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D17AC" w14:textId="77777777" w:rsidR="007C75B5" w:rsidRDefault="007C75B5" w:rsidP="00113B84">
      <w:pPr>
        <w:suppressAutoHyphens/>
        <w:jc w:val="center"/>
        <w:rPr>
          <w:rFonts w:eastAsia="Arial Unicode MS" w:cs="Arial"/>
          <w:b/>
          <w:color w:val="000000"/>
          <w:kern w:val="1"/>
          <w:lang w:eastAsia="ar-SA"/>
        </w:rPr>
      </w:pPr>
    </w:p>
    <w:p w14:paraId="29E48261" w14:textId="2B315B02" w:rsidR="00113B84" w:rsidRPr="007C75B5" w:rsidRDefault="00113B84" w:rsidP="00113B84">
      <w:pPr>
        <w:suppressAutoHyphens/>
        <w:jc w:val="center"/>
        <w:rPr>
          <w:rFonts w:eastAsia="Arial Unicode MS" w:cs="Arial"/>
          <w:b/>
          <w:color w:val="000000"/>
          <w:kern w:val="1"/>
          <w:sz w:val="28"/>
          <w:szCs w:val="28"/>
          <w:lang w:val="sr-Cyrl-RS" w:eastAsia="ar-SA"/>
        </w:rPr>
      </w:pPr>
      <w:r w:rsidRPr="007C75B5">
        <w:rPr>
          <w:rFonts w:eastAsia="Arial Unicode MS" w:cs="Arial"/>
          <w:b/>
          <w:color w:val="000000"/>
          <w:kern w:val="1"/>
          <w:sz w:val="28"/>
          <w:szCs w:val="28"/>
          <w:lang w:eastAsia="ar-SA"/>
        </w:rPr>
        <w:t>ЈАВНО ПРЕДУЗЕЋЕ «ЕЛЕКТРОПРИВРЕДА СРБИЈЕ»</w:t>
      </w:r>
      <w:r w:rsidRPr="007C75B5">
        <w:rPr>
          <w:rFonts w:eastAsia="Arial Unicode MS" w:cs="Arial"/>
          <w:b/>
          <w:color w:val="000000"/>
          <w:kern w:val="1"/>
          <w:sz w:val="28"/>
          <w:szCs w:val="28"/>
          <w:lang w:val="sr-Cyrl-RS" w:eastAsia="ar-SA"/>
        </w:rPr>
        <w:t xml:space="preserve"> БЕОГРАД</w:t>
      </w:r>
    </w:p>
    <w:p w14:paraId="4A6B35FA" w14:textId="34A9A4C1" w:rsidR="00210557" w:rsidRPr="006C1727" w:rsidRDefault="00210557" w:rsidP="00210557">
      <w:pPr>
        <w:jc w:val="center"/>
        <w:rPr>
          <w:rFonts w:cs="Arial"/>
        </w:rPr>
      </w:pPr>
    </w:p>
    <w:p w14:paraId="6B2261F8" w14:textId="11D86856" w:rsidR="0051561F" w:rsidRPr="006C1727" w:rsidRDefault="0051561F" w:rsidP="00210557">
      <w:pPr>
        <w:jc w:val="center"/>
        <w:rPr>
          <w:rFonts w:cs="Arial"/>
        </w:rPr>
      </w:pPr>
    </w:p>
    <w:p w14:paraId="36277114" w14:textId="54F4F31A" w:rsidR="0051561F" w:rsidRPr="006C1727" w:rsidRDefault="0051561F" w:rsidP="00210557">
      <w:pPr>
        <w:jc w:val="center"/>
        <w:rPr>
          <w:rFonts w:cs="Arial"/>
        </w:rPr>
      </w:pPr>
    </w:p>
    <w:p w14:paraId="541EFE0B" w14:textId="3DB13111" w:rsidR="0051561F" w:rsidRPr="006C1727" w:rsidRDefault="0051561F" w:rsidP="00210557">
      <w:pPr>
        <w:jc w:val="center"/>
        <w:rPr>
          <w:rFonts w:cs="Arial"/>
        </w:rPr>
      </w:pPr>
    </w:p>
    <w:p w14:paraId="51B42168" w14:textId="77777777" w:rsidR="0051561F" w:rsidRPr="006C1727" w:rsidRDefault="0051561F" w:rsidP="00210557">
      <w:pPr>
        <w:jc w:val="center"/>
        <w:rPr>
          <w:rFonts w:cs="Arial"/>
        </w:rPr>
      </w:pPr>
    </w:p>
    <w:p w14:paraId="0E029EC6" w14:textId="43AFB703" w:rsidR="00210557" w:rsidRPr="006C1727" w:rsidRDefault="00B67C02" w:rsidP="00210557">
      <w:pPr>
        <w:jc w:val="center"/>
        <w:rPr>
          <w:rFonts w:cs="Arial"/>
          <w:lang w:val="sr-Latn-CS"/>
        </w:rPr>
      </w:pPr>
      <w:r w:rsidRPr="006C1727">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6C1727" w:rsidRDefault="00210557" w:rsidP="00210557">
      <w:pPr>
        <w:jc w:val="center"/>
        <w:rPr>
          <w:rFonts w:cs="Arial"/>
          <w:lang w:val="sr-Latn-CS"/>
        </w:rPr>
      </w:pPr>
    </w:p>
    <w:p w14:paraId="179C126F" w14:textId="1271C688" w:rsidR="00210557" w:rsidRPr="006C1727" w:rsidRDefault="00210557" w:rsidP="00210557">
      <w:pPr>
        <w:jc w:val="center"/>
        <w:rPr>
          <w:rFonts w:cs="Arial"/>
          <w:b/>
          <w:lang w:val="sr-Latn-CS"/>
        </w:rPr>
      </w:pPr>
    </w:p>
    <w:p w14:paraId="31D9F8C5" w14:textId="539E046B" w:rsidR="0051561F" w:rsidRPr="006C1727" w:rsidRDefault="0051561F" w:rsidP="00210557">
      <w:pPr>
        <w:jc w:val="center"/>
        <w:rPr>
          <w:rFonts w:cs="Arial"/>
          <w:b/>
          <w:lang w:val="sr-Latn-CS"/>
        </w:rPr>
      </w:pPr>
    </w:p>
    <w:p w14:paraId="701C710B" w14:textId="77777777" w:rsidR="0051561F" w:rsidRPr="006C1727" w:rsidRDefault="0051561F" w:rsidP="00210557">
      <w:pPr>
        <w:jc w:val="center"/>
        <w:rPr>
          <w:rFonts w:cs="Arial"/>
          <w:b/>
          <w:lang w:val="sr-Latn-CS"/>
        </w:rPr>
      </w:pPr>
    </w:p>
    <w:p w14:paraId="597BEF62" w14:textId="77777777" w:rsidR="00210557" w:rsidRPr="006C1727" w:rsidRDefault="00210557" w:rsidP="00874F5B">
      <w:pPr>
        <w:jc w:val="center"/>
        <w:rPr>
          <w:rFonts w:cs="Arial"/>
          <w:b/>
        </w:rPr>
      </w:pPr>
      <w:bookmarkStart w:id="0" w:name="_Toc441215596"/>
      <w:bookmarkStart w:id="1" w:name="_Toc441651535"/>
      <w:bookmarkStart w:id="2" w:name="_Toc442559872"/>
      <w:r w:rsidRPr="006C1727">
        <w:rPr>
          <w:rFonts w:cs="Arial"/>
          <w:b/>
        </w:rPr>
        <w:t>КОНКУРСНА ДОКУМЕНТАЦИЈА</w:t>
      </w:r>
      <w:bookmarkEnd w:id="0"/>
      <w:bookmarkEnd w:id="1"/>
      <w:bookmarkEnd w:id="2"/>
    </w:p>
    <w:p w14:paraId="029B7240" w14:textId="09361035" w:rsidR="00210557" w:rsidRPr="006C1727" w:rsidRDefault="00210557" w:rsidP="00210557">
      <w:pPr>
        <w:jc w:val="center"/>
        <w:rPr>
          <w:rFonts w:cs="Arial"/>
        </w:rPr>
      </w:pPr>
      <w:r w:rsidRPr="006C1727">
        <w:rPr>
          <w:rFonts w:cs="Arial"/>
        </w:rPr>
        <w:t xml:space="preserve">у </w:t>
      </w:r>
      <w:r w:rsidR="003B1916">
        <w:rPr>
          <w:rFonts w:cs="Arial"/>
          <w:lang w:val="sr-Latn-RS"/>
        </w:rPr>
        <w:t>о</w:t>
      </w:r>
      <w:r w:rsidR="00D34466" w:rsidRPr="006C1727">
        <w:rPr>
          <w:rFonts w:cs="Arial"/>
          <w:lang w:val="sr-Cyrl-RS"/>
        </w:rPr>
        <w:t>творено</w:t>
      </w:r>
      <w:r w:rsidR="003B1916">
        <w:rPr>
          <w:rFonts w:cs="Arial"/>
          <w:lang w:val="sr-Cyrl-RS"/>
        </w:rPr>
        <w:t>м</w:t>
      </w:r>
      <w:r w:rsidR="00D34466" w:rsidRPr="006C1727">
        <w:rPr>
          <w:rFonts w:cs="Arial"/>
          <w:lang w:val="sr-Cyrl-RS"/>
        </w:rPr>
        <w:t xml:space="preserve"> </w:t>
      </w:r>
      <w:r w:rsidR="003B1916">
        <w:rPr>
          <w:rFonts w:cs="Arial"/>
        </w:rPr>
        <w:t>поступку</w:t>
      </w:r>
      <w:r w:rsidRPr="006C1727">
        <w:rPr>
          <w:rFonts w:cs="Arial"/>
        </w:rPr>
        <w:t xml:space="preserve"> </w:t>
      </w:r>
    </w:p>
    <w:p w14:paraId="207AA717" w14:textId="3F11A64B" w:rsidR="00210557" w:rsidRPr="006C1727" w:rsidRDefault="000507F3" w:rsidP="00874F5B">
      <w:pPr>
        <w:jc w:val="center"/>
        <w:rPr>
          <w:rFonts w:cs="Arial"/>
          <w:lang w:val="sr-Cyrl-RS"/>
        </w:rPr>
      </w:pPr>
      <w:bookmarkStart w:id="3" w:name="_Toc441215597"/>
      <w:bookmarkStart w:id="4" w:name="_Toc441651536"/>
      <w:bookmarkStart w:id="5" w:name="_Toc442559873"/>
      <w:r>
        <w:rPr>
          <w:rFonts w:cs="Arial"/>
        </w:rPr>
        <w:t>за</w:t>
      </w:r>
      <w:r w:rsidR="00210557" w:rsidRPr="006C1727">
        <w:rPr>
          <w:rFonts w:cs="Arial"/>
        </w:rPr>
        <w:t xml:space="preserve"> </w:t>
      </w:r>
      <w:r>
        <w:rPr>
          <w:rFonts w:cs="Arial"/>
        </w:rPr>
        <w:t>јавну</w:t>
      </w:r>
      <w:r w:rsidR="00210557" w:rsidRPr="006C1727">
        <w:rPr>
          <w:rFonts w:cs="Arial"/>
        </w:rPr>
        <w:t xml:space="preserve"> </w:t>
      </w:r>
      <w:r>
        <w:rPr>
          <w:rFonts w:cs="Arial"/>
        </w:rPr>
        <w:t>набавку</w:t>
      </w:r>
      <w:r w:rsidR="00210557" w:rsidRPr="006C1727">
        <w:rPr>
          <w:rFonts w:cs="Arial"/>
        </w:rPr>
        <w:t xml:space="preserve"> </w:t>
      </w:r>
      <w:r>
        <w:rPr>
          <w:rFonts w:cs="Arial"/>
        </w:rPr>
        <w:t>добара</w:t>
      </w:r>
      <w:r w:rsidR="00210557" w:rsidRPr="006C1727">
        <w:rPr>
          <w:rFonts w:cs="Arial"/>
        </w:rPr>
        <w:t xml:space="preserve"> </w:t>
      </w:r>
      <w:r>
        <w:rPr>
          <w:rFonts w:cs="Arial"/>
        </w:rPr>
        <w:t>бр</w:t>
      </w:r>
      <w:bookmarkEnd w:id="3"/>
      <w:bookmarkEnd w:id="4"/>
      <w:bookmarkEnd w:id="5"/>
      <w:r>
        <w:rPr>
          <w:rFonts w:cs="Arial"/>
        </w:rPr>
        <w:t>ој</w:t>
      </w:r>
      <w:r w:rsidR="0051561F" w:rsidRPr="006C1727">
        <w:rPr>
          <w:rFonts w:cs="Arial"/>
        </w:rPr>
        <w:t xml:space="preserve"> </w:t>
      </w:r>
      <w:r>
        <w:rPr>
          <w:rFonts w:cs="Arial"/>
        </w:rPr>
        <w:t>JN</w:t>
      </w:r>
      <w:r w:rsidR="0051561F" w:rsidRPr="006C1727">
        <w:rPr>
          <w:rFonts w:cs="Arial"/>
        </w:rPr>
        <w:t>/1000/0584/2017</w:t>
      </w:r>
    </w:p>
    <w:p w14:paraId="1C68ECC9" w14:textId="77777777" w:rsidR="00210557" w:rsidRPr="006C1727" w:rsidRDefault="00210557" w:rsidP="00874F5B">
      <w:pPr>
        <w:rPr>
          <w:rFonts w:cs="Arial"/>
        </w:rPr>
      </w:pPr>
    </w:p>
    <w:p w14:paraId="005093D2" w14:textId="77777777" w:rsidR="00210557" w:rsidRPr="006C1727" w:rsidRDefault="00210557" w:rsidP="00210557">
      <w:pPr>
        <w:jc w:val="center"/>
        <w:rPr>
          <w:rFonts w:cs="Arial"/>
        </w:rPr>
      </w:pPr>
    </w:p>
    <w:p w14:paraId="17EA88DE" w14:textId="45D882ED" w:rsidR="00210557" w:rsidRPr="006C1727" w:rsidRDefault="000507F3" w:rsidP="00210557">
      <w:pPr>
        <w:pStyle w:val="Title"/>
        <w:spacing w:before="0"/>
        <w:rPr>
          <w:rFonts w:cs="Arial"/>
          <w:b w:val="0"/>
          <w:sz w:val="22"/>
          <w:szCs w:val="22"/>
          <w:lang w:val="sr-Latn-RS"/>
        </w:rPr>
      </w:pPr>
      <w:r>
        <w:rPr>
          <w:rFonts w:cs="Arial"/>
          <w:b w:val="0"/>
          <w:sz w:val="22"/>
          <w:szCs w:val="22"/>
          <w:lang w:val="sr-Latn-RS"/>
        </w:rPr>
        <w:t>Набавка</w:t>
      </w:r>
      <w:r w:rsidR="0051561F" w:rsidRPr="006C1727">
        <w:rPr>
          <w:rFonts w:cs="Arial"/>
          <w:b w:val="0"/>
          <w:sz w:val="22"/>
          <w:szCs w:val="22"/>
          <w:lang w:val="sr-Latn-RS"/>
        </w:rPr>
        <w:t xml:space="preserve"> </w:t>
      </w:r>
      <w:r>
        <w:rPr>
          <w:rFonts w:cs="Arial"/>
          <w:b w:val="0"/>
          <w:sz w:val="22"/>
          <w:szCs w:val="22"/>
          <w:lang w:val="sr-Latn-RS"/>
        </w:rPr>
        <w:t>и</w:t>
      </w:r>
      <w:r w:rsidR="0051561F" w:rsidRPr="006C1727">
        <w:rPr>
          <w:rFonts w:cs="Arial"/>
          <w:b w:val="0"/>
          <w:sz w:val="22"/>
          <w:szCs w:val="22"/>
          <w:lang w:val="sr-Latn-RS"/>
        </w:rPr>
        <w:t xml:space="preserve"> </w:t>
      </w:r>
      <w:r>
        <w:rPr>
          <w:rFonts w:cs="Arial"/>
          <w:b w:val="0"/>
          <w:sz w:val="22"/>
          <w:szCs w:val="22"/>
          <w:lang w:val="sr-Latn-RS"/>
        </w:rPr>
        <w:t>имплементација</w:t>
      </w:r>
      <w:r w:rsidR="0051561F" w:rsidRPr="006C1727">
        <w:rPr>
          <w:rFonts w:cs="Arial"/>
          <w:b w:val="0"/>
          <w:sz w:val="22"/>
          <w:szCs w:val="22"/>
          <w:lang w:val="sr-Latn-RS"/>
        </w:rPr>
        <w:t xml:space="preserve"> </w:t>
      </w:r>
      <w:r>
        <w:rPr>
          <w:rFonts w:cs="Arial"/>
          <w:b w:val="0"/>
          <w:sz w:val="22"/>
          <w:szCs w:val="22"/>
          <w:lang w:val="sr-Latn-RS"/>
        </w:rPr>
        <w:t>софтверског</w:t>
      </w:r>
      <w:r w:rsidR="0051561F" w:rsidRPr="006C1727">
        <w:rPr>
          <w:rFonts w:cs="Arial"/>
          <w:b w:val="0"/>
          <w:sz w:val="22"/>
          <w:szCs w:val="22"/>
          <w:lang w:val="sr-Latn-RS"/>
        </w:rPr>
        <w:t xml:space="preserve"> </w:t>
      </w:r>
      <w:r>
        <w:rPr>
          <w:rFonts w:cs="Arial"/>
          <w:b w:val="0"/>
          <w:sz w:val="22"/>
          <w:szCs w:val="22"/>
          <w:lang w:val="sr-Latn-RS"/>
        </w:rPr>
        <w:t>решења</w:t>
      </w:r>
      <w:r w:rsidR="0051561F" w:rsidRPr="006C1727">
        <w:rPr>
          <w:rFonts w:cs="Arial"/>
          <w:b w:val="0"/>
          <w:sz w:val="22"/>
          <w:szCs w:val="22"/>
          <w:lang w:val="sr-Latn-RS"/>
        </w:rPr>
        <w:t xml:space="preserve"> </w:t>
      </w:r>
      <w:r>
        <w:rPr>
          <w:rFonts w:cs="Arial"/>
          <w:b w:val="0"/>
          <w:sz w:val="22"/>
          <w:szCs w:val="22"/>
          <w:lang w:val="sr-Latn-RS"/>
        </w:rPr>
        <w:t>за</w:t>
      </w:r>
      <w:r w:rsidR="0051561F" w:rsidRPr="006C1727">
        <w:rPr>
          <w:rFonts w:cs="Arial"/>
          <w:b w:val="0"/>
          <w:sz w:val="22"/>
          <w:szCs w:val="22"/>
          <w:lang w:val="sr-Latn-RS"/>
        </w:rPr>
        <w:t xml:space="preserve"> </w:t>
      </w:r>
      <w:bookmarkStart w:id="6" w:name="_GoBack"/>
      <w:r w:rsidR="003B1916">
        <w:rPr>
          <w:rFonts w:cs="Arial"/>
          <w:b w:val="0"/>
          <w:sz w:val="22"/>
          <w:szCs w:val="22"/>
          <w:lang w:val="sr-Latn-RS"/>
        </w:rPr>
        <w:t>ONLINE</w:t>
      </w:r>
      <w:bookmarkEnd w:id="6"/>
      <w:r w:rsidR="0051561F" w:rsidRPr="006C1727">
        <w:rPr>
          <w:rFonts w:cs="Arial"/>
          <w:b w:val="0"/>
          <w:sz w:val="22"/>
          <w:szCs w:val="22"/>
          <w:lang w:val="sr-Latn-RS"/>
        </w:rPr>
        <w:t xml:space="preserve"> </w:t>
      </w:r>
      <w:r>
        <w:rPr>
          <w:rFonts w:cs="Arial"/>
          <w:b w:val="0"/>
          <w:sz w:val="22"/>
          <w:szCs w:val="22"/>
          <w:lang w:val="sr-Latn-RS"/>
        </w:rPr>
        <w:t>увид</w:t>
      </w:r>
      <w:r w:rsidR="0051561F" w:rsidRPr="006C1727">
        <w:rPr>
          <w:rFonts w:cs="Arial"/>
          <w:b w:val="0"/>
          <w:sz w:val="22"/>
          <w:szCs w:val="22"/>
          <w:lang w:val="sr-Latn-RS"/>
        </w:rPr>
        <w:t xml:space="preserve"> </w:t>
      </w:r>
      <w:r>
        <w:rPr>
          <w:rFonts w:cs="Arial"/>
          <w:b w:val="0"/>
          <w:sz w:val="22"/>
          <w:szCs w:val="22"/>
          <w:lang w:val="sr-Latn-RS"/>
        </w:rPr>
        <w:t>у</w:t>
      </w:r>
      <w:r w:rsidR="0051561F" w:rsidRPr="006C1727">
        <w:rPr>
          <w:rFonts w:cs="Arial"/>
          <w:b w:val="0"/>
          <w:sz w:val="22"/>
          <w:szCs w:val="22"/>
          <w:lang w:val="sr-Latn-RS"/>
        </w:rPr>
        <w:t xml:space="preserve"> </w:t>
      </w:r>
      <w:r>
        <w:rPr>
          <w:rFonts w:cs="Arial"/>
          <w:b w:val="0"/>
          <w:sz w:val="22"/>
          <w:szCs w:val="22"/>
          <w:lang w:val="sr-Latn-RS"/>
        </w:rPr>
        <w:t>рачун</w:t>
      </w:r>
    </w:p>
    <w:p w14:paraId="3C23824B" w14:textId="77777777" w:rsidR="0051561F" w:rsidRPr="000507F3" w:rsidRDefault="0051561F" w:rsidP="0051561F">
      <w:pPr>
        <w:pStyle w:val="Subtitle"/>
        <w:rPr>
          <w:rFonts w:cs="Arial"/>
          <w:sz w:val="22"/>
          <w:szCs w:val="22"/>
          <w:lang w:val="en-US"/>
        </w:rPr>
      </w:pPr>
    </w:p>
    <w:p w14:paraId="1B915FD4" w14:textId="77777777" w:rsidR="00210557" w:rsidRPr="006C1727" w:rsidRDefault="00210557" w:rsidP="00210557">
      <w:pPr>
        <w:pStyle w:val="Title"/>
        <w:spacing w:before="0"/>
        <w:rPr>
          <w:rFonts w:cs="Arial"/>
          <w:b w:val="0"/>
          <w:color w:val="FF0000"/>
          <w:sz w:val="22"/>
          <w:szCs w:val="22"/>
        </w:rPr>
      </w:pPr>
    </w:p>
    <w:p w14:paraId="3315FDD1" w14:textId="77777777" w:rsidR="009642F1" w:rsidRPr="006C1727" w:rsidRDefault="009642F1" w:rsidP="009642F1">
      <w:pPr>
        <w:rPr>
          <w:rFonts w:eastAsia="Arial Unicode MS" w:cs="Arial"/>
          <w:b/>
          <w:kern w:val="2"/>
          <w:lang w:val="ru-RU"/>
        </w:rPr>
      </w:pPr>
      <w:r w:rsidRPr="006C1727">
        <w:rPr>
          <w:rFonts w:eastAsia="Arial Unicode MS" w:cs="Arial"/>
          <w:b/>
          <w:kern w:val="2"/>
          <w:lang w:val="ru-RU"/>
        </w:rPr>
        <w:t xml:space="preserve">                                                                                    К О М И С И Ј А</w:t>
      </w:r>
    </w:p>
    <w:p w14:paraId="6DB6FE6F" w14:textId="250873A0" w:rsidR="009642F1" w:rsidRPr="006C1727" w:rsidRDefault="009642F1" w:rsidP="009642F1">
      <w:pPr>
        <w:rPr>
          <w:rFonts w:eastAsia="Arial Unicode MS" w:cs="Arial"/>
          <w:kern w:val="2"/>
          <w:lang w:val="sr-Cyrl-RS"/>
        </w:rPr>
      </w:pPr>
      <w:r w:rsidRPr="006C1727">
        <w:rPr>
          <w:rFonts w:eastAsia="Arial Unicode MS" w:cs="Arial"/>
          <w:kern w:val="2"/>
          <w:lang w:val="ru-RU"/>
        </w:rPr>
        <w:t xml:space="preserve">                                                                      за спровођење ЈН</w:t>
      </w:r>
      <w:r w:rsidR="0051561F" w:rsidRPr="006C1727">
        <w:rPr>
          <w:rFonts w:eastAsia="Arial Unicode MS" w:cs="Arial"/>
          <w:kern w:val="2"/>
          <w:lang w:val="sr-Cyrl-RS"/>
        </w:rPr>
        <w:t>/1000/0584/2017</w:t>
      </w:r>
    </w:p>
    <w:p w14:paraId="204BDB6B" w14:textId="23D63897" w:rsidR="009642F1" w:rsidRPr="006C1727" w:rsidRDefault="009642F1" w:rsidP="009642F1">
      <w:pPr>
        <w:rPr>
          <w:rFonts w:eastAsia="Arial Unicode MS" w:cs="Arial"/>
          <w:kern w:val="2"/>
          <w:lang w:val="ru-RU"/>
        </w:rPr>
      </w:pPr>
      <w:r w:rsidRPr="006C1727">
        <w:rPr>
          <w:rFonts w:eastAsia="Arial Unicode MS" w:cs="Arial"/>
          <w:kern w:val="2"/>
          <w:lang w:val="ru-RU"/>
        </w:rPr>
        <w:t xml:space="preserve">                                                       формирана Решењем бр.12.01. </w:t>
      </w:r>
      <w:r w:rsidR="0051561F" w:rsidRPr="006C1727">
        <w:rPr>
          <w:rFonts w:eastAsia="Arial Unicode MS" w:cs="Arial"/>
          <w:kern w:val="2"/>
          <w:lang w:val="ru-RU"/>
        </w:rPr>
        <w:t>560003/3-17</w:t>
      </w:r>
    </w:p>
    <w:p w14:paraId="192D4B59" w14:textId="77777777" w:rsidR="009642F1" w:rsidRPr="006C1727" w:rsidRDefault="009642F1" w:rsidP="009642F1">
      <w:pPr>
        <w:pStyle w:val="Title"/>
        <w:spacing w:before="0"/>
        <w:rPr>
          <w:rFonts w:cs="Arial"/>
          <w:b w:val="0"/>
          <w:color w:val="FF0000"/>
          <w:sz w:val="22"/>
          <w:szCs w:val="22"/>
        </w:rPr>
      </w:pPr>
    </w:p>
    <w:p w14:paraId="1D45755C" w14:textId="77777777" w:rsidR="0051561F" w:rsidRPr="006C1727" w:rsidRDefault="009642F1" w:rsidP="0051561F">
      <w:pPr>
        <w:pStyle w:val="Title"/>
        <w:tabs>
          <w:tab w:val="left" w:pos="7035"/>
        </w:tabs>
        <w:spacing w:before="0"/>
        <w:jc w:val="left"/>
        <w:rPr>
          <w:rFonts w:cs="Arial"/>
          <w:b w:val="0"/>
          <w:sz w:val="22"/>
          <w:szCs w:val="22"/>
        </w:rPr>
      </w:pPr>
      <w:r w:rsidRPr="006C1727">
        <w:rPr>
          <w:rFonts w:cs="Arial"/>
          <w:b w:val="0"/>
          <w:color w:val="FF0000"/>
          <w:sz w:val="22"/>
          <w:szCs w:val="22"/>
        </w:rPr>
        <w:t xml:space="preserve">                           </w:t>
      </w:r>
      <w:r w:rsidR="00113B84" w:rsidRPr="006C1727">
        <w:rPr>
          <w:rFonts w:cs="Arial"/>
          <w:b w:val="0"/>
          <w:color w:val="FF0000"/>
          <w:sz w:val="22"/>
          <w:szCs w:val="22"/>
        </w:rPr>
        <w:t xml:space="preserve">                             </w:t>
      </w:r>
      <w:r w:rsidR="00113B84" w:rsidRPr="006C1727">
        <w:rPr>
          <w:rFonts w:cs="Arial"/>
          <w:b w:val="0"/>
          <w:color w:val="FF0000"/>
          <w:sz w:val="22"/>
          <w:szCs w:val="22"/>
          <w:lang w:val="sr-Cyrl-RS"/>
        </w:rPr>
        <w:t xml:space="preserve">           </w:t>
      </w:r>
      <w:r w:rsidR="00113B84" w:rsidRPr="006C1727">
        <w:rPr>
          <w:rFonts w:cs="Arial"/>
          <w:b w:val="0"/>
          <w:color w:val="FF0000"/>
          <w:sz w:val="22"/>
          <w:szCs w:val="22"/>
        </w:rPr>
        <w:t xml:space="preserve"> </w:t>
      </w:r>
    </w:p>
    <w:p w14:paraId="07BB3A27" w14:textId="77777777" w:rsidR="0051561F" w:rsidRPr="006C1727" w:rsidRDefault="0051561F" w:rsidP="0051561F">
      <w:pPr>
        <w:pStyle w:val="Title"/>
        <w:tabs>
          <w:tab w:val="left" w:pos="7035"/>
        </w:tabs>
        <w:spacing w:before="0"/>
        <w:jc w:val="left"/>
        <w:rPr>
          <w:rFonts w:cs="Arial"/>
          <w:b w:val="0"/>
          <w:sz w:val="22"/>
          <w:szCs w:val="22"/>
        </w:rPr>
      </w:pPr>
    </w:p>
    <w:p w14:paraId="5742814D" w14:textId="77777777" w:rsidR="00150FCE" w:rsidRPr="006C1727" w:rsidRDefault="00150FCE" w:rsidP="000C50A0">
      <w:pPr>
        <w:pStyle w:val="BodyText"/>
        <w:spacing w:before="0"/>
        <w:jc w:val="center"/>
        <w:rPr>
          <w:rFonts w:cs="Arial"/>
          <w:sz w:val="22"/>
          <w:szCs w:val="22"/>
          <w:lang w:val="ru-RU"/>
        </w:rPr>
      </w:pPr>
    </w:p>
    <w:p w14:paraId="2D675C3D" w14:textId="77777777" w:rsidR="00150FCE" w:rsidRPr="006C1727" w:rsidRDefault="00150FCE" w:rsidP="000C50A0">
      <w:pPr>
        <w:pStyle w:val="BodyText"/>
        <w:spacing w:before="0"/>
        <w:jc w:val="center"/>
        <w:rPr>
          <w:rFonts w:cs="Arial"/>
          <w:sz w:val="22"/>
          <w:szCs w:val="22"/>
          <w:lang w:val="ru-RU"/>
        </w:rPr>
      </w:pPr>
    </w:p>
    <w:p w14:paraId="714A4DE6" w14:textId="77777777" w:rsidR="00150FCE" w:rsidRPr="006C1727" w:rsidRDefault="00150FCE" w:rsidP="000C50A0">
      <w:pPr>
        <w:pStyle w:val="BodyText"/>
        <w:spacing w:before="0"/>
        <w:jc w:val="center"/>
        <w:rPr>
          <w:rFonts w:cs="Arial"/>
          <w:sz w:val="22"/>
          <w:szCs w:val="22"/>
          <w:lang w:val="ru-RU"/>
        </w:rPr>
      </w:pPr>
    </w:p>
    <w:p w14:paraId="4A9B642B" w14:textId="6B07D750" w:rsidR="00EB2C6E" w:rsidRPr="006C1727" w:rsidRDefault="00EB2C6E" w:rsidP="000C50A0">
      <w:pPr>
        <w:spacing w:before="0"/>
        <w:jc w:val="center"/>
        <w:rPr>
          <w:rFonts w:eastAsia="Arial Unicode MS" w:cs="Arial"/>
          <w:kern w:val="2"/>
          <w:lang w:val="ru-RU"/>
        </w:rPr>
      </w:pPr>
      <w:r w:rsidRPr="006C1727">
        <w:rPr>
          <w:rFonts w:eastAsia="Arial Unicode MS" w:cs="Arial"/>
          <w:kern w:val="2"/>
          <w:lang w:val="ru-RU"/>
        </w:rPr>
        <w:t xml:space="preserve">(заведено у ЈП ЕПС број </w:t>
      </w:r>
      <w:r w:rsidR="00D72302">
        <w:rPr>
          <w:rFonts w:eastAsia="Arial Unicode MS" w:cs="Arial"/>
          <w:kern w:val="2"/>
          <w:lang w:val="ru-RU"/>
        </w:rPr>
        <w:t>12.01. 560003/</w:t>
      </w:r>
      <w:r w:rsidR="00D72302">
        <w:rPr>
          <w:rFonts w:eastAsia="Arial Unicode MS" w:cs="Arial"/>
          <w:kern w:val="2"/>
          <w:lang w:val="sr-Latn-RS"/>
        </w:rPr>
        <w:t>11-17</w:t>
      </w:r>
      <w:r w:rsidRPr="006C1727">
        <w:rPr>
          <w:rFonts w:eastAsia="Arial Unicode MS" w:cs="Arial"/>
          <w:kern w:val="2"/>
          <w:lang w:val="ru-RU"/>
        </w:rPr>
        <w:t xml:space="preserve"> од </w:t>
      </w:r>
      <w:r w:rsidR="00D72302">
        <w:rPr>
          <w:rFonts w:eastAsia="Arial Unicode MS" w:cs="Arial"/>
          <w:kern w:val="2"/>
          <w:lang w:val="sr-Latn-RS"/>
        </w:rPr>
        <w:t>23.11.2017.</w:t>
      </w:r>
      <w:r w:rsidRPr="006C1727">
        <w:rPr>
          <w:rFonts w:eastAsia="Arial Unicode MS" w:cs="Arial"/>
          <w:kern w:val="2"/>
          <w:lang w:val="ru-RU"/>
        </w:rPr>
        <w:t xml:space="preserve"> године)</w:t>
      </w:r>
    </w:p>
    <w:p w14:paraId="7030D425" w14:textId="6829B39A" w:rsidR="000C50A0" w:rsidRPr="006C1727" w:rsidRDefault="000C50A0" w:rsidP="000C50A0">
      <w:pPr>
        <w:pStyle w:val="BodyText"/>
        <w:spacing w:before="0"/>
        <w:jc w:val="center"/>
        <w:rPr>
          <w:rFonts w:cs="Arial"/>
          <w:sz w:val="22"/>
          <w:szCs w:val="22"/>
          <w:lang w:val="ru-RU"/>
        </w:rPr>
      </w:pPr>
    </w:p>
    <w:p w14:paraId="22DC0BDD" w14:textId="77777777" w:rsidR="0051561F" w:rsidRPr="006C1727" w:rsidRDefault="0051561F" w:rsidP="000C50A0">
      <w:pPr>
        <w:pStyle w:val="BodyText"/>
        <w:spacing w:before="0"/>
        <w:jc w:val="center"/>
        <w:rPr>
          <w:rFonts w:cs="Arial"/>
          <w:sz w:val="22"/>
          <w:szCs w:val="22"/>
          <w:lang w:val="ru-RU"/>
        </w:rPr>
      </w:pPr>
    </w:p>
    <w:p w14:paraId="4F0885D8" w14:textId="77777777" w:rsidR="007C75B5" w:rsidRDefault="007C75B5" w:rsidP="000C50A0">
      <w:pPr>
        <w:spacing w:before="0"/>
        <w:jc w:val="center"/>
        <w:rPr>
          <w:rFonts w:cs="Arial"/>
          <w:lang w:val="ru-RU"/>
        </w:rPr>
      </w:pPr>
    </w:p>
    <w:p w14:paraId="27B4D1B8" w14:textId="77777777" w:rsidR="007C75B5" w:rsidRDefault="007C75B5" w:rsidP="000C50A0">
      <w:pPr>
        <w:spacing w:before="0"/>
        <w:jc w:val="center"/>
        <w:rPr>
          <w:rFonts w:cs="Arial"/>
          <w:lang w:val="ru-RU"/>
        </w:rPr>
      </w:pPr>
    </w:p>
    <w:p w14:paraId="1C47908C" w14:textId="48F986CA" w:rsidR="00B37917" w:rsidRPr="006C1727" w:rsidRDefault="0051561F" w:rsidP="000C50A0">
      <w:pPr>
        <w:spacing w:before="0"/>
        <w:jc w:val="center"/>
        <w:rPr>
          <w:rFonts w:cs="Arial"/>
          <w:lang w:val="ru-RU"/>
        </w:rPr>
      </w:pPr>
      <w:r w:rsidRPr="006C1727">
        <w:rPr>
          <w:rFonts w:cs="Arial"/>
          <w:lang w:val="ru-RU"/>
        </w:rPr>
        <w:t>Београд</w:t>
      </w:r>
      <w:r w:rsidR="00EB2566" w:rsidRPr="006C1727">
        <w:rPr>
          <w:rFonts w:cs="Arial"/>
          <w:lang w:val="ru-RU"/>
        </w:rPr>
        <w:t>,</w:t>
      </w:r>
      <w:r w:rsidRPr="006C1727">
        <w:rPr>
          <w:rFonts w:cs="Arial"/>
          <w:lang w:val="ru-RU"/>
        </w:rPr>
        <w:t xml:space="preserve"> новембар 2017</w:t>
      </w:r>
      <w:r w:rsidR="001F62BF" w:rsidRPr="006C1727">
        <w:rPr>
          <w:rFonts w:cs="Arial"/>
          <w:lang w:val="ru-RU"/>
        </w:rPr>
        <w:t xml:space="preserve">. </w:t>
      </w:r>
      <w:r w:rsidR="00210557" w:rsidRPr="006C1727">
        <w:rPr>
          <w:rFonts w:cs="Arial"/>
          <w:lang w:val="ru-RU"/>
        </w:rPr>
        <w:t>г</w:t>
      </w:r>
      <w:r w:rsidR="001F62BF" w:rsidRPr="006C1727">
        <w:rPr>
          <w:rFonts w:cs="Arial"/>
          <w:lang w:val="ru-RU"/>
        </w:rPr>
        <w:t>одине</w:t>
      </w:r>
    </w:p>
    <w:p w14:paraId="0080FD24" w14:textId="77777777" w:rsidR="000C50A0" w:rsidRPr="006C1727" w:rsidRDefault="000C50A0" w:rsidP="000C50A0">
      <w:pPr>
        <w:spacing w:before="0"/>
        <w:jc w:val="center"/>
        <w:rPr>
          <w:rFonts w:cs="Arial"/>
          <w:b/>
          <w:lang w:val="ru-RU"/>
        </w:rPr>
      </w:pPr>
    </w:p>
    <w:p w14:paraId="02A51E27" w14:textId="788A86EF" w:rsidR="00261778" w:rsidRPr="006C1727" w:rsidRDefault="000C50A0" w:rsidP="000C50A0">
      <w:pPr>
        <w:spacing w:before="0"/>
        <w:rPr>
          <w:rFonts w:eastAsia="TimesNewRomanPSMT" w:cs="Arial"/>
          <w:color w:val="000000"/>
          <w:kern w:val="2"/>
          <w:lang w:val="ru-RU"/>
        </w:rPr>
      </w:pPr>
      <w:r w:rsidRPr="006C1727">
        <w:rPr>
          <w:rFonts w:eastAsia="TimesNewRomanPSMT" w:cs="Arial"/>
          <w:color w:val="000000"/>
          <w:kern w:val="2"/>
          <w:lang w:val="ru-RU"/>
        </w:rPr>
        <w:br w:type="page"/>
      </w:r>
      <w:r w:rsidR="00261778" w:rsidRPr="006C1727">
        <w:rPr>
          <w:rFonts w:eastAsia="TimesNewRomanPSMT" w:cs="Arial"/>
          <w:color w:val="000000"/>
          <w:kern w:val="2"/>
          <w:lang w:val="ru-RU"/>
        </w:rPr>
        <w:lastRenderedPageBreak/>
        <w:t>На основу чл</w:t>
      </w:r>
      <w:r w:rsidR="0051561F" w:rsidRPr="006C1727">
        <w:rPr>
          <w:rFonts w:eastAsia="TimesNewRomanPSMT" w:cs="Arial"/>
          <w:color w:val="000000"/>
          <w:kern w:val="2"/>
          <w:lang w:val="ru-RU"/>
        </w:rPr>
        <w:t>.</w:t>
      </w:r>
      <w:r w:rsidR="00261778" w:rsidRPr="006C1727">
        <w:rPr>
          <w:rFonts w:eastAsia="TimesNewRomanPSMT" w:cs="Arial"/>
          <w:color w:val="000000"/>
          <w:kern w:val="2"/>
          <w:lang w:val="ru-RU"/>
        </w:rPr>
        <w:t xml:space="preserve"> 3</w:t>
      </w:r>
      <w:r w:rsidR="00D34466" w:rsidRPr="006C1727">
        <w:rPr>
          <w:rFonts w:eastAsia="TimesNewRomanPSMT" w:cs="Arial"/>
          <w:color w:val="000000"/>
          <w:kern w:val="2"/>
          <w:lang w:val="ru-RU"/>
        </w:rPr>
        <w:t>2</w:t>
      </w:r>
      <w:r w:rsidR="0051561F" w:rsidRPr="006C1727">
        <w:rPr>
          <w:rFonts w:eastAsia="TimesNewRomanPSMT" w:cs="Arial"/>
          <w:color w:val="000000"/>
          <w:kern w:val="2"/>
          <w:lang w:val="ru-RU"/>
        </w:rPr>
        <w:t xml:space="preserve">. </w:t>
      </w:r>
      <w:r w:rsidR="009D3699" w:rsidRPr="006C1727">
        <w:rPr>
          <w:rFonts w:eastAsia="TimesNewRomanPSMT" w:cs="Arial"/>
          <w:color w:val="000000"/>
          <w:kern w:val="2"/>
          <w:lang w:val="ru-RU"/>
        </w:rPr>
        <w:t xml:space="preserve">и </w:t>
      </w:r>
      <w:r w:rsidR="00D34466" w:rsidRPr="006C1727">
        <w:rPr>
          <w:rFonts w:eastAsia="TimesNewRomanPSMT" w:cs="Arial"/>
          <w:color w:val="000000"/>
          <w:kern w:val="2"/>
          <w:lang w:val="ru-RU"/>
        </w:rPr>
        <w:t>61</w:t>
      </w:r>
      <w:r w:rsidR="009D3699" w:rsidRPr="006C1727">
        <w:rPr>
          <w:rFonts w:eastAsia="TimesNewRomanPSMT" w:cs="Arial"/>
          <w:color w:val="000000"/>
          <w:kern w:val="2"/>
          <w:lang w:val="ru-RU"/>
        </w:rPr>
        <w:t>.</w:t>
      </w:r>
      <w:r w:rsidR="00261778" w:rsidRPr="006C1727">
        <w:rPr>
          <w:rFonts w:eastAsia="TimesNewRomanPSMT" w:cs="Arial"/>
          <w:color w:val="000000"/>
          <w:kern w:val="2"/>
          <w:lang w:val="ru-RU"/>
        </w:rPr>
        <w:t xml:space="preserve"> Закона о јавним набавкама („Сл. гласник РС” бр. </w:t>
      </w:r>
      <w:r w:rsidR="00750519" w:rsidRPr="006C1727">
        <w:rPr>
          <w:rFonts w:eastAsia="TimesNewRomanPSMT" w:cs="Arial"/>
          <w:color w:val="000000"/>
          <w:kern w:val="2"/>
          <w:lang w:val="ru-RU"/>
        </w:rPr>
        <w:t>124/</w:t>
      </w:r>
      <w:r w:rsidR="009060E7" w:rsidRPr="006C1727">
        <w:rPr>
          <w:rFonts w:eastAsia="TimesNewRomanPSMT" w:cs="Arial"/>
          <w:color w:val="000000"/>
          <w:kern w:val="2"/>
          <w:lang w:val="ru-RU"/>
        </w:rPr>
        <w:t>12, 14/15 и 68/15</w:t>
      </w:r>
      <w:r w:rsidR="000F57ED" w:rsidRPr="006C1727">
        <w:rPr>
          <w:rFonts w:eastAsia="TimesNewRomanPSMT" w:cs="Arial"/>
          <w:color w:val="000000"/>
          <w:kern w:val="2"/>
          <w:lang w:val="ru-RU"/>
        </w:rPr>
        <w:t>, у даљем тексту</w:t>
      </w:r>
      <w:r w:rsidR="005C7CDE" w:rsidRPr="006C1727">
        <w:rPr>
          <w:rFonts w:eastAsia="TimesNewRomanPSMT" w:cs="Arial"/>
          <w:color w:val="000000"/>
          <w:kern w:val="2"/>
          <w:lang w:val="ru-RU"/>
        </w:rPr>
        <w:t xml:space="preserve"> </w:t>
      </w:r>
      <w:r w:rsidR="00BA1E63" w:rsidRPr="006C1727">
        <w:rPr>
          <w:rFonts w:eastAsia="Calibri" w:cs="Arial"/>
          <w:bCs/>
        </w:rPr>
        <w:t>Закон</w:t>
      </w:r>
      <w:r w:rsidR="00261778" w:rsidRPr="006C1727">
        <w:rPr>
          <w:rFonts w:eastAsia="TimesNewRomanPSMT" w:cs="Arial"/>
          <w:color w:val="000000"/>
          <w:kern w:val="2"/>
          <w:lang w:val="ru-RU"/>
        </w:rPr>
        <w:t>),</w:t>
      </w:r>
      <w:r w:rsidR="0051561F" w:rsidRPr="006C1727">
        <w:rPr>
          <w:rFonts w:eastAsia="TimesNewRomanPSMT" w:cs="Arial"/>
          <w:color w:val="000000"/>
          <w:kern w:val="2"/>
          <w:lang w:val="ru-RU"/>
        </w:rPr>
        <w:t xml:space="preserve"> </w:t>
      </w:r>
      <w:r w:rsidR="00261778" w:rsidRPr="006C1727">
        <w:rPr>
          <w:rFonts w:eastAsia="TimesNewRomanPSMT" w:cs="Arial"/>
          <w:color w:val="000000"/>
          <w:kern w:val="2"/>
          <w:lang w:val="ru-RU"/>
        </w:rPr>
        <w:t>чл</w:t>
      </w:r>
      <w:r w:rsidR="00472BF8" w:rsidRPr="006C1727">
        <w:rPr>
          <w:rFonts w:eastAsia="TimesNewRomanPSMT" w:cs="Arial"/>
          <w:color w:val="000000"/>
          <w:kern w:val="2"/>
          <w:lang w:val="ru-RU"/>
        </w:rPr>
        <w:t>ана</w:t>
      </w:r>
      <w:r w:rsidR="0051561F" w:rsidRPr="006C1727">
        <w:rPr>
          <w:rFonts w:eastAsia="TimesNewRomanPSMT" w:cs="Arial"/>
          <w:color w:val="000000"/>
          <w:kern w:val="2"/>
          <w:lang w:val="ru-RU"/>
        </w:rPr>
        <w:t xml:space="preserve"> </w:t>
      </w:r>
      <w:r w:rsidR="00D34466" w:rsidRPr="006C1727">
        <w:rPr>
          <w:rFonts w:eastAsia="TimesNewRomanPSMT" w:cs="Arial"/>
          <w:color w:val="000000"/>
          <w:kern w:val="2"/>
          <w:lang w:val="ru-RU"/>
        </w:rPr>
        <w:t>2</w:t>
      </w:r>
      <w:r w:rsidR="00261778" w:rsidRPr="006C1727">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C1727">
        <w:rPr>
          <w:rFonts w:eastAsia="TimesNewRomanPSMT" w:cs="Arial"/>
          <w:color w:val="000000"/>
          <w:kern w:val="2"/>
          <w:lang w:val="ru-RU"/>
        </w:rPr>
        <w:t xml:space="preserve">лова („Сл. гласник РС” бр. </w:t>
      </w:r>
      <w:r w:rsidR="00DB369C" w:rsidRPr="006C1727">
        <w:rPr>
          <w:rFonts w:eastAsia="TimesNewRomanPSMT" w:cs="Arial"/>
          <w:color w:val="000000"/>
          <w:kern w:val="2"/>
        </w:rPr>
        <w:t>86/15</w:t>
      </w:r>
      <w:r w:rsidR="00261778" w:rsidRPr="006C1727">
        <w:rPr>
          <w:rFonts w:eastAsia="TimesNewRomanPSMT" w:cs="Arial"/>
          <w:color w:val="000000"/>
          <w:kern w:val="2"/>
          <w:lang w:val="ru-RU"/>
        </w:rPr>
        <w:t xml:space="preserve">), </w:t>
      </w:r>
      <w:r w:rsidR="00261778" w:rsidRPr="006C1727">
        <w:rPr>
          <w:rFonts w:eastAsia="Arial Unicode MS" w:cs="Arial"/>
          <w:color w:val="000000"/>
          <w:kern w:val="2"/>
          <w:lang w:val="ru-RU"/>
        </w:rPr>
        <w:t xml:space="preserve">Одлуке о покретању поступка јавне набавке број </w:t>
      </w:r>
      <w:r w:rsidR="0051561F" w:rsidRPr="006C1727">
        <w:rPr>
          <w:rFonts w:eastAsia="Arial Unicode MS" w:cs="Arial"/>
          <w:kern w:val="2"/>
          <w:lang w:val="ru-RU"/>
        </w:rPr>
        <w:t xml:space="preserve">12.01. 560003/2-17 </w:t>
      </w:r>
      <w:r w:rsidR="00F14109" w:rsidRPr="006C1727">
        <w:rPr>
          <w:rFonts w:eastAsia="Arial Unicode MS" w:cs="Arial"/>
          <w:color w:val="000000"/>
          <w:kern w:val="2"/>
        </w:rPr>
        <w:t>o</w:t>
      </w:r>
      <w:r w:rsidR="00F14109" w:rsidRPr="006C1727">
        <w:rPr>
          <w:rFonts w:eastAsia="Arial Unicode MS" w:cs="Arial"/>
          <w:color w:val="000000"/>
          <w:kern w:val="2"/>
          <w:lang w:val="ru-RU"/>
        </w:rPr>
        <w:t>д</w:t>
      </w:r>
      <w:r w:rsidR="0051561F" w:rsidRPr="006C1727">
        <w:rPr>
          <w:rFonts w:eastAsia="Arial Unicode MS" w:cs="Arial"/>
          <w:color w:val="000000"/>
          <w:kern w:val="2"/>
          <w:lang w:val="ru-RU"/>
        </w:rPr>
        <w:t xml:space="preserve"> 13.11.2017.</w:t>
      </w:r>
      <w:r w:rsidR="00261778" w:rsidRPr="006C1727">
        <w:rPr>
          <w:rFonts w:eastAsia="Arial Unicode MS" w:cs="Arial"/>
          <w:color w:val="000000"/>
          <w:kern w:val="2"/>
          <w:lang w:val="ru-RU"/>
        </w:rPr>
        <w:t xml:space="preserve"> године и Решења о образовању комисије за јавну набавку број </w:t>
      </w:r>
      <w:r w:rsidR="0051561F" w:rsidRPr="006C1727">
        <w:rPr>
          <w:rFonts w:eastAsia="Arial Unicode MS" w:cs="Arial"/>
          <w:kern w:val="2"/>
          <w:lang w:val="ru-RU"/>
        </w:rPr>
        <w:t>12.01. 560003/3-17</w:t>
      </w:r>
      <w:r w:rsidR="00005800" w:rsidRPr="006C1727">
        <w:rPr>
          <w:rFonts w:eastAsia="Arial Unicode MS" w:cs="Arial"/>
          <w:color w:val="000000"/>
          <w:kern w:val="2"/>
        </w:rPr>
        <w:t>o</w:t>
      </w:r>
      <w:r w:rsidR="00005800" w:rsidRPr="006C1727">
        <w:rPr>
          <w:rFonts w:eastAsia="Arial Unicode MS" w:cs="Arial"/>
          <w:color w:val="000000"/>
          <w:kern w:val="2"/>
          <w:lang w:val="ru-RU"/>
        </w:rPr>
        <w:t xml:space="preserve">д </w:t>
      </w:r>
      <w:r w:rsidR="0051561F" w:rsidRPr="006C1727">
        <w:rPr>
          <w:rFonts w:eastAsia="Arial Unicode MS" w:cs="Arial"/>
          <w:color w:val="000000"/>
          <w:kern w:val="2"/>
          <w:lang w:val="ru-RU"/>
        </w:rPr>
        <w:t xml:space="preserve">13.11.2017. </w:t>
      </w:r>
      <w:r w:rsidR="00261778" w:rsidRPr="006C1727">
        <w:rPr>
          <w:rFonts w:eastAsia="Arial Unicode MS" w:cs="Arial"/>
          <w:color w:val="000000"/>
          <w:kern w:val="2"/>
          <w:lang w:val="ru-RU"/>
        </w:rPr>
        <w:t>године припремљена је:</w:t>
      </w:r>
    </w:p>
    <w:p w14:paraId="13826BA7" w14:textId="77777777" w:rsidR="00261778" w:rsidRPr="006C1727" w:rsidRDefault="00261778" w:rsidP="000C50A0">
      <w:pPr>
        <w:pStyle w:val="BodyText"/>
        <w:spacing w:before="0"/>
        <w:rPr>
          <w:rFonts w:cs="Arial"/>
          <w:b/>
          <w:spacing w:val="80"/>
          <w:sz w:val="22"/>
          <w:szCs w:val="22"/>
          <w:lang w:val="ru-RU"/>
        </w:rPr>
      </w:pPr>
    </w:p>
    <w:p w14:paraId="0D68A2F7" w14:textId="77777777" w:rsidR="000C50A0" w:rsidRPr="006C1727" w:rsidRDefault="000C50A0" w:rsidP="000C50A0">
      <w:pPr>
        <w:pStyle w:val="BodyText"/>
        <w:spacing w:before="0"/>
        <w:rPr>
          <w:rFonts w:cs="Arial"/>
          <w:b/>
          <w:spacing w:val="80"/>
          <w:sz w:val="22"/>
          <w:szCs w:val="22"/>
          <w:lang w:val="ru-RU"/>
        </w:rPr>
      </w:pPr>
    </w:p>
    <w:p w14:paraId="0240982E" w14:textId="77777777" w:rsidR="00210557" w:rsidRPr="006C1727" w:rsidRDefault="00210557" w:rsidP="00874F5B">
      <w:pPr>
        <w:jc w:val="center"/>
        <w:rPr>
          <w:rFonts w:cs="Arial"/>
          <w:b/>
        </w:rPr>
      </w:pPr>
      <w:bookmarkStart w:id="7" w:name="_Toc441215598"/>
      <w:bookmarkStart w:id="8" w:name="_Toc441651537"/>
      <w:bookmarkStart w:id="9" w:name="_Toc442559874"/>
      <w:r w:rsidRPr="006C1727">
        <w:rPr>
          <w:rFonts w:cs="Arial"/>
          <w:b/>
        </w:rPr>
        <w:t>КОНКУРСНА ДОКУМЕНТАЦИЈА</w:t>
      </w:r>
      <w:bookmarkEnd w:id="7"/>
      <w:bookmarkEnd w:id="8"/>
      <w:bookmarkEnd w:id="9"/>
    </w:p>
    <w:p w14:paraId="031AC3E7" w14:textId="75CBADB5" w:rsidR="00210557" w:rsidRPr="006C1727" w:rsidRDefault="00210557" w:rsidP="00210557">
      <w:pPr>
        <w:jc w:val="center"/>
        <w:rPr>
          <w:rFonts w:cs="Arial"/>
        </w:rPr>
      </w:pPr>
      <w:r w:rsidRPr="006C1727">
        <w:rPr>
          <w:rFonts w:cs="Arial"/>
        </w:rPr>
        <w:t xml:space="preserve">у </w:t>
      </w:r>
      <w:r w:rsidR="00D34466" w:rsidRPr="006C1727">
        <w:rPr>
          <w:rFonts w:cs="Arial"/>
          <w:lang w:val="sr-Cyrl-RS"/>
        </w:rPr>
        <w:t xml:space="preserve">отвореном </w:t>
      </w:r>
      <w:r w:rsidRPr="006C1727">
        <w:rPr>
          <w:rFonts w:cs="Arial"/>
        </w:rPr>
        <w:t>посту</w:t>
      </w:r>
      <w:r w:rsidR="00D34466" w:rsidRPr="006C1727">
        <w:rPr>
          <w:rFonts w:cs="Arial"/>
        </w:rPr>
        <w:t xml:space="preserve">пку </w:t>
      </w:r>
    </w:p>
    <w:p w14:paraId="34DA2852" w14:textId="5C931D82" w:rsidR="00210557" w:rsidRPr="006C1727" w:rsidRDefault="00210557" w:rsidP="00874F5B">
      <w:pPr>
        <w:jc w:val="center"/>
        <w:rPr>
          <w:rFonts w:cs="Arial"/>
          <w:b/>
          <w:lang w:val="sr-Cyrl-RS"/>
        </w:rPr>
      </w:pPr>
      <w:bookmarkStart w:id="10" w:name="_Toc441215599"/>
      <w:bookmarkStart w:id="11" w:name="_Toc441651538"/>
      <w:bookmarkStart w:id="12" w:name="_Toc442559875"/>
      <w:r w:rsidRPr="006C1727">
        <w:rPr>
          <w:rFonts w:cs="Arial"/>
          <w:b/>
        </w:rPr>
        <w:t>за јавну набавку добара бр</w:t>
      </w:r>
      <w:bookmarkEnd w:id="10"/>
      <w:bookmarkEnd w:id="11"/>
      <w:bookmarkEnd w:id="12"/>
      <w:r w:rsidR="0051561F" w:rsidRPr="006C1727">
        <w:rPr>
          <w:rFonts w:cs="Arial"/>
          <w:b/>
          <w:lang w:val="sr-Cyrl-RS"/>
        </w:rPr>
        <w:t>ој ЈН/1000/0584/2017</w:t>
      </w:r>
    </w:p>
    <w:p w14:paraId="3049B37E" w14:textId="77777777" w:rsidR="009D3699" w:rsidRPr="006C1727" w:rsidRDefault="009D3699" w:rsidP="000C50A0">
      <w:pPr>
        <w:pStyle w:val="BodyText"/>
        <w:spacing w:before="0"/>
        <w:rPr>
          <w:rFonts w:cs="Arial"/>
          <w:i/>
          <w:color w:val="00B0F0"/>
          <w:sz w:val="22"/>
          <w:szCs w:val="22"/>
          <w:lang w:val="sr-Latn-CS"/>
        </w:rPr>
      </w:pPr>
    </w:p>
    <w:p w14:paraId="097DA937" w14:textId="77777777" w:rsidR="009D3699" w:rsidRPr="006C1727" w:rsidRDefault="009D3699" w:rsidP="000C50A0">
      <w:pPr>
        <w:pStyle w:val="BodyText"/>
        <w:spacing w:before="0"/>
        <w:rPr>
          <w:rFonts w:cs="Arial"/>
          <w:i/>
          <w:color w:val="00B0F0"/>
          <w:sz w:val="22"/>
          <w:szCs w:val="22"/>
          <w:lang w:val="sr-Latn-CS"/>
        </w:rPr>
      </w:pPr>
    </w:p>
    <w:p w14:paraId="34D14A2B" w14:textId="77777777" w:rsidR="009D3699" w:rsidRPr="006C1727" w:rsidRDefault="009D3699" w:rsidP="000C50A0">
      <w:pPr>
        <w:pStyle w:val="BodyText"/>
        <w:spacing w:before="0"/>
        <w:rPr>
          <w:rFonts w:cs="Arial"/>
          <w:i/>
          <w:color w:val="00B0F0"/>
          <w:sz w:val="22"/>
          <w:szCs w:val="22"/>
          <w:lang w:val="sr-Latn-CS"/>
        </w:rPr>
      </w:pPr>
    </w:p>
    <w:p w14:paraId="3036AD2E" w14:textId="3AB4EC77" w:rsidR="00C62AA7" w:rsidRPr="007C75B5" w:rsidRDefault="00C62AA7" w:rsidP="007C75B5">
      <w:pPr>
        <w:pStyle w:val="Title"/>
        <w:rPr>
          <w:rFonts w:cs="Arial"/>
          <w:sz w:val="22"/>
          <w:szCs w:val="22"/>
          <w:lang w:val="de-DE"/>
        </w:rPr>
      </w:pPr>
      <w:r w:rsidRPr="006C1727">
        <w:rPr>
          <w:rFonts w:cs="Arial"/>
          <w:sz w:val="22"/>
          <w:szCs w:val="22"/>
          <w:lang w:val="de-DE"/>
        </w:rPr>
        <w:t>Садр</w:t>
      </w:r>
      <w:r w:rsidRPr="006C1727">
        <w:rPr>
          <w:rFonts w:cs="Arial"/>
          <w:sz w:val="22"/>
          <w:szCs w:val="22"/>
          <w:lang w:val="ru-RU"/>
        </w:rPr>
        <w:t>ж</w:t>
      </w:r>
      <w:r w:rsidRPr="006C1727">
        <w:rPr>
          <w:rFonts w:cs="Arial"/>
          <w:sz w:val="22"/>
          <w:szCs w:val="22"/>
          <w:lang w:val="de-DE"/>
        </w:rPr>
        <w:t>ај</w:t>
      </w:r>
      <w:r w:rsidRPr="006C1727">
        <w:rPr>
          <w:rFonts w:cs="Arial"/>
          <w:sz w:val="22"/>
          <w:szCs w:val="22"/>
          <w:lang w:val="ru-RU"/>
        </w:rPr>
        <w:t xml:space="preserve"> к</w:t>
      </w:r>
      <w:r w:rsidRPr="006C1727">
        <w:rPr>
          <w:rFonts w:cs="Arial"/>
          <w:sz w:val="22"/>
          <w:szCs w:val="22"/>
          <w:lang w:val="de-DE"/>
        </w:rPr>
        <w:t>онкурсне</w:t>
      </w:r>
      <w:r w:rsidRPr="006C1727">
        <w:rPr>
          <w:rFonts w:cs="Arial"/>
          <w:sz w:val="22"/>
          <w:szCs w:val="22"/>
          <w:lang w:val="ru-RU"/>
        </w:rPr>
        <w:t xml:space="preserve"> </w:t>
      </w:r>
      <w:r w:rsidRPr="006C1727">
        <w:rPr>
          <w:rFonts w:cs="Arial"/>
          <w:sz w:val="22"/>
          <w:szCs w:val="22"/>
          <w:lang w:val="de-DE"/>
        </w:rPr>
        <w:t>документације:</w:t>
      </w:r>
      <w:r w:rsidRPr="006C1727">
        <w:rPr>
          <w:rFonts w:cs="Arial"/>
          <w:b w:val="0"/>
          <w:sz w:val="22"/>
          <w:szCs w:val="22"/>
          <w:lang w:val="ru-RU"/>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51561F" w:rsidRPr="006C1727" w14:paraId="5128A724" w14:textId="77777777" w:rsidTr="007C75B5">
        <w:tc>
          <w:tcPr>
            <w:tcW w:w="347" w:type="pct"/>
          </w:tcPr>
          <w:p w14:paraId="3C9E9CA5" w14:textId="77777777" w:rsidR="0051561F" w:rsidRPr="006C1727" w:rsidRDefault="0051561F" w:rsidP="004C3B38">
            <w:pPr>
              <w:tabs>
                <w:tab w:val="left" w:pos="360"/>
                <w:tab w:val="left" w:pos="567"/>
                <w:tab w:val="right" w:leader="dot" w:pos="9639"/>
              </w:tabs>
              <w:jc w:val="center"/>
              <w:rPr>
                <w:rFonts w:cs="Arial"/>
              </w:rPr>
            </w:pPr>
            <w:r w:rsidRPr="006C1727">
              <w:rPr>
                <w:rFonts w:cs="Arial"/>
              </w:rPr>
              <w:t>1.</w:t>
            </w:r>
          </w:p>
        </w:tc>
        <w:tc>
          <w:tcPr>
            <w:tcW w:w="4653" w:type="pct"/>
          </w:tcPr>
          <w:p w14:paraId="2BEC451A" w14:textId="77777777"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Општи подаци о јавној набавци</w:t>
            </w:r>
          </w:p>
        </w:tc>
      </w:tr>
      <w:tr w:rsidR="0051561F" w:rsidRPr="006C1727" w14:paraId="0F610DD2" w14:textId="77777777" w:rsidTr="007C75B5">
        <w:tc>
          <w:tcPr>
            <w:tcW w:w="347" w:type="pct"/>
          </w:tcPr>
          <w:p w14:paraId="1FA0F8E8"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2.</w:t>
            </w:r>
          </w:p>
        </w:tc>
        <w:tc>
          <w:tcPr>
            <w:tcW w:w="4653" w:type="pct"/>
          </w:tcPr>
          <w:p w14:paraId="7D79942D" w14:textId="77777777"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Подаци о предмету набавке</w:t>
            </w:r>
          </w:p>
        </w:tc>
      </w:tr>
      <w:tr w:rsidR="0051561F" w:rsidRPr="006C1727" w14:paraId="5DB2D2D2" w14:textId="77777777" w:rsidTr="007C75B5">
        <w:tc>
          <w:tcPr>
            <w:tcW w:w="347" w:type="pct"/>
          </w:tcPr>
          <w:p w14:paraId="195BF63A"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3.</w:t>
            </w:r>
          </w:p>
        </w:tc>
        <w:tc>
          <w:tcPr>
            <w:tcW w:w="4653" w:type="pct"/>
          </w:tcPr>
          <w:p w14:paraId="7801C6BD" w14:textId="77777777"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Техничка спецификација (врста, техничке карактеристике, квалитет, количина и опис добара...)</w:t>
            </w:r>
          </w:p>
        </w:tc>
      </w:tr>
      <w:tr w:rsidR="0051561F" w:rsidRPr="006C1727" w14:paraId="71E4CF81" w14:textId="77777777" w:rsidTr="007C75B5">
        <w:tc>
          <w:tcPr>
            <w:tcW w:w="347" w:type="pct"/>
          </w:tcPr>
          <w:p w14:paraId="304EB382"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rPr>
              <w:t>4</w:t>
            </w:r>
            <w:r w:rsidRPr="006C1727">
              <w:rPr>
                <w:rFonts w:cs="Arial"/>
                <w:lang w:val="sr-Cyrl-RS"/>
              </w:rPr>
              <w:t>.</w:t>
            </w:r>
          </w:p>
        </w:tc>
        <w:tc>
          <w:tcPr>
            <w:tcW w:w="4653" w:type="pct"/>
          </w:tcPr>
          <w:p w14:paraId="5649474F" w14:textId="77777777" w:rsidR="0051561F" w:rsidRPr="006C1727" w:rsidRDefault="0051561F" w:rsidP="004C3B38">
            <w:pPr>
              <w:tabs>
                <w:tab w:val="left" w:pos="317"/>
                <w:tab w:val="left" w:pos="360"/>
                <w:tab w:val="right" w:leader="dot" w:pos="9639"/>
              </w:tabs>
              <w:rPr>
                <w:rFonts w:cs="Arial"/>
              </w:rPr>
            </w:pPr>
            <w:r w:rsidRPr="006C1727">
              <w:rPr>
                <w:rFonts w:cs="Arial"/>
                <w:lang w:val="sr-Cyrl-RS"/>
              </w:rPr>
              <w:t>Услови за учешће у поступку ЈН и упутство како се доказује испуњеност услова</w:t>
            </w:r>
          </w:p>
        </w:tc>
      </w:tr>
      <w:tr w:rsidR="0051561F" w:rsidRPr="006C1727" w14:paraId="176BF547" w14:textId="77777777" w:rsidTr="007C75B5">
        <w:tc>
          <w:tcPr>
            <w:tcW w:w="347" w:type="pct"/>
          </w:tcPr>
          <w:p w14:paraId="282F4123" w14:textId="23AD5D5E"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5.</w:t>
            </w:r>
          </w:p>
        </w:tc>
        <w:tc>
          <w:tcPr>
            <w:tcW w:w="4653" w:type="pct"/>
          </w:tcPr>
          <w:p w14:paraId="37E29A35" w14:textId="4CE397F2"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Критеријум за доделу уговора</w:t>
            </w:r>
          </w:p>
        </w:tc>
      </w:tr>
      <w:tr w:rsidR="0051561F" w:rsidRPr="006C1727" w14:paraId="557534E2" w14:textId="77777777" w:rsidTr="007C75B5">
        <w:tc>
          <w:tcPr>
            <w:tcW w:w="347" w:type="pct"/>
          </w:tcPr>
          <w:p w14:paraId="71F987C3" w14:textId="52AA2ABC" w:rsidR="0051561F" w:rsidRPr="006C1727" w:rsidRDefault="0051561F" w:rsidP="004C3B38">
            <w:pPr>
              <w:tabs>
                <w:tab w:val="left" w:pos="360"/>
                <w:tab w:val="left" w:pos="567"/>
                <w:tab w:val="right" w:leader="dot" w:pos="9639"/>
              </w:tabs>
              <w:jc w:val="center"/>
              <w:rPr>
                <w:rFonts w:cs="Arial"/>
              </w:rPr>
            </w:pPr>
            <w:r w:rsidRPr="006C1727">
              <w:rPr>
                <w:rFonts w:cs="Arial"/>
                <w:lang w:val="sr-Cyrl-RS"/>
              </w:rPr>
              <w:t>6</w:t>
            </w:r>
            <w:r w:rsidRPr="006C1727">
              <w:rPr>
                <w:rFonts w:cs="Arial"/>
              </w:rPr>
              <w:t>.</w:t>
            </w:r>
          </w:p>
        </w:tc>
        <w:tc>
          <w:tcPr>
            <w:tcW w:w="4653" w:type="pct"/>
          </w:tcPr>
          <w:p w14:paraId="0CDA4671" w14:textId="77777777"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Упутство понуђачима како да сачине понуду</w:t>
            </w:r>
          </w:p>
        </w:tc>
      </w:tr>
      <w:tr w:rsidR="0051561F" w:rsidRPr="006C1727" w14:paraId="0D21E52C" w14:textId="77777777" w:rsidTr="007C75B5">
        <w:tc>
          <w:tcPr>
            <w:tcW w:w="347" w:type="pct"/>
          </w:tcPr>
          <w:p w14:paraId="0C7A9833" w14:textId="70B91E85" w:rsidR="0051561F" w:rsidRPr="006C1727" w:rsidRDefault="0051561F" w:rsidP="004C3B38">
            <w:pPr>
              <w:tabs>
                <w:tab w:val="left" w:pos="360"/>
                <w:tab w:val="left" w:pos="567"/>
                <w:tab w:val="right" w:leader="dot" w:pos="9639"/>
              </w:tabs>
              <w:jc w:val="center"/>
              <w:rPr>
                <w:rFonts w:cs="Arial"/>
              </w:rPr>
            </w:pPr>
            <w:r w:rsidRPr="006C1727">
              <w:rPr>
                <w:rFonts w:cs="Arial"/>
                <w:lang w:val="sr-Cyrl-RS"/>
              </w:rPr>
              <w:t>7</w:t>
            </w:r>
            <w:r w:rsidRPr="006C1727">
              <w:rPr>
                <w:rFonts w:cs="Arial"/>
              </w:rPr>
              <w:t>.</w:t>
            </w:r>
          </w:p>
        </w:tc>
        <w:tc>
          <w:tcPr>
            <w:tcW w:w="4653" w:type="pct"/>
          </w:tcPr>
          <w:p w14:paraId="562D84B0" w14:textId="558E8D41" w:rsidR="0051561F" w:rsidRPr="006C1727" w:rsidRDefault="0051561F" w:rsidP="007C75B5">
            <w:pPr>
              <w:tabs>
                <w:tab w:val="left" w:pos="360"/>
                <w:tab w:val="left" w:pos="567"/>
                <w:tab w:val="right" w:leader="dot" w:pos="9639"/>
              </w:tabs>
              <w:rPr>
                <w:rFonts w:cs="Arial"/>
                <w:lang w:val="sr-Cyrl-RS"/>
              </w:rPr>
            </w:pPr>
            <w:r w:rsidRPr="006C1727">
              <w:rPr>
                <w:rFonts w:cs="Arial"/>
                <w:lang w:val="sr-Cyrl-RS"/>
              </w:rPr>
              <w:t xml:space="preserve">Обрасци </w:t>
            </w:r>
          </w:p>
        </w:tc>
      </w:tr>
      <w:tr w:rsidR="0051561F" w:rsidRPr="006C1727" w14:paraId="34767B66" w14:textId="77777777" w:rsidTr="007C75B5">
        <w:tc>
          <w:tcPr>
            <w:tcW w:w="347" w:type="pct"/>
          </w:tcPr>
          <w:p w14:paraId="6E92CEE0" w14:textId="650FA4E9"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8.</w:t>
            </w:r>
          </w:p>
        </w:tc>
        <w:tc>
          <w:tcPr>
            <w:tcW w:w="4653" w:type="pct"/>
          </w:tcPr>
          <w:p w14:paraId="111758F8" w14:textId="4492ACE5"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Модел уговора</w:t>
            </w:r>
          </w:p>
        </w:tc>
      </w:tr>
    </w:tbl>
    <w:p w14:paraId="0034F9AC" w14:textId="77777777" w:rsidR="009D3699" w:rsidRPr="006C1727" w:rsidRDefault="009D3699" w:rsidP="000C50A0">
      <w:pPr>
        <w:pStyle w:val="BodyText"/>
        <w:spacing w:before="0"/>
        <w:rPr>
          <w:rFonts w:cs="Arial"/>
          <w:b/>
          <w:spacing w:val="80"/>
          <w:sz w:val="22"/>
          <w:szCs w:val="22"/>
          <w:highlight w:val="yellow"/>
        </w:rPr>
      </w:pPr>
    </w:p>
    <w:p w14:paraId="02ED531D" w14:textId="0F67EACA" w:rsidR="00F5264D" w:rsidRPr="000507F3" w:rsidRDefault="00C53AC6" w:rsidP="00C53AC6">
      <w:pPr>
        <w:jc w:val="right"/>
        <w:rPr>
          <w:rFonts w:cs="Arial"/>
          <w:color w:val="548DD4" w:themeColor="text2" w:themeTint="99"/>
          <w:lang w:val="sr-Latn-RS"/>
        </w:rPr>
      </w:pPr>
      <w:r w:rsidRPr="006C1727">
        <w:rPr>
          <w:rFonts w:cs="Arial"/>
          <w:bCs/>
          <w:noProof/>
          <w:lang w:val="sr-Cyrl-CS"/>
        </w:rPr>
        <w:t xml:space="preserve">Укупан број страна документације: </w:t>
      </w:r>
      <w:r w:rsidR="00200887">
        <w:rPr>
          <w:rFonts w:cs="Arial"/>
          <w:bCs/>
          <w:noProof/>
          <w:lang w:val="sr-Latn-RS"/>
        </w:rPr>
        <w:t>6</w:t>
      </w:r>
      <w:r w:rsidR="007D682E">
        <w:rPr>
          <w:rFonts w:cs="Arial"/>
          <w:bCs/>
          <w:noProof/>
          <w:lang w:val="sr-Cyrl-RS"/>
        </w:rPr>
        <w:t>8</w:t>
      </w:r>
    </w:p>
    <w:p w14:paraId="659A42D2" w14:textId="77777777" w:rsidR="001853E1" w:rsidRPr="006C1727" w:rsidRDefault="001853E1" w:rsidP="000C50A0">
      <w:pPr>
        <w:pStyle w:val="BodyText"/>
        <w:spacing w:before="0"/>
        <w:rPr>
          <w:rFonts w:cs="Arial"/>
          <w:sz w:val="22"/>
          <w:szCs w:val="22"/>
        </w:rPr>
      </w:pPr>
    </w:p>
    <w:p w14:paraId="6A025079" w14:textId="77777777" w:rsidR="00FA0E61" w:rsidRPr="006C1727" w:rsidRDefault="00473AD5" w:rsidP="00C31F4B">
      <w:pPr>
        <w:pStyle w:val="Heading10"/>
        <w:numPr>
          <w:ilvl w:val="0"/>
          <w:numId w:val="16"/>
        </w:numPr>
        <w:rPr>
          <w:rFonts w:cs="Arial"/>
          <w:lang w:val="en-US"/>
        </w:rPr>
      </w:pPr>
      <w:r w:rsidRPr="006C1727">
        <w:rPr>
          <w:rFonts w:cs="Arial"/>
          <w:lang w:val="ru-RU"/>
        </w:rPr>
        <w:br w:type="page"/>
      </w:r>
      <w:bookmarkStart w:id="13" w:name="_Toc430335136"/>
      <w:bookmarkStart w:id="14" w:name="_Toc442559876"/>
      <w:bookmarkStart w:id="15" w:name="_Toc427817447"/>
      <w:r w:rsidR="00FA0E61" w:rsidRPr="006C1727">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6C1727" w14:paraId="076CEE58" w14:textId="77777777" w:rsidTr="0051561F">
        <w:tc>
          <w:tcPr>
            <w:tcW w:w="2948" w:type="dxa"/>
            <w:shd w:val="clear" w:color="auto" w:fill="auto"/>
            <w:vAlign w:val="center"/>
          </w:tcPr>
          <w:p w14:paraId="34DC25BE"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Назив и адреса Наручиоца</w:t>
            </w:r>
          </w:p>
        </w:tc>
        <w:tc>
          <w:tcPr>
            <w:tcW w:w="6071" w:type="dxa"/>
            <w:shd w:val="clear" w:color="auto" w:fill="auto"/>
          </w:tcPr>
          <w:p w14:paraId="7CA0A896" w14:textId="77777777" w:rsidR="004276AD" w:rsidRPr="006C1727" w:rsidRDefault="004276AD" w:rsidP="0051561F">
            <w:pPr>
              <w:suppressAutoHyphens/>
              <w:spacing w:before="0"/>
              <w:jc w:val="center"/>
              <w:rPr>
                <w:rFonts w:cs="Arial"/>
              </w:rPr>
            </w:pPr>
            <w:r w:rsidRPr="006C1727">
              <w:rPr>
                <w:rFonts w:cs="Arial"/>
              </w:rPr>
              <w:t xml:space="preserve">Јавно предузеће „Електропривреда </w:t>
            </w:r>
            <w:proofErr w:type="gramStart"/>
            <w:r w:rsidRPr="006C1727">
              <w:rPr>
                <w:rFonts w:cs="Arial"/>
              </w:rPr>
              <w:t>Србије“ Београд</w:t>
            </w:r>
            <w:proofErr w:type="gramEnd"/>
            <w:r w:rsidRPr="006C1727">
              <w:rPr>
                <w:rFonts w:cs="Arial"/>
              </w:rPr>
              <w:t>,</w:t>
            </w:r>
          </w:p>
          <w:p w14:paraId="3A707608" w14:textId="345987AA" w:rsidR="002E12CC" w:rsidRPr="006C1727" w:rsidRDefault="004276AD" w:rsidP="0051561F">
            <w:pPr>
              <w:suppressAutoHyphens/>
              <w:spacing w:before="0"/>
              <w:jc w:val="center"/>
              <w:rPr>
                <w:rFonts w:cs="Arial"/>
                <w:color w:val="00B0F0"/>
                <w:lang w:val="sr-Cyrl-RS"/>
              </w:rPr>
            </w:pPr>
            <w:r w:rsidRPr="006C1727">
              <w:rPr>
                <w:rFonts w:cs="Arial"/>
              </w:rPr>
              <w:t>Улица царице Милице бр.2, 11000 Београд</w:t>
            </w:r>
          </w:p>
        </w:tc>
      </w:tr>
      <w:tr w:rsidR="004276AD" w:rsidRPr="006C1727" w14:paraId="206F1324" w14:textId="77777777" w:rsidTr="007C75B5">
        <w:tc>
          <w:tcPr>
            <w:tcW w:w="2948" w:type="dxa"/>
            <w:shd w:val="clear" w:color="auto" w:fill="auto"/>
            <w:vAlign w:val="center"/>
          </w:tcPr>
          <w:p w14:paraId="79006CD9"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Интернет страница Наручиоца</w:t>
            </w:r>
          </w:p>
        </w:tc>
        <w:tc>
          <w:tcPr>
            <w:tcW w:w="6071" w:type="dxa"/>
            <w:shd w:val="clear" w:color="auto" w:fill="auto"/>
            <w:vAlign w:val="center"/>
          </w:tcPr>
          <w:p w14:paraId="205CBA98" w14:textId="0F7011A4" w:rsidR="002E12CC" w:rsidRPr="006C1727" w:rsidRDefault="00655727" w:rsidP="007C75B5">
            <w:pPr>
              <w:autoSpaceDE w:val="0"/>
              <w:autoSpaceDN w:val="0"/>
              <w:adjustRightInd w:val="0"/>
              <w:spacing w:before="0"/>
              <w:jc w:val="center"/>
              <w:rPr>
                <w:rFonts w:eastAsia="TimesNewRomanPSMT" w:cs="Arial"/>
                <w:bCs/>
                <w:color w:val="FF0000"/>
              </w:rPr>
            </w:pPr>
            <w:hyperlink r:id="rId165" w:history="1">
              <w:r w:rsidR="004276AD" w:rsidRPr="006C1727">
                <w:rPr>
                  <w:rStyle w:val="Hyperlink"/>
                  <w:rFonts w:eastAsia="Arial Unicode MS" w:cs="Arial"/>
                  <w:color w:val="00B0F0"/>
                  <w:kern w:val="1"/>
                  <w:lang w:eastAsia="ar-SA"/>
                </w:rPr>
                <w:t>www.eps.rs</w:t>
              </w:r>
            </w:hyperlink>
          </w:p>
        </w:tc>
      </w:tr>
      <w:tr w:rsidR="004276AD" w:rsidRPr="006C1727" w14:paraId="249C7C84" w14:textId="77777777" w:rsidTr="0051561F">
        <w:tc>
          <w:tcPr>
            <w:tcW w:w="2948" w:type="dxa"/>
            <w:shd w:val="clear" w:color="auto" w:fill="auto"/>
            <w:vAlign w:val="center"/>
          </w:tcPr>
          <w:p w14:paraId="603E0F36"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Врста поступка</w:t>
            </w:r>
          </w:p>
        </w:tc>
        <w:tc>
          <w:tcPr>
            <w:tcW w:w="6071" w:type="dxa"/>
            <w:shd w:val="clear" w:color="auto" w:fill="auto"/>
            <w:vAlign w:val="center"/>
          </w:tcPr>
          <w:p w14:paraId="47DA813B" w14:textId="52630B70" w:rsidR="004276AD" w:rsidRPr="006C1727" w:rsidRDefault="004276AD" w:rsidP="0051561F">
            <w:pPr>
              <w:autoSpaceDE w:val="0"/>
              <w:autoSpaceDN w:val="0"/>
              <w:adjustRightInd w:val="0"/>
              <w:spacing w:before="0"/>
              <w:jc w:val="center"/>
              <w:rPr>
                <w:rFonts w:eastAsia="TimesNewRomanPSMT" w:cs="Arial"/>
                <w:bCs/>
                <w:lang w:val="sr-Cyrl-RS"/>
              </w:rPr>
            </w:pPr>
            <w:r w:rsidRPr="006C1727">
              <w:rPr>
                <w:rFonts w:eastAsia="TimesNewRomanPSMT" w:cs="Arial"/>
                <w:bCs/>
              </w:rPr>
              <w:t xml:space="preserve">   </w:t>
            </w:r>
            <w:r w:rsidR="00D34466" w:rsidRPr="006C1727">
              <w:rPr>
                <w:rFonts w:eastAsia="TimesNewRomanPSMT" w:cs="Arial"/>
                <w:bCs/>
                <w:lang w:val="sr-Cyrl-RS"/>
              </w:rPr>
              <w:t>Отворени поступак</w:t>
            </w:r>
          </w:p>
        </w:tc>
      </w:tr>
      <w:tr w:rsidR="004276AD" w:rsidRPr="006C1727" w14:paraId="32DDE87A" w14:textId="77777777" w:rsidTr="001705CD">
        <w:trPr>
          <w:trHeight w:val="431"/>
        </w:trPr>
        <w:tc>
          <w:tcPr>
            <w:tcW w:w="2948" w:type="dxa"/>
            <w:shd w:val="clear" w:color="auto" w:fill="auto"/>
            <w:vAlign w:val="center"/>
          </w:tcPr>
          <w:p w14:paraId="16D3E7C0"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Предмет јавне набавке</w:t>
            </w:r>
          </w:p>
        </w:tc>
        <w:tc>
          <w:tcPr>
            <w:tcW w:w="6071" w:type="dxa"/>
            <w:shd w:val="clear" w:color="auto" w:fill="auto"/>
          </w:tcPr>
          <w:p w14:paraId="2DAF22FC" w14:textId="30F7D76C" w:rsidR="004276AD" w:rsidRPr="006C1727" w:rsidRDefault="004276AD" w:rsidP="0051561F">
            <w:pPr>
              <w:pStyle w:val="Heading10"/>
              <w:spacing w:before="0"/>
              <w:jc w:val="center"/>
              <w:rPr>
                <w:rFonts w:cs="Arial"/>
              </w:rPr>
            </w:pPr>
            <w:bookmarkStart w:id="16" w:name="_Toc442559877"/>
            <w:r w:rsidRPr="006C1727">
              <w:rPr>
                <w:rFonts w:cs="Arial"/>
                <w:b w:val="0"/>
              </w:rPr>
              <w:t xml:space="preserve">Набавка добара: </w:t>
            </w:r>
            <w:r w:rsidR="0051561F" w:rsidRPr="006C1727">
              <w:rPr>
                <w:rFonts w:cs="Arial"/>
                <w:b w:val="0"/>
                <w:lang w:val="sr-Latn-RS"/>
              </w:rPr>
              <w:t>Набавка и имплементација софтверског решења за ONLINE увид у рачун</w:t>
            </w:r>
            <w:bookmarkEnd w:id="16"/>
          </w:p>
        </w:tc>
      </w:tr>
      <w:tr w:rsidR="002E12CC" w:rsidRPr="006C1727" w14:paraId="5556B36F" w14:textId="77777777" w:rsidTr="0051561F">
        <w:trPr>
          <w:trHeight w:val="233"/>
        </w:trPr>
        <w:tc>
          <w:tcPr>
            <w:tcW w:w="2948" w:type="dxa"/>
            <w:shd w:val="clear" w:color="auto" w:fill="auto"/>
            <w:vAlign w:val="center"/>
          </w:tcPr>
          <w:p w14:paraId="17324962" w14:textId="512663F0" w:rsidR="002E12CC" w:rsidRPr="006C1727" w:rsidRDefault="002E12CC" w:rsidP="0051561F">
            <w:pPr>
              <w:autoSpaceDE w:val="0"/>
              <w:autoSpaceDN w:val="0"/>
              <w:adjustRightInd w:val="0"/>
              <w:spacing w:before="0"/>
              <w:jc w:val="center"/>
              <w:rPr>
                <w:rFonts w:eastAsia="TimesNewRomanPSMT" w:cs="Arial"/>
                <w:bCs/>
              </w:rPr>
            </w:pPr>
            <w:r w:rsidRPr="006C1727">
              <w:rPr>
                <w:rFonts w:cs="Arial"/>
              </w:rPr>
              <w:t>Опис сваке партије</w:t>
            </w:r>
          </w:p>
        </w:tc>
        <w:tc>
          <w:tcPr>
            <w:tcW w:w="6071" w:type="dxa"/>
            <w:shd w:val="clear" w:color="auto" w:fill="auto"/>
            <w:vAlign w:val="center"/>
          </w:tcPr>
          <w:p w14:paraId="7F35FDCE" w14:textId="324E2E33" w:rsidR="002E12CC" w:rsidRPr="006C1727" w:rsidRDefault="002E12CC" w:rsidP="0051561F">
            <w:pPr>
              <w:pStyle w:val="ListParagraph"/>
              <w:widowControl w:val="0"/>
              <w:spacing w:before="0" w:after="0" w:line="240" w:lineRule="auto"/>
              <w:ind w:left="0"/>
              <w:jc w:val="center"/>
              <w:rPr>
                <w:rFonts w:ascii="Arial" w:eastAsia="TimesNewRomanPSMT" w:hAnsi="Arial" w:cs="Arial"/>
                <w:b/>
                <w:bCs/>
              </w:rPr>
            </w:pPr>
            <w:r w:rsidRPr="006C1727">
              <w:rPr>
                <w:rFonts w:ascii="Arial" w:hAnsi="Arial" w:cs="Arial"/>
              </w:rPr>
              <w:t>Jавна набавка није обликована по партијама</w:t>
            </w:r>
          </w:p>
        </w:tc>
      </w:tr>
      <w:tr w:rsidR="004276AD" w:rsidRPr="006C1727" w14:paraId="380F102F" w14:textId="77777777" w:rsidTr="0051561F">
        <w:trPr>
          <w:trHeight w:val="278"/>
        </w:trPr>
        <w:tc>
          <w:tcPr>
            <w:tcW w:w="2948" w:type="dxa"/>
            <w:shd w:val="clear" w:color="auto" w:fill="auto"/>
            <w:vAlign w:val="center"/>
          </w:tcPr>
          <w:p w14:paraId="062C5C60"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Циљ поступка</w:t>
            </w:r>
          </w:p>
        </w:tc>
        <w:tc>
          <w:tcPr>
            <w:tcW w:w="6071" w:type="dxa"/>
            <w:shd w:val="clear" w:color="auto" w:fill="auto"/>
          </w:tcPr>
          <w:p w14:paraId="6EE0905C" w14:textId="579EA7A5" w:rsidR="002E12CC" w:rsidRPr="006C1727" w:rsidRDefault="004276AD" w:rsidP="0051561F">
            <w:pPr>
              <w:autoSpaceDE w:val="0"/>
              <w:autoSpaceDN w:val="0"/>
              <w:adjustRightInd w:val="0"/>
              <w:spacing w:before="0"/>
              <w:jc w:val="center"/>
              <w:rPr>
                <w:rFonts w:eastAsia="TimesNewRomanPSMT" w:cs="Arial"/>
                <w:b/>
                <w:bCs/>
              </w:rPr>
            </w:pPr>
            <w:r w:rsidRPr="006C1727">
              <w:rPr>
                <w:rFonts w:eastAsia="TimesNewRomanPSMT" w:cs="Arial"/>
                <w:bCs/>
              </w:rPr>
              <w:t xml:space="preserve"> Закључење Уговора о јавној набавци </w:t>
            </w:r>
          </w:p>
        </w:tc>
      </w:tr>
      <w:tr w:rsidR="004276AD" w:rsidRPr="006C1727" w14:paraId="5CB4A234" w14:textId="77777777" w:rsidTr="007C75B5">
        <w:trPr>
          <w:trHeight w:val="89"/>
        </w:trPr>
        <w:tc>
          <w:tcPr>
            <w:tcW w:w="2948" w:type="dxa"/>
            <w:shd w:val="clear" w:color="auto" w:fill="auto"/>
            <w:vAlign w:val="center"/>
          </w:tcPr>
          <w:p w14:paraId="77558D25"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Контакт</w:t>
            </w:r>
          </w:p>
        </w:tc>
        <w:tc>
          <w:tcPr>
            <w:tcW w:w="6071" w:type="dxa"/>
            <w:shd w:val="clear" w:color="auto" w:fill="auto"/>
            <w:vAlign w:val="center"/>
          </w:tcPr>
          <w:p w14:paraId="2814AC12" w14:textId="7077C901" w:rsidR="004276AD" w:rsidRPr="006C1727" w:rsidRDefault="0051561F" w:rsidP="007C75B5">
            <w:pPr>
              <w:spacing w:before="0"/>
              <w:jc w:val="center"/>
              <w:rPr>
                <w:rFonts w:cs="Arial"/>
              </w:rPr>
            </w:pPr>
            <w:r w:rsidRPr="006C1727">
              <w:rPr>
                <w:rFonts w:cs="Arial"/>
                <w:lang w:val="sr-Cyrl-RS"/>
              </w:rPr>
              <w:t xml:space="preserve">Сања Аликалфић, </w:t>
            </w:r>
            <w:r w:rsidRPr="006C1727">
              <w:rPr>
                <w:rFonts w:cs="Arial"/>
                <w:lang w:val="sr-Latn-RS"/>
              </w:rPr>
              <w:t>e-mail: sanja.alikalfic</w:t>
            </w:r>
            <w:r w:rsidRPr="006C1727">
              <w:rPr>
                <w:rFonts w:cs="Arial"/>
              </w:rPr>
              <w:t>@eps.rs</w:t>
            </w:r>
          </w:p>
          <w:p w14:paraId="4936F728" w14:textId="43C3AFF2" w:rsidR="004276AD" w:rsidRPr="006C1727" w:rsidRDefault="001705CD" w:rsidP="007C75B5">
            <w:pPr>
              <w:spacing w:before="0"/>
              <w:jc w:val="center"/>
              <w:rPr>
                <w:rFonts w:cs="Arial"/>
              </w:rPr>
            </w:pPr>
            <w:r w:rsidRPr="006C1727">
              <w:rPr>
                <w:rFonts w:cs="Arial"/>
                <w:lang w:val="sr-Cyrl-RS"/>
              </w:rPr>
              <w:t>Милош Жарковић</w:t>
            </w:r>
            <w:r w:rsidR="0051561F" w:rsidRPr="006C1727">
              <w:rPr>
                <w:rFonts w:cs="Arial"/>
                <w:lang w:val="sr-Cyrl-RS"/>
              </w:rPr>
              <w:t xml:space="preserve">, </w:t>
            </w:r>
            <w:r w:rsidR="004276AD" w:rsidRPr="006C1727">
              <w:rPr>
                <w:rFonts w:cs="Arial"/>
              </w:rPr>
              <w:t xml:space="preserve">e-mail: </w:t>
            </w:r>
            <w:r w:rsidRPr="006C1727">
              <w:rPr>
                <w:rFonts w:cs="Arial"/>
              </w:rPr>
              <w:t>milos.zarkovic@eps.rs</w:t>
            </w:r>
          </w:p>
        </w:tc>
      </w:tr>
    </w:tbl>
    <w:p w14:paraId="22DA53FA" w14:textId="77777777" w:rsidR="00FA0E61" w:rsidRPr="006C1727" w:rsidRDefault="00FA0E61" w:rsidP="000C50A0">
      <w:pPr>
        <w:spacing w:before="0"/>
        <w:rPr>
          <w:rFonts w:cs="Arial"/>
        </w:rPr>
      </w:pPr>
    </w:p>
    <w:p w14:paraId="3CC3C870" w14:textId="77777777" w:rsidR="002E12CC" w:rsidRPr="006C1727" w:rsidRDefault="002E12CC" w:rsidP="000C50A0">
      <w:pPr>
        <w:spacing w:before="0"/>
        <w:rPr>
          <w:rFonts w:cs="Arial"/>
        </w:rPr>
      </w:pPr>
    </w:p>
    <w:p w14:paraId="182E9B4F" w14:textId="77777777" w:rsidR="002E12CC" w:rsidRPr="006C1727" w:rsidRDefault="002E12CC" w:rsidP="000C50A0">
      <w:pPr>
        <w:spacing w:before="0"/>
        <w:rPr>
          <w:rFonts w:cs="Arial"/>
        </w:rPr>
      </w:pPr>
    </w:p>
    <w:p w14:paraId="4F08DA73" w14:textId="77777777" w:rsidR="002E12CC" w:rsidRPr="006C1727" w:rsidRDefault="002E12CC" w:rsidP="000C50A0">
      <w:pPr>
        <w:spacing w:before="0"/>
        <w:rPr>
          <w:rFonts w:cs="Arial"/>
        </w:rPr>
      </w:pPr>
    </w:p>
    <w:p w14:paraId="21B142D3" w14:textId="77777777" w:rsidR="002E12CC" w:rsidRPr="006C1727" w:rsidRDefault="002E12CC" w:rsidP="000C50A0">
      <w:pPr>
        <w:spacing w:before="0"/>
        <w:rPr>
          <w:rFonts w:cs="Arial"/>
        </w:rPr>
      </w:pPr>
    </w:p>
    <w:p w14:paraId="285D5259" w14:textId="77777777" w:rsidR="002E12CC" w:rsidRPr="006C1727" w:rsidRDefault="002E12CC" w:rsidP="000C50A0">
      <w:pPr>
        <w:spacing w:before="0"/>
        <w:rPr>
          <w:rFonts w:cs="Arial"/>
        </w:rPr>
      </w:pPr>
    </w:p>
    <w:p w14:paraId="1F2CF4EE" w14:textId="65F429A5" w:rsidR="0051561F" w:rsidRPr="006C1727" w:rsidRDefault="0051561F">
      <w:pPr>
        <w:spacing w:before="0"/>
        <w:jc w:val="left"/>
        <w:rPr>
          <w:rFonts w:cs="Arial"/>
        </w:rPr>
      </w:pPr>
      <w:r w:rsidRPr="006C1727">
        <w:rPr>
          <w:rFonts w:cs="Arial"/>
        </w:rPr>
        <w:br w:type="page"/>
      </w:r>
    </w:p>
    <w:p w14:paraId="1ABD04B6" w14:textId="70E69043" w:rsidR="002E12CC" w:rsidRPr="006C1727" w:rsidRDefault="002E12CC" w:rsidP="00C31F4B">
      <w:pPr>
        <w:pStyle w:val="Heading10"/>
        <w:numPr>
          <w:ilvl w:val="0"/>
          <w:numId w:val="16"/>
        </w:numPr>
        <w:jc w:val="both"/>
        <w:rPr>
          <w:rFonts w:cs="Arial"/>
          <w:lang w:val="sr-Cyrl-RS"/>
        </w:rPr>
      </w:pPr>
      <w:bookmarkStart w:id="17" w:name="_Toc442559878"/>
      <w:bookmarkStart w:id="18" w:name="_Toc427817448"/>
      <w:r w:rsidRPr="006C1727">
        <w:rPr>
          <w:rFonts w:cs="Arial"/>
          <w:lang w:val="sr-Cyrl-RS"/>
        </w:rPr>
        <w:lastRenderedPageBreak/>
        <w:t>ПОДАЦИ О ПРЕДМЕТУ ЈАВНЕ НАБАВКЕ</w:t>
      </w:r>
    </w:p>
    <w:p w14:paraId="3EA212D5" w14:textId="20C044AD" w:rsidR="002E12CC" w:rsidRPr="006C1727" w:rsidRDefault="002E12CC" w:rsidP="0032186E">
      <w:pPr>
        <w:pStyle w:val="Heading10"/>
        <w:ind w:left="0" w:firstLine="0"/>
        <w:jc w:val="both"/>
        <w:rPr>
          <w:rFonts w:cs="Arial"/>
          <w:lang w:val="sr-Cyrl-RS"/>
        </w:rPr>
      </w:pPr>
      <w:r w:rsidRPr="006C1727">
        <w:rPr>
          <w:rFonts w:cs="Arial"/>
          <w:lang w:val="sr-Cyrl-RS"/>
        </w:rPr>
        <w:t>2.1 Опис предмета јавне набавке, назив и ознака из општег речника</w:t>
      </w:r>
      <w:r w:rsidR="0032186E" w:rsidRPr="006C1727">
        <w:rPr>
          <w:rFonts w:cs="Arial"/>
          <w:lang w:val="sr-Cyrl-RS"/>
        </w:rPr>
        <w:t xml:space="preserve"> </w:t>
      </w:r>
      <w:r w:rsidRPr="006C1727">
        <w:rPr>
          <w:rFonts w:cs="Arial"/>
          <w:lang w:val="sr-Cyrl-RS"/>
        </w:rPr>
        <w:t>набавке</w:t>
      </w:r>
    </w:p>
    <w:p w14:paraId="7350BAF1" w14:textId="77777777" w:rsidR="0032186E" w:rsidRPr="006C1727" w:rsidRDefault="0032186E" w:rsidP="0032186E">
      <w:pPr>
        <w:rPr>
          <w:rFonts w:cs="Arial"/>
          <w:lang w:val="sr-Cyrl-RS" w:eastAsia="ar-SA"/>
        </w:rPr>
      </w:pPr>
    </w:p>
    <w:p w14:paraId="6AB95223" w14:textId="6B8B0F23" w:rsidR="002E12CC" w:rsidRPr="006C1727" w:rsidRDefault="002E12CC" w:rsidP="0032186E">
      <w:pPr>
        <w:spacing w:before="0"/>
        <w:rPr>
          <w:rFonts w:cs="Arial"/>
          <w:lang w:val="sr-Cyrl-RS" w:eastAsia="zh-CN"/>
        </w:rPr>
      </w:pPr>
      <w:r w:rsidRPr="006C1727">
        <w:rPr>
          <w:rFonts w:cs="Arial"/>
          <w:lang w:eastAsia="zh-CN"/>
        </w:rPr>
        <w:t xml:space="preserve">Опис предмета јавне набавке: </w:t>
      </w:r>
      <w:r w:rsidR="0051561F" w:rsidRPr="006C1727">
        <w:rPr>
          <w:rFonts w:cs="Arial"/>
          <w:lang w:val="sr-Latn-RS"/>
        </w:rPr>
        <w:t>Набавка и имплементација софтверског решења за ONLINE увид у рачун</w:t>
      </w:r>
    </w:p>
    <w:p w14:paraId="629103F8" w14:textId="2E406B21" w:rsidR="002E12CC" w:rsidRPr="006C1727" w:rsidRDefault="002E12CC" w:rsidP="0032186E">
      <w:pPr>
        <w:spacing w:before="0"/>
        <w:rPr>
          <w:rFonts w:cs="Arial"/>
          <w:lang w:eastAsia="zh-CN"/>
        </w:rPr>
      </w:pPr>
      <w:r w:rsidRPr="006C1727">
        <w:rPr>
          <w:rFonts w:cs="Arial"/>
          <w:lang w:eastAsia="zh-CN"/>
        </w:rPr>
        <w:t>Назив из општег речника набавке:</w:t>
      </w:r>
      <w:r w:rsidR="0051561F" w:rsidRPr="006C1727">
        <w:rPr>
          <w:rFonts w:cs="Arial"/>
          <w:lang w:eastAsia="zh-CN"/>
        </w:rPr>
        <w:t xml:space="preserve"> </w:t>
      </w:r>
      <w:r w:rsidR="006A6415" w:rsidRPr="006C1727">
        <w:rPr>
          <w:rFonts w:cs="Arial"/>
          <w:lang w:eastAsia="zh-CN"/>
        </w:rPr>
        <w:t>информациони системи</w:t>
      </w:r>
      <w:r w:rsidRPr="006C1727">
        <w:rPr>
          <w:rFonts w:cs="Arial"/>
          <w:lang w:eastAsia="zh-CN"/>
        </w:rPr>
        <w:t xml:space="preserve"> </w:t>
      </w:r>
    </w:p>
    <w:p w14:paraId="70523993" w14:textId="57476F17" w:rsidR="002E12CC" w:rsidRPr="006C1727" w:rsidRDefault="002E12CC" w:rsidP="0032186E">
      <w:pPr>
        <w:spacing w:before="0"/>
        <w:rPr>
          <w:rFonts w:cs="Arial"/>
          <w:lang w:eastAsia="zh-CN"/>
        </w:rPr>
      </w:pPr>
      <w:r w:rsidRPr="006C1727">
        <w:rPr>
          <w:rFonts w:cs="Arial"/>
          <w:lang w:eastAsia="zh-CN"/>
        </w:rPr>
        <w:t xml:space="preserve">Ознака из општег речника набавке: </w:t>
      </w:r>
      <w:r w:rsidR="006A6415" w:rsidRPr="006C1727">
        <w:rPr>
          <w:rFonts w:cs="Arial"/>
          <w:lang w:eastAsia="zh-CN"/>
        </w:rPr>
        <w:t>48810000</w:t>
      </w:r>
    </w:p>
    <w:p w14:paraId="7314C023" w14:textId="77777777" w:rsidR="0032186E" w:rsidRPr="006C1727" w:rsidRDefault="0032186E" w:rsidP="0032186E">
      <w:pPr>
        <w:spacing w:before="0"/>
        <w:rPr>
          <w:rFonts w:cs="Arial"/>
          <w:lang w:val="sr-Cyrl-RS" w:eastAsia="zh-CN"/>
        </w:rPr>
      </w:pPr>
    </w:p>
    <w:p w14:paraId="1D77BF9B" w14:textId="77777777" w:rsidR="002E12CC" w:rsidRPr="006C1727" w:rsidRDefault="002E12CC" w:rsidP="0032186E">
      <w:pPr>
        <w:spacing w:before="0"/>
        <w:rPr>
          <w:rFonts w:cs="Arial"/>
          <w:lang w:eastAsia="zh-CN"/>
        </w:rPr>
      </w:pPr>
      <w:r w:rsidRPr="006C1727">
        <w:rPr>
          <w:rFonts w:cs="Arial"/>
          <w:lang w:eastAsia="zh-CN"/>
        </w:rPr>
        <w:t>Детаљани подаци о предмету набавке наведени су у техничкој спецификацији (поглавље 3. Конкурсне документације)</w:t>
      </w:r>
    </w:p>
    <w:p w14:paraId="79874CEA" w14:textId="6ED05740" w:rsidR="006A6415" w:rsidRPr="006C1727" w:rsidRDefault="006A6415">
      <w:pPr>
        <w:spacing w:before="0"/>
        <w:jc w:val="left"/>
        <w:rPr>
          <w:rFonts w:cs="Arial"/>
          <w:lang w:val="sr-Cyrl-RS"/>
        </w:rPr>
      </w:pPr>
      <w:r w:rsidRPr="006C1727">
        <w:rPr>
          <w:rFonts w:cs="Arial"/>
          <w:lang w:val="sr-Cyrl-RS"/>
        </w:rPr>
        <w:br w:type="page"/>
      </w:r>
    </w:p>
    <w:p w14:paraId="536D8258" w14:textId="77777777" w:rsidR="0032186E" w:rsidRPr="006C1727" w:rsidRDefault="00DB369C" w:rsidP="00C31F4B">
      <w:pPr>
        <w:pStyle w:val="Heading10"/>
        <w:numPr>
          <w:ilvl w:val="0"/>
          <w:numId w:val="16"/>
        </w:numPr>
        <w:jc w:val="both"/>
        <w:rPr>
          <w:rFonts w:cs="Arial"/>
          <w:lang w:val="sr-Cyrl-RS"/>
        </w:rPr>
      </w:pPr>
      <w:r w:rsidRPr="006C1727">
        <w:rPr>
          <w:rFonts w:cs="Arial"/>
        </w:rPr>
        <w:lastRenderedPageBreak/>
        <w:t>ТЕХНИЧК</w:t>
      </w:r>
      <w:r w:rsidR="0032186E" w:rsidRPr="006C1727">
        <w:rPr>
          <w:rFonts w:cs="Arial"/>
          <w:lang w:val="sr-Cyrl-RS"/>
        </w:rPr>
        <w:t>А</w:t>
      </w:r>
      <w:r w:rsidRPr="006C1727">
        <w:rPr>
          <w:rFonts w:cs="Arial"/>
        </w:rPr>
        <w:t xml:space="preserve"> </w:t>
      </w:r>
      <w:r w:rsidR="0032186E" w:rsidRPr="006C1727">
        <w:rPr>
          <w:rFonts w:cs="Arial"/>
          <w:lang w:val="sr-Cyrl-RS"/>
        </w:rPr>
        <w:t>СПЕЦИФИКАЦИЈА</w:t>
      </w:r>
      <w:r w:rsidRPr="006C1727">
        <w:rPr>
          <w:rFonts w:cs="Arial"/>
        </w:rPr>
        <w:t xml:space="preserve"> </w:t>
      </w:r>
    </w:p>
    <w:p w14:paraId="2CD45724" w14:textId="68490AC3" w:rsidR="00DB369C" w:rsidRPr="006C1727" w:rsidRDefault="0032186E" w:rsidP="00874F5B">
      <w:pPr>
        <w:rPr>
          <w:rFonts w:cs="Arial"/>
          <w:lang w:val="sr-Cyrl-RS"/>
        </w:rPr>
      </w:pPr>
      <w:r w:rsidRPr="006C1727">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6C1727">
        <w:rPr>
          <w:rFonts w:cs="Arial"/>
          <w:lang w:val="sr-Cyrl-RS"/>
        </w:rPr>
        <w:t>.</w:t>
      </w:r>
      <w:bookmarkEnd w:id="17"/>
      <w:r w:rsidRPr="006C1727">
        <w:rPr>
          <w:rFonts w:cs="Arial"/>
          <w:lang w:val="sr-Cyrl-RS"/>
        </w:rPr>
        <w:t>)</w:t>
      </w:r>
    </w:p>
    <w:p w14:paraId="552EC28A" w14:textId="4B52986E" w:rsidR="00CA2612" w:rsidRPr="006C1727" w:rsidRDefault="00CA2612" w:rsidP="00874F5B">
      <w:pPr>
        <w:rPr>
          <w:rFonts w:cs="Arial"/>
          <w:lang w:val="sr-Cyrl-RS"/>
        </w:rPr>
      </w:pPr>
    </w:p>
    <w:p w14:paraId="7CC5F336" w14:textId="77777777" w:rsidR="00CA2612" w:rsidRPr="006C1727" w:rsidRDefault="00CA2612" w:rsidP="00CA2612">
      <w:pPr>
        <w:spacing w:before="0"/>
        <w:rPr>
          <w:rFonts w:eastAsiaTheme="majorEastAsia" w:cs="Arial"/>
        </w:rPr>
      </w:pPr>
      <w:r w:rsidRPr="006C1727">
        <w:rPr>
          <w:rFonts w:eastAsiaTheme="majorEastAsia" w:cs="Arial"/>
        </w:rPr>
        <w:t>ПРЕДМЕТ ЈАВНЕ НАБАВКЕ</w:t>
      </w:r>
    </w:p>
    <w:p w14:paraId="511049EA" w14:textId="77777777" w:rsidR="00CA2612" w:rsidRPr="006C1727" w:rsidRDefault="00CA2612" w:rsidP="00CA2612">
      <w:pPr>
        <w:spacing w:before="0"/>
        <w:rPr>
          <w:rFonts w:eastAsiaTheme="majorEastAsia" w:cs="Arial"/>
        </w:rPr>
      </w:pPr>
    </w:p>
    <w:p w14:paraId="78F0740A" w14:textId="77777777" w:rsidR="00CA2612" w:rsidRPr="006C1727" w:rsidRDefault="00CA2612" w:rsidP="00CA2612">
      <w:pPr>
        <w:spacing w:before="0"/>
        <w:rPr>
          <w:rFonts w:eastAsiaTheme="majorEastAsia" w:cs="Arial"/>
        </w:rPr>
      </w:pPr>
      <w:r w:rsidRPr="006C1727">
        <w:rPr>
          <w:rFonts w:eastAsiaTheme="majorEastAsia" w:cs="Arial"/>
        </w:rPr>
        <w:t xml:space="preserve">Предмет јавне набавке је Набавка и имплементација софтверског </w:t>
      </w:r>
      <w:proofErr w:type="gramStart"/>
      <w:r w:rsidRPr="006C1727">
        <w:rPr>
          <w:rFonts w:eastAsiaTheme="majorEastAsia" w:cs="Arial"/>
        </w:rPr>
        <w:t>решења  за</w:t>
      </w:r>
      <w:proofErr w:type="gramEnd"/>
      <w:r w:rsidRPr="006C1727">
        <w:rPr>
          <w:rFonts w:eastAsiaTheme="majorEastAsia" w:cs="Arial"/>
        </w:rPr>
        <w:t xml:space="preserve"> ONLINE  увид у рачун</w:t>
      </w:r>
      <w:r w:rsidRPr="006C1727">
        <w:rPr>
          <w:rFonts w:eastAsiaTheme="majorEastAsia" w:cs="Arial"/>
          <w:lang w:val="sr-Cyrl-RS"/>
        </w:rPr>
        <w:t xml:space="preserve"> и то</w:t>
      </w:r>
      <w:r w:rsidRPr="006C1727">
        <w:rPr>
          <w:rFonts w:eastAsiaTheme="majorEastAsia" w:cs="Arial"/>
        </w:rPr>
        <w:t>:</w:t>
      </w:r>
    </w:p>
    <w:p w14:paraId="3BA0A243"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софтвер са укљученом произвођачком подршком,</w:t>
      </w:r>
    </w:p>
    <w:p w14:paraId="1C7DBD48"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услуге имплементације софтвера,</w:t>
      </w:r>
    </w:p>
    <w:p w14:paraId="1ED33DF0"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услуге сервиса за "онлине" плаћање картицама</w:t>
      </w:r>
    </w:p>
    <w:p w14:paraId="28FBDE4E"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услуге обуке.</w:t>
      </w:r>
    </w:p>
    <w:p w14:paraId="618C2010" w14:textId="77777777" w:rsidR="00CA2612" w:rsidRPr="006C1727" w:rsidRDefault="00CA2612" w:rsidP="00CA2612">
      <w:pPr>
        <w:spacing w:before="0"/>
        <w:rPr>
          <w:rFonts w:eastAsiaTheme="majorEastAsia" w:cs="Arial"/>
        </w:rPr>
      </w:pPr>
      <w:r w:rsidRPr="006C1727">
        <w:rPr>
          <w:rFonts w:eastAsiaTheme="majorEastAsia" w:cs="Arial"/>
        </w:rPr>
        <w:t>У циљу унапређења пословања, односа са купцима и захтева либерализације тржишта електричне енергије, Наручилац планира да имплементира софтверско решење - кориснички портал за увид у потрошњу електричне енергије и наплату електричне енергије, како би као интегрисана организација унапредио пословне процесе, повећао продуктивност, пружио бољи квалитет услуга и постигао већу ефикасност у односу са клијентима у области наплате електричне енергије.</w:t>
      </w:r>
    </w:p>
    <w:p w14:paraId="668A7893" w14:textId="77777777" w:rsidR="00CA2612" w:rsidRPr="006C1727" w:rsidRDefault="00CA2612" w:rsidP="00CA2612">
      <w:pPr>
        <w:spacing w:before="0"/>
        <w:rPr>
          <w:rFonts w:eastAsiaTheme="majorEastAsia" w:cs="Arial"/>
        </w:rPr>
      </w:pPr>
    </w:p>
    <w:p w14:paraId="57B6FBD3" w14:textId="2285152F" w:rsidR="00CA2612" w:rsidRPr="006C1727" w:rsidRDefault="00CA2612" w:rsidP="00CA2612">
      <w:pPr>
        <w:spacing w:before="0"/>
        <w:rPr>
          <w:rFonts w:eastAsiaTheme="majorEastAsia" w:cs="Arial"/>
        </w:rPr>
      </w:pPr>
      <w:r w:rsidRPr="006C1727">
        <w:rPr>
          <w:rFonts w:eastAsiaTheme="majorEastAsia" w:cs="Arial"/>
        </w:rPr>
        <w:t xml:space="preserve">ОБАВЕЗЕ ПОНУЂАЧА </w:t>
      </w:r>
    </w:p>
    <w:p w14:paraId="21E7AAB7" w14:textId="77777777" w:rsidR="00CA2612" w:rsidRPr="006C1727" w:rsidRDefault="00CA2612" w:rsidP="00CA2612">
      <w:pPr>
        <w:spacing w:before="0"/>
        <w:rPr>
          <w:rFonts w:eastAsiaTheme="majorEastAsia" w:cs="Arial"/>
        </w:rPr>
      </w:pPr>
    </w:p>
    <w:p w14:paraId="4F8CF8E2" w14:textId="77777777" w:rsidR="00CA2612" w:rsidRPr="006C1727" w:rsidRDefault="00CA2612" w:rsidP="00CA2612">
      <w:pPr>
        <w:spacing w:before="0"/>
        <w:rPr>
          <w:rFonts w:eastAsiaTheme="majorEastAsia" w:cs="Arial"/>
        </w:rPr>
      </w:pPr>
      <w:r w:rsidRPr="006C1727">
        <w:rPr>
          <w:rFonts w:eastAsiaTheme="majorEastAsia" w:cs="Arial"/>
        </w:rPr>
        <w:t>Понуђач мора да достави обједињену понуду за:</w:t>
      </w:r>
    </w:p>
    <w:p w14:paraId="6E34DE19"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Тражено софтверско решење и имплементацију</w:t>
      </w:r>
    </w:p>
    <w:p w14:paraId="7D3969C7"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Услуге кориштења сервиса за плаћање</w:t>
      </w:r>
    </w:p>
    <w:p w14:paraId="1E9BEB82" w14:textId="001B25C4" w:rsidR="00CA2612" w:rsidRPr="00244608" w:rsidRDefault="00CA2612" w:rsidP="00CA2612">
      <w:pPr>
        <w:spacing w:before="0"/>
        <w:rPr>
          <w:rFonts w:eastAsiaTheme="majorEastAsia" w:cs="Arial"/>
          <w:lang w:val="sr-Cyrl-RS"/>
        </w:rPr>
      </w:pPr>
      <w:r w:rsidRPr="006C1727">
        <w:rPr>
          <w:rFonts w:eastAsiaTheme="majorEastAsia" w:cs="Arial"/>
        </w:rPr>
        <w:t>•</w:t>
      </w:r>
      <w:r w:rsidRPr="006C1727">
        <w:rPr>
          <w:rFonts w:eastAsiaTheme="majorEastAsia" w:cs="Arial"/>
        </w:rPr>
        <w:tab/>
        <w:t>Иницијално одржавање</w:t>
      </w:r>
      <w:r w:rsidR="00244608">
        <w:rPr>
          <w:rFonts w:eastAsiaTheme="majorEastAsia" w:cs="Arial"/>
          <w:lang w:val="sr-Cyrl-RS"/>
        </w:rPr>
        <w:t xml:space="preserve"> у гарантном року</w:t>
      </w:r>
    </w:p>
    <w:p w14:paraId="5EA6A993"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Обуке</w:t>
      </w:r>
    </w:p>
    <w:p w14:paraId="3AC453F4" w14:textId="77777777" w:rsidR="00CA2612" w:rsidRPr="006C1727" w:rsidRDefault="00CA2612" w:rsidP="00CA2612">
      <w:pPr>
        <w:spacing w:before="0"/>
        <w:rPr>
          <w:rFonts w:eastAsiaTheme="majorEastAsia" w:cs="Arial"/>
        </w:rPr>
      </w:pPr>
      <w:r w:rsidRPr="006C1727">
        <w:rPr>
          <w:rFonts w:eastAsiaTheme="majorEastAsia" w:cs="Arial"/>
        </w:rPr>
        <w:t xml:space="preserve">Понуђач треба у Понуди да предложи јасан и свеобухватан план пројекта и методологију рада на пројекту. </w:t>
      </w:r>
    </w:p>
    <w:p w14:paraId="18D59288" w14:textId="77777777" w:rsidR="00CA2612" w:rsidRPr="006C1727" w:rsidRDefault="00CA2612" w:rsidP="00CA2612">
      <w:pPr>
        <w:spacing w:before="0"/>
        <w:rPr>
          <w:rFonts w:eastAsiaTheme="majorEastAsia" w:cs="Arial"/>
        </w:rPr>
      </w:pPr>
      <w:r w:rsidRPr="006C1727">
        <w:rPr>
          <w:rFonts w:eastAsiaTheme="majorEastAsia" w:cs="Arial"/>
        </w:rPr>
        <w:t>Од Понуђача се захтева да у понуди дефинише да ли су захтеване функционалности доступне у софтверу који се нуди, као и модул или алат у коме су доступне, или да ли су предмет додатног развоја. Од Понуђача се захтева да обезбеди подршку корисницима у периоду од 3 (</w:t>
      </w:r>
      <w:r w:rsidRPr="006C1727">
        <w:rPr>
          <w:rFonts w:eastAsiaTheme="majorEastAsia" w:cs="Arial"/>
          <w:lang w:val="sr-Cyrl-RS"/>
        </w:rPr>
        <w:t xml:space="preserve">словима: </w:t>
      </w:r>
      <w:r w:rsidRPr="006C1727">
        <w:rPr>
          <w:rFonts w:eastAsiaTheme="majorEastAsia" w:cs="Arial"/>
        </w:rPr>
        <w:t xml:space="preserve">три) месеца након завршетка имплементације и уласка система у реалан продукциони рад. </w:t>
      </w:r>
    </w:p>
    <w:p w14:paraId="54632B8B" w14:textId="77777777" w:rsidR="00CA2612" w:rsidRPr="006C1727" w:rsidRDefault="00CA2612" w:rsidP="00CA2612">
      <w:pPr>
        <w:spacing w:before="0"/>
        <w:rPr>
          <w:rFonts w:eastAsiaTheme="majorEastAsia" w:cs="Arial"/>
        </w:rPr>
      </w:pPr>
      <w:r w:rsidRPr="006C1727">
        <w:rPr>
          <w:rFonts w:eastAsiaTheme="majorEastAsia" w:cs="Arial"/>
        </w:rPr>
        <w:t>Од понуђача се захтева да обезбеди обуке за решење које се имплементира.</w:t>
      </w:r>
    </w:p>
    <w:p w14:paraId="7B8A5FEA" w14:textId="77777777" w:rsidR="00CA2612" w:rsidRPr="006C1727" w:rsidRDefault="00CA2612" w:rsidP="00CA2612">
      <w:pPr>
        <w:spacing w:before="0"/>
        <w:rPr>
          <w:rFonts w:eastAsiaTheme="majorEastAsia" w:cs="Arial"/>
        </w:rPr>
      </w:pPr>
    </w:p>
    <w:p w14:paraId="068E8DD8" w14:textId="77777777" w:rsidR="00CA2612" w:rsidRPr="006C1727" w:rsidRDefault="00CA2612" w:rsidP="00CA2612">
      <w:pPr>
        <w:spacing w:before="0"/>
        <w:rPr>
          <w:rFonts w:eastAsiaTheme="majorEastAsia" w:cs="Arial"/>
        </w:rPr>
      </w:pPr>
      <w:r w:rsidRPr="006C1727">
        <w:rPr>
          <w:rFonts w:eastAsiaTheme="majorEastAsia" w:cs="Arial"/>
        </w:rPr>
        <w:t>Опис жељеног решења као и главне функционалности:</w:t>
      </w:r>
    </w:p>
    <w:p w14:paraId="25E4586F" w14:textId="77777777" w:rsidR="00CA2612" w:rsidRPr="006C1727" w:rsidRDefault="00CA2612" w:rsidP="00CA2612">
      <w:pPr>
        <w:spacing w:before="0"/>
        <w:rPr>
          <w:rFonts w:eastAsiaTheme="majorEastAsia" w:cs="Arial"/>
        </w:rPr>
      </w:pPr>
    </w:p>
    <w:p w14:paraId="4421604F" w14:textId="77777777" w:rsidR="00CA2612" w:rsidRPr="006C1727" w:rsidRDefault="00CA2612" w:rsidP="00CA2612">
      <w:pPr>
        <w:spacing w:before="0"/>
        <w:rPr>
          <w:rFonts w:eastAsiaTheme="majorEastAsia" w:cs="Arial"/>
        </w:rPr>
      </w:pPr>
      <w:r w:rsidRPr="006C1727">
        <w:rPr>
          <w:rFonts w:eastAsiaTheme="majorEastAsia" w:cs="Arial"/>
        </w:rPr>
        <w:t xml:space="preserve">У складу са потребом за побољшањем финансијског и оперативног учинка у наредним </w:t>
      </w:r>
      <w:proofErr w:type="gramStart"/>
      <w:r w:rsidRPr="006C1727">
        <w:rPr>
          <w:rFonts w:eastAsiaTheme="majorEastAsia" w:cs="Arial"/>
        </w:rPr>
        <w:t>годинама,  Наручилац</w:t>
      </w:r>
      <w:proofErr w:type="gramEnd"/>
      <w:r w:rsidRPr="006C1727">
        <w:rPr>
          <w:rFonts w:eastAsiaTheme="majorEastAsia" w:cs="Arial"/>
        </w:rPr>
        <w:t xml:space="preserve"> би требало да повећа општу доступност, поузданост и квалитет информација везаних за купце и пословне процесе у свим пословним јединицама. Тражено решење ће бити намењено крајњим корисницима (конзументима електричне енергије). </w:t>
      </w:r>
    </w:p>
    <w:p w14:paraId="4F788333" w14:textId="77777777" w:rsidR="00CA2612" w:rsidRPr="006C1727" w:rsidRDefault="00CA2612" w:rsidP="00CA2612">
      <w:pPr>
        <w:spacing w:before="0"/>
        <w:rPr>
          <w:rFonts w:eastAsiaTheme="majorEastAsia" w:cs="Arial"/>
        </w:rPr>
      </w:pPr>
      <w:r w:rsidRPr="006C1727">
        <w:rPr>
          <w:rFonts w:eastAsiaTheme="majorEastAsia" w:cs="Arial"/>
        </w:rPr>
        <w:t>Решење мора бити засновано на "wеб" технологијама и мора садржати следеће функционалности:</w:t>
      </w:r>
    </w:p>
    <w:p w14:paraId="5D4E26D3"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 xml:space="preserve">увид у потрошњу електричне енергије, </w:t>
      </w:r>
    </w:p>
    <w:p w14:paraId="1A344AB1"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 xml:space="preserve">задужења, </w:t>
      </w:r>
    </w:p>
    <w:p w14:paraId="63221A34"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 xml:space="preserve">плаћене обавезе, </w:t>
      </w:r>
    </w:p>
    <w:p w14:paraId="2E5415AF"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могућност плаћања задужења</w:t>
      </w:r>
    </w:p>
    <w:p w14:paraId="6AD0976A"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Сервисна обавештења</w:t>
      </w:r>
    </w:p>
    <w:p w14:paraId="5F4DAA3A" w14:textId="77777777" w:rsidR="00CA2612" w:rsidRPr="006C1727" w:rsidRDefault="00CA2612" w:rsidP="00CA2612">
      <w:pPr>
        <w:spacing w:before="0"/>
        <w:rPr>
          <w:rFonts w:eastAsiaTheme="majorEastAsia" w:cs="Arial"/>
        </w:rPr>
      </w:pPr>
      <w:r w:rsidRPr="006C1727">
        <w:rPr>
          <w:rFonts w:eastAsiaTheme="majorEastAsia" w:cs="Arial"/>
        </w:rPr>
        <w:t>Кориснике је потребно недвосмислено идентификовати путем ЈБМГ или ПИБ-а, у комбинацији са бројем фактуре која је издата.</w:t>
      </w:r>
    </w:p>
    <w:p w14:paraId="4188627D" w14:textId="77777777" w:rsidR="00CA2612" w:rsidRPr="006C1727" w:rsidRDefault="00CA2612" w:rsidP="00CA2612">
      <w:pPr>
        <w:spacing w:before="0"/>
        <w:rPr>
          <w:rFonts w:eastAsiaTheme="majorEastAsia" w:cs="Arial"/>
        </w:rPr>
      </w:pPr>
      <w:r w:rsidRPr="006C1727">
        <w:rPr>
          <w:rFonts w:eastAsiaTheme="majorEastAsia" w:cs="Arial"/>
        </w:rPr>
        <w:lastRenderedPageBreak/>
        <w:t>Функционалности које морају бити омогућене корисницима:</w:t>
      </w:r>
    </w:p>
    <w:p w14:paraId="28373313"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Увид у тренутно задужење, као и за прошла задужења:</w:t>
      </w:r>
    </w:p>
    <w:p w14:paraId="68AF1553" w14:textId="77777777" w:rsidR="00CA2612" w:rsidRPr="006C1727" w:rsidRDefault="00CA2612" w:rsidP="00CA2612">
      <w:pPr>
        <w:spacing w:before="0"/>
        <w:rPr>
          <w:rFonts w:eastAsiaTheme="majorEastAsia" w:cs="Arial"/>
        </w:rPr>
      </w:pPr>
      <w:r w:rsidRPr="006C1727">
        <w:rPr>
          <w:rFonts w:eastAsiaTheme="majorEastAsia" w:cs="Arial"/>
        </w:rPr>
        <w:t>о</w:t>
      </w:r>
      <w:r w:rsidRPr="006C1727">
        <w:rPr>
          <w:rFonts w:eastAsiaTheme="majorEastAsia" w:cs="Arial"/>
        </w:rPr>
        <w:tab/>
        <w:t>Новчана потрошња</w:t>
      </w:r>
    </w:p>
    <w:p w14:paraId="1FD1FE8D" w14:textId="77777777" w:rsidR="00CA2612" w:rsidRPr="006C1727" w:rsidRDefault="00CA2612" w:rsidP="00CA2612">
      <w:pPr>
        <w:spacing w:before="0"/>
        <w:rPr>
          <w:rFonts w:eastAsiaTheme="majorEastAsia" w:cs="Arial"/>
        </w:rPr>
      </w:pPr>
      <w:r w:rsidRPr="006C1727">
        <w:rPr>
          <w:rFonts w:eastAsiaTheme="majorEastAsia" w:cs="Arial"/>
        </w:rPr>
        <w:t>о</w:t>
      </w:r>
      <w:r w:rsidRPr="006C1727">
        <w:rPr>
          <w:rFonts w:eastAsiaTheme="majorEastAsia" w:cs="Arial"/>
        </w:rPr>
        <w:tab/>
        <w:t>Рачуне, који укључују:</w:t>
      </w:r>
    </w:p>
    <w:p w14:paraId="561F2231"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Новчано задужење за утрошену електричну енергију</w:t>
      </w:r>
    </w:p>
    <w:p w14:paraId="036F89C5"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Камату</w:t>
      </w:r>
    </w:p>
    <w:p w14:paraId="6905077B"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Увид у задужење као и информације о наплати</w:t>
      </w:r>
    </w:p>
    <w:p w14:paraId="00FCED61"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Увид у информације о месту испоруке електричне енергије:</w:t>
      </w:r>
    </w:p>
    <w:p w14:paraId="022B40BD" w14:textId="77777777" w:rsidR="00CA2612" w:rsidRPr="006C1727" w:rsidRDefault="00CA2612" w:rsidP="00CA2612">
      <w:pPr>
        <w:spacing w:before="0"/>
        <w:rPr>
          <w:rFonts w:eastAsiaTheme="majorEastAsia" w:cs="Arial"/>
        </w:rPr>
      </w:pPr>
      <w:r w:rsidRPr="006C1727">
        <w:rPr>
          <w:rFonts w:eastAsiaTheme="majorEastAsia" w:cs="Arial"/>
        </w:rPr>
        <w:t>о</w:t>
      </w:r>
      <w:r w:rsidRPr="006C1727">
        <w:rPr>
          <w:rFonts w:eastAsiaTheme="majorEastAsia" w:cs="Arial"/>
        </w:rPr>
        <w:tab/>
        <w:t>Адресни детаљи</w:t>
      </w:r>
    </w:p>
    <w:p w14:paraId="505F435D" w14:textId="77777777" w:rsidR="00CA2612" w:rsidRPr="006C1727" w:rsidRDefault="00CA2612" w:rsidP="00CA2612">
      <w:pPr>
        <w:spacing w:before="0"/>
        <w:rPr>
          <w:rFonts w:eastAsiaTheme="majorEastAsia" w:cs="Arial"/>
        </w:rPr>
      </w:pPr>
      <w:r w:rsidRPr="006C1727">
        <w:rPr>
          <w:rFonts w:eastAsiaTheme="majorEastAsia" w:cs="Arial"/>
        </w:rPr>
        <w:t>о</w:t>
      </w:r>
      <w:r w:rsidRPr="006C1727">
        <w:rPr>
          <w:rFonts w:eastAsiaTheme="majorEastAsia" w:cs="Arial"/>
        </w:rPr>
        <w:tab/>
        <w:t>Идентификациони подаци</w:t>
      </w:r>
    </w:p>
    <w:p w14:paraId="71A82EAB" w14:textId="77777777" w:rsidR="00CA2612" w:rsidRPr="006C1727" w:rsidRDefault="00CA2612" w:rsidP="00CA2612">
      <w:pPr>
        <w:spacing w:before="0"/>
        <w:rPr>
          <w:rFonts w:eastAsiaTheme="majorEastAsia" w:cs="Arial"/>
        </w:rPr>
      </w:pPr>
      <w:r w:rsidRPr="006C1727">
        <w:rPr>
          <w:rFonts w:eastAsiaTheme="majorEastAsia" w:cs="Arial"/>
        </w:rPr>
        <w:t>о</w:t>
      </w:r>
      <w:r w:rsidRPr="006C1727">
        <w:rPr>
          <w:rFonts w:eastAsiaTheme="majorEastAsia" w:cs="Arial"/>
        </w:rPr>
        <w:tab/>
        <w:t>Подаци везани за закључени уговор о испоруци електричне енергије</w:t>
      </w:r>
    </w:p>
    <w:p w14:paraId="5C134C95" w14:textId="77777777" w:rsidR="00CA2612" w:rsidRPr="006C1727" w:rsidRDefault="00CA2612" w:rsidP="00CA2612">
      <w:pPr>
        <w:spacing w:before="0"/>
        <w:rPr>
          <w:rFonts w:eastAsiaTheme="majorEastAsia" w:cs="Arial"/>
        </w:rPr>
      </w:pPr>
      <w:r w:rsidRPr="006C1727">
        <w:rPr>
          <w:rFonts w:eastAsiaTheme="majorEastAsia" w:cs="Arial"/>
        </w:rPr>
        <w:t>о</w:t>
      </w:r>
      <w:r w:rsidRPr="006C1727">
        <w:rPr>
          <w:rFonts w:eastAsiaTheme="majorEastAsia" w:cs="Arial"/>
        </w:rPr>
        <w:tab/>
        <w:t>Подаци везани за мерни сат</w:t>
      </w:r>
    </w:p>
    <w:p w14:paraId="6B6DD0B6" w14:textId="77777777" w:rsidR="00CA2612" w:rsidRPr="006C1727" w:rsidRDefault="00CA2612" w:rsidP="00CA2612">
      <w:pPr>
        <w:spacing w:before="0"/>
        <w:rPr>
          <w:rFonts w:eastAsiaTheme="majorEastAsia" w:cs="Arial"/>
        </w:rPr>
      </w:pPr>
      <w:r w:rsidRPr="006C1727">
        <w:rPr>
          <w:rFonts w:eastAsiaTheme="majorEastAsia" w:cs="Arial"/>
        </w:rPr>
        <w:t>о</w:t>
      </w:r>
      <w:r w:rsidRPr="006C1727">
        <w:rPr>
          <w:rFonts w:eastAsiaTheme="majorEastAsia" w:cs="Arial"/>
        </w:rPr>
        <w:tab/>
        <w:t>Подаци о очитавању</w:t>
      </w:r>
    </w:p>
    <w:p w14:paraId="6EECB520" w14:textId="77777777" w:rsidR="00CA2612" w:rsidRPr="006C1727" w:rsidRDefault="00CA2612" w:rsidP="00CA2612">
      <w:pPr>
        <w:spacing w:before="0"/>
        <w:ind w:left="720" w:hanging="720"/>
        <w:rPr>
          <w:rFonts w:eastAsiaTheme="majorEastAsia" w:cs="Arial"/>
        </w:rPr>
      </w:pPr>
      <w:r w:rsidRPr="006C1727">
        <w:rPr>
          <w:rFonts w:eastAsiaTheme="majorEastAsia" w:cs="Arial"/>
        </w:rPr>
        <w:t>•</w:t>
      </w:r>
      <w:r w:rsidRPr="006C1727">
        <w:rPr>
          <w:rFonts w:eastAsiaTheme="majorEastAsia" w:cs="Arial"/>
        </w:rPr>
        <w:tab/>
        <w:t>Решење треба да омогући корисницима да унесу очитавање како би се могао извршити обрачун за наплату</w:t>
      </w:r>
    </w:p>
    <w:p w14:paraId="09ED72C2" w14:textId="77777777" w:rsidR="00CA2612" w:rsidRPr="006C1727" w:rsidRDefault="00CA2612" w:rsidP="00CA2612">
      <w:pPr>
        <w:spacing w:before="0"/>
        <w:ind w:left="720" w:hanging="720"/>
        <w:rPr>
          <w:rFonts w:eastAsiaTheme="majorEastAsia" w:cs="Arial"/>
        </w:rPr>
      </w:pPr>
      <w:r w:rsidRPr="006C1727">
        <w:rPr>
          <w:rFonts w:eastAsiaTheme="majorEastAsia" w:cs="Arial"/>
        </w:rPr>
        <w:t>•</w:t>
      </w:r>
      <w:r w:rsidRPr="006C1727">
        <w:rPr>
          <w:rFonts w:eastAsiaTheme="majorEastAsia" w:cs="Arial"/>
        </w:rPr>
        <w:tab/>
        <w:t>Решење мора да омогући електронско „онлине” плаћање путем специјализованог и сигурног сервиса за плаћање</w:t>
      </w:r>
    </w:p>
    <w:p w14:paraId="75581FC4"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Сервис за плаћање мора да омогући сигурну страницу за плаћање</w:t>
      </w:r>
    </w:p>
    <w:p w14:paraId="50C7913F" w14:textId="77777777" w:rsidR="00CA2612" w:rsidRPr="006C1727" w:rsidRDefault="00CA2612" w:rsidP="00CA2612">
      <w:pPr>
        <w:spacing w:before="0"/>
        <w:ind w:left="720" w:hanging="720"/>
        <w:rPr>
          <w:rFonts w:eastAsiaTheme="majorEastAsia" w:cs="Arial"/>
        </w:rPr>
      </w:pPr>
      <w:r w:rsidRPr="006C1727">
        <w:rPr>
          <w:rFonts w:eastAsiaTheme="majorEastAsia" w:cs="Arial"/>
        </w:rPr>
        <w:t>•</w:t>
      </w:r>
      <w:r w:rsidRPr="006C1727">
        <w:rPr>
          <w:rFonts w:eastAsiaTheme="majorEastAsia" w:cs="Arial"/>
        </w:rPr>
        <w:tab/>
        <w:t>Сервис за плаћање мора да омогући рад са једном или више банака у којима Наручилац може имати рачун</w:t>
      </w:r>
    </w:p>
    <w:p w14:paraId="131BFF39"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Сервис за плаћање мора да омогући промену банке/банака по потреби.</w:t>
      </w:r>
    </w:p>
    <w:p w14:paraId="341ADF50"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Решење обезбеђује корисницима систем за помоћ и обавештавање</w:t>
      </w:r>
    </w:p>
    <w:p w14:paraId="05F5BCFC"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Решење мора да омогући корисницима да шаљу информације и упите</w:t>
      </w:r>
    </w:p>
    <w:p w14:paraId="3F5FB683" w14:textId="77777777" w:rsidR="00CA2612" w:rsidRPr="006C1727" w:rsidRDefault="00CA2612" w:rsidP="00CA2612">
      <w:pPr>
        <w:spacing w:before="0"/>
        <w:ind w:left="720" w:hanging="720"/>
        <w:rPr>
          <w:rFonts w:eastAsiaTheme="majorEastAsia" w:cs="Arial"/>
        </w:rPr>
      </w:pPr>
      <w:r w:rsidRPr="006C1727">
        <w:rPr>
          <w:rFonts w:eastAsiaTheme="majorEastAsia" w:cs="Arial"/>
        </w:rPr>
        <w:t>•</w:t>
      </w:r>
      <w:r w:rsidRPr="006C1727">
        <w:rPr>
          <w:rFonts w:eastAsiaTheme="majorEastAsia" w:cs="Arial"/>
        </w:rPr>
        <w:tab/>
        <w:t>Решење мора да омогући администраторима да управљају корисничким налозима као и корисничким групама</w:t>
      </w:r>
    </w:p>
    <w:p w14:paraId="55E98473" w14:textId="77777777" w:rsidR="00CA2612" w:rsidRPr="006C1727" w:rsidRDefault="00CA2612" w:rsidP="00CA2612">
      <w:pPr>
        <w:spacing w:before="0"/>
        <w:ind w:left="720" w:hanging="720"/>
        <w:rPr>
          <w:rFonts w:eastAsiaTheme="majorEastAsia" w:cs="Arial"/>
        </w:rPr>
      </w:pPr>
      <w:r w:rsidRPr="006C1727">
        <w:rPr>
          <w:rFonts w:eastAsiaTheme="majorEastAsia" w:cs="Arial"/>
        </w:rPr>
        <w:t>•</w:t>
      </w:r>
      <w:r w:rsidRPr="006C1727">
        <w:rPr>
          <w:rFonts w:eastAsiaTheme="majorEastAsia" w:cs="Arial"/>
        </w:rPr>
        <w:tab/>
        <w:t>Решење мора да омогући администраторима да припреме и генеришу извештаје везане за пословне и техничке активности система.</w:t>
      </w:r>
    </w:p>
    <w:p w14:paraId="7A8B06D7" w14:textId="77777777" w:rsidR="00CA2612" w:rsidRPr="006C1727" w:rsidRDefault="00CA2612" w:rsidP="00CA2612">
      <w:pPr>
        <w:spacing w:before="0"/>
        <w:ind w:left="720" w:hanging="720"/>
        <w:rPr>
          <w:rFonts w:eastAsiaTheme="majorEastAsia" w:cs="Arial"/>
        </w:rPr>
      </w:pPr>
      <w:r w:rsidRPr="006C1727">
        <w:rPr>
          <w:rFonts w:eastAsiaTheme="majorEastAsia" w:cs="Arial"/>
        </w:rPr>
        <w:t>•</w:t>
      </w:r>
      <w:r w:rsidRPr="006C1727">
        <w:rPr>
          <w:rFonts w:eastAsiaTheme="majorEastAsia" w:cs="Arial"/>
        </w:rPr>
        <w:tab/>
        <w:t>Решење мора да омогући администраторима да подесе права приступа и дозвољене функционалности по корисничким групама.</w:t>
      </w:r>
    </w:p>
    <w:p w14:paraId="429268DB" w14:textId="77777777" w:rsidR="00CA2612" w:rsidRPr="006C1727" w:rsidRDefault="00CA2612" w:rsidP="00CA2612">
      <w:pPr>
        <w:spacing w:before="0"/>
        <w:ind w:left="720" w:hanging="720"/>
        <w:rPr>
          <w:rFonts w:eastAsiaTheme="majorEastAsia" w:cs="Arial"/>
        </w:rPr>
      </w:pPr>
      <w:r w:rsidRPr="006C1727">
        <w:rPr>
          <w:rFonts w:eastAsiaTheme="majorEastAsia" w:cs="Arial"/>
        </w:rPr>
        <w:t>•</w:t>
      </w:r>
      <w:r w:rsidRPr="006C1727">
        <w:rPr>
          <w:rFonts w:eastAsiaTheme="majorEastAsia" w:cs="Arial"/>
        </w:rPr>
        <w:tab/>
        <w:t>Решење мора да омогући администраторима да подесе сегментацију корисничких налога на основу података везаних за њихов налог:</w:t>
      </w:r>
    </w:p>
    <w:p w14:paraId="05CD720E" w14:textId="77777777" w:rsidR="00CA2612" w:rsidRPr="006C1727" w:rsidRDefault="00CA2612" w:rsidP="00CA2612">
      <w:pPr>
        <w:spacing w:before="0"/>
        <w:rPr>
          <w:rFonts w:eastAsiaTheme="majorEastAsia" w:cs="Arial"/>
        </w:rPr>
      </w:pPr>
      <w:r w:rsidRPr="006C1727">
        <w:rPr>
          <w:rFonts w:eastAsiaTheme="majorEastAsia" w:cs="Arial"/>
        </w:rPr>
        <w:t>о</w:t>
      </w:r>
      <w:r w:rsidRPr="006C1727">
        <w:rPr>
          <w:rFonts w:eastAsiaTheme="majorEastAsia" w:cs="Arial"/>
        </w:rPr>
        <w:tab/>
        <w:t>Приступ садржају,</w:t>
      </w:r>
    </w:p>
    <w:p w14:paraId="359D240E" w14:textId="77777777" w:rsidR="00CA2612" w:rsidRPr="006C1727" w:rsidRDefault="00CA2612" w:rsidP="00CA2612">
      <w:pPr>
        <w:spacing w:before="0"/>
        <w:rPr>
          <w:rFonts w:eastAsiaTheme="majorEastAsia" w:cs="Arial"/>
        </w:rPr>
      </w:pPr>
      <w:r w:rsidRPr="006C1727">
        <w:rPr>
          <w:rFonts w:eastAsiaTheme="majorEastAsia" w:cs="Arial"/>
        </w:rPr>
        <w:t>о</w:t>
      </w:r>
      <w:r w:rsidRPr="006C1727">
        <w:rPr>
          <w:rFonts w:eastAsiaTheme="majorEastAsia" w:cs="Arial"/>
        </w:rPr>
        <w:tab/>
        <w:t>Приступ фунцкионалностима,</w:t>
      </w:r>
    </w:p>
    <w:p w14:paraId="687D03ED" w14:textId="77777777" w:rsidR="00CA2612" w:rsidRPr="006C1727" w:rsidRDefault="00CA2612" w:rsidP="00CA2612">
      <w:pPr>
        <w:spacing w:before="0"/>
        <w:rPr>
          <w:rFonts w:eastAsiaTheme="majorEastAsia" w:cs="Arial"/>
        </w:rPr>
      </w:pPr>
      <w:r w:rsidRPr="006C1727">
        <w:rPr>
          <w:rFonts w:eastAsiaTheme="majorEastAsia" w:cs="Arial"/>
        </w:rPr>
        <w:t>•</w:t>
      </w:r>
      <w:r w:rsidRPr="006C1727">
        <w:rPr>
          <w:rFonts w:eastAsiaTheme="majorEastAsia" w:cs="Arial"/>
        </w:rPr>
        <w:tab/>
        <w:t xml:space="preserve">Решење ће имати уграђен модул за извештавање </w:t>
      </w:r>
    </w:p>
    <w:p w14:paraId="1F0C88F2" w14:textId="77777777" w:rsidR="00CA2612" w:rsidRPr="006C1727" w:rsidRDefault="00CA2612" w:rsidP="00CA2612">
      <w:pPr>
        <w:spacing w:before="0"/>
        <w:rPr>
          <w:rFonts w:eastAsiaTheme="majorEastAsia" w:cs="Arial"/>
        </w:rPr>
      </w:pPr>
    </w:p>
    <w:p w14:paraId="3EEE6A54" w14:textId="77777777" w:rsidR="00CA2612" w:rsidRPr="006C1727" w:rsidRDefault="00CA2612" w:rsidP="00CA2612">
      <w:pPr>
        <w:spacing w:before="0"/>
        <w:rPr>
          <w:rFonts w:eastAsiaTheme="majorEastAsia" w:cs="Arial"/>
        </w:rPr>
      </w:pPr>
      <w:r w:rsidRPr="006C1727">
        <w:rPr>
          <w:rFonts w:eastAsiaTheme="majorEastAsia" w:cs="Arial"/>
        </w:rPr>
        <w:t>АРХИТЕКТУРА СИСТЕМА И ПЛАН ИМПЛЕМЕНТАЦИЈЕ</w:t>
      </w:r>
    </w:p>
    <w:p w14:paraId="5B71FE1E" w14:textId="77777777" w:rsidR="00CA2612" w:rsidRPr="006C1727" w:rsidRDefault="00CA2612" w:rsidP="00CA2612">
      <w:pPr>
        <w:spacing w:before="0"/>
        <w:rPr>
          <w:rFonts w:eastAsiaTheme="majorEastAsia" w:cs="Arial"/>
        </w:rPr>
      </w:pPr>
    </w:p>
    <w:p w14:paraId="3F2EAA6D" w14:textId="77777777" w:rsidR="00CA2612" w:rsidRPr="006C1727" w:rsidRDefault="00CA2612" w:rsidP="00CA2612">
      <w:pPr>
        <w:spacing w:before="0"/>
        <w:rPr>
          <w:rFonts w:eastAsiaTheme="majorEastAsia" w:cs="Arial"/>
        </w:rPr>
      </w:pPr>
      <w:r w:rsidRPr="006C1727">
        <w:rPr>
          <w:rFonts w:eastAsiaTheme="majorEastAsia" w:cs="Arial"/>
        </w:rPr>
        <w:t>Понуђач мора јасно описати архитектуру понуђеног решења у свом документу техничке понуде, приступ имплементацији пројекта, методологију пројекта и прелиминарни план пројекта. План мора јасно садржати контролне тачке на пројекту.</w:t>
      </w:r>
    </w:p>
    <w:p w14:paraId="7C4CF627" w14:textId="77777777" w:rsidR="00CA2612" w:rsidRPr="006C1727" w:rsidRDefault="00CA2612" w:rsidP="00CA2612">
      <w:pPr>
        <w:spacing w:before="0"/>
        <w:rPr>
          <w:rFonts w:eastAsiaTheme="majorEastAsia" w:cs="Arial"/>
        </w:rPr>
      </w:pPr>
      <w:r w:rsidRPr="006C1727">
        <w:rPr>
          <w:rFonts w:eastAsiaTheme="majorEastAsia" w:cs="Arial"/>
        </w:rPr>
        <w:t>Захтеви</w:t>
      </w:r>
    </w:p>
    <w:p w14:paraId="2F8C3F37" w14:textId="77777777" w:rsidR="00CA2612" w:rsidRPr="006C1727" w:rsidRDefault="00CA2612" w:rsidP="00CA2612">
      <w:pPr>
        <w:spacing w:before="0"/>
        <w:rPr>
          <w:rFonts w:eastAsiaTheme="majorEastAsia" w:cs="Arial"/>
        </w:rPr>
      </w:pPr>
    </w:p>
    <w:p w14:paraId="3261DD00" w14:textId="77777777" w:rsidR="00CA2612" w:rsidRPr="006C1727" w:rsidRDefault="00CA2612" w:rsidP="00CA2612">
      <w:pPr>
        <w:spacing w:before="0"/>
        <w:rPr>
          <w:rFonts w:eastAsiaTheme="majorEastAsia" w:cs="Arial"/>
        </w:rPr>
      </w:pPr>
      <w:r w:rsidRPr="006C1727">
        <w:rPr>
          <w:rFonts w:eastAsiaTheme="majorEastAsia" w:cs="Arial"/>
        </w:rPr>
        <w:t>Решење мора да подржи све даље наведено, функционалности које су тренутно подржане од стране „</w:t>
      </w:r>
      <w:proofErr w:type="gramStart"/>
      <w:r w:rsidRPr="006C1727">
        <w:rPr>
          <w:rFonts w:eastAsiaTheme="majorEastAsia" w:cs="Arial"/>
        </w:rPr>
        <w:t>билинг“ система</w:t>
      </w:r>
      <w:proofErr w:type="gramEnd"/>
      <w:r w:rsidRPr="006C1727">
        <w:rPr>
          <w:rFonts w:eastAsiaTheme="majorEastAsia" w:cs="Arial"/>
        </w:rPr>
        <w:t xml:space="preserve"> морају бити имплементиране од пуштања система у продукцију, функционалности које су тражене а тренутно нису подржане од стране „билинг“ система морају бити спремне, тако да могу бити пуштене у продукцију у тренутку када се имплементирјау на страни „билинг“ система.</w:t>
      </w:r>
    </w:p>
    <w:p w14:paraId="6F680F6E" w14:textId="77777777" w:rsidR="00CA2612" w:rsidRPr="006C1727" w:rsidRDefault="00CA2612" w:rsidP="00CA2612">
      <w:pPr>
        <w:spacing w:before="0"/>
        <w:rPr>
          <w:rFonts w:eastAsiaTheme="majorEastAsia" w:cs="Arial"/>
        </w:rPr>
      </w:pPr>
      <w:r w:rsidRPr="006C1727">
        <w:rPr>
          <w:rFonts w:eastAsiaTheme="majorEastAsia" w:cs="Arial"/>
        </w:rPr>
        <w:t>Решење неће бити одговорно за квалитет података, већ само за њихово презентовање. Извор података и одговорност за тачност и квалитет података је на „</w:t>
      </w:r>
      <w:proofErr w:type="gramStart"/>
      <w:r w:rsidRPr="006C1727">
        <w:rPr>
          <w:rFonts w:eastAsiaTheme="majorEastAsia" w:cs="Arial"/>
        </w:rPr>
        <w:t>билинг“ систему</w:t>
      </w:r>
      <w:proofErr w:type="gramEnd"/>
      <w:r w:rsidRPr="006C1727">
        <w:rPr>
          <w:rFonts w:eastAsiaTheme="majorEastAsia" w:cs="Arial"/>
        </w:rPr>
        <w:t xml:space="preserve"> и другим интерним системима. Сви подаци који тренутно нису спремни за излагање са стране „</w:t>
      </w:r>
      <w:proofErr w:type="gramStart"/>
      <w:r w:rsidRPr="006C1727">
        <w:rPr>
          <w:rFonts w:eastAsiaTheme="majorEastAsia" w:cs="Arial"/>
        </w:rPr>
        <w:t>билинг“ решења</w:t>
      </w:r>
      <w:proofErr w:type="gramEnd"/>
      <w:r w:rsidRPr="006C1727">
        <w:rPr>
          <w:rFonts w:eastAsiaTheme="majorEastAsia" w:cs="Arial"/>
        </w:rPr>
        <w:t xml:space="preserve"> не треба да буду приказани.</w:t>
      </w:r>
    </w:p>
    <w:p w14:paraId="0624E547" w14:textId="77777777" w:rsidR="00CA2612" w:rsidRPr="006C1727" w:rsidRDefault="00CA2612" w:rsidP="00CA2612">
      <w:pPr>
        <w:spacing w:before="0"/>
        <w:rPr>
          <w:rFonts w:eastAsiaTheme="majorEastAsia" w:cs="Arial"/>
        </w:rPr>
      </w:pPr>
      <w:r w:rsidRPr="006C1727">
        <w:rPr>
          <w:rFonts w:eastAsiaTheme="majorEastAsia" w:cs="Arial"/>
        </w:rPr>
        <w:t>Интеграција са „</w:t>
      </w:r>
      <w:proofErr w:type="gramStart"/>
      <w:r w:rsidRPr="006C1727">
        <w:rPr>
          <w:rFonts w:eastAsiaTheme="majorEastAsia" w:cs="Arial"/>
        </w:rPr>
        <w:t>билинг“ системом</w:t>
      </w:r>
      <w:proofErr w:type="gramEnd"/>
      <w:r w:rsidRPr="006C1727">
        <w:rPr>
          <w:rFonts w:eastAsiaTheme="majorEastAsia" w:cs="Arial"/>
        </w:rPr>
        <w:t xml:space="preserve"> мора бити изведена кориштењем „wеб“ сервиса, тако што ће понуђено решење имати предефинисане „wеб“ сервисе који ће бити описани и спремни за интеграцију.</w:t>
      </w:r>
    </w:p>
    <w:p w14:paraId="507C8113" w14:textId="71B82621" w:rsidR="00CA2612" w:rsidRPr="006C1727" w:rsidRDefault="00CA2612" w:rsidP="00CA2612">
      <w:pPr>
        <w:rPr>
          <w:rFonts w:cs="Arial"/>
          <w:b/>
          <w:lang w:val="sr-Cyrl-RS"/>
        </w:rPr>
      </w:pPr>
      <w:r w:rsidRPr="006C1727">
        <w:rPr>
          <w:rFonts w:cs="Arial"/>
          <w:b/>
          <w:lang w:val="sr-Cyrl-RS"/>
        </w:rPr>
        <w:lastRenderedPageBreak/>
        <w:t>Технички захтеви</w:t>
      </w:r>
    </w:p>
    <w:tbl>
      <w:tblPr>
        <w:tblW w:w="8834" w:type="dxa"/>
        <w:jc w:val="center"/>
        <w:tblLayout w:type="fixed"/>
        <w:tblCellMar>
          <w:left w:w="70" w:type="dxa"/>
          <w:right w:w="70" w:type="dxa"/>
        </w:tblCellMar>
        <w:tblLook w:val="04A0" w:firstRow="1" w:lastRow="0" w:firstColumn="1" w:lastColumn="0" w:noHBand="0" w:noVBand="1"/>
      </w:tblPr>
      <w:tblGrid>
        <w:gridCol w:w="715"/>
        <w:gridCol w:w="7927"/>
        <w:gridCol w:w="192"/>
      </w:tblGrid>
      <w:tr w:rsidR="00CA2612" w:rsidRPr="006C1727" w14:paraId="17A28E9C" w14:textId="77777777" w:rsidTr="001705CD">
        <w:trPr>
          <w:gridAfter w:val="1"/>
          <w:wAfter w:w="192" w:type="dxa"/>
          <w:jc w:val="center"/>
        </w:trPr>
        <w:tc>
          <w:tcPr>
            <w:tcW w:w="715"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2249C68C"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Број</w:t>
            </w:r>
          </w:p>
        </w:tc>
        <w:tc>
          <w:tcPr>
            <w:tcW w:w="7927" w:type="dxa"/>
            <w:tcBorders>
              <w:top w:val="single" w:sz="4" w:space="0" w:color="auto"/>
              <w:left w:val="nil"/>
              <w:bottom w:val="single" w:sz="4" w:space="0" w:color="auto"/>
              <w:right w:val="single" w:sz="4" w:space="0" w:color="auto"/>
            </w:tcBorders>
            <w:shd w:val="clear" w:color="auto" w:fill="244061" w:themeFill="accent1" w:themeFillShade="80"/>
            <w:hideMark/>
          </w:tcPr>
          <w:p w14:paraId="0352B97C"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Опис захтева</w:t>
            </w:r>
          </w:p>
        </w:tc>
      </w:tr>
      <w:tr w:rsidR="00CA2612" w:rsidRPr="006C1727" w14:paraId="75EE7FA8" w14:textId="77777777" w:rsidTr="001705CD">
        <w:trPr>
          <w:jc w:val="center"/>
        </w:trPr>
        <w:tc>
          <w:tcPr>
            <w:tcW w:w="715" w:type="dxa"/>
            <w:tcBorders>
              <w:top w:val="nil"/>
              <w:left w:val="single" w:sz="4" w:space="0" w:color="auto"/>
              <w:bottom w:val="single" w:sz="4" w:space="0" w:color="auto"/>
              <w:right w:val="single" w:sz="4" w:space="0" w:color="auto"/>
            </w:tcBorders>
            <w:shd w:val="clear" w:color="auto" w:fill="auto"/>
            <w:hideMark/>
          </w:tcPr>
          <w:p w14:paraId="5245B1DE" w14:textId="77777777" w:rsidR="00CA2612" w:rsidRPr="006C1727" w:rsidRDefault="00CA2612" w:rsidP="00CA2612">
            <w:pPr>
              <w:spacing w:before="0"/>
              <w:rPr>
                <w:rFonts w:cs="Arial"/>
              </w:rPr>
            </w:pPr>
            <w:r w:rsidRPr="006C1727">
              <w:rPr>
                <w:rFonts w:cs="Arial"/>
              </w:rPr>
              <w:t>1</w:t>
            </w:r>
          </w:p>
        </w:tc>
        <w:tc>
          <w:tcPr>
            <w:tcW w:w="7927" w:type="dxa"/>
            <w:tcBorders>
              <w:top w:val="nil"/>
              <w:left w:val="nil"/>
              <w:bottom w:val="single" w:sz="4" w:space="0" w:color="auto"/>
              <w:right w:val="single" w:sz="4" w:space="0" w:color="auto"/>
            </w:tcBorders>
            <w:shd w:val="clear" w:color="auto" w:fill="auto"/>
          </w:tcPr>
          <w:p w14:paraId="56C56F28" w14:textId="77777777" w:rsidR="00CA2612" w:rsidRPr="006C1727" w:rsidRDefault="00CA2612" w:rsidP="00CA2612">
            <w:pPr>
              <w:spacing w:before="0"/>
              <w:rPr>
                <w:rFonts w:cs="Arial"/>
              </w:rPr>
            </w:pPr>
            <w:r w:rsidRPr="006C1727">
              <w:rPr>
                <w:rFonts w:cs="Arial"/>
              </w:rPr>
              <w:t>Софтверско решење треба да буде базирано на „wеб“ технологијама</w:t>
            </w:r>
          </w:p>
        </w:tc>
        <w:tc>
          <w:tcPr>
            <w:tcW w:w="192" w:type="dxa"/>
          </w:tcPr>
          <w:p w14:paraId="6F4645BE" w14:textId="77777777" w:rsidR="00CA2612" w:rsidRPr="006C1727" w:rsidRDefault="00CA2612" w:rsidP="00CA2612">
            <w:pPr>
              <w:spacing w:before="0"/>
              <w:rPr>
                <w:rFonts w:cs="Arial"/>
              </w:rPr>
            </w:pPr>
          </w:p>
        </w:tc>
      </w:tr>
      <w:tr w:rsidR="00CA2612" w:rsidRPr="006C1727" w14:paraId="0438E952" w14:textId="77777777" w:rsidTr="001705CD">
        <w:trPr>
          <w:jc w:val="center"/>
        </w:trPr>
        <w:tc>
          <w:tcPr>
            <w:tcW w:w="715" w:type="dxa"/>
            <w:tcBorders>
              <w:top w:val="nil"/>
              <w:left w:val="single" w:sz="4" w:space="0" w:color="auto"/>
              <w:bottom w:val="single" w:sz="4" w:space="0" w:color="auto"/>
              <w:right w:val="single" w:sz="4" w:space="0" w:color="auto"/>
            </w:tcBorders>
            <w:shd w:val="clear" w:color="auto" w:fill="auto"/>
          </w:tcPr>
          <w:p w14:paraId="59A45720" w14:textId="77777777" w:rsidR="00CA2612" w:rsidRPr="006C1727" w:rsidRDefault="00CA2612" w:rsidP="00CA2612">
            <w:pPr>
              <w:spacing w:before="0"/>
              <w:rPr>
                <w:rFonts w:cs="Arial"/>
              </w:rPr>
            </w:pPr>
            <w:r w:rsidRPr="006C1727">
              <w:rPr>
                <w:rFonts w:cs="Arial"/>
              </w:rPr>
              <w:t>2</w:t>
            </w:r>
          </w:p>
        </w:tc>
        <w:tc>
          <w:tcPr>
            <w:tcW w:w="7927" w:type="dxa"/>
            <w:tcBorders>
              <w:top w:val="nil"/>
              <w:left w:val="nil"/>
              <w:bottom w:val="single" w:sz="4" w:space="0" w:color="auto"/>
              <w:right w:val="single" w:sz="4" w:space="0" w:color="auto"/>
            </w:tcBorders>
            <w:shd w:val="clear" w:color="auto" w:fill="auto"/>
          </w:tcPr>
          <w:p w14:paraId="10AF53A6" w14:textId="77777777" w:rsidR="00CA2612" w:rsidRPr="006C1727" w:rsidRDefault="00CA2612" w:rsidP="00CA2612">
            <w:pPr>
              <w:spacing w:before="0"/>
              <w:rPr>
                <w:rFonts w:cs="Arial"/>
              </w:rPr>
            </w:pPr>
            <w:r w:rsidRPr="006C1727">
              <w:rPr>
                <w:rFonts w:cs="Arial"/>
              </w:rPr>
              <w:t>Презентациони и апликативни слој решења морају бити одвојени</w:t>
            </w:r>
          </w:p>
        </w:tc>
        <w:tc>
          <w:tcPr>
            <w:tcW w:w="192" w:type="dxa"/>
          </w:tcPr>
          <w:p w14:paraId="3128C5CC" w14:textId="77777777" w:rsidR="00CA2612" w:rsidRPr="006C1727" w:rsidRDefault="00CA2612" w:rsidP="00CA2612">
            <w:pPr>
              <w:spacing w:before="0"/>
              <w:rPr>
                <w:rFonts w:cs="Arial"/>
              </w:rPr>
            </w:pPr>
          </w:p>
        </w:tc>
      </w:tr>
      <w:tr w:rsidR="00CA2612" w:rsidRPr="006C1727" w14:paraId="17E42B69" w14:textId="77777777" w:rsidTr="001705CD">
        <w:trPr>
          <w:jc w:val="center"/>
        </w:trPr>
        <w:tc>
          <w:tcPr>
            <w:tcW w:w="715" w:type="dxa"/>
            <w:tcBorders>
              <w:top w:val="nil"/>
              <w:left w:val="single" w:sz="4" w:space="0" w:color="auto"/>
              <w:bottom w:val="single" w:sz="4" w:space="0" w:color="auto"/>
              <w:right w:val="single" w:sz="4" w:space="0" w:color="auto"/>
            </w:tcBorders>
            <w:shd w:val="clear" w:color="auto" w:fill="auto"/>
            <w:hideMark/>
          </w:tcPr>
          <w:p w14:paraId="165BA9D6" w14:textId="77777777" w:rsidR="00CA2612" w:rsidRPr="006C1727" w:rsidRDefault="00CA2612" w:rsidP="00CA2612">
            <w:pPr>
              <w:spacing w:before="0"/>
              <w:rPr>
                <w:rFonts w:cs="Arial"/>
              </w:rPr>
            </w:pPr>
            <w:r w:rsidRPr="006C1727">
              <w:rPr>
                <w:rFonts w:cs="Arial"/>
              </w:rPr>
              <w:t>2</w:t>
            </w:r>
          </w:p>
        </w:tc>
        <w:tc>
          <w:tcPr>
            <w:tcW w:w="7927" w:type="dxa"/>
            <w:tcBorders>
              <w:top w:val="nil"/>
              <w:left w:val="nil"/>
              <w:bottom w:val="single" w:sz="4" w:space="0" w:color="auto"/>
              <w:right w:val="single" w:sz="4" w:space="0" w:color="auto"/>
            </w:tcBorders>
            <w:shd w:val="clear" w:color="auto" w:fill="auto"/>
          </w:tcPr>
          <w:p w14:paraId="558F2F50" w14:textId="77777777" w:rsidR="00CA2612" w:rsidRPr="006C1727" w:rsidRDefault="00CA2612" w:rsidP="00CA2612">
            <w:pPr>
              <w:spacing w:before="0"/>
              <w:rPr>
                <w:rFonts w:cs="Arial"/>
              </w:rPr>
            </w:pPr>
            <w:r w:rsidRPr="006C1727">
              <w:rPr>
                <w:rFonts w:cs="Arial"/>
              </w:rPr>
              <w:t>Софтвер мора да омогући управљање ауторизацијама у складу с прописима о усклађености у организацији (цомплианце).</w:t>
            </w:r>
          </w:p>
        </w:tc>
        <w:tc>
          <w:tcPr>
            <w:tcW w:w="192" w:type="dxa"/>
          </w:tcPr>
          <w:p w14:paraId="7116EF38" w14:textId="77777777" w:rsidR="00CA2612" w:rsidRPr="006C1727" w:rsidRDefault="00CA2612" w:rsidP="00CA2612">
            <w:pPr>
              <w:spacing w:before="0"/>
              <w:rPr>
                <w:rFonts w:cs="Arial"/>
              </w:rPr>
            </w:pPr>
          </w:p>
        </w:tc>
      </w:tr>
      <w:tr w:rsidR="00CA2612" w:rsidRPr="006C1727" w14:paraId="1D03027F" w14:textId="77777777" w:rsidTr="001705CD">
        <w:trPr>
          <w:trHeight w:val="785"/>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7621C8F" w14:textId="77777777" w:rsidR="00CA2612" w:rsidRPr="006C1727" w:rsidRDefault="00CA2612" w:rsidP="00CA2612">
            <w:pPr>
              <w:spacing w:before="0"/>
              <w:rPr>
                <w:rFonts w:cs="Arial"/>
              </w:rPr>
            </w:pPr>
            <w:r w:rsidRPr="006C1727">
              <w:rPr>
                <w:rFonts w:cs="Arial"/>
              </w:rPr>
              <w:t>3</w:t>
            </w:r>
          </w:p>
        </w:tc>
        <w:tc>
          <w:tcPr>
            <w:tcW w:w="7927" w:type="dxa"/>
            <w:tcBorders>
              <w:top w:val="single" w:sz="4" w:space="0" w:color="auto"/>
              <w:left w:val="nil"/>
              <w:bottom w:val="single" w:sz="4" w:space="0" w:color="auto"/>
              <w:right w:val="single" w:sz="4" w:space="0" w:color="auto"/>
            </w:tcBorders>
            <w:shd w:val="clear" w:color="auto" w:fill="auto"/>
          </w:tcPr>
          <w:p w14:paraId="79EE6360" w14:textId="77777777" w:rsidR="00CA2612" w:rsidRPr="006C1727" w:rsidRDefault="00CA2612" w:rsidP="00CA2612">
            <w:pPr>
              <w:spacing w:before="0"/>
              <w:rPr>
                <w:rFonts w:cs="Arial"/>
              </w:rPr>
            </w:pPr>
            <w:r w:rsidRPr="006C1727">
              <w:rPr>
                <w:rFonts w:cs="Arial"/>
              </w:rPr>
              <w:t xml:space="preserve">Софтвер мора да обезбеди евидентирање (записивање, </w:t>
            </w:r>
            <w:proofErr w:type="gramStart"/>
            <w:r w:rsidRPr="006C1727">
              <w:rPr>
                <w:rFonts w:cs="Arial"/>
              </w:rPr>
              <w:t>логовање)  активности</w:t>
            </w:r>
            <w:proofErr w:type="gramEnd"/>
            <w:r w:rsidRPr="006C1727">
              <w:rPr>
                <w:rFonts w:cs="Arial"/>
              </w:rPr>
              <w:t xml:space="preserve"> корисника које су стигле преко апликативног корисничког интерфејса (ГУИ-ја) или преко различитих интерфејсова, у циљу побољшања безбедности осетљивих података пријавом онога што се преноси кроз исте. Позиви морају бити евидентирани и сачувани у логовима. Софтвер треба да обезбеди механизам филтрирања, како би се смањила количина података која се на овај начин генерише.</w:t>
            </w:r>
          </w:p>
        </w:tc>
        <w:tc>
          <w:tcPr>
            <w:tcW w:w="192" w:type="dxa"/>
          </w:tcPr>
          <w:p w14:paraId="49675A60" w14:textId="77777777" w:rsidR="00CA2612" w:rsidRPr="006C1727" w:rsidRDefault="00CA2612" w:rsidP="00CA2612">
            <w:pPr>
              <w:spacing w:before="0"/>
              <w:rPr>
                <w:rFonts w:cs="Arial"/>
              </w:rPr>
            </w:pPr>
          </w:p>
        </w:tc>
      </w:tr>
      <w:tr w:rsidR="00CA2612" w:rsidRPr="006C1727" w14:paraId="2E02EC84" w14:textId="77777777" w:rsidTr="00675468">
        <w:trPr>
          <w:trHeight w:val="50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7839203" w14:textId="77777777" w:rsidR="00CA2612" w:rsidRPr="006C1727" w:rsidRDefault="00CA2612" w:rsidP="00CA2612">
            <w:pPr>
              <w:spacing w:before="0"/>
              <w:rPr>
                <w:rFonts w:cs="Arial"/>
              </w:rPr>
            </w:pPr>
            <w:r w:rsidRPr="006C1727">
              <w:rPr>
                <w:rFonts w:cs="Arial"/>
              </w:rPr>
              <w:t>4</w:t>
            </w:r>
          </w:p>
        </w:tc>
        <w:tc>
          <w:tcPr>
            <w:tcW w:w="7927" w:type="dxa"/>
            <w:tcBorders>
              <w:top w:val="single" w:sz="4" w:space="0" w:color="auto"/>
              <w:left w:val="nil"/>
              <w:bottom w:val="single" w:sz="4" w:space="0" w:color="auto"/>
              <w:right w:val="single" w:sz="4" w:space="0" w:color="auto"/>
            </w:tcBorders>
            <w:shd w:val="clear" w:color="auto" w:fill="auto"/>
          </w:tcPr>
          <w:p w14:paraId="2D8548B2" w14:textId="77777777" w:rsidR="00CA2612" w:rsidRPr="006C1727" w:rsidRDefault="00CA2612" w:rsidP="00CA2612">
            <w:pPr>
              <w:spacing w:before="0"/>
              <w:rPr>
                <w:rFonts w:cs="Arial"/>
              </w:rPr>
            </w:pPr>
            <w:r w:rsidRPr="006C1727">
              <w:rPr>
                <w:rFonts w:cs="Arial"/>
              </w:rPr>
              <w:t>Софтвер мора да обезбеди сопствену интеграциону компоненту, којом ће се обезбедити сервисна комуникација са другим системима</w:t>
            </w:r>
          </w:p>
        </w:tc>
        <w:tc>
          <w:tcPr>
            <w:tcW w:w="192" w:type="dxa"/>
          </w:tcPr>
          <w:p w14:paraId="6D4292B4" w14:textId="77777777" w:rsidR="00CA2612" w:rsidRPr="006C1727" w:rsidRDefault="00CA2612" w:rsidP="00CA2612">
            <w:pPr>
              <w:spacing w:before="0"/>
              <w:rPr>
                <w:rFonts w:cs="Arial"/>
              </w:rPr>
            </w:pPr>
          </w:p>
        </w:tc>
      </w:tr>
      <w:tr w:rsidR="00CA2612" w:rsidRPr="006C1727" w14:paraId="70059857" w14:textId="77777777" w:rsidTr="00675468">
        <w:trPr>
          <w:trHeight w:val="251"/>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13857CC" w14:textId="77777777" w:rsidR="00CA2612" w:rsidRPr="006C1727" w:rsidRDefault="00CA2612" w:rsidP="00CA2612">
            <w:pPr>
              <w:spacing w:before="0"/>
              <w:rPr>
                <w:rFonts w:cs="Arial"/>
              </w:rPr>
            </w:pPr>
            <w:r w:rsidRPr="006C1727">
              <w:rPr>
                <w:rFonts w:cs="Arial"/>
              </w:rPr>
              <w:t>5</w:t>
            </w:r>
          </w:p>
        </w:tc>
        <w:tc>
          <w:tcPr>
            <w:tcW w:w="7927" w:type="dxa"/>
            <w:tcBorders>
              <w:top w:val="single" w:sz="4" w:space="0" w:color="auto"/>
              <w:left w:val="nil"/>
              <w:bottom w:val="single" w:sz="4" w:space="0" w:color="auto"/>
              <w:right w:val="single" w:sz="4" w:space="0" w:color="auto"/>
            </w:tcBorders>
            <w:shd w:val="clear" w:color="auto" w:fill="auto"/>
          </w:tcPr>
          <w:p w14:paraId="298D10C4" w14:textId="77777777" w:rsidR="00CA2612" w:rsidRPr="006C1727" w:rsidRDefault="00CA2612" w:rsidP="00CA2612">
            <w:pPr>
              <w:spacing w:before="0"/>
              <w:rPr>
                <w:rFonts w:cs="Arial"/>
              </w:rPr>
            </w:pPr>
            <w:r w:rsidRPr="006C1727">
              <w:rPr>
                <w:rFonts w:cs="Arial"/>
              </w:rPr>
              <w:t>Софтвер мора да омогући сервисну интеграцију са "биллинг" системом</w:t>
            </w:r>
          </w:p>
        </w:tc>
        <w:tc>
          <w:tcPr>
            <w:tcW w:w="192" w:type="dxa"/>
          </w:tcPr>
          <w:p w14:paraId="23C8F902" w14:textId="77777777" w:rsidR="00CA2612" w:rsidRPr="006C1727" w:rsidRDefault="00CA2612" w:rsidP="00CA2612">
            <w:pPr>
              <w:spacing w:before="0"/>
              <w:rPr>
                <w:rFonts w:cs="Arial"/>
              </w:rPr>
            </w:pPr>
          </w:p>
        </w:tc>
      </w:tr>
      <w:tr w:rsidR="00CA2612" w:rsidRPr="006C1727" w14:paraId="7A61E419" w14:textId="77777777" w:rsidTr="00675468">
        <w:trPr>
          <w:trHeight w:val="350"/>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1B240E9" w14:textId="77777777" w:rsidR="00CA2612" w:rsidRPr="006C1727" w:rsidRDefault="00CA2612" w:rsidP="00CA2612">
            <w:pPr>
              <w:spacing w:before="0"/>
              <w:rPr>
                <w:rFonts w:cs="Arial"/>
              </w:rPr>
            </w:pPr>
            <w:r w:rsidRPr="006C1727">
              <w:rPr>
                <w:rFonts w:cs="Arial"/>
              </w:rPr>
              <w:t>6</w:t>
            </w:r>
          </w:p>
        </w:tc>
        <w:tc>
          <w:tcPr>
            <w:tcW w:w="7927" w:type="dxa"/>
            <w:tcBorders>
              <w:top w:val="single" w:sz="4" w:space="0" w:color="auto"/>
              <w:left w:val="nil"/>
              <w:bottom w:val="single" w:sz="4" w:space="0" w:color="auto"/>
              <w:right w:val="single" w:sz="4" w:space="0" w:color="auto"/>
            </w:tcBorders>
            <w:shd w:val="clear" w:color="auto" w:fill="auto"/>
          </w:tcPr>
          <w:p w14:paraId="4E70F57F" w14:textId="77777777" w:rsidR="00CA2612" w:rsidRPr="006C1727" w:rsidRDefault="00CA2612" w:rsidP="00CA2612">
            <w:pPr>
              <w:spacing w:before="0"/>
              <w:rPr>
                <w:rFonts w:cs="Arial"/>
              </w:rPr>
            </w:pPr>
            <w:r w:rsidRPr="006C1727">
              <w:rPr>
                <w:rFonts w:cs="Arial"/>
              </w:rPr>
              <w:t>Софтвер мора да омогући сервисну интеграцију са екстерним системом за плаћање</w:t>
            </w:r>
          </w:p>
        </w:tc>
        <w:tc>
          <w:tcPr>
            <w:tcW w:w="192" w:type="dxa"/>
          </w:tcPr>
          <w:p w14:paraId="5E86F495" w14:textId="77777777" w:rsidR="00CA2612" w:rsidRPr="006C1727" w:rsidRDefault="00CA2612" w:rsidP="00CA2612">
            <w:pPr>
              <w:spacing w:before="0"/>
              <w:rPr>
                <w:rFonts w:cs="Arial"/>
              </w:rPr>
            </w:pPr>
          </w:p>
        </w:tc>
      </w:tr>
      <w:tr w:rsidR="00CA2612" w:rsidRPr="006C1727" w14:paraId="24B71977" w14:textId="77777777" w:rsidTr="00675468">
        <w:trPr>
          <w:trHeight w:val="98"/>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8788979" w14:textId="77777777" w:rsidR="00CA2612" w:rsidRPr="006C1727" w:rsidRDefault="00CA2612" w:rsidP="00CA2612">
            <w:pPr>
              <w:spacing w:before="0"/>
              <w:rPr>
                <w:rFonts w:cs="Arial"/>
              </w:rPr>
            </w:pPr>
            <w:r w:rsidRPr="006C1727">
              <w:rPr>
                <w:rFonts w:cs="Arial"/>
              </w:rPr>
              <w:t>7</w:t>
            </w:r>
          </w:p>
        </w:tc>
        <w:tc>
          <w:tcPr>
            <w:tcW w:w="7927" w:type="dxa"/>
            <w:tcBorders>
              <w:top w:val="single" w:sz="4" w:space="0" w:color="auto"/>
              <w:left w:val="nil"/>
              <w:bottom w:val="single" w:sz="4" w:space="0" w:color="auto"/>
              <w:right w:val="single" w:sz="4" w:space="0" w:color="auto"/>
            </w:tcBorders>
            <w:shd w:val="clear" w:color="auto" w:fill="auto"/>
          </w:tcPr>
          <w:p w14:paraId="633E9A22" w14:textId="77777777" w:rsidR="00CA2612" w:rsidRPr="006C1727" w:rsidRDefault="00CA2612" w:rsidP="00CA2612">
            <w:pPr>
              <w:spacing w:before="0"/>
              <w:rPr>
                <w:rFonts w:cs="Arial"/>
              </w:rPr>
            </w:pPr>
            <w:r w:rsidRPr="006C1727">
              <w:rPr>
                <w:rFonts w:cs="Arial"/>
              </w:rPr>
              <w:t>Софтвер мора да омогући „цацхинг“ механизам</w:t>
            </w:r>
          </w:p>
        </w:tc>
        <w:tc>
          <w:tcPr>
            <w:tcW w:w="192" w:type="dxa"/>
          </w:tcPr>
          <w:p w14:paraId="73ABE683" w14:textId="77777777" w:rsidR="00CA2612" w:rsidRPr="006C1727" w:rsidRDefault="00CA2612" w:rsidP="00CA2612">
            <w:pPr>
              <w:spacing w:before="0"/>
              <w:rPr>
                <w:rFonts w:cs="Arial"/>
              </w:rPr>
            </w:pPr>
          </w:p>
        </w:tc>
      </w:tr>
      <w:tr w:rsidR="00CA2612" w:rsidRPr="006C1727" w14:paraId="010E9CAD" w14:textId="77777777" w:rsidTr="00675468">
        <w:trPr>
          <w:trHeight w:val="197"/>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F58B709" w14:textId="77777777" w:rsidR="00CA2612" w:rsidRPr="006C1727" w:rsidRDefault="00CA2612" w:rsidP="00CA2612">
            <w:pPr>
              <w:spacing w:before="0"/>
              <w:rPr>
                <w:rFonts w:cs="Arial"/>
              </w:rPr>
            </w:pPr>
            <w:r w:rsidRPr="006C1727">
              <w:rPr>
                <w:rFonts w:cs="Arial"/>
              </w:rPr>
              <w:t>8</w:t>
            </w:r>
          </w:p>
        </w:tc>
        <w:tc>
          <w:tcPr>
            <w:tcW w:w="7927" w:type="dxa"/>
            <w:tcBorders>
              <w:top w:val="single" w:sz="4" w:space="0" w:color="auto"/>
              <w:left w:val="nil"/>
              <w:bottom w:val="single" w:sz="4" w:space="0" w:color="auto"/>
              <w:right w:val="single" w:sz="4" w:space="0" w:color="auto"/>
            </w:tcBorders>
            <w:shd w:val="clear" w:color="auto" w:fill="auto"/>
          </w:tcPr>
          <w:p w14:paraId="29728EB7" w14:textId="77777777" w:rsidR="00CA2612" w:rsidRPr="006C1727" w:rsidRDefault="00CA2612" w:rsidP="00CA2612">
            <w:pPr>
              <w:spacing w:before="0"/>
              <w:rPr>
                <w:rFonts w:cs="Arial"/>
              </w:rPr>
            </w:pPr>
            <w:r w:rsidRPr="006C1727">
              <w:rPr>
                <w:rFonts w:cs="Arial"/>
              </w:rPr>
              <w:t>Софтвер мора да омогући „qуеуинг“ механизам</w:t>
            </w:r>
          </w:p>
        </w:tc>
        <w:tc>
          <w:tcPr>
            <w:tcW w:w="192" w:type="dxa"/>
          </w:tcPr>
          <w:p w14:paraId="2AD9D008" w14:textId="77777777" w:rsidR="00CA2612" w:rsidRPr="006C1727" w:rsidRDefault="00CA2612" w:rsidP="00CA2612">
            <w:pPr>
              <w:spacing w:before="0"/>
              <w:rPr>
                <w:rFonts w:cs="Arial"/>
              </w:rPr>
            </w:pPr>
          </w:p>
        </w:tc>
      </w:tr>
      <w:tr w:rsidR="00CA2612" w:rsidRPr="006C1727" w14:paraId="38CB8469" w14:textId="77777777" w:rsidTr="00675468">
        <w:trPr>
          <w:trHeight w:val="476"/>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89D3D31" w14:textId="77777777" w:rsidR="00CA2612" w:rsidRPr="006C1727" w:rsidRDefault="00CA2612" w:rsidP="00CA2612">
            <w:pPr>
              <w:spacing w:before="0"/>
              <w:rPr>
                <w:rFonts w:cs="Arial"/>
              </w:rPr>
            </w:pPr>
            <w:r w:rsidRPr="006C1727">
              <w:rPr>
                <w:rFonts w:cs="Arial"/>
              </w:rPr>
              <w:t>9</w:t>
            </w:r>
          </w:p>
        </w:tc>
        <w:tc>
          <w:tcPr>
            <w:tcW w:w="7927" w:type="dxa"/>
            <w:tcBorders>
              <w:top w:val="single" w:sz="4" w:space="0" w:color="auto"/>
              <w:left w:val="nil"/>
              <w:bottom w:val="single" w:sz="4" w:space="0" w:color="auto"/>
              <w:right w:val="single" w:sz="4" w:space="0" w:color="auto"/>
            </w:tcBorders>
            <w:shd w:val="clear" w:color="auto" w:fill="auto"/>
          </w:tcPr>
          <w:p w14:paraId="334137F3" w14:textId="77777777" w:rsidR="00CA2612" w:rsidRPr="006C1727" w:rsidRDefault="00CA2612" w:rsidP="00CA2612">
            <w:pPr>
              <w:spacing w:before="0"/>
              <w:rPr>
                <w:rFonts w:cs="Arial"/>
              </w:rPr>
            </w:pPr>
            <w:r w:rsidRPr="006C1727">
              <w:rPr>
                <w:rFonts w:cs="Arial"/>
              </w:rPr>
              <w:t>Софтвер мора да садржи сопствену базу података за смештање подака за приказ на презентационом слоју</w:t>
            </w:r>
          </w:p>
        </w:tc>
        <w:tc>
          <w:tcPr>
            <w:tcW w:w="192" w:type="dxa"/>
          </w:tcPr>
          <w:p w14:paraId="680C3EA1" w14:textId="77777777" w:rsidR="00CA2612" w:rsidRPr="006C1727" w:rsidRDefault="00CA2612" w:rsidP="00CA2612">
            <w:pPr>
              <w:spacing w:before="0"/>
              <w:rPr>
                <w:rFonts w:cs="Arial"/>
              </w:rPr>
            </w:pPr>
          </w:p>
        </w:tc>
      </w:tr>
      <w:tr w:rsidR="00CA2612" w:rsidRPr="006C1727" w14:paraId="1B3470A8" w14:textId="77777777" w:rsidTr="00675468">
        <w:trPr>
          <w:trHeight w:val="422"/>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2A39119" w14:textId="77777777" w:rsidR="00CA2612" w:rsidRPr="006C1727" w:rsidRDefault="00CA2612" w:rsidP="00CA2612">
            <w:pPr>
              <w:spacing w:before="0"/>
              <w:rPr>
                <w:rFonts w:cs="Arial"/>
              </w:rPr>
            </w:pPr>
            <w:r w:rsidRPr="006C1727">
              <w:rPr>
                <w:rFonts w:cs="Arial"/>
              </w:rPr>
              <w:t>10</w:t>
            </w:r>
          </w:p>
        </w:tc>
        <w:tc>
          <w:tcPr>
            <w:tcW w:w="7927" w:type="dxa"/>
            <w:tcBorders>
              <w:top w:val="single" w:sz="4" w:space="0" w:color="auto"/>
              <w:left w:val="nil"/>
              <w:bottom w:val="single" w:sz="4" w:space="0" w:color="auto"/>
              <w:right w:val="single" w:sz="4" w:space="0" w:color="auto"/>
            </w:tcBorders>
            <w:shd w:val="clear" w:color="auto" w:fill="auto"/>
          </w:tcPr>
          <w:p w14:paraId="08026DF0" w14:textId="77777777" w:rsidR="00CA2612" w:rsidRPr="006C1727" w:rsidRDefault="00CA2612" w:rsidP="00CA2612">
            <w:pPr>
              <w:spacing w:before="0"/>
              <w:rPr>
                <w:rFonts w:cs="Arial"/>
              </w:rPr>
            </w:pPr>
            <w:r w:rsidRPr="006C1727">
              <w:rPr>
                <w:rFonts w:cs="Arial"/>
              </w:rPr>
              <w:t>Софтвер би требало да омогући двофакторску аутентификацију за администраторе</w:t>
            </w:r>
          </w:p>
        </w:tc>
        <w:tc>
          <w:tcPr>
            <w:tcW w:w="192" w:type="dxa"/>
          </w:tcPr>
          <w:p w14:paraId="60403B6B" w14:textId="77777777" w:rsidR="00CA2612" w:rsidRPr="006C1727" w:rsidRDefault="00CA2612" w:rsidP="00CA2612">
            <w:pPr>
              <w:spacing w:before="0"/>
              <w:rPr>
                <w:rFonts w:cs="Arial"/>
              </w:rPr>
            </w:pPr>
          </w:p>
        </w:tc>
      </w:tr>
    </w:tbl>
    <w:p w14:paraId="45D2AF61" w14:textId="77777777" w:rsidR="00CA2612" w:rsidRPr="006C1727" w:rsidRDefault="00CA2612" w:rsidP="00CA2612">
      <w:pPr>
        <w:spacing w:before="0"/>
        <w:rPr>
          <w:rFonts w:cs="Arial"/>
        </w:rPr>
      </w:pPr>
    </w:p>
    <w:p w14:paraId="3E9EE79E" w14:textId="77777777" w:rsidR="00CA2612" w:rsidRPr="006C1727" w:rsidRDefault="00CA2612" w:rsidP="00CA2612">
      <w:pPr>
        <w:rPr>
          <w:rFonts w:cs="Arial"/>
          <w:b/>
          <w:lang w:val="sr-Cyrl-RS"/>
        </w:rPr>
      </w:pPr>
      <w:r w:rsidRPr="006C1727">
        <w:rPr>
          <w:rFonts w:cs="Arial"/>
          <w:b/>
          <w:lang w:val="sr-Cyrl-RS"/>
        </w:rPr>
        <w:t>Функционални захтеви</w:t>
      </w:r>
    </w:p>
    <w:p w14:paraId="712867E5" w14:textId="77777777" w:rsidR="00CA2612" w:rsidRPr="006C1727" w:rsidRDefault="00CA2612" w:rsidP="00CA2612">
      <w:pPr>
        <w:spacing w:before="0"/>
        <w:rPr>
          <w:rFonts w:cs="Arial"/>
        </w:rPr>
      </w:pPr>
    </w:p>
    <w:p w14:paraId="3626B1AE" w14:textId="77777777" w:rsidR="00CA2612" w:rsidRPr="006C1727" w:rsidRDefault="00CA2612" w:rsidP="00CA2612">
      <w:pPr>
        <w:rPr>
          <w:rFonts w:cs="Arial"/>
          <w:b/>
        </w:rPr>
      </w:pPr>
      <w:r w:rsidRPr="006C1727">
        <w:rPr>
          <w:rFonts w:cs="Arial"/>
          <w:b/>
        </w:rPr>
        <w:t>Очитавање</w:t>
      </w:r>
    </w:p>
    <w:tbl>
      <w:tblPr>
        <w:tblW w:w="10246" w:type="dxa"/>
        <w:tblInd w:w="55" w:type="dxa"/>
        <w:tblLayout w:type="fixed"/>
        <w:tblCellMar>
          <w:left w:w="70" w:type="dxa"/>
          <w:right w:w="70" w:type="dxa"/>
        </w:tblCellMar>
        <w:tblLook w:val="04A0" w:firstRow="1" w:lastRow="0" w:firstColumn="1" w:lastColumn="0" w:noHBand="0" w:noVBand="1"/>
      </w:tblPr>
      <w:tblGrid>
        <w:gridCol w:w="1149"/>
        <w:gridCol w:w="1701"/>
        <w:gridCol w:w="6237"/>
        <w:gridCol w:w="1159"/>
      </w:tblGrid>
      <w:tr w:rsidR="00CA2612" w:rsidRPr="006C1727" w14:paraId="32192AE4" w14:textId="77777777" w:rsidTr="00CA2612">
        <w:trPr>
          <w:gridAfter w:val="1"/>
          <w:wAfter w:w="1159" w:type="dxa"/>
        </w:trPr>
        <w:tc>
          <w:tcPr>
            <w:tcW w:w="1149"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625AE2CF"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Број</w:t>
            </w:r>
          </w:p>
        </w:tc>
        <w:tc>
          <w:tcPr>
            <w:tcW w:w="1701" w:type="dxa"/>
            <w:tcBorders>
              <w:top w:val="single" w:sz="4" w:space="0" w:color="auto"/>
              <w:left w:val="nil"/>
              <w:bottom w:val="single" w:sz="4" w:space="0" w:color="auto"/>
              <w:right w:val="single" w:sz="4" w:space="0" w:color="auto"/>
            </w:tcBorders>
            <w:shd w:val="clear" w:color="auto" w:fill="244061" w:themeFill="accent1" w:themeFillShade="80"/>
            <w:hideMark/>
          </w:tcPr>
          <w:p w14:paraId="53BC0494"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Назив</w:t>
            </w:r>
          </w:p>
        </w:tc>
        <w:tc>
          <w:tcPr>
            <w:tcW w:w="6237" w:type="dxa"/>
            <w:tcBorders>
              <w:top w:val="single" w:sz="4" w:space="0" w:color="auto"/>
              <w:left w:val="nil"/>
              <w:bottom w:val="single" w:sz="4" w:space="0" w:color="auto"/>
              <w:right w:val="single" w:sz="4" w:space="0" w:color="auto"/>
            </w:tcBorders>
            <w:shd w:val="clear" w:color="auto" w:fill="244061" w:themeFill="accent1" w:themeFillShade="80"/>
            <w:hideMark/>
          </w:tcPr>
          <w:p w14:paraId="6F087263"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Опис</w:t>
            </w:r>
          </w:p>
        </w:tc>
      </w:tr>
      <w:tr w:rsidR="00CA2612" w:rsidRPr="006C1727" w14:paraId="2775EA9E"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0A8F281A" w14:textId="77777777" w:rsidR="00CA2612" w:rsidRPr="006C1727" w:rsidRDefault="00CA2612" w:rsidP="00CA2612">
            <w:pPr>
              <w:spacing w:before="0"/>
              <w:rPr>
                <w:rFonts w:cs="Arial"/>
              </w:rPr>
            </w:pPr>
            <w:r w:rsidRPr="006C1727">
              <w:rPr>
                <w:rFonts w:cs="Arial"/>
              </w:rPr>
              <w:t>1</w:t>
            </w:r>
          </w:p>
        </w:tc>
        <w:tc>
          <w:tcPr>
            <w:tcW w:w="1701" w:type="dxa"/>
            <w:tcBorders>
              <w:top w:val="nil"/>
              <w:left w:val="nil"/>
              <w:bottom w:val="single" w:sz="4" w:space="0" w:color="auto"/>
              <w:right w:val="single" w:sz="4" w:space="0" w:color="auto"/>
            </w:tcBorders>
            <w:shd w:val="clear" w:color="auto" w:fill="auto"/>
          </w:tcPr>
          <w:p w14:paraId="3102148F" w14:textId="77777777" w:rsidR="00CA2612" w:rsidRPr="006C1727" w:rsidRDefault="00CA2612" w:rsidP="00CA2612">
            <w:pPr>
              <w:spacing w:before="0"/>
              <w:rPr>
                <w:rFonts w:cs="Arial"/>
              </w:rPr>
            </w:pPr>
            <w:r w:rsidRPr="006C1727">
              <w:rPr>
                <w:rFonts w:cs="Arial"/>
                <w:lang w:val="en"/>
              </w:rPr>
              <w:t>Решење мора да омогући приказ свих очитавања за мерна места</w:t>
            </w:r>
          </w:p>
        </w:tc>
        <w:tc>
          <w:tcPr>
            <w:tcW w:w="6237" w:type="dxa"/>
            <w:tcBorders>
              <w:top w:val="nil"/>
              <w:left w:val="nil"/>
              <w:bottom w:val="single" w:sz="4" w:space="0" w:color="auto"/>
              <w:right w:val="single" w:sz="4" w:space="0" w:color="auto"/>
            </w:tcBorders>
            <w:shd w:val="clear" w:color="auto" w:fill="auto"/>
          </w:tcPr>
          <w:p w14:paraId="37DB84BF" w14:textId="77777777" w:rsidR="00CA2612" w:rsidRPr="006C1727" w:rsidRDefault="00CA2612" w:rsidP="00CA2612">
            <w:pPr>
              <w:spacing w:before="0"/>
              <w:rPr>
                <w:rFonts w:cs="Arial"/>
              </w:rPr>
            </w:pPr>
            <w:r w:rsidRPr="006C1727">
              <w:rPr>
                <w:rFonts w:cs="Arial"/>
              </w:rPr>
              <w:t>Решење мора да омогући приказ свих очитавања за мерна места у форми листе, следећег садржаја:</w:t>
            </w:r>
          </w:p>
          <w:p w14:paraId="7B806235" w14:textId="77777777" w:rsidR="00CA2612" w:rsidRPr="006C1727" w:rsidRDefault="00CA2612" w:rsidP="00C31F4B">
            <w:pPr>
              <w:pStyle w:val="ListParagraph"/>
              <w:numPr>
                <w:ilvl w:val="0"/>
                <w:numId w:val="41"/>
              </w:numPr>
              <w:spacing w:before="0" w:after="0" w:line="240" w:lineRule="auto"/>
              <w:rPr>
                <w:rFonts w:ascii="Arial" w:hAnsi="Arial" w:cs="Arial"/>
              </w:rPr>
            </w:pPr>
            <w:r w:rsidRPr="006C1727">
              <w:rPr>
                <w:rFonts w:ascii="Arial" w:hAnsi="Arial" w:cs="Arial"/>
              </w:rPr>
              <w:t>Број мерног места</w:t>
            </w:r>
          </w:p>
          <w:p w14:paraId="07448EC2" w14:textId="77777777" w:rsidR="00CA2612" w:rsidRPr="006C1727" w:rsidRDefault="00CA2612" w:rsidP="00C31F4B">
            <w:pPr>
              <w:pStyle w:val="ListParagraph"/>
              <w:numPr>
                <w:ilvl w:val="0"/>
                <w:numId w:val="41"/>
              </w:numPr>
              <w:spacing w:before="0" w:after="0" w:line="240" w:lineRule="auto"/>
              <w:rPr>
                <w:rFonts w:ascii="Arial" w:hAnsi="Arial" w:cs="Arial"/>
              </w:rPr>
            </w:pPr>
            <w:r w:rsidRPr="006C1727">
              <w:rPr>
                <w:rFonts w:ascii="Arial" w:hAnsi="Arial" w:cs="Arial"/>
              </w:rPr>
              <w:t>Број уговора</w:t>
            </w:r>
          </w:p>
          <w:p w14:paraId="6C25538F" w14:textId="77777777" w:rsidR="00CA2612" w:rsidRPr="006C1727" w:rsidRDefault="00CA2612" w:rsidP="00C31F4B">
            <w:pPr>
              <w:pStyle w:val="ListParagraph"/>
              <w:numPr>
                <w:ilvl w:val="0"/>
                <w:numId w:val="41"/>
              </w:numPr>
              <w:spacing w:before="0" w:after="0" w:line="240" w:lineRule="auto"/>
              <w:rPr>
                <w:rFonts w:ascii="Arial" w:hAnsi="Arial" w:cs="Arial"/>
              </w:rPr>
            </w:pPr>
            <w:r w:rsidRPr="006C1727">
              <w:rPr>
                <w:rFonts w:ascii="Arial" w:hAnsi="Arial" w:cs="Arial"/>
              </w:rPr>
              <w:t>Датум очитавања</w:t>
            </w:r>
          </w:p>
          <w:p w14:paraId="6F037FCB" w14:textId="77777777" w:rsidR="00CA2612" w:rsidRPr="006C1727" w:rsidRDefault="00CA2612" w:rsidP="00C31F4B">
            <w:pPr>
              <w:pStyle w:val="ListParagraph"/>
              <w:numPr>
                <w:ilvl w:val="0"/>
                <w:numId w:val="41"/>
              </w:numPr>
              <w:spacing w:before="0" w:after="0" w:line="240" w:lineRule="auto"/>
              <w:rPr>
                <w:rFonts w:ascii="Arial" w:hAnsi="Arial" w:cs="Arial"/>
              </w:rPr>
            </w:pPr>
            <w:r w:rsidRPr="006C1727">
              <w:rPr>
                <w:rFonts w:ascii="Arial" w:hAnsi="Arial" w:cs="Arial"/>
              </w:rPr>
              <w:t>Симбол мерне компоненте</w:t>
            </w:r>
          </w:p>
          <w:p w14:paraId="744A8FD8" w14:textId="77777777" w:rsidR="00CA2612" w:rsidRPr="006C1727" w:rsidRDefault="00CA2612" w:rsidP="00C31F4B">
            <w:pPr>
              <w:pStyle w:val="ListParagraph"/>
              <w:numPr>
                <w:ilvl w:val="0"/>
                <w:numId w:val="41"/>
              </w:numPr>
              <w:spacing w:before="0" w:after="0" w:line="240" w:lineRule="auto"/>
              <w:rPr>
                <w:rFonts w:ascii="Arial" w:hAnsi="Arial" w:cs="Arial"/>
              </w:rPr>
            </w:pPr>
            <w:r w:rsidRPr="006C1727">
              <w:rPr>
                <w:rFonts w:ascii="Arial" w:hAnsi="Arial" w:cs="Arial"/>
              </w:rPr>
              <w:t>Ознака мерне зоне</w:t>
            </w:r>
          </w:p>
          <w:p w14:paraId="6B7D5078" w14:textId="77777777" w:rsidR="00CA2612" w:rsidRPr="006C1727" w:rsidRDefault="00CA2612" w:rsidP="00C31F4B">
            <w:pPr>
              <w:pStyle w:val="ListParagraph"/>
              <w:numPr>
                <w:ilvl w:val="0"/>
                <w:numId w:val="41"/>
              </w:numPr>
              <w:spacing w:before="0" w:after="0" w:line="240" w:lineRule="auto"/>
              <w:rPr>
                <w:rFonts w:ascii="Arial" w:hAnsi="Arial" w:cs="Arial"/>
              </w:rPr>
            </w:pPr>
            <w:r w:rsidRPr="006C1727">
              <w:rPr>
                <w:rFonts w:ascii="Arial" w:hAnsi="Arial" w:cs="Arial"/>
              </w:rPr>
              <w:t>Приказ очитавање</w:t>
            </w:r>
          </w:p>
        </w:tc>
        <w:tc>
          <w:tcPr>
            <w:tcW w:w="1159" w:type="dxa"/>
          </w:tcPr>
          <w:p w14:paraId="4185074D" w14:textId="77777777" w:rsidR="00CA2612" w:rsidRPr="006C1727" w:rsidRDefault="00CA2612" w:rsidP="00CA2612">
            <w:pPr>
              <w:spacing w:before="0"/>
              <w:rPr>
                <w:rFonts w:cs="Arial"/>
              </w:rPr>
            </w:pPr>
          </w:p>
        </w:tc>
      </w:tr>
      <w:tr w:rsidR="00CA2612" w:rsidRPr="006C1727" w14:paraId="42EBDE43"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71B67A79" w14:textId="77777777" w:rsidR="00CA2612" w:rsidRPr="006C1727" w:rsidRDefault="00CA2612" w:rsidP="00CA2612">
            <w:pPr>
              <w:spacing w:before="0"/>
              <w:rPr>
                <w:rFonts w:cs="Arial"/>
              </w:rPr>
            </w:pPr>
            <w:r w:rsidRPr="006C1727">
              <w:rPr>
                <w:rFonts w:cs="Arial"/>
              </w:rPr>
              <w:t>2</w:t>
            </w:r>
          </w:p>
        </w:tc>
        <w:tc>
          <w:tcPr>
            <w:tcW w:w="1701" w:type="dxa"/>
            <w:tcBorders>
              <w:top w:val="nil"/>
              <w:left w:val="nil"/>
              <w:bottom w:val="single" w:sz="4" w:space="0" w:color="auto"/>
              <w:right w:val="single" w:sz="4" w:space="0" w:color="auto"/>
            </w:tcBorders>
            <w:shd w:val="clear" w:color="auto" w:fill="auto"/>
          </w:tcPr>
          <w:p w14:paraId="00857450" w14:textId="77777777" w:rsidR="00CA2612" w:rsidRPr="006C1727" w:rsidRDefault="00CA2612" w:rsidP="00CA2612">
            <w:pPr>
              <w:spacing w:before="0"/>
              <w:rPr>
                <w:rFonts w:cs="Arial"/>
              </w:rPr>
            </w:pPr>
            <w:r w:rsidRPr="006C1727">
              <w:rPr>
                <w:rFonts w:cs="Arial"/>
                <w:lang w:val="en"/>
              </w:rPr>
              <w:t>Решење мора да омогући приказ графика потрошње</w:t>
            </w:r>
          </w:p>
        </w:tc>
        <w:tc>
          <w:tcPr>
            <w:tcW w:w="6237" w:type="dxa"/>
            <w:tcBorders>
              <w:top w:val="nil"/>
              <w:left w:val="nil"/>
              <w:bottom w:val="single" w:sz="4" w:space="0" w:color="auto"/>
              <w:right w:val="single" w:sz="4" w:space="0" w:color="auto"/>
            </w:tcBorders>
            <w:shd w:val="clear" w:color="auto" w:fill="auto"/>
          </w:tcPr>
          <w:p w14:paraId="1ACBDA63" w14:textId="77777777" w:rsidR="00CA2612" w:rsidRPr="006C1727" w:rsidRDefault="00CA2612" w:rsidP="00CA2612">
            <w:pPr>
              <w:spacing w:before="0"/>
              <w:rPr>
                <w:rFonts w:cs="Arial"/>
              </w:rPr>
            </w:pPr>
            <w:r w:rsidRPr="006C1727">
              <w:rPr>
                <w:rFonts w:cs="Arial"/>
              </w:rPr>
              <w:t>Решење мора да омогући приказ временске дистрибуције потрошње електричне енергије за мерно место. Приказ треба да буде у форми графика или сличан.</w:t>
            </w:r>
          </w:p>
          <w:p w14:paraId="1985B9B9" w14:textId="77777777" w:rsidR="00CA2612" w:rsidRPr="006C1727" w:rsidRDefault="00CA2612" w:rsidP="00CA2612">
            <w:pPr>
              <w:spacing w:before="0"/>
              <w:rPr>
                <w:rFonts w:cs="Arial"/>
              </w:rPr>
            </w:pPr>
            <w:r w:rsidRPr="006C1727">
              <w:rPr>
                <w:rFonts w:cs="Arial"/>
              </w:rPr>
              <w:t>Решење мора да омогући одабир временског опсега за приказ графика.</w:t>
            </w:r>
          </w:p>
        </w:tc>
        <w:tc>
          <w:tcPr>
            <w:tcW w:w="1159" w:type="dxa"/>
          </w:tcPr>
          <w:p w14:paraId="3A329E33" w14:textId="77777777" w:rsidR="00CA2612" w:rsidRPr="006C1727" w:rsidRDefault="00CA2612" w:rsidP="00CA2612">
            <w:pPr>
              <w:spacing w:before="0"/>
              <w:rPr>
                <w:rFonts w:cs="Arial"/>
              </w:rPr>
            </w:pPr>
          </w:p>
        </w:tc>
      </w:tr>
      <w:tr w:rsidR="00CA2612" w:rsidRPr="006C1727" w14:paraId="01BF195D" w14:textId="77777777" w:rsidTr="00CA2612">
        <w:trPr>
          <w:trHeight w:val="785"/>
        </w:trPr>
        <w:tc>
          <w:tcPr>
            <w:tcW w:w="1149" w:type="dxa"/>
            <w:tcBorders>
              <w:top w:val="nil"/>
              <w:left w:val="single" w:sz="4" w:space="0" w:color="auto"/>
              <w:bottom w:val="single" w:sz="4" w:space="0" w:color="auto"/>
              <w:right w:val="single" w:sz="4" w:space="0" w:color="auto"/>
            </w:tcBorders>
            <w:shd w:val="clear" w:color="auto" w:fill="auto"/>
          </w:tcPr>
          <w:p w14:paraId="6DBA7652" w14:textId="77777777" w:rsidR="00CA2612" w:rsidRPr="006C1727" w:rsidRDefault="00CA2612" w:rsidP="00CA2612">
            <w:pPr>
              <w:spacing w:before="0"/>
              <w:rPr>
                <w:rFonts w:cs="Arial"/>
              </w:rPr>
            </w:pPr>
            <w:r w:rsidRPr="006C1727">
              <w:rPr>
                <w:rFonts w:cs="Arial"/>
              </w:rPr>
              <w:t>3</w:t>
            </w:r>
          </w:p>
        </w:tc>
        <w:tc>
          <w:tcPr>
            <w:tcW w:w="1701" w:type="dxa"/>
            <w:tcBorders>
              <w:top w:val="nil"/>
              <w:left w:val="nil"/>
              <w:bottom w:val="single" w:sz="4" w:space="0" w:color="auto"/>
              <w:right w:val="single" w:sz="4" w:space="0" w:color="auto"/>
            </w:tcBorders>
            <w:shd w:val="clear" w:color="auto" w:fill="auto"/>
          </w:tcPr>
          <w:p w14:paraId="255A1AA8" w14:textId="77777777" w:rsidR="00CA2612" w:rsidRPr="006C1727" w:rsidRDefault="00CA2612" w:rsidP="00CA2612">
            <w:pPr>
              <w:spacing w:before="0"/>
              <w:rPr>
                <w:rFonts w:cs="Arial"/>
              </w:rPr>
            </w:pPr>
            <w:r w:rsidRPr="006C1727">
              <w:rPr>
                <w:rFonts w:cs="Arial"/>
              </w:rPr>
              <w:t>Решење мора да омогући очитавање од стране клијента.</w:t>
            </w:r>
          </w:p>
        </w:tc>
        <w:tc>
          <w:tcPr>
            <w:tcW w:w="6237" w:type="dxa"/>
            <w:tcBorders>
              <w:top w:val="nil"/>
              <w:left w:val="nil"/>
              <w:bottom w:val="single" w:sz="4" w:space="0" w:color="auto"/>
              <w:right w:val="single" w:sz="4" w:space="0" w:color="auto"/>
            </w:tcBorders>
            <w:shd w:val="clear" w:color="auto" w:fill="auto"/>
          </w:tcPr>
          <w:p w14:paraId="0CBD640B" w14:textId="77777777" w:rsidR="00CA2612" w:rsidRPr="006C1727" w:rsidRDefault="00CA2612" w:rsidP="00CA2612">
            <w:pPr>
              <w:spacing w:before="0"/>
              <w:rPr>
                <w:rFonts w:cs="Arial"/>
              </w:rPr>
            </w:pPr>
            <w:r w:rsidRPr="006C1727">
              <w:rPr>
                <w:rFonts w:cs="Arial"/>
              </w:rPr>
              <w:t>Решење мора да омогући очитавање од стране клијента. Решење мора да врши проверу уноса података у смислу датума и вредности како би се избегла конфузија. Корисниччко очитавање треба да буде послато интерним системима са назнаком „очитано од стране клијента“, како би се адекватно поступало са информацијом, а по правилима Наручиоца.</w:t>
            </w:r>
          </w:p>
        </w:tc>
        <w:tc>
          <w:tcPr>
            <w:tcW w:w="1159" w:type="dxa"/>
          </w:tcPr>
          <w:p w14:paraId="58B3B8A3" w14:textId="77777777" w:rsidR="00CA2612" w:rsidRPr="006C1727" w:rsidRDefault="00CA2612" w:rsidP="00CA2612">
            <w:pPr>
              <w:spacing w:before="0"/>
              <w:rPr>
                <w:rFonts w:cs="Arial"/>
              </w:rPr>
            </w:pPr>
          </w:p>
        </w:tc>
      </w:tr>
    </w:tbl>
    <w:p w14:paraId="1B3CB797" w14:textId="77777777" w:rsidR="00CA2612" w:rsidRPr="006C1727" w:rsidRDefault="00CA2612" w:rsidP="00CA2612">
      <w:pPr>
        <w:spacing w:before="0"/>
        <w:rPr>
          <w:rFonts w:cs="Arial"/>
        </w:rPr>
      </w:pPr>
    </w:p>
    <w:p w14:paraId="035BD52F" w14:textId="77777777" w:rsidR="00CA2612" w:rsidRPr="006C1727" w:rsidRDefault="00CA2612" w:rsidP="00CA2612">
      <w:pPr>
        <w:rPr>
          <w:rFonts w:cs="Arial"/>
          <w:b/>
        </w:rPr>
      </w:pPr>
      <w:r w:rsidRPr="006C1727">
        <w:rPr>
          <w:rFonts w:cs="Arial"/>
          <w:b/>
        </w:rPr>
        <w:t>Електронска наплата</w:t>
      </w:r>
    </w:p>
    <w:tbl>
      <w:tblPr>
        <w:tblW w:w="9087" w:type="dxa"/>
        <w:tblInd w:w="55" w:type="dxa"/>
        <w:tblLayout w:type="fixed"/>
        <w:tblCellMar>
          <w:left w:w="70" w:type="dxa"/>
          <w:right w:w="70" w:type="dxa"/>
        </w:tblCellMar>
        <w:tblLook w:val="04A0" w:firstRow="1" w:lastRow="0" w:firstColumn="1" w:lastColumn="0" w:noHBand="0" w:noVBand="1"/>
      </w:tblPr>
      <w:tblGrid>
        <w:gridCol w:w="1291"/>
        <w:gridCol w:w="1701"/>
        <w:gridCol w:w="6095"/>
      </w:tblGrid>
      <w:tr w:rsidR="00CA2612" w:rsidRPr="006C1727" w14:paraId="44FACF76" w14:textId="77777777" w:rsidTr="00CA2612">
        <w:tc>
          <w:tcPr>
            <w:tcW w:w="1291"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374DD362"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lastRenderedPageBreak/>
              <w:t>Број</w:t>
            </w:r>
          </w:p>
        </w:tc>
        <w:tc>
          <w:tcPr>
            <w:tcW w:w="1701" w:type="dxa"/>
            <w:tcBorders>
              <w:top w:val="single" w:sz="4" w:space="0" w:color="auto"/>
              <w:left w:val="nil"/>
              <w:bottom w:val="single" w:sz="4" w:space="0" w:color="auto"/>
              <w:right w:val="single" w:sz="4" w:space="0" w:color="auto"/>
            </w:tcBorders>
            <w:shd w:val="clear" w:color="auto" w:fill="244061" w:themeFill="accent1" w:themeFillShade="80"/>
            <w:hideMark/>
          </w:tcPr>
          <w:p w14:paraId="3FB31CA9"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Назив</w:t>
            </w:r>
          </w:p>
        </w:tc>
        <w:tc>
          <w:tcPr>
            <w:tcW w:w="6095" w:type="dxa"/>
            <w:tcBorders>
              <w:top w:val="single" w:sz="4" w:space="0" w:color="auto"/>
              <w:left w:val="nil"/>
              <w:bottom w:val="single" w:sz="4" w:space="0" w:color="auto"/>
              <w:right w:val="single" w:sz="4" w:space="0" w:color="auto"/>
            </w:tcBorders>
            <w:shd w:val="clear" w:color="auto" w:fill="244061" w:themeFill="accent1" w:themeFillShade="80"/>
            <w:hideMark/>
          </w:tcPr>
          <w:p w14:paraId="555F52DD"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Опис</w:t>
            </w:r>
          </w:p>
        </w:tc>
      </w:tr>
      <w:tr w:rsidR="00CA2612" w:rsidRPr="006C1727" w14:paraId="48EBB1FA"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64F5C046" w14:textId="77777777" w:rsidR="00CA2612" w:rsidRPr="006C1727" w:rsidRDefault="00CA2612" w:rsidP="00CA2612">
            <w:pPr>
              <w:spacing w:before="0"/>
              <w:rPr>
                <w:rFonts w:cs="Arial"/>
              </w:rPr>
            </w:pPr>
            <w:r w:rsidRPr="006C1727">
              <w:rPr>
                <w:rFonts w:cs="Arial"/>
              </w:rPr>
              <w:t>1</w:t>
            </w:r>
          </w:p>
        </w:tc>
        <w:tc>
          <w:tcPr>
            <w:tcW w:w="1701" w:type="dxa"/>
            <w:tcBorders>
              <w:top w:val="nil"/>
              <w:left w:val="nil"/>
              <w:bottom w:val="single" w:sz="4" w:space="0" w:color="auto"/>
              <w:right w:val="single" w:sz="4" w:space="0" w:color="auto"/>
            </w:tcBorders>
            <w:shd w:val="clear" w:color="auto" w:fill="auto"/>
          </w:tcPr>
          <w:p w14:paraId="42DE3889" w14:textId="77777777" w:rsidR="00CA2612" w:rsidRPr="006C1727" w:rsidRDefault="00CA2612" w:rsidP="00CA2612">
            <w:pPr>
              <w:spacing w:before="0"/>
              <w:rPr>
                <w:rFonts w:cs="Arial"/>
              </w:rPr>
            </w:pPr>
            <w:r w:rsidRPr="006C1727">
              <w:rPr>
                <w:rFonts w:cs="Arial"/>
              </w:rPr>
              <w:t>Решење мора да омогући сервис за сигурну „онлине“ наплату или интеграцију са таквим системом</w:t>
            </w:r>
          </w:p>
        </w:tc>
        <w:tc>
          <w:tcPr>
            <w:tcW w:w="6095" w:type="dxa"/>
            <w:tcBorders>
              <w:top w:val="nil"/>
              <w:left w:val="nil"/>
              <w:bottom w:val="single" w:sz="4" w:space="0" w:color="auto"/>
              <w:right w:val="single" w:sz="4" w:space="0" w:color="auto"/>
            </w:tcBorders>
            <w:shd w:val="clear" w:color="auto" w:fill="auto"/>
          </w:tcPr>
          <w:p w14:paraId="622BCA51" w14:textId="77777777" w:rsidR="00CA2612" w:rsidRPr="006C1727" w:rsidRDefault="00CA2612" w:rsidP="00CA2612">
            <w:pPr>
              <w:spacing w:before="0"/>
              <w:rPr>
                <w:rFonts w:cs="Arial"/>
              </w:rPr>
            </w:pPr>
            <w:r w:rsidRPr="006C1727">
              <w:rPr>
                <w:rFonts w:cs="Arial"/>
              </w:rPr>
              <w:t>Решење мора да омогући корисницима да изврше „</w:t>
            </w:r>
            <w:proofErr w:type="gramStart"/>
            <w:r w:rsidRPr="006C1727">
              <w:rPr>
                <w:rFonts w:cs="Arial"/>
              </w:rPr>
              <w:t>онлине“ плаћање</w:t>
            </w:r>
            <w:proofErr w:type="gramEnd"/>
            <w:r w:rsidRPr="006C1727">
              <w:rPr>
                <w:rFonts w:cs="Arial"/>
              </w:rPr>
              <w:t xml:space="preserve"> рачуна путем сигурне странице за плаћање, дебитним и кредитним картицама.</w:t>
            </w:r>
          </w:p>
          <w:p w14:paraId="44FD6A81" w14:textId="77777777" w:rsidR="00CA2612" w:rsidRPr="006C1727" w:rsidRDefault="00CA2612" w:rsidP="00CA2612">
            <w:pPr>
              <w:spacing w:before="0"/>
              <w:rPr>
                <w:rFonts w:cs="Arial"/>
              </w:rPr>
            </w:pPr>
            <w:r w:rsidRPr="006C1727">
              <w:rPr>
                <w:rFonts w:cs="Arial"/>
              </w:rPr>
              <w:t>Решење мора да омогући могућност будућег проширења опција за плаћање, као што су поновљиви налози итд.</w:t>
            </w:r>
          </w:p>
        </w:tc>
      </w:tr>
      <w:tr w:rsidR="00CA2612" w:rsidRPr="006C1727" w14:paraId="12752D0F"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151798DE" w14:textId="77777777" w:rsidR="00CA2612" w:rsidRPr="006C1727" w:rsidRDefault="00CA2612" w:rsidP="00CA2612">
            <w:pPr>
              <w:spacing w:before="0"/>
              <w:rPr>
                <w:rFonts w:cs="Arial"/>
              </w:rPr>
            </w:pPr>
            <w:r w:rsidRPr="006C1727">
              <w:rPr>
                <w:rFonts w:cs="Arial"/>
              </w:rPr>
              <w:t>2</w:t>
            </w:r>
          </w:p>
        </w:tc>
        <w:tc>
          <w:tcPr>
            <w:tcW w:w="1701" w:type="dxa"/>
            <w:tcBorders>
              <w:top w:val="nil"/>
              <w:left w:val="nil"/>
              <w:bottom w:val="single" w:sz="4" w:space="0" w:color="auto"/>
              <w:right w:val="single" w:sz="4" w:space="0" w:color="auto"/>
            </w:tcBorders>
            <w:shd w:val="clear" w:color="auto" w:fill="auto"/>
          </w:tcPr>
          <w:p w14:paraId="45503658" w14:textId="77777777" w:rsidR="00CA2612" w:rsidRPr="006C1727" w:rsidRDefault="00CA2612" w:rsidP="00CA2612">
            <w:pPr>
              <w:spacing w:before="0"/>
              <w:rPr>
                <w:rFonts w:cs="Arial"/>
              </w:rPr>
            </w:pPr>
            <w:r w:rsidRPr="006C1727">
              <w:rPr>
                <w:rFonts w:cs="Arial"/>
              </w:rPr>
              <w:t>Интеграција са сервисом за плаћање</w:t>
            </w:r>
          </w:p>
        </w:tc>
        <w:tc>
          <w:tcPr>
            <w:tcW w:w="6095" w:type="dxa"/>
            <w:tcBorders>
              <w:top w:val="nil"/>
              <w:left w:val="nil"/>
              <w:bottom w:val="single" w:sz="4" w:space="0" w:color="auto"/>
              <w:right w:val="single" w:sz="4" w:space="0" w:color="auto"/>
            </w:tcBorders>
            <w:shd w:val="clear" w:color="auto" w:fill="auto"/>
          </w:tcPr>
          <w:p w14:paraId="3141A290" w14:textId="77777777" w:rsidR="00CA2612" w:rsidRPr="006C1727" w:rsidRDefault="00CA2612" w:rsidP="00CA2612">
            <w:pPr>
              <w:spacing w:before="0"/>
              <w:rPr>
                <w:rFonts w:cs="Arial"/>
              </w:rPr>
            </w:pPr>
            <w:r w:rsidRPr="006C1727">
              <w:rPr>
                <w:rFonts w:cs="Arial"/>
              </w:rPr>
              <w:t>Кориник треба да буде усмерен/преусмерен на страницу за сигурно плаћање, на природан начин тако да нема потребе за корисничким акцијама.</w:t>
            </w:r>
          </w:p>
          <w:p w14:paraId="3E064AED" w14:textId="77777777" w:rsidR="00CA2612" w:rsidRPr="006C1727" w:rsidRDefault="00CA2612" w:rsidP="00CA2612">
            <w:pPr>
              <w:spacing w:before="0"/>
              <w:rPr>
                <w:rFonts w:cs="Arial"/>
              </w:rPr>
            </w:pPr>
            <w:r w:rsidRPr="006C1727">
              <w:rPr>
                <w:rFonts w:cs="Arial"/>
              </w:rPr>
              <w:t>На страници за сигурно плаћање корисник треба да види детаље везане за плаћање, као што су подаци везани за уплатиоца, вредност за уплату и друге релевантне инфомрације.</w:t>
            </w:r>
          </w:p>
        </w:tc>
      </w:tr>
      <w:tr w:rsidR="00CA2612" w:rsidRPr="006C1727" w14:paraId="2F5289C6"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344E4C73" w14:textId="77777777" w:rsidR="00CA2612" w:rsidRPr="006C1727" w:rsidRDefault="00CA2612" w:rsidP="00CA2612">
            <w:pPr>
              <w:spacing w:before="0"/>
              <w:rPr>
                <w:rFonts w:cs="Arial"/>
              </w:rPr>
            </w:pPr>
            <w:r w:rsidRPr="006C1727">
              <w:rPr>
                <w:rFonts w:cs="Arial"/>
              </w:rPr>
              <w:t>3</w:t>
            </w:r>
          </w:p>
        </w:tc>
        <w:tc>
          <w:tcPr>
            <w:tcW w:w="1701" w:type="dxa"/>
            <w:tcBorders>
              <w:top w:val="nil"/>
              <w:left w:val="nil"/>
              <w:bottom w:val="single" w:sz="4" w:space="0" w:color="auto"/>
              <w:right w:val="single" w:sz="4" w:space="0" w:color="auto"/>
            </w:tcBorders>
            <w:shd w:val="clear" w:color="auto" w:fill="auto"/>
          </w:tcPr>
          <w:p w14:paraId="3AD7B3DD" w14:textId="77777777" w:rsidR="00CA2612" w:rsidRPr="006C1727" w:rsidRDefault="00CA2612" w:rsidP="00CA2612">
            <w:pPr>
              <w:spacing w:before="0"/>
              <w:rPr>
                <w:rFonts w:cs="Arial"/>
              </w:rPr>
            </w:pPr>
            <w:r w:rsidRPr="006C1727">
              <w:rPr>
                <w:rFonts w:cs="Arial"/>
              </w:rPr>
              <w:t>Обавештења о наплати</w:t>
            </w:r>
          </w:p>
        </w:tc>
        <w:tc>
          <w:tcPr>
            <w:tcW w:w="6095" w:type="dxa"/>
            <w:tcBorders>
              <w:top w:val="nil"/>
              <w:left w:val="nil"/>
              <w:bottom w:val="single" w:sz="4" w:space="0" w:color="auto"/>
              <w:right w:val="single" w:sz="4" w:space="0" w:color="auto"/>
            </w:tcBorders>
            <w:shd w:val="clear" w:color="auto" w:fill="auto"/>
          </w:tcPr>
          <w:p w14:paraId="001C0832" w14:textId="77777777" w:rsidR="00CA2612" w:rsidRPr="006C1727" w:rsidRDefault="00CA2612" w:rsidP="00CA2612">
            <w:pPr>
              <w:spacing w:before="0"/>
              <w:rPr>
                <w:rFonts w:cs="Arial"/>
              </w:rPr>
            </w:pPr>
            <w:r w:rsidRPr="006C1727">
              <w:rPr>
                <w:rFonts w:cs="Arial"/>
              </w:rPr>
              <w:t>Корсници морају да приме потврду о плаћању путем е-маила.</w:t>
            </w:r>
          </w:p>
          <w:p w14:paraId="4E7310A6" w14:textId="77777777" w:rsidR="00CA2612" w:rsidRPr="006C1727" w:rsidRDefault="00CA2612" w:rsidP="00CA2612">
            <w:pPr>
              <w:spacing w:before="0"/>
              <w:rPr>
                <w:rFonts w:cs="Arial"/>
              </w:rPr>
            </w:pPr>
            <w:r w:rsidRPr="006C1727">
              <w:rPr>
                <w:rFonts w:cs="Arial"/>
              </w:rPr>
              <w:t>Обавештење се шаље на е-маил адресу која је одређена за кореспонденцију између Наручиоца и корисника.</w:t>
            </w:r>
          </w:p>
        </w:tc>
      </w:tr>
      <w:tr w:rsidR="00CA2612" w:rsidRPr="006C1727" w14:paraId="72C3D442"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0C7C2E26" w14:textId="77777777" w:rsidR="00CA2612" w:rsidRPr="006C1727" w:rsidRDefault="00CA2612" w:rsidP="00CA2612">
            <w:pPr>
              <w:spacing w:before="0"/>
              <w:rPr>
                <w:rFonts w:cs="Arial"/>
              </w:rPr>
            </w:pPr>
            <w:r w:rsidRPr="006C1727">
              <w:rPr>
                <w:rFonts w:cs="Arial"/>
              </w:rPr>
              <w:t>4</w:t>
            </w:r>
          </w:p>
        </w:tc>
        <w:tc>
          <w:tcPr>
            <w:tcW w:w="1701" w:type="dxa"/>
            <w:tcBorders>
              <w:top w:val="nil"/>
              <w:left w:val="nil"/>
              <w:bottom w:val="single" w:sz="4" w:space="0" w:color="auto"/>
              <w:right w:val="single" w:sz="4" w:space="0" w:color="auto"/>
            </w:tcBorders>
            <w:shd w:val="clear" w:color="auto" w:fill="auto"/>
          </w:tcPr>
          <w:p w14:paraId="13032AA5" w14:textId="77777777" w:rsidR="00CA2612" w:rsidRPr="006C1727" w:rsidRDefault="00CA2612" w:rsidP="00CA2612">
            <w:pPr>
              <w:spacing w:before="0"/>
              <w:rPr>
                <w:rFonts w:cs="Arial"/>
              </w:rPr>
            </w:pPr>
            <w:r w:rsidRPr="006C1727">
              <w:rPr>
                <w:rFonts w:cs="Arial"/>
              </w:rPr>
              <w:t>Релевантне информације о плаћању</w:t>
            </w:r>
          </w:p>
        </w:tc>
        <w:tc>
          <w:tcPr>
            <w:tcW w:w="6095" w:type="dxa"/>
            <w:tcBorders>
              <w:top w:val="nil"/>
              <w:left w:val="nil"/>
              <w:bottom w:val="single" w:sz="4" w:space="0" w:color="auto"/>
              <w:right w:val="single" w:sz="4" w:space="0" w:color="auto"/>
            </w:tcBorders>
            <w:shd w:val="clear" w:color="auto" w:fill="auto"/>
          </w:tcPr>
          <w:p w14:paraId="7B87B050" w14:textId="77777777" w:rsidR="00CA2612" w:rsidRPr="006C1727" w:rsidRDefault="00CA2612" w:rsidP="00CA2612">
            <w:pPr>
              <w:spacing w:before="0"/>
              <w:rPr>
                <w:rFonts w:cs="Arial"/>
              </w:rPr>
            </w:pPr>
            <w:r w:rsidRPr="006C1727">
              <w:rPr>
                <w:rFonts w:cs="Arial"/>
              </w:rPr>
              <w:t>Решење мора да изврши трансфер свих релевантних података за плаћање сервису за плаћање, нпр:</w:t>
            </w:r>
          </w:p>
          <w:p w14:paraId="1F83EBFE" w14:textId="77777777" w:rsidR="00CA2612" w:rsidRPr="006C1727" w:rsidRDefault="00CA2612" w:rsidP="00C31F4B">
            <w:pPr>
              <w:pStyle w:val="ListParagraph"/>
              <w:numPr>
                <w:ilvl w:val="0"/>
                <w:numId w:val="42"/>
              </w:numPr>
              <w:spacing w:before="0" w:after="0" w:line="240" w:lineRule="auto"/>
              <w:rPr>
                <w:rFonts w:ascii="Arial" w:hAnsi="Arial" w:cs="Arial"/>
              </w:rPr>
            </w:pPr>
            <w:r w:rsidRPr="006C1727">
              <w:rPr>
                <w:rFonts w:ascii="Arial" w:hAnsi="Arial" w:cs="Arial"/>
              </w:rPr>
              <w:t>Ауторизациони токен за плаћање</w:t>
            </w:r>
          </w:p>
          <w:p w14:paraId="23013DBA" w14:textId="77777777" w:rsidR="00CA2612" w:rsidRPr="006C1727" w:rsidRDefault="00CA2612" w:rsidP="00C31F4B">
            <w:pPr>
              <w:pStyle w:val="ListParagraph"/>
              <w:numPr>
                <w:ilvl w:val="0"/>
                <w:numId w:val="42"/>
              </w:numPr>
              <w:spacing w:before="0" w:after="0" w:line="240" w:lineRule="auto"/>
              <w:rPr>
                <w:rFonts w:ascii="Arial" w:hAnsi="Arial" w:cs="Arial"/>
              </w:rPr>
            </w:pPr>
            <w:r w:rsidRPr="006C1727">
              <w:rPr>
                <w:rFonts w:ascii="Arial" w:hAnsi="Arial" w:cs="Arial"/>
              </w:rPr>
              <w:t>Кориснички подаци (креденцијали)</w:t>
            </w:r>
          </w:p>
          <w:p w14:paraId="01A9C2DE" w14:textId="77777777" w:rsidR="00CA2612" w:rsidRPr="006C1727" w:rsidRDefault="00CA2612" w:rsidP="00C31F4B">
            <w:pPr>
              <w:pStyle w:val="ListParagraph"/>
              <w:numPr>
                <w:ilvl w:val="0"/>
                <w:numId w:val="42"/>
              </w:numPr>
              <w:spacing w:before="0" w:after="0" w:line="240" w:lineRule="auto"/>
              <w:rPr>
                <w:rFonts w:ascii="Arial" w:hAnsi="Arial" w:cs="Arial"/>
              </w:rPr>
            </w:pPr>
            <w:r w:rsidRPr="006C1727">
              <w:rPr>
                <w:rFonts w:ascii="Arial" w:hAnsi="Arial" w:cs="Arial"/>
              </w:rPr>
              <w:t>Тип сесије (нпр ПАYМЕНТСЕССИОН)</w:t>
            </w:r>
          </w:p>
          <w:p w14:paraId="68A57E43" w14:textId="77777777" w:rsidR="00CA2612" w:rsidRPr="006C1727" w:rsidRDefault="00CA2612" w:rsidP="00C31F4B">
            <w:pPr>
              <w:pStyle w:val="ListParagraph"/>
              <w:numPr>
                <w:ilvl w:val="0"/>
                <w:numId w:val="42"/>
              </w:numPr>
              <w:spacing w:before="0" w:after="0" w:line="240" w:lineRule="auto"/>
              <w:rPr>
                <w:rFonts w:ascii="Arial" w:hAnsi="Arial" w:cs="Arial"/>
              </w:rPr>
            </w:pPr>
            <w:r w:rsidRPr="006C1727">
              <w:rPr>
                <w:rFonts w:ascii="Arial" w:hAnsi="Arial" w:cs="Arial"/>
              </w:rPr>
              <w:t>Код трансакције,</w:t>
            </w:r>
          </w:p>
          <w:p w14:paraId="2FE9B259" w14:textId="77777777" w:rsidR="00CA2612" w:rsidRPr="006C1727" w:rsidRDefault="00CA2612" w:rsidP="00C31F4B">
            <w:pPr>
              <w:pStyle w:val="ListParagraph"/>
              <w:numPr>
                <w:ilvl w:val="0"/>
                <w:numId w:val="42"/>
              </w:numPr>
              <w:spacing w:before="0" w:after="0" w:line="240" w:lineRule="auto"/>
              <w:rPr>
                <w:rFonts w:ascii="Arial" w:hAnsi="Arial" w:cs="Arial"/>
              </w:rPr>
            </w:pPr>
            <w:r w:rsidRPr="006C1727">
              <w:rPr>
                <w:rFonts w:ascii="Arial" w:hAnsi="Arial" w:cs="Arial"/>
              </w:rPr>
              <w:t>Назив трансакције,</w:t>
            </w:r>
          </w:p>
          <w:p w14:paraId="336BD5C0" w14:textId="77777777" w:rsidR="00CA2612" w:rsidRPr="006C1727" w:rsidRDefault="00CA2612" w:rsidP="00C31F4B">
            <w:pPr>
              <w:pStyle w:val="ListParagraph"/>
              <w:numPr>
                <w:ilvl w:val="0"/>
                <w:numId w:val="42"/>
              </w:numPr>
              <w:spacing w:before="0" w:after="0" w:line="240" w:lineRule="auto"/>
              <w:rPr>
                <w:rFonts w:ascii="Arial" w:hAnsi="Arial" w:cs="Arial"/>
              </w:rPr>
            </w:pPr>
            <w:r w:rsidRPr="006C1727">
              <w:rPr>
                <w:rFonts w:ascii="Arial" w:hAnsi="Arial" w:cs="Arial"/>
              </w:rPr>
              <w:t>Опис трансакције,</w:t>
            </w:r>
          </w:p>
          <w:p w14:paraId="4AF40349" w14:textId="77777777" w:rsidR="00CA2612" w:rsidRPr="006C1727" w:rsidRDefault="00CA2612" w:rsidP="00C31F4B">
            <w:pPr>
              <w:pStyle w:val="ListParagraph"/>
              <w:numPr>
                <w:ilvl w:val="0"/>
                <w:numId w:val="42"/>
              </w:numPr>
              <w:spacing w:before="0" w:after="0" w:line="240" w:lineRule="auto"/>
              <w:rPr>
                <w:rFonts w:ascii="Arial" w:hAnsi="Arial" w:cs="Arial"/>
              </w:rPr>
            </w:pPr>
            <w:r w:rsidRPr="006C1727">
              <w:rPr>
                <w:rFonts w:ascii="Arial" w:hAnsi="Arial" w:cs="Arial"/>
              </w:rPr>
              <w:t>Број плаћених ставки,</w:t>
            </w:r>
          </w:p>
          <w:p w14:paraId="0E2EEDE0" w14:textId="77777777" w:rsidR="00CA2612" w:rsidRPr="006C1727" w:rsidRDefault="00CA2612" w:rsidP="00C31F4B">
            <w:pPr>
              <w:pStyle w:val="ListParagraph"/>
              <w:numPr>
                <w:ilvl w:val="0"/>
                <w:numId w:val="42"/>
              </w:numPr>
              <w:spacing w:before="0" w:after="0" w:line="240" w:lineRule="auto"/>
              <w:rPr>
                <w:rFonts w:ascii="Arial" w:hAnsi="Arial" w:cs="Arial"/>
              </w:rPr>
            </w:pPr>
            <w:r w:rsidRPr="006C1727">
              <w:rPr>
                <w:rFonts w:ascii="Arial" w:hAnsi="Arial" w:cs="Arial"/>
              </w:rPr>
              <w:t>Свота трансакције</w:t>
            </w:r>
          </w:p>
          <w:p w14:paraId="3968627F" w14:textId="77777777" w:rsidR="00CA2612" w:rsidRPr="006C1727" w:rsidRDefault="00CA2612" w:rsidP="00C31F4B">
            <w:pPr>
              <w:pStyle w:val="ListParagraph"/>
              <w:numPr>
                <w:ilvl w:val="0"/>
                <w:numId w:val="42"/>
              </w:numPr>
              <w:spacing w:before="0" w:after="0" w:line="240" w:lineRule="auto"/>
              <w:rPr>
                <w:rFonts w:ascii="Arial" w:hAnsi="Arial" w:cs="Arial"/>
              </w:rPr>
            </w:pPr>
            <w:r w:rsidRPr="006C1727">
              <w:rPr>
                <w:rFonts w:ascii="Arial" w:hAnsi="Arial" w:cs="Arial"/>
              </w:rPr>
              <w:t>Валута</w:t>
            </w:r>
          </w:p>
          <w:p w14:paraId="74977DD9" w14:textId="77777777" w:rsidR="00CA2612" w:rsidRPr="006C1727" w:rsidRDefault="00CA2612" w:rsidP="00C31F4B">
            <w:pPr>
              <w:pStyle w:val="ListParagraph"/>
              <w:numPr>
                <w:ilvl w:val="0"/>
                <w:numId w:val="42"/>
              </w:numPr>
              <w:spacing w:before="0" w:after="0" w:line="240" w:lineRule="auto"/>
              <w:rPr>
                <w:rFonts w:ascii="Arial" w:hAnsi="Arial" w:cs="Arial"/>
              </w:rPr>
            </w:pPr>
            <w:r w:rsidRPr="006C1727">
              <w:rPr>
                <w:rFonts w:ascii="Arial" w:hAnsi="Arial" w:cs="Arial"/>
              </w:rPr>
              <w:t>Повратни УРЛ – адреса на коју се корисник враћа по завршетку плаћања</w:t>
            </w:r>
          </w:p>
        </w:tc>
      </w:tr>
      <w:tr w:rsidR="00CA2612" w:rsidRPr="006C1727" w14:paraId="4D8BB2B5"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5DB2CD81" w14:textId="77777777" w:rsidR="00CA2612" w:rsidRPr="006C1727" w:rsidRDefault="00CA2612" w:rsidP="00CA2612">
            <w:pPr>
              <w:spacing w:before="0"/>
              <w:rPr>
                <w:rFonts w:cs="Arial"/>
              </w:rPr>
            </w:pPr>
            <w:r w:rsidRPr="006C1727">
              <w:rPr>
                <w:rFonts w:cs="Arial"/>
              </w:rPr>
              <w:t>5</w:t>
            </w:r>
          </w:p>
        </w:tc>
        <w:tc>
          <w:tcPr>
            <w:tcW w:w="1701" w:type="dxa"/>
            <w:tcBorders>
              <w:top w:val="nil"/>
              <w:left w:val="nil"/>
              <w:bottom w:val="single" w:sz="4" w:space="0" w:color="auto"/>
              <w:right w:val="single" w:sz="4" w:space="0" w:color="auto"/>
            </w:tcBorders>
            <w:shd w:val="clear" w:color="auto" w:fill="auto"/>
          </w:tcPr>
          <w:p w14:paraId="2F82AC80" w14:textId="77777777" w:rsidR="00CA2612" w:rsidRPr="006C1727" w:rsidRDefault="00CA2612" w:rsidP="00CA2612">
            <w:pPr>
              <w:spacing w:before="0"/>
              <w:rPr>
                <w:rFonts w:cs="Arial"/>
              </w:rPr>
            </w:pPr>
            <w:r w:rsidRPr="006C1727">
              <w:rPr>
                <w:rFonts w:cs="Arial"/>
              </w:rPr>
              <w:t xml:space="preserve">Статус плаћања </w:t>
            </w:r>
          </w:p>
        </w:tc>
        <w:tc>
          <w:tcPr>
            <w:tcW w:w="6095" w:type="dxa"/>
            <w:tcBorders>
              <w:top w:val="nil"/>
              <w:left w:val="nil"/>
              <w:bottom w:val="single" w:sz="4" w:space="0" w:color="auto"/>
              <w:right w:val="single" w:sz="4" w:space="0" w:color="auto"/>
            </w:tcBorders>
            <w:shd w:val="clear" w:color="auto" w:fill="auto"/>
          </w:tcPr>
          <w:p w14:paraId="43206DC9" w14:textId="77777777" w:rsidR="00CA2612" w:rsidRPr="006C1727" w:rsidRDefault="00CA2612" w:rsidP="00CA2612">
            <w:pPr>
              <w:spacing w:before="0"/>
              <w:rPr>
                <w:rFonts w:cs="Arial"/>
              </w:rPr>
            </w:pPr>
            <w:r w:rsidRPr="006C1727">
              <w:rPr>
                <w:rFonts w:cs="Arial"/>
              </w:rPr>
              <w:t>Решење мора да омогући јасне статусе плаћања, нпр:</w:t>
            </w:r>
          </w:p>
          <w:p w14:paraId="4E209634" w14:textId="77777777" w:rsidR="00CA2612" w:rsidRPr="006C1727" w:rsidRDefault="00CA2612" w:rsidP="00C31F4B">
            <w:pPr>
              <w:pStyle w:val="ListParagraph"/>
              <w:numPr>
                <w:ilvl w:val="0"/>
                <w:numId w:val="43"/>
              </w:numPr>
              <w:spacing w:before="0" w:after="0" w:line="240" w:lineRule="auto"/>
              <w:rPr>
                <w:rFonts w:ascii="Arial" w:hAnsi="Arial" w:cs="Arial"/>
              </w:rPr>
            </w:pPr>
            <w:r w:rsidRPr="006C1727">
              <w:rPr>
                <w:rFonts w:ascii="Arial" w:hAnsi="Arial" w:cs="Arial"/>
              </w:rPr>
              <w:t>00 - Одобрено – успешна трансакција,</w:t>
            </w:r>
          </w:p>
          <w:p w14:paraId="532F2F18" w14:textId="77777777" w:rsidR="00CA2612" w:rsidRPr="006C1727" w:rsidRDefault="00CA2612" w:rsidP="00C31F4B">
            <w:pPr>
              <w:pStyle w:val="ListParagraph"/>
              <w:numPr>
                <w:ilvl w:val="0"/>
                <w:numId w:val="43"/>
              </w:numPr>
              <w:spacing w:before="0" w:after="0" w:line="240" w:lineRule="auto"/>
              <w:rPr>
                <w:rFonts w:ascii="Arial" w:hAnsi="Arial" w:cs="Arial"/>
              </w:rPr>
            </w:pPr>
            <w:r w:rsidRPr="006C1727">
              <w:rPr>
                <w:rFonts w:ascii="Arial" w:hAnsi="Arial" w:cs="Arial"/>
              </w:rPr>
              <w:t>01 – Чека се одобрење -</w:t>
            </w:r>
          </w:p>
          <w:p w14:paraId="542E7C44" w14:textId="77777777" w:rsidR="00CA2612" w:rsidRPr="006C1727" w:rsidRDefault="00CA2612" w:rsidP="00C31F4B">
            <w:pPr>
              <w:pStyle w:val="ListParagraph"/>
              <w:numPr>
                <w:ilvl w:val="0"/>
                <w:numId w:val="43"/>
              </w:numPr>
              <w:spacing w:before="0" w:after="0" w:line="240" w:lineRule="auto"/>
              <w:rPr>
                <w:rFonts w:ascii="Arial" w:hAnsi="Arial" w:cs="Arial"/>
              </w:rPr>
            </w:pPr>
            <w:r w:rsidRPr="006C1727">
              <w:rPr>
                <w:rFonts w:ascii="Arial" w:hAnsi="Arial" w:cs="Arial"/>
              </w:rPr>
              <w:t>98 - Грешка – погрешна трансакција,</w:t>
            </w:r>
          </w:p>
          <w:p w14:paraId="166220A9" w14:textId="77777777" w:rsidR="00CA2612" w:rsidRPr="006C1727" w:rsidRDefault="00CA2612" w:rsidP="00C31F4B">
            <w:pPr>
              <w:pStyle w:val="ListParagraph"/>
              <w:numPr>
                <w:ilvl w:val="0"/>
                <w:numId w:val="43"/>
              </w:numPr>
              <w:spacing w:before="0" w:after="0" w:line="240" w:lineRule="auto"/>
              <w:rPr>
                <w:rFonts w:ascii="Arial" w:hAnsi="Arial" w:cs="Arial"/>
              </w:rPr>
            </w:pPr>
            <w:r w:rsidRPr="006C1727">
              <w:rPr>
                <w:rFonts w:ascii="Arial" w:hAnsi="Arial" w:cs="Arial"/>
              </w:rPr>
              <w:t xml:space="preserve">99 – Одбијено – трансакција одбијена због лоших параметара </w:t>
            </w:r>
          </w:p>
        </w:tc>
      </w:tr>
      <w:tr w:rsidR="00CA2612" w:rsidRPr="006C1727" w14:paraId="6A20470F" w14:textId="77777777" w:rsidTr="00CA2612">
        <w:tc>
          <w:tcPr>
            <w:tcW w:w="1291" w:type="dxa"/>
            <w:tcBorders>
              <w:top w:val="single" w:sz="4" w:space="0" w:color="auto"/>
              <w:left w:val="single" w:sz="4" w:space="0" w:color="auto"/>
              <w:bottom w:val="single" w:sz="4" w:space="0" w:color="auto"/>
              <w:right w:val="single" w:sz="4" w:space="0" w:color="auto"/>
            </w:tcBorders>
            <w:shd w:val="clear" w:color="auto" w:fill="auto"/>
          </w:tcPr>
          <w:p w14:paraId="0353B641" w14:textId="77777777" w:rsidR="00CA2612" w:rsidRPr="006C1727" w:rsidRDefault="00CA2612" w:rsidP="00CA2612">
            <w:pPr>
              <w:spacing w:before="0"/>
              <w:rPr>
                <w:rFonts w:cs="Arial"/>
              </w:rPr>
            </w:pPr>
            <w:r w:rsidRPr="006C1727">
              <w:rPr>
                <w:rFonts w:cs="Arial"/>
              </w:rPr>
              <w:t>6</w:t>
            </w:r>
          </w:p>
        </w:tc>
        <w:tc>
          <w:tcPr>
            <w:tcW w:w="1701" w:type="dxa"/>
            <w:tcBorders>
              <w:top w:val="single" w:sz="4" w:space="0" w:color="auto"/>
              <w:left w:val="nil"/>
              <w:bottom w:val="single" w:sz="4" w:space="0" w:color="auto"/>
              <w:right w:val="single" w:sz="4" w:space="0" w:color="auto"/>
            </w:tcBorders>
            <w:shd w:val="clear" w:color="auto" w:fill="auto"/>
          </w:tcPr>
          <w:p w14:paraId="3D838FB0" w14:textId="77777777" w:rsidR="00CA2612" w:rsidRPr="006C1727" w:rsidRDefault="00CA2612" w:rsidP="00CA2612">
            <w:pPr>
              <w:spacing w:before="0"/>
              <w:rPr>
                <w:rFonts w:cs="Arial"/>
              </w:rPr>
            </w:pPr>
            <w:r w:rsidRPr="006C1727">
              <w:rPr>
                <w:rFonts w:cs="Arial"/>
              </w:rPr>
              <w:t>Сигурна администраторска страница</w:t>
            </w:r>
          </w:p>
        </w:tc>
        <w:tc>
          <w:tcPr>
            <w:tcW w:w="6095" w:type="dxa"/>
            <w:tcBorders>
              <w:top w:val="single" w:sz="4" w:space="0" w:color="auto"/>
              <w:left w:val="nil"/>
              <w:bottom w:val="single" w:sz="4" w:space="0" w:color="auto"/>
              <w:right w:val="single" w:sz="4" w:space="0" w:color="auto"/>
            </w:tcBorders>
            <w:shd w:val="clear" w:color="auto" w:fill="auto"/>
          </w:tcPr>
          <w:p w14:paraId="7B2C35FE" w14:textId="77777777" w:rsidR="00CA2612" w:rsidRPr="006C1727" w:rsidRDefault="00CA2612" w:rsidP="00CA2612">
            <w:pPr>
              <w:spacing w:before="0"/>
              <w:rPr>
                <w:rFonts w:cs="Arial"/>
              </w:rPr>
            </w:pPr>
            <w:r w:rsidRPr="006C1727">
              <w:rPr>
                <w:rFonts w:cs="Arial"/>
              </w:rPr>
              <w:t>Сервис за наплату, мора да омогући и администраторску страницу где ће се имати увид у трансакције.</w:t>
            </w:r>
          </w:p>
        </w:tc>
      </w:tr>
    </w:tbl>
    <w:p w14:paraId="7352F8F7" w14:textId="77777777" w:rsidR="00CA2612" w:rsidRPr="006C1727" w:rsidRDefault="00CA2612" w:rsidP="00CA2612">
      <w:pPr>
        <w:spacing w:before="0"/>
        <w:rPr>
          <w:rFonts w:cs="Arial"/>
        </w:rPr>
      </w:pPr>
    </w:p>
    <w:p w14:paraId="512618DC" w14:textId="77777777" w:rsidR="00CA2612" w:rsidRPr="006C1727" w:rsidRDefault="00CA2612" w:rsidP="00CA2612">
      <w:pPr>
        <w:rPr>
          <w:rFonts w:cs="Arial"/>
          <w:b/>
        </w:rPr>
      </w:pPr>
      <w:r w:rsidRPr="006C1727">
        <w:rPr>
          <w:rFonts w:cs="Arial"/>
          <w:b/>
        </w:rPr>
        <w:t>Мерна места</w:t>
      </w:r>
    </w:p>
    <w:tbl>
      <w:tblPr>
        <w:tblW w:w="10246" w:type="dxa"/>
        <w:tblInd w:w="55" w:type="dxa"/>
        <w:tblLayout w:type="fixed"/>
        <w:tblCellMar>
          <w:left w:w="70" w:type="dxa"/>
          <w:right w:w="70" w:type="dxa"/>
        </w:tblCellMar>
        <w:tblLook w:val="04A0" w:firstRow="1" w:lastRow="0" w:firstColumn="1" w:lastColumn="0" w:noHBand="0" w:noVBand="1"/>
      </w:tblPr>
      <w:tblGrid>
        <w:gridCol w:w="1149"/>
        <w:gridCol w:w="1701"/>
        <w:gridCol w:w="6237"/>
        <w:gridCol w:w="1159"/>
      </w:tblGrid>
      <w:tr w:rsidR="00CA2612" w:rsidRPr="006C1727" w14:paraId="1A7A4CD8" w14:textId="77777777" w:rsidTr="00CA2612">
        <w:trPr>
          <w:gridAfter w:val="1"/>
          <w:wAfter w:w="1159" w:type="dxa"/>
        </w:trPr>
        <w:tc>
          <w:tcPr>
            <w:tcW w:w="1149"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086FB8C1"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Број</w:t>
            </w:r>
          </w:p>
        </w:tc>
        <w:tc>
          <w:tcPr>
            <w:tcW w:w="1701" w:type="dxa"/>
            <w:tcBorders>
              <w:top w:val="single" w:sz="4" w:space="0" w:color="auto"/>
              <w:left w:val="nil"/>
              <w:bottom w:val="single" w:sz="4" w:space="0" w:color="auto"/>
              <w:right w:val="single" w:sz="4" w:space="0" w:color="auto"/>
            </w:tcBorders>
            <w:shd w:val="clear" w:color="auto" w:fill="244061" w:themeFill="accent1" w:themeFillShade="80"/>
            <w:hideMark/>
          </w:tcPr>
          <w:p w14:paraId="410F7ABC"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Назив</w:t>
            </w:r>
          </w:p>
        </w:tc>
        <w:tc>
          <w:tcPr>
            <w:tcW w:w="6237" w:type="dxa"/>
            <w:tcBorders>
              <w:top w:val="single" w:sz="4" w:space="0" w:color="auto"/>
              <w:left w:val="nil"/>
              <w:bottom w:val="single" w:sz="4" w:space="0" w:color="auto"/>
              <w:right w:val="single" w:sz="4" w:space="0" w:color="auto"/>
            </w:tcBorders>
            <w:shd w:val="clear" w:color="auto" w:fill="244061" w:themeFill="accent1" w:themeFillShade="80"/>
            <w:hideMark/>
          </w:tcPr>
          <w:p w14:paraId="09E46819"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Опис</w:t>
            </w:r>
          </w:p>
        </w:tc>
      </w:tr>
      <w:tr w:rsidR="00CA2612" w:rsidRPr="006C1727" w14:paraId="619A24E4"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60E2B210" w14:textId="77777777" w:rsidR="00CA2612" w:rsidRPr="006C1727" w:rsidRDefault="00CA2612" w:rsidP="00CA2612">
            <w:pPr>
              <w:spacing w:before="0"/>
              <w:rPr>
                <w:rFonts w:cs="Arial"/>
              </w:rPr>
            </w:pPr>
            <w:r w:rsidRPr="006C1727">
              <w:rPr>
                <w:rFonts w:cs="Arial"/>
              </w:rPr>
              <w:t>1</w:t>
            </w:r>
          </w:p>
        </w:tc>
        <w:tc>
          <w:tcPr>
            <w:tcW w:w="1701" w:type="dxa"/>
            <w:tcBorders>
              <w:top w:val="nil"/>
              <w:left w:val="nil"/>
              <w:bottom w:val="single" w:sz="4" w:space="0" w:color="auto"/>
              <w:right w:val="single" w:sz="4" w:space="0" w:color="auto"/>
            </w:tcBorders>
            <w:shd w:val="clear" w:color="auto" w:fill="auto"/>
          </w:tcPr>
          <w:p w14:paraId="73D60778" w14:textId="77777777" w:rsidR="00CA2612" w:rsidRPr="006C1727" w:rsidRDefault="00CA2612" w:rsidP="00CA2612">
            <w:pPr>
              <w:spacing w:before="0"/>
              <w:rPr>
                <w:rFonts w:cs="Arial"/>
              </w:rPr>
            </w:pPr>
            <w:r w:rsidRPr="006C1727">
              <w:rPr>
                <w:rFonts w:cs="Arial"/>
              </w:rPr>
              <w:t xml:space="preserve">Решење мора да омогући увид у мерна места повезана са </w:t>
            </w:r>
            <w:r w:rsidRPr="006C1727">
              <w:rPr>
                <w:rFonts w:cs="Arial"/>
              </w:rPr>
              <w:lastRenderedPageBreak/>
              <w:t>корисничким налогом</w:t>
            </w:r>
          </w:p>
        </w:tc>
        <w:tc>
          <w:tcPr>
            <w:tcW w:w="6237" w:type="dxa"/>
            <w:tcBorders>
              <w:top w:val="nil"/>
              <w:left w:val="nil"/>
              <w:bottom w:val="single" w:sz="4" w:space="0" w:color="auto"/>
              <w:right w:val="single" w:sz="4" w:space="0" w:color="auto"/>
            </w:tcBorders>
            <w:shd w:val="clear" w:color="auto" w:fill="auto"/>
          </w:tcPr>
          <w:p w14:paraId="74E989DD" w14:textId="77777777" w:rsidR="00CA2612" w:rsidRPr="006C1727" w:rsidRDefault="00CA2612" w:rsidP="00CA2612">
            <w:pPr>
              <w:spacing w:before="0"/>
              <w:rPr>
                <w:rFonts w:cs="Arial"/>
                <w:lang w:val="en"/>
              </w:rPr>
            </w:pPr>
            <w:r w:rsidRPr="006C1727">
              <w:rPr>
                <w:rFonts w:cs="Arial"/>
                <w:lang w:val="en"/>
              </w:rPr>
              <w:lastRenderedPageBreak/>
              <w:t>Решење мора да омогући приказ свих мерних места повезаних са корисничким налогом. Листа треба да укључи следеће:</w:t>
            </w:r>
          </w:p>
          <w:p w14:paraId="3E5AEC7B" w14:textId="77777777" w:rsidR="00CA2612" w:rsidRPr="006C1727" w:rsidRDefault="00CA2612" w:rsidP="00C31F4B">
            <w:pPr>
              <w:pStyle w:val="ListParagraph"/>
              <w:numPr>
                <w:ilvl w:val="0"/>
                <w:numId w:val="44"/>
              </w:numPr>
              <w:spacing w:before="0" w:after="0" w:line="240" w:lineRule="auto"/>
              <w:rPr>
                <w:rFonts w:ascii="Arial" w:hAnsi="Arial" w:cs="Arial"/>
              </w:rPr>
            </w:pPr>
            <w:r w:rsidRPr="006C1727">
              <w:rPr>
                <w:rFonts w:ascii="Arial" w:hAnsi="Arial" w:cs="Arial"/>
                <w:lang w:val="en"/>
              </w:rPr>
              <w:t>Број мерног места,</w:t>
            </w:r>
          </w:p>
          <w:p w14:paraId="412EF4A3" w14:textId="77777777" w:rsidR="00CA2612" w:rsidRPr="006C1727" w:rsidRDefault="00CA2612" w:rsidP="00C31F4B">
            <w:pPr>
              <w:pStyle w:val="ListParagraph"/>
              <w:numPr>
                <w:ilvl w:val="0"/>
                <w:numId w:val="44"/>
              </w:numPr>
              <w:spacing w:before="0" w:after="0" w:line="240" w:lineRule="auto"/>
              <w:rPr>
                <w:rFonts w:ascii="Arial" w:hAnsi="Arial" w:cs="Arial"/>
              </w:rPr>
            </w:pPr>
            <w:r w:rsidRPr="006C1727">
              <w:rPr>
                <w:rFonts w:ascii="Arial" w:hAnsi="Arial" w:cs="Arial"/>
                <w:lang w:val="en"/>
              </w:rPr>
              <w:t>Уговор,</w:t>
            </w:r>
          </w:p>
          <w:p w14:paraId="416BF5C5" w14:textId="77777777" w:rsidR="00CA2612" w:rsidRPr="006C1727" w:rsidRDefault="00CA2612" w:rsidP="00C31F4B">
            <w:pPr>
              <w:pStyle w:val="ListParagraph"/>
              <w:numPr>
                <w:ilvl w:val="0"/>
                <w:numId w:val="44"/>
              </w:numPr>
              <w:spacing w:before="0" w:after="0" w:line="240" w:lineRule="auto"/>
              <w:rPr>
                <w:rFonts w:ascii="Arial" w:hAnsi="Arial" w:cs="Arial"/>
              </w:rPr>
            </w:pPr>
            <w:r w:rsidRPr="006C1727">
              <w:rPr>
                <w:rFonts w:ascii="Arial" w:hAnsi="Arial" w:cs="Arial"/>
                <w:lang w:val="en"/>
              </w:rPr>
              <w:t>Адресу мерног места,</w:t>
            </w:r>
          </w:p>
          <w:p w14:paraId="65C05743" w14:textId="77777777" w:rsidR="00CA2612" w:rsidRPr="006C1727" w:rsidRDefault="00CA2612" w:rsidP="00C31F4B">
            <w:pPr>
              <w:pStyle w:val="ListParagraph"/>
              <w:numPr>
                <w:ilvl w:val="0"/>
                <w:numId w:val="44"/>
              </w:numPr>
              <w:spacing w:before="0" w:after="0" w:line="240" w:lineRule="auto"/>
              <w:rPr>
                <w:rFonts w:ascii="Arial" w:hAnsi="Arial" w:cs="Arial"/>
              </w:rPr>
            </w:pPr>
            <w:r w:rsidRPr="006C1727">
              <w:rPr>
                <w:rFonts w:ascii="Arial" w:hAnsi="Arial" w:cs="Arial"/>
                <w:lang w:val="en"/>
              </w:rPr>
              <w:lastRenderedPageBreak/>
              <w:t>Опис мерног места,</w:t>
            </w:r>
          </w:p>
          <w:p w14:paraId="1EE0973C" w14:textId="77777777" w:rsidR="00CA2612" w:rsidRPr="006C1727" w:rsidRDefault="00CA2612" w:rsidP="00C31F4B">
            <w:pPr>
              <w:pStyle w:val="ListParagraph"/>
              <w:numPr>
                <w:ilvl w:val="0"/>
                <w:numId w:val="44"/>
              </w:numPr>
              <w:spacing w:before="0" w:after="0" w:line="240" w:lineRule="auto"/>
              <w:rPr>
                <w:rFonts w:ascii="Arial" w:hAnsi="Arial" w:cs="Arial"/>
              </w:rPr>
            </w:pPr>
            <w:r w:rsidRPr="006C1727">
              <w:rPr>
                <w:rFonts w:ascii="Arial" w:hAnsi="Arial" w:cs="Arial"/>
                <w:lang w:val="en"/>
              </w:rPr>
              <w:t>Колону са функционалним дугмићима (додај, одузми)</w:t>
            </w:r>
          </w:p>
        </w:tc>
        <w:tc>
          <w:tcPr>
            <w:tcW w:w="1159" w:type="dxa"/>
          </w:tcPr>
          <w:p w14:paraId="29168FDF" w14:textId="77777777" w:rsidR="00CA2612" w:rsidRPr="006C1727" w:rsidRDefault="00CA2612" w:rsidP="00CA2612">
            <w:pPr>
              <w:spacing w:before="0"/>
              <w:rPr>
                <w:rFonts w:cs="Arial"/>
              </w:rPr>
            </w:pPr>
          </w:p>
        </w:tc>
      </w:tr>
      <w:tr w:rsidR="00CA2612" w:rsidRPr="006C1727" w14:paraId="3D41A27F"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71863895" w14:textId="77777777" w:rsidR="00CA2612" w:rsidRPr="006C1727" w:rsidRDefault="00CA2612" w:rsidP="00CA2612">
            <w:pPr>
              <w:spacing w:before="0"/>
              <w:rPr>
                <w:rFonts w:cs="Arial"/>
              </w:rPr>
            </w:pPr>
            <w:r w:rsidRPr="006C1727">
              <w:rPr>
                <w:rFonts w:cs="Arial"/>
              </w:rPr>
              <w:lastRenderedPageBreak/>
              <w:t>2</w:t>
            </w:r>
          </w:p>
        </w:tc>
        <w:tc>
          <w:tcPr>
            <w:tcW w:w="1701" w:type="dxa"/>
            <w:tcBorders>
              <w:top w:val="nil"/>
              <w:left w:val="nil"/>
              <w:bottom w:val="single" w:sz="4" w:space="0" w:color="auto"/>
              <w:right w:val="single" w:sz="4" w:space="0" w:color="auto"/>
            </w:tcBorders>
            <w:shd w:val="clear" w:color="auto" w:fill="auto"/>
          </w:tcPr>
          <w:p w14:paraId="4535B2B3" w14:textId="77777777" w:rsidR="00CA2612" w:rsidRPr="006C1727" w:rsidRDefault="00CA2612" w:rsidP="00CA2612">
            <w:pPr>
              <w:spacing w:before="0"/>
              <w:rPr>
                <w:rFonts w:cs="Arial"/>
              </w:rPr>
            </w:pPr>
            <w:r w:rsidRPr="006C1727">
              <w:rPr>
                <w:rFonts w:cs="Arial"/>
              </w:rPr>
              <w:t xml:space="preserve">Решење мора да омогући додавање новог мерног места </w:t>
            </w:r>
          </w:p>
        </w:tc>
        <w:tc>
          <w:tcPr>
            <w:tcW w:w="6237" w:type="dxa"/>
            <w:tcBorders>
              <w:top w:val="nil"/>
              <w:left w:val="nil"/>
              <w:bottom w:val="single" w:sz="4" w:space="0" w:color="auto"/>
              <w:right w:val="single" w:sz="4" w:space="0" w:color="auto"/>
            </w:tcBorders>
            <w:shd w:val="clear" w:color="auto" w:fill="auto"/>
          </w:tcPr>
          <w:p w14:paraId="38155F8F" w14:textId="77777777" w:rsidR="00CA2612" w:rsidRPr="006C1727" w:rsidRDefault="00CA2612" w:rsidP="00CA2612">
            <w:pPr>
              <w:spacing w:before="0"/>
              <w:rPr>
                <w:rFonts w:cs="Arial"/>
              </w:rPr>
            </w:pPr>
            <w:r w:rsidRPr="006C1727">
              <w:rPr>
                <w:rFonts w:cs="Arial"/>
              </w:rPr>
              <w:t>Решење мора да омогући додавање новог мерног места на листу мерних места.</w:t>
            </w:r>
          </w:p>
        </w:tc>
        <w:tc>
          <w:tcPr>
            <w:tcW w:w="1159" w:type="dxa"/>
          </w:tcPr>
          <w:p w14:paraId="26FFC552" w14:textId="77777777" w:rsidR="00CA2612" w:rsidRPr="006C1727" w:rsidRDefault="00CA2612" w:rsidP="00CA2612">
            <w:pPr>
              <w:spacing w:before="0"/>
              <w:rPr>
                <w:rFonts w:cs="Arial"/>
              </w:rPr>
            </w:pPr>
          </w:p>
        </w:tc>
      </w:tr>
      <w:tr w:rsidR="00CA2612" w:rsidRPr="006C1727" w14:paraId="09992AB3" w14:textId="77777777" w:rsidTr="00CA2612">
        <w:tc>
          <w:tcPr>
            <w:tcW w:w="1149" w:type="dxa"/>
            <w:tcBorders>
              <w:top w:val="nil"/>
              <w:left w:val="single" w:sz="4" w:space="0" w:color="auto"/>
              <w:bottom w:val="single" w:sz="4" w:space="0" w:color="auto"/>
              <w:right w:val="single" w:sz="4" w:space="0" w:color="auto"/>
            </w:tcBorders>
            <w:shd w:val="clear" w:color="auto" w:fill="auto"/>
          </w:tcPr>
          <w:p w14:paraId="1A03B576" w14:textId="77777777" w:rsidR="00CA2612" w:rsidRPr="006C1727" w:rsidRDefault="00CA2612" w:rsidP="00CA2612">
            <w:pPr>
              <w:spacing w:before="0"/>
              <w:rPr>
                <w:rFonts w:cs="Arial"/>
              </w:rPr>
            </w:pPr>
            <w:r w:rsidRPr="006C1727">
              <w:rPr>
                <w:rFonts w:cs="Arial"/>
              </w:rPr>
              <w:t>3</w:t>
            </w:r>
          </w:p>
        </w:tc>
        <w:tc>
          <w:tcPr>
            <w:tcW w:w="1701" w:type="dxa"/>
            <w:tcBorders>
              <w:top w:val="nil"/>
              <w:left w:val="nil"/>
              <w:bottom w:val="single" w:sz="4" w:space="0" w:color="auto"/>
              <w:right w:val="single" w:sz="4" w:space="0" w:color="auto"/>
            </w:tcBorders>
            <w:shd w:val="clear" w:color="auto" w:fill="auto"/>
          </w:tcPr>
          <w:p w14:paraId="1B5522BF" w14:textId="77777777" w:rsidR="00CA2612" w:rsidRPr="006C1727" w:rsidRDefault="00CA2612" w:rsidP="00CA2612">
            <w:pPr>
              <w:spacing w:before="0"/>
              <w:rPr>
                <w:rFonts w:cs="Arial"/>
              </w:rPr>
            </w:pPr>
            <w:r w:rsidRPr="006C1727">
              <w:rPr>
                <w:rFonts w:cs="Arial"/>
              </w:rPr>
              <w:t>Решење мора да омогући уклањање мерног места</w:t>
            </w:r>
          </w:p>
        </w:tc>
        <w:tc>
          <w:tcPr>
            <w:tcW w:w="6237" w:type="dxa"/>
            <w:tcBorders>
              <w:top w:val="nil"/>
              <w:left w:val="nil"/>
              <w:bottom w:val="single" w:sz="4" w:space="0" w:color="auto"/>
              <w:right w:val="single" w:sz="4" w:space="0" w:color="auto"/>
            </w:tcBorders>
            <w:shd w:val="clear" w:color="auto" w:fill="auto"/>
          </w:tcPr>
          <w:p w14:paraId="2C22B9AD" w14:textId="77777777" w:rsidR="00CA2612" w:rsidRPr="006C1727" w:rsidRDefault="00CA2612" w:rsidP="00CA2612">
            <w:pPr>
              <w:spacing w:before="0"/>
              <w:rPr>
                <w:rFonts w:cs="Arial"/>
              </w:rPr>
            </w:pPr>
            <w:r w:rsidRPr="006C1727">
              <w:rPr>
                <w:rFonts w:cs="Arial"/>
                <w:lang w:val="en"/>
              </w:rPr>
              <w:t xml:space="preserve">Решење мора да омогући уклањање мерног места са листе. </w:t>
            </w:r>
          </w:p>
        </w:tc>
        <w:tc>
          <w:tcPr>
            <w:tcW w:w="1159" w:type="dxa"/>
          </w:tcPr>
          <w:p w14:paraId="4B39F5D8" w14:textId="77777777" w:rsidR="00CA2612" w:rsidRPr="006C1727" w:rsidRDefault="00CA2612" w:rsidP="00CA2612">
            <w:pPr>
              <w:spacing w:before="0"/>
              <w:rPr>
                <w:rFonts w:cs="Arial"/>
              </w:rPr>
            </w:pPr>
          </w:p>
        </w:tc>
      </w:tr>
      <w:tr w:rsidR="00CA2612" w:rsidRPr="006C1727" w14:paraId="3E5D08A4"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5407D697" w14:textId="77777777" w:rsidR="00CA2612" w:rsidRPr="006C1727" w:rsidRDefault="00CA2612" w:rsidP="00CA2612">
            <w:pPr>
              <w:spacing w:before="0"/>
              <w:rPr>
                <w:rFonts w:cs="Arial"/>
              </w:rPr>
            </w:pPr>
            <w:r w:rsidRPr="006C1727">
              <w:rPr>
                <w:rFonts w:cs="Arial"/>
              </w:rPr>
              <w:t>4</w:t>
            </w:r>
          </w:p>
        </w:tc>
        <w:tc>
          <w:tcPr>
            <w:tcW w:w="1701" w:type="dxa"/>
            <w:tcBorders>
              <w:top w:val="nil"/>
              <w:left w:val="nil"/>
              <w:bottom w:val="single" w:sz="4" w:space="0" w:color="auto"/>
              <w:right w:val="single" w:sz="4" w:space="0" w:color="auto"/>
            </w:tcBorders>
            <w:shd w:val="clear" w:color="auto" w:fill="auto"/>
          </w:tcPr>
          <w:p w14:paraId="4BC03639" w14:textId="77777777" w:rsidR="00CA2612" w:rsidRPr="006C1727" w:rsidRDefault="00CA2612" w:rsidP="00CA2612">
            <w:pPr>
              <w:spacing w:before="0"/>
              <w:rPr>
                <w:rFonts w:cs="Arial"/>
              </w:rPr>
            </w:pPr>
            <w:r w:rsidRPr="006C1727">
              <w:rPr>
                <w:rFonts w:cs="Arial"/>
                <w:lang w:val="en"/>
              </w:rPr>
              <w:t>Решење мора да омогући приказ података о мерном месту.</w:t>
            </w:r>
          </w:p>
        </w:tc>
        <w:tc>
          <w:tcPr>
            <w:tcW w:w="6237" w:type="dxa"/>
            <w:tcBorders>
              <w:top w:val="nil"/>
              <w:left w:val="nil"/>
              <w:bottom w:val="single" w:sz="4" w:space="0" w:color="auto"/>
              <w:right w:val="single" w:sz="4" w:space="0" w:color="auto"/>
            </w:tcBorders>
            <w:shd w:val="clear" w:color="auto" w:fill="auto"/>
          </w:tcPr>
          <w:p w14:paraId="27ECFA9B" w14:textId="77777777" w:rsidR="00CA2612" w:rsidRPr="006C1727" w:rsidRDefault="00CA2612" w:rsidP="00CA2612">
            <w:pPr>
              <w:spacing w:before="0"/>
              <w:rPr>
                <w:rFonts w:cs="Arial"/>
              </w:rPr>
            </w:pPr>
            <w:r w:rsidRPr="006C1727">
              <w:rPr>
                <w:rFonts w:cs="Arial"/>
              </w:rPr>
              <w:t>Решење мора да омогући приказ података о сваком мерном месту повезаном са коринисчким налогом. Потребно је да се прикаже:</w:t>
            </w:r>
          </w:p>
          <w:p w14:paraId="4956D43D" w14:textId="77777777" w:rsidR="00CA2612" w:rsidRPr="006C1727" w:rsidRDefault="00CA2612" w:rsidP="00C31F4B">
            <w:pPr>
              <w:pStyle w:val="ListParagraph"/>
              <w:numPr>
                <w:ilvl w:val="0"/>
                <w:numId w:val="45"/>
              </w:numPr>
              <w:spacing w:before="0" w:after="0" w:line="240" w:lineRule="auto"/>
              <w:rPr>
                <w:rFonts w:ascii="Arial" w:hAnsi="Arial" w:cs="Arial"/>
              </w:rPr>
            </w:pPr>
            <w:r w:rsidRPr="006C1727">
              <w:rPr>
                <w:rFonts w:ascii="Arial" w:hAnsi="Arial" w:cs="Arial"/>
              </w:rPr>
              <w:t>Број мерног места,</w:t>
            </w:r>
          </w:p>
          <w:p w14:paraId="23191063" w14:textId="77777777" w:rsidR="00CA2612" w:rsidRPr="006C1727" w:rsidRDefault="00CA2612" w:rsidP="00C31F4B">
            <w:pPr>
              <w:pStyle w:val="ListParagraph"/>
              <w:numPr>
                <w:ilvl w:val="0"/>
                <w:numId w:val="45"/>
              </w:numPr>
              <w:spacing w:before="0" w:after="0" w:line="240" w:lineRule="auto"/>
              <w:rPr>
                <w:rFonts w:ascii="Arial" w:hAnsi="Arial" w:cs="Arial"/>
              </w:rPr>
            </w:pPr>
            <w:r w:rsidRPr="006C1727">
              <w:rPr>
                <w:rFonts w:ascii="Arial" w:hAnsi="Arial" w:cs="Arial"/>
              </w:rPr>
              <w:t>Уговор,</w:t>
            </w:r>
          </w:p>
          <w:p w14:paraId="139672D8" w14:textId="77777777" w:rsidR="00CA2612" w:rsidRPr="006C1727" w:rsidRDefault="00CA2612" w:rsidP="00C31F4B">
            <w:pPr>
              <w:pStyle w:val="ListParagraph"/>
              <w:numPr>
                <w:ilvl w:val="0"/>
                <w:numId w:val="45"/>
              </w:numPr>
              <w:spacing w:before="0" w:after="0" w:line="240" w:lineRule="auto"/>
              <w:rPr>
                <w:rFonts w:ascii="Arial" w:hAnsi="Arial" w:cs="Arial"/>
              </w:rPr>
            </w:pPr>
            <w:r w:rsidRPr="006C1727">
              <w:rPr>
                <w:rFonts w:ascii="Arial" w:hAnsi="Arial" w:cs="Arial"/>
              </w:rPr>
              <w:t>Адреса мерног места,</w:t>
            </w:r>
          </w:p>
          <w:p w14:paraId="0DC089E2" w14:textId="77777777" w:rsidR="00CA2612" w:rsidRPr="006C1727" w:rsidRDefault="00CA2612" w:rsidP="00C31F4B">
            <w:pPr>
              <w:pStyle w:val="ListParagraph"/>
              <w:numPr>
                <w:ilvl w:val="0"/>
                <w:numId w:val="45"/>
              </w:numPr>
              <w:spacing w:before="0" w:after="0" w:line="240" w:lineRule="auto"/>
              <w:rPr>
                <w:rFonts w:ascii="Arial" w:hAnsi="Arial" w:cs="Arial"/>
              </w:rPr>
            </w:pPr>
            <w:r w:rsidRPr="006C1727">
              <w:rPr>
                <w:rFonts w:ascii="Arial" w:hAnsi="Arial" w:cs="Arial"/>
              </w:rPr>
              <w:t>Опис мерног места,</w:t>
            </w:r>
          </w:p>
          <w:p w14:paraId="2E766C88" w14:textId="77777777" w:rsidR="00CA2612" w:rsidRPr="006C1727" w:rsidRDefault="00CA2612" w:rsidP="00C31F4B">
            <w:pPr>
              <w:pStyle w:val="ListParagraph"/>
              <w:numPr>
                <w:ilvl w:val="0"/>
                <w:numId w:val="45"/>
              </w:numPr>
              <w:spacing w:before="0" w:after="0" w:line="240" w:lineRule="auto"/>
              <w:rPr>
                <w:rFonts w:ascii="Arial" w:hAnsi="Arial" w:cs="Arial"/>
              </w:rPr>
            </w:pPr>
            <w:r w:rsidRPr="006C1727">
              <w:rPr>
                <w:rFonts w:ascii="Arial" w:hAnsi="Arial" w:cs="Arial"/>
              </w:rPr>
              <w:t>Број уговора</w:t>
            </w:r>
          </w:p>
          <w:p w14:paraId="102E778C" w14:textId="77777777" w:rsidR="00CA2612" w:rsidRPr="006C1727" w:rsidRDefault="00CA2612" w:rsidP="00C31F4B">
            <w:pPr>
              <w:pStyle w:val="ListParagraph"/>
              <w:numPr>
                <w:ilvl w:val="0"/>
                <w:numId w:val="45"/>
              </w:numPr>
              <w:spacing w:before="0" w:after="0" w:line="240" w:lineRule="auto"/>
              <w:rPr>
                <w:rFonts w:ascii="Arial" w:hAnsi="Arial" w:cs="Arial"/>
              </w:rPr>
            </w:pPr>
            <w:r w:rsidRPr="006C1727">
              <w:rPr>
                <w:rFonts w:ascii="Arial" w:hAnsi="Arial" w:cs="Arial"/>
              </w:rPr>
              <w:t>Трајање уговора</w:t>
            </w:r>
          </w:p>
          <w:p w14:paraId="61ACFD0A" w14:textId="77777777" w:rsidR="00CA2612" w:rsidRPr="006C1727" w:rsidRDefault="00CA2612" w:rsidP="00C31F4B">
            <w:pPr>
              <w:pStyle w:val="ListParagraph"/>
              <w:numPr>
                <w:ilvl w:val="0"/>
                <w:numId w:val="45"/>
              </w:numPr>
              <w:spacing w:before="0" w:after="0" w:line="240" w:lineRule="auto"/>
              <w:rPr>
                <w:rFonts w:ascii="Arial" w:hAnsi="Arial" w:cs="Arial"/>
              </w:rPr>
            </w:pPr>
            <w:r w:rsidRPr="006C1727">
              <w:rPr>
                <w:rFonts w:ascii="Arial" w:hAnsi="Arial" w:cs="Arial"/>
              </w:rPr>
              <w:t xml:space="preserve">Детаљи уговора </w:t>
            </w:r>
          </w:p>
        </w:tc>
        <w:tc>
          <w:tcPr>
            <w:tcW w:w="1159" w:type="dxa"/>
          </w:tcPr>
          <w:p w14:paraId="447457E7" w14:textId="77777777" w:rsidR="00CA2612" w:rsidRPr="006C1727" w:rsidRDefault="00CA2612" w:rsidP="00CA2612">
            <w:pPr>
              <w:spacing w:before="0"/>
              <w:rPr>
                <w:rFonts w:cs="Arial"/>
              </w:rPr>
            </w:pPr>
          </w:p>
        </w:tc>
      </w:tr>
      <w:tr w:rsidR="00CA2612" w:rsidRPr="006C1727" w14:paraId="473B823D"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12215F9C" w14:textId="77777777" w:rsidR="00CA2612" w:rsidRPr="006C1727" w:rsidRDefault="00CA2612" w:rsidP="00CA2612">
            <w:pPr>
              <w:spacing w:before="0"/>
              <w:rPr>
                <w:rFonts w:cs="Arial"/>
              </w:rPr>
            </w:pPr>
            <w:r w:rsidRPr="006C1727">
              <w:rPr>
                <w:rFonts w:cs="Arial"/>
              </w:rPr>
              <w:t>5</w:t>
            </w:r>
          </w:p>
        </w:tc>
        <w:tc>
          <w:tcPr>
            <w:tcW w:w="1701" w:type="dxa"/>
            <w:tcBorders>
              <w:top w:val="nil"/>
              <w:left w:val="nil"/>
              <w:bottom w:val="single" w:sz="4" w:space="0" w:color="auto"/>
              <w:right w:val="single" w:sz="4" w:space="0" w:color="auto"/>
            </w:tcBorders>
            <w:shd w:val="clear" w:color="auto" w:fill="auto"/>
          </w:tcPr>
          <w:p w14:paraId="255DA9F5" w14:textId="77777777" w:rsidR="00CA2612" w:rsidRPr="006C1727" w:rsidRDefault="00CA2612" w:rsidP="00CA2612">
            <w:pPr>
              <w:spacing w:before="0"/>
              <w:rPr>
                <w:rFonts w:cs="Arial"/>
              </w:rPr>
            </w:pPr>
            <w:r w:rsidRPr="006C1727">
              <w:rPr>
                <w:rFonts w:cs="Arial"/>
              </w:rPr>
              <w:t>Решење мора да омогући промену описа мерног места</w:t>
            </w:r>
          </w:p>
        </w:tc>
        <w:tc>
          <w:tcPr>
            <w:tcW w:w="6237" w:type="dxa"/>
            <w:tcBorders>
              <w:top w:val="nil"/>
              <w:left w:val="nil"/>
              <w:bottom w:val="single" w:sz="4" w:space="0" w:color="auto"/>
              <w:right w:val="single" w:sz="4" w:space="0" w:color="auto"/>
            </w:tcBorders>
            <w:shd w:val="clear" w:color="auto" w:fill="auto"/>
          </w:tcPr>
          <w:p w14:paraId="154DDE05" w14:textId="77777777" w:rsidR="00CA2612" w:rsidRPr="006C1727" w:rsidRDefault="00CA2612" w:rsidP="00CA2612">
            <w:pPr>
              <w:spacing w:before="0"/>
              <w:rPr>
                <w:rFonts w:cs="Arial"/>
              </w:rPr>
            </w:pPr>
            <w:r w:rsidRPr="006C1727">
              <w:rPr>
                <w:rFonts w:cs="Arial"/>
              </w:rPr>
              <w:t>Решење мора да омогући кориснику да промени име мерног места.</w:t>
            </w:r>
          </w:p>
        </w:tc>
        <w:tc>
          <w:tcPr>
            <w:tcW w:w="1159" w:type="dxa"/>
          </w:tcPr>
          <w:p w14:paraId="674B1A44" w14:textId="77777777" w:rsidR="00CA2612" w:rsidRPr="006C1727" w:rsidRDefault="00CA2612" w:rsidP="00CA2612">
            <w:pPr>
              <w:spacing w:before="0"/>
              <w:rPr>
                <w:rFonts w:cs="Arial"/>
              </w:rPr>
            </w:pPr>
          </w:p>
        </w:tc>
      </w:tr>
      <w:tr w:rsidR="00CA2612" w:rsidRPr="006C1727" w14:paraId="6EBA3293"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51002857" w14:textId="77777777" w:rsidR="00CA2612" w:rsidRPr="006C1727" w:rsidRDefault="00CA2612" w:rsidP="00CA2612">
            <w:pPr>
              <w:spacing w:before="0"/>
              <w:rPr>
                <w:rFonts w:cs="Arial"/>
              </w:rPr>
            </w:pPr>
            <w:r w:rsidRPr="006C1727">
              <w:rPr>
                <w:rFonts w:cs="Arial"/>
              </w:rPr>
              <w:t>6</w:t>
            </w:r>
          </w:p>
        </w:tc>
        <w:tc>
          <w:tcPr>
            <w:tcW w:w="1701" w:type="dxa"/>
            <w:tcBorders>
              <w:top w:val="nil"/>
              <w:left w:val="nil"/>
              <w:bottom w:val="single" w:sz="4" w:space="0" w:color="auto"/>
              <w:right w:val="single" w:sz="4" w:space="0" w:color="auto"/>
            </w:tcBorders>
            <w:shd w:val="clear" w:color="auto" w:fill="auto"/>
          </w:tcPr>
          <w:p w14:paraId="0E1864B4" w14:textId="77777777" w:rsidR="00CA2612" w:rsidRPr="006C1727" w:rsidRDefault="00CA2612" w:rsidP="00CA2612">
            <w:pPr>
              <w:spacing w:before="0"/>
              <w:rPr>
                <w:rFonts w:cs="Arial"/>
              </w:rPr>
            </w:pPr>
            <w:r w:rsidRPr="006C1727">
              <w:rPr>
                <w:rFonts w:cs="Arial"/>
              </w:rPr>
              <w:t>Решење мора да омогући листу очитавања везаних за мерно место.</w:t>
            </w:r>
          </w:p>
        </w:tc>
        <w:tc>
          <w:tcPr>
            <w:tcW w:w="6237" w:type="dxa"/>
            <w:tcBorders>
              <w:top w:val="nil"/>
              <w:left w:val="nil"/>
              <w:bottom w:val="single" w:sz="4" w:space="0" w:color="auto"/>
              <w:right w:val="single" w:sz="4" w:space="0" w:color="auto"/>
            </w:tcBorders>
            <w:shd w:val="clear" w:color="auto" w:fill="auto"/>
          </w:tcPr>
          <w:p w14:paraId="58DC11B9" w14:textId="77777777" w:rsidR="00CA2612" w:rsidRPr="006C1727" w:rsidRDefault="00CA2612" w:rsidP="00CA2612">
            <w:pPr>
              <w:spacing w:before="0"/>
              <w:rPr>
                <w:rFonts w:cs="Arial"/>
              </w:rPr>
            </w:pPr>
            <w:r w:rsidRPr="006C1727">
              <w:rPr>
                <w:rFonts w:cs="Arial"/>
              </w:rPr>
              <w:t>Решење мора да омогући приказ листе очитавања по мерном месту.</w:t>
            </w:r>
          </w:p>
        </w:tc>
        <w:tc>
          <w:tcPr>
            <w:tcW w:w="1159" w:type="dxa"/>
          </w:tcPr>
          <w:p w14:paraId="0DA0D93A" w14:textId="77777777" w:rsidR="00CA2612" w:rsidRPr="006C1727" w:rsidRDefault="00CA2612" w:rsidP="00CA2612">
            <w:pPr>
              <w:spacing w:before="0"/>
              <w:rPr>
                <w:rFonts w:cs="Arial"/>
              </w:rPr>
            </w:pPr>
          </w:p>
        </w:tc>
      </w:tr>
    </w:tbl>
    <w:p w14:paraId="78332D8E" w14:textId="77777777" w:rsidR="00CA2612" w:rsidRPr="006C1727" w:rsidRDefault="00CA2612" w:rsidP="00CA2612">
      <w:pPr>
        <w:spacing w:before="0"/>
        <w:rPr>
          <w:rFonts w:cs="Arial"/>
        </w:rPr>
      </w:pPr>
    </w:p>
    <w:p w14:paraId="5E67A00A" w14:textId="77777777" w:rsidR="00CA2612" w:rsidRPr="006C1727" w:rsidRDefault="00CA2612" w:rsidP="00CA2612">
      <w:pPr>
        <w:rPr>
          <w:rFonts w:cs="Arial"/>
          <w:b/>
        </w:rPr>
      </w:pPr>
      <w:r w:rsidRPr="006C1727">
        <w:rPr>
          <w:rFonts w:cs="Arial"/>
          <w:b/>
        </w:rPr>
        <w:t>Логови</w:t>
      </w:r>
    </w:p>
    <w:tbl>
      <w:tblPr>
        <w:tblW w:w="9087" w:type="dxa"/>
        <w:tblInd w:w="55" w:type="dxa"/>
        <w:tblLayout w:type="fixed"/>
        <w:tblCellMar>
          <w:left w:w="70" w:type="dxa"/>
          <w:right w:w="70" w:type="dxa"/>
        </w:tblCellMar>
        <w:tblLook w:val="04A0" w:firstRow="1" w:lastRow="0" w:firstColumn="1" w:lastColumn="0" w:noHBand="0" w:noVBand="1"/>
      </w:tblPr>
      <w:tblGrid>
        <w:gridCol w:w="1291"/>
        <w:gridCol w:w="1701"/>
        <w:gridCol w:w="6095"/>
      </w:tblGrid>
      <w:tr w:rsidR="00CA2612" w:rsidRPr="006C1727" w14:paraId="234E6278" w14:textId="77777777" w:rsidTr="00CA2612">
        <w:tc>
          <w:tcPr>
            <w:tcW w:w="1291"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0DFAA71"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Број</w:t>
            </w:r>
          </w:p>
        </w:tc>
        <w:tc>
          <w:tcPr>
            <w:tcW w:w="1701" w:type="dxa"/>
            <w:tcBorders>
              <w:top w:val="single" w:sz="4" w:space="0" w:color="auto"/>
              <w:left w:val="nil"/>
              <w:bottom w:val="single" w:sz="4" w:space="0" w:color="auto"/>
              <w:right w:val="single" w:sz="4" w:space="0" w:color="auto"/>
            </w:tcBorders>
            <w:shd w:val="clear" w:color="auto" w:fill="244061" w:themeFill="accent1" w:themeFillShade="80"/>
            <w:hideMark/>
          </w:tcPr>
          <w:p w14:paraId="6F9A7768"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Назив</w:t>
            </w:r>
          </w:p>
        </w:tc>
        <w:tc>
          <w:tcPr>
            <w:tcW w:w="6095" w:type="dxa"/>
            <w:tcBorders>
              <w:top w:val="single" w:sz="4" w:space="0" w:color="auto"/>
              <w:left w:val="nil"/>
              <w:bottom w:val="single" w:sz="4" w:space="0" w:color="auto"/>
              <w:right w:val="single" w:sz="4" w:space="0" w:color="auto"/>
            </w:tcBorders>
            <w:shd w:val="clear" w:color="auto" w:fill="244061" w:themeFill="accent1" w:themeFillShade="80"/>
            <w:hideMark/>
          </w:tcPr>
          <w:p w14:paraId="13E3C021"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Опис</w:t>
            </w:r>
          </w:p>
        </w:tc>
      </w:tr>
      <w:tr w:rsidR="00CA2612" w:rsidRPr="006C1727" w14:paraId="7D5AD3FD"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11245D14" w14:textId="77777777" w:rsidR="00CA2612" w:rsidRPr="006C1727" w:rsidRDefault="00CA2612" w:rsidP="00CA2612">
            <w:pPr>
              <w:spacing w:before="0"/>
              <w:rPr>
                <w:rFonts w:cs="Arial"/>
              </w:rPr>
            </w:pPr>
            <w:r w:rsidRPr="006C1727">
              <w:rPr>
                <w:rFonts w:cs="Arial"/>
              </w:rPr>
              <w:t>1</w:t>
            </w:r>
          </w:p>
        </w:tc>
        <w:tc>
          <w:tcPr>
            <w:tcW w:w="1701" w:type="dxa"/>
            <w:tcBorders>
              <w:top w:val="nil"/>
              <w:left w:val="nil"/>
              <w:bottom w:val="single" w:sz="4" w:space="0" w:color="auto"/>
              <w:right w:val="single" w:sz="4" w:space="0" w:color="auto"/>
            </w:tcBorders>
            <w:shd w:val="clear" w:color="auto" w:fill="auto"/>
          </w:tcPr>
          <w:p w14:paraId="3B1386AE" w14:textId="77777777" w:rsidR="00CA2612" w:rsidRPr="006C1727" w:rsidRDefault="00CA2612" w:rsidP="00CA2612">
            <w:pPr>
              <w:spacing w:before="0"/>
              <w:rPr>
                <w:rFonts w:cs="Arial"/>
              </w:rPr>
            </w:pPr>
            <w:r w:rsidRPr="006C1727">
              <w:rPr>
                <w:rFonts w:cs="Arial"/>
              </w:rPr>
              <w:t>Решење мора да омогући слање информација о проблемима насталим приликом повлачења информација.</w:t>
            </w:r>
          </w:p>
        </w:tc>
        <w:tc>
          <w:tcPr>
            <w:tcW w:w="6095" w:type="dxa"/>
            <w:tcBorders>
              <w:top w:val="nil"/>
              <w:left w:val="nil"/>
              <w:bottom w:val="single" w:sz="4" w:space="0" w:color="auto"/>
              <w:right w:val="single" w:sz="4" w:space="0" w:color="auto"/>
            </w:tcBorders>
            <w:shd w:val="clear" w:color="auto" w:fill="auto"/>
          </w:tcPr>
          <w:p w14:paraId="7722A6D0" w14:textId="77777777" w:rsidR="00CA2612" w:rsidRPr="006C1727" w:rsidRDefault="00CA2612" w:rsidP="00CA2612">
            <w:pPr>
              <w:spacing w:before="0"/>
              <w:rPr>
                <w:rFonts w:cs="Arial"/>
              </w:rPr>
            </w:pPr>
            <w:r w:rsidRPr="006C1727">
              <w:rPr>
                <w:rFonts w:cs="Arial"/>
              </w:rPr>
              <w:t>Решење мора да омогући слање нотификација у случају проблема приликом повлачање информација из „</w:t>
            </w:r>
            <w:proofErr w:type="gramStart"/>
            <w:r w:rsidRPr="006C1727">
              <w:rPr>
                <w:rFonts w:cs="Arial"/>
              </w:rPr>
              <w:t>биллинг“ система</w:t>
            </w:r>
            <w:proofErr w:type="gramEnd"/>
            <w:r w:rsidRPr="006C1727">
              <w:rPr>
                <w:rFonts w:cs="Arial"/>
              </w:rPr>
              <w:t>.</w:t>
            </w:r>
          </w:p>
          <w:p w14:paraId="07665F18" w14:textId="77777777" w:rsidR="00CA2612" w:rsidRPr="006C1727" w:rsidRDefault="00CA2612" w:rsidP="00CA2612">
            <w:pPr>
              <w:spacing w:before="0"/>
              <w:rPr>
                <w:rFonts w:cs="Arial"/>
              </w:rPr>
            </w:pPr>
            <w:r w:rsidRPr="006C1727">
              <w:rPr>
                <w:rFonts w:cs="Arial"/>
              </w:rPr>
              <w:t xml:space="preserve">Обавештења треба да се шаљу путем СМС или е-маил канала. Бројеви телефона или е-маил адресе се повлаче из предефинсане листе. </w:t>
            </w:r>
          </w:p>
        </w:tc>
      </w:tr>
      <w:tr w:rsidR="00CA2612" w:rsidRPr="006C1727" w14:paraId="1EA3FBCF"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20837A90" w14:textId="77777777" w:rsidR="00CA2612" w:rsidRPr="006C1727" w:rsidRDefault="00CA2612" w:rsidP="00CA2612">
            <w:pPr>
              <w:spacing w:before="0"/>
              <w:rPr>
                <w:rFonts w:cs="Arial"/>
              </w:rPr>
            </w:pPr>
            <w:r w:rsidRPr="006C1727">
              <w:rPr>
                <w:rFonts w:cs="Arial"/>
              </w:rPr>
              <w:t>2</w:t>
            </w:r>
          </w:p>
        </w:tc>
        <w:tc>
          <w:tcPr>
            <w:tcW w:w="1701" w:type="dxa"/>
            <w:tcBorders>
              <w:top w:val="nil"/>
              <w:left w:val="nil"/>
              <w:bottom w:val="single" w:sz="4" w:space="0" w:color="auto"/>
              <w:right w:val="single" w:sz="4" w:space="0" w:color="auto"/>
            </w:tcBorders>
            <w:shd w:val="clear" w:color="auto" w:fill="auto"/>
          </w:tcPr>
          <w:p w14:paraId="6F019E48" w14:textId="77777777" w:rsidR="00CA2612" w:rsidRPr="006C1727" w:rsidRDefault="00CA2612" w:rsidP="00CA2612">
            <w:pPr>
              <w:spacing w:before="0"/>
              <w:rPr>
                <w:rFonts w:cs="Arial"/>
              </w:rPr>
            </w:pPr>
            <w:r w:rsidRPr="006C1727">
              <w:rPr>
                <w:rFonts w:cs="Arial"/>
              </w:rPr>
              <w:t>Решење мора да омогући управљање листом за пријем обавештења о грешкама.</w:t>
            </w:r>
          </w:p>
        </w:tc>
        <w:tc>
          <w:tcPr>
            <w:tcW w:w="6095" w:type="dxa"/>
            <w:tcBorders>
              <w:top w:val="nil"/>
              <w:left w:val="nil"/>
              <w:bottom w:val="single" w:sz="4" w:space="0" w:color="auto"/>
              <w:right w:val="single" w:sz="4" w:space="0" w:color="auto"/>
            </w:tcBorders>
            <w:shd w:val="clear" w:color="auto" w:fill="auto"/>
          </w:tcPr>
          <w:p w14:paraId="2C22244C" w14:textId="77777777" w:rsidR="00CA2612" w:rsidRPr="006C1727" w:rsidRDefault="00CA2612" w:rsidP="00CA2612">
            <w:pPr>
              <w:spacing w:before="0"/>
              <w:rPr>
                <w:rFonts w:cs="Arial"/>
              </w:rPr>
            </w:pPr>
            <w:r w:rsidRPr="006C1727">
              <w:rPr>
                <w:rFonts w:cs="Arial"/>
              </w:rPr>
              <w:t>Решење мора да омогући администраторима да прављају листом за пријем обавештења о грешкама насталим приликом повлачења инфомрација из „</w:t>
            </w:r>
            <w:proofErr w:type="gramStart"/>
            <w:r w:rsidRPr="006C1727">
              <w:rPr>
                <w:rFonts w:cs="Arial"/>
              </w:rPr>
              <w:t>биллинг“ система</w:t>
            </w:r>
            <w:proofErr w:type="gramEnd"/>
            <w:r w:rsidRPr="006C1727">
              <w:rPr>
                <w:rFonts w:cs="Arial"/>
              </w:rPr>
              <w:t>.</w:t>
            </w:r>
          </w:p>
          <w:p w14:paraId="34D74011" w14:textId="77777777" w:rsidR="00CA2612" w:rsidRPr="006C1727" w:rsidRDefault="00CA2612" w:rsidP="00CA2612">
            <w:pPr>
              <w:spacing w:before="0"/>
              <w:rPr>
                <w:rFonts w:cs="Arial"/>
              </w:rPr>
            </w:pPr>
            <w:r w:rsidRPr="006C1727">
              <w:rPr>
                <w:rFonts w:cs="Arial"/>
              </w:rPr>
              <w:t>Администратори треба да имају могућност додавања и брисања телефонских бројеа и е-маил адреса на које се шаљу обавештења.</w:t>
            </w:r>
          </w:p>
          <w:p w14:paraId="40C19874" w14:textId="77777777" w:rsidR="00CA2612" w:rsidRPr="006C1727" w:rsidRDefault="00CA2612" w:rsidP="00CA2612">
            <w:pPr>
              <w:spacing w:before="0"/>
              <w:rPr>
                <w:rFonts w:cs="Arial"/>
              </w:rPr>
            </w:pPr>
            <w:r w:rsidRPr="006C1727">
              <w:rPr>
                <w:rFonts w:cs="Arial"/>
              </w:rPr>
              <w:lastRenderedPageBreak/>
              <w:t>Додавање новог телефонског броја или е-маил адресе у контакт листу се мора потврдити уношењем ПИН кода или потврдом путем линка.</w:t>
            </w:r>
          </w:p>
          <w:p w14:paraId="5E027088" w14:textId="77777777" w:rsidR="00CA2612" w:rsidRPr="006C1727" w:rsidRDefault="00CA2612" w:rsidP="00CA2612">
            <w:pPr>
              <w:spacing w:before="0"/>
              <w:rPr>
                <w:rFonts w:cs="Arial"/>
              </w:rPr>
            </w:pPr>
            <w:r w:rsidRPr="006C1727">
              <w:rPr>
                <w:rFonts w:cs="Arial"/>
              </w:rPr>
              <w:t>Обавештења о грешкама се могу слати само одобреним примаоцима.</w:t>
            </w:r>
          </w:p>
        </w:tc>
      </w:tr>
      <w:tr w:rsidR="00CA2612" w:rsidRPr="006C1727" w14:paraId="19D365F7"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13FFE4FB" w14:textId="77777777" w:rsidR="00CA2612" w:rsidRPr="006C1727" w:rsidRDefault="00CA2612" w:rsidP="00CA2612">
            <w:pPr>
              <w:spacing w:before="0"/>
              <w:rPr>
                <w:rFonts w:cs="Arial"/>
              </w:rPr>
            </w:pPr>
            <w:r w:rsidRPr="006C1727">
              <w:rPr>
                <w:rFonts w:cs="Arial"/>
              </w:rPr>
              <w:lastRenderedPageBreak/>
              <w:t>3</w:t>
            </w:r>
          </w:p>
        </w:tc>
        <w:tc>
          <w:tcPr>
            <w:tcW w:w="1701" w:type="dxa"/>
            <w:tcBorders>
              <w:top w:val="nil"/>
              <w:left w:val="nil"/>
              <w:bottom w:val="single" w:sz="4" w:space="0" w:color="auto"/>
              <w:right w:val="single" w:sz="4" w:space="0" w:color="auto"/>
            </w:tcBorders>
            <w:shd w:val="clear" w:color="auto" w:fill="auto"/>
          </w:tcPr>
          <w:p w14:paraId="5B002E2D" w14:textId="77777777" w:rsidR="00CA2612" w:rsidRPr="006C1727" w:rsidRDefault="00CA2612" w:rsidP="00CA2612">
            <w:pPr>
              <w:spacing w:before="0"/>
              <w:rPr>
                <w:rFonts w:cs="Arial"/>
              </w:rPr>
            </w:pPr>
            <w:r w:rsidRPr="006C1727">
              <w:rPr>
                <w:rFonts w:cs="Arial"/>
              </w:rPr>
              <w:t>Решење мора да омогући управљање логовима</w:t>
            </w:r>
          </w:p>
        </w:tc>
        <w:tc>
          <w:tcPr>
            <w:tcW w:w="6095" w:type="dxa"/>
            <w:tcBorders>
              <w:top w:val="nil"/>
              <w:left w:val="nil"/>
              <w:bottom w:val="single" w:sz="4" w:space="0" w:color="auto"/>
              <w:right w:val="single" w:sz="4" w:space="0" w:color="auto"/>
            </w:tcBorders>
            <w:shd w:val="clear" w:color="auto" w:fill="auto"/>
          </w:tcPr>
          <w:p w14:paraId="30F848A5" w14:textId="77777777" w:rsidR="00CA2612" w:rsidRPr="006C1727" w:rsidRDefault="00CA2612" w:rsidP="00CA2612">
            <w:pPr>
              <w:spacing w:before="0"/>
              <w:rPr>
                <w:rFonts w:cs="Arial"/>
              </w:rPr>
            </w:pPr>
            <w:r w:rsidRPr="006C1727">
              <w:rPr>
                <w:rFonts w:cs="Arial"/>
              </w:rPr>
              <w:t>Решење мора да омогући управљање системским логовима и извештајима. Решење мора да омогући администраторима да одаберу шта се логује. Пример података за логовање:</w:t>
            </w:r>
          </w:p>
          <w:p w14:paraId="4007A2AE" w14:textId="77777777" w:rsidR="00CA2612" w:rsidRPr="006C1727" w:rsidRDefault="00CA2612" w:rsidP="00C31F4B">
            <w:pPr>
              <w:pStyle w:val="ListParagraph"/>
              <w:numPr>
                <w:ilvl w:val="0"/>
                <w:numId w:val="28"/>
              </w:numPr>
              <w:spacing w:before="0" w:after="0" w:line="240" w:lineRule="auto"/>
              <w:rPr>
                <w:rFonts w:ascii="Arial" w:hAnsi="Arial" w:cs="Arial"/>
              </w:rPr>
            </w:pPr>
            <w:r w:rsidRPr="006C1727">
              <w:rPr>
                <w:rFonts w:ascii="Arial" w:hAnsi="Arial" w:cs="Arial"/>
              </w:rPr>
              <w:t>Ажурирање података,</w:t>
            </w:r>
          </w:p>
          <w:p w14:paraId="7FF8C4A6" w14:textId="77777777" w:rsidR="00CA2612" w:rsidRPr="006C1727" w:rsidRDefault="00CA2612" w:rsidP="00C31F4B">
            <w:pPr>
              <w:pStyle w:val="ListParagraph"/>
              <w:numPr>
                <w:ilvl w:val="0"/>
                <w:numId w:val="28"/>
              </w:numPr>
              <w:spacing w:before="0" w:after="0" w:line="240" w:lineRule="auto"/>
              <w:rPr>
                <w:rFonts w:ascii="Arial" w:hAnsi="Arial" w:cs="Arial"/>
              </w:rPr>
            </w:pPr>
            <w:r w:rsidRPr="006C1727">
              <w:rPr>
                <w:rFonts w:ascii="Arial" w:hAnsi="Arial" w:cs="Arial"/>
              </w:rPr>
              <w:t>Закључавање локалне базе података</w:t>
            </w:r>
          </w:p>
          <w:p w14:paraId="059D1389" w14:textId="77777777" w:rsidR="00CA2612" w:rsidRPr="006C1727" w:rsidRDefault="00CA2612" w:rsidP="00C31F4B">
            <w:pPr>
              <w:pStyle w:val="ListParagraph"/>
              <w:numPr>
                <w:ilvl w:val="0"/>
                <w:numId w:val="28"/>
              </w:numPr>
              <w:spacing w:before="0" w:after="0" w:line="240" w:lineRule="auto"/>
              <w:rPr>
                <w:rFonts w:ascii="Arial" w:hAnsi="Arial" w:cs="Arial"/>
              </w:rPr>
            </w:pPr>
            <w:r w:rsidRPr="006C1727">
              <w:rPr>
                <w:rFonts w:ascii="Arial" w:hAnsi="Arial" w:cs="Arial"/>
              </w:rPr>
              <w:t>Логовање,</w:t>
            </w:r>
          </w:p>
          <w:p w14:paraId="760332BA" w14:textId="77777777" w:rsidR="00CA2612" w:rsidRPr="006C1727" w:rsidRDefault="00CA2612" w:rsidP="00C31F4B">
            <w:pPr>
              <w:pStyle w:val="ListParagraph"/>
              <w:numPr>
                <w:ilvl w:val="0"/>
                <w:numId w:val="28"/>
              </w:numPr>
              <w:spacing w:before="0" w:after="0" w:line="240" w:lineRule="auto"/>
              <w:rPr>
                <w:rFonts w:ascii="Arial" w:hAnsi="Arial" w:cs="Arial"/>
              </w:rPr>
            </w:pPr>
            <w:r w:rsidRPr="006C1727">
              <w:rPr>
                <w:rFonts w:ascii="Arial" w:hAnsi="Arial" w:cs="Arial"/>
              </w:rPr>
              <w:t>Штампане рачуна,</w:t>
            </w:r>
          </w:p>
          <w:p w14:paraId="73BE001B" w14:textId="77777777" w:rsidR="00CA2612" w:rsidRPr="006C1727" w:rsidRDefault="00CA2612" w:rsidP="00C31F4B">
            <w:pPr>
              <w:pStyle w:val="ListParagraph"/>
              <w:numPr>
                <w:ilvl w:val="0"/>
                <w:numId w:val="28"/>
              </w:numPr>
              <w:spacing w:before="0" w:after="0" w:line="240" w:lineRule="auto"/>
              <w:rPr>
                <w:rFonts w:ascii="Arial" w:hAnsi="Arial" w:cs="Arial"/>
              </w:rPr>
            </w:pPr>
            <w:r w:rsidRPr="006C1727">
              <w:rPr>
                <w:rFonts w:ascii="Arial" w:hAnsi="Arial" w:cs="Arial"/>
              </w:rPr>
              <w:t>Позивање „wеб” сервиса</w:t>
            </w:r>
          </w:p>
          <w:p w14:paraId="5B16F36F" w14:textId="77777777" w:rsidR="00CA2612" w:rsidRPr="006C1727" w:rsidRDefault="00CA2612" w:rsidP="00C31F4B">
            <w:pPr>
              <w:pStyle w:val="ListParagraph"/>
              <w:numPr>
                <w:ilvl w:val="0"/>
                <w:numId w:val="28"/>
              </w:numPr>
              <w:spacing w:before="0" w:after="0" w:line="240" w:lineRule="auto"/>
              <w:rPr>
                <w:rFonts w:ascii="Arial" w:hAnsi="Arial" w:cs="Arial"/>
              </w:rPr>
            </w:pPr>
            <w:r w:rsidRPr="006C1727">
              <w:rPr>
                <w:rFonts w:ascii="Arial" w:hAnsi="Arial" w:cs="Arial"/>
              </w:rPr>
              <w:t xml:space="preserve">Слање Емаил-а или СМС-а </w:t>
            </w:r>
          </w:p>
          <w:p w14:paraId="1A85CB42" w14:textId="77777777" w:rsidR="00CA2612" w:rsidRPr="006C1727" w:rsidRDefault="00CA2612" w:rsidP="00CA2612">
            <w:pPr>
              <w:spacing w:before="0"/>
              <w:rPr>
                <w:rFonts w:cs="Arial"/>
              </w:rPr>
            </w:pPr>
            <w:r w:rsidRPr="006C1727">
              <w:rPr>
                <w:rFonts w:cs="Arial"/>
              </w:rPr>
              <w:t>Решење мора да омогући логовање свих активности везаних за одабране ставке од стране админситратора.</w:t>
            </w:r>
          </w:p>
        </w:tc>
      </w:tr>
      <w:tr w:rsidR="00CA2612" w:rsidRPr="006C1727" w14:paraId="0673731D"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5DFB770A" w14:textId="77777777" w:rsidR="00CA2612" w:rsidRPr="006C1727" w:rsidRDefault="00CA2612" w:rsidP="00CA2612">
            <w:pPr>
              <w:spacing w:before="0"/>
              <w:rPr>
                <w:rFonts w:cs="Arial"/>
              </w:rPr>
            </w:pPr>
            <w:r w:rsidRPr="006C1727">
              <w:rPr>
                <w:rFonts w:cs="Arial"/>
              </w:rPr>
              <w:t>4</w:t>
            </w:r>
          </w:p>
        </w:tc>
        <w:tc>
          <w:tcPr>
            <w:tcW w:w="1701" w:type="dxa"/>
            <w:tcBorders>
              <w:top w:val="nil"/>
              <w:left w:val="nil"/>
              <w:bottom w:val="single" w:sz="4" w:space="0" w:color="auto"/>
              <w:right w:val="single" w:sz="4" w:space="0" w:color="auto"/>
            </w:tcBorders>
            <w:shd w:val="clear" w:color="auto" w:fill="auto"/>
          </w:tcPr>
          <w:p w14:paraId="1312B153" w14:textId="77777777" w:rsidR="00CA2612" w:rsidRPr="006C1727" w:rsidRDefault="00CA2612" w:rsidP="00CA2612">
            <w:pPr>
              <w:spacing w:before="0"/>
              <w:rPr>
                <w:rFonts w:cs="Arial"/>
              </w:rPr>
            </w:pPr>
            <w:r w:rsidRPr="006C1727">
              <w:rPr>
                <w:rFonts w:cs="Arial"/>
              </w:rPr>
              <w:t>Решење мора да омогући приказ ситемских логова</w:t>
            </w:r>
          </w:p>
        </w:tc>
        <w:tc>
          <w:tcPr>
            <w:tcW w:w="6095" w:type="dxa"/>
            <w:tcBorders>
              <w:top w:val="nil"/>
              <w:left w:val="nil"/>
              <w:bottom w:val="single" w:sz="4" w:space="0" w:color="auto"/>
              <w:right w:val="single" w:sz="4" w:space="0" w:color="auto"/>
            </w:tcBorders>
            <w:shd w:val="clear" w:color="auto" w:fill="auto"/>
          </w:tcPr>
          <w:p w14:paraId="4F2965D6" w14:textId="77777777" w:rsidR="00CA2612" w:rsidRPr="006C1727" w:rsidRDefault="00CA2612" w:rsidP="00CA2612">
            <w:pPr>
              <w:spacing w:before="0"/>
              <w:rPr>
                <w:rFonts w:cs="Arial"/>
              </w:rPr>
            </w:pPr>
            <w:r w:rsidRPr="006C1727">
              <w:rPr>
                <w:rFonts w:cs="Arial"/>
              </w:rPr>
              <w:t>Решење мора да омогући приказ сачуваних системских акција које ће бити логоване.</w:t>
            </w:r>
          </w:p>
          <w:p w14:paraId="0234B4CA" w14:textId="77777777" w:rsidR="00CA2612" w:rsidRPr="006C1727" w:rsidRDefault="00CA2612" w:rsidP="00CA2612">
            <w:pPr>
              <w:spacing w:before="0"/>
              <w:rPr>
                <w:rFonts w:cs="Arial"/>
              </w:rPr>
            </w:pPr>
            <w:r w:rsidRPr="006C1727">
              <w:rPr>
                <w:rFonts w:cs="Arial"/>
              </w:rPr>
              <w:t>Администратор може да генерише извештај за специфицирани период.</w:t>
            </w:r>
          </w:p>
          <w:p w14:paraId="3B084807" w14:textId="77777777" w:rsidR="00CA2612" w:rsidRPr="006C1727" w:rsidRDefault="00CA2612" w:rsidP="00CA2612">
            <w:pPr>
              <w:spacing w:before="0"/>
              <w:rPr>
                <w:rFonts w:cs="Arial"/>
              </w:rPr>
            </w:pPr>
            <w:r w:rsidRPr="006C1727">
              <w:rPr>
                <w:rFonts w:cs="Arial"/>
              </w:rPr>
              <w:t>Администратор може да одабере распон датума (</w:t>
            </w:r>
            <w:proofErr w:type="gramStart"/>
            <w:r w:rsidRPr="006C1727">
              <w:rPr>
                <w:rFonts w:cs="Arial"/>
              </w:rPr>
              <w:t>од,до</w:t>
            </w:r>
            <w:proofErr w:type="gramEnd"/>
            <w:r w:rsidRPr="006C1727">
              <w:rPr>
                <w:rFonts w:cs="Arial"/>
              </w:rPr>
              <w:t>) за жељени период и да генерише извештај са логовима.</w:t>
            </w:r>
          </w:p>
          <w:p w14:paraId="47C0198C" w14:textId="77777777" w:rsidR="00CA2612" w:rsidRPr="006C1727" w:rsidRDefault="00CA2612" w:rsidP="00CA2612">
            <w:pPr>
              <w:spacing w:before="0"/>
              <w:rPr>
                <w:rFonts w:cs="Arial"/>
              </w:rPr>
            </w:pPr>
            <w:r w:rsidRPr="006C1727">
              <w:rPr>
                <w:rFonts w:cs="Arial"/>
              </w:rPr>
              <w:t>Извештај треба да буде у ЦСВ формату и да садржи следеће информације:</w:t>
            </w:r>
          </w:p>
          <w:p w14:paraId="2FA0FB02" w14:textId="77777777" w:rsidR="00CA2612" w:rsidRPr="006C1727" w:rsidRDefault="00CA2612" w:rsidP="00C31F4B">
            <w:pPr>
              <w:pStyle w:val="ListParagraph"/>
              <w:numPr>
                <w:ilvl w:val="0"/>
                <w:numId w:val="29"/>
              </w:numPr>
              <w:spacing w:before="0" w:after="0" w:line="240" w:lineRule="auto"/>
              <w:rPr>
                <w:rFonts w:ascii="Arial" w:hAnsi="Arial" w:cs="Arial"/>
              </w:rPr>
            </w:pPr>
            <w:r w:rsidRPr="006C1727">
              <w:rPr>
                <w:rFonts w:ascii="Arial" w:hAnsi="Arial" w:cs="Arial"/>
              </w:rPr>
              <w:t>Датум операције,</w:t>
            </w:r>
          </w:p>
          <w:p w14:paraId="4DCA4BD3" w14:textId="77777777" w:rsidR="00CA2612" w:rsidRPr="006C1727" w:rsidRDefault="00CA2612" w:rsidP="00C31F4B">
            <w:pPr>
              <w:pStyle w:val="ListParagraph"/>
              <w:numPr>
                <w:ilvl w:val="0"/>
                <w:numId w:val="29"/>
              </w:numPr>
              <w:spacing w:before="0" w:after="0" w:line="240" w:lineRule="auto"/>
              <w:rPr>
                <w:rFonts w:ascii="Arial" w:hAnsi="Arial" w:cs="Arial"/>
              </w:rPr>
            </w:pPr>
            <w:r w:rsidRPr="006C1727">
              <w:rPr>
                <w:rFonts w:ascii="Arial" w:hAnsi="Arial" w:cs="Arial"/>
              </w:rPr>
              <w:t>Подаци о клијенту који је извршио операцију,</w:t>
            </w:r>
          </w:p>
          <w:p w14:paraId="64CBBE28" w14:textId="77777777" w:rsidR="00CA2612" w:rsidRPr="006C1727" w:rsidRDefault="00CA2612" w:rsidP="00C31F4B">
            <w:pPr>
              <w:pStyle w:val="ListParagraph"/>
              <w:numPr>
                <w:ilvl w:val="0"/>
                <w:numId w:val="29"/>
              </w:numPr>
              <w:spacing w:before="0" w:after="0" w:line="240" w:lineRule="auto"/>
              <w:rPr>
                <w:rFonts w:ascii="Arial" w:hAnsi="Arial" w:cs="Arial"/>
              </w:rPr>
            </w:pPr>
            <w:r w:rsidRPr="006C1727">
              <w:rPr>
                <w:rFonts w:ascii="Arial" w:hAnsi="Arial" w:cs="Arial"/>
              </w:rPr>
              <w:t>Рола у којој је био пријављен;</w:t>
            </w:r>
          </w:p>
          <w:p w14:paraId="774B02EF" w14:textId="77777777" w:rsidR="00CA2612" w:rsidRPr="006C1727" w:rsidRDefault="00CA2612" w:rsidP="00C31F4B">
            <w:pPr>
              <w:pStyle w:val="ListParagraph"/>
              <w:numPr>
                <w:ilvl w:val="0"/>
                <w:numId w:val="29"/>
              </w:numPr>
              <w:spacing w:before="0" w:after="0" w:line="240" w:lineRule="auto"/>
              <w:rPr>
                <w:rFonts w:ascii="Arial" w:hAnsi="Arial" w:cs="Arial"/>
              </w:rPr>
            </w:pPr>
            <w:r w:rsidRPr="006C1727">
              <w:rPr>
                <w:rFonts w:ascii="Arial" w:hAnsi="Arial" w:cs="Arial"/>
              </w:rPr>
              <w:t>Код грешке</w:t>
            </w:r>
          </w:p>
          <w:p w14:paraId="13BC7513" w14:textId="77777777" w:rsidR="00CA2612" w:rsidRPr="006C1727" w:rsidRDefault="00CA2612" w:rsidP="00C31F4B">
            <w:pPr>
              <w:pStyle w:val="ListParagraph"/>
              <w:numPr>
                <w:ilvl w:val="0"/>
                <w:numId w:val="29"/>
              </w:numPr>
              <w:spacing w:before="0" w:after="0" w:line="240" w:lineRule="auto"/>
              <w:rPr>
                <w:rFonts w:ascii="Arial" w:hAnsi="Arial" w:cs="Arial"/>
              </w:rPr>
            </w:pPr>
            <w:r w:rsidRPr="006C1727">
              <w:rPr>
                <w:rFonts w:ascii="Arial" w:hAnsi="Arial" w:cs="Arial"/>
              </w:rPr>
              <w:t>Статусни симбол (нпр. ДАТА_ЕРРОР),</w:t>
            </w:r>
          </w:p>
          <w:p w14:paraId="3FE42342" w14:textId="77777777" w:rsidR="00CA2612" w:rsidRPr="006C1727" w:rsidRDefault="00CA2612" w:rsidP="00C31F4B">
            <w:pPr>
              <w:pStyle w:val="ListParagraph"/>
              <w:numPr>
                <w:ilvl w:val="0"/>
                <w:numId w:val="29"/>
              </w:numPr>
              <w:spacing w:before="0" w:after="0" w:line="240" w:lineRule="auto"/>
              <w:rPr>
                <w:rFonts w:ascii="Arial" w:hAnsi="Arial" w:cs="Arial"/>
              </w:rPr>
            </w:pPr>
            <w:r w:rsidRPr="006C1727">
              <w:rPr>
                <w:rFonts w:ascii="Arial" w:hAnsi="Arial" w:cs="Arial"/>
              </w:rPr>
              <w:t>Статусни назив – опис статуса операције (нпр ажурирање неуспело).</w:t>
            </w:r>
          </w:p>
          <w:p w14:paraId="2E296E26" w14:textId="77777777" w:rsidR="00CA2612" w:rsidRPr="006C1727" w:rsidRDefault="00CA2612" w:rsidP="00C31F4B">
            <w:pPr>
              <w:pStyle w:val="ListParagraph"/>
              <w:numPr>
                <w:ilvl w:val="0"/>
                <w:numId w:val="29"/>
              </w:numPr>
              <w:spacing w:before="0" w:after="0" w:line="240" w:lineRule="auto"/>
              <w:rPr>
                <w:rFonts w:ascii="Arial" w:hAnsi="Arial" w:cs="Arial"/>
              </w:rPr>
            </w:pPr>
            <w:r w:rsidRPr="006C1727">
              <w:rPr>
                <w:rFonts w:ascii="Arial" w:hAnsi="Arial" w:cs="Arial"/>
              </w:rPr>
              <w:t>Назив акције - (нпр приказ података).</w:t>
            </w:r>
          </w:p>
        </w:tc>
      </w:tr>
      <w:tr w:rsidR="00CA2612" w:rsidRPr="006C1727" w14:paraId="570753D2"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1613C1B5" w14:textId="77777777" w:rsidR="00CA2612" w:rsidRPr="006C1727" w:rsidRDefault="00CA2612" w:rsidP="00CA2612">
            <w:pPr>
              <w:spacing w:before="0"/>
              <w:rPr>
                <w:rFonts w:cs="Arial"/>
              </w:rPr>
            </w:pPr>
            <w:r w:rsidRPr="006C1727">
              <w:rPr>
                <w:rFonts w:cs="Arial"/>
              </w:rPr>
              <w:t>5</w:t>
            </w:r>
          </w:p>
        </w:tc>
        <w:tc>
          <w:tcPr>
            <w:tcW w:w="1701" w:type="dxa"/>
            <w:tcBorders>
              <w:top w:val="nil"/>
              <w:left w:val="nil"/>
              <w:bottom w:val="single" w:sz="4" w:space="0" w:color="auto"/>
              <w:right w:val="single" w:sz="4" w:space="0" w:color="auto"/>
            </w:tcBorders>
            <w:shd w:val="clear" w:color="auto" w:fill="auto"/>
          </w:tcPr>
          <w:p w14:paraId="0EFAE9A4" w14:textId="77777777" w:rsidR="00CA2612" w:rsidRPr="006C1727" w:rsidRDefault="00CA2612" w:rsidP="00CA2612">
            <w:pPr>
              <w:spacing w:before="0"/>
              <w:rPr>
                <w:rFonts w:cs="Arial"/>
              </w:rPr>
            </w:pPr>
            <w:r w:rsidRPr="006C1727">
              <w:rPr>
                <w:rFonts w:cs="Arial"/>
              </w:rPr>
              <w:t>Решење мора да омогући слање обевештења примаоцима</w:t>
            </w:r>
          </w:p>
        </w:tc>
        <w:tc>
          <w:tcPr>
            <w:tcW w:w="6095" w:type="dxa"/>
            <w:tcBorders>
              <w:top w:val="nil"/>
              <w:left w:val="nil"/>
              <w:bottom w:val="single" w:sz="4" w:space="0" w:color="auto"/>
              <w:right w:val="single" w:sz="4" w:space="0" w:color="auto"/>
            </w:tcBorders>
            <w:shd w:val="clear" w:color="auto" w:fill="auto"/>
          </w:tcPr>
          <w:p w14:paraId="4AE1E47C" w14:textId="77777777" w:rsidR="00CA2612" w:rsidRPr="006C1727" w:rsidRDefault="00CA2612" w:rsidP="00CA2612">
            <w:pPr>
              <w:spacing w:before="0"/>
              <w:rPr>
                <w:rFonts w:cs="Arial"/>
              </w:rPr>
            </w:pPr>
            <w:r w:rsidRPr="006C1727">
              <w:rPr>
                <w:rFonts w:cs="Arial"/>
              </w:rPr>
              <w:t>Решење мора да омогући слање обавештења везаних за одређене операције дефинисаним корисницима тј примаоцима. Решење мора да шаље инфомрације о активностима које је одредио администратор. Обавештења се шаљу путем СМС или е-маил-а, на бројеве телефона или е-маил адресе које су дефинисане у листи.</w:t>
            </w:r>
          </w:p>
        </w:tc>
      </w:tr>
    </w:tbl>
    <w:p w14:paraId="4F2772E9" w14:textId="77777777" w:rsidR="00CA2612" w:rsidRPr="006C1727" w:rsidRDefault="00CA2612" w:rsidP="00CA2612">
      <w:pPr>
        <w:spacing w:before="0"/>
        <w:rPr>
          <w:rFonts w:cs="Arial"/>
        </w:rPr>
      </w:pPr>
    </w:p>
    <w:p w14:paraId="37702365" w14:textId="77777777" w:rsidR="00CA2612" w:rsidRPr="006C1727" w:rsidRDefault="00CA2612" w:rsidP="00CA2612">
      <w:pPr>
        <w:rPr>
          <w:rFonts w:cs="Arial"/>
          <w:b/>
        </w:rPr>
      </w:pPr>
      <w:r w:rsidRPr="006C1727">
        <w:rPr>
          <w:rFonts w:cs="Arial"/>
          <w:b/>
        </w:rPr>
        <w:t>Администрација</w:t>
      </w:r>
    </w:p>
    <w:tbl>
      <w:tblPr>
        <w:tblW w:w="10246" w:type="dxa"/>
        <w:tblInd w:w="55" w:type="dxa"/>
        <w:tblLayout w:type="fixed"/>
        <w:tblCellMar>
          <w:left w:w="70" w:type="dxa"/>
          <w:right w:w="70" w:type="dxa"/>
        </w:tblCellMar>
        <w:tblLook w:val="04A0" w:firstRow="1" w:lastRow="0" w:firstColumn="1" w:lastColumn="0" w:noHBand="0" w:noVBand="1"/>
      </w:tblPr>
      <w:tblGrid>
        <w:gridCol w:w="1149"/>
        <w:gridCol w:w="1701"/>
        <w:gridCol w:w="6237"/>
        <w:gridCol w:w="1159"/>
      </w:tblGrid>
      <w:tr w:rsidR="00CA2612" w:rsidRPr="006C1727" w14:paraId="4B835FA6" w14:textId="77777777" w:rsidTr="00CA2612">
        <w:trPr>
          <w:gridAfter w:val="1"/>
          <w:wAfter w:w="1159" w:type="dxa"/>
        </w:trPr>
        <w:tc>
          <w:tcPr>
            <w:tcW w:w="1149"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0909606B"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Број</w:t>
            </w:r>
          </w:p>
        </w:tc>
        <w:tc>
          <w:tcPr>
            <w:tcW w:w="1701" w:type="dxa"/>
            <w:tcBorders>
              <w:top w:val="single" w:sz="4" w:space="0" w:color="auto"/>
              <w:left w:val="nil"/>
              <w:bottom w:val="single" w:sz="4" w:space="0" w:color="auto"/>
              <w:right w:val="single" w:sz="4" w:space="0" w:color="auto"/>
            </w:tcBorders>
            <w:shd w:val="clear" w:color="auto" w:fill="244061" w:themeFill="accent1" w:themeFillShade="80"/>
            <w:hideMark/>
          </w:tcPr>
          <w:p w14:paraId="47C4A603"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Назив</w:t>
            </w:r>
          </w:p>
        </w:tc>
        <w:tc>
          <w:tcPr>
            <w:tcW w:w="6237" w:type="dxa"/>
            <w:tcBorders>
              <w:top w:val="single" w:sz="4" w:space="0" w:color="auto"/>
              <w:left w:val="nil"/>
              <w:bottom w:val="single" w:sz="4" w:space="0" w:color="auto"/>
              <w:right w:val="single" w:sz="4" w:space="0" w:color="auto"/>
            </w:tcBorders>
            <w:shd w:val="clear" w:color="auto" w:fill="244061" w:themeFill="accent1" w:themeFillShade="80"/>
            <w:hideMark/>
          </w:tcPr>
          <w:p w14:paraId="5E21A352"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Опис</w:t>
            </w:r>
          </w:p>
        </w:tc>
      </w:tr>
      <w:tr w:rsidR="00CA2612" w:rsidRPr="006C1727" w14:paraId="74BA8A32"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09F93B80" w14:textId="77777777" w:rsidR="00CA2612" w:rsidRPr="006C1727" w:rsidRDefault="00CA2612" w:rsidP="00CA2612">
            <w:pPr>
              <w:spacing w:before="0"/>
              <w:rPr>
                <w:rFonts w:cs="Arial"/>
              </w:rPr>
            </w:pPr>
            <w:r w:rsidRPr="006C1727">
              <w:rPr>
                <w:rFonts w:cs="Arial"/>
              </w:rPr>
              <w:t>1</w:t>
            </w:r>
          </w:p>
        </w:tc>
        <w:tc>
          <w:tcPr>
            <w:tcW w:w="1701" w:type="dxa"/>
            <w:tcBorders>
              <w:top w:val="nil"/>
              <w:left w:val="nil"/>
              <w:bottom w:val="single" w:sz="4" w:space="0" w:color="auto"/>
              <w:right w:val="single" w:sz="4" w:space="0" w:color="auto"/>
            </w:tcBorders>
            <w:shd w:val="clear" w:color="auto" w:fill="auto"/>
          </w:tcPr>
          <w:p w14:paraId="396C48F6" w14:textId="77777777" w:rsidR="00CA2612" w:rsidRPr="006C1727" w:rsidRDefault="00CA2612" w:rsidP="00CA2612">
            <w:pPr>
              <w:spacing w:before="0"/>
              <w:rPr>
                <w:rFonts w:cs="Arial"/>
              </w:rPr>
            </w:pPr>
            <w:bookmarkStart w:id="19" w:name="BKM_6B12C5C2_46DC_454b_BC2F_D010FC8D6010"/>
            <w:r w:rsidRPr="006C1727">
              <w:rPr>
                <w:rFonts w:cs="Arial"/>
              </w:rPr>
              <w:t>Решење мора да омогући управљање корисничким налозима на основу модела дозвола.</w:t>
            </w:r>
          </w:p>
        </w:tc>
        <w:tc>
          <w:tcPr>
            <w:tcW w:w="6237" w:type="dxa"/>
            <w:tcBorders>
              <w:top w:val="nil"/>
              <w:left w:val="nil"/>
              <w:bottom w:val="single" w:sz="4" w:space="0" w:color="auto"/>
              <w:right w:val="single" w:sz="4" w:space="0" w:color="auto"/>
            </w:tcBorders>
            <w:shd w:val="clear" w:color="auto" w:fill="auto"/>
          </w:tcPr>
          <w:p w14:paraId="0A37C655" w14:textId="77777777" w:rsidR="00CA2612" w:rsidRPr="006C1727" w:rsidRDefault="00CA2612" w:rsidP="00CA2612">
            <w:pPr>
              <w:spacing w:before="0"/>
              <w:rPr>
                <w:rFonts w:cs="Arial"/>
              </w:rPr>
            </w:pPr>
            <w:r w:rsidRPr="006C1727">
              <w:rPr>
                <w:rFonts w:cs="Arial"/>
              </w:rPr>
              <w:t>Решење мора да омогући управљање корисничким налозима на основу модела дозвола:</w:t>
            </w:r>
          </w:p>
          <w:tbl>
            <w:tblPr>
              <w:tblStyle w:val="Tabela-Siatka2"/>
              <w:tblW w:w="0" w:type="auto"/>
              <w:tblLayout w:type="fixed"/>
              <w:tblLook w:val="04A0" w:firstRow="1" w:lastRow="0" w:firstColumn="1" w:lastColumn="0" w:noHBand="0" w:noVBand="1"/>
            </w:tblPr>
            <w:tblGrid>
              <w:gridCol w:w="1878"/>
              <w:gridCol w:w="4006"/>
            </w:tblGrid>
            <w:tr w:rsidR="00CA2612" w:rsidRPr="006C1727" w14:paraId="5D5CFC51" w14:textId="77777777" w:rsidTr="00675468">
              <w:trPr>
                <w:cnfStyle w:val="100000000000" w:firstRow="1" w:lastRow="0" w:firstColumn="0" w:lastColumn="0" w:oddVBand="0" w:evenVBand="0" w:oddHBand="0" w:evenHBand="0" w:firstRowFirstColumn="0" w:firstRowLastColumn="0" w:lastRowFirstColumn="0" w:lastRowLastColumn="0"/>
              </w:trPr>
              <w:tc>
                <w:tcPr>
                  <w:tcW w:w="1878" w:type="dxa"/>
                  <w:tcBorders>
                    <w:top w:val="single" w:sz="2" w:space="0" w:color="00B0F0"/>
                    <w:bottom w:val="single" w:sz="18" w:space="0" w:color="00B0F0"/>
                  </w:tcBorders>
                </w:tcPr>
                <w:p w14:paraId="18C070DD" w14:textId="77777777" w:rsidR="00CA2612" w:rsidRPr="006C1727" w:rsidRDefault="00CA2612" w:rsidP="00CA2612">
                  <w:pPr>
                    <w:pStyle w:val="AssecoTabelatekstnagwkw"/>
                    <w:spacing w:before="0" w:after="0" w:line="240" w:lineRule="auto"/>
                    <w:jc w:val="both"/>
                    <w:rPr>
                      <w:rFonts w:ascii="Arial" w:hAnsi="Arial"/>
                      <w:color w:val="00B0F0"/>
                    </w:rPr>
                  </w:pPr>
                  <w:r w:rsidRPr="006C1727">
                    <w:rPr>
                      <w:rFonts w:ascii="Arial" w:hAnsi="Arial"/>
                      <w:color w:val="00B0F0"/>
                    </w:rPr>
                    <w:t>Тип налога</w:t>
                  </w:r>
                </w:p>
              </w:tc>
              <w:tc>
                <w:tcPr>
                  <w:tcW w:w="4006" w:type="dxa"/>
                  <w:tcBorders>
                    <w:top w:val="single" w:sz="2" w:space="0" w:color="00B0F0"/>
                    <w:bottom w:val="single" w:sz="18" w:space="0" w:color="00B0F0"/>
                  </w:tcBorders>
                </w:tcPr>
                <w:p w14:paraId="29B69ACA" w14:textId="77777777" w:rsidR="00CA2612" w:rsidRPr="006C1727" w:rsidRDefault="00CA2612" w:rsidP="00CA2612">
                  <w:pPr>
                    <w:pStyle w:val="AssecoTabelatekstnagwkw"/>
                    <w:spacing w:before="0" w:after="0" w:line="240" w:lineRule="auto"/>
                    <w:jc w:val="both"/>
                    <w:rPr>
                      <w:rFonts w:ascii="Arial" w:hAnsi="Arial"/>
                      <w:color w:val="00B0F0"/>
                    </w:rPr>
                  </w:pPr>
                  <w:r w:rsidRPr="006C1727">
                    <w:rPr>
                      <w:rFonts w:ascii="Arial" w:hAnsi="Arial"/>
                      <w:color w:val="00B0F0"/>
                    </w:rPr>
                    <w:t>Опис</w:t>
                  </w:r>
                </w:p>
              </w:tc>
            </w:tr>
            <w:tr w:rsidR="00CA2612" w:rsidRPr="006C1727" w14:paraId="2442B125" w14:textId="77777777" w:rsidTr="00675468">
              <w:tc>
                <w:tcPr>
                  <w:tcW w:w="1878" w:type="dxa"/>
                  <w:tcBorders>
                    <w:top w:val="single" w:sz="18" w:space="0" w:color="00B0F0"/>
                    <w:bottom w:val="single" w:sz="2" w:space="0" w:color="5F497A" w:themeColor="accent4" w:themeShade="BF"/>
                  </w:tcBorders>
                </w:tcPr>
                <w:p w14:paraId="53488D76" w14:textId="77777777" w:rsidR="00CA2612" w:rsidRPr="006C1727" w:rsidRDefault="00CA2612" w:rsidP="00CA2612">
                  <w:pPr>
                    <w:spacing w:before="0"/>
                    <w:rPr>
                      <w:rFonts w:ascii="Arial" w:hAnsi="Arial" w:cs="Arial"/>
                    </w:rPr>
                  </w:pPr>
                  <w:r w:rsidRPr="006C1727">
                    <w:rPr>
                      <w:rFonts w:ascii="Arial" w:hAnsi="Arial" w:cs="Arial"/>
                    </w:rPr>
                    <w:t>Супер администратор</w:t>
                  </w:r>
                </w:p>
              </w:tc>
              <w:tc>
                <w:tcPr>
                  <w:tcW w:w="4006" w:type="dxa"/>
                  <w:tcBorders>
                    <w:top w:val="single" w:sz="18" w:space="0" w:color="00B0F0"/>
                    <w:bottom w:val="single" w:sz="2" w:space="0" w:color="5F497A" w:themeColor="accent4" w:themeShade="BF"/>
                  </w:tcBorders>
                </w:tcPr>
                <w:p w14:paraId="2167C023" w14:textId="77777777" w:rsidR="00CA2612" w:rsidRPr="006C1727" w:rsidRDefault="00CA2612" w:rsidP="00CA2612">
                  <w:pPr>
                    <w:spacing w:before="0"/>
                    <w:rPr>
                      <w:rFonts w:ascii="Arial" w:hAnsi="Arial" w:cs="Arial"/>
                      <w:lang w:val="en"/>
                    </w:rPr>
                  </w:pPr>
                  <w:r w:rsidRPr="006C1727">
                    <w:rPr>
                      <w:rFonts w:ascii="Arial" w:hAnsi="Arial" w:cs="Arial"/>
                      <w:lang w:val="en"/>
                    </w:rPr>
                    <w:t>Налог који има приступ свим функционалностима И корнисчким налозима – може додељивати дозволе И роле.</w:t>
                  </w:r>
                </w:p>
              </w:tc>
            </w:tr>
            <w:tr w:rsidR="00CA2612" w:rsidRPr="006C1727" w14:paraId="22E79BB8" w14:textId="77777777" w:rsidTr="00675468">
              <w:tc>
                <w:tcPr>
                  <w:tcW w:w="1878" w:type="dxa"/>
                  <w:tcBorders>
                    <w:top w:val="single" w:sz="2" w:space="0" w:color="5F497A" w:themeColor="accent4" w:themeShade="BF"/>
                  </w:tcBorders>
                </w:tcPr>
                <w:p w14:paraId="2D929549" w14:textId="77777777" w:rsidR="00CA2612" w:rsidRPr="006C1727" w:rsidRDefault="00CA2612" w:rsidP="00CA2612">
                  <w:pPr>
                    <w:spacing w:before="0"/>
                    <w:rPr>
                      <w:rFonts w:ascii="Arial" w:hAnsi="Arial" w:cs="Arial"/>
                    </w:rPr>
                  </w:pPr>
                  <w:r w:rsidRPr="006C1727">
                    <w:rPr>
                      <w:rFonts w:ascii="Arial" w:hAnsi="Arial" w:cs="Arial"/>
                    </w:rPr>
                    <w:t>Пословни Администратор</w:t>
                  </w:r>
                </w:p>
              </w:tc>
              <w:tc>
                <w:tcPr>
                  <w:tcW w:w="4006" w:type="dxa"/>
                  <w:tcBorders>
                    <w:top w:val="single" w:sz="2" w:space="0" w:color="5F497A" w:themeColor="accent4" w:themeShade="BF"/>
                  </w:tcBorders>
                </w:tcPr>
                <w:p w14:paraId="6B75D7E0" w14:textId="77777777" w:rsidR="00CA2612" w:rsidRPr="006C1727" w:rsidRDefault="00CA2612" w:rsidP="00CA2612">
                  <w:pPr>
                    <w:spacing w:before="0"/>
                    <w:ind w:right="-108"/>
                    <w:rPr>
                      <w:rFonts w:ascii="Arial" w:hAnsi="Arial" w:cs="Arial"/>
                    </w:rPr>
                  </w:pPr>
                  <w:r w:rsidRPr="006C1727">
                    <w:rPr>
                      <w:rFonts w:ascii="Arial" w:hAnsi="Arial" w:cs="Arial"/>
                    </w:rPr>
                    <w:t xml:space="preserve">Налог са флексибилним овлашћењима, подразумевани налог </w:t>
                  </w:r>
                  <w:r w:rsidRPr="006C1727">
                    <w:rPr>
                      <w:rFonts w:ascii="Arial" w:hAnsi="Arial" w:cs="Arial"/>
                    </w:rPr>
                    <w:lastRenderedPageBreak/>
                    <w:t>за администрацију садржајаа, који има пун приступ корисничким листама, са правима додавања корисничким налога и управљања корисничким групама.</w:t>
                  </w:r>
                </w:p>
              </w:tc>
            </w:tr>
            <w:tr w:rsidR="00CA2612" w:rsidRPr="006C1727" w14:paraId="27FD90A7" w14:textId="77777777" w:rsidTr="00675468">
              <w:tc>
                <w:tcPr>
                  <w:tcW w:w="1878" w:type="dxa"/>
                  <w:tcBorders>
                    <w:top w:val="single" w:sz="2" w:space="0" w:color="5F497A" w:themeColor="accent4" w:themeShade="BF"/>
                  </w:tcBorders>
                </w:tcPr>
                <w:p w14:paraId="2A4DB8B0" w14:textId="77777777" w:rsidR="00CA2612" w:rsidRPr="006C1727" w:rsidRDefault="00CA2612" w:rsidP="00CA2612">
                  <w:pPr>
                    <w:spacing w:before="0"/>
                    <w:rPr>
                      <w:rFonts w:ascii="Arial" w:hAnsi="Arial" w:cs="Arial"/>
                    </w:rPr>
                  </w:pPr>
                  <w:r w:rsidRPr="006C1727">
                    <w:rPr>
                      <w:rFonts w:ascii="Arial" w:hAnsi="Arial" w:cs="Arial"/>
                    </w:rPr>
                    <w:lastRenderedPageBreak/>
                    <w:t>Супервисор</w:t>
                  </w:r>
                </w:p>
              </w:tc>
              <w:tc>
                <w:tcPr>
                  <w:tcW w:w="4006" w:type="dxa"/>
                  <w:tcBorders>
                    <w:top w:val="single" w:sz="2" w:space="0" w:color="5F497A" w:themeColor="accent4" w:themeShade="BF"/>
                  </w:tcBorders>
                </w:tcPr>
                <w:p w14:paraId="02B2FF6C" w14:textId="77777777" w:rsidR="00CA2612" w:rsidRPr="006C1727" w:rsidRDefault="00CA2612" w:rsidP="00CA2612">
                  <w:pPr>
                    <w:spacing w:before="0"/>
                    <w:rPr>
                      <w:rFonts w:ascii="Arial" w:hAnsi="Arial" w:cs="Arial"/>
                    </w:rPr>
                  </w:pPr>
                  <w:r w:rsidRPr="006C1727">
                    <w:rPr>
                      <w:rFonts w:ascii="Arial" w:hAnsi="Arial" w:cs="Arial"/>
                      <w:lang w:val="en"/>
                    </w:rPr>
                    <w:t>Налог са флексибилним овлашћењима, подразумевани налог са пуним приступом  листи корисника И правима за додавање нових корисника.</w:t>
                  </w:r>
                </w:p>
              </w:tc>
            </w:tr>
            <w:tr w:rsidR="00CA2612" w:rsidRPr="006C1727" w14:paraId="50913E0E" w14:textId="77777777" w:rsidTr="00675468">
              <w:tc>
                <w:tcPr>
                  <w:tcW w:w="1878" w:type="dxa"/>
                  <w:tcBorders>
                    <w:top w:val="single" w:sz="2" w:space="0" w:color="5F497A" w:themeColor="accent4" w:themeShade="BF"/>
                  </w:tcBorders>
                </w:tcPr>
                <w:p w14:paraId="45A315E9" w14:textId="77777777" w:rsidR="00CA2612" w:rsidRPr="006C1727" w:rsidRDefault="00CA2612" w:rsidP="00CA2612">
                  <w:pPr>
                    <w:spacing w:before="0"/>
                    <w:rPr>
                      <w:rFonts w:ascii="Arial" w:hAnsi="Arial" w:cs="Arial"/>
                    </w:rPr>
                  </w:pPr>
                  <w:r w:rsidRPr="006C1727">
                    <w:rPr>
                      <w:rFonts w:ascii="Arial" w:hAnsi="Arial" w:cs="Arial"/>
                    </w:rPr>
                    <w:t>Пословни супервисор</w:t>
                  </w:r>
                </w:p>
              </w:tc>
              <w:tc>
                <w:tcPr>
                  <w:tcW w:w="4006" w:type="dxa"/>
                  <w:tcBorders>
                    <w:top w:val="single" w:sz="2" w:space="0" w:color="5F497A" w:themeColor="accent4" w:themeShade="BF"/>
                  </w:tcBorders>
                </w:tcPr>
                <w:p w14:paraId="1C8C61D1" w14:textId="77777777" w:rsidR="00CA2612" w:rsidRPr="006C1727" w:rsidRDefault="00CA2612" w:rsidP="00CA2612">
                  <w:pPr>
                    <w:spacing w:before="0"/>
                    <w:rPr>
                      <w:rFonts w:ascii="Arial" w:hAnsi="Arial" w:cs="Arial"/>
                    </w:rPr>
                  </w:pPr>
                  <w:r w:rsidRPr="006C1727">
                    <w:rPr>
                      <w:rFonts w:ascii="Arial" w:hAnsi="Arial" w:cs="Arial"/>
                      <w:lang w:val="en"/>
                    </w:rPr>
                    <w:t>Налог са флексибилним овлашћењима, подразумевани налог који има пуни приступ свим корисничким налозима у оквиру сегмента за који је задужен, са правима додавања корисника.</w:t>
                  </w:r>
                </w:p>
              </w:tc>
            </w:tr>
            <w:tr w:rsidR="00CA2612" w:rsidRPr="006C1727" w14:paraId="347ED3ED" w14:textId="77777777" w:rsidTr="00675468">
              <w:tc>
                <w:tcPr>
                  <w:tcW w:w="1878" w:type="dxa"/>
                  <w:tcBorders>
                    <w:top w:val="single" w:sz="2" w:space="0" w:color="5F497A" w:themeColor="accent4" w:themeShade="BF"/>
                  </w:tcBorders>
                </w:tcPr>
                <w:p w14:paraId="6F068297" w14:textId="77777777" w:rsidR="00CA2612" w:rsidRPr="006C1727" w:rsidRDefault="00CA2612" w:rsidP="00CA2612">
                  <w:pPr>
                    <w:spacing w:before="0"/>
                    <w:rPr>
                      <w:rFonts w:ascii="Arial" w:hAnsi="Arial" w:cs="Arial"/>
                    </w:rPr>
                  </w:pPr>
                  <w:r w:rsidRPr="006C1727">
                    <w:rPr>
                      <w:rFonts w:ascii="Arial" w:hAnsi="Arial" w:cs="Arial"/>
                    </w:rPr>
                    <w:t>Пословни клијент</w:t>
                  </w:r>
                </w:p>
              </w:tc>
              <w:tc>
                <w:tcPr>
                  <w:tcW w:w="4006" w:type="dxa"/>
                  <w:tcBorders>
                    <w:top w:val="single" w:sz="2" w:space="0" w:color="5F497A" w:themeColor="accent4" w:themeShade="BF"/>
                  </w:tcBorders>
                </w:tcPr>
                <w:p w14:paraId="67CCBD16" w14:textId="77777777" w:rsidR="00CA2612" w:rsidRPr="006C1727" w:rsidRDefault="00CA2612" w:rsidP="00CA2612">
                  <w:pPr>
                    <w:spacing w:before="0"/>
                    <w:rPr>
                      <w:rFonts w:ascii="Arial" w:hAnsi="Arial" w:cs="Arial"/>
                    </w:rPr>
                  </w:pPr>
                  <w:r w:rsidRPr="006C1727">
                    <w:rPr>
                      <w:rFonts w:ascii="Arial" w:hAnsi="Arial" w:cs="Arial"/>
                      <w:lang w:val="en"/>
                    </w:rPr>
                    <w:t>Налог намењен корисницима који су регистровани као пословни клијенти у оквиру интерног “биллинг” система.</w:t>
                  </w:r>
                </w:p>
              </w:tc>
            </w:tr>
            <w:tr w:rsidR="00CA2612" w:rsidRPr="006C1727" w14:paraId="4411FB8D" w14:textId="77777777" w:rsidTr="00675468">
              <w:tc>
                <w:tcPr>
                  <w:tcW w:w="1878" w:type="dxa"/>
                  <w:tcBorders>
                    <w:top w:val="single" w:sz="2" w:space="0" w:color="5F497A" w:themeColor="accent4" w:themeShade="BF"/>
                  </w:tcBorders>
                </w:tcPr>
                <w:p w14:paraId="00950A43" w14:textId="77777777" w:rsidR="00CA2612" w:rsidRPr="006C1727" w:rsidRDefault="00CA2612" w:rsidP="00CA2612">
                  <w:pPr>
                    <w:spacing w:before="0"/>
                    <w:rPr>
                      <w:rFonts w:ascii="Arial" w:hAnsi="Arial" w:cs="Arial"/>
                    </w:rPr>
                  </w:pPr>
                  <w:r w:rsidRPr="006C1727">
                    <w:rPr>
                      <w:rFonts w:ascii="Arial" w:hAnsi="Arial" w:cs="Arial"/>
                    </w:rPr>
                    <w:t>Резиденцијални клијенти</w:t>
                  </w:r>
                </w:p>
              </w:tc>
              <w:tc>
                <w:tcPr>
                  <w:tcW w:w="4006" w:type="dxa"/>
                  <w:tcBorders>
                    <w:top w:val="single" w:sz="2" w:space="0" w:color="5F497A" w:themeColor="accent4" w:themeShade="BF"/>
                  </w:tcBorders>
                </w:tcPr>
                <w:p w14:paraId="70B753AD" w14:textId="77777777" w:rsidR="00CA2612" w:rsidRPr="006C1727" w:rsidRDefault="00CA2612" w:rsidP="00CA2612">
                  <w:pPr>
                    <w:spacing w:before="0"/>
                    <w:rPr>
                      <w:rFonts w:ascii="Arial" w:hAnsi="Arial" w:cs="Arial"/>
                    </w:rPr>
                  </w:pPr>
                  <w:r w:rsidRPr="006C1727">
                    <w:rPr>
                      <w:rFonts w:ascii="Arial" w:hAnsi="Arial" w:cs="Arial"/>
                      <w:lang w:val="en"/>
                    </w:rPr>
                    <w:t>Налог намењен корисницима који су регистровани као индивидуални клијенти у оквиру интерног “биллинг” система.</w:t>
                  </w:r>
                </w:p>
              </w:tc>
            </w:tr>
            <w:tr w:rsidR="00CA2612" w:rsidRPr="006C1727" w14:paraId="0CCA08B7" w14:textId="77777777" w:rsidTr="00675468">
              <w:tc>
                <w:tcPr>
                  <w:tcW w:w="1878" w:type="dxa"/>
                  <w:tcBorders>
                    <w:top w:val="single" w:sz="2" w:space="0" w:color="5F497A" w:themeColor="accent4" w:themeShade="BF"/>
                  </w:tcBorders>
                </w:tcPr>
                <w:p w14:paraId="00EC1E3A" w14:textId="77777777" w:rsidR="00CA2612" w:rsidRPr="006C1727" w:rsidRDefault="00CA2612" w:rsidP="00CA2612">
                  <w:pPr>
                    <w:spacing w:before="0"/>
                    <w:rPr>
                      <w:rFonts w:ascii="Arial" w:hAnsi="Arial" w:cs="Arial"/>
                    </w:rPr>
                  </w:pPr>
                  <w:r w:rsidRPr="006C1727">
                    <w:rPr>
                      <w:rFonts w:ascii="Arial" w:hAnsi="Arial" w:cs="Arial"/>
                    </w:rPr>
                    <w:t>Пословни клијент ДЕМО</w:t>
                  </w:r>
                </w:p>
              </w:tc>
              <w:tc>
                <w:tcPr>
                  <w:tcW w:w="4006" w:type="dxa"/>
                  <w:tcBorders>
                    <w:top w:val="single" w:sz="2" w:space="0" w:color="5F497A" w:themeColor="accent4" w:themeShade="BF"/>
                  </w:tcBorders>
                </w:tcPr>
                <w:p w14:paraId="7D504DEA" w14:textId="77777777" w:rsidR="00CA2612" w:rsidRPr="006C1727" w:rsidRDefault="00CA2612" w:rsidP="00CA2612">
                  <w:pPr>
                    <w:spacing w:before="0"/>
                    <w:rPr>
                      <w:rFonts w:ascii="Arial" w:hAnsi="Arial" w:cs="Arial"/>
                    </w:rPr>
                  </w:pPr>
                  <w:r w:rsidRPr="006C1727">
                    <w:rPr>
                      <w:rFonts w:ascii="Arial" w:hAnsi="Arial" w:cs="Arial"/>
                      <w:lang w:val="en"/>
                    </w:rPr>
                    <w:t>Уграђени налог, није намењен за регистроване клијенте, а ни при регистрацији, намена је за демонстрацију функционалности пословним клијентима.</w:t>
                  </w:r>
                </w:p>
              </w:tc>
            </w:tr>
            <w:tr w:rsidR="00CA2612" w:rsidRPr="006C1727" w14:paraId="634777A7" w14:textId="77777777" w:rsidTr="00675468">
              <w:tc>
                <w:tcPr>
                  <w:tcW w:w="1878" w:type="dxa"/>
                  <w:tcBorders>
                    <w:top w:val="single" w:sz="2" w:space="0" w:color="5F497A" w:themeColor="accent4" w:themeShade="BF"/>
                  </w:tcBorders>
                </w:tcPr>
                <w:p w14:paraId="3DBD197D" w14:textId="77777777" w:rsidR="00CA2612" w:rsidRPr="006C1727" w:rsidRDefault="00CA2612" w:rsidP="00CA2612">
                  <w:pPr>
                    <w:spacing w:before="0"/>
                    <w:rPr>
                      <w:rFonts w:ascii="Arial" w:hAnsi="Arial" w:cs="Arial"/>
                    </w:rPr>
                  </w:pPr>
                  <w:r w:rsidRPr="006C1727">
                    <w:rPr>
                      <w:rFonts w:ascii="Arial" w:hAnsi="Arial" w:cs="Arial"/>
                    </w:rPr>
                    <w:t>Резиденцијални клијенти ДЕМО</w:t>
                  </w:r>
                </w:p>
              </w:tc>
              <w:tc>
                <w:tcPr>
                  <w:tcW w:w="4006" w:type="dxa"/>
                  <w:tcBorders>
                    <w:top w:val="single" w:sz="2" w:space="0" w:color="5F497A" w:themeColor="accent4" w:themeShade="BF"/>
                  </w:tcBorders>
                </w:tcPr>
                <w:p w14:paraId="1A87B56B" w14:textId="77777777" w:rsidR="00CA2612" w:rsidRPr="006C1727" w:rsidRDefault="00CA2612" w:rsidP="00CA2612">
                  <w:pPr>
                    <w:spacing w:before="0"/>
                    <w:rPr>
                      <w:rFonts w:ascii="Arial" w:hAnsi="Arial" w:cs="Arial"/>
                    </w:rPr>
                  </w:pPr>
                  <w:r w:rsidRPr="006C1727">
                    <w:rPr>
                      <w:rFonts w:ascii="Arial" w:hAnsi="Arial" w:cs="Arial"/>
                      <w:lang w:val="en"/>
                    </w:rPr>
                    <w:t>Уграђени налог, није намењен за регистроване клијенте, а ни при регистрацији, намена је за демонстрацију функционалности резиденцијалним клијентима.</w:t>
                  </w:r>
                </w:p>
              </w:tc>
            </w:tr>
            <w:tr w:rsidR="00CA2612" w:rsidRPr="006C1727" w14:paraId="223366EE" w14:textId="77777777" w:rsidTr="00675468">
              <w:tc>
                <w:tcPr>
                  <w:tcW w:w="1878" w:type="dxa"/>
                  <w:tcBorders>
                    <w:top w:val="single" w:sz="2" w:space="0" w:color="5F497A" w:themeColor="accent4" w:themeShade="BF"/>
                  </w:tcBorders>
                </w:tcPr>
                <w:p w14:paraId="47C61AD5" w14:textId="77777777" w:rsidR="00CA2612" w:rsidRPr="006C1727" w:rsidRDefault="00CA2612" w:rsidP="00CA2612">
                  <w:pPr>
                    <w:spacing w:before="0"/>
                    <w:rPr>
                      <w:rFonts w:ascii="Arial" w:hAnsi="Arial" w:cs="Arial"/>
                    </w:rPr>
                  </w:pPr>
                  <w:r w:rsidRPr="006C1727">
                    <w:rPr>
                      <w:rFonts w:ascii="Arial" w:hAnsi="Arial" w:cs="Arial"/>
                    </w:rPr>
                    <w:t>Гост налог</w:t>
                  </w:r>
                </w:p>
              </w:tc>
              <w:tc>
                <w:tcPr>
                  <w:tcW w:w="4006" w:type="dxa"/>
                  <w:tcBorders>
                    <w:top w:val="single" w:sz="2" w:space="0" w:color="5F497A" w:themeColor="accent4" w:themeShade="BF"/>
                  </w:tcBorders>
                </w:tcPr>
                <w:p w14:paraId="16003D11" w14:textId="77777777" w:rsidR="00CA2612" w:rsidRPr="006C1727" w:rsidRDefault="00CA2612" w:rsidP="00CA2612">
                  <w:pPr>
                    <w:spacing w:before="0"/>
                    <w:rPr>
                      <w:rFonts w:ascii="Arial" w:hAnsi="Arial" w:cs="Arial"/>
                    </w:rPr>
                  </w:pPr>
                  <w:r w:rsidRPr="006C1727">
                    <w:rPr>
                      <w:rFonts w:ascii="Arial" w:hAnsi="Arial" w:cs="Arial"/>
                      <w:lang w:val="en"/>
                    </w:rPr>
                    <w:t>Уграђени налог, није неамњен за за регистроване кориснике, користи се за стандардизацију садржаја И конфигурацију за приказ посетицоцима који нису регисторвани.</w:t>
                  </w:r>
                </w:p>
              </w:tc>
            </w:tr>
          </w:tbl>
          <w:p w14:paraId="29008351" w14:textId="77777777" w:rsidR="00CA2612" w:rsidRPr="006C1727" w:rsidRDefault="00CA2612" w:rsidP="00CA2612">
            <w:pPr>
              <w:spacing w:before="0"/>
              <w:rPr>
                <w:rFonts w:cs="Arial"/>
              </w:rPr>
            </w:pPr>
          </w:p>
        </w:tc>
        <w:tc>
          <w:tcPr>
            <w:tcW w:w="1159" w:type="dxa"/>
          </w:tcPr>
          <w:p w14:paraId="13BA7F83" w14:textId="77777777" w:rsidR="00CA2612" w:rsidRPr="006C1727" w:rsidRDefault="00CA2612" w:rsidP="00CA2612">
            <w:pPr>
              <w:spacing w:before="0"/>
              <w:rPr>
                <w:rFonts w:cs="Arial"/>
              </w:rPr>
            </w:pPr>
          </w:p>
        </w:tc>
        <w:bookmarkEnd w:id="19"/>
      </w:tr>
      <w:tr w:rsidR="00CA2612" w:rsidRPr="006C1727" w14:paraId="5A093748"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3354968D" w14:textId="77777777" w:rsidR="00CA2612" w:rsidRPr="006C1727" w:rsidRDefault="00CA2612" w:rsidP="00CA2612">
            <w:pPr>
              <w:spacing w:before="0"/>
              <w:rPr>
                <w:rFonts w:cs="Arial"/>
              </w:rPr>
            </w:pPr>
            <w:r w:rsidRPr="006C1727">
              <w:rPr>
                <w:rFonts w:cs="Arial"/>
              </w:rPr>
              <w:lastRenderedPageBreak/>
              <w:t>2</w:t>
            </w:r>
          </w:p>
        </w:tc>
        <w:tc>
          <w:tcPr>
            <w:tcW w:w="1701" w:type="dxa"/>
            <w:tcBorders>
              <w:top w:val="nil"/>
              <w:left w:val="nil"/>
              <w:bottom w:val="single" w:sz="4" w:space="0" w:color="auto"/>
              <w:right w:val="single" w:sz="4" w:space="0" w:color="auto"/>
            </w:tcBorders>
            <w:shd w:val="clear" w:color="auto" w:fill="auto"/>
          </w:tcPr>
          <w:p w14:paraId="4F2078C3" w14:textId="77777777" w:rsidR="00CA2612" w:rsidRPr="006C1727" w:rsidRDefault="00CA2612" w:rsidP="00CA2612">
            <w:pPr>
              <w:spacing w:before="0"/>
              <w:rPr>
                <w:rFonts w:cs="Arial"/>
              </w:rPr>
            </w:pPr>
            <w:bookmarkStart w:id="20" w:name="BKM_196172CF_9178_4d6c_923B_5D9B438C1392"/>
            <w:r w:rsidRPr="006C1727">
              <w:rPr>
                <w:rFonts w:cs="Arial"/>
                <w:lang w:val="en"/>
              </w:rPr>
              <w:t>Решење мора да омогући додељивање функционалних група корисницима.</w:t>
            </w:r>
          </w:p>
        </w:tc>
        <w:tc>
          <w:tcPr>
            <w:tcW w:w="6237" w:type="dxa"/>
            <w:tcBorders>
              <w:top w:val="nil"/>
              <w:left w:val="nil"/>
              <w:bottom w:val="single" w:sz="4" w:space="0" w:color="auto"/>
              <w:right w:val="single" w:sz="4" w:space="0" w:color="auto"/>
            </w:tcBorders>
            <w:shd w:val="clear" w:color="auto" w:fill="auto"/>
          </w:tcPr>
          <w:p w14:paraId="2BC5AD01" w14:textId="77777777" w:rsidR="00CA2612" w:rsidRPr="006C1727" w:rsidRDefault="00CA2612" w:rsidP="00CA2612">
            <w:pPr>
              <w:spacing w:before="0"/>
              <w:rPr>
                <w:rFonts w:cs="Arial"/>
              </w:rPr>
            </w:pPr>
            <w:r w:rsidRPr="006C1727">
              <w:rPr>
                <w:rFonts w:cs="Arial"/>
                <w:lang w:val="en"/>
              </w:rPr>
              <w:t>Решење мора да омогући доделу функционалних група корисничким налозима:</w:t>
            </w:r>
          </w:p>
          <w:p w14:paraId="598AC2DF" w14:textId="77777777" w:rsidR="00CA2612" w:rsidRPr="006C1727" w:rsidRDefault="00CA2612" w:rsidP="00CA2612">
            <w:pPr>
              <w:spacing w:before="0"/>
              <w:rPr>
                <w:rFonts w:cs="Arial"/>
              </w:rPr>
            </w:pPr>
            <w:r w:rsidRPr="006C1727">
              <w:rPr>
                <w:rFonts w:cs="Arial"/>
              </w:rPr>
              <w:t>Решење мора да омогући доделу права по групама.</w:t>
            </w:r>
          </w:p>
        </w:tc>
        <w:tc>
          <w:tcPr>
            <w:tcW w:w="1159" w:type="dxa"/>
          </w:tcPr>
          <w:p w14:paraId="3B62D81A" w14:textId="77777777" w:rsidR="00CA2612" w:rsidRPr="006C1727" w:rsidRDefault="00CA2612" w:rsidP="00CA2612">
            <w:pPr>
              <w:spacing w:before="0"/>
              <w:rPr>
                <w:rFonts w:cs="Arial"/>
              </w:rPr>
            </w:pPr>
          </w:p>
        </w:tc>
        <w:bookmarkEnd w:id="20"/>
      </w:tr>
      <w:tr w:rsidR="00CA2612" w:rsidRPr="006C1727" w14:paraId="1803B619" w14:textId="77777777" w:rsidTr="00675468">
        <w:trPr>
          <w:trHeight w:val="4103"/>
        </w:trPr>
        <w:tc>
          <w:tcPr>
            <w:tcW w:w="1149" w:type="dxa"/>
            <w:tcBorders>
              <w:top w:val="nil"/>
              <w:left w:val="single" w:sz="4" w:space="0" w:color="auto"/>
              <w:bottom w:val="single" w:sz="4" w:space="0" w:color="auto"/>
              <w:right w:val="single" w:sz="4" w:space="0" w:color="auto"/>
            </w:tcBorders>
            <w:shd w:val="clear" w:color="auto" w:fill="auto"/>
            <w:hideMark/>
          </w:tcPr>
          <w:p w14:paraId="2E9ABD31" w14:textId="77777777" w:rsidR="00CA2612" w:rsidRPr="006C1727" w:rsidRDefault="00CA2612" w:rsidP="00CA2612">
            <w:pPr>
              <w:spacing w:before="0"/>
              <w:rPr>
                <w:rFonts w:cs="Arial"/>
              </w:rPr>
            </w:pPr>
            <w:r w:rsidRPr="006C1727">
              <w:rPr>
                <w:rFonts w:cs="Arial"/>
              </w:rPr>
              <w:lastRenderedPageBreak/>
              <w:t>3</w:t>
            </w:r>
          </w:p>
        </w:tc>
        <w:tc>
          <w:tcPr>
            <w:tcW w:w="1701" w:type="dxa"/>
            <w:tcBorders>
              <w:top w:val="nil"/>
              <w:left w:val="nil"/>
              <w:bottom w:val="single" w:sz="4" w:space="0" w:color="auto"/>
              <w:right w:val="single" w:sz="4" w:space="0" w:color="auto"/>
            </w:tcBorders>
            <w:shd w:val="clear" w:color="auto" w:fill="auto"/>
          </w:tcPr>
          <w:p w14:paraId="0158DA32" w14:textId="77777777" w:rsidR="00CA2612" w:rsidRPr="006C1727" w:rsidRDefault="00CA2612" w:rsidP="00CA2612">
            <w:pPr>
              <w:spacing w:before="0"/>
              <w:rPr>
                <w:rFonts w:cs="Arial"/>
              </w:rPr>
            </w:pPr>
            <w:bookmarkStart w:id="21" w:name="BKM_10C70978_7198_4f65_99B5_62B3E1560029"/>
            <w:r w:rsidRPr="006C1727">
              <w:rPr>
                <w:rFonts w:cs="Arial"/>
                <w:lang w:val="en"/>
              </w:rPr>
              <w:t>Решење ће обезбедити чување корисничких информација</w:t>
            </w:r>
          </w:p>
        </w:tc>
        <w:tc>
          <w:tcPr>
            <w:tcW w:w="6237" w:type="dxa"/>
            <w:tcBorders>
              <w:top w:val="nil"/>
              <w:left w:val="nil"/>
              <w:bottom w:val="single" w:sz="4" w:space="0" w:color="auto"/>
              <w:right w:val="single" w:sz="4" w:space="0" w:color="auto"/>
            </w:tcBorders>
            <w:shd w:val="clear" w:color="auto" w:fill="auto"/>
          </w:tcPr>
          <w:p w14:paraId="48B75807" w14:textId="77777777" w:rsidR="00CA2612" w:rsidRPr="006C1727" w:rsidRDefault="00CA2612" w:rsidP="00CA2612">
            <w:pPr>
              <w:spacing w:before="0"/>
              <w:rPr>
                <w:rFonts w:cs="Arial"/>
              </w:rPr>
            </w:pPr>
            <w:r w:rsidRPr="006C1727">
              <w:rPr>
                <w:rFonts w:cs="Arial"/>
              </w:rPr>
              <w:t>Решење мора да омоугћи корисницима унос података и кориничких информација:</w:t>
            </w:r>
          </w:p>
          <w:p w14:paraId="3CB8D04C" w14:textId="77777777" w:rsidR="00CA2612" w:rsidRPr="006C1727" w:rsidRDefault="00CA2612" w:rsidP="00C31F4B">
            <w:pPr>
              <w:pStyle w:val="Assecowypunktowanie1"/>
              <w:numPr>
                <w:ilvl w:val="0"/>
                <w:numId w:val="30"/>
              </w:numPr>
              <w:spacing w:before="0" w:after="0" w:line="240" w:lineRule="auto"/>
              <w:ind w:left="782" w:hanging="357"/>
              <w:rPr>
                <w:rFonts w:ascii="Arial" w:hAnsi="Arial" w:cs="Arial"/>
              </w:rPr>
            </w:pPr>
            <w:r w:rsidRPr="006C1727">
              <w:rPr>
                <w:rFonts w:ascii="Arial" w:hAnsi="Arial" w:cs="Arial"/>
                <w:lang w:val="en"/>
              </w:rPr>
              <w:t>Име И презиме – обавезно поље, тексутална поља, унос имена И презимена или назива компаније</w:t>
            </w:r>
          </w:p>
          <w:p w14:paraId="191BCB0E" w14:textId="77777777" w:rsidR="00CA2612" w:rsidRPr="006C1727" w:rsidRDefault="00CA2612" w:rsidP="00C31F4B">
            <w:pPr>
              <w:pStyle w:val="Assecowypunktowanie1"/>
              <w:numPr>
                <w:ilvl w:val="0"/>
                <w:numId w:val="30"/>
              </w:numPr>
              <w:spacing w:before="0" w:after="0" w:line="240" w:lineRule="auto"/>
              <w:ind w:left="782" w:hanging="357"/>
              <w:rPr>
                <w:rFonts w:ascii="Arial" w:hAnsi="Arial" w:cs="Arial"/>
              </w:rPr>
            </w:pPr>
            <w:r w:rsidRPr="006C1727">
              <w:rPr>
                <w:rFonts w:ascii="Arial" w:hAnsi="Arial" w:cs="Arial"/>
                <w:lang w:val="en"/>
              </w:rPr>
              <w:t>Скуп дозвола – доступно само за налоге пословних супервизора, обавезно поље, представља атрибут на основу ког се пословни администратор везује за групу кориника/сегмент за који је задужен</w:t>
            </w:r>
          </w:p>
          <w:p w14:paraId="5A498A96" w14:textId="77777777" w:rsidR="00CA2612" w:rsidRPr="006C1727" w:rsidRDefault="00CA2612" w:rsidP="00C31F4B">
            <w:pPr>
              <w:pStyle w:val="Assecowypunktowanie1"/>
              <w:numPr>
                <w:ilvl w:val="0"/>
                <w:numId w:val="30"/>
              </w:numPr>
              <w:spacing w:before="0" w:after="0" w:line="240" w:lineRule="auto"/>
              <w:ind w:left="782" w:hanging="357"/>
              <w:rPr>
                <w:rFonts w:ascii="Arial" w:hAnsi="Arial" w:cs="Arial"/>
              </w:rPr>
            </w:pPr>
            <w:r w:rsidRPr="006C1727">
              <w:rPr>
                <w:rFonts w:ascii="Arial" w:hAnsi="Arial" w:cs="Arial"/>
                <w:lang w:val="en"/>
              </w:rPr>
              <w:t>Мобилни телефон – опционо поље,</w:t>
            </w:r>
          </w:p>
          <w:p w14:paraId="525686AA" w14:textId="77777777" w:rsidR="00CA2612" w:rsidRPr="006C1727" w:rsidRDefault="00CA2612" w:rsidP="00C31F4B">
            <w:pPr>
              <w:pStyle w:val="Assecowypunktowanie1"/>
              <w:numPr>
                <w:ilvl w:val="0"/>
                <w:numId w:val="30"/>
              </w:numPr>
              <w:spacing w:before="0" w:after="0" w:line="240" w:lineRule="auto"/>
              <w:ind w:left="782" w:hanging="357"/>
              <w:rPr>
                <w:rFonts w:ascii="Arial" w:hAnsi="Arial" w:cs="Arial"/>
              </w:rPr>
            </w:pPr>
            <w:r w:rsidRPr="006C1727">
              <w:rPr>
                <w:rFonts w:ascii="Arial" w:hAnsi="Arial" w:cs="Arial"/>
                <w:lang w:val="en"/>
              </w:rPr>
              <w:t>Фиксни телефон – опционо поље,</w:t>
            </w:r>
          </w:p>
          <w:p w14:paraId="5C79105B" w14:textId="77777777" w:rsidR="00CA2612" w:rsidRPr="006C1727" w:rsidRDefault="00CA2612" w:rsidP="00C31F4B">
            <w:pPr>
              <w:pStyle w:val="Assecowypunktowanie1"/>
              <w:numPr>
                <w:ilvl w:val="0"/>
                <w:numId w:val="30"/>
              </w:numPr>
              <w:spacing w:before="0" w:after="0" w:line="240" w:lineRule="auto"/>
              <w:ind w:left="782" w:hanging="357"/>
              <w:rPr>
                <w:rFonts w:ascii="Arial" w:hAnsi="Arial" w:cs="Arial"/>
              </w:rPr>
            </w:pPr>
            <w:r w:rsidRPr="006C1727">
              <w:rPr>
                <w:rFonts w:ascii="Arial" w:hAnsi="Arial" w:cs="Arial"/>
                <w:lang w:val="en"/>
              </w:rPr>
              <w:t>ПИБ – обавезно поље за пословне кориснике</w:t>
            </w:r>
            <w:r w:rsidRPr="006C1727">
              <w:rPr>
                <w:rFonts w:ascii="Arial" w:hAnsi="Arial" w:cs="Arial"/>
              </w:rPr>
              <w:t xml:space="preserve"> </w:t>
            </w:r>
          </w:p>
          <w:p w14:paraId="2B7562C7" w14:textId="77777777" w:rsidR="00CA2612" w:rsidRPr="006C1727" w:rsidRDefault="00CA2612" w:rsidP="00C31F4B">
            <w:pPr>
              <w:pStyle w:val="Assecowypunktowanie1"/>
              <w:numPr>
                <w:ilvl w:val="0"/>
                <w:numId w:val="30"/>
              </w:numPr>
              <w:spacing w:before="0" w:after="0" w:line="240" w:lineRule="auto"/>
              <w:ind w:left="782" w:hanging="357"/>
              <w:rPr>
                <w:rFonts w:ascii="Arial" w:hAnsi="Arial" w:cs="Arial"/>
              </w:rPr>
            </w:pPr>
            <w:r w:rsidRPr="006C1727">
              <w:rPr>
                <w:rFonts w:ascii="Arial" w:hAnsi="Arial" w:cs="Arial"/>
                <w:lang w:val="en"/>
              </w:rPr>
              <w:t>Идентификациони број платиоца – обавезно поље, ИД број из “биллинг” система,</w:t>
            </w:r>
          </w:p>
          <w:p w14:paraId="515B3F76" w14:textId="77777777" w:rsidR="00CA2612" w:rsidRPr="006C1727" w:rsidRDefault="00CA2612" w:rsidP="00C31F4B">
            <w:pPr>
              <w:pStyle w:val="Assecowypunktowanie1"/>
              <w:numPr>
                <w:ilvl w:val="0"/>
                <w:numId w:val="30"/>
              </w:numPr>
              <w:spacing w:before="0" w:after="0" w:line="240" w:lineRule="auto"/>
              <w:ind w:left="782" w:hanging="357"/>
              <w:rPr>
                <w:rFonts w:ascii="Arial" w:hAnsi="Arial" w:cs="Arial"/>
                <w:lang w:val="en-US"/>
              </w:rPr>
            </w:pPr>
            <w:r w:rsidRPr="006C1727">
              <w:rPr>
                <w:rFonts w:ascii="Arial" w:hAnsi="Arial" w:cs="Arial"/>
                <w:lang w:val="en-US"/>
              </w:rPr>
              <w:t>Е-маил (логин) – обавезно поље,</w:t>
            </w:r>
          </w:p>
          <w:p w14:paraId="349E8389" w14:textId="77777777" w:rsidR="00CA2612" w:rsidRPr="006C1727" w:rsidRDefault="00CA2612" w:rsidP="00C31F4B">
            <w:pPr>
              <w:pStyle w:val="Assecowypunktowanie1"/>
              <w:numPr>
                <w:ilvl w:val="0"/>
                <w:numId w:val="30"/>
              </w:numPr>
              <w:spacing w:before="0" w:after="0" w:line="240" w:lineRule="auto"/>
              <w:ind w:left="782" w:hanging="357"/>
              <w:rPr>
                <w:rFonts w:ascii="Arial" w:hAnsi="Arial" w:cs="Arial"/>
              </w:rPr>
            </w:pPr>
            <w:r w:rsidRPr="006C1727">
              <w:rPr>
                <w:rFonts w:ascii="Arial" w:hAnsi="Arial" w:cs="Arial"/>
                <w:lang w:val="en"/>
              </w:rPr>
              <w:t>Лозинка – обавезо поље, после кога долази приказ информације о снази лозинке</w:t>
            </w:r>
            <w:r w:rsidRPr="006C1727">
              <w:rPr>
                <w:rFonts w:ascii="Arial" w:hAnsi="Arial" w:cs="Arial"/>
              </w:rPr>
              <w:t>,</w:t>
            </w:r>
          </w:p>
          <w:p w14:paraId="4028E74D" w14:textId="77777777" w:rsidR="00CA2612" w:rsidRPr="006C1727" w:rsidRDefault="00CA2612" w:rsidP="00C31F4B">
            <w:pPr>
              <w:pStyle w:val="Assecowypunktowanie1"/>
              <w:numPr>
                <w:ilvl w:val="0"/>
                <w:numId w:val="30"/>
              </w:numPr>
              <w:spacing w:before="0" w:after="0" w:line="240" w:lineRule="auto"/>
              <w:ind w:left="782" w:hanging="357"/>
              <w:rPr>
                <w:rFonts w:ascii="Arial" w:hAnsi="Arial" w:cs="Arial"/>
              </w:rPr>
            </w:pPr>
            <w:r w:rsidRPr="006C1727">
              <w:rPr>
                <w:rStyle w:val="shorttext"/>
                <w:rFonts w:ascii="Arial" w:hAnsi="Arial" w:cs="Arial"/>
                <w:lang w:val="en"/>
              </w:rPr>
              <w:t>Понови лозинку – обавезно поље</w:t>
            </w:r>
            <w:r w:rsidRPr="006C1727">
              <w:rPr>
                <w:rFonts w:ascii="Arial" w:hAnsi="Arial" w:cs="Arial"/>
              </w:rPr>
              <w:t>,</w:t>
            </w:r>
          </w:p>
          <w:p w14:paraId="7C3E4837" w14:textId="77777777" w:rsidR="00CA2612" w:rsidRPr="006C1727" w:rsidRDefault="00CA2612" w:rsidP="00C31F4B">
            <w:pPr>
              <w:pStyle w:val="Assecowypunktowanie1"/>
              <w:numPr>
                <w:ilvl w:val="0"/>
                <w:numId w:val="30"/>
              </w:numPr>
              <w:spacing w:before="0" w:after="0" w:line="240" w:lineRule="auto"/>
              <w:ind w:left="782" w:hanging="357"/>
              <w:rPr>
                <w:rFonts w:ascii="Arial" w:hAnsi="Arial" w:cs="Arial"/>
              </w:rPr>
            </w:pPr>
            <w:r w:rsidRPr="006C1727">
              <w:rPr>
                <w:rFonts w:ascii="Arial" w:hAnsi="Arial" w:cs="Arial"/>
                <w:lang w:val="en"/>
              </w:rPr>
              <w:t>Аццоунт супервисор - Нон-мандаторy фиелд, пресентед ас а лист wхере yоу цан индицате тхе аццоунт маинтаинер (цустомер портал усер) тхат ис сет уп.</w:t>
            </w:r>
          </w:p>
          <w:p w14:paraId="7C655E9D" w14:textId="77777777" w:rsidR="00CA2612" w:rsidRPr="006C1727" w:rsidRDefault="00CA2612" w:rsidP="00C31F4B">
            <w:pPr>
              <w:pStyle w:val="Assecowypunktowanie1"/>
              <w:numPr>
                <w:ilvl w:val="0"/>
                <w:numId w:val="30"/>
              </w:numPr>
              <w:spacing w:before="0" w:after="0" w:line="240" w:lineRule="auto"/>
              <w:ind w:left="782" w:hanging="357"/>
              <w:rPr>
                <w:rFonts w:ascii="Arial" w:hAnsi="Arial" w:cs="Arial"/>
              </w:rPr>
            </w:pPr>
            <w:r w:rsidRPr="006C1727">
              <w:rPr>
                <w:rFonts w:ascii="Arial" w:hAnsi="Arial" w:cs="Arial"/>
                <w:lang w:val="en"/>
              </w:rPr>
              <w:t>Администратор аццоунт - а мандаторy фиелд, wхицх ис а предицтиве лист тхат цан специфy тхе администратор оф тхе аццоунт тхат ис ассумед,</w:t>
            </w:r>
          </w:p>
          <w:p w14:paraId="043173A4" w14:textId="1CFF7604" w:rsidR="00CA2612" w:rsidRPr="00675468" w:rsidRDefault="00CA2612" w:rsidP="00CA2612">
            <w:pPr>
              <w:pStyle w:val="Assecowypunktowanie1"/>
              <w:numPr>
                <w:ilvl w:val="0"/>
                <w:numId w:val="30"/>
              </w:numPr>
              <w:spacing w:before="0" w:after="0" w:line="240" w:lineRule="auto"/>
              <w:ind w:left="782" w:hanging="357"/>
              <w:rPr>
                <w:rFonts w:ascii="Arial" w:hAnsi="Arial" w:cs="Arial"/>
              </w:rPr>
            </w:pPr>
            <w:r w:rsidRPr="006C1727">
              <w:rPr>
                <w:rStyle w:val="shorttext"/>
                <w:rFonts w:ascii="Arial" w:hAnsi="Arial" w:cs="Arial"/>
                <w:lang w:val="en"/>
              </w:rPr>
              <w:t>Информације о налогу – Опционо текстуално поље</w:t>
            </w:r>
            <w:r w:rsidRPr="006C1727">
              <w:rPr>
                <w:rFonts w:ascii="Arial" w:hAnsi="Arial" w:cs="Arial"/>
              </w:rPr>
              <w:t xml:space="preserve">.  </w:t>
            </w:r>
          </w:p>
        </w:tc>
        <w:tc>
          <w:tcPr>
            <w:tcW w:w="1159" w:type="dxa"/>
          </w:tcPr>
          <w:p w14:paraId="782E01B0" w14:textId="77777777" w:rsidR="00CA2612" w:rsidRPr="006C1727" w:rsidRDefault="00CA2612" w:rsidP="00CA2612">
            <w:pPr>
              <w:spacing w:before="0"/>
              <w:rPr>
                <w:rFonts w:cs="Arial"/>
              </w:rPr>
            </w:pPr>
          </w:p>
        </w:tc>
        <w:bookmarkEnd w:id="21"/>
      </w:tr>
      <w:tr w:rsidR="00CA2612" w:rsidRPr="006C1727" w14:paraId="7B44C57E"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616DABFB" w14:textId="77777777" w:rsidR="00CA2612" w:rsidRPr="006C1727" w:rsidRDefault="00CA2612" w:rsidP="00CA2612">
            <w:pPr>
              <w:spacing w:before="0"/>
              <w:rPr>
                <w:rFonts w:cs="Arial"/>
              </w:rPr>
            </w:pPr>
            <w:r w:rsidRPr="006C1727">
              <w:rPr>
                <w:rFonts w:cs="Arial"/>
              </w:rPr>
              <w:t>4</w:t>
            </w:r>
          </w:p>
        </w:tc>
        <w:tc>
          <w:tcPr>
            <w:tcW w:w="1701" w:type="dxa"/>
            <w:tcBorders>
              <w:top w:val="nil"/>
              <w:left w:val="nil"/>
              <w:bottom w:val="single" w:sz="4" w:space="0" w:color="auto"/>
              <w:right w:val="single" w:sz="4" w:space="0" w:color="auto"/>
            </w:tcBorders>
            <w:shd w:val="clear" w:color="auto" w:fill="auto"/>
          </w:tcPr>
          <w:p w14:paraId="476BA04A" w14:textId="77777777" w:rsidR="00CA2612" w:rsidRPr="006C1727" w:rsidRDefault="00CA2612" w:rsidP="00CA2612">
            <w:pPr>
              <w:spacing w:before="0"/>
              <w:rPr>
                <w:rFonts w:cs="Arial"/>
              </w:rPr>
            </w:pPr>
            <w:bookmarkStart w:id="22" w:name="BKM_57E0CFF1_32D1_4af5_AB28_E2A55463B636"/>
            <w:r w:rsidRPr="006C1727">
              <w:rPr>
                <w:rFonts w:cs="Arial"/>
                <w:lang w:val="en"/>
              </w:rPr>
              <w:t>Решење ће обезбедити додавање слике на кориснички налог</w:t>
            </w:r>
          </w:p>
        </w:tc>
        <w:tc>
          <w:tcPr>
            <w:tcW w:w="6237" w:type="dxa"/>
            <w:tcBorders>
              <w:top w:val="nil"/>
              <w:left w:val="nil"/>
              <w:bottom w:val="single" w:sz="4" w:space="0" w:color="auto"/>
              <w:right w:val="single" w:sz="4" w:space="0" w:color="auto"/>
            </w:tcBorders>
            <w:shd w:val="clear" w:color="auto" w:fill="auto"/>
          </w:tcPr>
          <w:p w14:paraId="06F10423" w14:textId="77777777" w:rsidR="00CA2612" w:rsidRPr="006C1727" w:rsidRDefault="00CA2612" w:rsidP="00CA2612">
            <w:pPr>
              <w:spacing w:before="0"/>
              <w:rPr>
                <w:rFonts w:cs="Arial"/>
              </w:rPr>
            </w:pPr>
            <w:r w:rsidRPr="006C1727">
              <w:rPr>
                <w:rFonts w:cs="Arial"/>
                <w:lang w:val="en"/>
              </w:rPr>
              <w:t>Решење мора да обезбеди додавање слике на кориснички налог, минимум на администраторске налоге.</w:t>
            </w:r>
          </w:p>
        </w:tc>
        <w:tc>
          <w:tcPr>
            <w:tcW w:w="1159" w:type="dxa"/>
          </w:tcPr>
          <w:p w14:paraId="6738709B" w14:textId="77777777" w:rsidR="00CA2612" w:rsidRPr="006C1727" w:rsidRDefault="00CA2612" w:rsidP="00CA2612">
            <w:pPr>
              <w:spacing w:before="0"/>
              <w:rPr>
                <w:rFonts w:cs="Arial"/>
              </w:rPr>
            </w:pPr>
          </w:p>
        </w:tc>
        <w:bookmarkEnd w:id="22"/>
      </w:tr>
      <w:tr w:rsidR="00CA2612" w:rsidRPr="006C1727" w14:paraId="2B81BDA7"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18597527" w14:textId="77777777" w:rsidR="00CA2612" w:rsidRPr="006C1727" w:rsidRDefault="00CA2612" w:rsidP="00CA2612">
            <w:pPr>
              <w:spacing w:before="0"/>
              <w:rPr>
                <w:rFonts w:cs="Arial"/>
              </w:rPr>
            </w:pPr>
            <w:r w:rsidRPr="006C1727">
              <w:rPr>
                <w:rFonts w:cs="Arial"/>
              </w:rPr>
              <w:t>5</w:t>
            </w:r>
          </w:p>
        </w:tc>
        <w:tc>
          <w:tcPr>
            <w:tcW w:w="1701" w:type="dxa"/>
            <w:tcBorders>
              <w:top w:val="nil"/>
              <w:left w:val="nil"/>
              <w:bottom w:val="single" w:sz="4" w:space="0" w:color="auto"/>
              <w:right w:val="single" w:sz="4" w:space="0" w:color="auto"/>
            </w:tcBorders>
            <w:shd w:val="clear" w:color="auto" w:fill="auto"/>
          </w:tcPr>
          <w:p w14:paraId="3AF00EBE" w14:textId="77777777" w:rsidR="00CA2612" w:rsidRPr="006C1727" w:rsidRDefault="00CA2612" w:rsidP="00CA2612">
            <w:pPr>
              <w:spacing w:before="0"/>
              <w:rPr>
                <w:rFonts w:cs="Arial"/>
              </w:rPr>
            </w:pPr>
            <w:bookmarkStart w:id="23" w:name="BKM_FF7FDC2F_F046_4f3f_BA3C_95D3E2B1F8FE"/>
            <w:r w:rsidRPr="006C1727">
              <w:rPr>
                <w:rFonts w:cs="Arial"/>
                <w:lang w:val="en"/>
              </w:rPr>
              <w:t>Решење ће обезбедити приказ листе корисника</w:t>
            </w:r>
          </w:p>
        </w:tc>
        <w:tc>
          <w:tcPr>
            <w:tcW w:w="6237" w:type="dxa"/>
            <w:tcBorders>
              <w:top w:val="nil"/>
              <w:left w:val="nil"/>
              <w:bottom w:val="single" w:sz="4" w:space="0" w:color="auto"/>
              <w:right w:val="single" w:sz="4" w:space="0" w:color="auto"/>
            </w:tcBorders>
            <w:shd w:val="clear" w:color="auto" w:fill="auto"/>
          </w:tcPr>
          <w:p w14:paraId="267263FE" w14:textId="77777777" w:rsidR="00CA2612" w:rsidRPr="006C1727" w:rsidRDefault="00CA2612" w:rsidP="00CA2612">
            <w:pPr>
              <w:spacing w:before="0"/>
              <w:rPr>
                <w:rFonts w:cs="Arial"/>
              </w:rPr>
            </w:pPr>
            <w:r w:rsidRPr="006C1727">
              <w:rPr>
                <w:rFonts w:cs="Arial"/>
              </w:rPr>
              <w:t>Решење мора да обезбеди приказ листе корисника са приказом следећих података:</w:t>
            </w:r>
          </w:p>
          <w:p w14:paraId="0D72E05E" w14:textId="77777777" w:rsidR="00CA2612" w:rsidRPr="006C1727" w:rsidRDefault="00CA2612" w:rsidP="00C31F4B">
            <w:pPr>
              <w:pStyle w:val="ListParagraph"/>
              <w:numPr>
                <w:ilvl w:val="0"/>
                <w:numId w:val="31"/>
              </w:numPr>
              <w:spacing w:before="0" w:after="0" w:line="240" w:lineRule="auto"/>
              <w:rPr>
                <w:rFonts w:ascii="Arial" w:hAnsi="Arial" w:cs="Arial"/>
              </w:rPr>
            </w:pPr>
            <w:r w:rsidRPr="006C1727">
              <w:rPr>
                <w:rFonts w:ascii="Arial" w:hAnsi="Arial" w:cs="Arial"/>
              </w:rPr>
              <w:t>Опис</w:t>
            </w:r>
          </w:p>
          <w:p w14:paraId="0B162881" w14:textId="77777777" w:rsidR="00CA2612" w:rsidRPr="006C1727" w:rsidRDefault="00CA2612" w:rsidP="00C31F4B">
            <w:pPr>
              <w:pStyle w:val="ListParagraph"/>
              <w:numPr>
                <w:ilvl w:val="0"/>
                <w:numId w:val="31"/>
              </w:numPr>
              <w:spacing w:before="0" w:after="0" w:line="240" w:lineRule="auto"/>
              <w:rPr>
                <w:rFonts w:ascii="Arial" w:hAnsi="Arial" w:cs="Arial"/>
              </w:rPr>
            </w:pPr>
            <w:r w:rsidRPr="006C1727">
              <w:rPr>
                <w:rFonts w:ascii="Arial" w:hAnsi="Arial" w:cs="Arial"/>
              </w:rPr>
              <w:t>Е-маил адреса</w:t>
            </w:r>
          </w:p>
          <w:p w14:paraId="6C1C92BC" w14:textId="77777777" w:rsidR="00CA2612" w:rsidRPr="006C1727" w:rsidRDefault="00CA2612" w:rsidP="00C31F4B">
            <w:pPr>
              <w:pStyle w:val="ListParagraph"/>
              <w:numPr>
                <w:ilvl w:val="0"/>
                <w:numId w:val="31"/>
              </w:numPr>
              <w:spacing w:before="0" w:after="0" w:line="240" w:lineRule="auto"/>
              <w:rPr>
                <w:rFonts w:ascii="Arial" w:hAnsi="Arial" w:cs="Arial"/>
              </w:rPr>
            </w:pPr>
            <w:r w:rsidRPr="006C1727">
              <w:rPr>
                <w:rFonts w:ascii="Arial" w:hAnsi="Arial" w:cs="Arial"/>
              </w:rPr>
              <w:t>Но принципал паyер</w:t>
            </w:r>
          </w:p>
          <w:p w14:paraId="1F362724" w14:textId="77777777" w:rsidR="00CA2612" w:rsidRPr="006C1727" w:rsidRDefault="00CA2612" w:rsidP="00C31F4B">
            <w:pPr>
              <w:pStyle w:val="ListParagraph"/>
              <w:numPr>
                <w:ilvl w:val="0"/>
                <w:numId w:val="31"/>
              </w:numPr>
              <w:spacing w:before="0" w:after="0" w:line="240" w:lineRule="auto"/>
              <w:rPr>
                <w:rFonts w:ascii="Arial" w:hAnsi="Arial" w:cs="Arial"/>
              </w:rPr>
            </w:pPr>
            <w:r w:rsidRPr="006C1727">
              <w:rPr>
                <w:rFonts w:ascii="Arial" w:hAnsi="Arial" w:cs="Arial"/>
              </w:rPr>
              <w:t>Тип налога</w:t>
            </w:r>
          </w:p>
          <w:p w14:paraId="7B8858D5" w14:textId="77777777" w:rsidR="00CA2612" w:rsidRPr="006C1727" w:rsidRDefault="00CA2612" w:rsidP="00C31F4B">
            <w:pPr>
              <w:pStyle w:val="ListParagraph"/>
              <w:numPr>
                <w:ilvl w:val="0"/>
                <w:numId w:val="31"/>
              </w:numPr>
              <w:spacing w:before="0" w:after="0" w:line="240" w:lineRule="auto"/>
              <w:rPr>
                <w:rFonts w:ascii="Arial" w:hAnsi="Arial" w:cs="Arial"/>
              </w:rPr>
            </w:pPr>
            <w:r w:rsidRPr="006C1727">
              <w:rPr>
                <w:rFonts w:ascii="Arial" w:hAnsi="Arial" w:cs="Arial"/>
              </w:rPr>
              <w:t>Статус налога – информације о статусу налога, да ли је активан или неактиван,</w:t>
            </w:r>
          </w:p>
          <w:p w14:paraId="38C4CB88" w14:textId="77777777" w:rsidR="00CA2612" w:rsidRPr="006C1727" w:rsidRDefault="00CA2612" w:rsidP="00C31F4B">
            <w:pPr>
              <w:pStyle w:val="ListParagraph"/>
              <w:numPr>
                <w:ilvl w:val="0"/>
                <w:numId w:val="31"/>
              </w:numPr>
              <w:spacing w:before="0" w:after="0" w:line="240" w:lineRule="auto"/>
              <w:rPr>
                <w:rFonts w:ascii="Arial" w:hAnsi="Arial" w:cs="Arial"/>
              </w:rPr>
            </w:pPr>
            <w:r w:rsidRPr="006C1727">
              <w:rPr>
                <w:rFonts w:ascii="Arial" w:hAnsi="Arial" w:cs="Arial"/>
              </w:rPr>
              <w:t>Датум регистрације</w:t>
            </w:r>
          </w:p>
          <w:p w14:paraId="70C0E676" w14:textId="77777777" w:rsidR="00CA2612" w:rsidRPr="006C1727" w:rsidRDefault="00CA2612" w:rsidP="00CA2612">
            <w:pPr>
              <w:spacing w:before="0"/>
              <w:rPr>
                <w:rFonts w:cs="Arial"/>
              </w:rPr>
            </w:pPr>
            <w:r w:rsidRPr="006C1727">
              <w:rPr>
                <w:rFonts w:cs="Arial"/>
              </w:rPr>
              <w:t>Решење мора да обезбеди следеће акције:</w:t>
            </w:r>
          </w:p>
          <w:p w14:paraId="335636B4" w14:textId="77777777" w:rsidR="00CA2612" w:rsidRPr="006C1727" w:rsidRDefault="00CA2612" w:rsidP="00C31F4B">
            <w:pPr>
              <w:pStyle w:val="ListParagraph"/>
              <w:numPr>
                <w:ilvl w:val="0"/>
                <w:numId w:val="32"/>
              </w:numPr>
              <w:spacing w:before="0" w:after="0" w:line="240" w:lineRule="auto"/>
              <w:rPr>
                <w:rFonts w:ascii="Arial" w:hAnsi="Arial" w:cs="Arial"/>
              </w:rPr>
            </w:pPr>
            <w:r w:rsidRPr="006C1727">
              <w:rPr>
                <w:rFonts w:ascii="Arial" w:hAnsi="Arial" w:cs="Arial"/>
              </w:rPr>
              <w:t>Преглед корисничких налога</w:t>
            </w:r>
          </w:p>
          <w:p w14:paraId="0D7D585B" w14:textId="77777777" w:rsidR="00CA2612" w:rsidRPr="006C1727" w:rsidRDefault="00CA2612" w:rsidP="00C31F4B">
            <w:pPr>
              <w:pStyle w:val="ListParagraph"/>
              <w:numPr>
                <w:ilvl w:val="0"/>
                <w:numId w:val="32"/>
              </w:numPr>
              <w:spacing w:before="0" w:after="0" w:line="240" w:lineRule="auto"/>
              <w:rPr>
                <w:rFonts w:ascii="Arial" w:hAnsi="Arial" w:cs="Arial"/>
              </w:rPr>
            </w:pPr>
            <w:r w:rsidRPr="006C1727">
              <w:rPr>
                <w:rFonts w:ascii="Arial" w:hAnsi="Arial" w:cs="Arial"/>
              </w:rPr>
              <w:t>Измена корисничких података</w:t>
            </w:r>
          </w:p>
          <w:p w14:paraId="1CB3610B" w14:textId="77777777" w:rsidR="00CA2612" w:rsidRPr="006C1727" w:rsidRDefault="00CA2612" w:rsidP="00C31F4B">
            <w:pPr>
              <w:pStyle w:val="ListParagraph"/>
              <w:numPr>
                <w:ilvl w:val="0"/>
                <w:numId w:val="32"/>
              </w:numPr>
              <w:spacing w:before="0" w:after="0" w:line="240" w:lineRule="auto"/>
              <w:rPr>
                <w:rFonts w:ascii="Arial" w:hAnsi="Arial" w:cs="Arial"/>
              </w:rPr>
            </w:pPr>
            <w:r w:rsidRPr="006C1727">
              <w:rPr>
                <w:rFonts w:ascii="Arial" w:hAnsi="Arial" w:cs="Arial"/>
              </w:rPr>
              <w:t>Брисање корисничких налога</w:t>
            </w:r>
          </w:p>
          <w:p w14:paraId="289EAF80" w14:textId="77777777" w:rsidR="00CA2612" w:rsidRPr="006C1727" w:rsidRDefault="00CA2612" w:rsidP="00CA2612">
            <w:pPr>
              <w:spacing w:before="0"/>
              <w:rPr>
                <w:rFonts w:cs="Arial"/>
              </w:rPr>
            </w:pPr>
            <w:r w:rsidRPr="006C1727">
              <w:rPr>
                <w:rFonts w:cs="Arial"/>
              </w:rPr>
              <w:t>Решење мора да обезбеди претрагу корисничких налога по следећим критеријумима:</w:t>
            </w:r>
          </w:p>
          <w:p w14:paraId="6ABF866F" w14:textId="77777777" w:rsidR="00CA2612" w:rsidRPr="006C1727" w:rsidRDefault="00CA2612" w:rsidP="00C31F4B">
            <w:pPr>
              <w:pStyle w:val="ListParagraph"/>
              <w:numPr>
                <w:ilvl w:val="0"/>
                <w:numId w:val="33"/>
              </w:numPr>
              <w:spacing w:before="0" w:after="0" w:line="240" w:lineRule="auto"/>
              <w:rPr>
                <w:rFonts w:ascii="Arial" w:hAnsi="Arial" w:cs="Arial"/>
              </w:rPr>
            </w:pPr>
            <w:r w:rsidRPr="006C1727">
              <w:rPr>
                <w:rFonts w:ascii="Arial" w:hAnsi="Arial" w:cs="Arial"/>
              </w:rPr>
              <w:t>Опис – назив корисника</w:t>
            </w:r>
          </w:p>
          <w:p w14:paraId="50952E5C" w14:textId="77777777" w:rsidR="00CA2612" w:rsidRPr="006C1727" w:rsidRDefault="00CA2612" w:rsidP="00C31F4B">
            <w:pPr>
              <w:pStyle w:val="ListParagraph"/>
              <w:numPr>
                <w:ilvl w:val="0"/>
                <w:numId w:val="33"/>
              </w:numPr>
              <w:spacing w:before="0" w:after="0" w:line="240" w:lineRule="auto"/>
              <w:rPr>
                <w:rFonts w:ascii="Arial" w:hAnsi="Arial" w:cs="Arial"/>
              </w:rPr>
            </w:pPr>
            <w:r w:rsidRPr="006C1727">
              <w:rPr>
                <w:rFonts w:ascii="Arial" w:hAnsi="Arial" w:cs="Arial"/>
              </w:rPr>
              <w:t>Е-маил адреса,</w:t>
            </w:r>
          </w:p>
          <w:p w14:paraId="062057B1" w14:textId="77777777" w:rsidR="00CA2612" w:rsidRPr="006C1727" w:rsidRDefault="00CA2612" w:rsidP="00C31F4B">
            <w:pPr>
              <w:pStyle w:val="ListParagraph"/>
              <w:numPr>
                <w:ilvl w:val="0"/>
                <w:numId w:val="33"/>
              </w:numPr>
              <w:spacing w:before="0" w:after="0" w:line="240" w:lineRule="auto"/>
              <w:rPr>
                <w:rFonts w:ascii="Arial" w:hAnsi="Arial" w:cs="Arial"/>
              </w:rPr>
            </w:pPr>
            <w:r w:rsidRPr="006C1727">
              <w:rPr>
                <w:rFonts w:ascii="Arial" w:hAnsi="Arial" w:cs="Arial"/>
              </w:rPr>
              <w:t>Примарни број мерног места,</w:t>
            </w:r>
          </w:p>
          <w:p w14:paraId="21D0D3BB" w14:textId="77777777" w:rsidR="00CA2612" w:rsidRPr="006C1727" w:rsidRDefault="00CA2612" w:rsidP="00CA2612">
            <w:pPr>
              <w:pStyle w:val="ListParagraph"/>
              <w:spacing w:before="0" w:after="0" w:line="240" w:lineRule="auto"/>
              <w:rPr>
                <w:rFonts w:ascii="Arial" w:hAnsi="Arial" w:cs="Arial"/>
              </w:rPr>
            </w:pPr>
          </w:p>
        </w:tc>
        <w:tc>
          <w:tcPr>
            <w:tcW w:w="1159" w:type="dxa"/>
          </w:tcPr>
          <w:p w14:paraId="635769C6" w14:textId="77777777" w:rsidR="00CA2612" w:rsidRPr="006C1727" w:rsidRDefault="00CA2612" w:rsidP="00CA2612">
            <w:pPr>
              <w:spacing w:before="0"/>
              <w:rPr>
                <w:rFonts w:cs="Arial"/>
              </w:rPr>
            </w:pPr>
          </w:p>
        </w:tc>
        <w:bookmarkEnd w:id="23"/>
      </w:tr>
      <w:tr w:rsidR="00CA2612" w:rsidRPr="006C1727" w14:paraId="395F95CF"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2B5578A6" w14:textId="77777777" w:rsidR="00CA2612" w:rsidRPr="006C1727" w:rsidRDefault="00CA2612" w:rsidP="00CA2612">
            <w:pPr>
              <w:spacing w:before="0"/>
              <w:rPr>
                <w:rFonts w:cs="Arial"/>
              </w:rPr>
            </w:pPr>
            <w:r w:rsidRPr="006C1727">
              <w:rPr>
                <w:rFonts w:cs="Arial"/>
              </w:rPr>
              <w:t>6</w:t>
            </w:r>
          </w:p>
        </w:tc>
        <w:tc>
          <w:tcPr>
            <w:tcW w:w="1701" w:type="dxa"/>
            <w:tcBorders>
              <w:top w:val="nil"/>
              <w:left w:val="nil"/>
              <w:bottom w:val="single" w:sz="4" w:space="0" w:color="auto"/>
              <w:right w:val="single" w:sz="4" w:space="0" w:color="auto"/>
            </w:tcBorders>
            <w:shd w:val="clear" w:color="auto" w:fill="auto"/>
          </w:tcPr>
          <w:p w14:paraId="09024F00" w14:textId="77777777" w:rsidR="00CA2612" w:rsidRPr="006C1727" w:rsidRDefault="00CA2612" w:rsidP="00CA2612">
            <w:pPr>
              <w:spacing w:before="0"/>
              <w:rPr>
                <w:rFonts w:cs="Arial"/>
              </w:rPr>
            </w:pPr>
            <w:bookmarkStart w:id="24" w:name="BKM_41CF86D7_503C_4488_BAA0_3EE38C05C311"/>
            <w:r w:rsidRPr="006C1727">
              <w:rPr>
                <w:rFonts w:cs="Arial"/>
                <w:lang w:val="en"/>
              </w:rPr>
              <w:t xml:space="preserve">Решење ће обезбедити спајање више </w:t>
            </w:r>
            <w:r w:rsidRPr="006C1727">
              <w:rPr>
                <w:rFonts w:cs="Arial"/>
                <w:lang w:val="en"/>
              </w:rPr>
              <w:lastRenderedPageBreak/>
              <w:t>платних налога из “биллинг” система у један кориснички порталски налог</w:t>
            </w:r>
          </w:p>
        </w:tc>
        <w:tc>
          <w:tcPr>
            <w:tcW w:w="6237" w:type="dxa"/>
            <w:tcBorders>
              <w:top w:val="nil"/>
              <w:left w:val="nil"/>
              <w:bottom w:val="single" w:sz="4" w:space="0" w:color="auto"/>
              <w:right w:val="single" w:sz="4" w:space="0" w:color="auto"/>
            </w:tcBorders>
            <w:shd w:val="clear" w:color="auto" w:fill="auto"/>
          </w:tcPr>
          <w:p w14:paraId="389D6C8C" w14:textId="77777777" w:rsidR="00CA2612" w:rsidRPr="006C1727" w:rsidRDefault="00CA2612" w:rsidP="00CA2612">
            <w:pPr>
              <w:spacing w:before="0"/>
              <w:rPr>
                <w:rFonts w:cs="Arial"/>
                <w:color w:val="FF0000"/>
              </w:rPr>
            </w:pPr>
            <w:r w:rsidRPr="006C1727">
              <w:rPr>
                <w:rFonts w:cs="Arial"/>
                <w:lang w:val="en"/>
              </w:rPr>
              <w:lastRenderedPageBreak/>
              <w:t xml:space="preserve">Решење мора да обезбеди спајање више платних налога из “биллинг” система у један кориснички порталски налог. </w:t>
            </w:r>
            <w:r w:rsidRPr="006C1727">
              <w:rPr>
                <w:rFonts w:cs="Arial"/>
                <w:lang w:val="en"/>
              </w:rPr>
              <w:lastRenderedPageBreak/>
              <w:t>Повезивање треба да буде омогућено само за наплату уколико су исти ЈМБГ на платним налозима или ПИБ број.</w:t>
            </w:r>
          </w:p>
        </w:tc>
        <w:tc>
          <w:tcPr>
            <w:tcW w:w="1159" w:type="dxa"/>
          </w:tcPr>
          <w:p w14:paraId="0A59FD85" w14:textId="77777777" w:rsidR="00CA2612" w:rsidRPr="006C1727" w:rsidRDefault="00CA2612" w:rsidP="00CA2612">
            <w:pPr>
              <w:spacing w:before="0"/>
              <w:rPr>
                <w:rFonts w:cs="Arial"/>
              </w:rPr>
            </w:pPr>
          </w:p>
        </w:tc>
        <w:bookmarkEnd w:id="24"/>
      </w:tr>
      <w:tr w:rsidR="00CA2612" w:rsidRPr="006C1727" w14:paraId="6937DD5C"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2302EC69" w14:textId="77777777" w:rsidR="00CA2612" w:rsidRPr="006C1727" w:rsidRDefault="00CA2612" w:rsidP="00CA2612">
            <w:pPr>
              <w:spacing w:before="0"/>
              <w:rPr>
                <w:rFonts w:cs="Arial"/>
              </w:rPr>
            </w:pPr>
            <w:r w:rsidRPr="006C1727">
              <w:rPr>
                <w:rFonts w:cs="Arial"/>
              </w:rPr>
              <w:lastRenderedPageBreak/>
              <w:t>7</w:t>
            </w:r>
          </w:p>
        </w:tc>
        <w:tc>
          <w:tcPr>
            <w:tcW w:w="1701" w:type="dxa"/>
            <w:tcBorders>
              <w:top w:val="nil"/>
              <w:left w:val="nil"/>
              <w:bottom w:val="single" w:sz="4" w:space="0" w:color="auto"/>
              <w:right w:val="single" w:sz="4" w:space="0" w:color="auto"/>
            </w:tcBorders>
            <w:shd w:val="clear" w:color="auto" w:fill="auto"/>
          </w:tcPr>
          <w:p w14:paraId="42343330" w14:textId="77777777" w:rsidR="00CA2612" w:rsidRPr="006C1727" w:rsidRDefault="00CA2612" w:rsidP="00CA2612">
            <w:pPr>
              <w:spacing w:before="0"/>
              <w:rPr>
                <w:rFonts w:cs="Arial"/>
              </w:rPr>
            </w:pPr>
            <w:bookmarkStart w:id="25" w:name="BKM_A86229F1_73B8_4a54_AD9C_67FB4132C227"/>
            <w:r w:rsidRPr="006C1727">
              <w:rPr>
                <w:rFonts w:cs="Arial"/>
                <w:lang w:val="en"/>
              </w:rPr>
              <w:t>Решење ће обезбедити детаљан приказ корисничких података</w:t>
            </w:r>
          </w:p>
        </w:tc>
        <w:tc>
          <w:tcPr>
            <w:tcW w:w="6237" w:type="dxa"/>
            <w:tcBorders>
              <w:top w:val="nil"/>
              <w:left w:val="nil"/>
              <w:bottom w:val="single" w:sz="4" w:space="0" w:color="auto"/>
              <w:right w:val="single" w:sz="4" w:space="0" w:color="auto"/>
            </w:tcBorders>
            <w:shd w:val="clear" w:color="auto" w:fill="auto"/>
          </w:tcPr>
          <w:p w14:paraId="679C975F" w14:textId="77777777" w:rsidR="00CA2612" w:rsidRPr="006C1727" w:rsidRDefault="00CA2612" w:rsidP="00CA2612">
            <w:pPr>
              <w:spacing w:before="0"/>
              <w:rPr>
                <w:rFonts w:cs="Arial"/>
              </w:rPr>
            </w:pPr>
            <w:r w:rsidRPr="006C1727">
              <w:rPr>
                <w:rFonts w:cs="Arial"/>
              </w:rPr>
              <w:t>Решење мора да обезбедити детаљан приказ корисничких података за сваки налог повезан са корисником. Решење мора да прикаже листу свих налога повезаних са корисником. Листа треба да садржи основне податке о сваком налогу:</w:t>
            </w:r>
          </w:p>
          <w:p w14:paraId="7D67F6AB" w14:textId="77777777" w:rsidR="00CA2612" w:rsidRPr="006C1727" w:rsidRDefault="00CA2612" w:rsidP="00C31F4B">
            <w:pPr>
              <w:pStyle w:val="ListParagraph"/>
              <w:numPr>
                <w:ilvl w:val="0"/>
                <w:numId w:val="48"/>
              </w:numPr>
              <w:spacing w:before="0" w:after="0" w:line="240" w:lineRule="auto"/>
              <w:rPr>
                <w:rFonts w:ascii="Arial" w:hAnsi="Arial" w:cs="Arial"/>
              </w:rPr>
            </w:pPr>
            <w:r w:rsidRPr="006C1727">
              <w:rPr>
                <w:rFonts w:ascii="Arial" w:hAnsi="Arial" w:cs="Arial"/>
              </w:rPr>
              <w:t>Број налога</w:t>
            </w:r>
          </w:p>
          <w:p w14:paraId="186EF230" w14:textId="77777777" w:rsidR="00CA2612" w:rsidRPr="006C1727" w:rsidRDefault="00CA2612" w:rsidP="00C31F4B">
            <w:pPr>
              <w:pStyle w:val="ListParagraph"/>
              <w:numPr>
                <w:ilvl w:val="0"/>
                <w:numId w:val="48"/>
              </w:numPr>
              <w:spacing w:before="0" w:after="0" w:line="240" w:lineRule="auto"/>
              <w:rPr>
                <w:rFonts w:ascii="Arial" w:hAnsi="Arial" w:cs="Arial"/>
              </w:rPr>
            </w:pPr>
            <w:r w:rsidRPr="006C1727">
              <w:rPr>
                <w:rFonts w:ascii="Arial" w:hAnsi="Arial" w:cs="Arial"/>
              </w:rPr>
              <w:t>Број и тип уговора</w:t>
            </w:r>
          </w:p>
          <w:p w14:paraId="734DDCD9" w14:textId="77777777" w:rsidR="00CA2612" w:rsidRPr="006C1727" w:rsidRDefault="00CA2612" w:rsidP="00C31F4B">
            <w:pPr>
              <w:pStyle w:val="ListParagraph"/>
              <w:numPr>
                <w:ilvl w:val="0"/>
                <w:numId w:val="48"/>
              </w:numPr>
              <w:spacing w:before="0" w:after="0" w:line="240" w:lineRule="auto"/>
              <w:rPr>
                <w:rFonts w:ascii="Arial" w:hAnsi="Arial" w:cs="Arial"/>
              </w:rPr>
            </w:pPr>
            <w:r w:rsidRPr="006C1727">
              <w:rPr>
                <w:rFonts w:ascii="Arial" w:hAnsi="Arial" w:cs="Arial"/>
              </w:rPr>
              <w:t>Број мерног места</w:t>
            </w:r>
          </w:p>
          <w:p w14:paraId="0D1E60A1" w14:textId="77777777" w:rsidR="00CA2612" w:rsidRPr="006C1727" w:rsidRDefault="00CA2612" w:rsidP="00CA2612">
            <w:pPr>
              <w:spacing w:before="0"/>
              <w:rPr>
                <w:rFonts w:cs="Arial"/>
              </w:rPr>
            </w:pPr>
            <w:r w:rsidRPr="006C1727">
              <w:rPr>
                <w:rFonts w:cs="Arial"/>
              </w:rPr>
              <w:t>Решење мора да омогући преглед података везаних за сваки засебан налог, и следеће податке:</w:t>
            </w:r>
          </w:p>
          <w:p w14:paraId="616DB443" w14:textId="77777777" w:rsidR="00CA2612" w:rsidRPr="006C1727" w:rsidRDefault="00CA2612" w:rsidP="00C31F4B">
            <w:pPr>
              <w:pStyle w:val="ListParagraph"/>
              <w:numPr>
                <w:ilvl w:val="0"/>
                <w:numId w:val="34"/>
              </w:numPr>
              <w:spacing w:before="0" w:after="0" w:line="240" w:lineRule="auto"/>
              <w:rPr>
                <w:rFonts w:ascii="Arial" w:hAnsi="Arial" w:cs="Arial"/>
              </w:rPr>
            </w:pPr>
            <w:r w:rsidRPr="006C1727">
              <w:rPr>
                <w:rFonts w:ascii="Arial" w:hAnsi="Arial" w:cs="Arial"/>
              </w:rPr>
              <w:t>Дугме за контактирање платног сервиса</w:t>
            </w:r>
          </w:p>
          <w:p w14:paraId="48A95BE3" w14:textId="77777777" w:rsidR="00CA2612" w:rsidRPr="006C1727" w:rsidRDefault="00CA2612" w:rsidP="00C31F4B">
            <w:pPr>
              <w:pStyle w:val="ListParagraph"/>
              <w:numPr>
                <w:ilvl w:val="0"/>
                <w:numId w:val="34"/>
              </w:numPr>
              <w:spacing w:before="0" w:after="0" w:line="240" w:lineRule="auto"/>
              <w:rPr>
                <w:rFonts w:ascii="Arial" w:hAnsi="Arial" w:cs="Arial"/>
              </w:rPr>
            </w:pPr>
            <w:r w:rsidRPr="006C1727">
              <w:rPr>
                <w:rFonts w:ascii="Arial" w:hAnsi="Arial" w:cs="Arial"/>
              </w:rPr>
              <w:t>Потрошња</w:t>
            </w:r>
          </w:p>
          <w:p w14:paraId="2436DC5F" w14:textId="77777777" w:rsidR="00CA2612" w:rsidRPr="006C1727" w:rsidRDefault="00CA2612" w:rsidP="00C31F4B">
            <w:pPr>
              <w:pStyle w:val="ListParagraph"/>
              <w:numPr>
                <w:ilvl w:val="0"/>
                <w:numId w:val="34"/>
              </w:numPr>
              <w:spacing w:before="0" w:after="0" w:line="240" w:lineRule="auto"/>
              <w:rPr>
                <w:rFonts w:ascii="Arial" w:hAnsi="Arial" w:cs="Arial"/>
              </w:rPr>
            </w:pPr>
            <w:r w:rsidRPr="006C1727">
              <w:rPr>
                <w:rFonts w:ascii="Arial" w:hAnsi="Arial" w:cs="Arial"/>
              </w:rPr>
              <w:t>Поруке</w:t>
            </w:r>
          </w:p>
          <w:p w14:paraId="67B0F83C" w14:textId="77777777" w:rsidR="00CA2612" w:rsidRPr="006C1727" w:rsidRDefault="00CA2612" w:rsidP="00C31F4B">
            <w:pPr>
              <w:pStyle w:val="ListParagraph"/>
              <w:numPr>
                <w:ilvl w:val="0"/>
                <w:numId w:val="34"/>
              </w:numPr>
              <w:spacing w:before="0" w:after="0" w:line="240" w:lineRule="auto"/>
              <w:rPr>
                <w:rFonts w:ascii="Arial" w:hAnsi="Arial" w:cs="Arial"/>
              </w:rPr>
            </w:pPr>
            <w:r w:rsidRPr="006C1727">
              <w:rPr>
                <w:rFonts w:ascii="Arial" w:hAnsi="Arial" w:cs="Arial"/>
              </w:rPr>
              <w:t>Уговори и подаци</w:t>
            </w:r>
          </w:p>
          <w:p w14:paraId="0B2FF9D4" w14:textId="77777777" w:rsidR="00CA2612" w:rsidRPr="006C1727" w:rsidRDefault="00CA2612" w:rsidP="00C31F4B">
            <w:pPr>
              <w:pStyle w:val="ListParagraph"/>
              <w:numPr>
                <w:ilvl w:val="0"/>
                <w:numId w:val="34"/>
              </w:numPr>
              <w:spacing w:before="0" w:after="0" w:line="240" w:lineRule="auto"/>
              <w:rPr>
                <w:rFonts w:ascii="Arial" w:hAnsi="Arial" w:cs="Arial"/>
              </w:rPr>
            </w:pPr>
            <w:r w:rsidRPr="006C1727">
              <w:rPr>
                <w:rFonts w:ascii="Arial" w:hAnsi="Arial" w:cs="Arial"/>
              </w:rPr>
              <w:t>Помоћ и битни документи</w:t>
            </w:r>
          </w:p>
          <w:p w14:paraId="4A90004C" w14:textId="77777777" w:rsidR="00CA2612" w:rsidRPr="006C1727" w:rsidRDefault="00CA2612" w:rsidP="00C31F4B">
            <w:pPr>
              <w:pStyle w:val="ListParagraph"/>
              <w:numPr>
                <w:ilvl w:val="0"/>
                <w:numId w:val="34"/>
              </w:numPr>
              <w:spacing w:before="0" w:after="0" w:line="240" w:lineRule="auto"/>
              <w:rPr>
                <w:rFonts w:ascii="Arial" w:hAnsi="Arial" w:cs="Arial"/>
              </w:rPr>
            </w:pPr>
            <w:r w:rsidRPr="006C1727">
              <w:rPr>
                <w:rFonts w:ascii="Arial" w:hAnsi="Arial" w:cs="Arial"/>
              </w:rPr>
              <w:t>Налог, и опције везане за налог</w:t>
            </w:r>
          </w:p>
        </w:tc>
        <w:tc>
          <w:tcPr>
            <w:tcW w:w="1159" w:type="dxa"/>
          </w:tcPr>
          <w:p w14:paraId="11684BFD" w14:textId="77777777" w:rsidR="00CA2612" w:rsidRPr="006C1727" w:rsidRDefault="00CA2612" w:rsidP="00CA2612">
            <w:pPr>
              <w:spacing w:before="0"/>
              <w:rPr>
                <w:rFonts w:cs="Arial"/>
              </w:rPr>
            </w:pPr>
          </w:p>
        </w:tc>
        <w:bookmarkEnd w:id="25"/>
      </w:tr>
      <w:tr w:rsidR="00CA2612" w:rsidRPr="006C1727" w14:paraId="568B3D7F"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1F33F1F5" w14:textId="77777777" w:rsidR="00CA2612" w:rsidRPr="006C1727" w:rsidRDefault="00CA2612" w:rsidP="00CA2612">
            <w:pPr>
              <w:spacing w:before="0"/>
              <w:rPr>
                <w:rFonts w:cs="Arial"/>
              </w:rPr>
            </w:pPr>
            <w:r w:rsidRPr="006C1727">
              <w:rPr>
                <w:rFonts w:cs="Arial"/>
              </w:rPr>
              <w:t>8</w:t>
            </w:r>
          </w:p>
        </w:tc>
        <w:tc>
          <w:tcPr>
            <w:tcW w:w="1701" w:type="dxa"/>
            <w:tcBorders>
              <w:top w:val="nil"/>
              <w:left w:val="nil"/>
              <w:bottom w:val="single" w:sz="4" w:space="0" w:color="auto"/>
              <w:right w:val="single" w:sz="4" w:space="0" w:color="auto"/>
            </w:tcBorders>
            <w:shd w:val="clear" w:color="auto" w:fill="auto"/>
          </w:tcPr>
          <w:p w14:paraId="26D60E2F" w14:textId="77777777" w:rsidR="00CA2612" w:rsidRPr="006C1727" w:rsidRDefault="00CA2612" w:rsidP="00CA2612">
            <w:pPr>
              <w:spacing w:before="0"/>
              <w:rPr>
                <w:rFonts w:cs="Arial"/>
              </w:rPr>
            </w:pPr>
            <w:bookmarkStart w:id="26" w:name="BKM_B84F3C2F_A7F4_49d3_80C4_99E5CF3AFD81"/>
            <w:r w:rsidRPr="006C1727">
              <w:rPr>
                <w:rFonts w:cs="Arial"/>
                <w:lang w:val="en"/>
              </w:rPr>
              <w:t>Решење мора да омогући корисницима да отворе налог</w:t>
            </w:r>
          </w:p>
        </w:tc>
        <w:tc>
          <w:tcPr>
            <w:tcW w:w="6237" w:type="dxa"/>
            <w:tcBorders>
              <w:top w:val="nil"/>
              <w:left w:val="nil"/>
              <w:bottom w:val="single" w:sz="4" w:space="0" w:color="auto"/>
              <w:right w:val="single" w:sz="4" w:space="0" w:color="auto"/>
            </w:tcBorders>
            <w:shd w:val="clear" w:color="auto" w:fill="auto"/>
          </w:tcPr>
          <w:p w14:paraId="7CEAF42B" w14:textId="77777777" w:rsidR="00CA2612" w:rsidRPr="006C1727" w:rsidRDefault="00CA2612" w:rsidP="00CA2612">
            <w:pPr>
              <w:spacing w:before="0"/>
              <w:rPr>
                <w:rFonts w:cs="Arial"/>
              </w:rPr>
            </w:pPr>
            <w:r w:rsidRPr="006C1727">
              <w:rPr>
                <w:rFonts w:cs="Arial"/>
                <w:lang w:val="en"/>
              </w:rPr>
              <w:t>Решење мора да омогући корисницима да отворе налог, путем јавно доступне форме:</w:t>
            </w:r>
          </w:p>
          <w:p w14:paraId="5CA60051" w14:textId="77777777" w:rsidR="00CA2612" w:rsidRPr="006C1727" w:rsidRDefault="00CA2612" w:rsidP="00CA2612">
            <w:pPr>
              <w:spacing w:before="0"/>
              <w:rPr>
                <w:rFonts w:cs="Arial"/>
              </w:rPr>
            </w:pPr>
            <w:r w:rsidRPr="006C1727">
              <w:rPr>
                <w:rFonts w:cs="Arial"/>
              </w:rPr>
              <w:t>Форма мора да омогући креирање два типа налога:</w:t>
            </w:r>
          </w:p>
          <w:p w14:paraId="67671670" w14:textId="77777777" w:rsidR="00CA2612" w:rsidRPr="006C1727" w:rsidRDefault="00CA2612" w:rsidP="00C31F4B">
            <w:pPr>
              <w:pStyle w:val="ListParagraph"/>
              <w:numPr>
                <w:ilvl w:val="0"/>
                <w:numId w:val="35"/>
              </w:numPr>
              <w:spacing w:before="0" w:after="0" w:line="240" w:lineRule="auto"/>
              <w:rPr>
                <w:rFonts w:ascii="Arial" w:hAnsi="Arial" w:cs="Arial"/>
              </w:rPr>
            </w:pPr>
            <w:r w:rsidRPr="006C1727">
              <w:rPr>
                <w:rFonts w:ascii="Arial" w:hAnsi="Arial" w:cs="Arial"/>
              </w:rPr>
              <w:t>Индивидуални налог (резиденцијални)</w:t>
            </w:r>
          </w:p>
          <w:p w14:paraId="78D4BFEB" w14:textId="77777777" w:rsidR="00CA2612" w:rsidRPr="006C1727" w:rsidRDefault="00CA2612" w:rsidP="00C31F4B">
            <w:pPr>
              <w:pStyle w:val="ListParagraph"/>
              <w:numPr>
                <w:ilvl w:val="0"/>
                <w:numId w:val="35"/>
              </w:numPr>
              <w:spacing w:before="0" w:after="0" w:line="240" w:lineRule="auto"/>
              <w:rPr>
                <w:rFonts w:ascii="Arial" w:hAnsi="Arial" w:cs="Arial"/>
              </w:rPr>
            </w:pPr>
            <w:r w:rsidRPr="006C1727">
              <w:rPr>
                <w:rFonts w:ascii="Arial" w:hAnsi="Arial" w:cs="Arial"/>
              </w:rPr>
              <w:t>Пословни налог</w:t>
            </w:r>
          </w:p>
          <w:p w14:paraId="14D39688" w14:textId="77777777" w:rsidR="00CA2612" w:rsidRPr="006C1727" w:rsidRDefault="00CA2612" w:rsidP="00CA2612">
            <w:pPr>
              <w:spacing w:before="0"/>
              <w:rPr>
                <w:rFonts w:cs="Arial"/>
              </w:rPr>
            </w:pPr>
            <w:r w:rsidRPr="006C1727">
              <w:rPr>
                <w:rFonts w:cs="Arial"/>
              </w:rPr>
              <w:t>Форма мора садржи следећа поља:</w:t>
            </w:r>
          </w:p>
          <w:p w14:paraId="14429223" w14:textId="77777777" w:rsidR="00CA2612" w:rsidRPr="006C1727" w:rsidRDefault="00CA2612" w:rsidP="00C31F4B">
            <w:pPr>
              <w:pStyle w:val="ListParagraph"/>
              <w:numPr>
                <w:ilvl w:val="0"/>
                <w:numId w:val="36"/>
              </w:numPr>
              <w:spacing w:before="0" w:after="0" w:line="240" w:lineRule="auto"/>
              <w:rPr>
                <w:rFonts w:ascii="Arial" w:hAnsi="Arial" w:cs="Arial"/>
              </w:rPr>
            </w:pPr>
            <w:r w:rsidRPr="006C1727">
              <w:rPr>
                <w:rFonts w:ascii="Arial" w:hAnsi="Arial" w:cs="Arial"/>
              </w:rPr>
              <w:t>Е-маил адреса</w:t>
            </w:r>
          </w:p>
          <w:p w14:paraId="58ECFB11" w14:textId="77777777" w:rsidR="00CA2612" w:rsidRPr="006C1727" w:rsidRDefault="00CA2612" w:rsidP="00C31F4B">
            <w:pPr>
              <w:pStyle w:val="ListParagraph"/>
              <w:numPr>
                <w:ilvl w:val="0"/>
                <w:numId w:val="36"/>
              </w:numPr>
              <w:spacing w:before="0" w:after="0" w:line="240" w:lineRule="auto"/>
              <w:rPr>
                <w:rFonts w:ascii="Arial" w:hAnsi="Arial" w:cs="Arial"/>
              </w:rPr>
            </w:pPr>
            <w:r w:rsidRPr="006C1727">
              <w:rPr>
                <w:rFonts w:ascii="Arial" w:hAnsi="Arial" w:cs="Arial"/>
              </w:rPr>
              <w:t>Лозинка</w:t>
            </w:r>
          </w:p>
          <w:p w14:paraId="1668976A" w14:textId="77777777" w:rsidR="00CA2612" w:rsidRPr="006C1727" w:rsidRDefault="00CA2612" w:rsidP="00C31F4B">
            <w:pPr>
              <w:pStyle w:val="ListParagraph"/>
              <w:numPr>
                <w:ilvl w:val="0"/>
                <w:numId w:val="36"/>
              </w:numPr>
              <w:spacing w:before="0" w:after="0" w:line="240" w:lineRule="auto"/>
              <w:rPr>
                <w:rFonts w:ascii="Arial" w:hAnsi="Arial" w:cs="Arial"/>
              </w:rPr>
            </w:pPr>
            <w:r w:rsidRPr="006C1727">
              <w:rPr>
                <w:rFonts w:ascii="Arial" w:hAnsi="Arial" w:cs="Arial"/>
              </w:rPr>
              <w:t>Понови лозинку</w:t>
            </w:r>
          </w:p>
          <w:p w14:paraId="458587FD" w14:textId="77777777" w:rsidR="00CA2612" w:rsidRPr="006C1727" w:rsidRDefault="00CA2612" w:rsidP="00C31F4B">
            <w:pPr>
              <w:pStyle w:val="ListParagraph"/>
              <w:numPr>
                <w:ilvl w:val="0"/>
                <w:numId w:val="36"/>
              </w:numPr>
              <w:spacing w:before="0" w:after="0" w:line="240" w:lineRule="auto"/>
              <w:rPr>
                <w:rFonts w:ascii="Arial" w:hAnsi="Arial" w:cs="Arial"/>
              </w:rPr>
            </w:pPr>
            <w:r w:rsidRPr="006C1727">
              <w:rPr>
                <w:rFonts w:ascii="Arial" w:hAnsi="Arial" w:cs="Arial"/>
              </w:rPr>
              <w:t>Број фактуре издат за корисника</w:t>
            </w:r>
          </w:p>
          <w:p w14:paraId="2EBEBD84" w14:textId="77777777" w:rsidR="00CA2612" w:rsidRPr="006C1727" w:rsidRDefault="00CA2612" w:rsidP="00C31F4B">
            <w:pPr>
              <w:pStyle w:val="ListParagraph"/>
              <w:numPr>
                <w:ilvl w:val="0"/>
                <w:numId w:val="36"/>
              </w:numPr>
              <w:spacing w:before="0" w:after="0" w:line="240" w:lineRule="auto"/>
              <w:rPr>
                <w:rFonts w:ascii="Arial" w:hAnsi="Arial" w:cs="Arial"/>
              </w:rPr>
            </w:pPr>
            <w:r w:rsidRPr="006C1727">
              <w:rPr>
                <w:rFonts w:ascii="Arial" w:hAnsi="Arial" w:cs="Arial"/>
              </w:rPr>
              <w:t>ЈМБГ или ПИБ (у зависности од типа налога)</w:t>
            </w:r>
          </w:p>
          <w:p w14:paraId="66794B2A" w14:textId="77777777" w:rsidR="00CA2612" w:rsidRPr="006C1727" w:rsidRDefault="00CA2612" w:rsidP="00C31F4B">
            <w:pPr>
              <w:pStyle w:val="ListParagraph"/>
              <w:numPr>
                <w:ilvl w:val="0"/>
                <w:numId w:val="36"/>
              </w:numPr>
              <w:spacing w:before="0" w:after="0" w:line="240" w:lineRule="auto"/>
              <w:rPr>
                <w:rFonts w:ascii="Arial" w:hAnsi="Arial" w:cs="Arial"/>
              </w:rPr>
            </w:pPr>
            <w:r w:rsidRPr="006C1727">
              <w:rPr>
                <w:rFonts w:ascii="Arial" w:hAnsi="Arial" w:cs="Arial"/>
              </w:rPr>
              <w:t>Половно име (пословни корисници)</w:t>
            </w:r>
          </w:p>
          <w:p w14:paraId="56457EC5" w14:textId="77777777" w:rsidR="00CA2612" w:rsidRPr="006C1727" w:rsidRDefault="00CA2612" w:rsidP="00C31F4B">
            <w:pPr>
              <w:pStyle w:val="ListParagraph"/>
              <w:numPr>
                <w:ilvl w:val="0"/>
                <w:numId w:val="36"/>
              </w:numPr>
              <w:spacing w:before="0" w:after="0" w:line="240" w:lineRule="auto"/>
              <w:rPr>
                <w:rFonts w:ascii="Arial" w:hAnsi="Arial" w:cs="Arial"/>
              </w:rPr>
            </w:pPr>
            <w:r w:rsidRPr="006C1727">
              <w:rPr>
                <w:rFonts w:ascii="Arial" w:hAnsi="Arial" w:cs="Arial"/>
              </w:rPr>
              <w:t>Назив регистратора (пословни корисници)</w:t>
            </w:r>
          </w:p>
          <w:p w14:paraId="431D36B7" w14:textId="77777777" w:rsidR="00CA2612" w:rsidRPr="006C1727" w:rsidRDefault="00CA2612" w:rsidP="00C31F4B">
            <w:pPr>
              <w:pStyle w:val="ListParagraph"/>
              <w:numPr>
                <w:ilvl w:val="0"/>
                <w:numId w:val="36"/>
              </w:numPr>
              <w:spacing w:before="0" w:after="0" w:line="240" w:lineRule="auto"/>
              <w:rPr>
                <w:rFonts w:ascii="Arial" w:hAnsi="Arial" w:cs="Arial"/>
              </w:rPr>
            </w:pPr>
            <w:r w:rsidRPr="006C1727">
              <w:rPr>
                <w:rFonts w:ascii="Arial" w:hAnsi="Arial" w:cs="Arial"/>
              </w:rPr>
              <w:t>Позиција регистратора (пословни корисници)</w:t>
            </w:r>
          </w:p>
          <w:p w14:paraId="52C8DA94" w14:textId="77777777" w:rsidR="00CA2612" w:rsidRPr="006C1727" w:rsidRDefault="00CA2612" w:rsidP="00C31F4B">
            <w:pPr>
              <w:pStyle w:val="ListParagraph"/>
              <w:numPr>
                <w:ilvl w:val="0"/>
                <w:numId w:val="36"/>
              </w:numPr>
              <w:spacing w:before="0" w:after="0" w:line="240" w:lineRule="auto"/>
              <w:rPr>
                <w:rFonts w:ascii="Arial" w:hAnsi="Arial" w:cs="Arial"/>
              </w:rPr>
            </w:pPr>
            <w:r w:rsidRPr="006C1727">
              <w:rPr>
                <w:rFonts w:ascii="Arial" w:hAnsi="Arial" w:cs="Arial"/>
              </w:rPr>
              <w:t>Број мобилног телефона</w:t>
            </w:r>
          </w:p>
          <w:p w14:paraId="7E764045" w14:textId="77777777" w:rsidR="00CA2612" w:rsidRPr="006C1727" w:rsidRDefault="00CA2612" w:rsidP="00C31F4B">
            <w:pPr>
              <w:pStyle w:val="ListParagraph"/>
              <w:numPr>
                <w:ilvl w:val="0"/>
                <w:numId w:val="36"/>
              </w:numPr>
              <w:spacing w:before="0" w:after="0" w:line="240" w:lineRule="auto"/>
              <w:rPr>
                <w:rFonts w:ascii="Arial" w:hAnsi="Arial" w:cs="Arial"/>
              </w:rPr>
            </w:pPr>
            <w:r w:rsidRPr="006C1727">
              <w:rPr>
                <w:rFonts w:ascii="Arial" w:hAnsi="Arial" w:cs="Arial"/>
              </w:rPr>
              <w:t xml:space="preserve">Број фиксног телефона </w:t>
            </w:r>
          </w:p>
          <w:p w14:paraId="198C9579" w14:textId="77777777" w:rsidR="00CA2612" w:rsidRPr="006C1727" w:rsidRDefault="00CA2612" w:rsidP="00CA2612">
            <w:pPr>
              <w:spacing w:before="0"/>
              <w:rPr>
                <w:rFonts w:cs="Arial"/>
              </w:rPr>
            </w:pPr>
            <w:r w:rsidRPr="006C1727">
              <w:rPr>
                <w:rFonts w:cs="Arial"/>
              </w:rPr>
              <w:t>Након попуњавања горе наведних података, потребно је проверити податке у односу на „</w:t>
            </w:r>
            <w:proofErr w:type="gramStart"/>
            <w:r w:rsidRPr="006C1727">
              <w:rPr>
                <w:rFonts w:cs="Arial"/>
              </w:rPr>
              <w:t>биллинг“ систем</w:t>
            </w:r>
            <w:proofErr w:type="gramEnd"/>
            <w:r w:rsidRPr="006C1727">
              <w:rPr>
                <w:rFonts w:cs="Arial"/>
              </w:rPr>
              <w:t>, и урадити следеће:</w:t>
            </w:r>
          </w:p>
          <w:p w14:paraId="414F06EB" w14:textId="77777777" w:rsidR="00CA2612" w:rsidRPr="006C1727" w:rsidRDefault="00CA2612" w:rsidP="00C31F4B">
            <w:pPr>
              <w:pStyle w:val="ListParagraph"/>
              <w:numPr>
                <w:ilvl w:val="0"/>
                <w:numId w:val="37"/>
              </w:numPr>
              <w:spacing w:before="0" w:after="0" w:line="240" w:lineRule="auto"/>
              <w:rPr>
                <w:rFonts w:ascii="Arial" w:hAnsi="Arial" w:cs="Arial"/>
              </w:rPr>
            </w:pPr>
            <w:r w:rsidRPr="006C1727">
              <w:rPr>
                <w:rFonts w:ascii="Arial" w:hAnsi="Arial" w:cs="Arial"/>
              </w:rPr>
              <w:t>Генерисање активационог линка,</w:t>
            </w:r>
          </w:p>
          <w:p w14:paraId="0FC9358C" w14:textId="77777777" w:rsidR="00CA2612" w:rsidRPr="006C1727" w:rsidRDefault="00CA2612" w:rsidP="00C31F4B">
            <w:pPr>
              <w:pStyle w:val="ListParagraph"/>
              <w:numPr>
                <w:ilvl w:val="0"/>
                <w:numId w:val="37"/>
              </w:numPr>
              <w:spacing w:before="0" w:after="0" w:line="240" w:lineRule="auto"/>
              <w:rPr>
                <w:rFonts w:ascii="Arial" w:hAnsi="Arial" w:cs="Arial"/>
              </w:rPr>
            </w:pPr>
            <w:r w:rsidRPr="006C1727">
              <w:rPr>
                <w:rFonts w:ascii="Arial" w:hAnsi="Arial" w:cs="Arial"/>
              </w:rPr>
              <w:t>-е-маил адресу,</w:t>
            </w:r>
          </w:p>
          <w:p w14:paraId="3517FCF9" w14:textId="77777777" w:rsidR="00CA2612" w:rsidRPr="006C1727" w:rsidRDefault="00CA2612" w:rsidP="00C31F4B">
            <w:pPr>
              <w:pStyle w:val="ListParagraph"/>
              <w:numPr>
                <w:ilvl w:val="0"/>
                <w:numId w:val="37"/>
              </w:numPr>
              <w:spacing w:before="0" w:after="0" w:line="240" w:lineRule="auto"/>
              <w:rPr>
                <w:rFonts w:ascii="Arial" w:hAnsi="Arial" w:cs="Arial"/>
              </w:rPr>
            </w:pPr>
            <w:r w:rsidRPr="006C1727">
              <w:rPr>
                <w:rFonts w:ascii="Arial" w:hAnsi="Arial" w:cs="Arial"/>
              </w:rPr>
              <w:t>Припрема „wеб” странице за активацију корисничког налога</w:t>
            </w:r>
          </w:p>
        </w:tc>
        <w:tc>
          <w:tcPr>
            <w:tcW w:w="1159" w:type="dxa"/>
          </w:tcPr>
          <w:p w14:paraId="7450B060" w14:textId="77777777" w:rsidR="00CA2612" w:rsidRPr="006C1727" w:rsidRDefault="00CA2612" w:rsidP="00CA2612">
            <w:pPr>
              <w:spacing w:before="0"/>
              <w:rPr>
                <w:rFonts w:cs="Arial"/>
              </w:rPr>
            </w:pPr>
          </w:p>
        </w:tc>
        <w:bookmarkEnd w:id="26"/>
      </w:tr>
      <w:tr w:rsidR="00CA2612" w:rsidRPr="006C1727" w14:paraId="6C8B00B4" w14:textId="77777777" w:rsidTr="00CA2612">
        <w:tc>
          <w:tcPr>
            <w:tcW w:w="1149" w:type="dxa"/>
            <w:tcBorders>
              <w:top w:val="nil"/>
              <w:left w:val="single" w:sz="4" w:space="0" w:color="auto"/>
              <w:bottom w:val="single" w:sz="4" w:space="0" w:color="auto"/>
              <w:right w:val="single" w:sz="4" w:space="0" w:color="auto"/>
            </w:tcBorders>
            <w:shd w:val="clear" w:color="auto" w:fill="auto"/>
            <w:hideMark/>
          </w:tcPr>
          <w:p w14:paraId="36C31D42" w14:textId="77777777" w:rsidR="00CA2612" w:rsidRPr="006C1727" w:rsidRDefault="00CA2612" w:rsidP="00CA2612">
            <w:pPr>
              <w:spacing w:before="0"/>
              <w:rPr>
                <w:rFonts w:cs="Arial"/>
              </w:rPr>
            </w:pPr>
            <w:r w:rsidRPr="006C1727">
              <w:rPr>
                <w:rFonts w:cs="Arial"/>
              </w:rPr>
              <w:t>9</w:t>
            </w:r>
          </w:p>
        </w:tc>
        <w:tc>
          <w:tcPr>
            <w:tcW w:w="1701" w:type="dxa"/>
            <w:tcBorders>
              <w:top w:val="nil"/>
              <w:left w:val="nil"/>
              <w:bottom w:val="single" w:sz="4" w:space="0" w:color="auto"/>
              <w:right w:val="single" w:sz="4" w:space="0" w:color="auto"/>
            </w:tcBorders>
            <w:shd w:val="clear" w:color="auto" w:fill="auto"/>
          </w:tcPr>
          <w:p w14:paraId="76464AEF" w14:textId="77777777" w:rsidR="00CA2612" w:rsidRPr="006C1727" w:rsidRDefault="00CA2612" w:rsidP="00CA2612">
            <w:pPr>
              <w:spacing w:before="0"/>
              <w:rPr>
                <w:rFonts w:cs="Arial"/>
              </w:rPr>
            </w:pPr>
            <w:bookmarkStart w:id="27" w:name="BKM_606E3BB7_AECB_4d7d_AC61_3E355F486976"/>
            <w:r w:rsidRPr="006C1727">
              <w:rPr>
                <w:rFonts w:cs="Arial"/>
              </w:rPr>
              <w:t xml:space="preserve">Решење ће обезбедити администраторима да блокирају и </w:t>
            </w:r>
            <w:r w:rsidRPr="006C1727">
              <w:rPr>
                <w:rFonts w:cs="Arial"/>
              </w:rPr>
              <w:lastRenderedPageBreak/>
              <w:t>одблокирају корисничке налоге</w:t>
            </w:r>
          </w:p>
        </w:tc>
        <w:tc>
          <w:tcPr>
            <w:tcW w:w="6237" w:type="dxa"/>
            <w:tcBorders>
              <w:top w:val="nil"/>
              <w:left w:val="nil"/>
              <w:bottom w:val="single" w:sz="4" w:space="0" w:color="auto"/>
              <w:right w:val="single" w:sz="4" w:space="0" w:color="auto"/>
            </w:tcBorders>
            <w:shd w:val="clear" w:color="auto" w:fill="auto"/>
          </w:tcPr>
          <w:p w14:paraId="01B5AA7D" w14:textId="77777777" w:rsidR="00CA2612" w:rsidRPr="006C1727" w:rsidRDefault="00CA2612" w:rsidP="00CA2612">
            <w:pPr>
              <w:spacing w:before="0"/>
              <w:rPr>
                <w:rFonts w:cs="Arial"/>
              </w:rPr>
            </w:pPr>
            <w:r w:rsidRPr="006C1727">
              <w:rPr>
                <w:rFonts w:cs="Arial"/>
              </w:rPr>
              <w:lastRenderedPageBreak/>
              <w:t>Решење мора да обезбеди администраторима да блокирају и одблокирају корисничке налоге у складу са правилима Наручиоца.</w:t>
            </w:r>
          </w:p>
        </w:tc>
        <w:tc>
          <w:tcPr>
            <w:tcW w:w="1159" w:type="dxa"/>
          </w:tcPr>
          <w:p w14:paraId="315A3409" w14:textId="77777777" w:rsidR="00CA2612" w:rsidRPr="006C1727" w:rsidRDefault="00CA2612" w:rsidP="00CA2612">
            <w:pPr>
              <w:spacing w:before="0"/>
              <w:rPr>
                <w:rFonts w:cs="Arial"/>
              </w:rPr>
            </w:pPr>
          </w:p>
        </w:tc>
        <w:bookmarkEnd w:id="27"/>
      </w:tr>
      <w:tr w:rsidR="00CA2612" w:rsidRPr="006C1727" w14:paraId="3A2BAB97" w14:textId="77777777" w:rsidTr="00CA2612">
        <w:tc>
          <w:tcPr>
            <w:tcW w:w="1149" w:type="dxa"/>
            <w:tcBorders>
              <w:top w:val="nil"/>
              <w:left w:val="single" w:sz="4" w:space="0" w:color="auto"/>
              <w:bottom w:val="single" w:sz="4" w:space="0" w:color="auto"/>
              <w:right w:val="single" w:sz="4" w:space="0" w:color="auto"/>
            </w:tcBorders>
            <w:shd w:val="clear" w:color="auto" w:fill="auto"/>
          </w:tcPr>
          <w:p w14:paraId="2BA6FC84" w14:textId="77777777" w:rsidR="00CA2612" w:rsidRPr="006C1727" w:rsidRDefault="00CA2612" w:rsidP="00CA2612">
            <w:pPr>
              <w:spacing w:before="0"/>
              <w:rPr>
                <w:rFonts w:cs="Arial"/>
              </w:rPr>
            </w:pPr>
            <w:r w:rsidRPr="006C1727">
              <w:rPr>
                <w:rFonts w:cs="Arial"/>
              </w:rPr>
              <w:lastRenderedPageBreak/>
              <w:t>10</w:t>
            </w:r>
          </w:p>
        </w:tc>
        <w:tc>
          <w:tcPr>
            <w:tcW w:w="1701" w:type="dxa"/>
            <w:tcBorders>
              <w:top w:val="nil"/>
              <w:left w:val="nil"/>
              <w:bottom w:val="single" w:sz="4" w:space="0" w:color="auto"/>
              <w:right w:val="single" w:sz="4" w:space="0" w:color="auto"/>
            </w:tcBorders>
            <w:shd w:val="clear" w:color="auto" w:fill="auto"/>
          </w:tcPr>
          <w:p w14:paraId="403228FF" w14:textId="77777777" w:rsidR="00CA2612" w:rsidRPr="006C1727" w:rsidRDefault="00CA2612" w:rsidP="00CA2612">
            <w:pPr>
              <w:spacing w:before="0"/>
              <w:rPr>
                <w:rFonts w:cs="Arial"/>
              </w:rPr>
            </w:pPr>
            <w:bookmarkStart w:id="28" w:name="BKM_96EF445C_98BA_4bcb_BF4A_2E1008B7B75E"/>
            <w:r w:rsidRPr="006C1727">
              <w:rPr>
                <w:rFonts w:cs="Arial"/>
              </w:rPr>
              <w:t>Решење ће обезбедити брисање корисничких налога</w:t>
            </w:r>
          </w:p>
        </w:tc>
        <w:tc>
          <w:tcPr>
            <w:tcW w:w="6237" w:type="dxa"/>
            <w:tcBorders>
              <w:top w:val="nil"/>
              <w:left w:val="nil"/>
              <w:bottom w:val="single" w:sz="4" w:space="0" w:color="auto"/>
              <w:right w:val="single" w:sz="4" w:space="0" w:color="auto"/>
            </w:tcBorders>
            <w:shd w:val="clear" w:color="auto" w:fill="auto"/>
          </w:tcPr>
          <w:p w14:paraId="5F5B9EB1" w14:textId="77777777" w:rsidR="00CA2612" w:rsidRPr="006C1727" w:rsidRDefault="00CA2612" w:rsidP="00CA2612">
            <w:pPr>
              <w:spacing w:before="0"/>
              <w:rPr>
                <w:rFonts w:cs="Arial"/>
              </w:rPr>
            </w:pPr>
            <w:r w:rsidRPr="006C1727">
              <w:rPr>
                <w:rFonts w:cs="Arial"/>
              </w:rPr>
              <w:t>Решење мора да обезбеди администраторима да бришу корисничке налоге у складу са правилима Наручиоцима.</w:t>
            </w:r>
          </w:p>
        </w:tc>
        <w:tc>
          <w:tcPr>
            <w:tcW w:w="1159" w:type="dxa"/>
          </w:tcPr>
          <w:p w14:paraId="58E3E742" w14:textId="77777777" w:rsidR="00CA2612" w:rsidRPr="006C1727" w:rsidRDefault="00CA2612" w:rsidP="00CA2612">
            <w:pPr>
              <w:spacing w:before="0"/>
              <w:rPr>
                <w:rFonts w:cs="Arial"/>
              </w:rPr>
            </w:pPr>
          </w:p>
        </w:tc>
        <w:bookmarkEnd w:id="28"/>
      </w:tr>
      <w:tr w:rsidR="00CA2612" w:rsidRPr="006C1727" w14:paraId="5DD51A5E" w14:textId="77777777" w:rsidTr="00CA2612">
        <w:tc>
          <w:tcPr>
            <w:tcW w:w="1149" w:type="dxa"/>
            <w:tcBorders>
              <w:top w:val="nil"/>
              <w:left w:val="single" w:sz="4" w:space="0" w:color="auto"/>
              <w:bottom w:val="single" w:sz="4" w:space="0" w:color="auto"/>
              <w:right w:val="single" w:sz="4" w:space="0" w:color="auto"/>
            </w:tcBorders>
            <w:shd w:val="clear" w:color="auto" w:fill="auto"/>
          </w:tcPr>
          <w:p w14:paraId="386286D0" w14:textId="77777777" w:rsidR="00CA2612" w:rsidRPr="006C1727" w:rsidRDefault="00CA2612" w:rsidP="00CA2612">
            <w:pPr>
              <w:spacing w:before="0"/>
              <w:rPr>
                <w:rFonts w:cs="Arial"/>
              </w:rPr>
            </w:pPr>
            <w:r w:rsidRPr="006C1727">
              <w:rPr>
                <w:rFonts w:cs="Arial"/>
              </w:rPr>
              <w:t>11</w:t>
            </w:r>
          </w:p>
        </w:tc>
        <w:tc>
          <w:tcPr>
            <w:tcW w:w="1701" w:type="dxa"/>
            <w:tcBorders>
              <w:top w:val="nil"/>
              <w:left w:val="nil"/>
              <w:bottom w:val="single" w:sz="4" w:space="0" w:color="auto"/>
              <w:right w:val="single" w:sz="4" w:space="0" w:color="auto"/>
            </w:tcBorders>
            <w:shd w:val="clear" w:color="auto" w:fill="auto"/>
          </w:tcPr>
          <w:p w14:paraId="36DAB3ED" w14:textId="77777777" w:rsidR="00CA2612" w:rsidRPr="006C1727" w:rsidRDefault="00CA2612" w:rsidP="00CA2612">
            <w:pPr>
              <w:spacing w:before="0"/>
              <w:rPr>
                <w:rFonts w:cs="Arial"/>
              </w:rPr>
            </w:pPr>
            <w:bookmarkStart w:id="29" w:name="BKM_653E315F_8344_4d7f_82AF_D498F1BDEA08"/>
            <w:r w:rsidRPr="006C1727">
              <w:rPr>
                <w:rFonts w:cs="Arial"/>
              </w:rPr>
              <w:t>Решење ће обезбедити управљање корисничким групама</w:t>
            </w:r>
          </w:p>
        </w:tc>
        <w:tc>
          <w:tcPr>
            <w:tcW w:w="6237" w:type="dxa"/>
            <w:tcBorders>
              <w:top w:val="nil"/>
              <w:left w:val="nil"/>
              <w:bottom w:val="single" w:sz="4" w:space="0" w:color="auto"/>
              <w:right w:val="single" w:sz="4" w:space="0" w:color="auto"/>
            </w:tcBorders>
            <w:shd w:val="clear" w:color="auto" w:fill="auto"/>
          </w:tcPr>
          <w:p w14:paraId="7F35672E" w14:textId="77777777" w:rsidR="00CA2612" w:rsidRPr="006C1727" w:rsidRDefault="00CA2612" w:rsidP="00CA2612">
            <w:pPr>
              <w:spacing w:before="0"/>
              <w:rPr>
                <w:rFonts w:cs="Arial"/>
                <w:lang w:val="en"/>
              </w:rPr>
            </w:pPr>
            <w:r w:rsidRPr="006C1727">
              <w:rPr>
                <w:rFonts w:cs="Arial"/>
                <w:lang w:val="en"/>
              </w:rPr>
              <w:t>Решење мора да обезбеди управљање корисничким групама. Корисничке групе ће бити предефинисане у решењу И садржаће дефиниције група И дозвољених акција у решењу.</w:t>
            </w:r>
          </w:p>
          <w:p w14:paraId="3EC458FB" w14:textId="77777777" w:rsidR="00CA2612" w:rsidRPr="006C1727" w:rsidRDefault="00CA2612" w:rsidP="00CA2612">
            <w:pPr>
              <w:spacing w:before="0"/>
              <w:rPr>
                <w:rFonts w:cs="Arial"/>
              </w:rPr>
            </w:pPr>
            <w:r w:rsidRPr="006C1727">
              <w:rPr>
                <w:rFonts w:cs="Arial"/>
                <w:lang w:val="en"/>
              </w:rPr>
              <w:t>Приликом регистрације новог корисничког налога, потребно је доделити му адекватну групу. Промена корисничке групе мора да буде омогућена.</w:t>
            </w:r>
          </w:p>
        </w:tc>
        <w:tc>
          <w:tcPr>
            <w:tcW w:w="1159" w:type="dxa"/>
          </w:tcPr>
          <w:p w14:paraId="0D966609" w14:textId="77777777" w:rsidR="00CA2612" w:rsidRPr="006C1727" w:rsidRDefault="00CA2612" w:rsidP="00CA2612">
            <w:pPr>
              <w:spacing w:before="0"/>
              <w:rPr>
                <w:rFonts w:cs="Arial"/>
              </w:rPr>
            </w:pPr>
          </w:p>
        </w:tc>
        <w:bookmarkEnd w:id="29"/>
      </w:tr>
    </w:tbl>
    <w:p w14:paraId="536183B4" w14:textId="77777777" w:rsidR="00CA2612" w:rsidRPr="006C1727" w:rsidRDefault="00CA2612" w:rsidP="00CA2612">
      <w:pPr>
        <w:spacing w:before="0"/>
        <w:rPr>
          <w:rFonts w:cs="Arial"/>
        </w:rPr>
      </w:pPr>
    </w:p>
    <w:p w14:paraId="5F067E62" w14:textId="499C1C49" w:rsidR="00CA2612" w:rsidRPr="006C1727" w:rsidRDefault="00CA2612" w:rsidP="00CA2612">
      <w:pPr>
        <w:rPr>
          <w:rFonts w:cs="Arial"/>
          <w:b/>
        </w:rPr>
      </w:pPr>
      <w:r w:rsidRPr="006C1727">
        <w:rPr>
          <w:rFonts w:cs="Arial"/>
          <w:b/>
        </w:rPr>
        <w:t xml:space="preserve">Управљање садржајем </w:t>
      </w:r>
      <w:r w:rsidRPr="006C1727">
        <w:rPr>
          <w:rFonts w:cs="Arial"/>
          <w:b/>
          <w:lang w:val="sr-Cyrl-RS"/>
        </w:rPr>
        <w:t>и</w:t>
      </w:r>
      <w:r w:rsidRPr="006C1727">
        <w:rPr>
          <w:rFonts w:cs="Arial"/>
          <w:b/>
        </w:rPr>
        <w:t xml:space="preserve"> помоћ</w:t>
      </w:r>
    </w:p>
    <w:tbl>
      <w:tblPr>
        <w:tblW w:w="9087" w:type="dxa"/>
        <w:tblInd w:w="55" w:type="dxa"/>
        <w:tblLayout w:type="fixed"/>
        <w:tblCellMar>
          <w:left w:w="70" w:type="dxa"/>
          <w:right w:w="70" w:type="dxa"/>
        </w:tblCellMar>
        <w:tblLook w:val="04A0" w:firstRow="1" w:lastRow="0" w:firstColumn="1" w:lastColumn="0" w:noHBand="0" w:noVBand="1"/>
      </w:tblPr>
      <w:tblGrid>
        <w:gridCol w:w="1291"/>
        <w:gridCol w:w="1701"/>
        <w:gridCol w:w="6095"/>
      </w:tblGrid>
      <w:tr w:rsidR="00CA2612" w:rsidRPr="006C1727" w14:paraId="4EE0CF67" w14:textId="77777777" w:rsidTr="00CA2612">
        <w:tc>
          <w:tcPr>
            <w:tcW w:w="1291"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774DC8C9"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Број</w:t>
            </w:r>
          </w:p>
        </w:tc>
        <w:tc>
          <w:tcPr>
            <w:tcW w:w="1701" w:type="dxa"/>
            <w:tcBorders>
              <w:top w:val="single" w:sz="4" w:space="0" w:color="auto"/>
              <w:left w:val="nil"/>
              <w:bottom w:val="single" w:sz="4" w:space="0" w:color="auto"/>
              <w:right w:val="single" w:sz="4" w:space="0" w:color="auto"/>
            </w:tcBorders>
            <w:shd w:val="clear" w:color="auto" w:fill="244061" w:themeFill="accent1" w:themeFillShade="80"/>
            <w:hideMark/>
          </w:tcPr>
          <w:p w14:paraId="7E1CAD4B"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Назив</w:t>
            </w:r>
          </w:p>
        </w:tc>
        <w:tc>
          <w:tcPr>
            <w:tcW w:w="6095" w:type="dxa"/>
            <w:tcBorders>
              <w:top w:val="single" w:sz="4" w:space="0" w:color="auto"/>
              <w:left w:val="nil"/>
              <w:bottom w:val="single" w:sz="4" w:space="0" w:color="auto"/>
              <w:right w:val="single" w:sz="4" w:space="0" w:color="auto"/>
            </w:tcBorders>
            <w:shd w:val="clear" w:color="auto" w:fill="244061" w:themeFill="accent1" w:themeFillShade="80"/>
            <w:hideMark/>
          </w:tcPr>
          <w:p w14:paraId="2D311434"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Опис</w:t>
            </w:r>
          </w:p>
        </w:tc>
      </w:tr>
      <w:tr w:rsidR="00CA2612" w:rsidRPr="006C1727" w14:paraId="5A15398F"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21818B52" w14:textId="77777777" w:rsidR="00CA2612" w:rsidRPr="006C1727" w:rsidRDefault="00CA2612" w:rsidP="00CA2612">
            <w:pPr>
              <w:spacing w:before="0"/>
              <w:rPr>
                <w:rFonts w:cs="Arial"/>
              </w:rPr>
            </w:pPr>
            <w:r w:rsidRPr="006C1727">
              <w:rPr>
                <w:rFonts w:cs="Arial"/>
              </w:rPr>
              <w:t>1</w:t>
            </w:r>
          </w:p>
        </w:tc>
        <w:tc>
          <w:tcPr>
            <w:tcW w:w="1701" w:type="dxa"/>
            <w:tcBorders>
              <w:top w:val="nil"/>
              <w:left w:val="nil"/>
              <w:bottom w:val="single" w:sz="4" w:space="0" w:color="auto"/>
              <w:right w:val="single" w:sz="4" w:space="0" w:color="auto"/>
            </w:tcBorders>
            <w:shd w:val="clear" w:color="auto" w:fill="auto"/>
          </w:tcPr>
          <w:p w14:paraId="01CA87A8" w14:textId="77777777" w:rsidR="00CA2612" w:rsidRPr="006C1727" w:rsidRDefault="00CA2612" w:rsidP="00CA2612">
            <w:pPr>
              <w:spacing w:before="0"/>
              <w:rPr>
                <w:rFonts w:cs="Arial"/>
              </w:rPr>
            </w:pPr>
            <w:r w:rsidRPr="006C1727">
              <w:rPr>
                <w:rFonts w:cs="Arial"/>
              </w:rPr>
              <w:t>Решење мора да омогући управљање конфигурацијом менија</w:t>
            </w:r>
          </w:p>
        </w:tc>
        <w:tc>
          <w:tcPr>
            <w:tcW w:w="6095" w:type="dxa"/>
            <w:tcBorders>
              <w:top w:val="nil"/>
              <w:left w:val="nil"/>
              <w:bottom w:val="single" w:sz="4" w:space="0" w:color="auto"/>
              <w:right w:val="single" w:sz="4" w:space="0" w:color="auto"/>
            </w:tcBorders>
            <w:shd w:val="clear" w:color="auto" w:fill="auto"/>
          </w:tcPr>
          <w:p w14:paraId="51C2FAB7" w14:textId="77777777" w:rsidR="00CA2612" w:rsidRPr="006C1727" w:rsidRDefault="00CA2612" w:rsidP="00CA2612">
            <w:pPr>
              <w:spacing w:before="0"/>
              <w:rPr>
                <w:rFonts w:cs="Arial"/>
              </w:rPr>
            </w:pPr>
            <w:r w:rsidRPr="006C1727">
              <w:rPr>
                <w:rFonts w:cs="Arial"/>
              </w:rPr>
              <w:t xml:space="preserve">Решење мора да </w:t>
            </w:r>
            <w:proofErr w:type="gramStart"/>
            <w:r w:rsidRPr="006C1727">
              <w:rPr>
                <w:rFonts w:cs="Arial"/>
              </w:rPr>
              <w:t>омогући  конфигурацију</w:t>
            </w:r>
            <w:proofErr w:type="gramEnd"/>
            <w:r w:rsidRPr="006C1727">
              <w:rPr>
                <w:rFonts w:cs="Arial"/>
              </w:rPr>
              <w:t xml:space="preserve"> корисничког менија. Администратори морају да имају могућност премештање компоненти кориштењем функције „драг анд </w:t>
            </w:r>
            <w:proofErr w:type="gramStart"/>
            <w:r w:rsidRPr="006C1727">
              <w:rPr>
                <w:rFonts w:cs="Arial"/>
              </w:rPr>
              <w:t>дроп“</w:t>
            </w:r>
            <w:proofErr w:type="gramEnd"/>
            <w:r w:rsidRPr="006C1727">
              <w:rPr>
                <w:rFonts w:cs="Arial"/>
              </w:rPr>
              <w:t>, и тиме да уређују оганизациону структуру менија.</w:t>
            </w:r>
          </w:p>
          <w:p w14:paraId="401931A6" w14:textId="77777777" w:rsidR="00CA2612" w:rsidRPr="006C1727" w:rsidRDefault="00CA2612" w:rsidP="00CA2612">
            <w:pPr>
              <w:spacing w:before="0"/>
              <w:rPr>
                <w:rFonts w:cs="Arial"/>
              </w:rPr>
            </w:pPr>
            <w:r w:rsidRPr="006C1727">
              <w:rPr>
                <w:rFonts w:cs="Arial"/>
              </w:rPr>
              <w:t>Пример:</w:t>
            </w:r>
          </w:p>
          <w:p w14:paraId="21927EC1" w14:textId="77777777" w:rsidR="00CA2612" w:rsidRPr="006C1727" w:rsidRDefault="00CA2612" w:rsidP="00CA2612">
            <w:pPr>
              <w:spacing w:before="0"/>
              <w:rPr>
                <w:rFonts w:cs="Arial"/>
              </w:rPr>
            </w:pPr>
            <w:r w:rsidRPr="006C1727">
              <w:rPr>
                <w:rFonts w:cs="Arial"/>
              </w:rPr>
              <w:t>-Рачуни и плаћања</w:t>
            </w:r>
          </w:p>
          <w:p w14:paraId="0C15769A" w14:textId="77777777" w:rsidR="00CA2612" w:rsidRPr="006C1727" w:rsidRDefault="00CA2612" w:rsidP="00CA2612">
            <w:pPr>
              <w:spacing w:before="0"/>
              <w:rPr>
                <w:rFonts w:cs="Arial"/>
              </w:rPr>
            </w:pPr>
            <w:r w:rsidRPr="006C1727">
              <w:rPr>
                <w:rFonts w:cs="Arial"/>
              </w:rPr>
              <w:t>   --Рачуни</w:t>
            </w:r>
          </w:p>
          <w:p w14:paraId="2E73A62C" w14:textId="77777777" w:rsidR="00CA2612" w:rsidRPr="006C1727" w:rsidRDefault="00CA2612" w:rsidP="00CA2612">
            <w:pPr>
              <w:spacing w:before="0"/>
              <w:rPr>
                <w:rFonts w:cs="Arial"/>
              </w:rPr>
            </w:pPr>
            <w:r w:rsidRPr="006C1727">
              <w:rPr>
                <w:rFonts w:cs="Arial"/>
              </w:rPr>
              <w:t>   --Баланс</w:t>
            </w:r>
          </w:p>
          <w:p w14:paraId="25BAB09D" w14:textId="77777777" w:rsidR="00CA2612" w:rsidRPr="006C1727" w:rsidRDefault="00CA2612" w:rsidP="00CA2612">
            <w:pPr>
              <w:spacing w:before="0"/>
              <w:rPr>
                <w:rFonts w:cs="Arial"/>
              </w:rPr>
            </w:pPr>
            <w:r w:rsidRPr="006C1727">
              <w:rPr>
                <w:rFonts w:cs="Arial"/>
              </w:rPr>
              <w:t>   --Број налога</w:t>
            </w:r>
          </w:p>
          <w:p w14:paraId="06164D95" w14:textId="77777777" w:rsidR="00CA2612" w:rsidRPr="006C1727" w:rsidRDefault="00CA2612" w:rsidP="00CA2612">
            <w:pPr>
              <w:spacing w:before="0"/>
              <w:rPr>
                <w:rFonts w:cs="Arial"/>
              </w:rPr>
            </w:pPr>
            <w:r w:rsidRPr="006C1727">
              <w:rPr>
                <w:rFonts w:cs="Arial"/>
              </w:rPr>
              <w:t>Решење мора да омогући приказ тренутног изгледа менија, као и које компоненте су активне а које нису.</w:t>
            </w:r>
          </w:p>
          <w:p w14:paraId="20AAF8BD" w14:textId="77777777" w:rsidR="00CA2612" w:rsidRPr="006C1727" w:rsidRDefault="00CA2612" w:rsidP="00CA2612">
            <w:pPr>
              <w:spacing w:before="0"/>
              <w:rPr>
                <w:rFonts w:cs="Arial"/>
              </w:rPr>
            </w:pPr>
            <w:r w:rsidRPr="006C1727">
              <w:rPr>
                <w:rFonts w:cs="Arial"/>
              </w:rPr>
              <w:t xml:space="preserve">Решење треба да прикаже ставке у менију и да јасно разликује видљиве и невидљиве. </w:t>
            </w:r>
          </w:p>
        </w:tc>
      </w:tr>
      <w:tr w:rsidR="00CA2612" w:rsidRPr="006C1727" w14:paraId="526AEC53"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7B4E070D" w14:textId="77777777" w:rsidR="00CA2612" w:rsidRPr="006C1727" w:rsidRDefault="00CA2612" w:rsidP="00CA2612">
            <w:pPr>
              <w:spacing w:before="0"/>
              <w:rPr>
                <w:rFonts w:cs="Arial"/>
              </w:rPr>
            </w:pPr>
            <w:r w:rsidRPr="006C1727">
              <w:rPr>
                <w:rFonts w:cs="Arial"/>
              </w:rPr>
              <w:t>2</w:t>
            </w:r>
          </w:p>
        </w:tc>
        <w:tc>
          <w:tcPr>
            <w:tcW w:w="1701" w:type="dxa"/>
            <w:tcBorders>
              <w:top w:val="nil"/>
              <w:left w:val="nil"/>
              <w:bottom w:val="single" w:sz="4" w:space="0" w:color="auto"/>
              <w:right w:val="single" w:sz="4" w:space="0" w:color="auto"/>
            </w:tcBorders>
            <w:shd w:val="clear" w:color="auto" w:fill="auto"/>
          </w:tcPr>
          <w:p w14:paraId="7B717155" w14:textId="77777777" w:rsidR="00CA2612" w:rsidRPr="006C1727" w:rsidRDefault="00CA2612" w:rsidP="00CA2612">
            <w:pPr>
              <w:spacing w:before="0"/>
              <w:rPr>
                <w:rFonts w:cs="Arial"/>
              </w:rPr>
            </w:pPr>
            <w:r w:rsidRPr="006C1727">
              <w:rPr>
                <w:rFonts w:cs="Arial"/>
              </w:rPr>
              <w:t>Решење ће обезбедити уређивање садржаја менија</w:t>
            </w:r>
          </w:p>
        </w:tc>
        <w:tc>
          <w:tcPr>
            <w:tcW w:w="6095" w:type="dxa"/>
            <w:tcBorders>
              <w:top w:val="nil"/>
              <w:left w:val="nil"/>
              <w:bottom w:val="single" w:sz="4" w:space="0" w:color="auto"/>
              <w:right w:val="single" w:sz="4" w:space="0" w:color="auto"/>
            </w:tcBorders>
            <w:shd w:val="clear" w:color="auto" w:fill="auto"/>
          </w:tcPr>
          <w:p w14:paraId="4A15D492" w14:textId="77777777" w:rsidR="00CA2612" w:rsidRPr="006C1727" w:rsidRDefault="00CA2612" w:rsidP="00CA2612">
            <w:pPr>
              <w:spacing w:before="0"/>
              <w:rPr>
                <w:rFonts w:cs="Arial"/>
              </w:rPr>
            </w:pPr>
            <w:r w:rsidRPr="006C1727">
              <w:rPr>
                <w:rFonts w:cs="Arial"/>
              </w:rPr>
              <w:t>Решење мора да омогући администраторима да мењају следеће ставке у менију:</w:t>
            </w:r>
          </w:p>
          <w:p w14:paraId="4288C745"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t>Назив ставке у менију,</w:t>
            </w:r>
          </w:p>
          <w:p w14:paraId="145180EE"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t>Рола – Коме се приказује одређена ставка у менију</w:t>
            </w:r>
          </w:p>
          <w:p w14:paraId="15CBDC4B"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t>Компонента – са којом се повезује ставка</w:t>
            </w:r>
          </w:p>
          <w:p w14:paraId="48CED4B4"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t>Назив акције – Акција која се покреће кликом на ставку у менију</w:t>
            </w:r>
          </w:p>
          <w:p w14:paraId="41C2E4B8"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t xml:space="preserve">Стил иконице </w:t>
            </w:r>
          </w:p>
          <w:p w14:paraId="6CCD2CD3"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t>Видљивост</w:t>
            </w:r>
          </w:p>
          <w:p w14:paraId="163D8D85" w14:textId="77777777" w:rsidR="00CA2612" w:rsidRPr="006C1727" w:rsidRDefault="00CA2612" w:rsidP="00CA2612">
            <w:pPr>
              <w:spacing w:before="0"/>
              <w:rPr>
                <w:rFonts w:cs="Arial"/>
              </w:rPr>
            </w:pPr>
            <w:r w:rsidRPr="006C1727">
              <w:rPr>
                <w:rFonts w:cs="Arial"/>
              </w:rPr>
              <w:t xml:space="preserve">Решење мора да омогући администратору и брисање из менија. </w:t>
            </w:r>
          </w:p>
        </w:tc>
      </w:tr>
      <w:tr w:rsidR="00CA2612" w:rsidRPr="006C1727" w14:paraId="575C0BE2"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6AF91127" w14:textId="77777777" w:rsidR="00CA2612" w:rsidRPr="006C1727" w:rsidRDefault="00CA2612" w:rsidP="00CA2612">
            <w:pPr>
              <w:spacing w:before="0"/>
              <w:rPr>
                <w:rFonts w:cs="Arial"/>
              </w:rPr>
            </w:pPr>
            <w:r w:rsidRPr="006C1727">
              <w:rPr>
                <w:rFonts w:cs="Arial"/>
              </w:rPr>
              <w:t>3</w:t>
            </w:r>
          </w:p>
        </w:tc>
        <w:tc>
          <w:tcPr>
            <w:tcW w:w="1701" w:type="dxa"/>
            <w:tcBorders>
              <w:top w:val="nil"/>
              <w:left w:val="nil"/>
              <w:bottom w:val="single" w:sz="4" w:space="0" w:color="auto"/>
              <w:right w:val="single" w:sz="4" w:space="0" w:color="auto"/>
            </w:tcBorders>
            <w:shd w:val="clear" w:color="auto" w:fill="auto"/>
          </w:tcPr>
          <w:p w14:paraId="7013FFAC" w14:textId="77777777" w:rsidR="00CA2612" w:rsidRPr="006C1727" w:rsidRDefault="00CA2612" w:rsidP="00CA2612">
            <w:pPr>
              <w:spacing w:before="0"/>
              <w:rPr>
                <w:rFonts w:cs="Arial"/>
              </w:rPr>
            </w:pPr>
            <w:r w:rsidRPr="006C1727">
              <w:rPr>
                <w:rFonts w:cs="Arial"/>
              </w:rPr>
              <w:t>Решење ће обезбедити додавање нове ставке у менију</w:t>
            </w:r>
          </w:p>
        </w:tc>
        <w:tc>
          <w:tcPr>
            <w:tcW w:w="6095" w:type="dxa"/>
            <w:tcBorders>
              <w:top w:val="nil"/>
              <w:left w:val="nil"/>
              <w:bottom w:val="single" w:sz="4" w:space="0" w:color="auto"/>
              <w:right w:val="single" w:sz="4" w:space="0" w:color="auto"/>
            </w:tcBorders>
            <w:shd w:val="clear" w:color="auto" w:fill="auto"/>
          </w:tcPr>
          <w:p w14:paraId="4A446916" w14:textId="77777777" w:rsidR="00CA2612" w:rsidRPr="006C1727" w:rsidRDefault="00CA2612" w:rsidP="00CA2612">
            <w:pPr>
              <w:spacing w:before="0"/>
              <w:rPr>
                <w:rFonts w:cs="Arial"/>
              </w:rPr>
            </w:pPr>
            <w:r w:rsidRPr="006C1727">
              <w:rPr>
                <w:rFonts w:cs="Arial"/>
              </w:rPr>
              <w:t>Решење мора да обезбедити администраториам могућност додавања ноих ставки у менију, са следећим подацима:</w:t>
            </w:r>
          </w:p>
          <w:p w14:paraId="3D8057B8" w14:textId="77777777" w:rsidR="00CA2612" w:rsidRPr="006C1727" w:rsidRDefault="00CA2612" w:rsidP="00CA2612">
            <w:pPr>
              <w:spacing w:before="0"/>
              <w:rPr>
                <w:rFonts w:cs="Arial"/>
              </w:rPr>
            </w:pPr>
            <w:r w:rsidRPr="006C1727">
              <w:rPr>
                <w:rFonts w:cs="Arial"/>
              </w:rPr>
              <w:t xml:space="preserve">Назив </w:t>
            </w:r>
            <w:proofErr w:type="gramStart"/>
            <w:r w:rsidRPr="006C1727">
              <w:rPr>
                <w:rFonts w:cs="Arial"/>
              </w:rPr>
              <w:t>ставке,Наме</w:t>
            </w:r>
            <w:proofErr w:type="gramEnd"/>
            <w:r w:rsidRPr="006C1727">
              <w:rPr>
                <w:rFonts w:cs="Arial"/>
              </w:rPr>
              <w:t xml:space="preserve"> оф тхе мену итем,</w:t>
            </w:r>
          </w:p>
          <w:p w14:paraId="7FB208CE"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t>• Назив ставке у менију,</w:t>
            </w:r>
          </w:p>
          <w:p w14:paraId="6C08B44E"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t>Рола – Коме се приказује одређена ставка у менију</w:t>
            </w:r>
          </w:p>
          <w:p w14:paraId="24F9FCB7"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t>Компонента – са којом се повезује ставка</w:t>
            </w:r>
          </w:p>
          <w:p w14:paraId="2560AD02"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t>Назив акције – Акција која се покреће кликом на ставку у менију</w:t>
            </w:r>
          </w:p>
          <w:p w14:paraId="08D9E5DE"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t xml:space="preserve">Стил иконице </w:t>
            </w:r>
          </w:p>
          <w:p w14:paraId="2A543BB5" w14:textId="77777777" w:rsidR="00CA2612" w:rsidRPr="006C1727" w:rsidRDefault="00CA2612" w:rsidP="00C31F4B">
            <w:pPr>
              <w:pStyle w:val="ListParagraph"/>
              <w:numPr>
                <w:ilvl w:val="0"/>
                <w:numId w:val="49"/>
              </w:numPr>
              <w:spacing w:before="0" w:after="0" w:line="240" w:lineRule="auto"/>
              <w:rPr>
                <w:rFonts w:ascii="Arial" w:hAnsi="Arial" w:cs="Arial"/>
              </w:rPr>
            </w:pPr>
            <w:r w:rsidRPr="006C1727">
              <w:rPr>
                <w:rFonts w:ascii="Arial" w:hAnsi="Arial" w:cs="Arial"/>
              </w:rPr>
              <w:lastRenderedPageBreak/>
              <w:t>Видљивост</w:t>
            </w:r>
          </w:p>
          <w:p w14:paraId="7C836238" w14:textId="77777777" w:rsidR="00CA2612" w:rsidRPr="006C1727" w:rsidRDefault="00CA2612" w:rsidP="00CA2612">
            <w:pPr>
              <w:pStyle w:val="ListParagraph"/>
              <w:spacing w:before="0" w:after="0" w:line="240" w:lineRule="auto"/>
              <w:rPr>
                <w:rFonts w:ascii="Arial" w:hAnsi="Arial" w:cs="Arial"/>
              </w:rPr>
            </w:pPr>
          </w:p>
        </w:tc>
      </w:tr>
      <w:tr w:rsidR="00CA2612" w:rsidRPr="006C1727" w14:paraId="3D690C09"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0140BB97" w14:textId="77777777" w:rsidR="00CA2612" w:rsidRPr="006C1727" w:rsidRDefault="00CA2612" w:rsidP="00CA2612">
            <w:pPr>
              <w:spacing w:before="0"/>
              <w:rPr>
                <w:rFonts w:cs="Arial"/>
              </w:rPr>
            </w:pPr>
            <w:r w:rsidRPr="006C1727">
              <w:rPr>
                <w:rFonts w:cs="Arial"/>
              </w:rPr>
              <w:lastRenderedPageBreak/>
              <w:t>9</w:t>
            </w:r>
          </w:p>
        </w:tc>
        <w:tc>
          <w:tcPr>
            <w:tcW w:w="1701" w:type="dxa"/>
            <w:tcBorders>
              <w:top w:val="nil"/>
              <w:left w:val="nil"/>
              <w:bottom w:val="single" w:sz="4" w:space="0" w:color="auto"/>
              <w:right w:val="single" w:sz="4" w:space="0" w:color="auto"/>
            </w:tcBorders>
            <w:shd w:val="clear" w:color="auto" w:fill="auto"/>
          </w:tcPr>
          <w:p w14:paraId="2B694535" w14:textId="77777777" w:rsidR="00CA2612" w:rsidRPr="006C1727" w:rsidRDefault="00CA2612" w:rsidP="00CA2612">
            <w:pPr>
              <w:spacing w:before="0"/>
              <w:rPr>
                <w:rFonts w:cs="Arial"/>
              </w:rPr>
            </w:pPr>
            <w:r w:rsidRPr="006C1727">
              <w:rPr>
                <w:rFonts w:cs="Arial"/>
              </w:rPr>
              <w:t>Решење мора да омогући креирање/мењање/брисање садржаја чија је намена пружање помоћи крајњим корисницима</w:t>
            </w:r>
          </w:p>
        </w:tc>
        <w:tc>
          <w:tcPr>
            <w:tcW w:w="6095" w:type="dxa"/>
            <w:tcBorders>
              <w:top w:val="nil"/>
              <w:left w:val="nil"/>
              <w:bottom w:val="single" w:sz="4" w:space="0" w:color="auto"/>
              <w:right w:val="single" w:sz="4" w:space="0" w:color="auto"/>
            </w:tcBorders>
            <w:shd w:val="clear" w:color="auto" w:fill="auto"/>
          </w:tcPr>
          <w:p w14:paraId="0090C253" w14:textId="77777777" w:rsidR="00CA2612" w:rsidRPr="006C1727" w:rsidRDefault="00CA2612" w:rsidP="00CA2612">
            <w:pPr>
              <w:spacing w:before="0"/>
              <w:rPr>
                <w:rFonts w:cs="Arial"/>
              </w:rPr>
            </w:pPr>
            <w:r w:rsidRPr="006C1727">
              <w:rPr>
                <w:rFonts w:cs="Arial"/>
              </w:rPr>
              <w:t>Решење мора да омогући креирање садржаја за помоћ крајњим корисницима и њихово логичко груписање по темама, категоријама и корисничким групама.</w:t>
            </w:r>
          </w:p>
          <w:p w14:paraId="4C7B8E61" w14:textId="77777777" w:rsidR="00CA2612" w:rsidRPr="006C1727" w:rsidRDefault="00CA2612" w:rsidP="00CA2612">
            <w:pPr>
              <w:spacing w:before="0"/>
              <w:rPr>
                <w:rFonts w:cs="Arial"/>
              </w:rPr>
            </w:pPr>
            <w:r w:rsidRPr="006C1727">
              <w:rPr>
                <w:rFonts w:cs="Arial"/>
              </w:rPr>
              <w:t>Решење мора да омогући мењање садржаја за помоћ крајњим корисницима.</w:t>
            </w:r>
          </w:p>
          <w:p w14:paraId="3B12057B" w14:textId="77777777" w:rsidR="00CA2612" w:rsidRPr="006C1727" w:rsidRDefault="00CA2612" w:rsidP="00CA2612">
            <w:pPr>
              <w:spacing w:before="0"/>
              <w:rPr>
                <w:rFonts w:cs="Arial"/>
              </w:rPr>
            </w:pPr>
            <w:r w:rsidRPr="006C1727">
              <w:rPr>
                <w:rFonts w:cs="Arial"/>
              </w:rPr>
              <w:t>Решење мора да омогући брисање садржаја за помоћ крајњим корисницима.</w:t>
            </w:r>
          </w:p>
        </w:tc>
      </w:tr>
      <w:tr w:rsidR="00CA2612" w:rsidRPr="006C1727" w14:paraId="670FB7AE"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01FF92A2" w14:textId="77777777" w:rsidR="00CA2612" w:rsidRPr="006C1727" w:rsidRDefault="00CA2612" w:rsidP="00CA2612">
            <w:pPr>
              <w:spacing w:before="0"/>
              <w:rPr>
                <w:rFonts w:cs="Arial"/>
              </w:rPr>
            </w:pPr>
            <w:r w:rsidRPr="006C1727">
              <w:rPr>
                <w:rFonts w:cs="Arial"/>
              </w:rPr>
              <w:t>10</w:t>
            </w:r>
          </w:p>
        </w:tc>
        <w:tc>
          <w:tcPr>
            <w:tcW w:w="1701" w:type="dxa"/>
            <w:tcBorders>
              <w:top w:val="nil"/>
              <w:left w:val="nil"/>
              <w:bottom w:val="single" w:sz="4" w:space="0" w:color="auto"/>
              <w:right w:val="single" w:sz="4" w:space="0" w:color="auto"/>
            </w:tcBorders>
            <w:shd w:val="clear" w:color="auto" w:fill="auto"/>
          </w:tcPr>
          <w:p w14:paraId="44A910C4" w14:textId="77777777" w:rsidR="00CA2612" w:rsidRPr="006C1727" w:rsidRDefault="00CA2612" w:rsidP="00CA2612">
            <w:pPr>
              <w:spacing w:before="0"/>
              <w:rPr>
                <w:rFonts w:cs="Arial"/>
              </w:rPr>
            </w:pPr>
            <w:r w:rsidRPr="006C1727">
              <w:rPr>
                <w:rFonts w:cs="Arial"/>
              </w:rPr>
              <w:t>Решење мора да омогући приказ садржаја за помоћ крајњим корисницима</w:t>
            </w:r>
          </w:p>
        </w:tc>
        <w:tc>
          <w:tcPr>
            <w:tcW w:w="6095" w:type="dxa"/>
            <w:tcBorders>
              <w:top w:val="nil"/>
              <w:left w:val="nil"/>
              <w:bottom w:val="single" w:sz="4" w:space="0" w:color="auto"/>
              <w:right w:val="single" w:sz="4" w:space="0" w:color="auto"/>
            </w:tcBorders>
            <w:shd w:val="clear" w:color="auto" w:fill="auto"/>
          </w:tcPr>
          <w:p w14:paraId="24F506B9" w14:textId="77777777" w:rsidR="00CA2612" w:rsidRPr="006C1727" w:rsidRDefault="00CA2612" w:rsidP="00CA2612">
            <w:pPr>
              <w:spacing w:before="0"/>
              <w:rPr>
                <w:rFonts w:cs="Arial"/>
              </w:rPr>
            </w:pPr>
            <w:r w:rsidRPr="006C1727">
              <w:rPr>
                <w:rFonts w:cs="Arial"/>
              </w:rPr>
              <w:t>Решење мора да обезбеди приказ садржаја за помоћ намењеног крајњим корисницима.</w:t>
            </w:r>
          </w:p>
        </w:tc>
      </w:tr>
    </w:tbl>
    <w:p w14:paraId="61066B32" w14:textId="77777777" w:rsidR="00CA2612" w:rsidRPr="006C1727" w:rsidRDefault="00CA2612" w:rsidP="00CA2612">
      <w:pPr>
        <w:spacing w:before="0"/>
        <w:rPr>
          <w:rFonts w:cs="Arial"/>
        </w:rPr>
      </w:pPr>
    </w:p>
    <w:p w14:paraId="38EE377D" w14:textId="77777777" w:rsidR="00CA2612" w:rsidRPr="006C1727" w:rsidRDefault="00CA2612" w:rsidP="00CA2612">
      <w:pPr>
        <w:rPr>
          <w:rFonts w:cs="Arial"/>
          <w:b/>
          <w:lang w:val="en"/>
        </w:rPr>
      </w:pPr>
      <w:r w:rsidRPr="006C1727">
        <w:rPr>
          <w:rFonts w:cs="Arial"/>
          <w:b/>
          <w:lang w:val="en"/>
        </w:rPr>
        <w:t>Финансијски подаци</w:t>
      </w:r>
    </w:p>
    <w:tbl>
      <w:tblPr>
        <w:tblW w:w="9087" w:type="dxa"/>
        <w:tblInd w:w="55" w:type="dxa"/>
        <w:tblLayout w:type="fixed"/>
        <w:tblCellMar>
          <w:left w:w="70" w:type="dxa"/>
          <w:right w:w="70" w:type="dxa"/>
        </w:tblCellMar>
        <w:tblLook w:val="04A0" w:firstRow="1" w:lastRow="0" w:firstColumn="1" w:lastColumn="0" w:noHBand="0" w:noVBand="1"/>
      </w:tblPr>
      <w:tblGrid>
        <w:gridCol w:w="1291"/>
        <w:gridCol w:w="1701"/>
        <w:gridCol w:w="6095"/>
      </w:tblGrid>
      <w:tr w:rsidR="00CA2612" w:rsidRPr="006C1727" w14:paraId="35A5183E" w14:textId="77777777" w:rsidTr="00CA2612">
        <w:tc>
          <w:tcPr>
            <w:tcW w:w="1291"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40EFD1CF"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Број</w:t>
            </w:r>
          </w:p>
        </w:tc>
        <w:tc>
          <w:tcPr>
            <w:tcW w:w="1701" w:type="dxa"/>
            <w:tcBorders>
              <w:top w:val="single" w:sz="4" w:space="0" w:color="auto"/>
              <w:left w:val="nil"/>
              <w:bottom w:val="single" w:sz="4" w:space="0" w:color="auto"/>
              <w:right w:val="single" w:sz="4" w:space="0" w:color="auto"/>
            </w:tcBorders>
            <w:shd w:val="clear" w:color="auto" w:fill="244061" w:themeFill="accent1" w:themeFillShade="80"/>
            <w:hideMark/>
          </w:tcPr>
          <w:p w14:paraId="4B50CF1C"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Назив</w:t>
            </w:r>
          </w:p>
        </w:tc>
        <w:tc>
          <w:tcPr>
            <w:tcW w:w="6095" w:type="dxa"/>
            <w:tcBorders>
              <w:top w:val="single" w:sz="4" w:space="0" w:color="auto"/>
              <w:left w:val="nil"/>
              <w:bottom w:val="single" w:sz="4" w:space="0" w:color="auto"/>
              <w:right w:val="single" w:sz="4" w:space="0" w:color="auto"/>
            </w:tcBorders>
            <w:shd w:val="clear" w:color="auto" w:fill="244061" w:themeFill="accent1" w:themeFillShade="80"/>
            <w:hideMark/>
          </w:tcPr>
          <w:p w14:paraId="76264800"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Опис</w:t>
            </w:r>
          </w:p>
        </w:tc>
      </w:tr>
      <w:tr w:rsidR="00CA2612" w:rsidRPr="006C1727" w14:paraId="5768AECE"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199FE043" w14:textId="77777777" w:rsidR="00CA2612" w:rsidRPr="006C1727" w:rsidRDefault="00CA2612" w:rsidP="00CA2612">
            <w:pPr>
              <w:spacing w:before="0"/>
              <w:rPr>
                <w:rFonts w:cs="Arial"/>
              </w:rPr>
            </w:pPr>
            <w:r w:rsidRPr="006C1727">
              <w:rPr>
                <w:rFonts w:cs="Arial"/>
              </w:rPr>
              <w:t>1</w:t>
            </w:r>
          </w:p>
        </w:tc>
        <w:tc>
          <w:tcPr>
            <w:tcW w:w="1701" w:type="dxa"/>
            <w:tcBorders>
              <w:top w:val="nil"/>
              <w:left w:val="nil"/>
              <w:bottom w:val="single" w:sz="4" w:space="0" w:color="auto"/>
              <w:right w:val="single" w:sz="4" w:space="0" w:color="auto"/>
            </w:tcBorders>
            <w:shd w:val="clear" w:color="auto" w:fill="auto"/>
          </w:tcPr>
          <w:p w14:paraId="256B26BC" w14:textId="77777777" w:rsidR="00CA2612" w:rsidRPr="006C1727" w:rsidRDefault="00CA2612" w:rsidP="00CA2612">
            <w:pPr>
              <w:spacing w:before="0"/>
              <w:rPr>
                <w:rFonts w:cs="Arial"/>
              </w:rPr>
            </w:pPr>
            <w:r w:rsidRPr="006C1727">
              <w:rPr>
                <w:rFonts w:cs="Arial"/>
              </w:rPr>
              <w:t>Решење ће обезбедити преглед финансијских докумената изадтих клијенту</w:t>
            </w:r>
          </w:p>
        </w:tc>
        <w:tc>
          <w:tcPr>
            <w:tcW w:w="6095" w:type="dxa"/>
            <w:tcBorders>
              <w:top w:val="nil"/>
              <w:left w:val="nil"/>
              <w:bottom w:val="single" w:sz="4" w:space="0" w:color="auto"/>
              <w:right w:val="single" w:sz="4" w:space="0" w:color="auto"/>
            </w:tcBorders>
            <w:shd w:val="clear" w:color="auto" w:fill="auto"/>
          </w:tcPr>
          <w:p w14:paraId="1AB9BD36" w14:textId="77777777" w:rsidR="00CA2612" w:rsidRPr="006C1727" w:rsidRDefault="00CA2612" w:rsidP="00CA2612">
            <w:pPr>
              <w:spacing w:before="0"/>
              <w:rPr>
                <w:rFonts w:cs="Arial"/>
              </w:rPr>
            </w:pPr>
            <w:r w:rsidRPr="006C1727">
              <w:rPr>
                <w:rFonts w:cs="Arial"/>
              </w:rPr>
              <w:t>Решење мора да омогући преглед издатих финансијских докумената клијентиома.</w:t>
            </w:r>
          </w:p>
          <w:p w14:paraId="629C7BF5" w14:textId="77777777" w:rsidR="00CA2612" w:rsidRPr="006C1727" w:rsidRDefault="00CA2612" w:rsidP="00CA2612">
            <w:pPr>
              <w:spacing w:before="0"/>
              <w:rPr>
                <w:rFonts w:cs="Arial"/>
              </w:rPr>
            </w:pPr>
            <w:r w:rsidRPr="006C1727">
              <w:rPr>
                <w:rFonts w:cs="Arial"/>
              </w:rPr>
              <w:t>Решење мора да прикаже:</w:t>
            </w:r>
          </w:p>
          <w:p w14:paraId="284C60D0" w14:textId="77777777" w:rsidR="00CA2612" w:rsidRPr="006C1727" w:rsidRDefault="00CA2612" w:rsidP="00C31F4B">
            <w:pPr>
              <w:pStyle w:val="ListParagraph"/>
              <w:numPr>
                <w:ilvl w:val="0"/>
                <w:numId w:val="40"/>
              </w:numPr>
              <w:spacing w:before="0" w:after="0" w:line="240" w:lineRule="auto"/>
              <w:rPr>
                <w:rFonts w:ascii="Arial" w:hAnsi="Arial" w:cs="Arial"/>
              </w:rPr>
            </w:pPr>
            <w:r w:rsidRPr="006C1727">
              <w:rPr>
                <w:rFonts w:ascii="Arial" w:hAnsi="Arial" w:cs="Arial"/>
              </w:rPr>
              <w:t>Рачуне</w:t>
            </w:r>
          </w:p>
          <w:p w14:paraId="152ADA3D" w14:textId="77777777" w:rsidR="00CA2612" w:rsidRPr="006C1727" w:rsidRDefault="00CA2612" w:rsidP="00C31F4B">
            <w:pPr>
              <w:pStyle w:val="ListParagraph"/>
              <w:numPr>
                <w:ilvl w:val="0"/>
                <w:numId w:val="40"/>
              </w:numPr>
              <w:spacing w:before="0" w:after="0" w:line="240" w:lineRule="auto"/>
              <w:rPr>
                <w:rFonts w:ascii="Arial" w:hAnsi="Arial" w:cs="Arial"/>
              </w:rPr>
            </w:pPr>
            <w:r w:rsidRPr="006C1727">
              <w:rPr>
                <w:rFonts w:ascii="Arial" w:hAnsi="Arial" w:cs="Arial"/>
              </w:rPr>
              <w:t>Фактуре</w:t>
            </w:r>
          </w:p>
          <w:p w14:paraId="2803255C" w14:textId="77777777" w:rsidR="00CA2612" w:rsidRPr="006C1727" w:rsidRDefault="00CA2612" w:rsidP="00C31F4B">
            <w:pPr>
              <w:pStyle w:val="ListParagraph"/>
              <w:numPr>
                <w:ilvl w:val="0"/>
                <w:numId w:val="40"/>
              </w:numPr>
              <w:spacing w:before="0" w:after="0" w:line="240" w:lineRule="auto"/>
              <w:rPr>
                <w:rFonts w:ascii="Arial" w:hAnsi="Arial" w:cs="Arial"/>
              </w:rPr>
            </w:pPr>
            <w:r w:rsidRPr="006C1727">
              <w:rPr>
                <w:rFonts w:ascii="Arial" w:hAnsi="Arial" w:cs="Arial"/>
              </w:rPr>
              <w:t>Задужење</w:t>
            </w:r>
          </w:p>
          <w:p w14:paraId="1BBD140A" w14:textId="77777777" w:rsidR="00CA2612" w:rsidRPr="006C1727" w:rsidRDefault="00CA2612" w:rsidP="00C31F4B">
            <w:pPr>
              <w:pStyle w:val="ListParagraph"/>
              <w:numPr>
                <w:ilvl w:val="0"/>
                <w:numId w:val="40"/>
              </w:numPr>
              <w:spacing w:before="0" w:after="0" w:line="240" w:lineRule="auto"/>
              <w:rPr>
                <w:rFonts w:ascii="Arial" w:hAnsi="Arial" w:cs="Arial"/>
              </w:rPr>
            </w:pPr>
            <w:r w:rsidRPr="006C1727">
              <w:rPr>
                <w:rFonts w:ascii="Arial" w:hAnsi="Arial" w:cs="Arial"/>
              </w:rPr>
              <w:t>Каматно задужење</w:t>
            </w:r>
          </w:p>
          <w:p w14:paraId="3FB68066" w14:textId="77777777" w:rsidR="00CA2612" w:rsidRPr="006C1727" w:rsidRDefault="00CA2612" w:rsidP="00CA2612">
            <w:pPr>
              <w:spacing w:before="0"/>
              <w:rPr>
                <w:rFonts w:cs="Arial"/>
              </w:rPr>
            </w:pPr>
          </w:p>
        </w:tc>
      </w:tr>
      <w:tr w:rsidR="00CA2612" w:rsidRPr="006C1727" w14:paraId="3F6DF794"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6607084C" w14:textId="77777777" w:rsidR="00CA2612" w:rsidRPr="006C1727" w:rsidRDefault="00CA2612" w:rsidP="00CA2612">
            <w:pPr>
              <w:spacing w:before="0"/>
              <w:rPr>
                <w:rFonts w:cs="Arial"/>
              </w:rPr>
            </w:pPr>
            <w:r w:rsidRPr="006C1727">
              <w:rPr>
                <w:rFonts w:cs="Arial"/>
              </w:rPr>
              <w:t>2</w:t>
            </w:r>
          </w:p>
        </w:tc>
        <w:tc>
          <w:tcPr>
            <w:tcW w:w="1701" w:type="dxa"/>
            <w:tcBorders>
              <w:top w:val="nil"/>
              <w:left w:val="nil"/>
              <w:bottom w:val="single" w:sz="4" w:space="0" w:color="auto"/>
              <w:right w:val="single" w:sz="4" w:space="0" w:color="auto"/>
            </w:tcBorders>
            <w:shd w:val="clear" w:color="auto" w:fill="auto"/>
          </w:tcPr>
          <w:p w14:paraId="36D6484A" w14:textId="77777777" w:rsidR="00CA2612" w:rsidRPr="006C1727" w:rsidRDefault="00CA2612" w:rsidP="00CA2612">
            <w:pPr>
              <w:spacing w:before="0"/>
              <w:rPr>
                <w:rFonts w:cs="Arial"/>
              </w:rPr>
            </w:pPr>
            <w:r w:rsidRPr="006C1727">
              <w:rPr>
                <w:rFonts w:cs="Arial"/>
              </w:rPr>
              <w:t>Решење ће обезбедити детаљан приказ финансијксих докумената</w:t>
            </w:r>
          </w:p>
        </w:tc>
        <w:tc>
          <w:tcPr>
            <w:tcW w:w="6095" w:type="dxa"/>
            <w:tcBorders>
              <w:top w:val="nil"/>
              <w:left w:val="nil"/>
              <w:bottom w:val="single" w:sz="4" w:space="0" w:color="auto"/>
              <w:right w:val="single" w:sz="4" w:space="0" w:color="auto"/>
            </w:tcBorders>
            <w:shd w:val="clear" w:color="auto" w:fill="auto"/>
          </w:tcPr>
          <w:p w14:paraId="55A02250" w14:textId="77777777" w:rsidR="00CA2612" w:rsidRPr="006C1727" w:rsidRDefault="00CA2612" w:rsidP="00CA2612">
            <w:pPr>
              <w:spacing w:before="0"/>
              <w:rPr>
                <w:rFonts w:cs="Arial"/>
              </w:rPr>
            </w:pPr>
            <w:r w:rsidRPr="006C1727">
              <w:rPr>
                <w:rFonts w:cs="Arial"/>
              </w:rPr>
              <w:t>Решење мора да обезбеди листу финансијских докумената са пратећим детаљима у табеларној форми:</w:t>
            </w:r>
          </w:p>
          <w:p w14:paraId="7B513252" w14:textId="77777777" w:rsidR="00CA2612" w:rsidRPr="006C1727" w:rsidRDefault="00CA2612" w:rsidP="00CA2612">
            <w:pPr>
              <w:spacing w:before="0"/>
              <w:rPr>
                <w:rFonts w:cs="Arial"/>
              </w:rPr>
            </w:pPr>
            <w:r w:rsidRPr="006C1727">
              <w:rPr>
                <w:rFonts w:cs="Arial"/>
              </w:rPr>
              <w:t>Табела треба да садржи следеће:</w:t>
            </w:r>
          </w:p>
          <w:p w14:paraId="75047D21" w14:textId="77777777" w:rsidR="00CA2612" w:rsidRPr="006C1727" w:rsidRDefault="00CA2612" w:rsidP="00C31F4B">
            <w:pPr>
              <w:pStyle w:val="ListParagraph"/>
              <w:numPr>
                <w:ilvl w:val="0"/>
                <w:numId w:val="50"/>
              </w:numPr>
              <w:spacing w:before="0" w:after="0" w:line="240" w:lineRule="auto"/>
              <w:rPr>
                <w:rFonts w:ascii="Arial" w:hAnsi="Arial" w:cs="Arial"/>
              </w:rPr>
            </w:pPr>
            <w:r w:rsidRPr="006C1727">
              <w:rPr>
                <w:rFonts w:ascii="Arial" w:hAnsi="Arial" w:cs="Arial"/>
              </w:rPr>
              <w:t>Број документа – фактуре или рачуна</w:t>
            </w:r>
          </w:p>
          <w:p w14:paraId="4841593E" w14:textId="77777777" w:rsidR="00CA2612" w:rsidRPr="006C1727" w:rsidRDefault="00CA2612" w:rsidP="00C31F4B">
            <w:pPr>
              <w:pStyle w:val="ListParagraph"/>
              <w:numPr>
                <w:ilvl w:val="0"/>
                <w:numId w:val="50"/>
              </w:numPr>
              <w:spacing w:before="0" w:after="0" w:line="240" w:lineRule="auto"/>
              <w:rPr>
                <w:rFonts w:ascii="Arial" w:hAnsi="Arial" w:cs="Arial"/>
              </w:rPr>
            </w:pPr>
            <w:r w:rsidRPr="006C1727">
              <w:rPr>
                <w:rFonts w:ascii="Arial" w:hAnsi="Arial" w:cs="Arial"/>
              </w:rPr>
              <w:t>Тип документа,</w:t>
            </w:r>
          </w:p>
          <w:p w14:paraId="0E097BEA" w14:textId="77777777" w:rsidR="00CA2612" w:rsidRPr="006C1727" w:rsidRDefault="00CA2612" w:rsidP="00C31F4B">
            <w:pPr>
              <w:pStyle w:val="ListParagraph"/>
              <w:numPr>
                <w:ilvl w:val="0"/>
                <w:numId w:val="50"/>
              </w:numPr>
              <w:spacing w:before="0" w:after="0" w:line="240" w:lineRule="auto"/>
              <w:rPr>
                <w:rFonts w:ascii="Arial" w:hAnsi="Arial" w:cs="Arial"/>
              </w:rPr>
            </w:pPr>
            <w:r w:rsidRPr="006C1727">
              <w:rPr>
                <w:rFonts w:ascii="Arial" w:hAnsi="Arial" w:cs="Arial"/>
              </w:rPr>
              <w:t>Датум издавања,</w:t>
            </w:r>
          </w:p>
          <w:p w14:paraId="1CE37210" w14:textId="77777777" w:rsidR="00CA2612" w:rsidRPr="006C1727" w:rsidRDefault="00CA2612" w:rsidP="00C31F4B">
            <w:pPr>
              <w:pStyle w:val="ListParagraph"/>
              <w:numPr>
                <w:ilvl w:val="0"/>
                <w:numId w:val="50"/>
              </w:numPr>
              <w:spacing w:before="0" w:after="0" w:line="240" w:lineRule="auto"/>
              <w:rPr>
                <w:rFonts w:ascii="Arial" w:hAnsi="Arial" w:cs="Arial"/>
              </w:rPr>
            </w:pPr>
            <w:r w:rsidRPr="006C1727">
              <w:rPr>
                <w:rFonts w:ascii="Arial" w:hAnsi="Arial" w:cs="Arial"/>
              </w:rPr>
              <w:t>Крајњи дан наплате,</w:t>
            </w:r>
          </w:p>
          <w:p w14:paraId="5C9B902D" w14:textId="77777777" w:rsidR="00CA2612" w:rsidRPr="006C1727" w:rsidRDefault="00CA2612" w:rsidP="00C31F4B">
            <w:pPr>
              <w:pStyle w:val="ListParagraph"/>
              <w:numPr>
                <w:ilvl w:val="0"/>
                <w:numId w:val="50"/>
              </w:numPr>
              <w:spacing w:before="0" w:after="0" w:line="240" w:lineRule="auto"/>
              <w:rPr>
                <w:rFonts w:ascii="Arial" w:hAnsi="Arial" w:cs="Arial"/>
              </w:rPr>
            </w:pPr>
            <w:r w:rsidRPr="006C1727">
              <w:rPr>
                <w:rFonts w:ascii="Arial" w:hAnsi="Arial" w:cs="Arial"/>
              </w:rPr>
              <w:t>Укупну суму,</w:t>
            </w:r>
          </w:p>
          <w:p w14:paraId="56F6E94F" w14:textId="77777777" w:rsidR="00CA2612" w:rsidRPr="006C1727" w:rsidRDefault="00CA2612" w:rsidP="00C31F4B">
            <w:pPr>
              <w:pStyle w:val="ListParagraph"/>
              <w:numPr>
                <w:ilvl w:val="0"/>
                <w:numId w:val="50"/>
              </w:numPr>
              <w:spacing w:before="0" w:after="0" w:line="240" w:lineRule="auto"/>
              <w:rPr>
                <w:rFonts w:ascii="Arial" w:hAnsi="Arial" w:cs="Arial"/>
              </w:rPr>
            </w:pPr>
            <w:r w:rsidRPr="006C1727">
              <w:rPr>
                <w:rFonts w:ascii="Arial" w:hAnsi="Arial" w:cs="Arial"/>
              </w:rPr>
              <w:t>Суму за уплатуФор паyмент - тхе амоунт ремаининг то бе паид (паyабле) фор тхе инвоице иссуед,</w:t>
            </w:r>
          </w:p>
          <w:p w14:paraId="5961692B" w14:textId="77777777" w:rsidR="00CA2612" w:rsidRPr="006C1727" w:rsidRDefault="00CA2612" w:rsidP="00C31F4B">
            <w:pPr>
              <w:pStyle w:val="ListParagraph"/>
              <w:numPr>
                <w:ilvl w:val="0"/>
                <w:numId w:val="50"/>
              </w:numPr>
              <w:spacing w:before="0" w:after="0" w:line="240" w:lineRule="auto"/>
              <w:rPr>
                <w:rFonts w:ascii="Arial" w:hAnsi="Arial" w:cs="Arial"/>
              </w:rPr>
            </w:pPr>
            <w:r w:rsidRPr="006C1727">
              <w:rPr>
                <w:rFonts w:ascii="Arial" w:hAnsi="Arial" w:cs="Arial"/>
              </w:rPr>
              <w:t xml:space="preserve">Форму у којој је фактура издата – електронски, папирно ... </w:t>
            </w:r>
          </w:p>
          <w:p w14:paraId="090C7EED" w14:textId="77777777" w:rsidR="00CA2612" w:rsidRPr="006C1727" w:rsidRDefault="00CA2612" w:rsidP="00C31F4B">
            <w:pPr>
              <w:pStyle w:val="ListParagraph"/>
              <w:numPr>
                <w:ilvl w:val="0"/>
                <w:numId w:val="50"/>
              </w:numPr>
              <w:spacing w:before="0" w:after="0" w:line="240" w:lineRule="auto"/>
              <w:rPr>
                <w:rFonts w:ascii="Arial" w:hAnsi="Arial" w:cs="Arial"/>
              </w:rPr>
            </w:pPr>
            <w:r w:rsidRPr="006C1727">
              <w:rPr>
                <w:rFonts w:ascii="Arial" w:hAnsi="Arial" w:cs="Arial"/>
              </w:rPr>
              <w:t>Статус – плаћено ...</w:t>
            </w:r>
          </w:p>
        </w:tc>
      </w:tr>
      <w:tr w:rsidR="00CA2612" w:rsidRPr="006C1727" w14:paraId="180DE957"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78BFCC6B" w14:textId="77777777" w:rsidR="00CA2612" w:rsidRPr="006C1727" w:rsidRDefault="00CA2612" w:rsidP="00CA2612">
            <w:pPr>
              <w:spacing w:before="0"/>
              <w:rPr>
                <w:rFonts w:cs="Arial"/>
              </w:rPr>
            </w:pPr>
            <w:r w:rsidRPr="006C1727">
              <w:rPr>
                <w:rFonts w:cs="Arial"/>
              </w:rPr>
              <w:t>3</w:t>
            </w:r>
          </w:p>
        </w:tc>
        <w:tc>
          <w:tcPr>
            <w:tcW w:w="1701" w:type="dxa"/>
            <w:tcBorders>
              <w:top w:val="nil"/>
              <w:left w:val="nil"/>
              <w:bottom w:val="single" w:sz="4" w:space="0" w:color="auto"/>
              <w:right w:val="single" w:sz="4" w:space="0" w:color="auto"/>
            </w:tcBorders>
            <w:shd w:val="clear" w:color="auto" w:fill="auto"/>
          </w:tcPr>
          <w:p w14:paraId="71121509" w14:textId="77777777" w:rsidR="00CA2612" w:rsidRPr="006C1727" w:rsidRDefault="00CA2612" w:rsidP="00CA2612">
            <w:pPr>
              <w:spacing w:before="0"/>
              <w:rPr>
                <w:rFonts w:cs="Arial"/>
              </w:rPr>
            </w:pPr>
            <w:r w:rsidRPr="006C1727">
              <w:rPr>
                <w:rFonts w:cs="Arial"/>
              </w:rPr>
              <w:t>Решење ће обезбедити приказ свих неизмирених обавеза</w:t>
            </w:r>
          </w:p>
        </w:tc>
        <w:tc>
          <w:tcPr>
            <w:tcW w:w="6095" w:type="dxa"/>
            <w:tcBorders>
              <w:top w:val="nil"/>
              <w:left w:val="nil"/>
              <w:bottom w:val="single" w:sz="4" w:space="0" w:color="auto"/>
              <w:right w:val="single" w:sz="4" w:space="0" w:color="auto"/>
            </w:tcBorders>
            <w:shd w:val="clear" w:color="auto" w:fill="auto"/>
          </w:tcPr>
          <w:p w14:paraId="5DBDF753" w14:textId="77777777" w:rsidR="00CA2612" w:rsidRPr="006C1727" w:rsidRDefault="00CA2612" w:rsidP="00CA2612">
            <w:pPr>
              <w:spacing w:before="0"/>
              <w:rPr>
                <w:rFonts w:cs="Arial"/>
              </w:rPr>
            </w:pPr>
            <w:r w:rsidRPr="006C1727">
              <w:rPr>
                <w:rFonts w:cs="Arial"/>
              </w:rPr>
              <w:t>Решење мора да обезбедити приказ корисницима свих финансијских докумената који нису измирени.</w:t>
            </w:r>
          </w:p>
          <w:p w14:paraId="5BC60B22" w14:textId="77777777" w:rsidR="00CA2612" w:rsidRPr="006C1727" w:rsidRDefault="00CA2612" w:rsidP="00CA2612">
            <w:pPr>
              <w:spacing w:before="0"/>
              <w:rPr>
                <w:rFonts w:cs="Arial"/>
              </w:rPr>
            </w:pPr>
            <w:r w:rsidRPr="006C1727">
              <w:rPr>
                <w:rFonts w:cs="Arial"/>
              </w:rPr>
              <w:t>Решење мора да обезбеди приказ таквих докумената.</w:t>
            </w:r>
          </w:p>
          <w:p w14:paraId="57A60B57" w14:textId="77777777" w:rsidR="00CA2612" w:rsidRPr="006C1727" w:rsidRDefault="00CA2612" w:rsidP="00CA2612">
            <w:pPr>
              <w:spacing w:before="0"/>
              <w:rPr>
                <w:rFonts w:cs="Arial"/>
              </w:rPr>
            </w:pPr>
            <w:r w:rsidRPr="006C1727">
              <w:rPr>
                <w:rFonts w:cs="Arial"/>
              </w:rPr>
              <w:t>У случају да нема неизмирених дуговања, решење треба да прикаже поруку: „Тренутно немате неизмирена дуговања“.</w:t>
            </w:r>
          </w:p>
        </w:tc>
      </w:tr>
      <w:tr w:rsidR="00CA2612" w:rsidRPr="006C1727" w14:paraId="72D371B7"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68BD7530" w14:textId="77777777" w:rsidR="00CA2612" w:rsidRPr="006C1727" w:rsidRDefault="00CA2612" w:rsidP="00CA2612">
            <w:pPr>
              <w:spacing w:before="0"/>
              <w:rPr>
                <w:rFonts w:cs="Arial"/>
              </w:rPr>
            </w:pPr>
            <w:r w:rsidRPr="006C1727">
              <w:rPr>
                <w:rFonts w:cs="Arial"/>
              </w:rPr>
              <w:t>6</w:t>
            </w:r>
          </w:p>
        </w:tc>
        <w:tc>
          <w:tcPr>
            <w:tcW w:w="1701" w:type="dxa"/>
            <w:tcBorders>
              <w:top w:val="nil"/>
              <w:left w:val="nil"/>
              <w:bottom w:val="single" w:sz="4" w:space="0" w:color="auto"/>
              <w:right w:val="single" w:sz="4" w:space="0" w:color="auto"/>
            </w:tcBorders>
            <w:shd w:val="clear" w:color="auto" w:fill="auto"/>
          </w:tcPr>
          <w:p w14:paraId="47459053" w14:textId="77777777" w:rsidR="00CA2612" w:rsidRPr="006C1727" w:rsidRDefault="00CA2612" w:rsidP="00CA2612">
            <w:pPr>
              <w:spacing w:before="0"/>
              <w:rPr>
                <w:rFonts w:cs="Arial"/>
              </w:rPr>
            </w:pPr>
            <w:r w:rsidRPr="006C1727">
              <w:rPr>
                <w:rFonts w:cs="Arial"/>
              </w:rPr>
              <w:t xml:space="preserve">Решење ће обезбедити могућност </w:t>
            </w:r>
            <w:r w:rsidRPr="006C1727">
              <w:rPr>
                <w:rFonts w:cs="Arial"/>
              </w:rPr>
              <w:lastRenderedPageBreak/>
              <w:t>плаћања задужења</w:t>
            </w:r>
          </w:p>
        </w:tc>
        <w:tc>
          <w:tcPr>
            <w:tcW w:w="6095" w:type="dxa"/>
            <w:tcBorders>
              <w:top w:val="nil"/>
              <w:left w:val="nil"/>
              <w:bottom w:val="single" w:sz="4" w:space="0" w:color="auto"/>
              <w:right w:val="single" w:sz="4" w:space="0" w:color="auto"/>
            </w:tcBorders>
            <w:shd w:val="clear" w:color="auto" w:fill="auto"/>
          </w:tcPr>
          <w:p w14:paraId="52BE8A7B" w14:textId="77777777" w:rsidR="00CA2612" w:rsidRPr="006C1727" w:rsidRDefault="00CA2612" w:rsidP="00CA2612">
            <w:pPr>
              <w:spacing w:before="0"/>
              <w:rPr>
                <w:rFonts w:cs="Arial"/>
              </w:rPr>
            </w:pPr>
            <w:r w:rsidRPr="006C1727">
              <w:rPr>
                <w:rFonts w:cs="Arial"/>
              </w:rPr>
              <w:lastRenderedPageBreak/>
              <w:t>Решење мора да обезбедити могућност плаћања по финансјијским документима, избором из листе. За сваку ставку засебно треба да буде дугме плати.</w:t>
            </w:r>
          </w:p>
        </w:tc>
      </w:tr>
      <w:tr w:rsidR="00CA2612" w:rsidRPr="006C1727" w14:paraId="0755B27D"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34BE5BF0" w14:textId="77777777" w:rsidR="00CA2612" w:rsidRPr="006C1727" w:rsidRDefault="00CA2612" w:rsidP="00CA2612">
            <w:pPr>
              <w:spacing w:before="0"/>
              <w:rPr>
                <w:rFonts w:cs="Arial"/>
              </w:rPr>
            </w:pPr>
            <w:r w:rsidRPr="006C1727">
              <w:rPr>
                <w:rFonts w:cs="Arial"/>
              </w:rPr>
              <w:lastRenderedPageBreak/>
              <w:t>7</w:t>
            </w:r>
          </w:p>
        </w:tc>
        <w:tc>
          <w:tcPr>
            <w:tcW w:w="1701" w:type="dxa"/>
            <w:tcBorders>
              <w:top w:val="nil"/>
              <w:left w:val="nil"/>
              <w:bottom w:val="single" w:sz="4" w:space="0" w:color="auto"/>
              <w:right w:val="single" w:sz="4" w:space="0" w:color="auto"/>
            </w:tcBorders>
            <w:shd w:val="clear" w:color="auto" w:fill="auto"/>
          </w:tcPr>
          <w:p w14:paraId="05D9D3BE" w14:textId="77777777" w:rsidR="00CA2612" w:rsidRPr="006C1727" w:rsidRDefault="00CA2612" w:rsidP="00CA2612">
            <w:pPr>
              <w:spacing w:before="0"/>
              <w:rPr>
                <w:rFonts w:cs="Arial"/>
              </w:rPr>
            </w:pPr>
            <w:r w:rsidRPr="006C1727">
              <w:rPr>
                <w:rFonts w:cs="Arial"/>
              </w:rPr>
              <w:t>Решење ће обезбедити повезивање са сервисом за плаћање</w:t>
            </w:r>
          </w:p>
        </w:tc>
        <w:tc>
          <w:tcPr>
            <w:tcW w:w="6095" w:type="dxa"/>
            <w:tcBorders>
              <w:top w:val="nil"/>
              <w:left w:val="nil"/>
              <w:bottom w:val="single" w:sz="4" w:space="0" w:color="auto"/>
              <w:right w:val="single" w:sz="4" w:space="0" w:color="auto"/>
            </w:tcBorders>
            <w:shd w:val="clear" w:color="auto" w:fill="auto"/>
          </w:tcPr>
          <w:p w14:paraId="109CD36D" w14:textId="77777777" w:rsidR="00CA2612" w:rsidRPr="006C1727" w:rsidRDefault="00CA2612" w:rsidP="00CA2612">
            <w:pPr>
              <w:spacing w:before="0"/>
              <w:rPr>
                <w:rFonts w:cs="Arial"/>
              </w:rPr>
            </w:pPr>
            <w:r w:rsidRPr="006C1727">
              <w:rPr>
                <w:rFonts w:cs="Arial"/>
              </w:rPr>
              <w:t>Решење мора да обезбедити усмерење/преусмерење на сигурну страницу за плаћање, где корисници могу извршити плаћање по фактури/рачуну.</w:t>
            </w:r>
          </w:p>
          <w:p w14:paraId="6B67C74D" w14:textId="77777777" w:rsidR="00CA2612" w:rsidRPr="006C1727" w:rsidRDefault="00CA2612" w:rsidP="00CA2612">
            <w:pPr>
              <w:spacing w:before="0"/>
              <w:rPr>
                <w:rFonts w:cs="Arial"/>
              </w:rPr>
            </w:pPr>
          </w:p>
        </w:tc>
      </w:tr>
      <w:tr w:rsidR="00CA2612" w:rsidRPr="006C1727" w14:paraId="1721EC6D"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7DAD0CE5" w14:textId="77777777" w:rsidR="00CA2612" w:rsidRPr="006C1727" w:rsidRDefault="00CA2612" w:rsidP="00CA2612">
            <w:pPr>
              <w:spacing w:before="0"/>
              <w:rPr>
                <w:rFonts w:cs="Arial"/>
              </w:rPr>
            </w:pPr>
            <w:r w:rsidRPr="006C1727">
              <w:rPr>
                <w:rFonts w:cs="Arial"/>
              </w:rPr>
              <w:t>8</w:t>
            </w:r>
          </w:p>
        </w:tc>
        <w:tc>
          <w:tcPr>
            <w:tcW w:w="1701" w:type="dxa"/>
            <w:tcBorders>
              <w:top w:val="nil"/>
              <w:left w:val="nil"/>
              <w:bottom w:val="single" w:sz="4" w:space="0" w:color="auto"/>
              <w:right w:val="single" w:sz="4" w:space="0" w:color="auto"/>
            </w:tcBorders>
            <w:shd w:val="clear" w:color="auto" w:fill="auto"/>
          </w:tcPr>
          <w:p w14:paraId="72D4A2D3" w14:textId="77777777" w:rsidR="00CA2612" w:rsidRPr="006C1727" w:rsidRDefault="00CA2612" w:rsidP="00CA2612">
            <w:pPr>
              <w:spacing w:before="0"/>
              <w:rPr>
                <w:rFonts w:cs="Arial"/>
              </w:rPr>
            </w:pPr>
            <w:r w:rsidRPr="006C1727">
              <w:rPr>
                <w:rFonts w:cs="Arial"/>
              </w:rPr>
              <w:t>Решење ће обезбедити сортирање фактура/рачуна</w:t>
            </w:r>
          </w:p>
        </w:tc>
        <w:tc>
          <w:tcPr>
            <w:tcW w:w="6095" w:type="dxa"/>
            <w:tcBorders>
              <w:top w:val="nil"/>
              <w:left w:val="nil"/>
              <w:bottom w:val="single" w:sz="4" w:space="0" w:color="auto"/>
              <w:right w:val="single" w:sz="4" w:space="0" w:color="auto"/>
            </w:tcBorders>
            <w:shd w:val="clear" w:color="auto" w:fill="auto"/>
          </w:tcPr>
          <w:p w14:paraId="62777FBF" w14:textId="77777777" w:rsidR="00CA2612" w:rsidRPr="006C1727" w:rsidRDefault="00CA2612" w:rsidP="00CA2612">
            <w:pPr>
              <w:spacing w:before="0"/>
              <w:rPr>
                <w:rFonts w:cs="Arial"/>
              </w:rPr>
            </w:pPr>
            <w:r w:rsidRPr="006C1727">
              <w:rPr>
                <w:rFonts w:cs="Arial"/>
              </w:rPr>
              <w:t>Решење ће обезбедити различите начине сортирања рачуна/фактура:</w:t>
            </w:r>
          </w:p>
          <w:p w14:paraId="1D6CAF69" w14:textId="77777777" w:rsidR="00CA2612" w:rsidRPr="006C1727" w:rsidRDefault="00CA2612" w:rsidP="00C31F4B">
            <w:pPr>
              <w:pStyle w:val="ListParagraph"/>
              <w:numPr>
                <w:ilvl w:val="0"/>
                <w:numId w:val="51"/>
              </w:numPr>
              <w:spacing w:before="0" w:after="0" w:line="240" w:lineRule="auto"/>
              <w:rPr>
                <w:rFonts w:ascii="Arial" w:hAnsi="Arial" w:cs="Arial"/>
              </w:rPr>
            </w:pPr>
            <w:r w:rsidRPr="006C1727">
              <w:rPr>
                <w:rFonts w:ascii="Arial" w:hAnsi="Arial" w:cs="Arial"/>
              </w:rPr>
              <w:t>А-З</w:t>
            </w:r>
          </w:p>
          <w:p w14:paraId="6D920DA2" w14:textId="77777777" w:rsidR="00CA2612" w:rsidRPr="006C1727" w:rsidRDefault="00CA2612" w:rsidP="00C31F4B">
            <w:pPr>
              <w:pStyle w:val="ListParagraph"/>
              <w:numPr>
                <w:ilvl w:val="0"/>
                <w:numId w:val="51"/>
              </w:numPr>
              <w:spacing w:before="0" w:after="0" w:line="240" w:lineRule="auto"/>
              <w:rPr>
                <w:rFonts w:ascii="Arial" w:hAnsi="Arial" w:cs="Arial"/>
              </w:rPr>
            </w:pPr>
            <w:r w:rsidRPr="006C1727">
              <w:rPr>
                <w:rFonts w:ascii="Arial" w:hAnsi="Arial" w:cs="Arial"/>
              </w:rPr>
              <w:t>Адреси</w:t>
            </w:r>
          </w:p>
        </w:tc>
      </w:tr>
    </w:tbl>
    <w:p w14:paraId="0B77CCB8" w14:textId="77777777" w:rsidR="00CA2612" w:rsidRPr="006C1727" w:rsidRDefault="00CA2612" w:rsidP="00CA2612">
      <w:pPr>
        <w:spacing w:before="0"/>
        <w:rPr>
          <w:rFonts w:cs="Arial"/>
        </w:rPr>
      </w:pPr>
    </w:p>
    <w:p w14:paraId="0DF56E63" w14:textId="77777777" w:rsidR="00CA2612" w:rsidRPr="006C1727" w:rsidRDefault="00CA2612" w:rsidP="00CA2612">
      <w:pPr>
        <w:rPr>
          <w:rFonts w:cs="Arial"/>
          <w:b/>
          <w:lang w:val="en"/>
        </w:rPr>
      </w:pPr>
      <w:r w:rsidRPr="006C1727">
        <w:rPr>
          <w:rFonts w:cs="Arial"/>
          <w:b/>
          <w:lang w:val="en"/>
        </w:rPr>
        <w:t>Обавештења корисника</w:t>
      </w:r>
    </w:p>
    <w:tbl>
      <w:tblPr>
        <w:tblW w:w="9087" w:type="dxa"/>
        <w:tblInd w:w="55" w:type="dxa"/>
        <w:tblLayout w:type="fixed"/>
        <w:tblCellMar>
          <w:left w:w="70" w:type="dxa"/>
          <w:right w:w="70" w:type="dxa"/>
        </w:tblCellMar>
        <w:tblLook w:val="04A0" w:firstRow="1" w:lastRow="0" w:firstColumn="1" w:lastColumn="0" w:noHBand="0" w:noVBand="1"/>
      </w:tblPr>
      <w:tblGrid>
        <w:gridCol w:w="1291"/>
        <w:gridCol w:w="1701"/>
        <w:gridCol w:w="6095"/>
      </w:tblGrid>
      <w:tr w:rsidR="00CA2612" w:rsidRPr="006C1727" w14:paraId="2BC846DB" w14:textId="77777777" w:rsidTr="00CA2612">
        <w:tc>
          <w:tcPr>
            <w:tcW w:w="1291"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448BE1A7"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Број</w:t>
            </w:r>
          </w:p>
        </w:tc>
        <w:tc>
          <w:tcPr>
            <w:tcW w:w="1701" w:type="dxa"/>
            <w:tcBorders>
              <w:top w:val="single" w:sz="4" w:space="0" w:color="auto"/>
              <w:left w:val="nil"/>
              <w:bottom w:val="single" w:sz="4" w:space="0" w:color="auto"/>
              <w:right w:val="single" w:sz="4" w:space="0" w:color="auto"/>
            </w:tcBorders>
            <w:shd w:val="clear" w:color="auto" w:fill="244061" w:themeFill="accent1" w:themeFillShade="80"/>
            <w:hideMark/>
          </w:tcPr>
          <w:p w14:paraId="455CA7D9"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Назив</w:t>
            </w:r>
          </w:p>
        </w:tc>
        <w:tc>
          <w:tcPr>
            <w:tcW w:w="6095" w:type="dxa"/>
            <w:tcBorders>
              <w:top w:val="single" w:sz="4" w:space="0" w:color="auto"/>
              <w:left w:val="nil"/>
              <w:bottom w:val="single" w:sz="4" w:space="0" w:color="auto"/>
              <w:right w:val="single" w:sz="4" w:space="0" w:color="auto"/>
            </w:tcBorders>
            <w:shd w:val="clear" w:color="auto" w:fill="244061" w:themeFill="accent1" w:themeFillShade="80"/>
            <w:hideMark/>
          </w:tcPr>
          <w:p w14:paraId="0EA0040E" w14:textId="77777777" w:rsidR="00CA2612" w:rsidRPr="006C1727" w:rsidRDefault="00CA2612" w:rsidP="00CA2612">
            <w:pPr>
              <w:spacing w:before="0"/>
              <w:rPr>
                <w:rFonts w:cs="Arial"/>
                <w:b/>
                <w:bCs/>
                <w:color w:val="FFFFFF" w:themeColor="background1"/>
              </w:rPr>
            </w:pPr>
            <w:r w:rsidRPr="006C1727">
              <w:rPr>
                <w:rFonts w:cs="Arial"/>
                <w:b/>
                <w:bCs/>
                <w:color w:val="FFFFFF" w:themeColor="background1"/>
              </w:rPr>
              <w:t>Опис</w:t>
            </w:r>
          </w:p>
        </w:tc>
      </w:tr>
      <w:tr w:rsidR="00CA2612" w:rsidRPr="006C1727" w14:paraId="70C756B3"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3D531B1F" w14:textId="77777777" w:rsidR="00CA2612" w:rsidRPr="006C1727" w:rsidRDefault="00CA2612" w:rsidP="00CA2612">
            <w:pPr>
              <w:spacing w:before="0"/>
              <w:rPr>
                <w:rFonts w:cs="Arial"/>
              </w:rPr>
            </w:pPr>
            <w:r w:rsidRPr="006C1727">
              <w:rPr>
                <w:rFonts w:cs="Arial"/>
              </w:rPr>
              <w:t>1</w:t>
            </w:r>
          </w:p>
        </w:tc>
        <w:tc>
          <w:tcPr>
            <w:tcW w:w="1701" w:type="dxa"/>
            <w:tcBorders>
              <w:top w:val="nil"/>
              <w:left w:val="nil"/>
              <w:bottom w:val="single" w:sz="4" w:space="0" w:color="auto"/>
              <w:right w:val="single" w:sz="4" w:space="0" w:color="auto"/>
            </w:tcBorders>
            <w:shd w:val="clear" w:color="auto" w:fill="auto"/>
          </w:tcPr>
          <w:p w14:paraId="38444CC1" w14:textId="77777777" w:rsidR="00CA2612" w:rsidRPr="006C1727" w:rsidRDefault="00CA2612" w:rsidP="00CA2612">
            <w:pPr>
              <w:spacing w:before="0"/>
              <w:rPr>
                <w:rFonts w:cs="Arial"/>
              </w:rPr>
            </w:pPr>
            <w:r w:rsidRPr="006C1727">
              <w:rPr>
                <w:rFonts w:cs="Arial"/>
                <w:lang w:val="en"/>
              </w:rPr>
              <w:t>Решење ће обезбедити корисницима да управљају обавештењима</w:t>
            </w:r>
          </w:p>
        </w:tc>
        <w:tc>
          <w:tcPr>
            <w:tcW w:w="6095" w:type="dxa"/>
            <w:tcBorders>
              <w:top w:val="nil"/>
              <w:left w:val="nil"/>
              <w:bottom w:val="single" w:sz="4" w:space="0" w:color="auto"/>
              <w:right w:val="single" w:sz="4" w:space="0" w:color="auto"/>
            </w:tcBorders>
            <w:shd w:val="clear" w:color="auto" w:fill="auto"/>
          </w:tcPr>
          <w:p w14:paraId="2F414F72" w14:textId="77777777" w:rsidR="00CA2612" w:rsidRPr="006C1727" w:rsidRDefault="00CA2612" w:rsidP="00CA2612">
            <w:pPr>
              <w:spacing w:before="0"/>
              <w:rPr>
                <w:rFonts w:cs="Arial"/>
              </w:rPr>
            </w:pPr>
            <w:r w:rsidRPr="006C1727">
              <w:rPr>
                <w:rFonts w:cs="Arial"/>
              </w:rPr>
              <w:t>Решење мора да обезбеди корисницима да одлуче којепоруке и којим каналима желе да примају:</w:t>
            </w:r>
          </w:p>
          <w:p w14:paraId="77919F41" w14:textId="77777777" w:rsidR="00CA2612" w:rsidRPr="006C1727" w:rsidRDefault="00CA2612" w:rsidP="00CA2612">
            <w:pPr>
              <w:spacing w:before="0"/>
              <w:rPr>
                <w:rFonts w:cs="Arial"/>
              </w:rPr>
            </w:pPr>
            <w:r w:rsidRPr="006C1727">
              <w:rPr>
                <w:rFonts w:cs="Arial"/>
              </w:rPr>
              <w:t>Канали:</w:t>
            </w:r>
          </w:p>
          <w:p w14:paraId="28976E76" w14:textId="77777777" w:rsidR="00CA2612" w:rsidRPr="006C1727" w:rsidRDefault="00CA2612" w:rsidP="00C31F4B">
            <w:pPr>
              <w:pStyle w:val="ListParagraph"/>
              <w:numPr>
                <w:ilvl w:val="0"/>
                <w:numId w:val="46"/>
              </w:numPr>
              <w:spacing w:before="0" w:after="0" w:line="240" w:lineRule="auto"/>
              <w:rPr>
                <w:rFonts w:ascii="Arial" w:hAnsi="Arial" w:cs="Arial"/>
              </w:rPr>
            </w:pPr>
            <w:r w:rsidRPr="006C1727">
              <w:rPr>
                <w:rFonts w:ascii="Arial" w:hAnsi="Arial" w:cs="Arial"/>
              </w:rPr>
              <w:t>Е-МАИЛ,</w:t>
            </w:r>
          </w:p>
          <w:p w14:paraId="5475636E" w14:textId="77777777" w:rsidR="00CA2612" w:rsidRPr="006C1727" w:rsidRDefault="00CA2612" w:rsidP="00C31F4B">
            <w:pPr>
              <w:pStyle w:val="ListParagraph"/>
              <w:numPr>
                <w:ilvl w:val="0"/>
                <w:numId w:val="46"/>
              </w:numPr>
              <w:spacing w:before="0" w:after="0" w:line="240" w:lineRule="auto"/>
              <w:rPr>
                <w:rFonts w:ascii="Arial" w:hAnsi="Arial" w:cs="Arial"/>
              </w:rPr>
            </w:pPr>
            <w:r w:rsidRPr="006C1727">
              <w:rPr>
                <w:rFonts w:ascii="Arial" w:hAnsi="Arial" w:cs="Arial"/>
              </w:rPr>
              <w:t>СМС.</w:t>
            </w:r>
          </w:p>
          <w:p w14:paraId="36746680" w14:textId="77777777" w:rsidR="00CA2612" w:rsidRPr="006C1727" w:rsidRDefault="00CA2612" w:rsidP="00CA2612">
            <w:pPr>
              <w:spacing w:before="0"/>
              <w:rPr>
                <w:rFonts w:cs="Arial"/>
              </w:rPr>
            </w:pPr>
            <w:r w:rsidRPr="006C1727">
              <w:rPr>
                <w:rFonts w:cs="Arial"/>
              </w:rPr>
              <w:t>Обавештења:</w:t>
            </w:r>
          </w:p>
          <w:p w14:paraId="2A8D19CA" w14:textId="77777777" w:rsidR="00CA2612" w:rsidRPr="006C1727" w:rsidRDefault="00CA2612" w:rsidP="00C31F4B">
            <w:pPr>
              <w:pStyle w:val="ListParagraph"/>
              <w:numPr>
                <w:ilvl w:val="0"/>
                <w:numId w:val="47"/>
              </w:numPr>
              <w:spacing w:before="0" w:after="0" w:line="240" w:lineRule="auto"/>
              <w:rPr>
                <w:rFonts w:ascii="Arial" w:hAnsi="Arial" w:cs="Arial"/>
              </w:rPr>
            </w:pPr>
            <w:r w:rsidRPr="006C1727">
              <w:rPr>
                <w:rFonts w:ascii="Arial" w:hAnsi="Arial" w:cs="Arial"/>
              </w:rPr>
              <w:t>Обавештења о издавању новог рачуна/фактуре,</w:t>
            </w:r>
          </w:p>
          <w:p w14:paraId="02231355" w14:textId="77777777" w:rsidR="00CA2612" w:rsidRPr="006C1727" w:rsidRDefault="00CA2612" w:rsidP="00C31F4B">
            <w:pPr>
              <w:pStyle w:val="ListParagraph"/>
              <w:numPr>
                <w:ilvl w:val="0"/>
                <w:numId w:val="47"/>
              </w:numPr>
              <w:spacing w:before="0" w:after="0" w:line="240" w:lineRule="auto"/>
              <w:rPr>
                <w:rFonts w:ascii="Arial" w:hAnsi="Arial" w:cs="Arial"/>
              </w:rPr>
            </w:pPr>
            <w:r w:rsidRPr="006C1727">
              <w:rPr>
                <w:rFonts w:ascii="Arial" w:hAnsi="Arial" w:cs="Arial"/>
              </w:rPr>
              <w:t>Обавештења о кашњењу плаћања,</w:t>
            </w:r>
          </w:p>
          <w:p w14:paraId="16A95928" w14:textId="77777777" w:rsidR="00CA2612" w:rsidRPr="006C1727" w:rsidRDefault="00CA2612" w:rsidP="00C31F4B">
            <w:pPr>
              <w:pStyle w:val="ListParagraph"/>
              <w:numPr>
                <w:ilvl w:val="0"/>
                <w:numId w:val="47"/>
              </w:numPr>
              <w:spacing w:before="0" w:after="0" w:line="240" w:lineRule="auto"/>
              <w:rPr>
                <w:rFonts w:ascii="Arial" w:hAnsi="Arial" w:cs="Arial"/>
              </w:rPr>
            </w:pPr>
            <w:r w:rsidRPr="006C1727">
              <w:rPr>
                <w:rFonts w:ascii="Arial" w:hAnsi="Arial" w:cs="Arial"/>
              </w:rPr>
              <w:t>Обевештења о очитавању,</w:t>
            </w:r>
          </w:p>
          <w:p w14:paraId="79CE0CA0" w14:textId="77777777" w:rsidR="00CA2612" w:rsidRPr="006C1727" w:rsidRDefault="00CA2612" w:rsidP="00C31F4B">
            <w:pPr>
              <w:pStyle w:val="ListParagraph"/>
              <w:numPr>
                <w:ilvl w:val="0"/>
                <w:numId w:val="47"/>
              </w:numPr>
              <w:spacing w:before="0" w:after="0" w:line="240" w:lineRule="auto"/>
              <w:rPr>
                <w:rFonts w:ascii="Arial" w:hAnsi="Arial" w:cs="Arial"/>
              </w:rPr>
            </w:pPr>
            <w:r w:rsidRPr="006C1727">
              <w:rPr>
                <w:rFonts w:ascii="Arial" w:hAnsi="Arial" w:cs="Arial"/>
              </w:rPr>
              <w:t>Маркетиншка обавештења.</w:t>
            </w:r>
          </w:p>
        </w:tc>
      </w:tr>
      <w:tr w:rsidR="00CA2612" w:rsidRPr="006C1727" w14:paraId="5D1E2E76"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2A56058B" w14:textId="77777777" w:rsidR="00CA2612" w:rsidRPr="006C1727" w:rsidRDefault="00CA2612" w:rsidP="00CA2612">
            <w:pPr>
              <w:spacing w:before="0"/>
              <w:rPr>
                <w:rFonts w:cs="Arial"/>
              </w:rPr>
            </w:pPr>
            <w:r w:rsidRPr="006C1727">
              <w:rPr>
                <w:rFonts w:cs="Arial"/>
              </w:rPr>
              <w:t>2</w:t>
            </w:r>
          </w:p>
        </w:tc>
        <w:tc>
          <w:tcPr>
            <w:tcW w:w="1701" w:type="dxa"/>
            <w:tcBorders>
              <w:top w:val="nil"/>
              <w:left w:val="nil"/>
              <w:bottom w:val="single" w:sz="4" w:space="0" w:color="auto"/>
              <w:right w:val="single" w:sz="4" w:space="0" w:color="auto"/>
            </w:tcBorders>
            <w:shd w:val="clear" w:color="auto" w:fill="auto"/>
          </w:tcPr>
          <w:p w14:paraId="411F6A5B" w14:textId="77777777" w:rsidR="00CA2612" w:rsidRPr="006C1727" w:rsidRDefault="00CA2612" w:rsidP="00CA2612">
            <w:pPr>
              <w:spacing w:before="0"/>
              <w:rPr>
                <w:rFonts w:cs="Arial"/>
              </w:rPr>
            </w:pPr>
            <w:r w:rsidRPr="006C1727">
              <w:rPr>
                <w:rFonts w:cs="Arial"/>
              </w:rPr>
              <w:t>Решење мора да омогући управљање начином коресподенције</w:t>
            </w:r>
          </w:p>
        </w:tc>
        <w:tc>
          <w:tcPr>
            <w:tcW w:w="6095" w:type="dxa"/>
            <w:tcBorders>
              <w:top w:val="nil"/>
              <w:left w:val="nil"/>
              <w:bottom w:val="single" w:sz="4" w:space="0" w:color="auto"/>
              <w:right w:val="single" w:sz="4" w:space="0" w:color="auto"/>
            </w:tcBorders>
            <w:shd w:val="clear" w:color="auto" w:fill="auto"/>
          </w:tcPr>
          <w:p w14:paraId="6D3FFC1F" w14:textId="77777777" w:rsidR="00CA2612" w:rsidRPr="006C1727" w:rsidRDefault="00CA2612" w:rsidP="00CA2612">
            <w:pPr>
              <w:spacing w:before="0"/>
              <w:rPr>
                <w:rFonts w:cs="Arial"/>
              </w:rPr>
            </w:pPr>
            <w:r w:rsidRPr="006C1727">
              <w:rPr>
                <w:rFonts w:cs="Arial"/>
              </w:rPr>
              <w:t>Решење мора да омогући корисницима промену података о начину коресподенције, као што су:</w:t>
            </w:r>
          </w:p>
          <w:p w14:paraId="4AB83403" w14:textId="77777777" w:rsidR="00CA2612" w:rsidRPr="006C1727" w:rsidRDefault="00CA2612" w:rsidP="00C31F4B">
            <w:pPr>
              <w:pStyle w:val="ListParagraph"/>
              <w:numPr>
                <w:ilvl w:val="0"/>
                <w:numId w:val="39"/>
              </w:numPr>
              <w:spacing w:before="0" w:after="0" w:line="240" w:lineRule="auto"/>
              <w:rPr>
                <w:rFonts w:ascii="Arial" w:hAnsi="Arial" w:cs="Arial"/>
              </w:rPr>
            </w:pPr>
            <w:r w:rsidRPr="006C1727">
              <w:rPr>
                <w:rFonts w:ascii="Arial" w:hAnsi="Arial" w:cs="Arial"/>
              </w:rPr>
              <w:t>Број мобилног телефона – број мора бити потврђен слањем и потврдом ПИН-а.</w:t>
            </w:r>
          </w:p>
          <w:p w14:paraId="17B02F95" w14:textId="77777777" w:rsidR="00CA2612" w:rsidRPr="006C1727" w:rsidRDefault="00CA2612" w:rsidP="00C31F4B">
            <w:pPr>
              <w:pStyle w:val="ListParagraph"/>
              <w:numPr>
                <w:ilvl w:val="0"/>
                <w:numId w:val="38"/>
              </w:numPr>
              <w:spacing w:before="0" w:after="0" w:line="240" w:lineRule="auto"/>
              <w:rPr>
                <w:rFonts w:ascii="Arial" w:hAnsi="Arial" w:cs="Arial"/>
              </w:rPr>
            </w:pPr>
            <w:r w:rsidRPr="006C1727">
              <w:rPr>
                <w:rFonts w:ascii="Arial" w:hAnsi="Arial" w:cs="Arial"/>
              </w:rPr>
              <w:t>Емаил – е-маил порука потврде.</w:t>
            </w:r>
          </w:p>
        </w:tc>
      </w:tr>
      <w:tr w:rsidR="00CA2612" w:rsidRPr="006C1727" w14:paraId="47FB5506" w14:textId="77777777" w:rsidTr="00CA2612">
        <w:tc>
          <w:tcPr>
            <w:tcW w:w="1291" w:type="dxa"/>
            <w:tcBorders>
              <w:top w:val="nil"/>
              <w:left w:val="single" w:sz="4" w:space="0" w:color="auto"/>
              <w:bottom w:val="single" w:sz="4" w:space="0" w:color="auto"/>
              <w:right w:val="single" w:sz="4" w:space="0" w:color="auto"/>
            </w:tcBorders>
            <w:shd w:val="clear" w:color="auto" w:fill="auto"/>
          </w:tcPr>
          <w:p w14:paraId="69E93BB5" w14:textId="77777777" w:rsidR="00CA2612" w:rsidRPr="006C1727" w:rsidRDefault="00CA2612" w:rsidP="00CA2612">
            <w:pPr>
              <w:spacing w:before="0"/>
              <w:rPr>
                <w:rFonts w:cs="Arial"/>
              </w:rPr>
            </w:pPr>
            <w:r w:rsidRPr="006C1727">
              <w:rPr>
                <w:rFonts w:cs="Arial"/>
              </w:rPr>
              <w:t>3</w:t>
            </w:r>
          </w:p>
        </w:tc>
        <w:tc>
          <w:tcPr>
            <w:tcW w:w="1701" w:type="dxa"/>
            <w:tcBorders>
              <w:top w:val="nil"/>
              <w:left w:val="nil"/>
              <w:bottom w:val="single" w:sz="4" w:space="0" w:color="auto"/>
              <w:right w:val="single" w:sz="4" w:space="0" w:color="auto"/>
            </w:tcBorders>
            <w:shd w:val="clear" w:color="auto" w:fill="auto"/>
          </w:tcPr>
          <w:p w14:paraId="33A47C9A" w14:textId="77777777" w:rsidR="00CA2612" w:rsidRPr="006C1727" w:rsidRDefault="00CA2612" w:rsidP="00CA2612">
            <w:pPr>
              <w:spacing w:before="0"/>
              <w:rPr>
                <w:rFonts w:cs="Arial"/>
              </w:rPr>
            </w:pPr>
            <w:r w:rsidRPr="006C1727">
              <w:rPr>
                <w:rFonts w:cs="Arial"/>
              </w:rPr>
              <w:t>Решење ће обезбедити администраторима могућност креирања/измена/брисања садржаја порука које се шаљу клијентима</w:t>
            </w:r>
          </w:p>
        </w:tc>
        <w:tc>
          <w:tcPr>
            <w:tcW w:w="6095" w:type="dxa"/>
            <w:tcBorders>
              <w:top w:val="nil"/>
              <w:left w:val="nil"/>
              <w:bottom w:val="single" w:sz="4" w:space="0" w:color="auto"/>
              <w:right w:val="single" w:sz="4" w:space="0" w:color="auto"/>
            </w:tcBorders>
            <w:shd w:val="clear" w:color="auto" w:fill="auto"/>
          </w:tcPr>
          <w:p w14:paraId="484CDE5C" w14:textId="77777777" w:rsidR="00CA2612" w:rsidRPr="006C1727" w:rsidRDefault="00CA2612" w:rsidP="00CA2612">
            <w:pPr>
              <w:spacing w:before="0"/>
              <w:rPr>
                <w:rFonts w:cs="Arial"/>
              </w:rPr>
            </w:pPr>
            <w:r w:rsidRPr="006C1727">
              <w:rPr>
                <w:rFonts w:cs="Arial"/>
              </w:rPr>
              <w:t>Решење мора да обезбеди администраторима могућност за креирање/мењање/брисање садржаја порука које се шаљу корисницима., путем СМС и е-маил канала.</w:t>
            </w:r>
          </w:p>
        </w:tc>
      </w:tr>
    </w:tbl>
    <w:p w14:paraId="0FF9ACB6" w14:textId="77777777" w:rsidR="00CA2612" w:rsidRPr="006C1727" w:rsidRDefault="00CA2612" w:rsidP="00CA2612">
      <w:pPr>
        <w:spacing w:before="0"/>
        <w:rPr>
          <w:rFonts w:cs="Arial"/>
        </w:rPr>
      </w:pPr>
    </w:p>
    <w:p w14:paraId="40B22398" w14:textId="77777777" w:rsidR="007C75B5" w:rsidRDefault="007C75B5">
      <w:pPr>
        <w:spacing w:before="0"/>
        <w:jc w:val="left"/>
        <w:rPr>
          <w:rFonts w:cs="Arial"/>
          <w:b/>
          <w:lang w:val="sr-Cyrl-RS" w:eastAsia="ar-SA"/>
        </w:rPr>
      </w:pPr>
      <w:r>
        <w:rPr>
          <w:rFonts w:cs="Arial"/>
          <w:lang w:val="sr-Cyrl-RS"/>
        </w:rPr>
        <w:br w:type="page"/>
      </w:r>
    </w:p>
    <w:p w14:paraId="6023E4E3" w14:textId="56E63384" w:rsidR="00DB369C" w:rsidRPr="006C1727" w:rsidRDefault="00DB369C" w:rsidP="007C75B5">
      <w:pPr>
        <w:pStyle w:val="Heading10"/>
        <w:numPr>
          <w:ilvl w:val="1"/>
          <w:numId w:val="16"/>
        </w:numPr>
        <w:spacing w:before="0"/>
        <w:jc w:val="both"/>
        <w:rPr>
          <w:rFonts w:cs="Arial"/>
          <w:lang w:val="sr-Cyrl-RS"/>
        </w:rPr>
      </w:pPr>
      <w:r w:rsidRPr="006C1727">
        <w:rPr>
          <w:rFonts w:cs="Arial"/>
          <w:lang w:val="sr-Cyrl-RS"/>
        </w:rPr>
        <w:lastRenderedPageBreak/>
        <w:t>Рок испоруке доб</w:t>
      </w:r>
      <w:r w:rsidR="005551C2" w:rsidRPr="006C1727">
        <w:rPr>
          <w:rFonts w:cs="Arial"/>
          <w:lang w:val="sr-Cyrl-RS"/>
        </w:rPr>
        <w:t>ара</w:t>
      </w:r>
    </w:p>
    <w:p w14:paraId="17D70D19" w14:textId="2F254570" w:rsidR="00D06691" w:rsidRDefault="004D14FC" w:rsidP="00675468">
      <w:pPr>
        <w:pStyle w:val="ListParagraph"/>
        <w:autoSpaceDE w:val="0"/>
        <w:autoSpaceDN w:val="0"/>
        <w:adjustRightInd w:val="0"/>
        <w:spacing w:before="0" w:after="0" w:line="240" w:lineRule="auto"/>
        <w:ind w:left="0"/>
        <w:contextualSpacing w:val="0"/>
        <w:rPr>
          <w:rFonts w:ascii="Arial" w:hAnsi="Arial" w:cs="Arial"/>
          <w:lang w:val="sr-Cyrl-RS"/>
        </w:rPr>
      </w:pPr>
      <w:r w:rsidRPr="002E05CA">
        <w:rPr>
          <w:rFonts w:ascii="Arial" w:hAnsi="Arial" w:cs="Arial"/>
          <w:lang w:val="sr-Cyrl-RS"/>
        </w:rPr>
        <w:t>Изабрани п</w:t>
      </w:r>
      <w:r w:rsidR="00D06691" w:rsidRPr="002E05CA">
        <w:rPr>
          <w:rFonts w:ascii="Arial" w:hAnsi="Arial" w:cs="Arial"/>
          <w:lang w:val="sr-Cyrl-RS"/>
        </w:rPr>
        <w:t>онуђ</w:t>
      </w:r>
      <w:r w:rsidR="009B3371" w:rsidRPr="002E05CA">
        <w:rPr>
          <w:rFonts w:ascii="Arial" w:hAnsi="Arial" w:cs="Arial"/>
          <w:lang w:val="sr-Cyrl-RS"/>
        </w:rPr>
        <w:t>ач је обавезан да испоруку добара</w:t>
      </w:r>
      <w:r w:rsidR="00D06691" w:rsidRPr="002E05CA">
        <w:rPr>
          <w:rFonts w:ascii="Arial" w:hAnsi="Arial" w:cs="Arial"/>
          <w:lang w:val="sr-Cyrl-RS"/>
        </w:rPr>
        <w:t xml:space="preserve"> изврши у року који не може бити </w:t>
      </w:r>
      <w:r w:rsidRPr="002E05CA">
        <w:rPr>
          <w:rFonts w:ascii="Arial" w:hAnsi="Arial" w:cs="Arial"/>
          <w:lang w:val="sr-Cyrl-RS"/>
        </w:rPr>
        <w:t xml:space="preserve">дужи од </w:t>
      </w:r>
      <w:r w:rsidR="00907543" w:rsidRPr="002E05CA">
        <w:rPr>
          <w:rFonts w:ascii="Arial" w:hAnsi="Arial" w:cs="Arial"/>
          <w:lang w:val="sr-Cyrl-RS"/>
        </w:rPr>
        <w:t>12 месеци од</w:t>
      </w:r>
      <w:r w:rsidR="00D06691" w:rsidRPr="002E05CA">
        <w:rPr>
          <w:rFonts w:ascii="Arial" w:hAnsi="Arial" w:cs="Arial"/>
          <w:lang w:val="sr-Cyrl-RS"/>
        </w:rPr>
        <w:t xml:space="preserve"> дана ступања Уговора на снагу</w:t>
      </w:r>
      <w:r w:rsidR="009B3371" w:rsidRPr="002E05CA">
        <w:rPr>
          <w:rFonts w:ascii="Arial" w:hAnsi="Arial" w:cs="Arial"/>
          <w:lang w:val="sr-Cyrl-RS"/>
        </w:rPr>
        <w:t>.</w:t>
      </w:r>
    </w:p>
    <w:p w14:paraId="43E5970E" w14:textId="77777777" w:rsidR="007C75B5" w:rsidRPr="002E05CA" w:rsidRDefault="007C75B5" w:rsidP="00675468">
      <w:pPr>
        <w:pStyle w:val="ListParagraph"/>
        <w:autoSpaceDE w:val="0"/>
        <w:autoSpaceDN w:val="0"/>
        <w:adjustRightInd w:val="0"/>
        <w:spacing w:before="0" w:after="0" w:line="240" w:lineRule="auto"/>
        <w:ind w:left="0"/>
        <w:contextualSpacing w:val="0"/>
        <w:rPr>
          <w:rFonts w:ascii="Arial" w:hAnsi="Arial" w:cs="Arial"/>
          <w:lang w:val="sr-Cyrl-RS"/>
        </w:rPr>
      </w:pPr>
    </w:p>
    <w:p w14:paraId="02042455" w14:textId="4A054C01" w:rsidR="008112A2" w:rsidRDefault="00DB369C" w:rsidP="00675468">
      <w:pPr>
        <w:pStyle w:val="Heading10"/>
        <w:numPr>
          <w:ilvl w:val="1"/>
          <w:numId w:val="16"/>
        </w:numPr>
        <w:spacing w:before="0"/>
        <w:rPr>
          <w:rFonts w:cs="Arial"/>
          <w:lang w:val="sr-Cyrl-RS"/>
        </w:rPr>
      </w:pPr>
      <w:bookmarkStart w:id="30" w:name="_Toc441651542"/>
      <w:bookmarkStart w:id="31" w:name="_Toc442559880"/>
      <w:r w:rsidRPr="006C1727">
        <w:rPr>
          <w:rFonts w:cs="Arial"/>
        </w:rPr>
        <w:t>Место и</w:t>
      </w:r>
      <w:r w:rsidR="004559F1" w:rsidRPr="006C1727">
        <w:rPr>
          <w:rFonts w:cs="Arial"/>
        </w:rPr>
        <w:t>споруке добар</w:t>
      </w:r>
      <w:bookmarkEnd w:id="30"/>
      <w:bookmarkEnd w:id="31"/>
      <w:r w:rsidR="00675468">
        <w:rPr>
          <w:rFonts w:cs="Arial"/>
          <w:lang w:val="sr-Cyrl-RS"/>
        </w:rPr>
        <w:t>а</w:t>
      </w:r>
    </w:p>
    <w:p w14:paraId="4841AA83" w14:textId="439B57D9" w:rsidR="00675468" w:rsidRDefault="00675468" w:rsidP="00675468">
      <w:pPr>
        <w:spacing w:before="0"/>
        <w:rPr>
          <w:lang w:val="sr-Cyrl-RS" w:eastAsia="ar-SA"/>
        </w:rPr>
      </w:pPr>
      <w:r>
        <w:rPr>
          <w:lang w:val="sr-Cyrl-RS" w:eastAsia="ar-SA"/>
        </w:rPr>
        <w:t>Место испоруке је на локацији Наручиоца, и то:</w:t>
      </w:r>
    </w:p>
    <w:p w14:paraId="3985F374" w14:textId="7540FCDF" w:rsidR="00675468" w:rsidRPr="00675468" w:rsidRDefault="00675468" w:rsidP="00675468">
      <w:pPr>
        <w:spacing w:before="0"/>
        <w:rPr>
          <w:lang w:val="sr-Cyrl-RS" w:eastAsia="ar-SA"/>
        </w:rPr>
      </w:pPr>
      <w:r>
        <w:rPr>
          <w:lang w:val="sr-Cyrl-RS" w:eastAsia="ar-SA"/>
        </w:rPr>
        <w:t>Царице Милице број 2, 11000 Београд</w:t>
      </w:r>
    </w:p>
    <w:p w14:paraId="3674F45C" w14:textId="3506F3A8" w:rsidR="00D45DAA" w:rsidRPr="006C1727" w:rsidRDefault="00D45DAA" w:rsidP="00675468">
      <w:pPr>
        <w:spacing w:before="0"/>
        <w:rPr>
          <w:rFonts w:cs="Arial"/>
          <w:i/>
          <w:color w:val="00B0F0"/>
          <w:lang w:eastAsia="zh-CN"/>
        </w:rPr>
      </w:pPr>
      <w:r w:rsidRPr="006C1727">
        <w:rPr>
          <w:rFonts w:cs="Arial"/>
          <w:i/>
          <w:color w:val="00B0F0"/>
          <w:lang w:eastAsia="zh-CN"/>
        </w:rPr>
        <w:t xml:space="preserve"> </w:t>
      </w:r>
    </w:p>
    <w:p w14:paraId="68584A14" w14:textId="284A80FC" w:rsidR="008112A2" w:rsidRPr="006C1727" w:rsidRDefault="008112A2" w:rsidP="00675468">
      <w:pPr>
        <w:pStyle w:val="Heading10"/>
        <w:numPr>
          <w:ilvl w:val="1"/>
          <w:numId w:val="16"/>
        </w:numPr>
        <w:spacing w:before="0"/>
        <w:rPr>
          <w:rFonts w:cs="Arial"/>
        </w:rPr>
      </w:pPr>
      <w:r w:rsidRPr="006C1727">
        <w:rPr>
          <w:rFonts w:cs="Arial"/>
        </w:rPr>
        <w:t>Квалитативни и квантитативни пријем</w:t>
      </w:r>
    </w:p>
    <w:p w14:paraId="012D0AA3" w14:textId="28282AED" w:rsidR="009A71A5" w:rsidRPr="00397500" w:rsidRDefault="009A71A5" w:rsidP="009A71A5">
      <w:pPr>
        <w:pStyle w:val="KDParagraf"/>
        <w:spacing w:before="0"/>
        <w:rPr>
          <w:rFonts w:cs="Arial"/>
        </w:rPr>
      </w:pPr>
      <w:r w:rsidRPr="00397500">
        <w:rPr>
          <w:rFonts w:cs="Arial"/>
          <w:lang w:val="sr-Cyrl-RS"/>
        </w:rPr>
        <w:t>К</w:t>
      </w:r>
      <w:r w:rsidRPr="00397500">
        <w:rPr>
          <w:rFonts w:cs="Arial"/>
        </w:rPr>
        <w:t>валитативни пријем Доб</w:t>
      </w:r>
      <w:r>
        <w:rPr>
          <w:rFonts w:cs="Arial"/>
          <w:lang w:val="sr-Cyrl-RS"/>
        </w:rPr>
        <w:t>а</w:t>
      </w:r>
      <w:r w:rsidRPr="00397500">
        <w:rPr>
          <w:rFonts w:cs="Arial"/>
        </w:rPr>
        <w:t>ра врши се</w:t>
      </w:r>
      <w:r w:rsidRPr="00397500">
        <w:rPr>
          <w:rFonts w:cs="Arial"/>
          <w:bCs/>
          <w:iCs/>
          <w:lang w:val="sr-Cyrl-RS"/>
        </w:rPr>
        <w:t xml:space="preserve"> прихватањем система </w:t>
      </w:r>
      <w:r w:rsidRPr="00397500">
        <w:rPr>
          <w:rFonts w:cs="Arial"/>
        </w:rPr>
        <w:t>у присуству овлашћених представника за праћење Уговора</w:t>
      </w:r>
      <w:r w:rsidRPr="00397500">
        <w:rPr>
          <w:rFonts w:cs="Arial"/>
          <w:lang w:val="sr-Cyrl-RS"/>
        </w:rPr>
        <w:t>.</w:t>
      </w:r>
    </w:p>
    <w:p w14:paraId="37FDAD69" w14:textId="77777777" w:rsidR="009A71A5" w:rsidRPr="00397500" w:rsidRDefault="009A71A5" w:rsidP="009A71A5">
      <w:pPr>
        <w:pStyle w:val="KDParagraf"/>
        <w:spacing w:before="0"/>
        <w:ind w:left="360"/>
        <w:rPr>
          <w:rFonts w:cs="Arial"/>
        </w:rPr>
      </w:pPr>
    </w:p>
    <w:p w14:paraId="19F276B4" w14:textId="77777777" w:rsidR="009A71A5" w:rsidRPr="00397500" w:rsidRDefault="009A71A5" w:rsidP="009A71A5">
      <w:pPr>
        <w:pStyle w:val="KDParagraf"/>
        <w:spacing w:before="0"/>
        <w:rPr>
          <w:rFonts w:cs="Arial"/>
        </w:rPr>
      </w:pPr>
      <w:r w:rsidRPr="00397500">
        <w:rPr>
          <w:rFonts w:cs="Arial"/>
        </w:rPr>
        <w:t xml:space="preserve">У случају да се приликом пријема Добра утврди да стварно стање не одговара обиму и квалитету, Корисник добра је дужан да рекламацију записнички констатује и исту одмах достави Пружаоцу добра у року од </w:t>
      </w:r>
      <w:r w:rsidRPr="00397500">
        <w:rPr>
          <w:rFonts w:cs="Arial"/>
          <w:lang w:val="sr-Cyrl-RS"/>
        </w:rPr>
        <w:t>8</w:t>
      </w:r>
      <w:r w:rsidRPr="00397500">
        <w:rPr>
          <w:rFonts w:cs="Arial"/>
        </w:rPr>
        <w:t xml:space="preserve"> (словима</w:t>
      </w:r>
      <w:r w:rsidRPr="00397500">
        <w:rPr>
          <w:rFonts w:cs="Arial"/>
          <w:lang w:val="sr-Cyrl-RS"/>
        </w:rPr>
        <w:t>: осам</w:t>
      </w:r>
      <w:r w:rsidRPr="00397500">
        <w:rPr>
          <w:rFonts w:cs="Arial"/>
        </w:rPr>
        <w:t>) дана.</w:t>
      </w:r>
    </w:p>
    <w:p w14:paraId="05C0A95E" w14:textId="77777777" w:rsidR="009A71A5" w:rsidRPr="00397500" w:rsidRDefault="009A71A5" w:rsidP="009A71A5">
      <w:pPr>
        <w:pStyle w:val="KDParagraf"/>
        <w:spacing w:before="0"/>
        <w:rPr>
          <w:rFonts w:cs="Arial"/>
        </w:rPr>
      </w:pPr>
    </w:p>
    <w:p w14:paraId="4B2E23AF" w14:textId="77777777" w:rsidR="009A71A5" w:rsidRPr="00397500" w:rsidRDefault="009A71A5" w:rsidP="009A71A5">
      <w:pPr>
        <w:pStyle w:val="KDParagraf"/>
        <w:spacing w:before="0"/>
        <w:rPr>
          <w:rFonts w:cs="Arial"/>
          <w:lang w:val="sr-Cyrl-RS"/>
        </w:rPr>
      </w:pPr>
      <w:r w:rsidRPr="00397500">
        <w:rPr>
          <w:rFonts w:cs="Arial"/>
        </w:rPr>
        <w:t xml:space="preserve">Пружалац добра се обавезује да </w:t>
      </w:r>
      <w:r w:rsidRPr="00397500">
        <w:rPr>
          <w:rFonts w:cs="Arial"/>
          <w:lang w:val="sr-Cyrl-RS"/>
        </w:rPr>
        <w:t>2 (словима: два) сата након пријема писаног захтева пошаље одговор на захтев.</w:t>
      </w:r>
    </w:p>
    <w:p w14:paraId="441BD4AE" w14:textId="77777777" w:rsidR="009A71A5" w:rsidRPr="00397500" w:rsidRDefault="009A71A5" w:rsidP="009A71A5">
      <w:pPr>
        <w:pStyle w:val="KDParagraf"/>
        <w:spacing w:before="0"/>
        <w:rPr>
          <w:rFonts w:cs="Arial"/>
        </w:rPr>
      </w:pPr>
    </w:p>
    <w:p w14:paraId="7ABAE475" w14:textId="77777777" w:rsidR="009A71A5" w:rsidRPr="00397500" w:rsidRDefault="009A71A5" w:rsidP="009A71A5">
      <w:pPr>
        <w:pStyle w:val="KDParagraf"/>
        <w:spacing w:before="0"/>
        <w:rPr>
          <w:rFonts w:cs="Arial"/>
        </w:rPr>
      </w:pPr>
      <w:r w:rsidRPr="00397500">
        <w:rPr>
          <w:rFonts w:cs="Arial"/>
        </w:rPr>
        <w:t xml:space="preserve">Пружалац добра се обавезује да недостатке установљене од стране Корисника добра приликом квалитативног пријема отклони у року од </w:t>
      </w:r>
      <w:r w:rsidRPr="00397500">
        <w:rPr>
          <w:rFonts w:cs="Arial"/>
          <w:lang w:val="sr-Cyrl-RS"/>
        </w:rPr>
        <w:t>2</w:t>
      </w:r>
      <w:r w:rsidRPr="00397500">
        <w:rPr>
          <w:rFonts w:cs="Arial"/>
        </w:rPr>
        <w:t xml:space="preserve"> (словима: </w:t>
      </w:r>
      <w:r w:rsidRPr="00397500">
        <w:rPr>
          <w:rFonts w:cs="Arial"/>
          <w:lang w:val="sr-Cyrl-RS"/>
        </w:rPr>
        <w:t>два</w:t>
      </w:r>
      <w:r w:rsidRPr="00397500">
        <w:rPr>
          <w:rFonts w:cs="Arial"/>
        </w:rPr>
        <w:t>)</w:t>
      </w:r>
      <w:r w:rsidRPr="00397500">
        <w:rPr>
          <w:rFonts w:cs="Arial"/>
          <w:lang w:val="sr-Cyrl-RS"/>
        </w:rPr>
        <w:t xml:space="preserve"> дана</w:t>
      </w:r>
      <w:r w:rsidRPr="00397500">
        <w:rPr>
          <w:rFonts w:cs="Arial"/>
        </w:rPr>
        <w:t xml:space="preserve"> од момента пријема рекламације о свом трошку.</w:t>
      </w:r>
    </w:p>
    <w:p w14:paraId="36F6EF20" w14:textId="080EE899" w:rsidR="009A71A5" w:rsidRDefault="009A71A5" w:rsidP="00675468">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A80EE76" w14:textId="4B8B706D" w:rsidR="004D14FC" w:rsidRPr="006C1727" w:rsidRDefault="002E05CA" w:rsidP="00675468">
      <w:pPr>
        <w:pStyle w:val="Heading10"/>
        <w:numPr>
          <w:ilvl w:val="1"/>
          <w:numId w:val="16"/>
        </w:numPr>
        <w:spacing w:before="0"/>
        <w:rPr>
          <w:rFonts w:cs="Arial"/>
        </w:rPr>
      </w:pPr>
      <w:bookmarkStart w:id="32" w:name="_Toc441651543"/>
      <w:bookmarkStart w:id="33" w:name="_Toc442559881"/>
      <w:r>
        <w:rPr>
          <w:rFonts w:cs="Arial"/>
        </w:rPr>
        <w:t>Гарантни рок</w:t>
      </w:r>
      <w:r w:rsidR="004D14FC" w:rsidRPr="006C1727">
        <w:rPr>
          <w:rFonts w:cs="Arial"/>
        </w:rPr>
        <w:t xml:space="preserve"> </w:t>
      </w:r>
      <w:bookmarkEnd w:id="32"/>
      <w:bookmarkEnd w:id="33"/>
    </w:p>
    <w:p w14:paraId="70C46C86" w14:textId="77777777" w:rsidR="00D97C4A" w:rsidRDefault="004D14FC" w:rsidP="00280127">
      <w:pPr>
        <w:spacing w:before="0"/>
        <w:rPr>
          <w:rFonts w:cs="Arial"/>
          <w:lang w:eastAsia="zh-CN"/>
        </w:rPr>
      </w:pPr>
      <w:r w:rsidRPr="002E05CA">
        <w:rPr>
          <w:rFonts w:cs="Arial"/>
          <w:lang w:eastAsia="zh-CN"/>
        </w:rPr>
        <w:t xml:space="preserve">Гарантни рок за предмет набавке је </w:t>
      </w:r>
      <w:r w:rsidR="00BF39C7" w:rsidRPr="002E05CA">
        <w:rPr>
          <w:rFonts w:cs="Arial"/>
          <w:lang w:val="sr-Cyrl-RS" w:eastAsia="zh-CN"/>
        </w:rPr>
        <w:t xml:space="preserve">минимум </w:t>
      </w:r>
      <w:r w:rsidR="002E05CA" w:rsidRPr="002E05CA">
        <w:rPr>
          <w:rFonts w:cs="Arial"/>
          <w:lang w:val="sr-Latn-RS" w:eastAsia="zh-CN"/>
        </w:rPr>
        <w:t xml:space="preserve">12 </w:t>
      </w:r>
      <w:r w:rsidRPr="002E05CA">
        <w:rPr>
          <w:rFonts w:cs="Arial"/>
          <w:lang w:val="sr-Cyrl-CS" w:eastAsia="zh-CN"/>
        </w:rPr>
        <w:t>(</w:t>
      </w:r>
      <w:r w:rsidR="002E05CA" w:rsidRPr="002E05CA">
        <w:rPr>
          <w:rFonts w:cs="Arial"/>
          <w:lang w:val="sr-Cyrl-RS" w:eastAsia="zh-CN"/>
        </w:rPr>
        <w:t>словима: дванаест</w:t>
      </w:r>
      <w:r w:rsidRPr="002E05CA">
        <w:rPr>
          <w:rFonts w:cs="Arial"/>
          <w:lang w:val="sr-Cyrl-CS" w:eastAsia="zh-CN"/>
        </w:rPr>
        <w:t>)</w:t>
      </w:r>
      <w:r w:rsidR="002E05CA" w:rsidRPr="002E05CA">
        <w:rPr>
          <w:rFonts w:cs="Arial"/>
          <w:lang w:val="sr-Cyrl-CS" w:eastAsia="zh-CN"/>
        </w:rPr>
        <w:t xml:space="preserve"> месеци</w:t>
      </w:r>
      <w:r w:rsidR="00F2064D" w:rsidRPr="002E05CA">
        <w:rPr>
          <w:rFonts w:cs="Arial"/>
          <w:lang w:eastAsia="zh-CN"/>
        </w:rPr>
        <w:t xml:space="preserve"> од</w:t>
      </w:r>
      <w:r w:rsidR="00F2064D" w:rsidRPr="002E05CA">
        <w:rPr>
          <w:rFonts w:cs="Arial"/>
          <w:lang w:val="sr-Cyrl-RS" w:eastAsia="zh-CN"/>
        </w:rPr>
        <w:t xml:space="preserve"> дана </w:t>
      </w:r>
      <w:r w:rsidR="00D97C4A" w:rsidRPr="006C1727">
        <w:rPr>
          <w:rFonts w:cs="Arial"/>
          <w:lang w:val="sr-Cyrl-RS" w:eastAsia="zh-CN"/>
        </w:rPr>
        <w:t xml:space="preserve">испоруке и потписивања Записника </w:t>
      </w:r>
      <w:proofErr w:type="gramStart"/>
      <w:r w:rsidR="00D97C4A" w:rsidRPr="006C1727">
        <w:rPr>
          <w:rFonts w:cs="Arial"/>
          <w:lang w:val="sr-Cyrl-RS" w:eastAsia="zh-CN"/>
        </w:rPr>
        <w:t xml:space="preserve">о </w:t>
      </w:r>
      <w:r w:rsidR="00D97C4A" w:rsidRPr="006C1727">
        <w:rPr>
          <w:rFonts w:cs="Arial"/>
          <w:lang w:eastAsia="zh-CN"/>
        </w:rPr>
        <w:t xml:space="preserve"> квантитативн</w:t>
      </w:r>
      <w:r w:rsidR="00D97C4A" w:rsidRPr="006C1727">
        <w:rPr>
          <w:rFonts w:cs="Arial"/>
          <w:lang w:val="sr-Cyrl-RS" w:eastAsia="zh-CN"/>
        </w:rPr>
        <w:t>ом</w:t>
      </w:r>
      <w:proofErr w:type="gramEnd"/>
      <w:r w:rsidR="00D97C4A" w:rsidRPr="006C1727">
        <w:rPr>
          <w:rFonts w:cs="Arial"/>
          <w:lang w:eastAsia="zh-CN"/>
        </w:rPr>
        <w:t xml:space="preserve"> и квалитативн</w:t>
      </w:r>
      <w:r w:rsidR="00D97C4A" w:rsidRPr="006C1727">
        <w:rPr>
          <w:rFonts w:cs="Arial"/>
          <w:lang w:val="sr-Cyrl-RS" w:eastAsia="zh-CN"/>
        </w:rPr>
        <w:t>ом</w:t>
      </w:r>
      <w:r w:rsidR="00D97C4A" w:rsidRPr="006C1727">
        <w:rPr>
          <w:rFonts w:cs="Arial"/>
          <w:lang w:eastAsia="zh-CN"/>
        </w:rPr>
        <w:t xml:space="preserve"> пријем</w:t>
      </w:r>
      <w:r w:rsidR="00D97C4A" w:rsidRPr="006C1727">
        <w:rPr>
          <w:rFonts w:cs="Arial"/>
          <w:lang w:val="sr-Cyrl-RS" w:eastAsia="zh-CN"/>
        </w:rPr>
        <w:t>у</w:t>
      </w:r>
      <w:r w:rsidR="00D97C4A" w:rsidRPr="006C1727">
        <w:rPr>
          <w:rFonts w:cs="Arial"/>
          <w:lang w:eastAsia="zh-CN"/>
        </w:rPr>
        <w:t xml:space="preserve"> добара.</w:t>
      </w:r>
    </w:p>
    <w:p w14:paraId="584E8123" w14:textId="0921CD0F" w:rsidR="004D14FC" w:rsidRPr="002E05CA" w:rsidRDefault="004D14FC" w:rsidP="00280127">
      <w:pPr>
        <w:spacing w:before="0"/>
        <w:rPr>
          <w:rFonts w:cs="Arial"/>
          <w:lang w:eastAsia="zh-CN"/>
        </w:rPr>
      </w:pPr>
      <w:r w:rsidRPr="002E05CA">
        <w:rPr>
          <w:rFonts w:cs="Arial"/>
          <w:lang w:val="sr-Cyrl-CS" w:eastAsia="zh-CN"/>
        </w:rPr>
        <w:t xml:space="preserve">Изабрани </w:t>
      </w:r>
      <w:r w:rsidRPr="002E05CA">
        <w:rPr>
          <w:rFonts w:cs="Arial"/>
          <w:lang w:eastAsia="zh-CN"/>
        </w:rPr>
        <w:t xml:space="preserve">Понуђач је дужан да о свом трошку отклони све евентуалне недостатке у току трајања гарантног рока. </w:t>
      </w:r>
    </w:p>
    <w:p w14:paraId="1B2ABC31" w14:textId="77777777" w:rsidR="00CA2612" w:rsidRPr="006C1727" w:rsidRDefault="00CA2612" w:rsidP="00280127">
      <w:pPr>
        <w:spacing w:before="0"/>
        <w:rPr>
          <w:rFonts w:cs="Arial"/>
          <w:i/>
          <w:color w:val="00B0F0"/>
          <w:lang w:eastAsia="zh-CN"/>
        </w:rPr>
      </w:pPr>
    </w:p>
    <w:p w14:paraId="2F58ED59" w14:textId="2DE9DEFF" w:rsidR="00D97C4A" w:rsidRDefault="00D97C4A">
      <w:pPr>
        <w:spacing w:before="0"/>
        <w:jc w:val="left"/>
        <w:rPr>
          <w:rFonts w:cs="Arial"/>
          <w:i/>
          <w:color w:val="00B0F0"/>
          <w:lang w:eastAsia="zh-CN"/>
        </w:rPr>
      </w:pPr>
      <w:r>
        <w:rPr>
          <w:rFonts w:cs="Arial"/>
          <w:i/>
          <w:color w:val="00B0F0"/>
          <w:lang w:eastAsia="zh-CN"/>
        </w:rPr>
        <w:br w:type="page"/>
      </w:r>
    </w:p>
    <w:p w14:paraId="6D448C30" w14:textId="789A73EE" w:rsidR="00756A02" w:rsidRPr="006C1727" w:rsidRDefault="00756A02" w:rsidP="007C75B5">
      <w:pPr>
        <w:pStyle w:val="Heading10"/>
        <w:numPr>
          <w:ilvl w:val="0"/>
          <w:numId w:val="16"/>
        </w:numPr>
        <w:rPr>
          <w:rFonts w:cs="Arial"/>
          <w:lang w:val="sr-Cyrl-RS"/>
        </w:rPr>
      </w:pPr>
      <w:bookmarkStart w:id="34" w:name="_Toc442559884"/>
      <w:r w:rsidRPr="006C1727">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3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C1727" w14:paraId="68858D64" w14:textId="77777777" w:rsidTr="008112A2">
        <w:trPr>
          <w:trHeight w:val="524"/>
          <w:jc w:val="center"/>
        </w:trPr>
        <w:tc>
          <w:tcPr>
            <w:tcW w:w="729" w:type="dxa"/>
            <w:vAlign w:val="center"/>
          </w:tcPr>
          <w:p w14:paraId="4AE67EA3" w14:textId="77777777" w:rsidR="00175774" w:rsidRPr="006C1727" w:rsidRDefault="00175774" w:rsidP="0090694A">
            <w:pPr>
              <w:spacing w:before="0"/>
              <w:jc w:val="center"/>
              <w:rPr>
                <w:rFonts w:cs="Arial"/>
                <w:b/>
              </w:rPr>
            </w:pPr>
            <w:r w:rsidRPr="006C1727">
              <w:rPr>
                <w:rFonts w:cs="Arial"/>
                <w:b/>
              </w:rPr>
              <w:t>Ред. бр.</w:t>
            </w:r>
          </w:p>
        </w:tc>
        <w:tc>
          <w:tcPr>
            <w:tcW w:w="8430" w:type="dxa"/>
            <w:vAlign w:val="center"/>
          </w:tcPr>
          <w:p w14:paraId="0795190C" w14:textId="5914E790" w:rsidR="00175774" w:rsidRPr="006C1727" w:rsidRDefault="00175774" w:rsidP="0090694A">
            <w:pPr>
              <w:spacing w:before="0"/>
              <w:ind w:right="-180"/>
              <w:jc w:val="center"/>
              <w:rPr>
                <w:rFonts w:cs="Arial"/>
                <w:b/>
              </w:rPr>
            </w:pPr>
            <w:r w:rsidRPr="006C1727">
              <w:rPr>
                <w:rStyle w:val="Heading1Char"/>
              </w:rPr>
              <w:t>4.1</w:t>
            </w:r>
            <w:r w:rsidRPr="006C1727">
              <w:rPr>
                <w:rFonts w:cs="Arial"/>
                <w:b/>
              </w:rPr>
              <w:t xml:space="preserve"> ОБАВЕЗНИ УСЛОВИ </w:t>
            </w:r>
          </w:p>
          <w:p w14:paraId="43F3515F" w14:textId="3A991FD3" w:rsidR="00175774" w:rsidRPr="006C1727" w:rsidRDefault="00175774" w:rsidP="0090694A">
            <w:pPr>
              <w:spacing w:before="0"/>
              <w:jc w:val="center"/>
              <w:rPr>
                <w:rFonts w:cs="Arial"/>
                <w:b/>
                <w:color w:val="FF0000"/>
              </w:rPr>
            </w:pPr>
            <w:r w:rsidRPr="006C1727">
              <w:rPr>
                <w:rFonts w:cs="Arial"/>
                <w:b/>
              </w:rPr>
              <w:t>ЗА УЧЕШЋЕ У ПОСТУПКУ ЈАВНЕ НАБАВКЕ ИЗ ЧЛАНА 75. З</w:t>
            </w:r>
            <w:r w:rsidR="005C7CDE" w:rsidRPr="006C1727">
              <w:rPr>
                <w:rFonts w:cs="Arial"/>
                <w:b/>
                <w:lang w:val="sr-Cyrl-RS"/>
              </w:rPr>
              <w:t>АКОНА</w:t>
            </w:r>
          </w:p>
        </w:tc>
      </w:tr>
      <w:tr w:rsidR="00175774" w:rsidRPr="006C1727" w14:paraId="05847525" w14:textId="77777777" w:rsidTr="008112A2">
        <w:trPr>
          <w:jc w:val="center"/>
        </w:trPr>
        <w:tc>
          <w:tcPr>
            <w:tcW w:w="729" w:type="dxa"/>
            <w:vAlign w:val="center"/>
          </w:tcPr>
          <w:p w14:paraId="668E1409" w14:textId="77777777" w:rsidR="00175774" w:rsidRPr="006C1727" w:rsidRDefault="00175774" w:rsidP="0090694A">
            <w:pPr>
              <w:spacing w:before="0"/>
              <w:jc w:val="center"/>
              <w:rPr>
                <w:rFonts w:cs="Arial"/>
              </w:rPr>
            </w:pPr>
            <w:r w:rsidRPr="006C1727">
              <w:rPr>
                <w:rFonts w:cs="Arial"/>
              </w:rPr>
              <w:t>1.</w:t>
            </w:r>
          </w:p>
        </w:tc>
        <w:tc>
          <w:tcPr>
            <w:tcW w:w="8430" w:type="dxa"/>
            <w:vAlign w:val="center"/>
          </w:tcPr>
          <w:p w14:paraId="0D92FC71" w14:textId="77777777" w:rsidR="00CA2612" w:rsidRPr="006C1727" w:rsidRDefault="00175774" w:rsidP="0090694A">
            <w:pPr>
              <w:autoSpaceDE w:val="0"/>
              <w:autoSpaceDN w:val="0"/>
              <w:adjustRightInd w:val="0"/>
              <w:spacing w:before="0"/>
              <w:rPr>
                <w:rFonts w:cs="Arial"/>
                <w:b/>
                <w:u w:val="single"/>
              </w:rPr>
            </w:pPr>
            <w:r w:rsidRPr="006C1727">
              <w:rPr>
                <w:rFonts w:cs="Arial"/>
                <w:b/>
                <w:u w:val="single"/>
              </w:rPr>
              <w:t>Услов:</w:t>
            </w:r>
          </w:p>
          <w:p w14:paraId="73A38DE2" w14:textId="36E86C64" w:rsidR="00175774" w:rsidRPr="006C1727" w:rsidRDefault="00175774" w:rsidP="0090694A">
            <w:pPr>
              <w:autoSpaceDE w:val="0"/>
              <w:autoSpaceDN w:val="0"/>
              <w:adjustRightInd w:val="0"/>
              <w:spacing w:before="0"/>
              <w:rPr>
                <w:rFonts w:cs="Arial"/>
              </w:rPr>
            </w:pPr>
            <w:r w:rsidRPr="006C1727">
              <w:rPr>
                <w:rFonts w:cs="Arial"/>
                <w:lang w:val="pl-PL"/>
              </w:rPr>
              <w:t>Да је понуђач регистрован код надлежног органа, односно уписан у одговарајући регистар;</w:t>
            </w:r>
          </w:p>
          <w:p w14:paraId="64871787"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 xml:space="preserve">Доказ: </w:t>
            </w:r>
          </w:p>
          <w:p w14:paraId="2D9E7CC5" w14:textId="77777777" w:rsidR="00175774" w:rsidRPr="006C1727" w:rsidRDefault="00175774" w:rsidP="0090694A">
            <w:pPr>
              <w:tabs>
                <w:tab w:val="left" w:pos="680"/>
              </w:tabs>
              <w:snapToGrid w:val="0"/>
              <w:spacing w:before="0"/>
              <w:rPr>
                <w:rFonts w:eastAsia="Calibri" w:cs="Arial"/>
              </w:rPr>
            </w:pPr>
            <w:r w:rsidRPr="006C1727">
              <w:rPr>
                <w:rFonts w:eastAsia="Calibri" w:cs="Arial"/>
                <w:lang w:val="ru-RU"/>
              </w:rPr>
              <w:t xml:space="preserve">- </w:t>
            </w:r>
            <w:r w:rsidRPr="006C1727">
              <w:rPr>
                <w:rFonts w:eastAsia="Calibri" w:cs="Arial"/>
                <w:b/>
              </w:rPr>
              <w:t>за правно лице:</w:t>
            </w:r>
            <w:r w:rsidRPr="006C172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6C1727" w:rsidRDefault="00175774" w:rsidP="0090694A">
            <w:pPr>
              <w:tabs>
                <w:tab w:val="left" w:pos="680"/>
              </w:tabs>
              <w:snapToGrid w:val="0"/>
              <w:spacing w:before="0"/>
              <w:rPr>
                <w:rFonts w:eastAsia="Calibri" w:cs="Arial"/>
              </w:rPr>
            </w:pPr>
            <w:r w:rsidRPr="006C1727">
              <w:rPr>
                <w:rFonts w:eastAsia="Calibri" w:cs="Arial"/>
              </w:rPr>
              <w:t xml:space="preserve">- </w:t>
            </w:r>
            <w:r w:rsidRPr="006C1727">
              <w:rPr>
                <w:rFonts w:eastAsia="Calibri" w:cs="Arial"/>
                <w:b/>
              </w:rPr>
              <w:t xml:space="preserve">за предузетнике: </w:t>
            </w:r>
            <w:r w:rsidRPr="006C1727">
              <w:rPr>
                <w:rFonts w:eastAsia="Calibri" w:cs="Arial"/>
              </w:rPr>
              <w:t>И</w:t>
            </w:r>
            <w:r w:rsidRPr="006C1727">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6C1727" w:rsidRDefault="00175774" w:rsidP="0090694A">
            <w:pPr>
              <w:autoSpaceDE w:val="0"/>
              <w:autoSpaceDN w:val="0"/>
              <w:adjustRightInd w:val="0"/>
              <w:spacing w:before="0"/>
              <w:rPr>
                <w:rFonts w:eastAsia="Calibri" w:cs="Arial"/>
                <w:i/>
              </w:rPr>
            </w:pPr>
            <w:r w:rsidRPr="006C1727">
              <w:rPr>
                <w:rFonts w:eastAsia="Calibri" w:cs="Arial"/>
                <w:i/>
              </w:rPr>
              <w:t xml:space="preserve">Напомена: </w:t>
            </w:r>
          </w:p>
          <w:p w14:paraId="0839DDE5" w14:textId="77777777" w:rsidR="00175774" w:rsidRPr="006C1727" w:rsidRDefault="00175774" w:rsidP="00C31F4B">
            <w:pPr>
              <w:numPr>
                <w:ilvl w:val="0"/>
                <w:numId w:val="17"/>
              </w:numPr>
              <w:tabs>
                <w:tab w:val="left" w:pos="680"/>
              </w:tabs>
              <w:snapToGrid w:val="0"/>
              <w:spacing w:before="0"/>
              <w:ind w:left="714" w:hanging="357"/>
              <w:contextualSpacing/>
              <w:jc w:val="left"/>
              <w:rPr>
                <w:rFonts w:eastAsia="Calibri" w:cs="Arial"/>
                <w:i/>
              </w:rPr>
            </w:pPr>
            <w:r w:rsidRPr="006C1727">
              <w:rPr>
                <w:rFonts w:eastAsia="Calibri" w:cs="Arial"/>
                <w:i/>
              </w:rPr>
              <w:t xml:space="preserve">У случају да понуду подноси група понуђача, овај доказ доставити за сваког </w:t>
            </w:r>
            <w:r w:rsidR="00B46D29" w:rsidRPr="006C1727">
              <w:rPr>
                <w:rFonts w:eastAsia="Calibri" w:cs="Arial"/>
                <w:i/>
                <w:lang w:val="sr-Cyrl-CS"/>
              </w:rPr>
              <w:t>члана групе понуђача</w:t>
            </w:r>
          </w:p>
          <w:p w14:paraId="2F0247AD" w14:textId="77777777" w:rsidR="00175774" w:rsidRPr="006C1727" w:rsidRDefault="00175774" w:rsidP="00C31F4B">
            <w:pPr>
              <w:numPr>
                <w:ilvl w:val="0"/>
                <w:numId w:val="17"/>
              </w:numPr>
              <w:tabs>
                <w:tab w:val="left" w:pos="680"/>
              </w:tabs>
              <w:snapToGrid w:val="0"/>
              <w:spacing w:before="0"/>
              <w:ind w:left="714" w:hanging="357"/>
              <w:contextualSpacing/>
              <w:jc w:val="left"/>
              <w:rPr>
                <w:rFonts w:cs="Arial"/>
              </w:rPr>
            </w:pPr>
            <w:r w:rsidRPr="006C1727">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6C1727" w14:paraId="436A432E" w14:textId="77777777" w:rsidTr="007C75B5">
        <w:trPr>
          <w:trHeight w:val="2933"/>
          <w:jc w:val="center"/>
        </w:trPr>
        <w:tc>
          <w:tcPr>
            <w:tcW w:w="729" w:type="dxa"/>
            <w:vAlign w:val="center"/>
          </w:tcPr>
          <w:p w14:paraId="458EAFE2" w14:textId="77777777" w:rsidR="00175774" w:rsidRPr="006C1727" w:rsidRDefault="00175774" w:rsidP="0090694A">
            <w:pPr>
              <w:spacing w:before="0"/>
              <w:jc w:val="center"/>
              <w:rPr>
                <w:rFonts w:cs="Arial"/>
              </w:rPr>
            </w:pPr>
            <w:r w:rsidRPr="006C1727">
              <w:rPr>
                <w:rFonts w:cs="Arial"/>
              </w:rPr>
              <w:t>2.</w:t>
            </w:r>
          </w:p>
        </w:tc>
        <w:tc>
          <w:tcPr>
            <w:tcW w:w="8430" w:type="dxa"/>
            <w:vAlign w:val="center"/>
          </w:tcPr>
          <w:p w14:paraId="5AACA6D4" w14:textId="77777777" w:rsidR="00CA2612" w:rsidRPr="006C1727" w:rsidRDefault="00175774" w:rsidP="0090694A">
            <w:pPr>
              <w:autoSpaceDE w:val="0"/>
              <w:autoSpaceDN w:val="0"/>
              <w:adjustRightInd w:val="0"/>
              <w:spacing w:before="0"/>
              <w:rPr>
                <w:rFonts w:cs="Arial"/>
              </w:rPr>
            </w:pPr>
            <w:r w:rsidRPr="006C1727">
              <w:rPr>
                <w:rFonts w:cs="Arial"/>
                <w:b/>
                <w:u w:val="single"/>
              </w:rPr>
              <w:t>Услов:</w:t>
            </w:r>
            <w:r w:rsidRPr="006C1727">
              <w:rPr>
                <w:rFonts w:cs="Arial"/>
              </w:rPr>
              <w:t xml:space="preserve"> </w:t>
            </w:r>
          </w:p>
          <w:p w14:paraId="0DFE47B9" w14:textId="1305A58C" w:rsidR="00175774" w:rsidRPr="006C1727" w:rsidRDefault="00175774" w:rsidP="0090694A">
            <w:pPr>
              <w:autoSpaceDE w:val="0"/>
              <w:autoSpaceDN w:val="0"/>
              <w:adjustRightInd w:val="0"/>
              <w:spacing w:before="0"/>
              <w:rPr>
                <w:rFonts w:cs="Arial"/>
              </w:rPr>
            </w:pPr>
            <w:r w:rsidRPr="006C1727">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14:paraId="28CC87CD" w14:textId="77777777" w:rsidR="00175774" w:rsidRPr="006C1727" w:rsidRDefault="00175774" w:rsidP="0090694A">
            <w:pPr>
              <w:autoSpaceDE w:val="0"/>
              <w:autoSpaceDN w:val="0"/>
              <w:adjustRightInd w:val="0"/>
              <w:spacing w:before="0"/>
              <w:rPr>
                <w:rFonts w:cs="Arial"/>
                <w:b/>
                <w:u w:val="single"/>
              </w:rPr>
            </w:pPr>
            <w:r w:rsidRPr="006C1727">
              <w:rPr>
                <w:rFonts w:eastAsia="Calibri" w:cs="Arial"/>
                <w:lang w:val="ru-RU"/>
              </w:rPr>
              <w:t xml:space="preserve">- </w:t>
            </w:r>
            <w:r w:rsidRPr="006C1727">
              <w:rPr>
                <w:rFonts w:eastAsia="Calibri" w:cs="Arial"/>
                <w:b/>
              </w:rPr>
              <w:t>за правно лице:</w:t>
            </w:r>
          </w:p>
          <w:p w14:paraId="498281BD" w14:textId="77777777" w:rsidR="00175774" w:rsidRPr="006C1727" w:rsidRDefault="00175774" w:rsidP="0090694A">
            <w:pPr>
              <w:spacing w:before="0"/>
              <w:rPr>
                <w:rFonts w:cs="Arial"/>
              </w:rPr>
            </w:pPr>
            <w:r w:rsidRPr="006C1727">
              <w:rPr>
                <w:rFonts w:cs="Arial"/>
              </w:rPr>
              <w:t>1) ЗА ЗАКОНСКОГ ЗАСТУПНИКА</w:t>
            </w:r>
            <w:r w:rsidRPr="006C1727">
              <w:rPr>
                <w:rFonts w:cs="Arial"/>
                <w:b/>
              </w:rPr>
              <w:t xml:space="preserve"> – уверење из казнене евиденције надлежне полицијске управе Министарства унутрашњих послова</w:t>
            </w:r>
            <w:r w:rsidRPr="006C1727">
              <w:rPr>
                <w:rFonts w:cs="Arial"/>
              </w:rPr>
              <w:t xml:space="preserve"> – захтев за издавање овог уверења може се поднети према </w:t>
            </w:r>
            <w:r w:rsidRPr="006C1727">
              <w:rPr>
                <w:rFonts w:cs="Arial"/>
                <w:b/>
              </w:rPr>
              <w:t>месту рођења</w:t>
            </w:r>
            <w:r w:rsidRPr="006C1727">
              <w:rPr>
                <w:rFonts w:cs="Arial"/>
              </w:rPr>
              <w:t xml:space="preserve"> или према </w:t>
            </w:r>
            <w:r w:rsidRPr="006C1727">
              <w:rPr>
                <w:rFonts w:cs="Arial"/>
                <w:b/>
              </w:rPr>
              <w:t>месту пребивалишта</w:t>
            </w:r>
            <w:r w:rsidRPr="006C1727">
              <w:rPr>
                <w:rFonts w:cs="Arial"/>
              </w:rPr>
              <w:t>.</w:t>
            </w:r>
          </w:p>
          <w:p w14:paraId="2EB80754" w14:textId="77777777" w:rsidR="00175774" w:rsidRPr="006C1727" w:rsidRDefault="00175774" w:rsidP="0090694A">
            <w:pPr>
              <w:spacing w:before="0"/>
              <w:rPr>
                <w:rFonts w:cs="Arial"/>
              </w:rPr>
            </w:pPr>
            <w:r w:rsidRPr="006C1727">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6C1727">
                <w:rPr>
                  <w:rStyle w:val="Hyperlink"/>
                  <w:rFonts w:cs="Arial"/>
                </w:rPr>
                <w:t>http://www.bg.vi.sud.rs/lt/articles/o-visem-sudu/obavestenje-ke-za-pravna-lica.html</w:t>
              </w:r>
            </w:hyperlink>
          </w:p>
          <w:p w14:paraId="64FDE8EC" w14:textId="77777777" w:rsidR="00175774" w:rsidRPr="006C1727" w:rsidRDefault="00175774" w:rsidP="0090694A">
            <w:pPr>
              <w:spacing w:before="0"/>
              <w:rPr>
                <w:rFonts w:cs="Arial"/>
              </w:rPr>
            </w:pPr>
            <w:r w:rsidRPr="006C1727">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C1727">
              <w:rPr>
                <w:rFonts w:cs="Arial"/>
                <w:b/>
              </w:rPr>
              <w:t xml:space="preserve">Уверење Основног суда  </w:t>
            </w:r>
            <w:r w:rsidRPr="006C1727">
              <w:rPr>
                <w:rFonts w:cs="Arial"/>
              </w:rPr>
              <w:t>(</w:t>
            </w:r>
            <w:r w:rsidRPr="006C1727">
              <w:rPr>
                <w:rFonts w:cs="Arial"/>
                <w:b/>
              </w:rPr>
              <w:t>које обухвата и податке из казнене евиденције за кривична дела која су у надлежности редовног кривичног одељења Вишег суда</w:t>
            </w:r>
            <w:r w:rsidRPr="006C1727">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6C1727" w:rsidRDefault="00175774" w:rsidP="0090694A">
            <w:pPr>
              <w:spacing w:before="0"/>
              <w:rPr>
                <w:rFonts w:cs="Arial"/>
                <w:b/>
              </w:rPr>
            </w:pPr>
            <w:r w:rsidRPr="006C1727">
              <w:rPr>
                <w:rFonts w:cs="Arial"/>
                <w:i/>
              </w:rPr>
              <w:t>Посебна напомена:</w:t>
            </w:r>
            <w:r w:rsidR="00B46D29" w:rsidRPr="006C1727">
              <w:rPr>
                <w:rFonts w:cs="Arial"/>
              </w:rPr>
              <w:t xml:space="preserve"> Уколико уверење </w:t>
            </w:r>
            <w:r w:rsidR="00B46D29" w:rsidRPr="006C1727">
              <w:rPr>
                <w:rFonts w:cs="Arial"/>
                <w:lang w:val="sr-Cyrl-CS"/>
              </w:rPr>
              <w:t>О</w:t>
            </w:r>
            <w:r w:rsidRPr="006C1727">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C1727">
              <w:rPr>
                <w:rFonts w:cs="Arial"/>
                <w:u w:val="single"/>
              </w:rPr>
              <w:t>и</w:t>
            </w:r>
            <w:r w:rsidRPr="006C1727">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C1727">
              <w:rPr>
                <w:rFonts w:cs="Arial"/>
                <w:b/>
              </w:rPr>
              <w:t>кривична дела против привреде и кривично дело примања мита.</w:t>
            </w:r>
          </w:p>
          <w:p w14:paraId="7C0C5537" w14:textId="77777777" w:rsidR="00175774" w:rsidRPr="006C1727" w:rsidRDefault="00175774" w:rsidP="0090694A">
            <w:pPr>
              <w:spacing w:before="0"/>
              <w:rPr>
                <w:rFonts w:cs="Arial"/>
              </w:rPr>
            </w:pPr>
            <w:r w:rsidRPr="006C1727">
              <w:rPr>
                <w:rFonts w:cs="Arial"/>
                <w:b/>
              </w:rPr>
              <w:t>- за физичко лице и предузетника: Уверење из казнене евиденције надлежне полицијске управе Министарства унутрашњих послова</w:t>
            </w:r>
            <w:r w:rsidRPr="006C1727">
              <w:rPr>
                <w:rFonts w:cs="Arial"/>
              </w:rPr>
              <w:t xml:space="preserve"> – захтев </w:t>
            </w:r>
            <w:r w:rsidRPr="006C1727">
              <w:rPr>
                <w:rFonts w:cs="Arial"/>
              </w:rPr>
              <w:lastRenderedPageBreak/>
              <w:t xml:space="preserve">за издавање овог уверења може се поднети према </w:t>
            </w:r>
            <w:r w:rsidRPr="006C1727">
              <w:rPr>
                <w:rFonts w:cs="Arial"/>
                <w:b/>
              </w:rPr>
              <w:t>месту рођења</w:t>
            </w:r>
            <w:r w:rsidRPr="006C1727">
              <w:rPr>
                <w:rFonts w:cs="Arial"/>
              </w:rPr>
              <w:t xml:space="preserve"> или према </w:t>
            </w:r>
            <w:r w:rsidRPr="006C1727">
              <w:rPr>
                <w:rFonts w:cs="Arial"/>
                <w:b/>
              </w:rPr>
              <w:t>месту пребивалишта</w:t>
            </w:r>
            <w:r w:rsidRPr="006C1727">
              <w:rPr>
                <w:rFonts w:cs="Arial"/>
              </w:rPr>
              <w:t>.</w:t>
            </w:r>
          </w:p>
          <w:p w14:paraId="002E2A93" w14:textId="77777777" w:rsidR="00175774" w:rsidRPr="006C1727" w:rsidRDefault="00175774" w:rsidP="0090694A">
            <w:pPr>
              <w:autoSpaceDE w:val="0"/>
              <w:autoSpaceDN w:val="0"/>
              <w:adjustRightInd w:val="0"/>
              <w:spacing w:before="0"/>
              <w:rPr>
                <w:rFonts w:eastAsia="Calibri" w:cs="Arial"/>
                <w:i/>
              </w:rPr>
            </w:pPr>
            <w:r w:rsidRPr="006C1727">
              <w:rPr>
                <w:rFonts w:eastAsia="Calibri" w:cs="Arial"/>
                <w:i/>
              </w:rPr>
              <w:t xml:space="preserve">Напомена: </w:t>
            </w:r>
          </w:p>
          <w:p w14:paraId="06240C2B" w14:textId="77777777" w:rsidR="00175774" w:rsidRPr="006C1727" w:rsidRDefault="00175774" w:rsidP="00C31F4B">
            <w:pPr>
              <w:numPr>
                <w:ilvl w:val="0"/>
                <w:numId w:val="19"/>
              </w:numPr>
              <w:tabs>
                <w:tab w:val="left" w:pos="680"/>
              </w:tabs>
              <w:snapToGrid w:val="0"/>
              <w:spacing w:before="0"/>
              <w:ind w:left="714" w:hanging="357"/>
              <w:contextualSpacing/>
              <w:jc w:val="left"/>
              <w:rPr>
                <w:rFonts w:eastAsia="Calibri" w:cs="Arial"/>
                <w:i/>
              </w:rPr>
            </w:pPr>
            <w:r w:rsidRPr="006C1727">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6C1727" w:rsidRDefault="00175774" w:rsidP="00C31F4B">
            <w:pPr>
              <w:numPr>
                <w:ilvl w:val="0"/>
                <w:numId w:val="19"/>
              </w:numPr>
              <w:tabs>
                <w:tab w:val="left" w:pos="680"/>
              </w:tabs>
              <w:snapToGrid w:val="0"/>
              <w:spacing w:before="0"/>
              <w:ind w:left="714" w:hanging="357"/>
              <w:contextualSpacing/>
              <w:jc w:val="left"/>
              <w:rPr>
                <w:rFonts w:eastAsia="Calibri" w:cs="Arial"/>
                <w:i/>
              </w:rPr>
            </w:pPr>
            <w:r w:rsidRPr="006C1727">
              <w:rPr>
                <w:rFonts w:eastAsia="Calibri" w:cs="Arial"/>
                <w:i/>
              </w:rPr>
              <w:t>У случају да правно лице има више законских заступника, ове доказе доставити за сваког од њих</w:t>
            </w:r>
          </w:p>
          <w:p w14:paraId="2AC3A69A" w14:textId="77777777" w:rsidR="00175774" w:rsidRPr="006C1727" w:rsidRDefault="00175774" w:rsidP="00C31F4B">
            <w:pPr>
              <w:numPr>
                <w:ilvl w:val="0"/>
                <w:numId w:val="19"/>
              </w:numPr>
              <w:tabs>
                <w:tab w:val="left" w:pos="680"/>
              </w:tabs>
              <w:snapToGrid w:val="0"/>
              <w:spacing w:before="0"/>
              <w:ind w:left="714" w:hanging="357"/>
              <w:contextualSpacing/>
              <w:jc w:val="left"/>
              <w:rPr>
                <w:rFonts w:eastAsia="Calibri" w:cs="Arial"/>
                <w:i/>
              </w:rPr>
            </w:pPr>
            <w:r w:rsidRPr="006C1727">
              <w:rPr>
                <w:rFonts w:eastAsia="Calibri" w:cs="Arial"/>
                <w:i/>
              </w:rPr>
              <w:t xml:space="preserve">У случају да понуду подноси група понуђача, ове доказе доставити за сваког </w:t>
            </w:r>
            <w:r w:rsidR="00B46D29" w:rsidRPr="006C1727">
              <w:rPr>
                <w:rFonts w:eastAsia="Calibri" w:cs="Arial"/>
                <w:i/>
                <w:lang w:val="sr-Cyrl-CS"/>
              </w:rPr>
              <w:t>члана групе понуђача</w:t>
            </w:r>
          </w:p>
          <w:p w14:paraId="2EDB3A8D" w14:textId="77777777" w:rsidR="00B46D29" w:rsidRPr="006C1727" w:rsidRDefault="00175774" w:rsidP="00C31F4B">
            <w:pPr>
              <w:numPr>
                <w:ilvl w:val="0"/>
                <w:numId w:val="19"/>
              </w:numPr>
              <w:tabs>
                <w:tab w:val="left" w:pos="680"/>
              </w:tabs>
              <w:snapToGrid w:val="0"/>
              <w:spacing w:before="0"/>
              <w:ind w:left="714" w:hanging="357"/>
              <w:contextualSpacing/>
              <w:jc w:val="left"/>
              <w:rPr>
                <w:rFonts w:cs="Arial"/>
              </w:rPr>
            </w:pPr>
            <w:r w:rsidRPr="006C1727">
              <w:rPr>
                <w:rFonts w:eastAsia="Calibri" w:cs="Arial"/>
                <w:i/>
              </w:rPr>
              <w:t xml:space="preserve">У случају да понуђач подноси понуду са подизвођачем, ове доказе доставити и за </w:t>
            </w:r>
            <w:r w:rsidR="00B46D29" w:rsidRPr="006C1727">
              <w:rPr>
                <w:rFonts w:eastAsia="Calibri" w:cs="Arial"/>
                <w:i/>
                <w:lang w:val="sr-Cyrl-CS"/>
              </w:rPr>
              <w:t xml:space="preserve">сваког </w:t>
            </w:r>
            <w:r w:rsidRPr="006C1727">
              <w:rPr>
                <w:rFonts w:eastAsia="Calibri" w:cs="Arial"/>
                <w:i/>
              </w:rPr>
              <w:t xml:space="preserve">подизвођача </w:t>
            </w:r>
          </w:p>
          <w:p w14:paraId="67870F7E" w14:textId="487D121E" w:rsidR="00B46D29" w:rsidRPr="006C1727" w:rsidRDefault="00175774" w:rsidP="0090694A">
            <w:pPr>
              <w:tabs>
                <w:tab w:val="left" w:pos="680"/>
              </w:tabs>
              <w:snapToGrid w:val="0"/>
              <w:spacing w:before="0"/>
              <w:contextualSpacing/>
              <w:jc w:val="left"/>
              <w:rPr>
                <w:rFonts w:cs="Arial"/>
                <w:lang w:val="sr-Cyrl-CS"/>
              </w:rPr>
            </w:pPr>
            <w:r w:rsidRPr="006C1727">
              <w:rPr>
                <w:rFonts w:eastAsia="Calibri" w:cs="Arial"/>
                <w:b/>
              </w:rPr>
              <w:t>Ови докази не могу бити старији од два месеца пре отварања понуда</w:t>
            </w:r>
            <w:r w:rsidRPr="006C1727">
              <w:rPr>
                <w:rFonts w:eastAsia="Calibri" w:cs="Arial"/>
              </w:rPr>
              <w:t>.</w:t>
            </w:r>
          </w:p>
        </w:tc>
      </w:tr>
      <w:tr w:rsidR="00175774" w:rsidRPr="006C1727" w14:paraId="3C4B60B7" w14:textId="77777777" w:rsidTr="008112A2">
        <w:trPr>
          <w:trHeight w:val="70"/>
          <w:jc w:val="center"/>
        </w:trPr>
        <w:tc>
          <w:tcPr>
            <w:tcW w:w="729" w:type="dxa"/>
            <w:vAlign w:val="center"/>
          </w:tcPr>
          <w:p w14:paraId="5EA01B2B" w14:textId="77777777" w:rsidR="00175774" w:rsidRPr="006C1727" w:rsidRDefault="00175774" w:rsidP="0090694A">
            <w:pPr>
              <w:spacing w:before="0"/>
              <w:jc w:val="center"/>
              <w:rPr>
                <w:rFonts w:cs="Arial"/>
              </w:rPr>
            </w:pPr>
            <w:r w:rsidRPr="006C1727">
              <w:rPr>
                <w:rFonts w:cs="Arial"/>
              </w:rPr>
              <w:lastRenderedPageBreak/>
              <w:t>3.</w:t>
            </w:r>
          </w:p>
        </w:tc>
        <w:tc>
          <w:tcPr>
            <w:tcW w:w="8430" w:type="dxa"/>
            <w:vAlign w:val="center"/>
          </w:tcPr>
          <w:p w14:paraId="52CA9815" w14:textId="77777777" w:rsidR="00CA2612" w:rsidRPr="006C1727" w:rsidRDefault="00175774" w:rsidP="0090694A">
            <w:pPr>
              <w:snapToGrid w:val="0"/>
              <w:spacing w:before="0"/>
              <w:rPr>
                <w:rFonts w:cs="Arial"/>
              </w:rPr>
            </w:pPr>
            <w:r w:rsidRPr="006C1727">
              <w:rPr>
                <w:rFonts w:cs="Arial"/>
                <w:b/>
                <w:u w:val="single"/>
              </w:rPr>
              <w:t>Услов</w:t>
            </w:r>
            <w:r w:rsidRPr="006C1727">
              <w:rPr>
                <w:rFonts w:cs="Arial"/>
                <w:u w:val="single"/>
              </w:rPr>
              <w:t>:</w:t>
            </w:r>
            <w:r w:rsidRPr="006C1727">
              <w:rPr>
                <w:rFonts w:cs="Arial"/>
              </w:rPr>
              <w:t xml:space="preserve"> </w:t>
            </w:r>
          </w:p>
          <w:p w14:paraId="3F3F2A32" w14:textId="4438D184" w:rsidR="00175774" w:rsidRPr="006C1727" w:rsidRDefault="00175774" w:rsidP="0090694A">
            <w:pPr>
              <w:snapToGrid w:val="0"/>
              <w:spacing w:before="0"/>
              <w:rPr>
                <w:rFonts w:cs="Arial"/>
              </w:rPr>
            </w:pPr>
            <w:r w:rsidRPr="006C1727">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14:paraId="16B64E90" w14:textId="77777777" w:rsidR="00175774" w:rsidRPr="006C1727" w:rsidRDefault="00175774" w:rsidP="0090694A">
            <w:pPr>
              <w:snapToGrid w:val="0"/>
              <w:spacing w:before="0"/>
              <w:rPr>
                <w:rFonts w:eastAsia="Calibri" w:cs="Arial"/>
                <w:lang w:val="ru-RU"/>
              </w:rPr>
            </w:pPr>
            <w:r w:rsidRPr="006C1727">
              <w:rPr>
                <w:rFonts w:eastAsia="Calibri" w:cs="Arial"/>
                <w:lang w:val="ru-RU"/>
              </w:rPr>
              <w:t xml:space="preserve">- </w:t>
            </w:r>
            <w:r w:rsidRPr="006C1727">
              <w:rPr>
                <w:rFonts w:eastAsia="Calibri" w:cs="Arial"/>
                <w:b/>
                <w:lang w:val="ru-RU"/>
              </w:rPr>
              <w:t xml:space="preserve">за правно лице, предузетнике и физичка лица: </w:t>
            </w:r>
          </w:p>
          <w:p w14:paraId="6AF0BA8F" w14:textId="09C0030B" w:rsidR="00175774" w:rsidRPr="006C1727" w:rsidRDefault="00175774" w:rsidP="0090694A">
            <w:pPr>
              <w:snapToGrid w:val="0"/>
              <w:spacing w:before="0"/>
              <w:rPr>
                <w:rFonts w:eastAsia="Calibri" w:cs="Arial"/>
                <w:lang w:val="ru-RU"/>
              </w:rPr>
            </w:pPr>
            <w:r w:rsidRPr="006C1727">
              <w:rPr>
                <w:rFonts w:eastAsia="Calibri" w:cs="Arial"/>
                <w:b/>
                <w:lang w:val="ru-RU"/>
              </w:rPr>
              <w:t>1.Уверење Пореске управе</w:t>
            </w:r>
            <w:r w:rsidRPr="006C1727">
              <w:rPr>
                <w:rFonts w:eastAsia="Calibri" w:cs="Arial"/>
                <w:lang w:val="ru-RU"/>
              </w:rPr>
              <w:t xml:space="preserve"> Министарства финансија да је измирио доспеле </w:t>
            </w:r>
            <w:r w:rsidRPr="006C1727">
              <w:rPr>
                <w:rFonts w:cs="Arial"/>
                <w:lang w:val="ru-RU"/>
              </w:rPr>
              <w:t xml:space="preserve">порезе и доприносе </w:t>
            </w:r>
            <w:r w:rsidRPr="006C1727">
              <w:rPr>
                <w:rFonts w:eastAsia="Calibri" w:cs="Arial"/>
                <w:b/>
                <w:u w:val="single"/>
                <w:lang w:val="ru-RU"/>
              </w:rPr>
              <w:t>и</w:t>
            </w:r>
          </w:p>
          <w:p w14:paraId="3031EE65" w14:textId="77777777" w:rsidR="00175774" w:rsidRPr="006C1727" w:rsidRDefault="00175774" w:rsidP="0090694A">
            <w:pPr>
              <w:spacing w:before="0"/>
              <w:rPr>
                <w:rFonts w:cs="Arial"/>
                <w:lang w:val="ru-RU"/>
              </w:rPr>
            </w:pPr>
            <w:r w:rsidRPr="006C1727">
              <w:rPr>
                <w:rFonts w:eastAsia="Calibri" w:cs="Arial"/>
                <w:b/>
                <w:lang w:val="ru-RU"/>
              </w:rPr>
              <w:t xml:space="preserve">2.Уверење Управе јавних прихода </w:t>
            </w:r>
            <w:r w:rsidR="00B24BAB" w:rsidRPr="006C1727">
              <w:rPr>
                <w:rFonts w:eastAsia="Calibri" w:cs="Arial"/>
                <w:b/>
                <w:lang w:val="ru-RU"/>
              </w:rPr>
              <w:t>локалне самоуправе (</w:t>
            </w:r>
            <w:r w:rsidRPr="006C1727">
              <w:rPr>
                <w:rFonts w:eastAsia="Calibri" w:cs="Arial"/>
                <w:b/>
                <w:lang w:val="ru-RU"/>
              </w:rPr>
              <w:t>града, односно општине</w:t>
            </w:r>
            <w:r w:rsidR="00B24BAB" w:rsidRPr="006C1727">
              <w:rPr>
                <w:rFonts w:cs="Arial"/>
                <w:lang w:val="ru-RU"/>
              </w:rPr>
              <w:t xml:space="preserve">) </w:t>
            </w:r>
            <w:r w:rsidRPr="006C1727">
              <w:rPr>
                <w:rFonts w:cs="Arial"/>
                <w:lang w:val="ru-RU"/>
              </w:rPr>
              <w:t>према месту седишта пореског обвезника правног лица</w:t>
            </w:r>
            <w:r w:rsidR="00B24BAB" w:rsidRPr="006C1727">
              <w:rPr>
                <w:rFonts w:cs="Arial"/>
                <w:lang w:val="ru-RU"/>
              </w:rPr>
              <w:t xml:space="preserve"> и предузетника</w:t>
            </w:r>
            <w:r w:rsidRPr="006C1727">
              <w:rPr>
                <w:rFonts w:cs="Arial"/>
                <w:lang w:val="ru-RU"/>
              </w:rPr>
              <w:t xml:space="preserve">, односно према пребивалишту физичког лица, </w:t>
            </w:r>
            <w:r w:rsidRPr="006C1727">
              <w:rPr>
                <w:rFonts w:eastAsia="Calibri" w:cs="Arial"/>
                <w:lang w:val="ru-RU"/>
              </w:rPr>
              <w:t xml:space="preserve">да је измирио обавезе по основу изворних локалних јавних прихода </w:t>
            </w:r>
          </w:p>
          <w:p w14:paraId="069368A5" w14:textId="77777777" w:rsidR="00175774" w:rsidRPr="006C1727" w:rsidRDefault="00175774" w:rsidP="0090694A">
            <w:pPr>
              <w:spacing w:before="0"/>
              <w:ind w:right="122"/>
              <w:rPr>
                <w:rFonts w:cs="Arial"/>
                <w:lang w:val="ru-RU"/>
              </w:rPr>
            </w:pPr>
            <w:r w:rsidRPr="006C1727">
              <w:rPr>
                <w:rFonts w:cs="Arial"/>
                <w:lang w:val="ru-RU"/>
              </w:rPr>
              <w:t>Напомена:</w:t>
            </w:r>
          </w:p>
          <w:p w14:paraId="60222E26" w14:textId="77777777" w:rsidR="00175774" w:rsidRPr="006C1727" w:rsidRDefault="00B24BAB" w:rsidP="00C31F4B">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6C1727">
              <w:rPr>
                <w:rFonts w:eastAsia="TimesNewRomanPSMT" w:cs="Arial"/>
                <w:i/>
              </w:rPr>
              <w:t>Уколико локална (општи</w:t>
            </w:r>
            <w:r w:rsidR="00175774" w:rsidRPr="006C1727">
              <w:rPr>
                <w:rFonts w:eastAsia="TimesNewRomanPSMT" w:cs="Arial"/>
                <w:i/>
              </w:rPr>
              <w:t>н</w:t>
            </w:r>
            <w:r w:rsidRPr="006C1727">
              <w:rPr>
                <w:rFonts w:eastAsia="TimesNewRomanPSMT" w:cs="Arial"/>
                <w:i/>
                <w:lang w:val="sr-Cyrl-CS"/>
              </w:rPr>
              <w:t>с</w:t>
            </w:r>
            <w:r w:rsidR="00175774" w:rsidRPr="006C1727">
              <w:rPr>
                <w:rFonts w:eastAsia="TimesNewRomanPSMT" w:cs="Arial"/>
                <w:i/>
              </w:rPr>
              <w:t>ка) управа</w:t>
            </w:r>
            <w:r w:rsidRPr="006C1727">
              <w:rPr>
                <w:rFonts w:eastAsia="TimesNewRomanPSMT" w:cs="Arial"/>
                <w:i/>
                <w:lang w:val="sr-Cyrl-CS"/>
              </w:rPr>
              <w:t xml:space="preserve"> јавних приход</w:t>
            </w:r>
            <w:r w:rsidR="00175774" w:rsidRPr="006C1727">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C1727">
              <w:rPr>
                <w:rFonts w:eastAsia="TimesNewRomanPSMT" w:cs="Arial"/>
                <w:i/>
                <w:lang w:val="sr-Cyrl-CS"/>
              </w:rPr>
              <w:t xml:space="preserve">јавних прихода </w:t>
            </w:r>
            <w:r w:rsidR="00175774" w:rsidRPr="006C1727">
              <w:rPr>
                <w:rFonts w:eastAsia="TimesNewRomanPSMT" w:cs="Arial"/>
                <w:i/>
              </w:rPr>
              <w:t xml:space="preserve">приложи и потврде </w:t>
            </w:r>
            <w:r w:rsidRPr="006C1727">
              <w:rPr>
                <w:rFonts w:eastAsia="TimesNewRomanPSMT" w:cs="Arial"/>
                <w:i/>
                <w:lang w:val="sr-Cyrl-CS"/>
              </w:rPr>
              <w:t xml:space="preserve">тих </w:t>
            </w:r>
            <w:r w:rsidR="00175774" w:rsidRPr="006C1727">
              <w:rPr>
                <w:rFonts w:eastAsia="TimesNewRomanPSMT" w:cs="Arial"/>
                <w:i/>
              </w:rPr>
              <w:t>осталих лок</w:t>
            </w:r>
            <w:r w:rsidRPr="006C1727">
              <w:rPr>
                <w:rFonts w:eastAsia="TimesNewRomanPSMT" w:cs="Arial"/>
                <w:i/>
                <w:lang w:val="sr-Cyrl-CS"/>
              </w:rPr>
              <w:t>а</w:t>
            </w:r>
            <w:r w:rsidR="00175774" w:rsidRPr="006C1727">
              <w:rPr>
                <w:rFonts w:eastAsia="TimesNewRomanPSMT" w:cs="Arial"/>
                <w:i/>
              </w:rPr>
              <w:t xml:space="preserve">лних органа/организација/установа </w:t>
            </w:r>
          </w:p>
          <w:p w14:paraId="1A514817" w14:textId="77777777" w:rsidR="00175774" w:rsidRPr="006C1727" w:rsidRDefault="00175774" w:rsidP="00C31F4B">
            <w:pPr>
              <w:numPr>
                <w:ilvl w:val="0"/>
                <w:numId w:val="12"/>
              </w:numPr>
              <w:autoSpaceDE w:val="0"/>
              <w:autoSpaceDN w:val="0"/>
              <w:adjustRightInd w:val="0"/>
              <w:snapToGrid w:val="0"/>
              <w:spacing w:before="0"/>
              <w:ind w:hanging="357"/>
              <w:contextualSpacing/>
              <w:jc w:val="left"/>
              <w:rPr>
                <w:rFonts w:eastAsia="Calibri" w:cs="Arial"/>
                <w:i/>
              </w:rPr>
            </w:pPr>
            <w:r w:rsidRPr="006C1727">
              <w:rPr>
                <w:rFonts w:eastAsia="TimesNewRomanPSMT" w:cs="Arial"/>
                <w:i/>
              </w:rPr>
              <w:t xml:space="preserve">Уколико је понуђач у поступку приватизације, уместо горе наведена два доказа, потребно је доставити </w:t>
            </w:r>
            <w:r w:rsidRPr="006C1727">
              <w:rPr>
                <w:rFonts w:eastAsia="TimesNewRomanPSMT" w:cs="Arial"/>
                <w:b/>
                <w:i/>
              </w:rPr>
              <w:t>у</w:t>
            </w:r>
            <w:r w:rsidRPr="006C1727">
              <w:rPr>
                <w:rFonts w:eastAsia="Calibri" w:cs="Arial"/>
                <w:b/>
                <w:i/>
                <w:lang w:val="ru-RU"/>
              </w:rPr>
              <w:t>верење Агенције за приватизацију да се налази у поступку приватизације</w:t>
            </w:r>
          </w:p>
          <w:p w14:paraId="3B475D7E" w14:textId="77777777" w:rsidR="00175774" w:rsidRPr="006C1727" w:rsidRDefault="00175774" w:rsidP="00C31F4B">
            <w:pPr>
              <w:numPr>
                <w:ilvl w:val="0"/>
                <w:numId w:val="12"/>
              </w:numPr>
              <w:tabs>
                <w:tab w:val="left" w:pos="680"/>
              </w:tabs>
              <w:snapToGrid w:val="0"/>
              <w:spacing w:before="0"/>
              <w:ind w:hanging="357"/>
              <w:contextualSpacing/>
              <w:jc w:val="left"/>
              <w:rPr>
                <w:rFonts w:eastAsia="Calibri" w:cs="Arial"/>
                <w:i/>
              </w:rPr>
            </w:pPr>
            <w:r w:rsidRPr="006C1727">
              <w:rPr>
                <w:rFonts w:eastAsia="Calibri" w:cs="Arial"/>
                <w:i/>
              </w:rPr>
              <w:t>У случају да понуду подноси група понуђача, ове доказе доставити за сваког учесника из групе</w:t>
            </w:r>
          </w:p>
          <w:p w14:paraId="3BDA7B06" w14:textId="77777777" w:rsidR="00175774" w:rsidRPr="006C1727" w:rsidRDefault="00175774" w:rsidP="00C31F4B">
            <w:pPr>
              <w:numPr>
                <w:ilvl w:val="0"/>
                <w:numId w:val="18"/>
              </w:numPr>
              <w:tabs>
                <w:tab w:val="left" w:pos="680"/>
              </w:tabs>
              <w:snapToGrid w:val="0"/>
              <w:spacing w:before="0"/>
              <w:contextualSpacing/>
              <w:jc w:val="left"/>
              <w:rPr>
                <w:rFonts w:cs="Arial"/>
              </w:rPr>
            </w:pPr>
            <w:r w:rsidRPr="006C1727">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178F40B8" w:rsidR="00175774" w:rsidRPr="006C1727" w:rsidRDefault="00175774" w:rsidP="0090694A">
            <w:pPr>
              <w:tabs>
                <w:tab w:val="left" w:pos="680"/>
              </w:tabs>
              <w:snapToGrid w:val="0"/>
              <w:spacing w:before="0"/>
              <w:contextualSpacing/>
              <w:rPr>
                <w:rFonts w:cs="Arial"/>
                <w:i/>
              </w:rPr>
            </w:pPr>
            <w:r w:rsidRPr="006C1727">
              <w:rPr>
                <w:rFonts w:eastAsia="Calibri" w:cs="Arial"/>
                <w:b/>
              </w:rPr>
              <w:t xml:space="preserve">Ови докази не могу бити старији од два месеца </w:t>
            </w:r>
            <w:r w:rsidR="00B24BAB" w:rsidRPr="006C1727">
              <w:rPr>
                <w:rFonts w:eastAsia="Calibri" w:cs="Arial"/>
                <w:b/>
                <w:lang w:val="sr-Cyrl-CS"/>
              </w:rPr>
              <w:t>пре</w:t>
            </w:r>
            <w:r w:rsidRPr="006C1727">
              <w:rPr>
                <w:rFonts w:eastAsia="Calibri" w:cs="Arial"/>
                <w:b/>
              </w:rPr>
              <w:t xml:space="preserve"> отварања понуда</w:t>
            </w:r>
            <w:r w:rsidRPr="006C1727">
              <w:rPr>
                <w:rFonts w:eastAsia="Calibri" w:cs="Arial"/>
              </w:rPr>
              <w:t>.</w:t>
            </w:r>
          </w:p>
        </w:tc>
      </w:tr>
      <w:tr w:rsidR="00175774" w:rsidRPr="006C1727" w14:paraId="6349547C" w14:textId="77777777" w:rsidTr="008112A2">
        <w:trPr>
          <w:jc w:val="center"/>
        </w:trPr>
        <w:tc>
          <w:tcPr>
            <w:tcW w:w="729" w:type="dxa"/>
            <w:vAlign w:val="center"/>
          </w:tcPr>
          <w:p w14:paraId="32CA0EA5" w14:textId="77777777" w:rsidR="00175774" w:rsidRPr="006C1727" w:rsidRDefault="00175774" w:rsidP="0090694A">
            <w:pPr>
              <w:spacing w:before="0"/>
              <w:jc w:val="center"/>
              <w:rPr>
                <w:rFonts w:cs="Arial"/>
              </w:rPr>
            </w:pPr>
            <w:r w:rsidRPr="006C1727">
              <w:rPr>
                <w:rFonts w:cs="Arial"/>
              </w:rPr>
              <w:t xml:space="preserve">4. </w:t>
            </w:r>
          </w:p>
        </w:tc>
        <w:tc>
          <w:tcPr>
            <w:tcW w:w="8430" w:type="dxa"/>
          </w:tcPr>
          <w:p w14:paraId="5E11C5EE" w14:textId="77777777" w:rsidR="00CA2612" w:rsidRPr="006C1727" w:rsidRDefault="00175774" w:rsidP="0090694A">
            <w:pPr>
              <w:snapToGrid w:val="0"/>
              <w:spacing w:before="0"/>
              <w:rPr>
                <w:rFonts w:cs="Arial"/>
                <w:b/>
                <w:u w:val="single"/>
              </w:rPr>
            </w:pPr>
            <w:r w:rsidRPr="006C1727">
              <w:rPr>
                <w:rFonts w:cs="Arial"/>
                <w:b/>
                <w:u w:val="single"/>
              </w:rPr>
              <w:t>Услов:</w:t>
            </w:r>
          </w:p>
          <w:p w14:paraId="0CA09255" w14:textId="098C1517" w:rsidR="00175774" w:rsidRPr="006C1727" w:rsidRDefault="00175774" w:rsidP="0090694A">
            <w:pPr>
              <w:snapToGrid w:val="0"/>
              <w:spacing w:before="0"/>
              <w:rPr>
                <w:rFonts w:cs="Arial"/>
              </w:rPr>
            </w:pPr>
            <w:r w:rsidRPr="006C172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14:paraId="1D730B21" w14:textId="1C22F52D" w:rsidR="00175774" w:rsidRPr="006C1727" w:rsidRDefault="00175774" w:rsidP="0090694A">
            <w:pPr>
              <w:spacing w:before="0"/>
              <w:rPr>
                <w:rFonts w:cs="Arial"/>
                <w:b/>
              </w:rPr>
            </w:pPr>
            <w:r w:rsidRPr="006C1727">
              <w:rPr>
                <w:rFonts w:cs="Arial"/>
              </w:rPr>
              <w:t>Потписан и оверен Образац изјаве на основу члана 75. став 2. ЗЈН</w:t>
            </w:r>
            <w:r w:rsidR="00BF39C7" w:rsidRPr="006C1727">
              <w:rPr>
                <w:rFonts w:cs="Arial"/>
                <w:lang w:val="sr-Cyrl-RS"/>
              </w:rPr>
              <w:t xml:space="preserve"> </w:t>
            </w:r>
          </w:p>
          <w:p w14:paraId="617EBD0A" w14:textId="77777777" w:rsidR="005E487E" w:rsidRPr="006C1727" w:rsidRDefault="00175774" w:rsidP="0090694A">
            <w:pPr>
              <w:snapToGrid w:val="0"/>
              <w:spacing w:before="0"/>
              <w:rPr>
                <w:rFonts w:cs="Arial"/>
                <w:lang w:val="sr-Cyrl-CS"/>
              </w:rPr>
            </w:pPr>
            <w:r w:rsidRPr="006C1727">
              <w:rPr>
                <w:rFonts w:cs="Arial"/>
                <w:i/>
              </w:rPr>
              <w:t>Напомена:</w:t>
            </w:r>
          </w:p>
          <w:p w14:paraId="5627107B" w14:textId="77777777" w:rsidR="005E487E" w:rsidRPr="006C1727" w:rsidRDefault="00175774" w:rsidP="00C31F4B">
            <w:pPr>
              <w:numPr>
                <w:ilvl w:val="0"/>
                <w:numId w:val="20"/>
              </w:numPr>
              <w:snapToGrid w:val="0"/>
              <w:spacing w:before="0"/>
              <w:rPr>
                <w:rFonts w:cs="Arial"/>
                <w:i/>
                <w:lang w:val="sr-Cyrl-CS"/>
              </w:rPr>
            </w:pPr>
            <w:r w:rsidRPr="006C1727">
              <w:rPr>
                <w:rFonts w:cs="Arial"/>
                <w:i/>
              </w:rPr>
              <w:t xml:space="preserve">Изјава мора да буде потписана од стране овалшћеног лица </w:t>
            </w:r>
            <w:r w:rsidR="005E487E" w:rsidRPr="006C1727">
              <w:rPr>
                <w:rFonts w:cs="Arial"/>
                <w:i/>
                <w:lang w:val="sr-Cyrl-CS"/>
              </w:rPr>
              <w:t>за заступање понуђача</w:t>
            </w:r>
            <w:r w:rsidRPr="006C1727">
              <w:rPr>
                <w:rFonts w:cs="Arial"/>
                <w:i/>
              </w:rPr>
              <w:t xml:space="preserve"> и оверена печатом. </w:t>
            </w:r>
          </w:p>
          <w:p w14:paraId="1D5865E2" w14:textId="53F55707" w:rsidR="005E487E" w:rsidRPr="006C1727" w:rsidRDefault="00175774" w:rsidP="00C31F4B">
            <w:pPr>
              <w:numPr>
                <w:ilvl w:val="0"/>
                <w:numId w:val="20"/>
              </w:numPr>
              <w:snapToGrid w:val="0"/>
              <w:spacing w:before="0"/>
              <w:rPr>
                <w:rFonts w:cs="Arial"/>
              </w:rPr>
            </w:pPr>
            <w:r w:rsidRPr="006C1727">
              <w:rPr>
                <w:rFonts w:cs="Arial"/>
                <w:i/>
              </w:rPr>
              <w:t xml:space="preserve">Уколико понуду подноси група понуђача Изјава мора бити </w:t>
            </w:r>
            <w:r w:rsidR="005E487E" w:rsidRPr="006C1727">
              <w:rPr>
                <w:rFonts w:cs="Arial"/>
                <w:i/>
                <w:lang w:val="sr-Cyrl-CS"/>
              </w:rPr>
              <w:t>достављена за сваког члана групе понуђача. Изјава мора бити</w:t>
            </w:r>
            <w:r w:rsidRPr="006C1727">
              <w:rPr>
                <w:rFonts w:cs="Arial"/>
                <w:i/>
              </w:rPr>
              <w:t xml:space="preserve"> потписана од стране овлашћеног лица </w:t>
            </w:r>
            <w:r w:rsidR="005E487E" w:rsidRPr="006C1727">
              <w:rPr>
                <w:rFonts w:cs="Arial"/>
                <w:i/>
                <w:lang w:val="sr-Cyrl-CS"/>
              </w:rPr>
              <w:t xml:space="preserve">за заступање </w:t>
            </w:r>
            <w:r w:rsidRPr="006C1727">
              <w:rPr>
                <w:rFonts w:cs="Arial"/>
                <w:i/>
              </w:rPr>
              <w:t xml:space="preserve">понуђача из групе понуђача и оверена печатом.  </w:t>
            </w:r>
          </w:p>
        </w:tc>
      </w:tr>
      <w:tr w:rsidR="00175774" w:rsidRPr="006C1727" w14:paraId="233D8856" w14:textId="77777777" w:rsidTr="008112A2">
        <w:trPr>
          <w:jc w:val="center"/>
        </w:trPr>
        <w:tc>
          <w:tcPr>
            <w:tcW w:w="729" w:type="dxa"/>
            <w:vAlign w:val="center"/>
          </w:tcPr>
          <w:p w14:paraId="2C20C02C" w14:textId="77777777" w:rsidR="00175774" w:rsidRPr="006C1727" w:rsidRDefault="00175774" w:rsidP="0090694A">
            <w:pPr>
              <w:spacing w:before="0"/>
              <w:jc w:val="center"/>
              <w:rPr>
                <w:rFonts w:cs="Arial"/>
                <w:color w:val="00B0F0"/>
              </w:rPr>
            </w:pPr>
          </w:p>
        </w:tc>
        <w:tc>
          <w:tcPr>
            <w:tcW w:w="8430" w:type="dxa"/>
          </w:tcPr>
          <w:p w14:paraId="7F7918A5" w14:textId="3F3FA18C" w:rsidR="00175774" w:rsidRPr="006C1727" w:rsidRDefault="00175774" w:rsidP="0090694A">
            <w:pPr>
              <w:spacing w:before="0"/>
              <w:ind w:right="-180"/>
              <w:jc w:val="center"/>
              <w:rPr>
                <w:rFonts w:cs="Arial"/>
                <w:b/>
                <w:i/>
              </w:rPr>
            </w:pPr>
            <w:r w:rsidRPr="006C1727">
              <w:rPr>
                <w:rFonts w:cs="Arial"/>
                <w:b/>
              </w:rPr>
              <w:t xml:space="preserve">4.2 ДОДАТНИ УСЛОВИ </w:t>
            </w:r>
          </w:p>
          <w:p w14:paraId="74C7776D" w14:textId="4900A62A" w:rsidR="00175774" w:rsidRPr="006C1727" w:rsidRDefault="00175774" w:rsidP="0090694A">
            <w:pPr>
              <w:snapToGrid w:val="0"/>
              <w:spacing w:before="0"/>
              <w:jc w:val="center"/>
              <w:rPr>
                <w:rFonts w:cs="Arial"/>
                <w:b/>
                <w:color w:val="00B0F0"/>
                <w:lang w:val="sr-Cyrl-RS"/>
              </w:rPr>
            </w:pPr>
            <w:r w:rsidRPr="006C1727">
              <w:rPr>
                <w:rFonts w:cs="Arial"/>
                <w:b/>
              </w:rPr>
              <w:lastRenderedPageBreak/>
              <w:t>ЗА УЧЕШЋЕ У ПОСТУПКУ ЈАВНЕ НАБАВКЕ ИЗ ЧЛАНА 76. З</w:t>
            </w:r>
            <w:r w:rsidR="005C7CDE" w:rsidRPr="006C1727">
              <w:rPr>
                <w:rFonts w:cs="Arial"/>
                <w:b/>
                <w:lang w:val="sr-Cyrl-RS"/>
              </w:rPr>
              <w:t>АКОНА</w:t>
            </w:r>
          </w:p>
        </w:tc>
      </w:tr>
      <w:tr w:rsidR="00175774" w:rsidRPr="006C1727" w14:paraId="1EEFDDAF" w14:textId="77777777" w:rsidTr="008112A2">
        <w:trPr>
          <w:jc w:val="center"/>
        </w:trPr>
        <w:tc>
          <w:tcPr>
            <w:tcW w:w="729" w:type="dxa"/>
            <w:vAlign w:val="center"/>
          </w:tcPr>
          <w:p w14:paraId="0AA408E9" w14:textId="637A4D06" w:rsidR="00175774" w:rsidRPr="006C1727" w:rsidRDefault="0090694A" w:rsidP="0090694A">
            <w:pPr>
              <w:spacing w:before="0"/>
              <w:jc w:val="center"/>
              <w:rPr>
                <w:rFonts w:cs="Arial"/>
                <w:color w:val="00B0F0"/>
                <w:lang w:val="sr-Cyrl-RS"/>
              </w:rPr>
            </w:pPr>
            <w:r w:rsidRPr="006C1727">
              <w:rPr>
                <w:rFonts w:cs="Arial"/>
                <w:lang w:val="sr-Cyrl-RS"/>
              </w:rPr>
              <w:lastRenderedPageBreak/>
              <w:t>5.</w:t>
            </w:r>
          </w:p>
        </w:tc>
        <w:tc>
          <w:tcPr>
            <w:tcW w:w="8430" w:type="dxa"/>
          </w:tcPr>
          <w:p w14:paraId="51F698ED"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Услов:</w:t>
            </w:r>
          </w:p>
          <w:p w14:paraId="7C55A478"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Финансијски капацитет</w:t>
            </w:r>
          </w:p>
          <w:p w14:paraId="1BB89147" w14:textId="77777777" w:rsidR="001705CD" w:rsidRPr="006C1727" w:rsidRDefault="00175774" w:rsidP="0090694A">
            <w:pPr>
              <w:autoSpaceDE w:val="0"/>
              <w:autoSpaceDN w:val="0"/>
              <w:adjustRightInd w:val="0"/>
              <w:spacing w:before="0"/>
              <w:rPr>
                <w:rFonts w:cs="Arial"/>
              </w:rPr>
            </w:pPr>
            <w:r w:rsidRPr="006C1727">
              <w:rPr>
                <w:rFonts w:cs="Arial"/>
              </w:rPr>
              <w:t xml:space="preserve">Понуђач располаже неопходним </w:t>
            </w:r>
            <w:r w:rsidRPr="006C1727">
              <w:rPr>
                <w:rFonts w:cs="Arial"/>
                <w:b/>
              </w:rPr>
              <w:t>финансијским капацитетом</w:t>
            </w:r>
            <w:r w:rsidRPr="006C1727">
              <w:rPr>
                <w:rFonts w:cs="Arial"/>
              </w:rPr>
              <w:t xml:space="preserve"> ако</w:t>
            </w:r>
            <w:r w:rsidR="001705CD" w:rsidRPr="006C1727">
              <w:rPr>
                <w:rFonts w:cs="Arial"/>
                <w:lang w:val="sr-Cyrl-RS"/>
              </w:rPr>
              <w:t>:</w:t>
            </w:r>
          </w:p>
          <w:p w14:paraId="579B62A5" w14:textId="6EE5DE6F" w:rsidR="00950B76" w:rsidRPr="006C1727" w:rsidRDefault="001705CD" w:rsidP="00C31F4B">
            <w:pPr>
              <w:pStyle w:val="ListParagraph"/>
              <w:numPr>
                <w:ilvl w:val="0"/>
                <w:numId w:val="52"/>
              </w:numPr>
              <w:autoSpaceDE w:val="0"/>
              <w:autoSpaceDN w:val="0"/>
              <w:adjustRightInd w:val="0"/>
              <w:spacing w:before="0" w:after="0" w:line="240" w:lineRule="auto"/>
              <w:rPr>
                <w:rFonts w:ascii="Arial" w:hAnsi="Arial" w:cs="Arial"/>
              </w:rPr>
            </w:pPr>
            <w:r w:rsidRPr="006C1727">
              <w:rPr>
                <w:rFonts w:ascii="Arial" w:hAnsi="Arial" w:cs="Arial"/>
                <w:lang w:val="sr-Cyrl-RS"/>
              </w:rPr>
              <w:t xml:space="preserve"> је </w:t>
            </w:r>
            <w:r w:rsidR="00175774" w:rsidRPr="006C1727">
              <w:rPr>
                <w:rFonts w:ascii="Arial" w:hAnsi="Arial" w:cs="Arial"/>
              </w:rPr>
              <w:t xml:space="preserve">у периоду од </w:t>
            </w:r>
            <w:r w:rsidRPr="006C1727">
              <w:rPr>
                <w:rFonts w:ascii="Arial" w:hAnsi="Arial" w:cs="Arial"/>
                <w:lang w:val="sr-Cyrl-RS"/>
              </w:rPr>
              <w:t>2014</w:t>
            </w:r>
            <w:r w:rsidR="00175774" w:rsidRPr="006C1727">
              <w:rPr>
                <w:rFonts w:ascii="Arial" w:hAnsi="Arial" w:cs="Arial"/>
              </w:rPr>
              <w:t>.</w:t>
            </w:r>
            <w:r w:rsidRPr="006C1727">
              <w:rPr>
                <w:rFonts w:ascii="Arial" w:hAnsi="Arial" w:cs="Arial"/>
                <w:lang w:val="sr-Cyrl-RS"/>
              </w:rPr>
              <w:t xml:space="preserve"> </w:t>
            </w:r>
            <w:r w:rsidR="00175774" w:rsidRPr="006C1727">
              <w:rPr>
                <w:rFonts w:ascii="Arial" w:hAnsi="Arial" w:cs="Arial"/>
              </w:rPr>
              <w:t>год</w:t>
            </w:r>
            <w:r w:rsidRPr="006C1727">
              <w:rPr>
                <w:rFonts w:ascii="Arial" w:hAnsi="Arial" w:cs="Arial"/>
                <w:lang w:val="sr-Cyrl-RS"/>
              </w:rPr>
              <w:t xml:space="preserve">ине </w:t>
            </w:r>
            <w:r w:rsidR="00175774" w:rsidRPr="006C1727">
              <w:rPr>
                <w:rFonts w:ascii="Arial" w:hAnsi="Arial" w:cs="Arial"/>
              </w:rPr>
              <w:t xml:space="preserve">до </w:t>
            </w:r>
            <w:r w:rsidR="0090694A" w:rsidRPr="006C1727">
              <w:rPr>
                <w:rFonts w:ascii="Arial" w:hAnsi="Arial" w:cs="Arial"/>
                <w:lang w:val="sr-Cyrl-RS"/>
              </w:rPr>
              <w:t>2016</w:t>
            </w:r>
            <w:r w:rsidR="00175774" w:rsidRPr="006C1727">
              <w:rPr>
                <w:rFonts w:ascii="Arial" w:hAnsi="Arial" w:cs="Arial"/>
              </w:rPr>
              <w:t>.</w:t>
            </w:r>
            <w:r w:rsidR="0090694A" w:rsidRPr="006C1727">
              <w:rPr>
                <w:rFonts w:ascii="Arial" w:hAnsi="Arial" w:cs="Arial"/>
                <w:lang w:val="sr-Cyrl-RS"/>
              </w:rPr>
              <w:t xml:space="preserve"> </w:t>
            </w:r>
            <w:r w:rsidR="00175774" w:rsidRPr="006C1727">
              <w:rPr>
                <w:rFonts w:ascii="Arial" w:hAnsi="Arial" w:cs="Arial"/>
              </w:rPr>
              <w:t>год</w:t>
            </w:r>
            <w:r w:rsidRPr="006C1727">
              <w:rPr>
                <w:rFonts w:ascii="Arial" w:hAnsi="Arial" w:cs="Arial"/>
                <w:lang w:val="sr-Cyrl-RS"/>
              </w:rPr>
              <w:t>ине</w:t>
            </w:r>
            <w:r w:rsidRPr="006C1727">
              <w:rPr>
                <w:rFonts w:ascii="Arial" w:hAnsi="Arial" w:cs="Arial"/>
              </w:rPr>
              <w:t xml:space="preserve"> остварио </w:t>
            </w:r>
            <w:r w:rsidR="00175774" w:rsidRPr="006C1727">
              <w:rPr>
                <w:rFonts w:ascii="Arial" w:hAnsi="Arial" w:cs="Arial"/>
              </w:rPr>
              <w:t xml:space="preserve">пословни приход од најмање </w:t>
            </w:r>
            <w:r w:rsidRPr="006C1727">
              <w:rPr>
                <w:rFonts w:ascii="Arial" w:hAnsi="Arial" w:cs="Arial"/>
                <w:lang w:val="sr-Cyrl-RS"/>
              </w:rPr>
              <w:t xml:space="preserve">160.000.000,00 </w:t>
            </w:r>
            <w:r w:rsidR="00175774" w:rsidRPr="006C1727">
              <w:rPr>
                <w:rFonts w:ascii="Arial" w:hAnsi="Arial" w:cs="Arial"/>
              </w:rPr>
              <w:t xml:space="preserve">динара </w:t>
            </w:r>
          </w:p>
          <w:p w14:paraId="5C8808DC" w14:textId="4EBD6CF1" w:rsidR="001705CD" w:rsidRPr="006C1727" w:rsidRDefault="001705CD" w:rsidP="00C31F4B">
            <w:pPr>
              <w:pStyle w:val="ListParagraph"/>
              <w:numPr>
                <w:ilvl w:val="0"/>
                <w:numId w:val="52"/>
              </w:numPr>
              <w:autoSpaceDE w:val="0"/>
              <w:autoSpaceDN w:val="0"/>
              <w:adjustRightInd w:val="0"/>
              <w:spacing w:before="0" w:after="0" w:line="240" w:lineRule="auto"/>
              <w:rPr>
                <w:rFonts w:ascii="Arial" w:hAnsi="Arial" w:cs="Arial"/>
                <w:lang w:val="sr-Cyrl-RS"/>
              </w:rPr>
            </w:pPr>
            <w:r w:rsidRPr="006C1727">
              <w:rPr>
                <w:rFonts w:ascii="Arial" w:hAnsi="Arial" w:cs="Arial"/>
                <w:lang w:val="sr-Cyrl-RS"/>
              </w:rPr>
              <w:t>ни у једној од последње 3 обрачунске године (2014 – 2016) није исказао губитак</w:t>
            </w:r>
          </w:p>
          <w:p w14:paraId="48BD5A97"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 xml:space="preserve">Доказ: </w:t>
            </w:r>
          </w:p>
          <w:p w14:paraId="2349407A" w14:textId="77777777" w:rsidR="00175774" w:rsidRPr="006C1727" w:rsidRDefault="00175774" w:rsidP="0090694A">
            <w:pPr>
              <w:autoSpaceDE w:val="0"/>
              <w:autoSpaceDN w:val="0"/>
              <w:adjustRightInd w:val="0"/>
              <w:spacing w:before="0"/>
              <w:rPr>
                <w:rFonts w:cs="Arial"/>
              </w:rPr>
            </w:pPr>
            <w:r w:rsidRPr="006C1727">
              <w:rPr>
                <w:rFonts w:cs="Arial"/>
              </w:rPr>
              <w:t>Доказ за фин</w:t>
            </w:r>
            <w:r w:rsidR="005606F8" w:rsidRPr="006C1727">
              <w:rPr>
                <w:rFonts w:cs="Arial"/>
                <w:lang w:val="sr-Cyrl-CS"/>
              </w:rPr>
              <w:t xml:space="preserve">ансијски </w:t>
            </w:r>
            <w:r w:rsidRPr="006C1727">
              <w:rPr>
                <w:rFonts w:cs="Arial"/>
              </w:rPr>
              <w:t>капацитет</w:t>
            </w:r>
          </w:p>
          <w:p w14:paraId="2171BB65" w14:textId="77777777" w:rsidR="00950B76" w:rsidRPr="006C1727" w:rsidRDefault="00175774" w:rsidP="0090694A">
            <w:pPr>
              <w:autoSpaceDE w:val="0"/>
              <w:autoSpaceDN w:val="0"/>
              <w:adjustRightInd w:val="0"/>
              <w:spacing w:before="0"/>
              <w:rPr>
                <w:rFonts w:cs="Arial"/>
              </w:rPr>
            </w:pPr>
            <w:r w:rsidRPr="006C1727">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C3B5832" w14:textId="024C2E82" w:rsidR="00175774" w:rsidRPr="006C1727" w:rsidRDefault="00175774" w:rsidP="0090694A">
            <w:pPr>
              <w:autoSpaceDE w:val="0"/>
              <w:autoSpaceDN w:val="0"/>
              <w:adjustRightInd w:val="0"/>
              <w:spacing w:before="0"/>
              <w:rPr>
                <w:rFonts w:cs="Arial"/>
                <w:lang w:val="sr-Cyrl-CS"/>
              </w:rPr>
            </w:pPr>
            <w:r w:rsidRPr="006C1727">
              <w:rPr>
                <w:rFonts w:cs="Arial"/>
              </w:rPr>
              <w:t xml:space="preserve">Уколико у обрасцу БОН-ЈН нису доступни подаци за </w:t>
            </w:r>
            <w:r w:rsidR="001705CD" w:rsidRPr="006C1727">
              <w:rPr>
                <w:rFonts w:cs="Arial"/>
                <w:lang w:val="sr-Cyrl-RS"/>
              </w:rPr>
              <w:t>2016</w:t>
            </w:r>
            <w:r w:rsidRPr="006C1727">
              <w:rPr>
                <w:rFonts w:cs="Arial"/>
              </w:rPr>
              <w:t>.</w:t>
            </w:r>
            <w:r w:rsidR="001705CD" w:rsidRPr="006C1727">
              <w:rPr>
                <w:rFonts w:cs="Arial"/>
                <w:lang w:val="sr-Cyrl-RS"/>
              </w:rPr>
              <w:t xml:space="preserve"> </w:t>
            </w:r>
            <w:r w:rsidRPr="006C1727">
              <w:rPr>
                <w:rFonts w:cs="Arial"/>
              </w:rPr>
              <w:t xml:space="preserve">годину, понуђач је у обавези да достави биланс стања и биланс успеха за </w:t>
            </w:r>
            <w:r w:rsidR="001705CD" w:rsidRPr="006C1727">
              <w:rPr>
                <w:rFonts w:cs="Arial"/>
                <w:lang w:val="sr-Cyrl-RS"/>
              </w:rPr>
              <w:t>2016</w:t>
            </w:r>
            <w:r w:rsidRPr="006C1727">
              <w:rPr>
                <w:rFonts w:cs="Arial"/>
              </w:rPr>
              <w:t>.</w:t>
            </w:r>
            <w:r w:rsidR="007F36A5" w:rsidRPr="006C1727">
              <w:rPr>
                <w:rFonts w:cs="Arial"/>
                <w:lang w:val="sr-Cyrl-CS"/>
              </w:rPr>
              <w:t xml:space="preserve"> годину.</w:t>
            </w:r>
          </w:p>
          <w:p w14:paraId="46EEE09B" w14:textId="77777777" w:rsidR="005606F8" w:rsidRPr="006C1727" w:rsidRDefault="005606F8" w:rsidP="0090694A">
            <w:pPr>
              <w:autoSpaceDE w:val="0"/>
              <w:autoSpaceDN w:val="0"/>
              <w:adjustRightInd w:val="0"/>
              <w:spacing w:before="0"/>
              <w:rPr>
                <w:rFonts w:cs="Arial"/>
                <w:lang w:val="sr-Cyrl-CS"/>
              </w:rPr>
            </w:pPr>
            <w:r w:rsidRPr="006C1727">
              <w:rPr>
                <w:rFonts w:cs="Arial"/>
                <w:lang w:val="sr-Cyrl-CS"/>
              </w:rPr>
              <w:t xml:space="preserve">или </w:t>
            </w:r>
          </w:p>
          <w:p w14:paraId="552B836F" w14:textId="7E4A819B" w:rsidR="005606F8" w:rsidRPr="006C1727" w:rsidRDefault="005606F8" w:rsidP="0090694A">
            <w:pPr>
              <w:autoSpaceDE w:val="0"/>
              <w:autoSpaceDN w:val="0"/>
              <w:adjustRightInd w:val="0"/>
              <w:spacing w:before="0"/>
              <w:rPr>
                <w:rFonts w:cs="Arial"/>
                <w:lang w:val="sr-Cyrl-CS"/>
              </w:rPr>
            </w:pPr>
            <w:r w:rsidRPr="006C1727">
              <w:rPr>
                <w:rFonts w:cs="Arial"/>
                <w:lang w:val="sr-Cyrl-CS"/>
              </w:rPr>
              <w:t>Билан</w:t>
            </w:r>
            <w:r w:rsidR="007F36A5" w:rsidRPr="006C1727">
              <w:rPr>
                <w:rFonts w:cs="Arial"/>
                <w:lang w:val="sr-Cyrl-CS"/>
              </w:rPr>
              <w:t>с</w:t>
            </w:r>
            <w:r w:rsidRPr="006C1727">
              <w:rPr>
                <w:rFonts w:cs="Arial"/>
                <w:lang w:val="sr-Cyrl-CS"/>
              </w:rPr>
              <w:t xml:space="preserve"> стања и биланс успеха  за претходне три обрачунске године </w:t>
            </w:r>
            <w:r w:rsidR="007F36A5" w:rsidRPr="006C1727">
              <w:rPr>
                <w:rFonts w:cs="Arial"/>
                <w:lang w:val="sr-Cyrl-CS"/>
              </w:rPr>
              <w:t>201</w:t>
            </w:r>
            <w:r w:rsidR="001705CD" w:rsidRPr="006C1727">
              <w:rPr>
                <w:rFonts w:cs="Arial"/>
                <w:lang w:val="sr-Cyrl-CS"/>
              </w:rPr>
              <w:t>4</w:t>
            </w:r>
            <w:r w:rsidR="007F36A5" w:rsidRPr="006C1727">
              <w:rPr>
                <w:rFonts w:cs="Arial"/>
                <w:lang w:val="sr-Cyrl-CS"/>
              </w:rPr>
              <w:t>, 201</w:t>
            </w:r>
            <w:r w:rsidR="001705CD" w:rsidRPr="006C1727">
              <w:rPr>
                <w:rFonts w:cs="Arial"/>
                <w:lang w:val="sr-Cyrl-CS"/>
              </w:rPr>
              <w:t>5</w:t>
            </w:r>
            <w:r w:rsidR="007F36A5" w:rsidRPr="006C1727">
              <w:rPr>
                <w:rFonts w:cs="Arial"/>
                <w:lang w:val="sr-Cyrl-CS"/>
              </w:rPr>
              <w:t xml:space="preserve"> и 201</w:t>
            </w:r>
            <w:r w:rsidR="001705CD" w:rsidRPr="006C1727">
              <w:rPr>
                <w:rFonts w:cs="Arial"/>
                <w:lang w:val="sr-Cyrl-CS"/>
              </w:rPr>
              <w:t>6</w:t>
            </w:r>
            <w:r w:rsidR="007F36A5" w:rsidRPr="006C1727">
              <w:rPr>
                <w:rFonts w:cs="Arial"/>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015E0D19" w14:textId="77777777" w:rsidR="00175774" w:rsidRPr="006C1727" w:rsidRDefault="00175774" w:rsidP="0090694A">
            <w:pPr>
              <w:autoSpaceDE w:val="0"/>
              <w:autoSpaceDN w:val="0"/>
              <w:adjustRightInd w:val="0"/>
              <w:spacing w:before="0"/>
              <w:rPr>
                <w:rFonts w:cs="Arial"/>
              </w:rPr>
            </w:pPr>
            <w:r w:rsidRPr="006C1727">
              <w:rPr>
                <w:rFonts w:cs="Arial"/>
              </w:rPr>
              <w:t>Прив</w:t>
            </w:r>
            <w:r w:rsidR="007F36A5" w:rsidRPr="006C1727">
              <w:rPr>
                <w:rFonts w:cs="Arial"/>
                <w:lang w:val="sr-Cyrl-CS"/>
              </w:rPr>
              <w:t>р</w:t>
            </w:r>
            <w:r w:rsidRPr="006C1727">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6C1727">
              <w:rPr>
                <w:rFonts w:cs="Arial"/>
                <w:lang w:val="sr-Cyrl-CS"/>
              </w:rPr>
              <w:t xml:space="preserve"> наведене</w:t>
            </w:r>
            <w:r w:rsidRPr="006C1727">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6AECF13F" w14:textId="180A671A" w:rsidR="00175774" w:rsidRPr="006C1727" w:rsidRDefault="00175774" w:rsidP="0090694A">
            <w:pPr>
              <w:autoSpaceDE w:val="0"/>
              <w:autoSpaceDN w:val="0"/>
              <w:adjustRightInd w:val="0"/>
              <w:spacing w:before="0"/>
              <w:rPr>
                <w:rFonts w:eastAsia="Calibri" w:cs="Arial"/>
                <w:color w:val="00B0F0"/>
                <w:lang w:val="ru-RU"/>
              </w:rPr>
            </w:pPr>
            <w:r w:rsidRPr="006C1727">
              <w:rPr>
                <w:rFonts w:cs="Arial"/>
              </w:rPr>
              <w:t>Привредни субјект који није у обавези да утврђује ф</w:t>
            </w:r>
            <w:r w:rsidR="007F36A5" w:rsidRPr="006C1727">
              <w:rPr>
                <w:rFonts w:cs="Arial"/>
              </w:rPr>
              <w:t>инансијски резултат пословања (</w:t>
            </w:r>
            <w:r w:rsidRPr="006C1727">
              <w:rPr>
                <w:rFonts w:cs="Arial"/>
              </w:rPr>
              <w:t xml:space="preserve">паушалац) доставља потврду пословне банке о оствареном укупном приходу на пословном-текућем рачуну за </w:t>
            </w:r>
            <w:r w:rsidR="007F36A5" w:rsidRPr="006C1727">
              <w:rPr>
                <w:rFonts w:cs="Arial"/>
                <w:lang w:val="sr-Cyrl-CS"/>
              </w:rPr>
              <w:t xml:space="preserve">наведене </w:t>
            </w:r>
            <w:r w:rsidRPr="006C1727">
              <w:rPr>
                <w:rFonts w:cs="Arial"/>
              </w:rPr>
              <w:t>претходне три обрачунске године.</w:t>
            </w:r>
          </w:p>
        </w:tc>
      </w:tr>
      <w:tr w:rsidR="00175774" w:rsidRPr="006C1727" w14:paraId="0B0E2BDA" w14:textId="77777777" w:rsidTr="008112A2">
        <w:trPr>
          <w:jc w:val="center"/>
        </w:trPr>
        <w:tc>
          <w:tcPr>
            <w:tcW w:w="729" w:type="dxa"/>
            <w:vAlign w:val="center"/>
          </w:tcPr>
          <w:p w14:paraId="73185212" w14:textId="66E5D954" w:rsidR="00175774" w:rsidRPr="006C1727" w:rsidRDefault="0090694A" w:rsidP="0090694A">
            <w:pPr>
              <w:spacing w:before="0"/>
              <w:jc w:val="center"/>
              <w:rPr>
                <w:rFonts w:cs="Arial"/>
                <w:color w:val="00B0F0"/>
                <w:lang w:val="sr-Cyrl-RS"/>
              </w:rPr>
            </w:pPr>
            <w:r w:rsidRPr="006C1727">
              <w:rPr>
                <w:rFonts w:cs="Arial"/>
                <w:lang w:val="sr-Cyrl-RS"/>
              </w:rPr>
              <w:t>6.</w:t>
            </w:r>
          </w:p>
        </w:tc>
        <w:tc>
          <w:tcPr>
            <w:tcW w:w="8430" w:type="dxa"/>
          </w:tcPr>
          <w:p w14:paraId="07117208" w14:textId="77777777" w:rsidR="00175774" w:rsidRPr="006C1727" w:rsidRDefault="00175774" w:rsidP="0090694A">
            <w:pPr>
              <w:autoSpaceDE w:val="0"/>
              <w:autoSpaceDN w:val="0"/>
              <w:adjustRightInd w:val="0"/>
              <w:spacing w:before="0"/>
              <w:rPr>
                <w:rFonts w:cs="Arial"/>
                <w:b/>
              </w:rPr>
            </w:pPr>
            <w:r w:rsidRPr="006C1727">
              <w:rPr>
                <w:rFonts w:cs="Arial"/>
                <w:b/>
                <w:u w:val="single"/>
              </w:rPr>
              <w:t>Услов:</w:t>
            </w:r>
          </w:p>
          <w:p w14:paraId="43504930" w14:textId="7F4086B9" w:rsidR="00175774" w:rsidRPr="006C1727" w:rsidRDefault="007754DB" w:rsidP="0090694A">
            <w:pPr>
              <w:autoSpaceDE w:val="0"/>
              <w:autoSpaceDN w:val="0"/>
              <w:adjustRightInd w:val="0"/>
              <w:spacing w:before="0"/>
              <w:rPr>
                <w:rFonts w:cs="Arial"/>
                <w:b/>
                <w:u w:val="single"/>
              </w:rPr>
            </w:pPr>
            <w:r w:rsidRPr="006C1727">
              <w:rPr>
                <w:rFonts w:cs="Arial"/>
                <w:b/>
                <w:u w:val="single"/>
              </w:rPr>
              <w:t>Пословни капацитет</w:t>
            </w:r>
          </w:p>
          <w:p w14:paraId="2A9B9036" w14:textId="77777777" w:rsidR="007754DB" w:rsidRPr="006C1727" w:rsidRDefault="007754DB" w:rsidP="00C31F4B">
            <w:pPr>
              <w:pStyle w:val="ListParagraph"/>
              <w:numPr>
                <w:ilvl w:val="0"/>
                <w:numId w:val="52"/>
              </w:numPr>
              <w:autoSpaceDE w:val="0"/>
              <w:autoSpaceDN w:val="0"/>
              <w:adjustRightInd w:val="0"/>
              <w:spacing w:before="0" w:after="0" w:line="240" w:lineRule="auto"/>
              <w:rPr>
                <w:rFonts w:ascii="Arial" w:eastAsiaTheme="majorEastAsia" w:hAnsi="Arial" w:cs="Arial"/>
              </w:rPr>
            </w:pPr>
            <w:r w:rsidRPr="006C1727">
              <w:rPr>
                <w:rFonts w:ascii="Arial" w:hAnsi="Arial" w:cs="Arial"/>
              </w:rPr>
              <w:t>Да поседује важећ</w:t>
            </w:r>
            <w:r w:rsidRPr="006C1727">
              <w:rPr>
                <w:rFonts w:ascii="Arial" w:hAnsi="Arial" w:cs="Arial"/>
                <w:lang w:val="sr-Cyrl-RS"/>
              </w:rPr>
              <w:t>е</w:t>
            </w:r>
            <w:r w:rsidRPr="006C1727">
              <w:rPr>
                <w:rFonts w:ascii="Arial" w:hAnsi="Arial" w:cs="Arial"/>
              </w:rPr>
              <w:t xml:space="preserve"> (на дан отварања понуда) </w:t>
            </w:r>
            <w:r w:rsidRPr="006C1727">
              <w:rPr>
                <w:rFonts w:ascii="Arial" w:eastAsiaTheme="majorEastAsia" w:hAnsi="Arial" w:cs="Arial"/>
              </w:rPr>
              <w:t>стандарде квалитета:</w:t>
            </w:r>
          </w:p>
          <w:p w14:paraId="09D04D5E" w14:textId="77777777" w:rsidR="007754DB" w:rsidRPr="006C1727" w:rsidRDefault="00170A24" w:rsidP="00C31F4B">
            <w:pPr>
              <w:pStyle w:val="ListParagraph"/>
              <w:numPr>
                <w:ilvl w:val="0"/>
                <w:numId w:val="53"/>
              </w:numPr>
              <w:autoSpaceDE w:val="0"/>
              <w:autoSpaceDN w:val="0"/>
              <w:adjustRightInd w:val="0"/>
              <w:spacing w:before="0" w:after="0" w:line="240" w:lineRule="auto"/>
              <w:rPr>
                <w:rFonts w:ascii="Arial" w:eastAsiaTheme="majorEastAsia" w:hAnsi="Arial" w:cs="Arial"/>
              </w:rPr>
            </w:pPr>
            <w:r w:rsidRPr="006C1727">
              <w:rPr>
                <w:rFonts w:ascii="Arial" w:eastAsiaTheme="majorEastAsia" w:hAnsi="Arial" w:cs="Arial"/>
              </w:rPr>
              <w:t>ИСО 9001 – за Систем менаџмента квалитетом,</w:t>
            </w:r>
          </w:p>
          <w:p w14:paraId="114CE6B0" w14:textId="77777777" w:rsidR="007754DB" w:rsidRPr="006C1727" w:rsidRDefault="00170A24" w:rsidP="00C31F4B">
            <w:pPr>
              <w:pStyle w:val="ListParagraph"/>
              <w:numPr>
                <w:ilvl w:val="0"/>
                <w:numId w:val="53"/>
              </w:numPr>
              <w:autoSpaceDE w:val="0"/>
              <w:autoSpaceDN w:val="0"/>
              <w:adjustRightInd w:val="0"/>
              <w:spacing w:before="0" w:after="0" w:line="240" w:lineRule="auto"/>
              <w:rPr>
                <w:rFonts w:ascii="Arial" w:eastAsiaTheme="majorEastAsia" w:hAnsi="Arial" w:cs="Arial"/>
              </w:rPr>
            </w:pPr>
            <w:r w:rsidRPr="006C1727">
              <w:rPr>
                <w:rFonts w:ascii="Arial" w:eastAsiaTheme="majorEastAsia" w:hAnsi="Arial" w:cs="Arial"/>
              </w:rPr>
              <w:t xml:space="preserve">ИСО 27001 – за Систем управљања безбедношћу информација, и </w:t>
            </w:r>
          </w:p>
          <w:p w14:paraId="1BF8CED7" w14:textId="238093D4" w:rsidR="00170A24" w:rsidRPr="006C1727" w:rsidRDefault="00170A24" w:rsidP="00C31F4B">
            <w:pPr>
              <w:pStyle w:val="ListParagraph"/>
              <w:numPr>
                <w:ilvl w:val="0"/>
                <w:numId w:val="53"/>
              </w:numPr>
              <w:autoSpaceDE w:val="0"/>
              <w:autoSpaceDN w:val="0"/>
              <w:adjustRightInd w:val="0"/>
              <w:spacing w:before="0" w:after="0" w:line="240" w:lineRule="auto"/>
              <w:rPr>
                <w:rFonts w:ascii="Arial" w:eastAsiaTheme="majorEastAsia" w:hAnsi="Arial" w:cs="Arial"/>
              </w:rPr>
            </w:pPr>
            <w:r w:rsidRPr="006C1727">
              <w:rPr>
                <w:rFonts w:ascii="Arial" w:eastAsiaTheme="majorEastAsia" w:hAnsi="Arial" w:cs="Arial"/>
              </w:rPr>
              <w:t>ИСО 20000-1</w:t>
            </w:r>
            <w:r w:rsidR="007754DB" w:rsidRPr="006C1727">
              <w:rPr>
                <w:rFonts w:ascii="Arial" w:eastAsiaTheme="majorEastAsia" w:hAnsi="Arial" w:cs="Arial"/>
                <w:lang w:val="sr-Cyrl-RS"/>
              </w:rPr>
              <w:t xml:space="preserve"> </w:t>
            </w:r>
            <w:r w:rsidRPr="006C1727">
              <w:rPr>
                <w:rFonts w:ascii="Arial" w:eastAsiaTheme="majorEastAsia" w:hAnsi="Arial" w:cs="Arial"/>
              </w:rPr>
              <w:t>– за Систем за управљање услугама у области информационих технологија;</w:t>
            </w:r>
          </w:p>
          <w:p w14:paraId="3323D729" w14:textId="3768FB92" w:rsidR="00170A24" w:rsidRPr="006C1727" w:rsidRDefault="00170A24" w:rsidP="00C31F4B">
            <w:pPr>
              <w:pStyle w:val="ListParagraph"/>
              <w:numPr>
                <w:ilvl w:val="0"/>
                <w:numId w:val="52"/>
              </w:numPr>
              <w:autoSpaceDE w:val="0"/>
              <w:autoSpaceDN w:val="0"/>
              <w:adjustRightInd w:val="0"/>
              <w:spacing w:before="0" w:after="0" w:line="240" w:lineRule="auto"/>
              <w:rPr>
                <w:rFonts w:ascii="Arial" w:eastAsiaTheme="majorEastAsia" w:hAnsi="Arial" w:cs="Arial"/>
              </w:rPr>
            </w:pPr>
            <w:r w:rsidRPr="006C1727">
              <w:rPr>
                <w:rFonts w:ascii="Arial" w:eastAsiaTheme="majorEastAsia" w:hAnsi="Arial" w:cs="Arial"/>
              </w:rPr>
              <w:t>Понуђач мора да има важећу ПЦИ-ДСС сертификацију</w:t>
            </w:r>
          </w:p>
          <w:p w14:paraId="01021D8F" w14:textId="52549935" w:rsidR="00170A24" w:rsidRPr="006C1727" w:rsidRDefault="00170A24" w:rsidP="00C31F4B">
            <w:pPr>
              <w:pStyle w:val="ListParagraph"/>
              <w:numPr>
                <w:ilvl w:val="0"/>
                <w:numId w:val="52"/>
              </w:numPr>
              <w:autoSpaceDE w:val="0"/>
              <w:autoSpaceDN w:val="0"/>
              <w:adjustRightInd w:val="0"/>
              <w:spacing w:before="0" w:after="0" w:line="240" w:lineRule="auto"/>
              <w:rPr>
                <w:rFonts w:ascii="Arial" w:eastAsiaTheme="majorEastAsia" w:hAnsi="Arial" w:cs="Arial"/>
                <w:lang w:val="sr-Cyrl-RS"/>
              </w:rPr>
            </w:pPr>
            <w:r w:rsidRPr="006C1727">
              <w:rPr>
                <w:rFonts w:ascii="Arial" w:eastAsiaTheme="majorEastAsia" w:hAnsi="Arial" w:cs="Arial"/>
              </w:rPr>
              <w:t>Понуђач мора да буде регистрован као платна институција од стране Народне банке Србије</w:t>
            </w:r>
          </w:p>
          <w:p w14:paraId="4934AC5F" w14:textId="2633AEEE" w:rsidR="00170A24" w:rsidRPr="006C1727" w:rsidRDefault="00170A24" w:rsidP="00C31F4B">
            <w:pPr>
              <w:pStyle w:val="ListParagraph"/>
              <w:numPr>
                <w:ilvl w:val="0"/>
                <w:numId w:val="52"/>
              </w:numPr>
              <w:autoSpaceDE w:val="0"/>
              <w:autoSpaceDN w:val="0"/>
              <w:adjustRightInd w:val="0"/>
              <w:spacing w:before="0" w:after="0" w:line="240" w:lineRule="auto"/>
              <w:rPr>
                <w:rFonts w:ascii="Arial" w:eastAsiaTheme="majorEastAsia" w:hAnsi="Arial" w:cs="Arial"/>
                <w:lang w:val="sr-Cyrl-RS"/>
              </w:rPr>
            </w:pPr>
            <w:r w:rsidRPr="006C1727">
              <w:rPr>
                <w:rFonts w:ascii="Arial" w:eastAsiaTheme="majorEastAsia" w:hAnsi="Arial" w:cs="Arial"/>
              </w:rPr>
              <w:t>Понуђач мора да достави минимум једну референцу за имплементацију понуђеног решења у енергетском сектору, упоредиве намене, а да је понуђач дизајнирао, креирао и имплементирао решење које укључује минимално следеће:</w:t>
            </w:r>
          </w:p>
          <w:p w14:paraId="04C5A5EA" w14:textId="77777777" w:rsidR="00170A24" w:rsidRPr="006C1727" w:rsidRDefault="00170A24" w:rsidP="0090694A">
            <w:pPr>
              <w:spacing w:before="0"/>
              <w:ind w:left="1320" w:hanging="360"/>
              <w:rPr>
                <w:rFonts w:eastAsiaTheme="majorEastAsia" w:cs="Arial"/>
              </w:rPr>
            </w:pPr>
            <w:r w:rsidRPr="006C1727">
              <w:rPr>
                <w:rFonts w:eastAsiaTheme="majorEastAsia" w:cs="Arial"/>
              </w:rPr>
              <w:t>а)</w:t>
            </w:r>
            <w:r w:rsidRPr="006C1727">
              <w:rPr>
                <w:rFonts w:eastAsiaTheme="majorEastAsia" w:cs="Arial"/>
              </w:rPr>
              <w:tab/>
              <w:t>У оквиру пројекта је извршена интеграција корисничког портала са сервисом за плаћање и „биллинг” решењем за енергетски сектор</w:t>
            </w:r>
          </w:p>
          <w:p w14:paraId="2D7AA214" w14:textId="77777777" w:rsidR="00170A24" w:rsidRPr="006C1727" w:rsidRDefault="00170A24" w:rsidP="0090694A">
            <w:pPr>
              <w:spacing w:before="0"/>
              <w:ind w:left="1320" w:hanging="360"/>
              <w:rPr>
                <w:rFonts w:eastAsiaTheme="majorEastAsia" w:cs="Arial"/>
              </w:rPr>
            </w:pPr>
            <w:r w:rsidRPr="006C1727">
              <w:rPr>
                <w:rFonts w:eastAsiaTheme="majorEastAsia" w:cs="Arial"/>
              </w:rPr>
              <w:t>б)</w:t>
            </w:r>
            <w:r w:rsidRPr="006C1727">
              <w:rPr>
                <w:rFonts w:eastAsiaTheme="majorEastAsia" w:cs="Arial"/>
              </w:rPr>
              <w:tab/>
              <w:t>Решење је пуштено у продукцију упоследње три године</w:t>
            </w:r>
          </w:p>
          <w:p w14:paraId="54A8A937" w14:textId="77777777" w:rsidR="00170A24" w:rsidRPr="006C1727" w:rsidRDefault="00170A24" w:rsidP="0090694A">
            <w:pPr>
              <w:spacing w:before="0"/>
              <w:ind w:left="1320" w:hanging="360"/>
              <w:rPr>
                <w:rFonts w:eastAsiaTheme="majorEastAsia" w:cs="Arial"/>
              </w:rPr>
            </w:pPr>
            <w:r w:rsidRPr="006C1727">
              <w:rPr>
                <w:rFonts w:eastAsiaTheme="majorEastAsia" w:cs="Arial"/>
              </w:rPr>
              <w:t>ц)</w:t>
            </w:r>
            <w:r w:rsidRPr="006C1727">
              <w:rPr>
                <w:rFonts w:eastAsiaTheme="majorEastAsia" w:cs="Arial"/>
              </w:rPr>
              <w:tab/>
              <w:t>Решење се користи минимално годину дана</w:t>
            </w:r>
          </w:p>
          <w:p w14:paraId="6570758D" w14:textId="77777777" w:rsidR="00170A24" w:rsidRPr="006C1727" w:rsidRDefault="00170A24" w:rsidP="0090694A">
            <w:pPr>
              <w:spacing w:before="0"/>
              <w:ind w:left="1320" w:hanging="360"/>
              <w:rPr>
                <w:rFonts w:eastAsiaTheme="majorEastAsia" w:cs="Arial"/>
              </w:rPr>
            </w:pPr>
            <w:r w:rsidRPr="006C1727">
              <w:rPr>
                <w:rFonts w:eastAsiaTheme="majorEastAsia" w:cs="Arial"/>
              </w:rPr>
              <w:t>д)</w:t>
            </w:r>
            <w:r w:rsidRPr="006C1727">
              <w:rPr>
                <w:rFonts w:eastAsiaTheme="majorEastAsia" w:cs="Arial"/>
              </w:rPr>
              <w:tab/>
              <w:t>Решење је имплентирано за потребе компаније која има минимално 1 милион мерних места</w:t>
            </w:r>
          </w:p>
          <w:p w14:paraId="41C64C30" w14:textId="68354B55" w:rsidR="007754DB" w:rsidRPr="006C1727" w:rsidRDefault="00170A24" w:rsidP="0090694A">
            <w:pPr>
              <w:spacing w:before="0"/>
              <w:ind w:left="1320" w:hanging="360"/>
              <w:rPr>
                <w:rFonts w:eastAsiaTheme="majorEastAsia" w:cs="Arial"/>
              </w:rPr>
            </w:pPr>
            <w:r w:rsidRPr="006C1727">
              <w:rPr>
                <w:rFonts w:eastAsiaTheme="majorEastAsia" w:cs="Arial"/>
              </w:rPr>
              <w:t>е)</w:t>
            </w:r>
            <w:r w:rsidRPr="006C1727">
              <w:rPr>
                <w:rFonts w:eastAsiaTheme="majorEastAsia" w:cs="Arial"/>
              </w:rPr>
              <w:tab/>
              <w:t>Решење је под активним одржавањем понуђача</w:t>
            </w:r>
          </w:p>
          <w:p w14:paraId="5F97EE98" w14:textId="77777777" w:rsidR="007754DB" w:rsidRPr="006C1727" w:rsidRDefault="007754DB" w:rsidP="0090694A">
            <w:pPr>
              <w:spacing w:before="0"/>
              <w:ind w:left="1320" w:hanging="360"/>
              <w:rPr>
                <w:rFonts w:eastAsiaTheme="majorEastAsia" w:cs="Arial"/>
              </w:rPr>
            </w:pPr>
          </w:p>
          <w:p w14:paraId="794D785C" w14:textId="50C42531" w:rsidR="00170A24" w:rsidRPr="006C1727" w:rsidRDefault="00170A24" w:rsidP="00C31F4B">
            <w:pPr>
              <w:pStyle w:val="ListParagraph"/>
              <w:numPr>
                <w:ilvl w:val="0"/>
                <w:numId w:val="52"/>
              </w:numPr>
              <w:spacing w:before="0" w:after="0" w:line="240" w:lineRule="auto"/>
              <w:rPr>
                <w:rFonts w:ascii="Arial" w:eastAsiaTheme="majorEastAsia" w:hAnsi="Arial" w:cs="Arial"/>
              </w:rPr>
            </w:pPr>
            <w:r w:rsidRPr="006C1727">
              <w:rPr>
                <w:rFonts w:ascii="Arial" w:eastAsiaTheme="majorEastAsia" w:hAnsi="Arial" w:cs="Arial"/>
              </w:rPr>
              <w:t>Понуђач мора да достави минимум 5 референци у којима пружа услуге сервиса за онлине плаћање</w:t>
            </w:r>
            <w:r w:rsidR="0090694A" w:rsidRPr="006C1727">
              <w:rPr>
                <w:rFonts w:ascii="Arial" w:eastAsiaTheme="majorEastAsia" w:hAnsi="Arial" w:cs="Arial"/>
                <w:lang w:val="sr-Cyrl-RS"/>
              </w:rPr>
              <w:t>.</w:t>
            </w:r>
          </w:p>
          <w:p w14:paraId="7647AA9A"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 xml:space="preserve">Доказ: </w:t>
            </w:r>
          </w:p>
          <w:p w14:paraId="6ECBC001" w14:textId="5101CA0C" w:rsidR="00170A24" w:rsidRPr="006C1727" w:rsidRDefault="00170A24" w:rsidP="00C31F4B">
            <w:pPr>
              <w:pStyle w:val="ListParagraph"/>
              <w:numPr>
                <w:ilvl w:val="0"/>
                <w:numId w:val="52"/>
              </w:numPr>
              <w:spacing w:before="0" w:after="0" w:line="240" w:lineRule="auto"/>
              <w:rPr>
                <w:rFonts w:ascii="Arial" w:eastAsiaTheme="majorEastAsia" w:hAnsi="Arial" w:cs="Arial"/>
              </w:rPr>
            </w:pPr>
            <w:r w:rsidRPr="006C1727">
              <w:rPr>
                <w:rFonts w:ascii="Arial" w:eastAsiaTheme="majorEastAsia" w:hAnsi="Arial" w:cs="Arial"/>
              </w:rPr>
              <w:lastRenderedPageBreak/>
              <w:t>Копија акредитованог сертификата система квалитета ИСО/ИЕЦ 9001, ИСО/ИЕЦ 20000-1, ИСО/ИЕЦ 27001.</w:t>
            </w:r>
          </w:p>
          <w:p w14:paraId="1991E72B" w14:textId="725C4892" w:rsidR="00170A24" w:rsidRPr="006C1727" w:rsidRDefault="00170A24" w:rsidP="00C31F4B">
            <w:pPr>
              <w:pStyle w:val="ListParagraph"/>
              <w:numPr>
                <w:ilvl w:val="0"/>
                <w:numId w:val="52"/>
              </w:numPr>
              <w:spacing w:before="0" w:after="0" w:line="240" w:lineRule="auto"/>
              <w:rPr>
                <w:rFonts w:ascii="Arial" w:eastAsiaTheme="majorEastAsia" w:hAnsi="Arial" w:cs="Arial"/>
              </w:rPr>
            </w:pPr>
            <w:r w:rsidRPr="006C1727">
              <w:rPr>
                <w:rFonts w:ascii="Arial" w:eastAsiaTheme="majorEastAsia" w:hAnsi="Arial" w:cs="Arial"/>
              </w:rPr>
              <w:t>Копија важеће ПЦИ-ДСС сертификације</w:t>
            </w:r>
          </w:p>
          <w:p w14:paraId="0D5E1964" w14:textId="72348B57" w:rsidR="00170A24" w:rsidRPr="006C1727" w:rsidRDefault="00170A24" w:rsidP="00C31F4B">
            <w:pPr>
              <w:pStyle w:val="ListParagraph"/>
              <w:numPr>
                <w:ilvl w:val="0"/>
                <w:numId w:val="52"/>
              </w:numPr>
              <w:spacing w:before="0" w:after="0" w:line="240" w:lineRule="auto"/>
              <w:rPr>
                <w:rFonts w:ascii="Arial" w:eastAsiaTheme="majorEastAsia" w:hAnsi="Arial" w:cs="Arial"/>
              </w:rPr>
            </w:pPr>
            <w:r w:rsidRPr="006C1727">
              <w:rPr>
                <w:rFonts w:ascii="Arial" w:eastAsiaTheme="majorEastAsia" w:hAnsi="Arial" w:cs="Arial"/>
              </w:rPr>
              <w:t>Копија потврде Народне банке Србије</w:t>
            </w:r>
          </w:p>
          <w:p w14:paraId="37386F2F" w14:textId="7EB9A855" w:rsidR="00175774" w:rsidRPr="003A68DD" w:rsidRDefault="00170A24" w:rsidP="003A68DD">
            <w:pPr>
              <w:pStyle w:val="ListParagraph"/>
              <w:numPr>
                <w:ilvl w:val="0"/>
                <w:numId w:val="52"/>
              </w:numPr>
              <w:spacing w:before="0" w:after="0" w:line="240" w:lineRule="auto"/>
              <w:rPr>
                <w:rFonts w:ascii="Arial" w:eastAsiaTheme="majorEastAsia" w:hAnsi="Arial" w:cs="Arial"/>
              </w:rPr>
            </w:pPr>
            <w:r w:rsidRPr="006C1727">
              <w:rPr>
                <w:rFonts w:ascii="Arial" w:eastAsiaTheme="majorEastAsia" w:hAnsi="Arial" w:cs="Arial"/>
              </w:rPr>
              <w:t>Приложене референце потписане од стране корисника.</w:t>
            </w:r>
          </w:p>
        </w:tc>
      </w:tr>
      <w:tr w:rsidR="00175774" w:rsidRPr="006C1727" w14:paraId="2BD0681B" w14:textId="77777777" w:rsidTr="0090694A">
        <w:trPr>
          <w:trHeight w:val="6335"/>
          <w:jc w:val="center"/>
        </w:trPr>
        <w:tc>
          <w:tcPr>
            <w:tcW w:w="729" w:type="dxa"/>
            <w:vAlign w:val="center"/>
          </w:tcPr>
          <w:p w14:paraId="34916E2F" w14:textId="2AA4BCB2" w:rsidR="00175774" w:rsidRPr="006C1727" w:rsidRDefault="0090694A" w:rsidP="0090694A">
            <w:pPr>
              <w:spacing w:before="0"/>
              <w:jc w:val="center"/>
              <w:rPr>
                <w:rFonts w:cs="Arial"/>
                <w:lang w:val="sr-Cyrl-RS"/>
              </w:rPr>
            </w:pPr>
            <w:r w:rsidRPr="006C1727">
              <w:rPr>
                <w:rFonts w:cs="Arial"/>
                <w:lang w:val="sr-Cyrl-RS"/>
              </w:rPr>
              <w:lastRenderedPageBreak/>
              <w:t>7.</w:t>
            </w:r>
          </w:p>
        </w:tc>
        <w:tc>
          <w:tcPr>
            <w:tcW w:w="8430" w:type="dxa"/>
          </w:tcPr>
          <w:p w14:paraId="4A3CC662"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Услов:</w:t>
            </w:r>
          </w:p>
          <w:p w14:paraId="1893781E"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Кадровски капацитет</w:t>
            </w:r>
          </w:p>
          <w:p w14:paraId="20761677" w14:textId="65D57706" w:rsidR="00170A24" w:rsidRPr="006C1727" w:rsidRDefault="00170A24" w:rsidP="0090694A">
            <w:pPr>
              <w:spacing w:before="0"/>
              <w:rPr>
                <w:rFonts w:eastAsiaTheme="majorEastAsia" w:cs="Arial"/>
              </w:rPr>
            </w:pPr>
            <w:r w:rsidRPr="006C1727">
              <w:rPr>
                <w:rFonts w:eastAsiaTheme="majorEastAsia" w:cs="Arial"/>
              </w:rPr>
              <w:t>Понуђач мора да располаже довољним кадровским капацитетом одговарајуће стручности</w:t>
            </w:r>
            <w:r w:rsidR="007754DB" w:rsidRPr="006C1727">
              <w:rPr>
                <w:rFonts w:eastAsia="Calibri" w:cs="Arial"/>
              </w:rPr>
              <w:t xml:space="preserve"> у радном односу са пуним радним временом или ангажоване сходно члану 197. </w:t>
            </w:r>
            <w:r w:rsidR="007754DB" w:rsidRPr="006C1727">
              <w:rPr>
                <w:rFonts w:eastAsia="Calibri" w:cs="Arial"/>
                <w:lang w:val="sr-Cyrl-RS"/>
              </w:rPr>
              <w:t xml:space="preserve">до </w:t>
            </w:r>
            <w:r w:rsidR="007754DB" w:rsidRPr="006C1727">
              <w:rPr>
                <w:rFonts w:eastAsia="Calibri" w:cs="Arial"/>
              </w:rPr>
              <w:t xml:space="preserve"> 202. Закона о </w:t>
            </w:r>
            <w:proofErr w:type="gramStart"/>
            <w:r w:rsidR="007754DB" w:rsidRPr="006C1727">
              <w:rPr>
                <w:rFonts w:eastAsia="Calibri" w:cs="Arial"/>
              </w:rPr>
              <w:t>раду(</w:t>
            </w:r>
            <w:proofErr w:type="gramEnd"/>
            <w:r w:rsidR="007754DB" w:rsidRPr="006C1727">
              <w:rPr>
                <w:rFonts w:eastAsia="Calibri" w:cs="Arial"/>
              </w:rPr>
              <w:t>"Сл. гласник РС", бр. 24/2005, 61/2005, 54/2009, 32/2013 и 75/2014)</w:t>
            </w:r>
            <w:r w:rsidRPr="006C1727">
              <w:rPr>
                <w:rFonts w:eastAsiaTheme="majorEastAsia" w:cs="Arial"/>
              </w:rPr>
              <w:t xml:space="preserve">: </w:t>
            </w:r>
          </w:p>
          <w:p w14:paraId="6D489E75" w14:textId="782CD010" w:rsidR="00170A24" w:rsidRPr="006C1727" w:rsidRDefault="00170A24" w:rsidP="00C31F4B">
            <w:pPr>
              <w:pStyle w:val="ListParagraph"/>
              <w:numPr>
                <w:ilvl w:val="0"/>
                <w:numId w:val="52"/>
              </w:numPr>
              <w:spacing w:before="0" w:after="0" w:line="240" w:lineRule="auto"/>
              <w:rPr>
                <w:rFonts w:ascii="Arial" w:eastAsiaTheme="majorEastAsia" w:hAnsi="Arial" w:cs="Arial"/>
              </w:rPr>
            </w:pPr>
            <w:r w:rsidRPr="006C1727">
              <w:rPr>
                <w:rFonts w:ascii="Arial" w:eastAsiaTheme="majorEastAsia" w:hAnsi="Arial" w:cs="Arial"/>
              </w:rPr>
              <w:t>Руководилац пројекта који мора да има:</w:t>
            </w:r>
          </w:p>
          <w:p w14:paraId="15F3D66F" w14:textId="3D60E3FC" w:rsidR="00170A24" w:rsidRPr="006C1727" w:rsidRDefault="00170A24" w:rsidP="00C31F4B">
            <w:pPr>
              <w:pStyle w:val="ListParagraph"/>
              <w:numPr>
                <w:ilvl w:val="0"/>
                <w:numId w:val="57"/>
              </w:numPr>
              <w:spacing w:before="0" w:after="0" w:line="240" w:lineRule="auto"/>
              <w:ind w:left="1051"/>
              <w:rPr>
                <w:rFonts w:ascii="Arial" w:eastAsiaTheme="majorEastAsia" w:hAnsi="Arial" w:cs="Arial"/>
              </w:rPr>
            </w:pPr>
            <w:r w:rsidRPr="006C1727">
              <w:rPr>
                <w:rFonts w:ascii="Arial" w:eastAsiaTheme="majorEastAsia" w:hAnsi="Arial" w:cs="Arial"/>
              </w:rPr>
              <w:t>Минимум 7 година искуства на имплементацији софтверских решења</w:t>
            </w:r>
          </w:p>
          <w:p w14:paraId="46761167" w14:textId="6B15AB59" w:rsidR="00170A24" w:rsidRPr="006C1727" w:rsidRDefault="00170A24" w:rsidP="00C31F4B">
            <w:pPr>
              <w:pStyle w:val="ListParagraph"/>
              <w:numPr>
                <w:ilvl w:val="0"/>
                <w:numId w:val="56"/>
              </w:numPr>
              <w:spacing w:before="0" w:after="0" w:line="240" w:lineRule="auto"/>
              <w:ind w:left="1051"/>
              <w:rPr>
                <w:rFonts w:ascii="Arial" w:eastAsiaTheme="majorEastAsia" w:hAnsi="Arial" w:cs="Arial"/>
              </w:rPr>
            </w:pPr>
            <w:r w:rsidRPr="006C1727">
              <w:rPr>
                <w:rFonts w:ascii="Arial" w:eastAsiaTheme="majorEastAsia" w:hAnsi="Arial" w:cs="Arial"/>
              </w:rPr>
              <w:t>Одговарајући сертификат ПМП, Принце2 или сличан</w:t>
            </w:r>
          </w:p>
          <w:p w14:paraId="3A867549" w14:textId="107AB698" w:rsidR="00170A24" w:rsidRPr="006C1727" w:rsidRDefault="00170A24" w:rsidP="00C31F4B">
            <w:pPr>
              <w:pStyle w:val="ListParagraph"/>
              <w:numPr>
                <w:ilvl w:val="0"/>
                <w:numId w:val="52"/>
              </w:numPr>
              <w:spacing w:before="0" w:after="0" w:line="240" w:lineRule="auto"/>
              <w:rPr>
                <w:rFonts w:ascii="Arial" w:eastAsiaTheme="majorEastAsia" w:hAnsi="Arial" w:cs="Arial"/>
              </w:rPr>
            </w:pPr>
            <w:r w:rsidRPr="006C1727">
              <w:rPr>
                <w:rFonts w:ascii="Arial" w:eastAsiaTheme="majorEastAsia" w:hAnsi="Arial" w:cs="Arial"/>
              </w:rPr>
              <w:t>Архитекта софтверских решења који мора да има:</w:t>
            </w:r>
          </w:p>
          <w:p w14:paraId="534E3554" w14:textId="30D0A960" w:rsidR="00170A24" w:rsidRPr="006C1727" w:rsidRDefault="00170A24" w:rsidP="00C31F4B">
            <w:pPr>
              <w:pStyle w:val="ListParagraph"/>
              <w:numPr>
                <w:ilvl w:val="0"/>
                <w:numId w:val="55"/>
              </w:numPr>
              <w:spacing w:before="0" w:after="0" w:line="240" w:lineRule="auto"/>
              <w:ind w:left="1051"/>
              <w:rPr>
                <w:rFonts w:ascii="Arial" w:eastAsiaTheme="majorEastAsia" w:hAnsi="Arial" w:cs="Arial"/>
              </w:rPr>
            </w:pPr>
            <w:r w:rsidRPr="006C1727">
              <w:rPr>
                <w:rFonts w:ascii="Arial" w:eastAsiaTheme="majorEastAsia" w:hAnsi="Arial" w:cs="Arial"/>
              </w:rPr>
              <w:t>Минимум 7 година искуства у дизајну, развоју и имплементацији софтверских решења</w:t>
            </w:r>
          </w:p>
          <w:p w14:paraId="7A60C01D" w14:textId="72AEF360" w:rsidR="00170A24" w:rsidRPr="006C1727" w:rsidRDefault="00170A24" w:rsidP="00C31F4B">
            <w:pPr>
              <w:pStyle w:val="ListParagraph"/>
              <w:numPr>
                <w:ilvl w:val="0"/>
                <w:numId w:val="52"/>
              </w:numPr>
              <w:spacing w:before="0" w:after="0" w:line="240" w:lineRule="auto"/>
              <w:rPr>
                <w:rFonts w:ascii="Arial" w:eastAsiaTheme="majorEastAsia" w:hAnsi="Arial" w:cs="Arial"/>
              </w:rPr>
            </w:pPr>
            <w:r w:rsidRPr="006C1727">
              <w:rPr>
                <w:rFonts w:ascii="Arial" w:eastAsiaTheme="majorEastAsia" w:hAnsi="Arial" w:cs="Arial"/>
              </w:rPr>
              <w:t>Тим за техничку подршку:</w:t>
            </w:r>
          </w:p>
          <w:p w14:paraId="6CB70840" w14:textId="72288AE6" w:rsidR="00170A24" w:rsidRPr="006C1727" w:rsidRDefault="00170A24" w:rsidP="00C31F4B">
            <w:pPr>
              <w:pStyle w:val="ListParagraph"/>
              <w:numPr>
                <w:ilvl w:val="0"/>
                <w:numId w:val="54"/>
              </w:numPr>
              <w:spacing w:before="0" w:after="0" w:line="240" w:lineRule="auto"/>
              <w:ind w:left="1051"/>
              <w:rPr>
                <w:rFonts w:ascii="Arial" w:eastAsiaTheme="majorEastAsia" w:hAnsi="Arial" w:cs="Arial"/>
              </w:rPr>
            </w:pPr>
            <w:r w:rsidRPr="006C1727">
              <w:rPr>
                <w:rFonts w:ascii="Arial" w:eastAsiaTheme="majorEastAsia" w:hAnsi="Arial" w:cs="Arial"/>
              </w:rPr>
              <w:t>У тиму минимално 6 стално запослених или радно ангажованих лица, чије је примарно задужења пружање техничке подршке клијентима</w:t>
            </w:r>
          </w:p>
          <w:p w14:paraId="0024B3BD" w14:textId="77777777" w:rsidR="00170A24" w:rsidRPr="006C1727" w:rsidRDefault="00170A24" w:rsidP="0090694A">
            <w:pPr>
              <w:autoSpaceDE w:val="0"/>
              <w:autoSpaceDN w:val="0"/>
              <w:adjustRightInd w:val="0"/>
              <w:spacing w:before="0"/>
              <w:rPr>
                <w:rFonts w:cs="Arial"/>
              </w:rPr>
            </w:pPr>
          </w:p>
          <w:p w14:paraId="00149B05"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 xml:space="preserve">Доказ: </w:t>
            </w:r>
          </w:p>
          <w:p w14:paraId="11044DE7" w14:textId="64708859" w:rsidR="0090694A" w:rsidRPr="006C1727" w:rsidRDefault="0090694A" w:rsidP="00C31F4B">
            <w:pPr>
              <w:pStyle w:val="ListParagraph"/>
              <w:numPr>
                <w:ilvl w:val="0"/>
                <w:numId w:val="52"/>
              </w:numPr>
              <w:tabs>
                <w:tab w:val="left" w:pos="993"/>
              </w:tabs>
              <w:suppressAutoHyphens/>
              <w:spacing w:before="0" w:after="0" w:line="240" w:lineRule="auto"/>
              <w:rPr>
                <w:rFonts w:ascii="Arial" w:hAnsi="Arial" w:cs="Arial"/>
                <w:lang w:val="sr-Cyrl-CS"/>
              </w:rPr>
            </w:pPr>
            <w:r w:rsidRPr="006C1727">
              <w:rPr>
                <w:rFonts w:ascii="Arial" w:hAnsi="Arial" w:cs="Arial"/>
                <w:lang w:val="sr-Cyrl-CS"/>
              </w:rPr>
              <w:t xml:space="preserve">Копије одговарајућих појединачних образаца М или важећих уговора о раду за запослена лица </w:t>
            </w:r>
            <w:r w:rsidRPr="006C1727">
              <w:rPr>
                <w:rFonts w:ascii="Arial" w:eastAsia="TimesNewRomanPS-BoldMT" w:hAnsi="Arial" w:cs="Arial"/>
                <w:bCs/>
                <w:lang w:val="sr-Latn-CS"/>
              </w:rPr>
              <w:t xml:space="preserve">или уговор о радном ангажовању </w:t>
            </w:r>
            <w:r w:rsidRPr="006C1727">
              <w:rPr>
                <w:rFonts w:ascii="Arial" w:eastAsia="TimesNewRomanPS-BoldMT" w:hAnsi="Arial" w:cs="Arial"/>
                <w:bCs/>
                <w:lang w:val="sr-Cyrl-CS"/>
              </w:rPr>
              <w:t xml:space="preserve">лица </w:t>
            </w:r>
            <w:r w:rsidRPr="006C1727">
              <w:rPr>
                <w:rFonts w:ascii="Arial" w:eastAsia="TimesNewRomanPS-BoldMT" w:hAnsi="Arial" w:cs="Arial"/>
                <w:bCs/>
                <w:lang w:val="sr-Latn-CS"/>
              </w:rPr>
              <w:t xml:space="preserve">код </w:t>
            </w:r>
            <w:r w:rsidRPr="006C1727">
              <w:rPr>
                <w:rFonts w:ascii="Arial" w:eastAsia="TimesNewRomanPS-BoldMT" w:hAnsi="Arial" w:cs="Arial"/>
                <w:bCs/>
                <w:lang w:val="sr-Cyrl-CS"/>
              </w:rPr>
              <w:t>п</w:t>
            </w:r>
            <w:r w:rsidRPr="006C1727">
              <w:rPr>
                <w:rFonts w:ascii="Arial" w:eastAsia="TimesNewRomanPS-BoldMT" w:hAnsi="Arial" w:cs="Arial"/>
                <w:bCs/>
                <w:lang w:val="sr-Latn-CS"/>
              </w:rPr>
              <w:t>онуђача ван радног односа</w:t>
            </w:r>
            <w:r w:rsidRPr="006C1727">
              <w:rPr>
                <w:rFonts w:ascii="Arial" w:eastAsia="TimesNewRomanPS-BoldMT" w:hAnsi="Arial" w:cs="Arial"/>
                <w:bCs/>
                <w:lang w:val="sr-Cyrl-CS"/>
              </w:rPr>
              <w:t xml:space="preserve"> (</w:t>
            </w:r>
            <w:r w:rsidRPr="006C1727">
              <w:rPr>
                <w:rFonts w:ascii="Arial" w:eastAsia="TimesNewRomanPS-BoldMT" w:hAnsi="Arial" w:cs="Arial"/>
                <w:bCs/>
                <w:lang w:val="sr-Latn-CS"/>
              </w:rPr>
              <w:t>уговор мора бити важећи у тренутку подношења понуде и у току предвиђеног периода реализације предметн</w:t>
            </w:r>
            <w:r w:rsidRPr="006C1727">
              <w:rPr>
                <w:rFonts w:ascii="Arial" w:eastAsia="TimesNewRomanPS-BoldMT" w:hAnsi="Arial" w:cs="Arial"/>
                <w:bCs/>
                <w:lang w:val="sr-Cyrl-CS"/>
              </w:rPr>
              <w:t>е набавке</w:t>
            </w:r>
            <w:r w:rsidRPr="006C1727">
              <w:rPr>
                <w:rFonts w:ascii="Arial" w:eastAsia="TimesNewRomanPS-BoldMT" w:hAnsi="Arial" w:cs="Arial"/>
                <w:bCs/>
                <w:lang w:val="sr-Latn-CS"/>
              </w:rPr>
              <w:t xml:space="preserve">); </w:t>
            </w:r>
          </w:p>
          <w:p w14:paraId="07FA63B9" w14:textId="29367AB9" w:rsidR="00175774" w:rsidRPr="006C1727" w:rsidRDefault="00170A24" w:rsidP="00C31F4B">
            <w:pPr>
              <w:pStyle w:val="ListParagraph"/>
              <w:numPr>
                <w:ilvl w:val="0"/>
                <w:numId w:val="52"/>
              </w:numPr>
              <w:spacing w:before="0" w:after="0" w:line="240" w:lineRule="auto"/>
              <w:rPr>
                <w:rFonts w:ascii="Arial" w:eastAsiaTheme="majorEastAsia" w:hAnsi="Arial" w:cs="Arial"/>
              </w:rPr>
            </w:pPr>
            <w:r w:rsidRPr="006C1727">
              <w:rPr>
                <w:rFonts w:ascii="Arial" w:eastAsiaTheme="majorEastAsia" w:hAnsi="Arial" w:cs="Arial"/>
              </w:rPr>
              <w:t>Детаљне радне биографије наведених лица, праћена изјавом лица чија је радна биографија и Понуђача под кривичном и материјалном одговорношћу да је биографија тачна и истинита;</w:t>
            </w:r>
          </w:p>
        </w:tc>
      </w:tr>
    </w:tbl>
    <w:p w14:paraId="4AD66BD3" w14:textId="508039B6" w:rsidR="00B13CD3" w:rsidRPr="006C1727" w:rsidRDefault="00B13CD3" w:rsidP="00B13CD3">
      <w:pPr>
        <w:spacing w:before="0"/>
        <w:rPr>
          <w:rFonts w:cs="Arial"/>
          <w:lang w:eastAsia="zh-CN"/>
        </w:rPr>
      </w:pPr>
      <w:r w:rsidRPr="006C1727">
        <w:rPr>
          <w:rFonts w:cs="Arial"/>
          <w:lang w:eastAsia="zh-CN"/>
        </w:rPr>
        <w:t xml:space="preserve">Понуда понуђача који не докаже да испуњава наведене обавезне и додатне услове из тачака 1. </w:t>
      </w:r>
      <w:r w:rsidR="007F582B" w:rsidRPr="006C1727">
        <w:rPr>
          <w:rFonts w:cs="Arial"/>
          <w:lang w:eastAsia="zh-CN"/>
        </w:rPr>
        <w:t>д</w:t>
      </w:r>
      <w:r w:rsidRPr="006C1727">
        <w:rPr>
          <w:rFonts w:cs="Arial"/>
          <w:lang w:eastAsia="zh-CN"/>
        </w:rPr>
        <w:t>о</w:t>
      </w:r>
      <w:r w:rsidR="007F582B" w:rsidRPr="006C1727">
        <w:rPr>
          <w:rFonts w:cs="Arial"/>
          <w:lang w:val="sr-Cyrl-RS" w:eastAsia="zh-CN"/>
        </w:rPr>
        <w:t xml:space="preserve"> </w:t>
      </w:r>
      <w:r w:rsidR="0090694A" w:rsidRPr="006C1727">
        <w:rPr>
          <w:rFonts w:cs="Arial"/>
          <w:lang w:val="sr-Cyrl-RS" w:eastAsia="zh-CN"/>
        </w:rPr>
        <w:t>7.</w:t>
      </w:r>
      <w:r w:rsidRPr="006C1727">
        <w:rPr>
          <w:rFonts w:cs="Arial"/>
          <w:lang w:eastAsia="zh-CN"/>
        </w:rPr>
        <w:t xml:space="preserve"> овог обрасца, биће одбијена као неприхватљива.</w:t>
      </w:r>
    </w:p>
    <w:p w14:paraId="7A02BC56" w14:textId="797BB57F" w:rsidR="00C10575" w:rsidRPr="006C1727" w:rsidRDefault="007F582B" w:rsidP="00C10575">
      <w:pPr>
        <w:rPr>
          <w:rFonts w:cs="Arial"/>
        </w:rPr>
      </w:pPr>
      <w:r w:rsidRPr="006C1727">
        <w:rPr>
          <w:rFonts w:cs="Arial"/>
          <w:lang w:val="sr-Cyrl-RS"/>
        </w:rPr>
        <w:t xml:space="preserve">1. </w:t>
      </w:r>
      <w:r w:rsidR="00C10575" w:rsidRPr="006C1727">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6C1727" w:rsidRDefault="007F582B" w:rsidP="007F582B">
      <w:pPr>
        <w:spacing w:before="0"/>
        <w:rPr>
          <w:rFonts w:cs="Arial"/>
          <w:lang w:eastAsia="zh-CN"/>
        </w:rPr>
      </w:pPr>
      <w:r w:rsidRPr="006C1727">
        <w:rPr>
          <w:rFonts w:cs="Arial"/>
          <w:lang w:val="sr-Cyrl-RS" w:eastAsia="zh-CN"/>
        </w:rPr>
        <w:t xml:space="preserve">2. </w:t>
      </w:r>
      <w:r w:rsidR="00C10575" w:rsidRPr="006C1727">
        <w:rPr>
          <w:rFonts w:cs="Arial"/>
          <w:lang w:eastAsia="zh-CN"/>
        </w:rPr>
        <w:t xml:space="preserve">Сваки понуђач из групе </w:t>
      </w:r>
      <w:proofErr w:type="gramStart"/>
      <w:r w:rsidR="00C10575" w:rsidRPr="006C1727">
        <w:rPr>
          <w:rFonts w:cs="Arial"/>
          <w:lang w:eastAsia="zh-CN"/>
        </w:rPr>
        <w:t>понуђача  која</w:t>
      </w:r>
      <w:proofErr w:type="gramEnd"/>
      <w:r w:rsidR="00C10575" w:rsidRPr="006C1727">
        <w:rPr>
          <w:rFonts w:cs="Arial"/>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14402AE6" w:rsidR="00B13CD3" w:rsidRPr="006C1727" w:rsidRDefault="007F582B" w:rsidP="00B13CD3">
      <w:pPr>
        <w:spacing w:before="0"/>
        <w:rPr>
          <w:rFonts w:cs="Arial"/>
          <w:lang w:eastAsia="zh-CN"/>
        </w:rPr>
      </w:pPr>
      <w:r w:rsidRPr="006C1727">
        <w:rPr>
          <w:rFonts w:cs="Arial"/>
          <w:lang w:val="sr-Cyrl-RS" w:eastAsia="zh-CN"/>
        </w:rPr>
        <w:t xml:space="preserve">3. </w:t>
      </w:r>
      <w:r w:rsidR="00B13CD3" w:rsidRPr="006C1727">
        <w:rPr>
          <w:rFonts w:cs="Arial"/>
          <w:lang w:eastAsia="zh-CN"/>
        </w:rPr>
        <w:t>Докази о испуњености услова из члана 77. З</w:t>
      </w:r>
      <w:r w:rsidRPr="006C1727">
        <w:rPr>
          <w:rFonts w:cs="Arial"/>
          <w:lang w:val="sr-Cyrl-RS" w:eastAsia="zh-CN"/>
        </w:rPr>
        <w:t>акона</w:t>
      </w:r>
      <w:r w:rsidR="00B13CD3" w:rsidRPr="006C1727">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6C1727" w:rsidRDefault="00B13CD3" w:rsidP="00B13CD3">
      <w:pPr>
        <w:spacing w:before="0"/>
        <w:rPr>
          <w:rFonts w:cs="Arial"/>
          <w:lang w:eastAsia="zh-CN"/>
        </w:rPr>
      </w:pPr>
      <w:r w:rsidRPr="006C1727">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47356613" w:rsidR="007F582B" w:rsidRPr="006C1727" w:rsidRDefault="007F582B" w:rsidP="007F582B">
      <w:pPr>
        <w:spacing w:before="0"/>
        <w:rPr>
          <w:rFonts w:cs="Arial"/>
          <w:lang w:val="sr-Cyrl-RS" w:eastAsia="zh-CN"/>
        </w:rPr>
      </w:pPr>
      <w:r w:rsidRPr="006C1727">
        <w:rPr>
          <w:rFonts w:cs="Arial"/>
          <w:lang w:val="sr-Cyrl-RS" w:eastAsia="zh-CN"/>
        </w:rPr>
        <w:t>4.</w:t>
      </w:r>
      <w:r w:rsidR="00B13CD3" w:rsidRPr="006C1727">
        <w:rPr>
          <w:rFonts w:cs="Arial"/>
          <w:lang w:val="sr-Cyrl-RS" w:eastAsia="zh-CN"/>
        </w:rPr>
        <w:t xml:space="preserve"> </w:t>
      </w:r>
      <w:r w:rsidRPr="006C1727">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w:t>
      </w:r>
      <w:r w:rsidRPr="006C1727">
        <w:rPr>
          <w:rFonts w:cs="Arial"/>
          <w:lang w:val="sr-Cyrl-RS" w:eastAsia="zh-CN"/>
        </w:rPr>
        <w:lastRenderedPageBreak/>
        <w:t>интернет страницу на којој су тражени подаци јавно доступни. У том случају понуђач може, да у Изјави (</w:t>
      </w:r>
      <w:r w:rsidR="009B3371" w:rsidRPr="006C1727">
        <w:rPr>
          <w:rFonts w:cs="Arial"/>
          <w:lang w:val="sr-Cyrl-RS" w:eastAsia="zh-CN"/>
        </w:rPr>
        <w:t xml:space="preserve">пожељно на меморандуму, </w:t>
      </w:r>
      <w:r w:rsidRPr="006C172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6C1727" w:rsidRDefault="00D96616" w:rsidP="00D96616">
      <w:pPr>
        <w:spacing w:before="0"/>
        <w:rPr>
          <w:rFonts w:cs="Arial"/>
          <w:lang w:eastAsia="zh-CN"/>
        </w:rPr>
      </w:pPr>
      <w:r w:rsidRPr="006C1727">
        <w:rPr>
          <w:rFonts w:cs="Arial"/>
          <w:lang w:eastAsia="zh-CN"/>
        </w:rPr>
        <w:t>На основу члана 79. став 5. З</w:t>
      </w:r>
      <w:r w:rsidR="007F582B" w:rsidRPr="006C1727">
        <w:rPr>
          <w:rFonts w:cs="Arial"/>
          <w:lang w:val="sr-Cyrl-RS" w:eastAsia="zh-CN"/>
        </w:rPr>
        <w:t>акона</w:t>
      </w:r>
      <w:r w:rsidRPr="006C1727">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6C1727" w:rsidRDefault="00D96616" w:rsidP="00D96616">
      <w:pPr>
        <w:spacing w:before="0"/>
        <w:ind w:firstLine="720"/>
        <w:rPr>
          <w:rFonts w:cs="Arial"/>
          <w:lang w:eastAsia="zh-CN"/>
        </w:rPr>
      </w:pPr>
      <w:r w:rsidRPr="006C1727">
        <w:rPr>
          <w:rFonts w:cs="Arial"/>
          <w:lang w:eastAsia="zh-CN"/>
        </w:rPr>
        <w:t>1)извод из регистра надлежног органа:</w:t>
      </w:r>
    </w:p>
    <w:p w14:paraId="7480DD71" w14:textId="77777777" w:rsidR="00D96616" w:rsidRPr="006C1727" w:rsidRDefault="00D96616" w:rsidP="00D96616">
      <w:pPr>
        <w:spacing w:before="0"/>
        <w:ind w:firstLine="720"/>
        <w:rPr>
          <w:rFonts w:cs="Arial"/>
          <w:lang w:eastAsia="zh-CN"/>
        </w:rPr>
      </w:pPr>
      <w:r w:rsidRPr="006C1727">
        <w:rPr>
          <w:rFonts w:cs="Arial"/>
          <w:lang w:eastAsia="zh-CN"/>
        </w:rPr>
        <w:t xml:space="preserve">-извод из регистра АПР: </w:t>
      </w:r>
      <w:hyperlink r:id="rId167" w:history="1">
        <w:r w:rsidRPr="006C1727">
          <w:rPr>
            <w:rFonts w:cs="Arial"/>
            <w:lang w:eastAsia="zh-CN"/>
          </w:rPr>
          <w:t>www.apr.gov.rs</w:t>
        </w:r>
      </w:hyperlink>
    </w:p>
    <w:p w14:paraId="304067FB" w14:textId="771E8EF6" w:rsidR="007F582B" w:rsidRPr="006C1727" w:rsidRDefault="007F582B" w:rsidP="007F582B">
      <w:pPr>
        <w:spacing w:before="0"/>
        <w:ind w:firstLine="720"/>
        <w:rPr>
          <w:rFonts w:cs="Arial"/>
          <w:lang w:val="sr-Cyrl-RS" w:eastAsia="zh-CN"/>
        </w:rPr>
      </w:pPr>
      <w:r w:rsidRPr="006C1727">
        <w:rPr>
          <w:rFonts w:cs="Arial"/>
          <w:lang w:eastAsia="zh-CN"/>
        </w:rPr>
        <w:t>2)докази из члана 75. став 1. тачка 1) ,2) и 4) З</w:t>
      </w:r>
      <w:r w:rsidR="00D16608" w:rsidRPr="006C1727">
        <w:rPr>
          <w:rFonts w:cs="Arial"/>
          <w:lang w:val="sr-Cyrl-RS" w:eastAsia="zh-CN"/>
        </w:rPr>
        <w:t>акона</w:t>
      </w:r>
    </w:p>
    <w:p w14:paraId="31E1E339" w14:textId="77777777" w:rsidR="007F582B" w:rsidRPr="006C1727" w:rsidRDefault="007F582B" w:rsidP="007F582B">
      <w:pPr>
        <w:spacing w:before="0"/>
        <w:ind w:firstLine="720"/>
        <w:rPr>
          <w:rFonts w:cs="Arial"/>
          <w:lang w:eastAsia="zh-CN"/>
        </w:rPr>
      </w:pPr>
      <w:r w:rsidRPr="006C1727">
        <w:rPr>
          <w:rFonts w:cs="Arial"/>
          <w:lang w:eastAsia="zh-CN"/>
        </w:rPr>
        <w:t xml:space="preserve">-регистар понуђача: </w:t>
      </w:r>
      <w:hyperlink r:id="rId168" w:history="1">
        <w:r w:rsidRPr="006C1727">
          <w:rPr>
            <w:rFonts w:cs="Arial"/>
            <w:lang w:eastAsia="zh-CN"/>
          </w:rPr>
          <w:t>www.apr.gov.rs</w:t>
        </w:r>
      </w:hyperlink>
    </w:p>
    <w:p w14:paraId="4390D6E9" w14:textId="77777777" w:rsidR="00B13CD3" w:rsidRPr="006C1727" w:rsidRDefault="00C10575" w:rsidP="00B13CD3">
      <w:pPr>
        <w:spacing w:before="0"/>
        <w:rPr>
          <w:rFonts w:cs="Arial"/>
          <w:lang w:val="sr-Cyrl-CS" w:eastAsia="zh-CN"/>
        </w:rPr>
      </w:pPr>
      <w:r w:rsidRPr="006C1727">
        <w:rPr>
          <w:rFonts w:cs="Arial"/>
          <w:lang w:val="sr-Cyrl-CS" w:eastAsia="zh-CN"/>
        </w:rPr>
        <w:t>5</w:t>
      </w:r>
      <w:r w:rsidR="00B13CD3" w:rsidRPr="006C1727">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C1727">
        <w:rPr>
          <w:rFonts w:cs="Arial"/>
          <w:lang w:eastAsia="zh-CN"/>
        </w:rPr>
        <w:t>е уређује електронски документ</w:t>
      </w:r>
      <w:r w:rsidRPr="006C1727">
        <w:rPr>
          <w:rFonts w:cs="Arial"/>
          <w:lang w:val="sr-Cyrl-CS" w:eastAsia="zh-CN"/>
        </w:rPr>
        <w:t>.</w:t>
      </w:r>
    </w:p>
    <w:p w14:paraId="3927AB1F" w14:textId="77777777" w:rsidR="00B13CD3" w:rsidRPr="006C1727" w:rsidRDefault="00C10575" w:rsidP="00B13CD3">
      <w:pPr>
        <w:spacing w:before="0"/>
        <w:rPr>
          <w:rFonts w:cs="Arial"/>
          <w:lang w:eastAsia="zh-CN"/>
        </w:rPr>
      </w:pPr>
      <w:r w:rsidRPr="006C1727">
        <w:rPr>
          <w:rFonts w:cs="Arial"/>
          <w:lang w:val="sr-Cyrl-CS" w:eastAsia="zh-CN"/>
        </w:rPr>
        <w:t>6</w:t>
      </w:r>
      <w:r w:rsidR="00B13CD3" w:rsidRPr="006C1727">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6C1727" w:rsidRDefault="00C10575" w:rsidP="00B13CD3">
      <w:pPr>
        <w:spacing w:before="0"/>
        <w:rPr>
          <w:rFonts w:cs="Arial"/>
          <w:lang w:val="sr-Cyrl-CS" w:eastAsia="zh-CN"/>
        </w:rPr>
      </w:pPr>
      <w:r w:rsidRPr="006C1727">
        <w:rPr>
          <w:rFonts w:cs="Arial"/>
          <w:lang w:val="sr-Cyrl-CS" w:eastAsia="zh-CN"/>
        </w:rPr>
        <w:t>7</w:t>
      </w:r>
      <w:r w:rsidR="00B13CD3" w:rsidRPr="006C1727">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6C1727" w:rsidRDefault="00A50A82" w:rsidP="00B13CD3">
      <w:pPr>
        <w:spacing w:before="0"/>
        <w:rPr>
          <w:rFonts w:cs="Arial"/>
          <w:lang w:val="sr-Cyrl-CS" w:eastAsia="zh-CN"/>
        </w:rPr>
      </w:pPr>
      <w:r w:rsidRPr="006C1727">
        <w:rPr>
          <w:rFonts w:cs="Arial"/>
          <w:lang w:eastAsia="zh-CN"/>
        </w:rPr>
        <w:t>8</w:t>
      </w:r>
      <w:r w:rsidR="00B13CD3" w:rsidRPr="006C1727">
        <w:rPr>
          <w:rFonts w:cs="Arial"/>
          <w:lang w:eastAsia="zh-CN"/>
        </w:rPr>
        <w:t xml:space="preserve">. Ако се у држави у којој понуђач има седиште не издају докази из члана 77. </w:t>
      </w:r>
      <w:r w:rsidR="00C10575" w:rsidRPr="006C1727">
        <w:rPr>
          <w:rFonts w:cs="Arial"/>
          <w:lang w:val="sr-Cyrl-CS" w:eastAsia="zh-CN"/>
        </w:rPr>
        <w:t xml:space="preserve">став 1. </w:t>
      </w:r>
      <w:r w:rsidR="00B13CD3" w:rsidRPr="006C1727">
        <w:rPr>
          <w:rFonts w:cs="Arial"/>
          <w:lang w:eastAsia="zh-CN"/>
        </w:rPr>
        <w:t>З</w:t>
      </w:r>
      <w:r w:rsidR="007F582B" w:rsidRPr="006C1727">
        <w:rPr>
          <w:rFonts w:cs="Arial"/>
          <w:lang w:val="sr-Cyrl-RS" w:eastAsia="zh-CN"/>
        </w:rPr>
        <w:t>акона</w:t>
      </w:r>
      <w:r w:rsidR="00B13CD3" w:rsidRPr="006C1727">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6C1727" w:rsidRDefault="00A50A82" w:rsidP="00B13CD3">
      <w:pPr>
        <w:spacing w:before="0"/>
        <w:rPr>
          <w:rFonts w:cs="Arial"/>
          <w:lang w:val="sr-Cyrl-CS" w:eastAsia="zh-CN"/>
        </w:rPr>
      </w:pPr>
      <w:r w:rsidRPr="006C1727">
        <w:rPr>
          <w:rFonts w:cs="Arial"/>
          <w:lang w:eastAsia="zh-CN"/>
        </w:rPr>
        <w:t>9</w:t>
      </w:r>
      <w:r w:rsidR="00B13CD3" w:rsidRPr="006C1727">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77777777" w:rsidR="00660E4F" w:rsidRPr="006C1727" w:rsidRDefault="00660E4F" w:rsidP="00B13CD3">
      <w:pPr>
        <w:spacing w:before="0"/>
        <w:rPr>
          <w:rFonts w:cs="Arial"/>
          <w:color w:val="00B0F0"/>
          <w:lang w:eastAsia="zh-CN"/>
        </w:rPr>
      </w:pPr>
    </w:p>
    <w:p w14:paraId="3436CE26" w14:textId="77777777" w:rsidR="006C1727" w:rsidRPr="006C1727" w:rsidRDefault="006C1727">
      <w:pPr>
        <w:spacing w:before="0"/>
        <w:jc w:val="left"/>
        <w:rPr>
          <w:rFonts w:cs="Arial"/>
          <w:b/>
        </w:rPr>
      </w:pPr>
      <w:bookmarkStart w:id="35" w:name="_Toc300928429"/>
      <w:bookmarkStart w:id="36" w:name="_Toc301160124"/>
      <w:bookmarkStart w:id="37" w:name="_Toc301165012"/>
      <w:bookmarkStart w:id="38" w:name="_Toc301248344"/>
      <w:bookmarkStart w:id="39" w:name="_Toc300928434"/>
      <w:bookmarkStart w:id="40" w:name="_Toc301160129"/>
      <w:bookmarkStart w:id="41" w:name="_Toc301165017"/>
      <w:bookmarkStart w:id="42" w:name="_Toc301248349"/>
      <w:bookmarkStart w:id="43" w:name="_Toc300928436"/>
      <w:bookmarkStart w:id="44" w:name="_Toc301160131"/>
      <w:bookmarkStart w:id="45" w:name="_Toc301165019"/>
      <w:bookmarkStart w:id="46" w:name="_Toc301248351"/>
      <w:bookmarkStart w:id="47" w:name="_Toc300928440"/>
      <w:bookmarkStart w:id="48" w:name="_Toc301160135"/>
      <w:bookmarkStart w:id="49" w:name="_Toc301165023"/>
      <w:bookmarkStart w:id="50" w:name="_Toc301248355"/>
      <w:bookmarkStart w:id="51" w:name="_Toc300928441"/>
      <w:bookmarkStart w:id="52" w:name="_Toc301160136"/>
      <w:bookmarkStart w:id="53" w:name="_Toc301165024"/>
      <w:bookmarkStart w:id="54" w:name="_Toc301248356"/>
      <w:bookmarkStart w:id="55" w:name="_Toc300928443"/>
      <w:bookmarkStart w:id="56" w:name="_Toc301160138"/>
      <w:bookmarkStart w:id="57" w:name="_Toc301165026"/>
      <w:bookmarkStart w:id="58" w:name="_Toc301248358"/>
      <w:bookmarkStart w:id="59" w:name="_Toc300928444"/>
      <w:bookmarkStart w:id="60" w:name="_Toc301160139"/>
      <w:bookmarkStart w:id="61" w:name="_Toc301165027"/>
      <w:bookmarkStart w:id="62" w:name="_Toc301248359"/>
      <w:bookmarkStart w:id="63" w:name="_Toc300928445"/>
      <w:bookmarkStart w:id="64" w:name="_Toc301160140"/>
      <w:bookmarkStart w:id="65" w:name="_Toc301165028"/>
      <w:bookmarkStart w:id="66" w:name="_Toc301248360"/>
      <w:bookmarkStart w:id="67" w:name="_Toc300928447"/>
      <w:bookmarkStart w:id="68" w:name="_Toc301160142"/>
      <w:bookmarkStart w:id="69" w:name="_Toc301165030"/>
      <w:bookmarkStart w:id="70" w:name="_Toc301248362"/>
      <w:bookmarkStart w:id="71" w:name="_Toc300928448"/>
      <w:bookmarkStart w:id="72" w:name="_Toc301160143"/>
      <w:bookmarkStart w:id="73" w:name="_Toc301165031"/>
      <w:bookmarkStart w:id="74" w:name="_Toc301248363"/>
      <w:bookmarkStart w:id="75" w:name="_Toc300928449"/>
      <w:bookmarkStart w:id="76" w:name="_Toc301160144"/>
      <w:bookmarkStart w:id="77" w:name="_Toc301165032"/>
      <w:bookmarkStart w:id="78" w:name="_Toc301248364"/>
      <w:bookmarkStart w:id="79" w:name="_Toc300928450"/>
      <w:bookmarkStart w:id="80" w:name="_Toc301160145"/>
      <w:bookmarkStart w:id="81" w:name="_Toc301165033"/>
      <w:bookmarkStart w:id="82" w:name="_Toc301248365"/>
      <w:bookmarkStart w:id="83" w:name="_Toc300928451"/>
      <w:bookmarkStart w:id="84" w:name="_Toc301160146"/>
      <w:bookmarkStart w:id="85" w:name="_Toc301165034"/>
      <w:bookmarkStart w:id="86" w:name="_Toc301248366"/>
      <w:bookmarkStart w:id="87" w:name="_Toc300928452"/>
      <w:bookmarkStart w:id="88" w:name="_Toc301160147"/>
      <w:bookmarkStart w:id="89" w:name="_Toc301165035"/>
      <w:bookmarkStart w:id="90" w:name="_Toc301248367"/>
      <w:bookmarkStart w:id="91" w:name="_Toc300928453"/>
      <w:bookmarkStart w:id="92" w:name="_Toc301160148"/>
      <w:bookmarkStart w:id="93" w:name="_Toc301165036"/>
      <w:bookmarkStart w:id="94" w:name="_Toc301248368"/>
      <w:bookmarkStart w:id="95" w:name="_Toc300928454"/>
      <w:bookmarkStart w:id="96" w:name="_Toc301160149"/>
      <w:bookmarkStart w:id="97" w:name="_Toc301165037"/>
      <w:bookmarkStart w:id="98" w:name="_Toc301248369"/>
      <w:bookmarkStart w:id="99" w:name="_Toc300928455"/>
      <w:bookmarkStart w:id="100" w:name="_Toc301160150"/>
      <w:bookmarkStart w:id="101" w:name="_Toc301165038"/>
      <w:bookmarkStart w:id="102" w:name="_Toc301248370"/>
      <w:bookmarkStart w:id="103" w:name="_Toc300928456"/>
      <w:bookmarkStart w:id="104" w:name="_Toc301160151"/>
      <w:bookmarkStart w:id="105" w:name="_Toc301165039"/>
      <w:bookmarkStart w:id="106" w:name="_Toc301248371"/>
      <w:bookmarkStart w:id="107" w:name="_Toc300928457"/>
      <w:bookmarkStart w:id="108" w:name="_Toc301160152"/>
      <w:bookmarkStart w:id="109" w:name="_Toc301165040"/>
      <w:bookmarkStart w:id="110" w:name="_Toc301248372"/>
      <w:bookmarkStart w:id="111" w:name="_Toc300928458"/>
      <w:bookmarkStart w:id="112" w:name="_Toc301160153"/>
      <w:bookmarkStart w:id="113" w:name="_Toc301165041"/>
      <w:bookmarkStart w:id="114" w:name="_Toc301248373"/>
      <w:bookmarkStart w:id="115" w:name="_Toc300928459"/>
      <w:bookmarkStart w:id="116" w:name="_Toc301160154"/>
      <w:bookmarkStart w:id="117" w:name="_Toc301165042"/>
      <w:bookmarkStart w:id="118" w:name="_Toc301248374"/>
      <w:bookmarkStart w:id="119" w:name="_Toc300928462"/>
      <w:bookmarkStart w:id="120" w:name="_Toc301160157"/>
      <w:bookmarkStart w:id="121" w:name="_Toc301165045"/>
      <w:bookmarkStart w:id="122" w:name="_Toc301248377"/>
      <w:bookmarkStart w:id="123" w:name="_Toc300928464"/>
      <w:bookmarkStart w:id="124" w:name="_Toc301160159"/>
      <w:bookmarkStart w:id="125" w:name="_Toc301165047"/>
      <w:bookmarkStart w:id="126" w:name="_Toc301248379"/>
      <w:bookmarkStart w:id="127" w:name="_Toc300928466"/>
      <w:bookmarkStart w:id="128" w:name="_Toc301160161"/>
      <w:bookmarkStart w:id="129" w:name="_Toc301165049"/>
      <w:bookmarkStart w:id="130" w:name="_Toc301248381"/>
      <w:bookmarkStart w:id="131" w:name="_Toc300928467"/>
      <w:bookmarkStart w:id="132" w:name="_Toc301160162"/>
      <w:bookmarkStart w:id="133" w:name="_Toc301165050"/>
      <w:bookmarkStart w:id="134" w:name="_Toc301248382"/>
      <w:bookmarkStart w:id="135" w:name="_Toc300928468"/>
      <w:bookmarkStart w:id="136" w:name="_Toc301160163"/>
      <w:bookmarkStart w:id="137" w:name="_Toc301165051"/>
      <w:bookmarkStart w:id="138" w:name="_Toc301248383"/>
      <w:bookmarkStart w:id="139" w:name="_Toc300928474"/>
      <w:bookmarkStart w:id="140" w:name="_Toc301160169"/>
      <w:bookmarkStart w:id="141" w:name="_Toc301165057"/>
      <w:bookmarkStart w:id="142" w:name="_Toc301248389"/>
      <w:bookmarkStart w:id="143" w:name="_Toc300928476"/>
      <w:bookmarkStart w:id="144" w:name="_Toc301160171"/>
      <w:bookmarkStart w:id="145" w:name="_Toc301165059"/>
      <w:bookmarkStart w:id="146" w:name="_Toc301248391"/>
      <w:bookmarkStart w:id="147" w:name="_Toc300928478"/>
      <w:bookmarkStart w:id="148" w:name="_Toc301160173"/>
      <w:bookmarkStart w:id="149" w:name="_Toc301165061"/>
      <w:bookmarkStart w:id="150" w:name="_Toc301248393"/>
      <w:bookmarkStart w:id="151" w:name="_Toc300928480"/>
      <w:bookmarkStart w:id="152" w:name="_Toc301160175"/>
      <w:bookmarkStart w:id="153" w:name="_Toc301165063"/>
      <w:bookmarkStart w:id="154" w:name="_Toc301248395"/>
      <w:bookmarkStart w:id="155" w:name="_Toc300928482"/>
      <w:bookmarkStart w:id="156" w:name="_Toc301160177"/>
      <w:bookmarkStart w:id="157" w:name="_Toc301165065"/>
      <w:bookmarkStart w:id="158" w:name="_Toc301248397"/>
      <w:bookmarkStart w:id="159" w:name="_Toc300928484"/>
      <w:bookmarkStart w:id="160" w:name="_Toc301160179"/>
      <w:bookmarkStart w:id="161" w:name="_Toc301165067"/>
      <w:bookmarkStart w:id="162" w:name="_Toc301248399"/>
      <w:bookmarkStart w:id="163" w:name="_Toc300928486"/>
      <w:bookmarkStart w:id="164" w:name="_Toc301160181"/>
      <w:bookmarkStart w:id="165" w:name="_Toc301165069"/>
      <w:bookmarkStart w:id="166" w:name="_Toc301248401"/>
      <w:bookmarkStart w:id="167" w:name="_Toc300928487"/>
      <w:bookmarkStart w:id="168" w:name="_Toc301160182"/>
      <w:bookmarkStart w:id="169" w:name="_Toc301165070"/>
      <w:bookmarkStart w:id="170" w:name="_Toc301248402"/>
      <w:bookmarkStart w:id="171" w:name="_Toc300928488"/>
      <w:bookmarkStart w:id="172" w:name="_Toc301160183"/>
      <w:bookmarkStart w:id="173" w:name="_Toc301165071"/>
      <w:bookmarkStart w:id="174" w:name="_Toc301248403"/>
      <w:bookmarkStart w:id="175" w:name="_Toc300928490"/>
      <w:bookmarkStart w:id="176" w:name="_Toc301160185"/>
      <w:bookmarkStart w:id="177" w:name="_Toc301165073"/>
      <w:bookmarkStart w:id="178" w:name="_Toc301248405"/>
      <w:bookmarkStart w:id="179" w:name="_Toc300928492"/>
      <w:bookmarkStart w:id="180" w:name="_Toc301160187"/>
      <w:bookmarkStart w:id="181" w:name="_Toc301165075"/>
      <w:bookmarkStart w:id="182" w:name="_Toc301248407"/>
      <w:bookmarkStart w:id="183" w:name="_Toc300928494"/>
      <w:bookmarkStart w:id="184" w:name="_Toc301160189"/>
      <w:bookmarkStart w:id="185" w:name="_Toc301165077"/>
      <w:bookmarkStart w:id="186" w:name="_Toc301248409"/>
      <w:bookmarkStart w:id="187" w:name="_Toc300928496"/>
      <w:bookmarkStart w:id="188" w:name="_Toc301160191"/>
      <w:bookmarkStart w:id="189" w:name="_Toc301165079"/>
      <w:bookmarkStart w:id="190" w:name="_Toc301248411"/>
      <w:bookmarkStart w:id="191" w:name="_Toc300928497"/>
      <w:bookmarkStart w:id="192" w:name="_Toc301160192"/>
      <w:bookmarkStart w:id="193" w:name="_Toc301165080"/>
      <w:bookmarkStart w:id="194" w:name="_Toc301248412"/>
      <w:bookmarkStart w:id="195" w:name="_Toc300928498"/>
      <w:bookmarkStart w:id="196" w:name="_Toc301160193"/>
      <w:bookmarkStart w:id="197" w:name="_Toc301165081"/>
      <w:bookmarkStart w:id="198" w:name="_Toc301248413"/>
      <w:bookmarkStart w:id="199" w:name="_Toc300928499"/>
      <w:bookmarkStart w:id="200" w:name="_Toc301160194"/>
      <w:bookmarkStart w:id="201" w:name="_Toc301165082"/>
      <w:bookmarkStart w:id="202" w:name="_Toc301248414"/>
      <w:bookmarkStart w:id="203" w:name="_Toc442559885"/>
      <w:bookmarkStart w:id="204" w:name="_Toc297798704"/>
      <w:bookmarkStart w:id="205" w:name="_Toc310433002"/>
      <w:bookmarkStart w:id="206" w:name="_Toc374917437"/>
      <w:bookmarkStart w:id="207" w:name="_Toc415142477"/>
      <w:bookmarkStart w:id="208" w:name="_Toc430335150"/>
      <w:bookmarkEnd w:id="15"/>
      <w:bookmarkEnd w:id="1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6C1727">
        <w:rPr>
          <w:rFonts w:cs="Arial"/>
        </w:rPr>
        <w:br w:type="page"/>
      </w:r>
    </w:p>
    <w:p w14:paraId="1E5B9636" w14:textId="12ADE4FF" w:rsidR="00322313" w:rsidRPr="006C1727" w:rsidRDefault="008D2B23" w:rsidP="00BE7496">
      <w:pPr>
        <w:pStyle w:val="KDPodnaslov1"/>
        <w:spacing w:before="0"/>
        <w:rPr>
          <w:rFonts w:cs="Arial"/>
        </w:rPr>
      </w:pPr>
      <w:r w:rsidRPr="006C1727">
        <w:rPr>
          <w:rFonts w:cs="Arial"/>
        </w:rPr>
        <w:lastRenderedPageBreak/>
        <w:t xml:space="preserve">5. </w:t>
      </w:r>
      <w:r w:rsidR="00322313" w:rsidRPr="006C1727">
        <w:rPr>
          <w:rFonts w:cs="Arial"/>
        </w:rPr>
        <w:t>КРИТЕРИЈУМ ЗА ДОДЕЛУ УГОВОРА</w:t>
      </w:r>
      <w:bookmarkEnd w:id="203"/>
    </w:p>
    <w:p w14:paraId="09BFDE7E" w14:textId="77777777" w:rsidR="00CA2612" w:rsidRPr="006C1727" w:rsidRDefault="00CA2612" w:rsidP="00621752">
      <w:pPr>
        <w:pStyle w:val="KDKomentar"/>
        <w:spacing w:before="0"/>
        <w:rPr>
          <w:rFonts w:cs="Arial"/>
          <w:i w:val="0"/>
          <w:sz w:val="22"/>
          <w:szCs w:val="22"/>
        </w:rPr>
      </w:pPr>
    </w:p>
    <w:p w14:paraId="413C18CD" w14:textId="77777777" w:rsidR="006C1727" w:rsidRPr="006C1727" w:rsidRDefault="006C1727" w:rsidP="006C1727">
      <w:pPr>
        <w:tabs>
          <w:tab w:val="left" w:pos="1134"/>
        </w:tabs>
        <w:spacing w:before="0"/>
        <w:rPr>
          <w:rFonts w:cs="Arial"/>
          <w:b/>
          <w:color w:val="000000" w:themeColor="text1"/>
          <w:lang w:val="ru-RU"/>
        </w:rPr>
      </w:pPr>
      <w:r w:rsidRPr="006C1727">
        <w:rPr>
          <w:rFonts w:cs="Arial"/>
          <w:color w:val="000000" w:themeColor="text1"/>
          <w:lang w:val="ru-RU"/>
        </w:rPr>
        <w:t xml:space="preserve">Избор најповољније понуде ће се извршити применом критеријума </w:t>
      </w:r>
      <w:r w:rsidRPr="006C1727">
        <w:rPr>
          <w:rFonts w:cs="Arial"/>
          <w:b/>
          <w:color w:val="000000" w:themeColor="text1"/>
          <w:lang w:val="ru-RU"/>
        </w:rPr>
        <w:t>„Најнижа понуђена цена“.</w:t>
      </w:r>
    </w:p>
    <w:p w14:paraId="399037E1" w14:textId="77777777" w:rsidR="006C1727" w:rsidRPr="006C1727" w:rsidRDefault="006C1727" w:rsidP="006C1727">
      <w:pPr>
        <w:tabs>
          <w:tab w:val="left" w:pos="1134"/>
        </w:tabs>
        <w:spacing w:before="0"/>
        <w:rPr>
          <w:rFonts w:cs="Arial"/>
          <w:color w:val="000000" w:themeColor="text1"/>
          <w:lang w:val="ru-RU"/>
        </w:rPr>
      </w:pPr>
      <w:r w:rsidRPr="006C1727">
        <w:rPr>
          <w:rFonts w:cs="Arial"/>
          <w:color w:val="000000" w:themeColor="text1"/>
          <w:lang w:val="ru-RU"/>
        </w:rPr>
        <w:t>Критеријум за оцењивање понуда</w:t>
      </w:r>
      <w:r w:rsidRPr="006C1727">
        <w:rPr>
          <w:rFonts w:cs="Arial"/>
          <w:b/>
          <w:color w:val="000000" w:themeColor="text1"/>
          <w:lang w:val="ru-RU"/>
        </w:rPr>
        <w:t xml:space="preserve"> Најнижа понуђена цена, </w:t>
      </w:r>
      <w:r w:rsidRPr="006C1727">
        <w:rPr>
          <w:rFonts w:cs="Arial"/>
          <w:color w:val="000000" w:themeColor="text1"/>
          <w:lang w:val="ru-RU"/>
        </w:rPr>
        <w:t>заснива се на понуђеној цени</w:t>
      </w:r>
      <w:r w:rsidRPr="006C1727">
        <w:rPr>
          <w:rFonts w:cs="Arial"/>
          <w:color w:val="000000" w:themeColor="text1"/>
          <w:lang w:val="sr-Cyrl-CS"/>
        </w:rPr>
        <w:t xml:space="preserve"> као једином критеријуму</w:t>
      </w:r>
      <w:r w:rsidRPr="006C1727">
        <w:rPr>
          <w:rFonts w:cs="Arial"/>
          <w:color w:val="000000" w:themeColor="text1"/>
          <w:lang w:val="ru-RU"/>
        </w:rPr>
        <w:t>.</w:t>
      </w:r>
    </w:p>
    <w:p w14:paraId="3E4D51C4" w14:textId="77777777" w:rsidR="00621752" w:rsidRPr="006C1727" w:rsidRDefault="00621752" w:rsidP="00621752">
      <w:pPr>
        <w:pStyle w:val="KDParagraf"/>
        <w:spacing w:before="0"/>
        <w:rPr>
          <w:rFonts w:cs="Arial"/>
          <w:color w:val="00B0F0"/>
        </w:rPr>
      </w:pPr>
    </w:p>
    <w:p w14:paraId="3746AF69" w14:textId="11C09460" w:rsidR="00621752" w:rsidRPr="006C1727" w:rsidRDefault="00874F5B" w:rsidP="00874F5B">
      <w:pPr>
        <w:pStyle w:val="Heading10"/>
        <w:rPr>
          <w:rFonts w:cs="Arial"/>
        </w:rPr>
      </w:pPr>
      <w:bookmarkStart w:id="209" w:name="_Toc441651548"/>
      <w:bookmarkStart w:id="210" w:name="_Toc442559886"/>
      <w:r w:rsidRPr="006C1727">
        <w:rPr>
          <w:rFonts w:cs="Arial"/>
          <w:lang w:val="en-US"/>
        </w:rPr>
        <w:t xml:space="preserve">5.1. </w:t>
      </w:r>
      <w:r w:rsidR="00621752" w:rsidRPr="006C1727">
        <w:rPr>
          <w:rFonts w:cs="Arial"/>
        </w:rPr>
        <w:t>Резервни критеријум</w:t>
      </w:r>
      <w:bookmarkEnd w:id="209"/>
      <w:bookmarkEnd w:id="210"/>
    </w:p>
    <w:p w14:paraId="443B3A4D" w14:textId="77777777" w:rsidR="006C1727" w:rsidRPr="006C1727" w:rsidRDefault="006C1727" w:rsidP="006C1727">
      <w:pPr>
        <w:autoSpaceDE w:val="0"/>
        <w:autoSpaceDN w:val="0"/>
        <w:adjustRightInd w:val="0"/>
        <w:spacing w:before="0"/>
        <w:rPr>
          <w:rFonts w:cs="Arial"/>
          <w:b/>
        </w:rPr>
      </w:pPr>
      <w:r w:rsidRPr="006C1727">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6C1727">
        <w:rPr>
          <w:rFonts w:cs="Arial"/>
          <w:b/>
        </w:rPr>
        <w:t>краћи рок извршења услуге.</w:t>
      </w:r>
    </w:p>
    <w:p w14:paraId="2F387D02" w14:textId="77777777" w:rsidR="006C1727" w:rsidRPr="006C1727" w:rsidRDefault="006C1727" w:rsidP="006C1727">
      <w:pPr>
        <w:autoSpaceDE w:val="0"/>
        <w:autoSpaceDN w:val="0"/>
        <w:adjustRightInd w:val="0"/>
        <w:spacing w:before="0"/>
        <w:rPr>
          <w:rFonts w:cs="Arial"/>
        </w:rPr>
      </w:pPr>
    </w:p>
    <w:p w14:paraId="252071D2" w14:textId="77777777" w:rsidR="006C1727" w:rsidRPr="006C1727" w:rsidRDefault="006C1727" w:rsidP="006C1727">
      <w:pPr>
        <w:autoSpaceDE w:val="0"/>
        <w:autoSpaceDN w:val="0"/>
        <w:adjustRightInd w:val="0"/>
        <w:spacing w:before="0"/>
        <w:rPr>
          <w:rFonts w:cs="Arial"/>
        </w:rPr>
      </w:pPr>
      <w:r w:rsidRPr="006C1727">
        <w:rPr>
          <w:rFonts w:cs="Arial"/>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68BB52B0" w14:textId="77777777" w:rsidR="006C1727" w:rsidRPr="006C1727" w:rsidRDefault="006C1727" w:rsidP="006C1727">
      <w:pPr>
        <w:autoSpaceDE w:val="0"/>
        <w:autoSpaceDN w:val="0"/>
        <w:adjustRightInd w:val="0"/>
        <w:spacing w:before="0"/>
        <w:rPr>
          <w:rFonts w:cs="Arial"/>
        </w:rPr>
      </w:pPr>
    </w:p>
    <w:p w14:paraId="75601C20" w14:textId="77777777" w:rsidR="006C1727" w:rsidRPr="006C1727" w:rsidRDefault="006C1727" w:rsidP="006C1727">
      <w:pPr>
        <w:spacing w:before="0"/>
        <w:rPr>
          <w:rFonts w:cs="Arial"/>
        </w:rPr>
      </w:pPr>
      <w:r w:rsidRPr="006C1727">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Pr="006C1727">
        <w:rPr>
          <w:rFonts w:cs="Arial"/>
        </w:rPr>
        <w:t>уговор  о</w:t>
      </w:r>
      <w:proofErr w:type="gramEnd"/>
      <w:r w:rsidRPr="006C1727">
        <w:rPr>
          <w:rFonts w:cs="Arial"/>
        </w:rPr>
        <w:t xml:space="preserve"> јавној набавци.</w:t>
      </w:r>
    </w:p>
    <w:p w14:paraId="0323F0F0" w14:textId="77777777" w:rsidR="006C1727" w:rsidRPr="006C1727" w:rsidRDefault="006C1727" w:rsidP="006C1727">
      <w:pPr>
        <w:spacing w:before="0"/>
        <w:rPr>
          <w:rFonts w:cs="Arial"/>
          <w:color w:val="FF0000"/>
        </w:rPr>
      </w:pPr>
    </w:p>
    <w:p w14:paraId="14DEDDAA" w14:textId="77777777" w:rsidR="006C1727" w:rsidRPr="006C1727" w:rsidRDefault="006C1727" w:rsidP="006C1727">
      <w:pPr>
        <w:spacing w:before="0"/>
        <w:rPr>
          <w:rFonts w:cs="Arial"/>
        </w:rPr>
      </w:pPr>
      <w:r w:rsidRPr="006C1727">
        <w:rPr>
          <w:rFonts w:cs="Arial"/>
        </w:rPr>
        <w:t>Наручилац ће</w:t>
      </w:r>
      <w:r w:rsidRPr="006C1727">
        <w:rPr>
          <w:rFonts w:cs="Arial"/>
          <w:lang w:val="sr-Cyrl-CS"/>
        </w:rPr>
        <w:t xml:space="preserve"> сачинити и</w:t>
      </w:r>
      <w:r w:rsidRPr="006C1727">
        <w:rPr>
          <w:rFonts w:cs="Arial"/>
        </w:rPr>
        <w:t xml:space="preserve"> доставити записник о спроведеном извлачењу путем жреба.</w:t>
      </w:r>
    </w:p>
    <w:p w14:paraId="44EA7842" w14:textId="5B4F9BD2" w:rsidR="006C1727" w:rsidRPr="006C1727" w:rsidRDefault="006C1727" w:rsidP="006C1727">
      <w:pPr>
        <w:spacing w:before="0"/>
        <w:rPr>
          <w:rFonts w:cs="Arial"/>
        </w:rPr>
      </w:pPr>
      <w:r w:rsidRPr="006C1727">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197B02A1" w14:textId="2743E676" w:rsidR="00BE7496" w:rsidRPr="006C1727" w:rsidRDefault="006C1727" w:rsidP="006C1727">
      <w:pPr>
        <w:autoSpaceDE w:val="0"/>
        <w:autoSpaceDN w:val="0"/>
        <w:adjustRightInd w:val="0"/>
        <w:spacing w:before="0"/>
        <w:rPr>
          <w:rFonts w:eastAsia="TimesNewRomanPSMT" w:cs="Arial"/>
          <w:bCs/>
          <w:color w:val="00B0F0"/>
        </w:rPr>
      </w:pPr>
      <w:r w:rsidRPr="006C1727">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r w:rsidR="008512C6" w:rsidRPr="006C1727">
        <w:rPr>
          <w:rFonts w:eastAsia="TimesNewRomanPSMT" w:cs="Arial"/>
          <w:bCs/>
          <w:color w:val="00B0F0"/>
        </w:rPr>
        <w:br w:type="page"/>
      </w:r>
    </w:p>
    <w:p w14:paraId="1F20A0D9" w14:textId="295B08F3" w:rsidR="008D2B23" w:rsidRPr="006C1727" w:rsidRDefault="003C4E60" w:rsidP="007C75B5">
      <w:pPr>
        <w:pStyle w:val="KDPodnaslov1"/>
        <w:numPr>
          <w:ilvl w:val="0"/>
          <w:numId w:val="13"/>
        </w:numPr>
        <w:spacing w:before="0"/>
        <w:rPr>
          <w:rFonts w:cs="Arial"/>
        </w:rPr>
      </w:pPr>
      <w:bookmarkStart w:id="211" w:name="_Toc430335194"/>
      <w:bookmarkStart w:id="212" w:name="_Toc430335287"/>
      <w:bookmarkStart w:id="213" w:name="_Toc430335706"/>
      <w:bookmarkStart w:id="214" w:name="_Toc430335196"/>
      <w:bookmarkStart w:id="215" w:name="_Toc430335289"/>
      <w:bookmarkStart w:id="216" w:name="_Toc430335708"/>
      <w:bookmarkStart w:id="217" w:name="_Toc442559887"/>
      <w:bookmarkEnd w:id="204"/>
      <w:bookmarkEnd w:id="205"/>
      <w:bookmarkEnd w:id="206"/>
      <w:bookmarkEnd w:id="207"/>
      <w:bookmarkEnd w:id="208"/>
      <w:bookmarkEnd w:id="211"/>
      <w:bookmarkEnd w:id="212"/>
      <w:bookmarkEnd w:id="213"/>
      <w:bookmarkEnd w:id="214"/>
      <w:bookmarkEnd w:id="215"/>
      <w:bookmarkEnd w:id="216"/>
      <w:r w:rsidRPr="006C1727">
        <w:rPr>
          <w:rFonts w:cs="Arial"/>
          <w:lang w:val="sr-Cyrl-RS"/>
        </w:rPr>
        <w:lastRenderedPageBreak/>
        <w:t xml:space="preserve"> </w:t>
      </w:r>
      <w:r w:rsidR="008D2B23" w:rsidRPr="006C1727">
        <w:rPr>
          <w:rFonts w:cs="Arial"/>
        </w:rPr>
        <w:t>УПУТСТВО ПОНУЂАЧИМА КАКО ДА САЧИНЕ ПОНУДУ</w:t>
      </w:r>
      <w:bookmarkEnd w:id="217"/>
    </w:p>
    <w:p w14:paraId="41C76DD0" w14:textId="77777777" w:rsidR="00645F72" w:rsidRPr="006C1727" w:rsidRDefault="00645F72" w:rsidP="007C75B5">
      <w:pPr>
        <w:spacing w:before="0"/>
        <w:rPr>
          <w:rFonts w:cs="Arial"/>
        </w:rPr>
      </w:pPr>
    </w:p>
    <w:p w14:paraId="1ACC9B42" w14:textId="77777777" w:rsidR="008D2B23" w:rsidRPr="006C1727" w:rsidRDefault="008D2B23" w:rsidP="007C75B5">
      <w:pPr>
        <w:pStyle w:val="KDParagraf"/>
        <w:spacing w:before="0"/>
        <w:rPr>
          <w:rFonts w:cs="Arial"/>
          <w:lang w:val="ru-RU"/>
        </w:rPr>
      </w:pPr>
      <w:r w:rsidRPr="006C172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6C1727" w:rsidRDefault="008D2B23" w:rsidP="008D2B23">
      <w:pPr>
        <w:pStyle w:val="KDParagraf"/>
        <w:spacing w:before="0"/>
        <w:rPr>
          <w:rFonts w:cs="Arial"/>
        </w:rPr>
      </w:pPr>
      <w:r w:rsidRPr="006C1727">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6C1727" w:rsidRDefault="008D2B23" w:rsidP="008D2B23">
      <w:pPr>
        <w:pStyle w:val="KDParagraf"/>
        <w:spacing w:before="0"/>
        <w:rPr>
          <w:rFonts w:cs="Arial"/>
        </w:rPr>
      </w:pPr>
    </w:p>
    <w:p w14:paraId="104CA319" w14:textId="5F1E2D33" w:rsidR="008D2B23" w:rsidRPr="006C1727" w:rsidRDefault="008D2B23" w:rsidP="00C31F4B">
      <w:pPr>
        <w:pStyle w:val="KDPodnaslov2"/>
        <w:numPr>
          <w:ilvl w:val="1"/>
          <w:numId w:val="24"/>
        </w:numPr>
        <w:spacing w:before="0"/>
        <w:jc w:val="both"/>
        <w:rPr>
          <w:rFonts w:cs="Arial"/>
        </w:rPr>
      </w:pPr>
      <w:bookmarkStart w:id="218" w:name="_Toc441651577"/>
      <w:bookmarkStart w:id="219" w:name="_Toc442559888"/>
      <w:r w:rsidRPr="006C1727">
        <w:rPr>
          <w:rFonts w:cs="Arial"/>
        </w:rPr>
        <w:t>Језик на којем понуда мора бити састављена</w:t>
      </w:r>
      <w:bookmarkEnd w:id="218"/>
      <w:bookmarkEnd w:id="219"/>
    </w:p>
    <w:p w14:paraId="6719BC4A" w14:textId="77777777" w:rsidR="008D2B23" w:rsidRPr="006C1727" w:rsidRDefault="008D2B23" w:rsidP="008D2B23">
      <w:pPr>
        <w:pStyle w:val="KDParagraf"/>
        <w:spacing w:before="0"/>
        <w:rPr>
          <w:rFonts w:cs="Arial"/>
        </w:rPr>
      </w:pPr>
      <w:r w:rsidRPr="006C1727">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6C1727" w:rsidRDefault="008D2B23" w:rsidP="008D2B23">
      <w:pPr>
        <w:pStyle w:val="KDKomentar"/>
        <w:spacing w:before="0"/>
        <w:rPr>
          <w:rFonts w:cs="Arial"/>
          <w:i w:val="0"/>
          <w:color w:val="auto"/>
          <w:sz w:val="22"/>
          <w:szCs w:val="22"/>
        </w:rPr>
      </w:pPr>
      <w:r w:rsidRPr="006C1727">
        <w:rPr>
          <w:rFonts w:cs="Arial"/>
          <w:i w:val="0"/>
          <w:color w:val="auto"/>
          <w:sz w:val="22"/>
          <w:szCs w:val="22"/>
        </w:rPr>
        <w:t>Понуда са свим прилозима мора бити сачињена на српском језику.</w:t>
      </w:r>
    </w:p>
    <w:p w14:paraId="39183B57" w14:textId="77777777" w:rsidR="00CA2612" w:rsidRPr="006C1727" w:rsidRDefault="00CA2612" w:rsidP="001705CD">
      <w:pPr>
        <w:rPr>
          <w:rFonts w:cs="Arial"/>
        </w:rPr>
      </w:pPr>
      <w:bookmarkStart w:id="220" w:name="_Toc441651578"/>
      <w:bookmarkStart w:id="221" w:name="_Toc442559889"/>
    </w:p>
    <w:p w14:paraId="7AAE78D0" w14:textId="50ADDD86" w:rsidR="008D2B23" w:rsidRPr="006C1727" w:rsidRDefault="008D2B23" w:rsidP="00C31F4B">
      <w:pPr>
        <w:pStyle w:val="KDPodnaslov2"/>
        <w:numPr>
          <w:ilvl w:val="1"/>
          <w:numId w:val="24"/>
        </w:numPr>
        <w:spacing w:before="0"/>
        <w:jc w:val="both"/>
        <w:rPr>
          <w:rFonts w:cs="Arial"/>
        </w:rPr>
      </w:pPr>
      <w:r w:rsidRPr="006C1727">
        <w:rPr>
          <w:rFonts w:cs="Arial"/>
        </w:rPr>
        <w:t xml:space="preserve">Начин састављања </w:t>
      </w:r>
      <w:r w:rsidR="00FC355A" w:rsidRPr="006C1727">
        <w:rPr>
          <w:rFonts w:cs="Arial"/>
        </w:rPr>
        <w:t xml:space="preserve">и подношења </w:t>
      </w:r>
      <w:r w:rsidRPr="006C1727">
        <w:rPr>
          <w:rFonts w:cs="Arial"/>
        </w:rPr>
        <w:t>понуде</w:t>
      </w:r>
      <w:bookmarkEnd w:id="220"/>
      <w:bookmarkEnd w:id="221"/>
    </w:p>
    <w:p w14:paraId="125DB65B" w14:textId="3231529C" w:rsidR="008D2B23" w:rsidRPr="006C1727" w:rsidRDefault="008D2B23" w:rsidP="008D2B23">
      <w:pPr>
        <w:pStyle w:val="KDParagraf"/>
        <w:spacing w:before="0"/>
        <w:rPr>
          <w:rFonts w:cs="Arial"/>
          <w:lang w:val="ru-RU"/>
        </w:rPr>
      </w:pPr>
      <w:r w:rsidRPr="006C1727">
        <w:rPr>
          <w:rFonts w:cs="Arial"/>
          <w:lang w:val="ru-RU"/>
        </w:rPr>
        <w:t>Понуђач је обавезан да сачини понуду тако што</w:t>
      </w:r>
      <w:r w:rsidR="00613B13" w:rsidRPr="006C1727">
        <w:rPr>
          <w:rFonts w:cs="Arial"/>
          <w:lang w:val="ru-RU"/>
        </w:rPr>
        <w:t xml:space="preserve"> Понуђач </w:t>
      </w:r>
      <w:r w:rsidRPr="006C1727">
        <w:rPr>
          <w:rFonts w:cs="Arial"/>
          <w:lang w:val="ru-RU"/>
        </w:rPr>
        <w:t>уписује тражене податке у обрасце који су саста</w:t>
      </w:r>
      <w:r w:rsidR="00613B13" w:rsidRPr="006C1727">
        <w:rPr>
          <w:rFonts w:cs="Arial"/>
          <w:lang w:val="ru-RU"/>
        </w:rPr>
        <w:t xml:space="preserve">вни део конкурсне документације </w:t>
      </w:r>
      <w:r w:rsidRPr="006C172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C1727">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6C1727" w:rsidRDefault="008D2B23" w:rsidP="008D2B23">
      <w:pPr>
        <w:pStyle w:val="KDParagraf"/>
        <w:spacing w:before="0"/>
        <w:rPr>
          <w:rFonts w:cs="Arial"/>
        </w:rPr>
      </w:pPr>
      <w:r w:rsidRPr="006C1727">
        <w:rPr>
          <w:rFonts w:cs="Arial"/>
        </w:rPr>
        <w:t xml:space="preserve">Препоручује се да сви документи поднети у </w:t>
      </w:r>
      <w:proofErr w:type="gramStart"/>
      <w:r w:rsidRPr="006C1727">
        <w:rPr>
          <w:rFonts w:cs="Arial"/>
        </w:rPr>
        <w:t>понуди  буду</w:t>
      </w:r>
      <w:proofErr w:type="gramEnd"/>
      <w:r w:rsidRPr="006C1727">
        <w:rPr>
          <w:rFonts w:cs="Arial"/>
        </w:rPr>
        <w:t xml:space="preserve"> нумерисани</w:t>
      </w:r>
      <w:r w:rsidRPr="006C1727">
        <w:rPr>
          <w:rFonts w:cs="Arial"/>
          <w:lang w:val="sr-Latn-CS"/>
        </w:rPr>
        <w:t xml:space="preserve"> и</w:t>
      </w:r>
      <w:r w:rsidRPr="006C1727">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6C1727" w:rsidRDefault="008D2B23" w:rsidP="008D2B23">
      <w:pPr>
        <w:pStyle w:val="KDParagraf"/>
        <w:spacing w:before="0"/>
        <w:rPr>
          <w:rFonts w:cs="Arial"/>
          <w:lang w:val="ru-RU"/>
        </w:rPr>
      </w:pPr>
      <w:r w:rsidRPr="006C1727">
        <w:rPr>
          <w:rFonts w:cs="Arial"/>
          <w:lang w:val="ru-RU"/>
        </w:rPr>
        <w:t xml:space="preserve">Препоручује се да се нумерација поднете документације </w:t>
      </w:r>
      <w:r w:rsidR="00FC355A" w:rsidRPr="006C1727">
        <w:rPr>
          <w:rFonts w:cs="Arial"/>
          <w:lang w:val="ru-RU"/>
        </w:rPr>
        <w:t>и образац</w:t>
      </w:r>
      <w:r w:rsidR="00962DFB" w:rsidRPr="006C1727">
        <w:rPr>
          <w:rFonts w:cs="Arial"/>
          <w:lang w:val="ru-RU"/>
        </w:rPr>
        <w:t>а</w:t>
      </w:r>
      <w:r w:rsidR="00FC355A" w:rsidRPr="006C1727">
        <w:rPr>
          <w:rFonts w:cs="Arial"/>
          <w:lang w:val="ru-RU"/>
        </w:rPr>
        <w:t xml:space="preserve"> у понуди </w:t>
      </w:r>
      <w:r w:rsidRPr="006C1727">
        <w:rPr>
          <w:rFonts w:cs="Arial"/>
          <w:lang w:val="ru-RU"/>
        </w:rPr>
        <w:t>изврши на свако</w:t>
      </w:r>
      <w:r w:rsidRPr="006C1727">
        <w:rPr>
          <w:rFonts w:cs="Arial"/>
        </w:rPr>
        <w:t>j</w:t>
      </w:r>
      <w:r w:rsidRPr="006C1727">
        <w:rPr>
          <w:rFonts w:cs="Arial"/>
          <w:lang w:val="ru-RU"/>
        </w:rPr>
        <w:t xml:space="preserve"> страни на којој има текста, исписивањем </w:t>
      </w:r>
      <w:r w:rsidRPr="006C1727">
        <w:rPr>
          <w:rFonts w:cs="Arial"/>
          <w:i/>
          <w:lang w:val="ru-RU"/>
        </w:rPr>
        <w:t xml:space="preserve">“1 од </w:t>
      </w:r>
      <w:r w:rsidRPr="006C1727">
        <w:rPr>
          <w:rFonts w:cs="Arial"/>
          <w:i/>
        </w:rPr>
        <w:t>н</w:t>
      </w:r>
      <w:r w:rsidRPr="006C1727">
        <w:rPr>
          <w:rFonts w:cs="Arial"/>
          <w:i/>
          <w:lang w:val="ru-RU"/>
        </w:rPr>
        <w:t>“, „2 од н“</w:t>
      </w:r>
      <w:r w:rsidRPr="006C1727">
        <w:rPr>
          <w:rFonts w:cs="Arial"/>
          <w:lang w:val="ru-RU"/>
        </w:rPr>
        <w:t xml:space="preserve"> и тако све до </w:t>
      </w:r>
      <w:r w:rsidRPr="006C1727">
        <w:rPr>
          <w:rFonts w:cs="Arial"/>
          <w:i/>
          <w:lang w:val="ru-RU"/>
        </w:rPr>
        <w:t>„н од н“</w:t>
      </w:r>
      <w:r w:rsidRPr="006C1727">
        <w:rPr>
          <w:rFonts w:cs="Arial"/>
          <w:lang w:val="ru-RU"/>
        </w:rPr>
        <w:t xml:space="preserve">, с тим да </w:t>
      </w:r>
      <w:r w:rsidRPr="006C1727">
        <w:rPr>
          <w:rFonts w:cs="Arial"/>
          <w:i/>
          <w:lang w:val="ru-RU"/>
        </w:rPr>
        <w:t>„н“</w:t>
      </w:r>
      <w:r w:rsidRPr="006C1727">
        <w:rPr>
          <w:rFonts w:cs="Arial"/>
          <w:lang w:val="ru-RU"/>
        </w:rPr>
        <w:t xml:space="preserve"> представља укупан број страна понуде.</w:t>
      </w:r>
    </w:p>
    <w:p w14:paraId="2F231A22" w14:textId="77777777" w:rsidR="008D2B23" w:rsidRPr="006C1727" w:rsidRDefault="008D2B23" w:rsidP="008D2B23">
      <w:pPr>
        <w:pStyle w:val="KDKomentar"/>
        <w:spacing w:before="0"/>
        <w:rPr>
          <w:rFonts w:cs="Arial"/>
          <w:i w:val="0"/>
          <w:color w:val="auto"/>
          <w:sz w:val="22"/>
          <w:szCs w:val="22"/>
        </w:rPr>
      </w:pPr>
      <w:r w:rsidRPr="006C172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6F1FE0C6" w:rsidR="008D2B23" w:rsidRPr="006C1727" w:rsidRDefault="008D2B23" w:rsidP="008D2B23">
      <w:pPr>
        <w:pStyle w:val="KDParagraf"/>
        <w:spacing w:before="0"/>
        <w:rPr>
          <w:rFonts w:cs="Arial"/>
          <w:lang w:val="ru-RU"/>
        </w:rPr>
      </w:pPr>
      <w:r w:rsidRPr="006C1727">
        <w:rPr>
          <w:rFonts w:cs="Arial"/>
          <w:lang w:val="ru-RU"/>
        </w:rPr>
        <w:t xml:space="preserve">Понуђач подноси понуду у затвореној коверти </w:t>
      </w:r>
      <w:r w:rsidRPr="006C1727">
        <w:rPr>
          <w:rFonts w:cs="Arial"/>
        </w:rPr>
        <w:t>или кутији</w:t>
      </w:r>
      <w:r w:rsidRPr="006C1727">
        <w:rPr>
          <w:rFonts w:cs="Arial"/>
          <w:lang w:val="ru-RU"/>
        </w:rPr>
        <w:t xml:space="preserve">, тако да се </w:t>
      </w:r>
      <w:r w:rsidR="00613B13" w:rsidRPr="006C1727">
        <w:rPr>
          <w:rFonts w:cs="Arial"/>
          <w:lang w:val="ru-RU"/>
        </w:rPr>
        <w:t>при отварању може проверити да ли је затворена, као и када</w:t>
      </w:r>
      <w:r w:rsidRPr="006C1727">
        <w:rPr>
          <w:rFonts w:cs="Arial"/>
          <w:lang w:val="ru-RU"/>
        </w:rPr>
        <w:t xml:space="preserve">, на адресу: Јавно предузеће „Електропривреда Србије“, </w:t>
      </w:r>
      <w:r w:rsidR="00613B13" w:rsidRPr="006C1727">
        <w:rPr>
          <w:rFonts w:cs="Arial"/>
          <w:lang w:val="ru-RU"/>
        </w:rPr>
        <w:t xml:space="preserve">адреса </w:t>
      </w:r>
      <w:r w:rsidR="00CA2612" w:rsidRPr="006C1727">
        <w:rPr>
          <w:rFonts w:cs="Arial"/>
          <w:lang w:val="ru-RU"/>
        </w:rPr>
        <w:t>Балканска број 13,</w:t>
      </w:r>
      <w:r w:rsidRPr="006C1727">
        <w:rPr>
          <w:rFonts w:cs="Arial"/>
          <w:lang w:val="ru-RU"/>
        </w:rPr>
        <w:t xml:space="preserve"> писарница - са назнаком: „Понуда за јавну набавку</w:t>
      </w:r>
      <w:r w:rsidR="00CE1462" w:rsidRPr="006C1727">
        <w:rPr>
          <w:rFonts w:cs="Arial"/>
          <w:lang w:val="ru-RU"/>
        </w:rPr>
        <w:t>:</w:t>
      </w:r>
      <w:r w:rsidRPr="006C1727">
        <w:rPr>
          <w:rFonts w:cs="Arial"/>
          <w:lang w:val="ru-RU"/>
        </w:rPr>
        <w:t xml:space="preserve"> </w:t>
      </w:r>
      <w:r w:rsidR="00CE1462" w:rsidRPr="006C1727">
        <w:rPr>
          <w:rFonts w:cs="Arial"/>
          <w:lang w:val="sr-Latn-RS"/>
        </w:rPr>
        <w:t>Набавка и имплементација софтверског решења за ONLINE увид у рачун</w:t>
      </w:r>
      <w:r w:rsidR="00CE1462" w:rsidRPr="006C1727">
        <w:rPr>
          <w:rFonts w:cs="Arial"/>
          <w:lang w:val="ru-RU"/>
        </w:rPr>
        <w:t xml:space="preserve"> </w:t>
      </w:r>
      <w:r w:rsidRPr="006C1727">
        <w:rPr>
          <w:rFonts w:cs="Arial"/>
          <w:lang w:val="ru-RU"/>
        </w:rPr>
        <w:t xml:space="preserve">- Јавна набавка број </w:t>
      </w:r>
      <w:r w:rsidR="00CE1462" w:rsidRPr="006C1727">
        <w:rPr>
          <w:rFonts w:cs="Arial"/>
          <w:lang w:val="sr-Cyrl-RS"/>
        </w:rPr>
        <w:t>ЈН/1000/0584/2017</w:t>
      </w:r>
      <w:r w:rsidRPr="006C1727">
        <w:rPr>
          <w:rFonts w:cs="Arial"/>
          <w:lang w:val="ru-RU"/>
        </w:rPr>
        <w:t xml:space="preserve"> - НЕ ОТВАРАТИ“. </w:t>
      </w:r>
    </w:p>
    <w:p w14:paraId="6DA55934" w14:textId="77777777" w:rsidR="008D2B23" w:rsidRPr="006C1727" w:rsidRDefault="008D2B23" w:rsidP="008D2B23">
      <w:pPr>
        <w:pStyle w:val="KDParagraf"/>
        <w:spacing w:before="0"/>
        <w:rPr>
          <w:rFonts w:cs="Arial"/>
        </w:rPr>
      </w:pPr>
      <w:r w:rsidRPr="006C1727">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6C1727" w:rsidRDefault="008D2B23" w:rsidP="008D2B23">
      <w:pPr>
        <w:pStyle w:val="KDParagraf"/>
        <w:spacing w:before="0"/>
        <w:rPr>
          <w:rFonts w:cs="Arial"/>
        </w:rPr>
      </w:pPr>
      <w:r w:rsidRPr="006C1727">
        <w:rPr>
          <w:rFonts w:eastAsia="TimesNewRomanPSMT" w:cs="Arial"/>
          <w:bCs/>
        </w:rPr>
        <w:t>У случају да понуду подноси група п</w:t>
      </w:r>
      <w:r w:rsidR="009B3371" w:rsidRPr="006C1727">
        <w:rPr>
          <w:rFonts w:eastAsia="TimesNewRomanPSMT" w:cs="Arial"/>
          <w:bCs/>
        </w:rPr>
        <w:t xml:space="preserve">онуђача, на полеђини </w:t>
      </w:r>
      <w:proofErr w:type="gramStart"/>
      <w:r w:rsidR="009B3371" w:rsidRPr="006C1727">
        <w:rPr>
          <w:rFonts w:eastAsia="TimesNewRomanPSMT" w:cs="Arial"/>
          <w:bCs/>
        </w:rPr>
        <w:t xml:space="preserve">коверте </w:t>
      </w:r>
      <w:r w:rsidRPr="006C1727">
        <w:rPr>
          <w:rFonts w:eastAsia="TimesNewRomanPSMT" w:cs="Arial"/>
          <w:bCs/>
        </w:rPr>
        <w:t xml:space="preserve"> назначити</w:t>
      </w:r>
      <w:proofErr w:type="gramEnd"/>
      <w:r w:rsidRPr="006C1727">
        <w:rPr>
          <w:rFonts w:eastAsia="TimesNewRomanPSMT" w:cs="Arial"/>
          <w:bCs/>
        </w:rPr>
        <w:t xml:space="preserve"> да се ради о групи понуђача и навести називе и адресу свих чланова групе понуђача</w:t>
      </w:r>
      <w:r w:rsidRPr="006C1727">
        <w:rPr>
          <w:rFonts w:cs="Arial"/>
        </w:rPr>
        <w:t>.</w:t>
      </w:r>
    </w:p>
    <w:p w14:paraId="309D4BF1" w14:textId="77777777" w:rsidR="00613B13" w:rsidRPr="006C1727" w:rsidRDefault="00613B13" w:rsidP="00613B13">
      <w:pPr>
        <w:pStyle w:val="KDParagraf"/>
        <w:spacing w:before="0"/>
        <w:rPr>
          <w:rFonts w:cs="Arial"/>
        </w:rPr>
      </w:pPr>
      <w:r w:rsidRPr="006C1727">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C1727" w:rsidRDefault="00613B13" w:rsidP="00613B13">
      <w:pPr>
        <w:pStyle w:val="KDParagraf"/>
        <w:spacing w:before="0"/>
        <w:rPr>
          <w:rFonts w:cs="Arial"/>
        </w:rPr>
      </w:pPr>
      <w:r w:rsidRPr="006C1727">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6C1727">
        <w:rPr>
          <w:rFonts w:cs="Arial"/>
        </w:rPr>
        <w:lastRenderedPageBreak/>
        <w:t>обавезују на извршење јавне набавке, а који чини саставни део заједничке понуде сагласно чл. 81. З</w:t>
      </w:r>
      <w:r w:rsidRPr="006C1727">
        <w:rPr>
          <w:rFonts w:cs="Arial"/>
          <w:lang w:val="sr-Cyrl-RS"/>
        </w:rPr>
        <w:t>акона</w:t>
      </w:r>
      <w:r w:rsidRPr="006C1727">
        <w:rPr>
          <w:rFonts w:cs="Arial"/>
        </w:rPr>
        <w:t xml:space="preserve">. </w:t>
      </w:r>
    </w:p>
    <w:p w14:paraId="7EB1170E" w14:textId="77777777" w:rsidR="00613B13" w:rsidRPr="006C1727" w:rsidRDefault="00613B13" w:rsidP="00613B13">
      <w:pPr>
        <w:pStyle w:val="KDParagraf"/>
        <w:spacing w:before="0"/>
        <w:rPr>
          <w:rFonts w:cs="Arial"/>
        </w:rPr>
      </w:pPr>
      <w:r w:rsidRPr="006C1727">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6C1727" w:rsidRDefault="00613B13" w:rsidP="007C75B5">
      <w:pPr>
        <w:tabs>
          <w:tab w:val="left" w:pos="284"/>
          <w:tab w:val="left" w:pos="330"/>
        </w:tabs>
        <w:spacing w:before="0"/>
        <w:ind w:left="284"/>
        <w:rPr>
          <w:rFonts w:eastAsia="TimesNewRomanPSMT" w:cs="Arial"/>
          <w:bCs/>
          <w:lang w:val="sr-Cyrl-RS"/>
        </w:rPr>
      </w:pPr>
    </w:p>
    <w:p w14:paraId="48A8DEB7" w14:textId="77777777" w:rsidR="008D2B23" w:rsidRPr="006C1727" w:rsidRDefault="008D2B23" w:rsidP="007C75B5">
      <w:pPr>
        <w:pStyle w:val="KDPodnaslov2"/>
        <w:numPr>
          <w:ilvl w:val="1"/>
          <w:numId w:val="24"/>
        </w:numPr>
        <w:spacing w:before="0"/>
        <w:jc w:val="both"/>
        <w:rPr>
          <w:rFonts w:cs="Arial"/>
        </w:rPr>
      </w:pPr>
      <w:bookmarkStart w:id="222" w:name="_Toc441651579"/>
      <w:bookmarkStart w:id="223" w:name="_Toc442559890"/>
      <w:r w:rsidRPr="006C1727">
        <w:rPr>
          <w:rFonts w:cs="Arial"/>
        </w:rPr>
        <w:t>Обавезна садржина понуде</w:t>
      </w:r>
      <w:bookmarkEnd w:id="222"/>
      <w:bookmarkEnd w:id="223"/>
    </w:p>
    <w:p w14:paraId="1174EC3F" w14:textId="367345F4" w:rsidR="008D2B23" w:rsidRPr="006C1727" w:rsidRDefault="008D2B23" w:rsidP="007C75B5">
      <w:pPr>
        <w:pStyle w:val="KDParagraf"/>
        <w:spacing w:before="0"/>
        <w:rPr>
          <w:rFonts w:cs="Arial"/>
        </w:rPr>
      </w:pPr>
      <w:r w:rsidRPr="006C1727">
        <w:rPr>
          <w:rFonts w:cs="Arial"/>
          <w:lang w:val="ru-RU" w:bidi="en-US"/>
        </w:rPr>
        <w:t>Садржину понуде, поред Обрасца понуде, чине и сви остали докази</w:t>
      </w:r>
      <w:r w:rsidR="006C1727" w:rsidRPr="006C1727">
        <w:rPr>
          <w:rFonts w:cs="Arial"/>
          <w:lang w:val="ru-RU" w:bidi="en-US"/>
        </w:rPr>
        <w:t xml:space="preserve"> </w:t>
      </w:r>
      <w:r w:rsidRPr="006C1727">
        <w:rPr>
          <w:rFonts w:cs="Arial"/>
          <w:lang w:val="ru-RU" w:bidi="en-US"/>
        </w:rPr>
        <w:t>о испуњености услова из чл. 75.</w:t>
      </w:r>
      <w:r w:rsidR="006C1727" w:rsidRPr="006C1727">
        <w:rPr>
          <w:rFonts w:cs="Arial"/>
          <w:lang w:val="ru-RU" w:bidi="en-US"/>
        </w:rPr>
        <w:t xml:space="preserve"> </w:t>
      </w:r>
      <w:r w:rsidRPr="006C1727">
        <w:rPr>
          <w:rFonts w:cs="Arial"/>
          <w:lang w:val="ru-RU" w:bidi="en-US"/>
        </w:rPr>
        <w:t>и 76.</w:t>
      </w:r>
      <w:r w:rsidR="006C1727" w:rsidRPr="006C1727">
        <w:rPr>
          <w:rFonts w:cs="Arial"/>
          <w:lang w:val="ru-RU" w:bidi="en-US"/>
        </w:rPr>
        <w:t xml:space="preserve"> </w:t>
      </w:r>
      <w:r w:rsidRPr="006C1727">
        <w:rPr>
          <w:rFonts w:cs="Arial"/>
        </w:rPr>
        <w:t>Закона о јавним</w:t>
      </w:r>
      <w:r w:rsidRPr="006C1727">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6C1727">
        <w:rPr>
          <w:rFonts w:cs="Arial"/>
          <w:lang w:val="sr-Cyrl-RS" w:bidi="en-US"/>
        </w:rPr>
        <w:t xml:space="preserve"> (попуњени, потписани и печатом оверени)</w:t>
      </w:r>
      <w:r w:rsidRPr="006C1727">
        <w:rPr>
          <w:rFonts w:cs="Arial"/>
          <w:lang w:bidi="en-US"/>
        </w:rPr>
        <w:t xml:space="preserve"> на начин предвиђен следећим ставом ове тачке</w:t>
      </w:r>
      <w:r w:rsidRPr="006C1727">
        <w:rPr>
          <w:rFonts w:cs="Arial"/>
        </w:rPr>
        <w:t>:</w:t>
      </w:r>
    </w:p>
    <w:p w14:paraId="4D97F797" w14:textId="72D10D29" w:rsidR="00645F72" w:rsidRPr="006C1727" w:rsidRDefault="00645F72" w:rsidP="00645F72">
      <w:pPr>
        <w:pStyle w:val="KDNabrajanje"/>
        <w:spacing w:before="0"/>
        <w:rPr>
          <w:rFonts w:cs="Arial"/>
        </w:rPr>
      </w:pPr>
      <w:r w:rsidRPr="006C1727">
        <w:rPr>
          <w:rFonts w:cs="Arial"/>
        </w:rPr>
        <w:t xml:space="preserve">Образац понуде </w:t>
      </w:r>
    </w:p>
    <w:p w14:paraId="5A02395D" w14:textId="795EA9E5" w:rsidR="00645F72" w:rsidRPr="006C1727" w:rsidRDefault="00645F72" w:rsidP="00645F72">
      <w:pPr>
        <w:pStyle w:val="KDNabrajanje"/>
        <w:spacing w:before="0"/>
        <w:rPr>
          <w:rFonts w:cs="Arial"/>
        </w:rPr>
      </w:pPr>
      <w:r w:rsidRPr="006C1727">
        <w:rPr>
          <w:rFonts w:cs="Arial"/>
        </w:rPr>
        <w:t xml:space="preserve">Структура цене </w:t>
      </w:r>
    </w:p>
    <w:p w14:paraId="225F9900" w14:textId="431FD868" w:rsidR="00645F72" w:rsidRPr="00200887" w:rsidRDefault="00645F72" w:rsidP="00645F72">
      <w:pPr>
        <w:pStyle w:val="KDNabrajanje"/>
        <w:spacing w:before="0"/>
        <w:rPr>
          <w:rFonts w:cs="Arial"/>
        </w:rPr>
      </w:pPr>
      <w:r w:rsidRPr="00200887">
        <w:rPr>
          <w:rFonts w:cs="Arial"/>
        </w:rPr>
        <w:t xml:space="preserve">Образац трошкова припреме понуде , </w:t>
      </w:r>
      <w:r w:rsidR="0056571E" w:rsidRPr="00200887">
        <w:rPr>
          <w:rFonts w:cs="Arial"/>
        </w:rPr>
        <w:t>ако понуђач захтева надокнаду трошкова у складу са чл.88 Закона</w:t>
      </w:r>
    </w:p>
    <w:p w14:paraId="487D6446" w14:textId="37BDE0F4" w:rsidR="008D2B23" w:rsidRPr="00200887" w:rsidRDefault="008D2B23" w:rsidP="008D2B23">
      <w:pPr>
        <w:pStyle w:val="KDNabrajanje"/>
        <w:spacing w:before="0"/>
        <w:rPr>
          <w:rFonts w:cs="Arial"/>
        </w:rPr>
      </w:pPr>
      <w:r w:rsidRPr="00200887">
        <w:rPr>
          <w:rFonts w:cs="Arial"/>
        </w:rPr>
        <w:t xml:space="preserve">Изјава о независној понуди </w:t>
      </w:r>
    </w:p>
    <w:p w14:paraId="0D7CB204" w14:textId="0A6BBBF2" w:rsidR="00645F72" w:rsidRPr="00200887" w:rsidRDefault="00645F72" w:rsidP="00645F72">
      <w:pPr>
        <w:pStyle w:val="KDNabrajanje"/>
        <w:spacing w:before="0"/>
        <w:rPr>
          <w:rFonts w:cs="Arial"/>
        </w:rPr>
      </w:pPr>
      <w:r w:rsidRPr="00200887">
        <w:rPr>
          <w:rFonts w:cs="Arial"/>
        </w:rPr>
        <w:t>Изјав</w:t>
      </w:r>
      <w:r w:rsidR="001945FA" w:rsidRPr="00200887">
        <w:rPr>
          <w:rFonts w:cs="Arial"/>
          <w:lang w:val="sr-Cyrl-RS"/>
        </w:rPr>
        <w:t>а</w:t>
      </w:r>
      <w:r w:rsidRPr="00200887">
        <w:rPr>
          <w:rFonts w:cs="Arial"/>
        </w:rPr>
        <w:t xml:space="preserve"> у складу са чланом 75. став 2. Закона </w:t>
      </w:r>
    </w:p>
    <w:p w14:paraId="0E1DAE33" w14:textId="677DAB98" w:rsidR="00645F72" w:rsidRPr="00200887" w:rsidRDefault="00645F72" w:rsidP="00645F72">
      <w:pPr>
        <w:pStyle w:val="KDNabrajanje"/>
        <w:spacing w:before="0"/>
        <w:rPr>
          <w:rFonts w:cs="Arial"/>
        </w:rPr>
      </w:pPr>
      <w:r w:rsidRPr="00200887">
        <w:rPr>
          <w:rFonts w:cs="Arial"/>
        </w:rPr>
        <w:t xml:space="preserve">средства финансијског обезбеђења </w:t>
      </w:r>
    </w:p>
    <w:p w14:paraId="23B09C3E" w14:textId="5B2CC214" w:rsidR="0056571E" w:rsidRPr="00200887" w:rsidRDefault="007267FC" w:rsidP="00645F72">
      <w:pPr>
        <w:pStyle w:val="KDNabrajanje"/>
        <w:spacing w:before="0"/>
        <w:rPr>
          <w:rFonts w:cs="Arial"/>
        </w:rPr>
      </w:pPr>
      <w:r w:rsidRPr="00200887">
        <w:rPr>
          <w:rFonts w:cs="Arial"/>
          <w:lang w:val="sr-Cyrl-CS"/>
        </w:rPr>
        <w:t>Списак испоручених добара</w:t>
      </w:r>
    </w:p>
    <w:p w14:paraId="4966B577" w14:textId="6D82295E" w:rsidR="0056571E" w:rsidRPr="00200887" w:rsidRDefault="007267FC" w:rsidP="00645F72">
      <w:pPr>
        <w:pStyle w:val="KDNabrajanje"/>
        <w:spacing w:before="0"/>
        <w:rPr>
          <w:rFonts w:cs="Arial"/>
        </w:rPr>
      </w:pPr>
      <w:r w:rsidRPr="00200887">
        <w:rPr>
          <w:rFonts w:cs="Arial"/>
          <w:lang w:val="sr-Cyrl-CS"/>
        </w:rPr>
        <w:t>Потврда о референтним набавкама</w:t>
      </w:r>
      <w:r w:rsidR="003C4E60" w:rsidRPr="00200887">
        <w:rPr>
          <w:rFonts w:cs="Arial"/>
          <w:lang w:val="sr-Cyrl-CS"/>
        </w:rPr>
        <w:t xml:space="preserve"> </w:t>
      </w:r>
    </w:p>
    <w:p w14:paraId="11ABD029" w14:textId="499E1F7A" w:rsidR="00EA6178" w:rsidRPr="00200887" w:rsidRDefault="007267FC" w:rsidP="00EA6178">
      <w:pPr>
        <w:pStyle w:val="KDNabrajanje"/>
        <w:spacing w:before="0"/>
        <w:rPr>
          <w:rFonts w:cs="Arial"/>
        </w:rPr>
      </w:pPr>
      <w:r w:rsidRPr="00200887">
        <w:rPr>
          <w:rFonts w:cs="Arial"/>
        </w:rPr>
        <w:t>обрасц</w:t>
      </w:r>
      <w:r w:rsidRPr="00200887">
        <w:rPr>
          <w:rFonts w:cs="Arial"/>
          <w:lang w:val="sr-Cyrl-CS"/>
        </w:rPr>
        <w:t>и</w:t>
      </w:r>
      <w:r w:rsidR="00EA6178" w:rsidRPr="00200887">
        <w:rPr>
          <w:rFonts w:cs="Arial"/>
        </w:rPr>
        <w:t>, изјаве и доказ</w:t>
      </w:r>
      <w:r w:rsidRPr="00200887">
        <w:rPr>
          <w:rFonts w:cs="Arial"/>
          <w:lang w:val="sr-Cyrl-CS"/>
        </w:rPr>
        <w:t>и</w:t>
      </w:r>
      <w:r w:rsidRPr="00200887">
        <w:rPr>
          <w:rFonts w:cs="Arial"/>
        </w:rPr>
        <w:t xml:space="preserve"> одређене тачком </w:t>
      </w:r>
      <w:r w:rsidR="003C4E60" w:rsidRPr="00200887">
        <w:rPr>
          <w:rFonts w:cs="Arial"/>
          <w:lang w:val="sr-Cyrl-RS"/>
        </w:rPr>
        <w:t>6</w:t>
      </w:r>
      <w:r w:rsidRPr="00200887">
        <w:rPr>
          <w:rFonts w:cs="Arial"/>
        </w:rPr>
        <w:t>.</w:t>
      </w:r>
      <w:r w:rsidRPr="00200887">
        <w:rPr>
          <w:rFonts w:cs="Arial"/>
          <w:lang w:val="sr-Cyrl-CS"/>
        </w:rPr>
        <w:t>9</w:t>
      </w:r>
      <w:r w:rsidRPr="00200887">
        <w:rPr>
          <w:rFonts w:cs="Arial"/>
        </w:rPr>
        <w:t xml:space="preserve"> или </w:t>
      </w:r>
      <w:r w:rsidR="003C4E60" w:rsidRPr="00200887">
        <w:rPr>
          <w:rFonts w:cs="Arial"/>
          <w:lang w:val="sr-Cyrl-RS"/>
        </w:rPr>
        <w:t>6</w:t>
      </w:r>
      <w:r w:rsidRPr="00200887">
        <w:rPr>
          <w:rFonts w:cs="Arial"/>
        </w:rPr>
        <w:t>.1</w:t>
      </w:r>
      <w:r w:rsidRPr="00200887">
        <w:rPr>
          <w:rFonts w:cs="Arial"/>
          <w:lang w:val="sr-Cyrl-CS"/>
        </w:rPr>
        <w:t>0</w:t>
      </w:r>
      <w:r w:rsidR="00EA6178" w:rsidRPr="00200887">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200887" w:rsidRDefault="008D2B23" w:rsidP="008D2B23">
      <w:pPr>
        <w:pStyle w:val="KDNabrajanje"/>
        <w:spacing w:before="0"/>
        <w:rPr>
          <w:rFonts w:cs="Arial"/>
        </w:rPr>
      </w:pPr>
      <w:r w:rsidRPr="00200887">
        <w:rPr>
          <w:rFonts w:cs="Arial"/>
        </w:rPr>
        <w:t xml:space="preserve">потписан и печатом оверен образац „Модел уговора“ </w:t>
      </w:r>
      <w:r w:rsidR="003C4E60" w:rsidRPr="00200887">
        <w:rPr>
          <w:rFonts w:cs="Arial"/>
          <w:lang w:val="sr-Cyrl-RS"/>
        </w:rPr>
        <w:t>(пожељно је да буде попуњен)</w:t>
      </w:r>
    </w:p>
    <w:p w14:paraId="465033A0" w14:textId="0DD94C82" w:rsidR="00200887" w:rsidRPr="00200887" w:rsidRDefault="00200887" w:rsidP="00200887">
      <w:pPr>
        <w:pStyle w:val="KDNabrajanje"/>
        <w:spacing w:before="0"/>
        <w:rPr>
          <w:rFonts w:cs="Arial"/>
        </w:rPr>
      </w:pPr>
      <w:r w:rsidRPr="00200887">
        <w:rPr>
          <w:rFonts w:cs="Arial"/>
        </w:rPr>
        <w:t xml:space="preserve">потписан и печатом оверен образац </w:t>
      </w:r>
      <w:r w:rsidRPr="00200887">
        <w:rPr>
          <w:rFonts w:cs="Arial"/>
          <w:lang w:val="sr-Latn-RS"/>
        </w:rPr>
        <w:t>„</w:t>
      </w:r>
      <w:r w:rsidR="00EA6178" w:rsidRPr="00200887">
        <w:rPr>
          <w:rFonts w:cs="Arial"/>
        </w:rPr>
        <w:t>Модел уговора о чувању пословне тајне и поверљивих информација</w:t>
      </w:r>
      <w:r w:rsidRPr="00200887">
        <w:rPr>
          <w:rFonts w:cs="Arial"/>
          <w:lang w:val="sr-Latn-RS"/>
        </w:rPr>
        <w:t>“</w:t>
      </w:r>
      <w:r w:rsidRPr="00200887">
        <w:rPr>
          <w:rFonts w:cs="Arial"/>
          <w:lang w:val="sr-Cyrl-RS"/>
        </w:rPr>
        <w:t xml:space="preserve"> (пожељно је да буде попуњен)</w:t>
      </w:r>
    </w:p>
    <w:p w14:paraId="0968F6DC" w14:textId="2E78F3BE" w:rsidR="008D2B23" w:rsidRPr="00200887" w:rsidRDefault="008D2B23" w:rsidP="008D2B23">
      <w:pPr>
        <w:pStyle w:val="KDNabrajanje"/>
        <w:spacing w:before="0"/>
        <w:rPr>
          <w:rFonts w:cs="Arial"/>
        </w:rPr>
      </w:pPr>
      <w:r w:rsidRPr="00200887">
        <w:rPr>
          <w:rFonts w:cs="Arial"/>
        </w:rPr>
        <w:t xml:space="preserve">докази о испуњености услова </w:t>
      </w:r>
      <w:r w:rsidRPr="00200887">
        <w:rPr>
          <w:rFonts w:cs="Arial"/>
          <w:lang w:bidi="en-US"/>
        </w:rPr>
        <w:t>из чл. 76.</w:t>
      </w:r>
      <w:r w:rsidRPr="00200887">
        <w:rPr>
          <w:rFonts w:cs="Arial"/>
        </w:rPr>
        <w:t xml:space="preserve"> Закона у складу са чланом 77. Закон и Одељком 4. конкурсне документације </w:t>
      </w:r>
    </w:p>
    <w:p w14:paraId="1A3D4FFB" w14:textId="73E9A8AC" w:rsidR="009B3371" w:rsidRPr="00200887" w:rsidRDefault="009B3371" w:rsidP="00EE070C">
      <w:pPr>
        <w:pStyle w:val="KDNabrajanje"/>
        <w:rPr>
          <w:rFonts w:cs="Arial"/>
        </w:rPr>
      </w:pPr>
      <w:r w:rsidRPr="00200887">
        <w:rPr>
          <w:rFonts w:cs="Arial"/>
          <w:lang w:val="sr-Cyrl-RS"/>
        </w:rPr>
        <w:t>Овлашћење за потписника (ако не потписује заступник)</w:t>
      </w:r>
    </w:p>
    <w:p w14:paraId="28B21A82" w14:textId="77777777" w:rsidR="00EE070C" w:rsidRPr="006C1727" w:rsidRDefault="00EE070C" w:rsidP="00EE070C">
      <w:pPr>
        <w:pStyle w:val="KDNabrajanje"/>
        <w:numPr>
          <w:ilvl w:val="0"/>
          <w:numId w:val="0"/>
        </w:numPr>
        <w:spacing w:before="0"/>
        <w:ind w:left="270"/>
        <w:rPr>
          <w:rFonts w:cs="Arial"/>
          <w:color w:val="00B0F0"/>
        </w:rPr>
      </w:pPr>
    </w:p>
    <w:p w14:paraId="1AD31C9F" w14:textId="77777777" w:rsidR="008D2B23" w:rsidRPr="006C1727" w:rsidRDefault="008D2B23" w:rsidP="008D2B23">
      <w:pPr>
        <w:pStyle w:val="KDParagraf"/>
        <w:spacing w:before="0"/>
        <w:rPr>
          <w:rFonts w:cs="Arial"/>
          <w:lang w:val="ru-RU"/>
        </w:rPr>
      </w:pPr>
      <w:r w:rsidRPr="006C172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6C1727" w:rsidRDefault="008D2B23" w:rsidP="008D2B23">
      <w:pPr>
        <w:pStyle w:val="KDParagraf"/>
        <w:spacing w:before="0"/>
        <w:rPr>
          <w:rFonts w:cs="Arial"/>
          <w:lang w:val="ru-RU"/>
        </w:rPr>
      </w:pPr>
      <w:r w:rsidRPr="006C172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6C1727" w:rsidRDefault="008D2B23" w:rsidP="008D2B23">
      <w:pPr>
        <w:pStyle w:val="KDParagraf"/>
        <w:spacing w:before="0"/>
        <w:rPr>
          <w:rFonts w:eastAsia="TimesNewRomanPS-BoldMT" w:cs="Arial"/>
          <w:bCs/>
          <w:color w:val="000000"/>
          <w:lang w:val="ru-RU"/>
        </w:rPr>
      </w:pPr>
    </w:p>
    <w:p w14:paraId="034ECF1F" w14:textId="163BEDF6" w:rsidR="008D2B23" w:rsidRPr="006C1727" w:rsidRDefault="003C4E60" w:rsidP="00C31F4B">
      <w:pPr>
        <w:pStyle w:val="KDPodnaslov2"/>
        <w:numPr>
          <w:ilvl w:val="1"/>
          <w:numId w:val="24"/>
        </w:numPr>
        <w:spacing w:before="0"/>
        <w:jc w:val="both"/>
        <w:rPr>
          <w:rFonts w:cs="Arial"/>
        </w:rPr>
      </w:pPr>
      <w:bookmarkStart w:id="224" w:name="_Toc441651580"/>
      <w:bookmarkStart w:id="225" w:name="_Toc442559891"/>
      <w:r w:rsidRPr="006C1727">
        <w:rPr>
          <w:rFonts w:cs="Arial"/>
          <w:lang w:val="sr-Cyrl-RS"/>
        </w:rPr>
        <w:t>П</w:t>
      </w:r>
      <w:r w:rsidRPr="006C1727">
        <w:rPr>
          <w:rFonts w:cs="Arial"/>
        </w:rPr>
        <w:t>одношење и</w:t>
      </w:r>
      <w:r w:rsidR="008D2B23" w:rsidRPr="006C1727">
        <w:rPr>
          <w:rFonts w:cs="Arial"/>
        </w:rPr>
        <w:t xml:space="preserve"> отварање понуда</w:t>
      </w:r>
      <w:bookmarkEnd w:id="224"/>
      <w:bookmarkEnd w:id="225"/>
    </w:p>
    <w:p w14:paraId="016C99E7" w14:textId="4D813C3A" w:rsidR="00FC355A" w:rsidRPr="006C1727" w:rsidRDefault="00FC355A" w:rsidP="008D2B23">
      <w:pPr>
        <w:pStyle w:val="KDParagraf"/>
        <w:spacing w:before="0"/>
        <w:rPr>
          <w:rFonts w:cs="Arial"/>
          <w:lang w:val="sr-Cyrl-CS"/>
        </w:rPr>
      </w:pPr>
      <w:r w:rsidRPr="006C172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C1727">
        <w:rPr>
          <w:rFonts w:cs="Arial"/>
          <w:lang w:val="sr-Cyrl-RS"/>
        </w:rPr>
        <w:t>е</w:t>
      </w:r>
      <w:r w:rsidRPr="006C1727">
        <w:rPr>
          <w:rFonts w:cs="Arial"/>
          <w:lang w:val="sr-Cyrl-CS"/>
        </w:rPr>
        <w:t>.</w:t>
      </w:r>
    </w:p>
    <w:p w14:paraId="3E58EAE4" w14:textId="77777777" w:rsidR="00FC355A" w:rsidRPr="006C1727" w:rsidRDefault="008D2B23" w:rsidP="00FC355A">
      <w:pPr>
        <w:pStyle w:val="KDParagraf"/>
        <w:spacing w:before="0"/>
        <w:rPr>
          <w:rFonts w:cs="Arial"/>
          <w:lang w:val="sr-Cyrl-CS"/>
        </w:rPr>
      </w:pPr>
      <w:r w:rsidRPr="006C1727">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26968DA2" w:rsidR="00FC355A" w:rsidRPr="006C1727" w:rsidRDefault="00FC355A" w:rsidP="008D2B23">
      <w:pPr>
        <w:pStyle w:val="KDParagraf"/>
        <w:spacing w:before="0"/>
        <w:rPr>
          <w:rFonts w:cs="Arial"/>
          <w:lang w:val="sr-Cyrl-RS"/>
        </w:rPr>
      </w:pPr>
      <w:r w:rsidRPr="006C1727">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6C1727">
        <w:rPr>
          <w:rFonts w:cs="Arial"/>
        </w:rPr>
        <w:t>Србије“ Београд</w:t>
      </w:r>
      <w:proofErr w:type="gramEnd"/>
      <w:r w:rsidRPr="006C1727">
        <w:rPr>
          <w:rFonts w:cs="Arial"/>
        </w:rPr>
        <w:t xml:space="preserve">, </w:t>
      </w:r>
      <w:r w:rsidRPr="006C1727">
        <w:rPr>
          <w:rFonts w:cs="Arial"/>
          <w:lang w:val="ru-RU"/>
        </w:rPr>
        <w:t>ул.</w:t>
      </w:r>
      <w:r w:rsidR="00CE1462" w:rsidRPr="006C1727">
        <w:rPr>
          <w:rFonts w:cs="Arial"/>
          <w:lang w:val="ru-RU"/>
        </w:rPr>
        <w:t xml:space="preserve"> Балканска број 13</w:t>
      </w:r>
      <w:r w:rsidR="003C4E60" w:rsidRPr="006C1727">
        <w:rPr>
          <w:rFonts w:cs="Arial"/>
          <w:lang w:val="sr-Cyrl-RS"/>
        </w:rPr>
        <w:t>.</w:t>
      </w:r>
    </w:p>
    <w:p w14:paraId="26081371" w14:textId="0F845F63" w:rsidR="008D2B23" w:rsidRPr="006C1727" w:rsidRDefault="008D2B23" w:rsidP="008D2B23">
      <w:pPr>
        <w:pStyle w:val="KDParagraf"/>
        <w:spacing w:before="0"/>
        <w:rPr>
          <w:rFonts w:cs="Arial"/>
        </w:rPr>
      </w:pPr>
      <w:r w:rsidRPr="006C1727">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6C1727">
        <w:rPr>
          <w:rFonts w:cs="Arial"/>
        </w:rPr>
        <w:t>за учествовање у овом поступку (пожељно да буде издато на меморандуму понуђача)</w:t>
      </w:r>
      <w:r w:rsidRPr="006C1727">
        <w:rPr>
          <w:rFonts w:cs="Arial"/>
        </w:rPr>
        <w:t xml:space="preserve"> заведено и оверено печатом и потписом законског заступника понуђача или </w:t>
      </w:r>
      <w:r w:rsidRPr="006C1727">
        <w:rPr>
          <w:rFonts w:cs="Arial"/>
        </w:rPr>
        <w:lastRenderedPageBreak/>
        <w:t>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6C1727" w:rsidRDefault="008D2B23" w:rsidP="008D2B23">
      <w:pPr>
        <w:pStyle w:val="KDParagraf"/>
        <w:spacing w:before="0"/>
        <w:rPr>
          <w:rFonts w:cs="Arial"/>
        </w:rPr>
      </w:pPr>
      <w:r w:rsidRPr="006C1727">
        <w:rPr>
          <w:rFonts w:cs="Arial"/>
        </w:rPr>
        <w:t>Комисија за јавну набавку води записник о отварању понуда у који се уносе подаци у складу са Законом.</w:t>
      </w:r>
    </w:p>
    <w:p w14:paraId="5FFD5046" w14:textId="77777777" w:rsidR="008D2B23" w:rsidRPr="006C1727" w:rsidRDefault="008D2B23" w:rsidP="008D2B23">
      <w:pPr>
        <w:pStyle w:val="KDParagraf"/>
        <w:spacing w:before="0"/>
        <w:rPr>
          <w:rFonts w:cs="Arial"/>
        </w:rPr>
      </w:pPr>
      <w:r w:rsidRPr="006C1727">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1070D4C" w:rsidR="008D2B23" w:rsidRPr="006C1727" w:rsidRDefault="008D2B23" w:rsidP="008D2B23">
      <w:pPr>
        <w:pStyle w:val="KDParagraf"/>
        <w:spacing w:before="0"/>
        <w:rPr>
          <w:rFonts w:cs="Arial"/>
        </w:rPr>
      </w:pPr>
      <w:r w:rsidRPr="006C1727">
        <w:rPr>
          <w:rFonts w:cs="Arial"/>
        </w:rPr>
        <w:t xml:space="preserve">Наручилац ће у року од </w:t>
      </w:r>
      <w:r w:rsidR="006C1727" w:rsidRPr="006C1727">
        <w:rPr>
          <w:rFonts w:cs="Arial"/>
          <w:lang w:val="sr-Cyrl-RS"/>
        </w:rPr>
        <w:t xml:space="preserve">3 </w:t>
      </w:r>
      <w:r w:rsidRPr="006C1727">
        <w:rPr>
          <w:rFonts w:cs="Arial"/>
        </w:rPr>
        <w:t>(</w:t>
      </w:r>
      <w:r w:rsidR="006C1727" w:rsidRPr="006C1727">
        <w:rPr>
          <w:rFonts w:cs="Arial"/>
          <w:lang w:val="sr-Cyrl-RS"/>
        </w:rPr>
        <w:t>словима: три</w:t>
      </w:r>
      <w:r w:rsidRPr="006C1727">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6C1727" w:rsidRDefault="008D2B23" w:rsidP="008D2B23">
      <w:pPr>
        <w:pStyle w:val="KDParagraf"/>
        <w:spacing w:before="0"/>
        <w:rPr>
          <w:rFonts w:cs="Arial"/>
        </w:rPr>
      </w:pPr>
    </w:p>
    <w:p w14:paraId="13A197A1" w14:textId="77777777" w:rsidR="008D2B23" w:rsidRPr="006C1727" w:rsidRDefault="008D2B23" w:rsidP="00C31F4B">
      <w:pPr>
        <w:pStyle w:val="KDPodnaslov2"/>
        <w:numPr>
          <w:ilvl w:val="1"/>
          <w:numId w:val="24"/>
        </w:numPr>
        <w:spacing w:before="0"/>
        <w:jc w:val="both"/>
        <w:rPr>
          <w:rFonts w:cs="Arial"/>
        </w:rPr>
      </w:pPr>
      <w:bookmarkStart w:id="226" w:name="_Toc441651581"/>
      <w:bookmarkStart w:id="227" w:name="_Toc442559892"/>
      <w:r w:rsidRPr="006C1727">
        <w:rPr>
          <w:rFonts w:cs="Arial"/>
        </w:rPr>
        <w:t>Начин подношења понуде</w:t>
      </w:r>
      <w:bookmarkEnd w:id="226"/>
      <w:bookmarkEnd w:id="227"/>
    </w:p>
    <w:p w14:paraId="3942A9B8" w14:textId="77777777" w:rsidR="008D2B23" w:rsidRPr="006C1727" w:rsidRDefault="008D2B23" w:rsidP="008D2B23">
      <w:pPr>
        <w:pStyle w:val="KDParagraf"/>
        <w:spacing w:before="0"/>
        <w:rPr>
          <w:rFonts w:cs="Arial"/>
          <w:lang w:val="ru-RU"/>
        </w:rPr>
      </w:pPr>
      <w:r w:rsidRPr="006C1727">
        <w:rPr>
          <w:rFonts w:cs="Arial"/>
          <w:lang w:val="ru-RU"/>
        </w:rPr>
        <w:t>Понуђач може поднети само једну понуду.</w:t>
      </w:r>
    </w:p>
    <w:p w14:paraId="4D75D474" w14:textId="77777777" w:rsidR="008D2B23" w:rsidRPr="006C1727" w:rsidRDefault="008D2B23" w:rsidP="008D2B23">
      <w:pPr>
        <w:pStyle w:val="KDParagraf"/>
        <w:spacing w:before="0"/>
        <w:rPr>
          <w:rFonts w:cs="Arial"/>
          <w:lang w:val="ru-RU"/>
        </w:rPr>
      </w:pPr>
      <w:r w:rsidRPr="006C1727">
        <w:rPr>
          <w:rFonts w:cs="Arial"/>
          <w:lang w:val="ru-RU"/>
        </w:rPr>
        <w:t>Понуду може поднети понуђач самостално, група понуђача, као и понуђач са подизвођачем.</w:t>
      </w:r>
    </w:p>
    <w:p w14:paraId="3C645376" w14:textId="77777777" w:rsidR="008D2B23" w:rsidRPr="006C1727" w:rsidRDefault="008D2B23" w:rsidP="008D2B23">
      <w:pPr>
        <w:pStyle w:val="KDParagraf"/>
        <w:spacing w:before="0"/>
        <w:rPr>
          <w:rFonts w:cs="Arial"/>
        </w:rPr>
      </w:pPr>
      <w:r w:rsidRPr="006C1727">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6C1727" w:rsidRDefault="008D2B23" w:rsidP="008D2B23">
      <w:pPr>
        <w:pStyle w:val="KDParagraf"/>
        <w:spacing w:before="0"/>
        <w:rPr>
          <w:rFonts w:cs="Arial"/>
        </w:rPr>
      </w:pPr>
      <w:r w:rsidRPr="006C1727">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6C1727" w:rsidRDefault="008D2B23" w:rsidP="008D2B23">
      <w:pPr>
        <w:pStyle w:val="KDParagraf"/>
        <w:spacing w:before="0"/>
        <w:rPr>
          <w:rFonts w:cs="Arial"/>
        </w:rPr>
      </w:pPr>
      <w:r w:rsidRPr="006C1727">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6C1727" w:rsidRDefault="008D2B23" w:rsidP="008D2B23">
      <w:pPr>
        <w:pStyle w:val="KDParagraf"/>
        <w:spacing w:before="0"/>
        <w:rPr>
          <w:rFonts w:cs="Arial"/>
        </w:rPr>
      </w:pPr>
    </w:p>
    <w:p w14:paraId="0428236E" w14:textId="77777777" w:rsidR="008D2B23" w:rsidRPr="006C1727" w:rsidRDefault="008D2B23" w:rsidP="00C31F4B">
      <w:pPr>
        <w:pStyle w:val="KDPodnaslov2"/>
        <w:numPr>
          <w:ilvl w:val="1"/>
          <w:numId w:val="24"/>
        </w:numPr>
        <w:spacing w:before="0"/>
        <w:jc w:val="both"/>
        <w:rPr>
          <w:rFonts w:cs="Arial"/>
        </w:rPr>
      </w:pPr>
      <w:bookmarkStart w:id="228" w:name="_Toc441651582"/>
      <w:bookmarkStart w:id="229" w:name="_Toc442559893"/>
      <w:r w:rsidRPr="006C1727">
        <w:rPr>
          <w:rFonts w:cs="Arial"/>
        </w:rPr>
        <w:t>Измена, допуна и опозив понуде</w:t>
      </w:r>
      <w:bookmarkEnd w:id="228"/>
      <w:bookmarkEnd w:id="229"/>
    </w:p>
    <w:p w14:paraId="12E3E1F2" w14:textId="3F32787E" w:rsidR="008D2B23" w:rsidRPr="006C1727" w:rsidRDefault="008D2B23" w:rsidP="008D2B23">
      <w:pPr>
        <w:pStyle w:val="KDParagraf"/>
        <w:spacing w:before="0"/>
        <w:rPr>
          <w:rFonts w:cs="Arial"/>
          <w:lang w:val="ru-RU"/>
        </w:rPr>
      </w:pPr>
      <w:r w:rsidRPr="006C172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E1462" w:rsidRPr="006C1727">
        <w:rPr>
          <w:rFonts w:cs="Arial"/>
          <w:lang w:val="sr-Latn-RS"/>
        </w:rPr>
        <w:t>Набавка и имплементација софтверског решења за ONLINE увид у рачун</w:t>
      </w:r>
      <w:r w:rsidRPr="006C1727">
        <w:rPr>
          <w:rFonts w:cs="Arial"/>
          <w:lang w:val="ru-RU"/>
        </w:rPr>
        <w:t xml:space="preserve"> - Јавна набавка број </w:t>
      </w:r>
      <w:r w:rsidR="00CE1462" w:rsidRPr="006C1727">
        <w:rPr>
          <w:rFonts w:cs="Arial"/>
          <w:lang w:val="ru-RU"/>
        </w:rPr>
        <w:t>ЈН/1000/0584/2017</w:t>
      </w:r>
      <w:r w:rsidRPr="006C1727">
        <w:rPr>
          <w:rFonts w:cs="Arial"/>
          <w:lang w:val="ru-RU"/>
        </w:rPr>
        <w:t xml:space="preserve"> – НЕ ОТВАРАТИ“.</w:t>
      </w:r>
    </w:p>
    <w:p w14:paraId="4B5FB01E" w14:textId="77777777" w:rsidR="008D2B23" w:rsidRPr="006C1727" w:rsidRDefault="008D2B23" w:rsidP="008D2B23">
      <w:pPr>
        <w:pStyle w:val="KDParagraf"/>
        <w:spacing w:before="0"/>
        <w:rPr>
          <w:rFonts w:cs="Arial"/>
        </w:rPr>
      </w:pPr>
      <w:r w:rsidRPr="006C1727">
        <w:rPr>
          <w:rFonts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6C1727">
        <w:rPr>
          <w:rFonts w:cs="Arial"/>
        </w:rPr>
        <w:t>понуди,измена</w:t>
      </w:r>
      <w:proofErr w:type="gramEnd"/>
      <w:r w:rsidRPr="006C1727">
        <w:rPr>
          <w:rFonts w:cs="Arial"/>
        </w:rPr>
        <w:t xml:space="preserve"> или допуна односи.</w:t>
      </w:r>
    </w:p>
    <w:p w14:paraId="30F4595F" w14:textId="5D28E2DF" w:rsidR="008D2B23" w:rsidRPr="006C1727" w:rsidRDefault="008D2B23" w:rsidP="008D2B23">
      <w:pPr>
        <w:pStyle w:val="KDParagraf"/>
        <w:spacing w:before="0"/>
        <w:rPr>
          <w:rFonts w:cs="Arial"/>
        </w:rPr>
      </w:pPr>
      <w:r w:rsidRPr="006C1727">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E1462" w:rsidRPr="006C1727">
        <w:rPr>
          <w:rFonts w:cs="Arial"/>
          <w:lang w:val="sr-Latn-RS"/>
        </w:rPr>
        <w:t>Набавка и имплементација софтверског решења за ONLINE увид у рачун</w:t>
      </w:r>
      <w:r w:rsidRPr="006C1727">
        <w:rPr>
          <w:rFonts w:cs="Arial"/>
        </w:rPr>
        <w:t xml:space="preserve"> - Јавна набавка број </w:t>
      </w:r>
      <w:r w:rsidR="00CE1462" w:rsidRPr="006C1727">
        <w:rPr>
          <w:rFonts w:cs="Arial"/>
          <w:lang w:val="sr-Cyrl-RS"/>
        </w:rPr>
        <w:t>ЈН/1000/0584/2017</w:t>
      </w:r>
      <w:r w:rsidRPr="006C1727">
        <w:rPr>
          <w:rFonts w:cs="Arial"/>
        </w:rPr>
        <w:t xml:space="preserve"> – НЕ </w:t>
      </w:r>
      <w:proofErr w:type="gramStart"/>
      <w:r w:rsidRPr="006C1727">
        <w:rPr>
          <w:rFonts w:cs="Arial"/>
        </w:rPr>
        <w:t>ОТВАРАТИ“</w:t>
      </w:r>
      <w:proofErr w:type="gramEnd"/>
      <w:r w:rsidRPr="006C1727">
        <w:rPr>
          <w:rFonts w:cs="Arial"/>
        </w:rPr>
        <w:t>.</w:t>
      </w:r>
    </w:p>
    <w:p w14:paraId="29156FA0" w14:textId="77777777" w:rsidR="008D2B23" w:rsidRPr="006C1727" w:rsidRDefault="008D2B23" w:rsidP="008D2B23">
      <w:pPr>
        <w:pStyle w:val="KDParagraf"/>
        <w:spacing w:before="0"/>
        <w:rPr>
          <w:rFonts w:cs="Arial"/>
        </w:rPr>
      </w:pPr>
      <w:r w:rsidRPr="006C1727">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FBADC4E" w14:textId="77777777" w:rsidR="00EA6178" w:rsidRPr="006C1727" w:rsidRDefault="00EA6178" w:rsidP="008D2B23">
      <w:pPr>
        <w:pStyle w:val="KDKomentar"/>
        <w:spacing w:before="0"/>
        <w:rPr>
          <w:rFonts w:cs="Arial"/>
          <w:i w:val="0"/>
          <w:sz w:val="22"/>
          <w:szCs w:val="22"/>
        </w:rPr>
      </w:pPr>
    </w:p>
    <w:p w14:paraId="4EA27FEA" w14:textId="77777777" w:rsidR="008D2B23" w:rsidRPr="006C1727" w:rsidRDefault="008D2B23" w:rsidP="00C31F4B">
      <w:pPr>
        <w:pStyle w:val="KDPodnaslov2"/>
        <w:numPr>
          <w:ilvl w:val="1"/>
          <w:numId w:val="24"/>
        </w:numPr>
        <w:spacing w:before="0"/>
        <w:jc w:val="both"/>
        <w:rPr>
          <w:rFonts w:cs="Arial"/>
        </w:rPr>
      </w:pPr>
      <w:bookmarkStart w:id="230" w:name="_Toc441651583"/>
      <w:bookmarkStart w:id="231" w:name="_Toc442559894"/>
      <w:r w:rsidRPr="006C1727">
        <w:rPr>
          <w:rFonts w:cs="Arial"/>
          <w:lang w:val="ru-RU"/>
        </w:rPr>
        <w:t>П</w:t>
      </w:r>
      <w:r w:rsidRPr="006C1727">
        <w:rPr>
          <w:rFonts w:cs="Arial"/>
        </w:rPr>
        <w:t>артије</w:t>
      </w:r>
      <w:bookmarkEnd w:id="230"/>
      <w:bookmarkEnd w:id="231"/>
    </w:p>
    <w:p w14:paraId="4B121D35" w14:textId="77777777" w:rsidR="00FC355A" w:rsidRPr="006C1727" w:rsidRDefault="00FC355A" w:rsidP="00FC355A">
      <w:pPr>
        <w:pStyle w:val="KDParagraf"/>
        <w:spacing w:before="0"/>
        <w:rPr>
          <w:rFonts w:cs="Arial"/>
        </w:rPr>
      </w:pPr>
      <w:r w:rsidRPr="006C1727">
        <w:rPr>
          <w:rFonts w:cs="Arial"/>
        </w:rPr>
        <w:t>Набавка није обликована по партијама.</w:t>
      </w:r>
    </w:p>
    <w:p w14:paraId="6363CE02" w14:textId="77777777" w:rsidR="00660E4F" w:rsidRPr="006C1727" w:rsidRDefault="00660E4F" w:rsidP="008D2B23">
      <w:pPr>
        <w:spacing w:before="0"/>
        <w:rPr>
          <w:rFonts w:cs="Arial"/>
          <w:color w:val="00B0F0"/>
        </w:rPr>
      </w:pPr>
    </w:p>
    <w:p w14:paraId="4777FBFE" w14:textId="68C8433A" w:rsidR="008D2B23" w:rsidRPr="006C1727" w:rsidRDefault="00011DCA" w:rsidP="00C31F4B">
      <w:pPr>
        <w:pStyle w:val="KDPodnaslov2"/>
        <w:numPr>
          <w:ilvl w:val="1"/>
          <w:numId w:val="24"/>
        </w:numPr>
        <w:spacing w:before="0"/>
        <w:jc w:val="both"/>
        <w:rPr>
          <w:rFonts w:cs="Arial"/>
        </w:rPr>
      </w:pPr>
      <w:bookmarkStart w:id="232" w:name="_Toc441651584"/>
      <w:bookmarkStart w:id="233" w:name="_Toc442559895"/>
      <w:r w:rsidRPr="006C1727">
        <w:rPr>
          <w:rFonts w:cs="Arial"/>
          <w:lang w:val="sr-Cyrl-RS"/>
        </w:rPr>
        <w:t xml:space="preserve"> </w:t>
      </w:r>
      <w:r w:rsidR="008D2B23" w:rsidRPr="006C1727">
        <w:rPr>
          <w:rFonts w:cs="Arial"/>
        </w:rPr>
        <w:t>Понуда са варијантама</w:t>
      </w:r>
      <w:bookmarkEnd w:id="232"/>
      <w:bookmarkEnd w:id="233"/>
    </w:p>
    <w:p w14:paraId="610B10A5" w14:textId="77777777" w:rsidR="008D2B23" w:rsidRPr="006C1727" w:rsidRDefault="008D2B23" w:rsidP="008D2B23">
      <w:pPr>
        <w:tabs>
          <w:tab w:val="num" w:pos="993"/>
        </w:tabs>
        <w:spacing w:before="0"/>
        <w:rPr>
          <w:rFonts w:cs="Arial"/>
          <w:lang w:val="ru-RU"/>
        </w:rPr>
      </w:pPr>
      <w:r w:rsidRPr="006C1727">
        <w:rPr>
          <w:rFonts w:cs="Arial"/>
          <w:lang w:val="ru-RU"/>
        </w:rPr>
        <w:t>Понуда са варијантама није дозвољена.</w:t>
      </w:r>
    </w:p>
    <w:p w14:paraId="008A6DD3" w14:textId="77777777" w:rsidR="008D2B23" w:rsidRPr="006C1727" w:rsidRDefault="008D2B23" w:rsidP="008D2B23">
      <w:pPr>
        <w:tabs>
          <w:tab w:val="num" w:pos="993"/>
        </w:tabs>
        <w:spacing w:before="0"/>
        <w:rPr>
          <w:rFonts w:cs="Arial"/>
          <w:lang w:val="ru-RU"/>
        </w:rPr>
      </w:pPr>
    </w:p>
    <w:p w14:paraId="59A3EFFF" w14:textId="3B989CE8" w:rsidR="008D2B23" w:rsidRPr="006C1727" w:rsidRDefault="00011DCA" w:rsidP="00C31F4B">
      <w:pPr>
        <w:pStyle w:val="KDPodnaslov2"/>
        <w:numPr>
          <w:ilvl w:val="1"/>
          <w:numId w:val="24"/>
        </w:numPr>
        <w:spacing w:before="0"/>
        <w:jc w:val="both"/>
        <w:rPr>
          <w:rFonts w:cs="Arial"/>
        </w:rPr>
      </w:pPr>
      <w:bookmarkStart w:id="234" w:name="_Toc441651585"/>
      <w:bookmarkStart w:id="235" w:name="_Toc442559896"/>
      <w:r w:rsidRPr="006C1727">
        <w:rPr>
          <w:rFonts w:cs="Arial"/>
          <w:lang w:val="sr-Cyrl-RS"/>
        </w:rPr>
        <w:t xml:space="preserve"> </w:t>
      </w:r>
      <w:r w:rsidR="008D2B23" w:rsidRPr="006C1727">
        <w:rPr>
          <w:rFonts w:cs="Arial"/>
        </w:rPr>
        <w:t>Подношење понуде са подизвођачима</w:t>
      </w:r>
      <w:bookmarkEnd w:id="234"/>
      <w:bookmarkEnd w:id="235"/>
    </w:p>
    <w:p w14:paraId="04E082B8" w14:textId="77777777" w:rsidR="00EE070C" w:rsidRPr="006C1727" w:rsidRDefault="00EE070C" w:rsidP="00EE070C">
      <w:pPr>
        <w:pStyle w:val="KDParagraf"/>
        <w:spacing w:before="0"/>
        <w:rPr>
          <w:rFonts w:cs="Arial"/>
        </w:rPr>
      </w:pPr>
      <w:r w:rsidRPr="006C172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6C1727" w:rsidRDefault="00EE070C" w:rsidP="00EE070C">
      <w:pPr>
        <w:pStyle w:val="KDParagraf"/>
        <w:spacing w:before="0"/>
        <w:rPr>
          <w:rFonts w:cs="Arial"/>
        </w:rPr>
      </w:pPr>
      <w:r w:rsidRPr="006C1727">
        <w:rPr>
          <w:rFonts w:cs="Arial"/>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6C1727" w:rsidRDefault="00EE070C" w:rsidP="00EE070C">
      <w:pPr>
        <w:pStyle w:val="KDParagraf"/>
        <w:spacing w:before="0"/>
        <w:rPr>
          <w:rFonts w:cs="Arial"/>
        </w:rPr>
      </w:pPr>
      <w:r w:rsidRPr="006C1727">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6C1727" w:rsidRDefault="00EE070C" w:rsidP="00EE070C">
      <w:pPr>
        <w:pStyle w:val="KDParagraf"/>
        <w:spacing w:before="0"/>
        <w:rPr>
          <w:rFonts w:cs="Arial"/>
        </w:rPr>
      </w:pPr>
      <w:r w:rsidRPr="006C1727">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1ECE18D" w:rsidR="008D2B23" w:rsidRPr="006C1727" w:rsidRDefault="00EE070C" w:rsidP="008D2B23">
      <w:pPr>
        <w:pStyle w:val="KDParagraf"/>
        <w:spacing w:before="0"/>
        <w:rPr>
          <w:rFonts w:cs="Arial"/>
          <w:lang w:val="sr-Cyrl-RS"/>
        </w:rPr>
      </w:pPr>
      <w:r w:rsidRPr="006C1727">
        <w:rPr>
          <w:rFonts w:cs="Arial"/>
          <w:lang w:val="sr-Cyrl-RS"/>
        </w:rPr>
        <w:t xml:space="preserve">Обавеза понуђача је да за </w:t>
      </w:r>
      <w:r w:rsidR="008D2B23" w:rsidRPr="006C1727">
        <w:rPr>
          <w:rFonts w:cs="Arial"/>
        </w:rPr>
        <w:t>подизвођач</w:t>
      </w:r>
      <w:r w:rsidRPr="006C1727">
        <w:rPr>
          <w:rFonts w:cs="Arial"/>
          <w:lang w:val="sr-Cyrl-RS"/>
        </w:rPr>
        <w:t>а достави доказе о испуњености</w:t>
      </w:r>
      <w:r w:rsidR="008D2B23" w:rsidRPr="006C1727">
        <w:rPr>
          <w:rFonts w:cs="Arial"/>
        </w:rPr>
        <w:t xml:space="preserve"> обавезн</w:t>
      </w:r>
      <w:r w:rsidRPr="006C1727">
        <w:rPr>
          <w:rFonts w:cs="Arial"/>
          <w:lang w:val="sr-Cyrl-RS"/>
        </w:rPr>
        <w:t>их</w:t>
      </w:r>
      <w:r w:rsidR="008D2B23" w:rsidRPr="006C1727">
        <w:rPr>
          <w:rFonts w:cs="Arial"/>
        </w:rPr>
        <w:t xml:space="preserve"> услов</w:t>
      </w:r>
      <w:r w:rsidRPr="006C1727">
        <w:rPr>
          <w:rFonts w:cs="Arial"/>
          <w:lang w:val="sr-Cyrl-RS"/>
        </w:rPr>
        <w:t>а</w:t>
      </w:r>
      <w:r w:rsidR="008D2B23" w:rsidRPr="006C1727">
        <w:rPr>
          <w:rFonts w:cs="Arial"/>
        </w:rPr>
        <w:t xml:space="preserve"> из члана 75. став 1. тачка 1), 2) и 4) Закона</w:t>
      </w:r>
      <w:r w:rsidRPr="006C1727">
        <w:rPr>
          <w:rFonts w:cs="Arial"/>
        </w:rPr>
        <w:t xml:space="preserve"> </w:t>
      </w:r>
      <w:r w:rsidR="008D2B23" w:rsidRPr="006C1727">
        <w:rPr>
          <w:rFonts w:cs="Arial"/>
        </w:rPr>
        <w:t>наведен</w:t>
      </w:r>
      <w:r w:rsidRPr="006C1727">
        <w:rPr>
          <w:rFonts w:cs="Arial"/>
          <w:lang w:val="sr-Cyrl-RS"/>
        </w:rPr>
        <w:t>их</w:t>
      </w:r>
      <w:r w:rsidR="008D2B23" w:rsidRPr="006C1727">
        <w:rPr>
          <w:rFonts w:cs="Arial"/>
        </w:rPr>
        <w:t xml:space="preserve"> у одељку Услови за учешће из члана 75. и 76. Закона и Упутство како се доказује испуњеност тих услова</w:t>
      </w:r>
      <w:r w:rsidR="00CE1462" w:rsidRPr="006C1727">
        <w:rPr>
          <w:rFonts w:cs="Arial"/>
          <w:lang w:val="sr-Cyrl-RS"/>
        </w:rPr>
        <w:t>.</w:t>
      </w:r>
    </w:p>
    <w:p w14:paraId="488196B6" w14:textId="77777777" w:rsidR="008D2B23" w:rsidRPr="006C1727" w:rsidRDefault="008D2B23" w:rsidP="008D2B23">
      <w:pPr>
        <w:pStyle w:val="KDParagraf"/>
        <w:spacing w:before="0"/>
        <w:rPr>
          <w:rFonts w:cs="Arial"/>
        </w:rPr>
      </w:pPr>
      <w:r w:rsidRPr="006C1727">
        <w:rPr>
          <w:rFonts w:cs="Arial"/>
        </w:rPr>
        <w:t>Додатне услове понуђач испуњава самостално, без обзира на агажовање подизвођача.</w:t>
      </w:r>
    </w:p>
    <w:p w14:paraId="2E7F993D" w14:textId="3811E36F" w:rsidR="008D2B23" w:rsidRPr="006C1727" w:rsidRDefault="008D2B23" w:rsidP="008D2B23">
      <w:pPr>
        <w:pStyle w:val="KDParagraf"/>
        <w:spacing w:before="0"/>
        <w:rPr>
          <w:rFonts w:cs="Arial"/>
        </w:rPr>
      </w:pPr>
      <w:r w:rsidRPr="006C1727">
        <w:rPr>
          <w:rFonts w:cs="Arial"/>
        </w:rPr>
        <w:t xml:space="preserve">Све обрасце у понуди потписује и оверава понуђач, изузев </w:t>
      </w:r>
      <w:r w:rsidR="00EE070C" w:rsidRPr="006C1727">
        <w:rPr>
          <w:rFonts w:cs="Arial"/>
          <w:lang w:val="sr-Cyrl-RS"/>
        </w:rPr>
        <w:t xml:space="preserve">образаца под пуном материјалном и кривичном </w:t>
      </w:r>
      <w:proofErr w:type="gramStart"/>
      <w:r w:rsidR="00EE070C" w:rsidRPr="006C1727">
        <w:rPr>
          <w:rFonts w:cs="Arial"/>
          <w:lang w:val="sr-Cyrl-RS"/>
        </w:rPr>
        <w:t>одговорношћу,</w:t>
      </w:r>
      <w:r w:rsidRPr="006C1727">
        <w:rPr>
          <w:rFonts w:cs="Arial"/>
        </w:rPr>
        <w:t>које</w:t>
      </w:r>
      <w:proofErr w:type="gramEnd"/>
      <w:r w:rsidRPr="006C1727">
        <w:rPr>
          <w:rFonts w:cs="Arial"/>
        </w:rPr>
        <w:t xml:space="preserve"> попуњава, потписује и оверава сваки подизвођач у своје име.</w:t>
      </w:r>
    </w:p>
    <w:p w14:paraId="0F1C6421" w14:textId="77777777" w:rsidR="008D2B23" w:rsidRPr="006C1727" w:rsidRDefault="008D2B23" w:rsidP="008D2B23">
      <w:pPr>
        <w:pStyle w:val="KDParagraf"/>
        <w:spacing w:before="0"/>
        <w:rPr>
          <w:rFonts w:cs="Arial"/>
        </w:rPr>
      </w:pPr>
      <w:r w:rsidRPr="006C172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6C1727" w:rsidRDefault="00011DCA" w:rsidP="00011DCA">
      <w:pPr>
        <w:pStyle w:val="KDParagraf"/>
        <w:spacing w:before="0"/>
        <w:rPr>
          <w:rFonts w:cs="Arial"/>
        </w:rPr>
      </w:pPr>
      <w:r w:rsidRPr="006C1727">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6C1727">
        <w:rPr>
          <w:rFonts w:cs="Arial"/>
        </w:rPr>
        <w:t>одлуке  о</w:t>
      </w:r>
      <w:proofErr w:type="gramEnd"/>
      <w:r w:rsidRPr="006C1727">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6C1727">
        <w:rPr>
          <w:rFonts w:cs="Arial"/>
        </w:rPr>
        <w:t>обавеза ,</w:t>
      </w:r>
      <w:proofErr w:type="gramEnd"/>
      <w:r w:rsidRPr="006C1727">
        <w:rPr>
          <w:rFonts w:cs="Arial"/>
        </w:rPr>
        <w:t xml:space="preserve"> без обзира на број подизвођача.</w:t>
      </w:r>
    </w:p>
    <w:p w14:paraId="3E69797F" w14:textId="77777777" w:rsidR="008D2B23" w:rsidRPr="006C1727" w:rsidRDefault="008D2B23" w:rsidP="008D2B23">
      <w:pPr>
        <w:pStyle w:val="KDParagraf"/>
        <w:spacing w:before="0"/>
        <w:rPr>
          <w:rFonts w:cs="Arial"/>
          <w:color w:val="00B0F0"/>
          <w:lang w:bidi="en-US"/>
        </w:rPr>
      </w:pPr>
    </w:p>
    <w:p w14:paraId="6F66DBEB" w14:textId="40A29446" w:rsidR="008D2B23" w:rsidRPr="006C1727" w:rsidRDefault="008D2B23" w:rsidP="00C31F4B">
      <w:pPr>
        <w:pStyle w:val="KDPodnaslov2"/>
        <w:numPr>
          <w:ilvl w:val="1"/>
          <w:numId w:val="24"/>
        </w:numPr>
        <w:spacing w:before="0"/>
        <w:jc w:val="both"/>
        <w:rPr>
          <w:rFonts w:cs="Arial"/>
        </w:rPr>
      </w:pPr>
      <w:bookmarkStart w:id="236" w:name="_Toc441651586"/>
      <w:bookmarkStart w:id="237" w:name="_Toc442559897"/>
      <w:r w:rsidRPr="006C1727">
        <w:rPr>
          <w:rFonts w:cs="Arial"/>
        </w:rPr>
        <w:t>Подношење заједничке понуде</w:t>
      </w:r>
      <w:bookmarkEnd w:id="236"/>
      <w:bookmarkEnd w:id="237"/>
    </w:p>
    <w:p w14:paraId="580FBDF5" w14:textId="77777777" w:rsidR="008D2B23" w:rsidRPr="006C1727" w:rsidRDefault="008D2B23" w:rsidP="008D2B23">
      <w:pPr>
        <w:pStyle w:val="KDParagraf"/>
        <w:spacing w:before="0"/>
        <w:rPr>
          <w:rFonts w:cs="Arial"/>
        </w:rPr>
      </w:pPr>
      <w:r w:rsidRPr="006C172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6C1727">
        <w:rPr>
          <w:rFonts w:cs="Arial"/>
        </w:rPr>
        <w:t>5.Закона</w:t>
      </w:r>
      <w:proofErr w:type="gramEnd"/>
      <w:r w:rsidRPr="006C1727">
        <w:rPr>
          <w:rFonts w:cs="Arial"/>
        </w:rPr>
        <w:t xml:space="preserve"> о јавним набавкама и то: </w:t>
      </w:r>
    </w:p>
    <w:p w14:paraId="6EF735F2" w14:textId="77777777" w:rsidR="008D2B23" w:rsidRPr="006C1727" w:rsidRDefault="008D2B23" w:rsidP="008D2B23">
      <w:pPr>
        <w:pStyle w:val="KDNabrajanje"/>
        <w:spacing w:before="0"/>
        <w:rPr>
          <w:rFonts w:cs="Arial"/>
        </w:rPr>
      </w:pPr>
      <w:r w:rsidRPr="006C1727">
        <w:rPr>
          <w:rFonts w:cs="Arial"/>
          <w:lang w:val="sr-Cyrl-CS"/>
        </w:rPr>
        <w:t xml:space="preserve">податке о </w:t>
      </w:r>
      <w:r w:rsidRPr="006C1727">
        <w:rPr>
          <w:rFonts w:cs="Arial"/>
        </w:rPr>
        <w:t xml:space="preserve">члану групе који ће бити </w:t>
      </w:r>
      <w:r w:rsidRPr="006C1727">
        <w:rPr>
          <w:rFonts w:cs="Arial"/>
          <w:lang w:val="sr-Cyrl-CS"/>
        </w:rPr>
        <w:t>Н</w:t>
      </w:r>
      <w:r w:rsidRPr="006C1727">
        <w:rPr>
          <w:rFonts w:cs="Arial"/>
        </w:rPr>
        <w:t xml:space="preserve">осилац посла, односно који ће поднети понуду и који ће заступати групу понуђача пред </w:t>
      </w:r>
      <w:r w:rsidRPr="006C1727">
        <w:rPr>
          <w:rFonts w:cs="Arial"/>
          <w:lang w:val="sr-Cyrl-CS"/>
        </w:rPr>
        <w:t>Н</w:t>
      </w:r>
      <w:r w:rsidRPr="006C1727">
        <w:rPr>
          <w:rFonts w:cs="Arial"/>
        </w:rPr>
        <w:t>аручиоцем;</w:t>
      </w:r>
    </w:p>
    <w:p w14:paraId="1CDD6BDE" w14:textId="77777777" w:rsidR="008D2B23" w:rsidRPr="006C1727" w:rsidRDefault="008D2B23" w:rsidP="008D2B23">
      <w:pPr>
        <w:pStyle w:val="KDNabrajanje"/>
        <w:spacing w:before="0"/>
        <w:rPr>
          <w:rFonts w:cs="Arial"/>
        </w:rPr>
      </w:pPr>
      <w:r w:rsidRPr="006C1727">
        <w:rPr>
          <w:rFonts w:cs="Arial"/>
        </w:rPr>
        <w:t>опис послова сваког од понуђача из групе понуђача у извршењу уговора.</w:t>
      </w:r>
    </w:p>
    <w:p w14:paraId="2D3C3FD5" w14:textId="5336D363" w:rsidR="00011DCA" w:rsidRPr="006C1727" w:rsidRDefault="008D2B23" w:rsidP="008D2B23">
      <w:pPr>
        <w:pStyle w:val="KDParagraf"/>
        <w:spacing w:before="0"/>
        <w:rPr>
          <w:rFonts w:cs="Arial"/>
          <w:color w:val="00B0F0"/>
          <w:lang w:val="sr-Cyrl-RS"/>
        </w:rPr>
      </w:pPr>
      <w:r w:rsidRPr="006C1727">
        <w:rPr>
          <w:rFonts w:cs="Arial"/>
          <w:lang w:val="ru-RU"/>
        </w:rPr>
        <w:t xml:space="preserve">Сваки понуђач из групе понуђача која подноси заједничку понуду мора да испуњава услове из члана 75. </w:t>
      </w:r>
      <w:r w:rsidRPr="006C1727">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6C1727" w:rsidRPr="006C1727">
        <w:rPr>
          <w:rFonts w:cs="Arial"/>
          <w:lang w:val="sr-Cyrl-RS"/>
        </w:rPr>
        <w:t xml:space="preserve">. </w:t>
      </w:r>
      <w:r w:rsidRPr="006C1727">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6C1727" w:rsidRPr="006C1727">
        <w:rPr>
          <w:rFonts w:cs="Arial"/>
          <w:lang w:val="sr-Cyrl-RS"/>
        </w:rPr>
        <w:t>.</w:t>
      </w:r>
    </w:p>
    <w:p w14:paraId="22156AD3" w14:textId="53C52AF5" w:rsidR="00011DCA" w:rsidRPr="006C1727" w:rsidRDefault="00011DCA" w:rsidP="008D2B23">
      <w:pPr>
        <w:pStyle w:val="KDParagraf"/>
        <w:spacing w:before="0"/>
        <w:rPr>
          <w:rFonts w:cs="Arial"/>
          <w:lang w:val="sr-Cyrl-RS"/>
        </w:rPr>
      </w:pPr>
      <w:r w:rsidRPr="006C1727">
        <w:rPr>
          <w:rFonts w:cs="Arial"/>
          <w:lang w:val="sr-Cyrl-RS"/>
        </w:rPr>
        <w:t>Услов из члана 75.став 1.</w:t>
      </w:r>
      <w:r w:rsidR="007C75B5">
        <w:rPr>
          <w:rFonts w:cs="Arial"/>
          <w:lang w:val="sr-Cyrl-RS"/>
        </w:rPr>
        <w:t xml:space="preserve"> </w:t>
      </w:r>
      <w:r w:rsidRPr="006C1727">
        <w:rPr>
          <w:rFonts w:cs="Arial"/>
          <w:lang w:val="sr-Cyrl-RS"/>
        </w:rPr>
        <w:t>тачка 5.</w:t>
      </w:r>
      <w:r w:rsidR="007C75B5">
        <w:rPr>
          <w:rFonts w:cs="Arial"/>
          <w:lang w:val="sr-Cyrl-RS"/>
        </w:rPr>
        <w:t xml:space="preserve"> </w:t>
      </w:r>
      <w:r w:rsidRPr="006C1727">
        <w:rPr>
          <w:rFonts w:cs="Arial"/>
          <w:lang w:val="sr-Cyrl-RS"/>
        </w:rPr>
        <w:t>Закона,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6C1727" w:rsidRDefault="008D2B23" w:rsidP="008D2B23">
      <w:pPr>
        <w:pStyle w:val="KDParagraf"/>
        <w:spacing w:before="0"/>
        <w:rPr>
          <w:rFonts w:cs="Arial"/>
          <w:color w:val="00B0F0"/>
          <w:lang w:val="sr-Cyrl-RS" w:bidi="en-US"/>
        </w:rPr>
      </w:pPr>
      <w:r w:rsidRPr="006C1727">
        <w:rPr>
          <w:rFonts w:cs="Arial"/>
          <w:lang w:bidi="en-US"/>
        </w:rPr>
        <w:t xml:space="preserve">У случају заједничке понуде групе понуђача </w:t>
      </w:r>
      <w:r w:rsidR="00011DCA" w:rsidRPr="006C1727">
        <w:rPr>
          <w:rFonts w:cs="Arial"/>
          <w:lang w:val="sr-Cyrl-CS" w:bidi="en-US"/>
        </w:rPr>
        <w:t xml:space="preserve">обрасце под пуном материјалном и кривичном одговорношћу </w:t>
      </w:r>
      <w:r w:rsidRPr="006C1727">
        <w:rPr>
          <w:rFonts w:cs="Arial"/>
          <w:lang w:bidi="en-US"/>
        </w:rPr>
        <w:t xml:space="preserve">попуњава, потписује и оверава сваки члан групе понуђача у своје </w:t>
      </w:r>
      <w:proofErr w:type="gramStart"/>
      <w:r w:rsidRPr="006C1727">
        <w:rPr>
          <w:rFonts w:cs="Arial"/>
          <w:lang w:bidi="en-US"/>
        </w:rPr>
        <w:t>име.</w:t>
      </w:r>
      <w:r w:rsidR="00B20A6C" w:rsidRPr="006C1727">
        <w:rPr>
          <w:rFonts w:cs="Arial"/>
          <w:lang w:val="sr-Cyrl-RS" w:bidi="en-US"/>
        </w:rPr>
        <w:t>(</w:t>
      </w:r>
      <w:proofErr w:type="gramEnd"/>
      <w:r w:rsidR="00B20A6C" w:rsidRPr="006C1727">
        <w:rPr>
          <w:rFonts w:cs="Arial"/>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Pr="006C1727" w:rsidRDefault="00011DCA" w:rsidP="008D2B23">
      <w:pPr>
        <w:pStyle w:val="KDParagraf"/>
        <w:spacing w:before="0"/>
        <w:rPr>
          <w:rFonts w:cs="Arial"/>
          <w:lang w:val="sr-Cyrl-RS" w:bidi="en-US"/>
        </w:rPr>
      </w:pPr>
      <w:r w:rsidRPr="006C1727">
        <w:rPr>
          <w:rFonts w:cs="Arial"/>
          <w:lang w:val="sr-Cyrl-RS" w:bidi="en-US"/>
        </w:rPr>
        <w:t>Понуђачи из групе понуђача одговорају неограничено солидарно према наручиоцу.</w:t>
      </w:r>
    </w:p>
    <w:p w14:paraId="6B84BF33" w14:textId="77777777" w:rsidR="00011DCA" w:rsidRPr="006C1727" w:rsidRDefault="00011DCA" w:rsidP="008D2B23">
      <w:pPr>
        <w:pStyle w:val="KDParagraf"/>
        <w:spacing w:before="0"/>
        <w:rPr>
          <w:rFonts w:cs="Arial"/>
          <w:lang w:val="sr-Cyrl-RS" w:bidi="en-US"/>
        </w:rPr>
      </w:pPr>
    </w:p>
    <w:p w14:paraId="215FEAFD" w14:textId="77777777" w:rsidR="008D2B23" w:rsidRPr="006C1727" w:rsidRDefault="008D2B23" w:rsidP="00C31F4B">
      <w:pPr>
        <w:pStyle w:val="KDPodnaslov2"/>
        <w:numPr>
          <w:ilvl w:val="1"/>
          <w:numId w:val="24"/>
        </w:numPr>
        <w:spacing w:before="0"/>
        <w:jc w:val="both"/>
        <w:rPr>
          <w:rFonts w:cs="Arial"/>
        </w:rPr>
      </w:pPr>
      <w:bookmarkStart w:id="238" w:name="_Toc441651587"/>
      <w:bookmarkStart w:id="239" w:name="_Toc442559898"/>
      <w:r w:rsidRPr="006C1727">
        <w:rPr>
          <w:rFonts w:cs="Arial"/>
        </w:rPr>
        <w:t>Понуђена цена</w:t>
      </w:r>
      <w:bookmarkEnd w:id="238"/>
      <w:bookmarkEnd w:id="239"/>
    </w:p>
    <w:p w14:paraId="77C6A8D3" w14:textId="6CC5D0CD" w:rsidR="008D2B23" w:rsidRPr="006C1727" w:rsidRDefault="008D2B23" w:rsidP="008D2B23">
      <w:pPr>
        <w:pStyle w:val="KDParagraf"/>
        <w:spacing w:before="0"/>
        <w:rPr>
          <w:rFonts w:cs="Arial"/>
        </w:rPr>
      </w:pPr>
      <w:r w:rsidRPr="006C1727">
        <w:rPr>
          <w:rFonts w:cs="Arial"/>
        </w:rPr>
        <w:t>Цена се исказује у динарима</w:t>
      </w:r>
      <w:r w:rsidR="00CE1462" w:rsidRPr="006C1727">
        <w:rPr>
          <w:rFonts w:cs="Arial"/>
          <w:lang w:val="sr-Cyrl-RS"/>
        </w:rPr>
        <w:t xml:space="preserve">, </w:t>
      </w:r>
      <w:r w:rsidRPr="006C1727">
        <w:rPr>
          <w:rFonts w:cs="Arial"/>
        </w:rPr>
        <w:t>без пореза на додату вредност.</w:t>
      </w:r>
    </w:p>
    <w:p w14:paraId="1B479A58" w14:textId="0D1A6DC4" w:rsidR="008D2B23" w:rsidRPr="006C1727" w:rsidRDefault="008D2B23" w:rsidP="008D2B23">
      <w:pPr>
        <w:pStyle w:val="KDParagraf"/>
        <w:spacing w:before="0"/>
        <w:rPr>
          <w:rFonts w:cs="Arial"/>
        </w:rPr>
      </w:pPr>
      <w:r w:rsidRPr="006C1727">
        <w:rPr>
          <w:rFonts w:cs="Arial"/>
        </w:rPr>
        <w:t>У случају да у достављеној понуди није назначено да ли је понуђена цена са или без пореза</w:t>
      </w:r>
      <w:r w:rsidR="00D16608" w:rsidRPr="006C1727">
        <w:rPr>
          <w:rFonts w:cs="Arial"/>
          <w:lang w:val="sr-Cyrl-RS"/>
        </w:rPr>
        <w:t xml:space="preserve"> на додату вредност</w:t>
      </w:r>
      <w:r w:rsidRPr="006C1727">
        <w:rPr>
          <w:rFonts w:cs="Arial"/>
        </w:rPr>
        <w:t>, сматраће се сагласно Закону, да је иста без пореза</w:t>
      </w:r>
      <w:r w:rsidR="00D16608" w:rsidRPr="006C1727">
        <w:rPr>
          <w:rFonts w:cs="Arial"/>
          <w:lang w:val="sr-Cyrl-RS"/>
        </w:rPr>
        <w:t xml:space="preserve"> на додату вредност</w:t>
      </w:r>
      <w:r w:rsidRPr="006C1727">
        <w:rPr>
          <w:rFonts w:cs="Arial"/>
        </w:rPr>
        <w:t xml:space="preserve">. </w:t>
      </w:r>
    </w:p>
    <w:p w14:paraId="36D79626" w14:textId="77777777" w:rsidR="00011DCA" w:rsidRPr="006C1727" w:rsidRDefault="00011DCA" w:rsidP="00011DCA">
      <w:pPr>
        <w:pStyle w:val="KDParagraf"/>
        <w:spacing w:before="0"/>
        <w:rPr>
          <w:rFonts w:cs="Arial"/>
        </w:rPr>
      </w:pPr>
      <w:r w:rsidRPr="006C1727">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6C1727" w:rsidRDefault="002E2F11" w:rsidP="002E2F11">
      <w:pPr>
        <w:pStyle w:val="KDParagraf"/>
        <w:spacing w:before="0"/>
        <w:rPr>
          <w:rFonts w:cs="Arial"/>
        </w:rPr>
      </w:pPr>
      <w:r w:rsidRPr="006C1727">
        <w:rPr>
          <w:rFonts w:cs="Arial"/>
        </w:rPr>
        <w:t>Понуда која је изражена у две валуте, сматраће се неприхватљивом.</w:t>
      </w:r>
    </w:p>
    <w:p w14:paraId="2B6861F9" w14:textId="2BD7C08D" w:rsidR="002E2F11" w:rsidRPr="006C1727" w:rsidRDefault="002E2F11" w:rsidP="002E2F11">
      <w:pPr>
        <w:pStyle w:val="KDParagraf"/>
        <w:spacing w:before="0"/>
        <w:rPr>
          <w:rFonts w:cs="Arial"/>
        </w:rPr>
      </w:pPr>
      <w:r w:rsidRPr="006C1727">
        <w:rPr>
          <w:rFonts w:cs="Arial"/>
        </w:rPr>
        <w:t>Ако је у понуди исказана неуобичајено ниска цена, Наручилац ће поступити у складу са чланом 92. З</w:t>
      </w:r>
      <w:r w:rsidR="00D16608" w:rsidRPr="006C1727">
        <w:rPr>
          <w:rFonts w:cs="Arial"/>
          <w:lang w:val="sr-Cyrl-RS"/>
        </w:rPr>
        <w:t>акона</w:t>
      </w:r>
      <w:r w:rsidRPr="006C1727">
        <w:rPr>
          <w:rFonts w:cs="Arial"/>
        </w:rPr>
        <w:t>.</w:t>
      </w:r>
    </w:p>
    <w:p w14:paraId="6D01A748" w14:textId="77777777" w:rsidR="002E2F11" w:rsidRPr="006C1727" w:rsidRDefault="002E2F11" w:rsidP="002E2F11">
      <w:pPr>
        <w:pStyle w:val="KDParagraf"/>
        <w:spacing w:before="0"/>
        <w:rPr>
          <w:rFonts w:cs="Arial"/>
          <w:color w:val="00B0F0"/>
        </w:rPr>
      </w:pPr>
    </w:p>
    <w:p w14:paraId="0F411D11" w14:textId="318A6F1A" w:rsidR="006C6FDF" w:rsidRPr="006C1727" w:rsidRDefault="006C6FDF" w:rsidP="00C31F4B">
      <w:pPr>
        <w:pStyle w:val="Heading10"/>
        <w:numPr>
          <w:ilvl w:val="1"/>
          <w:numId w:val="24"/>
        </w:numPr>
        <w:rPr>
          <w:rFonts w:cs="Arial"/>
          <w:lang w:val="en-US"/>
        </w:rPr>
      </w:pPr>
      <w:bookmarkStart w:id="240" w:name="_Toc441651588"/>
      <w:bookmarkStart w:id="241" w:name="_Toc442559899"/>
      <w:r w:rsidRPr="006C1727">
        <w:rPr>
          <w:rFonts w:cs="Arial"/>
          <w:lang w:val="en-US"/>
        </w:rPr>
        <w:t xml:space="preserve"> Рок испоруке добара</w:t>
      </w:r>
    </w:p>
    <w:p w14:paraId="5004D58A" w14:textId="09464399" w:rsidR="006C6FDF" w:rsidRPr="006C1727"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6C1727">
        <w:rPr>
          <w:rFonts w:ascii="Arial" w:hAnsi="Arial" w:cs="Arial"/>
          <w:lang w:val="sr-Cyrl-RS"/>
        </w:rPr>
        <w:t>Изабрани понуђач је обавезан да испоруку добар</w:t>
      </w:r>
      <w:r w:rsidR="006C1727" w:rsidRPr="006C1727">
        <w:rPr>
          <w:rFonts w:ascii="Arial" w:hAnsi="Arial" w:cs="Arial"/>
          <w:lang w:val="sr-Cyrl-RS"/>
        </w:rPr>
        <w:t>а</w:t>
      </w:r>
      <w:r w:rsidRPr="006C1727">
        <w:rPr>
          <w:rFonts w:ascii="Arial" w:hAnsi="Arial" w:cs="Arial"/>
          <w:lang w:val="sr-Cyrl-RS"/>
        </w:rPr>
        <w:t xml:space="preserve"> изврши у року који не може бити дужи од </w:t>
      </w:r>
      <w:r w:rsidR="006C1727" w:rsidRPr="006C1727">
        <w:rPr>
          <w:rFonts w:ascii="Arial" w:hAnsi="Arial" w:cs="Arial"/>
          <w:lang w:val="sr-Cyrl-RS"/>
        </w:rPr>
        <w:t>12 (словима: дванаест) месеци од</w:t>
      </w:r>
      <w:r w:rsidRPr="006C1727">
        <w:rPr>
          <w:rFonts w:ascii="Arial" w:hAnsi="Arial" w:cs="Arial"/>
          <w:lang w:val="sr-Cyrl-RS"/>
        </w:rPr>
        <w:t xml:space="preserve"> ступања Уговора на снагу</w:t>
      </w:r>
      <w:r w:rsidR="009B3371" w:rsidRPr="006C1727">
        <w:rPr>
          <w:rFonts w:ascii="Arial" w:hAnsi="Arial" w:cs="Arial"/>
          <w:lang w:val="sr-Cyrl-RS"/>
        </w:rPr>
        <w:t>.</w:t>
      </w:r>
    </w:p>
    <w:p w14:paraId="6E52AECB" w14:textId="77777777" w:rsidR="009B3371" w:rsidRPr="006C1727" w:rsidRDefault="009B3371" w:rsidP="006C6FDF">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3BB5F0D8" w14:textId="25004090" w:rsidR="006C6FDF" w:rsidRPr="006C1727" w:rsidRDefault="006C1727" w:rsidP="00C31F4B">
      <w:pPr>
        <w:pStyle w:val="Heading10"/>
        <w:numPr>
          <w:ilvl w:val="1"/>
          <w:numId w:val="24"/>
        </w:numPr>
        <w:rPr>
          <w:rFonts w:cs="Arial"/>
          <w:lang w:val="en-US"/>
        </w:rPr>
      </w:pPr>
      <w:r>
        <w:rPr>
          <w:rFonts w:cs="Arial"/>
          <w:lang w:val="en-US"/>
        </w:rPr>
        <w:t>Гарантни рок</w:t>
      </w:r>
    </w:p>
    <w:p w14:paraId="4DE556C6" w14:textId="62F177DA" w:rsidR="006C6FDF" w:rsidRPr="006C1727" w:rsidRDefault="006C6FDF" w:rsidP="006C6FDF">
      <w:pPr>
        <w:spacing w:before="0"/>
        <w:rPr>
          <w:rFonts w:cs="Arial"/>
          <w:lang w:eastAsia="zh-CN"/>
        </w:rPr>
      </w:pPr>
      <w:r w:rsidRPr="006C1727">
        <w:rPr>
          <w:rFonts w:cs="Arial"/>
          <w:lang w:eastAsia="zh-CN"/>
        </w:rPr>
        <w:t xml:space="preserve">Гарантни рок за предмет набавке </w:t>
      </w:r>
      <w:proofErr w:type="gramStart"/>
      <w:r w:rsidRPr="006C1727">
        <w:rPr>
          <w:rFonts w:cs="Arial"/>
          <w:lang w:eastAsia="zh-CN"/>
        </w:rPr>
        <w:t>је</w:t>
      </w:r>
      <w:r w:rsidR="002E05CA">
        <w:rPr>
          <w:rFonts w:cs="Arial"/>
          <w:lang w:val="sr-Cyrl-RS" w:eastAsia="zh-CN"/>
        </w:rPr>
        <w:t xml:space="preserve">  минимум</w:t>
      </w:r>
      <w:proofErr w:type="gramEnd"/>
      <w:r w:rsidRPr="006C1727">
        <w:rPr>
          <w:rFonts w:cs="Arial"/>
          <w:lang w:eastAsia="zh-CN"/>
        </w:rPr>
        <w:t xml:space="preserve"> </w:t>
      </w:r>
      <w:r w:rsidR="006C1727" w:rsidRPr="006C1727">
        <w:rPr>
          <w:rFonts w:cs="Arial"/>
          <w:lang w:val="sr-Cyrl-CS" w:eastAsia="zh-CN"/>
        </w:rPr>
        <w:t xml:space="preserve">12 (словима: </w:t>
      </w:r>
      <w:r w:rsidR="00D97C4A">
        <w:rPr>
          <w:rFonts w:cs="Arial"/>
          <w:lang w:val="sr-Cyrl-CS" w:eastAsia="zh-CN"/>
        </w:rPr>
        <w:t>д</w:t>
      </w:r>
      <w:r w:rsidR="006C1727" w:rsidRPr="006C1727">
        <w:rPr>
          <w:rFonts w:cs="Arial"/>
          <w:lang w:val="sr-Cyrl-CS" w:eastAsia="zh-CN"/>
        </w:rPr>
        <w:t xml:space="preserve">ванаест) </w:t>
      </w:r>
      <w:r w:rsidRPr="006C1727">
        <w:rPr>
          <w:rFonts w:cs="Arial"/>
          <w:lang w:val="sr-Cyrl-CS" w:eastAsia="zh-CN"/>
        </w:rPr>
        <w:t>месеци</w:t>
      </w:r>
      <w:r w:rsidRPr="006C1727">
        <w:rPr>
          <w:rFonts w:cs="Arial"/>
          <w:lang w:eastAsia="zh-CN"/>
        </w:rPr>
        <w:t xml:space="preserve"> од</w:t>
      </w:r>
      <w:r w:rsidRPr="006C1727">
        <w:rPr>
          <w:rFonts w:cs="Arial"/>
          <w:lang w:val="sr-Cyrl-RS" w:eastAsia="zh-CN"/>
        </w:rPr>
        <w:t xml:space="preserve"> дана </w:t>
      </w:r>
      <w:r w:rsidR="008F18BC" w:rsidRPr="006C1727">
        <w:rPr>
          <w:rFonts w:cs="Arial"/>
          <w:lang w:val="sr-Cyrl-RS" w:eastAsia="zh-CN"/>
        </w:rPr>
        <w:t xml:space="preserve">испоруке и потписивања Записника о </w:t>
      </w:r>
      <w:r w:rsidRPr="006C1727">
        <w:rPr>
          <w:rFonts w:cs="Arial"/>
          <w:lang w:eastAsia="zh-CN"/>
        </w:rPr>
        <w:t xml:space="preserve"> квантитативн</w:t>
      </w:r>
      <w:r w:rsidR="008F18BC" w:rsidRPr="006C1727">
        <w:rPr>
          <w:rFonts w:cs="Arial"/>
          <w:lang w:val="sr-Cyrl-RS" w:eastAsia="zh-CN"/>
        </w:rPr>
        <w:t>ом</w:t>
      </w:r>
      <w:r w:rsidRPr="006C1727">
        <w:rPr>
          <w:rFonts w:cs="Arial"/>
          <w:lang w:eastAsia="zh-CN"/>
        </w:rPr>
        <w:t xml:space="preserve"> и квалитативн</w:t>
      </w:r>
      <w:r w:rsidR="008F18BC" w:rsidRPr="006C1727">
        <w:rPr>
          <w:rFonts w:cs="Arial"/>
          <w:lang w:val="sr-Cyrl-RS" w:eastAsia="zh-CN"/>
        </w:rPr>
        <w:t>ом</w:t>
      </w:r>
      <w:r w:rsidRPr="006C1727">
        <w:rPr>
          <w:rFonts w:cs="Arial"/>
          <w:lang w:eastAsia="zh-CN"/>
        </w:rPr>
        <w:t xml:space="preserve"> пријем</w:t>
      </w:r>
      <w:r w:rsidR="008F18BC" w:rsidRPr="006C1727">
        <w:rPr>
          <w:rFonts w:cs="Arial"/>
          <w:lang w:val="sr-Cyrl-RS" w:eastAsia="zh-CN"/>
        </w:rPr>
        <w:t>у</w:t>
      </w:r>
      <w:r w:rsidRPr="006C1727">
        <w:rPr>
          <w:rFonts w:cs="Arial"/>
          <w:lang w:eastAsia="zh-CN"/>
        </w:rPr>
        <w:t xml:space="preserve"> добара.</w:t>
      </w:r>
    </w:p>
    <w:p w14:paraId="6E89FB7C" w14:textId="77777777" w:rsidR="006C6FDF" w:rsidRPr="006C1727" w:rsidRDefault="006C6FDF" w:rsidP="006C6FDF">
      <w:pPr>
        <w:spacing w:before="0"/>
        <w:rPr>
          <w:rFonts w:cs="Arial"/>
          <w:lang w:eastAsia="zh-CN"/>
        </w:rPr>
      </w:pPr>
      <w:r w:rsidRPr="006C1727">
        <w:rPr>
          <w:rFonts w:cs="Arial"/>
          <w:lang w:val="sr-Cyrl-CS" w:eastAsia="zh-CN"/>
        </w:rPr>
        <w:t xml:space="preserve">Изабрани </w:t>
      </w:r>
      <w:r w:rsidRPr="006C1727">
        <w:rPr>
          <w:rFonts w:cs="Arial"/>
          <w:lang w:eastAsia="zh-CN"/>
        </w:rPr>
        <w:t xml:space="preserve">Понуђач је дужан да о свом трошку отклони све евентуалне недостатке у току трајања гарантног рока. </w:t>
      </w:r>
    </w:p>
    <w:p w14:paraId="7508A431" w14:textId="77777777" w:rsidR="009B3371" w:rsidRPr="006C1727" w:rsidRDefault="009B3371" w:rsidP="006C6FDF">
      <w:pPr>
        <w:spacing w:before="0"/>
        <w:rPr>
          <w:rFonts w:cs="Arial"/>
          <w:i/>
          <w:color w:val="00B0F0"/>
          <w:lang w:eastAsia="zh-CN"/>
        </w:rPr>
      </w:pPr>
    </w:p>
    <w:p w14:paraId="73749A96" w14:textId="26D507CC" w:rsidR="008D2B23" w:rsidRPr="006C1727" w:rsidRDefault="006C6FDF" w:rsidP="006C6FDF">
      <w:pPr>
        <w:pStyle w:val="KDPodnaslov2"/>
        <w:spacing w:before="0"/>
        <w:ind w:left="450"/>
        <w:jc w:val="both"/>
        <w:rPr>
          <w:rFonts w:cs="Arial"/>
        </w:rPr>
      </w:pPr>
      <w:r w:rsidRPr="006C1727">
        <w:rPr>
          <w:rFonts w:cs="Arial"/>
        </w:rPr>
        <w:t xml:space="preserve">6.15 </w:t>
      </w:r>
      <w:r w:rsidR="008D2B23" w:rsidRPr="006C1727">
        <w:rPr>
          <w:rFonts w:cs="Arial"/>
        </w:rPr>
        <w:t>Начин и услови плаћања</w:t>
      </w:r>
      <w:bookmarkEnd w:id="240"/>
      <w:bookmarkEnd w:id="241"/>
    </w:p>
    <w:p w14:paraId="5B5B616B" w14:textId="2EBAEC84" w:rsidR="005A3029" w:rsidRPr="006C1727" w:rsidRDefault="005A3029" w:rsidP="005A3029">
      <w:pPr>
        <w:pStyle w:val="KDParagraf"/>
        <w:spacing w:before="0"/>
        <w:rPr>
          <w:rFonts w:eastAsia="Calibri" w:cs="Arial"/>
        </w:rPr>
      </w:pPr>
      <w:r w:rsidRPr="006C1727">
        <w:rPr>
          <w:rFonts w:eastAsia="Calibri" w:cs="Arial"/>
        </w:rPr>
        <w:t>Плаћање доба</w:t>
      </w:r>
      <w:r w:rsidR="008F18BC" w:rsidRPr="006C1727">
        <w:rPr>
          <w:rFonts w:eastAsia="Calibri" w:cs="Arial"/>
        </w:rPr>
        <w:t>ра која су предмет ове набавке Н</w:t>
      </w:r>
      <w:r w:rsidRPr="006C1727">
        <w:rPr>
          <w:rFonts w:eastAsia="Calibri" w:cs="Arial"/>
        </w:rPr>
        <w:t>аручилац ће из</w:t>
      </w:r>
      <w:r w:rsidR="00C53FA0" w:rsidRPr="006C1727">
        <w:rPr>
          <w:rFonts w:eastAsia="Calibri" w:cs="Arial"/>
        </w:rPr>
        <w:t>вршити на текући рачун понуђача</w:t>
      </w:r>
      <w:r w:rsidRPr="006C1727">
        <w:rPr>
          <w:rFonts w:eastAsia="Calibri" w:cs="Arial"/>
        </w:rPr>
        <w:t xml:space="preserve">, </w:t>
      </w:r>
      <w:r w:rsidR="00556CB9" w:rsidRPr="006C1727">
        <w:rPr>
          <w:rFonts w:eastAsia="Calibri" w:cs="Arial"/>
          <w:lang w:val="sr-Cyrl-RS"/>
        </w:rPr>
        <w:t xml:space="preserve">у року од 45 </w:t>
      </w:r>
      <w:r w:rsidR="00CE1462" w:rsidRPr="006C1727">
        <w:rPr>
          <w:rFonts w:eastAsia="Calibri" w:cs="Arial"/>
          <w:lang w:val="sr-Cyrl-RS"/>
        </w:rPr>
        <w:t xml:space="preserve">(словима: четрдесетпет) </w:t>
      </w:r>
      <w:r w:rsidR="00556CB9" w:rsidRPr="006C1727">
        <w:rPr>
          <w:rFonts w:eastAsia="Calibri" w:cs="Arial"/>
          <w:lang w:val="sr-Cyrl-RS"/>
        </w:rPr>
        <w:t>дана од добијања исправног рачуна.</w:t>
      </w:r>
      <w:r w:rsidRPr="006C1727">
        <w:rPr>
          <w:rFonts w:eastAsia="Calibri" w:cs="Arial"/>
        </w:rPr>
        <w:t xml:space="preserve"> </w:t>
      </w:r>
      <w:r w:rsidR="00556CB9" w:rsidRPr="006C1727">
        <w:rPr>
          <w:rFonts w:eastAsia="Calibri" w:cs="Arial"/>
          <w:lang w:val="sr-Cyrl-RS"/>
        </w:rPr>
        <w:t xml:space="preserve">Рачун се испоставља по </w:t>
      </w:r>
      <w:r w:rsidRPr="006C1727">
        <w:rPr>
          <w:rFonts w:eastAsia="Calibri" w:cs="Arial"/>
        </w:rPr>
        <w:t xml:space="preserve">испоруци добара и по потписивању Записника о квалитативном пријему добара од стране овлашћених представника </w:t>
      </w:r>
      <w:r w:rsidR="008F18BC" w:rsidRPr="006C1727">
        <w:rPr>
          <w:rFonts w:eastAsia="Calibri" w:cs="Arial"/>
          <w:lang w:val="sr-Cyrl-RS"/>
        </w:rPr>
        <w:t>Наручиоца</w:t>
      </w:r>
      <w:r w:rsidRPr="006C1727">
        <w:rPr>
          <w:rFonts w:eastAsia="Calibri" w:cs="Arial"/>
        </w:rPr>
        <w:t xml:space="preserve"> и </w:t>
      </w:r>
      <w:r w:rsidR="008F18BC" w:rsidRPr="006C1727">
        <w:rPr>
          <w:rFonts w:eastAsia="Calibri" w:cs="Arial"/>
          <w:lang w:val="sr-Cyrl-RS"/>
        </w:rPr>
        <w:t xml:space="preserve">Понуђача </w:t>
      </w:r>
      <w:r w:rsidR="003508B5" w:rsidRPr="006C1727">
        <w:rPr>
          <w:rFonts w:eastAsia="Calibri" w:cs="Arial"/>
          <w:lang w:val="sr-Cyrl-RS"/>
        </w:rPr>
        <w:t>-</w:t>
      </w:r>
      <w:r w:rsidR="006C1727">
        <w:rPr>
          <w:rFonts w:eastAsia="Calibri" w:cs="Arial"/>
          <w:lang w:val="sr-Cyrl-RS"/>
        </w:rPr>
        <w:t xml:space="preserve"> </w:t>
      </w:r>
      <w:r w:rsidR="00CE1462" w:rsidRPr="006C1727">
        <w:rPr>
          <w:rFonts w:eastAsia="Calibri" w:cs="Arial"/>
        </w:rPr>
        <w:t>без примедби</w:t>
      </w:r>
      <w:r w:rsidRPr="006C1727">
        <w:rPr>
          <w:rFonts w:eastAsia="Calibri" w:cs="Arial"/>
        </w:rPr>
        <w:t>.</w:t>
      </w:r>
    </w:p>
    <w:p w14:paraId="5BB51DE9" w14:textId="61C8C3F8" w:rsidR="00821916" w:rsidRPr="006C1727" w:rsidRDefault="00821916" w:rsidP="005A3029">
      <w:pPr>
        <w:pStyle w:val="KDParagraf"/>
        <w:spacing w:before="0"/>
        <w:rPr>
          <w:rFonts w:eastAsia="Calibri" w:cs="Arial"/>
          <w:color w:val="00B0F0"/>
          <w:lang w:val="sr-Cyrl-CS"/>
        </w:rPr>
      </w:pPr>
    </w:p>
    <w:p w14:paraId="4BAF11F9" w14:textId="52FD496B" w:rsidR="006C1727" w:rsidRDefault="005A3029" w:rsidP="00B00642">
      <w:pPr>
        <w:pStyle w:val="KDParagraf"/>
        <w:spacing w:before="0"/>
        <w:rPr>
          <w:rFonts w:eastAsia="Calibri" w:cs="Arial"/>
        </w:rPr>
      </w:pPr>
      <w:r w:rsidRPr="006C1727">
        <w:rPr>
          <w:rFonts w:cs="Arial"/>
        </w:rPr>
        <w:t>Рачун</w:t>
      </w:r>
      <w:r w:rsidR="008F18BC" w:rsidRPr="006C1727">
        <w:rPr>
          <w:rFonts w:cs="Arial"/>
        </w:rPr>
        <w:t xml:space="preserve"> мора бити достављен на адресу Н</w:t>
      </w:r>
      <w:r w:rsidRPr="006C1727">
        <w:rPr>
          <w:rFonts w:cs="Arial"/>
        </w:rPr>
        <w:t xml:space="preserve">аручиоца: Јавно предузеће „Електропривреда </w:t>
      </w:r>
      <w:proofErr w:type="gramStart"/>
      <w:r w:rsidRPr="006C1727">
        <w:rPr>
          <w:rFonts w:cs="Arial"/>
        </w:rPr>
        <w:t>Србије“ Београд</w:t>
      </w:r>
      <w:proofErr w:type="gramEnd"/>
      <w:r w:rsidRPr="00B4430B">
        <w:rPr>
          <w:rFonts w:cs="Arial"/>
        </w:rPr>
        <w:t xml:space="preserve">, (адреса на коју се доставља рачун), ПИБ </w:t>
      </w:r>
      <w:r w:rsidRPr="00B4430B">
        <w:rPr>
          <w:rFonts w:cs="Arial"/>
          <w:lang w:val="sr-Cyrl-BA"/>
        </w:rPr>
        <w:t>(</w:t>
      </w:r>
      <w:r w:rsidR="006C1727" w:rsidRPr="00B4430B">
        <w:rPr>
          <w:rFonts w:cs="Arial"/>
          <w:lang w:val="sr-Cyrl-BA"/>
        </w:rPr>
        <w:t>103920327</w:t>
      </w:r>
      <w:r w:rsidRPr="00B4430B">
        <w:rPr>
          <w:rFonts w:cs="Arial"/>
          <w:lang w:val="sr-Cyrl-BA"/>
        </w:rPr>
        <w:t>)</w:t>
      </w:r>
      <w:r w:rsidRPr="00B4430B">
        <w:rPr>
          <w:rFonts w:cs="Arial"/>
        </w:rPr>
        <w:t xml:space="preserve">, са </w:t>
      </w:r>
      <w:r w:rsidRPr="006C1727">
        <w:rPr>
          <w:rFonts w:cs="Arial"/>
        </w:rPr>
        <w:t>обавезним прило</w:t>
      </w:r>
      <w:r w:rsidR="006C1727">
        <w:rPr>
          <w:rFonts w:cs="Arial"/>
          <w:lang w:val="sr-Cyrl-RS"/>
        </w:rPr>
        <w:t>гом</w:t>
      </w:r>
      <w:r w:rsidRPr="006C1727">
        <w:rPr>
          <w:rFonts w:cs="Arial"/>
        </w:rPr>
        <w:t xml:space="preserve"> и то: </w:t>
      </w:r>
      <w:r w:rsidR="006C1727" w:rsidRPr="006C1727">
        <w:rPr>
          <w:rFonts w:eastAsia="Calibri" w:cs="Arial"/>
        </w:rPr>
        <w:t>Записника о квалитативном и квантитативном пријему</w:t>
      </w:r>
      <w:r w:rsidR="006C1727">
        <w:rPr>
          <w:rFonts w:eastAsia="Calibri" w:cs="Arial"/>
          <w:lang w:val="sr-Cyrl-RS"/>
        </w:rPr>
        <w:t>.</w:t>
      </w:r>
      <w:r w:rsidR="006C1727" w:rsidRPr="006C1727">
        <w:rPr>
          <w:rFonts w:eastAsia="Calibri" w:cs="Arial"/>
        </w:rPr>
        <w:t xml:space="preserve"> </w:t>
      </w:r>
    </w:p>
    <w:p w14:paraId="3C71AC0A" w14:textId="77777777" w:rsidR="006C1727" w:rsidRDefault="006C1727" w:rsidP="00B00642">
      <w:pPr>
        <w:pStyle w:val="KDParagraf"/>
        <w:spacing w:before="0"/>
        <w:rPr>
          <w:rFonts w:eastAsia="Calibri" w:cs="Arial"/>
        </w:rPr>
      </w:pPr>
    </w:p>
    <w:p w14:paraId="4D7F603F" w14:textId="61B6CA09" w:rsidR="00B00642" w:rsidRPr="006C1727" w:rsidRDefault="00B00642" w:rsidP="00B00642">
      <w:pPr>
        <w:pStyle w:val="KDParagraf"/>
        <w:spacing w:before="0"/>
        <w:rPr>
          <w:rFonts w:cs="Arial"/>
          <w:i/>
          <w:lang w:val="sr-Cyrl-RS"/>
        </w:rPr>
      </w:pPr>
      <w:r w:rsidRPr="006C1727">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6C1727">
        <w:rPr>
          <w:rFonts w:cs="Arial"/>
          <w:lang w:val="sr-Cyrl-RS"/>
        </w:rPr>
        <w:t>Рачуни који</w:t>
      </w:r>
      <w:r w:rsidRPr="006C1727">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6C1727">
        <w:rPr>
          <w:rFonts w:cs="Arial"/>
          <w:lang w:val="sr-Cyrl-RS"/>
        </w:rPr>
        <w:t>зива из рачуна</w:t>
      </w:r>
      <w:r w:rsidRPr="006C1727">
        <w:rPr>
          <w:rFonts w:cs="Arial"/>
          <w:lang w:val="sr-Cyrl-RS"/>
        </w:rPr>
        <w:t xml:space="preserve"> са захтеваним називима из конкурсне документације и прихваћене понуде.</w:t>
      </w:r>
    </w:p>
    <w:p w14:paraId="334ADC91" w14:textId="77777777" w:rsidR="008D2B23" w:rsidRPr="006C1727" w:rsidRDefault="008D2B23" w:rsidP="008D2B23">
      <w:pPr>
        <w:autoSpaceDE w:val="0"/>
        <w:autoSpaceDN w:val="0"/>
        <w:adjustRightInd w:val="0"/>
        <w:spacing w:before="0"/>
        <w:ind w:right="-426"/>
        <w:rPr>
          <w:rFonts w:eastAsia="Calibri" w:cs="Arial"/>
          <w:i/>
        </w:rPr>
      </w:pPr>
    </w:p>
    <w:p w14:paraId="59FC78B9" w14:textId="01DCB986" w:rsidR="008D2B23" w:rsidRPr="006C1727" w:rsidRDefault="008D2B23" w:rsidP="00C31F4B">
      <w:pPr>
        <w:pStyle w:val="KDPodnaslov2"/>
        <w:numPr>
          <w:ilvl w:val="1"/>
          <w:numId w:val="26"/>
        </w:numPr>
        <w:spacing w:before="0"/>
        <w:jc w:val="both"/>
        <w:rPr>
          <w:rFonts w:cs="Arial"/>
          <w:lang w:val="ru-RU"/>
        </w:rPr>
      </w:pPr>
      <w:bookmarkStart w:id="242" w:name="_Toc441651589"/>
      <w:bookmarkStart w:id="243" w:name="_Toc442559900"/>
      <w:r w:rsidRPr="006C1727">
        <w:rPr>
          <w:rFonts w:cs="Arial"/>
        </w:rPr>
        <w:t>Рок важења понуде</w:t>
      </w:r>
      <w:bookmarkEnd w:id="242"/>
      <w:bookmarkEnd w:id="243"/>
    </w:p>
    <w:p w14:paraId="45B02713" w14:textId="2886AC60" w:rsidR="008D2B23" w:rsidRPr="006C1727" w:rsidRDefault="008D2B23" w:rsidP="008D2B23">
      <w:pPr>
        <w:spacing w:before="0"/>
        <w:rPr>
          <w:rFonts w:cs="Arial"/>
          <w:lang w:val="ru-RU"/>
        </w:rPr>
      </w:pPr>
      <w:r w:rsidRPr="006C1727">
        <w:rPr>
          <w:rFonts w:cs="Arial"/>
          <w:lang w:val="ru-RU"/>
        </w:rPr>
        <w:t xml:space="preserve">Понуда мора да важи најмање </w:t>
      </w:r>
      <w:r w:rsidR="00CE1462" w:rsidRPr="006C1727">
        <w:rPr>
          <w:rFonts w:cs="Arial"/>
          <w:lang w:val="sr-Cyrl-RS"/>
        </w:rPr>
        <w:t>90</w:t>
      </w:r>
      <w:r w:rsidRPr="006C1727">
        <w:rPr>
          <w:rFonts w:cs="Arial"/>
          <w:lang w:val="ru-RU"/>
        </w:rPr>
        <w:t xml:space="preserve"> (словима:</w:t>
      </w:r>
      <w:r w:rsidR="00CE1462" w:rsidRPr="006C1727">
        <w:rPr>
          <w:rFonts w:cs="Arial"/>
          <w:lang w:val="ru-RU"/>
        </w:rPr>
        <w:t xml:space="preserve"> деведесет</w:t>
      </w:r>
      <w:r w:rsidR="001849B6" w:rsidRPr="006C1727">
        <w:rPr>
          <w:rFonts w:cs="Arial"/>
          <w:lang w:val="sr-Cyrl-RS"/>
        </w:rPr>
        <w:t xml:space="preserve"> дана</w:t>
      </w:r>
      <w:r w:rsidRPr="006C1727">
        <w:rPr>
          <w:rFonts w:cs="Arial"/>
          <w:lang w:val="ru-RU"/>
        </w:rPr>
        <w:t xml:space="preserve">) дана од дана отварања понуда. </w:t>
      </w:r>
    </w:p>
    <w:p w14:paraId="11D7E3E3" w14:textId="77777777" w:rsidR="008D2B23" w:rsidRPr="006C1727" w:rsidRDefault="008D2B23" w:rsidP="008D2B23">
      <w:pPr>
        <w:spacing w:before="0"/>
        <w:rPr>
          <w:rFonts w:cs="Arial"/>
        </w:rPr>
      </w:pPr>
      <w:r w:rsidRPr="006C1727">
        <w:rPr>
          <w:rFonts w:cs="Arial"/>
        </w:rPr>
        <w:t xml:space="preserve">У случају да понуђач наведе краћи рок важења понуде, понуда ће бити одбијена, као неприхватљива. </w:t>
      </w:r>
    </w:p>
    <w:p w14:paraId="224E4918" w14:textId="77777777" w:rsidR="005A3029" w:rsidRPr="006C1727" w:rsidRDefault="005A3029" w:rsidP="008D2B23">
      <w:pPr>
        <w:spacing w:before="0"/>
        <w:rPr>
          <w:rFonts w:cs="Arial"/>
        </w:rPr>
      </w:pPr>
    </w:p>
    <w:p w14:paraId="25EEFA73" w14:textId="77777777" w:rsidR="008D2B23" w:rsidRPr="006C1727" w:rsidRDefault="008D2B23" w:rsidP="00C31F4B">
      <w:pPr>
        <w:pStyle w:val="KDPodnaslov2"/>
        <w:numPr>
          <w:ilvl w:val="1"/>
          <w:numId w:val="26"/>
        </w:numPr>
        <w:spacing w:before="0"/>
        <w:jc w:val="both"/>
        <w:rPr>
          <w:rFonts w:cs="Arial"/>
        </w:rPr>
      </w:pPr>
      <w:bookmarkStart w:id="244" w:name="_Toc441651593"/>
      <w:bookmarkStart w:id="245" w:name="_Toc442559904"/>
      <w:r w:rsidRPr="006C1727">
        <w:rPr>
          <w:rFonts w:cs="Arial"/>
        </w:rPr>
        <w:t>Средства финансијског обезбеђења</w:t>
      </w:r>
      <w:bookmarkEnd w:id="244"/>
      <w:bookmarkEnd w:id="245"/>
    </w:p>
    <w:p w14:paraId="6A9A0455" w14:textId="77777777" w:rsidR="006C1727" w:rsidRDefault="006C1727" w:rsidP="006C1727">
      <w: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31A50FAA" w14:textId="77777777" w:rsidR="006C1727" w:rsidRDefault="006C1727" w:rsidP="006C1727">
      <w:r>
        <w:t>Сви трошкови око прибављања средстава обезбеђења падају на терет понуђача, а и исти могу бити наведени у Обрасцу трошкова припреме понуде.</w:t>
      </w:r>
    </w:p>
    <w:p w14:paraId="2456BDFB" w14:textId="77777777" w:rsidR="006C1727" w:rsidRDefault="006C1727" w:rsidP="006C1727">
      <w:r>
        <w:t>Члан групе понуђача може бити налогодавац СФО.</w:t>
      </w:r>
    </w:p>
    <w:p w14:paraId="2EC31C21" w14:textId="77777777" w:rsidR="006C1727" w:rsidRDefault="006C1727" w:rsidP="006C1727">
      <w:r>
        <w:lastRenderedPageBreak/>
        <w:t>СФО морају да буду у валути у којој је и понуда.</w:t>
      </w:r>
    </w:p>
    <w:p w14:paraId="0E1ADE94" w14:textId="77777777" w:rsidR="006C1727" w:rsidRDefault="006C1727" w:rsidP="006C1727">
      <w:r>
        <w:t xml:space="preserve">Ако се за време трајања Уговора промене рокови за извршење уговорне обавезе, </w:t>
      </w:r>
      <w:proofErr w:type="gramStart"/>
      <w:r>
        <w:t>важност  СФО</w:t>
      </w:r>
      <w:proofErr w:type="gramEnd"/>
      <w:r>
        <w:t xml:space="preserve"> мора се продужити. </w:t>
      </w:r>
    </w:p>
    <w:p w14:paraId="37D99D45" w14:textId="4F6EBD5C" w:rsidR="006C1727" w:rsidRPr="0052389D" w:rsidRDefault="0052389D" w:rsidP="006C1727">
      <w:pPr>
        <w:rPr>
          <w:b/>
          <w:u w:val="single"/>
          <w:lang w:val="sr-Cyrl-RS"/>
        </w:rPr>
      </w:pPr>
      <w:r w:rsidRPr="0052389D">
        <w:rPr>
          <w:b/>
          <w:u w:val="single"/>
          <w:lang w:val="sr-Cyrl-RS"/>
        </w:rPr>
        <w:t>У понуди:</w:t>
      </w:r>
    </w:p>
    <w:p w14:paraId="3273412D" w14:textId="77777777" w:rsidR="006C1727" w:rsidRDefault="006C1727" w:rsidP="006C1727">
      <w:r>
        <w:t>Банкарска гаранција за озбиљност понуде</w:t>
      </w:r>
    </w:p>
    <w:p w14:paraId="0A981E69" w14:textId="77777777" w:rsidR="006C1727" w:rsidRDefault="006C1727" w:rsidP="006C1727">
      <w: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14:paraId="08D36B6E" w14:textId="77777777" w:rsidR="006C1727" w:rsidRDefault="006C1727" w:rsidP="006C1727"/>
    <w:p w14:paraId="31CD00CD" w14:textId="77777777" w:rsidR="006C1727" w:rsidRDefault="006C1727" w:rsidP="006C1727">
      <w:r>
        <w:t>Банкарскa гаранцијa понуђача мора бити неопозива, безусловна (без права на приговор) и наплатива на први писани позив, са трајањем - од 60 (словима: шездесет) календарских дана дужи од рока важења понуде.</w:t>
      </w:r>
    </w:p>
    <w:p w14:paraId="20A487E6" w14:textId="77777777" w:rsidR="006C1727" w:rsidRDefault="006C1727" w:rsidP="006C1727"/>
    <w:p w14:paraId="62FE4AB5" w14:textId="77777777" w:rsidR="006C1727" w:rsidRDefault="006C1727" w:rsidP="006C1727">
      <w:r>
        <w:t xml:space="preserve">Наручилац ће уновчити гаранцију за озбиљност понуде дату уз понуду уколико: </w:t>
      </w:r>
    </w:p>
    <w:p w14:paraId="5084FEE2" w14:textId="77777777" w:rsidR="006C1727" w:rsidRDefault="006C1727" w:rsidP="006C1727">
      <w:r>
        <w:t>•             понуђач након истека рока за подношење понуда повуче, опозове или измени своју понуду или</w:t>
      </w:r>
    </w:p>
    <w:p w14:paraId="19330AFB" w14:textId="77777777" w:rsidR="006C1727" w:rsidRDefault="006C1727" w:rsidP="006C1727">
      <w:r>
        <w:t xml:space="preserve">•             понуђач коме је додељен уговор благовремено не потпише уговор о јавној набавци или </w:t>
      </w:r>
    </w:p>
    <w:p w14:paraId="563901B8" w14:textId="77777777" w:rsidR="006C1727" w:rsidRDefault="006C1727" w:rsidP="006C1727">
      <w:r>
        <w:t>•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403D512" w14:textId="77777777" w:rsidR="006C1727" w:rsidRDefault="006C1727" w:rsidP="006C1727"/>
    <w:p w14:paraId="0211FC98" w14:textId="77777777" w:rsidR="006C1727" w:rsidRDefault="006C1727" w:rsidP="006C1727">
      <w: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713F9A9" w14:textId="77777777" w:rsidR="006C1727" w:rsidRDefault="006C1727" w:rsidP="006C1727"/>
    <w:p w14:paraId="245D82D8" w14:textId="77777777" w:rsidR="006C1727" w:rsidRDefault="006C1727" w:rsidP="006C1727">
      <w: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4116061E" w14:textId="77777777" w:rsidR="006C1727" w:rsidRDefault="006C1727" w:rsidP="006C1727">
      <w: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4F58CFF" w14:textId="77777777" w:rsidR="006C1727" w:rsidRDefault="006C1727" w:rsidP="006C1727">
      <w:r>
        <w:t xml:space="preserve">Банкарска гаранција за озбиљност </w:t>
      </w:r>
      <w:proofErr w:type="gramStart"/>
      <w:r>
        <w:t>понуде  се</w:t>
      </w:r>
      <w:proofErr w:type="gramEnd"/>
      <w:r>
        <w:t xml:space="preserve"> не може уступити и није преносива без писане сагласности Корисника,Налогодавца и Емисионе банке.</w:t>
      </w:r>
    </w:p>
    <w:p w14:paraId="5B2ED792" w14:textId="77777777" w:rsidR="006C1727" w:rsidRDefault="006C1727" w:rsidP="006C1727">
      <w:r>
        <w:t xml:space="preserve">На банкарску гаранцију за озбиљност </w:t>
      </w:r>
      <w:proofErr w:type="gramStart"/>
      <w:r>
        <w:t>понуде  се</w:t>
      </w:r>
      <w:proofErr w:type="gramEnd"/>
      <w:r>
        <w:t xml:space="preserve"> примењују  одредбе Једнообразовних правила за гаранције на позив (URDG758) Међународне трговинске коморе у Паризу.</w:t>
      </w:r>
    </w:p>
    <w:p w14:paraId="348AE32B" w14:textId="77777777" w:rsidR="006C1727" w:rsidRDefault="006C1727" w:rsidP="006C1727">
      <w: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F39C169" w14:textId="77777777" w:rsidR="006C1727" w:rsidRDefault="006C1727" w:rsidP="00B747FB">
      <w:pPr>
        <w:spacing w:before="0"/>
      </w:pPr>
    </w:p>
    <w:p w14:paraId="75BDBC59" w14:textId="77777777" w:rsidR="006C1727" w:rsidRPr="0052389D" w:rsidRDefault="006C1727" w:rsidP="00B747FB">
      <w:pPr>
        <w:spacing w:before="0"/>
        <w:rPr>
          <w:b/>
        </w:rPr>
      </w:pPr>
      <w:r w:rsidRPr="0052389D">
        <w:rPr>
          <w:b/>
        </w:rPr>
        <w:t>СФО за добро извршење посла</w:t>
      </w:r>
    </w:p>
    <w:p w14:paraId="0AEF8F0E" w14:textId="77777777" w:rsidR="006C1727" w:rsidRDefault="006C1727" w:rsidP="00B747FB">
      <w:pPr>
        <w:spacing w:before="0"/>
      </w:pPr>
      <w:r>
        <w:t>Рок важења СФО за добро извршење посла мора да буде минимум 30 календарских дана дужи од рока важења уговора.</w:t>
      </w:r>
    </w:p>
    <w:p w14:paraId="234FD525" w14:textId="77777777" w:rsidR="006C1727" w:rsidRDefault="006C1727" w:rsidP="00B747FB">
      <w:pPr>
        <w:spacing w:before="0"/>
      </w:pPr>
      <w:r>
        <w:t>Износ СФО за добро извршење посла је 10% од вредности уговора без ПДВ.</w:t>
      </w:r>
    </w:p>
    <w:p w14:paraId="48B0A3BD" w14:textId="77777777" w:rsidR="006C1727" w:rsidRDefault="006C1727" w:rsidP="00B747FB">
      <w:pPr>
        <w:spacing w:before="0"/>
      </w:pPr>
      <w:r>
        <w:t>Понуђач је дужан да достави следеће средство финансијског обезбеђења:</w:t>
      </w:r>
    </w:p>
    <w:p w14:paraId="3B866573" w14:textId="77777777" w:rsidR="006C1727" w:rsidRDefault="006C1727" w:rsidP="00B747FB">
      <w:pPr>
        <w:spacing w:before="0"/>
      </w:pPr>
      <w:r>
        <w:t xml:space="preserve">У року </w:t>
      </w:r>
      <w:proofErr w:type="gramStart"/>
      <w:r>
        <w:t>од  10</w:t>
      </w:r>
      <w:proofErr w:type="gramEnd"/>
      <w:r>
        <w:t xml:space="preserve"> дана од закључења Уговора, </w:t>
      </w:r>
    </w:p>
    <w:p w14:paraId="2DEEB3D0" w14:textId="77777777" w:rsidR="006C1727" w:rsidRDefault="006C1727" w:rsidP="00B747FB">
      <w:pPr>
        <w:spacing w:before="0"/>
      </w:pPr>
    </w:p>
    <w:p w14:paraId="3974ED88" w14:textId="77777777" w:rsidR="006C1727" w:rsidRPr="0052389D" w:rsidRDefault="006C1727" w:rsidP="00B747FB">
      <w:pPr>
        <w:spacing w:before="0"/>
        <w:rPr>
          <w:b/>
        </w:rPr>
      </w:pPr>
      <w:r w:rsidRPr="0052389D">
        <w:rPr>
          <w:b/>
        </w:rPr>
        <w:lastRenderedPageBreak/>
        <w:t>Банкарска гаранција за добро извршење посла</w:t>
      </w:r>
    </w:p>
    <w:p w14:paraId="55C9525F" w14:textId="223C6F27" w:rsidR="006C1727" w:rsidRDefault="006C1727" w:rsidP="00B747FB">
      <w:pPr>
        <w:spacing w:before="0"/>
      </w:pPr>
      <w:r>
        <w:t>Изабрани понуђач -</w:t>
      </w:r>
      <w:r w:rsidR="0052389D">
        <w:t xml:space="preserve"> </w:t>
      </w:r>
      <w:r>
        <w:t>Продавац је дужан да у тренутку закључења Уговора а најкасније у року од 10 (</w:t>
      </w:r>
      <w:r w:rsidR="0052389D">
        <w:rPr>
          <w:lang w:val="sr-Cyrl-RS"/>
        </w:rPr>
        <w:t xml:space="preserve">словима: </w:t>
      </w:r>
      <w:r>
        <w:t xml:space="preserve">десет) дана од дана обостраног потписивања Уговора од законских заступника уговорних </w:t>
      </w:r>
      <w:proofErr w:type="gramStart"/>
      <w:r>
        <w:t>страна,а</w:t>
      </w:r>
      <w:proofErr w:type="gramEnd"/>
      <w:r>
        <w:t xml:space="preserve"> пре испоруке, као одложни услов из члана 74. став 2. Закона о облигационим односима („Сл. лист </w:t>
      </w:r>
      <w:proofErr w:type="gramStart"/>
      <w:r>
        <w:t>СФРЈ“ бр</w:t>
      </w:r>
      <w:proofErr w:type="gramEnd"/>
      <w:r>
        <w:t xml:space="preserve">. 29/78, 39/85, 45/89 – одлука УСЈ и 57/89, „Сл.лист </w:t>
      </w:r>
      <w:proofErr w:type="gramStart"/>
      <w:r>
        <w:t>СРЈ“ бр</w:t>
      </w:r>
      <w:proofErr w:type="gramEnd"/>
      <w:r>
        <w:t xml:space="preserve">. 31/93 и „Сл. лист </w:t>
      </w:r>
      <w:proofErr w:type="gramStart"/>
      <w:r>
        <w:t>СЦГ“ бр</w:t>
      </w:r>
      <w:proofErr w:type="gramEnd"/>
      <w:r>
        <w:t>. 1/2003 – Уставна повеља), (даље: ЗОО) као средство финансијског обезбеђења за добро извршење посла преда Наручиоцу банкарску гаранцију за добро извршење посла.</w:t>
      </w:r>
    </w:p>
    <w:p w14:paraId="2769E9CB" w14:textId="77777777" w:rsidR="006C1727" w:rsidRDefault="006C1727" w:rsidP="00B747FB">
      <w:pPr>
        <w:spacing w:before="0"/>
      </w:pPr>
    </w:p>
    <w:p w14:paraId="253ADE13" w14:textId="13896A61" w:rsidR="006C1727" w:rsidRDefault="006C1727" w:rsidP="00B747FB">
      <w:pPr>
        <w:spacing w:before="0"/>
      </w:pPr>
      <w: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proofErr w:type="gramStart"/>
      <w:r>
        <w:t>%  вредности</w:t>
      </w:r>
      <w:proofErr w:type="gramEnd"/>
      <w:r>
        <w:t xml:space="preserve"> Уговора, без ПДВ.</w:t>
      </w:r>
    </w:p>
    <w:p w14:paraId="5E6643C3" w14:textId="77777777" w:rsidR="006C1727" w:rsidRDefault="006C1727" w:rsidP="00B747FB">
      <w:pPr>
        <w:spacing w:before="0"/>
      </w:pPr>
    </w:p>
    <w:p w14:paraId="144266E9" w14:textId="54A5BFA3" w:rsidR="006C1727" w:rsidRDefault="006C1727" w:rsidP="00B747FB">
      <w:pPr>
        <w:spacing w:before="0"/>
      </w:pPr>
      <w:r>
        <w:t xml:space="preserve">Банкарска гаранција мора трајати најмање </w:t>
      </w:r>
      <w:r w:rsidR="0052389D">
        <w:rPr>
          <w:lang w:val="sr-Cyrl-RS"/>
        </w:rPr>
        <w:t>6</w:t>
      </w:r>
      <w:r>
        <w:t xml:space="preserve">0 (словима: </w:t>
      </w:r>
      <w:r w:rsidR="0052389D">
        <w:rPr>
          <w:lang w:val="sr-Cyrl-RS"/>
        </w:rPr>
        <w:t>шездесет</w:t>
      </w:r>
      <w:r>
        <w:t>) календарских дана дуже од рока одређеног за коначно извршење посла, тј од од датума обострано потписаног Записника о квалитативном и квантитативном пријему педметних добара и услуга.</w:t>
      </w:r>
    </w:p>
    <w:p w14:paraId="5272AEAB" w14:textId="77777777" w:rsidR="006C1727" w:rsidRDefault="006C1727" w:rsidP="00B747FB">
      <w:pPr>
        <w:spacing w:before="0"/>
      </w:pPr>
    </w:p>
    <w:p w14:paraId="14A3AE8A" w14:textId="77777777" w:rsidR="006C1727" w:rsidRDefault="006C1727" w:rsidP="00B747FB">
      <w:pPr>
        <w:spacing w:before="0"/>
      </w:pPr>
      <w: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666BA47F" w14:textId="77777777" w:rsidR="006C1727" w:rsidRDefault="006C1727" w:rsidP="00B747FB">
      <w:pPr>
        <w:spacing w:before="0"/>
      </w:pPr>
    </w:p>
    <w:p w14:paraId="4A927719" w14:textId="77777777" w:rsidR="006C1727" w:rsidRDefault="006C1727" w:rsidP="00B747FB">
      <w:pPr>
        <w:spacing w:before="0"/>
      </w:pPr>
      <w: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FEFE78D" w14:textId="77777777" w:rsidR="006C1727" w:rsidRDefault="006C1727" w:rsidP="00B747FB">
      <w:pPr>
        <w:spacing w:before="0"/>
      </w:pPr>
    </w:p>
    <w:p w14:paraId="6192F485" w14:textId="77777777" w:rsidR="006C1727" w:rsidRDefault="006C1727" w:rsidP="00B747FB">
      <w:pPr>
        <w:spacing w:before="0"/>
      </w:pPr>
      <w: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датума обострано потписаног Записника о квалитативном и квантитативном пријему педметних добара и услуга.</w:t>
      </w:r>
    </w:p>
    <w:p w14:paraId="5DBB8C86" w14:textId="77777777" w:rsidR="006C1727" w:rsidRDefault="006C1727" w:rsidP="00B747FB">
      <w:pPr>
        <w:spacing w:before="0"/>
      </w:pPr>
    </w:p>
    <w:p w14:paraId="7F0AD455" w14:textId="77777777" w:rsidR="006C1727" w:rsidRDefault="006C1727" w:rsidP="00B747FB">
      <w:pPr>
        <w:spacing w:before="0"/>
      </w:pPr>
      <w: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80B10C" w14:textId="77777777" w:rsidR="006C1727" w:rsidRDefault="006C1727" w:rsidP="00B747FB">
      <w:pPr>
        <w:spacing w:before="0"/>
      </w:pPr>
    </w:p>
    <w:p w14:paraId="2D14F00E" w14:textId="77777777" w:rsidR="006C1727" w:rsidRDefault="006C1727" w:rsidP="00B747FB">
      <w:pPr>
        <w:spacing w:before="0"/>
      </w:pPr>
      <w: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74A02A2" w14:textId="77777777" w:rsidR="006C1727" w:rsidRDefault="006C1727" w:rsidP="00B747FB">
      <w:pPr>
        <w:spacing w:before="0"/>
      </w:pPr>
      <w:r>
        <w:t xml:space="preserve">Банкарска гаранција за добро извршење посла   се не може уступити и није преносива без писане сагласности </w:t>
      </w:r>
      <w:proofErr w:type="gramStart"/>
      <w:r>
        <w:t>Корисника,Налогодавца</w:t>
      </w:r>
      <w:proofErr w:type="gramEnd"/>
      <w:r>
        <w:t xml:space="preserve"> и Емисионе банке.</w:t>
      </w:r>
    </w:p>
    <w:p w14:paraId="0D53C783" w14:textId="7F67CDED" w:rsidR="006C1727" w:rsidRDefault="006C1727" w:rsidP="00B747FB">
      <w:pPr>
        <w:spacing w:before="0"/>
      </w:pPr>
      <w:r>
        <w:t xml:space="preserve">На банкарску гаранцију за добро извршење посла се </w:t>
      </w:r>
      <w:proofErr w:type="gramStart"/>
      <w:r>
        <w:t>примењују  одредбе</w:t>
      </w:r>
      <w:proofErr w:type="gramEnd"/>
      <w:r>
        <w:t xml:space="preserve"> Једнообразовних правила за гаранције на позив (УРДГ758) Међународне трговинске коморе у Паризу.</w:t>
      </w:r>
    </w:p>
    <w:p w14:paraId="6219AB14" w14:textId="77777777" w:rsidR="006C1727" w:rsidRDefault="006C1727" w:rsidP="00B747FB">
      <w:pPr>
        <w:spacing w:before="0"/>
      </w:pPr>
    </w:p>
    <w:p w14:paraId="0DC50AD7" w14:textId="77777777" w:rsidR="006C1727" w:rsidRDefault="006C1727" w:rsidP="00B747FB">
      <w:pPr>
        <w:spacing w:before="0"/>
      </w:pPr>
      <w: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5B3D9526" w14:textId="77777777" w:rsidR="006C1727" w:rsidRDefault="006C1727" w:rsidP="00B747FB">
      <w:pPr>
        <w:spacing w:before="0"/>
      </w:pPr>
    </w:p>
    <w:p w14:paraId="648FB1BD" w14:textId="77777777" w:rsidR="006C1727" w:rsidRDefault="006C1727" w:rsidP="00B747FB">
      <w:pPr>
        <w:spacing w:before="0"/>
      </w:pPr>
      <w:r>
        <w:t>Садржај Писма/Изјаве о намерама банке:</w:t>
      </w:r>
    </w:p>
    <w:p w14:paraId="77A27ED1" w14:textId="77777777" w:rsidR="006C1727" w:rsidRDefault="006C1727" w:rsidP="00B747FB">
      <w:pPr>
        <w:spacing w:before="0"/>
      </w:pPr>
      <w: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2FE80BFE" w14:textId="77777777" w:rsidR="006C1727" w:rsidRDefault="006C1727" w:rsidP="00B747FB">
      <w:pPr>
        <w:spacing w:before="0"/>
      </w:pPr>
    </w:p>
    <w:p w14:paraId="7420D0AF" w14:textId="77777777" w:rsidR="006C1727" w:rsidRDefault="006C1727" w:rsidP="00B747FB">
      <w:pPr>
        <w:spacing w:before="0"/>
      </w:pPr>
      <w:r>
        <w:t xml:space="preserve">Изјава о намерама банке je обавезујућег карактера и мора </w:t>
      </w:r>
      <w:proofErr w:type="gramStart"/>
      <w:r>
        <w:t>да  садржи</w:t>
      </w:r>
      <w:proofErr w:type="gramEnd"/>
      <w:r>
        <w:t>:</w:t>
      </w:r>
    </w:p>
    <w:p w14:paraId="29F2B95E" w14:textId="77777777" w:rsidR="006C1727" w:rsidRDefault="006C1727" w:rsidP="00B747FB">
      <w:pPr>
        <w:spacing w:before="0"/>
      </w:pPr>
      <w:r>
        <w:t>-              датум издавања</w:t>
      </w:r>
    </w:p>
    <w:p w14:paraId="5FBE2549" w14:textId="77777777" w:rsidR="006C1727" w:rsidRDefault="006C1727" w:rsidP="00C75087">
      <w:pPr>
        <w:spacing w:before="0"/>
        <w:ind w:left="990" w:hanging="990"/>
      </w:pPr>
      <w:r>
        <w:lastRenderedPageBreak/>
        <w:t>-              назив, место и адресу банке (гарант), понуђача (клијент - налогодавац) и корисника банкарске гаранције</w:t>
      </w:r>
    </w:p>
    <w:p w14:paraId="1CA94F11" w14:textId="556D81C3" w:rsidR="006C1727" w:rsidRDefault="006C1727" w:rsidP="00B747FB">
      <w:pPr>
        <w:spacing w:before="0"/>
      </w:pPr>
      <w: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w:t>
      </w:r>
      <w:proofErr w:type="gramStart"/>
      <w:r>
        <w:t>и  роком</w:t>
      </w:r>
      <w:proofErr w:type="gramEnd"/>
      <w:r>
        <w:t xml:space="preserve"> важности </w:t>
      </w:r>
      <w:r w:rsidR="0052389D">
        <w:rPr>
          <w:lang w:val="sr-Cyrl-RS"/>
        </w:rPr>
        <w:t>6</w:t>
      </w:r>
      <w:r>
        <w:t>0</w:t>
      </w:r>
      <w:r w:rsidR="0052389D">
        <w:rPr>
          <w:lang w:val="sr-Cyrl-RS"/>
        </w:rPr>
        <w:t xml:space="preserve"> (словима: шездесет)</w:t>
      </w:r>
      <w:r>
        <w:t xml:space="preserve"> дана дужим од уговореног рока извршења.</w:t>
      </w:r>
    </w:p>
    <w:p w14:paraId="264B0815" w14:textId="18CF62F4" w:rsidR="006C1727" w:rsidRDefault="006C1727" w:rsidP="00B747FB">
      <w:pPr>
        <w:spacing w:before="0"/>
      </w:pPr>
      <w:r>
        <w:t xml:space="preserve">да ће гаранција бити издата за рачун клијента (понуђача) уколико његова понуда буде изабрана као најповољнија у јавној набавци </w:t>
      </w:r>
      <w:proofErr w:type="gramStart"/>
      <w:r>
        <w:t xml:space="preserve">добара  </w:t>
      </w:r>
      <w:r w:rsidR="00405C34" w:rsidRPr="00405C34">
        <w:t>Набавка</w:t>
      </w:r>
      <w:proofErr w:type="gramEnd"/>
      <w:r w:rsidR="00405C34" w:rsidRPr="00405C34">
        <w:t xml:space="preserve"> и имплементација софтверског решења за ONLINE увид у рачун</w:t>
      </w:r>
      <w:r>
        <w:t>, јавна набавка број </w:t>
      </w:r>
      <w:r w:rsidR="00C75087">
        <w:rPr>
          <w:lang w:val="sr-Cyrl-RS"/>
        </w:rPr>
        <w:t>Ј</w:t>
      </w:r>
      <w:r>
        <w:t>Н/1000/0</w:t>
      </w:r>
      <w:r w:rsidR="00405C34">
        <w:rPr>
          <w:lang w:val="sr-Cyrl-RS"/>
        </w:rPr>
        <w:t>584</w:t>
      </w:r>
      <w:r>
        <w:t>/2017, коју спроводи Ј</w:t>
      </w:r>
      <w:r w:rsidR="00405C34">
        <w:rPr>
          <w:lang w:val="sr-Cyrl-RS"/>
        </w:rPr>
        <w:t>аво предузеће</w:t>
      </w:r>
      <w:r>
        <w:t xml:space="preserve"> „Електропривреда Србије“ Београд.</w:t>
      </w:r>
    </w:p>
    <w:p w14:paraId="2781DD5B" w14:textId="77777777" w:rsidR="006C1727" w:rsidRDefault="006C1727" w:rsidP="00B747FB">
      <w:pPr>
        <w:spacing w:before="0"/>
      </w:pPr>
    </w:p>
    <w:p w14:paraId="3C15A9BA" w14:textId="77777777" w:rsidR="006C1727" w:rsidRDefault="006C1727" w:rsidP="00B747FB">
      <w:pPr>
        <w:spacing w:before="0"/>
      </w:pPr>
      <w:r>
        <w:t>Достављање средстава финансијског обезбеђења</w:t>
      </w:r>
    </w:p>
    <w:p w14:paraId="261D0ADB" w14:textId="38E5A27F" w:rsidR="006C1727" w:rsidRDefault="006C1727" w:rsidP="00B747FB">
      <w:pPr>
        <w:spacing w:before="0"/>
      </w:pPr>
      <w:r>
        <w:t xml:space="preserve">Средство финансијског обезбеђења </w:t>
      </w:r>
      <w:proofErr w:type="gramStart"/>
      <w:r>
        <w:t>за  озбиљност</w:t>
      </w:r>
      <w:proofErr w:type="gramEnd"/>
      <w:r>
        <w:t xml:space="preserve"> понуде доставља се као саставни део понуде и гласи на Јавно предузеће „Електропривреда Србије“ Београд, Улица царице Милице 2,11000 Београд.</w:t>
      </w:r>
    </w:p>
    <w:p w14:paraId="5C97C591" w14:textId="77777777" w:rsidR="00C75087" w:rsidRDefault="00C75087" w:rsidP="00B747FB">
      <w:pPr>
        <w:spacing w:before="0"/>
      </w:pPr>
    </w:p>
    <w:p w14:paraId="43363592" w14:textId="5D0DC99E" w:rsidR="006C1727" w:rsidRDefault="006C1727" w:rsidP="00B747FB">
      <w:pPr>
        <w:spacing w:before="0"/>
      </w:pPr>
      <w:r>
        <w:t xml:space="preserve">Средство финансијског обезбеђења за добро извршење </w:t>
      </w:r>
      <w:proofErr w:type="gramStart"/>
      <w:r>
        <w:t>посла  гласи</w:t>
      </w:r>
      <w:proofErr w:type="gramEnd"/>
      <w:r>
        <w:t xml:space="preserve"> на Јавно предузеће „Електропривреда Србије“ Београд, Царице Милице 2 и доставља се лично или поштом на адресу:</w:t>
      </w:r>
    </w:p>
    <w:p w14:paraId="74FC92A4" w14:textId="77777777" w:rsidR="00C75087" w:rsidRDefault="00C75087" w:rsidP="00B747FB">
      <w:pPr>
        <w:spacing w:before="0"/>
      </w:pPr>
    </w:p>
    <w:p w14:paraId="11B1FCDB" w14:textId="77777777" w:rsidR="006C1727" w:rsidRDefault="006C1727" w:rsidP="00B747FB">
      <w:pPr>
        <w:spacing w:before="0"/>
        <w:jc w:val="center"/>
      </w:pPr>
      <w:r>
        <w:t xml:space="preserve">Јавно предузеће „Електопривреда </w:t>
      </w:r>
      <w:proofErr w:type="gramStart"/>
      <w:r>
        <w:t>Србије“</w:t>
      </w:r>
      <w:proofErr w:type="gramEnd"/>
      <w:r>
        <w:t>, Београд, Балканска 13</w:t>
      </w:r>
    </w:p>
    <w:p w14:paraId="743E16BA" w14:textId="1CEA340F" w:rsidR="006C1727" w:rsidRDefault="006C1727" w:rsidP="00B747FB">
      <w:pPr>
        <w:spacing w:before="0"/>
        <w:jc w:val="center"/>
      </w:pPr>
      <w:r>
        <w:t>са назнаком: Средство финансијског обезбеђења за ЈН/1000/0</w:t>
      </w:r>
      <w:r w:rsidR="00405C34">
        <w:rPr>
          <w:lang w:val="sr-Cyrl-RS"/>
        </w:rPr>
        <w:t>584</w:t>
      </w:r>
      <w:r w:rsidR="00405C34">
        <w:t>/2017</w:t>
      </w:r>
    </w:p>
    <w:p w14:paraId="3229CB01" w14:textId="72E81B62" w:rsidR="00F066DE" w:rsidRDefault="00F066DE" w:rsidP="00B747FB">
      <w:pPr>
        <w:spacing w:before="0"/>
        <w:ind w:left="1571"/>
        <w:rPr>
          <w:rFonts w:cs="Arial"/>
          <w:color w:val="00B0F0"/>
        </w:rPr>
      </w:pPr>
    </w:p>
    <w:p w14:paraId="397267DB" w14:textId="609F04AE" w:rsidR="007357B1" w:rsidRPr="007357B1" w:rsidRDefault="007357B1" w:rsidP="007357B1">
      <w:pPr>
        <w:rPr>
          <w:rFonts w:cs="Arial"/>
          <w:b/>
        </w:rPr>
      </w:pPr>
      <w:r w:rsidRPr="007357B1">
        <w:rPr>
          <w:rFonts w:cs="Arial"/>
          <w:b/>
        </w:rPr>
        <w:t>Банкарска гаранција за отклањање недостатака у гарантном року</w:t>
      </w:r>
    </w:p>
    <w:p w14:paraId="75071AE4" w14:textId="47F74D4C" w:rsidR="007357B1" w:rsidRDefault="007357B1" w:rsidP="007357B1">
      <w:pPr>
        <w:rPr>
          <w:rFonts w:cs="Arial"/>
        </w:rPr>
      </w:pPr>
      <w:r>
        <w:rPr>
          <w:rFonts w:cs="Arial"/>
        </w:rPr>
        <w:t xml:space="preserve">Продавац је дужан да преда Купцу банкарску гаранцију за отклањање недостатака </w:t>
      </w:r>
      <w:proofErr w:type="gramStart"/>
      <w:r>
        <w:rPr>
          <w:rFonts w:cs="Arial"/>
        </w:rPr>
        <w:t>у  гарантном</w:t>
      </w:r>
      <w:proofErr w:type="gramEnd"/>
      <w:r>
        <w:rPr>
          <w:rFonts w:cs="Arial"/>
        </w:rPr>
        <w:t xml:space="preserve"> року која је неопозива, безусловна, без права протеста и платива на први позив, издата у висини од 5% од вредности уговора (без ПДВ-а) са роком важења минимално 60 (словима: </w:t>
      </w:r>
      <w:r>
        <w:rPr>
          <w:rFonts w:cs="Arial"/>
          <w:lang w:val="sr-Cyrl-RS"/>
        </w:rPr>
        <w:t>шездесет)</w:t>
      </w:r>
      <w:r>
        <w:rPr>
          <w:rFonts w:cs="Arial"/>
        </w:rPr>
        <w:t xml:space="preserve"> дана дужим од истека гарантног рока. </w:t>
      </w:r>
    </w:p>
    <w:p w14:paraId="2C9F90F8" w14:textId="3EFAB033" w:rsidR="007357B1" w:rsidRDefault="007357B1" w:rsidP="007357B1">
      <w:pPr>
        <w:rPr>
          <w:rFonts w:cs="Arial"/>
        </w:rPr>
      </w:pPr>
      <w:r>
        <w:rPr>
          <w:rFonts w:cs="Arial"/>
        </w:rPr>
        <w:t>Банкарска гаранција за отклањање недостатака у гарантном року, доставља се у тренутку потписивања Записника о квантитативном и квалитативном пријему добара или најкасније 5 (словима:</w:t>
      </w:r>
      <w:r>
        <w:rPr>
          <w:rFonts w:cs="Arial"/>
          <w:lang w:val="sr-Cyrl-RS"/>
        </w:rPr>
        <w:t xml:space="preserve"> </w:t>
      </w:r>
      <w:r>
        <w:rPr>
          <w:rFonts w:cs="Arial"/>
        </w:rPr>
        <w:t>пет</w:t>
      </w:r>
      <w:r>
        <w:rPr>
          <w:rFonts w:cs="Arial"/>
          <w:lang w:val="sr-Cyrl-RS"/>
        </w:rPr>
        <w:t xml:space="preserve"> </w:t>
      </w:r>
      <w:r>
        <w:rPr>
          <w:rFonts w:cs="Arial"/>
        </w:rPr>
        <w:t>дана) дана пре истека банкарске гаранције за добро извршење посла. Уколико Продавца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14:paraId="0089428E" w14:textId="77777777" w:rsidR="007357B1" w:rsidRDefault="007357B1" w:rsidP="007357B1">
      <w:pPr>
        <w:rPr>
          <w:rFonts w:cs="Arial"/>
        </w:rPr>
      </w:pPr>
      <w:r>
        <w:rPr>
          <w:rFonts w:cs="Arial"/>
        </w:rPr>
        <w:t>Достављена банкарска гаранција не може да садржи додатне услове за исплату, краћи рок и мањи износ.</w:t>
      </w:r>
    </w:p>
    <w:p w14:paraId="2CCAE780" w14:textId="77777777" w:rsidR="007357B1" w:rsidRDefault="007357B1" w:rsidP="007357B1">
      <w:pPr>
        <w:rPr>
          <w:rFonts w:cs="Arial"/>
        </w:rPr>
      </w:pPr>
      <w:r>
        <w:rPr>
          <w:rFonts w:cs="Arial"/>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7F1FEFE4" w14:textId="77777777" w:rsidR="007357B1" w:rsidRDefault="007357B1" w:rsidP="007357B1">
      <w:pPr>
        <w:rPr>
          <w:rFonts w:cs="Arial"/>
        </w:rPr>
      </w:pPr>
      <w:r>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742F3BB" w14:textId="77777777" w:rsidR="007357B1" w:rsidRDefault="007357B1" w:rsidP="007357B1">
      <w:pPr>
        <w:rPr>
          <w:rFonts w:cs="Arial"/>
        </w:rPr>
      </w:pPr>
      <w:r>
        <w:rPr>
          <w:rFonts w:cs="Arial"/>
        </w:rPr>
        <w:t xml:space="preserve">Уколико гаранцију издаје страна </w:t>
      </w:r>
      <w:proofErr w:type="gramStart"/>
      <w:r>
        <w:rPr>
          <w:rFonts w:cs="Arial"/>
        </w:rPr>
        <w:t>банка ,мора</w:t>
      </w:r>
      <w:proofErr w:type="gramEnd"/>
      <w:r>
        <w:rPr>
          <w:rFonts w:cs="Arial"/>
        </w:rPr>
        <w:t xml:space="preserve"> имати кредитни рејтинг.</w:t>
      </w:r>
    </w:p>
    <w:p w14:paraId="2E8D0C66" w14:textId="77777777" w:rsidR="007357B1" w:rsidRDefault="007357B1" w:rsidP="007357B1">
      <w:pPr>
        <w:rPr>
          <w:rFonts w:cs="Arial"/>
        </w:rPr>
      </w:pPr>
      <w:r>
        <w:rPr>
          <w:rFonts w:cs="Arial"/>
        </w:rPr>
        <w:t>Гаранција се не може уступити и није преносива без сагласности Купца, Налогодавца и Емисионе банке.</w:t>
      </w:r>
    </w:p>
    <w:p w14:paraId="7421791F" w14:textId="77777777" w:rsidR="007357B1" w:rsidRDefault="007357B1" w:rsidP="007357B1">
      <w:pPr>
        <w:rPr>
          <w:rFonts w:cs="Arial"/>
        </w:rPr>
      </w:pPr>
      <w:r>
        <w:rPr>
          <w:rFonts w:cs="Arial"/>
        </w:rPr>
        <w:t xml:space="preserve">Гаранција истиче на наведени </w:t>
      </w:r>
      <w:proofErr w:type="gramStart"/>
      <w:r>
        <w:rPr>
          <w:rFonts w:cs="Arial"/>
        </w:rPr>
        <w:t>датум,без</w:t>
      </w:r>
      <w:proofErr w:type="gramEnd"/>
      <w:r>
        <w:rPr>
          <w:rFonts w:cs="Arial"/>
        </w:rPr>
        <w:t xml:space="preserve"> обзира да ли нам је овај документ враћен или не.</w:t>
      </w:r>
    </w:p>
    <w:p w14:paraId="433092D2" w14:textId="77777777" w:rsidR="007357B1" w:rsidRDefault="007357B1" w:rsidP="007357B1">
      <w:pPr>
        <w:rPr>
          <w:rFonts w:cs="Arial"/>
        </w:rPr>
      </w:pPr>
      <w:r>
        <w:rPr>
          <w:rFonts w:cs="Arial"/>
        </w:rPr>
        <w:t xml:space="preserve">На банкарску гаранцију примењују се одредбе Једнобразних правила за гаранције УРДГ </w:t>
      </w:r>
      <w:proofErr w:type="gramStart"/>
      <w:r>
        <w:rPr>
          <w:rFonts w:cs="Arial"/>
        </w:rPr>
        <w:t>758,Међународне</w:t>
      </w:r>
      <w:proofErr w:type="gramEnd"/>
      <w:r>
        <w:rPr>
          <w:rFonts w:cs="Arial"/>
        </w:rPr>
        <w:t xml:space="preserve"> Трговинске коморе у Паризу.</w:t>
      </w:r>
    </w:p>
    <w:p w14:paraId="6E6DBF11" w14:textId="77777777" w:rsidR="007357B1" w:rsidRPr="006C1727" w:rsidRDefault="007357B1" w:rsidP="00B747FB">
      <w:pPr>
        <w:spacing w:before="0"/>
        <w:ind w:left="1571"/>
        <w:rPr>
          <w:rFonts w:cs="Arial"/>
          <w:color w:val="00B0F0"/>
        </w:rPr>
      </w:pPr>
    </w:p>
    <w:p w14:paraId="3E5DE9C2" w14:textId="77777777" w:rsidR="0085348E" w:rsidRPr="006C1727" w:rsidRDefault="0085348E" w:rsidP="00C31F4B">
      <w:pPr>
        <w:pStyle w:val="KDPodnaslov2"/>
        <w:numPr>
          <w:ilvl w:val="1"/>
          <w:numId w:val="26"/>
        </w:numPr>
        <w:spacing w:before="0"/>
        <w:jc w:val="both"/>
        <w:rPr>
          <w:rFonts w:cs="Arial"/>
        </w:rPr>
      </w:pPr>
      <w:r w:rsidRPr="006C1727">
        <w:rPr>
          <w:rFonts w:cs="Arial"/>
        </w:rPr>
        <w:t>Начин означавања поверљивих података у понуди</w:t>
      </w:r>
    </w:p>
    <w:p w14:paraId="33DD7B96" w14:textId="77777777" w:rsidR="0085348E" w:rsidRPr="006C1727" w:rsidRDefault="0085348E" w:rsidP="0085348E">
      <w:pPr>
        <w:pStyle w:val="KDParagraf"/>
        <w:spacing w:before="0"/>
        <w:rPr>
          <w:rFonts w:cs="Arial"/>
        </w:rPr>
      </w:pPr>
      <w:r w:rsidRPr="006C172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6C1727" w:rsidRDefault="0085348E" w:rsidP="0085348E">
      <w:pPr>
        <w:pStyle w:val="KDParagraf"/>
        <w:spacing w:before="0"/>
        <w:rPr>
          <w:rFonts w:cs="Arial"/>
        </w:rPr>
      </w:pPr>
      <w:r w:rsidRPr="006C1727">
        <w:rPr>
          <w:rFonts w:cs="Arial"/>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6C1727" w:rsidRDefault="0085348E" w:rsidP="0085348E">
      <w:pPr>
        <w:pStyle w:val="KDParagraf"/>
        <w:spacing w:before="0"/>
        <w:rPr>
          <w:rFonts w:cs="Arial"/>
        </w:rPr>
      </w:pPr>
      <w:r w:rsidRPr="006C1727">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6C1727" w:rsidRDefault="0085348E" w:rsidP="0085348E">
      <w:pPr>
        <w:pStyle w:val="KDParagraf"/>
        <w:spacing w:before="0"/>
        <w:rPr>
          <w:rFonts w:cs="Arial"/>
        </w:rPr>
      </w:pPr>
      <w:r w:rsidRPr="006C1727">
        <w:rPr>
          <w:rFonts w:cs="Arial"/>
        </w:rPr>
        <w:t>Наручилац ће као поверљива третирати она документа која у десном горњем углу великим словима имају исписано „</w:t>
      </w:r>
      <w:proofErr w:type="gramStart"/>
      <w:r w:rsidRPr="006C1727">
        <w:rPr>
          <w:rFonts w:cs="Arial"/>
        </w:rPr>
        <w:t>ПОВЕРЉИВО“</w:t>
      </w:r>
      <w:proofErr w:type="gramEnd"/>
      <w:r w:rsidRPr="006C1727">
        <w:rPr>
          <w:rFonts w:cs="Arial"/>
        </w:rPr>
        <w:t>.</w:t>
      </w:r>
    </w:p>
    <w:p w14:paraId="061B8FD2" w14:textId="77777777" w:rsidR="0085348E" w:rsidRPr="006C1727" w:rsidRDefault="0085348E" w:rsidP="0085348E">
      <w:pPr>
        <w:pStyle w:val="KDParagraf"/>
        <w:spacing w:before="0"/>
        <w:rPr>
          <w:rFonts w:cs="Arial"/>
        </w:rPr>
      </w:pPr>
      <w:r w:rsidRPr="006C1727">
        <w:rPr>
          <w:rFonts w:cs="Arial"/>
        </w:rPr>
        <w:t>Наручилац не одговара за поверљивост података који нису означени на горе наведени начин.</w:t>
      </w:r>
    </w:p>
    <w:p w14:paraId="6A692E1F" w14:textId="77777777" w:rsidR="0085348E" w:rsidRPr="006C1727" w:rsidRDefault="0085348E" w:rsidP="0085348E">
      <w:pPr>
        <w:pStyle w:val="KDParagraf"/>
        <w:spacing w:before="0"/>
        <w:rPr>
          <w:rFonts w:cs="Arial"/>
        </w:rPr>
      </w:pPr>
      <w:r w:rsidRPr="006C172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6C1727">
        <w:rPr>
          <w:rFonts w:cs="Arial"/>
        </w:rPr>
        <w:t>ОПОЗИВ“</w:t>
      </w:r>
      <w:proofErr w:type="gramEnd"/>
      <w:r w:rsidRPr="006C1727">
        <w:rPr>
          <w:rFonts w:cs="Arial"/>
        </w:rPr>
        <w:t>, уписати датум, време и потписати се.</w:t>
      </w:r>
    </w:p>
    <w:p w14:paraId="601B5C5D" w14:textId="77777777" w:rsidR="0085348E" w:rsidRPr="006C1727" w:rsidRDefault="0085348E" w:rsidP="0085348E">
      <w:pPr>
        <w:pStyle w:val="KDParagraf"/>
        <w:spacing w:before="0"/>
        <w:rPr>
          <w:rFonts w:cs="Arial"/>
          <w:lang w:val="ru-RU"/>
        </w:rPr>
      </w:pPr>
      <w:r w:rsidRPr="006C172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6C1727" w:rsidRDefault="0085348E" w:rsidP="0085348E">
      <w:pPr>
        <w:pStyle w:val="KDParagraf"/>
        <w:spacing w:before="0"/>
        <w:rPr>
          <w:rFonts w:cs="Arial"/>
        </w:rPr>
      </w:pPr>
      <w:r w:rsidRPr="006C1727">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01CE98DE" w:rsidR="0085348E" w:rsidRPr="006C1727" w:rsidRDefault="0085348E" w:rsidP="0085348E">
      <w:pPr>
        <w:pStyle w:val="KDParagraf"/>
        <w:spacing w:before="0"/>
        <w:rPr>
          <w:rFonts w:cs="Arial"/>
        </w:rPr>
      </w:pPr>
      <w:r w:rsidRPr="006C1727">
        <w:rPr>
          <w:rFonts w:cs="Arial"/>
        </w:rPr>
        <w:t xml:space="preserve">Неће се сматрати поверљивим докази о испуњености обавезних </w:t>
      </w:r>
      <w:proofErr w:type="gramStart"/>
      <w:r w:rsidRPr="006C1727">
        <w:rPr>
          <w:rFonts w:cs="Arial"/>
        </w:rPr>
        <w:t>услова,цена</w:t>
      </w:r>
      <w:proofErr w:type="gramEnd"/>
      <w:r w:rsidRPr="006C1727">
        <w:rPr>
          <w:rFonts w:cs="Arial"/>
        </w:rPr>
        <w:t xml:space="preserve"> и други подаци из понуде који су од значаја за примену критеријума и рангирање понуде. </w:t>
      </w:r>
    </w:p>
    <w:p w14:paraId="34D3BF5C" w14:textId="77777777" w:rsidR="0085348E" w:rsidRPr="006C1727" w:rsidRDefault="0085348E" w:rsidP="0085348E">
      <w:pPr>
        <w:autoSpaceDE w:val="0"/>
        <w:autoSpaceDN w:val="0"/>
        <w:adjustRightInd w:val="0"/>
        <w:spacing w:before="0"/>
        <w:rPr>
          <w:rFonts w:eastAsia="TimesNewRomanPSMT" w:cs="Arial"/>
          <w:bCs/>
          <w:color w:val="00B0F0"/>
        </w:rPr>
      </w:pPr>
    </w:p>
    <w:p w14:paraId="3A60F447" w14:textId="77777777" w:rsidR="0085348E" w:rsidRPr="006C1727" w:rsidRDefault="0085348E" w:rsidP="00C31F4B">
      <w:pPr>
        <w:pStyle w:val="KDPodnaslov2"/>
        <w:numPr>
          <w:ilvl w:val="1"/>
          <w:numId w:val="26"/>
        </w:numPr>
        <w:spacing w:before="0"/>
        <w:jc w:val="both"/>
        <w:rPr>
          <w:rFonts w:cs="Arial"/>
        </w:rPr>
      </w:pPr>
      <w:r w:rsidRPr="006C1727">
        <w:rPr>
          <w:rFonts w:cs="Arial"/>
        </w:rPr>
        <w:t>Поштовање обавеза које произлазе из прописа о заштити на раду и других прописа</w:t>
      </w:r>
    </w:p>
    <w:p w14:paraId="3488290D" w14:textId="582A78A1" w:rsidR="0085348E" w:rsidRPr="006C1727" w:rsidRDefault="0085348E" w:rsidP="0085348E">
      <w:pPr>
        <w:pStyle w:val="KDParagraf"/>
        <w:spacing w:before="0"/>
        <w:rPr>
          <w:rFonts w:cs="Arial"/>
          <w:lang w:val="ru-RU"/>
        </w:rPr>
      </w:pPr>
      <w:r w:rsidRPr="006C172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405C34">
        <w:rPr>
          <w:rFonts w:cs="Arial"/>
          <w:lang w:val="ru-RU"/>
        </w:rPr>
        <w:t xml:space="preserve"> снази у време подношења понуде.</w:t>
      </w:r>
    </w:p>
    <w:p w14:paraId="669BA8B8" w14:textId="77777777" w:rsidR="0085348E" w:rsidRPr="006C1727" w:rsidRDefault="0085348E" w:rsidP="0085348E">
      <w:pPr>
        <w:pStyle w:val="KDParagraf"/>
        <w:spacing w:before="0"/>
        <w:rPr>
          <w:rFonts w:cs="Arial"/>
          <w:lang w:val="ru-RU"/>
        </w:rPr>
      </w:pPr>
    </w:p>
    <w:p w14:paraId="7CA4823E" w14:textId="77777777" w:rsidR="0085348E" w:rsidRPr="006C1727" w:rsidRDefault="0085348E" w:rsidP="00C31F4B">
      <w:pPr>
        <w:pStyle w:val="KDPodnaslov2"/>
        <w:numPr>
          <w:ilvl w:val="1"/>
          <w:numId w:val="26"/>
        </w:numPr>
        <w:spacing w:before="0"/>
        <w:jc w:val="both"/>
        <w:rPr>
          <w:rFonts w:cs="Arial"/>
        </w:rPr>
      </w:pPr>
      <w:r w:rsidRPr="006C1727">
        <w:rPr>
          <w:rFonts w:cs="Arial"/>
        </w:rPr>
        <w:t>Накнада за коришћење патената</w:t>
      </w:r>
    </w:p>
    <w:p w14:paraId="4E2577D6" w14:textId="77777777" w:rsidR="0085348E" w:rsidRPr="006C1727" w:rsidRDefault="0085348E" w:rsidP="0085348E">
      <w:pPr>
        <w:pStyle w:val="KDParagraf"/>
        <w:spacing w:before="0"/>
        <w:rPr>
          <w:rFonts w:cs="Arial"/>
          <w:lang w:val="ru-RU" w:eastAsia="sr-Latn-CS"/>
        </w:rPr>
      </w:pPr>
      <w:r w:rsidRPr="006C172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6C1727" w:rsidRDefault="008F774C" w:rsidP="0085348E">
      <w:pPr>
        <w:pStyle w:val="KDParagraf"/>
        <w:spacing w:before="0"/>
        <w:rPr>
          <w:rFonts w:cs="Arial"/>
          <w:lang w:val="ru-RU" w:eastAsia="sr-Latn-CS"/>
        </w:rPr>
      </w:pPr>
    </w:p>
    <w:p w14:paraId="1935C1F1" w14:textId="05608E23" w:rsidR="0085348E" w:rsidRPr="006C1727" w:rsidRDefault="008F774C" w:rsidP="00C31F4B">
      <w:pPr>
        <w:pStyle w:val="KDPodnaslov2"/>
        <w:numPr>
          <w:ilvl w:val="1"/>
          <w:numId w:val="26"/>
        </w:numPr>
        <w:spacing w:before="0"/>
        <w:jc w:val="both"/>
        <w:rPr>
          <w:rFonts w:cs="Arial"/>
        </w:rPr>
      </w:pPr>
      <w:r w:rsidRPr="006C1727">
        <w:rPr>
          <w:rFonts w:cs="Arial"/>
        </w:rPr>
        <w:t>Начело заштите животне средине и обезбеђивања енергетске ефикасности</w:t>
      </w:r>
    </w:p>
    <w:p w14:paraId="29029429" w14:textId="35FC3944" w:rsidR="008F774C" w:rsidRPr="006C1727" w:rsidRDefault="008F774C" w:rsidP="008F774C">
      <w:pPr>
        <w:pStyle w:val="KDParagraf"/>
        <w:spacing w:before="0"/>
        <w:rPr>
          <w:rFonts w:cs="Arial"/>
          <w:lang w:val="ru-RU" w:eastAsia="sr-Latn-CS"/>
        </w:rPr>
      </w:pPr>
      <w:r w:rsidRPr="006C172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6C1727" w:rsidRDefault="008D2B23" w:rsidP="008D2B23">
      <w:pPr>
        <w:spacing w:before="0"/>
        <w:ind w:left="851"/>
        <w:rPr>
          <w:rFonts w:eastAsia="TimesNewRomanPSMT" w:cs="Arial"/>
          <w:bCs/>
          <w:iCs/>
          <w:color w:val="00B0F0"/>
        </w:rPr>
      </w:pPr>
    </w:p>
    <w:p w14:paraId="5F992540" w14:textId="77777777" w:rsidR="008D2B23" w:rsidRPr="006C1727" w:rsidRDefault="008D2B23" w:rsidP="00C31F4B">
      <w:pPr>
        <w:pStyle w:val="KDPodnaslov2"/>
        <w:numPr>
          <w:ilvl w:val="1"/>
          <w:numId w:val="26"/>
        </w:numPr>
        <w:spacing w:before="0"/>
        <w:jc w:val="both"/>
        <w:rPr>
          <w:rFonts w:cs="Arial"/>
        </w:rPr>
      </w:pPr>
      <w:bookmarkStart w:id="246" w:name="_Toc441651602"/>
      <w:bookmarkStart w:id="247" w:name="_Toc442559913"/>
      <w:r w:rsidRPr="006C1727">
        <w:rPr>
          <w:rFonts w:cs="Arial"/>
        </w:rPr>
        <w:t>Додатне информације и објашњења</w:t>
      </w:r>
      <w:bookmarkEnd w:id="246"/>
      <w:bookmarkEnd w:id="247"/>
    </w:p>
    <w:p w14:paraId="1136E431" w14:textId="5D0911DD" w:rsidR="008D2B23" w:rsidRPr="006C1727" w:rsidRDefault="008D2B23" w:rsidP="008D2B23">
      <w:pPr>
        <w:widowControl w:val="0"/>
        <w:spacing w:before="0"/>
        <w:rPr>
          <w:rFonts w:cs="Arial"/>
        </w:rPr>
      </w:pPr>
      <w:r w:rsidRPr="006C1727">
        <w:rPr>
          <w:rFonts w:cs="Arial"/>
          <w:lang w:val="ru-RU"/>
        </w:rPr>
        <w:t xml:space="preserve">Заинтерсовано лице може, у писаном облику, тражити </w:t>
      </w:r>
      <w:r w:rsidR="00B505E8" w:rsidRPr="006C1727">
        <w:rPr>
          <w:rFonts w:cs="Arial"/>
          <w:lang w:val="ru-RU"/>
        </w:rPr>
        <w:t xml:space="preserve">од Наручиоца </w:t>
      </w:r>
      <w:r w:rsidRPr="006C1727">
        <w:rPr>
          <w:rFonts w:cs="Arial"/>
          <w:lang w:val="ru-RU"/>
        </w:rPr>
        <w:t>додатне информације или појашњења у вези са припрем</w:t>
      </w:r>
      <w:r w:rsidR="00B505E8" w:rsidRPr="006C1727">
        <w:rPr>
          <w:rFonts w:cs="Arial"/>
          <w:lang w:val="ru-RU"/>
        </w:rPr>
        <w:t>ањем</w:t>
      </w:r>
      <w:r w:rsidRPr="006C1727">
        <w:rPr>
          <w:rFonts w:cs="Arial"/>
          <w:lang w:val="ru-RU"/>
        </w:rPr>
        <w:t xml:space="preserve"> понуде,</w:t>
      </w:r>
      <w:r w:rsidR="00B505E8" w:rsidRPr="006C1727">
        <w:rPr>
          <w:rFonts w:cs="Arial"/>
          <w:lang w:val="ru-RU"/>
        </w:rPr>
        <w:t>при чему може да укаже Наручиоцу и на евентуално уочене недостатке и неправилности у конкурсној документацији,</w:t>
      </w:r>
      <w:r w:rsidRPr="006C172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05C34">
        <w:rPr>
          <w:rFonts w:cs="Arial"/>
          <w:color w:val="000000"/>
          <w:lang w:val="ru-RU"/>
        </w:rPr>
        <w:t>ЈН/1000/0584/2017</w:t>
      </w:r>
      <w:r w:rsidRPr="006C1727">
        <w:rPr>
          <w:rFonts w:cs="Arial"/>
          <w:lang w:val="ru-RU"/>
        </w:rPr>
        <w:t>“ или електронским путем на е-</w:t>
      </w:r>
      <w:r w:rsidRPr="006C1727">
        <w:rPr>
          <w:rFonts w:cs="Arial"/>
        </w:rPr>
        <w:t>mail</w:t>
      </w:r>
      <w:r w:rsidRPr="006C1727">
        <w:rPr>
          <w:rFonts w:cs="Arial"/>
          <w:lang w:val="ru-RU"/>
        </w:rPr>
        <w:t xml:space="preserve"> адресу:</w:t>
      </w:r>
      <w:hyperlink r:id="rId169" w:history="1">
        <w:r w:rsidR="00405C34" w:rsidRPr="00405C34">
          <w:rPr>
            <w:rStyle w:val="Hyperlink"/>
            <w:rFonts w:cs="Arial"/>
            <w:u w:val="none"/>
            <w:lang w:val="ru-RU"/>
          </w:rPr>
          <w:t xml:space="preserve"> </w:t>
        </w:r>
        <w:r w:rsidR="00405C34">
          <w:rPr>
            <w:rStyle w:val="Hyperlink"/>
            <w:rFonts w:cs="Arial"/>
            <w:lang w:val="sr-Latn-RS"/>
          </w:rPr>
          <w:t>sanja.alikalfic</w:t>
        </w:r>
        <w:r w:rsidRPr="006C1727">
          <w:rPr>
            <w:rStyle w:val="Hyperlink"/>
            <w:rFonts w:cs="Arial"/>
            <w:lang w:val="ru-RU"/>
          </w:rPr>
          <w:t>@</w:t>
        </w:r>
      </w:hyperlink>
      <w:r w:rsidR="00405C34">
        <w:rPr>
          <w:rStyle w:val="Hyperlink"/>
          <w:rFonts w:cs="Arial"/>
          <w:lang w:val="sr-Latn-RS"/>
        </w:rPr>
        <w:t>eps.rs</w:t>
      </w:r>
      <w:r w:rsidRPr="006C1727">
        <w:rPr>
          <w:rFonts w:cs="Arial"/>
          <w:lang w:val="ru-RU"/>
        </w:rPr>
        <w:t>,</w:t>
      </w:r>
      <w:r w:rsidR="00405C34">
        <w:rPr>
          <w:rFonts w:cs="Arial"/>
          <w:lang w:val="sr-Latn-RS"/>
        </w:rPr>
        <w:t xml:space="preserve"> </w:t>
      </w:r>
      <w:r w:rsidR="00405C34" w:rsidRPr="00405C34">
        <w:rPr>
          <w:rStyle w:val="Hyperlink"/>
          <w:u w:val="none"/>
          <w:lang w:val="ru-RU"/>
        </w:rPr>
        <w:t>milos.zarkovic@eps.rs</w:t>
      </w:r>
      <w:r w:rsidR="00405C34">
        <w:rPr>
          <w:rFonts w:cs="Arial"/>
        </w:rPr>
        <w:t xml:space="preserve">, </w:t>
      </w:r>
      <w:r w:rsidRPr="006C1727">
        <w:rPr>
          <w:rFonts w:cs="Arial"/>
          <w:lang w:val="ru-RU"/>
        </w:rPr>
        <w:t xml:space="preserve">радним данима (понедељак – петак) у времену </w:t>
      </w:r>
      <w:r w:rsidRPr="00405C34">
        <w:rPr>
          <w:rFonts w:cs="Arial"/>
          <w:lang w:val="ru-RU"/>
        </w:rPr>
        <w:t>од 08 до 1</w:t>
      </w:r>
      <w:r w:rsidR="00405C34" w:rsidRPr="00405C34">
        <w:rPr>
          <w:rFonts w:cs="Arial"/>
        </w:rPr>
        <w:t>6</w:t>
      </w:r>
      <w:r w:rsidRPr="00405C34">
        <w:rPr>
          <w:rFonts w:cs="Arial"/>
          <w:lang w:val="ru-RU"/>
        </w:rPr>
        <w:t xml:space="preserve"> </w:t>
      </w:r>
      <w:r w:rsidRPr="006C1727">
        <w:rPr>
          <w:rFonts w:cs="Arial"/>
          <w:lang w:val="ru-RU"/>
        </w:rPr>
        <w:t xml:space="preserve">часова. </w:t>
      </w:r>
      <w:r w:rsidRPr="006C1727">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6C1727" w:rsidRDefault="008D2B23" w:rsidP="008D2B23">
      <w:pPr>
        <w:spacing w:before="0"/>
        <w:rPr>
          <w:rFonts w:cs="Arial"/>
          <w:lang w:val="ru-RU"/>
        </w:rPr>
      </w:pPr>
      <w:r w:rsidRPr="006C1727">
        <w:rPr>
          <w:rFonts w:cs="Arial"/>
          <w:lang w:val="ru-RU"/>
        </w:rPr>
        <w:lastRenderedPageBreak/>
        <w:t xml:space="preserve">Наручилац ће у року од три дана по пријему захтева објавити </w:t>
      </w:r>
      <w:r w:rsidRPr="006C1727">
        <w:rPr>
          <w:rFonts w:cs="Arial"/>
        </w:rPr>
        <w:t>Одговор на захтев</w:t>
      </w:r>
      <w:r w:rsidRPr="006C1727">
        <w:rPr>
          <w:rFonts w:cs="Arial"/>
          <w:lang w:val="ru-RU"/>
        </w:rPr>
        <w:t xml:space="preserve"> на Порталу јавних набавки и својој интернет страници.</w:t>
      </w:r>
    </w:p>
    <w:p w14:paraId="10B3A0E0" w14:textId="77777777" w:rsidR="008D2B23" w:rsidRPr="006C1727" w:rsidRDefault="008D2B23" w:rsidP="008D2B23">
      <w:pPr>
        <w:pStyle w:val="KDMojTekst"/>
        <w:spacing w:before="0"/>
        <w:rPr>
          <w:rFonts w:cs="Arial"/>
          <w:i w:val="0"/>
          <w:color w:val="auto"/>
          <w:sz w:val="22"/>
          <w:szCs w:val="22"/>
        </w:rPr>
      </w:pPr>
      <w:r w:rsidRPr="006C1727">
        <w:rPr>
          <w:rFonts w:cs="Arial"/>
          <w:i w:val="0"/>
          <w:color w:val="auto"/>
          <w:sz w:val="22"/>
          <w:szCs w:val="22"/>
        </w:rPr>
        <w:t>Тражење додатних информација и појашњења телефоном није дозвољено.</w:t>
      </w:r>
    </w:p>
    <w:p w14:paraId="53D62DD3" w14:textId="77777777" w:rsidR="00C14152" w:rsidRPr="006C1727" w:rsidRDefault="00C14152" w:rsidP="00C14152">
      <w:pPr>
        <w:spacing w:before="0"/>
        <w:rPr>
          <w:rFonts w:cs="Arial"/>
          <w:lang w:val="ru-RU"/>
        </w:rPr>
      </w:pPr>
      <w:r w:rsidRPr="006C172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6C1727" w:rsidRDefault="00C14152" w:rsidP="00C14152">
      <w:pPr>
        <w:spacing w:before="0"/>
        <w:rPr>
          <w:rFonts w:cs="Arial"/>
          <w:lang w:val="ru-RU"/>
        </w:rPr>
      </w:pPr>
      <w:r w:rsidRPr="006C172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6C1727" w:rsidRDefault="00C14152" w:rsidP="00C14152">
      <w:pPr>
        <w:spacing w:before="0"/>
        <w:rPr>
          <w:rFonts w:cs="Arial"/>
          <w:lang w:val="ru-RU"/>
        </w:rPr>
      </w:pPr>
      <w:r w:rsidRPr="006C172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6C1727" w:rsidRDefault="00C14152" w:rsidP="00C14152">
      <w:pPr>
        <w:spacing w:before="0"/>
        <w:rPr>
          <w:rFonts w:cs="Arial"/>
          <w:lang w:val="ru-RU"/>
        </w:rPr>
      </w:pPr>
      <w:r w:rsidRPr="006C1727">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6C1727" w:rsidRDefault="008D2B23" w:rsidP="00D31828">
      <w:pPr>
        <w:pStyle w:val="KDMojTekst"/>
        <w:spacing w:before="0"/>
        <w:rPr>
          <w:rFonts w:cs="Arial"/>
          <w:i w:val="0"/>
          <w:color w:val="auto"/>
          <w:sz w:val="22"/>
          <w:szCs w:val="22"/>
          <w:lang w:val="sr-Cyrl-CS"/>
        </w:rPr>
      </w:pPr>
      <w:r w:rsidRPr="006C1727">
        <w:rPr>
          <w:rFonts w:cs="Arial"/>
          <w:i w:val="0"/>
          <w:color w:val="auto"/>
          <w:sz w:val="22"/>
          <w:szCs w:val="22"/>
        </w:rPr>
        <w:t>Комуникација у поступку јавне н</w:t>
      </w:r>
      <w:r w:rsidR="00EA1925" w:rsidRPr="006C1727">
        <w:rPr>
          <w:rFonts w:cs="Arial"/>
          <w:i w:val="0"/>
          <w:color w:val="auto"/>
          <w:sz w:val="22"/>
          <w:szCs w:val="22"/>
        </w:rPr>
        <w:t xml:space="preserve">абавке се врши на начин </w:t>
      </w:r>
      <w:r w:rsidRPr="006C1727">
        <w:rPr>
          <w:rFonts w:cs="Arial"/>
          <w:i w:val="0"/>
          <w:color w:val="auto"/>
          <w:sz w:val="22"/>
          <w:szCs w:val="22"/>
        </w:rPr>
        <w:t>чланом 20. Закона.</w:t>
      </w:r>
    </w:p>
    <w:p w14:paraId="7311C9CF" w14:textId="77777777" w:rsidR="00D31828" w:rsidRPr="006C1727" w:rsidRDefault="00D31828" w:rsidP="00D31828">
      <w:pPr>
        <w:pStyle w:val="KDParagraf"/>
        <w:spacing w:before="0"/>
        <w:rPr>
          <w:rFonts w:cs="Arial"/>
          <w:lang w:val="ru-RU"/>
        </w:rPr>
      </w:pPr>
      <w:r w:rsidRPr="006C172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6C1727">
          <w:rPr>
            <w:rStyle w:val="Hyperlink"/>
            <w:rFonts w:cs="Arial"/>
          </w:rPr>
          <w:t>www.</w:t>
        </w:r>
        <w:r w:rsidR="000B45FD" w:rsidRPr="006C1727">
          <w:rPr>
            <w:rStyle w:val="Hyperlink"/>
            <w:rFonts w:cs="Arial"/>
            <w:lang w:val="sr-Cyrl-CS"/>
          </w:rPr>
          <w:t>к</w:t>
        </w:r>
        <w:r w:rsidR="000B45FD" w:rsidRPr="006C1727">
          <w:rPr>
            <w:rStyle w:val="Hyperlink"/>
            <w:rFonts w:cs="Arial"/>
          </w:rPr>
          <w:t>jn.gov.rs</w:t>
        </w:r>
      </w:hyperlink>
      <w:r w:rsidRPr="006C1727">
        <w:rPr>
          <w:rFonts w:cs="Arial"/>
          <w:lang w:val="ru-RU"/>
        </w:rPr>
        <w:t>).</w:t>
      </w:r>
    </w:p>
    <w:p w14:paraId="0C77F1FA" w14:textId="77777777" w:rsidR="008D2B23" w:rsidRPr="006C1727" w:rsidRDefault="008D2B23" w:rsidP="008D2B23">
      <w:pPr>
        <w:pStyle w:val="KDMojTekst"/>
        <w:spacing w:before="0"/>
        <w:rPr>
          <w:rFonts w:cs="Arial"/>
          <w:i w:val="0"/>
          <w:color w:val="auto"/>
          <w:sz w:val="22"/>
          <w:szCs w:val="22"/>
        </w:rPr>
      </w:pPr>
    </w:p>
    <w:p w14:paraId="708ACD53" w14:textId="77777777" w:rsidR="008D2B23" w:rsidRPr="006C1727" w:rsidRDefault="008D2B23" w:rsidP="00C31F4B">
      <w:pPr>
        <w:pStyle w:val="KDPodnaslov2"/>
        <w:numPr>
          <w:ilvl w:val="1"/>
          <w:numId w:val="26"/>
        </w:numPr>
        <w:spacing w:before="0"/>
        <w:jc w:val="both"/>
        <w:rPr>
          <w:rFonts w:cs="Arial"/>
        </w:rPr>
      </w:pPr>
      <w:bookmarkStart w:id="248" w:name="_Toc441651603"/>
      <w:bookmarkStart w:id="249" w:name="_Toc442559914"/>
      <w:r w:rsidRPr="006C1727">
        <w:rPr>
          <w:rFonts w:cs="Arial"/>
        </w:rPr>
        <w:t>Трошкови понуде</w:t>
      </w:r>
      <w:bookmarkEnd w:id="248"/>
      <w:bookmarkEnd w:id="249"/>
    </w:p>
    <w:p w14:paraId="17F3CA43" w14:textId="7024290F" w:rsidR="008D2B23" w:rsidRPr="006C1727" w:rsidRDefault="008D2B23" w:rsidP="008D2B23">
      <w:pPr>
        <w:pStyle w:val="KDParagraf"/>
        <w:spacing w:before="0"/>
        <w:rPr>
          <w:rFonts w:cs="Arial"/>
          <w:lang w:val="ru-RU"/>
        </w:rPr>
      </w:pPr>
      <w:r w:rsidRPr="006C1727">
        <w:rPr>
          <w:rFonts w:cs="Arial"/>
          <w:lang w:val="ru-RU"/>
        </w:rPr>
        <w:t>Трошкове припреме и подношења понуде сноси искључив</w:t>
      </w:r>
      <w:r w:rsidR="002479F9" w:rsidRPr="006C1727">
        <w:rPr>
          <w:rFonts w:cs="Arial"/>
          <w:lang w:val="ru-RU"/>
        </w:rPr>
        <w:t>о Понуђач и не може тражити од Н</w:t>
      </w:r>
      <w:r w:rsidRPr="006C1727">
        <w:rPr>
          <w:rFonts w:cs="Arial"/>
          <w:lang w:val="ru-RU"/>
        </w:rPr>
        <w:t>аручиоца накнаду трошкова.</w:t>
      </w:r>
    </w:p>
    <w:p w14:paraId="7EA32F66" w14:textId="77777777" w:rsidR="008D2B23" w:rsidRPr="006C1727" w:rsidRDefault="008D2B23" w:rsidP="008D2B23">
      <w:pPr>
        <w:pStyle w:val="KDParagraf"/>
        <w:spacing w:before="0"/>
        <w:rPr>
          <w:rFonts w:cs="Arial"/>
        </w:rPr>
      </w:pPr>
      <w:r w:rsidRPr="006C172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6C1727" w:rsidRDefault="008D2B23" w:rsidP="008D2B23">
      <w:pPr>
        <w:pStyle w:val="KDParagraf"/>
        <w:spacing w:before="0"/>
        <w:rPr>
          <w:rFonts w:cs="Arial"/>
        </w:rPr>
      </w:pPr>
      <w:r w:rsidRPr="006C1727">
        <w:rPr>
          <w:rFonts w:cs="Arial"/>
        </w:rPr>
        <w:t xml:space="preserve">Ако је поступак јавне набавке обустављен из разлога који су на страни </w:t>
      </w:r>
      <w:r w:rsidR="002479F9" w:rsidRPr="006C1727">
        <w:rPr>
          <w:rFonts w:cs="Arial"/>
          <w:lang w:val="sr-Cyrl-RS"/>
        </w:rPr>
        <w:t>Н</w:t>
      </w:r>
      <w:r w:rsidR="002479F9" w:rsidRPr="006C1727">
        <w:rPr>
          <w:rFonts w:cs="Arial"/>
        </w:rPr>
        <w:t>аручиоца, Наручилац је дужан да П</w:t>
      </w:r>
      <w:r w:rsidRPr="006C1727">
        <w:rPr>
          <w:rFonts w:cs="Arial"/>
        </w:rPr>
        <w:t>онуђачу надокнади трошкове израде узорка или модела, ако су израђени у склад</w:t>
      </w:r>
      <w:r w:rsidR="002479F9" w:rsidRPr="006C1727">
        <w:rPr>
          <w:rFonts w:cs="Arial"/>
        </w:rPr>
        <w:t>у са техничким спецификацијама Н</w:t>
      </w:r>
      <w:r w:rsidRPr="006C1727">
        <w:rPr>
          <w:rFonts w:cs="Arial"/>
        </w:rPr>
        <w:t>аручиоца и трошкове прибављања средства</w:t>
      </w:r>
      <w:r w:rsidR="002479F9" w:rsidRPr="006C1727">
        <w:rPr>
          <w:rFonts w:cs="Arial"/>
        </w:rPr>
        <w:t xml:space="preserve"> обезбеђења, под условом да је П</w:t>
      </w:r>
      <w:r w:rsidRPr="006C1727">
        <w:rPr>
          <w:rFonts w:cs="Arial"/>
        </w:rPr>
        <w:t>онуђач тражио накнаду тих трошкова у својој понуди.</w:t>
      </w:r>
    </w:p>
    <w:p w14:paraId="1D8ADE62" w14:textId="77777777" w:rsidR="008D2B23" w:rsidRPr="006C1727" w:rsidRDefault="008D2B23" w:rsidP="008D2B23">
      <w:pPr>
        <w:pStyle w:val="KDParagraf"/>
        <w:spacing w:before="0"/>
        <w:rPr>
          <w:rFonts w:cs="Arial"/>
        </w:rPr>
      </w:pPr>
    </w:p>
    <w:p w14:paraId="60F3FE26" w14:textId="77777777" w:rsidR="00C14152" w:rsidRPr="006C1727" w:rsidRDefault="00C14152" w:rsidP="00C31F4B">
      <w:pPr>
        <w:pStyle w:val="KDPodnaslov2"/>
        <w:numPr>
          <w:ilvl w:val="1"/>
          <w:numId w:val="26"/>
        </w:numPr>
        <w:spacing w:before="0"/>
        <w:jc w:val="both"/>
        <w:rPr>
          <w:rFonts w:cs="Arial"/>
        </w:rPr>
      </w:pPr>
      <w:r w:rsidRPr="006C1727">
        <w:rPr>
          <w:rFonts w:cs="Arial"/>
        </w:rPr>
        <w:t>Д</w:t>
      </w:r>
      <w:r w:rsidRPr="006C1727">
        <w:rPr>
          <w:rFonts w:cs="Arial"/>
          <w:lang w:val="sr-Latn-CS"/>
        </w:rPr>
        <w:t>одатн</w:t>
      </w:r>
      <w:r w:rsidRPr="006C1727">
        <w:rPr>
          <w:rFonts w:cs="Arial"/>
        </w:rPr>
        <w:t>а</w:t>
      </w:r>
      <w:r w:rsidRPr="006C1727">
        <w:rPr>
          <w:rFonts w:cs="Arial"/>
          <w:lang w:val="sr-Latn-CS"/>
        </w:rPr>
        <w:t xml:space="preserve"> објашњења</w:t>
      </w:r>
      <w:r w:rsidRPr="006C1727">
        <w:rPr>
          <w:rFonts w:cs="Arial"/>
        </w:rPr>
        <w:t>, контрола и допуштене исправке</w:t>
      </w:r>
    </w:p>
    <w:p w14:paraId="0B69DFA9" w14:textId="77777777" w:rsidR="00C14152" w:rsidRPr="006C1727" w:rsidRDefault="00C14152" w:rsidP="00C14152">
      <w:pPr>
        <w:pStyle w:val="KDParagraf"/>
        <w:spacing w:before="0"/>
        <w:rPr>
          <w:rFonts w:eastAsia="TimesNewRomanPSMT" w:cs="Arial"/>
        </w:rPr>
      </w:pPr>
      <w:r w:rsidRPr="006C172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6C1727" w:rsidRDefault="00C14152" w:rsidP="00C14152">
      <w:pPr>
        <w:pStyle w:val="KDParagraf"/>
        <w:spacing w:before="0"/>
        <w:rPr>
          <w:rFonts w:eastAsia="TimesNewRomanPSMT" w:cs="Arial"/>
          <w:lang w:val="ru-RU"/>
        </w:rPr>
      </w:pPr>
      <w:r w:rsidRPr="006C1727">
        <w:rPr>
          <w:rFonts w:eastAsia="TimesNewRomanPSMT" w:cs="Arial"/>
          <w:lang w:val="ru-RU"/>
        </w:rPr>
        <w:t>Уколико је потр</w:t>
      </w:r>
      <w:r w:rsidR="002479F9" w:rsidRPr="006C1727">
        <w:rPr>
          <w:rFonts w:eastAsia="TimesNewRomanPSMT" w:cs="Arial"/>
          <w:lang w:val="ru-RU"/>
        </w:rPr>
        <w:t>ебно вршити додатна објашњења, Наручилац ће П</w:t>
      </w:r>
      <w:r w:rsidRPr="006C1727">
        <w:rPr>
          <w:rFonts w:eastAsia="TimesNewRomanPSMT" w:cs="Arial"/>
          <w:lang w:val="ru-RU"/>
        </w:rPr>
        <w:t>онуђачу оставити прим</w:t>
      </w:r>
      <w:r w:rsidR="002479F9" w:rsidRPr="006C172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6C1727">
        <w:rPr>
          <w:rFonts w:eastAsia="TimesNewRomanPSMT" w:cs="Arial"/>
          <w:lang w:val="ru-RU"/>
        </w:rPr>
        <w:t>одизвођача.</w:t>
      </w:r>
    </w:p>
    <w:p w14:paraId="1C3B51FB" w14:textId="702AFDFD" w:rsidR="00C14152" w:rsidRPr="006C1727" w:rsidRDefault="002479F9" w:rsidP="00C14152">
      <w:pPr>
        <w:pStyle w:val="KDParagraf"/>
        <w:spacing w:before="0"/>
        <w:rPr>
          <w:rFonts w:eastAsia="TimesNewRomanPSMT" w:cs="Arial"/>
        </w:rPr>
      </w:pPr>
      <w:r w:rsidRPr="006C1727">
        <w:rPr>
          <w:rFonts w:eastAsia="TimesNewRomanPSMT" w:cs="Arial"/>
        </w:rPr>
        <w:t>Наручилац може, уз сагласност П</w:t>
      </w:r>
      <w:r w:rsidR="00C14152" w:rsidRPr="006C1727">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6C1727" w:rsidRDefault="00C14152" w:rsidP="00C14152">
      <w:pPr>
        <w:pStyle w:val="KDParagraf"/>
        <w:spacing w:before="0"/>
        <w:rPr>
          <w:rFonts w:eastAsia="TimesNewRomanPSMT" w:cs="Arial"/>
        </w:rPr>
      </w:pPr>
      <w:r w:rsidRPr="006C1727">
        <w:rPr>
          <w:rFonts w:eastAsia="TimesNewRomanPSMT" w:cs="Arial"/>
        </w:rPr>
        <w:t>У случају разлике између јединичне цене и укупне цене, мерод</w:t>
      </w:r>
      <w:r w:rsidR="002479F9" w:rsidRPr="006C1727">
        <w:rPr>
          <w:rFonts w:eastAsia="TimesNewRomanPSMT" w:cs="Arial"/>
        </w:rPr>
        <w:t>авна је јединична цена. Ако се П</w:t>
      </w:r>
      <w:r w:rsidRPr="006C1727">
        <w:rPr>
          <w:rFonts w:eastAsia="TimesNewRomanPSMT" w:cs="Arial"/>
        </w:rPr>
        <w:t>онуђач не сагласи са исправком рачунских грешака, Наручилац ће његову понуду одбити као неприхватљиву.</w:t>
      </w:r>
    </w:p>
    <w:p w14:paraId="3550A264" w14:textId="77777777" w:rsidR="008D2B23" w:rsidRPr="006C1727" w:rsidRDefault="008D2B23" w:rsidP="008D2B23">
      <w:pPr>
        <w:spacing w:before="0"/>
        <w:rPr>
          <w:rFonts w:cs="Arial"/>
        </w:rPr>
      </w:pPr>
    </w:p>
    <w:p w14:paraId="31C562D4" w14:textId="77777777" w:rsidR="00B20A6C" w:rsidRPr="006C1727" w:rsidRDefault="00B20A6C" w:rsidP="00C31F4B">
      <w:pPr>
        <w:pStyle w:val="KDPodnaslov2"/>
        <w:numPr>
          <w:ilvl w:val="1"/>
          <w:numId w:val="26"/>
        </w:numPr>
        <w:spacing w:before="0"/>
        <w:jc w:val="both"/>
        <w:rPr>
          <w:rFonts w:cs="Arial"/>
        </w:rPr>
      </w:pPr>
      <w:bookmarkStart w:id="250" w:name="_Toc442559917"/>
      <w:bookmarkStart w:id="251" w:name="_Toc441651606"/>
      <w:r w:rsidRPr="006C1727">
        <w:rPr>
          <w:rFonts w:cs="Arial"/>
        </w:rPr>
        <w:t>Разлози за одбијање понуде</w:t>
      </w:r>
      <w:bookmarkEnd w:id="250"/>
      <w:r w:rsidRPr="006C1727">
        <w:rPr>
          <w:rFonts w:cs="Arial"/>
        </w:rPr>
        <w:t xml:space="preserve"> </w:t>
      </w:r>
      <w:bookmarkEnd w:id="251"/>
    </w:p>
    <w:p w14:paraId="7C6D352E" w14:textId="77777777" w:rsidR="00B20A6C" w:rsidRPr="006C1727" w:rsidRDefault="00B20A6C" w:rsidP="00B20A6C">
      <w:pPr>
        <w:autoSpaceDE w:val="0"/>
        <w:autoSpaceDN w:val="0"/>
        <w:adjustRightInd w:val="0"/>
        <w:spacing w:before="0"/>
        <w:rPr>
          <w:rFonts w:eastAsia="TimesNewRomanPSMT" w:cs="Arial"/>
          <w:bCs/>
          <w:iCs/>
          <w:lang w:val="ru-RU"/>
        </w:rPr>
      </w:pPr>
      <w:r w:rsidRPr="006C1727">
        <w:rPr>
          <w:rFonts w:eastAsia="TimesNewRomanPSMT" w:cs="Arial"/>
          <w:bCs/>
          <w:iCs/>
        </w:rPr>
        <w:t>Понуда ће бити одбијена ако:</w:t>
      </w:r>
    </w:p>
    <w:p w14:paraId="049E2192" w14:textId="77777777"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6C1727">
        <w:rPr>
          <w:rFonts w:ascii="Arial" w:eastAsia="TimesNewRomanPSMT" w:hAnsi="Arial" w:cs="Arial"/>
          <w:bCs/>
          <w:iCs/>
        </w:rPr>
        <w:t>је неблаговремена, неприхватљива или неодговарајућа;</w:t>
      </w:r>
    </w:p>
    <w:p w14:paraId="417A9B41" w14:textId="77777777"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6C1727">
        <w:rPr>
          <w:rFonts w:ascii="Arial" w:eastAsia="TimesNewRomanPSMT" w:hAnsi="Arial" w:cs="Arial"/>
          <w:bCs/>
          <w:iCs/>
        </w:rPr>
        <w:t>ако се понуђач не сагласи са исправком рачунских грешака;</w:t>
      </w:r>
    </w:p>
    <w:p w14:paraId="17A2F5D1" w14:textId="77777777"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6C1727">
        <w:rPr>
          <w:rFonts w:ascii="Arial" w:eastAsia="TimesNewRomanPSMT" w:hAnsi="Arial" w:cs="Arial"/>
          <w:bCs/>
          <w:iCs/>
        </w:rPr>
        <w:t>ако има битне недостатке сходно члану 106. ЗЈН</w:t>
      </w:r>
    </w:p>
    <w:p w14:paraId="61BD074D" w14:textId="77777777" w:rsidR="00B20A6C" w:rsidRPr="006C172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6C1727">
        <w:rPr>
          <w:rFonts w:ascii="Arial" w:eastAsia="TimesNewRomanPSMT" w:hAnsi="Arial" w:cs="Arial"/>
          <w:bCs/>
          <w:iCs/>
        </w:rPr>
        <w:t>односно ако:</w:t>
      </w:r>
    </w:p>
    <w:p w14:paraId="2BCDED8A" w14:textId="77777777" w:rsidR="00B20A6C" w:rsidRPr="006C1727" w:rsidRDefault="00B20A6C" w:rsidP="00C31F4B">
      <w:pPr>
        <w:pStyle w:val="KDNabrajanje"/>
        <w:numPr>
          <w:ilvl w:val="0"/>
          <w:numId w:val="23"/>
        </w:numPr>
        <w:spacing w:before="0"/>
        <w:ind w:left="714" w:hanging="357"/>
        <w:rPr>
          <w:rFonts w:cs="Arial"/>
        </w:rPr>
      </w:pPr>
      <w:r w:rsidRPr="006C1727">
        <w:rPr>
          <w:rFonts w:cs="Arial"/>
        </w:rPr>
        <w:t xml:space="preserve">Понуђач не докаже да </w:t>
      </w:r>
      <w:r w:rsidRPr="006C1727">
        <w:rPr>
          <w:rFonts w:eastAsia="TimesNewRomanPSMT" w:cs="Arial"/>
          <w:bCs/>
          <w:iCs/>
        </w:rPr>
        <w:t>испуњава обавезне услове за учешће;</w:t>
      </w:r>
    </w:p>
    <w:p w14:paraId="161E9570" w14:textId="77777777" w:rsidR="00B20A6C" w:rsidRPr="006C1727" w:rsidRDefault="00B20A6C" w:rsidP="00C31F4B">
      <w:pPr>
        <w:pStyle w:val="KDNabrajanje"/>
        <w:numPr>
          <w:ilvl w:val="0"/>
          <w:numId w:val="23"/>
        </w:numPr>
        <w:spacing w:before="0"/>
        <w:ind w:left="714" w:hanging="357"/>
        <w:rPr>
          <w:rFonts w:cs="Arial"/>
        </w:rPr>
      </w:pPr>
      <w:r w:rsidRPr="006C1727">
        <w:rPr>
          <w:rFonts w:eastAsia="TimesNewRomanPSMT" w:cs="Arial"/>
          <w:bCs/>
          <w:iCs/>
        </w:rPr>
        <w:lastRenderedPageBreak/>
        <w:t>понуђач не докаже да испуњава додатне услове;</w:t>
      </w:r>
    </w:p>
    <w:p w14:paraId="2E57960C" w14:textId="77777777" w:rsidR="00B20A6C" w:rsidRPr="006C1727" w:rsidRDefault="00B20A6C" w:rsidP="00C31F4B">
      <w:pPr>
        <w:pStyle w:val="KDNabrajanje"/>
        <w:numPr>
          <w:ilvl w:val="0"/>
          <w:numId w:val="23"/>
        </w:numPr>
        <w:spacing w:before="0"/>
        <w:ind w:left="714" w:hanging="357"/>
        <w:rPr>
          <w:rFonts w:cs="Arial"/>
        </w:rPr>
      </w:pPr>
      <w:r w:rsidRPr="006C1727">
        <w:rPr>
          <w:rFonts w:eastAsia="TimesNewRomanPSMT" w:cs="Arial"/>
          <w:bCs/>
          <w:iCs/>
        </w:rPr>
        <w:t>понуђач није доставио тражено средство обезбеђења;</w:t>
      </w:r>
    </w:p>
    <w:p w14:paraId="71241237" w14:textId="77777777" w:rsidR="00B20A6C" w:rsidRPr="006C1727" w:rsidRDefault="00B20A6C" w:rsidP="00C31F4B">
      <w:pPr>
        <w:pStyle w:val="KDNabrajanje"/>
        <w:numPr>
          <w:ilvl w:val="0"/>
          <w:numId w:val="23"/>
        </w:numPr>
        <w:spacing w:before="0"/>
        <w:ind w:left="714" w:hanging="357"/>
        <w:rPr>
          <w:rFonts w:eastAsia="TimesNewRomanPSMT" w:cs="Arial"/>
        </w:rPr>
      </w:pPr>
      <w:r w:rsidRPr="006C1727">
        <w:rPr>
          <w:rFonts w:eastAsia="TimesNewRomanPSMT" w:cs="Arial"/>
        </w:rPr>
        <w:t>је понуђени рок важења понуде краћи од прописаног;</w:t>
      </w:r>
    </w:p>
    <w:p w14:paraId="0FDBA93E" w14:textId="77777777" w:rsidR="00B20A6C" w:rsidRPr="006C1727" w:rsidRDefault="00B20A6C" w:rsidP="00C31F4B">
      <w:pPr>
        <w:pStyle w:val="KDNabrajanje"/>
        <w:numPr>
          <w:ilvl w:val="0"/>
          <w:numId w:val="23"/>
        </w:numPr>
        <w:spacing w:before="0"/>
        <w:ind w:left="714" w:hanging="357"/>
        <w:rPr>
          <w:rFonts w:cs="Arial"/>
        </w:rPr>
      </w:pPr>
      <w:r w:rsidRPr="006C172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6C1727" w:rsidRDefault="00B20A6C" w:rsidP="00B20A6C">
      <w:pPr>
        <w:spacing w:before="0"/>
        <w:rPr>
          <w:rFonts w:cs="Arial"/>
          <w:lang w:val="sr-Cyrl-CS"/>
        </w:rPr>
      </w:pPr>
    </w:p>
    <w:p w14:paraId="6AAD57AC" w14:textId="77777777" w:rsidR="00B20A6C" w:rsidRPr="006C1727" w:rsidRDefault="00B20A6C" w:rsidP="00B20A6C">
      <w:pPr>
        <w:spacing w:before="0"/>
        <w:rPr>
          <w:rFonts w:cs="Arial"/>
        </w:rPr>
      </w:pPr>
      <w:r w:rsidRPr="006C1727">
        <w:rPr>
          <w:rFonts w:cs="Arial"/>
        </w:rPr>
        <w:t>Наручилац ће донети одлуку о обустави поступка јавне набавке у складу са чланом 109. Закона.</w:t>
      </w:r>
    </w:p>
    <w:p w14:paraId="7172B842" w14:textId="0C5510B2" w:rsidR="008D2B23" w:rsidRPr="006C1727" w:rsidRDefault="00C14152" w:rsidP="00C31F4B">
      <w:pPr>
        <w:pStyle w:val="KDPodnaslov2"/>
        <w:numPr>
          <w:ilvl w:val="1"/>
          <w:numId w:val="26"/>
        </w:numPr>
        <w:spacing w:before="0"/>
        <w:jc w:val="both"/>
        <w:rPr>
          <w:rFonts w:cs="Arial"/>
        </w:rPr>
      </w:pPr>
      <w:r w:rsidRPr="006C1727">
        <w:rPr>
          <w:rFonts w:cs="Arial"/>
        </w:rPr>
        <w:t>Рок за доношење Одлуке о додели уговора/обустави</w:t>
      </w:r>
    </w:p>
    <w:p w14:paraId="2E124842" w14:textId="3D292EE8" w:rsidR="00C14152" w:rsidRPr="006C1727" w:rsidRDefault="00C14152" w:rsidP="00C14152">
      <w:pPr>
        <w:pStyle w:val="KDParagraf"/>
        <w:spacing w:before="0"/>
        <w:rPr>
          <w:rFonts w:eastAsia="TimesNewRomanPSMT" w:cs="Arial"/>
        </w:rPr>
      </w:pPr>
      <w:r w:rsidRPr="006C1727">
        <w:rPr>
          <w:rFonts w:eastAsia="TimesNewRomanPSMT" w:cs="Arial"/>
        </w:rPr>
        <w:t>Наручилац ће одлуку о додели уговора</w:t>
      </w:r>
      <w:r w:rsidRPr="006C1727">
        <w:rPr>
          <w:rFonts w:eastAsia="TimesNewRomanPSMT" w:cs="Arial"/>
          <w:i/>
        </w:rPr>
        <w:t>/обустави поступка</w:t>
      </w:r>
      <w:r w:rsidRPr="006C1727">
        <w:rPr>
          <w:rFonts w:eastAsia="TimesNewRomanPSMT" w:cs="Arial"/>
        </w:rPr>
        <w:t xml:space="preserve"> донети у року од максимално </w:t>
      </w:r>
      <w:r w:rsidR="0008263C" w:rsidRPr="006C1727">
        <w:rPr>
          <w:rFonts w:eastAsia="TimesNewRomanPSMT" w:cs="Arial"/>
          <w:lang w:val="sr-Cyrl-RS"/>
        </w:rPr>
        <w:t>25</w:t>
      </w:r>
      <w:r w:rsidRPr="006C1727">
        <w:rPr>
          <w:rFonts w:eastAsia="TimesNewRomanPSMT" w:cs="Arial"/>
        </w:rPr>
        <w:t xml:space="preserve"> (</w:t>
      </w:r>
      <w:r w:rsidR="00B747FB">
        <w:rPr>
          <w:rFonts w:eastAsia="TimesNewRomanPSMT" w:cs="Arial"/>
          <w:lang w:val="sr-Cyrl-RS"/>
        </w:rPr>
        <w:t xml:space="preserve">словима: </w:t>
      </w:r>
      <w:r w:rsidR="0008263C" w:rsidRPr="006C1727">
        <w:rPr>
          <w:rFonts w:eastAsia="TimesNewRomanPSMT" w:cs="Arial"/>
          <w:lang w:val="sr-Cyrl-RS"/>
        </w:rPr>
        <w:t>два</w:t>
      </w:r>
      <w:r w:rsidRPr="006C1727">
        <w:rPr>
          <w:rFonts w:eastAsia="TimesNewRomanPSMT" w:cs="Arial"/>
        </w:rPr>
        <w:t>десет</w:t>
      </w:r>
      <w:r w:rsidR="0008263C" w:rsidRPr="006C1727">
        <w:rPr>
          <w:rFonts w:eastAsia="TimesNewRomanPSMT" w:cs="Arial"/>
          <w:lang w:val="sr-Cyrl-RS"/>
        </w:rPr>
        <w:t>пет</w:t>
      </w:r>
      <w:r w:rsidRPr="006C1727">
        <w:rPr>
          <w:rFonts w:eastAsia="TimesNewRomanPSMT" w:cs="Arial"/>
        </w:rPr>
        <w:t>) дана од дана јавног отварања понуда.</w:t>
      </w:r>
    </w:p>
    <w:p w14:paraId="0E6AC4C7" w14:textId="55095A90" w:rsidR="00C14152" w:rsidRPr="006C1727" w:rsidRDefault="00C14152" w:rsidP="00C14152">
      <w:pPr>
        <w:pStyle w:val="KDParagraf"/>
        <w:spacing w:before="0"/>
        <w:rPr>
          <w:rFonts w:eastAsia="TimesNewRomanPSMT" w:cs="Arial"/>
        </w:rPr>
      </w:pPr>
      <w:r w:rsidRPr="006C1727">
        <w:rPr>
          <w:rFonts w:eastAsia="TimesNewRomanPSMT" w:cs="Arial"/>
        </w:rPr>
        <w:t xml:space="preserve">Одлуку о додели уговора/обустави </w:t>
      </w:r>
      <w:proofErr w:type="gramStart"/>
      <w:r w:rsidRPr="006C1727">
        <w:rPr>
          <w:rFonts w:eastAsia="TimesNewRomanPSMT" w:cs="Arial"/>
        </w:rPr>
        <w:t>поступка  Наручилац</w:t>
      </w:r>
      <w:proofErr w:type="gramEnd"/>
      <w:r w:rsidRPr="006C1727">
        <w:rPr>
          <w:rFonts w:eastAsia="TimesNewRomanPSMT" w:cs="Arial"/>
        </w:rPr>
        <w:t xml:space="preserve"> ће објавити на Порталу јавних набавки и на својој интернет страници у року од 3 (</w:t>
      </w:r>
      <w:r w:rsidR="00B747FB">
        <w:rPr>
          <w:rFonts w:eastAsia="TimesNewRomanPSMT" w:cs="Arial"/>
          <w:lang w:val="sr-Cyrl-RS"/>
        </w:rPr>
        <w:t xml:space="preserve">словима: </w:t>
      </w:r>
      <w:r w:rsidRPr="006C1727">
        <w:rPr>
          <w:rFonts w:eastAsia="TimesNewRomanPSMT" w:cs="Arial"/>
        </w:rPr>
        <w:t>три) дана од дана доношења.</w:t>
      </w:r>
    </w:p>
    <w:p w14:paraId="57DF7B1D" w14:textId="77777777" w:rsidR="008D2B23" w:rsidRPr="006C1727" w:rsidRDefault="008D2B23" w:rsidP="008D2B23">
      <w:pPr>
        <w:pStyle w:val="KDParagraf"/>
        <w:spacing w:before="0"/>
        <w:rPr>
          <w:rFonts w:eastAsia="TimesNewRomanPSMT" w:cs="Arial"/>
        </w:rPr>
      </w:pPr>
    </w:p>
    <w:p w14:paraId="08ABB547" w14:textId="77777777" w:rsidR="008D2B23" w:rsidRPr="006C1727" w:rsidRDefault="008D2B23" w:rsidP="00C31F4B">
      <w:pPr>
        <w:pStyle w:val="KDPodnaslov2"/>
        <w:numPr>
          <w:ilvl w:val="1"/>
          <w:numId w:val="26"/>
        </w:numPr>
        <w:spacing w:before="0"/>
        <w:jc w:val="both"/>
        <w:rPr>
          <w:rFonts w:cs="Arial"/>
          <w:lang w:val="ru-RU"/>
        </w:rPr>
      </w:pPr>
      <w:bookmarkStart w:id="252" w:name="_Toc441651607"/>
      <w:bookmarkStart w:id="253" w:name="_Toc442559918"/>
      <w:r w:rsidRPr="006C1727">
        <w:rPr>
          <w:rFonts w:cs="Arial"/>
          <w:lang w:val="ru-RU"/>
        </w:rPr>
        <w:t>Н</w:t>
      </w:r>
      <w:r w:rsidRPr="006C1727">
        <w:rPr>
          <w:rFonts w:cs="Arial"/>
        </w:rPr>
        <w:t>егативне референце</w:t>
      </w:r>
      <w:bookmarkEnd w:id="252"/>
      <w:bookmarkEnd w:id="253"/>
    </w:p>
    <w:p w14:paraId="3E561A71" w14:textId="77777777" w:rsidR="008D2B23" w:rsidRPr="006C1727" w:rsidRDefault="008D2B23" w:rsidP="008D2B23">
      <w:pPr>
        <w:spacing w:before="0"/>
        <w:rPr>
          <w:rFonts w:cs="Arial"/>
          <w:lang w:val="ru-RU"/>
        </w:rPr>
      </w:pPr>
      <w:r w:rsidRPr="006C172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6C1727" w:rsidRDefault="008D2B23" w:rsidP="008D2B23">
      <w:pPr>
        <w:pStyle w:val="KDNabrajanje"/>
        <w:spacing w:before="0"/>
        <w:rPr>
          <w:rFonts w:cs="Arial"/>
        </w:rPr>
      </w:pPr>
      <w:r w:rsidRPr="006C1727">
        <w:rPr>
          <w:rFonts w:cs="Arial"/>
        </w:rPr>
        <w:t>поступао супротно забрани из чл. 23. и 25. Закона;</w:t>
      </w:r>
    </w:p>
    <w:p w14:paraId="49CD8AE1" w14:textId="77777777" w:rsidR="008D2B23" w:rsidRPr="006C1727" w:rsidRDefault="008D2B23" w:rsidP="008D2B23">
      <w:pPr>
        <w:pStyle w:val="KDNabrajanje"/>
        <w:spacing w:before="0"/>
        <w:rPr>
          <w:rFonts w:cs="Arial"/>
        </w:rPr>
      </w:pPr>
      <w:r w:rsidRPr="006C1727">
        <w:rPr>
          <w:rFonts w:cs="Arial"/>
        </w:rPr>
        <w:t>учинио повреду конкуренције;</w:t>
      </w:r>
    </w:p>
    <w:p w14:paraId="6D55B2D3" w14:textId="77777777" w:rsidR="008D2B23" w:rsidRPr="006C1727" w:rsidRDefault="008D2B23" w:rsidP="008D2B23">
      <w:pPr>
        <w:pStyle w:val="KDNabrajanje"/>
        <w:spacing w:before="0"/>
        <w:rPr>
          <w:rFonts w:cs="Arial"/>
        </w:rPr>
      </w:pPr>
      <w:r w:rsidRPr="006C172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6C1727" w:rsidRDefault="008D2B23" w:rsidP="008D2B23">
      <w:pPr>
        <w:pStyle w:val="KDNabrajanje"/>
        <w:spacing w:before="0"/>
        <w:rPr>
          <w:rFonts w:cs="Arial"/>
        </w:rPr>
      </w:pPr>
      <w:r w:rsidRPr="006C1727">
        <w:rPr>
          <w:rFonts w:cs="Arial"/>
        </w:rPr>
        <w:t>одбио да достави доказе и средства обезбеђења на шта се у понуди обавезао.</w:t>
      </w:r>
    </w:p>
    <w:p w14:paraId="045EAD2D" w14:textId="77777777" w:rsidR="008D2B23" w:rsidRPr="006C1727" w:rsidRDefault="008D2B23" w:rsidP="008D2B23">
      <w:pPr>
        <w:pStyle w:val="KDParagraf"/>
        <w:spacing w:before="0"/>
        <w:rPr>
          <w:rFonts w:cs="Arial"/>
          <w:lang w:val="ru-RU"/>
        </w:rPr>
      </w:pPr>
      <w:r w:rsidRPr="006C172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6C1727" w:rsidRDefault="008D2B23" w:rsidP="008D2B23">
      <w:pPr>
        <w:pStyle w:val="KDParagraf"/>
        <w:spacing w:before="0"/>
        <w:rPr>
          <w:rFonts w:cs="Arial"/>
        </w:rPr>
      </w:pPr>
      <w:r w:rsidRPr="006C1727">
        <w:rPr>
          <w:rFonts w:cs="Arial"/>
        </w:rPr>
        <w:t>Доказ наведеног може бити:</w:t>
      </w:r>
    </w:p>
    <w:p w14:paraId="38C40CD6" w14:textId="77777777" w:rsidR="008D2B23" w:rsidRPr="006C1727" w:rsidRDefault="008D2B23" w:rsidP="008D2B23">
      <w:pPr>
        <w:pStyle w:val="KDNabrajanje"/>
        <w:spacing w:before="0"/>
        <w:rPr>
          <w:rFonts w:cs="Arial"/>
        </w:rPr>
      </w:pPr>
      <w:r w:rsidRPr="006C1727">
        <w:rPr>
          <w:rFonts w:cs="Arial"/>
        </w:rPr>
        <w:t>правоснажна судска одлука или коначна одлука другог надлежног органа;</w:t>
      </w:r>
    </w:p>
    <w:p w14:paraId="542D47F4" w14:textId="77777777" w:rsidR="008D2B23" w:rsidRPr="006C1727" w:rsidRDefault="008D2B23" w:rsidP="008D2B23">
      <w:pPr>
        <w:pStyle w:val="KDNabrajanje"/>
        <w:spacing w:before="0"/>
        <w:rPr>
          <w:rFonts w:cs="Arial"/>
        </w:rPr>
      </w:pPr>
      <w:r w:rsidRPr="006C1727">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6C1727" w:rsidRDefault="008D2B23" w:rsidP="008D2B23">
      <w:pPr>
        <w:pStyle w:val="KDNabrajanje"/>
        <w:spacing w:before="0"/>
        <w:rPr>
          <w:rFonts w:cs="Arial"/>
        </w:rPr>
      </w:pPr>
      <w:r w:rsidRPr="006C1727">
        <w:rPr>
          <w:rFonts w:cs="Arial"/>
        </w:rPr>
        <w:t>исправа о наплаћеној уговорној казни;</w:t>
      </w:r>
    </w:p>
    <w:p w14:paraId="53C5D351" w14:textId="77777777" w:rsidR="008D2B23" w:rsidRPr="006C1727" w:rsidRDefault="008D2B23" w:rsidP="008D2B23">
      <w:pPr>
        <w:pStyle w:val="KDNabrajanje"/>
        <w:spacing w:before="0"/>
        <w:rPr>
          <w:rFonts w:cs="Arial"/>
        </w:rPr>
      </w:pPr>
      <w:r w:rsidRPr="006C1727">
        <w:rPr>
          <w:rFonts w:cs="Arial"/>
        </w:rPr>
        <w:t>рекламације потрошача, односно корисника, ако нису отклоњене у уговореном року;</w:t>
      </w:r>
    </w:p>
    <w:p w14:paraId="67489A86" w14:textId="77777777" w:rsidR="008D2B23" w:rsidRPr="006C1727" w:rsidRDefault="008D2B23" w:rsidP="008D2B23">
      <w:pPr>
        <w:pStyle w:val="KDNabrajanje"/>
        <w:spacing w:before="0"/>
        <w:rPr>
          <w:rFonts w:cs="Arial"/>
        </w:rPr>
      </w:pPr>
      <w:r w:rsidRPr="006C172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6C1727" w:rsidRDefault="008D2B23" w:rsidP="008D2B23">
      <w:pPr>
        <w:pStyle w:val="KDNabrajanje"/>
        <w:spacing w:before="0"/>
        <w:rPr>
          <w:rFonts w:cs="Arial"/>
        </w:rPr>
      </w:pPr>
      <w:r w:rsidRPr="006C172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6C1727" w:rsidRDefault="008D2B23" w:rsidP="008D2B23">
      <w:pPr>
        <w:pStyle w:val="KDNabrajanje"/>
        <w:spacing w:before="0"/>
        <w:rPr>
          <w:rFonts w:cs="Arial"/>
        </w:rPr>
      </w:pPr>
      <w:r w:rsidRPr="006C172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6C1727" w:rsidRDefault="008D2B23" w:rsidP="008D2B23">
      <w:pPr>
        <w:pStyle w:val="KDParagraf"/>
        <w:spacing w:before="0"/>
        <w:rPr>
          <w:rFonts w:cs="Arial"/>
        </w:rPr>
      </w:pPr>
      <w:r w:rsidRPr="006C1727">
        <w:rPr>
          <w:rFonts w:cs="Arial"/>
          <w:lang w:val="ru-RU"/>
        </w:rPr>
        <w:t xml:space="preserve">Наручилац може одбити понуду ако поседује доказ из става 3. тачка 1) члана 82. </w:t>
      </w:r>
      <w:r w:rsidRPr="006C1727">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6C1727" w:rsidRDefault="008D2B23" w:rsidP="008D2B23">
      <w:pPr>
        <w:pStyle w:val="KDParagraf"/>
        <w:spacing w:before="0"/>
        <w:rPr>
          <w:rFonts w:cs="Arial"/>
          <w:lang w:bidi="en-US"/>
        </w:rPr>
      </w:pPr>
      <w:r w:rsidRPr="006C1727">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6C1727" w:rsidRDefault="008D2B23" w:rsidP="008D2B23">
      <w:pPr>
        <w:pStyle w:val="KDParagraf"/>
        <w:spacing w:before="0"/>
        <w:rPr>
          <w:rFonts w:cs="Arial"/>
          <w:lang w:bidi="en-US"/>
        </w:rPr>
      </w:pPr>
    </w:p>
    <w:p w14:paraId="2AB9A998" w14:textId="77777777" w:rsidR="008D2B23" w:rsidRPr="006C1727" w:rsidRDefault="008D2B23" w:rsidP="00C31F4B">
      <w:pPr>
        <w:pStyle w:val="KDPodnaslov2"/>
        <w:numPr>
          <w:ilvl w:val="1"/>
          <w:numId w:val="26"/>
        </w:numPr>
        <w:spacing w:before="0"/>
        <w:jc w:val="both"/>
        <w:rPr>
          <w:rFonts w:cs="Arial"/>
        </w:rPr>
      </w:pPr>
      <w:bookmarkStart w:id="254" w:name="_Toc441651608"/>
      <w:bookmarkStart w:id="255" w:name="_Toc442559919"/>
      <w:r w:rsidRPr="006C1727">
        <w:rPr>
          <w:rFonts w:cs="Arial"/>
        </w:rPr>
        <w:t>Увид у документацију</w:t>
      </w:r>
      <w:bookmarkEnd w:id="254"/>
      <w:bookmarkEnd w:id="255"/>
    </w:p>
    <w:p w14:paraId="2FABEBAF" w14:textId="77777777" w:rsidR="008D2B23" w:rsidRPr="006C1727" w:rsidRDefault="008D2B23" w:rsidP="008D2B23">
      <w:pPr>
        <w:pStyle w:val="KDParagraf"/>
        <w:spacing w:before="0"/>
        <w:rPr>
          <w:rFonts w:cs="Arial"/>
          <w:lang w:bidi="en-US"/>
        </w:rPr>
      </w:pPr>
      <w:r w:rsidRPr="006C1727">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6C1727" w:rsidRDefault="008D2B23" w:rsidP="008D2B23">
      <w:pPr>
        <w:pStyle w:val="KDParagraf"/>
        <w:spacing w:before="0"/>
        <w:rPr>
          <w:rFonts w:cs="Arial"/>
          <w:lang w:bidi="en-US"/>
        </w:rPr>
      </w:pPr>
      <w:r w:rsidRPr="006C1727">
        <w:rPr>
          <w:rFonts w:cs="Arial"/>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6C1727" w:rsidRDefault="008D2B23" w:rsidP="008D2B23">
      <w:pPr>
        <w:pStyle w:val="KDParagraf"/>
        <w:spacing w:before="0"/>
        <w:rPr>
          <w:rFonts w:cs="Arial"/>
          <w:lang w:bidi="en-US"/>
        </w:rPr>
      </w:pPr>
    </w:p>
    <w:p w14:paraId="52B3CA98" w14:textId="77777777" w:rsidR="008D2B23" w:rsidRPr="006C1727" w:rsidRDefault="008D2B23" w:rsidP="00C31F4B">
      <w:pPr>
        <w:pStyle w:val="KDPodnaslov2"/>
        <w:numPr>
          <w:ilvl w:val="1"/>
          <w:numId w:val="26"/>
        </w:numPr>
        <w:spacing w:before="0"/>
        <w:jc w:val="both"/>
        <w:rPr>
          <w:rFonts w:cs="Arial"/>
        </w:rPr>
      </w:pPr>
      <w:bookmarkStart w:id="256" w:name="_Toc441651609"/>
      <w:bookmarkStart w:id="257" w:name="_Toc442559920"/>
      <w:r w:rsidRPr="006C1727">
        <w:rPr>
          <w:rFonts w:cs="Arial"/>
          <w:lang w:val="ru-RU"/>
        </w:rPr>
        <w:t>З</w:t>
      </w:r>
      <w:r w:rsidRPr="006C1727">
        <w:rPr>
          <w:rFonts w:cs="Arial"/>
        </w:rPr>
        <w:t>аштита права понуђача</w:t>
      </w:r>
      <w:bookmarkEnd w:id="256"/>
      <w:bookmarkEnd w:id="257"/>
    </w:p>
    <w:p w14:paraId="56700801" w14:textId="77777777" w:rsidR="00886827" w:rsidRPr="006C1727" w:rsidRDefault="00886827" w:rsidP="00886827">
      <w:pPr>
        <w:pStyle w:val="KDParagraf"/>
        <w:spacing w:before="0"/>
        <w:rPr>
          <w:rFonts w:cs="Arial"/>
          <w:lang w:bidi="en-US"/>
        </w:rPr>
      </w:pPr>
      <w:r w:rsidRPr="006C1727">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6C1727" w:rsidRDefault="00886827" w:rsidP="00886827">
      <w:pPr>
        <w:pStyle w:val="KDParagraf"/>
        <w:spacing w:before="0"/>
        <w:rPr>
          <w:rFonts w:cs="Arial"/>
          <w:lang w:bidi="en-US"/>
        </w:rPr>
      </w:pPr>
    </w:p>
    <w:p w14:paraId="6761536F" w14:textId="77777777" w:rsidR="00886827" w:rsidRPr="006C1727" w:rsidRDefault="00886827" w:rsidP="00886827">
      <w:pPr>
        <w:pStyle w:val="KDParagraf"/>
        <w:spacing w:before="0"/>
        <w:rPr>
          <w:rFonts w:cs="Arial"/>
          <w:b/>
          <w:lang w:bidi="en-US"/>
        </w:rPr>
      </w:pPr>
      <w:r w:rsidRPr="006C1727">
        <w:rPr>
          <w:rFonts w:cs="Arial"/>
          <w:b/>
          <w:lang w:bidi="en-US"/>
        </w:rPr>
        <w:t>Рокови и начин подношења захтева за заштиту права:</w:t>
      </w:r>
    </w:p>
    <w:p w14:paraId="1BCAB047" w14:textId="1BA69DAB" w:rsidR="00886827" w:rsidRPr="006C1727" w:rsidRDefault="00886827" w:rsidP="00886827">
      <w:pPr>
        <w:pStyle w:val="KDParagraf"/>
        <w:spacing w:before="0"/>
        <w:rPr>
          <w:rFonts w:cs="Arial"/>
          <w:lang w:bidi="en-US"/>
        </w:rPr>
      </w:pPr>
      <w:r w:rsidRPr="006C1727">
        <w:rPr>
          <w:rFonts w:cs="Arial"/>
          <w:lang w:bidi="en-US"/>
        </w:rPr>
        <w:t xml:space="preserve">Захтев за заштиту права подноси се лично или путем поште на адресу: ЈП „Електропривреда </w:t>
      </w:r>
      <w:proofErr w:type="gramStart"/>
      <w:r w:rsidRPr="006C1727">
        <w:rPr>
          <w:rFonts w:cs="Arial"/>
          <w:lang w:bidi="en-US"/>
        </w:rPr>
        <w:t>Србије“ Београд</w:t>
      </w:r>
      <w:proofErr w:type="gramEnd"/>
      <w:r w:rsidRPr="006C1727">
        <w:rPr>
          <w:rFonts w:cs="Arial"/>
          <w:lang w:bidi="en-US"/>
        </w:rPr>
        <w:t>,</w:t>
      </w:r>
      <w:r w:rsidR="00CE1462" w:rsidRPr="006C1727">
        <w:rPr>
          <w:rFonts w:cs="Arial"/>
          <w:lang w:val="sr-Cyrl-RS" w:bidi="en-US"/>
        </w:rPr>
        <w:t xml:space="preserve"> </w:t>
      </w:r>
      <w:r w:rsidR="00C14152" w:rsidRPr="006C1727">
        <w:rPr>
          <w:rFonts w:cs="Arial"/>
          <w:lang w:val="sr-Cyrl-RS" w:bidi="en-US"/>
        </w:rPr>
        <w:t xml:space="preserve">адреса </w:t>
      </w:r>
      <w:r w:rsidR="00B747FB">
        <w:rPr>
          <w:rFonts w:cs="Arial"/>
          <w:lang w:val="sr-Cyrl-RS" w:bidi="en-US"/>
        </w:rPr>
        <w:t xml:space="preserve">Балканска број </w:t>
      </w:r>
      <w:r w:rsidR="00CE1462" w:rsidRPr="006C1727">
        <w:rPr>
          <w:rFonts w:cs="Arial"/>
          <w:lang w:val="sr-Cyrl-RS" w:bidi="en-US"/>
        </w:rPr>
        <w:t>13</w:t>
      </w:r>
      <w:r w:rsidRPr="006C1727">
        <w:rPr>
          <w:rFonts w:cs="Arial"/>
          <w:lang w:bidi="en-US"/>
        </w:rPr>
        <w:t xml:space="preserve"> са назнаком Захтев за заштиту права за ЈН добара</w:t>
      </w:r>
      <w:r w:rsidR="00CE1462" w:rsidRPr="006C1727">
        <w:rPr>
          <w:rFonts w:cs="Arial"/>
          <w:lang w:val="sr-Cyrl-RS" w:bidi="en-US"/>
        </w:rPr>
        <w:t xml:space="preserve"> </w:t>
      </w:r>
      <w:r w:rsidR="00CE1462" w:rsidRPr="006C1727">
        <w:rPr>
          <w:rFonts w:cs="Arial"/>
          <w:lang w:val="sr-Latn-RS"/>
        </w:rPr>
        <w:t>Набавка и имплементација софтверског решења за ONLINE увид у рачун</w:t>
      </w:r>
      <w:r w:rsidR="00CE1462" w:rsidRPr="006C1727">
        <w:rPr>
          <w:rFonts w:cs="Arial"/>
          <w:lang w:bidi="en-US"/>
        </w:rPr>
        <w:t xml:space="preserve"> </w:t>
      </w:r>
      <w:r w:rsidRPr="006C1727">
        <w:rPr>
          <w:rFonts w:cs="Arial"/>
          <w:lang w:bidi="en-US"/>
        </w:rPr>
        <w:t>бр.ЈН</w:t>
      </w:r>
      <w:r w:rsidR="00CE1462" w:rsidRPr="006C1727">
        <w:rPr>
          <w:rFonts w:cs="Arial"/>
          <w:lang w:val="sr-Cyrl-RS" w:bidi="en-US"/>
        </w:rPr>
        <w:t>/1000/0584/2017</w:t>
      </w:r>
      <w:r w:rsidRPr="006C1727">
        <w:rPr>
          <w:rFonts w:cs="Arial"/>
          <w:lang w:bidi="en-US"/>
        </w:rPr>
        <w:t>, а копија се истовремено доставља Републичкој комисији.</w:t>
      </w:r>
    </w:p>
    <w:p w14:paraId="49D95D4C" w14:textId="2E06BE27" w:rsidR="00886827" w:rsidRPr="006C1727" w:rsidRDefault="00886827" w:rsidP="00886827">
      <w:pPr>
        <w:pStyle w:val="KDParagraf"/>
        <w:spacing w:before="0"/>
        <w:rPr>
          <w:rFonts w:cs="Arial"/>
          <w:lang w:bidi="en-US"/>
        </w:rPr>
      </w:pPr>
      <w:r w:rsidRPr="006C1727">
        <w:rPr>
          <w:rFonts w:cs="Arial"/>
          <w:lang w:bidi="en-US"/>
        </w:rPr>
        <w:t>Захтев за заштиту права се може доставити и путем електронске поште на e-mail:</w:t>
      </w:r>
      <w:r w:rsidR="00CE1462" w:rsidRPr="006C1727">
        <w:rPr>
          <w:rFonts w:cs="Arial"/>
          <w:lang w:val="sr-Cyrl-RS" w:bidi="en-US"/>
        </w:rPr>
        <w:t xml:space="preserve"> </w:t>
      </w:r>
      <w:r w:rsidR="00CE1462" w:rsidRPr="006C1727">
        <w:rPr>
          <w:rFonts w:cs="Arial"/>
          <w:lang w:val="sr-Latn-RS" w:bidi="en-US"/>
        </w:rPr>
        <w:t xml:space="preserve">sanja.alikalfic@eps.rs </w:t>
      </w:r>
      <w:r w:rsidR="00CE1462" w:rsidRPr="006C1727">
        <w:rPr>
          <w:rFonts w:cs="Arial"/>
          <w:lang w:val="sr-Cyrl-RS" w:bidi="en-US"/>
        </w:rPr>
        <w:t xml:space="preserve">и </w:t>
      </w:r>
      <w:r w:rsidR="00CE1462" w:rsidRPr="006C1727">
        <w:rPr>
          <w:rFonts w:cs="Arial"/>
          <w:lang w:val="sr-Latn-RS" w:bidi="en-US"/>
        </w:rPr>
        <w:t>milos.zarkovic@eps.rs</w:t>
      </w:r>
      <w:r w:rsidRPr="006C1727">
        <w:rPr>
          <w:rFonts w:cs="Arial"/>
          <w:lang w:bidi="en-US"/>
        </w:rPr>
        <w:t xml:space="preserve"> </w:t>
      </w:r>
    </w:p>
    <w:p w14:paraId="32DD0DB8" w14:textId="77777777" w:rsidR="00886827" w:rsidRPr="006C1727" w:rsidRDefault="00886827" w:rsidP="008824F8">
      <w:pPr>
        <w:pStyle w:val="KDParagraf"/>
        <w:spacing w:before="0"/>
        <w:rPr>
          <w:rFonts w:cs="Arial"/>
          <w:lang w:bidi="en-US"/>
        </w:rPr>
      </w:pPr>
      <w:r w:rsidRPr="006C1727">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6C1727" w:rsidRDefault="00886827" w:rsidP="008824F8">
      <w:pPr>
        <w:pStyle w:val="KDParagraf"/>
        <w:spacing w:before="0"/>
        <w:rPr>
          <w:rFonts w:cs="Arial"/>
          <w:lang w:bidi="en-US"/>
        </w:rPr>
      </w:pPr>
      <w:r w:rsidRPr="006C1727">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6C1727">
        <w:rPr>
          <w:rFonts w:cs="Arial"/>
          <w:lang w:bidi="en-US"/>
        </w:rPr>
        <w:t xml:space="preserve">најкасније </w:t>
      </w:r>
      <w:r w:rsidR="00660E4F" w:rsidRPr="006C1727">
        <w:rPr>
          <w:rFonts w:cs="Arial"/>
          <w:color w:val="00B0F0"/>
          <w:lang w:bidi="en-US"/>
        </w:rPr>
        <w:t xml:space="preserve"> </w:t>
      </w:r>
      <w:r w:rsidR="00660E4F" w:rsidRPr="006C1727">
        <w:rPr>
          <w:rFonts w:cs="Arial"/>
          <w:b/>
          <w:color w:val="0D0D0D" w:themeColor="text1" w:themeTint="F2"/>
          <w:lang w:bidi="en-US"/>
        </w:rPr>
        <w:t>7</w:t>
      </w:r>
      <w:proofErr w:type="gramEnd"/>
      <w:r w:rsidR="00660E4F" w:rsidRPr="006C1727">
        <w:rPr>
          <w:rFonts w:cs="Arial"/>
          <w:b/>
          <w:color w:val="0D0D0D" w:themeColor="text1" w:themeTint="F2"/>
          <w:lang w:bidi="en-US"/>
        </w:rPr>
        <w:t xml:space="preserve"> (седам</w:t>
      </w:r>
      <w:r w:rsidR="007C43F5" w:rsidRPr="006C1727">
        <w:rPr>
          <w:rFonts w:cs="Arial"/>
          <w:b/>
          <w:color w:val="0D0D0D" w:themeColor="text1" w:themeTint="F2"/>
          <w:lang w:bidi="en-US"/>
        </w:rPr>
        <w:t xml:space="preserve">) </w:t>
      </w:r>
      <w:r w:rsidRPr="006C1727">
        <w:rPr>
          <w:rFonts w:cs="Arial"/>
          <w:b/>
          <w:color w:val="0D0D0D" w:themeColor="text1" w:themeTint="F2"/>
          <w:lang w:bidi="en-US"/>
        </w:rPr>
        <w:t>дана</w:t>
      </w:r>
      <w:r w:rsidRPr="006C1727">
        <w:rPr>
          <w:rFonts w:cs="Arial"/>
          <w:color w:val="0D0D0D" w:themeColor="text1" w:themeTint="F2"/>
          <w:lang w:bidi="en-US"/>
        </w:rPr>
        <w:t xml:space="preserve"> </w:t>
      </w:r>
      <w:r w:rsidRPr="006C1727">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6C1727" w:rsidRDefault="00886827" w:rsidP="00886827">
      <w:pPr>
        <w:pStyle w:val="KDParagraf"/>
        <w:spacing w:before="0"/>
        <w:rPr>
          <w:rFonts w:cs="Arial"/>
          <w:lang w:bidi="en-US"/>
        </w:rPr>
      </w:pPr>
      <w:r w:rsidRPr="006C1727">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6C1727" w:rsidRDefault="00886827" w:rsidP="00886827">
      <w:pPr>
        <w:pStyle w:val="KDParagraf"/>
        <w:spacing w:before="0"/>
        <w:rPr>
          <w:rFonts w:cs="Arial"/>
          <w:lang w:bidi="en-US"/>
        </w:rPr>
      </w:pPr>
      <w:r w:rsidRPr="006C1727">
        <w:rPr>
          <w:rFonts w:cs="Arial"/>
          <w:lang w:bidi="en-US"/>
        </w:rPr>
        <w:t xml:space="preserve">После доношења одлуке о додели </w:t>
      </w:r>
      <w:proofErr w:type="gramStart"/>
      <w:r w:rsidRPr="006C1727">
        <w:rPr>
          <w:rFonts w:cs="Arial"/>
          <w:lang w:bidi="en-US"/>
        </w:rPr>
        <w:t>уговора</w:t>
      </w:r>
      <w:r w:rsidR="008F7F28" w:rsidRPr="006C1727">
        <w:rPr>
          <w:rFonts w:cs="Arial"/>
          <w:color w:val="00B0F0"/>
          <w:lang w:bidi="en-US"/>
        </w:rPr>
        <w:t xml:space="preserve">  </w:t>
      </w:r>
      <w:r w:rsidR="008F7F28" w:rsidRPr="006C1727">
        <w:rPr>
          <w:rFonts w:cs="Arial"/>
          <w:lang w:bidi="en-US"/>
        </w:rPr>
        <w:t>и</w:t>
      </w:r>
      <w:proofErr w:type="gramEnd"/>
      <w:r w:rsidRPr="006C1727">
        <w:rPr>
          <w:rFonts w:cs="Arial"/>
          <w:lang w:bidi="en-US"/>
        </w:rPr>
        <w:t xml:space="preserve"> одлуке о обустави поступка, рок за подношење захтева за заштиту права је </w:t>
      </w:r>
      <w:r w:rsidR="0008263C" w:rsidRPr="006C1727">
        <w:rPr>
          <w:rFonts w:cs="Arial"/>
          <w:lang w:val="sr-Cyrl-RS" w:bidi="en-US"/>
        </w:rPr>
        <w:t>10</w:t>
      </w:r>
      <w:r w:rsidR="008F7F28" w:rsidRPr="006C1727">
        <w:rPr>
          <w:rFonts w:cs="Arial"/>
          <w:lang w:bidi="en-US"/>
        </w:rPr>
        <w:t xml:space="preserve"> (</w:t>
      </w:r>
      <w:r w:rsidR="0008263C" w:rsidRPr="006C1727">
        <w:rPr>
          <w:rFonts w:cs="Arial"/>
          <w:lang w:val="sr-Cyrl-RS" w:bidi="en-US"/>
        </w:rPr>
        <w:t>десет</w:t>
      </w:r>
      <w:r w:rsidR="008F7F28" w:rsidRPr="006C1727">
        <w:rPr>
          <w:rFonts w:cs="Arial"/>
          <w:lang w:bidi="en-US"/>
        </w:rPr>
        <w:t>)</w:t>
      </w:r>
      <w:r w:rsidRPr="006C1727">
        <w:rPr>
          <w:rFonts w:cs="Arial"/>
          <w:lang w:bidi="en-US"/>
        </w:rPr>
        <w:t xml:space="preserve"> дана од дана објављивања одлуке на Порталу јавних набавки. </w:t>
      </w:r>
    </w:p>
    <w:p w14:paraId="67307260" w14:textId="77777777" w:rsidR="00886827" w:rsidRPr="006C1727" w:rsidRDefault="00886827" w:rsidP="00886827">
      <w:pPr>
        <w:pStyle w:val="KDParagraf"/>
        <w:spacing w:before="0"/>
        <w:rPr>
          <w:rFonts w:cs="Arial"/>
          <w:lang w:bidi="en-US"/>
        </w:rPr>
      </w:pPr>
      <w:r w:rsidRPr="006C1727">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6C1727" w:rsidRDefault="00886827" w:rsidP="008824F8">
      <w:pPr>
        <w:pStyle w:val="KDParagraf"/>
        <w:spacing w:before="0"/>
        <w:rPr>
          <w:rFonts w:cs="Arial"/>
          <w:lang w:val="sr-Cyrl-CS" w:bidi="en-US"/>
        </w:rPr>
      </w:pPr>
      <w:r w:rsidRPr="006C1727">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6C1727" w:rsidRDefault="008824F8" w:rsidP="008824F8">
      <w:pPr>
        <w:pStyle w:val="KDParagraf"/>
        <w:spacing w:before="0"/>
        <w:rPr>
          <w:rFonts w:cs="Arial"/>
          <w:lang w:bidi="en-US"/>
        </w:rPr>
      </w:pPr>
      <w:r w:rsidRPr="006C1727">
        <w:rPr>
          <w:rFonts w:cs="Arial"/>
          <w:lang w:val="sr-Cyrl-CS" w:bidi="en-US"/>
        </w:rPr>
        <w:t>Н</w:t>
      </w:r>
      <w:r w:rsidRPr="006C172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C1727">
        <w:rPr>
          <w:rFonts w:cs="Arial"/>
          <w:lang w:eastAsia="sr-Latn-CS"/>
        </w:rPr>
        <w:t xml:space="preserve"> тад</w:t>
      </w:r>
      <w:r w:rsidRPr="006C172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6C1727" w:rsidRDefault="00886827" w:rsidP="00886827">
      <w:pPr>
        <w:pStyle w:val="KDParagraf"/>
        <w:spacing w:before="0"/>
        <w:rPr>
          <w:rFonts w:cs="Arial"/>
          <w:lang w:bidi="en-US"/>
        </w:rPr>
      </w:pPr>
    </w:p>
    <w:p w14:paraId="4EAAED23" w14:textId="77777777" w:rsidR="00886827" w:rsidRPr="006C1727" w:rsidRDefault="00886827" w:rsidP="00886827">
      <w:pPr>
        <w:pStyle w:val="KDParagraf"/>
        <w:spacing w:before="0"/>
        <w:rPr>
          <w:rFonts w:cs="Arial"/>
          <w:lang w:bidi="en-US"/>
        </w:rPr>
      </w:pPr>
      <w:r w:rsidRPr="006C1727">
        <w:rPr>
          <w:rFonts w:cs="Arial"/>
          <w:b/>
          <w:lang w:bidi="en-US"/>
        </w:rPr>
        <w:t>Детаљно упутство о садржини потпуног захтева за заштиту права</w:t>
      </w:r>
      <w:r w:rsidRPr="006C1727">
        <w:rPr>
          <w:rFonts w:cs="Arial"/>
          <w:lang w:bidi="en-US"/>
        </w:rPr>
        <w:t xml:space="preserve"> у складу са чланом   151. став 1. тач. 1) – 7) ЗЈН:</w:t>
      </w:r>
    </w:p>
    <w:p w14:paraId="0E583CF2" w14:textId="77777777" w:rsidR="00886827" w:rsidRPr="006C1727" w:rsidRDefault="00886827" w:rsidP="00886827">
      <w:pPr>
        <w:pStyle w:val="KDParagraf"/>
        <w:spacing w:before="0"/>
        <w:rPr>
          <w:rFonts w:cs="Arial"/>
          <w:lang w:bidi="en-US"/>
        </w:rPr>
      </w:pPr>
      <w:r w:rsidRPr="006C1727">
        <w:rPr>
          <w:rFonts w:cs="Arial"/>
          <w:lang w:bidi="en-US"/>
        </w:rPr>
        <w:t>Захтев за заштиту права садржи:</w:t>
      </w:r>
    </w:p>
    <w:p w14:paraId="6A26D299" w14:textId="77777777" w:rsidR="00886827" w:rsidRPr="006C1727" w:rsidRDefault="00886827" w:rsidP="00886827">
      <w:pPr>
        <w:pStyle w:val="KDParagraf"/>
        <w:spacing w:before="0"/>
        <w:rPr>
          <w:rFonts w:cs="Arial"/>
          <w:lang w:bidi="en-US"/>
        </w:rPr>
      </w:pPr>
      <w:r w:rsidRPr="006C1727">
        <w:rPr>
          <w:rFonts w:cs="Arial"/>
          <w:lang w:bidi="en-US"/>
        </w:rPr>
        <w:t>1) назив и адресу подносиоца захтева и лице за контакт</w:t>
      </w:r>
    </w:p>
    <w:p w14:paraId="6E6A2ABF" w14:textId="77777777" w:rsidR="00886827" w:rsidRPr="006C1727" w:rsidRDefault="00886827" w:rsidP="00886827">
      <w:pPr>
        <w:pStyle w:val="KDParagraf"/>
        <w:spacing w:before="0"/>
        <w:rPr>
          <w:rFonts w:cs="Arial"/>
          <w:lang w:bidi="en-US"/>
        </w:rPr>
      </w:pPr>
      <w:r w:rsidRPr="006C1727">
        <w:rPr>
          <w:rFonts w:cs="Arial"/>
          <w:lang w:bidi="en-US"/>
        </w:rPr>
        <w:t>2) назив и адресу наручиоца</w:t>
      </w:r>
    </w:p>
    <w:p w14:paraId="79F6C231" w14:textId="77777777" w:rsidR="00886827" w:rsidRPr="006C1727" w:rsidRDefault="00886827" w:rsidP="00886827">
      <w:pPr>
        <w:pStyle w:val="KDParagraf"/>
        <w:spacing w:before="0"/>
        <w:rPr>
          <w:rFonts w:cs="Arial"/>
          <w:lang w:bidi="en-US"/>
        </w:rPr>
      </w:pPr>
      <w:r w:rsidRPr="006C1727">
        <w:rPr>
          <w:rFonts w:cs="Arial"/>
          <w:lang w:bidi="en-US"/>
        </w:rPr>
        <w:t>3) податке о јавној набавци која је предмет захтева, односно о одлуци наручиоца</w:t>
      </w:r>
    </w:p>
    <w:p w14:paraId="0A84C5B8" w14:textId="77777777" w:rsidR="00886827" w:rsidRPr="006C1727" w:rsidRDefault="00886827" w:rsidP="00886827">
      <w:pPr>
        <w:pStyle w:val="KDParagraf"/>
        <w:spacing w:before="0"/>
        <w:rPr>
          <w:rFonts w:cs="Arial"/>
          <w:lang w:bidi="en-US"/>
        </w:rPr>
      </w:pPr>
      <w:r w:rsidRPr="006C1727">
        <w:rPr>
          <w:rFonts w:cs="Arial"/>
          <w:lang w:bidi="en-US"/>
        </w:rPr>
        <w:t>4) повреде прописа којима се уређује поступак јавне набавке</w:t>
      </w:r>
    </w:p>
    <w:p w14:paraId="22A1D752" w14:textId="77777777" w:rsidR="00886827" w:rsidRPr="006C1727" w:rsidRDefault="00886827" w:rsidP="00886827">
      <w:pPr>
        <w:pStyle w:val="KDParagraf"/>
        <w:spacing w:before="0"/>
        <w:rPr>
          <w:rFonts w:cs="Arial"/>
          <w:lang w:bidi="en-US"/>
        </w:rPr>
      </w:pPr>
      <w:r w:rsidRPr="006C1727">
        <w:rPr>
          <w:rFonts w:cs="Arial"/>
          <w:lang w:bidi="en-US"/>
        </w:rPr>
        <w:t>5) чињенице и доказе којима се повреде доказују</w:t>
      </w:r>
    </w:p>
    <w:p w14:paraId="35CE3676" w14:textId="77777777" w:rsidR="00886827" w:rsidRPr="006C1727" w:rsidRDefault="00886827" w:rsidP="00886827">
      <w:pPr>
        <w:pStyle w:val="KDParagraf"/>
        <w:spacing w:before="0"/>
        <w:rPr>
          <w:rFonts w:cs="Arial"/>
          <w:lang w:bidi="en-US"/>
        </w:rPr>
      </w:pPr>
      <w:r w:rsidRPr="006C1727">
        <w:rPr>
          <w:rFonts w:cs="Arial"/>
          <w:lang w:bidi="en-US"/>
        </w:rPr>
        <w:t>6) потврду о уплати таксе из члана 156. ЗЈН</w:t>
      </w:r>
    </w:p>
    <w:p w14:paraId="430C2642" w14:textId="77777777" w:rsidR="00886827" w:rsidRPr="006C1727" w:rsidRDefault="00886827" w:rsidP="00886827">
      <w:pPr>
        <w:pStyle w:val="KDParagraf"/>
        <w:spacing w:before="0"/>
        <w:rPr>
          <w:rFonts w:cs="Arial"/>
          <w:lang w:bidi="en-US"/>
        </w:rPr>
      </w:pPr>
      <w:r w:rsidRPr="006C1727">
        <w:rPr>
          <w:rFonts w:cs="Arial"/>
          <w:lang w:bidi="en-US"/>
        </w:rPr>
        <w:t>7) потпис подносиоца.</w:t>
      </w:r>
    </w:p>
    <w:p w14:paraId="44248034" w14:textId="77777777" w:rsidR="008824F8" w:rsidRPr="006C1727" w:rsidRDefault="008824F8" w:rsidP="00886827">
      <w:pPr>
        <w:pStyle w:val="KDParagraf"/>
        <w:spacing w:before="0"/>
        <w:rPr>
          <w:rFonts w:cs="Arial"/>
          <w:b/>
          <w:lang w:val="sr-Cyrl-CS" w:bidi="en-US"/>
        </w:rPr>
      </w:pPr>
    </w:p>
    <w:p w14:paraId="475716A5" w14:textId="77777777" w:rsidR="00886827" w:rsidRPr="006C1727" w:rsidRDefault="00886827" w:rsidP="00886827">
      <w:pPr>
        <w:pStyle w:val="KDParagraf"/>
        <w:spacing w:before="0"/>
        <w:rPr>
          <w:rFonts w:cs="Arial"/>
          <w:b/>
          <w:lang w:bidi="en-US"/>
        </w:rPr>
      </w:pPr>
      <w:r w:rsidRPr="006C1727">
        <w:rPr>
          <w:rFonts w:cs="Arial"/>
          <w:b/>
          <w:lang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6C1727" w:rsidRDefault="00886827" w:rsidP="00886827">
      <w:pPr>
        <w:pStyle w:val="KDParagraf"/>
        <w:spacing w:before="0"/>
        <w:rPr>
          <w:rFonts w:cs="Arial"/>
          <w:lang w:bidi="en-US"/>
        </w:rPr>
      </w:pPr>
      <w:r w:rsidRPr="006C1727">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6C1727" w:rsidRDefault="00886827" w:rsidP="00886827">
      <w:pPr>
        <w:pStyle w:val="KDParagraf"/>
        <w:spacing w:before="0"/>
        <w:rPr>
          <w:rFonts w:cs="Arial"/>
          <w:lang w:bidi="en-US"/>
        </w:rPr>
      </w:pPr>
      <w:r w:rsidRPr="006C1727">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6C1727" w:rsidRDefault="00886827" w:rsidP="00886827">
      <w:pPr>
        <w:pStyle w:val="KDParagraf"/>
        <w:spacing w:before="0"/>
        <w:rPr>
          <w:rFonts w:cs="Arial"/>
          <w:lang w:bidi="en-US"/>
        </w:rPr>
      </w:pPr>
    </w:p>
    <w:p w14:paraId="0D053EDE" w14:textId="77777777" w:rsidR="00886827" w:rsidRPr="006C1727" w:rsidRDefault="00886827" w:rsidP="00886827">
      <w:pPr>
        <w:pStyle w:val="KDParagraf"/>
        <w:spacing w:before="0"/>
        <w:rPr>
          <w:rFonts w:cs="Arial"/>
          <w:b/>
          <w:lang w:bidi="en-US"/>
        </w:rPr>
      </w:pPr>
      <w:r w:rsidRPr="006C1727">
        <w:rPr>
          <w:rFonts w:cs="Arial"/>
          <w:b/>
          <w:lang w:bidi="en-US"/>
        </w:rPr>
        <w:t>Износ таксе из члана 156. став 1. тач. 1)- 3) ЗЈН:</w:t>
      </w:r>
    </w:p>
    <w:p w14:paraId="0C2E7A56" w14:textId="708644B8" w:rsidR="0008263C" w:rsidRPr="006C1727" w:rsidRDefault="008824F8" w:rsidP="008824F8">
      <w:pPr>
        <w:pStyle w:val="KDParagraf"/>
        <w:spacing w:before="0"/>
        <w:rPr>
          <w:rFonts w:cs="Arial"/>
          <w:lang w:bidi="en-US"/>
        </w:rPr>
      </w:pPr>
      <w:r w:rsidRPr="006C1727">
        <w:rPr>
          <w:rFonts w:cs="Arial"/>
        </w:rPr>
        <w:t xml:space="preserve">Подносилац захтева за заштиту права дужан је да на рачун буџета Републике Србије (број рачуна: </w:t>
      </w:r>
      <w:r w:rsidRPr="006C1727">
        <w:rPr>
          <w:rFonts w:cs="Arial"/>
          <w:lang w:val="ru-RU"/>
        </w:rPr>
        <w:t>840-</w:t>
      </w:r>
      <w:r w:rsidRPr="006C1727">
        <w:rPr>
          <w:rFonts w:cs="Arial"/>
          <w:bCs/>
          <w:iCs/>
        </w:rPr>
        <w:t>30678845-06</w:t>
      </w:r>
      <w:r w:rsidRPr="006C1727">
        <w:rPr>
          <w:rFonts w:cs="Arial"/>
        </w:rPr>
        <w:t xml:space="preserve">, шифра плаћања 153 или 253, позив на број </w:t>
      </w:r>
      <w:r w:rsidR="00CE1462" w:rsidRPr="006C1727">
        <w:rPr>
          <w:rFonts w:cs="Arial"/>
        </w:rPr>
        <w:t>100005842017</w:t>
      </w:r>
      <w:r w:rsidRPr="006C1727">
        <w:rPr>
          <w:rFonts w:cs="Arial"/>
        </w:rPr>
        <w:t xml:space="preserve">, сврха: ЗЗП, ЈП ЕПС, јн. бр. </w:t>
      </w:r>
      <w:r w:rsidR="00CE1462" w:rsidRPr="006C1727">
        <w:rPr>
          <w:rFonts w:cs="Arial"/>
          <w:lang w:val="sr-Cyrl-RS"/>
        </w:rPr>
        <w:t>ЈН/1000/0584/2017</w:t>
      </w:r>
      <w:r w:rsidRPr="006C1727">
        <w:rPr>
          <w:rFonts w:cs="Arial"/>
        </w:rPr>
        <w:t>, прималац уплате: буџет Републике Србије) уплати таксу</w:t>
      </w:r>
      <w:r w:rsidR="00886827" w:rsidRPr="006C1727">
        <w:rPr>
          <w:rFonts w:cs="Arial"/>
          <w:lang w:bidi="en-US"/>
        </w:rPr>
        <w:t xml:space="preserve"> од: </w:t>
      </w:r>
    </w:p>
    <w:p w14:paraId="252DF931" w14:textId="77777777" w:rsidR="0008263C" w:rsidRPr="006C1727" w:rsidRDefault="0008263C" w:rsidP="008824F8">
      <w:pPr>
        <w:pStyle w:val="KDParagraf"/>
        <w:spacing w:before="0"/>
        <w:rPr>
          <w:rFonts w:cs="Arial"/>
          <w:lang w:bidi="en-US"/>
        </w:rPr>
      </w:pPr>
    </w:p>
    <w:p w14:paraId="59E756C6" w14:textId="509A1C15" w:rsidR="0008263C" w:rsidRPr="006C1727" w:rsidRDefault="0008263C" w:rsidP="0008263C">
      <w:pPr>
        <w:pStyle w:val="KDParagraf"/>
        <w:spacing w:before="0"/>
        <w:rPr>
          <w:rFonts w:cs="Arial"/>
          <w:lang w:bidi="en-US"/>
        </w:rPr>
      </w:pPr>
      <w:r w:rsidRPr="006C1727">
        <w:rPr>
          <w:rFonts w:cs="Arial"/>
          <w:lang w:val="sr-Cyrl-RS" w:bidi="en-US"/>
        </w:rPr>
        <w:t>1</w:t>
      </w:r>
      <w:r w:rsidRPr="006C1727">
        <w:rPr>
          <w:rFonts w:cs="Arial"/>
          <w:lang w:bidi="en-US"/>
        </w:rPr>
        <w:t xml:space="preserve">) 120.000 динара ако се захтев за заштиту права подноси пре отварања понуда </w:t>
      </w:r>
    </w:p>
    <w:p w14:paraId="54391136" w14:textId="4DBE1241" w:rsidR="0008263C" w:rsidRPr="006C1727" w:rsidRDefault="00CE1462" w:rsidP="0008263C">
      <w:pPr>
        <w:pStyle w:val="KDParagraf"/>
        <w:spacing w:before="0"/>
        <w:rPr>
          <w:rFonts w:cs="Arial"/>
          <w:lang w:bidi="en-US"/>
        </w:rPr>
      </w:pPr>
      <w:r w:rsidRPr="006C1727">
        <w:rPr>
          <w:rFonts w:cs="Arial"/>
          <w:lang w:val="sr-Cyrl-RS" w:bidi="en-US"/>
        </w:rPr>
        <w:t>2</w:t>
      </w:r>
      <w:r w:rsidR="0008263C" w:rsidRPr="006C1727">
        <w:rPr>
          <w:rFonts w:cs="Arial"/>
          <w:lang w:bidi="en-US"/>
        </w:rPr>
        <w:t xml:space="preserve">) 120.000 динара ако се захтев за заштиту права подноси након отварања понуда </w:t>
      </w:r>
    </w:p>
    <w:p w14:paraId="1923DB8A" w14:textId="6E7F145C" w:rsidR="0008263C" w:rsidRPr="006C1727" w:rsidRDefault="0008263C" w:rsidP="0008263C">
      <w:pPr>
        <w:pStyle w:val="KDParagraf"/>
        <w:spacing w:before="0"/>
        <w:rPr>
          <w:rFonts w:cs="Arial"/>
          <w:lang w:bidi="en-US"/>
        </w:rPr>
      </w:pPr>
    </w:p>
    <w:p w14:paraId="2A63C1AC" w14:textId="77777777" w:rsidR="00886827" w:rsidRPr="006C1727" w:rsidRDefault="00886827" w:rsidP="00091BB0">
      <w:pPr>
        <w:pStyle w:val="KDParagraf"/>
        <w:spacing w:before="0"/>
        <w:rPr>
          <w:rFonts w:cs="Arial"/>
          <w:lang w:bidi="en-US"/>
        </w:rPr>
      </w:pPr>
      <w:r w:rsidRPr="006C1727">
        <w:rPr>
          <w:rFonts w:cs="Arial"/>
          <w:lang w:bidi="en-US"/>
        </w:rPr>
        <w:t>Свака странка у поступку сноси трошкове које проузрокује својим радњама.</w:t>
      </w:r>
    </w:p>
    <w:p w14:paraId="5009BF92" w14:textId="77777777" w:rsidR="00886827" w:rsidRPr="006C1727" w:rsidRDefault="00886827" w:rsidP="00886827">
      <w:pPr>
        <w:pStyle w:val="KDParagraf"/>
        <w:spacing w:before="0"/>
        <w:rPr>
          <w:rFonts w:cs="Arial"/>
          <w:lang w:bidi="en-US"/>
        </w:rPr>
      </w:pPr>
      <w:r w:rsidRPr="006C1727">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6C1727" w:rsidRDefault="00886827" w:rsidP="00886827">
      <w:pPr>
        <w:pStyle w:val="KDParagraf"/>
        <w:spacing w:before="0"/>
        <w:rPr>
          <w:rFonts w:cs="Arial"/>
          <w:lang w:bidi="en-US"/>
        </w:rPr>
      </w:pPr>
      <w:r w:rsidRPr="006C1727">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6C1727" w:rsidRDefault="00886827" w:rsidP="00886827">
      <w:pPr>
        <w:pStyle w:val="KDParagraf"/>
        <w:spacing w:before="0"/>
        <w:rPr>
          <w:rFonts w:cs="Arial"/>
          <w:lang w:bidi="en-US"/>
        </w:rPr>
      </w:pPr>
      <w:r w:rsidRPr="006C1727">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6C1727" w:rsidRDefault="00886827" w:rsidP="00886827">
      <w:pPr>
        <w:pStyle w:val="KDParagraf"/>
        <w:spacing w:before="0"/>
        <w:rPr>
          <w:rFonts w:cs="Arial"/>
          <w:lang w:bidi="en-US"/>
        </w:rPr>
      </w:pPr>
      <w:r w:rsidRPr="006C1727">
        <w:rPr>
          <w:rFonts w:cs="Arial"/>
          <w:lang w:bidi="en-US"/>
        </w:rPr>
        <w:t>Странке у захтеву морају прецизно да наведу трошкове за које траже накнаду.</w:t>
      </w:r>
    </w:p>
    <w:p w14:paraId="462D8188" w14:textId="77777777" w:rsidR="00886827" w:rsidRPr="006C1727" w:rsidRDefault="00886827" w:rsidP="00886827">
      <w:pPr>
        <w:pStyle w:val="KDParagraf"/>
        <w:spacing w:before="0"/>
        <w:rPr>
          <w:rFonts w:cs="Arial"/>
          <w:lang w:bidi="en-US"/>
        </w:rPr>
      </w:pPr>
      <w:r w:rsidRPr="006C1727">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6C1727" w:rsidRDefault="00886827" w:rsidP="00886827">
      <w:pPr>
        <w:pStyle w:val="KDParagraf"/>
        <w:spacing w:before="0"/>
        <w:rPr>
          <w:rFonts w:cs="Arial"/>
          <w:lang w:bidi="en-US"/>
        </w:rPr>
      </w:pPr>
      <w:r w:rsidRPr="006C1727">
        <w:rPr>
          <w:rFonts w:cs="Arial"/>
          <w:lang w:bidi="en-US"/>
        </w:rPr>
        <w:t>О трошковима одлучује Републичка комисија. Одлука Републичке комисије је извршни наслов.</w:t>
      </w:r>
    </w:p>
    <w:p w14:paraId="532779FC" w14:textId="77777777" w:rsidR="00886827" w:rsidRPr="006C1727" w:rsidRDefault="00886827" w:rsidP="00886827">
      <w:pPr>
        <w:pStyle w:val="KDParagraf"/>
        <w:spacing w:before="0"/>
        <w:rPr>
          <w:rFonts w:cs="Arial"/>
          <w:lang w:bidi="en-US"/>
        </w:rPr>
      </w:pPr>
    </w:p>
    <w:p w14:paraId="2C7F95E9" w14:textId="77777777" w:rsidR="00886827" w:rsidRPr="006C1727" w:rsidRDefault="00886827" w:rsidP="00886827">
      <w:pPr>
        <w:pStyle w:val="KDParagraf"/>
        <w:spacing w:before="0"/>
        <w:rPr>
          <w:rFonts w:cs="Arial"/>
          <w:b/>
          <w:lang w:bidi="en-US"/>
        </w:rPr>
      </w:pPr>
      <w:r w:rsidRPr="006C1727">
        <w:rPr>
          <w:rFonts w:cs="Arial"/>
          <w:b/>
          <w:lang w:bidi="en-US"/>
        </w:rPr>
        <w:t>Детаљно упутство о потврди из члана 151. став 1. тачка 6) ЗЈН</w:t>
      </w:r>
    </w:p>
    <w:p w14:paraId="35A6CB8F" w14:textId="77777777" w:rsidR="00886827" w:rsidRPr="006C1727" w:rsidRDefault="008824F8" w:rsidP="00886827">
      <w:pPr>
        <w:pStyle w:val="KDParagraf"/>
        <w:spacing w:before="0"/>
        <w:rPr>
          <w:rFonts w:cs="Arial"/>
          <w:lang w:bidi="en-US"/>
        </w:rPr>
      </w:pPr>
      <w:r w:rsidRPr="006C1727">
        <w:rPr>
          <w:rFonts w:cs="Arial"/>
          <w:lang w:val="sr-Cyrl-CS" w:bidi="en-US"/>
        </w:rPr>
        <w:t xml:space="preserve">Потврда </w:t>
      </w:r>
      <w:r w:rsidR="00886827" w:rsidRPr="006C1727">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6C1727" w:rsidRDefault="00886827" w:rsidP="00886827">
      <w:pPr>
        <w:pStyle w:val="KDParagraf"/>
        <w:spacing w:before="0"/>
        <w:rPr>
          <w:rFonts w:cs="Arial"/>
          <w:lang w:bidi="en-US"/>
        </w:rPr>
      </w:pPr>
      <w:r w:rsidRPr="006C1727">
        <w:rPr>
          <w:rFonts w:cs="Arial"/>
          <w:lang w:bidi="en-US"/>
        </w:rPr>
        <w:t>Чланом 151. Закона о јавним набавкама („</w:t>
      </w:r>
      <w:proofErr w:type="gramStart"/>
      <w:r w:rsidRPr="006C1727">
        <w:rPr>
          <w:rFonts w:cs="Arial"/>
          <w:lang w:bidi="en-US"/>
        </w:rPr>
        <w:t>Службени  гласник</w:t>
      </w:r>
      <w:proofErr w:type="gramEnd"/>
      <w:r w:rsidRPr="006C1727">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6C1727" w:rsidRDefault="00886827" w:rsidP="00886827">
      <w:pPr>
        <w:pStyle w:val="KDParagraf"/>
        <w:spacing w:before="0"/>
        <w:rPr>
          <w:rFonts w:cs="Arial"/>
          <w:lang w:bidi="en-US"/>
        </w:rPr>
      </w:pPr>
      <w:r w:rsidRPr="006C1727">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6C1727" w:rsidRDefault="00886827" w:rsidP="00886827">
      <w:pPr>
        <w:pStyle w:val="KDParagraf"/>
        <w:spacing w:before="0"/>
        <w:rPr>
          <w:rFonts w:cs="Arial"/>
          <w:lang w:bidi="en-US"/>
        </w:rPr>
      </w:pPr>
      <w:r w:rsidRPr="006C1727">
        <w:rPr>
          <w:rFonts w:cs="Arial"/>
          <w:lang w:bidi="en-US"/>
        </w:rPr>
        <w:t>Као доказ о уплати таксе, у смислу члана 151. став 1. тачка 6) ЗЈН, прихватиће се:</w:t>
      </w:r>
    </w:p>
    <w:p w14:paraId="2C077743" w14:textId="77777777" w:rsidR="00886827" w:rsidRPr="006C1727" w:rsidRDefault="00886827" w:rsidP="00886827">
      <w:pPr>
        <w:pStyle w:val="KDParagraf"/>
        <w:spacing w:before="0"/>
        <w:rPr>
          <w:rFonts w:cs="Arial"/>
          <w:lang w:bidi="en-US"/>
        </w:rPr>
      </w:pPr>
    </w:p>
    <w:p w14:paraId="35770B2D" w14:textId="77777777" w:rsidR="00886827" w:rsidRPr="006C1727" w:rsidRDefault="00886827" w:rsidP="00886827">
      <w:pPr>
        <w:pStyle w:val="KDParagraf"/>
        <w:spacing w:before="0"/>
        <w:rPr>
          <w:rFonts w:cs="Arial"/>
          <w:lang w:bidi="en-US"/>
        </w:rPr>
      </w:pPr>
      <w:r w:rsidRPr="006C1727">
        <w:rPr>
          <w:rFonts w:cs="Arial"/>
          <w:lang w:bidi="en-US"/>
        </w:rPr>
        <w:t>1. Потврда о извршеној уплати таксе из члана 156. ЗЈН која садржи следеће елементе:</w:t>
      </w:r>
    </w:p>
    <w:p w14:paraId="32F47BEA" w14:textId="77777777" w:rsidR="00886827" w:rsidRPr="006C1727" w:rsidRDefault="00886827" w:rsidP="00886827">
      <w:pPr>
        <w:pStyle w:val="KDParagraf"/>
        <w:spacing w:before="0"/>
        <w:rPr>
          <w:rFonts w:cs="Arial"/>
          <w:lang w:bidi="en-US"/>
        </w:rPr>
      </w:pPr>
      <w:r w:rsidRPr="006C1727">
        <w:rPr>
          <w:rFonts w:cs="Arial"/>
          <w:lang w:bidi="en-US"/>
        </w:rPr>
        <w:t>(1) да буде издата од стране банке и да садржи печат банке;</w:t>
      </w:r>
    </w:p>
    <w:p w14:paraId="68428D2F" w14:textId="77777777" w:rsidR="00886827" w:rsidRPr="006C1727" w:rsidRDefault="00886827" w:rsidP="00886827">
      <w:pPr>
        <w:pStyle w:val="KDParagraf"/>
        <w:spacing w:before="0"/>
        <w:rPr>
          <w:rFonts w:cs="Arial"/>
          <w:lang w:bidi="en-US"/>
        </w:rPr>
      </w:pPr>
      <w:r w:rsidRPr="006C1727">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6C1727" w:rsidRDefault="00886827" w:rsidP="00886827">
      <w:pPr>
        <w:pStyle w:val="KDParagraf"/>
        <w:spacing w:before="0"/>
        <w:rPr>
          <w:rFonts w:cs="Arial"/>
          <w:lang w:bidi="en-US"/>
        </w:rPr>
      </w:pPr>
      <w:r w:rsidRPr="006C1727">
        <w:rPr>
          <w:rFonts w:cs="Arial"/>
          <w:lang w:bidi="en-US"/>
        </w:rPr>
        <w:t>(3) износ таксе из члана 156. ЗЈН чија се уплата врши;</w:t>
      </w:r>
    </w:p>
    <w:p w14:paraId="171FA5BC" w14:textId="77777777" w:rsidR="00886827" w:rsidRPr="006C1727" w:rsidRDefault="00886827" w:rsidP="00886827">
      <w:pPr>
        <w:pStyle w:val="KDParagraf"/>
        <w:spacing w:before="0"/>
        <w:rPr>
          <w:rFonts w:cs="Arial"/>
          <w:lang w:bidi="en-US"/>
        </w:rPr>
      </w:pPr>
      <w:r w:rsidRPr="006C1727">
        <w:rPr>
          <w:rFonts w:cs="Arial"/>
          <w:lang w:bidi="en-US"/>
        </w:rPr>
        <w:t>(4) број рачуна: 840-30678845-06;</w:t>
      </w:r>
    </w:p>
    <w:p w14:paraId="3425D292" w14:textId="77777777" w:rsidR="00886827" w:rsidRPr="006C1727" w:rsidRDefault="00886827" w:rsidP="00886827">
      <w:pPr>
        <w:pStyle w:val="KDParagraf"/>
        <w:spacing w:before="0"/>
        <w:rPr>
          <w:rFonts w:cs="Arial"/>
          <w:lang w:bidi="en-US"/>
        </w:rPr>
      </w:pPr>
      <w:r w:rsidRPr="006C1727">
        <w:rPr>
          <w:rFonts w:cs="Arial"/>
          <w:lang w:bidi="en-US"/>
        </w:rPr>
        <w:t>(5) шифру плаћања: 153 или 253;</w:t>
      </w:r>
    </w:p>
    <w:p w14:paraId="2A0C0A80" w14:textId="77777777" w:rsidR="00886827" w:rsidRPr="006C1727" w:rsidRDefault="00886827" w:rsidP="00886827">
      <w:pPr>
        <w:pStyle w:val="KDParagraf"/>
        <w:spacing w:before="0"/>
        <w:rPr>
          <w:rFonts w:cs="Arial"/>
          <w:lang w:bidi="en-US"/>
        </w:rPr>
      </w:pPr>
      <w:r w:rsidRPr="006C1727">
        <w:rPr>
          <w:rFonts w:cs="Arial"/>
          <w:lang w:bidi="en-US"/>
        </w:rPr>
        <w:lastRenderedPageBreak/>
        <w:t>(6) позив на број: подаци о броју или ознаци јавне набавке поводом које се подноси захтев за заштиту права;</w:t>
      </w:r>
    </w:p>
    <w:p w14:paraId="2AFB93B6" w14:textId="77777777" w:rsidR="00886827" w:rsidRPr="006C1727" w:rsidRDefault="00886827" w:rsidP="00886827">
      <w:pPr>
        <w:pStyle w:val="KDParagraf"/>
        <w:spacing w:before="0"/>
        <w:rPr>
          <w:rFonts w:cs="Arial"/>
          <w:lang w:bidi="en-US"/>
        </w:rPr>
      </w:pPr>
      <w:r w:rsidRPr="006C1727">
        <w:rPr>
          <w:rFonts w:cs="Arial"/>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6C1727" w:rsidRDefault="00886827" w:rsidP="00886827">
      <w:pPr>
        <w:pStyle w:val="KDParagraf"/>
        <w:spacing w:before="0"/>
        <w:rPr>
          <w:rFonts w:cs="Arial"/>
          <w:lang w:bidi="en-US"/>
        </w:rPr>
      </w:pPr>
      <w:r w:rsidRPr="006C1727">
        <w:rPr>
          <w:rFonts w:cs="Arial"/>
          <w:lang w:bidi="en-US"/>
        </w:rPr>
        <w:t>(8) корисник: буџет Републике Србије;</w:t>
      </w:r>
    </w:p>
    <w:p w14:paraId="15079B35" w14:textId="77777777" w:rsidR="00886827" w:rsidRPr="006C1727" w:rsidRDefault="00886827" w:rsidP="00886827">
      <w:pPr>
        <w:pStyle w:val="KDParagraf"/>
        <w:spacing w:before="0"/>
        <w:rPr>
          <w:rFonts w:cs="Arial"/>
          <w:lang w:bidi="en-US"/>
        </w:rPr>
      </w:pPr>
      <w:r w:rsidRPr="006C1727">
        <w:rPr>
          <w:rFonts w:cs="Arial"/>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6C1727" w:rsidRDefault="00886827" w:rsidP="00886827">
      <w:pPr>
        <w:pStyle w:val="KDParagraf"/>
        <w:spacing w:before="0"/>
        <w:rPr>
          <w:rFonts w:cs="Arial"/>
          <w:lang w:bidi="en-US"/>
        </w:rPr>
      </w:pPr>
      <w:r w:rsidRPr="006C1727">
        <w:rPr>
          <w:rFonts w:cs="Arial"/>
          <w:lang w:bidi="en-US"/>
        </w:rPr>
        <w:t>(10) потпис овлашћеног лица банке.</w:t>
      </w:r>
    </w:p>
    <w:p w14:paraId="45F54F4A" w14:textId="77777777" w:rsidR="00886827" w:rsidRPr="006C1727" w:rsidRDefault="00886827" w:rsidP="00886827">
      <w:pPr>
        <w:pStyle w:val="KDParagraf"/>
        <w:spacing w:before="0"/>
        <w:rPr>
          <w:rFonts w:cs="Arial"/>
          <w:lang w:bidi="en-US"/>
        </w:rPr>
      </w:pPr>
      <w:r w:rsidRPr="006C1727">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6C1727" w:rsidRDefault="00886827" w:rsidP="00886827">
      <w:pPr>
        <w:pStyle w:val="KDParagraf"/>
        <w:spacing w:before="0"/>
        <w:rPr>
          <w:rFonts w:cs="Arial"/>
          <w:lang w:bidi="en-US"/>
        </w:rPr>
      </w:pPr>
      <w:r w:rsidRPr="006C1727">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6C1727" w:rsidRDefault="00886827" w:rsidP="00886827">
      <w:pPr>
        <w:pStyle w:val="KDParagraf"/>
        <w:spacing w:before="0"/>
        <w:rPr>
          <w:rFonts w:cs="Arial"/>
          <w:lang w:bidi="en-US"/>
        </w:rPr>
      </w:pPr>
      <w:r w:rsidRPr="006C1727">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6C1727" w:rsidRDefault="00886827" w:rsidP="00886827">
      <w:pPr>
        <w:pStyle w:val="KDParagraf"/>
        <w:spacing w:before="0"/>
        <w:rPr>
          <w:rFonts w:cs="Arial"/>
          <w:lang w:bidi="en-US"/>
        </w:rPr>
      </w:pPr>
      <w:r w:rsidRPr="006C1727">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6C1727" w:rsidRDefault="00886827" w:rsidP="00886827">
      <w:pPr>
        <w:pStyle w:val="KDParagraf"/>
        <w:spacing w:before="0"/>
        <w:rPr>
          <w:rFonts w:cs="Arial"/>
          <w:lang w:val="sr-Cyrl-CS" w:bidi="en-US"/>
        </w:rPr>
      </w:pPr>
      <w:r w:rsidRPr="006C1727">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6C1727">
          <w:rPr>
            <w:rFonts w:cs="Arial"/>
            <w:lang w:bidi="en-US"/>
          </w:rPr>
          <w:t>http://www.kjn.gov.rs/ci/uputstvo-o-uplati-republicke-administrativne-takse.html</w:t>
        </w:r>
      </w:hyperlink>
      <w:r w:rsidR="008824F8" w:rsidRPr="006C1727">
        <w:rPr>
          <w:rFonts w:cs="Arial"/>
          <w:lang w:val="sr-Cyrl-CS" w:bidi="en-US"/>
        </w:rPr>
        <w:t>и http://www.kjn.gov.rs/download/Taksa-popunjeni-nalozi-ci.pdf</w:t>
      </w:r>
    </w:p>
    <w:p w14:paraId="2B1F3B58" w14:textId="77777777" w:rsidR="00886827" w:rsidRPr="006C1727" w:rsidRDefault="00886827" w:rsidP="00886827">
      <w:pPr>
        <w:pStyle w:val="KDParagraf"/>
        <w:spacing w:before="0"/>
        <w:rPr>
          <w:rFonts w:cs="Arial"/>
          <w:lang w:bidi="en-US"/>
        </w:rPr>
      </w:pPr>
    </w:p>
    <w:p w14:paraId="683477C2" w14:textId="77777777" w:rsidR="00886827" w:rsidRPr="006C1727" w:rsidRDefault="00886827" w:rsidP="00886827">
      <w:pPr>
        <w:pStyle w:val="KDParagraf"/>
        <w:spacing w:before="0"/>
        <w:rPr>
          <w:rFonts w:cs="Arial"/>
          <w:lang w:bidi="en-US"/>
        </w:rPr>
      </w:pPr>
      <w:r w:rsidRPr="006C1727">
        <w:rPr>
          <w:rFonts w:cs="Arial"/>
          <w:lang w:bidi="en-US"/>
        </w:rPr>
        <w:t>УПЛАТА ИЗ ИНОСТРАНСТВА</w:t>
      </w:r>
    </w:p>
    <w:p w14:paraId="3FE330AF" w14:textId="77777777" w:rsidR="00886827" w:rsidRPr="006C1727" w:rsidRDefault="00886827" w:rsidP="00886827">
      <w:pPr>
        <w:pStyle w:val="KDParagraf"/>
        <w:spacing w:before="0"/>
        <w:rPr>
          <w:rFonts w:cs="Arial"/>
          <w:lang w:bidi="en-US"/>
        </w:rPr>
      </w:pPr>
      <w:r w:rsidRPr="006C1727">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6C1727" w:rsidRDefault="00886827" w:rsidP="00886827">
      <w:pPr>
        <w:pStyle w:val="KDParagraf"/>
        <w:spacing w:before="0"/>
        <w:rPr>
          <w:rFonts w:cs="Arial"/>
          <w:lang w:bidi="en-US"/>
        </w:rPr>
      </w:pPr>
    </w:p>
    <w:p w14:paraId="7605ECCD" w14:textId="77777777" w:rsidR="00886827" w:rsidRPr="006C1727" w:rsidRDefault="00886827" w:rsidP="00886827">
      <w:pPr>
        <w:pStyle w:val="KDParagraf"/>
        <w:spacing w:before="0"/>
        <w:rPr>
          <w:rFonts w:cs="Arial"/>
          <w:lang w:bidi="en-US"/>
        </w:rPr>
      </w:pPr>
      <w:r w:rsidRPr="006C1727">
        <w:rPr>
          <w:rFonts w:cs="Arial"/>
          <w:lang w:bidi="en-US"/>
        </w:rPr>
        <w:t>НАЗИВ И АДРЕСА БАНКЕ:</w:t>
      </w:r>
    </w:p>
    <w:p w14:paraId="5C5A7187" w14:textId="77777777" w:rsidR="00886827" w:rsidRPr="006C1727" w:rsidRDefault="00886827" w:rsidP="00886827">
      <w:pPr>
        <w:pStyle w:val="KDParagraf"/>
        <w:spacing w:before="0"/>
        <w:rPr>
          <w:rFonts w:cs="Arial"/>
          <w:lang w:bidi="en-US"/>
        </w:rPr>
      </w:pPr>
      <w:r w:rsidRPr="006C1727">
        <w:rPr>
          <w:rFonts w:cs="Arial"/>
          <w:lang w:bidi="en-US"/>
        </w:rPr>
        <w:t>Народна банка Србије (НБС)</w:t>
      </w:r>
    </w:p>
    <w:p w14:paraId="14C22807" w14:textId="77777777" w:rsidR="00886827" w:rsidRPr="006C1727" w:rsidRDefault="00886827" w:rsidP="00886827">
      <w:pPr>
        <w:pStyle w:val="KDParagraf"/>
        <w:spacing w:before="0"/>
        <w:rPr>
          <w:rFonts w:cs="Arial"/>
          <w:lang w:bidi="en-US"/>
        </w:rPr>
      </w:pPr>
      <w:r w:rsidRPr="006C1727">
        <w:rPr>
          <w:rFonts w:cs="Arial"/>
          <w:lang w:bidi="en-US"/>
        </w:rPr>
        <w:t>11000 Београд, ул. Немањина бр. 17</w:t>
      </w:r>
    </w:p>
    <w:p w14:paraId="7786622A" w14:textId="77777777" w:rsidR="00886827" w:rsidRPr="006C1727" w:rsidRDefault="00886827" w:rsidP="00886827">
      <w:pPr>
        <w:pStyle w:val="KDParagraf"/>
        <w:spacing w:before="0"/>
        <w:rPr>
          <w:rFonts w:cs="Arial"/>
          <w:lang w:bidi="en-US"/>
        </w:rPr>
      </w:pPr>
      <w:r w:rsidRPr="006C1727">
        <w:rPr>
          <w:rFonts w:cs="Arial"/>
          <w:lang w:bidi="en-US"/>
        </w:rPr>
        <w:t>Србија</w:t>
      </w:r>
    </w:p>
    <w:p w14:paraId="7970EC5A" w14:textId="77777777" w:rsidR="00886827" w:rsidRPr="006C1727" w:rsidRDefault="00886827" w:rsidP="00886827">
      <w:pPr>
        <w:pStyle w:val="KDParagraf"/>
        <w:spacing w:before="0"/>
        <w:rPr>
          <w:rFonts w:cs="Arial"/>
          <w:lang w:bidi="en-US"/>
        </w:rPr>
      </w:pPr>
      <w:r w:rsidRPr="006C1727">
        <w:rPr>
          <w:rFonts w:cs="Arial"/>
          <w:lang w:bidi="en-US"/>
        </w:rPr>
        <w:t>SWIFT CODE: NBSRRSBGXXX</w:t>
      </w:r>
    </w:p>
    <w:p w14:paraId="7C2825B6" w14:textId="77777777" w:rsidR="00886827" w:rsidRPr="006C1727" w:rsidRDefault="00886827" w:rsidP="00886827">
      <w:pPr>
        <w:pStyle w:val="KDParagraf"/>
        <w:spacing w:before="0"/>
        <w:rPr>
          <w:rFonts w:cs="Arial"/>
          <w:lang w:bidi="en-US"/>
        </w:rPr>
      </w:pPr>
    </w:p>
    <w:p w14:paraId="2B3BC269" w14:textId="77777777" w:rsidR="00886827" w:rsidRPr="006C1727" w:rsidRDefault="00886827" w:rsidP="00886827">
      <w:pPr>
        <w:pStyle w:val="KDParagraf"/>
        <w:spacing w:before="0"/>
        <w:rPr>
          <w:rFonts w:cs="Arial"/>
          <w:lang w:bidi="en-US"/>
        </w:rPr>
      </w:pPr>
      <w:r w:rsidRPr="006C1727">
        <w:rPr>
          <w:rFonts w:cs="Arial"/>
          <w:lang w:bidi="en-US"/>
        </w:rPr>
        <w:t>НАЗИВ И АДРЕСА ИНСТИТУЦИЈЕ:</w:t>
      </w:r>
    </w:p>
    <w:p w14:paraId="2E9E0366" w14:textId="77777777" w:rsidR="00886827" w:rsidRPr="006C1727" w:rsidRDefault="00886827" w:rsidP="00886827">
      <w:pPr>
        <w:pStyle w:val="KDParagraf"/>
        <w:spacing w:before="0"/>
        <w:rPr>
          <w:rFonts w:cs="Arial"/>
          <w:lang w:bidi="en-US"/>
        </w:rPr>
      </w:pPr>
      <w:r w:rsidRPr="006C1727">
        <w:rPr>
          <w:rFonts w:cs="Arial"/>
          <w:lang w:bidi="en-US"/>
        </w:rPr>
        <w:t>Министарство финансија</w:t>
      </w:r>
    </w:p>
    <w:p w14:paraId="7EF51DF1" w14:textId="77777777" w:rsidR="00886827" w:rsidRPr="006C1727" w:rsidRDefault="00886827" w:rsidP="00886827">
      <w:pPr>
        <w:pStyle w:val="KDParagraf"/>
        <w:spacing w:before="0"/>
        <w:rPr>
          <w:rFonts w:cs="Arial"/>
          <w:lang w:bidi="en-US"/>
        </w:rPr>
      </w:pPr>
      <w:r w:rsidRPr="006C1727">
        <w:rPr>
          <w:rFonts w:cs="Arial"/>
          <w:lang w:bidi="en-US"/>
        </w:rPr>
        <w:t>Управа за трезор</w:t>
      </w:r>
    </w:p>
    <w:p w14:paraId="1C8AA81B" w14:textId="77777777" w:rsidR="00886827" w:rsidRPr="006C1727" w:rsidRDefault="00886827" w:rsidP="00886827">
      <w:pPr>
        <w:pStyle w:val="KDParagraf"/>
        <w:spacing w:before="0"/>
        <w:rPr>
          <w:rFonts w:cs="Arial"/>
          <w:lang w:bidi="en-US"/>
        </w:rPr>
      </w:pPr>
      <w:r w:rsidRPr="006C1727">
        <w:rPr>
          <w:rFonts w:cs="Arial"/>
          <w:lang w:bidi="en-US"/>
        </w:rPr>
        <w:t>ул. Поп Лукина бр. 7-9</w:t>
      </w:r>
    </w:p>
    <w:p w14:paraId="0E5FC989" w14:textId="77777777" w:rsidR="00886827" w:rsidRPr="006C1727" w:rsidRDefault="00886827" w:rsidP="00886827">
      <w:pPr>
        <w:pStyle w:val="KDParagraf"/>
        <w:spacing w:before="0"/>
        <w:rPr>
          <w:rFonts w:cs="Arial"/>
          <w:lang w:bidi="en-US"/>
        </w:rPr>
      </w:pPr>
      <w:r w:rsidRPr="006C1727">
        <w:rPr>
          <w:rFonts w:cs="Arial"/>
          <w:lang w:bidi="en-US"/>
        </w:rPr>
        <w:t>11000 Београд</w:t>
      </w:r>
    </w:p>
    <w:p w14:paraId="0BC34951" w14:textId="77777777" w:rsidR="00886827" w:rsidRPr="006C1727" w:rsidRDefault="00886827" w:rsidP="00886827">
      <w:pPr>
        <w:pStyle w:val="KDParagraf"/>
        <w:spacing w:before="0"/>
        <w:rPr>
          <w:rFonts w:cs="Arial"/>
          <w:lang w:bidi="en-US"/>
        </w:rPr>
      </w:pPr>
      <w:r w:rsidRPr="006C1727">
        <w:rPr>
          <w:rFonts w:cs="Arial"/>
          <w:lang w:bidi="en-US"/>
        </w:rPr>
        <w:t>IBAN: RS 35908500103019323073</w:t>
      </w:r>
    </w:p>
    <w:p w14:paraId="5DE052E9" w14:textId="77777777" w:rsidR="00886827" w:rsidRPr="006C1727" w:rsidRDefault="00886827" w:rsidP="00886827">
      <w:pPr>
        <w:pStyle w:val="KDParagraf"/>
        <w:spacing w:before="0"/>
        <w:rPr>
          <w:rFonts w:cs="Arial"/>
          <w:lang w:bidi="en-US"/>
        </w:rPr>
      </w:pPr>
    </w:p>
    <w:p w14:paraId="01D98E1D" w14:textId="77777777" w:rsidR="00886827" w:rsidRPr="006C1727" w:rsidRDefault="00886827" w:rsidP="00886827">
      <w:pPr>
        <w:pStyle w:val="KDParagraf"/>
        <w:spacing w:before="0"/>
        <w:rPr>
          <w:rFonts w:cs="Arial"/>
          <w:lang w:bidi="en-US"/>
        </w:rPr>
      </w:pPr>
      <w:r w:rsidRPr="006C1727">
        <w:rPr>
          <w:rFonts w:cs="Arial"/>
          <w:lang w:bidi="en-US"/>
        </w:rPr>
        <w:t xml:space="preserve">НАПОМЕНА: Приликом уплата средстава потребно је навести следеће информације о плаћању - „детаљи </w:t>
      </w:r>
      <w:proofErr w:type="gramStart"/>
      <w:r w:rsidRPr="006C1727">
        <w:rPr>
          <w:rFonts w:cs="Arial"/>
          <w:lang w:bidi="en-US"/>
        </w:rPr>
        <w:t>плаћања“ (</w:t>
      </w:r>
      <w:proofErr w:type="gramEnd"/>
      <w:r w:rsidRPr="006C1727">
        <w:rPr>
          <w:rFonts w:cs="Arial"/>
          <w:lang w:bidi="en-US"/>
        </w:rPr>
        <w:t>FIELD 70: DETAILS OF PAYMENT):</w:t>
      </w:r>
    </w:p>
    <w:p w14:paraId="122D9D5E" w14:textId="77777777" w:rsidR="00886827" w:rsidRPr="006C1727" w:rsidRDefault="00886827" w:rsidP="00886827">
      <w:pPr>
        <w:pStyle w:val="KDParagraf"/>
        <w:spacing w:before="0"/>
        <w:rPr>
          <w:rFonts w:cs="Arial"/>
          <w:lang w:bidi="en-US"/>
        </w:rPr>
      </w:pPr>
      <w:r w:rsidRPr="006C1727">
        <w:rPr>
          <w:rFonts w:cs="Arial"/>
          <w:lang w:bidi="en-US"/>
        </w:rPr>
        <w:t>– број у поступку јавне набавке на које се захтев за заштиту права односи и</w:t>
      </w:r>
    </w:p>
    <w:p w14:paraId="7AFAE6C7" w14:textId="77777777" w:rsidR="00886827" w:rsidRPr="006C1727" w:rsidRDefault="00886827" w:rsidP="00886827">
      <w:pPr>
        <w:pStyle w:val="KDParagraf"/>
        <w:spacing w:before="0"/>
        <w:rPr>
          <w:rFonts w:cs="Arial"/>
          <w:lang w:bidi="en-US"/>
        </w:rPr>
      </w:pPr>
      <w:r w:rsidRPr="006C1727">
        <w:rPr>
          <w:rFonts w:cs="Arial"/>
          <w:lang w:bidi="en-US"/>
        </w:rPr>
        <w:t>назив наручиоца у поступку јавне набавке.</w:t>
      </w:r>
    </w:p>
    <w:p w14:paraId="06746A04" w14:textId="77777777" w:rsidR="00886827" w:rsidRPr="006C1727" w:rsidRDefault="00886827" w:rsidP="00886827">
      <w:pPr>
        <w:pStyle w:val="KDParagraf"/>
        <w:spacing w:before="0"/>
        <w:rPr>
          <w:rFonts w:cs="Arial"/>
          <w:lang w:bidi="en-US"/>
        </w:rPr>
      </w:pPr>
      <w:r w:rsidRPr="006C1727">
        <w:rPr>
          <w:rFonts w:cs="Arial"/>
          <w:lang w:bidi="en-US"/>
        </w:rPr>
        <w:t>У прилогу су инструкције за уплате у валутама: EUR и USD.</w:t>
      </w:r>
    </w:p>
    <w:p w14:paraId="3B13C989" w14:textId="77777777" w:rsidR="00886827" w:rsidRPr="006C1727" w:rsidRDefault="00886827" w:rsidP="00886827">
      <w:pPr>
        <w:pStyle w:val="KDParagraf"/>
        <w:spacing w:before="0"/>
        <w:rPr>
          <w:rFonts w:cs="Arial"/>
          <w:lang w:bidi="en-US"/>
        </w:rPr>
      </w:pPr>
    </w:p>
    <w:p w14:paraId="01275B73" w14:textId="77777777" w:rsidR="00886827" w:rsidRPr="006C1727" w:rsidRDefault="00886827" w:rsidP="00886827">
      <w:pPr>
        <w:pStyle w:val="KDParagraf"/>
        <w:spacing w:before="0"/>
        <w:rPr>
          <w:rFonts w:cs="Arial"/>
          <w:lang w:bidi="en-US"/>
        </w:rPr>
      </w:pPr>
      <w:r w:rsidRPr="006C172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6C1727" w14:paraId="3FEDA7A7" w14:textId="77777777" w:rsidTr="005C0AF9">
        <w:trPr>
          <w:trHeight w:val="30"/>
        </w:trPr>
        <w:tc>
          <w:tcPr>
            <w:tcW w:w="9576" w:type="dxa"/>
            <w:gridSpan w:val="2"/>
            <w:shd w:val="clear" w:color="auto" w:fill="auto"/>
          </w:tcPr>
          <w:p w14:paraId="5DEBF39D" w14:textId="77777777" w:rsidR="00886827" w:rsidRPr="006C1727" w:rsidRDefault="00886827" w:rsidP="00886827">
            <w:pPr>
              <w:pStyle w:val="KDParagraf"/>
              <w:spacing w:before="0"/>
              <w:rPr>
                <w:rFonts w:cs="Arial"/>
                <w:lang w:bidi="en-US"/>
              </w:rPr>
            </w:pPr>
            <w:r w:rsidRPr="006C1727">
              <w:rPr>
                <w:rFonts w:cs="Arial"/>
                <w:lang w:bidi="en-US"/>
              </w:rPr>
              <w:t>SWIFT MESSAGE MT103 – EUR</w:t>
            </w:r>
          </w:p>
        </w:tc>
      </w:tr>
      <w:tr w:rsidR="00886827" w:rsidRPr="006C1727" w14:paraId="7CC8DBA3" w14:textId="77777777" w:rsidTr="005C0AF9">
        <w:trPr>
          <w:trHeight w:val="20"/>
        </w:trPr>
        <w:tc>
          <w:tcPr>
            <w:tcW w:w="4788" w:type="dxa"/>
            <w:shd w:val="clear" w:color="auto" w:fill="auto"/>
          </w:tcPr>
          <w:p w14:paraId="1B4579E7" w14:textId="77777777" w:rsidR="00886827" w:rsidRPr="006C1727" w:rsidRDefault="00886827" w:rsidP="00886827">
            <w:pPr>
              <w:pStyle w:val="KDParagraf"/>
              <w:spacing w:before="0"/>
              <w:rPr>
                <w:rFonts w:cs="Arial"/>
                <w:lang w:bidi="en-US"/>
              </w:rPr>
            </w:pPr>
            <w:r w:rsidRPr="006C1727">
              <w:rPr>
                <w:rFonts w:cs="Arial"/>
                <w:lang w:bidi="en-US"/>
              </w:rPr>
              <w:t xml:space="preserve">FIELD 32A: </w:t>
            </w:r>
          </w:p>
        </w:tc>
        <w:tc>
          <w:tcPr>
            <w:tcW w:w="4788" w:type="dxa"/>
            <w:shd w:val="clear" w:color="auto" w:fill="auto"/>
          </w:tcPr>
          <w:p w14:paraId="53624A4A" w14:textId="77777777" w:rsidR="00886827" w:rsidRPr="006C1727" w:rsidRDefault="00886827" w:rsidP="00886827">
            <w:pPr>
              <w:pStyle w:val="KDParagraf"/>
              <w:spacing w:before="0"/>
              <w:rPr>
                <w:rFonts w:cs="Arial"/>
                <w:lang w:bidi="en-US"/>
              </w:rPr>
            </w:pPr>
            <w:r w:rsidRPr="006C1727">
              <w:rPr>
                <w:rFonts w:cs="Arial"/>
                <w:lang w:bidi="en-US"/>
              </w:rPr>
              <w:t>VALUE DATE – EUR- AMOUNT</w:t>
            </w:r>
          </w:p>
        </w:tc>
      </w:tr>
      <w:tr w:rsidR="00886827" w:rsidRPr="006C1727" w14:paraId="0DB10937" w14:textId="77777777" w:rsidTr="005C0AF9">
        <w:trPr>
          <w:trHeight w:val="20"/>
        </w:trPr>
        <w:tc>
          <w:tcPr>
            <w:tcW w:w="4788" w:type="dxa"/>
            <w:shd w:val="clear" w:color="auto" w:fill="auto"/>
          </w:tcPr>
          <w:p w14:paraId="409EE57D" w14:textId="77777777" w:rsidR="00886827" w:rsidRPr="006C1727" w:rsidRDefault="00886827" w:rsidP="00886827">
            <w:pPr>
              <w:pStyle w:val="KDParagraf"/>
              <w:spacing w:before="0"/>
              <w:rPr>
                <w:rFonts w:cs="Arial"/>
                <w:lang w:bidi="en-US"/>
              </w:rPr>
            </w:pPr>
            <w:r w:rsidRPr="006C1727">
              <w:rPr>
                <w:rFonts w:cs="Arial"/>
                <w:lang w:bidi="en-US"/>
              </w:rPr>
              <w:t xml:space="preserve">FIELD 50K:  </w:t>
            </w:r>
          </w:p>
        </w:tc>
        <w:tc>
          <w:tcPr>
            <w:tcW w:w="4788" w:type="dxa"/>
            <w:shd w:val="clear" w:color="auto" w:fill="auto"/>
          </w:tcPr>
          <w:p w14:paraId="2AD6CE31" w14:textId="77777777"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14:paraId="2A091610" w14:textId="77777777" w:rsidTr="005C0AF9">
        <w:trPr>
          <w:trHeight w:val="20"/>
        </w:trPr>
        <w:tc>
          <w:tcPr>
            <w:tcW w:w="4788" w:type="dxa"/>
            <w:shd w:val="clear" w:color="auto" w:fill="auto"/>
          </w:tcPr>
          <w:p w14:paraId="5BBB4D88" w14:textId="77777777" w:rsidR="00886827" w:rsidRPr="006C1727" w:rsidRDefault="00886827" w:rsidP="00886827">
            <w:pPr>
              <w:pStyle w:val="KDParagraf"/>
              <w:spacing w:before="0"/>
              <w:rPr>
                <w:rFonts w:cs="Arial"/>
                <w:lang w:bidi="en-US"/>
              </w:rPr>
            </w:pPr>
            <w:r w:rsidRPr="006C1727">
              <w:rPr>
                <w:rFonts w:cs="Arial"/>
                <w:lang w:bidi="en-US"/>
              </w:rPr>
              <w:lastRenderedPageBreak/>
              <w:t xml:space="preserve">FIELD 50K:  </w:t>
            </w:r>
          </w:p>
        </w:tc>
        <w:tc>
          <w:tcPr>
            <w:tcW w:w="4788" w:type="dxa"/>
            <w:shd w:val="clear" w:color="auto" w:fill="auto"/>
          </w:tcPr>
          <w:p w14:paraId="3B9A5058" w14:textId="77777777"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14:paraId="0116664F" w14:textId="77777777" w:rsidTr="005C0AF9">
        <w:trPr>
          <w:trHeight w:val="1113"/>
        </w:trPr>
        <w:tc>
          <w:tcPr>
            <w:tcW w:w="4788" w:type="dxa"/>
            <w:shd w:val="clear" w:color="auto" w:fill="auto"/>
          </w:tcPr>
          <w:p w14:paraId="39A03257" w14:textId="77777777" w:rsidR="00886827" w:rsidRPr="006C1727" w:rsidRDefault="00886827" w:rsidP="00886827">
            <w:pPr>
              <w:pStyle w:val="KDParagraf"/>
              <w:spacing w:before="0"/>
              <w:rPr>
                <w:rFonts w:cs="Arial"/>
                <w:lang w:bidi="en-US"/>
              </w:rPr>
            </w:pPr>
            <w:r w:rsidRPr="006C1727">
              <w:rPr>
                <w:rFonts w:cs="Arial"/>
                <w:lang w:bidi="en-US"/>
              </w:rPr>
              <w:t>FIELD 56A:</w:t>
            </w:r>
          </w:p>
          <w:p w14:paraId="51B7F4DE" w14:textId="77777777" w:rsidR="00886827" w:rsidRPr="006C1727" w:rsidRDefault="00886827" w:rsidP="00886827">
            <w:pPr>
              <w:pStyle w:val="KDParagraf"/>
              <w:spacing w:before="0"/>
              <w:rPr>
                <w:rFonts w:cs="Arial"/>
                <w:lang w:bidi="en-US"/>
              </w:rPr>
            </w:pPr>
            <w:r w:rsidRPr="006C1727">
              <w:rPr>
                <w:rFonts w:cs="Arial"/>
                <w:lang w:bidi="en-US"/>
              </w:rPr>
              <w:t>(INTERMEDIARY)</w:t>
            </w:r>
          </w:p>
        </w:tc>
        <w:tc>
          <w:tcPr>
            <w:tcW w:w="4788" w:type="dxa"/>
            <w:shd w:val="clear" w:color="auto" w:fill="auto"/>
          </w:tcPr>
          <w:p w14:paraId="1939CA82" w14:textId="77777777" w:rsidR="00886827" w:rsidRPr="006C1727" w:rsidRDefault="00886827" w:rsidP="00886827">
            <w:pPr>
              <w:pStyle w:val="KDParagraf"/>
              <w:spacing w:before="0"/>
              <w:rPr>
                <w:rFonts w:cs="Arial"/>
                <w:lang w:bidi="en-US"/>
              </w:rPr>
            </w:pPr>
            <w:r w:rsidRPr="006C1727">
              <w:rPr>
                <w:rFonts w:cs="Arial"/>
                <w:lang w:bidi="en-US"/>
              </w:rPr>
              <w:t>DEUTDEFFXXX</w:t>
            </w:r>
          </w:p>
          <w:p w14:paraId="591A993E" w14:textId="77777777" w:rsidR="00886827" w:rsidRPr="006C1727" w:rsidRDefault="00886827" w:rsidP="00886827">
            <w:pPr>
              <w:pStyle w:val="KDParagraf"/>
              <w:spacing w:before="0"/>
              <w:rPr>
                <w:rFonts w:cs="Arial"/>
                <w:lang w:bidi="en-US"/>
              </w:rPr>
            </w:pPr>
            <w:r w:rsidRPr="006C1727">
              <w:rPr>
                <w:rFonts w:cs="Arial"/>
                <w:lang w:bidi="en-US"/>
              </w:rPr>
              <w:t>DEUTSCHE BANK AG, F/M</w:t>
            </w:r>
          </w:p>
          <w:p w14:paraId="6C75CC51" w14:textId="77777777" w:rsidR="00886827" w:rsidRPr="006C1727" w:rsidRDefault="00886827" w:rsidP="00886827">
            <w:pPr>
              <w:pStyle w:val="KDParagraf"/>
              <w:spacing w:before="0"/>
              <w:rPr>
                <w:rFonts w:cs="Arial"/>
                <w:lang w:bidi="en-US"/>
              </w:rPr>
            </w:pPr>
            <w:r w:rsidRPr="006C1727">
              <w:rPr>
                <w:rFonts w:cs="Arial"/>
                <w:lang w:bidi="en-US"/>
              </w:rPr>
              <w:t>TAUNUSANLAGE 12</w:t>
            </w:r>
          </w:p>
          <w:p w14:paraId="7E2C35BC" w14:textId="77777777" w:rsidR="00886827" w:rsidRPr="006C1727" w:rsidRDefault="00886827" w:rsidP="00886827">
            <w:pPr>
              <w:pStyle w:val="KDParagraf"/>
              <w:spacing w:before="0"/>
              <w:rPr>
                <w:rFonts w:cs="Arial"/>
                <w:lang w:bidi="en-US"/>
              </w:rPr>
            </w:pPr>
            <w:r w:rsidRPr="006C1727">
              <w:rPr>
                <w:rFonts w:cs="Arial"/>
                <w:lang w:bidi="en-US"/>
              </w:rPr>
              <w:t>GERMANY</w:t>
            </w:r>
          </w:p>
        </w:tc>
      </w:tr>
      <w:tr w:rsidR="00886827" w:rsidRPr="006C1727" w14:paraId="4196D715" w14:textId="77777777" w:rsidTr="005C0AF9">
        <w:trPr>
          <w:trHeight w:val="1689"/>
        </w:trPr>
        <w:tc>
          <w:tcPr>
            <w:tcW w:w="4788" w:type="dxa"/>
            <w:shd w:val="clear" w:color="auto" w:fill="auto"/>
          </w:tcPr>
          <w:p w14:paraId="535FA5A9" w14:textId="77777777" w:rsidR="00886827" w:rsidRPr="006C1727" w:rsidRDefault="00886827" w:rsidP="00886827">
            <w:pPr>
              <w:pStyle w:val="KDParagraf"/>
              <w:spacing w:before="0"/>
              <w:rPr>
                <w:rFonts w:cs="Arial"/>
                <w:lang w:bidi="en-US"/>
              </w:rPr>
            </w:pPr>
            <w:r w:rsidRPr="006C1727">
              <w:rPr>
                <w:rFonts w:cs="Arial"/>
                <w:lang w:bidi="en-US"/>
              </w:rPr>
              <w:t>FIELD 57A:</w:t>
            </w:r>
          </w:p>
          <w:p w14:paraId="176330BF" w14:textId="77777777" w:rsidR="00886827" w:rsidRPr="006C1727" w:rsidRDefault="00886827" w:rsidP="00886827">
            <w:pPr>
              <w:pStyle w:val="KDParagraf"/>
              <w:spacing w:before="0"/>
              <w:rPr>
                <w:rFonts w:cs="Arial"/>
                <w:lang w:bidi="en-US"/>
              </w:rPr>
            </w:pPr>
            <w:r w:rsidRPr="006C1727">
              <w:rPr>
                <w:rFonts w:cs="Arial"/>
                <w:lang w:bidi="en-US"/>
              </w:rPr>
              <w:t>(ACC. WITH BANK)</w:t>
            </w:r>
          </w:p>
        </w:tc>
        <w:tc>
          <w:tcPr>
            <w:tcW w:w="4788" w:type="dxa"/>
            <w:shd w:val="clear" w:color="auto" w:fill="auto"/>
          </w:tcPr>
          <w:p w14:paraId="5351C0FD" w14:textId="77777777" w:rsidR="00886827" w:rsidRPr="006C1727" w:rsidRDefault="00886827" w:rsidP="00886827">
            <w:pPr>
              <w:pStyle w:val="KDParagraf"/>
              <w:spacing w:before="0"/>
              <w:rPr>
                <w:rFonts w:cs="Arial"/>
                <w:lang w:bidi="en-US"/>
              </w:rPr>
            </w:pPr>
            <w:r w:rsidRPr="006C1727">
              <w:rPr>
                <w:rFonts w:cs="Arial"/>
                <w:lang w:bidi="en-US"/>
              </w:rPr>
              <w:t>/DE20500700100935930800</w:t>
            </w:r>
          </w:p>
          <w:p w14:paraId="02658D32" w14:textId="77777777" w:rsidR="00886827" w:rsidRPr="006C1727" w:rsidRDefault="00886827" w:rsidP="00886827">
            <w:pPr>
              <w:pStyle w:val="KDParagraf"/>
              <w:spacing w:before="0"/>
              <w:rPr>
                <w:rFonts w:cs="Arial"/>
                <w:lang w:bidi="en-US"/>
              </w:rPr>
            </w:pPr>
            <w:r w:rsidRPr="006C1727">
              <w:rPr>
                <w:rFonts w:cs="Arial"/>
                <w:lang w:bidi="en-US"/>
              </w:rPr>
              <w:t>NBSRRSBGXXX</w:t>
            </w:r>
          </w:p>
          <w:p w14:paraId="0CE65E21" w14:textId="77777777" w:rsidR="00886827" w:rsidRPr="006C1727" w:rsidRDefault="00886827" w:rsidP="00886827">
            <w:pPr>
              <w:pStyle w:val="KDParagraf"/>
              <w:spacing w:before="0"/>
              <w:rPr>
                <w:rFonts w:cs="Arial"/>
                <w:lang w:bidi="en-US"/>
              </w:rPr>
            </w:pPr>
            <w:r w:rsidRPr="006C1727">
              <w:rPr>
                <w:rFonts w:cs="Arial"/>
                <w:lang w:bidi="en-US"/>
              </w:rPr>
              <w:t>NARODNA BANKA SRBIJE (NATIONAL</w:t>
            </w:r>
          </w:p>
          <w:p w14:paraId="7CB5DCD9" w14:textId="77777777" w:rsidR="00886827" w:rsidRPr="006C1727" w:rsidRDefault="00886827" w:rsidP="00886827">
            <w:pPr>
              <w:pStyle w:val="KDParagraf"/>
              <w:spacing w:before="0"/>
              <w:rPr>
                <w:rFonts w:cs="Arial"/>
                <w:lang w:bidi="en-US"/>
              </w:rPr>
            </w:pPr>
            <w:r w:rsidRPr="006C1727">
              <w:rPr>
                <w:rFonts w:cs="Arial"/>
                <w:lang w:bidi="en-US"/>
              </w:rPr>
              <w:t>BANK OF SERBIA – NBS BEOGRAD,</w:t>
            </w:r>
          </w:p>
          <w:p w14:paraId="67E65EE4" w14:textId="77777777" w:rsidR="00886827" w:rsidRPr="006C1727" w:rsidRDefault="00886827" w:rsidP="00886827">
            <w:pPr>
              <w:pStyle w:val="KDParagraf"/>
              <w:spacing w:before="0"/>
              <w:rPr>
                <w:rFonts w:cs="Arial"/>
                <w:lang w:bidi="en-US"/>
              </w:rPr>
            </w:pPr>
            <w:r w:rsidRPr="006C1727">
              <w:rPr>
                <w:rFonts w:cs="Arial"/>
                <w:lang w:bidi="en-US"/>
              </w:rPr>
              <w:t>NEMANJINA 17</w:t>
            </w:r>
          </w:p>
          <w:p w14:paraId="0BD33B4E" w14:textId="77777777" w:rsidR="00886827" w:rsidRPr="006C1727" w:rsidRDefault="00886827" w:rsidP="00886827">
            <w:pPr>
              <w:pStyle w:val="KDParagraf"/>
              <w:spacing w:before="0"/>
              <w:rPr>
                <w:rFonts w:cs="Arial"/>
                <w:lang w:bidi="en-US"/>
              </w:rPr>
            </w:pPr>
            <w:r w:rsidRPr="006C1727">
              <w:rPr>
                <w:rFonts w:cs="Arial"/>
                <w:lang w:bidi="en-US"/>
              </w:rPr>
              <w:t>SERBIA</w:t>
            </w:r>
          </w:p>
        </w:tc>
      </w:tr>
      <w:tr w:rsidR="00886827" w:rsidRPr="006C1727" w14:paraId="56C403B6" w14:textId="77777777" w:rsidTr="005C0AF9">
        <w:trPr>
          <w:trHeight w:val="20"/>
        </w:trPr>
        <w:tc>
          <w:tcPr>
            <w:tcW w:w="4788" w:type="dxa"/>
            <w:shd w:val="clear" w:color="auto" w:fill="auto"/>
          </w:tcPr>
          <w:p w14:paraId="52C61FDD" w14:textId="77777777" w:rsidR="00886827" w:rsidRPr="006C1727" w:rsidRDefault="00886827" w:rsidP="00886827">
            <w:pPr>
              <w:pStyle w:val="KDParagraf"/>
              <w:spacing w:before="0"/>
              <w:rPr>
                <w:rFonts w:cs="Arial"/>
                <w:lang w:bidi="en-US"/>
              </w:rPr>
            </w:pPr>
            <w:r w:rsidRPr="006C1727">
              <w:rPr>
                <w:rFonts w:cs="Arial"/>
                <w:lang w:bidi="en-US"/>
              </w:rPr>
              <w:t>FIELD 59:</w:t>
            </w:r>
          </w:p>
          <w:p w14:paraId="15C135F5" w14:textId="77777777" w:rsidR="00886827" w:rsidRPr="006C1727" w:rsidRDefault="00886827" w:rsidP="00886827">
            <w:pPr>
              <w:pStyle w:val="KDParagraf"/>
              <w:spacing w:before="0"/>
              <w:rPr>
                <w:rFonts w:cs="Arial"/>
                <w:lang w:bidi="en-US"/>
              </w:rPr>
            </w:pPr>
            <w:r w:rsidRPr="006C1727">
              <w:rPr>
                <w:rFonts w:cs="Arial"/>
                <w:lang w:bidi="en-US"/>
              </w:rPr>
              <w:t>(BENEFICIARY)</w:t>
            </w:r>
          </w:p>
        </w:tc>
        <w:tc>
          <w:tcPr>
            <w:tcW w:w="4788" w:type="dxa"/>
            <w:shd w:val="clear" w:color="auto" w:fill="auto"/>
          </w:tcPr>
          <w:p w14:paraId="303FB539" w14:textId="77777777" w:rsidR="00886827" w:rsidRPr="006C1727" w:rsidRDefault="00886827" w:rsidP="00886827">
            <w:pPr>
              <w:pStyle w:val="KDParagraf"/>
              <w:spacing w:before="0"/>
              <w:rPr>
                <w:rFonts w:cs="Arial"/>
                <w:lang w:bidi="en-US"/>
              </w:rPr>
            </w:pPr>
            <w:r w:rsidRPr="006C1727">
              <w:rPr>
                <w:rFonts w:cs="Arial"/>
                <w:lang w:bidi="en-US"/>
              </w:rPr>
              <w:t>/RS35908500103019323073</w:t>
            </w:r>
          </w:p>
          <w:p w14:paraId="17180E8C" w14:textId="77777777" w:rsidR="00886827" w:rsidRPr="006C1727" w:rsidRDefault="00886827" w:rsidP="00886827">
            <w:pPr>
              <w:pStyle w:val="KDParagraf"/>
              <w:spacing w:before="0"/>
              <w:rPr>
                <w:rFonts w:cs="Arial"/>
                <w:lang w:bidi="en-US"/>
              </w:rPr>
            </w:pPr>
            <w:r w:rsidRPr="006C1727">
              <w:rPr>
                <w:rFonts w:cs="Arial"/>
                <w:lang w:bidi="en-US"/>
              </w:rPr>
              <w:t>MINISTARSTVO FINANSIJA</w:t>
            </w:r>
          </w:p>
          <w:p w14:paraId="10F2C53D" w14:textId="77777777" w:rsidR="00886827" w:rsidRPr="006C1727" w:rsidRDefault="00886827" w:rsidP="00886827">
            <w:pPr>
              <w:pStyle w:val="KDParagraf"/>
              <w:spacing w:before="0"/>
              <w:rPr>
                <w:rFonts w:cs="Arial"/>
                <w:lang w:bidi="en-US"/>
              </w:rPr>
            </w:pPr>
            <w:r w:rsidRPr="006C1727">
              <w:rPr>
                <w:rFonts w:cs="Arial"/>
                <w:lang w:bidi="en-US"/>
              </w:rPr>
              <w:t>UPRAVA ZA TREZOR</w:t>
            </w:r>
          </w:p>
          <w:p w14:paraId="4C85675D" w14:textId="77777777" w:rsidR="00886827" w:rsidRPr="006C1727" w:rsidRDefault="00886827" w:rsidP="00886827">
            <w:pPr>
              <w:pStyle w:val="KDParagraf"/>
              <w:spacing w:before="0"/>
              <w:rPr>
                <w:rFonts w:cs="Arial"/>
                <w:lang w:bidi="en-US"/>
              </w:rPr>
            </w:pPr>
            <w:r w:rsidRPr="006C1727">
              <w:rPr>
                <w:rFonts w:cs="Arial"/>
                <w:lang w:bidi="en-US"/>
              </w:rPr>
              <w:t>POP LUKINA7-9</w:t>
            </w:r>
          </w:p>
          <w:p w14:paraId="34DB2916" w14:textId="77777777" w:rsidR="00886827" w:rsidRPr="006C1727" w:rsidRDefault="00886827" w:rsidP="00886827">
            <w:pPr>
              <w:pStyle w:val="KDParagraf"/>
              <w:spacing w:before="0"/>
              <w:rPr>
                <w:rFonts w:cs="Arial"/>
                <w:lang w:bidi="en-US"/>
              </w:rPr>
            </w:pPr>
            <w:r w:rsidRPr="006C1727">
              <w:rPr>
                <w:rFonts w:cs="Arial"/>
                <w:lang w:bidi="en-US"/>
              </w:rPr>
              <w:t>BEOGRAD</w:t>
            </w:r>
          </w:p>
        </w:tc>
      </w:tr>
      <w:tr w:rsidR="00886827" w:rsidRPr="006C1727" w14:paraId="60B5167F" w14:textId="77777777" w:rsidTr="005C0AF9">
        <w:trPr>
          <w:trHeight w:val="20"/>
        </w:trPr>
        <w:tc>
          <w:tcPr>
            <w:tcW w:w="4788" w:type="dxa"/>
            <w:shd w:val="clear" w:color="auto" w:fill="auto"/>
          </w:tcPr>
          <w:p w14:paraId="38CF4B56" w14:textId="77777777" w:rsidR="00886827" w:rsidRPr="006C1727" w:rsidRDefault="00886827" w:rsidP="00886827">
            <w:pPr>
              <w:pStyle w:val="KDParagraf"/>
              <w:spacing w:before="0"/>
              <w:rPr>
                <w:rFonts w:cs="Arial"/>
                <w:lang w:bidi="en-US"/>
              </w:rPr>
            </w:pPr>
            <w:r w:rsidRPr="006C1727">
              <w:rPr>
                <w:rFonts w:cs="Arial"/>
                <w:lang w:bidi="en-US"/>
              </w:rPr>
              <w:t xml:space="preserve">FIELD 70:  </w:t>
            </w:r>
          </w:p>
        </w:tc>
        <w:tc>
          <w:tcPr>
            <w:tcW w:w="4788" w:type="dxa"/>
            <w:shd w:val="clear" w:color="auto" w:fill="auto"/>
          </w:tcPr>
          <w:p w14:paraId="038A0381" w14:textId="77777777" w:rsidR="00886827" w:rsidRPr="006C1727" w:rsidRDefault="00886827" w:rsidP="00886827">
            <w:pPr>
              <w:pStyle w:val="KDParagraf"/>
              <w:spacing w:before="0"/>
              <w:rPr>
                <w:rFonts w:cs="Arial"/>
                <w:lang w:bidi="en-US"/>
              </w:rPr>
            </w:pPr>
            <w:r w:rsidRPr="006C1727">
              <w:rPr>
                <w:rFonts w:cs="Arial"/>
                <w:lang w:bidi="en-US"/>
              </w:rPr>
              <w:t>DETAILS OF PAYMENT</w:t>
            </w:r>
          </w:p>
        </w:tc>
      </w:tr>
      <w:tr w:rsidR="00886827" w:rsidRPr="006C1727" w14:paraId="1DBAD860" w14:textId="77777777" w:rsidTr="005C0AF9">
        <w:trPr>
          <w:trHeight w:val="20"/>
        </w:trPr>
        <w:tc>
          <w:tcPr>
            <w:tcW w:w="4788" w:type="dxa"/>
            <w:shd w:val="clear" w:color="auto" w:fill="auto"/>
          </w:tcPr>
          <w:p w14:paraId="1E2CED8A" w14:textId="77777777" w:rsidR="00886827" w:rsidRPr="006C1727" w:rsidRDefault="00886827" w:rsidP="00886827">
            <w:pPr>
              <w:pStyle w:val="KDParagraf"/>
              <w:spacing w:before="0"/>
              <w:rPr>
                <w:rFonts w:cs="Arial"/>
                <w:lang w:bidi="en-US"/>
              </w:rPr>
            </w:pPr>
          </w:p>
        </w:tc>
        <w:tc>
          <w:tcPr>
            <w:tcW w:w="4788" w:type="dxa"/>
            <w:shd w:val="clear" w:color="auto" w:fill="auto"/>
          </w:tcPr>
          <w:p w14:paraId="3CA19416" w14:textId="77777777" w:rsidR="00886827" w:rsidRPr="006C1727" w:rsidRDefault="00886827" w:rsidP="00886827">
            <w:pPr>
              <w:pStyle w:val="KDParagraf"/>
              <w:spacing w:before="0"/>
              <w:rPr>
                <w:rFonts w:cs="Arial"/>
                <w:lang w:bidi="en-US"/>
              </w:rPr>
            </w:pPr>
          </w:p>
        </w:tc>
      </w:tr>
    </w:tbl>
    <w:p w14:paraId="240BA030" w14:textId="77777777" w:rsidR="00886827" w:rsidRPr="006C1727" w:rsidRDefault="00886827" w:rsidP="00886827">
      <w:pPr>
        <w:pStyle w:val="KDParagraf"/>
        <w:spacing w:before="0"/>
        <w:rPr>
          <w:rFonts w:cs="Arial"/>
          <w:lang w:bidi="en-US"/>
        </w:rPr>
      </w:pPr>
    </w:p>
    <w:p w14:paraId="6D0D0596" w14:textId="77777777" w:rsidR="00886827" w:rsidRPr="006C1727" w:rsidRDefault="00886827"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6C1727" w14:paraId="45D4D5DE" w14:textId="77777777" w:rsidTr="00CE1462">
        <w:tc>
          <w:tcPr>
            <w:tcW w:w="2491" w:type="pct"/>
            <w:shd w:val="clear" w:color="auto" w:fill="auto"/>
          </w:tcPr>
          <w:p w14:paraId="279C3584" w14:textId="77777777" w:rsidR="00886827" w:rsidRPr="006C1727" w:rsidRDefault="00886827" w:rsidP="00886827">
            <w:pPr>
              <w:pStyle w:val="KDParagraf"/>
              <w:spacing w:before="0"/>
              <w:rPr>
                <w:rFonts w:cs="Arial"/>
                <w:lang w:bidi="en-US"/>
              </w:rPr>
            </w:pPr>
            <w:r w:rsidRPr="006C1727">
              <w:rPr>
                <w:rFonts w:cs="Arial"/>
                <w:lang w:bidi="en-US"/>
              </w:rPr>
              <w:t>SWIFT MESSAGE MT103 – USD</w:t>
            </w:r>
          </w:p>
        </w:tc>
        <w:tc>
          <w:tcPr>
            <w:tcW w:w="2509" w:type="pct"/>
            <w:shd w:val="clear" w:color="auto" w:fill="auto"/>
          </w:tcPr>
          <w:p w14:paraId="2EBDE3B1" w14:textId="77777777" w:rsidR="00886827" w:rsidRPr="006C1727" w:rsidRDefault="00886827" w:rsidP="00886827">
            <w:pPr>
              <w:pStyle w:val="KDParagraf"/>
              <w:spacing w:before="0"/>
              <w:rPr>
                <w:rFonts w:cs="Arial"/>
                <w:lang w:bidi="en-US"/>
              </w:rPr>
            </w:pPr>
          </w:p>
        </w:tc>
      </w:tr>
      <w:tr w:rsidR="00886827" w:rsidRPr="006C1727" w14:paraId="46043BDB" w14:textId="77777777" w:rsidTr="00CE1462">
        <w:tc>
          <w:tcPr>
            <w:tcW w:w="2491" w:type="pct"/>
            <w:shd w:val="clear" w:color="auto" w:fill="auto"/>
          </w:tcPr>
          <w:p w14:paraId="111D73F4" w14:textId="77777777" w:rsidR="00886827" w:rsidRPr="006C1727" w:rsidRDefault="00886827" w:rsidP="00886827">
            <w:pPr>
              <w:pStyle w:val="KDParagraf"/>
              <w:spacing w:before="0"/>
              <w:rPr>
                <w:rFonts w:cs="Arial"/>
                <w:lang w:bidi="en-US"/>
              </w:rPr>
            </w:pPr>
            <w:r w:rsidRPr="006C1727">
              <w:rPr>
                <w:rFonts w:cs="Arial"/>
                <w:lang w:bidi="en-US"/>
              </w:rPr>
              <w:t xml:space="preserve">FIELD 32A: </w:t>
            </w:r>
          </w:p>
        </w:tc>
        <w:tc>
          <w:tcPr>
            <w:tcW w:w="2509" w:type="pct"/>
            <w:shd w:val="clear" w:color="auto" w:fill="auto"/>
          </w:tcPr>
          <w:p w14:paraId="31F60400" w14:textId="77777777" w:rsidR="00886827" w:rsidRPr="006C1727" w:rsidRDefault="00886827" w:rsidP="00886827">
            <w:pPr>
              <w:pStyle w:val="KDParagraf"/>
              <w:spacing w:before="0"/>
              <w:rPr>
                <w:rFonts w:cs="Arial"/>
                <w:lang w:bidi="en-US"/>
              </w:rPr>
            </w:pPr>
            <w:r w:rsidRPr="006C1727">
              <w:rPr>
                <w:rFonts w:cs="Arial"/>
                <w:lang w:bidi="en-US"/>
              </w:rPr>
              <w:t>VALUE DATE – USD- AMOUNT</w:t>
            </w:r>
          </w:p>
        </w:tc>
      </w:tr>
      <w:tr w:rsidR="00886827" w:rsidRPr="006C1727" w14:paraId="35BC8823" w14:textId="77777777" w:rsidTr="00CE1462">
        <w:tc>
          <w:tcPr>
            <w:tcW w:w="2491" w:type="pct"/>
            <w:shd w:val="clear" w:color="auto" w:fill="auto"/>
          </w:tcPr>
          <w:p w14:paraId="2B7921D1" w14:textId="77777777" w:rsidR="00886827" w:rsidRPr="006C1727" w:rsidRDefault="00886827" w:rsidP="00886827">
            <w:pPr>
              <w:pStyle w:val="KDParagraf"/>
              <w:spacing w:before="0"/>
              <w:rPr>
                <w:rFonts w:cs="Arial"/>
                <w:lang w:bidi="en-US"/>
              </w:rPr>
            </w:pPr>
            <w:r w:rsidRPr="006C1727">
              <w:rPr>
                <w:rFonts w:cs="Arial"/>
                <w:lang w:bidi="en-US"/>
              </w:rPr>
              <w:t xml:space="preserve">FIELD 50K:  </w:t>
            </w:r>
          </w:p>
        </w:tc>
        <w:tc>
          <w:tcPr>
            <w:tcW w:w="2509" w:type="pct"/>
            <w:shd w:val="clear" w:color="auto" w:fill="auto"/>
          </w:tcPr>
          <w:p w14:paraId="61131FEC" w14:textId="77777777"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14:paraId="644C4B68" w14:textId="77777777" w:rsidTr="00CE1462">
        <w:tc>
          <w:tcPr>
            <w:tcW w:w="2491" w:type="pct"/>
            <w:shd w:val="clear" w:color="auto" w:fill="auto"/>
          </w:tcPr>
          <w:p w14:paraId="1CBF73AB" w14:textId="77777777" w:rsidR="00886827" w:rsidRPr="006C1727" w:rsidRDefault="00886827" w:rsidP="00886827">
            <w:pPr>
              <w:pStyle w:val="KDParagraf"/>
              <w:spacing w:before="0"/>
              <w:rPr>
                <w:rFonts w:cs="Arial"/>
                <w:lang w:bidi="en-US"/>
              </w:rPr>
            </w:pPr>
            <w:r w:rsidRPr="006C1727">
              <w:rPr>
                <w:rFonts w:cs="Arial"/>
                <w:lang w:bidi="en-US"/>
              </w:rPr>
              <w:t>FIELD 56A:</w:t>
            </w:r>
          </w:p>
          <w:p w14:paraId="77C52F80" w14:textId="77777777" w:rsidR="00886827" w:rsidRPr="006C1727" w:rsidRDefault="00886827" w:rsidP="00886827">
            <w:pPr>
              <w:pStyle w:val="KDParagraf"/>
              <w:spacing w:before="0"/>
              <w:rPr>
                <w:rFonts w:cs="Arial"/>
                <w:lang w:bidi="en-US"/>
              </w:rPr>
            </w:pPr>
            <w:r w:rsidRPr="006C1727">
              <w:rPr>
                <w:rFonts w:cs="Arial"/>
                <w:lang w:bidi="en-US"/>
              </w:rPr>
              <w:t>(INTERMEDIARY)</w:t>
            </w:r>
          </w:p>
          <w:p w14:paraId="62BC2D2C" w14:textId="77777777" w:rsidR="00886827" w:rsidRPr="006C1727" w:rsidRDefault="00886827" w:rsidP="00886827">
            <w:pPr>
              <w:pStyle w:val="KDParagraf"/>
              <w:spacing w:before="0"/>
              <w:rPr>
                <w:rFonts w:cs="Arial"/>
                <w:lang w:bidi="en-US"/>
              </w:rPr>
            </w:pPr>
          </w:p>
        </w:tc>
        <w:tc>
          <w:tcPr>
            <w:tcW w:w="2509" w:type="pct"/>
            <w:shd w:val="clear" w:color="auto" w:fill="auto"/>
          </w:tcPr>
          <w:p w14:paraId="681DCB92" w14:textId="77777777" w:rsidR="00886827" w:rsidRPr="006C1727" w:rsidRDefault="00886827" w:rsidP="00886827">
            <w:pPr>
              <w:pStyle w:val="KDParagraf"/>
              <w:spacing w:before="0"/>
              <w:rPr>
                <w:rFonts w:cs="Arial"/>
                <w:lang w:bidi="en-US"/>
              </w:rPr>
            </w:pPr>
            <w:r w:rsidRPr="006C1727">
              <w:rPr>
                <w:rFonts w:cs="Arial"/>
                <w:lang w:bidi="en-US"/>
              </w:rPr>
              <w:t>BKTRUS33XXX</w:t>
            </w:r>
          </w:p>
          <w:p w14:paraId="5A179108" w14:textId="77777777" w:rsidR="00886827" w:rsidRPr="006C1727" w:rsidRDefault="00886827" w:rsidP="00886827">
            <w:pPr>
              <w:pStyle w:val="KDParagraf"/>
              <w:spacing w:before="0"/>
              <w:rPr>
                <w:rFonts w:cs="Arial"/>
                <w:lang w:bidi="en-US"/>
              </w:rPr>
            </w:pPr>
            <w:r w:rsidRPr="006C1727">
              <w:rPr>
                <w:rFonts w:cs="Arial"/>
                <w:lang w:bidi="en-US"/>
              </w:rPr>
              <w:t>DEUTSCHE BANK TRUST COMPANIY</w:t>
            </w:r>
          </w:p>
          <w:p w14:paraId="5523B673" w14:textId="77777777" w:rsidR="00886827" w:rsidRPr="006C1727" w:rsidRDefault="00886827" w:rsidP="00886827">
            <w:pPr>
              <w:pStyle w:val="KDParagraf"/>
              <w:spacing w:before="0"/>
              <w:rPr>
                <w:rFonts w:cs="Arial"/>
                <w:lang w:bidi="en-US"/>
              </w:rPr>
            </w:pPr>
            <w:r w:rsidRPr="006C1727">
              <w:rPr>
                <w:rFonts w:cs="Arial"/>
                <w:lang w:bidi="en-US"/>
              </w:rPr>
              <w:t>AMERICAS, NEW YORK</w:t>
            </w:r>
          </w:p>
          <w:p w14:paraId="561B2BBF" w14:textId="77777777" w:rsidR="00886827" w:rsidRPr="006C1727" w:rsidRDefault="00886827" w:rsidP="00886827">
            <w:pPr>
              <w:pStyle w:val="KDParagraf"/>
              <w:spacing w:before="0"/>
              <w:rPr>
                <w:rFonts w:cs="Arial"/>
                <w:lang w:bidi="en-US"/>
              </w:rPr>
            </w:pPr>
            <w:r w:rsidRPr="006C1727">
              <w:rPr>
                <w:rFonts w:cs="Arial"/>
                <w:lang w:bidi="en-US"/>
              </w:rPr>
              <w:t>60 WALL STREET</w:t>
            </w:r>
          </w:p>
          <w:p w14:paraId="6B6A33A6" w14:textId="77777777" w:rsidR="00886827" w:rsidRPr="006C1727" w:rsidRDefault="00886827" w:rsidP="00886827">
            <w:pPr>
              <w:pStyle w:val="KDParagraf"/>
              <w:spacing w:before="0"/>
              <w:rPr>
                <w:rFonts w:cs="Arial"/>
                <w:lang w:bidi="en-US"/>
              </w:rPr>
            </w:pPr>
            <w:r w:rsidRPr="006C1727">
              <w:rPr>
                <w:rFonts w:cs="Arial"/>
                <w:lang w:bidi="en-US"/>
              </w:rPr>
              <w:t>UNITED STATES</w:t>
            </w:r>
          </w:p>
        </w:tc>
      </w:tr>
      <w:tr w:rsidR="00886827" w:rsidRPr="006C1727" w14:paraId="074BD914" w14:textId="77777777" w:rsidTr="00CE1462">
        <w:tc>
          <w:tcPr>
            <w:tcW w:w="2491" w:type="pct"/>
            <w:shd w:val="clear" w:color="auto" w:fill="auto"/>
          </w:tcPr>
          <w:p w14:paraId="5DF5C865" w14:textId="77777777" w:rsidR="00886827" w:rsidRPr="006C1727" w:rsidRDefault="00886827" w:rsidP="00886827">
            <w:pPr>
              <w:pStyle w:val="KDParagraf"/>
              <w:spacing w:before="0"/>
              <w:rPr>
                <w:rFonts w:cs="Arial"/>
                <w:lang w:bidi="en-US"/>
              </w:rPr>
            </w:pPr>
            <w:r w:rsidRPr="006C1727">
              <w:rPr>
                <w:rFonts w:cs="Arial"/>
                <w:lang w:bidi="en-US"/>
              </w:rPr>
              <w:t>FIELD 57A:</w:t>
            </w:r>
          </w:p>
          <w:p w14:paraId="3915AEF2" w14:textId="77777777" w:rsidR="00886827" w:rsidRPr="006C1727" w:rsidRDefault="00886827" w:rsidP="00886827">
            <w:pPr>
              <w:pStyle w:val="KDParagraf"/>
              <w:spacing w:before="0"/>
              <w:rPr>
                <w:rFonts w:cs="Arial"/>
                <w:lang w:bidi="en-US"/>
              </w:rPr>
            </w:pPr>
            <w:r w:rsidRPr="006C1727">
              <w:rPr>
                <w:rFonts w:cs="Arial"/>
                <w:lang w:bidi="en-US"/>
              </w:rPr>
              <w:t>(ACC. WITH BANK)</w:t>
            </w:r>
          </w:p>
          <w:p w14:paraId="0FE5551B" w14:textId="77777777" w:rsidR="00886827" w:rsidRPr="006C1727" w:rsidRDefault="00886827" w:rsidP="00886827">
            <w:pPr>
              <w:pStyle w:val="KDParagraf"/>
              <w:spacing w:before="0"/>
              <w:rPr>
                <w:rFonts w:cs="Arial"/>
                <w:lang w:bidi="en-US"/>
              </w:rPr>
            </w:pPr>
          </w:p>
        </w:tc>
        <w:tc>
          <w:tcPr>
            <w:tcW w:w="2509" w:type="pct"/>
            <w:shd w:val="clear" w:color="auto" w:fill="auto"/>
          </w:tcPr>
          <w:p w14:paraId="6BFEA274" w14:textId="77777777" w:rsidR="00886827" w:rsidRPr="006C1727" w:rsidRDefault="00886827" w:rsidP="00886827">
            <w:pPr>
              <w:pStyle w:val="KDParagraf"/>
              <w:spacing w:before="0"/>
              <w:rPr>
                <w:rFonts w:cs="Arial"/>
                <w:lang w:bidi="en-US"/>
              </w:rPr>
            </w:pPr>
            <w:r w:rsidRPr="006C1727">
              <w:rPr>
                <w:rFonts w:cs="Arial"/>
                <w:lang w:bidi="en-US"/>
              </w:rPr>
              <w:t>NBSRRSBGXXX</w:t>
            </w:r>
          </w:p>
          <w:p w14:paraId="22AB3E71" w14:textId="77777777" w:rsidR="00886827" w:rsidRPr="006C1727" w:rsidRDefault="00886827" w:rsidP="00886827">
            <w:pPr>
              <w:pStyle w:val="KDParagraf"/>
              <w:spacing w:before="0"/>
              <w:rPr>
                <w:rFonts w:cs="Arial"/>
                <w:lang w:bidi="en-US"/>
              </w:rPr>
            </w:pPr>
            <w:r w:rsidRPr="006C1727">
              <w:rPr>
                <w:rFonts w:cs="Arial"/>
                <w:lang w:bidi="en-US"/>
              </w:rPr>
              <w:t>NARODNA BANKA SRBIJE (NATIONAL</w:t>
            </w:r>
          </w:p>
          <w:p w14:paraId="1E874A19" w14:textId="77777777" w:rsidR="00886827" w:rsidRPr="006C1727" w:rsidRDefault="00886827" w:rsidP="00886827">
            <w:pPr>
              <w:pStyle w:val="KDParagraf"/>
              <w:spacing w:before="0"/>
              <w:rPr>
                <w:rFonts w:cs="Arial"/>
                <w:lang w:bidi="en-US"/>
              </w:rPr>
            </w:pPr>
            <w:r w:rsidRPr="006C1727">
              <w:rPr>
                <w:rFonts w:cs="Arial"/>
                <w:lang w:bidi="en-US"/>
              </w:rPr>
              <w:t>BANK OF SERBIA – NB BEOGRAD,</w:t>
            </w:r>
          </w:p>
          <w:p w14:paraId="47325AC7" w14:textId="77777777" w:rsidR="00886827" w:rsidRPr="006C1727" w:rsidRDefault="00886827" w:rsidP="00886827">
            <w:pPr>
              <w:pStyle w:val="KDParagraf"/>
              <w:spacing w:before="0"/>
              <w:rPr>
                <w:rFonts w:cs="Arial"/>
                <w:lang w:bidi="en-US"/>
              </w:rPr>
            </w:pPr>
            <w:r w:rsidRPr="006C1727">
              <w:rPr>
                <w:rFonts w:cs="Arial"/>
                <w:lang w:bidi="en-US"/>
              </w:rPr>
              <w:t>NEMANJINA 17</w:t>
            </w:r>
          </w:p>
          <w:p w14:paraId="71D158E2" w14:textId="77777777" w:rsidR="00886827" w:rsidRPr="006C1727" w:rsidRDefault="00886827" w:rsidP="00886827">
            <w:pPr>
              <w:pStyle w:val="KDParagraf"/>
              <w:spacing w:before="0"/>
              <w:rPr>
                <w:rFonts w:cs="Arial"/>
                <w:lang w:bidi="en-US"/>
              </w:rPr>
            </w:pPr>
            <w:r w:rsidRPr="006C1727">
              <w:rPr>
                <w:rFonts w:cs="Arial"/>
                <w:lang w:bidi="en-US"/>
              </w:rPr>
              <w:t>SERBIA</w:t>
            </w:r>
          </w:p>
        </w:tc>
      </w:tr>
      <w:tr w:rsidR="00886827" w:rsidRPr="006C1727" w14:paraId="4202D65A" w14:textId="77777777" w:rsidTr="00CE1462">
        <w:tc>
          <w:tcPr>
            <w:tcW w:w="2491" w:type="pct"/>
            <w:shd w:val="clear" w:color="auto" w:fill="auto"/>
          </w:tcPr>
          <w:p w14:paraId="03D39B3A" w14:textId="77777777" w:rsidR="00886827" w:rsidRPr="006C1727" w:rsidRDefault="00886827" w:rsidP="00886827">
            <w:pPr>
              <w:pStyle w:val="KDParagraf"/>
              <w:spacing w:before="0"/>
              <w:rPr>
                <w:rFonts w:cs="Arial"/>
                <w:lang w:bidi="en-US"/>
              </w:rPr>
            </w:pPr>
            <w:r w:rsidRPr="006C1727">
              <w:rPr>
                <w:rFonts w:cs="Arial"/>
                <w:lang w:bidi="en-US"/>
              </w:rPr>
              <w:t>FIELD 59:</w:t>
            </w:r>
          </w:p>
          <w:p w14:paraId="67F6B412" w14:textId="77777777" w:rsidR="00886827" w:rsidRPr="006C1727" w:rsidRDefault="00886827" w:rsidP="00886827">
            <w:pPr>
              <w:pStyle w:val="KDParagraf"/>
              <w:spacing w:before="0"/>
              <w:rPr>
                <w:rFonts w:cs="Arial"/>
                <w:lang w:bidi="en-US"/>
              </w:rPr>
            </w:pPr>
            <w:r w:rsidRPr="006C1727">
              <w:rPr>
                <w:rFonts w:cs="Arial"/>
                <w:lang w:bidi="en-US"/>
              </w:rPr>
              <w:t>(BENEFICIARY)</w:t>
            </w:r>
          </w:p>
          <w:p w14:paraId="7E66F29F" w14:textId="77777777" w:rsidR="00886827" w:rsidRPr="006C1727" w:rsidRDefault="00886827" w:rsidP="00886827">
            <w:pPr>
              <w:pStyle w:val="KDParagraf"/>
              <w:spacing w:before="0"/>
              <w:rPr>
                <w:rFonts w:cs="Arial"/>
                <w:lang w:bidi="en-US"/>
              </w:rPr>
            </w:pPr>
          </w:p>
        </w:tc>
        <w:tc>
          <w:tcPr>
            <w:tcW w:w="2509" w:type="pct"/>
            <w:shd w:val="clear" w:color="auto" w:fill="auto"/>
          </w:tcPr>
          <w:p w14:paraId="4E76C708" w14:textId="77777777" w:rsidR="00886827" w:rsidRPr="006C1727" w:rsidRDefault="00886827" w:rsidP="00886827">
            <w:pPr>
              <w:pStyle w:val="KDParagraf"/>
              <w:spacing w:before="0"/>
              <w:rPr>
                <w:rFonts w:cs="Arial"/>
                <w:lang w:bidi="en-US"/>
              </w:rPr>
            </w:pPr>
            <w:r w:rsidRPr="006C1727">
              <w:rPr>
                <w:rFonts w:cs="Arial"/>
                <w:lang w:bidi="en-US"/>
              </w:rPr>
              <w:t>/RS35908500103019323073</w:t>
            </w:r>
          </w:p>
          <w:p w14:paraId="3DBE4EC1" w14:textId="77777777" w:rsidR="00886827" w:rsidRPr="006C1727" w:rsidRDefault="00886827" w:rsidP="00886827">
            <w:pPr>
              <w:pStyle w:val="KDParagraf"/>
              <w:spacing w:before="0"/>
              <w:rPr>
                <w:rFonts w:cs="Arial"/>
                <w:lang w:bidi="en-US"/>
              </w:rPr>
            </w:pPr>
            <w:r w:rsidRPr="006C1727">
              <w:rPr>
                <w:rFonts w:cs="Arial"/>
                <w:lang w:bidi="en-US"/>
              </w:rPr>
              <w:t>MINISTARSTVO FINANSIJA</w:t>
            </w:r>
          </w:p>
          <w:p w14:paraId="48E01B94" w14:textId="77777777" w:rsidR="00886827" w:rsidRPr="006C1727" w:rsidRDefault="00886827" w:rsidP="00886827">
            <w:pPr>
              <w:pStyle w:val="KDParagraf"/>
              <w:spacing w:before="0"/>
              <w:rPr>
                <w:rFonts w:cs="Arial"/>
                <w:lang w:bidi="en-US"/>
              </w:rPr>
            </w:pPr>
            <w:r w:rsidRPr="006C1727">
              <w:rPr>
                <w:rFonts w:cs="Arial"/>
                <w:lang w:bidi="en-US"/>
              </w:rPr>
              <w:t>UPRAVA ZA TREZOR</w:t>
            </w:r>
          </w:p>
          <w:p w14:paraId="588ED1F5" w14:textId="77777777" w:rsidR="00886827" w:rsidRPr="006C1727" w:rsidRDefault="00886827" w:rsidP="00886827">
            <w:pPr>
              <w:pStyle w:val="KDParagraf"/>
              <w:spacing w:before="0"/>
              <w:rPr>
                <w:rFonts w:cs="Arial"/>
                <w:lang w:bidi="en-US"/>
              </w:rPr>
            </w:pPr>
            <w:r w:rsidRPr="006C1727">
              <w:rPr>
                <w:rFonts w:cs="Arial"/>
                <w:lang w:bidi="en-US"/>
              </w:rPr>
              <w:t>POP LUKINA7-9</w:t>
            </w:r>
          </w:p>
          <w:p w14:paraId="7A1991FF" w14:textId="77777777" w:rsidR="00886827" w:rsidRPr="006C1727" w:rsidRDefault="00886827" w:rsidP="00886827">
            <w:pPr>
              <w:pStyle w:val="KDParagraf"/>
              <w:spacing w:before="0"/>
              <w:rPr>
                <w:rFonts w:cs="Arial"/>
                <w:lang w:bidi="en-US"/>
              </w:rPr>
            </w:pPr>
            <w:r w:rsidRPr="006C1727">
              <w:rPr>
                <w:rFonts w:cs="Arial"/>
                <w:lang w:bidi="en-US"/>
              </w:rPr>
              <w:t>BEOGRAD</w:t>
            </w:r>
          </w:p>
        </w:tc>
      </w:tr>
      <w:tr w:rsidR="00886827" w:rsidRPr="006C1727" w14:paraId="5D0EAC31" w14:textId="77777777" w:rsidTr="00CE1462">
        <w:tc>
          <w:tcPr>
            <w:tcW w:w="2491" w:type="pct"/>
            <w:shd w:val="clear" w:color="auto" w:fill="auto"/>
          </w:tcPr>
          <w:p w14:paraId="01E61823" w14:textId="77777777" w:rsidR="00886827" w:rsidRPr="006C1727" w:rsidRDefault="00886827" w:rsidP="00886827">
            <w:pPr>
              <w:pStyle w:val="KDParagraf"/>
              <w:spacing w:before="0"/>
              <w:rPr>
                <w:rFonts w:cs="Arial"/>
                <w:lang w:bidi="en-US"/>
              </w:rPr>
            </w:pPr>
            <w:r w:rsidRPr="006C1727">
              <w:rPr>
                <w:rFonts w:cs="Arial"/>
                <w:lang w:bidi="en-US"/>
              </w:rPr>
              <w:t xml:space="preserve">FIELD 70:  </w:t>
            </w:r>
          </w:p>
        </w:tc>
        <w:tc>
          <w:tcPr>
            <w:tcW w:w="2509" w:type="pct"/>
            <w:shd w:val="clear" w:color="auto" w:fill="auto"/>
          </w:tcPr>
          <w:p w14:paraId="7338973B" w14:textId="77777777" w:rsidR="00886827" w:rsidRPr="006C1727" w:rsidRDefault="00886827" w:rsidP="00886827">
            <w:pPr>
              <w:pStyle w:val="KDParagraf"/>
              <w:spacing w:before="0"/>
              <w:rPr>
                <w:rFonts w:cs="Arial"/>
                <w:lang w:bidi="en-US"/>
              </w:rPr>
            </w:pPr>
            <w:r w:rsidRPr="006C1727">
              <w:rPr>
                <w:rFonts w:cs="Arial"/>
                <w:lang w:bidi="en-US"/>
              </w:rPr>
              <w:t>DETAILS OF PAYMENT</w:t>
            </w:r>
          </w:p>
        </w:tc>
      </w:tr>
    </w:tbl>
    <w:p w14:paraId="6CEA11A6" w14:textId="77777777" w:rsidR="0008263C" w:rsidRPr="006C1727" w:rsidRDefault="0008263C" w:rsidP="00874F5B">
      <w:pPr>
        <w:rPr>
          <w:rFonts w:cs="Arial"/>
        </w:rPr>
      </w:pPr>
      <w:bookmarkStart w:id="258" w:name="_Toc441651610"/>
      <w:bookmarkStart w:id="259" w:name="_Toc442559921"/>
    </w:p>
    <w:p w14:paraId="262D1BC8" w14:textId="064C1873" w:rsidR="008D2B23" w:rsidRPr="006C1727" w:rsidRDefault="008D2B23" w:rsidP="00C31F4B">
      <w:pPr>
        <w:pStyle w:val="KDPodnaslov2"/>
        <w:numPr>
          <w:ilvl w:val="1"/>
          <w:numId w:val="26"/>
        </w:numPr>
        <w:spacing w:before="0"/>
        <w:jc w:val="both"/>
        <w:rPr>
          <w:rFonts w:cs="Arial"/>
        </w:rPr>
      </w:pPr>
      <w:r w:rsidRPr="006C1727">
        <w:rPr>
          <w:rFonts w:cs="Arial"/>
        </w:rPr>
        <w:t>Закључивање уговора</w:t>
      </w:r>
      <w:bookmarkEnd w:id="258"/>
      <w:bookmarkEnd w:id="259"/>
    </w:p>
    <w:p w14:paraId="3D78D63C" w14:textId="43164569" w:rsidR="008D2B23" w:rsidRPr="00907543" w:rsidRDefault="008D2B23" w:rsidP="008D2B23">
      <w:pPr>
        <w:spacing w:before="0"/>
        <w:rPr>
          <w:rFonts w:cs="Arial"/>
        </w:rPr>
      </w:pPr>
      <w:r w:rsidRPr="00907543">
        <w:rPr>
          <w:rFonts w:cs="Arial"/>
        </w:rPr>
        <w:t xml:space="preserve">Наручилац ће доставити уговор о јавној набавци понуђачу којем је додељен уговор у року од </w:t>
      </w:r>
      <w:r w:rsidR="002479F9" w:rsidRPr="00907543">
        <w:rPr>
          <w:rFonts w:cs="Arial"/>
          <w:lang w:val="sr-Cyrl-RS"/>
        </w:rPr>
        <w:t>8</w:t>
      </w:r>
      <w:r w:rsidR="00CE1462" w:rsidRPr="00907543">
        <w:rPr>
          <w:rFonts w:cs="Arial"/>
          <w:lang w:val="sr-Cyrl-RS"/>
        </w:rPr>
        <w:t xml:space="preserve"> </w:t>
      </w:r>
      <w:r w:rsidR="002479F9" w:rsidRPr="00907543">
        <w:rPr>
          <w:rFonts w:cs="Arial"/>
          <w:lang w:val="sr-Cyrl-RS"/>
        </w:rPr>
        <w:t>(</w:t>
      </w:r>
      <w:r w:rsidR="00CE1462" w:rsidRPr="00907543">
        <w:rPr>
          <w:rFonts w:cs="Arial"/>
          <w:lang w:val="sr-Cyrl-RS"/>
        </w:rPr>
        <w:t xml:space="preserve">словима: </w:t>
      </w:r>
      <w:r w:rsidRPr="00907543">
        <w:rPr>
          <w:rFonts w:cs="Arial"/>
        </w:rPr>
        <w:t>осам</w:t>
      </w:r>
      <w:r w:rsidR="002479F9" w:rsidRPr="00907543">
        <w:rPr>
          <w:rFonts w:cs="Arial"/>
          <w:lang w:val="sr-Cyrl-RS"/>
        </w:rPr>
        <w:t>)</w:t>
      </w:r>
      <w:r w:rsidRPr="00907543">
        <w:rPr>
          <w:rFonts w:cs="Arial"/>
        </w:rPr>
        <w:t xml:space="preserve"> дана од протека рока за под</w:t>
      </w:r>
      <w:r w:rsidR="007E3AF6" w:rsidRPr="00907543">
        <w:rPr>
          <w:rFonts w:cs="Arial"/>
        </w:rPr>
        <w:t>ношење захтева за заштиту права.</w:t>
      </w:r>
    </w:p>
    <w:p w14:paraId="42A90075" w14:textId="458A5358" w:rsidR="007E3AF6" w:rsidRPr="00907543" w:rsidRDefault="007E3AF6" w:rsidP="007E3AF6">
      <w:pPr>
        <w:spacing w:before="0"/>
        <w:rPr>
          <w:rFonts w:cs="Arial"/>
          <w:lang w:val="sr-Cyrl-RS"/>
        </w:rPr>
      </w:pPr>
      <w:r w:rsidRPr="00907543">
        <w:rPr>
          <w:rFonts w:cs="Arial"/>
        </w:rPr>
        <w:t>Понуђач којем буде додељен уговор, обавезан је да у року од највише 10</w:t>
      </w:r>
      <w:r w:rsidR="002479F9" w:rsidRPr="00907543">
        <w:rPr>
          <w:rFonts w:cs="Arial"/>
          <w:lang w:val="sr-Cyrl-RS"/>
        </w:rPr>
        <w:t xml:space="preserve"> (</w:t>
      </w:r>
      <w:r w:rsidR="00CE1462" w:rsidRPr="00907543">
        <w:rPr>
          <w:rFonts w:cs="Arial"/>
          <w:lang w:val="sr-Cyrl-RS"/>
        </w:rPr>
        <w:t xml:space="preserve">словима: </w:t>
      </w:r>
      <w:proofErr w:type="gramStart"/>
      <w:r w:rsidR="002479F9" w:rsidRPr="00907543">
        <w:rPr>
          <w:rFonts w:cs="Arial"/>
          <w:lang w:val="sr-Cyrl-RS"/>
        </w:rPr>
        <w:t>десет)</w:t>
      </w:r>
      <w:r w:rsidRPr="00907543">
        <w:rPr>
          <w:rFonts w:cs="Arial"/>
        </w:rPr>
        <w:t xml:space="preserve">  дана</w:t>
      </w:r>
      <w:proofErr w:type="gramEnd"/>
      <w:r w:rsidRPr="00907543">
        <w:rPr>
          <w:rFonts w:cs="Arial"/>
        </w:rPr>
        <w:t xml:space="preserve"> од дана закључења уговора достави банкарску гаранцију</w:t>
      </w:r>
      <w:r w:rsidR="00907543" w:rsidRPr="00907543">
        <w:rPr>
          <w:rFonts w:cs="Arial"/>
        </w:rPr>
        <w:t xml:space="preserve"> </w:t>
      </w:r>
      <w:r w:rsidR="00907543" w:rsidRPr="00907543">
        <w:rPr>
          <w:rFonts w:cs="Arial"/>
          <w:lang w:val="sr-Cyrl-RS"/>
        </w:rPr>
        <w:t>за до</w:t>
      </w:r>
      <w:r w:rsidRPr="00907543">
        <w:rPr>
          <w:rFonts w:cs="Arial"/>
        </w:rPr>
        <w:t>бро извршење посла</w:t>
      </w:r>
      <w:r w:rsidR="00907543" w:rsidRPr="00907543">
        <w:rPr>
          <w:rFonts w:cs="Arial"/>
          <w:lang w:val="sr-Cyrl-RS"/>
        </w:rPr>
        <w:t>.</w:t>
      </w:r>
    </w:p>
    <w:p w14:paraId="5FBF9928" w14:textId="7417843F" w:rsidR="008D2B23" w:rsidRPr="006C1727" w:rsidRDefault="008D2B23" w:rsidP="008D2B23">
      <w:pPr>
        <w:spacing w:before="0"/>
        <w:rPr>
          <w:rFonts w:cs="Arial"/>
          <w:lang w:val="ru-RU"/>
        </w:rPr>
      </w:pPr>
      <w:r w:rsidRPr="006C1727">
        <w:rPr>
          <w:rFonts w:cs="Arial"/>
          <w:lang w:val="ru-RU"/>
        </w:rPr>
        <w:t>Ако понуђач којем је додељен уговор одбије да потпише уговор или уговор не потпише у року</w:t>
      </w:r>
      <w:r w:rsidR="00F2311C" w:rsidRPr="006C1727">
        <w:rPr>
          <w:rFonts w:cs="Arial"/>
          <w:lang w:val="ru-RU"/>
        </w:rPr>
        <w:t xml:space="preserve"> од </w:t>
      </w:r>
      <w:r w:rsidR="00CE1462" w:rsidRPr="006C1727">
        <w:rPr>
          <w:rFonts w:cs="Arial"/>
          <w:lang w:val="ru-RU"/>
        </w:rPr>
        <w:t>8 (словима: осам)</w:t>
      </w:r>
      <w:r w:rsidR="00F2311C" w:rsidRPr="006C1727">
        <w:rPr>
          <w:rFonts w:cs="Arial"/>
          <w:lang w:val="ru-RU"/>
        </w:rPr>
        <w:t xml:space="preserve"> дана</w:t>
      </w:r>
      <w:r w:rsidRPr="006C1727">
        <w:rPr>
          <w:rFonts w:cs="Arial"/>
          <w:lang w:val="ru-RU"/>
        </w:rPr>
        <w:t xml:space="preserve">, Наручилац </w:t>
      </w:r>
      <w:r w:rsidR="007E3AF6" w:rsidRPr="006C1727">
        <w:rPr>
          <w:rFonts w:cs="Arial"/>
          <w:lang w:val="ru-RU"/>
        </w:rPr>
        <w:t xml:space="preserve">може </w:t>
      </w:r>
      <w:r w:rsidRPr="006C1727">
        <w:rPr>
          <w:rFonts w:cs="Arial"/>
          <w:lang w:val="ru-RU"/>
        </w:rPr>
        <w:t>закључити са првим следећим најповољнијим понуђачем.</w:t>
      </w:r>
    </w:p>
    <w:p w14:paraId="3C988C83" w14:textId="53D76392" w:rsidR="007E3AF6" w:rsidRPr="006C1727" w:rsidRDefault="007E3AF6" w:rsidP="007E3AF6">
      <w:pPr>
        <w:spacing w:before="0"/>
        <w:rPr>
          <w:rFonts w:cs="Arial"/>
          <w:lang w:val="ru-RU"/>
        </w:rPr>
      </w:pPr>
      <w:r w:rsidRPr="006C172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0913B913" w14:textId="77777777" w:rsidR="00CE1462" w:rsidRPr="006C1727" w:rsidRDefault="00CE1462" w:rsidP="007E3AF6">
      <w:pPr>
        <w:spacing w:before="0"/>
        <w:rPr>
          <w:rFonts w:cs="Arial"/>
          <w:lang w:val="ru-RU"/>
        </w:rPr>
      </w:pPr>
    </w:p>
    <w:p w14:paraId="762E3950" w14:textId="77777777" w:rsidR="008D2B23" w:rsidRPr="006C1727" w:rsidRDefault="008D2B23" w:rsidP="00C31F4B">
      <w:pPr>
        <w:pStyle w:val="KDPodnaslov2"/>
        <w:numPr>
          <w:ilvl w:val="1"/>
          <w:numId w:val="26"/>
        </w:numPr>
        <w:spacing w:before="0"/>
        <w:jc w:val="both"/>
        <w:rPr>
          <w:rFonts w:cs="Arial"/>
        </w:rPr>
      </w:pPr>
      <w:bookmarkStart w:id="260" w:name="_Toc441651611"/>
      <w:bookmarkStart w:id="261" w:name="_Toc442559922"/>
      <w:r w:rsidRPr="006C1727">
        <w:rPr>
          <w:rFonts w:cs="Arial"/>
        </w:rPr>
        <w:t>Измене током трајања уговора</w:t>
      </w:r>
      <w:bookmarkEnd w:id="260"/>
      <w:bookmarkEnd w:id="261"/>
    </w:p>
    <w:p w14:paraId="6659981D" w14:textId="77777777" w:rsidR="008D2B23" w:rsidRPr="006C1727" w:rsidRDefault="008D2B23" w:rsidP="008D2B23">
      <w:pPr>
        <w:spacing w:before="0"/>
        <w:rPr>
          <w:rFonts w:cs="Arial"/>
          <w:lang w:eastAsia="sr-Latn-CS"/>
        </w:rPr>
      </w:pPr>
      <w:r w:rsidRPr="006C1727">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9D7EA78" w14:textId="77777777" w:rsidR="0008263C" w:rsidRPr="006C1727" w:rsidRDefault="0008263C" w:rsidP="00922EDB">
      <w:pPr>
        <w:spacing w:before="0"/>
        <w:rPr>
          <w:rFonts w:cs="Arial"/>
          <w:color w:val="00B0F0"/>
          <w:lang w:eastAsia="sr-Latn-CS"/>
        </w:rPr>
      </w:pPr>
    </w:p>
    <w:p w14:paraId="4B4AF21B" w14:textId="77777777" w:rsidR="0008263C" w:rsidRPr="006C1727" w:rsidRDefault="0008263C" w:rsidP="00922EDB">
      <w:pPr>
        <w:spacing w:before="0"/>
        <w:rPr>
          <w:rFonts w:cs="Arial"/>
          <w:color w:val="00B0F0"/>
          <w:lang w:eastAsia="sr-Latn-CS"/>
        </w:rPr>
      </w:pPr>
    </w:p>
    <w:p w14:paraId="1536E0F6" w14:textId="77777777" w:rsidR="0008263C" w:rsidRPr="006C1727" w:rsidRDefault="0008263C" w:rsidP="00922EDB">
      <w:pPr>
        <w:spacing w:before="0"/>
        <w:rPr>
          <w:rFonts w:cs="Arial"/>
          <w:color w:val="00B0F0"/>
          <w:lang w:eastAsia="sr-Latn-CS"/>
        </w:rPr>
      </w:pPr>
    </w:p>
    <w:p w14:paraId="3A1F6F4C" w14:textId="77777777" w:rsidR="00465640" w:rsidRPr="006C1727" w:rsidRDefault="00465640" w:rsidP="00922EDB">
      <w:pPr>
        <w:spacing w:before="0"/>
        <w:rPr>
          <w:rFonts w:cs="Arial"/>
          <w:color w:val="00B0F0"/>
          <w:lang w:eastAsia="sr-Latn-CS"/>
        </w:rPr>
      </w:pPr>
    </w:p>
    <w:p w14:paraId="62FD9B9D" w14:textId="77777777" w:rsidR="00465640" w:rsidRPr="006C1727" w:rsidRDefault="00465640" w:rsidP="00922EDB">
      <w:pPr>
        <w:spacing w:before="0"/>
        <w:rPr>
          <w:rFonts w:cs="Arial"/>
          <w:color w:val="00B0F0"/>
          <w:lang w:eastAsia="sr-Latn-CS"/>
        </w:rPr>
      </w:pPr>
    </w:p>
    <w:p w14:paraId="3647C12F" w14:textId="77777777" w:rsidR="00465640" w:rsidRPr="006C1727" w:rsidRDefault="00465640" w:rsidP="00922EDB">
      <w:pPr>
        <w:spacing w:before="0"/>
        <w:rPr>
          <w:rFonts w:cs="Arial"/>
          <w:color w:val="00B0F0"/>
          <w:lang w:eastAsia="sr-Latn-CS"/>
        </w:rPr>
      </w:pPr>
    </w:p>
    <w:p w14:paraId="79CAF82B" w14:textId="77777777" w:rsidR="00465640" w:rsidRPr="006C1727" w:rsidRDefault="00465640" w:rsidP="00922EDB">
      <w:pPr>
        <w:spacing w:before="0"/>
        <w:rPr>
          <w:rFonts w:cs="Arial"/>
          <w:color w:val="00B0F0"/>
          <w:lang w:eastAsia="sr-Latn-CS"/>
        </w:rPr>
      </w:pPr>
    </w:p>
    <w:p w14:paraId="7A9F907D" w14:textId="77777777" w:rsidR="00465640" w:rsidRPr="006C1727" w:rsidRDefault="00465640" w:rsidP="00922EDB">
      <w:pPr>
        <w:spacing w:before="0"/>
        <w:rPr>
          <w:rFonts w:cs="Arial"/>
          <w:color w:val="00B0F0"/>
          <w:lang w:eastAsia="sr-Latn-CS"/>
        </w:rPr>
      </w:pPr>
    </w:p>
    <w:p w14:paraId="567709D0" w14:textId="77777777" w:rsidR="00465640" w:rsidRPr="006C1727" w:rsidRDefault="00465640" w:rsidP="00922EDB">
      <w:pPr>
        <w:spacing w:before="0"/>
        <w:rPr>
          <w:rFonts w:cs="Arial"/>
          <w:color w:val="00B0F0"/>
          <w:lang w:eastAsia="sr-Latn-CS"/>
        </w:rPr>
      </w:pPr>
    </w:p>
    <w:p w14:paraId="2FC05AE3" w14:textId="77777777" w:rsidR="00465640" w:rsidRPr="006C1727" w:rsidRDefault="00465640" w:rsidP="00922EDB">
      <w:pPr>
        <w:spacing w:before="0"/>
        <w:rPr>
          <w:rFonts w:cs="Arial"/>
          <w:color w:val="00B0F0"/>
          <w:lang w:eastAsia="sr-Latn-CS"/>
        </w:rPr>
      </w:pPr>
    </w:p>
    <w:p w14:paraId="016B86A4" w14:textId="77777777" w:rsidR="00465640" w:rsidRPr="006C1727" w:rsidRDefault="00465640" w:rsidP="00922EDB">
      <w:pPr>
        <w:spacing w:before="0"/>
        <w:rPr>
          <w:rFonts w:cs="Arial"/>
          <w:color w:val="00B0F0"/>
          <w:lang w:eastAsia="sr-Latn-CS"/>
        </w:rPr>
      </w:pPr>
    </w:p>
    <w:p w14:paraId="151902B2" w14:textId="77777777" w:rsidR="00465640" w:rsidRPr="006C1727" w:rsidRDefault="00465640" w:rsidP="00922EDB">
      <w:pPr>
        <w:spacing w:before="0"/>
        <w:rPr>
          <w:rFonts w:cs="Arial"/>
          <w:color w:val="00B0F0"/>
          <w:lang w:eastAsia="sr-Latn-CS"/>
        </w:rPr>
      </w:pPr>
    </w:p>
    <w:p w14:paraId="7B891438" w14:textId="77777777" w:rsidR="00465640" w:rsidRPr="006C1727" w:rsidRDefault="00465640" w:rsidP="00922EDB">
      <w:pPr>
        <w:spacing w:before="0"/>
        <w:rPr>
          <w:rFonts w:cs="Arial"/>
          <w:color w:val="00B0F0"/>
          <w:lang w:eastAsia="sr-Latn-CS"/>
        </w:rPr>
      </w:pPr>
    </w:p>
    <w:p w14:paraId="54D99E78" w14:textId="77777777" w:rsidR="00465640" w:rsidRPr="006C1727" w:rsidRDefault="00465640" w:rsidP="00922EDB">
      <w:pPr>
        <w:spacing w:before="0"/>
        <w:rPr>
          <w:rFonts w:cs="Arial"/>
          <w:color w:val="00B0F0"/>
          <w:lang w:eastAsia="sr-Latn-CS"/>
        </w:rPr>
      </w:pPr>
    </w:p>
    <w:p w14:paraId="63040190" w14:textId="77777777" w:rsidR="00465640" w:rsidRPr="006C1727" w:rsidRDefault="00465640" w:rsidP="00465640">
      <w:pPr>
        <w:spacing w:before="0"/>
        <w:jc w:val="center"/>
        <w:rPr>
          <w:rFonts w:cs="Arial"/>
          <w:color w:val="00B0F0"/>
          <w:lang w:eastAsia="sr-Latn-CS"/>
        </w:rPr>
      </w:pPr>
    </w:p>
    <w:p w14:paraId="59509173" w14:textId="77777777" w:rsidR="00465640" w:rsidRPr="006C1727" w:rsidRDefault="00465640" w:rsidP="00465640">
      <w:pPr>
        <w:spacing w:before="0"/>
        <w:jc w:val="center"/>
        <w:rPr>
          <w:rFonts w:cs="Arial"/>
          <w:color w:val="00B0F0"/>
          <w:lang w:eastAsia="sr-Latn-CS"/>
        </w:rPr>
      </w:pPr>
    </w:p>
    <w:p w14:paraId="2E7702ED" w14:textId="77777777" w:rsidR="00200887" w:rsidRDefault="00200887">
      <w:pPr>
        <w:spacing w:before="0"/>
        <w:jc w:val="left"/>
        <w:rPr>
          <w:rFonts w:cs="Arial"/>
          <w:b/>
        </w:rPr>
      </w:pPr>
      <w:r>
        <w:rPr>
          <w:rFonts w:cs="Arial"/>
        </w:rPr>
        <w:br w:type="page"/>
      </w:r>
    </w:p>
    <w:p w14:paraId="02E8DAD2" w14:textId="7599F5C8" w:rsidR="00465640" w:rsidRPr="006C1727" w:rsidRDefault="00465640" w:rsidP="00C31F4B">
      <w:pPr>
        <w:pStyle w:val="KDPodnaslov1"/>
        <w:numPr>
          <w:ilvl w:val="0"/>
          <w:numId w:val="26"/>
        </w:numPr>
        <w:spacing w:before="0"/>
        <w:jc w:val="center"/>
        <w:rPr>
          <w:rFonts w:cs="Arial"/>
        </w:rPr>
      </w:pPr>
      <w:r w:rsidRPr="006C1727">
        <w:rPr>
          <w:rFonts w:cs="Arial"/>
        </w:rPr>
        <w:lastRenderedPageBreak/>
        <w:t>ОБРАСЦИ</w:t>
      </w:r>
    </w:p>
    <w:p w14:paraId="7560E719" w14:textId="77777777" w:rsidR="0008263C" w:rsidRPr="006C1727" w:rsidRDefault="0008263C" w:rsidP="00922EDB">
      <w:pPr>
        <w:spacing w:before="0"/>
        <w:rPr>
          <w:rFonts w:cs="Arial"/>
          <w:color w:val="00B0F0"/>
          <w:lang w:eastAsia="sr-Latn-CS"/>
        </w:rPr>
      </w:pPr>
    </w:p>
    <w:p w14:paraId="218EB0F5" w14:textId="77777777" w:rsidR="0008263C" w:rsidRPr="006C1727" w:rsidRDefault="0008263C" w:rsidP="00922EDB">
      <w:pPr>
        <w:spacing w:before="0"/>
        <w:rPr>
          <w:rFonts w:cs="Arial"/>
          <w:color w:val="00B0F0"/>
          <w:lang w:eastAsia="sr-Latn-CS"/>
        </w:rPr>
      </w:pPr>
    </w:p>
    <w:p w14:paraId="5D699E28" w14:textId="77777777" w:rsidR="00465640" w:rsidRPr="006C1727" w:rsidRDefault="00465640" w:rsidP="00922EDB">
      <w:pPr>
        <w:spacing w:before="0"/>
        <w:rPr>
          <w:rFonts w:cs="Arial"/>
          <w:color w:val="00B0F0"/>
          <w:lang w:eastAsia="sr-Latn-CS"/>
        </w:rPr>
      </w:pPr>
    </w:p>
    <w:p w14:paraId="37E541E5" w14:textId="77777777" w:rsidR="00465640" w:rsidRPr="006C1727" w:rsidRDefault="00465640" w:rsidP="00922EDB">
      <w:pPr>
        <w:spacing w:before="0"/>
        <w:rPr>
          <w:rFonts w:cs="Arial"/>
          <w:color w:val="00B0F0"/>
          <w:lang w:eastAsia="sr-Latn-CS"/>
        </w:rPr>
      </w:pPr>
    </w:p>
    <w:p w14:paraId="711DAE1A" w14:textId="77777777" w:rsidR="00465640" w:rsidRPr="006C1727" w:rsidRDefault="00465640" w:rsidP="00922EDB">
      <w:pPr>
        <w:spacing w:before="0"/>
        <w:rPr>
          <w:rFonts w:cs="Arial"/>
          <w:color w:val="00B0F0"/>
          <w:lang w:eastAsia="sr-Latn-CS"/>
        </w:rPr>
      </w:pPr>
    </w:p>
    <w:p w14:paraId="1AAD1954" w14:textId="77777777" w:rsidR="00465640" w:rsidRPr="006C1727" w:rsidRDefault="00465640" w:rsidP="00922EDB">
      <w:pPr>
        <w:spacing w:before="0"/>
        <w:rPr>
          <w:rFonts w:cs="Arial"/>
          <w:color w:val="00B0F0"/>
          <w:lang w:eastAsia="sr-Latn-CS"/>
        </w:rPr>
      </w:pPr>
    </w:p>
    <w:p w14:paraId="7DB164FB" w14:textId="77777777" w:rsidR="00465640" w:rsidRPr="006C1727" w:rsidRDefault="00465640" w:rsidP="00922EDB">
      <w:pPr>
        <w:spacing w:before="0"/>
        <w:rPr>
          <w:rFonts w:cs="Arial"/>
          <w:color w:val="00B0F0"/>
          <w:lang w:eastAsia="sr-Latn-CS"/>
        </w:rPr>
      </w:pPr>
    </w:p>
    <w:p w14:paraId="197BFD9A" w14:textId="77777777" w:rsidR="00465640" w:rsidRPr="006C1727" w:rsidRDefault="00465640" w:rsidP="00922EDB">
      <w:pPr>
        <w:spacing w:before="0"/>
        <w:rPr>
          <w:rFonts w:cs="Arial"/>
          <w:color w:val="00B0F0"/>
          <w:lang w:eastAsia="sr-Latn-CS"/>
        </w:rPr>
      </w:pPr>
    </w:p>
    <w:p w14:paraId="44BCBFB5" w14:textId="77777777" w:rsidR="00465640" w:rsidRPr="006C1727" w:rsidRDefault="00465640" w:rsidP="00922EDB">
      <w:pPr>
        <w:spacing w:before="0"/>
        <w:rPr>
          <w:rFonts w:cs="Arial"/>
          <w:color w:val="00B0F0"/>
          <w:lang w:eastAsia="sr-Latn-CS"/>
        </w:rPr>
      </w:pPr>
    </w:p>
    <w:p w14:paraId="18135687" w14:textId="77777777" w:rsidR="00465640" w:rsidRPr="006C1727" w:rsidRDefault="00465640" w:rsidP="00922EDB">
      <w:pPr>
        <w:spacing w:before="0"/>
        <w:rPr>
          <w:rFonts w:cs="Arial"/>
          <w:color w:val="00B0F0"/>
          <w:lang w:eastAsia="sr-Latn-CS"/>
        </w:rPr>
      </w:pPr>
    </w:p>
    <w:p w14:paraId="38EB2F5E" w14:textId="77777777" w:rsidR="00465640" w:rsidRPr="006C1727" w:rsidRDefault="00465640" w:rsidP="00922EDB">
      <w:pPr>
        <w:spacing w:before="0"/>
        <w:rPr>
          <w:rFonts w:cs="Arial"/>
          <w:color w:val="00B0F0"/>
          <w:lang w:eastAsia="sr-Latn-CS"/>
        </w:rPr>
      </w:pPr>
    </w:p>
    <w:p w14:paraId="3184F713" w14:textId="77777777" w:rsidR="00465640" w:rsidRPr="006C1727" w:rsidRDefault="00465640" w:rsidP="00922EDB">
      <w:pPr>
        <w:spacing w:before="0"/>
        <w:rPr>
          <w:rFonts w:cs="Arial"/>
          <w:color w:val="00B0F0"/>
          <w:lang w:eastAsia="sr-Latn-CS"/>
        </w:rPr>
      </w:pPr>
    </w:p>
    <w:p w14:paraId="55076A25" w14:textId="77777777" w:rsidR="00465640" w:rsidRPr="006C1727" w:rsidRDefault="00465640" w:rsidP="00922EDB">
      <w:pPr>
        <w:spacing w:before="0"/>
        <w:rPr>
          <w:rFonts w:cs="Arial"/>
          <w:color w:val="00B0F0"/>
          <w:lang w:eastAsia="sr-Latn-CS"/>
        </w:rPr>
      </w:pPr>
    </w:p>
    <w:p w14:paraId="187FE9E8" w14:textId="77777777" w:rsidR="00465640" w:rsidRPr="006C1727" w:rsidRDefault="00465640" w:rsidP="00922EDB">
      <w:pPr>
        <w:spacing w:before="0"/>
        <w:rPr>
          <w:rFonts w:cs="Arial"/>
          <w:color w:val="00B0F0"/>
          <w:lang w:eastAsia="sr-Latn-CS"/>
        </w:rPr>
      </w:pPr>
    </w:p>
    <w:p w14:paraId="7E3D224C" w14:textId="77777777" w:rsidR="00465640" w:rsidRPr="006C1727" w:rsidRDefault="00465640" w:rsidP="00922EDB">
      <w:pPr>
        <w:spacing w:before="0"/>
        <w:rPr>
          <w:rFonts w:cs="Arial"/>
          <w:color w:val="00B0F0"/>
          <w:lang w:eastAsia="sr-Latn-CS"/>
        </w:rPr>
      </w:pPr>
    </w:p>
    <w:p w14:paraId="0A59C695" w14:textId="77777777" w:rsidR="00465640" w:rsidRPr="006C1727" w:rsidRDefault="00465640" w:rsidP="00922EDB">
      <w:pPr>
        <w:spacing w:before="0"/>
        <w:rPr>
          <w:rFonts w:cs="Arial"/>
          <w:color w:val="00B0F0"/>
          <w:lang w:eastAsia="sr-Latn-CS"/>
        </w:rPr>
      </w:pPr>
    </w:p>
    <w:p w14:paraId="3123F71B" w14:textId="77777777" w:rsidR="00465640" w:rsidRPr="006C1727" w:rsidRDefault="00465640" w:rsidP="00922EDB">
      <w:pPr>
        <w:spacing w:before="0"/>
        <w:rPr>
          <w:rFonts w:cs="Arial"/>
          <w:color w:val="00B0F0"/>
          <w:lang w:eastAsia="sr-Latn-CS"/>
        </w:rPr>
      </w:pPr>
    </w:p>
    <w:p w14:paraId="4BCB8A65" w14:textId="77777777" w:rsidR="00465640" w:rsidRPr="006C1727" w:rsidRDefault="00465640" w:rsidP="00922EDB">
      <w:pPr>
        <w:spacing w:before="0"/>
        <w:rPr>
          <w:rFonts w:cs="Arial"/>
          <w:color w:val="00B0F0"/>
          <w:lang w:eastAsia="sr-Latn-CS"/>
        </w:rPr>
      </w:pPr>
    </w:p>
    <w:p w14:paraId="5A891863" w14:textId="77777777" w:rsidR="00465640" w:rsidRPr="006C1727" w:rsidRDefault="00465640" w:rsidP="00922EDB">
      <w:pPr>
        <w:spacing w:before="0"/>
        <w:rPr>
          <w:rFonts w:cs="Arial"/>
          <w:color w:val="00B0F0"/>
          <w:lang w:eastAsia="sr-Latn-CS"/>
        </w:rPr>
      </w:pPr>
    </w:p>
    <w:p w14:paraId="587963AF" w14:textId="77777777" w:rsidR="00465640" w:rsidRPr="006C1727" w:rsidRDefault="00465640" w:rsidP="00922EDB">
      <w:pPr>
        <w:spacing w:before="0"/>
        <w:rPr>
          <w:rFonts w:cs="Arial"/>
          <w:color w:val="00B0F0"/>
          <w:lang w:eastAsia="sr-Latn-CS"/>
        </w:rPr>
      </w:pPr>
    </w:p>
    <w:p w14:paraId="43F2029F" w14:textId="77777777" w:rsidR="00465640" w:rsidRPr="006C1727" w:rsidRDefault="00465640" w:rsidP="00922EDB">
      <w:pPr>
        <w:spacing w:before="0"/>
        <w:rPr>
          <w:rFonts w:cs="Arial"/>
          <w:color w:val="00B0F0"/>
          <w:lang w:eastAsia="sr-Latn-CS"/>
        </w:rPr>
      </w:pPr>
    </w:p>
    <w:p w14:paraId="365B63A1" w14:textId="77777777" w:rsidR="00465640" w:rsidRPr="006C1727" w:rsidRDefault="00465640" w:rsidP="00922EDB">
      <w:pPr>
        <w:spacing w:before="0"/>
        <w:rPr>
          <w:rFonts w:cs="Arial"/>
          <w:color w:val="00B0F0"/>
          <w:lang w:eastAsia="sr-Latn-CS"/>
        </w:rPr>
      </w:pPr>
    </w:p>
    <w:p w14:paraId="0C5886E3" w14:textId="77777777" w:rsidR="00CE1462" w:rsidRPr="006C1727" w:rsidRDefault="00CE1462">
      <w:pPr>
        <w:spacing w:before="0"/>
        <w:jc w:val="left"/>
        <w:rPr>
          <w:rFonts w:cs="Arial"/>
          <w:b/>
        </w:rPr>
      </w:pPr>
      <w:bookmarkStart w:id="262" w:name="_Toc442559924"/>
      <w:r w:rsidRPr="006C1727">
        <w:rPr>
          <w:rFonts w:cs="Arial"/>
        </w:rPr>
        <w:br w:type="page"/>
      </w:r>
    </w:p>
    <w:p w14:paraId="46BB3689" w14:textId="6CD8CBF5" w:rsidR="00343A18" w:rsidRPr="006C1727" w:rsidRDefault="00343A18" w:rsidP="00343A18">
      <w:pPr>
        <w:pStyle w:val="KDObrazac"/>
        <w:spacing w:before="0"/>
        <w:rPr>
          <w:noProof/>
        </w:rPr>
      </w:pPr>
      <w:r w:rsidRPr="006C1727">
        <w:lastRenderedPageBreak/>
        <w:t xml:space="preserve">ОБРАЗАЦ </w:t>
      </w:r>
      <w:r w:rsidR="00D97C4A">
        <w:rPr>
          <w:lang w:val="sr-Cyrl-RS"/>
        </w:rPr>
        <w:t>1</w:t>
      </w:r>
      <w:r w:rsidRPr="006C1727">
        <w:rPr>
          <w:noProof/>
        </w:rPr>
        <w:t>.</w:t>
      </w:r>
      <w:bookmarkEnd w:id="262"/>
    </w:p>
    <w:p w14:paraId="1727F978" w14:textId="77777777" w:rsidR="00343A18" w:rsidRPr="006C1727" w:rsidRDefault="00343A18" w:rsidP="00874F5B">
      <w:pPr>
        <w:rPr>
          <w:rFonts w:cs="Arial"/>
        </w:rPr>
      </w:pPr>
    </w:p>
    <w:p w14:paraId="739A1FF2" w14:textId="77777777" w:rsidR="00343A18" w:rsidRPr="006C1727" w:rsidRDefault="00343A18" w:rsidP="00343A18">
      <w:pPr>
        <w:spacing w:before="0"/>
        <w:jc w:val="center"/>
        <w:rPr>
          <w:rStyle w:val="BookTitle"/>
          <w:rFonts w:cs="Arial"/>
        </w:rPr>
      </w:pPr>
      <w:r w:rsidRPr="006C1727">
        <w:rPr>
          <w:rStyle w:val="BookTitle"/>
          <w:rFonts w:cs="Arial"/>
        </w:rPr>
        <w:t>ОБРАЗАЦ ПОНУДЕ</w:t>
      </w:r>
    </w:p>
    <w:p w14:paraId="7AC87F52" w14:textId="77777777" w:rsidR="00343A18" w:rsidRPr="006C1727" w:rsidRDefault="00343A18" w:rsidP="00343A18">
      <w:pPr>
        <w:spacing w:before="0"/>
        <w:rPr>
          <w:rStyle w:val="BookTitle"/>
          <w:rFonts w:cs="Arial"/>
        </w:rPr>
      </w:pPr>
    </w:p>
    <w:p w14:paraId="78C96918" w14:textId="77777777" w:rsidR="00343A18" w:rsidRPr="006C1727" w:rsidRDefault="00343A18" w:rsidP="00343A18">
      <w:pPr>
        <w:spacing w:before="0"/>
        <w:rPr>
          <w:rStyle w:val="BookTitle"/>
          <w:rFonts w:cs="Arial"/>
        </w:rPr>
      </w:pPr>
    </w:p>
    <w:p w14:paraId="61D1A4BE" w14:textId="72C3FCD2" w:rsidR="00343A18" w:rsidRPr="00823B92" w:rsidRDefault="00343A18" w:rsidP="00343A18">
      <w:pPr>
        <w:spacing w:before="0"/>
        <w:rPr>
          <w:rFonts w:eastAsia="TimesNewRomanPS-BoldMT" w:cs="Arial"/>
          <w:bCs/>
          <w:color w:val="000000" w:themeColor="text1"/>
          <w:lang w:val="sr-Cyrl-RS"/>
        </w:rPr>
      </w:pPr>
      <w:r w:rsidRPr="006C1727">
        <w:rPr>
          <w:rFonts w:eastAsia="TimesNewRomanPS-BoldMT" w:cs="Arial"/>
          <w:bCs/>
          <w:color w:val="000000"/>
        </w:rPr>
        <w:t xml:space="preserve">Понуда </w:t>
      </w:r>
      <w:proofErr w:type="gramStart"/>
      <w:r w:rsidRPr="006C1727">
        <w:rPr>
          <w:rFonts w:eastAsia="TimesNewRomanPS-BoldMT" w:cs="Arial"/>
          <w:bCs/>
          <w:color w:val="000000"/>
        </w:rPr>
        <w:t>бр._</w:t>
      </w:r>
      <w:proofErr w:type="gramEnd"/>
      <w:r w:rsidRPr="006C1727">
        <w:rPr>
          <w:rFonts w:eastAsia="TimesNewRomanPS-BoldMT" w:cs="Arial"/>
          <w:bCs/>
          <w:color w:val="000000"/>
        </w:rPr>
        <w:t xml:space="preserve">________ од _______________ за  </w:t>
      </w:r>
      <w:r w:rsidR="0008263C" w:rsidRPr="006C1727">
        <w:rPr>
          <w:rFonts w:eastAsia="TimesNewRomanPS-BoldMT" w:cs="Arial"/>
          <w:bCs/>
          <w:color w:val="000000"/>
          <w:lang w:val="sr-Cyrl-RS"/>
        </w:rPr>
        <w:t xml:space="preserve">отворени </w:t>
      </w:r>
      <w:r w:rsidRPr="006C1727">
        <w:rPr>
          <w:rFonts w:eastAsia="TimesNewRomanPS-BoldMT" w:cs="Arial"/>
          <w:bCs/>
          <w:color w:val="000000"/>
        </w:rPr>
        <w:t>поступак јавне набавке</w:t>
      </w:r>
      <w:r w:rsidR="00823B92">
        <w:rPr>
          <w:rFonts w:eastAsia="TimesNewRomanPS-BoldMT" w:cs="Arial"/>
          <w:bCs/>
          <w:color w:val="000000"/>
          <w:lang w:val="sr-Cyrl-RS"/>
        </w:rPr>
        <w:t xml:space="preserve"> </w:t>
      </w:r>
      <w:r w:rsidRPr="006C1727">
        <w:rPr>
          <w:rFonts w:eastAsia="TimesNewRomanPS-BoldMT" w:cs="Arial"/>
          <w:bCs/>
          <w:color w:val="000000"/>
        </w:rPr>
        <w:t xml:space="preserve">– </w:t>
      </w:r>
      <w:r w:rsidRPr="006C1727">
        <w:rPr>
          <w:rFonts w:eastAsia="TimesNewRomanPS-BoldMT" w:cs="Arial"/>
          <w:bCs/>
          <w:color w:val="000000" w:themeColor="text1"/>
        </w:rPr>
        <w:t>добра</w:t>
      </w:r>
      <w:r w:rsidR="00823B92">
        <w:rPr>
          <w:rFonts w:eastAsia="TimesNewRomanPS-BoldMT" w:cs="Arial"/>
          <w:bCs/>
          <w:color w:val="000000" w:themeColor="text1"/>
          <w:lang w:val="sr-Cyrl-RS"/>
        </w:rPr>
        <w:t xml:space="preserve">: </w:t>
      </w:r>
      <w:r w:rsidR="00823B92" w:rsidRPr="0051561F">
        <w:rPr>
          <w:rFonts w:cs="Arial"/>
          <w:sz w:val="20"/>
          <w:lang w:val="sr-Latn-RS"/>
        </w:rPr>
        <w:t>Набавка и имплементација софтверског решења за ONLINE увид у рачун</w:t>
      </w:r>
      <w:r w:rsidRPr="006C1727">
        <w:rPr>
          <w:rFonts w:eastAsia="TimesNewRomanPS-BoldMT" w:cs="Arial"/>
          <w:bCs/>
          <w:color w:val="000000" w:themeColor="text1"/>
        </w:rPr>
        <w:t xml:space="preserve"> ЈН бр. </w:t>
      </w:r>
      <w:r w:rsidR="00823B92">
        <w:rPr>
          <w:rFonts w:eastAsia="TimesNewRomanPS-BoldMT" w:cs="Arial"/>
          <w:bCs/>
          <w:color w:val="000000" w:themeColor="text1"/>
          <w:lang w:val="sr-Cyrl-RS"/>
        </w:rPr>
        <w:t>ЈН/1000/0584/2017</w:t>
      </w:r>
    </w:p>
    <w:p w14:paraId="42AA03EF" w14:textId="77777777" w:rsidR="00343A18" w:rsidRPr="006C1727" w:rsidRDefault="00343A18" w:rsidP="00343A18">
      <w:pPr>
        <w:spacing w:before="0"/>
        <w:rPr>
          <w:rFonts w:eastAsia="TimesNewRomanPS-BoldMT" w:cs="Arial"/>
          <w:bCs/>
          <w:color w:val="00B0F0"/>
        </w:rPr>
      </w:pPr>
    </w:p>
    <w:p w14:paraId="0F65CBC8" w14:textId="77777777" w:rsidR="00343A18" w:rsidRPr="006C1727" w:rsidRDefault="00343A18" w:rsidP="00343A18">
      <w:pPr>
        <w:spacing w:before="0"/>
        <w:rPr>
          <w:rFonts w:cs="Arial"/>
          <w:b/>
          <w:bCs/>
          <w:i/>
          <w:iCs/>
        </w:rPr>
      </w:pPr>
      <w:r w:rsidRPr="006C1727">
        <w:rPr>
          <w:rFonts w:cs="Arial"/>
          <w:b/>
          <w:bCs/>
          <w:i/>
          <w:iCs/>
        </w:rPr>
        <w:t>1)ОПШТИ ПОДАЦИ О ПОНУЂАЧУ</w:t>
      </w:r>
    </w:p>
    <w:p w14:paraId="4F4776F8" w14:textId="77777777" w:rsidR="00343A18" w:rsidRPr="006C172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6C1727" w14:paraId="57662670" w14:textId="77777777" w:rsidTr="00823B92">
        <w:trPr>
          <w:trHeight w:val="215"/>
        </w:trPr>
        <w:tc>
          <w:tcPr>
            <w:tcW w:w="4621" w:type="dxa"/>
            <w:tcBorders>
              <w:top w:val="single" w:sz="4" w:space="0" w:color="000000"/>
              <w:left w:val="single" w:sz="4" w:space="0" w:color="000000"/>
              <w:bottom w:val="single" w:sz="4" w:space="0" w:color="000000"/>
            </w:tcBorders>
            <w:shd w:val="clear" w:color="auto" w:fill="auto"/>
          </w:tcPr>
          <w:p w14:paraId="5BF22363" w14:textId="77777777" w:rsidR="00343A18" w:rsidRDefault="00343A18" w:rsidP="00823B92">
            <w:pPr>
              <w:spacing w:before="0"/>
              <w:rPr>
                <w:rFonts w:cs="Arial"/>
                <w:i/>
                <w:iCs/>
              </w:rPr>
            </w:pPr>
            <w:r w:rsidRPr="006C1727">
              <w:rPr>
                <w:rFonts w:cs="Arial"/>
                <w:i/>
                <w:iCs/>
              </w:rPr>
              <w:t>Назив понуђача:</w:t>
            </w:r>
          </w:p>
          <w:p w14:paraId="03ABF498" w14:textId="2310F0C9" w:rsidR="00823B92" w:rsidRPr="006C1727" w:rsidRDefault="00823B92" w:rsidP="00823B92">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425FE8" w14:textId="77777777" w:rsidR="00343A18" w:rsidRPr="006C1727" w:rsidRDefault="00343A18" w:rsidP="00823B92">
            <w:pPr>
              <w:spacing w:before="0"/>
              <w:rPr>
                <w:rFonts w:cs="Arial"/>
                <w:b/>
                <w:bCs/>
                <w:i/>
                <w:iCs/>
              </w:rPr>
            </w:pPr>
          </w:p>
        </w:tc>
      </w:tr>
      <w:tr w:rsidR="00343A18" w:rsidRPr="006C1727" w14:paraId="3DA9F136" w14:textId="77777777" w:rsidTr="00823B92">
        <w:trPr>
          <w:trHeight w:val="143"/>
        </w:trPr>
        <w:tc>
          <w:tcPr>
            <w:tcW w:w="4621" w:type="dxa"/>
            <w:tcBorders>
              <w:top w:val="single" w:sz="4" w:space="0" w:color="000000"/>
              <w:left w:val="single" w:sz="4" w:space="0" w:color="000000"/>
              <w:bottom w:val="single" w:sz="4" w:space="0" w:color="000000"/>
            </w:tcBorders>
            <w:shd w:val="clear" w:color="auto" w:fill="auto"/>
          </w:tcPr>
          <w:p w14:paraId="3C72DF25" w14:textId="77777777" w:rsidR="00343A18" w:rsidRDefault="00343A18" w:rsidP="00823B92">
            <w:pPr>
              <w:spacing w:before="0"/>
              <w:rPr>
                <w:rFonts w:cs="Arial"/>
                <w:i/>
                <w:iCs/>
              </w:rPr>
            </w:pPr>
            <w:r w:rsidRPr="006C1727">
              <w:rPr>
                <w:rFonts w:cs="Arial"/>
                <w:i/>
                <w:iCs/>
              </w:rPr>
              <w:t>Адреса понуђача</w:t>
            </w:r>
            <w:r w:rsidR="00823B92">
              <w:rPr>
                <w:rFonts w:cs="Arial"/>
                <w:i/>
                <w:iCs/>
              </w:rPr>
              <w:t>:</w:t>
            </w:r>
          </w:p>
          <w:p w14:paraId="46C706C3" w14:textId="29C9C40D" w:rsidR="00823B92" w:rsidRPr="00823B92" w:rsidRDefault="00823B92" w:rsidP="00823B92">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558A5C" w14:textId="3707A7EB" w:rsidR="00343A18" w:rsidRPr="00823B92" w:rsidRDefault="00343A18" w:rsidP="00823B92">
            <w:pPr>
              <w:tabs>
                <w:tab w:val="left" w:pos="2926"/>
              </w:tabs>
              <w:spacing w:before="0"/>
              <w:rPr>
                <w:rFonts w:cs="Arial"/>
              </w:rPr>
            </w:pPr>
          </w:p>
        </w:tc>
      </w:tr>
      <w:tr w:rsidR="000B2EE9" w:rsidRPr="006C1727"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7252AF88" w:rsidR="00823B92" w:rsidRPr="00823B92" w:rsidRDefault="000B2EE9" w:rsidP="00823B92">
            <w:pPr>
              <w:spacing w:before="0"/>
              <w:rPr>
                <w:rFonts w:cs="Arial"/>
                <w:i/>
                <w:iCs/>
                <w:lang w:val="sr-Cyrl-RS"/>
              </w:rPr>
            </w:pPr>
            <w:r w:rsidRPr="006C172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F0755C" w14:textId="08A03617" w:rsidR="000B2EE9" w:rsidRDefault="000B2EE9" w:rsidP="00823B92">
            <w:pPr>
              <w:snapToGrid w:val="0"/>
              <w:spacing w:before="0"/>
              <w:rPr>
                <w:rFonts w:cs="Arial"/>
                <w:b/>
                <w:bCs/>
                <w:i/>
                <w:iCs/>
              </w:rPr>
            </w:pPr>
          </w:p>
          <w:p w14:paraId="69D53002" w14:textId="1A8925EC" w:rsidR="00823B92" w:rsidRPr="006C1727" w:rsidRDefault="00823B92" w:rsidP="00823B92">
            <w:pPr>
              <w:snapToGrid w:val="0"/>
              <w:spacing w:before="0"/>
              <w:rPr>
                <w:rFonts w:cs="Arial"/>
                <w:b/>
                <w:bCs/>
                <w:i/>
                <w:iCs/>
              </w:rPr>
            </w:pPr>
          </w:p>
        </w:tc>
      </w:tr>
      <w:tr w:rsidR="00343A18" w:rsidRPr="006C1727" w14:paraId="6A6982CC" w14:textId="77777777" w:rsidTr="00823B92">
        <w:trPr>
          <w:trHeight w:val="46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6C1727" w:rsidRDefault="00343A18" w:rsidP="00823B92">
            <w:pPr>
              <w:spacing w:before="0"/>
              <w:rPr>
                <w:rFonts w:cs="Arial"/>
                <w:b/>
                <w:bCs/>
                <w:i/>
                <w:iCs/>
              </w:rPr>
            </w:pPr>
            <w:r w:rsidRPr="006C172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734D4E" w14:textId="77777777" w:rsidR="00343A18" w:rsidRPr="006C1727" w:rsidRDefault="00343A18" w:rsidP="00823B92">
            <w:pPr>
              <w:spacing w:before="0"/>
              <w:rPr>
                <w:rFonts w:cs="Arial"/>
                <w:b/>
                <w:bCs/>
                <w:i/>
                <w:iCs/>
              </w:rPr>
            </w:pPr>
          </w:p>
        </w:tc>
      </w:tr>
      <w:tr w:rsidR="00343A18" w:rsidRPr="006C1727"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6C1727" w:rsidRDefault="00343A18" w:rsidP="00823B92">
            <w:pPr>
              <w:spacing w:before="0"/>
              <w:rPr>
                <w:rFonts w:cs="Arial"/>
                <w:b/>
                <w:bCs/>
                <w:i/>
                <w:iCs/>
                <w:lang w:val="ru-RU"/>
              </w:rPr>
            </w:pPr>
            <w:r w:rsidRPr="006C172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6C1727" w:rsidRDefault="00343A18" w:rsidP="00823B92">
            <w:pPr>
              <w:snapToGrid w:val="0"/>
              <w:spacing w:before="0"/>
              <w:rPr>
                <w:rFonts w:cs="Arial"/>
                <w:b/>
                <w:bCs/>
                <w:i/>
                <w:iCs/>
                <w:lang w:val="ru-RU"/>
              </w:rPr>
            </w:pPr>
          </w:p>
        </w:tc>
      </w:tr>
      <w:tr w:rsidR="00343A18" w:rsidRPr="006C1727"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8F62323" w14:textId="77777777" w:rsidR="00343A18" w:rsidRPr="006C1727" w:rsidRDefault="00343A18" w:rsidP="00823B92">
            <w:pPr>
              <w:spacing w:before="0"/>
              <w:rPr>
                <w:rFonts w:cs="Arial"/>
                <w:b/>
                <w:bCs/>
                <w:i/>
                <w:iCs/>
              </w:rPr>
            </w:pPr>
            <w:r w:rsidRPr="006C172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90EDF2" w14:textId="77777777" w:rsidR="00343A18" w:rsidRPr="006C1727" w:rsidRDefault="00343A18" w:rsidP="00823B92">
            <w:pPr>
              <w:spacing w:before="0"/>
              <w:rPr>
                <w:rFonts w:cs="Arial"/>
                <w:b/>
                <w:bCs/>
                <w:i/>
                <w:iCs/>
              </w:rPr>
            </w:pPr>
          </w:p>
        </w:tc>
      </w:tr>
      <w:tr w:rsidR="00343A18" w:rsidRPr="006C1727"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6C1727" w:rsidRDefault="00343A18" w:rsidP="00823B92">
            <w:pPr>
              <w:spacing w:before="0"/>
              <w:rPr>
                <w:rFonts w:cs="Arial"/>
                <w:b/>
                <w:bCs/>
                <w:i/>
                <w:iCs/>
                <w:lang w:val="ru-RU"/>
              </w:rPr>
            </w:pPr>
            <w:r w:rsidRPr="006C1727">
              <w:rPr>
                <w:rFonts w:cs="Arial"/>
                <w:i/>
                <w:iCs/>
                <w:lang w:val="ru-RU"/>
              </w:rPr>
              <w:t>Електронска адреса понуђача (</w:t>
            </w:r>
            <w:r w:rsidRPr="006C1727">
              <w:rPr>
                <w:rFonts w:cs="Arial"/>
                <w:i/>
                <w:iCs/>
              </w:rPr>
              <w:t>e</w:t>
            </w:r>
            <w:r w:rsidRPr="006C1727">
              <w:rPr>
                <w:rFonts w:cs="Arial"/>
                <w:i/>
                <w:iCs/>
                <w:lang w:val="ru-RU"/>
              </w:rPr>
              <w:t>-</w:t>
            </w:r>
            <w:r w:rsidRPr="006C1727">
              <w:rPr>
                <w:rFonts w:cs="Arial"/>
                <w:i/>
                <w:iCs/>
              </w:rPr>
              <w:t>mail</w:t>
            </w:r>
            <w:r w:rsidRPr="006C1727">
              <w:rPr>
                <w:rFonts w:cs="Arial"/>
                <w:i/>
                <w:iCs/>
                <w:lang w:val="ru-RU"/>
              </w:rPr>
              <w:t>):</w:t>
            </w:r>
          </w:p>
          <w:p w14:paraId="6A397735" w14:textId="77777777" w:rsidR="00343A18" w:rsidRPr="006C1727" w:rsidRDefault="00343A18" w:rsidP="00823B9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6C1727" w:rsidRDefault="00343A18" w:rsidP="00823B92">
            <w:pPr>
              <w:snapToGrid w:val="0"/>
              <w:spacing w:before="0"/>
              <w:rPr>
                <w:rFonts w:cs="Arial"/>
                <w:b/>
                <w:bCs/>
                <w:i/>
                <w:iCs/>
                <w:lang w:val="ru-RU"/>
              </w:rPr>
            </w:pPr>
          </w:p>
        </w:tc>
      </w:tr>
      <w:tr w:rsidR="00343A18" w:rsidRPr="006C1727"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6C1727" w:rsidRDefault="00343A18" w:rsidP="00823B92">
            <w:pPr>
              <w:spacing w:before="0"/>
              <w:rPr>
                <w:rFonts w:cs="Arial"/>
                <w:b/>
                <w:bCs/>
                <w:i/>
                <w:iCs/>
              </w:rPr>
            </w:pPr>
            <w:r w:rsidRPr="006C172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8A2D43" w14:textId="77777777" w:rsidR="00343A18" w:rsidRPr="006C1727" w:rsidRDefault="00343A18" w:rsidP="00823B92">
            <w:pPr>
              <w:spacing w:before="0"/>
              <w:rPr>
                <w:rFonts w:cs="Arial"/>
                <w:b/>
                <w:bCs/>
                <w:i/>
                <w:iCs/>
              </w:rPr>
            </w:pPr>
          </w:p>
        </w:tc>
      </w:tr>
      <w:tr w:rsidR="00343A18" w:rsidRPr="006C1727"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6C1727" w:rsidRDefault="00343A18" w:rsidP="00823B92">
            <w:pPr>
              <w:spacing w:before="0"/>
              <w:rPr>
                <w:rFonts w:cs="Arial"/>
                <w:b/>
                <w:bCs/>
                <w:i/>
                <w:iCs/>
              </w:rPr>
            </w:pPr>
            <w:r w:rsidRPr="006C172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A19427" w14:textId="77777777" w:rsidR="00343A18" w:rsidRPr="006C1727" w:rsidRDefault="00343A18" w:rsidP="00823B92">
            <w:pPr>
              <w:spacing w:before="0"/>
              <w:rPr>
                <w:rFonts w:cs="Arial"/>
                <w:b/>
                <w:bCs/>
                <w:i/>
                <w:iCs/>
              </w:rPr>
            </w:pPr>
          </w:p>
        </w:tc>
      </w:tr>
      <w:tr w:rsidR="00343A18" w:rsidRPr="006C1727"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6C1727" w:rsidRDefault="00343A18" w:rsidP="00823B92">
            <w:pPr>
              <w:spacing w:before="0"/>
              <w:rPr>
                <w:rFonts w:cs="Arial"/>
                <w:b/>
                <w:bCs/>
                <w:i/>
                <w:iCs/>
                <w:lang w:val="ru-RU"/>
              </w:rPr>
            </w:pPr>
            <w:r w:rsidRPr="006C172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91BEF4" w14:textId="77777777" w:rsidR="00343A18" w:rsidRPr="006C1727" w:rsidRDefault="00343A18" w:rsidP="00823B92">
            <w:pPr>
              <w:spacing w:before="0"/>
              <w:rPr>
                <w:rFonts w:cs="Arial"/>
                <w:b/>
                <w:bCs/>
                <w:i/>
                <w:iCs/>
                <w:lang w:val="ru-RU"/>
              </w:rPr>
            </w:pPr>
          </w:p>
          <w:p w14:paraId="2B57403A" w14:textId="77777777" w:rsidR="00343A18" w:rsidRPr="006C1727" w:rsidRDefault="00343A18" w:rsidP="00823B92">
            <w:pPr>
              <w:spacing w:before="0"/>
              <w:rPr>
                <w:rFonts w:cs="Arial"/>
                <w:b/>
                <w:bCs/>
                <w:i/>
                <w:iCs/>
                <w:lang w:val="ru-RU"/>
              </w:rPr>
            </w:pPr>
          </w:p>
        </w:tc>
      </w:tr>
      <w:tr w:rsidR="00343A18" w:rsidRPr="006C1727"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6C1727" w:rsidRDefault="00343A18" w:rsidP="00823B92">
            <w:pPr>
              <w:spacing w:before="0"/>
              <w:rPr>
                <w:rFonts w:cs="Arial"/>
                <w:b/>
                <w:bCs/>
                <w:i/>
                <w:iCs/>
                <w:lang w:val="ru-RU"/>
              </w:rPr>
            </w:pPr>
            <w:r w:rsidRPr="006C172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3AD67B" w14:textId="77777777" w:rsidR="00343A18" w:rsidRPr="006C1727" w:rsidRDefault="00343A18" w:rsidP="00823B92">
            <w:pPr>
              <w:spacing w:before="0"/>
              <w:ind w:firstLine="708"/>
              <w:rPr>
                <w:rFonts w:cs="Arial"/>
                <w:b/>
                <w:bCs/>
                <w:i/>
                <w:iCs/>
                <w:lang w:val="ru-RU"/>
              </w:rPr>
            </w:pPr>
          </w:p>
          <w:p w14:paraId="41431B21" w14:textId="77777777" w:rsidR="00343A18" w:rsidRPr="006C1727" w:rsidRDefault="00343A18" w:rsidP="00823B92">
            <w:pPr>
              <w:spacing w:before="0"/>
              <w:ind w:firstLine="708"/>
              <w:rPr>
                <w:rFonts w:cs="Arial"/>
                <w:b/>
                <w:bCs/>
                <w:i/>
                <w:iCs/>
                <w:lang w:val="ru-RU"/>
              </w:rPr>
            </w:pPr>
          </w:p>
        </w:tc>
      </w:tr>
    </w:tbl>
    <w:p w14:paraId="00E35A05" w14:textId="77777777" w:rsidR="00343A18" w:rsidRPr="006C1727" w:rsidRDefault="00343A18" w:rsidP="00343A18">
      <w:pPr>
        <w:spacing w:before="0"/>
        <w:rPr>
          <w:rFonts w:cs="Arial"/>
        </w:rPr>
      </w:pPr>
    </w:p>
    <w:p w14:paraId="2D0133FB" w14:textId="77777777" w:rsidR="00343A18" w:rsidRPr="006C1727" w:rsidRDefault="00343A18" w:rsidP="00343A18">
      <w:pPr>
        <w:spacing w:before="0"/>
        <w:rPr>
          <w:rFonts w:eastAsia="TimesNewRomanPSMT" w:cs="Arial"/>
          <w:b/>
          <w:bCs/>
          <w:i/>
          <w:iCs/>
        </w:rPr>
      </w:pPr>
      <w:r w:rsidRPr="006C1727">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6C1727" w14:paraId="5D82506E" w14:textId="7777777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6C1727" w:rsidRDefault="00343A18" w:rsidP="00BC01DC">
            <w:pPr>
              <w:snapToGrid w:val="0"/>
              <w:spacing w:before="0"/>
              <w:jc w:val="center"/>
              <w:rPr>
                <w:rFonts w:cs="Arial"/>
              </w:rPr>
            </w:pPr>
          </w:p>
          <w:p w14:paraId="654D31F4" w14:textId="77777777" w:rsidR="00343A18" w:rsidRPr="006C1727" w:rsidRDefault="00343A18" w:rsidP="00BC01DC">
            <w:pPr>
              <w:spacing w:before="0"/>
              <w:jc w:val="center"/>
              <w:rPr>
                <w:rFonts w:eastAsia="TimesNewRomanPSMT" w:cs="Arial"/>
                <w:b/>
                <w:bCs/>
              </w:rPr>
            </w:pPr>
            <w:r w:rsidRPr="006C1727">
              <w:rPr>
                <w:rFonts w:eastAsia="TimesNewRomanPSMT" w:cs="Arial"/>
                <w:b/>
                <w:bCs/>
              </w:rPr>
              <w:t xml:space="preserve">А) САМОСТАЛНО </w:t>
            </w:r>
          </w:p>
        </w:tc>
      </w:tr>
      <w:tr w:rsidR="00343A18" w:rsidRPr="006C1727" w14:paraId="2DB5BCAD" w14:textId="7777777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6C1727" w:rsidRDefault="00343A18" w:rsidP="00BC01DC">
            <w:pPr>
              <w:snapToGrid w:val="0"/>
              <w:spacing w:before="0"/>
              <w:jc w:val="center"/>
              <w:rPr>
                <w:rFonts w:eastAsia="TimesNewRomanPSMT" w:cs="Arial"/>
                <w:b/>
                <w:bCs/>
              </w:rPr>
            </w:pPr>
          </w:p>
          <w:p w14:paraId="2164A90B" w14:textId="77777777" w:rsidR="00343A18" w:rsidRPr="006C1727" w:rsidRDefault="00343A18" w:rsidP="00BC01DC">
            <w:pPr>
              <w:spacing w:before="0"/>
              <w:jc w:val="center"/>
              <w:rPr>
                <w:rFonts w:eastAsia="TimesNewRomanPSMT" w:cs="Arial"/>
                <w:b/>
                <w:bCs/>
              </w:rPr>
            </w:pPr>
            <w:r w:rsidRPr="006C1727">
              <w:rPr>
                <w:rFonts w:eastAsia="TimesNewRomanPSMT" w:cs="Arial"/>
                <w:b/>
                <w:bCs/>
              </w:rPr>
              <w:t>Б) СА ПОДИЗВОЂАЧЕМ</w:t>
            </w:r>
          </w:p>
        </w:tc>
      </w:tr>
      <w:tr w:rsidR="00343A18" w:rsidRPr="006C1727" w14:paraId="121BF71A" w14:textId="7777777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6C1727" w:rsidRDefault="00343A18" w:rsidP="00BC01DC">
            <w:pPr>
              <w:snapToGrid w:val="0"/>
              <w:spacing w:before="0"/>
              <w:jc w:val="center"/>
              <w:rPr>
                <w:rFonts w:eastAsia="TimesNewRomanPSMT" w:cs="Arial"/>
                <w:b/>
                <w:bCs/>
              </w:rPr>
            </w:pPr>
          </w:p>
          <w:p w14:paraId="09D38181" w14:textId="77777777" w:rsidR="00343A18" w:rsidRPr="006C1727" w:rsidRDefault="00343A18" w:rsidP="00BC01DC">
            <w:pPr>
              <w:spacing w:before="0"/>
              <w:jc w:val="center"/>
              <w:rPr>
                <w:rFonts w:cs="Arial"/>
                <w:b/>
                <w:i/>
                <w:iCs/>
                <w:lang w:val="ru-RU"/>
              </w:rPr>
            </w:pPr>
            <w:r w:rsidRPr="006C1727">
              <w:rPr>
                <w:rFonts w:eastAsia="TimesNewRomanPSMT" w:cs="Arial"/>
                <w:b/>
                <w:bCs/>
              </w:rPr>
              <w:t>В) КАО ЗАЈЕДНИЧКУ ПОНУДУ</w:t>
            </w:r>
          </w:p>
        </w:tc>
      </w:tr>
    </w:tbl>
    <w:p w14:paraId="55E34DA0" w14:textId="77777777" w:rsidR="00343A18" w:rsidRPr="006C1727" w:rsidRDefault="00343A18" w:rsidP="00343A18">
      <w:pPr>
        <w:spacing w:before="0"/>
        <w:rPr>
          <w:rFonts w:cs="Arial"/>
          <w:b/>
          <w:i/>
          <w:iCs/>
          <w:lang w:val="ru-RU"/>
        </w:rPr>
      </w:pPr>
    </w:p>
    <w:p w14:paraId="0C25E146" w14:textId="77777777" w:rsidR="00343A18" w:rsidRPr="006C1727" w:rsidRDefault="00343A18" w:rsidP="00343A18">
      <w:pPr>
        <w:spacing w:before="0"/>
        <w:rPr>
          <w:rFonts w:eastAsia="TimesNewRomanPSMT" w:cs="Arial"/>
          <w:bCs/>
        </w:rPr>
      </w:pPr>
      <w:r w:rsidRPr="006C1727">
        <w:rPr>
          <w:rFonts w:cs="Arial"/>
          <w:b/>
          <w:i/>
          <w:iCs/>
          <w:lang w:val="ru-RU"/>
        </w:rPr>
        <w:t>Напомена:</w:t>
      </w:r>
      <w:r w:rsidRPr="006C172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6C1727" w:rsidRDefault="00343A18" w:rsidP="00343A18">
      <w:pPr>
        <w:spacing w:before="0"/>
        <w:rPr>
          <w:rFonts w:eastAsia="TimesNewRomanPSMT" w:cs="Arial"/>
          <w:bCs/>
        </w:rPr>
      </w:pPr>
    </w:p>
    <w:p w14:paraId="43A7EE2D" w14:textId="77777777" w:rsidR="00343A18" w:rsidRPr="006C1727" w:rsidRDefault="00343A18" w:rsidP="00343A18">
      <w:pPr>
        <w:spacing w:before="0"/>
        <w:rPr>
          <w:rFonts w:eastAsia="TimesNewRomanPSMT" w:cs="Arial"/>
          <w:b/>
          <w:bCs/>
          <w:i/>
        </w:rPr>
      </w:pPr>
      <w:r w:rsidRPr="006C1727">
        <w:rPr>
          <w:rFonts w:eastAsia="TimesNewRomanPSMT" w:cs="Arial"/>
          <w:b/>
          <w:bCs/>
          <w:i/>
          <w:lang w:val="sr-Cyrl-CS"/>
        </w:rPr>
        <w:t xml:space="preserve">3) </w:t>
      </w:r>
      <w:r w:rsidRPr="006C1727">
        <w:rPr>
          <w:rFonts w:eastAsia="TimesNewRomanPSMT" w:cs="Arial"/>
          <w:b/>
          <w:bCs/>
          <w:i/>
        </w:rPr>
        <w:t xml:space="preserve">ПОДАЦИ О ПОДИЗВОЂАЧУ </w:t>
      </w:r>
    </w:p>
    <w:p w14:paraId="074C025A" w14:textId="64DD0D7B" w:rsidR="00343A18" w:rsidRPr="006C172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6C1727"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2D57263A" w14:textId="77777777" w:rsidR="00343A18" w:rsidRPr="006C1727" w:rsidRDefault="00343A18" w:rsidP="00BC01DC">
            <w:pPr>
              <w:spacing w:before="0"/>
              <w:rPr>
                <w:rFonts w:eastAsia="TimesNewRomanPSMT" w:cs="Arial"/>
                <w:bCs/>
                <w:i/>
              </w:rPr>
            </w:pPr>
            <w:r w:rsidRPr="006C172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BF756F9" w14:textId="77777777" w:rsidR="00343A18" w:rsidRPr="006C1727" w:rsidRDefault="00343A18" w:rsidP="00BC01DC">
            <w:pPr>
              <w:spacing w:before="0"/>
              <w:rPr>
                <w:rFonts w:eastAsia="TimesNewRomanPSMT" w:cs="Arial"/>
                <w:b/>
                <w:bCs/>
              </w:rPr>
            </w:pPr>
            <w:r w:rsidRPr="006C172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4DD16" w14:textId="77777777" w:rsidR="00343A18" w:rsidRDefault="00343A18" w:rsidP="00BC01DC">
            <w:pPr>
              <w:snapToGrid w:val="0"/>
              <w:spacing w:before="0"/>
              <w:rPr>
                <w:rFonts w:eastAsia="TimesNewRomanPSMT" w:cs="Arial"/>
                <w:b/>
                <w:bCs/>
              </w:rPr>
            </w:pPr>
          </w:p>
          <w:p w14:paraId="0AD0861F" w14:textId="0DEA6D04" w:rsidR="00823B92" w:rsidRPr="006C1727" w:rsidRDefault="00823B92" w:rsidP="00BC01DC">
            <w:pPr>
              <w:snapToGrid w:val="0"/>
              <w:spacing w:before="0"/>
              <w:rPr>
                <w:rFonts w:eastAsia="TimesNewRomanPSMT" w:cs="Arial"/>
                <w:b/>
                <w:bCs/>
              </w:rPr>
            </w:pPr>
          </w:p>
        </w:tc>
      </w:tr>
      <w:tr w:rsidR="00343A18" w:rsidRPr="006C1727"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6C1727" w:rsidRDefault="00343A18" w:rsidP="00BC01DC">
            <w:pPr>
              <w:snapToGrid w:val="0"/>
              <w:spacing w:before="0"/>
              <w:rPr>
                <w:rFonts w:eastAsia="TimesNewRomanPSMT" w:cs="Arial"/>
                <w:bCs/>
                <w:i/>
              </w:rPr>
            </w:pPr>
          </w:p>
          <w:p w14:paraId="7349BFAC"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2C0F71"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6C1727" w:rsidRDefault="00343A18" w:rsidP="00BC01DC">
            <w:pPr>
              <w:snapToGrid w:val="0"/>
              <w:spacing w:before="0"/>
              <w:rPr>
                <w:rFonts w:eastAsia="TimesNewRomanPSMT" w:cs="Arial"/>
                <w:b/>
                <w:bCs/>
              </w:rPr>
            </w:pPr>
          </w:p>
        </w:tc>
      </w:tr>
      <w:tr w:rsidR="000B2EE9" w:rsidRPr="006C1727"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6C172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6C1727" w:rsidRDefault="000B2EE9" w:rsidP="00BC01DC">
            <w:pPr>
              <w:snapToGrid w:val="0"/>
              <w:spacing w:before="0"/>
              <w:rPr>
                <w:rFonts w:cs="Arial"/>
                <w:i/>
                <w:iCs/>
                <w:lang w:val="sr-Cyrl-RS"/>
              </w:rPr>
            </w:pPr>
            <w:r w:rsidRPr="006C1727">
              <w:rPr>
                <w:rFonts w:cs="Arial"/>
                <w:i/>
                <w:iCs/>
                <w:lang w:val="sr-Cyrl-RS"/>
              </w:rPr>
              <w:t>Врста правног лица:</w:t>
            </w:r>
          </w:p>
          <w:p w14:paraId="77AD4289" w14:textId="31689008" w:rsidR="000B2EE9" w:rsidRPr="006C172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6C1727" w:rsidRDefault="000B2EE9" w:rsidP="00BC01DC">
            <w:pPr>
              <w:snapToGrid w:val="0"/>
              <w:spacing w:before="0"/>
              <w:rPr>
                <w:rFonts w:eastAsia="TimesNewRomanPSMT" w:cs="Arial"/>
                <w:b/>
                <w:bCs/>
              </w:rPr>
            </w:pPr>
          </w:p>
        </w:tc>
      </w:tr>
      <w:tr w:rsidR="00343A18" w:rsidRPr="006C1727"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6C1727" w:rsidRDefault="00343A18" w:rsidP="00BC01DC">
            <w:pPr>
              <w:snapToGrid w:val="0"/>
              <w:spacing w:before="0"/>
              <w:rPr>
                <w:rFonts w:eastAsia="TimesNewRomanPSMT" w:cs="Arial"/>
                <w:bCs/>
                <w:i/>
              </w:rPr>
            </w:pPr>
          </w:p>
          <w:p w14:paraId="7E7A9759"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6C1727" w:rsidRDefault="00343A18" w:rsidP="00BC01DC">
            <w:pPr>
              <w:snapToGrid w:val="0"/>
              <w:spacing w:before="0"/>
              <w:rPr>
                <w:rFonts w:eastAsia="TimesNewRomanPSMT" w:cs="Arial"/>
                <w:bCs/>
                <w:i/>
              </w:rPr>
            </w:pPr>
          </w:p>
          <w:p w14:paraId="5227297D"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6C1727" w:rsidRDefault="00343A18" w:rsidP="00BC01DC">
            <w:pPr>
              <w:snapToGrid w:val="0"/>
              <w:spacing w:before="0"/>
              <w:rPr>
                <w:rFonts w:eastAsia="TimesNewRomanPSMT" w:cs="Arial"/>
                <w:b/>
                <w:bCs/>
              </w:rPr>
            </w:pPr>
          </w:p>
        </w:tc>
      </w:tr>
      <w:tr w:rsidR="00343A18" w:rsidRPr="006C1727"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6C1727" w:rsidRDefault="00343A18" w:rsidP="00BC01DC">
            <w:pPr>
              <w:snapToGrid w:val="0"/>
              <w:spacing w:before="0"/>
              <w:rPr>
                <w:rFonts w:eastAsia="TimesNewRomanPSMT" w:cs="Arial"/>
                <w:bCs/>
                <w:i/>
              </w:rPr>
            </w:pPr>
          </w:p>
          <w:p w14:paraId="29D09931"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6C1727" w:rsidRDefault="00343A18" w:rsidP="00BC01DC">
            <w:pPr>
              <w:snapToGrid w:val="0"/>
              <w:spacing w:before="0"/>
              <w:rPr>
                <w:rFonts w:eastAsia="TimesNewRomanPSMT" w:cs="Arial"/>
                <w:bCs/>
                <w:i/>
              </w:rPr>
            </w:pPr>
          </w:p>
          <w:p w14:paraId="6D36767B"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6C1727" w:rsidRDefault="00343A18" w:rsidP="00BC01DC">
            <w:pPr>
              <w:snapToGrid w:val="0"/>
              <w:spacing w:before="0"/>
              <w:rPr>
                <w:rFonts w:eastAsia="TimesNewRomanPSMT" w:cs="Arial"/>
                <w:b/>
                <w:bCs/>
              </w:rPr>
            </w:pPr>
          </w:p>
        </w:tc>
      </w:tr>
      <w:tr w:rsidR="00343A18" w:rsidRPr="006C1727"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A1EA66"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2C64BE" w14:textId="77777777" w:rsidR="00343A18" w:rsidRDefault="00343A18" w:rsidP="00BC01DC">
            <w:pPr>
              <w:snapToGrid w:val="0"/>
              <w:spacing w:before="0"/>
              <w:rPr>
                <w:rFonts w:eastAsia="TimesNewRomanPSMT" w:cs="Arial"/>
                <w:b/>
                <w:bCs/>
              </w:rPr>
            </w:pPr>
          </w:p>
          <w:p w14:paraId="0DAA3D49" w14:textId="67BBE426" w:rsidR="00823B92" w:rsidRPr="006C1727" w:rsidRDefault="00823B92" w:rsidP="00BC01DC">
            <w:pPr>
              <w:snapToGrid w:val="0"/>
              <w:spacing w:before="0"/>
              <w:rPr>
                <w:rFonts w:eastAsia="TimesNewRomanPSMT" w:cs="Arial"/>
                <w:b/>
                <w:bCs/>
              </w:rPr>
            </w:pPr>
          </w:p>
        </w:tc>
      </w:tr>
      <w:tr w:rsidR="00343A18" w:rsidRPr="006C1727"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6A8DF90"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6C1727" w:rsidRDefault="00343A18" w:rsidP="00BC01DC">
            <w:pPr>
              <w:snapToGrid w:val="0"/>
              <w:spacing w:before="0"/>
              <w:rPr>
                <w:rFonts w:eastAsia="TimesNewRomanPSMT" w:cs="Arial"/>
                <w:b/>
                <w:bCs/>
                <w:lang w:val="ru-RU"/>
              </w:rPr>
            </w:pPr>
          </w:p>
        </w:tc>
      </w:tr>
      <w:tr w:rsidR="00343A18" w:rsidRPr="006C1727"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6C172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E817624"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6C1727" w:rsidRDefault="00343A18" w:rsidP="00BC01DC">
            <w:pPr>
              <w:snapToGrid w:val="0"/>
              <w:spacing w:before="0"/>
              <w:rPr>
                <w:rFonts w:eastAsia="TimesNewRomanPSMT" w:cs="Arial"/>
                <w:b/>
                <w:bCs/>
                <w:lang w:val="ru-RU"/>
              </w:rPr>
            </w:pPr>
          </w:p>
        </w:tc>
      </w:tr>
      <w:tr w:rsidR="00343A18" w:rsidRPr="006C1727"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735D47D2" w14:textId="77777777" w:rsidR="00343A18" w:rsidRPr="006C1727" w:rsidRDefault="00343A18" w:rsidP="00BC01DC">
            <w:pPr>
              <w:spacing w:before="0"/>
              <w:rPr>
                <w:rFonts w:eastAsia="TimesNewRomanPSMT" w:cs="Arial"/>
                <w:bCs/>
                <w:i/>
              </w:rPr>
            </w:pPr>
            <w:r w:rsidRPr="006C172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A555D6B" w14:textId="77777777" w:rsidR="00343A18" w:rsidRPr="006C1727" w:rsidRDefault="00343A18" w:rsidP="00BC01DC">
            <w:pPr>
              <w:spacing w:before="0"/>
              <w:rPr>
                <w:rFonts w:eastAsia="TimesNewRomanPSMT" w:cs="Arial"/>
                <w:b/>
                <w:bCs/>
              </w:rPr>
            </w:pPr>
            <w:r w:rsidRPr="006C172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9C036C" w14:textId="77777777" w:rsidR="00343A18" w:rsidRDefault="00343A18" w:rsidP="00BC01DC">
            <w:pPr>
              <w:snapToGrid w:val="0"/>
              <w:spacing w:before="0"/>
              <w:rPr>
                <w:rFonts w:eastAsia="TimesNewRomanPSMT" w:cs="Arial"/>
                <w:b/>
                <w:bCs/>
              </w:rPr>
            </w:pPr>
          </w:p>
          <w:p w14:paraId="37EDC184" w14:textId="668F7C2F" w:rsidR="00823B92" w:rsidRPr="006C1727" w:rsidRDefault="00823B92" w:rsidP="00BC01DC">
            <w:pPr>
              <w:snapToGrid w:val="0"/>
              <w:spacing w:before="0"/>
              <w:rPr>
                <w:rFonts w:eastAsia="TimesNewRomanPSMT" w:cs="Arial"/>
                <w:b/>
                <w:bCs/>
              </w:rPr>
            </w:pPr>
          </w:p>
        </w:tc>
      </w:tr>
      <w:tr w:rsidR="00343A18" w:rsidRPr="006C1727"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6C1727" w:rsidRDefault="00343A18" w:rsidP="00BC01DC">
            <w:pPr>
              <w:snapToGrid w:val="0"/>
              <w:spacing w:before="0"/>
              <w:rPr>
                <w:rFonts w:eastAsia="TimesNewRomanPSMT" w:cs="Arial"/>
                <w:bCs/>
                <w:i/>
              </w:rPr>
            </w:pPr>
          </w:p>
          <w:p w14:paraId="4745C4F1"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B15102"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6C1727" w:rsidRDefault="00343A18" w:rsidP="00BC01DC">
            <w:pPr>
              <w:snapToGrid w:val="0"/>
              <w:spacing w:before="0"/>
              <w:rPr>
                <w:rFonts w:eastAsia="TimesNewRomanPSMT" w:cs="Arial"/>
                <w:b/>
                <w:bCs/>
              </w:rPr>
            </w:pPr>
          </w:p>
        </w:tc>
      </w:tr>
      <w:tr w:rsidR="00343A18" w:rsidRPr="006C1727"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6C1727" w:rsidRDefault="00343A18" w:rsidP="00BC01DC">
            <w:pPr>
              <w:snapToGrid w:val="0"/>
              <w:spacing w:before="0"/>
              <w:rPr>
                <w:rFonts w:eastAsia="TimesNewRomanPSMT" w:cs="Arial"/>
                <w:bCs/>
                <w:i/>
              </w:rPr>
            </w:pPr>
          </w:p>
          <w:p w14:paraId="1A942A23"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34A6EF"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6C1727" w:rsidRDefault="00343A18" w:rsidP="00BC01DC">
            <w:pPr>
              <w:snapToGrid w:val="0"/>
              <w:spacing w:before="0"/>
              <w:rPr>
                <w:rFonts w:eastAsia="TimesNewRomanPSMT" w:cs="Arial"/>
                <w:b/>
                <w:bCs/>
              </w:rPr>
            </w:pPr>
          </w:p>
        </w:tc>
      </w:tr>
      <w:tr w:rsidR="00343A18" w:rsidRPr="006C1727"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6C1727" w:rsidRDefault="00343A18" w:rsidP="00BC01DC">
            <w:pPr>
              <w:snapToGrid w:val="0"/>
              <w:spacing w:before="0"/>
              <w:rPr>
                <w:rFonts w:eastAsia="TimesNewRomanPSMT" w:cs="Arial"/>
                <w:bCs/>
                <w:i/>
              </w:rPr>
            </w:pPr>
          </w:p>
          <w:p w14:paraId="3CC5247D"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83DF83"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6C1727" w:rsidRDefault="00343A18" w:rsidP="00BC01DC">
            <w:pPr>
              <w:snapToGrid w:val="0"/>
              <w:spacing w:before="0"/>
              <w:rPr>
                <w:rFonts w:eastAsia="TimesNewRomanPSMT" w:cs="Arial"/>
                <w:b/>
                <w:bCs/>
              </w:rPr>
            </w:pPr>
          </w:p>
        </w:tc>
      </w:tr>
      <w:tr w:rsidR="00343A18" w:rsidRPr="006C1727"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90D900" w14:textId="77777777" w:rsidR="00343A18" w:rsidRDefault="00343A18" w:rsidP="00BC01DC">
            <w:pPr>
              <w:spacing w:before="0"/>
              <w:rPr>
                <w:rFonts w:eastAsia="TimesNewRomanPSMT" w:cs="Arial"/>
                <w:bCs/>
                <w:i/>
              </w:rPr>
            </w:pPr>
            <w:r w:rsidRPr="006C1727">
              <w:rPr>
                <w:rFonts w:eastAsia="TimesNewRomanPSMT" w:cs="Arial"/>
                <w:bCs/>
                <w:i/>
              </w:rPr>
              <w:t>Име особе за контакт:</w:t>
            </w:r>
          </w:p>
          <w:p w14:paraId="01F0293B" w14:textId="401ACF55" w:rsidR="00823B92" w:rsidRPr="006C1727" w:rsidRDefault="00823B92"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6C1727" w:rsidRDefault="00343A18" w:rsidP="00BC01DC">
            <w:pPr>
              <w:snapToGrid w:val="0"/>
              <w:spacing w:before="0"/>
              <w:rPr>
                <w:rFonts w:eastAsia="TimesNewRomanPSMT" w:cs="Arial"/>
                <w:b/>
                <w:bCs/>
              </w:rPr>
            </w:pPr>
          </w:p>
        </w:tc>
      </w:tr>
      <w:tr w:rsidR="00343A18" w:rsidRPr="006C1727"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8B6BD7"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6C1727" w:rsidRDefault="00343A18" w:rsidP="00BC01DC">
            <w:pPr>
              <w:snapToGrid w:val="0"/>
              <w:spacing w:before="0"/>
              <w:rPr>
                <w:rFonts w:eastAsia="TimesNewRomanPSMT" w:cs="Arial"/>
                <w:b/>
                <w:bCs/>
                <w:lang w:val="ru-RU"/>
              </w:rPr>
            </w:pPr>
          </w:p>
        </w:tc>
      </w:tr>
      <w:tr w:rsidR="00343A18" w:rsidRPr="006C1727"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6C172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4F727B5"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6C1727" w:rsidRDefault="00343A18" w:rsidP="00BC01DC">
            <w:pPr>
              <w:snapToGrid w:val="0"/>
              <w:spacing w:before="0"/>
              <w:rPr>
                <w:rFonts w:eastAsia="TimesNewRomanPSMT" w:cs="Arial"/>
                <w:b/>
                <w:bCs/>
                <w:lang w:val="ru-RU"/>
              </w:rPr>
            </w:pPr>
          </w:p>
        </w:tc>
      </w:tr>
    </w:tbl>
    <w:p w14:paraId="4DFD3117" w14:textId="77777777" w:rsidR="00343A18" w:rsidRPr="006C1727" w:rsidRDefault="00343A18" w:rsidP="00343A18">
      <w:pPr>
        <w:spacing w:before="0"/>
        <w:rPr>
          <w:rFonts w:cs="Arial"/>
          <w:b/>
          <w:bCs/>
          <w:i/>
          <w:iCs/>
          <w:u w:val="single"/>
          <w:lang w:val="ru-RU"/>
        </w:rPr>
      </w:pPr>
    </w:p>
    <w:p w14:paraId="16CF9BD8" w14:textId="77777777" w:rsidR="00343A18" w:rsidRPr="006C1727" w:rsidRDefault="00343A18" w:rsidP="00343A18">
      <w:pPr>
        <w:spacing w:before="0"/>
        <w:rPr>
          <w:rFonts w:cs="Arial"/>
          <w:i/>
          <w:iCs/>
          <w:lang w:val="ru-RU"/>
        </w:rPr>
      </w:pPr>
      <w:r w:rsidRPr="006C1727">
        <w:rPr>
          <w:rFonts w:cs="Arial"/>
          <w:b/>
          <w:bCs/>
          <w:i/>
          <w:iCs/>
          <w:u w:val="single"/>
          <w:lang w:val="ru-RU"/>
        </w:rPr>
        <w:t>Напомена:</w:t>
      </w:r>
    </w:p>
    <w:p w14:paraId="359A5E79" w14:textId="77777777" w:rsidR="00343A18" w:rsidRPr="006C1727" w:rsidRDefault="00343A18" w:rsidP="00343A18">
      <w:pPr>
        <w:spacing w:before="0"/>
        <w:rPr>
          <w:rFonts w:eastAsia="TimesNewRomanPSMT" w:cs="Arial"/>
          <w:b/>
          <w:bCs/>
          <w:lang w:val="ru-RU"/>
        </w:rPr>
      </w:pPr>
      <w:r w:rsidRPr="006C172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Pr="006C1727" w:rsidRDefault="00343A18" w:rsidP="00343A18">
      <w:pPr>
        <w:spacing w:before="0"/>
        <w:rPr>
          <w:rFonts w:eastAsia="TimesNewRomanPSMT" w:cs="Arial"/>
          <w:b/>
          <w:bCs/>
          <w:lang w:val="ru-RU"/>
        </w:rPr>
      </w:pPr>
    </w:p>
    <w:p w14:paraId="26CB193A" w14:textId="77777777" w:rsidR="00343A18" w:rsidRPr="006C1727" w:rsidRDefault="00343A18" w:rsidP="00343A18">
      <w:pPr>
        <w:spacing w:before="0"/>
        <w:rPr>
          <w:rFonts w:eastAsia="TimesNewRomanPSMT" w:cs="Arial"/>
          <w:b/>
          <w:bCs/>
          <w:i/>
          <w:lang w:val="ru-RU"/>
        </w:rPr>
      </w:pPr>
      <w:r w:rsidRPr="006C1727">
        <w:rPr>
          <w:rFonts w:eastAsia="TimesNewRomanPSMT" w:cs="Arial"/>
          <w:b/>
          <w:bCs/>
          <w:i/>
          <w:lang w:val="sr-Cyrl-CS"/>
        </w:rPr>
        <w:t xml:space="preserve">4) </w:t>
      </w:r>
      <w:r w:rsidRPr="006C1727">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6C1727" w14:paraId="46A32F4D" w14:textId="77777777" w:rsidTr="00823B92">
        <w:tc>
          <w:tcPr>
            <w:tcW w:w="465" w:type="dxa"/>
            <w:tcBorders>
              <w:top w:val="single" w:sz="4" w:space="0" w:color="000000"/>
              <w:left w:val="single" w:sz="4" w:space="0" w:color="000000"/>
              <w:bottom w:val="single" w:sz="4" w:space="0" w:color="000000"/>
            </w:tcBorders>
            <w:shd w:val="clear" w:color="auto" w:fill="auto"/>
          </w:tcPr>
          <w:p w14:paraId="695388BE" w14:textId="77777777" w:rsidR="00343A18" w:rsidRPr="006C1727" w:rsidRDefault="00343A18" w:rsidP="00BC01DC">
            <w:pPr>
              <w:spacing w:before="0"/>
              <w:rPr>
                <w:rFonts w:eastAsia="TimesNewRomanPSMT" w:cs="Arial"/>
                <w:bCs/>
                <w:i/>
                <w:lang w:val="ru-RU"/>
              </w:rPr>
            </w:pPr>
            <w:r w:rsidRPr="006C172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36B6A29"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5032F4" w14:textId="77777777" w:rsidR="00343A18" w:rsidRDefault="00343A18" w:rsidP="00BC01DC">
            <w:pPr>
              <w:snapToGrid w:val="0"/>
              <w:spacing w:before="0"/>
              <w:rPr>
                <w:rFonts w:eastAsia="TimesNewRomanPSMT" w:cs="Arial"/>
                <w:b/>
                <w:bCs/>
                <w:lang w:val="ru-RU"/>
              </w:rPr>
            </w:pPr>
          </w:p>
          <w:p w14:paraId="7AD48946" w14:textId="656052AA" w:rsidR="00823B92" w:rsidRPr="006C1727" w:rsidRDefault="00823B92" w:rsidP="00BC01DC">
            <w:pPr>
              <w:snapToGrid w:val="0"/>
              <w:spacing w:before="0"/>
              <w:rPr>
                <w:rFonts w:eastAsia="TimesNewRomanPSMT" w:cs="Arial"/>
                <w:b/>
                <w:bCs/>
                <w:lang w:val="ru-RU"/>
              </w:rPr>
            </w:pPr>
          </w:p>
        </w:tc>
      </w:tr>
      <w:tr w:rsidR="00343A18" w:rsidRPr="006C1727" w14:paraId="2B8EC520" w14:textId="77777777" w:rsidTr="00823B92">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6C1727" w:rsidRDefault="00343A18" w:rsidP="00BC01DC">
            <w:pPr>
              <w:snapToGrid w:val="0"/>
              <w:spacing w:before="0"/>
              <w:rPr>
                <w:rFonts w:eastAsia="TimesNewRomanPSMT" w:cs="Arial"/>
                <w:bCs/>
                <w:i/>
                <w:lang w:val="ru-RU"/>
              </w:rPr>
            </w:pPr>
          </w:p>
          <w:p w14:paraId="121FA027" w14:textId="77777777"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5E025F6"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6C1727" w:rsidRDefault="00343A18" w:rsidP="00BC01DC">
            <w:pPr>
              <w:snapToGrid w:val="0"/>
              <w:spacing w:before="0"/>
              <w:rPr>
                <w:rFonts w:eastAsia="TimesNewRomanPSMT" w:cs="Arial"/>
                <w:b/>
                <w:bCs/>
              </w:rPr>
            </w:pPr>
          </w:p>
        </w:tc>
      </w:tr>
      <w:tr w:rsidR="000B2EE9" w:rsidRPr="006C1727" w14:paraId="3499598C" w14:textId="77777777" w:rsidTr="00823B92">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6C172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6C1727" w:rsidRDefault="000B2EE9" w:rsidP="00BC01DC">
            <w:pPr>
              <w:snapToGrid w:val="0"/>
              <w:spacing w:before="0"/>
              <w:rPr>
                <w:rFonts w:cs="Arial"/>
                <w:i/>
                <w:iCs/>
                <w:lang w:val="sr-Cyrl-RS"/>
              </w:rPr>
            </w:pPr>
            <w:r w:rsidRPr="006C1727">
              <w:rPr>
                <w:rFonts w:cs="Arial"/>
                <w:i/>
                <w:iCs/>
                <w:lang w:val="sr-Cyrl-RS"/>
              </w:rPr>
              <w:t>Врста правног лица:</w:t>
            </w:r>
          </w:p>
          <w:p w14:paraId="3B6424B0" w14:textId="495BEC7F" w:rsidR="000B2EE9" w:rsidRPr="006C172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6C1727" w:rsidRDefault="000B2EE9" w:rsidP="00BC01DC">
            <w:pPr>
              <w:snapToGrid w:val="0"/>
              <w:spacing w:before="0"/>
              <w:rPr>
                <w:rFonts w:eastAsia="TimesNewRomanPSMT" w:cs="Arial"/>
                <w:b/>
                <w:bCs/>
              </w:rPr>
            </w:pPr>
          </w:p>
        </w:tc>
      </w:tr>
      <w:tr w:rsidR="00343A18" w:rsidRPr="006C1727" w14:paraId="60AEDD5B" w14:textId="77777777" w:rsidTr="00823B92">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6C1727" w:rsidRDefault="00343A18" w:rsidP="00BC01DC">
            <w:pPr>
              <w:snapToGrid w:val="0"/>
              <w:spacing w:before="0"/>
              <w:rPr>
                <w:rFonts w:eastAsia="TimesNewRomanPSMT" w:cs="Arial"/>
                <w:bCs/>
                <w:i/>
              </w:rPr>
            </w:pPr>
          </w:p>
          <w:p w14:paraId="20B27165"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257E2C"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6C1727" w:rsidRDefault="00343A18" w:rsidP="00BC01DC">
            <w:pPr>
              <w:snapToGrid w:val="0"/>
              <w:spacing w:before="0"/>
              <w:rPr>
                <w:rFonts w:eastAsia="TimesNewRomanPSMT" w:cs="Arial"/>
                <w:b/>
                <w:bCs/>
              </w:rPr>
            </w:pPr>
          </w:p>
        </w:tc>
      </w:tr>
      <w:tr w:rsidR="00343A18" w:rsidRPr="006C1727" w14:paraId="07A9D26A" w14:textId="77777777" w:rsidTr="00823B92">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6C1727" w:rsidRDefault="00343A18" w:rsidP="00BC01DC">
            <w:pPr>
              <w:snapToGrid w:val="0"/>
              <w:spacing w:before="0"/>
              <w:rPr>
                <w:rFonts w:eastAsia="TimesNewRomanPSMT" w:cs="Arial"/>
                <w:bCs/>
                <w:i/>
              </w:rPr>
            </w:pPr>
          </w:p>
          <w:p w14:paraId="49E4009F"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8AD13E"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6C1727" w:rsidRDefault="00343A18" w:rsidP="00BC01DC">
            <w:pPr>
              <w:snapToGrid w:val="0"/>
              <w:spacing w:before="0"/>
              <w:rPr>
                <w:rFonts w:eastAsia="TimesNewRomanPSMT" w:cs="Arial"/>
                <w:b/>
                <w:bCs/>
              </w:rPr>
            </w:pPr>
          </w:p>
        </w:tc>
      </w:tr>
      <w:tr w:rsidR="00343A18" w:rsidRPr="006C1727" w14:paraId="33329F64" w14:textId="77777777" w:rsidTr="00823B92">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87F060B"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F87B8C" w14:textId="77777777" w:rsidR="00343A18" w:rsidRDefault="00343A18" w:rsidP="00BC01DC">
            <w:pPr>
              <w:snapToGrid w:val="0"/>
              <w:spacing w:before="0"/>
              <w:rPr>
                <w:rFonts w:eastAsia="TimesNewRomanPSMT" w:cs="Arial"/>
                <w:b/>
                <w:bCs/>
              </w:rPr>
            </w:pPr>
          </w:p>
          <w:p w14:paraId="7C17AC1C" w14:textId="4D843BD7" w:rsidR="00823B92" w:rsidRPr="006C1727" w:rsidRDefault="00823B92" w:rsidP="00BC01DC">
            <w:pPr>
              <w:snapToGrid w:val="0"/>
              <w:spacing w:before="0"/>
              <w:rPr>
                <w:rFonts w:eastAsia="TimesNewRomanPSMT" w:cs="Arial"/>
                <w:b/>
                <w:bCs/>
              </w:rPr>
            </w:pPr>
          </w:p>
        </w:tc>
      </w:tr>
      <w:tr w:rsidR="00343A18" w:rsidRPr="006C1727" w14:paraId="11844AA4" w14:textId="77777777" w:rsidTr="00823B92">
        <w:tc>
          <w:tcPr>
            <w:tcW w:w="465" w:type="dxa"/>
            <w:tcBorders>
              <w:top w:val="single" w:sz="4" w:space="0" w:color="000000"/>
              <w:left w:val="single" w:sz="4" w:space="0" w:color="000000"/>
              <w:bottom w:val="single" w:sz="4" w:space="0" w:color="000000"/>
            </w:tcBorders>
            <w:shd w:val="clear" w:color="auto" w:fill="auto"/>
          </w:tcPr>
          <w:p w14:paraId="45FC7BFD" w14:textId="77777777" w:rsidR="00343A18" w:rsidRPr="006C1727" w:rsidRDefault="00343A18" w:rsidP="00BC01DC">
            <w:pPr>
              <w:spacing w:before="0"/>
              <w:rPr>
                <w:rFonts w:eastAsia="TimesNewRomanPSMT" w:cs="Arial"/>
                <w:bCs/>
                <w:i/>
                <w:lang w:val="ru-RU"/>
              </w:rPr>
            </w:pPr>
            <w:r w:rsidRPr="006C172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281597B"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36E431" w14:textId="77777777" w:rsidR="00343A18" w:rsidRDefault="00343A18" w:rsidP="00BC01DC">
            <w:pPr>
              <w:snapToGrid w:val="0"/>
              <w:spacing w:before="0"/>
              <w:rPr>
                <w:rFonts w:eastAsia="TimesNewRomanPSMT" w:cs="Arial"/>
                <w:b/>
                <w:bCs/>
                <w:lang w:val="ru-RU"/>
              </w:rPr>
            </w:pPr>
          </w:p>
          <w:p w14:paraId="575275F6" w14:textId="765C1FA5" w:rsidR="00823B92" w:rsidRPr="006C1727" w:rsidRDefault="00823B92" w:rsidP="00BC01DC">
            <w:pPr>
              <w:snapToGrid w:val="0"/>
              <w:spacing w:before="0"/>
              <w:rPr>
                <w:rFonts w:eastAsia="TimesNewRomanPSMT" w:cs="Arial"/>
                <w:b/>
                <w:bCs/>
                <w:lang w:val="ru-RU"/>
              </w:rPr>
            </w:pPr>
          </w:p>
        </w:tc>
      </w:tr>
      <w:tr w:rsidR="00343A18" w:rsidRPr="006C1727" w14:paraId="04E41B4B" w14:textId="77777777" w:rsidTr="00823B92">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6C1727" w:rsidRDefault="00343A18" w:rsidP="00BC01DC">
            <w:pPr>
              <w:snapToGrid w:val="0"/>
              <w:spacing w:before="0"/>
              <w:rPr>
                <w:rFonts w:eastAsia="TimesNewRomanPSMT" w:cs="Arial"/>
                <w:bCs/>
                <w:i/>
                <w:lang w:val="ru-RU"/>
              </w:rPr>
            </w:pPr>
          </w:p>
          <w:p w14:paraId="24589098" w14:textId="77777777"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9279BE"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6C1727" w:rsidRDefault="00343A18" w:rsidP="00BC01DC">
            <w:pPr>
              <w:snapToGrid w:val="0"/>
              <w:spacing w:before="0"/>
              <w:rPr>
                <w:rFonts w:eastAsia="TimesNewRomanPSMT" w:cs="Arial"/>
                <w:b/>
                <w:bCs/>
              </w:rPr>
            </w:pPr>
          </w:p>
        </w:tc>
      </w:tr>
      <w:tr w:rsidR="00343A18" w:rsidRPr="006C1727" w14:paraId="554D66C2" w14:textId="77777777" w:rsidTr="00823B92">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6C1727" w:rsidRDefault="00343A18" w:rsidP="00BC01DC">
            <w:pPr>
              <w:snapToGrid w:val="0"/>
              <w:spacing w:before="0"/>
              <w:rPr>
                <w:rFonts w:eastAsia="TimesNewRomanPSMT" w:cs="Arial"/>
                <w:bCs/>
                <w:i/>
              </w:rPr>
            </w:pPr>
          </w:p>
          <w:p w14:paraId="639CF839"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6E71FE"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6C1727" w:rsidRDefault="00343A18" w:rsidP="00BC01DC">
            <w:pPr>
              <w:snapToGrid w:val="0"/>
              <w:spacing w:before="0"/>
              <w:rPr>
                <w:rFonts w:eastAsia="TimesNewRomanPSMT" w:cs="Arial"/>
                <w:b/>
                <w:bCs/>
              </w:rPr>
            </w:pPr>
          </w:p>
        </w:tc>
      </w:tr>
      <w:tr w:rsidR="00343A18" w:rsidRPr="006C1727" w14:paraId="5A003A69" w14:textId="77777777" w:rsidTr="00823B92">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6C1727" w:rsidRDefault="00343A18" w:rsidP="00BC01DC">
            <w:pPr>
              <w:snapToGrid w:val="0"/>
              <w:spacing w:before="0"/>
              <w:rPr>
                <w:rFonts w:eastAsia="TimesNewRomanPSMT" w:cs="Arial"/>
                <w:bCs/>
                <w:i/>
              </w:rPr>
            </w:pPr>
          </w:p>
          <w:p w14:paraId="6C0CB479"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6C1727" w:rsidRDefault="00343A18" w:rsidP="00BC01DC">
            <w:pPr>
              <w:snapToGrid w:val="0"/>
              <w:spacing w:before="0"/>
              <w:rPr>
                <w:rFonts w:eastAsia="TimesNewRomanPSMT" w:cs="Arial"/>
                <w:bCs/>
                <w:i/>
              </w:rPr>
            </w:pPr>
          </w:p>
          <w:p w14:paraId="14888475" w14:textId="77777777" w:rsidR="00343A18" w:rsidRPr="006C1727" w:rsidRDefault="00343A18" w:rsidP="00BC01DC">
            <w:pPr>
              <w:spacing w:before="0"/>
              <w:rPr>
                <w:rFonts w:eastAsia="TimesNewRomanPSMT" w:cs="Arial"/>
                <w:b/>
                <w:bCs/>
              </w:rPr>
            </w:pPr>
            <w:r w:rsidRPr="006C1727">
              <w:rPr>
                <w:rFonts w:eastAsia="TimesNewRomanPSMT" w:cs="Arial"/>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6C1727" w:rsidRDefault="00343A18" w:rsidP="00BC01DC">
            <w:pPr>
              <w:snapToGrid w:val="0"/>
              <w:spacing w:before="0"/>
              <w:rPr>
                <w:rFonts w:eastAsia="TimesNewRomanPSMT" w:cs="Arial"/>
                <w:b/>
                <w:bCs/>
              </w:rPr>
            </w:pPr>
          </w:p>
        </w:tc>
      </w:tr>
      <w:tr w:rsidR="00343A18" w:rsidRPr="006C1727" w14:paraId="039196DF" w14:textId="77777777" w:rsidTr="00823B92">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F80F29"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5663A2" w14:textId="77777777" w:rsidR="00343A18" w:rsidRDefault="00343A18" w:rsidP="00BC01DC">
            <w:pPr>
              <w:snapToGrid w:val="0"/>
              <w:spacing w:before="0"/>
              <w:rPr>
                <w:rFonts w:eastAsia="TimesNewRomanPSMT" w:cs="Arial"/>
                <w:b/>
                <w:bCs/>
              </w:rPr>
            </w:pPr>
          </w:p>
          <w:p w14:paraId="6E6A6AD6" w14:textId="2F5CD4A4" w:rsidR="00823B92" w:rsidRPr="006C1727" w:rsidRDefault="00823B92" w:rsidP="00BC01DC">
            <w:pPr>
              <w:snapToGrid w:val="0"/>
              <w:spacing w:before="0"/>
              <w:rPr>
                <w:rFonts w:eastAsia="TimesNewRomanPSMT" w:cs="Arial"/>
                <w:b/>
                <w:bCs/>
              </w:rPr>
            </w:pPr>
          </w:p>
        </w:tc>
      </w:tr>
      <w:tr w:rsidR="00343A18" w:rsidRPr="006C1727" w14:paraId="52EEE6B7" w14:textId="77777777" w:rsidTr="00823B92">
        <w:tc>
          <w:tcPr>
            <w:tcW w:w="465" w:type="dxa"/>
            <w:tcBorders>
              <w:top w:val="single" w:sz="4" w:space="0" w:color="000000"/>
              <w:left w:val="single" w:sz="4" w:space="0" w:color="000000"/>
              <w:bottom w:val="single" w:sz="4" w:space="0" w:color="000000"/>
            </w:tcBorders>
            <w:shd w:val="clear" w:color="auto" w:fill="auto"/>
          </w:tcPr>
          <w:p w14:paraId="05A9415D" w14:textId="77777777" w:rsidR="00343A18" w:rsidRPr="006C1727" w:rsidRDefault="00343A18" w:rsidP="00BC01DC">
            <w:pPr>
              <w:spacing w:before="0"/>
              <w:rPr>
                <w:rFonts w:eastAsia="TimesNewRomanPSMT" w:cs="Arial"/>
                <w:bCs/>
                <w:i/>
                <w:lang w:val="ru-RU"/>
              </w:rPr>
            </w:pPr>
            <w:r w:rsidRPr="006C172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D0DE510"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93281C" w14:textId="77777777" w:rsidR="00343A18" w:rsidRDefault="00343A18" w:rsidP="00BC01DC">
            <w:pPr>
              <w:snapToGrid w:val="0"/>
              <w:spacing w:before="0"/>
              <w:rPr>
                <w:rFonts w:eastAsia="TimesNewRomanPSMT" w:cs="Arial"/>
                <w:b/>
                <w:bCs/>
                <w:lang w:val="ru-RU"/>
              </w:rPr>
            </w:pPr>
          </w:p>
          <w:p w14:paraId="29198422" w14:textId="61646568" w:rsidR="00823B92" w:rsidRPr="006C1727" w:rsidRDefault="00823B92" w:rsidP="00BC01DC">
            <w:pPr>
              <w:snapToGrid w:val="0"/>
              <w:spacing w:before="0"/>
              <w:rPr>
                <w:rFonts w:eastAsia="TimesNewRomanPSMT" w:cs="Arial"/>
                <w:b/>
                <w:bCs/>
                <w:lang w:val="ru-RU"/>
              </w:rPr>
            </w:pPr>
          </w:p>
        </w:tc>
      </w:tr>
      <w:tr w:rsidR="00343A18" w:rsidRPr="006C1727" w14:paraId="6135941C" w14:textId="77777777" w:rsidTr="00823B92">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6C1727" w:rsidRDefault="00343A18" w:rsidP="00BC01DC">
            <w:pPr>
              <w:snapToGrid w:val="0"/>
              <w:spacing w:before="0"/>
              <w:rPr>
                <w:rFonts w:eastAsia="TimesNewRomanPSMT" w:cs="Arial"/>
                <w:bCs/>
                <w:i/>
                <w:lang w:val="ru-RU"/>
              </w:rPr>
            </w:pPr>
          </w:p>
          <w:p w14:paraId="0AD55B96" w14:textId="77777777"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901D74A"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6C1727" w:rsidRDefault="00343A18" w:rsidP="00BC01DC">
            <w:pPr>
              <w:snapToGrid w:val="0"/>
              <w:spacing w:before="0"/>
              <w:rPr>
                <w:rFonts w:eastAsia="TimesNewRomanPSMT" w:cs="Arial"/>
                <w:b/>
                <w:bCs/>
              </w:rPr>
            </w:pPr>
          </w:p>
        </w:tc>
      </w:tr>
      <w:tr w:rsidR="00343A18" w:rsidRPr="006C1727" w14:paraId="2D1A80CC" w14:textId="77777777" w:rsidTr="00823B92">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6C1727" w:rsidRDefault="00343A18" w:rsidP="00BC01DC">
            <w:pPr>
              <w:snapToGrid w:val="0"/>
              <w:spacing w:before="0"/>
              <w:rPr>
                <w:rFonts w:eastAsia="TimesNewRomanPSMT" w:cs="Arial"/>
                <w:bCs/>
                <w:i/>
              </w:rPr>
            </w:pPr>
          </w:p>
          <w:p w14:paraId="491629D3"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9FA6FA"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6C1727" w:rsidRDefault="00343A18" w:rsidP="00BC01DC">
            <w:pPr>
              <w:snapToGrid w:val="0"/>
              <w:spacing w:before="0"/>
              <w:rPr>
                <w:rFonts w:eastAsia="TimesNewRomanPSMT" w:cs="Arial"/>
                <w:b/>
                <w:bCs/>
              </w:rPr>
            </w:pPr>
          </w:p>
        </w:tc>
      </w:tr>
      <w:tr w:rsidR="00343A18" w:rsidRPr="006C1727" w14:paraId="0E33727A" w14:textId="77777777" w:rsidTr="00823B92">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6C1727" w:rsidRDefault="00343A18" w:rsidP="00BC01DC">
            <w:pPr>
              <w:snapToGrid w:val="0"/>
              <w:spacing w:before="0"/>
              <w:rPr>
                <w:rFonts w:eastAsia="TimesNewRomanPSMT" w:cs="Arial"/>
                <w:bCs/>
                <w:i/>
              </w:rPr>
            </w:pPr>
          </w:p>
          <w:p w14:paraId="63B7D703"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1A9337"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6C1727" w:rsidRDefault="00343A18" w:rsidP="00BC01DC">
            <w:pPr>
              <w:snapToGrid w:val="0"/>
              <w:spacing w:before="0"/>
              <w:rPr>
                <w:rFonts w:eastAsia="TimesNewRomanPSMT" w:cs="Arial"/>
                <w:b/>
                <w:bCs/>
              </w:rPr>
            </w:pPr>
          </w:p>
        </w:tc>
      </w:tr>
      <w:tr w:rsidR="00343A18" w:rsidRPr="006C1727" w14:paraId="385D2DF8" w14:textId="77777777" w:rsidTr="00823B92">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302646"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E546E" w14:textId="77777777" w:rsidR="00343A18" w:rsidRDefault="00343A18" w:rsidP="00BC01DC">
            <w:pPr>
              <w:snapToGrid w:val="0"/>
              <w:spacing w:before="0"/>
              <w:rPr>
                <w:rFonts w:eastAsia="TimesNewRomanPSMT" w:cs="Arial"/>
                <w:b/>
                <w:bCs/>
              </w:rPr>
            </w:pPr>
          </w:p>
          <w:p w14:paraId="7C392C15" w14:textId="484AB77F" w:rsidR="00823B92" w:rsidRPr="006C1727" w:rsidRDefault="00823B92" w:rsidP="00BC01DC">
            <w:pPr>
              <w:snapToGrid w:val="0"/>
              <w:spacing w:before="0"/>
              <w:rPr>
                <w:rFonts w:eastAsia="TimesNewRomanPSMT" w:cs="Arial"/>
                <w:b/>
                <w:bCs/>
              </w:rPr>
            </w:pPr>
          </w:p>
        </w:tc>
      </w:tr>
    </w:tbl>
    <w:p w14:paraId="69B9652C" w14:textId="77777777" w:rsidR="00343A18" w:rsidRPr="006C1727" w:rsidRDefault="00343A18" w:rsidP="00343A18">
      <w:pPr>
        <w:spacing w:before="0"/>
        <w:rPr>
          <w:rFonts w:cs="Arial"/>
          <w:b/>
          <w:bCs/>
          <w:i/>
          <w:iCs/>
          <w:u w:val="single"/>
        </w:rPr>
      </w:pPr>
    </w:p>
    <w:p w14:paraId="086B4046" w14:textId="77777777" w:rsidR="00343A18" w:rsidRPr="006C1727" w:rsidRDefault="00343A18" w:rsidP="00343A18">
      <w:pPr>
        <w:spacing w:before="0"/>
        <w:rPr>
          <w:rFonts w:cs="Arial"/>
          <w:i/>
          <w:iCs/>
          <w:lang w:val="ru-RU"/>
        </w:rPr>
      </w:pPr>
      <w:r w:rsidRPr="006C1727">
        <w:rPr>
          <w:rFonts w:cs="Arial"/>
          <w:b/>
          <w:bCs/>
          <w:i/>
          <w:iCs/>
          <w:u w:val="single"/>
        </w:rPr>
        <w:t>Напомена:</w:t>
      </w:r>
    </w:p>
    <w:p w14:paraId="158D7781" w14:textId="77777777" w:rsidR="00343A18" w:rsidRPr="006C1727" w:rsidRDefault="00343A18" w:rsidP="00343A18">
      <w:pPr>
        <w:spacing w:before="0"/>
        <w:rPr>
          <w:rFonts w:cs="Arial"/>
          <w:i/>
          <w:iCs/>
          <w:lang w:val="ru-RU"/>
        </w:rPr>
      </w:pPr>
      <w:r w:rsidRPr="006C172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16740A" w14:textId="77777777" w:rsidR="00F2311C" w:rsidRPr="006C1727" w:rsidRDefault="00F2311C" w:rsidP="00343A18">
      <w:pPr>
        <w:spacing w:before="0"/>
        <w:rPr>
          <w:rFonts w:cs="Arial"/>
          <w:i/>
          <w:iCs/>
          <w:lang w:val="ru-RU"/>
        </w:rPr>
      </w:pPr>
    </w:p>
    <w:p w14:paraId="37C8F226" w14:textId="5AC89C28" w:rsidR="000E75A0" w:rsidRPr="006C1727" w:rsidRDefault="00BA2C2D" w:rsidP="00BA2C2D">
      <w:pPr>
        <w:spacing w:before="0"/>
        <w:rPr>
          <w:rFonts w:eastAsia="TimesNewRomanPSMT" w:cs="Arial"/>
          <w:b/>
          <w:bCs/>
          <w:i/>
          <w:lang w:val="sr-Cyrl-CS"/>
        </w:rPr>
      </w:pPr>
      <w:r w:rsidRPr="006C1727">
        <w:rPr>
          <w:rFonts w:eastAsia="TimesNewRomanPSMT" w:cs="Arial"/>
          <w:b/>
          <w:bCs/>
          <w:i/>
          <w:lang w:val="sr-Cyrl-CS"/>
        </w:rPr>
        <w:t xml:space="preserve">5) </w:t>
      </w:r>
      <w:r w:rsidR="000E75A0" w:rsidRPr="006C1727">
        <w:rPr>
          <w:rFonts w:eastAsia="TimesNewRomanPSMT" w:cs="Arial"/>
          <w:b/>
          <w:bCs/>
          <w:i/>
          <w:lang w:val="sr-Cyrl-CS"/>
        </w:rPr>
        <w:t>ЦЕНА И КОМЕРЦИЈАЛНИ УСЛОВИ ПОНУДЕ</w:t>
      </w:r>
    </w:p>
    <w:p w14:paraId="4EB53F3C" w14:textId="77777777" w:rsidR="000E75A0" w:rsidRPr="006C1727" w:rsidRDefault="000E75A0" w:rsidP="000E75A0">
      <w:pPr>
        <w:spacing w:before="0"/>
        <w:jc w:val="center"/>
        <w:rPr>
          <w:rFonts w:cs="Arial"/>
          <w:b/>
          <w:bCs/>
          <w:i/>
          <w:iCs/>
          <w:u w:val="single"/>
          <w:lang w:val="sr-Cyrl-CS"/>
        </w:rPr>
      </w:pPr>
      <w:r w:rsidRPr="006C172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08"/>
      </w:tblGrid>
      <w:tr w:rsidR="000E75A0" w:rsidRPr="006C1727" w14:paraId="0B24A11A" w14:textId="77777777" w:rsidTr="00922EDB">
        <w:trPr>
          <w:trHeight w:val="485"/>
        </w:trPr>
        <w:tc>
          <w:tcPr>
            <w:tcW w:w="5920" w:type="dxa"/>
            <w:shd w:val="clear" w:color="auto" w:fill="C6D9F1" w:themeFill="text2" w:themeFillTint="33"/>
            <w:vAlign w:val="center"/>
          </w:tcPr>
          <w:p w14:paraId="1A47AD73" w14:textId="77777777" w:rsidR="000E75A0" w:rsidRPr="006C1727" w:rsidRDefault="000E75A0" w:rsidP="00AF3AF8">
            <w:pPr>
              <w:spacing w:before="0"/>
              <w:jc w:val="center"/>
              <w:rPr>
                <w:rFonts w:cs="Arial"/>
                <w:b/>
                <w:bCs/>
                <w:i/>
                <w:iCs/>
                <w:lang w:val="sr-Cyrl-CS"/>
              </w:rPr>
            </w:pPr>
            <w:r w:rsidRPr="006C1727">
              <w:rPr>
                <w:rFonts w:eastAsia="TimesNewRomanPSMT" w:cs="Arial"/>
                <w:b/>
                <w:bCs/>
              </w:rPr>
              <w:t xml:space="preserve">ПРЕДМЕТ </w:t>
            </w:r>
            <w:r w:rsidRPr="006C1727">
              <w:rPr>
                <w:rFonts w:eastAsia="TimesNewRomanPSMT" w:cs="Arial"/>
                <w:b/>
                <w:bCs/>
                <w:lang w:val="sr-Cyrl-CS"/>
              </w:rPr>
              <w:t xml:space="preserve">И БРОЈ </w:t>
            </w:r>
            <w:r w:rsidRPr="006C1727">
              <w:rPr>
                <w:rFonts w:eastAsia="TimesNewRomanPSMT" w:cs="Arial"/>
                <w:b/>
                <w:bCs/>
              </w:rPr>
              <w:t>НАБАВКЕ</w:t>
            </w:r>
          </w:p>
        </w:tc>
        <w:tc>
          <w:tcPr>
            <w:tcW w:w="4394" w:type="dxa"/>
            <w:shd w:val="clear" w:color="auto" w:fill="C6D9F1" w:themeFill="text2" w:themeFillTint="33"/>
            <w:vAlign w:val="center"/>
          </w:tcPr>
          <w:p w14:paraId="4AD5E7A6" w14:textId="2FA9C0F6" w:rsidR="000E75A0" w:rsidRPr="006C1727" w:rsidRDefault="000E75A0" w:rsidP="00823B92">
            <w:pPr>
              <w:spacing w:before="0"/>
              <w:jc w:val="center"/>
              <w:rPr>
                <w:rFonts w:cs="Arial"/>
                <w:b/>
                <w:bCs/>
                <w:i/>
                <w:iCs/>
                <w:lang w:val="sr-Cyrl-CS"/>
              </w:rPr>
            </w:pPr>
            <w:r w:rsidRPr="006C1727">
              <w:rPr>
                <w:rFonts w:cs="Arial"/>
                <w:b/>
                <w:bCs/>
                <w:i/>
                <w:iCs/>
                <w:lang w:val="sr-Cyrl-CS"/>
              </w:rPr>
              <w:t xml:space="preserve">УКУПНА ЦЕНА </w:t>
            </w:r>
            <w:r w:rsidRPr="006C1727">
              <w:rPr>
                <w:rFonts w:eastAsia="Arial Unicode MS" w:cs="Arial"/>
                <w:b/>
                <w:bCs/>
                <w:i/>
                <w:iCs/>
                <w:kern w:val="1"/>
                <w:lang w:val="sr-Cyrl-CS" w:eastAsia="ar-SA"/>
              </w:rPr>
              <w:t>дин</w:t>
            </w:r>
            <w:r w:rsidR="00823B92">
              <w:rPr>
                <w:rFonts w:eastAsia="Arial Unicode MS" w:cs="Arial"/>
                <w:b/>
                <w:bCs/>
                <w:i/>
                <w:iCs/>
                <w:kern w:val="1"/>
                <w:lang w:val="sr-Cyrl-CS" w:eastAsia="ar-SA"/>
              </w:rPr>
              <w:t>ара</w:t>
            </w:r>
            <w:r w:rsidRPr="006C1727">
              <w:rPr>
                <w:rFonts w:cs="Arial"/>
                <w:b/>
                <w:bCs/>
                <w:i/>
                <w:iCs/>
                <w:color w:val="00B0F0"/>
                <w:lang w:val="sr-Cyrl-CS"/>
              </w:rPr>
              <w:t xml:space="preserve"> </w:t>
            </w:r>
            <w:r w:rsidRPr="006C1727">
              <w:rPr>
                <w:rFonts w:cs="Arial"/>
                <w:b/>
                <w:bCs/>
                <w:i/>
                <w:iCs/>
                <w:lang w:val="sr-Cyrl-CS"/>
              </w:rPr>
              <w:t>без ПДВ-а</w:t>
            </w:r>
          </w:p>
        </w:tc>
      </w:tr>
      <w:tr w:rsidR="000E75A0" w:rsidRPr="006C1727" w14:paraId="40E396FB" w14:textId="77777777" w:rsidTr="00AF3AF8">
        <w:trPr>
          <w:trHeight w:val="440"/>
        </w:trPr>
        <w:tc>
          <w:tcPr>
            <w:tcW w:w="5920" w:type="dxa"/>
            <w:vAlign w:val="center"/>
          </w:tcPr>
          <w:p w14:paraId="1745151A" w14:textId="3BC525C9" w:rsidR="000E75A0" w:rsidRPr="00823B92" w:rsidRDefault="00823B92" w:rsidP="00823B92">
            <w:pPr>
              <w:spacing w:before="0"/>
              <w:rPr>
                <w:rFonts w:cs="Arial"/>
                <w:b/>
                <w:i/>
                <w:lang w:val="sr-Cyrl-RS"/>
              </w:rPr>
            </w:pPr>
            <w:r w:rsidRPr="0051561F">
              <w:rPr>
                <w:rFonts w:cs="Arial"/>
                <w:sz w:val="20"/>
                <w:lang w:val="sr-Latn-RS"/>
              </w:rPr>
              <w:t>Набавка и имплементација софтверског решења за ONLINE увид у рачун</w:t>
            </w:r>
            <w:r>
              <w:rPr>
                <w:rFonts w:cs="Arial"/>
                <w:sz w:val="20"/>
                <w:lang w:val="sr-Cyrl-RS"/>
              </w:rPr>
              <w:t xml:space="preserve"> ЈН/1000/0584/2017</w:t>
            </w:r>
          </w:p>
        </w:tc>
        <w:tc>
          <w:tcPr>
            <w:tcW w:w="4394" w:type="dxa"/>
          </w:tcPr>
          <w:p w14:paraId="504731D4" w14:textId="77777777" w:rsidR="000E75A0" w:rsidRPr="006C1727" w:rsidRDefault="000E75A0" w:rsidP="00AF3AF8">
            <w:pPr>
              <w:spacing w:before="0"/>
              <w:jc w:val="center"/>
              <w:rPr>
                <w:rFonts w:cs="Arial"/>
                <w:b/>
                <w:bCs/>
                <w:i/>
                <w:iCs/>
                <w:lang w:val="sr-Cyrl-CS"/>
              </w:rPr>
            </w:pPr>
          </w:p>
          <w:p w14:paraId="564F725F" w14:textId="77777777" w:rsidR="000E75A0" w:rsidRPr="006C1727" w:rsidRDefault="000E75A0" w:rsidP="00AF3AF8">
            <w:pPr>
              <w:spacing w:before="0"/>
              <w:jc w:val="center"/>
              <w:rPr>
                <w:rFonts w:cs="Arial"/>
                <w:b/>
                <w:bCs/>
                <w:i/>
                <w:iCs/>
                <w:lang w:val="sr-Cyrl-CS"/>
              </w:rPr>
            </w:pPr>
          </w:p>
        </w:tc>
      </w:tr>
    </w:tbl>
    <w:p w14:paraId="5A6DB084" w14:textId="77777777" w:rsidR="000E75A0" w:rsidRPr="006C1727" w:rsidRDefault="000E75A0" w:rsidP="000E75A0">
      <w:pPr>
        <w:spacing w:before="0"/>
        <w:jc w:val="center"/>
        <w:rPr>
          <w:rFonts w:cs="Arial"/>
          <w:b/>
          <w:bCs/>
          <w:i/>
          <w:iCs/>
          <w:u w:val="single"/>
          <w:lang w:val="sr-Cyrl-CS"/>
        </w:rPr>
      </w:pPr>
      <w:r w:rsidRPr="006C172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3877"/>
      </w:tblGrid>
      <w:tr w:rsidR="00200887" w:rsidRPr="00200887" w14:paraId="705137F5" w14:textId="77777777" w:rsidTr="00922EDB">
        <w:trPr>
          <w:trHeight w:val="647"/>
        </w:trPr>
        <w:tc>
          <w:tcPr>
            <w:tcW w:w="5920" w:type="dxa"/>
            <w:shd w:val="clear" w:color="auto" w:fill="C6D9F1" w:themeFill="text2" w:themeFillTint="33"/>
            <w:vAlign w:val="center"/>
          </w:tcPr>
          <w:p w14:paraId="3D19AAAB" w14:textId="77777777" w:rsidR="000E75A0" w:rsidRPr="00200887" w:rsidRDefault="000E75A0" w:rsidP="00AF3AF8">
            <w:pPr>
              <w:spacing w:before="0"/>
              <w:jc w:val="center"/>
              <w:rPr>
                <w:rFonts w:cs="Arial"/>
                <w:b/>
                <w:bCs/>
                <w:i/>
                <w:iCs/>
                <w:lang w:val="sr-Cyrl-CS"/>
              </w:rPr>
            </w:pPr>
            <w:r w:rsidRPr="00200887">
              <w:rPr>
                <w:rFonts w:cs="Arial"/>
                <w:b/>
                <w:bCs/>
                <w:i/>
                <w:iCs/>
                <w:lang w:val="sr-Cyrl-CS"/>
              </w:rPr>
              <w:t>УСЛОВ НАРУЧИОЦА</w:t>
            </w:r>
          </w:p>
        </w:tc>
        <w:tc>
          <w:tcPr>
            <w:tcW w:w="4394" w:type="dxa"/>
            <w:shd w:val="clear" w:color="auto" w:fill="C6D9F1" w:themeFill="text2" w:themeFillTint="33"/>
            <w:vAlign w:val="center"/>
          </w:tcPr>
          <w:p w14:paraId="1CB53F7C" w14:textId="77777777" w:rsidR="000E75A0" w:rsidRPr="00200887" w:rsidRDefault="000E75A0" w:rsidP="00AF3AF8">
            <w:pPr>
              <w:spacing w:before="0"/>
              <w:jc w:val="center"/>
              <w:rPr>
                <w:rFonts w:cs="Arial"/>
                <w:b/>
                <w:bCs/>
                <w:i/>
                <w:iCs/>
                <w:lang w:val="sr-Cyrl-CS"/>
              </w:rPr>
            </w:pPr>
            <w:r w:rsidRPr="00200887">
              <w:rPr>
                <w:rFonts w:cs="Arial"/>
                <w:b/>
                <w:bCs/>
                <w:i/>
                <w:iCs/>
                <w:lang w:val="sr-Cyrl-CS"/>
              </w:rPr>
              <w:t>ПОНУДА ПОНУЂАЧА</w:t>
            </w:r>
          </w:p>
        </w:tc>
      </w:tr>
      <w:tr w:rsidR="00200887" w:rsidRPr="00200887" w14:paraId="25F0B00E" w14:textId="77777777" w:rsidTr="00AF3AF8">
        <w:tc>
          <w:tcPr>
            <w:tcW w:w="5920" w:type="dxa"/>
            <w:vAlign w:val="center"/>
          </w:tcPr>
          <w:p w14:paraId="76DCAFE1" w14:textId="77777777" w:rsidR="000E75A0" w:rsidRPr="00200887" w:rsidRDefault="000E75A0" w:rsidP="00AF3AF8">
            <w:pPr>
              <w:spacing w:before="0"/>
              <w:jc w:val="center"/>
              <w:rPr>
                <w:rFonts w:cs="Arial"/>
                <w:b/>
                <w:bCs/>
                <w:i/>
                <w:iCs/>
                <w:lang w:val="sr-Cyrl-CS"/>
              </w:rPr>
            </w:pPr>
            <w:r w:rsidRPr="00200887">
              <w:rPr>
                <w:rFonts w:cs="Arial"/>
                <w:b/>
                <w:bCs/>
                <w:i/>
                <w:iCs/>
                <w:lang w:val="sr-Cyrl-CS"/>
              </w:rPr>
              <w:t>РОК И НАЧИН ПЛАЋАЊА:</w:t>
            </w:r>
          </w:p>
          <w:p w14:paraId="0B5450F0" w14:textId="1F5903B2" w:rsidR="000E75A0" w:rsidRPr="00200887" w:rsidRDefault="00922EDB" w:rsidP="00AF3AF8">
            <w:pPr>
              <w:spacing w:before="0"/>
              <w:jc w:val="center"/>
              <w:rPr>
                <w:rFonts w:cs="Arial"/>
                <w:bCs/>
                <w:i/>
                <w:iCs/>
                <w:lang w:val="sr-Cyrl-CS"/>
              </w:rPr>
            </w:pPr>
            <w:r w:rsidRPr="00200887">
              <w:rPr>
                <w:rFonts w:cs="Arial"/>
                <w:bCs/>
                <w:i/>
                <w:iCs/>
                <w:lang w:val="sr-Cyrl-CS"/>
              </w:rPr>
              <w:t>У законском року до</w:t>
            </w:r>
            <w:r w:rsidR="000E75A0" w:rsidRPr="00200887">
              <w:rPr>
                <w:rFonts w:cs="Arial"/>
                <w:bCs/>
                <w:i/>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200887" w:rsidRDefault="000E75A0" w:rsidP="00200887">
            <w:pPr>
              <w:spacing w:before="0"/>
              <w:jc w:val="center"/>
              <w:rPr>
                <w:rFonts w:cs="Arial"/>
                <w:b/>
                <w:bCs/>
                <w:i/>
                <w:iCs/>
                <w:lang w:val="sr-Cyrl-CS"/>
              </w:rPr>
            </w:pPr>
          </w:p>
        </w:tc>
        <w:tc>
          <w:tcPr>
            <w:tcW w:w="4394" w:type="dxa"/>
            <w:vAlign w:val="center"/>
          </w:tcPr>
          <w:p w14:paraId="4E7C122C" w14:textId="77777777" w:rsidR="000E75A0" w:rsidRPr="00200887" w:rsidRDefault="000E75A0" w:rsidP="00AF3AF8">
            <w:pPr>
              <w:spacing w:before="0"/>
              <w:jc w:val="center"/>
              <w:rPr>
                <w:rFonts w:cs="Arial"/>
                <w:b/>
                <w:bCs/>
                <w:i/>
                <w:iCs/>
                <w:lang w:val="sr-Cyrl-CS"/>
              </w:rPr>
            </w:pPr>
          </w:p>
          <w:p w14:paraId="489508BD" w14:textId="77777777" w:rsidR="00200887" w:rsidRPr="00200887" w:rsidRDefault="00200887" w:rsidP="00200887">
            <w:pPr>
              <w:spacing w:before="0"/>
              <w:jc w:val="center"/>
              <w:rPr>
                <w:rFonts w:cs="Arial"/>
                <w:bCs/>
                <w:i/>
                <w:iCs/>
                <w:lang w:val="sr-Cyrl-CS"/>
              </w:rPr>
            </w:pPr>
            <w:r w:rsidRPr="00200887">
              <w:rPr>
                <w:rFonts w:cs="Arial"/>
                <w:bCs/>
                <w:i/>
                <w:iCs/>
                <w:lang w:val="sr-Cyrl-CS"/>
              </w:rPr>
              <w:t>Сагласан за захтевом наручиоца</w:t>
            </w:r>
          </w:p>
          <w:p w14:paraId="5229BAD0" w14:textId="187D0A9D" w:rsidR="000E75A0" w:rsidRPr="00200887" w:rsidRDefault="00200887" w:rsidP="00200887">
            <w:pPr>
              <w:spacing w:before="0"/>
              <w:jc w:val="center"/>
              <w:rPr>
                <w:rFonts w:cs="Arial"/>
                <w:b/>
                <w:bCs/>
                <w:i/>
                <w:iCs/>
                <w:lang w:val="sr-Cyrl-CS"/>
              </w:rPr>
            </w:pPr>
            <w:r w:rsidRPr="00200887">
              <w:rPr>
                <w:rFonts w:cs="Arial"/>
                <w:bCs/>
                <w:i/>
                <w:iCs/>
                <w:lang w:val="sr-Cyrl-CS"/>
              </w:rPr>
              <w:t>ДА/НЕ (заокружити)</w:t>
            </w:r>
          </w:p>
        </w:tc>
      </w:tr>
      <w:tr w:rsidR="00200887" w:rsidRPr="00200887" w14:paraId="46B89F73" w14:textId="77777777" w:rsidTr="00AF3AF8">
        <w:tc>
          <w:tcPr>
            <w:tcW w:w="5920" w:type="dxa"/>
            <w:vAlign w:val="center"/>
          </w:tcPr>
          <w:p w14:paraId="1D9ED18B" w14:textId="77777777" w:rsidR="000E75A0" w:rsidRPr="00200887" w:rsidRDefault="000E75A0" w:rsidP="00AF3AF8">
            <w:pPr>
              <w:spacing w:before="0"/>
              <w:jc w:val="center"/>
              <w:rPr>
                <w:rFonts w:cs="Arial"/>
                <w:b/>
                <w:bCs/>
                <w:i/>
                <w:iCs/>
                <w:lang w:val="sr-Cyrl-CS"/>
              </w:rPr>
            </w:pPr>
            <w:r w:rsidRPr="00200887">
              <w:rPr>
                <w:rFonts w:cs="Arial"/>
                <w:b/>
                <w:bCs/>
                <w:i/>
                <w:iCs/>
                <w:lang w:val="sr-Cyrl-CS"/>
              </w:rPr>
              <w:t>РОК ИСПОРУКЕ:</w:t>
            </w:r>
          </w:p>
          <w:p w14:paraId="70D98DC5" w14:textId="78C388C8" w:rsidR="000E75A0" w:rsidRPr="00200887" w:rsidRDefault="00823B92" w:rsidP="00823B92">
            <w:pPr>
              <w:pStyle w:val="ListParagraph"/>
              <w:autoSpaceDE w:val="0"/>
              <w:autoSpaceDN w:val="0"/>
              <w:adjustRightInd w:val="0"/>
              <w:spacing w:before="0" w:after="0" w:line="240" w:lineRule="auto"/>
              <w:ind w:left="0"/>
              <w:contextualSpacing w:val="0"/>
              <w:rPr>
                <w:rFonts w:ascii="Arial" w:hAnsi="Arial" w:cs="Arial"/>
                <w:bCs/>
                <w:i/>
                <w:iCs/>
                <w:lang w:val="sr-Cyrl-CS"/>
              </w:rPr>
            </w:pPr>
            <w:r w:rsidRPr="00200887">
              <w:rPr>
                <w:rFonts w:ascii="Arial" w:hAnsi="Arial" w:cs="Arial"/>
                <w:lang w:val="sr-Cyrl-RS"/>
              </w:rPr>
              <w:t>Изабрани понуђач је обавезан да испоруку добара изврши у року који не може бити дужи од 12 (словима: дванаест) месеци од ступања Уговора на снагу.</w:t>
            </w:r>
          </w:p>
        </w:tc>
        <w:tc>
          <w:tcPr>
            <w:tcW w:w="4394" w:type="dxa"/>
            <w:vAlign w:val="center"/>
          </w:tcPr>
          <w:p w14:paraId="6520BB52" w14:textId="77777777" w:rsidR="000E75A0" w:rsidRPr="00200887" w:rsidRDefault="000E75A0" w:rsidP="00AF3AF8">
            <w:pPr>
              <w:spacing w:before="0"/>
              <w:jc w:val="center"/>
              <w:rPr>
                <w:rFonts w:cs="Arial"/>
                <w:b/>
                <w:bCs/>
                <w:i/>
                <w:iCs/>
                <w:lang w:val="sr-Cyrl-CS"/>
              </w:rPr>
            </w:pPr>
          </w:p>
          <w:p w14:paraId="33BF2343" w14:textId="2E44114F" w:rsidR="000E75A0" w:rsidRPr="00200887" w:rsidRDefault="00C258C9" w:rsidP="00C258C9">
            <w:pPr>
              <w:spacing w:before="0"/>
              <w:jc w:val="center"/>
              <w:rPr>
                <w:rFonts w:cs="Arial"/>
                <w:bCs/>
                <w:i/>
                <w:iCs/>
              </w:rPr>
            </w:pPr>
            <w:r w:rsidRPr="00200887">
              <w:rPr>
                <w:rFonts w:cs="Arial"/>
                <w:bCs/>
                <w:i/>
                <w:iCs/>
                <w:lang w:val="sr-Cyrl-CS"/>
              </w:rPr>
              <w:t>____ месеци</w:t>
            </w:r>
            <w:r w:rsidR="000E75A0" w:rsidRPr="00200887">
              <w:rPr>
                <w:rFonts w:cs="Arial"/>
                <w:bCs/>
                <w:i/>
                <w:iCs/>
                <w:lang w:val="sr-Cyrl-CS"/>
              </w:rPr>
              <w:t xml:space="preserve"> од дана ступања уговора на снагу</w:t>
            </w:r>
          </w:p>
        </w:tc>
      </w:tr>
      <w:tr w:rsidR="00200887" w:rsidRPr="00200887" w14:paraId="2E424C42" w14:textId="77777777" w:rsidTr="00AF3AF8">
        <w:tc>
          <w:tcPr>
            <w:tcW w:w="5920" w:type="dxa"/>
            <w:vAlign w:val="center"/>
          </w:tcPr>
          <w:p w14:paraId="33C9DE03" w14:textId="77777777" w:rsidR="000E75A0" w:rsidRPr="00200887" w:rsidRDefault="000E75A0" w:rsidP="00AF3AF8">
            <w:pPr>
              <w:spacing w:before="0"/>
              <w:jc w:val="center"/>
              <w:rPr>
                <w:rFonts w:cs="Arial"/>
                <w:b/>
                <w:bCs/>
                <w:iCs/>
                <w:lang w:val="sr-Cyrl-CS"/>
              </w:rPr>
            </w:pPr>
            <w:r w:rsidRPr="00200887">
              <w:rPr>
                <w:rFonts w:cs="Arial"/>
                <w:b/>
                <w:bCs/>
                <w:iCs/>
                <w:lang w:val="sr-Cyrl-CS"/>
              </w:rPr>
              <w:t>ГАРАНТНИ РОК:</w:t>
            </w:r>
          </w:p>
          <w:p w14:paraId="6256EDC2" w14:textId="7018EE69" w:rsidR="000E75A0" w:rsidRPr="00200887" w:rsidRDefault="000E75A0" w:rsidP="00823B92">
            <w:pPr>
              <w:spacing w:before="0"/>
              <w:jc w:val="center"/>
              <w:rPr>
                <w:rFonts w:cs="Arial"/>
                <w:b/>
                <w:bCs/>
                <w:iCs/>
                <w:lang w:val="sr-Cyrl-CS"/>
              </w:rPr>
            </w:pPr>
            <w:r w:rsidRPr="00200887">
              <w:rPr>
                <w:rFonts w:cs="Arial"/>
                <w:bCs/>
                <w:iCs/>
                <w:lang w:val="sr-Cyrl-CS"/>
              </w:rPr>
              <w:t xml:space="preserve">не може бити краћи од </w:t>
            </w:r>
            <w:r w:rsidR="00823B92" w:rsidRPr="00200887">
              <w:rPr>
                <w:rFonts w:cs="Arial"/>
                <w:lang w:val="sr-Cyrl-CS" w:eastAsia="zh-CN"/>
              </w:rPr>
              <w:t>12 (словима: дванаест)</w:t>
            </w:r>
            <w:r w:rsidRPr="00200887">
              <w:rPr>
                <w:rFonts w:cs="Arial"/>
                <w:bCs/>
                <w:iCs/>
                <w:lang w:val="sr-Cyrl-CS"/>
              </w:rPr>
              <w:t xml:space="preserve"> месеци од дана испоруке и потписивања Записника о квалитативном и квантитативном пријему добара</w:t>
            </w:r>
          </w:p>
        </w:tc>
        <w:tc>
          <w:tcPr>
            <w:tcW w:w="4394" w:type="dxa"/>
            <w:vAlign w:val="center"/>
          </w:tcPr>
          <w:p w14:paraId="3BEC0F0F" w14:textId="77777777" w:rsidR="000E75A0" w:rsidRPr="00200887" w:rsidRDefault="000E75A0" w:rsidP="00AF3AF8">
            <w:pPr>
              <w:spacing w:before="0"/>
              <w:jc w:val="center"/>
              <w:rPr>
                <w:rFonts w:cs="Arial"/>
                <w:b/>
                <w:bCs/>
                <w:iCs/>
                <w:lang w:val="sr-Cyrl-CS"/>
              </w:rPr>
            </w:pPr>
          </w:p>
          <w:p w14:paraId="6A0A7548" w14:textId="77777777" w:rsidR="000E75A0" w:rsidRPr="00200887" w:rsidRDefault="000E75A0" w:rsidP="00AF3AF8">
            <w:pPr>
              <w:spacing w:before="0"/>
              <w:jc w:val="center"/>
              <w:rPr>
                <w:rFonts w:cs="Arial"/>
                <w:b/>
                <w:bCs/>
                <w:iCs/>
                <w:lang w:val="sr-Cyrl-CS"/>
              </w:rPr>
            </w:pPr>
            <w:r w:rsidRPr="00200887">
              <w:rPr>
                <w:rFonts w:cs="Arial"/>
                <w:bCs/>
                <w:iCs/>
                <w:lang w:val="sr-Cyrl-CS"/>
              </w:rPr>
              <w:t>____ месеци од дана испоруке и потписивања Записника о квалитативном и квантитативном пријему добара</w:t>
            </w:r>
          </w:p>
        </w:tc>
      </w:tr>
      <w:tr w:rsidR="00200887" w:rsidRPr="00200887" w14:paraId="494C2615" w14:textId="77777777" w:rsidTr="00AF3AF8">
        <w:trPr>
          <w:trHeight w:val="818"/>
        </w:trPr>
        <w:tc>
          <w:tcPr>
            <w:tcW w:w="5920" w:type="dxa"/>
            <w:vAlign w:val="center"/>
          </w:tcPr>
          <w:p w14:paraId="4074588B" w14:textId="78AC4B05" w:rsidR="00823B92" w:rsidRPr="00200887" w:rsidRDefault="000E75A0" w:rsidP="00823B92">
            <w:pPr>
              <w:spacing w:before="0"/>
              <w:jc w:val="center"/>
              <w:rPr>
                <w:rFonts w:cs="Arial"/>
                <w:b/>
                <w:bCs/>
                <w:i/>
                <w:iCs/>
                <w:lang w:val="sr-Cyrl-CS"/>
              </w:rPr>
            </w:pPr>
            <w:r w:rsidRPr="00200887">
              <w:rPr>
                <w:rFonts w:cs="Arial"/>
                <w:b/>
                <w:bCs/>
                <w:i/>
                <w:iCs/>
                <w:lang w:val="sr-Cyrl-CS"/>
              </w:rPr>
              <w:t xml:space="preserve">МЕСТО ИСПОРУКЕ: </w:t>
            </w:r>
          </w:p>
          <w:p w14:paraId="04C70385" w14:textId="40E678B1" w:rsidR="00C258C9" w:rsidRPr="00200887" w:rsidRDefault="00C258C9" w:rsidP="00823B92">
            <w:pPr>
              <w:spacing w:before="0"/>
              <w:jc w:val="center"/>
              <w:rPr>
                <w:rFonts w:cs="Arial"/>
                <w:bCs/>
                <w:iCs/>
                <w:lang w:val="sr-Cyrl-CS"/>
              </w:rPr>
            </w:pPr>
            <w:r w:rsidRPr="00200887">
              <w:rPr>
                <w:rFonts w:cs="Arial"/>
                <w:bCs/>
                <w:iCs/>
                <w:lang w:val="sr-Cyrl-CS"/>
              </w:rPr>
              <w:t>Царице Милице број 2, 11000 Београд</w:t>
            </w:r>
          </w:p>
          <w:p w14:paraId="1CC056D5" w14:textId="1F009360" w:rsidR="000E75A0" w:rsidRPr="00200887" w:rsidRDefault="000E75A0" w:rsidP="00AF3AF8">
            <w:pPr>
              <w:spacing w:before="0"/>
              <w:jc w:val="left"/>
              <w:rPr>
                <w:rFonts w:cs="Arial"/>
                <w:b/>
                <w:bCs/>
                <w:i/>
                <w:iCs/>
                <w:lang w:val="sr-Cyrl-CS"/>
              </w:rPr>
            </w:pPr>
          </w:p>
        </w:tc>
        <w:tc>
          <w:tcPr>
            <w:tcW w:w="4394" w:type="dxa"/>
            <w:vAlign w:val="center"/>
          </w:tcPr>
          <w:p w14:paraId="19CFF13D" w14:textId="77777777" w:rsidR="000E75A0" w:rsidRPr="00200887" w:rsidRDefault="000E75A0" w:rsidP="00AF3AF8">
            <w:pPr>
              <w:spacing w:before="0"/>
              <w:jc w:val="center"/>
              <w:rPr>
                <w:rFonts w:cs="Arial"/>
                <w:bCs/>
                <w:i/>
                <w:iCs/>
                <w:lang w:val="sr-Cyrl-CS"/>
              </w:rPr>
            </w:pPr>
            <w:r w:rsidRPr="00200887">
              <w:rPr>
                <w:rFonts w:cs="Arial"/>
                <w:bCs/>
                <w:i/>
                <w:iCs/>
                <w:lang w:val="sr-Cyrl-CS"/>
              </w:rPr>
              <w:t>Сагласан за захтевом наручиоца</w:t>
            </w:r>
          </w:p>
          <w:p w14:paraId="59666C0D" w14:textId="77777777" w:rsidR="000E75A0" w:rsidRPr="00200887" w:rsidRDefault="000E75A0" w:rsidP="00AF3AF8">
            <w:pPr>
              <w:spacing w:before="0"/>
              <w:jc w:val="center"/>
              <w:rPr>
                <w:rFonts w:cs="Arial"/>
                <w:b/>
                <w:bCs/>
                <w:i/>
                <w:iCs/>
                <w:lang w:val="sr-Cyrl-CS"/>
              </w:rPr>
            </w:pPr>
            <w:r w:rsidRPr="00200887">
              <w:rPr>
                <w:rFonts w:cs="Arial"/>
                <w:bCs/>
                <w:i/>
                <w:iCs/>
                <w:lang w:val="sr-Cyrl-CS"/>
              </w:rPr>
              <w:t>ДА/НЕ (заокружити)</w:t>
            </w:r>
          </w:p>
        </w:tc>
      </w:tr>
      <w:tr w:rsidR="00200887" w:rsidRPr="00200887" w14:paraId="5E525B32" w14:textId="77777777" w:rsidTr="00AF3AF8">
        <w:trPr>
          <w:trHeight w:val="800"/>
        </w:trPr>
        <w:tc>
          <w:tcPr>
            <w:tcW w:w="5920" w:type="dxa"/>
            <w:vAlign w:val="center"/>
          </w:tcPr>
          <w:p w14:paraId="095DDB09" w14:textId="77777777" w:rsidR="000E75A0" w:rsidRPr="00200887" w:rsidRDefault="000E75A0" w:rsidP="00AF3AF8">
            <w:pPr>
              <w:spacing w:before="0"/>
              <w:jc w:val="center"/>
              <w:rPr>
                <w:rFonts w:cs="Arial"/>
                <w:b/>
                <w:bCs/>
                <w:i/>
                <w:iCs/>
                <w:lang w:val="sr-Cyrl-CS"/>
              </w:rPr>
            </w:pPr>
            <w:r w:rsidRPr="00200887">
              <w:rPr>
                <w:rFonts w:cs="Arial"/>
                <w:b/>
                <w:bCs/>
                <w:i/>
                <w:iCs/>
                <w:lang w:val="sr-Cyrl-CS"/>
              </w:rPr>
              <w:t>РОК ВАЖЕЊА ПОНУДЕ:</w:t>
            </w:r>
          </w:p>
          <w:p w14:paraId="70A88EDB" w14:textId="154D8BFC" w:rsidR="000E75A0" w:rsidRPr="00200887" w:rsidRDefault="000E75A0" w:rsidP="00C258C9">
            <w:pPr>
              <w:spacing w:before="0"/>
              <w:jc w:val="center"/>
              <w:rPr>
                <w:rFonts w:cs="Arial"/>
                <w:b/>
                <w:bCs/>
                <w:i/>
                <w:iCs/>
                <w:lang w:val="sr-Cyrl-CS"/>
              </w:rPr>
            </w:pPr>
            <w:r w:rsidRPr="00200887">
              <w:rPr>
                <w:rFonts w:cs="Arial"/>
                <w:bCs/>
                <w:i/>
                <w:iCs/>
                <w:lang w:val="sr-Cyrl-CS"/>
              </w:rPr>
              <w:t>не може бити краћ</w:t>
            </w:r>
            <w:r w:rsidRPr="00200887">
              <w:rPr>
                <w:rFonts w:cs="Arial"/>
                <w:bCs/>
                <w:i/>
                <w:iCs/>
              </w:rPr>
              <w:t>и</w:t>
            </w:r>
            <w:r w:rsidRPr="00200887">
              <w:rPr>
                <w:rFonts w:cs="Arial"/>
                <w:bCs/>
                <w:i/>
                <w:iCs/>
                <w:lang w:val="sr-Cyrl-CS"/>
              </w:rPr>
              <w:t xml:space="preserve"> </w:t>
            </w:r>
            <w:r w:rsidRPr="00200887">
              <w:rPr>
                <w:rFonts w:cs="Arial"/>
                <w:bCs/>
                <w:iCs/>
                <w:lang w:val="sr-Cyrl-CS"/>
              </w:rPr>
              <w:t xml:space="preserve">од </w:t>
            </w:r>
            <w:r w:rsidR="00C258C9" w:rsidRPr="00200887">
              <w:rPr>
                <w:rFonts w:cs="Arial"/>
                <w:bCs/>
                <w:iCs/>
                <w:lang w:val="sr-Cyrl-CS"/>
              </w:rPr>
              <w:t>90</w:t>
            </w:r>
            <w:r w:rsidRPr="00200887">
              <w:rPr>
                <w:rFonts w:cs="Arial"/>
                <w:bCs/>
                <w:iCs/>
                <w:lang w:val="sr-Cyrl-CS"/>
              </w:rPr>
              <w:t xml:space="preserve"> </w:t>
            </w:r>
            <w:r w:rsidR="00E522C3" w:rsidRPr="00200887">
              <w:rPr>
                <w:rFonts w:cs="Arial"/>
                <w:bCs/>
                <w:iCs/>
                <w:lang w:val="sr-Cyrl-CS"/>
              </w:rPr>
              <w:t xml:space="preserve">(словима: деведесет) </w:t>
            </w:r>
            <w:r w:rsidRPr="00200887">
              <w:rPr>
                <w:rFonts w:cs="Arial"/>
                <w:bCs/>
                <w:iCs/>
                <w:lang w:val="sr-Cyrl-CS"/>
              </w:rPr>
              <w:t>дана</w:t>
            </w:r>
            <w:r w:rsidRPr="00200887">
              <w:rPr>
                <w:rFonts w:cs="Arial"/>
                <w:bCs/>
                <w:i/>
                <w:iCs/>
                <w:lang w:val="sr-Cyrl-CS"/>
              </w:rPr>
              <w:t xml:space="preserve"> од дана отварања понуда</w:t>
            </w:r>
          </w:p>
        </w:tc>
        <w:tc>
          <w:tcPr>
            <w:tcW w:w="4394" w:type="dxa"/>
            <w:vAlign w:val="center"/>
          </w:tcPr>
          <w:p w14:paraId="0D7D564E" w14:textId="77777777" w:rsidR="000E75A0" w:rsidRPr="00200887" w:rsidRDefault="000E75A0" w:rsidP="00AF3AF8">
            <w:pPr>
              <w:spacing w:before="0"/>
              <w:jc w:val="center"/>
              <w:rPr>
                <w:rFonts w:cs="Arial"/>
                <w:b/>
                <w:bCs/>
                <w:i/>
                <w:iCs/>
                <w:lang w:val="sr-Cyrl-CS"/>
              </w:rPr>
            </w:pPr>
          </w:p>
          <w:p w14:paraId="1C64B3CC" w14:textId="77777777" w:rsidR="000E75A0" w:rsidRPr="00200887" w:rsidRDefault="000E75A0" w:rsidP="00AF3AF8">
            <w:pPr>
              <w:spacing w:before="0"/>
              <w:jc w:val="center"/>
              <w:rPr>
                <w:rFonts w:cs="Arial"/>
                <w:b/>
                <w:bCs/>
                <w:i/>
                <w:iCs/>
                <w:lang w:val="sr-Cyrl-CS"/>
              </w:rPr>
            </w:pPr>
            <w:r w:rsidRPr="00200887">
              <w:rPr>
                <w:rFonts w:cs="Arial"/>
                <w:bCs/>
                <w:i/>
                <w:iCs/>
                <w:lang w:val="sr-Cyrl-CS"/>
              </w:rPr>
              <w:t>_____ дана од дана отварања понуда</w:t>
            </w:r>
          </w:p>
        </w:tc>
      </w:tr>
      <w:tr w:rsidR="000E75A0" w:rsidRPr="00200887" w14:paraId="388A1554" w14:textId="77777777" w:rsidTr="00AF3AF8">
        <w:tc>
          <w:tcPr>
            <w:tcW w:w="10314" w:type="dxa"/>
            <w:gridSpan w:val="2"/>
          </w:tcPr>
          <w:p w14:paraId="18816EF3" w14:textId="77777777" w:rsidR="000E75A0" w:rsidRPr="00200887" w:rsidRDefault="000E75A0" w:rsidP="00AF3AF8">
            <w:pPr>
              <w:spacing w:before="0"/>
              <w:rPr>
                <w:rFonts w:cs="Arial"/>
                <w:bCs/>
                <w:iCs/>
                <w:lang w:val="sr-Cyrl-CS"/>
              </w:rPr>
            </w:pPr>
            <w:r w:rsidRPr="00200887">
              <w:rPr>
                <w:rFonts w:cs="Arial"/>
                <w:bCs/>
                <w:iCs/>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6C1727" w:rsidRDefault="00BA2C2D" w:rsidP="00BA2C2D">
      <w:pPr>
        <w:spacing w:before="0"/>
        <w:rPr>
          <w:rFonts w:cs="Arial"/>
          <w:b/>
          <w:bCs/>
          <w:i/>
          <w:iCs/>
          <w:lang w:val="sr-Cyrl-CS"/>
        </w:rPr>
      </w:pPr>
    </w:p>
    <w:p w14:paraId="69A3FAA0" w14:textId="4F9D5F47" w:rsidR="000E75A0" w:rsidRPr="006C1727" w:rsidRDefault="00BA2C2D" w:rsidP="00BA2C2D">
      <w:pPr>
        <w:spacing w:before="0"/>
        <w:rPr>
          <w:rFonts w:eastAsia="TimesNewRomanPSMT" w:cs="Arial"/>
          <w:bCs/>
          <w:lang w:val="sr-Cyrl-CS"/>
        </w:rPr>
      </w:pPr>
      <w:r w:rsidRPr="006C1727">
        <w:rPr>
          <w:rFonts w:cs="Arial"/>
          <w:b/>
          <w:bCs/>
          <w:i/>
          <w:iCs/>
          <w:lang w:val="sr-Cyrl-CS"/>
        </w:rPr>
        <w:t xml:space="preserve">               </w:t>
      </w:r>
      <w:r w:rsidR="000E75A0" w:rsidRPr="006C1727">
        <w:rPr>
          <w:rFonts w:eastAsia="TimesNewRomanPSMT" w:cs="Arial"/>
          <w:bCs/>
        </w:rPr>
        <w:t xml:space="preserve">Датум </w:t>
      </w:r>
      <w:r w:rsidR="000E75A0" w:rsidRPr="006C1727">
        <w:rPr>
          <w:rFonts w:eastAsia="TimesNewRomanPSMT" w:cs="Arial"/>
          <w:bCs/>
        </w:rPr>
        <w:tab/>
      </w:r>
      <w:r w:rsidR="000E75A0" w:rsidRPr="006C1727">
        <w:rPr>
          <w:rFonts w:eastAsia="TimesNewRomanPSMT" w:cs="Arial"/>
          <w:bCs/>
        </w:rPr>
        <w:tab/>
      </w:r>
      <w:r w:rsidR="000E75A0" w:rsidRPr="006C1727">
        <w:rPr>
          <w:rFonts w:eastAsia="TimesNewRomanPSMT" w:cs="Arial"/>
          <w:bCs/>
        </w:rPr>
        <w:tab/>
      </w:r>
      <w:r w:rsidR="000E75A0" w:rsidRPr="006C1727">
        <w:rPr>
          <w:rFonts w:eastAsia="TimesNewRomanPSMT" w:cs="Arial"/>
          <w:bCs/>
        </w:rPr>
        <w:tab/>
        <w:t xml:space="preserve">             </w:t>
      </w:r>
      <w:r w:rsidRPr="006C1727">
        <w:rPr>
          <w:rFonts w:eastAsia="TimesNewRomanPSMT" w:cs="Arial"/>
          <w:bCs/>
          <w:lang w:val="sr-Cyrl-CS"/>
        </w:rPr>
        <w:t xml:space="preserve">                </w:t>
      </w:r>
      <w:r w:rsidR="000E75A0" w:rsidRPr="006C1727">
        <w:rPr>
          <w:rFonts w:eastAsia="TimesNewRomanPSMT" w:cs="Arial"/>
          <w:bCs/>
          <w:lang w:val="sr-Cyrl-CS"/>
        </w:rPr>
        <w:t xml:space="preserve"> </w:t>
      </w:r>
      <w:r w:rsidRPr="006C1727">
        <w:rPr>
          <w:rFonts w:eastAsia="TimesNewRomanPSMT" w:cs="Arial"/>
          <w:bCs/>
          <w:lang w:val="sr-Cyrl-CS"/>
        </w:rPr>
        <w:t xml:space="preserve">        </w:t>
      </w:r>
      <w:r w:rsidR="000E75A0" w:rsidRPr="006C1727">
        <w:rPr>
          <w:rFonts w:eastAsia="TimesNewRomanPSMT" w:cs="Arial"/>
          <w:bCs/>
        </w:rPr>
        <w:t>Понуђач</w:t>
      </w:r>
    </w:p>
    <w:p w14:paraId="52D2C103" w14:textId="77777777" w:rsidR="000E75A0" w:rsidRPr="006C1727" w:rsidRDefault="000E75A0" w:rsidP="000E75A0">
      <w:pPr>
        <w:spacing w:before="0"/>
        <w:ind w:left="720" w:firstLine="720"/>
        <w:rPr>
          <w:rFonts w:eastAsia="TimesNewRomanPSMT" w:cs="Arial"/>
          <w:bCs/>
          <w:lang w:val="sr-Cyrl-CS"/>
        </w:rPr>
      </w:pPr>
    </w:p>
    <w:p w14:paraId="7A4377B6" w14:textId="6029942A" w:rsidR="000E75A0" w:rsidRPr="006C1727" w:rsidRDefault="000E75A0" w:rsidP="000E75A0">
      <w:pPr>
        <w:spacing w:before="0"/>
        <w:rPr>
          <w:rFonts w:eastAsia="TimesNewRomanPS-BoldMT" w:cs="Arial"/>
          <w:b/>
          <w:bCs/>
          <w:i/>
          <w:iCs/>
          <w:lang w:val="sr-Cyrl-CS"/>
        </w:rPr>
      </w:pPr>
      <w:r w:rsidRPr="006C1727">
        <w:rPr>
          <w:rFonts w:eastAsia="TimesNewRomanPS-BoldMT" w:cs="Arial"/>
          <w:b/>
          <w:bCs/>
          <w:i/>
          <w:iCs/>
        </w:rPr>
        <w:t>________________________</w:t>
      </w:r>
      <w:r w:rsidR="00BA2C2D" w:rsidRPr="006C1727">
        <w:rPr>
          <w:rFonts w:eastAsia="TimesNewRomanPS-BoldMT" w:cs="Arial"/>
          <w:b/>
          <w:bCs/>
          <w:i/>
          <w:iCs/>
          <w:lang w:val="sr-Cyrl-CS"/>
        </w:rPr>
        <w:t xml:space="preserve">          </w:t>
      </w:r>
      <w:r w:rsidRPr="006C1727">
        <w:rPr>
          <w:rFonts w:eastAsia="TimesNewRomanPS-BoldMT" w:cs="Arial"/>
          <w:b/>
          <w:bCs/>
          <w:i/>
          <w:iCs/>
          <w:lang w:val="sr-Cyrl-CS"/>
        </w:rPr>
        <w:t xml:space="preserve">        М.П.</w:t>
      </w:r>
      <w:r w:rsidRPr="006C1727">
        <w:rPr>
          <w:rFonts w:eastAsia="TimesNewRomanPS-BoldMT" w:cs="Arial"/>
          <w:b/>
          <w:bCs/>
          <w:i/>
          <w:iCs/>
        </w:rPr>
        <w:tab/>
      </w:r>
      <w:r w:rsidRPr="006C1727">
        <w:rPr>
          <w:rFonts w:eastAsia="TimesNewRomanPS-BoldMT" w:cs="Arial"/>
          <w:b/>
          <w:bCs/>
          <w:i/>
          <w:iCs/>
          <w:lang w:val="sr-Cyrl-CS"/>
        </w:rPr>
        <w:t xml:space="preserve">              </w:t>
      </w:r>
      <w:r w:rsidR="00BA2C2D" w:rsidRPr="006C1727">
        <w:rPr>
          <w:rFonts w:eastAsia="TimesNewRomanPS-BoldMT" w:cs="Arial"/>
          <w:b/>
          <w:bCs/>
          <w:i/>
          <w:iCs/>
          <w:lang w:val="sr-Cyrl-CS"/>
        </w:rPr>
        <w:t>___</w:t>
      </w:r>
      <w:r w:rsidRPr="006C1727">
        <w:rPr>
          <w:rFonts w:eastAsia="TimesNewRomanPS-BoldMT" w:cs="Arial"/>
          <w:b/>
          <w:bCs/>
          <w:i/>
          <w:iCs/>
          <w:lang w:val="sr-Cyrl-CS"/>
        </w:rPr>
        <w:t xml:space="preserve">__________________                                      </w:t>
      </w:r>
    </w:p>
    <w:p w14:paraId="36260233" w14:textId="77777777" w:rsidR="00BA2C2D" w:rsidRPr="006C1727" w:rsidRDefault="00BA2C2D" w:rsidP="000E75A0">
      <w:pPr>
        <w:spacing w:before="0"/>
        <w:rPr>
          <w:rFonts w:cs="Arial"/>
          <w:b/>
          <w:bCs/>
          <w:i/>
          <w:iCs/>
          <w:u w:val="single"/>
        </w:rPr>
      </w:pPr>
    </w:p>
    <w:p w14:paraId="0B258AC7" w14:textId="77777777" w:rsidR="000E75A0" w:rsidRPr="006C1727" w:rsidRDefault="000E75A0" w:rsidP="000E75A0">
      <w:pPr>
        <w:spacing w:before="0"/>
        <w:rPr>
          <w:rFonts w:cs="Arial"/>
          <w:b/>
          <w:bCs/>
          <w:i/>
          <w:iCs/>
          <w:u w:val="single"/>
          <w:lang w:val="sr-Cyrl-RS"/>
        </w:rPr>
      </w:pPr>
      <w:r w:rsidRPr="006C1727">
        <w:rPr>
          <w:rFonts w:cs="Arial"/>
          <w:b/>
          <w:bCs/>
          <w:i/>
          <w:iCs/>
          <w:u w:val="single"/>
        </w:rPr>
        <w:t>Напомене:</w:t>
      </w:r>
    </w:p>
    <w:p w14:paraId="48A2E14D" w14:textId="77777777" w:rsidR="00BA2C2D" w:rsidRPr="006C1727" w:rsidRDefault="00BA2C2D" w:rsidP="00BA2C2D">
      <w:pPr>
        <w:autoSpaceDE w:val="0"/>
        <w:autoSpaceDN w:val="0"/>
        <w:adjustRightInd w:val="0"/>
        <w:rPr>
          <w:rFonts w:eastAsia="TimesNewRomanPS-BoldMT" w:cs="Arial"/>
          <w:bCs/>
          <w:i/>
          <w:iCs/>
          <w:lang w:val="sr-Cyrl-RS"/>
        </w:rPr>
      </w:pPr>
      <w:r w:rsidRPr="006C1727">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6C1727" w:rsidRDefault="00BA2C2D" w:rsidP="00BA2C2D">
      <w:pPr>
        <w:autoSpaceDE w:val="0"/>
        <w:autoSpaceDN w:val="0"/>
        <w:adjustRightInd w:val="0"/>
        <w:rPr>
          <w:rFonts w:eastAsia="TimesNewRomanPS-BoldMT" w:cs="Arial"/>
          <w:bCs/>
          <w:i/>
          <w:iCs/>
          <w:lang w:val="sr-Cyrl-RS"/>
        </w:rPr>
      </w:pPr>
      <w:r w:rsidRPr="006C1727">
        <w:rPr>
          <w:rFonts w:eastAsia="TimesNewRomanPS-BoldMT" w:cs="Arial"/>
          <w:bCs/>
          <w:i/>
          <w:iCs/>
          <w:lang w:val="sr-Cyrl-RS"/>
        </w:rPr>
        <w:t xml:space="preserve">- </w:t>
      </w:r>
      <w:r w:rsidRPr="006C1727">
        <w:rPr>
          <w:rFonts w:eastAsia="TimesNewRomanPS-BoldMT" w:cs="Arial"/>
          <w:bCs/>
          <w:i/>
          <w:iCs/>
          <w:lang w:val="ru-RU"/>
        </w:rPr>
        <w:t>Уколико понуђачи подносе заједничку понуду,</w:t>
      </w:r>
      <w:r w:rsidRPr="006C1727">
        <w:rPr>
          <w:rFonts w:eastAsia="TimesNewRomanPS-BoldMT" w:cs="Arial"/>
          <w:bCs/>
          <w:i/>
          <w:iCs/>
          <w:lang w:val="sr-Cyrl-RS"/>
        </w:rPr>
        <w:t xml:space="preserve"> </w:t>
      </w:r>
      <w:r w:rsidRPr="006C1727">
        <w:rPr>
          <w:rFonts w:eastAsia="TimesNewRomanPS-BoldMT" w:cs="Arial"/>
          <w:bCs/>
          <w:i/>
          <w:iCs/>
          <w:lang w:val="ru-RU"/>
        </w:rPr>
        <w:t>група понуђача може да о</w:t>
      </w:r>
      <w:r w:rsidRPr="006C1727">
        <w:rPr>
          <w:rFonts w:eastAsia="TimesNewRomanPS-BoldMT" w:cs="Arial"/>
          <w:bCs/>
          <w:i/>
          <w:iCs/>
          <w:lang w:val="sr-Cyrl-RS"/>
        </w:rPr>
        <w:t>власти</w:t>
      </w:r>
      <w:r w:rsidRPr="006C172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6C1727"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D4012BE" w14:textId="77777777" w:rsidR="00290BFB" w:rsidRPr="006C1727"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0F11295" w14:textId="77777777" w:rsidR="0042687E" w:rsidRPr="006C1727" w:rsidRDefault="0042687E" w:rsidP="00874F5B">
      <w:pPr>
        <w:rPr>
          <w:rFonts w:cs="Arial"/>
        </w:rPr>
      </w:pPr>
      <w:bookmarkStart w:id="263" w:name="_Toc442559925"/>
    </w:p>
    <w:p w14:paraId="5B9BAF84" w14:textId="77777777" w:rsidR="00CE1462" w:rsidRPr="006C1727" w:rsidRDefault="00CE1462">
      <w:pPr>
        <w:spacing w:before="0"/>
        <w:jc w:val="left"/>
        <w:rPr>
          <w:rFonts w:cs="Arial"/>
          <w:b/>
        </w:rPr>
      </w:pPr>
      <w:r w:rsidRPr="006C1727">
        <w:rPr>
          <w:rFonts w:cs="Arial"/>
        </w:rPr>
        <w:br w:type="page"/>
      </w:r>
    </w:p>
    <w:p w14:paraId="2863D4BB" w14:textId="70EDCF60" w:rsidR="00343A18" w:rsidRPr="006C1727" w:rsidRDefault="00343A18" w:rsidP="00343A18">
      <w:pPr>
        <w:pStyle w:val="KDObrazac"/>
        <w:spacing w:before="0"/>
      </w:pPr>
      <w:r w:rsidRPr="006C1727">
        <w:lastRenderedPageBreak/>
        <w:t xml:space="preserve">ОБРАЗАЦ </w:t>
      </w:r>
      <w:r w:rsidR="00CE1462" w:rsidRPr="006C1727">
        <w:rPr>
          <w:lang w:val="sr-Cyrl-RS"/>
        </w:rPr>
        <w:t>2</w:t>
      </w:r>
      <w:r w:rsidRPr="006C1727">
        <w:t>.</w:t>
      </w:r>
      <w:bookmarkEnd w:id="263"/>
    </w:p>
    <w:p w14:paraId="18E4D1F1" w14:textId="77777777" w:rsidR="00343A18" w:rsidRPr="006C1727" w:rsidRDefault="00343A18" w:rsidP="00343A18">
      <w:pPr>
        <w:spacing w:before="0"/>
        <w:jc w:val="center"/>
        <w:rPr>
          <w:rFonts w:cs="Arial"/>
          <w:b/>
        </w:rPr>
      </w:pPr>
      <w:r w:rsidRPr="006C1727">
        <w:rPr>
          <w:rFonts w:cs="Arial"/>
          <w:b/>
        </w:rPr>
        <w:t>ОБРАЗАЦ СТРУКУТРЕ ЦЕНЕ</w:t>
      </w:r>
    </w:p>
    <w:p w14:paraId="1D56D362" w14:textId="77777777" w:rsidR="00343A18" w:rsidRPr="006C1727" w:rsidRDefault="00343A18" w:rsidP="00343A18">
      <w:pPr>
        <w:spacing w:before="0"/>
        <w:rPr>
          <w:rFonts w:cs="Arial"/>
        </w:rPr>
      </w:pPr>
    </w:p>
    <w:p w14:paraId="26F81F5C" w14:textId="77777777" w:rsidR="00343A18" w:rsidRPr="006C1727" w:rsidRDefault="00343A18" w:rsidP="00343A18">
      <w:pPr>
        <w:spacing w:before="0"/>
        <w:rPr>
          <w:rFonts w:cs="Arial"/>
        </w:rPr>
      </w:pPr>
      <w:r w:rsidRPr="006C1727">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004"/>
        <w:gridCol w:w="869"/>
        <w:gridCol w:w="1438"/>
        <w:gridCol w:w="844"/>
        <w:gridCol w:w="895"/>
        <w:gridCol w:w="1135"/>
        <w:gridCol w:w="1136"/>
      </w:tblGrid>
      <w:tr w:rsidR="00200887" w:rsidRPr="006C1727" w14:paraId="580AF94D" w14:textId="2F33D21D" w:rsidTr="00200887">
        <w:tc>
          <w:tcPr>
            <w:tcW w:w="387" w:type="pct"/>
            <w:shd w:val="clear" w:color="auto" w:fill="C6D9F1" w:themeFill="text2" w:themeFillTint="33"/>
            <w:vAlign w:val="center"/>
          </w:tcPr>
          <w:p w14:paraId="17D7CE36" w14:textId="77777777" w:rsidR="00200887" w:rsidRPr="006C1727" w:rsidRDefault="00200887" w:rsidP="00BC01DC">
            <w:pPr>
              <w:spacing w:before="0"/>
              <w:jc w:val="center"/>
              <w:rPr>
                <w:rFonts w:cs="Arial"/>
                <w:bCs/>
                <w:i/>
                <w:iCs/>
                <w:lang w:val="sr-Cyrl-CS"/>
              </w:rPr>
            </w:pPr>
            <w:r w:rsidRPr="006C1727">
              <w:rPr>
                <w:rFonts w:cs="Arial"/>
                <w:bCs/>
                <w:i/>
                <w:iCs/>
                <w:lang w:val="sr-Cyrl-CS"/>
              </w:rPr>
              <w:t>Рбр</w:t>
            </w:r>
          </w:p>
        </w:tc>
        <w:tc>
          <w:tcPr>
            <w:tcW w:w="1111" w:type="pct"/>
            <w:shd w:val="clear" w:color="auto" w:fill="C6D9F1" w:themeFill="text2" w:themeFillTint="33"/>
            <w:vAlign w:val="center"/>
          </w:tcPr>
          <w:p w14:paraId="4D0EB386" w14:textId="555D54A5" w:rsidR="00200887" w:rsidRPr="006C1727" w:rsidRDefault="00200887" w:rsidP="00BC01DC">
            <w:pPr>
              <w:spacing w:before="0"/>
              <w:jc w:val="center"/>
              <w:rPr>
                <w:rFonts w:cs="Arial"/>
                <w:b/>
                <w:bCs/>
                <w:i/>
                <w:iCs/>
                <w:lang w:val="sr-Cyrl-CS"/>
              </w:rPr>
            </w:pPr>
            <w:r w:rsidRPr="006C1727">
              <w:rPr>
                <w:rFonts w:cs="Arial"/>
                <w:b/>
                <w:bCs/>
                <w:i/>
                <w:iCs/>
                <w:lang w:val="sr-Cyrl-CS"/>
              </w:rPr>
              <w:t>Назив добра</w:t>
            </w:r>
          </w:p>
        </w:tc>
        <w:tc>
          <w:tcPr>
            <w:tcW w:w="482" w:type="pct"/>
            <w:shd w:val="clear" w:color="auto" w:fill="C6D9F1" w:themeFill="text2" w:themeFillTint="33"/>
            <w:vAlign w:val="center"/>
          </w:tcPr>
          <w:p w14:paraId="480A0794" w14:textId="77777777" w:rsidR="00200887" w:rsidRPr="006C1727" w:rsidRDefault="00200887" w:rsidP="00BC01DC">
            <w:pPr>
              <w:spacing w:before="0"/>
              <w:jc w:val="center"/>
              <w:rPr>
                <w:rFonts w:cs="Arial"/>
                <w:b/>
                <w:bCs/>
                <w:i/>
                <w:iCs/>
                <w:lang w:val="sr-Cyrl-CS"/>
              </w:rPr>
            </w:pPr>
            <w:r w:rsidRPr="006C1727">
              <w:rPr>
                <w:rFonts w:cs="Arial"/>
                <w:b/>
                <w:bCs/>
                <w:i/>
                <w:iCs/>
                <w:lang w:val="sr-Cyrl-CS"/>
              </w:rPr>
              <w:t>Јед.</w:t>
            </w:r>
          </w:p>
          <w:p w14:paraId="43D181D2" w14:textId="77777777" w:rsidR="00200887" w:rsidRPr="006C1727" w:rsidRDefault="00200887" w:rsidP="00BC01DC">
            <w:pPr>
              <w:spacing w:before="0"/>
              <w:jc w:val="center"/>
              <w:rPr>
                <w:rFonts w:cs="Arial"/>
                <w:b/>
                <w:bCs/>
                <w:i/>
                <w:iCs/>
                <w:lang w:val="sr-Cyrl-CS"/>
              </w:rPr>
            </w:pPr>
            <w:r w:rsidRPr="006C1727">
              <w:rPr>
                <w:rFonts w:cs="Arial"/>
                <w:b/>
                <w:bCs/>
                <w:i/>
                <w:iCs/>
                <w:lang w:val="sr-Cyrl-CS"/>
              </w:rPr>
              <w:t>мере</w:t>
            </w:r>
          </w:p>
        </w:tc>
        <w:tc>
          <w:tcPr>
            <w:tcW w:w="797" w:type="pct"/>
            <w:shd w:val="clear" w:color="auto" w:fill="C6D9F1" w:themeFill="text2" w:themeFillTint="33"/>
            <w:vAlign w:val="center"/>
          </w:tcPr>
          <w:p w14:paraId="576E32F3" w14:textId="77777777" w:rsidR="00200887" w:rsidRPr="006C1727" w:rsidRDefault="00200887" w:rsidP="00BC01DC">
            <w:pPr>
              <w:spacing w:before="0"/>
              <w:jc w:val="center"/>
              <w:rPr>
                <w:rFonts w:cs="Arial"/>
                <w:b/>
                <w:bCs/>
                <w:i/>
                <w:iCs/>
                <w:lang w:val="sr-Cyrl-CS"/>
              </w:rPr>
            </w:pPr>
            <w:r w:rsidRPr="006C1727">
              <w:rPr>
                <w:rFonts w:cs="Arial"/>
                <w:b/>
                <w:bCs/>
                <w:i/>
                <w:iCs/>
                <w:lang w:val="sr-Cyrl-CS"/>
              </w:rPr>
              <w:t>количина</w:t>
            </w:r>
          </w:p>
        </w:tc>
        <w:tc>
          <w:tcPr>
            <w:tcW w:w="468" w:type="pct"/>
            <w:shd w:val="clear" w:color="auto" w:fill="C6D9F1" w:themeFill="text2" w:themeFillTint="33"/>
            <w:vAlign w:val="center"/>
          </w:tcPr>
          <w:p w14:paraId="39A57011" w14:textId="77777777" w:rsidR="00200887" w:rsidRPr="006C1727" w:rsidRDefault="00200887" w:rsidP="00BC01DC">
            <w:pPr>
              <w:spacing w:before="0"/>
              <w:jc w:val="center"/>
              <w:rPr>
                <w:rFonts w:cs="Arial"/>
                <w:b/>
                <w:bCs/>
                <w:i/>
                <w:iCs/>
                <w:lang w:val="sr-Cyrl-CS"/>
              </w:rPr>
            </w:pPr>
            <w:r w:rsidRPr="006C1727">
              <w:rPr>
                <w:rFonts w:cs="Arial"/>
                <w:b/>
                <w:bCs/>
                <w:i/>
                <w:iCs/>
                <w:lang w:val="sr-Cyrl-CS"/>
              </w:rPr>
              <w:t>Јед.</w:t>
            </w:r>
          </w:p>
          <w:p w14:paraId="1AC90336" w14:textId="77777777" w:rsidR="00200887" w:rsidRPr="006C1727" w:rsidRDefault="00200887" w:rsidP="00BC01DC">
            <w:pPr>
              <w:spacing w:before="0"/>
              <w:jc w:val="center"/>
              <w:rPr>
                <w:rFonts w:cs="Arial"/>
                <w:b/>
                <w:bCs/>
                <w:i/>
                <w:iCs/>
                <w:lang w:val="sr-Cyrl-CS"/>
              </w:rPr>
            </w:pPr>
            <w:r w:rsidRPr="006C1727">
              <w:rPr>
                <w:rFonts w:cs="Arial"/>
                <w:b/>
                <w:bCs/>
                <w:i/>
                <w:iCs/>
                <w:lang w:val="sr-Cyrl-CS"/>
              </w:rPr>
              <w:t>цена без ПДВ</w:t>
            </w:r>
          </w:p>
          <w:p w14:paraId="2C8CE996" w14:textId="57815386" w:rsidR="00200887" w:rsidRPr="006C1727" w:rsidRDefault="00200887" w:rsidP="00200887">
            <w:pPr>
              <w:spacing w:before="0"/>
              <w:jc w:val="center"/>
              <w:rPr>
                <w:rFonts w:cs="Arial"/>
                <w:b/>
                <w:bCs/>
                <w:i/>
                <w:iCs/>
                <w:lang w:val="sr-Cyrl-CS"/>
              </w:rPr>
            </w:pPr>
            <w:r w:rsidRPr="006C1727">
              <w:rPr>
                <w:rFonts w:cs="Arial"/>
                <w:b/>
                <w:bCs/>
                <w:i/>
                <w:iCs/>
                <w:lang w:val="sr-Cyrl-CS"/>
              </w:rPr>
              <w:t xml:space="preserve">дин. </w:t>
            </w:r>
          </w:p>
        </w:tc>
        <w:tc>
          <w:tcPr>
            <w:tcW w:w="496" w:type="pct"/>
            <w:shd w:val="clear" w:color="auto" w:fill="C6D9F1" w:themeFill="text2" w:themeFillTint="33"/>
            <w:vAlign w:val="center"/>
          </w:tcPr>
          <w:p w14:paraId="34E9F776" w14:textId="77777777" w:rsidR="00200887" w:rsidRPr="006C1727" w:rsidRDefault="00200887" w:rsidP="00BC01DC">
            <w:pPr>
              <w:spacing w:before="0"/>
              <w:jc w:val="center"/>
              <w:rPr>
                <w:rFonts w:cs="Arial"/>
                <w:b/>
                <w:bCs/>
                <w:i/>
                <w:iCs/>
                <w:lang w:val="sr-Cyrl-CS"/>
              </w:rPr>
            </w:pPr>
            <w:r w:rsidRPr="006C1727">
              <w:rPr>
                <w:rFonts w:cs="Arial"/>
                <w:b/>
                <w:bCs/>
                <w:i/>
                <w:iCs/>
                <w:lang w:val="sr-Cyrl-CS"/>
              </w:rPr>
              <w:t>Јед.</w:t>
            </w:r>
          </w:p>
          <w:p w14:paraId="0EC726CA" w14:textId="77777777" w:rsidR="00200887" w:rsidRPr="006C1727" w:rsidRDefault="00200887" w:rsidP="00BC01DC">
            <w:pPr>
              <w:spacing w:before="0"/>
              <w:jc w:val="center"/>
              <w:rPr>
                <w:rFonts w:cs="Arial"/>
                <w:b/>
                <w:bCs/>
                <w:i/>
                <w:iCs/>
                <w:lang w:val="sr-Cyrl-CS"/>
              </w:rPr>
            </w:pPr>
            <w:r w:rsidRPr="006C1727">
              <w:rPr>
                <w:rFonts w:cs="Arial"/>
                <w:b/>
                <w:bCs/>
                <w:i/>
                <w:iCs/>
                <w:lang w:val="sr-Cyrl-CS"/>
              </w:rPr>
              <w:t>цена са ПДВ</w:t>
            </w:r>
          </w:p>
          <w:p w14:paraId="0927BA59" w14:textId="46F94210" w:rsidR="00200887" w:rsidRPr="006C1727" w:rsidRDefault="00200887" w:rsidP="00200887">
            <w:pPr>
              <w:spacing w:before="0"/>
              <w:jc w:val="center"/>
              <w:rPr>
                <w:rFonts w:cs="Arial"/>
                <w:b/>
                <w:bCs/>
                <w:i/>
                <w:iCs/>
                <w:lang w:val="sr-Cyrl-CS"/>
              </w:rPr>
            </w:pPr>
            <w:r w:rsidRPr="006C1727">
              <w:rPr>
                <w:rFonts w:cs="Arial"/>
                <w:b/>
                <w:bCs/>
                <w:i/>
                <w:iCs/>
                <w:lang w:val="sr-Cyrl-CS"/>
              </w:rPr>
              <w:t xml:space="preserve">дин. </w:t>
            </w:r>
          </w:p>
        </w:tc>
        <w:tc>
          <w:tcPr>
            <w:tcW w:w="629" w:type="pct"/>
            <w:shd w:val="clear" w:color="auto" w:fill="C6D9F1" w:themeFill="text2" w:themeFillTint="33"/>
            <w:vAlign w:val="center"/>
          </w:tcPr>
          <w:p w14:paraId="5424AD31" w14:textId="77777777" w:rsidR="00200887" w:rsidRPr="006C1727" w:rsidRDefault="00200887" w:rsidP="00BC01DC">
            <w:pPr>
              <w:spacing w:before="0"/>
              <w:jc w:val="center"/>
              <w:rPr>
                <w:rFonts w:cs="Arial"/>
                <w:b/>
                <w:bCs/>
                <w:i/>
                <w:iCs/>
                <w:lang w:val="sr-Cyrl-CS"/>
              </w:rPr>
            </w:pPr>
            <w:r w:rsidRPr="006C1727">
              <w:rPr>
                <w:rFonts w:cs="Arial"/>
                <w:b/>
                <w:bCs/>
                <w:i/>
                <w:iCs/>
                <w:lang w:val="sr-Cyrl-CS"/>
              </w:rPr>
              <w:t>Укупна цена без ПДВ</w:t>
            </w:r>
          </w:p>
          <w:p w14:paraId="1E1507DF" w14:textId="5823822F" w:rsidR="00200887" w:rsidRPr="006C1727" w:rsidRDefault="00200887" w:rsidP="00200887">
            <w:pPr>
              <w:spacing w:before="0"/>
              <w:jc w:val="center"/>
              <w:rPr>
                <w:rFonts w:cs="Arial"/>
                <w:b/>
                <w:bCs/>
                <w:i/>
                <w:iCs/>
                <w:lang w:val="sr-Cyrl-CS"/>
              </w:rPr>
            </w:pPr>
            <w:r w:rsidRPr="006C1727">
              <w:rPr>
                <w:rFonts w:cs="Arial"/>
                <w:b/>
                <w:bCs/>
                <w:i/>
                <w:iCs/>
                <w:lang w:val="sr-Cyrl-CS"/>
              </w:rPr>
              <w:t>дин</w:t>
            </w:r>
            <w:r>
              <w:rPr>
                <w:rFonts w:cs="Arial"/>
                <w:b/>
                <w:bCs/>
                <w:i/>
                <w:iCs/>
                <w:lang w:val="sr-Latn-RS"/>
              </w:rPr>
              <w:t>.</w:t>
            </w:r>
            <w:r w:rsidRPr="006C1727">
              <w:rPr>
                <w:rFonts w:cs="Arial"/>
                <w:b/>
                <w:bCs/>
                <w:i/>
                <w:iCs/>
                <w:color w:val="00B0F0"/>
                <w:lang w:val="sr-Cyrl-CS"/>
              </w:rPr>
              <w:t xml:space="preserve"> </w:t>
            </w:r>
          </w:p>
        </w:tc>
        <w:tc>
          <w:tcPr>
            <w:tcW w:w="630" w:type="pct"/>
            <w:shd w:val="clear" w:color="auto" w:fill="C6D9F1" w:themeFill="text2" w:themeFillTint="33"/>
            <w:vAlign w:val="center"/>
          </w:tcPr>
          <w:p w14:paraId="27DBAC09" w14:textId="77777777" w:rsidR="00200887" w:rsidRPr="006C1727" w:rsidRDefault="00200887" w:rsidP="00BC01DC">
            <w:pPr>
              <w:spacing w:before="0"/>
              <w:jc w:val="center"/>
              <w:rPr>
                <w:rFonts w:cs="Arial"/>
                <w:b/>
                <w:bCs/>
                <w:i/>
                <w:iCs/>
                <w:lang w:val="sr-Cyrl-CS"/>
              </w:rPr>
            </w:pPr>
            <w:r w:rsidRPr="006C1727">
              <w:rPr>
                <w:rFonts w:cs="Arial"/>
                <w:b/>
                <w:bCs/>
                <w:i/>
                <w:iCs/>
                <w:lang w:val="sr-Cyrl-CS"/>
              </w:rPr>
              <w:t>Укупна цена са ПДВ</w:t>
            </w:r>
          </w:p>
          <w:p w14:paraId="3163ADB0" w14:textId="1FE30610" w:rsidR="00200887" w:rsidRPr="006C1727" w:rsidRDefault="00200887" w:rsidP="00200887">
            <w:pPr>
              <w:spacing w:before="0"/>
              <w:jc w:val="center"/>
              <w:rPr>
                <w:rFonts w:cs="Arial"/>
                <w:b/>
                <w:bCs/>
                <w:i/>
                <w:iCs/>
                <w:lang w:val="sr-Cyrl-CS"/>
              </w:rPr>
            </w:pPr>
            <w:r w:rsidRPr="006C1727">
              <w:rPr>
                <w:rFonts w:cs="Arial"/>
                <w:b/>
                <w:bCs/>
                <w:i/>
                <w:iCs/>
                <w:lang w:val="sr-Cyrl-CS"/>
              </w:rPr>
              <w:t>дин.</w:t>
            </w:r>
          </w:p>
        </w:tc>
      </w:tr>
      <w:tr w:rsidR="00200887" w:rsidRPr="006C1727" w14:paraId="518E1634" w14:textId="7AA62164" w:rsidTr="00200887">
        <w:tc>
          <w:tcPr>
            <w:tcW w:w="387" w:type="pct"/>
            <w:shd w:val="clear" w:color="auto" w:fill="auto"/>
          </w:tcPr>
          <w:p w14:paraId="380AD9F0" w14:textId="77777777" w:rsidR="00200887" w:rsidRPr="006C1727" w:rsidRDefault="00200887" w:rsidP="00BC01DC">
            <w:pPr>
              <w:spacing w:before="0"/>
              <w:jc w:val="center"/>
              <w:rPr>
                <w:rFonts w:cs="Arial"/>
                <w:b/>
                <w:bCs/>
                <w:i/>
                <w:iCs/>
                <w:lang w:val="sr-Cyrl-CS"/>
              </w:rPr>
            </w:pPr>
            <w:r w:rsidRPr="006C1727">
              <w:rPr>
                <w:rFonts w:cs="Arial"/>
                <w:b/>
                <w:bCs/>
                <w:i/>
                <w:iCs/>
                <w:lang w:val="sr-Cyrl-CS"/>
              </w:rPr>
              <w:t>(1)</w:t>
            </w:r>
          </w:p>
        </w:tc>
        <w:tc>
          <w:tcPr>
            <w:tcW w:w="1111" w:type="pct"/>
            <w:shd w:val="clear" w:color="auto" w:fill="auto"/>
          </w:tcPr>
          <w:p w14:paraId="1357934C" w14:textId="77777777" w:rsidR="00200887" w:rsidRPr="006C1727" w:rsidRDefault="00200887" w:rsidP="00BC01DC">
            <w:pPr>
              <w:spacing w:before="0"/>
              <w:jc w:val="center"/>
              <w:rPr>
                <w:rFonts w:cs="Arial"/>
                <w:b/>
                <w:bCs/>
                <w:i/>
                <w:iCs/>
                <w:lang w:val="sr-Cyrl-CS"/>
              </w:rPr>
            </w:pPr>
            <w:r w:rsidRPr="006C1727">
              <w:rPr>
                <w:rFonts w:cs="Arial"/>
                <w:b/>
                <w:bCs/>
                <w:i/>
                <w:iCs/>
                <w:lang w:val="sr-Cyrl-CS"/>
              </w:rPr>
              <w:t>(2)</w:t>
            </w:r>
          </w:p>
        </w:tc>
        <w:tc>
          <w:tcPr>
            <w:tcW w:w="482" w:type="pct"/>
            <w:shd w:val="clear" w:color="auto" w:fill="auto"/>
          </w:tcPr>
          <w:p w14:paraId="21BA8C8C" w14:textId="77777777" w:rsidR="00200887" w:rsidRPr="006C1727" w:rsidRDefault="00200887" w:rsidP="00BC01DC">
            <w:pPr>
              <w:spacing w:before="0"/>
              <w:jc w:val="center"/>
              <w:rPr>
                <w:rFonts w:cs="Arial"/>
                <w:b/>
                <w:bCs/>
                <w:i/>
                <w:iCs/>
                <w:lang w:val="sr-Cyrl-CS"/>
              </w:rPr>
            </w:pPr>
            <w:r w:rsidRPr="006C1727">
              <w:rPr>
                <w:rFonts w:cs="Arial"/>
                <w:b/>
                <w:bCs/>
                <w:i/>
                <w:iCs/>
                <w:lang w:val="sr-Cyrl-CS"/>
              </w:rPr>
              <w:t>(3)</w:t>
            </w:r>
          </w:p>
        </w:tc>
        <w:tc>
          <w:tcPr>
            <w:tcW w:w="797" w:type="pct"/>
            <w:shd w:val="clear" w:color="auto" w:fill="auto"/>
          </w:tcPr>
          <w:p w14:paraId="0CAEAAB5" w14:textId="77777777" w:rsidR="00200887" w:rsidRPr="006C1727" w:rsidRDefault="00200887" w:rsidP="00BC01DC">
            <w:pPr>
              <w:spacing w:before="0"/>
              <w:jc w:val="center"/>
              <w:rPr>
                <w:rFonts w:cs="Arial"/>
                <w:b/>
                <w:bCs/>
                <w:i/>
                <w:iCs/>
                <w:lang w:val="sr-Cyrl-CS"/>
              </w:rPr>
            </w:pPr>
            <w:r w:rsidRPr="006C1727">
              <w:rPr>
                <w:rFonts w:cs="Arial"/>
                <w:b/>
                <w:bCs/>
                <w:i/>
                <w:iCs/>
                <w:lang w:val="sr-Cyrl-CS"/>
              </w:rPr>
              <w:t>(4)</w:t>
            </w:r>
          </w:p>
        </w:tc>
        <w:tc>
          <w:tcPr>
            <w:tcW w:w="468" w:type="pct"/>
            <w:shd w:val="clear" w:color="auto" w:fill="auto"/>
          </w:tcPr>
          <w:p w14:paraId="23D79F0C" w14:textId="77777777" w:rsidR="00200887" w:rsidRPr="006C1727" w:rsidRDefault="00200887" w:rsidP="00BC01DC">
            <w:pPr>
              <w:spacing w:before="0"/>
              <w:jc w:val="center"/>
              <w:rPr>
                <w:rFonts w:cs="Arial"/>
                <w:b/>
                <w:bCs/>
                <w:i/>
                <w:iCs/>
                <w:lang w:val="sr-Cyrl-CS"/>
              </w:rPr>
            </w:pPr>
            <w:r w:rsidRPr="006C1727">
              <w:rPr>
                <w:rFonts w:cs="Arial"/>
                <w:b/>
                <w:bCs/>
                <w:i/>
                <w:iCs/>
                <w:lang w:val="sr-Cyrl-CS"/>
              </w:rPr>
              <w:t>(5)</w:t>
            </w:r>
          </w:p>
        </w:tc>
        <w:tc>
          <w:tcPr>
            <w:tcW w:w="496" w:type="pct"/>
            <w:shd w:val="clear" w:color="auto" w:fill="auto"/>
          </w:tcPr>
          <w:p w14:paraId="21FD592A" w14:textId="77777777" w:rsidR="00200887" w:rsidRPr="006C1727" w:rsidRDefault="00200887" w:rsidP="00BC01DC">
            <w:pPr>
              <w:spacing w:before="0"/>
              <w:jc w:val="center"/>
              <w:rPr>
                <w:rFonts w:cs="Arial"/>
                <w:b/>
                <w:bCs/>
                <w:i/>
                <w:iCs/>
                <w:lang w:val="sr-Cyrl-CS"/>
              </w:rPr>
            </w:pPr>
            <w:r w:rsidRPr="006C1727">
              <w:rPr>
                <w:rFonts w:cs="Arial"/>
                <w:b/>
                <w:bCs/>
                <w:i/>
                <w:iCs/>
                <w:lang w:val="sr-Cyrl-CS"/>
              </w:rPr>
              <w:t>(6)</w:t>
            </w:r>
          </w:p>
        </w:tc>
        <w:tc>
          <w:tcPr>
            <w:tcW w:w="629" w:type="pct"/>
            <w:shd w:val="clear" w:color="auto" w:fill="auto"/>
          </w:tcPr>
          <w:p w14:paraId="0F5276E1" w14:textId="77777777" w:rsidR="00200887" w:rsidRPr="006C1727" w:rsidRDefault="00200887" w:rsidP="00BC01DC">
            <w:pPr>
              <w:spacing w:before="0"/>
              <w:jc w:val="center"/>
              <w:rPr>
                <w:rFonts w:cs="Arial"/>
                <w:b/>
                <w:bCs/>
                <w:i/>
                <w:iCs/>
                <w:lang w:val="sr-Cyrl-CS"/>
              </w:rPr>
            </w:pPr>
            <w:r w:rsidRPr="006C1727">
              <w:rPr>
                <w:rFonts w:cs="Arial"/>
                <w:b/>
                <w:bCs/>
                <w:i/>
                <w:iCs/>
                <w:lang w:val="sr-Cyrl-CS"/>
              </w:rPr>
              <w:t>(7)</w:t>
            </w:r>
          </w:p>
        </w:tc>
        <w:tc>
          <w:tcPr>
            <w:tcW w:w="630" w:type="pct"/>
            <w:shd w:val="clear" w:color="auto" w:fill="auto"/>
          </w:tcPr>
          <w:p w14:paraId="69A74850" w14:textId="77777777" w:rsidR="00200887" w:rsidRPr="006C1727" w:rsidRDefault="00200887" w:rsidP="00BC01DC">
            <w:pPr>
              <w:spacing w:before="0"/>
              <w:jc w:val="center"/>
              <w:rPr>
                <w:rFonts w:cs="Arial"/>
                <w:b/>
                <w:bCs/>
                <w:i/>
                <w:iCs/>
                <w:lang w:val="sr-Cyrl-CS"/>
              </w:rPr>
            </w:pPr>
            <w:r w:rsidRPr="006C1727">
              <w:rPr>
                <w:rFonts w:cs="Arial"/>
                <w:b/>
                <w:bCs/>
                <w:i/>
                <w:iCs/>
                <w:lang w:val="sr-Cyrl-CS"/>
              </w:rPr>
              <w:t>(8)</w:t>
            </w:r>
          </w:p>
        </w:tc>
      </w:tr>
      <w:tr w:rsidR="00200887" w:rsidRPr="006C1727" w14:paraId="71B89781" w14:textId="2F13160C" w:rsidTr="00200887">
        <w:tc>
          <w:tcPr>
            <w:tcW w:w="387" w:type="pct"/>
            <w:shd w:val="clear" w:color="auto" w:fill="auto"/>
            <w:vAlign w:val="center"/>
          </w:tcPr>
          <w:p w14:paraId="52F6AD5E" w14:textId="77777777" w:rsidR="00200887" w:rsidRPr="006C1727" w:rsidRDefault="00200887" w:rsidP="00BC01DC">
            <w:pPr>
              <w:spacing w:before="0"/>
              <w:jc w:val="center"/>
              <w:rPr>
                <w:rFonts w:cs="Arial"/>
                <w:b/>
                <w:bCs/>
                <w:i/>
                <w:iCs/>
                <w:lang w:val="sr-Cyrl-CS"/>
              </w:rPr>
            </w:pPr>
            <w:r w:rsidRPr="006C1727">
              <w:rPr>
                <w:rFonts w:cs="Arial"/>
                <w:b/>
                <w:bCs/>
                <w:i/>
                <w:iCs/>
                <w:lang w:val="sr-Cyrl-CS"/>
              </w:rPr>
              <w:t>1.</w:t>
            </w:r>
          </w:p>
        </w:tc>
        <w:tc>
          <w:tcPr>
            <w:tcW w:w="1111" w:type="pct"/>
            <w:shd w:val="clear" w:color="auto" w:fill="auto"/>
          </w:tcPr>
          <w:p w14:paraId="5C65DF3D" w14:textId="4A6A082F" w:rsidR="00200887" w:rsidRPr="006C1727" w:rsidRDefault="00200887" w:rsidP="00BC01DC">
            <w:pPr>
              <w:spacing w:before="0"/>
              <w:jc w:val="center"/>
              <w:rPr>
                <w:rFonts w:cs="Arial"/>
                <w:bCs/>
                <w:i/>
                <w:iCs/>
                <w:lang w:val="sr-Cyrl-CS"/>
              </w:rPr>
            </w:pPr>
            <w:r w:rsidRPr="0051561F">
              <w:rPr>
                <w:rFonts w:cs="Arial"/>
                <w:sz w:val="20"/>
                <w:lang w:val="sr-Latn-RS"/>
              </w:rPr>
              <w:t>Набавка и имплементација софтверског решења за ONLINE увид у рачун</w:t>
            </w:r>
          </w:p>
        </w:tc>
        <w:tc>
          <w:tcPr>
            <w:tcW w:w="482" w:type="pct"/>
            <w:shd w:val="clear" w:color="auto" w:fill="auto"/>
            <w:vAlign w:val="center"/>
          </w:tcPr>
          <w:p w14:paraId="4B321D2C" w14:textId="77777777" w:rsidR="00200887" w:rsidRPr="006C1727" w:rsidRDefault="00200887" w:rsidP="00BC01DC">
            <w:pPr>
              <w:spacing w:before="0"/>
              <w:jc w:val="center"/>
              <w:rPr>
                <w:rFonts w:cs="Arial"/>
                <w:bCs/>
                <w:i/>
                <w:iCs/>
                <w:lang w:val="sr-Cyrl-CS"/>
              </w:rPr>
            </w:pPr>
            <w:r w:rsidRPr="006C1727">
              <w:rPr>
                <w:rFonts w:cs="Arial"/>
                <w:bCs/>
                <w:i/>
                <w:iCs/>
                <w:lang w:val="sr-Cyrl-CS"/>
              </w:rPr>
              <w:t>ком</w:t>
            </w:r>
          </w:p>
        </w:tc>
        <w:tc>
          <w:tcPr>
            <w:tcW w:w="797" w:type="pct"/>
            <w:shd w:val="clear" w:color="auto" w:fill="auto"/>
            <w:vAlign w:val="center"/>
          </w:tcPr>
          <w:p w14:paraId="5C95FE0B" w14:textId="77777777" w:rsidR="00200887" w:rsidRPr="006C1727" w:rsidRDefault="00200887" w:rsidP="00BC01DC">
            <w:pPr>
              <w:spacing w:before="0"/>
              <w:jc w:val="center"/>
              <w:rPr>
                <w:rFonts w:cs="Arial"/>
                <w:bCs/>
                <w:i/>
                <w:iCs/>
                <w:lang w:val="sr-Cyrl-CS"/>
              </w:rPr>
            </w:pPr>
          </w:p>
        </w:tc>
        <w:tc>
          <w:tcPr>
            <w:tcW w:w="468" w:type="pct"/>
            <w:shd w:val="clear" w:color="auto" w:fill="auto"/>
            <w:vAlign w:val="center"/>
          </w:tcPr>
          <w:p w14:paraId="013FDCC4" w14:textId="77777777" w:rsidR="00200887" w:rsidRPr="006C1727" w:rsidRDefault="00200887" w:rsidP="00BC01DC">
            <w:pPr>
              <w:spacing w:before="0"/>
              <w:jc w:val="center"/>
              <w:rPr>
                <w:rFonts w:cs="Arial"/>
                <w:b/>
                <w:bCs/>
                <w:i/>
                <w:iCs/>
              </w:rPr>
            </w:pPr>
          </w:p>
        </w:tc>
        <w:tc>
          <w:tcPr>
            <w:tcW w:w="496" w:type="pct"/>
            <w:shd w:val="clear" w:color="auto" w:fill="auto"/>
            <w:vAlign w:val="center"/>
          </w:tcPr>
          <w:p w14:paraId="0A050CD8" w14:textId="77777777" w:rsidR="00200887" w:rsidRPr="006C1727" w:rsidRDefault="00200887" w:rsidP="00BC01DC">
            <w:pPr>
              <w:spacing w:before="0"/>
              <w:jc w:val="center"/>
              <w:rPr>
                <w:rFonts w:cs="Arial"/>
                <w:b/>
                <w:bCs/>
                <w:i/>
                <w:iCs/>
              </w:rPr>
            </w:pPr>
          </w:p>
        </w:tc>
        <w:tc>
          <w:tcPr>
            <w:tcW w:w="629" w:type="pct"/>
            <w:shd w:val="clear" w:color="auto" w:fill="auto"/>
            <w:vAlign w:val="center"/>
          </w:tcPr>
          <w:p w14:paraId="7ECA7270" w14:textId="77777777" w:rsidR="00200887" w:rsidRPr="006C1727" w:rsidRDefault="00200887" w:rsidP="00BC01DC">
            <w:pPr>
              <w:spacing w:before="0"/>
              <w:jc w:val="center"/>
              <w:rPr>
                <w:rFonts w:cs="Arial"/>
                <w:b/>
                <w:bCs/>
                <w:i/>
                <w:iCs/>
              </w:rPr>
            </w:pPr>
          </w:p>
        </w:tc>
        <w:tc>
          <w:tcPr>
            <w:tcW w:w="630" w:type="pct"/>
            <w:shd w:val="clear" w:color="auto" w:fill="auto"/>
            <w:vAlign w:val="center"/>
          </w:tcPr>
          <w:p w14:paraId="37953254" w14:textId="77777777" w:rsidR="00200887" w:rsidRPr="006C1727" w:rsidRDefault="00200887" w:rsidP="00BC01DC">
            <w:pPr>
              <w:spacing w:before="0"/>
              <w:jc w:val="center"/>
              <w:rPr>
                <w:rFonts w:cs="Arial"/>
                <w:b/>
                <w:bCs/>
                <w:i/>
                <w:iCs/>
              </w:rPr>
            </w:pPr>
          </w:p>
        </w:tc>
      </w:tr>
      <w:tr w:rsidR="00200887" w:rsidRPr="006C1727" w14:paraId="4324F81E" w14:textId="1405A18A" w:rsidTr="00200887">
        <w:tc>
          <w:tcPr>
            <w:tcW w:w="1498" w:type="pct"/>
            <w:gridSpan w:val="2"/>
            <w:shd w:val="clear" w:color="auto" w:fill="auto"/>
            <w:vAlign w:val="center"/>
          </w:tcPr>
          <w:p w14:paraId="7C2C3579" w14:textId="0BF31915" w:rsidR="00200887" w:rsidRPr="00200887" w:rsidRDefault="00200887" w:rsidP="00200887">
            <w:pPr>
              <w:spacing w:before="0"/>
              <w:jc w:val="right"/>
              <w:rPr>
                <w:rFonts w:cs="Arial"/>
                <w:bCs/>
                <w:iCs/>
                <w:lang w:val="sr-Cyrl-RS"/>
              </w:rPr>
            </w:pPr>
            <w:r>
              <w:rPr>
                <w:rFonts w:cs="Arial"/>
                <w:bCs/>
                <w:iCs/>
                <w:lang w:val="sr-Cyrl-RS"/>
              </w:rPr>
              <w:t>Укупно:</w:t>
            </w:r>
          </w:p>
        </w:tc>
        <w:tc>
          <w:tcPr>
            <w:tcW w:w="3502" w:type="pct"/>
            <w:gridSpan w:val="6"/>
            <w:shd w:val="clear" w:color="auto" w:fill="auto"/>
            <w:vAlign w:val="center"/>
          </w:tcPr>
          <w:p w14:paraId="470C6FAC" w14:textId="77777777" w:rsidR="00200887" w:rsidRPr="006C1727" w:rsidRDefault="00200887" w:rsidP="00BC01DC">
            <w:pPr>
              <w:spacing w:before="0"/>
              <w:jc w:val="center"/>
              <w:rPr>
                <w:rFonts w:cs="Arial"/>
                <w:b/>
                <w:bCs/>
                <w:i/>
                <w:iCs/>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200887" w:rsidRPr="00200887" w14:paraId="073FD0DB" w14:textId="77777777" w:rsidTr="00200887">
        <w:trPr>
          <w:trHeight w:val="418"/>
        </w:trPr>
        <w:tc>
          <w:tcPr>
            <w:tcW w:w="286" w:type="pct"/>
            <w:vAlign w:val="center"/>
          </w:tcPr>
          <w:p w14:paraId="52A21E6C" w14:textId="77777777" w:rsidR="007F7D7A" w:rsidRPr="00200887" w:rsidRDefault="007F7D7A" w:rsidP="00BE2EA9">
            <w:pPr>
              <w:spacing w:before="0"/>
              <w:jc w:val="center"/>
              <w:rPr>
                <w:rFonts w:cs="Arial"/>
                <w:b/>
                <w:lang w:val="sr-Latn-CS"/>
              </w:rPr>
            </w:pPr>
            <w:r w:rsidRPr="00200887">
              <w:rPr>
                <w:rFonts w:cs="Arial"/>
                <w:b/>
              </w:rPr>
              <w:t>I</w:t>
            </w:r>
          </w:p>
        </w:tc>
        <w:tc>
          <w:tcPr>
            <w:tcW w:w="3398" w:type="pct"/>
          </w:tcPr>
          <w:p w14:paraId="30760182" w14:textId="6B835DA2" w:rsidR="007F7D7A" w:rsidRPr="00200887" w:rsidRDefault="007F7D7A" w:rsidP="00BE2EA9">
            <w:pPr>
              <w:spacing w:before="0"/>
              <w:jc w:val="center"/>
              <w:rPr>
                <w:rFonts w:cs="Arial"/>
                <w:b/>
                <w:lang w:val="sr-Cyrl-RS"/>
              </w:rPr>
            </w:pPr>
            <w:r w:rsidRPr="00200887">
              <w:rPr>
                <w:rFonts w:cs="Arial"/>
                <w:b/>
              </w:rPr>
              <w:t xml:space="preserve">УКУПНО ПОНУЂЕНА </w:t>
            </w:r>
            <w:proofErr w:type="gramStart"/>
            <w:r w:rsidRPr="00200887">
              <w:rPr>
                <w:rFonts w:cs="Arial"/>
                <w:b/>
              </w:rPr>
              <w:t>ЦЕНА  без</w:t>
            </w:r>
            <w:proofErr w:type="gramEnd"/>
            <w:r w:rsidRPr="00200887">
              <w:rPr>
                <w:rFonts w:cs="Arial"/>
                <w:b/>
              </w:rPr>
              <w:t xml:space="preserve"> ПДВ динара</w:t>
            </w:r>
          </w:p>
          <w:p w14:paraId="3A249DC3" w14:textId="77777777" w:rsidR="007F7D7A" w:rsidRPr="00200887" w:rsidRDefault="007F7D7A" w:rsidP="00BE2EA9">
            <w:pPr>
              <w:spacing w:before="0"/>
              <w:jc w:val="center"/>
              <w:rPr>
                <w:rFonts w:cs="Arial"/>
                <w:b/>
              </w:rPr>
            </w:pPr>
            <w:r w:rsidRPr="00200887">
              <w:rPr>
                <w:rFonts w:cs="Arial"/>
                <w:b/>
              </w:rPr>
              <w:t xml:space="preserve">(збир колоне бр. </w:t>
            </w:r>
            <w:r w:rsidRPr="00200887">
              <w:rPr>
                <w:rFonts w:cs="Arial"/>
                <w:b/>
                <w:lang w:val="sr-Cyrl-CS"/>
              </w:rPr>
              <w:t>7</w:t>
            </w:r>
            <w:r w:rsidRPr="00200887">
              <w:rPr>
                <w:rFonts w:cs="Arial"/>
                <w:b/>
              </w:rPr>
              <w:t>)</w:t>
            </w:r>
          </w:p>
        </w:tc>
        <w:tc>
          <w:tcPr>
            <w:tcW w:w="1316" w:type="pct"/>
          </w:tcPr>
          <w:p w14:paraId="29C50AE6" w14:textId="77777777" w:rsidR="007F7D7A" w:rsidRPr="00200887" w:rsidRDefault="007F7D7A" w:rsidP="00BE2EA9">
            <w:pPr>
              <w:spacing w:before="0"/>
              <w:rPr>
                <w:rFonts w:cs="Arial"/>
              </w:rPr>
            </w:pPr>
          </w:p>
        </w:tc>
      </w:tr>
      <w:tr w:rsidR="00200887" w:rsidRPr="00200887" w14:paraId="6DF3D20C" w14:textId="77777777" w:rsidTr="00200887">
        <w:trPr>
          <w:trHeight w:val="610"/>
        </w:trPr>
        <w:tc>
          <w:tcPr>
            <w:tcW w:w="286" w:type="pct"/>
            <w:tcBorders>
              <w:bottom w:val="single" w:sz="4" w:space="0" w:color="auto"/>
            </w:tcBorders>
            <w:vAlign w:val="center"/>
          </w:tcPr>
          <w:p w14:paraId="363C16FC" w14:textId="77777777" w:rsidR="007F7D7A" w:rsidRPr="00200887" w:rsidRDefault="007F7D7A" w:rsidP="00BE2EA9">
            <w:pPr>
              <w:spacing w:before="0"/>
              <w:jc w:val="center"/>
              <w:rPr>
                <w:rFonts w:cs="Arial"/>
                <w:b/>
                <w:lang w:val="sr-Latn-CS"/>
              </w:rPr>
            </w:pPr>
            <w:r w:rsidRPr="00200887">
              <w:rPr>
                <w:rFonts w:cs="Arial"/>
                <w:b/>
                <w:lang w:val="sr-Latn-CS"/>
              </w:rPr>
              <w:t>II</w:t>
            </w:r>
          </w:p>
        </w:tc>
        <w:tc>
          <w:tcPr>
            <w:tcW w:w="3398" w:type="pct"/>
            <w:tcBorders>
              <w:bottom w:val="single" w:sz="4" w:space="0" w:color="auto"/>
              <w:right w:val="single" w:sz="4" w:space="0" w:color="auto"/>
            </w:tcBorders>
          </w:tcPr>
          <w:p w14:paraId="3A4A8894" w14:textId="5F2F4756" w:rsidR="007F7D7A" w:rsidRPr="00200887" w:rsidRDefault="007F7D7A" w:rsidP="00200887">
            <w:pPr>
              <w:spacing w:before="0"/>
              <w:jc w:val="center"/>
              <w:rPr>
                <w:rFonts w:cs="Arial"/>
                <w:b/>
                <w:lang w:val="sr-Cyrl-RS"/>
              </w:rPr>
            </w:pPr>
            <w:r w:rsidRPr="00200887">
              <w:rPr>
                <w:rFonts w:cs="Arial"/>
                <w:b/>
              </w:rPr>
              <w:t>УКУПАН ИЗНОС  ПДВ динара</w:t>
            </w:r>
          </w:p>
        </w:tc>
        <w:tc>
          <w:tcPr>
            <w:tcW w:w="1316" w:type="pct"/>
            <w:tcBorders>
              <w:bottom w:val="single" w:sz="4" w:space="0" w:color="auto"/>
              <w:right w:val="single" w:sz="4" w:space="0" w:color="auto"/>
            </w:tcBorders>
          </w:tcPr>
          <w:p w14:paraId="58667719" w14:textId="77777777" w:rsidR="007F7D7A" w:rsidRPr="00200887" w:rsidRDefault="007F7D7A" w:rsidP="00BE2EA9">
            <w:pPr>
              <w:spacing w:before="0"/>
              <w:rPr>
                <w:rFonts w:cs="Arial"/>
              </w:rPr>
            </w:pPr>
          </w:p>
        </w:tc>
      </w:tr>
      <w:tr w:rsidR="00200887" w:rsidRPr="00200887" w14:paraId="1F703E08" w14:textId="77777777" w:rsidTr="00200887">
        <w:trPr>
          <w:trHeight w:val="562"/>
        </w:trPr>
        <w:tc>
          <w:tcPr>
            <w:tcW w:w="286" w:type="pct"/>
            <w:tcBorders>
              <w:bottom w:val="single" w:sz="4" w:space="0" w:color="auto"/>
            </w:tcBorders>
            <w:vAlign w:val="center"/>
          </w:tcPr>
          <w:p w14:paraId="3DCDF9A4" w14:textId="77777777" w:rsidR="007F7D7A" w:rsidRPr="00200887" w:rsidRDefault="007F7D7A" w:rsidP="00BE2EA9">
            <w:pPr>
              <w:spacing w:before="0"/>
              <w:jc w:val="center"/>
              <w:rPr>
                <w:rFonts w:cs="Arial"/>
                <w:b/>
                <w:lang w:val="sr-Latn-CS"/>
              </w:rPr>
            </w:pPr>
            <w:r w:rsidRPr="00200887">
              <w:rPr>
                <w:rFonts w:cs="Arial"/>
                <w:b/>
                <w:lang w:val="sr-Latn-CS"/>
              </w:rPr>
              <w:t>III</w:t>
            </w:r>
          </w:p>
        </w:tc>
        <w:tc>
          <w:tcPr>
            <w:tcW w:w="3398" w:type="pct"/>
            <w:tcBorders>
              <w:bottom w:val="single" w:sz="4" w:space="0" w:color="auto"/>
              <w:right w:val="single" w:sz="4" w:space="0" w:color="auto"/>
            </w:tcBorders>
          </w:tcPr>
          <w:p w14:paraId="21EED5FB" w14:textId="77777777" w:rsidR="007F7D7A" w:rsidRPr="00200887" w:rsidRDefault="007F7D7A" w:rsidP="00BE2EA9">
            <w:pPr>
              <w:spacing w:before="0"/>
              <w:jc w:val="center"/>
              <w:rPr>
                <w:rFonts w:cs="Arial"/>
                <w:b/>
              </w:rPr>
            </w:pPr>
            <w:r w:rsidRPr="00200887">
              <w:rPr>
                <w:rFonts w:cs="Arial"/>
                <w:b/>
              </w:rPr>
              <w:t xml:space="preserve">УКУПНО ПОНУЂЕНА </w:t>
            </w:r>
            <w:proofErr w:type="gramStart"/>
            <w:r w:rsidRPr="00200887">
              <w:rPr>
                <w:rFonts w:cs="Arial"/>
                <w:b/>
              </w:rPr>
              <w:t>ЦЕНА  са</w:t>
            </w:r>
            <w:proofErr w:type="gramEnd"/>
            <w:r w:rsidRPr="00200887">
              <w:rPr>
                <w:rFonts w:cs="Arial"/>
                <w:b/>
              </w:rPr>
              <w:t xml:space="preserve"> ПДВ</w:t>
            </w:r>
          </w:p>
          <w:p w14:paraId="6293CA02" w14:textId="7BF61AAD" w:rsidR="007F7D7A" w:rsidRPr="00200887" w:rsidRDefault="007F7D7A" w:rsidP="00200887">
            <w:pPr>
              <w:spacing w:before="0"/>
              <w:jc w:val="center"/>
              <w:rPr>
                <w:rFonts w:cs="Arial"/>
                <w:b/>
                <w:lang w:val="sr-Cyrl-RS"/>
              </w:rPr>
            </w:pPr>
            <w:r w:rsidRPr="00200887">
              <w:rPr>
                <w:rFonts w:cs="Arial"/>
                <w:b/>
              </w:rPr>
              <w:t>(ред. бр.</w:t>
            </w:r>
            <w:r w:rsidRPr="00200887">
              <w:rPr>
                <w:rFonts w:cs="Arial"/>
                <w:b/>
                <w:lang w:val="sr-Latn-CS"/>
              </w:rPr>
              <w:t>I</w:t>
            </w:r>
            <w:r w:rsidRPr="00200887">
              <w:rPr>
                <w:rFonts w:cs="Arial"/>
                <w:b/>
              </w:rPr>
              <w:t>+ред.бр.</w:t>
            </w:r>
            <w:r w:rsidRPr="00200887">
              <w:rPr>
                <w:rFonts w:cs="Arial"/>
                <w:b/>
                <w:lang w:val="sr-Latn-CS"/>
              </w:rPr>
              <w:t>II</w:t>
            </w:r>
            <w:r w:rsidRPr="00200887">
              <w:rPr>
                <w:rFonts w:cs="Arial"/>
                <w:b/>
              </w:rPr>
              <w:t>) динара</w:t>
            </w:r>
          </w:p>
        </w:tc>
        <w:tc>
          <w:tcPr>
            <w:tcW w:w="1316" w:type="pct"/>
            <w:tcBorders>
              <w:bottom w:val="single" w:sz="4" w:space="0" w:color="auto"/>
              <w:right w:val="single" w:sz="4" w:space="0" w:color="auto"/>
            </w:tcBorders>
          </w:tcPr>
          <w:p w14:paraId="5AB9A809" w14:textId="77777777" w:rsidR="007F7D7A" w:rsidRPr="00200887" w:rsidRDefault="007F7D7A" w:rsidP="00BE2EA9">
            <w:pPr>
              <w:spacing w:before="0"/>
              <w:rPr>
                <w:rFonts w:cs="Arial"/>
              </w:rPr>
            </w:pPr>
          </w:p>
        </w:tc>
      </w:tr>
    </w:tbl>
    <w:p w14:paraId="7C4F808B" w14:textId="77777777" w:rsidR="00343A18" w:rsidRPr="00200887" w:rsidRDefault="00343A18" w:rsidP="00343A18">
      <w:pPr>
        <w:spacing w:before="0"/>
        <w:rPr>
          <w:rFonts w:cs="Arial"/>
        </w:rPr>
      </w:pPr>
    </w:p>
    <w:p w14:paraId="487BE146" w14:textId="77777777" w:rsidR="00343A18" w:rsidRPr="006C1727" w:rsidRDefault="00343A18" w:rsidP="00343A18">
      <w:pPr>
        <w:widowControl w:val="0"/>
        <w:spacing w:before="0"/>
        <w:rPr>
          <w:rFonts w:eastAsia="Arial Unicode MS" w:cs="Arial"/>
        </w:rPr>
      </w:pPr>
    </w:p>
    <w:p w14:paraId="537E11F2" w14:textId="77777777" w:rsidR="00343A18" w:rsidRPr="006C1727" w:rsidRDefault="00343A18" w:rsidP="00343A18">
      <w:pPr>
        <w:widowControl w:val="0"/>
        <w:spacing w:before="0"/>
        <w:rPr>
          <w:rFonts w:eastAsia="Arial Unicode MS" w:cs="Arial"/>
        </w:rPr>
      </w:pPr>
      <w:r w:rsidRPr="006C1727">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99"/>
        <w:gridCol w:w="2347"/>
      </w:tblGrid>
      <w:tr w:rsidR="00343A18" w:rsidRPr="006C1727" w14:paraId="477B4AC9" w14:textId="77777777" w:rsidTr="00200887">
        <w:trPr>
          <w:trHeight w:val="568"/>
        </w:trPr>
        <w:tc>
          <w:tcPr>
            <w:tcW w:w="1704" w:type="pct"/>
            <w:vMerge w:val="restart"/>
            <w:shd w:val="clear" w:color="auto" w:fill="auto"/>
            <w:vAlign w:val="center"/>
          </w:tcPr>
          <w:p w14:paraId="268350C0" w14:textId="77777777" w:rsidR="00343A18" w:rsidRPr="006C1727" w:rsidRDefault="00343A18" w:rsidP="00BC01DC">
            <w:pPr>
              <w:spacing w:before="0"/>
              <w:rPr>
                <w:rFonts w:cs="Arial"/>
                <w:color w:val="00B0F0"/>
              </w:rPr>
            </w:pPr>
            <w:r w:rsidRPr="006C1727">
              <w:rPr>
                <w:rFonts w:cs="Arial"/>
                <w:color w:val="00B0F0"/>
              </w:rPr>
              <w:t>Посебно исказани трошкови који су укључени у укупно понуђену цену без ПДВ-а</w:t>
            </w:r>
          </w:p>
          <w:p w14:paraId="16BD9571" w14:textId="304401A9" w:rsidR="00343A18" w:rsidRPr="006C1727" w:rsidRDefault="00343A18" w:rsidP="007F7D7A">
            <w:pPr>
              <w:spacing w:before="0"/>
              <w:rPr>
                <w:rFonts w:cs="Arial"/>
                <w:color w:val="00B0F0"/>
                <w:lang w:val="sr-Latn-CS"/>
              </w:rPr>
            </w:pPr>
            <w:r w:rsidRPr="006C1727">
              <w:rPr>
                <w:rFonts w:cs="Arial"/>
                <w:color w:val="00B0F0"/>
              </w:rPr>
              <w:t xml:space="preserve">(цена из реда бр. </w:t>
            </w:r>
            <w:r w:rsidRPr="006C1727">
              <w:rPr>
                <w:rFonts w:cs="Arial"/>
                <w:color w:val="00B0F0"/>
                <w:lang w:val="sr-Latn-CS"/>
              </w:rPr>
              <w:t>I</w:t>
            </w:r>
            <w:r w:rsidR="007F7D7A" w:rsidRPr="006C1727">
              <w:rPr>
                <w:rFonts w:cs="Arial"/>
                <w:color w:val="00B0F0"/>
                <w:lang w:val="sr-Cyrl-RS"/>
              </w:rPr>
              <w:t>)</w:t>
            </w:r>
            <w:r w:rsidR="007F7D7A" w:rsidRPr="006C1727">
              <w:rPr>
                <w:rFonts w:cs="Arial"/>
                <w:lang w:val="sr-Cyrl-RS"/>
              </w:rPr>
              <w:t xml:space="preserve"> </w:t>
            </w:r>
            <w:r w:rsidR="007F7D7A" w:rsidRPr="006C1727">
              <w:rPr>
                <w:rFonts w:cs="Arial"/>
                <w:color w:val="00B0F0"/>
                <w:lang w:val="sr-Cyrl-RS"/>
              </w:rPr>
              <w:t>уколико исти постоје као засебни трошкови</w:t>
            </w:r>
            <w:r w:rsidRPr="006C1727">
              <w:rPr>
                <w:rFonts w:cs="Arial"/>
                <w:color w:val="00B0F0"/>
                <w:lang w:val="sr-Latn-CS"/>
              </w:rPr>
              <w:t>)</w:t>
            </w:r>
          </w:p>
        </w:tc>
        <w:tc>
          <w:tcPr>
            <w:tcW w:w="1995" w:type="pct"/>
            <w:shd w:val="clear" w:color="auto" w:fill="auto"/>
            <w:vAlign w:val="center"/>
          </w:tcPr>
          <w:p w14:paraId="021AD2AB" w14:textId="77777777" w:rsidR="00343A18" w:rsidRPr="006C1727" w:rsidRDefault="00343A18" w:rsidP="00BC01DC">
            <w:pPr>
              <w:spacing w:before="0"/>
              <w:rPr>
                <w:rFonts w:cs="Arial"/>
                <w:color w:val="00B0F0"/>
              </w:rPr>
            </w:pPr>
            <w:r w:rsidRPr="006C1727">
              <w:rPr>
                <w:rFonts w:cs="Arial"/>
                <w:color w:val="00B0F0"/>
              </w:rPr>
              <w:t>Трошкови царине</w:t>
            </w:r>
          </w:p>
        </w:tc>
        <w:tc>
          <w:tcPr>
            <w:tcW w:w="1301" w:type="pct"/>
          </w:tcPr>
          <w:p w14:paraId="5A108997" w14:textId="44364630" w:rsidR="00343A18" w:rsidRPr="006C1727" w:rsidRDefault="00343A18" w:rsidP="007F7D7A">
            <w:pPr>
              <w:spacing w:before="0"/>
              <w:jc w:val="center"/>
              <w:rPr>
                <w:rFonts w:cs="Arial"/>
                <w:color w:val="00B0F0"/>
                <w:lang w:val="sr-Cyrl-RS"/>
              </w:rPr>
            </w:pPr>
            <w:r w:rsidRPr="006C1727">
              <w:rPr>
                <w:rFonts w:cs="Arial"/>
                <w:color w:val="00B0F0"/>
              </w:rPr>
              <w:t>динара</w:t>
            </w:r>
            <w:r w:rsidR="007F7D7A" w:rsidRPr="006C1727">
              <w:rPr>
                <w:rFonts w:cs="Arial"/>
                <w:color w:val="00B0F0"/>
                <w:lang w:val="sr-Cyrl-RS"/>
              </w:rPr>
              <w:t>/</w:t>
            </w:r>
            <w:r w:rsidR="007F7D7A" w:rsidRPr="006C1727">
              <w:rPr>
                <w:rFonts w:cs="Arial"/>
                <w:color w:val="00B0F0"/>
              </w:rPr>
              <w:t xml:space="preserve"> EUR</w:t>
            </w:r>
          </w:p>
        </w:tc>
      </w:tr>
      <w:tr w:rsidR="007F7D7A" w:rsidRPr="006C1727" w14:paraId="5B549DE1" w14:textId="77777777" w:rsidTr="00200887">
        <w:trPr>
          <w:trHeight w:val="525"/>
        </w:trPr>
        <w:tc>
          <w:tcPr>
            <w:tcW w:w="1704" w:type="pct"/>
            <w:vMerge/>
            <w:shd w:val="clear" w:color="auto" w:fill="auto"/>
          </w:tcPr>
          <w:p w14:paraId="5FF0E532" w14:textId="77777777" w:rsidR="007F7D7A" w:rsidRPr="006C1727" w:rsidRDefault="007F7D7A" w:rsidP="007F7D7A">
            <w:pPr>
              <w:spacing w:before="0"/>
              <w:rPr>
                <w:rFonts w:cs="Arial"/>
                <w:color w:val="00B0F0"/>
              </w:rPr>
            </w:pPr>
          </w:p>
        </w:tc>
        <w:tc>
          <w:tcPr>
            <w:tcW w:w="1995" w:type="pct"/>
            <w:shd w:val="clear" w:color="auto" w:fill="auto"/>
            <w:vAlign w:val="center"/>
          </w:tcPr>
          <w:p w14:paraId="3795A9BF" w14:textId="77777777" w:rsidR="007F7D7A" w:rsidRPr="006C1727" w:rsidRDefault="007F7D7A" w:rsidP="007F7D7A">
            <w:pPr>
              <w:spacing w:before="0"/>
              <w:rPr>
                <w:rFonts w:cs="Arial"/>
                <w:color w:val="00B0F0"/>
              </w:rPr>
            </w:pPr>
            <w:r w:rsidRPr="006C1727">
              <w:rPr>
                <w:rFonts w:cs="Arial"/>
                <w:color w:val="00B0F0"/>
              </w:rPr>
              <w:t>Трошкови превоза</w:t>
            </w:r>
          </w:p>
        </w:tc>
        <w:tc>
          <w:tcPr>
            <w:tcW w:w="1301" w:type="pct"/>
          </w:tcPr>
          <w:p w14:paraId="039DE486" w14:textId="4CCC4956" w:rsidR="007F7D7A" w:rsidRPr="006C1727" w:rsidRDefault="007F7D7A" w:rsidP="007F7D7A">
            <w:pPr>
              <w:spacing w:before="0"/>
              <w:jc w:val="center"/>
              <w:rPr>
                <w:rFonts w:cs="Arial"/>
                <w:color w:val="00B0F0"/>
              </w:rPr>
            </w:pPr>
            <w:r w:rsidRPr="006C1727">
              <w:rPr>
                <w:rFonts w:cs="Arial"/>
                <w:color w:val="00B0F0"/>
              </w:rPr>
              <w:t>динара</w:t>
            </w:r>
            <w:r w:rsidRPr="006C1727">
              <w:rPr>
                <w:rFonts w:cs="Arial"/>
                <w:color w:val="00B0F0"/>
                <w:lang w:val="sr-Cyrl-RS"/>
              </w:rPr>
              <w:t>/</w:t>
            </w:r>
            <w:r w:rsidRPr="006C1727">
              <w:rPr>
                <w:rFonts w:cs="Arial"/>
                <w:color w:val="00B0F0"/>
              </w:rPr>
              <w:t xml:space="preserve"> EUR</w:t>
            </w:r>
          </w:p>
        </w:tc>
      </w:tr>
      <w:tr w:rsidR="007F7D7A" w:rsidRPr="006C1727" w14:paraId="2CAF3CD8" w14:textId="77777777" w:rsidTr="00200887">
        <w:trPr>
          <w:trHeight w:val="534"/>
        </w:trPr>
        <w:tc>
          <w:tcPr>
            <w:tcW w:w="1704" w:type="pct"/>
            <w:vMerge/>
            <w:shd w:val="clear" w:color="auto" w:fill="auto"/>
          </w:tcPr>
          <w:p w14:paraId="5839993A" w14:textId="77777777" w:rsidR="007F7D7A" w:rsidRPr="006C1727" w:rsidRDefault="007F7D7A" w:rsidP="007F7D7A">
            <w:pPr>
              <w:spacing w:before="0"/>
              <w:rPr>
                <w:rFonts w:cs="Arial"/>
                <w:color w:val="00B0F0"/>
              </w:rPr>
            </w:pPr>
          </w:p>
        </w:tc>
        <w:tc>
          <w:tcPr>
            <w:tcW w:w="1995" w:type="pct"/>
            <w:shd w:val="clear" w:color="auto" w:fill="auto"/>
            <w:vAlign w:val="center"/>
          </w:tcPr>
          <w:p w14:paraId="34B833C4" w14:textId="77777777" w:rsidR="007F7D7A" w:rsidRPr="006C1727" w:rsidRDefault="007F7D7A" w:rsidP="007F7D7A">
            <w:pPr>
              <w:spacing w:before="0"/>
              <w:rPr>
                <w:rFonts w:cs="Arial"/>
                <w:color w:val="00B0F0"/>
                <w:lang w:val="sr-Cyrl-CS"/>
              </w:rPr>
            </w:pPr>
            <w:r w:rsidRPr="006C1727">
              <w:rPr>
                <w:rFonts w:cs="Arial"/>
                <w:color w:val="00B0F0"/>
              </w:rPr>
              <w:t>Остали трошкови</w:t>
            </w:r>
            <w:r w:rsidRPr="006C1727">
              <w:rPr>
                <w:rFonts w:cs="Arial"/>
                <w:color w:val="00B0F0"/>
                <w:lang w:val="sr-Cyrl-CS"/>
              </w:rPr>
              <w:t xml:space="preserve"> (</w:t>
            </w:r>
            <w:r w:rsidRPr="006C1727">
              <w:rPr>
                <w:rFonts w:cs="Arial"/>
                <w:i/>
                <w:color w:val="00B0F0"/>
                <w:lang w:val="sr-Cyrl-CS"/>
              </w:rPr>
              <w:t>навести</w:t>
            </w:r>
            <w:r w:rsidRPr="006C1727">
              <w:rPr>
                <w:rFonts w:cs="Arial"/>
                <w:color w:val="00B0F0"/>
                <w:lang w:val="sr-Cyrl-CS"/>
              </w:rPr>
              <w:t>)</w:t>
            </w:r>
          </w:p>
        </w:tc>
        <w:tc>
          <w:tcPr>
            <w:tcW w:w="1301" w:type="pct"/>
          </w:tcPr>
          <w:p w14:paraId="19A6BD0C" w14:textId="52B402DB" w:rsidR="007F7D7A" w:rsidRPr="006C1727" w:rsidRDefault="007F7D7A" w:rsidP="007F7D7A">
            <w:pPr>
              <w:spacing w:before="0"/>
              <w:jc w:val="center"/>
              <w:rPr>
                <w:rFonts w:cs="Arial"/>
                <w:color w:val="00B0F0"/>
              </w:rPr>
            </w:pPr>
            <w:r w:rsidRPr="006C1727">
              <w:rPr>
                <w:rFonts w:cs="Arial"/>
                <w:color w:val="00B0F0"/>
              </w:rPr>
              <w:t>динара</w:t>
            </w:r>
            <w:r w:rsidRPr="006C1727">
              <w:rPr>
                <w:rFonts w:cs="Arial"/>
                <w:color w:val="00B0F0"/>
                <w:lang w:val="sr-Cyrl-RS"/>
              </w:rPr>
              <w:t>/</w:t>
            </w:r>
            <w:r w:rsidRPr="006C1727">
              <w:rPr>
                <w:rFonts w:cs="Arial"/>
                <w:color w:val="00B0F0"/>
              </w:rPr>
              <w:t xml:space="preserve"> EUR</w:t>
            </w:r>
          </w:p>
        </w:tc>
      </w:tr>
    </w:tbl>
    <w:p w14:paraId="65030A87" w14:textId="77777777" w:rsidR="00343A18" w:rsidRPr="006C1727" w:rsidRDefault="00343A18" w:rsidP="00343A18">
      <w:pPr>
        <w:widowControl w:val="0"/>
        <w:spacing w:before="0"/>
        <w:rPr>
          <w:rFonts w:eastAsia="Arial Unicode MS" w:cs="Arial"/>
          <w:color w:val="00B0F0"/>
        </w:rPr>
      </w:pPr>
    </w:p>
    <w:p w14:paraId="65E3CBC2" w14:textId="77777777" w:rsidR="00343A18" w:rsidRPr="006C1727"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C1727" w14:paraId="426BD87F" w14:textId="77777777" w:rsidTr="00BC01DC">
        <w:trPr>
          <w:jc w:val="center"/>
        </w:trPr>
        <w:tc>
          <w:tcPr>
            <w:tcW w:w="3882" w:type="dxa"/>
          </w:tcPr>
          <w:p w14:paraId="6F0CC790" w14:textId="77777777" w:rsidR="00343A18" w:rsidRPr="006C1727" w:rsidRDefault="00343A18" w:rsidP="00BC01DC">
            <w:pPr>
              <w:spacing w:before="0"/>
              <w:jc w:val="center"/>
              <w:rPr>
                <w:rFonts w:cs="Arial"/>
              </w:rPr>
            </w:pPr>
            <w:r w:rsidRPr="006C1727">
              <w:rPr>
                <w:rFonts w:cs="Arial"/>
              </w:rPr>
              <w:t>Датум:</w:t>
            </w:r>
          </w:p>
        </w:tc>
        <w:tc>
          <w:tcPr>
            <w:tcW w:w="2127" w:type="dxa"/>
          </w:tcPr>
          <w:p w14:paraId="5850C357" w14:textId="77777777" w:rsidR="00343A18" w:rsidRPr="006C1727" w:rsidRDefault="00343A18" w:rsidP="00BC01DC">
            <w:pPr>
              <w:spacing w:before="0"/>
              <w:jc w:val="center"/>
              <w:rPr>
                <w:rFonts w:cs="Arial"/>
                <w:lang w:val="ru-RU"/>
              </w:rPr>
            </w:pPr>
          </w:p>
        </w:tc>
        <w:tc>
          <w:tcPr>
            <w:tcW w:w="4022" w:type="dxa"/>
          </w:tcPr>
          <w:p w14:paraId="2D62CD54" w14:textId="77777777" w:rsidR="00343A18" w:rsidRPr="006C1727" w:rsidRDefault="00343A18" w:rsidP="00BC01DC">
            <w:pPr>
              <w:spacing w:before="0"/>
              <w:jc w:val="center"/>
              <w:rPr>
                <w:rFonts w:cs="Arial"/>
                <w:lang w:val="sr-Cyrl-CS"/>
              </w:rPr>
            </w:pPr>
            <w:r w:rsidRPr="006C1727">
              <w:rPr>
                <w:rFonts w:cs="Arial"/>
                <w:lang w:val="sr-Cyrl-CS"/>
              </w:rPr>
              <w:t>П</w:t>
            </w:r>
            <w:r w:rsidRPr="006C1727">
              <w:rPr>
                <w:rFonts w:cs="Arial"/>
              </w:rPr>
              <w:t>онуђач</w:t>
            </w:r>
          </w:p>
        </w:tc>
      </w:tr>
      <w:tr w:rsidR="00343A18" w:rsidRPr="006C1727" w14:paraId="52D424F7" w14:textId="77777777" w:rsidTr="00BC01DC">
        <w:trPr>
          <w:jc w:val="center"/>
        </w:trPr>
        <w:tc>
          <w:tcPr>
            <w:tcW w:w="3882" w:type="dxa"/>
          </w:tcPr>
          <w:p w14:paraId="3E5D56D4" w14:textId="77777777" w:rsidR="00343A18" w:rsidRPr="006C1727" w:rsidRDefault="00343A18" w:rsidP="00BC01DC">
            <w:pPr>
              <w:spacing w:before="0"/>
              <w:jc w:val="center"/>
              <w:rPr>
                <w:rFonts w:cs="Arial"/>
              </w:rPr>
            </w:pPr>
          </w:p>
        </w:tc>
        <w:tc>
          <w:tcPr>
            <w:tcW w:w="2127" w:type="dxa"/>
          </w:tcPr>
          <w:p w14:paraId="1DD8E2ED" w14:textId="77777777" w:rsidR="00343A18" w:rsidRPr="006C1727" w:rsidRDefault="00343A18" w:rsidP="00BC01DC">
            <w:pPr>
              <w:spacing w:before="0"/>
              <w:jc w:val="center"/>
              <w:rPr>
                <w:rFonts w:cs="Arial"/>
              </w:rPr>
            </w:pPr>
            <w:r w:rsidRPr="006C1727">
              <w:rPr>
                <w:rFonts w:cs="Arial"/>
              </w:rPr>
              <w:t>М.П.</w:t>
            </w:r>
          </w:p>
        </w:tc>
        <w:tc>
          <w:tcPr>
            <w:tcW w:w="4022" w:type="dxa"/>
          </w:tcPr>
          <w:p w14:paraId="248664C2" w14:textId="77777777" w:rsidR="00343A18" w:rsidRPr="006C1727" w:rsidRDefault="00343A18" w:rsidP="00BC01DC">
            <w:pPr>
              <w:spacing w:before="0"/>
              <w:jc w:val="center"/>
              <w:rPr>
                <w:rFonts w:cs="Arial"/>
                <w:lang w:val="ru-RU"/>
              </w:rPr>
            </w:pPr>
          </w:p>
        </w:tc>
      </w:tr>
      <w:tr w:rsidR="00343A18" w:rsidRPr="006C1727" w14:paraId="7CCA5624" w14:textId="77777777" w:rsidTr="00BC01DC">
        <w:trPr>
          <w:jc w:val="center"/>
        </w:trPr>
        <w:tc>
          <w:tcPr>
            <w:tcW w:w="3882" w:type="dxa"/>
            <w:tcBorders>
              <w:bottom w:val="single" w:sz="4" w:space="0" w:color="auto"/>
            </w:tcBorders>
          </w:tcPr>
          <w:p w14:paraId="2F9B044E" w14:textId="77777777" w:rsidR="00343A18" w:rsidRPr="006C1727" w:rsidRDefault="00343A18" w:rsidP="00BC01DC">
            <w:pPr>
              <w:spacing w:before="0"/>
              <w:jc w:val="center"/>
              <w:rPr>
                <w:rFonts w:cs="Arial"/>
              </w:rPr>
            </w:pPr>
          </w:p>
        </w:tc>
        <w:tc>
          <w:tcPr>
            <w:tcW w:w="2127" w:type="dxa"/>
          </w:tcPr>
          <w:p w14:paraId="6900DF61" w14:textId="77777777" w:rsidR="00343A18" w:rsidRPr="006C1727" w:rsidRDefault="00343A18" w:rsidP="00BC01DC">
            <w:pPr>
              <w:spacing w:before="0"/>
              <w:jc w:val="center"/>
              <w:rPr>
                <w:rFonts w:cs="Arial"/>
                <w:lang w:val="ru-RU"/>
              </w:rPr>
            </w:pPr>
          </w:p>
        </w:tc>
        <w:tc>
          <w:tcPr>
            <w:tcW w:w="4022" w:type="dxa"/>
            <w:tcBorders>
              <w:bottom w:val="single" w:sz="4" w:space="0" w:color="auto"/>
            </w:tcBorders>
          </w:tcPr>
          <w:p w14:paraId="61866B2C" w14:textId="77777777" w:rsidR="00343A18" w:rsidRPr="006C1727" w:rsidRDefault="00343A18" w:rsidP="00BC01DC">
            <w:pPr>
              <w:spacing w:before="0"/>
              <w:jc w:val="center"/>
              <w:rPr>
                <w:rFonts w:cs="Arial"/>
                <w:lang w:val="ru-RU"/>
              </w:rPr>
            </w:pPr>
          </w:p>
        </w:tc>
      </w:tr>
      <w:tr w:rsidR="00343A18" w:rsidRPr="006C1727" w14:paraId="005D04CD" w14:textId="77777777" w:rsidTr="00BC01DC">
        <w:trPr>
          <w:trHeight w:val="389"/>
          <w:jc w:val="center"/>
        </w:trPr>
        <w:tc>
          <w:tcPr>
            <w:tcW w:w="3882" w:type="dxa"/>
            <w:tcBorders>
              <w:top w:val="single" w:sz="4" w:space="0" w:color="auto"/>
            </w:tcBorders>
          </w:tcPr>
          <w:p w14:paraId="304E27DB" w14:textId="77777777" w:rsidR="00343A18" w:rsidRPr="006C1727" w:rsidRDefault="00343A18" w:rsidP="00BC01DC">
            <w:pPr>
              <w:spacing w:before="0"/>
              <w:jc w:val="center"/>
              <w:rPr>
                <w:rFonts w:cs="Arial"/>
              </w:rPr>
            </w:pPr>
          </w:p>
        </w:tc>
        <w:tc>
          <w:tcPr>
            <w:tcW w:w="2127" w:type="dxa"/>
          </w:tcPr>
          <w:p w14:paraId="415BC610" w14:textId="77777777" w:rsidR="00343A18" w:rsidRPr="006C1727" w:rsidRDefault="00343A18" w:rsidP="00BC01DC">
            <w:pPr>
              <w:spacing w:before="0"/>
              <w:jc w:val="center"/>
              <w:rPr>
                <w:rFonts w:cs="Arial"/>
                <w:lang w:val="ru-RU"/>
              </w:rPr>
            </w:pPr>
          </w:p>
        </w:tc>
        <w:tc>
          <w:tcPr>
            <w:tcW w:w="4022" w:type="dxa"/>
            <w:tcBorders>
              <w:top w:val="single" w:sz="4" w:space="0" w:color="auto"/>
            </w:tcBorders>
          </w:tcPr>
          <w:p w14:paraId="78CA34EB" w14:textId="77777777" w:rsidR="00343A18" w:rsidRPr="006C1727" w:rsidRDefault="00343A18" w:rsidP="00BC01DC">
            <w:pPr>
              <w:spacing w:before="0"/>
              <w:jc w:val="center"/>
              <w:rPr>
                <w:rFonts w:cs="Arial"/>
                <w:lang w:val="ru-RU"/>
              </w:rPr>
            </w:pPr>
          </w:p>
        </w:tc>
      </w:tr>
    </w:tbl>
    <w:p w14:paraId="58EF5DB9" w14:textId="77777777" w:rsidR="00343A18" w:rsidRPr="006C1727" w:rsidRDefault="00343A18" w:rsidP="00343A18">
      <w:pPr>
        <w:spacing w:before="0"/>
        <w:rPr>
          <w:rFonts w:cs="Arial"/>
          <w:b/>
          <w:i/>
          <w:lang w:val="sr-Cyrl-CS"/>
        </w:rPr>
      </w:pPr>
      <w:r w:rsidRPr="006C1727">
        <w:rPr>
          <w:rFonts w:cs="Arial"/>
          <w:b/>
          <w:i/>
          <w:lang w:val="sr-Cyrl-CS"/>
        </w:rPr>
        <w:t>Напомена:</w:t>
      </w:r>
    </w:p>
    <w:p w14:paraId="71EB72BF" w14:textId="77777777" w:rsidR="00343A18" w:rsidRPr="006C1727" w:rsidRDefault="00343A18" w:rsidP="00343A18">
      <w:pPr>
        <w:pStyle w:val="KDKomentar"/>
        <w:spacing w:before="0"/>
        <w:rPr>
          <w:rFonts w:eastAsia="TimesNewRomanPS-BoldMT" w:cs="Arial"/>
          <w:color w:val="auto"/>
          <w:sz w:val="22"/>
          <w:szCs w:val="22"/>
        </w:rPr>
      </w:pPr>
      <w:r w:rsidRPr="006C1727">
        <w:rPr>
          <w:rFonts w:eastAsia="TimesNewRomanPS-BoldMT" w:cs="Arial"/>
          <w:color w:val="auto"/>
          <w:sz w:val="22"/>
          <w:szCs w:val="22"/>
        </w:rPr>
        <w:t xml:space="preserve">-Уколико </w:t>
      </w:r>
      <w:r w:rsidRPr="006C172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C1727">
        <w:rPr>
          <w:rFonts w:eastAsia="TimesNewRomanPS-BoldMT" w:cs="Arial"/>
          <w:color w:val="auto"/>
          <w:sz w:val="22"/>
          <w:szCs w:val="22"/>
        </w:rPr>
        <w:t>.</w:t>
      </w:r>
    </w:p>
    <w:p w14:paraId="709E02D8" w14:textId="77777777" w:rsidR="00343A18" w:rsidRPr="006C1727" w:rsidRDefault="00343A18" w:rsidP="00343A18">
      <w:pPr>
        <w:pStyle w:val="KDKomentar"/>
        <w:spacing w:before="0"/>
        <w:rPr>
          <w:rFonts w:eastAsia="TimesNewRomanPS-BoldMT" w:cs="Arial"/>
          <w:color w:val="auto"/>
          <w:sz w:val="22"/>
          <w:szCs w:val="22"/>
        </w:rPr>
      </w:pPr>
      <w:r w:rsidRPr="006C1727">
        <w:rPr>
          <w:rFonts w:eastAsia="TimesNewRomanPS-BoldMT" w:cs="Arial"/>
          <w:color w:val="auto"/>
          <w:sz w:val="22"/>
          <w:szCs w:val="22"/>
          <w:lang w:val="sr-Cyrl-CS"/>
        </w:rPr>
        <w:t xml:space="preserve">- </w:t>
      </w:r>
      <w:r w:rsidRPr="006C172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247E27B" w14:textId="77777777" w:rsidR="00200887" w:rsidRDefault="00200887" w:rsidP="00343A18">
      <w:pPr>
        <w:spacing w:before="0"/>
        <w:rPr>
          <w:rFonts w:cs="Arial"/>
          <w:b/>
          <w:lang w:val="sr-Latn-CS"/>
        </w:rPr>
      </w:pPr>
    </w:p>
    <w:p w14:paraId="78E0033D" w14:textId="62CAFB45" w:rsidR="00343A18" w:rsidRPr="006C1727" w:rsidRDefault="00343A18" w:rsidP="00343A18">
      <w:pPr>
        <w:spacing w:before="0"/>
        <w:rPr>
          <w:rFonts w:cs="Arial"/>
          <w:b/>
          <w:lang w:val="ru-RU"/>
        </w:rPr>
      </w:pPr>
      <w:r w:rsidRPr="006C1727">
        <w:rPr>
          <w:rFonts w:cs="Arial"/>
          <w:b/>
          <w:lang w:val="sr-Latn-CS"/>
        </w:rPr>
        <w:t>Упутство</w:t>
      </w:r>
      <w:r w:rsidR="00200887">
        <w:rPr>
          <w:rFonts w:cs="Arial"/>
          <w:b/>
          <w:lang w:val="sr-Cyrl-RS"/>
        </w:rPr>
        <w:t xml:space="preserve"> </w:t>
      </w:r>
      <w:r w:rsidRPr="006C1727">
        <w:rPr>
          <w:rFonts w:cs="Arial"/>
          <w:b/>
          <w:lang w:val="sr-Latn-CS"/>
        </w:rPr>
        <w:t>за попуњавањ</w:t>
      </w:r>
      <w:r w:rsidRPr="006C1727">
        <w:rPr>
          <w:rFonts w:cs="Arial"/>
          <w:b/>
          <w:lang w:val="ru-RU"/>
        </w:rPr>
        <w:t>е</w:t>
      </w:r>
      <w:r w:rsidR="007E7BB8" w:rsidRPr="006C1727">
        <w:rPr>
          <w:rFonts w:cs="Arial"/>
          <w:b/>
          <w:lang w:val="ru-RU"/>
        </w:rPr>
        <w:t xml:space="preserve"> О</w:t>
      </w:r>
      <w:r w:rsidRPr="006C1727">
        <w:rPr>
          <w:rFonts w:cs="Arial"/>
          <w:b/>
          <w:lang w:val="ru-RU"/>
        </w:rPr>
        <w:t>брасца структуре цене</w:t>
      </w:r>
    </w:p>
    <w:p w14:paraId="44E93538" w14:textId="77777777" w:rsidR="00343A18" w:rsidRPr="006C1727" w:rsidRDefault="00343A18" w:rsidP="00343A18">
      <w:pPr>
        <w:spacing w:before="0"/>
        <w:rPr>
          <w:rFonts w:cs="Arial"/>
          <w:b/>
        </w:rPr>
      </w:pPr>
    </w:p>
    <w:p w14:paraId="41AB7B23" w14:textId="77777777" w:rsidR="00343A18" w:rsidRPr="006C1727" w:rsidRDefault="00343A18" w:rsidP="00343A18">
      <w:pPr>
        <w:pStyle w:val="ListParagraph"/>
        <w:tabs>
          <w:tab w:val="left" w:pos="90"/>
        </w:tabs>
        <w:spacing w:before="0" w:after="0" w:line="240" w:lineRule="auto"/>
        <w:ind w:left="0"/>
        <w:rPr>
          <w:rFonts w:ascii="Arial" w:hAnsi="Arial" w:cs="Arial"/>
          <w:bCs/>
          <w:iCs/>
        </w:rPr>
      </w:pPr>
      <w:r w:rsidRPr="006C1727">
        <w:rPr>
          <w:rFonts w:ascii="Arial" w:hAnsi="Arial" w:cs="Arial"/>
          <w:bCs/>
          <w:iCs/>
        </w:rPr>
        <w:t>Понуђач треба да попун</w:t>
      </w:r>
      <w:r w:rsidRPr="006C1727">
        <w:rPr>
          <w:rFonts w:ascii="Arial" w:hAnsi="Arial" w:cs="Arial"/>
          <w:bCs/>
          <w:iCs/>
          <w:lang w:val="sr-Cyrl-CS"/>
        </w:rPr>
        <w:t>и</w:t>
      </w:r>
      <w:r w:rsidRPr="006C1727">
        <w:rPr>
          <w:rFonts w:ascii="Arial" w:hAnsi="Arial" w:cs="Arial"/>
          <w:bCs/>
          <w:iCs/>
        </w:rPr>
        <w:t xml:space="preserve"> образац структуре цене </w:t>
      </w:r>
      <w:r w:rsidRPr="006C1727">
        <w:rPr>
          <w:rFonts w:ascii="Arial" w:hAnsi="Arial" w:cs="Arial"/>
          <w:bCs/>
          <w:iCs/>
          <w:lang w:val="sr-Cyrl-CS"/>
        </w:rPr>
        <w:t>Табела 1. на следећи начин</w:t>
      </w:r>
      <w:r w:rsidRPr="006C1727">
        <w:rPr>
          <w:rFonts w:ascii="Arial" w:hAnsi="Arial" w:cs="Arial"/>
          <w:bCs/>
          <w:iCs/>
        </w:rPr>
        <w:t>:</w:t>
      </w:r>
    </w:p>
    <w:p w14:paraId="39148460" w14:textId="77777777" w:rsidR="000F683D" w:rsidRPr="006C1727" w:rsidRDefault="000F683D" w:rsidP="00343A18">
      <w:pPr>
        <w:pStyle w:val="ListParagraph"/>
        <w:tabs>
          <w:tab w:val="left" w:pos="90"/>
        </w:tabs>
        <w:spacing w:before="0" w:after="0" w:line="240" w:lineRule="auto"/>
        <w:ind w:left="0"/>
        <w:rPr>
          <w:rFonts w:ascii="Arial" w:hAnsi="Arial" w:cs="Arial"/>
          <w:bCs/>
          <w:iCs/>
        </w:rPr>
      </w:pPr>
    </w:p>
    <w:p w14:paraId="6A9FC6BA" w14:textId="038DFF74" w:rsidR="00343A18" w:rsidRPr="006C1727"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6C1727">
        <w:rPr>
          <w:rFonts w:ascii="Arial" w:hAnsi="Arial" w:cs="Arial"/>
          <w:bCs/>
          <w:iCs/>
          <w:lang w:val="sr-Cyrl-CS"/>
        </w:rPr>
        <w:t xml:space="preserve">у колону 5. </w:t>
      </w:r>
      <w:r w:rsidRPr="006C1727">
        <w:rPr>
          <w:rFonts w:ascii="Arial" w:hAnsi="Arial" w:cs="Arial"/>
          <w:bCs/>
          <w:iCs/>
        </w:rPr>
        <w:t>уписати колико износи јединична цена без ПДВ за испоручено добро;</w:t>
      </w:r>
    </w:p>
    <w:p w14:paraId="0E97C5AF" w14:textId="798DB133" w:rsidR="00343A18" w:rsidRPr="006C1727"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6C1727">
        <w:rPr>
          <w:rFonts w:ascii="Arial" w:hAnsi="Arial" w:cs="Arial"/>
          <w:bCs/>
          <w:iCs/>
        </w:rPr>
        <w:t xml:space="preserve">у колону </w:t>
      </w:r>
      <w:r w:rsidRPr="006C1727">
        <w:rPr>
          <w:rFonts w:ascii="Arial" w:hAnsi="Arial" w:cs="Arial"/>
          <w:bCs/>
          <w:iCs/>
          <w:lang w:val="sr-Cyrl-CS"/>
        </w:rPr>
        <w:t>6</w:t>
      </w:r>
      <w:r w:rsidRPr="006C1727">
        <w:rPr>
          <w:rFonts w:ascii="Arial" w:hAnsi="Arial" w:cs="Arial"/>
          <w:bCs/>
          <w:iCs/>
        </w:rPr>
        <w:t>. уписати колико износи јединична цена са ПДВ за испоручено добро;</w:t>
      </w:r>
    </w:p>
    <w:p w14:paraId="6F878491" w14:textId="77777777" w:rsidR="00343A18" w:rsidRPr="006C1727"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6C1727">
        <w:rPr>
          <w:rFonts w:ascii="Arial" w:hAnsi="Arial" w:cs="Arial"/>
          <w:bCs/>
          <w:iCs/>
        </w:rPr>
        <w:lastRenderedPageBreak/>
        <w:t xml:space="preserve">у колону </w:t>
      </w:r>
      <w:r w:rsidRPr="006C1727">
        <w:rPr>
          <w:rFonts w:ascii="Arial" w:hAnsi="Arial" w:cs="Arial"/>
          <w:bCs/>
          <w:iCs/>
          <w:lang w:val="sr-Cyrl-CS"/>
        </w:rPr>
        <w:t>7</w:t>
      </w:r>
      <w:r w:rsidRPr="006C1727">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6C1727">
        <w:rPr>
          <w:rFonts w:ascii="Arial" w:hAnsi="Arial" w:cs="Arial"/>
          <w:bCs/>
          <w:iCs/>
          <w:lang w:val="sr-Cyrl-CS"/>
        </w:rPr>
        <w:t>5</w:t>
      </w:r>
      <w:r w:rsidRPr="006C1727">
        <w:rPr>
          <w:rFonts w:ascii="Arial" w:hAnsi="Arial" w:cs="Arial"/>
          <w:bCs/>
          <w:iCs/>
        </w:rPr>
        <w:t xml:space="preserve">.) са траженом количином (која је наведена у колони </w:t>
      </w:r>
      <w:r w:rsidRPr="006C1727">
        <w:rPr>
          <w:rFonts w:ascii="Arial" w:hAnsi="Arial" w:cs="Arial"/>
          <w:bCs/>
          <w:iCs/>
          <w:lang w:val="sr-Cyrl-CS"/>
        </w:rPr>
        <w:t>4</w:t>
      </w:r>
      <w:r w:rsidRPr="006C1727">
        <w:rPr>
          <w:rFonts w:ascii="Arial" w:hAnsi="Arial" w:cs="Arial"/>
          <w:bCs/>
          <w:iCs/>
        </w:rPr>
        <w:t xml:space="preserve">.); </w:t>
      </w:r>
    </w:p>
    <w:p w14:paraId="3CF59F25" w14:textId="77777777" w:rsidR="00343A18" w:rsidRPr="006C1727"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6C1727">
        <w:rPr>
          <w:rFonts w:ascii="Arial" w:hAnsi="Arial" w:cs="Arial"/>
          <w:bCs/>
          <w:iCs/>
          <w:lang w:val="sr-Cyrl-CS"/>
        </w:rPr>
        <w:t>у колону 8</w:t>
      </w:r>
      <w:r w:rsidRPr="006C1727">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6C1727">
        <w:rPr>
          <w:rFonts w:ascii="Arial" w:hAnsi="Arial" w:cs="Arial"/>
          <w:bCs/>
          <w:iCs/>
          <w:lang w:val="sr-Cyrl-CS"/>
        </w:rPr>
        <w:t>6</w:t>
      </w:r>
      <w:r w:rsidRPr="006C1727">
        <w:rPr>
          <w:rFonts w:ascii="Arial" w:hAnsi="Arial" w:cs="Arial"/>
          <w:bCs/>
          <w:iCs/>
        </w:rPr>
        <w:t xml:space="preserve">.) са траженом количином (која је наведена у колони </w:t>
      </w:r>
      <w:r w:rsidRPr="006C1727">
        <w:rPr>
          <w:rFonts w:ascii="Arial" w:hAnsi="Arial" w:cs="Arial"/>
          <w:bCs/>
          <w:iCs/>
          <w:lang w:val="sr-Cyrl-CS"/>
        </w:rPr>
        <w:t>4</w:t>
      </w:r>
      <w:r w:rsidRPr="006C1727">
        <w:rPr>
          <w:rFonts w:ascii="Arial" w:hAnsi="Arial" w:cs="Arial"/>
          <w:bCs/>
          <w:iCs/>
        </w:rPr>
        <w:t>.).</w:t>
      </w:r>
    </w:p>
    <w:p w14:paraId="6DFFCC11" w14:textId="77777777" w:rsidR="007E7BB8" w:rsidRPr="006C1727"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7DF5FB5D" w14:textId="77777777" w:rsidR="00343A18" w:rsidRPr="00200887" w:rsidRDefault="00343A18" w:rsidP="00343A18">
      <w:pPr>
        <w:tabs>
          <w:tab w:val="left" w:pos="992"/>
        </w:tabs>
        <w:spacing w:before="0"/>
        <w:rPr>
          <w:rFonts w:cs="Arial"/>
        </w:rPr>
      </w:pPr>
      <w:r w:rsidRPr="00200887">
        <w:rPr>
          <w:rFonts w:cs="Arial"/>
        </w:rPr>
        <w:t>- у Табелу 2. уписују се посебно исказани трошкови који су укључени у укупно</w:t>
      </w:r>
    </w:p>
    <w:p w14:paraId="60B90D4D" w14:textId="75FE0470" w:rsidR="00343A18" w:rsidRPr="00200887" w:rsidRDefault="00343A18" w:rsidP="00343A18">
      <w:pPr>
        <w:tabs>
          <w:tab w:val="left" w:pos="992"/>
        </w:tabs>
        <w:spacing w:before="0"/>
        <w:rPr>
          <w:rFonts w:cs="Arial"/>
        </w:rPr>
      </w:pPr>
      <w:r w:rsidRPr="00200887">
        <w:rPr>
          <w:rFonts w:cs="Arial"/>
        </w:rPr>
        <w:t>понуђену цену без ПДВ (ред бр. I из табеле 1)</w:t>
      </w:r>
      <w:r w:rsidR="007F7D7A" w:rsidRPr="00200887">
        <w:rPr>
          <w:rFonts w:cs="Arial"/>
          <w:lang w:val="sr-Cyrl-RS"/>
        </w:rPr>
        <w:t xml:space="preserve"> уколико исти постоје као засебни трошкови</w:t>
      </w:r>
    </w:p>
    <w:p w14:paraId="3640402E" w14:textId="77777777" w:rsidR="00343A18" w:rsidRPr="006C1727" w:rsidRDefault="00343A18" w:rsidP="00343A18">
      <w:pPr>
        <w:tabs>
          <w:tab w:val="left" w:pos="992"/>
        </w:tabs>
        <w:spacing w:before="0"/>
        <w:rPr>
          <w:rFonts w:cs="Arial"/>
          <w:b/>
          <w:lang w:val="sr-Cyrl-BA"/>
        </w:rPr>
      </w:pPr>
    </w:p>
    <w:p w14:paraId="59EAEC31" w14:textId="77777777" w:rsidR="00343A18" w:rsidRPr="006C1727" w:rsidRDefault="00343A18" w:rsidP="00C31F4B">
      <w:pPr>
        <w:numPr>
          <w:ilvl w:val="0"/>
          <w:numId w:val="21"/>
        </w:numPr>
        <w:tabs>
          <w:tab w:val="left" w:pos="992"/>
        </w:tabs>
        <w:spacing w:before="0"/>
        <w:rPr>
          <w:rFonts w:cs="Arial"/>
        </w:rPr>
      </w:pPr>
      <w:r w:rsidRPr="006C1727">
        <w:rPr>
          <w:rFonts w:cs="Arial"/>
        </w:rPr>
        <w:t xml:space="preserve">у ред бр. I – уписује се укупно понуђена цена за све </w:t>
      </w:r>
      <w:proofErr w:type="gramStart"/>
      <w:r w:rsidRPr="006C1727">
        <w:rPr>
          <w:rFonts w:cs="Arial"/>
        </w:rPr>
        <w:t>позиције  без</w:t>
      </w:r>
      <w:proofErr w:type="gramEnd"/>
      <w:r w:rsidRPr="006C1727">
        <w:rPr>
          <w:rFonts w:cs="Arial"/>
        </w:rPr>
        <w:t xml:space="preserve"> ПДВ (збир</w:t>
      </w:r>
    </w:p>
    <w:p w14:paraId="2473F895" w14:textId="77777777" w:rsidR="00343A18" w:rsidRPr="006C1727" w:rsidRDefault="00343A18" w:rsidP="00C31F4B">
      <w:pPr>
        <w:numPr>
          <w:ilvl w:val="0"/>
          <w:numId w:val="21"/>
        </w:numPr>
        <w:tabs>
          <w:tab w:val="left" w:pos="992"/>
        </w:tabs>
        <w:spacing w:before="0"/>
        <w:rPr>
          <w:rFonts w:cs="Arial"/>
        </w:rPr>
      </w:pPr>
      <w:r w:rsidRPr="006C1727">
        <w:rPr>
          <w:rFonts w:cs="Arial"/>
        </w:rPr>
        <w:t>колоне бр. 5)</w:t>
      </w:r>
    </w:p>
    <w:p w14:paraId="10142B5F" w14:textId="77777777" w:rsidR="00343A18" w:rsidRPr="006C1727" w:rsidRDefault="00343A18" w:rsidP="00C31F4B">
      <w:pPr>
        <w:numPr>
          <w:ilvl w:val="0"/>
          <w:numId w:val="21"/>
        </w:numPr>
        <w:tabs>
          <w:tab w:val="left" w:pos="992"/>
        </w:tabs>
        <w:spacing w:before="0"/>
        <w:rPr>
          <w:rFonts w:cs="Arial"/>
        </w:rPr>
      </w:pPr>
      <w:r w:rsidRPr="006C1727">
        <w:rPr>
          <w:rFonts w:cs="Arial"/>
        </w:rPr>
        <w:t xml:space="preserve">у ред бр. II – уписује се укупан износ ПДВ </w:t>
      </w:r>
    </w:p>
    <w:p w14:paraId="70D09AAC" w14:textId="77777777" w:rsidR="00343A18" w:rsidRPr="006C1727" w:rsidRDefault="00343A18" w:rsidP="00C31F4B">
      <w:pPr>
        <w:numPr>
          <w:ilvl w:val="0"/>
          <w:numId w:val="21"/>
        </w:numPr>
        <w:tabs>
          <w:tab w:val="left" w:pos="992"/>
        </w:tabs>
        <w:spacing w:before="0"/>
        <w:rPr>
          <w:rFonts w:cs="Arial"/>
        </w:rPr>
      </w:pPr>
      <w:r w:rsidRPr="006C1727">
        <w:rPr>
          <w:rFonts w:cs="Arial"/>
        </w:rPr>
        <w:t>у ред бр. III – уписује се укупно понуђена цена са ПДВ (ред бр. I + ред.</w:t>
      </w:r>
    </w:p>
    <w:p w14:paraId="0DCABD69" w14:textId="77777777" w:rsidR="00343A18" w:rsidRPr="006C1727" w:rsidRDefault="00343A18" w:rsidP="00C31F4B">
      <w:pPr>
        <w:numPr>
          <w:ilvl w:val="0"/>
          <w:numId w:val="21"/>
        </w:numPr>
        <w:tabs>
          <w:tab w:val="left" w:pos="992"/>
        </w:tabs>
        <w:spacing w:before="0"/>
        <w:rPr>
          <w:rFonts w:cs="Arial"/>
        </w:rPr>
      </w:pPr>
      <w:r w:rsidRPr="006C1727">
        <w:rPr>
          <w:rFonts w:cs="Arial"/>
        </w:rPr>
        <w:t>бр. II)</w:t>
      </w:r>
    </w:p>
    <w:p w14:paraId="35D1219D" w14:textId="77777777" w:rsidR="00343A18" w:rsidRPr="006C1727" w:rsidRDefault="00343A18" w:rsidP="00343A18">
      <w:pPr>
        <w:tabs>
          <w:tab w:val="left" w:pos="992"/>
        </w:tabs>
        <w:spacing w:before="0"/>
        <w:rPr>
          <w:rFonts w:cs="Arial"/>
        </w:rPr>
      </w:pPr>
    </w:p>
    <w:p w14:paraId="33034DEA" w14:textId="77777777" w:rsidR="00343A18" w:rsidRPr="006C1727" w:rsidRDefault="00343A18" w:rsidP="00C31F4B">
      <w:pPr>
        <w:numPr>
          <w:ilvl w:val="0"/>
          <w:numId w:val="22"/>
        </w:numPr>
        <w:tabs>
          <w:tab w:val="left" w:pos="992"/>
        </w:tabs>
        <w:spacing w:before="0"/>
        <w:rPr>
          <w:rFonts w:cs="Arial"/>
        </w:rPr>
      </w:pPr>
      <w:r w:rsidRPr="006C1727">
        <w:rPr>
          <w:rFonts w:cs="Arial"/>
        </w:rPr>
        <w:t>на место предвиђено за место и датум уписује се место и датум попуњавањаобрасца структуре цене.</w:t>
      </w:r>
    </w:p>
    <w:p w14:paraId="20D0E798" w14:textId="77777777" w:rsidR="00343A18" w:rsidRPr="006C1727" w:rsidRDefault="00343A18" w:rsidP="00C31F4B">
      <w:pPr>
        <w:numPr>
          <w:ilvl w:val="0"/>
          <w:numId w:val="22"/>
        </w:numPr>
        <w:tabs>
          <w:tab w:val="left" w:pos="992"/>
        </w:tabs>
        <w:spacing w:before="0"/>
        <w:rPr>
          <w:rFonts w:cs="Arial"/>
        </w:rPr>
      </w:pPr>
      <w:proofErr w:type="gramStart"/>
      <w:r w:rsidRPr="006C1727">
        <w:rPr>
          <w:rFonts w:cs="Arial"/>
        </w:rPr>
        <w:t>на  место</w:t>
      </w:r>
      <w:proofErr w:type="gramEnd"/>
      <w:r w:rsidRPr="006C1727">
        <w:rPr>
          <w:rFonts w:cs="Arial"/>
        </w:rPr>
        <w:t xml:space="preserve"> предвиђено за печат и потпис понуђач печатом оверава и потписује образац структуре цене.</w:t>
      </w:r>
    </w:p>
    <w:p w14:paraId="0951870B" w14:textId="12B35835" w:rsidR="00537552" w:rsidRPr="006C1727" w:rsidRDefault="00537552" w:rsidP="00874F5B">
      <w:pPr>
        <w:rPr>
          <w:rFonts w:eastAsia="TimesNewRomanPS-BoldMT" w:cs="Arial"/>
        </w:rPr>
      </w:pPr>
    </w:p>
    <w:p w14:paraId="35D07649" w14:textId="77777777" w:rsidR="00537552" w:rsidRPr="006C1727" w:rsidRDefault="00537552" w:rsidP="00537552">
      <w:pPr>
        <w:rPr>
          <w:rFonts w:eastAsia="TimesNewRomanPS-BoldMT" w:cs="Arial"/>
        </w:rPr>
      </w:pPr>
    </w:p>
    <w:p w14:paraId="6A911D99" w14:textId="77777777" w:rsidR="007E7BB8" w:rsidRPr="006C1727" w:rsidRDefault="007E7BB8" w:rsidP="00537552">
      <w:pPr>
        <w:rPr>
          <w:rFonts w:eastAsia="TimesNewRomanPS-BoldMT" w:cs="Arial"/>
        </w:rPr>
      </w:pPr>
    </w:p>
    <w:p w14:paraId="7E14F245" w14:textId="77777777" w:rsidR="007E7BB8" w:rsidRPr="006C1727" w:rsidRDefault="007E7BB8" w:rsidP="00537552">
      <w:pPr>
        <w:rPr>
          <w:rFonts w:eastAsia="TimesNewRomanPS-BoldMT" w:cs="Arial"/>
        </w:rPr>
      </w:pPr>
    </w:p>
    <w:p w14:paraId="049F391B" w14:textId="77777777" w:rsidR="007E7BB8" w:rsidRPr="006C1727" w:rsidRDefault="007E7BB8" w:rsidP="00537552">
      <w:pPr>
        <w:rPr>
          <w:rFonts w:eastAsia="TimesNewRomanPS-BoldMT" w:cs="Arial"/>
        </w:rPr>
      </w:pPr>
    </w:p>
    <w:p w14:paraId="6B5E73FB" w14:textId="77777777" w:rsidR="007E7BB8" w:rsidRPr="006C1727" w:rsidRDefault="007E7BB8" w:rsidP="00537552">
      <w:pPr>
        <w:rPr>
          <w:rFonts w:eastAsia="TimesNewRomanPS-BoldMT" w:cs="Arial"/>
        </w:rPr>
      </w:pPr>
    </w:p>
    <w:p w14:paraId="219466B6" w14:textId="77777777" w:rsidR="007E7BB8" w:rsidRPr="006C1727" w:rsidRDefault="007E7BB8" w:rsidP="00537552">
      <w:pPr>
        <w:rPr>
          <w:rFonts w:eastAsia="TimesNewRomanPS-BoldMT" w:cs="Arial"/>
        </w:rPr>
      </w:pPr>
    </w:p>
    <w:p w14:paraId="553517C7" w14:textId="77777777" w:rsidR="007E7BB8" w:rsidRPr="006C1727" w:rsidRDefault="007E7BB8" w:rsidP="00537552">
      <w:pPr>
        <w:rPr>
          <w:rFonts w:eastAsia="TimesNewRomanPS-BoldMT" w:cs="Arial"/>
        </w:rPr>
      </w:pPr>
    </w:p>
    <w:p w14:paraId="70DE07F4" w14:textId="77777777" w:rsidR="007E7BB8" w:rsidRPr="006C1727" w:rsidRDefault="007E7BB8" w:rsidP="00537552">
      <w:pPr>
        <w:rPr>
          <w:rFonts w:eastAsia="TimesNewRomanPS-BoldMT" w:cs="Arial"/>
        </w:rPr>
      </w:pPr>
    </w:p>
    <w:p w14:paraId="10E4139B" w14:textId="77777777" w:rsidR="007E7BB8" w:rsidRPr="006C1727" w:rsidRDefault="007E7BB8" w:rsidP="00537552">
      <w:pPr>
        <w:rPr>
          <w:rFonts w:eastAsia="TimesNewRomanPS-BoldMT" w:cs="Arial"/>
        </w:rPr>
      </w:pPr>
    </w:p>
    <w:p w14:paraId="18D0CD72" w14:textId="77777777" w:rsidR="007E7BB8" w:rsidRPr="006C1727" w:rsidRDefault="007E7BB8" w:rsidP="00537552">
      <w:pPr>
        <w:rPr>
          <w:rFonts w:eastAsia="TimesNewRomanPS-BoldMT" w:cs="Arial"/>
        </w:rPr>
      </w:pPr>
    </w:p>
    <w:p w14:paraId="1D66415E" w14:textId="77777777" w:rsidR="007E7BB8" w:rsidRPr="006C1727" w:rsidRDefault="007E7BB8" w:rsidP="00537552">
      <w:pPr>
        <w:rPr>
          <w:rFonts w:eastAsia="TimesNewRomanPS-BoldMT" w:cs="Arial"/>
        </w:rPr>
      </w:pPr>
    </w:p>
    <w:p w14:paraId="76E67A67" w14:textId="77777777" w:rsidR="007E7BB8" w:rsidRPr="006C1727" w:rsidRDefault="007E7BB8" w:rsidP="00537552">
      <w:pPr>
        <w:rPr>
          <w:rFonts w:eastAsia="TimesNewRomanPS-BoldMT" w:cs="Arial"/>
        </w:rPr>
      </w:pPr>
    </w:p>
    <w:p w14:paraId="51D9679A" w14:textId="77777777" w:rsidR="0008263C" w:rsidRPr="006C1727" w:rsidRDefault="0008263C" w:rsidP="00537552">
      <w:pPr>
        <w:rPr>
          <w:rFonts w:eastAsia="TimesNewRomanPS-BoldMT" w:cs="Arial"/>
        </w:rPr>
      </w:pPr>
    </w:p>
    <w:p w14:paraId="054BAC18" w14:textId="19569CD3" w:rsidR="00537552" w:rsidRPr="006C1727" w:rsidRDefault="00537552" w:rsidP="00874F5B">
      <w:pPr>
        <w:rPr>
          <w:rFonts w:eastAsia="TimesNewRomanPS-BoldMT" w:cs="Arial"/>
        </w:rPr>
      </w:pPr>
    </w:p>
    <w:p w14:paraId="46815F0A" w14:textId="77777777" w:rsidR="00CE1462" w:rsidRPr="006C1727" w:rsidRDefault="00CE1462">
      <w:pPr>
        <w:spacing w:before="0"/>
        <w:jc w:val="left"/>
        <w:rPr>
          <w:rFonts w:cs="Arial"/>
          <w:b/>
        </w:rPr>
      </w:pPr>
      <w:bookmarkStart w:id="264" w:name="_Toc442559926"/>
      <w:r w:rsidRPr="006C1727">
        <w:rPr>
          <w:rFonts w:cs="Arial"/>
        </w:rPr>
        <w:br w:type="page"/>
      </w:r>
    </w:p>
    <w:p w14:paraId="333D2296" w14:textId="6E876740" w:rsidR="00343A18" w:rsidRPr="006C1727" w:rsidRDefault="00343A18" w:rsidP="00343A18">
      <w:pPr>
        <w:pStyle w:val="KDObrazac"/>
        <w:spacing w:before="0"/>
      </w:pPr>
      <w:r w:rsidRPr="006C1727">
        <w:lastRenderedPageBreak/>
        <w:t xml:space="preserve">ОБРАЗАЦ </w:t>
      </w:r>
      <w:r w:rsidR="00CE1462" w:rsidRPr="006C1727">
        <w:rPr>
          <w:lang w:val="sr-Cyrl-RS"/>
        </w:rPr>
        <w:t>3</w:t>
      </w:r>
      <w:r w:rsidRPr="006C1727">
        <w:t>.</w:t>
      </w:r>
      <w:bookmarkEnd w:id="264"/>
    </w:p>
    <w:p w14:paraId="17B655CA" w14:textId="77777777" w:rsidR="00343A18" w:rsidRPr="006C1727" w:rsidRDefault="00343A18" w:rsidP="00343A18">
      <w:pPr>
        <w:spacing w:before="0"/>
        <w:rPr>
          <w:rFonts w:cs="Arial"/>
          <w:lang w:val="sr-Cyrl-CS"/>
        </w:rPr>
      </w:pPr>
    </w:p>
    <w:p w14:paraId="4FEAE479" w14:textId="53D4AD5D" w:rsidR="007E7BB8" w:rsidRPr="006C1727" w:rsidRDefault="007E7BB8" w:rsidP="00343A18">
      <w:pPr>
        <w:spacing w:before="0"/>
        <w:rPr>
          <w:rFonts w:cs="Arial"/>
          <w:lang w:val="sr-Latn-CS"/>
        </w:rPr>
      </w:pPr>
    </w:p>
    <w:p w14:paraId="014BE24F" w14:textId="7231BF49" w:rsidR="00343A18" w:rsidRPr="006C1727" w:rsidRDefault="007E7BB8" w:rsidP="007E7BB8">
      <w:pPr>
        <w:tabs>
          <w:tab w:val="left" w:pos="6870"/>
        </w:tabs>
        <w:spacing w:before="0"/>
        <w:rPr>
          <w:rFonts w:cs="Arial"/>
        </w:rPr>
      </w:pPr>
      <w:r w:rsidRPr="006C1727">
        <w:rPr>
          <w:rFonts w:cs="Arial"/>
          <w:lang w:val="sr-Latn-CS"/>
        </w:rPr>
        <w:tab/>
      </w:r>
    </w:p>
    <w:p w14:paraId="573596D6" w14:textId="77777777" w:rsidR="00343A18" w:rsidRPr="006C1727" w:rsidRDefault="00343A18" w:rsidP="00343A18">
      <w:pPr>
        <w:ind w:left="-180" w:right="-360" w:firstLine="720"/>
        <w:rPr>
          <w:rFonts w:cs="Arial"/>
          <w:lang w:val="ru-RU"/>
        </w:rPr>
      </w:pPr>
    </w:p>
    <w:p w14:paraId="3DE87B0B" w14:textId="77777777" w:rsidR="00343A18" w:rsidRPr="006C1727" w:rsidRDefault="00343A18" w:rsidP="00343A18">
      <w:pPr>
        <w:ind w:right="-360"/>
        <w:rPr>
          <w:rFonts w:cs="Arial"/>
          <w:lang w:val="ru-RU"/>
        </w:rPr>
      </w:pPr>
      <w:r w:rsidRPr="006C172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6C1727" w:rsidRDefault="00343A18" w:rsidP="00343A18">
      <w:pPr>
        <w:rPr>
          <w:rFonts w:cs="Arial"/>
          <w:lang w:val="ru-RU"/>
        </w:rPr>
      </w:pPr>
    </w:p>
    <w:p w14:paraId="088CFC08" w14:textId="77777777" w:rsidR="00343A18" w:rsidRPr="006C1727" w:rsidRDefault="00343A18" w:rsidP="00343A18">
      <w:pPr>
        <w:jc w:val="center"/>
        <w:rPr>
          <w:rFonts w:cs="Arial"/>
          <w:b/>
          <w:lang w:val="ru-RU"/>
        </w:rPr>
      </w:pPr>
      <w:r w:rsidRPr="006C1727">
        <w:rPr>
          <w:rFonts w:cs="Arial"/>
          <w:b/>
          <w:lang w:val="ru-RU"/>
        </w:rPr>
        <w:t>ИЗЈАВУ О НЕЗАВИСНОЈ ПОНУДИ</w:t>
      </w:r>
    </w:p>
    <w:p w14:paraId="23AD6858" w14:textId="77777777" w:rsidR="00343A18" w:rsidRPr="006C1727" w:rsidRDefault="00343A18" w:rsidP="00343A18">
      <w:pPr>
        <w:jc w:val="center"/>
        <w:rPr>
          <w:rFonts w:cs="Arial"/>
          <w:b/>
          <w:lang w:val="ru-RU"/>
        </w:rPr>
      </w:pPr>
    </w:p>
    <w:p w14:paraId="4E88BC9A" w14:textId="77777777" w:rsidR="00343A18" w:rsidRPr="006C1727" w:rsidRDefault="00343A18" w:rsidP="00343A18">
      <w:pPr>
        <w:jc w:val="center"/>
        <w:rPr>
          <w:rFonts w:cs="Arial"/>
          <w:b/>
          <w:lang w:val="ru-RU"/>
        </w:rPr>
      </w:pPr>
    </w:p>
    <w:p w14:paraId="6EB84878" w14:textId="301DF420" w:rsidR="00343A18" w:rsidRPr="006C1727" w:rsidRDefault="00343A18" w:rsidP="00343A18">
      <w:pPr>
        <w:rPr>
          <w:rFonts w:cs="Arial"/>
          <w:lang w:val="ru-RU"/>
        </w:rPr>
      </w:pPr>
      <w:r w:rsidRPr="006C1727">
        <w:rPr>
          <w:rFonts w:cs="Arial"/>
          <w:lang w:val="ru-RU"/>
        </w:rPr>
        <w:t xml:space="preserve">и под пуном материјалном и кривичном одговорношћу потврђује да је Понуду број:________ за јавну набавку добара </w:t>
      </w:r>
      <w:r w:rsidR="00E522C3" w:rsidRPr="00E522C3">
        <w:rPr>
          <w:rFonts w:cs="Arial"/>
          <w:lang w:val="ru-RU"/>
        </w:rPr>
        <w:t>Набавка и имплементација софтверског решења за ONLINE увид у рачун</w:t>
      </w:r>
      <w:r w:rsidR="00E522C3">
        <w:rPr>
          <w:rFonts w:cs="Arial"/>
          <w:lang w:val="ru-RU"/>
        </w:rPr>
        <w:t xml:space="preserve">, ЈН број ЈН/1000/0584/2017, </w:t>
      </w:r>
      <w:r w:rsidRPr="006C1727">
        <w:rPr>
          <w:rFonts w:cs="Arial"/>
          <w:lang w:val="ru-RU"/>
        </w:rPr>
        <w:t xml:space="preserve">Наручиоца </w:t>
      </w:r>
      <w:r w:rsidRPr="006C1727">
        <w:rPr>
          <w:rFonts w:eastAsia="Arial Unicode MS" w:cs="Arial"/>
          <w:color w:val="000000"/>
          <w:kern w:val="1"/>
          <w:lang w:eastAsia="ar-SA"/>
        </w:rPr>
        <w:t>Јавно предузеће „Електропривреда Србије“ Београд</w:t>
      </w:r>
      <w:r w:rsidR="002479F9" w:rsidRPr="006C1727">
        <w:rPr>
          <w:rFonts w:eastAsia="Arial Unicode MS" w:cs="Arial"/>
          <w:color w:val="000000"/>
          <w:kern w:val="1"/>
          <w:lang w:val="sr-Cyrl-RS" w:eastAsia="ar-SA"/>
        </w:rPr>
        <w:t xml:space="preserve"> </w:t>
      </w:r>
      <w:r w:rsidRPr="006C1727">
        <w:rPr>
          <w:rFonts w:cs="Arial"/>
          <w:lang w:val="ru-RU"/>
        </w:rPr>
        <w:t>по Позиву за подношење понуда објављеном на</w:t>
      </w:r>
      <w:r w:rsidR="000F683D" w:rsidRPr="006C1727">
        <w:rPr>
          <w:rFonts w:cs="Arial"/>
          <w:lang w:val="ru-RU"/>
        </w:rPr>
        <w:t xml:space="preserve"> </w:t>
      </w:r>
      <w:r w:rsidRPr="006C172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6C1727" w:rsidRDefault="00343A18" w:rsidP="00343A18">
      <w:pPr>
        <w:tabs>
          <w:tab w:val="left" w:pos="0"/>
        </w:tabs>
        <w:rPr>
          <w:rFonts w:cs="Arial"/>
          <w:lang w:val="ru-RU"/>
        </w:rPr>
      </w:pPr>
      <w:r w:rsidRPr="006C172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6C1727" w:rsidRDefault="00343A18" w:rsidP="00343A18">
      <w:pPr>
        <w:rPr>
          <w:rFonts w:cs="Arial"/>
          <w:b/>
          <w:lang w:val="ru-RU"/>
        </w:rPr>
      </w:pPr>
    </w:p>
    <w:p w14:paraId="00098C04" w14:textId="77777777" w:rsidR="00343A18" w:rsidRPr="006C172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C1727" w14:paraId="693ABD32" w14:textId="77777777" w:rsidTr="00BC01DC">
        <w:trPr>
          <w:jc w:val="center"/>
        </w:trPr>
        <w:tc>
          <w:tcPr>
            <w:tcW w:w="3882" w:type="dxa"/>
          </w:tcPr>
          <w:p w14:paraId="094D12E7" w14:textId="77777777" w:rsidR="00343A18" w:rsidRPr="006C1727" w:rsidRDefault="00343A18" w:rsidP="00BC01DC">
            <w:pPr>
              <w:spacing w:before="0"/>
              <w:jc w:val="center"/>
              <w:rPr>
                <w:rFonts w:cs="Arial"/>
              </w:rPr>
            </w:pPr>
            <w:r w:rsidRPr="006C1727">
              <w:rPr>
                <w:rFonts w:cs="Arial"/>
              </w:rPr>
              <w:t>Датум:</w:t>
            </w:r>
          </w:p>
        </w:tc>
        <w:tc>
          <w:tcPr>
            <w:tcW w:w="2127" w:type="dxa"/>
          </w:tcPr>
          <w:p w14:paraId="6CDAEA27" w14:textId="77777777" w:rsidR="00343A18" w:rsidRPr="006C1727" w:rsidRDefault="00343A18" w:rsidP="00BC01DC">
            <w:pPr>
              <w:spacing w:before="0"/>
              <w:jc w:val="center"/>
              <w:rPr>
                <w:rFonts w:cs="Arial"/>
                <w:lang w:val="ru-RU"/>
              </w:rPr>
            </w:pPr>
          </w:p>
        </w:tc>
        <w:tc>
          <w:tcPr>
            <w:tcW w:w="4022" w:type="dxa"/>
          </w:tcPr>
          <w:p w14:paraId="2555D78B" w14:textId="6D201212" w:rsidR="00343A18" w:rsidRPr="006C1727" w:rsidRDefault="00343A18" w:rsidP="002479F9">
            <w:pPr>
              <w:spacing w:before="0"/>
              <w:jc w:val="center"/>
              <w:rPr>
                <w:rFonts w:cs="Arial"/>
              </w:rPr>
            </w:pPr>
            <w:r w:rsidRPr="006C1727">
              <w:rPr>
                <w:rFonts w:cs="Arial"/>
                <w:lang w:val="sr-Cyrl-CS"/>
              </w:rPr>
              <w:t>П</w:t>
            </w:r>
            <w:r w:rsidRPr="006C1727">
              <w:rPr>
                <w:rFonts w:cs="Arial"/>
              </w:rPr>
              <w:t>онуђач</w:t>
            </w:r>
          </w:p>
        </w:tc>
      </w:tr>
      <w:tr w:rsidR="00343A18" w:rsidRPr="006C1727" w14:paraId="644BFE48" w14:textId="77777777" w:rsidTr="00BC01DC">
        <w:trPr>
          <w:jc w:val="center"/>
        </w:trPr>
        <w:tc>
          <w:tcPr>
            <w:tcW w:w="3882" w:type="dxa"/>
          </w:tcPr>
          <w:p w14:paraId="0D790EDE" w14:textId="77777777" w:rsidR="00343A18" w:rsidRPr="006C1727" w:rsidRDefault="00343A18" w:rsidP="00BC01DC">
            <w:pPr>
              <w:spacing w:before="0"/>
              <w:jc w:val="center"/>
              <w:rPr>
                <w:rFonts w:cs="Arial"/>
              </w:rPr>
            </w:pPr>
          </w:p>
        </w:tc>
        <w:tc>
          <w:tcPr>
            <w:tcW w:w="2127" w:type="dxa"/>
          </w:tcPr>
          <w:p w14:paraId="783C1D1B" w14:textId="77777777" w:rsidR="00343A18" w:rsidRPr="006C1727" w:rsidRDefault="00343A18" w:rsidP="00BC01DC">
            <w:pPr>
              <w:spacing w:before="0"/>
              <w:jc w:val="center"/>
              <w:rPr>
                <w:rFonts w:cs="Arial"/>
              </w:rPr>
            </w:pPr>
            <w:r w:rsidRPr="006C1727">
              <w:rPr>
                <w:rFonts w:cs="Arial"/>
              </w:rPr>
              <w:t>М.П.</w:t>
            </w:r>
          </w:p>
        </w:tc>
        <w:tc>
          <w:tcPr>
            <w:tcW w:w="4022" w:type="dxa"/>
          </w:tcPr>
          <w:p w14:paraId="3535996F" w14:textId="77777777" w:rsidR="00343A18" w:rsidRPr="006C1727" w:rsidRDefault="00343A18" w:rsidP="00BC01DC">
            <w:pPr>
              <w:spacing w:before="0"/>
              <w:jc w:val="center"/>
              <w:rPr>
                <w:rFonts w:cs="Arial"/>
                <w:lang w:val="ru-RU"/>
              </w:rPr>
            </w:pPr>
          </w:p>
        </w:tc>
      </w:tr>
      <w:tr w:rsidR="00343A18" w:rsidRPr="006C1727" w14:paraId="41423700" w14:textId="77777777" w:rsidTr="00BC01DC">
        <w:trPr>
          <w:jc w:val="center"/>
        </w:trPr>
        <w:tc>
          <w:tcPr>
            <w:tcW w:w="3882" w:type="dxa"/>
            <w:tcBorders>
              <w:bottom w:val="single" w:sz="4" w:space="0" w:color="auto"/>
            </w:tcBorders>
          </w:tcPr>
          <w:p w14:paraId="5266EA85" w14:textId="77777777" w:rsidR="00343A18" w:rsidRPr="006C1727" w:rsidRDefault="00343A18" w:rsidP="00BC01DC">
            <w:pPr>
              <w:spacing w:before="0"/>
              <w:jc w:val="center"/>
              <w:rPr>
                <w:rFonts w:cs="Arial"/>
              </w:rPr>
            </w:pPr>
          </w:p>
        </w:tc>
        <w:tc>
          <w:tcPr>
            <w:tcW w:w="2127" w:type="dxa"/>
          </w:tcPr>
          <w:p w14:paraId="513FCC67" w14:textId="77777777" w:rsidR="00343A18" w:rsidRPr="006C1727"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6C1727" w:rsidRDefault="00343A18" w:rsidP="00BC01DC">
            <w:pPr>
              <w:spacing w:before="0"/>
              <w:jc w:val="center"/>
              <w:rPr>
                <w:rFonts w:cs="Arial"/>
                <w:lang w:val="ru-RU"/>
              </w:rPr>
            </w:pPr>
          </w:p>
        </w:tc>
      </w:tr>
      <w:tr w:rsidR="00343A18" w:rsidRPr="006C1727" w14:paraId="7B645E74" w14:textId="77777777" w:rsidTr="00BC01DC">
        <w:trPr>
          <w:trHeight w:val="389"/>
          <w:jc w:val="center"/>
        </w:trPr>
        <w:tc>
          <w:tcPr>
            <w:tcW w:w="3882" w:type="dxa"/>
            <w:tcBorders>
              <w:top w:val="single" w:sz="4" w:space="0" w:color="auto"/>
            </w:tcBorders>
          </w:tcPr>
          <w:p w14:paraId="2444D477" w14:textId="77777777" w:rsidR="00343A18" w:rsidRPr="006C1727" w:rsidRDefault="00343A18" w:rsidP="00BC01DC">
            <w:pPr>
              <w:spacing w:before="0"/>
              <w:jc w:val="center"/>
              <w:rPr>
                <w:rFonts w:cs="Arial"/>
              </w:rPr>
            </w:pPr>
          </w:p>
          <w:p w14:paraId="7F97AE6C" w14:textId="77777777" w:rsidR="00343A18" w:rsidRPr="006C1727" w:rsidRDefault="00343A18" w:rsidP="00BC01DC">
            <w:pPr>
              <w:spacing w:before="0"/>
              <w:jc w:val="center"/>
              <w:rPr>
                <w:rFonts w:cs="Arial"/>
              </w:rPr>
            </w:pPr>
          </w:p>
        </w:tc>
        <w:tc>
          <w:tcPr>
            <w:tcW w:w="2127" w:type="dxa"/>
          </w:tcPr>
          <w:p w14:paraId="790B533A" w14:textId="77777777" w:rsidR="00343A18" w:rsidRPr="006C1727"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6C1727" w:rsidRDefault="00343A18" w:rsidP="00BC01DC">
            <w:pPr>
              <w:spacing w:before="0"/>
              <w:jc w:val="center"/>
              <w:rPr>
                <w:rFonts w:cs="Arial"/>
                <w:lang w:val="ru-RU"/>
              </w:rPr>
            </w:pPr>
          </w:p>
        </w:tc>
      </w:tr>
    </w:tbl>
    <w:p w14:paraId="54887563" w14:textId="77777777" w:rsidR="00343A18" w:rsidRPr="006C1727" w:rsidRDefault="00343A18" w:rsidP="00343A18">
      <w:pPr>
        <w:tabs>
          <w:tab w:val="left" w:pos="6028"/>
        </w:tabs>
        <w:autoSpaceDE w:val="0"/>
        <w:autoSpaceDN w:val="0"/>
        <w:adjustRightInd w:val="0"/>
        <w:ind w:left="360"/>
        <w:rPr>
          <w:rFonts w:eastAsia="Calibri" w:cs="Arial"/>
          <w:bCs/>
          <w:iCs/>
        </w:rPr>
      </w:pPr>
    </w:p>
    <w:p w14:paraId="120C2A83" w14:textId="77777777" w:rsidR="00343A18" w:rsidRPr="006C1727" w:rsidRDefault="00343A18" w:rsidP="00343A18">
      <w:pPr>
        <w:jc w:val="center"/>
        <w:rPr>
          <w:rFonts w:cs="Arial"/>
          <w:b/>
          <w:lang w:val="ru-RU"/>
        </w:rPr>
      </w:pPr>
    </w:p>
    <w:p w14:paraId="77C7AB5E" w14:textId="77777777" w:rsidR="00343A18" w:rsidRPr="006C1727" w:rsidRDefault="00343A18" w:rsidP="00343A18">
      <w:pPr>
        <w:jc w:val="center"/>
        <w:rPr>
          <w:rFonts w:cs="Arial"/>
          <w:b/>
          <w:lang w:val="ru-RU"/>
        </w:rPr>
      </w:pPr>
    </w:p>
    <w:p w14:paraId="420635CD" w14:textId="77777777" w:rsidR="00343A18" w:rsidRPr="006C1727" w:rsidRDefault="00343A18" w:rsidP="00343A18">
      <w:pPr>
        <w:rPr>
          <w:rFonts w:cs="Arial"/>
          <w:i/>
          <w:lang w:val="sr-Cyrl-CS"/>
        </w:rPr>
      </w:pPr>
      <w:r w:rsidRPr="006C1727">
        <w:rPr>
          <w:rFonts w:cs="Arial"/>
          <w:b/>
          <w:i/>
          <w:lang w:val="ru-RU"/>
        </w:rPr>
        <w:t>Напомена:</w:t>
      </w:r>
      <w:r w:rsidRPr="006C1727">
        <w:rPr>
          <w:rFonts w:cs="Arial"/>
          <w:i/>
        </w:rPr>
        <w:t xml:space="preserve">Уколико </w:t>
      </w:r>
      <w:r w:rsidRPr="006C1727">
        <w:rPr>
          <w:rFonts w:cs="Arial"/>
          <w:i/>
          <w:lang w:val="sr-Cyrl-CS"/>
        </w:rPr>
        <w:t xml:space="preserve">заједничку </w:t>
      </w:r>
      <w:r w:rsidRPr="006C1727">
        <w:rPr>
          <w:rFonts w:cs="Arial"/>
          <w:i/>
        </w:rPr>
        <w:t xml:space="preserve">понуду подноси група понуђача Изјава </w:t>
      </w:r>
      <w:r w:rsidRPr="006C1727">
        <w:rPr>
          <w:rFonts w:cs="Arial"/>
          <w:i/>
          <w:lang w:val="sr-Cyrl-CS"/>
        </w:rPr>
        <w:t xml:space="preserve">се доставља за сваког члана групе понуђача. Изјава </w:t>
      </w:r>
      <w:r w:rsidRPr="006C1727">
        <w:rPr>
          <w:rFonts w:cs="Arial"/>
          <w:i/>
        </w:rPr>
        <w:t>мора бити попуњена, потписана од стране овлашћеног лица</w:t>
      </w:r>
      <w:r w:rsidRPr="006C1727">
        <w:rPr>
          <w:rFonts w:cs="Arial"/>
          <w:i/>
          <w:lang w:val="sr-Cyrl-CS"/>
        </w:rPr>
        <w:t xml:space="preserve"> за заступање</w:t>
      </w:r>
      <w:r w:rsidRPr="006C1727">
        <w:rPr>
          <w:rFonts w:cs="Arial"/>
          <w:i/>
        </w:rPr>
        <w:t xml:space="preserve"> понуђача из групе понуђача и оверена печатом. </w:t>
      </w:r>
    </w:p>
    <w:p w14:paraId="67E73DC0" w14:textId="77777777" w:rsidR="00343A18" w:rsidRPr="006C1727" w:rsidRDefault="00343A18" w:rsidP="00343A18">
      <w:pPr>
        <w:rPr>
          <w:rFonts w:cs="Arial"/>
          <w:i/>
        </w:rPr>
      </w:pPr>
      <w:r w:rsidRPr="006C1727">
        <w:rPr>
          <w:rFonts w:cs="Arial"/>
          <w:i/>
        </w:rPr>
        <w:t>Приликом подношења понуде овај образац копирати у потребном броју примерака.</w:t>
      </w:r>
    </w:p>
    <w:p w14:paraId="2D38E178" w14:textId="77777777" w:rsidR="00343A18" w:rsidRPr="006C1727" w:rsidRDefault="00343A18" w:rsidP="00343A18">
      <w:pPr>
        <w:rPr>
          <w:rFonts w:cs="Arial"/>
          <w:i/>
        </w:rPr>
      </w:pPr>
    </w:p>
    <w:p w14:paraId="7A2E8697" w14:textId="77777777" w:rsidR="00343A18" w:rsidRPr="006C1727" w:rsidRDefault="00343A18" w:rsidP="00343A18">
      <w:pPr>
        <w:rPr>
          <w:rFonts w:cs="Arial"/>
          <w:i/>
        </w:rPr>
      </w:pPr>
    </w:p>
    <w:p w14:paraId="65EE526D" w14:textId="77777777" w:rsidR="00343A18" w:rsidRPr="006C1727" w:rsidRDefault="00343A18" w:rsidP="00343A18">
      <w:pPr>
        <w:rPr>
          <w:rFonts w:cs="Arial"/>
          <w:i/>
        </w:rPr>
      </w:pPr>
    </w:p>
    <w:p w14:paraId="02DD1E4E" w14:textId="77777777" w:rsidR="00343A18" w:rsidRPr="006C1727" w:rsidRDefault="00343A18" w:rsidP="00343A18">
      <w:pPr>
        <w:rPr>
          <w:rFonts w:cs="Arial"/>
          <w:i/>
        </w:rPr>
      </w:pPr>
    </w:p>
    <w:p w14:paraId="3557D58D" w14:textId="77777777" w:rsidR="00343A18" w:rsidRPr="006C1727" w:rsidRDefault="00343A18" w:rsidP="00343A18">
      <w:pPr>
        <w:rPr>
          <w:rFonts w:cs="Arial"/>
          <w:i/>
          <w:lang w:val="ru-RU"/>
        </w:rPr>
      </w:pPr>
    </w:p>
    <w:p w14:paraId="72694DAC" w14:textId="77777777" w:rsidR="00CE1462" w:rsidRPr="006C1727" w:rsidRDefault="00CE1462">
      <w:pPr>
        <w:spacing w:before="0"/>
        <w:jc w:val="left"/>
        <w:rPr>
          <w:rFonts w:cs="Arial"/>
          <w:b/>
        </w:rPr>
      </w:pPr>
      <w:bookmarkStart w:id="265" w:name="_Toc442559928"/>
      <w:r w:rsidRPr="006C1727">
        <w:rPr>
          <w:rFonts w:cs="Arial"/>
        </w:rPr>
        <w:br w:type="page"/>
      </w:r>
    </w:p>
    <w:p w14:paraId="05A8650F" w14:textId="42CDCC7D" w:rsidR="00343A18" w:rsidRPr="006C1727" w:rsidRDefault="00343A18" w:rsidP="00343A18">
      <w:pPr>
        <w:pStyle w:val="KDObrazac"/>
        <w:spacing w:before="0"/>
      </w:pPr>
      <w:r w:rsidRPr="006C1727">
        <w:lastRenderedPageBreak/>
        <w:t xml:space="preserve">ОБРАЗАЦ </w:t>
      </w:r>
      <w:r w:rsidR="00CE1462" w:rsidRPr="006C1727">
        <w:rPr>
          <w:lang w:val="sr-Cyrl-RS"/>
        </w:rPr>
        <w:t>4</w:t>
      </w:r>
      <w:r w:rsidRPr="006C1727">
        <w:t>.</w:t>
      </w:r>
      <w:bookmarkEnd w:id="265"/>
    </w:p>
    <w:p w14:paraId="283993F8" w14:textId="77777777" w:rsidR="00343A18" w:rsidRPr="006C1727" w:rsidRDefault="00343A18" w:rsidP="00343A18">
      <w:pPr>
        <w:pStyle w:val="KDParagraf"/>
        <w:spacing w:before="0"/>
        <w:rPr>
          <w:rFonts w:cs="Arial"/>
        </w:rPr>
      </w:pPr>
    </w:p>
    <w:p w14:paraId="43EE4851" w14:textId="77777777" w:rsidR="00343A18" w:rsidRPr="006C1727" w:rsidRDefault="00343A18" w:rsidP="00343A18">
      <w:pPr>
        <w:pStyle w:val="KDParagraf"/>
        <w:spacing w:before="0"/>
        <w:rPr>
          <w:rFonts w:cs="Arial"/>
        </w:rPr>
      </w:pPr>
    </w:p>
    <w:p w14:paraId="2759203F" w14:textId="77777777" w:rsidR="00343A18" w:rsidRPr="006C1727" w:rsidRDefault="00343A18" w:rsidP="00343A18">
      <w:pPr>
        <w:pStyle w:val="KDParagraf"/>
        <w:spacing w:before="0"/>
        <w:rPr>
          <w:rFonts w:cs="Arial"/>
        </w:rPr>
      </w:pPr>
    </w:p>
    <w:p w14:paraId="2136DC0B" w14:textId="77777777" w:rsidR="00343A18" w:rsidRPr="006C1727" w:rsidRDefault="00343A18" w:rsidP="00343A18">
      <w:pPr>
        <w:pStyle w:val="Title"/>
        <w:spacing w:before="0"/>
        <w:jc w:val="right"/>
        <w:rPr>
          <w:rFonts w:cs="Arial"/>
          <w:b w:val="0"/>
          <w:caps/>
          <w:sz w:val="22"/>
          <w:szCs w:val="22"/>
        </w:rPr>
      </w:pPr>
    </w:p>
    <w:p w14:paraId="50A44C97" w14:textId="77777777" w:rsidR="00343A18" w:rsidRPr="006C1727" w:rsidRDefault="00343A18" w:rsidP="00343A18">
      <w:pPr>
        <w:rPr>
          <w:rFonts w:cs="Arial"/>
          <w:lang w:val="ru-RU"/>
        </w:rPr>
      </w:pPr>
      <w:r w:rsidRPr="006C1727">
        <w:rPr>
          <w:rFonts w:cs="Arial"/>
          <w:lang w:val="ru-RU"/>
        </w:rPr>
        <w:t>На основу члана 75. став 2. Закона о јавним набавкама („Службени гласник РС“ бр.124/2012, 14/15  и 68/15)</w:t>
      </w:r>
      <w:r w:rsidRPr="006C1727">
        <w:rPr>
          <w:rFonts w:cs="Arial"/>
        </w:rPr>
        <w:t xml:space="preserve"> као </w:t>
      </w:r>
      <w:r w:rsidRPr="006C1727">
        <w:rPr>
          <w:rFonts w:cs="Arial"/>
          <w:lang w:val="ru-RU"/>
        </w:rPr>
        <w:t>понуђач/подизвођач дајем:</w:t>
      </w:r>
    </w:p>
    <w:p w14:paraId="4A1B1858" w14:textId="77777777" w:rsidR="00343A18" w:rsidRPr="006C1727" w:rsidRDefault="00343A18" w:rsidP="00343A18">
      <w:pPr>
        <w:rPr>
          <w:rFonts w:cs="Arial"/>
          <w:lang w:val="ru-RU"/>
        </w:rPr>
      </w:pPr>
    </w:p>
    <w:p w14:paraId="0C81B97F" w14:textId="77777777" w:rsidR="00343A18" w:rsidRPr="006C1727" w:rsidRDefault="00343A18" w:rsidP="00343A18">
      <w:pPr>
        <w:rPr>
          <w:rFonts w:cs="Arial"/>
          <w:lang w:val="ru-RU"/>
        </w:rPr>
      </w:pPr>
    </w:p>
    <w:p w14:paraId="67B5E239" w14:textId="77777777" w:rsidR="00343A18" w:rsidRPr="006C1727" w:rsidRDefault="00343A18" w:rsidP="00B02E86">
      <w:pPr>
        <w:jc w:val="center"/>
        <w:rPr>
          <w:rFonts w:cs="Arial"/>
          <w:b/>
          <w:lang w:val="ru-RU"/>
        </w:rPr>
      </w:pPr>
      <w:bookmarkStart w:id="266" w:name="_Toc442559929"/>
      <w:r w:rsidRPr="006C1727">
        <w:rPr>
          <w:rFonts w:cs="Arial"/>
          <w:b/>
          <w:lang w:val="ru-RU"/>
        </w:rPr>
        <w:t>И З Ј А В У</w:t>
      </w:r>
      <w:bookmarkEnd w:id="266"/>
    </w:p>
    <w:p w14:paraId="47B4A18A" w14:textId="77777777" w:rsidR="00343A18" w:rsidRPr="006C1727" w:rsidRDefault="00343A18" w:rsidP="00874F5B">
      <w:pPr>
        <w:rPr>
          <w:rFonts w:cs="Arial"/>
        </w:rPr>
      </w:pPr>
    </w:p>
    <w:p w14:paraId="77A5F622" w14:textId="77777777" w:rsidR="00343A18" w:rsidRPr="006C1727" w:rsidRDefault="00343A18" w:rsidP="00874F5B">
      <w:pPr>
        <w:rPr>
          <w:rFonts w:cs="Arial"/>
        </w:rPr>
      </w:pPr>
    </w:p>
    <w:p w14:paraId="34E06FBD" w14:textId="49563FEF" w:rsidR="00343A18" w:rsidRPr="00E522C3" w:rsidRDefault="00343A18" w:rsidP="00343A18">
      <w:pPr>
        <w:rPr>
          <w:rFonts w:cs="Arial"/>
          <w:lang w:val="ru-RU"/>
        </w:rPr>
      </w:pPr>
      <w:r w:rsidRPr="006C1727">
        <w:rPr>
          <w:rFonts w:cs="Arial"/>
          <w:lang w:val="ru-RU"/>
        </w:rPr>
        <w:t xml:space="preserve">којом изричито наводимо да </w:t>
      </w:r>
      <w:r w:rsidRPr="006C1727">
        <w:rPr>
          <w:rFonts w:cs="Arial"/>
        </w:rPr>
        <w:t>смо у свом досадашњем раду и</w:t>
      </w:r>
      <w:r w:rsidRPr="006C1727">
        <w:rPr>
          <w:rFonts w:cs="Arial"/>
          <w:lang w:val="ru-RU"/>
        </w:rPr>
        <w:t xml:space="preserve"> при састављању Понуде </w:t>
      </w:r>
      <w:r w:rsidRPr="006C1727">
        <w:rPr>
          <w:rFonts w:cs="Arial"/>
        </w:rPr>
        <w:t xml:space="preserve"> број: </w:t>
      </w:r>
      <w:r w:rsidR="007E7BB8" w:rsidRPr="006C1727">
        <w:rPr>
          <w:rFonts w:cs="Arial"/>
          <w:lang w:val="sr-Cyrl-RS"/>
        </w:rPr>
        <w:t>______________</w:t>
      </w:r>
      <w:r w:rsidRPr="00E522C3">
        <w:rPr>
          <w:rFonts w:cs="Arial"/>
          <w:lang w:val="sr-Cyrl-RS"/>
        </w:rPr>
        <w:t xml:space="preserve"> за јавну набавку добара </w:t>
      </w:r>
      <w:r w:rsidR="00E522C3" w:rsidRPr="00E522C3">
        <w:rPr>
          <w:rFonts w:cs="Arial"/>
          <w:lang w:val="sr-Cyrl-RS"/>
        </w:rPr>
        <w:t>Набавка и имплементација софтверског решења за ONLINE увид у рачун,</w:t>
      </w:r>
      <w:r w:rsidR="00E522C3">
        <w:rPr>
          <w:rFonts w:cs="Arial"/>
        </w:rPr>
        <w:t xml:space="preserve"> </w:t>
      </w:r>
      <w:r w:rsidRPr="006C1727">
        <w:rPr>
          <w:rFonts w:cs="Arial"/>
        </w:rPr>
        <w:t xml:space="preserve">у </w:t>
      </w:r>
      <w:r w:rsidR="0008263C" w:rsidRPr="006C1727">
        <w:rPr>
          <w:rFonts w:cs="Arial"/>
          <w:lang w:val="sr-Cyrl-RS"/>
        </w:rPr>
        <w:t xml:space="preserve">отвореном </w:t>
      </w:r>
      <w:r w:rsidRPr="006C1727">
        <w:rPr>
          <w:rFonts w:cs="Arial"/>
        </w:rPr>
        <w:t>поступку</w:t>
      </w:r>
      <w:r w:rsidR="000F683D" w:rsidRPr="006C1727">
        <w:rPr>
          <w:rFonts w:cs="Arial"/>
          <w:lang w:val="sr-Cyrl-RS"/>
        </w:rPr>
        <w:t xml:space="preserve"> </w:t>
      </w:r>
      <w:r w:rsidRPr="006C1727">
        <w:rPr>
          <w:rFonts w:cs="Arial"/>
          <w:lang w:val="ru-RU"/>
        </w:rPr>
        <w:t>јавне набавке ЈН бр</w:t>
      </w:r>
      <w:r w:rsidR="00E522C3">
        <w:rPr>
          <w:rFonts w:cs="Arial"/>
          <w:lang w:val="ru-RU"/>
        </w:rPr>
        <w:t>ој ЈН/1000/0584/2017,</w:t>
      </w:r>
      <w:r w:rsidRPr="006C172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6C1727">
        <w:rPr>
          <w:rFonts w:cs="Arial"/>
        </w:rPr>
        <w:t>,</w:t>
      </w:r>
      <w:r w:rsidRPr="006C1727">
        <w:rPr>
          <w:rFonts w:cs="Arial"/>
          <w:lang w:val="ru-RU"/>
        </w:rPr>
        <w:t xml:space="preserve"> као и да </w:t>
      </w:r>
      <w:r w:rsidRPr="006C1727">
        <w:rPr>
          <w:rFonts w:cs="Arial"/>
        </w:rPr>
        <w:t>немамо забрану обављања делатности која је на снази у време подношења Понуде.</w:t>
      </w:r>
    </w:p>
    <w:p w14:paraId="212B6307" w14:textId="77777777" w:rsidR="00343A18" w:rsidRPr="006C1727" w:rsidRDefault="00343A18" w:rsidP="00343A18">
      <w:pPr>
        <w:rPr>
          <w:rFonts w:cs="Arial"/>
        </w:rPr>
      </w:pPr>
    </w:p>
    <w:p w14:paraId="1882D452" w14:textId="77777777" w:rsidR="00343A18" w:rsidRPr="006C1727" w:rsidRDefault="00343A18" w:rsidP="00343A18">
      <w:pPr>
        <w:tabs>
          <w:tab w:val="left" w:pos="6028"/>
        </w:tabs>
        <w:autoSpaceDE w:val="0"/>
        <w:autoSpaceDN w:val="0"/>
        <w:adjustRightInd w:val="0"/>
        <w:ind w:left="360"/>
        <w:rPr>
          <w:rFonts w:eastAsia="Calibri" w:cs="Arial"/>
          <w:bCs/>
          <w:iCs/>
        </w:rPr>
      </w:pPr>
    </w:p>
    <w:p w14:paraId="6E17F9EB" w14:textId="77777777" w:rsidR="00343A18" w:rsidRPr="006C1727" w:rsidRDefault="00343A18" w:rsidP="00343A18">
      <w:pPr>
        <w:tabs>
          <w:tab w:val="left" w:pos="6028"/>
        </w:tabs>
        <w:autoSpaceDE w:val="0"/>
        <w:autoSpaceDN w:val="0"/>
        <w:adjustRightInd w:val="0"/>
        <w:ind w:left="360"/>
        <w:rPr>
          <w:rFonts w:eastAsia="Calibri" w:cs="Arial"/>
          <w:bCs/>
          <w:iCs/>
        </w:rPr>
      </w:pPr>
    </w:p>
    <w:p w14:paraId="28DBAC0D" w14:textId="77777777" w:rsidR="00343A18" w:rsidRPr="006C1727"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6C1727" w14:paraId="53957420" w14:textId="77777777" w:rsidTr="00BC01DC">
        <w:trPr>
          <w:jc w:val="center"/>
        </w:trPr>
        <w:tc>
          <w:tcPr>
            <w:tcW w:w="3882" w:type="dxa"/>
          </w:tcPr>
          <w:p w14:paraId="0E6435FC" w14:textId="77777777" w:rsidR="00343A18" w:rsidRPr="006C1727" w:rsidRDefault="00343A18" w:rsidP="00BC01DC">
            <w:pPr>
              <w:spacing w:before="0"/>
              <w:jc w:val="center"/>
              <w:rPr>
                <w:rFonts w:cs="Arial"/>
              </w:rPr>
            </w:pPr>
            <w:r w:rsidRPr="006C1727">
              <w:rPr>
                <w:rFonts w:cs="Arial"/>
              </w:rPr>
              <w:t>Датум:</w:t>
            </w:r>
          </w:p>
        </w:tc>
        <w:tc>
          <w:tcPr>
            <w:tcW w:w="2127" w:type="dxa"/>
          </w:tcPr>
          <w:p w14:paraId="3577AE0F" w14:textId="77777777" w:rsidR="00343A18" w:rsidRPr="006C1727" w:rsidRDefault="00343A18" w:rsidP="00BC01DC">
            <w:pPr>
              <w:spacing w:before="0"/>
              <w:jc w:val="center"/>
              <w:rPr>
                <w:rFonts w:cs="Arial"/>
                <w:lang w:val="ru-RU"/>
              </w:rPr>
            </w:pPr>
          </w:p>
        </w:tc>
        <w:tc>
          <w:tcPr>
            <w:tcW w:w="4022" w:type="dxa"/>
          </w:tcPr>
          <w:p w14:paraId="4B5D410D" w14:textId="45F91A67" w:rsidR="00343A18" w:rsidRPr="006C1727" w:rsidRDefault="00343A18" w:rsidP="007E7BB8">
            <w:pPr>
              <w:spacing w:before="0"/>
              <w:jc w:val="center"/>
              <w:rPr>
                <w:rFonts w:cs="Arial"/>
                <w:lang w:val="sr-Cyrl-CS"/>
              </w:rPr>
            </w:pPr>
            <w:r w:rsidRPr="006C1727">
              <w:rPr>
                <w:rFonts w:cs="Arial"/>
                <w:lang w:val="sr-Cyrl-CS"/>
              </w:rPr>
              <w:t>П</w:t>
            </w:r>
            <w:r w:rsidRPr="006C1727">
              <w:rPr>
                <w:rFonts w:cs="Arial"/>
              </w:rPr>
              <w:t>онуђач</w:t>
            </w:r>
            <w:r w:rsidRPr="006C1727">
              <w:rPr>
                <w:rFonts w:cs="Arial"/>
                <w:lang w:val="sr-Cyrl-CS"/>
              </w:rPr>
              <w:t>/члан групе</w:t>
            </w:r>
          </w:p>
        </w:tc>
      </w:tr>
      <w:tr w:rsidR="00343A18" w:rsidRPr="006C1727" w14:paraId="1B5F0C4B" w14:textId="77777777" w:rsidTr="00BC01DC">
        <w:trPr>
          <w:jc w:val="center"/>
        </w:trPr>
        <w:tc>
          <w:tcPr>
            <w:tcW w:w="3882" w:type="dxa"/>
          </w:tcPr>
          <w:p w14:paraId="2794D8C0" w14:textId="77777777" w:rsidR="00343A18" w:rsidRPr="006C1727" w:rsidRDefault="00343A18" w:rsidP="00BC01DC">
            <w:pPr>
              <w:spacing w:before="0"/>
              <w:jc w:val="center"/>
              <w:rPr>
                <w:rFonts w:cs="Arial"/>
              </w:rPr>
            </w:pPr>
          </w:p>
        </w:tc>
        <w:tc>
          <w:tcPr>
            <w:tcW w:w="2127" w:type="dxa"/>
          </w:tcPr>
          <w:p w14:paraId="144C1186" w14:textId="77777777" w:rsidR="00343A18" w:rsidRPr="006C1727" w:rsidRDefault="00343A18" w:rsidP="00BC01DC">
            <w:pPr>
              <w:spacing w:before="0"/>
              <w:jc w:val="center"/>
              <w:rPr>
                <w:rFonts w:cs="Arial"/>
              </w:rPr>
            </w:pPr>
            <w:r w:rsidRPr="006C1727">
              <w:rPr>
                <w:rFonts w:cs="Arial"/>
              </w:rPr>
              <w:t>М.П.</w:t>
            </w:r>
          </w:p>
        </w:tc>
        <w:tc>
          <w:tcPr>
            <w:tcW w:w="4022" w:type="dxa"/>
          </w:tcPr>
          <w:p w14:paraId="4548F801" w14:textId="77777777" w:rsidR="00343A18" w:rsidRPr="006C1727" w:rsidRDefault="00343A18" w:rsidP="00BC01DC">
            <w:pPr>
              <w:spacing w:before="0"/>
              <w:jc w:val="center"/>
              <w:rPr>
                <w:rFonts w:cs="Arial"/>
                <w:lang w:val="ru-RU"/>
              </w:rPr>
            </w:pPr>
          </w:p>
        </w:tc>
      </w:tr>
      <w:tr w:rsidR="00343A18" w:rsidRPr="006C1727" w14:paraId="1E4E397C" w14:textId="77777777" w:rsidTr="00BC01DC">
        <w:trPr>
          <w:jc w:val="center"/>
        </w:trPr>
        <w:tc>
          <w:tcPr>
            <w:tcW w:w="3882" w:type="dxa"/>
            <w:tcBorders>
              <w:bottom w:val="single" w:sz="4" w:space="0" w:color="auto"/>
            </w:tcBorders>
          </w:tcPr>
          <w:p w14:paraId="28674921" w14:textId="77777777" w:rsidR="00343A18" w:rsidRPr="006C1727" w:rsidRDefault="00343A18" w:rsidP="00BC01DC">
            <w:pPr>
              <w:spacing w:before="0"/>
              <w:jc w:val="center"/>
              <w:rPr>
                <w:rFonts w:cs="Arial"/>
              </w:rPr>
            </w:pPr>
          </w:p>
        </w:tc>
        <w:tc>
          <w:tcPr>
            <w:tcW w:w="2127" w:type="dxa"/>
          </w:tcPr>
          <w:p w14:paraId="1D6D2D17" w14:textId="77777777" w:rsidR="00343A18" w:rsidRPr="006C1727"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6C1727" w:rsidRDefault="00343A18" w:rsidP="00BC01DC">
            <w:pPr>
              <w:spacing w:before="0"/>
              <w:jc w:val="center"/>
              <w:rPr>
                <w:rFonts w:cs="Arial"/>
                <w:lang w:val="ru-RU"/>
              </w:rPr>
            </w:pPr>
          </w:p>
        </w:tc>
      </w:tr>
      <w:tr w:rsidR="00343A18" w:rsidRPr="006C1727" w14:paraId="7AE02D67" w14:textId="77777777" w:rsidTr="00BC01DC">
        <w:trPr>
          <w:trHeight w:val="389"/>
          <w:jc w:val="center"/>
        </w:trPr>
        <w:tc>
          <w:tcPr>
            <w:tcW w:w="3882" w:type="dxa"/>
            <w:tcBorders>
              <w:top w:val="single" w:sz="4" w:space="0" w:color="auto"/>
            </w:tcBorders>
          </w:tcPr>
          <w:p w14:paraId="39FFFF06" w14:textId="77777777" w:rsidR="00343A18" w:rsidRPr="006C1727" w:rsidRDefault="00343A18" w:rsidP="00BC01DC">
            <w:pPr>
              <w:spacing w:before="0"/>
              <w:jc w:val="center"/>
              <w:rPr>
                <w:rFonts w:cs="Arial"/>
              </w:rPr>
            </w:pPr>
          </w:p>
          <w:p w14:paraId="2CE75B27" w14:textId="77777777" w:rsidR="00343A18" w:rsidRPr="006C1727" w:rsidRDefault="00343A18" w:rsidP="00BC01DC">
            <w:pPr>
              <w:spacing w:before="0"/>
              <w:jc w:val="center"/>
              <w:rPr>
                <w:rFonts w:cs="Arial"/>
              </w:rPr>
            </w:pPr>
          </w:p>
        </w:tc>
        <w:tc>
          <w:tcPr>
            <w:tcW w:w="2127" w:type="dxa"/>
          </w:tcPr>
          <w:p w14:paraId="42A0B611" w14:textId="77777777" w:rsidR="00343A18" w:rsidRPr="006C1727"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6C1727" w:rsidRDefault="00343A18" w:rsidP="00BC01DC">
            <w:pPr>
              <w:spacing w:before="0"/>
              <w:jc w:val="center"/>
              <w:rPr>
                <w:rFonts w:cs="Arial"/>
                <w:lang w:val="ru-RU"/>
              </w:rPr>
            </w:pPr>
          </w:p>
        </w:tc>
      </w:tr>
    </w:tbl>
    <w:p w14:paraId="5318BEAC" w14:textId="77777777" w:rsidR="00343A18" w:rsidRPr="006C1727" w:rsidRDefault="00343A18" w:rsidP="00343A18">
      <w:pPr>
        <w:rPr>
          <w:rFonts w:cs="Arial"/>
          <w:i/>
          <w:lang w:val="sr-Cyrl-CS"/>
        </w:rPr>
      </w:pPr>
      <w:r w:rsidRPr="006C1727">
        <w:rPr>
          <w:rFonts w:cs="Arial"/>
          <w:b/>
          <w:i/>
        </w:rPr>
        <w:t>Напомена:</w:t>
      </w:r>
      <w:r w:rsidRPr="006C1727">
        <w:rPr>
          <w:rFonts w:cs="Arial"/>
          <w:i/>
        </w:rPr>
        <w:t xml:space="preserve"> Уколико </w:t>
      </w:r>
      <w:r w:rsidRPr="006C1727">
        <w:rPr>
          <w:rFonts w:cs="Arial"/>
          <w:i/>
          <w:lang w:val="sr-Cyrl-CS"/>
        </w:rPr>
        <w:t xml:space="preserve">заједничку </w:t>
      </w:r>
      <w:r w:rsidRPr="006C1727">
        <w:rPr>
          <w:rFonts w:cs="Arial"/>
          <w:i/>
        </w:rPr>
        <w:t xml:space="preserve">понуду подноси група понуђача Изјава </w:t>
      </w:r>
      <w:r w:rsidRPr="006C1727">
        <w:rPr>
          <w:rFonts w:cs="Arial"/>
          <w:i/>
          <w:lang w:val="sr-Cyrl-CS"/>
        </w:rPr>
        <w:t xml:space="preserve">се доставља за сваког члана групе понуђача. Изјава </w:t>
      </w:r>
      <w:r w:rsidRPr="006C1727">
        <w:rPr>
          <w:rFonts w:cs="Arial"/>
          <w:i/>
        </w:rPr>
        <w:t>мора бити попуњена, потписана од стране овлашћеног лица</w:t>
      </w:r>
      <w:r w:rsidRPr="006C1727">
        <w:rPr>
          <w:rFonts w:cs="Arial"/>
          <w:i/>
          <w:lang w:val="sr-Cyrl-CS"/>
        </w:rPr>
        <w:t xml:space="preserve"> за заступање</w:t>
      </w:r>
      <w:r w:rsidRPr="006C1727">
        <w:rPr>
          <w:rFonts w:cs="Arial"/>
          <w:i/>
        </w:rPr>
        <w:t xml:space="preserve"> понуђача из групе понуђача и оверена печатом. </w:t>
      </w:r>
    </w:p>
    <w:p w14:paraId="7757A233" w14:textId="77777777" w:rsidR="00343A18" w:rsidRPr="006C1727" w:rsidRDefault="00343A18" w:rsidP="00343A18">
      <w:pPr>
        <w:rPr>
          <w:rFonts w:cs="Arial"/>
          <w:i/>
        </w:rPr>
      </w:pPr>
      <w:r w:rsidRPr="006C1727">
        <w:rPr>
          <w:rFonts w:eastAsia="Calibri" w:cs="Arial"/>
          <w:i/>
        </w:rPr>
        <w:t xml:space="preserve">У случају да понуђач подноси понуду са подизвођачем, Изјава </w:t>
      </w:r>
      <w:r w:rsidRPr="006C1727">
        <w:rPr>
          <w:rFonts w:eastAsia="Calibri" w:cs="Arial"/>
          <w:i/>
          <w:lang w:val="sr-Cyrl-CS"/>
        </w:rPr>
        <w:t xml:space="preserve">се доставља за понуђача и сваког подизвођача. Изјава </w:t>
      </w:r>
      <w:r w:rsidRPr="006C1727">
        <w:rPr>
          <w:rFonts w:eastAsia="Calibri" w:cs="Arial"/>
          <w:i/>
        </w:rPr>
        <w:t xml:space="preserve">мора бити </w:t>
      </w:r>
      <w:r w:rsidRPr="006C1727">
        <w:rPr>
          <w:rFonts w:eastAsia="Calibri" w:cs="Arial"/>
          <w:i/>
          <w:lang w:val="sr-Cyrl-CS"/>
        </w:rPr>
        <w:t>попуњена,</w:t>
      </w:r>
      <w:r w:rsidRPr="006C1727">
        <w:rPr>
          <w:rFonts w:eastAsia="Calibri" w:cs="Arial"/>
          <w:i/>
        </w:rPr>
        <w:t xml:space="preserve"> потписана</w:t>
      </w:r>
      <w:r w:rsidRPr="006C1727">
        <w:rPr>
          <w:rFonts w:eastAsia="Calibri" w:cs="Arial"/>
          <w:i/>
          <w:lang w:val="sr-Cyrl-CS"/>
        </w:rPr>
        <w:t xml:space="preserve"> и оверена</w:t>
      </w:r>
      <w:r w:rsidRPr="006C1727">
        <w:rPr>
          <w:rFonts w:eastAsia="Calibri" w:cs="Arial"/>
          <w:i/>
        </w:rPr>
        <w:t xml:space="preserve"> од стране овлашћеног лица за заступање </w:t>
      </w:r>
      <w:r w:rsidRPr="006C1727">
        <w:rPr>
          <w:rFonts w:eastAsia="Calibri" w:cs="Arial"/>
          <w:i/>
          <w:lang w:val="sr-Cyrl-CS"/>
        </w:rPr>
        <w:t>понуђача/подизво</w:t>
      </w:r>
      <w:r w:rsidRPr="006C1727">
        <w:rPr>
          <w:rFonts w:eastAsia="Calibri" w:cs="Arial"/>
          <w:i/>
        </w:rPr>
        <w:t>ђача</w:t>
      </w:r>
      <w:r w:rsidRPr="006C1727">
        <w:rPr>
          <w:rFonts w:eastAsia="Calibri" w:cs="Arial"/>
          <w:i/>
          <w:lang w:val="sr-Cyrl-CS"/>
        </w:rPr>
        <w:t xml:space="preserve"> и оверена печатом.</w:t>
      </w:r>
    </w:p>
    <w:p w14:paraId="77F68266" w14:textId="77777777" w:rsidR="00343A18" w:rsidRPr="006C1727" w:rsidRDefault="00343A18" w:rsidP="00343A18">
      <w:pPr>
        <w:rPr>
          <w:rFonts w:cs="Arial"/>
          <w:lang w:val="sr-Cyrl-CS"/>
        </w:rPr>
      </w:pPr>
      <w:r w:rsidRPr="006C1727">
        <w:rPr>
          <w:rFonts w:cs="Arial"/>
          <w:i/>
        </w:rPr>
        <w:t>Приликом подношења понуде овај образац копирати у потребном броју примерака.</w:t>
      </w:r>
    </w:p>
    <w:p w14:paraId="46F57745" w14:textId="77777777" w:rsidR="00343A18" w:rsidRPr="006C1727" w:rsidRDefault="00343A18" w:rsidP="00874F5B">
      <w:pPr>
        <w:rPr>
          <w:rFonts w:cs="Arial"/>
        </w:rPr>
      </w:pPr>
    </w:p>
    <w:p w14:paraId="339F174A" w14:textId="77777777" w:rsidR="000F683D" w:rsidRPr="006C1727" w:rsidRDefault="000F683D" w:rsidP="00874F5B">
      <w:pPr>
        <w:rPr>
          <w:rFonts w:cs="Arial"/>
        </w:rPr>
      </w:pPr>
    </w:p>
    <w:p w14:paraId="2B62AD68" w14:textId="77777777" w:rsidR="0042687E" w:rsidRPr="006C1727" w:rsidRDefault="0042687E" w:rsidP="00874F5B">
      <w:pPr>
        <w:rPr>
          <w:rFonts w:cs="Arial"/>
        </w:rPr>
      </w:pPr>
    </w:p>
    <w:p w14:paraId="03A32901" w14:textId="77777777" w:rsidR="0042687E" w:rsidRPr="006C1727" w:rsidRDefault="0042687E" w:rsidP="00874F5B">
      <w:pPr>
        <w:rPr>
          <w:rFonts w:cs="Arial"/>
        </w:rPr>
      </w:pPr>
    </w:p>
    <w:p w14:paraId="2568C403" w14:textId="77777777" w:rsidR="0042687E" w:rsidRPr="006C1727" w:rsidRDefault="0042687E" w:rsidP="00874F5B">
      <w:pPr>
        <w:rPr>
          <w:rFonts w:cs="Arial"/>
        </w:rPr>
      </w:pPr>
    </w:p>
    <w:p w14:paraId="3F3466DB" w14:textId="77777777" w:rsidR="0042687E" w:rsidRPr="006C1727" w:rsidRDefault="0042687E" w:rsidP="00874F5B">
      <w:pPr>
        <w:rPr>
          <w:rFonts w:cs="Arial"/>
        </w:rPr>
      </w:pPr>
    </w:p>
    <w:p w14:paraId="585AA923" w14:textId="77777777" w:rsidR="0042687E" w:rsidRPr="006C1727" w:rsidRDefault="0042687E" w:rsidP="00874F5B">
      <w:pPr>
        <w:rPr>
          <w:rFonts w:cs="Arial"/>
        </w:rPr>
      </w:pPr>
    </w:p>
    <w:p w14:paraId="29178BCB" w14:textId="77777777" w:rsidR="0042687E" w:rsidRPr="006C1727" w:rsidRDefault="0042687E" w:rsidP="00874F5B">
      <w:pPr>
        <w:rPr>
          <w:rFonts w:cs="Arial"/>
        </w:rPr>
      </w:pPr>
    </w:p>
    <w:p w14:paraId="794D4520" w14:textId="77777777" w:rsidR="000F683D" w:rsidRPr="006C1727" w:rsidRDefault="000F683D" w:rsidP="00874F5B">
      <w:pPr>
        <w:rPr>
          <w:rFonts w:cs="Arial"/>
        </w:rPr>
      </w:pPr>
    </w:p>
    <w:p w14:paraId="2461D543" w14:textId="77777777" w:rsidR="000F683D" w:rsidRPr="00E522C3" w:rsidRDefault="000F683D" w:rsidP="00874F5B">
      <w:pPr>
        <w:rPr>
          <w:rFonts w:cs="Arial"/>
        </w:rPr>
      </w:pPr>
    </w:p>
    <w:p w14:paraId="5F62D2F9" w14:textId="6DFEF0F2" w:rsidR="00343A18" w:rsidRPr="00E522C3" w:rsidRDefault="00E522C3" w:rsidP="00343A18">
      <w:pPr>
        <w:pStyle w:val="KDObrazac"/>
        <w:rPr>
          <w:lang w:val="sr-Cyrl-RS"/>
        </w:rPr>
      </w:pPr>
      <w:bookmarkStart w:id="267" w:name="_Toc442559940"/>
      <w:r w:rsidRPr="00E522C3">
        <w:rPr>
          <w:lang w:val="sr-Cyrl-RS"/>
        </w:rPr>
        <w:t>О</w:t>
      </w:r>
      <w:r w:rsidR="00343A18" w:rsidRPr="00E522C3">
        <w:t xml:space="preserve">БРАЗАЦ </w:t>
      </w:r>
      <w:bookmarkEnd w:id="267"/>
      <w:r w:rsidRPr="00E522C3">
        <w:rPr>
          <w:lang w:val="sr-Cyrl-RS"/>
        </w:rPr>
        <w:t>5.</w:t>
      </w:r>
    </w:p>
    <w:p w14:paraId="6D447352" w14:textId="77777777" w:rsidR="00343A18" w:rsidRPr="00E522C3" w:rsidRDefault="00343A18" w:rsidP="00343A18">
      <w:pPr>
        <w:spacing w:before="0"/>
        <w:rPr>
          <w:rFonts w:cs="Arial"/>
        </w:rPr>
      </w:pPr>
    </w:p>
    <w:p w14:paraId="7608FAF6" w14:textId="77777777" w:rsidR="00343A18" w:rsidRPr="00E522C3" w:rsidRDefault="00343A18" w:rsidP="00343A18">
      <w:pPr>
        <w:spacing w:before="0"/>
        <w:jc w:val="center"/>
        <w:rPr>
          <w:rFonts w:cs="Arial"/>
          <w:b/>
        </w:rPr>
      </w:pPr>
    </w:p>
    <w:p w14:paraId="5190980B" w14:textId="77777777" w:rsidR="00343A18" w:rsidRPr="00E522C3" w:rsidRDefault="00343A18" w:rsidP="00343A18">
      <w:pPr>
        <w:spacing w:before="0"/>
        <w:jc w:val="center"/>
        <w:rPr>
          <w:rFonts w:cs="Arial"/>
          <w:b/>
        </w:rPr>
      </w:pPr>
      <w:r w:rsidRPr="00E522C3">
        <w:rPr>
          <w:rFonts w:cs="Arial"/>
          <w:b/>
        </w:rPr>
        <w:t>СПИСАК ИСПОРУЧЕНИХ ДОБАРА– СТРУЧНЕ РЕФЕРЕНЦЕ</w:t>
      </w:r>
    </w:p>
    <w:p w14:paraId="3325AE65" w14:textId="77777777" w:rsidR="00343A18" w:rsidRPr="00E522C3"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E522C3" w:rsidRPr="00E522C3" w14:paraId="5546D496" w14:textId="77777777" w:rsidTr="00BC01DC">
        <w:tc>
          <w:tcPr>
            <w:tcW w:w="213" w:type="pct"/>
            <w:shd w:val="clear" w:color="auto" w:fill="auto"/>
          </w:tcPr>
          <w:p w14:paraId="47A02EB5" w14:textId="77777777" w:rsidR="00343A18" w:rsidRPr="00E522C3" w:rsidRDefault="00343A18" w:rsidP="00BC01DC">
            <w:pPr>
              <w:spacing w:before="0"/>
              <w:jc w:val="center"/>
              <w:rPr>
                <w:rFonts w:eastAsia="Calibri" w:cs="Arial"/>
                <w:b/>
                <w:bCs/>
                <w:iCs/>
              </w:rPr>
            </w:pPr>
          </w:p>
        </w:tc>
        <w:tc>
          <w:tcPr>
            <w:tcW w:w="951" w:type="pct"/>
            <w:shd w:val="clear" w:color="auto" w:fill="auto"/>
          </w:tcPr>
          <w:p w14:paraId="672CC3AC" w14:textId="77777777" w:rsidR="00343A18" w:rsidRPr="00E522C3" w:rsidRDefault="00343A18" w:rsidP="00BC01DC">
            <w:pPr>
              <w:spacing w:before="0"/>
              <w:jc w:val="center"/>
              <w:rPr>
                <w:rFonts w:eastAsia="Calibri" w:cs="Arial"/>
                <w:bCs/>
                <w:iCs/>
              </w:rPr>
            </w:pPr>
          </w:p>
          <w:p w14:paraId="3B5B893B" w14:textId="69B8CFF1" w:rsidR="00343A18" w:rsidRPr="00E522C3" w:rsidRDefault="00343A18" w:rsidP="00BC01DC">
            <w:pPr>
              <w:spacing w:before="0"/>
              <w:jc w:val="center"/>
              <w:rPr>
                <w:rFonts w:eastAsia="Calibri" w:cs="Arial"/>
                <w:bCs/>
                <w:iCs/>
                <w:lang w:val="sr-Cyrl-RS"/>
              </w:rPr>
            </w:pPr>
            <w:r w:rsidRPr="00E522C3">
              <w:rPr>
                <w:rFonts w:eastAsia="Calibri" w:cs="Arial"/>
                <w:bCs/>
                <w:iCs/>
              </w:rPr>
              <w:t>Референтни наручилац</w:t>
            </w:r>
            <w:r w:rsidR="000C67B2" w:rsidRPr="00E522C3">
              <w:rPr>
                <w:rFonts w:eastAsia="Calibri" w:cs="Arial"/>
                <w:bCs/>
                <w:iCs/>
                <w:lang w:val="sr-Cyrl-RS"/>
              </w:rPr>
              <w:t xml:space="preserve"> односно купац</w:t>
            </w:r>
          </w:p>
        </w:tc>
        <w:tc>
          <w:tcPr>
            <w:tcW w:w="908" w:type="pct"/>
            <w:shd w:val="clear" w:color="auto" w:fill="auto"/>
          </w:tcPr>
          <w:p w14:paraId="41AC7DEA" w14:textId="77777777" w:rsidR="00343A18" w:rsidRPr="00E522C3" w:rsidRDefault="00343A18" w:rsidP="00BC01DC">
            <w:pPr>
              <w:spacing w:before="0"/>
              <w:jc w:val="center"/>
              <w:rPr>
                <w:rFonts w:eastAsia="Calibri" w:cs="Arial"/>
                <w:bCs/>
                <w:iCs/>
              </w:rPr>
            </w:pPr>
          </w:p>
          <w:p w14:paraId="11675FEA" w14:textId="77777777" w:rsidR="00343A18" w:rsidRPr="00E522C3" w:rsidRDefault="00343A18" w:rsidP="00BC01DC">
            <w:pPr>
              <w:spacing w:before="0"/>
              <w:jc w:val="center"/>
              <w:rPr>
                <w:rFonts w:eastAsia="Calibri" w:cs="Arial"/>
                <w:b/>
                <w:bCs/>
                <w:iCs/>
              </w:rPr>
            </w:pPr>
            <w:r w:rsidRPr="00E522C3">
              <w:rPr>
                <w:rFonts w:eastAsia="Calibri" w:cs="Arial"/>
                <w:bCs/>
                <w:iCs/>
                <w:lang w:val="ru-RU"/>
              </w:rPr>
              <w:t>Лице за контакт</w:t>
            </w:r>
            <w:r w:rsidRPr="00E522C3">
              <w:rPr>
                <w:rFonts w:eastAsia="Calibri" w:cs="Arial"/>
                <w:bCs/>
                <w:iCs/>
              </w:rPr>
              <w:t xml:space="preserve"> и број телефона</w:t>
            </w:r>
          </w:p>
        </w:tc>
        <w:tc>
          <w:tcPr>
            <w:tcW w:w="923" w:type="pct"/>
            <w:shd w:val="clear" w:color="auto" w:fill="auto"/>
          </w:tcPr>
          <w:p w14:paraId="45D748AF" w14:textId="77777777" w:rsidR="00343A18" w:rsidRPr="00E522C3" w:rsidRDefault="00343A18" w:rsidP="00BC01DC">
            <w:pPr>
              <w:spacing w:before="0"/>
              <w:jc w:val="center"/>
              <w:rPr>
                <w:rFonts w:eastAsia="Calibri" w:cs="Arial"/>
                <w:bCs/>
                <w:iCs/>
              </w:rPr>
            </w:pPr>
          </w:p>
          <w:p w14:paraId="6F0C2FA6" w14:textId="77777777" w:rsidR="00343A18" w:rsidRPr="00E522C3" w:rsidRDefault="00343A18" w:rsidP="00BC01DC">
            <w:pPr>
              <w:spacing w:before="0"/>
              <w:jc w:val="center"/>
              <w:rPr>
                <w:rFonts w:eastAsia="Calibri" w:cs="Arial"/>
                <w:b/>
                <w:bCs/>
                <w:iCs/>
              </w:rPr>
            </w:pPr>
            <w:r w:rsidRPr="00E522C3">
              <w:rPr>
                <w:rFonts w:eastAsia="Calibri" w:cs="Arial"/>
                <w:bCs/>
                <w:iCs/>
              </w:rPr>
              <w:t>Број и датум закључења уговора</w:t>
            </w:r>
          </w:p>
        </w:tc>
        <w:tc>
          <w:tcPr>
            <w:tcW w:w="859" w:type="pct"/>
            <w:shd w:val="clear" w:color="auto" w:fill="auto"/>
            <w:vAlign w:val="center"/>
          </w:tcPr>
          <w:p w14:paraId="418CD77C" w14:textId="77777777" w:rsidR="00343A18" w:rsidRPr="00E522C3" w:rsidRDefault="00343A18" w:rsidP="00BC01DC">
            <w:pPr>
              <w:spacing w:before="0"/>
              <w:jc w:val="center"/>
              <w:rPr>
                <w:rFonts w:eastAsia="Calibri" w:cs="Arial"/>
                <w:bCs/>
                <w:iCs/>
                <w:lang w:val="sr-Cyrl-CS"/>
              </w:rPr>
            </w:pPr>
          </w:p>
          <w:p w14:paraId="53338457" w14:textId="77777777" w:rsidR="00343A18" w:rsidRPr="00E522C3" w:rsidRDefault="00343A18" w:rsidP="00BC01DC">
            <w:pPr>
              <w:spacing w:before="0"/>
              <w:jc w:val="center"/>
              <w:rPr>
                <w:rFonts w:eastAsia="Calibri" w:cs="Arial"/>
                <w:bCs/>
                <w:iCs/>
              </w:rPr>
            </w:pPr>
            <w:r w:rsidRPr="00E522C3">
              <w:rPr>
                <w:rFonts w:eastAsia="Calibri" w:cs="Arial"/>
                <w:bCs/>
                <w:iCs/>
                <w:lang w:val="sr-Cyrl-CS"/>
              </w:rPr>
              <w:t xml:space="preserve">Датум </w:t>
            </w:r>
            <w:r w:rsidRPr="00E522C3">
              <w:rPr>
                <w:rFonts w:eastAsia="Calibri" w:cs="Arial"/>
                <w:bCs/>
                <w:iCs/>
              </w:rPr>
              <w:t>реализације уговора</w:t>
            </w:r>
          </w:p>
          <w:p w14:paraId="7A68E4B4" w14:textId="77777777" w:rsidR="00343A18" w:rsidRPr="00E522C3" w:rsidRDefault="00343A18" w:rsidP="00BC01DC">
            <w:pPr>
              <w:spacing w:before="0"/>
              <w:jc w:val="center"/>
              <w:rPr>
                <w:rFonts w:eastAsia="Calibri" w:cs="Arial"/>
                <w:b/>
                <w:bCs/>
                <w:iCs/>
              </w:rPr>
            </w:pPr>
          </w:p>
        </w:tc>
        <w:tc>
          <w:tcPr>
            <w:tcW w:w="1145" w:type="pct"/>
          </w:tcPr>
          <w:p w14:paraId="251ACB32" w14:textId="77777777" w:rsidR="00343A18" w:rsidRPr="00E522C3" w:rsidRDefault="00343A18" w:rsidP="00BC01DC">
            <w:pPr>
              <w:spacing w:before="0"/>
              <w:jc w:val="center"/>
              <w:rPr>
                <w:rFonts w:eastAsia="Calibri" w:cs="Arial"/>
                <w:bCs/>
                <w:iCs/>
              </w:rPr>
            </w:pPr>
          </w:p>
          <w:p w14:paraId="1185E221" w14:textId="77777777" w:rsidR="00343A18" w:rsidRPr="00E522C3" w:rsidRDefault="00343A18" w:rsidP="00BC01DC">
            <w:pPr>
              <w:spacing w:before="0"/>
              <w:jc w:val="center"/>
              <w:rPr>
                <w:rFonts w:eastAsia="Calibri" w:cs="Arial"/>
                <w:bCs/>
                <w:iCs/>
              </w:rPr>
            </w:pPr>
            <w:r w:rsidRPr="00E522C3">
              <w:rPr>
                <w:rFonts w:eastAsia="Calibri" w:cs="Arial"/>
                <w:bCs/>
                <w:iCs/>
              </w:rPr>
              <w:t>Вредност испоручених добара без ПДВ</w:t>
            </w:r>
          </w:p>
          <w:p w14:paraId="0FF2161B" w14:textId="56D7D6CC" w:rsidR="00657291" w:rsidRPr="00E522C3" w:rsidRDefault="00657291" w:rsidP="000C67B2">
            <w:pPr>
              <w:spacing w:before="0"/>
              <w:jc w:val="center"/>
              <w:rPr>
                <w:rFonts w:eastAsia="Calibri" w:cs="Arial"/>
                <w:bCs/>
                <w:iCs/>
                <w:lang w:val="sr-Cyrl-RS"/>
              </w:rPr>
            </w:pPr>
            <w:r w:rsidRPr="00E522C3">
              <w:rPr>
                <w:rFonts w:eastAsia="Calibri" w:cs="Arial"/>
                <w:bCs/>
                <w:iCs/>
                <w:lang w:val="sr-Cyrl-RS"/>
              </w:rPr>
              <w:t>Дин/</w:t>
            </w:r>
            <w:r w:rsidR="000C67B2" w:rsidRPr="00E522C3">
              <w:rPr>
                <w:rFonts w:eastAsia="Calibri" w:cs="Arial"/>
                <w:bCs/>
                <w:iCs/>
                <w:lang w:val="sr-Cyrl-RS"/>
              </w:rPr>
              <w:t>Е</w:t>
            </w:r>
            <w:r w:rsidR="000C67B2" w:rsidRPr="00E522C3">
              <w:rPr>
                <w:rFonts w:eastAsia="Calibri" w:cs="Arial"/>
                <w:bCs/>
                <w:iCs/>
              </w:rPr>
              <w:t>UR</w:t>
            </w:r>
          </w:p>
        </w:tc>
      </w:tr>
      <w:tr w:rsidR="00E522C3" w:rsidRPr="00E522C3" w14:paraId="317ED1FC" w14:textId="77777777" w:rsidTr="00BC01DC">
        <w:tc>
          <w:tcPr>
            <w:tcW w:w="213" w:type="pct"/>
            <w:shd w:val="clear" w:color="auto" w:fill="auto"/>
          </w:tcPr>
          <w:p w14:paraId="195662F9" w14:textId="77777777" w:rsidR="00343A18" w:rsidRPr="00E522C3" w:rsidRDefault="00343A18" w:rsidP="00BC01DC">
            <w:pPr>
              <w:spacing w:before="0"/>
              <w:jc w:val="center"/>
              <w:rPr>
                <w:rFonts w:eastAsia="Calibri" w:cs="Arial"/>
                <w:bCs/>
                <w:iCs/>
              </w:rPr>
            </w:pPr>
          </w:p>
          <w:p w14:paraId="221FB430" w14:textId="77777777" w:rsidR="00343A18" w:rsidRPr="00E522C3" w:rsidRDefault="00343A18" w:rsidP="00BC01DC">
            <w:pPr>
              <w:spacing w:before="0"/>
              <w:jc w:val="center"/>
              <w:rPr>
                <w:rFonts w:eastAsia="Calibri" w:cs="Arial"/>
                <w:bCs/>
                <w:iCs/>
              </w:rPr>
            </w:pPr>
            <w:r w:rsidRPr="00E522C3">
              <w:rPr>
                <w:rFonts w:eastAsia="Calibri" w:cs="Arial"/>
                <w:bCs/>
                <w:iCs/>
              </w:rPr>
              <w:t>1.</w:t>
            </w:r>
          </w:p>
        </w:tc>
        <w:tc>
          <w:tcPr>
            <w:tcW w:w="951" w:type="pct"/>
            <w:shd w:val="clear" w:color="auto" w:fill="auto"/>
          </w:tcPr>
          <w:p w14:paraId="35506516" w14:textId="77777777" w:rsidR="00343A18" w:rsidRPr="00E522C3" w:rsidRDefault="00343A18" w:rsidP="00BC01DC">
            <w:pPr>
              <w:spacing w:before="0"/>
              <w:jc w:val="center"/>
              <w:rPr>
                <w:rFonts w:eastAsia="Calibri" w:cs="Arial"/>
                <w:b/>
                <w:bCs/>
                <w:iCs/>
              </w:rPr>
            </w:pPr>
          </w:p>
          <w:p w14:paraId="6842DA0D" w14:textId="77777777" w:rsidR="00343A18" w:rsidRPr="00E522C3" w:rsidRDefault="00343A18" w:rsidP="00BC01DC">
            <w:pPr>
              <w:spacing w:before="0"/>
              <w:jc w:val="center"/>
              <w:rPr>
                <w:rFonts w:eastAsia="Calibri" w:cs="Arial"/>
                <w:b/>
                <w:bCs/>
                <w:iCs/>
              </w:rPr>
            </w:pPr>
          </w:p>
          <w:p w14:paraId="67B4157D" w14:textId="77777777" w:rsidR="00343A18" w:rsidRPr="00E522C3" w:rsidRDefault="00343A18" w:rsidP="00BC01DC">
            <w:pPr>
              <w:spacing w:before="0"/>
              <w:jc w:val="center"/>
              <w:rPr>
                <w:rFonts w:eastAsia="Calibri" w:cs="Arial"/>
                <w:b/>
                <w:bCs/>
                <w:iCs/>
              </w:rPr>
            </w:pPr>
          </w:p>
        </w:tc>
        <w:tc>
          <w:tcPr>
            <w:tcW w:w="908" w:type="pct"/>
            <w:shd w:val="clear" w:color="auto" w:fill="auto"/>
          </w:tcPr>
          <w:p w14:paraId="02A9446A" w14:textId="77777777" w:rsidR="00343A18" w:rsidRPr="00E522C3" w:rsidRDefault="00343A18" w:rsidP="00BC01DC">
            <w:pPr>
              <w:spacing w:before="0"/>
              <w:jc w:val="center"/>
              <w:rPr>
                <w:rFonts w:eastAsia="Calibri" w:cs="Arial"/>
                <w:b/>
                <w:bCs/>
                <w:iCs/>
              </w:rPr>
            </w:pPr>
          </w:p>
        </w:tc>
        <w:tc>
          <w:tcPr>
            <w:tcW w:w="923" w:type="pct"/>
            <w:shd w:val="clear" w:color="auto" w:fill="auto"/>
          </w:tcPr>
          <w:p w14:paraId="32B24E7B" w14:textId="77777777" w:rsidR="00343A18" w:rsidRPr="00E522C3" w:rsidRDefault="00343A18" w:rsidP="00BC01DC">
            <w:pPr>
              <w:spacing w:before="0"/>
              <w:jc w:val="center"/>
              <w:rPr>
                <w:rFonts w:eastAsia="Calibri" w:cs="Arial"/>
                <w:b/>
                <w:bCs/>
                <w:iCs/>
              </w:rPr>
            </w:pPr>
          </w:p>
        </w:tc>
        <w:tc>
          <w:tcPr>
            <w:tcW w:w="859" w:type="pct"/>
            <w:shd w:val="clear" w:color="auto" w:fill="auto"/>
          </w:tcPr>
          <w:p w14:paraId="7D799275" w14:textId="77777777" w:rsidR="00343A18" w:rsidRPr="00E522C3" w:rsidRDefault="00343A18" w:rsidP="00BC01DC">
            <w:pPr>
              <w:spacing w:before="0"/>
              <w:jc w:val="center"/>
              <w:rPr>
                <w:rFonts w:eastAsia="Calibri" w:cs="Arial"/>
                <w:b/>
                <w:bCs/>
                <w:iCs/>
              </w:rPr>
            </w:pPr>
          </w:p>
        </w:tc>
        <w:tc>
          <w:tcPr>
            <w:tcW w:w="1145" w:type="pct"/>
          </w:tcPr>
          <w:p w14:paraId="3BF4982D" w14:textId="77777777" w:rsidR="00343A18" w:rsidRPr="00E522C3" w:rsidRDefault="00343A18" w:rsidP="00BC01DC">
            <w:pPr>
              <w:spacing w:before="0"/>
              <w:jc w:val="center"/>
              <w:rPr>
                <w:rFonts w:eastAsia="Calibri" w:cs="Arial"/>
                <w:b/>
                <w:bCs/>
                <w:iCs/>
              </w:rPr>
            </w:pPr>
          </w:p>
        </w:tc>
      </w:tr>
      <w:tr w:rsidR="00E522C3" w:rsidRPr="00E522C3" w14:paraId="229496AC" w14:textId="77777777" w:rsidTr="00BC01DC">
        <w:tc>
          <w:tcPr>
            <w:tcW w:w="213" w:type="pct"/>
            <w:shd w:val="clear" w:color="auto" w:fill="auto"/>
          </w:tcPr>
          <w:p w14:paraId="694A9001" w14:textId="77777777" w:rsidR="00343A18" w:rsidRPr="00E522C3" w:rsidRDefault="00343A18" w:rsidP="00BC01DC">
            <w:pPr>
              <w:spacing w:before="0"/>
              <w:jc w:val="center"/>
              <w:rPr>
                <w:rFonts w:eastAsia="Calibri" w:cs="Arial"/>
                <w:bCs/>
                <w:iCs/>
              </w:rPr>
            </w:pPr>
          </w:p>
          <w:p w14:paraId="6C835FEF" w14:textId="77777777" w:rsidR="00343A18" w:rsidRPr="00E522C3" w:rsidRDefault="00343A18" w:rsidP="00BC01DC">
            <w:pPr>
              <w:spacing w:before="0"/>
              <w:jc w:val="center"/>
              <w:rPr>
                <w:rFonts w:eastAsia="Calibri" w:cs="Arial"/>
                <w:bCs/>
                <w:iCs/>
              </w:rPr>
            </w:pPr>
            <w:r w:rsidRPr="00E522C3">
              <w:rPr>
                <w:rFonts w:eastAsia="Calibri" w:cs="Arial"/>
                <w:bCs/>
                <w:iCs/>
              </w:rPr>
              <w:t>2.</w:t>
            </w:r>
          </w:p>
        </w:tc>
        <w:tc>
          <w:tcPr>
            <w:tcW w:w="951" w:type="pct"/>
            <w:shd w:val="clear" w:color="auto" w:fill="auto"/>
          </w:tcPr>
          <w:p w14:paraId="07045168" w14:textId="77777777" w:rsidR="00343A18" w:rsidRPr="00E522C3" w:rsidRDefault="00343A18" w:rsidP="00BC01DC">
            <w:pPr>
              <w:spacing w:before="0"/>
              <w:jc w:val="center"/>
              <w:rPr>
                <w:rFonts w:eastAsia="Calibri" w:cs="Arial"/>
                <w:b/>
                <w:bCs/>
                <w:iCs/>
              </w:rPr>
            </w:pPr>
          </w:p>
          <w:p w14:paraId="4BB3C6BE" w14:textId="77777777" w:rsidR="00343A18" w:rsidRPr="00E522C3" w:rsidRDefault="00343A18" w:rsidP="00BC01DC">
            <w:pPr>
              <w:spacing w:before="0"/>
              <w:jc w:val="center"/>
              <w:rPr>
                <w:rFonts w:eastAsia="Calibri" w:cs="Arial"/>
                <w:b/>
                <w:bCs/>
                <w:iCs/>
              </w:rPr>
            </w:pPr>
          </w:p>
          <w:p w14:paraId="4ADC3732" w14:textId="77777777" w:rsidR="00343A18" w:rsidRPr="00E522C3" w:rsidRDefault="00343A18" w:rsidP="00BC01DC">
            <w:pPr>
              <w:spacing w:before="0"/>
              <w:jc w:val="center"/>
              <w:rPr>
                <w:rFonts w:eastAsia="Calibri" w:cs="Arial"/>
                <w:b/>
                <w:bCs/>
                <w:iCs/>
              </w:rPr>
            </w:pPr>
          </w:p>
        </w:tc>
        <w:tc>
          <w:tcPr>
            <w:tcW w:w="908" w:type="pct"/>
            <w:shd w:val="clear" w:color="auto" w:fill="auto"/>
          </w:tcPr>
          <w:p w14:paraId="7D3E60A3" w14:textId="77777777" w:rsidR="00343A18" w:rsidRPr="00E522C3" w:rsidRDefault="00343A18" w:rsidP="00BC01DC">
            <w:pPr>
              <w:spacing w:before="0"/>
              <w:jc w:val="center"/>
              <w:rPr>
                <w:rFonts w:eastAsia="Calibri" w:cs="Arial"/>
                <w:b/>
                <w:bCs/>
                <w:iCs/>
              </w:rPr>
            </w:pPr>
          </w:p>
        </w:tc>
        <w:tc>
          <w:tcPr>
            <w:tcW w:w="923" w:type="pct"/>
            <w:shd w:val="clear" w:color="auto" w:fill="auto"/>
          </w:tcPr>
          <w:p w14:paraId="5D0E477F" w14:textId="77777777" w:rsidR="00343A18" w:rsidRPr="00E522C3" w:rsidRDefault="00343A18" w:rsidP="00BC01DC">
            <w:pPr>
              <w:spacing w:before="0"/>
              <w:jc w:val="center"/>
              <w:rPr>
                <w:rFonts w:eastAsia="Calibri" w:cs="Arial"/>
                <w:b/>
                <w:bCs/>
                <w:iCs/>
              </w:rPr>
            </w:pPr>
          </w:p>
        </w:tc>
        <w:tc>
          <w:tcPr>
            <w:tcW w:w="859" w:type="pct"/>
            <w:shd w:val="clear" w:color="auto" w:fill="auto"/>
          </w:tcPr>
          <w:p w14:paraId="07D9BDC3" w14:textId="77777777" w:rsidR="00343A18" w:rsidRPr="00E522C3" w:rsidRDefault="00343A18" w:rsidP="00BC01DC">
            <w:pPr>
              <w:spacing w:before="0"/>
              <w:jc w:val="center"/>
              <w:rPr>
                <w:rFonts w:eastAsia="Calibri" w:cs="Arial"/>
                <w:b/>
                <w:bCs/>
                <w:iCs/>
              </w:rPr>
            </w:pPr>
          </w:p>
        </w:tc>
        <w:tc>
          <w:tcPr>
            <w:tcW w:w="1145" w:type="pct"/>
          </w:tcPr>
          <w:p w14:paraId="4751A786" w14:textId="77777777" w:rsidR="00343A18" w:rsidRPr="00E522C3" w:rsidRDefault="00343A18" w:rsidP="00BC01DC">
            <w:pPr>
              <w:spacing w:before="0"/>
              <w:jc w:val="center"/>
              <w:rPr>
                <w:rFonts w:eastAsia="Calibri" w:cs="Arial"/>
                <w:b/>
                <w:bCs/>
                <w:iCs/>
              </w:rPr>
            </w:pPr>
          </w:p>
        </w:tc>
      </w:tr>
      <w:tr w:rsidR="00E522C3" w:rsidRPr="00E522C3" w14:paraId="77D4AB68" w14:textId="77777777" w:rsidTr="00BC01DC">
        <w:tc>
          <w:tcPr>
            <w:tcW w:w="213" w:type="pct"/>
            <w:shd w:val="clear" w:color="auto" w:fill="auto"/>
          </w:tcPr>
          <w:p w14:paraId="396519E7" w14:textId="77777777" w:rsidR="00343A18" w:rsidRPr="00E522C3" w:rsidRDefault="00343A18" w:rsidP="00BC01DC">
            <w:pPr>
              <w:spacing w:before="0"/>
              <w:jc w:val="center"/>
              <w:rPr>
                <w:rFonts w:eastAsia="Calibri" w:cs="Arial"/>
                <w:bCs/>
                <w:iCs/>
              </w:rPr>
            </w:pPr>
          </w:p>
          <w:p w14:paraId="769F8F74" w14:textId="77777777" w:rsidR="00343A18" w:rsidRPr="00E522C3" w:rsidRDefault="00343A18" w:rsidP="00BC01DC">
            <w:pPr>
              <w:spacing w:before="0"/>
              <w:jc w:val="center"/>
              <w:rPr>
                <w:rFonts w:eastAsia="Calibri" w:cs="Arial"/>
                <w:bCs/>
                <w:iCs/>
              </w:rPr>
            </w:pPr>
            <w:r w:rsidRPr="00E522C3">
              <w:rPr>
                <w:rFonts w:eastAsia="Calibri" w:cs="Arial"/>
                <w:bCs/>
                <w:iCs/>
              </w:rPr>
              <w:t>3.</w:t>
            </w:r>
          </w:p>
        </w:tc>
        <w:tc>
          <w:tcPr>
            <w:tcW w:w="951" w:type="pct"/>
            <w:shd w:val="clear" w:color="auto" w:fill="auto"/>
          </w:tcPr>
          <w:p w14:paraId="624F3B7E" w14:textId="77777777" w:rsidR="00343A18" w:rsidRPr="00E522C3" w:rsidRDefault="00343A18" w:rsidP="00BC01DC">
            <w:pPr>
              <w:spacing w:before="0"/>
              <w:jc w:val="center"/>
              <w:rPr>
                <w:rFonts w:eastAsia="Calibri" w:cs="Arial"/>
                <w:b/>
                <w:bCs/>
                <w:iCs/>
              </w:rPr>
            </w:pPr>
          </w:p>
          <w:p w14:paraId="14AA2F69" w14:textId="77777777" w:rsidR="00343A18" w:rsidRPr="00E522C3" w:rsidRDefault="00343A18" w:rsidP="00BC01DC">
            <w:pPr>
              <w:spacing w:before="0"/>
              <w:jc w:val="center"/>
              <w:rPr>
                <w:rFonts w:eastAsia="Calibri" w:cs="Arial"/>
                <w:b/>
                <w:bCs/>
                <w:iCs/>
              </w:rPr>
            </w:pPr>
          </w:p>
          <w:p w14:paraId="5FE9926E" w14:textId="77777777" w:rsidR="00343A18" w:rsidRPr="00E522C3" w:rsidRDefault="00343A18" w:rsidP="00BC01DC">
            <w:pPr>
              <w:spacing w:before="0"/>
              <w:jc w:val="center"/>
              <w:rPr>
                <w:rFonts w:eastAsia="Calibri" w:cs="Arial"/>
                <w:b/>
                <w:bCs/>
                <w:iCs/>
              </w:rPr>
            </w:pPr>
          </w:p>
        </w:tc>
        <w:tc>
          <w:tcPr>
            <w:tcW w:w="908" w:type="pct"/>
            <w:shd w:val="clear" w:color="auto" w:fill="auto"/>
          </w:tcPr>
          <w:p w14:paraId="1EA36426" w14:textId="77777777" w:rsidR="00343A18" w:rsidRPr="00E522C3" w:rsidRDefault="00343A18" w:rsidP="00BC01DC">
            <w:pPr>
              <w:spacing w:before="0"/>
              <w:jc w:val="center"/>
              <w:rPr>
                <w:rFonts w:eastAsia="Calibri" w:cs="Arial"/>
                <w:b/>
                <w:bCs/>
                <w:iCs/>
              </w:rPr>
            </w:pPr>
          </w:p>
        </w:tc>
        <w:tc>
          <w:tcPr>
            <w:tcW w:w="923" w:type="pct"/>
            <w:shd w:val="clear" w:color="auto" w:fill="auto"/>
          </w:tcPr>
          <w:p w14:paraId="7D45C5A4" w14:textId="77777777" w:rsidR="00343A18" w:rsidRPr="00E522C3" w:rsidRDefault="00343A18" w:rsidP="00BC01DC">
            <w:pPr>
              <w:spacing w:before="0"/>
              <w:jc w:val="center"/>
              <w:rPr>
                <w:rFonts w:eastAsia="Calibri" w:cs="Arial"/>
                <w:b/>
                <w:bCs/>
                <w:iCs/>
              </w:rPr>
            </w:pPr>
          </w:p>
        </w:tc>
        <w:tc>
          <w:tcPr>
            <w:tcW w:w="859" w:type="pct"/>
            <w:shd w:val="clear" w:color="auto" w:fill="auto"/>
          </w:tcPr>
          <w:p w14:paraId="78BC1B7C" w14:textId="77777777" w:rsidR="00343A18" w:rsidRPr="00E522C3" w:rsidRDefault="00343A18" w:rsidP="00BC01DC">
            <w:pPr>
              <w:spacing w:before="0"/>
              <w:jc w:val="center"/>
              <w:rPr>
                <w:rFonts w:eastAsia="Calibri" w:cs="Arial"/>
                <w:b/>
                <w:bCs/>
                <w:iCs/>
              </w:rPr>
            </w:pPr>
          </w:p>
        </w:tc>
        <w:tc>
          <w:tcPr>
            <w:tcW w:w="1145" w:type="pct"/>
          </w:tcPr>
          <w:p w14:paraId="63776E70" w14:textId="77777777" w:rsidR="00343A18" w:rsidRPr="00E522C3" w:rsidRDefault="00343A18" w:rsidP="00BC01DC">
            <w:pPr>
              <w:spacing w:before="0"/>
              <w:jc w:val="center"/>
              <w:rPr>
                <w:rFonts w:eastAsia="Calibri" w:cs="Arial"/>
                <w:b/>
                <w:bCs/>
                <w:iCs/>
              </w:rPr>
            </w:pPr>
          </w:p>
        </w:tc>
      </w:tr>
      <w:tr w:rsidR="00E522C3" w:rsidRPr="00E522C3" w14:paraId="280B685A" w14:textId="77777777" w:rsidTr="00BC01DC">
        <w:tc>
          <w:tcPr>
            <w:tcW w:w="213" w:type="pct"/>
            <w:shd w:val="clear" w:color="auto" w:fill="auto"/>
          </w:tcPr>
          <w:p w14:paraId="34C0A420" w14:textId="77777777" w:rsidR="00343A18" w:rsidRPr="00E522C3" w:rsidRDefault="00343A18" w:rsidP="00BC01DC">
            <w:pPr>
              <w:spacing w:before="0"/>
              <w:jc w:val="center"/>
              <w:rPr>
                <w:rFonts w:eastAsia="Calibri" w:cs="Arial"/>
                <w:bCs/>
                <w:iCs/>
              </w:rPr>
            </w:pPr>
          </w:p>
          <w:p w14:paraId="5D653677" w14:textId="77777777" w:rsidR="00343A18" w:rsidRPr="00E522C3" w:rsidRDefault="00343A18" w:rsidP="00BC01DC">
            <w:pPr>
              <w:spacing w:before="0"/>
              <w:jc w:val="center"/>
              <w:rPr>
                <w:rFonts w:eastAsia="Calibri" w:cs="Arial"/>
                <w:bCs/>
                <w:iCs/>
              </w:rPr>
            </w:pPr>
            <w:r w:rsidRPr="00E522C3">
              <w:rPr>
                <w:rFonts w:eastAsia="Calibri" w:cs="Arial"/>
                <w:bCs/>
                <w:iCs/>
              </w:rPr>
              <w:t>4.</w:t>
            </w:r>
          </w:p>
        </w:tc>
        <w:tc>
          <w:tcPr>
            <w:tcW w:w="951" w:type="pct"/>
            <w:shd w:val="clear" w:color="auto" w:fill="auto"/>
          </w:tcPr>
          <w:p w14:paraId="0EE76114" w14:textId="77777777" w:rsidR="00343A18" w:rsidRPr="00E522C3" w:rsidRDefault="00343A18" w:rsidP="00BC01DC">
            <w:pPr>
              <w:spacing w:before="0"/>
              <w:jc w:val="center"/>
              <w:rPr>
                <w:rFonts w:eastAsia="Calibri" w:cs="Arial"/>
                <w:b/>
                <w:bCs/>
                <w:iCs/>
              </w:rPr>
            </w:pPr>
          </w:p>
          <w:p w14:paraId="5D83FAAE" w14:textId="77777777" w:rsidR="00343A18" w:rsidRPr="00E522C3" w:rsidRDefault="00343A18" w:rsidP="00BC01DC">
            <w:pPr>
              <w:spacing w:before="0"/>
              <w:jc w:val="center"/>
              <w:rPr>
                <w:rFonts w:eastAsia="Calibri" w:cs="Arial"/>
                <w:b/>
                <w:bCs/>
                <w:iCs/>
              </w:rPr>
            </w:pPr>
          </w:p>
          <w:p w14:paraId="2B34CAD1" w14:textId="77777777" w:rsidR="00343A18" w:rsidRPr="00E522C3" w:rsidRDefault="00343A18" w:rsidP="00BC01DC">
            <w:pPr>
              <w:spacing w:before="0"/>
              <w:jc w:val="center"/>
              <w:rPr>
                <w:rFonts w:eastAsia="Calibri" w:cs="Arial"/>
                <w:b/>
                <w:bCs/>
                <w:iCs/>
              </w:rPr>
            </w:pPr>
          </w:p>
        </w:tc>
        <w:tc>
          <w:tcPr>
            <w:tcW w:w="908" w:type="pct"/>
            <w:shd w:val="clear" w:color="auto" w:fill="auto"/>
          </w:tcPr>
          <w:p w14:paraId="23557318" w14:textId="77777777" w:rsidR="00343A18" w:rsidRPr="00E522C3" w:rsidRDefault="00343A18" w:rsidP="00BC01DC">
            <w:pPr>
              <w:spacing w:before="0"/>
              <w:jc w:val="center"/>
              <w:rPr>
                <w:rFonts w:eastAsia="Calibri" w:cs="Arial"/>
                <w:b/>
                <w:bCs/>
                <w:iCs/>
              </w:rPr>
            </w:pPr>
          </w:p>
        </w:tc>
        <w:tc>
          <w:tcPr>
            <w:tcW w:w="923" w:type="pct"/>
            <w:shd w:val="clear" w:color="auto" w:fill="auto"/>
          </w:tcPr>
          <w:p w14:paraId="202D17EB" w14:textId="77777777" w:rsidR="00343A18" w:rsidRPr="00E522C3" w:rsidRDefault="00343A18" w:rsidP="00BC01DC">
            <w:pPr>
              <w:spacing w:before="0"/>
              <w:jc w:val="center"/>
              <w:rPr>
                <w:rFonts w:eastAsia="Calibri" w:cs="Arial"/>
                <w:b/>
                <w:bCs/>
                <w:iCs/>
              </w:rPr>
            </w:pPr>
          </w:p>
        </w:tc>
        <w:tc>
          <w:tcPr>
            <w:tcW w:w="859" w:type="pct"/>
            <w:shd w:val="clear" w:color="auto" w:fill="auto"/>
          </w:tcPr>
          <w:p w14:paraId="7CFB4EAF" w14:textId="77777777" w:rsidR="00343A18" w:rsidRPr="00E522C3" w:rsidRDefault="00343A18" w:rsidP="00BC01DC">
            <w:pPr>
              <w:spacing w:before="0"/>
              <w:jc w:val="center"/>
              <w:rPr>
                <w:rFonts w:eastAsia="Calibri" w:cs="Arial"/>
                <w:b/>
                <w:bCs/>
                <w:iCs/>
              </w:rPr>
            </w:pPr>
          </w:p>
        </w:tc>
        <w:tc>
          <w:tcPr>
            <w:tcW w:w="1145" w:type="pct"/>
          </w:tcPr>
          <w:p w14:paraId="5006983E" w14:textId="77777777" w:rsidR="00343A18" w:rsidRPr="00E522C3" w:rsidRDefault="00343A18" w:rsidP="00BC01DC">
            <w:pPr>
              <w:spacing w:before="0"/>
              <w:jc w:val="center"/>
              <w:rPr>
                <w:rFonts w:eastAsia="Calibri" w:cs="Arial"/>
                <w:b/>
                <w:bCs/>
                <w:iCs/>
              </w:rPr>
            </w:pPr>
          </w:p>
        </w:tc>
      </w:tr>
      <w:tr w:rsidR="00E522C3" w:rsidRPr="00E522C3" w14:paraId="74D613E7" w14:textId="77777777" w:rsidTr="00BC01DC">
        <w:tc>
          <w:tcPr>
            <w:tcW w:w="213" w:type="pct"/>
            <w:shd w:val="clear" w:color="auto" w:fill="auto"/>
          </w:tcPr>
          <w:p w14:paraId="58AF18C4" w14:textId="77777777" w:rsidR="00343A18" w:rsidRPr="00E522C3" w:rsidRDefault="00343A18" w:rsidP="00BC01DC">
            <w:pPr>
              <w:spacing w:before="0"/>
              <w:jc w:val="center"/>
              <w:rPr>
                <w:rFonts w:eastAsia="Calibri" w:cs="Arial"/>
                <w:bCs/>
                <w:iCs/>
              </w:rPr>
            </w:pPr>
          </w:p>
          <w:p w14:paraId="5055E966" w14:textId="77777777" w:rsidR="00343A18" w:rsidRPr="00E522C3" w:rsidRDefault="00343A18" w:rsidP="00BC01DC">
            <w:pPr>
              <w:spacing w:before="0"/>
              <w:jc w:val="center"/>
              <w:rPr>
                <w:rFonts w:eastAsia="Calibri" w:cs="Arial"/>
                <w:bCs/>
                <w:iCs/>
              </w:rPr>
            </w:pPr>
            <w:r w:rsidRPr="00E522C3">
              <w:rPr>
                <w:rFonts w:eastAsia="Calibri" w:cs="Arial"/>
                <w:bCs/>
                <w:iCs/>
              </w:rPr>
              <w:t>5.</w:t>
            </w:r>
          </w:p>
        </w:tc>
        <w:tc>
          <w:tcPr>
            <w:tcW w:w="951" w:type="pct"/>
            <w:shd w:val="clear" w:color="auto" w:fill="auto"/>
          </w:tcPr>
          <w:p w14:paraId="0AE7D1DD" w14:textId="77777777" w:rsidR="00343A18" w:rsidRPr="00E522C3" w:rsidRDefault="00343A18" w:rsidP="00BC01DC">
            <w:pPr>
              <w:spacing w:before="0"/>
              <w:jc w:val="center"/>
              <w:rPr>
                <w:rFonts w:eastAsia="Calibri" w:cs="Arial"/>
                <w:b/>
                <w:bCs/>
                <w:iCs/>
              </w:rPr>
            </w:pPr>
          </w:p>
          <w:p w14:paraId="7A6ABCA9" w14:textId="77777777" w:rsidR="00343A18" w:rsidRPr="00E522C3" w:rsidRDefault="00343A18" w:rsidP="00BC01DC">
            <w:pPr>
              <w:spacing w:before="0"/>
              <w:jc w:val="center"/>
              <w:rPr>
                <w:rFonts w:eastAsia="Calibri" w:cs="Arial"/>
                <w:b/>
                <w:bCs/>
                <w:iCs/>
              </w:rPr>
            </w:pPr>
          </w:p>
          <w:p w14:paraId="6BD49421" w14:textId="77777777" w:rsidR="00343A18" w:rsidRPr="00E522C3" w:rsidRDefault="00343A18" w:rsidP="00BC01DC">
            <w:pPr>
              <w:spacing w:before="0"/>
              <w:jc w:val="center"/>
              <w:rPr>
                <w:rFonts w:eastAsia="Calibri" w:cs="Arial"/>
                <w:b/>
                <w:bCs/>
                <w:iCs/>
              </w:rPr>
            </w:pPr>
          </w:p>
        </w:tc>
        <w:tc>
          <w:tcPr>
            <w:tcW w:w="908" w:type="pct"/>
            <w:shd w:val="clear" w:color="auto" w:fill="auto"/>
          </w:tcPr>
          <w:p w14:paraId="5543B631" w14:textId="77777777" w:rsidR="00343A18" w:rsidRPr="00E522C3" w:rsidRDefault="00343A18" w:rsidP="00BC01DC">
            <w:pPr>
              <w:spacing w:before="0"/>
              <w:jc w:val="center"/>
              <w:rPr>
                <w:rFonts w:eastAsia="Calibri" w:cs="Arial"/>
                <w:b/>
                <w:bCs/>
                <w:iCs/>
              </w:rPr>
            </w:pPr>
          </w:p>
        </w:tc>
        <w:tc>
          <w:tcPr>
            <w:tcW w:w="923" w:type="pct"/>
            <w:shd w:val="clear" w:color="auto" w:fill="auto"/>
          </w:tcPr>
          <w:p w14:paraId="21B1478D" w14:textId="77777777" w:rsidR="00343A18" w:rsidRPr="00E522C3" w:rsidRDefault="00343A18" w:rsidP="00BC01DC">
            <w:pPr>
              <w:spacing w:before="0"/>
              <w:jc w:val="center"/>
              <w:rPr>
                <w:rFonts w:eastAsia="Calibri" w:cs="Arial"/>
                <w:b/>
                <w:bCs/>
                <w:iCs/>
              </w:rPr>
            </w:pPr>
          </w:p>
        </w:tc>
        <w:tc>
          <w:tcPr>
            <w:tcW w:w="859" w:type="pct"/>
            <w:shd w:val="clear" w:color="auto" w:fill="auto"/>
          </w:tcPr>
          <w:p w14:paraId="2912A638" w14:textId="77777777" w:rsidR="00343A18" w:rsidRPr="00E522C3" w:rsidRDefault="00343A18" w:rsidP="00BC01DC">
            <w:pPr>
              <w:spacing w:before="0"/>
              <w:jc w:val="center"/>
              <w:rPr>
                <w:rFonts w:eastAsia="Calibri" w:cs="Arial"/>
                <w:b/>
                <w:bCs/>
                <w:iCs/>
              </w:rPr>
            </w:pPr>
          </w:p>
        </w:tc>
        <w:tc>
          <w:tcPr>
            <w:tcW w:w="1145" w:type="pct"/>
          </w:tcPr>
          <w:p w14:paraId="4B7F7C73" w14:textId="77777777" w:rsidR="00343A18" w:rsidRPr="00E522C3" w:rsidRDefault="00343A18" w:rsidP="00BC01DC">
            <w:pPr>
              <w:spacing w:before="0"/>
              <w:jc w:val="center"/>
              <w:rPr>
                <w:rFonts w:eastAsia="Calibri" w:cs="Arial"/>
                <w:b/>
                <w:bCs/>
                <w:iCs/>
              </w:rPr>
            </w:pPr>
          </w:p>
        </w:tc>
      </w:tr>
      <w:tr w:rsidR="00343A18" w:rsidRPr="00E522C3" w14:paraId="04EF79B0"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53C673BC" w14:textId="77777777" w:rsidR="00343A18" w:rsidRPr="00E522C3" w:rsidRDefault="00343A18" w:rsidP="00BC01DC">
            <w:pPr>
              <w:spacing w:before="0"/>
              <w:jc w:val="center"/>
              <w:rPr>
                <w:rFonts w:eastAsia="Calibri" w:cs="Arial"/>
                <w:b/>
                <w:bCs/>
                <w:iCs/>
              </w:rPr>
            </w:pPr>
          </w:p>
        </w:tc>
        <w:tc>
          <w:tcPr>
            <w:tcW w:w="859" w:type="pct"/>
            <w:shd w:val="clear" w:color="auto" w:fill="auto"/>
          </w:tcPr>
          <w:p w14:paraId="7F52E602" w14:textId="77777777" w:rsidR="00343A18" w:rsidRPr="00E522C3" w:rsidRDefault="00343A18" w:rsidP="000C67B2">
            <w:pPr>
              <w:spacing w:before="0"/>
              <w:jc w:val="center"/>
              <w:rPr>
                <w:rFonts w:eastAsia="Calibri" w:cs="Arial"/>
                <w:b/>
                <w:bCs/>
                <w:iCs/>
              </w:rPr>
            </w:pPr>
          </w:p>
          <w:p w14:paraId="2A4EDE74" w14:textId="77777777" w:rsidR="00343A18" w:rsidRPr="00E522C3" w:rsidRDefault="00343A18" w:rsidP="000C67B2">
            <w:pPr>
              <w:spacing w:before="0"/>
              <w:jc w:val="center"/>
              <w:rPr>
                <w:rFonts w:eastAsia="Calibri" w:cs="Arial"/>
                <w:b/>
                <w:bCs/>
                <w:iCs/>
              </w:rPr>
            </w:pPr>
            <w:r w:rsidRPr="00E522C3">
              <w:rPr>
                <w:rFonts w:eastAsia="Calibri" w:cs="Arial"/>
                <w:b/>
                <w:bCs/>
                <w:iCs/>
              </w:rPr>
              <w:t>Укупна вредност</w:t>
            </w:r>
          </w:p>
          <w:p w14:paraId="2EB8C835" w14:textId="1743C68C" w:rsidR="00343A18" w:rsidRPr="00E522C3" w:rsidRDefault="00343A18" w:rsidP="000C67B2">
            <w:pPr>
              <w:spacing w:before="0"/>
              <w:jc w:val="center"/>
              <w:rPr>
                <w:rFonts w:eastAsia="Calibri" w:cs="Arial"/>
                <w:b/>
                <w:bCs/>
                <w:iCs/>
              </w:rPr>
            </w:pPr>
            <w:r w:rsidRPr="00E522C3">
              <w:rPr>
                <w:rFonts w:eastAsia="Calibri" w:cs="Arial"/>
                <w:b/>
                <w:bCs/>
                <w:iCs/>
              </w:rPr>
              <w:t>испоручених добара</w:t>
            </w:r>
            <w:r w:rsidR="00E522C3">
              <w:rPr>
                <w:rFonts w:eastAsia="Calibri" w:cs="Arial"/>
                <w:b/>
                <w:bCs/>
                <w:iCs/>
                <w:lang w:val="sr-Cyrl-RS"/>
              </w:rPr>
              <w:t xml:space="preserve"> у динарима</w:t>
            </w:r>
            <w:r w:rsidRPr="00E522C3">
              <w:rPr>
                <w:rFonts w:eastAsia="Calibri" w:cs="Arial"/>
                <w:b/>
                <w:bCs/>
                <w:iCs/>
              </w:rPr>
              <w:t xml:space="preserve"> без</w:t>
            </w:r>
          </w:p>
          <w:p w14:paraId="567AFF8F" w14:textId="10FC3C4C" w:rsidR="00343A18" w:rsidRPr="00E522C3" w:rsidRDefault="00343A18" w:rsidP="00E522C3">
            <w:pPr>
              <w:spacing w:before="0"/>
              <w:jc w:val="center"/>
              <w:rPr>
                <w:rFonts w:eastAsia="Calibri" w:cs="Arial"/>
                <w:b/>
                <w:bCs/>
                <w:iCs/>
              </w:rPr>
            </w:pPr>
            <w:r w:rsidRPr="00E522C3">
              <w:rPr>
                <w:rFonts w:eastAsia="Calibri" w:cs="Arial"/>
                <w:b/>
                <w:bCs/>
                <w:iCs/>
              </w:rPr>
              <w:t>ПДВ</w:t>
            </w:r>
          </w:p>
        </w:tc>
        <w:tc>
          <w:tcPr>
            <w:tcW w:w="1145" w:type="pct"/>
          </w:tcPr>
          <w:p w14:paraId="47AAF7C1" w14:textId="77777777" w:rsidR="00343A18" w:rsidRPr="00E522C3" w:rsidRDefault="00343A18" w:rsidP="000C67B2">
            <w:pPr>
              <w:spacing w:before="0"/>
              <w:ind w:left="720"/>
              <w:jc w:val="center"/>
              <w:rPr>
                <w:rFonts w:eastAsia="Calibri" w:cs="Arial"/>
                <w:b/>
                <w:bCs/>
                <w:iCs/>
              </w:rPr>
            </w:pPr>
          </w:p>
        </w:tc>
      </w:tr>
    </w:tbl>
    <w:p w14:paraId="04CAFCB4" w14:textId="77777777" w:rsidR="00343A18" w:rsidRPr="00E522C3"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E522C3" w:rsidRPr="00E522C3" w14:paraId="477367D3" w14:textId="77777777" w:rsidTr="00BC01DC">
        <w:trPr>
          <w:jc w:val="center"/>
        </w:trPr>
        <w:tc>
          <w:tcPr>
            <w:tcW w:w="3882" w:type="dxa"/>
          </w:tcPr>
          <w:p w14:paraId="7A4D271B" w14:textId="77777777" w:rsidR="00343A18" w:rsidRPr="00E522C3" w:rsidRDefault="00343A18" w:rsidP="00BC01DC">
            <w:pPr>
              <w:spacing w:before="0"/>
              <w:jc w:val="center"/>
              <w:rPr>
                <w:rFonts w:cs="Arial"/>
              </w:rPr>
            </w:pPr>
            <w:r w:rsidRPr="00E522C3">
              <w:rPr>
                <w:rFonts w:cs="Arial"/>
              </w:rPr>
              <w:t>Датум:</w:t>
            </w:r>
          </w:p>
        </w:tc>
        <w:tc>
          <w:tcPr>
            <w:tcW w:w="2127" w:type="dxa"/>
          </w:tcPr>
          <w:p w14:paraId="7CE22CF8" w14:textId="77777777" w:rsidR="00343A18" w:rsidRPr="00E522C3" w:rsidRDefault="00343A18" w:rsidP="00BC01DC">
            <w:pPr>
              <w:spacing w:before="0"/>
              <w:jc w:val="center"/>
              <w:rPr>
                <w:rFonts w:cs="Arial"/>
                <w:lang w:val="ru-RU"/>
              </w:rPr>
            </w:pPr>
          </w:p>
        </w:tc>
        <w:tc>
          <w:tcPr>
            <w:tcW w:w="4022" w:type="dxa"/>
          </w:tcPr>
          <w:p w14:paraId="0BE4112B" w14:textId="77777777" w:rsidR="00343A18" w:rsidRPr="00E522C3" w:rsidRDefault="00343A18" w:rsidP="00BC01DC">
            <w:pPr>
              <w:spacing w:before="0"/>
              <w:jc w:val="center"/>
              <w:rPr>
                <w:rFonts w:cs="Arial"/>
                <w:lang w:val="ru-RU"/>
              </w:rPr>
            </w:pPr>
            <w:r w:rsidRPr="00E522C3">
              <w:rPr>
                <w:rFonts w:cs="Arial"/>
                <w:lang w:val="sr-Cyrl-CS"/>
              </w:rPr>
              <w:t>П</w:t>
            </w:r>
            <w:r w:rsidRPr="00E522C3">
              <w:rPr>
                <w:rFonts w:cs="Arial"/>
              </w:rPr>
              <w:t>онуђач</w:t>
            </w:r>
            <w:r w:rsidRPr="00E522C3">
              <w:rPr>
                <w:rFonts w:cs="Arial"/>
                <w:lang w:val="ru-RU"/>
              </w:rPr>
              <w:t>:</w:t>
            </w:r>
          </w:p>
        </w:tc>
      </w:tr>
      <w:tr w:rsidR="00E522C3" w:rsidRPr="00E522C3" w14:paraId="05565D1F" w14:textId="77777777" w:rsidTr="00BC01DC">
        <w:trPr>
          <w:jc w:val="center"/>
        </w:trPr>
        <w:tc>
          <w:tcPr>
            <w:tcW w:w="3882" w:type="dxa"/>
          </w:tcPr>
          <w:p w14:paraId="3162F540" w14:textId="77777777" w:rsidR="00343A18" w:rsidRPr="00E522C3" w:rsidRDefault="00343A18" w:rsidP="00BC01DC">
            <w:pPr>
              <w:spacing w:before="0"/>
              <w:jc w:val="center"/>
              <w:rPr>
                <w:rFonts w:cs="Arial"/>
              </w:rPr>
            </w:pPr>
          </w:p>
        </w:tc>
        <w:tc>
          <w:tcPr>
            <w:tcW w:w="2127" w:type="dxa"/>
          </w:tcPr>
          <w:p w14:paraId="3C676BCC" w14:textId="77777777" w:rsidR="00343A18" w:rsidRPr="00E522C3" w:rsidRDefault="00343A18" w:rsidP="00BC01DC">
            <w:pPr>
              <w:spacing w:before="0"/>
              <w:jc w:val="center"/>
              <w:rPr>
                <w:rFonts w:cs="Arial"/>
              </w:rPr>
            </w:pPr>
            <w:r w:rsidRPr="00E522C3">
              <w:rPr>
                <w:rFonts w:cs="Arial"/>
              </w:rPr>
              <w:t>М.П.</w:t>
            </w:r>
          </w:p>
        </w:tc>
        <w:tc>
          <w:tcPr>
            <w:tcW w:w="4022" w:type="dxa"/>
          </w:tcPr>
          <w:p w14:paraId="669F38E3" w14:textId="77777777" w:rsidR="00343A18" w:rsidRPr="00E522C3" w:rsidRDefault="00343A18" w:rsidP="00BC01DC">
            <w:pPr>
              <w:spacing w:before="0"/>
              <w:jc w:val="center"/>
              <w:rPr>
                <w:rFonts w:cs="Arial"/>
                <w:lang w:val="ru-RU"/>
              </w:rPr>
            </w:pPr>
          </w:p>
        </w:tc>
      </w:tr>
      <w:tr w:rsidR="00E522C3" w:rsidRPr="00E522C3" w14:paraId="55C3CF84" w14:textId="77777777" w:rsidTr="00BC01DC">
        <w:trPr>
          <w:jc w:val="center"/>
        </w:trPr>
        <w:tc>
          <w:tcPr>
            <w:tcW w:w="3882" w:type="dxa"/>
            <w:tcBorders>
              <w:bottom w:val="single" w:sz="4" w:space="0" w:color="auto"/>
            </w:tcBorders>
          </w:tcPr>
          <w:p w14:paraId="5D3F1D04" w14:textId="77777777" w:rsidR="00343A18" w:rsidRPr="00E522C3" w:rsidRDefault="00343A18" w:rsidP="00BC01DC">
            <w:pPr>
              <w:spacing w:before="0"/>
              <w:jc w:val="center"/>
              <w:rPr>
                <w:rFonts w:cs="Arial"/>
              </w:rPr>
            </w:pPr>
          </w:p>
        </w:tc>
        <w:tc>
          <w:tcPr>
            <w:tcW w:w="2127" w:type="dxa"/>
          </w:tcPr>
          <w:p w14:paraId="5949097A" w14:textId="77777777" w:rsidR="00343A18" w:rsidRPr="00E522C3" w:rsidRDefault="00343A18" w:rsidP="00BC01DC">
            <w:pPr>
              <w:spacing w:before="0"/>
              <w:jc w:val="center"/>
              <w:rPr>
                <w:rFonts w:cs="Arial"/>
                <w:lang w:val="ru-RU"/>
              </w:rPr>
            </w:pPr>
          </w:p>
        </w:tc>
        <w:tc>
          <w:tcPr>
            <w:tcW w:w="4022" w:type="dxa"/>
            <w:tcBorders>
              <w:bottom w:val="single" w:sz="4" w:space="0" w:color="auto"/>
            </w:tcBorders>
          </w:tcPr>
          <w:p w14:paraId="61FD8428" w14:textId="77777777" w:rsidR="00343A18" w:rsidRPr="00E522C3" w:rsidRDefault="00343A18" w:rsidP="00BC01DC">
            <w:pPr>
              <w:spacing w:before="0"/>
              <w:jc w:val="center"/>
              <w:rPr>
                <w:rFonts w:cs="Arial"/>
                <w:lang w:val="ru-RU"/>
              </w:rPr>
            </w:pPr>
          </w:p>
        </w:tc>
      </w:tr>
      <w:tr w:rsidR="00E522C3" w:rsidRPr="00E522C3" w14:paraId="262BB6C2" w14:textId="77777777" w:rsidTr="00BC01DC">
        <w:trPr>
          <w:trHeight w:val="389"/>
          <w:jc w:val="center"/>
        </w:trPr>
        <w:tc>
          <w:tcPr>
            <w:tcW w:w="3882" w:type="dxa"/>
            <w:tcBorders>
              <w:top w:val="single" w:sz="4" w:space="0" w:color="auto"/>
            </w:tcBorders>
          </w:tcPr>
          <w:p w14:paraId="53FCE4C0" w14:textId="77777777" w:rsidR="00343A18" w:rsidRPr="00E522C3" w:rsidRDefault="00343A18" w:rsidP="00BC01DC">
            <w:pPr>
              <w:spacing w:before="0"/>
              <w:jc w:val="center"/>
              <w:rPr>
                <w:rFonts w:cs="Arial"/>
              </w:rPr>
            </w:pPr>
          </w:p>
        </w:tc>
        <w:tc>
          <w:tcPr>
            <w:tcW w:w="2127" w:type="dxa"/>
          </w:tcPr>
          <w:p w14:paraId="27E085E0" w14:textId="77777777" w:rsidR="00343A18" w:rsidRPr="00E522C3" w:rsidRDefault="00343A18" w:rsidP="00BC01DC">
            <w:pPr>
              <w:spacing w:before="0"/>
              <w:jc w:val="center"/>
              <w:rPr>
                <w:rFonts w:cs="Arial"/>
                <w:lang w:val="ru-RU"/>
              </w:rPr>
            </w:pPr>
          </w:p>
        </w:tc>
        <w:tc>
          <w:tcPr>
            <w:tcW w:w="4022" w:type="dxa"/>
            <w:tcBorders>
              <w:top w:val="single" w:sz="4" w:space="0" w:color="auto"/>
            </w:tcBorders>
          </w:tcPr>
          <w:p w14:paraId="6B7C99F8" w14:textId="77777777" w:rsidR="00343A18" w:rsidRPr="00E522C3" w:rsidRDefault="00343A18" w:rsidP="00BC01DC">
            <w:pPr>
              <w:spacing w:before="0"/>
              <w:jc w:val="center"/>
              <w:rPr>
                <w:rFonts w:cs="Arial"/>
                <w:lang w:val="ru-RU"/>
              </w:rPr>
            </w:pPr>
          </w:p>
        </w:tc>
      </w:tr>
    </w:tbl>
    <w:p w14:paraId="34C493E2" w14:textId="77777777" w:rsidR="00343A18" w:rsidRPr="00E522C3" w:rsidRDefault="00343A18" w:rsidP="00343A18">
      <w:pPr>
        <w:rPr>
          <w:rFonts w:eastAsia="Symbol" w:cs="Arial"/>
          <w:b/>
          <w:bCs/>
          <w:i/>
          <w:kern w:val="28"/>
        </w:rPr>
      </w:pPr>
      <w:r w:rsidRPr="00E522C3">
        <w:rPr>
          <w:rFonts w:eastAsia="Symbol" w:cs="Arial"/>
          <w:b/>
          <w:bCs/>
          <w:i/>
          <w:kern w:val="28"/>
        </w:rPr>
        <w:t xml:space="preserve">Напомена: </w:t>
      </w:r>
    </w:p>
    <w:p w14:paraId="746A0ADB" w14:textId="1FE01F7D" w:rsidR="00343A18" w:rsidRPr="00E522C3" w:rsidRDefault="00343A18" w:rsidP="00343A18">
      <w:pPr>
        <w:rPr>
          <w:rFonts w:eastAsia="TimesNewRomanPS-BoldMT" w:cs="Arial"/>
          <w:i/>
          <w:lang w:val="sr-Cyrl-CS"/>
        </w:rPr>
      </w:pPr>
      <w:r w:rsidRPr="00E522C3">
        <w:rPr>
          <w:rFonts w:eastAsia="TimesNewRomanPS-BoldMT" w:cs="Arial"/>
          <w:i/>
        </w:rPr>
        <w:t xml:space="preserve">Уколико </w:t>
      </w:r>
      <w:r w:rsidRPr="00E522C3">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E522C3">
        <w:rPr>
          <w:rFonts w:eastAsia="TimesNewRomanPS-BoldMT" w:cs="Arial"/>
          <w:i/>
        </w:rPr>
        <w:t>.</w:t>
      </w:r>
    </w:p>
    <w:p w14:paraId="1C6D19F4" w14:textId="77777777" w:rsidR="00657291" w:rsidRPr="00E522C3" w:rsidRDefault="00657291" w:rsidP="00657291">
      <w:pPr>
        <w:rPr>
          <w:rFonts w:cs="Arial"/>
          <w:lang w:val="sr-Cyrl-CS"/>
        </w:rPr>
      </w:pPr>
      <w:bookmarkStart w:id="268" w:name="_Toc442559941"/>
      <w:r w:rsidRPr="00E522C3">
        <w:rPr>
          <w:rFonts w:cs="Arial"/>
          <w:i/>
        </w:rPr>
        <w:t>Приликом подношења понуде овај образац копирати у потребном броју примерака.</w:t>
      </w:r>
    </w:p>
    <w:p w14:paraId="308A4754" w14:textId="5A255F85" w:rsidR="00657291" w:rsidRPr="00E522C3" w:rsidRDefault="00657291" w:rsidP="000C67B2">
      <w:pPr>
        <w:rPr>
          <w:rFonts w:cs="Arial"/>
          <w:b/>
          <w:bCs/>
          <w:kern w:val="28"/>
          <w:lang w:val="sr-Cyrl-CS" w:eastAsia="ar-SA"/>
        </w:rPr>
      </w:pPr>
      <w:r w:rsidRPr="00E522C3">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B98DF65" w14:textId="77777777" w:rsidR="0042687E" w:rsidRPr="00E522C3" w:rsidRDefault="0042687E" w:rsidP="00B02E86">
      <w:pPr>
        <w:rPr>
          <w:rFonts w:cs="Arial"/>
        </w:rPr>
      </w:pPr>
    </w:p>
    <w:p w14:paraId="22BEFB7D" w14:textId="77777777" w:rsidR="0042687E" w:rsidRPr="00E522C3" w:rsidRDefault="0042687E" w:rsidP="00B02E86">
      <w:pPr>
        <w:rPr>
          <w:rFonts w:cs="Arial"/>
        </w:rPr>
      </w:pPr>
    </w:p>
    <w:p w14:paraId="3835E57E" w14:textId="5982D56D" w:rsidR="00343A18" w:rsidRPr="00200887" w:rsidRDefault="00CE1462" w:rsidP="00E522C3">
      <w:pPr>
        <w:spacing w:before="0"/>
        <w:jc w:val="right"/>
        <w:rPr>
          <w:lang w:val="sr-Cyrl-RS"/>
        </w:rPr>
      </w:pPr>
      <w:r w:rsidRPr="006C1727">
        <w:rPr>
          <w:rFonts w:cs="Arial"/>
          <w:color w:val="00B0F0"/>
        </w:rPr>
        <w:br w:type="page"/>
      </w:r>
      <w:r w:rsidR="00343A18" w:rsidRPr="00200887">
        <w:lastRenderedPageBreak/>
        <w:t xml:space="preserve">ОБРАЗАЦ </w:t>
      </w:r>
      <w:bookmarkEnd w:id="268"/>
      <w:r w:rsidR="00E522C3" w:rsidRPr="00200887">
        <w:rPr>
          <w:lang w:val="sr-Cyrl-RS"/>
        </w:rPr>
        <w:t>6.</w:t>
      </w:r>
    </w:p>
    <w:p w14:paraId="729E36E7" w14:textId="15DDAFE9" w:rsidR="00343A18" w:rsidRPr="00200887" w:rsidRDefault="00343A18" w:rsidP="000F683D">
      <w:pPr>
        <w:jc w:val="center"/>
        <w:rPr>
          <w:rFonts w:cs="Arial"/>
          <w:b/>
        </w:rPr>
      </w:pPr>
      <w:r w:rsidRPr="00200887">
        <w:rPr>
          <w:rFonts w:cs="Arial"/>
          <w:b/>
        </w:rPr>
        <w:t>ПОТВРДА О РЕФЕРЕНТНИМ НАБАВКАМА</w:t>
      </w:r>
    </w:p>
    <w:p w14:paraId="13C29D11" w14:textId="77777777" w:rsidR="0042687E" w:rsidRPr="00200887" w:rsidRDefault="0042687E" w:rsidP="000F683D">
      <w:pPr>
        <w:jc w:val="center"/>
        <w:rPr>
          <w:rFonts w:cs="Arial"/>
          <w:lang w:val="sr-Cyrl-RS"/>
        </w:rPr>
      </w:pPr>
    </w:p>
    <w:p w14:paraId="21D72F39" w14:textId="2F53F0F7" w:rsidR="00343A18" w:rsidRPr="00200887" w:rsidRDefault="00343A18" w:rsidP="00343A18">
      <w:pPr>
        <w:tabs>
          <w:tab w:val="left" w:pos="0"/>
          <w:tab w:val="left" w:pos="330"/>
          <w:tab w:val="left" w:pos="540"/>
        </w:tabs>
        <w:spacing w:before="0"/>
        <w:jc w:val="left"/>
        <w:rPr>
          <w:rFonts w:eastAsia="Calibri" w:cs="Arial"/>
        </w:rPr>
      </w:pPr>
      <w:r w:rsidRPr="00200887">
        <w:rPr>
          <w:rFonts w:eastAsia="Calibri" w:cs="Arial"/>
          <w:lang w:val="ru-RU"/>
        </w:rPr>
        <w:t>Наручилац</w:t>
      </w:r>
      <w:r w:rsidR="000C67B2" w:rsidRPr="00200887">
        <w:rPr>
          <w:rFonts w:eastAsia="Calibri" w:cs="Arial"/>
          <w:lang w:val="ru-RU"/>
        </w:rPr>
        <w:t xml:space="preserve"> односно купац</w:t>
      </w:r>
      <w:r w:rsidRPr="00200887">
        <w:rPr>
          <w:rFonts w:eastAsia="Calibri" w:cs="Arial"/>
          <w:lang w:val="ru-RU"/>
        </w:rPr>
        <w:t xml:space="preserve"> предметних добара: </w:t>
      </w:r>
    </w:p>
    <w:p w14:paraId="573B5899" w14:textId="5FC55D27" w:rsidR="00343A18" w:rsidRPr="00200887" w:rsidRDefault="00343A18" w:rsidP="00343A18">
      <w:pPr>
        <w:tabs>
          <w:tab w:val="left" w:pos="0"/>
          <w:tab w:val="left" w:pos="330"/>
          <w:tab w:val="left" w:pos="540"/>
        </w:tabs>
        <w:spacing w:before="0"/>
        <w:ind w:left="6"/>
        <w:rPr>
          <w:rFonts w:eastAsia="Calibri" w:cs="Arial"/>
        </w:rPr>
      </w:pPr>
      <w:r w:rsidRPr="00200887">
        <w:rPr>
          <w:rFonts w:eastAsia="Calibri" w:cs="Arial"/>
        </w:rPr>
        <w:t xml:space="preserve">                                                  _________________________________________</w:t>
      </w:r>
      <w:r w:rsidR="000F683D" w:rsidRPr="00200887">
        <w:rPr>
          <w:rFonts w:eastAsia="Calibri" w:cs="Arial"/>
        </w:rPr>
        <w:t>_________________________</w:t>
      </w:r>
    </w:p>
    <w:p w14:paraId="1AC2DCF2" w14:textId="77777777" w:rsidR="00343A18" w:rsidRPr="00200887" w:rsidRDefault="00343A18" w:rsidP="00343A18">
      <w:pPr>
        <w:tabs>
          <w:tab w:val="left" w:pos="0"/>
          <w:tab w:val="left" w:pos="330"/>
          <w:tab w:val="left" w:pos="540"/>
        </w:tabs>
        <w:spacing w:before="0"/>
        <w:ind w:left="6"/>
        <w:jc w:val="center"/>
        <w:rPr>
          <w:rFonts w:eastAsia="Calibri" w:cs="Arial"/>
        </w:rPr>
      </w:pPr>
      <w:r w:rsidRPr="00200887">
        <w:rPr>
          <w:rFonts w:cs="Arial"/>
          <w:bCs/>
          <w:kern w:val="28"/>
        </w:rPr>
        <w:t>(назив и седиште наручиоца)</w:t>
      </w:r>
    </w:p>
    <w:p w14:paraId="46028D98" w14:textId="027846AD" w:rsidR="00343A18" w:rsidRPr="00200887" w:rsidRDefault="00343A18" w:rsidP="00343A18">
      <w:pPr>
        <w:jc w:val="left"/>
        <w:rPr>
          <w:rFonts w:cs="Arial"/>
        </w:rPr>
      </w:pPr>
      <w:r w:rsidRPr="00200887">
        <w:rPr>
          <w:rFonts w:cs="Arial"/>
        </w:rPr>
        <w:t>Лице за контакт:      _________________________________________</w:t>
      </w:r>
      <w:r w:rsidR="000F683D" w:rsidRPr="00200887">
        <w:rPr>
          <w:rFonts w:cs="Arial"/>
        </w:rPr>
        <w:t>__________________________</w:t>
      </w:r>
    </w:p>
    <w:p w14:paraId="6AFEC899" w14:textId="77777777" w:rsidR="00343A18" w:rsidRPr="00200887" w:rsidRDefault="00343A18" w:rsidP="00343A18">
      <w:pPr>
        <w:jc w:val="center"/>
        <w:rPr>
          <w:rFonts w:cs="Arial"/>
        </w:rPr>
      </w:pPr>
      <w:r w:rsidRPr="00200887">
        <w:rPr>
          <w:rFonts w:cs="Arial"/>
        </w:rPr>
        <w:t xml:space="preserve">(име, </w:t>
      </w:r>
      <w:proofErr w:type="gramStart"/>
      <w:r w:rsidRPr="00200887">
        <w:rPr>
          <w:rFonts w:cs="Arial"/>
        </w:rPr>
        <w:t>презиме,  контакт</w:t>
      </w:r>
      <w:proofErr w:type="gramEnd"/>
      <w:r w:rsidRPr="00200887">
        <w:rPr>
          <w:rFonts w:cs="Arial"/>
        </w:rPr>
        <w:t xml:space="preserve"> телефон)</w:t>
      </w:r>
    </w:p>
    <w:p w14:paraId="1D057534" w14:textId="2C4E7D30" w:rsidR="00343A18" w:rsidRPr="00200887" w:rsidRDefault="00343A18" w:rsidP="00343A18">
      <w:pPr>
        <w:jc w:val="left"/>
        <w:rPr>
          <w:rFonts w:cs="Arial"/>
        </w:rPr>
      </w:pPr>
      <w:r w:rsidRPr="00200887">
        <w:rPr>
          <w:rFonts w:cs="Arial"/>
        </w:rPr>
        <w:t>Овим путем потврђујем да је _________________________________________</w:t>
      </w:r>
      <w:r w:rsidR="000F683D" w:rsidRPr="00200887">
        <w:rPr>
          <w:rFonts w:cs="Arial"/>
        </w:rPr>
        <w:t>_________________________</w:t>
      </w:r>
    </w:p>
    <w:p w14:paraId="756E1684" w14:textId="77777777" w:rsidR="00343A18" w:rsidRPr="00200887" w:rsidRDefault="00343A18" w:rsidP="00343A18">
      <w:pPr>
        <w:jc w:val="center"/>
        <w:rPr>
          <w:rFonts w:cs="Arial"/>
        </w:rPr>
      </w:pPr>
      <w:r w:rsidRPr="00200887">
        <w:rPr>
          <w:rFonts w:cs="Arial"/>
        </w:rPr>
        <w:t xml:space="preserve">(навести назив </w:t>
      </w:r>
      <w:proofErr w:type="gramStart"/>
      <w:r w:rsidRPr="00200887">
        <w:rPr>
          <w:rFonts w:cs="Arial"/>
        </w:rPr>
        <w:t>седиште  понуђача</w:t>
      </w:r>
      <w:proofErr w:type="gramEnd"/>
      <w:r w:rsidRPr="00200887">
        <w:rPr>
          <w:rFonts w:cs="Arial"/>
        </w:rPr>
        <w:t>)</w:t>
      </w:r>
    </w:p>
    <w:p w14:paraId="1B62C2DC" w14:textId="212221F1" w:rsidR="00343A18" w:rsidRPr="00200887" w:rsidRDefault="00343A18" w:rsidP="00343A18">
      <w:pPr>
        <w:rPr>
          <w:rFonts w:cs="Arial"/>
        </w:rPr>
      </w:pPr>
      <w:r w:rsidRPr="00200887">
        <w:rPr>
          <w:rFonts w:cs="Arial"/>
        </w:rPr>
        <w:t xml:space="preserve">за наше потребе </w:t>
      </w:r>
      <w:r w:rsidR="00DD7B26" w:rsidRPr="00200887">
        <w:rPr>
          <w:rFonts w:cs="Arial"/>
          <w:lang w:val="sr-Cyrl-RS"/>
        </w:rPr>
        <w:t>испоручио</w:t>
      </w:r>
      <w:r w:rsidRPr="00200887">
        <w:rPr>
          <w:rFonts w:cs="Arial"/>
        </w:rPr>
        <w:t xml:space="preserve">: </w:t>
      </w:r>
    </w:p>
    <w:p w14:paraId="36DA43F8" w14:textId="0B1D6C1D" w:rsidR="00343A18" w:rsidRPr="00200887" w:rsidRDefault="00343A18" w:rsidP="00343A18">
      <w:pPr>
        <w:rPr>
          <w:rFonts w:cs="Arial"/>
        </w:rPr>
      </w:pPr>
      <w:r w:rsidRPr="00200887">
        <w:rPr>
          <w:rFonts w:cs="Arial"/>
        </w:rPr>
        <w:t>_________________________________________</w:t>
      </w:r>
      <w:r w:rsidR="000F683D" w:rsidRPr="00200887">
        <w:rPr>
          <w:rFonts w:cs="Arial"/>
        </w:rPr>
        <w:t>_________________________</w:t>
      </w:r>
    </w:p>
    <w:p w14:paraId="6E6E56F6" w14:textId="109ED453" w:rsidR="00343A18" w:rsidRPr="00200887" w:rsidRDefault="00343A18" w:rsidP="00343A18">
      <w:pPr>
        <w:rPr>
          <w:rFonts w:cs="Arial"/>
        </w:rPr>
      </w:pPr>
      <w:r w:rsidRPr="00200887">
        <w:rPr>
          <w:rFonts w:cs="Arial"/>
        </w:rPr>
        <w:t xml:space="preserve">                                                  (навести </w:t>
      </w:r>
      <w:r w:rsidR="000C67B2" w:rsidRPr="00200887">
        <w:rPr>
          <w:rFonts w:cs="Arial"/>
          <w:lang w:val="sr-Cyrl-RS"/>
        </w:rPr>
        <w:t>референтне испоруке/уговора</w:t>
      </w:r>
      <w:r w:rsidRPr="00200887">
        <w:rPr>
          <w:rFonts w:cs="Arial"/>
        </w:rPr>
        <w:t xml:space="preserve">) </w:t>
      </w:r>
    </w:p>
    <w:p w14:paraId="1A0AFB5A" w14:textId="031CF708" w:rsidR="00343A18" w:rsidRPr="00200887" w:rsidRDefault="00343A18" w:rsidP="00343A18">
      <w:pPr>
        <w:rPr>
          <w:rFonts w:cs="Arial"/>
          <w:lang w:val="sr-Cyrl-RS"/>
        </w:rPr>
      </w:pPr>
      <w:r w:rsidRPr="00200887">
        <w:rPr>
          <w:rFonts w:cs="Arial"/>
        </w:rPr>
        <w:t xml:space="preserve">у уговореном року, обиму и квалитету и да </w:t>
      </w:r>
      <w:r w:rsidR="000C67B2" w:rsidRPr="00200887">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343A18" w:rsidRPr="00200887" w14:paraId="5BFC28EB"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2597966" w14:textId="6DAC1838" w:rsidR="00343A18" w:rsidRPr="00200887" w:rsidRDefault="00E522C3" w:rsidP="00BC01DC">
            <w:pPr>
              <w:jc w:val="center"/>
              <w:rPr>
                <w:rFonts w:eastAsia="Calibri" w:cs="Arial"/>
              </w:rPr>
            </w:pPr>
            <w:r w:rsidRPr="00200887">
              <w:rPr>
                <w:rFonts w:eastAsia="Calibri" w:cs="Arial"/>
                <w:lang w:val="sr-Cyrl-RS"/>
              </w:rPr>
              <w:t xml:space="preserve">Број и </w:t>
            </w:r>
            <w:r w:rsidR="00343A18" w:rsidRPr="00200887">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D92FF65" w14:textId="77777777" w:rsidR="00343A18" w:rsidRPr="00200887" w:rsidRDefault="00343A18" w:rsidP="00BC01DC">
            <w:pPr>
              <w:jc w:val="center"/>
              <w:rPr>
                <w:rFonts w:eastAsia="Calibri" w:cs="Arial"/>
              </w:rPr>
            </w:pPr>
            <w:r w:rsidRPr="00200887">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B5C8826" w14:textId="77777777" w:rsidR="00343A18" w:rsidRPr="00200887" w:rsidRDefault="00343A18" w:rsidP="00BC01DC">
            <w:pPr>
              <w:jc w:val="center"/>
              <w:rPr>
                <w:rFonts w:eastAsia="Calibri" w:cs="Arial"/>
              </w:rPr>
            </w:pPr>
            <w:r w:rsidRPr="00200887">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80AC781" w14:textId="77777777" w:rsidR="00343A18" w:rsidRPr="00200887" w:rsidRDefault="00343A18" w:rsidP="00BC01DC">
            <w:pPr>
              <w:jc w:val="center"/>
              <w:rPr>
                <w:rFonts w:eastAsia="Calibri" w:cs="Arial"/>
              </w:rPr>
            </w:pPr>
            <w:r w:rsidRPr="00200887">
              <w:rPr>
                <w:rFonts w:eastAsia="Calibri" w:cs="Arial"/>
              </w:rPr>
              <w:t>Вредност испоручених добара без ПДВ</w:t>
            </w:r>
          </w:p>
          <w:p w14:paraId="27E01E6E" w14:textId="1E114B02" w:rsidR="00657291" w:rsidRPr="00200887" w:rsidRDefault="00657291" w:rsidP="000C67B2">
            <w:pPr>
              <w:jc w:val="center"/>
              <w:rPr>
                <w:rFonts w:eastAsia="Calibri" w:cs="Arial"/>
                <w:lang w:val="sr-Cyrl-RS"/>
              </w:rPr>
            </w:pPr>
            <w:r w:rsidRPr="00200887">
              <w:rPr>
                <w:rFonts w:eastAsia="Calibri" w:cs="Arial"/>
                <w:lang w:val="sr-Cyrl-RS"/>
              </w:rPr>
              <w:t>Дин/</w:t>
            </w:r>
            <w:r w:rsidR="000C67B2" w:rsidRPr="00200887">
              <w:rPr>
                <w:rFonts w:eastAsia="Calibri" w:cs="Arial"/>
              </w:rPr>
              <w:t>EUR</w:t>
            </w:r>
          </w:p>
        </w:tc>
      </w:tr>
      <w:tr w:rsidR="00343A18" w:rsidRPr="00200887" w14:paraId="1DBC6B4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3BA99BB" w14:textId="77777777" w:rsidR="00343A18" w:rsidRPr="0020088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8A89D62" w14:textId="77777777" w:rsidR="00343A18" w:rsidRPr="0020088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7AA9B95" w14:textId="77777777" w:rsidR="00343A18" w:rsidRPr="0020088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1F7AF2" w14:textId="77777777" w:rsidR="00343A18" w:rsidRPr="00200887" w:rsidRDefault="00343A18" w:rsidP="00BC01DC">
            <w:pPr>
              <w:rPr>
                <w:rFonts w:eastAsia="Calibri" w:cs="Arial"/>
              </w:rPr>
            </w:pPr>
          </w:p>
        </w:tc>
      </w:tr>
      <w:tr w:rsidR="00343A18" w:rsidRPr="00200887" w14:paraId="4517784B"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06B988B" w14:textId="77777777" w:rsidR="00343A18" w:rsidRPr="0020088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AC7F6F9" w14:textId="77777777" w:rsidR="00343A18" w:rsidRPr="0020088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45A6635" w14:textId="77777777" w:rsidR="00343A18" w:rsidRPr="0020088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0FB821" w14:textId="77777777" w:rsidR="00343A18" w:rsidRPr="00200887" w:rsidRDefault="00343A18" w:rsidP="00BC01DC">
            <w:pPr>
              <w:rPr>
                <w:rFonts w:eastAsia="Calibri" w:cs="Arial"/>
              </w:rPr>
            </w:pPr>
          </w:p>
        </w:tc>
      </w:tr>
      <w:tr w:rsidR="00343A18" w:rsidRPr="00200887" w14:paraId="0E9077A2"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06EB8D4" w14:textId="77777777" w:rsidR="00343A18" w:rsidRPr="0020088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2B55FDB" w14:textId="77777777" w:rsidR="00343A18" w:rsidRPr="0020088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32B08F0" w14:textId="77777777" w:rsidR="00343A18" w:rsidRPr="0020088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5029164" w14:textId="77777777" w:rsidR="00343A18" w:rsidRPr="00200887" w:rsidRDefault="00343A18" w:rsidP="00BC01DC">
            <w:pPr>
              <w:rPr>
                <w:rFonts w:eastAsia="Calibri" w:cs="Arial"/>
              </w:rPr>
            </w:pPr>
          </w:p>
        </w:tc>
      </w:tr>
      <w:tr w:rsidR="00343A18" w:rsidRPr="00200887" w14:paraId="7E2EB83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74A2E35" w14:textId="77777777" w:rsidR="00343A18" w:rsidRPr="0020088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3DB9579" w14:textId="77777777" w:rsidR="00343A18" w:rsidRPr="0020088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022437" w14:textId="77777777" w:rsidR="00343A18" w:rsidRPr="0020088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F3422FB" w14:textId="77777777" w:rsidR="00343A18" w:rsidRPr="00200887" w:rsidRDefault="00343A18" w:rsidP="00BC01DC">
            <w:pPr>
              <w:rPr>
                <w:rFonts w:eastAsia="Calibri" w:cs="Arial"/>
              </w:rPr>
            </w:pPr>
          </w:p>
        </w:tc>
      </w:tr>
    </w:tbl>
    <w:p w14:paraId="2CAD2D79" w14:textId="57BE3160" w:rsidR="00343A18" w:rsidRPr="00200887" w:rsidRDefault="00343A18" w:rsidP="000F683D">
      <w:pPr>
        <w:rPr>
          <w:rFonts w:eastAsia="TimesNewRomanPS-BoldMT" w:cs="Arial"/>
          <w:b/>
          <w:bCs/>
          <w:i/>
          <w:iCs/>
        </w:rPr>
      </w:pPr>
      <w:r w:rsidRPr="00200887">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200887" w14:paraId="61027AA9" w14:textId="77777777" w:rsidTr="00BC01DC">
        <w:trPr>
          <w:jc w:val="center"/>
        </w:trPr>
        <w:tc>
          <w:tcPr>
            <w:tcW w:w="3882" w:type="dxa"/>
          </w:tcPr>
          <w:p w14:paraId="0AB65181" w14:textId="77777777" w:rsidR="00343A18" w:rsidRPr="00200887" w:rsidRDefault="00343A18" w:rsidP="00BC01DC">
            <w:pPr>
              <w:spacing w:before="0"/>
              <w:jc w:val="center"/>
              <w:rPr>
                <w:rFonts w:cs="Arial"/>
              </w:rPr>
            </w:pPr>
            <w:r w:rsidRPr="00200887">
              <w:rPr>
                <w:rFonts w:cs="Arial"/>
              </w:rPr>
              <w:t>Датум:</w:t>
            </w:r>
          </w:p>
        </w:tc>
        <w:tc>
          <w:tcPr>
            <w:tcW w:w="2127" w:type="dxa"/>
          </w:tcPr>
          <w:p w14:paraId="0F616D7A" w14:textId="77777777" w:rsidR="00343A18" w:rsidRPr="00200887" w:rsidRDefault="00343A18" w:rsidP="00BC01DC">
            <w:pPr>
              <w:spacing w:before="0"/>
              <w:jc w:val="center"/>
              <w:rPr>
                <w:rFonts w:cs="Arial"/>
                <w:lang w:val="ru-RU"/>
              </w:rPr>
            </w:pPr>
          </w:p>
        </w:tc>
        <w:tc>
          <w:tcPr>
            <w:tcW w:w="4022" w:type="dxa"/>
          </w:tcPr>
          <w:p w14:paraId="27B189DC" w14:textId="18775586" w:rsidR="00343A18" w:rsidRPr="00200887" w:rsidRDefault="00343A18" w:rsidP="00BC01DC">
            <w:pPr>
              <w:spacing w:before="0"/>
              <w:jc w:val="center"/>
              <w:rPr>
                <w:rFonts w:cs="Arial"/>
                <w:lang w:val="ru-RU"/>
              </w:rPr>
            </w:pPr>
            <w:r w:rsidRPr="00200887">
              <w:rPr>
                <w:rFonts w:cs="Arial"/>
                <w:lang w:val="sr-Cyrl-CS"/>
              </w:rPr>
              <w:t>Наручилац</w:t>
            </w:r>
            <w:r w:rsidR="000C67B2" w:rsidRPr="00200887">
              <w:rPr>
                <w:rFonts w:cs="Arial"/>
                <w:lang w:val="sr-Cyrl-CS"/>
              </w:rPr>
              <w:t>/купац</w:t>
            </w:r>
            <w:r w:rsidRPr="00200887">
              <w:rPr>
                <w:rFonts w:cs="Arial"/>
                <w:lang w:val="sr-Cyrl-CS"/>
              </w:rPr>
              <w:t xml:space="preserve"> добара:</w:t>
            </w:r>
          </w:p>
        </w:tc>
      </w:tr>
      <w:tr w:rsidR="00343A18" w:rsidRPr="00200887" w14:paraId="2A5E5D86" w14:textId="77777777" w:rsidTr="00BC01DC">
        <w:trPr>
          <w:jc w:val="center"/>
        </w:trPr>
        <w:tc>
          <w:tcPr>
            <w:tcW w:w="3882" w:type="dxa"/>
          </w:tcPr>
          <w:p w14:paraId="37289902" w14:textId="77777777" w:rsidR="00343A18" w:rsidRPr="00200887" w:rsidRDefault="00343A18" w:rsidP="00BC01DC">
            <w:pPr>
              <w:spacing w:before="0"/>
              <w:jc w:val="center"/>
              <w:rPr>
                <w:rFonts w:cs="Arial"/>
              </w:rPr>
            </w:pPr>
          </w:p>
        </w:tc>
        <w:tc>
          <w:tcPr>
            <w:tcW w:w="2127" w:type="dxa"/>
          </w:tcPr>
          <w:p w14:paraId="2B82C5FB" w14:textId="77777777" w:rsidR="00343A18" w:rsidRPr="00200887" w:rsidRDefault="00343A18" w:rsidP="00BC01DC">
            <w:pPr>
              <w:spacing w:before="0"/>
              <w:jc w:val="center"/>
              <w:rPr>
                <w:rFonts w:cs="Arial"/>
              </w:rPr>
            </w:pPr>
            <w:r w:rsidRPr="00200887">
              <w:rPr>
                <w:rFonts w:cs="Arial"/>
              </w:rPr>
              <w:t>М.П.</w:t>
            </w:r>
          </w:p>
        </w:tc>
        <w:tc>
          <w:tcPr>
            <w:tcW w:w="4022" w:type="dxa"/>
          </w:tcPr>
          <w:p w14:paraId="52F2095F" w14:textId="77777777" w:rsidR="00343A18" w:rsidRPr="00200887" w:rsidRDefault="00343A18" w:rsidP="00BC01DC">
            <w:pPr>
              <w:spacing w:before="0"/>
              <w:jc w:val="center"/>
              <w:rPr>
                <w:rFonts w:cs="Arial"/>
                <w:lang w:val="ru-RU"/>
              </w:rPr>
            </w:pPr>
          </w:p>
        </w:tc>
      </w:tr>
      <w:tr w:rsidR="00343A18" w:rsidRPr="00200887" w14:paraId="76968A60" w14:textId="77777777" w:rsidTr="00BC01DC">
        <w:trPr>
          <w:jc w:val="center"/>
        </w:trPr>
        <w:tc>
          <w:tcPr>
            <w:tcW w:w="3882" w:type="dxa"/>
            <w:tcBorders>
              <w:bottom w:val="single" w:sz="4" w:space="0" w:color="auto"/>
            </w:tcBorders>
          </w:tcPr>
          <w:p w14:paraId="0136B99F" w14:textId="77777777" w:rsidR="00343A18" w:rsidRPr="00200887" w:rsidRDefault="00343A18" w:rsidP="00BC01DC">
            <w:pPr>
              <w:spacing w:before="0"/>
              <w:jc w:val="center"/>
              <w:rPr>
                <w:rFonts w:cs="Arial"/>
              </w:rPr>
            </w:pPr>
          </w:p>
        </w:tc>
        <w:tc>
          <w:tcPr>
            <w:tcW w:w="2127" w:type="dxa"/>
          </w:tcPr>
          <w:p w14:paraId="2B7BB75E" w14:textId="77777777" w:rsidR="00343A18" w:rsidRPr="00200887" w:rsidRDefault="00343A18" w:rsidP="00BC01DC">
            <w:pPr>
              <w:spacing w:before="0"/>
              <w:jc w:val="center"/>
              <w:rPr>
                <w:rFonts w:cs="Arial"/>
                <w:lang w:val="ru-RU"/>
              </w:rPr>
            </w:pPr>
          </w:p>
        </w:tc>
        <w:tc>
          <w:tcPr>
            <w:tcW w:w="4022" w:type="dxa"/>
            <w:tcBorders>
              <w:bottom w:val="single" w:sz="4" w:space="0" w:color="auto"/>
            </w:tcBorders>
          </w:tcPr>
          <w:p w14:paraId="44366A3D" w14:textId="77777777" w:rsidR="00343A18" w:rsidRPr="00200887" w:rsidRDefault="00343A18" w:rsidP="00BC01DC">
            <w:pPr>
              <w:spacing w:before="0"/>
              <w:jc w:val="center"/>
              <w:rPr>
                <w:rFonts w:cs="Arial"/>
                <w:lang w:val="ru-RU"/>
              </w:rPr>
            </w:pPr>
          </w:p>
        </w:tc>
      </w:tr>
      <w:tr w:rsidR="00343A18" w:rsidRPr="00200887" w14:paraId="2F9DFEFC" w14:textId="77777777" w:rsidTr="00BC01DC">
        <w:trPr>
          <w:trHeight w:val="389"/>
          <w:jc w:val="center"/>
        </w:trPr>
        <w:tc>
          <w:tcPr>
            <w:tcW w:w="3882" w:type="dxa"/>
            <w:tcBorders>
              <w:top w:val="single" w:sz="4" w:space="0" w:color="auto"/>
            </w:tcBorders>
          </w:tcPr>
          <w:p w14:paraId="08476FBA" w14:textId="77777777" w:rsidR="00343A18" w:rsidRPr="00200887" w:rsidRDefault="00343A18" w:rsidP="00BC01DC">
            <w:pPr>
              <w:spacing w:before="0"/>
              <w:jc w:val="center"/>
              <w:rPr>
                <w:rFonts w:cs="Arial"/>
              </w:rPr>
            </w:pPr>
          </w:p>
        </w:tc>
        <w:tc>
          <w:tcPr>
            <w:tcW w:w="2127" w:type="dxa"/>
          </w:tcPr>
          <w:p w14:paraId="3795E6F2" w14:textId="77777777" w:rsidR="00343A18" w:rsidRPr="00200887" w:rsidRDefault="00343A18" w:rsidP="00BC01DC">
            <w:pPr>
              <w:spacing w:before="0"/>
              <w:jc w:val="center"/>
              <w:rPr>
                <w:rFonts w:cs="Arial"/>
                <w:lang w:val="ru-RU"/>
              </w:rPr>
            </w:pPr>
          </w:p>
        </w:tc>
        <w:tc>
          <w:tcPr>
            <w:tcW w:w="4022" w:type="dxa"/>
            <w:tcBorders>
              <w:top w:val="single" w:sz="4" w:space="0" w:color="auto"/>
            </w:tcBorders>
          </w:tcPr>
          <w:p w14:paraId="0CC9AA7C" w14:textId="77777777" w:rsidR="00343A18" w:rsidRPr="00200887" w:rsidRDefault="00343A18" w:rsidP="00BC01DC">
            <w:pPr>
              <w:spacing w:before="0"/>
              <w:jc w:val="center"/>
              <w:rPr>
                <w:rFonts w:cs="Arial"/>
                <w:lang w:val="ru-RU"/>
              </w:rPr>
            </w:pPr>
          </w:p>
        </w:tc>
      </w:tr>
    </w:tbl>
    <w:p w14:paraId="5B4BDC44" w14:textId="77777777" w:rsidR="00343A18" w:rsidRPr="00200887" w:rsidRDefault="00343A18" w:rsidP="00343A18">
      <w:pPr>
        <w:tabs>
          <w:tab w:val="left" w:pos="4999"/>
        </w:tabs>
        <w:spacing w:before="0"/>
        <w:rPr>
          <w:rFonts w:eastAsia="TimesNewRomanPS-BoldMT" w:cs="Arial"/>
          <w:b/>
          <w:bCs/>
          <w:i/>
          <w:iCs/>
        </w:rPr>
      </w:pPr>
    </w:p>
    <w:p w14:paraId="084E0AED" w14:textId="77777777" w:rsidR="00343A18" w:rsidRPr="00200887" w:rsidRDefault="00343A18" w:rsidP="00343A18">
      <w:pPr>
        <w:rPr>
          <w:rFonts w:cs="Arial"/>
          <w:b/>
          <w:i/>
        </w:rPr>
      </w:pPr>
      <w:r w:rsidRPr="00200887">
        <w:rPr>
          <w:rFonts w:cs="Arial"/>
          <w:b/>
          <w:i/>
        </w:rPr>
        <w:t>НАПОМЕНА:</w:t>
      </w:r>
    </w:p>
    <w:p w14:paraId="3505E0FE" w14:textId="77777777" w:rsidR="00343A18" w:rsidRPr="00200887" w:rsidRDefault="00343A18" w:rsidP="00343A18">
      <w:pPr>
        <w:rPr>
          <w:rFonts w:cs="Arial"/>
          <w:i/>
        </w:rPr>
      </w:pPr>
      <w:r w:rsidRPr="00200887">
        <w:rPr>
          <w:rFonts w:cs="Arial"/>
          <w:i/>
        </w:rPr>
        <w:t>Приликом подношења понуде овај образац копирати у потребном броју примерака.</w:t>
      </w:r>
    </w:p>
    <w:p w14:paraId="068E3F2C" w14:textId="77777777" w:rsidR="00657291" w:rsidRPr="00200887" w:rsidRDefault="00657291" w:rsidP="00657291">
      <w:pPr>
        <w:spacing w:before="0"/>
        <w:rPr>
          <w:rFonts w:cs="Arial"/>
          <w:i/>
        </w:rPr>
      </w:pPr>
      <w:r w:rsidRPr="00200887">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23A6DAC" w14:textId="77777777" w:rsidR="00657291" w:rsidRPr="00200887" w:rsidRDefault="00657291" w:rsidP="00343A18">
      <w:pPr>
        <w:rPr>
          <w:rFonts w:cs="Arial"/>
          <w:lang w:val="sr-Cyrl-CS"/>
        </w:rPr>
      </w:pPr>
    </w:p>
    <w:p w14:paraId="3D954145" w14:textId="77777777" w:rsidR="00343A18" w:rsidRPr="00200887" w:rsidRDefault="00343A18" w:rsidP="00343A18">
      <w:pPr>
        <w:rPr>
          <w:rFonts w:cs="Arial"/>
        </w:rPr>
      </w:pPr>
      <w:r w:rsidRPr="00200887">
        <w:rPr>
          <w:rFonts w:cs="Arial"/>
        </w:rPr>
        <w:t>.</w:t>
      </w:r>
    </w:p>
    <w:p w14:paraId="662536CD" w14:textId="77777777" w:rsidR="0042687E" w:rsidRPr="00200887" w:rsidRDefault="0042687E" w:rsidP="00343A18">
      <w:pPr>
        <w:rPr>
          <w:rFonts w:cs="Arial"/>
        </w:rPr>
      </w:pPr>
    </w:p>
    <w:p w14:paraId="3CB448F7" w14:textId="77777777" w:rsidR="0042687E" w:rsidRPr="00200887" w:rsidRDefault="0042687E" w:rsidP="00343A18">
      <w:pPr>
        <w:rPr>
          <w:rFonts w:cs="Arial"/>
          <w:b/>
        </w:rPr>
      </w:pPr>
    </w:p>
    <w:p w14:paraId="38BEF83B" w14:textId="71CDCD78" w:rsidR="007E7BB8" w:rsidRPr="006C1727" w:rsidRDefault="007E7BB8" w:rsidP="007E7BB8">
      <w:pPr>
        <w:pStyle w:val="KDObrazac"/>
        <w:spacing w:before="0"/>
        <w:rPr>
          <w:lang w:val="sr-Cyrl-RS"/>
        </w:rPr>
      </w:pPr>
      <w:r w:rsidRPr="00200887">
        <w:lastRenderedPageBreak/>
        <w:t xml:space="preserve">ОБРАЗАЦ </w:t>
      </w:r>
      <w:r w:rsidR="00200887">
        <w:rPr>
          <w:lang w:val="sr-Cyrl-RS"/>
        </w:rPr>
        <w:t>7</w:t>
      </w:r>
      <w:r w:rsidR="00E522C3">
        <w:rPr>
          <w:lang w:val="sr-Cyrl-RS"/>
        </w:rPr>
        <w:t>.</w:t>
      </w:r>
    </w:p>
    <w:p w14:paraId="1145C335" w14:textId="77777777" w:rsidR="007E7BB8" w:rsidRPr="006C1727" w:rsidRDefault="007E7BB8" w:rsidP="007E7BB8">
      <w:pPr>
        <w:spacing w:before="0"/>
        <w:rPr>
          <w:rFonts w:cs="Arial"/>
          <w:lang w:val="sr-Cyrl-CS"/>
        </w:rPr>
      </w:pPr>
    </w:p>
    <w:p w14:paraId="3C5E7E94" w14:textId="77777777" w:rsidR="007E7BB8" w:rsidRPr="006C1727" w:rsidRDefault="007E7BB8" w:rsidP="007E7BB8">
      <w:pPr>
        <w:spacing w:before="0"/>
        <w:jc w:val="center"/>
        <w:rPr>
          <w:rFonts w:cs="Arial"/>
          <w:b/>
        </w:rPr>
      </w:pPr>
      <w:r w:rsidRPr="006C1727">
        <w:rPr>
          <w:rFonts w:cs="Arial"/>
          <w:b/>
        </w:rPr>
        <w:t>ОБРАЗАЦ ТРОШКОВА ПРИПРЕМЕ ПОНУДЕ</w:t>
      </w:r>
    </w:p>
    <w:p w14:paraId="5355798B" w14:textId="460FA9BA" w:rsidR="007E7BB8" w:rsidRPr="006C1727" w:rsidRDefault="007E7BB8" w:rsidP="007E7BB8">
      <w:pPr>
        <w:spacing w:after="120"/>
        <w:jc w:val="center"/>
        <w:rPr>
          <w:rFonts w:cs="Arial"/>
        </w:rPr>
      </w:pPr>
      <w:r w:rsidRPr="006C1727">
        <w:rPr>
          <w:rFonts w:cs="Arial"/>
        </w:rPr>
        <w:t>за јавну набавку добара:</w:t>
      </w:r>
      <w:r w:rsidR="00E522C3">
        <w:rPr>
          <w:rFonts w:cs="Arial"/>
          <w:lang w:val="sr-Cyrl-RS"/>
        </w:rPr>
        <w:t xml:space="preserve"> </w:t>
      </w:r>
      <w:r w:rsidR="00E522C3" w:rsidRPr="00E522C3">
        <w:rPr>
          <w:rFonts w:cs="Arial"/>
        </w:rPr>
        <w:t>Набавка и имплементација софтверског решења за ONLINE увид у рачун</w:t>
      </w:r>
    </w:p>
    <w:p w14:paraId="1124A5F6" w14:textId="68D32F8B" w:rsidR="007E7BB8" w:rsidRPr="006C1727" w:rsidRDefault="00E522C3" w:rsidP="007E7BB8">
      <w:pPr>
        <w:spacing w:after="120"/>
        <w:jc w:val="center"/>
        <w:rPr>
          <w:rFonts w:cs="Arial"/>
        </w:rPr>
      </w:pPr>
      <w:r>
        <w:rPr>
          <w:rFonts w:cs="Arial"/>
        </w:rPr>
        <w:t>ЈН број ЈН/1000/0584/2017</w:t>
      </w:r>
    </w:p>
    <w:p w14:paraId="76F9C391" w14:textId="77777777" w:rsidR="007E7BB8" w:rsidRPr="006C1727" w:rsidRDefault="007E7BB8" w:rsidP="007E7BB8">
      <w:pPr>
        <w:tabs>
          <w:tab w:val="left" w:pos="0"/>
        </w:tabs>
        <w:rPr>
          <w:rFonts w:cs="Arial"/>
          <w:lang w:val="ru-RU"/>
        </w:rPr>
      </w:pPr>
      <w:r w:rsidRPr="006C172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6C1727" w:rsidRDefault="007E7BB8" w:rsidP="007E7BB8">
      <w:pPr>
        <w:tabs>
          <w:tab w:val="left" w:pos="0"/>
        </w:tabs>
        <w:jc w:val="center"/>
        <w:rPr>
          <w:rFonts w:cs="Arial"/>
          <w:lang w:val="ru-RU"/>
        </w:rPr>
      </w:pPr>
      <w:r w:rsidRPr="006C1727">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6C1727" w14:paraId="648706D8" w14:textId="77777777" w:rsidTr="00E522C3">
        <w:trPr>
          <w:trHeight w:val="749"/>
          <w:tblCellSpacing w:w="20" w:type="dxa"/>
        </w:trPr>
        <w:tc>
          <w:tcPr>
            <w:tcW w:w="2743" w:type="pct"/>
            <w:shd w:val="clear" w:color="auto" w:fill="auto"/>
            <w:vAlign w:val="center"/>
          </w:tcPr>
          <w:p w14:paraId="28A25D37" w14:textId="77777777" w:rsidR="007E7BB8" w:rsidRPr="006C1727" w:rsidRDefault="007E7BB8" w:rsidP="00BE2EA9">
            <w:pPr>
              <w:jc w:val="center"/>
              <w:rPr>
                <w:rFonts w:cs="Arial"/>
                <w:color w:val="00B0F0"/>
              </w:rPr>
            </w:pPr>
            <w:r w:rsidRPr="00E522C3">
              <w:rPr>
                <w:rFonts w:cs="Arial"/>
              </w:rPr>
              <w:t>трошкови прибављања средстава обезбеђења</w:t>
            </w:r>
          </w:p>
        </w:tc>
        <w:tc>
          <w:tcPr>
            <w:tcW w:w="2195" w:type="pct"/>
            <w:shd w:val="clear" w:color="auto" w:fill="auto"/>
          </w:tcPr>
          <w:p w14:paraId="77DED67A" w14:textId="77777777" w:rsidR="007E7BB8" w:rsidRPr="006C1727" w:rsidRDefault="007E7BB8" w:rsidP="00BE2EA9">
            <w:pPr>
              <w:rPr>
                <w:rFonts w:cs="Arial"/>
              </w:rPr>
            </w:pPr>
          </w:p>
          <w:p w14:paraId="3AD6FBCF" w14:textId="63FCF86B" w:rsidR="007E7BB8" w:rsidRPr="006C1727" w:rsidRDefault="007E7BB8" w:rsidP="007E7BB8">
            <w:pPr>
              <w:rPr>
                <w:rFonts w:cs="Arial"/>
              </w:rPr>
            </w:pPr>
            <w:r w:rsidRPr="006C1727">
              <w:rPr>
                <w:rFonts w:cs="Arial"/>
              </w:rPr>
              <w:t xml:space="preserve">__________ динара </w:t>
            </w:r>
          </w:p>
        </w:tc>
      </w:tr>
      <w:tr w:rsidR="007E7BB8" w:rsidRPr="006C1727" w14:paraId="432C0770" w14:textId="77777777" w:rsidTr="00E522C3">
        <w:trPr>
          <w:trHeight w:val="307"/>
          <w:tblCellSpacing w:w="20" w:type="dxa"/>
        </w:trPr>
        <w:tc>
          <w:tcPr>
            <w:tcW w:w="2743" w:type="pct"/>
            <w:shd w:val="clear" w:color="auto" w:fill="auto"/>
            <w:vAlign w:val="center"/>
          </w:tcPr>
          <w:p w14:paraId="2B1E73B9" w14:textId="77777777" w:rsidR="007E7BB8" w:rsidRPr="006C1727" w:rsidRDefault="007E7BB8" w:rsidP="00BE2EA9">
            <w:pPr>
              <w:jc w:val="center"/>
              <w:rPr>
                <w:rFonts w:cs="Arial"/>
              </w:rPr>
            </w:pPr>
            <w:r w:rsidRPr="006C1727">
              <w:rPr>
                <w:rFonts w:cs="Arial"/>
              </w:rPr>
              <w:t>Укупни трошкови без ПДВ</w:t>
            </w:r>
          </w:p>
        </w:tc>
        <w:tc>
          <w:tcPr>
            <w:tcW w:w="2195" w:type="pct"/>
            <w:shd w:val="clear" w:color="auto" w:fill="auto"/>
          </w:tcPr>
          <w:p w14:paraId="4A4A3F39" w14:textId="77777777" w:rsidR="007E7BB8" w:rsidRPr="006C1727" w:rsidRDefault="007E7BB8" w:rsidP="00BE2EA9">
            <w:pPr>
              <w:rPr>
                <w:rFonts w:cs="Arial"/>
              </w:rPr>
            </w:pPr>
          </w:p>
          <w:p w14:paraId="1D683E55" w14:textId="77777777" w:rsidR="007E7BB8" w:rsidRPr="006C1727" w:rsidRDefault="007E7BB8" w:rsidP="00BE2EA9">
            <w:pPr>
              <w:rPr>
                <w:rFonts w:cs="Arial"/>
              </w:rPr>
            </w:pPr>
            <w:r w:rsidRPr="006C1727">
              <w:rPr>
                <w:rFonts w:cs="Arial"/>
              </w:rPr>
              <w:t>__________ динара</w:t>
            </w:r>
          </w:p>
        </w:tc>
      </w:tr>
      <w:tr w:rsidR="007E7BB8" w:rsidRPr="006C1727" w14:paraId="0F76DC20" w14:textId="77777777" w:rsidTr="00E522C3">
        <w:trPr>
          <w:trHeight w:val="433"/>
          <w:tblCellSpacing w:w="20" w:type="dxa"/>
        </w:trPr>
        <w:tc>
          <w:tcPr>
            <w:tcW w:w="2743" w:type="pct"/>
            <w:shd w:val="clear" w:color="auto" w:fill="auto"/>
            <w:vAlign w:val="center"/>
          </w:tcPr>
          <w:p w14:paraId="0B26353F" w14:textId="77777777" w:rsidR="007E7BB8" w:rsidRPr="006C1727" w:rsidRDefault="007E7BB8" w:rsidP="00BE2EA9">
            <w:pPr>
              <w:autoSpaceDE w:val="0"/>
              <w:autoSpaceDN w:val="0"/>
              <w:adjustRightInd w:val="0"/>
              <w:jc w:val="center"/>
              <w:rPr>
                <w:rFonts w:cs="Arial"/>
              </w:rPr>
            </w:pPr>
            <w:r w:rsidRPr="006C1727">
              <w:rPr>
                <w:rFonts w:cs="Arial"/>
              </w:rPr>
              <w:t>ПДВ</w:t>
            </w:r>
          </w:p>
        </w:tc>
        <w:tc>
          <w:tcPr>
            <w:tcW w:w="2195" w:type="pct"/>
            <w:shd w:val="clear" w:color="auto" w:fill="auto"/>
          </w:tcPr>
          <w:p w14:paraId="53D57865" w14:textId="77777777" w:rsidR="007E7BB8" w:rsidRPr="006C1727" w:rsidRDefault="007E7BB8" w:rsidP="00BE2EA9">
            <w:pPr>
              <w:rPr>
                <w:rFonts w:cs="Arial"/>
              </w:rPr>
            </w:pPr>
          </w:p>
          <w:p w14:paraId="3F78919C" w14:textId="77777777" w:rsidR="007E7BB8" w:rsidRPr="006C1727" w:rsidRDefault="007E7BB8" w:rsidP="00BE2EA9">
            <w:pPr>
              <w:rPr>
                <w:rFonts w:cs="Arial"/>
              </w:rPr>
            </w:pPr>
            <w:r w:rsidRPr="006C1727">
              <w:rPr>
                <w:rFonts w:cs="Arial"/>
              </w:rPr>
              <w:t>__________ динара</w:t>
            </w:r>
          </w:p>
        </w:tc>
      </w:tr>
      <w:tr w:rsidR="007E7BB8" w:rsidRPr="006C1727" w14:paraId="21C6C381" w14:textId="77777777" w:rsidTr="00E522C3">
        <w:trPr>
          <w:trHeight w:val="190"/>
          <w:tblCellSpacing w:w="20" w:type="dxa"/>
        </w:trPr>
        <w:tc>
          <w:tcPr>
            <w:tcW w:w="2743" w:type="pct"/>
            <w:shd w:val="clear" w:color="auto" w:fill="auto"/>
          </w:tcPr>
          <w:p w14:paraId="5DE771EB" w14:textId="77777777" w:rsidR="007E7BB8" w:rsidRPr="006C1727" w:rsidRDefault="007E7BB8" w:rsidP="00BE2EA9">
            <w:pPr>
              <w:jc w:val="center"/>
              <w:rPr>
                <w:rFonts w:cs="Arial"/>
              </w:rPr>
            </w:pPr>
          </w:p>
          <w:p w14:paraId="130A2A5A" w14:textId="77777777" w:rsidR="007E7BB8" w:rsidRPr="006C1727" w:rsidRDefault="007E7BB8" w:rsidP="00BE2EA9">
            <w:pPr>
              <w:jc w:val="center"/>
              <w:rPr>
                <w:rFonts w:cs="Arial"/>
              </w:rPr>
            </w:pPr>
            <w:r w:rsidRPr="006C1727">
              <w:rPr>
                <w:rFonts w:cs="Arial"/>
              </w:rPr>
              <w:t>Укупни  трошкови са ПДВ</w:t>
            </w:r>
          </w:p>
        </w:tc>
        <w:tc>
          <w:tcPr>
            <w:tcW w:w="2195" w:type="pct"/>
            <w:shd w:val="clear" w:color="auto" w:fill="auto"/>
          </w:tcPr>
          <w:p w14:paraId="08077A58" w14:textId="77777777" w:rsidR="007E7BB8" w:rsidRPr="006C1727" w:rsidRDefault="007E7BB8" w:rsidP="00BE2EA9">
            <w:pPr>
              <w:rPr>
                <w:rFonts w:cs="Arial"/>
              </w:rPr>
            </w:pPr>
          </w:p>
          <w:p w14:paraId="21ED2590" w14:textId="77777777" w:rsidR="007E7BB8" w:rsidRPr="006C1727" w:rsidRDefault="007E7BB8" w:rsidP="00BE2EA9">
            <w:pPr>
              <w:rPr>
                <w:rFonts w:cs="Arial"/>
              </w:rPr>
            </w:pPr>
            <w:r w:rsidRPr="006C1727">
              <w:rPr>
                <w:rFonts w:cs="Arial"/>
              </w:rPr>
              <w:t>__________ динара</w:t>
            </w:r>
          </w:p>
        </w:tc>
      </w:tr>
    </w:tbl>
    <w:p w14:paraId="6146FC8F" w14:textId="77777777" w:rsidR="007E7BB8" w:rsidRPr="006C1727" w:rsidRDefault="007E7BB8" w:rsidP="007E7BB8">
      <w:pPr>
        <w:tabs>
          <w:tab w:val="left" w:pos="0"/>
        </w:tabs>
        <w:rPr>
          <w:rFonts w:cs="Arial"/>
          <w:lang w:val="ru-RU"/>
        </w:rPr>
      </w:pPr>
      <w:r w:rsidRPr="006C172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6C1727"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C1727" w14:paraId="162EF3F4" w14:textId="77777777" w:rsidTr="00BE2EA9">
        <w:trPr>
          <w:jc w:val="center"/>
        </w:trPr>
        <w:tc>
          <w:tcPr>
            <w:tcW w:w="3882" w:type="dxa"/>
          </w:tcPr>
          <w:p w14:paraId="5D8B748A" w14:textId="77777777" w:rsidR="007E7BB8" w:rsidRPr="006C1727" w:rsidRDefault="007E7BB8" w:rsidP="00BE2EA9">
            <w:pPr>
              <w:spacing w:before="0"/>
              <w:jc w:val="center"/>
              <w:rPr>
                <w:rFonts w:cs="Arial"/>
              </w:rPr>
            </w:pPr>
            <w:r w:rsidRPr="006C1727">
              <w:rPr>
                <w:rFonts w:cs="Arial"/>
              </w:rPr>
              <w:t>Датум:</w:t>
            </w:r>
          </w:p>
        </w:tc>
        <w:tc>
          <w:tcPr>
            <w:tcW w:w="2127" w:type="dxa"/>
          </w:tcPr>
          <w:p w14:paraId="4A02BF74" w14:textId="77777777" w:rsidR="007E7BB8" w:rsidRPr="006C1727" w:rsidRDefault="007E7BB8" w:rsidP="00BE2EA9">
            <w:pPr>
              <w:spacing w:before="0"/>
              <w:jc w:val="center"/>
              <w:rPr>
                <w:rFonts w:cs="Arial"/>
                <w:lang w:val="ru-RU"/>
              </w:rPr>
            </w:pPr>
          </w:p>
        </w:tc>
        <w:tc>
          <w:tcPr>
            <w:tcW w:w="4022" w:type="dxa"/>
          </w:tcPr>
          <w:p w14:paraId="66779F81" w14:textId="77777777" w:rsidR="007E7BB8" w:rsidRPr="006C1727" w:rsidRDefault="007E7BB8" w:rsidP="00BE2EA9">
            <w:pPr>
              <w:spacing w:before="0"/>
              <w:jc w:val="center"/>
              <w:rPr>
                <w:rFonts w:cs="Arial"/>
                <w:lang w:val="sr-Cyrl-CS"/>
              </w:rPr>
            </w:pPr>
            <w:r w:rsidRPr="006C1727">
              <w:rPr>
                <w:rFonts w:cs="Arial"/>
                <w:lang w:val="sr-Cyrl-CS"/>
              </w:rPr>
              <w:t>П</w:t>
            </w:r>
            <w:r w:rsidRPr="006C1727">
              <w:rPr>
                <w:rFonts w:cs="Arial"/>
              </w:rPr>
              <w:t>онуђач</w:t>
            </w:r>
          </w:p>
        </w:tc>
      </w:tr>
      <w:tr w:rsidR="007E7BB8" w:rsidRPr="006C1727" w14:paraId="57404BB8" w14:textId="77777777" w:rsidTr="00BE2EA9">
        <w:trPr>
          <w:jc w:val="center"/>
        </w:trPr>
        <w:tc>
          <w:tcPr>
            <w:tcW w:w="3882" w:type="dxa"/>
          </w:tcPr>
          <w:p w14:paraId="2251942F" w14:textId="77777777" w:rsidR="007E7BB8" w:rsidRPr="006C1727" w:rsidRDefault="007E7BB8" w:rsidP="00BE2EA9">
            <w:pPr>
              <w:spacing w:before="0"/>
              <w:jc w:val="center"/>
              <w:rPr>
                <w:rFonts w:cs="Arial"/>
              </w:rPr>
            </w:pPr>
          </w:p>
        </w:tc>
        <w:tc>
          <w:tcPr>
            <w:tcW w:w="2127" w:type="dxa"/>
          </w:tcPr>
          <w:p w14:paraId="2EAE9FEC" w14:textId="77777777" w:rsidR="007E7BB8" w:rsidRPr="006C1727" w:rsidRDefault="007E7BB8" w:rsidP="00BE2EA9">
            <w:pPr>
              <w:spacing w:before="0"/>
              <w:jc w:val="center"/>
              <w:rPr>
                <w:rFonts w:cs="Arial"/>
              </w:rPr>
            </w:pPr>
            <w:r w:rsidRPr="006C1727">
              <w:rPr>
                <w:rFonts w:cs="Arial"/>
              </w:rPr>
              <w:t>М.П.</w:t>
            </w:r>
          </w:p>
        </w:tc>
        <w:tc>
          <w:tcPr>
            <w:tcW w:w="4022" w:type="dxa"/>
          </w:tcPr>
          <w:p w14:paraId="7C39FA32" w14:textId="77777777" w:rsidR="007E7BB8" w:rsidRPr="006C1727" w:rsidRDefault="007E7BB8" w:rsidP="00BE2EA9">
            <w:pPr>
              <w:spacing w:before="0"/>
              <w:jc w:val="center"/>
              <w:rPr>
                <w:rFonts w:cs="Arial"/>
                <w:lang w:val="ru-RU"/>
              </w:rPr>
            </w:pPr>
          </w:p>
        </w:tc>
      </w:tr>
      <w:tr w:rsidR="007E7BB8" w:rsidRPr="006C1727" w14:paraId="2F43E4C4" w14:textId="77777777" w:rsidTr="00BE2EA9">
        <w:trPr>
          <w:jc w:val="center"/>
        </w:trPr>
        <w:tc>
          <w:tcPr>
            <w:tcW w:w="3882" w:type="dxa"/>
            <w:tcBorders>
              <w:bottom w:val="single" w:sz="4" w:space="0" w:color="auto"/>
            </w:tcBorders>
          </w:tcPr>
          <w:p w14:paraId="58A5BFEA" w14:textId="77777777" w:rsidR="007E7BB8" w:rsidRPr="006C1727" w:rsidRDefault="007E7BB8" w:rsidP="00BE2EA9">
            <w:pPr>
              <w:spacing w:before="0"/>
              <w:jc w:val="center"/>
              <w:rPr>
                <w:rFonts w:cs="Arial"/>
              </w:rPr>
            </w:pPr>
          </w:p>
        </w:tc>
        <w:tc>
          <w:tcPr>
            <w:tcW w:w="2127" w:type="dxa"/>
          </w:tcPr>
          <w:p w14:paraId="69C04753" w14:textId="77777777" w:rsidR="007E7BB8" w:rsidRPr="006C1727"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6C1727" w:rsidRDefault="007E7BB8" w:rsidP="00BE2EA9">
            <w:pPr>
              <w:spacing w:before="0"/>
              <w:jc w:val="center"/>
              <w:rPr>
                <w:rFonts w:cs="Arial"/>
                <w:lang w:val="ru-RU"/>
              </w:rPr>
            </w:pPr>
          </w:p>
        </w:tc>
      </w:tr>
      <w:tr w:rsidR="007E7BB8" w:rsidRPr="006C1727" w14:paraId="09E8C2E6" w14:textId="77777777" w:rsidTr="00BE2EA9">
        <w:trPr>
          <w:trHeight w:val="389"/>
          <w:jc w:val="center"/>
        </w:trPr>
        <w:tc>
          <w:tcPr>
            <w:tcW w:w="3882" w:type="dxa"/>
            <w:tcBorders>
              <w:top w:val="single" w:sz="4" w:space="0" w:color="auto"/>
            </w:tcBorders>
          </w:tcPr>
          <w:p w14:paraId="149CFAC2" w14:textId="77777777" w:rsidR="007E7BB8" w:rsidRPr="006C1727" w:rsidRDefault="007E7BB8" w:rsidP="00BE2EA9">
            <w:pPr>
              <w:spacing w:before="0"/>
              <w:jc w:val="center"/>
              <w:rPr>
                <w:rFonts w:cs="Arial"/>
              </w:rPr>
            </w:pPr>
          </w:p>
        </w:tc>
        <w:tc>
          <w:tcPr>
            <w:tcW w:w="2127" w:type="dxa"/>
          </w:tcPr>
          <w:p w14:paraId="654CA609" w14:textId="77777777" w:rsidR="007E7BB8" w:rsidRPr="006C1727"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6C1727" w:rsidRDefault="007E7BB8" w:rsidP="00BE2EA9">
            <w:pPr>
              <w:spacing w:before="0"/>
              <w:jc w:val="center"/>
              <w:rPr>
                <w:rFonts w:cs="Arial"/>
                <w:lang w:val="ru-RU"/>
              </w:rPr>
            </w:pPr>
          </w:p>
        </w:tc>
      </w:tr>
    </w:tbl>
    <w:p w14:paraId="4189B97C" w14:textId="77777777" w:rsidR="007E7BB8" w:rsidRPr="006C1727" w:rsidRDefault="007E7BB8" w:rsidP="007E7BB8">
      <w:pPr>
        <w:tabs>
          <w:tab w:val="left" w:pos="0"/>
        </w:tabs>
        <w:spacing w:before="0"/>
        <w:rPr>
          <w:rFonts w:cs="Arial"/>
          <w:b/>
          <w:i/>
          <w:lang w:val="ru-RU"/>
        </w:rPr>
      </w:pPr>
      <w:r w:rsidRPr="006C1727">
        <w:rPr>
          <w:rFonts w:cs="Arial"/>
          <w:b/>
          <w:i/>
          <w:lang w:val="ru-RU"/>
        </w:rPr>
        <w:t>Напомена:</w:t>
      </w:r>
    </w:p>
    <w:p w14:paraId="5B9DB245" w14:textId="77777777" w:rsidR="007E7BB8" w:rsidRPr="006C1727" w:rsidRDefault="007E7BB8" w:rsidP="007E7BB8">
      <w:pPr>
        <w:spacing w:before="0"/>
        <w:rPr>
          <w:rFonts w:cs="Arial"/>
          <w:i/>
          <w:lang w:val="ru-RU"/>
        </w:rPr>
      </w:pPr>
      <w:r w:rsidRPr="006C172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6C1727" w:rsidRDefault="007E7BB8" w:rsidP="007E7BB8">
      <w:pPr>
        <w:tabs>
          <w:tab w:val="left" w:pos="0"/>
        </w:tabs>
        <w:spacing w:before="0"/>
        <w:rPr>
          <w:rFonts w:cs="Arial"/>
          <w:i/>
          <w:lang w:val="ru-RU"/>
        </w:rPr>
      </w:pPr>
      <w:r w:rsidRPr="006C1727">
        <w:rPr>
          <w:rFonts w:cs="Arial"/>
          <w:i/>
        </w:rPr>
        <w:t>-</w:t>
      </w:r>
      <w:r w:rsidRPr="006C1727">
        <w:rPr>
          <w:rFonts w:cs="Arial"/>
          <w:i/>
          <w:lang w:val="sr-Latn-CS"/>
        </w:rPr>
        <w:t>остале трошкове припреме и подношења понуде</w:t>
      </w:r>
      <w:r w:rsidRPr="006C172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6C1727" w:rsidRDefault="007E7BB8" w:rsidP="007E7BB8">
      <w:pPr>
        <w:spacing w:before="0"/>
        <w:rPr>
          <w:rFonts w:cs="Arial"/>
          <w:i/>
          <w:lang w:val="ru-RU"/>
        </w:rPr>
      </w:pPr>
      <w:r w:rsidRPr="006C172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6C1727" w:rsidRDefault="007E7BB8" w:rsidP="007E7BB8">
      <w:pPr>
        <w:pStyle w:val="KDKomentar"/>
        <w:spacing w:before="0"/>
        <w:rPr>
          <w:rFonts w:eastAsia="TimesNewRomanPS-BoldMT" w:cs="Arial"/>
          <w:color w:val="auto"/>
          <w:sz w:val="22"/>
          <w:szCs w:val="22"/>
        </w:rPr>
      </w:pPr>
      <w:r w:rsidRPr="006C1727">
        <w:rPr>
          <w:rFonts w:eastAsia="TimesNewRomanPS-BoldMT" w:cs="Arial"/>
          <w:color w:val="auto"/>
          <w:sz w:val="22"/>
          <w:szCs w:val="22"/>
        </w:rPr>
        <w:t xml:space="preserve">-Уколико </w:t>
      </w:r>
      <w:r w:rsidRPr="006C172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C172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018F99" w14:textId="68C10B01" w:rsidR="00925E05" w:rsidRPr="006C1727" w:rsidRDefault="007E7BB8" w:rsidP="00925E05">
      <w:pPr>
        <w:pStyle w:val="KDObrazac"/>
        <w:spacing w:before="0"/>
        <w:rPr>
          <w:lang w:val="sr-Cyrl-RS"/>
        </w:rPr>
      </w:pPr>
      <w:r w:rsidRPr="006C1727">
        <w:rPr>
          <w:lang w:val="sr-Latn-CS"/>
        </w:rPr>
        <w:br w:type="page"/>
      </w:r>
      <w:r w:rsidR="00925E05" w:rsidRPr="006C1727">
        <w:rPr>
          <w:lang w:val="sr-Cyrl-RS"/>
        </w:rPr>
        <w:lastRenderedPageBreak/>
        <w:t xml:space="preserve">ПРИЛОГ </w:t>
      </w:r>
      <w:r w:rsidR="00CE1462" w:rsidRPr="006C1727">
        <w:rPr>
          <w:lang w:val="sr-Cyrl-RS"/>
        </w:rPr>
        <w:t>1.</w:t>
      </w:r>
    </w:p>
    <w:p w14:paraId="76CE019D" w14:textId="77777777" w:rsidR="00932668" w:rsidRPr="006C1727" w:rsidRDefault="00932668" w:rsidP="00932668">
      <w:pPr>
        <w:pStyle w:val="NoSpacing"/>
        <w:suppressAutoHyphens w:val="0"/>
        <w:spacing w:before="0"/>
        <w:jc w:val="center"/>
        <w:rPr>
          <w:rFonts w:cs="Arial"/>
          <w:sz w:val="22"/>
          <w:szCs w:val="22"/>
          <w:lang w:val="sr-Latn-CS"/>
        </w:rPr>
      </w:pPr>
    </w:p>
    <w:p w14:paraId="01D23F0C" w14:textId="77777777" w:rsidR="00932668" w:rsidRPr="006C1727" w:rsidRDefault="00932668" w:rsidP="00932668">
      <w:pPr>
        <w:pStyle w:val="NoSpacing"/>
        <w:suppressAutoHyphens w:val="0"/>
        <w:spacing w:before="0"/>
        <w:jc w:val="center"/>
        <w:rPr>
          <w:rFonts w:cs="Arial"/>
          <w:sz w:val="22"/>
          <w:szCs w:val="22"/>
          <w:lang w:val="sr-Latn-CS"/>
        </w:rPr>
      </w:pPr>
    </w:p>
    <w:p w14:paraId="245DA396" w14:textId="5820EA88" w:rsidR="00932668" w:rsidRPr="006C1727" w:rsidRDefault="00932668" w:rsidP="00932668">
      <w:pPr>
        <w:pStyle w:val="NoSpacing"/>
        <w:suppressAutoHyphens w:val="0"/>
        <w:spacing w:before="0"/>
        <w:jc w:val="center"/>
        <w:rPr>
          <w:rFonts w:cs="Arial"/>
          <w:b/>
          <w:sz w:val="22"/>
          <w:szCs w:val="22"/>
        </w:rPr>
      </w:pPr>
      <w:r w:rsidRPr="006C1727">
        <w:rPr>
          <w:rFonts w:cs="Arial"/>
          <w:b/>
          <w:sz w:val="22"/>
          <w:szCs w:val="22"/>
        </w:rPr>
        <w:t>СПОРАЗУМ  УЧЕСНИКА ЗАЈЕДНИЧКЕ ПОНУДЕ</w:t>
      </w:r>
    </w:p>
    <w:p w14:paraId="0CB7809F" w14:textId="77777777" w:rsidR="00932668" w:rsidRPr="006C1727" w:rsidRDefault="00932668" w:rsidP="00932668">
      <w:pPr>
        <w:pStyle w:val="NoSpacing"/>
        <w:suppressAutoHyphens w:val="0"/>
        <w:spacing w:before="0"/>
        <w:jc w:val="center"/>
        <w:rPr>
          <w:rFonts w:cs="Arial"/>
          <w:b/>
          <w:sz w:val="22"/>
          <w:szCs w:val="22"/>
        </w:rPr>
      </w:pPr>
    </w:p>
    <w:p w14:paraId="7D0D1E0B" w14:textId="77777777" w:rsidR="00932668" w:rsidRPr="006C1727" w:rsidRDefault="00932668" w:rsidP="00932668">
      <w:pPr>
        <w:pStyle w:val="NoSpacing"/>
        <w:rPr>
          <w:rFonts w:cs="Arial"/>
          <w:i/>
          <w:sz w:val="22"/>
          <w:szCs w:val="22"/>
        </w:rPr>
      </w:pPr>
      <w:r w:rsidRPr="006C1727">
        <w:rPr>
          <w:rFonts w:cs="Arial"/>
          <w:i/>
          <w:sz w:val="22"/>
          <w:szCs w:val="22"/>
        </w:rPr>
        <w:t xml:space="preserve">На основу члана 81. Закона о јавним набавкама </w:t>
      </w:r>
      <w:r w:rsidRPr="006C1727">
        <w:rPr>
          <w:rFonts w:eastAsia="TimesNewRomanPSMT" w:cs="Arial"/>
          <w:i/>
          <w:sz w:val="22"/>
          <w:szCs w:val="22"/>
          <w:lang w:val="ru-RU" w:eastAsia="en-US"/>
        </w:rPr>
        <w:t xml:space="preserve">(„Сл. </w:t>
      </w:r>
      <w:r w:rsidRPr="006C1727">
        <w:rPr>
          <w:rFonts w:eastAsia="TimesNewRomanPSMT" w:cs="Arial"/>
          <w:i/>
          <w:sz w:val="22"/>
          <w:szCs w:val="22"/>
          <w:lang w:val="sr-Cyrl-RS" w:eastAsia="en-US"/>
        </w:rPr>
        <w:t>г</w:t>
      </w:r>
      <w:r w:rsidRPr="006C1727">
        <w:rPr>
          <w:rFonts w:eastAsia="TimesNewRomanPSMT" w:cs="Arial"/>
          <w:i/>
          <w:sz w:val="22"/>
          <w:szCs w:val="22"/>
          <w:lang w:val="ru-RU" w:eastAsia="en-US"/>
        </w:rPr>
        <w:t>ласник РС” бр. 1</w:t>
      </w:r>
      <w:r w:rsidRPr="006C1727">
        <w:rPr>
          <w:rFonts w:eastAsia="TimesNewRomanPSMT" w:cs="Arial"/>
          <w:i/>
          <w:sz w:val="22"/>
          <w:szCs w:val="22"/>
          <w:lang w:val="sr-Cyrl-RS" w:eastAsia="en-US"/>
        </w:rPr>
        <w:t>24</w:t>
      </w:r>
      <w:r w:rsidRPr="006C1727">
        <w:rPr>
          <w:rFonts w:eastAsia="TimesNewRomanPSMT" w:cs="Arial"/>
          <w:i/>
          <w:sz w:val="22"/>
          <w:szCs w:val="22"/>
          <w:lang w:val="ru-RU" w:eastAsia="en-US"/>
        </w:rPr>
        <w:t>/20</w:t>
      </w:r>
      <w:r w:rsidRPr="006C1727">
        <w:rPr>
          <w:rFonts w:eastAsia="TimesNewRomanPSMT" w:cs="Arial"/>
          <w:i/>
          <w:sz w:val="22"/>
          <w:szCs w:val="22"/>
          <w:lang w:val="sr-Cyrl-RS" w:eastAsia="en-US"/>
        </w:rPr>
        <w:t>12</w:t>
      </w:r>
      <w:r w:rsidRPr="006C1727">
        <w:rPr>
          <w:rFonts w:eastAsia="TimesNewRomanPSMT" w:cs="Arial"/>
          <w:i/>
          <w:sz w:val="22"/>
          <w:szCs w:val="22"/>
          <w:lang w:val="ru-RU" w:eastAsia="en-US"/>
        </w:rPr>
        <w:t>, 14/15, 68/15</w:t>
      </w:r>
      <w:r w:rsidRPr="006C172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6C1727"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6C1727" w:rsidRDefault="00932668" w:rsidP="00BE2EA9">
            <w:pPr>
              <w:pStyle w:val="NoSpacing"/>
              <w:rPr>
                <w:rFonts w:cs="Arial"/>
                <w:sz w:val="22"/>
                <w:szCs w:val="22"/>
              </w:rPr>
            </w:pPr>
            <w:r w:rsidRPr="006C172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6C1727" w:rsidRDefault="00932668" w:rsidP="00BE2EA9">
            <w:pPr>
              <w:pStyle w:val="NoSpacing"/>
              <w:rPr>
                <w:rFonts w:cs="Arial"/>
                <w:sz w:val="22"/>
                <w:szCs w:val="22"/>
              </w:rPr>
            </w:pPr>
            <w:r w:rsidRPr="006C1727">
              <w:rPr>
                <w:rFonts w:cs="Arial"/>
                <w:sz w:val="22"/>
                <w:szCs w:val="22"/>
              </w:rPr>
              <w:t>НАЗИВ И СЕДИШТЕ ЧЛАНА ГРУПЕ ПОНУЂАЧА</w:t>
            </w:r>
          </w:p>
          <w:p w14:paraId="2F088689" w14:textId="77777777" w:rsidR="00932668" w:rsidRPr="006C1727" w:rsidRDefault="00932668" w:rsidP="00BE2EA9">
            <w:pPr>
              <w:pStyle w:val="NoSpacing"/>
              <w:rPr>
                <w:rFonts w:cs="Arial"/>
                <w:sz w:val="22"/>
                <w:szCs w:val="22"/>
              </w:rPr>
            </w:pPr>
          </w:p>
        </w:tc>
      </w:tr>
      <w:tr w:rsidR="00932668" w:rsidRPr="006C1727"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6C1727" w:rsidRDefault="00932668" w:rsidP="00BE2EA9">
            <w:pPr>
              <w:pStyle w:val="NoSpacing"/>
              <w:rPr>
                <w:rFonts w:cs="Arial"/>
                <w:i/>
                <w:sz w:val="22"/>
                <w:szCs w:val="22"/>
              </w:rPr>
            </w:pPr>
            <w:r w:rsidRPr="006C1727">
              <w:rPr>
                <w:rFonts w:cs="Arial"/>
                <w:i/>
                <w:sz w:val="22"/>
                <w:szCs w:val="22"/>
              </w:rPr>
              <w:t>1. Члан</w:t>
            </w:r>
            <w:r w:rsidRPr="006C1727">
              <w:rPr>
                <w:rFonts w:cs="Arial"/>
                <w:i/>
                <w:sz w:val="22"/>
                <w:szCs w:val="22"/>
                <w:lang w:val="sr-Cyrl-RS"/>
              </w:rPr>
              <w:t>у</w:t>
            </w:r>
            <w:r w:rsidRPr="006C172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6C1727" w:rsidRDefault="00932668" w:rsidP="00BE2EA9">
            <w:pPr>
              <w:pStyle w:val="NoSpacing"/>
              <w:rPr>
                <w:rFonts w:cs="Arial"/>
                <w:sz w:val="22"/>
                <w:szCs w:val="22"/>
              </w:rPr>
            </w:pPr>
          </w:p>
        </w:tc>
      </w:tr>
      <w:tr w:rsidR="00932668" w:rsidRPr="006C1727"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6C1727" w:rsidRDefault="00932668" w:rsidP="00BE2EA9">
            <w:pPr>
              <w:pStyle w:val="NoSpacing"/>
              <w:rPr>
                <w:rFonts w:cs="Arial"/>
                <w:i/>
                <w:sz w:val="22"/>
                <w:szCs w:val="22"/>
              </w:rPr>
            </w:pPr>
            <w:r w:rsidRPr="006C1727">
              <w:rPr>
                <w:rFonts w:cs="Arial"/>
                <w:i/>
                <w:sz w:val="22"/>
                <w:szCs w:val="22"/>
                <w:lang w:val="sr-Cyrl-RS"/>
              </w:rPr>
              <w:t>2.</w:t>
            </w:r>
            <w:r w:rsidRPr="006C1727">
              <w:rPr>
                <w:rFonts w:cs="Arial"/>
                <w:i/>
                <w:sz w:val="22"/>
                <w:szCs w:val="22"/>
              </w:rPr>
              <w:t xml:space="preserve"> O</w:t>
            </w:r>
            <w:r w:rsidRPr="006C1727">
              <w:rPr>
                <w:rFonts w:cs="Arial"/>
                <w:i/>
                <w:sz w:val="22"/>
                <w:szCs w:val="22"/>
                <w:lang w:val="sr-Cyrl-RS"/>
              </w:rPr>
              <w:t>пис послова</w:t>
            </w:r>
            <w:r w:rsidRPr="006C1727">
              <w:rPr>
                <w:rFonts w:cs="Arial"/>
                <w:i/>
                <w:sz w:val="22"/>
                <w:szCs w:val="22"/>
              </w:rPr>
              <w:t xml:space="preserve"> сваког од понуђача из групе понуђача </w:t>
            </w:r>
            <w:r w:rsidRPr="006C1727">
              <w:rPr>
                <w:rFonts w:cs="Arial"/>
                <w:i/>
                <w:sz w:val="22"/>
                <w:szCs w:val="22"/>
                <w:lang w:val="sr-Cyrl-RS"/>
              </w:rPr>
              <w:t>у</w:t>
            </w:r>
            <w:r w:rsidRPr="006C1727">
              <w:rPr>
                <w:rFonts w:cs="Arial"/>
                <w:i/>
                <w:sz w:val="22"/>
                <w:szCs w:val="22"/>
              </w:rPr>
              <w:t xml:space="preserve"> извршењ</w:t>
            </w:r>
            <w:r w:rsidRPr="006C1727">
              <w:rPr>
                <w:rFonts w:cs="Arial"/>
                <w:i/>
                <w:sz w:val="22"/>
                <w:szCs w:val="22"/>
                <w:lang w:val="sr-Cyrl-RS"/>
              </w:rPr>
              <w:t>у</w:t>
            </w:r>
            <w:r w:rsidRPr="006C1727">
              <w:rPr>
                <w:rFonts w:cs="Arial"/>
                <w:i/>
                <w:sz w:val="22"/>
                <w:szCs w:val="22"/>
              </w:rPr>
              <w:t xml:space="preserve"> уговора:</w:t>
            </w:r>
          </w:p>
          <w:p w14:paraId="356028AD" w14:textId="77777777" w:rsidR="00932668" w:rsidRPr="006C1727" w:rsidRDefault="00932668" w:rsidP="00BE2EA9">
            <w:pPr>
              <w:pStyle w:val="NoSpacing"/>
              <w:rPr>
                <w:rFonts w:cs="Arial"/>
                <w:i/>
                <w:sz w:val="22"/>
                <w:szCs w:val="22"/>
                <w:lang w:val="sr-Cyrl-RS"/>
              </w:rPr>
            </w:pPr>
          </w:p>
          <w:p w14:paraId="4505477E" w14:textId="77777777" w:rsidR="00932668" w:rsidRPr="006C1727" w:rsidRDefault="00932668" w:rsidP="00BE2EA9">
            <w:pPr>
              <w:pStyle w:val="NoSpacing"/>
              <w:rPr>
                <w:rFonts w:cs="Arial"/>
                <w:i/>
                <w:sz w:val="22"/>
                <w:szCs w:val="22"/>
                <w:lang w:val="sr-Cyrl-RS"/>
              </w:rPr>
            </w:pPr>
          </w:p>
          <w:p w14:paraId="76949406" w14:textId="77777777" w:rsidR="00932668" w:rsidRPr="006C172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6C1727" w:rsidRDefault="00932668" w:rsidP="00BE2EA9">
            <w:pPr>
              <w:pStyle w:val="NoSpacing"/>
              <w:rPr>
                <w:rFonts w:cs="Arial"/>
                <w:sz w:val="22"/>
                <w:szCs w:val="22"/>
              </w:rPr>
            </w:pPr>
          </w:p>
        </w:tc>
      </w:tr>
      <w:tr w:rsidR="00932668" w:rsidRPr="006C1727"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6C1727" w:rsidRDefault="00932668" w:rsidP="00BE2EA9">
            <w:pPr>
              <w:pStyle w:val="NoSpacing"/>
              <w:rPr>
                <w:rFonts w:cs="Arial"/>
                <w:i/>
                <w:sz w:val="22"/>
                <w:szCs w:val="22"/>
                <w:lang w:val="sr-Cyrl-RS"/>
              </w:rPr>
            </w:pPr>
            <w:r w:rsidRPr="006C1727">
              <w:rPr>
                <w:rFonts w:cs="Arial"/>
                <w:i/>
                <w:sz w:val="22"/>
                <w:szCs w:val="22"/>
                <w:lang w:val="sr-Cyrl-RS"/>
              </w:rPr>
              <w:t>3.Друго:</w:t>
            </w:r>
          </w:p>
          <w:p w14:paraId="1C9C60D1" w14:textId="77777777" w:rsidR="00932668" w:rsidRPr="006C1727" w:rsidRDefault="00932668" w:rsidP="00BE2EA9">
            <w:pPr>
              <w:pStyle w:val="NoSpacing"/>
              <w:rPr>
                <w:rFonts w:cs="Arial"/>
                <w:i/>
                <w:sz w:val="22"/>
                <w:szCs w:val="22"/>
                <w:lang w:val="sr-Cyrl-RS"/>
              </w:rPr>
            </w:pPr>
          </w:p>
          <w:p w14:paraId="363AF8CF" w14:textId="77777777" w:rsidR="00932668" w:rsidRPr="006C1727" w:rsidRDefault="00932668" w:rsidP="00BE2EA9">
            <w:pPr>
              <w:pStyle w:val="NoSpacing"/>
              <w:rPr>
                <w:rFonts w:cs="Arial"/>
                <w:i/>
                <w:sz w:val="22"/>
                <w:szCs w:val="22"/>
                <w:lang w:val="sr-Cyrl-RS"/>
              </w:rPr>
            </w:pPr>
          </w:p>
          <w:p w14:paraId="0F67F099" w14:textId="77777777" w:rsidR="00932668" w:rsidRPr="006C1727" w:rsidRDefault="00932668" w:rsidP="00BE2EA9">
            <w:pPr>
              <w:pStyle w:val="NoSpacing"/>
              <w:rPr>
                <w:rFonts w:cs="Arial"/>
                <w:i/>
                <w:sz w:val="22"/>
                <w:szCs w:val="22"/>
                <w:lang w:val="sr-Cyrl-RS"/>
              </w:rPr>
            </w:pPr>
          </w:p>
          <w:p w14:paraId="2185D76E" w14:textId="77777777" w:rsidR="00932668" w:rsidRPr="006C1727" w:rsidRDefault="00932668" w:rsidP="00BE2EA9">
            <w:pPr>
              <w:pStyle w:val="NoSpacing"/>
              <w:rPr>
                <w:rFonts w:cs="Arial"/>
                <w:i/>
                <w:sz w:val="22"/>
                <w:szCs w:val="22"/>
                <w:lang w:val="sr-Cyrl-RS"/>
              </w:rPr>
            </w:pPr>
          </w:p>
          <w:p w14:paraId="26A65321" w14:textId="77777777" w:rsidR="00932668" w:rsidRPr="006C172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6C1727" w:rsidRDefault="00932668" w:rsidP="00BE2EA9">
            <w:pPr>
              <w:pStyle w:val="NoSpacing"/>
              <w:rPr>
                <w:rFonts w:cs="Arial"/>
                <w:sz w:val="22"/>
                <w:szCs w:val="22"/>
              </w:rPr>
            </w:pPr>
          </w:p>
        </w:tc>
      </w:tr>
    </w:tbl>
    <w:p w14:paraId="1CEBBAF1" w14:textId="77777777" w:rsidR="00932668" w:rsidRPr="006C1727" w:rsidRDefault="00932668" w:rsidP="00932668">
      <w:pPr>
        <w:tabs>
          <w:tab w:val="num" w:pos="360"/>
        </w:tabs>
        <w:rPr>
          <w:rFonts w:cs="Arial"/>
          <w:i/>
          <w:spacing w:val="2"/>
          <w:lang w:val="sr-Cyrl-RS"/>
        </w:rPr>
      </w:pPr>
    </w:p>
    <w:p w14:paraId="1A6F6FD8"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Потпис одговорног лица члана групе понуђача:</w:t>
      </w:r>
    </w:p>
    <w:p w14:paraId="40225F1A"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______________________</w:t>
      </w:r>
    </w:p>
    <w:p w14:paraId="01A733AD" w14:textId="77777777" w:rsidR="00932668" w:rsidRPr="006C1727" w:rsidRDefault="00932668" w:rsidP="00932668">
      <w:pPr>
        <w:tabs>
          <w:tab w:val="num" w:pos="360"/>
        </w:tabs>
        <w:rPr>
          <w:rFonts w:cs="Arial"/>
          <w:i/>
          <w:lang w:val="sr-Cyrl-CS"/>
        </w:rPr>
      </w:pPr>
      <w:r w:rsidRPr="006C1727">
        <w:rPr>
          <w:rFonts w:cs="Arial"/>
          <w:i/>
          <w:lang w:val="sr-Cyrl-CS"/>
        </w:rPr>
        <w:t xml:space="preserve">                                       м.п.</w:t>
      </w:r>
    </w:p>
    <w:p w14:paraId="0676356A"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Потпис одговорног лица члана групе понуђача:</w:t>
      </w:r>
    </w:p>
    <w:p w14:paraId="7FEBD482"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______________________</w:t>
      </w:r>
    </w:p>
    <w:p w14:paraId="154482FC" w14:textId="77777777" w:rsidR="00932668" w:rsidRPr="006C1727" w:rsidRDefault="00932668" w:rsidP="00932668">
      <w:pPr>
        <w:tabs>
          <w:tab w:val="num" w:pos="360"/>
        </w:tabs>
        <w:rPr>
          <w:rFonts w:cs="Arial"/>
          <w:i/>
          <w:lang w:val="sr-Cyrl-CS"/>
        </w:rPr>
      </w:pPr>
      <w:r w:rsidRPr="006C1727">
        <w:rPr>
          <w:rFonts w:cs="Arial"/>
          <w:i/>
          <w:lang w:val="sr-Cyrl-CS"/>
        </w:rPr>
        <w:t xml:space="preserve">                                       м.п.</w:t>
      </w:r>
    </w:p>
    <w:p w14:paraId="15B0D824" w14:textId="77777777" w:rsidR="00932668" w:rsidRPr="006C1727" w:rsidRDefault="00932668" w:rsidP="00932668">
      <w:pPr>
        <w:spacing w:after="120"/>
        <w:rPr>
          <w:rFonts w:cs="Arial"/>
          <w:spacing w:val="4"/>
          <w:lang w:val="sr-Cyrl-RS"/>
        </w:rPr>
      </w:pPr>
      <w:r w:rsidRPr="006C1727">
        <w:rPr>
          <w:rFonts w:cs="Arial"/>
          <w:lang w:val="sr-Cyrl-CS"/>
        </w:rPr>
        <w:t xml:space="preserve">        </w:t>
      </w:r>
      <w:r w:rsidRPr="006C1727">
        <w:rPr>
          <w:rFonts w:cs="Arial"/>
          <w:spacing w:val="4"/>
          <w:lang w:val="sr-Cyrl-CS"/>
        </w:rPr>
        <w:t xml:space="preserve">Датум:                                                                                                  </w:t>
      </w:r>
      <w:r w:rsidRPr="006C1727">
        <w:rPr>
          <w:rFonts w:cs="Arial"/>
          <w:spacing w:val="2"/>
          <w:lang w:val="sr-Latn-CS"/>
        </w:rPr>
        <w:t xml:space="preserve">    </w:t>
      </w:r>
    </w:p>
    <w:p w14:paraId="3C6091C1" w14:textId="77777777" w:rsidR="00932668" w:rsidRPr="006C1727" w:rsidRDefault="00932668" w:rsidP="00932668">
      <w:pPr>
        <w:tabs>
          <w:tab w:val="num" w:pos="360"/>
        </w:tabs>
        <w:rPr>
          <w:rFonts w:cs="Arial"/>
          <w:spacing w:val="2"/>
          <w:lang w:val="sr-Cyrl-RS"/>
        </w:rPr>
      </w:pPr>
      <w:r w:rsidRPr="006C1727">
        <w:rPr>
          <w:rFonts w:cs="Arial"/>
          <w:spacing w:val="2"/>
          <w:lang w:val="sr-Cyrl-CS"/>
        </w:rPr>
        <w:t xml:space="preserve">___________                                     </w:t>
      </w:r>
      <w:r w:rsidRPr="006C1727">
        <w:rPr>
          <w:rFonts w:cs="Arial"/>
          <w:spacing w:val="2"/>
          <w:lang w:val="sr-Latn-CS"/>
        </w:rPr>
        <w:t xml:space="preserve">                  </w:t>
      </w:r>
    </w:p>
    <w:p w14:paraId="5CC59E7A" w14:textId="77777777" w:rsidR="00932668" w:rsidRPr="006C1727" w:rsidRDefault="00932668" w:rsidP="00B02E86">
      <w:pPr>
        <w:rPr>
          <w:rFonts w:cs="Arial"/>
        </w:rPr>
      </w:pPr>
    </w:p>
    <w:p w14:paraId="05486C86" w14:textId="77777777" w:rsidR="00CE1462" w:rsidRPr="006C1727" w:rsidRDefault="00CE1462">
      <w:pPr>
        <w:spacing w:before="0"/>
        <w:jc w:val="left"/>
        <w:rPr>
          <w:rFonts w:cs="Arial"/>
          <w:b/>
          <w:lang w:val="sr-Cyrl-RS"/>
        </w:rPr>
      </w:pPr>
      <w:r w:rsidRPr="006C1727">
        <w:rPr>
          <w:rFonts w:cs="Arial"/>
          <w:lang w:val="sr-Cyrl-RS"/>
        </w:rPr>
        <w:br w:type="page"/>
      </w:r>
    </w:p>
    <w:p w14:paraId="7556A873" w14:textId="0D888902" w:rsidR="00B740FF" w:rsidRPr="006C1727" w:rsidRDefault="00B740FF" w:rsidP="00CE1462">
      <w:pPr>
        <w:jc w:val="right"/>
        <w:rPr>
          <w:rFonts w:cs="Arial"/>
          <w:b/>
          <w:lang w:val="sr-Cyrl-RS"/>
        </w:rPr>
      </w:pPr>
      <w:r w:rsidRPr="006C1727">
        <w:rPr>
          <w:rFonts w:cs="Arial"/>
          <w:b/>
        </w:rPr>
        <w:lastRenderedPageBreak/>
        <w:t xml:space="preserve">                                                                                                </w:t>
      </w:r>
      <w:r w:rsidRPr="006C1727">
        <w:rPr>
          <w:rFonts w:cs="Arial"/>
          <w:b/>
          <w:lang w:val="sr-Cyrl-CS"/>
        </w:rPr>
        <w:t xml:space="preserve">ПРИЛОГ </w:t>
      </w:r>
      <w:r w:rsidR="00CE1462" w:rsidRPr="006C1727">
        <w:rPr>
          <w:rFonts w:cs="Arial"/>
          <w:b/>
          <w:lang w:val="sr-Cyrl-CS"/>
        </w:rPr>
        <w:t>2.</w:t>
      </w:r>
    </w:p>
    <w:p w14:paraId="18893526" w14:textId="77777777" w:rsidR="00B740FF" w:rsidRPr="006C1727" w:rsidRDefault="00B740FF" w:rsidP="00B740FF">
      <w:pPr>
        <w:jc w:val="center"/>
        <w:rPr>
          <w:rFonts w:cs="Arial"/>
          <w:b/>
          <w:lang w:val="sr-Cyrl-CS"/>
        </w:rPr>
      </w:pPr>
    </w:p>
    <w:p w14:paraId="62C89F89" w14:textId="77777777" w:rsidR="00B740FF" w:rsidRPr="006C1727" w:rsidRDefault="00B740FF" w:rsidP="00B740FF">
      <w:pPr>
        <w:jc w:val="center"/>
        <w:rPr>
          <w:rFonts w:cs="Arial"/>
          <w:color w:val="4F81BD" w:themeColor="accent1"/>
          <w:lang w:val="ru-RU"/>
        </w:rPr>
      </w:pPr>
      <w:r w:rsidRPr="006C1727">
        <w:rPr>
          <w:rFonts w:cs="Arial"/>
          <w:b/>
          <w:lang w:val="sr-Cyrl-CS"/>
        </w:rPr>
        <w:t xml:space="preserve">ЗАПИСНИК О </w:t>
      </w:r>
      <w:r w:rsidRPr="006C1727">
        <w:rPr>
          <w:rFonts w:cs="Arial"/>
          <w:b/>
          <w:color w:val="4F81BD" w:themeColor="accent1"/>
          <w:lang w:val="sr-Cyrl-CS"/>
        </w:rPr>
        <w:t xml:space="preserve">ИЗВРШЕНОЈ ИСПОРУЦИ ДОБАРА /ПРУЖЕНИМ УСЛУГАМА ИЛИ ИЗВРШЕНИМ РАДОВИМА </w:t>
      </w:r>
    </w:p>
    <w:p w14:paraId="459D3578" w14:textId="77777777" w:rsidR="00B740FF" w:rsidRPr="006C1727" w:rsidRDefault="00B740FF" w:rsidP="00B740FF">
      <w:pPr>
        <w:rPr>
          <w:rFonts w:cs="Arial"/>
          <w:lang w:val="ru-RU"/>
        </w:rPr>
      </w:pPr>
    </w:p>
    <w:p w14:paraId="3B19093F" w14:textId="77777777" w:rsidR="00B740FF" w:rsidRPr="006C1727" w:rsidRDefault="00B740FF" w:rsidP="00B740FF">
      <w:pPr>
        <w:rPr>
          <w:rFonts w:cs="Arial"/>
          <w:lang w:val="ru-RU"/>
        </w:rPr>
      </w:pPr>
      <w:r w:rsidRPr="006C1727">
        <w:rPr>
          <w:rFonts w:cs="Arial"/>
          <w:lang w:val="ru-RU"/>
        </w:rPr>
        <w:tab/>
      </w:r>
      <w:r w:rsidRPr="006C1727">
        <w:rPr>
          <w:rFonts w:cs="Arial"/>
          <w:lang w:val="ru-RU"/>
        </w:rPr>
        <w:tab/>
      </w:r>
      <w:r w:rsidRPr="006C1727">
        <w:rPr>
          <w:rFonts w:cs="Arial"/>
          <w:lang w:val="ru-RU"/>
        </w:rPr>
        <w:tab/>
        <w:t>Датум</w:t>
      </w:r>
      <w:r w:rsidRPr="006C1727">
        <w:rPr>
          <w:rFonts w:cs="Arial"/>
          <w:lang w:val="sr-Cyrl-RS"/>
        </w:rPr>
        <w:t xml:space="preserve"> </w:t>
      </w:r>
      <w:r w:rsidRPr="006C1727">
        <w:rPr>
          <w:rFonts w:cs="Arial"/>
          <w:lang w:val="ru-RU"/>
        </w:rPr>
        <w:t>___________</w:t>
      </w:r>
    </w:p>
    <w:p w14:paraId="4A8488C2" w14:textId="77777777" w:rsidR="00B740FF" w:rsidRPr="006C1727" w:rsidRDefault="00B740FF" w:rsidP="00B740FF">
      <w:pPr>
        <w:ind w:left="1440" w:firstLine="720"/>
        <w:rPr>
          <w:rFonts w:cs="Arial"/>
          <w:lang w:val="ru-RU"/>
        </w:rPr>
      </w:pPr>
    </w:p>
    <w:p w14:paraId="597F5045" w14:textId="77777777" w:rsidR="00B740FF" w:rsidRPr="006C1727" w:rsidRDefault="00B740FF" w:rsidP="00B740FF">
      <w:pPr>
        <w:rPr>
          <w:rFonts w:cs="Arial"/>
          <w:color w:val="00B0F0"/>
          <w:lang w:val="ru-RU"/>
        </w:rPr>
      </w:pPr>
      <w:r w:rsidRPr="006C1727">
        <w:rPr>
          <w:rFonts w:cs="Arial"/>
          <w:lang w:val="ru-RU"/>
        </w:rPr>
        <w:tab/>
      </w:r>
      <w:r w:rsidRPr="006C1727">
        <w:rPr>
          <w:rFonts w:cs="Arial"/>
          <w:color w:val="00B0F0"/>
          <w:lang w:val="sr-Cyrl-RS"/>
        </w:rPr>
        <w:t>ПРОДАВАЦ:</w:t>
      </w:r>
      <w:r w:rsidRPr="006C1727">
        <w:rPr>
          <w:rFonts w:cs="Arial"/>
          <w:color w:val="00B0F0"/>
          <w:lang w:val="ru-RU"/>
        </w:rPr>
        <w:tab/>
      </w:r>
      <w:r w:rsidRPr="006C1727">
        <w:rPr>
          <w:rFonts w:cs="Arial"/>
          <w:lang w:val="ru-RU"/>
        </w:rPr>
        <w:tab/>
      </w:r>
      <w:r w:rsidRPr="006C1727">
        <w:rPr>
          <w:rFonts w:cs="Arial"/>
          <w:lang w:val="ru-RU"/>
        </w:rPr>
        <w:tab/>
      </w:r>
      <w:r w:rsidRPr="006C1727">
        <w:rPr>
          <w:rFonts w:cs="Arial"/>
          <w:lang w:val="ru-RU"/>
        </w:rPr>
        <w:tab/>
        <w:t xml:space="preserve">                             </w:t>
      </w:r>
      <w:r w:rsidRPr="006C1727">
        <w:rPr>
          <w:rFonts w:cs="Arial"/>
          <w:color w:val="00B0F0"/>
          <w:lang w:val="ru-RU"/>
        </w:rPr>
        <w:t>КУПАЦ:</w:t>
      </w:r>
    </w:p>
    <w:p w14:paraId="04374016" w14:textId="29830DFD" w:rsidR="00B740FF" w:rsidRPr="006C1727" w:rsidRDefault="00B740FF" w:rsidP="00B740FF">
      <w:pPr>
        <w:rPr>
          <w:rFonts w:cs="Arial"/>
          <w:lang w:val="ru-RU"/>
        </w:rPr>
      </w:pPr>
      <w:r w:rsidRPr="006C1727">
        <w:rPr>
          <w:rFonts w:cs="Arial"/>
          <w:lang w:val="sr-Latn-RS"/>
        </w:rPr>
        <w:t xml:space="preserve"> </w:t>
      </w:r>
      <w:r w:rsidRPr="006C1727">
        <w:rPr>
          <w:rFonts w:cs="Arial"/>
          <w:lang w:val="ru-RU"/>
        </w:rPr>
        <w:t>___________________________                               ____________________________</w:t>
      </w:r>
    </w:p>
    <w:p w14:paraId="56A23760" w14:textId="3B8CDDFC" w:rsidR="00B740FF" w:rsidRPr="006C1727" w:rsidRDefault="00B740FF" w:rsidP="00B740FF">
      <w:pPr>
        <w:rPr>
          <w:rFonts w:cs="Arial"/>
          <w:lang w:val="sr-Cyrl-RS"/>
        </w:rPr>
      </w:pPr>
      <w:r w:rsidRPr="006C1727">
        <w:rPr>
          <w:rFonts w:cs="Arial"/>
          <w:lang w:val="sr-Latn-RS"/>
        </w:rPr>
        <w:t xml:space="preserve">    </w:t>
      </w:r>
      <w:r w:rsidRPr="006C1727">
        <w:rPr>
          <w:rFonts w:cs="Arial"/>
          <w:lang w:val="ru-RU"/>
        </w:rPr>
        <w:t xml:space="preserve">(Назив правног  лица)    </w:t>
      </w:r>
      <w:r w:rsidRPr="006C1727">
        <w:rPr>
          <w:rFonts w:cs="Arial"/>
          <w:lang w:val="ru-RU"/>
        </w:rPr>
        <w:tab/>
        <w:t xml:space="preserve">      </w:t>
      </w:r>
      <w:r w:rsidRPr="006C1727">
        <w:rPr>
          <w:rFonts w:cs="Arial"/>
          <w:lang w:val="sr-Latn-RS"/>
        </w:rPr>
        <w:t xml:space="preserve">    </w:t>
      </w:r>
      <w:r w:rsidRPr="006C1727">
        <w:rPr>
          <w:rFonts w:cs="Arial"/>
          <w:lang w:val="ru-RU"/>
        </w:rPr>
        <w:t xml:space="preserve">(Назив организационог дела </w:t>
      </w:r>
      <w:r w:rsidRPr="006C1727">
        <w:rPr>
          <w:rFonts w:cs="Arial"/>
          <w:lang w:val="sr-Cyrl-RS"/>
        </w:rPr>
        <w:t>ЈП ЕПС)</w:t>
      </w:r>
    </w:p>
    <w:p w14:paraId="28333E3C" w14:textId="77777777" w:rsidR="00B740FF" w:rsidRPr="006C1727" w:rsidRDefault="00B740FF" w:rsidP="00B740FF">
      <w:pPr>
        <w:rPr>
          <w:rFonts w:cs="Arial"/>
          <w:lang w:val="ru-RU"/>
        </w:rPr>
      </w:pPr>
    </w:p>
    <w:p w14:paraId="50E74DE6" w14:textId="2102B2FF" w:rsidR="00B740FF" w:rsidRPr="006C1727" w:rsidRDefault="00B740FF" w:rsidP="00B740FF">
      <w:pPr>
        <w:rPr>
          <w:rFonts w:cs="Arial"/>
          <w:lang w:val="ru-RU"/>
        </w:rPr>
      </w:pPr>
      <w:r w:rsidRPr="006C1727">
        <w:rPr>
          <w:rFonts w:cs="Arial"/>
          <w:lang w:val="ru-RU"/>
        </w:rPr>
        <w:t xml:space="preserve">___________________________          </w:t>
      </w:r>
      <w:r w:rsidRPr="006C1727">
        <w:rPr>
          <w:rFonts w:cs="Arial"/>
          <w:lang w:val="ru-RU"/>
        </w:rPr>
        <w:tab/>
      </w:r>
      <w:r w:rsidRPr="006C1727">
        <w:rPr>
          <w:rFonts w:cs="Arial"/>
          <w:lang w:val="ru-RU"/>
        </w:rPr>
        <w:tab/>
        <w:t>_____________________________</w:t>
      </w:r>
    </w:p>
    <w:p w14:paraId="54A4630B" w14:textId="7F99A26C" w:rsidR="00B740FF" w:rsidRPr="006C1727" w:rsidRDefault="00B740FF" w:rsidP="00B740FF">
      <w:pPr>
        <w:rPr>
          <w:rFonts w:cs="Arial"/>
          <w:lang w:val="ru-RU"/>
        </w:rPr>
      </w:pPr>
      <w:r w:rsidRPr="006C1727">
        <w:rPr>
          <w:rFonts w:cs="Arial"/>
          <w:lang w:val="ru-RU"/>
        </w:rPr>
        <w:t xml:space="preserve">   (Адреса правног  лица) </w:t>
      </w:r>
      <w:r w:rsidRPr="006C1727">
        <w:rPr>
          <w:rFonts w:cs="Arial"/>
          <w:lang w:val="ru-RU"/>
        </w:rPr>
        <w:tab/>
      </w:r>
      <w:r w:rsidRPr="006C1727">
        <w:rPr>
          <w:rFonts w:cs="Arial"/>
          <w:lang w:val="ru-RU"/>
        </w:rPr>
        <w:tab/>
        <w:t xml:space="preserve">    </w:t>
      </w:r>
      <w:r w:rsidRPr="006C1727">
        <w:rPr>
          <w:rFonts w:cs="Arial"/>
          <w:lang w:val="sr-Latn-RS"/>
        </w:rPr>
        <w:t xml:space="preserve">   </w:t>
      </w:r>
      <w:r w:rsidRPr="006C1727">
        <w:rPr>
          <w:rFonts w:cs="Arial"/>
          <w:lang w:val="ru-RU"/>
        </w:rPr>
        <w:t xml:space="preserve">(Адреса организационог дела </w:t>
      </w:r>
      <w:r w:rsidRPr="006C1727">
        <w:rPr>
          <w:rFonts w:cs="Arial"/>
          <w:lang w:val="sr-Cyrl-RS"/>
        </w:rPr>
        <w:t>ЈП ЕПС</w:t>
      </w:r>
      <w:r w:rsidRPr="006C1727">
        <w:rPr>
          <w:rFonts w:cs="Arial"/>
          <w:lang w:val="ru-RU"/>
        </w:rPr>
        <w:t>)</w:t>
      </w:r>
    </w:p>
    <w:p w14:paraId="41788BD1" w14:textId="77777777" w:rsidR="00B740FF" w:rsidRPr="006C1727" w:rsidRDefault="00B740FF" w:rsidP="00B740FF">
      <w:pPr>
        <w:rPr>
          <w:rFonts w:cs="Arial"/>
          <w:lang w:val="ru-RU"/>
        </w:rPr>
      </w:pPr>
    </w:p>
    <w:p w14:paraId="48989D34" w14:textId="77777777" w:rsidR="00B740FF" w:rsidRPr="006C1727" w:rsidRDefault="00B740FF" w:rsidP="00B740FF">
      <w:pPr>
        <w:rPr>
          <w:rFonts w:cs="Arial"/>
          <w:lang w:val="ru-RU"/>
        </w:rPr>
      </w:pPr>
    </w:p>
    <w:p w14:paraId="21D3AA49" w14:textId="77777777" w:rsidR="00B740FF" w:rsidRPr="006C1727" w:rsidRDefault="00B740FF" w:rsidP="00B740FF">
      <w:pPr>
        <w:rPr>
          <w:rFonts w:cs="Arial"/>
          <w:lang w:val="sr-Cyrl-RS"/>
        </w:rPr>
      </w:pPr>
      <w:r w:rsidRPr="006C1727">
        <w:rPr>
          <w:rFonts w:cs="Arial"/>
          <w:lang w:val="ru-RU"/>
        </w:rPr>
        <w:t>Број Уговора/Датум:      __________________________________________</w:t>
      </w:r>
    </w:p>
    <w:p w14:paraId="5038768E" w14:textId="77777777" w:rsidR="00B740FF" w:rsidRPr="006C1727" w:rsidRDefault="00B740FF" w:rsidP="00B740FF">
      <w:pPr>
        <w:rPr>
          <w:rFonts w:cs="Arial"/>
          <w:lang w:val="ru-RU"/>
        </w:rPr>
      </w:pPr>
      <w:r w:rsidRPr="006C1727">
        <w:rPr>
          <w:rFonts w:cs="Arial"/>
          <w:lang w:val="ru-RU"/>
        </w:rPr>
        <w:t xml:space="preserve">Број </w:t>
      </w:r>
      <w:r w:rsidRPr="006C1727">
        <w:rPr>
          <w:rFonts w:cs="Arial"/>
          <w:color w:val="4F81BD" w:themeColor="accent1"/>
          <w:lang w:val="ru-RU"/>
        </w:rPr>
        <w:t>налога за набавку</w:t>
      </w:r>
      <w:r w:rsidRPr="006C1727">
        <w:rPr>
          <w:rFonts w:cs="Arial"/>
          <w:color w:val="4F81BD" w:themeColor="accent1"/>
          <w:lang w:val="sr-Latn-RS"/>
        </w:rPr>
        <w:t>/</w:t>
      </w:r>
      <w:r w:rsidRPr="006C1727">
        <w:rPr>
          <w:rFonts w:cs="Arial"/>
          <w:color w:val="4F81BD" w:themeColor="accent1"/>
          <w:lang w:val="sr-Cyrl-RS"/>
        </w:rPr>
        <w:t>наруџбенице</w:t>
      </w:r>
      <w:r w:rsidRPr="006C1727">
        <w:rPr>
          <w:rFonts w:cs="Arial"/>
          <w:color w:val="4F81BD" w:themeColor="accent1"/>
          <w:lang w:val="ru-RU"/>
        </w:rPr>
        <w:t xml:space="preserve"> </w:t>
      </w:r>
      <w:r w:rsidRPr="006C1727">
        <w:rPr>
          <w:rFonts w:cs="Arial"/>
          <w:lang w:val="ru-RU"/>
        </w:rPr>
        <w:t>(НЗН):  ________________________</w:t>
      </w:r>
    </w:p>
    <w:p w14:paraId="2128FCBB" w14:textId="77777777" w:rsidR="00B740FF" w:rsidRPr="006C1727" w:rsidRDefault="00B740FF" w:rsidP="00B740FF">
      <w:pPr>
        <w:rPr>
          <w:rFonts w:cs="Arial"/>
          <w:lang w:val="ru-RU"/>
        </w:rPr>
      </w:pPr>
      <w:r w:rsidRPr="006C1727">
        <w:rPr>
          <w:rFonts w:cs="Arial"/>
          <w:lang w:val="ru-RU"/>
        </w:rPr>
        <w:t xml:space="preserve">Место извршене услуге/ Место трошка </w:t>
      </w:r>
      <w:r w:rsidRPr="006C1727">
        <w:rPr>
          <w:rFonts w:cs="Arial"/>
          <w:vertAlign w:val="superscript"/>
          <w:lang w:val="ru-RU"/>
        </w:rPr>
        <w:t>1</w:t>
      </w:r>
      <w:r w:rsidRPr="006C1727">
        <w:rPr>
          <w:rFonts w:cs="Arial"/>
          <w:lang w:val="ru-RU"/>
        </w:rPr>
        <w:t>:  __________________________</w:t>
      </w:r>
    </w:p>
    <w:p w14:paraId="3C744EED" w14:textId="77777777" w:rsidR="00B740FF" w:rsidRPr="006C1727" w:rsidRDefault="00B740FF" w:rsidP="00B740FF">
      <w:pPr>
        <w:rPr>
          <w:rFonts w:cs="Arial"/>
          <w:lang w:val="ru-RU"/>
        </w:rPr>
      </w:pPr>
      <w:r w:rsidRPr="006C1727">
        <w:rPr>
          <w:rFonts w:cs="Arial"/>
          <w:lang w:val="ru-RU"/>
        </w:rPr>
        <w:t>Објекат: ______________________________________________________</w:t>
      </w:r>
    </w:p>
    <w:p w14:paraId="2FA3196E" w14:textId="77777777" w:rsidR="00B740FF" w:rsidRPr="006C1727" w:rsidRDefault="00B740FF" w:rsidP="00B740FF">
      <w:pPr>
        <w:ind w:left="426"/>
        <w:rPr>
          <w:rFonts w:cs="Arial"/>
          <w:b/>
          <w:lang w:val="ru-RU"/>
        </w:rPr>
      </w:pPr>
    </w:p>
    <w:p w14:paraId="1F136868" w14:textId="77777777" w:rsidR="00B740FF" w:rsidRPr="006C1727" w:rsidRDefault="00B740FF" w:rsidP="00B740FF">
      <w:pPr>
        <w:ind w:left="426"/>
        <w:rPr>
          <w:rFonts w:cs="Arial"/>
          <w:lang w:val="ru-RU"/>
        </w:rPr>
      </w:pPr>
      <w:r w:rsidRPr="006C1727">
        <w:rPr>
          <w:rFonts w:cs="Arial"/>
          <w:b/>
          <w:lang w:val="ru-RU"/>
        </w:rPr>
        <w:t>А</w:t>
      </w:r>
      <w:r w:rsidRPr="006C1727">
        <w:rPr>
          <w:rFonts w:cs="Arial"/>
          <w:lang w:val="ru-RU"/>
        </w:rPr>
        <w:t xml:space="preserve">) ДЕТАЉНА СПЕЦИФИКАЦИЈА </w:t>
      </w:r>
      <w:r w:rsidRPr="006C1727">
        <w:rPr>
          <w:rFonts w:cs="Arial"/>
          <w:color w:val="4F81BD" w:themeColor="accent1"/>
          <w:lang w:val="ru-RU"/>
        </w:rPr>
        <w:t>ДОБАРА/УСЛУГЕ/РАДОВА</w:t>
      </w:r>
      <w:r w:rsidRPr="006C1727">
        <w:rPr>
          <w:rFonts w:cs="Arial"/>
          <w:lang w:val="ru-RU"/>
        </w:rPr>
        <w:t xml:space="preserve">: </w:t>
      </w:r>
    </w:p>
    <w:p w14:paraId="46991048" w14:textId="77777777" w:rsidR="00B740FF" w:rsidRPr="006C1727" w:rsidRDefault="00B740FF" w:rsidP="00B740FF">
      <w:pPr>
        <w:rPr>
          <w:rFonts w:cs="Arial"/>
          <w:lang w:val="ru-RU"/>
        </w:rPr>
      </w:pPr>
    </w:p>
    <w:p w14:paraId="79128454" w14:textId="77777777" w:rsidR="00B740FF" w:rsidRPr="006C1727" w:rsidRDefault="00B740FF" w:rsidP="00B740FF">
      <w:pPr>
        <w:rPr>
          <w:rFonts w:cs="Arial"/>
          <w:lang w:val="ru-RU"/>
        </w:rPr>
      </w:pPr>
      <w:r w:rsidRPr="006C1727">
        <w:rPr>
          <w:rFonts w:cs="Arial"/>
          <w:lang w:val="ru-RU"/>
        </w:rPr>
        <w:t xml:space="preserve">Укупна вредност </w:t>
      </w:r>
      <w:r w:rsidRPr="006C1727">
        <w:rPr>
          <w:rFonts w:cs="Arial"/>
          <w:color w:val="4F81BD" w:themeColor="accent1"/>
          <w:lang w:val="ru-RU"/>
        </w:rPr>
        <w:t>испоручених добара/извршених услуга или радова</w:t>
      </w:r>
      <w:r w:rsidRPr="006C1727">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6C1727" w14:paraId="6617B047" w14:textId="77777777" w:rsidTr="00B740FF">
        <w:tc>
          <w:tcPr>
            <w:tcW w:w="7966" w:type="dxa"/>
            <w:tcBorders>
              <w:top w:val="nil"/>
              <w:left w:val="nil"/>
              <w:bottom w:val="single" w:sz="4" w:space="0" w:color="auto"/>
              <w:right w:val="nil"/>
            </w:tcBorders>
            <w:vAlign w:val="center"/>
          </w:tcPr>
          <w:p w14:paraId="732C0F40" w14:textId="77777777" w:rsidR="00B740FF" w:rsidRPr="006C1727" w:rsidRDefault="00B740FF">
            <w:pPr>
              <w:tabs>
                <w:tab w:val="left" w:pos="420"/>
              </w:tabs>
              <w:spacing w:line="256" w:lineRule="auto"/>
              <w:rPr>
                <w:rFonts w:cs="Arial"/>
                <w:color w:val="00B0F0"/>
                <w:lang w:val="sr-Cyrl-CS"/>
              </w:rPr>
            </w:pPr>
            <w:r w:rsidRPr="006C1727">
              <w:rPr>
                <w:rFonts w:cs="Arial"/>
                <w:lang w:val="sr-Cyrl-CS"/>
              </w:rPr>
              <w:t xml:space="preserve">ПРИЛОГ: </w:t>
            </w:r>
            <w:r w:rsidRPr="006C1727">
              <w:rPr>
                <w:rFonts w:cs="Arial"/>
                <w:color w:val="4F81BD" w:themeColor="accent1"/>
                <w:lang w:val="sr-Cyrl-CS"/>
              </w:rPr>
              <w:t xml:space="preserve">НАЛОГ ЗА НАБАВКУ </w:t>
            </w:r>
            <w:r w:rsidRPr="006C1727">
              <w:rPr>
                <w:rFonts w:cs="Arial"/>
                <w:lang w:val="sr-Cyrl-CS"/>
              </w:rPr>
              <w:t xml:space="preserve">(садржи предмет, рок, количину, јед.мере, јед.цену без ПДВ-а, укупну цену без ПДВ-а, укупан износ без ПДВ-а) / </w:t>
            </w:r>
            <w:r w:rsidRPr="006C1727">
              <w:rPr>
                <w:rFonts w:cs="Arial"/>
                <w:color w:val="00B0F0"/>
                <w:lang w:val="sr-Cyrl-CS"/>
              </w:rPr>
              <w:t>Извештај о извршеним услугама / изведеним радовима</w:t>
            </w:r>
          </w:p>
          <w:p w14:paraId="3E0D5580" w14:textId="77777777" w:rsidR="00B740FF" w:rsidRPr="006C1727" w:rsidRDefault="00B740FF">
            <w:pPr>
              <w:spacing w:line="256" w:lineRule="auto"/>
              <w:rPr>
                <w:rFonts w:cs="Arial"/>
                <w:lang w:val="sr-Cyrl-CS"/>
              </w:rPr>
            </w:pPr>
            <w:r w:rsidRPr="006C1727">
              <w:rPr>
                <w:rFonts w:cs="Arial"/>
                <w:lang w:val="sr-Cyrl-CS"/>
              </w:rPr>
              <w:t xml:space="preserve">Предмет уговора </w:t>
            </w:r>
            <w:r w:rsidRPr="006C1727">
              <w:rPr>
                <w:rFonts w:cs="Arial"/>
                <w:color w:val="4F81BD" w:themeColor="accent1"/>
                <w:lang w:val="sr-Cyrl-CS"/>
              </w:rPr>
              <w:t>(добра, услуге, радови</w:t>
            </w:r>
            <w:r w:rsidRPr="006C1727">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6C1727" w:rsidRDefault="00B740FF">
            <w:pPr>
              <w:spacing w:line="256" w:lineRule="auto"/>
              <w:rPr>
                <w:rFonts w:cs="Arial"/>
                <w:lang w:val="sr-Cyrl-CS"/>
              </w:rPr>
            </w:pPr>
          </w:p>
          <w:p w14:paraId="30FA8DBA" w14:textId="77777777" w:rsidR="00B740FF" w:rsidRPr="006C1727" w:rsidRDefault="00B740FF">
            <w:pPr>
              <w:spacing w:line="256" w:lineRule="auto"/>
              <w:rPr>
                <w:rFonts w:cs="Arial"/>
                <w:lang w:val="sr-Cyrl-CS"/>
              </w:rPr>
            </w:pPr>
          </w:p>
          <w:p w14:paraId="171BF88E" w14:textId="77777777" w:rsidR="00B740FF" w:rsidRPr="006C1727" w:rsidRDefault="00B740FF">
            <w:pPr>
              <w:spacing w:line="256" w:lineRule="auto"/>
              <w:rPr>
                <w:rFonts w:cs="Arial"/>
                <w:lang w:val="sr-Cyrl-CS"/>
              </w:rPr>
            </w:pPr>
          </w:p>
          <w:p w14:paraId="271B2D37" w14:textId="77777777" w:rsidR="00B740FF" w:rsidRPr="006C1727" w:rsidRDefault="00B740FF">
            <w:pPr>
              <w:spacing w:line="256" w:lineRule="auto"/>
              <w:rPr>
                <w:rFonts w:cs="Arial"/>
                <w:lang w:val="sr-Cyrl-CS"/>
              </w:rPr>
            </w:pPr>
            <w:r w:rsidRPr="006C1727">
              <w:rPr>
                <w:rFonts w:cs="Arial"/>
                <w:lang w:val="sr-Cyrl-CS"/>
              </w:rPr>
              <w:t>□ ДА</w:t>
            </w:r>
          </w:p>
          <w:p w14:paraId="58A25159" w14:textId="77777777" w:rsidR="00B740FF" w:rsidRPr="006C1727" w:rsidRDefault="00B740FF">
            <w:pPr>
              <w:spacing w:line="256" w:lineRule="auto"/>
              <w:rPr>
                <w:rFonts w:cs="Arial"/>
                <w:lang w:val="sr-Cyrl-CS"/>
              </w:rPr>
            </w:pPr>
            <w:r w:rsidRPr="006C1727">
              <w:rPr>
                <w:rFonts w:cs="Arial"/>
                <w:lang w:val="sr-Cyrl-CS"/>
              </w:rPr>
              <w:t>□ НЕ</w:t>
            </w:r>
          </w:p>
        </w:tc>
      </w:tr>
      <w:tr w:rsidR="00B740FF" w:rsidRPr="006C1727"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6C1727" w:rsidRDefault="00B740FF">
            <w:pPr>
              <w:spacing w:line="256" w:lineRule="auto"/>
              <w:rPr>
                <w:rFonts w:cs="Arial"/>
                <w:color w:val="4F81BD" w:themeColor="accent1"/>
                <w:lang w:val="sr-Cyrl-CS"/>
              </w:rPr>
            </w:pPr>
            <w:r w:rsidRPr="006C172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6C1727" w:rsidRDefault="00B740FF">
            <w:pPr>
              <w:spacing w:line="256" w:lineRule="auto"/>
              <w:rPr>
                <w:rFonts w:cs="Arial"/>
                <w:lang w:val="sr-Cyrl-CS"/>
              </w:rPr>
            </w:pPr>
            <w:r w:rsidRPr="006C1727">
              <w:rPr>
                <w:rFonts w:cs="Arial"/>
                <w:lang w:val="sr-Cyrl-CS"/>
              </w:rPr>
              <w:t>□ ДА</w:t>
            </w:r>
          </w:p>
          <w:p w14:paraId="2BB5912B" w14:textId="77777777" w:rsidR="00B740FF" w:rsidRPr="006C1727" w:rsidRDefault="00B740FF">
            <w:pPr>
              <w:spacing w:line="256" w:lineRule="auto"/>
              <w:rPr>
                <w:rFonts w:cs="Arial"/>
                <w:lang w:val="sr-Cyrl-CS"/>
              </w:rPr>
            </w:pPr>
            <w:r w:rsidRPr="006C1727">
              <w:rPr>
                <w:rFonts w:cs="Arial"/>
                <w:lang w:val="sr-Cyrl-CS"/>
              </w:rPr>
              <w:t>□ НЕ</w:t>
            </w:r>
          </w:p>
        </w:tc>
      </w:tr>
    </w:tbl>
    <w:p w14:paraId="56696BE1" w14:textId="77777777" w:rsidR="00B740FF" w:rsidRPr="006C1727" w:rsidRDefault="00B740FF" w:rsidP="00B740FF">
      <w:pPr>
        <w:rPr>
          <w:rFonts w:cs="Arial"/>
          <w:highlight w:val="yellow"/>
          <w:lang w:val="sr-Cyrl-CS"/>
        </w:rPr>
      </w:pPr>
    </w:p>
    <w:p w14:paraId="255C8902" w14:textId="77777777" w:rsidR="00B740FF" w:rsidRPr="006C1727" w:rsidRDefault="00B740FF" w:rsidP="00B740FF">
      <w:pPr>
        <w:rPr>
          <w:rFonts w:cs="Arial"/>
          <w:lang w:val="sr-Cyrl-CS"/>
        </w:rPr>
      </w:pPr>
      <w:r w:rsidRPr="006C1727">
        <w:rPr>
          <w:rFonts w:cs="Arial"/>
          <w:lang w:val="sr-Cyrl-CS"/>
        </w:rPr>
        <w:t>Укупан број позиција из спецификације:                            Број улаза:</w:t>
      </w:r>
    </w:p>
    <w:p w14:paraId="6A00C546" w14:textId="77777777" w:rsidR="00B740FF" w:rsidRPr="006C1727" w:rsidRDefault="00B740FF" w:rsidP="00B740FF">
      <w:pPr>
        <w:rPr>
          <w:rFonts w:cs="Arial"/>
          <w:lang w:val="sr-Cyrl-CS"/>
        </w:rPr>
      </w:pPr>
      <w:r w:rsidRPr="006C1727">
        <w:rPr>
          <w:rFonts w:cs="Arial"/>
          <w:lang w:val="sr-Cyrl-CS"/>
        </w:rPr>
        <w:t>___________________________________________________________________</w:t>
      </w:r>
    </w:p>
    <w:p w14:paraId="3A9D0D6F" w14:textId="77777777" w:rsidR="00B740FF" w:rsidRPr="006C1727" w:rsidRDefault="00B740FF" w:rsidP="00B740FF">
      <w:pPr>
        <w:rPr>
          <w:rFonts w:cs="Arial"/>
          <w:highlight w:val="yellow"/>
          <w:lang w:val="sr-Cyrl-CS"/>
        </w:rPr>
      </w:pPr>
    </w:p>
    <w:p w14:paraId="36193098" w14:textId="77777777" w:rsidR="00B740FF" w:rsidRPr="006C1727" w:rsidRDefault="00B740FF" w:rsidP="00B740FF">
      <w:pPr>
        <w:rPr>
          <w:rFonts w:cs="Arial"/>
          <w:lang w:val="sr-Cyrl-CS"/>
        </w:rPr>
      </w:pPr>
      <w:r w:rsidRPr="006C1727">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6C1727">
        <w:rPr>
          <w:rFonts w:cs="Arial"/>
          <w:lang w:val="sr-Cyrl-CS"/>
        </w:rPr>
        <w:lastRenderedPageBreak/>
        <w:t>________________________________________________________________________________________________________________________________</w:t>
      </w:r>
    </w:p>
    <w:p w14:paraId="43F8F581" w14:textId="77777777" w:rsidR="00B740FF" w:rsidRPr="006C1727" w:rsidRDefault="00B740FF" w:rsidP="00B740FF">
      <w:pPr>
        <w:jc w:val="center"/>
        <w:rPr>
          <w:rFonts w:cs="Arial"/>
          <w:lang w:val="sr-Cyrl-CS"/>
        </w:rPr>
      </w:pPr>
    </w:p>
    <w:p w14:paraId="16A2F90E" w14:textId="77777777" w:rsidR="00B740FF" w:rsidRPr="006C1727" w:rsidRDefault="00B740FF" w:rsidP="00B740FF">
      <w:pPr>
        <w:jc w:val="center"/>
        <w:rPr>
          <w:rFonts w:cs="Arial"/>
          <w:lang w:val="sr-Cyrl-CS"/>
        </w:rPr>
      </w:pPr>
      <w:r w:rsidRPr="006C172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6C1727" w:rsidRDefault="00B740FF" w:rsidP="00B740FF">
      <w:pPr>
        <w:rPr>
          <w:rFonts w:cs="Arial"/>
          <w:lang w:val="ru-RU"/>
        </w:rPr>
      </w:pPr>
    </w:p>
    <w:p w14:paraId="01EB1399" w14:textId="77777777" w:rsidR="00B740FF" w:rsidRPr="006C1727" w:rsidRDefault="00B740FF" w:rsidP="00B740FF">
      <w:pPr>
        <w:rPr>
          <w:rFonts w:cs="Arial"/>
          <w:lang w:val="ru-RU"/>
        </w:rPr>
      </w:pPr>
    </w:p>
    <w:p w14:paraId="325B8FED" w14:textId="77777777" w:rsidR="00B740FF" w:rsidRPr="006C1727" w:rsidRDefault="00B740FF" w:rsidP="00B740FF">
      <w:pPr>
        <w:rPr>
          <w:rFonts w:cs="Arial"/>
          <w:lang w:val="ru-RU"/>
        </w:rPr>
      </w:pPr>
      <w:r w:rsidRPr="006C1727">
        <w:rPr>
          <w:rFonts w:cs="Arial"/>
          <w:lang w:val="ru-RU"/>
        </w:rPr>
        <w:t xml:space="preserve">Б) Да су </w:t>
      </w:r>
      <w:r w:rsidRPr="006C1727">
        <w:rPr>
          <w:rFonts w:cs="Arial"/>
          <w:color w:val="4F81BD" w:themeColor="accent1"/>
          <w:lang w:val="ru-RU"/>
        </w:rPr>
        <w:t xml:space="preserve">добра испоручена/ услуга или радови извршени </w:t>
      </w:r>
      <w:r w:rsidRPr="006C1727">
        <w:rPr>
          <w:rFonts w:cs="Arial"/>
          <w:lang w:val="ru-RU"/>
        </w:rPr>
        <w:t>у обиму, квалитету, уговореном року и сагласно уговору потврђују:</w:t>
      </w:r>
    </w:p>
    <w:p w14:paraId="7C37F92C" w14:textId="77777777" w:rsidR="00B740FF" w:rsidRPr="006C1727" w:rsidRDefault="00B740FF" w:rsidP="00B740FF">
      <w:pPr>
        <w:rPr>
          <w:rFonts w:cs="Arial"/>
          <w:color w:val="00B0F0"/>
          <w:vertAlign w:val="superscript"/>
          <w:lang w:val="ru-RU"/>
        </w:rPr>
      </w:pPr>
      <w:r w:rsidRPr="006C1727">
        <w:rPr>
          <w:rFonts w:cs="Arial"/>
          <w:lang w:val="ru-RU"/>
        </w:rPr>
        <w:t xml:space="preserve">    </w:t>
      </w:r>
      <w:r w:rsidRPr="006C1727">
        <w:rPr>
          <w:rFonts w:cs="Arial"/>
          <w:color w:val="00B0F0"/>
          <w:lang w:val="ru-RU"/>
        </w:rPr>
        <w:t>ПРОДАВАЦ:</w:t>
      </w:r>
      <w:r w:rsidRPr="006C1727">
        <w:rPr>
          <w:rFonts w:cs="Arial"/>
          <w:lang w:val="ru-RU"/>
        </w:rPr>
        <w:tab/>
        <w:t xml:space="preserve">                        </w:t>
      </w:r>
      <w:r w:rsidRPr="006C1727">
        <w:rPr>
          <w:rFonts w:cs="Arial"/>
          <w:color w:val="00B0F0"/>
          <w:lang w:val="ru-RU"/>
        </w:rPr>
        <w:t>КУПАЦ:</w:t>
      </w:r>
      <w:r w:rsidRPr="006C1727">
        <w:rPr>
          <w:rFonts w:cs="Arial"/>
          <w:lang w:val="ru-RU"/>
        </w:rPr>
        <w:t xml:space="preserve">                      </w:t>
      </w:r>
      <w:r w:rsidRPr="006C1727">
        <w:rPr>
          <w:rFonts w:cs="Arial"/>
          <w:color w:val="00B0F0"/>
          <w:lang w:val="ru-RU"/>
        </w:rPr>
        <w:t>ОВЕРА НАДЗОРНОГ ОРГАНА</w:t>
      </w:r>
      <w:r w:rsidRPr="006C1727">
        <w:rPr>
          <w:rFonts w:cs="Arial"/>
          <w:color w:val="00B0F0"/>
          <w:vertAlign w:val="superscript"/>
          <w:lang w:val="ru-RU"/>
        </w:rPr>
        <w:t xml:space="preserve"> 2</w:t>
      </w:r>
    </w:p>
    <w:p w14:paraId="78989E11" w14:textId="62D5934A" w:rsidR="00B740FF" w:rsidRPr="006C1727" w:rsidRDefault="00B740FF" w:rsidP="00B740FF">
      <w:pPr>
        <w:rPr>
          <w:rFonts w:cs="Arial"/>
        </w:rPr>
      </w:pPr>
      <w:r w:rsidRPr="006C1727">
        <w:rPr>
          <w:rFonts w:cs="Arial"/>
          <w:lang w:val="ru-RU"/>
        </w:rPr>
        <w:t>____________________</w:t>
      </w:r>
      <w:r w:rsidRPr="006C1727">
        <w:rPr>
          <w:rFonts w:cs="Arial"/>
          <w:lang w:val="ru-RU"/>
        </w:rPr>
        <w:tab/>
        <w:t>____________________   _</w:t>
      </w:r>
      <w:r w:rsidRPr="006C1727">
        <w:rPr>
          <w:rFonts w:cs="Arial"/>
        </w:rPr>
        <w:t>______________________</w:t>
      </w:r>
    </w:p>
    <w:p w14:paraId="7912524D" w14:textId="1E2D3515" w:rsidR="00B740FF" w:rsidRPr="006C1727" w:rsidRDefault="00B740FF" w:rsidP="00B740FF">
      <w:pPr>
        <w:rPr>
          <w:rFonts w:cs="Arial"/>
          <w:color w:val="4F81BD" w:themeColor="accent1"/>
          <w:lang w:val="ru-RU"/>
        </w:rPr>
      </w:pPr>
      <w:r w:rsidRPr="006C1727">
        <w:rPr>
          <w:rFonts w:cs="Arial"/>
          <w:lang w:val="ru-RU"/>
        </w:rPr>
        <w:t xml:space="preserve">    (Име и презиме)</w:t>
      </w:r>
      <w:r w:rsidRPr="006C1727">
        <w:rPr>
          <w:rFonts w:cs="Arial"/>
          <w:lang w:val="ru-RU"/>
        </w:rPr>
        <w:tab/>
      </w:r>
      <w:r w:rsidRPr="006C1727">
        <w:rPr>
          <w:rFonts w:cs="Arial"/>
          <w:lang w:val="ru-RU"/>
        </w:rPr>
        <w:tab/>
      </w:r>
      <w:r w:rsidRPr="006C1727">
        <w:rPr>
          <w:rFonts w:cs="Arial"/>
          <w:color w:val="4F81BD" w:themeColor="accent1"/>
          <w:lang w:val="ru-RU"/>
        </w:rPr>
        <w:t>Руководилац пројекта/  Одговорно лице по Решењу</w:t>
      </w:r>
    </w:p>
    <w:p w14:paraId="4EEC4869" w14:textId="77777777" w:rsidR="00B740FF" w:rsidRPr="006C1727" w:rsidRDefault="00B740FF" w:rsidP="00B740FF">
      <w:pPr>
        <w:rPr>
          <w:rFonts w:cs="Arial"/>
          <w:lang w:val="ru-RU"/>
        </w:rPr>
      </w:pPr>
      <w:r w:rsidRPr="006C1727">
        <w:rPr>
          <w:rFonts w:cs="Arial"/>
        </w:rPr>
        <w:t xml:space="preserve">                                                      </w:t>
      </w:r>
      <w:r w:rsidRPr="006C1727">
        <w:rPr>
          <w:rFonts w:cs="Arial"/>
          <w:lang w:val="ru-RU"/>
        </w:rPr>
        <w:t>(Име и презиме)</w:t>
      </w:r>
    </w:p>
    <w:p w14:paraId="54F1AC1D" w14:textId="039C7A85" w:rsidR="00B740FF" w:rsidRPr="006C1727" w:rsidRDefault="00B740FF" w:rsidP="00B740FF">
      <w:pPr>
        <w:rPr>
          <w:rFonts w:cs="Arial"/>
        </w:rPr>
      </w:pPr>
      <w:r w:rsidRPr="006C1727">
        <w:rPr>
          <w:rFonts w:cs="Arial"/>
          <w:lang w:val="ru-RU"/>
        </w:rPr>
        <w:t>____________________</w:t>
      </w:r>
      <w:r w:rsidRPr="006C1727">
        <w:rPr>
          <w:rFonts w:cs="Arial"/>
          <w:lang w:val="ru-RU"/>
        </w:rPr>
        <w:tab/>
        <w:t>_____________________</w:t>
      </w:r>
      <w:r w:rsidRPr="006C1727">
        <w:rPr>
          <w:rFonts w:cs="Arial"/>
        </w:rPr>
        <w:t xml:space="preserve">    ______________________</w:t>
      </w:r>
    </w:p>
    <w:p w14:paraId="5664AC6D" w14:textId="40506E41" w:rsidR="00B740FF" w:rsidRPr="006C1727" w:rsidRDefault="00B740FF" w:rsidP="00B740FF">
      <w:pPr>
        <w:rPr>
          <w:rFonts w:cs="Arial"/>
          <w:lang w:val="ru-RU"/>
        </w:rPr>
      </w:pPr>
      <w:r w:rsidRPr="006C1727">
        <w:rPr>
          <w:rFonts w:cs="Arial"/>
          <w:lang w:val="ru-RU"/>
        </w:rPr>
        <w:t xml:space="preserve">    (Потпис)</w:t>
      </w:r>
      <w:r w:rsidRPr="006C1727">
        <w:rPr>
          <w:rFonts w:cs="Arial"/>
          <w:lang w:val="ru-RU"/>
        </w:rPr>
        <w:tab/>
      </w:r>
      <w:r w:rsidRPr="006C1727">
        <w:rPr>
          <w:rFonts w:cs="Arial"/>
          <w:lang w:val="ru-RU"/>
        </w:rPr>
        <w:tab/>
      </w:r>
      <w:r w:rsidRPr="006C1727">
        <w:rPr>
          <w:rFonts w:cs="Arial"/>
          <w:lang w:val="ru-RU"/>
        </w:rPr>
        <w:tab/>
        <w:t xml:space="preserve">        (Потпис)</w:t>
      </w:r>
      <w:r w:rsidRPr="006C1727">
        <w:rPr>
          <w:rFonts w:cs="Arial"/>
        </w:rPr>
        <w:t xml:space="preserve">        </w:t>
      </w:r>
      <w:r w:rsidRPr="006C1727">
        <w:rPr>
          <w:rFonts w:cs="Arial"/>
          <w:lang w:val="ru-RU"/>
        </w:rPr>
        <w:t xml:space="preserve">  </w:t>
      </w:r>
      <w:r w:rsidRPr="006C1727">
        <w:rPr>
          <w:rFonts w:cs="Arial"/>
        </w:rPr>
        <w:t xml:space="preserve">                </w:t>
      </w:r>
      <w:r w:rsidRPr="006C1727">
        <w:rPr>
          <w:rFonts w:cs="Arial"/>
          <w:color w:val="00B0F0"/>
          <w:lang w:val="ru-RU"/>
        </w:rPr>
        <w:t>(Потпис и лиценцни печат)</w:t>
      </w:r>
    </w:p>
    <w:p w14:paraId="6F37ADE8" w14:textId="77777777" w:rsidR="00B740FF" w:rsidRPr="006C1727" w:rsidRDefault="00B740FF" w:rsidP="00B740FF">
      <w:pPr>
        <w:ind w:left="-284"/>
        <w:rPr>
          <w:rFonts w:cs="Arial"/>
        </w:rPr>
      </w:pPr>
    </w:p>
    <w:p w14:paraId="11BF7E48" w14:textId="77777777" w:rsidR="00B740FF" w:rsidRPr="006C1727" w:rsidRDefault="00B740FF" w:rsidP="00B740FF">
      <w:pPr>
        <w:rPr>
          <w:rFonts w:cs="Arial"/>
          <w:lang w:val="ru-RU"/>
        </w:rPr>
      </w:pPr>
      <w:r w:rsidRPr="006C1727">
        <w:rPr>
          <w:rFonts w:cs="Arial"/>
          <w:vertAlign w:val="superscript"/>
          <w:lang w:val="ru-RU"/>
        </w:rPr>
        <w:t>1)</w:t>
      </w:r>
      <w:r w:rsidRPr="006C1727">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6C1727" w:rsidRDefault="00B740FF" w:rsidP="00B740FF">
      <w:pPr>
        <w:rPr>
          <w:rFonts w:cs="Arial"/>
        </w:rPr>
      </w:pPr>
      <w:r w:rsidRPr="006C1727">
        <w:rPr>
          <w:rFonts w:cs="Arial"/>
          <w:vertAlign w:val="superscript"/>
          <w:lang w:val="ru-RU"/>
        </w:rPr>
        <w:t>2)</w:t>
      </w:r>
      <w:r w:rsidRPr="006C1727">
        <w:rPr>
          <w:rFonts w:cs="Arial"/>
          <w:lang w:val="ru-RU"/>
        </w:rPr>
        <w:t xml:space="preserve">   потписује и печатира Надзорни орган за услуге инвестиционих пројеката</w:t>
      </w:r>
    </w:p>
    <w:p w14:paraId="790E4284" w14:textId="77777777" w:rsidR="00B740FF" w:rsidRPr="006C1727" w:rsidRDefault="00B740FF" w:rsidP="00B740FF">
      <w:pPr>
        <w:rPr>
          <w:rFonts w:cs="Arial"/>
          <w:lang w:val="sr-Cyrl-CS"/>
        </w:rPr>
      </w:pPr>
      <w:r w:rsidRPr="00200887">
        <w:rPr>
          <w:rFonts w:cs="Arial"/>
          <w:color w:val="00B0F0"/>
          <w:lang w:val="sr-Cyrl-CS"/>
        </w:rPr>
        <w:t>Појашњења</w:t>
      </w:r>
      <w:r w:rsidRPr="00200887">
        <w:rPr>
          <w:rFonts w:cs="Arial"/>
          <w:lang w:val="sr-Cyrl-CS"/>
        </w:rPr>
        <w:t>:</w:t>
      </w:r>
    </w:p>
    <w:p w14:paraId="331AC4DB" w14:textId="77777777" w:rsidR="00B740FF" w:rsidRPr="006C1727" w:rsidRDefault="00B740FF" w:rsidP="00C31F4B">
      <w:pPr>
        <w:pStyle w:val="ListParagraph"/>
        <w:numPr>
          <w:ilvl w:val="0"/>
          <w:numId w:val="26"/>
        </w:numPr>
        <w:spacing w:before="0" w:after="0" w:line="240" w:lineRule="auto"/>
        <w:jc w:val="left"/>
        <w:rPr>
          <w:rFonts w:ascii="Arial" w:hAnsi="Arial" w:cs="Arial"/>
          <w:color w:val="00B0F0"/>
          <w:lang w:val="sr-Cyrl-CS"/>
        </w:rPr>
      </w:pPr>
      <w:r w:rsidRPr="006C1727">
        <w:rPr>
          <w:rFonts w:ascii="Arial" w:hAnsi="Arial" w:cs="Arial"/>
          <w:color w:val="00B0F0"/>
          <w:lang w:val="sr-Cyrl-CS"/>
        </w:rPr>
        <w:t>Продавац = Пружалац услуге=Извођач радова (потребно је адаптирати у складу са предметом набавке)</w:t>
      </w:r>
    </w:p>
    <w:p w14:paraId="24FEC5A0" w14:textId="77777777" w:rsidR="00B740FF" w:rsidRPr="006C1727" w:rsidRDefault="00B740FF" w:rsidP="00C31F4B">
      <w:pPr>
        <w:pStyle w:val="ListParagraph"/>
        <w:numPr>
          <w:ilvl w:val="0"/>
          <w:numId w:val="26"/>
        </w:numPr>
        <w:spacing w:before="0" w:after="0" w:line="240" w:lineRule="auto"/>
        <w:jc w:val="left"/>
        <w:rPr>
          <w:rFonts w:ascii="Arial" w:hAnsi="Arial" w:cs="Arial"/>
          <w:color w:val="00B0F0"/>
          <w:lang w:val="sr-Cyrl-CS"/>
        </w:rPr>
      </w:pPr>
      <w:r w:rsidRPr="006C1727">
        <w:rPr>
          <w:rFonts w:ascii="Arial" w:hAnsi="Arial" w:cs="Arial"/>
          <w:color w:val="00B0F0"/>
          <w:lang w:val="sr-Cyrl-CS"/>
        </w:rPr>
        <w:t>Купац = Прималац услуге = Наручилац (потребно је адаптирати у складу са предметом набавке)</w:t>
      </w:r>
    </w:p>
    <w:p w14:paraId="5CF04A37" w14:textId="77777777" w:rsidR="00B740FF" w:rsidRPr="006C1727" w:rsidRDefault="00B740FF" w:rsidP="00C31F4B">
      <w:pPr>
        <w:pStyle w:val="ListParagraph"/>
        <w:numPr>
          <w:ilvl w:val="0"/>
          <w:numId w:val="26"/>
        </w:numPr>
        <w:spacing w:before="0" w:after="0" w:line="240" w:lineRule="auto"/>
        <w:jc w:val="left"/>
        <w:rPr>
          <w:rFonts w:ascii="Arial" w:hAnsi="Arial" w:cs="Arial"/>
          <w:color w:val="00B0F0"/>
          <w:lang w:val="sr-Cyrl-CS"/>
        </w:rPr>
      </w:pPr>
      <w:r w:rsidRPr="006C1727">
        <w:rPr>
          <w:rFonts w:ascii="Arial" w:hAnsi="Arial" w:cs="Arial"/>
          <w:color w:val="00B0F0"/>
          <w:lang w:val="sr-Cyrl-CS"/>
        </w:rPr>
        <w:t>Све означено плавом бојом усклађује се са предметом набавке</w:t>
      </w:r>
    </w:p>
    <w:p w14:paraId="095BF793" w14:textId="77777777" w:rsidR="00B740FF" w:rsidRPr="006C1727" w:rsidRDefault="00B740FF" w:rsidP="00C31F4B">
      <w:pPr>
        <w:pStyle w:val="ListParagraph"/>
        <w:numPr>
          <w:ilvl w:val="0"/>
          <w:numId w:val="26"/>
        </w:numPr>
        <w:spacing w:before="0" w:after="0" w:line="240" w:lineRule="auto"/>
        <w:jc w:val="left"/>
        <w:rPr>
          <w:rFonts w:ascii="Arial" w:hAnsi="Arial" w:cs="Arial"/>
          <w:color w:val="00B0F0"/>
          <w:lang w:val="sr-Cyrl-CS"/>
        </w:rPr>
      </w:pPr>
      <w:r w:rsidRPr="006C1727">
        <w:rPr>
          <w:rFonts w:ascii="Arial" w:hAnsi="Arial" w:cs="Arial"/>
          <w:color w:val="00B0F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283582D8" w14:textId="77777777" w:rsidR="00B740FF" w:rsidRPr="006C1727" w:rsidRDefault="00B740FF" w:rsidP="00C31F4B">
      <w:pPr>
        <w:pStyle w:val="ListParagraph"/>
        <w:numPr>
          <w:ilvl w:val="0"/>
          <w:numId w:val="26"/>
        </w:numPr>
        <w:spacing w:before="0" w:after="0" w:line="240" w:lineRule="auto"/>
        <w:jc w:val="left"/>
        <w:rPr>
          <w:rFonts w:ascii="Arial" w:hAnsi="Arial" w:cs="Arial"/>
          <w:color w:val="00B0F0"/>
          <w:lang w:val="sr-Cyrl-CS"/>
        </w:rPr>
      </w:pPr>
      <w:r w:rsidRPr="006C1727">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27E9540A" w14:textId="77777777" w:rsidR="00B740FF" w:rsidRPr="006C1727" w:rsidRDefault="00B740FF" w:rsidP="00C31F4B">
      <w:pPr>
        <w:pStyle w:val="ListParagraph"/>
        <w:numPr>
          <w:ilvl w:val="0"/>
          <w:numId w:val="26"/>
        </w:numPr>
        <w:spacing w:before="0" w:after="0" w:line="240" w:lineRule="auto"/>
        <w:jc w:val="left"/>
        <w:rPr>
          <w:rFonts w:ascii="Arial" w:hAnsi="Arial" w:cs="Arial"/>
          <w:color w:val="00B0F0"/>
          <w:lang w:val="sr-Cyrl-CS"/>
        </w:rPr>
      </w:pPr>
      <w:r w:rsidRPr="006C1727">
        <w:rPr>
          <w:rFonts w:ascii="Arial" w:hAnsi="Arial" w:cs="Arial"/>
          <w:color w:val="00B0F0"/>
          <w:lang w:val="sr-Cyrl-CS"/>
        </w:rPr>
        <w:t>Сви добављачи биће дужни да уз фактуру доставе и обострано потписани Записник.</w:t>
      </w:r>
    </w:p>
    <w:p w14:paraId="3D49C69F" w14:textId="77777777" w:rsidR="00B740FF" w:rsidRPr="006C1727" w:rsidRDefault="00B740FF" w:rsidP="00C31F4B">
      <w:pPr>
        <w:pStyle w:val="ListParagraph"/>
        <w:numPr>
          <w:ilvl w:val="0"/>
          <w:numId w:val="26"/>
        </w:numPr>
        <w:spacing w:before="0" w:after="0" w:line="240" w:lineRule="auto"/>
        <w:jc w:val="left"/>
        <w:rPr>
          <w:rFonts w:ascii="Arial" w:hAnsi="Arial" w:cs="Arial"/>
          <w:color w:val="00B0F0"/>
          <w:lang w:val="sr-Cyrl-CS"/>
        </w:rPr>
      </w:pPr>
      <w:r w:rsidRPr="006C1727">
        <w:rPr>
          <w:rFonts w:ascii="Arial" w:hAnsi="Arial" w:cs="Arial"/>
          <w:color w:val="00B0F0"/>
          <w:lang w:val="sr-Cyrl-CS"/>
        </w:rPr>
        <w:t>Обавеза Наручиоца је издавање писменог Налога за набавку без обзира на предмет набавке</w:t>
      </w:r>
      <w:r w:rsidRPr="006C1727">
        <w:rPr>
          <w:rFonts w:ascii="Arial" w:hAnsi="Arial" w:cs="Arial"/>
          <w:color w:val="00B0F0"/>
          <w:lang w:val="sr-Latn-RS"/>
        </w:rPr>
        <w:t xml:space="preserve">, </w:t>
      </w:r>
      <w:r w:rsidRPr="006C1727">
        <w:rPr>
          <w:rFonts w:ascii="Arial" w:hAnsi="Arial" w:cs="Arial"/>
          <w:color w:val="00B0F0"/>
          <w:lang w:val="sr-Cyrl-RS"/>
        </w:rPr>
        <w:t>сем у ситуацијама код испоруке добара када су уговором утврђени рокови.</w:t>
      </w:r>
    </w:p>
    <w:p w14:paraId="2193B2EE" w14:textId="77777777" w:rsidR="00B740FF" w:rsidRPr="006C1727" w:rsidRDefault="00343A18" w:rsidP="00C31F4B">
      <w:pPr>
        <w:pStyle w:val="KDPodnaslov1"/>
        <w:numPr>
          <w:ilvl w:val="0"/>
          <w:numId w:val="26"/>
        </w:numPr>
        <w:spacing w:before="0"/>
        <w:rPr>
          <w:rFonts w:cs="Arial"/>
        </w:rPr>
      </w:pPr>
      <w:r w:rsidRPr="006C1727">
        <w:rPr>
          <w:rFonts w:eastAsia="Arial Unicode MS" w:cs="Arial"/>
        </w:rPr>
        <w:br w:type="page"/>
      </w:r>
      <w:bookmarkStart w:id="269" w:name="_Toc442559948"/>
    </w:p>
    <w:p w14:paraId="233EBCD9" w14:textId="1E5EB9A7" w:rsidR="00343A18" w:rsidRPr="006C1727" w:rsidRDefault="00343A18" w:rsidP="00C31F4B">
      <w:pPr>
        <w:pStyle w:val="KDPodnaslov1"/>
        <w:numPr>
          <w:ilvl w:val="0"/>
          <w:numId w:val="27"/>
        </w:numPr>
        <w:spacing w:before="0"/>
        <w:rPr>
          <w:rFonts w:cs="Arial"/>
        </w:rPr>
      </w:pPr>
      <w:r w:rsidRPr="006C1727">
        <w:rPr>
          <w:rFonts w:cs="Arial"/>
        </w:rPr>
        <w:lastRenderedPageBreak/>
        <w:t>МОДЕЛ УГОВОРА</w:t>
      </w:r>
      <w:bookmarkEnd w:id="269"/>
    </w:p>
    <w:p w14:paraId="38DFA5E0" w14:textId="77777777" w:rsidR="00343A18" w:rsidRPr="006C1727" w:rsidRDefault="00343A18" w:rsidP="00B02E86">
      <w:pPr>
        <w:rPr>
          <w:rFonts w:eastAsia="Arial Unicode MS" w:cs="Arial"/>
        </w:rPr>
      </w:pPr>
    </w:p>
    <w:p w14:paraId="76EB626E" w14:textId="77777777" w:rsidR="00343A18" w:rsidRPr="006C1727" w:rsidRDefault="00343A18" w:rsidP="00343A18">
      <w:pPr>
        <w:pStyle w:val="KDParagraf"/>
        <w:spacing w:before="0"/>
        <w:rPr>
          <w:rFonts w:cs="Arial"/>
        </w:rPr>
      </w:pPr>
    </w:p>
    <w:p w14:paraId="3F2C10EB" w14:textId="77777777" w:rsidR="00343A18" w:rsidRPr="006C1727" w:rsidRDefault="00343A18" w:rsidP="00343A18">
      <w:pPr>
        <w:pStyle w:val="KDParagraf"/>
        <w:spacing w:before="0"/>
        <w:rPr>
          <w:rFonts w:cs="Arial"/>
          <w:i/>
        </w:rPr>
      </w:pPr>
      <w:r w:rsidRPr="006C1727">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6C1727" w:rsidRDefault="00343A18" w:rsidP="00343A18">
      <w:pPr>
        <w:pStyle w:val="KDParagraf"/>
        <w:spacing w:before="0"/>
        <w:rPr>
          <w:rFonts w:cs="Arial"/>
          <w:i/>
        </w:rPr>
      </w:pPr>
    </w:p>
    <w:p w14:paraId="2FE6E160" w14:textId="77777777" w:rsidR="00343A18" w:rsidRPr="006C1727" w:rsidRDefault="00343A18" w:rsidP="00343A18">
      <w:pPr>
        <w:pStyle w:val="KDParagraf"/>
        <w:spacing w:before="0"/>
        <w:rPr>
          <w:rFonts w:cs="Arial"/>
          <w:color w:val="000000"/>
        </w:rPr>
      </w:pPr>
    </w:p>
    <w:p w14:paraId="4760F61E" w14:textId="77777777" w:rsidR="00343A18" w:rsidRPr="006C1727" w:rsidRDefault="00343A18" w:rsidP="00343A18">
      <w:pPr>
        <w:pStyle w:val="KDParagraf"/>
        <w:spacing w:before="0"/>
        <w:rPr>
          <w:rFonts w:cs="Arial"/>
          <w:b/>
        </w:rPr>
      </w:pPr>
      <w:r w:rsidRPr="006C1727">
        <w:rPr>
          <w:rFonts w:cs="Arial"/>
          <w:b/>
        </w:rPr>
        <w:t>УГОВОРНЕ СТРАНЕ:</w:t>
      </w:r>
    </w:p>
    <w:p w14:paraId="6DCEB95C" w14:textId="77777777" w:rsidR="00343A18" w:rsidRPr="006C1727" w:rsidRDefault="00343A18" w:rsidP="00343A18">
      <w:pPr>
        <w:pStyle w:val="KDParagraf"/>
        <w:spacing w:before="0"/>
        <w:rPr>
          <w:rFonts w:cs="Arial"/>
          <w:b/>
        </w:rPr>
      </w:pPr>
    </w:p>
    <w:p w14:paraId="2EA9DDCF" w14:textId="535A061D" w:rsidR="00343A18" w:rsidRPr="006C1727" w:rsidRDefault="00343A18" w:rsidP="006243E3">
      <w:pPr>
        <w:pStyle w:val="ListParagraph"/>
        <w:numPr>
          <w:ilvl w:val="0"/>
          <w:numId w:val="7"/>
        </w:numPr>
        <w:spacing w:before="0" w:after="0" w:line="240" w:lineRule="auto"/>
        <w:ind w:left="0" w:firstLine="0"/>
        <w:rPr>
          <w:rFonts w:ascii="Arial" w:hAnsi="Arial" w:cs="Arial"/>
        </w:rPr>
      </w:pPr>
      <w:r w:rsidRPr="006C1727">
        <w:rPr>
          <w:rFonts w:ascii="Arial" w:hAnsi="Arial" w:cs="Arial"/>
        </w:rPr>
        <w:t xml:space="preserve">Јавно предузеће „Електропривреда </w:t>
      </w:r>
      <w:proofErr w:type="gramStart"/>
      <w:r w:rsidRPr="006C1727">
        <w:rPr>
          <w:rFonts w:ascii="Arial" w:hAnsi="Arial" w:cs="Arial"/>
        </w:rPr>
        <w:t>Србије“ из</w:t>
      </w:r>
      <w:proofErr w:type="gramEnd"/>
      <w:r w:rsidRPr="006C1727">
        <w:rPr>
          <w:rFonts w:ascii="Arial" w:hAnsi="Arial" w:cs="Arial"/>
        </w:rPr>
        <w:t xml:space="preserve"> Београда, Улица царице Милице бр. 2, Матични број 20053658, ПИБ 103920327, Текући рачун 160-700-13 Banka Intesа ад Београд, које заступа законски заступник </w:t>
      </w:r>
      <w:r w:rsidR="00CE1462" w:rsidRPr="006C1727">
        <w:rPr>
          <w:rFonts w:ascii="Arial" w:hAnsi="Arial" w:cs="Arial"/>
          <w:lang w:val="sr-Cyrl-RS"/>
        </w:rPr>
        <w:t>Милорад Грчић</w:t>
      </w:r>
      <w:r w:rsidRPr="006C1727">
        <w:rPr>
          <w:rFonts w:ascii="Arial" w:hAnsi="Arial" w:cs="Arial"/>
        </w:rPr>
        <w:t xml:space="preserve">, </w:t>
      </w:r>
      <w:r w:rsidR="00CE1462" w:rsidRPr="006C1727">
        <w:rPr>
          <w:rFonts w:ascii="Arial" w:hAnsi="Arial" w:cs="Arial"/>
          <w:lang w:val="sr-Cyrl-RS"/>
        </w:rPr>
        <w:t xml:space="preserve">в.д. </w:t>
      </w:r>
      <w:r w:rsidRPr="006C1727">
        <w:rPr>
          <w:rFonts w:ascii="Arial" w:hAnsi="Arial" w:cs="Arial"/>
        </w:rPr>
        <w:t>директор</w:t>
      </w:r>
      <w:r w:rsidR="00CE1462" w:rsidRPr="006C1727">
        <w:rPr>
          <w:rFonts w:ascii="Arial" w:hAnsi="Arial" w:cs="Arial"/>
          <w:lang w:val="sr-Cyrl-RS"/>
        </w:rPr>
        <w:t>а</w:t>
      </w:r>
      <w:r w:rsidRPr="006C1727">
        <w:rPr>
          <w:rFonts w:ascii="Arial" w:hAnsi="Arial" w:cs="Arial"/>
        </w:rPr>
        <w:t xml:space="preserve"> (у даљем тексту: Купац)</w:t>
      </w:r>
    </w:p>
    <w:p w14:paraId="45AF0A84" w14:textId="77777777" w:rsidR="00343A18" w:rsidRPr="006C1727" w:rsidRDefault="00343A18" w:rsidP="00343A18">
      <w:pPr>
        <w:spacing w:before="0"/>
        <w:rPr>
          <w:rFonts w:cs="Arial"/>
        </w:rPr>
      </w:pPr>
    </w:p>
    <w:p w14:paraId="67334C42" w14:textId="77777777" w:rsidR="00343A18" w:rsidRPr="006C1727" w:rsidRDefault="00343A18" w:rsidP="00343A18">
      <w:pPr>
        <w:spacing w:before="0"/>
        <w:rPr>
          <w:rFonts w:cs="Arial"/>
        </w:rPr>
      </w:pPr>
      <w:r w:rsidRPr="006C1727">
        <w:rPr>
          <w:rFonts w:cs="Arial"/>
        </w:rPr>
        <w:t>и</w:t>
      </w:r>
    </w:p>
    <w:p w14:paraId="360165CE" w14:textId="77777777" w:rsidR="00343A18" w:rsidRPr="006C1727" w:rsidRDefault="00343A18" w:rsidP="00343A18">
      <w:pPr>
        <w:spacing w:before="0"/>
        <w:rPr>
          <w:rFonts w:cs="Arial"/>
        </w:rPr>
      </w:pPr>
    </w:p>
    <w:p w14:paraId="6EAB63E7" w14:textId="77777777" w:rsidR="00343A18" w:rsidRPr="006C1727" w:rsidRDefault="00343A18" w:rsidP="006243E3">
      <w:pPr>
        <w:pStyle w:val="ListParagraph"/>
        <w:numPr>
          <w:ilvl w:val="0"/>
          <w:numId w:val="7"/>
        </w:numPr>
        <w:spacing w:before="0" w:after="0" w:line="240" w:lineRule="auto"/>
        <w:ind w:left="0" w:firstLine="0"/>
        <w:rPr>
          <w:rFonts w:ascii="Arial" w:hAnsi="Arial" w:cs="Arial"/>
        </w:rPr>
      </w:pPr>
      <w:r w:rsidRPr="006C1727">
        <w:rPr>
          <w:rFonts w:ascii="Arial" w:hAnsi="Arial" w:cs="Arial"/>
        </w:rPr>
        <w:t xml:space="preserve">_________________ из ________, ул. ____________, </w:t>
      </w:r>
      <w:proofErr w:type="gramStart"/>
      <w:r w:rsidRPr="006C1727">
        <w:rPr>
          <w:rFonts w:ascii="Arial" w:hAnsi="Arial" w:cs="Arial"/>
        </w:rPr>
        <w:t>бр._</w:t>
      </w:r>
      <w:proofErr w:type="gramEnd"/>
      <w:r w:rsidRPr="006C1727">
        <w:rPr>
          <w:rFonts w:ascii="Arial" w:hAnsi="Arial" w:cs="Arial"/>
        </w:rPr>
        <w:t xml:space="preserve">___, матични број: ___________, ПИБ: ___________, </w:t>
      </w:r>
      <w:r w:rsidR="00F67A55" w:rsidRPr="006C1727">
        <w:rPr>
          <w:rFonts w:ascii="Arial" w:hAnsi="Arial" w:cs="Arial"/>
        </w:rPr>
        <w:t xml:space="preserve">Текући рачун </w:t>
      </w:r>
      <w:r w:rsidR="00F67A55" w:rsidRPr="006C1727">
        <w:rPr>
          <w:rFonts w:ascii="Arial" w:hAnsi="Arial" w:cs="Arial"/>
          <w:lang w:val="sr-Latn-RS"/>
        </w:rPr>
        <w:t>____________,</w:t>
      </w:r>
      <w:r w:rsidR="00F67A55" w:rsidRPr="006C1727">
        <w:rPr>
          <w:rFonts w:ascii="Arial" w:hAnsi="Arial" w:cs="Arial"/>
        </w:rPr>
        <w:t xml:space="preserve"> </w:t>
      </w:r>
      <w:r w:rsidR="00F67A55" w:rsidRPr="006C1727">
        <w:rPr>
          <w:rFonts w:ascii="Arial" w:hAnsi="Arial" w:cs="Arial"/>
          <w:lang w:val="sr-Cyrl-RS"/>
        </w:rPr>
        <w:t xml:space="preserve">банка </w:t>
      </w:r>
      <w:r w:rsidR="00F67A55" w:rsidRPr="006C1727">
        <w:rPr>
          <w:rFonts w:ascii="Arial" w:hAnsi="Arial" w:cs="Arial"/>
        </w:rPr>
        <w:t xml:space="preserve">______________ </w:t>
      </w:r>
      <w:r w:rsidRPr="006C1727">
        <w:rPr>
          <w:rFonts w:ascii="Arial" w:hAnsi="Arial" w:cs="Arial"/>
        </w:rPr>
        <w:t>кога заступа __________________, _____________, (</w:t>
      </w:r>
      <w:r w:rsidRPr="006C1727">
        <w:rPr>
          <w:rFonts w:ascii="Arial" w:hAnsi="Arial" w:cs="Arial"/>
          <w:color w:val="00B0F0"/>
        </w:rPr>
        <w:t>као лидер у име и за рачун групе понуђача)</w:t>
      </w:r>
      <w:r w:rsidRPr="006C1727">
        <w:rPr>
          <w:rFonts w:ascii="Arial" w:hAnsi="Arial" w:cs="Arial"/>
        </w:rPr>
        <w:t xml:space="preserve">(у даљем тексту: Продавац) </w:t>
      </w:r>
    </w:p>
    <w:p w14:paraId="40248D7A" w14:textId="77777777" w:rsidR="00343A18" w:rsidRPr="006C1727" w:rsidRDefault="00343A18" w:rsidP="00343A18">
      <w:pPr>
        <w:spacing w:before="0"/>
        <w:ind w:left="360"/>
        <w:rPr>
          <w:rFonts w:cs="Arial"/>
        </w:rPr>
      </w:pPr>
    </w:p>
    <w:p w14:paraId="55546533" w14:textId="77777777" w:rsidR="00343A18" w:rsidRPr="006C1727" w:rsidRDefault="00343A18" w:rsidP="00343A18">
      <w:pPr>
        <w:spacing w:before="0"/>
        <w:rPr>
          <w:rFonts w:eastAsia="Calibri" w:cs="Arial"/>
          <w:lang w:val="sr-Cyrl-BA"/>
        </w:rPr>
      </w:pPr>
      <w:r w:rsidRPr="006C1727">
        <w:rPr>
          <w:rFonts w:eastAsia="Calibri" w:cs="Arial"/>
        </w:rPr>
        <w:t>2</w:t>
      </w:r>
      <w:proofErr w:type="gramStart"/>
      <w:r w:rsidRPr="006C1727">
        <w:rPr>
          <w:rFonts w:eastAsia="Calibri" w:cs="Arial"/>
        </w:rPr>
        <w:t>а)_</w:t>
      </w:r>
      <w:proofErr w:type="gramEnd"/>
      <w:r w:rsidRPr="006C1727">
        <w:rPr>
          <w:rFonts w:eastAsia="Calibri" w:cs="Arial"/>
        </w:rPr>
        <w:t>_______________________________________из</w:t>
      </w:r>
      <w:r w:rsidRPr="006C1727">
        <w:rPr>
          <w:rFonts w:eastAsia="Calibri" w:cs="Arial"/>
        </w:rPr>
        <w:tab/>
        <w:t>_____________, улица</w:t>
      </w:r>
    </w:p>
    <w:p w14:paraId="21BB343D" w14:textId="77777777" w:rsidR="00343A18" w:rsidRPr="006C1727" w:rsidRDefault="00343A18" w:rsidP="00343A18">
      <w:pPr>
        <w:spacing w:before="0"/>
        <w:rPr>
          <w:rFonts w:eastAsia="Calibri" w:cs="Arial"/>
          <w:i/>
        </w:rPr>
      </w:pPr>
      <w:r w:rsidRPr="006C1727">
        <w:rPr>
          <w:rFonts w:eastAsia="Calibri" w:cs="Arial"/>
        </w:rPr>
        <w:t xml:space="preserve"> ___________________ бр. ___, ПИБ: _____________, матични број _____________, </w:t>
      </w:r>
      <w:r w:rsidR="00F67A55" w:rsidRPr="006C1727">
        <w:rPr>
          <w:rFonts w:cs="Arial"/>
        </w:rPr>
        <w:t xml:space="preserve">Текући рачун </w:t>
      </w:r>
      <w:r w:rsidR="00F67A55" w:rsidRPr="006C1727">
        <w:rPr>
          <w:rFonts w:cs="Arial"/>
          <w:lang w:val="sr-Latn-RS"/>
        </w:rPr>
        <w:t>____________,</w:t>
      </w:r>
      <w:r w:rsidR="00F67A55" w:rsidRPr="006C1727">
        <w:rPr>
          <w:rFonts w:cs="Arial"/>
        </w:rPr>
        <w:t xml:space="preserve"> </w:t>
      </w:r>
      <w:r w:rsidR="00F67A55" w:rsidRPr="006C1727">
        <w:rPr>
          <w:rFonts w:cs="Arial"/>
          <w:lang w:val="sr-Cyrl-RS"/>
        </w:rPr>
        <w:t xml:space="preserve">банка </w:t>
      </w:r>
      <w:r w:rsidR="00F67A55" w:rsidRPr="006C1727">
        <w:rPr>
          <w:rFonts w:cs="Arial"/>
        </w:rPr>
        <w:t>_____________</w:t>
      </w:r>
      <w:proofErr w:type="gramStart"/>
      <w:r w:rsidR="00F67A55" w:rsidRPr="006C1727">
        <w:rPr>
          <w:rFonts w:cs="Arial"/>
        </w:rPr>
        <w:t xml:space="preserve">_ </w:t>
      </w:r>
      <w:r w:rsidR="00F67A55" w:rsidRPr="006C1727">
        <w:rPr>
          <w:rFonts w:cs="Arial"/>
          <w:lang w:val="sr-Cyrl-RS"/>
        </w:rPr>
        <w:t>,</w:t>
      </w:r>
      <w:r w:rsidRPr="006C1727">
        <w:rPr>
          <w:rFonts w:eastAsia="Calibri" w:cs="Arial"/>
        </w:rPr>
        <w:t>кога</w:t>
      </w:r>
      <w:proofErr w:type="gramEnd"/>
      <w:r w:rsidRPr="006C1727">
        <w:rPr>
          <w:rFonts w:eastAsia="Calibri" w:cs="Arial"/>
        </w:rPr>
        <w:t xml:space="preserve"> заступа __________________________, </w:t>
      </w:r>
      <w:r w:rsidRPr="006C1727">
        <w:rPr>
          <w:rFonts w:eastAsia="Calibri" w:cs="Arial"/>
          <w:i/>
        </w:rPr>
        <w:t>(</w:t>
      </w:r>
      <w:r w:rsidRPr="006C1727">
        <w:rPr>
          <w:rFonts w:eastAsia="Calibri" w:cs="Arial"/>
          <w:i/>
          <w:color w:val="00B0F0"/>
        </w:rPr>
        <w:t>члан групе понуђача или подизвођач</w:t>
      </w:r>
      <w:r w:rsidRPr="006C1727">
        <w:rPr>
          <w:rFonts w:eastAsia="Calibri" w:cs="Arial"/>
          <w:i/>
        </w:rPr>
        <w:t>)</w:t>
      </w:r>
    </w:p>
    <w:p w14:paraId="25CFD26B" w14:textId="77777777" w:rsidR="00343A18" w:rsidRPr="006C1727" w:rsidRDefault="00343A18" w:rsidP="00343A18">
      <w:pPr>
        <w:spacing w:before="0"/>
        <w:rPr>
          <w:rFonts w:eastAsia="Calibri" w:cs="Arial"/>
          <w:lang w:val="sr-Cyrl-BA"/>
        </w:rPr>
      </w:pPr>
      <w:r w:rsidRPr="006C1727">
        <w:rPr>
          <w:rFonts w:eastAsia="Calibri" w:cs="Arial"/>
        </w:rPr>
        <w:t>2</w:t>
      </w:r>
      <w:proofErr w:type="gramStart"/>
      <w:r w:rsidRPr="006C1727">
        <w:rPr>
          <w:rFonts w:eastAsia="Calibri" w:cs="Arial"/>
        </w:rPr>
        <w:t>б)_</w:t>
      </w:r>
      <w:proofErr w:type="gramEnd"/>
      <w:r w:rsidRPr="006C1727">
        <w:rPr>
          <w:rFonts w:eastAsia="Calibri" w:cs="Arial"/>
        </w:rPr>
        <w:t>______________________________________из</w:t>
      </w:r>
      <w:r w:rsidRPr="006C1727">
        <w:rPr>
          <w:rFonts w:eastAsia="Calibri" w:cs="Arial"/>
        </w:rPr>
        <w:tab/>
        <w:t>_____________, улица</w:t>
      </w:r>
    </w:p>
    <w:p w14:paraId="30C80693" w14:textId="77777777" w:rsidR="00343A18" w:rsidRPr="006C1727" w:rsidRDefault="00343A18" w:rsidP="00343A18">
      <w:pPr>
        <w:spacing w:before="0"/>
        <w:rPr>
          <w:rFonts w:eastAsia="Calibri" w:cs="Arial"/>
        </w:rPr>
      </w:pPr>
      <w:r w:rsidRPr="006C1727">
        <w:rPr>
          <w:rFonts w:eastAsia="Calibri" w:cs="Arial"/>
        </w:rPr>
        <w:t xml:space="preserve"> ___________________ бр. ___, ПИБ: _____________, матични број _____________, </w:t>
      </w:r>
    </w:p>
    <w:p w14:paraId="04B0F59F" w14:textId="77777777" w:rsidR="00343A18" w:rsidRPr="006C1727" w:rsidRDefault="00F67A55" w:rsidP="00343A18">
      <w:pPr>
        <w:spacing w:before="0"/>
        <w:rPr>
          <w:rFonts w:eastAsia="Calibri" w:cs="Arial"/>
        </w:rPr>
      </w:pPr>
      <w:r w:rsidRPr="006C1727">
        <w:rPr>
          <w:rFonts w:cs="Arial"/>
        </w:rPr>
        <w:t xml:space="preserve">Текући рачун </w:t>
      </w:r>
      <w:r w:rsidRPr="006C1727">
        <w:rPr>
          <w:rFonts w:cs="Arial"/>
          <w:lang w:val="sr-Latn-RS"/>
        </w:rPr>
        <w:t>____________,</w:t>
      </w:r>
      <w:r w:rsidRPr="006C1727">
        <w:rPr>
          <w:rFonts w:cs="Arial"/>
        </w:rPr>
        <w:t xml:space="preserve"> </w:t>
      </w:r>
      <w:r w:rsidRPr="006C1727">
        <w:rPr>
          <w:rFonts w:cs="Arial"/>
          <w:lang w:val="sr-Cyrl-RS"/>
        </w:rPr>
        <w:t xml:space="preserve">банка </w:t>
      </w:r>
      <w:r w:rsidRPr="006C1727">
        <w:rPr>
          <w:rFonts w:cs="Arial"/>
        </w:rPr>
        <w:t>_____________</w:t>
      </w:r>
      <w:proofErr w:type="gramStart"/>
      <w:r w:rsidRPr="006C1727">
        <w:rPr>
          <w:rFonts w:cs="Arial"/>
        </w:rPr>
        <w:t xml:space="preserve">_ </w:t>
      </w:r>
      <w:r w:rsidRPr="006C1727">
        <w:rPr>
          <w:rFonts w:cs="Arial"/>
          <w:lang w:val="sr-Cyrl-RS"/>
        </w:rPr>
        <w:t>,</w:t>
      </w:r>
      <w:r w:rsidR="00343A18" w:rsidRPr="006C1727">
        <w:rPr>
          <w:rFonts w:eastAsia="Calibri" w:cs="Arial"/>
        </w:rPr>
        <w:t>кога</w:t>
      </w:r>
      <w:proofErr w:type="gramEnd"/>
      <w:r w:rsidR="00343A18" w:rsidRPr="006C1727">
        <w:rPr>
          <w:rFonts w:eastAsia="Calibri" w:cs="Arial"/>
        </w:rPr>
        <w:t xml:space="preserve">  заступа _______________________, </w:t>
      </w:r>
      <w:r w:rsidR="00343A18" w:rsidRPr="006C1727">
        <w:rPr>
          <w:rFonts w:eastAsia="Calibri" w:cs="Arial"/>
          <w:i/>
        </w:rPr>
        <w:t>(</w:t>
      </w:r>
      <w:r w:rsidR="00343A18" w:rsidRPr="006C1727">
        <w:rPr>
          <w:rFonts w:eastAsia="Calibri" w:cs="Arial"/>
          <w:i/>
          <w:color w:val="00B0F0"/>
        </w:rPr>
        <w:t>члан групе понуђача или подизвођач</w:t>
      </w:r>
      <w:r w:rsidR="00343A18" w:rsidRPr="006C1727">
        <w:rPr>
          <w:rFonts w:eastAsia="Calibri" w:cs="Arial"/>
          <w:i/>
        </w:rPr>
        <w:t>)</w:t>
      </w:r>
    </w:p>
    <w:p w14:paraId="13CB7B6E" w14:textId="77777777" w:rsidR="00343A18" w:rsidRPr="006C1727" w:rsidRDefault="00343A18" w:rsidP="00343A18">
      <w:pPr>
        <w:pStyle w:val="KDParagraf"/>
        <w:spacing w:before="0"/>
        <w:rPr>
          <w:rFonts w:cs="Arial"/>
        </w:rPr>
      </w:pPr>
    </w:p>
    <w:p w14:paraId="004AD3F3" w14:textId="77777777" w:rsidR="00343A18" w:rsidRPr="006C1727" w:rsidRDefault="00343A18" w:rsidP="00343A18">
      <w:pPr>
        <w:pStyle w:val="KDParagraf"/>
        <w:spacing w:before="0"/>
        <w:rPr>
          <w:rFonts w:cs="Arial"/>
        </w:rPr>
      </w:pPr>
      <w:r w:rsidRPr="006C1727">
        <w:rPr>
          <w:rFonts w:cs="Arial"/>
        </w:rPr>
        <w:t>(у даљем тексту заједно: Уговорне стране)</w:t>
      </w:r>
    </w:p>
    <w:p w14:paraId="51B1D277" w14:textId="77777777" w:rsidR="00343A18" w:rsidRPr="006C1727" w:rsidRDefault="00343A18" w:rsidP="00343A18">
      <w:pPr>
        <w:pStyle w:val="KDParagraf"/>
        <w:spacing w:before="0"/>
        <w:rPr>
          <w:rFonts w:cs="Arial"/>
        </w:rPr>
      </w:pPr>
    </w:p>
    <w:p w14:paraId="2DE3FA1F" w14:textId="77777777" w:rsidR="00343A18" w:rsidRPr="006C1727" w:rsidRDefault="00343A18" w:rsidP="00343A18">
      <w:pPr>
        <w:pStyle w:val="KDParagraf"/>
        <w:spacing w:before="0"/>
        <w:rPr>
          <w:rFonts w:cs="Arial"/>
        </w:rPr>
      </w:pPr>
    </w:p>
    <w:p w14:paraId="1DFF45CA" w14:textId="77777777" w:rsidR="00343A18" w:rsidRPr="006C1727" w:rsidRDefault="00343A18" w:rsidP="00343A18">
      <w:pPr>
        <w:pStyle w:val="KDParagraf"/>
        <w:spacing w:before="0"/>
        <w:rPr>
          <w:rFonts w:cs="Arial"/>
          <w:bCs/>
        </w:rPr>
      </w:pPr>
      <w:r w:rsidRPr="006C1727">
        <w:rPr>
          <w:rFonts w:cs="Arial"/>
        </w:rPr>
        <w:t>закључиле су у Београду, дана _________</w:t>
      </w:r>
      <w:proofErr w:type="gramStart"/>
      <w:r w:rsidRPr="006C1727">
        <w:rPr>
          <w:rFonts w:cs="Arial"/>
        </w:rPr>
        <w:t>_.године</w:t>
      </w:r>
      <w:proofErr w:type="gramEnd"/>
      <w:r w:rsidRPr="006C1727">
        <w:rPr>
          <w:rFonts w:cs="Arial"/>
        </w:rPr>
        <w:t xml:space="preserve"> следећи:</w:t>
      </w:r>
    </w:p>
    <w:p w14:paraId="652517A5" w14:textId="77777777" w:rsidR="00343A18" w:rsidRPr="006C1727" w:rsidRDefault="00343A18" w:rsidP="00343A18">
      <w:pPr>
        <w:pStyle w:val="KDParagraf"/>
        <w:spacing w:before="0"/>
        <w:rPr>
          <w:rFonts w:cs="Arial"/>
        </w:rPr>
      </w:pPr>
    </w:p>
    <w:p w14:paraId="01F0D27F" w14:textId="09A812C6" w:rsidR="00343A18" w:rsidRPr="006C1727" w:rsidRDefault="000C67B2" w:rsidP="00B02E86">
      <w:pPr>
        <w:jc w:val="center"/>
        <w:rPr>
          <w:rFonts w:cs="Arial"/>
          <w:b/>
        </w:rPr>
      </w:pPr>
      <w:bookmarkStart w:id="270" w:name="_Toc442559949"/>
      <w:r w:rsidRPr="006C1727">
        <w:rPr>
          <w:rFonts w:cs="Arial"/>
          <w:b/>
        </w:rPr>
        <w:t xml:space="preserve">МОДЕЛ </w:t>
      </w:r>
      <w:r w:rsidR="00343A18" w:rsidRPr="006C1727">
        <w:rPr>
          <w:rFonts w:cs="Arial"/>
          <w:b/>
        </w:rPr>
        <w:t>УГОВОР</w:t>
      </w:r>
      <w:r w:rsidRPr="006C1727">
        <w:rPr>
          <w:rFonts w:cs="Arial"/>
          <w:b/>
        </w:rPr>
        <w:t>А</w:t>
      </w:r>
      <w:r w:rsidR="00343A18" w:rsidRPr="006C1727">
        <w:rPr>
          <w:rFonts w:cs="Arial"/>
          <w:b/>
        </w:rPr>
        <w:t xml:space="preserve"> О КУПОПРОДАЈИ</w:t>
      </w:r>
      <w:bookmarkEnd w:id="270"/>
    </w:p>
    <w:p w14:paraId="0EC7F236" w14:textId="1BBBB17B" w:rsidR="00343A18" w:rsidRPr="00227538" w:rsidRDefault="00343A18" w:rsidP="00343A18">
      <w:pPr>
        <w:pStyle w:val="KDParagraf"/>
        <w:spacing w:before="0"/>
        <w:jc w:val="center"/>
        <w:rPr>
          <w:rFonts w:cs="Arial"/>
          <w:b/>
        </w:rPr>
      </w:pPr>
      <w:r w:rsidRPr="00227538">
        <w:rPr>
          <w:rFonts w:cs="Arial"/>
          <w:b/>
        </w:rPr>
        <w:t xml:space="preserve">ДОБАРА </w:t>
      </w:r>
      <w:r w:rsidR="00227538" w:rsidRPr="00227538">
        <w:rPr>
          <w:rFonts w:cs="Arial"/>
          <w:b/>
        </w:rPr>
        <w:t>Набавка и имплементација софтверског решења за ONLINE увид у рачун</w:t>
      </w:r>
    </w:p>
    <w:p w14:paraId="27A3AB35" w14:textId="77777777" w:rsidR="00343A18" w:rsidRPr="006C1727" w:rsidRDefault="00343A18" w:rsidP="00343A18">
      <w:pPr>
        <w:pStyle w:val="BodyText"/>
        <w:spacing w:before="0"/>
        <w:jc w:val="center"/>
        <w:rPr>
          <w:rFonts w:cs="Arial"/>
          <w:b/>
          <w:sz w:val="22"/>
          <w:szCs w:val="22"/>
        </w:rPr>
      </w:pPr>
    </w:p>
    <w:p w14:paraId="4CEBD377" w14:textId="77777777" w:rsidR="00343A18" w:rsidRPr="006C1727" w:rsidRDefault="00343A18" w:rsidP="00343A18">
      <w:pPr>
        <w:pStyle w:val="KDParagraf"/>
        <w:spacing w:before="0"/>
        <w:rPr>
          <w:rFonts w:cs="Arial"/>
        </w:rPr>
      </w:pPr>
    </w:p>
    <w:p w14:paraId="0E1C5373" w14:textId="77777777" w:rsidR="00343A18" w:rsidRPr="006C1727" w:rsidRDefault="00343A18" w:rsidP="00343A18">
      <w:pPr>
        <w:pStyle w:val="KDParagraf"/>
        <w:spacing w:before="0"/>
        <w:rPr>
          <w:rFonts w:cs="Arial"/>
        </w:rPr>
      </w:pPr>
      <w:r w:rsidRPr="006C1727">
        <w:rPr>
          <w:rFonts w:cs="Arial"/>
        </w:rPr>
        <w:t>Уговорне стране констатују:</w:t>
      </w:r>
    </w:p>
    <w:p w14:paraId="6FBA26BC" w14:textId="54E19855" w:rsidR="00343A18" w:rsidRPr="006C1727" w:rsidRDefault="00343A18" w:rsidP="00227538">
      <w:pPr>
        <w:pStyle w:val="KDNabrajanje"/>
      </w:pPr>
      <w:r w:rsidRPr="006C1727">
        <w:t>да је Наручилац у складу са Конкурсном документацијом а сагласно члану 3</w:t>
      </w:r>
      <w:r w:rsidR="00030949" w:rsidRPr="006C1727">
        <w:rPr>
          <w:lang w:val="sr-Cyrl-RS"/>
        </w:rPr>
        <w:t>2</w:t>
      </w:r>
      <w:r w:rsidRPr="006C1727">
        <w:t xml:space="preserve">. Закона о јавним набавкама („Сл.гласник РС“, бр.124/2012,14/2015 и 68/2015) (даље Закон) спровео </w:t>
      </w:r>
      <w:r w:rsidR="00030949" w:rsidRPr="006C1727">
        <w:rPr>
          <w:lang w:val="sr-Cyrl-RS"/>
        </w:rPr>
        <w:t xml:space="preserve">отворени </w:t>
      </w:r>
      <w:r w:rsidRPr="006C1727">
        <w:t>поступак</w:t>
      </w:r>
      <w:r w:rsidR="00FB51D5" w:rsidRPr="006C1727">
        <w:rPr>
          <w:lang w:val="sr-Cyrl-RS"/>
        </w:rPr>
        <w:t xml:space="preserve"> </w:t>
      </w:r>
      <w:r w:rsidRPr="006C1727">
        <w:t>јавне набавке бр</w:t>
      </w:r>
      <w:r w:rsidR="00227538">
        <w:rPr>
          <w:lang w:val="sr-Cyrl-RS"/>
        </w:rPr>
        <w:t xml:space="preserve">ој </w:t>
      </w:r>
      <w:r w:rsidRPr="006C1727">
        <w:t>ЈН</w:t>
      </w:r>
      <w:r w:rsidR="00227538">
        <w:rPr>
          <w:lang w:val="sr-Cyrl-RS"/>
        </w:rPr>
        <w:t xml:space="preserve">/1000/0584/2017 </w:t>
      </w:r>
      <w:r w:rsidRPr="006C1727">
        <w:t xml:space="preserve">ради набавке добара и то </w:t>
      </w:r>
      <w:r w:rsidR="00227538" w:rsidRPr="00227538">
        <w:rPr>
          <w:rFonts w:cs="Arial"/>
        </w:rPr>
        <w:t>Набавка и имплементација софтверског решења за ONLINE увид у рачун</w:t>
      </w:r>
    </w:p>
    <w:p w14:paraId="536CF0D5" w14:textId="1CD9AF10" w:rsidR="00343A18" w:rsidRPr="006C1727" w:rsidRDefault="00343A18" w:rsidP="00343A18">
      <w:pPr>
        <w:pStyle w:val="KDNabrajanje"/>
        <w:spacing w:before="0"/>
        <w:rPr>
          <w:rFonts w:cs="Arial"/>
        </w:rPr>
      </w:pPr>
      <w:r w:rsidRPr="006C1727">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Pr="00227538">
        <w:rPr>
          <w:rFonts w:cs="Arial"/>
        </w:rPr>
        <w:t xml:space="preserve">Наручиоца </w:t>
      </w:r>
      <w:r w:rsidR="006C6FDF" w:rsidRPr="00227538">
        <w:rPr>
          <w:rFonts w:cs="Arial"/>
        </w:rPr>
        <w:t xml:space="preserve">и на </w:t>
      </w:r>
      <w:r w:rsidR="006C6FDF" w:rsidRPr="00227538">
        <w:rPr>
          <w:rFonts w:cs="Arial"/>
          <w:lang w:val="sr-Cyrl-RS"/>
        </w:rPr>
        <w:t>П</w:t>
      </w:r>
      <w:r w:rsidR="004D385B" w:rsidRPr="00227538">
        <w:rPr>
          <w:rFonts w:cs="Arial"/>
        </w:rPr>
        <w:t>орталу Службених гласила и база</w:t>
      </w:r>
      <w:r w:rsidRPr="00227538">
        <w:rPr>
          <w:rFonts w:cs="Arial"/>
        </w:rPr>
        <w:t xml:space="preserve"> прописа</w:t>
      </w:r>
      <w:r w:rsidR="004D385B" w:rsidRPr="00227538">
        <w:rPr>
          <w:rFonts w:cs="Arial"/>
          <w:lang w:val="sr-Cyrl-RS"/>
        </w:rPr>
        <w:t>.</w:t>
      </w:r>
    </w:p>
    <w:p w14:paraId="15600302" w14:textId="49D5C838" w:rsidR="00343A18" w:rsidRPr="006C1727" w:rsidRDefault="00227538" w:rsidP="00343A18">
      <w:pPr>
        <w:pStyle w:val="KDNabrajanje"/>
        <w:spacing w:before="0"/>
        <w:rPr>
          <w:rFonts w:cs="Arial"/>
          <w:i/>
        </w:rPr>
      </w:pPr>
      <w:r>
        <w:rPr>
          <w:rFonts w:cs="Arial"/>
        </w:rPr>
        <w:lastRenderedPageBreak/>
        <w:t>да Понуда Понуђача</w:t>
      </w:r>
      <w:r w:rsidR="00343A18" w:rsidRPr="006C1727">
        <w:rPr>
          <w:rFonts w:cs="Arial"/>
        </w:rPr>
        <w:t>, која је заведена код Наручиоца под бројем ________ од ________201</w:t>
      </w:r>
      <w:r>
        <w:rPr>
          <w:rFonts w:cs="Arial"/>
          <w:lang w:val="sr-Cyrl-RS"/>
        </w:rPr>
        <w:t>7</w:t>
      </w:r>
      <w:r w:rsidR="00343A18" w:rsidRPr="006C1727">
        <w:rPr>
          <w:rFonts w:cs="Arial"/>
        </w:rPr>
        <w:t>.</w:t>
      </w:r>
      <w:r>
        <w:rPr>
          <w:rFonts w:cs="Arial"/>
          <w:lang w:val="sr-Cyrl-RS"/>
        </w:rPr>
        <w:t xml:space="preserve"> </w:t>
      </w:r>
      <w:r w:rsidR="00343A18" w:rsidRPr="006C1727">
        <w:rPr>
          <w:rFonts w:cs="Arial"/>
        </w:rPr>
        <w:t>године, у потпуности одговара захтеву Наручиоца из Позива за подношење понуда и Конкурсне документације</w:t>
      </w:r>
    </w:p>
    <w:p w14:paraId="1F601F39" w14:textId="77777777" w:rsidR="00343A18" w:rsidRPr="006C1727" w:rsidRDefault="00343A18" w:rsidP="00343A18">
      <w:pPr>
        <w:pStyle w:val="KDNabrajanje"/>
        <w:spacing w:before="0"/>
        <w:rPr>
          <w:rFonts w:cs="Arial"/>
          <w:b/>
        </w:rPr>
      </w:pPr>
      <w:r w:rsidRPr="006C1727">
        <w:rPr>
          <w:rFonts w:cs="Arial"/>
        </w:rPr>
        <w:t>да је Наручилац својом Одлуком о додели уговора бр. ____________ од __.__.___. године изабрао понуду Понуђача.</w:t>
      </w:r>
    </w:p>
    <w:p w14:paraId="459A89B9" w14:textId="77777777" w:rsidR="00343A18" w:rsidRPr="006C1727" w:rsidRDefault="00343A18" w:rsidP="00343A18">
      <w:pPr>
        <w:pStyle w:val="KDParagraf"/>
        <w:spacing w:before="0"/>
        <w:rPr>
          <w:rFonts w:cs="Arial"/>
          <w:lang w:val="sr-Cyrl-BA"/>
        </w:rPr>
      </w:pPr>
    </w:p>
    <w:p w14:paraId="0CD730A3" w14:textId="77777777" w:rsidR="00343A18" w:rsidRPr="006C1727" w:rsidRDefault="00343A18" w:rsidP="00343A18">
      <w:pPr>
        <w:pStyle w:val="KDParagraf"/>
        <w:spacing w:before="0"/>
        <w:rPr>
          <w:rFonts w:cs="Arial"/>
          <w:b/>
        </w:rPr>
      </w:pPr>
      <w:proofErr w:type="gramStart"/>
      <w:r w:rsidRPr="006C1727">
        <w:rPr>
          <w:rFonts w:cs="Arial"/>
          <w:b/>
        </w:rPr>
        <w:t>ПРЕДМЕТ  УГОВОРА</w:t>
      </w:r>
      <w:proofErr w:type="gramEnd"/>
    </w:p>
    <w:p w14:paraId="36719749" w14:textId="77777777" w:rsidR="00343A18" w:rsidRPr="006C1727" w:rsidRDefault="00343A18" w:rsidP="00343A18">
      <w:pPr>
        <w:spacing w:before="0"/>
        <w:jc w:val="center"/>
        <w:rPr>
          <w:rFonts w:cs="Arial"/>
          <w:b/>
        </w:rPr>
      </w:pPr>
      <w:r w:rsidRPr="006C1727">
        <w:rPr>
          <w:rFonts w:cs="Arial"/>
          <w:b/>
        </w:rPr>
        <w:t>Члан 1.</w:t>
      </w:r>
    </w:p>
    <w:p w14:paraId="3EC59C98" w14:textId="06353F3F" w:rsidR="00343A18" w:rsidRPr="006C1727" w:rsidRDefault="00343A18" w:rsidP="00343A18">
      <w:pPr>
        <w:pStyle w:val="KDParagraf"/>
        <w:spacing w:before="0"/>
        <w:rPr>
          <w:rFonts w:eastAsia="Calibri" w:cs="Arial"/>
          <w:color w:val="00B0F0"/>
        </w:rPr>
      </w:pPr>
      <w:r w:rsidRPr="006C1727">
        <w:rPr>
          <w:rFonts w:eastAsia="Calibri" w:cs="Arial"/>
          <w:lang w:val="ru-RU"/>
        </w:rPr>
        <w:t xml:space="preserve">Предмет овог Уговора о купопродаји (даље: Уговор) је </w:t>
      </w:r>
      <w:r w:rsidR="00227538" w:rsidRPr="00227538">
        <w:rPr>
          <w:rFonts w:eastAsia="Calibri" w:cs="Arial"/>
        </w:rPr>
        <w:t>Набавка и имплементација софтверског решења за ONLINE увид у рачун</w:t>
      </w:r>
      <w:r w:rsidRPr="006C1727">
        <w:rPr>
          <w:rFonts w:eastAsia="Calibri" w:cs="Arial"/>
          <w:color w:val="00B0F0"/>
        </w:rPr>
        <w:t>.</w:t>
      </w:r>
    </w:p>
    <w:p w14:paraId="3E153B3A" w14:textId="05D51AD0" w:rsidR="00343A18" w:rsidRPr="006C1727" w:rsidRDefault="00343A18" w:rsidP="00343A18">
      <w:pPr>
        <w:pStyle w:val="KDParagraf"/>
        <w:spacing w:before="0"/>
        <w:rPr>
          <w:rFonts w:eastAsia="Calibri" w:cs="Arial"/>
        </w:rPr>
      </w:pPr>
      <w:r w:rsidRPr="006C1727">
        <w:rPr>
          <w:rFonts w:eastAsia="Calibri" w:cs="Arial"/>
        </w:rPr>
        <w:t xml:space="preserve">Продавац се обавезује да за потребе Купца испоручи уговорена добра из става </w:t>
      </w:r>
      <w:proofErr w:type="gramStart"/>
      <w:r w:rsidRPr="006C1727">
        <w:rPr>
          <w:rFonts w:eastAsia="Calibri" w:cs="Arial"/>
        </w:rPr>
        <w:t>1.овог</w:t>
      </w:r>
      <w:proofErr w:type="gramEnd"/>
      <w:r w:rsidRPr="006C1727">
        <w:rPr>
          <w:rFonts w:eastAsia="Calibri" w:cs="Arial"/>
        </w:rPr>
        <w:t xml:space="preserve"> члана у уговореном року, у свему према </w:t>
      </w:r>
      <w:r w:rsidR="00227538">
        <w:rPr>
          <w:rFonts w:eastAsia="Calibri" w:cs="Arial"/>
          <w:lang w:val="sr-Cyrl-RS"/>
        </w:rPr>
        <w:t xml:space="preserve">Конкурсној документацији, </w:t>
      </w:r>
      <w:r w:rsidRPr="006C1727">
        <w:rPr>
          <w:rFonts w:eastAsia="Calibri" w:cs="Arial"/>
        </w:rPr>
        <w:t>Понуди Продавца број_______ од _____године,</w:t>
      </w:r>
      <w:r w:rsidR="00227538">
        <w:rPr>
          <w:rFonts w:eastAsia="Calibri" w:cs="Arial"/>
          <w:lang w:val="sr-Cyrl-RS"/>
        </w:rPr>
        <w:t xml:space="preserve"> </w:t>
      </w:r>
      <w:r w:rsidR="00227538">
        <w:rPr>
          <w:rFonts w:eastAsia="Calibri" w:cs="Arial"/>
        </w:rPr>
        <w:t xml:space="preserve">Обрасцу структуре цене </w:t>
      </w:r>
      <w:r w:rsidRPr="006C1727">
        <w:rPr>
          <w:rFonts w:eastAsia="Calibri" w:cs="Arial"/>
        </w:rPr>
        <w:t>и Техничкој спецификацији, који као Прилог 1, Прилог 2, Прилог 3  и Прилог 4,чине саставни део овог Уговора.</w:t>
      </w:r>
    </w:p>
    <w:p w14:paraId="4F8DE8E6" w14:textId="77777777" w:rsidR="00343A18" w:rsidRPr="006C1727" w:rsidRDefault="00343A18" w:rsidP="00343A18">
      <w:pPr>
        <w:pStyle w:val="KDParagraf"/>
        <w:spacing w:before="0"/>
        <w:rPr>
          <w:rFonts w:eastAsia="Calibri" w:cs="Arial"/>
        </w:rPr>
      </w:pPr>
    </w:p>
    <w:p w14:paraId="122CAEAD" w14:textId="77777777" w:rsidR="00343A18" w:rsidRPr="006C1727" w:rsidRDefault="00343A18" w:rsidP="00343A18">
      <w:pPr>
        <w:spacing w:before="0"/>
        <w:jc w:val="center"/>
        <w:rPr>
          <w:rFonts w:cs="Arial"/>
          <w:b/>
        </w:rPr>
      </w:pPr>
      <w:r w:rsidRPr="006C1727">
        <w:rPr>
          <w:rFonts w:cs="Arial"/>
          <w:b/>
        </w:rPr>
        <w:t>Члан 2.</w:t>
      </w:r>
    </w:p>
    <w:p w14:paraId="4991071F" w14:textId="77777777" w:rsidR="00343A18" w:rsidRPr="006C1727" w:rsidRDefault="00343A18" w:rsidP="00343A18">
      <w:pPr>
        <w:pStyle w:val="KDParagraf"/>
        <w:spacing w:before="0"/>
        <w:rPr>
          <w:rFonts w:eastAsia="Calibri" w:cs="Arial"/>
        </w:rPr>
      </w:pPr>
      <w:r w:rsidRPr="006C1727">
        <w:rPr>
          <w:rFonts w:eastAsia="Calibri" w:cs="Arial"/>
        </w:rPr>
        <w:t>Овај Уговор и његови прилози сачињени су на српском језику.</w:t>
      </w:r>
    </w:p>
    <w:p w14:paraId="5BCB1C28" w14:textId="77777777" w:rsidR="00343A18" w:rsidRPr="006C1727" w:rsidRDefault="00343A18" w:rsidP="00343A18">
      <w:pPr>
        <w:pStyle w:val="KDParagraf"/>
        <w:spacing w:before="0"/>
        <w:rPr>
          <w:rFonts w:eastAsia="Calibri" w:cs="Arial"/>
        </w:rPr>
      </w:pPr>
      <w:r w:rsidRPr="006C1727">
        <w:rPr>
          <w:rFonts w:eastAsia="Calibri" w:cs="Arial"/>
        </w:rPr>
        <w:t>На овај Уговор примењују се закони Републике Србије, У случају спора меродавно је право Републике Србије.</w:t>
      </w:r>
    </w:p>
    <w:p w14:paraId="1A0419F4" w14:textId="77777777" w:rsidR="00343A18" w:rsidRPr="006C1727" w:rsidRDefault="00343A18" w:rsidP="00343A18">
      <w:pPr>
        <w:pStyle w:val="KDParagraf"/>
        <w:spacing w:before="0"/>
        <w:rPr>
          <w:rFonts w:eastAsia="Calibri" w:cs="Arial"/>
        </w:rPr>
      </w:pPr>
    </w:p>
    <w:p w14:paraId="2A645CF0" w14:textId="39017C05" w:rsidR="00343A18" w:rsidRPr="006C1727" w:rsidRDefault="00343A18" w:rsidP="00343A18">
      <w:pPr>
        <w:pStyle w:val="KDParagraf"/>
        <w:spacing w:before="0"/>
        <w:rPr>
          <w:rFonts w:cs="Arial"/>
          <w:b/>
        </w:rPr>
      </w:pPr>
      <w:r w:rsidRPr="006C1727">
        <w:rPr>
          <w:rFonts w:cs="Arial"/>
          <w:b/>
        </w:rPr>
        <w:t xml:space="preserve">УГОВОРЕНА </w:t>
      </w:r>
      <w:r w:rsidR="00DD7B26" w:rsidRPr="006C1727">
        <w:rPr>
          <w:rFonts w:cs="Arial"/>
          <w:b/>
          <w:lang w:val="sr-Cyrl-RS"/>
        </w:rPr>
        <w:t>ВРЕДНОСТ</w:t>
      </w:r>
      <w:r w:rsidRPr="006C1727">
        <w:rPr>
          <w:rFonts w:cs="Arial"/>
          <w:b/>
        </w:rPr>
        <w:t xml:space="preserve"> </w:t>
      </w:r>
    </w:p>
    <w:p w14:paraId="674E3EF9" w14:textId="77777777" w:rsidR="00343A18" w:rsidRPr="006C1727" w:rsidRDefault="00343A18" w:rsidP="00343A18">
      <w:pPr>
        <w:spacing w:before="0"/>
        <w:jc w:val="center"/>
        <w:rPr>
          <w:rFonts w:cs="Arial"/>
          <w:b/>
        </w:rPr>
      </w:pPr>
      <w:r w:rsidRPr="006C1727">
        <w:rPr>
          <w:rFonts w:cs="Arial"/>
          <w:b/>
        </w:rPr>
        <w:t>Члан 3.</w:t>
      </w:r>
    </w:p>
    <w:p w14:paraId="3FD2C3DA" w14:textId="77777777" w:rsidR="00343A18" w:rsidRPr="006C1727" w:rsidRDefault="00343A18" w:rsidP="00343A18">
      <w:pPr>
        <w:spacing w:before="0"/>
        <w:jc w:val="center"/>
        <w:rPr>
          <w:rFonts w:cs="Arial"/>
          <w:b/>
        </w:rPr>
      </w:pPr>
    </w:p>
    <w:p w14:paraId="13B06388" w14:textId="75AC32C8" w:rsidR="00343A18" w:rsidRPr="00471903" w:rsidRDefault="00343A18" w:rsidP="00343A18">
      <w:pPr>
        <w:pStyle w:val="KDParagraf"/>
        <w:spacing w:before="0"/>
        <w:rPr>
          <w:rFonts w:cs="Arial"/>
          <w:lang w:val="sr-Cyrl-RS"/>
        </w:rPr>
      </w:pPr>
      <w:r w:rsidRPr="006C1727">
        <w:rPr>
          <w:rFonts w:cs="Arial"/>
        </w:rPr>
        <w:t xml:space="preserve">Укупна вредност добара из члана </w:t>
      </w:r>
      <w:proofErr w:type="gramStart"/>
      <w:r w:rsidRPr="006C1727">
        <w:rPr>
          <w:rFonts w:cs="Arial"/>
        </w:rPr>
        <w:t>1.овог</w:t>
      </w:r>
      <w:proofErr w:type="gramEnd"/>
      <w:r w:rsidRPr="006C1727">
        <w:rPr>
          <w:rFonts w:cs="Arial"/>
        </w:rPr>
        <w:t xml:space="preserve"> </w:t>
      </w:r>
      <w:r w:rsidRPr="00471903">
        <w:rPr>
          <w:rFonts w:cs="Arial"/>
        </w:rPr>
        <w:t>Уговора износи _________________(словима:____________________)</w:t>
      </w:r>
      <w:r w:rsidR="00471903" w:rsidRPr="00471903">
        <w:rPr>
          <w:rFonts w:cs="Arial"/>
        </w:rPr>
        <w:t xml:space="preserve"> </w:t>
      </w:r>
      <w:r w:rsidR="00471903" w:rsidRPr="00471903">
        <w:rPr>
          <w:rFonts w:cs="Arial"/>
          <w:lang w:val="sr-Cyrl-RS"/>
        </w:rPr>
        <w:t>динара.</w:t>
      </w:r>
    </w:p>
    <w:p w14:paraId="5AD98874" w14:textId="77777777" w:rsidR="00FB51D5" w:rsidRPr="006C1727" w:rsidRDefault="00FB51D5" w:rsidP="00FB51D5">
      <w:pPr>
        <w:pStyle w:val="KDParagraf"/>
        <w:spacing w:before="0"/>
        <w:rPr>
          <w:rFonts w:cs="Arial"/>
          <w:lang w:val="sr-Cyrl-RS"/>
        </w:rPr>
      </w:pPr>
    </w:p>
    <w:p w14:paraId="6A77D201" w14:textId="77777777" w:rsidR="00343A18" w:rsidRPr="006C1727" w:rsidRDefault="00343A18" w:rsidP="00343A18">
      <w:pPr>
        <w:pStyle w:val="KDParagraf"/>
        <w:spacing w:before="0"/>
        <w:rPr>
          <w:rFonts w:cs="Arial"/>
        </w:rPr>
      </w:pPr>
      <w:r w:rsidRPr="006C1727">
        <w:rPr>
          <w:rFonts w:cs="Arial"/>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6C1727" w:rsidRDefault="00343A18" w:rsidP="00343A18">
      <w:pPr>
        <w:pStyle w:val="KDParagraf"/>
        <w:spacing w:before="0"/>
        <w:rPr>
          <w:rFonts w:cs="Arial"/>
        </w:rPr>
      </w:pPr>
      <w:r w:rsidRPr="006C1727">
        <w:rPr>
          <w:rFonts w:cs="Arial"/>
        </w:rPr>
        <w:t>У цену су урачунати сви трошкови који се односе на предмет јавне набавке и који су одређени Конкурсном документацијом.</w:t>
      </w:r>
    </w:p>
    <w:p w14:paraId="093F789F" w14:textId="77777777" w:rsidR="00290BFB" w:rsidRPr="006C1727" w:rsidRDefault="00290BFB" w:rsidP="00343A18">
      <w:pPr>
        <w:pStyle w:val="KDParagraf"/>
        <w:spacing w:before="0"/>
        <w:rPr>
          <w:rFonts w:eastAsia="Calibri" w:cs="Arial"/>
          <w:color w:val="00B0F0"/>
        </w:rPr>
      </w:pPr>
    </w:p>
    <w:p w14:paraId="6988673B" w14:textId="77777777" w:rsidR="00343A18" w:rsidRPr="006C1727" w:rsidRDefault="00343A18" w:rsidP="00343A18">
      <w:pPr>
        <w:pStyle w:val="KDParagraf"/>
        <w:spacing w:before="0"/>
        <w:rPr>
          <w:rFonts w:cs="Arial"/>
          <w:b/>
        </w:rPr>
      </w:pPr>
      <w:r w:rsidRPr="006C1727">
        <w:rPr>
          <w:rFonts w:cs="Arial"/>
          <w:b/>
        </w:rPr>
        <w:t>ИЗДАВАЊЕ РАЧУНА И ПЛАЋАЊЕ</w:t>
      </w:r>
    </w:p>
    <w:p w14:paraId="170B90F2" w14:textId="77777777" w:rsidR="00343A18" w:rsidRPr="00471903" w:rsidRDefault="00343A18" w:rsidP="00343A18">
      <w:pPr>
        <w:spacing w:before="0"/>
        <w:jc w:val="center"/>
        <w:rPr>
          <w:rFonts w:cs="Arial"/>
          <w:b/>
        </w:rPr>
      </w:pPr>
      <w:r w:rsidRPr="00471903">
        <w:rPr>
          <w:rFonts w:cs="Arial"/>
          <w:b/>
        </w:rPr>
        <w:t>Члан 4.</w:t>
      </w:r>
    </w:p>
    <w:p w14:paraId="31C44631" w14:textId="7E82AD16" w:rsidR="00343A18" w:rsidRPr="00471903" w:rsidRDefault="00343A18" w:rsidP="00343A18">
      <w:pPr>
        <w:pStyle w:val="KDParagraf"/>
        <w:spacing w:before="0"/>
        <w:rPr>
          <w:rFonts w:eastAsia="Calibri" w:cs="Arial"/>
        </w:rPr>
      </w:pPr>
      <w:r w:rsidRPr="00471903">
        <w:rPr>
          <w:rFonts w:eastAsia="Calibri" w:cs="Arial"/>
        </w:rPr>
        <w:t>Продавац се обавезује да, по извршеној испоруци добара из члана 1. овог Уговора, испостави исправ</w:t>
      </w:r>
      <w:r w:rsidR="00DD7B26" w:rsidRPr="00471903">
        <w:rPr>
          <w:rFonts w:eastAsia="Calibri" w:cs="Arial"/>
          <w:lang w:val="sr-Cyrl-RS"/>
        </w:rPr>
        <w:t>а</w:t>
      </w:r>
      <w:r w:rsidRPr="00471903">
        <w:rPr>
          <w:rFonts w:eastAsia="Calibri" w:cs="Arial"/>
        </w:rPr>
        <w:t xml:space="preserve">н </w:t>
      </w:r>
      <w:r w:rsidR="00DD7B26" w:rsidRPr="00471903">
        <w:rPr>
          <w:rFonts w:eastAsia="Calibri" w:cs="Arial"/>
          <w:lang w:val="sr-Cyrl-RS"/>
        </w:rPr>
        <w:t>рачун</w:t>
      </w:r>
      <w:r w:rsidRPr="00471903">
        <w:rPr>
          <w:rFonts w:eastAsia="Calibri" w:cs="Arial"/>
        </w:rPr>
        <w:t xml:space="preserve"> директно Купцу, коме је испорука уговорених добара извршена, у року од 3 (</w:t>
      </w:r>
      <w:r w:rsidR="00471903" w:rsidRPr="00471903">
        <w:rPr>
          <w:rFonts w:eastAsia="Calibri" w:cs="Arial"/>
          <w:lang w:val="sr-Cyrl-RS"/>
        </w:rPr>
        <w:t xml:space="preserve">словима: </w:t>
      </w:r>
      <w:r w:rsidRPr="00471903">
        <w:rPr>
          <w:rFonts w:eastAsia="Calibri" w:cs="Arial"/>
        </w:rPr>
        <w:t>три) дана, од дана извршене испоруке</w:t>
      </w:r>
      <w:r w:rsidR="00FB51D5" w:rsidRPr="00471903">
        <w:rPr>
          <w:rFonts w:eastAsia="Calibri" w:cs="Arial"/>
          <w:lang w:val="sr-Cyrl-RS"/>
        </w:rPr>
        <w:t xml:space="preserve"> </w:t>
      </w:r>
      <w:r w:rsidRPr="00471903">
        <w:rPr>
          <w:rFonts w:cs="Arial"/>
          <w:lang w:val="sr-Latn-CS"/>
        </w:rPr>
        <w:t>добара и потписивања Записника о квантитативном и квалитативном пријему добара</w:t>
      </w:r>
      <w:r w:rsidRPr="00471903">
        <w:rPr>
          <w:rFonts w:eastAsia="Calibri" w:cs="Arial"/>
        </w:rPr>
        <w:t xml:space="preserve">. </w:t>
      </w:r>
    </w:p>
    <w:p w14:paraId="79EB474C" w14:textId="269E8321" w:rsidR="00FB51D5" w:rsidRPr="00471903" w:rsidRDefault="00FB51D5" w:rsidP="00FB51D5">
      <w:pPr>
        <w:pStyle w:val="KDParagraf"/>
        <w:spacing w:before="0"/>
        <w:rPr>
          <w:rFonts w:cs="Arial"/>
        </w:rPr>
      </w:pPr>
      <w:r w:rsidRPr="00471903">
        <w:rPr>
          <w:rFonts w:cs="Arial"/>
        </w:rPr>
        <w:t xml:space="preserve">Рачун мора бити достављен на адресу </w:t>
      </w:r>
      <w:r w:rsidR="00DD7B26" w:rsidRPr="00471903">
        <w:rPr>
          <w:rFonts w:cs="Arial"/>
          <w:lang w:val="sr-Cyrl-RS"/>
        </w:rPr>
        <w:t>Купца</w:t>
      </w:r>
      <w:r w:rsidRPr="00471903">
        <w:rPr>
          <w:rFonts w:cs="Arial"/>
        </w:rPr>
        <w:t xml:space="preserve">: Јавно предузеће „Електропривреда </w:t>
      </w:r>
      <w:proofErr w:type="gramStart"/>
      <w:r w:rsidRPr="00471903">
        <w:rPr>
          <w:rFonts w:cs="Arial"/>
        </w:rPr>
        <w:t>Србије“ Београд</w:t>
      </w:r>
      <w:proofErr w:type="gramEnd"/>
      <w:r w:rsidRPr="00471903">
        <w:rPr>
          <w:rFonts w:cs="Arial"/>
        </w:rPr>
        <w:t xml:space="preserve">, са обавезним прилозима и то: Записник о квалитативном пријему </w:t>
      </w:r>
      <w:r w:rsidR="00471903" w:rsidRPr="00471903">
        <w:rPr>
          <w:rFonts w:cs="Arial"/>
          <w:lang w:val="sr-Cyrl-RS"/>
        </w:rPr>
        <w:t>и</w:t>
      </w:r>
      <w:r w:rsidRPr="00471903">
        <w:rPr>
          <w:rFonts w:cs="Arial"/>
        </w:rPr>
        <w:t xml:space="preserve"> Записник о квантитативном пријему, са читко написаним именом и презименом и потписом овлашћеног лица </w:t>
      </w:r>
      <w:r w:rsidRPr="00471903">
        <w:rPr>
          <w:rFonts w:cs="Arial"/>
          <w:lang w:val="sr-Latn-CS"/>
        </w:rPr>
        <w:t>Купца</w:t>
      </w:r>
      <w:r w:rsidRPr="00471903">
        <w:rPr>
          <w:rFonts w:cs="Arial"/>
        </w:rPr>
        <w:t>, које је примило предметна добра.</w:t>
      </w:r>
    </w:p>
    <w:p w14:paraId="66586212" w14:textId="25F2B73B" w:rsidR="00FB51D5" w:rsidRPr="00471903" w:rsidRDefault="00FB51D5" w:rsidP="00FB51D5">
      <w:pPr>
        <w:pStyle w:val="KDParagraf"/>
        <w:spacing w:before="0"/>
        <w:rPr>
          <w:rFonts w:cs="Arial"/>
          <w:i/>
          <w:lang w:val="sr-Cyrl-RS"/>
        </w:rPr>
      </w:pPr>
      <w:r w:rsidRPr="00471903">
        <w:rPr>
          <w:rFonts w:cs="Arial"/>
          <w:lang w:val="sr-Cyrl-RS"/>
        </w:rPr>
        <w:t>У испостављеном рачун</w:t>
      </w:r>
      <w:r w:rsidR="00290BFB" w:rsidRPr="00471903">
        <w:rPr>
          <w:rFonts w:cs="Arial"/>
          <w:lang w:val="sr-Cyrl-RS"/>
        </w:rPr>
        <w:t>у и отпремници, Продавац</w:t>
      </w:r>
      <w:r w:rsidRPr="00471903">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471903">
        <w:rPr>
          <w:rFonts w:cs="Arial"/>
          <w:lang w:val="sr-Cyrl-RS"/>
        </w:rPr>
        <w:t>Рачуни који</w:t>
      </w:r>
      <w:r w:rsidRPr="00471903">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471903">
        <w:rPr>
          <w:rFonts w:cs="Arial"/>
          <w:lang w:val="sr-Cyrl-RS"/>
        </w:rPr>
        <w:t>ни тачан назив, Продавац</w:t>
      </w:r>
      <w:r w:rsidRPr="00471903">
        <w:rPr>
          <w:rFonts w:cs="Arial"/>
          <w:lang w:val="sr-Cyrl-RS"/>
        </w:rPr>
        <w:t xml:space="preserve"> је обавезан да уз рачун достави прилог са упоре</w:t>
      </w:r>
      <w:r w:rsidR="00CF0E9D" w:rsidRPr="00471903">
        <w:rPr>
          <w:rFonts w:cs="Arial"/>
          <w:lang w:val="sr-Cyrl-RS"/>
        </w:rPr>
        <w:t>дним прегледом назива из рачуна</w:t>
      </w:r>
      <w:r w:rsidRPr="00471903">
        <w:rPr>
          <w:rFonts w:cs="Arial"/>
          <w:lang w:val="sr-Cyrl-RS"/>
        </w:rPr>
        <w:t xml:space="preserve"> са захтеваним називима из конкурсне документације и прихваћене понуде.</w:t>
      </w:r>
    </w:p>
    <w:p w14:paraId="23806EE3" w14:textId="785281D6" w:rsidR="004C29D8" w:rsidRPr="00471903" w:rsidRDefault="004C29D8" w:rsidP="004C29D8">
      <w:pPr>
        <w:pStyle w:val="KDParagraf"/>
        <w:spacing w:before="0"/>
        <w:rPr>
          <w:rFonts w:cs="Arial"/>
          <w:lang w:val="sr-Cyrl-RS" w:eastAsia="sr-Latn-CS"/>
        </w:rPr>
      </w:pPr>
      <w:r w:rsidRPr="00471903">
        <w:rPr>
          <w:rFonts w:cs="Arial"/>
          <w:lang w:val="sr-Cyrl-RS" w:eastAsia="sr-Latn-CS"/>
        </w:rPr>
        <w:t>Рок плаћања почиње да тече од дана пријема исправн</w:t>
      </w:r>
      <w:r w:rsidR="00DD7B26" w:rsidRPr="00471903">
        <w:rPr>
          <w:rFonts w:cs="Arial"/>
          <w:lang w:val="sr-Cyrl-RS" w:eastAsia="sr-Latn-CS"/>
        </w:rPr>
        <w:t>ог</w:t>
      </w:r>
      <w:r w:rsidRPr="00471903">
        <w:rPr>
          <w:rFonts w:cs="Arial"/>
          <w:lang w:val="sr-Cyrl-RS" w:eastAsia="sr-Latn-CS"/>
        </w:rPr>
        <w:t xml:space="preserve"> </w:t>
      </w:r>
      <w:r w:rsidR="00DD7B26" w:rsidRPr="00471903">
        <w:rPr>
          <w:rFonts w:cs="Arial"/>
          <w:lang w:val="sr-Cyrl-RS" w:eastAsia="sr-Latn-CS"/>
        </w:rPr>
        <w:t>рачуна</w:t>
      </w:r>
      <w:r w:rsidRPr="00471903">
        <w:rPr>
          <w:rFonts w:cs="Arial"/>
          <w:lang w:val="sr-Cyrl-RS" w:eastAsia="sr-Latn-CS"/>
        </w:rPr>
        <w:t xml:space="preserve"> са захтеваном пратећом документацијом. </w:t>
      </w:r>
    </w:p>
    <w:p w14:paraId="796FBD4E" w14:textId="5E9BAB87" w:rsidR="00343A18" w:rsidRPr="00471903" w:rsidRDefault="00343A18" w:rsidP="00343A18">
      <w:pPr>
        <w:pStyle w:val="KDParagraf"/>
        <w:spacing w:before="0"/>
        <w:rPr>
          <w:rFonts w:cs="Arial"/>
          <w:lang w:eastAsia="sr-Latn-CS"/>
        </w:rPr>
      </w:pPr>
      <w:r w:rsidRPr="00471903">
        <w:rPr>
          <w:rFonts w:cs="Arial"/>
        </w:rPr>
        <w:t xml:space="preserve">Плаћање укупно уговорене цене извршиће се у динарима, на рачун Продавца бр____________________ који се води код _________ банке у целости, након закључења Уговора, испуњења одложног услова и </w:t>
      </w:r>
      <w:r w:rsidRPr="00471903">
        <w:rPr>
          <w:rFonts w:cs="Arial"/>
          <w:lang w:eastAsia="sr-Latn-CS"/>
        </w:rPr>
        <w:t xml:space="preserve">након испоруке предмета Уговора и </w:t>
      </w:r>
      <w:r w:rsidRPr="00471903">
        <w:rPr>
          <w:rFonts w:cs="Arial"/>
        </w:rPr>
        <w:lastRenderedPageBreak/>
        <w:t>успешно извршеног квалитативног и квантитативног пријема предмета Уговора</w:t>
      </w:r>
      <w:r w:rsidRPr="00471903">
        <w:rPr>
          <w:rFonts w:cs="Arial"/>
          <w:lang w:eastAsia="sr-Latn-CS"/>
        </w:rPr>
        <w:t xml:space="preserve">, </w:t>
      </w:r>
      <w:r w:rsidRPr="00471903">
        <w:rPr>
          <w:rFonts w:cs="Arial"/>
        </w:rPr>
        <w:t xml:space="preserve">у </w:t>
      </w:r>
      <w:r w:rsidR="00DD7B26" w:rsidRPr="00471903">
        <w:rPr>
          <w:rFonts w:cs="Arial"/>
          <w:lang w:val="sr-Cyrl-RS"/>
        </w:rPr>
        <w:t>року до 45 дана од</w:t>
      </w:r>
      <w:r w:rsidRPr="00471903">
        <w:rPr>
          <w:rFonts w:cs="Arial"/>
        </w:rPr>
        <w:t xml:space="preserve"> пријема исправног рачуна</w:t>
      </w:r>
      <w:r w:rsidRPr="00471903">
        <w:rPr>
          <w:rFonts w:cs="Arial"/>
          <w:lang w:eastAsia="sr-Latn-CS"/>
        </w:rPr>
        <w:t>.</w:t>
      </w:r>
    </w:p>
    <w:p w14:paraId="4E045008" w14:textId="77777777" w:rsidR="00471903" w:rsidRPr="00471903" w:rsidRDefault="00471903" w:rsidP="00343A18">
      <w:pPr>
        <w:pStyle w:val="KDParagraf"/>
        <w:spacing w:before="0"/>
        <w:rPr>
          <w:rFonts w:cs="Arial"/>
          <w:b/>
        </w:rPr>
      </w:pPr>
    </w:p>
    <w:p w14:paraId="4CFA614A" w14:textId="7D1948A1" w:rsidR="00343A18" w:rsidRPr="00471903" w:rsidRDefault="00343A18" w:rsidP="00343A18">
      <w:pPr>
        <w:pStyle w:val="KDParagraf"/>
        <w:spacing w:before="0"/>
        <w:rPr>
          <w:rFonts w:cs="Arial"/>
          <w:b/>
        </w:rPr>
      </w:pPr>
      <w:r w:rsidRPr="00471903">
        <w:rPr>
          <w:rFonts w:cs="Arial"/>
          <w:b/>
        </w:rPr>
        <w:t>РОК И МЕСТО ИСПОРУКЕ</w:t>
      </w:r>
    </w:p>
    <w:p w14:paraId="2B62D039" w14:textId="77777777" w:rsidR="00343A18" w:rsidRPr="00471903" w:rsidRDefault="00343A18" w:rsidP="00343A18">
      <w:pPr>
        <w:spacing w:before="0"/>
        <w:jc w:val="center"/>
        <w:rPr>
          <w:rFonts w:cs="Arial"/>
          <w:b/>
        </w:rPr>
      </w:pPr>
      <w:r w:rsidRPr="00471903">
        <w:rPr>
          <w:rFonts w:cs="Arial"/>
          <w:b/>
        </w:rPr>
        <w:t>Члан 5.</w:t>
      </w:r>
    </w:p>
    <w:p w14:paraId="08DAE783" w14:textId="279AE6E3" w:rsidR="00343A18" w:rsidRPr="00471903" w:rsidRDefault="00343A18" w:rsidP="00343A18">
      <w:pPr>
        <w:pStyle w:val="KDParagraf"/>
        <w:spacing w:before="0"/>
        <w:rPr>
          <w:rFonts w:cs="Arial"/>
        </w:rPr>
      </w:pPr>
      <w:r w:rsidRPr="00471903">
        <w:rPr>
          <w:rFonts w:cs="Arial"/>
        </w:rPr>
        <w:t xml:space="preserve">Продавац се обавезује да испоруку предмета Уговора изврши у року од ____ </w:t>
      </w:r>
      <w:r w:rsidR="00471903" w:rsidRPr="00471903">
        <w:rPr>
          <w:rFonts w:cs="Arial"/>
          <w:lang w:val="sr-Cyrl-RS"/>
        </w:rPr>
        <w:t>месеци</w:t>
      </w:r>
      <w:r w:rsidRPr="00471903">
        <w:rPr>
          <w:rFonts w:cs="Arial"/>
        </w:rPr>
        <w:t xml:space="preserve"> од дана ступања Уговора на снагу.</w:t>
      </w:r>
    </w:p>
    <w:p w14:paraId="7306DF0D" w14:textId="28B4442C" w:rsidR="00343A18" w:rsidRPr="00471903" w:rsidRDefault="00343A18" w:rsidP="00343A18">
      <w:pPr>
        <w:pStyle w:val="KDParagraf"/>
        <w:spacing w:before="0"/>
        <w:rPr>
          <w:rFonts w:cs="Arial"/>
        </w:rPr>
      </w:pPr>
      <w:r w:rsidRPr="00471903">
        <w:rPr>
          <w:rFonts w:cs="Arial"/>
        </w:rPr>
        <w:t xml:space="preserve">Место испоруке је на адреси </w:t>
      </w:r>
      <w:r w:rsidR="00471903" w:rsidRPr="00471903">
        <w:rPr>
          <w:rFonts w:cs="Arial"/>
          <w:lang w:val="sr-Cyrl-RS"/>
        </w:rPr>
        <w:t>Царице Милице број 2, 11000 Београд</w:t>
      </w:r>
      <w:r w:rsidRPr="00471903">
        <w:rPr>
          <w:rFonts w:cs="Arial"/>
        </w:rPr>
        <w:t xml:space="preserve">. </w:t>
      </w:r>
    </w:p>
    <w:p w14:paraId="69A7E6CA" w14:textId="2388DD62" w:rsidR="00343A18" w:rsidRPr="00471903" w:rsidRDefault="00343A18" w:rsidP="00343A18">
      <w:pPr>
        <w:pStyle w:val="KDParagraf"/>
        <w:spacing w:before="0"/>
        <w:rPr>
          <w:rFonts w:cs="Arial"/>
        </w:rPr>
      </w:pPr>
      <w:r w:rsidRPr="00471903">
        <w:rPr>
          <w:rFonts w:cs="Arial"/>
        </w:rPr>
        <w:t>Прелазак својине и ризика на испорученим добрима која се испоручују по овом Уговору, са Продавца на Купца, прелази на дан испоруке. Као датум испорук</w:t>
      </w:r>
      <w:r w:rsidR="00471903" w:rsidRPr="00471903">
        <w:rPr>
          <w:rFonts w:cs="Arial"/>
        </w:rPr>
        <w:t>е сматра се датум пријема добра.</w:t>
      </w:r>
    </w:p>
    <w:p w14:paraId="40FC5229" w14:textId="1C9C1927" w:rsidR="00343A18" w:rsidRPr="00471903" w:rsidRDefault="00343A18" w:rsidP="00343A18">
      <w:pPr>
        <w:pStyle w:val="KDParagraf"/>
        <w:spacing w:before="0"/>
        <w:rPr>
          <w:rFonts w:cs="Arial"/>
          <w:lang w:val="sr-Cyrl-BA"/>
        </w:rPr>
      </w:pPr>
      <w:r w:rsidRPr="00471903">
        <w:rPr>
          <w:rFonts w:cs="Arial"/>
        </w:rPr>
        <w:t>У случају да Продавац не изврши испоруку добара у уговореном/им року/овима, Купац има право на наплату уговорне казне и банкарске гаранције за за добро извршење посла у целости, као и право на раскид Уговора.</w:t>
      </w:r>
    </w:p>
    <w:p w14:paraId="3073BAC1" w14:textId="77777777" w:rsidR="00FE2E6D" w:rsidRPr="00471903" w:rsidRDefault="00FE2E6D" w:rsidP="007C35E2">
      <w:pPr>
        <w:pStyle w:val="KDParagraf"/>
        <w:spacing w:before="0"/>
        <w:rPr>
          <w:rFonts w:eastAsia="Calibri" w:cs="Arial"/>
        </w:rPr>
      </w:pPr>
    </w:p>
    <w:p w14:paraId="6BA4E973" w14:textId="77777777" w:rsidR="00343A18" w:rsidRPr="00471903" w:rsidRDefault="00343A18" w:rsidP="00343A18">
      <w:pPr>
        <w:spacing w:before="0"/>
        <w:rPr>
          <w:rFonts w:cs="Arial"/>
          <w:b/>
        </w:rPr>
      </w:pPr>
      <w:r w:rsidRPr="00471903">
        <w:rPr>
          <w:rFonts w:cs="Arial"/>
          <w:b/>
        </w:rPr>
        <w:t>КВАЛИТАТИВНИ И КВАНТИТАТИВНИ ПРИЈЕМ</w:t>
      </w:r>
    </w:p>
    <w:p w14:paraId="309CD9A3" w14:textId="77777777" w:rsidR="00343A18" w:rsidRPr="00471903" w:rsidRDefault="00343A18" w:rsidP="00343A18">
      <w:pPr>
        <w:spacing w:before="0"/>
        <w:jc w:val="center"/>
        <w:rPr>
          <w:rFonts w:cs="Arial"/>
          <w:b/>
        </w:rPr>
      </w:pPr>
      <w:r w:rsidRPr="00471903">
        <w:rPr>
          <w:rFonts w:cs="Arial"/>
          <w:b/>
        </w:rPr>
        <w:t>Члан 6.</w:t>
      </w:r>
    </w:p>
    <w:p w14:paraId="0C561B9C" w14:textId="77777777" w:rsidR="00343A18" w:rsidRPr="00471903" w:rsidRDefault="00343A18" w:rsidP="00343A18">
      <w:pPr>
        <w:spacing w:before="0"/>
        <w:rPr>
          <w:rFonts w:cs="Arial"/>
          <w:b/>
        </w:rPr>
      </w:pPr>
      <w:r w:rsidRPr="00471903">
        <w:rPr>
          <w:rFonts w:cs="Arial"/>
          <w:b/>
        </w:rPr>
        <w:t>Квантитативни пријем</w:t>
      </w:r>
    </w:p>
    <w:p w14:paraId="5E6DD788" w14:textId="6DE251D4" w:rsidR="00343A18" w:rsidRPr="006C1727" w:rsidRDefault="00343A18" w:rsidP="00343A18">
      <w:pPr>
        <w:pStyle w:val="KDParagraf"/>
        <w:spacing w:before="0"/>
        <w:rPr>
          <w:rFonts w:cs="Arial"/>
          <w:lang w:val="ru-RU"/>
        </w:rPr>
      </w:pPr>
      <w:r w:rsidRPr="00471903">
        <w:rPr>
          <w:rFonts w:cs="Arial"/>
          <w:lang w:val="ru-RU"/>
        </w:rPr>
        <w:t>Продавац се обавезује да писаним путем обавести Купца о тачном датуму испоруке најмање</w:t>
      </w:r>
      <w:r w:rsidR="009A71A5" w:rsidRPr="00471903">
        <w:rPr>
          <w:rFonts w:cs="Arial"/>
          <w:lang w:val="sr-Latn-RS"/>
        </w:rPr>
        <w:t xml:space="preserve"> 7</w:t>
      </w:r>
      <w:r w:rsidRPr="00471903">
        <w:rPr>
          <w:rFonts w:cs="Arial"/>
          <w:lang w:val="ru-RU"/>
        </w:rPr>
        <w:t xml:space="preserve"> </w:t>
      </w:r>
      <w:r w:rsidRPr="00471903">
        <w:rPr>
          <w:rFonts w:cs="Arial"/>
          <w:lang w:val="sr-Cyrl-BA"/>
        </w:rPr>
        <w:t>(</w:t>
      </w:r>
      <w:r w:rsidR="009A71A5" w:rsidRPr="00471903">
        <w:rPr>
          <w:rFonts w:cs="Arial"/>
          <w:lang w:val="sr-Cyrl-RS"/>
        </w:rPr>
        <w:t>словима: седам</w:t>
      </w:r>
      <w:r w:rsidRPr="00471903">
        <w:rPr>
          <w:rFonts w:cs="Arial"/>
          <w:lang w:val="sr-Cyrl-BA"/>
        </w:rPr>
        <w:t>)</w:t>
      </w:r>
      <w:r w:rsidRPr="00471903">
        <w:rPr>
          <w:rFonts w:cs="Arial"/>
          <w:lang w:val="ru-RU"/>
        </w:rPr>
        <w:t xml:space="preserve"> радн</w:t>
      </w:r>
      <w:r w:rsidR="009A71A5" w:rsidRPr="00471903">
        <w:rPr>
          <w:rFonts w:cs="Arial"/>
          <w:lang w:val="ru-RU"/>
        </w:rPr>
        <w:t>их</w:t>
      </w:r>
      <w:r w:rsidRPr="00471903">
        <w:rPr>
          <w:rFonts w:cs="Arial"/>
          <w:lang w:val="ru-RU"/>
        </w:rPr>
        <w:t xml:space="preserve"> дана пре планираног </w:t>
      </w:r>
      <w:r w:rsidRPr="006C1727">
        <w:rPr>
          <w:rFonts w:cs="Arial"/>
          <w:lang w:val="ru-RU"/>
        </w:rPr>
        <w:t>датума испоруке.</w:t>
      </w:r>
    </w:p>
    <w:p w14:paraId="36F26E86" w14:textId="5D14FE88" w:rsidR="00343A18" w:rsidRPr="006C1727" w:rsidRDefault="00343A18" w:rsidP="00343A18">
      <w:pPr>
        <w:pStyle w:val="KDParagraf"/>
        <w:spacing w:before="0"/>
        <w:rPr>
          <w:rFonts w:cs="Arial"/>
        </w:rPr>
      </w:pPr>
      <w:r w:rsidRPr="006C1727">
        <w:rPr>
          <w:rFonts w:cs="Arial"/>
        </w:rPr>
        <w:t xml:space="preserve">Обавештење из претходног </w:t>
      </w:r>
      <w:proofErr w:type="gramStart"/>
      <w:r w:rsidRPr="006C1727">
        <w:rPr>
          <w:rFonts w:cs="Arial"/>
        </w:rPr>
        <w:t>става  садржи</w:t>
      </w:r>
      <w:proofErr w:type="gramEnd"/>
      <w:r w:rsidRPr="006C1727">
        <w:rPr>
          <w:rFonts w:cs="Arial"/>
        </w:rPr>
        <w:t xml:space="preserve">  следеће податке: број Уговора, у складу са којим се врши испорука, датум</w:t>
      </w:r>
      <w:r w:rsidR="009A71A5">
        <w:rPr>
          <w:rFonts w:cs="Arial"/>
          <w:lang w:val="sr-Cyrl-RS"/>
        </w:rPr>
        <w:t xml:space="preserve"> и</w:t>
      </w:r>
      <w:r w:rsidRPr="006C1727">
        <w:rPr>
          <w:rFonts w:cs="Arial"/>
        </w:rPr>
        <w:t xml:space="preserve"> коме се добро испоручује. </w:t>
      </w:r>
    </w:p>
    <w:p w14:paraId="0D86D6A9" w14:textId="4F486354" w:rsidR="00343A18" w:rsidRPr="006C1727" w:rsidRDefault="00343A18" w:rsidP="00343A18">
      <w:pPr>
        <w:pStyle w:val="KDParagraf"/>
        <w:spacing w:before="0"/>
        <w:rPr>
          <w:rFonts w:cs="Arial"/>
        </w:rPr>
      </w:pPr>
      <w:r w:rsidRPr="006C1727">
        <w:rPr>
          <w:rFonts w:cs="Arial"/>
        </w:rPr>
        <w:t>Купац је дужан да, у складу са обавештењем Продавца, организује благовремено преузимање добра.</w:t>
      </w:r>
    </w:p>
    <w:p w14:paraId="3891B650" w14:textId="1BE2FB74" w:rsidR="00343A18" w:rsidRPr="006C1727" w:rsidRDefault="00343A18" w:rsidP="009A71A5">
      <w:pPr>
        <w:pStyle w:val="KDParagraf"/>
        <w:spacing w:before="0"/>
        <w:rPr>
          <w:rFonts w:cs="Arial"/>
        </w:rPr>
      </w:pPr>
      <w:r w:rsidRPr="006C1727">
        <w:rPr>
          <w:rFonts w:cs="Arial"/>
        </w:rPr>
        <w:t>Пријем предмета уговора констатоваће се потписивањем Записника о квантитативном пријему – без примедби</w:t>
      </w:r>
      <w:r w:rsidR="009A71A5">
        <w:rPr>
          <w:rFonts w:cs="Arial"/>
          <w:lang w:val="sr-Cyrl-RS"/>
        </w:rPr>
        <w:t>.</w:t>
      </w:r>
    </w:p>
    <w:p w14:paraId="490BF6B3" w14:textId="77777777" w:rsidR="00343A18" w:rsidRPr="006C1727" w:rsidRDefault="00343A18" w:rsidP="00343A18">
      <w:pPr>
        <w:pStyle w:val="KDParagraf"/>
        <w:spacing w:before="0"/>
        <w:rPr>
          <w:rFonts w:cs="Arial"/>
          <w:lang w:val="sr-Cyrl-BA"/>
        </w:rPr>
      </w:pPr>
      <w:r w:rsidRPr="006C1727">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C1727">
        <w:rPr>
          <w:rFonts w:cs="Arial"/>
        </w:rPr>
        <w:t xml:space="preserve"> а</w:t>
      </w:r>
      <w:r w:rsidRPr="006C1727">
        <w:rPr>
          <w:rFonts w:cs="Arial"/>
          <w:lang w:val="ru-RU"/>
        </w:rPr>
        <w:t xml:space="preserve"> док се </w:t>
      </w:r>
      <w:r w:rsidRPr="006C1727">
        <w:rPr>
          <w:rFonts w:cs="Arial"/>
        </w:rPr>
        <w:t xml:space="preserve">ти недостаци не </w:t>
      </w:r>
      <w:r w:rsidRPr="006C1727">
        <w:rPr>
          <w:rFonts w:cs="Arial"/>
          <w:lang w:val="ru-RU"/>
        </w:rPr>
        <w:t>отклон</w:t>
      </w:r>
      <w:r w:rsidRPr="006C1727">
        <w:rPr>
          <w:rFonts w:cs="Arial"/>
        </w:rPr>
        <w:t>е</w:t>
      </w:r>
      <w:r w:rsidRPr="006C1727">
        <w:rPr>
          <w:rFonts w:cs="Arial"/>
          <w:lang w:val="ru-RU"/>
        </w:rPr>
        <w:t xml:space="preserve">, </w:t>
      </w:r>
      <w:r w:rsidRPr="006C1727">
        <w:rPr>
          <w:rFonts w:cs="Arial"/>
        </w:rPr>
        <w:t xml:space="preserve">сматраће се да </w:t>
      </w:r>
      <w:r w:rsidRPr="006C1727">
        <w:rPr>
          <w:rFonts w:cs="Arial"/>
          <w:lang w:val="ru-RU"/>
        </w:rPr>
        <w:t>испорук</w:t>
      </w:r>
      <w:r w:rsidRPr="006C1727">
        <w:rPr>
          <w:rFonts w:cs="Arial"/>
        </w:rPr>
        <w:t>а</w:t>
      </w:r>
      <w:r w:rsidRPr="006C1727">
        <w:rPr>
          <w:rFonts w:cs="Arial"/>
          <w:lang w:val="ru-RU"/>
        </w:rPr>
        <w:t xml:space="preserve"> није </w:t>
      </w:r>
      <w:r w:rsidRPr="006C1727">
        <w:rPr>
          <w:rFonts w:cs="Arial"/>
        </w:rPr>
        <w:t>извршена у року</w:t>
      </w:r>
      <w:r w:rsidRPr="006C1727">
        <w:rPr>
          <w:rFonts w:cs="Arial"/>
          <w:lang w:val="ru-RU"/>
        </w:rPr>
        <w:t xml:space="preserve">. </w:t>
      </w:r>
    </w:p>
    <w:p w14:paraId="6B04107C" w14:textId="77777777" w:rsidR="00343A18" w:rsidRPr="006C1727" w:rsidRDefault="00343A18" w:rsidP="00343A18">
      <w:pPr>
        <w:spacing w:before="0"/>
        <w:rPr>
          <w:rFonts w:cs="Arial"/>
          <w:b/>
        </w:rPr>
      </w:pPr>
    </w:p>
    <w:p w14:paraId="15F94EA0" w14:textId="77777777" w:rsidR="00343A18" w:rsidRPr="006C1727" w:rsidRDefault="00343A18" w:rsidP="00343A18">
      <w:pPr>
        <w:spacing w:before="0"/>
        <w:jc w:val="center"/>
        <w:rPr>
          <w:rFonts w:cs="Arial"/>
          <w:b/>
        </w:rPr>
      </w:pPr>
      <w:r w:rsidRPr="006C1727">
        <w:rPr>
          <w:rFonts w:cs="Arial"/>
          <w:b/>
        </w:rPr>
        <w:t>Члан 7.</w:t>
      </w:r>
    </w:p>
    <w:p w14:paraId="184A010E" w14:textId="77777777" w:rsidR="00343A18" w:rsidRPr="006C1727" w:rsidRDefault="00343A18" w:rsidP="00471903">
      <w:pPr>
        <w:spacing w:before="0"/>
        <w:rPr>
          <w:rFonts w:cs="Arial"/>
          <w:b/>
        </w:rPr>
      </w:pPr>
      <w:r w:rsidRPr="006C1727">
        <w:rPr>
          <w:rFonts w:cs="Arial"/>
          <w:b/>
        </w:rPr>
        <w:t>Квалитативни пријем</w:t>
      </w:r>
    </w:p>
    <w:p w14:paraId="6A174103" w14:textId="425FFF58" w:rsidR="00343A18" w:rsidRPr="006C1727" w:rsidRDefault="00343A18" w:rsidP="00471903">
      <w:pPr>
        <w:tabs>
          <w:tab w:val="left" w:pos="9090"/>
        </w:tabs>
        <w:spacing w:before="0"/>
        <w:rPr>
          <w:rFonts w:cs="Arial"/>
          <w:lang w:val="sr-Cyrl-CS"/>
        </w:rPr>
      </w:pPr>
      <w:r w:rsidRPr="006C1727">
        <w:rPr>
          <w:rFonts w:cs="Arial"/>
        </w:rPr>
        <w:t>Купац</w:t>
      </w:r>
      <w:r w:rsidR="00290BFB" w:rsidRPr="006C1727">
        <w:rPr>
          <w:rFonts w:cs="Arial"/>
          <w:lang w:val="sr-Cyrl-RS"/>
        </w:rPr>
        <w:t xml:space="preserve"> </w:t>
      </w:r>
      <w:r w:rsidRPr="006C1727">
        <w:rPr>
          <w:rFonts w:cs="Arial"/>
          <w:lang w:val="sr-Cyrl-CS"/>
        </w:rPr>
        <w:t>је обавез</w:t>
      </w:r>
      <w:r w:rsidRPr="006C1727">
        <w:rPr>
          <w:rFonts w:cs="Arial"/>
        </w:rPr>
        <w:t>ан</w:t>
      </w:r>
      <w:r w:rsidRPr="006C1727">
        <w:rPr>
          <w:rFonts w:cs="Arial"/>
          <w:lang w:val="sr-Cyrl-CS"/>
        </w:rPr>
        <w:t xml:space="preserve"> да по квантитативном пријему испоруке</w:t>
      </w:r>
      <w:r w:rsidR="00A47424">
        <w:rPr>
          <w:rFonts w:cs="Arial"/>
          <w:lang w:val="sr-Cyrl-CS"/>
        </w:rPr>
        <w:t xml:space="preserve"> </w:t>
      </w:r>
      <w:r w:rsidRPr="006C1727">
        <w:rPr>
          <w:rFonts w:cs="Arial"/>
          <w:bCs/>
          <w:lang w:val="sr-Cyrl-CS"/>
        </w:rPr>
        <w:t>добара</w:t>
      </w:r>
      <w:r w:rsidRPr="006C1727">
        <w:rPr>
          <w:rFonts w:cs="Arial"/>
          <w:lang w:val="sr-Cyrl-CS"/>
        </w:rPr>
        <w:t>,</w:t>
      </w:r>
      <w:r w:rsidR="00A47424">
        <w:rPr>
          <w:rFonts w:cs="Arial"/>
          <w:lang w:val="sr-Cyrl-CS"/>
        </w:rPr>
        <w:t xml:space="preserve"> </w:t>
      </w:r>
      <w:r w:rsidRPr="006C1727">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A47424">
        <w:rPr>
          <w:rFonts w:cs="Arial"/>
          <w:lang w:val="sr-Cyrl-CS"/>
        </w:rPr>
        <w:t xml:space="preserve">словима: </w:t>
      </w:r>
      <w:r w:rsidRPr="006C1727">
        <w:rPr>
          <w:rFonts w:cs="Arial"/>
          <w:lang w:val="sr-Cyrl-CS"/>
        </w:rPr>
        <w:t>осам) дана.</w:t>
      </w:r>
    </w:p>
    <w:p w14:paraId="623AF6B6" w14:textId="2F7F98A5" w:rsidR="00343A18" w:rsidRPr="006C1727" w:rsidRDefault="00343A18" w:rsidP="00343A18">
      <w:pPr>
        <w:tabs>
          <w:tab w:val="left" w:pos="9090"/>
        </w:tabs>
        <w:rPr>
          <w:rFonts w:cs="Arial"/>
        </w:rPr>
      </w:pPr>
      <w:r w:rsidRPr="006C1727">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A47424">
        <w:rPr>
          <w:rFonts w:cs="Arial"/>
          <w:lang w:val="sr-Cyrl-RS"/>
        </w:rPr>
        <w:t xml:space="preserve">словима: </w:t>
      </w:r>
      <w:r w:rsidRPr="006C1727">
        <w:rPr>
          <w:rFonts w:cs="Arial"/>
        </w:rPr>
        <w:t>три) дана од дана кадa је утврдио да квалитет испорученог добра не одговара уговореном.</w:t>
      </w:r>
    </w:p>
    <w:p w14:paraId="0B179AE2" w14:textId="66D43B93" w:rsidR="00343A18" w:rsidRPr="006C1727" w:rsidRDefault="00343A18" w:rsidP="00343A18">
      <w:pPr>
        <w:tabs>
          <w:tab w:val="left" w:pos="9090"/>
        </w:tabs>
        <w:rPr>
          <w:rFonts w:cs="Arial"/>
        </w:rPr>
      </w:pPr>
      <w:r w:rsidRPr="006C1727">
        <w:rPr>
          <w:rFonts w:cs="Arial"/>
        </w:rPr>
        <w:t xml:space="preserve">Када се, после извршеног </w:t>
      </w:r>
      <w:proofErr w:type="gramStart"/>
      <w:r w:rsidRPr="006C1727">
        <w:rPr>
          <w:rFonts w:cs="Arial"/>
        </w:rPr>
        <w:t>квалитативног  пријема</w:t>
      </w:r>
      <w:proofErr w:type="gramEnd"/>
      <w:r w:rsidRPr="006C1727">
        <w:rPr>
          <w:rFonts w:cs="Arial"/>
        </w:rPr>
        <w:t xml:space="preserve">,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2F7ACF3A" w:rsidR="00343A18" w:rsidRPr="006C1727" w:rsidRDefault="00343A18" w:rsidP="00343A18">
      <w:pPr>
        <w:tabs>
          <w:tab w:val="left" w:pos="9090"/>
        </w:tabs>
        <w:rPr>
          <w:rFonts w:cs="Arial"/>
        </w:rPr>
      </w:pPr>
      <w:r w:rsidRPr="006C1727">
        <w:rPr>
          <w:rFonts w:cs="Arial"/>
        </w:rPr>
        <w:t>Продавац је обавезан да у року од 7 (</w:t>
      </w:r>
      <w:r w:rsidR="00A47424">
        <w:rPr>
          <w:rFonts w:cs="Arial"/>
          <w:lang w:val="sr-Cyrl-RS"/>
        </w:rPr>
        <w:t xml:space="preserve">словима: </w:t>
      </w:r>
      <w:r w:rsidRPr="006C1727">
        <w:rPr>
          <w:rFonts w:cs="Arial"/>
        </w:rPr>
        <w:t>седам) дана од дана пријема приговора из става 3. и става 4. овог члана, писмено обавести Купца о исходу рекламације.</w:t>
      </w:r>
    </w:p>
    <w:p w14:paraId="7594F492" w14:textId="4A3BACEC" w:rsidR="00343A18" w:rsidRPr="006C1727" w:rsidRDefault="00343A18" w:rsidP="00EA289A">
      <w:pPr>
        <w:tabs>
          <w:tab w:val="left" w:pos="9090"/>
        </w:tabs>
        <w:rPr>
          <w:rFonts w:cs="Arial"/>
        </w:rPr>
      </w:pPr>
      <w:r w:rsidRPr="006C1727">
        <w:rPr>
          <w:rFonts w:cs="Arial"/>
        </w:rPr>
        <w:t>Купац, који је Продавцу благовремено и на поуздан начин ставио приговор због утврђених недостатака у квалитету добра, има право да, у року остављеном</w:t>
      </w:r>
      <w:r w:rsidR="00EA289A">
        <w:rPr>
          <w:rFonts w:cs="Arial"/>
        </w:rPr>
        <w:t xml:space="preserve"> у приговору, тражи од Продавца </w:t>
      </w:r>
      <w:r w:rsidRPr="006C1727">
        <w:rPr>
          <w:rFonts w:cs="Arial"/>
        </w:rPr>
        <w:t>да отклони недостатке о свом трошку</w:t>
      </w:r>
      <w:r w:rsidR="00EA289A">
        <w:rPr>
          <w:rFonts w:cs="Arial"/>
          <w:lang w:val="sr-Cyrl-RS"/>
        </w:rPr>
        <w:t>.</w:t>
      </w:r>
      <w:r w:rsidRPr="006C1727">
        <w:rPr>
          <w:rFonts w:cs="Arial"/>
        </w:rPr>
        <w:t xml:space="preserve"> </w:t>
      </w:r>
    </w:p>
    <w:p w14:paraId="12C882DE" w14:textId="77777777" w:rsidR="00471903" w:rsidRDefault="00471903" w:rsidP="00343A18">
      <w:pPr>
        <w:spacing w:before="0"/>
        <w:rPr>
          <w:rFonts w:cs="Arial"/>
          <w:b/>
        </w:rPr>
      </w:pPr>
    </w:p>
    <w:p w14:paraId="694F9B8A" w14:textId="3655C08C" w:rsidR="00343A18" w:rsidRPr="006C1727" w:rsidRDefault="00343A18" w:rsidP="00343A18">
      <w:pPr>
        <w:spacing w:before="0"/>
        <w:rPr>
          <w:rFonts w:cs="Arial"/>
          <w:b/>
        </w:rPr>
      </w:pPr>
      <w:r w:rsidRPr="006C1727">
        <w:rPr>
          <w:rFonts w:cs="Arial"/>
          <w:b/>
        </w:rPr>
        <w:t>ГАРАНТНИ РОК</w:t>
      </w:r>
    </w:p>
    <w:p w14:paraId="2E0EFB2A" w14:textId="77777777" w:rsidR="00343A18" w:rsidRPr="006C1727" w:rsidRDefault="00343A18" w:rsidP="00343A18">
      <w:pPr>
        <w:spacing w:before="0"/>
        <w:jc w:val="center"/>
        <w:rPr>
          <w:rFonts w:cs="Arial"/>
        </w:rPr>
      </w:pPr>
      <w:r w:rsidRPr="006C1727">
        <w:rPr>
          <w:rFonts w:cs="Arial"/>
          <w:b/>
        </w:rPr>
        <w:t>Члан 8.</w:t>
      </w:r>
    </w:p>
    <w:p w14:paraId="0FC641AB" w14:textId="742CD6F4" w:rsidR="00343A18" w:rsidRPr="006C1727" w:rsidRDefault="00343A18" w:rsidP="00343A18">
      <w:pPr>
        <w:tabs>
          <w:tab w:val="left" w:pos="9090"/>
        </w:tabs>
        <w:rPr>
          <w:rFonts w:cs="Arial"/>
        </w:rPr>
      </w:pPr>
      <w:r w:rsidRPr="006C1727">
        <w:rPr>
          <w:rFonts w:cs="Arial"/>
        </w:rPr>
        <w:lastRenderedPageBreak/>
        <w:t>Гарантни рок за испоручена добра из члана 1, износи ____</w:t>
      </w:r>
      <w:proofErr w:type="gramStart"/>
      <w:r w:rsidRPr="006C1727">
        <w:rPr>
          <w:rFonts w:cs="Arial"/>
        </w:rPr>
        <w:t>_</w:t>
      </w:r>
      <w:r w:rsidR="00471903">
        <w:rPr>
          <w:rFonts w:cs="Arial"/>
          <w:lang w:val="sr-Cyrl-RS"/>
        </w:rPr>
        <w:t>(</w:t>
      </w:r>
      <w:proofErr w:type="gramEnd"/>
      <w:r w:rsidR="00471903">
        <w:rPr>
          <w:rFonts w:cs="Arial"/>
          <w:lang w:val="sr-Cyrl-RS"/>
        </w:rPr>
        <w:t>словима: __________)</w:t>
      </w:r>
      <w:r w:rsidRPr="006C1727">
        <w:rPr>
          <w:rFonts w:cs="Arial"/>
        </w:rPr>
        <w:t xml:space="preserve"> месеци</w:t>
      </w:r>
      <w:r w:rsidR="00C90FDB" w:rsidRPr="006C1727">
        <w:rPr>
          <w:rFonts w:cs="Arial"/>
          <w:lang w:val="sr-Cyrl-RS"/>
        </w:rPr>
        <w:t xml:space="preserve"> од дана испоруке </w:t>
      </w:r>
      <w:r w:rsidRPr="006C1727">
        <w:rPr>
          <w:rFonts w:cs="Arial"/>
        </w:rPr>
        <w:t xml:space="preserve">и </w:t>
      </w:r>
      <w:r w:rsidR="00C90FDB" w:rsidRPr="006C1727">
        <w:rPr>
          <w:rFonts w:cs="Arial"/>
          <w:lang w:val="sr-Cyrl-RS"/>
        </w:rPr>
        <w:t>потписивања Записника о квалитативном и квантитативном пријему добара</w:t>
      </w:r>
      <w:r w:rsidRPr="006C1727">
        <w:rPr>
          <w:rFonts w:cs="Arial"/>
        </w:rPr>
        <w:t>.</w:t>
      </w:r>
    </w:p>
    <w:p w14:paraId="43D1F491" w14:textId="77777777" w:rsidR="00343A18" w:rsidRPr="006C1727" w:rsidRDefault="00343A18" w:rsidP="00343A18">
      <w:pPr>
        <w:tabs>
          <w:tab w:val="left" w:pos="9090"/>
        </w:tabs>
        <w:rPr>
          <w:rFonts w:cs="Arial"/>
        </w:rPr>
      </w:pPr>
      <w:proofErr w:type="gramStart"/>
      <w:r w:rsidRPr="006C1727">
        <w:rPr>
          <w:rFonts w:cs="Arial"/>
        </w:rPr>
        <w:t>Купац  има</w:t>
      </w:r>
      <w:proofErr w:type="gramEnd"/>
      <w:r w:rsidRPr="006C1727">
        <w:rPr>
          <w:rFonts w:cs="Arial"/>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8A04866" w14:textId="77777777" w:rsidR="00343A18" w:rsidRPr="006C1727" w:rsidRDefault="00343A18" w:rsidP="00343A18">
      <w:pPr>
        <w:tabs>
          <w:tab w:val="left" w:pos="9090"/>
        </w:tabs>
        <w:rPr>
          <w:rFonts w:cs="Arial"/>
        </w:rPr>
      </w:pPr>
      <w:r w:rsidRPr="006C1727">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6C1727" w:rsidRDefault="00343A18" w:rsidP="00343A18">
      <w:pPr>
        <w:tabs>
          <w:tab w:val="left" w:pos="9090"/>
        </w:tabs>
        <w:rPr>
          <w:rFonts w:cs="Arial"/>
        </w:rPr>
      </w:pPr>
      <w:r w:rsidRPr="006C1727">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7777777" w:rsidR="00343A18" w:rsidRPr="006C1727" w:rsidRDefault="00343A18" w:rsidP="00343A18">
      <w:pPr>
        <w:tabs>
          <w:tab w:val="left" w:pos="9090"/>
        </w:tabs>
        <w:rPr>
          <w:rFonts w:cs="Arial"/>
        </w:rPr>
      </w:pPr>
      <w:r w:rsidRPr="006C1727">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0D73E12B" w14:textId="77777777" w:rsidR="00343A18" w:rsidRPr="006C1727" w:rsidRDefault="00343A18" w:rsidP="00343A18">
      <w:pPr>
        <w:tabs>
          <w:tab w:val="left" w:pos="9090"/>
        </w:tabs>
        <w:rPr>
          <w:rFonts w:cs="Arial"/>
        </w:rPr>
      </w:pPr>
      <w:r w:rsidRPr="006C1727">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191E8B1" w14:textId="77777777" w:rsidR="00343A18" w:rsidRPr="00471903" w:rsidRDefault="00343A18" w:rsidP="00343A18">
      <w:pPr>
        <w:pStyle w:val="KDParagraf"/>
        <w:spacing w:before="0"/>
        <w:rPr>
          <w:rFonts w:cs="Arial"/>
          <w:lang w:val="sr-Cyrl-BA"/>
        </w:rPr>
      </w:pPr>
    </w:p>
    <w:p w14:paraId="359AB417" w14:textId="77777777" w:rsidR="00343A18" w:rsidRPr="00471903" w:rsidRDefault="00343A18" w:rsidP="00343A18">
      <w:pPr>
        <w:spacing w:before="0"/>
        <w:rPr>
          <w:rFonts w:cs="Arial"/>
          <w:b/>
        </w:rPr>
      </w:pPr>
      <w:r w:rsidRPr="00471903">
        <w:rPr>
          <w:rFonts w:cs="Arial"/>
          <w:b/>
        </w:rPr>
        <w:t>СРЕДСТВА ФИНАНСИЈСКОГ ОБЕЗБЕЂЕЊА</w:t>
      </w:r>
    </w:p>
    <w:p w14:paraId="71D78009" w14:textId="4F21881C" w:rsidR="00343A18" w:rsidRPr="00471903" w:rsidRDefault="00343A18" w:rsidP="00343A18">
      <w:pPr>
        <w:spacing w:before="0"/>
        <w:jc w:val="center"/>
        <w:rPr>
          <w:rFonts w:cs="Arial"/>
          <w:b/>
        </w:rPr>
      </w:pPr>
      <w:r w:rsidRPr="00471903">
        <w:rPr>
          <w:rFonts w:cs="Arial"/>
          <w:b/>
        </w:rPr>
        <w:t xml:space="preserve">Члан </w:t>
      </w:r>
      <w:r w:rsidR="000D6ACE" w:rsidRPr="00471903">
        <w:rPr>
          <w:rFonts w:cs="Arial"/>
          <w:b/>
          <w:lang w:val="sr-Cyrl-RS"/>
        </w:rPr>
        <w:t>9</w:t>
      </w:r>
      <w:r w:rsidRPr="00471903">
        <w:rPr>
          <w:rFonts w:cs="Arial"/>
          <w:b/>
        </w:rPr>
        <w:t xml:space="preserve">. </w:t>
      </w:r>
    </w:p>
    <w:p w14:paraId="56A61794" w14:textId="77777777" w:rsidR="00343A18" w:rsidRPr="00471903" w:rsidRDefault="00343A18" w:rsidP="00343A18">
      <w:pPr>
        <w:spacing w:before="0"/>
        <w:rPr>
          <w:rFonts w:cs="Arial"/>
          <w:b/>
        </w:rPr>
      </w:pPr>
      <w:r w:rsidRPr="00471903">
        <w:rPr>
          <w:rFonts w:cs="Arial"/>
          <w:b/>
          <w:bCs/>
        </w:rPr>
        <w:t xml:space="preserve">Средства финансијског обезбеђења </w:t>
      </w:r>
      <w:r w:rsidRPr="00471903">
        <w:rPr>
          <w:rFonts w:cs="Arial"/>
          <w:b/>
        </w:rPr>
        <w:t xml:space="preserve">за добро извршење посла </w:t>
      </w:r>
    </w:p>
    <w:p w14:paraId="3DB4B9E3" w14:textId="77777777" w:rsidR="00E31629" w:rsidRPr="00471903" w:rsidRDefault="00E31629" w:rsidP="00E31629">
      <w:pPr>
        <w:spacing w:before="0"/>
        <w:rPr>
          <w:rFonts w:cs="Arial"/>
        </w:rPr>
      </w:pPr>
      <w:r w:rsidRPr="00471903">
        <w:rPr>
          <w:rFonts w:cs="Arial"/>
        </w:rPr>
        <w:t>Банкарска гаранција за добро извршење посла</w:t>
      </w:r>
    </w:p>
    <w:p w14:paraId="594C15B3" w14:textId="7F6AEFD0" w:rsidR="00E31629" w:rsidRPr="00471903" w:rsidRDefault="00E31629" w:rsidP="00E31629">
      <w:pPr>
        <w:spacing w:before="0"/>
        <w:rPr>
          <w:rFonts w:cs="Arial"/>
        </w:rPr>
      </w:pPr>
      <w:r w:rsidRPr="00471903">
        <w:rPr>
          <w:rFonts w:cs="Arial"/>
          <w:lang w:val="sr-Cyrl-RS"/>
        </w:rPr>
        <w:t xml:space="preserve">Продавац </w:t>
      </w:r>
      <w:r w:rsidRPr="00471903">
        <w:rPr>
          <w:rFonts w:cs="Arial"/>
        </w:rPr>
        <w:t xml:space="preserve">је дужан да у тренутку закључења Уговора а најкасније у року од </w:t>
      </w:r>
      <w:r w:rsidRPr="00471903">
        <w:rPr>
          <w:rFonts w:cs="Arial"/>
          <w:lang w:val="sr-Cyrl-RS"/>
        </w:rPr>
        <w:t>10</w:t>
      </w:r>
      <w:r w:rsidRPr="00471903">
        <w:rPr>
          <w:rFonts w:cs="Arial"/>
        </w:rPr>
        <w:t xml:space="preserve"> (</w:t>
      </w:r>
      <w:r w:rsidR="00471903" w:rsidRPr="00471903">
        <w:rPr>
          <w:rFonts w:cs="Arial"/>
          <w:lang w:val="sr-Cyrl-RS"/>
        </w:rPr>
        <w:t xml:space="preserve">словима: </w:t>
      </w:r>
      <w:r w:rsidRPr="00471903">
        <w:rPr>
          <w:rFonts w:cs="Arial"/>
          <w:lang w:val="sr-Cyrl-RS"/>
        </w:rPr>
        <w:t>десет</w:t>
      </w:r>
      <w:r w:rsidRPr="00471903">
        <w:rPr>
          <w:rFonts w:cs="Arial"/>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w:t>
      </w:r>
      <w:proofErr w:type="gramStart"/>
      <w:r w:rsidRPr="00471903">
        <w:rPr>
          <w:rFonts w:cs="Arial"/>
        </w:rPr>
        <w:t>СФРЈ“ бр</w:t>
      </w:r>
      <w:proofErr w:type="gramEnd"/>
      <w:r w:rsidRPr="00471903">
        <w:rPr>
          <w:rFonts w:cs="Arial"/>
        </w:rPr>
        <w:t xml:space="preserve">. 29/78, 39/85, 45/89 – одлука УСЈ и 57/89, „Сл.лист </w:t>
      </w:r>
      <w:proofErr w:type="gramStart"/>
      <w:r w:rsidRPr="00471903">
        <w:rPr>
          <w:rFonts w:cs="Arial"/>
        </w:rPr>
        <w:t>СРЈ“ бр</w:t>
      </w:r>
      <w:proofErr w:type="gramEnd"/>
      <w:r w:rsidRPr="00471903">
        <w:rPr>
          <w:rFonts w:cs="Arial"/>
        </w:rPr>
        <w:t xml:space="preserve">. 31/93 и „Сл. лист </w:t>
      </w:r>
      <w:proofErr w:type="gramStart"/>
      <w:r w:rsidRPr="00471903">
        <w:rPr>
          <w:rFonts w:cs="Arial"/>
        </w:rPr>
        <w:t>СЦГ“ бр</w:t>
      </w:r>
      <w:proofErr w:type="gramEnd"/>
      <w:r w:rsidRPr="00471903">
        <w:rPr>
          <w:rFonts w:cs="Arial"/>
        </w:rPr>
        <w:t>. 1/2003 – Уставна повеља), као средство финансијског обезбеђења за добро</w:t>
      </w:r>
      <w:r w:rsidR="00C90FDB" w:rsidRPr="00471903">
        <w:rPr>
          <w:rFonts w:cs="Arial"/>
        </w:rPr>
        <w:t xml:space="preserve"> извршење посла преда Наручиоцу банкарску гаранцију за добро извршење посла.</w:t>
      </w:r>
    </w:p>
    <w:p w14:paraId="56E964DE" w14:textId="60D2A25E" w:rsidR="00E31629" w:rsidRPr="00471903" w:rsidRDefault="00E31629" w:rsidP="00E31629">
      <w:pPr>
        <w:spacing w:before="0"/>
        <w:rPr>
          <w:rFonts w:cs="Arial"/>
        </w:rPr>
      </w:pPr>
      <w:r w:rsidRPr="00471903">
        <w:rPr>
          <w:rFonts w:cs="Arial"/>
          <w:lang w:val="sr-Cyrl-RS"/>
        </w:rPr>
        <w:t xml:space="preserve">Продавац </w:t>
      </w:r>
      <w:r w:rsidRPr="00471903">
        <w:rPr>
          <w:rFonts w:cs="Arial"/>
        </w:rPr>
        <w:t xml:space="preserve">је дужан да </w:t>
      </w:r>
      <w:r w:rsidRPr="00471903">
        <w:rPr>
          <w:rFonts w:cs="Arial"/>
          <w:lang w:val="sr-Cyrl-RS"/>
        </w:rPr>
        <w:t>Купц</w:t>
      </w:r>
      <w:r w:rsidRPr="00471903">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2CF879E" w14:textId="0335917A" w:rsidR="00E31629" w:rsidRPr="00471903" w:rsidRDefault="00E31629" w:rsidP="00E31629">
      <w:pPr>
        <w:spacing w:before="0"/>
        <w:rPr>
          <w:rFonts w:cs="Arial"/>
        </w:rPr>
      </w:pPr>
      <w:r w:rsidRPr="00471903">
        <w:rPr>
          <w:rFonts w:cs="Arial"/>
        </w:rPr>
        <w:t xml:space="preserve">Банкарска гаранција мора трајати најмање </w:t>
      </w:r>
      <w:r w:rsidR="00471903" w:rsidRPr="00471903">
        <w:rPr>
          <w:rFonts w:cs="Arial"/>
          <w:lang w:val="sr-Cyrl-RS"/>
        </w:rPr>
        <w:t>60</w:t>
      </w:r>
      <w:r w:rsidRPr="00471903">
        <w:rPr>
          <w:rFonts w:cs="Arial"/>
        </w:rPr>
        <w:t xml:space="preserve"> (словима:</w:t>
      </w:r>
      <w:r w:rsidR="00471903" w:rsidRPr="00471903">
        <w:rPr>
          <w:rFonts w:cs="Arial"/>
          <w:lang w:val="sr-Cyrl-RS"/>
        </w:rPr>
        <w:t xml:space="preserve"> шездесет</w:t>
      </w:r>
      <w:r w:rsidRPr="00471903">
        <w:rPr>
          <w:rFonts w:cs="Arial"/>
        </w:rPr>
        <w:t>) календарских дана дуже од рока одређеног за коначно извршење посла.</w:t>
      </w:r>
    </w:p>
    <w:p w14:paraId="60C3794C" w14:textId="77777777" w:rsidR="00E31629" w:rsidRPr="00471903" w:rsidRDefault="00E31629" w:rsidP="00E31629">
      <w:pPr>
        <w:spacing w:before="0"/>
        <w:rPr>
          <w:rFonts w:cs="Arial"/>
        </w:rPr>
      </w:pPr>
      <w:r w:rsidRPr="00471903">
        <w:rPr>
          <w:rFonts w:cs="Arial"/>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w:t>
      </w:r>
      <w:proofErr w:type="gramStart"/>
      <w:r w:rsidRPr="00471903">
        <w:rPr>
          <w:rFonts w:cs="Arial"/>
        </w:rPr>
        <w:t>продужи.Поднета</w:t>
      </w:r>
      <w:proofErr w:type="gramEnd"/>
      <w:r w:rsidRPr="00471903">
        <w:rPr>
          <w:rFonts w:cs="Arial"/>
        </w:rPr>
        <w:t xml:space="preserve"> банкарска гаранција не може да садржи додатне услове за исплату, краће рокове, мањи износ или промењену месну надлежност за решавање спорова.</w:t>
      </w:r>
    </w:p>
    <w:p w14:paraId="46112FAD" w14:textId="3D49EF0E" w:rsidR="00E31629" w:rsidRPr="00471903" w:rsidRDefault="00E31629" w:rsidP="00E31629">
      <w:pPr>
        <w:spacing w:before="0"/>
        <w:rPr>
          <w:rFonts w:cs="Arial"/>
        </w:rPr>
      </w:pPr>
      <w:r w:rsidRPr="00471903">
        <w:rPr>
          <w:rFonts w:cs="Arial"/>
          <w:lang w:val="sr-Cyrl-RS"/>
        </w:rPr>
        <w:t xml:space="preserve">Купац </w:t>
      </w:r>
      <w:r w:rsidRPr="00471903">
        <w:rPr>
          <w:rFonts w:cs="Arial"/>
        </w:rPr>
        <w:t xml:space="preserve">ће уновчити дату банкарску гаранцију за добро извршење посла у случају да </w:t>
      </w:r>
      <w:r w:rsidR="00290BFB" w:rsidRPr="00471903">
        <w:rPr>
          <w:rFonts w:cs="Arial"/>
          <w:lang w:val="sr-Cyrl-RS"/>
        </w:rPr>
        <w:t xml:space="preserve">Продавац </w:t>
      </w:r>
      <w:r w:rsidRPr="00471903">
        <w:rPr>
          <w:rFonts w:cs="Arial"/>
        </w:rPr>
        <w:t xml:space="preserve">не буде извршавао своје уговорне обавезе у роковима и на начин предвиђен уговором. </w:t>
      </w:r>
    </w:p>
    <w:p w14:paraId="1C5EDC3D" w14:textId="77777777" w:rsidR="00E31629" w:rsidRPr="00471903" w:rsidRDefault="00E31629" w:rsidP="00E31629">
      <w:pPr>
        <w:spacing w:before="0"/>
        <w:rPr>
          <w:rFonts w:cs="Arial"/>
        </w:rPr>
      </w:pPr>
      <w:r w:rsidRPr="00471903">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E33C235" w14:textId="77777777" w:rsidR="00E31629" w:rsidRPr="00471903" w:rsidRDefault="00E31629" w:rsidP="00E31629">
      <w:pPr>
        <w:spacing w:before="0"/>
        <w:rPr>
          <w:rFonts w:cs="Arial"/>
        </w:rPr>
      </w:pPr>
      <w:r w:rsidRPr="00471903">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2AE7859" w14:textId="06C4B80B" w:rsidR="00E31629" w:rsidRPr="00471903" w:rsidRDefault="00E31629" w:rsidP="00E31629">
      <w:pPr>
        <w:spacing w:before="0"/>
        <w:rPr>
          <w:rFonts w:cs="Arial"/>
        </w:rPr>
      </w:pPr>
      <w:r w:rsidRPr="00471903">
        <w:rPr>
          <w:rFonts w:cs="Arial"/>
          <w:lang w:val="sr-Cyrl-RS"/>
        </w:rPr>
        <w:t xml:space="preserve">Продавац </w:t>
      </w:r>
      <w:r w:rsidRPr="00471903">
        <w:rPr>
          <w:rFonts w:cs="Arial"/>
        </w:rPr>
        <w:t>може поднети гаранцију стране банке само ако је тој</w:t>
      </w:r>
      <w:r w:rsidR="00471903" w:rsidRPr="00471903">
        <w:rPr>
          <w:rFonts w:cs="Arial"/>
        </w:rPr>
        <w:t xml:space="preserve"> банци додељен кредитни рејтинг.</w:t>
      </w:r>
    </w:p>
    <w:p w14:paraId="1A4BA302" w14:textId="77777777" w:rsidR="00E31629" w:rsidRPr="006C1727" w:rsidRDefault="00E31629" w:rsidP="00E31629">
      <w:pPr>
        <w:spacing w:before="0"/>
        <w:rPr>
          <w:rFonts w:cs="Arial"/>
          <w:color w:val="00B0F0"/>
        </w:rPr>
      </w:pPr>
    </w:p>
    <w:p w14:paraId="1A3A4E70" w14:textId="3C81BBC6" w:rsidR="00343A18" w:rsidRPr="006C1727" w:rsidRDefault="00343A18" w:rsidP="00343A18">
      <w:pPr>
        <w:tabs>
          <w:tab w:val="left" w:pos="9090"/>
        </w:tabs>
        <w:jc w:val="center"/>
        <w:rPr>
          <w:rFonts w:cs="Arial"/>
          <w:b/>
        </w:rPr>
      </w:pPr>
      <w:r w:rsidRPr="006C1727">
        <w:rPr>
          <w:rFonts w:cs="Arial"/>
          <w:b/>
        </w:rPr>
        <w:t>Члан 1</w:t>
      </w:r>
      <w:r w:rsidR="00200887">
        <w:rPr>
          <w:rFonts w:cs="Arial"/>
          <w:b/>
          <w:lang w:val="sr-Cyrl-RS"/>
        </w:rPr>
        <w:t>0</w:t>
      </w:r>
      <w:r w:rsidRPr="006C1727">
        <w:rPr>
          <w:rFonts w:cs="Arial"/>
          <w:b/>
        </w:rPr>
        <w:t>.</w:t>
      </w:r>
    </w:p>
    <w:p w14:paraId="251A5B8E" w14:textId="1423343E" w:rsidR="00343A18" w:rsidRPr="006C1727" w:rsidRDefault="00343A18" w:rsidP="00343A18">
      <w:pPr>
        <w:pStyle w:val="KDParagraf"/>
        <w:spacing w:before="0"/>
        <w:rPr>
          <w:rFonts w:cs="Arial"/>
        </w:rPr>
      </w:pPr>
      <w:r w:rsidRPr="006C1727">
        <w:rPr>
          <w:rFonts w:cs="Arial"/>
        </w:rPr>
        <w:t>Достављање средстава финансијског обезбеђења из члана</w:t>
      </w:r>
      <w:r w:rsidR="000E0FC1" w:rsidRPr="006C1727">
        <w:rPr>
          <w:rFonts w:cs="Arial"/>
          <w:lang w:val="sr-Cyrl-RS"/>
        </w:rPr>
        <w:t xml:space="preserve"> </w:t>
      </w:r>
      <w:r w:rsidR="00200887">
        <w:rPr>
          <w:rFonts w:cs="Arial"/>
          <w:lang w:val="sr-Cyrl-RS"/>
        </w:rPr>
        <w:t>9</w:t>
      </w:r>
      <w:r w:rsidR="000E0FC1" w:rsidRPr="006C1727">
        <w:rPr>
          <w:rFonts w:cs="Arial"/>
          <w:lang w:val="sr-Cyrl-RS"/>
        </w:rPr>
        <w:t>.</w:t>
      </w:r>
      <w:r w:rsidRPr="006C1727">
        <w:rPr>
          <w:rFonts w:cs="Arial"/>
        </w:rPr>
        <w:t xml:space="preserve"> представља одложни услов, тако да правно дејство овог уговора не настаје док се одложни услов не испуни.</w:t>
      </w:r>
    </w:p>
    <w:p w14:paraId="7F372F26" w14:textId="240A1AF2" w:rsidR="00343A18" w:rsidRPr="006C1727" w:rsidRDefault="00343A18" w:rsidP="00343A18">
      <w:pPr>
        <w:pStyle w:val="KDParagraf"/>
        <w:spacing w:before="0"/>
        <w:rPr>
          <w:rFonts w:cs="Arial"/>
        </w:rPr>
      </w:pPr>
      <w:r w:rsidRPr="006C1727">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6C1727">
        <w:rPr>
          <w:rFonts w:cs="Arial"/>
          <w:lang w:val="sr-Cyrl-RS"/>
        </w:rPr>
        <w:t>, осим уколико у наведеном року у потпуности није испунио своју уговорну обавезу.</w:t>
      </w:r>
    </w:p>
    <w:p w14:paraId="0318B979" w14:textId="77777777" w:rsidR="00343A18" w:rsidRPr="006C1727" w:rsidRDefault="00343A18" w:rsidP="00343A18">
      <w:pPr>
        <w:pStyle w:val="KDParagraf"/>
        <w:spacing w:before="0"/>
        <w:rPr>
          <w:rFonts w:cs="Arial"/>
        </w:rPr>
      </w:pPr>
    </w:p>
    <w:p w14:paraId="66900363" w14:textId="34E8FF29" w:rsidR="00343A18" w:rsidRPr="006C1727" w:rsidRDefault="00343A18" w:rsidP="00343A18">
      <w:pPr>
        <w:spacing w:before="0"/>
        <w:jc w:val="center"/>
        <w:rPr>
          <w:rFonts w:cs="Arial"/>
          <w:i/>
          <w:color w:val="00B050"/>
        </w:rPr>
      </w:pPr>
      <w:r w:rsidRPr="006C1727">
        <w:rPr>
          <w:rFonts w:cs="Arial"/>
          <w:b/>
        </w:rPr>
        <w:t>Члан 1</w:t>
      </w:r>
      <w:r w:rsidR="00200887">
        <w:rPr>
          <w:rFonts w:cs="Arial"/>
          <w:b/>
          <w:lang w:val="sr-Cyrl-RS"/>
        </w:rPr>
        <w:t>1</w:t>
      </w:r>
      <w:r w:rsidRPr="006C1727">
        <w:rPr>
          <w:rFonts w:cs="Arial"/>
          <w:b/>
        </w:rPr>
        <w:t>.</w:t>
      </w:r>
    </w:p>
    <w:p w14:paraId="3DDEE228" w14:textId="3B4F51E9" w:rsidR="00343A18" w:rsidRPr="001143AC" w:rsidRDefault="00343A18" w:rsidP="00343A18">
      <w:pPr>
        <w:spacing w:before="0"/>
        <w:rPr>
          <w:rFonts w:cs="Arial"/>
        </w:rPr>
      </w:pPr>
      <w:r w:rsidRPr="001143AC">
        <w:rPr>
          <w:rFonts w:cs="Arial"/>
          <w:b/>
        </w:rPr>
        <w:t>Банкарска гаранција за отклањање недостатака у гарантном року</w:t>
      </w:r>
    </w:p>
    <w:p w14:paraId="6B16ED17" w14:textId="77777777" w:rsidR="00E31629" w:rsidRPr="001143AC" w:rsidRDefault="00E31629" w:rsidP="00E31629">
      <w:pPr>
        <w:pStyle w:val="KDParagraf"/>
        <w:rPr>
          <w:rFonts w:eastAsia="TimesNewRomanPSMT" w:cs="Arial"/>
          <w:b/>
          <w:bCs/>
          <w:iCs/>
        </w:rPr>
      </w:pPr>
      <w:r w:rsidRPr="001143AC">
        <w:rPr>
          <w:rFonts w:eastAsia="TimesNewRomanPSMT" w:cs="Arial"/>
          <w:b/>
          <w:bCs/>
          <w:iCs/>
        </w:rPr>
        <w:t>Банкарску гаранцију за отклањање грешака у гарантном року</w:t>
      </w:r>
    </w:p>
    <w:p w14:paraId="69928AF5" w14:textId="11842092" w:rsidR="00E31629" w:rsidRPr="001143AC" w:rsidRDefault="00E31629" w:rsidP="00E31629">
      <w:pPr>
        <w:pStyle w:val="KDParagraf"/>
        <w:spacing w:before="0"/>
        <w:rPr>
          <w:rFonts w:eastAsia="TimesNewRomanPSMT" w:cs="Arial"/>
          <w:iCs/>
        </w:rPr>
      </w:pPr>
      <w:r w:rsidRPr="001143AC">
        <w:rPr>
          <w:rFonts w:eastAsia="TimesNewRomanPSMT" w:cs="Arial"/>
          <w:iCs/>
        </w:rPr>
        <w:t xml:space="preserve">Продавац се обавезује да преда Купцу банкарску гаранцију за отклањање недостатака </w:t>
      </w:r>
      <w:proofErr w:type="gramStart"/>
      <w:r w:rsidRPr="001143AC">
        <w:rPr>
          <w:rFonts w:eastAsia="TimesNewRomanPSMT" w:cs="Arial"/>
          <w:iCs/>
        </w:rPr>
        <w:t>у  гарантном</w:t>
      </w:r>
      <w:proofErr w:type="gramEnd"/>
      <w:r w:rsidRPr="001143AC">
        <w:rPr>
          <w:rFonts w:eastAsia="TimesNewRomanPSMT" w:cs="Arial"/>
          <w:iCs/>
        </w:rPr>
        <w:t xml:space="preserve"> року која је неопозива, безусловна,</w:t>
      </w:r>
      <w:r w:rsidR="00471903" w:rsidRPr="001143AC">
        <w:rPr>
          <w:rFonts w:eastAsia="TimesNewRomanPSMT" w:cs="Arial"/>
          <w:iCs/>
          <w:lang w:val="sr-Cyrl-RS"/>
        </w:rPr>
        <w:t xml:space="preserve"> </w:t>
      </w:r>
      <w:r w:rsidRPr="001143AC">
        <w:rPr>
          <w:rFonts w:eastAsia="TimesNewRomanPSMT" w:cs="Arial"/>
          <w:iCs/>
        </w:rPr>
        <w:t xml:space="preserve">без права протеста и платива на први позив, издата у висини од 5% од укупно уговорене цене (без ПДВ) са роком важења </w:t>
      </w:r>
      <w:r w:rsidR="00471903" w:rsidRPr="001143AC">
        <w:rPr>
          <w:rFonts w:eastAsia="TimesNewRomanPSMT" w:cs="Arial"/>
          <w:iCs/>
          <w:lang w:val="sr-Cyrl-RS"/>
        </w:rPr>
        <w:t>60 (словима. шездесет)</w:t>
      </w:r>
      <w:r w:rsidR="00471903" w:rsidRPr="001143AC">
        <w:rPr>
          <w:rFonts w:eastAsia="TimesNewRomanPSMT" w:cs="Arial"/>
          <w:iCs/>
        </w:rPr>
        <w:t xml:space="preserve"> дана дужим од гарантног рока</w:t>
      </w:r>
      <w:r w:rsidRPr="001143AC">
        <w:rPr>
          <w:rFonts w:eastAsia="TimesNewRomanPSMT" w:cs="Arial"/>
          <w:iCs/>
        </w:rPr>
        <w:t>.</w:t>
      </w:r>
    </w:p>
    <w:p w14:paraId="35E9BFBB" w14:textId="082C04A4" w:rsidR="00E31629" w:rsidRPr="001143AC" w:rsidRDefault="00E31629" w:rsidP="00E31629">
      <w:pPr>
        <w:pStyle w:val="KDParagraf"/>
        <w:spacing w:before="0"/>
        <w:rPr>
          <w:rFonts w:eastAsia="TimesNewRomanPSMT" w:cs="Arial"/>
          <w:iCs/>
        </w:rPr>
      </w:pPr>
      <w:r w:rsidRPr="001143AC">
        <w:rPr>
          <w:rFonts w:eastAsia="TimesNewRomanPSMT" w:cs="Arial"/>
          <w:iCs/>
        </w:rPr>
        <w:t xml:space="preserve">Банкарска гаранција за отклањање недостатака у гарантном року, доставља </w:t>
      </w:r>
      <w:proofErr w:type="gramStart"/>
      <w:r w:rsidRPr="001143AC">
        <w:rPr>
          <w:rFonts w:eastAsia="TimesNewRomanPSMT" w:cs="Arial"/>
          <w:iCs/>
        </w:rPr>
        <w:t>се  у</w:t>
      </w:r>
      <w:proofErr w:type="gramEnd"/>
      <w:r w:rsidRPr="001143AC">
        <w:rPr>
          <w:rFonts w:eastAsia="TimesNewRomanPSMT" w:cs="Arial"/>
          <w:iCs/>
        </w:rPr>
        <w:t xml:space="preserve"> тренутку испоруке предмета уговора </w:t>
      </w:r>
      <w:r w:rsidR="00471903" w:rsidRPr="001143AC">
        <w:rPr>
          <w:rFonts w:eastAsia="TimesNewRomanPSMT" w:cs="Arial"/>
          <w:iCs/>
          <w:lang w:val="sr-Cyrl-RS"/>
        </w:rPr>
        <w:t xml:space="preserve">а </w:t>
      </w:r>
      <w:r w:rsidRPr="001143AC">
        <w:rPr>
          <w:rFonts w:eastAsia="TimesNewRomanPSMT" w:cs="Arial"/>
          <w:iCs/>
        </w:rPr>
        <w:t>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636D43E5" w14:textId="5DB5A4C8" w:rsidR="00E31629" w:rsidRPr="001143AC" w:rsidRDefault="00E31629" w:rsidP="00E31629">
      <w:pPr>
        <w:pStyle w:val="KDParagraf"/>
        <w:spacing w:before="0"/>
        <w:rPr>
          <w:rFonts w:eastAsia="TimesNewRomanPSMT" w:cs="Arial"/>
          <w:iCs/>
        </w:rPr>
      </w:pPr>
      <w:r w:rsidRPr="001143AC">
        <w:rPr>
          <w:rFonts w:eastAsia="TimesNewRomanPSMT" w:cs="Arial"/>
          <w:iCs/>
        </w:rPr>
        <w:t>Достављена банкарска гаранција не може да садржи додатне услове за исплату, краћи рок и мањи износ.</w:t>
      </w:r>
    </w:p>
    <w:p w14:paraId="71D295A9" w14:textId="77777777" w:rsidR="00E31629" w:rsidRPr="001143AC" w:rsidRDefault="00E31629" w:rsidP="00E31629">
      <w:pPr>
        <w:pStyle w:val="KDParagraf"/>
        <w:spacing w:before="0"/>
        <w:rPr>
          <w:rFonts w:eastAsia="TimesNewRomanPSMT" w:cs="Arial"/>
          <w:iCs/>
        </w:rPr>
      </w:pPr>
      <w:r w:rsidRPr="001143AC">
        <w:rPr>
          <w:rFonts w:eastAsia="TimesNewRomanPSMT" w:cs="Arial"/>
          <w:iCs/>
        </w:rPr>
        <w:t xml:space="preserve">Купац је овлашћен да наплати банкарску гаранцију за отклањање недостатака </w:t>
      </w:r>
      <w:proofErr w:type="gramStart"/>
      <w:r w:rsidRPr="001143AC">
        <w:rPr>
          <w:rFonts w:eastAsia="TimesNewRomanPSMT" w:cs="Arial"/>
          <w:iCs/>
        </w:rPr>
        <w:t>у  гарантном</w:t>
      </w:r>
      <w:proofErr w:type="gramEnd"/>
      <w:r w:rsidRPr="001143AC">
        <w:rPr>
          <w:rFonts w:eastAsia="TimesNewRomanPSMT" w:cs="Arial"/>
          <w:iCs/>
        </w:rPr>
        <w:t xml:space="preserve"> року у случају да Продавац не испуни своје уговорне обавезе у погледу гарантног рока.</w:t>
      </w:r>
    </w:p>
    <w:p w14:paraId="71921AE1" w14:textId="77777777" w:rsidR="00E31629" w:rsidRPr="001143AC" w:rsidRDefault="00E31629" w:rsidP="00E31629">
      <w:pPr>
        <w:pStyle w:val="KDParagraf"/>
        <w:spacing w:before="0"/>
        <w:rPr>
          <w:rFonts w:eastAsia="TimesNewRomanPSMT" w:cs="Arial"/>
          <w:iCs/>
        </w:rPr>
      </w:pPr>
      <w:r w:rsidRPr="001143AC">
        <w:rPr>
          <w:rFonts w:eastAsia="TimesNewRomanPSMT" w:cs="Arial"/>
          <w:iC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Продавац је обавезан да Купцу достави контрагаранцију домаће банке. </w:t>
      </w:r>
    </w:p>
    <w:p w14:paraId="0D1E19E9" w14:textId="77777777" w:rsidR="00E31629" w:rsidRPr="006C1727" w:rsidRDefault="00E31629" w:rsidP="00E31629">
      <w:pPr>
        <w:pStyle w:val="KDParagraf"/>
        <w:spacing w:before="0"/>
        <w:rPr>
          <w:rFonts w:eastAsia="TimesNewRomanPSMT" w:cs="Arial"/>
          <w:i/>
          <w:iCs/>
          <w:color w:val="00B0F0"/>
        </w:rPr>
      </w:pPr>
    </w:p>
    <w:p w14:paraId="0CE16412" w14:textId="77777777" w:rsidR="00343A18" w:rsidRPr="006C1727" w:rsidRDefault="00343A18" w:rsidP="00343A18">
      <w:pPr>
        <w:spacing w:before="0"/>
        <w:rPr>
          <w:rFonts w:cs="Arial"/>
          <w:b/>
        </w:rPr>
      </w:pPr>
      <w:r w:rsidRPr="006C1727">
        <w:rPr>
          <w:rFonts w:cs="Arial"/>
          <w:b/>
        </w:rPr>
        <w:t>УГОВОРНА КАЗНА ЗБОГ ЗАКАШЊЕЊА У ИСПОРУЦИ</w:t>
      </w:r>
    </w:p>
    <w:p w14:paraId="594CF4D9" w14:textId="76EE0920" w:rsidR="00343A18" w:rsidRPr="006C1727" w:rsidRDefault="00343A18" w:rsidP="00343A18">
      <w:pPr>
        <w:spacing w:before="0"/>
        <w:jc w:val="center"/>
        <w:rPr>
          <w:rFonts w:cs="Arial"/>
          <w:b/>
        </w:rPr>
      </w:pPr>
      <w:r w:rsidRPr="006C1727">
        <w:rPr>
          <w:rFonts w:cs="Arial"/>
          <w:b/>
        </w:rPr>
        <w:t>Члан 1</w:t>
      </w:r>
      <w:r w:rsidR="00200887">
        <w:rPr>
          <w:rFonts w:cs="Arial"/>
          <w:b/>
          <w:lang w:val="sr-Cyrl-RS"/>
        </w:rPr>
        <w:t>2</w:t>
      </w:r>
      <w:r w:rsidRPr="006C1727">
        <w:rPr>
          <w:rFonts w:cs="Arial"/>
          <w:b/>
        </w:rPr>
        <w:t>.</w:t>
      </w:r>
    </w:p>
    <w:p w14:paraId="785A0704" w14:textId="77777777" w:rsidR="00343A18" w:rsidRPr="00C75087" w:rsidRDefault="00343A18" w:rsidP="00343A18">
      <w:pPr>
        <w:tabs>
          <w:tab w:val="left" w:pos="9090"/>
        </w:tabs>
        <w:rPr>
          <w:rFonts w:cs="Arial"/>
          <w:bCs/>
          <w:lang w:val="sr-Cyrl-CS"/>
        </w:rPr>
      </w:pPr>
      <w:r w:rsidRPr="00C75087">
        <w:rPr>
          <w:rFonts w:cs="Arial"/>
          <w:bCs/>
          <w:lang w:val="sr-Cyrl-CS"/>
        </w:rPr>
        <w:t>Уколико Продавац не испуни своје обавезе или не испоручи добр</w:t>
      </w:r>
      <w:r w:rsidRPr="00C75087">
        <w:rPr>
          <w:rFonts w:cs="Arial"/>
          <w:bCs/>
        </w:rPr>
        <w:t>о</w:t>
      </w:r>
      <w:r w:rsidRPr="00C75087">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08050D63" w14:textId="77777777" w:rsidR="001353DA" w:rsidRPr="00C75087" w:rsidRDefault="001353DA" w:rsidP="001353DA">
      <w:pPr>
        <w:tabs>
          <w:tab w:val="left" w:pos="9090"/>
        </w:tabs>
        <w:rPr>
          <w:rFonts w:cs="Arial"/>
        </w:rPr>
      </w:pPr>
      <w:r w:rsidRPr="00C75087">
        <w:rPr>
          <w:rFonts w:cs="Arial"/>
          <w:bCs/>
        </w:rPr>
        <w:t>Уговорна казна се обрачунава од првог дана од истека уговореног рока испоруке из члана 5</w:t>
      </w:r>
      <w:r w:rsidRPr="00C75087">
        <w:rPr>
          <w:rFonts w:cs="Arial"/>
          <w:bCs/>
          <w:lang w:val="sr-Latn-CS"/>
        </w:rPr>
        <w:t>.</w:t>
      </w:r>
      <w:r w:rsidRPr="00C75087">
        <w:rPr>
          <w:rFonts w:cs="Arial"/>
          <w:bCs/>
        </w:rPr>
        <w:t xml:space="preserve"> овог Уговора и износи 0,5% </w:t>
      </w:r>
      <w:r w:rsidRPr="00C75087">
        <w:rPr>
          <w:rFonts w:cs="Arial"/>
          <w:bCs/>
          <w:lang w:val="sr-Cyrl-RS"/>
        </w:rPr>
        <w:t xml:space="preserve">укупно </w:t>
      </w:r>
      <w:r w:rsidRPr="00C75087">
        <w:rPr>
          <w:rFonts w:cs="Arial"/>
          <w:bCs/>
        </w:rPr>
        <w:t xml:space="preserve">уговорене вредности, а највише до 10% укупно уговорене вредности </w:t>
      </w:r>
      <w:proofErr w:type="gramStart"/>
      <w:r w:rsidRPr="00C75087">
        <w:rPr>
          <w:rFonts w:cs="Arial"/>
          <w:bCs/>
        </w:rPr>
        <w:t>добара,</w:t>
      </w:r>
      <w:r w:rsidRPr="00C75087">
        <w:rPr>
          <w:rFonts w:cs="Arial"/>
        </w:rPr>
        <w:t>без</w:t>
      </w:r>
      <w:proofErr w:type="gramEnd"/>
      <w:r w:rsidRPr="00C75087">
        <w:rPr>
          <w:rFonts w:cs="Arial"/>
        </w:rPr>
        <w:t xml:space="preserve"> пореза на додату вредност</w:t>
      </w:r>
    </w:p>
    <w:p w14:paraId="1EC19F95" w14:textId="3C6EBBE4" w:rsidR="00343A18" w:rsidRPr="00C75087" w:rsidRDefault="00343A18" w:rsidP="00343A18">
      <w:pPr>
        <w:tabs>
          <w:tab w:val="left" w:pos="9090"/>
        </w:tabs>
        <w:rPr>
          <w:rFonts w:cs="Arial"/>
        </w:rPr>
      </w:pPr>
      <w:r w:rsidRPr="00C75087">
        <w:rPr>
          <w:rFonts w:cs="Arial"/>
          <w:bCs/>
        </w:rPr>
        <w:t>Плаћање уговорне казне</w:t>
      </w:r>
      <w:r w:rsidRPr="00C75087">
        <w:rPr>
          <w:rFonts w:cs="Arial"/>
        </w:rPr>
        <w:t xml:space="preserve">, из става 1. овог </w:t>
      </w:r>
      <w:proofErr w:type="gramStart"/>
      <w:r w:rsidRPr="00C75087">
        <w:rPr>
          <w:rFonts w:cs="Arial"/>
        </w:rPr>
        <w:t>члана,  д</w:t>
      </w:r>
      <w:proofErr w:type="gramEnd"/>
      <w:r w:rsidRPr="00C75087">
        <w:rPr>
          <w:rFonts w:cs="Arial"/>
        </w:rPr>
        <w:t>oспeвa у рoку до 45</w:t>
      </w:r>
      <w:r w:rsidR="000D6ACE" w:rsidRPr="00C75087">
        <w:rPr>
          <w:rFonts w:cs="Arial"/>
          <w:lang w:val="sr-Cyrl-RS"/>
        </w:rPr>
        <w:t xml:space="preserve"> </w:t>
      </w:r>
      <w:r w:rsidRPr="00C75087">
        <w:rPr>
          <w:rFonts w:cs="Arial"/>
        </w:rPr>
        <w:t>(четрдесетпет) дaнa oд дaнa</w:t>
      </w:r>
      <w:r w:rsidR="006619FB" w:rsidRPr="00C75087">
        <w:rPr>
          <w:rFonts w:cs="Arial"/>
          <w:lang w:val="sr-Cyrl-RS"/>
        </w:rPr>
        <w:t xml:space="preserve"> </w:t>
      </w:r>
      <w:r w:rsidRPr="00C75087">
        <w:rPr>
          <w:rFonts w:cs="Arial"/>
        </w:rPr>
        <w:t xml:space="preserve">пријема од стране Продавца, </w:t>
      </w:r>
      <w:r w:rsidR="000E0FC1" w:rsidRPr="00C75087">
        <w:rPr>
          <w:rFonts w:cs="Arial"/>
          <w:lang w:val="sr-Cyrl-RS"/>
        </w:rPr>
        <w:t xml:space="preserve">рачуни </w:t>
      </w:r>
      <w:r w:rsidRPr="00C75087">
        <w:rPr>
          <w:rFonts w:cs="Arial"/>
        </w:rPr>
        <w:t xml:space="preserve"> </w:t>
      </w:r>
      <w:r w:rsidRPr="00C75087">
        <w:rPr>
          <w:rFonts w:cs="Arial"/>
          <w:bCs/>
        </w:rPr>
        <w:t>Купца</w:t>
      </w:r>
      <w:r w:rsidR="000E0FC1" w:rsidRPr="00C75087">
        <w:rPr>
          <w:rFonts w:cs="Arial"/>
          <w:bCs/>
          <w:lang w:val="sr-Cyrl-RS"/>
        </w:rPr>
        <w:t xml:space="preserve"> </w:t>
      </w:r>
      <w:r w:rsidRPr="00C75087">
        <w:rPr>
          <w:rFonts w:cs="Arial"/>
        </w:rPr>
        <w:t>испостављене по овом основу.</w:t>
      </w:r>
    </w:p>
    <w:p w14:paraId="0513D4B9" w14:textId="77777777" w:rsidR="00343A18" w:rsidRPr="00C75087" w:rsidRDefault="00343A18" w:rsidP="00343A18">
      <w:pPr>
        <w:tabs>
          <w:tab w:val="left" w:pos="9090"/>
        </w:tabs>
        <w:rPr>
          <w:rFonts w:cs="Arial"/>
          <w:bCs/>
        </w:rPr>
      </w:pPr>
      <w:r w:rsidRPr="00C75087">
        <w:rPr>
          <w:rFonts w:cs="Arial"/>
          <w:bCs/>
          <w:lang w:val="sr-Cyrl-CS"/>
        </w:rPr>
        <w:t xml:space="preserve">У случају закашњења са испоруком дужег од 20 (двадесет) дана, </w:t>
      </w:r>
      <w:r w:rsidRPr="00C75087">
        <w:rPr>
          <w:rFonts w:cs="Arial"/>
          <w:bCs/>
        </w:rPr>
        <w:t>Купац</w:t>
      </w:r>
      <w:r w:rsidRPr="00C75087">
        <w:rPr>
          <w:rFonts w:cs="Arial"/>
          <w:bCs/>
          <w:lang w:val="sr-Cyrl-CS"/>
        </w:rPr>
        <w:t xml:space="preserve"> има право да једнострано раскине овај Уговор и од Продавца захтева накнаду штете и измакле добити. </w:t>
      </w:r>
    </w:p>
    <w:p w14:paraId="64D47C85" w14:textId="77777777" w:rsidR="00343A18" w:rsidRPr="006C1727" w:rsidRDefault="00343A18" w:rsidP="00343A18">
      <w:pPr>
        <w:pStyle w:val="KDParagraf"/>
        <w:spacing w:before="0"/>
        <w:rPr>
          <w:rFonts w:cs="Arial"/>
        </w:rPr>
      </w:pPr>
    </w:p>
    <w:p w14:paraId="64D89400" w14:textId="77777777" w:rsidR="00343A18" w:rsidRPr="006C1727" w:rsidRDefault="00343A18" w:rsidP="00343A18">
      <w:pPr>
        <w:autoSpaceDE w:val="0"/>
        <w:autoSpaceDN w:val="0"/>
        <w:adjustRightInd w:val="0"/>
        <w:spacing w:before="0"/>
        <w:rPr>
          <w:rFonts w:cs="Arial"/>
          <w:b/>
        </w:rPr>
      </w:pPr>
      <w:r w:rsidRPr="006C1727">
        <w:rPr>
          <w:rFonts w:cs="Arial"/>
          <w:b/>
        </w:rPr>
        <w:t xml:space="preserve">ВИША СИЛА </w:t>
      </w:r>
    </w:p>
    <w:p w14:paraId="63B2A70E" w14:textId="08366B5B" w:rsidR="00343A18" w:rsidRPr="006C1727" w:rsidRDefault="00343A18" w:rsidP="00343A18">
      <w:pPr>
        <w:autoSpaceDE w:val="0"/>
        <w:autoSpaceDN w:val="0"/>
        <w:adjustRightInd w:val="0"/>
        <w:spacing w:before="0"/>
        <w:jc w:val="center"/>
        <w:rPr>
          <w:rFonts w:cs="Arial"/>
          <w:b/>
        </w:rPr>
      </w:pPr>
      <w:r w:rsidRPr="006C1727">
        <w:rPr>
          <w:rFonts w:cs="Arial"/>
          <w:b/>
        </w:rPr>
        <w:t>Члан 1</w:t>
      </w:r>
      <w:r w:rsidR="00200887">
        <w:rPr>
          <w:rFonts w:cs="Arial"/>
          <w:b/>
          <w:lang w:val="sr-Cyrl-RS"/>
        </w:rPr>
        <w:t>3</w:t>
      </w:r>
      <w:r w:rsidRPr="006C1727">
        <w:rPr>
          <w:rFonts w:cs="Arial"/>
          <w:b/>
        </w:rPr>
        <w:t>.</w:t>
      </w:r>
    </w:p>
    <w:p w14:paraId="57BFA2DE" w14:textId="77777777" w:rsidR="00343A18" w:rsidRPr="006C1727" w:rsidRDefault="00343A18" w:rsidP="00343A18">
      <w:pPr>
        <w:tabs>
          <w:tab w:val="left" w:pos="1512"/>
          <w:tab w:val="left" w:pos="9090"/>
        </w:tabs>
        <w:rPr>
          <w:rFonts w:cs="Arial"/>
        </w:rPr>
      </w:pPr>
      <w:r w:rsidRPr="006C1727">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6C1727">
        <w:rPr>
          <w:rFonts w:cs="Arial"/>
          <w:lang w:val="sr-Cyrl-CS"/>
        </w:rPr>
        <w:t>за</w:t>
      </w:r>
      <w:r w:rsidRPr="006C1727">
        <w:rPr>
          <w:rFonts w:cs="Arial"/>
        </w:rPr>
        <w:t xml:space="preserve"> накнаду штете за делимично или потпуно неизвршење уговорених </w:t>
      </w:r>
      <w:proofErr w:type="gramStart"/>
      <w:r w:rsidRPr="006C1727">
        <w:rPr>
          <w:rFonts w:cs="Arial"/>
        </w:rPr>
        <w:t>обавеза</w:t>
      </w:r>
      <w:r w:rsidRPr="006C1727">
        <w:rPr>
          <w:rFonts w:cs="Arial"/>
          <w:lang w:val="sr-Cyrl-CS"/>
        </w:rPr>
        <w:t>,за</w:t>
      </w:r>
      <w:r w:rsidRPr="006C1727">
        <w:rPr>
          <w:rFonts w:cs="Arial"/>
        </w:rPr>
        <w:t>ону</w:t>
      </w:r>
      <w:proofErr w:type="gramEnd"/>
      <w:r w:rsidRPr="006C1727">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w:t>
      </w:r>
      <w:r w:rsidRPr="006C1727">
        <w:rPr>
          <w:rFonts w:cs="Arial"/>
        </w:rPr>
        <w:lastRenderedPageBreak/>
        <w:t>силе, а извршење обавеза које је онемогућено због дејства више силе</w:t>
      </w:r>
      <w:r w:rsidRPr="006C1727">
        <w:rPr>
          <w:rFonts w:cs="Arial"/>
          <w:lang w:val="sr-Cyrl-CS"/>
        </w:rPr>
        <w:t>,</w:t>
      </w:r>
      <w:r w:rsidRPr="006C1727">
        <w:rPr>
          <w:rFonts w:cs="Arial"/>
        </w:rPr>
        <w:t xml:space="preserve"> одлаже се за време њеног трајања. </w:t>
      </w:r>
    </w:p>
    <w:p w14:paraId="6DD8163B" w14:textId="77777777" w:rsidR="00343A18" w:rsidRPr="006C1727" w:rsidRDefault="00343A18" w:rsidP="00343A18">
      <w:pPr>
        <w:tabs>
          <w:tab w:val="left" w:pos="1512"/>
          <w:tab w:val="left" w:pos="9090"/>
        </w:tabs>
        <w:rPr>
          <w:rFonts w:cs="Arial"/>
          <w:lang w:val="hr-HR"/>
        </w:rPr>
      </w:pPr>
      <w:r w:rsidRPr="006C1727">
        <w:rPr>
          <w:rFonts w:cs="Arial"/>
        </w:rPr>
        <w:t>Уговорна страна којој је извршавање уговорних обавеза онемогућено услед дејства више силе је у обавези да одмах</w:t>
      </w:r>
      <w:r w:rsidRPr="006C1727">
        <w:rPr>
          <w:rFonts w:cs="Arial"/>
          <w:lang w:val="hr-HR"/>
        </w:rPr>
        <w:t xml:space="preserve">, </w:t>
      </w:r>
      <w:r w:rsidRPr="006C1727">
        <w:rPr>
          <w:rFonts w:cs="Arial"/>
        </w:rPr>
        <w:t>без одлагања</w:t>
      </w:r>
      <w:r w:rsidRPr="006C1727">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C1727">
        <w:rPr>
          <w:rFonts w:cs="Arial"/>
        </w:rPr>
        <w:t>страну о настанку</w:t>
      </w:r>
      <w:r w:rsidRPr="006C1727">
        <w:rPr>
          <w:rFonts w:cs="Arial"/>
          <w:lang w:val="hr-HR"/>
        </w:rPr>
        <w:t xml:space="preserve"> више силе</w:t>
      </w:r>
      <w:r w:rsidRPr="006C1727">
        <w:rPr>
          <w:rFonts w:cs="Arial"/>
        </w:rPr>
        <w:t xml:space="preserve"> и њеном процењеном или очекиваном трајању</w:t>
      </w:r>
      <w:r w:rsidRPr="006C1727">
        <w:rPr>
          <w:rFonts w:cs="Arial"/>
          <w:lang w:val="hr-HR"/>
        </w:rPr>
        <w:t>, уз достављање доказа о постојању више силе.</w:t>
      </w:r>
    </w:p>
    <w:p w14:paraId="15D9D1BE" w14:textId="1184DE8E" w:rsidR="00343A18" w:rsidRPr="006C1727" w:rsidRDefault="00343A18" w:rsidP="00343A18">
      <w:pPr>
        <w:tabs>
          <w:tab w:val="left" w:pos="1512"/>
          <w:tab w:val="left" w:pos="9090"/>
        </w:tabs>
        <w:rPr>
          <w:rFonts w:cs="Arial"/>
        </w:rPr>
      </w:pPr>
      <w:r w:rsidRPr="006C1727">
        <w:rPr>
          <w:rFonts w:cs="Arial"/>
        </w:rPr>
        <w:t>За</w:t>
      </w:r>
      <w:r w:rsidR="00C90FDB" w:rsidRPr="006C1727">
        <w:rPr>
          <w:rFonts w:cs="Arial"/>
        </w:rPr>
        <w:t xml:space="preserve"> време трајања више силе свака У</w:t>
      </w:r>
      <w:r w:rsidRPr="006C1727">
        <w:rPr>
          <w:rFonts w:cs="Arial"/>
        </w:rPr>
        <w:t>говорна страна сноси своје трошкове</w:t>
      </w:r>
      <w:r w:rsidRPr="006C1727">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C1727">
        <w:rPr>
          <w:rFonts w:cs="Arial"/>
        </w:rPr>
        <w:t>.</w:t>
      </w:r>
    </w:p>
    <w:p w14:paraId="605026AF" w14:textId="77777777" w:rsidR="00343A18" w:rsidRPr="006C1727" w:rsidRDefault="00343A18" w:rsidP="00343A18">
      <w:pPr>
        <w:tabs>
          <w:tab w:val="left" w:pos="1512"/>
          <w:tab w:val="left" w:pos="9090"/>
        </w:tabs>
        <w:rPr>
          <w:rFonts w:cs="Arial"/>
          <w:lang w:val="sr-Cyrl-CS"/>
        </w:rPr>
      </w:pPr>
      <w:r w:rsidRPr="006C1727">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6C1727">
        <w:rPr>
          <w:rFonts w:cs="Arial"/>
          <w:lang w:val="sr-Cyrl-CS"/>
        </w:rPr>
        <w:t xml:space="preserve">по овом основу – </w:t>
      </w:r>
      <w:r w:rsidRPr="006C1727">
        <w:rPr>
          <w:rFonts w:cs="Arial"/>
        </w:rPr>
        <w:t>ни једна од Уговорних страна не стиче право на накнаду било какве штете.</w:t>
      </w:r>
    </w:p>
    <w:p w14:paraId="7DE8FE68" w14:textId="77777777" w:rsidR="00343A18" w:rsidRPr="006C1727" w:rsidRDefault="00343A18" w:rsidP="00343A18">
      <w:pPr>
        <w:pStyle w:val="KDParagraf"/>
        <w:spacing w:before="0"/>
        <w:rPr>
          <w:rFonts w:cs="Arial"/>
          <w:b/>
        </w:rPr>
      </w:pPr>
    </w:p>
    <w:p w14:paraId="6E74DF21" w14:textId="77777777" w:rsidR="00343A18" w:rsidRPr="006C1727" w:rsidRDefault="00343A18" w:rsidP="00343A18">
      <w:pPr>
        <w:spacing w:before="0"/>
        <w:rPr>
          <w:rFonts w:cs="Arial"/>
          <w:b/>
        </w:rPr>
      </w:pPr>
      <w:r w:rsidRPr="006C1727">
        <w:rPr>
          <w:rFonts w:cs="Arial"/>
          <w:b/>
        </w:rPr>
        <w:t>РАСКИД УГОВОРА</w:t>
      </w:r>
    </w:p>
    <w:p w14:paraId="14A0DEDD" w14:textId="0370C2D3" w:rsidR="00343A18" w:rsidRPr="006C1727" w:rsidRDefault="00343A18" w:rsidP="00343A18">
      <w:pPr>
        <w:spacing w:before="0"/>
        <w:jc w:val="center"/>
        <w:rPr>
          <w:rFonts w:cs="Arial"/>
        </w:rPr>
      </w:pPr>
      <w:r w:rsidRPr="006C1727">
        <w:rPr>
          <w:rFonts w:cs="Arial"/>
          <w:b/>
        </w:rPr>
        <w:t>Члан 1</w:t>
      </w:r>
      <w:r w:rsidR="00200887">
        <w:rPr>
          <w:rFonts w:cs="Arial"/>
          <w:b/>
          <w:lang w:val="sr-Cyrl-RS"/>
        </w:rPr>
        <w:t>4</w:t>
      </w:r>
      <w:r w:rsidRPr="006C1727">
        <w:rPr>
          <w:rFonts w:cs="Arial"/>
          <w:b/>
        </w:rPr>
        <w:t>.</w:t>
      </w:r>
    </w:p>
    <w:p w14:paraId="7A929115" w14:textId="1B7E9881" w:rsidR="00343A18" w:rsidRPr="006C1727" w:rsidRDefault="00343A18" w:rsidP="00343A18">
      <w:pPr>
        <w:tabs>
          <w:tab w:val="left" w:pos="9090"/>
        </w:tabs>
        <w:rPr>
          <w:rFonts w:cs="Arial"/>
          <w:bCs/>
          <w:lang w:val="sr-Cyrl-CS"/>
        </w:rPr>
      </w:pPr>
      <w:r w:rsidRPr="006C1727">
        <w:rPr>
          <w:rFonts w:cs="Arial"/>
          <w:bCs/>
          <w:lang w:val="sr-Cyrl-CS"/>
        </w:rPr>
        <w:t>Ако Продавац</w:t>
      </w:r>
      <w:r w:rsidR="000E0FC1" w:rsidRPr="006C1727">
        <w:rPr>
          <w:rFonts w:cs="Arial"/>
          <w:bCs/>
          <w:lang w:val="sr-Cyrl-CS"/>
        </w:rPr>
        <w:t xml:space="preserve"> не испуни</w:t>
      </w:r>
      <w:r w:rsidRPr="006C1727">
        <w:rPr>
          <w:rFonts w:cs="Arial"/>
          <w:bCs/>
          <w:lang w:val="sr-Cyrl-CS"/>
        </w:rPr>
        <w:t xml:space="preserve"> овај Уговор, или ако не буде квалитетно и о року</w:t>
      </w:r>
      <w:r w:rsidR="000E0FC1" w:rsidRPr="006C1727">
        <w:rPr>
          <w:rFonts w:cs="Arial"/>
          <w:bCs/>
          <w:lang w:val="sr-Cyrl-CS"/>
        </w:rPr>
        <w:t xml:space="preserve"> испуњавао своје обавезе </w:t>
      </w:r>
      <w:r w:rsidRPr="006C1727">
        <w:rPr>
          <w:rFonts w:cs="Arial"/>
          <w:bCs/>
          <w:lang w:val="sr-Cyrl-CS"/>
        </w:rPr>
        <w:t xml:space="preserve">, или, упркос писмене опомене </w:t>
      </w:r>
      <w:r w:rsidRPr="006C1727">
        <w:rPr>
          <w:rFonts w:cs="Arial"/>
          <w:lang w:val="sr-Cyrl-CS"/>
        </w:rPr>
        <w:t>Купца</w:t>
      </w:r>
      <w:r w:rsidRPr="006C1727">
        <w:rPr>
          <w:rFonts w:cs="Arial"/>
          <w:bCs/>
          <w:lang w:val="sr-Cyrl-CS"/>
        </w:rPr>
        <w:t xml:space="preserve">, крши одредбе овог уговора, </w:t>
      </w:r>
      <w:r w:rsidRPr="006C1727">
        <w:rPr>
          <w:rFonts w:cs="Arial"/>
          <w:lang w:val="sr-Cyrl-CS"/>
        </w:rPr>
        <w:t>Купац</w:t>
      </w:r>
      <w:r w:rsidRPr="006C1727">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6C1727" w:rsidRDefault="00343A18" w:rsidP="00343A18">
      <w:pPr>
        <w:tabs>
          <w:tab w:val="left" w:pos="9090"/>
        </w:tabs>
        <w:rPr>
          <w:rFonts w:cs="Arial"/>
          <w:bCs/>
          <w:lang w:val="sr-Cyrl-CS"/>
        </w:rPr>
      </w:pPr>
      <w:r w:rsidRPr="006C1727">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6C1727">
        <w:rPr>
          <w:rFonts w:cs="Arial"/>
          <w:lang w:val="sr-Cyrl-CS"/>
        </w:rPr>
        <w:t>Купац</w:t>
      </w:r>
      <w:r w:rsidRPr="006C1727">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6C1727" w:rsidRDefault="00343A18" w:rsidP="00343A18">
      <w:pPr>
        <w:tabs>
          <w:tab w:val="left" w:pos="9090"/>
        </w:tabs>
        <w:rPr>
          <w:rFonts w:cs="Arial"/>
          <w:bCs/>
          <w:lang w:val="sr-Cyrl-CS"/>
        </w:rPr>
      </w:pPr>
      <w:r w:rsidRPr="006C1727">
        <w:rPr>
          <w:rFonts w:cs="Arial"/>
          <w:bCs/>
          <w:lang w:val="sr-Cyrl-CS"/>
        </w:rPr>
        <w:t xml:space="preserve">У случају раскида овог </w:t>
      </w:r>
      <w:r w:rsidRPr="006C1727">
        <w:rPr>
          <w:rFonts w:cs="Arial"/>
          <w:bCs/>
        </w:rPr>
        <w:t>У</w:t>
      </w:r>
      <w:r w:rsidRPr="006C1727">
        <w:rPr>
          <w:rFonts w:cs="Arial"/>
          <w:bCs/>
          <w:lang w:val="sr-Cyrl-CS"/>
        </w:rPr>
        <w:t>говора, у смислу овог члана, Уговорне стране ће измирити своје обавезе настале до дана раскида.</w:t>
      </w:r>
    </w:p>
    <w:p w14:paraId="5D14CEF1" w14:textId="77777777" w:rsidR="00343A18" w:rsidRPr="006C1727" w:rsidRDefault="00343A18" w:rsidP="00343A18">
      <w:pPr>
        <w:tabs>
          <w:tab w:val="left" w:pos="9090"/>
        </w:tabs>
        <w:rPr>
          <w:rFonts w:cs="Arial"/>
          <w:bCs/>
          <w:lang w:val="sr-Cyrl-CS"/>
        </w:rPr>
      </w:pPr>
      <w:r w:rsidRPr="006C1727">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53AABFB" w14:textId="77777777" w:rsidR="00953111" w:rsidRPr="006C1727" w:rsidRDefault="00953111" w:rsidP="00343A18">
      <w:pPr>
        <w:spacing w:before="0"/>
        <w:jc w:val="center"/>
        <w:rPr>
          <w:rFonts w:cs="Arial"/>
          <w:b/>
        </w:rPr>
      </w:pPr>
    </w:p>
    <w:p w14:paraId="0253E4C6" w14:textId="4B91F4C5" w:rsidR="00343A18" w:rsidRPr="006C1727" w:rsidRDefault="00343A18" w:rsidP="00343A18">
      <w:pPr>
        <w:spacing w:before="0"/>
        <w:jc w:val="center"/>
        <w:rPr>
          <w:rFonts w:cs="Arial"/>
          <w:b/>
        </w:rPr>
      </w:pPr>
      <w:r w:rsidRPr="006C1727">
        <w:rPr>
          <w:rFonts w:cs="Arial"/>
          <w:b/>
        </w:rPr>
        <w:t>Члан 1</w:t>
      </w:r>
      <w:r w:rsidR="00200887">
        <w:rPr>
          <w:rFonts w:cs="Arial"/>
          <w:b/>
          <w:lang w:val="sr-Cyrl-RS"/>
        </w:rPr>
        <w:t>5</w:t>
      </w:r>
      <w:r w:rsidRPr="006C1727">
        <w:rPr>
          <w:rFonts w:cs="Arial"/>
          <w:b/>
        </w:rPr>
        <w:t>.</w:t>
      </w:r>
    </w:p>
    <w:p w14:paraId="677C1EA6" w14:textId="77777777" w:rsidR="00343A18" w:rsidRPr="006C1727" w:rsidRDefault="00343A18" w:rsidP="00343A18">
      <w:pPr>
        <w:rPr>
          <w:rFonts w:cs="Arial"/>
        </w:rPr>
      </w:pPr>
      <w:r w:rsidRPr="006C1727">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6C1727" w:rsidRDefault="00343A18" w:rsidP="00343A18">
      <w:pPr>
        <w:pStyle w:val="KDParagraf"/>
        <w:spacing w:before="0"/>
        <w:rPr>
          <w:rFonts w:eastAsia="Calibri" w:cs="Arial"/>
          <w:noProof/>
          <w:color w:val="00B0F0"/>
        </w:rPr>
      </w:pPr>
    </w:p>
    <w:p w14:paraId="58B434D1" w14:textId="798190EC" w:rsidR="00343A18" w:rsidRPr="006C1727" w:rsidRDefault="00343A18" w:rsidP="00343A18">
      <w:pPr>
        <w:spacing w:before="0"/>
        <w:jc w:val="center"/>
        <w:rPr>
          <w:rFonts w:cs="Arial"/>
          <w:b/>
        </w:rPr>
      </w:pPr>
      <w:r w:rsidRPr="006C1727">
        <w:rPr>
          <w:rFonts w:cs="Arial"/>
          <w:b/>
        </w:rPr>
        <w:t>Члан 1</w:t>
      </w:r>
      <w:r w:rsidR="00200887">
        <w:rPr>
          <w:rFonts w:cs="Arial"/>
          <w:b/>
          <w:lang w:val="sr-Cyrl-RS"/>
        </w:rPr>
        <w:t>6</w:t>
      </w:r>
      <w:r w:rsidRPr="006C1727">
        <w:rPr>
          <w:rFonts w:cs="Arial"/>
          <w:b/>
        </w:rPr>
        <w:t>.</w:t>
      </w:r>
    </w:p>
    <w:p w14:paraId="145B2CC4" w14:textId="2B7B495B" w:rsidR="00343A18" w:rsidRPr="006C1727" w:rsidRDefault="00343A18" w:rsidP="00343A18">
      <w:pPr>
        <w:rPr>
          <w:rFonts w:cs="Arial"/>
        </w:rPr>
      </w:pPr>
      <w:r w:rsidRPr="006C1727">
        <w:rPr>
          <w:rFonts w:cs="Arial"/>
        </w:rPr>
        <w:t>Продавац је дужан</w:t>
      </w:r>
      <w:r w:rsidR="000E0FC1" w:rsidRPr="006C1727">
        <w:rPr>
          <w:rFonts w:cs="Arial"/>
          <w:lang w:val="sr-Cyrl-RS"/>
        </w:rPr>
        <w:t xml:space="preserve"> </w:t>
      </w:r>
      <w:r w:rsidRPr="006C1727">
        <w:rPr>
          <w:rFonts w:cs="Arial"/>
        </w:rPr>
        <w:t xml:space="preserve">да чува поверљивост свих података и информација садржаних у документацији, извештајима, техничким подацима и </w:t>
      </w:r>
      <w:proofErr w:type="gramStart"/>
      <w:r w:rsidRPr="006C1727">
        <w:rPr>
          <w:rFonts w:cs="Arial"/>
        </w:rPr>
        <w:t>обавештењима,и</w:t>
      </w:r>
      <w:proofErr w:type="gramEnd"/>
      <w:r w:rsidRPr="006C1727">
        <w:rPr>
          <w:rFonts w:cs="Arial"/>
        </w:rPr>
        <w:t xml:space="preserve"> да их користи искључиво у вези са реализацијом овог Уговора. </w:t>
      </w:r>
    </w:p>
    <w:p w14:paraId="08D111D4" w14:textId="01CFE299" w:rsidR="00343A18" w:rsidRPr="006C1727" w:rsidRDefault="00343A18" w:rsidP="00343A18">
      <w:pPr>
        <w:rPr>
          <w:rFonts w:cs="Arial"/>
        </w:rPr>
      </w:pPr>
      <w:r w:rsidRPr="006C1727">
        <w:rPr>
          <w:rFonts w:cs="Arial"/>
        </w:rPr>
        <w:t xml:space="preserve">Информације, подаци и документација које је </w:t>
      </w:r>
      <w:r w:rsidRPr="006C1727">
        <w:rPr>
          <w:rFonts w:cs="Arial"/>
          <w:color w:val="000000"/>
        </w:rPr>
        <w:t>Купац</w:t>
      </w:r>
      <w:r w:rsidRPr="006C1727">
        <w:rPr>
          <w:rFonts w:cs="Arial"/>
        </w:rPr>
        <w:t xml:space="preserve"> доставио Продавцу у извршавању предмета овог </w:t>
      </w:r>
      <w:proofErr w:type="gramStart"/>
      <w:r w:rsidRPr="006C1727">
        <w:rPr>
          <w:rFonts w:cs="Arial"/>
        </w:rPr>
        <w:t>Уговора,Продавац</w:t>
      </w:r>
      <w:proofErr w:type="gramEnd"/>
      <w:r w:rsidRPr="006C1727">
        <w:rPr>
          <w:rFonts w:cs="Arial"/>
        </w:rPr>
        <w:t xml:space="preserve"> не може стављати на располагање трећим лицима, без претходне писане сагласности </w:t>
      </w:r>
      <w:r w:rsidRPr="006C1727">
        <w:rPr>
          <w:rFonts w:cs="Arial"/>
          <w:color w:val="000000"/>
        </w:rPr>
        <w:t>Купца</w:t>
      </w:r>
      <w:r w:rsidR="000D6ACE" w:rsidRPr="006C1727">
        <w:rPr>
          <w:rFonts w:cs="Arial"/>
          <w:color w:val="000000"/>
          <w:lang w:val="sr-Cyrl-RS"/>
        </w:rPr>
        <w:t>,осим у случајевима предвиђеним одговарајућим прописима</w:t>
      </w:r>
      <w:r w:rsidRPr="006C1727">
        <w:rPr>
          <w:rFonts w:cs="Arial"/>
        </w:rPr>
        <w:t xml:space="preserve">. </w:t>
      </w:r>
    </w:p>
    <w:p w14:paraId="78A2FAA1" w14:textId="77777777" w:rsidR="006619FB" w:rsidRPr="006C1727" w:rsidRDefault="006619FB" w:rsidP="00343A18">
      <w:pPr>
        <w:pStyle w:val="KDParagraf"/>
        <w:spacing w:before="0"/>
        <w:rPr>
          <w:rFonts w:eastAsia="Calibri" w:cs="Arial"/>
          <w:noProof/>
          <w:color w:val="00B0F0"/>
        </w:rPr>
      </w:pPr>
    </w:p>
    <w:p w14:paraId="0B2EE8E7" w14:textId="07570281" w:rsidR="00343A18" w:rsidRPr="006C1727" w:rsidRDefault="00343A18" w:rsidP="00343A18">
      <w:pPr>
        <w:spacing w:before="0"/>
        <w:jc w:val="center"/>
        <w:rPr>
          <w:rFonts w:cs="Arial"/>
          <w:b/>
        </w:rPr>
      </w:pPr>
      <w:r w:rsidRPr="006C1727">
        <w:rPr>
          <w:rFonts w:cs="Arial"/>
          <w:b/>
        </w:rPr>
        <w:t>Члан 1</w:t>
      </w:r>
      <w:r w:rsidR="00200887">
        <w:rPr>
          <w:rFonts w:cs="Arial"/>
          <w:b/>
          <w:lang w:val="sr-Cyrl-RS"/>
        </w:rPr>
        <w:t>7</w:t>
      </w:r>
      <w:r w:rsidRPr="006C1727">
        <w:rPr>
          <w:rFonts w:cs="Arial"/>
          <w:b/>
        </w:rPr>
        <w:t>.</w:t>
      </w:r>
    </w:p>
    <w:p w14:paraId="21A99D84" w14:textId="77777777" w:rsidR="00343A18" w:rsidRPr="006C1727" w:rsidRDefault="00343A18" w:rsidP="00343A18">
      <w:pPr>
        <w:tabs>
          <w:tab w:val="left" w:pos="9090"/>
        </w:tabs>
        <w:rPr>
          <w:rFonts w:cs="Arial"/>
          <w:lang w:val="sr-Cyrl-CS"/>
        </w:rPr>
      </w:pPr>
      <w:r w:rsidRPr="006C1727">
        <w:rPr>
          <w:rFonts w:cs="Arial"/>
        </w:rPr>
        <w:lastRenderedPageBreak/>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6C1727" w:rsidRDefault="00343A18" w:rsidP="00343A18">
      <w:pPr>
        <w:tabs>
          <w:tab w:val="left" w:pos="9090"/>
        </w:tabs>
        <w:rPr>
          <w:rFonts w:cs="Arial"/>
          <w:lang w:val="ru-RU"/>
        </w:rPr>
      </w:pPr>
      <w:r w:rsidRPr="006C1727">
        <w:rPr>
          <w:rFonts w:cs="Arial"/>
          <w:lang w:val="ru-RU"/>
        </w:rPr>
        <w:t xml:space="preserve">Након закључења </w:t>
      </w:r>
      <w:r w:rsidRPr="006C1727">
        <w:rPr>
          <w:rFonts w:cs="Arial"/>
        </w:rPr>
        <w:t xml:space="preserve">и ступања на правну снагу </w:t>
      </w:r>
      <w:r w:rsidRPr="006C1727">
        <w:rPr>
          <w:rFonts w:cs="Arial"/>
          <w:lang w:val="ru-RU"/>
        </w:rPr>
        <w:t xml:space="preserve">овог Уговора, Купац може да дозволи, а </w:t>
      </w:r>
      <w:r w:rsidRPr="006C1727">
        <w:rPr>
          <w:rFonts w:cs="Arial"/>
        </w:rPr>
        <w:t>Продавац</w:t>
      </w:r>
      <w:r w:rsidRPr="006C1727">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6C1727" w:rsidRDefault="00343A18" w:rsidP="00343A18">
      <w:pPr>
        <w:tabs>
          <w:tab w:val="left" w:pos="9090"/>
        </w:tabs>
        <w:rPr>
          <w:rFonts w:cs="Arial"/>
          <w:smallCaps/>
        </w:rPr>
      </w:pPr>
    </w:p>
    <w:p w14:paraId="5DF85DBA" w14:textId="3BD243CA" w:rsidR="00343A18" w:rsidRPr="006C1727" w:rsidRDefault="00343A18" w:rsidP="00343A18">
      <w:pPr>
        <w:spacing w:before="0"/>
        <w:jc w:val="center"/>
        <w:rPr>
          <w:rFonts w:cs="Arial"/>
          <w:b/>
        </w:rPr>
      </w:pPr>
      <w:r w:rsidRPr="006C1727">
        <w:rPr>
          <w:rFonts w:cs="Arial"/>
          <w:b/>
        </w:rPr>
        <w:t xml:space="preserve">Члан </w:t>
      </w:r>
      <w:r w:rsidR="000D6ACE" w:rsidRPr="006C1727">
        <w:rPr>
          <w:rFonts w:cs="Arial"/>
          <w:b/>
          <w:lang w:val="sr-Cyrl-RS"/>
        </w:rPr>
        <w:t>1</w:t>
      </w:r>
      <w:r w:rsidR="00200887">
        <w:rPr>
          <w:rFonts w:cs="Arial"/>
          <w:b/>
          <w:lang w:val="sr-Cyrl-RS"/>
        </w:rPr>
        <w:t>8</w:t>
      </w:r>
      <w:r w:rsidRPr="006C1727">
        <w:rPr>
          <w:rFonts w:cs="Arial"/>
          <w:b/>
        </w:rPr>
        <w:t>.</w:t>
      </w:r>
    </w:p>
    <w:p w14:paraId="1C308975" w14:textId="77777777" w:rsidR="00343A18" w:rsidRPr="006C1727" w:rsidRDefault="00343A18" w:rsidP="00343A18">
      <w:pPr>
        <w:pStyle w:val="KDParagraf"/>
        <w:spacing w:before="0"/>
        <w:rPr>
          <w:rFonts w:eastAsia="Calibri" w:cs="Arial"/>
          <w:noProof/>
          <w:lang w:val="ru-RU"/>
        </w:rPr>
      </w:pPr>
      <w:r w:rsidRPr="006C1727">
        <w:rPr>
          <w:rFonts w:eastAsia="Calibri" w:cs="Arial"/>
          <w:noProof/>
        </w:rPr>
        <w:t>Продавац</w:t>
      </w:r>
      <w:r w:rsidRPr="006C172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6C1727">
        <w:rPr>
          <w:rFonts w:eastAsia="TimesNewRomanPSMT" w:cs="Arial"/>
          <w:bCs/>
          <w:lang w:val="ru-RU"/>
        </w:rPr>
        <w:t>у вези са испуњеношћу услова из поступка јавне набавке</w:t>
      </w:r>
      <w:r w:rsidRPr="006C1727">
        <w:rPr>
          <w:rFonts w:eastAsia="Calibri" w:cs="Arial"/>
          <w:noProof/>
          <w:lang w:val="ru-RU"/>
        </w:rPr>
        <w:t xml:space="preserve">, о насталој промени писмено обавести </w:t>
      </w:r>
      <w:r w:rsidRPr="006C1727">
        <w:rPr>
          <w:rFonts w:eastAsia="Calibri" w:cs="Arial"/>
          <w:noProof/>
        </w:rPr>
        <w:t>Купца</w:t>
      </w:r>
      <w:r w:rsidRPr="006C1727">
        <w:rPr>
          <w:rFonts w:eastAsia="Calibri" w:cs="Arial"/>
          <w:noProof/>
          <w:lang w:val="ru-RU"/>
        </w:rPr>
        <w:t xml:space="preserve"> и да је документује на прописан начин.</w:t>
      </w:r>
    </w:p>
    <w:p w14:paraId="0D15FBAA" w14:textId="77777777" w:rsidR="00343A18" w:rsidRPr="006C1727" w:rsidRDefault="00343A18" w:rsidP="00343A18">
      <w:pPr>
        <w:pStyle w:val="KDParagraf"/>
        <w:spacing w:before="0"/>
        <w:rPr>
          <w:rFonts w:eastAsia="Calibri" w:cs="Arial"/>
          <w:noProof/>
        </w:rPr>
      </w:pPr>
      <w:r w:rsidRPr="006C172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6C1727" w:rsidRDefault="00343A18" w:rsidP="00343A18">
      <w:pPr>
        <w:pStyle w:val="KDParagraf"/>
        <w:spacing w:before="0"/>
        <w:rPr>
          <w:rFonts w:cs="Arial"/>
          <w:b/>
          <w:lang w:val="sr-Cyrl-BA"/>
        </w:rPr>
      </w:pPr>
    </w:p>
    <w:p w14:paraId="679242B5" w14:textId="77777777" w:rsidR="00343A18" w:rsidRPr="006C1727" w:rsidRDefault="00343A18" w:rsidP="00343A18">
      <w:pPr>
        <w:pStyle w:val="KDParagraf"/>
        <w:spacing w:before="0"/>
        <w:rPr>
          <w:rFonts w:cs="Arial"/>
          <w:b/>
          <w:lang w:val="sr-Cyrl-BA"/>
        </w:rPr>
      </w:pPr>
      <w:r w:rsidRPr="006C1727">
        <w:rPr>
          <w:rFonts w:cs="Arial"/>
          <w:b/>
          <w:lang w:val="sr-Cyrl-BA"/>
        </w:rPr>
        <w:t xml:space="preserve"> ВАЖНОСТ УГОВОРА</w:t>
      </w:r>
    </w:p>
    <w:p w14:paraId="71161A1A" w14:textId="755A2DE4" w:rsidR="00343A18" w:rsidRPr="006C1727" w:rsidRDefault="00343A18" w:rsidP="00343A18">
      <w:pPr>
        <w:spacing w:before="0"/>
        <w:jc w:val="center"/>
        <w:rPr>
          <w:rFonts w:cs="Arial"/>
          <w:b/>
        </w:rPr>
      </w:pPr>
      <w:r w:rsidRPr="006C1727">
        <w:rPr>
          <w:rFonts w:cs="Arial"/>
          <w:b/>
        </w:rPr>
        <w:t xml:space="preserve">Члан </w:t>
      </w:r>
      <w:r w:rsidR="00200887">
        <w:rPr>
          <w:rFonts w:cs="Arial"/>
          <w:b/>
          <w:lang w:val="sr-Cyrl-RS"/>
        </w:rPr>
        <w:t>19</w:t>
      </w:r>
      <w:r w:rsidRPr="006C1727">
        <w:rPr>
          <w:rFonts w:cs="Arial"/>
          <w:b/>
        </w:rPr>
        <w:t>.</w:t>
      </w:r>
    </w:p>
    <w:p w14:paraId="77F45D6A" w14:textId="77777777" w:rsidR="00343A18" w:rsidRPr="006C1727" w:rsidRDefault="00343A18" w:rsidP="00343A18">
      <w:pPr>
        <w:pStyle w:val="KDParagraf"/>
        <w:spacing w:before="0"/>
        <w:rPr>
          <w:rFonts w:eastAsia="Calibri" w:cs="Arial"/>
        </w:rPr>
      </w:pPr>
      <w:r w:rsidRPr="006C1727">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7117C164" w14:textId="3B4757F7" w:rsidR="00C75087" w:rsidRPr="00C75087" w:rsidRDefault="00343A18" w:rsidP="00343A18">
      <w:pPr>
        <w:pStyle w:val="KDParagraf"/>
        <w:spacing w:before="0"/>
        <w:rPr>
          <w:rFonts w:cs="Arial"/>
          <w:lang w:val="sr-Cyrl-RS"/>
        </w:rPr>
      </w:pPr>
      <w:r w:rsidRPr="006C1727">
        <w:rPr>
          <w:rFonts w:cs="Arial"/>
        </w:rPr>
        <w:t xml:space="preserve">Уговор се закључује на период </w:t>
      </w:r>
      <w:r w:rsidRPr="00C75087">
        <w:rPr>
          <w:rFonts w:cs="Arial"/>
        </w:rPr>
        <w:t xml:space="preserve">до </w:t>
      </w:r>
      <w:r w:rsidR="00C75087" w:rsidRPr="00C75087">
        <w:rPr>
          <w:rFonts w:cs="Arial"/>
          <w:lang w:val="sr-Cyrl-RS"/>
        </w:rPr>
        <w:t>______________</w:t>
      </w:r>
      <w:r w:rsidRPr="00C75087">
        <w:rPr>
          <w:rFonts w:cs="Arial"/>
        </w:rPr>
        <w:t xml:space="preserve"> (навести тачан датум), рачунају</w:t>
      </w:r>
      <w:r w:rsidR="00C75087">
        <w:rPr>
          <w:rFonts w:cs="Arial"/>
        </w:rPr>
        <w:t>ћи од ступања Уговора на снагу.</w:t>
      </w:r>
    </w:p>
    <w:p w14:paraId="0C7DB303" w14:textId="56351991" w:rsidR="001353DA" w:rsidRPr="00FE60F5" w:rsidRDefault="00C90FDB" w:rsidP="00FE60F5">
      <w:pPr>
        <w:spacing w:before="0"/>
        <w:rPr>
          <w:rFonts w:cs="Arial"/>
          <w:spacing w:val="2"/>
          <w:lang w:val="sr-Cyrl-RS"/>
        </w:rPr>
      </w:pPr>
      <w:r w:rsidRPr="00FE60F5">
        <w:rPr>
          <w:rFonts w:cs="Arial"/>
          <w:spacing w:val="2"/>
          <w:lang w:val="sr-Cyrl-RS"/>
        </w:rPr>
        <w:t>Уколико У</w:t>
      </w:r>
      <w:r w:rsidR="001353DA" w:rsidRPr="00FE60F5">
        <w:rPr>
          <w:rFonts w:cs="Arial"/>
          <w:spacing w:val="2"/>
          <w:lang w:val="sr-Cyrl-RS"/>
        </w:rPr>
        <w:t>говор није извршен, раскинут или престао да важи на други начин у складу</w:t>
      </w:r>
      <w:r w:rsidRPr="00FE60F5">
        <w:rPr>
          <w:rFonts w:cs="Arial"/>
          <w:spacing w:val="2"/>
          <w:lang w:val="sr-Cyrl-RS"/>
        </w:rPr>
        <w:t xml:space="preserve"> са одредбама овог Уговора или Закона, У</w:t>
      </w:r>
      <w:r w:rsidR="001353DA" w:rsidRPr="00FE60F5">
        <w:rPr>
          <w:rFonts w:cs="Arial"/>
          <w:spacing w:val="2"/>
          <w:lang w:val="sr-Cyrl-RS"/>
        </w:rPr>
        <w:t xml:space="preserve">говор престаје да важи истеком рока од </w:t>
      </w:r>
      <w:r w:rsidR="00FE60F5" w:rsidRPr="00FE60F5">
        <w:rPr>
          <w:rFonts w:cs="Arial"/>
          <w:spacing w:val="2"/>
          <w:lang w:val="sr-Cyrl-RS"/>
        </w:rPr>
        <w:t>_________</w:t>
      </w:r>
      <w:r w:rsidR="001353DA" w:rsidRPr="00FE60F5">
        <w:rPr>
          <w:rFonts w:cs="Arial"/>
          <w:spacing w:val="2"/>
          <w:lang w:val="sr-Cyrl-RS"/>
        </w:rPr>
        <w:t xml:space="preserve"> месеци од дана закључења</w:t>
      </w:r>
      <w:r w:rsidR="001353DA" w:rsidRPr="00FE60F5">
        <w:rPr>
          <w:rFonts w:cs="Arial"/>
          <w:i/>
          <w:iCs/>
          <w:spacing w:val="2"/>
          <w:lang w:val="sr-Cyrl-RS"/>
        </w:rPr>
        <w:t xml:space="preserve"> </w:t>
      </w:r>
      <w:r w:rsidRPr="00FE60F5">
        <w:rPr>
          <w:rFonts w:cs="Arial"/>
          <w:spacing w:val="2"/>
          <w:lang w:val="sr-Cyrl-RS"/>
        </w:rPr>
        <w:t>У</w:t>
      </w:r>
      <w:r w:rsidR="001353DA" w:rsidRPr="00FE60F5">
        <w:rPr>
          <w:rFonts w:cs="Arial"/>
          <w:spacing w:val="2"/>
          <w:lang w:val="sr-Cyrl-RS"/>
        </w:rPr>
        <w:t>говора, а што не утиче на одредбе о гарантном року и обавезама из гарантног рока.</w:t>
      </w:r>
    </w:p>
    <w:p w14:paraId="089B2D4E" w14:textId="77777777" w:rsidR="00FE60F5" w:rsidRPr="006C1727" w:rsidRDefault="00FE60F5" w:rsidP="00FE60F5">
      <w:pPr>
        <w:spacing w:before="0"/>
        <w:rPr>
          <w:rFonts w:cs="Arial"/>
          <w:color w:val="00B0F0"/>
          <w:spacing w:val="2"/>
          <w:lang w:val="sr-Cyrl-RS" w:eastAsia="sr-Latn-RS"/>
        </w:rPr>
      </w:pPr>
    </w:p>
    <w:p w14:paraId="227DB866" w14:textId="36E00034" w:rsidR="00343A18" w:rsidRPr="006C1727" w:rsidRDefault="00343A18" w:rsidP="00343A18">
      <w:pPr>
        <w:spacing w:before="0"/>
        <w:rPr>
          <w:rFonts w:cs="Arial"/>
          <w:b/>
        </w:rPr>
      </w:pPr>
      <w:r w:rsidRPr="006C1727">
        <w:rPr>
          <w:rFonts w:cs="Arial"/>
          <w:b/>
        </w:rPr>
        <w:t>ИЗМЕНЕ ТОКОМ ТРАЈАЊА УГОВОРА</w:t>
      </w:r>
    </w:p>
    <w:p w14:paraId="4A4F6AEC" w14:textId="3C2ACD69" w:rsidR="00343A18" w:rsidRPr="006C1727" w:rsidRDefault="00343A18" w:rsidP="00343A18">
      <w:pPr>
        <w:spacing w:before="0"/>
        <w:jc w:val="center"/>
        <w:rPr>
          <w:rFonts w:cs="Arial"/>
          <w:b/>
        </w:rPr>
      </w:pPr>
      <w:r w:rsidRPr="006C1727">
        <w:rPr>
          <w:rFonts w:cs="Arial"/>
          <w:b/>
        </w:rPr>
        <w:t>Члан 2</w:t>
      </w:r>
      <w:r w:rsidR="00200887">
        <w:rPr>
          <w:rFonts w:cs="Arial"/>
          <w:b/>
          <w:lang w:val="sr-Cyrl-RS"/>
        </w:rPr>
        <w:t>0</w:t>
      </w:r>
      <w:r w:rsidRPr="006C1727">
        <w:rPr>
          <w:rFonts w:cs="Arial"/>
          <w:b/>
        </w:rPr>
        <w:t>.</w:t>
      </w:r>
    </w:p>
    <w:p w14:paraId="63C5B560" w14:textId="1F34A70E" w:rsidR="00343A18" w:rsidRPr="006C1727" w:rsidRDefault="00343A18" w:rsidP="00343A18">
      <w:pPr>
        <w:rPr>
          <w:rFonts w:cs="Arial"/>
          <w:lang w:eastAsia="sr-Latn-CS"/>
        </w:rPr>
      </w:pPr>
      <w:r w:rsidRPr="006C1727">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6C1727">
        <w:rPr>
          <w:rFonts w:cs="Arial"/>
          <w:bCs/>
          <w:lang w:val="sr-Cyrl-CS"/>
        </w:rPr>
        <w:t xml:space="preserve"> у складу са прописима о јавним набавкама</w:t>
      </w:r>
      <w:r w:rsidRPr="006C1727">
        <w:rPr>
          <w:rFonts w:cs="Arial"/>
          <w:bCs/>
          <w:lang w:val="sr-Cyrl-CS"/>
        </w:rPr>
        <w:t>.</w:t>
      </w:r>
    </w:p>
    <w:p w14:paraId="0E3C1356" w14:textId="77777777" w:rsidR="00343A18" w:rsidRPr="006C1727" w:rsidRDefault="00343A18" w:rsidP="00343A18">
      <w:pPr>
        <w:rPr>
          <w:rFonts w:cs="Arial"/>
          <w:lang w:eastAsia="sr-Latn-CS"/>
        </w:rPr>
      </w:pPr>
      <w:r w:rsidRPr="006C1727">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Pr="006C1727" w:rsidRDefault="00343A18" w:rsidP="00343A18">
      <w:pPr>
        <w:pStyle w:val="KDParagraf"/>
        <w:spacing w:before="0"/>
        <w:rPr>
          <w:rFonts w:cs="Arial"/>
          <w:i/>
          <w:color w:val="00B0F0"/>
        </w:rPr>
      </w:pPr>
    </w:p>
    <w:p w14:paraId="5B4E10FA" w14:textId="77777777" w:rsidR="00343A18" w:rsidRPr="006C1727" w:rsidRDefault="00343A18" w:rsidP="00343A18">
      <w:pPr>
        <w:spacing w:before="0"/>
        <w:rPr>
          <w:rFonts w:cs="Arial"/>
          <w:b/>
        </w:rPr>
      </w:pPr>
      <w:r w:rsidRPr="006C1727">
        <w:rPr>
          <w:rFonts w:cs="Arial"/>
          <w:b/>
        </w:rPr>
        <w:t>ЗАВРШНЕ ОДРЕДБЕ</w:t>
      </w:r>
    </w:p>
    <w:p w14:paraId="36340765" w14:textId="471CB242" w:rsidR="00343A18" w:rsidRPr="006C1727" w:rsidRDefault="00343A18" w:rsidP="00343A18">
      <w:pPr>
        <w:spacing w:before="0"/>
        <w:jc w:val="center"/>
        <w:rPr>
          <w:rFonts w:cs="Arial"/>
        </w:rPr>
      </w:pPr>
      <w:r w:rsidRPr="006C1727">
        <w:rPr>
          <w:rFonts w:cs="Arial"/>
          <w:b/>
        </w:rPr>
        <w:t>Члан 2</w:t>
      </w:r>
      <w:r w:rsidR="00200887">
        <w:rPr>
          <w:rFonts w:cs="Arial"/>
          <w:b/>
          <w:lang w:val="sr-Cyrl-RS"/>
        </w:rPr>
        <w:t>1</w:t>
      </w:r>
      <w:r w:rsidRPr="006C1727">
        <w:rPr>
          <w:rFonts w:cs="Arial"/>
          <w:b/>
        </w:rPr>
        <w:t>.</w:t>
      </w:r>
    </w:p>
    <w:p w14:paraId="050C848A" w14:textId="77777777" w:rsidR="00343A18" w:rsidRPr="006C1727" w:rsidRDefault="00343A18" w:rsidP="00343A18">
      <w:pPr>
        <w:tabs>
          <w:tab w:val="left" w:pos="9090"/>
        </w:tabs>
        <w:rPr>
          <w:rFonts w:cs="Arial"/>
          <w:lang w:val="sr-Cyrl-CS"/>
        </w:rPr>
      </w:pPr>
      <w:r w:rsidRPr="006C1727">
        <w:rPr>
          <w:rFonts w:cs="Arial"/>
        </w:rPr>
        <w:t>На односе Уговорних страна</w:t>
      </w:r>
      <w:r w:rsidRPr="006C1727">
        <w:rPr>
          <w:rFonts w:cs="Arial"/>
          <w:lang w:val="sr-Cyrl-CS"/>
        </w:rPr>
        <w:t>,</w:t>
      </w:r>
      <w:r w:rsidRPr="006C1727">
        <w:rPr>
          <w:rFonts w:cs="Arial"/>
        </w:rPr>
        <w:t xml:space="preserve"> који нису уређени овим Уговором</w:t>
      </w:r>
      <w:r w:rsidRPr="006C1727">
        <w:rPr>
          <w:rFonts w:cs="Arial"/>
          <w:lang w:val="sr-Cyrl-CS"/>
        </w:rPr>
        <w:t>,</w:t>
      </w:r>
      <w:r w:rsidRPr="006C1727">
        <w:rPr>
          <w:rFonts w:cs="Arial"/>
        </w:rPr>
        <w:t xml:space="preserve"> примењују се одговарајуће одредбе ЗОО</w:t>
      </w:r>
      <w:r w:rsidRPr="006C1727">
        <w:rPr>
          <w:rFonts w:cs="Arial"/>
          <w:lang w:val="pt-BR"/>
        </w:rPr>
        <w:t xml:space="preserve"> и других </w:t>
      </w:r>
      <w:r w:rsidRPr="006C1727">
        <w:rPr>
          <w:rFonts w:cs="Arial"/>
          <w:lang w:val="sr-Cyrl-CS"/>
        </w:rPr>
        <w:t xml:space="preserve">закона, подзаконских аката, стандарда и </w:t>
      </w:r>
      <w:r w:rsidRPr="006C1727">
        <w:rPr>
          <w:rFonts w:cs="Arial"/>
          <w:lang w:val="ru-RU"/>
        </w:rPr>
        <w:t>техни</w:t>
      </w:r>
      <w:r w:rsidRPr="006C1727">
        <w:rPr>
          <w:rFonts w:cs="Arial"/>
          <w:lang w:val="sr-Cyrl-CS"/>
        </w:rPr>
        <w:t>ч</w:t>
      </w:r>
      <w:r w:rsidRPr="006C1727">
        <w:rPr>
          <w:rFonts w:cs="Arial"/>
          <w:lang w:val="ru-RU"/>
        </w:rPr>
        <w:t>ки</w:t>
      </w:r>
      <w:r w:rsidRPr="006C1727">
        <w:rPr>
          <w:rFonts w:cs="Arial"/>
          <w:lang w:val="sr-Cyrl-CS"/>
        </w:rPr>
        <w:t xml:space="preserve">х </w:t>
      </w:r>
      <w:r w:rsidRPr="006C1727">
        <w:rPr>
          <w:rFonts w:cs="Arial"/>
          <w:lang w:val="ru-RU"/>
        </w:rPr>
        <w:t>норматива Републике Србије</w:t>
      </w:r>
      <w:r w:rsidRPr="006C1727">
        <w:rPr>
          <w:rFonts w:cs="Arial"/>
          <w:lang w:val="sr-Cyrl-CS"/>
        </w:rPr>
        <w:t xml:space="preserve"> – примењивих с обзиром на предмет овог Уговора.</w:t>
      </w:r>
    </w:p>
    <w:p w14:paraId="2070DB37" w14:textId="77777777" w:rsidR="00200887" w:rsidRDefault="00200887" w:rsidP="00343A18">
      <w:pPr>
        <w:spacing w:before="0"/>
        <w:jc w:val="center"/>
        <w:rPr>
          <w:rFonts w:cs="Arial"/>
          <w:b/>
          <w:lang w:val="ru-RU"/>
        </w:rPr>
      </w:pPr>
    </w:p>
    <w:p w14:paraId="1831D308" w14:textId="1D50CB9A" w:rsidR="00343A18" w:rsidRPr="006C1727" w:rsidRDefault="00343A18" w:rsidP="00343A18">
      <w:pPr>
        <w:spacing w:before="0"/>
        <w:jc w:val="center"/>
        <w:rPr>
          <w:rFonts w:cs="Arial"/>
          <w:b/>
        </w:rPr>
      </w:pPr>
      <w:r w:rsidRPr="006C1727">
        <w:rPr>
          <w:rFonts w:cs="Arial"/>
          <w:b/>
          <w:lang w:val="ru-RU"/>
        </w:rPr>
        <w:t xml:space="preserve">Члан </w:t>
      </w:r>
      <w:r w:rsidRPr="006C1727">
        <w:rPr>
          <w:rFonts w:cs="Arial"/>
          <w:b/>
        </w:rPr>
        <w:t>2</w:t>
      </w:r>
      <w:r w:rsidR="00200887">
        <w:rPr>
          <w:rFonts w:cs="Arial"/>
          <w:b/>
          <w:lang w:val="sr-Cyrl-RS"/>
        </w:rPr>
        <w:t>2</w:t>
      </w:r>
      <w:r w:rsidRPr="006C1727">
        <w:rPr>
          <w:rFonts w:cs="Arial"/>
          <w:b/>
          <w:lang w:val="ru-RU"/>
        </w:rPr>
        <w:t>.</w:t>
      </w:r>
    </w:p>
    <w:p w14:paraId="4A799925" w14:textId="77777777" w:rsidR="00343A18" w:rsidRPr="006C1727" w:rsidRDefault="00343A18" w:rsidP="00343A18">
      <w:pPr>
        <w:tabs>
          <w:tab w:val="left" w:pos="9090"/>
        </w:tabs>
        <w:rPr>
          <w:rFonts w:cs="Arial"/>
          <w:color w:val="00B0F0"/>
        </w:rPr>
      </w:pPr>
      <w:r w:rsidRPr="006C1727">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6C1727">
        <w:rPr>
          <w:rFonts w:cs="Arial"/>
        </w:rPr>
        <w:t>/(</w:t>
      </w:r>
      <w:proofErr w:type="gramEnd"/>
      <w:r w:rsidRPr="006C1727">
        <w:rPr>
          <w:rFonts w:cs="Arial"/>
        </w:rPr>
        <w:t xml:space="preserve">Спољнотрговинске арбитраже при Привредној комори Србије, уз примену њеног Правилника </w:t>
      </w:r>
      <w:r w:rsidRPr="006C1727">
        <w:rPr>
          <w:rFonts w:cs="Arial"/>
          <w:i/>
          <w:color w:val="00B0F0"/>
        </w:rPr>
        <w:t>(напомена: коначан текст у Уговору зависи од тога да ли је домаћи или страни Продавац)</w:t>
      </w:r>
      <w:r w:rsidRPr="006C1727">
        <w:rPr>
          <w:rFonts w:cs="Arial"/>
          <w:color w:val="00B0F0"/>
        </w:rPr>
        <w:t>.</w:t>
      </w:r>
    </w:p>
    <w:p w14:paraId="35F505F8" w14:textId="77777777" w:rsidR="00343A18" w:rsidRPr="006C1727" w:rsidRDefault="00343A18" w:rsidP="00343A18">
      <w:pPr>
        <w:tabs>
          <w:tab w:val="left" w:pos="9090"/>
        </w:tabs>
        <w:rPr>
          <w:rFonts w:cs="Arial"/>
        </w:rPr>
      </w:pPr>
      <w:r w:rsidRPr="006C1727">
        <w:rPr>
          <w:rFonts w:cs="Arial"/>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6C1727" w:rsidRDefault="00343A18" w:rsidP="00343A18">
      <w:pPr>
        <w:spacing w:before="0"/>
        <w:jc w:val="center"/>
        <w:rPr>
          <w:rFonts w:cs="Arial"/>
          <w:b/>
        </w:rPr>
      </w:pPr>
    </w:p>
    <w:p w14:paraId="6694BE59" w14:textId="75D687FE" w:rsidR="00343A18" w:rsidRPr="006C1727" w:rsidRDefault="00343A18" w:rsidP="00343A18">
      <w:pPr>
        <w:spacing w:before="0"/>
        <w:jc w:val="center"/>
        <w:rPr>
          <w:rFonts w:cs="Arial"/>
          <w:b/>
        </w:rPr>
      </w:pPr>
      <w:r w:rsidRPr="006C1727">
        <w:rPr>
          <w:rFonts w:cs="Arial"/>
          <w:b/>
        </w:rPr>
        <w:lastRenderedPageBreak/>
        <w:t>Члан 2</w:t>
      </w:r>
      <w:r w:rsidR="00200887">
        <w:rPr>
          <w:rFonts w:cs="Arial"/>
          <w:b/>
          <w:lang w:val="sr-Cyrl-RS"/>
        </w:rPr>
        <w:t>3</w:t>
      </w:r>
      <w:r w:rsidRPr="006C1727">
        <w:rPr>
          <w:rFonts w:cs="Arial"/>
          <w:b/>
        </w:rPr>
        <w:t>.</w:t>
      </w:r>
    </w:p>
    <w:p w14:paraId="2D88E3DF" w14:textId="5A231D6F" w:rsidR="001353DA" w:rsidRPr="006C1727" w:rsidRDefault="00F9636A" w:rsidP="001353DA">
      <w:pPr>
        <w:spacing w:before="0"/>
        <w:jc w:val="left"/>
        <w:rPr>
          <w:rFonts w:cs="Arial"/>
          <w:spacing w:val="2"/>
          <w:lang w:val="sr-Cyrl-CS"/>
        </w:rPr>
      </w:pPr>
      <w:r w:rsidRPr="006C1727">
        <w:rPr>
          <w:rFonts w:cs="Arial"/>
          <w:spacing w:val="2"/>
          <w:lang w:val="sr-Cyrl-CS"/>
        </w:rPr>
        <w:t>Овај У</w:t>
      </w:r>
      <w:r w:rsidR="001353DA" w:rsidRPr="006C1727">
        <w:rPr>
          <w:rFonts w:cs="Arial"/>
          <w:spacing w:val="2"/>
          <w:lang w:val="sr-Cyrl-CS"/>
        </w:rPr>
        <w:t>говор ступа на снагу кад се испуне следећи услови:</w:t>
      </w:r>
    </w:p>
    <w:p w14:paraId="779AB375" w14:textId="473DEB7F" w:rsidR="001353DA" w:rsidRPr="006C1727" w:rsidRDefault="00F9636A" w:rsidP="006243E3">
      <w:pPr>
        <w:numPr>
          <w:ilvl w:val="0"/>
          <w:numId w:val="11"/>
        </w:numPr>
        <w:suppressAutoHyphens/>
        <w:spacing w:before="0" w:line="100" w:lineRule="atLeast"/>
        <w:jc w:val="left"/>
        <w:rPr>
          <w:rFonts w:cs="Arial"/>
          <w:spacing w:val="2"/>
          <w:lang w:val="sr-Cyrl-CS" w:eastAsia="sr-Latn-CS"/>
        </w:rPr>
      </w:pPr>
      <w:r w:rsidRPr="006C1727">
        <w:rPr>
          <w:rFonts w:cs="Arial"/>
          <w:spacing w:val="2"/>
          <w:lang w:val="sr-Cyrl-CS" w:eastAsia="sr-Latn-CS"/>
        </w:rPr>
        <w:t>када У</w:t>
      </w:r>
      <w:r w:rsidR="001353DA" w:rsidRPr="006C1727">
        <w:rPr>
          <w:rFonts w:cs="Arial"/>
          <w:spacing w:val="2"/>
          <w:lang w:val="sr-Cyrl-CS" w:eastAsia="sr-Latn-CS"/>
        </w:rPr>
        <w:t xml:space="preserve">говор потпишу овлашћена лица </w:t>
      </w:r>
      <w:r w:rsidRPr="006C1727">
        <w:rPr>
          <w:rFonts w:cs="Arial"/>
          <w:spacing w:val="2"/>
          <w:lang w:val="sr-Cyrl-CS" w:eastAsia="sr-Latn-CS"/>
        </w:rPr>
        <w:t>У</w:t>
      </w:r>
      <w:r w:rsidR="001353DA" w:rsidRPr="006C1727">
        <w:rPr>
          <w:rFonts w:cs="Arial"/>
          <w:spacing w:val="2"/>
          <w:lang w:val="sr-Cyrl-CS" w:eastAsia="sr-Latn-CS"/>
        </w:rPr>
        <w:t>говорних страна</w:t>
      </w:r>
    </w:p>
    <w:p w14:paraId="04E37A5B" w14:textId="77777777" w:rsidR="001353DA" w:rsidRPr="006C1727" w:rsidRDefault="001353DA" w:rsidP="006243E3">
      <w:pPr>
        <w:numPr>
          <w:ilvl w:val="0"/>
          <w:numId w:val="11"/>
        </w:numPr>
        <w:suppressAutoHyphens/>
        <w:spacing w:before="0" w:line="100" w:lineRule="atLeast"/>
        <w:jc w:val="left"/>
        <w:rPr>
          <w:rFonts w:cs="Arial"/>
          <w:spacing w:val="2"/>
          <w:lang w:val="sr-Cyrl-CS" w:eastAsia="sr-Latn-CS"/>
        </w:rPr>
      </w:pPr>
      <w:r w:rsidRPr="006C1727">
        <w:rPr>
          <w:rFonts w:cs="Arial"/>
          <w:spacing w:val="2"/>
          <w:lang w:val="sr-Cyrl-CS" w:eastAsia="sr-Latn-CS"/>
        </w:rPr>
        <w:t xml:space="preserve">када </w:t>
      </w:r>
      <w:r w:rsidRPr="006C1727">
        <w:rPr>
          <w:rFonts w:cs="Arial"/>
          <w:spacing w:val="2"/>
          <w:lang w:val="sr-Latn-CS" w:eastAsia="sr-Latn-CS"/>
        </w:rPr>
        <w:t>Продавац</w:t>
      </w:r>
      <w:r w:rsidRPr="006C1727">
        <w:rPr>
          <w:rFonts w:cs="Arial"/>
          <w:spacing w:val="2"/>
          <w:lang w:val="sr-Cyrl-CS" w:eastAsia="sr-Latn-CS"/>
        </w:rPr>
        <w:t xml:space="preserve"> достави средства финансијског обезбеђења за добро извршење посла.</w:t>
      </w:r>
    </w:p>
    <w:p w14:paraId="25D9A96F" w14:textId="453B781D" w:rsidR="001353DA" w:rsidRPr="006C1727" w:rsidRDefault="001353DA" w:rsidP="001353DA">
      <w:pPr>
        <w:spacing w:before="0"/>
        <w:rPr>
          <w:rFonts w:cs="Arial"/>
          <w:spacing w:val="2"/>
          <w:lang w:val="sr-Cyrl-CS"/>
        </w:rPr>
      </w:pPr>
      <w:r w:rsidRPr="006C1727">
        <w:rPr>
          <w:rFonts w:cs="Arial"/>
          <w:spacing w:val="2"/>
          <w:lang w:val="sr-Cyrl-CS"/>
        </w:rPr>
        <w:t>За све</w:t>
      </w:r>
      <w:r w:rsidR="00F9636A" w:rsidRPr="006C1727">
        <w:rPr>
          <w:rFonts w:cs="Arial"/>
          <w:spacing w:val="2"/>
          <w:lang w:val="sr-Cyrl-CS"/>
        </w:rPr>
        <w:t xml:space="preserve"> што није регулисано овим У</w:t>
      </w:r>
      <w:r w:rsidRPr="006C1727">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2A45DFE4" w14:textId="2E886EA1" w:rsidR="001353DA" w:rsidRPr="006C1727" w:rsidRDefault="00F9636A" w:rsidP="001353DA">
      <w:pPr>
        <w:spacing w:before="0"/>
        <w:rPr>
          <w:rFonts w:cs="Arial"/>
          <w:spacing w:val="2"/>
          <w:lang w:val="sr-Cyrl-CS"/>
        </w:rPr>
      </w:pPr>
      <w:r w:rsidRPr="006C1727">
        <w:rPr>
          <w:rFonts w:cs="Arial"/>
          <w:spacing w:val="2"/>
          <w:lang w:val="sr-Cyrl-CS"/>
        </w:rPr>
        <w:t>Саставни део овог У</w:t>
      </w:r>
      <w:r w:rsidR="001353DA" w:rsidRPr="006C1727">
        <w:rPr>
          <w:rFonts w:cs="Arial"/>
          <w:spacing w:val="2"/>
          <w:lang w:val="sr-Cyrl-CS"/>
        </w:rPr>
        <w:t>говора су и његови прилози, како следи:</w:t>
      </w:r>
    </w:p>
    <w:p w14:paraId="3C8EDD4D" w14:textId="77777777" w:rsidR="007357B1" w:rsidRDefault="007357B1" w:rsidP="007357B1">
      <w:pPr>
        <w:spacing w:before="0"/>
      </w:pPr>
    </w:p>
    <w:p w14:paraId="689C368E" w14:textId="2D33F01A" w:rsidR="007357B1" w:rsidRDefault="007357B1" w:rsidP="007357B1">
      <w:pPr>
        <w:spacing w:before="0"/>
      </w:pPr>
      <w:r w:rsidRPr="00397500">
        <w:t xml:space="preserve">Прилог </w:t>
      </w:r>
      <w:r w:rsidRPr="00DC6D46">
        <w:t>1</w:t>
      </w:r>
      <w:r>
        <w:tab/>
      </w:r>
      <w:r w:rsidRPr="00DC6D46">
        <w:t>Конкурсна</w:t>
      </w:r>
      <w:r w:rsidRPr="00397500">
        <w:t xml:space="preserve"> документација</w:t>
      </w:r>
      <w:r w:rsidRPr="00397500">
        <w:rPr>
          <w:lang w:val="sr-Cyrl-RS"/>
        </w:rPr>
        <w:t xml:space="preserve"> (шифра ____ са Портала јавних набавки)</w:t>
      </w:r>
    </w:p>
    <w:p w14:paraId="4BE5C412" w14:textId="77777777" w:rsidR="007357B1" w:rsidRPr="00DC6D46" w:rsidRDefault="007357B1" w:rsidP="007357B1">
      <w:pPr>
        <w:spacing w:before="0"/>
      </w:pPr>
      <w:r w:rsidRPr="00DC6D46">
        <w:t>Прилог 2</w:t>
      </w:r>
      <w:r>
        <w:tab/>
      </w:r>
      <w:r w:rsidRPr="00DC6D46">
        <w:t xml:space="preserve">Понуда Продавца број   од </w:t>
      </w:r>
    </w:p>
    <w:p w14:paraId="489FC240" w14:textId="77777777" w:rsidR="007357B1" w:rsidRPr="00DC6D46" w:rsidRDefault="007357B1" w:rsidP="007357B1">
      <w:pPr>
        <w:spacing w:before="0"/>
      </w:pPr>
      <w:r w:rsidRPr="00DC6D46">
        <w:t>Прилог 3</w:t>
      </w:r>
      <w:r>
        <w:tab/>
      </w:r>
      <w:r w:rsidRPr="00DC6D46">
        <w:t>Образац структуре цене</w:t>
      </w:r>
    </w:p>
    <w:p w14:paraId="33EBF7AE" w14:textId="77777777" w:rsidR="007357B1" w:rsidRPr="00DC6D46" w:rsidRDefault="007357B1" w:rsidP="007357B1">
      <w:pPr>
        <w:spacing w:before="0"/>
      </w:pPr>
      <w:r w:rsidRPr="00DC6D46">
        <w:t>Прилог 4</w:t>
      </w:r>
      <w:r>
        <w:tab/>
      </w:r>
      <w:r w:rsidRPr="00DC6D46">
        <w:t>Техничка спецификација</w:t>
      </w:r>
    </w:p>
    <w:p w14:paraId="7E898D4C" w14:textId="77777777" w:rsidR="007357B1" w:rsidRPr="00200887" w:rsidRDefault="007357B1" w:rsidP="007357B1">
      <w:pPr>
        <w:spacing w:before="0"/>
        <w:rPr>
          <w:color w:val="365F91" w:themeColor="accent1" w:themeShade="BF"/>
        </w:rPr>
      </w:pPr>
      <w:r w:rsidRPr="00200887">
        <w:rPr>
          <w:color w:val="365F91" w:themeColor="accent1" w:themeShade="BF"/>
        </w:rPr>
        <w:t xml:space="preserve">Прилог </w:t>
      </w:r>
      <w:r w:rsidRPr="00200887">
        <w:rPr>
          <w:color w:val="365F91" w:themeColor="accent1" w:themeShade="BF"/>
          <w:lang w:val="sr-Cyrl-RS"/>
        </w:rPr>
        <w:t>5</w:t>
      </w:r>
      <w:r w:rsidRPr="00200887">
        <w:rPr>
          <w:color w:val="365F91" w:themeColor="accent1" w:themeShade="BF"/>
          <w:lang w:val="sr-Cyrl-RS"/>
        </w:rPr>
        <w:tab/>
      </w:r>
      <w:r w:rsidRPr="00200887">
        <w:rPr>
          <w:color w:val="365F91" w:themeColor="accent1" w:themeShade="BF"/>
        </w:rPr>
        <w:t>Споразум о заједничком наступању број _____ од _______</w:t>
      </w:r>
    </w:p>
    <w:p w14:paraId="7DFE9A8F" w14:textId="77777777" w:rsidR="007357B1" w:rsidRPr="00DC6D46" w:rsidRDefault="007357B1" w:rsidP="007357B1">
      <w:pPr>
        <w:spacing w:before="0"/>
      </w:pPr>
      <w:r w:rsidRPr="00DC6D46">
        <w:t xml:space="preserve">Прилог </w:t>
      </w:r>
      <w:r>
        <w:rPr>
          <w:lang w:val="sr-Cyrl-RS"/>
        </w:rPr>
        <w:t>6</w:t>
      </w:r>
      <w:r>
        <w:rPr>
          <w:lang w:val="sr-Cyrl-RS"/>
        </w:rPr>
        <w:tab/>
      </w:r>
      <w:r w:rsidRPr="00DC6D46">
        <w:t>Уговор о чувању пословне тајне и поверљивих информација</w:t>
      </w:r>
    </w:p>
    <w:p w14:paraId="2B7C6D31" w14:textId="1AE86306" w:rsidR="007357B1" w:rsidRPr="00DC6D46" w:rsidRDefault="007357B1" w:rsidP="007357B1">
      <w:pPr>
        <w:spacing w:before="0"/>
      </w:pPr>
      <w:r w:rsidRPr="00DC6D46">
        <w:t xml:space="preserve">Прилог </w:t>
      </w:r>
      <w:r>
        <w:rPr>
          <w:lang w:val="sr-Cyrl-RS"/>
        </w:rPr>
        <w:t>7</w:t>
      </w:r>
      <w:r>
        <w:rPr>
          <w:lang w:val="sr-Cyrl-RS"/>
        </w:rPr>
        <w:tab/>
      </w:r>
      <w:r w:rsidRPr="00DC6D46">
        <w:t>Средств</w:t>
      </w:r>
      <w:r w:rsidR="00200887">
        <w:rPr>
          <w:lang w:val="sr-Cyrl-RS"/>
        </w:rPr>
        <w:t>о</w:t>
      </w:r>
      <w:r w:rsidRPr="00DC6D46">
        <w:t xml:space="preserve"> финансијског обезбеђења</w:t>
      </w:r>
    </w:p>
    <w:p w14:paraId="02E01CC5" w14:textId="77777777" w:rsidR="000D6ACE" w:rsidRPr="006C1727" w:rsidRDefault="000D6ACE" w:rsidP="000D6ACE">
      <w:pPr>
        <w:tabs>
          <w:tab w:val="left" w:pos="9090"/>
        </w:tabs>
        <w:rPr>
          <w:rFonts w:cs="Arial"/>
          <w:color w:val="00B0F0"/>
        </w:rPr>
      </w:pPr>
    </w:p>
    <w:p w14:paraId="7A8ABAB6" w14:textId="7F96FE2C" w:rsidR="001353DA" w:rsidRPr="006C1727" w:rsidRDefault="001353DA" w:rsidP="001353DA">
      <w:pPr>
        <w:spacing w:before="0"/>
        <w:rPr>
          <w:rFonts w:cs="Arial"/>
          <w:spacing w:val="2"/>
          <w:lang w:val="sr-Cyrl-CS"/>
        </w:rPr>
      </w:pPr>
      <w:r w:rsidRPr="006C1727">
        <w:rPr>
          <w:rFonts w:cs="Arial"/>
          <w:spacing w:val="2"/>
          <w:lang w:val="sr-Cyrl-CS"/>
        </w:rPr>
        <w:t>Уговорне с</w:t>
      </w:r>
      <w:r w:rsidR="00F9636A" w:rsidRPr="006C1727">
        <w:rPr>
          <w:rFonts w:cs="Arial"/>
          <w:spacing w:val="2"/>
          <w:lang w:val="sr-Cyrl-CS"/>
        </w:rPr>
        <w:t>тране сагласно изјављују да су У</w:t>
      </w:r>
      <w:r w:rsidRPr="006C1727">
        <w:rPr>
          <w:rFonts w:cs="Arial"/>
          <w:spacing w:val="2"/>
          <w:lang w:val="sr-Cyrl-CS"/>
        </w:rPr>
        <w:t>говор прочитале, разумеле и да уговорне одредбе у свему представљају израз њихове стварне воље.</w:t>
      </w:r>
    </w:p>
    <w:p w14:paraId="5EA1E89A" w14:textId="77777777" w:rsidR="00F9636A" w:rsidRPr="006C1727" w:rsidRDefault="00F9636A" w:rsidP="001353DA">
      <w:pPr>
        <w:spacing w:before="0"/>
        <w:rPr>
          <w:rFonts w:cs="Arial"/>
          <w:i/>
          <w:spacing w:val="2"/>
          <w:lang w:val="sr-Cyrl-CS"/>
        </w:rPr>
      </w:pPr>
    </w:p>
    <w:p w14:paraId="4CC1A19A" w14:textId="36002DE4" w:rsidR="00343A18" w:rsidRPr="006C1727" w:rsidRDefault="00343A18" w:rsidP="00343A18">
      <w:pPr>
        <w:spacing w:before="0"/>
        <w:jc w:val="center"/>
        <w:rPr>
          <w:rFonts w:cs="Arial"/>
          <w:b/>
        </w:rPr>
      </w:pPr>
      <w:r w:rsidRPr="006C1727">
        <w:rPr>
          <w:rFonts w:cs="Arial"/>
          <w:b/>
        </w:rPr>
        <w:t>Члан 2</w:t>
      </w:r>
      <w:r w:rsidR="00200887">
        <w:rPr>
          <w:rFonts w:cs="Arial"/>
          <w:b/>
          <w:lang w:val="sr-Cyrl-RS"/>
        </w:rPr>
        <w:t>4</w:t>
      </w:r>
      <w:r w:rsidRPr="006C1727">
        <w:rPr>
          <w:rFonts w:cs="Arial"/>
          <w:b/>
        </w:rPr>
        <w:t>.</w:t>
      </w:r>
    </w:p>
    <w:p w14:paraId="22EB96F6" w14:textId="6ED93FBF" w:rsidR="00343A18" w:rsidRPr="006C1727" w:rsidRDefault="00343A18" w:rsidP="00343A18">
      <w:pPr>
        <w:pStyle w:val="KDParagraf"/>
        <w:spacing w:before="0"/>
        <w:rPr>
          <w:rFonts w:cs="Arial"/>
        </w:rPr>
      </w:pPr>
      <w:r w:rsidRPr="006C1727">
        <w:rPr>
          <w:rFonts w:cs="Arial"/>
        </w:rPr>
        <w:t>Уговор је сачињен у 6 (</w:t>
      </w:r>
      <w:r w:rsidR="00227538">
        <w:rPr>
          <w:rFonts w:cs="Arial"/>
          <w:lang w:val="sr-Cyrl-RS"/>
        </w:rPr>
        <w:t xml:space="preserve">словима: </w:t>
      </w:r>
      <w:r w:rsidRPr="006C1727">
        <w:rPr>
          <w:rFonts w:cs="Arial"/>
        </w:rPr>
        <w:t xml:space="preserve">шест) истоветних примерка, од којих </w:t>
      </w:r>
      <w:r w:rsidR="00227538">
        <w:rPr>
          <w:rFonts w:cs="Arial"/>
          <w:lang w:val="sr-Cyrl-RS"/>
        </w:rPr>
        <w:t>3</w:t>
      </w:r>
      <w:r w:rsidRPr="006C1727">
        <w:rPr>
          <w:rFonts w:cs="Arial"/>
        </w:rPr>
        <w:t xml:space="preserve"> (</w:t>
      </w:r>
      <w:r w:rsidR="00227538">
        <w:rPr>
          <w:rFonts w:cs="Arial"/>
          <w:lang w:val="sr-Cyrl-RS"/>
        </w:rPr>
        <w:t>словима: три</w:t>
      </w:r>
      <w:r w:rsidRPr="006C1727">
        <w:rPr>
          <w:rFonts w:cs="Arial"/>
        </w:rPr>
        <w:t xml:space="preserve">) примерка за Продавца а </w:t>
      </w:r>
      <w:r w:rsidR="00227538">
        <w:rPr>
          <w:rFonts w:cs="Arial"/>
          <w:lang w:val="sr-Cyrl-RS"/>
        </w:rPr>
        <w:t>3</w:t>
      </w:r>
      <w:r w:rsidRPr="006C1727">
        <w:rPr>
          <w:rFonts w:cs="Arial"/>
        </w:rPr>
        <w:t xml:space="preserve"> (</w:t>
      </w:r>
      <w:r w:rsidR="00227538">
        <w:rPr>
          <w:rFonts w:cs="Arial"/>
          <w:lang w:val="sr-Cyrl-RS"/>
        </w:rPr>
        <w:t>словима: три</w:t>
      </w:r>
      <w:r w:rsidRPr="006C1727">
        <w:rPr>
          <w:rFonts w:cs="Arial"/>
        </w:rPr>
        <w:t>) за Купца.</w:t>
      </w:r>
    </w:p>
    <w:p w14:paraId="1D5602D6" w14:textId="77777777" w:rsidR="00343A18" w:rsidRPr="006C1727"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227538" w14:paraId="315CAC6F" w14:textId="77777777" w:rsidTr="00BC01DC">
        <w:tc>
          <w:tcPr>
            <w:tcW w:w="4503" w:type="dxa"/>
            <w:shd w:val="clear" w:color="auto" w:fill="auto"/>
            <w:vAlign w:val="center"/>
            <w:hideMark/>
          </w:tcPr>
          <w:p w14:paraId="07B7989F" w14:textId="77777777" w:rsidR="00343A18" w:rsidRPr="00227538" w:rsidRDefault="00343A18" w:rsidP="00BC01DC">
            <w:pPr>
              <w:spacing w:before="0"/>
              <w:jc w:val="center"/>
              <w:rPr>
                <w:rFonts w:cs="Arial"/>
                <w:smallCaps/>
              </w:rPr>
            </w:pPr>
            <w:r w:rsidRPr="00227538">
              <w:rPr>
                <w:rFonts w:cs="Arial"/>
              </w:rPr>
              <w:t>КУПАЦ</w:t>
            </w:r>
          </w:p>
        </w:tc>
        <w:tc>
          <w:tcPr>
            <w:tcW w:w="1275" w:type="dxa"/>
            <w:shd w:val="clear" w:color="auto" w:fill="auto"/>
            <w:vAlign w:val="center"/>
          </w:tcPr>
          <w:p w14:paraId="2966CD2D" w14:textId="77777777" w:rsidR="00343A18" w:rsidRPr="00227538" w:rsidRDefault="00343A18" w:rsidP="00BC01DC">
            <w:pPr>
              <w:spacing w:before="0"/>
              <w:jc w:val="center"/>
              <w:rPr>
                <w:rFonts w:cs="Arial"/>
                <w:smallCaps/>
              </w:rPr>
            </w:pPr>
          </w:p>
        </w:tc>
        <w:tc>
          <w:tcPr>
            <w:tcW w:w="4395" w:type="dxa"/>
            <w:shd w:val="clear" w:color="auto" w:fill="auto"/>
            <w:vAlign w:val="center"/>
            <w:hideMark/>
          </w:tcPr>
          <w:p w14:paraId="67DA00C6" w14:textId="77777777" w:rsidR="00343A18" w:rsidRPr="00227538" w:rsidRDefault="00343A18" w:rsidP="00BC01DC">
            <w:pPr>
              <w:spacing w:before="0"/>
              <w:jc w:val="center"/>
              <w:rPr>
                <w:rFonts w:cs="Arial"/>
                <w:smallCaps/>
              </w:rPr>
            </w:pPr>
            <w:r w:rsidRPr="00227538">
              <w:rPr>
                <w:rFonts w:cs="Arial"/>
              </w:rPr>
              <w:t>ПРОДАВАЦ</w:t>
            </w:r>
          </w:p>
        </w:tc>
      </w:tr>
      <w:tr w:rsidR="00343A18" w:rsidRPr="00227538" w14:paraId="6145541B" w14:textId="77777777" w:rsidTr="00BC01DC">
        <w:tc>
          <w:tcPr>
            <w:tcW w:w="4503" w:type="dxa"/>
            <w:shd w:val="clear" w:color="auto" w:fill="auto"/>
            <w:vAlign w:val="center"/>
            <w:hideMark/>
          </w:tcPr>
          <w:p w14:paraId="4B4FE581" w14:textId="25D39C31" w:rsidR="00343A18" w:rsidRPr="00227538" w:rsidRDefault="00227538" w:rsidP="00BC01DC">
            <w:pPr>
              <w:spacing w:before="0"/>
              <w:jc w:val="center"/>
              <w:rPr>
                <w:rFonts w:cs="Arial"/>
              </w:rPr>
            </w:pPr>
            <w:r>
              <w:rPr>
                <w:rFonts w:cs="Arial"/>
              </w:rPr>
              <w:t>Јавно предузеће</w:t>
            </w:r>
            <w:r w:rsidR="00343A18" w:rsidRPr="00227538">
              <w:rPr>
                <w:rFonts w:cs="Arial"/>
              </w:rPr>
              <w:t xml:space="preserve"> „Електропривреда </w:t>
            </w:r>
            <w:proofErr w:type="gramStart"/>
            <w:r w:rsidR="00343A18" w:rsidRPr="00227538">
              <w:rPr>
                <w:rFonts w:cs="Arial"/>
              </w:rPr>
              <w:t>Србије“</w:t>
            </w:r>
            <w:proofErr w:type="gramEnd"/>
            <w:r w:rsidR="00343A18" w:rsidRPr="00227538">
              <w:rPr>
                <w:rFonts w:cs="Arial"/>
              </w:rPr>
              <w:t>Београд</w:t>
            </w:r>
          </w:p>
          <w:p w14:paraId="53247522" w14:textId="77777777" w:rsidR="00343A18" w:rsidRPr="00227538" w:rsidRDefault="00343A18" w:rsidP="00BC01DC">
            <w:pPr>
              <w:spacing w:before="0"/>
              <w:jc w:val="center"/>
              <w:rPr>
                <w:rFonts w:cs="Arial"/>
              </w:rPr>
            </w:pPr>
          </w:p>
        </w:tc>
        <w:tc>
          <w:tcPr>
            <w:tcW w:w="1275" w:type="dxa"/>
            <w:shd w:val="clear" w:color="auto" w:fill="auto"/>
            <w:vAlign w:val="center"/>
          </w:tcPr>
          <w:p w14:paraId="38AE6913" w14:textId="77777777" w:rsidR="00343A18" w:rsidRPr="00227538" w:rsidRDefault="00343A18" w:rsidP="00BC01DC">
            <w:pPr>
              <w:spacing w:before="0"/>
              <w:jc w:val="center"/>
              <w:rPr>
                <w:rFonts w:cs="Arial"/>
                <w:smallCaps/>
              </w:rPr>
            </w:pPr>
          </w:p>
        </w:tc>
        <w:tc>
          <w:tcPr>
            <w:tcW w:w="4395" w:type="dxa"/>
            <w:shd w:val="clear" w:color="auto" w:fill="auto"/>
            <w:vAlign w:val="center"/>
          </w:tcPr>
          <w:p w14:paraId="1601E1EF" w14:textId="77777777" w:rsidR="00343A18" w:rsidRPr="00227538" w:rsidRDefault="00343A18" w:rsidP="00BC01DC">
            <w:pPr>
              <w:spacing w:before="0"/>
              <w:jc w:val="center"/>
              <w:rPr>
                <w:rFonts w:cs="Arial"/>
                <w:smallCaps/>
              </w:rPr>
            </w:pPr>
            <w:r w:rsidRPr="00227538">
              <w:rPr>
                <w:rFonts w:cs="Arial"/>
              </w:rPr>
              <w:t>Назив</w:t>
            </w:r>
          </w:p>
        </w:tc>
      </w:tr>
      <w:tr w:rsidR="00343A18" w:rsidRPr="00227538" w14:paraId="6EF7C32D" w14:textId="77777777" w:rsidTr="00BC01DC">
        <w:tc>
          <w:tcPr>
            <w:tcW w:w="4503" w:type="dxa"/>
            <w:shd w:val="clear" w:color="auto" w:fill="auto"/>
            <w:vAlign w:val="center"/>
            <w:hideMark/>
          </w:tcPr>
          <w:p w14:paraId="3BB8782F" w14:textId="04653749" w:rsidR="00343A18" w:rsidRPr="00227538" w:rsidRDefault="00343A18" w:rsidP="00BC01DC">
            <w:pPr>
              <w:spacing w:before="0"/>
              <w:jc w:val="center"/>
              <w:rPr>
                <w:rFonts w:cs="Arial"/>
                <w:smallCaps/>
              </w:rPr>
            </w:pPr>
            <w:r w:rsidRPr="00227538">
              <w:rPr>
                <w:rFonts w:cs="Arial"/>
              </w:rPr>
              <w:t>_____________________________</w:t>
            </w:r>
          </w:p>
        </w:tc>
        <w:tc>
          <w:tcPr>
            <w:tcW w:w="1275" w:type="dxa"/>
            <w:shd w:val="clear" w:color="auto" w:fill="auto"/>
            <w:vAlign w:val="center"/>
            <w:hideMark/>
          </w:tcPr>
          <w:p w14:paraId="2EE77DE4" w14:textId="77777777" w:rsidR="00343A18" w:rsidRPr="00227538" w:rsidRDefault="00343A18" w:rsidP="00BC01DC">
            <w:pPr>
              <w:spacing w:before="0"/>
              <w:jc w:val="center"/>
              <w:rPr>
                <w:rFonts w:cs="Arial"/>
                <w:smallCaps/>
              </w:rPr>
            </w:pPr>
            <w:r w:rsidRPr="00227538">
              <w:rPr>
                <w:rFonts w:cs="Arial"/>
              </w:rPr>
              <w:t>М.П.</w:t>
            </w:r>
          </w:p>
        </w:tc>
        <w:tc>
          <w:tcPr>
            <w:tcW w:w="4395" w:type="dxa"/>
            <w:shd w:val="clear" w:color="auto" w:fill="auto"/>
            <w:vAlign w:val="center"/>
            <w:hideMark/>
          </w:tcPr>
          <w:p w14:paraId="01D54D01" w14:textId="77777777" w:rsidR="00343A18" w:rsidRPr="00227538" w:rsidRDefault="00343A18" w:rsidP="00BC01DC">
            <w:pPr>
              <w:spacing w:before="0"/>
              <w:jc w:val="center"/>
              <w:rPr>
                <w:rFonts w:cs="Arial"/>
                <w:smallCaps/>
              </w:rPr>
            </w:pPr>
            <w:r w:rsidRPr="00227538">
              <w:rPr>
                <w:rFonts w:cs="Arial"/>
              </w:rPr>
              <w:t>_____________________________</w:t>
            </w:r>
          </w:p>
        </w:tc>
      </w:tr>
      <w:tr w:rsidR="00343A18" w:rsidRPr="00227538" w14:paraId="31FD198A" w14:textId="77777777" w:rsidTr="00BC01DC">
        <w:tc>
          <w:tcPr>
            <w:tcW w:w="4503" w:type="dxa"/>
            <w:shd w:val="clear" w:color="auto" w:fill="auto"/>
            <w:vAlign w:val="center"/>
            <w:hideMark/>
          </w:tcPr>
          <w:p w14:paraId="32078ECF" w14:textId="62645AC0" w:rsidR="00343A18" w:rsidRPr="00200887" w:rsidRDefault="00200887" w:rsidP="00200887">
            <w:r>
              <w:rPr>
                <w:lang w:val="sr-Cyrl-RS"/>
              </w:rPr>
              <w:t xml:space="preserve">                  </w:t>
            </w:r>
            <w:r w:rsidRPr="00200887">
              <w:t>Милорад Грчић</w:t>
            </w:r>
          </w:p>
        </w:tc>
        <w:tc>
          <w:tcPr>
            <w:tcW w:w="1275" w:type="dxa"/>
            <w:shd w:val="clear" w:color="auto" w:fill="auto"/>
            <w:vAlign w:val="center"/>
          </w:tcPr>
          <w:p w14:paraId="66FE7689" w14:textId="77777777" w:rsidR="00343A18" w:rsidRPr="00227538" w:rsidRDefault="00343A18" w:rsidP="00BC01DC">
            <w:pPr>
              <w:spacing w:before="0"/>
              <w:jc w:val="center"/>
              <w:rPr>
                <w:rFonts w:cs="Arial"/>
                <w:smallCaps/>
              </w:rPr>
            </w:pPr>
          </w:p>
        </w:tc>
        <w:tc>
          <w:tcPr>
            <w:tcW w:w="4395" w:type="dxa"/>
            <w:shd w:val="clear" w:color="auto" w:fill="auto"/>
            <w:vAlign w:val="center"/>
            <w:hideMark/>
          </w:tcPr>
          <w:p w14:paraId="4B164FB8" w14:textId="77777777" w:rsidR="00343A18" w:rsidRPr="00227538" w:rsidRDefault="00343A18" w:rsidP="00BC01DC">
            <w:pPr>
              <w:spacing w:before="0"/>
              <w:jc w:val="center"/>
              <w:rPr>
                <w:rFonts w:cs="Arial"/>
                <w:smallCaps/>
              </w:rPr>
            </w:pPr>
            <w:r w:rsidRPr="00227538">
              <w:rPr>
                <w:rFonts w:cs="Arial"/>
              </w:rPr>
              <w:t>име и презиме</w:t>
            </w:r>
          </w:p>
        </w:tc>
      </w:tr>
      <w:tr w:rsidR="00343A18" w:rsidRPr="00227538" w14:paraId="5D95994F" w14:textId="77777777" w:rsidTr="00BC01DC">
        <w:tc>
          <w:tcPr>
            <w:tcW w:w="4503" w:type="dxa"/>
            <w:shd w:val="clear" w:color="auto" w:fill="auto"/>
            <w:vAlign w:val="center"/>
            <w:hideMark/>
          </w:tcPr>
          <w:p w14:paraId="6ABC69C3" w14:textId="525684AA" w:rsidR="00343A18" w:rsidRPr="00200887" w:rsidRDefault="00200887" w:rsidP="00BC01DC">
            <w:pPr>
              <w:spacing w:before="0"/>
              <w:jc w:val="center"/>
              <w:rPr>
                <w:rFonts w:cs="Arial"/>
                <w:lang w:val="sr-Cyrl-RS"/>
              </w:rPr>
            </w:pPr>
            <w:r>
              <w:rPr>
                <w:rFonts w:cs="Arial"/>
                <w:lang w:val="sr-Cyrl-RS"/>
              </w:rPr>
              <w:t>в.д. д</w:t>
            </w:r>
            <w:r w:rsidR="00343A18" w:rsidRPr="00227538">
              <w:rPr>
                <w:rFonts w:cs="Arial"/>
              </w:rPr>
              <w:t>иректор</w:t>
            </w:r>
            <w:r>
              <w:rPr>
                <w:rFonts w:cs="Arial"/>
                <w:lang w:val="sr-Cyrl-RS"/>
              </w:rPr>
              <w:t>а</w:t>
            </w:r>
          </w:p>
          <w:p w14:paraId="55C998DA" w14:textId="2F0720FE" w:rsidR="000D6ACE" w:rsidRPr="00227538" w:rsidRDefault="000D6ACE" w:rsidP="00BC01DC">
            <w:pPr>
              <w:spacing w:before="0"/>
              <w:jc w:val="center"/>
              <w:rPr>
                <w:rFonts w:cs="Arial"/>
                <w:lang w:val="sr-Cyrl-RS"/>
              </w:rPr>
            </w:pPr>
          </w:p>
        </w:tc>
        <w:tc>
          <w:tcPr>
            <w:tcW w:w="1275" w:type="dxa"/>
            <w:shd w:val="clear" w:color="auto" w:fill="auto"/>
            <w:vAlign w:val="center"/>
          </w:tcPr>
          <w:p w14:paraId="31F9B53E" w14:textId="77777777" w:rsidR="00343A18" w:rsidRPr="00227538" w:rsidRDefault="00343A18" w:rsidP="00BC01DC">
            <w:pPr>
              <w:spacing w:before="0"/>
              <w:jc w:val="center"/>
              <w:rPr>
                <w:rFonts w:cs="Arial"/>
                <w:smallCaps/>
              </w:rPr>
            </w:pPr>
          </w:p>
        </w:tc>
        <w:tc>
          <w:tcPr>
            <w:tcW w:w="4395" w:type="dxa"/>
            <w:shd w:val="clear" w:color="auto" w:fill="auto"/>
            <w:vAlign w:val="center"/>
          </w:tcPr>
          <w:p w14:paraId="53AAE164" w14:textId="77777777" w:rsidR="00343A18" w:rsidRPr="00227538" w:rsidRDefault="00343A18" w:rsidP="00BC01DC">
            <w:pPr>
              <w:spacing w:before="0"/>
              <w:jc w:val="center"/>
              <w:rPr>
                <w:rFonts w:cs="Arial"/>
                <w:smallCaps/>
              </w:rPr>
            </w:pPr>
            <w:r w:rsidRPr="00227538">
              <w:rPr>
                <w:rFonts w:cs="Arial"/>
              </w:rPr>
              <w:t>функција</w:t>
            </w:r>
          </w:p>
        </w:tc>
      </w:tr>
    </w:tbl>
    <w:p w14:paraId="3A06AF1B" w14:textId="77777777" w:rsidR="00F9636A" w:rsidRPr="00227538" w:rsidRDefault="00F9636A" w:rsidP="00343A18">
      <w:pPr>
        <w:jc w:val="center"/>
        <w:rPr>
          <w:rFonts w:cs="Arial"/>
          <w:color w:val="FF0000"/>
          <w:lang w:val="sr-Cyrl-RS"/>
        </w:rPr>
      </w:pPr>
    </w:p>
    <w:p w14:paraId="2D787281" w14:textId="77777777" w:rsidR="00F9636A" w:rsidRPr="00227538" w:rsidRDefault="00F9636A" w:rsidP="00343A18">
      <w:pPr>
        <w:jc w:val="center"/>
        <w:rPr>
          <w:rFonts w:cs="Arial"/>
          <w:color w:val="FF0000"/>
          <w:lang w:val="sr-Cyrl-RS"/>
        </w:rPr>
      </w:pPr>
    </w:p>
    <w:p w14:paraId="00CD9496" w14:textId="77777777" w:rsidR="00F9636A" w:rsidRPr="00227538" w:rsidRDefault="00F9636A" w:rsidP="00343A18">
      <w:pPr>
        <w:jc w:val="center"/>
        <w:rPr>
          <w:rFonts w:cs="Arial"/>
          <w:color w:val="FF0000"/>
          <w:lang w:val="sr-Cyrl-RS"/>
        </w:rPr>
      </w:pPr>
    </w:p>
    <w:p w14:paraId="69C9EA2C" w14:textId="77777777" w:rsidR="00F9636A" w:rsidRPr="00227538" w:rsidRDefault="00F9636A" w:rsidP="00343A18">
      <w:pPr>
        <w:jc w:val="center"/>
        <w:rPr>
          <w:rFonts w:cs="Arial"/>
          <w:color w:val="FF0000"/>
          <w:lang w:val="sr-Cyrl-RS"/>
        </w:rPr>
      </w:pPr>
    </w:p>
    <w:p w14:paraId="02299639" w14:textId="77777777" w:rsidR="00F9636A" w:rsidRPr="006C1727" w:rsidRDefault="00F9636A" w:rsidP="00343A18">
      <w:pPr>
        <w:jc w:val="center"/>
        <w:rPr>
          <w:rFonts w:cs="Arial"/>
          <w:b/>
          <w:color w:val="FF0000"/>
          <w:lang w:val="sr-Cyrl-RS"/>
        </w:rPr>
      </w:pPr>
    </w:p>
    <w:p w14:paraId="180A7FE3" w14:textId="77777777" w:rsidR="007357B1" w:rsidRDefault="007357B1">
      <w:pPr>
        <w:spacing w:before="0"/>
        <w:jc w:val="left"/>
        <w:rPr>
          <w:rFonts w:cs="Arial"/>
          <w:lang w:val="sr-Cyrl-RS"/>
        </w:rPr>
      </w:pPr>
      <w:r>
        <w:rPr>
          <w:rFonts w:cs="Arial"/>
          <w:lang w:val="sr-Cyrl-RS"/>
        </w:rPr>
        <w:br w:type="page"/>
      </w:r>
    </w:p>
    <w:p w14:paraId="580CBE0F" w14:textId="0990EE16" w:rsidR="00343A18" w:rsidRPr="00227538" w:rsidRDefault="00227538" w:rsidP="00343A18">
      <w:pPr>
        <w:jc w:val="center"/>
        <w:rPr>
          <w:rFonts w:cs="Arial"/>
        </w:rPr>
      </w:pPr>
      <w:r w:rsidRPr="00227538">
        <w:rPr>
          <w:rFonts w:cs="Arial"/>
          <w:lang w:val="sr-Cyrl-RS"/>
        </w:rPr>
        <w:lastRenderedPageBreak/>
        <w:t>М</w:t>
      </w:r>
      <w:r w:rsidR="00343A18" w:rsidRPr="00227538">
        <w:rPr>
          <w:rFonts w:cs="Arial"/>
        </w:rPr>
        <w:t xml:space="preserve">ОДЕЛ УГОВОРА </w:t>
      </w:r>
      <w:r w:rsidR="00343A18" w:rsidRPr="00227538">
        <w:rPr>
          <w:rFonts w:cs="Arial"/>
        </w:rPr>
        <w:br/>
        <w:t>о чувању пословне тајне и поверљивих информација</w:t>
      </w:r>
    </w:p>
    <w:p w14:paraId="7BE43623" w14:textId="77777777" w:rsidR="00343A18" w:rsidRPr="00227538" w:rsidRDefault="00343A18" w:rsidP="00343A18">
      <w:pPr>
        <w:rPr>
          <w:rFonts w:cs="Arial"/>
        </w:rPr>
      </w:pPr>
    </w:p>
    <w:p w14:paraId="7CFDE41B" w14:textId="77777777" w:rsidR="00343A18" w:rsidRPr="00227538" w:rsidRDefault="00343A18" w:rsidP="00343A18">
      <w:pPr>
        <w:pStyle w:val="KDParagraf"/>
        <w:spacing w:before="0"/>
        <w:rPr>
          <w:rFonts w:eastAsia="Calibri" w:cs="Arial"/>
          <w:noProof/>
        </w:rPr>
      </w:pPr>
      <w:r w:rsidRPr="00227538">
        <w:rPr>
          <w:rFonts w:eastAsia="Calibri" w:cs="Arial"/>
          <w:noProof/>
        </w:rPr>
        <w:t>Закључен између</w:t>
      </w:r>
    </w:p>
    <w:p w14:paraId="3324E8B4" w14:textId="77777777" w:rsidR="00343A18" w:rsidRPr="00227538" w:rsidRDefault="00343A18" w:rsidP="00343A18">
      <w:pPr>
        <w:pStyle w:val="KDParagraf"/>
        <w:spacing w:before="0"/>
        <w:rPr>
          <w:rFonts w:eastAsia="Calibri" w:cs="Arial"/>
          <w:noProof/>
        </w:rPr>
      </w:pPr>
    </w:p>
    <w:p w14:paraId="2A0015D6" w14:textId="71F438D8" w:rsidR="00343A18" w:rsidRPr="00227538" w:rsidRDefault="00343A18" w:rsidP="00343A18">
      <w:pPr>
        <w:pStyle w:val="KDParagraf"/>
        <w:spacing w:before="0"/>
        <w:rPr>
          <w:rFonts w:eastAsia="Calibri" w:cs="Arial"/>
          <w:noProof/>
        </w:rPr>
      </w:pPr>
      <w:r w:rsidRPr="00227538">
        <w:rPr>
          <w:rFonts w:eastAsia="Calibri" w:cs="Arial"/>
          <w:noProof/>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953111" w:rsidRPr="00227538">
        <w:rPr>
          <w:rFonts w:eastAsia="Calibri" w:cs="Arial"/>
          <w:noProof/>
          <w:lang w:val="sr-Cyrl-RS"/>
        </w:rPr>
        <w:t xml:space="preserve">в.д. </w:t>
      </w:r>
      <w:r w:rsidRPr="00227538">
        <w:rPr>
          <w:rFonts w:eastAsia="Calibri" w:cs="Arial"/>
          <w:noProof/>
        </w:rPr>
        <w:t>директор</w:t>
      </w:r>
      <w:r w:rsidR="00953111" w:rsidRPr="00227538">
        <w:rPr>
          <w:rFonts w:eastAsia="Calibri" w:cs="Arial"/>
          <w:noProof/>
          <w:lang w:val="sr-Cyrl-RS"/>
        </w:rPr>
        <w:t>а Милорад Грчић</w:t>
      </w:r>
      <w:r w:rsidRPr="00227538">
        <w:rPr>
          <w:rFonts w:eastAsia="Calibri" w:cs="Arial"/>
          <w:noProof/>
        </w:rPr>
        <w:t xml:space="preserve"> (у даљем тексту: Купац), </w:t>
      </w:r>
    </w:p>
    <w:p w14:paraId="6052816A" w14:textId="77777777" w:rsidR="00343A18" w:rsidRPr="00227538" w:rsidRDefault="00343A18" w:rsidP="00343A18">
      <w:pPr>
        <w:pStyle w:val="KDParagraf"/>
        <w:spacing w:before="0"/>
        <w:rPr>
          <w:rFonts w:eastAsia="Calibri" w:cs="Arial"/>
          <w:noProof/>
        </w:rPr>
      </w:pPr>
    </w:p>
    <w:p w14:paraId="583BB512" w14:textId="77777777" w:rsidR="00343A18" w:rsidRPr="00227538" w:rsidRDefault="00343A18" w:rsidP="00343A18">
      <w:pPr>
        <w:pStyle w:val="KDParagraf"/>
        <w:spacing w:before="0"/>
        <w:rPr>
          <w:rFonts w:eastAsia="Calibri" w:cs="Arial"/>
          <w:noProof/>
        </w:rPr>
      </w:pPr>
      <w:r w:rsidRPr="00227538">
        <w:rPr>
          <w:rFonts w:eastAsia="Calibri" w:cs="Arial"/>
          <w:noProof/>
        </w:rPr>
        <w:t>и</w:t>
      </w:r>
    </w:p>
    <w:p w14:paraId="059E4D28" w14:textId="77777777" w:rsidR="00343A18" w:rsidRPr="00227538" w:rsidRDefault="00343A18" w:rsidP="00343A18">
      <w:pPr>
        <w:pStyle w:val="KDParagraf"/>
        <w:spacing w:before="0"/>
        <w:rPr>
          <w:rFonts w:eastAsia="Calibri" w:cs="Arial"/>
          <w:noProof/>
        </w:rPr>
      </w:pPr>
    </w:p>
    <w:p w14:paraId="2502B44D"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73CBAD5C" w14:textId="77777777" w:rsidR="00343A18" w:rsidRPr="00227538" w:rsidRDefault="00343A18" w:rsidP="00343A18">
      <w:pPr>
        <w:pStyle w:val="KDParagraf"/>
        <w:spacing w:before="0"/>
        <w:rPr>
          <w:rFonts w:eastAsia="Calibri" w:cs="Arial"/>
          <w:noProof/>
        </w:rPr>
      </w:pPr>
    </w:p>
    <w:p w14:paraId="67C695E2" w14:textId="77777777" w:rsidR="00343A18" w:rsidRPr="00227538" w:rsidRDefault="00343A18" w:rsidP="00343A18">
      <w:pPr>
        <w:pStyle w:val="KDParagraf"/>
        <w:spacing w:before="0"/>
        <w:rPr>
          <w:rFonts w:eastAsia="Calibri" w:cs="Arial"/>
          <w:noProof/>
        </w:rPr>
      </w:pPr>
      <w:r w:rsidRPr="00227538">
        <w:rPr>
          <w:rFonts w:eastAsia="Calibri" w:cs="Arial"/>
          <w:noProof/>
        </w:rPr>
        <w:t>чланови групе /подизвођачи _________________________________________________</w:t>
      </w:r>
    </w:p>
    <w:p w14:paraId="4870FBDB"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_________________________________________________________________________, </w:t>
      </w:r>
    </w:p>
    <w:p w14:paraId="317AEAF5" w14:textId="77777777" w:rsidR="00343A18" w:rsidRPr="00227538" w:rsidRDefault="00343A18" w:rsidP="00343A18">
      <w:pPr>
        <w:pStyle w:val="KDParagraf"/>
        <w:spacing w:before="0"/>
        <w:rPr>
          <w:rFonts w:eastAsia="Calibri" w:cs="Arial"/>
          <w:noProof/>
        </w:rPr>
      </w:pPr>
    </w:p>
    <w:p w14:paraId="53949025" w14:textId="77777777" w:rsidR="00343A18" w:rsidRPr="00227538" w:rsidRDefault="00343A18" w:rsidP="00343A18">
      <w:pPr>
        <w:pStyle w:val="KDParagraf"/>
        <w:spacing w:before="0"/>
        <w:rPr>
          <w:rFonts w:eastAsia="Calibri" w:cs="Arial"/>
          <w:noProof/>
        </w:rPr>
      </w:pPr>
      <w:r w:rsidRPr="00227538">
        <w:rPr>
          <w:rFonts w:eastAsia="Calibri" w:cs="Arial"/>
          <w:noProof/>
        </w:rPr>
        <w:t>заједнички назив Стране.</w:t>
      </w:r>
    </w:p>
    <w:p w14:paraId="056ABECD" w14:textId="77777777" w:rsidR="00343A18" w:rsidRPr="00227538" w:rsidRDefault="00343A18" w:rsidP="00343A18">
      <w:pPr>
        <w:pStyle w:val="KDParagraf"/>
        <w:spacing w:before="0"/>
        <w:rPr>
          <w:rFonts w:eastAsia="Calibri" w:cs="Arial"/>
          <w:noProof/>
        </w:rPr>
      </w:pPr>
    </w:p>
    <w:p w14:paraId="6B266C67"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w:t>
      </w:r>
    </w:p>
    <w:p w14:paraId="3C199285" w14:textId="6B7D0C43" w:rsidR="00343A18" w:rsidRPr="00227538" w:rsidRDefault="00343A18" w:rsidP="00343A18">
      <w:pPr>
        <w:pStyle w:val="KDParagraf"/>
        <w:spacing w:before="0"/>
        <w:rPr>
          <w:rFonts w:eastAsia="Calibri" w:cs="Arial"/>
          <w:noProof/>
        </w:rPr>
      </w:pPr>
      <w:r w:rsidRPr="00227538">
        <w:rPr>
          <w:rFonts w:eastAsia="Calibri" w:cs="Arial"/>
          <w:noProof/>
        </w:rPr>
        <w:t>Стране су се договориле да у вези са набавком добара „_______________________“, Јавна набавка број ЈН__________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C16CFC2" w14:textId="77777777" w:rsidR="00343A18" w:rsidRPr="00227538" w:rsidRDefault="00343A18" w:rsidP="00343A18">
      <w:pPr>
        <w:pStyle w:val="KDParagraf"/>
        <w:spacing w:before="0"/>
        <w:rPr>
          <w:rFonts w:eastAsia="Calibri" w:cs="Arial"/>
          <w:noProof/>
        </w:rPr>
      </w:pPr>
    </w:p>
    <w:p w14:paraId="522D1E57"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Овај Уговор представља прилог основном Уговору број _____ од ____. године. </w:t>
      </w:r>
    </w:p>
    <w:p w14:paraId="27F1D9C8" w14:textId="77777777" w:rsidR="00343A18" w:rsidRPr="00227538" w:rsidRDefault="00343A18" w:rsidP="00343A18">
      <w:pPr>
        <w:pStyle w:val="KDParagraf"/>
        <w:spacing w:before="0"/>
        <w:rPr>
          <w:rFonts w:eastAsia="Calibri" w:cs="Arial"/>
          <w:noProof/>
        </w:rPr>
      </w:pPr>
    </w:p>
    <w:p w14:paraId="043C8FE6"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2.</w:t>
      </w:r>
    </w:p>
    <w:p w14:paraId="22690D8C"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33398708" w14:textId="77777777" w:rsidR="00343A18" w:rsidRPr="00227538" w:rsidRDefault="00343A18" w:rsidP="00343A18">
      <w:pPr>
        <w:pStyle w:val="KDParagraf"/>
        <w:spacing w:before="0"/>
        <w:rPr>
          <w:rFonts w:eastAsia="Calibri" w:cs="Arial"/>
          <w:noProof/>
        </w:rPr>
      </w:pPr>
    </w:p>
    <w:p w14:paraId="40FE0936" w14:textId="77777777" w:rsidR="00343A18" w:rsidRPr="00227538" w:rsidRDefault="00343A18" w:rsidP="00343A18">
      <w:pPr>
        <w:pStyle w:val="KDParagraf"/>
        <w:spacing w:before="0"/>
        <w:rPr>
          <w:rFonts w:eastAsia="Calibri" w:cs="Arial"/>
          <w:noProof/>
        </w:rPr>
      </w:pPr>
      <w:r w:rsidRPr="00227538">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CB42525" w14:textId="77777777" w:rsidR="00343A18" w:rsidRPr="00227538" w:rsidRDefault="00343A18" w:rsidP="00343A18">
      <w:pPr>
        <w:pStyle w:val="KDParagraf"/>
        <w:spacing w:before="0"/>
        <w:rPr>
          <w:rFonts w:eastAsia="Calibri" w:cs="Arial"/>
          <w:noProof/>
        </w:rPr>
      </w:pPr>
    </w:p>
    <w:p w14:paraId="5601F60D"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Држалац пословне тајне – лице које на основу закона контролише коришћење пословне тајне; </w:t>
      </w:r>
    </w:p>
    <w:p w14:paraId="24492312" w14:textId="77777777" w:rsidR="00343A18" w:rsidRPr="00227538" w:rsidRDefault="00343A18" w:rsidP="00343A18">
      <w:pPr>
        <w:pStyle w:val="KDParagraf"/>
        <w:spacing w:before="0"/>
        <w:rPr>
          <w:rFonts w:eastAsia="Calibri" w:cs="Arial"/>
          <w:noProof/>
        </w:rPr>
      </w:pPr>
    </w:p>
    <w:p w14:paraId="24D334EB" w14:textId="77777777" w:rsidR="00343A18" w:rsidRPr="00227538" w:rsidRDefault="00343A18" w:rsidP="00343A18">
      <w:pPr>
        <w:pStyle w:val="KDParagraf"/>
        <w:spacing w:before="0"/>
        <w:rPr>
          <w:rFonts w:eastAsia="Calibri" w:cs="Arial"/>
          <w:noProof/>
        </w:rPr>
      </w:pPr>
      <w:r w:rsidRPr="00227538">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5A1EADE" w14:textId="77777777" w:rsidR="00343A18" w:rsidRPr="00227538" w:rsidRDefault="00343A18" w:rsidP="00343A18">
      <w:pPr>
        <w:pStyle w:val="KDParagraf"/>
        <w:spacing w:before="0"/>
        <w:rPr>
          <w:rFonts w:eastAsia="Calibri" w:cs="Arial"/>
          <w:noProof/>
        </w:rPr>
      </w:pPr>
    </w:p>
    <w:p w14:paraId="3FBC3C23"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35BDD5D" w14:textId="77777777" w:rsidR="00343A18" w:rsidRPr="00227538" w:rsidRDefault="00343A18" w:rsidP="00343A18">
      <w:pPr>
        <w:pStyle w:val="KDParagraf"/>
        <w:spacing w:before="0"/>
        <w:rPr>
          <w:rFonts w:eastAsia="Calibri" w:cs="Arial"/>
          <w:noProof/>
        </w:rPr>
      </w:pPr>
      <w:r w:rsidRPr="00227538">
        <w:rPr>
          <w:rFonts w:eastAsia="Calibri" w:cs="Arial"/>
          <w:noProof/>
        </w:rPr>
        <w:tab/>
      </w:r>
    </w:p>
    <w:p w14:paraId="6647F9AC" w14:textId="77777777" w:rsidR="00343A18" w:rsidRPr="00227538" w:rsidRDefault="00343A18" w:rsidP="00343A18">
      <w:pPr>
        <w:pStyle w:val="KDParagraf"/>
        <w:spacing w:before="0"/>
        <w:rPr>
          <w:rFonts w:eastAsia="Calibri" w:cs="Arial"/>
          <w:noProof/>
        </w:rPr>
      </w:pPr>
      <w:r w:rsidRPr="00227538">
        <w:rPr>
          <w:rFonts w:eastAsia="Calibri" w:cs="Arial"/>
          <w:noProof/>
        </w:rPr>
        <w:t>Давалац – Страна која је Држалац пословне тајне, која Примаоцу уступа податке који представљају пословну тајну;</w:t>
      </w:r>
    </w:p>
    <w:p w14:paraId="724220DC" w14:textId="77777777" w:rsidR="00343A18" w:rsidRPr="00227538" w:rsidRDefault="00343A18" w:rsidP="00343A18">
      <w:pPr>
        <w:pStyle w:val="KDParagraf"/>
        <w:spacing w:before="0"/>
        <w:rPr>
          <w:rFonts w:eastAsia="Calibri" w:cs="Arial"/>
          <w:noProof/>
        </w:rPr>
      </w:pPr>
    </w:p>
    <w:p w14:paraId="6DF38EE8" w14:textId="77777777" w:rsidR="00343A18" w:rsidRPr="00227538" w:rsidRDefault="00343A18" w:rsidP="00343A18">
      <w:pPr>
        <w:pStyle w:val="KDParagraf"/>
        <w:spacing w:before="0"/>
        <w:rPr>
          <w:rFonts w:eastAsia="Calibri" w:cs="Arial"/>
          <w:noProof/>
        </w:rPr>
      </w:pPr>
      <w:r w:rsidRPr="00227538">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33BE4534" w14:textId="77777777" w:rsidR="00343A18" w:rsidRPr="00227538" w:rsidRDefault="00343A18" w:rsidP="00343A18">
      <w:pPr>
        <w:pStyle w:val="KDParagraf"/>
        <w:spacing w:before="0"/>
        <w:rPr>
          <w:rFonts w:eastAsia="Calibri" w:cs="Arial"/>
          <w:noProof/>
        </w:rPr>
      </w:pPr>
    </w:p>
    <w:p w14:paraId="2571BD86" w14:textId="77777777" w:rsidR="00343A18" w:rsidRPr="00227538" w:rsidRDefault="00343A18" w:rsidP="00343A18">
      <w:pPr>
        <w:pStyle w:val="KDParagraf"/>
        <w:spacing w:before="0"/>
        <w:rPr>
          <w:rFonts w:eastAsia="Calibri" w:cs="Arial"/>
          <w:noProof/>
        </w:rPr>
      </w:pPr>
      <w:r w:rsidRPr="00227538">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7808B29" w14:textId="77777777" w:rsidR="00343A18" w:rsidRPr="00227538" w:rsidRDefault="00343A18" w:rsidP="00343A18">
      <w:pPr>
        <w:pStyle w:val="KDParagraf"/>
        <w:spacing w:before="0"/>
        <w:rPr>
          <w:rFonts w:eastAsia="Calibri" w:cs="Arial"/>
          <w:noProof/>
        </w:rPr>
      </w:pPr>
    </w:p>
    <w:p w14:paraId="39675054" w14:textId="77777777" w:rsidR="00343A18" w:rsidRPr="00227538" w:rsidRDefault="00343A18" w:rsidP="00343A18">
      <w:pPr>
        <w:pStyle w:val="KDParagraf"/>
        <w:spacing w:before="0"/>
        <w:rPr>
          <w:rFonts w:eastAsia="Calibri" w:cs="Arial"/>
          <w:noProof/>
        </w:rPr>
      </w:pPr>
      <w:r w:rsidRPr="00227538">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B817557" w14:textId="77777777" w:rsidR="00343A18" w:rsidRPr="00227538" w:rsidRDefault="00343A18" w:rsidP="00343A18">
      <w:pPr>
        <w:pStyle w:val="KDParagraf"/>
        <w:spacing w:before="0"/>
        <w:rPr>
          <w:rFonts w:eastAsia="Calibri" w:cs="Arial"/>
          <w:noProof/>
        </w:rPr>
      </w:pPr>
    </w:p>
    <w:p w14:paraId="407F67BE"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3.</w:t>
      </w:r>
    </w:p>
    <w:p w14:paraId="72BBB565" w14:textId="2DCAF55C" w:rsidR="00343A18" w:rsidRPr="00227538" w:rsidRDefault="00343A18" w:rsidP="00343A18">
      <w:pPr>
        <w:pStyle w:val="KDParagraf"/>
        <w:spacing w:before="0"/>
        <w:rPr>
          <w:rFonts w:eastAsia="Calibri" w:cs="Arial"/>
          <w:noProof/>
        </w:rPr>
      </w:pPr>
      <w:r w:rsidRPr="00227538">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227538">
        <w:rPr>
          <w:rFonts w:eastAsia="Calibri" w:cs="Arial"/>
          <w:noProof/>
          <w:lang w:val="sr-Cyrl-RS"/>
        </w:rPr>
        <w:t>Купца</w:t>
      </w:r>
      <w:r w:rsidRPr="00227538">
        <w:rPr>
          <w:rFonts w:eastAsia="Calibri" w:cs="Arial"/>
          <w:noProof/>
        </w:rPr>
        <w:t xml:space="preserve"> и </w:t>
      </w:r>
      <w:r w:rsidR="00F9636A" w:rsidRPr="00227538">
        <w:rPr>
          <w:rFonts w:eastAsia="Calibri" w:cs="Arial"/>
          <w:noProof/>
          <w:lang w:val="sr-Cyrl-RS"/>
        </w:rPr>
        <w:t>Продавца</w:t>
      </w:r>
      <w:r w:rsidRPr="00227538">
        <w:rPr>
          <w:rFonts w:eastAsia="Calibri" w:cs="Arial"/>
          <w:noProof/>
        </w:rPr>
        <w:t>.</w:t>
      </w:r>
    </w:p>
    <w:p w14:paraId="262AC793" w14:textId="77777777" w:rsidR="00343A18" w:rsidRPr="00227538" w:rsidRDefault="00343A18" w:rsidP="00343A18">
      <w:pPr>
        <w:pStyle w:val="KDParagraf"/>
        <w:spacing w:before="0"/>
        <w:rPr>
          <w:rFonts w:eastAsia="Calibri" w:cs="Arial"/>
          <w:noProof/>
        </w:rPr>
      </w:pPr>
    </w:p>
    <w:p w14:paraId="52370AD3"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4A711E0" w14:textId="77777777" w:rsidR="00343A18" w:rsidRPr="00227538" w:rsidRDefault="00343A18" w:rsidP="00343A18">
      <w:pPr>
        <w:pStyle w:val="KDParagraf"/>
        <w:spacing w:before="0"/>
        <w:rPr>
          <w:rFonts w:eastAsia="Calibri" w:cs="Arial"/>
          <w:noProof/>
        </w:rPr>
      </w:pPr>
    </w:p>
    <w:p w14:paraId="38659452" w14:textId="77777777" w:rsidR="00343A18" w:rsidRPr="00227538" w:rsidRDefault="00343A18" w:rsidP="00343A18">
      <w:pPr>
        <w:pStyle w:val="KDParagraf"/>
        <w:spacing w:before="0"/>
        <w:rPr>
          <w:rFonts w:eastAsia="Calibri" w:cs="Arial"/>
          <w:noProof/>
        </w:rPr>
      </w:pPr>
      <w:r w:rsidRPr="00227538">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BF7CE61" w14:textId="77777777" w:rsidR="00343A18" w:rsidRPr="00227538" w:rsidRDefault="00343A18" w:rsidP="00343A18">
      <w:pPr>
        <w:pStyle w:val="KDParagraf"/>
        <w:spacing w:before="0"/>
        <w:rPr>
          <w:rFonts w:eastAsia="Calibri" w:cs="Arial"/>
          <w:noProof/>
        </w:rPr>
      </w:pPr>
    </w:p>
    <w:p w14:paraId="5CB528BE"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Осим ако изричито није другачије уређено, </w:t>
      </w:r>
    </w:p>
    <w:p w14:paraId="2CE8E222" w14:textId="77777777" w:rsidR="00343A18" w:rsidRPr="00227538" w:rsidRDefault="00343A18" w:rsidP="00343A18">
      <w:pPr>
        <w:pStyle w:val="KDNabrajanje"/>
        <w:rPr>
          <w:rFonts w:eastAsia="Calibri" w:cs="Arial"/>
          <w:noProof/>
        </w:rPr>
      </w:pPr>
      <w:r w:rsidRPr="00227538">
        <w:rPr>
          <w:rFonts w:eastAsia="Calibri" w:cs="Arial"/>
          <w:noProof/>
        </w:rPr>
        <w:t xml:space="preserve">ниједна страна неће користити пословну тајну или поверљиве информације друге стране, </w:t>
      </w:r>
    </w:p>
    <w:p w14:paraId="7D37F569" w14:textId="77777777" w:rsidR="00343A18" w:rsidRPr="00227538" w:rsidRDefault="00343A18" w:rsidP="00343A18">
      <w:pPr>
        <w:pStyle w:val="KDNabrajanje"/>
        <w:rPr>
          <w:rFonts w:eastAsia="Calibri" w:cs="Arial"/>
          <w:noProof/>
        </w:rPr>
      </w:pPr>
      <w:r w:rsidRPr="00227538">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6CEACC9" w14:textId="77777777" w:rsidR="00343A18" w:rsidRPr="00227538" w:rsidRDefault="00343A18" w:rsidP="00343A18">
      <w:pPr>
        <w:pStyle w:val="KDNabrajanje"/>
        <w:rPr>
          <w:rFonts w:eastAsia="Calibri" w:cs="Arial"/>
          <w:noProof/>
        </w:rPr>
      </w:pPr>
      <w:r w:rsidRPr="00227538">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1C78DBD" w14:textId="77777777" w:rsidR="00343A18" w:rsidRPr="00227538" w:rsidRDefault="00343A18" w:rsidP="00343A18">
      <w:pPr>
        <w:pStyle w:val="KDParagraf"/>
        <w:spacing w:before="0"/>
        <w:rPr>
          <w:rFonts w:eastAsia="Calibri" w:cs="Arial"/>
          <w:noProof/>
        </w:rPr>
      </w:pPr>
    </w:p>
    <w:p w14:paraId="7F9542A7"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4.</w:t>
      </w:r>
    </w:p>
    <w:p w14:paraId="1C2B0D50" w14:textId="77777777" w:rsidR="00343A18" w:rsidRPr="00227538" w:rsidRDefault="00343A18" w:rsidP="00343A18">
      <w:pPr>
        <w:pStyle w:val="KDParagraf"/>
        <w:spacing w:before="0"/>
        <w:rPr>
          <w:rFonts w:eastAsia="Calibri" w:cs="Arial"/>
          <w:noProof/>
        </w:rPr>
      </w:pPr>
      <w:r w:rsidRPr="00227538">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AAA674B" w14:textId="77777777" w:rsidR="00343A18" w:rsidRPr="00227538" w:rsidRDefault="00343A18" w:rsidP="00343A18">
      <w:pPr>
        <w:pStyle w:val="KDParagraf"/>
        <w:spacing w:before="0"/>
        <w:rPr>
          <w:rFonts w:eastAsia="Calibri" w:cs="Arial"/>
          <w:noProof/>
        </w:rPr>
      </w:pPr>
    </w:p>
    <w:p w14:paraId="364968AF" w14:textId="77777777" w:rsidR="00343A18" w:rsidRPr="00227538" w:rsidRDefault="00343A18" w:rsidP="00343A18">
      <w:pPr>
        <w:pStyle w:val="KDParagraf"/>
        <w:spacing w:before="0"/>
        <w:rPr>
          <w:rFonts w:eastAsia="Calibri" w:cs="Arial"/>
          <w:noProof/>
        </w:rPr>
      </w:pPr>
      <w:r w:rsidRPr="00227538">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941E382" w14:textId="77777777" w:rsidR="00343A18" w:rsidRPr="00227538" w:rsidRDefault="00343A18" w:rsidP="00343A18">
      <w:pPr>
        <w:pStyle w:val="KDParagraf"/>
        <w:spacing w:before="0"/>
        <w:rPr>
          <w:rFonts w:eastAsia="Calibri" w:cs="Arial"/>
          <w:noProof/>
        </w:rPr>
      </w:pPr>
    </w:p>
    <w:p w14:paraId="2FC1B537" w14:textId="77777777" w:rsidR="00343A18" w:rsidRPr="00227538" w:rsidRDefault="00343A18" w:rsidP="00343A18">
      <w:pPr>
        <w:pStyle w:val="KDParagraf"/>
        <w:spacing w:before="0"/>
        <w:rPr>
          <w:rFonts w:eastAsia="Calibri" w:cs="Arial"/>
          <w:noProof/>
        </w:rPr>
      </w:pPr>
      <w:r w:rsidRPr="00227538">
        <w:rPr>
          <w:rFonts w:eastAsia="Calibri" w:cs="Arial"/>
          <w:noProof/>
        </w:rPr>
        <w:t>Обавеза из претходног става не постоји у случајевима:</w:t>
      </w:r>
    </w:p>
    <w:p w14:paraId="3551C14B" w14:textId="77777777" w:rsidR="00343A18" w:rsidRPr="00227538" w:rsidRDefault="00343A18" w:rsidP="00343A18">
      <w:pPr>
        <w:pStyle w:val="KDParagraf"/>
        <w:spacing w:before="0"/>
        <w:rPr>
          <w:rFonts w:eastAsia="Calibri" w:cs="Arial"/>
          <w:noProof/>
        </w:rPr>
      </w:pPr>
    </w:p>
    <w:p w14:paraId="1C712A92" w14:textId="77777777" w:rsidR="00343A18" w:rsidRPr="00227538" w:rsidRDefault="00343A18" w:rsidP="00343A18">
      <w:pPr>
        <w:pStyle w:val="KDParagraf"/>
        <w:spacing w:before="0"/>
        <w:rPr>
          <w:rFonts w:eastAsia="Calibri" w:cs="Arial"/>
          <w:noProof/>
        </w:rPr>
      </w:pPr>
      <w:r w:rsidRPr="00227538">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C7AF217"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3A62808" w14:textId="77777777" w:rsidR="00343A18" w:rsidRPr="00227538" w:rsidRDefault="00343A18" w:rsidP="00343A18">
      <w:pPr>
        <w:pStyle w:val="KDParagraf"/>
        <w:spacing w:before="0"/>
        <w:rPr>
          <w:rFonts w:eastAsia="Calibri" w:cs="Arial"/>
          <w:noProof/>
        </w:rPr>
      </w:pPr>
      <w:r w:rsidRPr="00227538">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85AA648" w14:textId="77777777" w:rsidR="00343A18" w:rsidRPr="00227538" w:rsidRDefault="00343A18" w:rsidP="00343A18">
      <w:pPr>
        <w:pStyle w:val="KDParagraf"/>
        <w:spacing w:before="0"/>
        <w:rPr>
          <w:rFonts w:eastAsia="Calibri" w:cs="Arial"/>
          <w:noProof/>
        </w:rPr>
      </w:pPr>
      <w:r w:rsidRPr="00227538">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8A9D6CC" w14:textId="77777777" w:rsidR="00343A18" w:rsidRPr="00227538" w:rsidRDefault="00343A18" w:rsidP="00343A18">
      <w:pPr>
        <w:pStyle w:val="KDParagraf"/>
        <w:spacing w:before="0"/>
        <w:rPr>
          <w:rFonts w:eastAsia="Calibri" w:cs="Arial"/>
          <w:noProof/>
        </w:rPr>
      </w:pPr>
    </w:p>
    <w:p w14:paraId="66A22440"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555AAC6" w14:textId="77777777" w:rsidR="00343A18" w:rsidRPr="00227538" w:rsidRDefault="00343A18" w:rsidP="00343A18">
      <w:pPr>
        <w:pStyle w:val="KDNabrajanje"/>
        <w:rPr>
          <w:rFonts w:eastAsia="Calibri" w:cs="Arial"/>
          <w:noProof/>
        </w:rPr>
      </w:pPr>
      <w:r w:rsidRPr="00227538">
        <w:rPr>
          <w:rFonts w:eastAsia="Calibri" w:cs="Arial"/>
          <w:noProof/>
        </w:rPr>
        <w:t xml:space="preserve">то било познато Примаоцу у време одавања, </w:t>
      </w:r>
    </w:p>
    <w:p w14:paraId="728573F9" w14:textId="77777777" w:rsidR="00343A18" w:rsidRPr="00227538" w:rsidRDefault="00343A18" w:rsidP="00343A18">
      <w:pPr>
        <w:pStyle w:val="KDNabrajanje"/>
        <w:rPr>
          <w:rFonts w:eastAsia="Calibri" w:cs="Arial"/>
          <w:noProof/>
        </w:rPr>
      </w:pPr>
      <w:r w:rsidRPr="00227538">
        <w:rPr>
          <w:rFonts w:eastAsia="Calibri" w:cs="Arial"/>
          <w:noProof/>
        </w:rPr>
        <w:t xml:space="preserve">дошло до јавности, али не кривицом Примаоца, </w:t>
      </w:r>
    </w:p>
    <w:p w14:paraId="04BF1604" w14:textId="77777777" w:rsidR="00343A18" w:rsidRPr="00227538" w:rsidRDefault="00343A18" w:rsidP="00343A18">
      <w:pPr>
        <w:pStyle w:val="KDNabrajanje"/>
        <w:rPr>
          <w:rFonts w:eastAsia="Calibri" w:cs="Arial"/>
          <w:noProof/>
        </w:rPr>
      </w:pPr>
      <w:r w:rsidRPr="00227538">
        <w:rPr>
          <w:rFonts w:eastAsia="Calibri" w:cs="Arial"/>
          <w:noProof/>
        </w:rPr>
        <w:t xml:space="preserve">то примљено правним путем без ограничења употребе од треће стране која је овлашћена да ода, </w:t>
      </w:r>
    </w:p>
    <w:p w14:paraId="31BC42FD" w14:textId="77777777" w:rsidR="00343A18" w:rsidRPr="00227538" w:rsidRDefault="00343A18" w:rsidP="00343A18">
      <w:pPr>
        <w:pStyle w:val="KDNabrajanje"/>
        <w:rPr>
          <w:rFonts w:eastAsia="Calibri" w:cs="Arial"/>
          <w:noProof/>
        </w:rPr>
      </w:pPr>
      <w:r w:rsidRPr="00227538">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E62ABD8" w14:textId="77777777" w:rsidR="00343A18" w:rsidRPr="00227538" w:rsidRDefault="00343A18" w:rsidP="00343A18">
      <w:pPr>
        <w:pStyle w:val="KDNabrajanje"/>
        <w:rPr>
          <w:rFonts w:eastAsia="Calibri" w:cs="Arial"/>
          <w:noProof/>
        </w:rPr>
      </w:pPr>
      <w:r w:rsidRPr="00227538">
        <w:rPr>
          <w:rFonts w:eastAsia="Calibri" w:cs="Arial"/>
          <w:noProof/>
        </w:rPr>
        <w:t>је писмено одобрено да се објави од стране Даваоца.</w:t>
      </w:r>
    </w:p>
    <w:p w14:paraId="4A673F55" w14:textId="77777777" w:rsidR="00343A18" w:rsidRPr="00227538" w:rsidRDefault="00343A18" w:rsidP="00343A18">
      <w:pPr>
        <w:pStyle w:val="KDParagraf"/>
        <w:spacing w:before="0"/>
        <w:rPr>
          <w:rFonts w:eastAsia="Calibri" w:cs="Arial"/>
          <w:noProof/>
        </w:rPr>
      </w:pPr>
    </w:p>
    <w:p w14:paraId="75F56CC1"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5.</w:t>
      </w:r>
    </w:p>
    <w:p w14:paraId="635A0FE3" w14:textId="77777777" w:rsidR="00343A18" w:rsidRPr="00227538" w:rsidRDefault="00343A18" w:rsidP="00343A18">
      <w:pPr>
        <w:pStyle w:val="KDParagraf"/>
        <w:spacing w:before="0"/>
        <w:rPr>
          <w:rFonts w:eastAsia="Calibri" w:cs="Arial"/>
          <w:noProof/>
        </w:rPr>
      </w:pPr>
      <w:r w:rsidRPr="00227538">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1206756" w14:textId="77777777" w:rsidR="00343A18" w:rsidRPr="00227538" w:rsidRDefault="00343A18" w:rsidP="00343A18">
      <w:pPr>
        <w:pStyle w:val="KDParagraf"/>
        <w:spacing w:before="0"/>
        <w:jc w:val="center"/>
        <w:rPr>
          <w:rFonts w:eastAsia="Calibri" w:cs="Arial"/>
          <w:noProof/>
        </w:rPr>
      </w:pPr>
    </w:p>
    <w:p w14:paraId="232908FD"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6.</w:t>
      </w:r>
    </w:p>
    <w:p w14:paraId="784A94F8" w14:textId="77777777" w:rsidR="00343A18" w:rsidRPr="00227538" w:rsidRDefault="00343A18" w:rsidP="00343A18">
      <w:pPr>
        <w:pStyle w:val="KDParagraf"/>
        <w:spacing w:before="0"/>
        <w:rPr>
          <w:rFonts w:eastAsia="Calibri" w:cs="Arial"/>
          <w:noProof/>
        </w:rPr>
      </w:pPr>
      <w:r w:rsidRPr="00227538">
        <w:rPr>
          <w:rFonts w:eastAsia="Calibri" w:cs="Arial"/>
          <w:noProof/>
        </w:rPr>
        <w:t>Свака од Страна је обавезна да одреди:</w:t>
      </w:r>
    </w:p>
    <w:p w14:paraId="6041DDBC" w14:textId="77777777" w:rsidR="00343A18" w:rsidRPr="00227538" w:rsidRDefault="00343A18" w:rsidP="00343A18">
      <w:pPr>
        <w:pStyle w:val="KDNabrajanje"/>
        <w:rPr>
          <w:rFonts w:eastAsia="Calibri" w:cs="Arial"/>
          <w:noProof/>
        </w:rPr>
      </w:pPr>
      <w:r w:rsidRPr="00227538">
        <w:rPr>
          <w:rFonts w:eastAsia="Calibri" w:cs="Arial"/>
          <w:noProof/>
        </w:rPr>
        <w:t>име и презиме лица задужених за размену пословне тајне (у даљем тексту: Задужено лице),</w:t>
      </w:r>
    </w:p>
    <w:p w14:paraId="59E46803" w14:textId="77777777" w:rsidR="00343A18" w:rsidRPr="00227538" w:rsidRDefault="00343A18" w:rsidP="00343A18">
      <w:pPr>
        <w:pStyle w:val="KDNabrajanje"/>
        <w:rPr>
          <w:rFonts w:eastAsia="Calibri" w:cs="Arial"/>
          <w:noProof/>
        </w:rPr>
      </w:pPr>
      <w:r w:rsidRPr="00227538">
        <w:rPr>
          <w:rFonts w:eastAsia="Calibri" w:cs="Arial"/>
          <w:noProof/>
        </w:rPr>
        <w:t>поштанску адресу за размену докумената у папирном облику, кад се подаци размењују у папирном облику</w:t>
      </w:r>
    </w:p>
    <w:p w14:paraId="2A771874" w14:textId="77777777" w:rsidR="00343A18" w:rsidRPr="00227538" w:rsidRDefault="00343A18" w:rsidP="00343A18">
      <w:pPr>
        <w:pStyle w:val="KDNabrajanje"/>
        <w:rPr>
          <w:rFonts w:eastAsia="Calibri" w:cs="Arial"/>
          <w:noProof/>
        </w:rPr>
      </w:pPr>
      <w:r w:rsidRPr="00227538">
        <w:rPr>
          <w:rFonts w:eastAsia="Calibri" w:cs="Arial"/>
          <w:noProof/>
        </w:rPr>
        <w:t>е-маил адресу за размену електронских докумената, кад се подаци достављају коришћењем интернет-а</w:t>
      </w:r>
    </w:p>
    <w:p w14:paraId="35F1DA0E" w14:textId="77777777" w:rsidR="00343A18" w:rsidRPr="00227538" w:rsidRDefault="00343A18" w:rsidP="00343A18">
      <w:pPr>
        <w:pStyle w:val="KDNabrajanje"/>
        <w:rPr>
          <w:rFonts w:eastAsia="Calibri" w:cs="Arial"/>
          <w:noProof/>
        </w:rPr>
      </w:pPr>
      <w:r w:rsidRPr="00227538">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A47229B" w14:textId="77777777" w:rsidR="00343A18" w:rsidRPr="00227538" w:rsidRDefault="00343A18" w:rsidP="00343A18">
      <w:pPr>
        <w:pStyle w:val="KDParagraf"/>
        <w:spacing w:before="0"/>
        <w:rPr>
          <w:rFonts w:eastAsia="Calibri" w:cs="Arial"/>
          <w:noProof/>
        </w:rPr>
      </w:pPr>
    </w:p>
    <w:p w14:paraId="36074DC8"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513FB158" w14:textId="77777777" w:rsidR="00343A18" w:rsidRPr="00227538" w:rsidRDefault="00343A18" w:rsidP="00343A18">
      <w:pPr>
        <w:pStyle w:val="KDParagraf"/>
        <w:spacing w:before="0"/>
        <w:rPr>
          <w:rFonts w:eastAsia="Calibri" w:cs="Arial"/>
          <w:noProof/>
        </w:rPr>
      </w:pPr>
    </w:p>
    <w:p w14:paraId="138365F2"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227538">
        <w:rPr>
          <w:rFonts w:eastAsia="Calibri" w:cs="Arial"/>
          <w:noProof/>
        </w:rPr>
        <w:lastRenderedPageBreak/>
        <w:t>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4476E27" w14:textId="77777777" w:rsidR="007C75B5" w:rsidRDefault="007C75B5" w:rsidP="00343A18">
      <w:pPr>
        <w:pStyle w:val="KDParagraf"/>
        <w:spacing w:before="0"/>
        <w:jc w:val="center"/>
        <w:rPr>
          <w:rFonts w:eastAsia="Calibri" w:cs="Arial"/>
          <w:noProof/>
        </w:rPr>
      </w:pPr>
    </w:p>
    <w:p w14:paraId="32EABAC0" w14:textId="3406646D" w:rsidR="00343A18" w:rsidRPr="00227538" w:rsidRDefault="00343A18" w:rsidP="00343A18">
      <w:pPr>
        <w:pStyle w:val="KDParagraf"/>
        <w:spacing w:before="0"/>
        <w:jc w:val="center"/>
        <w:rPr>
          <w:rFonts w:eastAsia="Calibri" w:cs="Arial"/>
          <w:noProof/>
        </w:rPr>
      </w:pPr>
      <w:r w:rsidRPr="00227538">
        <w:rPr>
          <w:rFonts w:eastAsia="Calibri" w:cs="Arial"/>
          <w:noProof/>
        </w:rPr>
        <w:t>Члан 7.</w:t>
      </w:r>
    </w:p>
    <w:p w14:paraId="720B1650"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E63EE9A" w14:textId="77777777" w:rsidR="00343A18" w:rsidRPr="00227538" w:rsidRDefault="00343A18" w:rsidP="00343A18">
      <w:pPr>
        <w:pStyle w:val="KDParagraf"/>
        <w:spacing w:before="0"/>
        <w:rPr>
          <w:rFonts w:eastAsia="Calibri" w:cs="Arial"/>
          <w:noProof/>
        </w:rPr>
      </w:pPr>
    </w:p>
    <w:p w14:paraId="4AC56761"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21BE17D" w14:textId="77777777" w:rsidR="00343A18" w:rsidRPr="00227538" w:rsidRDefault="00343A18" w:rsidP="00343A18">
      <w:pPr>
        <w:pStyle w:val="KDParagraf"/>
        <w:spacing w:before="0"/>
        <w:rPr>
          <w:rFonts w:eastAsia="Calibri" w:cs="Arial"/>
          <w:noProof/>
        </w:rPr>
      </w:pPr>
    </w:p>
    <w:p w14:paraId="52A62571"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AF74042" w14:textId="77777777" w:rsidR="00343A18" w:rsidRPr="00227538" w:rsidRDefault="00343A18" w:rsidP="00343A18">
      <w:pPr>
        <w:pStyle w:val="KDParagraf"/>
        <w:spacing w:before="0"/>
        <w:rPr>
          <w:rFonts w:eastAsia="Calibri" w:cs="Arial"/>
          <w:noProof/>
        </w:rPr>
      </w:pPr>
    </w:p>
    <w:p w14:paraId="0A690683"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8.</w:t>
      </w:r>
    </w:p>
    <w:p w14:paraId="7A2B7D98" w14:textId="77777777" w:rsidR="00343A18" w:rsidRPr="00227538" w:rsidRDefault="00343A18" w:rsidP="00343A18">
      <w:pPr>
        <w:pStyle w:val="KDParagraf"/>
        <w:spacing w:before="0"/>
        <w:rPr>
          <w:rFonts w:eastAsia="Calibri" w:cs="Arial"/>
          <w:noProof/>
        </w:rPr>
      </w:pPr>
      <w:r w:rsidRPr="00227538">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17E1E49" w14:textId="77777777" w:rsidR="00343A18" w:rsidRPr="00227538" w:rsidRDefault="00343A18" w:rsidP="00343A18">
      <w:pPr>
        <w:pStyle w:val="KDParagraf"/>
        <w:spacing w:before="0"/>
        <w:rPr>
          <w:rFonts w:eastAsia="Calibri" w:cs="Arial"/>
          <w:noProof/>
        </w:rPr>
      </w:pPr>
    </w:p>
    <w:p w14:paraId="0E5CD048" w14:textId="77777777" w:rsidR="00343A18" w:rsidRPr="00227538" w:rsidRDefault="00343A18" w:rsidP="00343A18">
      <w:pPr>
        <w:pStyle w:val="KDParagraf"/>
        <w:spacing w:before="0"/>
        <w:rPr>
          <w:rFonts w:eastAsia="Calibri" w:cs="Arial"/>
          <w:noProof/>
        </w:rPr>
      </w:pPr>
      <w:r w:rsidRPr="00227538">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9AF1414" w14:textId="77777777" w:rsidR="00343A18" w:rsidRPr="00227538" w:rsidRDefault="00343A18" w:rsidP="00343A18">
      <w:pPr>
        <w:pStyle w:val="KDParagraf"/>
        <w:spacing w:before="0"/>
        <w:rPr>
          <w:rFonts w:eastAsia="Calibri" w:cs="Arial"/>
          <w:noProof/>
        </w:rPr>
      </w:pPr>
    </w:p>
    <w:p w14:paraId="6CA20666" w14:textId="77777777" w:rsidR="00343A18" w:rsidRPr="00227538" w:rsidRDefault="00343A18" w:rsidP="00343A18">
      <w:pPr>
        <w:pStyle w:val="KDParagraf"/>
        <w:spacing w:before="0"/>
        <w:rPr>
          <w:rFonts w:eastAsia="Calibri" w:cs="Arial"/>
          <w:noProof/>
        </w:rPr>
      </w:pPr>
      <w:r w:rsidRPr="00227538">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1EDC6DAB" w14:textId="77777777" w:rsidR="00343A18" w:rsidRPr="00227538" w:rsidRDefault="00343A18" w:rsidP="00343A18">
      <w:pPr>
        <w:pStyle w:val="KDParagraf"/>
        <w:spacing w:before="0"/>
        <w:rPr>
          <w:rFonts w:eastAsia="Calibri" w:cs="Arial"/>
          <w:noProof/>
        </w:rPr>
      </w:pPr>
    </w:p>
    <w:p w14:paraId="09680148"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За Купца:</w:t>
      </w:r>
    </w:p>
    <w:p w14:paraId="7605D78F" w14:textId="77777777" w:rsidR="00343A18" w:rsidRPr="00227538" w:rsidRDefault="00343A18" w:rsidP="00343A18">
      <w:pPr>
        <w:pStyle w:val="KDParagraf"/>
        <w:spacing w:before="0"/>
        <w:jc w:val="center"/>
        <w:rPr>
          <w:rFonts w:eastAsia="Calibri" w:cs="Arial"/>
          <w:noProof/>
        </w:rPr>
      </w:pPr>
    </w:p>
    <w:p w14:paraId="592B6FD3"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Пословна тајна</w:t>
      </w:r>
    </w:p>
    <w:p w14:paraId="726DDAA0"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Јавно предузеће „Електропривреда Србије“</w:t>
      </w:r>
    </w:p>
    <w:p w14:paraId="7B691851"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Улица царице Милице бр. 2. Београд</w:t>
      </w:r>
    </w:p>
    <w:p w14:paraId="09D6E6B9"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или:</w:t>
      </w:r>
    </w:p>
    <w:p w14:paraId="145DEE19" w14:textId="77777777" w:rsidR="00343A18" w:rsidRPr="00227538" w:rsidRDefault="00343A18" w:rsidP="00343A18">
      <w:pPr>
        <w:pStyle w:val="KDParagraf"/>
        <w:spacing w:before="0"/>
        <w:jc w:val="center"/>
        <w:rPr>
          <w:rFonts w:eastAsia="Calibri" w:cs="Arial"/>
          <w:noProof/>
        </w:rPr>
      </w:pPr>
    </w:p>
    <w:p w14:paraId="7283F2F8"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Поверљиво</w:t>
      </w:r>
    </w:p>
    <w:p w14:paraId="4B0D15A5"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Јавно предузеће „Електропривреда Србије“</w:t>
      </w:r>
    </w:p>
    <w:p w14:paraId="50043707"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Улица царице Милице бр. 2. Београд</w:t>
      </w:r>
    </w:p>
    <w:p w14:paraId="4CBFEA73" w14:textId="77777777" w:rsidR="00343A18" w:rsidRPr="00227538" w:rsidRDefault="00343A18" w:rsidP="00343A18">
      <w:pPr>
        <w:pStyle w:val="KDParagraf"/>
        <w:spacing w:before="0"/>
        <w:jc w:val="center"/>
        <w:rPr>
          <w:rFonts w:eastAsia="Calibri" w:cs="Arial"/>
          <w:noProof/>
        </w:rPr>
      </w:pPr>
    </w:p>
    <w:p w14:paraId="79920E9F"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За Продавца:</w:t>
      </w:r>
    </w:p>
    <w:p w14:paraId="7347E996" w14:textId="77777777" w:rsidR="00343A18" w:rsidRPr="00227538" w:rsidRDefault="00343A18" w:rsidP="00343A18">
      <w:pPr>
        <w:pStyle w:val="KDParagraf"/>
        <w:spacing w:before="0"/>
        <w:jc w:val="center"/>
        <w:rPr>
          <w:rFonts w:eastAsia="Calibri" w:cs="Arial"/>
          <w:noProof/>
        </w:rPr>
      </w:pPr>
    </w:p>
    <w:p w14:paraId="28D91B33"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Пословна тајна</w:t>
      </w:r>
    </w:p>
    <w:p w14:paraId="2BF5492C"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___________</w:t>
      </w:r>
    </w:p>
    <w:p w14:paraId="7C04E80F"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_______________</w:t>
      </w:r>
    </w:p>
    <w:p w14:paraId="634787CD"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или:</w:t>
      </w:r>
    </w:p>
    <w:p w14:paraId="4A31A328"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Поверљиво</w:t>
      </w:r>
    </w:p>
    <w:p w14:paraId="6D4D0DA5"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_______________</w:t>
      </w:r>
    </w:p>
    <w:p w14:paraId="40116429"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__________________</w:t>
      </w:r>
    </w:p>
    <w:p w14:paraId="763C3E0D" w14:textId="77777777" w:rsidR="00343A18" w:rsidRPr="00227538" w:rsidRDefault="00343A18" w:rsidP="00343A18">
      <w:pPr>
        <w:pStyle w:val="KDParagraf"/>
        <w:spacing w:before="0"/>
        <w:rPr>
          <w:rFonts w:eastAsia="Calibri" w:cs="Arial"/>
          <w:noProof/>
        </w:rPr>
      </w:pPr>
    </w:p>
    <w:p w14:paraId="00256BAB"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227538">
        <w:rPr>
          <w:rFonts w:eastAsia="Calibri" w:cs="Arial"/>
          <w:noProof/>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9822E81" w14:textId="77777777" w:rsidR="00343A18" w:rsidRPr="00227538" w:rsidRDefault="00343A18" w:rsidP="00343A18">
      <w:pPr>
        <w:pStyle w:val="KDParagraf"/>
        <w:spacing w:before="0"/>
        <w:rPr>
          <w:rFonts w:eastAsia="Calibri" w:cs="Arial"/>
          <w:noProof/>
        </w:rPr>
      </w:pPr>
    </w:p>
    <w:p w14:paraId="123F0274"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9.</w:t>
      </w:r>
    </w:p>
    <w:p w14:paraId="164DCBB9" w14:textId="77777777" w:rsidR="00343A18" w:rsidRPr="00227538" w:rsidRDefault="00343A18" w:rsidP="00343A18">
      <w:pPr>
        <w:pStyle w:val="KDParagraf"/>
        <w:spacing w:before="0"/>
        <w:rPr>
          <w:rFonts w:eastAsia="Calibri" w:cs="Arial"/>
          <w:noProof/>
        </w:rPr>
      </w:pPr>
      <w:r w:rsidRPr="00227538">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18D38CC" w14:textId="77777777" w:rsidR="00343A18" w:rsidRPr="00227538" w:rsidRDefault="00343A18" w:rsidP="00343A18">
      <w:pPr>
        <w:pStyle w:val="KDParagraf"/>
        <w:spacing w:before="0"/>
        <w:rPr>
          <w:rFonts w:eastAsia="Calibri" w:cs="Arial"/>
          <w:noProof/>
        </w:rPr>
      </w:pPr>
    </w:p>
    <w:p w14:paraId="61C8B39D"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B9F6F24" w14:textId="77777777" w:rsidR="00343A18" w:rsidRPr="00227538" w:rsidRDefault="00343A18" w:rsidP="00343A18">
      <w:pPr>
        <w:pStyle w:val="KDParagraf"/>
        <w:spacing w:before="0"/>
        <w:rPr>
          <w:rFonts w:eastAsia="Calibri" w:cs="Arial"/>
          <w:noProof/>
        </w:rPr>
      </w:pPr>
    </w:p>
    <w:p w14:paraId="5E77A180"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10.</w:t>
      </w:r>
    </w:p>
    <w:p w14:paraId="2E7B9B38" w14:textId="77777777" w:rsidR="00343A18" w:rsidRPr="00227538" w:rsidRDefault="00343A18" w:rsidP="00343A18">
      <w:pPr>
        <w:pStyle w:val="KDParagraf"/>
        <w:spacing w:before="0"/>
        <w:rPr>
          <w:rFonts w:eastAsia="Calibri" w:cs="Arial"/>
          <w:noProof/>
        </w:rPr>
      </w:pPr>
      <w:r w:rsidRPr="00227538">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6FE8683" w14:textId="77777777" w:rsidR="00343A18" w:rsidRPr="00227538" w:rsidRDefault="00343A18" w:rsidP="00343A18">
      <w:pPr>
        <w:pStyle w:val="KDParagraf"/>
        <w:spacing w:before="0"/>
        <w:rPr>
          <w:rFonts w:eastAsia="Calibri" w:cs="Arial"/>
          <w:noProof/>
        </w:rPr>
      </w:pPr>
    </w:p>
    <w:p w14:paraId="7D7B4141" w14:textId="77777777" w:rsidR="00343A18" w:rsidRPr="00227538" w:rsidRDefault="00343A18" w:rsidP="00343A18">
      <w:pPr>
        <w:pStyle w:val="KDParagraf"/>
        <w:spacing w:before="0"/>
        <w:rPr>
          <w:rFonts w:eastAsia="Calibri" w:cs="Arial"/>
          <w:noProof/>
        </w:rPr>
      </w:pPr>
      <w:r w:rsidRPr="00227538">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C834981" w14:textId="77777777" w:rsidR="00343A18" w:rsidRPr="00227538" w:rsidRDefault="00343A18" w:rsidP="00343A18">
      <w:pPr>
        <w:pStyle w:val="KDParagraf"/>
        <w:spacing w:before="0"/>
        <w:rPr>
          <w:rFonts w:eastAsia="Calibri" w:cs="Arial"/>
          <w:noProof/>
        </w:rPr>
      </w:pPr>
    </w:p>
    <w:p w14:paraId="53A7D379"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11.</w:t>
      </w:r>
    </w:p>
    <w:p w14:paraId="68689B4D"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01ACAB8" w14:textId="77777777" w:rsidR="00343A18" w:rsidRPr="00227538" w:rsidRDefault="00343A18" w:rsidP="00343A18">
      <w:pPr>
        <w:pStyle w:val="KDParagraf"/>
        <w:spacing w:before="0"/>
        <w:rPr>
          <w:rFonts w:eastAsia="Calibri" w:cs="Arial"/>
          <w:noProof/>
        </w:rPr>
      </w:pPr>
    </w:p>
    <w:p w14:paraId="6EDF9DFA"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12.</w:t>
      </w:r>
    </w:p>
    <w:p w14:paraId="13BC7550" w14:textId="77777777" w:rsidR="00343A18" w:rsidRPr="00227538" w:rsidRDefault="00343A18" w:rsidP="00343A18">
      <w:pPr>
        <w:pStyle w:val="KDParagraf"/>
        <w:spacing w:before="0"/>
        <w:rPr>
          <w:rFonts w:eastAsia="Calibri" w:cs="Arial"/>
          <w:noProof/>
        </w:rPr>
      </w:pPr>
      <w:r w:rsidRPr="00227538">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FED2A58" w14:textId="77777777" w:rsidR="00343A18" w:rsidRPr="00227538" w:rsidRDefault="00343A18" w:rsidP="00343A18">
      <w:pPr>
        <w:pStyle w:val="KDParagraf"/>
        <w:spacing w:before="0"/>
        <w:rPr>
          <w:rFonts w:eastAsia="Calibri" w:cs="Arial"/>
          <w:noProof/>
        </w:rPr>
      </w:pPr>
    </w:p>
    <w:p w14:paraId="087E5939" w14:textId="77777777" w:rsidR="00343A18" w:rsidRPr="00227538" w:rsidRDefault="00343A18" w:rsidP="00343A18">
      <w:pPr>
        <w:pStyle w:val="KDParagraf"/>
        <w:spacing w:before="0"/>
        <w:rPr>
          <w:rFonts w:eastAsia="Calibri" w:cs="Arial"/>
          <w:noProof/>
        </w:rPr>
      </w:pPr>
      <w:r w:rsidRPr="00227538">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2319EB8" w14:textId="77777777" w:rsidR="00343A18" w:rsidRPr="00227538" w:rsidRDefault="00343A18" w:rsidP="00343A18">
      <w:pPr>
        <w:pStyle w:val="KDParagraf"/>
        <w:spacing w:before="0"/>
        <w:rPr>
          <w:rFonts w:eastAsia="Calibri" w:cs="Arial"/>
          <w:noProof/>
        </w:rPr>
      </w:pPr>
    </w:p>
    <w:p w14:paraId="74A2EFD4"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13.</w:t>
      </w:r>
    </w:p>
    <w:p w14:paraId="29D782F1" w14:textId="3727DC60" w:rsidR="00343A18" w:rsidRPr="00227538" w:rsidRDefault="00343A18" w:rsidP="00343A18">
      <w:pPr>
        <w:pStyle w:val="KDParagraf"/>
        <w:spacing w:before="0"/>
        <w:rPr>
          <w:rFonts w:eastAsia="Calibri" w:cs="Arial"/>
          <w:noProof/>
        </w:rPr>
      </w:pPr>
      <w:r w:rsidRPr="00227538">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227538">
        <w:rPr>
          <w:rFonts w:eastAsia="Calibri" w:cs="Arial"/>
          <w:noProof/>
          <w:lang w:val="sr-Cyrl-RS"/>
        </w:rPr>
        <w:t>_______________</w:t>
      </w:r>
      <w:r w:rsidRPr="00227538">
        <w:rPr>
          <w:rFonts w:eastAsia="Calibri" w:cs="Arial"/>
          <w:noProof/>
        </w:rPr>
        <w:t xml:space="preserve">. </w:t>
      </w:r>
    </w:p>
    <w:p w14:paraId="4BC712D2" w14:textId="77777777" w:rsidR="00343A18" w:rsidRPr="00227538" w:rsidRDefault="00343A18" w:rsidP="00343A18">
      <w:pPr>
        <w:pStyle w:val="KDParagraf"/>
        <w:spacing w:before="0"/>
        <w:rPr>
          <w:rFonts w:eastAsia="Calibri" w:cs="Arial"/>
          <w:noProof/>
        </w:rPr>
      </w:pPr>
    </w:p>
    <w:p w14:paraId="2F29CFC4"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14.</w:t>
      </w:r>
    </w:p>
    <w:p w14:paraId="721464FF" w14:textId="77777777" w:rsidR="00343A18" w:rsidRPr="00227538" w:rsidRDefault="00343A18" w:rsidP="00343A18">
      <w:pPr>
        <w:pStyle w:val="KDParagraf"/>
        <w:spacing w:before="0"/>
        <w:rPr>
          <w:rFonts w:eastAsia="Calibri" w:cs="Arial"/>
          <w:noProof/>
        </w:rPr>
      </w:pPr>
      <w:r w:rsidRPr="00227538">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3737FD4" w14:textId="77777777" w:rsidR="00343A18" w:rsidRPr="00227538" w:rsidRDefault="00343A18" w:rsidP="00343A18">
      <w:pPr>
        <w:pStyle w:val="KDParagraf"/>
        <w:spacing w:before="0"/>
        <w:rPr>
          <w:rFonts w:eastAsia="Calibri" w:cs="Arial"/>
          <w:noProof/>
        </w:rPr>
      </w:pPr>
    </w:p>
    <w:p w14:paraId="50FB9ECA"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15.</w:t>
      </w:r>
    </w:p>
    <w:p w14:paraId="60077CC1"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1BB2F6CE" w14:textId="77777777" w:rsidR="00343A18" w:rsidRPr="00227538" w:rsidRDefault="00343A18" w:rsidP="00343A18">
      <w:pPr>
        <w:pStyle w:val="KDParagraf"/>
        <w:spacing w:before="0"/>
        <w:rPr>
          <w:rFonts w:eastAsia="Calibri" w:cs="Arial"/>
          <w:noProof/>
        </w:rPr>
      </w:pPr>
    </w:p>
    <w:p w14:paraId="71A14704" w14:textId="77777777" w:rsidR="007C75B5" w:rsidRDefault="007C75B5" w:rsidP="00343A18">
      <w:pPr>
        <w:pStyle w:val="KDParagraf"/>
        <w:spacing w:before="0"/>
        <w:jc w:val="center"/>
        <w:rPr>
          <w:rFonts w:eastAsia="Calibri" w:cs="Arial"/>
          <w:noProof/>
        </w:rPr>
      </w:pPr>
    </w:p>
    <w:p w14:paraId="3BB2F089" w14:textId="6FFDAB4B" w:rsidR="00343A18" w:rsidRPr="00227538" w:rsidRDefault="00343A18" w:rsidP="00343A18">
      <w:pPr>
        <w:pStyle w:val="KDParagraf"/>
        <w:spacing w:before="0"/>
        <w:jc w:val="center"/>
        <w:rPr>
          <w:rFonts w:eastAsia="Calibri" w:cs="Arial"/>
          <w:noProof/>
        </w:rPr>
      </w:pPr>
      <w:r w:rsidRPr="00227538">
        <w:rPr>
          <w:rFonts w:eastAsia="Calibri" w:cs="Arial"/>
          <w:noProof/>
        </w:rPr>
        <w:lastRenderedPageBreak/>
        <w:t>Члан 16.</w:t>
      </w:r>
    </w:p>
    <w:p w14:paraId="5AC29E58" w14:textId="77777777" w:rsidR="00343A18" w:rsidRPr="00227538" w:rsidRDefault="00343A18" w:rsidP="00343A18">
      <w:pPr>
        <w:pStyle w:val="KDParagraf"/>
        <w:spacing w:before="0"/>
        <w:rPr>
          <w:rFonts w:eastAsia="Calibri" w:cs="Arial"/>
          <w:noProof/>
        </w:rPr>
      </w:pPr>
      <w:r w:rsidRPr="00227538">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7741895B" w14:textId="77777777" w:rsidR="00343A18" w:rsidRPr="00227538" w:rsidRDefault="00343A18" w:rsidP="00343A18">
      <w:pPr>
        <w:pStyle w:val="KDParagraf"/>
        <w:spacing w:before="0"/>
        <w:rPr>
          <w:rFonts w:eastAsia="Calibri" w:cs="Arial"/>
          <w:noProof/>
        </w:rPr>
      </w:pPr>
      <w:r w:rsidRPr="00227538">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283F5DC6" w14:textId="77777777" w:rsidR="00343A18" w:rsidRPr="00227538" w:rsidRDefault="00343A18" w:rsidP="00343A18">
      <w:pPr>
        <w:pStyle w:val="KDParagraf"/>
        <w:spacing w:before="0"/>
        <w:rPr>
          <w:rFonts w:eastAsia="Calibri" w:cs="Arial"/>
          <w:noProof/>
        </w:rPr>
      </w:pPr>
    </w:p>
    <w:p w14:paraId="21FD3632"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17.</w:t>
      </w:r>
    </w:p>
    <w:p w14:paraId="0A14D7A9" w14:textId="50B90695" w:rsidR="00343A18" w:rsidRPr="00227538" w:rsidRDefault="00343A18" w:rsidP="00343A18">
      <w:pPr>
        <w:pStyle w:val="KDParagraf"/>
        <w:spacing w:before="0"/>
        <w:rPr>
          <w:rFonts w:eastAsia="Calibri" w:cs="Arial"/>
          <w:noProof/>
        </w:rPr>
      </w:pPr>
      <w:r w:rsidRPr="00227538">
        <w:rPr>
          <w:rFonts w:eastAsia="Calibri" w:cs="Arial"/>
          <w:noProof/>
        </w:rPr>
        <w:t>Овај Уговор је потписан у 6 (</w:t>
      </w:r>
      <w:r w:rsidR="007C75B5">
        <w:rPr>
          <w:rFonts w:eastAsia="Calibri" w:cs="Arial"/>
          <w:noProof/>
          <w:lang w:val="sr-Cyrl-RS"/>
        </w:rPr>
        <w:t xml:space="preserve">словима: </w:t>
      </w:r>
      <w:r w:rsidRPr="00227538">
        <w:rPr>
          <w:rFonts w:eastAsia="Calibri" w:cs="Arial"/>
          <w:noProof/>
        </w:rPr>
        <w:t xml:space="preserve">шест) истоветних примерака од којих </w:t>
      </w:r>
      <w:r w:rsidR="007C75B5">
        <w:rPr>
          <w:rFonts w:eastAsia="Calibri" w:cs="Arial"/>
          <w:noProof/>
          <w:lang w:val="sr-Cyrl-RS"/>
        </w:rPr>
        <w:t>3</w:t>
      </w:r>
      <w:r w:rsidRPr="00227538">
        <w:rPr>
          <w:rFonts w:eastAsia="Calibri" w:cs="Arial"/>
          <w:noProof/>
        </w:rPr>
        <w:t xml:space="preserve"> (</w:t>
      </w:r>
      <w:r w:rsidR="007C75B5">
        <w:rPr>
          <w:rFonts w:eastAsia="Calibri" w:cs="Arial"/>
          <w:noProof/>
          <w:lang w:val="sr-Cyrl-RS"/>
        </w:rPr>
        <w:t>словима: три</w:t>
      </w:r>
      <w:r w:rsidRPr="00227538">
        <w:rPr>
          <w:rFonts w:eastAsia="Calibri" w:cs="Arial"/>
          <w:noProof/>
        </w:rPr>
        <w:t xml:space="preserve">) примерка за Продавца а </w:t>
      </w:r>
      <w:r w:rsidR="007C75B5">
        <w:rPr>
          <w:rFonts w:eastAsia="Calibri" w:cs="Arial"/>
          <w:noProof/>
          <w:lang w:val="sr-Cyrl-RS"/>
        </w:rPr>
        <w:t>3</w:t>
      </w:r>
      <w:r w:rsidR="007C75B5" w:rsidRPr="00227538">
        <w:rPr>
          <w:rFonts w:eastAsia="Calibri" w:cs="Arial"/>
          <w:noProof/>
        </w:rPr>
        <w:t xml:space="preserve"> (</w:t>
      </w:r>
      <w:r w:rsidR="007C75B5">
        <w:rPr>
          <w:rFonts w:eastAsia="Calibri" w:cs="Arial"/>
          <w:noProof/>
          <w:lang w:val="sr-Cyrl-RS"/>
        </w:rPr>
        <w:t>словима: три</w:t>
      </w:r>
      <w:r w:rsidR="007C75B5" w:rsidRPr="00227538">
        <w:rPr>
          <w:rFonts w:eastAsia="Calibri" w:cs="Arial"/>
          <w:noProof/>
        </w:rPr>
        <w:t>)</w:t>
      </w:r>
      <w:r w:rsidRPr="00227538">
        <w:rPr>
          <w:rFonts w:eastAsia="Calibri" w:cs="Arial"/>
          <w:noProof/>
        </w:rPr>
        <w:t xml:space="preserve"> примерка за Купца.</w:t>
      </w:r>
    </w:p>
    <w:p w14:paraId="5CA22A69" w14:textId="77777777" w:rsidR="00343A18" w:rsidRPr="00227538" w:rsidRDefault="00343A18" w:rsidP="00343A18">
      <w:pPr>
        <w:pStyle w:val="KDParagraf"/>
        <w:spacing w:before="0"/>
        <w:rPr>
          <w:rFonts w:eastAsia="Calibri" w:cs="Arial"/>
          <w:noProof/>
        </w:rPr>
      </w:pPr>
    </w:p>
    <w:p w14:paraId="5441EAF1" w14:textId="77777777" w:rsidR="00343A18" w:rsidRPr="00227538" w:rsidRDefault="00343A18" w:rsidP="00343A18">
      <w:pPr>
        <w:pStyle w:val="KDParagraf"/>
        <w:spacing w:before="0"/>
        <w:rPr>
          <w:rFonts w:eastAsia="Calibri" w:cs="Arial"/>
          <w:noProof/>
        </w:rPr>
      </w:pPr>
      <w:r w:rsidRPr="0022753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FDEEF7F" w14:textId="77777777" w:rsidR="00343A18" w:rsidRPr="00227538" w:rsidRDefault="00343A18" w:rsidP="00343A18">
      <w:pPr>
        <w:pStyle w:val="KDParagraf"/>
        <w:spacing w:before="0"/>
        <w:rPr>
          <w:rFonts w:eastAsia="Calibri" w:cs="Arial"/>
          <w:noProof/>
        </w:rPr>
      </w:pPr>
    </w:p>
    <w:p w14:paraId="2696D413" w14:textId="77777777" w:rsidR="00343A18" w:rsidRPr="00227538" w:rsidRDefault="00343A18" w:rsidP="00343A18">
      <w:pPr>
        <w:pStyle w:val="KDParagraf"/>
        <w:spacing w:before="0"/>
        <w:rPr>
          <w:rFonts w:eastAsia="Calibri" w:cs="Arial"/>
          <w:noProof/>
        </w:rPr>
      </w:pPr>
    </w:p>
    <w:p w14:paraId="035296FA" w14:textId="77777777" w:rsidR="00343A18" w:rsidRPr="00227538" w:rsidRDefault="00343A18" w:rsidP="00343A18">
      <w:pPr>
        <w:pStyle w:val="KDParagraf"/>
        <w:spacing w:before="0"/>
        <w:rPr>
          <w:rFonts w:eastAsia="Calibri" w:cs="Arial"/>
          <w:noProof/>
        </w:rPr>
      </w:pPr>
    </w:p>
    <w:p w14:paraId="12769F88" w14:textId="06DB0994" w:rsidR="00343A18" w:rsidRPr="00227538" w:rsidRDefault="00343A18" w:rsidP="00343A18">
      <w:pPr>
        <w:pStyle w:val="KDParagraf"/>
        <w:spacing w:before="0"/>
        <w:rPr>
          <w:rFonts w:eastAsia="Calibri" w:cs="Arial"/>
          <w:noProof/>
        </w:rPr>
      </w:pPr>
      <w:r w:rsidRPr="00227538">
        <w:rPr>
          <w:rFonts w:eastAsia="Calibri" w:cs="Arial"/>
          <w:noProof/>
        </w:rPr>
        <w:t xml:space="preserve">             </w:t>
      </w:r>
      <w:r w:rsidR="00227538">
        <w:rPr>
          <w:rFonts w:eastAsia="Calibri" w:cs="Arial"/>
          <w:noProof/>
          <w:lang w:val="sr-Cyrl-RS"/>
        </w:rPr>
        <w:t xml:space="preserve">          </w:t>
      </w:r>
      <w:r w:rsidRPr="00227538">
        <w:rPr>
          <w:rFonts w:eastAsia="Calibri" w:cs="Arial"/>
          <w:noProof/>
        </w:rPr>
        <w:t xml:space="preserve">КУПАЦ                                                             </w:t>
      </w:r>
      <w:r w:rsidR="00DC11F7" w:rsidRPr="00227538">
        <w:rPr>
          <w:rFonts w:eastAsia="Calibri" w:cs="Arial"/>
          <w:noProof/>
          <w:lang w:val="sr-Cyrl-RS"/>
        </w:rPr>
        <w:t xml:space="preserve">         </w:t>
      </w:r>
      <w:r w:rsidRPr="00227538">
        <w:rPr>
          <w:rFonts w:eastAsia="Calibri" w:cs="Arial"/>
          <w:noProof/>
        </w:rPr>
        <w:t xml:space="preserve">  ПРОДАВАЦ</w:t>
      </w:r>
    </w:p>
    <w:p w14:paraId="4E73073D" w14:textId="07B941A8" w:rsidR="00227538" w:rsidRDefault="00227538" w:rsidP="00DC11F7">
      <w:pPr>
        <w:pStyle w:val="KDParagraf"/>
        <w:spacing w:before="0"/>
        <w:rPr>
          <w:rFonts w:eastAsia="Calibri" w:cs="Arial"/>
          <w:noProof/>
          <w:lang w:val="sr-Cyrl-RS"/>
        </w:rPr>
      </w:pPr>
      <w:r>
        <w:rPr>
          <w:rFonts w:eastAsia="Calibri" w:cs="Arial"/>
          <w:noProof/>
          <w:lang w:val="sr-Cyrl-RS"/>
        </w:rPr>
        <w:t xml:space="preserve">              </w:t>
      </w:r>
      <w:r w:rsidR="00343A18" w:rsidRPr="00227538">
        <w:rPr>
          <w:rFonts w:eastAsia="Calibri" w:cs="Arial"/>
          <w:noProof/>
        </w:rPr>
        <w:t>Ј</w:t>
      </w:r>
      <w:r>
        <w:rPr>
          <w:rFonts w:eastAsia="Calibri" w:cs="Arial"/>
          <w:noProof/>
          <w:lang w:val="sr-Cyrl-RS"/>
        </w:rPr>
        <w:t>авно предузеће</w:t>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t xml:space="preserve">      Назив</w:t>
      </w:r>
    </w:p>
    <w:p w14:paraId="7A0F23FB" w14:textId="62C8DA7E" w:rsidR="00DC11F7" w:rsidRPr="00227538" w:rsidRDefault="00343A18" w:rsidP="00DC11F7">
      <w:pPr>
        <w:pStyle w:val="KDParagraf"/>
        <w:spacing w:before="0"/>
        <w:rPr>
          <w:rFonts w:eastAsia="Calibri" w:cs="Arial"/>
          <w:noProof/>
          <w:lang w:val="sr-Cyrl-RS"/>
        </w:rPr>
      </w:pPr>
      <w:r w:rsidRPr="00227538">
        <w:rPr>
          <w:rFonts w:eastAsia="Calibri" w:cs="Arial"/>
          <w:noProof/>
        </w:rPr>
        <w:t>„Електропривреда Србије“</w:t>
      </w:r>
      <w:r w:rsidR="00F9636A" w:rsidRPr="00227538">
        <w:rPr>
          <w:rFonts w:eastAsia="Calibri" w:cs="Arial"/>
          <w:noProof/>
          <w:lang w:val="sr-Cyrl-RS"/>
        </w:rPr>
        <w:t>Београд</w:t>
      </w:r>
      <w:r w:rsidRPr="00227538">
        <w:rPr>
          <w:rFonts w:eastAsia="Calibri" w:cs="Arial"/>
          <w:noProof/>
        </w:rPr>
        <w:t xml:space="preserve"> </w:t>
      </w:r>
    </w:p>
    <w:p w14:paraId="2E2FB5BC" w14:textId="77777777" w:rsidR="00343A18" w:rsidRPr="00227538" w:rsidRDefault="00343A18" w:rsidP="00343A18">
      <w:pPr>
        <w:pStyle w:val="KDParagraf"/>
        <w:spacing w:before="0"/>
        <w:rPr>
          <w:rFonts w:eastAsia="Calibri" w:cs="Arial"/>
          <w:noProof/>
        </w:rPr>
      </w:pPr>
    </w:p>
    <w:p w14:paraId="775BB6E0" w14:textId="77777777" w:rsidR="00343A18" w:rsidRPr="00227538" w:rsidRDefault="00343A18" w:rsidP="00343A18">
      <w:pPr>
        <w:pStyle w:val="KDParagraf"/>
        <w:spacing w:before="0"/>
        <w:rPr>
          <w:rFonts w:eastAsia="Calibri" w:cs="Arial"/>
          <w:noProof/>
        </w:rPr>
      </w:pPr>
    </w:p>
    <w:p w14:paraId="1755FC28" w14:textId="51330B43" w:rsidR="00343A18" w:rsidRPr="007C75B5" w:rsidRDefault="00343A18" w:rsidP="00227538">
      <w:pPr>
        <w:pStyle w:val="KDParagraf"/>
        <w:tabs>
          <w:tab w:val="clear" w:pos="567"/>
        </w:tabs>
        <w:spacing w:before="0"/>
        <w:rPr>
          <w:rFonts w:eastAsia="Calibri" w:cs="Arial"/>
          <w:noProof/>
          <w:lang w:val="sr-Cyrl-RS"/>
        </w:rPr>
      </w:pPr>
      <w:r w:rsidRPr="00227538">
        <w:rPr>
          <w:rFonts w:eastAsia="Calibri" w:cs="Arial"/>
          <w:noProof/>
        </w:rPr>
        <w:t>__________________</w:t>
      </w:r>
      <w:r w:rsidR="00227538">
        <w:rPr>
          <w:rFonts w:eastAsia="Calibri" w:cs="Arial"/>
          <w:noProof/>
          <w:lang w:val="sr-Cyrl-RS"/>
        </w:rPr>
        <w:t>__________</w:t>
      </w:r>
      <w:r w:rsidRPr="00227538">
        <w:rPr>
          <w:rFonts w:eastAsia="Calibri" w:cs="Arial"/>
          <w:noProof/>
        </w:rPr>
        <w:t xml:space="preserve">__            </w:t>
      </w:r>
      <w:r w:rsidR="00227538">
        <w:rPr>
          <w:rFonts w:eastAsia="Calibri" w:cs="Arial"/>
          <w:noProof/>
        </w:rPr>
        <w:t xml:space="preserve">                        </w:t>
      </w:r>
      <w:r w:rsidR="00227538" w:rsidRPr="00227538">
        <w:rPr>
          <w:rFonts w:eastAsia="Calibri" w:cs="Arial"/>
          <w:noProof/>
        </w:rPr>
        <w:t>__________________</w:t>
      </w:r>
      <w:r w:rsidR="00227538">
        <w:rPr>
          <w:rFonts w:eastAsia="Calibri" w:cs="Arial"/>
          <w:noProof/>
          <w:lang w:val="sr-Cyrl-RS"/>
        </w:rPr>
        <w:t>__________</w:t>
      </w:r>
      <w:r w:rsidR="00227538" w:rsidRPr="00227538">
        <w:rPr>
          <w:rFonts w:eastAsia="Calibri" w:cs="Arial"/>
          <w:noProof/>
        </w:rPr>
        <w:t>__</w:t>
      </w:r>
      <w:r w:rsidR="00085788" w:rsidRPr="00227538">
        <w:rPr>
          <w:rFonts w:eastAsia="Calibri" w:cs="Arial"/>
          <w:noProof/>
          <w:lang w:val="sr-Cyrl-RS"/>
        </w:rPr>
        <w:t xml:space="preserve"> </w:t>
      </w:r>
      <w:r w:rsidR="00227538">
        <w:rPr>
          <w:rFonts w:eastAsia="Calibri" w:cs="Arial"/>
          <w:noProof/>
          <w:lang w:val="sr-Cyrl-RS"/>
        </w:rPr>
        <w:t xml:space="preserve">                                              </w:t>
      </w:r>
      <w:r w:rsidR="007C75B5">
        <w:rPr>
          <w:rFonts w:eastAsia="Calibri" w:cs="Arial"/>
          <w:noProof/>
          <w:lang w:val="sr-Cyrl-RS"/>
        </w:rPr>
        <w:t xml:space="preserve">              </w:t>
      </w:r>
      <w:r w:rsidRPr="00227538">
        <w:rPr>
          <w:rFonts w:eastAsia="Calibri" w:cs="Arial"/>
          <w:noProof/>
        </w:rPr>
        <w:t>име и презиме овлашћеног лица</w:t>
      </w:r>
      <w:r w:rsidR="007C75B5">
        <w:rPr>
          <w:rFonts w:eastAsia="Calibri" w:cs="Arial"/>
          <w:noProof/>
          <w:lang w:val="sr-Cyrl-RS"/>
        </w:rPr>
        <w:t xml:space="preserve">                                                  Име и презиме</w:t>
      </w:r>
    </w:p>
    <w:p w14:paraId="58B75B27" w14:textId="18881DCE" w:rsidR="00343A18" w:rsidRPr="00227538" w:rsidRDefault="00343A18" w:rsidP="00343A18">
      <w:pPr>
        <w:pStyle w:val="KDParagraf"/>
        <w:spacing w:before="0"/>
        <w:rPr>
          <w:rFonts w:eastAsia="Calibri" w:cs="Arial"/>
          <w:noProof/>
        </w:rPr>
      </w:pPr>
      <w:r w:rsidRPr="00227538">
        <w:rPr>
          <w:rFonts w:eastAsia="Calibri" w:cs="Arial"/>
          <w:noProof/>
        </w:rPr>
        <w:t xml:space="preserve">         </w:t>
      </w:r>
      <w:r w:rsidR="00227538">
        <w:rPr>
          <w:rFonts w:eastAsia="Calibri" w:cs="Arial"/>
          <w:noProof/>
          <w:lang w:val="sr-Cyrl-RS"/>
        </w:rPr>
        <w:t xml:space="preserve">            </w:t>
      </w:r>
      <w:r w:rsidRPr="00227538">
        <w:rPr>
          <w:rFonts w:eastAsia="Calibri" w:cs="Arial"/>
          <w:noProof/>
        </w:rPr>
        <w:t xml:space="preserve">директор                                                                      </w:t>
      </w:r>
      <w:r w:rsidR="007C75B5">
        <w:rPr>
          <w:rFonts w:eastAsia="Calibri" w:cs="Arial"/>
          <w:noProof/>
          <w:lang w:val="sr-Cyrl-RS"/>
        </w:rPr>
        <w:t xml:space="preserve">   </w:t>
      </w:r>
      <w:r w:rsidRPr="00227538">
        <w:rPr>
          <w:rFonts w:eastAsia="Calibri" w:cs="Arial"/>
          <w:noProof/>
        </w:rPr>
        <w:t xml:space="preserve"> функција     </w:t>
      </w:r>
    </w:p>
    <w:p w14:paraId="0D30D218" w14:textId="77777777" w:rsidR="00343A18" w:rsidRPr="00227538" w:rsidRDefault="00343A18" w:rsidP="00343A18">
      <w:pPr>
        <w:pStyle w:val="KDParagraf"/>
        <w:spacing w:before="0"/>
        <w:rPr>
          <w:rFonts w:eastAsia="Calibri" w:cs="Arial"/>
          <w:noProof/>
        </w:rPr>
      </w:pPr>
    </w:p>
    <w:p w14:paraId="24F89DEA" w14:textId="77777777" w:rsidR="00343A18" w:rsidRPr="00227538" w:rsidRDefault="00343A18" w:rsidP="00343A18">
      <w:pPr>
        <w:pStyle w:val="KDParagraf"/>
        <w:spacing w:before="0"/>
        <w:rPr>
          <w:rFonts w:eastAsia="Calibri" w:cs="Arial"/>
          <w:noProof/>
        </w:rPr>
      </w:pPr>
    </w:p>
    <w:p w14:paraId="2A2DC3D8" w14:textId="77777777" w:rsidR="007E7BB8" w:rsidRPr="00227538" w:rsidRDefault="007E7BB8" w:rsidP="00343A18">
      <w:pPr>
        <w:pStyle w:val="KDParagraf"/>
        <w:spacing w:before="0"/>
        <w:rPr>
          <w:rFonts w:eastAsia="Calibri" w:cs="Arial"/>
          <w:noProof/>
        </w:rPr>
      </w:pPr>
    </w:p>
    <w:sectPr w:rsidR="007E7BB8" w:rsidRPr="00227538"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FE274" w14:textId="77777777" w:rsidR="00655727" w:rsidRDefault="00655727">
      <w:r>
        <w:separator/>
      </w:r>
    </w:p>
    <w:p w14:paraId="3E5F4A97" w14:textId="77777777" w:rsidR="00655727" w:rsidRDefault="00655727"/>
  </w:endnote>
  <w:endnote w:type="continuationSeparator" w:id="0">
    <w:p w14:paraId="449F7E91" w14:textId="77777777" w:rsidR="00655727" w:rsidRDefault="00655727">
      <w:r>
        <w:continuationSeparator/>
      </w:r>
    </w:p>
    <w:p w14:paraId="35C762AF" w14:textId="77777777" w:rsidR="00655727" w:rsidRDefault="00655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Gothic"/>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227538" w:rsidRDefault="0022753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227538" w:rsidRDefault="00227538" w:rsidP="00841BE7">
    <w:pPr>
      <w:pStyle w:val="Footer"/>
      <w:ind w:right="360"/>
    </w:pPr>
  </w:p>
  <w:p w14:paraId="340F1A55" w14:textId="77777777" w:rsidR="00227538" w:rsidRDefault="00227538"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11889847" w:rsidR="00227538" w:rsidRPr="007C75B5" w:rsidRDefault="00227538" w:rsidP="004276AD">
    <w:pPr>
      <w:pStyle w:val="Footer"/>
      <w:pBdr>
        <w:top w:val="single" w:sz="4" w:space="3" w:color="auto"/>
      </w:pBdr>
      <w:jc w:val="right"/>
      <w:rPr>
        <w:i/>
        <w:sz w:val="16"/>
        <w:szCs w:val="16"/>
      </w:rPr>
    </w:pPr>
    <w:r w:rsidRPr="007C75B5">
      <w:rPr>
        <w:rFonts w:cs="Arial"/>
        <w:i/>
        <w:sz w:val="16"/>
        <w:szCs w:val="16"/>
      </w:rPr>
      <w:t xml:space="preserve">Страна </w:t>
    </w:r>
    <w:r w:rsidRPr="007C75B5">
      <w:rPr>
        <w:rStyle w:val="PageNumber"/>
        <w:rFonts w:cs="Arial"/>
        <w:i/>
        <w:sz w:val="16"/>
        <w:szCs w:val="16"/>
      </w:rPr>
      <w:fldChar w:fldCharType="begin"/>
    </w:r>
    <w:r w:rsidRPr="007C75B5">
      <w:rPr>
        <w:rStyle w:val="PageNumber"/>
        <w:rFonts w:cs="Arial"/>
        <w:i/>
        <w:sz w:val="16"/>
        <w:szCs w:val="16"/>
      </w:rPr>
      <w:instrText xml:space="preserve"> PAGE </w:instrText>
    </w:r>
    <w:r w:rsidRPr="007C75B5">
      <w:rPr>
        <w:rStyle w:val="PageNumber"/>
        <w:rFonts w:cs="Arial"/>
        <w:i/>
        <w:sz w:val="16"/>
        <w:szCs w:val="16"/>
      </w:rPr>
      <w:fldChar w:fldCharType="separate"/>
    </w:r>
    <w:r w:rsidR="003B1916">
      <w:rPr>
        <w:rStyle w:val="PageNumber"/>
        <w:rFonts w:cs="Arial"/>
        <w:i/>
        <w:noProof/>
        <w:sz w:val="16"/>
        <w:szCs w:val="16"/>
      </w:rPr>
      <w:t>20</w:t>
    </w:r>
    <w:r w:rsidRPr="007C75B5">
      <w:rPr>
        <w:rStyle w:val="PageNumber"/>
        <w:rFonts w:cs="Arial"/>
        <w:i/>
        <w:sz w:val="16"/>
        <w:szCs w:val="16"/>
      </w:rPr>
      <w:fldChar w:fldCharType="end"/>
    </w:r>
    <w:r w:rsidRPr="007C75B5">
      <w:rPr>
        <w:rStyle w:val="PageNumber"/>
        <w:rFonts w:cs="Arial"/>
        <w:i/>
        <w:sz w:val="16"/>
        <w:szCs w:val="16"/>
      </w:rPr>
      <w:t xml:space="preserve"> од </w:t>
    </w:r>
    <w:r w:rsidRPr="007C75B5">
      <w:rPr>
        <w:rStyle w:val="PageNumber"/>
        <w:rFonts w:cs="Arial"/>
        <w:i/>
        <w:sz w:val="16"/>
        <w:szCs w:val="16"/>
      </w:rPr>
      <w:fldChar w:fldCharType="begin"/>
    </w:r>
    <w:r w:rsidRPr="007C75B5">
      <w:rPr>
        <w:rStyle w:val="PageNumber"/>
        <w:rFonts w:cs="Arial"/>
        <w:i/>
        <w:sz w:val="16"/>
        <w:szCs w:val="16"/>
      </w:rPr>
      <w:instrText xml:space="preserve"> NUMPAGES </w:instrText>
    </w:r>
    <w:r w:rsidRPr="007C75B5">
      <w:rPr>
        <w:rStyle w:val="PageNumber"/>
        <w:rFonts w:cs="Arial"/>
        <w:i/>
        <w:sz w:val="16"/>
        <w:szCs w:val="16"/>
      </w:rPr>
      <w:fldChar w:fldCharType="separate"/>
    </w:r>
    <w:r w:rsidR="003B1916">
      <w:rPr>
        <w:rStyle w:val="PageNumber"/>
        <w:rFonts w:cs="Arial"/>
        <w:i/>
        <w:noProof/>
        <w:sz w:val="16"/>
        <w:szCs w:val="16"/>
      </w:rPr>
      <w:t>68</w:t>
    </w:r>
    <w:r w:rsidRPr="007C75B5">
      <w:rPr>
        <w:rStyle w:val="PageNumber"/>
        <w:rFonts w:cs="Arial"/>
        <w:i/>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301BAF1A" w:rsidR="00227538" w:rsidRPr="00EC5BB4" w:rsidRDefault="0022753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B191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B1916">
      <w:rPr>
        <w:rStyle w:val="PageNumber"/>
        <w:rFonts w:cs="Arial"/>
        <w:b/>
        <w:noProof/>
        <w:szCs w:val="24"/>
      </w:rPr>
      <w:t>68</w:t>
    </w:r>
    <w:r w:rsidRPr="00EC5BB4">
      <w:rPr>
        <w:rStyle w:val="PageNumber"/>
        <w:rFonts w:cs="Arial"/>
        <w:b/>
        <w:szCs w:val="24"/>
      </w:rPr>
      <w:fldChar w:fldCharType="end"/>
    </w:r>
  </w:p>
  <w:p w14:paraId="7C7538CB" w14:textId="77777777" w:rsidR="00227538" w:rsidRDefault="002275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08651" w14:textId="77777777" w:rsidR="00655727" w:rsidRDefault="00655727">
      <w:r>
        <w:separator/>
      </w:r>
    </w:p>
    <w:p w14:paraId="18CD9071" w14:textId="77777777" w:rsidR="00655727" w:rsidRDefault="00655727"/>
  </w:footnote>
  <w:footnote w:type="continuationSeparator" w:id="0">
    <w:p w14:paraId="0C052469" w14:textId="77777777" w:rsidR="00655727" w:rsidRDefault="00655727">
      <w:r>
        <w:continuationSeparator/>
      </w:r>
    </w:p>
    <w:p w14:paraId="3C528B57" w14:textId="77777777" w:rsidR="00655727" w:rsidRDefault="006557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227538" w:rsidRDefault="00227538" w:rsidP="004276AD">
    <w:pPr>
      <w:pStyle w:val="Header"/>
      <w:rPr>
        <w:sz w:val="20"/>
      </w:rPr>
    </w:pPr>
  </w:p>
  <w:p w14:paraId="345A5BB5" w14:textId="77777777" w:rsidR="00227538" w:rsidRDefault="00227538" w:rsidP="0051561F">
    <w:pPr>
      <w:pStyle w:val="Header"/>
      <w:spacing w:before="0"/>
      <w:jc w:val="center"/>
      <w:rPr>
        <w:sz w:val="20"/>
      </w:rPr>
    </w:pPr>
    <w:r w:rsidRPr="0051561F">
      <w:rPr>
        <w:sz w:val="20"/>
      </w:rPr>
      <w:t>Ј</w:t>
    </w:r>
    <w:r w:rsidRPr="0051561F">
      <w:rPr>
        <w:sz w:val="20"/>
        <w:lang w:val="sr-Cyrl-RS"/>
      </w:rPr>
      <w:t xml:space="preserve">авно предузеће </w:t>
    </w:r>
    <w:r w:rsidRPr="0051561F">
      <w:rPr>
        <w:sz w:val="20"/>
      </w:rPr>
      <w:t xml:space="preserve">„Електропривреда </w:t>
    </w:r>
    <w:proofErr w:type="gramStart"/>
    <w:r w:rsidRPr="0051561F">
      <w:rPr>
        <w:sz w:val="20"/>
      </w:rPr>
      <w:t>Србије“ Београд</w:t>
    </w:r>
    <w:proofErr w:type="gramEnd"/>
  </w:p>
  <w:p w14:paraId="097CFF88" w14:textId="77777777" w:rsidR="00227538" w:rsidRPr="0051561F" w:rsidRDefault="00227538" w:rsidP="0051561F">
    <w:pPr>
      <w:pStyle w:val="Header"/>
      <w:spacing w:before="0"/>
      <w:jc w:val="center"/>
      <w:rPr>
        <w:sz w:val="20"/>
      </w:rPr>
    </w:pPr>
  </w:p>
  <w:p w14:paraId="3A3C99C2" w14:textId="62B5B28A" w:rsidR="00227538" w:rsidRDefault="00227538" w:rsidP="0051561F">
    <w:pPr>
      <w:pStyle w:val="Header"/>
      <w:spacing w:before="0"/>
      <w:jc w:val="center"/>
      <w:rPr>
        <w:rFonts w:cs="Arial"/>
        <w:sz w:val="20"/>
        <w:lang w:val="sr-Latn-RS"/>
      </w:rPr>
    </w:pPr>
    <w:r w:rsidRPr="0051561F">
      <w:rPr>
        <w:sz w:val="20"/>
      </w:rPr>
      <w:t>Конкурсна документација ЈН</w:t>
    </w:r>
    <w:r w:rsidRPr="0051561F">
      <w:rPr>
        <w:sz w:val="20"/>
        <w:lang w:val="sr-Cyrl-RS"/>
      </w:rPr>
      <w:t>/1000/0584/2017</w:t>
    </w:r>
    <w:r>
      <w:rPr>
        <w:sz w:val="20"/>
        <w:lang w:val="sr-Cyrl-RS"/>
      </w:rPr>
      <w:t xml:space="preserve"> - </w:t>
    </w:r>
    <w:r w:rsidRPr="0051561F">
      <w:rPr>
        <w:rFonts w:cs="Arial"/>
        <w:sz w:val="20"/>
        <w:lang w:val="sr-Latn-RS"/>
      </w:rPr>
      <w:t>Набавка и имплементација софтверског решења за ONLINE увид у рачун</w:t>
    </w:r>
  </w:p>
  <w:p w14:paraId="6F8F3EC8" w14:textId="77777777" w:rsidR="00227538" w:rsidRPr="0051561F" w:rsidRDefault="00227538" w:rsidP="0051561F">
    <w:pPr>
      <w:pStyle w:val="Header"/>
      <w:spacing w:before="0"/>
      <w:jc w:val="center"/>
      <w:rPr>
        <w:rFonts w:cs="Arial"/>
        <w:b/>
        <w:sz w:val="20"/>
        <w:lang w:val="sr-Latn-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E32" w14:textId="77777777" w:rsidR="00227538" w:rsidRDefault="00227538" w:rsidP="004276AD">
    <w:pPr>
      <w:pStyle w:val="Header"/>
    </w:pPr>
  </w:p>
  <w:p w14:paraId="000112CB" w14:textId="4641F253" w:rsidR="00227538" w:rsidRDefault="00227538" w:rsidP="0051561F">
    <w:pPr>
      <w:pStyle w:val="Header"/>
      <w:spacing w:before="0"/>
      <w:jc w:val="center"/>
      <w:rPr>
        <w:sz w:val="20"/>
      </w:rPr>
    </w:pPr>
    <w:r w:rsidRPr="0051561F">
      <w:rPr>
        <w:sz w:val="20"/>
      </w:rPr>
      <w:t>Ј</w:t>
    </w:r>
    <w:r w:rsidRPr="0051561F">
      <w:rPr>
        <w:sz w:val="20"/>
        <w:lang w:val="sr-Cyrl-RS"/>
      </w:rPr>
      <w:t xml:space="preserve">авно предузеће </w:t>
    </w:r>
    <w:r w:rsidRPr="0051561F">
      <w:rPr>
        <w:sz w:val="20"/>
      </w:rPr>
      <w:t xml:space="preserve">„Електропривреда </w:t>
    </w:r>
    <w:proofErr w:type="gramStart"/>
    <w:r w:rsidRPr="0051561F">
      <w:rPr>
        <w:sz w:val="20"/>
      </w:rPr>
      <w:t>Србије“ Београд</w:t>
    </w:r>
    <w:proofErr w:type="gramEnd"/>
  </w:p>
  <w:p w14:paraId="6AFA41DA" w14:textId="77777777" w:rsidR="00227538" w:rsidRPr="0051561F" w:rsidRDefault="00227538" w:rsidP="0051561F">
    <w:pPr>
      <w:pStyle w:val="Header"/>
      <w:spacing w:before="0"/>
      <w:jc w:val="center"/>
      <w:rPr>
        <w:sz w:val="20"/>
      </w:rPr>
    </w:pPr>
  </w:p>
  <w:p w14:paraId="0ECEB097" w14:textId="0827E822" w:rsidR="00227538" w:rsidRPr="0051561F" w:rsidRDefault="00227538" w:rsidP="0051561F">
    <w:pPr>
      <w:pStyle w:val="Header"/>
      <w:spacing w:before="0"/>
      <w:jc w:val="center"/>
      <w:rPr>
        <w:rFonts w:cs="Arial"/>
        <w:b/>
        <w:sz w:val="20"/>
        <w:lang w:val="sr-Latn-RS"/>
      </w:rPr>
    </w:pPr>
    <w:r w:rsidRPr="0051561F">
      <w:rPr>
        <w:sz w:val="20"/>
      </w:rPr>
      <w:t>Конкурсна документација ЈН</w:t>
    </w:r>
    <w:r w:rsidRPr="0051561F">
      <w:rPr>
        <w:sz w:val="20"/>
        <w:lang w:val="sr-Cyrl-RS"/>
      </w:rPr>
      <w:t>/1000/0584/2017</w:t>
    </w:r>
    <w:r>
      <w:rPr>
        <w:sz w:val="20"/>
        <w:lang w:val="sr-Cyrl-RS"/>
      </w:rPr>
      <w:t xml:space="preserve"> - </w:t>
    </w:r>
    <w:r w:rsidRPr="0051561F">
      <w:rPr>
        <w:rFonts w:cs="Arial"/>
        <w:sz w:val="20"/>
        <w:lang w:val="sr-Latn-RS"/>
      </w:rPr>
      <w:t>Набавка и имплементација софтверског решења за ONLINE увид у рачун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36D1605"/>
    <w:multiLevelType w:val="hybridMultilevel"/>
    <w:tmpl w:val="0DEEE488"/>
    <w:lvl w:ilvl="0" w:tplc="04150001">
      <w:start w:val="1"/>
      <w:numFmt w:val="bullet"/>
      <w:lvlText w:val=""/>
      <w:lvlJc w:val="left"/>
      <w:pPr>
        <w:ind w:left="720" w:hanging="360"/>
      </w:pPr>
      <w:rPr>
        <w:rFonts w:ascii="Symbol" w:hAnsi="Symbol" w:hint="default"/>
      </w:rPr>
    </w:lvl>
    <w:lvl w:ilvl="1" w:tplc="6F02FA46">
      <w:start w:val="5"/>
      <w:numFmt w:val="bullet"/>
      <w:lvlText w:val="•"/>
      <w:lvlJc w:val="left"/>
      <w:pPr>
        <w:ind w:left="1440" w:hanging="360"/>
      </w:pPr>
      <w:rPr>
        <w:rFonts w:asciiTheme="minorHAnsi" w:eastAsiaTheme="minorHAnsi" w:hAnsiTheme="minorHAns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3D649C8"/>
    <w:multiLevelType w:val="hybridMultilevel"/>
    <w:tmpl w:val="9444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5FC4BD8"/>
    <w:multiLevelType w:val="hybridMultilevel"/>
    <w:tmpl w:val="298C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8386FED"/>
    <w:multiLevelType w:val="hybridMultilevel"/>
    <w:tmpl w:val="3304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AD23DF5"/>
    <w:multiLevelType w:val="hybridMultilevel"/>
    <w:tmpl w:val="55B0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7" w15:restartNumberingAfterBreak="0">
    <w:nsid w:val="0C430B01"/>
    <w:multiLevelType w:val="hybridMultilevel"/>
    <w:tmpl w:val="C32E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C501AEA"/>
    <w:multiLevelType w:val="hybridMultilevel"/>
    <w:tmpl w:val="5F328E82"/>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CF67A0F"/>
    <w:multiLevelType w:val="hybridMultilevel"/>
    <w:tmpl w:val="A5B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E6C7D4A"/>
    <w:multiLevelType w:val="hybridMultilevel"/>
    <w:tmpl w:val="05B4389A"/>
    <w:lvl w:ilvl="0" w:tplc="33C8E940">
      <w:start w:val="1"/>
      <w:numFmt w:val="bullet"/>
      <w:lvlText w:val="¡"/>
      <w:lvlJc w:val="left"/>
      <w:pPr>
        <w:ind w:left="757" w:hanging="360"/>
      </w:pPr>
      <w:rPr>
        <w:rFonts w:ascii="Wingdings 2" w:hAnsi="Wingdings 2" w:hint="default"/>
        <w:color w:val="14B1E7"/>
        <w:u w:color="14B1E7"/>
      </w:rPr>
    </w:lvl>
    <w:lvl w:ilvl="1" w:tplc="08090019">
      <w:start w:val="1"/>
      <w:numFmt w:val="bullet"/>
      <w:lvlText w:val="o"/>
      <w:lvlJc w:val="left"/>
      <w:pPr>
        <w:ind w:left="1440" w:hanging="360"/>
      </w:pPr>
      <w:rPr>
        <w:rFonts w:ascii="Courier New" w:hAnsi="Courier New" w:cs="Courier New" w:hint="default"/>
      </w:rPr>
    </w:lvl>
    <w:lvl w:ilvl="2" w:tplc="3872CFB8"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6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F666E0A"/>
    <w:multiLevelType w:val="hybridMultilevel"/>
    <w:tmpl w:val="AAB4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82D38BE"/>
    <w:multiLevelType w:val="hybridMultilevel"/>
    <w:tmpl w:val="32EA9ED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A35100E"/>
    <w:multiLevelType w:val="hybridMultilevel"/>
    <w:tmpl w:val="4C3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5" w15:restartNumberingAfterBreak="0">
    <w:nsid w:val="1F6F2B32"/>
    <w:multiLevelType w:val="hybridMultilevel"/>
    <w:tmpl w:val="8D5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C967EE"/>
    <w:multiLevelType w:val="hybridMultilevel"/>
    <w:tmpl w:val="B452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6DD37F6"/>
    <w:multiLevelType w:val="hybridMultilevel"/>
    <w:tmpl w:val="24AA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BF408A"/>
    <w:multiLevelType w:val="multilevel"/>
    <w:tmpl w:val="DB80788A"/>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30BA07B7"/>
    <w:multiLevelType w:val="hybridMultilevel"/>
    <w:tmpl w:val="652E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2800884"/>
    <w:multiLevelType w:val="hybridMultilevel"/>
    <w:tmpl w:val="D07E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E2B32E5"/>
    <w:multiLevelType w:val="hybridMultilevel"/>
    <w:tmpl w:val="56B4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51E17B30"/>
    <w:multiLevelType w:val="hybridMultilevel"/>
    <w:tmpl w:val="8BEC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C600828"/>
    <w:multiLevelType w:val="hybridMultilevel"/>
    <w:tmpl w:val="4E8A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9C1108"/>
    <w:multiLevelType w:val="hybridMultilevel"/>
    <w:tmpl w:val="75D87D3E"/>
    <w:lvl w:ilvl="0" w:tplc="47E468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0" w15:restartNumberingAfterBreak="0">
    <w:nsid w:val="5D345C45"/>
    <w:multiLevelType w:val="hybridMultilevel"/>
    <w:tmpl w:val="22E8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15:restartNumberingAfterBreak="0">
    <w:nsid w:val="628140A6"/>
    <w:multiLevelType w:val="hybridMultilevel"/>
    <w:tmpl w:val="61CAF5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5996460"/>
    <w:multiLevelType w:val="hybridMultilevel"/>
    <w:tmpl w:val="00E2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680D17BE"/>
    <w:multiLevelType w:val="hybridMultilevel"/>
    <w:tmpl w:val="1F1C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5B0526"/>
    <w:multiLevelType w:val="hybridMultilevel"/>
    <w:tmpl w:val="DF4C0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11A36A8"/>
    <w:multiLevelType w:val="hybridMultilevel"/>
    <w:tmpl w:val="09E4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17E2F27"/>
    <w:multiLevelType w:val="hybridMultilevel"/>
    <w:tmpl w:val="315E5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5" w15:restartNumberingAfterBreak="0">
    <w:nsid w:val="7A8D4FE4"/>
    <w:multiLevelType w:val="hybridMultilevel"/>
    <w:tmpl w:val="23B2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7D074D84"/>
    <w:multiLevelType w:val="hybridMultilevel"/>
    <w:tmpl w:val="23D6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1"/>
  </w:num>
  <w:num w:numId="2">
    <w:abstractNumId w:val="74"/>
  </w:num>
  <w:num w:numId="3">
    <w:abstractNumId w:val="101"/>
  </w:num>
  <w:num w:numId="4">
    <w:abstractNumId w:val="66"/>
  </w:num>
  <w:num w:numId="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6"/>
  </w:num>
  <w:num w:numId="9">
    <w:abstractNumId w:val="87"/>
  </w:num>
  <w:num w:numId="10">
    <w:abstractNumId w:val="78"/>
  </w:num>
  <w:num w:numId="11">
    <w:abstractNumId w:val="69"/>
  </w:num>
  <w:num w:numId="12">
    <w:abstractNumId w:val="90"/>
  </w:num>
  <w:num w:numId="13">
    <w:abstractNumId w:val="80"/>
  </w:num>
  <w:num w:numId="14">
    <w:abstractNumId w:val="81"/>
  </w:num>
  <w:num w:numId="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num>
  <w:num w:numId="17">
    <w:abstractNumId w:val="104"/>
  </w:num>
  <w:num w:numId="18">
    <w:abstractNumId w:val="110"/>
  </w:num>
  <w:num w:numId="19">
    <w:abstractNumId w:val="104"/>
  </w:num>
  <w:num w:numId="20">
    <w:abstractNumId w:val="54"/>
  </w:num>
  <w:num w:numId="21">
    <w:abstractNumId w:val="89"/>
  </w:num>
  <w:num w:numId="22">
    <w:abstractNumId w:val="67"/>
  </w:num>
  <w:num w:numId="23">
    <w:abstractNumId w:val="93"/>
  </w:num>
  <w:num w:numId="24">
    <w:abstractNumId w:val="77"/>
  </w:num>
  <w:num w:numId="25">
    <w:abstractNumId w:val="49"/>
  </w:num>
  <w:num w:numId="26">
    <w:abstractNumId w:val="56"/>
  </w:num>
  <w:num w:numId="27">
    <w:abstractNumId w:val="85"/>
  </w:num>
  <w:num w:numId="28">
    <w:abstractNumId w:val="88"/>
  </w:num>
  <w:num w:numId="29">
    <w:abstractNumId w:val="115"/>
  </w:num>
  <w:num w:numId="30">
    <w:abstractNumId w:val="60"/>
  </w:num>
  <w:num w:numId="31">
    <w:abstractNumId w:val="52"/>
  </w:num>
  <w:num w:numId="32">
    <w:abstractNumId w:val="100"/>
  </w:num>
  <w:num w:numId="33">
    <w:abstractNumId w:val="94"/>
  </w:num>
  <w:num w:numId="34">
    <w:abstractNumId w:val="57"/>
  </w:num>
  <w:num w:numId="35">
    <w:abstractNumId w:val="62"/>
  </w:num>
  <w:num w:numId="36">
    <w:abstractNumId w:val="79"/>
  </w:num>
  <w:num w:numId="37">
    <w:abstractNumId w:val="72"/>
  </w:num>
  <w:num w:numId="38">
    <w:abstractNumId w:val="107"/>
  </w:num>
  <w:num w:numId="39">
    <w:abstractNumId w:val="50"/>
  </w:num>
  <w:num w:numId="40">
    <w:abstractNumId w:val="102"/>
  </w:num>
  <w:num w:numId="41">
    <w:abstractNumId w:val="103"/>
  </w:num>
  <w:num w:numId="42">
    <w:abstractNumId w:val="55"/>
  </w:num>
  <w:num w:numId="43">
    <w:abstractNumId w:val="59"/>
  </w:num>
  <w:num w:numId="44">
    <w:abstractNumId w:val="51"/>
  </w:num>
  <w:num w:numId="45">
    <w:abstractNumId w:val="108"/>
  </w:num>
  <w:num w:numId="46">
    <w:abstractNumId w:val="76"/>
  </w:num>
  <w:num w:numId="47">
    <w:abstractNumId w:val="53"/>
  </w:num>
  <w:num w:numId="48">
    <w:abstractNumId w:val="106"/>
  </w:num>
  <w:num w:numId="49">
    <w:abstractNumId w:val="117"/>
  </w:num>
  <w:num w:numId="50">
    <w:abstractNumId w:val="71"/>
  </w:num>
  <w:num w:numId="51">
    <w:abstractNumId w:val="58"/>
  </w:num>
  <w:num w:numId="52">
    <w:abstractNumId w:val="98"/>
  </w:num>
  <w:num w:numId="53">
    <w:abstractNumId w:val="109"/>
  </w:num>
  <w:num w:numId="54">
    <w:abstractNumId w:val="82"/>
  </w:num>
  <w:num w:numId="55">
    <w:abstractNumId w:val="75"/>
  </w:num>
  <w:num w:numId="56">
    <w:abstractNumId w:val="83"/>
  </w:num>
  <w:num w:numId="57">
    <w:abstractNumId w:val="9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7F3"/>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5A40"/>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3AC"/>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5CD"/>
    <w:rsid w:val="001707F9"/>
    <w:rsid w:val="0017081A"/>
    <w:rsid w:val="00170832"/>
    <w:rsid w:val="00170A0C"/>
    <w:rsid w:val="00170A24"/>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87"/>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38"/>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608"/>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5CA"/>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8DD"/>
    <w:rsid w:val="003A7252"/>
    <w:rsid w:val="003A74F5"/>
    <w:rsid w:val="003A7C94"/>
    <w:rsid w:val="003B0703"/>
    <w:rsid w:val="003B0A49"/>
    <w:rsid w:val="003B0FEF"/>
    <w:rsid w:val="003B1316"/>
    <w:rsid w:val="003B17F1"/>
    <w:rsid w:val="003B1916"/>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C3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90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4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61F"/>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89D"/>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4B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CB9"/>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3E3"/>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727"/>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468"/>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415"/>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727"/>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7B1"/>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4DB"/>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5B5"/>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2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92"/>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94A"/>
    <w:rsid w:val="009071DE"/>
    <w:rsid w:val="00907543"/>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111"/>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1A5"/>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24"/>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30B"/>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8E8"/>
    <w:rsid w:val="00B71B46"/>
    <w:rsid w:val="00B72190"/>
    <w:rsid w:val="00B722F4"/>
    <w:rsid w:val="00B72DA0"/>
    <w:rsid w:val="00B72F2E"/>
    <w:rsid w:val="00B73336"/>
    <w:rsid w:val="00B7342A"/>
    <w:rsid w:val="00B73437"/>
    <w:rsid w:val="00B73F08"/>
    <w:rsid w:val="00B740FF"/>
    <w:rsid w:val="00B7442A"/>
    <w:rsid w:val="00B747F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8C9"/>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4B"/>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087"/>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12"/>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BBD"/>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62"/>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302"/>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C4A"/>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2C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89A"/>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F44"/>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43A"/>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F5"/>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coTabelatekstnagwkw">
    <w:name w:val="Asseco Tabela tekst nagłówków"/>
    <w:basedOn w:val="Normal"/>
    <w:rsid w:val="00CA2612"/>
    <w:pPr>
      <w:spacing w:before="60" w:after="60" w:line="260" w:lineRule="atLeast"/>
      <w:jc w:val="left"/>
    </w:pPr>
    <w:rPr>
      <w:rFonts w:asciiTheme="minorHAnsi" w:eastAsiaTheme="minorEastAsia" w:hAnsiTheme="minorHAnsi" w:cs="Arial"/>
      <w:bCs/>
      <w:iCs/>
      <w:color w:val="1F497D" w:themeColor="text2"/>
      <w:lang w:val="pl-PL" w:eastAsia="pl-PL"/>
    </w:rPr>
  </w:style>
  <w:style w:type="table" w:customStyle="1" w:styleId="Tabela-Siatka2">
    <w:name w:val="Tabela - Siatka2"/>
    <w:basedOn w:val="TableNormal"/>
    <w:next w:val="TableGrid"/>
    <w:uiPriority w:val="59"/>
    <w:rsid w:val="00CA2612"/>
    <w:rPr>
      <w:rFonts w:asciiTheme="minorHAnsi" w:eastAsiaTheme="minorEastAsia" w:hAnsiTheme="minorHAnsi" w:cstheme="minorBidi"/>
      <w:color w:val="000000"/>
      <w:sz w:val="22"/>
      <w:szCs w:val="22"/>
      <w:lang w:val="pl-PL" w:eastAsia="pl-PL"/>
    </w:rPr>
    <w:tblPr>
      <w:tblBorders>
        <w:bottom w:val="single" w:sz="2" w:space="0" w:color="5F497A" w:themeColor="accent4" w:themeShade="BF"/>
        <w:insideH w:val="single" w:sz="2" w:space="0" w:color="5F497A" w:themeColor="accent4" w:themeShade="BF"/>
        <w:insideV w:val="single" w:sz="2" w:space="0" w:color="5F497A" w:themeColor="accent4" w:themeShade="BF"/>
      </w:tblBorders>
    </w:tblPr>
    <w:tblStylePr w:type="firstRow">
      <w:pPr>
        <w:jc w:val="left"/>
      </w:pPr>
      <w:rPr>
        <w:rFonts w:ascii="Calibri" w:hAnsi="Calibri"/>
        <w:color w:val="4F8CFB"/>
        <w:sz w:val="22"/>
      </w:rPr>
      <w:tblPr/>
      <w:tcPr>
        <w:tcBorders>
          <w:top w:val="single" w:sz="2" w:space="0" w:color="4F81BD" w:themeColor="accent1"/>
          <w:left w:val="nil"/>
          <w:bottom w:val="single" w:sz="18" w:space="0" w:color="4F81BD" w:themeColor="accent1"/>
          <w:right w:val="nil"/>
          <w:insideH w:val="nil"/>
          <w:insideV w:val="nil"/>
          <w:tl2br w:val="nil"/>
          <w:tr2bl w:val="nil"/>
        </w:tcBorders>
        <w:vAlign w:val="center"/>
      </w:tcPr>
    </w:tblStylePr>
  </w:style>
  <w:style w:type="paragraph" w:customStyle="1" w:styleId="Assecowypunktowanie1">
    <w:name w:val="Asseco wypunktowanie 1"/>
    <w:basedOn w:val="Normal"/>
    <w:qFormat/>
    <w:rsid w:val="00CA2612"/>
    <w:pPr>
      <w:spacing w:before="80" w:after="80" w:line="260" w:lineRule="atLeast"/>
      <w:ind w:left="782" w:hanging="357"/>
    </w:pPr>
    <w:rPr>
      <w:rFonts w:ascii="Calibri" w:hAnsi="Calibri"/>
      <w:bCs/>
      <w:color w:val="00000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725379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1964518">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1568177">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__________@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5CFD6-2094-4034-ADD9-10500B02EBD3}"/>
</file>

<file path=customXml/itemProps10.xml><?xml version="1.0" encoding="utf-8"?>
<ds:datastoreItem xmlns:ds="http://schemas.openxmlformats.org/officeDocument/2006/customXml" ds:itemID="{B9C6E5A2-E6CA-44E9-A923-6BB174D3E26E}"/>
</file>

<file path=customXml/itemProps100.xml><?xml version="1.0" encoding="utf-8"?>
<ds:datastoreItem xmlns:ds="http://schemas.openxmlformats.org/officeDocument/2006/customXml" ds:itemID="{2DA03A2F-1FFB-4E42-A2B6-62F4CC7470C1}"/>
</file>

<file path=customXml/itemProps101.xml><?xml version="1.0" encoding="utf-8"?>
<ds:datastoreItem xmlns:ds="http://schemas.openxmlformats.org/officeDocument/2006/customXml" ds:itemID="{28B78FAC-20CA-439D-A6BF-EDC37DC1FF5D}"/>
</file>

<file path=customXml/itemProps102.xml><?xml version="1.0" encoding="utf-8"?>
<ds:datastoreItem xmlns:ds="http://schemas.openxmlformats.org/officeDocument/2006/customXml" ds:itemID="{3A8DCF1A-7F23-41BB-AEE9-6FFC42022CD9}"/>
</file>

<file path=customXml/itemProps103.xml><?xml version="1.0" encoding="utf-8"?>
<ds:datastoreItem xmlns:ds="http://schemas.openxmlformats.org/officeDocument/2006/customXml" ds:itemID="{922F8B82-AF59-40FD-A62E-FB233439961B}"/>
</file>

<file path=customXml/itemProps104.xml><?xml version="1.0" encoding="utf-8"?>
<ds:datastoreItem xmlns:ds="http://schemas.openxmlformats.org/officeDocument/2006/customXml" ds:itemID="{89D55F6D-A628-4556-9123-E95D215DA106}"/>
</file>

<file path=customXml/itemProps105.xml><?xml version="1.0" encoding="utf-8"?>
<ds:datastoreItem xmlns:ds="http://schemas.openxmlformats.org/officeDocument/2006/customXml" ds:itemID="{8E8CA938-6AD0-4CAE-957A-E7789A9E1CA5}"/>
</file>

<file path=customXml/itemProps106.xml><?xml version="1.0" encoding="utf-8"?>
<ds:datastoreItem xmlns:ds="http://schemas.openxmlformats.org/officeDocument/2006/customXml" ds:itemID="{22D84AD5-16CF-48C4-98AA-D1D32C7DA9E5}"/>
</file>

<file path=customXml/itemProps107.xml><?xml version="1.0" encoding="utf-8"?>
<ds:datastoreItem xmlns:ds="http://schemas.openxmlformats.org/officeDocument/2006/customXml" ds:itemID="{D500C565-FC74-4BF3-8474-3EAF550B74D8}"/>
</file>

<file path=customXml/itemProps108.xml><?xml version="1.0" encoding="utf-8"?>
<ds:datastoreItem xmlns:ds="http://schemas.openxmlformats.org/officeDocument/2006/customXml" ds:itemID="{C3FCC8DF-102F-4ED8-BFA3-DE21BA950535}"/>
</file>

<file path=customXml/itemProps109.xml><?xml version="1.0" encoding="utf-8"?>
<ds:datastoreItem xmlns:ds="http://schemas.openxmlformats.org/officeDocument/2006/customXml" ds:itemID="{34DF29FB-243D-44F7-8113-E10BCC79C855}"/>
</file>

<file path=customXml/itemProps11.xml><?xml version="1.0" encoding="utf-8"?>
<ds:datastoreItem xmlns:ds="http://schemas.openxmlformats.org/officeDocument/2006/customXml" ds:itemID="{BCE54050-0706-4D75-B991-B6B4A160B6AE}"/>
</file>

<file path=customXml/itemProps110.xml><?xml version="1.0" encoding="utf-8"?>
<ds:datastoreItem xmlns:ds="http://schemas.openxmlformats.org/officeDocument/2006/customXml" ds:itemID="{347B6605-C858-426D-BD6D-7F599F7E473C}"/>
</file>

<file path=customXml/itemProps111.xml><?xml version="1.0" encoding="utf-8"?>
<ds:datastoreItem xmlns:ds="http://schemas.openxmlformats.org/officeDocument/2006/customXml" ds:itemID="{2E6ED3D3-D6E3-4EF2-9164-51F67F4673DA}"/>
</file>

<file path=customXml/itemProps112.xml><?xml version="1.0" encoding="utf-8"?>
<ds:datastoreItem xmlns:ds="http://schemas.openxmlformats.org/officeDocument/2006/customXml" ds:itemID="{A01E332B-2B75-49A5-A5DE-C30CFA9172AA}"/>
</file>

<file path=customXml/itemProps113.xml><?xml version="1.0" encoding="utf-8"?>
<ds:datastoreItem xmlns:ds="http://schemas.openxmlformats.org/officeDocument/2006/customXml" ds:itemID="{03D964D5-FC8E-4C88-8B75-DC48E02A8ACF}"/>
</file>

<file path=customXml/itemProps114.xml><?xml version="1.0" encoding="utf-8"?>
<ds:datastoreItem xmlns:ds="http://schemas.openxmlformats.org/officeDocument/2006/customXml" ds:itemID="{133D547B-0002-4CF6-9075-13C59D3760B7}"/>
</file>

<file path=customXml/itemProps115.xml><?xml version="1.0" encoding="utf-8"?>
<ds:datastoreItem xmlns:ds="http://schemas.openxmlformats.org/officeDocument/2006/customXml" ds:itemID="{DDC8534A-016A-49C7-81B7-2567153EA44D}"/>
</file>

<file path=customXml/itemProps116.xml><?xml version="1.0" encoding="utf-8"?>
<ds:datastoreItem xmlns:ds="http://schemas.openxmlformats.org/officeDocument/2006/customXml" ds:itemID="{327C7F9E-4A6E-4160-8B08-FBFE4AE04D11}"/>
</file>

<file path=customXml/itemProps117.xml><?xml version="1.0" encoding="utf-8"?>
<ds:datastoreItem xmlns:ds="http://schemas.openxmlformats.org/officeDocument/2006/customXml" ds:itemID="{6B8C5B06-57CC-4045-80B8-60BECE658DED}"/>
</file>

<file path=customXml/itemProps118.xml><?xml version="1.0" encoding="utf-8"?>
<ds:datastoreItem xmlns:ds="http://schemas.openxmlformats.org/officeDocument/2006/customXml" ds:itemID="{F7B6437D-F135-4312-A3CC-E963968E954E}"/>
</file>

<file path=customXml/itemProps119.xml><?xml version="1.0" encoding="utf-8"?>
<ds:datastoreItem xmlns:ds="http://schemas.openxmlformats.org/officeDocument/2006/customXml" ds:itemID="{5EDE387E-C864-4D8D-9991-F17FAF7F86FD}"/>
</file>

<file path=customXml/itemProps12.xml><?xml version="1.0" encoding="utf-8"?>
<ds:datastoreItem xmlns:ds="http://schemas.openxmlformats.org/officeDocument/2006/customXml" ds:itemID="{B66DB013-7EEE-4B50-AB8A-04246BB5BEAD}"/>
</file>

<file path=customXml/itemProps120.xml><?xml version="1.0" encoding="utf-8"?>
<ds:datastoreItem xmlns:ds="http://schemas.openxmlformats.org/officeDocument/2006/customXml" ds:itemID="{97606688-C1B7-4873-A2CE-B50704453FDC}"/>
</file>

<file path=customXml/itemProps121.xml><?xml version="1.0" encoding="utf-8"?>
<ds:datastoreItem xmlns:ds="http://schemas.openxmlformats.org/officeDocument/2006/customXml" ds:itemID="{91D2A797-9F41-4E50-919A-9F6A18DE0BBA}"/>
</file>

<file path=customXml/itemProps122.xml><?xml version="1.0" encoding="utf-8"?>
<ds:datastoreItem xmlns:ds="http://schemas.openxmlformats.org/officeDocument/2006/customXml" ds:itemID="{5DE5E876-73B6-4E19-AA30-7EC754E05129}"/>
</file>

<file path=customXml/itemProps123.xml><?xml version="1.0" encoding="utf-8"?>
<ds:datastoreItem xmlns:ds="http://schemas.openxmlformats.org/officeDocument/2006/customXml" ds:itemID="{9AAEAE48-1506-4A2F-9BE1-00AA428E58B0}"/>
</file>

<file path=customXml/itemProps124.xml><?xml version="1.0" encoding="utf-8"?>
<ds:datastoreItem xmlns:ds="http://schemas.openxmlformats.org/officeDocument/2006/customXml" ds:itemID="{F81ADDF1-D1D8-4E88-A887-9DC414CC35AD}"/>
</file>

<file path=customXml/itemProps125.xml><?xml version="1.0" encoding="utf-8"?>
<ds:datastoreItem xmlns:ds="http://schemas.openxmlformats.org/officeDocument/2006/customXml" ds:itemID="{ECFD6610-4242-456D-A2E5-576F2DDB99AC}"/>
</file>

<file path=customXml/itemProps126.xml><?xml version="1.0" encoding="utf-8"?>
<ds:datastoreItem xmlns:ds="http://schemas.openxmlformats.org/officeDocument/2006/customXml" ds:itemID="{2B420227-0960-491C-A4FE-CD6EE2CC8B03}"/>
</file>

<file path=customXml/itemProps127.xml><?xml version="1.0" encoding="utf-8"?>
<ds:datastoreItem xmlns:ds="http://schemas.openxmlformats.org/officeDocument/2006/customXml" ds:itemID="{BDE4915A-F6DC-4AAF-AE37-C7EA3F2263FF}"/>
</file>

<file path=customXml/itemProps128.xml><?xml version="1.0" encoding="utf-8"?>
<ds:datastoreItem xmlns:ds="http://schemas.openxmlformats.org/officeDocument/2006/customXml" ds:itemID="{A578EA6D-C1C9-4141-8322-D52B30E4FED9}"/>
</file>

<file path=customXml/itemProps129.xml><?xml version="1.0" encoding="utf-8"?>
<ds:datastoreItem xmlns:ds="http://schemas.openxmlformats.org/officeDocument/2006/customXml" ds:itemID="{F1102029-F614-42CE-BFF8-FCDA17E5F158}"/>
</file>

<file path=customXml/itemProps13.xml><?xml version="1.0" encoding="utf-8"?>
<ds:datastoreItem xmlns:ds="http://schemas.openxmlformats.org/officeDocument/2006/customXml" ds:itemID="{241173C8-9A1C-4458-97A6-567558AC9EB8}"/>
</file>

<file path=customXml/itemProps130.xml><?xml version="1.0" encoding="utf-8"?>
<ds:datastoreItem xmlns:ds="http://schemas.openxmlformats.org/officeDocument/2006/customXml" ds:itemID="{EC32AF22-1388-4329-8914-489DDCA33F25}"/>
</file>

<file path=customXml/itemProps131.xml><?xml version="1.0" encoding="utf-8"?>
<ds:datastoreItem xmlns:ds="http://schemas.openxmlformats.org/officeDocument/2006/customXml" ds:itemID="{6E22FCE5-0AE5-4D73-9093-55372647135B}"/>
</file>

<file path=customXml/itemProps132.xml><?xml version="1.0" encoding="utf-8"?>
<ds:datastoreItem xmlns:ds="http://schemas.openxmlformats.org/officeDocument/2006/customXml" ds:itemID="{E628604D-3F5F-47E9-B1DA-F4D5D4ABEE61}"/>
</file>

<file path=customXml/itemProps133.xml><?xml version="1.0" encoding="utf-8"?>
<ds:datastoreItem xmlns:ds="http://schemas.openxmlformats.org/officeDocument/2006/customXml" ds:itemID="{7732776B-C6D2-4477-A17D-FB5086FABDDD}"/>
</file>

<file path=customXml/itemProps134.xml><?xml version="1.0" encoding="utf-8"?>
<ds:datastoreItem xmlns:ds="http://schemas.openxmlformats.org/officeDocument/2006/customXml" ds:itemID="{A5471A47-555C-4299-9962-DB5CB8D1151A}"/>
</file>

<file path=customXml/itemProps135.xml><?xml version="1.0" encoding="utf-8"?>
<ds:datastoreItem xmlns:ds="http://schemas.openxmlformats.org/officeDocument/2006/customXml" ds:itemID="{44A0CDB4-754C-441E-8E42-0B42566A7568}"/>
</file>

<file path=customXml/itemProps136.xml><?xml version="1.0" encoding="utf-8"?>
<ds:datastoreItem xmlns:ds="http://schemas.openxmlformats.org/officeDocument/2006/customXml" ds:itemID="{9E5D1DA1-17DD-4B2F-B329-494BE3F554E5}"/>
</file>

<file path=customXml/itemProps137.xml><?xml version="1.0" encoding="utf-8"?>
<ds:datastoreItem xmlns:ds="http://schemas.openxmlformats.org/officeDocument/2006/customXml" ds:itemID="{87F52D79-2C17-4E34-A095-B2FBFEBF8BB0}"/>
</file>

<file path=customXml/itemProps138.xml><?xml version="1.0" encoding="utf-8"?>
<ds:datastoreItem xmlns:ds="http://schemas.openxmlformats.org/officeDocument/2006/customXml" ds:itemID="{BFA21E7E-A194-4D7A-B116-D82B37003743}"/>
</file>

<file path=customXml/itemProps139.xml><?xml version="1.0" encoding="utf-8"?>
<ds:datastoreItem xmlns:ds="http://schemas.openxmlformats.org/officeDocument/2006/customXml" ds:itemID="{BC8D8E08-C8D3-46BD-80DB-B751AB573282}"/>
</file>

<file path=customXml/itemProps14.xml><?xml version="1.0" encoding="utf-8"?>
<ds:datastoreItem xmlns:ds="http://schemas.openxmlformats.org/officeDocument/2006/customXml" ds:itemID="{52491A0A-B4A2-406B-A3D8-36EB2F3660D5}"/>
</file>

<file path=customXml/itemProps140.xml><?xml version="1.0" encoding="utf-8"?>
<ds:datastoreItem xmlns:ds="http://schemas.openxmlformats.org/officeDocument/2006/customXml" ds:itemID="{5FF8D9F2-C256-4D46-B752-E6AA6CA5DE48}"/>
</file>

<file path=customXml/itemProps141.xml><?xml version="1.0" encoding="utf-8"?>
<ds:datastoreItem xmlns:ds="http://schemas.openxmlformats.org/officeDocument/2006/customXml" ds:itemID="{5C15D76C-988E-440D-AA31-17298EBB0A9B}"/>
</file>

<file path=customXml/itemProps142.xml><?xml version="1.0" encoding="utf-8"?>
<ds:datastoreItem xmlns:ds="http://schemas.openxmlformats.org/officeDocument/2006/customXml" ds:itemID="{D91BC735-AAB0-4219-958B-AAAB5CBDA4A4}"/>
</file>

<file path=customXml/itemProps143.xml><?xml version="1.0" encoding="utf-8"?>
<ds:datastoreItem xmlns:ds="http://schemas.openxmlformats.org/officeDocument/2006/customXml" ds:itemID="{E7561FCA-A3AE-4078-A40E-96440BB90478}"/>
</file>

<file path=customXml/itemProps144.xml><?xml version="1.0" encoding="utf-8"?>
<ds:datastoreItem xmlns:ds="http://schemas.openxmlformats.org/officeDocument/2006/customXml" ds:itemID="{54E70C15-CC43-4E4C-8456-41FBBEF3B189}"/>
</file>

<file path=customXml/itemProps145.xml><?xml version="1.0" encoding="utf-8"?>
<ds:datastoreItem xmlns:ds="http://schemas.openxmlformats.org/officeDocument/2006/customXml" ds:itemID="{7CDB3ABF-56C4-4D9C-8E68-1CC53C17FDE2}"/>
</file>

<file path=customXml/itemProps146.xml><?xml version="1.0" encoding="utf-8"?>
<ds:datastoreItem xmlns:ds="http://schemas.openxmlformats.org/officeDocument/2006/customXml" ds:itemID="{6729048D-9488-4AD4-BEA0-05F2A4AC7C40}"/>
</file>

<file path=customXml/itemProps147.xml><?xml version="1.0" encoding="utf-8"?>
<ds:datastoreItem xmlns:ds="http://schemas.openxmlformats.org/officeDocument/2006/customXml" ds:itemID="{9EA477A0-8E8D-4AF7-8990-A0FAD961D91B}"/>
</file>

<file path=customXml/itemProps148.xml><?xml version="1.0" encoding="utf-8"?>
<ds:datastoreItem xmlns:ds="http://schemas.openxmlformats.org/officeDocument/2006/customXml" ds:itemID="{4CAF265C-5C4D-411C-90ED-5CF1B2DE40E3}"/>
</file>

<file path=customXml/itemProps149.xml><?xml version="1.0" encoding="utf-8"?>
<ds:datastoreItem xmlns:ds="http://schemas.openxmlformats.org/officeDocument/2006/customXml" ds:itemID="{4ADDE4B1-4EAC-4BEE-BB1F-9D02F7BFD857}"/>
</file>

<file path=customXml/itemProps15.xml><?xml version="1.0" encoding="utf-8"?>
<ds:datastoreItem xmlns:ds="http://schemas.openxmlformats.org/officeDocument/2006/customXml" ds:itemID="{0FB01A4E-860F-4395-B50F-F1AA0450B33B}"/>
</file>

<file path=customXml/itemProps150.xml><?xml version="1.0" encoding="utf-8"?>
<ds:datastoreItem xmlns:ds="http://schemas.openxmlformats.org/officeDocument/2006/customXml" ds:itemID="{0860F521-F9FD-46F4-908F-5D3EFFA5E863}"/>
</file>

<file path=customXml/itemProps151.xml><?xml version="1.0" encoding="utf-8"?>
<ds:datastoreItem xmlns:ds="http://schemas.openxmlformats.org/officeDocument/2006/customXml" ds:itemID="{4B4FEEE8-05A8-4A9E-ACA0-0351264E77D1}"/>
</file>

<file path=customXml/itemProps152.xml><?xml version="1.0" encoding="utf-8"?>
<ds:datastoreItem xmlns:ds="http://schemas.openxmlformats.org/officeDocument/2006/customXml" ds:itemID="{6CCBCABF-1135-4B8B-A935-47B6B5972305}"/>
</file>

<file path=customXml/itemProps153.xml><?xml version="1.0" encoding="utf-8"?>
<ds:datastoreItem xmlns:ds="http://schemas.openxmlformats.org/officeDocument/2006/customXml" ds:itemID="{19C45C1A-AF23-4FDD-B325-D79D635FE55A}"/>
</file>

<file path=customXml/itemProps154.xml><?xml version="1.0" encoding="utf-8"?>
<ds:datastoreItem xmlns:ds="http://schemas.openxmlformats.org/officeDocument/2006/customXml" ds:itemID="{4F23012A-B508-487D-987F-00644B338303}"/>
</file>

<file path=customXml/itemProps155.xml><?xml version="1.0" encoding="utf-8"?>
<ds:datastoreItem xmlns:ds="http://schemas.openxmlformats.org/officeDocument/2006/customXml" ds:itemID="{E1A0388F-E1B0-43D5-9E78-28575A905515}"/>
</file>

<file path=customXml/itemProps156.xml><?xml version="1.0" encoding="utf-8"?>
<ds:datastoreItem xmlns:ds="http://schemas.openxmlformats.org/officeDocument/2006/customXml" ds:itemID="{72288A76-B202-4A4A-8C86-DC48B7160C3E}"/>
</file>

<file path=customXml/itemProps157.xml><?xml version="1.0" encoding="utf-8"?>
<ds:datastoreItem xmlns:ds="http://schemas.openxmlformats.org/officeDocument/2006/customXml" ds:itemID="{80931A3C-B8A0-491F-BBDE-45CA4E955C0F}"/>
</file>

<file path=customXml/itemProps158.xml><?xml version="1.0" encoding="utf-8"?>
<ds:datastoreItem xmlns:ds="http://schemas.openxmlformats.org/officeDocument/2006/customXml" ds:itemID="{150AD794-6484-4DCF-A0BD-38BEDB8EB192}"/>
</file>

<file path=customXml/itemProps159.xml><?xml version="1.0" encoding="utf-8"?>
<ds:datastoreItem xmlns:ds="http://schemas.openxmlformats.org/officeDocument/2006/customXml" ds:itemID="{BAF12DE4-AEEF-4587-BC22-D14B3F56BA7B}"/>
</file>

<file path=customXml/itemProps16.xml><?xml version="1.0" encoding="utf-8"?>
<ds:datastoreItem xmlns:ds="http://schemas.openxmlformats.org/officeDocument/2006/customXml" ds:itemID="{56CE0311-243A-47EF-991D-971B1557758F}"/>
</file>

<file path=customXml/itemProps160.xml><?xml version="1.0" encoding="utf-8"?>
<ds:datastoreItem xmlns:ds="http://schemas.openxmlformats.org/officeDocument/2006/customXml" ds:itemID="{379A0CB2-9B7A-4E4C-8D46-BB75677EC6DD}"/>
</file>

<file path=customXml/itemProps17.xml><?xml version="1.0" encoding="utf-8"?>
<ds:datastoreItem xmlns:ds="http://schemas.openxmlformats.org/officeDocument/2006/customXml" ds:itemID="{8A745475-5DDD-4366-8751-17C185557205}"/>
</file>

<file path=customXml/itemProps18.xml><?xml version="1.0" encoding="utf-8"?>
<ds:datastoreItem xmlns:ds="http://schemas.openxmlformats.org/officeDocument/2006/customXml" ds:itemID="{5DB5A3EE-BA63-4611-8ECC-E1BA7F33E024}"/>
</file>

<file path=customXml/itemProps19.xml><?xml version="1.0" encoding="utf-8"?>
<ds:datastoreItem xmlns:ds="http://schemas.openxmlformats.org/officeDocument/2006/customXml" ds:itemID="{5E7D1DAF-4FDC-4E28-854C-92E998CF0363}"/>
</file>

<file path=customXml/itemProps2.xml><?xml version="1.0" encoding="utf-8"?>
<ds:datastoreItem xmlns:ds="http://schemas.openxmlformats.org/officeDocument/2006/customXml" ds:itemID="{248CE4F7-E752-44E1-8E49-44E4947DEE6B}"/>
</file>

<file path=customXml/itemProps20.xml><?xml version="1.0" encoding="utf-8"?>
<ds:datastoreItem xmlns:ds="http://schemas.openxmlformats.org/officeDocument/2006/customXml" ds:itemID="{ED6A854C-BE0E-40DF-8D57-DE8165BA8551}"/>
</file>

<file path=customXml/itemProps21.xml><?xml version="1.0" encoding="utf-8"?>
<ds:datastoreItem xmlns:ds="http://schemas.openxmlformats.org/officeDocument/2006/customXml" ds:itemID="{5C0D4956-5953-486E-B5C0-DED118690D60}"/>
</file>

<file path=customXml/itemProps22.xml><?xml version="1.0" encoding="utf-8"?>
<ds:datastoreItem xmlns:ds="http://schemas.openxmlformats.org/officeDocument/2006/customXml" ds:itemID="{7BBAA87B-A8E7-4C56-9F13-4131BC073228}"/>
</file>

<file path=customXml/itemProps23.xml><?xml version="1.0" encoding="utf-8"?>
<ds:datastoreItem xmlns:ds="http://schemas.openxmlformats.org/officeDocument/2006/customXml" ds:itemID="{C1C68602-F3EE-4172-B13F-B25793E02861}"/>
</file>

<file path=customXml/itemProps24.xml><?xml version="1.0" encoding="utf-8"?>
<ds:datastoreItem xmlns:ds="http://schemas.openxmlformats.org/officeDocument/2006/customXml" ds:itemID="{39C7F7C2-8859-4BA7-B16E-F7AEFAE506AF}"/>
</file>

<file path=customXml/itemProps25.xml><?xml version="1.0" encoding="utf-8"?>
<ds:datastoreItem xmlns:ds="http://schemas.openxmlformats.org/officeDocument/2006/customXml" ds:itemID="{7EDAD7E0-27A4-4B39-900F-3202D70165D2}"/>
</file>

<file path=customXml/itemProps26.xml><?xml version="1.0" encoding="utf-8"?>
<ds:datastoreItem xmlns:ds="http://schemas.openxmlformats.org/officeDocument/2006/customXml" ds:itemID="{0C138C26-788A-40D4-8428-E29AD3CFDC12}"/>
</file>

<file path=customXml/itemProps27.xml><?xml version="1.0" encoding="utf-8"?>
<ds:datastoreItem xmlns:ds="http://schemas.openxmlformats.org/officeDocument/2006/customXml" ds:itemID="{F9966047-A8B4-4273-9296-D19063F31EA1}"/>
</file>

<file path=customXml/itemProps28.xml><?xml version="1.0" encoding="utf-8"?>
<ds:datastoreItem xmlns:ds="http://schemas.openxmlformats.org/officeDocument/2006/customXml" ds:itemID="{2F91BA55-9159-456A-B42C-E199C7A3556D}"/>
</file>

<file path=customXml/itemProps29.xml><?xml version="1.0" encoding="utf-8"?>
<ds:datastoreItem xmlns:ds="http://schemas.openxmlformats.org/officeDocument/2006/customXml" ds:itemID="{F27DC617-3A06-4F5A-A878-4D58E25590E3}"/>
</file>

<file path=customXml/itemProps3.xml><?xml version="1.0" encoding="utf-8"?>
<ds:datastoreItem xmlns:ds="http://schemas.openxmlformats.org/officeDocument/2006/customXml" ds:itemID="{6C2757FF-2045-46B8-B19D-89F6BD04F0B8}"/>
</file>

<file path=customXml/itemProps30.xml><?xml version="1.0" encoding="utf-8"?>
<ds:datastoreItem xmlns:ds="http://schemas.openxmlformats.org/officeDocument/2006/customXml" ds:itemID="{76C10D65-AEB4-4487-81FD-7334B8FC689B}"/>
</file>

<file path=customXml/itemProps31.xml><?xml version="1.0" encoding="utf-8"?>
<ds:datastoreItem xmlns:ds="http://schemas.openxmlformats.org/officeDocument/2006/customXml" ds:itemID="{D9E6A1DC-5F42-4FC1-AE40-D91DC0B53729}"/>
</file>

<file path=customXml/itemProps32.xml><?xml version="1.0" encoding="utf-8"?>
<ds:datastoreItem xmlns:ds="http://schemas.openxmlformats.org/officeDocument/2006/customXml" ds:itemID="{B27821BF-A4EB-41EC-A623-4986B66671FA}"/>
</file>

<file path=customXml/itemProps33.xml><?xml version="1.0" encoding="utf-8"?>
<ds:datastoreItem xmlns:ds="http://schemas.openxmlformats.org/officeDocument/2006/customXml" ds:itemID="{7B32656F-754D-45CF-B62D-FCEC650395D9}"/>
</file>

<file path=customXml/itemProps34.xml><?xml version="1.0" encoding="utf-8"?>
<ds:datastoreItem xmlns:ds="http://schemas.openxmlformats.org/officeDocument/2006/customXml" ds:itemID="{91EDAD8D-FA56-43A7-91CD-3E7AB78F800F}"/>
</file>

<file path=customXml/itemProps35.xml><?xml version="1.0" encoding="utf-8"?>
<ds:datastoreItem xmlns:ds="http://schemas.openxmlformats.org/officeDocument/2006/customXml" ds:itemID="{A8BAC51E-2947-480F-B176-C3CF324C5456}"/>
</file>

<file path=customXml/itemProps36.xml><?xml version="1.0" encoding="utf-8"?>
<ds:datastoreItem xmlns:ds="http://schemas.openxmlformats.org/officeDocument/2006/customXml" ds:itemID="{7E66EDB4-D397-4D77-A763-2EE1A50AF2ED}"/>
</file>

<file path=customXml/itemProps37.xml><?xml version="1.0" encoding="utf-8"?>
<ds:datastoreItem xmlns:ds="http://schemas.openxmlformats.org/officeDocument/2006/customXml" ds:itemID="{5ABDADF6-631D-4F63-85D1-2F2755E81038}"/>
</file>

<file path=customXml/itemProps38.xml><?xml version="1.0" encoding="utf-8"?>
<ds:datastoreItem xmlns:ds="http://schemas.openxmlformats.org/officeDocument/2006/customXml" ds:itemID="{3AED48E2-8C9A-4E1B-8824-87A1555A6443}"/>
</file>

<file path=customXml/itemProps39.xml><?xml version="1.0" encoding="utf-8"?>
<ds:datastoreItem xmlns:ds="http://schemas.openxmlformats.org/officeDocument/2006/customXml" ds:itemID="{092579E7-A231-4B12-97D1-4787B8E676D1}"/>
</file>

<file path=customXml/itemProps4.xml><?xml version="1.0" encoding="utf-8"?>
<ds:datastoreItem xmlns:ds="http://schemas.openxmlformats.org/officeDocument/2006/customXml" ds:itemID="{8BD0D8D8-1AEE-453C-92F2-D83FF7EF6059}"/>
</file>

<file path=customXml/itemProps40.xml><?xml version="1.0" encoding="utf-8"?>
<ds:datastoreItem xmlns:ds="http://schemas.openxmlformats.org/officeDocument/2006/customXml" ds:itemID="{0FBD1F53-A722-4BE4-8945-86F169684AC6}"/>
</file>

<file path=customXml/itemProps41.xml><?xml version="1.0" encoding="utf-8"?>
<ds:datastoreItem xmlns:ds="http://schemas.openxmlformats.org/officeDocument/2006/customXml" ds:itemID="{72E14AE2-53EE-4CF1-B1BD-FE7D1CD7BCD3}"/>
</file>

<file path=customXml/itemProps42.xml><?xml version="1.0" encoding="utf-8"?>
<ds:datastoreItem xmlns:ds="http://schemas.openxmlformats.org/officeDocument/2006/customXml" ds:itemID="{51EE9835-A894-47A2-86DC-9D978BA05C32}"/>
</file>

<file path=customXml/itemProps43.xml><?xml version="1.0" encoding="utf-8"?>
<ds:datastoreItem xmlns:ds="http://schemas.openxmlformats.org/officeDocument/2006/customXml" ds:itemID="{5064F458-D0F9-42F4-A9B4-F976A0BE4DFD}"/>
</file>

<file path=customXml/itemProps44.xml><?xml version="1.0" encoding="utf-8"?>
<ds:datastoreItem xmlns:ds="http://schemas.openxmlformats.org/officeDocument/2006/customXml" ds:itemID="{B62F0391-2DE1-478D-A4F1-E7AE0FEF36C7}"/>
</file>

<file path=customXml/itemProps45.xml><?xml version="1.0" encoding="utf-8"?>
<ds:datastoreItem xmlns:ds="http://schemas.openxmlformats.org/officeDocument/2006/customXml" ds:itemID="{749EC654-25F2-4E07-9143-84E5349A8B34}"/>
</file>

<file path=customXml/itemProps46.xml><?xml version="1.0" encoding="utf-8"?>
<ds:datastoreItem xmlns:ds="http://schemas.openxmlformats.org/officeDocument/2006/customXml" ds:itemID="{756C42E9-8A8D-439B-AD9F-2EC5F703C8C8}"/>
</file>

<file path=customXml/itemProps47.xml><?xml version="1.0" encoding="utf-8"?>
<ds:datastoreItem xmlns:ds="http://schemas.openxmlformats.org/officeDocument/2006/customXml" ds:itemID="{405196B3-979B-4F66-90F4-B64BD4B83CE1}"/>
</file>

<file path=customXml/itemProps48.xml><?xml version="1.0" encoding="utf-8"?>
<ds:datastoreItem xmlns:ds="http://schemas.openxmlformats.org/officeDocument/2006/customXml" ds:itemID="{6D39F64E-6A53-4391-9CCE-F62D3E35DEDA}"/>
</file>

<file path=customXml/itemProps49.xml><?xml version="1.0" encoding="utf-8"?>
<ds:datastoreItem xmlns:ds="http://schemas.openxmlformats.org/officeDocument/2006/customXml" ds:itemID="{05E8835E-ECA3-40D5-9E5F-AF81832312E4}"/>
</file>

<file path=customXml/itemProps5.xml><?xml version="1.0" encoding="utf-8"?>
<ds:datastoreItem xmlns:ds="http://schemas.openxmlformats.org/officeDocument/2006/customXml" ds:itemID="{F3408686-7E10-47AC-85BD-F422C313D125}"/>
</file>

<file path=customXml/itemProps50.xml><?xml version="1.0" encoding="utf-8"?>
<ds:datastoreItem xmlns:ds="http://schemas.openxmlformats.org/officeDocument/2006/customXml" ds:itemID="{B49F0BD6-3043-4E2D-9563-70869917E27A}"/>
</file>

<file path=customXml/itemProps51.xml><?xml version="1.0" encoding="utf-8"?>
<ds:datastoreItem xmlns:ds="http://schemas.openxmlformats.org/officeDocument/2006/customXml" ds:itemID="{FC49EC24-69F4-4718-B3A0-F8C596E643FC}"/>
</file>

<file path=customXml/itemProps52.xml><?xml version="1.0" encoding="utf-8"?>
<ds:datastoreItem xmlns:ds="http://schemas.openxmlformats.org/officeDocument/2006/customXml" ds:itemID="{F44568C3-A5DF-43A5-B009-DC1B9E5F2352}"/>
</file>

<file path=customXml/itemProps53.xml><?xml version="1.0" encoding="utf-8"?>
<ds:datastoreItem xmlns:ds="http://schemas.openxmlformats.org/officeDocument/2006/customXml" ds:itemID="{1EDB3AD9-7C40-4334-94E6-F08B005635F4}"/>
</file>

<file path=customXml/itemProps54.xml><?xml version="1.0" encoding="utf-8"?>
<ds:datastoreItem xmlns:ds="http://schemas.openxmlformats.org/officeDocument/2006/customXml" ds:itemID="{F313A9DC-BDA5-4877-94FE-F71C1EF7073D}"/>
</file>

<file path=customXml/itemProps55.xml><?xml version="1.0" encoding="utf-8"?>
<ds:datastoreItem xmlns:ds="http://schemas.openxmlformats.org/officeDocument/2006/customXml" ds:itemID="{09BFC31E-F836-482E-A5C4-D6008682A1BA}"/>
</file>

<file path=customXml/itemProps56.xml><?xml version="1.0" encoding="utf-8"?>
<ds:datastoreItem xmlns:ds="http://schemas.openxmlformats.org/officeDocument/2006/customXml" ds:itemID="{086A25B1-EB79-4D93-ADBA-FCD0CB862215}"/>
</file>

<file path=customXml/itemProps57.xml><?xml version="1.0" encoding="utf-8"?>
<ds:datastoreItem xmlns:ds="http://schemas.openxmlformats.org/officeDocument/2006/customXml" ds:itemID="{2FD7CAF7-871E-4879-ADCA-AB5E757E9C5A}"/>
</file>

<file path=customXml/itemProps58.xml><?xml version="1.0" encoding="utf-8"?>
<ds:datastoreItem xmlns:ds="http://schemas.openxmlformats.org/officeDocument/2006/customXml" ds:itemID="{566009D8-7D83-4889-8DFB-1E3B8BFF028A}"/>
</file>

<file path=customXml/itemProps59.xml><?xml version="1.0" encoding="utf-8"?>
<ds:datastoreItem xmlns:ds="http://schemas.openxmlformats.org/officeDocument/2006/customXml" ds:itemID="{8A159BF4-C009-41B1-BE05-712A05136912}"/>
</file>

<file path=customXml/itemProps6.xml><?xml version="1.0" encoding="utf-8"?>
<ds:datastoreItem xmlns:ds="http://schemas.openxmlformats.org/officeDocument/2006/customXml" ds:itemID="{8601FC96-C751-4A85-961A-6CB2605315B1}"/>
</file>

<file path=customXml/itemProps60.xml><?xml version="1.0" encoding="utf-8"?>
<ds:datastoreItem xmlns:ds="http://schemas.openxmlformats.org/officeDocument/2006/customXml" ds:itemID="{A80F9203-4F1E-4B87-9269-7EB104DD326F}"/>
</file>

<file path=customXml/itemProps61.xml><?xml version="1.0" encoding="utf-8"?>
<ds:datastoreItem xmlns:ds="http://schemas.openxmlformats.org/officeDocument/2006/customXml" ds:itemID="{D0C10CFD-E861-4663-8AEF-FF8A096ABF55}"/>
</file>

<file path=customXml/itemProps62.xml><?xml version="1.0" encoding="utf-8"?>
<ds:datastoreItem xmlns:ds="http://schemas.openxmlformats.org/officeDocument/2006/customXml" ds:itemID="{912C49BF-98C8-4932-AF8A-E7C327B49FA3}"/>
</file>

<file path=customXml/itemProps63.xml><?xml version="1.0" encoding="utf-8"?>
<ds:datastoreItem xmlns:ds="http://schemas.openxmlformats.org/officeDocument/2006/customXml" ds:itemID="{ECB46FAA-DB76-4FD3-ADC8-3557747A8EBB}"/>
</file>

<file path=customXml/itemProps64.xml><?xml version="1.0" encoding="utf-8"?>
<ds:datastoreItem xmlns:ds="http://schemas.openxmlformats.org/officeDocument/2006/customXml" ds:itemID="{FCAE37FC-D8CB-429C-8F87-4CEAB835624F}"/>
</file>

<file path=customXml/itemProps65.xml><?xml version="1.0" encoding="utf-8"?>
<ds:datastoreItem xmlns:ds="http://schemas.openxmlformats.org/officeDocument/2006/customXml" ds:itemID="{26D58218-0996-400E-BD82-D9F4D44FA7E6}"/>
</file>

<file path=customXml/itemProps66.xml><?xml version="1.0" encoding="utf-8"?>
<ds:datastoreItem xmlns:ds="http://schemas.openxmlformats.org/officeDocument/2006/customXml" ds:itemID="{7E217138-90C8-47D1-8E38-065BC356F9E9}"/>
</file>

<file path=customXml/itemProps67.xml><?xml version="1.0" encoding="utf-8"?>
<ds:datastoreItem xmlns:ds="http://schemas.openxmlformats.org/officeDocument/2006/customXml" ds:itemID="{658C988E-C96A-41DC-885A-07654A00DECF}"/>
</file>

<file path=customXml/itemProps68.xml><?xml version="1.0" encoding="utf-8"?>
<ds:datastoreItem xmlns:ds="http://schemas.openxmlformats.org/officeDocument/2006/customXml" ds:itemID="{CB1ABDA1-0A6A-4353-90F3-3CA1A5181187}"/>
</file>

<file path=customXml/itemProps69.xml><?xml version="1.0" encoding="utf-8"?>
<ds:datastoreItem xmlns:ds="http://schemas.openxmlformats.org/officeDocument/2006/customXml" ds:itemID="{C8DFA6B3-683D-4C12-BEC3-F4D27CC4B5CB}"/>
</file>

<file path=customXml/itemProps7.xml><?xml version="1.0" encoding="utf-8"?>
<ds:datastoreItem xmlns:ds="http://schemas.openxmlformats.org/officeDocument/2006/customXml" ds:itemID="{F0B752E0-FF0A-4511-9D39-6449EFF43D9D}"/>
</file>

<file path=customXml/itemProps70.xml><?xml version="1.0" encoding="utf-8"?>
<ds:datastoreItem xmlns:ds="http://schemas.openxmlformats.org/officeDocument/2006/customXml" ds:itemID="{BE62C1D7-BCF2-4DD8-AA3F-BE4E4E263ECA}"/>
</file>

<file path=customXml/itemProps71.xml><?xml version="1.0" encoding="utf-8"?>
<ds:datastoreItem xmlns:ds="http://schemas.openxmlformats.org/officeDocument/2006/customXml" ds:itemID="{0FF400B9-874B-43A7-A45A-9205E9DFABE6}"/>
</file>

<file path=customXml/itemProps72.xml><?xml version="1.0" encoding="utf-8"?>
<ds:datastoreItem xmlns:ds="http://schemas.openxmlformats.org/officeDocument/2006/customXml" ds:itemID="{8A0F50E7-3B97-4230-85CD-9D2809DCA490}"/>
</file>

<file path=customXml/itemProps73.xml><?xml version="1.0" encoding="utf-8"?>
<ds:datastoreItem xmlns:ds="http://schemas.openxmlformats.org/officeDocument/2006/customXml" ds:itemID="{A1277520-3418-4F3A-9E26-68CAC33EBEF4}"/>
</file>

<file path=customXml/itemProps74.xml><?xml version="1.0" encoding="utf-8"?>
<ds:datastoreItem xmlns:ds="http://schemas.openxmlformats.org/officeDocument/2006/customXml" ds:itemID="{66CCCA08-2D81-48AE-808D-27F2223F80FA}"/>
</file>

<file path=customXml/itemProps75.xml><?xml version="1.0" encoding="utf-8"?>
<ds:datastoreItem xmlns:ds="http://schemas.openxmlformats.org/officeDocument/2006/customXml" ds:itemID="{19A069D2-05F0-47DC-9954-76499D622F1C}"/>
</file>

<file path=customXml/itemProps76.xml><?xml version="1.0" encoding="utf-8"?>
<ds:datastoreItem xmlns:ds="http://schemas.openxmlformats.org/officeDocument/2006/customXml" ds:itemID="{76F1D23C-7DE4-4D4B-81A8-BA5C7BC81F86}"/>
</file>

<file path=customXml/itemProps77.xml><?xml version="1.0" encoding="utf-8"?>
<ds:datastoreItem xmlns:ds="http://schemas.openxmlformats.org/officeDocument/2006/customXml" ds:itemID="{4C253A6D-B072-4A6D-93C8-A721B6301BAD}"/>
</file>

<file path=customXml/itemProps78.xml><?xml version="1.0" encoding="utf-8"?>
<ds:datastoreItem xmlns:ds="http://schemas.openxmlformats.org/officeDocument/2006/customXml" ds:itemID="{71DA41E1-43CD-4B70-8213-B8D500DC0F5E}"/>
</file>

<file path=customXml/itemProps79.xml><?xml version="1.0" encoding="utf-8"?>
<ds:datastoreItem xmlns:ds="http://schemas.openxmlformats.org/officeDocument/2006/customXml" ds:itemID="{65BA454F-22FC-4EB0-BE8E-4658869550B0}"/>
</file>

<file path=customXml/itemProps8.xml><?xml version="1.0" encoding="utf-8"?>
<ds:datastoreItem xmlns:ds="http://schemas.openxmlformats.org/officeDocument/2006/customXml" ds:itemID="{3A0CCDD6-2C6E-4ABB-9ED5-4DF923C92E32}"/>
</file>

<file path=customXml/itemProps80.xml><?xml version="1.0" encoding="utf-8"?>
<ds:datastoreItem xmlns:ds="http://schemas.openxmlformats.org/officeDocument/2006/customXml" ds:itemID="{55995DE2-1E2A-482A-BB7B-9B09D7D50327}"/>
</file>

<file path=customXml/itemProps81.xml><?xml version="1.0" encoding="utf-8"?>
<ds:datastoreItem xmlns:ds="http://schemas.openxmlformats.org/officeDocument/2006/customXml" ds:itemID="{07B1208C-3029-4FE4-A827-0EB98D0C2B8A}"/>
</file>

<file path=customXml/itemProps82.xml><?xml version="1.0" encoding="utf-8"?>
<ds:datastoreItem xmlns:ds="http://schemas.openxmlformats.org/officeDocument/2006/customXml" ds:itemID="{378874BD-0B5C-46CB-ABBE-53D33D99306A}"/>
</file>

<file path=customXml/itemProps83.xml><?xml version="1.0" encoding="utf-8"?>
<ds:datastoreItem xmlns:ds="http://schemas.openxmlformats.org/officeDocument/2006/customXml" ds:itemID="{FCD9CBC3-6E8A-463E-B216-E544526874FF}"/>
</file>

<file path=customXml/itemProps84.xml><?xml version="1.0" encoding="utf-8"?>
<ds:datastoreItem xmlns:ds="http://schemas.openxmlformats.org/officeDocument/2006/customXml" ds:itemID="{A5994FC8-1D56-42B4-8B66-61C7578A6F4A}"/>
</file>

<file path=customXml/itemProps85.xml><?xml version="1.0" encoding="utf-8"?>
<ds:datastoreItem xmlns:ds="http://schemas.openxmlformats.org/officeDocument/2006/customXml" ds:itemID="{0A0812EB-6EEE-4DD2-AEDB-4728A70134D6}"/>
</file>

<file path=customXml/itemProps86.xml><?xml version="1.0" encoding="utf-8"?>
<ds:datastoreItem xmlns:ds="http://schemas.openxmlformats.org/officeDocument/2006/customXml" ds:itemID="{C9AD3FA0-66BE-4B12-A362-265F153087E8}"/>
</file>

<file path=customXml/itemProps87.xml><?xml version="1.0" encoding="utf-8"?>
<ds:datastoreItem xmlns:ds="http://schemas.openxmlformats.org/officeDocument/2006/customXml" ds:itemID="{534D024C-A154-4DD7-BF68-480F503FD0A7}"/>
</file>

<file path=customXml/itemProps88.xml><?xml version="1.0" encoding="utf-8"?>
<ds:datastoreItem xmlns:ds="http://schemas.openxmlformats.org/officeDocument/2006/customXml" ds:itemID="{04CDDE1F-8999-41C7-9AB4-F3A8CB755E44}"/>
</file>

<file path=customXml/itemProps89.xml><?xml version="1.0" encoding="utf-8"?>
<ds:datastoreItem xmlns:ds="http://schemas.openxmlformats.org/officeDocument/2006/customXml" ds:itemID="{D1C36A5E-4544-46C2-BC06-AA6D340F3435}"/>
</file>

<file path=customXml/itemProps9.xml><?xml version="1.0" encoding="utf-8"?>
<ds:datastoreItem xmlns:ds="http://schemas.openxmlformats.org/officeDocument/2006/customXml" ds:itemID="{1428CD32-3E13-48B3-9432-874DD1081981}"/>
</file>

<file path=customXml/itemProps90.xml><?xml version="1.0" encoding="utf-8"?>
<ds:datastoreItem xmlns:ds="http://schemas.openxmlformats.org/officeDocument/2006/customXml" ds:itemID="{A7970F7C-1112-4FB3-8569-81136FE21BB0}"/>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633F2B0E-9499-46AC-957C-CAF4112ACF70}"/>
</file>

<file path=customXml/itemProps93.xml><?xml version="1.0" encoding="utf-8"?>
<ds:datastoreItem xmlns:ds="http://schemas.openxmlformats.org/officeDocument/2006/customXml" ds:itemID="{D4957F74-FE72-4987-B3BE-6E833877809B}"/>
</file>

<file path=customXml/itemProps94.xml><?xml version="1.0" encoding="utf-8"?>
<ds:datastoreItem xmlns:ds="http://schemas.openxmlformats.org/officeDocument/2006/customXml" ds:itemID="{89258C94-BC61-4071-96B8-584CBDB8A9D9}"/>
</file>

<file path=customXml/itemProps95.xml><?xml version="1.0" encoding="utf-8"?>
<ds:datastoreItem xmlns:ds="http://schemas.openxmlformats.org/officeDocument/2006/customXml" ds:itemID="{84F7E0C9-0C4F-4071-8624-F104930096FC}"/>
</file>

<file path=customXml/itemProps96.xml><?xml version="1.0" encoding="utf-8"?>
<ds:datastoreItem xmlns:ds="http://schemas.openxmlformats.org/officeDocument/2006/customXml" ds:itemID="{A8D8C820-02E8-4B5C-8436-9ED54CEC1B67}"/>
</file>

<file path=customXml/itemProps97.xml><?xml version="1.0" encoding="utf-8"?>
<ds:datastoreItem xmlns:ds="http://schemas.openxmlformats.org/officeDocument/2006/customXml" ds:itemID="{0D273386-75D4-494D-A150-6786177E33EA}"/>
</file>

<file path=customXml/itemProps98.xml><?xml version="1.0" encoding="utf-8"?>
<ds:datastoreItem xmlns:ds="http://schemas.openxmlformats.org/officeDocument/2006/customXml" ds:itemID="{53452153-4C87-48E9-B35C-F30DC9B22CA4}"/>
</file>

<file path=customXml/itemProps99.xml><?xml version="1.0" encoding="utf-8"?>
<ds:datastoreItem xmlns:ds="http://schemas.openxmlformats.org/officeDocument/2006/customXml" ds:itemID="{D014701F-BD25-4ADE-856F-DFD42C7C36AE}"/>
</file>

<file path=docProps/app.xml><?xml version="1.0" encoding="utf-8"?>
<Properties xmlns="http://schemas.openxmlformats.org/officeDocument/2006/extended-properties" xmlns:vt="http://schemas.openxmlformats.org/officeDocument/2006/docPropsVTypes">
  <Template>Normal</Template>
  <TotalTime>262</TotalTime>
  <Pages>1</Pages>
  <Words>20533</Words>
  <Characters>117044</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137303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Sanja Alikalfić</cp:lastModifiedBy>
  <cp:revision>9</cp:revision>
  <cp:lastPrinted>2017-11-23T14:35:00Z</cp:lastPrinted>
  <dcterms:created xsi:type="dcterms:W3CDTF">2017-11-23T09:23:00Z</dcterms:created>
  <dcterms:modified xsi:type="dcterms:W3CDTF">2017-11-23T15:32:00Z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