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1B" w:rsidRPr="00E15F94" w:rsidRDefault="00B91291" w:rsidP="00E4321B">
      <w:pPr>
        <w:suppressAutoHyphens/>
        <w:jc w:val="center"/>
        <w:rPr>
          <w:rFonts w:eastAsia="Arial Unicode MS" w:cs="Arial"/>
          <w:b/>
          <w:color w:val="000000"/>
          <w:kern w:val="1"/>
          <w:lang w:val="sr-Cyrl-RS" w:eastAsia="ar-SA"/>
        </w:rPr>
      </w:pPr>
      <w:r w:rsidRPr="0074378B">
        <w:rPr>
          <w:rFonts w:eastAsia="Arial Unicode MS" w:cs="Arial"/>
          <w:b/>
          <w:color w:val="000000"/>
          <w:kern w:val="1"/>
          <w:sz w:val="24"/>
          <w:szCs w:val="24"/>
          <w:lang w:val="ru-RU" w:eastAsia="ar-SA"/>
        </w:rPr>
        <w:t xml:space="preserve"> </w:t>
      </w:r>
      <w:r w:rsidR="00E4321B" w:rsidRPr="00E15F94">
        <w:rPr>
          <w:rFonts w:eastAsia="Arial Unicode MS" w:cs="Arial"/>
          <w:b/>
          <w:color w:val="000000"/>
          <w:kern w:val="1"/>
          <w:lang w:eastAsia="ar-SA"/>
        </w:rPr>
        <w:t>ЈАВНО ПРЕДУЗЕЋЕ «ЕЛЕКТРОПРИВРЕДА СРБИЈЕ»</w:t>
      </w:r>
      <w:r w:rsidR="00E4321B" w:rsidRPr="00E15F94">
        <w:rPr>
          <w:rFonts w:eastAsia="Arial Unicode MS" w:cs="Arial"/>
          <w:b/>
          <w:color w:val="000000"/>
          <w:kern w:val="1"/>
          <w:lang w:val="sr-Cyrl-RS" w:eastAsia="ar-SA"/>
        </w:rPr>
        <w:t xml:space="preserve"> БЕОГРАД</w:t>
      </w:r>
    </w:p>
    <w:p w:rsidR="00210557" w:rsidRPr="0074378B" w:rsidRDefault="00210557" w:rsidP="00210557">
      <w:pPr>
        <w:jc w:val="center"/>
        <w:rPr>
          <w:rFonts w:cs="Arial"/>
          <w:b/>
          <w:sz w:val="24"/>
          <w:szCs w:val="24"/>
          <w:lang w:val="ru-RU"/>
        </w:rPr>
      </w:pPr>
    </w:p>
    <w:p w:rsidR="00A82FE2" w:rsidRPr="0074378B" w:rsidRDefault="00A82FE2" w:rsidP="00210557">
      <w:pPr>
        <w:jc w:val="center"/>
        <w:rPr>
          <w:rFonts w:cs="Arial"/>
          <w:sz w:val="24"/>
          <w:szCs w:val="24"/>
          <w:lang w:val="ru-RU"/>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26B4456" wp14:editId="7829759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Default="00210557" w:rsidP="00210557">
      <w:pPr>
        <w:jc w:val="center"/>
        <w:rPr>
          <w:rFonts w:cs="Arial"/>
          <w:b/>
          <w:sz w:val="24"/>
          <w:szCs w:val="24"/>
          <w:lang w:val="sr-Latn-CS"/>
        </w:rPr>
      </w:pPr>
    </w:p>
    <w:p w:rsidR="00B91CC4" w:rsidRPr="00EC5BB4" w:rsidRDefault="00B91CC4" w:rsidP="00210557">
      <w:pPr>
        <w:jc w:val="center"/>
        <w:rPr>
          <w:rFonts w:cs="Arial"/>
          <w:b/>
          <w:sz w:val="24"/>
          <w:szCs w:val="24"/>
          <w:lang w:val="sr-Latn-CS"/>
        </w:rPr>
      </w:pPr>
    </w:p>
    <w:p w:rsidR="00E4321B" w:rsidRPr="00E4321B" w:rsidRDefault="00E4321B" w:rsidP="00E4321B">
      <w:pPr>
        <w:jc w:val="center"/>
        <w:rPr>
          <w:b/>
          <w:sz w:val="28"/>
          <w:szCs w:val="28"/>
        </w:rPr>
      </w:pPr>
      <w:bookmarkStart w:id="0" w:name="_Toc441215596"/>
      <w:bookmarkStart w:id="1" w:name="_Toc441651535"/>
      <w:bookmarkStart w:id="2" w:name="_Toc442559872"/>
      <w:r w:rsidRPr="00E4321B">
        <w:rPr>
          <w:b/>
          <w:sz w:val="28"/>
          <w:szCs w:val="28"/>
        </w:rPr>
        <w:t>КОНКУРСНА ДОКУМЕНТАЦИЈА</w:t>
      </w:r>
      <w:bookmarkEnd w:id="0"/>
      <w:bookmarkEnd w:id="1"/>
      <w:bookmarkEnd w:id="2"/>
    </w:p>
    <w:p w:rsidR="00E4321B" w:rsidRPr="00E4321B" w:rsidRDefault="00E4321B" w:rsidP="00E4321B">
      <w:pPr>
        <w:jc w:val="center"/>
        <w:rPr>
          <w:rFonts w:cs="Arial"/>
          <w:sz w:val="24"/>
          <w:szCs w:val="24"/>
          <w:lang w:val="sr-Cyrl-RS"/>
        </w:rPr>
      </w:pPr>
      <w:r w:rsidRPr="00E4321B">
        <w:rPr>
          <w:rFonts w:cs="Arial"/>
          <w:sz w:val="24"/>
          <w:szCs w:val="24"/>
          <w:lang w:val="sr-Cyrl-CS"/>
        </w:rPr>
        <w:t xml:space="preserve">за подношење понуда </w:t>
      </w:r>
      <w:r w:rsidRPr="00E4321B">
        <w:rPr>
          <w:rFonts w:cs="Arial"/>
          <w:sz w:val="24"/>
          <w:szCs w:val="24"/>
        </w:rPr>
        <w:t xml:space="preserve">у </w:t>
      </w:r>
      <w:r w:rsidRPr="00E4321B">
        <w:rPr>
          <w:rFonts w:cs="Arial"/>
          <w:sz w:val="24"/>
          <w:szCs w:val="24"/>
          <w:lang w:val="sr-Cyrl-RS"/>
        </w:rPr>
        <w:t xml:space="preserve">отвореном </w:t>
      </w:r>
      <w:r w:rsidRPr="00E4321B">
        <w:rPr>
          <w:rFonts w:cs="Arial"/>
          <w:sz w:val="24"/>
          <w:szCs w:val="24"/>
        </w:rPr>
        <w:t xml:space="preserve">поступку </w:t>
      </w:r>
    </w:p>
    <w:p w:rsidR="00E4321B" w:rsidRPr="00E4321B" w:rsidRDefault="00E4321B" w:rsidP="00E4321B">
      <w:pPr>
        <w:jc w:val="center"/>
        <w:rPr>
          <w:sz w:val="24"/>
          <w:szCs w:val="24"/>
          <w:lang w:val="sr-Cyrl-RS"/>
        </w:rPr>
      </w:pPr>
      <w:bookmarkStart w:id="3" w:name="_Toc441215597"/>
      <w:bookmarkStart w:id="4" w:name="_Toc441651536"/>
      <w:bookmarkStart w:id="5" w:name="_Toc442559873"/>
      <w:proofErr w:type="gramStart"/>
      <w:r w:rsidRPr="00E4321B">
        <w:rPr>
          <w:sz w:val="24"/>
          <w:szCs w:val="24"/>
        </w:rPr>
        <w:t>за</w:t>
      </w:r>
      <w:proofErr w:type="gramEnd"/>
      <w:r w:rsidRPr="00E4321B">
        <w:rPr>
          <w:sz w:val="24"/>
          <w:szCs w:val="24"/>
        </w:rPr>
        <w:t xml:space="preserve"> јавну набавку </w:t>
      </w:r>
      <w:r w:rsidRPr="00E4321B">
        <w:rPr>
          <w:sz w:val="24"/>
          <w:szCs w:val="24"/>
          <w:lang w:val="sr-Cyrl-RS"/>
        </w:rPr>
        <w:t xml:space="preserve">добара </w:t>
      </w:r>
    </w:p>
    <w:p w:rsidR="00210557" w:rsidRPr="0074378B" w:rsidRDefault="00E4321B" w:rsidP="00CC0A09">
      <w:pPr>
        <w:jc w:val="center"/>
        <w:rPr>
          <w:b/>
          <w:sz w:val="24"/>
          <w:szCs w:val="24"/>
          <w:lang w:val="ru-RU"/>
        </w:rPr>
      </w:pPr>
      <w:proofErr w:type="gramStart"/>
      <w:r w:rsidRPr="00E15F94">
        <w:t>бр</w:t>
      </w:r>
      <w:bookmarkEnd w:id="3"/>
      <w:bookmarkEnd w:id="4"/>
      <w:bookmarkEnd w:id="5"/>
      <w:proofErr w:type="gramEnd"/>
      <w:r w:rsidRPr="00E15F94">
        <w:t>.</w:t>
      </w:r>
      <w:r w:rsidRPr="00E15F94">
        <w:rPr>
          <w:lang w:val="sr-Cyrl-RS"/>
        </w:rPr>
        <w:t xml:space="preserve"> </w:t>
      </w:r>
      <w:r w:rsidR="00CC0A09" w:rsidRPr="0026007C">
        <w:rPr>
          <w:rFonts w:eastAsia="Arial" w:cs="Arial"/>
          <w:b/>
          <w:color w:val="000000"/>
        </w:rPr>
        <w:t>ЈН/1000/0584/2018</w:t>
      </w:r>
    </w:p>
    <w:p w:rsidR="00210557" w:rsidRPr="0074378B" w:rsidRDefault="00210557" w:rsidP="00210557">
      <w:pPr>
        <w:jc w:val="center"/>
        <w:rPr>
          <w:rFonts w:cs="Arial"/>
          <w:sz w:val="24"/>
          <w:szCs w:val="24"/>
          <w:lang w:val="ru-RU"/>
        </w:rPr>
      </w:pPr>
    </w:p>
    <w:p w:rsidR="00147FA5" w:rsidRDefault="00CC0A09" w:rsidP="00CC0A09">
      <w:pPr>
        <w:pStyle w:val="Title"/>
        <w:spacing w:before="0"/>
        <w:rPr>
          <w:rFonts w:cs="Arial"/>
          <w:szCs w:val="24"/>
          <w:lang w:val="sr-Cyrl-RS"/>
        </w:rPr>
      </w:pPr>
      <w:r>
        <w:rPr>
          <w:rFonts w:cs="Arial"/>
          <w:szCs w:val="24"/>
          <w:lang w:val="sr-Cyrl-RS"/>
        </w:rPr>
        <w:t>СОФТВЕР И ХАРДВЕР ЗА ВИДЕО НАДЗОР</w:t>
      </w:r>
    </w:p>
    <w:p w:rsidR="001420D1" w:rsidRPr="001420D1" w:rsidRDefault="001420D1" w:rsidP="001420D1">
      <w:pPr>
        <w:pStyle w:val="BodyText"/>
      </w:pPr>
    </w:p>
    <w:p w:rsidR="00210557" w:rsidRDefault="009642F1" w:rsidP="00E4321B">
      <w:pPr>
        <w:rPr>
          <w:rFonts w:eastAsia="Arial Unicode MS" w:cs="Arial"/>
          <w:b/>
          <w:kern w:val="2"/>
          <w:sz w:val="24"/>
          <w:szCs w:val="24"/>
          <w:lang w:val="ru-RU"/>
        </w:rPr>
      </w:pPr>
      <w:r w:rsidRPr="00EC5BB4">
        <w:rPr>
          <w:rFonts w:eastAsia="Arial Unicode MS" w:cs="Arial"/>
          <w:b/>
          <w:kern w:val="2"/>
          <w:sz w:val="24"/>
          <w:szCs w:val="24"/>
          <w:lang w:val="ru-RU"/>
        </w:rPr>
        <w:t xml:space="preserve">                                                                                    </w:t>
      </w:r>
    </w:p>
    <w:p w:rsidR="005E3615" w:rsidRPr="005E3615" w:rsidRDefault="005E3615" w:rsidP="005E3615">
      <w:pPr>
        <w:rPr>
          <w:rFonts w:eastAsia="Arial Unicode MS" w:cs="Arial"/>
          <w:b/>
          <w:kern w:val="2"/>
          <w:sz w:val="24"/>
          <w:szCs w:val="24"/>
          <w:lang w:val="ru-RU"/>
        </w:rPr>
      </w:pPr>
      <w:r w:rsidRPr="005E3615">
        <w:rPr>
          <w:rFonts w:eastAsia="Arial Unicode MS" w:cs="Arial"/>
          <w:b/>
          <w:kern w:val="2"/>
          <w:sz w:val="24"/>
          <w:szCs w:val="24"/>
          <w:lang w:val="ru-RU"/>
        </w:rPr>
        <w:t xml:space="preserve">                                                                                   </w:t>
      </w:r>
      <w:r>
        <w:rPr>
          <w:rFonts w:eastAsia="Arial Unicode MS" w:cs="Arial"/>
          <w:b/>
          <w:kern w:val="2"/>
          <w:sz w:val="24"/>
          <w:szCs w:val="24"/>
          <w:lang w:val="ru-RU"/>
        </w:rPr>
        <w:t xml:space="preserve">           </w:t>
      </w:r>
      <w:r w:rsidRPr="005E3615">
        <w:rPr>
          <w:rFonts w:eastAsia="Arial Unicode MS" w:cs="Arial"/>
          <w:b/>
          <w:kern w:val="2"/>
          <w:sz w:val="24"/>
          <w:szCs w:val="24"/>
          <w:lang w:val="ru-RU"/>
        </w:rPr>
        <w:t xml:space="preserve"> К О М И С И Ј А</w:t>
      </w:r>
    </w:p>
    <w:p w:rsidR="005E3615" w:rsidRPr="005E3615" w:rsidRDefault="005E3615" w:rsidP="00CC0A09">
      <w:pPr>
        <w:spacing w:before="0"/>
        <w:contextualSpacing/>
        <w:rPr>
          <w:rFonts w:eastAsia="Arial Unicode MS" w:cs="Arial"/>
          <w:kern w:val="2"/>
          <w:sz w:val="24"/>
          <w:szCs w:val="24"/>
          <w:lang w:val="ru-RU"/>
        </w:rPr>
      </w:pPr>
      <w:r w:rsidRPr="005E3615">
        <w:rPr>
          <w:rFonts w:eastAsia="Arial Unicode MS" w:cs="Arial"/>
          <w:b/>
          <w:kern w:val="2"/>
          <w:sz w:val="24"/>
          <w:szCs w:val="24"/>
          <w:lang w:val="ru-RU"/>
        </w:rPr>
        <w:t xml:space="preserve">                                                                      </w:t>
      </w:r>
      <w:r>
        <w:rPr>
          <w:rFonts w:eastAsia="Arial Unicode MS" w:cs="Arial"/>
          <w:b/>
          <w:kern w:val="2"/>
          <w:sz w:val="24"/>
          <w:szCs w:val="24"/>
          <w:lang w:val="ru-RU"/>
        </w:rPr>
        <w:t xml:space="preserve">      </w:t>
      </w:r>
      <w:r w:rsidRPr="005E3615">
        <w:rPr>
          <w:rFonts w:eastAsia="Arial Unicode MS" w:cs="Arial"/>
          <w:kern w:val="2"/>
          <w:sz w:val="24"/>
          <w:szCs w:val="24"/>
          <w:lang w:val="ru-RU"/>
        </w:rPr>
        <w:t xml:space="preserve">за спровођење </w:t>
      </w:r>
      <w:r w:rsidR="00CC0A09" w:rsidRPr="0026007C">
        <w:rPr>
          <w:rFonts w:eastAsia="Arial" w:cs="Arial"/>
          <w:b/>
          <w:color w:val="000000"/>
        </w:rPr>
        <w:t>ЈН/1000/0584/2018</w:t>
      </w:r>
    </w:p>
    <w:p w:rsidR="005E3615" w:rsidRPr="008736EF" w:rsidRDefault="005E3615" w:rsidP="005E3615">
      <w:pPr>
        <w:spacing w:before="0"/>
        <w:contextualSpacing/>
        <w:jc w:val="right"/>
        <w:rPr>
          <w:rFonts w:eastAsia="Arial Unicode MS" w:cs="Arial"/>
          <w:kern w:val="2"/>
          <w:sz w:val="24"/>
          <w:szCs w:val="24"/>
          <w:lang w:val="ru-RU"/>
        </w:rPr>
      </w:pPr>
      <w:r w:rsidRPr="005E3615">
        <w:rPr>
          <w:rFonts w:eastAsia="Arial Unicode MS" w:cs="Arial"/>
          <w:kern w:val="2"/>
          <w:sz w:val="24"/>
          <w:szCs w:val="24"/>
          <w:lang w:val="ru-RU"/>
        </w:rPr>
        <w:t xml:space="preserve">                    формирана Решењем бр. 12.01</w:t>
      </w:r>
      <w:r w:rsidRPr="008736EF">
        <w:rPr>
          <w:rFonts w:eastAsia="Arial Unicode MS" w:cs="Arial"/>
          <w:kern w:val="2"/>
          <w:sz w:val="24"/>
          <w:szCs w:val="24"/>
          <w:lang w:val="ru-RU"/>
        </w:rPr>
        <w:t>.</w:t>
      </w:r>
      <w:r w:rsidR="008736EF" w:rsidRPr="008736EF">
        <w:rPr>
          <w:rFonts w:eastAsia="Arial Unicode MS" w:cs="Arial"/>
          <w:kern w:val="2"/>
          <w:sz w:val="24"/>
          <w:szCs w:val="24"/>
        </w:rPr>
        <w:t>496433</w:t>
      </w:r>
      <w:r w:rsidR="008736EF" w:rsidRPr="008736EF">
        <w:rPr>
          <w:rFonts w:eastAsia="Arial Unicode MS" w:cs="Arial"/>
          <w:kern w:val="2"/>
          <w:sz w:val="24"/>
          <w:szCs w:val="24"/>
          <w:lang w:val="ru-RU"/>
        </w:rPr>
        <w:t>/2</w:t>
      </w:r>
      <w:r w:rsidRPr="008736EF">
        <w:rPr>
          <w:rFonts w:eastAsia="Arial Unicode MS" w:cs="Arial"/>
          <w:kern w:val="2"/>
          <w:sz w:val="24"/>
          <w:szCs w:val="24"/>
          <w:lang w:val="ru-RU"/>
        </w:rPr>
        <w:t xml:space="preserve">-18 </w:t>
      </w:r>
    </w:p>
    <w:p w:rsidR="008736EF" w:rsidRPr="005E3615" w:rsidRDefault="008736EF" w:rsidP="008736EF">
      <w:pPr>
        <w:spacing w:before="0"/>
        <w:contextualSpacing/>
        <w:jc w:val="center"/>
        <w:rPr>
          <w:rFonts w:eastAsia="Arial Unicode MS" w:cs="Arial"/>
          <w:kern w:val="2"/>
          <w:sz w:val="24"/>
          <w:szCs w:val="24"/>
          <w:lang w:val="ru-RU"/>
        </w:rPr>
      </w:pPr>
      <w:r>
        <w:rPr>
          <w:rFonts w:eastAsia="Arial Unicode MS" w:cs="Arial"/>
          <w:kern w:val="2"/>
          <w:sz w:val="24"/>
          <w:szCs w:val="24"/>
        </w:rPr>
        <w:t xml:space="preserve">                                                                       </w:t>
      </w:r>
      <w:r w:rsidR="005E3615" w:rsidRPr="008736EF">
        <w:rPr>
          <w:rFonts w:eastAsia="Arial Unicode MS" w:cs="Arial"/>
          <w:kern w:val="2"/>
          <w:sz w:val="24"/>
          <w:szCs w:val="24"/>
          <w:lang w:val="ru-RU"/>
        </w:rPr>
        <w:t xml:space="preserve">од </w:t>
      </w:r>
      <w:r w:rsidRPr="008736EF">
        <w:rPr>
          <w:rFonts w:eastAsia="Arial Unicode MS" w:cs="Arial"/>
          <w:kern w:val="2"/>
          <w:sz w:val="24"/>
          <w:szCs w:val="24"/>
          <w:lang w:val="ru-RU"/>
        </w:rPr>
        <w:t>09.</w:t>
      </w:r>
      <w:r w:rsidRPr="008736EF">
        <w:rPr>
          <w:rFonts w:eastAsia="Arial Unicode MS" w:cs="Arial"/>
          <w:kern w:val="2"/>
          <w:sz w:val="24"/>
          <w:szCs w:val="24"/>
        </w:rPr>
        <w:t>1</w:t>
      </w:r>
      <w:r w:rsidRPr="008736EF">
        <w:rPr>
          <w:rFonts w:eastAsia="Arial Unicode MS" w:cs="Arial"/>
          <w:kern w:val="2"/>
          <w:sz w:val="24"/>
          <w:szCs w:val="24"/>
          <w:lang w:val="ru-RU"/>
        </w:rPr>
        <w:t>0</w:t>
      </w:r>
      <w:r w:rsidR="005E3615" w:rsidRPr="008736EF">
        <w:rPr>
          <w:rFonts w:eastAsia="Arial Unicode MS" w:cs="Arial"/>
          <w:kern w:val="2"/>
          <w:sz w:val="24"/>
          <w:szCs w:val="24"/>
          <w:lang w:val="ru-RU"/>
        </w:rPr>
        <w:t>.2018. године</w:t>
      </w:r>
    </w:p>
    <w:p w:rsidR="00E4321B" w:rsidRPr="005E3615" w:rsidRDefault="00E4321B" w:rsidP="005E3615">
      <w:pPr>
        <w:spacing w:before="0"/>
        <w:contextualSpacing/>
        <w:jc w:val="right"/>
        <w:rPr>
          <w:rFonts w:eastAsia="Arial Unicode MS" w:cs="Arial"/>
          <w:kern w:val="2"/>
          <w:sz w:val="24"/>
          <w:szCs w:val="24"/>
          <w:lang w:val="ru-RU"/>
        </w:rPr>
      </w:pPr>
    </w:p>
    <w:p w:rsidR="00E4321B" w:rsidRPr="00EC5BB4" w:rsidRDefault="00E4321B" w:rsidP="005E3615">
      <w:pPr>
        <w:spacing w:before="0"/>
        <w:contextualSpacing/>
        <w:jc w:val="right"/>
        <w:rPr>
          <w:rFonts w:cs="Arial"/>
          <w:b/>
          <w:color w:val="FF0000"/>
          <w:szCs w:val="24"/>
        </w:rPr>
      </w:pP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3E1F49" w:rsidRDefault="003E1F49" w:rsidP="000C50A0">
      <w:pPr>
        <w:pStyle w:val="BodyText"/>
        <w:spacing w:before="0"/>
        <w:jc w:val="center"/>
        <w:rPr>
          <w:rFonts w:cs="Arial"/>
          <w:szCs w:val="24"/>
          <w:lang w:val="ru-RU"/>
        </w:rPr>
      </w:pPr>
    </w:p>
    <w:p w:rsidR="003E1F49" w:rsidRPr="00EC5BB4" w:rsidRDefault="003E1F49"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A0F5A">
        <w:rPr>
          <w:rFonts w:eastAsia="Arial Unicode MS" w:cs="Arial"/>
          <w:kern w:val="2"/>
          <w:sz w:val="24"/>
          <w:szCs w:val="24"/>
        </w:rPr>
        <w:t>12.01</w:t>
      </w:r>
      <w:r w:rsidR="00317DFB">
        <w:rPr>
          <w:rFonts w:eastAsia="Arial Unicode MS" w:cs="Arial"/>
          <w:kern w:val="2"/>
          <w:sz w:val="24"/>
          <w:szCs w:val="24"/>
          <w:lang w:val="sr-Cyrl-RS"/>
        </w:rPr>
        <w:t>.496433/10</w:t>
      </w:r>
      <w:bookmarkStart w:id="6" w:name="_GoBack"/>
      <w:bookmarkEnd w:id="6"/>
      <w:r w:rsidR="00056FA6">
        <w:rPr>
          <w:rFonts w:eastAsia="Arial Unicode MS" w:cs="Arial"/>
          <w:kern w:val="2"/>
          <w:sz w:val="24"/>
          <w:szCs w:val="24"/>
          <w:lang w:val="sr-Cyrl-RS"/>
        </w:rPr>
        <w:t xml:space="preserve"> -18</w:t>
      </w:r>
      <w:r w:rsidR="00B91CC4">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056FA6">
        <w:rPr>
          <w:rFonts w:eastAsia="Arial Unicode MS" w:cs="Arial"/>
          <w:kern w:val="2"/>
          <w:sz w:val="24"/>
          <w:szCs w:val="24"/>
          <w:lang w:val="ru-RU"/>
        </w:rPr>
        <w:t>26.11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E1F49">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74378B" w:rsidRDefault="00C53AC6" w:rsidP="000C50A0">
      <w:pPr>
        <w:pStyle w:val="BodyText"/>
        <w:spacing w:before="0"/>
        <w:jc w:val="center"/>
        <w:rPr>
          <w:rFonts w:cs="Arial"/>
          <w:szCs w:val="24"/>
          <w:lang w:val="ru-RU"/>
        </w:rPr>
      </w:pPr>
    </w:p>
    <w:p w:rsidR="000C50A0" w:rsidRPr="00EC5BB4" w:rsidRDefault="000C50A0" w:rsidP="000C50A0">
      <w:pPr>
        <w:pStyle w:val="BodyText"/>
        <w:spacing w:before="0"/>
        <w:jc w:val="center"/>
        <w:rPr>
          <w:rFonts w:cs="Arial"/>
          <w:szCs w:val="24"/>
          <w:lang w:val="ru-RU"/>
        </w:rPr>
      </w:pPr>
    </w:p>
    <w:p w:rsidR="00B37917" w:rsidRPr="00EC5BB4" w:rsidRDefault="00E4321B" w:rsidP="000C50A0">
      <w:pPr>
        <w:spacing w:before="0"/>
        <w:jc w:val="center"/>
        <w:rPr>
          <w:rFonts w:cs="Arial"/>
          <w:sz w:val="24"/>
          <w:szCs w:val="24"/>
          <w:lang w:val="ru-RU"/>
        </w:rPr>
      </w:pPr>
      <w:r>
        <w:rPr>
          <w:rFonts w:cs="Arial"/>
          <w:sz w:val="24"/>
          <w:szCs w:val="24"/>
          <w:lang w:val="ru-RU"/>
        </w:rPr>
        <w:t>Београд</w:t>
      </w:r>
      <w:r w:rsidR="003E1F49" w:rsidRPr="00450903">
        <w:rPr>
          <w:rFonts w:cs="Arial"/>
          <w:sz w:val="24"/>
          <w:szCs w:val="24"/>
          <w:lang w:val="ru-RU"/>
        </w:rPr>
        <w:t xml:space="preserve">, </w:t>
      </w:r>
      <w:r w:rsidR="003F6F17">
        <w:rPr>
          <w:rFonts w:cs="Arial"/>
          <w:sz w:val="24"/>
          <w:szCs w:val="24"/>
          <w:lang w:val="sr-Cyrl-RS"/>
        </w:rPr>
        <w:t>новембар</w:t>
      </w:r>
      <w:r w:rsidR="00B91CC4" w:rsidRPr="008736EF">
        <w:rPr>
          <w:rFonts w:cs="Arial"/>
          <w:sz w:val="24"/>
          <w:szCs w:val="24"/>
          <w:lang w:val="ru-RU"/>
        </w:rPr>
        <w:t xml:space="preserve"> </w:t>
      </w:r>
      <w:r w:rsidR="003E1F49" w:rsidRPr="008736EF">
        <w:rPr>
          <w:rFonts w:cs="Arial"/>
          <w:sz w:val="24"/>
          <w:szCs w:val="24"/>
          <w:lang w:val="ru-RU"/>
        </w:rPr>
        <w:t>2018</w:t>
      </w:r>
      <w:r w:rsidR="003E1F49">
        <w:rPr>
          <w:rFonts w:cs="Arial"/>
          <w:sz w:val="24"/>
          <w:szCs w:val="24"/>
          <w:lang w:val="ru-RU"/>
        </w:rPr>
        <w:t>. године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6003CA" w:rsidRDefault="006003CA" w:rsidP="000C50A0">
      <w:pPr>
        <w:spacing w:before="0"/>
        <w:rPr>
          <w:rFonts w:eastAsia="TimesNewRomanPSMT" w:cs="Arial"/>
          <w:color w:val="000000"/>
          <w:kern w:val="2"/>
          <w:sz w:val="24"/>
          <w:szCs w:val="24"/>
          <w:lang w:val="ru-RU"/>
        </w:rPr>
        <w:sectPr w:rsidR="006003CA" w:rsidSect="004061D8">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304" w:right="964" w:bottom="1304" w:left="1304" w:header="142" w:footer="437" w:gutter="0"/>
          <w:cols w:space="708"/>
          <w:titlePg/>
          <w:docGrid w:linePitch="360"/>
        </w:sectPr>
      </w:pPr>
    </w:p>
    <w:p w:rsidR="00261778" w:rsidRPr="005E3615" w:rsidRDefault="00261778" w:rsidP="005E3615">
      <w:pPr>
        <w:spacing w:before="0"/>
        <w:rPr>
          <w:rFonts w:eastAsia="Arial Unicode MS" w:cs="Arial"/>
          <w:kern w:val="2"/>
          <w:sz w:val="24"/>
          <w:szCs w:val="24"/>
          <w:lang w:val="ru-RU"/>
        </w:rPr>
      </w:pPr>
      <w:r w:rsidRPr="00EC5BB4">
        <w:rPr>
          <w:rFonts w:eastAsia="TimesNewRomanPSMT" w:cs="Arial"/>
          <w:color w:val="000000"/>
          <w:kern w:val="2"/>
          <w:sz w:val="24"/>
          <w:szCs w:val="24"/>
          <w:lang w:val="ru-RU"/>
        </w:rPr>
        <w:lastRenderedPageBreak/>
        <w:t>На основу чл</w:t>
      </w:r>
      <w:r w:rsidR="00B91CC4">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3</w:t>
      </w:r>
      <w:r w:rsidR="00D34466">
        <w:rPr>
          <w:rFonts w:eastAsia="TimesNewRomanPSMT" w:cs="Arial"/>
          <w:color w:val="000000"/>
          <w:kern w:val="2"/>
          <w:sz w:val="24"/>
          <w:szCs w:val="24"/>
          <w:lang w:val="ru-RU"/>
        </w:rPr>
        <w:t>2</w:t>
      </w:r>
      <w:r w:rsidR="00A81C93">
        <w:rPr>
          <w:rFonts w:eastAsia="TimesNewRomanPSMT" w:cs="Arial"/>
          <w:color w:val="000000"/>
          <w:kern w:val="2"/>
          <w:sz w:val="24"/>
          <w:szCs w:val="24"/>
        </w:rPr>
        <w:t xml:space="preserve">. </w:t>
      </w:r>
      <w:r w:rsidR="009D3699" w:rsidRPr="00EC5BB4">
        <w:rPr>
          <w:rFonts w:eastAsia="TimesNewRomanPSMT" w:cs="Arial"/>
          <w:color w:val="000000"/>
          <w:kern w:val="2"/>
          <w:sz w:val="24"/>
          <w:szCs w:val="24"/>
          <w:lang w:val="ru-RU"/>
        </w:rPr>
        <w:t xml:space="preserve">и </w:t>
      </w:r>
      <w:r w:rsidR="00D34466">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74378B">
        <w:rPr>
          <w:rFonts w:eastAsia="Calibri" w:cs="Arial"/>
          <w:bCs/>
          <w:sz w:val="24"/>
          <w:szCs w:val="24"/>
          <w:lang w:val="ru-RU"/>
        </w:rPr>
        <w:t>Закон</w:t>
      </w:r>
      <w:r w:rsidRPr="00EC5BB4">
        <w:rPr>
          <w:rFonts w:eastAsia="TimesNewRomanPSMT" w:cs="Arial"/>
          <w:color w:val="000000"/>
          <w:kern w:val="2"/>
          <w:sz w:val="24"/>
          <w:szCs w:val="24"/>
          <w:lang w:val="ru-RU"/>
        </w:rPr>
        <w:t>),</w:t>
      </w:r>
      <w:r w:rsidR="00A81C93">
        <w:rPr>
          <w:rFonts w:eastAsia="TimesNewRomanPSMT" w:cs="Arial"/>
          <w:color w:val="000000"/>
          <w:kern w:val="2"/>
          <w:sz w:val="24"/>
          <w:szCs w:val="24"/>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D34466">
        <w:rPr>
          <w:rFonts w:eastAsia="TimesNewRomanPSMT" w:cs="Arial"/>
          <w:color w:val="000000"/>
          <w:kern w:val="2"/>
          <w:sz w:val="24"/>
          <w:szCs w:val="24"/>
          <w:lang w:val="ru-RU"/>
        </w:rPr>
        <w:t>2</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 гласник РС”</w:t>
      </w:r>
      <w:r w:rsidR="00ED69BD">
        <w:rPr>
          <w:rFonts w:eastAsia="TimesNewRomanPSMT" w:cs="Arial"/>
          <w:color w:val="000000"/>
          <w:kern w:val="2"/>
          <w:sz w:val="24"/>
          <w:szCs w:val="24"/>
          <w:lang w:val="ru-RU"/>
        </w:rPr>
        <w:t>,</w:t>
      </w:r>
      <w:r w:rsidR="004D41C8" w:rsidRPr="00EC5BB4">
        <w:rPr>
          <w:rFonts w:eastAsia="TimesNewRomanPSMT" w:cs="Arial"/>
          <w:color w:val="000000"/>
          <w:kern w:val="2"/>
          <w:sz w:val="24"/>
          <w:szCs w:val="24"/>
          <w:lang w:val="ru-RU"/>
        </w:rPr>
        <w:t xml:space="preserve"> бр. </w:t>
      </w:r>
      <w:r w:rsidR="00DB369C" w:rsidRPr="0074378B">
        <w:rPr>
          <w:rFonts w:eastAsia="TimesNewRomanPSMT" w:cs="Arial"/>
          <w:color w:val="000000"/>
          <w:kern w:val="2"/>
          <w:sz w:val="24"/>
          <w:szCs w:val="24"/>
          <w:lang w:val="ru-RU"/>
        </w:rPr>
        <w:t>86/</w:t>
      </w:r>
      <w:r w:rsidR="00E4321B">
        <w:rPr>
          <w:rFonts w:eastAsia="TimesNewRomanPSMT" w:cs="Arial"/>
          <w:color w:val="000000"/>
          <w:kern w:val="2"/>
          <w:sz w:val="24"/>
          <w:szCs w:val="24"/>
          <w:lang w:val="ru-RU"/>
        </w:rPr>
        <w:t>20</w:t>
      </w:r>
      <w:r w:rsidR="00DB369C" w:rsidRPr="0074378B">
        <w:rPr>
          <w:rFonts w:eastAsia="TimesNewRomanPSMT" w:cs="Arial"/>
          <w:color w:val="000000"/>
          <w:kern w:val="2"/>
          <w:sz w:val="24"/>
          <w:szCs w:val="24"/>
          <w:lang w:val="ru-RU"/>
        </w:rPr>
        <w:t>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5E3615">
        <w:rPr>
          <w:rFonts w:eastAsia="Arial Unicode MS" w:cs="Arial"/>
          <w:kern w:val="2"/>
          <w:sz w:val="24"/>
          <w:szCs w:val="24"/>
          <w:lang w:val="ru-RU"/>
        </w:rPr>
        <w:t>12</w:t>
      </w:r>
      <w:r w:rsidR="005E3615" w:rsidRPr="008736EF">
        <w:rPr>
          <w:rFonts w:eastAsia="Arial Unicode MS" w:cs="Arial"/>
          <w:kern w:val="2"/>
          <w:sz w:val="24"/>
          <w:szCs w:val="24"/>
          <w:lang w:val="ru-RU"/>
        </w:rPr>
        <w:t>.01.</w:t>
      </w:r>
      <w:r w:rsidR="008736EF" w:rsidRPr="008736EF">
        <w:rPr>
          <w:rFonts w:eastAsia="Arial Unicode MS" w:cs="Arial"/>
          <w:kern w:val="2"/>
          <w:sz w:val="24"/>
          <w:szCs w:val="24"/>
          <w:lang w:val="ru-RU"/>
        </w:rPr>
        <w:t>496433/1</w:t>
      </w:r>
      <w:r w:rsidR="005E3615" w:rsidRPr="008736EF">
        <w:rPr>
          <w:rFonts w:eastAsia="Arial Unicode MS" w:cs="Arial"/>
          <w:kern w:val="2"/>
          <w:sz w:val="24"/>
          <w:szCs w:val="24"/>
          <w:lang w:val="ru-RU"/>
        </w:rPr>
        <w:t xml:space="preserve">-18 од </w:t>
      </w:r>
      <w:r w:rsidR="008736EF" w:rsidRPr="008736EF">
        <w:rPr>
          <w:rFonts w:eastAsia="Arial Unicode MS" w:cs="Arial"/>
          <w:kern w:val="2"/>
          <w:sz w:val="24"/>
          <w:szCs w:val="24"/>
          <w:lang w:val="ru-RU"/>
        </w:rPr>
        <w:t>09.10</w:t>
      </w:r>
      <w:r w:rsidR="005E3615" w:rsidRPr="008736EF">
        <w:rPr>
          <w:rFonts w:eastAsia="Arial Unicode MS" w:cs="Arial"/>
          <w:kern w:val="2"/>
          <w:sz w:val="24"/>
          <w:szCs w:val="24"/>
          <w:lang w:val="ru-RU"/>
        </w:rPr>
        <w:t>.2018</w:t>
      </w:r>
      <w:r w:rsidR="008736EF" w:rsidRPr="008736EF">
        <w:rPr>
          <w:rFonts w:eastAsia="Arial Unicode MS" w:cs="Arial"/>
          <w:kern w:val="2"/>
          <w:sz w:val="24"/>
          <w:szCs w:val="24"/>
          <w:lang w:val="ru-RU"/>
        </w:rPr>
        <w:t>. године и</w:t>
      </w:r>
      <w:r w:rsidR="005E3615" w:rsidRPr="008736EF">
        <w:rPr>
          <w:rFonts w:eastAsia="Arial Unicode MS" w:cs="Arial"/>
          <w:kern w:val="2"/>
          <w:sz w:val="24"/>
          <w:szCs w:val="24"/>
          <w:lang w:val="ru-RU"/>
        </w:rPr>
        <w:t xml:space="preserve"> </w:t>
      </w:r>
      <w:r w:rsidRPr="008736EF">
        <w:rPr>
          <w:rFonts w:eastAsia="Arial Unicode MS" w:cs="Arial"/>
          <w:kern w:val="2"/>
          <w:sz w:val="24"/>
          <w:szCs w:val="24"/>
          <w:lang w:val="ru-RU"/>
        </w:rPr>
        <w:t xml:space="preserve">Решења о образовању комисије за јавну набавку број </w:t>
      </w:r>
      <w:r w:rsidR="005E3615" w:rsidRPr="008736EF">
        <w:rPr>
          <w:rFonts w:eastAsia="Arial Unicode MS" w:cs="Arial"/>
          <w:kern w:val="2"/>
          <w:sz w:val="24"/>
          <w:szCs w:val="24"/>
          <w:lang w:val="ru-RU"/>
        </w:rPr>
        <w:t>12.01.</w:t>
      </w:r>
      <w:r w:rsidR="008736EF" w:rsidRPr="008736EF">
        <w:rPr>
          <w:rFonts w:eastAsia="Arial Unicode MS" w:cs="Arial"/>
          <w:kern w:val="2"/>
          <w:sz w:val="24"/>
          <w:szCs w:val="24"/>
          <w:lang w:val="ru-RU"/>
        </w:rPr>
        <w:t>496433/2-18 од 09.10</w:t>
      </w:r>
      <w:r w:rsidR="005E3615" w:rsidRPr="008736EF">
        <w:rPr>
          <w:rFonts w:eastAsia="Arial Unicode MS" w:cs="Arial"/>
          <w:kern w:val="2"/>
          <w:sz w:val="24"/>
          <w:szCs w:val="24"/>
          <w:lang w:val="ru-RU"/>
        </w:rPr>
        <w:t xml:space="preserve">.2018. године, </w:t>
      </w:r>
      <w:r w:rsidRPr="008736EF">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81C93" w:rsidRDefault="00210557" w:rsidP="00874F5B">
      <w:pPr>
        <w:jc w:val="center"/>
        <w:rPr>
          <w:b/>
          <w:sz w:val="24"/>
          <w:szCs w:val="24"/>
          <w:lang w:val="ru-RU"/>
        </w:rPr>
      </w:pPr>
      <w:bookmarkStart w:id="7" w:name="_Toc441215598"/>
      <w:bookmarkStart w:id="8" w:name="_Toc441651537"/>
      <w:bookmarkStart w:id="9" w:name="_Toc442559874"/>
      <w:r w:rsidRPr="00A81C93">
        <w:rPr>
          <w:b/>
          <w:sz w:val="24"/>
          <w:szCs w:val="24"/>
          <w:lang w:val="ru-RU"/>
        </w:rPr>
        <w:t>КОНКУРСНА ДОКУМЕНТАЦИЈА</w:t>
      </w:r>
      <w:bookmarkEnd w:id="7"/>
      <w:bookmarkEnd w:id="8"/>
      <w:bookmarkEnd w:id="9"/>
    </w:p>
    <w:p w:rsidR="00210557" w:rsidRPr="00A81C93" w:rsidRDefault="00210557" w:rsidP="00CC0A09">
      <w:pPr>
        <w:jc w:val="center"/>
        <w:rPr>
          <w:b/>
          <w:sz w:val="24"/>
          <w:szCs w:val="24"/>
          <w:lang w:val="ru-RU"/>
        </w:rPr>
      </w:pPr>
      <w:bookmarkStart w:id="10" w:name="_Toc441215599"/>
      <w:bookmarkStart w:id="11" w:name="_Toc441651538"/>
      <w:bookmarkStart w:id="12" w:name="_Toc442559875"/>
      <w:r w:rsidRPr="00A81C93">
        <w:rPr>
          <w:b/>
          <w:sz w:val="24"/>
          <w:szCs w:val="24"/>
          <w:lang w:val="ru-RU"/>
        </w:rPr>
        <w:t>за јавну набавку добара бр</w:t>
      </w:r>
      <w:bookmarkEnd w:id="10"/>
      <w:bookmarkEnd w:id="11"/>
      <w:bookmarkEnd w:id="12"/>
      <w:r w:rsidR="003E2653" w:rsidRPr="00A81C93">
        <w:rPr>
          <w:b/>
          <w:sz w:val="24"/>
          <w:szCs w:val="24"/>
          <w:lang w:val="ru-RU"/>
        </w:rPr>
        <w:t xml:space="preserve"> </w:t>
      </w:r>
      <w:r w:rsidR="00CC0A09" w:rsidRPr="0026007C">
        <w:rPr>
          <w:rFonts w:eastAsia="Arial" w:cs="Arial"/>
          <w:b/>
          <w:color w:val="000000"/>
        </w:rPr>
        <w:t>ЈН/1000/0584/2018</w:t>
      </w:r>
    </w:p>
    <w:p w:rsidR="00CC0A09" w:rsidRDefault="00096F94" w:rsidP="00CC0A09">
      <w:pPr>
        <w:pStyle w:val="Title"/>
        <w:spacing w:before="0"/>
        <w:rPr>
          <w:rFonts w:cs="Arial"/>
          <w:szCs w:val="24"/>
          <w:lang w:val="sr-Cyrl-RS"/>
        </w:rPr>
      </w:pPr>
      <w:r>
        <w:rPr>
          <w:rFonts w:cs="Arial"/>
          <w:szCs w:val="24"/>
          <w:lang w:val="sr-Cyrl-RS"/>
        </w:rPr>
        <w:t xml:space="preserve">  </w:t>
      </w:r>
      <w:r w:rsidR="00CC0A09">
        <w:rPr>
          <w:rFonts w:cs="Arial"/>
          <w:szCs w:val="24"/>
          <w:lang w:val="sr-Cyrl-RS"/>
        </w:rPr>
        <w:t>СОФТВЕР И ХАРДВЕР ЗА ВИДЕО НАДЗОР</w:t>
      </w:r>
    </w:p>
    <w:p w:rsidR="00096F94" w:rsidRDefault="00096F94" w:rsidP="00096F94">
      <w:pPr>
        <w:pStyle w:val="Title"/>
        <w:spacing w:before="0"/>
        <w:jc w:val="both"/>
        <w:rPr>
          <w:rFonts w:cs="Arial"/>
          <w:szCs w:val="24"/>
          <w:lang w:val="sr-Cyrl-RS"/>
        </w:rPr>
      </w:pPr>
    </w:p>
    <w:p w:rsidR="009D3699" w:rsidRPr="00A81C93" w:rsidRDefault="009D3699" w:rsidP="000C50A0">
      <w:pPr>
        <w:pStyle w:val="BodyText"/>
        <w:spacing w:before="0"/>
        <w:rPr>
          <w:rFonts w:cs="Arial"/>
          <w:i/>
          <w:color w:val="00B0F0"/>
          <w:szCs w:val="24"/>
          <w:lang w:val="sr-Latn-CS"/>
        </w:rPr>
      </w:pPr>
    </w:p>
    <w:p w:rsidR="009D3699" w:rsidRPr="006B431C" w:rsidRDefault="009D3699" w:rsidP="000C50A0">
      <w:pPr>
        <w:pStyle w:val="BodyText"/>
        <w:spacing w:before="0"/>
        <w:rPr>
          <w:rFonts w:cs="Arial"/>
          <w:i/>
          <w:color w:val="00B0F0"/>
          <w:szCs w:val="24"/>
          <w:lang w:val="sr-Cyrl-R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2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35"/>
        <w:gridCol w:w="7366"/>
        <w:gridCol w:w="1168"/>
      </w:tblGrid>
      <w:tr w:rsidR="009D6BB8" w:rsidRPr="002503ED" w:rsidTr="00ED69BD">
        <w:trPr>
          <w:trHeight w:val="455"/>
        </w:trPr>
        <w:tc>
          <w:tcPr>
            <w:tcW w:w="735" w:type="dxa"/>
            <w:vAlign w:val="center"/>
          </w:tcPr>
          <w:p w:rsidR="009D6BB8" w:rsidRPr="00C62AA7" w:rsidRDefault="009D6BB8" w:rsidP="00ED69BD">
            <w:pPr>
              <w:tabs>
                <w:tab w:val="left" w:pos="360"/>
                <w:tab w:val="left" w:pos="567"/>
                <w:tab w:val="right" w:leader="dot" w:pos="9639"/>
              </w:tabs>
              <w:jc w:val="center"/>
              <w:rPr>
                <w:rFonts w:cs="Arial"/>
                <w:sz w:val="24"/>
                <w:szCs w:val="24"/>
              </w:rPr>
            </w:pPr>
            <w:r w:rsidRPr="00C62AA7">
              <w:rPr>
                <w:rFonts w:cs="Arial"/>
                <w:sz w:val="24"/>
                <w:szCs w:val="24"/>
              </w:rPr>
              <w:t>1.</w:t>
            </w:r>
          </w:p>
        </w:tc>
        <w:tc>
          <w:tcPr>
            <w:tcW w:w="7366" w:type="dxa"/>
            <w:vAlign w:val="center"/>
          </w:tcPr>
          <w:p w:rsidR="009D6BB8" w:rsidRPr="00C62AA7" w:rsidRDefault="009D6BB8" w:rsidP="00ED69BD">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168" w:type="dxa"/>
            <w:vAlign w:val="center"/>
          </w:tcPr>
          <w:p w:rsidR="009D6BB8" w:rsidRPr="00231719" w:rsidRDefault="009D6BB8" w:rsidP="00ED69BD">
            <w:pPr>
              <w:tabs>
                <w:tab w:val="left" w:pos="360"/>
                <w:tab w:val="left" w:pos="567"/>
                <w:tab w:val="right" w:leader="dot" w:pos="9639"/>
              </w:tabs>
              <w:jc w:val="center"/>
              <w:rPr>
                <w:rFonts w:cs="Arial"/>
                <w:sz w:val="24"/>
                <w:szCs w:val="24"/>
              </w:rPr>
            </w:pPr>
            <w:r w:rsidRPr="00231719">
              <w:rPr>
                <w:rFonts w:cs="Arial"/>
                <w:sz w:val="24"/>
                <w:szCs w:val="24"/>
              </w:rPr>
              <w:t>3</w:t>
            </w:r>
          </w:p>
        </w:tc>
      </w:tr>
      <w:tr w:rsidR="009D6BB8" w:rsidRPr="002503ED" w:rsidTr="00ED69BD">
        <w:trPr>
          <w:trHeight w:val="471"/>
        </w:trPr>
        <w:tc>
          <w:tcPr>
            <w:tcW w:w="735" w:type="dxa"/>
            <w:vAlign w:val="center"/>
          </w:tcPr>
          <w:p w:rsidR="009D6BB8" w:rsidRPr="00C62AA7" w:rsidRDefault="009D6BB8" w:rsidP="00ED69BD">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366" w:type="dxa"/>
            <w:vAlign w:val="center"/>
          </w:tcPr>
          <w:p w:rsidR="009D6BB8" w:rsidRPr="00C62AA7" w:rsidRDefault="009D6BB8" w:rsidP="00ED69BD">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168" w:type="dxa"/>
            <w:vAlign w:val="center"/>
          </w:tcPr>
          <w:p w:rsidR="009D6BB8" w:rsidRPr="00231719" w:rsidRDefault="00D52537" w:rsidP="00ED69BD">
            <w:pPr>
              <w:tabs>
                <w:tab w:val="left" w:pos="317"/>
                <w:tab w:val="left" w:pos="360"/>
                <w:tab w:val="right" w:leader="dot" w:pos="9639"/>
              </w:tabs>
              <w:jc w:val="center"/>
              <w:rPr>
                <w:rFonts w:cs="Arial"/>
                <w:sz w:val="24"/>
                <w:szCs w:val="24"/>
                <w:lang w:val="sr-Cyrl-RS"/>
              </w:rPr>
            </w:pPr>
            <w:r w:rsidRPr="00231719">
              <w:rPr>
                <w:rFonts w:cs="Arial"/>
                <w:sz w:val="24"/>
                <w:szCs w:val="24"/>
                <w:lang w:val="sr-Cyrl-RS"/>
              </w:rPr>
              <w:t>3</w:t>
            </w:r>
          </w:p>
        </w:tc>
      </w:tr>
      <w:tr w:rsidR="00254186" w:rsidRPr="002503ED" w:rsidTr="00ED69BD">
        <w:trPr>
          <w:trHeight w:val="471"/>
        </w:trPr>
        <w:tc>
          <w:tcPr>
            <w:tcW w:w="735" w:type="dxa"/>
            <w:vAlign w:val="center"/>
          </w:tcPr>
          <w:p w:rsidR="00254186" w:rsidRPr="00254186" w:rsidRDefault="00D52537" w:rsidP="00ED69BD">
            <w:pPr>
              <w:tabs>
                <w:tab w:val="left" w:pos="360"/>
                <w:tab w:val="left" w:pos="567"/>
                <w:tab w:val="right" w:leader="dot" w:pos="9639"/>
              </w:tabs>
              <w:jc w:val="center"/>
              <w:rPr>
                <w:rFonts w:cs="Arial"/>
                <w:sz w:val="24"/>
                <w:szCs w:val="24"/>
              </w:rPr>
            </w:pPr>
            <w:r>
              <w:rPr>
                <w:rFonts w:cs="Arial"/>
                <w:sz w:val="24"/>
                <w:szCs w:val="24"/>
                <w:lang w:val="sr-Cyrl-RS"/>
              </w:rPr>
              <w:t>3</w:t>
            </w:r>
            <w:r w:rsidR="00254186">
              <w:rPr>
                <w:rFonts w:cs="Arial"/>
                <w:sz w:val="24"/>
                <w:szCs w:val="24"/>
              </w:rPr>
              <w:t>.</w:t>
            </w:r>
          </w:p>
        </w:tc>
        <w:tc>
          <w:tcPr>
            <w:tcW w:w="7366" w:type="dxa"/>
            <w:vAlign w:val="center"/>
          </w:tcPr>
          <w:p w:rsidR="00254186" w:rsidRPr="00D52537" w:rsidRDefault="00254186" w:rsidP="00C12548">
            <w:pPr>
              <w:tabs>
                <w:tab w:val="left" w:pos="317"/>
                <w:tab w:val="left" w:pos="360"/>
                <w:tab w:val="right" w:leader="dot" w:pos="9639"/>
              </w:tabs>
              <w:spacing w:before="0"/>
              <w:jc w:val="left"/>
              <w:rPr>
                <w:rFonts w:cs="Arial"/>
                <w:sz w:val="24"/>
                <w:szCs w:val="24"/>
                <w:lang w:val="sr-Cyrl-RS"/>
              </w:rPr>
            </w:pPr>
            <w:r>
              <w:rPr>
                <w:rFonts w:cs="Arial"/>
                <w:sz w:val="24"/>
                <w:szCs w:val="24"/>
              </w:rPr>
              <w:t xml:space="preserve">Техничка </w:t>
            </w:r>
            <w:r w:rsidR="00D52537">
              <w:rPr>
                <w:rFonts w:cs="Arial"/>
                <w:sz w:val="24"/>
                <w:szCs w:val="24"/>
                <w:lang w:val="sr-Cyrl-RS"/>
              </w:rPr>
              <w:t>спецификација</w:t>
            </w:r>
          </w:p>
        </w:tc>
        <w:tc>
          <w:tcPr>
            <w:tcW w:w="1168" w:type="dxa"/>
            <w:vAlign w:val="center"/>
          </w:tcPr>
          <w:p w:rsidR="00254186" w:rsidRPr="00231719" w:rsidRDefault="00D52537" w:rsidP="00ED69BD">
            <w:pPr>
              <w:tabs>
                <w:tab w:val="left" w:pos="317"/>
                <w:tab w:val="left" w:pos="360"/>
                <w:tab w:val="right" w:leader="dot" w:pos="9639"/>
              </w:tabs>
              <w:jc w:val="center"/>
              <w:rPr>
                <w:rFonts w:cs="Arial"/>
                <w:sz w:val="24"/>
                <w:szCs w:val="24"/>
                <w:lang w:val="sr-Cyrl-RS"/>
              </w:rPr>
            </w:pPr>
            <w:r w:rsidRPr="00231719">
              <w:rPr>
                <w:rFonts w:cs="Arial"/>
                <w:sz w:val="24"/>
                <w:szCs w:val="24"/>
                <w:lang w:val="sr-Cyrl-RS"/>
              </w:rPr>
              <w:t>4</w:t>
            </w:r>
          </w:p>
        </w:tc>
      </w:tr>
      <w:tr w:rsidR="009D6BB8" w:rsidRPr="002503ED" w:rsidTr="00ED69BD">
        <w:trPr>
          <w:trHeight w:val="670"/>
        </w:trPr>
        <w:tc>
          <w:tcPr>
            <w:tcW w:w="735" w:type="dxa"/>
            <w:vAlign w:val="center"/>
          </w:tcPr>
          <w:p w:rsidR="009D6BB8" w:rsidRPr="00C62AA7" w:rsidRDefault="00D52537" w:rsidP="00ED69BD">
            <w:pPr>
              <w:tabs>
                <w:tab w:val="left" w:pos="360"/>
                <w:tab w:val="left" w:pos="567"/>
                <w:tab w:val="right" w:leader="dot" w:pos="9639"/>
              </w:tabs>
              <w:jc w:val="center"/>
              <w:rPr>
                <w:rFonts w:cs="Arial"/>
                <w:sz w:val="24"/>
                <w:szCs w:val="24"/>
                <w:lang w:val="sr-Cyrl-RS"/>
              </w:rPr>
            </w:pPr>
            <w:r>
              <w:rPr>
                <w:rFonts w:cs="Arial"/>
                <w:sz w:val="24"/>
                <w:szCs w:val="24"/>
                <w:lang w:val="sr-Cyrl-RS"/>
              </w:rPr>
              <w:t>4</w:t>
            </w:r>
            <w:r w:rsidR="009D6BB8" w:rsidRPr="00C62AA7">
              <w:rPr>
                <w:rFonts w:cs="Arial"/>
                <w:sz w:val="24"/>
                <w:szCs w:val="24"/>
                <w:lang w:val="sr-Cyrl-RS"/>
              </w:rPr>
              <w:t>.</w:t>
            </w:r>
          </w:p>
        </w:tc>
        <w:tc>
          <w:tcPr>
            <w:tcW w:w="7366" w:type="dxa"/>
            <w:vAlign w:val="center"/>
          </w:tcPr>
          <w:p w:rsidR="009D6BB8" w:rsidRPr="0074378B" w:rsidRDefault="009D6BB8" w:rsidP="00ED69BD">
            <w:pPr>
              <w:tabs>
                <w:tab w:val="left" w:pos="317"/>
                <w:tab w:val="left" w:pos="360"/>
                <w:tab w:val="right" w:leader="dot" w:pos="9639"/>
              </w:tabs>
              <w:spacing w:before="0"/>
              <w:jc w:val="left"/>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c>
          <w:tcPr>
            <w:tcW w:w="1168" w:type="dxa"/>
            <w:vAlign w:val="center"/>
          </w:tcPr>
          <w:p w:rsidR="009D6BB8" w:rsidRPr="00C46D0E" w:rsidRDefault="00C46D0E" w:rsidP="00ED69BD">
            <w:pPr>
              <w:tabs>
                <w:tab w:val="left" w:pos="317"/>
                <w:tab w:val="left" w:pos="360"/>
                <w:tab w:val="right" w:leader="dot" w:pos="9639"/>
              </w:tabs>
              <w:jc w:val="center"/>
              <w:rPr>
                <w:rFonts w:cs="Arial"/>
                <w:sz w:val="24"/>
                <w:szCs w:val="24"/>
                <w:highlight w:val="yellow"/>
              </w:rPr>
            </w:pPr>
            <w:r w:rsidRPr="00056FA6">
              <w:rPr>
                <w:rFonts w:cs="Arial"/>
                <w:sz w:val="24"/>
                <w:szCs w:val="24"/>
              </w:rPr>
              <w:t>16</w:t>
            </w:r>
          </w:p>
        </w:tc>
      </w:tr>
      <w:tr w:rsidR="009D6BB8" w:rsidRPr="002503ED" w:rsidTr="00ED69BD">
        <w:trPr>
          <w:trHeight w:val="471"/>
        </w:trPr>
        <w:tc>
          <w:tcPr>
            <w:tcW w:w="735" w:type="dxa"/>
            <w:vAlign w:val="center"/>
          </w:tcPr>
          <w:p w:rsidR="009D6BB8" w:rsidRPr="00C62AA7" w:rsidRDefault="00D52537" w:rsidP="00ED69BD">
            <w:pPr>
              <w:tabs>
                <w:tab w:val="left" w:pos="360"/>
                <w:tab w:val="left" w:pos="567"/>
                <w:tab w:val="right" w:leader="dot" w:pos="9639"/>
              </w:tabs>
              <w:jc w:val="center"/>
              <w:rPr>
                <w:rFonts w:cs="Arial"/>
                <w:sz w:val="24"/>
                <w:szCs w:val="24"/>
                <w:lang w:val="sr-Cyrl-RS"/>
              </w:rPr>
            </w:pPr>
            <w:r>
              <w:rPr>
                <w:rFonts w:cs="Arial"/>
                <w:sz w:val="24"/>
                <w:szCs w:val="24"/>
                <w:lang w:val="sr-Cyrl-RS"/>
              </w:rPr>
              <w:t>5</w:t>
            </w:r>
            <w:r w:rsidR="009D6BB8" w:rsidRPr="00C62AA7">
              <w:rPr>
                <w:rFonts w:cs="Arial"/>
                <w:sz w:val="24"/>
                <w:szCs w:val="24"/>
                <w:lang w:val="sr-Cyrl-RS"/>
              </w:rPr>
              <w:t>.</w:t>
            </w:r>
          </w:p>
        </w:tc>
        <w:tc>
          <w:tcPr>
            <w:tcW w:w="7366" w:type="dxa"/>
            <w:vAlign w:val="center"/>
          </w:tcPr>
          <w:p w:rsidR="009D6BB8" w:rsidRPr="00C62AA7" w:rsidRDefault="009D6BB8" w:rsidP="00ED69BD">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Критеријум за доделу уговора</w:t>
            </w:r>
          </w:p>
        </w:tc>
        <w:tc>
          <w:tcPr>
            <w:tcW w:w="1168" w:type="dxa"/>
            <w:vAlign w:val="center"/>
          </w:tcPr>
          <w:p w:rsidR="009D6BB8" w:rsidRPr="000B29D8" w:rsidRDefault="00C46D0E" w:rsidP="00ED69BD">
            <w:pPr>
              <w:tabs>
                <w:tab w:val="left" w:pos="317"/>
                <w:tab w:val="left" w:pos="360"/>
                <w:tab w:val="right" w:leader="dot" w:pos="9639"/>
              </w:tabs>
              <w:jc w:val="center"/>
              <w:rPr>
                <w:rFonts w:cs="Arial"/>
                <w:sz w:val="24"/>
                <w:szCs w:val="24"/>
                <w:highlight w:val="yellow"/>
              </w:rPr>
            </w:pPr>
            <w:r w:rsidRPr="00056FA6">
              <w:rPr>
                <w:rFonts w:cs="Arial"/>
                <w:sz w:val="24"/>
                <w:szCs w:val="24"/>
              </w:rPr>
              <w:t>21</w:t>
            </w:r>
          </w:p>
        </w:tc>
      </w:tr>
      <w:tr w:rsidR="009D6BB8" w:rsidRPr="002503ED" w:rsidTr="00ED69BD">
        <w:trPr>
          <w:trHeight w:val="471"/>
        </w:trPr>
        <w:tc>
          <w:tcPr>
            <w:tcW w:w="735" w:type="dxa"/>
            <w:vAlign w:val="center"/>
          </w:tcPr>
          <w:p w:rsidR="009D6BB8" w:rsidRPr="00C62AA7" w:rsidRDefault="00D52537" w:rsidP="00ED69BD">
            <w:pPr>
              <w:tabs>
                <w:tab w:val="left" w:pos="360"/>
                <w:tab w:val="left" w:pos="567"/>
                <w:tab w:val="right" w:leader="dot" w:pos="9639"/>
              </w:tabs>
              <w:jc w:val="center"/>
              <w:rPr>
                <w:rFonts w:cs="Arial"/>
                <w:sz w:val="24"/>
                <w:szCs w:val="24"/>
              </w:rPr>
            </w:pPr>
            <w:r>
              <w:rPr>
                <w:rFonts w:cs="Arial"/>
                <w:sz w:val="24"/>
                <w:szCs w:val="24"/>
                <w:lang w:val="sr-Cyrl-RS"/>
              </w:rPr>
              <w:t>6</w:t>
            </w:r>
            <w:r w:rsidR="009D6BB8" w:rsidRPr="00C62AA7">
              <w:rPr>
                <w:rFonts w:cs="Arial"/>
                <w:sz w:val="24"/>
                <w:szCs w:val="24"/>
              </w:rPr>
              <w:t>.</w:t>
            </w:r>
          </w:p>
        </w:tc>
        <w:tc>
          <w:tcPr>
            <w:tcW w:w="7366" w:type="dxa"/>
            <w:vAlign w:val="center"/>
          </w:tcPr>
          <w:p w:rsidR="009D6BB8" w:rsidRPr="00C62AA7" w:rsidRDefault="009D6BB8" w:rsidP="00ED69BD">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168" w:type="dxa"/>
            <w:vAlign w:val="center"/>
          </w:tcPr>
          <w:p w:rsidR="009D6BB8" w:rsidRPr="000B29D8" w:rsidRDefault="00C46D0E" w:rsidP="00ED69BD">
            <w:pPr>
              <w:tabs>
                <w:tab w:val="left" w:pos="360"/>
                <w:tab w:val="left" w:pos="567"/>
                <w:tab w:val="right" w:leader="dot" w:pos="9639"/>
              </w:tabs>
              <w:jc w:val="center"/>
              <w:rPr>
                <w:rFonts w:cs="Arial"/>
                <w:sz w:val="24"/>
                <w:szCs w:val="24"/>
                <w:highlight w:val="yellow"/>
              </w:rPr>
            </w:pPr>
            <w:r w:rsidRPr="00056FA6">
              <w:rPr>
                <w:rFonts w:cs="Arial"/>
                <w:sz w:val="24"/>
                <w:szCs w:val="24"/>
              </w:rPr>
              <w:t>22</w:t>
            </w:r>
          </w:p>
        </w:tc>
      </w:tr>
      <w:tr w:rsidR="009D6BB8" w:rsidRPr="002503ED" w:rsidTr="00ED69BD">
        <w:trPr>
          <w:trHeight w:val="471"/>
        </w:trPr>
        <w:tc>
          <w:tcPr>
            <w:tcW w:w="735" w:type="dxa"/>
            <w:vAlign w:val="center"/>
          </w:tcPr>
          <w:p w:rsidR="009D6BB8" w:rsidRPr="00C62AA7" w:rsidRDefault="00D52537" w:rsidP="00ED69BD">
            <w:pPr>
              <w:tabs>
                <w:tab w:val="left" w:pos="360"/>
                <w:tab w:val="left" w:pos="567"/>
                <w:tab w:val="right" w:leader="dot" w:pos="9639"/>
              </w:tabs>
              <w:jc w:val="center"/>
              <w:rPr>
                <w:rFonts w:cs="Arial"/>
                <w:sz w:val="24"/>
                <w:szCs w:val="24"/>
              </w:rPr>
            </w:pPr>
            <w:r>
              <w:rPr>
                <w:rFonts w:cs="Arial"/>
                <w:sz w:val="24"/>
                <w:szCs w:val="24"/>
                <w:lang w:val="sr-Cyrl-RS"/>
              </w:rPr>
              <w:t>7</w:t>
            </w:r>
            <w:r w:rsidR="009D6BB8" w:rsidRPr="00C62AA7">
              <w:rPr>
                <w:rFonts w:cs="Arial"/>
                <w:sz w:val="24"/>
                <w:szCs w:val="24"/>
              </w:rPr>
              <w:t>.</w:t>
            </w:r>
          </w:p>
        </w:tc>
        <w:tc>
          <w:tcPr>
            <w:tcW w:w="7366" w:type="dxa"/>
            <w:vAlign w:val="center"/>
          </w:tcPr>
          <w:p w:rsidR="009D6BB8" w:rsidRPr="00C62AA7" w:rsidRDefault="009D6BB8" w:rsidP="00ED69BD">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096F94" w:rsidRPr="00C46D0E">
              <w:rPr>
                <w:rFonts w:cs="Arial"/>
                <w:sz w:val="24"/>
                <w:szCs w:val="24"/>
                <w:lang w:val="sr-Cyrl-RS"/>
              </w:rPr>
              <w:t>и Прилози</w:t>
            </w:r>
          </w:p>
        </w:tc>
        <w:tc>
          <w:tcPr>
            <w:tcW w:w="1168" w:type="dxa"/>
            <w:vAlign w:val="center"/>
          </w:tcPr>
          <w:p w:rsidR="009D6BB8" w:rsidRPr="000B29D8" w:rsidRDefault="00056FA6" w:rsidP="00ED69BD">
            <w:pPr>
              <w:tabs>
                <w:tab w:val="left" w:pos="360"/>
                <w:tab w:val="left" w:pos="567"/>
                <w:tab w:val="right" w:leader="dot" w:pos="9639"/>
              </w:tabs>
              <w:jc w:val="center"/>
              <w:rPr>
                <w:rFonts w:cs="Arial"/>
                <w:sz w:val="24"/>
                <w:szCs w:val="24"/>
                <w:highlight w:val="yellow"/>
                <w:lang w:val="sr-Cyrl-RS"/>
              </w:rPr>
            </w:pPr>
            <w:r w:rsidRPr="00056FA6">
              <w:rPr>
                <w:rFonts w:cs="Arial"/>
                <w:sz w:val="24"/>
                <w:szCs w:val="24"/>
              </w:rPr>
              <w:t>40</w:t>
            </w:r>
          </w:p>
        </w:tc>
      </w:tr>
      <w:tr w:rsidR="00D52537" w:rsidRPr="002503ED" w:rsidTr="00ED69BD">
        <w:trPr>
          <w:trHeight w:val="471"/>
        </w:trPr>
        <w:tc>
          <w:tcPr>
            <w:tcW w:w="735" w:type="dxa"/>
            <w:vAlign w:val="center"/>
          </w:tcPr>
          <w:p w:rsidR="00D52537" w:rsidRDefault="00D52537" w:rsidP="00ED69BD">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366" w:type="dxa"/>
            <w:vAlign w:val="center"/>
          </w:tcPr>
          <w:p w:rsidR="00D52537" w:rsidRDefault="00096F94" w:rsidP="00ED69BD">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Модел уговора</w:t>
            </w:r>
          </w:p>
        </w:tc>
        <w:tc>
          <w:tcPr>
            <w:tcW w:w="1168" w:type="dxa"/>
            <w:vAlign w:val="center"/>
          </w:tcPr>
          <w:p w:rsidR="00D52537" w:rsidRPr="00C46D0E" w:rsidRDefault="00C46D0E" w:rsidP="00ED69BD">
            <w:pPr>
              <w:tabs>
                <w:tab w:val="left" w:pos="360"/>
                <w:tab w:val="left" w:pos="567"/>
                <w:tab w:val="right" w:leader="dot" w:pos="9639"/>
              </w:tabs>
              <w:jc w:val="center"/>
              <w:rPr>
                <w:rFonts w:cs="Arial"/>
                <w:sz w:val="24"/>
                <w:szCs w:val="24"/>
                <w:highlight w:val="yellow"/>
              </w:rPr>
            </w:pPr>
            <w:r w:rsidRPr="00056FA6">
              <w:rPr>
                <w:rFonts w:cs="Arial"/>
                <w:sz w:val="24"/>
                <w:szCs w:val="24"/>
              </w:rPr>
              <w:t>59</w:t>
            </w:r>
          </w:p>
        </w:tc>
      </w:tr>
      <w:tr w:rsidR="0010429A" w:rsidRPr="002503ED" w:rsidTr="00ED69BD">
        <w:trPr>
          <w:trHeight w:val="471"/>
        </w:trPr>
        <w:tc>
          <w:tcPr>
            <w:tcW w:w="735" w:type="dxa"/>
            <w:vAlign w:val="center"/>
          </w:tcPr>
          <w:p w:rsidR="0010429A" w:rsidRDefault="0010429A" w:rsidP="00ED69BD">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366" w:type="dxa"/>
            <w:vAlign w:val="center"/>
          </w:tcPr>
          <w:p w:rsidR="0010429A" w:rsidRPr="00C62AA7" w:rsidRDefault="0010429A" w:rsidP="00ED69BD">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Модел уговора </w:t>
            </w:r>
            <w:r w:rsidRPr="001E6EA5">
              <w:rPr>
                <w:rFonts w:cs="Arial"/>
                <w:sz w:val="24"/>
                <w:szCs w:val="24"/>
                <w:lang w:val="sr-Cyrl-RS"/>
              </w:rPr>
              <w:t>о чувању пословне тајне и поверљивих информација</w:t>
            </w:r>
          </w:p>
        </w:tc>
        <w:tc>
          <w:tcPr>
            <w:tcW w:w="1168" w:type="dxa"/>
            <w:vAlign w:val="center"/>
          </w:tcPr>
          <w:p w:rsidR="0010429A" w:rsidRPr="00C46D0E" w:rsidRDefault="00C46D0E" w:rsidP="00ED69BD">
            <w:pPr>
              <w:tabs>
                <w:tab w:val="left" w:pos="360"/>
                <w:tab w:val="left" w:pos="567"/>
                <w:tab w:val="right" w:leader="dot" w:pos="9639"/>
              </w:tabs>
              <w:jc w:val="center"/>
              <w:rPr>
                <w:rFonts w:cs="Arial"/>
                <w:sz w:val="24"/>
                <w:szCs w:val="24"/>
                <w:highlight w:val="yellow"/>
              </w:rPr>
            </w:pPr>
            <w:r w:rsidRPr="00056FA6">
              <w:rPr>
                <w:rFonts w:cs="Arial"/>
                <w:sz w:val="24"/>
                <w:szCs w:val="24"/>
              </w:rPr>
              <w:t>6</w:t>
            </w:r>
            <w:r w:rsidR="00056FA6" w:rsidRPr="00056FA6">
              <w:rPr>
                <w:rFonts w:cs="Arial"/>
                <w:sz w:val="24"/>
                <w:szCs w:val="24"/>
              </w:rPr>
              <w:t>9</w:t>
            </w:r>
          </w:p>
        </w:tc>
      </w:tr>
    </w:tbl>
    <w:p w:rsidR="009D3699" w:rsidRPr="00EC5BB4" w:rsidRDefault="009D3699" w:rsidP="000C50A0">
      <w:pPr>
        <w:pStyle w:val="BodyText"/>
        <w:spacing w:before="0"/>
        <w:rPr>
          <w:rFonts w:cs="Arial"/>
          <w:b/>
          <w:spacing w:val="80"/>
          <w:szCs w:val="24"/>
          <w:highlight w:val="yellow"/>
        </w:rPr>
      </w:pPr>
    </w:p>
    <w:p w:rsidR="001853E1" w:rsidRPr="00D52537" w:rsidRDefault="00C53AC6" w:rsidP="00E51D8E">
      <w:pPr>
        <w:jc w:val="right"/>
        <w:rPr>
          <w:rFonts w:cs="Arial"/>
          <w:bCs/>
          <w:noProof/>
          <w:color w:val="000000" w:themeColor="text1"/>
          <w:sz w:val="24"/>
          <w:szCs w:val="24"/>
          <w:lang w:val="sr-Cyrl-RS"/>
        </w:rPr>
      </w:pPr>
      <w:r w:rsidRPr="00EC5BB4">
        <w:rPr>
          <w:rFonts w:cs="Arial"/>
          <w:bCs/>
          <w:noProof/>
          <w:sz w:val="24"/>
          <w:szCs w:val="24"/>
          <w:lang w:val="sr-Cyrl-CS"/>
        </w:rPr>
        <w:t>Укупан број страна документације</w:t>
      </w:r>
      <w:r w:rsidRPr="00056FA6">
        <w:rPr>
          <w:rFonts w:cs="Arial"/>
          <w:bCs/>
          <w:noProof/>
          <w:sz w:val="24"/>
          <w:szCs w:val="24"/>
          <w:lang w:val="sr-Cyrl-CS"/>
        </w:rPr>
        <w:t xml:space="preserve">: </w:t>
      </w:r>
      <w:r w:rsidR="00C46D0E" w:rsidRPr="00056FA6">
        <w:rPr>
          <w:rFonts w:cs="Arial"/>
          <w:bCs/>
          <w:noProof/>
          <w:sz w:val="24"/>
          <w:szCs w:val="24"/>
          <w:lang w:val="sr-Cyrl-RS"/>
        </w:rPr>
        <w:t>74</w:t>
      </w: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6003CA" w:rsidRDefault="006003CA" w:rsidP="006003CA">
      <w:pPr>
        <w:rPr>
          <w:rFonts w:cs="Arial"/>
          <w:bCs/>
          <w:noProof/>
          <w:color w:val="000000" w:themeColor="text1"/>
          <w:sz w:val="24"/>
          <w:szCs w:val="24"/>
          <w:lang w:val="sr-Cyrl-CS"/>
        </w:rPr>
        <w:sectPr w:rsidR="006003CA" w:rsidSect="001962D9">
          <w:footnotePr>
            <w:pos w:val="beneathText"/>
          </w:footnotePr>
          <w:pgSz w:w="11909" w:h="16834" w:code="9"/>
          <w:pgMar w:top="1304" w:right="964" w:bottom="1304" w:left="1304" w:header="142" w:footer="437" w:gutter="0"/>
          <w:cols w:space="708"/>
          <w:titlePg/>
          <w:docGrid w:linePitch="360"/>
        </w:sectPr>
      </w:pPr>
    </w:p>
    <w:p w:rsidR="00FA0E61" w:rsidRDefault="00FA0E61" w:rsidP="00F356DA">
      <w:pPr>
        <w:pStyle w:val="Heading10"/>
        <w:numPr>
          <w:ilvl w:val="0"/>
          <w:numId w:val="16"/>
        </w:numPr>
        <w:rPr>
          <w:rFonts w:cs="Arial"/>
          <w:sz w:val="24"/>
          <w:szCs w:val="24"/>
        </w:rPr>
      </w:pPr>
      <w:bookmarkStart w:id="13" w:name="_Toc430335136"/>
      <w:bookmarkStart w:id="14" w:name="_Toc442559876"/>
      <w:bookmarkStart w:id="15" w:name="_Toc427817447"/>
      <w:r w:rsidRPr="00EC5BB4">
        <w:rPr>
          <w:rFonts w:cs="Arial"/>
          <w:sz w:val="24"/>
          <w:szCs w:val="24"/>
        </w:rPr>
        <w:lastRenderedPageBreak/>
        <w:t>ОПШТИ ПОДАЦИ О ЈАВНОЈ НАБАВЦИ</w:t>
      </w:r>
      <w:bookmarkEnd w:id="13"/>
      <w:bookmarkEnd w:id="14"/>
    </w:p>
    <w:p w:rsidR="00C46D0E" w:rsidRPr="00C46D0E" w:rsidRDefault="00C46D0E" w:rsidP="00C46D0E">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74378B" w:rsidTr="00096F94">
        <w:trPr>
          <w:trHeight w:val="1893"/>
        </w:trPr>
        <w:tc>
          <w:tcPr>
            <w:tcW w:w="3032" w:type="dxa"/>
            <w:shd w:val="clear" w:color="auto" w:fill="F2F2F2" w:themeFill="background1" w:themeFillShade="F2"/>
            <w:vAlign w:val="center"/>
          </w:tcPr>
          <w:p w:rsidR="002E12CC" w:rsidRDefault="002E12CC" w:rsidP="00096F94">
            <w:pPr>
              <w:autoSpaceDE w:val="0"/>
              <w:autoSpaceDN w:val="0"/>
              <w:adjustRightInd w:val="0"/>
              <w:jc w:val="center"/>
              <w:rPr>
                <w:rFonts w:eastAsia="TimesNewRomanPSMT" w:cs="Arial"/>
                <w:bCs/>
                <w:sz w:val="24"/>
                <w:szCs w:val="24"/>
              </w:rPr>
            </w:pPr>
          </w:p>
          <w:p w:rsidR="00E4321B" w:rsidRPr="003E4B64" w:rsidRDefault="00E4321B" w:rsidP="00096F94">
            <w:pPr>
              <w:autoSpaceDE w:val="0"/>
              <w:autoSpaceDN w:val="0"/>
              <w:adjustRightInd w:val="0"/>
              <w:jc w:val="center"/>
              <w:rPr>
                <w:rFonts w:eastAsia="TimesNewRomanPSMT" w:cs="Arial"/>
                <w:bCs/>
                <w:sz w:val="24"/>
                <w:szCs w:val="24"/>
                <w:lang w:val="sr-Cyrl-RS"/>
              </w:rPr>
            </w:pPr>
            <w:r w:rsidRPr="003E4B64">
              <w:rPr>
                <w:rFonts w:eastAsia="TimesNewRomanPSMT" w:cs="Arial"/>
                <w:bCs/>
                <w:sz w:val="24"/>
                <w:szCs w:val="24"/>
              </w:rPr>
              <w:t xml:space="preserve">Назив и адреса </w:t>
            </w:r>
            <w:r w:rsidRPr="003E4B64">
              <w:rPr>
                <w:rFonts w:eastAsia="TimesNewRomanPSMT" w:cs="Arial"/>
                <w:bCs/>
                <w:sz w:val="24"/>
                <w:szCs w:val="24"/>
                <w:lang w:val="sr-Cyrl-RS"/>
              </w:rPr>
              <w:t>Наручиоца</w:t>
            </w:r>
          </w:p>
          <w:p w:rsidR="003E4B64" w:rsidRDefault="003E4B64" w:rsidP="00096F94">
            <w:pPr>
              <w:autoSpaceDE w:val="0"/>
              <w:autoSpaceDN w:val="0"/>
              <w:adjustRightInd w:val="0"/>
              <w:jc w:val="center"/>
              <w:rPr>
                <w:rFonts w:eastAsia="TimesNewRomanPSMT" w:cs="Arial"/>
                <w:bCs/>
                <w:sz w:val="24"/>
                <w:szCs w:val="24"/>
                <w:lang w:val="sr-Cyrl-RS"/>
              </w:rPr>
            </w:pPr>
          </w:p>
          <w:p w:rsidR="00E4321B" w:rsidRPr="003E4B64" w:rsidRDefault="00ED69BD" w:rsidP="00096F94">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rsidR="004276AD" w:rsidRPr="00EC5BB4" w:rsidRDefault="004276AD" w:rsidP="00096F94">
            <w:pPr>
              <w:autoSpaceDE w:val="0"/>
              <w:autoSpaceDN w:val="0"/>
              <w:adjustRightInd w:val="0"/>
              <w:jc w:val="center"/>
              <w:rPr>
                <w:rFonts w:eastAsia="TimesNewRomanPSMT" w:cs="Arial"/>
                <w:bCs/>
                <w:sz w:val="24"/>
                <w:szCs w:val="24"/>
              </w:rPr>
            </w:pPr>
          </w:p>
        </w:tc>
        <w:tc>
          <w:tcPr>
            <w:tcW w:w="6213" w:type="dxa"/>
            <w:shd w:val="clear" w:color="auto" w:fill="auto"/>
          </w:tcPr>
          <w:p w:rsidR="003E4B64" w:rsidRDefault="003E4B64" w:rsidP="00E4321B">
            <w:pPr>
              <w:suppressAutoHyphens/>
              <w:spacing w:line="100" w:lineRule="atLeast"/>
              <w:jc w:val="center"/>
              <w:rPr>
                <w:rFonts w:cs="Arial"/>
                <w:sz w:val="24"/>
                <w:szCs w:val="24"/>
              </w:rPr>
            </w:pPr>
          </w:p>
          <w:p w:rsidR="00E4321B" w:rsidRPr="003E4B64" w:rsidRDefault="00E4321B" w:rsidP="00E4321B">
            <w:pPr>
              <w:suppressAutoHyphens/>
              <w:spacing w:line="100" w:lineRule="atLeast"/>
              <w:jc w:val="center"/>
              <w:rPr>
                <w:rFonts w:cs="Arial"/>
                <w:sz w:val="24"/>
                <w:szCs w:val="24"/>
              </w:rPr>
            </w:pPr>
            <w:r w:rsidRPr="003E4B64">
              <w:rPr>
                <w:rFonts w:cs="Arial"/>
                <w:sz w:val="24"/>
                <w:szCs w:val="24"/>
              </w:rPr>
              <w:t>Јавно предузеће „Електропривреда Србије“ Београд,</w:t>
            </w:r>
          </w:p>
          <w:p w:rsidR="003E4B64" w:rsidRDefault="00096F94" w:rsidP="00096F94">
            <w:pPr>
              <w:suppressAutoHyphens/>
              <w:spacing w:line="100" w:lineRule="atLeast"/>
              <w:jc w:val="center"/>
              <w:rPr>
                <w:rFonts w:cs="Arial"/>
                <w:sz w:val="24"/>
                <w:szCs w:val="24"/>
              </w:rPr>
            </w:pPr>
            <w:r>
              <w:rPr>
                <w:rFonts w:cs="Arial"/>
                <w:sz w:val="24"/>
                <w:szCs w:val="24"/>
                <w:lang w:val="sr-Cyrl-RS"/>
              </w:rPr>
              <w:t>Балканска 13</w:t>
            </w:r>
            <w:r w:rsidR="00E4321B" w:rsidRPr="003E4B64">
              <w:rPr>
                <w:rFonts w:cs="Arial"/>
                <w:sz w:val="24"/>
                <w:szCs w:val="24"/>
              </w:rPr>
              <w:t>, 11000 Београд</w:t>
            </w:r>
          </w:p>
          <w:p w:rsidR="00096F94" w:rsidRDefault="00096F94" w:rsidP="00096F94">
            <w:pPr>
              <w:suppressAutoHyphens/>
              <w:spacing w:line="100" w:lineRule="atLeast"/>
              <w:jc w:val="center"/>
              <w:rPr>
                <w:rFonts w:cs="Arial"/>
                <w:sz w:val="24"/>
                <w:szCs w:val="24"/>
              </w:rPr>
            </w:pPr>
          </w:p>
          <w:p w:rsidR="002E12CC" w:rsidRPr="00E51D8E" w:rsidRDefault="00E4321B" w:rsidP="00E4321B">
            <w:pPr>
              <w:suppressAutoHyphens/>
              <w:spacing w:line="100" w:lineRule="atLeast"/>
              <w:jc w:val="center"/>
              <w:rPr>
                <w:rFonts w:cs="Arial"/>
                <w:sz w:val="24"/>
                <w:szCs w:val="24"/>
                <w:lang w:val="sr-Cyrl-RS"/>
              </w:rPr>
            </w:pPr>
            <w:r w:rsidRPr="003E4B64">
              <w:rPr>
                <w:rFonts w:cs="Arial"/>
                <w:sz w:val="24"/>
                <w:szCs w:val="24"/>
              </w:rPr>
              <w:t>ЈП ЕПС</w:t>
            </w:r>
          </w:p>
        </w:tc>
      </w:tr>
      <w:tr w:rsidR="004276AD" w:rsidRPr="00EC5BB4" w:rsidTr="00096F94">
        <w:trPr>
          <w:trHeight w:val="804"/>
        </w:trPr>
        <w:tc>
          <w:tcPr>
            <w:tcW w:w="3032" w:type="dxa"/>
            <w:shd w:val="clear" w:color="auto" w:fill="F2F2F2" w:themeFill="background1" w:themeFillShade="F2"/>
            <w:vAlign w:val="center"/>
          </w:tcPr>
          <w:p w:rsidR="004276AD" w:rsidRPr="00EC5BB4" w:rsidRDefault="004276AD" w:rsidP="00096F9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rsidR="002E12CC" w:rsidRPr="003E4B64" w:rsidRDefault="00EF55FA" w:rsidP="00096F94">
            <w:pPr>
              <w:autoSpaceDE w:val="0"/>
              <w:autoSpaceDN w:val="0"/>
              <w:adjustRightInd w:val="0"/>
              <w:spacing w:before="0"/>
              <w:jc w:val="center"/>
              <w:rPr>
                <w:rFonts w:eastAsia="Arial Unicode MS" w:cs="Arial"/>
                <w:kern w:val="1"/>
                <w:sz w:val="24"/>
                <w:szCs w:val="24"/>
                <w:u w:val="single"/>
                <w:lang w:eastAsia="ar-SA"/>
              </w:rPr>
            </w:pPr>
            <w:hyperlink r:id="rId170" w:history="1">
              <w:r w:rsidR="003E4B64" w:rsidRPr="003E4B64">
                <w:rPr>
                  <w:rStyle w:val="Hyperlink"/>
                  <w:rFonts w:eastAsia="Arial Unicode MS" w:cs="Arial"/>
                  <w:color w:val="0070C0"/>
                  <w:kern w:val="1"/>
                  <w:sz w:val="24"/>
                  <w:szCs w:val="24"/>
                  <w:lang w:eastAsia="ar-SA"/>
                </w:rPr>
                <w:t>www.eps.rs</w:t>
              </w:r>
            </w:hyperlink>
          </w:p>
        </w:tc>
      </w:tr>
      <w:tr w:rsidR="004276AD" w:rsidRPr="00EC5BB4" w:rsidTr="00096F94">
        <w:trPr>
          <w:trHeight w:val="804"/>
        </w:trPr>
        <w:tc>
          <w:tcPr>
            <w:tcW w:w="3032" w:type="dxa"/>
            <w:shd w:val="clear" w:color="auto" w:fill="F2F2F2" w:themeFill="background1" w:themeFillShade="F2"/>
            <w:vAlign w:val="center"/>
          </w:tcPr>
          <w:p w:rsidR="004276AD" w:rsidRPr="00EC5BB4" w:rsidRDefault="004276AD" w:rsidP="00096F9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3E1F49" w:rsidRPr="003E4B64" w:rsidRDefault="00D34466" w:rsidP="00096F94">
            <w:pPr>
              <w:autoSpaceDE w:val="0"/>
              <w:autoSpaceDN w:val="0"/>
              <w:adjustRightInd w:val="0"/>
              <w:spacing w:before="0"/>
              <w:jc w:val="center"/>
              <w:rPr>
                <w:rFonts w:eastAsia="TimesNewRomanPSMT" w:cs="Arial"/>
                <w:bCs/>
                <w:sz w:val="24"/>
                <w:szCs w:val="24"/>
                <w:lang w:val="sr-Cyrl-RS"/>
              </w:rPr>
            </w:pPr>
            <w:r w:rsidRPr="003E4B64">
              <w:rPr>
                <w:rFonts w:eastAsia="TimesNewRomanPSMT" w:cs="Arial"/>
                <w:bCs/>
                <w:sz w:val="24"/>
                <w:szCs w:val="24"/>
                <w:lang w:val="sr-Cyrl-RS"/>
              </w:rPr>
              <w:t>Отворени поступак</w:t>
            </w:r>
          </w:p>
        </w:tc>
      </w:tr>
      <w:tr w:rsidR="004276AD" w:rsidRPr="0074378B" w:rsidTr="00096F94">
        <w:trPr>
          <w:trHeight w:val="876"/>
        </w:trPr>
        <w:tc>
          <w:tcPr>
            <w:tcW w:w="3032" w:type="dxa"/>
            <w:shd w:val="clear" w:color="auto" w:fill="F2F2F2" w:themeFill="background1" w:themeFillShade="F2"/>
            <w:vAlign w:val="center"/>
          </w:tcPr>
          <w:p w:rsidR="004276AD" w:rsidRPr="00EC5BB4" w:rsidRDefault="004276AD" w:rsidP="00096F9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rsidR="003E1F49" w:rsidRPr="001D3AD0" w:rsidRDefault="001D3AD0" w:rsidP="00CC0A09">
            <w:pPr>
              <w:pStyle w:val="Heading10"/>
              <w:jc w:val="center"/>
              <w:rPr>
                <w:rFonts w:cs="Arial"/>
                <w:b w:val="0"/>
                <w:sz w:val="24"/>
                <w:szCs w:val="24"/>
                <w:lang w:val="ru-RU"/>
              </w:rPr>
            </w:pPr>
            <w:bookmarkStart w:id="16" w:name="_Toc442559877"/>
            <w:r>
              <w:rPr>
                <w:rFonts w:cs="Arial"/>
                <w:b w:val="0"/>
                <w:sz w:val="24"/>
                <w:szCs w:val="24"/>
                <w:lang w:val="sr-Cyrl-RS"/>
              </w:rPr>
              <w:t>Д</w:t>
            </w:r>
            <w:r w:rsidR="004276AD" w:rsidRPr="003E4B64">
              <w:rPr>
                <w:rFonts w:cs="Arial"/>
                <w:b w:val="0"/>
                <w:sz w:val="24"/>
                <w:szCs w:val="24"/>
              </w:rPr>
              <w:t>об</w:t>
            </w:r>
            <w:r w:rsidR="003E4B64" w:rsidRPr="003E4B64">
              <w:rPr>
                <w:rFonts w:cs="Arial"/>
                <w:b w:val="0"/>
                <w:sz w:val="24"/>
                <w:szCs w:val="24"/>
                <w:lang w:val="sr-Cyrl-RS"/>
              </w:rPr>
              <w:t>ра</w:t>
            </w:r>
            <w:r w:rsidR="004276AD" w:rsidRPr="003E4B64">
              <w:rPr>
                <w:rFonts w:cs="Arial"/>
                <w:b w:val="0"/>
                <w:sz w:val="24"/>
                <w:szCs w:val="24"/>
              </w:rPr>
              <w:t>:</w:t>
            </w:r>
            <w:bookmarkEnd w:id="16"/>
            <w:r w:rsidR="008169B9" w:rsidRPr="003E4B64">
              <w:rPr>
                <w:rFonts w:cs="Arial"/>
                <w:b w:val="0"/>
                <w:sz w:val="24"/>
                <w:szCs w:val="24"/>
                <w:lang w:val="ru-RU"/>
              </w:rPr>
              <w:t xml:space="preserve"> </w:t>
            </w:r>
            <w:r w:rsidR="00CC0A09">
              <w:rPr>
                <w:rFonts w:cs="Arial"/>
                <w:b w:val="0"/>
                <w:sz w:val="24"/>
                <w:szCs w:val="24"/>
                <w:lang w:val="ru-RU"/>
              </w:rPr>
              <w:t>Софтвер и хардвер за видео надзор</w:t>
            </w:r>
          </w:p>
        </w:tc>
      </w:tr>
      <w:tr w:rsidR="002E12CC" w:rsidRPr="0047012C" w:rsidTr="00096F94">
        <w:trPr>
          <w:trHeight w:val="638"/>
        </w:trPr>
        <w:tc>
          <w:tcPr>
            <w:tcW w:w="3032" w:type="dxa"/>
            <w:shd w:val="clear" w:color="auto" w:fill="F2F2F2" w:themeFill="background1" w:themeFillShade="F2"/>
            <w:vAlign w:val="center"/>
          </w:tcPr>
          <w:p w:rsidR="002E12CC" w:rsidRPr="00E51D8E" w:rsidRDefault="002E12CC" w:rsidP="00096F9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3E4B64" w:rsidRPr="003E4B64" w:rsidRDefault="00CC0A09" w:rsidP="00096F94">
            <w:pPr>
              <w:pStyle w:val="ListParagraph"/>
              <w:widowControl w:val="0"/>
              <w:spacing w:before="0" w:after="0"/>
              <w:ind w:left="0"/>
              <w:jc w:val="left"/>
              <w:rPr>
                <w:rFonts w:ascii="Arial" w:hAnsi="Arial" w:cs="Arial"/>
                <w:sz w:val="24"/>
                <w:szCs w:val="24"/>
                <w:lang w:val="sr-Cyrl-RS"/>
              </w:rPr>
            </w:pPr>
            <w:r>
              <w:rPr>
                <w:rFonts w:ascii="Arial" w:hAnsi="Arial" w:cs="Arial"/>
                <w:sz w:val="24"/>
                <w:szCs w:val="24"/>
                <w:lang w:val="sr-Cyrl-RS"/>
              </w:rPr>
              <w:t>/</w:t>
            </w:r>
            <w:r w:rsidR="005E3615">
              <w:rPr>
                <w:rFonts w:ascii="Arial" w:hAnsi="Arial" w:cs="Arial"/>
                <w:sz w:val="24"/>
                <w:szCs w:val="24"/>
                <w:lang w:val="sr-Cyrl-RS"/>
              </w:rPr>
              <w:t xml:space="preserve"> </w:t>
            </w:r>
          </w:p>
        </w:tc>
      </w:tr>
      <w:tr w:rsidR="004276AD" w:rsidRPr="0074378B" w:rsidTr="00096F94">
        <w:trPr>
          <w:trHeight w:val="804"/>
        </w:trPr>
        <w:tc>
          <w:tcPr>
            <w:tcW w:w="3032" w:type="dxa"/>
            <w:shd w:val="clear" w:color="auto" w:fill="F2F2F2" w:themeFill="background1" w:themeFillShade="F2"/>
            <w:vAlign w:val="center"/>
          </w:tcPr>
          <w:p w:rsidR="004276AD" w:rsidRPr="00EC5BB4" w:rsidRDefault="004276AD" w:rsidP="00096F9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rsidR="002E12CC" w:rsidRPr="003E4B64" w:rsidRDefault="004276AD" w:rsidP="00096F94">
            <w:pPr>
              <w:autoSpaceDE w:val="0"/>
              <w:autoSpaceDN w:val="0"/>
              <w:adjustRightInd w:val="0"/>
              <w:jc w:val="center"/>
              <w:rPr>
                <w:rFonts w:eastAsia="TimesNewRomanPSMT" w:cs="Arial"/>
                <w:bCs/>
                <w:sz w:val="24"/>
                <w:szCs w:val="24"/>
                <w:lang w:val="ru-RU"/>
              </w:rPr>
            </w:pPr>
            <w:r w:rsidRPr="003E4B64">
              <w:rPr>
                <w:rFonts w:eastAsia="TimesNewRomanPSMT" w:cs="Arial"/>
                <w:bCs/>
                <w:sz w:val="24"/>
                <w:szCs w:val="24"/>
                <w:lang w:val="ru-RU"/>
              </w:rPr>
              <w:t>Закључење Уговора о јавној набавци</w:t>
            </w:r>
          </w:p>
        </w:tc>
      </w:tr>
      <w:tr w:rsidR="004276AD" w:rsidRPr="0074378B" w:rsidTr="00096F94">
        <w:trPr>
          <w:trHeight w:val="894"/>
        </w:trPr>
        <w:tc>
          <w:tcPr>
            <w:tcW w:w="3032" w:type="dxa"/>
            <w:shd w:val="clear" w:color="auto" w:fill="F2F2F2" w:themeFill="background1" w:themeFillShade="F2"/>
            <w:vAlign w:val="center"/>
          </w:tcPr>
          <w:p w:rsidR="004276AD" w:rsidRPr="00EC5BB4" w:rsidRDefault="004276AD" w:rsidP="00096F9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096F94" w:rsidRPr="00096F94" w:rsidRDefault="00CC0A09" w:rsidP="00096F94">
            <w:pPr>
              <w:spacing w:before="0"/>
              <w:jc w:val="center"/>
              <w:rPr>
                <w:rFonts w:cs="Arial"/>
                <w:sz w:val="24"/>
                <w:szCs w:val="24"/>
                <w:lang w:val="sr-Cyrl-RS"/>
              </w:rPr>
            </w:pPr>
            <w:r>
              <w:rPr>
                <w:rFonts w:cs="Arial"/>
                <w:sz w:val="24"/>
                <w:szCs w:val="24"/>
                <w:lang w:val="sr-Cyrl-RS"/>
              </w:rPr>
              <w:t>Даница Влајић</w:t>
            </w:r>
          </w:p>
          <w:p w:rsidR="004276AD" w:rsidRPr="003E4B64" w:rsidRDefault="00096F94" w:rsidP="00CC0A09">
            <w:pPr>
              <w:spacing w:before="0"/>
              <w:jc w:val="center"/>
              <w:rPr>
                <w:rFonts w:cs="Arial"/>
                <w:sz w:val="24"/>
                <w:szCs w:val="24"/>
                <w:lang w:val="ru-RU"/>
              </w:rPr>
            </w:pPr>
            <w:r w:rsidRPr="00096F94">
              <w:rPr>
                <w:rFonts w:cs="Arial"/>
                <w:sz w:val="24"/>
                <w:szCs w:val="24"/>
              </w:rPr>
              <w:t xml:space="preserve">e-mail: </w:t>
            </w:r>
            <w:hyperlink r:id="rId171" w:history="1">
              <w:r w:rsidR="00F63505" w:rsidRPr="00A90EDA">
                <w:rPr>
                  <w:rStyle w:val="Hyperlink"/>
                  <w:rFonts w:cs="Arial"/>
                  <w:sz w:val="24"/>
                  <w:szCs w:val="24"/>
                  <w:lang w:val="sr-Latn-RS"/>
                </w:rPr>
                <w:t>danica.vlajic</w:t>
              </w:r>
              <w:r w:rsidR="00F63505" w:rsidRPr="00A90EDA">
                <w:rPr>
                  <w:rStyle w:val="Hyperlink"/>
                  <w:rFonts w:cs="Arial"/>
                  <w:sz w:val="24"/>
                  <w:szCs w:val="24"/>
                </w:rPr>
                <w:t>@eps.rs</w:t>
              </w:r>
            </w:hyperlink>
          </w:p>
        </w:tc>
      </w:tr>
    </w:tbl>
    <w:p w:rsidR="00FA0E61" w:rsidRPr="0074378B" w:rsidRDefault="00FA0E61" w:rsidP="000C50A0">
      <w:pPr>
        <w:spacing w:before="0"/>
        <w:rPr>
          <w:rFonts w:cs="Arial"/>
          <w:sz w:val="24"/>
          <w:szCs w:val="24"/>
          <w:lang w:val="ru-RU"/>
        </w:rPr>
      </w:pPr>
    </w:p>
    <w:p w:rsidR="001420D1" w:rsidRPr="00096F94" w:rsidRDefault="002E12CC" w:rsidP="001420D1">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2.1</w:t>
      </w:r>
      <w:r w:rsidR="003E4B6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E4B64" w:rsidRPr="00096F94" w:rsidRDefault="003E4B64" w:rsidP="003E4B64">
      <w:pPr>
        <w:spacing w:before="0"/>
        <w:rPr>
          <w:rFonts w:cs="Arial"/>
          <w:sz w:val="24"/>
          <w:szCs w:val="24"/>
          <w:lang w:val="ru-RU" w:eastAsia="zh-CN"/>
        </w:rPr>
      </w:pPr>
    </w:p>
    <w:p w:rsidR="002E12CC" w:rsidRPr="0032186E" w:rsidRDefault="002E12CC" w:rsidP="003E4B64">
      <w:pPr>
        <w:spacing w:before="0"/>
        <w:rPr>
          <w:rFonts w:cs="Arial"/>
          <w:sz w:val="24"/>
          <w:szCs w:val="24"/>
          <w:lang w:val="sr-Cyrl-RS" w:eastAsia="zh-CN"/>
        </w:rPr>
      </w:pPr>
      <w:r w:rsidRPr="00096F94">
        <w:rPr>
          <w:rFonts w:cs="Arial"/>
          <w:sz w:val="24"/>
          <w:szCs w:val="24"/>
          <w:lang w:val="ru-RU" w:eastAsia="zh-CN"/>
        </w:rPr>
        <w:t>Опис предмета јавне набавке:</w:t>
      </w:r>
      <w:r w:rsidRPr="0074378B">
        <w:rPr>
          <w:rFonts w:cs="Arial"/>
          <w:sz w:val="24"/>
          <w:szCs w:val="24"/>
          <w:lang w:val="ru-RU" w:eastAsia="zh-CN"/>
        </w:rPr>
        <w:t xml:space="preserve"> </w:t>
      </w:r>
      <w:r w:rsidR="00121CD9">
        <w:rPr>
          <w:rFonts w:cs="Arial"/>
          <w:sz w:val="24"/>
          <w:szCs w:val="24"/>
          <w:lang w:val="ru-RU"/>
        </w:rPr>
        <w:t>Софтвер и хардвер за видео надзор</w:t>
      </w:r>
      <w:r w:rsidR="00096F94">
        <w:rPr>
          <w:rFonts w:cs="Arial"/>
          <w:b/>
          <w:sz w:val="24"/>
          <w:szCs w:val="24"/>
          <w:lang w:val="ru-RU"/>
        </w:rPr>
        <w:t xml:space="preserve"> </w:t>
      </w:r>
    </w:p>
    <w:p w:rsidR="003E4B64" w:rsidRDefault="003E4B64" w:rsidP="003E4B64">
      <w:pPr>
        <w:spacing w:before="0"/>
        <w:rPr>
          <w:rFonts w:cs="Arial"/>
          <w:b/>
          <w:sz w:val="24"/>
          <w:szCs w:val="24"/>
          <w:lang w:val="ru-RU" w:eastAsia="zh-CN"/>
        </w:rPr>
      </w:pPr>
    </w:p>
    <w:p w:rsidR="00096F94" w:rsidRDefault="008169B9" w:rsidP="00121CD9">
      <w:pPr>
        <w:spacing w:before="0"/>
        <w:rPr>
          <w:rFonts w:cs="Arial"/>
          <w:sz w:val="24"/>
          <w:szCs w:val="24"/>
          <w:lang w:val="ru-RU" w:eastAsia="zh-CN"/>
        </w:rPr>
      </w:pPr>
      <w:r w:rsidRPr="00096F94">
        <w:rPr>
          <w:rFonts w:cs="Arial"/>
          <w:sz w:val="24"/>
          <w:szCs w:val="24"/>
          <w:lang w:val="ru-RU" w:eastAsia="zh-CN"/>
        </w:rPr>
        <w:t xml:space="preserve">Назив и ознака </w:t>
      </w:r>
      <w:r w:rsidR="002E12CC" w:rsidRPr="00096F94">
        <w:rPr>
          <w:rFonts w:cs="Arial"/>
          <w:sz w:val="24"/>
          <w:szCs w:val="24"/>
          <w:lang w:val="ru-RU" w:eastAsia="zh-CN"/>
        </w:rPr>
        <w:t>из општег речника набавке:</w:t>
      </w:r>
      <w:r w:rsidR="001420D1" w:rsidRPr="00096F94">
        <w:rPr>
          <w:rFonts w:cs="Arial"/>
          <w:sz w:val="24"/>
          <w:szCs w:val="24"/>
          <w:lang w:val="ru-RU" w:eastAsia="zh-CN"/>
        </w:rPr>
        <w:t xml:space="preserve"> </w:t>
      </w:r>
      <w:r w:rsidR="00121CD9">
        <w:rPr>
          <w:rFonts w:eastAsia="Arial" w:cs="Arial"/>
          <w:color w:val="000000"/>
        </w:rPr>
        <w:t>35125000-6</w:t>
      </w:r>
      <w:r w:rsidR="00121CD9">
        <w:rPr>
          <w:rFonts w:eastAsia="Arial" w:cs="Arial"/>
          <w:color w:val="000000"/>
          <w:lang w:val="sr-Cyrl-RS"/>
        </w:rPr>
        <w:t xml:space="preserve"> Систем надзора</w:t>
      </w:r>
    </w:p>
    <w:bookmarkEnd w:id="17"/>
    <w:p w:rsidR="00096F94" w:rsidRDefault="00096F94" w:rsidP="00096F94">
      <w:pPr>
        <w:rPr>
          <w:rFonts w:cs="Arial"/>
          <w:sz w:val="24"/>
          <w:szCs w:val="24"/>
          <w:lang w:val="ru-RU" w:eastAsia="zh-CN"/>
        </w:rPr>
      </w:pPr>
      <w:r w:rsidRPr="00096F94">
        <w:rPr>
          <w:rFonts w:cs="Arial"/>
          <w:sz w:val="24"/>
          <w:szCs w:val="24"/>
          <w:lang w:val="ru-RU" w:eastAsia="zh-CN"/>
        </w:rPr>
        <w:t>Детаљни подаци о предмету набавке наведени су у техничкој спецификацији (</w:t>
      </w:r>
      <w:r w:rsidRPr="008736EF">
        <w:rPr>
          <w:rFonts w:cs="Arial"/>
          <w:sz w:val="24"/>
          <w:szCs w:val="24"/>
          <w:lang w:val="ru-RU" w:eastAsia="zh-CN"/>
        </w:rPr>
        <w:t>поглавље 3. Конкурсне документације</w:t>
      </w:r>
      <w:r w:rsidRPr="00096F94">
        <w:rPr>
          <w:rFonts w:cs="Arial"/>
          <w:sz w:val="24"/>
          <w:szCs w:val="24"/>
          <w:lang w:val="ru-RU" w:eastAsia="zh-CN"/>
        </w:rPr>
        <w:t>)</w:t>
      </w:r>
    </w:p>
    <w:p w:rsidR="00096F94" w:rsidRDefault="00096F94" w:rsidP="00096F94">
      <w:pPr>
        <w:rPr>
          <w:rFonts w:cs="Arial"/>
          <w:sz w:val="24"/>
          <w:szCs w:val="24"/>
          <w:lang w:val="ru-RU" w:eastAsia="zh-CN"/>
        </w:rPr>
      </w:pPr>
    </w:p>
    <w:p w:rsidR="00096F94" w:rsidRDefault="00096F94" w:rsidP="00096F94">
      <w:pPr>
        <w:rPr>
          <w:rFonts w:cs="Arial"/>
          <w:sz w:val="24"/>
          <w:szCs w:val="24"/>
          <w:lang w:val="ru-RU" w:eastAsia="zh-CN"/>
        </w:rPr>
      </w:pPr>
    </w:p>
    <w:p w:rsidR="00096F94" w:rsidRDefault="00096F94" w:rsidP="00096F94">
      <w:pPr>
        <w:rPr>
          <w:rFonts w:cs="Arial"/>
          <w:sz w:val="24"/>
          <w:szCs w:val="24"/>
          <w:lang w:val="ru-RU" w:eastAsia="zh-CN"/>
        </w:rPr>
      </w:pPr>
    </w:p>
    <w:p w:rsidR="00096F94" w:rsidRDefault="00096F94" w:rsidP="00096F94">
      <w:pPr>
        <w:rPr>
          <w:rFonts w:cs="Arial"/>
          <w:sz w:val="24"/>
          <w:szCs w:val="24"/>
          <w:lang w:val="ru-RU" w:eastAsia="zh-CN"/>
        </w:rPr>
      </w:pPr>
    </w:p>
    <w:p w:rsidR="008C2C71" w:rsidRDefault="008C2C71" w:rsidP="00096F94">
      <w:pPr>
        <w:rPr>
          <w:rFonts w:cs="Arial"/>
          <w:sz w:val="24"/>
          <w:szCs w:val="24"/>
          <w:lang w:val="ru-RU" w:eastAsia="zh-CN"/>
        </w:rPr>
      </w:pPr>
    </w:p>
    <w:p w:rsidR="00096F94" w:rsidRDefault="00096F94" w:rsidP="00096F94">
      <w:pPr>
        <w:rPr>
          <w:rFonts w:cs="Arial"/>
          <w:sz w:val="24"/>
          <w:szCs w:val="24"/>
          <w:lang w:val="ru-RU" w:eastAsia="zh-CN"/>
        </w:rPr>
      </w:pPr>
    </w:p>
    <w:p w:rsidR="00121CD9" w:rsidRDefault="00121CD9" w:rsidP="00096F94">
      <w:pPr>
        <w:rPr>
          <w:rFonts w:cs="Arial"/>
          <w:sz w:val="24"/>
          <w:szCs w:val="24"/>
          <w:lang w:val="ru-RU" w:eastAsia="zh-CN"/>
        </w:rPr>
      </w:pPr>
    </w:p>
    <w:p w:rsidR="00121CD9" w:rsidRDefault="00121CD9" w:rsidP="00096F94">
      <w:pPr>
        <w:rPr>
          <w:rFonts w:cs="Arial"/>
          <w:sz w:val="24"/>
          <w:szCs w:val="24"/>
          <w:lang w:val="ru-RU" w:eastAsia="zh-CN"/>
        </w:rPr>
      </w:pPr>
    </w:p>
    <w:p w:rsidR="00121CD9" w:rsidRDefault="00121CD9" w:rsidP="00096F94">
      <w:pPr>
        <w:rPr>
          <w:rFonts w:cs="Arial"/>
          <w:sz w:val="24"/>
          <w:szCs w:val="24"/>
          <w:lang w:val="ru-RU" w:eastAsia="zh-CN"/>
        </w:rPr>
      </w:pPr>
    </w:p>
    <w:p w:rsidR="00804650" w:rsidRDefault="008A7FF5" w:rsidP="008C2C71">
      <w:pPr>
        <w:pStyle w:val="ListParagraph"/>
        <w:numPr>
          <w:ilvl w:val="0"/>
          <w:numId w:val="16"/>
        </w:numPr>
        <w:spacing w:before="0" w:after="0" w:line="240" w:lineRule="auto"/>
        <w:rPr>
          <w:rFonts w:ascii="Arial" w:hAnsi="Arial" w:cs="Arial"/>
          <w:b/>
          <w:sz w:val="24"/>
          <w:szCs w:val="24"/>
          <w:lang w:val="sr-Cyrl-RS"/>
        </w:rPr>
      </w:pPr>
      <w:r>
        <w:rPr>
          <w:rFonts w:ascii="Arial" w:hAnsi="Arial" w:cs="Arial"/>
          <w:b/>
          <w:sz w:val="24"/>
          <w:szCs w:val="24"/>
          <w:lang w:val="sr-Cyrl-RS"/>
        </w:rPr>
        <w:t>Техничка спецификација</w:t>
      </w:r>
    </w:p>
    <w:p w:rsidR="00987351" w:rsidRPr="00EA10F0" w:rsidRDefault="00EA10F0" w:rsidP="00987351">
      <w:pPr>
        <w:spacing w:before="0"/>
        <w:contextualSpacing/>
        <w:rPr>
          <w:rFonts w:cs="Arial"/>
          <w:sz w:val="24"/>
          <w:szCs w:val="20"/>
          <w:lang w:val="sr-Cyrl-RS"/>
        </w:rPr>
      </w:pPr>
      <w:r>
        <w:rPr>
          <w:rFonts w:cs="Arial"/>
          <w:sz w:val="24"/>
          <w:szCs w:val="20"/>
          <w:lang w:val="sr-Cyrl-RS"/>
        </w:rPr>
        <w:t>За набавку добара – Софтвер и хардвер за видео надзор</w:t>
      </w:r>
    </w:p>
    <w:p w:rsidR="00EA10F0" w:rsidRPr="00E50447" w:rsidRDefault="00EA10F0" w:rsidP="00EA10F0">
      <w:pPr>
        <w:pStyle w:val="NoSpacing"/>
        <w:rPr>
          <w:rFonts w:cs="Arial"/>
          <w:szCs w:val="24"/>
          <w:lang w:val="en-US"/>
        </w:rPr>
      </w:pPr>
    </w:p>
    <w:tbl>
      <w:tblPr>
        <w:tblW w:w="0" w:type="auto"/>
        <w:tblLook w:val="04A0" w:firstRow="1" w:lastRow="0" w:firstColumn="1" w:lastColumn="0" w:noHBand="0" w:noVBand="1"/>
      </w:tblPr>
      <w:tblGrid>
        <w:gridCol w:w="350"/>
        <w:gridCol w:w="2952"/>
        <w:gridCol w:w="5011"/>
        <w:gridCol w:w="1375"/>
      </w:tblGrid>
      <w:tr w:rsidR="00EA10F0" w:rsidRPr="00E50447" w:rsidTr="00EA10F0">
        <w:trPr>
          <w:trHeight w:val="300"/>
        </w:trPr>
        <w:tc>
          <w:tcPr>
            <w:tcW w:w="0" w:type="auto"/>
            <w:tcBorders>
              <w:top w:val="single" w:sz="4" w:space="0" w:color="auto"/>
              <w:left w:val="single" w:sz="4" w:space="0" w:color="auto"/>
              <w:bottom w:val="single" w:sz="4" w:space="0" w:color="auto"/>
              <w:right w:val="single" w:sz="8" w:space="0" w:color="auto"/>
            </w:tcBorders>
            <w:shd w:val="clear" w:color="000000" w:fill="BDD7EE"/>
            <w:noWrap/>
            <w:vAlign w:val="center"/>
            <w:hideMark/>
          </w:tcPr>
          <w:p w:rsidR="00EA10F0" w:rsidRPr="00E50447" w:rsidRDefault="00EA10F0" w:rsidP="00EA10F0">
            <w:pPr>
              <w:pStyle w:val="NoSpacing"/>
              <w:rPr>
                <w:rFonts w:cs="Arial"/>
                <w:b/>
                <w:szCs w:val="24"/>
                <w:lang w:val="en-US" w:eastAsia="en-US"/>
              </w:rPr>
            </w:pPr>
            <w:r w:rsidRPr="00E50447">
              <w:rPr>
                <w:rFonts w:cs="Arial"/>
                <w:b/>
                <w:szCs w:val="24"/>
                <w:lang w:val="en-US" w:eastAsia="en-US"/>
              </w:rPr>
              <w:t>1</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rsidR="00EA10F0" w:rsidRPr="00E50447" w:rsidRDefault="00EA10F0" w:rsidP="00EA10F0">
            <w:pPr>
              <w:pStyle w:val="NoSpacing"/>
              <w:rPr>
                <w:rFonts w:cs="Arial"/>
                <w:b/>
                <w:szCs w:val="24"/>
                <w:lang w:val="en-US" w:eastAsia="en-US"/>
              </w:rPr>
            </w:pPr>
            <w:r w:rsidRPr="00E50447">
              <w:rPr>
                <w:rFonts w:cs="Arial"/>
                <w:b/>
                <w:szCs w:val="24"/>
                <w:lang w:val="en-US" w:eastAsia="en-US"/>
              </w:rPr>
              <w:t>Мрежни видео снимач</w:t>
            </w:r>
          </w:p>
        </w:tc>
        <w:tc>
          <w:tcPr>
            <w:tcW w:w="0" w:type="auto"/>
            <w:tcBorders>
              <w:top w:val="single" w:sz="4" w:space="0" w:color="auto"/>
              <w:left w:val="nil"/>
              <w:bottom w:val="single" w:sz="4" w:space="0" w:color="auto"/>
              <w:right w:val="single" w:sz="8" w:space="0" w:color="auto"/>
            </w:tcBorders>
            <w:shd w:val="clear" w:color="000000" w:fill="BFBFBF"/>
            <w:vAlign w:val="center"/>
            <w:hideMark/>
          </w:tcPr>
          <w:p w:rsidR="00EA10F0" w:rsidRPr="00E50447" w:rsidRDefault="00EA10F0" w:rsidP="00EA10F0">
            <w:pPr>
              <w:pStyle w:val="NoSpacing"/>
              <w:rPr>
                <w:rFonts w:cs="Arial"/>
                <w:b/>
                <w:szCs w:val="24"/>
                <w:lang w:val="en-US" w:eastAsia="en-US"/>
              </w:rPr>
            </w:pPr>
            <w:r w:rsidRPr="00E50447">
              <w:rPr>
                <w:rFonts w:cs="Arial"/>
                <w:b/>
                <w:szCs w:val="24"/>
                <w:lang w:val="en-US" w:eastAsia="en-US"/>
              </w:rPr>
              <w:t>Минималне техничке карактеристике</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EA10F0" w:rsidRPr="00E50447" w:rsidRDefault="00EA10F0" w:rsidP="00EA10F0">
            <w:pPr>
              <w:pStyle w:val="NoSpacing"/>
              <w:rPr>
                <w:rFonts w:cs="Arial"/>
                <w:b/>
                <w:szCs w:val="24"/>
                <w:lang w:val="en-US" w:eastAsia="en-US"/>
              </w:rPr>
            </w:pPr>
            <w:r w:rsidRPr="00E50447">
              <w:rPr>
                <w:rFonts w:cs="Arial"/>
                <w:b/>
                <w:szCs w:val="24"/>
                <w:lang w:val="en-US" w:eastAsia="en-US"/>
              </w:rPr>
              <w:t>Количина</w:t>
            </w:r>
          </w:p>
        </w:tc>
      </w:tr>
      <w:tr w:rsidR="00EA10F0" w:rsidRPr="00E50447" w:rsidTr="00EA10F0">
        <w:trPr>
          <w:trHeight w:val="288"/>
        </w:trPr>
        <w:tc>
          <w:tcPr>
            <w:tcW w:w="0" w:type="auto"/>
            <w:tcBorders>
              <w:top w:val="single" w:sz="4" w:space="0" w:color="auto"/>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single" w:sz="4" w:space="0" w:color="auto"/>
              <w:left w:val="single" w:sz="8" w:space="0" w:color="auto"/>
              <w:bottom w:val="nil"/>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Висина</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маx</w:t>
            </w:r>
            <w:proofErr w:type="gramEnd"/>
            <w:r w:rsidRPr="00E50447">
              <w:rPr>
                <w:rFonts w:cs="Arial"/>
                <w:szCs w:val="24"/>
                <w:lang w:val="en-US" w:eastAsia="en-US"/>
              </w:rPr>
              <w:t>. 1U</w:t>
            </w:r>
          </w:p>
        </w:tc>
        <w:tc>
          <w:tcPr>
            <w:tcW w:w="0" w:type="auto"/>
            <w:vMerge w:val="restart"/>
            <w:tcBorders>
              <w:top w:val="single" w:sz="4" w:space="0" w:color="auto"/>
              <w:left w:val="nil"/>
              <w:bottom w:val="single" w:sz="8" w:space="0" w:color="000000"/>
              <w:right w:val="single" w:sz="8" w:space="0" w:color="auto"/>
            </w:tcBorders>
            <w:shd w:val="clear" w:color="auto" w:fill="auto"/>
            <w:noWrap/>
            <w:vAlign w:val="center"/>
            <w:hideMark/>
          </w:tcPr>
          <w:p w:rsidR="00EA10F0" w:rsidRPr="00E50447" w:rsidRDefault="00EA10F0" w:rsidP="00EA10F0">
            <w:pPr>
              <w:pStyle w:val="NoSpacing"/>
              <w:jc w:val="center"/>
              <w:rPr>
                <w:rFonts w:cs="Arial"/>
                <w:b/>
                <w:szCs w:val="24"/>
                <w:lang w:val="en-US" w:eastAsia="en-US"/>
              </w:rPr>
            </w:pPr>
            <w:r w:rsidRPr="00E50447">
              <w:rPr>
                <w:rFonts w:cs="Arial"/>
                <w:b/>
                <w:szCs w:val="24"/>
                <w:lang w:val="en-US" w:eastAsia="en-US"/>
              </w:rPr>
              <w:t>2</w:t>
            </w: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Број канала</w:t>
            </w:r>
          </w:p>
        </w:tc>
        <w:tc>
          <w:tcPr>
            <w:tcW w:w="0" w:type="auto"/>
            <w:tcBorders>
              <w:top w:val="nil"/>
              <w:left w:val="nil"/>
              <w:bottom w:val="nil"/>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8</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174"/>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Процесор</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4 језгра</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Оперативни систем</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231FD1">
              <w:rPr>
                <w:rFonts w:cs="Arial"/>
                <w:szCs w:val="24"/>
                <w:lang w:val="en-US" w:eastAsia="en-US"/>
              </w:rPr>
              <w:t>Linux</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Интерфејс</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1х HDMI, 1х VGA</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Подржане резолуције</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3840x2160, 1920×1080, 1280×1024, 1280×720, 1024×768</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i/>
                <w:iCs/>
                <w:szCs w:val="24"/>
                <w:lang w:val="en-US" w:eastAsia="en-US"/>
              </w:rPr>
              <w:t>Multi-screen</w:t>
            </w:r>
            <w:r w:rsidRPr="00E50447">
              <w:rPr>
                <w:rFonts w:cs="Arial"/>
                <w:szCs w:val="24"/>
                <w:lang w:val="en-US" w:eastAsia="en-US"/>
              </w:rPr>
              <w:t xml:space="preserve"> дисплеј</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1/4/8/9</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576"/>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OSD</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Име камере, Време, Губитак видео сигнала, Закључавање камере, Детекција покрета, Снимање</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Окидачи догађаја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i/>
                <w:iCs/>
                <w:szCs w:val="24"/>
                <w:lang w:val="en-US" w:eastAsia="en-US"/>
              </w:rPr>
            </w:pPr>
            <w:r w:rsidRPr="00E50447">
              <w:rPr>
                <w:rFonts w:cs="Arial"/>
                <w:i/>
                <w:iCs/>
                <w:szCs w:val="24"/>
                <w:lang w:val="en-US" w:eastAsia="en-US"/>
              </w:rPr>
              <w:t>Recording, PTZ, Tour, Alarm Out, Video Push, Email, FTP, Snapshot, Buzzer and Screen Tips</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i/>
                <w:iCs/>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Видео детекција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 xml:space="preserve">Детекција покрета, MD зоне: 396 (22 × 18), </w:t>
            </w:r>
            <w:r w:rsidRPr="00E50447">
              <w:rPr>
                <w:rFonts w:cs="Arial"/>
                <w:i/>
                <w:iCs/>
                <w:szCs w:val="24"/>
                <w:lang w:val="en-US" w:eastAsia="en-US"/>
              </w:rPr>
              <w:t>Video Loss</w:t>
            </w:r>
            <w:r w:rsidRPr="00E50447">
              <w:rPr>
                <w:rFonts w:cs="Arial"/>
                <w:szCs w:val="24"/>
                <w:lang w:val="en-US" w:eastAsia="en-US"/>
              </w:rPr>
              <w:t xml:space="preserve"> и </w:t>
            </w:r>
            <w:r w:rsidRPr="00E50447">
              <w:rPr>
                <w:rFonts w:cs="Arial"/>
                <w:i/>
                <w:iCs/>
                <w:szCs w:val="24"/>
                <w:lang w:val="en-US" w:eastAsia="en-US"/>
              </w:rPr>
              <w:t>Tampering</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Алармни улаз</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 xml:space="preserve">4 канални, </w:t>
            </w:r>
            <w:r w:rsidRPr="00E50447">
              <w:rPr>
                <w:rFonts w:cs="Arial"/>
                <w:i/>
                <w:iCs/>
                <w:szCs w:val="24"/>
                <w:lang w:val="en-US" w:eastAsia="en-US"/>
              </w:rPr>
              <w:t>Low Level Effective, Green Terminal Interface</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i/>
                <w:iCs/>
                <w:szCs w:val="24"/>
                <w:lang w:val="en-US" w:eastAsia="en-US"/>
              </w:rPr>
              <w:t xml:space="preserve">Relay </w:t>
            </w:r>
            <w:r w:rsidRPr="00E50447">
              <w:rPr>
                <w:rFonts w:cs="Arial"/>
                <w:szCs w:val="24"/>
                <w:lang w:val="en-US" w:eastAsia="en-US"/>
              </w:rPr>
              <w:t>излаз</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 xml:space="preserve">2 канални, NO/NC програмабилни, </w:t>
            </w:r>
            <w:r w:rsidRPr="00E50447">
              <w:rPr>
                <w:rFonts w:cs="Arial"/>
                <w:i/>
                <w:iCs/>
                <w:szCs w:val="24"/>
                <w:lang w:val="en-US" w:eastAsia="en-US"/>
              </w:rPr>
              <w:t>Green Terminal Interface</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i/>
                <w:iCs/>
                <w:szCs w:val="24"/>
                <w:lang w:val="en-US" w:eastAsia="en-US"/>
              </w:rPr>
              <w:t>Sync</w:t>
            </w:r>
            <w:r w:rsidRPr="00E50447">
              <w:rPr>
                <w:rFonts w:cs="Arial"/>
                <w:szCs w:val="24"/>
                <w:lang w:val="en-US" w:eastAsia="en-US"/>
              </w:rPr>
              <w:t xml:space="preserve"> Playback</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1/4/9</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Модови претраге</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Време / датум, аларм, MD и тачна претрага (прецизност до секунде)</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576"/>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i/>
                <w:iCs/>
                <w:szCs w:val="24"/>
                <w:lang w:val="en-US" w:eastAsia="en-US"/>
              </w:rPr>
              <w:t xml:space="preserve">Playback </w:t>
            </w:r>
            <w:r w:rsidRPr="00E50447">
              <w:rPr>
                <w:rFonts w:cs="Arial"/>
                <w:szCs w:val="24"/>
                <w:lang w:val="en-US" w:eastAsia="en-US"/>
              </w:rPr>
              <w:t>функција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i/>
                <w:iCs/>
                <w:szCs w:val="24"/>
                <w:lang w:val="en-US" w:eastAsia="en-US"/>
              </w:rPr>
            </w:pPr>
            <w:r w:rsidRPr="00E50447">
              <w:rPr>
                <w:rFonts w:cs="Arial"/>
                <w:i/>
                <w:iCs/>
                <w:szCs w:val="24"/>
                <w:lang w:val="en-US" w:eastAsia="en-US"/>
              </w:rPr>
              <w:t>Play, Pause, Stop, Rewind, Fast play, Slow Play, Next File, Previous File, Next Camera, Previous Camera, Full Screen, Repeat, Shuffle, Backup Selection, Digital Zoom</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i/>
                <w:iCs/>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i/>
                <w:iCs/>
                <w:szCs w:val="24"/>
                <w:lang w:val="en-US" w:eastAsia="en-US"/>
              </w:rPr>
              <w:t xml:space="preserve">Backup </w:t>
            </w:r>
            <w:r w:rsidRPr="00E50447">
              <w:rPr>
                <w:rFonts w:cs="Arial"/>
                <w:szCs w:val="24"/>
                <w:lang w:val="en-US" w:eastAsia="en-US"/>
              </w:rPr>
              <w:t>Мод</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USB уређај/Мрежа/Интерни SATA резач</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Капацитет</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2TB SATA</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Прикључци</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1x USB 3.0, 1x USB 2.0, 1x RS-232 (за вез са рачунаром), 1x RS-232 (за PTZ контролу)</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Двосмерна комуникација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i/>
                <w:iCs/>
                <w:szCs w:val="24"/>
                <w:lang w:val="en-US" w:eastAsia="en-US"/>
              </w:rPr>
            </w:pPr>
            <w:r w:rsidRPr="00E50447">
              <w:rPr>
                <w:rFonts w:cs="Arial"/>
                <w:i/>
                <w:iCs/>
                <w:szCs w:val="24"/>
                <w:lang w:val="en-US" w:eastAsia="en-US"/>
              </w:rPr>
              <w:t>1 Channel Input, 1 Channel Output, RCA</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i/>
                <w:iCs/>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Видео компресија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H.265/H.264/MJPEG/MPEG4</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Видео резолуција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12Mp/8Mp/6Mp/5Mp/4Mp/3Mp/1080P/ 720P/ D1</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Брзина снимања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320Mbps</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Bit Rate</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16kbps~20Mbps по каналу</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Мод снимања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Мануелни, Подешени (регуларни (континуални), MD, Аларм), Стоп</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Интервал снимања</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 xml:space="preserve">1~120 min (основни: 60 min), </w:t>
            </w:r>
            <w:r w:rsidRPr="00E50447">
              <w:rPr>
                <w:rFonts w:cs="Arial"/>
                <w:i/>
                <w:iCs/>
                <w:szCs w:val="24"/>
                <w:lang w:val="en-US" w:eastAsia="en-US"/>
              </w:rPr>
              <w:t>Pre-record</w:t>
            </w:r>
            <w:r w:rsidRPr="00E50447">
              <w:rPr>
                <w:rFonts w:cs="Arial"/>
                <w:szCs w:val="24"/>
                <w:lang w:val="en-US" w:eastAsia="en-US"/>
              </w:rPr>
              <w:t xml:space="preserve">: 1~30 sec, </w:t>
            </w:r>
            <w:r w:rsidRPr="00E50447">
              <w:rPr>
                <w:rFonts w:cs="Arial"/>
                <w:i/>
                <w:iCs/>
                <w:szCs w:val="24"/>
                <w:lang w:val="en-US" w:eastAsia="en-US"/>
              </w:rPr>
              <w:t>Post-record:</w:t>
            </w:r>
            <w:r w:rsidRPr="00E50447">
              <w:rPr>
                <w:rFonts w:cs="Arial"/>
                <w:szCs w:val="24"/>
                <w:lang w:val="en-US" w:eastAsia="en-US"/>
              </w:rPr>
              <w:t xml:space="preserve"> 10~300 sec</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Мрежни интерфејс</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1х RJ-45 (10/100/1000Mbps)</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576"/>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Мрежне функције</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i/>
                <w:iCs/>
                <w:szCs w:val="24"/>
                <w:lang w:val="en-US" w:eastAsia="en-US"/>
              </w:rPr>
            </w:pPr>
            <w:r w:rsidRPr="00E50447">
              <w:rPr>
                <w:rFonts w:cs="Arial"/>
                <w:i/>
                <w:iCs/>
                <w:szCs w:val="24"/>
                <w:lang w:val="en-US" w:eastAsia="en-US"/>
              </w:rPr>
              <w:t>HTTP, TCP/IP, IPv4/IPv6, UPNP, RTSP, UDP, SMTP, NTP, DHCP, DNS, IP Filter, PPPOE, DDNS, FTP, Alarm Server, IP Search, P2P</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i/>
                <w:iCs/>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Минимални кориснички приступ</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128 корисника</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Интероперабилност</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i/>
                <w:iCs/>
                <w:szCs w:val="24"/>
                <w:lang w:val="en-US" w:eastAsia="en-US"/>
              </w:rPr>
            </w:pPr>
            <w:r w:rsidRPr="00E50447">
              <w:rPr>
                <w:rFonts w:cs="Arial"/>
                <w:i/>
                <w:iCs/>
                <w:szCs w:val="24"/>
                <w:lang w:val="en-US" w:eastAsia="en-US"/>
              </w:rPr>
              <w:t>ONVIF 2.4, CGI Conformant</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i/>
                <w:iCs/>
                <w:szCs w:val="24"/>
                <w:lang w:val="en-US" w:eastAsia="en-US"/>
              </w:rPr>
            </w:pP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en-US" w:eastAsia="en-US"/>
              </w:rPr>
            </w:pPr>
            <w:r w:rsidRPr="00E50447">
              <w:rPr>
                <w:rFonts w:cs="Arial"/>
                <w:szCs w:val="24"/>
                <w:lang w:val="en-US" w:eastAsia="en-US"/>
              </w:rPr>
              <w:t>Опсег радне температуре</w:t>
            </w:r>
          </w:p>
        </w:tc>
        <w:tc>
          <w:tcPr>
            <w:tcW w:w="0" w:type="auto"/>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-10°C до +55°C</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szCs w:val="24"/>
                <w:lang w:val="en-US" w:eastAsia="en-US"/>
              </w:rPr>
            </w:pPr>
          </w:p>
        </w:tc>
        <w:tc>
          <w:tcPr>
            <w:tcW w:w="0" w:type="auto"/>
            <w:tcBorders>
              <w:top w:val="nil"/>
              <w:left w:val="single" w:sz="8" w:space="0" w:color="auto"/>
              <w:bottom w:val="nil"/>
              <w:right w:val="single" w:sz="4" w:space="0" w:color="auto"/>
            </w:tcBorders>
            <w:shd w:val="clear" w:color="auto" w:fill="auto"/>
            <w:vAlign w:val="center"/>
            <w:hideMark/>
          </w:tcPr>
          <w:p w:rsidR="00EA10F0" w:rsidRPr="00E50447" w:rsidRDefault="00EA10F0" w:rsidP="00EA10F0">
            <w:pPr>
              <w:pStyle w:val="NoSpacing"/>
              <w:rPr>
                <w:rFonts w:cs="Arial"/>
                <w:szCs w:val="24"/>
                <w:lang w:val="sr-Cyrl-RS" w:eastAsia="en-US"/>
              </w:rPr>
            </w:pPr>
            <w:r w:rsidRPr="00E50447">
              <w:rPr>
                <w:rFonts w:cs="Arial"/>
                <w:szCs w:val="24"/>
                <w:lang w:val="sr-Cyrl-RS" w:eastAsia="en-US"/>
              </w:rPr>
              <w:t xml:space="preserve">Сет </w:t>
            </w:r>
            <w:r w:rsidRPr="00E50447">
              <w:rPr>
                <w:rFonts w:cs="Arial"/>
                <w:szCs w:val="24"/>
                <w:lang w:val="en-US" w:eastAsia="en-US"/>
              </w:rPr>
              <w:t xml:space="preserve">VMS </w:t>
            </w:r>
            <w:r w:rsidRPr="00E50447">
              <w:rPr>
                <w:rFonts w:cs="Arial"/>
                <w:szCs w:val="24"/>
                <w:lang w:val="sr-Cyrl-RS" w:eastAsia="en-US"/>
              </w:rPr>
              <w:t>лиценци</w:t>
            </w:r>
          </w:p>
        </w:tc>
        <w:tc>
          <w:tcPr>
            <w:tcW w:w="0" w:type="auto"/>
            <w:tcBorders>
              <w:top w:val="nil"/>
              <w:left w:val="nil"/>
              <w:bottom w:val="nil"/>
              <w:right w:val="single" w:sz="8" w:space="0" w:color="auto"/>
            </w:tcBorders>
            <w:shd w:val="clear" w:color="auto" w:fill="auto"/>
            <w:vAlign w:val="center"/>
            <w:hideMark/>
          </w:tcPr>
          <w:p w:rsidR="00EA10F0" w:rsidRPr="00B73BFF" w:rsidRDefault="00EA10F0" w:rsidP="00EA10F0">
            <w:pPr>
              <w:autoSpaceDE w:val="0"/>
              <w:autoSpaceDN w:val="0"/>
              <w:adjustRightInd w:val="0"/>
              <w:spacing w:line="256" w:lineRule="auto"/>
              <w:rPr>
                <w:rFonts w:cs="Arial"/>
                <w:b/>
                <w:sz w:val="24"/>
                <w:szCs w:val="24"/>
              </w:rPr>
            </w:pPr>
            <w:r w:rsidRPr="00B73BFF">
              <w:rPr>
                <w:rFonts w:cs="Arial"/>
                <w:sz w:val="24"/>
                <w:szCs w:val="24"/>
                <w:lang w:val="sr-Cyrl-RS"/>
              </w:rPr>
              <w:t xml:space="preserve">Уз </w:t>
            </w:r>
            <w:r w:rsidRPr="00B73BFF">
              <w:rPr>
                <w:rFonts w:cs="Arial"/>
                <w:sz w:val="24"/>
                <w:szCs w:val="24"/>
                <w:u w:val="single"/>
                <w:lang w:val="sr-Cyrl-RS"/>
              </w:rPr>
              <w:t>сваки</w:t>
            </w:r>
            <w:r w:rsidRPr="00B73BFF">
              <w:rPr>
                <w:rFonts w:cs="Arial"/>
                <w:sz w:val="24"/>
                <w:szCs w:val="24"/>
                <w:lang w:val="sr-Cyrl-RS"/>
              </w:rPr>
              <w:t xml:space="preserve"> појединачни видео снимач потребно је испоручити сет од</w:t>
            </w:r>
            <w:r w:rsidRPr="00B73BFF">
              <w:rPr>
                <w:rFonts w:cs="Arial"/>
                <w:b/>
                <w:sz w:val="24"/>
                <w:szCs w:val="24"/>
                <w:lang w:val="sr-Cyrl-RS"/>
              </w:rPr>
              <w:t xml:space="preserve"> </w:t>
            </w:r>
            <w:r w:rsidRPr="00B73BFF">
              <w:rPr>
                <w:rFonts w:cs="Arial"/>
                <w:b/>
                <w:sz w:val="24"/>
                <w:szCs w:val="24"/>
                <w:u w:val="single"/>
                <w:lang w:val="sr-Cyrl-RS"/>
              </w:rPr>
              <w:t>80 комада</w:t>
            </w:r>
            <w:r w:rsidRPr="00B73BFF">
              <w:rPr>
                <w:rFonts w:cs="Arial"/>
                <w:b/>
                <w:sz w:val="24"/>
                <w:szCs w:val="24"/>
                <w:lang w:val="sr-Cyrl-RS"/>
              </w:rPr>
              <w:t xml:space="preserve"> </w:t>
            </w:r>
            <w:r w:rsidRPr="00B73BFF">
              <w:rPr>
                <w:rFonts w:cs="Arial"/>
                <w:sz w:val="24"/>
                <w:szCs w:val="24"/>
                <w:lang w:val="sr-Cyrl-RS"/>
              </w:rPr>
              <w:t>једноканалних</w:t>
            </w:r>
            <w:r w:rsidRPr="00B73BFF">
              <w:rPr>
                <w:rFonts w:cs="Arial"/>
                <w:sz w:val="24"/>
                <w:szCs w:val="24"/>
              </w:rPr>
              <w:t xml:space="preserve"> VMS (</w:t>
            </w:r>
            <w:r w:rsidRPr="00B73BFF">
              <w:rPr>
                <w:rFonts w:cs="Arial"/>
                <w:i/>
                <w:sz w:val="24"/>
                <w:szCs w:val="24"/>
              </w:rPr>
              <w:t>Video Management Software</w:t>
            </w:r>
            <w:r w:rsidRPr="00B73BFF">
              <w:rPr>
                <w:rFonts w:cs="Arial"/>
                <w:sz w:val="24"/>
                <w:szCs w:val="24"/>
              </w:rPr>
              <w:t xml:space="preserve">) </w:t>
            </w:r>
            <w:r w:rsidRPr="00B73BFF">
              <w:rPr>
                <w:rFonts w:cs="Arial"/>
                <w:sz w:val="24"/>
                <w:szCs w:val="24"/>
                <w:lang w:val="sr-Cyrl-RS"/>
              </w:rPr>
              <w:t>софтверских лиценци које представљају проширење постојећег система који је имплементиран код Наручиоца, са следећим функционалностима</w:t>
            </w:r>
            <w:r w:rsidRPr="00B73BFF">
              <w:rPr>
                <w:rFonts w:cs="Arial"/>
                <w:sz w:val="24"/>
                <w:szCs w:val="24"/>
              </w:rPr>
              <w:t>:</w:t>
            </w:r>
          </w:p>
          <w:p w:rsidR="00EA10F0" w:rsidRPr="00B73BFF" w:rsidRDefault="00EA10F0" w:rsidP="00EA10F0">
            <w:pPr>
              <w:autoSpaceDE w:val="0"/>
              <w:autoSpaceDN w:val="0"/>
              <w:adjustRightInd w:val="0"/>
              <w:spacing w:line="256" w:lineRule="auto"/>
              <w:rPr>
                <w:rFonts w:cs="Arial"/>
                <w:sz w:val="24"/>
                <w:szCs w:val="24"/>
              </w:rPr>
            </w:pP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VMS </w:t>
            </w:r>
            <w:r w:rsidRPr="00B73BFF">
              <w:rPr>
                <w:rFonts w:cs="Arial"/>
                <w:sz w:val="24"/>
                <w:szCs w:val="24"/>
                <w:lang w:val="sr-Cyrl-RS" w:eastAsia="it-IT"/>
              </w:rPr>
              <w:t>решење мора бити</w:t>
            </w:r>
            <w:r w:rsidRPr="00B73BFF">
              <w:rPr>
                <w:rFonts w:cs="Arial"/>
                <w:sz w:val="24"/>
                <w:szCs w:val="24"/>
                <w:lang w:eastAsia="it-IT"/>
              </w:rPr>
              <w:t xml:space="preserve"> Enterprise klasa </w:t>
            </w:r>
            <w:r w:rsidRPr="00B73BFF">
              <w:rPr>
                <w:rFonts w:cs="Arial"/>
                <w:sz w:val="24"/>
                <w:szCs w:val="24"/>
                <w:lang w:val="sr-Cyrl-RS" w:eastAsia="it-IT"/>
              </w:rPr>
              <w:t>који може осигурати Клијент-Сервер</w:t>
            </w:r>
            <w:r w:rsidRPr="00B73BFF">
              <w:rPr>
                <w:rFonts w:cs="Arial"/>
                <w:sz w:val="24"/>
                <w:szCs w:val="24"/>
                <w:lang w:eastAsia="it-IT"/>
              </w:rPr>
              <w:t xml:space="preserve"> </w:t>
            </w:r>
            <w:r w:rsidRPr="00B73BFF">
              <w:rPr>
                <w:rFonts w:cs="Arial"/>
                <w:sz w:val="24"/>
                <w:szCs w:val="24"/>
                <w:lang w:val="sr-Cyrl-RS" w:eastAsia="it-IT"/>
              </w:rPr>
              <w:t>архитектуру са подршком за</w:t>
            </w:r>
            <w:r w:rsidRPr="00B73BFF">
              <w:rPr>
                <w:rFonts w:cs="Arial"/>
                <w:sz w:val="24"/>
                <w:szCs w:val="24"/>
                <w:lang w:eastAsia="it-IT"/>
              </w:rPr>
              <w:t xml:space="preserve"> 10.000+ </w:t>
            </w:r>
            <w:r w:rsidRPr="00B73BFF">
              <w:rPr>
                <w:rFonts w:cs="Arial"/>
                <w:sz w:val="24"/>
                <w:szCs w:val="24"/>
                <w:lang w:val="sr-Cyrl-RS" w:eastAsia="it-IT"/>
              </w:rPr>
              <w:t>камера у систему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hr-HR" w:eastAsia="it-IT"/>
              </w:rPr>
              <w:t>Укључен неограничен број клијентских лиценци</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hr-HR" w:eastAsia="it-IT"/>
              </w:rPr>
              <w:t>Укључена база података оптимизована за рад са мегапикселним камерама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Подршка за камере до</w:t>
            </w:r>
            <w:r w:rsidRPr="00B73BFF">
              <w:rPr>
                <w:rFonts w:cs="Arial"/>
                <w:sz w:val="24"/>
                <w:szCs w:val="24"/>
                <w:lang w:val="hr-HR" w:eastAsia="it-IT"/>
              </w:rPr>
              <w:t xml:space="preserve"> 30MP (7K)</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Подршка за снимање до</w:t>
            </w:r>
            <w:r w:rsidRPr="00B73BFF">
              <w:rPr>
                <w:rFonts w:cs="Arial"/>
                <w:sz w:val="24"/>
                <w:szCs w:val="24"/>
                <w:lang w:val="hr-HR" w:eastAsia="it-IT"/>
              </w:rPr>
              <w:t xml:space="preserve"> 60fps </w:t>
            </w:r>
            <w:r w:rsidRPr="00B73BFF">
              <w:rPr>
                <w:rFonts w:cs="Arial"/>
                <w:sz w:val="24"/>
                <w:szCs w:val="24"/>
                <w:lang w:val="sr-Cyrl-RS" w:eastAsia="it-IT"/>
              </w:rPr>
              <w:t>по каналу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Подржан тип компресије</w:t>
            </w:r>
            <w:r w:rsidRPr="00B73BFF">
              <w:rPr>
                <w:rFonts w:cs="Arial"/>
                <w:sz w:val="24"/>
                <w:szCs w:val="24"/>
                <w:lang w:eastAsia="it-IT"/>
              </w:rPr>
              <w:t>:  H.264, JPEG2000, MJPEG i MPEG-4</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 xml:space="preserve">VMS Клијент мора бити у могућности приказати макс. резолуцију монитора према снимачу да би снимач радио као видео proxy и </w:t>
            </w:r>
            <w:r w:rsidRPr="00B73BFF">
              <w:rPr>
                <w:rFonts w:cs="Arial"/>
                <w:sz w:val="24"/>
                <w:szCs w:val="24"/>
                <w:lang w:val="hr-HR" w:eastAsia="it-IT"/>
              </w:rPr>
              <w:lastRenderedPageBreak/>
              <w:t>аутоматски-динамички контролисао величину ‘Live’ и/или ‘Playback’ стреам-ова. При томе транскодирање није допуштено како би се избегла преоптерећеност снимача.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Код већих резолуција, VMS мора бити у могућности поделити видео стреам-ове на више подручја интереса да када се дигитално зумира приказује само порције ‘Live’ и/или ‘Playback’ стреам-ова.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 xml:space="preserve">Репликација ‘Live’ и/или ‘Playback’ стреам-ова на бази снимача независно од броја клијентских конекција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 xml:space="preserve">Заштита видео и аудио стреам-ова коришћењем TLS1.2 AER 256bit енкрипције у преносу контролних и командних података.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Снимање аудио и видео стреам-ова у изворном формату без коришћења транскодирања.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 xml:space="preserve">Могућност снимања максималне резолуције камера у унапред кориснички дефинисаном временском трајању са могућношћу продужене видео архиве кориштењем CIF резолуције.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Репликација базе података у LAN мрежи коришћењем сваког снимача/сервера као децентрализованог манагемент сервера.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 xml:space="preserve">Master-Slave архитектура у WAN мрежи тако да се корисничка права реплицирају аутомтаски на свим снимачима у систему.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hr-HR" w:eastAsia="it-IT"/>
              </w:rPr>
              <w:t xml:space="preserve">Аутоматска детекција тренутних FW-а камера и аутоматски upgrade истих на најновију ажурну верзију.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Могућност сетовања слика истих типова камера путем copy-paste поставки са једне камере (без потребе сетовања слике сваке камере понаособ)</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lastRenderedPageBreak/>
              <w:t>Мора подржати јединствени интерфејс за Live и Playback функције (у истом погледу)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Могућност продужења видео архиве коришћењем ниско резолуцијског стреам-а.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Могућност тзв. </w:t>
            </w:r>
            <w:r w:rsidRPr="00B73BFF">
              <w:rPr>
                <w:rFonts w:cs="Arial"/>
                <w:i/>
                <w:sz w:val="24"/>
                <w:szCs w:val="24"/>
                <w:lang w:eastAsia="it-IT"/>
              </w:rPr>
              <w:t>de-warppinga FishEye</w:t>
            </w:r>
            <w:r w:rsidRPr="00B73BFF">
              <w:rPr>
                <w:rFonts w:cs="Arial"/>
                <w:sz w:val="24"/>
                <w:szCs w:val="24"/>
                <w:lang w:eastAsia="it-IT"/>
              </w:rPr>
              <w:t xml:space="preserve"> стреама на Клијентској страни/апликацији</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Алармирање базирано на дигиталним улазима/излазима камера или И/О модула.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осигурати могућност управљање аларма и механизам за ескалације аларма, да укoлико ниво 1 оператера не одреагује у задатом времену, да аутоматски пошаље исти аларм на виши ниво.</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VMS мора осигурати </w:t>
            </w:r>
            <w:r w:rsidRPr="00B73BFF">
              <w:rPr>
                <w:rFonts w:cs="Arial"/>
                <w:sz w:val="24"/>
                <w:szCs w:val="24"/>
                <w:lang w:val="sr-Cyrl-RS" w:eastAsia="it-IT"/>
              </w:rPr>
              <w:t>м</w:t>
            </w:r>
            <w:r w:rsidRPr="00B73BFF">
              <w:rPr>
                <w:rFonts w:cs="Arial"/>
                <w:sz w:val="24"/>
                <w:szCs w:val="24"/>
                <w:lang w:eastAsia="it-IT"/>
              </w:rPr>
              <w:t>обилну апликацију за IOS и Андроид уређаје са Push alarm нотификацијама (слање и примање аларма и у случају кад је мобилна апликација угашена на IOS или Андроид уређају)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Могућност експортовања у следећим форматима:  JPEG, TIFF, PNG, PDF, WAV, и изворни формат.</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Администратор мора бити у могућности да креира своје нотификације/поруке које се након тога могу слати емаилом или приказати на екрану оператера.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подржати креирање корисничких аудио порука које ће се аутоматски покренути у алармном стању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управљати релејним излазима на камерама користећи Клијентску апликацију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осигурати снимање корисничких профила (погледи, привилегиране камере) унутар заједничке базе података на начин да када се конкретни корисник споји на систем са било које машине да аутоматски добије своје погледе и привилегије.</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lastRenderedPageBreak/>
              <w:t>VMS мора осигурати детекцију испада видео, или аудио сигнала и послати нотификацију у мониторинг центру (на клијентској апликацији) или путем емаил-а.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Email</w:t>
            </w:r>
            <w:r w:rsidRPr="00B73BFF">
              <w:rPr>
                <w:rFonts w:cs="Arial"/>
                <w:sz w:val="24"/>
                <w:szCs w:val="24"/>
                <w:lang w:eastAsia="it-IT"/>
              </w:rPr>
              <w:t xml:space="preserve"> нотификација на бази системских грешака, видео и корисничких догађаја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Active Directory подршка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Механизам за дељење Клијентског Прозора између више корисника система путем LAN/WAN.</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Подршка корисничких Мапа (JPEG, PNG, BMP са резолуцијом до 9MP)</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VMS мора осигурати слање </w:t>
            </w:r>
            <w:r w:rsidRPr="00B73BFF">
              <w:rPr>
                <w:rFonts w:cs="Arial"/>
                <w:sz w:val="24"/>
                <w:szCs w:val="24"/>
                <w:lang w:val="sr-Cyrl-RS" w:eastAsia="it-IT"/>
              </w:rPr>
              <w:t>тзв.</w:t>
            </w:r>
            <w:r w:rsidRPr="00B73BFF">
              <w:rPr>
                <w:rFonts w:cs="Arial"/>
                <w:sz w:val="24"/>
                <w:szCs w:val="24"/>
                <w:lang w:eastAsia="it-IT"/>
              </w:rPr>
              <w:t xml:space="preserve"> </w:t>
            </w:r>
            <w:proofErr w:type="gramStart"/>
            <w:r w:rsidRPr="00B73BFF">
              <w:rPr>
                <w:rFonts w:cs="Arial"/>
                <w:i/>
                <w:sz w:val="24"/>
                <w:szCs w:val="24"/>
                <w:lang w:eastAsia="it-IT"/>
              </w:rPr>
              <w:t>hearbeat</w:t>
            </w:r>
            <w:proofErr w:type="gramEnd"/>
            <w:r w:rsidRPr="00B73BFF">
              <w:rPr>
                <w:rFonts w:cs="Arial"/>
                <w:sz w:val="24"/>
                <w:szCs w:val="24"/>
                <w:lang w:eastAsia="it-IT"/>
              </w:rPr>
              <w:t xml:space="preserve"> порука према стандардним станицама</w:t>
            </w:r>
            <w:r w:rsidRPr="00B73BFF">
              <w:rPr>
                <w:rFonts w:cs="Arial"/>
                <w:sz w:val="24"/>
                <w:szCs w:val="24"/>
                <w:lang w:val="sr-Cyrl-RS" w:eastAsia="it-IT"/>
              </w:rPr>
              <w:t xml:space="preserve"> за централни мониторинг</w:t>
            </w:r>
            <w:r w:rsidRPr="00B73BFF">
              <w:rPr>
                <w:rFonts w:cs="Arial"/>
                <w:sz w:val="24"/>
                <w:szCs w:val="24"/>
                <w:lang w:eastAsia="it-IT"/>
              </w:rPr>
              <w:t xml:space="preserve"> како би потврди</w:t>
            </w:r>
            <w:r w:rsidRPr="00B73BFF">
              <w:rPr>
                <w:rFonts w:cs="Arial"/>
                <w:sz w:val="24"/>
                <w:szCs w:val="24"/>
                <w:lang w:val="sr-Cyrl-RS" w:eastAsia="it-IT"/>
              </w:rPr>
              <w:t>ла</w:t>
            </w:r>
            <w:r w:rsidRPr="00B73BFF">
              <w:rPr>
                <w:rFonts w:cs="Arial"/>
                <w:sz w:val="24"/>
                <w:szCs w:val="24"/>
                <w:lang w:eastAsia="it-IT"/>
              </w:rPr>
              <w:t xml:space="preserve"> конектованост/</w:t>
            </w:r>
            <w:r w:rsidRPr="00B73BFF">
              <w:rPr>
                <w:rFonts w:cs="Arial"/>
                <w:sz w:val="24"/>
                <w:szCs w:val="24"/>
                <w:lang w:val="sr-Cyrl-RS" w:eastAsia="it-IT"/>
              </w:rPr>
              <w:t xml:space="preserve"> </w:t>
            </w:r>
            <w:r w:rsidRPr="00B73BFF">
              <w:rPr>
                <w:rFonts w:cs="Arial"/>
                <w:sz w:val="24"/>
                <w:szCs w:val="24"/>
                <w:lang w:eastAsia="it-IT"/>
              </w:rPr>
              <w:t>исправност система.</w:t>
            </w:r>
            <w:r w:rsidRPr="00B73BFF">
              <w:rPr>
                <w:rFonts w:cs="Arial"/>
                <w:sz w:val="24"/>
                <w:szCs w:val="24"/>
                <w:lang w:val="sr-Cyrl-RS" w:eastAsia="it-IT"/>
              </w:rPr>
              <w:t xml:space="preserve"> </w:t>
            </w:r>
            <w:r w:rsidRPr="00B73BFF">
              <w:rPr>
                <w:rFonts w:cs="Arial"/>
                <w:sz w:val="24"/>
                <w:szCs w:val="24"/>
                <w:lang w:eastAsia="it-IT"/>
              </w:rPr>
              <w:t xml:space="preserve">VMS </w:t>
            </w:r>
            <w:r w:rsidR="00231FD1" w:rsidRPr="00B73BFF">
              <w:rPr>
                <w:rFonts w:cs="Arial"/>
                <w:sz w:val="24"/>
                <w:szCs w:val="24"/>
                <w:lang w:val="sr-Cyrl-RS" w:eastAsia="it-IT"/>
              </w:rPr>
              <w:t>мора осигурати следеће опције снимања</w:t>
            </w:r>
            <w:r w:rsidRPr="00B73BFF">
              <w:rPr>
                <w:rFonts w:cs="Arial"/>
                <w:sz w:val="24"/>
                <w:szCs w:val="24"/>
                <w:lang w:val="hr-HR" w:eastAsia="it-IT"/>
              </w:rPr>
              <w:t xml:space="preserve"> video i audio streamova</w:t>
            </w:r>
            <w:r w:rsidRPr="00B73BFF">
              <w:rPr>
                <w:rFonts w:cs="Arial"/>
                <w:sz w:val="24"/>
                <w:szCs w:val="24"/>
                <w:lang w:eastAsia="it-IT"/>
              </w:rPr>
              <w:t>:</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Снимање по окидању ручног триггера (са Клијентске апликације).</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 xml:space="preserve">Осигурати pre-event </w:t>
            </w:r>
            <w:r w:rsidRPr="00B73BFF">
              <w:rPr>
                <w:rFonts w:ascii="Arial" w:hAnsi="Arial" w:cs="Arial"/>
                <w:sz w:val="24"/>
                <w:szCs w:val="24"/>
                <w:lang w:val="sr-Cyrl-RS" w:eastAsia="it-IT"/>
              </w:rPr>
              <w:t xml:space="preserve">и </w:t>
            </w:r>
            <w:r w:rsidRPr="00B73BFF">
              <w:rPr>
                <w:rFonts w:ascii="Arial" w:hAnsi="Arial" w:cs="Arial"/>
                <w:sz w:val="24"/>
                <w:szCs w:val="24"/>
                <w:lang w:eastAsia="it-IT"/>
              </w:rPr>
              <w:t>post-event опције снимања.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Осигурати Key Frame снимање (снимање само референтних слика) у случају када нема догађаја (попут аларм</w:t>
            </w:r>
            <w:r w:rsidRPr="00B73BFF">
              <w:rPr>
                <w:rFonts w:ascii="Arial" w:hAnsi="Arial" w:cs="Arial"/>
                <w:sz w:val="24"/>
                <w:szCs w:val="24"/>
                <w:lang w:val="sr-Cyrl-RS" w:eastAsia="it-IT"/>
              </w:rPr>
              <w:t>а</w:t>
            </w:r>
            <w:r w:rsidRPr="00B73BFF">
              <w:rPr>
                <w:rFonts w:ascii="Arial" w:hAnsi="Arial" w:cs="Arial"/>
                <w:sz w:val="24"/>
                <w:szCs w:val="24"/>
                <w:lang w:eastAsia="it-IT"/>
              </w:rPr>
              <w:t>, детекциј</w:t>
            </w:r>
            <w:r w:rsidRPr="00B73BFF">
              <w:rPr>
                <w:rFonts w:ascii="Arial" w:hAnsi="Arial" w:cs="Arial"/>
                <w:sz w:val="24"/>
                <w:szCs w:val="24"/>
                <w:lang w:val="sr-Cyrl-RS" w:eastAsia="it-IT"/>
              </w:rPr>
              <w:t>е</w:t>
            </w:r>
            <w:r w:rsidRPr="00B73BFF">
              <w:rPr>
                <w:rFonts w:ascii="Arial" w:hAnsi="Arial" w:cs="Arial"/>
                <w:sz w:val="24"/>
                <w:szCs w:val="24"/>
                <w:lang w:eastAsia="it-IT"/>
              </w:rPr>
              <w:t xml:space="preserve"> покрета</w:t>
            </w:r>
            <w:r w:rsidRPr="00B73BFF">
              <w:rPr>
                <w:rFonts w:ascii="Arial" w:hAnsi="Arial" w:cs="Arial"/>
                <w:sz w:val="24"/>
                <w:szCs w:val="24"/>
                <w:lang w:val="sr-Cyrl-RS" w:eastAsia="it-IT"/>
              </w:rPr>
              <w:t xml:space="preserve"> и сл.</w:t>
            </w:r>
            <w:r w:rsidRPr="00B73BFF">
              <w:rPr>
                <w:rFonts w:ascii="Arial" w:hAnsi="Arial" w:cs="Arial"/>
                <w:sz w:val="24"/>
                <w:szCs w:val="24"/>
                <w:lang w:eastAsia="it-IT"/>
              </w:rPr>
              <w:t>).</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Креирaње временског распореда снимања за сваки индивидуални видео канал.</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Континуирано снимање 24/7</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Снимање по догађајима: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Детекција покрета (сваки пиксел се мора индексирати како би се осигурала потпуна поузданост и осетљивост алгоритма за снимање)</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Покрет од класификованог објекта (интелигентна класификација објеката: људи и возила)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Дигитални улази</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POS (Text-In data) трансакције</w:t>
            </w:r>
          </w:p>
          <w:p w:rsidR="00EA10F0" w:rsidRPr="00B73BFF" w:rsidRDefault="00EA10F0" w:rsidP="00EA10F0">
            <w:pPr>
              <w:autoSpaceDE w:val="0"/>
              <w:autoSpaceDN w:val="0"/>
              <w:adjustRightInd w:val="0"/>
              <w:spacing w:line="256" w:lineRule="auto"/>
              <w:rPr>
                <w:rFonts w:cs="Arial"/>
                <w:sz w:val="24"/>
                <w:szCs w:val="24"/>
                <w:lang w:eastAsia="it-IT"/>
              </w:rPr>
            </w:pPr>
            <w:r w:rsidRPr="00B73BFF">
              <w:rPr>
                <w:rFonts w:cs="Arial"/>
                <w:sz w:val="24"/>
                <w:szCs w:val="24"/>
                <w:lang w:eastAsia="it-IT"/>
              </w:rPr>
              <w:t>VMS мора осигурати могућност backup-а поставки и конфигурације за сваког снимача укључујући:</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lastRenderedPageBreak/>
              <w:t xml:space="preserve">Све поставке као корисници и њихове групе привилигија, мапе и wеб странице. </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sz w:val="24"/>
                <w:szCs w:val="24"/>
                <w:lang w:eastAsia="it-IT"/>
              </w:rPr>
            </w:pPr>
            <w:r w:rsidRPr="00B73BFF">
              <w:rPr>
                <w:rFonts w:ascii="Arial" w:hAnsi="Arial" w:cs="Arial"/>
                <w:sz w:val="24"/>
                <w:szCs w:val="24"/>
                <w:lang w:eastAsia="it-IT"/>
              </w:rPr>
              <w:t xml:space="preserve">Све поставке снимача укључујући информацију о свим спојеним видео камерама.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Могућност енкрипције backup-а како би се задржала највећа могућа сигурност система.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осигурати могућност ограничења приступа видео снимцима и експорту по сваком индивидуалном кориснику.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моћи препознавати класификоване објекте који се крећу (разликовати људе од возила) и означити их са различитим бојама.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подржавати следеће видео аналитичке догађаје са одговорајућим камерама:</w:t>
            </w:r>
          </w:p>
          <w:p w:rsidR="00EA10F0" w:rsidRPr="00B73BFF" w:rsidRDefault="00EA10F0" w:rsidP="003F6F17">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rPr>
              <w:t>Детекција објеката (људи и возила) у подручју интереса</w:t>
            </w:r>
          </w:p>
          <w:p w:rsidR="00EA10F0" w:rsidRPr="00B73BFF" w:rsidRDefault="00EA10F0" w:rsidP="003F6F17">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rPr>
              <w:t>Детекција објеката (људи и возила) преко виртуалне линије</w:t>
            </w:r>
          </w:p>
          <w:p w:rsidR="00EA10F0" w:rsidRPr="00B73BFF" w:rsidRDefault="00EA10F0" w:rsidP="003F6F17">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rPr>
              <w:t>Детекција нестанка објеката (људи и возила) из сцене</w:t>
            </w:r>
          </w:p>
          <w:p w:rsidR="00EA10F0" w:rsidRPr="00B73BFF" w:rsidRDefault="00EA10F0" w:rsidP="003F6F17">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rPr>
              <w:t>Детекција заустављеног објеката (људи и возила)</w:t>
            </w:r>
          </w:p>
          <w:p w:rsidR="00EA10F0" w:rsidRPr="00B73BFF" w:rsidRDefault="00EA10F0" w:rsidP="003F6F17">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rPr>
              <w:t xml:space="preserve">Детекција објеката (људи и возила) који се креће у кривом смеру </w:t>
            </w:r>
          </w:p>
          <w:p w:rsidR="00EA10F0" w:rsidRPr="00B73BFF" w:rsidRDefault="00EA10F0" w:rsidP="003F6F17">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rPr>
              <w:t>Детекција прековременог задржавања објеката (људи и возила) у подручју интереса</w:t>
            </w:r>
          </w:p>
          <w:p w:rsidR="00EA10F0" w:rsidRPr="00056FA6" w:rsidRDefault="00EA10F0" w:rsidP="00056FA6">
            <w:pPr>
              <w:pStyle w:val="ListParagraph"/>
              <w:numPr>
                <w:ilvl w:val="0"/>
                <w:numId w:val="37"/>
              </w:numPr>
              <w:tabs>
                <w:tab w:val="num" w:pos="360"/>
              </w:tabs>
              <w:autoSpaceDE w:val="0"/>
              <w:autoSpaceDN w:val="0"/>
              <w:adjustRightInd w:val="0"/>
              <w:spacing w:before="0" w:after="240" w:line="256" w:lineRule="auto"/>
              <w:ind w:right="-403"/>
              <w:rPr>
                <w:rFonts w:ascii="Arial" w:hAnsi="Arial" w:cs="Arial"/>
              </w:rPr>
            </w:pPr>
            <w:r w:rsidRPr="00B73BFF">
              <w:rPr>
                <w:rFonts w:ascii="Arial" w:hAnsi="Arial" w:cs="Arial"/>
                <w:i/>
              </w:rPr>
              <w:t xml:space="preserve">Tamper </w:t>
            </w:r>
            <w:r w:rsidRPr="00B73BFF">
              <w:rPr>
                <w:rFonts w:ascii="Arial" w:hAnsi="Arial" w:cs="Arial"/>
              </w:rPr>
              <w:t>детекција (</w:t>
            </w:r>
            <w:r w:rsidRPr="00B73BFF">
              <w:rPr>
                <w:rFonts w:ascii="Arial" w:hAnsi="Arial" w:cs="Arial"/>
                <w:i/>
              </w:rPr>
              <w:t>anti-masking</w:t>
            </w:r>
            <w:r w:rsidRPr="00B73BFF">
              <w:rPr>
                <w:rFonts w:ascii="Arial" w:hAnsi="Arial" w:cs="Arial"/>
              </w:rPr>
              <w:t xml:space="preserve"> и промена </w:t>
            </w:r>
            <w:r w:rsidRPr="00B73BFF">
              <w:rPr>
                <w:rFonts w:ascii="Arial" w:hAnsi="Arial" w:cs="Arial"/>
                <w:lang w:val="sr-Cyrl-RS"/>
              </w:rPr>
              <w:t xml:space="preserve">угла </w:t>
            </w:r>
            <w:r w:rsidRPr="00B73BFF">
              <w:rPr>
                <w:rFonts w:ascii="Arial" w:hAnsi="Arial" w:cs="Arial"/>
              </w:rPr>
              <w:t>гледања)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VMS</w:t>
            </w:r>
            <w:r w:rsidRPr="00B73BFF">
              <w:rPr>
                <w:rFonts w:cs="Arial"/>
                <w:sz w:val="24"/>
                <w:szCs w:val="24"/>
                <w:lang w:eastAsia="it-IT"/>
              </w:rPr>
              <w:t xml:space="preserve"> мора осигурати ротацију изворне слике камера од 90°, 180° или  270°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осигурати неограничен број монитора спојене на једној Клијентској станици.</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Могућност промене Live и Playback стреама у истом прозору и омогућити захтев за Instant Playback од недавн</w:t>
            </w:r>
            <w:r w:rsidRPr="00B73BFF">
              <w:rPr>
                <w:rFonts w:cs="Arial"/>
                <w:sz w:val="24"/>
                <w:szCs w:val="24"/>
                <w:lang w:val="sr-Cyrl-RS" w:eastAsia="it-IT"/>
              </w:rPr>
              <w:t>ог</w:t>
            </w:r>
            <w:r w:rsidRPr="00B73BFF">
              <w:rPr>
                <w:rFonts w:cs="Arial"/>
                <w:sz w:val="24"/>
                <w:szCs w:val="24"/>
                <w:lang w:eastAsia="it-IT"/>
              </w:rPr>
              <w:t xml:space="preserve"> видео снимкa (нпр. од пре 30sec)</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Подршка за креирање неограничен</w:t>
            </w:r>
            <w:r w:rsidRPr="00B73BFF">
              <w:rPr>
                <w:rFonts w:cs="Arial"/>
                <w:sz w:val="24"/>
                <w:szCs w:val="24"/>
                <w:lang w:val="sr-Cyrl-RS" w:eastAsia="it-IT"/>
              </w:rPr>
              <w:t>ог</w:t>
            </w:r>
            <w:r w:rsidRPr="00B73BFF">
              <w:rPr>
                <w:rFonts w:cs="Arial"/>
                <w:sz w:val="24"/>
                <w:szCs w:val="24"/>
                <w:lang w:eastAsia="it-IT"/>
              </w:rPr>
              <w:t xml:space="preserve"> број погледа са јединственим приказом различитих камера или </w:t>
            </w:r>
            <w:r w:rsidRPr="00B73BFF">
              <w:rPr>
                <w:rFonts w:cs="Arial"/>
                <w:sz w:val="24"/>
                <w:szCs w:val="24"/>
                <w:lang w:eastAsia="it-IT"/>
              </w:rPr>
              <w:lastRenderedPageBreak/>
              <w:t>делова слике камера (дигитално зумирање)</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Подршка за промене хистограма (Ниво Црног, Ниво Белог, Gamma) за приказ сваке камере и могућност приказа таквог погледа.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Могућност цикличне промене погледа (guard tour) базирано на унапред дефинисаном временском интервалу.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Подршка за мониторинг </w:t>
            </w:r>
            <w:proofErr w:type="gramStart"/>
            <w:r w:rsidRPr="00B73BFF">
              <w:rPr>
                <w:rFonts w:cs="Arial"/>
                <w:sz w:val="24"/>
                <w:szCs w:val="24"/>
                <w:lang w:eastAsia="it-IT"/>
              </w:rPr>
              <w:t>1</w:t>
            </w:r>
            <w:proofErr w:type="gramEnd"/>
            <w:r w:rsidRPr="00B73BFF">
              <w:rPr>
                <w:rFonts w:cs="Arial"/>
                <w:sz w:val="24"/>
                <w:szCs w:val="24"/>
                <w:lang w:eastAsia="it-IT"/>
              </w:rPr>
              <w:t xml:space="preserve"> до 64 видео стреам-ова симултано на једном монитору.</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Подршка за приказ камера на унапред дефинисане погледе</w:t>
            </w:r>
            <w:r w:rsidRPr="00B73BFF">
              <w:rPr>
                <w:rFonts w:cs="Arial"/>
                <w:sz w:val="24"/>
                <w:szCs w:val="24"/>
                <w:lang w:eastAsia="it-IT"/>
              </w:rPr>
              <w:t xml:space="preserve">: </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Full Screen</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2 x 2</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3 x 3</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4 x 4</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5 x 5</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6 x 6</w:t>
            </w:r>
          </w:p>
          <w:p w:rsidR="00EA10F0" w:rsidRPr="00B73BFF" w:rsidRDefault="00EA10F0" w:rsidP="003F6F17">
            <w:pPr>
              <w:numPr>
                <w:ilvl w:val="1"/>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 xml:space="preserve">Мора осигурати алат за креирање посебно </w:t>
            </w:r>
            <w:r w:rsidRPr="00B73BFF">
              <w:rPr>
                <w:rFonts w:cs="Arial"/>
                <w:sz w:val="24"/>
                <w:szCs w:val="24"/>
                <w:lang w:eastAsia="it-IT"/>
              </w:rPr>
              <w:t>customize-</w:t>
            </w:r>
            <w:r w:rsidRPr="00B73BFF">
              <w:rPr>
                <w:rFonts w:cs="Arial"/>
                <w:sz w:val="24"/>
                <w:szCs w:val="24"/>
                <w:lang w:val="sr-Cyrl-RS" w:eastAsia="it-IT"/>
              </w:rPr>
              <w:t xml:space="preserve">ованих корисничких погледа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осигурати следеће опције за претраживање видео снимака у целокупном раздобљу видео архиве:</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Претраживање по догађајима (покрети класификованих објеката у слици, тригеровање дигиталних улаза)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Претраживање по алармима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 xml:space="preserve">Визуелни преглед базиран на пост-дефинисаном подручју интереса са приказивањем сличица у еквивалентом временском растеру како би се једноставно проначао новонастали односно нестали објект или предмет у сцени </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Преглед свих догађаја на бази пост-дефинисаног подручја интереса за све покрете са осетљивошћу од једног пиксела.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Преглед свих догађаја на бази пост-дефинисаног подручја, виртулане линије или смер кретања за класификоване објекте (људи и возила)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POS (</w:t>
            </w:r>
            <w:r w:rsidRPr="00B73BFF">
              <w:rPr>
                <w:rFonts w:ascii="Arial" w:hAnsi="Arial" w:cs="Arial"/>
                <w:i/>
                <w:lang w:eastAsia="it-IT"/>
              </w:rPr>
              <w:t>Text-In data</w:t>
            </w:r>
            <w:r w:rsidRPr="00B73BFF">
              <w:rPr>
                <w:rFonts w:ascii="Arial" w:hAnsi="Arial" w:cs="Arial"/>
                <w:lang w:eastAsia="it-IT"/>
              </w:rPr>
              <w:t xml:space="preserve">) </w:t>
            </w:r>
            <w:r w:rsidRPr="00B73BFF">
              <w:rPr>
                <w:rFonts w:ascii="Arial" w:hAnsi="Arial" w:cs="Arial"/>
                <w:lang w:val="sr-Cyrl-RS" w:eastAsia="it-IT"/>
              </w:rPr>
              <w:t>трансакције</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t>LPR (</w:t>
            </w:r>
            <w:r w:rsidRPr="00B73BFF">
              <w:rPr>
                <w:rFonts w:ascii="Arial" w:hAnsi="Arial" w:cs="Arial"/>
                <w:i/>
                <w:lang w:eastAsia="it-IT"/>
              </w:rPr>
              <w:t>License Plate Recognition</w:t>
            </w:r>
            <w:r w:rsidRPr="00B73BFF">
              <w:rPr>
                <w:rFonts w:ascii="Arial" w:hAnsi="Arial" w:cs="Arial"/>
                <w:lang w:eastAsia="it-IT"/>
              </w:rPr>
              <w:t xml:space="preserve">) </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ascii="Arial" w:hAnsi="Arial" w:cs="Arial"/>
                <w:lang w:eastAsia="it-IT"/>
              </w:rPr>
            </w:pPr>
            <w:r w:rsidRPr="00B73BFF">
              <w:rPr>
                <w:rFonts w:ascii="Arial" w:hAnsi="Arial" w:cs="Arial"/>
                <w:lang w:eastAsia="it-IT"/>
              </w:rPr>
              <w:lastRenderedPageBreak/>
              <w:t>Bookmark-ови (маркирани делови видео архиве за једноставније проналажење истих)</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VMS мора осигурати форензичко претраживање видео архиве путем видео аналитичких података интелигентних камера:</w:t>
            </w:r>
          </w:p>
          <w:p w:rsidR="00EA10F0" w:rsidRPr="00B73BFF" w:rsidRDefault="00EA10F0" w:rsidP="003F6F17">
            <w:pPr>
              <w:pStyle w:val="ListParagraph"/>
              <w:numPr>
                <w:ilvl w:val="0"/>
                <w:numId w:val="37"/>
              </w:numPr>
              <w:tabs>
                <w:tab w:val="num" w:pos="360"/>
              </w:tabs>
              <w:autoSpaceDE w:val="0"/>
              <w:autoSpaceDN w:val="0"/>
              <w:adjustRightInd w:val="0"/>
              <w:spacing w:before="0" w:line="256" w:lineRule="auto"/>
              <w:rPr>
                <w:rFonts w:cs="Arial"/>
                <w:lang w:eastAsia="it-IT"/>
              </w:rPr>
            </w:pPr>
            <w:r w:rsidRPr="00B73BFF">
              <w:rPr>
                <w:rFonts w:cs="Arial"/>
                <w:lang w:eastAsia="it-IT"/>
              </w:rPr>
              <w:t xml:space="preserve">Детекција објеката (људи и возила) у подручју интереса </w:t>
            </w:r>
          </w:p>
          <w:p w:rsidR="00EA10F0" w:rsidRPr="00B73BFF" w:rsidRDefault="00EA10F0" w:rsidP="007F7BAB">
            <w:pPr>
              <w:autoSpaceDE w:val="0"/>
              <w:autoSpaceDN w:val="0"/>
              <w:adjustRightInd w:val="0"/>
              <w:spacing w:before="0" w:line="256" w:lineRule="auto"/>
              <w:rPr>
                <w:rFonts w:cs="Arial"/>
                <w:lang w:eastAsia="it-IT"/>
              </w:rPr>
            </w:pPr>
            <w:r w:rsidRPr="00B73BFF">
              <w:rPr>
                <w:rFonts w:cs="Arial"/>
                <w:lang w:eastAsia="it-IT"/>
              </w:rPr>
              <w:t>Детекција објеката (људи и возила) преко виртуалне линије</w:t>
            </w:r>
          </w:p>
          <w:p w:rsidR="00EA10F0" w:rsidRPr="00B73BFF" w:rsidRDefault="00EA10F0" w:rsidP="003F6F17">
            <w:pPr>
              <w:numPr>
                <w:ilvl w:val="1"/>
                <w:numId w:val="37"/>
              </w:numPr>
              <w:tabs>
                <w:tab w:val="num" w:pos="360"/>
              </w:tabs>
              <w:autoSpaceDE w:val="0"/>
              <w:autoSpaceDN w:val="0"/>
              <w:adjustRightInd w:val="0"/>
              <w:spacing w:before="0" w:line="256" w:lineRule="auto"/>
              <w:ind w:left="458"/>
              <w:rPr>
                <w:rFonts w:cs="Arial"/>
                <w:lang w:eastAsia="it-IT"/>
              </w:rPr>
            </w:pPr>
            <w:r w:rsidRPr="00B73BFF">
              <w:rPr>
                <w:rFonts w:cs="Arial"/>
                <w:lang w:eastAsia="it-IT"/>
              </w:rPr>
              <w:t>Детекција нестанка објеката (људи и возила) из сцене</w:t>
            </w:r>
          </w:p>
          <w:p w:rsidR="00EA10F0" w:rsidRPr="00B73BFF" w:rsidRDefault="00EA10F0" w:rsidP="003F6F17">
            <w:pPr>
              <w:numPr>
                <w:ilvl w:val="1"/>
                <w:numId w:val="37"/>
              </w:numPr>
              <w:tabs>
                <w:tab w:val="num" w:pos="360"/>
              </w:tabs>
              <w:autoSpaceDE w:val="0"/>
              <w:autoSpaceDN w:val="0"/>
              <w:adjustRightInd w:val="0"/>
              <w:spacing w:before="0" w:line="256" w:lineRule="auto"/>
              <w:ind w:left="458"/>
              <w:rPr>
                <w:rFonts w:cs="Arial"/>
                <w:lang w:eastAsia="it-IT"/>
              </w:rPr>
            </w:pPr>
            <w:r w:rsidRPr="00B73BFF">
              <w:rPr>
                <w:rFonts w:cs="Arial"/>
                <w:lang w:eastAsia="it-IT"/>
              </w:rPr>
              <w:t>Детекција заустављеног објеката (људи и возила)</w:t>
            </w:r>
          </w:p>
          <w:p w:rsidR="00EA10F0" w:rsidRPr="00B73BFF" w:rsidRDefault="00EA10F0" w:rsidP="003F6F17">
            <w:pPr>
              <w:numPr>
                <w:ilvl w:val="1"/>
                <w:numId w:val="37"/>
              </w:numPr>
              <w:tabs>
                <w:tab w:val="num" w:pos="360"/>
              </w:tabs>
              <w:autoSpaceDE w:val="0"/>
              <w:autoSpaceDN w:val="0"/>
              <w:adjustRightInd w:val="0"/>
              <w:spacing w:before="0" w:line="256" w:lineRule="auto"/>
              <w:ind w:left="458"/>
              <w:rPr>
                <w:rFonts w:cs="Arial"/>
                <w:lang w:eastAsia="it-IT"/>
              </w:rPr>
            </w:pPr>
            <w:r w:rsidRPr="00B73BFF">
              <w:rPr>
                <w:rFonts w:cs="Arial"/>
                <w:lang w:eastAsia="it-IT"/>
              </w:rPr>
              <w:t xml:space="preserve">Детекција објеката (људи и возила) који се креће у погрешном смеру </w:t>
            </w:r>
          </w:p>
          <w:p w:rsidR="00EA10F0" w:rsidRPr="00B73BFF" w:rsidRDefault="00EA10F0" w:rsidP="003F6F17">
            <w:pPr>
              <w:numPr>
                <w:ilvl w:val="1"/>
                <w:numId w:val="37"/>
              </w:numPr>
              <w:tabs>
                <w:tab w:val="num" w:pos="360"/>
              </w:tabs>
              <w:suppressAutoHyphens/>
              <w:autoSpaceDE w:val="0"/>
              <w:autoSpaceDN w:val="0"/>
              <w:adjustRightInd w:val="0"/>
              <w:spacing w:before="0" w:line="256" w:lineRule="auto"/>
              <w:ind w:left="98"/>
              <w:jc w:val="left"/>
              <w:rPr>
                <w:rFonts w:cs="Arial"/>
              </w:rPr>
            </w:pPr>
            <w:r w:rsidRPr="00B73BFF">
              <w:rPr>
                <w:rFonts w:cs="Arial"/>
                <w:lang w:eastAsia="it-IT"/>
              </w:rPr>
              <w:t>Детекција прековременог задржавања објеката (људи и возила) у подручју интереса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VMS </w:t>
            </w:r>
            <w:r w:rsidRPr="00B73BFF">
              <w:rPr>
                <w:rFonts w:cs="Arial"/>
                <w:sz w:val="24"/>
                <w:szCs w:val="24"/>
                <w:lang w:val="sr-Cyrl-RS" w:eastAsia="it-IT"/>
              </w:rPr>
              <w:t xml:space="preserve">мора осигурати да извезени снимак </w:t>
            </w:r>
            <w:r w:rsidRPr="00B73BFF">
              <w:rPr>
                <w:rFonts w:cs="Arial"/>
                <w:sz w:val="24"/>
                <w:szCs w:val="24"/>
                <w:lang w:eastAsia="it-IT"/>
              </w:rPr>
              <w:t>:</w:t>
            </w:r>
          </w:p>
          <w:p w:rsidR="00EA10F0" w:rsidRPr="00B73BFF" w:rsidRDefault="00EA10F0" w:rsidP="003F6F17">
            <w:pPr>
              <w:numPr>
                <w:ilvl w:val="1"/>
                <w:numId w:val="37"/>
              </w:numPr>
              <w:tabs>
                <w:tab w:val="num" w:pos="360"/>
              </w:tabs>
              <w:autoSpaceDE w:val="0"/>
              <w:autoSpaceDN w:val="0"/>
              <w:adjustRightInd w:val="0"/>
              <w:spacing w:before="0" w:line="256" w:lineRule="auto"/>
              <w:ind w:left="98"/>
              <w:rPr>
                <w:rFonts w:cs="Arial"/>
                <w:sz w:val="24"/>
                <w:szCs w:val="24"/>
                <w:lang w:eastAsia="it-IT"/>
              </w:rPr>
            </w:pPr>
            <w:r w:rsidRPr="00B73BFF">
              <w:rPr>
                <w:rFonts w:cs="Arial"/>
                <w:sz w:val="24"/>
                <w:szCs w:val="24"/>
                <w:lang w:eastAsia="it-IT"/>
              </w:rPr>
              <w:t>Буде дигитално потписан коришћењем 256-bit енкрипције и иста се може кориснички аутентификовати у доказном поступку.</w:t>
            </w:r>
          </w:p>
          <w:p w:rsidR="00EA10F0" w:rsidRPr="00B73BFF" w:rsidRDefault="00EA10F0" w:rsidP="003F6F17">
            <w:pPr>
              <w:numPr>
                <w:ilvl w:val="1"/>
                <w:numId w:val="37"/>
              </w:numPr>
              <w:tabs>
                <w:tab w:val="num" w:pos="360"/>
              </w:tabs>
              <w:autoSpaceDE w:val="0"/>
              <w:autoSpaceDN w:val="0"/>
              <w:adjustRightInd w:val="0"/>
              <w:spacing w:before="0" w:line="256" w:lineRule="auto"/>
              <w:ind w:left="98"/>
              <w:rPr>
                <w:rFonts w:cs="Arial"/>
                <w:sz w:val="24"/>
                <w:szCs w:val="24"/>
                <w:lang w:eastAsia="it-IT"/>
              </w:rPr>
            </w:pPr>
            <w:r w:rsidRPr="00B73BFF">
              <w:rPr>
                <w:rFonts w:cs="Arial"/>
                <w:sz w:val="24"/>
                <w:szCs w:val="24"/>
                <w:lang w:eastAsia="it-IT"/>
              </w:rPr>
              <w:t xml:space="preserve">Да је састављен од једне или више камера у истом временском раздобљу или секвенца више камера различитих временских раздобља. </w:t>
            </w:r>
          </w:p>
          <w:p w:rsidR="00EA10F0" w:rsidRPr="00B73BFF" w:rsidRDefault="00EA10F0" w:rsidP="003F6F17">
            <w:pPr>
              <w:numPr>
                <w:ilvl w:val="1"/>
                <w:numId w:val="37"/>
              </w:numPr>
              <w:tabs>
                <w:tab w:val="num" w:pos="360"/>
              </w:tabs>
              <w:autoSpaceDE w:val="0"/>
              <w:autoSpaceDN w:val="0"/>
              <w:adjustRightInd w:val="0"/>
              <w:spacing w:before="0" w:line="256" w:lineRule="auto"/>
              <w:ind w:left="98"/>
              <w:rPr>
                <w:rFonts w:cs="Arial"/>
                <w:sz w:val="24"/>
                <w:szCs w:val="24"/>
                <w:lang w:eastAsia="it-IT"/>
              </w:rPr>
            </w:pPr>
            <w:r w:rsidRPr="00B73BFF">
              <w:rPr>
                <w:rFonts w:cs="Arial"/>
                <w:sz w:val="24"/>
                <w:szCs w:val="24"/>
                <w:lang w:eastAsia="it-IT"/>
              </w:rPr>
              <w:t>Се користи у Player-</w:t>
            </w:r>
            <w:r w:rsidRPr="00B73BFF">
              <w:rPr>
                <w:rFonts w:cs="Arial"/>
                <w:sz w:val="24"/>
                <w:szCs w:val="24"/>
                <w:lang w:val="sr-Cyrl-RS" w:eastAsia="it-IT"/>
              </w:rPr>
              <w:t>у</w:t>
            </w:r>
            <w:r w:rsidRPr="00B73BFF">
              <w:rPr>
                <w:rFonts w:cs="Arial"/>
                <w:sz w:val="24"/>
                <w:szCs w:val="24"/>
                <w:lang w:eastAsia="it-IT"/>
              </w:rPr>
              <w:t xml:space="preserve"> који може reeksport-</w:t>
            </w:r>
            <w:r w:rsidRPr="00B73BFF">
              <w:rPr>
                <w:rFonts w:cs="Arial"/>
                <w:sz w:val="24"/>
                <w:szCs w:val="24"/>
                <w:lang w:val="sr-Cyrl-RS" w:eastAsia="it-IT"/>
              </w:rPr>
              <w:t xml:space="preserve">овати </w:t>
            </w:r>
            <w:r w:rsidRPr="00B73BFF">
              <w:rPr>
                <w:rFonts w:cs="Arial"/>
                <w:sz w:val="24"/>
                <w:szCs w:val="24"/>
                <w:lang w:eastAsia="it-IT"/>
              </w:rPr>
              <w:t>снимак у краћем временском трајању.</w:t>
            </w:r>
          </w:p>
          <w:p w:rsidR="00EA10F0" w:rsidRPr="00B73BFF" w:rsidRDefault="00EA10F0" w:rsidP="003F6F17">
            <w:pPr>
              <w:numPr>
                <w:ilvl w:val="1"/>
                <w:numId w:val="37"/>
              </w:numPr>
              <w:tabs>
                <w:tab w:val="num" w:pos="360"/>
              </w:tabs>
              <w:autoSpaceDE w:val="0"/>
              <w:autoSpaceDN w:val="0"/>
              <w:adjustRightInd w:val="0"/>
              <w:spacing w:before="0" w:line="256" w:lineRule="auto"/>
              <w:ind w:left="638" w:hanging="638"/>
              <w:rPr>
                <w:rFonts w:cs="Arial"/>
                <w:sz w:val="24"/>
                <w:szCs w:val="24"/>
                <w:lang w:eastAsia="it-IT"/>
              </w:rPr>
            </w:pPr>
            <w:r w:rsidRPr="00B73BFF">
              <w:rPr>
                <w:rFonts w:cs="Arial"/>
                <w:sz w:val="24"/>
                <w:szCs w:val="24"/>
                <w:lang w:eastAsia="it-IT"/>
              </w:rPr>
              <w:t>Садржи информације о:</w:t>
            </w:r>
          </w:p>
          <w:p w:rsidR="00EA10F0" w:rsidRPr="00B73BFF" w:rsidRDefault="00EA10F0" w:rsidP="003F6F17">
            <w:pPr>
              <w:numPr>
                <w:ilvl w:val="2"/>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Моделу камера</w:t>
            </w:r>
          </w:p>
          <w:p w:rsidR="00EA10F0" w:rsidRPr="00B73BFF" w:rsidRDefault="00EA10F0" w:rsidP="003F6F17">
            <w:pPr>
              <w:numPr>
                <w:ilvl w:val="2"/>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Верзи</w:t>
            </w:r>
            <w:r w:rsidRPr="00B73BFF">
              <w:rPr>
                <w:rFonts w:cs="Arial"/>
                <w:sz w:val="24"/>
                <w:szCs w:val="24"/>
                <w:lang w:val="sr-Cyrl-RS" w:eastAsia="it-IT"/>
              </w:rPr>
              <w:t>ја</w:t>
            </w:r>
            <w:r w:rsidRPr="00B73BFF">
              <w:rPr>
                <w:rFonts w:cs="Arial"/>
                <w:sz w:val="24"/>
                <w:szCs w:val="24"/>
                <w:lang w:eastAsia="it-IT"/>
              </w:rPr>
              <w:t xml:space="preserve"> Firmware-a</w:t>
            </w:r>
          </w:p>
          <w:p w:rsidR="00EA10F0" w:rsidRPr="00B73BFF" w:rsidRDefault="00EA10F0" w:rsidP="003F6F17">
            <w:pPr>
              <w:numPr>
                <w:ilvl w:val="2"/>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Локација</w:t>
            </w:r>
          </w:p>
          <w:p w:rsidR="00EA10F0" w:rsidRPr="00B73BFF" w:rsidRDefault="00EA10F0" w:rsidP="003F6F17">
            <w:pPr>
              <w:numPr>
                <w:ilvl w:val="2"/>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eastAsia="it-IT"/>
              </w:rPr>
              <w:t xml:space="preserve">MAC </w:t>
            </w:r>
            <w:r w:rsidRPr="00B73BFF">
              <w:rPr>
                <w:rFonts w:cs="Arial"/>
                <w:sz w:val="24"/>
                <w:szCs w:val="24"/>
                <w:lang w:val="sr-Cyrl-RS" w:eastAsia="it-IT"/>
              </w:rPr>
              <w:t>адреса</w:t>
            </w:r>
          </w:p>
          <w:p w:rsidR="00EA10F0" w:rsidRPr="00B73BFF" w:rsidRDefault="00EA10F0" w:rsidP="003F6F17">
            <w:pPr>
              <w:numPr>
                <w:ilvl w:val="2"/>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Серијски број камера</w:t>
            </w:r>
          </w:p>
          <w:p w:rsidR="00EA10F0" w:rsidRPr="00B73BFF" w:rsidRDefault="00EA10F0" w:rsidP="003F6F17">
            <w:pPr>
              <w:numPr>
                <w:ilvl w:val="2"/>
                <w:numId w:val="37"/>
              </w:numPr>
              <w:tabs>
                <w:tab w:val="num" w:pos="360"/>
              </w:tabs>
              <w:autoSpaceDE w:val="0"/>
              <w:autoSpaceDN w:val="0"/>
              <w:adjustRightInd w:val="0"/>
              <w:spacing w:before="0" w:line="256" w:lineRule="auto"/>
              <w:rPr>
                <w:rFonts w:cs="Arial"/>
                <w:sz w:val="24"/>
                <w:szCs w:val="24"/>
                <w:lang w:eastAsia="it-IT"/>
              </w:rPr>
            </w:pPr>
            <w:r w:rsidRPr="00B73BFF">
              <w:rPr>
                <w:rFonts w:cs="Arial"/>
                <w:sz w:val="24"/>
                <w:szCs w:val="24"/>
                <w:lang w:val="sr-Cyrl-RS" w:eastAsia="it-IT"/>
              </w:rPr>
              <w:t>Резолуција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sr-Cyrl-RS" w:eastAsia="it-IT"/>
              </w:rPr>
              <w:t xml:space="preserve">VMS </w:t>
            </w:r>
            <w:r w:rsidRPr="00B73BFF">
              <w:rPr>
                <w:rFonts w:cs="Arial"/>
                <w:sz w:val="24"/>
                <w:szCs w:val="24"/>
                <w:lang w:val="hr-HR" w:eastAsia="it-IT"/>
              </w:rPr>
              <w:t xml:space="preserve">мора имати укључену Виртуалну Матрицу као засебни апликативни модул за креирање видео зида у мониторинг просторији на начин да се садржај на било којем монитору на видео зиду може удаљено управљати са једне централне Клијентске апликације.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lastRenderedPageBreak/>
              <w:t xml:space="preserve">VMS мора осигурати </w:t>
            </w:r>
            <w:r w:rsidRPr="00B73BFF">
              <w:rPr>
                <w:rFonts w:cs="Arial"/>
                <w:i/>
                <w:sz w:val="24"/>
                <w:szCs w:val="24"/>
                <w:lang w:val="hr-HR" w:eastAsia="it-IT"/>
              </w:rPr>
              <w:t>on-line backup</w:t>
            </w:r>
            <w:r w:rsidRPr="00B73BFF">
              <w:rPr>
                <w:rFonts w:cs="Arial"/>
                <w:sz w:val="24"/>
                <w:szCs w:val="24"/>
                <w:lang w:val="hr-HR" w:eastAsia="it-IT"/>
              </w:rPr>
              <w:t xml:space="preserve"> видео архиве на удаљену локацију путем мреже. </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VMS мора бити отворена платформа за ONVIF камере и осигурати SDK за интеграцију са трећим системима.</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Подржани уређаји: ONVIF камере, RTSP уређаји.</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Web Browser приступ свим оператерским VMS функционалностима (идентична копија оператерских функционалности као и код Клијентске апликације)</w:t>
            </w:r>
          </w:p>
          <w:p w:rsidR="00EA10F0" w:rsidRPr="00B73BFF" w:rsidRDefault="00EA10F0" w:rsidP="003F6F17">
            <w:pPr>
              <w:numPr>
                <w:ilvl w:val="0"/>
                <w:numId w:val="37"/>
              </w:numPr>
              <w:tabs>
                <w:tab w:val="num" w:pos="360"/>
              </w:tabs>
              <w:autoSpaceDE w:val="0"/>
              <w:autoSpaceDN w:val="0"/>
              <w:adjustRightInd w:val="0"/>
              <w:spacing w:before="0" w:line="256" w:lineRule="auto"/>
              <w:rPr>
                <w:rFonts w:cs="Arial"/>
                <w:sz w:val="24"/>
                <w:szCs w:val="24"/>
                <w:lang w:val="hr-HR" w:eastAsia="it-IT"/>
              </w:rPr>
            </w:pPr>
            <w:r w:rsidRPr="00B73BFF">
              <w:rPr>
                <w:rFonts w:cs="Arial"/>
                <w:sz w:val="24"/>
                <w:szCs w:val="24"/>
                <w:lang w:val="hr-HR" w:eastAsia="it-IT"/>
              </w:rPr>
              <w:t xml:space="preserve">Могућност </w:t>
            </w:r>
            <w:r w:rsidRPr="00B73BFF">
              <w:rPr>
                <w:rFonts w:cs="Arial"/>
                <w:i/>
                <w:sz w:val="24"/>
                <w:szCs w:val="24"/>
                <w:lang w:val="hr-HR" w:eastAsia="it-IT"/>
              </w:rPr>
              <w:t>failover</w:t>
            </w:r>
            <w:r w:rsidRPr="00B73BFF">
              <w:rPr>
                <w:rFonts w:cs="Arial"/>
                <w:sz w:val="24"/>
                <w:szCs w:val="24"/>
                <w:lang w:val="hr-HR" w:eastAsia="it-IT"/>
              </w:rPr>
              <w:t xml:space="preserve"> конекција.</w:t>
            </w:r>
          </w:p>
          <w:p w:rsidR="00EA10F0" w:rsidRPr="00B73BFF" w:rsidRDefault="00EA10F0" w:rsidP="003F6F17">
            <w:pPr>
              <w:pStyle w:val="NoSpacing"/>
              <w:numPr>
                <w:ilvl w:val="0"/>
                <w:numId w:val="37"/>
              </w:numPr>
              <w:tabs>
                <w:tab w:val="num" w:pos="360"/>
              </w:tabs>
              <w:spacing w:before="0"/>
              <w:jc w:val="left"/>
              <w:rPr>
                <w:rFonts w:cs="Arial"/>
                <w:i/>
                <w:iCs/>
                <w:szCs w:val="24"/>
                <w:lang w:val="en-US" w:eastAsia="en-US"/>
              </w:rPr>
            </w:pPr>
            <w:r w:rsidRPr="00B73BFF">
              <w:rPr>
                <w:rFonts w:cs="Arial"/>
                <w:szCs w:val="24"/>
                <w:lang w:val="hr-HR" w:eastAsia="it-IT"/>
              </w:rPr>
              <w:t>Могућност редундантног снимања (1:1).</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r w:rsidR="00EA10F0" w:rsidRPr="00E50447" w:rsidTr="00EA10F0">
        <w:trPr>
          <w:trHeight w:val="300"/>
        </w:trPr>
        <w:tc>
          <w:tcPr>
            <w:tcW w:w="0" w:type="auto"/>
            <w:tcBorders>
              <w:top w:val="nil"/>
              <w:left w:val="nil"/>
              <w:bottom w:val="nil"/>
              <w:right w:val="nil"/>
            </w:tcBorders>
            <w:shd w:val="clear" w:color="auto" w:fill="auto"/>
            <w:noWrap/>
            <w:vAlign w:val="center"/>
            <w:hideMark/>
          </w:tcPr>
          <w:p w:rsidR="00EA10F0" w:rsidRPr="00E50447" w:rsidRDefault="00EA10F0" w:rsidP="00EA10F0">
            <w:pPr>
              <w:pStyle w:val="NoSpacing"/>
              <w:rPr>
                <w:rFonts w:cs="Arial"/>
                <w:i/>
                <w:iCs/>
                <w:color w:val="FF0000"/>
                <w:szCs w:val="24"/>
                <w:lang w:val="en-US" w:eastAsia="en-US"/>
              </w:rPr>
            </w:pPr>
          </w:p>
        </w:tc>
        <w:tc>
          <w:tcPr>
            <w:tcW w:w="0" w:type="auto"/>
            <w:tcBorders>
              <w:top w:val="single" w:sz="4" w:space="0" w:color="auto"/>
              <w:left w:val="single" w:sz="8" w:space="0" w:color="auto"/>
              <w:bottom w:val="single" w:sz="8" w:space="0" w:color="auto"/>
              <w:right w:val="single" w:sz="4" w:space="0" w:color="auto"/>
            </w:tcBorders>
            <w:shd w:val="clear" w:color="auto" w:fill="auto"/>
            <w:vAlign w:val="center"/>
            <w:hideMark/>
          </w:tcPr>
          <w:p w:rsidR="00EA10F0" w:rsidRPr="00E50447" w:rsidRDefault="00EA10F0" w:rsidP="00EA10F0">
            <w:pPr>
              <w:pStyle w:val="NoSpacing"/>
              <w:rPr>
                <w:rFonts w:cs="Arial"/>
                <w:szCs w:val="24"/>
                <w:lang w:val="sr-Cyrl-RS" w:eastAsia="en-US"/>
              </w:rPr>
            </w:pPr>
            <w:r w:rsidRPr="00E50447">
              <w:rPr>
                <w:rFonts w:cs="Arial"/>
                <w:szCs w:val="24"/>
                <w:lang w:val="en-US" w:eastAsia="en-US"/>
              </w:rPr>
              <w:t xml:space="preserve">Гаранција </w:t>
            </w:r>
            <w:r w:rsidRPr="00E50447">
              <w:rPr>
                <w:rFonts w:cs="Arial"/>
                <w:szCs w:val="24"/>
                <w:lang w:val="sr-Cyrl-RS" w:eastAsia="en-US"/>
              </w:rPr>
              <w:t>на видео снимач</w:t>
            </w:r>
            <w:r w:rsidRPr="00E50447">
              <w:rPr>
                <w:rFonts w:cs="Arial"/>
                <w:szCs w:val="24"/>
                <w:lang w:val="en-US" w:eastAsia="en-US"/>
              </w:rPr>
              <w:t xml:space="preserve"> </w:t>
            </w:r>
            <w:r w:rsidRPr="00E50447">
              <w:rPr>
                <w:rFonts w:cs="Arial"/>
                <w:szCs w:val="24"/>
                <w:lang w:val="sr-Cyrl-RS" w:eastAsia="en-US"/>
              </w:rPr>
              <w:t xml:space="preserve">и </w:t>
            </w:r>
            <w:r w:rsidRPr="00E50447">
              <w:rPr>
                <w:rFonts w:cs="Arial"/>
                <w:szCs w:val="24"/>
                <w:lang w:val="en-US" w:eastAsia="en-US"/>
              </w:rPr>
              <w:t>VMS</w:t>
            </w:r>
            <w:r w:rsidRPr="00E50447">
              <w:rPr>
                <w:rFonts w:cs="Arial"/>
                <w:szCs w:val="24"/>
                <w:lang w:val="sr-Cyrl-RS" w:eastAsia="en-US"/>
              </w:rPr>
              <w:t xml:space="preserve"> лиценце</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A10F0" w:rsidRPr="00E50447" w:rsidRDefault="00EA10F0" w:rsidP="00EA10F0">
            <w:pPr>
              <w:pStyle w:val="NoSpacing"/>
              <w:rPr>
                <w:rFonts w:cs="Arial"/>
                <w:szCs w:val="24"/>
                <w:lang w:val="en-US" w:eastAsia="en-US"/>
              </w:rPr>
            </w:pPr>
            <w:proofErr w:type="gramStart"/>
            <w:r w:rsidRPr="00E50447">
              <w:rPr>
                <w:rFonts w:cs="Arial"/>
                <w:szCs w:val="24"/>
                <w:lang w:val="en-US" w:eastAsia="en-US"/>
              </w:rPr>
              <w:t>мин</w:t>
            </w:r>
            <w:proofErr w:type="gramEnd"/>
            <w:r w:rsidRPr="00E50447">
              <w:rPr>
                <w:rFonts w:cs="Arial"/>
                <w:szCs w:val="24"/>
                <w:lang w:val="en-US" w:eastAsia="en-US"/>
              </w:rPr>
              <w:t>. 24 месеца произвођачке гаранције</w:t>
            </w:r>
          </w:p>
        </w:tc>
        <w:tc>
          <w:tcPr>
            <w:tcW w:w="0" w:type="auto"/>
            <w:vMerge/>
            <w:tcBorders>
              <w:top w:val="nil"/>
              <w:left w:val="nil"/>
              <w:bottom w:val="single" w:sz="8" w:space="0" w:color="000000"/>
              <w:right w:val="single" w:sz="8" w:space="0" w:color="auto"/>
            </w:tcBorders>
            <w:vAlign w:val="center"/>
            <w:hideMark/>
          </w:tcPr>
          <w:p w:rsidR="00EA10F0" w:rsidRPr="00E50447" w:rsidRDefault="00EA10F0" w:rsidP="00EA10F0">
            <w:pPr>
              <w:pStyle w:val="NoSpacing"/>
              <w:rPr>
                <w:rFonts w:cs="Arial"/>
                <w:szCs w:val="24"/>
                <w:lang w:val="en-US" w:eastAsia="en-US"/>
              </w:rPr>
            </w:pPr>
          </w:p>
        </w:tc>
      </w:tr>
    </w:tbl>
    <w:p w:rsidR="00EA10F0" w:rsidRPr="00E50447" w:rsidRDefault="00EA10F0" w:rsidP="00EA10F0">
      <w:pPr>
        <w:rPr>
          <w:rFonts w:cs="Arial"/>
          <w:color w:val="000000" w:themeColor="text1"/>
          <w:sz w:val="24"/>
          <w:szCs w:val="24"/>
          <w:lang w:val="sr-Cyrl-RS"/>
        </w:rPr>
      </w:pPr>
    </w:p>
    <w:tbl>
      <w:tblPr>
        <w:tblW w:w="0" w:type="auto"/>
        <w:tblLook w:val="04A0" w:firstRow="1" w:lastRow="0" w:firstColumn="1" w:lastColumn="0" w:noHBand="0" w:noVBand="1"/>
      </w:tblPr>
      <w:tblGrid>
        <w:gridCol w:w="350"/>
        <w:gridCol w:w="2371"/>
        <w:gridCol w:w="5592"/>
        <w:gridCol w:w="1375"/>
      </w:tblGrid>
      <w:tr w:rsidR="00EA10F0" w:rsidRPr="00E50447" w:rsidTr="00EA10F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A10F0" w:rsidRPr="00E50447" w:rsidRDefault="00EA10F0" w:rsidP="00EA10F0">
            <w:pPr>
              <w:jc w:val="center"/>
              <w:rPr>
                <w:rFonts w:cs="Arial"/>
                <w:b/>
                <w:bCs/>
                <w:color w:val="000000"/>
                <w:sz w:val="24"/>
                <w:szCs w:val="24"/>
              </w:rPr>
            </w:pPr>
            <w:r w:rsidRPr="00E50447">
              <w:rPr>
                <w:rFonts w:cs="Arial"/>
                <w:b/>
                <w:bCs/>
                <w:color w:val="000000"/>
                <w:sz w:val="24"/>
                <w:szCs w:val="24"/>
              </w:rPr>
              <w:t>2</w:t>
            </w:r>
          </w:p>
        </w:tc>
        <w:tc>
          <w:tcPr>
            <w:tcW w:w="237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A10F0" w:rsidRPr="00E50447" w:rsidRDefault="00EA10F0" w:rsidP="00EA10F0">
            <w:pPr>
              <w:rPr>
                <w:rFonts w:cs="Arial"/>
                <w:b/>
                <w:bCs/>
                <w:sz w:val="24"/>
                <w:szCs w:val="24"/>
              </w:rPr>
            </w:pPr>
            <w:r w:rsidRPr="00E50447">
              <w:rPr>
                <w:rFonts w:cs="Arial"/>
                <w:b/>
                <w:bCs/>
                <w:sz w:val="24"/>
                <w:szCs w:val="24"/>
              </w:rPr>
              <w:t>Радна станица за видео надзор</w:t>
            </w:r>
          </w:p>
        </w:tc>
        <w:tc>
          <w:tcPr>
            <w:tcW w:w="669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A10F0" w:rsidRPr="00E50447" w:rsidRDefault="00EA10F0" w:rsidP="00EA10F0">
            <w:pPr>
              <w:rPr>
                <w:rFonts w:cs="Arial"/>
                <w:b/>
                <w:bCs/>
                <w:sz w:val="24"/>
                <w:szCs w:val="24"/>
              </w:rPr>
            </w:pPr>
            <w:r w:rsidRPr="00E50447">
              <w:rPr>
                <w:rFonts w:cs="Arial"/>
                <w:b/>
                <w:bCs/>
                <w:sz w:val="24"/>
                <w:szCs w:val="24"/>
              </w:rPr>
              <w:t>Минималне техничке карактеристике</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A10F0" w:rsidRPr="00E50447" w:rsidRDefault="00EA10F0" w:rsidP="00EA10F0">
            <w:pPr>
              <w:jc w:val="center"/>
              <w:rPr>
                <w:rFonts w:cs="Arial"/>
                <w:b/>
                <w:bCs/>
                <w:color w:val="000000"/>
                <w:sz w:val="24"/>
                <w:szCs w:val="24"/>
              </w:rPr>
            </w:pPr>
            <w:r w:rsidRPr="00E50447">
              <w:rPr>
                <w:rFonts w:cs="Arial"/>
                <w:b/>
                <w:bCs/>
                <w:color w:val="000000"/>
                <w:sz w:val="24"/>
                <w:szCs w:val="24"/>
              </w:rPr>
              <w:t>Количина</w:t>
            </w:r>
          </w:p>
        </w:tc>
      </w:tr>
      <w:tr w:rsidR="00EA10F0" w:rsidRPr="00E50447" w:rsidTr="00EA10F0">
        <w:trPr>
          <w:trHeight w:val="576"/>
        </w:trPr>
        <w:tc>
          <w:tcPr>
            <w:tcW w:w="0" w:type="auto"/>
            <w:tcBorders>
              <w:top w:val="single" w:sz="4" w:space="0" w:color="auto"/>
              <w:left w:val="nil"/>
              <w:bottom w:val="nil"/>
              <w:right w:val="nil"/>
            </w:tcBorders>
            <w:shd w:val="clear" w:color="auto" w:fill="auto"/>
            <w:noWrap/>
            <w:vAlign w:val="center"/>
            <w:hideMark/>
          </w:tcPr>
          <w:p w:rsidR="00EA10F0" w:rsidRPr="00E50447" w:rsidRDefault="00EA10F0" w:rsidP="00EA10F0">
            <w:pPr>
              <w:jc w:val="center"/>
              <w:rPr>
                <w:rFonts w:cs="Arial"/>
                <w:b/>
                <w:bCs/>
                <w:color w:val="000000"/>
                <w:sz w:val="24"/>
                <w:szCs w:val="24"/>
              </w:rPr>
            </w:pPr>
          </w:p>
        </w:tc>
        <w:tc>
          <w:tcPr>
            <w:tcW w:w="23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Процесор</w:t>
            </w:r>
          </w:p>
        </w:tc>
        <w:tc>
          <w:tcPr>
            <w:tcW w:w="6698" w:type="dxa"/>
            <w:tcBorders>
              <w:top w:val="single" w:sz="4" w:space="0" w:color="auto"/>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sz w:val="24"/>
                <w:szCs w:val="24"/>
              </w:rPr>
            </w:pPr>
            <w:proofErr w:type="gramStart"/>
            <w:r w:rsidRPr="00E50447">
              <w:rPr>
                <w:rFonts w:cs="Arial"/>
                <w:sz w:val="24"/>
                <w:szCs w:val="24"/>
              </w:rPr>
              <w:t>мин</w:t>
            </w:r>
            <w:proofErr w:type="gramEnd"/>
            <w:r w:rsidRPr="00E50447">
              <w:rPr>
                <w:rFonts w:cs="Arial"/>
                <w:sz w:val="24"/>
                <w:szCs w:val="24"/>
              </w:rPr>
              <w:t xml:space="preserve">. Intel i5-8400, основна фреквенција мин. 2.8GHz, 6C/6T, 9M Cache, 14nm </w:t>
            </w:r>
            <w:r w:rsidRPr="00E50447">
              <w:rPr>
                <w:rFonts w:cs="Arial"/>
                <w:i/>
                <w:iCs/>
                <w:sz w:val="24"/>
                <w:szCs w:val="24"/>
              </w:rPr>
              <w:t>или еквивалент</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EA10F0" w:rsidRPr="00E50447" w:rsidRDefault="00EA10F0" w:rsidP="00EA10F0">
            <w:pPr>
              <w:jc w:val="center"/>
              <w:rPr>
                <w:rFonts w:cs="Arial"/>
                <w:b/>
                <w:bCs/>
                <w:color w:val="000000"/>
                <w:sz w:val="24"/>
                <w:szCs w:val="24"/>
              </w:rPr>
            </w:pPr>
            <w:r w:rsidRPr="00E50447">
              <w:rPr>
                <w:rFonts w:cs="Arial"/>
                <w:b/>
                <w:bCs/>
                <w:color w:val="000000"/>
                <w:sz w:val="24"/>
                <w:szCs w:val="24"/>
              </w:rPr>
              <w:t>1</w:t>
            </w: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jc w:val="center"/>
              <w:rPr>
                <w:rFonts w:cs="Arial"/>
                <w:b/>
                <w:bCs/>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Меморија</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8GB DDR4, 2400MHz, један слободан меморијски слот, прошириво до 64GB</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 xml:space="preserve">Хард диск </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xml:space="preserve">. 4х 2TB SATA </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Оптички уређај</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DVD+-RW</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Графичка карта</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Интегрисана</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Кућиште</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Midi tower, природна орјентација вертикална</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576"/>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sz w:val="24"/>
                <w:szCs w:val="24"/>
              </w:rPr>
            </w:pPr>
            <w:r w:rsidRPr="00E50447">
              <w:rPr>
                <w:rFonts w:cs="Arial"/>
                <w:sz w:val="24"/>
                <w:szCs w:val="24"/>
              </w:rPr>
              <w:t>Напајање</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sz w:val="24"/>
                <w:szCs w:val="24"/>
              </w:rPr>
            </w:pPr>
            <w:proofErr w:type="gramStart"/>
            <w:r w:rsidRPr="00E50447">
              <w:rPr>
                <w:rFonts w:cs="Arial"/>
                <w:sz w:val="24"/>
                <w:szCs w:val="24"/>
              </w:rPr>
              <w:t>мин</w:t>
            </w:r>
            <w:proofErr w:type="gramEnd"/>
            <w:r w:rsidRPr="00E50447">
              <w:rPr>
                <w:rFonts w:cs="Arial"/>
                <w:sz w:val="24"/>
                <w:szCs w:val="24"/>
              </w:rPr>
              <w:t>. 240W, active PFC, Типична фикасност: ≥ 83%; напонске гране: +12V: ≥ 62A; -12V: ≥ 0.3A; +5V: ≥ 22A; +3.3V: ≥ 22A; +5Vsb: ≥ 3A; Заштита: OCP, OVP, UVP, OPP, OTP, SCP</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864"/>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sz w:val="24"/>
                <w:szCs w:val="24"/>
              </w:rPr>
            </w:pPr>
            <w:r w:rsidRPr="00E50447">
              <w:rPr>
                <w:rFonts w:cs="Arial"/>
                <w:sz w:val="24"/>
                <w:szCs w:val="24"/>
              </w:rPr>
              <w:t xml:space="preserve">Прикључци и проширења </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sz w:val="24"/>
                <w:szCs w:val="24"/>
              </w:rPr>
            </w:pPr>
            <w:proofErr w:type="gramStart"/>
            <w:r w:rsidRPr="00E50447">
              <w:rPr>
                <w:rFonts w:cs="Arial"/>
                <w:sz w:val="24"/>
                <w:szCs w:val="24"/>
              </w:rPr>
              <w:t>мин</w:t>
            </w:r>
            <w:proofErr w:type="gramEnd"/>
            <w:r w:rsidRPr="00E50447">
              <w:rPr>
                <w:rFonts w:cs="Arial"/>
                <w:sz w:val="24"/>
                <w:szCs w:val="24"/>
              </w:rPr>
              <w:t>. 4 x PCIe, 2 x PCI, 6 x SATA III, 2x M.2, 1 x RS-232, 1 x VGA, 1xDVI, 1x HDMI или Display Port, 1x Thunderbolt, 6 x USB 2.0, 4 x USB 3.0 (од чега два са предње стране кућишта), 2 x USB 3.1, 1 x RJ45 (1GB LAN)</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Тастатура</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Жична, УСБ, ћирилична, истог произвођача као и рачунар</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Миш</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Жични, УСБ, оптички, истог произвођача као и рачунар</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Дисплеј</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 xml:space="preserve">Монитор дијагонале мин. 23.8'', </w:t>
            </w:r>
            <w:r w:rsidRPr="00E50447">
              <w:rPr>
                <w:rFonts w:cs="Arial"/>
                <w:i/>
                <w:iCs/>
                <w:color w:val="000000"/>
                <w:sz w:val="24"/>
                <w:szCs w:val="24"/>
              </w:rPr>
              <w:t>antiglare</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Резолуција</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xml:space="preserve">. 1920 х 1080 </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 xml:space="preserve">Нативни контраст </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lang w:val="sr-Cyrl-RS"/>
              </w:rPr>
            </w:pPr>
            <w:proofErr w:type="gramStart"/>
            <w:r w:rsidRPr="00E50447">
              <w:rPr>
                <w:rFonts w:cs="Arial"/>
                <w:color w:val="000000"/>
                <w:sz w:val="24"/>
                <w:szCs w:val="24"/>
              </w:rPr>
              <w:t>мин</w:t>
            </w:r>
            <w:proofErr w:type="gramEnd"/>
            <w:r w:rsidRPr="00E50447">
              <w:rPr>
                <w:rFonts w:cs="Arial"/>
                <w:color w:val="000000"/>
                <w:sz w:val="24"/>
                <w:szCs w:val="24"/>
              </w:rPr>
              <w:t>. 3000:1</w:t>
            </w:r>
            <w:r w:rsidRPr="00E50447">
              <w:rPr>
                <w:rFonts w:cs="Arial"/>
                <w:color w:val="000000"/>
                <w:sz w:val="24"/>
                <w:szCs w:val="24"/>
                <w:lang w:val="sr-Cyrl-RS"/>
              </w:rPr>
              <w:t xml:space="preserve"> </w:t>
            </w:r>
            <w:r w:rsidRPr="00E50447">
              <w:rPr>
                <w:rFonts w:cs="Arial"/>
                <w:color w:val="000000"/>
                <w:sz w:val="24"/>
                <w:szCs w:val="24"/>
              </w:rPr>
              <w:t>(статички, типични, без софтверских подешавања)</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576"/>
        </w:trPr>
        <w:tc>
          <w:tcPr>
            <w:tcW w:w="0" w:type="auto"/>
            <w:tcBorders>
              <w:top w:val="nil"/>
              <w:left w:val="nil"/>
              <w:bottom w:val="nil"/>
              <w:right w:val="nil"/>
            </w:tcBorders>
            <w:shd w:val="clear" w:color="auto" w:fill="auto"/>
            <w:noWrap/>
            <w:vAlign w:val="center"/>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 xml:space="preserve">Одзив </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lang w:val="sr-Cyrl-RS"/>
              </w:rPr>
            </w:pPr>
            <w:proofErr w:type="gramStart"/>
            <w:r w:rsidRPr="00E50447">
              <w:rPr>
                <w:rFonts w:cs="Arial"/>
                <w:color w:val="000000"/>
                <w:sz w:val="24"/>
                <w:szCs w:val="24"/>
              </w:rPr>
              <w:t>макс</w:t>
            </w:r>
            <w:proofErr w:type="gramEnd"/>
            <w:r w:rsidRPr="00E50447">
              <w:rPr>
                <w:rFonts w:cs="Arial"/>
                <w:color w:val="000000"/>
                <w:sz w:val="24"/>
                <w:szCs w:val="24"/>
              </w:rPr>
              <w:t>. 5ms</w:t>
            </w:r>
            <w:r w:rsidRPr="00E50447">
              <w:rPr>
                <w:rFonts w:cs="Arial"/>
                <w:color w:val="000000"/>
                <w:sz w:val="24"/>
                <w:szCs w:val="24"/>
                <w:lang w:val="sr-Cyrl-RS"/>
              </w:rPr>
              <w:t xml:space="preserve"> </w:t>
            </w:r>
            <w:r w:rsidRPr="00E50447">
              <w:rPr>
                <w:rFonts w:cs="Arial"/>
                <w:color w:val="000000"/>
                <w:sz w:val="24"/>
                <w:szCs w:val="24"/>
              </w:rPr>
              <w:t>(типични, нативни, без софтверских подешавања)</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Осветљење</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250cd/m2</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Углови гледања</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178/178 (H/V)</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Прикључци</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1x VGA, 1x DVI, 1x HDMI или Display Port, 1x3.5mm audio</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Звучници</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proofErr w:type="gramStart"/>
            <w:r w:rsidRPr="00E50447">
              <w:rPr>
                <w:rFonts w:cs="Arial"/>
                <w:color w:val="000000"/>
                <w:sz w:val="24"/>
                <w:szCs w:val="24"/>
              </w:rPr>
              <w:t>мин</w:t>
            </w:r>
            <w:proofErr w:type="gramEnd"/>
            <w:r w:rsidRPr="00E50447">
              <w:rPr>
                <w:rFonts w:cs="Arial"/>
                <w:color w:val="000000"/>
                <w:sz w:val="24"/>
                <w:szCs w:val="24"/>
              </w:rPr>
              <w:t xml:space="preserve">. 2W, интегрисани у оквиру монитора или као одговарајући </w:t>
            </w:r>
            <w:r w:rsidRPr="00E50447">
              <w:rPr>
                <w:rFonts w:cs="Arial"/>
                <w:i/>
                <w:iCs/>
                <w:color w:val="000000"/>
                <w:sz w:val="24"/>
                <w:szCs w:val="24"/>
              </w:rPr>
              <w:t xml:space="preserve">soundbar </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288"/>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Монтирање</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VESA 100mm x 100mm</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576"/>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Уштеда електричне енергије за рачунар и монитор</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Energy Star</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576"/>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4"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Одлагање електронског материјала за рачунар и монитор</w:t>
            </w:r>
          </w:p>
        </w:tc>
        <w:tc>
          <w:tcPr>
            <w:tcW w:w="6698" w:type="dxa"/>
            <w:tcBorders>
              <w:top w:val="nil"/>
              <w:left w:val="nil"/>
              <w:bottom w:val="single" w:sz="4" w:space="0" w:color="auto"/>
              <w:right w:val="single" w:sz="8"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WEEE, RoHS</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r w:rsidR="00EA10F0" w:rsidRPr="00E50447" w:rsidTr="00EA10F0">
        <w:trPr>
          <w:trHeight w:val="588"/>
        </w:trPr>
        <w:tc>
          <w:tcPr>
            <w:tcW w:w="0" w:type="auto"/>
            <w:tcBorders>
              <w:top w:val="nil"/>
              <w:left w:val="nil"/>
              <w:bottom w:val="nil"/>
              <w:right w:val="nil"/>
            </w:tcBorders>
            <w:shd w:val="clear" w:color="auto" w:fill="auto"/>
            <w:noWrap/>
            <w:vAlign w:val="bottom"/>
            <w:hideMark/>
          </w:tcPr>
          <w:p w:rsidR="00EA10F0" w:rsidRPr="00E50447" w:rsidRDefault="00EA10F0" w:rsidP="00EA10F0">
            <w:pPr>
              <w:rPr>
                <w:rFonts w:cs="Arial"/>
                <w:color w:val="000000"/>
                <w:sz w:val="24"/>
                <w:szCs w:val="24"/>
              </w:rPr>
            </w:pPr>
          </w:p>
        </w:tc>
        <w:tc>
          <w:tcPr>
            <w:tcW w:w="2371" w:type="dxa"/>
            <w:tcBorders>
              <w:top w:val="nil"/>
              <w:left w:val="single" w:sz="8" w:space="0" w:color="auto"/>
              <w:bottom w:val="single" w:sz="8" w:space="0" w:color="auto"/>
              <w:right w:val="single" w:sz="4" w:space="0" w:color="auto"/>
            </w:tcBorders>
            <w:shd w:val="clear" w:color="auto" w:fill="auto"/>
            <w:vAlign w:val="center"/>
            <w:hideMark/>
          </w:tcPr>
          <w:p w:rsidR="00EA10F0" w:rsidRPr="00E50447" w:rsidRDefault="00EA10F0" w:rsidP="00EA10F0">
            <w:pPr>
              <w:rPr>
                <w:rFonts w:cs="Arial"/>
                <w:color w:val="000000"/>
                <w:sz w:val="24"/>
                <w:szCs w:val="24"/>
              </w:rPr>
            </w:pPr>
            <w:r w:rsidRPr="00E50447">
              <w:rPr>
                <w:rFonts w:cs="Arial"/>
                <w:color w:val="000000"/>
                <w:sz w:val="24"/>
                <w:szCs w:val="24"/>
              </w:rPr>
              <w:t>Гаранција за радну станицу и монитор</w:t>
            </w:r>
          </w:p>
        </w:tc>
        <w:tc>
          <w:tcPr>
            <w:tcW w:w="6698" w:type="dxa"/>
            <w:tcBorders>
              <w:top w:val="nil"/>
              <w:left w:val="nil"/>
              <w:bottom w:val="single" w:sz="8" w:space="0" w:color="auto"/>
              <w:right w:val="single" w:sz="8" w:space="0" w:color="auto"/>
            </w:tcBorders>
            <w:shd w:val="clear" w:color="auto" w:fill="auto"/>
            <w:vAlign w:val="center"/>
            <w:hideMark/>
          </w:tcPr>
          <w:p w:rsidR="00EA10F0" w:rsidRPr="00E50447" w:rsidRDefault="00EA10F0" w:rsidP="00EA10F0">
            <w:pPr>
              <w:rPr>
                <w:rFonts w:cs="Arial"/>
                <w:sz w:val="24"/>
                <w:szCs w:val="24"/>
              </w:rPr>
            </w:pPr>
            <w:proofErr w:type="gramStart"/>
            <w:r w:rsidRPr="00E50447">
              <w:rPr>
                <w:rFonts w:cs="Arial"/>
                <w:sz w:val="24"/>
                <w:szCs w:val="24"/>
              </w:rPr>
              <w:t>мин</w:t>
            </w:r>
            <w:proofErr w:type="gramEnd"/>
            <w:r w:rsidRPr="00E50447">
              <w:rPr>
                <w:rFonts w:cs="Arial"/>
                <w:sz w:val="24"/>
                <w:szCs w:val="24"/>
              </w:rPr>
              <w:t>. 36 месеци произвођачке гаранције, проверљива на сајту произвођача опреме на основу уноса серијског броја уређаја</w:t>
            </w:r>
          </w:p>
        </w:tc>
        <w:tc>
          <w:tcPr>
            <w:tcW w:w="0" w:type="auto"/>
            <w:vMerge/>
            <w:tcBorders>
              <w:top w:val="nil"/>
              <w:left w:val="single" w:sz="8" w:space="0" w:color="auto"/>
              <w:bottom w:val="single" w:sz="8" w:space="0" w:color="000000"/>
              <w:right w:val="single" w:sz="8" w:space="0" w:color="auto"/>
            </w:tcBorders>
            <w:vAlign w:val="center"/>
            <w:hideMark/>
          </w:tcPr>
          <w:p w:rsidR="00EA10F0" w:rsidRPr="00E50447" w:rsidRDefault="00EA10F0" w:rsidP="00EA10F0">
            <w:pPr>
              <w:rPr>
                <w:rFonts w:cs="Arial"/>
                <w:b/>
                <w:bCs/>
                <w:color w:val="000000"/>
                <w:sz w:val="24"/>
                <w:szCs w:val="24"/>
              </w:rPr>
            </w:pPr>
          </w:p>
        </w:tc>
      </w:tr>
    </w:tbl>
    <w:p w:rsidR="00EA10F0" w:rsidRPr="00E50447" w:rsidRDefault="00EA10F0" w:rsidP="00EA10F0">
      <w:pPr>
        <w:rPr>
          <w:rFonts w:cs="Arial"/>
          <w:color w:val="000000" w:themeColor="text1"/>
          <w:sz w:val="24"/>
          <w:szCs w:val="24"/>
          <w:lang w:val="sr-Cyrl-RS"/>
        </w:rPr>
      </w:pPr>
    </w:p>
    <w:p w:rsidR="00EA10F0" w:rsidRDefault="00EA10F0" w:rsidP="00EA10F0">
      <w:pPr>
        <w:rPr>
          <w:rFonts w:cs="Arial"/>
          <w:color w:val="000000" w:themeColor="text1"/>
          <w:sz w:val="24"/>
          <w:szCs w:val="24"/>
          <w:lang w:val="sr-Cyrl-RS"/>
        </w:rPr>
      </w:pPr>
      <w:r w:rsidRPr="00E50447">
        <w:rPr>
          <w:rFonts w:cs="Arial"/>
          <w:b/>
          <w:color w:val="000000" w:themeColor="text1"/>
          <w:sz w:val="24"/>
          <w:szCs w:val="24"/>
          <w:lang w:val="sr-Cyrl-RS"/>
        </w:rPr>
        <w:t xml:space="preserve">НАПОМЕНА ЗА </w:t>
      </w:r>
      <w:r w:rsidRPr="00E50447">
        <w:rPr>
          <w:rFonts w:cs="Arial"/>
          <w:b/>
          <w:color w:val="000000" w:themeColor="text1"/>
          <w:sz w:val="24"/>
          <w:szCs w:val="24"/>
        </w:rPr>
        <w:t xml:space="preserve">VMS </w:t>
      </w:r>
      <w:r w:rsidRPr="00E50447">
        <w:rPr>
          <w:rFonts w:cs="Arial"/>
          <w:b/>
          <w:color w:val="000000" w:themeColor="text1"/>
          <w:sz w:val="24"/>
          <w:szCs w:val="24"/>
          <w:lang w:val="sr-Cyrl-RS"/>
        </w:rPr>
        <w:t>СОФТВЕРСКЕ ЛИЦЕНЦЕ:</w:t>
      </w:r>
      <w:r w:rsidRPr="00E50447">
        <w:rPr>
          <w:rFonts w:cs="Arial"/>
          <w:color w:val="000000" w:themeColor="text1"/>
          <w:sz w:val="24"/>
          <w:szCs w:val="24"/>
          <w:lang w:val="sr-Cyrl-RS"/>
        </w:rPr>
        <w:t xml:space="preserve"> - Компатибилност - Наручилац већ поседује имплементиран </w:t>
      </w:r>
      <w:r w:rsidRPr="00E50447">
        <w:rPr>
          <w:rFonts w:cs="Arial"/>
          <w:color w:val="000000" w:themeColor="text1"/>
          <w:sz w:val="24"/>
          <w:szCs w:val="24"/>
        </w:rPr>
        <w:t xml:space="preserve">VMS </w:t>
      </w:r>
      <w:r w:rsidRPr="00E50447">
        <w:rPr>
          <w:rFonts w:cs="Arial"/>
          <w:color w:val="000000" w:themeColor="text1"/>
          <w:sz w:val="24"/>
          <w:szCs w:val="24"/>
          <w:lang w:val="sr-Cyrl-RS"/>
        </w:rPr>
        <w:t xml:space="preserve">систем и понуђене лиценце морају бити испоручене </w:t>
      </w:r>
      <w:r w:rsidRPr="00E50447">
        <w:rPr>
          <w:rFonts w:cs="Arial"/>
          <w:color w:val="000000" w:themeColor="text1"/>
          <w:sz w:val="24"/>
          <w:szCs w:val="24"/>
          <w:u w:val="single"/>
          <w:lang w:val="sr-Cyrl-RS"/>
        </w:rPr>
        <w:t>као проширење</w:t>
      </w:r>
      <w:r w:rsidRPr="00E50447">
        <w:rPr>
          <w:rFonts w:cs="Arial"/>
          <w:color w:val="000000" w:themeColor="text1"/>
          <w:sz w:val="24"/>
          <w:szCs w:val="24"/>
          <w:lang w:val="sr-Cyrl-RS"/>
        </w:rPr>
        <w:t xml:space="preserve"> постојећег система. </w:t>
      </w:r>
      <w:r w:rsidRPr="00E50447">
        <w:rPr>
          <w:rFonts w:cs="Arial"/>
          <w:color w:val="000000" w:themeColor="text1"/>
          <w:sz w:val="24"/>
          <w:szCs w:val="24"/>
        </w:rPr>
        <w:t xml:space="preserve">VMS </w:t>
      </w:r>
      <w:r w:rsidRPr="00E50447">
        <w:rPr>
          <w:rFonts w:cs="Arial"/>
          <w:color w:val="000000" w:themeColor="text1"/>
          <w:sz w:val="24"/>
          <w:szCs w:val="24"/>
          <w:lang w:val="sr-Cyrl-RS"/>
        </w:rPr>
        <w:t>лиценце које понуђач нуди морају да буду таквих техничких карактеристика да су компатибилн</w:t>
      </w:r>
      <w:r w:rsidRPr="00E50447">
        <w:rPr>
          <w:rFonts w:cs="Arial"/>
          <w:color w:val="000000" w:themeColor="text1"/>
          <w:sz w:val="24"/>
          <w:szCs w:val="24"/>
        </w:rPr>
        <w:t>e</w:t>
      </w:r>
      <w:r w:rsidRPr="00E50447">
        <w:rPr>
          <w:rFonts w:cs="Arial"/>
          <w:color w:val="000000" w:themeColor="text1"/>
          <w:sz w:val="24"/>
          <w:szCs w:val="24"/>
          <w:lang w:val="sr-Cyrl-RS"/>
        </w:rPr>
        <w:t xml:space="preserve"> са постојећим </w:t>
      </w:r>
      <w:r w:rsidRPr="00E50447">
        <w:rPr>
          <w:rFonts w:cs="Arial"/>
          <w:color w:val="000000" w:themeColor="text1"/>
          <w:sz w:val="24"/>
          <w:szCs w:val="24"/>
        </w:rPr>
        <w:t xml:space="preserve">VMS </w:t>
      </w:r>
      <w:r w:rsidRPr="00E50447">
        <w:rPr>
          <w:rFonts w:cs="Arial"/>
          <w:color w:val="000000" w:themeColor="text1"/>
          <w:sz w:val="24"/>
          <w:szCs w:val="24"/>
          <w:lang w:val="sr-Cyrl-RS"/>
        </w:rPr>
        <w:t xml:space="preserve">системом, а на основу препорука произвођача наведеног постојећег </w:t>
      </w:r>
      <w:r w:rsidRPr="00E50447">
        <w:rPr>
          <w:rFonts w:cs="Arial"/>
          <w:color w:val="000000" w:themeColor="text1"/>
          <w:sz w:val="24"/>
          <w:szCs w:val="24"/>
        </w:rPr>
        <w:t xml:space="preserve">VMS </w:t>
      </w:r>
      <w:r w:rsidRPr="00E50447">
        <w:rPr>
          <w:rFonts w:cs="Arial"/>
          <w:color w:val="000000" w:themeColor="text1"/>
          <w:sz w:val="24"/>
          <w:szCs w:val="24"/>
          <w:lang w:val="sr-Cyrl-RS"/>
        </w:rPr>
        <w:t xml:space="preserve">система. Наручилац задржава право да у фази стручне оцене понуда захтева </w:t>
      </w:r>
      <w:r w:rsidRPr="00231719">
        <w:rPr>
          <w:rFonts w:cs="Arial"/>
          <w:b/>
          <w:i/>
          <w:color w:val="000000" w:themeColor="text1"/>
          <w:sz w:val="24"/>
          <w:szCs w:val="24"/>
          <w:lang w:val="sr-Cyrl-RS"/>
        </w:rPr>
        <w:t>узорке</w:t>
      </w:r>
      <w:r w:rsidRPr="00E50447">
        <w:rPr>
          <w:rFonts w:cs="Arial"/>
          <w:color w:val="000000" w:themeColor="text1"/>
          <w:sz w:val="24"/>
          <w:szCs w:val="24"/>
          <w:lang w:val="sr-Cyrl-RS"/>
        </w:rPr>
        <w:t xml:space="preserve"> понуђених</w:t>
      </w:r>
      <w:r w:rsidRPr="00E50447">
        <w:rPr>
          <w:rFonts w:cs="Arial"/>
          <w:color w:val="000000" w:themeColor="text1"/>
          <w:sz w:val="24"/>
          <w:szCs w:val="24"/>
        </w:rPr>
        <w:t xml:space="preserve"> VMS</w:t>
      </w:r>
      <w:r w:rsidR="00231719">
        <w:rPr>
          <w:rFonts w:cs="Arial"/>
          <w:color w:val="000000" w:themeColor="text1"/>
          <w:sz w:val="24"/>
          <w:szCs w:val="24"/>
          <w:lang w:val="sr-Cyrl-RS"/>
        </w:rPr>
        <w:t xml:space="preserve"> лиценци </w:t>
      </w:r>
      <w:r w:rsidRPr="00E50447">
        <w:rPr>
          <w:rFonts w:cs="Arial"/>
          <w:color w:val="000000" w:themeColor="text1"/>
          <w:sz w:val="24"/>
          <w:szCs w:val="24"/>
          <w:lang w:val="sr-Cyrl-RS"/>
        </w:rPr>
        <w:t>и на одговарајући начин изврши тестирање истих са циљем утврђивања неопходне и захтеване компатибилности. На исти начин, Наручилац задржава право да неодговарајућ</w:t>
      </w:r>
      <w:r w:rsidRPr="00E50447">
        <w:rPr>
          <w:rFonts w:cs="Arial"/>
          <w:color w:val="000000" w:themeColor="text1"/>
          <w:sz w:val="24"/>
          <w:szCs w:val="24"/>
        </w:rPr>
        <w:t>o</w:t>
      </w:r>
      <w:r w:rsidRPr="00E50447">
        <w:rPr>
          <w:rFonts w:cs="Arial"/>
          <w:color w:val="000000" w:themeColor="text1"/>
          <w:sz w:val="24"/>
          <w:szCs w:val="24"/>
          <w:lang w:val="sr-Cyrl-RS"/>
        </w:rPr>
        <w:t>м и неприхватљив</w:t>
      </w:r>
      <w:r w:rsidRPr="00E50447">
        <w:rPr>
          <w:rFonts w:cs="Arial"/>
          <w:color w:val="000000" w:themeColor="text1"/>
          <w:sz w:val="24"/>
          <w:szCs w:val="24"/>
        </w:rPr>
        <w:t>o</w:t>
      </w:r>
      <w:r w:rsidRPr="00E50447">
        <w:rPr>
          <w:rFonts w:cs="Arial"/>
          <w:color w:val="000000" w:themeColor="text1"/>
          <w:sz w:val="24"/>
          <w:szCs w:val="24"/>
          <w:lang w:val="sr-Cyrl-RS"/>
        </w:rPr>
        <w:t>м лиценц</w:t>
      </w:r>
      <w:r w:rsidRPr="00E50447">
        <w:rPr>
          <w:rFonts w:cs="Arial"/>
          <w:color w:val="000000" w:themeColor="text1"/>
          <w:sz w:val="24"/>
          <w:szCs w:val="24"/>
        </w:rPr>
        <w:t>ом</w:t>
      </w:r>
      <w:r w:rsidRPr="00E50447">
        <w:rPr>
          <w:rFonts w:cs="Arial"/>
          <w:color w:val="000000" w:themeColor="text1"/>
          <w:sz w:val="24"/>
          <w:szCs w:val="24"/>
          <w:lang w:val="sr-Cyrl-RS"/>
        </w:rPr>
        <w:t xml:space="preserve"> прогласи сваку понуђену </w:t>
      </w:r>
      <w:r w:rsidRPr="00E50447">
        <w:rPr>
          <w:rFonts w:cs="Arial"/>
          <w:color w:val="000000" w:themeColor="text1"/>
          <w:sz w:val="24"/>
          <w:szCs w:val="24"/>
        </w:rPr>
        <w:t xml:space="preserve">VMS </w:t>
      </w:r>
      <w:r w:rsidRPr="00E50447">
        <w:rPr>
          <w:rFonts w:cs="Arial"/>
          <w:color w:val="000000" w:themeColor="text1"/>
          <w:sz w:val="24"/>
          <w:szCs w:val="24"/>
          <w:lang w:val="sr-Cyrl-RS"/>
        </w:rPr>
        <w:t xml:space="preserve">лиценцу за коју провером у фази стручне оцене понуда добије писану потврду Произвођача постојећег </w:t>
      </w:r>
      <w:r w:rsidRPr="00E50447">
        <w:rPr>
          <w:rFonts w:cs="Arial"/>
          <w:color w:val="000000" w:themeColor="text1"/>
          <w:sz w:val="24"/>
          <w:szCs w:val="24"/>
        </w:rPr>
        <w:t xml:space="preserve">VMS </w:t>
      </w:r>
      <w:r w:rsidRPr="00E50447">
        <w:rPr>
          <w:rFonts w:cs="Arial"/>
          <w:color w:val="000000" w:themeColor="text1"/>
          <w:sz w:val="24"/>
          <w:szCs w:val="24"/>
          <w:lang w:val="sr-Cyrl-RS"/>
        </w:rPr>
        <w:t xml:space="preserve">система (који се дакле проширује додатним лиценцама) да понуђене лиценце не испуњавају параметар захтеване компатибилности. </w:t>
      </w:r>
    </w:p>
    <w:p w:rsidR="00390F0D" w:rsidRPr="00390F0D" w:rsidRDefault="00390F0D" w:rsidP="00390F0D">
      <w:pPr>
        <w:rPr>
          <w:rFonts w:cs="Arial"/>
          <w:color w:val="000000" w:themeColor="text1"/>
          <w:sz w:val="24"/>
          <w:szCs w:val="24"/>
          <w:lang w:val="sr-Cyrl-RS"/>
        </w:rPr>
      </w:pPr>
      <w:r w:rsidRPr="00390F0D">
        <w:rPr>
          <w:rFonts w:cs="Arial"/>
          <w:sz w:val="24"/>
          <w:szCs w:val="24"/>
        </w:rPr>
        <w:t>Достављена техничка документација мора недвосмислено показивати да понуђена добра у потпуности одговарају свим минималним техничким захтевима.</w:t>
      </w:r>
    </w:p>
    <w:p w:rsidR="000B4863" w:rsidRDefault="000B4863" w:rsidP="00231719">
      <w:pPr>
        <w:spacing w:before="0"/>
        <w:contextualSpacing/>
        <w:outlineLvl w:val="0"/>
        <w:rPr>
          <w:rFonts w:cs="Arial"/>
          <w:sz w:val="24"/>
          <w:szCs w:val="24"/>
          <w:lang w:val="sr-Cyrl-CS" w:eastAsia="ar-SA"/>
        </w:rPr>
      </w:pPr>
    </w:p>
    <w:p w:rsidR="00015643" w:rsidRPr="00015643" w:rsidRDefault="00231719" w:rsidP="00015643">
      <w:pPr>
        <w:spacing w:before="0"/>
        <w:contextualSpacing/>
        <w:rPr>
          <w:rFonts w:cs="Arial"/>
          <w:b/>
          <w:sz w:val="24"/>
          <w:szCs w:val="24"/>
          <w:lang w:val="sr-Cyrl-CS"/>
        </w:rPr>
      </w:pPr>
      <w:r>
        <w:rPr>
          <w:rFonts w:cs="Arial"/>
          <w:b/>
          <w:sz w:val="24"/>
          <w:szCs w:val="24"/>
          <w:lang w:val="sr-Cyrl-CS"/>
        </w:rPr>
        <w:t>3.2.</w:t>
      </w:r>
      <w:r w:rsidR="00015643" w:rsidRPr="00015643">
        <w:rPr>
          <w:rFonts w:cs="Arial"/>
          <w:b/>
          <w:sz w:val="24"/>
          <w:szCs w:val="24"/>
          <w:lang w:val="sr-Cyrl-CS"/>
        </w:rPr>
        <w:t xml:space="preserve"> Рок испоруке добара</w:t>
      </w:r>
      <w:r w:rsidR="00F80240">
        <w:rPr>
          <w:rFonts w:cs="Arial"/>
          <w:b/>
          <w:sz w:val="24"/>
          <w:szCs w:val="24"/>
          <w:lang w:val="sr-Cyrl-CS"/>
        </w:rPr>
        <w:t xml:space="preserve"> </w:t>
      </w:r>
    </w:p>
    <w:p w:rsidR="00015643" w:rsidRDefault="008C2C71" w:rsidP="00015643">
      <w:pPr>
        <w:spacing w:before="0"/>
        <w:contextualSpacing/>
        <w:rPr>
          <w:rFonts w:cs="Arial"/>
          <w:sz w:val="24"/>
          <w:szCs w:val="24"/>
          <w:lang w:val="sr-Cyrl-CS"/>
        </w:rPr>
      </w:pPr>
      <w:r>
        <w:rPr>
          <w:rFonts w:cs="Arial"/>
          <w:sz w:val="24"/>
          <w:szCs w:val="24"/>
          <w:lang w:val="sr-Cyrl-CS"/>
        </w:rPr>
        <w:t>Понуђач</w:t>
      </w:r>
      <w:r w:rsidR="00015643" w:rsidRPr="00015643">
        <w:rPr>
          <w:rFonts w:cs="Arial"/>
          <w:sz w:val="24"/>
          <w:szCs w:val="24"/>
          <w:lang w:val="sr-Cyrl-CS"/>
        </w:rPr>
        <w:t xml:space="preserve"> се обавезује да испоруку предметних добара изврши у </w:t>
      </w:r>
      <w:r w:rsidR="00015643" w:rsidRPr="008C2C71">
        <w:rPr>
          <w:rFonts w:cs="Arial"/>
          <w:sz w:val="24"/>
          <w:szCs w:val="24"/>
          <w:lang w:val="sr-Cyrl-CS"/>
        </w:rPr>
        <w:t xml:space="preserve">року </w:t>
      </w:r>
      <w:r w:rsidR="00015643" w:rsidRPr="00F96C3A">
        <w:rPr>
          <w:rFonts w:cs="Arial"/>
          <w:sz w:val="24"/>
          <w:szCs w:val="24"/>
          <w:lang w:val="sr-Cyrl-CS"/>
        </w:rPr>
        <w:t xml:space="preserve">од </w:t>
      </w:r>
      <w:r w:rsidRPr="00F96C3A">
        <w:rPr>
          <w:rFonts w:cs="Arial"/>
          <w:sz w:val="24"/>
          <w:szCs w:val="24"/>
          <w:lang w:val="sr-Cyrl-CS"/>
        </w:rPr>
        <w:t xml:space="preserve">највише </w:t>
      </w:r>
      <w:r w:rsidR="009218FD" w:rsidRPr="00F96C3A">
        <w:rPr>
          <w:rFonts w:cs="Arial"/>
          <w:sz w:val="24"/>
          <w:szCs w:val="24"/>
        </w:rPr>
        <w:t>30</w:t>
      </w:r>
      <w:r w:rsidR="00015643" w:rsidRPr="00F96C3A">
        <w:rPr>
          <w:rFonts w:cs="Arial"/>
          <w:sz w:val="24"/>
          <w:szCs w:val="24"/>
          <w:lang w:val="sr-Cyrl-CS"/>
        </w:rPr>
        <w:t xml:space="preserve"> </w:t>
      </w:r>
      <w:r w:rsidRPr="00F96C3A">
        <w:rPr>
          <w:rFonts w:cs="Arial"/>
          <w:sz w:val="24"/>
          <w:szCs w:val="24"/>
          <w:lang w:val="sr-Cyrl-CS"/>
        </w:rPr>
        <w:t xml:space="preserve">(словима: </w:t>
      </w:r>
      <w:r w:rsidR="009218FD" w:rsidRPr="00F96C3A">
        <w:rPr>
          <w:rFonts w:cs="Arial"/>
          <w:sz w:val="24"/>
          <w:szCs w:val="24"/>
        </w:rPr>
        <w:t>тридесет</w:t>
      </w:r>
      <w:r w:rsidRPr="00F96C3A">
        <w:rPr>
          <w:rFonts w:cs="Arial"/>
          <w:sz w:val="24"/>
          <w:szCs w:val="24"/>
          <w:lang w:val="sr-Cyrl-CS"/>
        </w:rPr>
        <w:t xml:space="preserve">) </w:t>
      </w:r>
      <w:r w:rsidR="00015643" w:rsidRPr="00F96C3A">
        <w:rPr>
          <w:rFonts w:cs="Arial"/>
          <w:sz w:val="24"/>
          <w:szCs w:val="24"/>
        </w:rPr>
        <w:t xml:space="preserve">календарских </w:t>
      </w:r>
      <w:r w:rsidR="00015643" w:rsidRPr="00F96C3A">
        <w:rPr>
          <w:rFonts w:cs="Arial"/>
          <w:sz w:val="24"/>
          <w:szCs w:val="24"/>
          <w:lang w:val="sr-Cyrl-CS"/>
        </w:rPr>
        <w:t xml:space="preserve">дана од </w:t>
      </w:r>
      <w:r w:rsidRPr="00F96C3A">
        <w:rPr>
          <w:rFonts w:cs="Arial"/>
          <w:sz w:val="24"/>
          <w:szCs w:val="24"/>
          <w:lang w:val="sr-Cyrl-CS"/>
        </w:rPr>
        <w:t xml:space="preserve">дана </w:t>
      </w:r>
      <w:r w:rsidR="009218FD" w:rsidRPr="00F96C3A">
        <w:rPr>
          <w:rFonts w:cs="Arial"/>
          <w:sz w:val="24"/>
          <w:szCs w:val="24"/>
          <w:lang w:val="sr-Cyrl-CS"/>
        </w:rPr>
        <w:t>ступања уговора на снагу.</w:t>
      </w:r>
    </w:p>
    <w:p w:rsidR="008C2C71" w:rsidRPr="00015643" w:rsidRDefault="008C2C71" w:rsidP="00015643">
      <w:pPr>
        <w:spacing w:before="0"/>
        <w:contextualSpacing/>
        <w:rPr>
          <w:rFonts w:cs="Arial"/>
          <w:sz w:val="24"/>
          <w:szCs w:val="24"/>
          <w:lang w:val="sr-Cyrl-CS"/>
        </w:rPr>
      </w:pPr>
    </w:p>
    <w:p w:rsidR="00015643" w:rsidRPr="00F80240" w:rsidRDefault="000B4863" w:rsidP="00015643">
      <w:pPr>
        <w:spacing w:before="0"/>
        <w:contextualSpacing/>
        <w:rPr>
          <w:rFonts w:cs="Arial"/>
          <w:b/>
          <w:sz w:val="24"/>
          <w:szCs w:val="24"/>
          <w:lang w:val="sr-Cyrl-RS"/>
        </w:rPr>
      </w:pPr>
      <w:proofErr w:type="gramStart"/>
      <w:r>
        <w:rPr>
          <w:rFonts w:cs="Arial"/>
          <w:b/>
          <w:sz w:val="24"/>
          <w:szCs w:val="24"/>
        </w:rPr>
        <w:lastRenderedPageBreak/>
        <w:t>3.5</w:t>
      </w:r>
      <w:proofErr w:type="gramEnd"/>
      <w:r w:rsidR="00015643" w:rsidRPr="00015643">
        <w:rPr>
          <w:rFonts w:cs="Arial"/>
          <w:b/>
          <w:sz w:val="24"/>
          <w:szCs w:val="24"/>
        </w:rPr>
        <w:t xml:space="preserve"> Место испоруке добара</w:t>
      </w:r>
      <w:r w:rsidR="00F80240">
        <w:rPr>
          <w:rFonts w:cs="Arial"/>
          <w:b/>
          <w:sz w:val="24"/>
          <w:szCs w:val="24"/>
          <w:lang w:val="sr-Cyrl-RS"/>
        </w:rPr>
        <w:t xml:space="preserve"> </w:t>
      </w:r>
    </w:p>
    <w:p w:rsidR="00015643" w:rsidRPr="009D238A" w:rsidRDefault="000B4863" w:rsidP="00231719">
      <w:pPr>
        <w:spacing w:before="0"/>
        <w:contextualSpacing/>
        <w:rPr>
          <w:rFonts w:cs="Arial"/>
          <w:sz w:val="24"/>
          <w:szCs w:val="24"/>
        </w:rPr>
      </w:pPr>
      <w:r w:rsidRPr="009D238A">
        <w:rPr>
          <w:rFonts w:cs="Arial"/>
          <w:sz w:val="24"/>
          <w:szCs w:val="24"/>
        </w:rPr>
        <w:t xml:space="preserve">Места испоруке </w:t>
      </w:r>
      <w:r w:rsidRPr="009D238A">
        <w:rPr>
          <w:rFonts w:cs="Arial"/>
          <w:sz w:val="24"/>
          <w:szCs w:val="24"/>
          <w:lang w:val="sr-Cyrl-RS"/>
        </w:rPr>
        <w:t>добара</w:t>
      </w:r>
      <w:r w:rsidR="00015643" w:rsidRPr="009D238A">
        <w:rPr>
          <w:rFonts w:cs="Arial"/>
          <w:sz w:val="24"/>
          <w:szCs w:val="24"/>
        </w:rPr>
        <w:t>:</w:t>
      </w:r>
      <w:r w:rsidR="00F96C3A" w:rsidRPr="009D238A">
        <w:rPr>
          <w:sz w:val="24"/>
          <w:szCs w:val="24"/>
          <w:lang w:val="sr-Cyrl-RS"/>
        </w:rPr>
        <w:t xml:space="preserve"> Централни магацин бр 4. РБК Вреоци</w:t>
      </w:r>
    </w:p>
    <w:p w:rsidR="000B4863" w:rsidRPr="000B4863" w:rsidRDefault="000B4863" w:rsidP="000B4863">
      <w:pPr>
        <w:pStyle w:val="ListParagraph"/>
        <w:spacing w:before="0" w:after="0" w:line="240" w:lineRule="auto"/>
        <w:rPr>
          <w:rFonts w:ascii="Arial" w:hAnsi="Arial" w:cs="Arial"/>
          <w:sz w:val="24"/>
          <w:szCs w:val="24"/>
          <w:lang w:val="sr-Cyrl-RS"/>
        </w:rPr>
      </w:pPr>
    </w:p>
    <w:p w:rsidR="00015643" w:rsidRPr="00F80240" w:rsidRDefault="000B4863" w:rsidP="00015643">
      <w:pPr>
        <w:spacing w:before="0"/>
        <w:contextualSpacing/>
        <w:rPr>
          <w:rFonts w:cs="Arial"/>
          <w:b/>
          <w:sz w:val="24"/>
          <w:szCs w:val="24"/>
          <w:lang w:val="sr-Cyrl-RS"/>
        </w:rPr>
      </w:pPr>
      <w:proofErr w:type="gramStart"/>
      <w:r>
        <w:rPr>
          <w:rFonts w:cs="Arial"/>
          <w:b/>
          <w:sz w:val="24"/>
          <w:szCs w:val="24"/>
        </w:rPr>
        <w:t>3.6</w:t>
      </w:r>
      <w:proofErr w:type="gramEnd"/>
      <w:r>
        <w:rPr>
          <w:rFonts w:cs="Arial"/>
          <w:b/>
          <w:sz w:val="24"/>
          <w:szCs w:val="24"/>
        </w:rPr>
        <w:t xml:space="preserve"> </w:t>
      </w:r>
      <w:r w:rsidR="00015643" w:rsidRPr="00015643">
        <w:rPr>
          <w:rFonts w:cs="Arial"/>
          <w:b/>
          <w:sz w:val="24"/>
          <w:szCs w:val="24"/>
        </w:rPr>
        <w:t>Квалитативни и квантитативни пријем</w:t>
      </w:r>
      <w:r w:rsidR="00F80240">
        <w:rPr>
          <w:rFonts w:cs="Arial"/>
          <w:b/>
          <w:sz w:val="24"/>
          <w:szCs w:val="24"/>
          <w:lang w:val="sr-Cyrl-RS"/>
        </w:rPr>
        <w:t xml:space="preserve"> </w:t>
      </w:r>
    </w:p>
    <w:p w:rsidR="00F80240" w:rsidRPr="00882ABF" w:rsidRDefault="00F80240" w:rsidP="00F80240">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rsidR="00F80240" w:rsidRPr="00E81645" w:rsidRDefault="00F80240" w:rsidP="00F80240">
      <w:pPr>
        <w:pStyle w:val="KDParagraf"/>
        <w:spacing w:before="0"/>
        <w:contextualSpacing/>
        <w:rPr>
          <w:rFonts w:cs="Arial"/>
          <w:sz w:val="24"/>
          <w:szCs w:val="24"/>
          <w:lang w:val="ru-RU"/>
        </w:rPr>
      </w:pPr>
    </w:p>
    <w:p w:rsidR="00F80240" w:rsidRPr="00F96C3A" w:rsidRDefault="00F80240" w:rsidP="00F80240">
      <w:pPr>
        <w:pStyle w:val="KDParagraf"/>
        <w:spacing w:before="0"/>
        <w:contextualSpacing/>
        <w:rPr>
          <w:rFonts w:cs="Arial"/>
          <w:sz w:val="24"/>
          <w:szCs w:val="24"/>
          <w:lang w:val="ru-RU"/>
        </w:rPr>
      </w:pPr>
      <w:r w:rsidRPr="00F96C3A">
        <w:rPr>
          <w:rFonts w:cs="Arial"/>
          <w:sz w:val="24"/>
          <w:szCs w:val="24"/>
          <w:lang w:val="ru-RU"/>
        </w:rPr>
        <w:t>Пријем добара констатоваће се потписивањем Отпремнице и провером:</w:t>
      </w:r>
    </w:p>
    <w:p w:rsidR="00F80240" w:rsidRPr="00F96C3A" w:rsidRDefault="00F80240" w:rsidP="00F80240">
      <w:pPr>
        <w:pStyle w:val="KDParagraf"/>
        <w:spacing w:before="0"/>
        <w:contextualSpacing/>
        <w:rPr>
          <w:rFonts w:cs="Arial"/>
          <w:sz w:val="24"/>
          <w:szCs w:val="24"/>
          <w:lang w:val="ru-RU"/>
        </w:rPr>
      </w:pPr>
      <w:r w:rsidRPr="00F96C3A">
        <w:rPr>
          <w:rFonts w:cs="Arial"/>
          <w:sz w:val="24"/>
          <w:szCs w:val="24"/>
          <w:lang w:val="ru-RU"/>
        </w:rPr>
        <w:t>-</w:t>
      </w:r>
      <w:r w:rsidRPr="00F96C3A">
        <w:rPr>
          <w:rFonts w:cs="Arial"/>
          <w:sz w:val="24"/>
          <w:szCs w:val="24"/>
          <w:lang w:val="ru-RU"/>
        </w:rPr>
        <w:tab/>
        <w:t>да ли је испоручена уговорена количина;</w:t>
      </w:r>
    </w:p>
    <w:p w:rsidR="00F80240" w:rsidRPr="00F96C3A" w:rsidRDefault="00F80240" w:rsidP="00F80240">
      <w:pPr>
        <w:pStyle w:val="KDParagraf"/>
        <w:spacing w:before="0"/>
        <w:contextualSpacing/>
        <w:rPr>
          <w:rFonts w:cs="Arial"/>
          <w:sz w:val="24"/>
          <w:szCs w:val="24"/>
          <w:lang w:val="ru-RU"/>
        </w:rPr>
      </w:pPr>
      <w:r w:rsidRPr="00F96C3A">
        <w:rPr>
          <w:rFonts w:cs="Arial"/>
          <w:sz w:val="24"/>
          <w:szCs w:val="24"/>
          <w:lang w:val="ru-RU"/>
        </w:rPr>
        <w:t>-</w:t>
      </w:r>
      <w:r w:rsidRPr="00F96C3A">
        <w:rPr>
          <w:rFonts w:cs="Arial"/>
          <w:sz w:val="24"/>
          <w:szCs w:val="24"/>
          <w:lang w:val="ru-RU"/>
        </w:rPr>
        <w:tab/>
        <w:t>да ли су добра испоручена у оригиналном паковању;</w:t>
      </w:r>
    </w:p>
    <w:p w:rsidR="00F80240" w:rsidRPr="00F96C3A" w:rsidRDefault="00F80240" w:rsidP="00F80240">
      <w:pPr>
        <w:pStyle w:val="KDParagraf"/>
        <w:spacing w:before="0"/>
        <w:contextualSpacing/>
        <w:rPr>
          <w:rFonts w:cs="Arial"/>
          <w:sz w:val="24"/>
          <w:szCs w:val="24"/>
          <w:lang w:val="ru-RU"/>
        </w:rPr>
      </w:pPr>
      <w:r w:rsidRPr="00F96C3A">
        <w:rPr>
          <w:rFonts w:cs="Arial"/>
          <w:sz w:val="24"/>
          <w:szCs w:val="24"/>
          <w:lang w:val="ru-RU"/>
        </w:rPr>
        <w:t>-</w:t>
      </w:r>
      <w:r w:rsidRPr="00F96C3A">
        <w:rPr>
          <w:rFonts w:cs="Arial"/>
          <w:sz w:val="24"/>
          <w:szCs w:val="24"/>
          <w:lang w:val="ru-RU"/>
        </w:rPr>
        <w:tab/>
        <w:t>да ли су добра без видљивог оштећења.</w:t>
      </w:r>
    </w:p>
    <w:p w:rsidR="00F80240" w:rsidRPr="00F96C3A" w:rsidRDefault="00F80240" w:rsidP="00F80240">
      <w:pPr>
        <w:pStyle w:val="KDParagraf"/>
        <w:spacing w:before="0"/>
        <w:contextualSpacing/>
        <w:rPr>
          <w:rFonts w:cs="Arial"/>
          <w:sz w:val="24"/>
          <w:szCs w:val="24"/>
          <w:lang w:val="ru-RU"/>
        </w:rPr>
      </w:pPr>
    </w:p>
    <w:p w:rsidR="00F80240" w:rsidRPr="00F96C3A" w:rsidRDefault="00F80240" w:rsidP="00F80240">
      <w:pPr>
        <w:pStyle w:val="KDParagraf"/>
        <w:spacing w:before="0"/>
        <w:contextualSpacing/>
        <w:rPr>
          <w:rFonts w:cs="Arial"/>
          <w:sz w:val="24"/>
          <w:szCs w:val="24"/>
          <w:lang w:val="ru-RU"/>
        </w:rPr>
      </w:pPr>
      <w:r w:rsidRPr="00F96C3A">
        <w:rPr>
          <w:rFonts w:cs="Arial"/>
          <w:sz w:val="24"/>
          <w:szCs w:val="24"/>
          <w:lang w:val="ru-RU"/>
        </w:rPr>
        <w:t>У случају да дође до одступања од уговореног квалитета, понуђач је дужан да до краја уговореног рока испоруке отклони све недостатке,</w:t>
      </w:r>
      <w:r w:rsidRPr="00F96C3A">
        <w:rPr>
          <w:rFonts w:cs="Arial"/>
          <w:sz w:val="24"/>
          <w:szCs w:val="24"/>
        </w:rPr>
        <w:t xml:space="preserve"> а</w:t>
      </w:r>
      <w:r w:rsidRPr="00F96C3A">
        <w:rPr>
          <w:rFonts w:cs="Arial"/>
          <w:sz w:val="24"/>
          <w:szCs w:val="24"/>
          <w:lang w:val="ru-RU"/>
        </w:rPr>
        <w:t xml:space="preserve"> док се </w:t>
      </w:r>
      <w:r w:rsidRPr="00F96C3A">
        <w:rPr>
          <w:rFonts w:cs="Arial"/>
          <w:sz w:val="24"/>
          <w:szCs w:val="24"/>
        </w:rPr>
        <w:t xml:space="preserve">ти недостаци не </w:t>
      </w:r>
      <w:r w:rsidRPr="00F96C3A">
        <w:rPr>
          <w:rFonts w:cs="Arial"/>
          <w:sz w:val="24"/>
          <w:szCs w:val="24"/>
          <w:lang w:val="ru-RU"/>
        </w:rPr>
        <w:t>отклон</w:t>
      </w:r>
      <w:r w:rsidRPr="00F96C3A">
        <w:rPr>
          <w:rFonts w:cs="Arial"/>
          <w:sz w:val="24"/>
          <w:szCs w:val="24"/>
        </w:rPr>
        <w:t>е</w:t>
      </w:r>
      <w:r w:rsidRPr="00F96C3A">
        <w:rPr>
          <w:rFonts w:cs="Arial"/>
          <w:sz w:val="24"/>
          <w:szCs w:val="24"/>
          <w:lang w:val="ru-RU"/>
        </w:rPr>
        <w:t xml:space="preserve">, </w:t>
      </w:r>
      <w:r w:rsidRPr="00F96C3A">
        <w:rPr>
          <w:rFonts w:cs="Arial"/>
          <w:sz w:val="24"/>
          <w:szCs w:val="24"/>
        </w:rPr>
        <w:t xml:space="preserve">сматраће се да </w:t>
      </w:r>
      <w:r w:rsidRPr="00F96C3A">
        <w:rPr>
          <w:rFonts w:cs="Arial"/>
          <w:sz w:val="24"/>
          <w:szCs w:val="24"/>
          <w:lang w:val="ru-RU"/>
        </w:rPr>
        <w:t>испорук</w:t>
      </w:r>
      <w:r w:rsidRPr="00F96C3A">
        <w:rPr>
          <w:rFonts w:cs="Arial"/>
          <w:sz w:val="24"/>
          <w:szCs w:val="24"/>
        </w:rPr>
        <w:t>а</w:t>
      </w:r>
      <w:r w:rsidRPr="00F96C3A">
        <w:rPr>
          <w:rFonts w:cs="Arial"/>
          <w:sz w:val="24"/>
          <w:szCs w:val="24"/>
          <w:lang w:val="ru-RU"/>
        </w:rPr>
        <w:t xml:space="preserve"> није </w:t>
      </w:r>
      <w:r w:rsidRPr="00F96C3A">
        <w:rPr>
          <w:rFonts w:cs="Arial"/>
          <w:sz w:val="24"/>
          <w:szCs w:val="24"/>
        </w:rPr>
        <w:t>извршена у року</w:t>
      </w:r>
      <w:r w:rsidRPr="00F96C3A">
        <w:rPr>
          <w:rFonts w:cs="Arial"/>
          <w:sz w:val="24"/>
          <w:szCs w:val="24"/>
          <w:lang w:val="ru-RU"/>
        </w:rPr>
        <w:t xml:space="preserve">. </w:t>
      </w:r>
    </w:p>
    <w:p w:rsidR="00F80240" w:rsidRPr="00F96C3A" w:rsidRDefault="00F80240" w:rsidP="00F80240">
      <w:pPr>
        <w:pStyle w:val="KDParagraf"/>
        <w:spacing w:before="0"/>
        <w:contextualSpacing/>
        <w:rPr>
          <w:rFonts w:cs="Arial"/>
          <w:b/>
          <w:sz w:val="24"/>
          <w:szCs w:val="24"/>
          <w:lang w:val="ru-RU"/>
        </w:rPr>
      </w:pPr>
    </w:p>
    <w:p w:rsidR="00F80240" w:rsidRPr="00882ABF" w:rsidRDefault="00F80240" w:rsidP="00F80240">
      <w:pPr>
        <w:tabs>
          <w:tab w:val="left" w:pos="9090"/>
        </w:tabs>
        <w:spacing w:before="0"/>
        <w:contextualSpacing/>
        <w:rPr>
          <w:rFonts w:cs="Arial"/>
          <w:b/>
          <w:sz w:val="24"/>
          <w:szCs w:val="24"/>
          <w:lang w:val="ru-RU"/>
        </w:rPr>
      </w:pPr>
      <w:r w:rsidRPr="00F96C3A">
        <w:rPr>
          <w:rFonts w:cs="Arial"/>
          <w:b/>
          <w:sz w:val="24"/>
          <w:szCs w:val="24"/>
          <w:lang w:val="ru-RU"/>
        </w:rPr>
        <w:t>Квалитативни пријем</w:t>
      </w:r>
    </w:p>
    <w:p w:rsidR="00F80240" w:rsidRDefault="00F80240" w:rsidP="00F80240">
      <w:pPr>
        <w:tabs>
          <w:tab w:val="left" w:pos="9090"/>
        </w:tabs>
        <w:spacing w:before="0"/>
        <w:contextualSpacing/>
        <w:rPr>
          <w:rFonts w:cs="Arial"/>
          <w:sz w:val="24"/>
          <w:szCs w:val="24"/>
          <w:lang w:val="sr-Cyrl-CS"/>
        </w:rPr>
      </w:pPr>
      <w:r>
        <w:rPr>
          <w:rFonts w:cs="Arial"/>
          <w:sz w:val="24"/>
          <w:szCs w:val="24"/>
          <w:lang w:val="ru-RU"/>
        </w:rPr>
        <w:t>Наручилац</w:t>
      </w:r>
      <w:r w:rsidRPr="00E81645">
        <w:rPr>
          <w:rFonts w:cs="Arial"/>
          <w:sz w:val="24"/>
          <w:szCs w:val="24"/>
          <w:lang w:val="sr-Cyrl-RS"/>
        </w:rPr>
        <w:t xml:space="preserve"> </w:t>
      </w:r>
      <w:r w:rsidRPr="00E81645">
        <w:rPr>
          <w:rFonts w:cs="Arial"/>
          <w:sz w:val="24"/>
          <w:szCs w:val="24"/>
          <w:lang w:val="sr-Cyrl-CS"/>
        </w:rPr>
        <w:t>је обавез</w:t>
      </w:r>
      <w:r w:rsidRPr="00E81645">
        <w:rPr>
          <w:rFonts w:cs="Arial"/>
          <w:sz w:val="24"/>
          <w:szCs w:val="24"/>
          <w:lang w:val="ru-RU"/>
        </w:rPr>
        <w:t>ан</w:t>
      </w:r>
      <w:r w:rsidRPr="00E81645">
        <w:rPr>
          <w:rFonts w:cs="Arial"/>
          <w:sz w:val="24"/>
          <w:szCs w:val="24"/>
          <w:lang w:val="sr-Cyrl-CS"/>
        </w:rPr>
        <w:t xml:space="preserve"> да по пријему </w:t>
      </w:r>
      <w:r w:rsidRPr="00E81645">
        <w:rPr>
          <w:rFonts w:cs="Arial"/>
          <w:bCs/>
          <w:sz w:val="24"/>
          <w:szCs w:val="24"/>
          <w:lang w:val="sr-Cyrl-CS"/>
        </w:rPr>
        <w:t>добара</w:t>
      </w:r>
      <w:r w:rsidRPr="00E81645">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w:t>
      </w:r>
      <w:r w:rsidRPr="00F96C3A">
        <w:rPr>
          <w:rFonts w:cs="Arial"/>
          <w:sz w:val="24"/>
          <w:szCs w:val="24"/>
          <w:lang w:val="sr-Cyrl-CS"/>
        </w:rPr>
        <w:t>року од 8 (словима: осам) дана.</w:t>
      </w:r>
    </w:p>
    <w:p w:rsidR="00F80240" w:rsidRPr="00E81645" w:rsidRDefault="00F80240" w:rsidP="00F80240">
      <w:pPr>
        <w:tabs>
          <w:tab w:val="left" w:pos="9090"/>
        </w:tabs>
        <w:spacing w:before="0"/>
        <w:contextualSpacing/>
        <w:rPr>
          <w:rFonts w:cs="Arial"/>
          <w:sz w:val="24"/>
          <w:szCs w:val="24"/>
          <w:lang w:val="sr-Cyrl-CS"/>
        </w:rPr>
      </w:pPr>
    </w:p>
    <w:p w:rsidR="00F80240" w:rsidRDefault="00F80240" w:rsidP="00F80240">
      <w:pPr>
        <w:tabs>
          <w:tab w:val="left" w:pos="9090"/>
        </w:tabs>
        <w:spacing w:before="0"/>
        <w:contextualSpacing/>
        <w:rPr>
          <w:rFonts w:cs="Arial"/>
          <w:sz w:val="24"/>
          <w:szCs w:val="24"/>
        </w:rPr>
      </w:pPr>
      <w:r w:rsidRPr="00E81645">
        <w:rPr>
          <w:rFonts w:cs="Arial"/>
          <w:sz w:val="24"/>
          <w:szCs w:val="24"/>
        </w:rPr>
        <w:t>Уколико се утврди да квалитет испорученог добра не одговара уговореном</w:t>
      </w:r>
      <w:r w:rsidRPr="00E81645">
        <w:rPr>
          <w:rFonts w:cs="Arial"/>
          <w:sz w:val="24"/>
          <w:szCs w:val="24"/>
          <w:lang w:val="sr-Cyrl-RS"/>
        </w:rPr>
        <w:t xml:space="preserve"> у складу са достављеним узорком</w:t>
      </w:r>
      <w:r w:rsidRPr="00E81645">
        <w:rPr>
          <w:rFonts w:cs="Arial"/>
          <w:sz w:val="24"/>
          <w:szCs w:val="24"/>
        </w:rPr>
        <w:t xml:space="preserve">, </w:t>
      </w:r>
      <w:r>
        <w:rPr>
          <w:rFonts w:cs="Arial"/>
          <w:sz w:val="24"/>
          <w:szCs w:val="24"/>
          <w:lang w:val="sr-Cyrl-RS"/>
        </w:rPr>
        <w:t>наручилац</w:t>
      </w:r>
      <w:r w:rsidRPr="00E81645">
        <w:rPr>
          <w:rFonts w:cs="Arial"/>
          <w:sz w:val="24"/>
          <w:szCs w:val="24"/>
        </w:rPr>
        <w:t xml:space="preserve"> је обавезан да </w:t>
      </w:r>
      <w:r>
        <w:rPr>
          <w:rFonts w:cs="Arial"/>
          <w:sz w:val="24"/>
          <w:szCs w:val="24"/>
          <w:lang w:val="sr-Cyrl-RS"/>
        </w:rPr>
        <w:t>понуђачу</w:t>
      </w:r>
      <w:r w:rsidRPr="00E81645">
        <w:rPr>
          <w:rFonts w:cs="Arial"/>
          <w:sz w:val="24"/>
          <w:szCs w:val="24"/>
        </w:rPr>
        <w:t xml:space="preserve"> стави писмени приговор на квалитет, без одлагања, а најкасније у року од 3 (</w:t>
      </w:r>
      <w:r>
        <w:rPr>
          <w:rFonts w:cs="Arial"/>
          <w:sz w:val="24"/>
          <w:szCs w:val="24"/>
          <w:lang w:val="sr-Cyrl-RS"/>
        </w:rPr>
        <w:t xml:space="preserve">словима: </w:t>
      </w:r>
      <w:r w:rsidRPr="00E81645">
        <w:rPr>
          <w:rFonts w:cs="Arial"/>
          <w:sz w:val="24"/>
          <w:szCs w:val="24"/>
        </w:rPr>
        <w:t>три) дана од дана кадa је утврдио да квалитет испорученог добра не одговара уговореном.</w:t>
      </w:r>
    </w:p>
    <w:p w:rsidR="00F80240" w:rsidRPr="00E81645" w:rsidRDefault="00F80240" w:rsidP="00F80240">
      <w:pPr>
        <w:tabs>
          <w:tab w:val="left" w:pos="9090"/>
        </w:tabs>
        <w:spacing w:before="0"/>
        <w:contextualSpacing/>
        <w:rPr>
          <w:rFonts w:cs="Arial"/>
          <w:sz w:val="24"/>
          <w:szCs w:val="24"/>
        </w:rPr>
      </w:pPr>
    </w:p>
    <w:p w:rsidR="00F80240" w:rsidRDefault="00F80240" w:rsidP="00F80240">
      <w:pPr>
        <w:tabs>
          <w:tab w:val="left" w:pos="9090"/>
        </w:tabs>
        <w:spacing w:before="0"/>
        <w:contextualSpacing/>
        <w:rPr>
          <w:rFonts w:cs="Arial"/>
          <w:sz w:val="24"/>
          <w:szCs w:val="24"/>
          <w:lang w:val="ru-RU"/>
        </w:rPr>
      </w:pPr>
      <w:r w:rsidRPr="00E81645">
        <w:rPr>
          <w:rFonts w:cs="Arial"/>
          <w:sz w:val="24"/>
          <w:szCs w:val="24"/>
          <w:lang w:val="ru-RU"/>
        </w:rPr>
        <w:t xml:space="preserve">Када се, после  извршеног квалитативног  пријема, покаже да испоручено добро има неки скривени недостатак, </w:t>
      </w:r>
      <w:r>
        <w:rPr>
          <w:rFonts w:cs="Arial"/>
          <w:sz w:val="24"/>
          <w:szCs w:val="24"/>
          <w:lang w:val="ru-RU"/>
        </w:rPr>
        <w:t>наручилац</w:t>
      </w:r>
      <w:r w:rsidRPr="00E81645">
        <w:rPr>
          <w:rFonts w:cs="Arial"/>
          <w:sz w:val="24"/>
          <w:szCs w:val="24"/>
          <w:lang w:val="ru-RU"/>
        </w:rPr>
        <w:t xml:space="preserve"> је обавезан да </w:t>
      </w:r>
      <w:r>
        <w:rPr>
          <w:rFonts w:cs="Arial"/>
          <w:sz w:val="24"/>
          <w:szCs w:val="24"/>
          <w:lang w:val="ru-RU"/>
        </w:rPr>
        <w:t>понуђачу</w:t>
      </w:r>
      <w:r w:rsidRPr="00E81645">
        <w:rPr>
          <w:rFonts w:cs="Arial"/>
          <w:sz w:val="24"/>
          <w:szCs w:val="24"/>
          <w:lang w:val="ru-RU"/>
        </w:rPr>
        <w:t xml:space="preserve"> стави приговор на квалитет – рекламацију, без одлагања чим утврди недостатак. </w:t>
      </w:r>
    </w:p>
    <w:p w:rsidR="00F80240" w:rsidRPr="00E81645" w:rsidRDefault="00F80240" w:rsidP="00F80240">
      <w:pPr>
        <w:tabs>
          <w:tab w:val="left" w:pos="9090"/>
        </w:tabs>
        <w:spacing w:before="0"/>
        <w:contextualSpacing/>
        <w:rPr>
          <w:rFonts w:cs="Arial"/>
          <w:sz w:val="24"/>
          <w:szCs w:val="24"/>
          <w:lang w:val="ru-RU"/>
        </w:rPr>
      </w:pPr>
    </w:p>
    <w:p w:rsidR="00F80240" w:rsidRPr="00E81645" w:rsidRDefault="00F80240" w:rsidP="00F80240">
      <w:pPr>
        <w:tabs>
          <w:tab w:val="left" w:pos="9090"/>
        </w:tabs>
        <w:spacing w:before="0"/>
        <w:contextualSpacing/>
        <w:rPr>
          <w:rFonts w:cs="Arial"/>
          <w:sz w:val="24"/>
          <w:szCs w:val="24"/>
          <w:lang w:val="ru-RU"/>
        </w:rPr>
      </w:pPr>
      <w:r>
        <w:rPr>
          <w:rFonts w:cs="Arial"/>
          <w:sz w:val="24"/>
          <w:szCs w:val="24"/>
          <w:lang w:val="ru-RU"/>
        </w:rPr>
        <w:t>Понуђач</w:t>
      </w:r>
      <w:r w:rsidRPr="00E81645">
        <w:rPr>
          <w:rFonts w:cs="Arial"/>
          <w:sz w:val="24"/>
          <w:szCs w:val="24"/>
          <w:lang w:val="ru-RU"/>
        </w:rPr>
        <w:t xml:space="preserve"> је обавезан да у року од 7 (</w:t>
      </w:r>
      <w:r>
        <w:rPr>
          <w:rFonts w:cs="Arial"/>
          <w:sz w:val="24"/>
          <w:szCs w:val="24"/>
          <w:lang w:val="ru-RU"/>
        </w:rPr>
        <w:t xml:space="preserve">словима: </w:t>
      </w:r>
      <w:r w:rsidRPr="00E81645">
        <w:rPr>
          <w:rFonts w:cs="Arial"/>
          <w:sz w:val="24"/>
          <w:szCs w:val="24"/>
          <w:lang w:val="ru-RU"/>
        </w:rPr>
        <w:t xml:space="preserve">седам) дана од дана пријема приговора писмено обавести </w:t>
      </w:r>
      <w:r>
        <w:rPr>
          <w:rFonts w:cs="Arial"/>
          <w:sz w:val="24"/>
          <w:szCs w:val="24"/>
          <w:lang w:val="ru-RU"/>
        </w:rPr>
        <w:t>наручиоца</w:t>
      </w:r>
      <w:r w:rsidRPr="00E81645">
        <w:rPr>
          <w:rFonts w:cs="Arial"/>
          <w:sz w:val="24"/>
          <w:szCs w:val="24"/>
          <w:lang w:val="ru-RU"/>
        </w:rPr>
        <w:t xml:space="preserve"> о исходу рекламације.</w:t>
      </w:r>
    </w:p>
    <w:p w:rsidR="00F80240" w:rsidRPr="00E81645" w:rsidRDefault="00F80240" w:rsidP="00F80240">
      <w:pPr>
        <w:tabs>
          <w:tab w:val="left" w:pos="9090"/>
        </w:tabs>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који је </w:t>
      </w:r>
      <w:r>
        <w:rPr>
          <w:rFonts w:cs="Arial"/>
          <w:sz w:val="24"/>
          <w:szCs w:val="24"/>
          <w:lang w:val="ru-RU"/>
        </w:rPr>
        <w:t>понуђачу</w:t>
      </w:r>
      <w:r w:rsidRPr="00E81645">
        <w:rPr>
          <w:rFonts w:cs="Arial"/>
          <w:sz w:val="24"/>
          <w:szCs w:val="24"/>
          <w:lang w:val="ru-RU"/>
        </w:rPr>
        <w:t xml:space="preserve">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w:t>
      </w:r>
      <w:r>
        <w:rPr>
          <w:rFonts w:cs="Arial"/>
          <w:sz w:val="24"/>
          <w:szCs w:val="24"/>
          <w:lang w:val="ru-RU"/>
        </w:rPr>
        <w:t>понуђача</w:t>
      </w:r>
      <w:r w:rsidRPr="00E81645">
        <w:rPr>
          <w:rFonts w:cs="Arial"/>
          <w:sz w:val="24"/>
          <w:szCs w:val="24"/>
          <w:lang w:val="ru-RU"/>
        </w:rPr>
        <w:t xml:space="preserve">: </w:t>
      </w:r>
    </w:p>
    <w:p w:rsidR="00F80240" w:rsidRPr="00E81645"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отклони недостатке о свом трошку, ако су мане на добрима отклоњиве, или </w:t>
      </w:r>
    </w:p>
    <w:p w:rsidR="00F80240" w:rsidRPr="00E81645"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F80240"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одбије пријем добра са недостацима.</w:t>
      </w:r>
    </w:p>
    <w:p w:rsidR="00F80240" w:rsidRPr="00E81645" w:rsidRDefault="00F80240" w:rsidP="00F80240">
      <w:pPr>
        <w:spacing w:before="0"/>
        <w:ind w:left="568"/>
        <w:contextualSpacing/>
        <w:rPr>
          <w:rFonts w:cs="Arial"/>
          <w:sz w:val="24"/>
          <w:szCs w:val="24"/>
          <w:lang w:val="ru-RU"/>
        </w:rPr>
      </w:pPr>
    </w:p>
    <w:p w:rsidR="00F80240" w:rsidRDefault="00F80240" w:rsidP="00F80240">
      <w:pPr>
        <w:tabs>
          <w:tab w:val="left" w:pos="9090"/>
        </w:tabs>
        <w:spacing w:before="0"/>
        <w:contextualSpacing/>
        <w:rPr>
          <w:rFonts w:cs="Arial"/>
          <w:sz w:val="24"/>
          <w:szCs w:val="24"/>
        </w:rPr>
      </w:pPr>
      <w:r w:rsidRPr="00E81645">
        <w:rPr>
          <w:rFonts w:cs="Arial"/>
          <w:sz w:val="24"/>
          <w:szCs w:val="24"/>
        </w:rPr>
        <w:t xml:space="preserve">У сваком од ових случајева, </w:t>
      </w:r>
      <w:r>
        <w:rPr>
          <w:rFonts w:cs="Arial"/>
          <w:sz w:val="24"/>
          <w:szCs w:val="24"/>
          <w:lang w:val="sr-Cyrl-RS"/>
        </w:rPr>
        <w:t>наручилац</w:t>
      </w:r>
      <w:r w:rsidRPr="00E81645">
        <w:rPr>
          <w:rFonts w:cs="Arial"/>
          <w:sz w:val="24"/>
          <w:szCs w:val="24"/>
        </w:rPr>
        <w:t xml:space="preserve"> има право и на накнаду штете. По</w:t>
      </w:r>
      <w:r>
        <w:rPr>
          <w:rFonts w:cs="Arial"/>
          <w:sz w:val="24"/>
          <w:szCs w:val="24"/>
        </w:rPr>
        <w:t>ред тога, и независно од тога, понуђач</w:t>
      </w:r>
      <w:r w:rsidRPr="00E81645">
        <w:rPr>
          <w:rFonts w:cs="Arial"/>
          <w:sz w:val="24"/>
          <w:szCs w:val="24"/>
        </w:rPr>
        <w:t xml:space="preserve"> одговара </w:t>
      </w:r>
      <w:r>
        <w:rPr>
          <w:rFonts w:cs="Arial"/>
          <w:sz w:val="24"/>
          <w:szCs w:val="24"/>
          <w:lang w:val="sr-Cyrl-RS"/>
        </w:rPr>
        <w:t>наручиоцу</w:t>
      </w:r>
      <w:r w:rsidRPr="00E81645">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F80240" w:rsidRPr="00E81645" w:rsidRDefault="00F80240" w:rsidP="00F80240">
      <w:pPr>
        <w:tabs>
          <w:tab w:val="left" w:pos="9090"/>
        </w:tabs>
        <w:spacing w:before="0"/>
        <w:contextualSpacing/>
        <w:rPr>
          <w:rFonts w:cs="Arial"/>
          <w:sz w:val="24"/>
          <w:szCs w:val="24"/>
        </w:rPr>
      </w:pPr>
    </w:p>
    <w:p w:rsidR="00F80240" w:rsidRDefault="00F80240" w:rsidP="00F80240">
      <w:pPr>
        <w:tabs>
          <w:tab w:val="left" w:pos="9090"/>
        </w:tabs>
        <w:spacing w:before="0"/>
        <w:contextualSpacing/>
        <w:rPr>
          <w:rFonts w:cs="Arial"/>
          <w:sz w:val="24"/>
          <w:szCs w:val="24"/>
        </w:rPr>
      </w:pPr>
      <w:r>
        <w:rPr>
          <w:rFonts w:cs="Arial"/>
          <w:sz w:val="24"/>
          <w:szCs w:val="24"/>
          <w:lang w:val="sr-Cyrl-RS"/>
        </w:rPr>
        <w:t>Понуђач</w:t>
      </w:r>
      <w:r w:rsidRPr="00E81645">
        <w:rPr>
          <w:rFonts w:cs="Arial"/>
          <w:sz w:val="24"/>
          <w:szCs w:val="24"/>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rPr>
        <w:t>наручиоца</w:t>
      </w:r>
      <w:r w:rsidRPr="00E81645">
        <w:rPr>
          <w:rFonts w:cs="Arial"/>
          <w:sz w:val="24"/>
          <w:szCs w:val="24"/>
        </w:rPr>
        <w:t>, чији је узрок постојао пре преузимања (скривене мане).</w:t>
      </w:r>
    </w:p>
    <w:p w:rsidR="00F80240" w:rsidRPr="00E81645" w:rsidRDefault="00F80240" w:rsidP="00F80240">
      <w:pPr>
        <w:tabs>
          <w:tab w:val="left" w:pos="9090"/>
        </w:tabs>
        <w:spacing w:before="0"/>
        <w:contextualSpacing/>
        <w:rPr>
          <w:rFonts w:cs="Arial"/>
          <w:sz w:val="24"/>
          <w:szCs w:val="24"/>
        </w:rPr>
      </w:pPr>
    </w:p>
    <w:p w:rsidR="00F80240" w:rsidRDefault="00F80240" w:rsidP="00F80240">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w:t>
      </w:r>
      <w:r>
        <w:rPr>
          <w:rFonts w:cs="Arial"/>
          <w:sz w:val="24"/>
          <w:szCs w:val="24"/>
        </w:rPr>
        <w:t xml:space="preserve">лних примедби), овлашћена лица наручиоца </w:t>
      </w:r>
      <w:r w:rsidRPr="00421820">
        <w:rPr>
          <w:rFonts w:cs="Arial"/>
          <w:sz w:val="24"/>
          <w:szCs w:val="24"/>
        </w:rPr>
        <w:t>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w:t>
      </w:r>
      <w:r>
        <w:rPr>
          <w:rFonts w:cs="Arial"/>
          <w:sz w:val="24"/>
          <w:szCs w:val="24"/>
          <w:lang w:val="sr-Cyrl-RS"/>
        </w:rPr>
        <w:lastRenderedPageBreak/>
        <w:t xml:space="preserve">понуђача </w:t>
      </w:r>
      <w:r w:rsidRPr="00421820">
        <w:rPr>
          <w:rFonts w:cs="Arial"/>
          <w:sz w:val="24"/>
          <w:szCs w:val="24"/>
        </w:rPr>
        <w:t xml:space="preserve">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rsidR="000B4863" w:rsidRPr="00015643" w:rsidRDefault="000B4863" w:rsidP="00015643">
      <w:pPr>
        <w:spacing w:before="0"/>
        <w:contextualSpacing/>
        <w:rPr>
          <w:rFonts w:cs="Arial"/>
          <w:sz w:val="24"/>
          <w:szCs w:val="24"/>
        </w:rPr>
      </w:pPr>
    </w:p>
    <w:p w:rsidR="00015643" w:rsidRPr="00F80240" w:rsidRDefault="000B4863" w:rsidP="00015643">
      <w:pPr>
        <w:spacing w:before="0"/>
        <w:contextualSpacing/>
        <w:rPr>
          <w:rFonts w:cs="Arial"/>
          <w:b/>
          <w:sz w:val="24"/>
          <w:szCs w:val="24"/>
          <w:lang w:val="sr-Cyrl-RS"/>
        </w:rPr>
      </w:pPr>
      <w:proofErr w:type="gramStart"/>
      <w:r w:rsidRPr="00F96C3A">
        <w:rPr>
          <w:rFonts w:cs="Arial"/>
          <w:b/>
          <w:sz w:val="24"/>
          <w:szCs w:val="24"/>
        </w:rPr>
        <w:t>3.7</w:t>
      </w:r>
      <w:proofErr w:type="gramEnd"/>
      <w:r w:rsidRPr="00F96C3A">
        <w:rPr>
          <w:rFonts w:cs="Arial"/>
          <w:b/>
          <w:sz w:val="24"/>
          <w:szCs w:val="24"/>
          <w:lang w:val="sr-Cyrl-RS"/>
        </w:rPr>
        <w:t xml:space="preserve"> </w:t>
      </w:r>
      <w:r w:rsidR="00015643" w:rsidRPr="00F96C3A">
        <w:rPr>
          <w:rFonts w:cs="Arial"/>
          <w:b/>
          <w:sz w:val="24"/>
          <w:szCs w:val="24"/>
        </w:rPr>
        <w:t>Гарантни рок</w:t>
      </w:r>
      <w:r w:rsidR="00F80240">
        <w:rPr>
          <w:rFonts w:cs="Arial"/>
          <w:b/>
          <w:sz w:val="24"/>
          <w:szCs w:val="24"/>
          <w:lang w:val="sr-Cyrl-RS"/>
        </w:rPr>
        <w:t xml:space="preserve"> </w:t>
      </w:r>
    </w:p>
    <w:p w:rsidR="00015643" w:rsidRPr="00015643" w:rsidRDefault="00015643" w:rsidP="00F80240">
      <w:pPr>
        <w:spacing w:before="0"/>
        <w:contextualSpacing/>
        <w:rPr>
          <w:rFonts w:cs="Arial"/>
          <w:sz w:val="24"/>
          <w:szCs w:val="24"/>
        </w:rPr>
      </w:pPr>
      <w:r w:rsidRPr="00015643">
        <w:rPr>
          <w:rFonts w:cs="Arial"/>
          <w:sz w:val="24"/>
          <w:szCs w:val="24"/>
        </w:rPr>
        <w:t xml:space="preserve">Гарантни рок за </w:t>
      </w:r>
      <w:r w:rsidR="00390F0D">
        <w:rPr>
          <w:rFonts w:cs="Arial"/>
          <w:b/>
          <w:szCs w:val="24"/>
        </w:rPr>
        <w:t>м</w:t>
      </w:r>
      <w:r w:rsidR="00231719" w:rsidRPr="00E50447">
        <w:rPr>
          <w:rFonts w:cs="Arial"/>
          <w:b/>
          <w:szCs w:val="24"/>
        </w:rPr>
        <w:t>режни видео снимач</w:t>
      </w:r>
      <w:r w:rsidR="00231719" w:rsidRPr="00015643">
        <w:rPr>
          <w:rFonts w:cs="Arial"/>
          <w:sz w:val="24"/>
          <w:szCs w:val="24"/>
        </w:rPr>
        <w:t xml:space="preserve"> </w:t>
      </w:r>
      <w:r w:rsidRPr="00015643">
        <w:rPr>
          <w:rFonts w:cs="Arial"/>
          <w:sz w:val="24"/>
          <w:szCs w:val="24"/>
        </w:rPr>
        <w:t xml:space="preserve">је </w:t>
      </w:r>
      <w:r w:rsidR="00231719">
        <w:rPr>
          <w:rFonts w:cs="Arial"/>
          <w:sz w:val="24"/>
          <w:szCs w:val="24"/>
          <w:lang w:val="sr-Cyrl-RS"/>
        </w:rPr>
        <w:t xml:space="preserve">минимум </w:t>
      </w:r>
      <w:r w:rsidR="00231719" w:rsidRPr="00E50447">
        <w:rPr>
          <w:rFonts w:cs="Arial"/>
          <w:szCs w:val="24"/>
        </w:rPr>
        <w:t xml:space="preserve">24 </w:t>
      </w:r>
      <w:r w:rsidR="00231719">
        <w:rPr>
          <w:rFonts w:cs="Arial"/>
          <w:szCs w:val="24"/>
          <w:lang w:val="sr-Cyrl-RS"/>
        </w:rPr>
        <w:t xml:space="preserve">(словима: двадесетчетири) </w:t>
      </w:r>
      <w:r w:rsidR="00390F0D">
        <w:rPr>
          <w:rFonts w:cs="Arial"/>
          <w:szCs w:val="24"/>
        </w:rPr>
        <w:t>месеца</w:t>
      </w:r>
      <w:r w:rsidR="000B4863">
        <w:rPr>
          <w:rFonts w:cs="Arial"/>
          <w:sz w:val="24"/>
          <w:szCs w:val="24"/>
        </w:rPr>
        <w:t xml:space="preserve"> од дана потписивања </w:t>
      </w:r>
      <w:r w:rsidR="000B4863">
        <w:rPr>
          <w:rFonts w:cs="Arial"/>
          <w:sz w:val="24"/>
          <w:szCs w:val="24"/>
          <w:lang w:val="sr-Cyrl-RS"/>
        </w:rPr>
        <w:t xml:space="preserve">Записника о квантитативном и </w:t>
      </w:r>
      <w:r w:rsidR="000B4863">
        <w:rPr>
          <w:rFonts w:cs="Arial"/>
          <w:sz w:val="24"/>
          <w:szCs w:val="24"/>
        </w:rPr>
        <w:t>квалитативном</w:t>
      </w:r>
      <w:r w:rsidRPr="00015643">
        <w:rPr>
          <w:rFonts w:cs="Arial"/>
          <w:sz w:val="24"/>
          <w:szCs w:val="24"/>
        </w:rPr>
        <w:t xml:space="preserve"> пријем</w:t>
      </w:r>
      <w:r w:rsidR="000B4863">
        <w:rPr>
          <w:rFonts w:cs="Arial"/>
          <w:sz w:val="24"/>
          <w:szCs w:val="24"/>
          <w:lang w:val="sr-Cyrl-RS"/>
        </w:rPr>
        <w:t>у</w:t>
      </w:r>
      <w:r w:rsidRPr="00015643">
        <w:rPr>
          <w:rFonts w:cs="Arial"/>
          <w:sz w:val="24"/>
          <w:szCs w:val="24"/>
        </w:rPr>
        <w:t xml:space="preserve"> добара.</w:t>
      </w:r>
    </w:p>
    <w:p w:rsidR="00390F0D" w:rsidRPr="00015643" w:rsidRDefault="00390F0D" w:rsidP="00390F0D">
      <w:pPr>
        <w:spacing w:before="0"/>
        <w:contextualSpacing/>
        <w:rPr>
          <w:rFonts w:cs="Arial"/>
          <w:sz w:val="24"/>
          <w:szCs w:val="24"/>
        </w:rPr>
      </w:pPr>
      <w:r w:rsidRPr="00015643">
        <w:rPr>
          <w:rFonts w:cs="Arial"/>
          <w:sz w:val="24"/>
          <w:szCs w:val="24"/>
        </w:rPr>
        <w:t xml:space="preserve">Гарантни рок за </w:t>
      </w:r>
      <w:r>
        <w:rPr>
          <w:rFonts w:cs="Arial"/>
          <w:b/>
          <w:bCs/>
          <w:sz w:val="24"/>
          <w:szCs w:val="24"/>
        </w:rPr>
        <w:t>радну станицу</w:t>
      </w:r>
      <w:r w:rsidRPr="00E50447">
        <w:rPr>
          <w:rFonts w:cs="Arial"/>
          <w:b/>
          <w:bCs/>
          <w:sz w:val="24"/>
          <w:szCs w:val="24"/>
        </w:rPr>
        <w:t xml:space="preserve"> за видео надзор</w:t>
      </w:r>
      <w:r w:rsidR="00056FA6">
        <w:rPr>
          <w:rFonts w:cs="Arial"/>
          <w:sz w:val="24"/>
          <w:szCs w:val="24"/>
        </w:rPr>
        <w:t xml:space="preserve"> је</w:t>
      </w:r>
      <w:r w:rsidR="005E7A0B">
        <w:rPr>
          <w:rFonts w:cs="Arial"/>
          <w:sz w:val="24"/>
          <w:szCs w:val="24"/>
          <w:lang w:val="sr-Cyrl-RS"/>
        </w:rPr>
        <w:t xml:space="preserve"> </w:t>
      </w:r>
      <w:r>
        <w:rPr>
          <w:rFonts w:cs="Arial"/>
          <w:sz w:val="24"/>
          <w:szCs w:val="24"/>
          <w:lang w:val="sr-Cyrl-RS"/>
        </w:rPr>
        <w:t xml:space="preserve">минимум </w:t>
      </w:r>
      <w:r w:rsidRPr="00E50447">
        <w:rPr>
          <w:rFonts w:cs="Arial"/>
          <w:sz w:val="24"/>
          <w:szCs w:val="24"/>
        </w:rPr>
        <w:t xml:space="preserve">36 </w:t>
      </w:r>
      <w:r>
        <w:rPr>
          <w:rFonts w:cs="Arial"/>
          <w:szCs w:val="24"/>
          <w:lang w:val="sr-Cyrl-RS"/>
        </w:rPr>
        <w:t xml:space="preserve">(словима: тридесетшест) </w:t>
      </w:r>
      <w:r>
        <w:rPr>
          <w:rFonts w:cs="Arial"/>
          <w:sz w:val="24"/>
          <w:szCs w:val="24"/>
        </w:rPr>
        <w:t xml:space="preserve">месеци од дана потписивања </w:t>
      </w:r>
      <w:r>
        <w:rPr>
          <w:rFonts w:cs="Arial"/>
          <w:sz w:val="24"/>
          <w:szCs w:val="24"/>
          <w:lang w:val="sr-Cyrl-RS"/>
        </w:rPr>
        <w:t xml:space="preserve">Записника о квантитативном и </w:t>
      </w:r>
      <w:r>
        <w:rPr>
          <w:rFonts w:cs="Arial"/>
          <w:sz w:val="24"/>
          <w:szCs w:val="24"/>
        </w:rPr>
        <w:t>квалитативном</w:t>
      </w:r>
      <w:r w:rsidRPr="00015643">
        <w:rPr>
          <w:rFonts w:cs="Arial"/>
          <w:sz w:val="24"/>
          <w:szCs w:val="24"/>
        </w:rPr>
        <w:t xml:space="preserve"> пријем</w:t>
      </w:r>
      <w:r>
        <w:rPr>
          <w:rFonts w:cs="Arial"/>
          <w:sz w:val="24"/>
          <w:szCs w:val="24"/>
          <w:lang w:val="sr-Cyrl-RS"/>
        </w:rPr>
        <w:t>у</w:t>
      </w:r>
      <w:r w:rsidRPr="00015643">
        <w:rPr>
          <w:rFonts w:cs="Arial"/>
          <w:sz w:val="24"/>
          <w:szCs w:val="24"/>
        </w:rPr>
        <w:t xml:space="preserve"> добара.</w:t>
      </w:r>
    </w:p>
    <w:p w:rsidR="00015643" w:rsidRPr="00015643" w:rsidRDefault="00015643" w:rsidP="00F80240">
      <w:pPr>
        <w:spacing w:before="0"/>
        <w:contextualSpacing/>
        <w:rPr>
          <w:rFonts w:cs="Arial"/>
          <w:sz w:val="24"/>
          <w:szCs w:val="24"/>
        </w:rPr>
      </w:pPr>
    </w:p>
    <w:p w:rsidR="00015643" w:rsidRDefault="00F80240" w:rsidP="00F80240">
      <w:pPr>
        <w:spacing w:before="0"/>
        <w:contextualSpacing/>
        <w:rPr>
          <w:rFonts w:cs="Arial"/>
          <w:sz w:val="24"/>
          <w:szCs w:val="24"/>
        </w:rPr>
      </w:pPr>
      <w:r w:rsidRPr="00F80240">
        <w:rPr>
          <w:rFonts w:cs="Arial"/>
          <w:sz w:val="24"/>
          <w:szCs w:val="24"/>
        </w:rPr>
        <w:t>Изабрани понуђач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F80240" w:rsidRPr="000B4863" w:rsidRDefault="00F80240" w:rsidP="00F80240">
      <w:pPr>
        <w:spacing w:before="0"/>
        <w:contextualSpacing/>
        <w:rPr>
          <w:rFonts w:cs="Arial"/>
          <w:sz w:val="20"/>
          <w:szCs w:val="20"/>
          <w:lang w:val="sr-Cyrl-RS" w:eastAsia="zh-CN"/>
        </w:rPr>
      </w:pPr>
    </w:p>
    <w:p w:rsidR="006F6F9F" w:rsidRDefault="006F6F9F" w:rsidP="00F62C34">
      <w:pPr>
        <w:rPr>
          <w:lang w:val="sr-Cyrl-RS" w:eastAsia="ar-SA"/>
        </w:rPr>
      </w:pPr>
      <w:bookmarkStart w:id="19" w:name="_Toc442559884"/>
    </w:p>
    <w:p w:rsidR="000B29D8" w:rsidRDefault="000B29D8" w:rsidP="00F62C34">
      <w:pPr>
        <w:rPr>
          <w:lang w:val="sr-Cyrl-RS" w:eastAsia="ar-SA"/>
        </w:rPr>
      </w:pPr>
    </w:p>
    <w:p w:rsidR="00F96C3A" w:rsidRDefault="00F96C3A"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rsidP="00F62C34">
      <w:pPr>
        <w:rPr>
          <w:lang w:val="sr-Cyrl-RS" w:eastAsia="ar-SA"/>
        </w:rPr>
      </w:pPr>
    </w:p>
    <w:p w:rsidR="00C46D0E" w:rsidRDefault="00C46D0E">
      <w:pPr>
        <w:spacing w:before="0"/>
        <w:jc w:val="left"/>
        <w:rPr>
          <w:b/>
          <w:sz w:val="24"/>
          <w:szCs w:val="24"/>
          <w:lang w:val="sr-Cyrl-RS" w:eastAsia="ar-SA"/>
        </w:rPr>
      </w:pPr>
      <w:r>
        <w:rPr>
          <w:sz w:val="24"/>
          <w:szCs w:val="24"/>
          <w:lang w:val="sr-Cyrl-RS"/>
        </w:rPr>
        <w:br w:type="page"/>
      </w:r>
    </w:p>
    <w:p w:rsidR="00756A02" w:rsidRPr="006F6F9F" w:rsidRDefault="00756A02" w:rsidP="00F356DA">
      <w:pPr>
        <w:pStyle w:val="Heading10"/>
        <w:numPr>
          <w:ilvl w:val="0"/>
          <w:numId w:val="16"/>
        </w:numPr>
        <w:rPr>
          <w:sz w:val="24"/>
          <w:szCs w:val="24"/>
          <w:lang w:val="sr-Cyrl-RS"/>
        </w:rPr>
      </w:pPr>
      <w:r w:rsidRPr="006F6F9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313"/>
      </w:tblGrid>
      <w:tr w:rsidR="00175774" w:rsidRPr="006F6F9F" w:rsidTr="006F6F9F">
        <w:trPr>
          <w:trHeight w:val="524"/>
          <w:jc w:val="center"/>
        </w:trPr>
        <w:tc>
          <w:tcPr>
            <w:tcW w:w="846" w:type="dxa"/>
            <w:shd w:val="clear" w:color="auto" w:fill="F2F2F2" w:themeFill="background1" w:themeFillShade="F2"/>
            <w:vAlign w:val="center"/>
          </w:tcPr>
          <w:p w:rsidR="00175774" w:rsidRPr="006F6F9F" w:rsidRDefault="00175774" w:rsidP="006F6F9F">
            <w:pPr>
              <w:spacing w:before="0"/>
              <w:jc w:val="center"/>
              <w:rPr>
                <w:rFonts w:cs="Arial"/>
                <w:b/>
                <w:sz w:val="24"/>
                <w:szCs w:val="24"/>
              </w:rPr>
            </w:pPr>
            <w:r w:rsidRPr="006F6F9F">
              <w:rPr>
                <w:rFonts w:cs="Arial"/>
                <w:b/>
                <w:sz w:val="24"/>
                <w:szCs w:val="24"/>
              </w:rPr>
              <w:t>Ред. бр.</w:t>
            </w:r>
          </w:p>
        </w:tc>
        <w:tc>
          <w:tcPr>
            <w:tcW w:w="8313" w:type="dxa"/>
            <w:shd w:val="clear" w:color="auto" w:fill="F2F2F2" w:themeFill="background1" w:themeFillShade="F2"/>
            <w:vAlign w:val="center"/>
          </w:tcPr>
          <w:p w:rsidR="00175774" w:rsidRPr="006F6F9F" w:rsidRDefault="00175774" w:rsidP="006F6F9F">
            <w:pPr>
              <w:spacing w:before="0"/>
              <w:jc w:val="center"/>
              <w:rPr>
                <w:rFonts w:cs="Arial"/>
                <w:b/>
                <w:sz w:val="24"/>
                <w:szCs w:val="24"/>
                <w:lang w:val="ru-RU"/>
              </w:rPr>
            </w:pPr>
            <w:r w:rsidRPr="006F6F9F">
              <w:rPr>
                <w:rStyle w:val="Heading1Char"/>
                <w:sz w:val="24"/>
                <w:szCs w:val="24"/>
              </w:rPr>
              <w:t>4.1</w:t>
            </w:r>
            <w:r w:rsidRPr="006F6F9F">
              <w:rPr>
                <w:rFonts w:cs="Arial"/>
                <w:b/>
                <w:sz w:val="24"/>
                <w:szCs w:val="24"/>
                <w:lang w:val="ru-RU"/>
              </w:rPr>
              <w:t xml:space="preserve">  ОБАВЕЗНИ УСЛОВИ </w:t>
            </w:r>
          </w:p>
          <w:p w:rsidR="00175774" w:rsidRPr="006F6F9F" w:rsidRDefault="00175774" w:rsidP="006F6F9F">
            <w:pPr>
              <w:spacing w:before="0"/>
              <w:jc w:val="center"/>
              <w:rPr>
                <w:rFonts w:cs="Arial"/>
                <w:b/>
                <w:color w:val="FF0000"/>
                <w:sz w:val="24"/>
                <w:szCs w:val="24"/>
                <w:lang w:val="sr-Cyrl-RS"/>
              </w:rPr>
            </w:pPr>
            <w:r w:rsidRPr="006F6F9F">
              <w:rPr>
                <w:rFonts w:cs="Arial"/>
                <w:b/>
                <w:sz w:val="24"/>
                <w:szCs w:val="24"/>
                <w:lang w:val="ru-RU"/>
              </w:rPr>
              <w:t xml:space="preserve">ЗА УЧЕШЋЕ У ПОСТУПКУ ЈАВНЕ НАБАВКЕ ИЗ ЧЛАНА 75. </w:t>
            </w:r>
            <w:r w:rsidRPr="006F6F9F">
              <w:rPr>
                <w:rFonts w:cs="Arial"/>
                <w:b/>
                <w:sz w:val="24"/>
                <w:szCs w:val="24"/>
              </w:rPr>
              <w:t>З</w:t>
            </w:r>
            <w:r w:rsidR="005C7CDE" w:rsidRPr="006F6F9F">
              <w:rPr>
                <w:rFonts w:cs="Arial"/>
                <w:b/>
                <w:sz w:val="24"/>
                <w:szCs w:val="24"/>
                <w:lang w:val="sr-Cyrl-RS"/>
              </w:rPr>
              <w:t>АКОНА</w:t>
            </w:r>
          </w:p>
        </w:tc>
      </w:tr>
      <w:tr w:rsidR="00175774" w:rsidRPr="006F6F9F" w:rsidTr="00803AF8">
        <w:trPr>
          <w:jc w:val="center"/>
        </w:trPr>
        <w:tc>
          <w:tcPr>
            <w:tcW w:w="846" w:type="dxa"/>
            <w:vAlign w:val="center"/>
          </w:tcPr>
          <w:p w:rsidR="00175774" w:rsidRPr="006F6F9F" w:rsidRDefault="00175774" w:rsidP="003A4822">
            <w:pPr>
              <w:jc w:val="center"/>
              <w:rPr>
                <w:rFonts w:cs="Arial"/>
                <w:sz w:val="24"/>
                <w:szCs w:val="24"/>
              </w:rPr>
            </w:pPr>
            <w:r w:rsidRPr="006F6F9F">
              <w:rPr>
                <w:rFonts w:cs="Arial"/>
                <w:sz w:val="24"/>
                <w:szCs w:val="24"/>
              </w:rPr>
              <w:t>1.</w:t>
            </w:r>
          </w:p>
        </w:tc>
        <w:tc>
          <w:tcPr>
            <w:tcW w:w="8313" w:type="dxa"/>
            <w:vAlign w:val="center"/>
          </w:tcPr>
          <w:p w:rsidR="00175774" w:rsidRPr="006F6F9F" w:rsidRDefault="00175774" w:rsidP="003A4822">
            <w:pPr>
              <w:autoSpaceDE w:val="0"/>
              <w:autoSpaceDN w:val="0"/>
              <w:adjustRightInd w:val="0"/>
              <w:rPr>
                <w:rFonts w:cs="Arial"/>
                <w:sz w:val="24"/>
                <w:szCs w:val="24"/>
                <w:lang w:val="ru-RU"/>
              </w:rPr>
            </w:pPr>
            <w:r w:rsidRPr="006F6F9F">
              <w:rPr>
                <w:rFonts w:cs="Arial"/>
                <w:b/>
                <w:sz w:val="24"/>
                <w:szCs w:val="24"/>
                <w:u w:val="single"/>
                <w:lang w:val="ru-RU"/>
              </w:rPr>
              <w:t>Услов:</w:t>
            </w:r>
            <w:r w:rsidR="0074378B" w:rsidRPr="006F6F9F">
              <w:rPr>
                <w:rFonts w:cs="Arial"/>
                <w:b/>
                <w:sz w:val="24"/>
                <w:szCs w:val="24"/>
                <w:u w:val="single"/>
                <w:lang w:val="ru-RU"/>
              </w:rPr>
              <w:t xml:space="preserve"> </w:t>
            </w:r>
            <w:r w:rsidRPr="006F6F9F">
              <w:rPr>
                <w:rFonts w:cs="Arial"/>
                <w:sz w:val="24"/>
                <w:szCs w:val="24"/>
                <w:lang w:val="pl-PL"/>
              </w:rPr>
              <w:t>Да је понуђач регистрован код надлежног органа, односно уписан у одговарајући регистар;</w:t>
            </w:r>
          </w:p>
          <w:p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 xml:space="preserve">Доказ: </w:t>
            </w:r>
          </w:p>
          <w:p w:rsidR="00175774" w:rsidRPr="006F6F9F" w:rsidRDefault="00175774" w:rsidP="003A4822">
            <w:pPr>
              <w:tabs>
                <w:tab w:val="left" w:pos="680"/>
              </w:tabs>
              <w:snapToGrid w:val="0"/>
              <w:rPr>
                <w:rFonts w:eastAsia="Calibri" w:cs="Arial"/>
                <w:sz w:val="24"/>
                <w:szCs w:val="24"/>
                <w:lang w:val="ru-RU"/>
              </w:rPr>
            </w:pPr>
            <w:r w:rsidRPr="006F6F9F">
              <w:rPr>
                <w:rFonts w:eastAsia="Calibri" w:cs="Arial"/>
                <w:sz w:val="24"/>
                <w:szCs w:val="24"/>
                <w:lang w:val="ru-RU"/>
              </w:rPr>
              <w:t xml:space="preserve">- </w:t>
            </w:r>
            <w:r w:rsidRPr="006F6F9F">
              <w:rPr>
                <w:rFonts w:eastAsia="Calibri" w:cs="Arial"/>
                <w:b/>
                <w:sz w:val="24"/>
                <w:szCs w:val="24"/>
                <w:lang w:val="ru-RU"/>
              </w:rPr>
              <w:t>за правно лице:</w:t>
            </w:r>
            <w:r w:rsidR="000B29D8">
              <w:rPr>
                <w:rFonts w:eastAsia="Calibri" w:cs="Arial"/>
                <w:b/>
                <w:sz w:val="24"/>
                <w:szCs w:val="24"/>
              </w:rPr>
              <w:t xml:space="preserve"> </w:t>
            </w:r>
            <w:r w:rsidRPr="006F6F9F">
              <w:rPr>
                <w:rFonts w:eastAsia="Calibri" w:cs="Arial"/>
                <w:sz w:val="24"/>
                <w:szCs w:val="24"/>
                <w:lang w:val="ru-RU"/>
              </w:rPr>
              <w:t>Извод из регистра</w:t>
            </w:r>
            <w:r w:rsidR="000B29D8">
              <w:rPr>
                <w:rFonts w:eastAsia="Calibri" w:cs="Arial"/>
                <w:sz w:val="24"/>
                <w:szCs w:val="24"/>
              </w:rPr>
              <w:t xml:space="preserve"> </w:t>
            </w:r>
            <w:r w:rsidRPr="006F6F9F">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6F6F9F" w:rsidRDefault="00175774" w:rsidP="003A4822">
            <w:pPr>
              <w:tabs>
                <w:tab w:val="left" w:pos="680"/>
              </w:tabs>
              <w:snapToGrid w:val="0"/>
              <w:rPr>
                <w:rFonts w:eastAsia="Calibri" w:cs="Arial"/>
                <w:sz w:val="24"/>
                <w:szCs w:val="24"/>
                <w:lang w:val="ru-RU"/>
              </w:rPr>
            </w:pPr>
            <w:r w:rsidRPr="006F6F9F">
              <w:rPr>
                <w:rFonts w:eastAsia="Calibri" w:cs="Arial"/>
                <w:sz w:val="24"/>
                <w:szCs w:val="24"/>
                <w:lang w:val="ru-RU"/>
              </w:rPr>
              <w:t xml:space="preserve">- </w:t>
            </w:r>
            <w:r w:rsidRPr="006F6F9F">
              <w:rPr>
                <w:rFonts w:eastAsia="Calibri" w:cs="Arial"/>
                <w:b/>
                <w:sz w:val="24"/>
                <w:szCs w:val="24"/>
                <w:lang w:val="ru-RU"/>
              </w:rPr>
              <w:t xml:space="preserve">за предузетнике: </w:t>
            </w:r>
            <w:r w:rsidRPr="006F6F9F">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rsidR="00175774" w:rsidRPr="006F6F9F" w:rsidRDefault="00175774" w:rsidP="003A4822">
            <w:pPr>
              <w:autoSpaceDE w:val="0"/>
              <w:autoSpaceDN w:val="0"/>
              <w:adjustRightInd w:val="0"/>
              <w:rPr>
                <w:rFonts w:eastAsia="Calibri" w:cs="Arial"/>
                <w:i/>
                <w:sz w:val="24"/>
                <w:szCs w:val="24"/>
              </w:rPr>
            </w:pPr>
            <w:r w:rsidRPr="006F6F9F">
              <w:rPr>
                <w:rFonts w:eastAsia="Calibri" w:cs="Arial"/>
                <w:i/>
                <w:sz w:val="24"/>
                <w:szCs w:val="24"/>
              </w:rPr>
              <w:t xml:space="preserve">Напомена: </w:t>
            </w:r>
          </w:p>
          <w:p w:rsidR="00175774" w:rsidRPr="006F6F9F" w:rsidRDefault="00175774" w:rsidP="00F356DA">
            <w:pPr>
              <w:numPr>
                <w:ilvl w:val="0"/>
                <w:numId w:val="17"/>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 xml:space="preserve">У случају да понуду подноси група понуђача, овај доказ доставити за сваког </w:t>
            </w:r>
            <w:r w:rsidR="00B46D29" w:rsidRPr="006F6F9F">
              <w:rPr>
                <w:rFonts w:eastAsia="Calibri" w:cs="Arial"/>
                <w:i/>
                <w:sz w:val="24"/>
                <w:szCs w:val="24"/>
                <w:lang w:val="sr-Cyrl-CS"/>
              </w:rPr>
              <w:t>члана групе понуђача</w:t>
            </w:r>
          </w:p>
          <w:p w:rsidR="00175774" w:rsidRPr="006F6F9F" w:rsidRDefault="00175774" w:rsidP="00F356DA">
            <w:pPr>
              <w:numPr>
                <w:ilvl w:val="0"/>
                <w:numId w:val="17"/>
              </w:numPr>
              <w:tabs>
                <w:tab w:val="left" w:pos="680"/>
              </w:tabs>
              <w:snapToGrid w:val="0"/>
              <w:spacing w:before="0"/>
              <w:ind w:left="714" w:hanging="357"/>
              <w:contextualSpacing/>
              <w:jc w:val="left"/>
              <w:rPr>
                <w:rFonts w:cs="Arial"/>
                <w:sz w:val="24"/>
                <w:szCs w:val="24"/>
                <w:lang w:val="ru-RU"/>
              </w:rPr>
            </w:pPr>
            <w:r w:rsidRPr="006F6F9F">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6F6F9F" w:rsidTr="00803AF8">
        <w:trPr>
          <w:trHeight w:val="3706"/>
          <w:jc w:val="center"/>
        </w:trPr>
        <w:tc>
          <w:tcPr>
            <w:tcW w:w="846" w:type="dxa"/>
            <w:vAlign w:val="center"/>
          </w:tcPr>
          <w:p w:rsidR="00175774" w:rsidRPr="006F6F9F" w:rsidRDefault="00175774" w:rsidP="003A4822">
            <w:pPr>
              <w:jc w:val="center"/>
              <w:rPr>
                <w:rFonts w:cs="Arial"/>
                <w:sz w:val="24"/>
                <w:szCs w:val="24"/>
              </w:rPr>
            </w:pPr>
            <w:r w:rsidRPr="006F6F9F">
              <w:rPr>
                <w:rFonts w:cs="Arial"/>
                <w:sz w:val="24"/>
                <w:szCs w:val="24"/>
              </w:rPr>
              <w:t>2.</w:t>
            </w:r>
          </w:p>
        </w:tc>
        <w:tc>
          <w:tcPr>
            <w:tcW w:w="8313" w:type="dxa"/>
            <w:vAlign w:val="center"/>
          </w:tcPr>
          <w:p w:rsidR="00175774" w:rsidRPr="006F6F9F" w:rsidRDefault="00175774" w:rsidP="003A4822">
            <w:pPr>
              <w:autoSpaceDE w:val="0"/>
              <w:autoSpaceDN w:val="0"/>
              <w:adjustRightInd w:val="0"/>
              <w:rPr>
                <w:rFonts w:cs="Arial"/>
                <w:sz w:val="24"/>
                <w:szCs w:val="24"/>
                <w:lang w:val="ru-RU"/>
              </w:rPr>
            </w:pPr>
            <w:r w:rsidRPr="006F6F9F">
              <w:rPr>
                <w:rFonts w:cs="Arial"/>
                <w:b/>
                <w:sz w:val="24"/>
                <w:szCs w:val="24"/>
                <w:u w:val="single"/>
                <w:lang w:val="ru-RU"/>
              </w:rPr>
              <w:t>Услов:</w:t>
            </w:r>
            <w:r w:rsidRPr="006F6F9F">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B9375C">
              <w:rPr>
                <w:rFonts w:cs="Arial"/>
                <w:sz w:val="24"/>
                <w:szCs w:val="24"/>
                <w:lang w:val="ru-RU"/>
              </w:rPr>
              <w:t>;</w:t>
            </w:r>
          </w:p>
          <w:p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Доказ:</w:t>
            </w:r>
          </w:p>
          <w:p w:rsidR="00175774" w:rsidRPr="006F6F9F" w:rsidRDefault="00175774" w:rsidP="003A4822">
            <w:pPr>
              <w:autoSpaceDE w:val="0"/>
              <w:autoSpaceDN w:val="0"/>
              <w:adjustRightInd w:val="0"/>
              <w:rPr>
                <w:rFonts w:cs="Arial"/>
                <w:b/>
                <w:sz w:val="24"/>
                <w:szCs w:val="24"/>
                <w:u w:val="single"/>
                <w:lang w:val="ru-RU"/>
              </w:rPr>
            </w:pPr>
            <w:r w:rsidRPr="006F6F9F">
              <w:rPr>
                <w:rFonts w:eastAsia="Calibri" w:cs="Arial"/>
                <w:sz w:val="24"/>
                <w:szCs w:val="24"/>
                <w:lang w:val="ru-RU"/>
              </w:rPr>
              <w:t xml:space="preserve">- </w:t>
            </w:r>
            <w:r w:rsidRPr="006F6F9F">
              <w:rPr>
                <w:rFonts w:eastAsia="Calibri" w:cs="Arial"/>
                <w:b/>
                <w:sz w:val="24"/>
                <w:szCs w:val="24"/>
                <w:lang w:val="ru-RU"/>
              </w:rPr>
              <w:t>за правно лице:</w:t>
            </w:r>
          </w:p>
          <w:p w:rsidR="00175774" w:rsidRPr="006F6F9F" w:rsidRDefault="00175774" w:rsidP="003A4822">
            <w:pPr>
              <w:rPr>
                <w:rFonts w:cs="Arial"/>
                <w:sz w:val="24"/>
                <w:szCs w:val="24"/>
                <w:lang w:val="ru-RU"/>
              </w:rPr>
            </w:pPr>
            <w:r w:rsidRPr="006F6F9F">
              <w:rPr>
                <w:rFonts w:cs="Arial"/>
                <w:sz w:val="24"/>
                <w:szCs w:val="24"/>
                <w:lang w:val="ru-RU"/>
              </w:rPr>
              <w:t>1) ЗА ЗАКОНСКОГ ЗАСТУПНИКА</w:t>
            </w:r>
            <w:r w:rsidRPr="006F6F9F">
              <w:rPr>
                <w:rFonts w:cs="Arial"/>
                <w:b/>
                <w:sz w:val="24"/>
                <w:szCs w:val="24"/>
                <w:lang w:val="ru-RU"/>
              </w:rPr>
              <w:t xml:space="preserve"> – уверење из казнене евиденције надлежне полицијске управе Министарства унутрашњих послова</w:t>
            </w:r>
            <w:r w:rsidRPr="006F6F9F">
              <w:rPr>
                <w:rFonts w:cs="Arial"/>
                <w:sz w:val="24"/>
                <w:szCs w:val="24"/>
                <w:lang w:val="ru-RU"/>
              </w:rPr>
              <w:t xml:space="preserve"> – захтев за издавање овог уверења може се поднети према </w:t>
            </w:r>
            <w:r w:rsidRPr="006F6F9F">
              <w:rPr>
                <w:rFonts w:cs="Arial"/>
                <w:b/>
                <w:sz w:val="24"/>
                <w:szCs w:val="24"/>
                <w:lang w:val="ru-RU"/>
              </w:rPr>
              <w:t>месту рођења</w:t>
            </w:r>
            <w:r w:rsidRPr="006F6F9F">
              <w:rPr>
                <w:rFonts w:cs="Arial"/>
                <w:sz w:val="24"/>
                <w:szCs w:val="24"/>
                <w:lang w:val="ru-RU"/>
              </w:rPr>
              <w:t xml:space="preserve"> или према </w:t>
            </w:r>
            <w:r w:rsidRPr="006F6F9F">
              <w:rPr>
                <w:rFonts w:cs="Arial"/>
                <w:b/>
                <w:sz w:val="24"/>
                <w:szCs w:val="24"/>
                <w:lang w:val="ru-RU"/>
              </w:rPr>
              <w:t>месту пребивалишта</w:t>
            </w:r>
            <w:r w:rsidRPr="006F6F9F">
              <w:rPr>
                <w:rFonts w:cs="Arial"/>
                <w:sz w:val="24"/>
                <w:szCs w:val="24"/>
                <w:lang w:val="ru-RU"/>
              </w:rPr>
              <w:t>.</w:t>
            </w:r>
          </w:p>
          <w:p w:rsidR="00175774" w:rsidRPr="006F6F9F" w:rsidRDefault="00175774" w:rsidP="003A4822">
            <w:pPr>
              <w:rPr>
                <w:rFonts w:cs="Arial"/>
                <w:sz w:val="24"/>
                <w:szCs w:val="24"/>
                <w:lang w:val="ru-RU"/>
              </w:rPr>
            </w:pPr>
            <w:r w:rsidRPr="006F6F9F">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B9375C">
              <w:rPr>
                <w:rFonts w:cs="Arial"/>
                <w:sz w:val="24"/>
                <w:szCs w:val="24"/>
                <w:lang w:val="ru-RU"/>
              </w:rPr>
              <w:t xml:space="preserve"> </w:t>
            </w:r>
            <w:hyperlink r:id="rId172" w:history="1">
              <w:r w:rsidRPr="006F6F9F">
                <w:rPr>
                  <w:rStyle w:val="Hyperlink"/>
                  <w:rFonts w:cs="Arial"/>
                  <w:sz w:val="24"/>
                  <w:szCs w:val="24"/>
                </w:rPr>
                <w:t>http</w:t>
              </w:r>
              <w:r w:rsidRPr="006F6F9F">
                <w:rPr>
                  <w:rStyle w:val="Hyperlink"/>
                  <w:rFonts w:cs="Arial"/>
                  <w:sz w:val="24"/>
                  <w:szCs w:val="24"/>
                  <w:lang w:val="ru-RU"/>
                </w:rPr>
                <w:t>://</w:t>
              </w:r>
              <w:r w:rsidRPr="006F6F9F">
                <w:rPr>
                  <w:rStyle w:val="Hyperlink"/>
                  <w:rFonts w:cs="Arial"/>
                  <w:sz w:val="24"/>
                  <w:szCs w:val="24"/>
                </w:rPr>
                <w:t>www</w:t>
              </w:r>
              <w:r w:rsidRPr="006F6F9F">
                <w:rPr>
                  <w:rStyle w:val="Hyperlink"/>
                  <w:rFonts w:cs="Arial"/>
                  <w:sz w:val="24"/>
                  <w:szCs w:val="24"/>
                  <w:lang w:val="ru-RU"/>
                </w:rPr>
                <w:t>.</w:t>
              </w:r>
              <w:r w:rsidRPr="006F6F9F">
                <w:rPr>
                  <w:rStyle w:val="Hyperlink"/>
                  <w:rFonts w:cs="Arial"/>
                  <w:sz w:val="24"/>
                  <w:szCs w:val="24"/>
                </w:rPr>
                <w:t>bg</w:t>
              </w:r>
              <w:r w:rsidRPr="006F6F9F">
                <w:rPr>
                  <w:rStyle w:val="Hyperlink"/>
                  <w:rFonts w:cs="Arial"/>
                  <w:sz w:val="24"/>
                  <w:szCs w:val="24"/>
                  <w:lang w:val="ru-RU"/>
                </w:rPr>
                <w:t>.</w:t>
              </w:r>
              <w:r w:rsidRPr="006F6F9F">
                <w:rPr>
                  <w:rStyle w:val="Hyperlink"/>
                  <w:rFonts w:cs="Arial"/>
                  <w:sz w:val="24"/>
                  <w:szCs w:val="24"/>
                </w:rPr>
                <w:t>vi</w:t>
              </w:r>
              <w:r w:rsidRPr="006F6F9F">
                <w:rPr>
                  <w:rStyle w:val="Hyperlink"/>
                  <w:rFonts w:cs="Arial"/>
                  <w:sz w:val="24"/>
                  <w:szCs w:val="24"/>
                  <w:lang w:val="ru-RU"/>
                </w:rPr>
                <w:t>.</w:t>
              </w:r>
              <w:r w:rsidRPr="006F6F9F">
                <w:rPr>
                  <w:rStyle w:val="Hyperlink"/>
                  <w:rFonts w:cs="Arial"/>
                  <w:sz w:val="24"/>
                  <w:szCs w:val="24"/>
                </w:rPr>
                <w:t>sud</w:t>
              </w:r>
              <w:r w:rsidRPr="006F6F9F">
                <w:rPr>
                  <w:rStyle w:val="Hyperlink"/>
                  <w:rFonts w:cs="Arial"/>
                  <w:sz w:val="24"/>
                  <w:szCs w:val="24"/>
                  <w:lang w:val="ru-RU"/>
                </w:rPr>
                <w:t>.</w:t>
              </w:r>
              <w:r w:rsidRPr="006F6F9F">
                <w:rPr>
                  <w:rStyle w:val="Hyperlink"/>
                  <w:rFonts w:cs="Arial"/>
                  <w:sz w:val="24"/>
                  <w:szCs w:val="24"/>
                </w:rPr>
                <w:t>rs</w:t>
              </w:r>
              <w:r w:rsidRPr="006F6F9F">
                <w:rPr>
                  <w:rStyle w:val="Hyperlink"/>
                  <w:rFonts w:cs="Arial"/>
                  <w:sz w:val="24"/>
                  <w:szCs w:val="24"/>
                  <w:lang w:val="ru-RU"/>
                </w:rPr>
                <w:t>/</w:t>
              </w:r>
              <w:r w:rsidRPr="006F6F9F">
                <w:rPr>
                  <w:rStyle w:val="Hyperlink"/>
                  <w:rFonts w:cs="Arial"/>
                  <w:sz w:val="24"/>
                  <w:szCs w:val="24"/>
                </w:rPr>
                <w:t>lt</w:t>
              </w:r>
              <w:r w:rsidRPr="006F6F9F">
                <w:rPr>
                  <w:rStyle w:val="Hyperlink"/>
                  <w:rFonts w:cs="Arial"/>
                  <w:sz w:val="24"/>
                  <w:szCs w:val="24"/>
                  <w:lang w:val="ru-RU"/>
                </w:rPr>
                <w:t>/</w:t>
              </w:r>
              <w:r w:rsidRPr="006F6F9F">
                <w:rPr>
                  <w:rStyle w:val="Hyperlink"/>
                  <w:rFonts w:cs="Arial"/>
                  <w:sz w:val="24"/>
                  <w:szCs w:val="24"/>
                </w:rPr>
                <w:t>articles</w:t>
              </w:r>
              <w:r w:rsidRPr="006F6F9F">
                <w:rPr>
                  <w:rStyle w:val="Hyperlink"/>
                  <w:rFonts w:cs="Arial"/>
                  <w:sz w:val="24"/>
                  <w:szCs w:val="24"/>
                  <w:lang w:val="ru-RU"/>
                </w:rPr>
                <w:t>/</w:t>
              </w:r>
              <w:r w:rsidRPr="006F6F9F">
                <w:rPr>
                  <w:rStyle w:val="Hyperlink"/>
                  <w:rFonts w:cs="Arial"/>
                  <w:sz w:val="24"/>
                  <w:szCs w:val="24"/>
                </w:rPr>
                <w:t>o</w:t>
              </w:r>
              <w:r w:rsidRPr="006F6F9F">
                <w:rPr>
                  <w:rStyle w:val="Hyperlink"/>
                  <w:rFonts w:cs="Arial"/>
                  <w:sz w:val="24"/>
                  <w:szCs w:val="24"/>
                  <w:lang w:val="ru-RU"/>
                </w:rPr>
                <w:t>-</w:t>
              </w:r>
              <w:r w:rsidRPr="006F6F9F">
                <w:rPr>
                  <w:rStyle w:val="Hyperlink"/>
                  <w:rFonts w:cs="Arial"/>
                  <w:sz w:val="24"/>
                  <w:szCs w:val="24"/>
                </w:rPr>
                <w:t>visem</w:t>
              </w:r>
              <w:r w:rsidRPr="006F6F9F">
                <w:rPr>
                  <w:rStyle w:val="Hyperlink"/>
                  <w:rFonts w:cs="Arial"/>
                  <w:sz w:val="24"/>
                  <w:szCs w:val="24"/>
                  <w:lang w:val="ru-RU"/>
                </w:rPr>
                <w:t>-</w:t>
              </w:r>
              <w:r w:rsidRPr="006F6F9F">
                <w:rPr>
                  <w:rStyle w:val="Hyperlink"/>
                  <w:rFonts w:cs="Arial"/>
                  <w:sz w:val="24"/>
                  <w:szCs w:val="24"/>
                </w:rPr>
                <w:t>sudu</w:t>
              </w:r>
              <w:r w:rsidRPr="006F6F9F">
                <w:rPr>
                  <w:rStyle w:val="Hyperlink"/>
                  <w:rFonts w:cs="Arial"/>
                  <w:sz w:val="24"/>
                  <w:szCs w:val="24"/>
                  <w:lang w:val="ru-RU"/>
                </w:rPr>
                <w:t>/</w:t>
              </w:r>
              <w:r w:rsidRPr="006F6F9F">
                <w:rPr>
                  <w:rStyle w:val="Hyperlink"/>
                  <w:rFonts w:cs="Arial"/>
                  <w:sz w:val="24"/>
                  <w:szCs w:val="24"/>
                </w:rPr>
                <w:t>obavestenje</w:t>
              </w:r>
              <w:r w:rsidRPr="006F6F9F">
                <w:rPr>
                  <w:rStyle w:val="Hyperlink"/>
                  <w:rFonts w:cs="Arial"/>
                  <w:sz w:val="24"/>
                  <w:szCs w:val="24"/>
                  <w:lang w:val="ru-RU"/>
                </w:rPr>
                <w:t>-</w:t>
              </w:r>
              <w:r w:rsidRPr="006F6F9F">
                <w:rPr>
                  <w:rStyle w:val="Hyperlink"/>
                  <w:rFonts w:cs="Arial"/>
                  <w:sz w:val="24"/>
                  <w:szCs w:val="24"/>
                </w:rPr>
                <w:t>ke</w:t>
              </w:r>
              <w:r w:rsidRPr="006F6F9F">
                <w:rPr>
                  <w:rStyle w:val="Hyperlink"/>
                  <w:rFonts w:cs="Arial"/>
                  <w:sz w:val="24"/>
                  <w:szCs w:val="24"/>
                  <w:lang w:val="ru-RU"/>
                </w:rPr>
                <w:t>-</w:t>
              </w:r>
              <w:r w:rsidRPr="006F6F9F">
                <w:rPr>
                  <w:rStyle w:val="Hyperlink"/>
                  <w:rFonts w:cs="Arial"/>
                  <w:sz w:val="24"/>
                  <w:szCs w:val="24"/>
                </w:rPr>
                <w:t>za</w:t>
              </w:r>
              <w:r w:rsidRPr="006F6F9F">
                <w:rPr>
                  <w:rStyle w:val="Hyperlink"/>
                  <w:rFonts w:cs="Arial"/>
                  <w:sz w:val="24"/>
                  <w:szCs w:val="24"/>
                  <w:lang w:val="ru-RU"/>
                </w:rPr>
                <w:t>-</w:t>
              </w:r>
              <w:r w:rsidRPr="006F6F9F">
                <w:rPr>
                  <w:rStyle w:val="Hyperlink"/>
                  <w:rFonts w:cs="Arial"/>
                  <w:sz w:val="24"/>
                  <w:szCs w:val="24"/>
                </w:rPr>
                <w:t>pravna</w:t>
              </w:r>
              <w:r w:rsidRPr="006F6F9F">
                <w:rPr>
                  <w:rStyle w:val="Hyperlink"/>
                  <w:rFonts w:cs="Arial"/>
                  <w:sz w:val="24"/>
                  <w:szCs w:val="24"/>
                  <w:lang w:val="ru-RU"/>
                </w:rPr>
                <w:t>-</w:t>
              </w:r>
              <w:r w:rsidRPr="006F6F9F">
                <w:rPr>
                  <w:rStyle w:val="Hyperlink"/>
                  <w:rFonts w:cs="Arial"/>
                  <w:sz w:val="24"/>
                  <w:szCs w:val="24"/>
                </w:rPr>
                <w:t>lica</w:t>
              </w:r>
              <w:r w:rsidRPr="006F6F9F">
                <w:rPr>
                  <w:rStyle w:val="Hyperlink"/>
                  <w:rFonts w:cs="Arial"/>
                  <w:sz w:val="24"/>
                  <w:szCs w:val="24"/>
                  <w:lang w:val="ru-RU"/>
                </w:rPr>
                <w:t>.</w:t>
              </w:r>
              <w:r w:rsidRPr="006F6F9F">
                <w:rPr>
                  <w:rStyle w:val="Hyperlink"/>
                  <w:rFonts w:cs="Arial"/>
                  <w:sz w:val="24"/>
                  <w:szCs w:val="24"/>
                </w:rPr>
                <w:t>html</w:t>
              </w:r>
            </w:hyperlink>
          </w:p>
          <w:p w:rsidR="00175774" w:rsidRPr="006F6F9F" w:rsidRDefault="00175774" w:rsidP="003A4822">
            <w:pPr>
              <w:rPr>
                <w:rFonts w:cs="Arial"/>
                <w:sz w:val="24"/>
                <w:szCs w:val="24"/>
                <w:lang w:val="ru-RU"/>
              </w:rPr>
            </w:pPr>
            <w:r w:rsidRPr="006F6F9F">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F6F9F">
              <w:rPr>
                <w:rFonts w:cs="Arial"/>
                <w:b/>
                <w:sz w:val="24"/>
                <w:szCs w:val="24"/>
                <w:lang w:val="ru-RU"/>
              </w:rPr>
              <w:t xml:space="preserve">Уверење Основног суда  </w:t>
            </w:r>
            <w:r w:rsidRPr="006F6F9F">
              <w:rPr>
                <w:rFonts w:cs="Arial"/>
                <w:sz w:val="24"/>
                <w:szCs w:val="24"/>
                <w:lang w:val="ru-RU"/>
              </w:rPr>
              <w:t>(</w:t>
            </w:r>
            <w:r w:rsidRPr="006F6F9F">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6F6F9F">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6F6F9F" w:rsidRDefault="00175774" w:rsidP="003A4822">
            <w:pPr>
              <w:rPr>
                <w:rFonts w:cs="Arial"/>
                <w:b/>
                <w:sz w:val="24"/>
                <w:szCs w:val="24"/>
                <w:lang w:val="ru-RU"/>
              </w:rPr>
            </w:pPr>
            <w:r w:rsidRPr="006F6F9F">
              <w:rPr>
                <w:rFonts w:cs="Arial"/>
                <w:i/>
                <w:sz w:val="24"/>
                <w:szCs w:val="24"/>
                <w:lang w:val="ru-RU"/>
              </w:rPr>
              <w:lastRenderedPageBreak/>
              <w:t>Посебна напомена:</w:t>
            </w:r>
            <w:r w:rsidR="00B46D29" w:rsidRPr="006F6F9F">
              <w:rPr>
                <w:rFonts w:cs="Arial"/>
                <w:sz w:val="24"/>
                <w:szCs w:val="24"/>
                <w:lang w:val="ru-RU"/>
              </w:rPr>
              <w:t xml:space="preserve"> Уколико уверење </w:t>
            </w:r>
            <w:r w:rsidR="00B46D29" w:rsidRPr="006F6F9F">
              <w:rPr>
                <w:rFonts w:cs="Arial"/>
                <w:sz w:val="24"/>
                <w:szCs w:val="24"/>
                <w:lang w:val="sr-Cyrl-CS"/>
              </w:rPr>
              <w:t>О</w:t>
            </w:r>
            <w:r w:rsidRPr="006F6F9F">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F6F9F">
              <w:rPr>
                <w:rFonts w:cs="Arial"/>
                <w:sz w:val="24"/>
                <w:szCs w:val="24"/>
                <w:u w:val="single"/>
                <w:lang w:val="ru-RU"/>
              </w:rPr>
              <w:t>и</w:t>
            </w:r>
            <w:r w:rsidRPr="006F6F9F">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F6F9F">
              <w:rPr>
                <w:rFonts w:cs="Arial"/>
                <w:b/>
                <w:sz w:val="24"/>
                <w:szCs w:val="24"/>
                <w:lang w:val="ru-RU"/>
              </w:rPr>
              <w:t>кривична дела против привреде и кривично дело примања мита.</w:t>
            </w:r>
          </w:p>
          <w:p w:rsidR="00175774" w:rsidRPr="006F6F9F" w:rsidRDefault="00175774" w:rsidP="003A4822">
            <w:pPr>
              <w:rPr>
                <w:rFonts w:cs="Arial"/>
                <w:sz w:val="24"/>
                <w:szCs w:val="24"/>
                <w:lang w:val="ru-RU"/>
              </w:rPr>
            </w:pPr>
            <w:r w:rsidRPr="006F6F9F">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6F6F9F">
              <w:rPr>
                <w:rFonts w:cs="Arial"/>
                <w:sz w:val="24"/>
                <w:szCs w:val="24"/>
                <w:lang w:val="ru-RU"/>
              </w:rPr>
              <w:t xml:space="preserve"> – захтев за издавање овог уверења може се поднети према </w:t>
            </w:r>
            <w:r w:rsidRPr="006F6F9F">
              <w:rPr>
                <w:rFonts w:cs="Arial"/>
                <w:b/>
                <w:sz w:val="24"/>
                <w:szCs w:val="24"/>
                <w:lang w:val="ru-RU"/>
              </w:rPr>
              <w:t>месту рођења</w:t>
            </w:r>
            <w:r w:rsidRPr="006F6F9F">
              <w:rPr>
                <w:rFonts w:cs="Arial"/>
                <w:sz w:val="24"/>
                <w:szCs w:val="24"/>
                <w:lang w:val="ru-RU"/>
              </w:rPr>
              <w:t xml:space="preserve"> или према </w:t>
            </w:r>
            <w:r w:rsidRPr="006F6F9F">
              <w:rPr>
                <w:rFonts w:cs="Arial"/>
                <w:b/>
                <w:sz w:val="24"/>
                <w:szCs w:val="24"/>
                <w:lang w:val="ru-RU"/>
              </w:rPr>
              <w:t>месту пребивалишта</w:t>
            </w:r>
            <w:r w:rsidRPr="006F6F9F">
              <w:rPr>
                <w:rFonts w:cs="Arial"/>
                <w:sz w:val="24"/>
                <w:szCs w:val="24"/>
                <w:lang w:val="ru-RU"/>
              </w:rPr>
              <w:t>.</w:t>
            </w:r>
          </w:p>
          <w:p w:rsidR="00175774" w:rsidRPr="006F6F9F" w:rsidRDefault="00175774" w:rsidP="003A4822">
            <w:pPr>
              <w:autoSpaceDE w:val="0"/>
              <w:autoSpaceDN w:val="0"/>
              <w:adjustRightInd w:val="0"/>
              <w:rPr>
                <w:rFonts w:eastAsia="Calibri" w:cs="Arial"/>
                <w:i/>
                <w:sz w:val="24"/>
                <w:szCs w:val="24"/>
              </w:rPr>
            </w:pPr>
            <w:r w:rsidRPr="006F6F9F">
              <w:rPr>
                <w:rFonts w:eastAsia="Calibri" w:cs="Arial"/>
                <w:i/>
                <w:sz w:val="24"/>
                <w:szCs w:val="24"/>
              </w:rPr>
              <w:t xml:space="preserve">Напомена: </w:t>
            </w:r>
          </w:p>
          <w:p w:rsidR="00175774" w:rsidRPr="006F6F9F" w:rsidRDefault="00175774" w:rsidP="00F356DA">
            <w:pPr>
              <w:numPr>
                <w:ilvl w:val="0"/>
                <w:numId w:val="19"/>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6F6F9F" w:rsidRDefault="00175774" w:rsidP="00F356DA">
            <w:pPr>
              <w:numPr>
                <w:ilvl w:val="0"/>
                <w:numId w:val="19"/>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6F6F9F" w:rsidRDefault="00175774" w:rsidP="00F356DA">
            <w:pPr>
              <w:numPr>
                <w:ilvl w:val="0"/>
                <w:numId w:val="19"/>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 xml:space="preserve">У случају да понуду подноси група понуђача, ове доказе доставити за сваког </w:t>
            </w:r>
            <w:r w:rsidR="00B46D29" w:rsidRPr="006F6F9F">
              <w:rPr>
                <w:rFonts w:eastAsia="Calibri" w:cs="Arial"/>
                <w:i/>
                <w:sz w:val="24"/>
                <w:szCs w:val="24"/>
                <w:lang w:val="sr-Cyrl-CS"/>
              </w:rPr>
              <w:t>члана групе понуђача</w:t>
            </w:r>
          </w:p>
          <w:p w:rsidR="00B46D29" w:rsidRPr="006F6F9F" w:rsidRDefault="00175774" w:rsidP="00F356DA">
            <w:pPr>
              <w:numPr>
                <w:ilvl w:val="0"/>
                <w:numId w:val="19"/>
              </w:numPr>
              <w:tabs>
                <w:tab w:val="left" w:pos="680"/>
              </w:tabs>
              <w:snapToGrid w:val="0"/>
              <w:spacing w:before="0"/>
              <w:ind w:left="714" w:hanging="357"/>
              <w:contextualSpacing/>
              <w:jc w:val="left"/>
              <w:rPr>
                <w:rFonts w:cs="Arial"/>
                <w:sz w:val="24"/>
                <w:szCs w:val="24"/>
                <w:lang w:val="ru-RU"/>
              </w:rPr>
            </w:pPr>
            <w:r w:rsidRPr="006F6F9F">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6F6F9F">
              <w:rPr>
                <w:rFonts w:eastAsia="Calibri" w:cs="Arial"/>
                <w:i/>
                <w:sz w:val="24"/>
                <w:szCs w:val="24"/>
                <w:lang w:val="sr-Cyrl-CS"/>
              </w:rPr>
              <w:t xml:space="preserve">сваког </w:t>
            </w:r>
            <w:r w:rsidRPr="006F6F9F">
              <w:rPr>
                <w:rFonts w:eastAsia="Calibri" w:cs="Arial"/>
                <w:i/>
                <w:sz w:val="24"/>
                <w:szCs w:val="24"/>
                <w:lang w:val="ru-RU"/>
              </w:rPr>
              <w:t xml:space="preserve">подизвођача </w:t>
            </w:r>
          </w:p>
          <w:p w:rsidR="00175774" w:rsidRPr="006F6F9F" w:rsidRDefault="00175774" w:rsidP="00B46D29">
            <w:pPr>
              <w:tabs>
                <w:tab w:val="left" w:pos="680"/>
              </w:tabs>
              <w:snapToGrid w:val="0"/>
              <w:spacing w:before="0"/>
              <w:contextualSpacing/>
              <w:jc w:val="left"/>
              <w:rPr>
                <w:rFonts w:eastAsia="Calibri" w:cs="Arial"/>
                <w:sz w:val="24"/>
                <w:szCs w:val="24"/>
                <w:lang w:val="sr-Cyrl-CS"/>
              </w:rPr>
            </w:pPr>
            <w:r w:rsidRPr="006F6F9F">
              <w:rPr>
                <w:rFonts w:eastAsia="Calibri" w:cs="Arial"/>
                <w:b/>
                <w:sz w:val="24"/>
                <w:szCs w:val="24"/>
                <w:lang w:val="ru-RU"/>
              </w:rPr>
              <w:t>Ови докази не могу бити старији од два месеца пре отварања понуда</w:t>
            </w:r>
            <w:r w:rsidRPr="006F6F9F">
              <w:rPr>
                <w:rFonts w:eastAsia="Calibri" w:cs="Arial"/>
                <w:sz w:val="24"/>
                <w:szCs w:val="24"/>
                <w:lang w:val="ru-RU"/>
              </w:rPr>
              <w:t>.</w:t>
            </w:r>
          </w:p>
          <w:p w:rsidR="00B46D29" w:rsidRPr="006F6F9F" w:rsidRDefault="00B46D29" w:rsidP="00B46D29">
            <w:pPr>
              <w:tabs>
                <w:tab w:val="left" w:pos="680"/>
              </w:tabs>
              <w:snapToGrid w:val="0"/>
              <w:spacing w:before="0"/>
              <w:contextualSpacing/>
              <w:jc w:val="left"/>
              <w:rPr>
                <w:rFonts w:cs="Arial"/>
                <w:sz w:val="24"/>
                <w:szCs w:val="24"/>
                <w:lang w:val="sr-Cyrl-CS"/>
              </w:rPr>
            </w:pPr>
          </w:p>
        </w:tc>
      </w:tr>
      <w:tr w:rsidR="00175774" w:rsidRPr="006F6F9F" w:rsidTr="00803AF8">
        <w:trPr>
          <w:trHeight w:val="70"/>
          <w:jc w:val="center"/>
        </w:trPr>
        <w:tc>
          <w:tcPr>
            <w:tcW w:w="846" w:type="dxa"/>
            <w:vAlign w:val="center"/>
          </w:tcPr>
          <w:p w:rsidR="00175774" w:rsidRPr="006F6F9F" w:rsidRDefault="00175774" w:rsidP="003A4822">
            <w:pPr>
              <w:jc w:val="center"/>
              <w:rPr>
                <w:rFonts w:cs="Arial"/>
                <w:sz w:val="24"/>
                <w:szCs w:val="24"/>
              </w:rPr>
            </w:pPr>
            <w:r w:rsidRPr="006F6F9F">
              <w:rPr>
                <w:rFonts w:cs="Arial"/>
                <w:sz w:val="24"/>
                <w:szCs w:val="24"/>
              </w:rPr>
              <w:lastRenderedPageBreak/>
              <w:t>3.</w:t>
            </w:r>
          </w:p>
        </w:tc>
        <w:tc>
          <w:tcPr>
            <w:tcW w:w="8313" w:type="dxa"/>
            <w:vAlign w:val="center"/>
          </w:tcPr>
          <w:p w:rsidR="00175774" w:rsidRPr="006F6F9F" w:rsidRDefault="00175774" w:rsidP="003A4822">
            <w:pPr>
              <w:snapToGrid w:val="0"/>
              <w:rPr>
                <w:rFonts w:cs="Arial"/>
                <w:sz w:val="24"/>
                <w:szCs w:val="24"/>
                <w:lang w:val="ru-RU"/>
              </w:rPr>
            </w:pPr>
            <w:r w:rsidRPr="006F6F9F">
              <w:rPr>
                <w:rFonts w:cs="Arial"/>
                <w:b/>
                <w:sz w:val="24"/>
                <w:szCs w:val="24"/>
                <w:u w:val="single"/>
                <w:lang w:val="ru-RU"/>
              </w:rPr>
              <w:t>Услов</w:t>
            </w:r>
            <w:r w:rsidRPr="006F6F9F">
              <w:rPr>
                <w:rFonts w:cs="Arial"/>
                <w:sz w:val="24"/>
                <w:szCs w:val="24"/>
                <w:u w:val="single"/>
                <w:lang w:val="ru-RU"/>
              </w:rPr>
              <w:t>:</w:t>
            </w:r>
            <w:r w:rsidRPr="006F6F9F">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Доказ:</w:t>
            </w:r>
          </w:p>
          <w:p w:rsidR="00175774" w:rsidRPr="006F6F9F" w:rsidRDefault="00175774" w:rsidP="003A4822">
            <w:pPr>
              <w:snapToGrid w:val="0"/>
              <w:rPr>
                <w:rFonts w:eastAsia="Calibri" w:cs="Arial"/>
                <w:sz w:val="24"/>
                <w:szCs w:val="24"/>
                <w:lang w:val="ru-RU"/>
              </w:rPr>
            </w:pPr>
            <w:r w:rsidRPr="006F6F9F">
              <w:rPr>
                <w:rFonts w:eastAsia="Calibri" w:cs="Arial"/>
                <w:sz w:val="24"/>
                <w:szCs w:val="24"/>
                <w:lang w:val="ru-RU"/>
              </w:rPr>
              <w:t xml:space="preserve">- </w:t>
            </w:r>
            <w:r w:rsidRPr="006F6F9F">
              <w:rPr>
                <w:rFonts w:eastAsia="Calibri" w:cs="Arial"/>
                <w:b/>
                <w:sz w:val="24"/>
                <w:szCs w:val="24"/>
                <w:lang w:val="ru-RU"/>
              </w:rPr>
              <w:t xml:space="preserve">за правно лице, предузетнике и физичка лица: </w:t>
            </w:r>
          </w:p>
          <w:p w:rsidR="00175774" w:rsidRPr="006F6F9F" w:rsidRDefault="00175774" w:rsidP="003A4822">
            <w:pPr>
              <w:snapToGrid w:val="0"/>
              <w:rPr>
                <w:rFonts w:eastAsia="Calibri" w:cs="Arial"/>
                <w:sz w:val="24"/>
                <w:szCs w:val="24"/>
                <w:lang w:val="ru-RU"/>
              </w:rPr>
            </w:pPr>
            <w:r w:rsidRPr="006F6F9F">
              <w:rPr>
                <w:rFonts w:eastAsia="Calibri" w:cs="Arial"/>
                <w:b/>
                <w:sz w:val="24"/>
                <w:szCs w:val="24"/>
                <w:lang w:val="ru-RU"/>
              </w:rPr>
              <w:t>1.Уверење Пореске управе</w:t>
            </w:r>
            <w:r w:rsidRPr="006F6F9F">
              <w:rPr>
                <w:rFonts w:eastAsia="Calibri" w:cs="Arial"/>
                <w:sz w:val="24"/>
                <w:szCs w:val="24"/>
                <w:lang w:val="ru-RU"/>
              </w:rPr>
              <w:t xml:space="preserve"> Министарства финансија да је измирио доспеле </w:t>
            </w:r>
            <w:r w:rsidRPr="006F6F9F">
              <w:rPr>
                <w:rFonts w:cs="Arial"/>
                <w:sz w:val="24"/>
                <w:szCs w:val="24"/>
                <w:lang w:val="ru-RU"/>
              </w:rPr>
              <w:t xml:space="preserve">порезе и доприносе </w:t>
            </w:r>
            <w:r w:rsidRPr="006F6F9F">
              <w:rPr>
                <w:rFonts w:eastAsia="Calibri" w:cs="Arial"/>
                <w:b/>
                <w:sz w:val="24"/>
                <w:szCs w:val="24"/>
                <w:u w:val="single"/>
                <w:lang w:val="ru-RU"/>
              </w:rPr>
              <w:t>и</w:t>
            </w:r>
          </w:p>
          <w:p w:rsidR="00175774" w:rsidRPr="006F6F9F" w:rsidRDefault="00175774" w:rsidP="003A4822">
            <w:pPr>
              <w:rPr>
                <w:rFonts w:cs="Arial"/>
                <w:sz w:val="24"/>
                <w:szCs w:val="24"/>
                <w:lang w:val="ru-RU"/>
              </w:rPr>
            </w:pPr>
            <w:r w:rsidRPr="006F6F9F">
              <w:rPr>
                <w:rFonts w:eastAsia="Calibri" w:cs="Arial"/>
                <w:b/>
                <w:sz w:val="24"/>
                <w:szCs w:val="24"/>
                <w:lang w:val="ru-RU"/>
              </w:rPr>
              <w:t xml:space="preserve">2.Уверење Управе јавних прихода </w:t>
            </w:r>
            <w:r w:rsidR="00B24BAB" w:rsidRPr="006F6F9F">
              <w:rPr>
                <w:rFonts w:eastAsia="Calibri" w:cs="Arial"/>
                <w:b/>
                <w:sz w:val="24"/>
                <w:szCs w:val="24"/>
                <w:lang w:val="ru-RU"/>
              </w:rPr>
              <w:t>локалне самоуправе (</w:t>
            </w:r>
            <w:r w:rsidRPr="006F6F9F">
              <w:rPr>
                <w:rFonts w:eastAsia="Calibri" w:cs="Arial"/>
                <w:b/>
                <w:sz w:val="24"/>
                <w:szCs w:val="24"/>
                <w:lang w:val="ru-RU"/>
              </w:rPr>
              <w:t>града, односно општине</w:t>
            </w:r>
            <w:r w:rsidR="00B24BAB" w:rsidRPr="006F6F9F">
              <w:rPr>
                <w:rFonts w:cs="Arial"/>
                <w:sz w:val="24"/>
                <w:szCs w:val="24"/>
                <w:lang w:val="ru-RU"/>
              </w:rPr>
              <w:t xml:space="preserve">) </w:t>
            </w:r>
            <w:r w:rsidRPr="006F6F9F">
              <w:rPr>
                <w:rFonts w:cs="Arial"/>
                <w:sz w:val="24"/>
                <w:szCs w:val="24"/>
                <w:lang w:val="ru-RU"/>
              </w:rPr>
              <w:t>према месту седишта пореског обвезника правног лица</w:t>
            </w:r>
            <w:r w:rsidR="00B24BAB" w:rsidRPr="006F6F9F">
              <w:rPr>
                <w:rFonts w:cs="Arial"/>
                <w:sz w:val="24"/>
                <w:szCs w:val="24"/>
                <w:lang w:val="ru-RU"/>
              </w:rPr>
              <w:t xml:space="preserve"> и предузетника</w:t>
            </w:r>
            <w:r w:rsidRPr="006F6F9F">
              <w:rPr>
                <w:rFonts w:cs="Arial"/>
                <w:sz w:val="24"/>
                <w:szCs w:val="24"/>
                <w:lang w:val="ru-RU"/>
              </w:rPr>
              <w:t xml:space="preserve">, односно према пребивалишту физичког лица, </w:t>
            </w:r>
            <w:r w:rsidRPr="006F6F9F">
              <w:rPr>
                <w:rFonts w:eastAsia="Calibri" w:cs="Arial"/>
                <w:sz w:val="24"/>
                <w:szCs w:val="24"/>
                <w:lang w:val="ru-RU"/>
              </w:rPr>
              <w:t xml:space="preserve">да је измирио обавезе по основу изворних локалних јавних прихода </w:t>
            </w:r>
          </w:p>
          <w:p w:rsidR="00175774" w:rsidRPr="006F6F9F" w:rsidRDefault="00175774" w:rsidP="003A4822">
            <w:pPr>
              <w:ind w:right="122"/>
              <w:rPr>
                <w:rFonts w:cs="Arial"/>
                <w:sz w:val="24"/>
                <w:szCs w:val="24"/>
                <w:lang w:val="ru-RU"/>
              </w:rPr>
            </w:pPr>
            <w:r w:rsidRPr="006F6F9F">
              <w:rPr>
                <w:rFonts w:cs="Arial"/>
                <w:sz w:val="24"/>
                <w:szCs w:val="24"/>
                <w:lang w:val="ru-RU"/>
              </w:rPr>
              <w:t>Напомена:</w:t>
            </w:r>
          </w:p>
          <w:p w:rsidR="00175774" w:rsidRPr="006F6F9F" w:rsidRDefault="00B24BAB" w:rsidP="00F356DA">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6F6F9F">
              <w:rPr>
                <w:rFonts w:eastAsia="TimesNewRomanPSMT" w:cs="Arial"/>
                <w:i/>
                <w:sz w:val="24"/>
                <w:szCs w:val="24"/>
                <w:lang w:val="ru-RU"/>
              </w:rPr>
              <w:t>Уколико локална (општи</w:t>
            </w:r>
            <w:r w:rsidR="00175774" w:rsidRPr="006F6F9F">
              <w:rPr>
                <w:rFonts w:eastAsia="TimesNewRomanPSMT" w:cs="Arial"/>
                <w:i/>
                <w:sz w:val="24"/>
                <w:szCs w:val="24"/>
                <w:lang w:val="ru-RU"/>
              </w:rPr>
              <w:t>н</w:t>
            </w:r>
            <w:r w:rsidRPr="006F6F9F">
              <w:rPr>
                <w:rFonts w:eastAsia="TimesNewRomanPSMT" w:cs="Arial"/>
                <w:i/>
                <w:sz w:val="24"/>
                <w:szCs w:val="24"/>
                <w:lang w:val="sr-Cyrl-CS"/>
              </w:rPr>
              <w:t>с</w:t>
            </w:r>
            <w:r w:rsidR="00175774" w:rsidRPr="006F6F9F">
              <w:rPr>
                <w:rFonts w:eastAsia="TimesNewRomanPSMT" w:cs="Arial"/>
                <w:i/>
                <w:sz w:val="24"/>
                <w:szCs w:val="24"/>
                <w:lang w:val="ru-RU"/>
              </w:rPr>
              <w:t>ка) управа</w:t>
            </w:r>
            <w:r w:rsidRPr="006F6F9F">
              <w:rPr>
                <w:rFonts w:eastAsia="TimesNewRomanPSMT" w:cs="Arial"/>
                <w:i/>
                <w:sz w:val="24"/>
                <w:szCs w:val="24"/>
                <w:lang w:val="sr-Cyrl-CS"/>
              </w:rPr>
              <w:t xml:space="preserve"> јавних приход</w:t>
            </w:r>
            <w:r w:rsidR="00175774" w:rsidRPr="006F6F9F">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F6F9F">
              <w:rPr>
                <w:rFonts w:eastAsia="TimesNewRomanPSMT" w:cs="Arial"/>
                <w:i/>
                <w:sz w:val="24"/>
                <w:szCs w:val="24"/>
                <w:lang w:val="sr-Cyrl-CS"/>
              </w:rPr>
              <w:t xml:space="preserve">јавних прихода </w:t>
            </w:r>
            <w:r w:rsidR="00175774" w:rsidRPr="006F6F9F">
              <w:rPr>
                <w:rFonts w:eastAsia="TimesNewRomanPSMT" w:cs="Arial"/>
                <w:i/>
                <w:sz w:val="24"/>
                <w:szCs w:val="24"/>
                <w:lang w:val="ru-RU"/>
              </w:rPr>
              <w:t xml:space="preserve">приложи и потврде </w:t>
            </w:r>
            <w:r w:rsidRPr="006F6F9F">
              <w:rPr>
                <w:rFonts w:eastAsia="TimesNewRomanPSMT" w:cs="Arial"/>
                <w:i/>
                <w:sz w:val="24"/>
                <w:szCs w:val="24"/>
                <w:lang w:val="sr-Cyrl-CS"/>
              </w:rPr>
              <w:t xml:space="preserve">тих </w:t>
            </w:r>
            <w:r w:rsidR="00175774" w:rsidRPr="006F6F9F">
              <w:rPr>
                <w:rFonts w:eastAsia="TimesNewRomanPSMT" w:cs="Arial"/>
                <w:i/>
                <w:sz w:val="24"/>
                <w:szCs w:val="24"/>
                <w:lang w:val="ru-RU"/>
              </w:rPr>
              <w:t>осталих лок</w:t>
            </w:r>
            <w:r w:rsidRPr="006F6F9F">
              <w:rPr>
                <w:rFonts w:eastAsia="TimesNewRomanPSMT" w:cs="Arial"/>
                <w:i/>
                <w:sz w:val="24"/>
                <w:szCs w:val="24"/>
                <w:lang w:val="sr-Cyrl-CS"/>
              </w:rPr>
              <w:t>а</w:t>
            </w:r>
            <w:r w:rsidR="00175774" w:rsidRPr="006F6F9F">
              <w:rPr>
                <w:rFonts w:eastAsia="TimesNewRomanPSMT" w:cs="Arial"/>
                <w:i/>
                <w:sz w:val="24"/>
                <w:szCs w:val="24"/>
                <w:lang w:val="ru-RU"/>
              </w:rPr>
              <w:t xml:space="preserve">лних органа/организација/установа </w:t>
            </w:r>
          </w:p>
          <w:p w:rsidR="00175774" w:rsidRPr="006F6F9F" w:rsidRDefault="00175774" w:rsidP="00F356DA">
            <w:pPr>
              <w:numPr>
                <w:ilvl w:val="0"/>
                <w:numId w:val="15"/>
              </w:numPr>
              <w:autoSpaceDE w:val="0"/>
              <w:autoSpaceDN w:val="0"/>
              <w:adjustRightInd w:val="0"/>
              <w:snapToGrid w:val="0"/>
              <w:spacing w:before="0"/>
              <w:ind w:hanging="357"/>
              <w:contextualSpacing/>
              <w:jc w:val="left"/>
              <w:rPr>
                <w:rFonts w:eastAsia="Calibri" w:cs="Arial"/>
                <w:i/>
                <w:sz w:val="24"/>
                <w:szCs w:val="24"/>
                <w:lang w:val="ru-RU"/>
              </w:rPr>
            </w:pPr>
            <w:r w:rsidRPr="006F6F9F">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6F6F9F">
              <w:rPr>
                <w:rFonts w:eastAsia="TimesNewRomanPSMT" w:cs="Arial"/>
                <w:b/>
                <w:i/>
                <w:sz w:val="24"/>
                <w:szCs w:val="24"/>
                <w:lang w:val="ru-RU"/>
              </w:rPr>
              <w:t>у</w:t>
            </w:r>
            <w:r w:rsidRPr="006F6F9F">
              <w:rPr>
                <w:rFonts w:eastAsia="Calibri" w:cs="Arial"/>
                <w:b/>
                <w:i/>
                <w:sz w:val="24"/>
                <w:szCs w:val="24"/>
                <w:lang w:val="ru-RU"/>
              </w:rPr>
              <w:t>верење Агенције за приватизацију да се налази у поступку приватизације</w:t>
            </w:r>
          </w:p>
          <w:p w:rsidR="00175774" w:rsidRPr="006F6F9F" w:rsidRDefault="00175774" w:rsidP="00F356DA">
            <w:pPr>
              <w:numPr>
                <w:ilvl w:val="0"/>
                <w:numId w:val="15"/>
              </w:numPr>
              <w:tabs>
                <w:tab w:val="left" w:pos="680"/>
              </w:tabs>
              <w:snapToGrid w:val="0"/>
              <w:spacing w:before="0"/>
              <w:ind w:hanging="357"/>
              <w:contextualSpacing/>
              <w:jc w:val="left"/>
              <w:rPr>
                <w:rFonts w:eastAsia="Calibri" w:cs="Arial"/>
                <w:i/>
                <w:sz w:val="24"/>
                <w:szCs w:val="24"/>
                <w:lang w:val="ru-RU"/>
              </w:rPr>
            </w:pPr>
            <w:r w:rsidRPr="006F6F9F">
              <w:rPr>
                <w:rFonts w:eastAsia="Calibri" w:cs="Arial"/>
                <w:i/>
                <w:sz w:val="24"/>
                <w:szCs w:val="24"/>
                <w:lang w:val="ru-RU"/>
              </w:rPr>
              <w:lastRenderedPageBreak/>
              <w:t>У случају да понуду подноси група понуђача, ове доказе доставити за сваког учесника из групе</w:t>
            </w:r>
          </w:p>
          <w:p w:rsidR="00175774" w:rsidRPr="006F6F9F" w:rsidRDefault="00175774" w:rsidP="00F356DA">
            <w:pPr>
              <w:numPr>
                <w:ilvl w:val="0"/>
                <w:numId w:val="18"/>
              </w:numPr>
              <w:tabs>
                <w:tab w:val="left" w:pos="680"/>
              </w:tabs>
              <w:snapToGrid w:val="0"/>
              <w:spacing w:before="0"/>
              <w:contextualSpacing/>
              <w:jc w:val="left"/>
              <w:rPr>
                <w:rFonts w:cs="Arial"/>
                <w:sz w:val="24"/>
                <w:szCs w:val="24"/>
                <w:lang w:val="ru-RU"/>
              </w:rPr>
            </w:pPr>
            <w:r w:rsidRPr="006F6F9F">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9375C" w:rsidRDefault="00175774" w:rsidP="003A4822">
            <w:pPr>
              <w:tabs>
                <w:tab w:val="left" w:pos="680"/>
              </w:tabs>
              <w:snapToGrid w:val="0"/>
              <w:contextualSpacing/>
              <w:rPr>
                <w:rFonts w:eastAsia="Calibri" w:cs="Arial"/>
                <w:sz w:val="24"/>
                <w:szCs w:val="24"/>
                <w:lang w:val="ru-RU"/>
              </w:rPr>
            </w:pPr>
            <w:r w:rsidRPr="006F6F9F">
              <w:rPr>
                <w:rFonts w:eastAsia="Calibri" w:cs="Arial"/>
                <w:b/>
                <w:sz w:val="24"/>
                <w:szCs w:val="24"/>
                <w:lang w:val="ru-RU"/>
              </w:rPr>
              <w:t xml:space="preserve">Ови докази не могу бити старији од два месеца </w:t>
            </w:r>
            <w:r w:rsidR="00B24BAB" w:rsidRPr="006F6F9F">
              <w:rPr>
                <w:rFonts w:eastAsia="Calibri" w:cs="Arial"/>
                <w:b/>
                <w:sz w:val="24"/>
                <w:szCs w:val="24"/>
                <w:lang w:val="sr-Cyrl-CS"/>
              </w:rPr>
              <w:t>пре</w:t>
            </w:r>
            <w:r w:rsidRPr="006F6F9F">
              <w:rPr>
                <w:rFonts w:eastAsia="Calibri" w:cs="Arial"/>
                <w:b/>
                <w:sz w:val="24"/>
                <w:szCs w:val="24"/>
                <w:lang w:val="ru-RU"/>
              </w:rPr>
              <w:t xml:space="preserve"> отварања понуда</w:t>
            </w:r>
            <w:r w:rsidRPr="006F6F9F">
              <w:rPr>
                <w:rFonts w:eastAsia="Calibri" w:cs="Arial"/>
                <w:sz w:val="24"/>
                <w:szCs w:val="24"/>
                <w:lang w:val="ru-RU"/>
              </w:rPr>
              <w:t>.</w:t>
            </w:r>
          </w:p>
        </w:tc>
      </w:tr>
      <w:tr w:rsidR="00175774" w:rsidRPr="006F6F9F" w:rsidTr="00803AF8">
        <w:trPr>
          <w:jc w:val="center"/>
        </w:trPr>
        <w:tc>
          <w:tcPr>
            <w:tcW w:w="846" w:type="dxa"/>
            <w:vAlign w:val="center"/>
          </w:tcPr>
          <w:p w:rsidR="00175774" w:rsidRPr="006F6F9F" w:rsidRDefault="00175774" w:rsidP="003A4822">
            <w:pPr>
              <w:jc w:val="center"/>
              <w:rPr>
                <w:rFonts w:cs="Arial"/>
                <w:sz w:val="24"/>
                <w:szCs w:val="24"/>
              </w:rPr>
            </w:pPr>
            <w:r w:rsidRPr="006F6F9F">
              <w:rPr>
                <w:rFonts w:cs="Arial"/>
                <w:sz w:val="24"/>
                <w:szCs w:val="24"/>
              </w:rPr>
              <w:lastRenderedPageBreak/>
              <w:t xml:space="preserve">4. </w:t>
            </w:r>
          </w:p>
        </w:tc>
        <w:tc>
          <w:tcPr>
            <w:tcW w:w="8313" w:type="dxa"/>
          </w:tcPr>
          <w:p w:rsidR="00175774" w:rsidRPr="006F6F9F" w:rsidRDefault="00175774" w:rsidP="003A4822">
            <w:pPr>
              <w:snapToGrid w:val="0"/>
              <w:rPr>
                <w:rFonts w:cs="Arial"/>
                <w:sz w:val="24"/>
                <w:szCs w:val="24"/>
                <w:lang w:val="ru-RU"/>
              </w:rPr>
            </w:pPr>
            <w:r w:rsidRPr="006F6F9F">
              <w:rPr>
                <w:rFonts w:cs="Arial"/>
                <w:b/>
                <w:sz w:val="24"/>
                <w:szCs w:val="24"/>
                <w:u w:val="single"/>
                <w:lang w:val="ru-RU"/>
              </w:rPr>
              <w:t>Услов:</w:t>
            </w:r>
            <w:r w:rsidR="00D771A3" w:rsidRPr="006F6F9F">
              <w:rPr>
                <w:rFonts w:cs="Arial"/>
                <w:b/>
                <w:sz w:val="24"/>
                <w:szCs w:val="24"/>
                <w:u w:val="single"/>
              </w:rPr>
              <w:t xml:space="preserve"> </w:t>
            </w:r>
            <w:r w:rsidRPr="006F6F9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Доказ:</w:t>
            </w:r>
          </w:p>
          <w:p w:rsidR="00175774" w:rsidRPr="006F6F9F" w:rsidRDefault="00175774" w:rsidP="003A4822">
            <w:pPr>
              <w:rPr>
                <w:rFonts w:cs="Arial"/>
                <w:b/>
                <w:sz w:val="24"/>
                <w:szCs w:val="24"/>
              </w:rPr>
            </w:pPr>
            <w:r w:rsidRPr="006F6F9F">
              <w:rPr>
                <w:rFonts w:cs="Arial"/>
                <w:sz w:val="24"/>
                <w:szCs w:val="24"/>
                <w:lang w:val="ru-RU"/>
              </w:rPr>
              <w:t xml:space="preserve">Потписан и оверен Образац изјаве на основу члана 75. став 2. </w:t>
            </w:r>
            <w:r w:rsidRPr="006F6F9F">
              <w:rPr>
                <w:rFonts w:cs="Arial"/>
                <w:sz w:val="24"/>
                <w:szCs w:val="24"/>
              </w:rPr>
              <w:t>ЗЈН</w:t>
            </w:r>
            <w:r w:rsidR="00BF39C7" w:rsidRPr="006F6F9F">
              <w:rPr>
                <w:rFonts w:cs="Arial"/>
                <w:sz w:val="24"/>
                <w:szCs w:val="24"/>
                <w:lang w:val="sr-Cyrl-RS"/>
              </w:rPr>
              <w:t xml:space="preserve"> </w:t>
            </w:r>
            <w:r w:rsidR="00F76998" w:rsidRPr="006F6F9F">
              <w:rPr>
                <w:rFonts w:cs="Arial"/>
                <w:sz w:val="24"/>
                <w:szCs w:val="24"/>
              </w:rPr>
              <w:t>(Образац бр. 4</w:t>
            </w:r>
            <w:r w:rsidRPr="006F6F9F">
              <w:rPr>
                <w:rFonts w:cs="Arial"/>
                <w:sz w:val="24"/>
                <w:szCs w:val="24"/>
              </w:rPr>
              <w:t>)</w:t>
            </w:r>
          </w:p>
          <w:p w:rsidR="005E487E" w:rsidRPr="006F6F9F" w:rsidRDefault="00175774" w:rsidP="003A4822">
            <w:pPr>
              <w:snapToGrid w:val="0"/>
              <w:rPr>
                <w:rFonts w:cs="Arial"/>
                <w:sz w:val="24"/>
                <w:szCs w:val="24"/>
                <w:lang w:val="sr-Cyrl-CS"/>
              </w:rPr>
            </w:pPr>
            <w:r w:rsidRPr="006F6F9F">
              <w:rPr>
                <w:rFonts w:cs="Arial"/>
                <w:i/>
                <w:sz w:val="24"/>
                <w:szCs w:val="24"/>
              </w:rPr>
              <w:t>Напомена:</w:t>
            </w:r>
          </w:p>
          <w:p w:rsidR="005E487E" w:rsidRPr="006F6F9F" w:rsidRDefault="00175774" w:rsidP="00F356DA">
            <w:pPr>
              <w:numPr>
                <w:ilvl w:val="0"/>
                <w:numId w:val="20"/>
              </w:numPr>
              <w:snapToGrid w:val="0"/>
              <w:rPr>
                <w:rFonts w:cs="Arial"/>
                <w:i/>
                <w:sz w:val="24"/>
                <w:szCs w:val="24"/>
                <w:lang w:val="sr-Cyrl-CS"/>
              </w:rPr>
            </w:pPr>
            <w:r w:rsidRPr="006F6F9F">
              <w:rPr>
                <w:rFonts w:cs="Arial"/>
                <w:i/>
                <w:sz w:val="24"/>
                <w:szCs w:val="24"/>
                <w:lang w:val="ru-RU"/>
              </w:rPr>
              <w:t xml:space="preserve">Изјава мора да буде потписана од стране овалшћеног лица </w:t>
            </w:r>
            <w:r w:rsidR="005E487E" w:rsidRPr="006F6F9F">
              <w:rPr>
                <w:rFonts w:cs="Arial"/>
                <w:i/>
                <w:sz w:val="24"/>
                <w:szCs w:val="24"/>
                <w:lang w:val="sr-Cyrl-CS"/>
              </w:rPr>
              <w:t>за заступање понуђача</w:t>
            </w:r>
            <w:r w:rsidRPr="006F6F9F">
              <w:rPr>
                <w:rFonts w:cs="Arial"/>
                <w:i/>
                <w:sz w:val="24"/>
                <w:szCs w:val="24"/>
                <w:lang w:val="ru-RU"/>
              </w:rPr>
              <w:t xml:space="preserve"> и оверена печатом. </w:t>
            </w:r>
          </w:p>
          <w:p w:rsidR="005E487E" w:rsidRPr="006F6F9F" w:rsidRDefault="00175774" w:rsidP="00F356DA">
            <w:pPr>
              <w:numPr>
                <w:ilvl w:val="0"/>
                <w:numId w:val="20"/>
              </w:numPr>
              <w:snapToGrid w:val="0"/>
              <w:rPr>
                <w:rFonts w:cs="Arial"/>
                <w:i/>
                <w:sz w:val="24"/>
                <w:szCs w:val="24"/>
                <w:lang w:val="ru-RU"/>
              </w:rPr>
            </w:pPr>
            <w:r w:rsidRPr="006F6F9F">
              <w:rPr>
                <w:rFonts w:cs="Arial"/>
                <w:i/>
                <w:sz w:val="24"/>
                <w:szCs w:val="24"/>
                <w:lang w:val="ru-RU"/>
              </w:rPr>
              <w:t xml:space="preserve">Уколико понуду подноси група понуђача Изјава мора бити </w:t>
            </w:r>
            <w:r w:rsidR="005E487E" w:rsidRPr="006F6F9F">
              <w:rPr>
                <w:rFonts w:cs="Arial"/>
                <w:i/>
                <w:sz w:val="24"/>
                <w:szCs w:val="24"/>
                <w:lang w:val="sr-Cyrl-CS"/>
              </w:rPr>
              <w:t>достављена за сваког члана групе понуђача. Изјава мора бити</w:t>
            </w:r>
            <w:r w:rsidRPr="006F6F9F">
              <w:rPr>
                <w:rFonts w:cs="Arial"/>
                <w:i/>
                <w:sz w:val="24"/>
                <w:szCs w:val="24"/>
                <w:lang w:val="ru-RU"/>
              </w:rPr>
              <w:t xml:space="preserve"> потписана од стране овлашћеног лица </w:t>
            </w:r>
            <w:r w:rsidR="005E487E" w:rsidRPr="006F6F9F">
              <w:rPr>
                <w:rFonts w:cs="Arial"/>
                <w:i/>
                <w:sz w:val="24"/>
                <w:szCs w:val="24"/>
                <w:lang w:val="sr-Cyrl-CS"/>
              </w:rPr>
              <w:t xml:space="preserve">за заступање </w:t>
            </w:r>
            <w:r w:rsidRPr="006F6F9F">
              <w:rPr>
                <w:rFonts w:cs="Arial"/>
                <w:i/>
                <w:sz w:val="24"/>
                <w:szCs w:val="24"/>
                <w:lang w:val="ru-RU"/>
              </w:rPr>
              <w:t xml:space="preserve">понуђача из групе понуђача и оверена печатом.  </w:t>
            </w:r>
          </w:p>
        </w:tc>
      </w:tr>
      <w:tr w:rsidR="006F6F9F" w:rsidRPr="006F6F9F" w:rsidTr="002615EB">
        <w:trPr>
          <w:jc w:val="center"/>
        </w:trPr>
        <w:tc>
          <w:tcPr>
            <w:tcW w:w="9159" w:type="dxa"/>
            <w:gridSpan w:val="2"/>
            <w:shd w:val="clear" w:color="auto" w:fill="F2F2F2" w:themeFill="background1" w:themeFillShade="F2"/>
            <w:vAlign w:val="center"/>
          </w:tcPr>
          <w:p w:rsidR="006F6F9F" w:rsidRPr="006F6F9F" w:rsidRDefault="006F6F9F" w:rsidP="006F6F9F">
            <w:pPr>
              <w:spacing w:before="0"/>
              <w:jc w:val="center"/>
              <w:rPr>
                <w:rFonts w:cs="Arial"/>
                <w:b/>
                <w:i/>
                <w:color w:val="000000" w:themeColor="text1"/>
                <w:sz w:val="24"/>
                <w:szCs w:val="24"/>
                <w:lang w:val="ru-RU"/>
              </w:rPr>
            </w:pPr>
            <w:r w:rsidRPr="006F6F9F">
              <w:rPr>
                <w:rFonts w:cs="Arial"/>
                <w:b/>
                <w:color w:val="000000" w:themeColor="text1"/>
                <w:sz w:val="24"/>
                <w:szCs w:val="24"/>
                <w:lang w:val="ru-RU"/>
              </w:rPr>
              <w:t xml:space="preserve">4.2  ДОДАТНИ УСЛОВИ </w:t>
            </w:r>
          </w:p>
          <w:p w:rsidR="006F6F9F" w:rsidRPr="006F6F9F" w:rsidRDefault="006F6F9F" w:rsidP="00390F0D">
            <w:pPr>
              <w:snapToGrid w:val="0"/>
              <w:spacing w:before="0"/>
              <w:jc w:val="center"/>
              <w:rPr>
                <w:rFonts w:cs="Arial"/>
                <w:b/>
                <w:color w:val="000000" w:themeColor="text1"/>
                <w:sz w:val="24"/>
                <w:szCs w:val="24"/>
                <w:lang w:val="sr-Cyrl-RS"/>
              </w:rPr>
            </w:pPr>
            <w:r w:rsidRPr="006F6F9F">
              <w:rPr>
                <w:rFonts w:cs="Arial"/>
                <w:b/>
                <w:color w:val="000000" w:themeColor="text1"/>
                <w:sz w:val="24"/>
                <w:szCs w:val="24"/>
                <w:lang w:val="ru-RU"/>
              </w:rPr>
              <w:t xml:space="preserve">ЗА УЧЕШЋЕ У ПОСТУПКУ ЈАВНЕ НАБАВКЕ ИЗ ЧЛАНА 76. </w:t>
            </w:r>
            <w:r w:rsidRPr="006F6F9F">
              <w:rPr>
                <w:rFonts w:cs="Arial"/>
                <w:b/>
                <w:color w:val="000000" w:themeColor="text1"/>
                <w:sz w:val="24"/>
                <w:szCs w:val="24"/>
              </w:rPr>
              <w:t>З</w:t>
            </w:r>
            <w:r w:rsidRPr="006F6F9F">
              <w:rPr>
                <w:rFonts w:cs="Arial"/>
                <w:b/>
                <w:color w:val="000000" w:themeColor="text1"/>
                <w:sz w:val="24"/>
                <w:szCs w:val="24"/>
                <w:lang w:val="sr-Cyrl-RS"/>
              </w:rPr>
              <w:t>АКОНА</w:t>
            </w:r>
          </w:p>
        </w:tc>
      </w:tr>
      <w:tr w:rsidR="00175774" w:rsidRPr="006F6F9F" w:rsidTr="00803AF8">
        <w:trPr>
          <w:jc w:val="center"/>
        </w:trPr>
        <w:tc>
          <w:tcPr>
            <w:tcW w:w="846" w:type="dxa"/>
            <w:vAlign w:val="center"/>
          </w:tcPr>
          <w:p w:rsidR="00175774" w:rsidRPr="006F6F9F" w:rsidRDefault="00E53836" w:rsidP="003A4822">
            <w:pPr>
              <w:jc w:val="center"/>
              <w:rPr>
                <w:rFonts w:cs="Arial"/>
                <w:color w:val="000000" w:themeColor="text1"/>
                <w:sz w:val="24"/>
                <w:szCs w:val="24"/>
              </w:rPr>
            </w:pPr>
            <w:r w:rsidRPr="006F6F9F">
              <w:rPr>
                <w:rFonts w:cs="Arial"/>
                <w:color w:val="000000" w:themeColor="text1"/>
                <w:sz w:val="24"/>
                <w:szCs w:val="24"/>
              </w:rPr>
              <w:t>5</w:t>
            </w:r>
            <w:r w:rsidR="00175774" w:rsidRPr="006F6F9F">
              <w:rPr>
                <w:rFonts w:cs="Arial"/>
                <w:color w:val="000000" w:themeColor="text1"/>
                <w:sz w:val="24"/>
                <w:szCs w:val="24"/>
              </w:rPr>
              <w:t>.</w:t>
            </w:r>
          </w:p>
        </w:tc>
        <w:tc>
          <w:tcPr>
            <w:tcW w:w="8313" w:type="dxa"/>
          </w:tcPr>
          <w:p w:rsidR="00643915" w:rsidRDefault="00643915" w:rsidP="00643915">
            <w:pPr>
              <w:pStyle w:val="Default"/>
              <w:rPr>
                <w:b/>
                <w:bCs/>
              </w:rPr>
            </w:pPr>
            <w:r w:rsidRPr="006F6F9F">
              <w:rPr>
                <w:b/>
                <w:bCs/>
              </w:rPr>
              <w:t xml:space="preserve">Финансијски капацитет </w:t>
            </w:r>
          </w:p>
          <w:p w:rsidR="006F6F9F" w:rsidRPr="006F6F9F" w:rsidRDefault="006F6F9F" w:rsidP="00643915">
            <w:pPr>
              <w:pStyle w:val="Default"/>
              <w:rPr>
                <w:rFonts w:ascii="Arial" w:hAnsi="Arial" w:cs="Arial"/>
                <w:lang w:val="sr-Cyrl-RS"/>
              </w:rPr>
            </w:pPr>
            <w:r w:rsidRPr="006F6F9F">
              <w:rPr>
                <w:rFonts w:ascii="Arial" w:hAnsi="Arial" w:cs="Arial"/>
                <w:b/>
                <w:bCs/>
                <w:lang w:val="sr-Cyrl-RS"/>
              </w:rPr>
              <w:t>Услов:</w:t>
            </w:r>
          </w:p>
          <w:p w:rsidR="00643915" w:rsidRPr="006F6F9F" w:rsidRDefault="006F6F9F" w:rsidP="003C6D58">
            <w:pPr>
              <w:pStyle w:val="Default"/>
            </w:pPr>
            <w:proofErr w:type="gramStart"/>
            <w:r>
              <w:t>да</w:t>
            </w:r>
            <w:proofErr w:type="gramEnd"/>
            <w:r>
              <w:t xml:space="preserve"> п</w:t>
            </w:r>
            <w:r w:rsidR="00643915" w:rsidRPr="006F6F9F">
              <w:t xml:space="preserve">онуђач у последњих </w:t>
            </w:r>
            <w:r w:rsidR="00643915" w:rsidRPr="006F6F9F">
              <w:rPr>
                <w:lang w:val="sr-Cyrl-RS"/>
              </w:rPr>
              <w:t>6</w:t>
            </w:r>
            <w:r>
              <w:rPr>
                <w:rFonts w:asciiTheme="minorHAnsi" w:hAnsiTheme="minorHAnsi"/>
                <w:lang w:val="sr-Cyrl-RS"/>
              </w:rPr>
              <w:t xml:space="preserve"> </w:t>
            </w:r>
            <w:r w:rsidRPr="006F6F9F">
              <w:rPr>
                <w:rFonts w:ascii="Arial" w:hAnsi="Arial" w:cs="Arial"/>
                <w:lang w:val="sr-Cyrl-RS"/>
              </w:rPr>
              <w:t>(словима: шест)</w:t>
            </w:r>
            <w:r w:rsidR="00643915" w:rsidRPr="006F6F9F">
              <w:t xml:space="preserve"> месеци од дана </w:t>
            </w:r>
            <w:r w:rsidR="003C6D58">
              <w:rPr>
                <w:rFonts w:asciiTheme="minorHAnsi" w:hAnsiTheme="minorHAnsi"/>
                <w:lang w:val="sr-Cyrl-RS"/>
              </w:rPr>
              <w:t xml:space="preserve">  </w:t>
            </w:r>
            <w:r w:rsidR="00643915" w:rsidRPr="006F6F9F">
              <w:t>објављивања Позива за подношење понуда на Порт</w:t>
            </w:r>
            <w:r>
              <w:t xml:space="preserve">алу јавних набавки </w:t>
            </w:r>
            <w:r w:rsidRPr="006F6F9F">
              <w:rPr>
                <w:rFonts w:ascii="Arial" w:hAnsi="Arial" w:cs="Arial"/>
                <w:lang w:val="sr-Cyrl-RS"/>
              </w:rPr>
              <w:t>није</w:t>
            </w:r>
            <w:r>
              <w:rPr>
                <w:rFonts w:asciiTheme="minorHAnsi" w:hAnsiTheme="minorHAnsi"/>
                <w:lang w:val="sr-Cyrl-RS"/>
              </w:rPr>
              <w:t xml:space="preserve"> </w:t>
            </w:r>
            <w:r w:rsidR="0031136A">
              <w:t>имао блокаду на својим текућим рачунима.</w:t>
            </w:r>
          </w:p>
          <w:p w:rsidR="00643915" w:rsidRPr="006F6F9F" w:rsidRDefault="00643915" w:rsidP="00643915">
            <w:pPr>
              <w:pStyle w:val="Default"/>
            </w:pPr>
            <w:r w:rsidRPr="006F6F9F">
              <w:rPr>
                <w:b/>
                <w:bCs/>
              </w:rPr>
              <w:t xml:space="preserve">Доказ: </w:t>
            </w:r>
          </w:p>
          <w:p w:rsidR="00F6572B" w:rsidRDefault="00643915" w:rsidP="003C6D58">
            <w:pPr>
              <w:pStyle w:val="Default"/>
            </w:pPr>
            <w:r w:rsidRPr="006F6F9F">
              <w:t xml:space="preserve">Потврда Народне банке Србије да понуђач није био неликвидан у последњих </w:t>
            </w:r>
            <w:r w:rsidRPr="006F6F9F">
              <w:rPr>
                <w:lang w:val="sr-Cyrl-RS"/>
              </w:rPr>
              <w:t>6</w:t>
            </w:r>
            <w:r w:rsidRPr="006F6F9F">
              <w:t xml:space="preserve"> </w:t>
            </w:r>
            <w:r w:rsidRPr="006F6F9F">
              <w:rPr>
                <w:rFonts w:ascii="Arial" w:hAnsi="Arial" w:cs="Arial"/>
              </w:rPr>
              <w:t>(</w:t>
            </w:r>
            <w:r w:rsidR="006F6F9F" w:rsidRPr="006F6F9F">
              <w:rPr>
                <w:rFonts w:ascii="Arial" w:hAnsi="Arial" w:cs="Arial"/>
                <w:lang w:val="sr-Cyrl-RS"/>
              </w:rPr>
              <w:t xml:space="preserve">словима: </w:t>
            </w:r>
            <w:r w:rsidRPr="006F6F9F">
              <w:rPr>
                <w:rFonts w:ascii="Arial" w:hAnsi="Arial" w:cs="Arial"/>
                <w:lang w:val="sr-Cyrl-RS"/>
              </w:rPr>
              <w:t>шест</w:t>
            </w:r>
            <w:r w:rsidRPr="006F6F9F">
              <w:rPr>
                <w:rFonts w:ascii="Arial" w:hAnsi="Arial" w:cs="Arial"/>
              </w:rPr>
              <w:t>)</w:t>
            </w:r>
            <w:r w:rsidRPr="006F6F9F">
              <w:t xml:space="preserve"> месеци од дана објављивања Позива за подношење понуда на Порталу јавних набавки </w:t>
            </w:r>
            <w:r w:rsidR="00125C22" w:rsidRPr="00F6572B">
              <w:rPr>
                <w:rFonts w:ascii="Arial" w:hAnsi="Arial" w:cs="Arial"/>
                <w:b/>
                <w:lang w:val="sr-Cyrl-RS"/>
              </w:rPr>
              <w:t>или</w:t>
            </w:r>
            <w:r w:rsidR="006F6F9F">
              <w:rPr>
                <w:rFonts w:asciiTheme="minorHAnsi" w:hAnsiTheme="minorHAnsi"/>
                <w:lang w:val="sr-Cyrl-RS"/>
              </w:rPr>
              <w:t xml:space="preserve"> </w:t>
            </w:r>
            <w:r w:rsidR="00125C22" w:rsidRPr="006F6F9F">
              <w:rPr>
                <w:rFonts w:eastAsia="Calibri" w:cs="Arial"/>
                <w:lang w:val="sr-Cyrl-RS" w:eastAsia="ar-SA"/>
              </w:rPr>
              <w:t>Изјава да је информ</w:t>
            </w:r>
            <w:r w:rsidR="006F6F9F">
              <w:rPr>
                <w:rFonts w:eastAsia="Calibri" w:cs="Arial"/>
                <w:lang w:val="sr-Cyrl-RS" w:eastAsia="ar-SA"/>
              </w:rPr>
              <w:t xml:space="preserve">ација јавно доступна на сајту </w:t>
            </w:r>
            <w:r w:rsidR="006F6F9F" w:rsidRPr="006F6F9F">
              <w:rPr>
                <w:rFonts w:ascii="Arial" w:eastAsia="Calibri" w:hAnsi="Arial" w:cs="Arial"/>
                <w:lang w:val="sr-Cyrl-RS" w:eastAsia="ar-SA"/>
              </w:rPr>
              <w:t>Народне банке Србије.</w:t>
            </w:r>
          </w:p>
          <w:p w:rsidR="00F6572B" w:rsidRPr="00F6572B" w:rsidRDefault="00F6572B" w:rsidP="00F6572B">
            <w:pPr>
              <w:pStyle w:val="Default"/>
              <w:ind w:left="720"/>
            </w:pPr>
          </w:p>
          <w:p w:rsidR="00F6572B" w:rsidRPr="00382902" w:rsidRDefault="00F6572B" w:rsidP="00F6572B">
            <w:pPr>
              <w:suppressAutoHyphens/>
              <w:autoSpaceDE w:val="0"/>
              <w:autoSpaceDN w:val="0"/>
              <w:adjustRightInd w:val="0"/>
              <w:spacing w:before="0"/>
              <w:contextualSpacing/>
              <w:rPr>
                <w:rFonts w:cs="Arial"/>
                <w:i/>
                <w:u w:val="single"/>
                <w:lang w:val="sr-Cyrl-CS" w:eastAsia="ar-SA"/>
              </w:rPr>
            </w:pPr>
            <w:r w:rsidRPr="00382902">
              <w:rPr>
                <w:rFonts w:cs="Arial"/>
                <w:i/>
                <w:u w:val="single"/>
                <w:lang w:val="sr-Cyrl-CS" w:eastAsia="ar-SA"/>
              </w:rPr>
              <w:t>Напомена</w:t>
            </w:r>
          </w:p>
          <w:p w:rsidR="00F6572B" w:rsidRPr="002E661C" w:rsidRDefault="00F6572B" w:rsidP="00F6572B">
            <w:pPr>
              <w:suppressAutoHyphens/>
              <w:autoSpaceDE w:val="0"/>
              <w:autoSpaceDN w:val="0"/>
              <w:adjustRightInd w:val="0"/>
              <w:spacing w:before="0"/>
              <w:contextualSpacing/>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rsidR="00F6572B" w:rsidRPr="00B9375C" w:rsidRDefault="00F6572B" w:rsidP="00B9375C">
            <w:pPr>
              <w:autoSpaceDE w:val="0"/>
              <w:autoSpaceDN w:val="0"/>
              <w:adjustRightInd w:val="0"/>
              <w:spacing w:before="0"/>
              <w:contextualSpacing/>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r w:rsidR="0031136A" w:rsidRPr="006F6F9F" w:rsidTr="00803AF8">
        <w:trPr>
          <w:jc w:val="center"/>
        </w:trPr>
        <w:tc>
          <w:tcPr>
            <w:tcW w:w="846" w:type="dxa"/>
            <w:vAlign w:val="center"/>
          </w:tcPr>
          <w:p w:rsidR="0031136A" w:rsidRPr="0031136A" w:rsidRDefault="0031136A" w:rsidP="003A4822">
            <w:pPr>
              <w:jc w:val="center"/>
              <w:rPr>
                <w:rFonts w:cs="Arial"/>
                <w:color w:val="000000" w:themeColor="text1"/>
                <w:sz w:val="24"/>
                <w:szCs w:val="24"/>
                <w:lang w:val="sr-Cyrl-RS"/>
              </w:rPr>
            </w:pPr>
            <w:r>
              <w:rPr>
                <w:rFonts w:cs="Arial"/>
                <w:color w:val="000000" w:themeColor="text1"/>
                <w:sz w:val="24"/>
                <w:szCs w:val="24"/>
                <w:lang w:val="sr-Cyrl-RS"/>
              </w:rPr>
              <w:t>6.</w:t>
            </w:r>
          </w:p>
        </w:tc>
        <w:tc>
          <w:tcPr>
            <w:tcW w:w="8313" w:type="dxa"/>
          </w:tcPr>
          <w:p w:rsidR="0031136A" w:rsidRDefault="0031136A" w:rsidP="0031136A">
            <w:pPr>
              <w:pStyle w:val="Default"/>
              <w:rPr>
                <w:b/>
                <w:bCs/>
              </w:rPr>
            </w:pPr>
            <w:r w:rsidRPr="0031136A">
              <w:rPr>
                <w:rFonts w:ascii="Arial" w:hAnsi="Arial" w:cs="Arial"/>
                <w:b/>
                <w:bCs/>
                <w:lang w:val="sr-Cyrl-RS"/>
              </w:rPr>
              <w:t>Пословни</w:t>
            </w:r>
            <w:r w:rsidRPr="006F6F9F">
              <w:rPr>
                <w:b/>
                <w:bCs/>
              </w:rPr>
              <w:t xml:space="preserve"> капацитет </w:t>
            </w:r>
          </w:p>
          <w:p w:rsidR="0031136A" w:rsidRPr="006F6F9F" w:rsidRDefault="0031136A" w:rsidP="0031136A">
            <w:pPr>
              <w:pStyle w:val="Default"/>
              <w:rPr>
                <w:rFonts w:ascii="Arial" w:hAnsi="Arial" w:cs="Arial"/>
                <w:lang w:val="sr-Cyrl-RS"/>
              </w:rPr>
            </w:pPr>
            <w:r w:rsidRPr="006F6F9F">
              <w:rPr>
                <w:rFonts w:ascii="Arial" w:hAnsi="Arial" w:cs="Arial"/>
                <w:b/>
                <w:bCs/>
                <w:lang w:val="sr-Cyrl-RS"/>
              </w:rPr>
              <w:t>Услов:</w:t>
            </w:r>
          </w:p>
          <w:p w:rsidR="00AD5038" w:rsidRPr="00AD5038" w:rsidRDefault="00AD5038" w:rsidP="003F6F17">
            <w:pPr>
              <w:pStyle w:val="ListParagraph"/>
              <w:numPr>
                <w:ilvl w:val="1"/>
                <w:numId w:val="38"/>
              </w:numPr>
              <w:tabs>
                <w:tab w:val="num" w:pos="360"/>
              </w:tabs>
              <w:spacing w:before="0" w:after="0" w:line="240" w:lineRule="auto"/>
              <w:ind w:left="1138"/>
              <w:rPr>
                <w:rFonts w:ascii="Arial" w:eastAsia="Times New Roman" w:hAnsi="Arial" w:cs="Arial"/>
                <w:sz w:val="24"/>
                <w:szCs w:val="24"/>
              </w:rPr>
            </w:pPr>
            <w:r w:rsidRPr="00AD5038">
              <w:rPr>
                <w:rFonts w:ascii="Arial" w:eastAsia="Times New Roman" w:hAnsi="Arial" w:cs="Arial"/>
                <w:sz w:val="24"/>
                <w:szCs w:val="24"/>
                <w:lang w:val="sr-Cyrl-RS"/>
              </w:rPr>
              <w:t>Да п</w:t>
            </w:r>
            <w:r w:rsidRPr="00AD5038">
              <w:rPr>
                <w:rFonts w:ascii="Arial" w:eastAsia="Times New Roman" w:hAnsi="Arial" w:cs="Arial"/>
                <w:sz w:val="24"/>
                <w:szCs w:val="24"/>
              </w:rPr>
              <w:t>онуђач има статус овлашћеног партнера на територији Републике Србије</w:t>
            </w:r>
            <w:r w:rsidRPr="00AD5038">
              <w:rPr>
                <w:rFonts w:ascii="Arial" w:eastAsia="Times New Roman" w:hAnsi="Arial" w:cs="Arial"/>
                <w:sz w:val="24"/>
                <w:szCs w:val="24"/>
                <w:lang w:val="sr-Cyrl-RS"/>
              </w:rPr>
              <w:t xml:space="preserve"> од стране произвођача за </w:t>
            </w:r>
            <w:r w:rsidRPr="00AD5038">
              <w:rPr>
                <w:rFonts w:ascii="Arial" w:eastAsia="Times New Roman" w:hAnsi="Arial" w:cs="Arial"/>
                <w:sz w:val="24"/>
                <w:szCs w:val="24"/>
              </w:rPr>
              <w:t>сав понуђени хардвер и софтвер (</w:t>
            </w:r>
            <w:r w:rsidRPr="00AD5038">
              <w:rPr>
                <w:rFonts w:ascii="Arial" w:eastAsia="Times New Roman" w:hAnsi="Arial" w:cs="Arial"/>
                <w:b/>
                <w:sz w:val="24"/>
                <w:szCs w:val="24"/>
              </w:rPr>
              <w:t>видео снимач, VMS лиценце, радна станица, монитор</w:t>
            </w:r>
            <w:r>
              <w:rPr>
                <w:rFonts w:ascii="Arial" w:eastAsia="Times New Roman" w:hAnsi="Arial" w:cs="Arial"/>
                <w:sz w:val="24"/>
                <w:szCs w:val="24"/>
                <w:lang w:val="sr-Cyrl-RS"/>
              </w:rPr>
              <w:t>)</w:t>
            </w:r>
            <w:r w:rsidRPr="00AD5038">
              <w:rPr>
                <w:rFonts w:ascii="Arial" w:eastAsia="Times New Roman" w:hAnsi="Arial" w:cs="Arial"/>
                <w:sz w:val="24"/>
                <w:szCs w:val="24"/>
              </w:rPr>
              <w:t>.</w:t>
            </w:r>
          </w:p>
          <w:p w:rsidR="0031136A" w:rsidRPr="006F6F9F" w:rsidRDefault="0031136A" w:rsidP="0031136A">
            <w:pPr>
              <w:pStyle w:val="Default"/>
            </w:pPr>
            <w:r w:rsidRPr="006F6F9F">
              <w:rPr>
                <w:b/>
                <w:bCs/>
              </w:rPr>
              <w:lastRenderedPageBreak/>
              <w:t xml:space="preserve">Доказ: </w:t>
            </w:r>
          </w:p>
          <w:p w:rsidR="00AD5038" w:rsidRPr="00767F22" w:rsidRDefault="00767F22" w:rsidP="00AD5038">
            <w:pPr>
              <w:rPr>
                <w:rFonts w:cs="Arial"/>
                <w:sz w:val="24"/>
                <w:szCs w:val="24"/>
              </w:rPr>
            </w:pPr>
            <w:r>
              <w:rPr>
                <w:rFonts w:cs="Arial"/>
                <w:sz w:val="24"/>
                <w:szCs w:val="24"/>
                <w:lang w:val="sr-Cyrl-RS"/>
              </w:rPr>
              <w:t xml:space="preserve">- </w:t>
            </w:r>
            <w:r w:rsidR="00AD5038" w:rsidRPr="00767F22">
              <w:rPr>
                <w:rFonts w:cs="Arial"/>
                <w:sz w:val="24"/>
                <w:szCs w:val="24"/>
              </w:rPr>
              <w:t>Потврда произвођача опреме или локалне канцеларије произвођача опреме (за територију Републике Србије) којом се потврђује да</w:t>
            </w:r>
            <w:r w:rsidR="00B73BFF" w:rsidRPr="00AD5038">
              <w:rPr>
                <w:rFonts w:cs="Arial"/>
                <w:sz w:val="24"/>
                <w:szCs w:val="24"/>
                <w:lang w:val="sr-Cyrl-RS"/>
              </w:rPr>
              <w:t xml:space="preserve"> п</w:t>
            </w:r>
            <w:r w:rsidR="00B73BFF" w:rsidRPr="00AD5038">
              <w:rPr>
                <w:rFonts w:cs="Arial"/>
                <w:sz w:val="24"/>
                <w:szCs w:val="24"/>
              </w:rPr>
              <w:t>онуђач има статус овлашћеног партнера на територији Републике Србије</w:t>
            </w:r>
            <w:r w:rsidR="00AD5038" w:rsidRPr="00767F22">
              <w:rPr>
                <w:rFonts w:cs="Arial"/>
                <w:sz w:val="24"/>
                <w:szCs w:val="24"/>
              </w:rPr>
              <w:t xml:space="preserve"> </w:t>
            </w:r>
            <w:r w:rsidR="00B73BFF">
              <w:rPr>
                <w:rFonts w:cs="Arial"/>
                <w:sz w:val="24"/>
                <w:szCs w:val="24"/>
              </w:rPr>
              <w:t xml:space="preserve"> </w:t>
            </w:r>
            <w:r w:rsidR="00B73BFF">
              <w:rPr>
                <w:rFonts w:cs="Arial"/>
                <w:sz w:val="24"/>
                <w:szCs w:val="24"/>
                <w:lang w:val="sr-Cyrl-RS"/>
              </w:rPr>
              <w:t xml:space="preserve">и да </w:t>
            </w:r>
            <w:r w:rsidR="00AD5038" w:rsidRPr="00767F22">
              <w:rPr>
                <w:rFonts w:cs="Arial"/>
                <w:sz w:val="24"/>
                <w:szCs w:val="24"/>
              </w:rPr>
              <w:t>је захтевани гарантни период подржан од стане произвођача опреме</w:t>
            </w:r>
            <w:r>
              <w:rPr>
                <w:rFonts w:cs="Arial"/>
                <w:sz w:val="24"/>
                <w:szCs w:val="24"/>
                <w:lang w:val="sr-Cyrl-RS"/>
              </w:rPr>
              <w:t xml:space="preserve"> за предметна добра јавне набавке</w:t>
            </w:r>
            <w:r w:rsidR="00AD5038" w:rsidRPr="00767F22">
              <w:rPr>
                <w:rFonts w:cs="Arial"/>
                <w:sz w:val="24"/>
                <w:szCs w:val="24"/>
              </w:rPr>
              <w:t>. Неопходно је да потврда садржи следеће обавезне елементе:</w:t>
            </w:r>
          </w:p>
          <w:p w:rsidR="00AD5038" w:rsidRPr="00767F22" w:rsidRDefault="00AD5038" w:rsidP="00AD5038">
            <w:pPr>
              <w:rPr>
                <w:rFonts w:cs="Arial"/>
                <w:sz w:val="24"/>
                <w:szCs w:val="24"/>
              </w:rPr>
            </w:pPr>
            <w:r w:rsidRPr="00767F22">
              <w:rPr>
                <w:rFonts w:cs="Arial"/>
                <w:sz w:val="24"/>
                <w:szCs w:val="24"/>
              </w:rPr>
              <w:t xml:space="preserve">- </w:t>
            </w:r>
            <w:r w:rsidR="00767F22">
              <w:rPr>
                <w:rFonts w:cs="Arial"/>
                <w:sz w:val="24"/>
                <w:szCs w:val="24"/>
                <w:lang w:val="sr-Cyrl-RS"/>
              </w:rPr>
              <w:t>да</w:t>
            </w:r>
            <w:r w:rsidR="00767F22">
              <w:rPr>
                <w:rFonts w:cs="Arial"/>
                <w:sz w:val="24"/>
                <w:szCs w:val="24"/>
              </w:rPr>
              <w:t xml:space="preserve"> се односи</w:t>
            </w:r>
            <w:r w:rsidRPr="00767F22">
              <w:rPr>
                <w:rFonts w:cs="Arial"/>
                <w:sz w:val="24"/>
                <w:szCs w:val="24"/>
              </w:rPr>
              <w:t xml:space="preserve"> на сву понуђену опрему са јасно наведеним моделима понуђене опреме/софтвера;</w:t>
            </w:r>
          </w:p>
          <w:p w:rsidR="00BB23C6" w:rsidRPr="0031136A" w:rsidRDefault="00767F22" w:rsidP="00767F22">
            <w:pPr>
              <w:rPr>
                <w:rFonts w:eastAsia="Calibri" w:cs="Arial"/>
                <w:sz w:val="24"/>
                <w:szCs w:val="24"/>
                <w:lang w:val="sr-Cyrl-RS"/>
              </w:rPr>
            </w:pPr>
            <w:r>
              <w:rPr>
                <w:rFonts w:cs="Arial"/>
                <w:sz w:val="24"/>
                <w:szCs w:val="24"/>
              </w:rPr>
              <w:t>-</w:t>
            </w:r>
            <w:r w:rsidRPr="00767F22">
              <w:rPr>
                <w:rFonts w:cs="Arial"/>
                <w:sz w:val="24"/>
                <w:szCs w:val="24"/>
                <w:lang w:val="sr-Cyrl-RS"/>
              </w:rPr>
              <w:t xml:space="preserve"> </w:t>
            </w:r>
            <w:proofErr w:type="gramStart"/>
            <w:r>
              <w:rPr>
                <w:rFonts w:cs="Arial"/>
                <w:sz w:val="24"/>
                <w:szCs w:val="24"/>
                <w:lang w:val="sr-Cyrl-RS"/>
              </w:rPr>
              <w:t>да</w:t>
            </w:r>
            <w:proofErr w:type="gramEnd"/>
            <w:r w:rsidR="00AD5038" w:rsidRPr="00767F22">
              <w:rPr>
                <w:rFonts w:cs="Arial"/>
                <w:sz w:val="24"/>
                <w:szCs w:val="24"/>
              </w:rPr>
              <w:t xml:space="preserve"> недвосмислено и </w:t>
            </w:r>
            <w:r>
              <w:rPr>
                <w:rFonts w:cs="Arial"/>
                <w:sz w:val="24"/>
                <w:szCs w:val="24"/>
              </w:rPr>
              <w:t>једнозначно има</w:t>
            </w:r>
            <w:r w:rsidR="00AD5038" w:rsidRPr="00767F22">
              <w:rPr>
                <w:rFonts w:cs="Arial"/>
                <w:sz w:val="24"/>
                <w:szCs w:val="24"/>
              </w:rPr>
              <w:t xml:space="preserve"> одредницу да је понуђена опрема/софтвер обухваћена гаранцијом произвођача опреме у минималном захтеваном трајању. Опционо навођење </w:t>
            </w:r>
            <w:r>
              <w:rPr>
                <w:rFonts w:cs="Arial"/>
                <w:sz w:val="24"/>
                <w:szCs w:val="24"/>
              </w:rPr>
              <w:t>могућности доплате за гаранцију</w:t>
            </w:r>
            <w:r w:rsidR="00AD5038" w:rsidRPr="00767F22">
              <w:rPr>
                <w:rFonts w:cs="Arial"/>
                <w:sz w:val="24"/>
                <w:szCs w:val="24"/>
              </w:rPr>
              <w:t xml:space="preserve"> или могућности накнадног проширења основне гаранције од стране Понуђача (уколико је она мања од захтеване) неће бити прихваћено.</w:t>
            </w:r>
          </w:p>
        </w:tc>
      </w:tr>
    </w:tbl>
    <w:p w:rsidR="00803AF8" w:rsidRPr="006F6F9F" w:rsidRDefault="00803AF8" w:rsidP="00B13CD3">
      <w:pPr>
        <w:spacing w:before="0"/>
        <w:rPr>
          <w:rFonts w:cs="Arial"/>
          <w:sz w:val="24"/>
          <w:szCs w:val="24"/>
          <w:lang w:val="ru-RU" w:eastAsia="zh-CN"/>
        </w:rPr>
      </w:pPr>
    </w:p>
    <w:p w:rsidR="00125C22" w:rsidRPr="006F6F9F" w:rsidRDefault="00125C22" w:rsidP="00125C22">
      <w:pPr>
        <w:spacing w:before="0"/>
        <w:rPr>
          <w:rFonts w:cs="Arial"/>
          <w:sz w:val="24"/>
          <w:szCs w:val="24"/>
          <w:lang w:eastAsia="zh-CN"/>
        </w:rPr>
      </w:pPr>
      <w:r w:rsidRPr="006F6F9F">
        <w:rPr>
          <w:rFonts w:cs="Arial"/>
          <w:sz w:val="24"/>
          <w:szCs w:val="24"/>
          <w:lang w:eastAsia="zh-CN"/>
        </w:rPr>
        <w:t>Понуда понуђача који не докаже да испуњава наведене обавезне и додатне услове из тачака 1</w:t>
      </w:r>
      <w:r w:rsidRPr="00767F22">
        <w:rPr>
          <w:rFonts w:cs="Arial"/>
          <w:sz w:val="24"/>
          <w:szCs w:val="24"/>
          <w:lang w:eastAsia="zh-CN"/>
        </w:rPr>
        <w:t xml:space="preserve">. </w:t>
      </w:r>
      <w:proofErr w:type="gramStart"/>
      <w:r w:rsidRPr="00767F22">
        <w:rPr>
          <w:rFonts w:cs="Arial"/>
          <w:sz w:val="24"/>
          <w:szCs w:val="24"/>
          <w:lang w:eastAsia="zh-CN"/>
        </w:rPr>
        <w:t>до</w:t>
      </w:r>
      <w:proofErr w:type="gramEnd"/>
      <w:r w:rsidR="00767F22" w:rsidRPr="00767F22">
        <w:rPr>
          <w:rFonts w:cs="Arial"/>
          <w:sz w:val="24"/>
          <w:szCs w:val="24"/>
          <w:lang w:val="sr-Cyrl-RS" w:eastAsia="zh-CN"/>
        </w:rPr>
        <w:t xml:space="preserve"> 6</w:t>
      </w:r>
      <w:r w:rsidRPr="00767F22">
        <w:rPr>
          <w:rFonts w:cs="Arial"/>
          <w:sz w:val="24"/>
          <w:szCs w:val="24"/>
          <w:lang w:val="sr-Cyrl-RS" w:eastAsia="zh-CN"/>
        </w:rPr>
        <w:t>.</w:t>
      </w:r>
      <w:r w:rsidRPr="00767F22">
        <w:rPr>
          <w:rFonts w:cs="Arial"/>
          <w:sz w:val="24"/>
          <w:szCs w:val="24"/>
          <w:lang w:eastAsia="zh-CN"/>
        </w:rPr>
        <w:t xml:space="preserve"> </w:t>
      </w:r>
      <w:proofErr w:type="gramStart"/>
      <w:r w:rsidRPr="00767F22">
        <w:rPr>
          <w:rFonts w:cs="Arial"/>
          <w:sz w:val="24"/>
          <w:szCs w:val="24"/>
          <w:lang w:eastAsia="zh-CN"/>
        </w:rPr>
        <w:t>овог</w:t>
      </w:r>
      <w:proofErr w:type="gramEnd"/>
      <w:r w:rsidRPr="00767F22">
        <w:rPr>
          <w:rFonts w:cs="Arial"/>
          <w:sz w:val="24"/>
          <w:szCs w:val="24"/>
          <w:lang w:eastAsia="zh-CN"/>
        </w:rPr>
        <w:t xml:space="preserve"> обрасца,</w:t>
      </w:r>
      <w:r w:rsidRPr="006F6F9F">
        <w:rPr>
          <w:rFonts w:cs="Arial"/>
          <w:sz w:val="24"/>
          <w:szCs w:val="24"/>
          <w:lang w:eastAsia="zh-CN"/>
        </w:rPr>
        <w:t xml:space="preserve"> биће одбијена као неприхватљива.</w:t>
      </w:r>
    </w:p>
    <w:p w:rsidR="00125C22" w:rsidRPr="006F6F9F" w:rsidRDefault="00125C22" w:rsidP="00125C22">
      <w:pPr>
        <w:rPr>
          <w:rFonts w:cs="Arial"/>
          <w:sz w:val="24"/>
          <w:szCs w:val="24"/>
        </w:rPr>
      </w:pPr>
      <w:r w:rsidRPr="006F6F9F">
        <w:rPr>
          <w:rFonts w:cs="Arial"/>
          <w:sz w:val="24"/>
          <w:szCs w:val="24"/>
          <w:lang w:val="sr-Cyrl-RS"/>
        </w:rPr>
        <w:t xml:space="preserve">1. </w:t>
      </w:r>
      <w:r w:rsidRPr="006F6F9F">
        <w:rPr>
          <w:rFonts w:cs="Arial"/>
          <w:sz w:val="24"/>
          <w:szCs w:val="24"/>
        </w:rPr>
        <w:t xml:space="preserve">Сваки подизвођач мора да испуњава услове из члана 75. </w:t>
      </w:r>
      <w:proofErr w:type="gramStart"/>
      <w:r w:rsidRPr="006F6F9F">
        <w:rPr>
          <w:rFonts w:cs="Arial"/>
          <w:sz w:val="24"/>
          <w:szCs w:val="24"/>
        </w:rPr>
        <w:t>став</w:t>
      </w:r>
      <w:proofErr w:type="gramEnd"/>
      <w:r w:rsidRPr="006F6F9F">
        <w:rPr>
          <w:rFonts w:cs="Arial"/>
          <w:sz w:val="24"/>
          <w:szCs w:val="24"/>
        </w:rPr>
        <w:t xml:space="preserve"> 1. </w:t>
      </w:r>
      <w:proofErr w:type="gramStart"/>
      <w:r w:rsidRPr="006F6F9F">
        <w:rPr>
          <w:rFonts w:cs="Arial"/>
          <w:sz w:val="24"/>
          <w:szCs w:val="24"/>
        </w:rPr>
        <w:t>тачка</w:t>
      </w:r>
      <w:proofErr w:type="gramEnd"/>
      <w:r w:rsidRPr="006F6F9F">
        <w:rPr>
          <w:rFonts w:cs="Arial"/>
          <w:sz w:val="24"/>
          <w:szCs w:val="24"/>
        </w:rPr>
        <w:t xml:space="preserve"> 1), 2) и 4) Закона, што доказује достављањем доказа наведених у овом одељку. </w:t>
      </w:r>
    </w:p>
    <w:p w:rsidR="00125C22" w:rsidRPr="006F6F9F" w:rsidRDefault="00125C22" w:rsidP="00125C22">
      <w:pPr>
        <w:rPr>
          <w:rFonts w:cs="Arial"/>
          <w:sz w:val="24"/>
          <w:szCs w:val="24"/>
        </w:rPr>
      </w:pPr>
      <w:r w:rsidRPr="006F6F9F">
        <w:rPr>
          <w:rFonts w:cs="Arial"/>
          <w:sz w:val="24"/>
          <w:szCs w:val="24"/>
        </w:rPr>
        <w:t>Услове у вези са капацитетима</w:t>
      </w:r>
      <w:r w:rsidRPr="006F6F9F">
        <w:rPr>
          <w:rFonts w:cs="Arial"/>
          <w:sz w:val="24"/>
          <w:szCs w:val="24"/>
          <w:lang w:val="sr-Cyrl-RS"/>
        </w:rPr>
        <w:t xml:space="preserve"> (4.2. Додатни услови)</w:t>
      </w:r>
      <w:r w:rsidRPr="006F6F9F">
        <w:rPr>
          <w:rFonts w:cs="Arial"/>
          <w:sz w:val="24"/>
          <w:szCs w:val="24"/>
        </w:rPr>
        <w:t xml:space="preserve"> из члана 76. Закона, понуђач испуњава самостално без обзира на ангажовање подизвођача.</w:t>
      </w:r>
    </w:p>
    <w:p w:rsidR="00125C22" w:rsidRPr="006F6F9F" w:rsidRDefault="00125C22" w:rsidP="00125C22">
      <w:pPr>
        <w:spacing w:before="0"/>
        <w:rPr>
          <w:rFonts w:cs="Arial"/>
          <w:sz w:val="24"/>
          <w:szCs w:val="24"/>
          <w:lang w:eastAsia="zh-CN"/>
        </w:rPr>
      </w:pPr>
      <w:r w:rsidRPr="006F6F9F">
        <w:rPr>
          <w:rFonts w:cs="Arial"/>
          <w:sz w:val="24"/>
          <w:szCs w:val="24"/>
          <w:lang w:val="sr-Cyrl-RS" w:eastAsia="zh-CN"/>
        </w:rPr>
        <w:t xml:space="preserve">2. </w:t>
      </w:r>
      <w:r w:rsidRPr="006F6F9F">
        <w:rPr>
          <w:rFonts w:cs="Arial"/>
          <w:sz w:val="24"/>
          <w:szCs w:val="24"/>
          <w:lang w:eastAsia="zh-CN"/>
        </w:rPr>
        <w:t xml:space="preserve">Сваки понуђач из групе </w:t>
      </w:r>
      <w:proofErr w:type="gramStart"/>
      <w:r w:rsidRPr="006F6F9F">
        <w:rPr>
          <w:rFonts w:cs="Arial"/>
          <w:sz w:val="24"/>
          <w:szCs w:val="24"/>
          <w:lang w:eastAsia="zh-CN"/>
        </w:rPr>
        <w:t>понуђача  која</w:t>
      </w:r>
      <w:proofErr w:type="gramEnd"/>
      <w:r w:rsidRPr="006F6F9F">
        <w:rPr>
          <w:rFonts w:cs="Arial"/>
          <w:sz w:val="24"/>
          <w:szCs w:val="24"/>
          <w:lang w:eastAsia="zh-CN"/>
        </w:rPr>
        <w:t xml:space="preserve"> подноси заједничку понуду мора да испуњава услове из члана 75. </w:t>
      </w:r>
      <w:proofErr w:type="gramStart"/>
      <w:r w:rsidRPr="006F6F9F">
        <w:rPr>
          <w:rFonts w:cs="Arial"/>
          <w:sz w:val="24"/>
          <w:szCs w:val="24"/>
          <w:lang w:eastAsia="zh-CN"/>
        </w:rPr>
        <w:t>став</w:t>
      </w:r>
      <w:proofErr w:type="gramEnd"/>
      <w:r w:rsidRPr="006F6F9F">
        <w:rPr>
          <w:rFonts w:cs="Arial"/>
          <w:sz w:val="24"/>
          <w:szCs w:val="24"/>
          <w:lang w:eastAsia="zh-CN"/>
        </w:rPr>
        <w:t xml:space="preserve"> 1. </w:t>
      </w:r>
      <w:proofErr w:type="gramStart"/>
      <w:r w:rsidRPr="006F6F9F">
        <w:rPr>
          <w:rFonts w:cs="Arial"/>
          <w:sz w:val="24"/>
          <w:szCs w:val="24"/>
          <w:lang w:eastAsia="zh-CN"/>
        </w:rPr>
        <w:t>тачка</w:t>
      </w:r>
      <w:proofErr w:type="gramEnd"/>
      <w:r w:rsidRPr="006F6F9F">
        <w:rPr>
          <w:rFonts w:cs="Arial"/>
          <w:sz w:val="24"/>
          <w:szCs w:val="24"/>
          <w:lang w:eastAsia="zh-CN"/>
        </w:rPr>
        <w:t xml:space="preserve"> 1), 2) и 4) Закона, што доказује достављањем доказа наведених у овом одељку. Услове у вези са капацитетима</w:t>
      </w:r>
      <w:r w:rsidRPr="006F6F9F">
        <w:rPr>
          <w:rFonts w:cs="Arial"/>
          <w:sz w:val="24"/>
          <w:szCs w:val="24"/>
          <w:lang w:val="sr-Cyrl-RS" w:eastAsia="zh-CN"/>
        </w:rPr>
        <w:t xml:space="preserve"> </w:t>
      </w:r>
      <w:r w:rsidRPr="006F6F9F">
        <w:rPr>
          <w:rFonts w:cs="Arial"/>
          <w:sz w:val="24"/>
          <w:szCs w:val="24"/>
          <w:lang w:val="sr-Cyrl-RS"/>
        </w:rPr>
        <w:t>(4.2. Додатни услови)</w:t>
      </w:r>
      <w:r w:rsidRPr="006F6F9F">
        <w:rPr>
          <w:rFonts w:cs="Arial"/>
          <w:sz w:val="24"/>
          <w:szCs w:val="24"/>
        </w:rPr>
        <w:t xml:space="preserve"> </w:t>
      </w:r>
      <w:r w:rsidRPr="006F6F9F">
        <w:rPr>
          <w:rFonts w:cs="Arial"/>
          <w:sz w:val="24"/>
          <w:szCs w:val="24"/>
          <w:lang w:eastAsia="zh-CN"/>
        </w:rPr>
        <w:t xml:space="preserve"> из члана 76. Закона понуђачи из групе испуњавају заједно, на основу достављених доказа у складу са овим одељком конкурсне документације.</w:t>
      </w:r>
    </w:p>
    <w:p w:rsidR="00125C22" w:rsidRPr="006F6F9F" w:rsidRDefault="00125C22" w:rsidP="00125C22">
      <w:pPr>
        <w:spacing w:before="0"/>
        <w:rPr>
          <w:rFonts w:cs="Arial"/>
          <w:sz w:val="24"/>
          <w:szCs w:val="24"/>
          <w:lang w:eastAsia="zh-CN"/>
        </w:rPr>
      </w:pPr>
      <w:r w:rsidRPr="006F6F9F">
        <w:rPr>
          <w:rFonts w:cs="Arial"/>
          <w:sz w:val="24"/>
          <w:szCs w:val="24"/>
          <w:lang w:val="sr-Cyrl-RS" w:eastAsia="zh-CN"/>
        </w:rPr>
        <w:t xml:space="preserve">3. </w:t>
      </w:r>
      <w:r w:rsidRPr="006F6F9F">
        <w:rPr>
          <w:rFonts w:cs="Arial"/>
          <w:sz w:val="24"/>
          <w:szCs w:val="24"/>
          <w:lang w:eastAsia="zh-CN"/>
        </w:rPr>
        <w:t>Докази о испуњености услова из члана 77. З</w:t>
      </w:r>
      <w:r w:rsidRPr="006F6F9F">
        <w:rPr>
          <w:rFonts w:cs="Arial"/>
          <w:sz w:val="24"/>
          <w:szCs w:val="24"/>
          <w:lang w:val="sr-Cyrl-RS" w:eastAsia="zh-CN"/>
        </w:rPr>
        <w:t>акона</w:t>
      </w:r>
      <w:r w:rsidRPr="006F6F9F">
        <w:rPr>
          <w:rFonts w:cs="Arial"/>
          <w:sz w:val="24"/>
          <w:szCs w:val="24"/>
          <w:lang w:eastAsia="zh-CN"/>
        </w:rPr>
        <w:t xml:space="preserve"> могу се достављати у неовереним копијама. Наручилац може пре доношења одлуке о додели </w:t>
      </w:r>
      <w:r w:rsidRPr="006F6F9F">
        <w:rPr>
          <w:rFonts w:cs="Arial"/>
          <w:sz w:val="24"/>
          <w:szCs w:val="24"/>
          <w:lang w:val="sr-Cyrl-RS" w:eastAsia="zh-CN"/>
        </w:rPr>
        <w:t>оквирног споразума</w:t>
      </w:r>
      <w:r w:rsidRPr="006F6F9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5C22" w:rsidRPr="006F6F9F" w:rsidRDefault="00125C22" w:rsidP="00125C22">
      <w:pPr>
        <w:spacing w:before="0"/>
        <w:rPr>
          <w:rFonts w:cs="Arial"/>
          <w:sz w:val="24"/>
          <w:szCs w:val="24"/>
          <w:lang w:eastAsia="zh-CN"/>
        </w:rPr>
      </w:pPr>
      <w:r w:rsidRPr="006F6F9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5C22" w:rsidRPr="006F6F9F" w:rsidRDefault="00125C22" w:rsidP="00125C22">
      <w:pPr>
        <w:spacing w:before="0"/>
        <w:rPr>
          <w:rFonts w:cs="Arial"/>
          <w:sz w:val="24"/>
          <w:szCs w:val="24"/>
          <w:lang w:val="sr-Cyrl-RS" w:eastAsia="zh-CN"/>
        </w:rPr>
      </w:pPr>
      <w:r w:rsidRPr="006F6F9F">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125C22" w:rsidRPr="006F6F9F" w:rsidRDefault="00125C22" w:rsidP="00125C22">
      <w:pPr>
        <w:spacing w:before="0"/>
        <w:rPr>
          <w:rFonts w:cs="Arial"/>
          <w:sz w:val="24"/>
          <w:szCs w:val="24"/>
          <w:lang w:eastAsia="zh-CN"/>
        </w:rPr>
      </w:pPr>
      <w:r w:rsidRPr="006F6F9F">
        <w:rPr>
          <w:rFonts w:cs="Arial"/>
          <w:sz w:val="24"/>
          <w:szCs w:val="24"/>
          <w:lang w:eastAsia="zh-CN"/>
        </w:rPr>
        <w:t xml:space="preserve">На основу члана 79. </w:t>
      </w:r>
      <w:proofErr w:type="gramStart"/>
      <w:r w:rsidRPr="006F6F9F">
        <w:rPr>
          <w:rFonts w:cs="Arial"/>
          <w:sz w:val="24"/>
          <w:szCs w:val="24"/>
          <w:lang w:eastAsia="zh-CN"/>
        </w:rPr>
        <w:t>став</w:t>
      </w:r>
      <w:proofErr w:type="gramEnd"/>
      <w:r w:rsidRPr="006F6F9F">
        <w:rPr>
          <w:rFonts w:cs="Arial"/>
          <w:sz w:val="24"/>
          <w:szCs w:val="24"/>
          <w:lang w:eastAsia="zh-CN"/>
        </w:rPr>
        <w:t xml:space="preserve"> 5. З</w:t>
      </w:r>
      <w:r w:rsidRPr="006F6F9F">
        <w:rPr>
          <w:rFonts w:cs="Arial"/>
          <w:sz w:val="24"/>
          <w:szCs w:val="24"/>
          <w:lang w:val="sr-Cyrl-RS" w:eastAsia="zh-CN"/>
        </w:rPr>
        <w:t>акона</w:t>
      </w:r>
      <w:r w:rsidRPr="006F6F9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125C22" w:rsidRPr="006F6F9F" w:rsidRDefault="00125C22" w:rsidP="00125C22">
      <w:pPr>
        <w:spacing w:before="0"/>
        <w:ind w:firstLine="720"/>
        <w:rPr>
          <w:rFonts w:cs="Arial"/>
          <w:sz w:val="24"/>
          <w:szCs w:val="24"/>
          <w:lang w:eastAsia="zh-CN"/>
        </w:rPr>
      </w:pPr>
      <w:proofErr w:type="gramStart"/>
      <w:r w:rsidRPr="006F6F9F">
        <w:rPr>
          <w:rFonts w:cs="Arial"/>
          <w:sz w:val="24"/>
          <w:szCs w:val="24"/>
          <w:lang w:eastAsia="zh-CN"/>
        </w:rPr>
        <w:t>1)извод</w:t>
      </w:r>
      <w:proofErr w:type="gramEnd"/>
      <w:r w:rsidRPr="006F6F9F">
        <w:rPr>
          <w:rFonts w:cs="Arial"/>
          <w:sz w:val="24"/>
          <w:szCs w:val="24"/>
          <w:lang w:eastAsia="zh-CN"/>
        </w:rPr>
        <w:t xml:space="preserve"> из регистра надлежног органа:</w:t>
      </w:r>
      <w:r w:rsidRPr="006F6F9F">
        <w:rPr>
          <w:rFonts w:cs="Arial"/>
          <w:sz w:val="24"/>
          <w:szCs w:val="24"/>
          <w:lang w:val="sr-Cyrl-RS" w:eastAsia="zh-CN"/>
        </w:rPr>
        <w:t xml:space="preserve"> </w:t>
      </w:r>
      <w:r w:rsidRPr="006F6F9F">
        <w:rPr>
          <w:rFonts w:cs="Arial"/>
          <w:sz w:val="24"/>
          <w:szCs w:val="24"/>
          <w:lang w:eastAsia="zh-CN"/>
        </w:rPr>
        <w:t xml:space="preserve">-извод из регистра АПР: </w:t>
      </w:r>
      <w:hyperlink r:id="rId173" w:history="1">
        <w:r w:rsidRPr="006F6F9F">
          <w:rPr>
            <w:rStyle w:val="Hyperlink"/>
            <w:rFonts w:cs="Arial"/>
            <w:sz w:val="24"/>
            <w:szCs w:val="24"/>
            <w:lang w:eastAsia="zh-CN"/>
          </w:rPr>
          <w:t>www.apr.gov.rs</w:t>
        </w:r>
      </w:hyperlink>
    </w:p>
    <w:p w:rsidR="00125C22" w:rsidRPr="006F6F9F" w:rsidRDefault="00125C22" w:rsidP="00125C22">
      <w:pPr>
        <w:spacing w:before="0"/>
        <w:ind w:firstLine="720"/>
        <w:rPr>
          <w:rFonts w:cs="Arial"/>
          <w:sz w:val="24"/>
          <w:szCs w:val="24"/>
          <w:lang w:eastAsia="zh-CN"/>
        </w:rPr>
      </w:pPr>
      <w:proofErr w:type="gramStart"/>
      <w:r w:rsidRPr="006F6F9F">
        <w:rPr>
          <w:rFonts w:cs="Arial"/>
          <w:sz w:val="24"/>
          <w:szCs w:val="24"/>
          <w:lang w:eastAsia="zh-CN"/>
        </w:rPr>
        <w:t>2)докази</w:t>
      </w:r>
      <w:proofErr w:type="gramEnd"/>
      <w:r w:rsidRPr="006F6F9F">
        <w:rPr>
          <w:rFonts w:cs="Arial"/>
          <w:sz w:val="24"/>
          <w:szCs w:val="24"/>
          <w:lang w:eastAsia="zh-CN"/>
        </w:rPr>
        <w:t xml:space="preserve"> из члана 75. </w:t>
      </w:r>
      <w:proofErr w:type="gramStart"/>
      <w:r w:rsidRPr="006F6F9F">
        <w:rPr>
          <w:rFonts w:cs="Arial"/>
          <w:sz w:val="24"/>
          <w:szCs w:val="24"/>
          <w:lang w:eastAsia="zh-CN"/>
        </w:rPr>
        <w:t>став</w:t>
      </w:r>
      <w:proofErr w:type="gramEnd"/>
      <w:r w:rsidRPr="006F6F9F">
        <w:rPr>
          <w:rFonts w:cs="Arial"/>
          <w:sz w:val="24"/>
          <w:szCs w:val="24"/>
          <w:lang w:eastAsia="zh-CN"/>
        </w:rPr>
        <w:t xml:space="preserve"> 1. </w:t>
      </w:r>
      <w:proofErr w:type="gramStart"/>
      <w:r w:rsidRPr="006F6F9F">
        <w:rPr>
          <w:rFonts w:cs="Arial"/>
          <w:sz w:val="24"/>
          <w:szCs w:val="24"/>
          <w:lang w:eastAsia="zh-CN"/>
        </w:rPr>
        <w:t>тачка</w:t>
      </w:r>
      <w:proofErr w:type="gramEnd"/>
      <w:r w:rsidRPr="006F6F9F">
        <w:rPr>
          <w:rFonts w:cs="Arial"/>
          <w:sz w:val="24"/>
          <w:szCs w:val="24"/>
          <w:lang w:eastAsia="zh-CN"/>
        </w:rPr>
        <w:t xml:space="preserve"> 1) ,2) и 4) З</w:t>
      </w:r>
      <w:r w:rsidRPr="006F6F9F">
        <w:rPr>
          <w:rFonts w:cs="Arial"/>
          <w:sz w:val="24"/>
          <w:szCs w:val="24"/>
          <w:lang w:val="sr-Cyrl-RS" w:eastAsia="zh-CN"/>
        </w:rPr>
        <w:t xml:space="preserve">акона </w:t>
      </w:r>
      <w:r w:rsidRPr="006F6F9F">
        <w:rPr>
          <w:rFonts w:cs="Arial"/>
          <w:sz w:val="24"/>
          <w:szCs w:val="24"/>
          <w:lang w:eastAsia="zh-CN"/>
        </w:rPr>
        <w:t xml:space="preserve">-регистар понуђача: </w:t>
      </w:r>
      <w:hyperlink r:id="rId174" w:history="1">
        <w:r w:rsidRPr="006F6F9F">
          <w:rPr>
            <w:rFonts w:cs="Arial"/>
            <w:sz w:val="24"/>
            <w:szCs w:val="24"/>
            <w:lang w:eastAsia="zh-CN"/>
          </w:rPr>
          <w:t>www.apr.gov.rs</w:t>
        </w:r>
      </w:hyperlink>
    </w:p>
    <w:p w:rsidR="00125C22" w:rsidRPr="006F6F9F" w:rsidRDefault="00125C22" w:rsidP="00125C22">
      <w:pPr>
        <w:spacing w:before="0"/>
        <w:ind w:firstLine="720"/>
        <w:rPr>
          <w:rFonts w:cs="Arial"/>
          <w:sz w:val="24"/>
          <w:szCs w:val="24"/>
          <w:lang w:eastAsia="zh-CN"/>
        </w:rPr>
      </w:pPr>
      <w:r w:rsidRPr="006F6F9F">
        <w:rPr>
          <w:rFonts w:cs="Arial"/>
          <w:sz w:val="24"/>
          <w:szCs w:val="24"/>
          <w:lang w:val="sr-Cyrl-RS" w:eastAsia="zh-CN"/>
        </w:rPr>
        <w:t>3)</w:t>
      </w:r>
      <w:r w:rsidRPr="006F6F9F">
        <w:rPr>
          <w:rFonts w:cs="Arial"/>
          <w:sz w:val="24"/>
          <w:szCs w:val="24"/>
          <w:lang w:eastAsia="zh-CN"/>
        </w:rPr>
        <w:t>nbs.rs</w:t>
      </w:r>
    </w:p>
    <w:p w:rsidR="00125C22" w:rsidRPr="006F6F9F" w:rsidRDefault="00125C22" w:rsidP="00125C22">
      <w:pPr>
        <w:spacing w:before="0"/>
        <w:rPr>
          <w:rFonts w:cs="Arial"/>
          <w:sz w:val="24"/>
          <w:szCs w:val="24"/>
          <w:lang w:val="sr-Cyrl-CS" w:eastAsia="zh-CN"/>
        </w:rPr>
      </w:pPr>
      <w:r w:rsidRPr="006F6F9F">
        <w:rPr>
          <w:rFonts w:cs="Arial"/>
          <w:sz w:val="24"/>
          <w:szCs w:val="24"/>
          <w:lang w:val="sr-Cyrl-CS" w:eastAsia="zh-CN"/>
        </w:rPr>
        <w:lastRenderedPageBreak/>
        <w:t>5</w:t>
      </w:r>
      <w:r w:rsidRPr="006F6F9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F6F9F">
        <w:rPr>
          <w:rFonts w:cs="Arial"/>
          <w:sz w:val="24"/>
          <w:szCs w:val="24"/>
          <w:lang w:val="sr-Cyrl-CS" w:eastAsia="zh-CN"/>
        </w:rPr>
        <w:t>.</w:t>
      </w:r>
    </w:p>
    <w:p w:rsidR="00125C22" w:rsidRPr="006F6F9F" w:rsidRDefault="00125C22" w:rsidP="00125C22">
      <w:pPr>
        <w:spacing w:before="0"/>
        <w:rPr>
          <w:rFonts w:cs="Arial"/>
          <w:sz w:val="24"/>
          <w:szCs w:val="24"/>
          <w:lang w:eastAsia="zh-CN"/>
        </w:rPr>
      </w:pPr>
      <w:r w:rsidRPr="006F6F9F">
        <w:rPr>
          <w:rFonts w:cs="Arial"/>
          <w:sz w:val="24"/>
          <w:szCs w:val="24"/>
          <w:lang w:val="sr-Cyrl-CS" w:eastAsia="zh-CN"/>
        </w:rPr>
        <w:t>6</w:t>
      </w:r>
      <w:r w:rsidRPr="006F6F9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5C22" w:rsidRPr="006F6F9F" w:rsidRDefault="00125C22" w:rsidP="00125C22">
      <w:pPr>
        <w:spacing w:before="0"/>
        <w:rPr>
          <w:rFonts w:cs="Arial"/>
          <w:sz w:val="24"/>
          <w:szCs w:val="24"/>
          <w:lang w:val="sr-Cyrl-CS" w:eastAsia="zh-CN"/>
        </w:rPr>
      </w:pPr>
      <w:r w:rsidRPr="006F6F9F">
        <w:rPr>
          <w:rFonts w:cs="Arial"/>
          <w:sz w:val="24"/>
          <w:szCs w:val="24"/>
          <w:lang w:val="sr-Cyrl-CS" w:eastAsia="zh-CN"/>
        </w:rPr>
        <w:t>7</w:t>
      </w:r>
      <w:r w:rsidRPr="006F6F9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5C22" w:rsidRPr="006F6F9F" w:rsidRDefault="00125C22" w:rsidP="00125C22">
      <w:pPr>
        <w:spacing w:before="0"/>
        <w:rPr>
          <w:rFonts w:cs="Arial"/>
          <w:sz w:val="24"/>
          <w:szCs w:val="24"/>
          <w:lang w:val="sr-Cyrl-CS" w:eastAsia="zh-CN"/>
        </w:rPr>
      </w:pPr>
      <w:r w:rsidRPr="006F6F9F">
        <w:rPr>
          <w:rFonts w:cs="Arial"/>
          <w:sz w:val="24"/>
          <w:szCs w:val="24"/>
          <w:lang w:eastAsia="zh-CN"/>
        </w:rPr>
        <w:t xml:space="preserve">8. Ако се у држави у којој понуђач има седиште не издају докази из члана 77. </w:t>
      </w:r>
      <w:r w:rsidRPr="006F6F9F">
        <w:rPr>
          <w:rFonts w:cs="Arial"/>
          <w:sz w:val="24"/>
          <w:szCs w:val="24"/>
          <w:lang w:val="sr-Cyrl-CS" w:eastAsia="zh-CN"/>
        </w:rPr>
        <w:t xml:space="preserve">став 1. </w:t>
      </w:r>
      <w:r w:rsidRPr="006F6F9F">
        <w:rPr>
          <w:rFonts w:cs="Arial"/>
          <w:sz w:val="24"/>
          <w:szCs w:val="24"/>
          <w:lang w:eastAsia="zh-CN"/>
        </w:rPr>
        <w:t>З</w:t>
      </w:r>
      <w:r w:rsidRPr="006F6F9F">
        <w:rPr>
          <w:rFonts w:cs="Arial"/>
          <w:sz w:val="24"/>
          <w:szCs w:val="24"/>
          <w:lang w:val="sr-Cyrl-RS" w:eastAsia="zh-CN"/>
        </w:rPr>
        <w:t>акона</w:t>
      </w:r>
      <w:r w:rsidRPr="006F6F9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5C22" w:rsidRPr="006F6F9F" w:rsidRDefault="00125C22" w:rsidP="00125C22">
      <w:pPr>
        <w:spacing w:before="0"/>
        <w:rPr>
          <w:rFonts w:cs="Arial"/>
          <w:sz w:val="24"/>
          <w:szCs w:val="24"/>
          <w:lang w:val="sr-Cyrl-CS" w:eastAsia="zh-CN"/>
        </w:rPr>
      </w:pPr>
      <w:r w:rsidRPr="006F6F9F">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45A7D" w:rsidRPr="006F6F9F" w:rsidRDefault="00E45A7D" w:rsidP="00E45A7D">
      <w:pPr>
        <w:spacing w:before="0"/>
        <w:rPr>
          <w:rFonts w:cs="Arial"/>
          <w:color w:val="00B0F0"/>
          <w:sz w:val="24"/>
          <w:szCs w:val="24"/>
          <w:lang w:val="ru-RU" w:eastAsia="zh-CN"/>
        </w:rPr>
      </w:pPr>
    </w:p>
    <w:p w:rsidR="005E0128" w:rsidRPr="006F6F9F" w:rsidRDefault="005E0128" w:rsidP="00B13CD3">
      <w:pPr>
        <w:spacing w:before="0"/>
        <w:rPr>
          <w:rFonts w:cs="Arial"/>
          <w:color w:val="00B0F0"/>
          <w:sz w:val="24"/>
          <w:szCs w:val="24"/>
          <w:lang w:val="ru-RU" w:eastAsia="zh-CN"/>
        </w:rPr>
      </w:pPr>
    </w:p>
    <w:p w:rsidR="004E26A0" w:rsidRPr="006F6F9F" w:rsidRDefault="004E26A0" w:rsidP="00B13CD3">
      <w:pPr>
        <w:spacing w:before="0"/>
        <w:rPr>
          <w:rFonts w:cs="Arial"/>
          <w:color w:val="00B0F0"/>
          <w:sz w:val="24"/>
          <w:szCs w:val="24"/>
          <w:lang w:val="ru-RU" w:eastAsia="zh-CN"/>
        </w:rPr>
      </w:pPr>
    </w:p>
    <w:p w:rsidR="004E26A0" w:rsidRPr="006F6F9F" w:rsidRDefault="004E26A0" w:rsidP="00B13CD3">
      <w:pPr>
        <w:spacing w:before="0"/>
        <w:rPr>
          <w:rFonts w:cs="Arial"/>
          <w:color w:val="00B0F0"/>
          <w:sz w:val="24"/>
          <w:szCs w:val="24"/>
          <w:lang w:val="ru-RU" w:eastAsia="zh-CN"/>
        </w:rPr>
      </w:pPr>
    </w:p>
    <w:p w:rsidR="004E26A0" w:rsidRPr="006F6F9F" w:rsidRDefault="004E26A0" w:rsidP="00B13CD3">
      <w:pPr>
        <w:spacing w:before="0"/>
        <w:rPr>
          <w:rFonts w:cs="Arial"/>
          <w:color w:val="00B0F0"/>
          <w:sz w:val="24"/>
          <w:szCs w:val="24"/>
          <w:lang w:val="ru-RU" w:eastAsia="zh-CN"/>
        </w:rPr>
      </w:pPr>
    </w:p>
    <w:p w:rsidR="005C4B39" w:rsidRDefault="005C4B39" w:rsidP="00B13CD3">
      <w:pPr>
        <w:spacing w:before="0"/>
        <w:rPr>
          <w:rFonts w:cs="Arial"/>
          <w:color w:val="00B0F0"/>
          <w:sz w:val="24"/>
          <w:szCs w:val="24"/>
          <w:lang w:val="ru-RU" w:eastAsia="zh-CN"/>
        </w:rPr>
        <w:sectPr w:rsidR="005C4B39" w:rsidSect="0089738C">
          <w:footerReference w:type="default" r:id="rId175"/>
          <w:footerReference w:type="first" r:id="rId176"/>
          <w:footnotePr>
            <w:pos w:val="beneathText"/>
          </w:footnotePr>
          <w:pgSz w:w="11909" w:h="16834" w:code="9"/>
          <w:pgMar w:top="1247" w:right="964" w:bottom="1247" w:left="1247" w:header="142" w:footer="437" w:gutter="0"/>
          <w:cols w:space="708"/>
          <w:titlePg/>
          <w:docGrid w:linePitch="360"/>
        </w:sectPr>
      </w:pPr>
    </w:p>
    <w:p w:rsidR="009E10A2" w:rsidRPr="006F6F9F" w:rsidRDefault="00322313" w:rsidP="006F6F9F">
      <w:pPr>
        <w:pStyle w:val="KDPodnaslov1"/>
        <w:numPr>
          <w:ilvl w:val="0"/>
          <w:numId w:val="16"/>
        </w:numPr>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25C22">
        <w:rPr>
          <w:rFonts w:cs="Arial"/>
        </w:rPr>
        <w:lastRenderedPageBreak/>
        <w:t>КРИТЕРИЈУМ ЗА ДОДЕЛУ УГОВОРА</w:t>
      </w:r>
      <w:bookmarkEnd w:id="188"/>
    </w:p>
    <w:p w:rsidR="005E0128" w:rsidRPr="006F6F9F" w:rsidRDefault="005E0128" w:rsidP="006F6F9F">
      <w:pPr>
        <w:pStyle w:val="KDParagraf"/>
        <w:spacing w:before="0"/>
        <w:contextualSpacing/>
        <w:rPr>
          <w:rFonts w:cs="Arial"/>
          <w:b/>
          <w:color w:val="000000" w:themeColor="text1"/>
          <w:sz w:val="24"/>
          <w:szCs w:val="24"/>
          <w:lang w:val="ru-RU"/>
        </w:rPr>
      </w:pPr>
      <w:r w:rsidRPr="006F6F9F">
        <w:rPr>
          <w:rFonts w:cs="Arial"/>
          <w:color w:val="000000" w:themeColor="text1"/>
          <w:sz w:val="24"/>
          <w:szCs w:val="24"/>
          <w:lang w:val="ru-RU"/>
        </w:rPr>
        <w:t xml:space="preserve">Избор најповољније понуде ће се извршити применом критеријума </w:t>
      </w:r>
      <w:r w:rsidRPr="006F6F9F">
        <w:rPr>
          <w:rFonts w:cs="Arial"/>
          <w:b/>
          <w:color w:val="000000" w:themeColor="text1"/>
          <w:sz w:val="24"/>
          <w:szCs w:val="24"/>
          <w:lang w:val="ru-RU"/>
        </w:rPr>
        <w:t>„Најнижа понуђена цена“.</w:t>
      </w:r>
    </w:p>
    <w:p w:rsidR="005E0128" w:rsidRPr="006F6F9F" w:rsidRDefault="005E0128" w:rsidP="006F6F9F">
      <w:pPr>
        <w:pStyle w:val="KDParagraf"/>
        <w:spacing w:before="0"/>
        <w:contextualSpacing/>
        <w:rPr>
          <w:rFonts w:cs="Arial"/>
          <w:color w:val="000000" w:themeColor="text1"/>
          <w:sz w:val="24"/>
          <w:szCs w:val="24"/>
          <w:lang w:val="ru-RU"/>
        </w:rPr>
      </w:pPr>
      <w:r w:rsidRPr="006F6F9F">
        <w:rPr>
          <w:rFonts w:cs="Arial"/>
          <w:color w:val="000000" w:themeColor="text1"/>
          <w:sz w:val="24"/>
          <w:szCs w:val="24"/>
          <w:lang w:val="ru-RU"/>
        </w:rPr>
        <w:t>Критеријум за оцењивање понуда</w:t>
      </w:r>
      <w:r w:rsidRPr="006F6F9F">
        <w:rPr>
          <w:rFonts w:cs="Arial"/>
          <w:b/>
          <w:color w:val="000000" w:themeColor="text1"/>
          <w:sz w:val="24"/>
          <w:szCs w:val="24"/>
          <w:lang w:val="ru-RU"/>
        </w:rPr>
        <w:t xml:space="preserve"> </w:t>
      </w:r>
      <w:r w:rsidR="006F6F9F">
        <w:rPr>
          <w:rFonts w:cs="Arial"/>
          <w:b/>
          <w:color w:val="000000" w:themeColor="text1"/>
          <w:sz w:val="24"/>
          <w:szCs w:val="24"/>
          <w:lang w:val="ru-RU"/>
        </w:rPr>
        <w:t>н</w:t>
      </w:r>
      <w:r w:rsidRPr="006F6F9F">
        <w:rPr>
          <w:rFonts w:cs="Arial"/>
          <w:b/>
          <w:color w:val="000000" w:themeColor="text1"/>
          <w:sz w:val="24"/>
          <w:szCs w:val="24"/>
          <w:lang w:val="ru-RU"/>
        </w:rPr>
        <w:t xml:space="preserve">ајнижа понуђена цена, </w:t>
      </w:r>
      <w:r w:rsidRPr="006F6F9F">
        <w:rPr>
          <w:rFonts w:cs="Arial"/>
          <w:color w:val="000000" w:themeColor="text1"/>
          <w:sz w:val="24"/>
          <w:szCs w:val="24"/>
          <w:lang w:val="ru-RU"/>
        </w:rPr>
        <w:t>заснива се на понуђеној цени</w:t>
      </w:r>
      <w:r w:rsidRPr="006F6F9F">
        <w:rPr>
          <w:rFonts w:cs="Arial"/>
          <w:color w:val="000000" w:themeColor="text1"/>
          <w:sz w:val="24"/>
          <w:szCs w:val="24"/>
          <w:lang w:val="sr-Cyrl-CS"/>
        </w:rPr>
        <w:t xml:space="preserve"> као једином критеријуму</w:t>
      </w:r>
      <w:r w:rsidRPr="006F6F9F">
        <w:rPr>
          <w:rFonts w:cs="Arial"/>
          <w:color w:val="000000" w:themeColor="text1"/>
          <w:sz w:val="24"/>
          <w:szCs w:val="24"/>
          <w:lang w:val="ru-RU"/>
        </w:rPr>
        <w:t>.</w:t>
      </w:r>
    </w:p>
    <w:p w:rsidR="009A0F19" w:rsidRPr="006F6F9F" w:rsidRDefault="009A0F19" w:rsidP="006F6F9F">
      <w:pPr>
        <w:pStyle w:val="KDParagraf"/>
        <w:spacing w:before="0"/>
        <w:contextualSpacing/>
        <w:rPr>
          <w:rFonts w:cs="Arial"/>
          <w:color w:val="000000" w:themeColor="text1"/>
          <w:sz w:val="24"/>
          <w:szCs w:val="24"/>
          <w:lang w:val="ru-RU"/>
        </w:rPr>
      </w:pPr>
    </w:p>
    <w:p w:rsidR="005B5D64" w:rsidRPr="006F6F9F" w:rsidRDefault="00621752" w:rsidP="006F6F9F">
      <w:pPr>
        <w:pStyle w:val="Heading10"/>
        <w:numPr>
          <w:ilvl w:val="1"/>
          <w:numId w:val="16"/>
        </w:numPr>
        <w:spacing w:before="0"/>
        <w:contextualSpacing/>
        <w:rPr>
          <w:sz w:val="24"/>
          <w:szCs w:val="24"/>
        </w:rPr>
      </w:pPr>
      <w:bookmarkStart w:id="194" w:name="_Toc441651548"/>
      <w:bookmarkStart w:id="195" w:name="_Toc442559886"/>
      <w:r w:rsidRPr="006F6F9F">
        <w:rPr>
          <w:sz w:val="24"/>
          <w:szCs w:val="24"/>
        </w:rPr>
        <w:t>Резервни критеријум</w:t>
      </w:r>
      <w:bookmarkEnd w:id="194"/>
      <w:bookmarkEnd w:id="195"/>
    </w:p>
    <w:p w:rsidR="005E0128" w:rsidRPr="00F96C3A" w:rsidRDefault="005E0128" w:rsidP="006F6F9F">
      <w:pPr>
        <w:autoSpaceDE w:val="0"/>
        <w:autoSpaceDN w:val="0"/>
        <w:adjustRightInd w:val="0"/>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w:t>
      </w:r>
      <w:r w:rsidRPr="00F96C3A">
        <w:rPr>
          <w:rFonts w:cs="Arial"/>
          <w:color w:val="000000" w:themeColor="text1"/>
          <w:sz w:val="24"/>
          <w:szCs w:val="24"/>
          <w:lang w:val="ru-RU"/>
        </w:rPr>
        <w:t xml:space="preserve">понудио </w:t>
      </w:r>
      <w:r w:rsidR="007F3D0E" w:rsidRPr="00F96C3A">
        <w:rPr>
          <w:rFonts w:cs="Arial"/>
          <w:color w:val="000000" w:themeColor="text1"/>
          <w:sz w:val="24"/>
          <w:szCs w:val="24"/>
          <w:lang w:val="ru-RU"/>
        </w:rPr>
        <w:t>краћи рок испоруке</w:t>
      </w:r>
      <w:r w:rsidRPr="00F96C3A">
        <w:rPr>
          <w:rFonts w:cs="Arial"/>
          <w:color w:val="000000" w:themeColor="text1"/>
          <w:sz w:val="24"/>
          <w:szCs w:val="24"/>
          <w:lang w:val="ru-RU"/>
        </w:rPr>
        <w:t xml:space="preserve">. </w:t>
      </w:r>
    </w:p>
    <w:p w:rsidR="0076076A" w:rsidRPr="00F96C3A" w:rsidRDefault="0076076A" w:rsidP="006F6F9F">
      <w:pPr>
        <w:autoSpaceDE w:val="0"/>
        <w:autoSpaceDN w:val="0"/>
        <w:adjustRightInd w:val="0"/>
        <w:spacing w:before="0"/>
        <w:contextualSpacing/>
        <w:rPr>
          <w:rFonts w:cs="Arial"/>
          <w:color w:val="000000" w:themeColor="text1"/>
          <w:sz w:val="24"/>
          <w:szCs w:val="24"/>
          <w:lang w:val="sr-Cyrl-CS"/>
        </w:rPr>
      </w:pPr>
    </w:p>
    <w:p w:rsidR="005E0128" w:rsidRPr="00F96C3A" w:rsidRDefault="005E0128" w:rsidP="006F6F9F">
      <w:pPr>
        <w:autoSpaceDE w:val="0"/>
        <w:autoSpaceDN w:val="0"/>
        <w:adjustRightInd w:val="0"/>
        <w:spacing w:before="0"/>
        <w:contextualSpacing/>
        <w:rPr>
          <w:rFonts w:cs="Arial"/>
          <w:color w:val="000000" w:themeColor="text1"/>
          <w:sz w:val="24"/>
          <w:szCs w:val="24"/>
          <w:lang w:val="ru-RU"/>
        </w:rPr>
      </w:pPr>
      <w:r w:rsidRPr="00F96C3A">
        <w:rPr>
          <w:rFonts w:cs="Arial"/>
          <w:color w:val="000000" w:themeColor="text1"/>
          <w:sz w:val="24"/>
          <w:szCs w:val="24"/>
          <w:lang w:val="ru-RU"/>
        </w:rPr>
        <w:t>Уколико ни после примене резервних критеријума не буде</w:t>
      </w:r>
      <w:r w:rsidRPr="00F96C3A">
        <w:rPr>
          <w:rFonts w:cs="Arial"/>
          <w:color w:val="000000" w:themeColor="text1"/>
          <w:sz w:val="24"/>
          <w:szCs w:val="24"/>
          <w:lang w:val="sr-Cyrl-RS"/>
        </w:rPr>
        <w:t xml:space="preserve"> </w:t>
      </w:r>
      <w:r w:rsidRPr="00F96C3A">
        <w:rPr>
          <w:rFonts w:cs="Arial"/>
          <w:color w:val="000000" w:themeColor="text1"/>
          <w:sz w:val="24"/>
          <w:szCs w:val="24"/>
          <w:lang w:val="ru-RU"/>
        </w:rPr>
        <w:t>могуће изабрати најповољнију понуду, најповољнија понуда биће изабрана путем жреба.</w:t>
      </w:r>
    </w:p>
    <w:p w:rsidR="0076076A" w:rsidRPr="00F96C3A" w:rsidRDefault="0076076A" w:rsidP="006F6F9F">
      <w:pPr>
        <w:autoSpaceDE w:val="0"/>
        <w:autoSpaceDN w:val="0"/>
        <w:adjustRightInd w:val="0"/>
        <w:spacing w:before="0"/>
        <w:contextualSpacing/>
        <w:rPr>
          <w:rFonts w:cs="Arial"/>
          <w:color w:val="000000" w:themeColor="text1"/>
          <w:sz w:val="24"/>
          <w:szCs w:val="24"/>
          <w:lang w:val="ru-RU"/>
        </w:rPr>
      </w:pPr>
    </w:p>
    <w:p w:rsidR="00726740" w:rsidRPr="006F6F9F" w:rsidRDefault="005E0128" w:rsidP="006F6F9F">
      <w:pPr>
        <w:spacing w:before="0"/>
        <w:contextualSpacing/>
        <w:rPr>
          <w:rFonts w:cs="Arial"/>
          <w:bCs/>
          <w:color w:val="000000" w:themeColor="text1"/>
          <w:sz w:val="24"/>
          <w:szCs w:val="24"/>
          <w:lang w:val="sr-Latn-RS"/>
        </w:rPr>
      </w:pPr>
      <w:r w:rsidRPr="00F96C3A">
        <w:rPr>
          <w:rFonts w:cs="Arial"/>
          <w:color w:val="000000" w:themeColor="text1"/>
          <w:sz w:val="24"/>
          <w:szCs w:val="24"/>
          <w:lang w:val="ru-RU"/>
        </w:rPr>
        <w:t xml:space="preserve">Извлачење путем жреба </w:t>
      </w:r>
      <w:r w:rsidR="006F6F9F" w:rsidRPr="00F96C3A">
        <w:rPr>
          <w:rFonts w:cs="Arial"/>
          <w:color w:val="000000" w:themeColor="text1"/>
          <w:sz w:val="24"/>
          <w:szCs w:val="24"/>
          <w:lang w:val="sr-Cyrl-RS"/>
        </w:rPr>
        <w:t>н</w:t>
      </w:r>
      <w:r w:rsidRPr="00F96C3A">
        <w:rPr>
          <w:rFonts w:cs="Arial"/>
          <w:color w:val="000000" w:themeColor="text1"/>
          <w:sz w:val="24"/>
          <w:szCs w:val="24"/>
          <w:lang w:val="ru-RU"/>
        </w:rPr>
        <w:t>аручилац ће извршити јавно, у присуству понуђача који имају</w:t>
      </w:r>
      <w:r w:rsidRPr="006F6F9F">
        <w:rPr>
          <w:rFonts w:cs="Arial"/>
          <w:color w:val="000000" w:themeColor="text1"/>
          <w:sz w:val="24"/>
          <w:szCs w:val="24"/>
          <w:lang w:val="ru-RU"/>
        </w:rPr>
        <w:t xml:space="preserve"> исту најнижу понуђену цену. На посебним папирима који су исте величине и боје </w:t>
      </w:r>
      <w:r w:rsidR="006F6F9F">
        <w:rPr>
          <w:rFonts w:cs="Arial"/>
          <w:color w:val="000000" w:themeColor="text1"/>
          <w:sz w:val="24"/>
          <w:szCs w:val="24"/>
          <w:lang w:val="ru-RU"/>
        </w:rPr>
        <w:t>н</w:t>
      </w:r>
      <w:r w:rsidRPr="006F6F9F">
        <w:rPr>
          <w:rFonts w:cs="Arial"/>
          <w:color w:val="000000" w:themeColor="text1"/>
          <w:sz w:val="24"/>
          <w:szCs w:val="24"/>
          <w:lang w:val="ru-RU"/>
        </w:rPr>
        <w:t xml:space="preserve">аручилац ће исписати називе </w:t>
      </w:r>
      <w:r w:rsidR="006F6F9F">
        <w:rPr>
          <w:rFonts w:cs="Arial"/>
          <w:color w:val="000000" w:themeColor="text1"/>
          <w:sz w:val="24"/>
          <w:szCs w:val="24"/>
          <w:lang w:val="sr-Cyrl-RS"/>
        </w:rPr>
        <w:t>п</w:t>
      </w:r>
      <w:r w:rsidRPr="006F6F9F">
        <w:rPr>
          <w:rFonts w:cs="Arial"/>
          <w:color w:val="000000" w:themeColor="text1"/>
          <w:sz w:val="24"/>
          <w:szCs w:val="24"/>
          <w:lang w:val="ru-RU"/>
        </w:rPr>
        <w:t xml:space="preserve">онуђача, те папире ставити у кутију, одакле ће </w:t>
      </w:r>
      <w:r w:rsidRPr="006F6F9F">
        <w:rPr>
          <w:rFonts w:cs="Arial"/>
          <w:color w:val="000000" w:themeColor="text1"/>
          <w:sz w:val="24"/>
          <w:szCs w:val="24"/>
          <w:lang w:val="sr-Cyrl-RS"/>
        </w:rPr>
        <w:t>један од чланова</w:t>
      </w:r>
      <w:r w:rsidRPr="006F6F9F">
        <w:rPr>
          <w:rFonts w:cs="Arial"/>
          <w:color w:val="000000" w:themeColor="text1"/>
          <w:sz w:val="24"/>
          <w:szCs w:val="24"/>
          <w:lang w:val="ru-RU"/>
        </w:rPr>
        <w:t xml:space="preserve"> Ком</w:t>
      </w:r>
      <w:r w:rsidR="005B5D64" w:rsidRPr="006F6F9F">
        <w:rPr>
          <w:rFonts w:cs="Arial"/>
          <w:color w:val="000000" w:themeColor="text1"/>
          <w:sz w:val="24"/>
          <w:szCs w:val="24"/>
          <w:lang w:val="ru-RU"/>
        </w:rPr>
        <w:t>исије извући само један папир. П</w:t>
      </w:r>
      <w:r w:rsidRPr="006F6F9F">
        <w:rPr>
          <w:rFonts w:cs="Arial"/>
          <w:color w:val="000000" w:themeColor="text1"/>
          <w:sz w:val="24"/>
          <w:szCs w:val="24"/>
          <w:lang w:val="ru-RU"/>
        </w:rPr>
        <w:t xml:space="preserve">онуђачу чији назив буде на извученом папиру биће додељен </w:t>
      </w:r>
      <w:r w:rsidRPr="006F6F9F">
        <w:rPr>
          <w:rFonts w:cs="Arial"/>
          <w:color w:val="000000" w:themeColor="text1"/>
          <w:sz w:val="24"/>
          <w:szCs w:val="24"/>
          <w:lang w:val="sr-Cyrl-RS"/>
        </w:rPr>
        <w:t xml:space="preserve">уговор </w:t>
      </w:r>
      <w:r w:rsidRPr="006F6F9F">
        <w:rPr>
          <w:rFonts w:cs="Arial"/>
          <w:color w:val="000000" w:themeColor="text1"/>
          <w:sz w:val="24"/>
          <w:szCs w:val="24"/>
          <w:lang w:val="ru-RU"/>
        </w:rPr>
        <w:t xml:space="preserve"> о јавној набавци</w:t>
      </w:r>
      <w:r w:rsidRPr="006F6F9F">
        <w:rPr>
          <w:rFonts w:cs="Arial"/>
          <w:bCs/>
          <w:color w:val="000000" w:themeColor="text1"/>
          <w:sz w:val="24"/>
          <w:szCs w:val="24"/>
          <w:lang w:val="sr-Cyrl-RS"/>
        </w:rPr>
        <w:t>.</w:t>
      </w:r>
      <w:r w:rsidR="00726740" w:rsidRPr="006F6F9F">
        <w:rPr>
          <w:rFonts w:cs="Arial"/>
          <w:bCs/>
          <w:color w:val="000000" w:themeColor="text1"/>
          <w:sz w:val="24"/>
          <w:szCs w:val="24"/>
          <w:lang w:val="sr-Latn-RS"/>
        </w:rPr>
        <w:t xml:space="preserve"> </w:t>
      </w:r>
    </w:p>
    <w:p w:rsidR="007F4F5E" w:rsidRPr="006F6F9F" w:rsidRDefault="007F4F5E" w:rsidP="006F6F9F">
      <w:pPr>
        <w:spacing w:before="0"/>
        <w:contextualSpacing/>
        <w:rPr>
          <w:rFonts w:cs="Arial"/>
          <w:bCs/>
          <w:color w:val="000000" w:themeColor="text1"/>
          <w:sz w:val="24"/>
          <w:szCs w:val="24"/>
          <w:lang w:val="sr-Latn-RS"/>
        </w:rPr>
      </w:pPr>
    </w:p>
    <w:p w:rsidR="00726740" w:rsidRPr="006F6F9F" w:rsidRDefault="00726740" w:rsidP="006F6F9F">
      <w:pPr>
        <w:spacing w:before="0"/>
        <w:contextualSpacing/>
        <w:rPr>
          <w:rFonts w:cs="Arial"/>
          <w:sz w:val="24"/>
          <w:szCs w:val="24"/>
        </w:rPr>
      </w:pPr>
      <w:r w:rsidRPr="006F6F9F">
        <w:rPr>
          <w:rFonts w:cs="Arial"/>
          <w:sz w:val="24"/>
          <w:szCs w:val="24"/>
        </w:rPr>
        <w:t>Наручилац ће сачинити и доставити записник о спроведеном извлачењу путем жреба.</w:t>
      </w:r>
    </w:p>
    <w:p w:rsidR="00726740" w:rsidRPr="006F6F9F" w:rsidRDefault="00726740" w:rsidP="006F6F9F">
      <w:pPr>
        <w:spacing w:before="0"/>
        <w:contextualSpacing/>
        <w:rPr>
          <w:rFonts w:cs="Arial"/>
          <w:sz w:val="24"/>
          <w:szCs w:val="24"/>
        </w:rPr>
      </w:pPr>
      <w:r w:rsidRPr="006F6F9F">
        <w:rPr>
          <w:rFonts w:cs="Arial"/>
          <w:sz w:val="24"/>
          <w:szCs w:val="24"/>
        </w:rPr>
        <w:t xml:space="preserve">Записник </w:t>
      </w:r>
      <w:proofErr w:type="gramStart"/>
      <w:r w:rsidRPr="006F6F9F">
        <w:rPr>
          <w:rFonts w:cs="Arial"/>
          <w:sz w:val="24"/>
          <w:szCs w:val="24"/>
        </w:rPr>
        <w:t>о  извлачењу</w:t>
      </w:r>
      <w:proofErr w:type="gramEnd"/>
      <w:r w:rsidRPr="006F6F9F">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726740" w:rsidRPr="006F6F9F" w:rsidRDefault="00726740" w:rsidP="006F6F9F">
      <w:pPr>
        <w:spacing w:before="0"/>
        <w:contextualSpacing/>
        <w:rPr>
          <w:rFonts w:cs="Arial"/>
          <w:sz w:val="24"/>
          <w:szCs w:val="24"/>
        </w:rPr>
      </w:pPr>
      <w:r w:rsidRPr="006F6F9F">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p>
    <w:p w:rsidR="005C4B39" w:rsidRPr="006F6F9F" w:rsidRDefault="005C4B39" w:rsidP="006F6F9F">
      <w:pPr>
        <w:pStyle w:val="KDPodnaslov1"/>
        <w:numPr>
          <w:ilvl w:val="0"/>
          <w:numId w:val="16"/>
        </w:numPr>
        <w:spacing w:before="0"/>
        <w:contextualSpacing/>
        <w:rPr>
          <w:rFonts w:cs="Arial"/>
          <w:sz w:val="24"/>
          <w:szCs w:val="24"/>
          <w:lang w:val="ru-RU"/>
        </w:rPr>
        <w:sectPr w:rsidR="005C4B39" w:rsidRPr="006F6F9F" w:rsidSect="0089738C">
          <w:footnotePr>
            <w:pos w:val="beneathText"/>
          </w:footnotePr>
          <w:pgSz w:w="11909" w:h="16834" w:code="9"/>
          <w:pgMar w:top="1247" w:right="964" w:bottom="1247" w:left="1247" w:header="142" w:footer="437" w:gutter="0"/>
          <w:cols w:space="708"/>
          <w:titlePg/>
          <w:docGrid w:linePitch="360"/>
        </w:sect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rsidR="00DF6BF1" w:rsidRPr="006F6F9F" w:rsidRDefault="008D2B23" w:rsidP="006F6F9F">
      <w:pPr>
        <w:pStyle w:val="KDPodnaslov1"/>
        <w:numPr>
          <w:ilvl w:val="0"/>
          <w:numId w:val="16"/>
        </w:numPr>
        <w:spacing w:before="0"/>
        <w:contextualSpacing/>
        <w:rPr>
          <w:rFonts w:cs="Arial"/>
          <w:sz w:val="24"/>
          <w:szCs w:val="24"/>
          <w:lang w:val="ru-RU"/>
        </w:rPr>
      </w:pPr>
      <w:r w:rsidRPr="006F6F9F">
        <w:rPr>
          <w:rFonts w:cs="Arial"/>
          <w:sz w:val="24"/>
          <w:szCs w:val="24"/>
          <w:lang w:val="ru-RU"/>
        </w:rPr>
        <w:lastRenderedPageBreak/>
        <w:t>УПУТСТВО ПОНУЂАЧИМА КАКО ДА САЧИНЕ ПОНУДУ</w:t>
      </w:r>
      <w:bookmarkEnd w:id="202"/>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Конкурсна документација садржи Упутство понуђачима како да сачине понуду и </w:t>
      </w:r>
      <w:r w:rsidR="006F6F9F">
        <w:rPr>
          <w:rFonts w:cs="Arial"/>
          <w:sz w:val="24"/>
          <w:szCs w:val="24"/>
          <w:lang w:val="ru-RU"/>
        </w:rPr>
        <w:t>потребне податке о захтевима н</w:t>
      </w:r>
      <w:r w:rsidRPr="006F6F9F">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F6F9F" w:rsidRDefault="008D2B23" w:rsidP="006F6F9F">
      <w:pPr>
        <w:pStyle w:val="KDParagraf"/>
        <w:spacing w:before="0"/>
        <w:contextualSpacing/>
        <w:rPr>
          <w:rFonts w:cs="Arial"/>
          <w:sz w:val="24"/>
          <w:szCs w:val="24"/>
          <w:lang w:val="ru-RU"/>
        </w:rPr>
      </w:pPr>
    </w:p>
    <w:p w:rsidR="00DF6BF1" w:rsidRPr="006F6F9F" w:rsidRDefault="008D2B23" w:rsidP="006F6F9F">
      <w:pPr>
        <w:pStyle w:val="KDPodnaslov2"/>
        <w:numPr>
          <w:ilvl w:val="1"/>
          <w:numId w:val="21"/>
        </w:numPr>
        <w:spacing w:before="0"/>
        <w:ind w:hanging="1080"/>
        <w:contextualSpacing/>
        <w:jc w:val="both"/>
        <w:rPr>
          <w:rFonts w:cs="Arial"/>
          <w:sz w:val="24"/>
          <w:szCs w:val="24"/>
          <w:lang w:val="ru-RU"/>
        </w:rPr>
      </w:pPr>
      <w:bookmarkStart w:id="203" w:name="_Toc441651577"/>
      <w:bookmarkStart w:id="204" w:name="_Toc442559888"/>
      <w:r w:rsidRPr="006F6F9F">
        <w:rPr>
          <w:rFonts w:cs="Arial"/>
          <w:sz w:val="24"/>
          <w:szCs w:val="24"/>
          <w:lang w:val="ru-RU"/>
        </w:rPr>
        <w:t>Језик на којем понуда мора бити састављена</w:t>
      </w:r>
      <w:bookmarkEnd w:id="203"/>
      <w:bookmarkEnd w:id="204"/>
    </w:p>
    <w:p w:rsidR="00BF52DD" w:rsidRPr="00BA3D31" w:rsidRDefault="00BF52DD" w:rsidP="00BF52DD">
      <w:pPr>
        <w:pStyle w:val="KDParagraf"/>
        <w:spacing w:before="0"/>
        <w:rPr>
          <w:rFonts w:cs="Arial"/>
          <w:sz w:val="24"/>
          <w:szCs w:val="24"/>
        </w:rPr>
      </w:pPr>
      <w:r w:rsidRPr="00BA3D31">
        <w:rPr>
          <w:rFonts w:cs="Arial"/>
          <w:sz w:val="24"/>
          <w:szCs w:val="24"/>
        </w:rPr>
        <w:t>Поступак јавне набав</w:t>
      </w:r>
      <w:r>
        <w:rPr>
          <w:rFonts w:cs="Arial"/>
          <w:sz w:val="24"/>
          <w:szCs w:val="24"/>
        </w:rPr>
        <w:t>ке води се на српском језику и п</w:t>
      </w:r>
      <w:r w:rsidRPr="00BA3D31">
        <w:rPr>
          <w:rFonts w:cs="Arial"/>
          <w:sz w:val="24"/>
          <w:szCs w:val="24"/>
        </w:rPr>
        <w:t>онуђач подноси понуду на српском језику.</w:t>
      </w:r>
    </w:p>
    <w:p w:rsidR="008D2B23" w:rsidRDefault="005E15B7" w:rsidP="006F6F9F">
      <w:pPr>
        <w:pStyle w:val="KDParagraf"/>
        <w:spacing w:before="0"/>
        <w:contextualSpacing/>
        <w:rPr>
          <w:rFonts w:cs="Arial"/>
          <w:sz w:val="24"/>
          <w:szCs w:val="24"/>
          <w:lang w:val="sr-Cyrl-RS"/>
        </w:rPr>
      </w:pPr>
      <w:r w:rsidRPr="005E15B7">
        <w:rPr>
          <w:rFonts w:cs="Arial"/>
          <w:sz w:val="24"/>
          <w:szCs w:val="24"/>
        </w:rPr>
        <w:t xml:space="preserve">Сва техничка документација (опис производа, </w:t>
      </w:r>
      <w:r w:rsidRPr="005E15B7">
        <w:rPr>
          <w:rFonts w:cs="Arial"/>
          <w:i/>
          <w:iCs/>
          <w:sz w:val="24"/>
          <w:szCs w:val="24"/>
        </w:rPr>
        <w:t>datasheet</w:t>
      </w:r>
      <w:r w:rsidRPr="005E15B7">
        <w:rPr>
          <w:rFonts w:cs="Arial"/>
          <w:sz w:val="24"/>
          <w:szCs w:val="24"/>
        </w:rPr>
        <w:t>-ови и сл.) као и наведене потврде могу бити достављене на енглеском језику</w:t>
      </w:r>
      <w:r>
        <w:rPr>
          <w:rFonts w:cs="Arial"/>
          <w:sz w:val="24"/>
          <w:szCs w:val="24"/>
          <w:lang w:val="sr-Cyrl-RS"/>
        </w:rPr>
        <w:t>.</w:t>
      </w:r>
    </w:p>
    <w:p w:rsidR="005E15B7" w:rsidRPr="005E15B7" w:rsidRDefault="005E15B7" w:rsidP="006F6F9F">
      <w:pPr>
        <w:pStyle w:val="KDParagraf"/>
        <w:spacing w:before="0"/>
        <w:contextualSpacing/>
        <w:rPr>
          <w:rFonts w:cs="Arial"/>
          <w:sz w:val="24"/>
          <w:szCs w:val="24"/>
          <w:lang w:val="sr-Cyrl-RS" w:eastAsia="sr-Latn-CS"/>
        </w:rPr>
      </w:pPr>
    </w:p>
    <w:p w:rsidR="008D2B23" w:rsidRPr="006F6F9F" w:rsidRDefault="008D2B23" w:rsidP="006F6F9F">
      <w:pPr>
        <w:pStyle w:val="KDPodnaslov2"/>
        <w:numPr>
          <w:ilvl w:val="1"/>
          <w:numId w:val="21"/>
        </w:numPr>
        <w:spacing w:before="0"/>
        <w:ind w:hanging="1080"/>
        <w:contextualSpacing/>
        <w:jc w:val="both"/>
        <w:rPr>
          <w:rFonts w:cs="Arial"/>
          <w:sz w:val="24"/>
          <w:szCs w:val="24"/>
        </w:rPr>
      </w:pPr>
      <w:bookmarkStart w:id="205" w:name="_Toc441651578"/>
      <w:bookmarkStart w:id="206" w:name="_Toc442559889"/>
      <w:r w:rsidRPr="006F6F9F">
        <w:rPr>
          <w:rFonts w:cs="Arial"/>
          <w:sz w:val="24"/>
          <w:szCs w:val="24"/>
        </w:rPr>
        <w:t xml:space="preserve">Начин састављања </w:t>
      </w:r>
      <w:r w:rsidR="00FC355A" w:rsidRPr="006F6F9F">
        <w:rPr>
          <w:rFonts w:cs="Arial"/>
          <w:sz w:val="24"/>
          <w:szCs w:val="24"/>
        </w:rPr>
        <w:t xml:space="preserve">и подношења </w:t>
      </w:r>
      <w:r w:rsidRPr="006F6F9F">
        <w:rPr>
          <w:rFonts w:cs="Arial"/>
          <w:sz w:val="24"/>
          <w:szCs w:val="24"/>
        </w:rPr>
        <w:t>понуде</w:t>
      </w:r>
      <w:bookmarkEnd w:id="205"/>
      <w:bookmarkEnd w:id="206"/>
    </w:p>
    <w:p w:rsidR="00BF52DD" w:rsidRPr="00EC5BB4" w:rsidRDefault="00BF52DD" w:rsidP="00BF52DD">
      <w:pPr>
        <w:pStyle w:val="KDParagraf"/>
        <w:spacing w:before="0"/>
        <w:rPr>
          <w:rFonts w:cs="Arial"/>
          <w:sz w:val="24"/>
          <w:szCs w:val="24"/>
          <w:lang w:val="ru-RU"/>
        </w:rPr>
      </w:pPr>
      <w:r w:rsidRPr="00E271B3">
        <w:rPr>
          <w:rFonts w:cs="Arial"/>
          <w:sz w:val="24"/>
          <w:szCs w:val="24"/>
          <w:lang w:val="ru-RU"/>
        </w:rPr>
        <w:t xml:space="preserve">Понуђач је обавезан да сачини понуду тако што </w:t>
      </w:r>
      <w:r>
        <w:rPr>
          <w:rFonts w:cs="Arial"/>
          <w:sz w:val="24"/>
          <w:szCs w:val="24"/>
          <w:lang w:val="sr-Cyrl-RS"/>
        </w:rPr>
        <w:t>п</w:t>
      </w:r>
      <w:r w:rsidRPr="003032C8">
        <w:rPr>
          <w:rFonts w:cs="Arial"/>
          <w:sz w:val="24"/>
          <w:szCs w:val="24"/>
          <w:lang w:val="ru-RU"/>
        </w:rPr>
        <w:t>онуђач уписује тражене податке у обрасце који су саста</w:t>
      </w:r>
      <w:r w:rsidRPr="00E271B3">
        <w:rPr>
          <w:rFonts w:cs="Arial"/>
          <w:sz w:val="24"/>
          <w:szCs w:val="24"/>
          <w:lang w:val="ru-RU"/>
        </w:rPr>
        <w:t>вни део конкурсне документације 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BF52DD" w:rsidRPr="00EC5BB4" w:rsidRDefault="00BF52DD" w:rsidP="00BF52DD">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F52DD" w:rsidRPr="00EC5BB4" w:rsidRDefault="00BF52DD" w:rsidP="00BF52DD">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BF52DD" w:rsidRPr="00B830C2" w:rsidRDefault="00BF52DD" w:rsidP="00BF52DD">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Pr="00B830C2">
        <w:rPr>
          <w:rFonts w:cs="Arial"/>
          <w:i w:val="0"/>
          <w:color w:val="000000" w:themeColor="text1"/>
          <w:sz w:val="24"/>
          <w:szCs w:val="24"/>
        </w:rPr>
        <w:t xml:space="preserve"> који се достављају уз понуду, а </w:t>
      </w:r>
      <w:r>
        <w:rPr>
          <w:rFonts w:cs="Arial"/>
          <w:i w:val="0"/>
          <w:color w:val="000000" w:themeColor="text1"/>
          <w:sz w:val="24"/>
          <w:szCs w:val="24"/>
          <w:lang w:val="sr-Cyrl-RS"/>
        </w:rPr>
        <w:t xml:space="preserve">који </w:t>
      </w:r>
      <w:r w:rsidRPr="00B830C2">
        <w:rPr>
          <w:rFonts w:cs="Arial"/>
          <w:i w:val="0"/>
          <w:color w:val="000000" w:themeColor="text1"/>
          <w:sz w:val="24"/>
          <w:szCs w:val="24"/>
        </w:rPr>
        <w:t>због своје важности не смеју бити оштећени</w:t>
      </w:r>
      <w:r>
        <w:rPr>
          <w:rFonts w:cs="Arial"/>
          <w:i w:val="0"/>
          <w:color w:val="000000" w:themeColor="text1"/>
          <w:sz w:val="24"/>
          <w:szCs w:val="24"/>
          <w:lang w:val="sr-Cyrl-RS"/>
        </w:rPr>
        <w:t xml:space="preserve"> или </w:t>
      </w:r>
      <w:r w:rsidRPr="00B830C2">
        <w:rPr>
          <w:rFonts w:cs="Arial"/>
          <w:i w:val="0"/>
          <w:color w:val="000000" w:themeColor="text1"/>
          <w:sz w:val="24"/>
          <w:szCs w:val="24"/>
        </w:rPr>
        <w:t>означени бројем</w:t>
      </w:r>
      <w:r>
        <w:rPr>
          <w:rFonts w:cs="Arial"/>
          <w:i w:val="0"/>
          <w:color w:val="000000" w:themeColor="text1"/>
          <w:sz w:val="24"/>
          <w:szCs w:val="24"/>
        </w:rPr>
        <w:t xml:space="preserve">, </w:t>
      </w:r>
      <w:r w:rsidRPr="00B830C2">
        <w:rPr>
          <w:rFonts w:cs="Arial"/>
          <w:i w:val="0"/>
          <w:color w:val="000000" w:themeColor="text1"/>
          <w:sz w:val="24"/>
          <w:szCs w:val="24"/>
        </w:rPr>
        <w:t>(банкарска</w:t>
      </w:r>
      <w:r>
        <w:rPr>
          <w:rFonts w:cs="Arial"/>
          <w:i w:val="0"/>
          <w:color w:val="000000" w:themeColor="text1"/>
          <w:sz w:val="24"/>
          <w:szCs w:val="24"/>
        </w:rPr>
        <w:t xml:space="preserve"> гаранција, меница)</w:t>
      </w:r>
      <w:r w:rsidRPr="00B830C2">
        <w:rPr>
          <w:rFonts w:cs="Arial"/>
          <w:i w:val="0"/>
          <w:color w:val="000000" w:themeColor="text1"/>
          <w:sz w:val="24"/>
          <w:szCs w:val="24"/>
        </w:rPr>
        <w:t xml:space="preserve">, </w:t>
      </w:r>
      <w:r>
        <w:rPr>
          <w:rFonts w:cs="Arial"/>
          <w:i w:val="0"/>
          <w:color w:val="000000" w:themeColor="text1"/>
          <w:sz w:val="24"/>
          <w:szCs w:val="24"/>
          <w:lang w:val="sr-Cyrl-RS"/>
        </w:rPr>
        <w:t xml:space="preserve">буду </w:t>
      </w:r>
      <w:r>
        <w:rPr>
          <w:rFonts w:cs="Arial"/>
          <w:i w:val="0"/>
          <w:color w:val="000000" w:themeColor="text1"/>
          <w:sz w:val="24"/>
          <w:szCs w:val="24"/>
        </w:rPr>
        <w:t>стављ</w:t>
      </w:r>
      <w:r>
        <w:rPr>
          <w:rFonts w:cs="Arial"/>
          <w:i w:val="0"/>
          <w:color w:val="000000" w:themeColor="text1"/>
          <w:sz w:val="24"/>
          <w:szCs w:val="24"/>
          <w:lang w:val="sr-Cyrl-RS"/>
        </w:rPr>
        <w:t>ени</w:t>
      </w:r>
      <w:r>
        <w:rPr>
          <w:rFonts w:cs="Arial"/>
          <w:i w:val="0"/>
          <w:color w:val="000000" w:themeColor="text1"/>
          <w:sz w:val="24"/>
          <w:szCs w:val="24"/>
        </w:rPr>
        <w:t xml:space="preserve"> </w:t>
      </w:r>
      <w:r w:rsidRPr="00B830C2">
        <w:rPr>
          <w:rFonts w:cs="Arial"/>
          <w:i w:val="0"/>
          <w:color w:val="000000" w:themeColor="text1"/>
          <w:sz w:val="24"/>
          <w:szCs w:val="24"/>
        </w:rPr>
        <w:t>у посебну фолију, а на фолији видно означ</w:t>
      </w:r>
      <w:r>
        <w:rPr>
          <w:rFonts w:cs="Arial"/>
          <w:i w:val="0"/>
          <w:color w:val="000000" w:themeColor="text1"/>
          <w:sz w:val="24"/>
          <w:szCs w:val="24"/>
          <w:lang w:val="sr-Cyrl-RS"/>
        </w:rPr>
        <w:t>ен</w:t>
      </w:r>
      <w:r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7C70" w:rsidRPr="006F6F9F" w:rsidRDefault="008D7C70" w:rsidP="006F6F9F">
      <w:pPr>
        <w:pStyle w:val="KDKomentar"/>
        <w:spacing w:before="0"/>
        <w:contextualSpacing/>
        <w:rPr>
          <w:rFonts w:cs="Arial"/>
          <w:i w:val="0"/>
          <w:color w:val="000000" w:themeColor="text1"/>
          <w:sz w:val="24"/>
          <w:szCs w:val="24"/>
        </w:rPr>
      </w:pPr>
    </w:p>
    <w:p w:rsidR="00836B42" w:rsidRPr="00BF52DD" w:rsidRDefault="00836B42" w:rsidP="006F6F9F">
      <w:pPr>
        <w:pStyle w:val="BodyText"/>
        <w:spacing w:before="0"/>
        <w:contextualSpacing/>
        <w:rPr>
          <w:rFonts w:cs="Arial"/>
          <w:b/>
          <w:szCs w:val="24"/>
          <w:lang w:val="ru-RU"/>
        </w:rPr>
      </w:pPr>
      <w:r w:rsidRPr="006F6F9F">
        <w:rPr>
          <w:rFonts w:cs="Arial"/>
          <w:szCs w:val="24"/>
          <w:lang w:val="ru-RU"/>
        </w:rPr>
        <w:t xml:space="preserve">Понуђач подноси понуду у затвореној коверти или кутији, тако да се при отварању може проверити да ли је затворена, на адресу: </w:t>
      </w:r>
      <w:r w:rsidR="00BF0352" w:rsidRPr="00BF52DD">
        <w:rPr>
          <w:rFonts w:cs="Arial"/>
          <w:b/>
          <w:szCs w:val="24"/>
          <w:lang w:val="ru-RU"/>
        </w:rPr>
        <w:t xml:space="preserve">Јавно предузеће „Електропривреда Србије“, Београд, ул. Балканска 13, писарница, са назнаком: </w:t>
      </w:r>
      <w:r w:rsidRPr="00BF52DD">
        <w:rPr>
          <w:rFonts w:cs="Arial"/>
          <w:b/>
          <w:szCs w:val="24"/>
          <w:lang w:val="ru-RU"/>
        </w:rPr>
        <w:t>„Понуда за јавну набавку добар</w:t>
      </w:r>
      <w:r w:rsidR="00670729" w:rsidRPr="00BF52DD">
        <w:rPr>
          <w:rFonts w:cs="Arial"/>
          <w:b/>
          <w:szCs w:val="24"/>
          <w:lang w:val="ru-RU"/>
        </w:rPr>
        <w:t>а</w:t>
      </w:r>
      <w:r w:rsidR="00A3355E">
        <w:rPr>
          <w:rFonts w:cs="Arial"/>
          <w:b/>
          <w:szCs w:val="24"/>
          <w:lang w:val="ru-RU"/>
        </w:rPr>
        <w:t xml:space="preserve"> бр. ЈН</w:t>
      </w:r>
      <w:r w:rsidR="00BF52DD">
        <w:rPr>
          <w:rFonts w:cs="Arial"/>
          <w:b/>
          <w:szCs w:val="24"/>
          <w:lang w:val="ru-RU"/>
        </w:rPr>
        <w:t>/1000/05</w:t>
      </w:r>
      <w:r w:rsidR="00461AD1">
        <w:rPr>
          <w:rFonts w:cs="Arial"/>
          <w:b/>
          <w:szCs w:val="24"/>
          <w:lang w:val="en-US"/>
        </w:rPr>
        <w:t>84</w:t>
      </w:r>
      <w:r w:rsidR="00BF52DD">
        <w:rPr>
          <w:rFonts w:cs="Arial"/>
          <w:b/>
          <w:szCs w:val="24"/>
          <w:lang w:val="ru-RU"/>
        </w:rPr>
        <w:t xml:space="preserve">/2018 </w:t>
      </w:r>
      <w:r w:rsidR="00461AD1">
        <w:rPr>
          <w:rFonts w:cs="Arial"/>
          <w:b/>
          <w:szCs w:val="24"/>
          <w:lang w:val="ru-RU"/>
        </w:rPr>
        <w:t>–</w:t>
      </w:r>
      <w:r w:rsidR="004640D4" w:rsidRPr="00BF52DD">
        <w:rPr>
          <w:rFonts w:cs="Arial"/>
          <w:b/>
          <w:szCs w:val="24"/>
        </w:rPr>
        <w:t xml:space="preserve"> </w:t>
      </w:r>
      <w:r w:rsidR="00461AD1">
        <w:rPr>
          <w:rFonts w:cs="Arial"/>
          <w:b/>
          <w:szCs w:val="24"/>
          <w:lang w:val="ru-RU"/>
        </w:rPr>
        <w:t xml:space="preserve">Софтвер и хардвер за видео надзор </w:t>
      </w:r>
      <w:r w:rsidRPr="00BF52DD">
        <w:rPr>
          <w:rFonts w:cs="Arial"/>
          <w:b/>
          <w:szCs w:val="24"/>
          <w:lang w:val="ru-RU"/>
        </w:rPr>
        <w:t xml:space="preserve">- НЕ ОТВАРАТИ“. </w:t>
      </w:r>
    </w:p>
    <w:p w:rsidR="0076076A" w:rsidRPr="00BF52DD" w:rsidRDefault="0076076A" w:rsidP="006F6F9F">
      <w:pPr>
        <w:pStyle w:val="KDParagraf"/>
        <w:spacing w:before="0"/>
        <w:contextualSpacing/>
        <w:rPr>
          <w:rFonts w:cs="Arial"/>
          <w:b/>
          <w:sz w:val="24"/>
          <w:szCs w:val="24"/>
          <w:lang w:val="ru-RU"/>
        </w:rPr>
      </w:pPr>
    </w:p>
    <w:p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7C70" w:rsidRPr="006F6F9F" w:rsidRDefault="008D7C70" w:rsidP="006F6F9F">
      <w:pPr>
        <w:pStyle w:val="KDParagraf"/>
        <w:spacing w:before="0"/>
        <w:contextualSpacing/>
        <w:rPr>
          <w:rFonts w:cs="Arial"/>
          <w:sz w:val="24"/>
          <w:szCs w:val="24"/>
          <w:lang w:val="ru-RU"/>
        </w:rPr>
      </w:pPr>
    </w:p>
    <w:p w:rsidR="00836B42" w:rsidRPr="006F6F9F" w:rsidRDefault="00836B42" w:rsidP="006F6F9F">
      <w:pPr>
        <w:pStyle w:val="KDParagraf"/>
        <w:spacing w:before="0"/>
        <w:contextualSpacing/>
        <w:rPr>
          <w:rFonts w:cs="Arial"/>
          <w:sz w:val="24"/>
          <w:szCs w:val="24"/>
          <w:lang w:val="ru-RU"/>
        </w:rPr>
      </w:pPr>
      <w:r w:rsidRPr="006F6F9F">
        <w:rPr>
          <w:rFonts w:eastAsia="TimesNewRomanPSMT"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6F6F9F">
        <w:rPr>
          <w:rFonts w:cs="Arial"/>
          <w:sz w:val="24"/>
          <w:szCs w:val="24"/>
          <w:lang w:val="ru-RU"/>
        </w:rPr>
        <w:t>.</w:t>
      </w:r>
    </w:p>
    <w:p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008D7C70" w:rsidRPr="006F6F9F">
        <w:rPr>
          <w:rFonts w:cs="Arial"/>
          <w:sz w:val="24"/>
          <w:szCs w:val="24"/>
          <w:lang w:val="ru-RU"/>
        </w:rPr>
        <w:t xml:space="preserve"> </w:t>
      </w:r>
      <w:r w:rsidRPr="006F6F9F">
        <w:rPr>
          <w:rFonts w:cs="Arial"/>
          <w:sz w:val="24"/>
          <w:szCs w:val="24"/>
          <w:lang w:val="ru-RU"/>
        </w:rPr>
        <w:t xml:space="preserve">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6F6F9F">
        <w:rPr>
          <w:rFonts w:cs="Arial"/>
          <w:sz w:val="24"/>
          <w:szCs w:val="24"/>
          <w:lang w:val="ru-RU"/>
        </w:rPr>
        <w:lastRenderedPageBreak/>
        <w:t>одговорношћу морају бити потписани и оверени печатом од стране сваког понуђача из групе понуђача.</w:t>
      </w:r>
    </w:p>
    <w:p w:rsidR="0076076A" w:rsidRPr="006F6F9F" w:rsidRDefault="0076076A" w:rsidP="006F6F9F">
      <w:pPr>
        <w:pStyle w:val="KDParagraf"/>
        <w:spacing w:before="0"/>
        <w:contextualSpacing/>
        <w:rPr>
          <w:rFonts w:cs="Arial"/>
          <w:sz w:val="24"/>
          <w:szCs w:val="24"/>
          <w:lang w:val="ru-RU"/>
        </w:rPr>
      </w:pPr>
    </w:p>
    <w:p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F6F9F">
        <w:rPr>
          <w:rFonts w:cs="Arial"/>
          <w:sz w:val="24"/>
          <w:szCs w:val="24"/>
          <w:lang w:val="sr-Cyrl-RS"/>
        </w:rPr>
        <w:t>акона</w:t>
      </w:r>
      <w:r w:rsidRPr="006F6F9F">
        <w:rPr>
          <w:rFonts w:cs="Arial"/>
          <w:sz w:val="24"/>
          <w:szCs w:val="24"/>
          <w:lang w:val="ru-RU"/>
        </w:rPr>
        <w:t xml:space="preserve">. </w:t>
      </w:r>
    </w:p>
    <w:p w:rsidR="00B04789" w:rsidRPr="006F6F9F" w:rsidRDefault="00B04789" w:rsidP="006F6F9F">
      <w:pPr>
        <w:pStyle w:val="KDParagraf"/>
        <w:spacing w:before="0"/>
        <w:contextualSpacing/>
        <w:rPr>
          <w:rFonts w:cs="Arial"/>
          <w:sz w:val="24"/>
          <w:szCs w:val="24"/>
          <w:lang w:val="ru-RU"/>
        </w:rPr>
      </w:pPr>
    </w:p>
    <w:p w:rsidR="00613B13" w:rsidRPr="006F6F9F" w:rsidRDefault="00836B42" w:rsidP="006F6F9F">
      <w:pPr>
        <w:pStyle w:val="KDParagraf"/>
        <w:spacing w:before="0"/>
        <w:contextualSpacing/>
        <w:rPr>
          <w:rFonts w:cs="Arial"/>
          <w:sz w:val="24"/>
          <w:szCs w:val="24"/>
          <w:lang w:val="ru-RU"/>
        </w:rPr>
      </w:pPr>
      <w:r w:rsidRPr="006F6F9F">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85598" w:rsidRPr="006F6F9F" w:rsidRDefault="00E85598" w:rsidP="006F6F9F">
      <w:pPr>
        <w:pStyle w:val="KDParagraf"/>
        <w:spacing w:before="0"/>
        <w:contextualSpacing/>
        <w:rPr>
          <w:rFonts w:cs="Arial"/>
          <w:sz w:val="24"/>
          <w:szCs w:val="24"/>
          <w:lang w:val="ru-RU"/>
        </w:rPr>
      </w:pPr>
    </w:p>
    <w:p w:rsidR="008D2B23" w:rsidRPr="006F6F9F" w:rsidRDefault="00BF52DD" w:rsidP="00BF52DD">
      <w:pPr>
        <w:pStyle w:val="KDPodnaslov2"/>
        <w:numPr>
          <w:ilvl w:val="1"/>
          <w:numId w:val="21"/>
        </w:numPr>
        <w:spacing w:before="0"/>
        <w:ind w:hanging="1080"/>
        <w:contextualSpacing/>
        <w:jc w:val="both"/>
        <w:rPr>
          <w:rFonts w:cs="Arial"/>
          <w:sz w:val="24"/>
          <w:szCs w:val="24"/>
        </w:rPr>
      </w:pPr>
      <w:bookmarkStart w:id="207" w:name="_Toc441651579"/>
      <w:bookmarkStart w:id="208" w:name="_Toc442559890"/>
      <w:r>
        <w:rPr>
          <w:rFonts w:cs="Arial"/>
          <w:sz w:val="24"/>
          <w:szCs w:val="24"/>
          <w:lang w:val="sr-Cyrl-RS"/>
        </w:rPr>
        <w:t xml:space="preserve"> </w:t>
      </w:r>
      <w:r w:rsidR="008D2B23" w:rsidRPr="006F6F9F">
        <w:rPr>
          <w:rFonts w:cs="Arial"/>
          <w:sz w:val="24"/>
          <w:szCs w:val="24"/>
        </w:rPr>
        <w:t>Обавезна садржина понуде</w:t>
      </w:r>
      <w:bookmarkEnd w:id="207"/>
      <w:bookmarkEnd w:id="208"/>
    </w:p>
    <w:p w:rsidR="00BF52DD" w:rsidRPr="00BA652A" w:rsidRDefault="00BF52DD" w:rsidP="00BF52DD">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Pr>
          <w:rFonts w:cs="Arial"/>
          <w:sz w:val="24"/>
          <w:szCs w:val="24"/>
          <w:lang w:val="sr-Cyrl-RS"/>
        </w:rPr>
        <w:t xml:space="preserve"> </w:t>
      </w:r>
      <w:proofErr w:type="gramStart"/>
      <w:r w:rsidRPr="00B830C2">
        <w:rPr>
          <w:rFonts w:cs="Arial"/>
          <w:sz w:val="24"/>
          <w:szCs w:val="24"/>
        </w:rPr>
        <w:t>и</w:t>
      </w:r>
      <w:proofErr w:type="gramEnd"/>
      <w:r w:rsidRPr="00B830C2">
        <w:rPr>
          <w:rFonts w:cs="Arial"/>
          <w:sz w:val="24"/>
          <w:szCs w:val="24"/>
        </w:rPr>
        <w:t xml:space="preserve">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F52DD" w:rsidRPr="00BA3D31" w:rsidRDefault="00BF52DD" w:rsidP="003F6F17">
      <w:pPr>
        <w:numPr>
          <w:ilvl w:val="0"/>
          <w:numId w:val="35"/>
        </w:numPr>
        <w:tabs>
          <w:tab w:val="left" w:pos="567"/>
        </w:tabs>
        <w:rPr>
          <w:rFonts w:cs="Arial"/>
          <w:sz w:val="24"/>
          <w:szCs w:val="24"/>
          <w:lang w:val="ru-RU"/>
        </w:rPr>
      </w:pPr>
      <w:r w:rsidRPr="00BA3D31">
        <w:rPr>
          <w:rFonts w:cs="Arial"/>
          <w:sz w:val="24"/>
          <w:szCs w:val="24"/>
          <w:lang w:val="ru-RU"/>
        </w:rPr>
        <w:t>Образац понуде</w:t>
      </w:r>
      <w:r w:rsidRPr="00BA3D31">
        <w:rPr>
          <w:rFonts w:cs="Arial"/>
          <w:sz w:val="24"/>
          <w:szCs w:val="24"/>
          <w:lang w:val="sr-Cyrl-RS"/>
        </w:rPr>
        <w:t>,</w:t>
      </w:r>
    </w:p>
    <w:p w:rsidR="00BF52DD" w:rsidRPr="00BA3D31" w:rsidRDefault="00BF52DD" w:rsidP="003F6F17">
      <w:pPr>
        <w:numPr>
          <w:ilvl w:val="0"/>
          <w:numId w:val="35"/>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Структуре цене</w:t>
      </w:r>
      <w:r w:rsidRPr="00BA3D31">
        <w:rPr>
          <w:rFonts w:cs="Arial"/>
          <w:sz w:val="24"/>
          <w:szCs w:val="24"/>
          <w:lang w:val="sr-Cyrl-RS"/>
        </w:rPr>
        <w:t>,</w:t>
      </w:r>
    </w:p>
    <w:p w:rsidR="00BF52DD" w:rsidRPr="00BA3D31" w:rsidRDefault="00BF52DD" w:rsidP="003F6F17">
      <w:pPr>
        <w:numPr>
          <w:ilvl w:val="0"/>
          <w:numId w:val="35"/>
        </w:numPr>
        <w:tabs>
          <w:tab w:val="left" w:pos="567"/>
        </w:tabs>
        <w:rPr>
          <w:rFonts w:cs="Arial"/>
          <w:sz w:val="24"/>
          <w:szCs w:val="24"/>
          <w:lang w:val="ru-RU"/>
        </w:rPr>
      </w:pPr>
      <w:r w:rsidRPr="00BA3D31">
        <w:rPr>
          <w:rFonts w:cs="Arial"/>
          <w:sz w:val="24"/>
          <w:szCs w:val="24"/>
          <w:lang w:val="ru-RU"/>
        </w:rPr>
        <w:t>Изјава о независној понуди,</w:t>
      </w:r>
    </w:p>
    <w:p w:rsidR="00BF52DD" w:rsidRPr="00BA3D31" w:rsidRDefault="00BF52DD" w:rsidP="003F6F17">
      <w:pPr>
        <w:numPr>
          <w:ilvl w:val="0"/>
          <w:numId w:val="35"/>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w:t>
      </w:r>
    </w:p>
    <w:p w:rsidR="00BF52DD" w:rsidRDefault="00BF52DD" w:rsidP="003F6F17">
      <w:pPr>
        <w:numPr>
          <w:ilvl w:val="0"/>
          <w:numId w:val="35"/>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w:t>
      </w:r>
      <w:r w:rsidR="00F96C3A">
        <w:rPr>
          <w:rFonts w:cs="Arial"/>
          <w:sz w:val="24"/>
          <w:szCs w:val="24"/>
          <w:lang w:val="ru-RU"/>
        </w:rPr>
        <w:t>акона</w:t>
      </w:r>
      <w:r>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rsidR="00BF52DD" w:rsidRDefault="00BF52DD" w:rsidP="003F6F17">
      <w:pPr>
        <w:numPr>
          <w:ilvl w:val="0"/>
          <w:numId w:val="35"/>
        </w:numPr>
        <w:tabs>
          <w:tab w:val="left" w:pos="567"/>
        </w:tabs>
        <w:rPr>
          <w:rFonts w:cs="Arial"/>
          <w:sz w:val="24"/>
          <w:szCs w:val="24"/>
          <w:lang w:val="ru-RU"/>
        </w:rPr>
      </w:pPr>
      <w:r>
        <w:rPr>
          <w:rFonts w:cs="Arial"/>
          <w:sz w:val="24"/>
          <w:szCs w:val="24"/>
          <w:lang w:val="ru-RU"/>
        </w:rPr>
        <w:t>Техничка документација наведена у тачки 3. конкурсне документације,</w:t>
      </w:r>
    </w:p>
    <w:p w:rsidR="00BF52DD" w:rsidRPr="00BA3D31" w:rsidRDefault="00BF52DD" w:rsidP="003F6F17">
      <w:pPr>
        <w:numPr>
          <w:ilvl w:val="0"/>
          <w:numId w:val="35"/>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Pr>
          <w:rFonts w:cs="Arial"/>
          <w:sz w:val="24"/>
          <w:szCs w:val="24"/>
          <w:lang w:val="ru-RU"/>
        </w:rPr>
        <w:t>чланом</w:t>
      </w:r>
      <w:r w:rsidRPr="00BA3D31">
        <w:rPr>
          <w:rFonts w:cs="Arial"/>
          <w:sz w:val="24"/>
          <w:szCs w:val="24"/>
          <w:lang w:val="ru-RU"/>
        </w:rPr>
        <w:t xml:space="preserve"> 88</w:t>
      </w:r>
      <w:r>
        <w:rPr>
          <w:rFonts w:cs="Arial"/>
          <w:sz w:val="24"/>
          <w:szCs w:val="24"/>
          <w:lang w:val="ru-RU"/>
        </w:rPr>
        <w:t>.</w:t>
      </w:r>
      <w:r w:rsidRPr="00BA3D31">
        <w:rPr>
          <w:rFonts w:cs="Arial"/>
          <w:sz w:val="24"/>
          <w:szCs w:val="24"/>
          <w:lang w:val="ru-RU"/>
        </w:rPr>
        <w:t xml:space="preserve"> Закона</w:t>
      </w:r>
      <w:r w:rsidRPr="00BA3D31">
        <w:rPr>
          <w:rFonts w:cs="Arial"/>
          <w:sz w:val="24"/>
          <w:szCs w:val="24"/>
          <w:lang w:val="sr-Cyrl-RS"/>
        </w:rPr>
        <w:t>,</w:t>
      </w:r>
    </w:p>
    <w:p w:rsidR="00BF52DD" w:rsidRPr="00BA3D31" w:rsidRDefault="00BF52DD" w:rsidP="003F6F17">
      <w:pPr>
        <w:numPr>
          <w:ilvl w:val="0"/>
          <w:numId w:val="35"/>
        </w:numPr>
        <w:tabs>
          <w:tab w:val="left" w:pos="567"/>
        </w:tabs>
        <w:rPr>
          <w:rFonts w:cs="Arial"/>
          <w:sz w:val="24"/>
          <w:szCs w:val="24"/>
          <w:lang w:val="ru-RU"/>
        </w:rPr>
      </w:pPr>
      <w:r w:rsidRPr="00BA3D31">
        <w:rPr>
          <w:rFonts w:cs="Arial"/>
          <w:sz w:val="24"/>
          <w:szCs w:val="24"/>
          <w:lang w:val="ru-RU"/>
        </w:rPr>
        <w:t>Средство финансијског обезбеђења,</w:t>
      </w:r>
    </w:p>
    <w:p w:rsidR="00BF52DD" w:rsidRPr="00BA3D31" w:rsidRDefault="00BF52DD" w:rsidP="003F6F17">
      <w:pPr>
        <w:numPr>
          <w:ilvl w:val="0"/>
          <w:numId w:val="35"/>
        </w:numPr>
        <w:tabs>
          <w:tab w:val="left" w:pos="567"/>
        </w:tabs>
        <w:rPr>
          <w:rFonts w:cs="Arial"/>
          <w:sz w:val="24"/>
          <w:szCs w:val="24"/>
          <w:lang w:val="ru-RU"/>
        </w:rPr>
      </w:pPr>
      <w:r>
        <w:rPr>
          <w:rFonts w:cs="Arial"/>
          <w:sz w:val="24"/>
          <w:szCs w:val="24"/>
          <w:lang w:val="ru-RU"/>
        </w:rPr>
        <w:t xml:space="preserve"> </w:t>
      </w:r>
      <w:r w:rsidRPr="00BA3D31">
        <w:rPr>
          <w:rFonts w:cs="Arial"/>
          <w:sz w:val="24"/>
          <w:szCs w:val="24"/>
          <w:lang w:val="ru-RU"/>
        </w:rPr>
        <w:t>Потписан и печатом оверен Модел уговора,</w:t>
      </w:r>
    </w:p>
    <w:p w:rsidR="00BF52DD" w:rsidRDefault="00BF52DD" w:rsidP="003F6F17">
      <w:pPr>
        <w:numPr>
          <w:ilvl w:val="0"/>
          <w:numId w:val="35"/>
        </w:numPr>
        <w:tabs>
          <w:tab w:val="left" w:pos="567"/>
        </w:tabs>
        <w:rPr>
          <w:rFonts w:cs="Arial"/>
          <w:sz w:val="24"/>
          <w:szCs w:val="24"/>
          <w:lang w:val="ru-RU"/>
        </w:rPr>
      </w:pPr>
      <w:r>
        <w:rPr>
          <w:rFonts w:cs="Arial"/>
          <w:sz w:val="24"/>
          <w:szCs w:val="24"/>
          <w:lang w:val="ru-RU"/>
        </w:rPr>
        <w:t xml:space="preserve"> </w:t>
      </w: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rsidR="00BF52DD" w:rsidRPr="004B1BE2" w:rsidRDefault="00BF52DD" w:rsidP="003F6F17">
      <w:pPr>
        <w:numPr>
          <w:ilvl w:val="0"/>
          <w:numId w:val="35"/>
        </w:numPr>
        <w:tabs>
          <w:tab w:val="left" w:pos="567"/>
        </w:tabs>
        <w:rPr>
          <w:rFonts w:cs="Arial"/>
          <w:sz w:val="24"/>
          <w:szCs w:val="24"/>
          <w:lang w:val="ru-RU"/>
        </w:rPr>
      </w:pPr>
      <w:r>
        <w:rPr>
          <w:rFonts w:cs="Arial"/>
          <w:sz w:val="24"/>
          <w:szCs w:val="24"/>
          <w:lang w:val="ru-RU"/>
        </w:rPr>
        <w:t xml:space="preserve"> </w:t>
      </w:r>
      <w:r w:rsidRPr="00BA3D31">
        <w:rPr>
          <w:rFonts w:cs="Arial"/>
          <w:sz w:val="24"/>
          <w:szCs w:val="24"/>
          <w:lang w:val="sr-Cyrl-RS"/>
        </w:rPr>
        <w:t>Овлашћење за потписни</w:t>
      </w:r>
      <w:r>
        <w:rPr>
          <w:rFonts w:cs="Arial"/>
          <w:sz w:val="24"/>
          <w:szCs w:val="24"/>
          <w:lang w:val="sr-Cyrl-RS"/>
        </w:rPr>
        <w:t>ка (ако не потписује заступник).</w:t>
      </w:r>
    </w:p>
    <w:p w:rsidR="00BF52DD" w:rsidRDefault="00BF52DD" w:rsidP="00BF52DD">
      <w:pPr>
        <w:spacing w:before="0"/>
        <w:contextualSpacing/>
        <w:rPr>
          <w:rFonts w:cs="Arial"/>
          <w:b/>
          <w:sz w:val="24"/>
          <w:szCs w:val="24"/>
          <w:lang w:val="ru-RU"/>
        </w:rPr>
      </w:pPr>
    </w:p>
    <w:p w:rsidR="00BF0352" w:rsidRPr="00BF52DD" w:rsidRDefault="005E15B7" w:rsidP="006F6F9F">
      <w:pPr>
        <w:pStyle w:val="KDNabrajanje"/>
        <w:numPr>
          <w:ilvl w:val="0"/>
          <w:numId w:val="0"/>
        </w:numPr>
        <w:spacing w:before="0"/>
        <w:contextualSpacing/>
        <w:rPr>
          <w:b/>
          <w:sz w:val="24"/>
          <w:szCs w:val="24"/>
        </w:rPr>
      </w:pPr>
      <w:r>
        <w:rPr>
          <w:b/>
          <w:sz w:val="24"/>
          <w:szCs w:val="24"/>
        </w:rPr>
        <w:t>Пожељно</w:t>
      </w:r>
      <w:r w:rsidR="00BF0352" w:rsidRPr="00BF52DD">
        <w:rPr>
          <w:b/>
          <w:sz w:val="24"/>
          <w:szCs w:val="24"/>
        </w:rPr>
        <w:t xml:space="preserve"> је да сви обрасци и документи који чине обавезну садржину понуде буду сложени према наведеном редоследу.  </w:t>
      </w:r>
    </w:p>
    <w:p w:rsidR="00EE070C" w:rsidRPr="006F6F9F" w:rsidRDefault="00EE070C" w:rsidP="006F6F9F">
      <w:pPr>
        <w:pStyle w:val="KDNabrajanje"/>
        <w:numPr>
          <w:ilvl w:val="0"/>
          <w:numId w:val="0"/>
        </w:numPr>
        <w:spacing w:before="0"/>
        <w:contextualSpacing/>
        <w:rPr>
          <w:rFonts w:cs="Arial"/>
          <w:color w:val="00B0F0"/>
          <w:sz w:val="24"/>
          <w:szCs w:val="24"/>
        </w:rPr>
      </w:pP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52537" w:rsidRPr="006F6F9F" w:rsidRDefault="00D52537" w:rsidP="006F6F9F">
      <w:pPr>
        <w:pStyle w:val="KDParagraf"/>
        <w:spacing w:before="0"/>
        <w:contextualSpacing/>
        <w:rPr>
          <w:rFonts w:cs="Arial"/>
          <w:sz w:val="24"/>
          <w:szCs w:val="24"/>
          <w:lang w:val="ru-RU"/>
        </w:rPr>
      </w:pPr>
    </w:p>
    <w:p w:rsidR="00C651FB" w:rsidRPr="00BF52DD" w:rsidRDefault="003C4E60" w:rsidP="006F6F9F">
      <w:pPr>
        <w:pStyle w:val="KDPodnaslov2"/>
        <w:numPr>
          <w:ilvl w:val="1"/>
          <w:numId w:val="21"/>
        </w:numPr>
        <w:spacing w:before="0"/>
        <w:ind w:hanging="1080"/>
        <w:contextualSpacing/>
        <w:jc w:val="both"/>
        <w:rPr>
          <w:rFonts w:cs="Arial"/>
          <w:sz w:val="24"/>
          <w:szCs w:val="24"/>
        </w:rPr>
      </w:pPr>
      <w:bookmarkStart w:id="209" w:name="_Toc441651580"/>
      <w:bookmarkStart w:id="210" w:name="_Toc442559891"/>
      <w:r w:rsidRPr="006F6F9F">
        <w:rPr>
          <w:rFonts w:cs="Arial"/>
          <w:sz w:val="24"/>
          <w:szCs w:val="24"/>
          <w:lang w:val="sr-Cyrl-RS"/>
        </w:rPr>
        <w:lastRenderedPageBreak/>
        <w:t>П</w:t>
      </w:r>
      <w:r w:rsidRPr="006F6F9F">
        <w:rPr>
          <w:rFonts w:cs="Arial"/>
          <w:sz w:val="24"/>
          <w:szCs w:val="24"/>
        </w:rPr>
        <w:t>одношење и</w:t>
      </w:r>
      <w:r w:rsidR="008D2B23" w:rsidRPr="006F6F9F">
        <w:rPr>
          <w:rFonts w:cs="Arial"/>
          <w:sz w:val="24"/>
          <w:szCs w:val="24"/>
        </w:rPr>
        <w:t xml:space="preserve"> отварање понуда</w:t>
      </w:r>
      <w:bookmarkEnd w:id="209"/>
      <w:bookmarkEnd w:id="210"/>
    </w:p>
    <w:p w:rsidR="00BF52DD" w:rsidRPr="00715942" w:rsidRDefault="00BF52DD" w:rsidP="00BF52DD">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BF52DD" w:rsidRDefault="00BF52DD" w:rsidP="00BF52DD">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rsidR="00BF52DD" w:rsidRPr="00715942" w:rsidRDefault="00BF52DD" w:rsidP="00BF52DD">
      <w:pPr>
        <w:pStyle w:val="KDParagraf"/>
        <w:spacing w:before="0"/>
        <w:rPr>
          <w:rFonts w:cs="Arial"/>
          <w:sz w:val="24"/>
          <w:szCs w:val="24"/>
        </w:rPr>
      </w:pPr>
    </w:p>
    <w:p w:rsidR="00BF52DD" w:rsidRDefault="00BF52DD" w:rsidP="00BF52DD">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rsidR="00BF52DD" w:rsidRPr="00715942" w:rsidRDefault="00BF52DD" w:rsidP="00BF52DD">
      <w:pPr>
        <w:pStyle w:val="KDParagraf"/>
        <w:spacing w:before="0"/>
        <w:rPr>
          <w:rFonts w:cs="Arial"/>
          <w:sz w:val="24"/>
          <w:szCs w:val="24"/>
        </w:rPr>
      </w:pPr>
    </w:p>
    <w:p w:rsidR="00BF52DD" w:rsidRPr="00715942" w:rsidRDefault="00BF52DD" w:rsidP="00BF52DD">
      <w:pPr>
        <w:pStyle w:val="KDParagraf"/>
        <w:spacing w:before="0"/>
        <w:rPr>
          <w:rFonts w:cs="Arial"/>
          <w:sz w:val="24"/>
          <w:szCs w:val="24"/>
        </w:rPr>
      </w:pPr>
      <w:proofErr w:type="gramStart"/>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BF52DD" w:rsidRPr="00715942" w:rsidRDefault="00BF52DD" w:rsidP="00BF52DD">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rsidR="00BF52DD" w:rsidRPr="00715942" w:rsidRDefault="00BF52DD" w:rsidP="00BF52DD">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BF52DD" w:rsidP="00BF52DD">
      <w:pPr>
        <w:pStyle w:val="KDParagraf"/>
        <w:spacing w:before="0"/>
        <w:contextualSpacing/>
        <w:rPr>
          <w:rFonts w:cs="Arial"/>
          <w:sz w:val="24"/>
          <w:szCs w:val="24"/>
          <w:lang w:val="sr-Cyrl-RS"/>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w:t>
      </w:r>
      <w:r>
        <w:rPr>
          <w:rFonts w:cs="Arial"/>
          <w:sz w:val="24"/>
          <w:szCs w:val="24"/>
          <w:lang w:val="sr-Cyrl-RS"/>
        </w:rPr>
        <w:t xml:space="preserve"> поинуда.</w:t>
      </w:r>
    </w:p>
    <w:p w:rsidR="00BF52DD" w:rsidRPr="00BF52DD" w:rsidRDefault="00BF52DD" w:rsidP="00BF52DD">
      <w:pPr>
        <w:pStyle w:val="KDParagraf"/>
        <w:spacing w:before="0"/>
        <w:contextualSpacing/>
        <w:rPr>
          <w:rFonts w:cs="Arial"/>
          <w:sz w:val="24"/>
          <w:szCs w:val="24"/>
          <w:lang w:val="sr-Cyrl-RS"/>
        </w:rPr>
      </w:pPr>
    </w:p>
    <w:p w:rsidR="00C651FB" w:rsidRPr="00BF52DD" w:rsidRDefault="008D2B23" w:rsidP="006F6F9F">
      <w:pPr>
        <w:pStyle w:val="KDPodnaslov2"/>
        <w:numPr>
          <w:ilvl w:val="1"/>
          <w:numId w:val="21"/>
        </w:numPr>
        <w:spacing w:before="0"/>
        <w:ind w:hanging="1080"/>
        <w:contextualSpacing/>
        <w:jc w:val="both"/>
        <w:rPr>
          <w:rFonts w:cs="Arial"/>
          <w:sz w:val="24"/>
          <w:szCs w:val="24"/>
        </w:rPr>
      </w:pPr>
      <w:bookmarkStart w:id="211" w:name="_Toc441651581"/>
      <w:bookmarkStart w:id="212" w:name="_Toc442559892"/>
      <w:r w:rsidRPr="006F6F9F">
        <w:rPr>
          <w:rFonts w:cs="Arial"/>
          <w:sz w:val="24"/>
          <w:szCs w:val="24"/>
        </w:rPr>
        <w:t>Начин подношења понуде</w:t>
      </w:r>
      <w:bookmarkEnd w:id="211"/>
      <w:bookmarkEnd w:id="212"/>
    </w:p>
    <w:p w:rsidR="00BF52DD" w:rsidRPr="00EC5BB4" w:rsidRDefault="00BF52DD" w:rsidP="00BF52DD">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BF52DD" w:rsidRPr="00EC5BB4" w:rsidRDefault="00BF52DD" w:rsidP="00BF52DD">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BF52DD" w:rsidRPr="00EC5BB4" w:rsidRDefault="00BF52DD" w:rsidP="00BF52DD">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BF52DD" w:rsidRPr="00EC5BB4" w:rsidRDefault="00BF52DD" w:rsidP="00BF52DD">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BF52DD" w:rsidRDefault="00BF52DD" w:rsidP="00BF52DD">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F6F9F" w:rsidRDefault="008D2B23" w:rsidP="006F6F9F">
      <w:pPr>
        <w:pStyle w:val="KDParagraf"/>
        <w:spacing w:before="0"/>
        <w:contextualSpacing/>
        <w:rPr>
          <w:rFonts w:cs="Arial"/>
          <w:sz w:val="24"/>
          <w:szCs w:val="24"/>
          <w:lang w:val="ru-RU"/>
        </w:rPr>
      </w:pPr>
    </w:p>
    <w:p w:rsidR="00D52537" w:rsidRPr="00BF52DD" w:rsidRDefault="008D2B23" w:rsidP="006F6F9F">
      <w:pPr>
        <w:pStyle w:val="KDPodnaslov2"/>
        <w:numPr>
          <w:ilvl w:val="1"/>
          <w:numId w:val="21"/>
        </w:numPr>
        <w:spacing w:before="0"/>
        <w:ind w:hanging="1080"/>
        <w:contextualSpacing/>
        <w:jc w:val="both"/>
        <w:rPr>
          <w:rFonts w:cs="Arial"/>
          <w:sz w:val="24"/>
          <w:szCs w:val="24"/>
        </w:rPr>
      </w:pPr>
      <w:bookmarkStart w:id="213" w:name="_Toc441651582"/>
      <w:bookmarkStart w:id="214" w:name="_Toc442559893"/>
      <w:r w:rsidRPr="006F6F9F">
        <w:rPr>
          <w:rFonts w:cs="Arial"/>
          <w:sz w:val="24"/>
          <w:szCs w:val="24"/>
        </w:rPr>
        <w:t>Измена, допуна и опозив понуде</w:t>
      </w:r>
      <w:bookmarkEnd w:id="213"/>
      <w:bookmarkEnd w:id="214"/>
    </w:p>
    <w:p w:rsidR="00BF52DD" w:rsidRPr="003E493A" w:rsidRDefault="00BF52DD" w:rsidP="00BF52DD">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F52DD" w:rsidRPr="003E493A" w:rsidRDefault="00BF52DD" w:rsidP="00BF52DD">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rsidR="00BF52DD" w:rsidRDefault="00BF52DD" w:rsidP="00BF52DD">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BF52DD" w:rsidRPr="003E493A" w:rsidRDefault="00BF52DD" w:rsidP="00BF52DD">
      <w:pPr>
        <w:pStyle w:val="KDParagraf"/>
        <w:spacing w:before="0"/>
        <w:ind w:right="-43"/>
        <w:contextualSpacing/>
        <w:rPr>
          <w:rFonts w:cs="Arial"/>
          <w:sz w:val="24"/>
          <w:szCs w:val="24"/>
          <w:lang w:val="ru-RU"/>
        </w:rPr>
      </w:pPr>
    </w:p>
    <w:p w:rsidR="00BF52DD" w:rsidRPr="003E493A" w:rsidRDefault="00BF52DD" w:rsidP="00BF52DD">
      <w:pPr>
        <w:pStyle w:val="KDParagraf"/>
        <w:spacing w:before="0"/>
        <w:ind w:right="-43"/>
        <w:contextualSpacing/>
        <w:rPr>
          <w:rFonts w:cs="Arial"/>
          <w:sz w:val="24"/>
          <w:szCs w:val="24"/>
          <w:lang w:val="ru-RU"/>
        </w:rPr>
      </w:pPr>
      <w:r w:rsidRPr="003E493A">
        <w:rPr>
          <w:rFonts w:cs="Arial"/>
          <w:sz w:val="24"/>
          <w:szCs w:val="24"/>
          <w:lang w:val="ru-RU"/>
        </w:rPr>
        <w:lastRenderedPageBreak/>
        <w:t>Измену, допуну или опозив по</w:t>
      </w:r>
      <w:r>
        <w:rPr>
          <w:rFonts w:cs="Arial"/>
          <w:sz w:val="24"/>
          <w:szCs w:val="24"/>
          <w:lang w:val="ru-RU"/>
        </w:rPr>
        <w:t>нуде треба доставити на адресу н</w:t>
      </w:r>
      <w:r w:rsidRPr="003E493A">
        <w:rPr>
          <w:rFonts w:cs="Arial"/>
          <w:sz w:val="24"/>
          <w:szCs w:val="24"/>
          <w:lang w:val="ru-RU"/>
        </w:rPr>
        <w:t>аручиоца са назнаком:</w:t>
      </w:r>
    </w:p>
    <w:p w:rsidR="001C2A8B" w:rsidRDefault="00BF52DD" w:rsidP="00BF52DD">
      <w:pPr>
        <w:pStyle w:val="KDParagraf"/>
        <w:spacing w:before="0"/>
        <w:ind w:right="-43"/>
        <w:contextualSpacing/>
        <w:jc w:val="center"/>
        <w:rPr>
          <w:rFonts w:cs="Arial"/>
          <w:sz w:val="24"/>
          <w:szCs w:val="24"/>
          <w:lang w:val="ru-RU"/>
        </w:rPr>
      </w:pPr>
      <w:r w:rsidRPr="003E493A">
        <w:rPr>
          <w:rFonts w:cs="Arial"/>
          <w:sz w:val="24"/>
          <w:szCs w:val="24"/>
          <w:lang w:val="ru-RU"/>
        </w:rPr>
        <w:t>„И</w:t>
      </w:r>
      <w:r>
        <w:rPr>
          <w:rFonts w:cs="Arial"/>
          <w:sz w:val="24"/>
          <w:szCs w:val="24"/>
          <w:lang w:val="ru-RU"/>
        </w:rPr>
        <w:t xml:space="preserve">змена понуде за ЈН </w:t>
      </w:r>
      <w:r w:rsidR="001C2A8B">
        <w:rPr>
          <w:rFonts w:cs="Arial"/>
          <w:sz w:val="24"/>
          <w:szCs w:val="24"/>
          <w:lang w:val="ru-RU"/>
        </w:rPr>
        <w:t>добра</w:t>
      </w:r>
      <w:r w:rsidR="00A3355E">
        <w:rPr>
          <w:rFonts w:cs="Arial"/>
          <w:sz w:val="24"/>
          <w:szCs w:val="24"/>
          <w:lang w:val="ru-RU"/>
        </w:rPr>
        <w:t xml:space="preserve"> бр. ЈН</w:t>
      </w:r>
      <w:r>
        <w:rPr>
          <w:rFonts w:cs="Arial"/>
          <w:sz w:val="24"/>
          <w:szCs w:val="24"/>
          <w:lang w:val="ru-RU"/>
        </w:rPr>
        <w:t>/1000/0</w:t>
      </w:r>
      <w:r w:rsidR="005E15B7">
        <w:rPr>
          <w:rFonts w:cs="Arial"/>
          <w:sz w:val="24"/>
          <w:szCs w:val="24"/>
          <w:lang w:val="ru-RU"/>
        </w:rPr>
        <w:t>584</w:t>
      </w:r>
      <w:r>
        <w:rPr>
          <w:rFonts w:cs="Arial"/>
          <w:sz w:val="24"/>
          <w:szCs w:val="24"/>
          <w:lang w:val="ru-RU"/>
        </w:rPr>
        <w:t>/2018</w:t>
      </w:r>
      <w:r w:rsidRPr="003E493A">
        <w:rPr>
          <w:rFonts w:cs="Arial"/>
          <w:sz w:val="24"/>
          <w:szCs w:val="24"/>
          <w:lang w:val="ru-RU"/>
        </w:rPr>
        <w:t xml:space="preserve"> </w:t>
      </w:r>
      <w:r>
        <w:rPr>
          <w:rFonts w:cs="Arial"/>
          <w:sz w:val="24"/>
          <w:szCs w:val="24"/>
          <w:lang w:val="ru-RU"/>
        </w:rPr>
        <w:t>–</w:t>
      </w:r>
    </w:p>
    <w:p w:rsidR="00BF52DD" w:rsidRDefault="00BF52DD" w:rsidP="00BF52DD">
      <w:pPr>
        <w:pStyle w:val="KDParagraf"/>
        <w:spacing w:before="0"/>
        <w:ind w:right="-43"/>
        <w:contextualSpacing/>
        <w:jc w:val="center"/>
        <w:rPr>
          <w:rFonts w:eastAsia="TimesNewRomanPSMT" w:cs="Arial"/>
          <w:bCs/>
          <w:iCs/>
          <w:sz w:val="24"/>
          <w:szCs w:val="24"/>
          <w:lang w:val="sr-Cyrl-RS"/>
        </w:rPr>
      </w:pPr>
      <w:r>
        <w:rPr>
          <w:rFonts w:cs="Arial"/>
          <w:sz w:val="24"/>
          <w:szCs w:val="24"/>
          <w:lang w:val="ru-RU"/>
        </w:rPr>
        <w:t xml:space="preserve"> </w:t>
      </w:r>
      <w:r w:rsidR="005E15B7">
        <w:rPr>
          <w:rFonts w:cs="Arial"/>
          <w:sz w:val="24"/>
          <w:szCs w:val="24"/>
          <w:lang w:val="ru-RU"/>
        </w:rPr>
        <w:t>Софтвер и хардвер за видео надзор</w:t>
      </w:r>
      <w:r>
        <w:rPr>
          <w:rFonts w:cs="Arial"/>
          <w:sz w:val="24"/>
          <w:szCs w:val="24"/>
          <w:lang w:val="ru-RU"/>
        </w:rPr>
        <w:t>"</w:t>
      </w:r>
    </w:p>
    <w:p w:rsidR="00BF52DD" w:rsidRPr="003E493A" w:rsidRDefault="00BF52DD" w:rsidP="00BF52DD">
      <w:pPr>
        <w:pStyle w:val="KDParagraf"/>
        <w:spacing w:before="0"/>
        <w:ind w:right="-43"/>
        <w:contextualSpacing/>
        <w:jc w:val="center"/>
        <w:rPr>
          <w:rFonts w:cs="Arial"/>
          <w:sz w:val="24"/>
          <w:szCs w:val="24"/>
          <w:lang w:val="ru-RU"/>
        </w:rPr>
      </w:pPr>
      <w:r w:rsidRPr="003E493A">
        <w:rPr>
          <w:rFonts w:cs="Arial"/>
          <w:sz w:val="24"/>
          <w:szCs w:val="24"/>
          <w:lang w:val="ru-RU"/>
        </w:rPr>
        <w:t>или</w:t>
      </w:r>
    </w:p>
    <w:p w:rsidR="001C2A8B" w:rsidRDefault="00BF52DD" w:rsidP="001C2A8B">
      <w:pPr>
        <w:pStyle w:val="KDParagraf"/>
        <w:spacing w:before="0"/>
        <w:ind w:right="-43"/>
        <w:contextualSpacing/>
        <w:jc w:val="center"/>
        <w:rPr>
          <w:rFonts w:cs="Arial"/>
          <w:sz w:val="24"/>
          <w:szCs w:val="24"/>
          <w:lang w:val="ru-RU"/>
        </w:rPr>
      </w:pPr>
      <w:r w:rsidRPr="003E493A">
        <w:rPr>
          <w:rFonts w:cs="Arial"/>
          <w:sz w:val="24"/>
          <w:szCs w:val="24"/>
          <w:lang w:val="ru-RU"/>
        </w:rPr>
        <w:t xml:space="preserve">„Допуна понуде за ЈН </w:t>
      </w:r>
      <w:r w:rsidR="001C2A8B">
        <w:rPr>
          <w:rFonts w:cs="Arial"/>
          <w:sz w:val="24"/>
          <w:szCs w:val="24"/>
          <w:lang w:val="ru-RU"/>
        </w:rPr>
        <w:t>добра</w:t>
      </w:r>
      <w:r w:rsidR="00A3355E">
        <w:rPr>
          <w:rFonts w:cs="Arial"/>
          <w:sz w:val="24"/>
          <w:szCs w:val="24"/>
          <w:lang w:val="ru-RU"/>
        </w:rPr>
        <w:t xml:space="preserve"> бр. ЈН</w:t>
      </w:r>
      <w:r w:rsidR="001C2A8B">
        <w:rPr>
          <w:rFonts w:cs="Arial"/>
          <w:sz w:val="24"/>
          <w:szCs w:val="24"/>
          <w:lang w:val="ru-RU"/>
        </w:rPr>
        <w:t>/1000/0584/2018</w:t>
      </w:r>
      <w:r w:rsidR="001C2A8B" w:rsidRPr="003E493A">
        <w:rPr>
          <w:rFonts w:cs="Arial"/>
          <w:sz w:val="24"/>
          <w:szCs w:val="24"/>
          <w:lang w:val="ru-RU"/>
        </w:rPr>
        <w:t xml:space="preserve"> </w:t>
      </w:r>
      <w:r w:rsidR="001C2A8B">
        <w:rPr>
          <w:rFonts w:cs="Arial"/>
          <w:sz w:val="24"/>
          <w:szCs w:val="24"/>
          <w:lang w:val="ru-RU"/>
        </w:rPr>
        <w:t>–</w:t>
      </w:r>
    </w:p>
    <w:p w:rsidR="00BF52DD" w:rsidRDefault="001C2A8B" w:rsidP="001C2A8B">
      <w:pPr>
        <w:pStyle w:val="KDParagraf"/>
        <w:spacing w:before="0"/>
        <w:ind w:right="-43"/>
        <w:contextualSpacing/>
        <w:jc w:val="center"/>
        <w:rPr>
          <w:rFonts w:eastAsia="TimesNewRomanPSMT" w:cs="Arial"/>
          <w:bCs/>
          <w:iCs/>
          <w:sz w:val="24"/>
          <w:szCs w:val="24"/>
          <w:lang w:val="sr-Cyrl-RS"/>
        </w:rPr>
      </w:pPr>
      <w:r>
        <w:rPr>
          <w:rFonts w:cs="Arial"/>
          <w:sz w:val="24"/>
          <w:szCs w:val="24"/>
          <w:lang w:val="ru-RU"/>
        </w:rPr>
        <w:t xml:space="preserve"> Софтвер и хардвер за видео надзор </w:t>
      </w:r>
      <w:r w:rsidR="00BF52DD">
        <w:rPr>
          <w:rFonts w:cs="Arial"/>
          <w:sz w:val="24"/>
          <w:szCs w:val="24"/>
          <w:lang w:val="ru-RU"/>
        </w:rPr>
        <w:t>"</w:t>
      </w:r>
    </w:p>
    <w:p w:rsidR="00BF52DD" w:rsidRPr="003E493A" w:rsidRDefault="00BF52DD" w:rsidP="00BF52DD">
      <w:pPr>
        <w:pStyle w:val="KDParagraf"/>
        <w:spacing w:before="0"/>
        <w:ind w:right="-43"/>
        <w:contextualSpacing/>
        <w:jc w:val="center"/>
        <w:rPr>
          <w:rFonts w:cs="Arial"/>
          <w:sz w:val="24"/>
          <w:szCs w:val="24"/>
          <w:lang w:val="ru-RU"/>
        </w:rPr>
      </w:pPr>
      <w:r w:rsidRPr="003E493A">
        <w:rPr>
          <w:rFonts w:cs="Arial"/>
          <w:sz w:val="24"/>
          <w:szCs w:val="24"/>
          <w:lang w:val="ru-RU"/>
        </w:rPr>
        <w:t>или</w:t>
      </w:r>
    </w:p>
    <w:p w:rsidR="001C2A8B" w:rsidRDefault="00BF52DD" w:rsidP="001C2A8B">
      <w:pPr>
        <w:pStyle w:val="KDParagraf"/>
        <w:spacing w:before="0"/>
        <w:ind w:right="-43"/>
        <w:contextualSpacing/>
        <w:jc w:val="center"/>
        <w:rPr>
          <w:rFonts w:cs="Arial"/>
          <w:sz w:val="24"/>
          <w:szCs w:val="24"/>
          <w:lang w:val="ru-RU"/>
        </w:rPr>
      </w:pPr>
      <w:r w:rsidRPr="003E493A">
        <w:rPr>
          <w:rFonts w:cs="Arial"/>
          <w:sz w:val="24"/>
          <w:szCs w:val="24"/>
          <w:lang w:val="ru-RU"/>
        </w:rPr>
        <w:t xml:space="preserve">„Опозив понуде за </w:t>
      </w:r>
      <w:r>
        <w:rPr>
          <w:rFonts w:cs="Arial"/>
          <w:sz w:val="24"/>
          <w:szCs w:val="24"/>
          <w:lang w:val="ru-RU"/>
        </w:rPr>
        <w:t xml:space="preserve">ЈН </w:t>
      </w:r>
      <w:r w:rsidR="001C2A8B">
        <w:rPr>
          <w:rFonts w:cs="Arial"/>
          <w:sz w:val="24"/>
          <w:szCs w:val="24"/>
          <w:lang w:val="ru-RU"/>
        </w:rPr>
        <w:t>добра</w:t>
      </w:r>
      <w:r w:rsidR="00A3355E">
        <w:rPr>
          <w:rFonts w:cs="Arial"/>
          <w:sz w:val="24"/>
          <w:szCs w:val="24"/>
          <w:lang w:val="ru-RU"/>
        </w:rPr>
        <w:t xml:space="preserve"> бр. ЈН</w:t>
      </w:r>
      <w:r w:rsidR="001C2A8B">
        <w:rPr>
          <w:rFonts w:cs="Arial"/>
          <w:sz w:val="24"/>
          <w:szCs w:val="24"/>
          <w:lang w:val="ru-RU"/>
        </w:rPr>
        <w:t>/1000/0584/2018</w:t>
      </w:r>
      <w:r w:rsidR="001C2A8B" w:rsidRPr="003E493A">
        <w:rPr>
          <w:rFonts w:cs="Arial"/>
          <w:sz w:val="24"/>
          <w:szCs w:val="24"/>
          <w:lang w:val="ru-RU"/>
        </w:rPr>
        <w:t xml:space="preserve"> </w:t>
      </w:r>
      <w:r w:rsidR="001C2A8B">
        <w:rPr>
          <w:rFonts w:cs="Arial"/>
          <w:sz w:val="24"/>
          <w:szCs w:val="24"/>
          <w:lang w:val="ru-RU"/>
        </w:rPr>
        <w:t>–</w:t>
      </w:r>
    </w:p>
    <w:p w:rsidR="00BF52DD" w:rsidRDefault="001C2A8B" w:rsidP="001C2A8B">
      <w:pPr>
        <w:pStyle w:val="KDParagraf"/>
        <w:spacing w:before="0"/>
        <w:ind w:right="-43"/>
        <w:contextualSpacing/>
        <w:jc w:val="center"/>
        <w:rPr>
          <w:rFonts w:eastAsia="TimesNewRomanPSMT" w:cs="Arial"/>
          <w:bCs/>
          <w:iCs/>
          <w:sz w:val="24"/>
          <w:szCs w:val="24"/>
          <w:lang w:val="sr-Cyrl-RS"/>
        </w:rPr>
      </w:pPr>
      <w:r>
        <w:rPr>
          <w:rFonts w:cs="Arial"/>
          <w:sz w:val="24"/>
          <w:szCs w:val="24"/>
          <w:lang w:val="ru-RU"/>
        </w:rPr>
        <w:t xml:space="preserve"> Софтвер и хардвер за видео надзор</w:t>
      </w:r>
      <w:r w:rsidR="00BF52DD">
        <w:rPr>
          <w:rFonts w:cs="Arial"/>
          <w:sz w:val="24"/>
          <w:szCs w:val="24"/>
          <w:lang w:val="ru-RU"/>
        </w:rPr>
        <w:t>"</w:t>
      </w:r>
    </w:p>
    <w:p w:rsidR="00BF52DD" w:rsidRDefault="00BF52DD" w:rsidP="00BF52DD">
      <w:pPr>
        <w:pStyle w:val="KDParagraf"/>
        <w:spacing w:before="0"/>
        <w:ind w:right="-43"/>
        <w:contextualSpacing/>
        <w:jc w:val="center"/>
        <w:rPr>
          <w:rFonts w:cs="Arial"/>
          <w:sz w:val="24"/>
          <w:szCs w:val="24"/>
          <w:lang w:val="ru-RU"/>
        </w:rPr>
      </w:pPr>
    </w:p>
    <w:p w:rsidR="00BF52DD" w:rsidRDefault="00BF52DD" w:rsidP="00BF52DD">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BF52DD" w:rsidRPr="004E7AB2" w:rsidRDefault="00BF52DD" w:rsidP="00BF52DD">
      <w:pPr>
        <w:pStyle w:val="KDParagraf"/>
        <w:spacing w:before="0"/>
        <w:ind w:right="-43"/>
        <w:contextualSpacing/>
        <w:jc w:val="left"/>
        <w:rPr>
          <w:rFonts w:cs="Arial"/>
          <w:i/>
          <w:sz w:val="24"/>
          <w:szCs w:val="24"/>
        </w:rPr>
      </w:pPr>
    </w:p>
    <w:p w:rsidR="00BF52DD" w:rsidRDefault="00BF52DD" w:rsidP="00BF52DD">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C62EE6" w:rsidRPr="006F6F9F" w:rsidRDefault="00C62EE6" w:rsidP="006F6F9F">
      <w:pPr>
        <w:pStyle w:val="KDParagraf"/>
        <w:spacing w:before="0"/>
        <w:contextualSpacing/>
        <w:rPr>
          <w:rFonts w:cs="Arial"/>
          <w:sz w:val="24"/>
          <w:szCs w:val="24"/>
          <w:lang w:val="ru-RU"/>
        </w:rPr>
      </w:pPr>
    </w:p>
    <w:p w:rsidR="00E1011D" w:rsidRPr="006F6F9F" w:rsidRDefault="008D2B23" w:rsidP="00BF52DD">
      <w:pPr>
        <w:pStyle w:val="KDPodnaslov2"/>
        <w:numPr>
          <w:ilvl w:val="1"/>
          <w:numId w:val="21"/>
        </w:numPr>
        <w:spacing w:before="0"/>
        <w:ind w:hanging="1080"/>
        <w:contextualSpacing/>
        <w:jc w:val="both"/>
        <w:rPr>
          <w:rFonts w:cs="Arial"/>
          <w:sz w:val="24"/>
          <w:szCs w:val="24"/>
        </w:rPr>
      </w:pPr>
      <w:bookmarkStart w:id="215" w:name="_Toc441651584"/>
      <w:bookmarkStart w:id="216" w:name="_Toc442559895"/>
      <w:r w:rsidRPr="006F6F9F">
        <w:rPr>
          <w:rFonts w:cs="Arial"/>
          <w:sz w:val="24"/>
          <w:szCs w:val="24"/>
        </w:rPr>
        <w:t>Понуда са варијантама</w:t>
      </w:r>
      <w:bookmarkEnd w:id="215"/>
      <w:bookmarkEnd w:id="216"/>
    </w:p>
    <w:p w:rsidR="008D2B23" w:rsidRPr="006F6F9F" w:rsidRDefault="008D2B23" w:rsidP="006F6F9F">
      <w:pPr>
        <w:tabs>
          <w:tab w:val="num" w:pos="993"/>
        </w:tabs>
        <w:spacing w:before="0"/>
        <w:contextualSpacing/>
        <w:rPr>
          <w:rFonts w:cs="Arial"/>
          <w:sz w:val="24"/>
          <w:szCs w:val="24"/>
          <w:lang w:val="ru-RU"/>
        </w:rPr>
      </w:pPr>
      <w:r w:rsidRPr="006F6F9F">
        <w:rPr>
          <w:rFonts w:cs="Arial"/>
          <w:sz w:val="24"/>
          <w:szCs w:val="24"/>
          <w:lang w:val="ru-RU"/>
        </w:rPr>
        <w:t>Понуда са варијантама није дозвољена.</w:t>
      </w:r>
    </w:p>
    <w:p w:rsidR="008D2B23" w:rsidRPr="006F6F9F" w:rsidRDefault="008D2B23" w:rsidP="006F6F9F">
      <w:pPr>
        <w:tabs>
          <w:tab w:val="num" w:pos="993"/>
        </w:tabs>
        <w:spacing w:before="0"/>
        <w:contextualSpacing/>
        <w:rPr>
          <w:rFonts w:cs="Arial"/>
          <w:sz w:val="24"/>
          <w:szCs w:val="24"/>
          <w:lang w:val="ru-RU"/>
        </w:rPr>
      </w:pPr>
    </w:p>
    <w:p w:rsidR="008D2B23" w:rsidRPr="006F6F9F" w:rsidRDefault="00011DCA" w:rsidP="00BF52DD">
      <w:pPr>
        <w:pStyle w:val="KDPodnaslov2"/>
        <w:numPr>
          <w:ilvl w:val="1"/>
          <w:numId w:val="21"/>
        </w:numPr>
        <w:spacing w:before="0"/>
        <w:ind w:hanging="1080"/>
        <w:contextualSpacing/>
        <w:jc w:val="both"/>
        <w:rPr>
          <w:rFonts w:cs="Arial"/>
          <w:sz w:val="24"/>
          <w:szCs w:val="24"/>
        </w:rPr>
      </w:pPr>
      <w:bookmarkStart w:id="217" w:name="_Toc441651585"/>
      <w:bookmarkStart w:id="218" w:name="_Toc442559896"/>
      <w:r w:rsidRPr="006F6F9F">
        <w:rPr>
          <w:rFonts w:cs="Arial"/>
          <w:sz w:val="24"/>
          <w:szCs w:val="24"/>
          <w:lang w:val="sr-Cyrl-RS"/>
        </w:rPr>
        <w:t xml:space="preserve"> </w:t>
      </w:r>
      <w:r w:rsidR="008D2B23" w:rsidRPr="006F6F9F">
        <w:rPr>
          <w:rFonts w:cs="Arial"/>
          <w:sz w:val="24"/>
          <w:szCs w:val="24"/>
        </w:rPr>
        <w:t>Подношење понуде са подизвођачима</w:t>
      </w:r>
      <w:bookmarkEnd w:id="217"/>
      <w:bookmarkEnd w:id="218"/>
    </w:p>
    <w:p w:rsidR="00BF52DD" w:rsidRPr="00EE070C" w:rsidRDefault="00BF52DD" w:rsidP="00BF52DD">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BF52DD" w:rsidRPr="00EE070C" w:rsidRDefault="00BF52DD" w:rsidP="00BF52DD">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Pr>
          <w:rFonts w:cs="Arial"/>
          <w:sz w:val="24"/>
          <w:szCs w:val="24"/>
        </w:rPr>
        <w:t>ив</w:t>
      </w:r>
      <w:proofErr w:type="gramEnd"/>
      <w:r>
        <w:rPr>
          <w:rFonts w:cs="Arial"/>
          <w:sz w:val="24"/>
          <w:szCs w:val="24"/>
        </w:rPr>
        <w:t xml:space="preserve"> подизвођача, а уколико </w:t>
      </w:r>
      <w:r>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Pr>
          <w:rFonts w:cs="Arial"/>
          <w:sz w:val="24"/>
          <w:szCs w:val="24"/>
          <w:lang w:val="sr-Cyrl-RS"/>
        </w:rPr>
        <w:t xml:space="preserve"> Уговору</w:t>
      </w:r>
      <w:r w:rsidRPr="00EE070C">
        <w:rPr>
          <w:rFonts w:cs="Arial"/>
          <w:sz w:val="24"/>
          <w:szCs w:val="24"/>
        </w:rPr>
        <w:t>;</w:t>
      </w:r>
    </w:p>
    <w:p w:rsidR="00BF52DD" w:rsidRPr="00EE070C" w:rsidRDefault="00BF52DD" w:rsidP="00BF52DD">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BF52DD" w:rsidRPr="00EE070C" w:rsidRDefault="00BF52DD" w:rsidP="00BF52DD">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F52DD" w:rsidRDefault="00BF52DD" w:rsidP="00BF52DD">
      <w:pPr>
        <w:pStyle w:val="KDParagraf"/>
        <w:spacing w:before="0"/>
        <w:rPr>
          <w:rFonts w:cs="Arial"/>
          <w:color w:val="00B0F0"/>
          <w:sz w:val="24"/>
          <w:szCs w:val="24"/>
        </w:rPr>
      </w:pPr>
      <w:r>
        <w:rPr>
          <w:rFonts w:cs="Arial"/>
          <w:sz w:val="24"/>
          <w:szCs w:val="24"/>
          <w:lang w:val="sr-Cyrl-RS"/>
        </w:rPr>
        <w:t xml:space="preserve">Обавеза понуђача је да за </w:t>
      </w:r>
      <w:r w:rsidRPr="00EC5BB4">
        <w:rPr>
          <w:rFonts w:cs="Arial"/>
          <w:sz w:val="24"/>
          <w:szCs w:val="24"/>
        </w:rPr>
        <w:t>подизвођач</w:t>
      </w:r>
      <w:r>
        <w:rPr>
          <w:rFonts w:cs="Arial"/>
          <w:sz w:val="24"/>
          <w:szCs w:val="24"/>
          <w:lang w:val="sr-Cyrl-RS"/>
        </w:rPr>
        <w:t>а достави доказе о испуњености</w:t>
      </w:r>
      <w:r w:rsidRPr="00EC5BB4">
        <w:rPr>
          <w:rFonts w:cs="Arial"/>
          <w:sz w:val="24"/>
          <w:szCs w:val="24"/>
        </w:rPr>
        <w:t xml:space="preserve"> обавезн</w:t>
      </w:r>
      <w:r>
        <w:rPr>
          <w:rFonts w:cs="Arial"/>
          <w:sz w:val="24"/>
          <w:szCs w:val="24"/>
          <w:lang w:val="sr-Cyrl-RS"/>
        </w:rPr>
        <w:t>их</w:t>
      </w:r>
      <w:r w:rsidRPr="00EC5BB4">
        <w:rPr>
          <w:rFonts w:cs="Arial"/>
          <w:sz w:val="24"/>
          <w:szCs w:val="24"/>
        </w:rPr>
        <w:t xml:space="preserve"> услов</w:t>
      </w:r>
      <w:r>
        <w:rPr>
          <w:rFonts w:cs="Arial"/>
          <w:sz w:val="24"/>
          <w:szCs w:val="24"/>
          <w:lang w:val="sr-Cyrl-RS"/>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w:t>
      </w:r>
      <w:r>
        <w:rPr>
          <w:rFonts w:cs="Arial"/>
          <w:sz w:val="24"/>
          <w:szCs w:val="24"/>
        </w:rPr>
        <w:t xml:space="preserve"> </w:t>
      </w:r>
      <w:r w:rsidRPr="00EC5BB4">
        <w:rPr>
          <w:rFonts w:cs="Arial"/>
          <w:sz w:val="24"/>
          <w:szCs w:val="24"/>
        </w:rPr>
        <w:t>наведен</w:t>
      </w:r>
      <w:r>
        <w:rPr>
          <w:rFonts w:cs="Arial"/>
          <w:sz w:val="24"/>
          <w:szCs w:val="24"/>
          <w:lang w:val="sr-Cyrl-RS"/>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p>
    <w:p w:rsidR="00BF52DD" w:rsidRPr="00EC5BB4" w:rsidRDefault="00BF52DD" w:rsidP="00BF52DD">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Pr>
          <w:rFonts w:cs="Arial"/>
          <w:sz w:val="24"/>
          <w:szCs w:val="24"/>
          <w:lang w:val="sr-Cyrl-RS"/>
        </w:rPr>
        <w:t>н</w:t>
      </w:r>
      <w:r w:rsidRPr="00EC5BB4">
        <w:rPr>
          <w:rFonts w:cs="Arial"/>
          <w:sz w:val="24"/>
          <w:szCs w:val="24"/>
        </w:rPr>
        <w:t>гажовање подизвођача.</w:t>
      </w:r>
    </w:p>
    <w:p w:rsidR="00BF52DD" w:rsidRPr="00EC5BB4" w:rsidRDefault="00BF52DD" w:rsidP="00BF52DD">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lang w:val="sr-Cyrl-RS"/>
        </w:rPr>
        <w:t>образаца под пуном материјалном и кривичном одговорношћу</w:t>
      </w:r>
      <w:proofErr w:type="gramStart"/>
      <w:r>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BF52DD" w:rsidRPr="00EC5BB4" w:rsidRDefault="00BF52DD" w:rsidP="00BF52DD">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lang w:val="sr-Cyrl-RS"/>
        </w:rPr>
        <w:t>Уговор</w:t>
      </w:r>
      <w:r w:rsidRPr="00EC5BB4">
        <w:rPr>
          <w:rFonts w:cs="Arial"/>
          <w:sz w:val="24"/>
          <w:szCs w:val="24"/>
        </w:rPr>
        <w:t xml:space="preserve">, осим ако би раскидом </w:t>
      </w:r>
      <w:r>
        <w:rPr>
          <w:rFonts w:cs="Arial"/>
          <w:sz w:val="24"/>
          <w:szCs w:val="24"/>
          <w:lang w:val="sr-Cyrl-RS"/>
        </w:rPr>
        <w:t>оквирног споразума</w:t>
      </w:r>
      <w:r w:rsidRPr="00EC5BB4">
        <w:rPr>
          <w:rFonts w:cs="Arial"/>
          <w:sz w:val="24"/>
          <w:szCs w:val="24"/>
        </w:rPr>
        <w:t xml:space="preserve"> наручилац претрпео знатну штету. </w:t>
      </w:r>
    </w:p>
    <w:p w:rsidR="00BF52DD" w:rsidRPr="00011DCA" w:rsidRDefault="00BF52DD" w:rsidP="00BF52DD">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749FF">
        <w:rPr>
          <w:rFonts w:cs="Arial"/>
          <w:sz w:val="24"/>
          <w:szCs w:val="24"/>
        </w:rPr>
        <w:t>претходну сагласност н</w:t>
      </w:r>
      <w:r>
        <w:rPr>
          <w:rFonts w:cs="Arial"/>
          <w:sz w:val="24"/>
          <w:szCs w:val="24"/>
        </w:rPr>
        <w:t>аручиоца.</w:t>
      </w:r>
      <w:r>
        <w:rPr>
          <w:rFonts w:cs="Arial"/>
          <w:sz w:val="24"/>
          <w:szCs w:val="24"/>
          <w:lang w:val="sr-Cyrl-RS"/>
        </w:rPr>
        <w:t xml:space="preserve"> </w:t>
      </w:r>
      <w:r w:rsidRPr="00011DCA">
        <w:rPr>
          <w:rFonts w:cs="Arial"/>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BF52DD" w:rsidRPr="00FC6108" w:rsidRDefault="00BF52DD" w:rsidP="00BF52DD">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rsidR="009A0F19" w:rsidRPr="006F6F9F" w:rsidRDefault="009A0F19" w:rsidP="006F6F9F">
      <w:pPr>
        <w:pStyle w:val="KDParagraf"/>
        <w:spacing w:before="0"/>
        <w:contextualSpacing/>
        <w:rPr>
          <w:rFonts w:cs="Arial"/>
          <w:color w:val="000000" w:themeColor="text1"/>
          <w:sz w:val="24"/>
          <w:szCs w:val="24"/>
          <w:lang w:bidi="en-US"/>
        </w:rPr>
      </w:pPr>
    </w:p>
    <w:p w:rsidR="008D2B23" w:rsidRPr="006F6F9F" w:rsidRDefault="008D2B23" w:rsidP="006B3624">
      <w:pPr>
        <w:pStyle w:val="KDPodnaslov2"/>
        <w:numPr>
          <w:ilvl w:val="1"/>
          <w:numId w:val="21"/>
        </w:numPr>
        <w:spacing w:before="0"/>
        <w:ind w:hanging="1080"/>
        <w:contextualSpacing/>
        <w:jc w:val="both"/>
        <w:rPr>
          <w:rFonts w:cs="Arial"/>
          <w:sz w:val="24"/>
          <w:szCs w:val="24"/>
        </w:rPr>
      </w:pPr>
      <w:bookmarkStart w:id="219" w:name="_Toc441651586"/>
      <w:bookmarkStart w:id="220" w:name="_Toc442559897"/>
      <w:r w:rsidRPr="006F6F9F">
        <w:rPr>
          <w:rFonts w:cs="Arial"/>
          <w:sz w:val="24"/>
          <w:szCs w:val="24"/>
        </w:rPr>
        <w:lastRenderedPageBreak/>
        <w:t>Подношење заједничке понуде</w:t>
      </w:r>
      <w:bookmarkEnd w:id="219"/>
      <w:bookmarkEnd w:id="220"/>
    </w:p>
    <w:p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w:t>
      </w:r>
      <w:r w:rsidR="006B3624">
        <w:rPr>
          <w:rFonts w:cs="Arial"/>
          <w:sz w:val="24"/>
          <w:szCs w:val="24"/>
          <w:lang w:val="ru-RU"/>
        </w:rPr>
        <w:t>ке, којим се међусобно и према н</w:t>
      </w:r>
      <w:r w:rsidRPr="006F6F9F">
        <w:rPr>
          <w:rFonts w:cs="Arial"/>
          <w:sz w:val="24"/>
          <w:szCs w:val="24"/>
          <w:lang w:val="ru-RU"/>
        </w:rPr>
        <w:t>аручиоцу обавезују на заједничко извршење набавке, који обавезно садржи податке прописане члан 81. став 4. и 5.</w:t>
      </w:r>
      <w:r w:rsidR="006B3624">
        <w:rPr>
          <w:rFonts w:cs="Arial"/>
          <w:sz w:val="24"/>
          <w:szCs w:val="24"/>
          <w:lang w:val="ru-RU"/>
        </w:rPr>
        <w:t xml:space="preserve"> </w:t>
      </w:r>
      <w:r w:rsidRPr="006F6F9F">
        <w:rPr>
          <w:rFonts w:cs="Arial"/>
          <w:sz w:val="24"/>
          <w:szCs w:val="24"/>
          <w:lang w:val="ru-RU"/>
        </w:rPr>
        <w:t xml:space="preserve">Закона о јавним набавкама и то: </w:t>
      </w:r>
    </w:p>
    <w:p w:rsidR="009A0F19" w:rsidRPr="006F6F9F" w:rsidRDefault="009A0F19" w:rsidP="006F6F9F">
      <w:pPr>
        <w:pStyle w:val="KDParagraf"/>
        <w:spacing w:before="0"/>
        <w:contextualSpacing/>
        <w:rPr>
          <w:rFonts w:cs="Arial"/>
          <w:sz w:val="24"/>
          <w:szCs w:val="24"/>
          <w:lang w:val="ru-RU"/>
        </w:rPr>
      </w:pPr>
    </w:p>
    <w:p w:rsidR="00836B42" w:rsidRPr="006F6F9F" w:rsidRDefault="00836B42" w:rsidP="006F6F9F">
      <w:pPr>
        <w:pStyle w:val="KDNabrajanje"/>
        <w:spacing w:before="0"/>
        <w:contextualSpacing/>
        <w:rPr>
          <w:rFonts w:cs="Arial"/>
          <w:sz w:val="24"/>
          <w:szCs w:val="24"/>
        </w:rPr>
      </w:pPr>
      <w:r w:rsidRPr="006F6F9F">
        <w:rPr>
          <w:rFonts w:cs="Arial"/>
          <w:sz w:val="24"/>
          <w:szCs w:val="24"/>
          <w:lang w:val="sr-Cyrl-CS"/>
        </w:rPr>
        <w:t xml:space="preserve">податке о </w:t>
      </w:r>
      <w:r w:rsidRPr="006F6F9F">
        <w:rPr>
          <w:rFonts w:cs="Arial"/>
          <w:sz w:val="24"/>
          <w:szCs w:val="24"/>
        </w:rPr>
        <w:t xml:space="preserve">члану групе који ће бити </w:t>
      </w:r>
      <w:r w:rsidRPr="006F6F9F">
        <w:rPr>
          <w:rFonts w:cs="Arial"/>
          <w:sz w:val="24"/>
          <w:szCs w:val="24"/>
          <w:lang w:val="sr-Cyrl-CS"/>
        </w:rPr>
        <w:t>Н</w:t>
      </w:r>
      <w:r w:rsidRPr="006F6F9F">
        <w:rPr>
          <w:rFonts w:cs="Arial"/>
          <w:sz w:val="24"/>
          <w:szCs w:val="24"/>
        </w:rPr>
        <w:t xml:space="preserve">осилац посла, односно који ће поднети понуду и који ће заступати групу понуђача пред </w:t>
      </w:r>
      <w:r w:rsidRPr="006F6F9F">
        <w:rPr>
          <w:rFonts w:cs="Arial"/>
          <w:sz w:val="24"/>
          <w:szCs w:val="24"/>
          <w:lang w:val="sr-Cyrl-CS"/>
        </w:rPr>
        <w:t>Н</w:t>
      </w:r>
      <w:r w:rsidRPr="006F6F9F">
        <w:rPr>
          <w:rFonts w:cs="Arial"/>
          <w:sz w:val="24"/>
          <w:szCs w:val="24"/>
        </w:rPr>
        <w:t>аручиоцем;</w:t>
      </w:r>
    </w:p>
    <w:p w:rsidR="00836B42" w:rsidRPr="006F6F9F" w:rsidRDefault="00836B42" w:rsidP="006F6F9F">
      <w:pPr>
        <w:pStyle w:val="KDNabrajanje"/>
        <w:spacing w:before="0"/>
        <w:contextualSpacing/>
        <w:rPr>
          <w:rFonts w:cs="Arial"/>
          <w:sz w:val="24"/>
          <w:szCs w:val="24"/>
        </w:rPr>
      </w:pPr>
      <w:r w:rsidRPr="006F6F9F">
        <w:rPr>
          <w:rFonts w:cs="Arial"/>
          <w:sz w:val="24"/>
          <w:szCs w:val="24"/>
        </w:rPr>
        <w:t>опис послова сваког од понуђача из групе понуђача у извршењу уговора.</w:t>
      </w:r>
    </w:p>
    <w:p w:rsidR="009A0F19" w:rsidRPr="006F6F9F" w:rsidRDefault="009A0F19" w:rsidP="006F6F9F">
      <w:pPr>
        <w:pStyle w:val="KDNabrajanje"/>
        <w:numPr>
          <w:ilvl w:val="0"/>
          <w:numId w:val="0"/>
        </w:numPr>
        <w:spacing w:before="0"/>
        <w:ind w:left="568"/>
        <w:contextualSpacing/>
        <w:rPr>
          <w:rFonts w:cs="Arial"/>
          <w:sz w:val="24"/>
          <w:szCs w:val="24"/>
        </w:rPr>
      </w:pPr>
    </w:p>
    <w:p w:rsidR="00836B42" w:rsidRPr="006F6F9F" w:rsidRDefault="00836B42" w:rsidP="006F6F9F">
      <w:pPr>
        <w:pStyle w:val="KDParagraf"/>
        <w:spacing w:before="0"/>
        <w:contextualSpacing/>
        <w:rPr>
          <w:rFonts w:cs="Arial"/>
          <w:color w:val="000000" w:themeColor="text1"/>
          <w:sz w:val="24"/>
          <w:szCs w:val="24"/>
          <w:lang w:val="sr-Cyrl-RS"/>
        </w:rPr>
      </w:pPr>
      <w:r w:rsidRPr="006F6F9F">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F6F9F">
        <w:rPr>
          <w:rFonts w:cs="Arial"/>
          <w:color w:val="00B0F0"/>
          <w:sz w:val="24"/>
          <w:szCs w:val="24"/>
          <w:lang w:val="sr-Cyrl-RS"/>
        </w:rPr>
        <w:t>.</w:t>
      </w:r>
      <w:r w:rsidRPr="006F6F9F">
        <w:rPr>
          <w:rFonts w:cs="Arial"/>
          <w:sz w:val="24"/>
          <w:szCs w:val="24"/>
          <w:lang w:val="ru-RU"/>
        </w:rPr>
        <w:t xml:space="preserve"> Услове у вези са капацитетима, у складу са чланом 76. Закона, понуђачи из групе испуњавају заједно, на </w:t>
      </w:r>
      <w:r w:rsidRPr="006F6F9F">
        <w:rPr>
          <w:rFonts w:cs="Arial"/>
          <w:color w:val="000000" w:themeColor="text1"/>
          <w:sz w:val="24"/>
          <w:szCs w:val="24"/>
          <w:lang w:val="ru-RU"/>
        </w:rPr>
        <w:t>основу достављених доказа дефинисаних конкурсном документацијом</w:t>
      </w:r>
      <w:r w:rsidRPr="006F6F9F">
        <w:rPr>
          <w:rFonts w:cs="Arial"/>
          <w:color w:val="000000" w:themeColor="text1"/>
          <w:sz w:val="24"/>
          <w:szCs w:val="24"/>
          <w:lang w:val="sr-Cyrl-RS"/>
        </w:rPr>
        <w:t>.</w:t>
      </w:r>
    </w:p>
    <w:p w:rsidR="00FA6E5B" w:rsidRPr="006F6F9F" w:rsidRDefault="00FA6E5B" w:rsidP="006F6F9F">
      <w:pPr>
        <w:pStyle w:val="KDParagraf"/>
        <w:spacing w:before="0"/>
        <w:contextualSpacing/>
        <w:rPr>
          <w:rFonts w:cs="Arial"/>
          <w:sz w:val="24"/>
          <w:szCs w:val="24"/>
          <w:lang w:val="ru-RU" w:bidi="en-US"/>
        </w:rPr>
      </w:pPr>
    </w:p>
    <w:p w:rsidR="00836B42" w:rsidRPr="006F6F9F" w:rsidRDefault="00836B42" w:rsidP="006F6F9F">
      <w:pPr>
        <w:pStyle w:val="KDParagraf"/>
        <w:spacing w:before="0"/>
        <w:contextualSpacing/>
        <w:rPr>
          <w:rFonts w:cs="Arial"/>
          <w:color w:val="00B0F0"/>
          <w:sz w:val="24"/>
          <w:szCs w:val="24"/>
          <w:lang w:val="sr-Cyrl-RS" w:bidi="en-US"/>
        </w:rPr>
      </w:pPr>
      <w:r w:rsidRPr="006F6F9F">
        <w:rPr>
          <w:rFonts w:cs="Arial"/>
          <w:sz w:val="24"/>
          <w:szCs w:val="24"/>
          <w:lang w:val="ru-RU" w:bidi="en-US"/>
        </w:rPr>
        <w:t xml:space="preserve">У случају заједничке понуде групе понуђача </w:t>
      </w:r>
      <w:r w:rsidRPr="006F6F9F">
        <w:rPr>
          <w:rFonts w:cs="Arial"/>
          <w:sz w:val="24"/>
          <w:szCs w:val="24"/>
          <w:lang w:val="sr-Cyrl-CS" w:bidi="en-US"/>
        </w:rPr>
        <w:t xml:space="preserve">обрасце под пуном материјалном и кривичном одговорношћу </w:t>
      </w:r>
      <w:r w:rsidRPr="006F6F9F">
        <w:rPr>
          <w:rFonts w:cs="Arial"/>
          <w:sz w:val="24"/>
          <w:szCs w:val="24"/>
          <w:lang w:val="ru-RU" w:bidi="en-US"/>
        </w:rPr>
        <w:t xml:space="preserve">попуњава, потписује и оверава сваки </w:t>
      </w:r>
      <w:r w:rsidR="006B3624">
        <w:rPr>
          <w:rFonts w:cs="Arial"/>
          <w:sz w:val="24"/>
          <w:szCs w:val="24"/>
          <w:lang w:val="ru-RU" w:bidi="en-US"/>
        </w:rPr>
        <w:t xml:space="preserve">члан групе понуђача у своје име </w:t>
      </w:r>
      <w:r w:rsidR="006B3624">
        <w:rPr>
          <w:rFonts w:cs="Arial"/>
          <w:sz w:val="24"/>
          <w:szCs w:val="24"/>
          <w:lang w:val="sr-Cyrl-RS" w:bidi="en-US"/>
        </w:rPr>
        <w:t>(</w:t>
      </w:r>
      <w:r w:rsidRPr="006F6F9F">
        <w:rPr>
          <w:rFonts w:cs="Arial"/>
          <w:sz w:val="24"/>
          <w:szCs w:val="24"/>
          <w:lang w:val="sr-Cyrl-RS" w:bidi="en-US"/>
        </w:rPr>
        <w:t>Образац Изјаве о независној понуди и Образац изјаве у складу са чланом 75. став 2. Закона)</w:t>
      </w:r>
      <w:r w:rsidR="006B3624">
        <w:rPr>
          <w:rFonts w:cs="Arial"/>
          <w:sz w:val="24"/>
          <w:szCs w:val="24"/>
          <w:lang w:val="sr-Cyrl-RS" w:bidi="en-US"/>
        </w:rPr>
        <w:t>.</w:t>
      </w:r>
    </w:p>
    <w:p w:rsidR="00836B42" w:rsidRPr="006F6F9F" w:rsidRDefault="00836B42" w:rsidP="006F6F9F">
      <w:pPr>
        <w:pStyle w:val="KDParagraf"/>
        <w:spacing w:before="0"/>
        <w:contextualSpacing/>
        <w:rPr>
          <w:rFonts w:cs="Arial"/>
          <w:sz w:val="24"/>
          <w:szCs w:val="24"/>
          <w:lang w:val="sr-Cyrl-RS" w:bidi="en-US"/>
        </w:rPr>
      </w:pPr>
      <w:r w:rsidRPr="006F6F9F">
        <w:rPr>
          <w:rFonts w:cs="Arial"/>
          <w:sz w:val="24"/>
          <w:szCs w:val="24"/>
          <w:lang w:val="sr-Cyrl-RS" w:bidi="en-US"/>
        </w:rPr>
        <w:t>Понуђачи из групе понуђача одговорају неограничено солидарно према наручиоцу.</w:t>
      </w:r>
    </w:p>
    <w:p w:rsidR="00011DCA" w:rsidRPr="006F6F9F" w:rsidRDefault="00011DCA" w:rsidP="006F6F9F">
      <w:pPr>
        <w:pStyle w:val="KDParagraf"/>
        <w:spacing w:before="0"/>
        <w:contextualSpacing/>
        <w:rPr>
          <w:rFonts w:cs="Arial"/>
          <w:sz w:val="24"/>
          <w:szCs w:val="24"/>
          <w:lang w:val="sr-Cyrl-RS" w:bidi="en-US"/>
        </w:rPr>
      </w:pPr>
    </w:p>
    <w:p w:rsidR="009A0F19" w:rsidRPr="006B3624" w:rsidRDefault="008D2B23" w:rsidP="006B3624">
      <w:pPr>
        <w:pStyle w:val="KDPodnaslov2"/>
        <w:numPr>
          <w:ilvl w:val="1"/>
          <w:numId w:val="21"/>
        </w:numPr>
        <w:spacing w:before="0"/>
        <w:ind w:hanging="1080"/>
        <w:contextualSpacing/>
        <w:jc w:val="both"/>
        <w:rPr>
          <w:rFonts w:cs="Arial"/>
          <w:sz w:val="24"/>
          <w:szCs w:val="24"/>
        </w:rPr>
      </w:pPr>
      <w:bookmarkStart w:id="221" w:name="_Toc441651587"/>
      <w:bookmarkStart w:id="222" w:name="_Toc442559898"/>
      <w:r w:rsidRPr="006F6F9F">
        <w:rPr>
          <w:rFonts w:cs="Arial"/>
          <w:sz w:val="24"/>
          <w:szCs w:val="24"/>
        </w:rPr>
        <w:t>Понуђена цена</w:t>
      </w:r>
      <w:bookmarkEnd w:id="221"/>
      <w:bookmarkEnd w:id="222"/>
    </w:p>
    <w:p w:rsidR="009A0F19" w:rsidRPr="004A4A38" w:rsidRDefault="00A462BA" w:rsidP="006F6F9F">
      <w:pPr>
        <w:pStyle w:val="KDParagraf"/>
        <w:spacing w:before="0"/>
        <w:contextualSpacing/>
        <w:rPr>
          <w:rFonts w:cs="Arial"/>
          <w:color w:val="000000" w:themeColor="text1"/>
          <w:sz w:val="24"/>
          <w:szCs w:val="24"/>
          <w:lang w:val="ru-RU"/>
        </w:rPr>
      </w:pPr>
      <w:r w:rsidRPr="006F6F9F">
        <w:rPr>
          <w:rFonts w:cs="Arial"/>
          <w:color w:val="000000" w:themeColor="text1"/>
          <w:sz w:val="24"/>
          <w:szCs w:val="24"/>
          <w:lang w:val="ru-RU"/>
        </w:rPr>
        <w:t>Цена се исказује у динарим</w:t>
      </w:r>
      <w:r w:rsidRPr="006F6F9F">
        <w:rPr>
          <w:rFonts w:cs="Arial"/>
          <w:color w:val="000000" w:themeColor="text1"/>
          <w:sz w:val="24"/>
          <w:szCs w:val="24"/>
        </w:rPr>
        <w:t>a</w:t>
      </w:r>
      <w:r w:rsidR="008D2B23" w:rsidRPr="006F6F9F">
        <w:rPr>
          <w:rFonts w:cs="Arial"/>
          <w:color w:val="000000" w:themeColor="text1"/>
          <w:sz w:val="24"/>
          <w:szCs w:val="24"/>
          <w:lang w:val="ru-RU"/>
        </w:rPr>
        <w:t>, без пореза на додату вредност.</w:t>
      </w:r>
    </w:p>
    <w:p w:rsidR="0063374C"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У случају да у достављеној понуди није назначено да ли је понуђена цена са или без пореза</w:t>
      </w:r>
      <w:r w:rsidRPr="006F6F9F">
        <w:rPr>
          <w:rFonts w:cs="Arial"/>
          <w:sz w:val="24"/>
          <w:szCs w:val="24"/>
          <w:lang w:val="sr-Cyrl-RS"/>
        </w:rPr>
        <w:t xml:space="preserve"> на додату вредност</w:t>
      </w:r>
      <w:r w:rsidRPr="006F6F9F">
        <w:rPr>
          <w:rFonts w:cs="Arial"/>
          <w:sz w:val="24"/>
          <w:szCs w:val="24"/>
          <w:lang w:val="ru-RU"/>
        </w:rPr>
        <w:t>, сматраће се сагласно Закону, да је иста без пореза</w:t>
      </w:r>
      <w:r w:rsidRPr="006F6F9F">
        <w:rPr>
          <w:rFonts w:cs="Arial"/>
          <w:sz w:val="24"/>
          <w:szCs w:val="24"/>
          <w:lang w:val="sr-Cyrl-RS"/>
        </w:rPr>
        <w:t xml:space="preserve"> на додату вредност</w:t>
      </w:r>
      <w:r w:rsidRPr="006F6F9F">
        <w:rPr>
          <w:rFonts w:cs="Arial"/>
          <w:sz w:val="24"/>
          <w:szCs w:val="24"/>
          <w:lang w:val="ru-RU"/>
        </w:rPr>
        <w:t xml:space="preserve">. </w:t>
      </w:r>
    </w:p>
    <w:p w:rsidR="0063374C"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Понуда која је изражена у две валуте, сматраће се неприхватљивом.</w:t>
      </w:r>
    </w:p>
    <w:p w:rsidR="000B6C97" w:rsidRPr="004A4A38" w:rsidRDefault="00836B42" w:rsidP="006F6F9F">
      <w:pPr>
        <w:pStyle w:val="KDParagraf"/>
        <w:spacing w:before="0"/>
        <w:contextualSpacing/>
        <w:rPr>
          <w:rFonts w:cs="Arial"/>
          <w:sz w:val="24"/>
          <w:szCs w:val="24"/>
          <w:lang w:val="ru-RU"/>
        </w:rPr>
      </w:pPr>
      <w:r w:rsidRPr="006F6F9F">
        <w:rPr>
          <w:rFonts w:cs="Arial"/>
          <w:sz w:val="24"/>
          <w:szCs w:val="24"/>
          <w:lang w:val="ru-RU"/>
        </w:rPr>
        <w:t>Понуђена цена укључује све трошкове реализације предмета набавке до места испоруке</w:t>
      </w:r>
      <w:r w:rsidR="00FE0C6F" w:rsidRPr="006F6F9F">
        <w:rPr>
          <w:rFonts w:eastAsia="Calibri" w:cs="Arial"/>
          <w:sz w:val="24"/>
          <w:szCs w:val="24"/>
          <w:lang w:val="sr-Cyrl-RS"/>
        </w:rPr>
        <w:t>.</w:t>
      </w:r>
    </w:p>
    <w:p w:rsidR="0063374C" w:rsidRPr="004A4A38" w:rsidRDefault="00FE0C6F" w:rsidP="006F6F9F">
      <w:pPr>
        <w:pStyle w:val="KDParagraf"/>
        <w:spacing w:before="0"/>
        <w:contextualSpacing/>
        <w:rPr>
          <w:rFonts w:cs="Arial"/>
          <w:color w:val="000000" w:themeColor="text1"/>
          <w:sz w:val="24"/>
          <w:szCs w:val="24"/>
          <w:lang w:val="sr-Cyrl-RS"/>
        </w:rPr>
      </w:pPr>
      <w:r w:rsidRPr="006F6F9F">
        <w:rPr>
          <w:rFonts w:cs="Arial"/>
          <w:color w:val="000000" w:themeColor="text1"/>
          <w:sz w:val="24"/>
          <w:szCs w:val="24"/>
          <w:lang w:val="sr-Cyrl-RS"/>
        </w:rPr>
        <w:t>Понуђена цена је фиксна.</w:t>
      </w:r>
    </w:p>
    <w:p w:rsidR="00F736C7" w:rsidRPr="006F6F9F" w:rsidRDefault="00836B42" w:rsidP="006F6F9F">
      <w:pPr>
        <w:pStyle w:val="KDParagraf"/>
        <w:spacing w:before="0"/>
        <w:contextualSpacing/>
        <w:rPr>
          <w:rFonts w:cs="Arial"/>
          <w:sz w:val="24"/>
          <w:szCs w:val="24"/>
        </w:rPr>
      </w:pPr>
      <w:r w:rsidRPr="006F6F9F">
        <w:rPr>
          <w:rFonts w:cs="Arial"/>
          <w:sz w:val="24"/>
          <w:szCs w:val="24"/>
          <w:lang w:val="ru-RU"/>
        </w:rPr>
        <w:t>Ако је у понуди иск</w:t>
      </w:r>
      <w:r w:rsidR="006B3624">
        <w:rPr>
          <w:rFonts w:cs="Arial"/>
          <w:sz w:val="24"/>
          <w:szCs w:val="24"/>
          <w:lang w:val="ru-RU"/>
        </w:rPr>
        <w:t>азана неуобичајено ниска цена, н</w:t>
      </w:r>
      <w:r w:rsidRPr="006F6F9F">
        <w:rPr>
          <w:rFonts w:cs="Arial"/>
          <w:sz w:val="24"/>
          <w:szCs w:val="24"/>
          <w:lang w:val="ru-RU"/>
        </w:rPr>
        <w:t xml:space="preserve">аручилац ће поступити у складу са чланом 92. </w:t>
      </w:r>
      <w:r w:rsidRPr="006F6F9F">
        <w:rPr>
          <w:rFonts w:cs="Arial"/>
          <w:sz w:val="24"/>
          <w:szCs w:val="24"/>
        </w:rPr>
        <w:t>З</w:t>
      </w:r>
      <w:r w:rsidRPr="006F6F9F">
        <w:rPr>
          <w:rFonts w:cs="Arial"/>
          <w:sz w:val="24"/>
          <w:szCs w:val="24"/>
          <w:lang w:val="sr-Cyrl-RS"/>
        </w:rPr>
        <w:t>акона</w:t>
      </w:r>
      <w:r w:rsidRPr="006F6F9F">
        <w:rPr>
          <w:rFonts w:cs="Arial"/>
          <w:sz w:val="24"/>
          <w:szCs w:val="24"/>
        </w:rPr>
        <w:t>.</w:t>
      </w:r>
      <w:bookmarkStart w:id="223" w:name="_Toc441651588"/>
      <w:bookmarkStart w:id="224" w:name="_Toc442559899"/>
    </w:p>
    <w:p w:rsidR="003E7A88" w:rsidRPr="006F6F9F" w:rsidRDefault="003E7A88" w:rsidP="003E7A88">
      <w:pPr>
        <w:pStyle w:val="KDParagraf"/>
        <w:spacing w:before="0"/>
        <w:contextualSpacing/>
        <w:rPr>
          <w:rFonts w:cs="Arial"/>
          <w:sz w:val="24"/>
          <w:szCs w:val="24"/>
          <w:lang w:val="ru-RU"/>
        </w:rPr>
      </w:pPr>
      <w:r w:rsidRPr="006F6F9F">
        <w:rPr>
          <w:rFonts w:cs="Arial"/>
          <w:sz w:val="24"/>
          <w:szCs w:val="24"/>
          <w:lang w:val="ru-RU"/>
        </w:rPr>
        <w:t xml:space="preserve">Када понуђач достави доказ да нуди добра домаћег порекла, наручилац </w:t>
      </w:r>
      <w:r>
        <w:rPr>
          <w:rFonts w:cs="Arial"/>
          <w:sz w:val="24"/>
          <w:szCs w:val="24"/>
          <w:lang w:val="sr-Cyrl-RS"/>
        </w:rPr>
        <w:t>ће</w:t>
      </w:r>
      <w:r w:rsidRPr="006F6F9F">
        <w:rPr>
          <w:rFonts w:cs="Arial"/>
          <w:sz w:val="24"/>
          <w:szCs w:val="24"/>
          <w:lang w:val="ru-RU"/>
        </w:rPr>
        <w:t xml:space="preserve">, пре рангирања понуда, позвати све остале понуђаче чије су понуде оцењене као прихватљиве </w:t>
      </w:r>
      <w:r w:rsidRPr="006F6F9F">
        <w:rPr>
          <w:rFonts w:cs="Arial"/>
          <w:sz w:val="24"/>
          <w:szCs w:val="24"/>
          <w:lang w:val="sr-Cyrl-RS"/>
        </w:rPr>
        <w:t xml:space="preserve">а код којих није јасно да ли је реч о добрима домаћег или страног порекла, </w:t>
      </w:r>
      <w:r w:rsidRPr="006F6F9F">
        <w:rPr>
          <w:rFonts w:cs="Arial"/>
          <w:sz w:val="24"/>
          <w:szCs w:val="24"/>
          <w:lang w:val="ru-RU"/>
        </w:rPr>
        <w:t>да се изјасне да ли нуде добра домаћег порекла и да доставе доказ.</w:t>
      </w:r>
    </w:p>
    <w:p w:rsidR="003E7A88" w:rsidRPr="006F6F9F" w:rsidRDefault="003E7A88" w:rsidP="003E7A88">
      <w:pPr>
        <w:pStyle w:val="KDParagraf"/>
        <w:spacing w:before="0"/>
        <w:contextualSpacing/>
        <w:rPr>
          <w:rFonts w:cs="Arial"/>
          <w:sz w:val="24"/>
          <w:szCs w:val="24"/>
          <w:lang w:val="ru-RU"/>
        </w:rPr>
      </w:pPr>
    </w:p>
    <w:p w:rsidR="002C28EB" w:rsidRPr="00E94368" w:rsidRDefault="003E7A88" w:rsidP="002C28EB">
      <w:pPr>
        <w:pStyle w:val="KDParagraf"/>
        <w:spacing w:before="0"/>
        <w:rPr>
          <w:rFonts w:cs="Arial"/>
          <w:sz w:val="24"/>
          <w:szCs w:val="24"/>
        </w:rPr>
      </w:pPr>
      <w:r w:rsidRPr="006F6F9F">
        <w:rPr>
          <w:rFonts w:cs="Arial"/>
          <w:sz w:val="24"/>
          <w:szCs w:val="24"/>
          <w:lang w:val="ru-RU"/>
        </w:rPr>
        <w:t>Предност дата за домаће понуђаче и добра домаћег порекла (члан 86. став 1. до 4. З</w:t>
      </w:r>
      <w:r w:rsidRPr="006F6F9F">
        <w:rPr>
          <w:rFonts w:cs="Arial"/>
          <w:sz w:val="24"/>
          <w:szCs w:val="24"/>
          <w:lang w:val="sr-Cyrl-RS"/>
        </w:rPr>
        <w:t>акона</w:t>
      </w:r>
      <w:r w:rsidRPr="006F6F9F">
        <w:rPr>
          <w:rFonts w:cs="Arial"/>
          <w:sz w:val="24"/>
          <w:szCs w:val="24"/>
          <w:lang w:val="ru-RU"/>
        </w:rPr>
        <w:t>) у поступцима јав</w:t>
      </w:r>
      <w:r>
        <w:rPr>
          <w:rFonts w:cs="Arial"/>
          <w:sz w:val="24"/>
          <w:szCs w:val="24"/>
          <w:lang w:val="ru-RU"/>
        </w:rPr>
        <w:t xml:space="preserve">них набавки у којима учествују </w:t>
      </w:r>
      <w:r w:rsidRPr="006F6F9F">
        <w:rPr>
          <w:rFonts w:cs="Arial"/>
          <w:sz w:val="24"/>
          <w:szCs w:val="24"/>
          <w:lang w:val="ru-RU"/>
        </w:rPr>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w:t>
      </w:r>
      <w:r w:rsidR="002C28EB">
        <w:rPr>
          <w:rFonts w:cs="Arial"/>
          <w:sz w:val="24"/>
          <w:szCs w:val="24"/>
          <w:lang w:val="ru-RU"/>
        </w:rPr>
        <w:t xml:space="preserve"> сходно одредбама тог Споразума, </w:t>
      </w:r>
      <w:r w:rsidR="002C28EB">
        <w:rPr>
          <w:rFonts w:cs="Arial"/>
          <w:sz w:val="24"/>
          <w:szCs w:val="24"/>
          <w:lang w:val="sr-Cyrl-RS"/>
        </w:rPr>
        <w:t xml:space="preserve">односно,  понуђачи из наведених земаља ће се третирати као домаћи понуђачи а добра из наведених земаља као добра домаћег порекла. </w:t>
      </w:r>
    </w:p>
    <w:p w:rsidR="002C28EB" w:rsidRDefault="002C28EB" w:rsidP="002C28EB"/>
    <w:p w:rsidR="003E7A88" w:rsidRPr="006F6F9F" w:rsidRDefault="003E7A88" w:rsidP="003E7A88">
      <w:pPr>
        <w:pStyle w:val="KDParagraf"/>
        <w:spacing w:before="0"/>
        <w:contextualSpacing/>
        <w:rPr>
          <w:rFonts w:cs="Arial"/>
          <w:sz w:val="24"/>
          <w:szCs w:val="24"/>
          <w:lang w:val="ru-RU"/>
        </w:rPr>
      </w:pPr>
    </w:p>
    <w:p w:rsidR="00F736C7" w:rsidRPr="006F6F9F" w:rsidRDefault="00F736C7" w:rsidP="006F6F9F">
      <w:pPr>
        <w:pStyle w:val="KDParagraf"/>
        <w:spacing w:before="0"/>
        <w:contextualSpacing/>
        <w:rPr>
          <w:rFonts w:cs="Arial"/>
          <w:sz w:val="24"/>
          <w:szCs w:val="24"/>
        </w:rPr>
      </w:pPr>
    </w:p>
    <w:p w:rsidR="006C6FDF" w:rsidRPr="006F6F9F" w:rsidRDefault="003E7A88" w:rsidP="006F6F9F">
      <w:pPr>
        <w:pStyle w:val="KDParagraf"/>
        <w:spacing w:before="0"/>
        <w:contextualSpacing/>
        <w:rPr>
          <w:rFonts w:cs="Arial"/>
          <w:b/>
          <w:sz w:val="24"/>
          <w:szCs w:val="24"/>
        </w:rPr>
      </w:pPr>
      <w:proofErr w:type="gramStart"/>
      <w:r>
        <w:rPr>
          <w:rFonts w:cs="Arial"/>
          <w:b/>
          <w:sz w:val="24"/>
          <w:szCs w:val="24"/>
        </w:rPr>
        <w:t>6.11</w:t>
      </w:r>
      <w:proofErr w:type="gramEnd"/>
      <w:r w:rsidR="00F736C7" w:rsidRPr="006F6F9F">
        <w:rPr>
          <w:rFonts w:cs="Arial"/>
          <w:b/>
          <w:sz w:val="24"/>
          <w:szCs w:val="24"/>
        </w:rPr>
        <w:t xml:space="preserve"> </w:t>
      </w:r>
      <w:r w:rsidR="006C6FDF" w:rsidRPr="006F6F9F">
        <w:rPr>
          <w:rFonts w:cs="Arial"/>
          <w:b/>
          <w:sz w:val="24"/>
          <w:szCs w:val="24"/>
        </w:rPr>
        <w:t xml:space="preserve">Рок </w:t>
      </w:r>
      <w:r w:rsidR="00CC612E" w:rsidRPr="006F6F9F">
        <w:rPr>
          <w:rFonts w:cs="Arial"/>
          <w:b/>
          <w:sz w:val="24"/>
          <w:szCs w:val="24"/>
          <w:lang w:val="sr-Cyrl-RS"/>
        </w:rPr>
        <w:t xml:space="preserve">и место </w:t>
      </w:r>
      <w:r w:rsidR="006C6FDF" w:rsidRPr="006F6F9F">
        <w:rPr>
          <w:rFonts w:cs="Arial"/>
          <w:b/>
          <w:sz w:val="24"/>
          <w:szCs w:val="24"/>
        </w:rPr>
        <w:t>испоруке добара</w:t>
      </w:r>
    </w:p>
    <w:p w:rsidR="006B3624" w:rsidRDefault="006B3624" w:rsidP="006F6F9F">
      <w:pPr>
        <w:spacing w:before="0"/>
        <w:contextualSpacing/>
        <w:rPr>
          <w:rFonts w:eastAsia="Calibri" w:cs="Arial"/>
          <w:sz w:val="24"/>
          <w:szCs w:val="24"/>
          <w:lang w:val="sr-Cyrl-RS"/>
        </w:rPr>
      </w:pPr>
      <w:r>
        <w:rPr>
          <w:rFonts w:cs="Arial"/>
          <w:sz w:val="24"/>
          <w:szCs w:val="24"/>
          <w:lang w:val="sr-Cyrl-CS"/>
        </w:rPr>
        <w:t>Понуђач</w:t>
      </w:r>
      <w:r w:rsidRPr="00015643">
        <w:rPr>
          <w:rFonts w:cs="Arial"/>
          <w:sz w:val="24"/>
          <w:szCs w:val="24"/>
          <w:lang w:val="sr-Cyrl-CS"/>
        </w:rPr>
        <w:t xml:space="preserve"> се обавезује да испоруку предметних добара изврши у </w:t>
      </w:r>
      <w:r w:rsidRPr="008C2C71">
        <w:rPr>
          <w:rFonts w:cs="Arial"/>
          <w:sz w:val="24"/>
          <w:szCs w:val="24"/>
          <w:lang w:val="sr-Cyrl-CS"/>
        </w:rPr>
        <w:t>року од</w:t>
      </w:r>
      <w:r>
        <w:rPr>
          <w:rFonts w:cs="Arial"/>
          <w:sz w:val="24"/>
          <w:szCs w:val="24"/>
          <w:lang w:val="sr-Cyrl-RS" w:eastAsia="zh-CN"/>
        </w:rPr>
        <w:t xml:space="preserve"> највише </w:t>
      </w:r>
      <w:r w:rsidR="009D238A">
        <w:rPr>
          <w:rFonts w:cs="Arial"/>
          <w:sz w:val="24"/>
          <w:szCs w:val="24"/>
          <w:lang w:val="sr-Cyrl-RS" w:eastAsia="zh-CN"/>
        </w:rPr>
        <w:t>30 (словима: тридесет)</w:t>
      </w:r>
      <w:r w:rsidR="00FE0C6F" w:rsidRPr="006F6F9F">
        <w:rPr>
          <w:rFonts w:eastAsia="Calibri" w:cs="Arial"/>
          <w:sz w:val="24"/>
          <w:szCs w:val="24"/>
          <w:lang w:val="sr-Cyrl-RS"/>
        </w:rPr>
        <w:t xml:space="preserve"> календарских </w:t>
      </w:r>
      <w:r w:rsidR="00670729" w:rsidRPr="006F6F9F">
        <w:rPr>
          <w:rFonts w:eastAsia="Calibri" w:cs="Arial"/>
          <w:sz w:val="24"/>
          <w:szCs w:val="24"/>
          <w:lang w:val="sr-Cyrl-RS"/>
        </w:rPr>
        <w:t xml:space="preserve">дана од </w:t>
      </w:r>
      <w:r w:rsidR="009D238A">
        <w:rPr>
          <w:rFonts w:eastAsia="Calibri" w:cs="Arial"/>
          <w:sz w:val="24"/>
          <w:szCs w:val="24"/>
          <w:lang w:val="sr-Cyrl-RS"/>
        </w:rPr>
        <w:t>дана ступања</w:t>
      </w:r>
      <w:r>
        <w:rPr>
          <w:rFonts w:eastAsia="Calibri" w:cs="Arial"/>
          <w:sz w:val="24"/>
          <w:szCs w:val="24"/>
          <w:lang w:val="sr-Cyrl-RS"/>
        </w:rPr>
        <w:t xml:space="preserve"> уговора</w:t>
      </w:r>
      <w:r w:rsidR="00E2058D" w:rsidRPr="006F6F9F">
        <w:rPr>
          <w:rFonts w:eastAsia="Calibri" w:cs="Arial"/>
          <w:sz w:val="24"/>
          <w:szCs w:val="24"/>
          <w:lang w:val="sr-Cyrl-RS"/>
        </w:rPr>
        <w:t xml:space="preserve">. </w:t>
      </w:r>
    </w:p>
    <w:p w:rsidR="00E2058D" w:rsidRPr="006F6F9F" w:rsidRDefault="00E2058D" w:rsidP="006F6F9F">
      <w:pPr>
        <w:spacing w:before="0"/>
        <w:contextualSpacing/>
        <w:rPr>
          <w:rFonts w:eastAsia="Calibri" w:cs="Arial"/>
          <w:sz w:val="24"/>
          <w:szCs w:val="24"/>
          <w:lang w:val="sr-Cyrl-RS"/>
        </w:rPr>
      </w:pPr>
      <w:r w:rsidRPr="006F6F9F">
        <w:rPr>
          <w:rFonts w:eastAsia="Calibri" w:cs="Arial"/>
          <w:sz w:val="24"/>
          <w:szCs w:val="24"/>
          <w:lang w:val="sr-Cyrl-RS"/>
        </w:rPr>
        <w:t>Испорука се врши у целости.</w:t>
      </w:r>
      <w:r w:rsidR="00A532F9" w:rsidRPr="006F6F9F">
        <w:rPr>
          <w:rFonts w:eastAsia="Calibri" w:cs="Arial"/>
          <w:sz w:val="24"/>
          <w:szCs w:val="24"/>
          <w:lang w:val="sr-Cyrl-RS"/>
        </w:rPr>
        <w:t xml:space="preserve"> </w:t>
      </w:r>
      <w:r w:rsidRPr="006F6F9F">
        <w:rPr>
          <w:rFonts w:eastAsia="Calibri" w:cs="Arial"/>
          <w:sz w:val="24"/>
          <w:szCs w:val="24"/>
          <w:lang w:val="sr-Cyrl-RS"/>
        </w:rPr>
        <w:t xml:space="preserve">Сматраће се да је испорука извршена у целости када представници </w:t>
      </w:r>
      <w:r w:rsidR="006B3624">
        <w:rPr>
          <w:rFonts w:eastAsia="Calibri" w:cs="Arial"/>
          <w:sz w:val="24"/>
          <w:szCs w:val="24"/>
          <w:lang w:val="sr-Cyrl-RS"/>
        </w:rPr>
        <w:t>наручиоца и понуђача</w:t>
      </w:r>
      <w:r w:rsidRPr="006F6F9F">
        <w:rPr>
          <w:rFonts w:eastAsia="Calibri" w:cs="Arial"/>
          <w:sz w:val="24"/>
          <w:szCs w:val="24"/>
          <w:lang w:val="sr-Cyrl-RS"/>
        </w:rPr>
        <w:t xml:space="preserve"> потпишу </w:t>
      </w:r>
      <w:r w:rsidR="006B3624">
        <w:rPr>
          <w:rFonts w:eastAsia="Calibri" w:cs="Arial"/>
          <w:sz w:val="24"/>
          <w:szCs w:val="24"/>
          <w:lang w:val="sr-Cyrl-RS"/>
        </w:rPr>
        <w:t>З</w:t>
      </w:r>
      <w:r w:rsidRPr="006F6F9F">
        <w:rPr>
          <w:rFonts w:eastAsia="Calibri" w:cs="Arial"/>
          <w:sz w:val="24"/>
          <w:szCs w:val="24"/>
          <w:lang w:val="sr-Cyrl-RS"/>
        </w:rPr>
        <w:t xml:space="preserve">аписник о </w:t>
      </w:r>
      <w:r w:rsidR="006B3624">
        <w:rPr>
          <w:rFonts w:eastAsia="Calibri" w:cs="Arial"/>
          <w:sz w:val="24"/>
          <w:szCs w:val="24"/>
          <w:lang w:val="sr-Cyrl-RS"/>
        </w:rPr>
        <w:t xml:space="preserve">квантитативном и </w:t>
      </w:r>
      <w:r w:rsidRPr="006F6F9F">
        <w:rPr>
          <w:rFonts w:eastAsia="Calibri" w:cs="Arial"/>
          <w:sz w:val="24"/>
          <w:szCs w:val="24"/>
          <w:lang w:val="sr-Cyrl-RS"/>
        </w:rPr>
        <w:t xml:space="preserve">квалитативном пријему добара </w:t>
      </w:r>
      <w:r w:rsidR="006B3624">
        <w:rPr>
          <w:rFonts w:eastAsia="Calibri" w:cs="Arial"/>
          <w:sz w:val="24"/>
          <w:szCs w:val="24"/>
          <w:lang w:val="sr-Cyrl-RS"/>
        </w:rPr>
        <w:t xml:space="preserve">- </w:t>
      </w:r>
      <w:r w:rsidRPr="006F6F9F">
        <w:rPr>
          <w:rFonts w:eastAsia="Calibri" w:cs="Arial"/>
          <w:sz w:val="24"/>
          <w:szCs w:val="24"/>
          <w:lang w:val="sr-Cyrl-RS"/>
        </w:rPr>
        <w:t>без примедби.</w:t>
      </w:r>
    </w:p>
    <w:p w:rsidR="000678FF" w:rsidRPr="006F6F9F" w:rsidRDefault="000678FF" w:rsidP="006F6F9F">
      <w:pPr>
        <w:pStyle w:val="ListParagraph"/>
        <w:autoSpaceDE w:val="0"/>
        <w:autoSpaceDN w:val="0"/>
        <w:adjustRightInd w:val="0"/>
        <w:spacing w:before="0" w:after="0" w:line="240" w:lineRule="auto"/>
        <w:ind w:left="0"/>
        <w:rPr>
          <w:rFonts w:ascii="Arial" w:hAnsi="Arial" w:cs="Arial"/>
          <w:sz w:val="24"/>
          <w:szCs w:val="24"/>
          <w:lang w:val="sr-Cyrl-RS"/>
        </w:rPr>
      </w:pPr>
    </w:p>
    <w:p w:rsidR="009D238A" w:rsidRPr="009D238A" w:rsidRDefault="009D238A" w:rsidP="009D238A">
      <w:pPr>
        <w:spacing w:before="0"/>
        <w:contextualSpacing/>
        <w:rPr>
          <w:rFonts w:cs="Arial"/>
          <w:sz w:val="24"/>
          <w:szCs w:val="24"/>
        </w:rPr>
      </w:pPr>
      <w:r w:rsidRPr="009D238A">
        <w:rPr>
          <w:rFonts w:cs="Arial"/>
          <w:sz w:val="24"/>
          <w:szCs w:val="24"/>
        </w:rPr>
        <w:t xml:space="preserve">Места испоруке </w:t>
      </w:r>
      <w:r w:rsidRPr="009D238A">
        <w:rPr>
          <w:rFonts w:cs="Arial"/>
          <w:sz w:val="24"/>
          <w:szCs w:val="24"/>
          <w:lang w:val="sr-Cyrl-RS"/>
        </w:rPr>
        <w:t>добара</w:t>
      </w:r>
      <w:r w:rsidRPr="009D238A">
        <w:rPr>
          <w:rFonts w:cs="Arial"/>
          <w:sz w:val="24"/>
          <w:szCs w:val="24"/>
        </w:rPr>
        <w:t>:</w:t>
      </w:r>
      <w:r w:rsidRPr="009D238A">
        <w:rPr>
          <w:sz w:val="24"/>
          <w:szCs w:val="24"/>
          <w:lang w:val="sr-Cyrl-RS"/>
        </w:rPr>
        <w:t xml:space="preserve"> Централни магацин бр 4. РБК Вреоци</w:t>
      </w:r>
    </w:p>
    <w:p w:rsidR="00A81DDD" w:rsidRPr="00E81645" w:rsidRDefault="00A81DDD" w:rsidP="00A81DDD">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У случају да </w:t>
      </w:r>
      <w:r>
        <w:rPr>
          <w:rFonts w:cs="Arial"/>
          <w:color w:val="000000" w:themeColor="text1"/>
          <w:sz w:val="24"/>
          <w:szCs w:val="24"/>
          <w:lang w:val="ru-RU"/>
        </w:rPr>
        <w:t>изабрани понуђач</w:t>
      </w:r>
      <w:r w:rsidRPr="00E81645">
        <w:rPr>
          <w:rFonts w:cs="Arial"/>
          <w:color w:val="000000" w:themeColor="text1"/>
          <w:sz w:val="24"/>
          <w:szCs w:val="24"/>
          <w:lang w:val="ru-RU"/>
        </w:rPr>
        <w:t xml:space="preserve"> не изврши испоруку </w:t>
      </w:r>
      <w:r>
        <w:rPr>
          <w:rFonts w:cs="Arial"/>
          <w:color w:val="000000" w:themeColor="text1"/>
          <w:sz w:val="24"/>
          <w:szCs w:val="24"/>
          <w:lang w:val="ru-RU"/>
        </w:rPr>
        <w:t xml:space="preserve">предемтних </w:t>
      </w:r>
      <w:r w:rsidRPr="00E81645">
        <w:rPr>
          <w:rFonts w:cs="Arial"/>
          <w:color w:val="000000" w:themeColor="text1"/>
          <w:sz w:val="24"/>
          <w:szCs w:val="24"/>
          <w:lang w:val="ru-RU"/>
        </w:rPr>
        <w:t>добара у уговореном року</w:t>
      </w:r>
      <w:r>
        <w:rPr>
          <w:rFonts w:cs="Arial"/>
          <w:color w:val="000000" w:themeColor="text1"/>
          <w:sz w:val="24"/>
          <w:szCs w:val="24"/>
          <w:lang w:val="ru-RU"/>
        </w:rPr>
        <w:t>,</w:t>
      </w:r>
      <w:r w:rsidRPr="00E81645">
        <w:rPr>
          <w:rFonts w:cs="Arial"/>
          <w:color w:val="000000" w:themeColor="text1"/>
          <w:sz w:val="24"/>
          <w:szCs w:val="24"/>
          <w:lang w:val="ru-RU"/>
        </w:rPr>
        <w:t xml:space="preserve"> </w:t>
      </w:r>
      <w:r>
        <w:rPr>
          <w:rFonts w:cs="Arial"/>
          <w:color w:val="000000" w:themeColor="text1"/>
          <w:sz w:val="24"/>
          <w:szCs w:val="24"/>
          <w:lang w:val="ru-RU"/>
        </w:rPr>
        <w:t>наручилац</w:t>
      </w:r>
      <w:r w:rsidRPr="00E81645">
        <w:rPr>
          <w:rFonts w:cs="Arial"/>
          <w:color w:val="000000" w:themeColor="text1"/>
          <w:sz w:val="24"/>
          <w:szCs w:val="24"/>
          <w:lang w:val="ru-RU"/>
        </w:rPr>
        <w:t xml:space="preserve"> има право на наплату уговорне казне и менице за добро извршење посла у </w:t>
      </w:r>
      <w:r>
        <w:rPr>
          <w:rFonts w:cs="Arial"/>
          <w:color w:val="000000" w:themeColor="text1"/>
          <w:sz w:val="24"/>
          <w:szCs w:val="24"/>
          <w:lang w:val="ru-RU"/>
        </w:rPr>
        <w:t>целости, као и право на раскид у</w:t>
      </w:r>
      <w:r w:rsidRPr="00E81645">
        <w:rPr>
          <w:rFonts w:cs="Arial"/>
          <w:color w:val="000000" w:themeColor="text1"/>
          <w:sz w:val="24"/>
          <w:szCs w:val="24"/>
          <w:lang w:val="ru-RU"/>
        </w:rPr>
        <w:t>говора.</w:t>
      </w:r>
    </w:p>
    <w:p w:rsidR="009D238A" w:rsidRPr="006F6F9F" w:rsidRDefault="009D238A" w:rsidP="006F6F9F">
      <w:pPr>
        <w:spacing w:before="0"/>
        <w:contextualSpacing/>
        <w:rPr>
          <w:rFonts w:eastAsia="Calibri" w:cs="Arial"/>
          <w:sz w:val="24"/>
          <w:szCs w:val="24"/>
          <w:lang w:val="sr-Cyrl-RS"/>
        </w:rPr>
      </w:pPr>
    </w:p>
    <w:p w:rsidR="00A81DDD" w:rsidRDefault="00A81DDD" w:rsidP="003E7A88">
      <w:pPr>
        <w:pStyle w:val="Heading10"/>
        <w:numPr>
          <w:ilvl w:val="1"/>
          <w:numId w:val="44"/>
        </w:numPr>
        <w:spacing w:before="0"/>
        <w:contextualSpacing/>
        <w:rPr>
          <w:rFonts w:cs="Arial"/>
          <w:sz w:val="24"/>
          <w:szCs w:val="24"/>
          <w:lang w:val="sr-Cyrl-RS"/>
        </w:rPr>
      </w:pPr>
      <w:r>
        <w:rPr>
          <w:rFonts w:cs="Arial"/>
          <w:sz w:val="24"/>
          <w:szCs w:val="24"/>
          <w:lang w:val="sr-Cyrl-RS"/>
        </w:rPr>
        <w:t>Квантитативни и квалитативни пријем добара</w:t>
      </w:r>
    </w:p>
    <w:p w:rsidR="00882ABF" w:rsidRPr="00882ABF" w:rsidRDefault="00882ABF" w:rsidP="00882ABF">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rsidR="00882ABF" w:rsidRPr="00E81645" w:rsidRDefault="00882ABF" w:rsidP="00882ABF">
      <w:pPr>
        <w:pStyle w:val="KDParagraf"/>
        <w:spacing w:before="0"/>
        <w:contextualSpacing/>
        <w:rPr>
          <w:rFonts w:cs="Arial"/>
          <w:sz w:val="24"/>
          <w:szCs w:val="24"/>
          <w:lang w:val="ru-RU"/>
        </w:rPr>
      </w:pPr>
    </w:p>
    <w:p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 xml:space="preserve">Пријем </w:t>
      </w:r>
      <w:r>
        <w:rPr>
          <w:rFonts w:cs="Arial"/>
          <w:sz w:val="24"/>
          <w:szCs w:val="24"/>
          <w:lang w:val="ru-RU"/>
        </w:rPr>
        <w:t>добара</w:t>
      </w:r>
      <w:r w:rsidRPr="00882ABF">
        <w:rPr>
          <w:rFonts w:cs="Arial"/>
          <w:sz w:val="24"/>
          <w:szCs w:val="24"/>
          <w:lang w:val="ru-RU"/>
        </w:rPr>
        <w:t xml:space="preserve"> констатоваће се потписивањем </w:t>
      </w:r>
      <w:r>
        <w:rPr>
          <w:rFonts w:cs="Arial"/>
          <w:sz w:val="24"/>
          <w:szCs w:val="24"/>
          <w:lang w:val="ru-RU"/>
        </w:rPr>
        <w:t>Отпремнице</w:t>
      </w:r>
      <w:r w:rsidRPr="00882ABF">
        <w:rPr>
          <w:rFonts w:cs="Arial"/>
          <w:sz w:val="24"/>
          <w:szCs w:val="24"/>
          <w:lang w:val="ru-RU"/>
        </w:rPr>
        <w:t xml:space="preserve"> и провером:</w:t>
      </w:r>
    </w:p>
    <w:p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је испоручена уговорена количина;</w:t>
      </w:r>
    </w:p>
    <w:p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су добра испоручена у оригиналном паковању;</w:t>
      </w:r>
    </w:p>
    <w:p w:rsid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w:t>
      </w:r>
      <w:r>
        <w:rPr>
          <w:rFonts w:cs="Arial"/>
          <w:sz w:val="24"/>
          <w:szCs w:val="24"/>
          <w:lang w:val="ru-RU"/>
        </w:rPr>
        <w:t xml:space="preserve"> су добра без видљивог оштећења.</w:t>
      </w:r>
    </w:p>
    <w:p w:rsidR="00882ABF" w:rsidRPr="00E81645" w:rsidRDefault="00882ABF" w:rsidP="00882ABF">
      <w:pPr>
        <w:pStyle w:val="KDParagraf"/>
        <w:spacing w:before="0"/>
        <w:contextualSpacing/>
        <w:rPr>
          <w:rFonts w:cs="Arial"/>
          <w:sz w:val="24"/>
          <w:szCs w:val="24"/>
          <w:lang w:val="ru-RU"/>
        </w:rPr>
      </w:pPr>
    </w:p>
    <w:p w:rsidR="00882ABF" w:rsidRPr="00E81645" w:rsidRDefault="00882ABF" w:rsidP="00882ABF">
      <w:pPr>
        <w:pStyle w:val="KDParagraf"/>
        <w:spacing w:before="0"/>
        <w:contextualSpacing/>
        <w:rPr>
          <w:rFonts w:cs="Arial"/>
          <w:sz w:val="24"/>
          <w:szCs w:val="24"/>
          <w:lang w:val="ru-RU"/>
        </w:rPr>
      </w:pPr>
      <w:r w:rsidRPr="00E81645">
        <w:rPr>
          <w:rFonts w:cs="Arial"/>
          <w:sz w:val="24"/>
          <w:szCs w:val="24"/>
          <w:lang w:val="ru-RU"/>
        </w:rPr>
        <w:t>У случају да дође до одступања од уговореног квалитета</w:t>
      </w:r>
      <w:r>
        <w:rPr>
          <w:rFonts w:cs="Arial"/>
          <w:sz w:val="24"/>
          <w:szCs w:val="24"/>
          <w:lang w:val="ru-RU"/>
        </w:rPr>
        <w:t xml:space="preserve">, понуђач </w:t>
      </w:r>
      <w:r w:rsidRPr="00E81645">
        <w:rPr>
          <w:rFonts w:cs="Arial"/>
          <w:sz w:val="24"/>
          <w:szCs w:val="24"/>
          <w:lang w:val="ru-RU"/>
        </w:rPr>
        <w:t>је дужан да до краја уговореног рока испоруке отклони све недостатке</w:t>
      </w:r>
      <w:r>
        <w:rPr>
          <w:rFonts w:cs="Arial"/>
          <w:sz w:val="24"/>
          <w:szCs w:val="24"/>
          <w:lang w:val="ru-RU"/>
        </w:rPr>
        <w:t>,</w:t>
      </w:r>
      <w:r w:rsidRPr="00E81645">
        <w:rPr>
          <w:rFonts w:cs="Arial"/>
          <w:sz w:val="24"/>
          <w:szCs w:val="24"/>
        </w:rPr>
        <w:t xml:space="preserve"> а</w:t>
      </w:r>
      <w:r w:rsidRPr="00E81645">
        <w:rPr>
          <w:rFonts w:cs="Arial"/>
          <w:sz w:val="24"/>
          <w:szCs w:val="24"/>
          <w:lang w:val="ru-RU"/>
        </w:rPr>
        <w:t xml:space="preserve"> док се </w:t>
      </w:r>
      <w:r w:rsidRPr="00E81645">
        <w:rPr>
          <w:rFonts w:cs="Arial"/>
          <w:sz w:val="24"/>
          <w:szCs w:val="24"/>
        </w:rPr>
        <w:t xml:space="preserve">ти недостаци не </w:t>
      </w:r>
      <w:r w:rsidRPr="00E81645">
        <w:rPr>
          <w:rFonts w:cs="Arial"/>
          <w:sz w:val="24"/>
          <w:szCs w:val="24"/>
          <w:lang w:val="ru-RU"/>
        </w:rPr>
        <w:t>отклон</w:t>
      </w:r>
      <w:r w:rsidRPr="00E81645">
        <w:rPr>
          <w:rFonts w:cs="Arial"/>
          <w:sz w:val="24"/>
          <w:szCs w:val="24"/>
        </w:rPr>
        <w:t>е</w:t>
      </w:r>
      <w:r w:rsidRPr="00E81645">
        <w:rPr>
          <w:rFonts w:cs="Arial"/>
          <w:sz w:val="24"/>
          <w:szCs w:val="24"/>
          <w:lang w:val="ru-RU"/>
        </w:rPr>
        <w:t xml:space="preserve">, </w:t>
      </w:r>
      <w:r w:rsidRPr="00E81645">
        <w:rPr>
          <w:rFonts w:cs="Arial"/>
          <w:sz w:val="24"/>
          <w:szCs w:val="24"/>
        </w:rPr>
        <w:t xml:space="preserve">сматраће се да </w:t>
      </w:r>
      <w:r w:rsidRPr="00E81645">
        <w:rPr>
          <w:rFonts w:cs="Arial"/>
          <w:sz w:val="24"/>
          <w:szCs w:val="24"/>
          <w:lang w:val="ru-RU"/>
        </w:rPr>
        <w:t>испорук</w:t>
      </w:r>
      <w:r w:rsidRPr="00E81645">
        <w:rPr>
          <w:rFonts w:cs="Arial"/>
          <w:sz w:val="24"/>
          <w:szCs w:val="24"/>
        </w:rPr>
        <w:t>а</w:t>
      </w:r>
      <w:r w:rsidRPr="00E81645">
        <w:rPr>
          <w:rFonts w:cs="Arial"/>
          <w:sz w:val="24"/>
          <w:szCs w:val="24"/>
          <w:lang w:val="ru-RU"/>
        </w:rPr>
        <w:t xml:space="preserve"> није </w:t>
      </w:r>
      <w:r w:rsidRPr="00E81645">
        <w:rPr>
          <w:rFonts w:cs="Arial"/>
          <w:sz w:val="24"/>
          <w:szCs w:val="24"/>
        </w:rPr>
        <w:t>извршена у року</w:t>
      </w:r>
      <w:r w:rsidRPr="00E81645">
        <w:rPr>
          <w:rFonts w:cs="Arial"/>
          <w:sz w:val="24"/>
          <w:szCs w:val="24"/>
          <w:lang w:val="ru-RU"/>
        </w:rPr>
        <w:t xml:space="preserve">. </w:t>
      </w:r>
    </w:p>
    <w:p w:rsidR="00882ABF" w:rsidRPr="00E81645" w:rsidRDefault="00882ABF" w:rsidP="00882ABF">
      <w:pPr>
        <w:pStyle w:val="KDParagraf"/>
        <w:spacing w:before="0"/>
        <w:contextualSpacing/>
        <w:rPr>
          <w:rFonts w:cs="Arial"/>
          <w:b/>
          <w:sz w:val="24"/>
          <w:szCs w:val="24"/>
          <w:lang w:val="ru-RU"/>
        </w:rPr>
      </w:pPr>
    </w:p>
    <w:p w:rsidR="00882ABF" w:rsidRPr="00882ABF" w:rsidRDefault="00882ABF" w:rsidP="00882ABF">
      <w:pPr>
        <w:tabs>
          <w:tab w:val="left" w:pos="9090"/>
        </w:tabs>
        <w:spacing w:before="0"/>
        <w:contextualSpacing/>
        <w:rPr>
          <w:rFonts w:cs="Arial"/>
          <w:b/>
          <w:sz w:val="24"/>
          <w:szCs w:val="24"/>
          <w:lang w:val="ru-RU"/>
        </w:rPr>
      </w:pPr>
      <w:r w:rsidRPr="00882ABF">
        <w:rPr>
          <w:rFonts w:cs="Arial"/>
          <w:b/>
          <w:sz w:val="24"/>
          <w:szCs w:val="24"/>
          <w:lang w:val="ru-RU"/>
        </w:rPr>
        <w:t>Квалитативни пријем</w:t>
      </w:r>
    </w:p>
    <w:p w:rsidR="00882ABF" w:rsidRDefault="00882ABF" w:rsidP="00882ABF">
      <w:pPr>
        <w:tabs>
          <w:tab w:val="left" w:pos="9090"/>
        </w:tabs>
        <w:spacing w:before="0"/>
        <w:contextualSpacing/>
        <w:rPr>
          <w:rFonts w:cs="Arial"/>
          <w:sz w:val="24"/>
          <w:szCs w:val="24"/>
        </w:rPr>
      </w:pPr>
      <w:r w:rsidRPr="00E81645">
        <w:rPr>
          <w:rFonts w:cs="Arial"/>
          <w:sz w:val="24"/>
          <w:szCs w:val="24"/>
        </w:rPr>
        <w:t>Уколико се утврди да квалитет испорученог добра не одговара уговореном</w:t>
      </w:r>
      <w:r w:rsidRPr="00E81645">
        <w:rPr>
          <w:rFonts w:cs="Arial"/>
          <w:sz w:val="24"/>
          <w:szCs w:val="24"/>
          <w:lang w:val="sr-Cyrl-RS"/>
        </w:rPr>
        <w:t xml:space="preserve"> у складу са достављеним узорком</w:t>
      </w:r>
      <w:r w:rsidRPr="00E81645">
        <w:rPr>
          <w:rFonts w:cs="Arial"/>
          <w:sz w:val="24"/>
          <w:szCs w:val="24"/>
        </w:rPr>
        <w:t xml:space="preserve">, </w:t>
      </w:r>
      <w:r>
        <w:rPr>
          <w:rFonts w:cs="Arial"/>
          <w:sz w:val="24"/>
          <w:szCs w:val="24"/>
          <w:lang w:val="sr-Cyrl-RS"/>
        </w:rPr>
        <w:t>наручилац</w:t>
      </w:r>
      <w:r w:rsidRPr="00E81645">
        <w:rPr>
          <w:rFonts w:cs="Arial"/>
          <w:sz w:val="24"/>
          <w:szCs w:val="24"/>
        </w:rPr>
        <w:t xml:space="preserve"> је обавезан да </w:t>
      </w:r>
      <w:r>
        <w:rPr>
          <w:rFonts w:cs="Arial"/>
          <w:sz w:val="24"/>
          <w:szCs w:val="24"/>
          <w:lang w:val="sr-Cyrl-RS"/>
        </w:rPr>
        <w:t>понуђачу</w:t>
      </w:r>
      <w:r w:rsidRPr="00E81645">
        <w:rPr>
          <w:rFonts w:cs="Arial"/>
          <w:sz w:val="24"/>
          <w:szCs w:val="24"/>
        </w:rPr>
        <w:t xml:space="preserve"> стави писмени приговор на квалитет, без одлагања, а најкасније у року од 3 (</w:t>
      </w:r>
      <w:r>
        <w:rPr>
          <w:rFonts w:cs="Arial"/>
          <w:sz w:val="24"/>
          <w:szCs w:val="24"/>
          <w:lang w:val="sr-Cyrl-RS"/>
        </w:rPr>
        <w:t xml:space="preserve">словима: </w:t>
      </w:r>
      <w:r w:rsidRPr="00E81645">
        <w:rPr>
          <w:rFonts w:cs="Arial"/>
          <w:sz w:val="24"/>
          <w:szCs w:val="24"/>
        </w:rPr>
        <w:t>три) дана од дана кадa је утврдио да квалитет испорученог добра не одговара уговореном.</w:t>
      </w:r>
    </w:p>
    <w:p w:rsidR="00882ABF" w:rsidRPr="00E81645" w:rsidRDefault="00882ABF" w:rsidP="00882ABF">
      <w:pPr>
        <w:tabs>
          <w:tab w:val="left" w:pos="9090"/>
        </w:tabs>
        <w:spacing w:before="0"/>
        <w:contextualSpacing/>
        <w:rPr>
          <w:rFonts w:cs="Arial"/>
          <w:sz w:val="24"/>
          <w:szCs w:val="24"/>
        </w:rPr>
      </w:pPr>
    </w:p>
    <w:p w:rsidR="00882ABF" w:rsidRDefault="00882ABF" w:rsidP="00882ABF">
      <w:pPr>
        <w:tabs>
          <w:tab w:val="left" w:pos="9090"/>
        </w:tabs>
        <w:spacing w:before="0"/>
        <w:contextualSpacing/>
        <w:rPr>
          <w:rFonts w:cs="Arial"/>
          <w:sz w:val="24"/>
          <w:szCs w:val="24"/>
          <w:lang w:val="ru-RU"/>
        </w:rPr>
      </w:pPr>
      <w:r w:rsidRPr="00E81645">
        <w:rPr>
          <w:rFonts w:cs="Arial"/>
          <w:sz w:val="24"/>
          <w:szCs w:val="24"/>
          <w:lang w:val="ru-RU"/>
        </w:rPr>
        <w:t xml:space="preserve">Када се, после  извршеног квалитативног  пријема, покаже да испоручено добро има неки скривени недостатак, </w:t>
      </w:r>
      <w:r>
        <w:rPr>
          <w:rFonts w:cs="Arial"/>
          <w:sz w:val="24"/>
          <w:szCs w:val="24"/>
          <w:lang w:val="ru-RU"/>
        </w:rPr>
        <w:t>наручилац</w:t>
      </w:r>
      <w:r w:rsidRPr="00E81645">
        <w:rPr>
          <w:rFonts w:cs="Arial"/>
          <w:sz w:val="24"/>
          <w:szCs w:val="24"/>
          <w:lang w:val="ru-RU"/>
        </w:rPr>
        <w:t xml:space="preserve"> је обавезан да </w:t>
      </w:r>
      <w:r>
        <w:rPr>
          <w:rFonts w:cs="Arial"/>
          <w:sz w:val="24"/>
          <w:szCs w:val="24"/>
          <w:lang w:val="ru-RU"/>
        </w:rPr>
        <w:t>понуђачу</w:t>
      </w:r>
      <w:r w:rsidRPr="00E81645">
        <w:rPr>
          <w:rFonts w:cs="Arial"/>
          <w:sz w:val="24"/>
          <w:szCs w:val="24"/>
          <w:lang w:val="ru-RU"/>
        </w:rPr>
        <w:t xml:space="preserve"> стави приговор на квалитет – рекламацију, без одлагања чим утврди недостатак. </w:t>
      </w:r>
    </w:p>
    <w:p w:rsidR="00882ABF" w:rsidRPr="00E81645" w:rsidRDefault="00882ABF" w:rsidP="00882ABF">
      <w:pPr>
        <w:tabs>
          <w:tab w:val="left" w:pos="9090"/>
        </w:tabs>
        <w:spacing w:before="0"/>
        <w:contextualSpacing/>
        <w:rPr>
          <w:rFonts w:cs="Arial"/>
          <w:sz w:val="24"/>
          <w:szCs w:val="24"/>
          <w:lang w:val="ru-RU"/>
        </w:rPr>
      </w:pPr>
    </w:p>
    <w:p w:rsidR="00882ABF" w:rsidRPr="00E81645" w:rsidRDefault="00882ABF" w:rsidP="00882ABF">
      <w:pPr>
        <w:tabs>
          <w:tab w:val="left" w:pos="9090"/>
        </w:tabs>
        <w:spacing w:before="0"/>
        <w:contextualSpacing/>
        <w:rPr>
          <w:rFonts w:cs="Arial"/>
          <w:sz w:val="24"/>
          <w:szCs w:val="24"/>
          <w:lang w:val="ru-RU"/>
        </w:rPr>
      </w:pPr>
      <w:r>
        <w:rPr>
          <w:rFonts w:cs="Arial"/>
          <w:sz w:val="24"/>
          <w:szCs w:val="24"/>
          <w:lang w:val="ru-RU"/>
        </w:rPr>
        <w:t>Понуђач</w:t>
      </w:r>
      <w:r w:rsidRPr="00E81645">
        <w:rPr>
          <w:rFonts w:cs="Arial"/>
          <w:sz w:val="24"/>
          <w:szCs w:val="24"/>
          <w:lang w:val="ru-RU"/>
        </w:rPr>
        <w:t xml:space="preserve"> је обавезан да у року од 7 (</w:t>
      </w:r>
      <w:r>
        <w:rPr>
          <w:rFonts w:cs="Arial"/>
          <w:sz w:val="24"/>
          <w:szCs w:val="24"/>
          <w:lang w:val="ru-RU"/>
        </w:rPr>
        <w:t xml:space="preserve">словима: </w:t>
      </w:r>
      <w:r w:rsidRPr="00E81645">
        <w:rPr>
          <w:rFonts w:cs="Arial"/>
          <w:sz w:val="24"/>
          <w:szCs w:val="24"/>
          <w:lang w:val="ru-RU"/>
        </w:rPr>
        <w:t xml:space="preserve">седам) дана од дана пријема приговора писмено обавести </w:t>
      </w:r>
      <w:r>
        <w:rPr>
          <w:rFonts w:cs="Arial"/>
          <w:sz w:val="24"/>
          <w:szCs w:val="24"/>
          <w:lang w:val="ru-RU"/>
        </w:rPr>
        <w:t>наручиоца</w:t>
      </w:r>
      <w:r w:rsidRPr="00E81645">
        <w:rPr>
          <w:rFonts w:cs="Arial"/>
          <w:sz w:val="24"/>
          <w:szCs w:val="24"/>
          <w:lang w:val="ru-RU"/>
        </w:rPr>
        <w:t xml:space="preserve"> о исходу рекламације.</w:t>
      </w:r>
    </w:p>
    <w:p w:rsidR="00882ABF" w:rsidRPr="00E81645" w:rsidRDefault="00882ABF" w:rsidP="00882ABF">
      <w:pPr>
        <w:tabs>
          <w:tab w:val="left" w:pos="9090"/>
        </w:tabs>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који је </w:t>
      </w:r>
      <w:r>
        <w:rPr>
          <w:rFonts w:cs="Arial"/>
          <w:sz w:val="24"/>
          <w:szCs w:val="24"/>
          <w:lang w:val="ru-RU"/>
        </w:rPr>
        <w:t>понуђачу</w:t>
      </w:r>
      <w:r w:rsidRPr="00E81645">
        <w:rPr>
          <w:rFonts w:cs="Arial"/>
          <w:sz w:val="24"/>
          <w:szCs w:val="24"/>
          <w:lang w:val="ru-RU"/>
        </w:rPr>
        <w:t xml:space="preserve">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w:t>
      </w:r>
      <w:r>
        <w:rPr>
          <w:rFonts w:cs="Arial"/>
          <w:sz w:val="24"/>
          <w:szCs w:val="24"/>
          <w:lang w:val="ru-RU"/>
        </w:rPr>
        <w:t>понуђача</w:t>
      </w:r>
      <w:r w:rsidRPr="00E81645">
        <w:rPr>
          <w:rFonts w:cs="Arial"/>
          <w:sz w:val="24"/>
          <w:szCs w:val="24"/>
          <w:lang w:val="ru-RU"/>
        </w:rPr>
        <w:t xml:space="preserve">: </w:t>
      </w:r>
    </w:p>
    <w:p w:rsidR="00882ABF" w:rsidRPr="00E81645" w:rsidRDefault="00882ABF" w:rsidP="00882ABF">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отклони недостатке о свом трошку, ако су мане на добрима отклоњиве, или </w:t>
      </w:r>
    </w:p>
    <w:p w:rsidR="00882ABF" w:rsidRPr="00E81645" w:rsidRDefault="00882ABF" w:rsidP="00882ABF">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882ABF" w:rsidRDefault="00882ABF" w:rsidP="00882ABF">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одбије пријем добра са недостацима.</w:t>
      </w:r>
    </w:p>
    <w:p w:rsidR="00882ABF" w:rsidRPr="00E81645" w:rsidRDefault="00882ABF" w:rsidP="00882ABF">
      <w:pPr>
        <w:spacing w:before="0"/>
        <w:ind w:left="568"/>
        <w:contextualSpacing/>
        <w:rPr>
          <w:rFonts w:cs="Arial"/>
          <w:sz w:val="24"/>
          <w:szCs w:val="24"/>
          <w:lang w:val="ru-RU"/>
        </w:rPr>
      </w:pPr>
    </w:p>
    <w:p w:rsidR="00882ABF" w:rsidRPr="00E81645" w:rsidRDefault="00882ABF" w:rsidP="00882ABF">
      <w:pPr>
        <w:tabs>
          <w:tab w:val="left" w:pos="9090"/>
        </w:tabs>
        <w:spacing w:before="0"/>
        <w:contextualSpacing/>
        <w:rPr>
          <w:rFonts w:cs="Arial"/>
          <w:sz w:val="24"/>
          <w:szCs w:val="24"/>
        </w:rPr>
      </w:pPr>
      <w:r w:rsidRPr="00E81645">
        <w:rPr>
          <w:rFonts w:cs="Arial"/>
          <w:sz w:val="24"/>
          <w:szCs w:val="24"/>
        </w:rPr>
        <w:t xml:space="preserve">У сваком од ових случајева, </w:t>
      </w:r>
      <w:r>
        <w:rPr>
          <w:rFonts w:cs="Arial"/>
          <w:sz w:val="24"/>
          <w:szCs w:val="24"/>
          <w:lang w:val="sr-Cyrl-RS"/>
        </w:rPr>
        <w:t>наручилац</w:t>
      </w:r>
      <w:r w:rsidRPr="00E81645">
        <w:rPr>
          <w:rFonts w:cs="Arial"/>
          <w:sz w:val="24"/>
          <w:szCs w:val="24"/>
        </w:rPr>
        <w:t xml:space="preserve"> има право и на накнаду штете. По</w:t>
      </w:r>
      <w:r>
        <w:rPr>
          <w:rFonts w:cs="Arial"/>
          <w:sz w:val="24"/>
          <w:szCs w:val="24"/>
        </w:rPr>
        <w:t>ред тога, и независно од тога, понуђач</w:t>
      </w:r>
      <w:r w:rsidRPr="00E81645">
        <w:rPr>
          <w:rFonts w:cs="Arial"/>
          <w:sz w:val="24"/>
          <w:szCs w:val="24"/>
        </w:rPr>
        <w:t xml:space="preserve"> одговара </w:t>
      </w:r>
      <w:r>
        <w:rPr>
          <w:rFonts w:cs="Arial"/>
          <w:sz w:val="24"/>
          <w:szCs w:val="24"/>
          <w:lang w:val="sr-Cyrl-RS"/>
        </w:rPr>
        <w:t>наручиоцу</w:t>
      </w:r>
      <w:r w:rsidRPr="00E81645">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882ABF" w:rsidRPr="00E81645" w:rsidRDefault="00882ABF" w:rsidP="00882ABF">
      <w:pPr>
        <w:tabs>
          <w:tab w:val="left" w:pos="9090"/>
        </w:tabs>
        <w:spacing w:before="0"/>
        <w:contextualSpacing/>
        <w:rPr>
          <w:rFonts w:cs="Arial"/>
          <w:sz w:val="24"/>
          <w:szCs w:val="24"/>
        </w:rPr>
      </w:pPr>
      <w:r>
        <w:rPr>
          <w:rFonts w:cs="Arial"/>
          <w:sz w:val="24"/>
          <w:szCs w:val="24"/>
          <w:lang w:val="sr-Cyrl-RS"/>
        </w:rPr>
        <w:lastRenderedPageBreak/>
        <w:t>Понуђач</w:t>
      </w:r>
      <w:r w:rsidRPr="00E81645">
        <w:rPr>
          <w:rFonts w:cs="Arial"/>
          <w:sz w:val="24"/>
          <w:szCs w:val="24"/>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rPr>
        <w:t>наручиоца</w:t>
      </w:r>
      <w:r w:rsidRPr="00E81645">
        <w:rPr>
          <w:rFonts w:cs="Arial"/>
          <w:sz w:val="24"/>
          <w:szCs w:val="24"/>
        </w:rPr>
        <w:t>, чији је узрок постојао пре преузимања (скривене мане).</w:t>
      </w:r>
    </w:p>
    <w:p w:rsidR="00882ABF" w:rsidRDefault="00882ABF" w:rsidP="00882ABF">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w:t>
      </w:r>
      <w:r>
        <w:rPr>
          <w:rFonts w:cs="Arial"/>
          <w:sz w:val="24"/>
          <w:szCs w:val="24"/>
        </w:rPr>
        <w:t xml:space="preserve">лних примедби), овлашћена лица наручиоца </w:t>
      </w:r>
      <w:r w:rsidRPr="00421820">
        <w:rPr>
          <w:rFonts w:cs="Arial"/>
          <w:sz w:val="24"/>
          <w:szCs w:val="24"/>
        </w:rPr>
        <w:t>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w:t>
      </w:r>
      <w:r>
        <w:rPr>
          <w:rFonts w:cs="Arial"/>
          <w:sz w:val="24"/>
          <w:szCs w:val="24"/>
          <w:lang w:val="sr-Cyrl-RS"/>
        </w:rPr>
        <w:t xml:space="preserve">понуђача </w:t>
      </w:r>
      <w:r w:rsidRPr="00421820">
        <w:rPr>
          <w:rFonts w:cs="Arial"/>
          <w:sz w:val="24"/>
          <w:szCs w:val="24"/>
        </w:rPr>
        <w:t xml:space="preserve">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rsidR="00A81DDD" w:rsidRPr="00A81DDD" w:rsidRDefault="00A81DDD" w:rsidP="00A81DDD">
      <w:pPr>
        <w:rPr>
          <w:lang w:val="sr-Cyrl-RS" w:eastAsia="ar-SA"/>
        </w:rPr>
      </w:pPr>
    </w:p>
    <w:p w:rsidR="006C6FDF" w:rsidRPr="006F6F9F" w:rsidRDefault="006C6FDF" w:rsidP="003E7A88">
      <w:pPr>
        <w:pStyle w:val="Heading10"/>
        <w:numPr>
          <w:ilvl w:val="1"/>
          <w:numId w:val="44"/>
        </w:numPr>
        <w:spacing w:before="0"/>
        <w:contextualSpacing/>
        <w:rPr>
          <w:rFonts w:cs="Arial"/>
          <w:sz w:val="24"/>
          <w:szCs w:val="24"/>
          <w:lang w:val="en-US"/>
        </w:rPr>
      </w:pPr>
      <w:r w:rsidRPr="006F6F9F">
        <w:rPr>
          <w:rFonts w:cs="Arial"/>
          <w:sz w:val="24"/>
          <w:szCs w:val="24"/>
          <w:lang w:val="en-US"/>
        </w:rPr>
        <w:t>Гарантни рок</w:t>
      </w:r>
      <w:r w:rsidR="006B3624">
        <w:rPr>
          <w:rFonts w:cs="Arial"/>
          <w:sz w:val="24"/>
          <w:szCs w:val="24"/>
          <w:lang w:val="sr-Cyrl-RS"/>
        </w:rPr>
        <w:t xml:space="preserve"> </w:t>
      </w:r>
    </w:p>
    <w:p w:rsidR="009D238A" w:rsidRPr="009D238A" w:rsidRDefault="004A4A38" w:rsidP="004A4A38">
      <w:pPr>
        <w:spacing w:before="0"/>
        <w:rPr>
          <w:rFonts w:cs="Arial"/>
          <w:sz w:val="24"/>
          <w:szCs w:val="24"/>
        </w:rPr>
      </w:pPr>
      <w:r w:rsidRPr="009D238A">
        <w:rPr>
          <w:rFonts w:cs="Arial"/>
          <w:sz w:val="24"/>
          <w:szCs w:val="24"/>
        </w:rPr>
        <w:t xml:space="preserve">Гарантни рок за </w:t>
      </w:r>
      <w:r w:rsidRPr="009D238A">
        <w:rPr>
          <w:rFonts w:cs="Arial"/>
          <w:b/>
          <w:sz w:val="24"/>
          <w:szCs w:val="24"/>
        </w:rPr>
        <w:t>мрежни видео снимач</w:t>
      </w:r>
      <w:r w:rsidRPr="009D238A">
        <w:rPr>
          <w:rFonts w:cs="Arial"/>
          <w:sz w:val="24"/>
          <w:szCs w:val="24"/>
        </w:rPr>
        <w:t xml:space="preserve"> је </w:t>
      </w:r>
      <w:r w:rsidRPr="009D238A">
        <w:rPr>
          <w:rFonts w:cs="Arial"/>
          <w:sz w:val="24"/>
          <w:szCs w:val="24"/>
          <w:lang w:val="sr-Cyrl-RS"/>
        </w:rPr>
        <w:t xml:space="preserve">минимум </w:t>
      </w:r>
      <w:r w:rsidRPr="009D238A">
        <w:rPr>
          <w:rFonts w:cs="Arial"/>
          <w:sz w:val="24"/>
          <w:szCs w:val="24"/>
        </w:rPr>
        <w:t xml:space="preserve">24 </w:t>
      </w:r>
      <w:r w:rsidRPr="009D238A">
        <w:rPr>
          <w:rFonts w:cs="Arial"/>
          <w:sz w:val="24"/>
          <w:szCs w:val="24"/>
          <w:lang w:val="sr-Cyrl-RS"/>
        </w:rPr>
        <w:t xml:space="preserve">(словима: двадесетчетири) </w:t>
      </w:r>
      <w:r w:rsidRPr="009D238A">
        <w:rPr>
          <w:rFonts w:cs="Arial"/>
          <w:sz w:val="24"/>
          <w:szCs w:val="24"/>
        </w:rPr>
        <w:t xml:space="preserve">месеца од дана потписивања </w:t>
      </w:r>
      <w:r w:rsidRPr="009D238A">
        <w:rPr>
          <w:rFonts w:cs="Arial"/>
          <w:sz w:val="24"/>
          <w:szCs w:val="24"/>
          <w:lang w:val="sr-Cyrl-RS"/>
        </w:rPr>
        <w:t xml:space="preserve">Записника о квантитативном и </w:t>
      </w:r>
      <w:r w:rsidRPr="009D238A">
        <w:rPr>
          <w:rFonts w:cs="Arial"/>
          <w:sz w:val="24"/>
          <w:szCs w:val="24"/>
        </w:rPr>
        <w:t>квалитативном пријем</w:t>
      </w:r>
      <w:r w:rsidRPr="009D238A">
        <w:rPr>
          <w:rFonts w:cs="Arial"/>
          <w:sz w:val="24"/>
          <w:szCs w:val="24"/>
          <w:lang w:val="sr-Cyrl-RS"/>
        </w:rPr>
        <w:t>у</w:t>
      </w:r>
      <w:r w:rsidRPr="009D238A">
        <w:rPr>
          <w:rFonts w:cs="Arial"/>
          <w:sz w:val="24"/>
          <w:szCs w:val="24"/>
        </w:rPr>
        <w:t xml:space="preserve"> добара.</w:t>
      </w:r>
    </w:p>
    <w:p w:rsidR="004A4A38" w:rsidRPr="009D238A" w:rsidRDefault="004A4A38" w:rsidP="004A4A38">
      <w:pPr>
        <w:spacing w:before="0"/>
        <w:rPr>
          <w:rFonts w:cs="Arial"/>
          <w:sz w:val="24"/>
          <w:szCs w:val="24"/>
        </w:rPr>
      </w:pPr>
      <w:r w:rsidRPr="009D238A">
        <w:rPr>
          <w:rFonts w:cs="Arial"/>
          <w:sz w:val="24"/>
          <w:szCs w:val="24"/>
        </w:rPr>
        <w:t xml:space="preserve">Гарантни рок за </w:t>
      </w:r>
      <w:r w:rsidRPr="009D238A">
        <w:rPr>
          <w:rFonts w:cs="Arial"/>
          <w:b/>
          <w:bCs/>
          <w:sz w:val="24"/>
          <w:szCs w:val="24"/>
        </w:rPr>
        <w:t>радну станицу за видео надзор</w:t>
      </w:r>
      <w:r w:rsidRPr="009D238A">
        <w:rPr>
          <w:rFonts w:cs="Arial"/>
          <w:sz w:val="24"/>
          <w:szCs w:val="24"/>
        </w:rPr>
        <w:t xml:space="preserve"> је </w:t>
      </w:r>
      <w:r w:rsidRPr="009D238A">
        <w:rPr>
          <w:rFonts w:cs="Arial"/>
          <w:sz w:val="24"/>
          <w:szCs w:val="24"/>
          <w:lang w:val="sr-Cyrl-RS"/>
        </w:rPr>
        <w:t xml:space="preserve">минимум </w:t>
      </w:r>
      <w:r w:rsidRPr="009D238A">
        <w:rPr>
          <w:rFonts w:cs="Arial"/>
          <w:sz w:val="24"/>
          <w:szCs w:val="24"/>
        </w:rPr>
        <w:t xml:space="preserve">36 </w:t>
      </w:r>
      <w:r w:rsidRPr="009D238A">
        <w:rPr>
          <w:rFonts w:cs="Arial"/>
          <w:sz w:val="24"/>
          <w:szCs w:val="24"/>
          <w:lang w:val="sr-Cyrl-RS"/>
        </w:rPr>
        <w:t xml:space="preserve">(словима: тридесетшест) </w:t>
      </w:r>
      <w:r w:rsidRPr="009D238A">
        <w:rPr>
          <w:rFonts w:cs="Arial"/>
          <w:sz w:val="24"/>
          <w:szCs w:val="24"/>
        </w:rPr>
        <w:t xml:space="preserve">месеци од дана потписивања </w:t>
      </w:r>
      <w:r w:rsidRPr="009D238A">
        <w:rPr>
          <w:rFonts w:cs="Arial"/>
          <w:sz w:val="24"/>
          <w:szCs w:val="24"/>
          <w:lang w:val="sr-Cyrl-RS"/>
        </w:rPr>
        <w:t xml:space="preserve">Записника о квантитативном и </w:t>
      </w:r>
      <w:r w:rsidRPr="009D238A">
        <w:rPr>
          <w:rFonts w:cs="Arial"/>
          <w:sz w:val="24"/>
          <w:szCs w:val="24"/>
        </w:rPr>
        <w:t>квалитативном пријем</w:t>
      </w:r>
      <w:r w:rsidRPr="009D238A">
        <w:rPr>
          <w:rFonts w:cs="Arial"/>
          <w:sz w:val="24"/>
          <w:szCs w:val="24"/>
          <w:lang w:val="sr-Cyrl-RS"/>
        </w:rPr>
        <w:t>у</w:t>
      </w:r>
      <w:r w:rsidRPr="009D238A">
        <w:rPr>
          <w:rFonts w:cs="Arial"/>
          <w:sz w:val="24"/>
          <w:szCs w:val="24"/>
        </w:rPr>
        <w:t xml:space="preserve"> добара.</w:t>
      </w:r>
    </w:p>
    <w:p w:rsidR="004A4A38" w:rsidRPr="004A4A38" w:rsidRDefault="004A4A38" w:rsidP="004A4A38">
      <w:pPr>
        <w:spacing w:before="0"/>
        <w:rPr>
          <w:rFonts w:cs="Arial"/>
          <w:sz w:val="24"/>
          <w:szCs w:val="24"/>
        </w:rPr>
      </w:pPr>
      <w:r w:rsidRPr="004A4A38">
        <w:rPr>
          <w:rFonts w:cs="Arial"/>
          <w:sz w:val="24"/>
          <w:szCs w:val="24"/>
        </w:rPr>
        <w:t>Изабрани понуђач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F80240" w:rsidRPr="006F6F9F" w:rsidRDefault="00F80240" w:rsidP="006F6F9F">
      <w:pPr>
        <w:spacing w:before="0"/>
        <w:contextualSpacing/>
        <w:rPr>
          <w:sz w:val="24"/>
          <w:szCs w:val="24"/>
          <w:lang w:val="sr-Cyrl-RS" w:eastAsia="ar-SA"/>
        </w:rPr>
      </w:pPr>
    </w:p>
    <w:p w:rsidR="008D2B23" w:rsidRPr="006F6F9F" w:rsidRDefault="008D2B23" w:rsidP="003E7A88">
      <w:pPr>
        <w:pStyle w:val="KDPodnaslov2"/>
        <w:numPr>
          <w:ilvl w:val="1"/>
          <w:numId w:val="44"/>
        </w:numPr>
        <w:spacing w:before="0"/>
        <w:contextualSpacing/>
        <w:jc w:val="both"/>
        <w:rPr>
          <w:rFonts w:cs="Arial"/>
          <w:sz w:val="24"/>
          <w:szCs w:val="24"/>
          <w:lang w:val="ru-RU"/>
        </w:rPr>
      </w:pPr>
      <w:r w:rsidRPr="006F6F9F">
        <w:rPr>
          <w:rFonts w:cs="Arial"/>
          <w:sz w:val="24"/>
          <w:szCs w:val="24"/>
          <w:lang w:val="ru-RU"/>
        </w:rPr>
        <w:t>Начин и услови плаћања</w:t>
      </w:r>
      <w:bookmarkEnd w:id="223"/>
      <w:bookmarkEnd w:id="224"/>
    </w:p>
    <w:p w:rsidR="00A73698" w:rsidRPr="006F6F9F" w:rsidRDefault="00A73698" w:rsidP="006F6F9F">
      <w:pPr>
        <w:pStyle w:val="KDParagraf"/>
        <w:spacing w:before="0"/>
        <w:contextualSpacing/>
        <w:rPr>
          <w:rFonts w:eastAsia="Calibri" w:cs="Arial"/>
          <w:sz w:val="24"/>
          <w:szCs w:val="24"/>
          <w:lang w:val="ru-RU"/>
        </w:rPr>
      </w:pPr>
      <w:r w:rsidRPr="006F6F9F">
        <w:rPr>
          <w:rFonts w:eastAsia="Calibri" w:cs="Arial"/>
          <w:sz w:val="24"/>
          <w:szCs w:val="24"/>
          <w:lang w:val="ru-RU"/>
        </w:rPr>
        <w:t>Плаћање доба</w:t>
      </w:r>
      <w:r w:rsidR="006B3624">
        <w:rPr>
          <w:rFonts w:eastAsia="Calibri" w:cs="Arial"/>
          <w:sz w:val="24"/>
          <w:szCs w:val="24"/>
          <w:lang w:val="ru-RU"/>
        </w:rPr>
        <w:t>ра која су предмет ове набавке н</w:t>
      </w:r>
      <w:r w:rsidRPr="006F6F9F">
        <w:rPr>
          <w:rFonts w:eastAsia="Calibri" w:cs="Arial"/>
          <w:sz w:val="24"/>
          <w:szCs w:val="24"/>
          <w:lang w:val="ru-RU"/>
        </w:rPr>
        <w:t xml:space="preserve">аручилац ће извршити на текући рачун </w:t>
      </w:r>
      <w:r w:rsidR="006B3624">
        <w:rPr>
          <w:rFonts w:eastAsia="Calibri" w:cs="Arial"/>
          <w:sz w:val="24"/>
          <w:szCs w:val="24"/>
          <w:lang w:val="ru-RU"/>
        </w:rPr>
        <w:t>п</w:t>
      </w:r>
      <w:r w:rsidRPr="006F6F9F">
        <w:rPr>
          <w:rFonts w:eastAsia="Calibri" w:cs="Arial"/>
          <w:sz w:val="24"/>
          <w:szCs w:val="24"/>
          <w:lang w:val="ru-RU"/>
        </w:rPr>
        <w:t>онуђача, по испоруци целокупно предвиђене количине добара из техничке спецификације и по потписивању Записника о квантитативном</w:t>
      </w:r>
      <w:r w:rsidR="006B3624">
        <w:rPr>
          <w:rFonts w:eastAsia="Calibri" w:cs="Arial"/>
          <w:sz w:val="24"/>
          <w:szCs w:val="24"/>
          <w:lang w:val="ru-RU"/>
        </w:rPr>
        <w:t xml:space="preserve"> и</w:t>
      </w:r>
      <w:r w:rsidR="006B3624" w:rsidRPr="006B3624">
        <w:rPr>
          <w:rFonts w:eastAsia="Calibri" w:cs="Arial"/>
          <w:sz w:val="24"/>
          <w:szCs w:val="24"/>
          <w:lang w:val="ru-RU"/>
        </w:rPr>
        <w:t xml:space="preserve"> </w:t>
      </w:r>
      <w:r w:rsidR="006B3624" w:rsidRPr="006F6F9F">
        <w:rPr>
          <w:rFonts w:eastAsia="Calibri" w:cs="Arial"/>
          <w:sz w:val="24"/>
          <w:szCs w:val="24"/>
          <w:lang w:val="ru-RU"/>
        </w:rPr>
        <w:t xml:space="preserve">квалитативном </w:t>
      </w:r>
      <w:r w:rsidRPr="006F6F9F">
        <w:rPr>
          <w:rFonts w:eastAsia="Calibri" w:cs="Arial"/>
          <w:sz w:val="24"/>
          <w:szCs w:val="24"/>
          <w:lang w:val="ru-RU"/>
        </w:rPr>
        <w:t xml:space="preserve">пријему добара од стране овлашћених представника </w:t>
      </w:r>
      <w:r w:rsidR="006B3624">
        <w:rPr>
          <w:rFonts w:eastAsia="Calibri" w:cs="Arial"/>
          <w:sz w:val="24"/>
          <w:szCs w:val="24"/>
          <w:lang w:val="sr-Cyrl-RS"/>
        </w:rPr>
        <w:t>наручиоца и п</w:t>
      </w:r>
      <w:r w:rsidRPr="006F6F9F">
        <w:rPr>
          <w:rFonts w:eastAsia="Calibri" w:cs="Arial"/>
          <w:sz w:val="24"/>
          <w:szCs w:val="24"/>
          <w:lang w:val="sr-Cyrl-RS"/>
        </w:rPr>
        <w:t>онуђача</w:t>
      </w:r>
      <w:r w:rsidRPr="006F6F9F">
        <w:rPr>
          <w:rFonts w:eastAsia="Calibri" w:cs="Arial"/>
          <w:sz w:val="24"/>
          <w:szCs w:val="24"/>
          <w:lang w:val="ru-RU"/>
        </w:rPr>
        <w:t>,</w:t>
      </w:r>
      <w:r w:rsidRPr="006F6F9F">
        <w:rPr>
          <w:rFonts w:eastAsia="Calibri" w:cs="Arial"/>
          <w:sz w:val="24"/>
          <w:szCs w:val="24"/>
          <w:lang w:val="sr-Cyrl-RS"/>
        </w:rPr>
        <w:t xml:space="preserve"> </w:t>
      </w:r>
      <w:r w:rsidRPr="006F6F9F">
        <w:rPr>
          <w:rFonts w:eastAsia="Calibri" w:cs="Arial"/>
          <w:sz w:val="24"/>
          <w:szCs w:val="24"/>
          <w:lang w:val="ru-RU"/>
        </w:rPr>
        <w:t>у року</w:t>
      </w:r>
      <w:r w:rsidRPr="006F6F9F">
        <w:rPr>
          <w:rFonts w:eastAsia="Calibri" w:cs="Arial"/>
          <w:sz w:val="24"/>
          <w:szCs w:val="24"/>
          <w:lang w:val="sr-Cyrl-RS"/>
        </w:rPr>
        <w:t xml:space="preserve"> </w:t>
      </w:r>
      <w:r w:rsidR="00211E70" w:rsidRPr="006F6F9F">
        <w:rPr>
          <w:rFonts w:eastAsia="Calibri" w:cs="Arial"/>
          <w:sz w:val="24"/>
          <w:szCs w:val="24"/>
          <w:lang w:val="sr-Cyrl-RS"/>
        </w:rPr>
        <w:t>од</w:t>
      </w:r>
      <w:r w:rsidRPr="006F6F9F">
        <w:rPr>
          <w:rFonts w:eastAsia="Calibri" w:cs="Arial"/>
          <w:sz w:val="24"/>
          <w:szCs w:val="24"/>
          <w:lang w:val="sr-Cyrl-RS"/>
        </w:rPr>
        <w:t xml:space="preserve"> 45</w:t>
      </w:r>
      <w:r w:rsidR="000B6C97" w:rsidRPr="006F6F9F">
        <w:rPr>
          <w:rFonts w:eastAsia="Calibri" w:cs="Arial"/>
          <w:sz w:val="24"/>
          <w:szCs w:val="24"/>
          <w:lang w:val="sr-Cyrl-RS"/>
        </w:rPr>
        <w:t xml:space="preserve"> </w:t>
      </w:r>
      <w:r w:rsidR="00211E70" w:rsidRPr="006F6F9F">
        <w:rPr>
          <w:rFonts w:eastAsia="Calibri" w:cs="Arial"/>
          <w:sz w:val="24"/>
          <w:szCs w:val="24"/>
          <w:lang w:val="sr-Cyrl-RS"/>
        </w:rPr>
        <w:t>(словима:</w:t>
      </w:r>
      <w:r w:rsidR="006B3624">
        <w:rPr>
          <w:rFonts w:eastAsia="Calibri" w:cs="Arial"/>
          <w:sz w:val="24"/>
          <w:szCs w:val="24"/>
          <w:lang w:val="sr-Cyrl-RS"/>
        </w:rPr>
        <w:t xml:space="preserve"> </w:t>
      </w:r>
      <w:r w:rsidR="00211E70" w:rsidRPr="006F6F9F">
        <w:rPr>
          <w:rFonts w:eastAsia="Calibri" w:cs="Arial"/>
          <w:sz w:val="24"/>
          <w:szCs w:val="24"/>
          <w:lang w:val="sr-Cyrl-RS"/>
        </w:rPr>
        <w:t>четрдесетпет)</w:t>
      </w:r>
      <w:r w:rsidRPr="006F6F9F">
        <w:rPr>
          <w:rFonts w:eastAsia="Calibri" w:cs="Arial"/>
          <w:sz w:val="24"/>
          <w:szCs w:val="24"/>
          <w:lang w:val="sr-Cyrl-RS"/>
        </w:rPr>
        <w:t xml:space="preserve"> дана </w:t>
      </w:r>
      <w:r w:rsidR="00211E70" w:rsidRPr="006F6F9F">
        <w:rPr>
          <w:rFonts w:eastAsia="Calibri" w:cs="Arial"/>
          <w:sz w:val="24"/>
          <w:szCs w:val="24"/>
          <w:lang w:val="sr-Cyrl-RS"/>
        </w:rPr>
        <w:t>од дана</w:t>
      </w:r>
      <w:r w:rsidRPr="006F6F9F">
        <w:rPr>
          <w:rFonts w:eastAsia="Calibri" w:cs="Arial"/>
          <w:sz w:val="24"/>
          <w:szCs w:val="24"/>
          <w:lang w:val="sr-Cyrl-RS"/>
        </w:rPr>
        <w:t xml:space="preserve"> пријем</w:t>
      </w:r>
      <w:r w:rsidR="00211E70" w:rsidRPr="006F6F9F">
        <w:rPr>
          <w:rFonts w:eastAsia="Calibri" w:cs="Arial"/>
          <w:sz w:val="24"/>
          <w:szCs w:val="24"/>
          <w:lang w:val="sr-Cyrl-RS"/>
        </w:rPr>
        <w:t>а</w:t>
      </w:r>
      <w:r w:rsidRPr="006F6F9F">
        <w:rPr>
          <w:rFonts w:eastAsia="Calibri" w:cs="Arial"/>
          <w:sz w:val="24"/>
          <w:szCs w:val="24"/>
          <w:lang w:val="sr-Cyrl-RS"/>
        </w:rPr>
        <w:t xml:space="preserve"> исправног рачуна</w:t>
      </w:r>
      <w:r w:rsidRPr="006F6F9F">
        <w:rPr>
          <w:rFonts w:eastAsia="Calibri" w:cs="Arial"/>
          <w:sz w:val="24"/>
          <w:szCs w:val="24"/>
          <w:lang w:val="ru-RU"/>
        </w:rPr>
        <w:t>.</w:t>
      </w:r>
    </w:p>
    <w:p w:rsidR="0063374C" w:rsidRPr="006F6F9F" w:rsidRDefault="0063374C" w:rsidP="006F6F9F">
      <w:pPr>
        <w:pStyle w:val="KDParagraf"/>
        <w:spacing w:before="0"/>
        <w:contextualSpacing/>
        <w:rPr>
          <w:rFonts w:eastAsia="Calibri" w:cs="Arial"/>
          <w:sz w:val="24"/>
          <w:szCs w:val="24"/>
        </w:rPr>
      </w:pPr>
    </w:p>
    <w:p w:rsidR="00F80240" w:rsidRPr="00F80240" w:rsidRDefault="006B3624" w:rsidP="00F80240">
      <w:pPr>
        <w:pStyle w:val="KDParagraf"/>
        <w:spacing w:before="0"/>
        <w:contextualSpacing/>
        <w:rPr>
          <w:rFonts w:cs="Arial"/>
          <w:sz w:val="24"/>
          <w:szCs w:val="24"/>
        </w:rPr>
      </w:pPr>
      <w:r w:rsidRPr="006B3624">
        <w:rPr>
          <w:rFonts w:eastAsia="Calibri" w:cs="Arial"/>
          <w:sz w:val="24"/>
          <w:szCs w:val="24"/>
          <w:lang w:val="sr-Cyrl-RS"/>
        </w:rPr>
        <w:t>Уз рачун који гласи и доставља се на адресу наручиоца: Јавно предузеће „Електропривреда Србије“ Београд, Балканска бр. 13, 11000 Београд, ПИБ 103920327, понуђач је у обавези да достави</w:t>
      </w:r>
      <w:r w:rsidR="00F80240">
        <w:rPr>
          <w:rFonts w:eastAsia="Calibri" w:cs="Arial"/>
          <w:sz w:val="24"/>
          <w:szCs w:val="24"/>
          <w:lang w:val="sr-Cyrl-RS"/>
        </w:rPr>
        <w:t xml:space="preserve"> и следеће п</w:t>
      </w:r>
      <w:r w:rsidR="004A4A38">
        <w:rPr>
          <w:rFonts w:eastAsia="Calibri" w:cs="Arial"/>
          <w:sz w:val="24"/>
          <w:szCs w:val="24"/>
          <w:lang w:val="sr-Cyrl-RS"/>
        </w:rPr>
        <w:t>р</w:t>
      </w:r>
      <w:r w:rsidR="00F80240">
        <w:rPr>
          <w:rFonts w:eastAsia="Calibri" w:cs="Arial"/>
          <w:sz w:val="24"/>
          <w:szCs w:val="24"/>
          <w:lang w:val="sr-Cyrl-RS"/>
        </w:rPr>
        <w:t>илоге:</w:t>
      </w:r>
      <w:r w:rsidRPr="006B3624">
        <w:rPr>
          <w:rFonts w:eastAsia="Calibri" w:cs="Arial"/>
          <w:sz w:val="24"/>
          <w:szCs w:val="24"/>
          <w:lang w:val="sr-Cyrl-RS"/>
        </w:rPr>
        <w:t xml:space="preserve"> </w:t>
      </w:r>
      <w:r>
        <w:rPr>
          <w:rFonts w:eastAsia="Calibri" w:cs="Arial"/>
          <w:sz w:val="24"/>
          <w:szCs w:val="24"/>
          <w:lang w:val="sr-Cyrl-RS"/>
        </w:rPr>
        <w:t xml:space="preserve">Записник </w:t>
      </w:r>
      <w:r w:rsidRPr="006F6F9F">
        <w:rPr>
          <w:rFonts w:eastAsia="Calibri" w:cs="Arial"/>
          <w:sz w:val="24"/>
          <w:szCs w:val="24"/>
          <w:lang w:val="ru-RU"/>
        </w:rPr>
        <w:t>о квантитативном</w:t>
      </w:r>
      <w:r>
        <w:rPr>
          <w:rFonts w:eastAsia="Calibri" w:cs="Arial"/>
          <w:sz w:val="24"/>
          <w:szCs w:val="24"/>
          <w:lang w:val="ru-RU"/>
        </w:rPr>
        <w:t xml:space="preserve"> и</w:t>
      </w:r>
      <w:r w:rsidRPr="006B3624">
        <w:rPr>
          <w:rFonts w:eastAsia="Calibri" w:cs="Arial"/>
          <w:sz w:val="24"/>
          <w:szCs w:val="24"/>
          <w:lang w:val="ru-RU"/>
        </w:rPr>
        <w:t xml:space="preserve"> </w:t>
      </w:r>
      <w:r w:rsidRPr="006F6F9F">
        <w:rPr>
          <w:rFonts w:eastAsia="Calibri" w:cs="Arial"/>
          <w:sz w:val="24"/>
          <w:szCs w:val="24"/>
          <w:lang w:val="ru-RU"/>
        </w:rPr>
        <w:t xml:space="preserve">квалитативном пријему добара </w:t>
      </w:r>
      <w:r>
        <w:rPr>
          <w:rFonts w:eastAsia="Calibri" w:cs="Arial"/>
          <w:sz w:val="24"/>
          <w:szCs w:val="24"/>
          <w:lang w:val="ru-RU"/>
        </w:rPr>
        <w:t xml:space="preserve">потписан </w:t>
      </w:r>
      <w:r w:rsidRPr="006F6F9F">
        <w:rPr>
          <w:rFonts w:eastAsia="Calibri" w:cs="Arial"/>
          <w:sz w:val="24"/>
          <w:szCs w:val="24"/>
          <w:lang w:val="ru-RU"/>
        </w:rPr>
        <w:t xml:space="preserve">од стране овлашћених представника </w:t>
      </w:r>
      <w:r>
        <w:rPr>
          <w:rFonts w:eastAsia="Calibri" w:cs="Arial"/>
          <w:sz w:val="24"/>
          <w:szCs w:val="24"/>
          <w:lang w:val="sr-Cyrl-RS"/>
        </w:rPr>
        <w:t>наручиоца и п</w:t>
      </w:r>
      <w:r w:rsidRPr="006F6F9F">
        <w:rPr>
          <w:rFonts w:eastAsia="Calibri" w:cs="Arial"/>
          <w:sz w:val="24"/>
          <w:szCs w:val="24"/>
          <w:lang w:val="sr-Cyrl-RS"/>
        </w:rPr>
        <w:t>онуђача</w:t>
      </w:r>
      <w:r w:rsidR="00F80240" w:rsidRPr="00F80240">
        <w:rPr>
          <w:rFonts w:cs="Arial"/>
          <w:sz w:val="24"/>
          <w:szCs w:val="24"/>
          <w:lang w:val="sr-Cyrl-RS"/>
        </w:rPr>
        <w:t xml:space="preserve"> и отпремница на којој је наведен датум испоруке добара, као и количина испоручених добара </w:t>
      </w:r>
      <w:r w:rsidR="00F80240" w:rsidRPr="00F80240">
        <w:rPr>
          <w:rFonts w:cs="Arial"/>
          <w:sz w:val="24"/>
          <w:szCs w:val="24"/>
        </w:rPr>
        <w:t xml:space="preserve">са читко написаним именом и презименом и потписом овлашћеног лица </w:t>
      </w:r>
      <w:r w:rsidR="00F80240">
        <w:rPr>
          <w:rFonts w:cs="Arial"/>
          <w:sz w:val="24"/>
          <w:szCs w:val="24"/>
          <w:lang w:val="sr-Latn-CS"/>
        </w:rPr>
        <w:t>наручиоца</w:t>
      </w:r>
      <w:r w:rsidR="00F80240" w:rsidRPr="00F80240">
        <w:rPr>
          <w:rFonts w:cs="Arial"/>
          <w:sz w:val="24"/>
          <w:szCs w:val="24"/>
        </w:rPr>
        <w:t>, које је примило предметн</w:t>
      </w:r>
      <w:r w:rsidR="00F80240" w:rsidRPr="00F80240">
        <w:rPr>
          <w:rFonts w:cs="Arial"/>
          <w:sz w:val="24"/>
          <w:szCs w:val="24"/>
          <w:lang w:val="sr-Cyrl-RS"/>
        </w:rPr>
        <w:t>а</w:t>
      </w:r>
      <w:r w:rsidR="00F80240" w:rsidRPr="00F80240">
        <w:rPr>
          <w:rFonts w:cs="Arial"/>
          <w:sz w:val="24"/>
          <w:szCs w:val="24"/>
        </w:rPr>
        <w:t xml:space="preserve"> добр</w:t>
      </w:r>
      <w:r w:rsidR="00F80240" w:rsidRPr="00F80240">
        <w:rPr>
          <w:rFonts w:cs="Arial"/>
          <w:sz w:val="24"/>
          <w:szCs w:val="24"/>
          <w:lang w:val="sr-Cyrl-RS"/>
        </w:rPr>
        <w:t>а</w:t>
      </w:r>
      <w:r w:rsidR="00F80240" w:rsidRPr="00F80240">
        <w:rPr>
          <w:rFonts w:cs="Arial"/>
          <w:sz w:val="24"/>
          <w:szCs w:val="24"/>
        </w:rPr>
        <w:t>.</w:t>
      </w:r>
    </w:p>
    <w:p w:rsidR="00980EFE" w:rsidRPr="006F6F9F" w:rsidRDefault="00980EFE" w:rsidP="006F6F9F">
      <w:pPr>
        <w:pStyle w:val="KDParagraf"/>
        <w:spacing w:before="0"/>
        <w:contextualSpacing/>
        <w:rPr>
          <w:rFonts w:eastAsia="Calibri" w:cs="Arial"/>
          <w:sz w:val="24"/>
          <w:szCs w:val="24"/>
        </w:rPr>
      </w:pPr>
    </w:p>
    <w:p w:rsidR="002615EB" w:rsidRPr="002615EB" w:rsidRDefault="002615EB" w:rsidP="002615EB">
      <w:pPr>
        <w:pStyle w:val="KDParagraf"/>
        <w:contextualSpacing/>
        <w:rPr>
          <w:rFonts w:eastAsia="Calibri" w:cs="Arial"/>
          <w:sz w:val="24"/>
          <w:szCs w:val="24"/>
          <w:lang w:val="sr-Cyrl-CS"/>
        </w:rPr>
      </w:pPr>
      <w:r w:rsidRPr="002615EB">
        <w:rPr>
          <w:rFonts w:eastAsia="Calibri" w:cs="Arial"/>
          <w:sz w:val="24"/>
          <w:szCs w:val="24"/>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615EB" w:rsidRPr="002615EB" w:rsidRDefault="002615EB" w:rsidP="002615EB">
      <w:pPr>
        <w:autoSpaceDE w:val="0"/>
        <w:autoSpaceDN w:val="0"/>
        <w:adjustRightInd w:val="0"/>
        <w:spacing w:before="0"/>
        <w:ind w:right="68"/>
        <w:contextualSpacing/>
        <w:rPr>
          <w:sz w:val="24"/>
          <w:szCs w:val="24"/>
          <w:lang w:val="ru-RU"/>
        </w:rPr>
      </w:pPr>
    </w:p>
    <w:p w:rsidR="004A4A38" w:rsidRPr="006F6F9F" w:rsidRDefault="004A4A38" w:rsidP="002615EB">
      <w:pPr>
        <w:autoSpaceDE w:val="0"/>
        <w:autoSpaceDN w:val="0"/>
        <w:adjustRightInd w:val="0"/>
        <w:spacing w:before="0"/>
        <w:ind w:right="68"/>
        <w:contextualSpacing/>
        <w:rPr>
          <w:rFonts w:eastAsia="Calibri" w:cs="Arial"/>
          <w:i/>
          <w:sz w:val="24"/>
          <w:szCs w:val="24"/>
          <w:lang w:val="sr-Cyrl-RS"/>
        </w:rPr>
      </w:pPr>
    </w:p>
    <w:p w:rsidR="008D2B23" w:rsidRPr="006F6F9F" w:rsidRDefault="008D2B23" w:rsidP="003E7A88">
      <w:pPr>
        <w:pStyle w:val="KDPodnaslov2"/>
        <w:numPr>
          <w:ilvl w:val="1"/>
          <w:numId w:val="44"/>
        </w:numPr>
        <w:spacing w:before="0"/>
        <w:ind w:right="68"/>
        <w:contextualSpacing/>
        <w:jc w:val="both"/>
        <w:rPr>
          <w:rFonts w:cs="Arial"/>
          <w:sz w:val="24"/>
          <w:szCs w:val="24"/>
        </w:rPr>
      </w:pPr>
      <w:bookmarkStart w:id="225" w:name="_Toc441651589"/>
      <w:bookmarkStart w:id="226" w:name="_Toc442559900"/>
      <w:r w:rsidRPr="006F6F9F">
        <w:rPr>
          <w:rFonts w:cs="Arial"/>
          <w:sz w:val="24"/>
          <w:szCs w:val="24"/>
        </w:rPr>
        <w:t>Рок важења понуде</w:t>
      </w:r>
      <w:bookmarkEnd w:id="225"/>
      <w:bookmarkEnd w:id="226"/>
    </w:p>
    <w:p w:rsidR="000F3901" w:rsidRPr="006F6F9F" w:rsidRDefault="000F3901" w:rsidP="006F6F9F">
      <w:pPr>
        <w:spacing w:before="0"/>
        <w:contextualSpacing/>
        <w:rPr>
          <w:rFonts w:cs="Arial"/>
          <w:sz w:val="24"/>
          <w:szCs w:val="24"/>
          <w:lang w:val="ru-RU"/>
        </w:rPr>
      </w:pPr>
      <w:r w:rsidRPr="006F6F9F">
        <w:rPr>
          <w:rFonts w:cs="Arial"/>
          <w:color w:val="000000" w:themeColor="text1"/>
          <w:sz w:val="24"/>
          <w:szCs w:val="24"/>
          <w:lang w:val="ru-RU"/>
        </w:rPr>
        <w:t xml:space="preserve">Понуда мора да важи најмање </w:t>
      </w:r>
      <w:r w:rsidRPr="006F6F9F">
        <w:rPr>
          <w:rFonts w:cs="Arial"/>
          <w:color w:val="000000" w:themeColor="text1"/>
          <w:sz w:val="24"/>
          <w:szCs w:val="24"/>
          <w:lang w:val="sr-Cyrl-RS"/>
        </w:rPr>
        <w:t>90</w:t>
      </w:r>
      <w:r w:rsidRPr="006F6F9F">
        <w:rPr>
          <w:rFonts w:cs="Arial"/>
          <w:color w:val="000000" w:themeColor="text1"/>
          <w:sz w:val="24"/>
          <w:szCs w:val="24"/>
          <w:lang w:val="ru-RU"/>
        </w:rPr>
        <w:t xml:space="preserve"> </w:t>
      </w:r>
      <w:r w:rsidR="00774759" w:rsidRPr="006F6F9F">
        <w:rPr>
          <w:rFonts w:cs="Arial"/>
          <w:color w:val="000000" w:themeColor="text1"/>
          <w:sz w:val="24"/>
          <w:szCs w:val="24"/>
          <w:lang w:val="ru-RU"/>
        </w:rPr>
        <w:t xml:space="preserve">(словима: деведесет) </w:t>
      </w:r>
      <w:r w:rsidRPr="006F6F9F">
        <w:rPr>
          <w:rFonts w:cs="Arial"/>
          <w:color w:val="000000" w:themeColor="text1"/>
          <w:sz w:val="24"/>
          <w:szCs w:val="24"/>
          <w:lang w:val="ru-RU"/>
        </w:rPr>
        <w:t xml:space="preserve">дана </w:t>
      </w:r>
      <w:r w:rsidRPr="006F6F9F">
        <w:rPr>
          <w:rFonts w:cs="Arial"/>
          <w:sz w:val="24"/>
          <w:szCs w:val="24"/>
          <w:lang w:val="ru-RU"/>
        </w:rPr>
        <w:t xml:space="preserve">од дана отварања понуда. </w:t>
      </w:r>
    </w:p>
    <w:p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У случају да </w:t>
      </w:r>
      <w:r w:rsidR="002615EB">
        <w:rPr>
          <w:rFonts w:cs="Arial"/>
          <w:sz w:val="24"/>
          <w:szCs w:val="24"/>
          <w:lang w:val="ru-RU"/>
        </w:rPr>
        <w:t>п</w:t>
      </w:r>
      <w:r w:rsidRPr="006F6F9F">
        <w:rPr>
          <w:rFonts w:cs="Arial"/>
          <w:sz w:val="24"/>
          <w:szCs w:val="24"/>
          <w:lang w:val="ru-RU"/>
        </w:rPr>
        <w:t xml:space="preserve">онуђач наведе краћи рок важења понуде, понуда ће бити одбијена, као неприхватљива. </w:t>
      </w:r>
    </w:p>
    <w:p w:rsidR="005A3029" w:rsidRPr="006F6F9F" w:rsidRDefault="005A3029" w:rsidP="006F6F9F">
      <w:pPr>
        <w:spacing w:before="0"/>
        <w:contextualSpacing/>
        <w:rPr>
          <w:rFonts w:cs="Arial"/>
          <w:sz w:val="24"/>
          <w:szCs w:val="24"/>
          <w:lang w:val="ru-RU"/>
        </w:rPr>
      </w:pPr>
    </w:p>
    <w:p w:rsidR="0063374C" w:rsidRPr="006F6F9F" w:rsidRDefault="008D2B23" w:rsidP="003E7A88">
      <w:pPr>
        <w:pStyle w:val="KDPodnaslov2"/>
        <w:numPr>
          <w:ilvl w:val="1"/>
          <w:numId w:val="44"/>
        </w:numPr>
        <w:spacing w:before="0"/>
        <w:contextualSpacing/>
        <w:jc w:val="both"/>
        <w:rPr>
          <w:rFonts w:cs="Arial"/>
          <w:bCs/>
          <w:sz w:val="24"/>
          <w:szCs w:val="24"/>
          <w:lang w:val="ru-RU"/>
        </w:rPr>
      </w:pPr>
      <w:bookmarkStart w:id="227" w:name="_Toc441651593"/>
      <w:bookmarkStart w:id="228" w:name="_Toc442559904"/>
      <w:r w:rsidRPr="006F6F9F">
        <w:rPr>
          <w:rFonts w:cs="Arial"/>
          <w:sz w:val="24"/>
          <w:szCs w:val="24"/>
        </w:rPr>
        <w:lastRenderedPageBreak/>
        <w:t>Средства финансијског обезбеђења</w:t>
      </w:r>
      <w:bookmarkEnd w:id="227"/>
      <w:bookmarkEnd w:id="228"/>
    </w:p>
    <w:p w:rsidR="008D2B23" w:rsidRPr="006F6F9F" w:rsidRDefault="008D2B23" w:rsidP="006F6F9F">
      <w:pPr>
        <w:pStyle w:val="KDParagraf"/>
        <w:spacing w:before="0"/>
        <w:contextualSpacing/>
        <w:rPr>
          <w:rFonts w:cs="Arial"/>
          <w:sz w:val="24"/>
          <w:szCs w:val="24"/>
          <w:lang w:val="ru-RU"/>
        </w:rPr>
      </w:pPr>
      <w:r w:rsidRPr="006F6F9F">
        <w:rPr>
          <w:rFonts w:cs="Arial"/>
          <w:bCs/>
          <w:sz w:val="24"/>
          <w:szCs w:val="24"/>
          <w:lang w:val="ru-RU"/>
        </w:rPr>
        <w:t>Наручилац користи право да захтева средстава финансијског обезбеђења (у даљем текс</w:t>
      </w:r>
      <w:r w:rsidR="00774759" w:rsidRPr="006F6F9F">
        <w:rPr>
          <w:rFonts w:cs="Arial"/>
          <w:bCs/>
          <w:sz w:val="24"/>
          <w:szCs w:val="24"/>
          <w:lang w:val="ru-RU"/>
        </w:rPr>
        <w:t>т</w:t>
      </w:r>
      <w:r w:rsidRPr="006F6F9F">
        <w:rPr>
          <w:rFonts w:cs="Arial"/>
          <w:bCs/>
          <w:sz w:val="24"/>
          <w:szCs w:val="24"/>
          <w:lang w:val="ru-RU"/>
        </w:rPr>
        <w:t xml:space="preserve">у СФО) </w:t>
      </w:r>
      <w:r w:rsidRPr="006F6F9F">
        <w:rPr>
          <w:rFonts w:cs="Arial"/>
          <w:sz w:val="24"/>
          <w:szCs w:val="24"/>
          <w:lang w:val="ru-RU"/>
        </w:rPr>
        <w:t xml:space="preserve">којим понуђачи обезбеђују испуњење својих обавеза у </w:t>
      </w:r>
      <w:r w:rsidR="00B02E86" w:rsidRPr="006F6F9F">
        <w:rPr>
          <w:rFonts w:cs="Arial"/>
          <w:sz w:val="24"/>
          <w:szCs w:val="24"/>
          <w:lang w:val="sr-Cyrl-RS"/>
        </w:rPr>
        <w:t xml:space="preserve">отвореном поступку </w:t>
      </w:r>
      <w:r w:rsidRPr="006F6F9F">
        <w:rPr>
          <w:rFonts w:cs="Arial"/>
          <w:sz w:val="24"/>
          <w:szCs w:val="24"/>
          <w:lang w:val="ru-RU"/>
        </w:rPr>
        <w:t xml:space="preserve">(достављају се уз понуду), као и испуњење својих уговорних обавеза (достављају се </w:t>
      </w:r>
      <w:r w:rsidR="008F18BC" w:rsidRPr="006F6F9F">
        <w:rPr>
          <w:rFonts w:cs="Arial"/>
          <w:sz w:val="24"/>
          <w:szCs w:val="24"/>
          <w:lang w:val="sr-Cyrl-RS"/>
        </w:rPr>
        <w:t>по</w:t>
      </w:r>
      <w:r w:rsidRPr="006F6F9F">
        <w:rPr>
          <w:rFonts w:cs="Arial"/>
          <w:sz w:val="24"/>
          <w:szCs w:val="24"/>
          <w:lang w:val="ru-RU"/>
        </w:rPr>
        <w:t xml:space="preserve"> закључењ</w:t>
      </w:r>
      <w:r w:rsidR="008F18BC" w:rsidRPr="006F6F9F">
        <w:rPr>
          <w:rFonts w:cs="Arial"/>
          <w:sz w:val="24"/>
          <w:szCs w:val="24"/>
          <w:lang w:val="sr-Cyrl-RS"/>
        </w:rPr>
        <w:t>у</w:t>
      </w:r>
      <w:r w:rsidRPr="006F6F9F">
        <w:rPr>
          <w:rFonts w:cs="Arial"/>
          <w:sz w:val="24"/>
          <w:szCs w:val="24"/>
          <w:lang w:val="ru-RU"/>
        </w:rPr>
        <w:t xml:space="preserve"> </w:t>
      </w:r>
      <w:r w:rsidR="00774759" w:rsidRPr="006F6F9F">
        <w:rPr>
          <w:rFonts w:cs="Arial"/>
          <w:sz w:val="24"/>
          <w:szCs w:val="24"/>
          <w:lang w:val="ru-RU"/>
        </w:rPr>
        <w:t>У</w:t>
      </w:r>
      <w:r w:rsidRPr="006F6F9F">
        <w:rPr>
          <w:rFonts w:cs="Arial"/>
          <w:sz w:val="24"/>
          <w:szCs w:val="24"/>
          <w:lang w:val="ru-RU"/>
        </w:rPr>
        <w:t>говора</w:t>
      </w:r>
      <w:r w:rsidR="001861CC" w:rsidRPr="006F6F9F">
        <w:rPr>
          <w:rFonts w:cs="Arial"/>
          <w:sz w:val="24"/>
          <w:szCs w:val="24"/>
          <w:lang w:val="ru-RU"/>
        </w:rPr>
        <w:t xml:space="preserve"> или по испоруци</w:t>
      </w:r>
      <w:r w:rsidRPr="006F6F9F">
        <w:rPr>
          <w:rFonts w:cs="Arial"/>
          <w:sz w:val="24"/>
          <w:szCs w:val="24"/>
          <w:lang w:val="ru-RU"/>
        </w:rPr>
        <w:t>)</w:t>
      </w:r>
      <w:r w:rsidR="001861CC" w:rsidRPr="006F6F9F">
        <w:rPr>
          <w:rFonts w:cs="Arial"/>
          <w:sz w:val="24"/>
          <w:szCs w:val="24"/>
          <w:lang w:val="ru-RU"/>
        </w:rPr>
        <w:t>.</w:t>
      </w:r>
    </w:p>
    <w:p w:rsidR="008D7C70" w:rsidRPr="006F6F9F" w:rsidRDefault="008D7C70" w:rsidP="006F6F9F">
      <w:pPr>
        <w:pStyle w:val="KDParagraf"/>
        <w:spacing w:before="0"/>
        <w:contextualSpacing/>
        <w:rPr>
          <w:rFonts w:cs="Arial"/>
          <w:sz w:val="24"/>
          <w:szCs w:val="24"/>
          <w:lang w:val="ru-RU"/>
        </w:rPr>
      </w:pPr>
    </w:p>
    <w:p w:rsidR="00541E19" w:rsidRPr="006F6F9F" w:rsidRDefault="00541E19" w:rsidP="006F6F9F">
      <w:pPr>
        <w:spacing w:before="0"/>
        <w:contextualSpacing/>
        <w:rPr>
          <w:rFonts w:eastAsia="TimesNewRomanPSMT" w:cs="Arial"/>
          <w:bCs/>
          <w:iCs/>
          <w:sz w:val="24"/>
          <w:szCs w:val="24"/>
          <w:lang w:val="ru-RU"/>
        </w:rPr>
      </w:pPr>
      <w:r w:rsidRPr="006F6F9F">
        <w:rPr>
          <w:rFonts w:eastAsia="TimesNewRomanPSMT" w:cs="Arial"/>
          <w:bCs/>
          <w:iCs/>
          <w:sz w:val="24"/>
          <w:szCs w:val="24"/>
          <w:lang w:val="ru-RU"/>
        </w:rPr>
        <w:t>Сви трошкови око прибављања средстава обезбеђења падају на терет понуђача, а исти могу бити наведени у Обрасцу трошкова припреме понуде.</w:t>
      </w:r>
    </w:p>
    <w:p w:rsidR="00FA6E5B" w:rsidRPr="006F6F9F" w:rsidRDefault="00FA6E5B" w:rsidP="006F6F9F">
      <w:pPr>
        <w:spacing w:before="0"/>
        <w:contextualSpacing/>
        <w:rPr>
          <w:rFonts w:eastAsia="TimesNewRomanPSMT" w:cs="Arial"/>
          <w:bCs/>
          <w:iCs/>
          <w:sz w:val="24"/>
          <w:szCs w:val="24"/>
          <w:lang w:val="ru-RU"/>
        </w:rPr>
      </w:pPr>
    </w:p>
    <w:p w:rsidR="001A72BF" w:rsidRPr="006F6F9F" w:rsidRDefault="001A72BF" w:rsidP="006F6F9F">
      <w:pPr>
        <w:spacing w:before="0"/>
        <w:contextualSpacing/>
        <w:rPr>
          <w:rFonts w:eastAsia="TimesNewRomanPSMT" w:cs="Arial"/>
          <w:bCs/>
          <w:iCs/>
          <w:sz w:val="24"/>
          <w:szCs w:val="24"/>
          <w:lang w:val="sr-Cyrl-RS"/>
        </w:rPr>
      </w:pPr>
      <w:r w:rsidRPr="006F6F9F">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6F6F9F" w:rsidRDefault="001A72BF" w:rsidP="006F6F9F">
      <w:pPr>
        <w:spacing w:before="0"/>
        <w:contextualSpacing/>
        <w:rPr>
          <w:rFonts w:eastAsia="TimesNewRomanPSMT" w:cs="Arial"/>
          <w:bCs/>
          <w:iCs/>
          <w:sz w:val="24"/>
          <w:szCs w:val="24"/>
          <w:lang w:val="ru-RU"/>
        </w:rPr>
      </w:pPr>
      <w:r w:rsidRPr="006F6F9F">
        <w:rPr>
          <w:rFonts w:eastAsia="TimesNewRomanPSMT" w:cs="Arial"/>
          <w:bCs/>
          <w:iCs/>
          <w:sz w:val="24"/>
          <w:szCs w:val="24"/>
          <w:lang w:val="ru-RU"/>
        </w:rPr>
        <w:t>Средства финансијског обезбеђења морају да буду у валути у којој је и понуда.</w:t>
      </w:r>
    </w:p>
    <w:p w:rsidR="00041105" w:rsidRPr="006F6F9F" w:rsidRDefault="008F18BC" w:rsidP="006F6F9F">
      <w:pPr>
        <w:spacing w:before="0"/>
        <w:contextualSpacing/>
        <w:rPr>
          <w:rFonts w:eastAsia="TimesNewRomanPSMT" w:cs="Arial"/>
          <w:bCs/>
          <w:iCs/>
          <w:color w:val="00B0F0"/>
          <w:sz w:val="24"/>
          <w:szCs w:val="24"/>
          <w:lang w:val="ru-RU"/>
        </w:rPr>
      </w:pPr>
      <w:r w:rsidRPr="006F6F9F">
        <w:rPr>
          <w:rFonts w:eastAsia="TimesNewRomanPSMT" w:cs="Arial"/>
          <w:bCs/>
          <w:iCs/>
          <w:sz w:val="24"/>
          <w:szCs w:val="24"/>
          <w:lang w:val="ru-RU"/>
        </w:rPr>
        <w:t>Ако се за време трајања у</w:t>
      </w:r>
      <w:r w:rsidR="00541E19" w:rsidRPr="006F6F9F">
        <w:rPr>
          <w:rFonts w:eastAsia="TimesNewRomanPSMT" w:cs="Arial"/>
          <w:bCs/>
          <w:iCs/>
          <w:sz w:val="24"/>
          <w:szCs w:val="24"/>
          <w:lang w:val="ru-RU"/>
        </w:rPr>
        <w:t>говора промене рокови за извршење уговорне обавезе, важност  СФО мора се продужити</w:t>
      </w:r>
      <w:r w:rsidR="00541E19" w:rsidRPr="006F6F9F">
        <w:rPr>
          <w:rFonts w:eastAsia="TimesNewRomanPSMT" w:cs="Arial"/>
          <w:bCs/>
          <w:iCs/>
          <w:color w:val="00B0F0"/>
          <w:sz w:val="24"/>
          <w:szCs w:val="24"/>
          <w:lang w:val="ru-RU"/>
        </w:rPr>
        <w:t xml:space="preserve">. </w:t>
      </w:r>
    </w:p>
    <w:p w:rsidR="0063374C" w:rsidRPr="006F6F9F" w:rsidRDefault="0063374C" w:rsidP="006F6F9F">
      <w:pPr>
        <w:spacing w:before="0"/>
        <w:contextualSpacing/>
        <w:rPr>
          <w:rFonts w:eastAsia="TimesNewRomanPSMT" w:cs="Arial"/>
          <w:bCs/>
          <w:iCs/>
          <w:color w:val="00B0F0"/>
          <w:sz w:val="24"/>
          <w:szCs w:val="24"/>
          <w:lang w:val="ru-RU"/>
        </w:rPr>
      </w:pPr>
    </w:p>
    <w:p w:rsidR="0063374C" w:rsidRPr="006F6F9F" w:rsidRDefault="0063374C" w:rsidP="006F6F9F">
      <w:pPr>
        <w:tabs>
          <w:tab w:val="left" w:pos="567"/>
          <w:tab w:val="left" w:pos="851"/>
        </w:tabs>
        <w:spacing w:before="0"/>
        <w:contextualSpacing/>
        <w:outlineLvl w:val="2"/>
        <w:rPr>
          <w:rFonts w:cs="Arial"/>
          <w:b/>
          <w:sz w:val="24"/>
          <w:szCs w:val="24"/>
          <w:lang w:val="ru-RU"/>
        </w:rPr>
      </w:pPr>
      <w:r w:rsidRPr="006F6F9F">
        <w:rPr>
          <w:rFonts w:cs="Arial"/>
          <w:b/>
          <w:sz w:val="24"/>
          <w:szCs w:val="24"/>
          <w:lang w:val="sr-Latn-RS"/>
        </w:rPr>
        <w:t>6.1</w:t>
      </w:r>
      <w:r w:rsidR="0046536A" w:rsidRPr="006F6F9F">
        <w:rPr>
          <w:rFonts w:cs="Arial"/>
          <w:b/>
          <w:sz w:val="24"/>
          <w:szCs w:val="24"/>
          <w:lang w:val="sr-Cyrl-RS"/>
        </w:rPr>
        <w:t>6</w:t>
      </w:r>
      <w:r w:rsidRPr="006F6F9F">
        <w:rPr>
          <w:rFonts w:cs="Arial"/>
          <w:b/>
          <w:sz w:val="24"/>
          <w:szCs w:val="24"/>
          <w:lang w:val="sr-Latn-RS"/>
        </w:rPr>
        <w:t xml:space="preserve">.1 </w:t>
      </w:r>
      <w:r w:rsidRPr="006F6F9F">
        <w:rPr>
          <w:rFonts w:cs="Arial"/>
          <w:b/>
          <w:sz w:val="24"/>
          <w:szCs w:val="24"/>
          <w:lang w:val="ru-RU"/>
        </w:rPr>
        <w:t>Меница за озбиљност понуде</w:t>
      </w:r>
      <w:r w:rsidR="00A74CFB" w:rsidRPr="006F6F9F">
        <w:rPr>
          <w:rFonts w:cs="Arial"/>
          <w:b/>
          <w:sz w:val="24"/>
          <w:szCs w:val="24"/>
          <w:lang w:val="ru-RU"/>
        </w:rPr>
        <w:t xml:space="preserve"> –</w:t>
      </w:r>
      <w:r w:rsidR="00527533" w:rsidRPr="006F6F9F">
        <w:rPr>
          <w:rFonts w:cs="Arial"/>
          <w:b/>
          <w:sz w:val="24"/>
          <w:szCs w:val="24"/>
          <w:lang w:val="ru-RU"/>
        </w:rPr>
        <w:t xml:space="preserve"> </w:t>
      </w:r>
      <w:r w:rsidR="00A74CFB" w:rsidRPr="006F6F9F">
        <w:rPr>
          <w:rFonts w:cs="Arial"/>
          <w:b/>
          <w:sz w:val="24"/>
          <w:szCs w:val="24"/>
          <w:lang w:val="ru-RU"/>
        </w:rPr>
        <w:t xml:space="preserve">доставља </w:t>
      </w:r>
      <w:r w:rsidR="00527533" w:rsidRPr="006F6F9F">
        <w:rPr>
          <w:rFonts w:cs="Arial"/>
          <w:b/>
          <w:sz w:val="24"/>
          <w:szCs w:val="24"/>
          <w:lang w:val="ru-RU"/>
        </w:rPr>
        <w:t xml:space="preserve">се уз понуду </w:t>
      </w:r>
    </w:p>
    <w:p w:rsidR="00504B43" w:rsidRPr="006F6F9F" w:rsidRDefault="0063374C" w:rsidP="006F6F9F">
      <w:pPr>
        <w:spacing w:before="0"/>
        <w:contextualSpacing/>
        <w:rPr>
          <w:rFonts w:cs="Arial"/>
          <w:sz w:val="24"/>
          <w:szCs w:val="24"/>
          <w:lang w:val="ru-RU"/>
        </w:rPr>
      </w:pPr>
      <w:r w:rsidRPr="006F6F9F">
        <w:rPr>
          <w:rFonts w:cs="Arial"/>
          <w:sz w:val="24"/>
          <w:szCs w:val="24"/>
          <w:lang w:val="ru-RU"/>
        </w:rPr>
        <w:t xml:space="preserve">Понуђач је обавезан да </w:t>
      </w:r>
      <w:r w:rsidR="00527533" w:rsidRPr="006F6F9F">
        <w:rPr>
          <w:rFonts w:cs="Arial"/>
          <w:sz w:val="24"/>
          <w:szCs w:val="24"/>
          <w:lang w:val="ru-RU"/>
        </w:rPr>
        <w:t>уз понуду</w:t>
      </w:r>
      <w:r w:rsidR="00527533" w:rsidRPr="006F6F9F">
        <w:rPr>
          <w:rFonts w:cs="Arial"/>
          <w:color w:val="000000" w:themeColor="text1"/>
          <w:sz w:val="24"/>
          <w:szCs w:val="24"/>
        </w:rPr>
        <w:t xml:space="preserve">, као </w:t>
      </w:r>
      <w:r w:rsidR="00527533" w:rsidRPr="006F6F9F">
        <w:rPr>
          <w:rFonts w:cs="Arial"/>
          <w:color w:val="000000" w:themeColor="text1"/>
          <w:sz w:val="24"/>
          <w:szCs w:val="24"/>
          <w:lang w:val="sr-Cyrl-RS"/>
        </w:rPr>
        <w:t>средство финансијског обезбеђења</w:t>
      </w:r>
      <w:r w:rsidR="00527533" w:rsidRPr="006F6F9F">
        <w:rPr>
          <w:rFonts w:cs="Arial"/>
          <w:color w:val="000000" w:themeColor="text1"/>
          <w:sz w:val="24"/>
          <w:szCs w:val="24"/>
        </w:rPr>
        <w:t xml:space="preserve"> за </w:t>
      </w:r>
      <w:r w:rsidR="00527533" w:rsidRPr="006F6F9F">
        <w:rPr>
          <w:rFonts w:cs="Arial"/>
          <w:color w:val="000000" w:themeColor="text1"/>
          <w:sz w:val="24"/>
          <w:szCs w:val="24"/>
          <w:lang w:val="sr-Cyrl-RS"/>
        </w:rPr>
        <w:t>озбиљност понуде</w:t>
      </w:r>
      <w:r w:rsidR="002615EB">
        <w:rPr>
          <w:rFonts w:cs="Arial"/>
          <w:color w:val="000000" w:themeColor="text1"/>
          <w:sz w:val="24"/>
          <w:szCs w:val="24"/>
        </w:rPr>
        <w:t xml:space="preserve"> преда н</w:t>
      </w:r>
      <w:r w:rsidR="00527533" w:rsidRPr="006F6F9F">
        <w:rPr>
          <w:rFonts w:cs="Arial"/>
          <w:color w:val="000000" w:themeColor="text1"/>
          <w:sz w:val="24"/>
          <w:szCs w:val="24"/>
        </w:rPr>
        <w:t>аручиоцу</w:t>
      </w:r>
      <w:r w:rsidR="00527533" w:rsidRPr="006F6F9F">
        <w:rPr>
          <w:rFonts w:cs="Arial"/>
          <w:color w:val="000000" w:themeColor="text1"/>
          <w:sz w:val="24"/>
          <w:szCs w:val="24"/>
          <w:lang w:val="sr-Cyrl-RS"/>
        </w:rPr>
        <w:t xml:space="preserve">: </w:t>
      </w:r>
      <w:r w:rsidR="00527533" w:rsidRPr="006F6F9F">
        <w:rPr>
          <w:rFonts w:eastAsia="TimesNewRomanPSMT" w:cs="Arial"/>
          <w:bCs/>
          <w:iCs/>
          <w:color w:val="000000" w:themeColor="text1"/>
          <w:sz w:val="24"/>
          <w:szCs w:val="24"/>
        </w:rPr>
        <w:t>неопозиву,  безусловну (без права на приговор)</w:t>
      </w:r>
      <w:r w:rsidR="00504B43" w:rsidRPr="006F6F9F">
        <w:rPr>
          <w:rFonts w:eastAsia="TimesNewRomanPSMT" w:cs="Arial"/>
          <w:bCs/>
          <w:iCs/>
          <w:color w:val="000000" w:themeColor="text1"/>
          <w:sz w:val="24"/>
          <w:szCs w:val="24"/>
        </w:rPr>
        <w:t xml:space="preserve"> у складу са Закон</w:t>
      </w:r>
      <w:r w:rsidR="002615EB">
        <w:rPr>
          <w:rFonts w:eastAsia="TimesNewRomanPSMT" w:cs="Arial"/>
          <w:bCs/>
          <w:iCs/>
          <w:color w:val="000000" w:themeColor="text1"/>
          <w:sz w:val="24"/>
          <w:szCs w:val="24"/>
          <w:lang w:val="sr-Cyrl-RS"/>
        </w:rPr>
        <w:t>ом</w:t>
      </w:r>
      <w:r w:rsidR="00504B43" w:rsidRPr="006F6F9F">
        <w:rPr>
          <w:rFonts w:eastAsia="TimesNewRomanPSMT" w:cs="Arial"/>
          <w:bCs/>
          <w:iCs/>
          <w:color w:val="000000" w:themeColor="text1"/>
          <w:sz w:val="24"/>
          <w:szCs w:val="24"/>
        </w:rPr>
        <w:t xml:space="preserve"> о меници ("Сл. </w:t>
      </w:r>
      <w:proofErr w:type="gramStart"/>
      <w:r w:rsidR="00504B43" w:rsidRPr="006F6F9F">
        <w:rPr>
          <w:rFonts w:eastAsia="TimesNewRomanPSMT" w:cs="Arial"/>
          <w:bCs/>
          <w:iCs/>
          <w:color w:val="000000" w:themeColor="text1"/>
          <w:sz w:val="24"/>
          <w:szCs w:val="24"/>
        </w:rPr>
        <w:t>лист</w:t>
      </w:r>
      <w:proofErr w:type="gramEnd"/>
      <w:r w:rsidR="00504B43" w:rsidRPr="006F6F9F">
        <w:rPr>
          <w:rFonts w:eastAsia="TimesNewRomanPSMT" w:cs="Arial"/>
          <w:bCs/>
          <w:iCs/>
          <w:color w:val="000000" w:themeColor="text1"/>
          <w:sz w:val="24"/>
          <w:szCs w:val="24"/>
        </w:rPr>
        <w:t xml:space="preserve"> ФНРЈ" бр. </w:t>
      </w:r>
      <w:proofErr w:type="gramStart"/>
      <w:r w:rsidR="00504B43" w:rsidRPr="006F6F9F">
        <w:rPr>
          <w:rFonts w:eastAsia="TimesNewRomanPSMT" w:cs="Arial"/>
          <w:bCs/>
          <w:iCs/>
          <w:color w:val="000000" w:themeColor="text1"/>
          <w:sz w:val="24"/>
          <w:szCs w:val="24"/>
        </w:rPr>
        <w:t>104/46</w:t>
      </w:r>
      <w:proofErr w:type="gramEnd"/>
      <w:r w:rsidR="00504B43" w:rsidRPr="006F6F9F">
        <w:rPr>
          <w:rFonts w:eastAsia="TimesNewRomanPSMT" w:cs="Arial"/>
          <w:bCs/>
          <w:iCs/>
          <w:color w:val="000000" w:themeColor="text1"/>
          <w:sz w:val="24"/>
          <w:szCs w:val="24"/>
        </w:rPr>
        <w:t xml:space="preserve">, "Сл. лист СФРЈ" бр. 16/65, 54/70 и 57/89 и "Сл. лист СРЈ" бр. </w:t>
      </w:r>
      <w:proofErr w:type="gramStart"/>
      <w:r w:rsidR="00504B43" w:rsidRPr="006F6F9F">
        <w:rPr>
          <w:rFonts w:eastAsia="TimesNewRomanPSMT" w:cs="Arial"/>
          <w:bCs/>
          <w:iCs/>
          <w:color w:val="000000" w:themeColor="text1"/>
          <w:sz w:val="24"/>
          <w:szCs w:val="24"/>
        </w:rPr>
        <w:t>46/96</w:t>
      </w:r>
      <w:proofErr w:type="gramEnd"/>
      <w:r w:rsidR="00504B43" w:rsidRPr="006F6F9F">
        <w:rPr>
          <w:rFonts w:eastAsia="TimesNewRomanPSMT" w:cs="Arial"/>
          <w:bCs/>
          <w:iCs/>
          <w:color w:val="000000" w:themeColor="text1"/>
          <w:sz w:val="24"/>
          <w:szCs w:val="24"/>
        </w:rPr>
        <w:t>, Сл. лист СЦГ бр. 01/03 Уст. повеља Сл.гласник РС 80/</w:t>
      </w:r>
      <w:r w:rsidR="002615EB">
        <w:rPr>
          <w:rFonts w:eastAsia="TimesNewRomanPSMT" w:cs="Arial"/>
          <w:bCs/>
          <w:iCs/>
          <w:color w:val="000000" w:themeColor="text1"/>
          <w:sz w:val="24"/>
          <w:szCs w:val="24"/>
          <w:lang w:val="sr-Cyrl-RS"/>
        </w:rPr>
        <w:t>20</w:t>
      </w:r>
      <w:r w:rsidR="00504B43" w:rsidRPr="006F6F9F">
        <w:rPr>
          <w:rFonts w:eastAsia="TimesNewRomanPSMT" w:cs="Arial"/>
          <w:bCs/>
          <w:iCs/>
          <w:color w:val="000000" w:themeColor="text1"/>
          <w:sz w:val="24"/>
          <w:szCs w:val="24"/>
        </w:rPr>
        <w:t>15) и Закон</w:t>
      </w:r>
      <w:r w:rsidR="002615EB">
        <w:rPr>
          <w:rFonts w:eastAsia="TimesNewRomanPSMT" w:cs="Arial"/>
          <w:bCs/>
          <w:iCs/>
          <w:color w:val="000000" w:themeColor="text1"/>
          <w:sz w:val="24"/>
          <w:szCs w:val="24"/>
          <w:lang w:val="sr-Cyrl-RS"/>
        </w:rPr>
        <w:t>ом</w:t>
      </w:r>
      <w:r w:rsidR="00504B43" w:rsidRPr="006F6F9F">
        <w:rPr>
          <w:rFonts w:eastAsia="TimesNewRomanPSMT" w:cs="Arial"/>
          <w:bCs/>
          <w:iCs/>
          <w:color w:val="000000" w:themeColor="text1"/>
          <w:sz w:val="24"/>
          <w:szCs w:val="24"/>
        </w:rPr>
        <w:t xml:space="preserve"> о п</w:t>
      </w:r>
      <w:r w:rsidR="002615EB">
        <w:rPr>
          <w:rFonts w:eastAsia="TimesNewRomanPSMT" w:cs="Arial"/>
          <w:bCs/>
          <w:iCs/>
          <w:color w:val="000000" w:themeColor="text1"/>
          <w:sz w:val="24"/>
          <w:szCs w:val="24"/>
        </w:rPr>
        <w:t xml:space="preserve">латним услугама (Сл. гласник РС, </w:t>
      </w:r>
      <w:r w:rsidR="00504B43" w:rsidRPr="006F6F9F">
        <w:rPr>
          <w:rFonts w:eastAsia="TimesNewRomanPSMT" w:cs="Arial"/>
          <w:bCs/>
          <w:iCs/>
          <w:color w:val="000000" w:themeColor="text1"/>
          <w:sz w:val="24"/>
          <w:szCs w:val="24"/>
        </w:rPr>
        <w:t>број 139/2014)</w:t>
      </w:r>
      <w:r w:rsidR="00504B43" w:rsidRPr="006F6F9F">
        <w:rPr>
          <w:rFonts w:cs="Arial"/>
          <w:sz w:val="24"/>
          <w:szCs w:val="24"/>
          <w:lang w:val="ru-RU"/>
        </w:rPr>
        <w:t>:</w:t>
      </w:r>
    </w:p>
    <w:p w:rsidR="0063374C" w:rsidRPr="006F6F9F" w:rsidRDefault="0063374C" w:rsidP="006F6F9F">
      <w:pPr>
        <w:numPr>
          <w:ilvl w:val="0"/>
          <w:numId w:val="14"/>
        </w:numPr>
        <w:spacing w:before="0"/>
        <w:ind w:left="641" w:hanging="357"/>
        <w:contextualSpacing/>
        <w:rPr>
          <w:rFonts w:cs="Arial"/>
          <w:sz w:val="24"/>
          <w:szCs w:val="24"/>
          <w:lang w:val="ru-RU"/>
        </w:rPr>
      </w:pPr>
      <w:r w:rsidRPr="006F6F9F">
        <w:rPr>
          <w:rFonts w:cs="Arial"/>
          <w:sz w:val="24"/>
          <w:szCs w:val="24"/>
          <w:lang w:val="ru-RU"/>
        </w:rPr>
        <w:t xml:space="preserve">бланко сопствену меницу за </w:t>
      </w:r>
      <w:r w:rsidRPr="006F6F9F">
        <w:rPr>
          <w:rFonts w:cs="Arial"/>
          <w:sz w:val="24"/>
          <w:szCs w:val="24"/>
          <w:lang w:val="sr-Cyrl-RS"/>
        </w:rPr>
        <w:t xml:space="preserve">озбиљност понуде </w:t>
      </w:r>
      <w:r w:rsidRPr="006F6F9F">
        <w:rPr>
          <w:rFonts w:cs="Arial"/>
          <w:sz w:val="24"/>
          <w:szCs w:val="24"/>
          <w:lang w:val="ru-RU"/>
        </w:rPr>
        <w:t>која је потписана и оверена службени</w:t>
      </w:r>
      <w:r w:rsidR="002615EB">
        <w:rPr>
          <w:rFonts w:cs="Arial"/>
          <w:sz w:val="24"/>
          <w:szCs w:val="24"/>
          <w:lang w:val="ru-RU"/>
        </w:rPr>
        <w:t xml:space="preserve">м печатом од стране овлашћеног </w:t>
      </w:r>
      <w:r w:rsidRPr="006F6F9F">
        <w:rPr>
          <w:rFonts w:cs="Arial"/>
          <w:sz w:val="24"/>
          <w:szCs w:val="24"/>
          <w:lang w:val="ru-RU"/>
        </w:rPr>
        <w:t>лица,</w:t>
      </w:r>
    </w:p>
    <w:p w:rsidR="0063374C" w:rsidRPr="006F6F9F" w:rsidRDefault="0063374C" w:rsidP="006F6F9F">
      <w:pPr>
        <w:numPr>
          <w:ilvl w:val="0"/>
          <w:numId w:val="14"/>
        </w:numPr>
        <w:spacing w:before="0"/>
        <w:ind w:left="641" w:hanging="357"/>
        <w:contextualSpacing/>
        <w:rPr>
          <w:rFonts w:cs="Arial"/>
          <w:sz w:val="24"/>
          <w:szCs w:val="24"/>
          <w:lang w:val="ru-RU"/>
        </w:rPr>
      </w:pPr>
      <w:r w:rsidRPr="006F6F9F">
        <w:rPr>
          <w:rFonts w:cs="Arial"/>
          <w:sz w:val="24"/>
          <w:szCs w:val="24"/>
          <w:lang w:val="ru-RU"/>
        </w:rPr>
        <w:t xml:space="preserve">Менично писмо – овлашћење којим понуђач овлашћује </w:t>
      </w:r>
      <w:r w:rsidR="002615EB">
        <w:rPr>
          <w:rFonts w:cs="Arial"/>
          <w:sz w:val="24"/>
          <w:szCs w:val="24"/>
          <w:lang w:val="ru-RU"/>
        </w:rPr>
        <w:t>н</w:t>
      </w:r>
      <w:r w:rsidRPr="006F6F9F">
        <w:rPr>
          <w:rFonts w:cs="Arial"/>
          <w:sz w:val="24"/>
          <w:szCs w:val="24"/>
          <w:lang w:val="ru-RU"/>
        </w:rPr>
        <w:t>аруч</w:t>
      </w:r>
      <w:r w:rsidR="00A03B88">
        <w:rPr>
          <w:rFonts w:cs="Arial"/>
          <w:sz w:val="24"/>
          <w:szCs w:val="24"/>
          <w:lang w:val="ru-RU"/>
        </w:rPr>
        <w:t xml:space="preserve">иоца да може наплатити меницу </w:t>
      </w:r>
      <w:r w:rsidRPr="006F6F9F">
        <w:rPr>
          <w:rFonts w:cs="Arial"/>
          <w:sz w:val="24"/>
          <w:szCs w:val="24"/>
          <w:lang w:val="ru-RU"/>
        </w:rPr>
        <w:t xml:space="preserve">која је неопозива, без права протеста и наплатива на први позив, на износ од </w:t>
      </w:r>
      <w:r w:rsidRPr="002615EB">
        <w:rPr>
          <w:rFonts w:cs="Arial"/>
          <w:b/>
          <w:sz w:val="24"/>
          <w:szCs w:val="24"/>
          <w:lang w:val="ru-RU"/>
        </w:rPr>
        <w:t xml:space="preserve">5% од вредности </w:t>
      </w:r>
      <w:r w:rsidR="00F1522D" w:rsidRPr="002615EB">
        <w:rPr>
          <w:rFonts w:cs="Arial"/>
          <w:b/>
          <w:sz w:val="24"/>
          <w:szCs w:val="24"/>
          <w:lang w:val="ru-RU"/>
        </w:rPr>
        <w:t>понуде</w:t>
      </w:r>
      <w:r w:rsidRPr="006F6F9F">
        <w:rPr>
          <w:rFonts w:cs="Arial"/>
          <w:sz w:val="24"/>
          <w:szCs w:val="24"/>
          <w:lang w:val="ru-RU"/>
        </w:rPr>
        <w:t xml:space="preserve"> (без ПДВ-а) са роком важења минимално 30</w:t>
      </w:r>
      <w:r w:rsidR="002615EB">
        <w:rPr>
          <w:rFonts w:cs="Arial"/>
          <w:sz w:val="24"/>
          <w:szCs w:val="24"/>
          <w:lang w:val="ru-RU"/>
        </w:rPr>
        <w:t xml:space="preserve"> (словима: тридесет)</w:t>
      </w:r>
      <w:r w:rsidRPr="006F6F9F">
        <w:rPr>
          <w:rFonts w:cs="Arial"/>
          <w:sz w:val="24"/>
          <w:szCs w:val="24"/>
          <w:lang w:val="ru-RU"/>
        </w:rPr>
        <w:t xml:space="preserve"> дана дужим од рока важења понуде, с тим да евентуални продужетак рока важења </w:t>
      </w:r>
      <w:r w:rsidR="00774759" w:rsidRPr="006F6F9F">
        <w:rPr>
          <w:rFonts w:cs="Arial"/>
          <w:sz w:val="24"/>
          <w:szCs w:val="24"/>
          <w:lang w:val="ru-RU"/>
        </w:rPr>
        <w:t>понуде</w:t>
      </w:r>
      <w:r w:rsidRPr="006F6F9F">
        <w:rPr>
          <w:rFonts w:cs="Arial"/>
          <w:sz w:val="24"/>
          <w:szCs w:val="24"/>
          <w:lang w:val="ru-RU"/>
        </w:rPr>
        <w:t xml:space="preserve"> има за последицу и продужење рока важења менице и меничног овлашћења, </w:t>
      </w:r>
    </w:p>
    <w:p w:rsidR="0063374C" w:rsidRPr="006F6F9F" w:rsidRDefault="0063374C" w:rsidP="006F6F9F">
      <w:pPr>
        <w:numPr>
          <w:ilvl w:val="0"/>
          <w:numId w:val="14"/>
        </w:numPr>
        <w:spacing w:before="0"/>
        <w:ind w:left="641" w:hanging="357"/>
        <w:contextualSpacing/>
        <w:rPr>
          <w:rFonts w:cs="Arial"/>
          <w:sz w:val="24"/>
          <w:szCs w:val="24"/>
          <w:lang w:val="ru-RU"/>
        </w:rPr>
      </w:pPr>
      <w:r w:rsidRPr="006F6F9F">
        <w:rPr>
          <w:rFonts w:cs="Arial"/>
          <w:sz w:val="24"/>
          <w:szCs w:val="24"/>
          <w:lang w:val="ru-RU"/>
        </w:rPr>
        <w:t>фотокопију важећег Картона депонованих потписа овлашћених лица за располагање но</w:t>
      </w:r>
      <w:r w:rsidR="004A4A38">
        <w:rPr>
          <w:rFonts w:cs="Arial"/>
          <w:sz w:val="24"/>
          <w:szCs w:val="24"/>
          <w:lang w:val="ru-RU"/>
        </w:rPr>
        <w:t xml:space="preserve">вчаним средствима понуђача код </w:t>
      </w:r>
      <w:r w:rsidRPr="006F6F9F">
        <w:rPr>
          <w:rFonts w:cs="Arial"/>
          <w:sz w:val="24"/>
          <w:szCs w:val="24"/>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E6472" w:rsidRPr="006F6F9F" w:rsidRDefault="0063374C" w:rsidP="002615EB">
      <w:pPr>
        <w:numPr>
          <w:ilvl w:val="0"/>
          <w:numId w:val="14"/>
        </w:numPr>
        <w:spacing w:before="0"/>
        <w:ind w:left="630"/>
        <w:contextualSpacing/>
        <w:rPr>
          <w:rFonts w:cs="Arial"/>
          <w:color w:val="000000" w:themeColor="text1"/>
          <w:sz w:val="24"/>
          <w:szCs w:val="24"/>
        </w:rPr>
      </w:pPr>
      <w:r w:rsidRPr="006F6F9F">
        <w:rPr>
          <w:rFonts w:cs="Arial"/>
          <w:sz w:val="24"/>
          <w:szCs w:val="24"/>
          <w:lang w:val="ru-RU"/>
        </w:rPr>
        <w:t>фотокопију ОП обрасца</w:t>
      </w:r>
      <w:r w:rsidR="008E6472" w:rsidRPr="006F6F9F">
        <w:rPr>
          <w:rFonts w:cs="Arial"/>
          <w:sz w:val="24"/>
          <w:szCs w:val="24"/>
          <w:lang w:val="ru-RU"/>
        </w:rPr>
        <w:t xml:space="preserve"> </w:t>
      </w:r>
      <w:r w:rsidR="008E6472" w:rsidRPr="006F6F9F">
        <w:rPr>
          <w:rFonts w:eastAsia="TimesNewRomanPSMT" w:cs="Arial"/>
          <w:sz w:val="24"/>
          <w:szCs w:val="24"/>
        </w:rPr>
        <w:t>за законског заступника и лица овлашћених за потпис менице / овлашћења (Оверени потписи лица овлашћених за заступање)</w:t>
      </w:r>
      <w:r w:rsidR="008E6472" w:rsidRPr="006F6F9F">
        <w:rPr>
          <w:rFonts w:cs="Arial"/>
          <w:sz w:val="24"/>
          <w:szCs w:val="24"/>
        </w:rPr>
        <w:t>,</w:t>
      </w:r>
      <w:r w:rsidRPr="006F6F9F">
        <w:rPr>
          <w:rFonts w:cs="Arial"/>
          <w:sz w:val="24"/>
          <w:szCs w:val="24"/>
          <w:lang w:val="ru-RU"/>
        </w:rPr>
        <w:t xml:space="preserve"> </w:t>
      </w:r>
    </w:p>
    <w:p w:rsidR="00504B43" w:rsidRPr="002615EB" w:rsidRDefault="008E6472" w:rsidP="006317E5">
      <w:pPr>
        <w:numPr>
          <w:ilvl w:val="0"/>
          <w:numId w:val="25"/>
        </w:numPr>
        <w:spacing w:before="0"/>
        <w:ind w:left="630"/>
        <w:contextualSpacing/>
        <w:rPr>
          <w:rFonts w:cs="Arial"/>
          <w:color w:val="000000" w:themeColor="text1"/>
          <w:sz w:val="24"/>
          <w:szCs w:val="24"/>
        </w:rPr>
      </w:pPr>
      <w:r w:rsidRPr="006F6F9F">
        <w:rPr>
          <w:rFonts w:cs="Arial"/>
          <w:color w:val="000000" w:themeColor="text1"/>
          <w:sz w:val="24"/>
          <w:szCs w:val="24"/>
          <w:lang w:val="sr-Cyrl-RS"/>
        </w:rPr>
        <w:t>д</w:t>
      </w:r>
      <w:r w:rsidR="00527533" w:rsidRPr="006F6F9F">
        <w:rPr>
          <w:rFonts w:cs="Arial"/>
          <w:color w:val="000000" w:themeColor="text1"/>
          <w:sz w:val="24"/>
          <w:szCs w:val="24"/>
        </w:rPr>
        <w:t>оказ о регистрацији менице у Регистру меница На</w:t>
      </w:r>
      <w:r w:rsidR="00344818">
        <w:rPr>
          <w:rFonts w:cs="Arial"/>
          <w:color w:val="000000" w:themeColor="text1"/>
          <w:sz w:val="24"/>
          <w:szCs w:val="24"/>
        </w:rPr>
        <w:t>родне банке Србије (фотокопија</w:t>
      </w:r>
      <w:r w:rsidR="00527533" w:rsidRPr="006F6F9F">
        <w:rPr>
          <w:rFonts w:cs="Arial"/>
          <w:color w:val="000000" w:themeColor="text1"/>
          <w:sz w:val="24"/>
          <w:szCs w:val="24"/>
          <w:lang w:val="sr-Cyrl-RS"/>
        </w:rPr>
        <w:t xml:space="preserve"> </w:t>
      </w:r>
      <w:r w:rsidR="00527533" w:rsidRPr="006F6F9F">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6F6F9F">
        <w:rPr>
          <w:rFonts w:cs="Arial"/>
          <w:color w:val="000000" w:themeColor="text1"/>
          <w:sz w:val="24"/>
          <w:szCs w:val="24"/>
          <w:lang w:val="sr-Cyrl-RS"/>
        </w:rPr>
        <w:t xml:space="preserve"> у складу са Одлуком о ближим условима, садржини и начину вођења регистра меница и овлашћења („Сл. гласник РС“</w:t>
      </w:r>
      <w:r w:rsidR="002615EB">
        <w:rPr>
          <w:rFonts w:cs="Arial"/>
          <w:color w:val="000000" w:themeColor="text1"/>
          <w:sz w:val="24"/>
          <w:szCs w:val="24"/>
          <w:lang w:val="sr-Cyrl-RS"/>
        </w:rPr>
        <w:t>,</w:t>
      </w:r>
      <w:r w:rsidR="00504B43" w:rsidRPr="006F6F9F">
        <w:rPr>
          <w:rFonts w:cs="Arial"/>
          <w:color w:val="000000" w:themeColor="text1"/>
          <w:sz w:val="24"/>
          <w:szCs w:val="24"/>
          <w:lang w:val="sr-Cyrl-RS"/>
        </w:rPr>
        <w:t xml:space="preserve"> бр. 56/</w:t>
      </w:r>
      <w:r w:rsidR="002615EB">
        <w:rPr>
          <w:rFonts w:cs="Arial"/>
          <w:color w:val="000000" w:themeColor="text1"/>
          <w:sz w:val="24"/>
          <w:szCs w:val="24"/>
          <w:lang w:val="sr-Cyrl-RS"/>
        </w:rPr>
        <w:t>20</w:t>
      </w:r>
      <w:r w:rsidR="00504B43" w:rsidRPr="006F6F9F">
        <w:rPr>
          <w:rFonts w:cs="Arial"/>
          <w:color w:val="000000" w:themeColor="text1"/>
          <w:sz w:val="24"/>
          <w:szCs w:val="24"/>
          <w:lang w:val="sr-Cyrl-RS"/>
        </w:rPr>
        <w:t>11 и 80/</w:t>
      </w:r>
      <w:r w:rsidR="002615EB">
        <w:rPr>
          <w:rFonts w:cs="Arial"/>
          <w:color w:val="000000" w:themeColor="text1"/>
          <w:sz w:val="24"/>
          <w:szCs w:val="24"/>
          <w:lang w:val="sr-Cyrl-RS"/>
        </w:rPr>
        <w:t>20</w:t>
      </w:r>
      <w:r w:rsidR="00504B43" w:rsidRPr="006F6F9F">
        <w:rPr>
          <w:rFonts w:cs="Arial"/>
          <w:color w:val="000000" w:themeColor="text1"/>
          <w:sz w:val="24"/>
          <w:szCs w:val="24"/>
          <w:lang w:val="sr-Cyrl-RS"/>
        </w:rPr>
        <w:t>15,</w:t>
      </w:r>
      <w:r w:rsidR="002615EB">
        <w:rPr>
          <w:rFonts w:cs="Arial"/>
          <w:color w:val="000000" w:themeColor="text1"/>
          <w:sz w:val="24"/>
          <w:szCs w:val="24"/>
          <w:lang w:val="sr-Cyrl-RS"/>
        </w:rPr>
        <w:t xml:space="preserve"> </w:t>
      </w:r>
      <w:r w:rsidR="00504B43" w:rsidRPr="006F6F9F">
        <w:rPr>
          <w:rFonts w:cs="Arial"/>
          <w:color w:val="000000" w:themeColor="text1"/>
          <w:sz w:val="24"/>
          <w:szCs w:val="24"/>
          <w:lang w:val="sr-Cyrl-RS"/>
        </w:rPr>
        <w:t>76/2016).</w:t>
      </w:r>
    </w:p>
    <w:p w:rsidR="002615EB" w:rsidRPr="006F6F9F" w:rsidRDefault="002615EB" w:rsidP="002615EB">
      <w:pPr>
        <w:spacing w:before="0"/>
        <w:ind w:left="630"/>
        <w:contextualSpacing/>
        <w:rPr>
          <w:rFonts w:cs="Arial"/>
          <w:color w:val="000000" w:themeColor="text1"/>
          <w:sz w:val="24"/>
          <w:szCs w:val="24"/>
        </w:rPr>
      </w:pPr>
    </w:p>
    <w:p w:rsidR="0063374C" w:rsidRDefault="00344818" w:rsidP="006F6F9F">
      <w:pPr>
        <w:spacing w:before="0"/>
        <w:contextualSpacing/>
        <w:rPr>
          <w:rFonts w:cs="Arial"/>
          <w:sz w:val="24"/>
          <w:szCs w:val="24"/>
          <w:lang w:val="ru-RU"/>
        </w:rPr>
      </w:pPr>
      <w:r>
        <w:rPr>
          <w:rFonts w:cs="Arial"/>
          <w:sz w:val="24"/>
          <w:szCs w:val="24"/>
          <w:lang w:val="ru-RU"/>
        </w:rPr>
        <w:t xml:space="preserve">У случају да изабрани </w:t>
      </w:r>
      <w:r w:rsidR="002615EB">
        <w:rPr>
          <w:rFonts w:cs="Arial"/>
          <w:sz w:val="24"/>
          <w:szCs w:val="24"/>
          <w:lang w:val="ru-RU"/>
        </w:rPr>
        <w:t>п</w:t>
      </w:r>
      <w:r>
        <w:rPr>
          <w:rFonts w:cs="Arial"/>
          <w:sz w:val="24"/>
          <w:szCs w:val="24"/>
          <w:lang w:val="ru-RU"/>
        </w:rPr>
        <w:t>онуђач после истека рока за подношење понуда, а у</w:t>
      </w:r>
      <w:r w:rsidR="0063374C" w:rsidRPr="006F6F9F">
        <w:rPr>
          <w:rFonts w:cs="Arial"/>
          <w:sz w:val="24"/>
          <w:szCs w:val="24"/>
          <w:lang w:val="ru-RU"/>
        </w:rPr>
        <w:t xml:space="preserve"> року важењ</w:t>
      </w:r>
      <w:r>
        <w:rPr>
          <w:rFonts w:cs="Arial"/>
          <w:sz w:val="24"/>
          <w:szCs w:val="24"/>
          <w:lang w:val="ru-RU"/>
        </w:rPr>
        <w:t xml:space="preserve">а опције понуде, повуче или измени понуду, не потпише Уговор када је његова  понуда изабрана као </w:t>
      </w:r>
      <w:r w:rsidR="0063374C" w:rsidRPr="006F6F9F">
        <w:rPr>
          <w:rFonts w:cs="Arial"/>
          <w:sz w:val="24"/>
          <w:szCs w:val="24"/>
          <w:lang w:val="ru-RU"/>
        </w:rPr>
        <w:t>најповољнија или не достави средство финансијског обезбеђе</w:t>
      </w:r>
      <w:r w:rsidR="002615EB">
        <w:rPr>
          <w:rFonts w:cs="Arial"/>
          <w:sz w:val="24"/>
          <w:szCs w:val="24"/>
          <w:lang w:val="ru-RU"/>
        </w:rPr>
        <w:t>ња које је захтевано уговором, н</w:t>
      </w:r>
      <w:r>
        <w:rPr>
          <w:rFonts w:cs="Arial"/>
          <w:sz w:val="24"/>
          <w:szCs w:val="24"/>
          <w:lang w:val="ru-RU"/>
        </w:rPr>
        <w:t>аручилац има право да изврши</w:t>
      </w:r>
      <w:r w:rsidR="0063374C" w:rsidRPr="006F6F9F">
        <w:rPr>
          <w:rFonts w:cs="Arial"/>
          <w:sz w:val="24"/>
          <w:szCs w:val="24"/>
          <w:lang w:val="ru-RU"/>
        </w:rPr>
        <w:t xml:space="preserve"> наплату бланко </w:t>
      </w:r>
      <w:r w:rsidR="002615EB">
        <w:rPr>
          <w:rFonts w:cs="Arial"/>
          <w:sz w:val="24"/>
          <w:szCs w:val="24"/>
          <w:lang w:val="ru-RU"/>
        </w:rPr>
        <w:t>сопст</w:t>
      </w:r>
      <w:r>
        <w:rPr>
          <w:rFonts w:cs="Arial"/>
          <w:sz w:val="24"/>
          <w:szCs w:val="24"/>
          <w:lang w:val="ru-RU"/>
        </w:rPr>
        <w:t>вене менице за</w:t>
      </w:r>
      <w:r w:rsidR="002615EB">
        <w:rPr>
          <w:rFonts w:cs="Arial"/>
          <w:sz w:val="24"/>
          <w:szCs w:val="24"/>
          <w:lang w:val="ru-RU"/>
        </w:rPr>
        <w:t xml:space="preserve"> озбиљност</w:t>
      </w:r>
      <w:r w:rsidR="0063374C" w:rsidRPr="006F6F9F">
        <w:rPr>
          <w:rFonts w:cs="Arial"/>
          <w:sz w:val="24"/>
          <w:szCs w:val="24"/>
          <w:lang w:val="ru-RU"/>
        </w:rPr>
        <w:t xml:space="preserve"> понуде.</w:t>
      </w:r>
    </w:p>
    <w:p w:rsidR="002615EB" w:rsidRPr="006F6F9F" w:rsidRDefault="002615EB" w:rsidP="006F6F9F">
      <w:pPr>
        <w:spacing w:before="0"/>
        <w:contextualSpacing/>
        <w:rPr>
          <w:rFonts w:cs="Arial"/>
          <w:sz w:val="24"/>
          <w:szCs w:val="24"/>
          <w:lang w:val="ru-RU"/>
        </w:rPr>
      </w:pPr>
    </w:p>
    <w:p w:rsidR="0063374C" w:rsidRDefault="0063374C" w:rsidP="006F6F9F">
      <w:pPr>
        <w:spacing w:before="0"/>
        <w:contextualSpacing/>
        <w:rPr>
          <w:rFonts w:cs="Arial"/>
          <w:sz w:val="24"/>
          <w:szCs w:val="24"/>
          <w:lang w:val="ru-RU"/>
        </w:rPr>
      </w:pPr>
      <w:r w:rsidRPr="006F6F9F">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615EB" w:rsidRPr="006F6F9F" w:rsidRDefault="002615EB" w:rsidP="006F6F9F">
      <w:pPr>
        <w:spacing w:before="0"/>
        <w:contextualSpacing/>
        <w:rPr>
          <w:rFonts w:cs="Arial"/>
          <w:sz w:val="24"/>
          <w:szCs w:val="24"/>
          <w:lang w:val="ru-RU"/>
        </w:rPr>
      </w:pPr>
    </w:p>
    <w:p w:rsidR="0063374C" w:rsidRPr="006F6F9F" w:rsidRDefault="0063374C" w:rsidP="006F6F9F">
      <w:pPr>
        <w:spacing w:before="0"/>
        <w:contextualSpacing/>
        <w:rPr>
          <w:rFonts w:cs="Arial"/>
          <w:sz w:val="24"/>
          <w:szCs w:val="24"/>
          <w:lang w:val="ru-RU"/>
        </w:rPr>
      </w:pPr>
      <w:r w:rsidRPr="006F6F9F">
        <w:rPr>
          <w:rFonts w:cs="Arial"/>
          <w:sz w:val="24"/>
          <w:szCs w:val="24"/>
          <w:lang w:val="ru-RU"/>
        </w:rPr>
        <w:lastRenderedPageBreak/>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rsidR="0063374C" w:rsidRPr="006F6F9F" w:rsidRDefault="0063374C" w:rsidP="006F6F9F">
      <w:pPr>
        <w:spacing w:before="0"/>
        <w:contextualSpacing/>
        <w:rPr>
          <w:rFonts w:eastAsia="TimesNewRomanPSMT" w:cs="Arial"/>
          <w:bCs/>
          <w:iCs/>
          <w:color w:val="00B0F0"/>
          <w:sz w:val="24"/>
          <w:szCs w:val="24"/>
          <w:lang w:val="ru-RU"/>
        </w:rPr>
      </w:pPr>
    </w:p>
    <w:p w:rsidR="00527533" w:rsidRPr="006F6F9F" w:rsidRDefault="00500A49" w:rsidP="006F6F9F">
      <w:pPr>
        <w:spacing w:before="0"/>
        <w:contextualSpacing/>
        <w:rPr>
          <w:rFonts w:cs="Arial"/>
          <w:b/>
          <w:sz w:val="24"/>
          <w:szCs w:val="24"/>
          <w:lang w:val="sr-Cyrl-RS"/>
        </w:rPr>
      </w:pPr>
      <w:r w:rsidRPr="006F6F9F">
        <w:rPr>
          <w:rFonts w:eastAsia="TimesNewRomanPSMT" w:cs="Arial"/>
          <w:b/>
          <w:sz w:val="24"/>
          <w:szCs w:val="24"/>
        </w:rPr>
        <w:t>6.1</w:t>
      </w:r>
      <w:r w:rsidR="0046536A" w:rsidRPr="006F6F9F">
        <w:rPr>
          <w:rFonts w:eastAsia="TimesNewRomanPSMT" w:cs="Arial"/>
          <w:b/>
          <w:sz w:val="24"/>
          <w:szCs w:val="24"/>
          <w:lang w:val="sr-Cyrl-RS"/>
        </w:rPr>
        <w:t>6</w:t>
      </w:r>
      <w:bookmarkStart w:id="229" w:name="_Toc441651599"/>
      <w:bookmarkStart w:id="230" w:name="_Toc442559910"/>
      <w:r w:rsidR="002615EB">
        <w:rPr>
          <w:rFonts w:eastAsia="TimesNewRomanPSMT" w:cs="Arial"/>
          <w:b/>
          <w:sz w:val="24"/>
          <w:szCs w:val="24"/>
        </w:rPr>
        <w:t xml:space="preserve">.2 </w:t>
      </w:r>
      <w:r w:rsidR="007B4A55" w:rsidRPr="006F6F9F">
        <w:rPr>
          <w:rFonts w:cs="Arial"/>
          <w:b/>
          <w:sz w:val="24"/>
          <w:szCs w:val="24"/>
        </w:rPr>
        <w:t>Меница за добро извршење посла</w:t>
      </w:r>
      <w:r w:rsidR="00527533" w:rsidRPr="006F6F9F">
        <w:rPr>
          <w:rFonts w:cs="Arial"/>
          <w:b/>
          <w:sz w:val="24"/>
          <w:szCs w:val="24"/>
          <w:lang w:val="sr-Cyrl-RS"/>
        </w:rPr>
        <w:t xml:space="preserve"> – доставља се уз Уговор</w:t>
      </w:r>
      <w:r w:rsidR="002615EB">
        <w:rPr>
          <w:rFonts w:cs="Arial"/>
          <w:b/>
          <w:sz w:val="24"/>
          <w:szCs w:val="24"/>
          <w:lang w:val="sr-Cyrl-RS"/>
        </w:rPr>
        <w:t xml:space="preserve"> </w:t>
      </w:r>
    </w:p>
    <w:bookmarkEnd w:id="229"/>
    <w:bookmarkEnd w:id="230"/>
    <w:p w:rsidR="00527533" w:rsidRPr="006F6F9F" w:rsidRDefault="00527533" w:rsidP="006F6F9F">
      <w:pPr>
        <w:spacing w:before="0"/>
        <w:contextualSpacing/>
        <w:rPr>
          <w:rFonts w:cs="Arial"/>
          <w:sz w:val="24"/>
          <w:szCs w:val="24"/>
          <w:lang w:val="ru-RU"/>
        </w:rPr>
      </w:pPr>
      <w:r w:rsidRPr="006F6F9F">
        <w:rPr>
          <w:rFonts w:cs="Arial"/>
          <w:sz w:val="24"/>
          <w:szCs w:val="24"/>
          <w:lang w:val="ru-RU"/>
        </w:rPr>
        <w:t>Понуђач је обавезан да уз Уговор</w:t>
      </w:r>
      <w:r w:rsidR="002615EB">
        <w:rPr>
          <w:rFonts w:cs="Arial"/>
          <w:sz w:val="24"/>
          <w:szCs w:val="24"/>
          <w:lang w:val="ru-RU"/>
        </w:rPr>
        <w:t>,</w:t>
      </w:r>
      <w:r w:rsidRPr="006F6F9F">
        <w:rPr>
          <w:rFonts w:cs="Arial"/>
          <w:sz w:val="24"/>
          <w:szCs w:val="24"/>
          <w:lang w:val="ru-RU"/>
        </w:rPr>
        <w:t xml:space="preserve"> </w:t>
      </w:r>
      <w:r w:rsidRPr="006F6F9F">
        <w:rPr>
          <w:rFonts w:cs="Arial"/>
          <w:sz w:val="24"/>
          <w:szCs w:val="24"/>
          <w:lang w:val="sr-Cyrl-RS" w:eastAsia="sr-Latn-CS"/>
        </w:rPr>
        <w:t>а најкасније у року од 10 (словима:десет) дана од дана потписивања Уговора</w:t>
      </w:r>
      <w:r w:rsidRPr="006F6F9F">
        <w:rPr>
          <w:rFonts w:cs="Arial"/>
          <w:i/>
          <w:color w:val="00B0F0"/>
          <w:sz w:val="24"/>
          <w:szCs w:val="24"/>
          <w:lang w:val="sr-Cyrl-RS" w:eastAsia="sr-Latn-CS"/>
        </w:rPr>
        <w:t xml:space="preserve"> </w:t>
      </w:r>
      <w:r w:rsidRPr="006F6F9F">
        <w:rPr>
          <w:rFonts w:cs="Arial"/>
          <w:color w:val="000000" w:themeColor="text1"/>
          <w:sz w:val="24"/>
          <w:szCs w:val="24"/>
          <w:lang w:val="sr-Cyrl-RS"/>
        </w:rPr>
        <w:t>(</w:t>
      </w:r>
      <w:r w:rsidRPr="006F6F9F">
        <w:rPr>
          <w:rFonts w:cs="Arial"/>
          <w:color w:val="000000" w:themeColor="text1"/>
          <w:sz w:val="24"/>
          <w:szCs w:val="24"/>
        </w:rPr>
        <w:t xml:space="preserve">као одложни услов из члана 74. </w:t>
      </w:r>
      <w:proofErr w:type="gramStart"/>
      <w:r w:rsidRPr="006F6F9F">
        <w:rPr>
          <w:rFonts w:cs="Arial"/>
          <w:color w:val="000000" w:themeColor="text1"/>
          <w:sz w:val="24"/>
          <w:szCs w:val="24"/>
        </w:rPr>
        <w:t>став</w:t>
      </w:r>
      <w:proofErr w:type="gramEnd"/>
      <w:r w:rsidRPr="006F6F9F">
        <w:rPr>
          <w:rFonts w:cs="Arial"/>
          <w:color w:val="000000" w:themeColor="text1"/>
          <w:sz w:val="24"/>
          <w:szCs w:val="24"/>
        </w:rPr>
        <w:t xml:space="preserve"> 2. </w:t>
      </w:r>
      <w:proofErr w:type="gramStart"/>
      <w:r w:rsidRPr="006F6F9F">
        <w:rPr>
          <w:rFonts w:cs="Arial"/>
          <w:color w:val="000000" w:themeColor="text1"/>
          <w:sz w:val="24"/>
          <w:szCs w:val="24"/>
        </w:rPr>
        <w:t xml:space="preserve">Закона о облигационим односима („Сл. лист СФРЈ“ бр. 29/78, 39/85, 45/89 – одлука УСЈ и 57/89, „Сл.лист СРЈ“ бр. 31/93 и „Сл. лист СЦГ“ бр. 1/2003 – Уставна повеља), </w:t>
      </w:r>
      <w:r w:rsidRPr="006F6F9F">
        <w:rPr>
          <w:rFonts w:cs="Arial"/>
          <w:color w:val="000000" w:themeColor="text1"/>
          <w:sz w:val="24"/>
          <w:szCs w:val="24"/>
          <w:lang w:val="sr-Cyrl-RS"/>
        </w:rPr>
        <w:t>(</w:t>
      </w:r>
      <w:r w:rsidRPr="006F6F9F">
        <w:rPr>
          <w:rFonts w:cs="Arial"/>
          <w:color w:val="000000" w:themeColor="text1"/>
          <w:sz w:val="24"/>
          <w:szCs w:val="24"/>
        </w:rPr>
        <w:t>даље: ЗОО</w:t>
      </w:r>
      <w:r w:rsidRPr="006F6F9F">
        <w:rPr>
          <w:rFonts w:cs="Arial"/>
          <w:color w:val="000000" w:themeColor="text1"/>
          <w:sz w:val="24"/>
          <w:szCs w:val="24"/>
          <w:lang w:val="sr-Cyrl-RS"/>
        </w:rPr>
        <w:t>)</w:t>
      </w:r>
      <w:r w:rsidRPr="006F6F9F">
        <w:rPr>
          <w:rFonts w:cs="Arial"/>
          <w:color w:val="000000" w:themeColor="text1"/>
          <w:sz w:val="24"/>
          <w:szCs w:val="24"/>
        </w:rPr>
        <w:t xml:space="preserve">, као </w:t>
      </w:r>
      <w:r w:rsidRPr="006F6F9F">
        <w:rPr>
          <w:rFonts w:cs="Arial"/>
          <w:color w:val="000000" w:themeColor="text1"/>
          <w:sz w:val="24"/>
          <w:szCs w:val="24"/>
          <w:lang w:val="sr-Cyrl-RS"/>
        </w:rPr>
        <w:t>средство финансијског обезбеђења</w:t>
      </w:r>
      <w:r w:rsidR="002615EB">
        <w:rPr>
          <w:rFonts w:cs="Arial"/>
          <w:color w:val="000000" w:themeColor="text1"/>
          <w:sz w:val="24"/>
          <w:szCs w:val="24"/>
        </w:rPr>
        <w:t xml:space="preserve"> за добро извршење посла преда н</w:t>
      </w:r>
      <w:r w:rsidRPr="006F6F9F">
        <w:rPr>
          <w:rFonts w:cs="Arial"/>
          <w:color w:val="000000" w:themeColor="text1"/>
          <w:sz w:val="24"/>
          <w:szCs w:val="24"/>
        </w:rPr>
        <w:t>аручиоцу</w:t>
      </w:r>
      <w:r w:rsidRPr="006F6F9F">
        <w:rPr>
          <w:rFonts w:cs="Arial"/>
          <w:color w:val="000000" w:themeColor="text1"/>
          <w:sz w:val="24"/>
          <w:szCs w:val="24"/>
          <w:lang w:val="sr-Cyrl-RS"/>
        </w:rPr>
        <w:t xml:space="preserve">: </w:t>
      </w:r>
      <w:r w:rsidRPr="006F6F9F">
        <w:rPr>
          <w:rFonts w:eastAsia="TimesNewRomanPSMT" w:cs="Arial"/>
          <w:bCs/>
          <w:iCs/>
          <w:color w:val="000000" w:themeColor="text1"/>
          <w:sz w:val="24"/>
          <w:szCs w:val="24"/>
        </w:rPr>
        <w:t>неопозиву,  безусловну (без права на приговор)</w:t>
      </w:r>
      <w:r w:rsidR="00504B43" w:rsidRPr="006F6F9F">
        <w:rPr>
          <w:rFonts w:eastAsia="TimesNewRomanPSMT" w:cs="Arial"/>
          <w:bCs/>
          <w:iCs/>
          <w:color w:val="000000" w:themeColor="text1"/>
          <w:sz w:val="24"/>
          <w:szCs w:val="24"/>
        </w:rPr>
        <w:t xml:space="preserve"> у складу са Закон</w:t>
      </w:r>
      <w:r w:rsidR="002615EB">
        <w:rPr>
          <w:rFonts w:eastAsia="TimesNewRomanPSMT" w:cs="Arial"/>
          <w:bCs/>
          <w:iCs/>
          <w:color w:val="000000" w:themeColor="text1"/>
          <w:sz w:val="24"/>
          <w:szCs w:val="24"/>
          <w:lang w:val="sr-Cyrl-RS"/>
        </w:rPr>
        <w:t>ом</w:t>
      </w:r>
      <w:r w:rsidR="00504B43" w:rsidRPr="006F6F9F">
        <w:rPr>
          <w:rFonts w:eastAsia="TimesNewRomanPSMT" w:cs="Arial"/>
          <w:bCs/>
          <w:iCs/>
          <w:color w:val="000000" w:themeColor="text1"/>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2615EB">
        <w:rPr>
          <w:rFonts w:eastAsia="TimesNewRomanPSMT" w:cs="Arial"/>
          <w:bCs/>
          <w:iCs/>
          <w:color w:val="000000" w:themeColor="text1"/>
          <w:sz w:val="24"/>
          <w:szCs w:val="24"/>
          <w:lang w:val="sr-Cyrl-RS"/>
        </w:rPr>
        <w:t>ом</w:t>
      </w:r>
      <w:r w:rsidR="002615EB">
        <w:rPr>
          <w:rFonts w:eastAsia="TimesNewRomanPSMT" w:cs="Arial"/>
          <w:bCs/>
          <w:iCs/>
          <w:color w:val="000000" w:themeColor="text1"/>
          <w:sz w:val="24"/>
          <w:szCs w:val="24"/>
        </w:rPr>
        <w:t xml:space="preserve"> о платним услугама (</w:t>
      </w:r>
      <w:r w:rsidR="00504B43" w:rsidRPr="006F6F9F">
        <w:rPr>
          <w:rFonts w:eastAsia="TimesNewRomanPSMT" w:cs="Arial"/>
          <w:bCs/>
          <w:iCs/>
          <w:color w:val="000000" w:themeColor="text1"/>
          <w:sz w:val="24"/>
          <w:szCs w:val="24"/>
        </w:rPr>
        <w:t>С</w:t>
      </w:r>
      <w:r w:rsidR="002615EB">
        <w:rPr>
          <w:rFonts w:eastAsia="TimesNewRomanPSMT" w:cs="Arial"/>
          <w:bCs/>
          <w:iCs/>
          <w:color w:val="000000" w:themeColor="text1"/>
          <w:sz w:val="24"/>
          <w:szCs w:val="24"/>
        </w:rPr>
        <w:t>л. гласник РС, број 139/2014)</w:t>
      </w:r>
      <w:r w:rsidR="00504B43" w:rsidRPr="006F6F9F">
        <w:rPr>
          <w:rFonts w:eastAsia="TimesNewRomanPSMT" w:cs="Arial"/>
          <w:bCs/>
          <w:iCs/>
          <w:color w:val="000000" w:themeColor="text1"/>
          <w:sz w:val="24"/>
          <w:szCs w:val="24"/>
        </w:rPr>
        <w:t>:</w:t>
      </w:r>
      <w:proofErr w:type="gramEnd"/>
    </w:p>
    <w:p w:rsidR="00527533" w:rsidRPr="006F6F9F" w:rsidRDefault="007B4A55" w:rsidP="006F6F9F">
      <w:pPr>
        <w:pStyle w:val="ListParagraph"/>
        <w:numPr>
          <w:ilvl w:val="0"/>
          <w:numId w:val="23"/>
        </w:numPr>
        <w:spacing w:before="0" w:after="0" w:line="240" w:lineRule="auto"/>
        <w:rPr>
          <w:rFonts w:ascii="Arial" w:hAnsi="Arial" w:cs="Arial"/>
          <w:sz w:val="24"/>
          <w:szCs w:val="24"/>
          <w:lang w:val="ru-RU"/>
        </w:rPr>
      </w:pPr>
      <w:r w:rsidRPr="006F6F9F">
        <w:rPr>
          <w:rFonts w:ascii="Arial" w:hAnsi="Arial" w:cs="Arial"/>
          <w:sz w:val="24"/>
          <w:szCs w:val="24"/>
        </w:rPr>
        <w:t xml:space="preserve">бланко сопствену меницу за </w:t>
      </w:r>
      <w:r w:rsidRPr="006F6F9F">
        <w:rPr>
          <w:rFonts w:ascii="Arial" w:hAnsi="Arial" w:cs="Arial"/>
          <w:sz w:val="24"/>
          <w:szCs w:val="24"/>
          <w:lang w:val="sr-Cyrl-RS"/>
        </w:rPr>
        <w:t>добро извршење посла</w:t>
      </w:r>
      <w:r w:rsidRPr="006F6F9F">
        <w:rPr>
          <w:rFonts w:ascii="Arial" w:hAnsi="Arial" w:cs="Arial"/>
          <w:sz w:val="24"/>
          <w:szCs w:val="24"/>
        </w:rPr>
        <w:t xml:space="preserve"> која је неопозива, без права протеста и напла</w:t>
      </w:r>
      <w:r w:rsidR="00527533" w:rsidRPr="006F6F9F">
        <w:rPr>
          <w:rFonts w:ascii="Arial" w:hAnsi="Arial" w:cs="Arial"/>
          <w:sz w:val="24"/>
          <w:szCs w:val="24"/>
        </w:rPr>
        <w:t xml:space="preserve">тива на први позив, </w:t>
      </w:r>
      <w:r w:rsidR="00527533" w:rsidRPr="006F6F9F">
        <w:rPr>
          <w:rFonts w:ascii="Arial" w:hAnsi="Arial" w:cs="Arial"/>
          <w:sz w:val="24"/>
          <w:szCs w:val="24"/>
          <w:lang w:val="ru-RU"/>
        </w:rPr>
        <w:t xml:space="preserve">оверена службеним печатом </w:t>
      </w:r>
      <w:r w:rsidR="008E6472" w:rsidRPr="006F6F9F">
        <w:rPr>
          <w:rFonts w:ascii="Arial" w:hAnsi="Arial" w:cs="Arial"/>
          <w:sz w:val="24"/>
          <w:szCs w:val="24"/>
          <w:lang w:val="ru-RU"/>
        </w:rPr>
        <w:t xml:space="preserve">и потписана </w:t>
      </w:r>
      <w:r w:rsidR="00527533" w:rsidRPr="006F6F9F">
        <w:rPr>
          <w:rFonts w:ascii="Arial" w:hAnsi="Arial" w:cs="Arial"/>
          <w:sz w:val="24"/>
          <w:szCs w:val="24"/>
          <w:lang w:val="ru-RU"/>
        </w:rPr>
        <w:t>од стране овлашћеног  лица,</w:t>
      </w:r>
    </w:p>
    <w:p w:rsidR="007B4A55" w:rsidRPr="006F6F9F" w:rsidRDefault="007B4A55" w:rsidP="006F6F9F">
      <w:pPr>
        <w:pStyle w:val="ListParagraph"/>
        <w:numPr>
          <w:ilvl w:val="0"/>
          <w:numId w:val="23"/>
        </w:numPr>
        <w:spacing w:before="0" w:after="0" w:line="240" w:lineRule="auto"/>
        <w:rPr>
          <w:rFonts w:ascii="Arial" w:hAnsi="Arial" w:cs="Arial"/>
          <w:sz w:val="24"/>
          <w:szCs w:val="24"/>
        </w:rPr>
      </w:pPr>
      <w:r w:rsidRPr="006F6F9F">
        <w:rPr>
          <w:rFonts w:ascii="Arial" w:hAnsi="Arial" w:cs="Arial"/>
          <w:sz w:val="24"/>
          <w:szCs w:val="24"/>
        </w:rPr>
        <w:t xml:space="preserve">Менично писмо – овлашћење којим </w:t>
      </w:r>
      <w:r w:rsidR="002615EB">
        <w:rPr>
          <w:rFonts w:ascii="Arial" w:hAnsi="Arial" w:cs="Arial"/>
          <w:sz w:val="24"/>
          <w:szCs w:val="24"/>
          <w:lang w:val="sr-Cyrl-RS"/>
        </w:rPr>
        <w:t>п</w:t>
      </w:r>
      <w:r w:rsidRPr="006F6F9F">
        <w:rPr>
          <w:rFonts w:ascii="Arial" w:hAnsi="Arial" w:cs="Arial"/>
          <w:sz w:val="24"/>
          <w:szCs w:val="24"/>
        </w:rPr>
        <w:t xml:space="preserve">онуђач овлашћује </w:t>
      </w:r>
      <w:r w:rsidR="002615EB">
        <w:rPr>
          <w:rFonts w:ascii="Arial" w:hAnsi="Arial" w:cs="Arial"/>
          <w:sz w:val="24"/>
          <w:szCs w:val="24"/>
          <w:lang w:val="sr-Cyrl-RS"/>
        </w:rPr>
        <w:t>н</w:t>
      </w:r>
      <w:r w:rsidRPr="006F6F9F">
        <w:rPr>
          <w:rFonts w:ascii="Arial" w:hAnsi="Arial" w:cs="Arial"/>
          <w:sz w:val="24"/>
          <w:szCs w:val="24"/>
        </w:rPr>
        <w:t>ар</w:t>
      </w:r>
      <w:r w:rsidR="00D878B1">
        <w:rPr>
          <w:rFonts w:ascii="Arial" w:hAnsi="Arial" w:cs="Arial"/>
          <w:sz w:val="24"/>
          <w:szCs w:val="24"/>
        </w:rPr>
        <w:t>учиоца да може наплатити меницу</w:t>
      </w:r>
      <w:r w:rsidRPr="006F6F9F">
        <w:rPr>
          <w:rFonts w:ascii="Arial" w:hAnsi="Arial" w:cs="Arial"/>
          <w:sz w:val="24"/>
          <w:szCs w:val="24"/>
        </w:rPr>
        <w:t xml:space="preserve"> на износ од </w:t>
      </w:r>
      <w:r w:rsidR="00F736C7" w:rsidRPr="002615EB">
        <w:rPr>
          <w:rFonts w:ascii="Arial" w:hAnsi="Arial" w:cs="Arial"/>
          <w:b/>
          <w:sz w:val="24"/>
          <w:szCs w:val="24"/>
        </w:rPr>
        <w:t>10</w:t>
      </w:r>
      <w:r w:rsidRPr="002615EB">
        <w:rPr>
          <w:rFonts w:ascii="Arial" w:hAnsi="Arial" w:cs="Arial"/>
          <w:b/>
          <w:sz w:val="24"/>
          <w:szCs w:val="24"/>
        </w:rPr>
        <w:t xml:space="preserve">% од вредности </w:t>
      </w:r>
      <w:r w:rsidR="008E6472" w:rsidRPr="002615EB">
        <w:rPr>
          <w:rFonts w:ascii="Arial" w:hAnsi="Arial" w:cs="Arial"/>
          <w:b/>
          <w:sz w:val="24"/>
          <w:szCs w:val="24"/>
          <w:lang w:val="sr-Cyrl-RS"/>
        </w:rPr>
        <w:t>У</w:t>
      </w:r>
      <w:r w:rsidRPr="002615EB">
        <w:rPr>
          <w:rFonts w:ascii="Arial" w:hAnsi="Arial" w:cs="Arial"/>
          <w:b/>
          <w:sz w:val="24"/>
          <w:szCs w:val="24"/>
        </w:rPr>
        <w:t>говора</w:t>
      </w:r>
      <w:r w:rsidRPr="006F6F9F">
        <w:rPr>
          <w:rFonts w:ascii="Arial" w:hAnsi="Arial" w:cs="Arial"/>
          <w:sz w:val="24"/>
          <w:szCs w:val="24"/>
        </w:rPr>
        <w:t xml:space="preserve"> (без ПДВ-а) са роком важења минимално 30 </w:t>
      </w:r>
      <w:r w:rsidR="008E6472" w:rsidRPr="006F6F9F">
        <w:rPr>
          <w:rFonts w:ascii="Arial" w:hAnsi="Arial" w:cs="Arial"/>
          <w:sz w:val="24"/>
          <w:szCs w:val="24"/>
          <w:lang w:val="sr-Cyrl-RS"/>
        </w:rPr>
        <w:t xml:space="preserve">(словима: тридесет) </w:t>
      </w:r>
      <w:r w:rsidRPr="006F6F9F">
        <w:rPr>
          <w:rFonts w:ascii="Arial" w:hAnsi="Arial" w:cs="Arial"/>
          <w:sz w:val="24"/>
          <w:szCs w:val="24"/>
        </w:rPr>
        <w:t>дана</w:t>
      </w:r>
      <w:r w:rsidR="00F736C7" w:rsidRPr="006F6F9F">
        <w:rPr>
          <w:rFonts w:ascii="Arial" w:hAnsi="Arial" w:cs="Arial"/>
          <w:sz w:val="24"/>
          <w:szCs w:val="24"/>
        </w:rPr>
        <w:t xml:space="preserve"> </w:t>
      </w:r>
      <w:r w:rsidRPr="006F6F9F">
        <w:rPr>
          <w:rFonts w:ascii="Arial" w:hAnsi="Arial" w:cs="Arial"/>
          <w:sz w:val="24"/>
          <w:szCs w:val="24"/>
        </w:rPr>
        <w:t xml:space="preserve">дужим од рока важења </w:t>
      </w:r>
      <w:r w:rsidR="008E6472" w:rsidRPr="006F6F9F">
        <w:rPr>
          <w:rFonts w:ascii="Arial" w:hAnsi="Arial" w:cs="Arial"/>
          <w:sz w:val="24"/>
          <w:szCs w:val="24"/>
          <w:lang w:val="sr-Cyrl-RS"/>
        </w:rPr>
        <w:t>У</w:t>
      </w:r>
      <w:r w:rsidRPr="006F6F9F">
        <w:rPr>
          <w:rFonts w:ascii="Arial" w:hAnsi="Arial" w:cs="Arial"/>
          <w:sz w:val="24"/>
          <w:szCs w:val="24"/>
        </w:rPr>
        <w:t xml:space="preserve">говора, с тим да евентуални продужетак рока важења </w:t>
      </w:r>
      <w:r w:rsidR="008E6472" w:rsidRPr="006F6F9F">
        <w:rPr>
          <w:rFonts w:ascii="Arial" w:hAnsi="Arial" w:cs="Arial"/>
          <w:sz w:val="24"/>
          <w:szCs w:val="24"/>
          <w:lang w:val="sr-Cyrl-RS"/>
        </w:rPr>
        <w:t>У</w:t>
      </w:r>
      <w:r w:rsidRPr="006F6F9F">
        <w:rPr>
          <w:rFonts w:ascii="Arial" w:hAnsi="Arial" w:cs="Arial"/>
          <w:sz w:val="24"/>
          <w:szCs w:val="24"/>
        </w:rPr>
        <w:t xml:space="preserve">говора има за последицу и продужење рока важења менице и меничног овлашћења, </w:t>
      </w:r>
    </w:p>
    <w:p w:rsidR="007B4A55" w:rsidRPr="006F6F9F" w:rsidRDefault="002615EB" w:rsidP="006F6F9F">
      <w:pPr>
        <w:pStyle w:val="ListParagraph"/>
        <w:numPr>
          <w:ilvl w:val="0"/>
          <w:numId w:val="23"/>
        </w:numPr>
        <w:spacing w:before="0" w:after="0" w:line="240" w:lineRule="auto"/>
        <w:rPr>
          <w:rFonts w:ascii="Arial" w:hAnsi="Arial" w:cs="Arial"/>
          <w:sz w:val="24"/>
          <w:szCs w:val="24"/>
        </w:rPr>
      </w:pPr>
      <w:r>
        <w:rPr>
          <w:rFonts w:ascii="Arial" w:hAnsi="Arial" w:cs="Arial"/>
          <w:sz w:val="24"/>
          <w:szCs w:val="24"/>
        </w:rPr>
        <w:t xml:space="preserve">фотокопију важећег </w:t>
      </w:r>
      <w:r w:rsidR="007B4A55" w:rsidRPr="006F6F9F">
        <w:rPr>
          <w:rFonts w:ascii="Arial" w:hAnsi="Arial" w:cs="Arial"/>
          <w:sz w:val="24"/>
          <w:szCs w:val="24"/>
        </w:rPr>
        <w:t xml:space="preserve">Картона депонованих потписа овлашћених лица за располагање новчаним средствима </w:t>
      </w:r>
      <w:r>
        <w:rPr>
          <w:rFonts w:ascii="Arial" w:hAnsi="Arial" w:cs="Arial"/>
          <w:sz w:val="24"/>
          <w:szCs w:val="24"/>
          <w:lang w:val="sr-Cyrl-RS"/>
        </w:rPr>
        <w:t>п</w:t>
      </w:r>
      <w:r>
        <w:rPr>
          <w:rFonts w:ascii="Arial" w:hAnsi="Arial" w:cs="Arial"/>
          <w:sz w:val="24"/>
          <w:szCs w:val="24"/>
        </w:rPr>
        <w:t xml:space="preserve">онуђача код </w:t>
      </w:r>
      <w:r w:rsidR="007B4A55" w:rsidRPr="006F6F9F">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E6472" w:rsidRPr="006F6F9F" w:rsidRDefault="008E6472" w:rsidP="006F6F9F">
      <w:pPr>
        <w:pStyle w:val="ListParagraph"/>
        <w:numPr>
          <w:ilvl w:val="0"/>
          <w:numId w:val="23"/>
        </w:numPr>
        <w:tabs>
          <w:tab w:val="left" w:pos="270"/>
        </w:tabs>
        <w:spacing w:before="0" w:after="0" w:line="240" w:lineRule="auto"/>
        <w:rPr>
          <w:rFonts w:ascii="Arial" w:hAnsi="Arial" w:cs="Arial"/>
          <w:color w:val="000000" w:themeColor="text1"/>
          <w:sz w:val="24"/>
          <w:szCs w:val="24"/>
        </w:rPr>
      </w:pPr>
      <w:r w:rsidRPr="006F6F9F">
        <w:rPr>
          <w:rFonts w:ascii="Arial" w:hAnsi="Arial" w:cs="Arial"/>
          <w:sz w:val="24"/>
          <w:szCs w:val="24"/>
        </w:rPr>
        <w:t>фотокопију ОП обрасца</w:t>
      </w:r>
      <w:r w:rsidRPr="006F6F9F">
        <w:rPr>
          <w:rFonts w:ascii="Arial" w:hAnsi="Arial" w:cs="Arial"/>
          <w:sz w:val="24"/>
          <w:szCs w:val="24"/>
          <w:lang w:val="sr-Cyrl-RS"/>
        </w:rPr>
        <w:t xml:space="preserve"> </w:t>
      </w:r>
      <w:r w:rsidRPr="006F6F9F">
        <w:rPr>
          <w:rFonts w:ascii="Arial" w:eastAsia="TimesNewRomanPSMT" w:hAnsi="Arial" w:cs="Arial"/>
          <w:sz w:val="24"/>
          <w:szCs w:val="24"/>
        </w:rPr>
        <w:t>за законског заступника и л</w:t>
      </w:r>
      <w:r w:rsidR="000B6C97" w:rsidRPr="006F6F9F">
        <w:rPr>
          <w:rFonts w:ascii="Arial" w:eastAsia="TimesNewRomanPSMT" w:hAnsi="Arial" w:cs="Arial"/>
          <w:sz w:val="24"/>
          <w:szCs w:val="24"/>
        </w:rPr>
        <w:t>ица овлашћених за потпис менице</w:t>
      </w:r>
      <w:r w:rsidR="002615EB">
        <w:rPr>
          <w:rFonts w:ascii="Arial" w:eastAsia="TimesNewRomanPSMT" w:hAnsi="Arial" w:cs="Arial"/>
          <w:sz w:val="24"/>
          <w:szCs w:val="24"/>
        </w:rPr>
        <w:t>/</w:t>
      </w:r>
      <w:r w:rsidRPr="006F6F9F">
        <w:rPr>
          <w:rFonts w:ascii="Arial" w:eastAsia="TimesNewRomanPSMT" w:hAnsi="Arial" w:cs="Arial"/>
          <w:sz w:val="24"/>
          <w:szCs w:val="24"/>
        </w:rPr>
        <w:t>овлашћења (Оверени потписи лица овлашћених за заступање)</w:t>
      </w:r>
      <w:r w:rsidRPr="006F6F9F">
        <w:rPr>
          <w:rFonts w:ascii="Arial" w:hAnsi="Arial" w:cs="Arial"/>
          <w:sz w:val="24"/>
          <w:szCs w:val="24"/>
        </w:rPr>
        <w:t>,</w:t>
      </w:r>
    </w:p>
    <w:p w:rsidR="00504B43" w:rsidRPr="002615EB" w:rsidRDefault="008E6472" w:rsidP="006F6F9F">
      <w:pPr>
        <w:pStyle w:val="ListParagraph"/>
        <w:numPr>
          <w:ilvl w:val="0"/>
          <w:numId w:val="23"/>
        </w:numPr>
        <w:tabs>
          <w:tab w:val="left" w:pos="270"/>
        </w:tabs>
        <w:spacing w:before="0" w:after="0" w:line="240" w:lineRule="auto"/>
        <w:rPr>
          <w:rFonts w:ascii="Arial" w:hAnsi="Arial" w:cs="Arial"/>
          <w:color w:val="000000" w:themeColor="text1"/>
          <w:sz w:val="24"/>
          <w:szCs w:val="24"/>
        </w:rPr>
      </w:pPr>
      <w:r w:rsidRPr="006F6F9F">
        <w:rPr>
          <w:rFonts w:ascii="Arial" w:hAnsi="Arial" w:cs="Arial"/>
          <w:color w:val="000000" w:themeColor="text1"/>
          <w:sz w:val="24"/>
          <w:szCs w:val="24"/>
          <w:lang w:val="sr-Cyrl-RS"/>
        </w:rPr>
        <w:t>д</w:t>
      </w:r>
      <w:r w:rsidRPr="006F6F9F">
        <w:rPr>
          <w:rFonts w:ascii="Arial" w:hAnsi="Arial" w:cs="Arial"/>
          <w:color w:val="000000" w:themeColor="text1"/>
          <w:sz w:val="24"/>
          <w:szCs w:val="24"/>
        </w:rPr>
        <w:t xml:space="preserve">оказ о регистрацији менице у Регистру меница Народне банке Србије (фотокопија  </w:t>
      </w:r>
      <w:r w:rsidRPr="006F6F9F">
        <w:rPr>
          <w:rFonts w:ascii="Arial" w:hAnsi="Arial" w:cs="Arial"/>
          <w:color w:val="000000" w:themeColor="text1"/>
          <w:sz w:val="24"/>
          <w:szCs w:val="24"/>
          <w:lang w:val="sr-Cyrl-RS"/>
        </w:rPr>
        <w:t xml:space="preserve"> </w:t>
      </w:r>
      <w:r w:rsidRPr="006F6F9F">
        <w:rPr>
          <w:rFonts w:ascii="Arial" w:hAnsi="Arial"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6F6F9F">
        <w:rPr>
          <w:rFonts w:ascii="Arial" w:hAnsi="Arial" w:cs="Arial"/>
          <w:color w:val="000000" w:themeColor="text1"/>
          <w:sz w:val="24"/>
          <w:szCs w:val="24"/>
          <w:lang w:val="sr-Cyrl-RS"/>
        </w:rPr>
        <w:t xml:space="preserve"> у складу са Одлуком о ближим условима, садржини и начину вођења регистра меница и овлашћења („Сл. гласник РС“</w:t>
      </w:r>
      <w:r w:rsidR="002615EB">
        <w:rPr>
          <w:rFonts w:ascii="Arial" w:hAnsi="Arial" w:cs="Arial"/>
          <w:color w:val="000000" w:themeColor="text1"/>
          <w:sz w:val="24"/>
          <w:szCs w:val="24"/>
          <w:lang w:val="sr-Cyrl-RS"/>
        </w:rPr>
        <w:t>,</w:t>
      </w:r>
      <w:r w:rsidR="00504B43" w:rsidRPr="006F6F9F">
        <w:rPr>
          <w:rFonts w:ascii="Arial" w:hAnsi="Arial" w:cs="Arial"/>
          <w:color w:val="000000" w:themeColor="text1"/>
          <w:sz w:val="24"/>
          <w:szCs w:val="24"/>
          <w:lang w:val="sr-Cyrl-RS"/>
        </w:rPr>
        <w:t xml:space="preserve"> бр. 56/</w:t>
      </w:r>
      <w:r w:rsidR="002615EB">
        <w:rPr>
          <w:rFonts w:ascii="Arial" w:hAnsi="Arial" w:cs="Arial"/>
          <w:color w:val="000000" w:themeColor="text1"/>
          <w:sz w:val="24"/>
          <w:szCs w:val="24"/>
          <w:lang w:val="sr-Cyrl-RS"/>
        </w:rPr>
        <w:t xml:space="preserve">2011, </w:t>
      </w:r>
      <w:r w:rsidR="00504B43" w:rsidRPr="006F6F9F">
        <w:rPr>
          <w:rFonts w:ascii="Arial" w:hAnsi="Arial" w:cs="Arial"/>
          <w:color w:val="000000" w:themeColor="text1"/>
          <w:sz w:val="24"/>
          <w:szCs w:val="24"/>
          <w:lang w:val="sr-Cyrl-RS"/>
        </w:rPr>
        <w:t>80/</w:t>
      </w:r>
      <w:r w:rsidR="002615EB">
        <w:rPr>
          <w:rFonts w:ascii="Arial" w:hAnsi="Arial" w:cs="Arial"/>
          <w:color w:val="000000" w:themeColor="text1"/>
          <w:sz w:val="24"/>
          <w:szCs w:val="24"/>
          <w:lang w:val="sr-Cyrl-RS"/>
        </w:rPr>
        <w:t xml:space="preserve">2015 и </w:t>
      </w:r>
      <w:r w:rsidR="00504B43" w:rsidRPr="006F6F9F">
        <w:rPr>
          <w:rFonts w:ascii="Arial" w:hAnsi="Arial" w:cs="Arial"/>
          <w:color w:val="000000" w:themeColor="text1"/>
          <w:sz w:val="24"/>
          <w:szCs w:val="24"/>
          <w:lang w:val="sr-Cyrl-RS"/>
        </w:rPr>
        <w:t>76/2016)</w:t>
      </w:r>
      <w:r w:rsidR="002615EB">
        <w:rPr>
          <w:rFonts w:ascii="Arial" w:hAnsi="Arial" w:cs="Arial"/>
          <w:color w:val="000000" w:themeColor="text1"/>
          <w:sz w:val="24"/>
          <w:szCs w:val="24"/>
          <w:lang w:val="sr-Cyrl-RS"/>
        </w:rPr>
        <w:t>.</w:t>
      </w:r>
    </w:p>
    <w:p w:rsidR="002615EB" w:rsidRPr="006F6F9F" w:rsidRDefault="002615EB" w:rsidP="002615EB">
      <w:pPr>
        <w:pStyle w:val="ListParagraph"/>
        <w:tabs>
          <w:tab w:val="left" w:pos="270"/>
        </w:tabs>
        <w:spacing w:before="0" w:after="0" w:line="240" w:lineRule="auto"/>
        <w:ind w:left="450"/>
        <w:rPr>
          <w:rFonts w:ascii="Arial" w:hAnsi="Arial" w:cs="Arial"/>
          <w:color w:val="000000" w:themeColor="text1"/>
          <w:sz w:val="24"/>
          <w:szCs w:val="24"/>
        </w:rPr>
      </w:pPr>
    </w:p>
    <w:p w:rsidR="007B4A55" w:rsidRPr="006F6F9F" w:rsidRDefault="007B4A55" w:rsidP="006F6F9F">
      <w:pPr>
        <w:spacing w:before="0"/>
        <w:contextualSpacing/>
        <w:rPr>
          <w:rFonts w:cs="Arial"/>
          <w:sz w:val="24"/>
          <w:szCs w:val="24"/>
        </w:rPr>
      </w:pPr>
      <w:r w:rsidRPr="006F6F9F">
        <w:rPr>
          <w:rFonts w:cs="Arial"/>
          <w:sz w:val="24"/>
          <w:szCs w:val="24"/>
        </w:rPr>
        <w:t xml:space="preserve">Меница </w:t>
      </w:r>
      <w:r w:rsidR="00862FAB" w:rsidRPr="006F6F9F">
        <w:rPr>
          <w:rFonts w:cs="Arial"/>
          <w:sz w:val="24"/>
          <w:szCs w:val="24"/>
          <w:lang w:val="sr-Cyrl-RS"/>
        </w:rPr>
        <w:t>ће бити</w:t>
      </w:r>
      <w:r w:rsidRPr="006F6F9F">
        <w:rPr>
          <w:rFonts w:cs="Arial"/>
          <w:sz w:val="24"/>
          <w:szCs w:val="24"/>
        </w:rPr>
        <w:t xml:space="preserve"> наплаћена у случају да изабрани </w:t>
      </w:r>
      <w:r w:rsidR="002615EB">
        <w:rPr>
          <w:rFonts w:cs="Arial"/>
          <w:sz w:val="24"/>
          <w:szCs w:val="24"/>
          <w:lang w:val="sr-Cyrl-RS"/>
        </w:rPr>
        <w:t>п</w:t>
      </w:r>
      <w:r w:rsidRPr="006F6F9F">
        <w:rPr>
          <w:rFonts w:cs="Arial"/>
          <w:sz w:val="24"/>
          <w:szCs w:val="24"/>
        </w:rPr>
        <w:t>онуђач не буде извршавао своје уговорне обавезе у роковима</w:t>
      </w:r>
      <w:r w:rsidR="008E6472" w:rsidRPr="006F6F9F">
        <w:rPr>
          <w:rFonts w:cs="Arial"/>
          <w:sz w:val="24"/>
          <w:szCs w:val="24"/>
          <w:lang w:val="sr-Cyrl-RS"/>
        </w:rPr>
        <w:t>,</w:t>
      </w:r>
      <w:r w:rsidRPr="006F6F9F">
        <w:rPr>
          <w:rFonts w:cs="Arial"/>
          <w:sz w:val="24"/>
          <w:szCs w:val="24"/>
        </w:rPr>
        <w:t xml:space="preserve"> и на начин предвиђен </w:t>
      </w:r>
      <w:r w:rsidR="008E6472" w:rsidRPr="006F6F9F">
        <w:rPr>
          <w:rFonts w:cs="Arial"/>
          <w:sz w:val="24"/>
          <w:szCs w:val="24"/>
          <w:lang w:val="sr-Cyrl-RS"/>
        </w:rPr>
        <w:t>У</w:t>
      </w:r>
      <w:r w:rsidRPr="006F6F9F">
        <w:rPr>
          <w:rFonts w:cs="Arial"/>
          <w:sz w:val="24"/>
          <w:szCs w:val="24"/>
        </w:rPr>
        <w:t xml:space="preserve">говором. </w:t>
      </w:r>
    </w:p>
    <w:p w:rsidR="007B4A55" w:rsidRPr="006F6F9F" w:rsidRDefault="007B4A55" w:rsidP="006F6F9F">
      <w:pPr>
        <w:spacing w:before="0"/>
        <w:ind w:left="851"/>
        <w:contextualSpacing/>
        <w:rPr>
          <w:rFonts w:cs="Arial"/>
          <w:sz w:val="24"/>
          <w:szCs w:val="24"/>
        </w:rPr>
      </w:pPr>
    </w:p>
    <w:p w:rsidR="00F736C7" w:rsidRPr="00A85E6E" w:rsidRDefault="008E6472" w:rsidP="006F6F9F">
      <w:pPr>
        <w:pStyle w:val="KDPodnaslov3"/>
        <w:keepNext w:val="0"/>
        <w:spacing w:before="0"/>
        <w:contextualSpacing/>
        <w:rPr>
          <w:rFonts w:cs="Arial"/>
          <w:b/>
          <w:color w:val="000000" w:themeColor="text1"/>
          <w:sz w:val="24"/>
          <w:szCs w:val="24"/>
          <w:lang w:val="ru-RU"/>
        </w:rPr>
      </w:pPr>
      <w:r w:rsidRPr="006F6F9F">
        <w:rPr>
          <w:rFonts w:eastAsia="TimesNewRomanPSMT" w:cs="Arial"/>
          <w:b/>
          <w:sz w:val="24"/>
          <w:szCs w:val="24"/>
        </w:rPr>
        <w:t>6.1</w:t>
      </w:r>
      <w:r w:rsidR="0046536A" w:rsidRPr="006F6F9F">
        <w:rPr>
          <w:rFonts w:eastAsia="TimesNewRomanPSMT" w:cs="Arial"/>
          <w:b/>
          <w:sz w:val="24"/>
          <w:szCs w:val="24"/>
          <w:lang w:val="sr-Cyrl-RS"/>
        </w:rPr>
        <w:t>6</w:t>
      </w:r>
      <w:r w:rsidRPr="006F6F9F">
        <w:rPr>
          <w:rFonts w:eastAsia="TimesNewRomanPSMT" w:cs="Arial"/>
          <w:b/>
          <w:sz w:val="24"/>
          <w:szCs w:val="24"/>
        </w:rPr>
        <w:t>.</w:t>
      </w:r>
      <w:r w:rsidRPr="006F6F9F">
        <w:rPr>
          <w:rFonts w:eastAsia="TimesNewRomanPSMT" w:cs="Arial"/>
          <w:b/>
          <w:sz w:val="24"/>
          <w:szCs w:val="24"/>
          <w:lang w:val="sr-Cyrl-RS"/>
        </w:rPr>
        <w:t>3</w:t>
      </w:r>
      <w:r w:rsidRPr="006F6F9F">
        <w:rPr>
          <w:rFonts w:eastAsia="TimesNewRomanPSMT" w:cs="Arial"/>
          <w:b/>
          <w:sz w:val="24"/>
          <w:szCs w:val="24"/>
        </w:rPr>
        <w:t xml:space="preserve"> </w:t>
      </w:r>
      <w:r w:rsidR="00D878B1">
        <w:rPr>
          <w:rFonts w:eastAsia="TimesNewRomanPSMT" w:cs="Arial"/>
          <w:b/>
          <w:bCs/>
          <w:iCs/>
          <w:color w:val="000000" w:themeColor="text1"/>
          <w:sz w:val="24"/>
          <w:szCs w:val="24"/>
          <w:lang w:val="ru-RU"/>
        </w:rPr>
        <w:t xml:space="preserve">Меница као гаранција за </w:t>
      </w:r>
      <w:r w:rsidR="00F736C7" w:rsidRPr="006F6F9F">
        <w:rPr>
          <w:rFonts w:eastAsia="TimesNewRomanPSMT" w:cs="Arial"/>
          <w:b/>
          <w:bCs/>
          <w:iCs/>
          <w:color w:val="000000" w:themeColor="text1"/>
          <w:sz w:val="24"/>
          <w:szCs w:val="24"/>
          <w:lang w:val="ru-RU"/>
        </w:rPr>
        <w:t>отклањање недостатака у гарантном року за испоручена добра</w:t>
      </w:r>
      <w:r w:rsidR="002615EB">
        <w:rPr>
          <w:rFonts w:eastAsia="TimesNewRomanPSMT" w:cs="Arial"/>
          <w:b/>
          <w:bCs/>
          <w:iCs/>
          <w:color w:val="000000" w:themeColor="text1"/>
          <w:sz w:val="24"/>
          <w:szCs w:val="24"/>
          <w:lang w:val="ru-RU"/>
        </w:rPr>
        <w:t xml:space="preserve">, доставља се </w:t>
      </w:r>
      <w:r w:rsidRPr="006F6F9F">
        <w:rPr>
          <w:rFonts w:cs="Arial"/>
          <w:b/>
          <w:color w:val="000000" w:themeColor="text1"/>
          <w:sz w:val="24"/>
          <w:szCs w:val="24"/>
          <w:lang w:val="sr-Cyrl-RS"/>
        </w:rPr>
        <w:t>у тренутку потписивања Записника о квантитативном и квалитативном пријему добара</w:t>
      </w:r>
    </w:p>
    <w:p w:rsidR="00F736C7" w:rsidRPr="006F6F9F" w:rsidRDefault="000B6C97" w:rsidP="006F6F9F">
      <w:pPr>
        <w:pStyle w:val="KDPodnaslov3"/>
        <w:keepNext w:val="0"/>
        <w:spacing w:before="0"/>
        <w:contextualSpacing/>
        <w:rPr>
          <w:rFonts w:cs="Arial"/>
          <w:color w:val="000000" w:themeColor="text1"/>
          <w:sz w:val="24"/>
          <w:szCs w:val="24"/>
          <w:lang w:val="ru-RU"/>
        </w:rPr>
      </w:pPr>
      <w:r w:rsidRPr="006F6F9F">
        <w:rPr>
          <w:rFonts w:cs="Arial"/>
          <w:color w:val="000000" w:themeColor="text1"/>
          <w:sz w:val="24"/>
          <w:szCs w:val="24"/>
          <w:lang w:val="ru-RU"/>
        </w:rPr>
        <w:t>Понуђач</w:t>
      </w:r>
      <w:r w:rsidR="00F736C7" w:rsidRPr="006F6F9F">
        <w:rPr>
          <w:rFonts w:cs="Arial"/>
          <w:color w:val="000000" w:themeColor="text1"/>
          <w:sz w:val="24"/>
          <w:szCs w:val="24"/>
          <w:lang w:val="ru-RU"/>
        </w:rPr>
        <w:t xml:space="preserve"> је обавезан да </w:t>
      </w:r>
      <w:r w:rsidR="002615EB">
        <w:rPr>
          <w:rFonts w:cs="Arial"/>
          <w:color w:val="000000" w:themeColor="text1"/>
          <w:sz w:val="24"/>
          <w:szCs w:val="24"/>
          <w:lang w:val="ru-RU"/>
        </w:rPr>
        <w:t>н</w:t>
      </w:r>
      <w:r w:rsidRPr="006F6F9F">
        <w:rPr>
          <w:rFonts w:cs="Arial"/>
          <w:color w:val="000000" w:themeColor="text1"/>
          <w:sz w:val="24"/>
          <w:szCs w:val="24"/>
          <w:lang w:val="ru-RU"/>
        </w:rPr>
        <w:t>аручиоцу</w:t>
      </w:r>
      <w:r w:rsidR="00F736C7" w:rsidRPr="006F6F9F">
        <w:rPr>
          <w:rFonts w:cs="Arial"/>
          <w:color w:val="000000" w:themeColor="text1"/>
          <w:sz w:val="24"/>
          <w:szCs w:val="24"/>
          <w:lang w:val="ru-RU"/>
        </w:rPr>
        <w:t xml:space="preserve"> </w:t>
      </w:r>
      <w:r w:rsidR="00F736C7" w:rsidRPr="006F6F9F">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00F736C7" w:rsidRPr="006F6F9F">
        <w:rPr>
          <w:rFonts w:cs="Arial"/>
          <w:color w:val="000000" w:themeColor="text1"/>
          <w:sz w:val="24"/>
          <w:szCs w:val="24"/>
          <w:lang w:val="ru-RU"/>
        </w:rPr>
        <w:t>достави:</w:t>
      </w:r>
    </w:p>
    <w:p w:rsidR="00F736C7" w:rsidRPr="006F6F9F" w:rsidRDefault="00FF5139" w:rsidP="006F6F9F">
      <w:pPr>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1) </w:t>
      </w:r>
      <w:r w:rsidR="00F736C7" w:rsidRPr="006F6F9F">
        <w:rPr>
          <w:rFonts w:cs="Arial"/>
          <w:color w:val="000000" w:themeColor="text1"/>
          <w:sz w:val="24"/>
          <w:szCs w:val="24"/>
          <w:lang w:val="ru-RU"/>
        </w:rPr>
        <w:t xml:space="preserve">бланко сопствену меницу за </w:t>
      </w:r>
      <w:r w:rsidR="00F736C7" w:rsidRPr="006F6F9F">
        <w:rPr>
          <w:rFonts w:cs="Arial"/>
          <w:color w:val="000000" w:themeColor="text1"/>
          <w:sz w:val="24"/>
          <w:szCs w:val="24"/>
          <w:lang w:val="sr-Cyrl-RS"/>
        </w:rPr>
        <w:t>отклањање недостатака у гарантном року</w:t>
      </w:r>
      <w:r w:rsidR="00F736C7" w:rsidRPr="006F6F9F">
        <w:rPr>
          <w:rFonts w:cs="Arial"/>
          <w:color w:val="000000" w:themeColor="text1"/>
          <w:sz w:val="24"/>
          <w:szCs w:val="24"/>
          <w:lang w:val="ru-RU"/>
        </w:rPr>
        <w:t xml:space="preserve"> која је неопозива, без права протеста и наплатива на први позив, оверена службеним печатом </w:t>
      </w:r>
      <w:r w:rsidR="008E6472" w:rsidRPr="006F6F9F">
        <w:rPr>
          <w:rFonts w:cs="Arial"/>
          <w:color w:val="000000" w:themeColor="text1"/>
          <w:sz w:val="24"/>
          <w:szCs w:val="24"/>
          <w:lang w:val="ru-RU"/>
        </w:rPr>
        <w:t xml:space="preserve">и потписана </w:t>
      </w:r>
      <w:r w:rsidR="00A03B88">
        <w:rPr>
          <w:rFonts w:cs="Arial"/>
          <w:color w:val="000000" w:themeColor="text1"/>
          <w:sz w:val="24"/>
          <w:szCs w:val="24"/>
          <w:lang w:val="ru-RU"/>
        </w:rPr>
        <w:t>од стране овлашћеног</w:t>
      </w:r>
      <w:r w:rsidR="00F736C7" w:rsidRPr="006F6F9F">
        <w:rPr>
          <w:rFonts w:cs="Arial"/>
          <w:color w:val="000000" w:themeColor="text1"/>
          <w:sz w:val="24"/>
          <w:szCs w:val="24"/>
          <w:lang w:val="ru-RU"/>
        </w:rPr>
        <w:t xml:space="preserve"> лица,</w:t>
      </w:r>
    </w:p>
    <w:p w:rsidR="00F736C7" w:rsidRPr="006F6F9F" w:rsidRDefault="00FF5139" w:rsidP="006F6F9F">
      <w:pPr>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2) </w:t>
      </w:r>
      <w:r w:rsidR="00F736C7" w:rsidRPr="006F6F9F">
        <w:rPr>
          <w:rFonts w:cs="Arial"/>
          <w:color w:val="000000" w:themeColor="text1"/>
          <w:sz w:val="24"/>
          <w:szCs w:val="24"/>
          <w:lang w:val="ru-RU"/>
        </w:rPr>
        <w:t xml:space="preserve">Менично писмо – овлашћење којим </w:t>
      </w:r>
      <w:r w:rsidR="002615EB">
        <w:rPr>
          <w:rFonts w:cs="Arial"/>
          <w:color w:val="000000" w:themeColor="text1"/>
          <w:sz w:val="24"/>
          <w:szCs w:val="24"/>
          <w:lang w:val="ru-RU"/>
        </w:rPr>
        <w:t>ће п</w:t>
      </w:r>
      <w:r w:rsidR="000B6C97" w:rsidRPr="006F6F9F">
        <w:rPr>
          <w:rFonts w:cs="Arial"/>
          <w:color w:val="000000" w:themeColor="text1"/>
          <w:sz w:val="24"/>
          <w:szCs w:val="24"/>
          <w:lang w:val="ru-RU"/>
        </w:rPr>
        <w:t>онуђач</w:t>
      </w:r>
      <w:r w:rsidR="000A1942" w:rsidRPr="006F6F9F">
        <w:rPr>
          <w:rFonts w:cs="Arial"/>
          <w:color w:val="000000" w:themeColor="text1"/>
          <w:sz w:val="24"/>
          <w:szCs w:val="24"/>
          <w:lang w:val="ru-RU"/>
        </w:rPr>
        <w:t xml:space="preserve"> овластити</w:t>
      </w:r>
      <w:r w:rsidR="00F736C7" w:rsidRPr="006F6F9F">
        <w:rPr>
          <w:rFonts w:cs="Arial"/>
          <w:color w:val="000000" w:themeColor="text1"/>
          <w:sz w:val="24"/>
          <w:szCs w:val="24"/>
          <w:lang w:val="ru-RU"/>
        </w:rPr>
        <w:t xml:space="preserve"> </w:t>
      </w:r>
      <w:r w:rsidR="002615EB">
        <w:rPr>
          <w:rFonts w:cs="Arial"/>
          <w:color w:val="000000" w:themeColor="text1"/>
          <w:sz w:val="24"/>
          <w:szCs w:val="24"/>
          <w:lang w:val="ru-RU"/>
        </w:rPr>
        <w:t>н</w:t>
      </w:r>
      <w:r w:rsidR="000A1942" w:rsidRPr="006F6F9F">
        <w:rPr>
          <w:rFonts w:cs="Arial"/>
          <w:color w:val="000000" w:themeColor="text1"/>
          <w:sz w:val="24"/>
          <w:szCs w:val="24"/>
          <w:lang w:val="ru-RU"/>
        </w:rPr>
        <w:t>аручиоца</w:t>
      </w:r>
      <w:r w:rsidR="00D878B1">
        <w:rPr>
          <w:rFonts w:cs="Arial"/>
          <w:color w:val="000000" w:themeColor="text1"/>
          <w:sz w:val="24"/>
          <w:szCs w:val="24"/>
          <w:lang w:val="ru-RU"/>
        </w:rPr>
        <w:t xml:space="preserve"> да може наплатити меницу</w:t>
      </w:r>
      <w:r w:rsidR="00F736C7" w:rsidRPr="006F6F9F">
        <w:rPr>
          <w:rFonts w:cs="Arial"/>
          <w:color w:val="000000" w:themeColor="text1"/>
          <w:sz w:val="24"/>
          <w:szCs w:val="24"/>
          <w:lang w:val="ru-RU"/>
        </w:rPr>
        <w:t xml:space="preserve"> на износ од </w:t>
      </w:r>
      <w:r w:rsidR="00A85E6E">
        <w:rPr>
          <w:rFonts w:cs="Arial"/>
          <w:b/>
          <w:color w:val="000000" w:themeColor="text1"/>
          <w:sz w:val="24"/>
          <w:szCs w:val="24"/>
          <w:lang w:val="ru-RU"/>
        </w:rPr>
        <w:t>5% од вредности У</w:t>
      </w:r>
      <w:r w:rsidR="00F736C7" w:rsidRPr="002615EB">
        <w:rPr>
          <w:rFonts w:cs="Arial"/>
          <w:b/>
          <w:color w:val="000000" w:themeColor="text1"/>
          <w:sz w:val="24"/>
          <w:szCs w:val="24"/>
          <w:lang w:val="ru-RU"/>
        </w:rPr>
        <w:t>говора</w:t>
      </w:r>
      <w:r w:rsidR="00F736C7" w:rsidRPr="006F6F9F">
        <w:rPr>
          <w:rFonts w:cs="Arial"/>
          <w:color w:val="000000" w:themeColor="text1"/>
          <w:sz w:val="24"/>
          <w:szCs w:val="24"/>
          <w:lang w:val="ru-RU"/>
        </w:rPr>
        <w:t xml:space="preserve"> (без ПДВ) са роком важења минимално</w:t>
      </w:r>
      <w:r w:rsidR="00F736C7" w:rsidRPr="006F6F9F">
        <w:rPr>
          <w:rFonts w:cs="Arial"/>
          <w:color w:val="000000" w:themeColor="text1"/>
          <w:sz w:val="24"/>
          <w:szCs w:val="24"/>
          <w:lang w:val="sr-Cyrl-RS"/>
        </w:rPr>
        <w:t xml:space="preserve"> 30</w:t>
      </w:r>
      <w:r w:rsidR="00F736C7" w:rsidRPr="006F6F9F">
        <w:rPr>
          <w:rFonts w:cs="Arial"/>
          <w:color w:val="000000" w:themeColor="text1"/>
          <w:sz w:val="24"/>
          <w:szCs w:val="24"/>
          <w:lang w:val="ru-RU"/>
        </w:rPr>
        <w:t xml:space="preserve"> </w:t>
      </w:r>
      <w:r w:rsidR="002615EB">
        <w:rPr>
          <w:rFonts w:cs="Arial"/>
          <w:color w:val="000000" w:themeColor="text1"/>
          <w:sz w:val="24"/>
          <w:szCs w:val="24"/>
          <w:lang w:val="ru-RU"/>
        </w:rPr>
        <w:t xml:space="preserve">(словима: тридесет) </w:t>
      </w:r>
      <w:r w:rsidR="00F736C7" w:rsidRPr="006F6F9F">
        <w:rPr>
          <w:rFonts w:cs="Arial"/>
          <w:color w:val="000000" w:themeColor="text1"/>
          <w:sz w:val="24"/>
          <w:szCs w:val="24"/>
          <w:lang w:val="ru-RU"/>
        </w:rPr>
        <w:t xml:space="preserve">дана </w:t>
      </w:r>
      <w:r w:rsidR="00F736C7" w:rsidRPr="00C46D0E">
        <w:rPr>
          <w:rFonts w:cs="Arial"/>
          <w:color w:val="000000" w:themeColor="text1"/>
          <w:sz w:val="24"/>
          <w:szCs w:val="24"/>
          <w:lang w:val="ru-RU"/>
        </w:rPr>
        <w:t>дужим од гарантног рока, с ти</w:t>
      </w:r>
      <w:r w:rsidR="00F736C7" w:rsidRPr="006F6F9F">
        <w:rPr>
          <w:rFonts w:cs="Arial"/>
          <w:color w:val="000000" w:themeColor="text1"/>
          <w:sz w:val="24"/>
          <w:szCs w:val="24"/>
          <w:lang w:val="ru-RU"/>
        </w:rPr>
        <w:t>м да евентуални продужетак гарантног рока има за последицу и продужење рока важења менице и меничног овлашћења</w:t>
      </w:r>
      <w:r w:rsidR="00504B43" w:rsidRPr="006F6F9F">
        <w:rPr>
          <w:rFonts w:cs="Arial"/>
          <w:color w:val="000000" w:themeColor="text1"/>
          <w:sz w:val="24"/>
          <w:szCs w:val="24"/>
          <w:lang w:val="ru-RU"/>
        </w:rPr>
        <w:t xml:space="preserve"> у складу са Закон</w:t>
      </w:r>
      <w:r w:rsidR="002615EB">
        <w:rPr>
          <w:rFonts w:cs="Arial"/>
          <w:color w:val="000000" w:themeColor="text1"/>
          <w:sz w:val="24"/>
          <w:szCs w:val="24"/>
          <w:lang w:val="ru-RU"/>
        </w:rPr>
        <w:t>ом</w:t>
      </w:r>
      <w:r w:rsidR="00504B43" w:rsidRPr="006F6F9F">
        <w:rPr>
          <w:rFonts w:cs="Arial"/>
          <w:color w:val="000000" w:themeColor="text1"/>
          <w:sz w:val="24"/>
          <w:szCs w:val="24"/>
          <w:lang w:val="ru-RU"/>
        </w:rPr>
        <w:t xml:space="preserve"> о меници ("Сл. лист ФНРЈ" бр. 104/46, "Сл. </w:t>
      </w:r>
      <w:r w:rsidR="00504B43" w:rsidRPr="006F6F9F">
        <w:rPr>
          <w:rFonts w:cs="Arial"/>
          <w:color w:val="000000" w:themeColor="text1"/>
          <w:sz w:val="24"/>
          <w:szCs w:val="24"/>
          <w:lang w:val="ru-RU"/>
        </w:rPr>
        <w:lastRenderedPageBreak/>
        <w:t xml:space="preserve">лист СФРЈ" бр. 16/65, 54/70 и 57/89 и "Сл. лист СРЈ" бр. 46/96, Сл. лист СЦГ бр. 01/03 Уст. </w:t>
      </w:r>
      <w:r w:rsidR="002615EB" w:rsidRPr="006F6F9F">
        <w:rPr>
          <w:rFonts w:cs="Arial"/>
          <w:color w:val="000000" w:themeColor="text1"/>
          <w:sz w:val="24"/>
          <w:szCs w:val="24"/>
          <w:lang w:val="ru-RU"/>
        </w:rPr>
        <w:t>П</w:t>
      </w:r>
      <w:r w:rsidR="00504B43" w:rsidRPr="006F6F9F">
        <w:rPr>
          <w:rFonts w:cs="Arial"/>
          <w:color w:val="000000" w:themeColor="text1"/>
          <w:sz w:val="24"/>
          <w:szCs w:val="24"/>
          <w:lang w:val="ru-RU"/>
        </w:rPr>
        <w:t>овеља</w:t>
      </w:r>
      <w:r w:rsidR="002615EB">
        <w:rPr>
          <w:rFonts w:cs="Arial"/>
          <w:color w:val="000000" w:themeColor="text1"/>
          <w:sz w:val="24"/>
          <w:szCs w:val="24"/>
          <w:lang w:val="ru-RU"/>
        </w:rPr>
        <w:t>,</w:t>
      </w:r>
      <w:r w:rsidR="00504B43" w:rsidRPr="006F6F9F">
        <w:rPr>
          <w:rFonts w:cs="Arial"/>
          <w:color w:val="000000" w:themeColor="text1"/>
          <w:sz w:val="24"/>
          <w:szCs w:val="24"/>
          <w:lang w:val="ru-RU"/>
        </w:rPr>
        <w:t xml:space="preserve"> Сл.гласник РС</w:t>
      </w:r>
      <w:r w:rsidR="002615EB">
        <w:rPr>
          <w:rFonts w:cs="Arial"/>
          <w:color w:val="000000" w:themeColor="text1"/>
          <w:sz w:val="24"/>
          <w:szCs w:val="24"/>
          <w:lang w:val="ru-RU"/>
        </w:rPr>
        <w:t>,</w:t>
      </w:r>
      <w:r w:rsidR="00504B43" w:rsidRPr="006F6F9F">
        <w:rPr>
          <w:rFonts w:cs="Arial"/>
          <w:color w:val="000000" w:themeColor="text1"/>
          <w:sz w:val="24"/>
          <w:szCs w:val="24"/>
          <w:lang w:val="ru-RU"/>
        </w:rPr>
        <w:t xml:space="preserve"> 80/</w:t>
      </w:r>
      <w:r w:rsidR="002615EB">
        <w:rPr>
          <w:rFonts w:cs="Arial"/>
          <w:color w:val="000000" w:themeColor="text1"/>
          <w:sz w:val="24"/>
          <w:szCs w:val="24"/>
          <w:lang w:val="ru-RU"/>
        </w:rPr>
        <w:t>20</w:t>
      </w:r>
      <w:r w:rsidR="00504B43" w:rsidRPr="006F6F9F">
        <w:rPr>
          <w:rFonts w:cs="Arial"/>
          <w:color w:val="000000" w:themeColor="text1"/>
          <w:sz w:val="24"/>
          <w:szCs w:val="24"/>
          <w:lang w:val="ru-RU"/>
        </w:rPr>
        <w:t>15) и Закон</w:t>
      </w:r>
      <w:r w:rsidR="002615EB">
        <w:rPr>
          <w:rFonts w:cs="Arial"/>
          <w:color w:val="000000" w:themeColor="text1"/>
          <w:sz w:val="24"/>
          <w:szCs w:val="24"/>
          <w:lang w:val="ru-RU"/>
        </w:rPr>
        <w:t>ом</w:t>
      </w:r>
      <w:r w:rsidR="00504B43" w:rsidRPr="006F6F9F">
        <w:rPr>
          <w:rFonts w:cs="Arial"/>
          <w:color w:val="000000" w:themeColor="text1"/>
          <w:sz w:val="24"/>
          <w:szCs w:val="24"/>
          <w:lang w:val="ru-RU"/>
        </w:rPr>
        <w:t xml:space="preserve"> о платним услугама </w:t>
      </w:r>
      <w:r w:rsidR="002615EB">
        <w:rPr>
          <w:rFonts w:cs="Arial"/>
          <w:color w:val="000000" w:themeColor="text1"/>
          <w:sz w:val="24"/>
          <w:szCs w:val="24"/>
          <w:lang w:val="ru-RU"/>
        </w:rPr>
        <w:t>(Сл. гласник РС, број 139/2014);</w:t>
      </w:r>
    </w:p>
    <w:p w:rsidR="00F736C7" w:rsidRPr="006F6F9F" w:rsidRDefault="00FF5139" w:rsidP="006F6F9F">
      <w:pPr>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3) </w:t>
      </w:r>
      <w:r w:rsidR="00F736C7" w:rsidRPr="006F6F9F">
        <w:rPr>
          <w:rFonts w:cs="Arial"/>
          <w:color w:val="000000" w:themeColor="text1"/>
          <w:sz w:val="24"/>
          <w:szCs w:val="24"/>
          <w:lang w:val="ru-RU"/>
        </w:rPr>
        <w:t xml:space="preserve">фотокопију важећег Картона депонованих потписа овлашћених лица за располагање новчаним средствима </w:t>
      </w:r>
      <w:r w:rsidR="002615EB">
        <w:rPr>
          <w:rFonts w:cs="Arial"/>
          <w:color w:val="000000" w:themeColor="text1"/>
          <w:sz w:val="24"/>
          <w:szCs w:val="24"/>
          <w:lang w:val="ru-RU"/>
        </w:rPr>
        <w:t>п</w:t>
      </w:r>
      <w:r w:rsidR="000A1942" w:rsidRPr="006F6F9F">
        <w:rPr>
          <w:rFonts w:cs="Arial"/>
          <w:color w:val="000000" w:themeColor="text1"/>
          <w:sz w:val="24"/>
          <w:szCs w:val="24"/>
          <w:lang w:val="ru-RU"/>
        </w:rPr>
        <w:t xml:space="preserve">онуђача код </w:t>
      </w:r>
      <w:r w:rsidR="00F736C7" w:rsidRPr="006F6F9F">
        <w:rPr>
          <w:rFonts w:cs="Arial"/>
          <w:color w:val="000000" w:themeColor="text1"/>
          <w:sz w:val="24"/>
          <w:szCs w:val="24"/>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615EB" w:rsidRDefault="00FF5139" w:rsidP="002615EB">
      <w:pPr>
        <w:spacing w:before="0"/>
        <w:contextualSpacing/>
        <w:rPr>
          <w:rFonts w:eastAsia="TimesNewRomanPSMT" w:cs="Arial"/>
          <w:sz w:val="24"/>
          <w:szCs w:val="24"/>
        </w:rPr>
      </w:pPr>
      <w:r w:rsidRPr="006F6F9F">
        <w:rPr>
          <w:rFonts w:cs="Arial"/>
          <w:color w:val="000000" w:themeColor="text1"/>
          <w:sz w:val="24"/>
          <w:szCs w:val="24"/>
          <w:lang w:val="sr-Cyrl-RS"/>
        </w:rPr>
        <w:t xml:space="preserve">4) </w:t>
      </w:r>
      <w:r w:rsidR="00F736C7" w:rsidRPr="006F6F9F">
        <w:rPr>
          <w:rFonts w:eastAsia="TimesNewRomanPSMT" w:cs="Arial"/>
          <w:sz w:val="24"/>
          <w:szCs w:val="24"/>
        </w:rPr>
        <w:t>фотокопију ОП обрасца за законског заступника и л</w:t>
      </w:r>
      <w:r w:rsidR="000A1942" w:rsidRPr="006F6F9F">
        <w:rPr>
          <w:rFonts w:eastAsia="TimesNewRomanPSMT" w:cs="Arial"/>
          <w:sz w:val="24"/>
          <w:szCs w:val="24"/>
        </w:rPr>
        <w:t>ица овлашћених за потпис менице</w:t>
      </w:r>
      <w:r w:rsidR="00F736C7" w:rsidRPr="006F6F9F">
        <w:rPr>
          <w:rFonts w:eastAsia="TimesNewRomanPSMT" w:cs="Arial"/>
          <w:sz w:val="24"/>
          <w:szCs w:val="24"/>
        </w:rPr>
        <w:t>/ овлашћења (Оверени потписи лица овлашћених за заступање),</w:t>
      </w:r>
    </w:p>
    <w:p w:rsidR="00504B43" w:rsidRDefault="002615EB" w:rsidP="002615EB">
      <w:pPr>
        <w:spacing w:before="0"/>
        <w:contextualSpacing/>
        <w:rPr>
          <w:rFonts w:cs="Arial"/>
          <w:color w:val="000000" w:themeColor="text1"/>
          <w:sz w:val="24"/>
          <w:szCs w:val="24"/>
          <w:lang w:val="sr-Cyrl-RS"/>
        </w:rPr>
      </w:pPr>
      <w:r>
        <w:rPr>
          <w:rFonts w:eastAsia="TimesNewRomanPSMT" w:cs="Arial"/>
          <w:sz w:val="24"/>
          <w:szCs w:val="24"/>
          <w:lang w:val="sr-Cyrl-RS"/>
        </w:rPr>
        <w:t xml:space="preserve">5) </w:t>
      </w:r>
      <w:r w:rsidR="00FF5139" w:rsidRPr="006F6F9F">
        <w:rPr>
          <w:rFonts w:cs="Arial"/>
          <w:color w:val="000000" w:themeColor="text1"/>
          <w:sz w:val="24"/>
          <w:szCs w:val="24"/>
          <w:lang w:val="sr-Cyrl-RS"/>
        </w:rPr>
        <w:t>д</w:t>
      </w:r>
      <w:r w:rsidR="00FF5139" w:rsidRPr="006F6F9F">
        <w:rPr>
          <w:rFonts w:cs="Arial"/>
          <w:color w:val="000000" w:themeColor="text1"/>
          <w:sz w:val="24"/>
          <w:szCs w:val="24"/>
        </w:rPr>
        <w:t xml:space="preserve">оказ о регистрацији менице у Регистру меница Народне банке Србије (фотокопија  </w:t>
      </w:r>
      <w:r w:rsidR="00FF5139" w:rsidRPr="006F6F9F">
        <w:rPr>
          <w:rFonts w:cs="Arial"/>
          <w:color w:val="000000" w:themeColor="text1"/>
          <w:sz w:val="24"/>
          <w:szCs w:val="24"/>
          <w:lang w:val="sr-Cyrl-RS"/>
        </w:rPr>
        <w:t xml:space="preserve"> </w:t>
      </w:r>
      <w:r w:rsidR="00FF5139" w:rsidRPr="006F6F9F">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6F6F9F">
        <w:rPr>
          <w:rFonts w:cs="Arial"/>
          <w:color w:val="000000" w:themeColor="text1"/>
          <w:sz w:val="24"/>
          <w:szCs w:val="24"/>
        </w:rPr>
        <w:t xml:space="preserve"> у складу са Одлуком о ближим условима, садржини и начину вођења регистра мениц</w:t>
      </w:r>
      <w:r>
        <w:rPr>
          <w:rFonts w:cs="Arial"/>
          <w:color w:val="000000" w:themeColor="text1"/>
          <w:sz w:val="24"/>
          <w:szCs w:val="24"/>
        </w:rPr>
        <w:t xml:space="preserve">а и овлашћења („Сл. </w:t>
      </w:r>
      <w:proofErr w:type="gramStart"/>
      <w:r>
        <w:rPr>
          <w:rFonts w:cs="Arial"/>
          <w:color w:val="000000" w:themeColor="text1"/>
          <w:sz w:val="24"/>
          <w:szCs w:val="24"/>
        </w:rPr>
        <w:t>гласник</w:t>
      </w:r>
      <w:proofErr w:type="gramEnd"/>
      <w:r>
        <w:rPr>
          <w:rFonts w:cs="Arial"/>
          <w:color w:val="000000" w:themeColor="text1"/>
          <w:sz w:val="24"/>
          <w:szCs w:val="24"/>
        </w:rPr>
        <w:t xml:space="preserve"> РС“, </w:t>
      </w:r>
      <w:r w:rsidR="00504B43" w:rsidRPr="006F6F9F">
        <w:rPr>
          <w:rFonts w:cs="Arial"/>
          <w:color w:val="000000" w:themeColor="text1"/>
          <w:sz w:val="24"/>
          <w:szCs w:val="24"/>
        </w:rPr>
        <w:t>бр. 56/</w:t>
      </w:r>
      <w:r>
        <w:rPr>
          <w:rFonts w:cs="Arial"/>
          <w:color w:val="000000" w:themeColor="text1"/>
          <w:sz w:val="24"/>
          <w:szCs w:val="24"/>
          <w:lang w:val="sr-Cyrl-RS"/>
        </w:rPr>
        <w:t>20</w:t>
      </w:r>
      <w:r>
        <w:rPr>
          <w:rFonts w:cs="Arial"/>
          <w:color w:val="000000" w:themeColor="text1"/>
          <w:sz w:val="24"/>
          <w:szCs w:val="24"/>
        </w:rPr>
        <w:t xml:space="preserve">11, </w:t>
      </w:r>
      <w:r w:rsidR="00504B43" w:rsidRPr="006F6F9F">
        <w:rPr>
          <w:rFonts w:cs="Arial"/>
          <w:color w:val="000000" w:themeColor="text1"/>
          <w:sz w:val="24"/>
          <w:szCs w:val="24"/>
        </w:rPr>
        <w:t>80/</w:t>
      </w:r>
      <w:r>
        <w:rPr>
          <w:rFonts w:cs="Arial"/>
          <w:color w:val="000000" w:themeColor="text1"/>
          <w:sz w:val="24"/>
          <w:szCs w:val="24"/>
          <w:lang w:val="sr-Cyrl-RS"/>
        </w:rPr>
        <w:t>20</w:t>
      </w:r>
      <w:r>
        <w:rPr>
          <w:rFonts w:cs="Arial"/>
          <w:color w:val="000000" w:themeColor="text1"/>
          <w:sz w:val="24"/>
          <w:szCs w:val="24"/>
        </w:rPr>
        <w:t xml:space="preserve">15 и </w:t>
      </w:r>
      <w:r w:rsidR="00504B43" w:rsidRPr="006F6F9F">
        <w:rPr>
          <w:rFonts w:cs="Arial"/>
          <w:color w:val="000000" w:themeColor="text1"/>
          <w:sz w:val="24"/>
          <w:szCs w:val="24"/>
        </w:rPr>
        <w:t>76/2016)</w:t>
      </w:r>
      <w:r w:rsidR="00504B43" w:rsidRPr="006F6F9F">
        <w:rPr>
          <w:rFonts w:cs="Arial"/>
          <w:color w:val="000000" w:themeColor="text1"/>
          <w:sz w:val="24"/>
          <w:szCs w:val="24"/>
          <w:lang w:val="sr-Cyrl-RS"/>
        </w:rPr>
        <w:t>.</w:t>
      </w:r>
    </w:p>
    <w:p w:rsidR="002615EB" w:rsidRPr="002615EB" w:rsidRDefault="002615EB" w:rsidP="002615EB">
      <w:pPr>
        <w:spacing w:before="0"/>
        <w:contextualSpacing/>
        <w:rPr>
          <w:rFonts w:eastAsia="TimesNewRomanPSMT" w:cs="Arial"/>
          <w:sz w:val="24"/>
          <w:szCs w:val="24"/>
        </w:rPr>
      </w:pPr>
    </w:p>
    <w:p w:rsidR="00F736C7" w:rsidRPr="006F6F9F" w:rsidRDefault="00F736C7" w:rsidP="006F6F9F">
      <w:pPr>
        <w:spacing w:before="0"/>
        <w:contextualSpacing/>
        <w:rPr>
          <w:rFonts w:cs="Arial"/>
          <w:color w:val="000000" w:themeColor="text1"/>
          <w:sz w:val="24"/>
          <w:szCs w:val="24"/>
          <w:lang w:val="sr-Cyrl-RS"/>
        </w:rPr>
      </w:pPr>
      <w:r w:rsidRPr="006F6F9F">
        <w:rPr>
          <w:rFonts w:cs="Arial"/>
          <w:color w:val="000000" w:themeColor="text1"/>
          <w:sz w:val="24"/>
          <w:szCs w:val="24"/>
          <w:lang w:val="ru-RU"/>
        </w:rPr>
        <w:t xml:space="preserve">Меница </w:t>
      </w:r>
      <w:r w:rsidR="00862FAB" w:rsidRPr="006F6F9F">
        <w:rPr>
          <w:rFonts w:cs="Arial"/>
          <w:color w:val="000000" w:themeColor="text1"/>
          <w:sz w:val="24"/>
          <w:szCs w:val="24"/>
          <w:lang w:val="ru-RU"/>
        </w:rPr>
        <w:t>као гаранција за отклањање недостатака у гарантно року биће</w:t>
      </w:r>
      <w:r w:rsidRPr="006F6F9F">
        <w:rPr>
          <w:rFonts w:cs="Arial"/>
          <w:color w:val="000000" w:themeColor="text1"/>
          <w:sz w:val="24"/>
          <w:szCs w:val="24"/>
          <w:lang w:val="ru-RU"/>
        </w:rPr>
        <w:t xml:space="preserve"> наплаћена у случају да </w:t>
      </w:r>
      <w:r w:rsidR="002615EB">
        <w:rPr>
          <w:rFonts w:cs="Arial"/>
          <w:color w:val="000000" w:themeColor="text1"/>
          <w:sz w:val="24"/>
          <w:szCs w:val="24"/>
          <w:lang w:val="ru-RU"/>
        </w:rPr>
        <w:t>п</w:t>
      </w:r>
      <w:r w:rsidR="000A1942" w:rsidRPr="006F6F9F">
        <w:rPr>
          <w:rFonts w:cs="Arial"/>
          <w:color w:val="000000" w:themeColor="text1"/>
          <w:sz w:val="24"/>
          <w:szCs w:val="24"/>
          <w:lang w:val="ru-RU"/>
        </w:rPr>
        <w:t>онуђач</w:t>
      </w:r>
      <w:r w:rsidRPr="006F6F9F">
        <w:rPr>
          <w:rFonts w:cs="Arial"/>
          <w:color w:val="000000" w:themeColor="text1"/>
          <w:sz w:val="24"/>
          <w:szCs w:val="24"/>
          <w:lang w:val="ru-RU"/>
        </w:rPr>
        <w:t xml:space="preserve"> </w:t>
      </w:r>
      <w:r w:rsidRPr="006F6F9F">
        <w:rPr>
          <w:rFonts w:cs="Arial"/>
          <w:color w:val="000000" w:themeColor="text1"/>
          <w:sz w:val="24"/>
          <w:szCs w:val="24"/>
          <w:lang w:val="sr-Cyrl-RS"/>
        </w:rPr>
        <w:t>не отклони недостатке у гарантном року</w:t>
      </w:r>
      <w:r w:rsidR="00F1522D" w:rsidRPr="006F6F9F">
        <w:rPr>
          <w:rFonts w:cs="Arial"/>
          <w:color w:val="000000" w:themeColor="text1"/>
          <w:sz w:val="24"/>
          <w:szCs w:val="24"/>
          <w:lang w:val="ru-RU"/>
        </w:rPr>
        <w:t>, на начин и у року</w:t>
      </w:r>
      <w:r w:rsidR="00F1522D" w:rsidRPr="006F6F9F">
        <w:rPr>
          <w:rFonts w:cs="Arial"/>
          <w:sz w:val="24"/>
          <w:szCs w:val="24"/>
        </w:rPr>
        <w:t xml:space="preserve"> предвиђен </w:t>
      </w:r>
      <w:r w:rsidR="00F1522D" w:rsidRPr="006F6F9F">
        <w:rPr>
          <w:rFonts w:cs="Arial"/>
          <w:sz w:val="24"/>
          <w:szCs w:val="24"/>
          <w:lang w:val="sr-Cyrl-RS"/>
        </w:rPr>
        <w:t>У</w:t>
      </w:r>
      <w:r w:rsidR="00F1522D" w:rsidRPr="006F6F9F">
        <w:rPr>
          <w:rFonts w:cs="Arial"/>
          <w:sz w:val="24"/>
          <w:szCs w:val="24"/>
        </w:rPr>
        <w:t>говором</w:t>
      </w:r>
      <w:r w:rsidR="00F1522D" w:rsidRPr="006F6F9F">
        <w:rPr>
          <w:rFonts w:cs="Arial"/>
          <w:sz w:val="24"/>
          <w:szCs w:val="24"/>
          <w:lang w:val="sr-Cyrl-RS"/>
        </w:rPr>
        <w:t>.</w:t>
      </w:r>
    </w:p>
    <w:p w:rsidR="00F736C7" w:rsidRPr="006F6F9F" w:rsidRDefault="00F736C7" w:rsidP="006F6F9F">
      <w:pPr>
        <w:spacing w:before="0"/>
        <w:contextualSpacing/>
        <w:rPr>
          <w:rFonts w:cs="Arial"/>
          <w:color w:val="000000" w:themeColor="text1"/>
          <w:sz w:val="24"/>
          <w:szCs w:val="24"/>
          <w:lang w:val="ru-RU"/>
        </w:rPr>
      </w:pPr>
      <w:r w:rsidRPr="006F6F9F">
        <w:rPr>
          <w:color w:val="000000" w:themeColor="text1"/>
          <w:sz w:val="24"/>
          <w:szCs w:val="24"/>
          <w:lang w:val="sr-Cyrl-RS"/>
        </w:rPr>
        <w:t xml:space="preserve">Уколико се средство финансијског обезбеђења не достави у уговореном року, </w:t>
      </w:r>
      <w:r w:rsidR="002615EB">
        <w:rPr>
          <w:color w:val="000000" w:themeColor="text1"/>
          <w:sz w:val="24"/>
          <w:szCs w:val="24"/>
          <w:lang w:val="ru-RU" w:eastAsia="sr-Latn-RS"/>
        </w:rPr>
        <w:t>н</w:t>
      </w:r>
      <w:r w:rsidR="000A1942" w:rsidRPr="006F6F9F">
        <w:rPr>
          <w:color w:val="000000" w:themeColor="text1"/>
          <w:sz w:val="24"/>
          <w:szCs w:val="24"/>
          <w:lang w:val="ru-RU" w:eastAsia="sr-Latn-RS"/>
        </w:rPr>
        <w:t>аручилац</w:t>
      </w:r>
      <w:r w:rsidRPr="006F6F9F">
        <w:rPr>
          <w:color w:val="000000" w:themeColor="text1"/>
          <w:sz w:val="24"/>
          <w:szCs w:val="24"/>
          <w:lang w:val="sr-Cyrl-RS" w:eastAsia="sr-Latn-RS"/>
        </w:rPr>
        <w:t xml:space="preserve"> има право </w:t>
      </w:r>
      <w:r w:rsidRPr="006F6F9F">
        <w:rPr>
          <w:color w:val="000000" w:themeColor="text1"/>
          <w:sz w:val="24"/>
          <w:szCs w:val="24"/>
          <w:lang w:val="sr-Cyrl-RS"/>
        </w:rPr>
        <w:t>да наплати средство финанасијског обезбеђења за добро извршење посла.</w:t>
      </w:r>
    </w:p>
    <w:p w:rsidR="007B4A55" w:rsidRPr="006F6F9F" w:rsidRDefault="007B4A55" w:rsidP="006F6F9F">
      <w:pPr>
        <w:pStyle w:val="KDPodnaslov3"/>
        <w:keepNext w:val="0"/>
        <w:spacing w:before="0"/>
        <w:contextualSpacing/>
        <w:rPr>
          <w:rFonts w:eastAsia="TimesNewRomanPSMT" w:cs="Arial"/>
          <w:b/>
          <w:bCs/>
          <w:i/>
          <w:iCs/>
          <w:color w:val="000000" w:themeColor="text1"/>
          <w:sz w:val="24"/>
          <w:szCs w:val="24"/>
          <w:lang w:val="sr-Cyrl-RS"/>
        </w:rPr>
      </w:pPr>
    </w:p>
    <w:p w:rsidR="00A532F9" w:rsidRPr="002615EB" w:rsidRDefault="00500A49" w:rsidP="002615EB">
      <w:pPr>
        <w:pStyle w:val="KDPodnaslov3"/>
        <w:keepNext w:val="0"/>
        <w:spacing w:before="0"/>
        <w:contextualSpacing/>
        <w:rPr>
          <w:rFonts w:eastAsia="TimesNewRomanPSMT" w:cs="Arial"/>
          <w:b/>
          <w:bCs/>
          <w:i/>
          <w:iCs/>
          <w:color w:val="000000" w:themeColor="text1"/>
          <w:sz w:val="24"/>
          <w:szCs w:val="24"/>
          <w:lang w:val="sr-Cyrl-RS"/>
        </w:rPr>
      </w:pPr>
      <w:r w:rsidRPr="002615EB">
        <w:rPr>
          <w:rFonts w:eastAsia="TimesNewRomanPSMT" w:cs="Arial"/>
          <w:b/>
          <w:bCs/>
          <w:iCs/>
          <w:color w:val="000000" w:themeColor="text1"/>
          <w:sz w:val="24"/>
          <w:szCs w:val="24"/>
          <w:lang w:val="sr-Cyrl-RS"/>
        </w:rPr>
        <w:t>6.1</w:t>
      </w:r>
      <w:r w:rsidR="0046536A" w:rsidRPr="002615EB">
        <w:rPr>
          <w:rFonts w:eastAsia="TimesNewRomanPSMT" w:cs="Arial"/>
          <w:b/>
          <w:bCs/>
          <w:iCs/>
          <w:color w:val="000000" w:themeColor="text1"/>
          <w:sz w:val="24"/>
          <w:szCs w:val="24"/>
          <w:lang w:val="sr-Cyrl-RS"/>
        </w:rPr>
        <w:t>6</w:t>
      </w:r>
      <w:r w:rsidRPr="002615EB">
        <w:rPr>
          <w:rFonts w:eastAsia="TimesNewRomanPSMT" w:cs="Arial"/>
          <w:b/>
          <w:bCs/>
          <w:iCs/>
          <w:color w:val="000000" w:themeColor="text1"/>
          <w:sz w:val="24"/>
          <w:szCs w:val="24"/>
          <w:lang w:val="sr-Cyrl-RS"/>
        </w:rPr>
        <w:t>.4</w:t>
      </w:r>
      <w:r w:rsidRPr="006F6F9F">
        <w:rPr>
          <w:rFonts w:eastAsia="TimesNewRomanPSMT" w:cs="Arial"/>
          <w:b/>
          <w:bCs/>
          <w:i/>
          <w:iCs/>
          <w:color w:val="000000" w:themeColor="text1"/>
          <w:sz w:val="24"/>
          <w:szCs w:val="24"/>
          <w:lang w:val="sr-Cyrl-RS"/>
        </w:rPr>
        <w:t xml:space="preserve"> </w:t>
      </w:r>
      <w:r w:rsidRPr="006F6F9F">
        <w:rPr>
          <w:rFonts w:eastAsia="TimesNewRomanPSMT" w:cs="Arial"/>
          <w:b/>
          <w:bCs/>
          <w:iCs/>
          <w:color w:val="000000" w:themeColor="text1"/>
          <w:sz w:val="24"/>
          <w:szCs w:val="24"/>
          <w:lang w:val="sr-Cyrl-RS"/>
        </w:rPr>
        <w:t>Достављање средстава финансијског обезбеђења</w:t>
      </w:r>
    </w:p>
    <w:p w:rsidR="00500A49" w:rsidRPr="006F6F9F" w:rsidRDefault="00500A49" w:rsidP="006F6F9F">
      <w:pPr>
        <w:tabs>
          <w:tab w:val="left" w:pos="567"/>
          <w:tab w:val="left" w:pos="709"/>
        </w:tabs>
        <w:spacing w:before="0"/>
        <w:contextualSpacing/>
        <w:rPr>
          <w:rFonts w:cs="Arial"/>
          <w:color w:val="000000" w:themeColor="text1"/>
          <w:sz w:val="24"/>
          <w:szCs w:val="24"/>
          <w:lang w:val="sr-Cyrl-RS"/>
        </w:rPr>
      </w:pPr>
      <w:r w:rsidRPr="006F6F9F">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w:t>
      </w:r>
      <w:r w:rsidRPr="006F6F9F">
        <w:rPr>
          <w:rFonts w:eastAsia="TimesNewRomanPSMT" w:cs="Arial"/>
          <w:bCs/>
          <w:color w:val="000000" w:themeColor="text1"/>
          <w:sz w:val="24"/>
          <w:szCs w:val="24"/>
          <w:lang w:val="sr-Cyrl-RS"/>
        </w:rPr>
        <w:t>на Јавно предузеће „Електр</w:t>
      </w:r>
      <w:r w:rsidR="00C941E9" w:rsidRPr="006F6F9F">
        <w:rPr>
          <w:rFonts w:eastAsia="TimesNewRomanPSMT" w:cs="Arial"/>
          <w:bCs/>
          <w:color w:val="000000" w:themeColor="text1"/>
          <w:sz w:val="24"/>
          <w:szCs w:val="24"/>
          <w:lang w:val="sr-Cyrl-RS"/>
        </w:rPr>
        <w:t xml:space="preserve">опривреда Србије“ Београд, </w:t>
      </w:r>
      <w:r w:rsidR="002615EB">
        <w:rPr>
          <w:rFonts w:eastAsia="TimesNewRomanPSMT" w:cs="Arial"/>
          <w:bCs/>
          <w:sz w:val="24"/>
          <w:szCs w:val="24"/>
          <w:lang w:val="sr-Cyrl-RS"/>
        </w:rPr>
        <w:t>Балканска 13, 11000 Београд.</w:t>
      </w:r>
    </w:p>
    <w:p w:rsidR="00A532F9" w:rsidRPr="006F6F9F" w:rsidRDefault="00A532F9" w:rsidP="006F6F9F">
      <w:pPr>
        <w:tabs>
          <w:tab w:val="left" w:pos="567"/>
          <w:tab w:val="left" w:pos="709"/>
        </w:tabs>
        <w:spacing w:before="0"/>
        <w:contextualSpacing/>
        <w:rPr>
          <w:rFonts w:cs="Arial"/>
          <w:color w:val="000000" w:themeColor="text1"/>
          <w:sz w:val="24"/>
          <w:szCs w:val="24"/>
          <w:lang w:val="sr-Cyrl-RS"/>
        </w:rPr>
      </w:pPr>
    </w:p>
    <w:p w:rsidR="00500A49" w:rsidRPr="006F6F9F" w:rsidRDefault="00500A49" w:rsidP="006F6F9F">
      <w:pPr>
        <w:tabs>
          <w:tab w:val="left" w:pos="567"/>
          <w:tab w:val="left" w:pos="709"/>
        </w:tabs>
        <w:spacing w:before="0"/>
        <w:contextualSpacing/>
        <w:rPr>
          <w:rFonts w:cs="Arial"/>
          <w:color w:val="000000" w:themeColor="text1"/>
          <w:sz w:val="24"/>
          <w:szCs w:val="24"/>
          <w:lang w:val="sr-Cyrl-RS"/>
        </w:rPr>
      </w:pPr>
      <w:r w:rsidRPr="006F6F9F">
        <w:rPr>
          <w:rFonts w:eastAsia="TimesNewRomanPSMT" w:cs="Arial"/>
          <w:bCs/>
          <w:sz w:val="24"/>
          <w:szCs w:val="24"/>
          <w:lang w:val="sr-Cyrl-RS"/>
        </w:rPr>
        <w:t>Средство финансијског обез</w:t>
      </w:r>
      <w:r w:rsidR="0046536A" w:rsidRPr="006F6F9F">
        <w:rPr>
          <w:rFonts w:eastAsia="TimesNewRomanPSMT" w:cs="Arial"/>
          <w:bCs/>
          <w:sz w:val="24"/>
          <w:szCs w:val="24"/>
          <w:lang w:val="sr-Cyrl-RS"/>
        </w:rPr>
        <w:t xml:space="preserve">беђења за добро извршење посла </w:t>
      </w:r>
      <w:r w:rsidR="00B94906">
        <w:rPr>
          <w:rFonts w:eastAsia="TimesNewRomanPSMT" w:cs="Arial"/>
          <w:bCs/>
          <w:sz w:val="24"/>
          <w:szCs w:val="24"/>
          <w:lang w:val="sr-Cyrl-RS"/>
        </w:rPr>
        <w:t xml:space="preserve">и </w:t>
      </w:r>
      <w:r w:rsidR="00B94906" w:rsidRPr="006F6F9F">
        <w:rPr>
          <w:rFonts w:eastAsia="TimesNewRomanPSMT" w:cs="Arial"/>
          <w:bCs/>
          <w:sz w:val="24"/>
          <w:szCs w:val="24"/>
          <w:lang w:val="sr-Cyrl-RS"/>
        </w:rPr>
        <w:t>Средство финансијског обезбеђења за отклањање недостатака у гарантном року</w:t>
      </w:r>
      <w:r w:rsidR="00B94906">
        <w:rPr>
          <w:rFonts w:eastAsia="TimesNewRomanPSMT" w:cs="Arial"/>
          <w:bCs/>
          <w:sz w:val="24"/>
          <w:szCs w:val="24"/>
          <w:lang w:val="sr-Cyrl-RS"/>
        </w:rPr>
        <w:t xml:space="preserve"> треба да</w:t>
      </w:r>
      <w:r w:rsidR="00B94906" w:rsidRPr="006F6F9F">
        <w:rPr>
          <w:rFonts w:eastAsia="TimesNewRomanPSMT" w:cs="Arial"/>
          <w:bCs/>
          <w:sz w:val="24"/>
          <w:szCs w:val="24"/>
          <w:lang w:val="sr-Cyrl-RS"/>
        </w:rPr>
        <w:t xml:space="preserve"> </w:t>
      </w:r>
      <w:r w:rsidRPr="006F6F9F">
        <w:rPr>
          <w:rFonts w:eastAsia="TimesNewRomanPSMT" w:cs="Arial"/>
          <w:bCs/>
          <w:sz w:val="24"/>
          <w:szCs w:val="24"/>
          <w:lang w:val="sr-Cyrl-RS"/>
        </w:rPr>
        <w:t xml:space="preserve">гласи </w:t>
      </w:r>
      <w:r w:rsidRPr="006F6F9F">
        <w:rPr>
          <w:rFonts w:eastAsia="TimesNewRomanPSMT" w:cs="Arial"/>
          <w:bCs/>
          <w:color w:val="000000" w:themeColor="text1"/>
          <w:sz w:val="24"/>
          <w:szCs w:val="24"/>
          <w:lang w:val="sr-Cyrl-RS"/>
        </w:rPr>
        <w:t xml:space="preserve">на Јавно предузеће „Електропривреда Србије“ Београд, </w:t>
      </w:r>
      <w:r w:rsidR="002615EB">
        <w:rPr>
          <w:rFonts w:eastAsia="TimesNewRomanPSMT" w:cs="Arial"/>
          <w:bCs/>
          <w:sz w:val="24"/>
          <w:szCs w:val="24"/>
          <w:lang w:val="sr-Cyrl-RS"/>
        </w:rPr>
        <w:t>Балканска 13, 11000 Београд</w:t>
      </w:r>
      <w:r w:rsidR="00435F42" w:rsidRPr="006F6F9F">
        <w:rPr>
          <w:rFonts w:cs="Arial"/>
          <w:color w:val="000000" w:themeColor="text1"/>
          <w:sz w:val="24"/>
          <w:szCs w:val="24"/>
          <w:lang w:val="sr-Cyrl-RS"/>
        </w:rPr>
        <w:t xml:space="preserve"> </w:t>
      </w:r>
      <w:r w:rsidRPr="006F6F9F">
        <w:rPr>
          <w:rFonts w:cs="Arial"/>
          <w:color w:val="000000" w:themeColor="text1"/>
          <w:sz w:val="24"/>
          <w:szCs w:val="24"/>
          <w:lang w:val="sr-Cyrl-RS"/>
        </w:rPr>
        <w:t>и доставља се лично или поштом на адресу</w:t>
      </w:r>
      <w:r w:rsidR="00862FAB" w:rsidRPr="006F6F9F">
        <w:rPr>
          <w:rFonts w:cs="Arial"/>
          <w:color w:val="000000" w:themeColor="text1"/>
          <w:sz w:val="24"/>
          <w:szCs w:val="24"/>
          <w:lang w:val="sr-Cyrl-RS"/>
        </w:rPr>
        <w:t xml:space="preserve"> </w:t>
      </w:r>
      <w:r w:rsidR="00862FAB" w:rsidRPr="006F6F9F">
        <w:rPr>
          <w:rFonts w:cs="Arial"/>
          <w:sz w:val="24"/>
          <w:szCs w:val="24"/>
          <w:lang w:val="sr-Cyrl-CS" w:eastAsia="ar-SA"/>
        </w:rPr>
        <w:t>Јавно предузеће „Електопривреда Србије“, Београд, Балканска 13,</w:t>
      </w:r>
      <w:r w:rsidRPr="006F6F9F">
        <w:rPr>
          <w:rFonts w:cs="Arial"/>
          <w:color w:val="000000" w:themeColor="text1"/>
          <w:sz w:val="24"/>
          <w:szCs w:val="24"/>
          <w:lang w:val="sr-Cyrl-RS"/>
        </w:rPr>
        <w:t xml:space="preserve"> </w:t>
      </w:r>
      <w:r w:rsidRPr="006F6F9F">
        <w:rPr>
          <w:rFonts w:cs="Arial"/>
          <w:i/>
          <w:color w:val="000000" w:themeColor="text1"/>
          <w:sz w:val="24"/>
          <w:szCs w:val="24"/>
          <w:lang w:val="sr-Cyrl-RS"/>
        </w:rPr>
        <w:t>са назнаком:</w:t>
      </w:r>
      <w:r w:rsidRPr="006F6F9F">
        <w:rPr>
          <w:rFonts w:cs="Arial"/>
          <w:color w:val="000000" w:themeColor="text1"/>
          <w:sz w:val="24"/>
          <w:szCs w:val="24"/>
          <w:lang w:val="sr-Cyrl-RS"/>
        </w:rPr>
        <w:t xml:space="preserve"> Средство финансијског обезбеђења за </w:t>
      </w:r>
      <w:r w:rsidR="00B91CC4" w:rsidRPr="006F6F9F">
        <w:rPr>
          <w:rFonts w:cs="Arial"/>
          <w:color w:val="000000" w:themeColor="text1"/>
          <w:sz w:val="24"/>
          <w:szCs w:val="24"/>
          <w:lang w:val="sr-Cyrl-RS"/>
        </w:rPr>
        <w:t>ЈНО/1000/0</w:t>
      </w:r>
      <w:r w:rsidR="00B94906">
        <w:rPr>
          <w:rFonts w:cs="Arial"/>
          <w:color w:val="000000" w:themeColor="text1"/>
          <w:sz w:val="24"/>
          <w:szCs w:val="24"/>
          <w:lang w:val="sr-Cyrl-RS"/>
        </w:rPr>
        <w:t>584</w:t>
      </w:r>
      <w:r w:rsidR="00B91CC4" w:rsidRPr="006F6F9F">
        <w:rPr>
          <w:rFonts w:cs="Arial"/>
          <w:color w:val="000000" w:themeColor="text1"/>
          <w:sz w:val="24"/>
          <w:szCs w:val="24"/>
          <w:lang w:val="sr-Cyrl-RS"/>
        </w:rPr>
        <w:t>/2018</w:t>
      </w:r>
      <w:r w:rsidRPr="006F6F9F">
        <w:rPr>
          <w:rFonts w:cs="Arial"/>
          <w:color w:val="000000" w:themeColor="text1"/>
          <w:sz w:val="24"/>
          <w:szCs w:val="24"/>
          <w:lang w:val="sr-Cyrl-RS"/>
        </w:rPr>
        <w:t>.</w:t>
      </w:r>
    </w:p>
    <w:p w:rsidR="00A532F9" w:rsidRPr="006F6F9F" w:rsidRDefault="00A532F9" w:rsidP="006F6F9F">
      <w:pPr>
        <w:tabs>
          <w:tab w:val="left" w:pos="567"/>
          <w:tab w:val="left" w:pos="709"/>
        </w:tabs>
        <w:spacing w:before="0"/>
        <w:contextualSpacing/>
        <w:rPr>
          <w:rFonts w:cs="Arial"/>
          <w:color w:val="000000" w:themeColor="text1"/>
          <w:sz w:val="24"/>
          <w:szCs w:val="24"/>
          <w:lang w:val="sr-Cyrl-RS"/>
        </w:rPr>
      </w:pPr>
    </w:p>
    <w:p w:rsidR="0085348E" w:rsidRPr="006F6F9F" w:rsidRDefault="0085348E" w:rsidP="003E7A88">
      <w:pPr>
        <w:pStyle w:val="KDPodnaslov2"/>
        <w:numPr>
          <w:ilvl w:val="1"/>
          <w:numId w:val="44"/>
        </w:numPr>
        <w:spacing w:before="0"/>
        <w:contextualSpacing/>
        <w:jc w:val="both"/>
        <w:rPr>
          <w:rFonts w:cs="Arial"/>
          <w:sz w:val="24"/>
          <w:szCs w:val="24"/>
          <w:lang w:val="ru-RU"/>
        </w:rPr>
      </w:pPr>
      <w:r w:rsidRPr="006F6F9F">
        <w:rPr>
          <w:rFonts w:cs="Arial"/>
          <w:sz w:val="24"/>
          <w:szCs w:val="24"/>
          <w:lang w:val="ru-RU"/>
        </w:rPr>
        <w:t>Начин означавања поверљивих података у понуди</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2F6CCF" w:rsidRPr="006F6F9F" w:rsidRDefault="002F6CCF" w:rsidP="006F6F9F">
      <w:pPr>
        <w:pStyle w:val="KDParagraf"/>
        <w:spacing w:before="0"/>
        <w:contextualSpacing/>
        <w:rPr>
          <w:rFonts w:cs="Arial"/>
          <w:sz w:val="24"/>
          <w:szCs w:val="24"/>
          <w:lang w:val="sr-Latn-RS"/>
        </w:rPr>
      </w:pP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Наручилац не одговара за поверљивост података који нису означени на горе наведени начин.</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6F6F9F">
        <w:rPr>
          <w:rFonts w:cs="Arial"/>
          <w:sz w:val="24"/>
          <w:szCs w:val="24"/>
          <w:lang w:val="ru-RU"/>
        </w:rPr>
        <w:lastRenderedPageBreak/>
        <w:t>учинити тако што ће његов представник изнад ознаке поверљивости написати „ОПОЗИВ“, уписати датум, време и потписати се.</w:t>
      </w:r>
    </w:p>
    <w:p w:rsidR="0085348E" w:rsidRPr="006F6F9F" w:rsidRDefault="004456BA" w:rsidP="006F6F9F">
      <w:pPr>
        <w:pStyle w:val="KDParagraf"/>
        <w:spacing w:before="0"/>
        <w:contextualSpacing/>
        <w:rPr>
          <w:rFonts w:cs="Arial"/>
          <w:sz w:val="24"/>
          <w:szCs w:val="24"/>
          <w:lang w:val="ru-RU"/>
        </w:rPr>
      </w:pPr>
      <w:r>
        <w:rPr>
          <w:rFonts w:cs="Arial"/>
          <w:sz w:val="24"/>
          <w:szCs w:val="24"/>
          <w:lang w:val="ru-RU"/>
        </w:rPr>
        <w:t>Ако понуђач у року који одреди н</w:t>
      </w:r>
      <w:r w:rsidR="0085348E" w:rsidRPr="006F6F9F">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F6F9F" w:rsidRDefault="0085348E" w:rsidP="006F6F9F">
      <w:pPr>
        <w:autoSpaceDE w:val="0"/>
        <w:autoSpaceDN w:val="0"/>
        <w:adjustRightInd w:val="0"/>
        <w:spacing w:before="0"/>
        <w:contextualSpacing/>
        <w:rPr>
          <w:rFonts w:eastAsia="TimesNewRomanPSMT" w:cs="Arial"/>
          <w:bCs/>
          <w:color w:val="00B0F0"/>
          <w:sz w:val="24"/>
          <w:szCs w:val="24"/>
          <w:lang w:val="ru-RU"/>
        </w:rPr>
      </w:pPr>
    </w:p>
    <w:p w:rsidR="0085348E" w:rsidRPr="006F6F9F" w:rsidRDefault="0085348E" w:rsidP="003E7A88">
      <w:pPr>
        <w:pStyle w:val="KDPodnaslov2"/>
        <w:numPr>
          <w:ilvl w:val="1"/>
          <w:numId w:val="44"/>
        </w:numPr>
        <w:spacing w:before="0"/>
        <w:contextualSpacing/>
        <w:jc w:val="both"/>
        <w:rPr>
          <w:rFonts w:cs="Arial"/>
          <w:sz w:val="24"/>
          <w:szCs w:val="24"/>
          <w:lang w:val="ru-RU"/>
        </w:rPr>
      </w:pPr>
      <w:r w:rsidRPr="006F6F9F">
        <w:rPr>
          <w:rFonts w:cs="Arial"/>
          <w:sz w:val="24"/>
          <w:szCs w:val="24"/>
          <w:lang w:val="ru-RU"/>
        </w:rPr>
        <w:t>Поштовање обавеза које произлазе из прописа о заштити на раду и других прописа</w:t>
      </w:r>
    </w:p>
    <w:p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B94906">
        <w:rPr>
          <w:rFonts w:cs="Arial"/>
          <w:sz w:val="24"/>
          <w:szCs w:val="24"/>
          <w:lang w:val="ru-RU"/>
        </w:rPr>
        <w:t>еме подношења понуде.</w:t>
      </w:r>
    </w:p>
    <w:p w:rsidR="0085348E" w:rsidRPr="006F6F9F" w:rsidRDefault="0085348E" w:rsidP="006F6F9F">
      <w:pPr>
        <w:pStyle w:val="KDParagraf"/>
        <w:spacing w:before="0"/>
        <w:contextualSpacing/>
        <w:rPr>
          <w:rFonts w:cs="Arial"/>
          <w:sz w:val="24"/>
          <w:szCs w:val="24"/>
          <w:lang w:val="ru-RU"/>
        </w:rPr>
      </w:pPr>
    </w:p>
    <w:p w:rsidR="0085348E" w:rsidRPr="006F6F9F" w:rsidRDefault="0085348E" w:rsidP="003E7A88">
      <w:pPr>
        <w:pStyle w:val="KDPodnaslov2"/>
        <w:numPr>
          <w:ilvl w:val="1"/>
          <w:numId w:val="44"/>
        </w:numPr>
        <w:spacing w:before="0"/>
        <w:contextualSpacing/>
        <w:jc w:val="both"/>
        <w:rPr>
          <w:rFonts w:cs="Arial"/>
          <w:sz w:val="24"/>
          <w:szCs w:val="24"/>
        </w:rPr>
      </w:pPr>
      <w:r w:rsidRPr="006F6F9F">
        <w:rPr>
          <w:rFonts w:cs="Arial"/>
          <w:sz w:val="24"/>
          <w:szCs w:val="24"/>
        </w:rPr>
        <w:t>Накнада за коришћење патената</w:t>
      </w:r>
    </w:p>
    <w:p w:rsidR="0085348E" w:rsidRPr="006F6F9F" w:rsidRDefault="0085348E" w:rsidP="006F6F9F">
      <w:pPr>
        <w:pStyle w:val="KDParagraf"/>
        <w:spacing w:before="0"/>
        <w:contextualSpacing/>
        <w:rPr>
          <w:rFonts w:cs="Arial"/>
          <w:sz w:val="24"/>
          <w:szCs w:val="24"/>
          <w:lang w:val="ru-RU" w:eastAsia="sr-Latn-CS"/>
        </w:rPr>
      </w:pPr>
      <w:r w:rsidRPr="006F6F9F">
        <w:rPr>
          <w:rFonts w:cs="Arial"/>
          <w:sz w:val="24"/>
          <w:szCs w:val="24"/>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4456BA">
        <w:rPr>
          <w:rFonts w:cs="Arial"/>
          <w:sz w:val="24"/>
          <w:szCs w:val="24"/>
          <w:lang w:val="ru-RU" w:eastAsia="sr-Latn-CS"/>
        </w:rPr>
        <w:t>п</w:t>
      </w:r>
      <w:r w:rsidRPr="006F6F9F">
        <w:rPr>
          <w:rFonts w:cs="Arial"/>
          <w:sz w:val="24"/>
          <w:szCs w:val="24"/>
          <w:lang w:val="ru-RU" w:eastAsia="sr-Latn-CS"/>
        </w:rPr>
        <w:t>онуђач.</w:t>
      </w:r>
    </w:p>
    <w:p w:rsidR="001962D9" w:rsidRPr="006F6F9F" w:rsidRDefault="001962D9" w:rsidP="006F6F9F">
      <w:pPr>
        <w:pStyle w:val="KDParagraf"/>
        <w:spacing w:before="0"/>
        <w:contextualSpacing/>
        <w:rPr>
          <w:rFonts w:cs="Arial"/>
          <w:sz w:val="24"/>
          <w:szCs w:val="24"/>
          <w:lang w:val="ru-RU" w:eastAsia="sr-Latn-CS"/>
        </w:rPr>
      </w:pPr>
    </w:p>
    <w:p w:rsidR="0085348E" w:rsidRPr="006F6F9F" w:rsidRDefault="008F774C" w:rsidP="003E7A88">
      <w:pPr>
        <w:pStyle w:val="KDPodnaslov2"/>
        <w:numPr>
          <w:ilvl w:val="1"/>
          <w:numId w:val="44"/>
        </w:numPr>
        <w:spacing w:before="0"/>
        <w:contextualSpacing/>
        <w:jc w:val="both"/>
        <w:rPr>
          <w:rFonts w:cs="Arial"/>
          <w:sz w:val="24"/>
          <w:szCs w:val="24"/>
          <w:lang w:val="ru-RU"/>
        </w:rPr>
      </w:pPr>
      <w:r w:rsidRPr="006F6F9F">
        <w:rPr>
          <w:rFonts w:cs="Arial"/>
          <w:sz w:val="24"/>
          <w:szCs w:val="24"/>
          <w:lang w:val="ru-RU"/>
        </w:rPr>
        <w:t>Начело заштите животне средине и обезбеђивања енергетске ефикасности</w:t>
      </w:r>
    </w:p>
    <w:p w:rsidR="008F774C" w:rsidRPr="006F6F9F" w:rsidRDefault="008F774C" w:rsidP="006F6F9F">
      <w:pPr>
        <w:pStyle w:val="KDParagraf"/>
        <w:spacing w:before="0"/>
        <w:contextualSpacing/>
        <w:rPr>
          <w:rFonts w:cs="Arial"/>
          <w:sz w:val="24"/>
          <w:szCs w:val="24"/>
          <w:lang w:val="ru-RU" w:eastAsia="sr-Latn-CS"/>
        </w:rPr>
      </w:pPr>
      <w:r w:rsidRPr="006F6F9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F6F9F" w:rsidRDefault="008D2B23" w:rsidP="006F6F9F">
      <w:pPr>
        <w:spacing w:before="0"/>
        <w:ind w:left="851"/>
        <w:contextualSpacing/>
        <w:rPr>
          <w:rFonts w:eastAsia="TimesNewRomanPSMT" w:cs="Arial"/>
          <w:bCs/>
          <w:iCs/>
          <w:color w:val="00B0F0"/>
          <w:sz w:val="24"/>
          <w:szCs w:val="24"/>
          <w:lang w:val="ru-RU"/>
        </w:rPr>
      </w:pPr>
    </w:p>
    <w:p w:rsidR="000A1942" w:rsidRPr="004456BA" w:rsidRDefault="008D2B23" w:rsidP="003E7A88">
      <w:pPr>
        <w:pStyle w:val="KDPodnaslov2"/>
        <w:numPr>
          <w:ilvl w:val="1"/>
          <w:numId w:val="44"/>
        </w:numPr>
        <w:spacing w:before="0"/>
        <w:contextualSpacing/>
        <w:jc w:val="both"/>
        <w:rPr>
          <w:rFonts w:cs="Arial"/>
          <w:sz w:val="24"/>
          <w:szCs w:val="24"/>
        </w:rPr>
      </w:pPr>
      <w:bookmarkStart w:id="231" w:name="_Toc441651602"/>
      <w:bookmarkStart w:id="232" w:name="_Toc442559913"/>
      <w:r w:rsidRPr="006F6F9F">
        <w:rPr>
          <w:rFonts w:cs="Arial"/>
          <w:sz w:val="24"/>
          <w:szCs w:val="24"/>
        </w:rPr>
        <w:t>Додатне информације и објашњења</w:t>
      </w:r>
      <w:bookmarkEnd w:id="231"/>
      <w:bookmarkEnd w:id="232"/>
    </w:p>
    <w:p w:rsidR="004456BA" w:rsidRDefault="000F3901" w:rsidP="006F6F9F">
      <w:pPr>
        <w:widowControl w:val="0"/>
        <w:spacing w:before="0"/>
        <w:contextualSpacing/>
        <w:rPr>
          <w:rFonts w:cs="Arial"/>
          <w:sz w:val="24"/>
          <w:szCs w:val="24"/>
          <w:lang w:val="ru-RU"/>
        </w:rPr>
      </w:pPr>
      <w:r w:rsidRPr="006F6F9F">
        <w:rPr>
          <w:rFonts w:cs="Arial"/>
          <w:sz w:val="24"/>
          <w:szCs w:val="24"/>
          <w:lang w:val="ru-RU"/>
        </w:rPr>
        <w:t>Заинтерсовано лице може</w:t>
      </w:r>
      <w:r w:rsidR="004456BA">
        <w:rPr>
          <w:rFonts w:cs="Arial"/>
          <w:sz w:val="24"/>
          <w:szCs w:val="24"/>
          <w:lang w:val="ru-RU"/>
        </w:rPr>
        <w:t>, у писаном облику, тражити од н</w:t>
      </w:r>
      <w:r w:rsidRPr="006F6F9F">
        <w:rPr>
          <w:rFonts w:cs="Arial"/>
          <w:sz w:val="24"/>
          <w:szCs w:val="24"/>
          <w:lang w:val="ru-RU"/>
        </w:rPr>
        <w:t>аручиоца додатне информације или појашњења у вези са припремањем понуде,при чему м</w:t>
      </w:r>
      <w:r w:rsidR="004456BA">
        <w:rPr>
          <w:rFonts w:cs="Arial"/>
          <w:sz w:val="24"/>
          <w:szCs w:val="24"/>
          <w:lang w:val="ru-RU"/>
        </w:rPr>
        <w:t>оже да укаже н</w:t>
      </w:r>
      <w:r w:rsidRPr="006F6F9F">
        <w:rPr>
          <w:rFonts w:cs="Arial"/>
          <w:sz w:val="24"/>
          <w:szCs w:val="24"/>
          <w:lang w:val="ru-RU"/>
        </w:rPr>
        <w:t xml:space="preserve">аручиоцу и на евентуално уочене недостатке и неправилности у конкурсној документацији, најкасније </w:t>
      </w:r>
      <w:r w:rsidR="004456BA">
        <w:rPr>
          <w:rFonts w:cs="Arial"/>
          <w:sz w:val="24"/>
          <w:szCs w:val="24"/>
          <w:lang w:val="ru-RU"/>
        </w:rPr>
        <w:t xml:space="preserve">5 (словима: </w:t>
      </w:r>
      <w:r w:rsidRPr="006F6F9F">
        <w:rPr>
          <w:rFonts w:cs="Arial"/>
          <w:sz w:val="24"/>
          <w:szCs w:val="24"/>
          <w:lang w:val="ru-RU"/>
        </w:rPr>
        <w:t>пет</w:t>
      </w:r>
      <w:r w:rsidR="004456BA">
        <w:rPr>
          <w:rFonts w:cs="Arial"/>
          <w:sz w:val="24"/>
          <w:szCs w:val="24"/>
          <w:lang w:val="ru-RU"/>
        </w:rPr>
        <w:t>)</w:t>
      </w:r>
      <w:r w:rsidRPr="006F6F9F">
        <w:rPr>
          <w:rFonts w:cs="Arial"/>
          <w:sz w:val="24"/>
          <w:szCs w:val="24"/>
          <w:lang w:val="ru-RU"/>
        </w:rPr>
        <w:t xml:space="preserve"> дана пре истека рока </w:t>
      </w:r>
      <w:r w:rsidR="004456BA">
        <w:rPr>
          <w:rFonts w:cs="Arial"/>
          <w:sz w:val="24"/>
          <w:szCs w:val="24"/>
          <w:lang w:val="ru-RU"/>
        </w:rPr>
        <w:t>за подношење понуде, на адресу н</w:t>
      </w:r>
      <w:r w:rsidRPr="006F6F9F">
        <w:rPr>
          <w:rFonts w:cs="Arial"/>
          <w:sz w:val="24"/>
          <w:szCs w:val="24"/>
          <w:lang w:val="ru-RU"/>
        </w:rPr>
        <w:t xml:space="preserve">аручиоца, са назнаком: „ОБЈАШЊЕЊА – позив за јавну набавку број </w:t>
      </w:r>
      <w:r w:rsidR="00A3355E">
        <w:rPr>
          <w:rFonts w:cs="Arial"/>
          <w:sz w:val="24"/>
          <w:szCs w:val="24"/>
          <w:lang w:val="ru-RU"/>
        </w:rPr>
        <w:t>ЈН</w:t>
      </w:r>
      <w:r w:rsidR="00B91CC4" w:rsidRPr="006F6F9F">
        <w:rPr>
          <w:rFonts w:cs="Arial"/>
          <w:sz w:val="24"/>
          <w:szCs w:val="24"/>
          <w:lang w:val="ru-RU"/>
        </w:rPr>
        <w:t>/1000/0</w:t>
      </w:r>
      <w:r w:rsidR="00B94906">
        <w:rPr>
          <w:rFonts w:cs="Arial"/>
          <w:sz w:val="24"/>
          <w:szCs w:val="24"/>
          <w:lang w:val="ru-RU"/>
        </w:rPr>
        <w:t>584</w:t>
      </w:r>
      <w:r w:rsidR="00B91CC4" w:rsidRPr="006F6F9F">
        <w:rPr>
          <w:rFonts w:cs="Arial"/>
          <w:sz w:val="24"/>
          <w:szCs w:val="24"/>
          <w:lang w:val="ru-RU"/>
        </w:rPr>
        <w:t>/2018</w:t>
      </w:r>
      <w:r w:rsidRPr="006F6F9F">
        <w:rPr>
          <w:rFonts w:cs="Arial"/>
          <w:sz w:val="24"/>
          <w:szCs w:val="24"/>
          <w:lang w:val="ru-RU"/>
        </w:rPr>
        <w:t>“ или електронским путем на е-</w:t>
      </w:r>
      <w:r w:rsidRPr="006F6F9F">
        <w:rPr>
          <w:rFonts w:cs="Arial"/>
          <w:sz w:val="24"/>
          <w:szCs w:val="24"/>
        </w:rPr>
        <w:t>mail</w:t>
      </w:r>
      <w:r w:rsidRPr="006F6F9F">
        <w:rPr>
          <w:rFonts w:cs="Arial"/>
          <w:sz w:val="24"/>
          <w:szCs w:val="24"/>
          <w:lang w:val="ru-RU"/>
        </w:rPr>
        <w:t xml:space="preserve"> адресу</w:t>
      </w:r>
      <w:r w:rsidR="004456BA">
        <w:rPr>
          <w:rFonts w:cs="Arial"/>
          <w:sz w:val="24"/>
          <w:szCs w:val="24"/>
          <w:lang w:val="ru-RU"/>
        </w:rPr>
        <w:t xml:space="preserve"> </w:t>
      </w:r>
      <w:hyperlink r:id="rId177" w:history="1">
        <w:r w:rsidR="00B94906" w:rsidRPr="00C56C49">
          <w:rPr>
            <w:rStyle w:val="Hyperlink"/>
            <w:sz w:val="24"/>
            <w:szCs w:val="24"/>
            <w:lang w:val="sr-Latn-RS"/>
          </w:rPr>
          <w:t>danica.vlajic</w:t>
        </w:r>
        <w:r w:rsidR="00B94906" w:rsidRPr="00C56C49">
          <w:rPr>
            <w:rStyle w:val="Hyperlink"/>
            <w:sz w:val="24"/>
            <w:szCs w:val="24"/>
          </w:rPr>
          <w:t>@eps.rs</w:t>
        </w:r>
      </w:hyperlink>
    </w:p>
    <w:p w:rsidR="000F3901" w:rsidRPr="006F6F9F" w:rsidRDefault="000F3901" w:rsidP="006F6F9F">
      <w:pPr>
        <w:widowControl w:val="0"/>
        <w:spacing w:before="0"/>
        <w:contextualSpacing/>
        <w:rPr>
          <w:rFonts w:cs="Arial"/>
          <w:sz w:val="24"/>
          <w:szCs w:val="24"/>
          <w:lang w:val="ru-RU"/>
        </w:rPr>
      </w:pPr>
      <w:r w:rsidRPr="006F6F9F">
        <w:rPr>
          <w:rFonts w:cs="Arial"/>
          <w:sz w:val="24"/>
          <w:szCs w:val="24"/>
          <w:lang w:val="ru-RU"/>
        </w:rPr>
        <w:t>Наручилац ће у року од</w:t>
      </w:r>
      <w:r w:rsidR="004456BA">
        <w:rPr>
          <w:rFonts w:cs="Arial"/>
          <w:sz w:val="24"/>
          <w:szCs w:val="24"/>
          <w:lang w:val="ru-RU"/>
        </w:rPr>
        <w:t xml:space="preserve"> 3 (словима:</w:t>
      </w:r>
      <w:r w:rsidRPr="006F6F9F">
        <w:rPr>
          <w:rFonts w:cs="Arial"/>
          <w:sz w:val="24"/>
          <w:szCs w:val="24"/>
          <w:lang w:val="ru-RU"/>
        </w:rPr>
        <w:t xml:space="preserve"> три дана по пријему захтева објавити Одговор на захтев на Порталу јавних набавки и својој интернет страници.</w:t>
      </w:r>
    </w:p>
    <w:p w:rsidR="000F3901" w:rsidRPr="006F6F9F" w:rsidRDefault="000F3901" w:rsidP="006F6F9F">
      <w:pPr>
        <w:pStyle w:val="KDMojTekst"/>
        <w:spacing w:before="0"/>
        <w:contextualSpacing/>
        <w:rPr>
          <w:rFonts w:cs="Arial"/>
          <w:i w:val="0"/>
          <w:color w:val="auto"/>
          <w:sz w:val="24"/>
          <w:szCs w:val="24"/>
        </w:rPr>
      </w:pPr>
      <w:r w:rsidRPr="006F6F9F">
        <w:rPr>
          <w:rFonts w:cs="Arial"/>
          <w:i w:val="0"/>
          <w:color w:val="auto"/>
          <w:sz w:val="24"/>
          <w:szCs w:val="24"/>
        </w:rPr>
        <w:t>Тражење додатних информација и појашњења телефоном није дозвољено.</w:t>
      </w:r>
    </w:p>
    <w:p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Ако је документ из поступка јавне набавке достављен од стране </w:t>
      </w:r>
      <w:r w:rsidR="004456BA">
        <w:rPr>
          <w:rFonts w:cs="Arial"/>
          <w:sz w:val="24"/>
          <w:szCs w:val="24"/>
          <w:lang w:val="ru-RU"/>
        </w:rPr>
        <w:t>н</w:t>
      </w:r>
      <w:r w:rsidRPr="006F6F9F">
        <w:rPr>
          <w:rFonts w:cs="Arial"/>
          <w:sz w:val="24"/>
          <w:szCs w:val="24"/>
          <w:lang w:val="ru-RU"/>
        </w:rPr>
        <w:t xml:space="preserve">аручиоца или </w:t>
      </w:r>
      <w:r w:rsidR="00435F42" w:rsidRPr="006F6F9F">
        <w:rPr>
          <w:rFonts w:cs="Arial"/>
          <w:sz w:val="24"/>
          <w:szCs w:val="24"/>
          <w:lang w:val="ru-RU"/>
        </w:rPr>
        <w:t>П</w:t>
      </w:r>
      <w:r w:rsidRPr="006F6F9F">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Ако </w:t>
      </w:r>
      <w:r w:rsidR="004456BA">
        <w:rPr>
          <w:rFonts w:cs="Arial"/>
          <w:sz w:val="24"/>
          <w:szCs w:val="24"/>
          <w:lang w:val="ru-RU"/>
        </w:rPr>
        <w:t>н</w:t>
      </w:r>
      <w:r w:rsidRPr="006F6F9F">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Ако </w:t>
      </w:r>
      <w:r w:rsidR="004456BA">
        <w:rPr>
          <w:rFonts w:cs="Arial"/>
          <w:sz w:val="24"/>
          <w:szCs w:val="24"/>
          <w:lang w:val="ru-RU"/>
        </w:rPr>
        <w:t>н</w:t>
      </w:r>
      <w:r w:rsidRPr="006F6F9F">
        <w:rPr>
          <w:rFonts w:cs="Arial"/>
          <w:sz w:val="24"/>
          <w:szCs w:val="24"/>
          <w:lang w:val="ru-RU"/>
        </w:rPr>
        <w:t xml:space="preserve">аручилац измени или допуни конкурсну документацију осам или мање дана пре истека рока за подношење понуда, </w:t>
      </w:r>
      <w:r w:rsidR="004456BA">
        <w:rPr>
          <w:rFonts w:cs="Arial"/>
          <w:sz w:val="24"/>
          <w:szCs w:val="24"/>
          <w:lang w:val="ru-RU"/>
        </w:rPr>
        <w:t>н</w:t>
      </w:r>
      <w:r w:rsidRPr="006F6F9F">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По истеку рока предвиђеног за подношење понуда </w:t>
      </w:r>
      <w:r w:rsidR="004456BA">
        <w:rPr>
          <w:rFonts w:cs="Arial"/>
          <w:sz w:val="24"/>
          <w:szCs w:val="24"/>
          <w:lang w:val="ru-RU"/>
        </w:rPr>
        <w:t>н</w:t>
      </w:r>
      <w:r w:rsidRPr="006F6F9F">
        <w:rPr>
          <w:rFonts w:cs="Arial"/>
          <w:sz w:val="24"/>
          <w:szCs w:val="24"/>
          <w:lang w:val="ru-RU"/>
        </w:rPr>
        <w:t>аручилац не може да мења нити да допуњује конкурсну документацију.</w:t>
      </w:r>
    </w:p>
    <w:p w:rsidR="00FA6E5B" w:rsidRPr="006F6F9F" w:rsidRDefault="00FA6E5B" w:rsidP="006F6F9F">
      <w:pPr>
        <w:spacing w:before="0"/>
        <w:contextualSpacing/>
        <w:rPr>
          <w:rFonts w:cs="Arial"/>
          <w:sz w:val="24"/>
          <w:szCs w:val="24"/>
          <w:lang w:val="ru-RU"/>
        </w:rPr>
      </w:pPr>
    </w:p>
    <w:p w:rsidR="000F3901" w:rsidRPr="006F6F9F" w:rsidRDefault="000F3901" w:rsidP="006F6F9F">
      <w:pPr>
        <w:pStyle w:val="KDMojTekst"/>
        <w:spacing w:before="0"/>
        <w:contextualSpacing/>
        <w:rPr>
          <w:rFonts w:cs="Arial"/>
          <w:i w:val="0"/>
          <w:color w:val="auto"/>
          <w:sz w:val="24"/>
          <w:szCs w:val="24"/>
          <w:lang w:val="sr-Cyrl-CS"/>
        </w:rPr>
      </w:pPr>
      <w:r w:rsidRPr="006F6F9F">
        <w:rPr>
          <w:rFonts w:cs="Arial"/>
          <w:i w:val="0"/>
          <w:color w:val="auto"/>
          <w:sz w:val="24"/>
          <w:szCs w:val="24"/>
        </w:rPr>
        <w:t>Комуникација у поступку јавне набавке се врши на начин чланом 20. Закона.</w:t>
      </w:r>
    </w:p>
    <w:p w:rsidR="000F3901" w:rsidRPr="006F6F9F" w:rsidRDefault="000F3901" w:rsidP="006F6F9F">
      <w:pPr>
        <w:pStyle w:val="KDParagraf"/>
        <w:spacing w:before="0"/>
        <w:contextualSpacing/>
        <w:rPr>
          <w:rFonts w:cs="Arial"/>
          <w:sz w:val="24"/>
          <w:szCs w:val="24"/>
          <w:lang w:val="ru-RU"/>
        </w:rPr>
      </w:pPr>
      <w:r w:rsidRPr="006F6F9F">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Pr="006F6F9F">
          <w:rPr>
            <w:rStyle w:val="Hyperlink"/>
            <w:rFonts w:cs="Arial"/>
            <w:sz w:val="24"/>
            <w:szCs w:val="24"/>
          </w:rPr>
          <w:t>www</w:t>
        </w:r>
        <w:r w:rsidRPr="006F6F9F">
          <w:rPr>
            <w:rStyle w:val="Hyperlink"/>
            <w:rFonts w:cs="Arial"/>
            <w:sz w:val="24"/>
            <w:szCs w:val="24"/>
            <w:lang w:val="ru-RU"/>
          </w:rPr>
          <w:t>.</w:t>
        </w:r>
        <w:r w:rsidRPr="006F6F9F">
          <w:rPr>
            <w:rStyle w:val="Hyperlink"/>
            <w:rFonts w:cs="Arial"/>
            <w:sz w:val="24"/>
            <w:szCs w:val="24"/>
            <w:lang w:val="sr-Cyrl-CS"/>
          </w:rPr>
          <w:t>к</w:t>
        </w:r>
        <w:r w:rsidRPr="006F6F9F">
          <w:rPr>
            <w:rStyle w:val="Hyperlink"/>
            <w:rFonts w:cs="Arial"/>
            <w:sz w:val="24"/>
            <w:szCs w:val="24"/>
          </w:rPr>
          <w:t>jn</w:t>
        </w:r>
        <w:r w:rsidRPr="006F6F9F">
          <w:rPr>
            <w:rStyle w:val="Hyperlink"/>
            <w:rFonts w:cs="Arial"/>
            <w:sz w:val="24"/>
            <w:szCs w:val="24"/>
            <w:lang w:val="ru-RU"/>
          </w:rPr>
          <w:t>.</w:t>
        </w:r>
        <w:r w:rsidRPr="006F6F9F">
          <w:rPr>
            <w:rStyle w:val="Hyperlink"/>
            <w:rFonts w:cs="Arial"/>
            <w:sz w:val="24"/>
            <w:szCs w:val="24"/>
          </w:rPr>
          <w:t>gov</w:t>
        </w:r>
        <w:r w:rsidRPr="006F6F9F">
          <w:rPr>
            <w:rStyle w:val="Hyperlink"/>
            <w:rFonts w:cs="Arial"/>
            <w:sz w:val="24"/>
            <w:szCs w:val="24"/>
            <w:lang w:val="ru-RU"/>
          </w:rPr>
          <w:t>.</w:t>
        </w:r>
        <w:r w:rsidRPr="006F6F9F">
          <w:rPr>
            <w:rStyle w:val="Hyperlink"/>
            <w:rFonts w:cs="Arial"/>
            <w:sz w:val="24"/>
            <w:szCs w:val="24"/>
          </w:rPr>
          <w:t>rs</w:t>
        </w:r>
      </w:hyperlink>
      <w:r w:rsidRPr="006F6F9F">
        <w:rPr>
          <w:rFonts w:cs="Arial"/>
          <w:sz w:val="24"/>
          <w:szCs w:val="24"/>
          <w:lang w:val="ru-RU"/>
        </w:rPr>
        <w:t>).</w:t>
      </w:r>
    </w:p>
    <w:p w:rsidR="00435F42" w:rsidRPr="006F6F9F" w:rsidRDefault="00435F42" w:rsidP="006F6F9F">
      <w:pPr>
        <w:pStyle w:val="KDPodnaslov2"/>
        <w:spacing w:before="0"/>
        <w:ind w:left="465"/>
        <w:contextualSpacing/>
        <w:jc w:val="both"/>
        <w:rPr>
          <w:rFonts w:cs="Arial"/>
          <w:sz w:val="24"/>
          <w:szCs w:val="24"/>
        </w:rPr>
      </w:pPr>
      <w:bookmarkStart w:id="233" w:name="_Toc441651603"/>
      <w:bookmarkStart w:id="234" w:name="_Toc442559914"/>
    </w:p>
    <w:p w:rsidR="008D2B23" w:rsidRPr="006F6F9F" w:rsidRDefault="008D2B23" w:rsidP="003E7A88">
      <w:pPr>
        <w:pStyle w:val="KDPodnaslov2"/>
        <w:numPr>
          <w:ilvl w:val="1"/>
          <w:numId w:val="44"/>
        </w:numPr>
        <w:spacing w:before="0"/>
        <w:contextualSpacing/>
        <w:jc w:val="both"/>
        <w:rPr>
          <w:rFonts w:cs="Arial"/>
          <w:sz w:val="24"/>
          <w:szCs w:val="24"/>
        </w:rPr>
      </w:pPr>
      <w:r w:rsidRPr="006F6F9F">
        <w:rPr>
          <w:rFonts w:cs="Arial"/>
          <w:sz w:val="24"/>
          <w:szCs w:val="24"/>
        </w:rPr>
        <w:t>Трошкови понуде</w:t>
      </w:r>
      <w:bookmarkEnd w:id="233"/>
      <w:bookmarkEnd w:id="234"/>
    </w:p>
    <w:p w:rsidR="009D238A" w:rsidRDefault="008D2B23" w:rsidP="006F6F9F">
      <w:pPr>
        <w:pStyle w:val="KDParagraf"/>
        <w:spacing w:before="0"/>
        <w:contextualSpacing/>
        <w:rPr>
          <w:rFonts w:cs="Arial"/>
          <w:sz w:val="24"/>
          <w:szCs w:val="24"/>
          <w:lang w:val="ru-RU"/>
        </w:rPr>
      </w:pPr>
      <w:r w:rsidRPr="006F6F9F">
        <w:rPr>
          <w:rFonts w:cs="Arial"/>
          <w:sz w:val="24"/>
          <w:szCs w:val="24"/>
          <w:lang w:val="ru-RU"/>
        </w:rPr>
        <w:t>Трошкове припреме и подношења понуде сноси искључив</w:t>
      </w:r>
      <w:r w:rsidR="004456BA">
        <w:rPr>
          <w:rFonts w:cs="Arial"/>
          <w:sz w:val="24"/>
          <w:szCs w:val="24"/>
          <w:lang w:val="ru-RU"/>
        </w:rPr>
        <w:t>о п</w:t>
      </w:r>
      <w:r w:rsidR="002479F9" w:rsidRPr="006F6F9F">
        <w:rPr>
          <w:rFonts w:cs="Arial"/>
          <w:sz w:val="24"/>
          <w:szCs w:val="24"/>
          <w:lang w:val="ru-RU"/>
        </w:rPr>
        <w:t>онуђач и не може тражити од Н</w:t>
      </w:r>
      <w:r w:rsidRPr="006F6F9F">
        <w:rPr>
          <w:rFonts w:cs="Arial"/>
          <w:sz w:val="24"/>
          <w:szCs w:val="24"/>
          <w:lang w:val="ru-RU"/>
        </w:rPr>
        <w:t>аручиоца накнаду трошкова.</w:t>
      </w: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B04789" w:rsidRPr="006F6F9F" w:rsidRDefault="00B04789" w:rsidP="006F6F9F">
      <w:pPr>
        <w:pStyle w:val="KDParagraf"/>
        <w:spacing w:before="0"/>
        <w:contextualSpacing/>
        <w:rPr>
          <w:rFonts w:cs="Arial"/>
          <w:sz w:val="24"/>
          <w:szCs w:val="24"/>
          <w:lang w:val="ru-RU"/>
        </w:rPr>
      </w:pP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Ако је поступак јавне набавке обустављен из разлога који су на страни </w:t>
      </w:r>
      <w:r w:rsidR="004456BA">
        <w:rPr>
          <w:rFonts w:cs="Arial"/>
          <w:sz w:val="24"/>
          <w:szCs w:val="24"/>
          <w:lang w:val="sr-Cyrl-RS"/>
        </w:rPr>
        <w:t>н</w:t>
      </w:r>
      <w:r w:rsidR="002479F9" w:rsidRPr="006F6F9F">
        <w:rPr>
          <w:rFonts w:cs="Arial"/>
          <w:sz w:val="24"/>
          <w:szCs w:val="24"/>
          <w:lang w:val="ru-RU"/>
        </w:rPr>
        <w:t>а</w:t>
      </w:r>
      <w:r w:rsidR="004456BA">
        <w:rPr>
          <w:rFonts w:cs="Arial"/>
          <w:sz w:val="24"/>
          <w:szCs w:val="24"/>
          <w:lang w:val="ru-RU"/>
        </w:rPr>
        <w:t>ручиоца, наручилац је дужан да п</w:t>
      </w:r>
      <w:r w:rsidRPr="006F6F9F">
        <w:rPr>
          <w:rFonts w:cs="Arial"/>
          <w:sz w:val="24"/>
          <w:szCs w:val="24"/>
          <w:lang w:val="ru-RU"/>
        </w:rPr>
        <w:t>онуђачу надокнади трошкове израде узорка или модела, ако су израђени у склад</w:t>
      </w:r>
      <w:r w:rsidR="002479F9" w:rsidRPr="006F6F9F">
        <w:rPr>
          <w:rFonts w:cs="Arial"/>
          <w:sz w:val="24"/>
          <w:szCs w:val="24"/>
          <w:lang w:val="ru-RU"/>
        </w:rPr>
        <w:t xml:space="preserve">у са </w:t>
      </w:r>
      <w:r w:rsidR="004456BA">
        <w:rPr>
          <w:rFonts w:cs="Arial"/>
          <w:sz w:val="24"/>
          <w:szCs w:val="24"/>
          <w:lang w:val="ru-RU"/>
        </w:rPr>
        <w:t>техничким спецификацијама н</w:t>
      </w:r>
      <w:r w:rsidRPr="006F6F9F">
        <w:rPr>
          <w:rFonts w:cs="Arial"/>
          <w:sz w:val="24"/>
          <w:szCs w:val="24"/>
          <w:lang w:val="ru-RU"/>
        </w:rPr>
        <w:t>аручиоца и трошкове прибављања средства</w:t>
      </w:r>
      <w:r w:rsidR="004456BA">
        <w:rPr>
          <w:rFonts w:cs="Arial"/>
          <w:sz w:val="24"/>
          <w:szCs w:val="24"/>
          <w:lang w:val="ru-RU"/>
        </w:rPr>
        <w:t xml:space="preserve"> обезбеђења, под условом да је п</w:t>
      </w:r>
      <w:r w:rsidRPr="006F6F9F">
        <w:rPr>
          <w:rFonts w:cs="Arial"/>
          <w:sz w:val="24"/>
          <w:szCs w:val="24"/>
          <w:lang w:val="ru-RU"/>
        </w:rPr>
        <w:t>онуђач тражио накнаду тих трошкова у својој понуди.</w:t>
      </w:r>
    </w:p>
    <w:p w:rsidR="00FA6E5B" w:rsidRPr="006F6F9F" w:rsidRDefault="00FA6E5B" w:rsidP="006F6F9F">
      <w:pPr>
        <w:pStyle w:val="KDParagraf"/>
        <w:spacing w:before="0"/>
        <w:contextualSpacing/>
        <w:rPr>
          <w:rFonts w:cs="Arial"/>
          <w:sz w:val="24"/>
          <w:szCs w:val="24"/>
          <w:lang w:val="ru-RU"/>
        </w:rPr>
      </w:pPr>
    </w:p>
    <w:p w:rsidR="00C14152" w:rsidRPr="006F6F9F" w:rsidRDefault="00C14152" w:rsidP="003E7A88">
      <w:pPr>
        <w:pStyle w:val="KDPodnaslov2"/>
        <w:numPr>
          <w:ilvl w:val="1"/>
          <w:numId w:val="44"/>
        </w:numPr>
        <w:spacing w:before="0"/>
        <w:contextualSpacing/>
        <w:jc w:val="both"/>
        <w:rPr>
          <w:rFonts w:cs="Arial"/>
          <w:sz w:val="24"/>
          <w:szCs w:val="24"/>
          <w:lang w:val="ru-RU"/>
        </w:rPr>
      </w:pPr>
      <w:r w:rsidRPr="006F6F9F">
        <w:rPr>
          <w:rFonts w:cs="Arial"/>
          <w:sz w:val="24"/>
          <w:szCs w:val="24"/>
          <w:lang w:val="ru-RU"/>
        </w:rPr>
        <w:t>Д</w:t>
      </w:r>
      <w:r w:rsidRPr="006F6F9F">
        <w:rPr>
          <w:rFonts w:cs="Arial"/>
          <w:sz w:val="24"/>
          <w:szCs w:val="24"/>
          <w:lang w:val="sr-Latn-CS"/>
        </w:rPr>
        <w:t>одатн</w:t>
      </w:r>
      <w:r w:rsidRPr="006F6F9F">
        <w:rPr>
          <w:rFonts w:cs="Arial"/>
          <w:sz w:val="24"/>
          <w:szCs w:val="24"/>
          <w:lang w:val="ru-RU"/>
        </w:rPr>
        <w:t>а</w:t>
      </w:r>
      <w:r w:rsidRPr="006F6F9F">
        <w:rPr>
          <w:rFonts w:cs="Arial"/>
          <w:sz w:val="24"/>
          <w:szCs w:val="24"/>
          <w:lang w:val="sr-Latn-CS"/>
        </w:rPr>
        <w:t xml:space="preserve"> објашњења</w:t>
      </w:r>
      <w:r w:rsidRPr="006F6F9F">
        <w:rPr>
          <w:rFonts w:cs="Arial"/>
          <w:sz w:val="24"/>
          <w:szCs w:val="24"/>
          <w:lang w:val="ru-RU"/>
        </w:rPr>
        <w:t>, контрола и допуштене исправке</w:t>
      </w:r>
    </w:p>
    <w:p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 xml:space="preserve">Наручилац може да захтева од </w:t>
      </w:r>
      <w:r w:rsidR="004456BA">
        <w:rPr>
          <w:rFonts w:eastAsia="TimesNewRomanPSMT" w:cs="Arial"/>
          <w:sz w:val="24"/>
          <w:szCs w:val="24"/>
          <w:lang w:val="ru-RU"/>
        </w:rPr>
        <w:t>п</w:t>
      </w:r>
      <w:r w:rsidRPr="006F6F9F">
        <w:rPr>
          <w:rFonts w:eastAsia="TimesNewRomanPSMT" w:cs="Arial"/>
          <w:sz w:val="24"/>
          <w:szCs w:val="24"/>
          <w:lang w:val="ru-RU"/>
        </w:rPr>
        <w:t xml:space="preserve">онуђача додатна објашњења која ће му помоћи при прегледу, вредновању и упоређивању понуда, а може да врши и контролу (увид) код </w:t>
      </w:r>
      <w:r w:rsidR="004456BA">
        <w:rPr>
          <w:rFonts w:eastAsia="TimesNewRomanPSMT" w:cs="Arial"/>
          <w:sz w:val="24"/>
          <w:szCs w:val="24"/>
          <w:lang w:val="ru-RU"/>
        </w:rPr>
        <w:t>п</w:t>
      </w:r>
      <w:r w:rsidRPr="006F6F9F">
        <w:rPr>
          <w:rFonts w:eastAsia="TimesNewRomanPSMT" w:cs="Arial"/>
          <w:sz w:val="24"/>
          <w:szCs w:val="24"/>
          <w:lang w:val="ru-RU"/>
        </w:rPr>
        <w:t>онуђача, односно његовог подизвођача.</w:t>
      </w:r>
    </w:p>
    <w:p w:rsidR="005C4B39" w:rsidRPr="006F6F9F" w:rsidRDefault="005C4B39" w:rsidP="006F6F9F">
      <w:pPr>
        <w:pStyle w:val="KDParagraf"/>
        <w:spacing w:before="0"/>
        <w:contextualSpacing/>
        <w:rPr>
          <w:rFonts w:eastAsia="TimesNewRomanPSMT" w:cs="Arial"/>
          <w:sz w:val="24"/>
          <w:szCs w:val="24"/>
          <w:lang w:val="ru-RU"/>
        </w:rPr>
      </w:pPr>
    </w:p>
    <w:p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Уколико је потр</w:t>
      </w:r>
      <w:r w:rsidR="002479F9" w:rsidRPr="006F6F9F">
        <w:rPr>
          <w:rFonts w:eastAsia="TimesNewRomanPSMT" w:cs="Arial"/>
          <w:sz w:val="24"/>
          <w:szCs w:val="24"/>
          <w:lang w:val="ru-RU"/>
        </w:rPr>
        <w:t xml:space="preserve">ебно вршити додатна објашњења, </w:t>
      </w:r>
      <w:r w:rsidR="004456BA">
        <w:rPr>
          <w:rFonts w:eastAsia="TimesNewRomanPSMT" w:cs="Arial"/>
          <w:sz w:val="24"/>
          <w:szCs w:val="24"/>
          <w:lang w:val="ru-RU"/>
        </w:rPr>
        <w:t>наручилац ће п</w:t>
      </w:r>
      <w:r w:rsidRPr="006F6F9F">
        <w:rPr>
          <w:rFonts w:eastAsia="TimesNewRomanPSMT" w:cs="Arial"/>
          <w:sz w:val="24"/>
          <w:szCs w:val="24"/>
          <w:lang w:val="ru-RU"/>
        </w:rPr>
        <w:t>онуђачу оставити прим</w:t>
      </w:r>
      <w:r w:rsidR="004456BA">
        <w:rPr>
          <w:rFonts w:eastAsia="TimesNewRomanPSMT" w:cs="Arial"/>
          <w:sz w:val="24"/>
          <w:szCs w:val="24"/>
          <w:lang w:val="ru-RU"/>
        </w:rPr>
        <w:t>ерени рок да поступи по позиву н</w:t>
      </w:r>
      <w:r w:rsidR="002479F9" w:rsidRPr="006F6F9F">
        <w:rPr>
          <w:rFonts w:eastAsia="TimesNewRomanPSMT" w:cs="Arial"/>
          <w:sz w:val="24"/>
          <w:szCs w:val="24"/>
          <w:lang w:val="ru-RU"/>
        </w:rPr>
        <w:t>а</w:t>
      </w:r>
      <w:r w:rsidR="004456BA">
        <w:rPr>
          <w:rFonts w:eastAsia="TimesNewRomanPSMT" w:cs="Arial"/>
          <w:sz w:val="24"/>
          <w:szCs w:val="24"/>
          <w:lang w:val="ru-RU"/>
        </w:rPr>
        <w:t>ручиоца, односно да омогући наручиоцу контролу (увид) код понуђача, као и код његовог п</w:t>
      </w:r>
      <w:r w:rsidRPr="006F6F9F">
        <w:rPr>
          <w:rFonts w:eastAsia="TimesNewRomanPSMT" w:cs="Arial"/>
          <w:sz w:val="24"/>
          <w:szCs w:val="24"/>
          <w:lang w:val="ru-RU"/>
        </w:rPr>
        <w:t>одизвођача.</w:t>
      </w:r>
    </w:p>
    <w:p w:rsidR="00C14152" w:rsidRPr="006F6F9F" w:rsidRDefault="004456BA" w:rsidP="006F6F9F">
      <w:pPr>
        <w:pStyle w:val="KDParagraf"/>
        <w:spacing w:before="0"/>
        <w:contextualSpacing/>
        <w:rPr>
          <w:rFonts w:eastAsia="TimesNewRomanPSMT" w:cs="Arial"/>
          <w:sz w:val="24"/>
          <w:szCs w:val="24"/>
          <w:lang w:val="ru-RU"/>
        </w:rPr>
      </w:pPr>
      <w:r>
        <w:rPr>
          <w:rFonts w:eastAsia="TimesNewRomanPSMT" w:cs="Arial"/>
          <w:sz w:val="24"/>
          <w:szCs w:val="24"/>
          <w:lang w:val="ru-RU"/>
        </w:rPr>
        <w:t>Наручилац може, уз сагласност п</w:t>
      </w:r>
      <w:r w:rsidR="00C14152" w:rsidRPr="006F6F9F">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У случају разлике између јединичне цене и укупне цене, мерод</w:t>
      </w:r>
      <w:r w:rsidR="004456BA">
        <w:rPr>
          <w:rFonts w:eastAsia="TimesNewRomanPSMT" w:cs="Arial"/>
          <w:sz w:val="24"/>
          <w:szCs w:val="24"/>
          <w:lang w:val="ru-RU"/>
        </w:rPr>
        <w:t>авна је јединична цена. Ако се п</w:t>
      </w:r>
      <w:r w:rsidRPr="006F6F9F">
        <w:rPr>
          <w:rFonts w:eastAsia="TimesNewRomanPSMT" w:cs="Arial"/>
          <w:sz w:val="24"/>
          <w:szCs w:val="24"/>
          <w:lang w:val="ru-RU"/>
        </w:rPr>
        <w:t>онуђач не сагласи с</w:t>
      </w:r>
      <w:r w:rsidR="004456BA">
        <w:rPr>
          <w:rFonts w:eastAsia="TimesNewRomanPSMT" w:cs="Arial"/>
          <w:sz w:val="24"/>
          <w:szCs w:val="24"/>
          <w:lang w:val="ru-RU"/>
        </w:rPr>
        <w:t>а исправком рачунских грешака, н</w:t>
      </w:r>
      <w:r w:rsidRPr="006F6F9F">
        <w:rPr>
          <w:rFonts w:eastAsia="TimesNewRomanPSMT" w:cs="Arial"/>
          <w:sz w:val="24"/>
          <w:szCs w:val="24"/>
          <w:lang w:val="ru-RU"/>
        </w:rPr>
        <w:t>аручилац ће његову понуду одбити као неприхватљиву.</w:t>
      </w:r>
    </w:p>
    <w:p w:rsidR="008D2B23" w:rsidRPr="006F6F9F" w:rsidRDefault="008D2B23" w:rsidP="006F6F9F">
      <w:pPr>
        <w:spacing w:before="0"/>
        <w:contextualSpacing/>
        <w:rPr>
          <w:rFonts w:cs="Arial"/>
          <w:sz w:val="24"/>
          <w:szCs w:val="24"/>
          <w:lang w:val="ru-RU"/>
        </w:rPr>
      </w:pPr>
    </w:p>
    <w:p w:rsidR="00B20A6C" w:rsidRPr="006F6F9F" w:rsidRDefault="00B20A6C" w:rsidP="003E7A88">
      <w:pPr>
        <w:pStyle w:val="KDPodnaslov2"/>
        <w:numPr>
          <w:ilvl w:val="1"/>
          <w:numId w:val="44"/>
        </w:numPr>
        <w:spacing w:before="0"/>
        <w:contextualSpacing/>
        <w:jc w:val="both"/>
        <w:rPr>
          <w:rFonts w:cs="Arial"/>
          <w:sz w:val="24"/>
          <w:szCs w:val="24"/>
        </w:rPr>
      </w:pPr>
      <w:bookmarkStart w:id="235" w:name="_Toc442559917"/>
      <w:bookmarkStart w:id="236" w:name="_Toc441651606"/>
      <w:r w:rsidRPr="006F6F9F">
        <w:rPr>
          <w:rFonts w:cs="Arial"/>
          <w:sz w:val="24"/>
          <w:szCs w:val="24"/>
        </w:rPr>
        <w:t>Разлози за одбијање понуде</w:t>
      </w:r>
      <w:bookmarkEnd w:id="235"/>
      <w:r w:rsidRPr="006F6F9F">
        <w:rPr>
          <w:rFonts w:cs="Arial"/>
          <w:sz w:val="24"/>
          <w:szCs w:val="24"/>
        </w:rPr>
        <w:t xml:space="preserve"> </w:t>
      </w:r>
      <w:bookmarkEnd w:id="236"/>
    </w:p>
    <w:p w:rsidR="00B20A6C" w:rsidRPr="006F6F9F" w:rsidRDefault="00B20A6C" w:rsidP="006F6F9F">
      <w:pPr>
        <w:autoSpaceDE w:val="0"/>
        <w:autoSpaceDN w:val="0"/>
        <w:adjustRightInd w:val="0"/>
        <w:spacing w:before="0"/>
        <w:contextualSpacing/>
        <w:rPr>
          <w:rFonts w:eastAsia="TimesNewRomanPSMT" w:cs="Arial"/>
          <w:bCs/>
          <w:iCs/>
          <w:sz w:val="24"/>
          <w:szCs w:val="24"/>
          <w:lang w:val="ru-RU"/>
        </w:rPr>
      </w:pPr>
      <w:r w:rsidRPr="006F6F9F">
        <w:rPr>
          <w:rFonts w:eastAsia="TimesNewRomanPSMT" w:cs="Arial"/>
          <w:bCs/>
          <w:iCs/>
          <w:sz w:val="24"/>
          <w:szCs w:val="24"/>
          <w:lang w:val="ru-RU"/>
        </w:rPr>
        <w:t>Понуда ће бити одбијена ако:</w:t>
      </w:r>
    </w:p>
    <w:p w:rsidR="00B20A6C" w:rsidRPr="006F6F9F" w:rsidRDefault="00B20A6C" w:rsidP="006F6F9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6F6F9F">
        <w:rPr>
          <w:rFonts w:ascii="Arial" w:eastAsia="TimesNewRomanPSMT" w:hAnsi="Arial" w:cs="Arial"/>
          <w:bCs/>
          <w:iCs/>
          <w:sz w:val="24"/>
          <w:szCs w:val="24"/>
          <w:lang w:val="ru-RU"/>
        </w:rPr>
        <w:t>је неблаговремена, неприхватљива или неодговарајућа;</w:t>
      </w:r>
    </w:p>
    <w:p w:rsidR="00B20A6C" w:rsidRPr="006F6F9F" w:rsidRDefault="00B20A6C" w:rsidP="006F6F9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6F6F9F">
        <w:rPr>
          <w:rFonts w:ascii="Arial" w:eastAsia="TimesNewRomanPSMT" w:hAnsi="Arial" w:cs="Arial"/>
          <w:bCs/>
          <w:iCs/>
          <w:sz w:val="24"/>
          <w:szCs w:val="24"/>
          <w:lang w:val="ru-RU"/>
        </w:rPr>
        <w:t>ако се понуђач не сагласи са исправком рачунских грешака;</w:t>
      </w:r>
    </w:p>
    <w:p w:rsidR="007E11D5" w:rsidRPr="006F6F9F" w:rsidRDefault="00B20A6C" w:rsidP="006F6F9F">
      <w:pPr>
        <w:pStyle w:val="ListParagraph"/>
        <w:numPr>
          <w:ilvl w:val="0"/>
          <w:numId w:val="13"/>
        </w:numPr>
        <w:autoSpaceDE w:val="0"/>
        <w:autoSpaceDN w:val="0"/>
        <w:adjustRightInd w:val="0"/>
        <w:spacing w:before="0" w:after="0" w:line="240" w:lineRule="auto"/>
        <w:ind w:left="714" w:hanging="357"/>
        <w:rPr>
          <w:rFonts w:cs="Arial"/>
          <w:sz w:val="24"/>
          <w:szCs w:val="24"/>
          <w:lang w:val="ru-RU"/>
        </w:rPr>
      </w:pPr>
      <w:r w:rsidRPr="006F6F9F">
        <w:rPr>
          <w:rFonts w:ascii="Arial" w:eastAsia="TimesNewRomanPSMT" w:hAnsi="Arial" w:cs="Arial"/>
          <w:bCs/>
          <w:iCs/>
          <w:sz w:val="24"/>
          <w:szCs w:val="24"/>
          <w:lang w:val="ru-RU"/>
        </w:rPr>
        <w:t xml:space="preserve">ако има битне недостатке сходно члану 106. </w:t>
      </w:r>
      <w:r w:rsidRPr="006F6F9F">
        <w:rPr>
          <w:rFonts w:ascii="Arial" w:eastAsia="TimesNewRomanPSMT" w:hAnsi="Arial" w:cs="Arial"/>
          <w:bCs/>
          <w:iCs/>
          <w:sz w:val="24"/>
          <w:szCs w:val="24"/>
        </w:rPr>
        <w:t>ЗЈН</w:t>
      </w:r>
    </w:p>
    <w:p w:rsidR="00B20A6C" w:rsidRPr="006F6F9F" w:rsidRDefault="00B20A6C" w:rsidP="006F6F9F">
      <w:pPr>
        <w:spacing w:before="0"/>
        <w:contextualSpacing/>
        <w:rPr>
          <w:rFonts w:cs="Arial"/>
          <w:sz w:val="24"/>
          <w:szCs w:val="24"/>
        </w:rPr>
      </w:pPr>
      <w:r w:rsidRPr="006F6F9F">
        <w:rPr>
          <w:rFonts w:cs="Arial"/>
          <w:sz w:val="24"/>
          <w:szCs w:val="24"/>
          <w:lang w:val="ru-RU"/>
        </w:rPr>
        <w:t xml:space="preserve">Наручилац ће донети одлуку о обустави поступка јавне набавке у складу са чланом 109. </w:t>
      </w:r>
      <w:r w:rsidRPr="006F6F9F">
        <w:rPr>
          <w:rFonts w:cs="Arial"/>
          <w:sz w:val="24"/>
          <w:szCs w:val="24"/>
        </w:rPr>
        <w:t>Закона.</w:t>
      </w:r>
    </w:p>
    <w:p w:rsidR="00B20A6C" w:rsidRPr="006F6F9F" w:rsidRDefault="00B20A6C" w:rsidP="006F6F9F">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6F6F9F" w:rsidRDefault="00C14152" w:rsidP="003E7A88">
      <w:pPr>
        <w:pStyle w:val="KDPodnaslov2"/>
        <w:numPr>
          <w:ilvl w:val="1"/>
          <w:numId w:val="44"/>
        </w:numPr>
        <w:spacing w:before="0"/>
        <w:contextualSpacing/>
        <w:jc w:val="both"/>
        <w:rPr>
          <w:rFonts w:cs="Arial"/>
          <w:sz w:val="24"/>
          <w:szCs w:val="24"/>
          <w:lang w:val="ru-RU"/>
        </w:rPr>
      </w:pPr>
      <w:r w:rsidRPr="006F6F9F">
        <w:rPr>
          <w:rFonts w:cs="Arial"/>
          <w:sz w:val="24"/>
          <w:szCs w:val="24"/>
          <w:lang w:val="ru-RU"/>
        </w:rPr>
        <w:t>Рок за доношење Одлуке о додели уговора/обустави</w:t>
      </w:r>
    </w:p>
    <w:p w:rsidR="00C14152"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 xml:space="preserve">Наручилац ће одлуку о додели </w:t>
      </w:r>
      <w:r w:rsidRPr="006F6F9F">
        <w:rPr>
          <w:rFonts w:eastAsia="TimesNewRomanPSMT"/>
          <w:sz w:val="24"/>
          <w:szCs w:val="24"/>
          <w:lang w:val="ru-RU"/>
        </w:rPr>
        <w:t>уговора</w:t>
      </w:r>
      <w:r w:rsidRPr="006F6F9F">
        <w:rPr>
          <w:rFonts w:eastAsia="TimesNewRomanPSMT"/>
          <w:i/>
          <w:sz w:val="24"/>
          <w:szCs w:val="24"/>
          <w:lang w:val="ru-RU"/>
        </w:rPr>
        <w:t>/</w:t>
      </w:r>
      <w:r w:rsidRPr="006F6F9F">
        <w:rPr>
          <w:rFonts w:eastAsia="TimesNewRomanPSMT"/>
          <w:sz w:val="24"/>
          <w:szCs w:val="24"/>
          <w:lang w:val="ru-RU"/>
        </w:rPr>
        <w:t>обустави поступка</w:t>
      </w:r>
      <w:r w:rsidRPr="006F6F9F">
        <w:rPr>
          <w:rFonts w:eastAsia="TimesNewRomanPSMT" w:cs="Arial"/>
          <w:sz w:val="24"/>
          <w:szCs w:val="24"/>
          <w:lang w:val="ru-RU"/>
        </w:rPr>
        <w:t xml:space="preserve"> донети у року од максимално </w:t>
      </w:r>
      <w:r w:rsidR="0008263C" w:rsidRPr="006F6F9F">
        <w:rPr>
          <w:rFonts w:eastAsia="TimesNewRomanPSMT" w:cs="Arial"/>
          <w:sz w:val="24"/>
          <w:szCs w:val="24"/>
          <w:lang w:val="sr-Cyrl-RS"/>
        </w:rPr>
        <w:t>25</w:t>
      </w:r>
      <w:r w:rsidRPr="006F6F9F">
        <w:rPr>
          <w:rFonts w:eastAsia="TimesNewRomanPSMT" w:cs="Arial"/>
          <w:sz w:val="24"/>
          <w:szCs w:val="24"/>
          <w:lang w:val="ru-RU"/>
        </w:rPr>
        <w:t xml:space="preserve"> (</w:t>
      </w:r>
      <w:r w:rsidR="004456BA">
        <w:rPr>
          <w:rFonts w:eastAsia="TimesNewRomanPSMT" w:cs="Arial"/>
          <w:sz w:val="24"/>
          <w:szCs w:val="24"/>
          <w:lang w:val="ru-RU"/>
        </w:rPr>
        <w:t xml:space="preserve">словима: </w:t>
      </w:r>
      <w:r w:rsidR="0008263C" w:rsidRPr="006F6F9F">
        <w:rPr>
          <w:rFonts w:eastAsia="TimesNewRomanPSMT" w:cs="Arial"/>
          <w:sz w:val="24"/>
          <w:szCs w:val="24"/>
          <w:lang w:val="sr-Cyrl-RS"/>
        </w:rPr>
        <w:t>два</w:t>
      </w:r>
      <w:r w:rsidRPr="006F6F9F">
        <w:rPr>
          <w:rFonts w:eastAsia="TimesNewRomanPSMT" w:cs="Arial"/>
          <w:sz w:val="24"/>
          <w:szCs w:val="24"/>
          <w:lang w:val="ru-RU"/>
        </w:rPr>
        <w:t>десет</w:t>
      </w:r>
      <w:r w:rsidR="0008263C" w:rsidRPr="006F6F9F">
        <w:rPr>
          <w:rFonts w:eastAsia="TimesNewRomanPSMT" w:cs="Arial"/>
          <w:sz w:val="24"/>
          <w:szCs w:val="24"/>
          <w:lang w:val="sr-Cyrl-RS"/>
        </w:rPr>
        <w:t>пет</w:t>
      </w:r>
      <w:r w:rsidRPr="006F6F9F">
        <w:rPr>
          <w:rFonts w:eastAsia="TimesNewRomanPSMT" w:cs="Arial"/>
          <w:sz w:val="24"/>
          <w:szCs w:val="24"/>
          <w:lang w:val="ru-RU"/>
        </w:rPr>
        <w:t>) дана од дана јавног отварања понуда.</w:t>
      </w:r>
    </w:p>
    <w:p w:rsidR="004456BA" w:rsidRPr="006F6F9F" w:rsidRDefault="004456BA" w:rsidP="006F6F9F">
      <w:pPr>
        <w:pStyle w:val="KDParagraf"/>
        <w:spacing w:before="0"/>
        <w:contextualSpacing/>
        <w:rPr>
          <w:rFonts w:eastAsia="TimesNewRomanPSMT" w:cs="Arial"/>
          <w:sz w:val="24"/>
          <w:szCs w:val="24"/>
          <w:lang w:val="ru-RU"/>
        </w:rPr>
      </w:pPr>
    </w:p>
    <w:p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Одлуку о дод</w:t>
      </w:r>
      <w:r w:rsidR="004456BA">
        <w:rPr>
          <w:rFonts w:eastAsia="TimesNewRomanPSMT" w:cs="Arial"/>
          <w:sz w:val="24"/>
          <w:szCs w:val="24"/>
          <w:lang w:val="ru-RU"/>
        </w:rPr>
        <w:t>ели уговора/обустави поступка  н</w:t>
      </w:r>
      <w:r w:rsidRPr="006F6F9F">
        <w:rPr>
          <w:rFonts w:eastAsia="TimesNewRomanPSMT" w:cs="Arial"/>
          <w:sz w:val="24"/>
          <w:szCs w:val="24"/>
          <w:lang w:val="ru-RU"/>
        </w:rPr>
        <w:t>аручилац ће објавити на Порталу јавних набавки и на својој интернет страници у року од 3 (</w:t>
      </w:r>
      <w:r w:rsidR="004456BA">
        <w:rPr>
          <w:rFonts w:eastAsia="TimesNewRomanPSMT" w:cs="Arial"/>
          <w:sz w:val="24"/>
          <w:szCs w:val="24"/>
          <w:lang w:val="ru-RU"/>
        </w:rPr>
        <w:t xml:space="preserve">словима: </w:t>
      </w:r>
      <w:r w:rsidRPr="006F6F9F">
        <w:rPr>
          <w:rFonts w:eastAsia="TimesNewRomanPSMT" w:cs="Arial"/>
          <w:sz w:val="24"/>
          <w:szCs w:val="24"/>
          <w:lang w:val="ru-RU"/>
        </w:rPr>
        <w:t>три) дана од дана доношења.</w:t>
      </w:r>
    </w:p>
    <w:p w:rsidR="008D2B23" w:rsidRPr="006F6F9F" w:rsidRDefault="008D2B23" w:rsidP="006F6F9F">
      <w:pPr>
        <w:pStyle w:val="KDParagraf"/>
        <w:spacing w:before="0"/>
        <w:contextualSpacing/>
        <w:rPr>
          <w:rFonts w:eastAsia="TimesNewRomanPSMT" w:cs="Arial"/>
          <w:sz w:val="24"/>
          <w:szCs w:val="24"/>
          <w:lang w:val="ru-RU"/>
        </w:rPr>
      </w:pPr>
    </w:p>
    <w:p w:rsidR="008D2B23" w:rsidRPr="006F6F9F" w:rsidRDefault="008D2B23" w:rsidP="003E7A88">
      <w:pPr>
        <w:pStyle w:val="KDPodnaslov2"/>
        <w:numPr>
          <w:ilvl w:val="1"/>
          <w:numId w:val="44"/>
        </w:numPr>
        <w:spacing w:before="0"/>
        <w:contextualSpacing/>
        <w:jc w:val="both"/>
        <w:rPr>
          <w:rFonts w:cs="Arial"/>
          <w:sz w:val="24"/>
          <w:szCs w:val="24"/>
        </w:rPr>
      </w:pPr>
      <w:bookmarkStart w:id="237" w:name="_Toc441651607"/>
      <w:bookmarkStart w:id="238" w:name="_Toc442559918"/>
      <w:r w:rsidRPr="006F6F9F">
        <w:rPr>
          <w:rFonts w:cs="Arial"/>
          <w:sz w:val="24"/>
          <w:szCs w:val="24"/>
          <w:lang w:val="ru-RU"/>
        </w:rPr>
        <w:t>Н</w:t>
      </w:r>
      <w:r w:rsidRPr="006F6F9F">
        <w:rPr>
          <w:rFonts w:cs="Arial"/>
          <w:sz w:val="24"/>
          <w:szCs w:val="24"/>
        </w:rPr>
        <w:t>егативне референце</w:t>
      </w:r>
      <w:bookmarkEnd w:id="237"/>
      <w:bookmarkEnd w:id="238"/>
    </w:p>
    <w:p w:rsidR="008D2B23" w:rsidRPr="006F6F9F" w:rsidRDefault="008D2B23" w:rsidP="006F6F9F">
      <w:pPr>
        <w:spacing w:before="0"/>
        <w:contextualSpacing/>
        <w:rPr>
          <w:rFonts w:cs="Arial"/>
          <w:sz w:val="24"/>
          <w:szCs w:val="24"/>
          <w:lang w:val="ru-RU"/>
        </w:rPr>
      </w:pPr>
      <w:r w:rsidRPr="006F6F9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6F6F9F" w:rsidRDefault="008D2B23" w:rsidP="006F6F9F">
      <w:pPr>
        <w:pStyle w:val="KDNabrajanje"/>
        <w:spacing w:before="0"/>
        <w:contextualSpacing/>
        <w:rPr>
          <w:rFonts w:cs="Arial"/>
          <w:sz w:val="24"/>
          <w:szCs w:val="24"/>
        </w:rPr>
      </w:pPr>
      <w:r w:rsidRPr="006F6F9F">
        <w:rPr>
          <w:rFonts w:cs="Arial"/>
          <w:sz w:val="24"/>
          <w:szCs w:val="24"/>
        </w:rPr>
        <w:lastRenderedPageBreak/>
        <w:t>поступао супротно забрани из чл. 23. и 25. Закона;</w:t>
      </w:r>
    </w:p>
    <w:p w:rsidR="008D2B23" w:rsidRPr="006F6F9F" w:rsidRDefault="008D2B23" w:rsidP="006F6F9F">
      <w:pPr>
        <w:pStyle w:val="KDNabrajanje"/>
        <w:spacing w:before="0"/>
        <w:contextualSpacing/>
        <w:rPr>
          <w:rFonts w:cs="Arial"/>
          <w:sz w:val="24"/>
          <w:szCs w:val="24"/>
        </w:rPr>
      </w:pPr>
      <w:r w:rsidRPr="006F6F9F">
        <w:rPr>
          <w:rFonts w:cs="Arial"/>
          <w:sz w:val="24"/>
          <w:szCs w:val="24"/>
        </w:rPr>
        <w:t>учинио повреду конкуренције;</w:t>
      </w:r>
    </w:p>
    <w:p w:rsidR="008D2B23" w:rsidRPr="006F6F9F" w:rsidRDefault="008D2B23" w:rsidP="006F6F9F">
      <w:pPr>
        <w:pStyle w:val="KDNabrajanje"/>
        <w:spacing w:before="0"/>
        <w:contextualSpacing/>
        <w:rPr>
          <w:rFonts w:cs="Arial"/>
          <w:sz w:val="24"/>
          <w:szCs w:val="24"/>
        </w:rPr>
      </w:pPr>
      <w:r w:rsidRPr="006F6F9F">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Default="008D2B23" w:rsidP="006F6F9F">
      <w:pPr>
        <w:pStyle w:val="KDNabrajanje"/>
        <w:spacing w:before="0"/>
        <w:contextualSpacing/>
        <w:rPr>
          <w:rFonts w:cs="Arial"/>
          <w:sz w:val="24"/>
          <w:szCs w:val="24"/>
        </w:rPr>
      </w:pPr>
      <w:r w:rsidRPr="006F6F9F">
        <w:rPr>
          <w:rFonts w:cs="Arial"/>
          <w:sz w:val="24"/>
          <w:szCs w:val="24"/>
        </w:rPr>
        <w:t>одбио да достави доказе и средства обезбеђења на шта се у понуди обавезао.</w:t>
      </w:r>
    </w:p>
    <w:p w:rsidR="004456BA" w:rsidRPr="006F6F9F" w:rsidRDefault="004456BA" w:rsidP="004456BA">
      <w:pPr>
        <w:pStyle w:val="KDNabrajanje"/>
        <w:numPr>
          <w:ilvl w:val="0"/>
          <w:numId w:val="0"/>
        </w:numPr>
        <w:spacing w:before="0"/>
        <w:ind w:left="568"/>
        <w:contextualSpacing/>
        <w:rPr>
          <w:rFonts w:cs="Arial"/>
          <w:sz w:val="24"/>
          <w:szCs w:val="24"/>
        </w:rPr>
      </w:pP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Наручилац може одбити понуду уколико поседује доказ који потврђује да </w:t>
      </w:r>
      <w:r w:rsidR="004456BA">
        <w:rPr>
          <w:rFonts w:cs="Arial"/>
          <w:sz w:val="24"/>
          <w:szCs w:val="24"/>
          <w:lang w:val="ru-RU"/>
        </w:rPr>
        <w:t>п</w:t>
      </w:r>
      <w:r w:rsidRPr="006F6F9F">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4456BA">
        <w:rPr>
          <w:rFonts w:cs="Arial"/>
          <w:sz w:val="24"/>
          <w:szCs w:val="24"/>
          <w:lang w:val="ru-RU"/>
        </w:rPr>
        <w:t>3 (словима: три)</w:t>
      </w:r>
      <w:r w:rsidRPr="006F6F9F">
        <w:rPr>
          <w:rFonts w:cs="Arial"/>
          <w:sz w:val="24"/>
          <w:szCs w:val="24"/>
          <w:lang w:val="ru-RU"/>
        </w:rPr>
        <w:t xml:space="preserve"> године</w:t>
      </w:r>
      <w:r w:rsidR="009B3FFE" w:rsidRPr="006F6F9F">
        <w:rPr>
          <w:rFonts w:cs="Arial"/>
          <w:sz w:val="24"/>
          <w:szCs w:val="24"/>
          <w:lang w:val="ru-RU"/>
        </w:rPr>
        <w:t xml:space="preserve"> </w:t>
      </w:r>
      <w:r w:rsidRPr="006F6F9F">
        <w:rPr>
          <w:rFonts w:cs="Arial"/>
          <w:sz w:val="24"/>
          <w:szCs w:val="24"/>
          <w:lang w:val="ru-RU"/>
        </w:rPr>
        <w:t xml:space="preserve">пре објављивања позива за подношење понуда. </w:t>
      </w:r>
    </w:p>
    <w:p w:rsidR="008D2B23" w:rsidRPr="006F6F9F" w:rsidRDefault="008D2B23" w:rsidP="006F6F9F">
      <w:pPr>
        <w:pStyle w:val="KDParagraf"/>
        <w:spacing w:before="0"/>
        <w:contextualSpacing/>
        <w:rPr>
          <w:rFonts w:cs="Arial"/>
          <w:sz w:val="24"/>
          <w:szCs w:val="24"/>
        </w:rPr>
      </w:pPr>
      <w:r w:rsidRPr="006F6F9F">
        <w:rPr>
          <w:rFonts w:cs="Arial"/>
          <w:sz w:val="24"/>
          <w:szCs w:val="24"/>
        </w:rPr>
        <w:t>Доказ наведеног може бити:</w:t>
      </w:r>
    </w:p>
    <w:p w:rsidR="008D2B23" w:rsidRPr="006F6F9F" w:rsidRDefault="008D2B23" w:rsidP="006F6F9F">
      <w:pPr>
        <w:pStyle w:val="KDNabrajanje"/>
        <w:spacing w:before="0"/>
        <w:contextualSpacing/>
        <w:rPr>
          <w:rFonts w:cs="Arial"/>
          <w:sz w:val="24"/>
          <w:szCs w:val="24"/>
        </w:rPr>
      </w:pPr>
      <w:r w:rsidRPr="006F6F9F">
        <w:rPr>
          <w:rFonts w:cs="Arial"/>
          <w:sz w:val="24"/>
          <w:szCs w:val="24"/>
        </w:rPr>
        <w:t>правоснажна судска одлука или коначна одлука другог надлежног органа;</w:t>
      </w:r>
    </w:p>
    <w:p w:rsidR="008D2B23" w:rsidRPr="006F6F9F" w:rsidRDefault="008D2B23" w:rsidP="006F6F9F">
      <w:pPr>
        <w:pStyle w:val="KDNabrajanje"/>
        <w:spacing w:before="0"/>
        <w:contextualSpacing/>
        <w:rPr>
          <w:rFonts w:cs="Arial"/>
          <w:sz w:val="24"/>
          <w:szCs w:val="24"/>
        </w:rPr>
      </w:pPr>
      <w:r w:rsidRPr="006F6F9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6F6F9F" w:rsidRDefault="008D2B23" w:rsidP="006F6F9F">
      <w:pPr>
        <w:pStyle w:val="KDNabrajanje"/>
        <w:spacing w:before="0"/>
        <w:contextualSpacing/>
        <w:rPr>
          <w:rFonts w:cs="Arial"/>
          <w:sz w:val="24"/>
          <w:szCs w:val="24"/>
        </w:rPr>
      </w:pPr>
      <w:r w:rsidRPr="006F6F9F">
        <w:rPr>
          <w:rFonts w:cs="Arial"/>
          <w:sz w:val="24"/>
          <w:szCs w:val="24"/>
        </w:rPr>
        <w:t>исправа о наплаћеној уговорној казни;</w:t>
      </w:r>
    </w:p>
    <w:p w:rsidR="008D2B23" w:rsidRPr="006F6F9F" w:rsidRDefault="008D2B23" w:rsidP="006F6F9F">
      <w:pPr>
        <w:pStyle w:val="KDNabrajanje"/>
        <w:spacing w:before="0"/>
        <w:contextualSpacing/>
        <w:rPr>
          <w:rFonts w:cs="Arial"/>
          <w:sz w:val="24"/>
          <w:szCs w:val="24"/>
        </w:rPr>
      </w:pPr>
      <w:r w:rsidRPr="006F6F9F">
        <w:rPr>
          <w:rFonts w:cs="Arial"/>
          <w:sz w:val="24"/>
          <w:szCs w:val="24"/>
        </w:rPr>
        <w:t>рекламације потрошача, односно корисника, ако нису отклоњене у уговореном року;</w:t>
      </w:r>
    </w:p>
    <w:p w:rsidR="008D2B23" w:rsidRPr="006F6F9F" w:rsidRDefault="008D2B23" w:rsidP="006F6F9F">
      <w:pPr>
        <w:pStyle w:val="KDNabrajanje"/>
        <w:spacing w:before="0"/>
        <w:contextualSpacing/>
        <w:rPr>
          <w:rFonts w:cs="Arial"/>
          <w:sz w:val="24"/>
          <w:szCs w:val="24"/>
        </w:rPr>
      </w:pPr>
      <w:r w:rsidRPr="006F6F9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F6F9F" w:rsidRDefault="008D2B23" w:rsidP="006F6F9F">
      <w:pPr>
        <w:pStyle w:val="KDNabrajanje"/>
        <w:spacing w:before="0"/>
        <w:contextualSpacing/>
        <w:rPr>
          <w:rFonts w:cs="Arial"/>
          <w:sz w:val="24"/>
          <w:szCs w:val="24"/>
        </w:rPr>
      </w:pPr>
      <w:r w:rsidRPr="006F6F9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F6F9F" w:rsidRDefault="008D2B23" w:rsidP="006F6F9F">
      <w:pPr>
        <w:pStyle w:val="KDNabrajanje"/>
        <w:spacing w:before="0"/>
        <w:contextualSpacing/>
        <w:rPr>
          <w:rFonts w:cs="Arial"/>
          <w:sz w:val="24"/>
          <w:szCs w:val="24"/>
        </w:rPr>
      </w:pPr>
      <w:r w:rsidRPr="006F6F9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A6E5B" w:rsidRPr="006F6F9F" w:rsidRDefault="00FA6E5B" w:rsidP="006F6F9F">
      <w:pPr>
        <w:pStyle w:val="KDNabrajanje"/>
        <w:numPr>
          <w:ilvl w:val="0"/>
          <w:numId w:val="0"/>
        </w:numPr>
        <w:spacing w:before="0"/>
        <w:ind w:left="568"/>
        <w:contextualSpacing/>
        <w:rPr>
          <w:rFonts w:cs="Arial"/>
          <w:sz w:val="24"/>
          <w:szCs w:val="24"/>
        </w:rPr>
      </w:pPr>
    </w:p>
    <w:p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FA6E5B" w:rsidRPr="006F6F9F" w:rsidRDefault="00FA6E5B" w:rsidP="006F6F9F">
      <w:pPr>
        <w:pStyle w:val="KDParagraf"/>
        <w:spacing w:before="0"/>
        <w:contextualSpacing/>
        <w:rPr>
          <w:rFonts w:cs="Arial"/>
          <w:sz w:val="24"/>
          <w:szCs w:val="24"/>
          <w:lang w:val="ru-RU"/>
        </w:rPr>
      </w:pPr>
    </w:p>
    <w:p w:rsidR="008D2B23" w:rsidRPr="006F6F9F" w:rsidRDefault="008D2B23" w:rsidP="006F6F9F">
      <w:pPr>
        <w:pStyle w:val="KDParagraf"/>
        <w:spacing w:before="0"/>
        <w:contextualSpacing/>
        <w:rPr>
          <w:rFonts w:cs="Arial"/>
          <w:sz w:val="24"/>
          <w:szCs w:val="24"/>
          <w:lang w:val="ru-RU" w:bidi="en-US"/>
        </w:rPr>
      </w:pPr>
      <w:r w:rsidRPr="006F6F9F">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74CFB" w:rsidRPr="006F6F9F" w:rsidRDefault="00A74CFB" w:rsidP="006F6F9F">
      <w:pPr>
        <w:pStyle w:val="KDParagraf"/>
        <w:spacing w:before="0"/>
        <w:contextualSpacing/>
        <w:rPr>
          <w:rFonts w:cs="Arial"/>
          <w:sz w:val="24"/>
          <w:szCs w:val="24"/>
          <w:lang w:val="ru-RU" w:bidi="en-US"/>
        </w:rPr>
      </w:pPr>
    </w:p>
    <w:p w:rsidR="008D2B23" w:rsidRPr="006F6F9F" w:rsidRDefault="008D2B23" w:rsidP="003E7A88">
      <w:pPr>
        <w:pStyle w:val="KDPodnaslov2"/>
        <w:numPr>
          <w:ilvl w:val="1"/>
          <w:numId w:val="44"/>
        </w:numPr>
        <w:spacing w:before="0"/>
        <w:contextualSpacing/>
        <w:jc w:val="both"/>
        <w:rPr>
          <w:rFonts w:cs="Arial"/>
          <w:sz w:val="24"/>
          <w:szCs w:val="24"/>
        </w:rPr>
      </w:pPr>
      <w:bookmarkStart w:id="239" w:name="_Toc441651608"/>
      <w:bookmarkStart w:id="240" w:name="_Toc442559919"/>
      <w:r w:rsidRPr="006F6F9F">
        <w:rPr>
          <w:rFonts w:cs="Arial"/>
          <w:sz w:val="24"/>
          <w:szCs w:val="24"/>
        </w:rPr>
        <w:t>Увид у документацију</w:t>
      </w:r>
      <w:bookmarkEnd w:id="239"/>
      <w:bookmarkEnd w:id="240"/>
    </w:p>
    <w:p w:rsidR="008D2B23" w:rsidRPr="006F6F9F" w:rsidRDefault="008D2B23" w:rsidP="006F6F9F">
      <w:pPr>
        <w:pStyle w:val="KDParagraf"/>
        <w:spacing w:before="0"/>
        <w:contextualSpacing/>
        <w:rPr>
          <w:rFonts w:cs="Arial"/>
          <w:sz w:val="24"/>
          <w:szCs w:val="24"/>
          <w:lang w:val="ru-RU" w:bidi="en-US"/>
        </w:rPr>
      </w:pPr>
      <w:r w:rsidRPr="006F6F9F">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4456BA">
        <w:rPr>
          <w:rFonts w:cs="Arial"/>
          <w:sz w:val="24"/>
          <w:szCs w:val="24"/>
          <w:lang w:val="ru-RU" w:bidi="en-US"/>
        </w:rPr>
        <w:t>му може поднети писмени захтев н</w:t>
      </w:r>
      <w:r w:rsidRPr="006F6F9F">
        <w:rPr>
          <w:rFonts w:cs="Arial"/>
          <w:sz w:val="24"/>
          <w:szCs w:val="24"/>
          <w:lang w:val="ru-RU" w:bidi="en-US"/>
        </w:rPr>
        <w:t>аручиоцу.</w:t>
      </w:r>
    </w:p>
    <w:p w:rsidR="00FA6E5B" w:rsidRPr="006F6F9F" w:rsidRDefault="00FA6E5B" w:rsidP="006F6F9F">
      <w:pPr>
        <w:pStyle w:val="KDParagraf"/>
        <w:spacing w:before="0"/>
        <w:contextualSpacing/>
        <w:rPr>
          <w:rFonts w:cs="Arial"/>
          <w:sz w:val="24"/>
          <w:szCs w:val="24"/>
          <w:lang w:val="ru-RU" w:bidi="en-US"/>
        </w:rPr>
      </w:pPr>
    </w:p>
    <w:p w:rsidR="008D2B23" w:rsidRPr="006F6F9F" w:rsidRDefault="008D2B23" w:rsidP="006F6F9F">
      <w:pPr>
        <w:pStyle w:val="KDParagraf"/>
        <w:spacing w:before="0"/>
        <w:contextualSpacing/>
        <w:rPr>
          <w:rFonts w:cs="Arial"/>
          <w:sz w:val="24"/>
          <w:szCs w:val="24"/>
          <w:lang w:bidi="en-US"/>
        </w:rPr>
      </w:pPr>
      <w:r w:rsidRPr="006F6F9F">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4456BA">
        <w:rPr>
          <w:rFonts w:cs="Arial"/>
          <w:sz w:val="24"/>
          <w:szCs w:val="24"/>
          <w:lang w:val="ru-RU" w:bidi="en-US"/>
        </w:rPr>
        <w:t xml:space="preserve">аном </w:t>
      </w:r>
      <w:r w:rsidRPr="006F6F9F">
        <w:rPr>
          <w:rFonts w:cs="Arial"/>
          <w:sz w:val="24"/>
          <w:szCs w:val="24"/>
          <w:lang w:val="ru-RU" w:bidi="en-US"/>
        </w:rPr>
        <w:t xml:space="preserve">14. </w:t>
      </w:r>
      <w:r w:rsidRPr="006F6F9F">
        <w:rPr>
          <w:rFonts w:cs="Arial"/>
          <w:sz w:val="24"/>
          <w:szCs w:val="24"/>
          <w:lang w:bidi="en-US"/>
        </w:rPr>
        <w:t>Закона.</w:t>
      </w:r>
    </w:p>
    <w:p w:rsidR="00F736C7" w:rsidRPr="006F6F9F" w:rsidRDefault="00F736C7" w:rsidP="006F6F9F">
      <w:pPr>
        <w:pStyle w:val="KDParagraf"/>
        <w:spacing w:before="0"/>
        <w:contextualSpacing/>
        <w:rPr>
          <w:rFonts w:cs="Arial"/>
          <w:sz w:val="24"/>
          <w:szCs w:val="24"/>
          <w:lang w:bidi="en-US"/>
        </w:rPr>
      </w:pPr>
    </w:p>
    <w:p w:rsidR="008D2B23" w:rsidRPr="006F6F9F" w:rsidRDefault="008D2B23" w:rsidP="003E7A88">
      <w:pPr>
        <w:pStyle w:val="KDPodnaslov2"/>
        <w:numPr>
          <w:ilvl w:val="1"/>
          <w:numId w:val="44"/>
        </w:numPr>
        <w:spacing w:before="0"/>
        <w:contextualSpacing/>
        <w:jc w:val="both"/>
        <w:rPr>
          <w:rFonts w:cs="Arial"/>
          <w:sz w:val="24"/>
          <w:szCs w:val="24"/>
        </w:rPr>
      </w:pPr>
      <w:bookmarkStart w:id="241" w:name="_Toc441651609"/>
      <w:bookmarkStart w:id="242" w:name="_Toc442559920"/>
      <w:r w:rsidRPr="006F6F9F">
        <w:rPr>
          <w:rFonts w:cs="Arial"/>
          <w:sz w:val="24"/>
          <w:szCs w:val="24"/>
          <w:lang w:val="ru-RU"/>
        </w:rPr>
        <w:t>З</w:t>
      </w:r>
      <w:r w:rsidRPr="006F6F9F">
        <w:rPr>
          <w:rFonts w:cs="Arial"/>
          <w:sz w:val="24"/>
          <w:szCs w:val="24"/>
        </w:rPr>
        <w:t>аштита права понуђача</w:t>
      </w:r>
      <w:bookmarkEnd w:id="241"/>
      <w:bookmarkEnd w:id="242"/>
    </w:p>
    <w:p w:rsidR="009F4122" w:rsidRPr="006F6F9F" w:rsidRDefault="009F4122" w:rsidP="006F6F9F">
      <w:pPr>
        <w:spacing w:before="0"/>
        <w:contextualSpacing/>
        <w:rPr>
          <w:rFonts w:cs="Arial"/>
          <w:sz w:val="24"/>
          <w:szCs w:val="24"/>
          <w:lang w:val="sr-Cyrl-CS" w:eastAsia="ar-SA"/>
        </w:rPr>
      </w:pPr>
      <w:bookmarkStart w:id="243" w:name="_Toc441651610"/>
      <w:bookmarkStart w:id="244" w:name="_Toc442559921"/>
      <w:r w:rsidRPr="006F6F9F">
        <w:rPr>
          <w:rFonts w:cs="Arial"/>
          <w:sz w:val="24"/>
          <w:szCs w:val="24"/>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4456BA">
        <w:rPr>
          <w:rFonts w:cs="Arial"/>
          <w:sz w:val="24"/>
          <w:szCs w:val="24"/>
          <w:lang w:val="sr-Cyrl-CS" w:eastAsia="ar-SA"/>
        </w:rPr>
        <w:t xml:space="preserve"> </w:t>
      </w:r>
      <w:r w:rsidRPr="006F6F9F">
        <w:rPr>
          <w:rFonts w:cs="Arial"/>
          <w:sz w:val="24"/>
          <w:szCs w:val="24"/>
          <w:lang w:val="sr-Cyrl-CS" w:eastAsia="ar-SA"/>
        </w:rPr>
        <w:t>–</w:t>
      </w:r>
      <w:r w:rsidR="004456BA">
        <w:rPr>
          <w:rFonts w:cs="Arial"/>
          <w:sz w:val="24"/>
          <w:szCs w:val="24"/>
          <w:lang w:val="sr-Cyrl-CS" w:eastAsia="ar-SA"/>
        </w:rPr>
        <w:t xml:space="preserve"> </w:t>
      </w:r>
      <w:r w:rsidRPr="006F6F9F">
        <w:rPr>
          <w:rFonts w:cs="Arial"/>
          <w:sz w:val="24"/>
          <w:szCs w:val="24"/>
          <w:lang w:val="sr-Cyrl-CS" w:eastAsia="ar-SA"/>
        </w:rPr>
        <w:t>7) Закона, као и износом таксе из члана 156. став 1. тач. 1)</w:t>
      </w:r>
      <w:r w:rsidR="000A1942" w:rsidRPr="006F6F9F">
        <w:rPr>
          <w:rFonts w:cs="Arial"/>
          <w:sz w:val="24"/>
          <w:szCs w:val="24"/>
          <w:lang w:val="sr-Cyrl-CS" w:eastAsia="ar-SA"/>
        </w:rPr>
        <w:t xml:space="preserve"> </w:t>
      </w:r>
      <w:r w:rsidRPr="006F6F9F">
        <w:rPr>
          <w:rFonts w:cs="Arial"/>
          <w:sz w:val="24"/>
          <w:szCs w:val="24"/>
          <w:lang w:val="sr-Cyrl-CS" w:eastAsia="ar-SA"/>
        </w:rPr>
        <w:t>–</w:t>
      </w:r>
      <w:r w:rsidR="000A1942" w:rsidRPr="006F6F9F">
        <w:rPr>
          <w:rFonts w:cs="Arial"/>
          <w:sz w:val="24"/>
          <w:szCs w:val="24"/>
          <w:lang w:val="sr-Cyrl-CS" w:eastAsia="ar-SA"/>
        </w:rPr>
        <w:t xml:space="preserve"> </w:t>
      </w:r>
      <w:r w:rsidRPr="006F6F9F">
        <w:rPr>
          <w:rFonts w:cs="Arial"/>
          <w:sz w:val="24"/>
          <w:szCs w:val="24"/>
          <w:lang w:val="sr-Cyrl-CS" w:eastAsia="ar-SA"/>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F4122" w:rsidRPr="006F6F9F" w:rsidRDefault="009F4122" w:rsidP="006F6F9F">
      <w:pPr>
        <w:spacing w:before="0"/>
        <w:contextualSpacing/>
        <w:rPr>
          <w:rFonts w:cs="Arial"/>
          <w:sz w:val="24"/>
          <w:szCs w:val="24"/>
          <w:lang w:val="sr-Cyrl-CS" w:eastAsia="ar-SA"/>
        </w:rPr>
      </w:pP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lastRenderedPageBreak/>
        <w:t>Рокови и начин подношења захтева за заштиту права: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6F6F9F">
        <w:rPr>
          <w:rFonts w:cs="Arial"/>
          <w:sz w:val="24"/>
          <w:szCs w:val="24"/>
          <w:lang w:val="sr-Cyrl-RS" w:eastAsia="ar-SA"/>
        </w:rPr>
        <w:t>е</w:t>
      </w:r>
      <w:r w:rsidRPr="006F6F9F">
        <w:rPr>
          <w:rFonts w:cs="Arial"/>
          <w:sz w:val="24"/>
          <w:szCs w:val="24"/>
          <w:lang w:val="sr-Cyrl-CS" w:eastAsia="ar-SA"/>
        </w:rPr>
        <w:t>рцијалне послове, са назнаком Захтев за</w:t>
      </w:r>
      <w:r w:rsidR="00B94906">
        <w:rPr>
          <w:rFonts w:cs="Arial"/>
          <w:sz w:val="24"/>
          <w:szCs w:val="24"/>
          <w:lang w:val="sr-Cyrl-CS" w:eastAsia="ar-SA"/>
        </w:rPr>
        <w:t xml:space="preserve"> заштиту права за јавну набавку</w:t>
      </w:r>
      <w:r w:rsidRPr="006F6F9F">
        <w:rPr>
          <w:rFonts w:cs="Arial"/>
          <w:sz w:val="24"/>
          <w:szCs w:val="24"/>
          <w:lang w:val="sr-Cyrl-CS" w:eastAsia="ar-SA"/>
        </w:rPr>
        <w:t xml:space="preserve"> </w:t>
      </w:r>
      <w:r w:rsidR="004456BA">
        <w:rPr>
          <w:rFonts w:cs="Arial"/>
          <w:sz w:val="24"/>
          <w:szCs w:val="24"/>
          <w:lang w:val="sr-Cyrl-CS" w:eastAsia="ar-SA"/>
        </w:rPr>
        <w:t>добара</w:t>
      </w:r>
      <w:r w:rsidRPr="006F6F9F">
        <w:rPr>
          <w:rFonts w:cs="Arial"/>
          <w:sz w:val="24"/>
          <w:szCs w:val="24"/>
          <w:lang w:val="sr-Cyrl-RS" w:eastAsia="ar-SA"/>
        </w:rPr>
        <w:t xml:space="preserve"> </w:t>
      </w:r>
      <w:r w:rsidRPr="006F6F9F">
        <w:rPr>
          <w:rFonts w:cs="Arial"/>
          <w:bCs/>
          <w:sz w:val="24"/>
          <w:szCs w:val="24"/>
          <w:lang w:val="sr-Cyrl-RS" w:eastAsia="ar-SA"/>
        </w:rPr>
        <w:t>„</w:t>
      </w:r>
      <w:r w:rsidR="00B94906">
        <w:rPr>
          <w:rFonts w:cs="Arial"/>
          <w:sz w:val="24"/>
          <w:szCs w:val="24"/>
          <w:lang w:val="ru-RU"/>
        </w:rPr>
        <w:t>Софтвер и хардвер за видео надзор''</w:t>
      </w:r>
      <w:r w:rsidRPr="006F6F9F">
        <w:rPr>
          <w:rFonts w:cs="Arial"/>
          <w:sz w:val="24"/>
          <w:szCs w:val="24"/>
          <w:lang w:val="sr-Cyrl-CS" w:eastAsia="ar-SA"/>
        </w:rPr>
        <w:t xml:space="preserve">, јавна набавка број </w:t>
      </w:r>
      <w:r w:rsidR="00A3355E">
        <w:rPr>
          <w:sz w:val="24"/>
          <w:szCs w:val="24"/>
          <w:lang w:val="ru-RU"/>
        </w:rPr>
        <w:t>ЈН</w:t>
      </w:r>
      <w:r w:rsidR="00B91CC4" w:rsidRPr="006F6F9F">
        <w:rPr>
          <w:sz w:val="24"/>
          <w:szCs w:val="24"/>
          <w:lang w:val="ru-RU"/>
        </w:rPr>
        <w:t>/1000/0</w:t>
      </w:r>
      <w:r w:rsidR="00B94906">
        <w:rPr>
          <w:sz w:val="24"/>
          <w:szCs w:val="24"/>
          <w:lang w:val="ru-RU"/>
        </w:rPr>
        <w:t>584</w:t>
      </w:r>
      <w:r w:rsidR="00B91CC4" w:rsidRPr="006F6F9F">
        <w:rPr>
          <w:sz w:val="24"/>
          <w:szCs w:val="24"/>
          <w:lang w:val="ru-RU"/>
        </w:rPr>
        <w:t>/2018</w:t>
      </w:r>
      <w:r w:rsidR="004456BA">
        <w:rPr>
          <w:sz w:val="24"/>
          <w:szCs w:val="24"/>
          <w:lang w:val="ru-RU"/>
        </w:rPr>
        <w:t xml:space="preserve"> </w:t>
      </w:r>
      <w:r w:rsidRPr="006F6F9F">
        <w:rPr>
          <w:rFonts w:cs="Arial"/>
          <w:sz w:val="24"/>
          <w:szCs w:val="24"/>
          <w:lang w:val="sr-Cyrl-CS" w:eastAsia="ar-SA"/>
        </w:rPr>
        <w:t>- НЕ ОТВАРАТИ</w:t>
      </w:r>
      <w:r w:rsidR="004456BA">
        <w:rPr>
          <w:rFonts w:cs="Arial"/>
          <w:sz w:val="24"/>
          <w:szCs w:val="24"/>
          <w:lang w:val="sr-Cyrl-CS" w:eastAsia="ar-SA"/>
        </w:rPr>
        <w:t>"</w:t>
      </w:r>
      <w:r w:rsidRPr="006F6F9F">
        <w:rPr>
          <w:rFonts w:cs="Arial"/>
          <w:sz w:val="24"/>
          <w:szCs w:val="24"/>
          <w:lang w:val="sr-Cyrl-CS" w:eastAsia="ar-SA"/>
        </w:rPr>
        <w:t>, а копија се истовремено доставља Републичкој комисији.</w:t>
      </w:r>
    </w:p>
    <w:p w:rsidR="004456BA" w:rsidRPr="004456BA" w:rsidRDefault="009F4122" w:rsidP="004456BA">
      <w:pPr>
        <w:spacing w:before="0"/>
        <w:contextualSpacing/>
        <w:rPr>
          <w:sz w:val="24"/>
          <w:szCs w:val="24"/>
        </w:rPr>
      </w:pPr>
      <w:r w:rsidRPr="006F6F9F">
        <w:rPr>
          <w:rFonts w:cs="Arial"/>
          <w:sz w:val="24"/>
          <w:szCs w:val="24"/>
          <w:lang w:val="sr-Cyrl-CS" w:eastAsia="ar-SA"/>
        </w:rPr>
        <w:t>Захтев за заштиту права се може доставити и путем електронске поште на e-mail:</w:t>
      </w:r>
      <w:r w:rsidRPr="006F6F9F">
        <w:rPr>
          <w:rFonts w:cs="Arial"/>
          <w:sz w:val="24"/>
          <w:szCs w:val="24"/>
          <w:lang w:val="sr-Cyrl-RS" w:eastAsia="ar-SA"/>
        </w:rPr>
        <w:t xml:space="preserve"> </w:t>
      </w:r>
      <w:hyperlink r:id="rId179" w:history="1">
        <w:r w:rsidR="00A3355E" w:rsidRPr="00C56C49">
          <w:rPr>
            <w:rStyle w:val="Hyperlink"/>
            <w:sz w:val="24"/>
            <w:szCs w:val="24"/>
          </w:rPr>
          <w:t>danica.vlajic@eps.rs</w:t>
        </w:r>
      </w:hyperlink>
      <w:r w:rsidR="004456BA" w:rsidRPr="004456BA">
        <w:rPr>
          <w:sz w:val="24"/>
          <w:szCs w:val="24"/>
          <w:lang w:val="sr-Cyrl-RS"/>
        </w:rPr>
        <w:t>.</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може се поднети у току целог поступка јавне набавке, против сваке радње </w:t>
      </w:r>
      <w:r w:rsidR="004456BA">
        <w:rPr>
          <w:rFonts w:cs="Arial"/>
          <w:sz w:val="24"/>
          <w:szCs w:val="24"/>
          <w:lang w:val="sr-Cyrl-CS" w:eastAsia="ar-SA"/>
        </w:rPr>
        <w:t>н</w:t>
      </w:r>
      <w:r w:rsidRPr="006F6F9F">
        <w:rPr>
          <w:rFonts w:cs="Arial"/>
          <w:sz w:val="24"/>
          <w:szCs w:val="24"/>
          <w:lang w:val="sr-Cyrl-CS" w:eastAsia="ar-SA"/>
        </w:rPr>
        <w:t>аручиоца, осим ако овим законом није другачије одређено.</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4456BA">
        <w:rPr>
          <w:rFonts w:cs="Arial"/>
          <w:sz w:val="24"/>
          <w:szCs w:val="24"/>
          <w:lang w:val="sr-Cyrl-CS" w:eastAsia="ar-SA"/>
        </w:rPr>
        <w:t>н</w:t>
      </w:r>
      <w:r w:rsidRPr="006F6F9F">
        <w:rPr>
          <w:rFonts w:cs="Arial"/>
          <w:sz w:val="24"/>
          <w:szCs w:val="24"/>
          <w:lang w:val="sr-Cyrl-CS" w:eastAsia="ar-SA"/>
        </w:rPr>
        <w:t xml:space="preserve">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0A1942" w:rsidRPr="006F6F9F">
        <w:rPr>
          <w:rFonts w:cs="Arial"/>
          <w:sz w:val="24"/>
          <w:szCs w:val="24"/>
          <w:lang w:val="sr-Cyrl-CS" w:eastAsia="ar-SA"/>
        </w:rPr>
        <w:t>Н</w:t>
      </w:r>
      <w:r w:rsidRPr="006F6F9F">
        <w:rPr>
          <w:rFonts w:cs="Arial"/>
          <w:sz w:val="24"/>
          <w:szCs w:val="24"/>
          <w:lang w:val="sr-Cyrl-CS" w:eastAsia="ar-SA"/>
        </w:rPr>
        <w:t xml:space="preserve">аручиоцу на евентуалне недостатке и неправилности, а </w:t>
      </w:r>
      <w:r w:rsidR="004456BA">
        <w:rPr>
          <w:rFonts w:cs="Arial"/>
          <w:sz w:val="24"/>
          <w:szCs w:val="24"/>
          <w:lang w:val="sr-Cyrl-CS" w:eastAsia="ar-SA"/>
        </w:rPr>
        <w:t>н</w:t>
      </w:r>
      <w:r w:rsidRPr="006F6F9F">
        <w:rPr>
          <w:rFonts w:cs="Arial"/>
          <w:sz w:val="24"/>
          <w:szCs w:val="24"/>
          <w:lang w:val="sr-Cyrl-CS" w:eastAsia="ar-SA"/>
        </w:rPr>
        <w:t xml:space="preserve">аручилац исте није отклонио.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којим се оспоравају радње које </w:t>
      </w:r>
      <w:r w:rsidR="004456BA">
        <w:rPr>
          <w:rFonts w:cs="Arial"/>
          <w:sz w:val="24"/>
          <w:szCs w:val="24"/>
          <w:lang w:val="sr-Cyrl-CS" w:eastAsia="ar-SA"/>
        </w:rPr>
        <w:t>н</w:t>
      </w:r>
      <w:r w:rsidRPr="006F6F9F">
        <w:rPr>
          <w:rFonts w:cs="Arial"/>
          <w:sz w:val="24"/>
          <w:szCs w:val="24"/>
          <w:lang w:val="sr-Cyrl-CS" w:eastAsia="ar-SA"/>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не задржава даље активности </w:t>
      </w:r>
      <w:r w:rsidR="004456BA">
        <w:rPr>
          <w:rFonts w:cs="Arial"/>
          <w:sz w:val="24"/>
          <w:szCs w:val="24"/>
          <w:lang w:val="sr-Cyrl-CS" w:eastAsia="ar-SA"/>
        </w:rPr>
        <w:t>н</w:t>
      </w:r>
      <w:r w:rsidRPr="006F6F9F">
        <w:rPr>
          <w:rFonts w:cs="Arial"/>
          <w:sz w:val="24"/>
          <w:szCs w:val="24"/>
          <w:lang w:val="sr-Cyrl-CS" w:eastAsia="ar-SA"/>
        </w:rPr>
        <w:t xml:space="preserve">аручиоца у поступку јавне набавке у складу са одредбама члана 150. Закона.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4456BA">
        <w:rPr>
          <w:rFonts w:cs="Arial"/>
          <w:sz w:val="24"/>
          <w:szCs w:val="24"/>
          <w:lang w:val="sr-Cyrl-CS" w:eastAsia="ar-SA"/>
        </w:rPr>
        <w:t xml:space="preserve">2 (словима: </w:t>
      </w:r>
      <w:r w:rsidRPr="006F6F9F">
        <w:rPr>
          <w:rFonts w:cs="Arial"/>
          <w:sz w:val="24"/>
          <w:szCs w:val="24"/>
          <w:lang w:val="sr-Cyrl-CS" w:eastAsia="ar-SA"/>
        </w:rPr>
        <w:t>два</w:t>
      </w:r>
      <w:r w:rsidR="004456BA">
        <w:rPr>
          <w:rFonts w:cs="Arial"/>
          <w:sz w:val="24"/>
          <w:szCs w:val="24"/>
          <w:lang w:val="sr-Cyrl-CS" w:eastAsia="ar-SA"/>
        </w:rPr>
        <w:t>)</w:t>
      </w:r>
      <w:r w:rsidRPr="006F6F9F">
        <w:rPr>
          <w:rFonts w:cs="Arial"/>
          <w:sz w:val="24"/>
          <w:szCs w:val="24"/>
          <w:lang w:val="sr-Cyrl-CS" w:eastAsia="ar-SA"/>
        </w:rPr>
        <w:t xml:space="preserve"> дана од дана пријема захтева за заштиту права.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F4122" w:rsidRPr="006F6F9F" w:rsidRDefault="009F4122" w:rsidP="006F6F9F">
      <w:pPr>
        <w:spacing w:before="0"/>
        <w:contextualSpacing/>
        <w:rPr>
          <w:rFonts w:cs="Arial"/>
          <w:sz w:val="24"/>
          <w:szCs w:val="24"/>
          <w:lang w:val="sr-Cyrl-CS" w:eastAsia="ar-SA"/>
        </w:rPr>
      </w:pP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Детаљно упутство о садржини потпуног захтева за заштиту права у складу са чланом 151. став 1. тач. 1) – 7) Закона: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Захтев за заштиту права садржи:</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1) назив и адресу подносиоца захтева и лице за контакт</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2) назив и адресу наручиоца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3) податке о јавној набавци која је предмет захтева, односно о одлуци наручиоца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4) повреде прописа којима се уређује поступак јавне набавке</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5) чињенице и доказе којима се повреде доказују</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6) потврду о уплати таксе из члана 156. Закона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7) потпис подносиоца.</w:t>
      </w:r>
    </w:p>
    <w:p w:rsidR="009F4122" w:rsidRPr="006F6F9F" w:rsidRDefault="009F4122" w:rsidP="006F6F9F">
      <w:pPr>
        <w:spacing w:before="0"/>
        <w:contextualSpacing/>
        <w:rPr>
          <w:rFonts w:cs="Arial"/>
          <w:sz w:val="24"/>
          <w:szCs w:val="24"/>
          <w:lang w:val="sr-Cyrl-CS" w:eastAsia="ar-SA"/>
        </w:rPr>
      </w:pP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Ако поднети захтев за заштиту права не садржи све обавезне елементе </w:t>
      </w:r>
      <w:r w:rsidR="004456BA">
        <w:rPr>
          <w:rFonts w:cs="Arial"/>
          <w:sz w:val="24"/>
          <w:szCs w:val="24"/>
          <w:lang w:val="sr-Cyrl-CS" w:eastAsia="ar-SA"/>
        </w:rPr>
        <w:t>н</w:t>
      </w:r>
      <w:r w:rsidRPr="006F6F9F">
        <w:rPr>
          <w:rFonts w:cs="Arial"/>
          <w:sz w:val="24"/>
          <w:szCs w:val="24"/>
          <w:lang w:val="sr-Cyrl-CS" w:eastAsia="ar-SA"/>
        </w:rPr>
        <w:t xml:space="preserve">аручилац ће такав захтев одбацити закључком.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Закључак наручилац доставља подносиоцу захтева и Републичкој комисији у року од </w:t>
      </w:r>
      <w:r w:rsidR="004456BA">
        <w:rPr>
          <w:rFonts w:cs="Arial"/>
          <w:sz w:val="24"/>
          <w:szCs w:val="24"/>
          <w:lang w:val="sr-Cyrl-CS" w:eastAsia="ar-SA"/>
        </w:rPr>
        <w:t xml:space="preserve">3 (словима: </w:t>
      </w:r>
      <w:r w:rsidRPr="006F6F9F">
        <w:rPr>
          <w:rFonts w:cs="Arial"/>
          <w:sz w:val="24"/>
          <w:szCs w:val="24"/>
          <w:lang w:val="sr-Cyrl-CS" w:eastAsia="ar-SA"/>
        </w:rPr>
        <w:t>три</w:t>
      </w:r>
      <w:r w:rsidR="004456BA">
        <w:rPr>
          <w:rFonts w:cs="Arial"/>
          <w:sz w:val="24"/>
          <w:szCs w:val="24"/>
          <w:lang w:val="sr-Cyrl-CS" w:eastAsia="ar-SA"/>
        </w:rPr>
        <w:t>)</w:t>
      </w:r>
      <w:r w:rsidRPr="006F6F9F">
        <w:rPr>
          <w:rFonts w:cs="Arial"/>
          <w:sz w:val="24"/>
          <w:szCs w:val="24"/>
          <w:lang w:val="sr-Cyrl-CS" w:eastAsia="ar-SA"/>
        </w:rPr>
        <w:t xml:space="preserve"> дана од дана доношења.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Против закључка </w:t>
      </w:r>
      <w:r w:rsidR="000A1942" w:rsidRPr="006F6F9F">
        <w:rPr>
          <w:rFonts w:cs="Arial"/>
          <w:sz w:val="24"/>
          <w:szCs w:val="24"/>
          <w:lang w:val="sr-Cyrl-CS" w:eastAsia="ar-SA"/>
        </w:rPr>
        <w:t>Н</w:t>
      </w:r>
      <w:r w:rsidRPr="006F6F9F">
        <w:rPr>
          <w:rFonts w:cs="Arial"/>
          <w:sz w:val="24"/>
          <w:szCs w:val="24"/>
          <w:lang w:val="sr-Cyrl-CS" w:eastAsia="ar-SA"/>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F4122" w:rsidRPr="006F6F9F" w:rsidRDefault="009F4122" w:rsidP="006F6F9F">
      <w:pPr>
        <w:spacing w:before="0"/>
        <w:contextualSpacing/>
        <w:rPr>
          <w:rFonts w:cs="Arial"/>
          <w:sz w:val="24"/>
          <w:szCs w:val="24"/>
          <w:lang w:val="sr-Cyrl-CS" w:eastAsia="ar-SA"/>
        </w:rPr>
      </w:pP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Износ таксе из члана 156. став 1. тач. 1)- 3) Закона: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 1000</w:t>
      </w:r>
      <w:r w:rsidRPr="006F6F9F">
        <w:rPr>
          <w:rFonts w:cs="Arial"/>
          <w:sz w:val="24"/>
          <w:szCs w:val="24"/>
          <w:lang w:val="sr-Cyrl-RS" w:eastAsia="ar-SA"/>
        </w:rPr>
        <w:t>0</w:t>
      </w:r>
      <w:r w:rsidRPr="006F6F9F">
        <w:rPr>
          <w:rFonts w:cs="Arial"/>
          <w:sz w:val="24"/>
          <w:szCs w:val="24"/>
          <w:lang w:val="en-GB" w:eastAsia="ar-SA"/>
        </w:rPr>
        <w:t>6</w:t>
      </w:r>
      <w:r w:rsidR="0089653B" w:rsidRPr="006F6F9F">
        <w:rPr>
          <w:rFonts w:cs="Arial"/>
          <w:sz w:val="24"/>
          <w:szCs w:val="24"/>
          <w:lang w:val="sr-Cyrl-RS" w:eastAsia="ar-SA"/>
        </w:rPr>
        <w:t>131</w:t>
      </w:r>
      <w:r w:rsidRPr="006F6F9F">
        <w:rPr>
          <w:rFonts w:cs="Arial"/>
          <w:sz w:val="24"/>
          <w:szCs w:val="24"/>
          <w:lang w:val="en-GB" w:eastAsia="ar-SA"/>
        </w:rPr>
        <w:t>2</w:t>
      </w:r>
      <w:r w:rsidRPr="006F6F9F">
        <w:rPr>
          <w:rFonts w:cs="Arial"/>
          <w:sz w:val="24"/>
          <w:szCs w:val="24"/>
          <w:lang w:val="sr-Cyrl-CS" w:eastAsia="ar-SA"/>
        </w:rPr>
        <w:t>01</w:t>
      </w:r>
      <w:r w:rsidRPr="006F6F9F">
        <w:rPr>
          <w:rFonts w:cs="Arial"/>
          <w:sz w:val="24"/>
          <w:szCs w:val="24"/>
          <w:lang w:val="sr-Cyrl-RS" w:eastAsia="ar-SA"/>
        </w:rPr>
        <w:t>7</w:t>
      </w:r>
      <w:r w:rsidRPr="006F6F9F">
        <w:rPr>
          <w:rFonts w:cs="Arial"/>
          <w:sz w:val="24"/>
          <w:szCs w:val="24"/>
          <w:lang w:val="sr-Cyrl-CS" w:eastAsia="ar-SA"/>
        </w:rPr>
        <w:t>, сврха: ЗЗП, ЈП ЕПС, јн. бр. ЈН</w:t>
      </w:r>
      <w:r w:rsidRPr="006F6F9F">
        <w:rPr>
          <w:rFonts w:cs="Arial"/>
          <w:sz w:val="24"/>
          <w:szCs w:val="24"/>
          <w:lang w:eastAsia="ar-SA"/>
        </w:rPr>
        <w:t>/1000/</w:t>
      </w:r>
      <w:r w:rsidR="00A3355E">
        <w:rPr>
          <w:rFonts w:cs="Arial"/>
          <w:sz w:val="24"/>
          <w:szCs w:val="24"/>
          <w:lang w:eastAsia="ar-SA"/>
        </w:rPr>
        <w:t>0584</w:t>
      </w:r>
      <w:r w:rsidRPr="006F6F9F">
        <w:rPr>
          <w:rFonts w:cs="Arial"/>
          <w:sz w:val="24"/>
          <w:szCs w:val="24"/>
          <w:lang w:eastAsia="ar-SA"/>
        </w:rPr>
        <w:t>/201</w:t>
      </w:r>
      <w:r w:rsidR="00A3355E">
        <w:rPr>
          <w:rFonts w:cs="Arial"/>
          <w:sz w:val="24"/>
          <w:szCs w:val="24"/>
          <w:lang w:eastAsia="ar-SA"/>
        </w:rPr>
        <w:t>8</w:t>
      </w:r>
      <w:r w:rsidRPr="006F6F9F">
        <w:rPr>
          <w:rFonts w:cs="Arial"/>
          <w:sz w:val="24"/>
          <w:szCs w:val="24"/>
          <w:lang w:val="sr-Cyrl-CS" w:eastAsia="ar-SA"/>
        </w:rPr>
        <w:t xml:space="preserve"> прималац уплате: буџет Републике Србије) уплати таксу од: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1) 120.000,00 динара ако се захтев за заштиту права подноси пре отварања понуда и ако процењена вредност није већа од 120.000.000,00 динара </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2) 120.000,00 динара ако се захтев за заштиту права подноси након отварања понуда и ако процењена вредност није већа од 120.000.000,00 динара </w:t>
      </w:r>
    </w:p>
    <w:p w:rsidR="009F4122" w:rsidRPr="006F6F9F" w:rsidRDefault="009F4122" w:rsidP="006F6F9F">
      <w:pPr>
        <w:spacing w:before="0"/>
        <w:contextualSpacing/>
        <w:rPr>
          <w:rFonts w:cs="Arial"/>
          <w:sz w:val="24"/>
          <w:szCs w:val="24"/>
          <w:lang w:val="sr-Cyrl-CS" w:eastAsia="ar-SA"/>
        </w:rPr>
      </w:pP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Свака странка у поступку сноси трошкове које проузрокује својим радњама.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Странке у захтеву морају прецизно да наведу трошкове за које траже накнаду.</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О трошковима одлучује Републичка комисија. Одлука Републичке комисије је извршни наслов.</w:t>
      </w:r>
    </w:p>
    <w:p w:rsidR="009F4122" w:rsidRPr="006F6F9F" w:rsidRDefault="009F4122" w:rsidP="006F6F9F">
      <w:pPr>
        <w:spacing w:before="0"/>
        <w:contextualSpacing/>
        <w:rPr>
          <w:rFonts w:cs="Arial"/>
          <w:sz w:val="24"/>
          <w:szCs w:val="24"/>
          <w:lang w:val="sr-Cyrl-CS" w:eastAsia="ar-SA"/>
        </w:rPr>
      </w:pPr>
    </w:p>
    <w:p w:rsidR="005D622C" w:rsidRPr="005D622C" w:rsidRDefault="005D622C" w:rsidP="005D622C">
      <w:pPr>
        <w:spacing w:before="0"/>
        <w:contextualSpacing/>
        <w:rPr>
          <w:b/>
          <w:sz w:val="24"/>
          <w:szCs w:val="24"/>
          <w:lang w:val="sr-Cyrl-RS"/>
        </w:rPr>
      </w:pPr>
      <w:r w:rsidRPr="005D622C">
        <w:rPr>
          <w:b/>
          <w:sz w:val="24"/>
          <w:szCs w:val="24"/>
        </w:rPr>
        <w:t xml:space="preserve">Детаљно упутство о потврди из члана 151. </w:t>
      </w:r>
      <w:proofErr w:type="gramStart"/>
      <w:r w:rsidRPr="005D622C">
        <w:rPr>
          <w:b/>
          <w:sz w:val="24"/>
          <w:szCs w:val="24"/>
        </w:rPr>
        <w:t>став</w:t>
      </w:r>
      <w:proofErr w:type="gramEnd"/>
      <w:r w:rsidRPr="005D622C">
        <w:rPr>
          <w:b/>
          <w:sz w:val="24"/>
          <w:szCs w:val="24"/>
        </w:rPr>
        <w:t xml:space="preserve"> 1. </w:t>
      </w:r>
      <w:proofErr w:type="gramStart"/>
      <w:r w:rsidRPr="005D622C">
        <w:rPr>
          <w:b/>
          <w:sz w:val="24"/>
          <w:szCs w:val="24"/>
        </w:rPr>
        <w:t>тачка</w:t>
      </w:r>
      <w:proofErr w:type="gramEnd"/>
      <w:r w:rsidRPr="005D622C">
        <w:rPr>
          <w:b/>
          <w:sz w:val="24"/>
          <w:szCs w:val="24"/>
        </w:rPr>
        <w:t xml:space="preserve"> 6) З</w:t>
      </w:r>
      <w:r w:rsidRPr="005D622C">
        <w:rPr>
          <w:b/>
          <w:sz w:val="24"/>
          <w:szCs w:val="24"/>
          <w:lang w:val="sr-Cyrl-RS"/>
        </w:rPr>
        <w:t>акона</w:t>
      </w:r>
    </w:p>
    <w:p w:rsidR="005D622C" w:rsidRPr="005D622C" w:rsidRDefault="005D622C" w:rsidP="005D622C">
      <w:pPr>
        <w:spacing w:before="0"/>
        <w:contextualSpacing/>
        <w:rPr>
          <w:sz w:val="24"/>
          <w:szCs w:val="24"/>
        </w:rPr>
      </w:pPr>
      <w:r w:rsidRPr="005D622C">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D622C" w:rsidRPr="005D622C" w:rsidRDefault="005D622C" w:rsidP="005D622C">
      <w:pPr>
        <w:spacing w:before="0"/>
        <w:contextualSpacing/>
        <w:rPr>
          <w:sz w:val="24"/>
          <w:szCs w:val="24"/>
        </w:rPr>
      </w:pPr>
      <w:r w:rsidRPr="005D622C">
        <w:rPr>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rsidR="005D622C" w:rsidRPr="005D622C" w:rsidRDefault="005D622C" w:rsidP="005D622C">
      <w:pPr>
        <w:spacing w:before="0"/>
        <w:contextualSpacing/>
        <w:rPr>
          <w:sz w:val="24"/>
          <w:szCs w:val="24"/>
        </w:rPr>
      </w:pPr>
      <w:r w:rsidRPr="005D622C">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5D622C" w:rsidRPr="005D622C" w:rsidRDefault="005D622C" w:rsidP="005D622C">
      <w:pPr>
        <w:spacing w:before="0"/>
        <w:contextualSpacing/>
        <w:rPr>
          <w:sz w:val="24"/>
          <w:szCs w:val="24"/>
        </w:rPr>
      </w:pPr>
      <w:r w:rsidRPr="005D622C">
        <w:rPr>
          <w:sz w:val="24"/>
          <w:szCs w:val="24"/>
        </w:rPr>
        <w:t xml:space="preserve">Као доказ о уплати таксе, у смислу члана 151. </w:t>
      </w:r>
      <w:proofErr w:type="gramStart"/>
      <w:r w:rsidRPr="005D622C">
        <w:rPr>
          <w:sz w:val="24"/>
          <w:szCs w:val="24"/>
        </w:rPr>
        <w:t>став</w:t>
      </w:r>
      <w:proofErr w:type="gramEnd"/>
      <w:r w:rsidRPr="005D622C">
        <w:rPr>
          <w:sz w:val="24"/>
          <w:szCs w:val="24"/>
        </w:rPr>
        <w:t xml:space="preserve"> 1. </w:t>
      </w:r>
      <w:proofErr w:type="gramStart"/>
      <w:r w:rsidRPr="005D622C">
        <w:rPr>
          <w:sz w:val="24"/>
          <w:szCs w:val="24"/>
        </w:rPr>
        <w:t>тачка</w:t>
      </w:r>
      <w:proofErr w:type="gramEnd"/>
      <w:r w:rsidRPr="005D622C">
        <w:rPr>
          <w:sz w:val="24"/>
          <w:szCs w:val="24"/>
        </w:rPr>
        <w:t xml:space="preserve"> 6) Закона, прихватиће се:</w:t>
      </w:r>
    </w:p>
    <w:p w:rsidR="005D622C" w:rsidRPr="005D622C" w:rsidRDefault="005D622C" w:rsidP="005D622C">
      <w:pPr>
        <w:spacing w:before="0"/>
        <w:contextualSpacing/>
        <w:rPr>
          <w:sz w:val="24"/>
          <w:szCs w:val="24"/>
        </w:rPr>
      </w:pPr>
      <w:r w:rsidRPr="005D622C">
        <w:rPr>
          <w:sz w:val="24"/>
          <w:szCs w:val="24"/>
        </w:rPr>
        <w:t>1. Потврда о извршеној уплати таксе из члана 156. Зa</w:t>
      </w:r>
      <w:r w:rsidRPr="005D622C">
        <w:rPr>
          <w:sz w:val="24"/>
          <w:szCs w:val="24"/>
          <w:lang w:val="sr-Cyrl-RS"/>
        </w:rPr>
        <w:t>кона</w:t>
      </w:r>
      <w:r w:rsidRPr="005D622C">
        <w:rPr>
          <w:sz w:val="24"/>
          <w:szCs w:val="24"/>
        </w:rPr>
        <w:t xml:space="preserve"> која садржи следеће елементе:</w:t>
      </w:r>
    </w:p>
    <w:p w:rsidR="005D622C" w:rsidRPr="005D622C" w:rsidRDefault="005D622C" w:rsidP="005D622C">
      <w:pPr>
        <w:spacing w:before="0"/>
        <w:contextualSpacing/>
        <w:rPr>
          <w:sz w:val="24"/>
          <w:szCs w:val="24"/>
        </w:rPr>
      </w:pPr>
      <w:r w:rsidRPr="005D622C">
        <w:rPr>
          <w:sz w:val="24"/>
          <w:szCs w:val="24"/>
        </w:rPr>
        <w:t xml:space="preserve">(1) </w:t>
      </w:r>
      <w:proofErr w:type="gramStart"/>
      <w:r w:rsidRPr="005D622C">
        <w:rPr>
          <w:sz w:val="24"/>
          <w:szCs w:val="24"/>
        </w:rPr>
        <w:t>да</w:t>
      </w:r>
      <w:proofErr w:type="gramEnd"/>
      <w:r w:rsidRPr="005D622C">
        <w:rPr>
          <w:sz w:val="24"/>
          <w:szCs w:val="24"/>
        </w:rPr>
        <w:t xml:space="preserve"> буде издата од стране банке и да садржи печат банке;</w:t>
      </w:r>
    </w:p>
    <w:p w:rsidR="005D622C" w:rsidRPr="005D622C" w:rsidRDefault="005D622C" w:rsidP="005D622C">
      <w:pPr>
        <w:spacing w:before="0"/>
        <w:contextualSpacing/>
        <w:rPr>
          <w:sz w:val="24"/>
          <w:szCs w:val="24"/>
        </w:rPr>
      </w:pPr>
      <w:r w:rsidRPr="005D622C">
        <w:rPr>
          <w:sz w:val="24"/>
          <w:szCs w:val="24"/>
        </w:rPr>
        <w:t xml:space="preserve">(2) </w:t>
      </w:r>
      <w:proofErr w:type="gramStart"/>
      <w:r w:rsidRPr="005D622C">
        <w:rPr>
          <w:sz w:val="24"/>
          <w:szCs w:val="24"/>
        </w:rPr>
        <w:t>да</w:t>
      </w:r>
      <w:proofErr w:type="gramEnd"/>
      <w:r w:rsidRPr="005D622C">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D622C" w:rsidRPr="005D622C" w:rsidRDefault="005D622C" w:rsidP="005D622C">
      <w:pPr>
        <w:spacing w:before="0"/>
        <w:contextualSpacing/>
        <w:rPr>
          <w:sz w:val="24"/>
          <w:szCs w:val="24"/>
        </w:rPr>
      </w:pPr>
      <w:r w:rsidRPr="005D622C">
        <w:rPr>
          <w:sz w:val="24"/>
          <w:szCs w:val="24"/>
        </w:rPr>
        <w:t xml:space="preserve">(3) </w:t>
      </w:r>
      <w:proofErr w:type="gramStart"/>
      <w:r w:rsidRPr="005D622C">
        <w:rPr>
          <w:sz w:val="24"/>
          <w:szCs w:val="24"/>
        </w:rPr>
        <w:t>износ</w:t>
      </w:r>
      <w:proofErr w:type="gramEnd"/>
      <w:r w:rsidRPr="005D622C">
        <w:rPr>
          <w:sz w:val="24"/>
          <w:szCs w:val="24"/>
        </w:rPr>
        <w:t xml:space="preserve"> таксе из члана 156. Закона чија се уплата врши;</w:t>
      </w:r>
    </w:p>
    <w:p w:rsidR="005D622C" w:rsidRPr="005D622C" w:rsidRDefault="005D622C" w:rsidP="005D622C">
      <w:pPr>
        <w:spacing w:before="0"/>
        <w:contextualSpacing/>
        <w:rPr>
          <w:sz w:val="24"/>
          <w:szCs w:val="24"/>
        </w:rPr>
      </w:pPr>
      <w:r w:rsidRPr="005D622C">
        <w:rPr>
          <w:sz w:val="24"/>
          <w:szCs w:val="24"/>
        </w:rPr>
        <w:t xml:space="preserve">(4) </w:t>
      </w:r>
      <w:proofErr w:type="gramStart"/>
      <w:r w:rsidRPr="005D622C">
        <w:rPr>
          <w:sz w:val="24"/>
          <w:szCs w:val="24"/>
        </w:rPr>
        <w:t>број</w:t>
      </w:r>
      <w:proofErr w:type="gramEnd"/>
      <w:r w:rsidRPr="005D622C">
        <w:rPr>
          <w:sz w:val="24"/>
          <w:szCs w:val="24"/>
        </w:rPr>
        <w:t xml:space="preserve"> рачуна: 840-30678845-06;</w:t>
      </w:r>
    </w:p>
    <w:p w:rsidR="005D622C" w:rsidRPr="005D622C" w:rsidRDefault="005D622C" w:rsidP="005D622C">
      <w:pPr>
        <w:spacing w:before="0"/>
        <w:contextualSpacing/>
        <w:rPr>
          <w:sz w:val="24"/>
          <w:szCs w:val="24"/>
        </w:rPr>
      </w:pPr>
      <w:r w:rsidRPr="005D622C">
        <w:rPr>
          <w:sz w:val="24"/>
          <w:szCs w:val="24"/>
        </w:rPr>
        <w:t xml:space="preserve">(5) </w:t>
      </w:r>
      <w:proofErr w:type="gramStart"/>
      <w:r w:rsidRPr="005D622C">
        <w:rPr>
          <w:sz w:val="24"/>
          <w:szCs w:val="24"/>
        </w:rPr>
        <w:t>шифру</w:t>
      </w:r>
      <w:proofErr w:type="gramEnd"/>
      <w:r w:rsidRPr="005D622C">
        <w:rPr>
          <w:sz w:val="24"/>
          <w:szCs w:val="24"/>
        </w:rPr>
        <w:t xml:space="preserve"> плаћања: 153 или 253;</w:t>
      </w:r>
    </w:p>
    <w:p w:rsidR="005D622C" w:rsidRPr="005D622C" w:rsidRDefault="005D622C" w:rsidP="005D622C">
      <w:pPr>
        <w:spacing w:before="0"/>
        <w:contextualSpacing/>
        <w:rPr>
          <w:sz w:val="24"/>
          <w:szCs w:val="24"/>
        </w:rPr>
      </w:pPr>
      <w:r w:rsidRPr="005D622C">
        <w:rPr>
          <w:sz w:val="24"/>
          <w:szCs w:val="24"/>
        </w:rPr>
        <w:t xml:space="preserve">(6) </w:t>
      </w:r>
      <w:proofErr w:type="gramStart"/>
      <w:r w:rsidRPr="005D622C">
        <w:rPr>
          <w:sz w:val="24"/>
          <w:szCs w:val="24"/>
        </w:rPr>
        <w:t>позив</w:t>
      </w:r>
      <w:proofErr w:type="gramEnd"/>
      <w:r w:rsidRPr="005D622C">
        <w:rPr>
          <w:sz w:val="24"/>
          <w:szCs w:val="24"/>
        </w:rPr>
        <w:t xml:space="preserve"> на број: подаци о броју или ознаци јавне набавке поводом које се подноси захтев за заштиту права;</w:t>
      </w:r>
    </w:p>
    <w:p w:rsidR="005D622C" w:rsidRPr="005D622C" w:rsidRDefault="005D622C" w:rsidP="005D622C">
      <w:pPr>
        <w:spacing w:before="0"/>
        <w:contextualSpacing/>
        <w:rPr>
          <w:sz w:val="24"/>
          <w:szCs w:val="24"/>
        </w:rPr>
      </w:pPr>
      <w:r w:rsidRPr="005D622C">
        <w:rPr>
          <w:sz w:val="24"/>
          <w:szCs w:val="24"/>
        </w:rPr>
        <w:t xml:space="preserve">(7) </w:t>
      </w:r>
      <w:proofErr w:type="gramStart"/>
      <w:r w:rsidRPr="005D622C">
        <w:rPr>
          <w:sz w:val="24"/>
          <w:szCs w:val="24"/>
        </w:rPr>
        <w:t>сврха</w:t>
      </w:r>
      <w:proofErr w:type="gramEnd"/>
      <w:r w:rsidRPr="005D622C">
        <w:rPr>
          <w:sz w:val="24"/>
          <w:szCs w:val="24"/>
        </w:rPr>
        <w:t>: ЗЗП; назив наручиоца; број или ознака јавне набавке поводом које се подноси захтев за заштиту права;</w:t>
      </w:r>
    </w:p>
    <w:p w:rsidR="005D622C" w:rsidRPr="005D622C" w:rsidRDefault="005D622C" w:rsidP="005D622C">
      <w:pPr>
        <w:spacing w:before="0"/>
        <w:contextualSpacing/>
        <w:rPr>
          <w:sz w:val="24"/>
          <w:szCs w:val="24"/>
        </w:rPr>
      </w:pPr>
      <w:r w:rsidRPr="005D622C">
        <w:rPr>
          <w:sz w:val="24"/>
          <w:szCs w:val="24"/>
        </w:rPr>
        <w:t xml:space="preserve">(8) </w:t>
      </w:r>
      <w:proofErr w:type="gramStart"/>
      <w:r w:rsidRPr="005D622C">
        <w:rPr>
          <w:sz w:val="24"/>
          <w:szCs w:val="24"/>
        </w:rPr>
        <w:t>корисник</w:t>
      </w:r>
      <w:proofErr w:type="gramEnd"/>
      <w:r w:rsidRPr="005D622C">
        <w:rPr>
          <w:sz w:val="24"/>
          <w:szCs w:val="24"/>
        </w:rPr>
        <w:t>: буџет Републике Србије;</w:t>
      </w:r>
    </w:p>
    <w:p w:rsidR="005D622C" w:rsidRPr="005D622C" w:rsidRDefault="005D622C" w:rsidP="005D622C">
      <w:pPr>
        <w:spacing w:before="0"/>
        <w:contextualSpacing/>
        <w:rPr>
          <w:sz w:val="24"/>
          <w:szCs w:val="24"/>
        </w:rPr>
      </w:pPr>
      <w:r w:rsidRPr="005D622C">
        <w:rPr>
          <w:sz w:val="24"/>
          <w:szCs w:val="24"/>
        </w:rPr>
        <w:lastRenderedPageBreak/>
        <w:t xml:space="preserve">(9) </w:t>
      </w:r>
      <w:proofErr w:type="gramStart"/>
      <w:r w:rsidRPr="005D622C">
        <w:rPr>
          <w:sz w:val="24"/>
          <w:szCs w:val="24"/>
        </w:rPr>
        <w:t>назив</w:t>
      </w:r>
      <w:proofErr w:type="gramEnd"/>
      <w:r w:rsidRPr="005D622C">
        <w:rPr>
          <w:sz w:val="24"/>
          <w:szCs w:val="24"/>
        </w:rPr>
        <w:t xml:space="preserve"> уплатиоца, односно назив подносиоца захтева за заштиту права за којег је извршена уплата таксе;</w:t>
      </w:r>
    </w:p>
    <w:p w:rsidR="005D622C" w:rsidRPr="005D622C" w:rsidRDefault="005D622C" w:rsidP="005D622C">
      <w:pPr>
        <w:spacing w:before="0"/>
        <w:contextualSpacing/>
        <w:rPr>
          <w:sz w:val="24"/>
          <w:szCs w:val="24"/>
        </w:rPr>
      </w:pPr>
      <w:r w:rsidRPr="005D622C">
        <w:rPr>
          <w:sz w:val="24"/>
          <w:szCs w:val="24"/>
        </w:rPr>
        <w:t xml:space="preserve">(10) </w:t>
      </w:r>
      <w:proofErr w:type="gramStart"/>
      <w:r w:rsidRPr="005D622C">
        <w:rPr>
          <w:sz w:val="24"/>
          <w:szCs w:val="24"/>
        </w:rPr>
        <w:t>потпис</w:t>
      </w:r>
      <w:proofErr w:type="gramEnd"/>
      <w:r w:rsidRPr="005D622C">
        <w:rPr>
          <w:sz w:val="24"/>
          <w:szCs w:val="24"/>
        </w:rPr>
        <w:t xml:space="preserve"> овлашћеног лица банке.</w:t>
      </w:r>
    </w:p>
    <w:p w:rsidR="005D622C" w:rsidRPr="005D622C" w:rsidRDefault="005D622C" w:rsidP="005D622C">
      <w:pPr>
        <w:spacing w:before="0"/>
        <w:contextualSpacing/>
        <w:rPr>
          <w:sz w:val="24"/>
          <w:szCs w:val="24"/>
        </w:rPr>
      </w:pPr>
      <w:r w:rsidRPr="005D622C">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D622C" w:rsidRPr="005D622C" w:rsidRDefault="005D622C" w:rsidP="005D622C">
      <w:pPr>
        <w:spacing w:before="0"/>
        <w:contextualSpacing/>
        <w:rPr>
          <w:sz w:val="24"/>
          <w:szCs w:val="24"/>
        </w:rPr>
      </w:pPr>
      <w:r w:rsidRPr="005D622C">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D622C" w:rsidRPr="005D622C" w:rsidRDefault="005D622C" w:rsidP="005D622C">
      <w:pPr>
        <w:spacing w:before="0"/>
        <w:contextualSpacing/>
        <w:rPr>
          <w:sz w:val="24"/>
          <w:szCs w:val="24"/>
        </w:rPr>
      </w:pPr>
      <w:proofErr w:type="gramStart"/>
      <w:r w:rsidRPr="005D622C">
        <w:rPr>
          <w:sz w:val="24"/>
          <w:szCs w:val="24"/>
        </w:rPr>
        <w:t>извршеној</w:t>
      </w:r>
      <w:proofErr w:type="gramEnd"/>
      <w:r w:rsidRPr="005D622C">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D622C" w:rsidRPr="005D622C" w:rsidRDefault="005D622C" w:rsidP="005D622C">
      <w:pPr>
        <w:spacing w:before="0"/>
        <w:contextualSpacing/>
        <w:rPr>
          <w:sz w:val="24"/>
          <w:szCs w:val="24"/>
        </w:rPr>
      </w:pPr>
      <w:r w:rsidRPr="005D622C">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5D622C">
        <w:rPr>
          <w:sz w:val="24"/>
          <w:szCs w:val="24"/>
          <w:lang w:val="sr-Cyrl-RS"/>
        </w:rPr>
        <w:t>З</w:t>
      </w:r>
      <w:r w:rsidRPr="005D622C">
        <w:rPr>
          <w:sz w:val="24"/>
          <w:szCs w:val="24"/>
        </w:rPr>
        <w:t>аконом и другим прописом.</w:t>
      </w:r>
    </w:p>
    <w:p w:rsidR="005D622C" w:rsidRPr="005D622C" w:rsidRDefault="005D622C" w:rsidP="005D622C">
      <w:pPr>
        <w:spacing w:before="0"/>
        <w:contextualSpacing/>
        <w:rPr>
          <w:sz w:val="24"/>
          <w:szCs w:val="24"/>
        </w:rPr>
      </w:pPr>
      <w:r w:rsidRPr="005D622C">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0" w:history="1">
        <w:r w:rsidRPr="005D622C">
          <w:rPr>
            <w:color w:val="0000FF"/>
            <w:sz w:val="24"/>
            <w:szCs w:val="24"/>
            <w:u w:val="single"/>
          </w:rPr>
          <w:t>http://www.kjn.gov.rs/download/Taksa-popunjeni-nalozi-ci.pdf</w:t>
        </w:r>
      </w:hyperlink>
    </w:p>
    <w:p w:rsidR="005D622C" w:rsidRPr="005D622C" w:rsidRDefault="005D622C" w:rsidP="005D622C">
      <w:pPr>
        <w:spacing w:before="0"/>
        <w:contextualSpacing/>
        <w:rPr>
          <w:sz w:val="24"/>
          <w:szCs w:val="24"/>
        </w:rPr>
      </w:pPr>
      <w:r w:rsidRPr="005D622C">
        <w:rPr>
          <w:sz w:val="24"/>
          <w:szCs w:val="24"/>
        </w:rPr>
        <w:t>УПЛАТА ИЗ ИНОСТРАНСТВА</w:t>
      </w:r>
    </w:p>
    <w:p w:rsidR="005D622C" w:rsidRPr="005D622C" w:rsidRDefault="005D622C" w:rsidP="005D622C">
      <w:pPr>
        <w:spacing w:before="0"/>
        <w:contextualSpacing/>
        <w:rPr>
          <w:sz w:val="24"/>
          <w:szCs w:val="24"/>
        </w:rPr>
      </w:pPr>
      <w:r w:rsidRPr="005D622C">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D622C" w:rsidRPr="005D622C" w:rsidRDefault="005D622C" w:rsidP="005D622C">
      <w:pPr>
        <w:spacing w:before="0"/>
        <w:contextualSpacing/>
        <w:rPr>
          <w:sz w:val="24"/>
          <w:szCs w:val="24"/>
        </w:rPr>
      </w:pPr>
      <w:r w:rsidRPr="005D622C">
        <w:rPr>
          <w:sz w:val="24"/>
          <w:szCs w:val="24"/>
        </w:rPr>
        <w:t>НАЗИВ И АДРЕСА БАНКЕ:</w:t>
      </w:r>
    </w:p>
    <w:p w:rsidR="005D622C" w:rsidRPr="005D622C" w:rsidRDefault="005D622C" w:rsidP="005D622C">
      <w:pPr>
        <w:spacing w:before="0"/>
        <w:contextualSpacing/>
        <w:rPr>
          <w:sz w:val="24"/>
          <w:szCs w:val="24"/>
        </w:rPr>
      </w:pPr>
      <w:r w:rsidRPr="005D622C">
        <w:rPr>
          <w:sz w:val="24"/>
          <w:szCs w:val="24"/>
        </w:rPr>
        <w:t>Народна банка Србије (НБС)</w:t>
      </w:r>
    </w:p>
    <w:p w:rsidR="005D622C" w:rsidRPr="005D622C" w:rsidRDefault="005D622C" w:rsidP="005D622C">
      <w:pPr>
        <w:spacing w:before="0"/>
        <w:contextualSpacing/>
        <w:rPr>
          <w:sz w:val="24"/>
          <w:szCs w:val="24"/>
        </w:rPr>
      </w:pPr>
      <w:proofErr w:type="gramStart"/>
      <w:r w:rsidRPr="005D622C">
        <w:rPr>
          <w:sz w:val="24"/>
          <w:szCs w:val="24"/>
        </w:rPr>
        <w:t>11000</w:t>
      </w:r>
      <w:proofErr w:type="gramEnd"/>
      <w:r w:rsidRPr="005D622C">
        <w:rPr>
          <w:sz w:val="24"/>
          <w:szCs w:val="24"/>
        </w:rPr>
        <w:t xml:space="preserve"> Београд, ул. Немањина бр. 17</w:t>
      </w:r>
    </w:p>
    <w:p w:rsidR="005D622C" w:rsidRPr="005D622C" w:rsidRDefault="005D622C" w:rsidP="005D622C">
      <w:pPr>
        <w:spacing w:before="0"/>
        <w:contextualSpacing/>
        <w:rPr>
          <w:sz w:val="24"/>
          <w:szCs w:val="24"/>
        </w:rPr>
      </w:pPr>
      <w:r w:rsidRPr="005D622C">
        <w:rPr>
          <w:sz w:val="24"/>
          <w:szCs w:val="24"/>
        </w:rPr>
        <w:t>Србија</w:t>
      </w:r>
    </w:p>
    <w:p w:rsidR="005D622C" w:rsidRPr="005D622C" w:rsidRDefault="005D622C" w:rsidP="005D622C">
      <w:pPr>
        <w:spacing w:before="0"/>
        <w:contextualSpacing/>
        <w:rPr>
          <w:sz w:val="24"/>
          <w:szCs w:val="24"/>
        </w:rPr>
      </w:pPr>
      <w:r w:rsidRPr="005D622C">
        <w:rPr>
          <w:sz w:val="24"/>
          <w:szCs w:val="24"/>
        </w:rPr>
        <w:t>SWIFT CODE: NBSRRSBGXXX</w:t>
      </w:r>
    </w:p>
    <w:p w:rsidR="005D622C" w:rsidRPr="005D622C" w:rsidRDefault="005D622C" w:rsidP="005D622C">
      <w:pPr>
        <w:spacing w:before="0"/>
        <w:contextualSpacing/>
        <w:rPr>
          <w:sz w:val="24"/>
          <w:szCs w:val="24"/>
        </w:rPr>
      </w:pPr>
      <w:r w:rsidRPr="005D622C">
        <w:rPr>
          <w:sz w:val="24"/>
          <w:szCs w:val="24"/>
        </w:rPr>
        <w:t>НАЗИВ И АДРЕСА ИНСТИТУЦИЈЕ:</w:t>
      </w:r>
    </w:p>
    <w:p w:rsidR="005D622C" w:rsidRPr="005D622C" w:rsidRDefault="005D622C" w:rsidP="005D622C">
      <w:pPr>
        <w:spacing w:before="0"/>
        <w:contextualSpacing/>
        <w:rPr>
          <w:sz w:val="24"/>
          <w:szCs w:val="24"/>
        </w:rPr>
      </w:pPr>
      <w:r w:rsidRPr="005D622C">
        <w:rPr>
          <w:sz w:val="24"/>
          <w:szCs w:val="24"/>
        </w:rPr>
        <w:t>Министарство финансија</w:t>
      </w:r>
    </w:p>
    <w:p w:rsidR="005D622C" w:rsidRPr="005D622C" w:rsidRDefault="005D622C" w:rsidP="005D622C">
      <w:pPr>
        <w:spacing w:before="0"/>
        <w:contextualSpacing/>
        <w:rPr>
          <w:sz w:val="24"/>
          <w:szCs w:val="24"/>
        </w:rPr>
      </w:pPr>
      <w:r w:rsidRPr="005D622C">
        <w:rPr>
          <w:sz w:val="24"/>
          <w:szCs w:val="24"/>
        </w:rPr>
        <w:t>Управа за трезор</w:t>
      </w:r>
    </w:p>
    <w:p w:rsidR="005D622C" w:rsidRPr="005D622C" w:rsidRDefault="005D622C" w:rsidP="005D622C">
      <w:pPr>
        <w:spacing w:before="0"/>
        <w:contextualSpacing/>
        <w:rPr>
          <w:sz w:val="24"/>
          <w:szCs w:val="24"/>
        </w:rPr>
      </w:pPr>
      <w:proofErr w:type="gramStart"/>
      <w:r w:rsidRPr="005D622C">
        <w:rPr>
          <w:sz w:val="24"/>
          <w:szCs w:val="24"/>
        </w:rPr>
        <w:t>ул</w:t>
      </w:r>
      <w:proofErr w:type="gramEnd"/>
      <w:r w:rsidRPr="005D622C">
        <w:rPr>
          <w:sz w:val="24"/>
          <w:szCs w:val="24"/>
        </w:rPr>
        <w:t>. Поп Лукина бр. 7-9</w:t>
      </w:r>
    </w:p>
    <w:p w:rsidR="005D622C" w:rsidRPr="005D622C" w:rsidRDefault="005D622C" w:rsidP="005D622C">
      <w:pPr>
        <w:spacing w:before="0"/>
        <w:contextualSpacing/>
        <w:rPr>
          <w:sz w:val="24"/>
          <w:szCs w:val="24"/>
        </w:rPr>
      </w:pPr>
      <w:proofErr w:type="gramStart"/>
      <w:r w:rsidRPr="005D622C">
        <w:rPr>
          <w:sz w:val="24"/>
          <w:szCs w:val="24"/>
        </w:rPr>
        <w:t>11000</w:t>
      </w:r>
      <w:proofErr w:type="gramEnd"/>
      <w:r w:rsidRPr="005D622C">
        <w:rPr>
          <w:sz w:val="24"/>
          <w:szCs w:val="24"/>
        </w:rPr>
        <w:t xml:space="preserve"> Београд</w:t>
      </w:r>
    </w:p>
    <w:p w:rsidR="005D622C" w:rsidRPr="005D622C" w:rsidRDefault="005D622C" w:rsidP="005D622C">
      <w:pPr>
        <w:spacing w:before="0"/>
        <w:contextualSpacing/>
        <w:rPr>
          <w:sz w:val="24"/>
          <w:szCs w:val="24"/>
        </w:rPr>
      </w:pPr>
      <w:r w:rsidRPr="005D622C">
        <w:rPr>
          <w:sz w:val="24"/>
          <w:szCs w:val="24"/>
        </w:rPr>
        <w:t>IBAN: RS 35908500103019323073</w:t>
      </w:r>
    </w:p>
    <w:p w:rsidR="005D622C" w:rsidRPr="005D622C" w:rsidRDefault="005D622C" w:rsidP="005D622C">
      <w:pPr>
        <w:spacing w:before="0"/>
        <w:contextualSpacing/>
        <w:rPr>
          <w:sz w:val="24"/>
          <w:szCs w:val="24"/>
        </w:rPr>
      </w:pPr>
      <w:r w:rsidRPr="005D622C">
        <w:rPr>
          <w:sz w:val="24"/>
          <w:szCs w:val="24"/>
        </w:rPr>
        <w:t>НАПОМЕНА: Приликом уплата средстава потребно је навести следеће информације о плаћању - „детаљи плаћања</w:t>
      </w:r>
      <w:proofErr w:type="gramStart"/>
      <w:r w:rsidRPr="005D622C">
        <w:rPr>
          <w:sz w:val="24"/>
          <w:szCs w:val="24"/>
        </w:rPr>
        <w:t>“ (</w:t>
      </w:r>
      <w:proofErr w:type="gramEnd"/>
      <w:r w:rsidRPr="005D622C">
        <w:rPr>
          <w:sz w:val="24"/>
          <w:szCs w:val="24"/>
        </w:rPr>
        <w:t>FIELD 70: DETAILS OF PAYMENT):</w:t>
      </w:r>
    </w:p>
    <w:p w:rsidR="005D622C" w:rsidRPr="005D622C" w:rsidRDefault="005D622C" w:rsidP="005D622C">
      <w:pPr>
        <w:spacing w:before="0"/>
        <w:contextualSpacing/>
        <w:rPr>
          <w:sz w:val="24"/>
          <w:szCs w:val="24"/>
        </w:rPr>
      </w:pPr>
      <w:r w:rsidRPr="005D622C">
        <w:rPr>
          <w:sz w:val="24"/>
          <w:szCs w:val="24"/>
        </w:rPr>
        <w:t xml:space="preserve">– </w:t>
      </w:r>
      <w:proofErr w:type="gramStart"/>
      <w:r w:rsidRPr="005D622C">
        <w:rPr>
          <w:sz w:val="24"/>
          <w:szCs w:val="24"/>
        </w:rPr>
        <w:t>број</w:t>
      </w:r>
      <w:proofErr w:type="gramEnd"/>
      <w:r w:rsidRPr="005D622C">
        <w:rPr>
          <w:sz w:val="24"/>
          <w:szCs w:val="24"/>
        </w:rPr>
        <w:t xml:space="preserve"> у поступку јавне набавке на које се захтев за заштиту права односи и</w:t>
      </w:r>
    </w:p>
    <w:p w:rsidR="005D622C" w:rsidRPr="005D622C" w:rsidRDefault="005D622C" w:rsidP="005D622C">
      <w:pPr>
        <w:spacing w:before="0"/>
        <w:contextualSpacing/>
        <w:rPr>
          <w:sz w:val="24"/>
          <w:szCs w:val="24"/>
        </w:rPr>
      </w:pPr>
      <w:proofErr w:type="gramStart"/>
      <w:r w:rsidRPr="005D622C">
        <w:rPr>
          <w:sz w:val="24"/>
          <w:szCs w:val="24"/>
        </w:rPr>
        <w:t>назив</w:t>
      </w:r>
      <w:proofErr w:type="gramEnd"/>
      <w:r w:rsidRPr="005D622C">
        <w:rPr>
          <w:sz w:val="24"/>
          <w:szCs w:val="24"/>
        </w:rPr>
        <w:t xml:space="preserve"> наручиоца у поступку јавне набавке.</w:t>
      </w:r>
    </w:p>
    <w:p w:rsidR="005D622C" w:rsidRPr="005D622C" w:rsidRDefault="005D622C" w:rsidP="005D622C">
      <w:pPr>
        <w:spacing w:before="0"/>
        <w:contextualSpacing/>
        <w:rPr>
          <w:sz w:val="24"/>
          <w:szCs w:val="24"/>
        </w:rPr>
      </w:pPr>
      <w:r w:rsidRPr="005D622C">
        <w:rPr>
          <w:sz w:val="24"/>
          <w:szCs w:val="24"/>
        </w:rPr>
        <w:t>У прилогу су инструкције за уплате у валутама: EUR и USD.</w:t>
      </w:r>
    </w:p>
    <w:p w:rsidR="005D622C" w:rsidRPr="005D622C" w:rsidRDefault="005D622C" w:rsidP="005D622C">
      <w:pPr>
        <w:spacing w:before="0"/>
        <w:contextualSpacing/>
        <w:rPr>
          <w:sz w:val="24"/>
          <w:szCs w:val="24"/>
        </w:rPr>
      </w:pP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PAYMENT INSTRUCTIONS </w:t>
      </w:r>
    </w:p>
    <w:p w:rsidR="005D622C" w:rsidRPr="005D622C" w:rsidRDefault="005D622C" w:rsidP="005D622C">
      <w:pPr>
        <w:tabs>
          <w:tab w:val="left" w:pos="567"/>
        </w:tabs>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5D622C" w:rsidRPr="005D622C" w:rsidTr="00041B78">
        <w:trPr>
          <w:trHeight w:val="30"/>
        </w:trPr>
        <w:tc>
          <w:tcPr>
            <w:tcW w:w="9634" w:type="dxa"/>
            <w:gridSpan w:val="2"/>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SWIFT MESSAGE MT103 – EUR</w:t>
            </w:r>
          </w:p>
        </w:tc>
      </w:tr>
      <w:tr w:rsidR="005D622C" w:rsidRPr="005D622C" w:rsidTr="00041B78">
        <w:trPr>
          <w:trHeight w:val="20"/>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32A: </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VALUE DATE – EUR- AMOUNT</w:t>
            </w:r>
          </w:p>
        </w:tc>
      </w:tr>
      <w:tr w:rsidR="005D622C" w:rsidRPr="005D622C" w:rsidTr="00041B78">
        <w:trPr>
          <w:trHeight w:val="20"/>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50K:  </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ORDERING CUSTOMER</w:t>
            </w:r>
          </w:p>
        </w:tc>
      </w:tr>
      <w:tr w:rsidR="005D622C" w:rsidRPr="005D622C" w:rsidTr="00041B78">
        <w:trPr>
          <w:trHeight w:val="20"/>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50K:  </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ORDERING CUSTOMER</w:t>
            </w:r>
          </w:p>
        </w:tc>
      </w:tr>
      <w:tr w:rsidR="005D622C" w:rsidRPr="005D622C" w:rsidTr="00041B78">
        <w:trPr>
          <w:trHeight w:val="1113"/>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56A:</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(INTERMEDIARY)</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DEUTDEFFXXX</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DEUTSCHE BANK AG, F/M</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TAUNUSANLAGE 12</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GERMANY</w:t>
            </w:r>
          </w:p>
        </w:tc>
      </w:tr>
      <w:tr w:rsidR="005D622C" w:rsidRPr="005D622C" w:rsidTr="00041B78">
        <w:trPr>
          <w:trHeight w:val="1689"/>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lastRenderedPageBreak/>
              <w:t>FIELD 57A:</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(ACC. WITH BANK)</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/DE20500700100935930800</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NBSRRSBGXXX</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NARODNA BANKA SRBIJE (NATIONAL</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BANK OF SERBIA – NBS BEOGRAD,</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NEMANJINA 17</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SERBIA</w:t>
            </w:r>
          </w:p>
        </w:tc>
      </w:tr>
      <w:tr w:rsidR="005D622C" w:rsidRPr="005D622C" w:rsidTr="00041B78">
        <w:trPr>
          <w:trHeight w:val="20"/>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59:</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(BENEFICIARY)</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/RS35908500103019323073</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MINISTARSTVO FINANSIJA</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UPRAVA ZA TREZOR</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POP LUKINA7-9</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BEOGRAD</w:t>
            </w:r>
          </w:p>
        </w:tc>
      </w:tr>
      <w:tr w:rsidR="005D622C" w:rsidRPr="005D622C" w:rsidTr="00041B78">
        <w:trPr>
          <w:trHeight w:val="20"/>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70:  </w:t>
            </w: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DETAILS OF PAYMENT</w:t>
            </w:r>
          </w:p>
        </w:tc>
      </w:tr>
      <w:tr w:rsidR="005D622C" w:rsidRPr="005D622C" w:rsidTr="00041B78">
        <w:trPr>
          <w:trHeight w:val="20"/>
        </w:trPr>
        <w:tc>
          <w:tcPr>
            <w:tcW w:w="4435" w:type="dxa"/>
            <w:shd w:val="clear" w:color="auto" w:fill="auto"/>
          </w:tcPr>
          <w:p w:rsidR="005D622C" w:rsidRPr="005D622C" w:rsidRDefault="005D622C" w:rsidP="005D622C">
            <w:pPr>
              <w:tabs>
                <w:tab w:val="left" w:pos="567"/>
              </w:tabs>
              <w:spacing w:before="0"/>
              <w:contextualSpacing/>
              <w:rPr>
                <w:rFonts w:cs="Arial"/>
                <w:sz w:val="24"/>
                <w:szCs w:val="24"/>
                <w:lang w:bidi="en-US"/>
              </w:rPr>
            </w:pPr>
          </w:p>
        </w:tc>
        <w:tc>
          <w:tcPr>
            <w:tcW w:w="5199" w:type="dxa"/>
            <w:shd w:val="clear" w:color="auto" w:fill="auto"/>
          </w:tcPr>
          <w:p w:rsidR="005D622C" w:rsidRPr="005D622C" w:rsidRDefault="005D622C" w:rsidP="005D622C">
            <w:pPr>
              <w:tabs>
                <w:tab w:val="left" w:pos="567"/>
              </w:tabs>
              <w:spacing w:before="0"/>
              <w:contextualSpacing/>
              <w:rPr>
                <w:rFonts w:cs="Arial"/>
                <w:sz w:val="24"/>
                <w:szCs w:val="24"/>
                <w:lang w:bidi="en-US"/>
              </w:rPr>
            </w:pPr>
          </w:p>
        </w:tc>
      </w:tr>
    </w:tbl>
    <w:p w:rsidR="005D622C" w:rsidRPr="005D622C" w:rsidRDefault="005D622C" w:rsidP="005D622C">
      <w:pPr>
        <w:tabs>
          <w:tab w:val="left" w:pos="567"/>
        </w:tabs>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SWIFT MESSAGE MT103 – USD</w:t>
            </w: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32A: </w:t>
            </w: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VALUE DATE – USD- AMOUNT</w:t>
            </w: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50K:  </w:t>
            </w: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ORDERING CUSTOMER</w:t>
            </w: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56A:</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(INTERMEDIARY)</w:t>
            </w:r>
          </w:p>
          <w:p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BKTRUS33XXX</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DEUTSCHE BANK TRUST COMPANIY</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AMERICAS, NEW YORK</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60 WALL STREET</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UNITED STATES</w:t>
            </w: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57A:</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(ACC. WITH BANK)</w:t>
            </w:r>
          </w:p>
          <w:p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NBSRRSBGXXX</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NARODNA BANKA SRBIJE (NATIONAL</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BANK OF SERBIA – NB BEOGRAD,</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NEMANJINA 17</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SERBIA</w:t>
            </w: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59:</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(BENEFICIARY)</w:t>
            </w:r>
          </w:p>
          <w:p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/RS35908500103019323073</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MINISTARSTVO FINANSIJA</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UPRAVA ZA TREZOR</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POP LUKINA7-9</w:t>
            </w:r>
          </w:p>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BEOGRAD</w:t>
            </w: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70:  </w:t>
            </w: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DETAILS OF PAYMENT</w:t>
            </w:r>
          </w:p>
        </w:tc>
      </w:tr>
      <w:tr w:rsidR="005D622C" w:rsidRPr="005D622C" w:rsidTr="00041B78">
        <w:tc>
          <w:tcPr>
            <w:tcW w:w="4390" w:type="dxa"/>
            <w:shd w:val="clear" w:color="auto" w:fill="auto"/>
          </w:tcPr>
          <w:p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rsidR="005D622C" w:rsidRPr="005D622C" w:rsidRDefault="005D622C" w:rsidP="005D622C">
            <w:pPr>
              <w:tabs>
                <w:tab w:val="left" w:pos="567"/>
              </w:tabs>
              <w:spacing w:before="0"/>
              <w:contextualSpacing/>
              <w:rPr>
                <w:rFonts w:cs="Arial"/>
                <w:sz w:val="24"/>
                <w:szCs w:val="24"/>
                <w:lang w:bidi="en-US"/>
              </w:rPr>
            </w:pPr>
          </w:p>
        </w:tc>
      </w:tr>
    </w:tbl>
    <w:p w:rsidR="009A228E" w:rsidRPr="006F6F9F" w:rsidRDefault="009A228E" w:rsidP="006F6F9F">
      <w:pPr>
        <w:spacing w:before="0"/>
        <w:contextualSpacing/>
        <w:rPr>
          <w:sz w:val="24"/>
          <w:szCs w:val="24"/>
        </w:rPr>
      </w:pPr>
    </w:p>
    <w:p w:rsidR="008D2B23" w:rsidRPr="006F6F9F" w:rsidRDefault="008D2B23" w:rsidP="003E7A88">
      <w:pPr>
        <w:pStyle w:val="KDPodnaslov2"/>
        <w:numPr>
          <w:ilvl w:val="1"/>
          <w:numId w:val="44"/>
        </w:numPr>
        <w:spacing w:before="0"/>
        <w:contextualSpacing/>
        <w:jc w:val="both"/>
        <w:rPr>
          <w:rFonts w:cs="Arial"/>
          <w:sz w:val="24"/>
          <w:szCs w:val="24"/>
        </w:rPr>
      </w:pPr>
      <w:r w:rsidRPr="006F6F9F">
        <w:rPr>
          <w:rFonts w:cs="Arial"/>
          <w:sz w:val="24"/>
          <w:szCs w:val="24"/>
        </w:rPr>
        <w:t>Закључивање уговора</w:t>
      </w:r>
      <w:bookmarkEnd w:id="243"/>
      <w:bookmarkEnd w:id="244"/>
    </w:p>
    <w:p w:rsidR="00691715" w:rsidRPr="006F6F9F" w:rsidRDefault="00691715" w:rsidP="006F6F9F">
      <w:pPr>
        <w:spacing w:before="0"/>
        <w:contextualSpacing/>
        <w:rPr>
          <w:rFonts w:cs="Arial"/>
          <w:sz w:val="24"/>
          <w:szCs w:val="24"/>
          <w:lang w:val="ru-RU"/>
        </w:rPr>
      </w:pPr>
      <w:r w:rsidRPr="006F6F9F">
        <w:rPr>
          <w:rFonts w:cs="Arial"/>
          <w:sz w:val="24"/>
          <w:szCs w:val="24"/>
          <w:lang w:val="ru-RU"/>
        </w:rPr>
        <w:t xml:space="preserve">Наручилац ће доставити уговор о јавној набавци </w:t>
      </w:r>
      <w:r w:rsidR="00FA0C60" w:rsidRPr="006F6F9F">
        <w:rPr>
          <w:rFonts w:cs="Arial"/>
          <w:sz w:val="24"/>
          <w:szCs w:val="24"/>
          <w:lang w:val="ru-RU"/>
        </w:rPr>
        <w:t>П</w:t>
      </w:r>
      <w:r w:rsidRPr="006F6F9F">
        <w:rPr>
          <w:rFonts w:cs="Arial"/>
          <w:sz w:val="24"/>
          <w:szCs w:val="24"/>
          <w:lang w:val="ru-RU"/>
        </w:rPr>
        <w:t>онуђачу којем је додељен уговор у року од 8 (</w:t>
      </w:r>
      <w:r w:rsidR="005D622C">
        <w:rPr>
          <w:rFonts w:cs="Arial"/>
          <w:sz w:val="24"/>
          <w:szCs w:val="24"/>
          <w:lang w:val="ru-RU"/>
        </w:rPr>
        <w:t xml:space="preserve">словима: </w:t>
      </w:r>
      <w:r w:rsidRPr="006F6F9F">
        <w:rPr>
          <w:rFonts w:cs="Arial"/>
          <w:sz w:val="24"/>
          <w:szCs w:val="24"/>
          <w:lang w:val="ru-RU"/>
        </w:rPr>
        <w:t>осам) дана од протека рока за подношење захтева за заштиту права.</w:t>
      </w:r>
    </w:p>
    <w:p w:rsidR="00691715" w:rsidRPr="006F6F9F" w:rsidRDefault="00691715" w:rsidP="006F6F9F">
      <w:pPr>
        <w:spacing w:before="0"/>
        <w:contextualSpacing/>
        <w:rPr>
          <w:rFonts w:cs="Arial"/>
          <w:sz w:val="24"/>
          <w:szCs w:val="24"/>
          <w:lang w:val="ru-RU"/>
        </w:rPr>
      </w:pPr>
    </w:p>
    <w:p w:rsidR="009A228E" w:rsidRPr="006F6F9F" w:rsidRDefault="00691715" w:rsidP="006F6F9F">
      <w:pPr>
        <w:spacing w:before="0"/>
        <w:contextualSpacing/>
        <w:rPr>
          <w:rFonts w:cs="Arial"/>
          <w:sz w:val="24"/>
          <w:szCs w:val="24"/>
          <w:lang w:val="ru-RU"/>
        </w:rPr>
      </w:pPr>
      <w:r w:rsidRPr="006F6F9F">
        <w:rPr>
          <w:rFonts w:cs="Arial"/>
          <w:sz w:val="24"/>
          <w:szCs w:val="24"/>
          <w:lang w:val="ru-RU"/>
        </w:rPr>
        <w:t xml:space="preserve">Ако </w:t>
      </w:r>
      <w:r w:rsidR="005D622C">
        <w:rPr>
          <w:rFonts w:cs="Arial"/>
          <w:sz w:val="24"/>
          <w:szCs w:val="24"/>
          <w:lang w:val="ru-RU"/>
        </w:rPr>
        <w:t>п</w:t>
      </w:r>
      <w:r w:rsidRPr="006F6F9F">
        <w:rPr>
          <w:rFonts w:cs="Arial"/>
          <w:sz w:val="24"/>
          <w:szCs w:val="24"/>
          <w:lang w:val="ru-RU"/>
        </w:rPr>
        <w:t xml:space="preserve">онуђач којем је додељен уговор одбије да потпише уговор или уговор не потпише и достави </w:t>
      </w:r>
      <w:r w:rsidR="005D622C">
        <w:rPr>
          <w:rFonts w:cs="Arial"/>
          <w:sz w:val="24"/>
          <w:szCs w:val="24"/>
          <w:lang w:val="ru-RU"/>
        </w:rPr>
        <w:t>н</w:t>
      </w:r>
      <w:r w:rsidRPr="006F6F9F">
        <w:rPr>
          <w:rFonts w:cs="Arial"/>
          <w:sz w:val="24"/>
          <w:szCs w:val="24"/>
          <w:lang w:val="ru-RU"/>
        </w:rPr>
        <w:t>аручиоцу у року од 7 (</w:t>
      </w:r>
      <w:r w:rsidR="005D622C">
        <w:rPr>
          <w:rFonts w:cs="Arial"/>
          <w:sz w:val="24"/>
          <w:szCs w:val="24"/>
          <w:lang w:val="ru-RU"/>
        </w:rPr>
        <w:t>словима: седам) дана, н</w:t>
      </w:r>
      <w:r w:rsidRPr="006F6F9F">
        <w:rPr>
          <w:rFonts w:cs="Arial"/>
          <w:sz w:val="24"/>
          <w:szCs w:val="24"/>
          <w:lang w:val="ru-RU"/>
        </w:rPr>
        <w:t xml:space="preserve">аручилац </w:t>
      </w:r>
      <w:r w:rsidR="00FA0C60" w:rsidRPr="006F6F9F">
        <w:rPr>
          <w:rFonts w:cs="Arial"/>
          <w:sz w:val="24"/>
          <w:szCs w:val="24"/>
          <w:lang w:val="ru-RU"/>
        </w:rPr>
        <w:t>ће</w:t>
      </w:r>
      <w:r w:rsidRPr="006F6F9F">
        <w:rPr>
          <w:rFonts w:cs="Arial"/>
          <w:sz w:val="24"/>
          <w:szCs w:val="24"/>
          <w:lang w:val="ru-RU"/>
        </w:rPr>
        <w:t xml:space="preserve"> активирати меницу за озбиљност понуде и закључити уговор са првим следећим најповољнијим понуђачем.</w:t>
      </w:r>
    </w:p>
    <w:p w:rsidR="00691715" w:rsidRPr="006F6F9F" w:rsidRDefault="00691715" w:rsidP="006F6F9F">
      <w:pPr>
        <w:spacing w:before="0"/>
        <w:contextualSpacing/>
        <w:rPr>
          <w:rFonts w:cs="Arial"/>
          <w:sz w:val="24"/>
          <w:szCs w:val="24"/>
          <w:lang w:val="ru-RU"/>
        </w:rPr>
      </w:pPr>
      <w:r w:rsidRPr="006F6F9F">
        <w:rPr>
          <w:rFonts w:cs="Arial"/>
          <w:sz w:val="24"/>
          <w:szCs w:val="24"/>
          <w:lang w:val="ru-RU"/>
        </w:rPr>
        <w:t xml:space="preserve">Уколико у року за подношење понуда пристигне само једна понуда и та понуда буде прихватљива, </w:t>
      </w:r>
      <w:r w:rsidR="005D622C">
        <w:rPr>
          <w:rFonts w:cs="Arial"/>
          <w:sz w:val="24"/>
          <w:szCs w:val="24"/>
          <w:lang w:val="ru-RU"/>
        </w:rPr>
        <w:t>н</w:t>
      </w:r>
      <w:r w:rsidRPr="006F6F9F">
        <w:rPr>
          <w:rFonts w:cs="Arial"/>
          <w:sz w:val="24"/>
          <w:szCs w:val="24"/>
          <w:lang w:val="ru-RU"/>
        </w:rPr>
        <w:t xml:space="preserve">аручилац ће сходно члану 112. став 2. тачка 5) ЗЈН-а закључити уговор са понуђачем и пре истека рока за подношење захтева за заштиту права. </w:t>
      </w:r>
    </w:p>
    <w:p w:rsidR="00691715" w:rsidRDefault="00691715" w:rsidP="006F6F9F">
      <w:pPr>
        <w:spacing w:before="0"/>
        <w:contextualSpacing/>
        <w:rPr>
          <w:sz w:val="24"/>
          <w:szCs w:val="24"/>
        </w:rPr>
      </w:pPr>
    </w:p>
    <w:p w:rsidR="00A03B88" w:rsidRDefault="00A03B88" w:rsidP="006F6F9F">
      <w:pPr>
        <w:spacing w:before="0"/>
        <w:contextualSpacing/>
        <w:rPr>
          <w:sz w:val="24"/>
          <w:szCs w:val="24"/>
        </w:rPr>
      </w:pPr>
    </w:p>
    <w:p w:rsidR="00A03B88" w:rsidRDefault="00A03B88" w:rsidP="006F6F9F">
      <w:pPr>
        <w:spacing w:before="0"/>
        <w:contextualSpacing/>
        <w:rPr>
          <w:sz w:val="24"/>
          <w:szCs w:val="24"/>
        </w:rPr>
      </w:pPr>
    </w:p>
    <w:p w:rsidR="00A03B88" w:rsidRDefault="00A03B88" w:rsidP="006F6F9F">
      <w:pPr>
        <w:spacing w:before="0"/>
        <w:contextualSpacing/>
        <w:rPr>
          <w:sz w:val="24"/>
          <w:szCs w:val="24"/>
        </w:rPr>
      </w:pPr>
    </w:p>
    <w:p w:rsidR="00A03B88" w:rsidRPr="006F6F9F" w:rsidRDefault="00A03B88" w:rsidP="006F6F9F">
      <w:pPr>
        <w:spacing w:before="0"/>
        <w:contextualSpacing/>
        <w:rPr>
          <w:sz w:val="24"/>
          <w:szCs w:val="24"/>
        </w:rPr>
      </w:pPr>
    </w:p>
    <w:p w:rsidR="004061D8" w:rsidRPr="006F6F9F" w:rsidRDefault="008D2B23" w:rsidP="003E7A88">
      <w:pPr>
        <w:pStyle w:val="KDPodnaslov2"/>
        <w:numPr>
          <w:ilvl w:val="1"/>
          <w:numId w:val="44"/>
        </w:numPr>
        <w:spacing w:before="0"/>
        <w:contextualSpacing/>
        <w:jc w:val="both"/>
        <w:rPr>
          <w:rFonts w:cs="Arial"/>
          <w:sz w:val="24"/>
          <w:szCs w:val="24"/>
        </w:rPr>
      </w:pPr>
      <w:bookmarkStart w:id="245" w:name="_Toc441651611"/>
      <w:bookmarkStart w:id="246" w:name="_Toc442559922"/>
      <w:r w:rsidRPr="006F6F9F">
        <w:rPr>
          <w:rFonts w:cs="Arial"/>
          <w:sz w:val="24"/>
          <w:szCs w:val="24"/>
        </w:rPr>
        <w:t>Измене током трајања уговора</w:t>
      </w:r>
      <w:bookmarkEnd w:id="245"/>
      <w:bookmarkEnd w:id="246"/>
    </w:p>
    <w:p w:rsidR="00A74CFB" w:rsidRPr="006F6F9F" w:rsidRDefault="003E1F49" w:rsidP="006F6F9F">
      <w:pPr>
        <w:tabs>
          <w:tab w:val="left" w:pos="567"/>
        </w:tabs>
        <w:spacing w:before="0"/>
        <w:contextualSpacing/>
        <w:rPr>
          <w:rFonts w:cs="Arial"/>
          <w:sz w:val="24"/>
          <w:szCs w:val="24"/>
          <w:lang w:val="ru-RU"/>
        </w:rPr>
      </w:pPr>
      <w:r w:rsidRPr="006F6F9F">
        <w:rPr>
          <w:rFonts w:cs="Arial"/>
          <w:sz w:val="24"/>
          <w:szCs w:val="24"/>
          <w:lang w:val="ru-RU"/>
        </w:rPr>
        <w:t>Наручилац може да дозволи промену битних елемената Уговора из објективних разлога као што су: виша сила, и</w:t>
      </w:r>
      <w:r w:rsidR="009C5E4A" w:rsidRPr="006F6F9F">
        <w:rPr>
          <w:rFonts w:cs="Arial"/>
          <w:sz w:val="24"/>
          <w:szCs w:val="24"/>
          <w:lang w:val="ru-RU"/>
        </w:rPr>
        <w:t>змена важећих законских прописа</w:t>
      </w:r>
      <w:r w:rsidRPr="006F6F9F">
        <w:rPr>
          <w:rFonts w:cs="Arial"/>
          <w:sz w:val="24"/>
          <w:szCs w:val="24"/>
          <w:lang w:val="ru-RU"/>
        </w:rPr>
        <w:t xml:space="preserve"> </w:t>
      </w:r>
      <w:r w:rsidR="009C5E4A" w:rsidRPr="006F6F9F">
        <w:rPr>
          <w:rFonts w:cs="Arial"/>
          <w:sz w:val="24"/>
          <w:szCs w:val="24"/>
          <w:lang w:val="ru-RU"/>
        </w:rPr>
        <w:t>или мере државних органа.</w:t>
      </w:r>
    </w:p>
    <w:p w:rsidR="00627187" w:rsidRPr="006F6F9F" w:rsidRDefault="00627187" w:rsidP="006F6F9F">
      <w:pPr>
        <w:spacing w:before="0"/>
        <w:contextualSpacing/>
        <w:rPr>
          <w:rFonts w:cs="Arial"/>
          <w:sz w:val="24"/>
          <w:szCs w:val="24"/>
          <w:lang w:val="ru-RU" w:eastAsia="sr-Latn-CS"/>
        </w:rPr>
      </w:pPr>
      <w:r w:rsidRPr="006F6F9F">
        <w:rPr>
          <w:rFonts w:cs="Arial"/>
          <w:sz w:val="24"/>
          <w:szCs w:val="24"/>
          <w:lang w:val="ru-RU" w:eastAsia="sr-Latn-CS"/>
        </w:rPr>
        <w:t>У случају измене овог Уговора</w:t>
      </w:r>
      <w:r w:rsidR="005D622C">
        <w:rPr>
          <w:rFonts w:cs="Arial"/>
          <w:sz w:val="24"/>
          <w:szCs w:val="24"/>
          <w:lang w:val="ru-RU" w:eastAsia="sr-Latn-CS"/>
        </w:rPr>
        <w:t xml:space="preserve"> н</w:t>
      </w:r>
      <w:r w:rsidR="00A532F9" w:rsidRPr="006F6F9F">
        <w:rPr>
          <w:rFonts w:cs="Arial"/>
          <w:sz w:val="24"/>
          <w:szCs w:val="24"/>
          <w:lang w:val="ru-RU" w:eastAsia="sr-Latn-CS"/>
        </w:rPr>
        <w:t xml:space="preserve">аручилац </w:t>
      </w:r>
      <w:r w:rsidRPr="006F6F9F">
        <w:rPr>
          <w:rFonts w:cs="Arial"/>
          <w:sz w:val="24"/>
          <w:szCs w:val="24"/>
          <w:lang w:val="ru-RU" w:eastAsia="sr-Latn-CS"/>
        </w:rPr>
        <w:t xml:space="preserve">ће </w:t>
      </w:r>
      <w:r w:rsidR="00FA0C60" w:rsidRPr="006F6F9F">
        <w:rPr>
          <w:rFonts w:cs="Arial"/>
          <w:sz w:val="24"/>
          <w:szCs w:val="24"/>
          <w:lang w:val="ru-RU" w:eastAsia="sr-Latn-CS"/>
        </w:rPr>
        <w:t xml:space="preserve">сходно члану 115. Закона </w:t>
      </w:r>
      <w:r w:rsidRPr="006F6F9F">
        <w:rPr>
          <w:rFonts w:cs="Arial"/>
          <w:sz w:val="24"/>
          <w:szCs w:val="24"/>
          <w:lang w:val="ru-RU" w:eastAsia="sr-Latn-CS"/>
        </w:rPr>
        <w:t xml:space="preserve">донети Одлуку о измени Уговора која садржи податке у складу са Прилогом 3Л Закона и у року од </w:t>
      </w:r>
      <w:r w:rsidR="005D622C">
        <w:rPr>
          <w:rFonts w:cs="Arial"/>
          <w:sz w:val="24"/>
          <w:szCs w:val="24"/>
          <w:lang w:val="ru-RU" w:eastAsia="sr-Latn-CS"/>
        </w:rPr>
        <w:t xml:space="preserve">3 (словима: </w:t>
      </w:r>
      <w:r w:rsidRPr="006F6F9F">
        <w:rPr>
          <w:rFonts w:cs="Arial"/>
          <w:sz w:val="24"/>
          <w:szCs w:val="24"/>
          <w:lang w:val="ru-RU" w:eastAsia="sr-Latn-CS"/>
        </w:rPr>
        <w:t>три</w:t>
      </w:r>
      <w:r w:rsidR="005D622C">
        <w:rPr>
          <w:rFonts w:cs="Arial"/>
          <w:sz w:val="24"/>
          <w:szCs w:val="24"/>
          <w:lang w:val="ru-RU" w:eastAsia="sr-Latn-CS"/>
        </w:rPr>
        <w:t>)</w:t>
      </w:r>
      <w:r w:rsidRPr="006F6F9F">
        <w:rPr>
          <w:rFonts w:cs="Arial"/>
          <w:sz w:val="24"/>
          <w:szCs w:val="24"/>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27187" w:rsidRDefault="00627187" w:rsidP="00627187">
      <w:pPr>
        <w:spacing w:before="0"/>
        <w:rPr>
          <w:rFonts w:cs="Arial"/>
          <w:b/>
          <w:lang w:val="ru-RU"/>
        </w:rPr>
      </w:pPr>
    </w:p>
    <w:p w:rsidR="005D622C" w:rsidRDefault="005D622C" w:rsidP="00627187">
      <w:pPr>
        <w:spacing w:before="0"/>
        <w:rPr>
          <w:rFonts w:cs="Arial"/>
          <w:b/>
          <w:lang w:val="ru-RU"/>
        </w:rPr>
        <w:sectPr w:rsidR="005D622C" w:rsidSect="0089738C">
          <w:footnotePr>
            <w:pos w:val="beneathText"/>
          </w:footnotePr>
          <w:pgSz w:w="11909" w:h="16834" w:code="9"/>
          <w:pgMar w:top="1247" w:right="964" w:bottom="1247" w:left="1247" w:header="142" w:footer="437" w:gutter="0"/>
          <w:cols w:space="708"/>
          <w:titlePg/>
          <w:docGrid w:linePitch="360"/>
        </w:sectPr>
      </w:pPr>
    </w:p>
    <w:p w:rsidR="00506CA9" w:rsidRDefault="00506CA9"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5D622C" w:rsidRDefault="005D622C" w:rsidP="00627187">
      <w:pPr>
        <w:spacing w:before="0"/>
        <w:rPr>
          <w:rFonts w:cs="Arial"/>
          <w:b/>
          <w:lang w:val="ru-RU"/>
        </w:rPr>
      </w:pPr>
    </w:p>
    <w:p w:rsidR="00FA6E5B" w:rsidRPr="00CC75DB" w:rsidRDefault="00FA6E5B" w:rsidP="009766EE">
      <w:pPr>
        <w:pStyle w:val="KDObrazac"/>
        <w:spacing w:before="0"/>
        <w:rPr>
          <w:lang w:val="ru-RU"/>
        </w:rPr>
      </w:pPr>
      <w:bookmarkStart w:id="247" w:name="_Toc442559924"/>
    </w:p>
    <w:p w:rsidR="00D52537" w:rsidRPr="005D622C" w:rsidRDefault="00D52537" w:rsidP="00D52537">
      <w:pPr>
        <w:pStyle w:val="KDObrazac"/>
        <w:spacing w:before="0"/>
        <w:jc w:val="center"/>
        <w:rPr>
          <w:sz w:val="36"/>
          <w:lang w:val="ru-RU"/>
        </w:rPr>
      </w:pPr>
      <w:r w:rsidRPr="005D622C">
        <w:rPr>
          <w:sz w:val="36"/>
          <w:lang w:val="ru-RU"/>
        </w:rPr>
        <w:t>7. ОБРАСЦИ</w:t>
      </w:r>
      <w:r w:rsidR="005D622C" w:rsidRPr="005D622C">
        <w:rPr>
          <w:sz w:val="36"/>
          <w:lang w:val="ru-RU"/>
        </w:rPr>
        <w:t xml:space="preserve"> И ПРИЛОЗИ</w:t>
      </w:r>
    </w:p>
    <w:p w:rsidR="000678FF" w:rsidRDefault="000678FF"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p w:rsidR="005D622C" w:rsidRDefault="005D622C" w:rsidP="009766EE">
      <w:pPr>
        <w:pStyle w:val="KDObrazac"/>
        <w:spacing w:before="0"/>
        <w:rPr>
          <w:lang w:val="ru-RU"/>
        </w:rPr>
      </w:pPr>
    </w:p>
    <w:bookmarkEnd w:id="247"/>
    <w:p w:rsidR="00041B78" w:rsidRPr="00041B78" w:rsidRDefault="00041B78" w:rsidP="00041B78">
      <w:pPr>
        <w:pStyle w:val="KDObrazac"/>
        <w:spacing w:before="0"/>
        <w:rPr>
          <w:noProof/>
          <w:sz w:val="24"/>
          <w:szCs w:val="24"/>
          <w:lang w:val="sr-Latn-RS"/>
        </w:rPr>
      </w:pPr>
      <w:r>
        <w:rPr>
          <w:sz w:val="24"/>
          <w:szCs w:val="24"/>
          <w:lang w:val="sr-Cyrl-RS"/>
        </w:rPr>
        <w:t>Образац 1</w:t>
      </w:r>
      <w:r>
        <w:rPr>
          <w:sz w:val="24"/>
          <w:szCs w:val="24"/>
          <w:lang w:val="sr-Latn-RS"/>
        </w:rPr>
        <w:t>.1</w:t>
      </w:r>
    </w:p>
    <w:p w:rsidR="00041B78" w:rsidRPr="00EC5BB4" w:rsidRDefault="00041B78" w:rsidP="00041B78">
      <w:pPr>
        <w:spacing w:before="0"/>
        <w:jc w:val="center"/>
        <w:rPr>
          <w:rStyle w:val="BookTitle"/>
          <w:rFonts w:cs="Arial"/>
          <w:sz w:val="24"/>
          <w:szCs w:val="24"/>
        </w:rPr>
      </w:pPr>
      <w:r w:rsidRPr="00EC5BB4">
        <w:rPr>
          <w:rStyle w:val="BookTitle"/>
          <w:rFonts w:cs="Arial"/>
          <w:sz w:val="24"/>
          <w:szCs w:val="24"/>
        </w:rPr>
        <w:t>ОБРАЗАЦ ПОНУДЕ</w:t>
      </w:r>
    </w:p>
    <w:p w:rsidR="00041B78" w:rsidRPr="002C64D2" w:rsidRDefault="00041B78" w:rsidP="00041B78">
      <w:pPr>
        <w:spacing w:before="0"/>
        <w:rPr>
          <w:rFonts w:eastAsia="TimesNewRomanPS-BoldMT" w:cs="Arial"/>
          <w:b/>
          <w:bCs/>
          <w:color w:val="000000" w:themeColor="text1"/>
          <w:sz w:val="24"/>
          <w:szCs w:val="24"/>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 бр. </w:t>
      </w:r>
      <w:r w:rsidR="00A3355E">
        <w:rPr>
          <w:rFonts w:eastAsia="TimesNewRomanPS-BoldMT" w:cs="Arial"/>
          <w:b/>
          <w:bCs/>
          <w:color w:val="000000"/>
          <w:sz w:val="24"/>
          <w:szCs w:val="24"/>
          <w:lang w:val="sr-Cyrl-RS"/>
        </w:rPr>
        <w:t>ЈН</w:t>
      </w:r>
      <w:r>
        <w:rPr>
          <w:rFonts w:eastAsia="TimesNewRomanPS-BoldMT" w:cs="Arial"/>
          <w:b/>
          <w:bCs/>
          <w:color w:val="000000"/>
          <w:sz w:val="24"/>
          <w:szCs w:val="24"/>
          <w:lang w:val="sr-Cyrl-RS"/>
        </w:rPr>
        <w:t>/1000/0</w:t>
      </w:r>
      <w:r w:rsidR="00A3355E">
        <w:rPr>
          <w:rFonts w:eastAsia="TimesNewRomanPS-BoldMT" w:cs="Arial"/>
          <w:b/>
          <w:bCs/>
          <w:color w:val="000000"/>
          <w:sz w:val="24"/>
          <w:szCs w:val="24"/>
          <w:lang w:val="sr-Cyrl-RS"/>
        </w:rPr>
        <w:t>584</w:t>
      </w:r>
      <w:r>
        <w:rPr>
          <w:rFonts w:eastAsia="TimesNewRomanPS-BoldMT" w:cs="Arial"/>
          <w:b/>
          <w:bCs/>
          <w:color w:val="000000"/>
          <w:sz w:val="24"/>
          <w:szCs w:val="24"/>
          <w:lang w:val="sr-Cyrl-RS"/>
        </w:rPr>
        <w:t xml:space="preserve">/2018 </w:t>
      </w:r>
      <w:r w:rsidR="00A3355E">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A3355E">
        <w:rPr>
          <w:rFonts w:eastAsia="TimesNewRomanPS-BoldMT" w:cs="Arial"/>
          <w:b/>
          <w:bCs/>
          <w:color w:val="000000" w:themeColor="text1"/>
          <w:sz w:val="24"/>
          <w:szCs w:val="24"/>
          <w:lang w:val="sr-Cyrl-RS"/>
        </w:rPr>
        <w:t>Софтвер и хардвер за видео надзор</w:t>
      </w:r>
    </w:p>
    <w:p w:rsidR="00041B78" w:rsidRDefault="00041B78" w:rsidP="00041B78">
      <w:pPr>
        <w:spacing w:before="0"/>
        <w:rPr>
          <w:rFonts w:eastAsia="TimesNewRomanPS-BoldMT" w:cs="Arial"/>
          <w:b/>
          <w:bCs/>
          <w:color w:val="000000" w:themeColor="text1"/>
          <w:sz w:val="24"/>
          <w:szCs w:val="24"/>
          <w:lang w:val="sr-Cyrl-RS"/>
        </w:rPr>
      </w:pPr>
    </w:p>
    <w:p w:rsidR="00041B78" w:rsidRDefault="00041B78" w:rsidP="00041B78">
      <w:pPr>
        <w:spacing w:before="0"/>
        <w:rPr>
          <w:rFonts w:cs="Arial"/>
          <w:b/>
          <w:bCs/>
          <w:iCs/>
          <w:sz w:val="24"/>
          <w:szCs w:val="24"/>
        </w:rPr>
      </w:pPr>
      <w:r w:rsidRPr="00DE6C11">
        <w:rPr>
          <w:rFonts w:cs="Arial"/>
          <w:b/>
          <w:bCs/>
          <w:iCs/>
          <w:sz w:val="24"/>
          <w:szCs w:val="24"/>
        </w:rPr>
        <w:t xml:space="preserve"> 1)</w:t>
      </w:r>
      <w:r>
        <w:rPr>
          <w:rFonts w:cs="Arial"/>
          <w:b/>
          <w:bCs/>
          <w:iCs/>
          <w:sz w:val="24"/>
          <w:szCs w:val="24"/>
        </w:rPr>
        <w:t xml:space="preserve"> </w:t>
      </w:r>
      <w:r w:rsidRPr="00DE6C11">
        <w:rPr>
          <w:rFonts w:cs="Arial"/>
          <w:b/>
          <w:bCs/>
          <w:iCs/>
          <w:sz w:val="24"/>
          <w:szCs w:val="24"/>
        </w:rPr>
        <w:t>ОПШТИ ПОДАЦИ О ПОНУЂАЧУ</w:t>
      </w:r>
    </w:p>
    <w:p w:rsidR="00041B78" w:rsidRDefault="00041B78" w:rsidP="00041B78">
      <w:pPr>
        <w:spacing w:before="0"/>
        <w:rPr>
          <w:rFonts w:cs="Arial"/>
          <w:b/>
          <w:bCs/>
          <w:iCs/>
          <w:sz w:val="24"/>
          <w:szCs w:val="24"/>
        </w:rPr>
      </w:pPr>
    </w:p>
    <w:tbl>
      <w:tblPr>
        <w:tblW w:w="9645" w:type="dxa"/>
        <w:tblInd w:w="-20" w:type="dxa"/>
        <w:tblLayout w:type="fixed"/>
        <w:tblLook w:val="0000" w:firstRow="0" w:lastRow="0" w:firstColumn="0" w:lastColumn="0" w:noHBand="0" w:noVBand="0"/>
      </w:tblPr>
      <w:tblGrid>
        <w:gridCol w:w="4447"/>
        <w:gridCol w:w="5198"/>
      </w:tblGrid>
      <w:tr w:rsidR="00041B78" w:rsidRPr="00DE6C11" w:rsidTr="002D6F95">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iCs/>
                <w:sz w:val="24"/>
                <w:szCs w:val="24"/>
              </w:rPr>
            </w:pPr>
            <w:r w:rsidRPr="00DE6C11">
              <w:rPr>
                <w:rFonts w:cs="Arial"/>
                <w:iCs/>
                <w:sz w:val="24"/>
                <w:szCs w:val="24"/>
              </w:rPr>
              <w:t>Назив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rPr>
            </w:pPr>
          </w:p>
        </w:tc>
      </w:tr>
      <w:tr w:rsidR="00041B78" w:rsidRPr="00DE6C11" w:rsidTr="002D6F95">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iCs/>
                <w:sz w:val="24"/>
                <w:szCs w:val="24"/>
                <w:lang w:val="ru-RU"/>
              </w:rPr>
            </w:pPr>
            <w:r w:rsidRPr="00DE6C11">
              <w:rPr>
                <w:rFonts w:cs="Arial"/>
                <w:iCs/>
                <w:sz w:val="24"/>
                <w:szCs w:val="24"/>
                <w:lang w:val="ru-RU"/>
              </w:rPr>
              <w:t>Врста правног лица</w:t>
            </w:r>
          </w:p>
          <w:p w:rsidR="00041B78" w:rsidRPr="00DE6C11" w:rsidRDefault="00041B78" w:rsidP="00041B78">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lang w:val="ru-RU"/>
              </w:rPr>
            </w:pPr>
          </w:p>
          <w:p w:rsidR="00041B78" w:rsidRPr="00DE6C11" w:rsidRDefault="00041B78" w:rsidP="00041B78">
            <w:pPr>
              <w:spacing w:before="0"/>
              <w:rPr>
                <w:rFonts w:cs="Arial"/>
                <w:b/>
                <w:bCs/>
                <w:i/>
                <w:iCs/>
                <w:sz w:val="24"/>
                <w:szCs w:val="24"/>
                <w:lang w:val="ru-RU"/>
              </w:rPr>
            </w:pPr>
          </w:p>
          <w:p w:rsidR="00041B78" w:rsidRPr="00DE6C11" w:rsidRDefault="00041B78" w:rsidP="00041B78">
            <w:pPr>
              <w:spacing w:before="0"/>
              <w:rPr>
                <w:rFonts w:cs="Arial"/>
                <w:b/>
                <w:bCs/>
                <w:i/>
                <w:iCs/>
                <w:sz w:val="24"/>
                <w:szCs w:val="24"/>
                <w:lang w:val="ru-RU"/>
              </w:rPr>
            </w:pPr>
          </w:p>
        </w:tc>
      </w:tr>
      <w:tr w:rsidR="00041B78" w:rsidRPr="00DE6C11" w:rsidTr="002D6F95">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rPr>
            </w:pPr>
            <w:r w:rsidRPr="00DE6C11">
              <w:rPr>
                <w:rFonts w:cs="Arial"/>
                <w:iCs/>
                <w:sz w:val="24"/>
                <w:szCs w:val="24"/>
              </w:rPr>
              <w:t>Адреса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rPr>
            </w:pPr>
          </w:p>
          <w:p w:rsidR="00041B78" w:rsidRPr="00DE6C11" w:rsidRDefault="00041B78" w:rsidP="00041B78">
            <w:pPr>
              <w:spacing w:before="0"/>
              <w:rPr>
                <w:rFonts w:cs="Arial"/>
                <w:b/>
                <w:bCs/>
                <w:i/>
                <w:iCs/>
                <w:sz w:val="24"/>
                <w:szCs w:val="24"/>
              </w:rPr>
            </w:pPr>
          </w:p>
          <w:p w:rsidR="00041B78" w:rsidRPr="00DE6C11" w:rsidRDefault="00041B78" w:rsidP="00041B78">
            <w:pPr>
              <w:spacing w:before="0"/>
              <w:rPr>
                <w:rFonts w:cs="Arial"/>
                <w:b/>
                <w:bCs/>
                <w:i/>
                <w:iCs/>
                <w:sz w:val="24"/>
                <w:szCs w:val="24"/>
              </w:rPr>
            </w:pPr>
          </w:p>
        </w:tc>
      </w:tr>
      <w:tr w:rsidR="00041B78" w:rsidRPr="00DE6C11" w:rsidTr="002D6F95">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rPr>
            </w:pPr>
            <w:r w:rsidRPr="00DE6C11">
              <w:rPr>
                <w:rFonts w:cs="Arial"/>
                <w:iCs/>
                <w:sz w:val="24"/>
                <w:szCs w:val="24"/>
              </w:rPr>
              <w:t>Матични број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rPr>
            </w:pPr>
          </w:p>
          <w:p w:rsidR="00041B78" w:rsidRPr="00DE6C11" w:rsidRDefault="00041B78" w:rsidP="00041B78">
            <w:pPr>
              <w:spacing w:before="0"/>
              <w:rPr>
                <w:rFonts w:cs="Arial"/>
                <w:b/>
                <w:bCs/>
                <w:i/>
                <w:iCs/>
                <w:sz w:val="24"/>
                <w:szCs w:val="24"/>
              </w:rPr>
            </w:pPr>
          </w:p>
        </w:tc>
      </w:tr>
      <w:tr w:rsidR="00041B78" w:rsidRPr="00DE6C11" w:rsidTr="002D6F95">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lang w:val="ru-RU"/>
              </w:rPr>
            </w:pPr>
          </w:p>
        </w:tc>
      </w:tr>
      <w:tr w:rsidR="00041B78" w:rsidRPr="00DE6C11" w:rsidTr="002D6F95">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rPr>
            </w:pPr>
            <w:r w:rsidRPr="00DE6C11">
              <w:rPr>
                <w:rFonts w:cs="Arial"/>
                <w:iCs/>
                <w:sz w:val="24"/>
                <w:szCs w:val="24"/>
              </w:rPr>
              <w:t>Име особе за контакт</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rPr>
            </w:pPr>
          </w:p>
          <w:p w:rsidR="00041B78" w:rsidRPr="00DE6C11" w:rsidRDefault="00041B78" w:rsidP="00041B78">
            <w:pPr>
              <w:spacing w:before="0"/>
              <w:rPr>
                <w:rFonts w:cs="Arial"/>
                <w:b/>
                <w:bCs/>
                <w:i/>
                <w:iCs/>
                <w:sz w:val="24"/>
                <w:szCs w:val="24"/>
              </w:rPr>
            </w:pPr>
          </w:p>
          <w:p w:rsidR="00041B78" w:rsidRPr="00DE6C11" w:rsidRDefault="00041B78" w:rsidP="00041B78">
            <w:pPr>
              <w:spacing w:before="0"/>
              <w:rPr>
                <w:rFonts w:cs="Arial"/>
                <w:b/>
                <w:bCs/>
                <w:i/>
                <w:iCs/>
                <w:sz w:val="24"/>
                <w:szCs w:val="24"/>
              </w:rPr>
            </w:pPr>
          </w:p>
        </w:tc>
      </w:tr>
      <w:tr w:rsidR="00041B78" w:rsidRPr="00DE6C11" w:rsidTr="002D6F95">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lang w:val="ru-RU"/>
              </w:rPr>
            </w:pPr>
          </w:p>
        </w:tc>
      </w:tr>
      <w:tr w:rsidR="00041B78" w:rsidRPr="00DE6C11" w:rsidTr="002D6F95">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rPr>
            </w:pPr>
            <w:r w:rsidRPr="00DE6C11">
              <w:rPr>
                <w:rFonts w:cs="Arial"/>
                <w:iCs/>
                <w:sz w:val="24"/>
                <w:szCs w:val="24"/>
              </w:rPr>
              <w:t>Телефон</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rPr>
            </w:pPr>
          </w:p>
          <w:p w:rsidR="00041B78" w:rsidRPr="00DE6C11" w:rsidRDefault="00041B78" w:rsidP="00041B78">
            <w:pPr>
              <w:spacing w:before="0"/>
              <w:rPr>
                <w:rFonts w:cs="Arial"/>
                <w:b/>
                <w:bCs/>
                <w:i/>
                <w:iCs/>
                <w:sz w:val="24"/>
                <w:szCs w:val="24"/>
              </w:rPr>
            </w:pPr>
          </w:p>
          <w:p w:rsidR="00041B78" w:rsidRPr="00DE6C11" w:rsidRDefault="00041B78" w:rsidP="00041B78">
            <w:pPr>
              <w:spacing w:before="0"/>
              <w:rPr>
                <w:rFonts w:cs="Arial"/>
                <w:b/>
                <w:bCs/>
                <w:i/>
                <w:iCs/>
                <w:sz w:val="24"/>
                <w:szCs w:val="24"/>
              </w:rPr>
            </w:pPr>
          </w:p>
        </w:tc>
      </w:tr>
      <w:tr w:rsidR="00041B78" w:rsidRPr="00DE6C11" w:rsidTr="002D6F95">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rPr>
            </w:pPr>
            <w:r w:rsidRPr="00DE6C11">
              <w:rPr>
                <w:rFonts w:cs="Arial"/>
                <w:iCs/>
                <w:sz w:val="24"/>
                <w:szCs w:val="24"/>
              </w:rPr>
              <w:t>Телефакс</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rPr>
            </w:pPr>
          </w:p>
          <w:p w:rsidR="00041B78" w:rsidRPr="00DE6C11" w:rsidRDefault="00041B78" w:rsidP="00041B78">
            <w:pPr>
              <w:spacing w:before="0"/>
              <w:rPr>
                <w:rFonts w:cs="Arial"/>
                <w:b/>
                <w:bCs/>
                <w:i/>
                <w:iCs/>
                <w:sz w:val="24"/>
                <w:szCs w:val="24"/>
              </w:rPr>
            </w:pPr>
          </w:p>
          <w:p w:rsidR="00041B78" w:rsidRPr="00DE6C11" w:rsidRDefault="00041B78" w:rsidP="00041B78">
            <w:pPr>
              <w:spacing w:before="0"/>
              <w:rPr>
                <w:rFonts w:cs="Arial"/>
                <w:b/>
                <w:bCs/>
                <w:i/>
                <w:iCs/>
                <w:sz w:val="24"/>
                <w:szCs w:val="24"/>
              </w:rPr>
            </w:pPr>
          </w:p>
        </w:tc>
      </w:tr>
      <w:tr w:rsidR="00041B78" w:rsidRPr="00DE6C11" w:rsidTr="002D6F95">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cs="Arial"/>
                <w:b/>
                <w:bCs/>
                <w:i/>
                <w:iCs/>
                <w:sz w:val="24"/>
                <w:szCs w:val="24"/>
                <w:lang w:val="ru-RU"/>
              </w:rPr>
            </w:pPr>
          </w:p>
          <w:p w:rsidR="00041B78" w:rsidRPr="00DE6C11" w:rsidRDefault="00041B78" w:rsidP="00041B78">
            <w:pPr>
              <w:spacing w:before="0"/>
              <w:rPr>
                <w:rFonts w:cs="Arial"/>
                <w:b/>
                <w:bCs/>
                <w:i/>
                <w:iCs/>
                <w:sz w:val="24"/>
                <w:szCs w:val="24"/>
                <w:lang w:val="ru-RU"/>
              </w:rPr>
            </w:pPr>
          </w:p>
          <w:p w:rsidR="00041B78" w:rsidRPr="00DE6C11" w:rsidRDefault="00041B78" w:rsidP="00041B78">
            <w:pPr>
              <w:spacing w:before="0"/>
              <w:rPr>
                <w:rFonts w:cs="Arial"/>
                <w:b/>
                <w:bCs/>
                <w:i/>
                <w:iCs/>
                <w:sz w:val="24"/>
                <w:szCs w:val="24"/>
                <w:lang w:val="ru-RU"/>
              </w:rPr>
            </w:pPr>
          </w:p>
        </w:tc>
      </w:tr>
      <w:tr w:rsidR="00041B78" w:rsidRPr="00DE6C11" w:rsidTr="002D6F95">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ind w:firstLine="708"/>
              <w:rPr>
                <w:rFonts w:cs="Arial"/>
                <w:b/>
                <w:bCs/>
                <w:i/>
                <w:iCs/>
                <w:sz w:val="24"/>
                <w:szCs w:val="24"/>
                <w:lang w:val="ru-RU"/>
              </w:rPr>
            </w:pPr>
          </w:p>
          <w:p w:rsidR="00041B78" w:rsidRPr="00DE6C11" w:rsidRDefault="00041B78" w:rsidP="00041B78">
            <w:pPr>
              <w:spacing w:before="0"/>
              <w:ind w:firstLine="708"/>
              <w:rPr>
                <w:rFonts w:cs="Arial"/>
                <w:b/>
                <w:bCs/>
                <w:i/>
                <w:iCs/>
                <w:sz w:val="24"/>
                <w:szCs w:val="24"/>
                <w:lang w:val="ru-RU"/>
              </w:rPr>
            </w:pPr>
          </w:p>
          <w:p w:rsidR="00041B78" w:rsidRPr="00DE6C11" w:rsidRDefault="00041B78" w:rsidP="00041B78">
            <w:pPr>
              <w:spacing w:before="0"/>
              <w:ind w:firstLine="708"/>
              <w:rPr>
                <w:rFonts w:cs="Arial"/>
                <w:b/>
                <w:bCs/>
                <w:i/>
                <w:iCs/>
                <w:sz w:val="24"/>
                <w:szCs w:val="24"/>
                <w:lang w:val="ru-RU"/>
              </w:rPr>
            </w:pPr>
          </w:p>
        </w:tc>
      </w:tr>
    </w:tbl>
    <w:p w:rsidR="00041B78" w:rsidRPr="00DE6C11" w:rsidRDefault="00041B78" w:rsidP="00041B78">
      <w:pPr>
        <w:spacing w:before="0"/>
        <w:rPr>
          <w:rFonts w:cs="Arial"/>
          <w:b/>
          <w:bCs/>
          <w:iCs/>
          <w:sz w:val="24"/>
          <w:szCs w:val="24"/>
        </w:rPr>
      </w:pPr>
    </w:p>
    <w:p w:rsidR="00041B78" w:rsidRPr="00DE6C11" w:rsidRDefault="00041B78" w:rsidP="00041B78">
      <w:pPr>
        <w:spacing w:before="0"/>
        <w:rPr>
          <w:rFonts w:eastAsia="TimesNewRomanPSMT" w:cs="Arial"/>
          <w:b/>
          <w:bCs/>
          <w:iCs/>
          <w:sz w:val="24"/>
          <w:szCs w:val="24"/>
        </w:rPr>
      </w:pPr>
      <w:r>
        <w:rPr>
          <w:rFonts w:eastAsia="TimesNewRomanPSMT" w:cs="Arial"/>
          <w:b/>
          <w:bCs/>
          <w:iCs/>
          <w:sz w:val="24"/>
          <w:szCs w:val="24"/>
        </w:rPr>
        <w:t>2) ПОНУДУ ПОДНОСИ</w:t>
      </w:r>
    </w:p>
    <w:tbl>
      <w:tblPr>
        <w:tblW w:w="9645" w:type="dxa"/>
        <w:tblInd w:w="-20" w:type="dxa"/>
        <w:tblLayout w:type="fixed"/>
        <w:tblLook w:val="0000" w:firstRow="0" w:lastRow="0" w:firstColumn="0" w:lastColumn="0" w:noHBand="0" w:noVBand="0"/>
      </w:tblPr>
      <w:tblGrid>
        <w:gridCol w:w="9645"/>
      </w:tblGrid>
      <w:tr w:rsidR="00041B78" w:rsidRPr="00EC5BB4"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1B78" w:rsidRPr="00EC5BB4" w:rsidRDefault="00041B78" w:rsidP="00041B78">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041B78" w:rsidRPr="00EC5BB4"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1B78" w:rsidRPr="00EC5BB4" w:rsidRDefault="00041B78" w:rsidP="00041B78">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041B78" w:rsidRPr="00EC5BB4"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1B78" w:rsidRPr="00EC5BB4" w:rsidRDefault="00041B78" w:rsidP="00041B78">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041B78" w:rsidRDefault="00041B78" w:rsidP="00041B78">
      <w:pPr>
        <w:spacing w:before="0"/>
        <w:rPr>
          <w:rFonts w:cs="Arial"/>
          <w:b/>
          <w:i/>
          <w:iCs/>
          <w:sz w:val="20"/>
          <w:szCs w:val="20"/>
          <w:lang w:val="ru-RU"/>
        </w:rPr>
      </w:pPr>
    </w:p>
    <w:p w:rsidR="00041B78" w:rsidRDefault="00041B78" w:rsidP="00041B7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p>
    <w:p w:rsidR="00041B78" w:rsidRDefault="00041B78" w:rsidP="00041B78">
      <w:pPr>
        <w:spacing w:before="0"/>
        <w:rPr>
          <w:rFonts w:eastAsia="TimesNewRomanPSMT" w:cs="Arial"/>
          <w:bCs/>
          <w:sz w:val="20"/>
          <w:szCs w:val="20"/>
          <w:lang w:val="sr-Cyrl-RS"/>
        </w:rPr>
      </w:pPr>
    </w:p>
    <w:p w:rsidR="002C64D2" w:rsidRPr="00165A38" w:rsidRDefault="002C64D2" w:rsidP="00041B78">
      <w:pPr>
        <w:spacing w:before="0"/>
        <w:rPr>
          <w:rFonts w:eastAsia="TimesNewRomanPSMT" w:cs="Arial"/>
          <w:bCs/>
          <w:sz w:val="20"/>
          <w:szCs w:val="20"/>
          <w:lang w:val="sr-Cyrl-RS"/>
        </w:rPr>
      </w:pPr>
    </w:p>
    <w:p w:rsidR="00041B78" w:rsidRDefault="00041B78" w:rsidP="00041B7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rsidR="00041B78" w:rsidRPr="00DE6C11" w:rsidRDefault="00041B78" w:rsidP="00041B78">
      <w:pPr>
        <w:spacing w:before="0"/>
        <w:rPr>
          <w:rFonts w:eastAsia="TimesNewRomanPSMT" w:cs="Arial"/>
          <w:b/>
          <w:bCs/>
          <w:sz w:val="24"/>
          <w:szCs w:val="24"/>
        </w:rPr>
      </w:pPr>
    </w:p>
    <w:tbl>
      <w:tblPr>
        <w:tblW w:w="9465" w:type="dxa"/>
        <w:tblInd w:w="-20" w:type="dxa"/>
        <w:tblLayout w:type="fixed"/>
        <w:tblLook w:val="0000" w:firstRow="0" w:lastRow="0" w:firstColumn="0" w:lastColumn="0" w:noHBand="0" w:noVBand="0"/>
      </w:tblPr>
      <w:tblGrid>
        <w:gridCol w:w="4410"/>
        <w:gridCol w:w="5055"/>
      </w:tblGrid>
      <w:tr w:rsidR="00041B78" w:rsidRPr="00DE6C11" w:rsidTr="002D6F95">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041B78" w:rsidRPr="00DE6C11" w:rsidRDefault="00041B78" w:rsidP="00041B78">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lang w:val="ru-RU"/>
              </w:rPr>
            </w:pPr>
          </w:p>
        </w:tc>
      </w:tr>
      <w:tr w:rsidR="00041B78" w:rsidRPr="00DE6C11" w:rsidTr="002D6F95">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lang w:val="ru-RU"/>
              </w:rPr>
            </w:pPr>
          </w:p>
        </w:tc>
      </w:tr>
      <w:tr w:rsidR="00041B78" w:rsidRPr="00DE6C11" w:rsidTr="002D6F95">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lang w:val="ru-RU"/>
              </w:rPr>
            </w:pPr>
          </w:p>
        </w:tc>
      </w:tr>
      <w:tr w:rsidR="00041B78" w:rsidRPr="00DE6C11" w:rsidTr="002D6F95">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41B78" w:rsidRPr="00DE6C11" w:rsidRDefault="00041B78" w:rsidP="00041B78">
            <w:pPr>
              <w:snapToGrid w:val="0"/>
              <w:spacing w:before="0"/>
              <w:rPr>
                <w:rFonts w:eastAsia="TimesNewRomanPSMT" w:cs="Arial"/>
                <w:bCs/>
                <w:sz w:val="24"/>
                <w:szCs w:val="24"/>
                <w:lang w:val="ru-RU"/>
              </w:rPr>
            </w:pPr>
          </w:p>
          <w:p w:rsidR="00041B78" w:rsidRPr="00DE6C11" w:rsidRDefault="00041B78" w:rsidP="00041B78">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041B78" w:rsidRPr="00DE6C11" w:rsidRDefault="00041B78" w:rsidP="00041B78">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lang w:val="ru-RU"/>
              </w:rPr>
            </w:pPr>
          </w:p>
        </w:tc>
      </w:tr>
      <w:tr w:rsidR="00041B78" w:rsidRPr="00DE6C11" w:rsidTr="002D6F95">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41B78" w:rsidRPr="00DE6C11" w:rsidRDefault="00041B78" w:rsidP="00041B78">
            <w:pPr>
              <w:snapToGrid w:val="0"/>
              <w:spacing w:before="0"/>
              <w:rPr>
                <w:rFonts w:eastAsia="TimesNewRomanPSMT" w:cs="Arial"/>
                <w:bCs/>
                <w:sz w:val="24"/>
                <w:szCs w:val="24"/>
                <w:lang w:val="ru-RU"/>
              </w:rPr>
            </w:pPr>
          </w:p>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41B78" w:rsidRPr="00DE6C11" w:rsidRDefault="00041B78" w:rsidP="00041B78">
            <w:pPr>
              <w:snapToGrid w:val="0"/>
              <w:spacing w:before="0"/>
              <w:rPr>
                <w:rFonts w:eastAsia="TimesNewRomanPSMT" w:cs="Arial"/>
                <w:bCs/>
                <w:sz w:val="24"/>
                <w:szCs w:val="24"/>
              </w:rPr>
            </w:pPr>
          </w:p>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rPr>
            </w:pPr>
          </w:p>
        </w:tc>
      </w:tr>
      <w:tr w:rsidR="00041B78" w:rsidRPr="00DE6C11" w:rsidTr="002D6F95">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lang w:val="ru-RU"/>
              </w:rPr>
            </w:pPr>
          </w:p>
        </w:tc>
      </w:tr>
      <w:tr w:rsidR="00041B78" w:rsidRPr="00DE6C11" w:rsidTr="002D6F95">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41B78" w:rsidRPr="00DE6C11" w:rsidRDefault="00041B78" w:rsidP="00041B78">
            <w:pPr>
              <w:snapToGrid w:val="0"/>
              <w:spacing w:before="0"/>
              <w:rPr>
                <w:rFonts w:eastAsia="TimesNewRomanPSMT" w:cs="Arial"/>
                <w:b/>
                <w:bCs/>
                <w:sz w:val="24"/>
                <w:szCs w:val="24"/>
                <w:lang w:val="ru-RU"/>
              </w:rPr>
            </w:pPr>
          </w:p>
        </w:tc>
      </w:tr>
    </w:tbl>
    <w:p w:rsidR="00041B78" w:rsidRPr="00DE6C11" w:rsidRDefault="00041B78" w:rsidP="00041B78">
      <w:pPr>
        <w:spacing w:before="0"/>
        <w:rPr>
          <w:rFonts w:cs="Arial"/>
          <w:sz w:val="24"/>
          <w:szCs w:val="24"/>
        </w:rPr>
      </w:pPr>
      <w:r w:rsidRPr="00EC5BB4">
        <w:rPr>
          <w:rFonts w:eastAsia="TimesNewRomanPSMT" w:cs="Arial"/>
          <w:b/>
          <w:bCs/>
          <w:i/>
          <w:sz w:val="24"/>
          <w:szCs w:val="24"/>
        </w:rPr>
        <w:tab/>
      </w:r>
    </w:p>
    <w:p w:rsidR="00041B78" w:rsidRPr="0042687E" w:rsidRDefault="00041B78" w:rsidP="00041B78">
      <w:pPr>
        <w:spacing w:before="0"/>
        <w:rPr>
          <w:rFonts w:cs="Arial"/>
          <w:i/>
          <w:iCs/>
          <w:sz w:val="20"/>
          <w:szCs w:val="20"/>
          <w:lang w:val="ru-RU"/>
        </w:rPr>
      </w:pPr>
      <w:r w:rsidRPr="0042687E">
        <w:rPr>
          <w:rFonts w:cs="Arial"/>
          <w:b/>
          <w:bCs/>
          <w:i/>
          <w:iCs/>
          <w:sz w:val="20"/>
          <w:szCs w:val="20"/>
          <w:u w:val="single"/>
          <w:lang w:val="ru-RU"/>
        </w:rPr>
        <w:t>Напомена</w:t>
      </w:r>
    </w:p>
    <w:p w:rsidR="00041B78" w:rsidRPr="0042687E" w:rsidRDefault="00041B78" w:rsidP="00041B7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1B78" w:rsidRDefault="00041B78" w:rsidP="00041B78">
      <w:pPr>
        <w:spacing w:before="0"/>
        <w:rPr>
          <w:rFonts w:eastAsia="TimesNewRomanPSMT" w:cs="Arial"/>
          <w:b/>
          <w:bCs/>
          <w:sz w:val="24"/>
          <w:szCs w:val="24"/>
          <w:lang w:val="ru-RU"/>
        </w:rPr>
      </w:pPr>
      <w:r>
        <w:rPr>
          <w:rFonts w:eastAsia="TimesNewRomanPSMT" w:cs="Arial"/>
          <w:b/>
          <w:bCs/>
          <w:sz w:val="24"/>
          <w:szCs w:val="24"/>
          <w:lang w:val="ru-RU"/>
        </w:rPr>
        <w:br w:type="page"/>
      </w:r>
    </w:p>
    <w:p w:rsidR="00041B78" w:rsidRDefault="00041B78" w:rsidP="00041B7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rsidR="00041B78" w:rsidRPr="00DE6C11" w:rsidRDefault="00041B78" w:rsidP="00041B78">
      <w:pPr>
        <w:spacing w:before="0"/>
        <w:rPr>
          <w:rFonts w:eastAsia="TimesNewRomanPSMT" w:cs="Arial"/>
          <w:b/>
          <w:bCs/>
          <w:sz w:val="24"/>
          <w:szCs w:val="24"/>
          <w:lang w:val="ru-RU"/>
        </w:rPr>
      </w:pPr>
    </w:p>
    <w:tbl>
      <w:tblPr>
        <w:tblW w:w="9465" w:type="dxa"/>
        <w:tblInd w:w="-20" w:type="dxa"/>
        <w:tblLayout w:type="fixed"/>
        <w:tblLook w:val="0000" w:firstRow="0" w:lastRow="0" w:firstColumn="0" w:lastColumn="0" w:noHBand="0" w:noVBand="0"/>
      </w:tblPr>
      <w:tblGrid>
        <w:gridCol w:w="4484"/>
        <w:gridCol w:w="4981"/>
      </w:tblGrid>
      <w:tr w:rsidR="00041B78" w:rsidRPr="00DE6C11" w:rsidTr="002D6F95">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lang w:val="ru-RU"/>
              </w:rPr>
            </w:pPr>
          </w:p>
        </w:tc>
      </w:tr>
      <w:tr w:rsidR="00041B78" w:rsidRPr="00DE6C11" w:rsidTr="002D6F95">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lang w:val="ru-RU"/>
              </w:rPr>
            </w:pPr>
          </w:p>
        </w:tc>
      </w:tr>
      <w:tr w:rsidR="00041B78" w:rsidRPr="00DE6C11" w:rsidTr="002D6F95">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lang w:val="ru-RU"/>
              </w:rPr>
            </w:pPr>
          </w:p>
        </w:tc>
      </w:tr>
      <w:tr w:rsidR="00041B78" w:rsidRPr="00DE6C11" w:rsidTr="002D6F95">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lang w:val="ru-RU"/>
              </w:rPr>
            </w:pPr>
          </w:p>
        </w:tc>
      </w:tr>
      <w:tr w:rsidR="00041B78" w:rsidRPr="00DE6C11" w:rsidTr="002D6F95">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lang w:val="ru-RU"/>
              </w:rPr>
            </w:pPr>
          </w:p>
        </w:tc>
      </w:tr>
      <w:tr w:rsidR="00041B78" w:rsidRPr="00DE6C11" w:rsidTr="002D6F95">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041B78" w:rsidRPr="00DE6C11" w:rsidRDefault="00041B78" w:rsidP="00041B78">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lang w:val="ru-RU"/>
              </w:rPr>
            </w:pPr>
          </w:p>
        </w:tc>
      </w:tr>
      <w:tr w:rsidR="00041B78" w:rsidRPr="00DE6C11" w:rsidTr="002D6F95">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r w:rsidR="00041B78" w:rsidRPr="00DE6C11" w:rsidTr="002D6F95">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B78" w:rsidRPr="00DE6C11" w:rsidRDefault="00041B78" w:rsidP="00041B78">
            <w:pPr>
              <w:snapToGrid w:val="0"/>
              <w:spacing w:before="0"/>
              <w:jc w:val="left"/>
              <w:rPr>
                <w:rFonts w:eastAsia="TimesNewRomanPSMT" w:cs="Arial"/>
                <w:b/>
                <w:bCs/>
                <w:sz w:val="24"/>
                <w:szCs w:val="24"/>
              </w:rPr>
            </w:pPr>
          </w:p>
        </w:tc>
      </w:tr>
    </w:tbl>
    <w:p w:rsidR="00041B78" w:rsidRPr="00EC5BB4" w:rsidRDefault="00041B78" w:rsidP="00041B78">
      <w:pPr>
        <w:spacing w:before="0"/>
        <w:rPr>
          <w:rFonts w:cs="Arial"/>
          <w:b/>
          <w:bCs/>
          <w:i/>
          <w:iCs/>
          <w:sz w:val="24"/>
          <w:szCs w:val="24"/>
          <w:u w:val="single"/>
        </w:rPr>
      </w:pPr>
    </w:p>
    <w:p w:rsidR="00041B78" w:rsidRPr="0042687E" w:rsidRDefault="00041B78" w:rsidP="00041B78">
      <w:pPr>
        <w:spacing w:before="0"/>
        <w:rPr>
          <w:rFonts w:cs="Arial"/>
          <w:i/>
          <w:iCs/>
          <w:sz w:val="20"/>
          <w:szCs w:val="20"/>
          <w:lang w:val="ru-RU"/>
        </w:rPr>
      </w:pPr>
      <w:r w:rsidRPr="0042687E">
        <w:rPr>
          <w:rFonts w:cs="Arial"/>
          <w:b/>
          <w:bCs/>
          <w:i/>
          <w:iCs/>
          <w:sz w:val="20"/>
          <w:szCs w:val="20"/>
          <w:u w:val="single"/>
        </w:rPr>
        <w:t>Напомена</w:t>
      </w:r>
    </w:p>
    <w:p w:rsidR="00041B78" w:rsidRPr="00DE6C11" w:rsidRDefault="00041B78" w:rsidP="00041B7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rsidR="0039132C" w:rsidRPr="00FA0C60" w:rsidRDefault="0039132C" w:rsidP="00343A18">
      <w:pPr>
        <w:spacing w:before="0"/>
        <w:rPr>
          <w:rFonts w:cs="Arial"/>
          <w:i/>
          <w:iCs/>
          <w:lang w:val="ru-RU"/>
        </w:rPr>
      </w:pPr>
    </w:p>
    <w:p w:rsidR="0039132C" w:rsidRPr="00FA0C60" w:rsidRDefault="0039132C" w:rsidP="00343A18">
      <w:pPr>
        <w:spacing w:before="0"/>
        <w:rPr>
          <w:rFonts w:cs="Arial"/>
          <w:i/>
          <w:iCs/>
          <w:lang w:val="ru-RU"/>
        </w:rPr>
      </w:pPr>
    </w:p>
    <w:p w:rsidR="000E75A0" w:rsidRPr="002D6F95" w:rsidRDefault="00BA2C2D" w:rsidP="00BA2C2D">
      <w:pPr>
        <w:spacing w:before="0"/>
        <w:rPr>
          <w:rFonts w:eastAsia="TimesNewRomanPSMT" w:cs="Arial"/>
          <w:b/>
          <w:bCs/>
          <w:sz w:val="24"/>
          <w:lang w:val="sr-Cyrl-CS"/>
        </w:rPr>
      </w:pPr>
      <w:r w:rsidRPr="002D6F95">
        <w:rPr>
          <w:rFonts w:eastAsia="TimesNewRomanPSMT" w:cs="Arial"/>
          <w:b/>
          <w:bCs/>
          <w:sz w:val="24"/>
          <w:lang w:val="sr-Cyrl-CS"/>
        </w:rPr>
        <w:t xml:space="preserve">5) </w:t>
      </w:r>
      <w:r w:rsidR="000E75A0" w:rsidRPr="002D6F95">
        <w:rPr>
          <w:rFonts w:eastAsia="TimesNewRomanPSMT" w:cs="Arial"/>
          <w:b/>
          <w:bCs/>
          <w:sz w:val="24"/>
          <w:lang w:val="sr-Cyrl-CS"/>
        </w:rPr>
        <w:t>ЦЕНА И КОМЕРЦИЈАЛНИ УСЛОВИ ПОНУДЕ</w:t>
      </w:r>
      <w:r w:rsidR="004475E6" w:rsidRPr="002D6F95">
        <w:rPr>
          <w:rFonts w:eastAsia="TimesNewRomanPSMT" w:cs="Arial"/>
          <w:b/>
          <w:bCs/>
          <w:sz w:val="24"/>
          <w:lang w:val="sr-Cyrl-CS"/>
        </w:rPr>
        <w:t xml:space="preserve"> </w:t>
      </w:r>
    </w:p>
    <w:p w:rsidR="000E75A0" w:rsidRPr="00041B78" w:rsidRDefault="000E75A0" w:rsidP="000E75A0">
      <w:pPr>
        <w:spacing w:before="0"/>
        <w:jc w:val="center"/>
        <w:rPr>
          <w:rFonts w:cs="Arial"/>
          <w:b/>
          <w:bCs/>
          <w:iCs/>
          <w:lang w:val="sr-Cyrl-CS"/>
        </w:rPr>
      </w:pPr>
      <w:r w:rsidRPr="00041B78">
        <w:rPr>
          <w:rFonts w:cs="Arial"/>
          <w:b/>
          <w:bCs/>
          <w:iCs/>
          <w:lang w:val="sr-Cyrl-CS"/>
        </w:rPr>
        <w:t>ЦЕНА</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320"/>
      </w:tblGrid>
      <w:tr w:rsidR="00772737" w:rsidRPr="00041B78" w:rsidTr="0097497B">
        <w:trPr>
          <w:trHeight w:val="399"/>
        </w:trPr>
        <w:tc>
          <w:tcPr>
            <w:tcW w:w="5485" w:type="dxa"/>
            <w:shd w:val="clear" w:color="auto" w:fill="F2F2F2" w:themeFill="background1" w:themeFillShade="F2"/>
            <w:vAlign w:val="center"/>
          </w:tcPr>
          <w:p w:rsidR="000E75A0" w:rsidRPr="00041B78" w:rsidRDefault="000E75A0" w:rsidP="00AF3AF8">
            <w:pPr>
              <w:spacing w:before="0"/>
              <w:jc w:val="center"/>
              <w:rPr>
                <w:rFonts w:cs="Arial"/>
                <w:b/>
                <w:bCs/>
                <w:iCs/>
                <w:lang w:val="sr-Cyrl-CS"/>
              </w:rPr>
            </w:pPr>
            <w:r w:rsidRPr="00041B78">
              <w:rPr>
                <w:rFonts w:eastAsia="TimesNewRomanPSMT" w:cs="Arial"/>
                <w:b/>
                <w:bCs/>
              </w:rPr>
              <w:t xml:space="preserve">ПРЕДМЕТ </w:t>
            </w:r>
            <w:r w:rsidRPr="00041B78">
              <w:rPr>
                <w:rFonts w:eastAsia="TimesNewRomanPSMT" w:cs="Arial"/>
                <w:b/>
                <w:bCs/>
                <w:lang w:val="sr-Cyrl-CS"/>
              </w:rPr>
              <w:t xml:space="preserve">И БРОЈ </w:t>
            </w:r>
            <w:r w:rsidRPr="00041B78">
              <w:rPr>
                <w:rFonts w:eastAsia="TimesNewRomanPSMT" w:cs="Arial"/>
                <w:b/>
                <w:bCs/>
              </w:rPr>
              <w:t>НАБАВКЕ</w:t>
            </w:r>
          </w:p>
        </w:tc>
        <w:tc>
          <w:tcPr>
            <w:tcW w:w="4320" w:type="dxa"/>
            <w:shd w:val="clear" w:color="auto" w:fill="F2F2F2" w:themeFill="background1" w:themeFillShade="F2"/>
            <w:vAlign w:val="center"/>
          </w:tcPr>
          <w:p w:rsidR="000E75A0" w:rsidRPr="00041B78" w:rsidRDefault="00041B78" w:rsidP="002C64D2">
            <w:pPr>
              <w:spacing w:before="0"/>
              <w:jc w:val="center"/>
              <w:rPr>
                <w:rFonts w:cs="Arial"/>
                <w:b/>
                <w:bCs/>
                <w:iCs/>
                <w:lang w:val="sr-Cyrl-CS"/>
              </w:rPr>
            </w:pPr>
            <w:r w:rsidRPr="00041B78">
              <w:rPr>
                <w:rFonts w:cs="Arial"/>
                <w:b/>
                <w:bCs/>
                <w:iCs/>
                <w:lang w:val="sr-Cyrl-CS"/>
              </w:rPr>
              <w:t>УКУПНА ЦЕНА дин. без ПДВ</w:t>
            </w:r>
          </w:p>
        </w:tc>
      </w:tr>
      <w:tr w:rsidR="000E75A0" w:rsidRPr="00FA0C60" w:rsidTr="0097497B">
        <w:trPr>
          <w:trHeight w:val="440"/>
        </w:trPr>
        <w:tc>
          <w:tcPr>
            <w:tcW w:w="5485" w:type="dxa"/>
            <w:vAlign w:val="center"/>
          </w:tcPr>
          <w:p w:rsidR="00A74CFB" w:rsidRPr="002C64D2" w:rsidRDefault="002C64D2" w:rsidP="002C64D2">
            <w:pPr>
              <w:spacing w:before="0"/>
              <w:ind w:left="-23"/>
              <w:jc w:val="center"/>
              <w:rPr>
                <w:rFonts w:cs="Arial"/>
                <w:b/>
                <w:lang w:val="sr-Cyrl-RS"/>
              </w:rPr>
            </w:pPr>
            <w:r>
              <w:rPr>
                <w:rFonts w:cs="Arial"/>
                <w:lang w:val="sr-Cyrl-CS"/>
              </w:rPr>
              <w:t>ЈН</w:t>
            </w:r>
            <w:r w:rsidR="00041B78" w:rsidRPr="00041B78">
              <w:rPr>
                <w:rFonts w:cs="Arial"/>
                <w:lang w:val="sr-Cyrl-CS"/>
              </w:rPr>
              <w:t>/1000/0</w:t>
            </w:r>
            <w:r>
              <w:rPr>
                <w:rFonts w:cs="Arial"/>
              </w:rPr>
              <w:t>584</w:t>
            </w:r>
            <w:r w:rsidR="00041B78" w:rsidRPr="00041B78">
              <w:rPr>
                <w:rFonts w:cs="Arial"/>
                <w:lang w:val="sr-Cyrl-CS"/>
              </w:rPr>
              <w:t xml:space="preserve">/2018 </w:t>
            </w:r>
            <w:r>
              <w:rPr>
                <w:rFonts w:cs="Arial"/>
                <w:lang w:val="sr-Cyrl-CS"/>
              </w:rPr>
              <w:t>–</w:t>
            </w:r>
            <w:r w:rsidR="00041B78" w:rsidRPr="00041B78">
              <w:rPr>
                <w:rFonts w:cs="Arial"/>
                <w:lang w:val="sr-Cyrl-CS"/>
              </w:rPr>
              <w:t xml:space="preserve"> </w:t>
            </w:r>
            <w:r>
              <w:rPr>
                <w:rFonts w:cs="Arial"/>
              </w:rPr>
              <w:t xml:space="preserve">Софтвер </w:t>
            </w:r>
            <w:r>
              <w:rPr>
                <w:rFonts w:cs="Arial"/>
                <w:lang w:val="sr-Cyrl-RS"/>
              </w:rPr>
              <w:t>и хардвер за видео надзор</w:t>
            </w:r>
          </w:p>
        </w:tc>
        <w:tc>
          <w:tcPr>
            <w:tcW w:w="4320" w:type="dxa"/>
          </w:tcPr>
          <w:p w:rsidR="000E75A0" w:rsidRPr="00FA0C60" w:rsidRDefault="000E75A0" w:rsidP="00AF3AF8">
            <w:pPr>
              <w:spacing w:before="0"/>
              <w:jc w:val="center"/>
              <w:rPr>
                <w:rFonts w:cs="Arial"/>
                <w:b/>
                <w:bCs/>
                <w:i/>
                <w:iCs/>
                <w:lang w:val="sr-Cyrl-CS"/>
              </w:rPr>
            </w:pPr>
          </w:p>
          <w:p w:rsidR="000E75A0" w:rsidRPr="00FA0C60" w:rsidRDefault="000E75A0" w:rsidP="00AF3AF8">
            <w:pPr>
              <w:spacing w:before="0"/>
              <w:jc w:val="center"/>
              <w:rPr>
                <w:rFonts w:cs="Arial"/>
                <w:b/>
                <w:bCs/>
                <w:i/>
                <w:iCs/>
                <w:lang w:val="sr-Cyrl-CS"/>
              </w:rPr>
            </w:pPr>
          </w:p>
        </w:tc>
      </w:tr>
    </w:tbl>
    <w:p w:rsidR="00041B78" w:rsidRDefault="00041B78" w:rsidP="00972AEF">
      <w:pPr>
        <w:spacing w:before="0"/>
        <w:jc w:val="center"/>
        <w:rPr>
          <w:rFonts w:cs="Arial"/>
          <w:b/>
          <w:bCs/>
          <w:iCs/>
          <w:lang w:val="sr-Cyrl-CS"/>
        </w:rPr>
      </w:pPr>
    </w:p>
    <w:p w:rsidR="00B04789" w:rsidRPr="00041B78" w:rsidRDefault="000E75A0" w:rsidP="00972AEF">
      <w:pPr>
        <w:spacing w:before="0"/>
        <w:jc w:val="center"/>
        <w:rPr>
          <w:rFonts w:cs="Arial"/>
          <w:b/>
          <w:bCs/>
          <w:iCs/>
          <w:lang w:val="sr-Cyrl-CS"/>
        </w:rPr>
      </w:pPr>
      <w:r w:rsidRPr="00041B78">
        <w:rPr>
          <w:rFonts w:cs="Arial"/>
          <w:b/>
          <w:bCs/>
          <w:iCs/>
          <w:lang w:val="sr-Cyrl-CS"/>
        </w:rPr>
        <w:t>КОМЕРЦИЈАЛНИ УСЛОВИ</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320"/>
      </w:tblGrid>
      <w:tr w:rsidR="000E75A0" w:rsidRPr="00FA0C60" w:rsidTr="0097497B">
        <w:trPr>
          <w:trHeight w:val="426"/>
        </w:trPr>
        <w:tc>
          <w:tcPr>
            <w:tcW w:w="5485" w:type="dxa"/>
            <w:shd w:val="clear" w:color="auto" w:fill="F2F2F2" w:themeFill="background1" w:themeFillShade="F2"/>
            <w:vAlign w:val="center"/>
          </w:tcPr>
          <w:p w:rsidR="000E75A0" w:rsidRPr="0097497B" w:rsidRDefault="000E75A0" w:rsidP="00AF3AF8">
            <w:pPr>
              <w:spacing w:before="0"/>
              <w:jc w:val="center"/>
              <w:rPr>
                <w:rFonts w:cs="Arial"/>
                <w:b/>
                <w:bCs/>
                <w:iCs/>
                <w:lang w:val="sr-Cyrl-CS"/>
              </w:rPr>
            </w:pPr>
            <w:r w:rsidRPr="0097497B">
              <w:rPr>
                <w:rFonts w:cs="Arial"/>
                <w:b/>
                <w:bCs/>
                <w:iCs/>
                <w:lang w:val="sr-Cyrl-CS"/>
              </w:rPr>
              <w:t>УСЛОВ НАРУЧИОЦА</w:t>
            </w:r>
          </w:p>
        </w:tc>
        <w:tc>
          <w:tcPr>
            <w:tcW w:w="4320" w:type="dxa"/>
            <w:shd w:val="clear" w:color="auto" w:fill="F2F2F2" w:themeFill="background1" w:themeFillShade="F2"/>
            <w:vAlign w:val="center"/>
          </w:tcPr>
          <w:p w:rsidR="000E75A0" w:rsidRPr="00041B78" w:rsidRDefault="000E75A0" w:rsidP="00AF3AF8">
            <w:pPr>
              <w:spacing w:before="0"/>
              <w:jc w:val="center"/>
              <w:rPr>
                <w:rFonts w:cs="Arial"/>
                <w:b/>
                <w:bCs/>
                <w:iCs/>
                <w:lang w:val="sr-Cyrl-CS"/>
              </w:rPr>
            </w:pPr>
            <w:r w:rsidRPr="00041B78">
              <w:rPr>
                <w:rFonts w:cs="Arial"/>
                <w:b/>
                <w:bCs/>
                <w:iCs/>
                <w:lang w:val="sr-Cyrl-CS"/>
              </w:rPr>
              <w:t>ПОНУДА ПОНУЂАЧА</w:t>
            </w:r>
          </w:p>
        </w:tc>
      </w:tr>
      <w:tr w:rsidR="000E75A0" w:rsidRPr="00FA0C60" w:rsidTr="0097497B">
        <w:tc>
          <w:tcPr>
            <w:tcW w:w="5485" w:type="dxa"/>
            <w:vAlign w:val="center"/>
          </w:tcPr>
          <w:p w:rsidR="00950845" w:rsidRPr="00FA0C60" w:rsidRDefault="000E75A0" w:rsidP="00350B23">
            <w:pPr>
              <w:spacing w:before="0"/>
              <w:jc w:val="center"/>
              <w:rPr>
                <w:rFonts w:cs="Arial"/>
                <w:bCs/>
                <w:iCs/>
                <w:color w:val="000000" w:themeColor="text1"/>
                <w:lang w:val="sr-Cyrl-CS"/>
              </w:rPr>
            </w:pPr>
            <w:r w:rsidRPr="00FA0C60">
              <w:rPr>
                <w:rFonts w:cs="Arial"/>
                <w:b/>
                <w:bCs/>
                <w:iCs/>
                <w:lang w:val="sr-Cyrl-CS"/>
              </w:rPr>
              <w:t>РОК И НАЧИН ПЛАЋАЊА</w:t>
            </w:r>
          </w:p>
          <w:p w:rsidR="00A73698" w:rsidRPr="00350B23" w:rsidRDefault="00A73698" w:rsidP="00041B78">
            <w:pPr>
              <w:pStyle w:val="KDParagraf"/>
              <w:spacing w:before="0"/>
              <w:rPr>
                <w:rFonts w:eastAsia="Calibri" w:cs="Arial"/>
                <w:sz w:val="20"/>
                <w:szCs w:val="20"/>
                <w:lang w:val="ru-RU"/>
              </w:rPr>
            </w:pPr>
            <w:r w:rsidRPr="00041B78">
              <w:rPr>
                <w:rFonts w:eastAsia="Calibri" w:cs="Arial"/>
                <w:szCs w:val="20"/>
                <w:lang w:val="ru-RU"/>
              </w:rPr>
              <w:t>Плаћање доба</w:t>
            </w:r>
            <w:r w:rsidR="00041B78" w:rsidRPr="00041B78">
              <w:rPr>
                <w:rFonts w:eastAsia="Calibri" w:cs="Arial"/>
                <w:szCs w:val="20"/>
                <w:lang w:val="ru-RU"/>
              </w:rPr>
              <w:t>ра која су предмет ове набавке н</w:t>
            </w:r>
            <w:r w:rsidRPr="00041B78">
              <w:rPr>
                <w:rFonts w:eastAsia="Calibri" w:cs="Arial"/>
                <w:szCs w:val="20"/>
                <w:lang w:val="ru-RU"/>
              </w:rPr>
              <w:t xml:space="preserve">аручилац ће извршити на текући рачун </w:t>
            </w:r>
            <w:r w:rsidR="00041B78" w:rsidRPr="00041B78">
              <w:rPr>
                <w:rFonts w:eastAsia="Calibri" w:cs="Arial"/>
                <w:szCs w:val="20"/>
                <w:lang w:val="ru-RU"/>
              </w:rPr>
              <w:t>п</w:t>
            </w:r>
            <w:r w:rsidRPr="00041B78">
              <w:rPr>
                <w:rFonts w:eastAsia="Calibri" w:cs="Arial"/>
                <w:szCs w:val="20"/>
                <w:lang w:val="ru-RU"/>
              </w:rPr>
              <w:t xml:space="preserve">онуђача, по испоруци целокупно предвиђене количине добара из техничке спецификације и по потписивању </w:t>
            </w:r>
            <w:r w:rsidRPr="009D238A">
              <w:rPr>
                <w:rFonts w:eastAsia="Calibri" w:cs="Arial"/>
                <w:szCs w:val="20"/>
                <w:lang w:val="ru-RU"/>
              </w:rPr>
              <w:t xml:space="preserve">Записника о квантитативном </w:t>
            </w:r>
            <w:r w:rsidR="00041B78" w:rsidRPr="009D238A">
              <w:rPr>
                <w:rFonts w:eastAsia="Calibri" w:cs="Arial"/>
                <w:szCs w:val="20"/>
                <w:lang w:val="ru-RU"/>
              </w:rPr>
              <w:t xml:space="preserve">и квалитативном </w:t>
            </w:r>
            <w:r w:rsidRPr="009D238A">
              <w:rPr>
                <w:rFonts w:eastAsia="Calibri" w:cs="Arial"/>
                <w:szCs w:val="20"/>
                <w:lang w:val="ru-RU"/>
              </w:rPr>
              <w:t xml:space="preserve">пријему добара од стране овлашћених представника </w:t>
            </w:r>
            <w:r w:rsidR="00041B78" w:rsidRPr="009D238A">
              <w:rPr>
                <w:rFonts w:eastAsia="Calibri" w:cs="Arial"/>
                <w:szCs w:val="20"/>
                <w:lang w:val="sr-Cyrl-RS"/>
              </w:rPr>
              <w:t>наручиоца и п</w:t>
            </w:r>
            <w:r w:rsidRPr="009D238A">
              <w:rPr>
                <w:rFonts w:eastAsia="Calibri" w:cs="Arial"/>
                <w:szCs w:val="20"/>
                <w:lang w:val="sr-Cyrl-RS"/>
              </w:rPr>
              <w:t>онуђача</w:t>
            </w:r>
            <w:r w:rsidRPr="009D238A">
              <w:rPr>
                <w:rFonts w:eastAsia="Calibri" w:cs="Arial"/>
                <w:szCs w:val="20"/>
                <w:lang w:val="ru-RU"/>
              </w:rPr>
              <w:t>,</w:t>
            </w:r>
            <w:r w:rsidRPr="009D238A">
              <w:rPr>
                <w:rFonts w:eastAsia="Calibri" w:cs="Arial"/>
                <w:szCs w:val="20"/>
                <w:lang w:val="sr-Cyrl-RS"/>
              </w:rPr>
              <w:t xml:space="preserve"> </w:t>
            </w:r>
            <w:r w:rsidRPr="009D238A">
              <w:rPr>
                <w:rFonts w:eastAsia="Calibri" w:cs="Arial"/>
                <w:szCs w:val="20"/>
                <w:lang w:val="ru-RU"/>
              </w:rPr>
              <w:t>у року</w:t>
            </w:r>
            <w:r w:rsidRPr="009D238A">
              <w:rPr>
                <w:rFonts w:eastAsia="Calibri" w:cs="Arial"/>
                <w:szCs w:val="20"/>
                <w:lang w:val="sr-Cyrl-RS"/>
              </w:rPr>
              <w:t xml:space="preserve"> </w:t>
            </w:r>
            <w:r w:rsidR="00350B23" w:rsidRPr="009D238A">
              <w:rPr>
                <w:rFonts w:eastAsia="Calibri" w:cs="Arial"/>
                <w:szCs w:val="20"/>
                <w:lang w:val="sr-Cyrl-RS"/>
              </w:rPr>
              <w:t>од</w:t>
            </w:r>
            <w:r w:rsidRPr="009D238A">
              <w:rPr>
                <w:rFonts w:eastAsia="Calibri" w:cs="Arial"/>
                <w:szCs w:val="20"/>
                <w:lang w:val="sr-Cyrl-RS"/>
              </w:rPr>
              <w:t xml:space="preserve"> 45</w:t>
            </w:r>
            <w:r w:rsidR="000A1942" w:rsidRPr="009D238A">
              <w:rPr>
                <w:rFonts w:eastAsia="Calibri" w:cs="Arial"/>
                <w:szCs w:val="20"/>
                <w:lang w:val="sr-Cyrl-RS"/>
              </w:rPr>
              <w:t xml:space="preserve"> </w:t>
            </w:r>
            <w:r w:rsidR="00350B23" w:rsidRPr="009D238A">
              <w:rPr>
                <w:rFonts w:eastAsia="Calibri" w:cs="Arial"/>
                <w:szCs w:val="20"/>
                <w:lang w:val="sr-Cyrl-RS"/>
              </w:rPr>
              <w:t xml:space="preserve">(словима: четрдесетпет) </w:t>
            </w:r>
            <w:r w:rsidRPr="009D238A">
              <w:rPr>
                <w:rFonts w:eastAsia="Calibri" w:cs="Arial"/>
                <w:szCs w:val="20"/>
                <w:lang w:val="sr-Cyrl-RS"/>
              </w:rPr>
              <w:t xml:space="preserve">дана </w:t>
            </w:r>
            <w:r w:rsidR="005F04D0" w:rsidRPr="009D238A">
              <w:rPr>
                <w:rFonts w:eastAsia="Calibri" w:cs="Arial"/>
                <w:szCs w:val="20"/>
                <w:lang w:val="sr-Latn-RS"/>
              </w:rPr>
              <w:t>од дана пријема исправног рачуна</w:t>
            </w:r>
            <w:r w:rsidRPr="009D238A">
              <w:rPr>
                <w:rFonts w:eastAsia="Calibri" w:cs="Arial"/>
                <w:szCs w:val="20"/>
                <w:lang w:val="ru-RU"/>
              </w:rPr>
              <w:t>.</w:t>
            </w:r>
          </w:p>
        </w:tc>
        <w:tc>
          <w:tcPr>
            <w:tcW w:w="4320" w:type="dxa"/>
            <w:vAlign w:val="center"/>
          </w:tcPr>
          <w:p w:rsidR="00350B23" w:rsidRPr="00041B78" w:rsidRDefault="00350B23" w:rsidP="00350B23">
            <w:pPr>
              <w:spacing w:before="0"/>
              <w:jc w:val="center"/>
              <w:rPr>
                <w:rFonts w:cs="Arial"/>
                <w:bCs/>
                <w:iCs/>
                <w:lang w:val="sr-Cyrl-CS" w:eastAsia="ar-SA"/>
              </w:rPr>
            </w:pPr>
            <w:r w:rsidRPr="00041B78">
              <w:rPr>
                <w:rFonts w:cs="Arial"/>
                <w:bCs/>
                <w:iCs/>
                <w:lang w:val="sr-Cyrl-CS" w:eastAsia="ar-SA"/>
              </w:rPr>
              <w:t>Сагласан са захтевом наручиоца</w:t>
            </w:r>
          </w:p>
          <w:p w:rsidR="00350B23" w:rsidRPr="00041B78" w:rsidRDefault="00350B23" w:rsidP="00350B23">
            <w:pPr>
              <w:spacing w:before="0"/>
              <w:jc w:val="center"/>
              <w:rPr>
                <w:rFonts w:cs="Arial"/>
                <w:bCs/>
                <w:iCs/>
                <w:lang w:val="sr-Cyrl-CS" w:eastAsia="ar-SA"/>
              </w:rPr>
            </w:pPr>
            <w:r w:rsidRPr="00041B78">
              <w:rPr>
                <w:rFonts w:cs="Arial"/>
                <w:bCs/>
                <w:iCs/>
                <w:lang w:val="sr-Cyrl-CS" w:eastAsia="ar-SA"/>
              </w:rPr>
              <w:t>ДА/НЕ</w:t>
            </w:r>
          </w:p>
          <w:p w:rsidR="000E75A0" w:rsidRPr="00041B78" w:rsidRDefault="00350B23" w:rsidP="00041B78">
            <w:pPr>
              <w:spacing w:before="0"/>
              <w:jc w:val="center"/>
              <w:rPr>
                <w:rFonts w:cs="Arial"/>
                <w:bCs/>
                <w:iCs/>
                <w:lang w:val="sr-Cyrl-CS" w:eastAsia="ar-SA"/>
              </w:rPr>
            </w:pPr>
            <w:r w:rsidRPr="00041B78">
              <w:rPr>
                <w:rFonts w:cs="Arial"/>
                <w:bCs/>
                <w:iCs/>
                <w:lang w:val="sr-Cyrl-CS" w:eastAsia="ar-SA"/>
              </w:rPr>
              <w:t>(заокружити)</w:t>
            </w:r>
          </w:p>
        </w:tc>
      </w:tr>
      <w:tr w:rsidR="000E75A0" w:rsidRPr="00FA0C60" w:rsidTr="0097497B">
        <w:trPr>
          <w:trHeight w:val="1146"/>
        </w:trPr>
        <w:tc>
          <w:tcPr>
            <w:tcW w:w="5485" w:type="dxa"/>
            <w:vAlign w:val="center"/>
          </w:tcPr>
          <w:p w:rsidR="000E75A0" w:rsidRPr="00041B78" w:rsidRDefault="000E75A0" w:rsidP="0097497B">
            <w:pPr>
              <w:spacing w:before="0"/>
              <w:contextualSpacing/>
              <w:jc w:val="center"/>
              <w:rPr>
                <w:rFonts w:cs="Arial"/>
                <w:bCs/>
                <w:iCs/>
                <w:lang w:val="sr-Cyrl-CS"/>
              </w:rPr>
            </w:pPr>
            <w:r w:rsidRPr="00041B78">
              <w:rPr>
                <w:rFonts w:cs="Arial"/>
                <w:b/>
                <w:bCs/>
                <w:iCs/>
                <w:lang w:val="sr-Cyrl-CS"/>
              </w:rPr>
              <w:t>РОК ИСПОРУКЕ</w:t>
            </w:r>
          </w:p>
          <w:p w:rsidR="001E1754" w:rsidRPr="00041B78" w:rsidRDefault="00350B23" w:rsidP="009D238A">
            <w:pPr>
              <w:spacing w:before="0"/>
              <w:contextualSpacing/>
              <w:rPr>
                <w:lang w:eastAsia="ar-SA"/>
              </w:rPr>
            </w:pPr>
            <w:r w:rsidRPr="00041B78">
              <w:rPr>
                <w:rFonts w:cs="Arial"/>
                <w:lang w:val="sr-Cyrl-RS" w:eastAsia="zh-CN"/>
              </w:rPr>
              <w:t>Рок испоруке</w:t>
            </w:r>
            <w:r w:rsidRPr="00041B78">
              <w:rPr>
                <w:rFonts w:cs="Arial"/>
                <w:lang w:eastAsia="zh-CN"/>
              </w:rPr>
              <w:t xml:space="preserve"> </w:t>
            </w:r>
            <w:r w:rsidRPr="00041B78">
              <w:rPr>
                <w:rFonts w:cs="Arial"/>
                <w:lang w:val="sr-Cyrl-RS" w:eastAsia="zh-CN"/>
              </w:rPr>
              <w:t xml:space="preserve">добара је </w:t>
            </w:r>
            <w:r w:rsidR="00041B78">
              <w:rPr>
                <w:rFonts w:cs="Arial"/>
                <w:lang w:val="sr-Cyrl-RS" w:eastAsia="zh-CN"/>
              </w:rPr>
              <w:t xml:space="preserve">највише </w:t>
            </w:r>
            <w:r w:rsidR="009D238A">
              <w:rPr>
                <w:rFonts w:cs="Arial"/>
                <w:lang w:val="sr-Cyrl-RS" w:eastAsia="zh-CN"/>
              </w:rPr>
              <w:t>3</w:t>
            </w:r>
            <w:r w:rsidR="008E25A6">
              <w:rPr>
                <w:rFonts w:eastAsia="Calibri" w:cs="Arial"/>
                <w:lang w:val="sr-Cyrl-RS"/>
              </w:rPr>
              <w:t xml:space="preserve">0 (словима: </w:t>
            </w:r>
            <w:r w:rsidR="009D238A">
              <w:rPr>
                <w:rFonts w:eastAsia="Calibri" w:cs="Arial"/>
                <w:lang w:val="sr-Cyrl-RS"/>
              </w:rPr>
              <w:t>тридесет</w:t>
            </w:r>
            <w:r w:rsidRPr="00041B78">
              <w:rPr>
                <w:rFonts w:eastAsia="Calibri" w:cs="Arial"/>
                <w:lang w:val="sr-Cyrl-RS"/>
              </w:rPr>
              <w:t xml:space="preserve">) календарских дана од </w:t>
            </w:r>
            <w:r w:rsidR="00041B78">
              <w:rPr>
                <w:rFonts w:eastAsia="Calibri" w:cs="Arial"/>
                <w:lang w:val="sr-Cyrl-RS"/>
              </w:rPr>
              <w:t xml:space="preserve">дана </w:t>
            </w:r>
            <w:r w:rsidR="009D238A">
              <w:rPr>
                <w:rFonts w:eastAsia="Calibri" w:cs="Arial"/>
                <w:lang w:val="sr-Cyrl-RS"/>
              </w:rPr>
              <w:t>ступања уговора на снагу.</w:t>
            </w:r>
            <w:r w:rsidRPr="00041B78">
              <w:rPr>
                <w:rFonts w:eastAsia="Calibri" w:cs="Arial"/>
                <w:lang w:val="sr-Cyrl-RS"/>
              </w:rPr>
              <w:t xml:space="preserve"> </w:t>
            </w:r>
          </w:p>
        </w:tc>
        <w:tc>
          <w:tcPr>
            <w:tcW w:w="4320" w:type="dxa"/>
            <w:vAlign w:val="center"/>
          </w:tcPr>
          <w:p w:rsidR="00041B78" w:rsidRDefault="00041B78" w:rsidP="00AF3AF8">
            <w:pPr>
              <w:spacing w:before="0"/>
              <w:jc w:val="center"/>
              <w:rPr>
                <w:rFonts w:cs="Arial"/>
                <w:b/>
                <w:bCs/>
                <w:i/>
                <w:iCs/>
                <w:lang w:val="sr-Cyrl-CS"/>
              </w:rPr>
            </w:pPr>
          </w:p>
          <w:p w:rsidR="00350B23" w:rsidRPr="00041B78" w:rsidRDefault="00041B78" w:rsidP="0097497B">
            <w:pPr>
              <w:spacing w:before="0"/>
              <w:rPr>
                <w:rFonts w:cs="Arial"/>
                <w:b/>
                <w:bCs/>
                <w:i/>
                <w:iCs/>
                <w:lang w:val="sr-Cyrl-CS"/>
              </w:rPr>
            </w:pPr>
            <w:r w:rsidRPr="009D238A">
              <w:rPr>
                <w:rFonts w:cs="Arial"/>
                <w:lang w:val="sr-Cyrl-RS" w:eastAsia="zh-CN"/>
              </w:rPr>
              <w:t>Рок испоруке</w:t>
            </w:r>
            <w:r w:rsidRPr="009D238A">
              <w:rPr>
                <w:rFonts w:cs="Arial"/>
                <w:lang w:eastAsia="zh-CN"/>
              </w:rPr>
              <w:t xml:space="preserve"> </w:t>
            </w:r>
            <w:r w:rsidRPr="009D238A">
              <w:rPr>
                <w:rFonts w:cs="Arial"/>
                <w:lang w:val="sr-Cyrl-RS" w:eastAsia="zh-CN"/>
              </w:rPr>
              <w:t>добара је ____</w:t>
            </w:r>
            <w:r w:rsidRPr="009D238A">
              <w:rPr>
                <w:rFonts w:eastAsia="Calibri" w:cs="Arial"/>
                <w:lang w:val="sr-Cyrl-RS"/>
              </w:rPr>
              <w:t xml:space="preserve"> календарских дана од дана </w:t>
            </w:r>
            <w:r w:rsidR="009D238A" w:rsidRPr="009D238A">
              <w:rPr>
                <w:rFonts w:eastAsia="Calibri" w:cs="Arial"/>
                <w:lang w:val="sr-Cyrl-RS"/>
              </w:rPr>
              <w:t>ступања уговора на снагу.</w:t>
            </w:r>
          </w:p>
          <w:p w:rsidR="000E75A0" w:rsidRPr="00041B78" w:rsidRDefault="000E75A0" w:rsidP="00AF3AF8">
            <w:pPr>
              <w:spacing w:before="0"/>
              <w:jc w:val="center"/>
              <w:rPr>
                <w:rFonts w:cs="Arial"/>
                <w:bCs/>
                <w:i/>
                <w:iCs/>
                <w:color w:val="00B0F0"/>
                <w:lang w:val="ru-RU"/>
              </w:rPr>
            </w:pPr>
          </w:p>
        </w:tc>
      </w:tr>
      <w:tr w:rsidR="0097497B" w:rsidRPr="00FA0C60" w:rsidTr="0097497B">
        <w:tc>
          <w:tcPr>
            <w:tcW w:w="5485" w:type="dxa"/>
            <w:vAlign w:val="center"/>
          </w:tcPr>
          <w:p w:rsidR="0097497B" w:rsidRPr="00041B78" w:rsidRDefault="0097497B" w:rsidP="0097497B">
            <w:pPr>
              <w:spacing w:before="0"/>
              <w:jc w:val="center"/>
              <w:rPr>
                <w:rFonts w:cs="Arial"/>
                <w:bCs/>
                <w:iCs/>
                <w:lang w:val="sr-Cyrl-CS"/>
              </w:rPr>
            </w:pPr>
            <w:r>
              <w:rPr>
                <w:rFonts w:cs="Arial"/>
                <w:b/>
                <w:bCs/>
                <w:iCs/>
                <w:lang w:val="sr-Cyrl-CS"/>
              </w:rPr>
              <w:t>МЕСТА</w:t>
            </w:r>
            <w:r w:rsidRPr="00041B78">
              <w:rPr>
                <w:rFonts w:cs="Arial"/>
                <w:b/>
                <w:bCs/>
                <w:iCs/>
                <w:lang w:val="sr-Cyrl-CS"/>
              </w:rPr>
              <w:t xml:space="preserve"> ИСПОРУКЕ</w:t>
            </w:r>
            <w:r>
              <w:rPr>
                <w:rFonts w:cs="Arial"/>
                <w:b/>
                <w:bCs/>
                <w:iCs/>
                <w:lang w:val="sr-Cyrl-CS"/>
              </w:rPr>
              <w:t xml:space="preserve"> ДОБАРА</w:t>
            </w:r>
          </w:p>
          <w:p w:rsidR="009D238A" w:rsidRPr="009D238A" w:rsidRDefault="009D238A" w:rsidP="009D238A">
            <w:pPr>
              <w:spacing w:before="0"/>
              <w:contextualSpacing/>
              <w:rPr>
                <w:rFonts w:cs="Arial"/>
                <w:sz w:val="24"/>
                <w:szCs w:val="24"/>
              </w:rPr>
            </w:pPr>
            <w:r w:rsidRPr="009D238A">
              <w:rPr>
                <w:rFonts w:cs="Arial"/>
                <w:sz w:val="24"/>
                <w:szCs w:val="24"/>
              </w:rPr>
              <w:t xml:space="preserve">Места испоруке </w:t>
            </w:r>
            <w:r w:rsidRPr="009D238A">
              <w:rPr>
                <w:rFonts w:cs="Arial"/>
                <w:sz w:val="24"/>
                <w:szCs w:val="24"/>
                <w:lang w:val="sr-Cyrl-RS"/>
              </w:rPr>
              <w:t>добара</w:t>
            </w:r>
            <w:r w:rsidRPr="009D238A">
              <w:rPr>
                <w:rFonts w:cs="Arial"/>
                <w:sz w:val="24"/>
                <w:szCs w:val="24"/>
              </w:rPr>
              <w:t>:</w:t>
            </w:r>
            <w:r w:rsidRPr="009D238A">
              <w:rPr>
                <w:sz w:val="24"/>
                <w:szCs w:val="24"/>
                <w:lang w:val="sr-Cyrl-RS"/>
              </w:rPr>
              <w:t xml:space="preserve"> Централни магацин бр 4. РБК</w:t>
            </w:r>
            <w:r w:rsidR="00336F79">
              <w:rPr>
                <w:sz w:val="24"/>
                <w:szCs w:val="24"/>
                <w:lang w:val="sr-Cyrl-RS"/>
              </w:rPr>
              <w:t xml:space="preserve">, </w:t>
            </w:r>
            <w:r w:rsidRPr="009D238A">
              <w:rPr>
                <w:sz w:val="24"/>
                <w:szCs w:val="24"/>
                <w:lang w:val="sr-Cyrl-RS"/>
              </w:rPr>
              <w:t xml:space="preserve"> Вреоци</w:t>
            </w:r>
          </w:p>
          <w:p w:rsidR="0097497B" w:rsidRPr="009D238A" w:rsidRDefault="0097497B" w:rsidP="002C64D2">
            <w:pPr>
              <w:spacing w:before="0"/>
              <w:contextualSpacing/>
              <w:rPr>
                <w:rFonts w:cs="Arial"/>
                <w:lang w:val="sr-Cyrl-RS"/>
              </w:rPr>
            </w:pPr>
          </w:p>
        </w:tc>
        <w:tc>
          <w:tcPr>
            <w:tcW w:w="4320" w:type="dxa"/>
            <w:vAlign w:val="center"/>
          </w:tcPr>
          <w:p w:rsidR="0097497B" w:rsidRPr="00041B78" w:rsidRDefault="0097497B" w:rsidP="0097497B">
            <w:pPr>
              <w:spacing w:before="0"/>
              <w:jc w:val="center"/>
              <w:rPr>
                <w:rFonts w:cs="Arial"/>
                <w:bCs/>
                <w:iCs/>
                <w:lang w:val="sr-Cyrl-CS" w:eastAsia="ar-SA"/>
              </w:rPr>
            </w:pPr>
            <w:r w:rsidRPr="00041B78">
              <w:rPr>
                <w:rFonts w:cs="Arial"/>
                <w:bCs/>
                <w:iCs/>
                <w:lang w:val="sr-Cyrl-CS" w:eastAsia="ar-SA"/>
              </w:rPr>
              <w:t>Сагласан са захтевом наручиоца</w:t>
            </w:r>
          </w:p>
          <w:p w:rsidR="0097497B" w:rsidRPr="00041B78" w:rsidRDefault="0097497B" w:rsidP="0097497B">
            <w:pPr>
              <w:spacing w:before="0"/>
              <w:jc w:val="center"/>
              <w:rPr>
                <w:rFonts w:cs="Arial"/>
                <w:bCs/>
                <w:iCs/>
                <w:lang w:val="sr-Cyrl-CS" w:eastAsia="ar-SA"/>
              </w:rPr>
            </w:pPr>
            <w:r w:rsidRPr="00041B78">
              <w:rPr>
                <w:rFonts w:cs="Arial"/>
                <w:bCs/>
                <w:iCs/>
                <w:lang w:val="sr-Cyrl-CS" w:eastAsia="ar-SA"/>
              </w:rPr>
              <w:t>ДА/НЕ</w:t>
            </w:r>
          </w:p>
          <w:p w:rsidR="0097497B" w:rsidRDefault="0097497B" w:rsidP="0097497B">
            <w:pPr>
              <w:spacing w:before="0"/>
              <w:jc w:val="center"/>
              <w:rPr>
                <w:rFonts w:cs="Arial"/>
                <w:b/>
                <w:bCs/>
                <w:i/>
                <w:iCs/>
                <w:lang w:val="sr-Cyrl-CS"/>
              </w:rPr>
            </w:pPr>
            <w:r w:rsidRPr="00041B78">
              <w:rPr>
                <w:rFonts w:cs="Arial"/>
                <w:bCs/>
                <w:iCs/>
                <w:lang w:val="sr-Cyrl-CS" w:eastAsia="ar-SA"/>
              </w:rPr>
              <w:t>(заокружити)</w:t>
            </w:r>
          </w:p>
        </w:tc>
      </w:tr>
      <w:tr w:rsidR="009766EE" w:rsidRPr="00FA0C60" w:rsidTr="0097497B">
        <w:trPr>
          <w:trHeight w:val="1353"/>
        </w:trPr>
        <w:tc>
          <w:tcPr>
            <w:tcW w:w="5485" w:type="dxa"/>
            <w:vAlign w:val="center"/>
          </w:tcPr>
          <w:p w:rsidR="009766EE" w:rsidRPr="00041B78" w:rsidRDefault="00041B78" w:rsidP="00041B78">
            <w:pPr>
              <w:spacing w:before="0"/>
              <w:contextualSpacing/>
              <w:jc w:val="center"/>
              <w:rPr>
                <w:rFonts w:cs="Arial"/>
                <w:b/>
                <w:bCs/>
                <w:iCs/>
                <w:color w:val="000000" w:themeColor="text1"/>
                <w:lang w:val="sr-Cyrl-CS"/>
              </w:rPr>
            </w:pPr>
            <w:r>
              <w:rPr>
                <w:rFonts w:cs="Arial"/>
                <w:b/>
                <w:bCs/>
                <w:iCs/>
                <w:color w:val="000000" w:themeColor="text1"/>
                <w:lang w:val="sr-Cyrl-CS"/>
              </w:rPr>
              <w:t>ГАРАНТНИ РОК</w:t>
            </w:r>
          </w:p>
          <w:p w:rsidR="002C64D2" w:rsidRPr="00336F79" w:rsidRDefault="002C64D2" w:rsidP="002C64D2">
            <w:pPr>
              <w:spacing w:before="0"/>
              <w:contextualSpacing/>
              <w:rPr>
                <w:rFonts w:cs="Arial"/>
                <w:sz w:val="24"/>
                <w:szCs w:val="24"/>
              </w:rPr>
            </w:pPr>
            <w:r w:rsidRPr="00336F79">
              <w:rPr>
                <w:rFonts w:cs="Arial"/>
                <w:sz w:val="24"/>
                <w:szCs w:val="24"/>
              </w:rPr>
              <w:t xml:space="preserve">Гарантни рок за </w:t>
            </w:r>
            <w:r w:rsidRPr="00336F79">
              <w:rPr>
                <w:rFonts w:cs="Arial"/>
                <w:b/>
                <w:sz w:val="24"/>
                <w:szCs w:val="24"/>
              </w:rPr>
              <w:t>мрежни видео снимач</w:t>
            </w:r>
            <w:r w:rsidRPr="00336F79">
              <w:rPr>
                <w:rFonts w:cs="Arial"/>
                <w:sz w:val="24"/>
                <w:szCs w:val="24"/>
              </w:rPr>
              <w:t xml:space="preserve"> је </w:t>
            </w:r>
            <w:r w:rsidRPr="00336F79">
              <w:rPr>
                <w:rFonts w:cs="Arial"/>
                <w:sz w:val="24"/>
                <w:szCs w:val="24"/>
                <w:lang w:val="sr-Cyrl-RS"/>
              </w:rPr>
              <w:t xml:space="preserve">минимум </w:t>
            </w:r>
            <w:r w:rsidRPr="00336F79">
              <w:rPr>
                <w:rFonts w:cs="Arial"/>
                <w:sz w:val="24"/>
                <w:szCs w:val="24"/>
              </w:rPr>
              <w:t xml:space="preserve">24 </w:t>
            </w:r>
            <w:r w:rsidRPr="00336F79">
              <w:rPr>
                <w:rFonts w:cs="Arial"/>
                <w:sz w:val="24"/>
                <w:szCs w:val="24"/>
                <w:lang w:val="sr-Cyrl-RS"/>
              </w:rPr>
              <w:t xml:space="preserve">(словима: двадесетчетири) </w:t>
            </w:r>
            <w:r w:rsidRPr="00336F79">
              <w:rPr>
                <w:rFonts w:cs="Arial"/>
                <w:sz w:val="24"/>
                <w:szCs w:val="24"/>
              </w:rPr>
              <w:t xml:space="preserve">месеца од дана потписивања </w:t>
            </w:r>
            <w:r w:rsidRPr="00336F79">
              <w:rPr>
                <w:rFonts w:cs="Arial"/>
                <w:sz w:val="24"/>
                <w:szCs w:val="24"/>
                <w:lang w:val="sr-Cyrl-RS"/>
              </w:rPr>
              <w:t xml:space="preserve">Записника о квантитативном и </w:t>
            </w:r>
            <w:r w:rsidRPr="00336F79">
              <w:rPr>
                <w:rFonts w:cs="Arial"/>
                <w:sz w:val="24"/>
                <w:szCs w:val="24"/>
              </w:rPr>
              <w:t>квалитативном пријем</w:t>
            </w:r>
            <w:r w:rsidRPr="00336F79">
              <w:rPr>
                <w:rFonts w:cs="Arial"/>
                <w:sz w:val="24"/>
                <w:szCs w:val="24"/>
                <w:lang w:val="sr-Cyrl-RS"/>
              </w:rPr>
              <w:t>у</w:t>
            </w:r>
            <w:r w:rsidRPr="00336F79">
              <w:rPr>
                <w:rFonts w:cs="Arial"/>
                <w:sz w:val="24"/>
                <w:szCs w:val="24"/>
              </w:rPr>
              <w:t xml:space="preserve"> добара.</w:t>
            </w:r>
          </w:p>
          <w:p w:rsidR="009A0F19" w:rsidRPr="002C64D2" w:rsidRDefault="002C64D2" w:rsidP="00041B78">
            <w:pPr>
              <w:spacing w:before="0"/>
              <w:contextualSpacing/>
              <w:rPr>
                <w:rFonts w:cs="Arial"/>
                <w:sz w:val="24"/>
                <w:szCs w:val="24"/>
              </w:rPr>
            </w:pPr>
            <w:r w:rsidRPr="00336F79">
              <w:rPr>
                <w:rFonts w:cs="Arial"/>
                <w:sz w:val="24"/>
                <w:szCs w:val="24"/>
              </w:rPr>
              <w:t xml:space="preserve">Гарантни рок за </w:t>
            </w:r>
            <w:r w:rsidRPr="00336F79">
              <w:rPr>
                <w:rFonts w:cs="Arial"/>
                <w:b/>
                <w:bCs/>
                <w:sz w:val="24"/>
                <w:szCs w:val="24"/>
              </w:rPr>
              <w:t>радну станицу за видео надзор</w:t>
            </w:r>
            <w:r w:rsidRPr="00336F79">
              <w:rPr>
                <w:rFonts w:cs="Arial"/>
                <w:sz w:val="24"/>
                <w:szCs w:val="24"/>
              </w:rPr>
              <w:t xml:space="preserve"> је </w:t>
            </w:r>
            <w:r w:rsidRPr="00336F79">
              <w:rPr>
                <w:rFonts w:cs="Arial"/>
                <w:sz w:val="24"/>
                <w:szCs w:val="24"/>
                <w:lang w:val="sr-Cyrl-RS"/>
              </w:rPr>
              <w:t xml:space="preserve">минимум </w:t>
            </w:r>
            <w:r w:rsidRPr="00336F79">
              <w:rPr>
                <w:rFonts w:cs="Arial"/>
                <w:sz w:val="24"/>
                <w:szCs w:val="24"/>
              </w:rPr>
              <w:t xml:space="preserve">36 </w:t>
            </w:r>
            <w:r w:rsidRPr="00336F79">
              <w:rPr>
                <w:rFonts w:cs="Arial"/>
                <w:sz w:val="24"/>
                <w:szCs w:val="24"/>
                <w:lang w:val="sr-Cyrl-RS"/>
              </w:rPr>
              <w:t xml:space="preserve">(словима: тридесетшест) </w:t>
            </w:r>
            <w:r w:rsidRPr="00336F79">
              <w:rPr>
                <w:rFonts w:cs="Arial"/>
                <w:sz w:val="24"/>
                <w:szCs w:val="24"/>
              </w:rPr>
              <w:t xml:space="preserve">месеци од дана потписивања </w:t>
            </w:r>
            <w:r w:rsidRPr="00336F79">
              <w:rPr>
                <w:rFonts w:cs="Arial"/>
                <w:sz w:val="24"/>
                <w:szCs w:val="24"/>
                <w:lang w:val="sr-Cyrl-RS"/>
              </w:rPr>
              <w:t xml:space="preserve">Записника о квантитативном и </w:t>
            </w:r>
            <w:r w:rsidRPr="00336F79">
              <w:rPr>
                <w:rFonts w:cs="Arial"/>
                <w:sz w:val="24"/>
                <w:szCs w:val="24"/>
              </w:rPr>
              <w:t>квалитативном пријем</w:t>
            </w:r>
            <w:r w:rsidRPr="00336F79">
              <w:rPr>
                <w:rFonts w:cs="Arial"/>
                <w:sz w:val="24"/>
                <w:szCs w:val="24"/>
                <w:lang w:val="sr-Cyrl-RS"/>
              </w:rPr>
              <w:t>у</w:t>
            </w:r>
            <w:r w:rsidRPr="00336F79">
              <w:rPr>
                <w:rFonts w:cs="Arial"/>
                <w:sz w:val="24"/>
                <w:szCs w:val="24"/>
              </w:rPr>
              <w:t xml:space="preserve"> добара.</w:t>
            </w:r>
          </w:p>
        </w:tc>
        <w:tc>
          <w:tcPr>
            <w:tcW w:w="4320" w:type="dxa"/>
            <w:vAlign w:val="center"/>
          </w:tcPr>
          <w:p w:rsidR="009766EE" w:rsidRPr="00336F79" w:rsidRDefault="00041B78" w:rsidP="00336F79">
            <w:pPr>
              <w:rPr>
                <w:rFonts w:eastAsia="Calibri" w:cs="Arial"/>
                <w:sz w:val="24"/>
                <w:szCs w:val="24"/>
                <w:lang w:val="sr-Cyrl-RS"/>
              </w:rPr>
            </w:pPr>
            <w:r w:rsidRPr="00336F79">
              <w:rPr>
                <w:sz w:val="24"/>
                <w:szCs w:val="24"/>
                <w:lang w:val="sr-Cyrl-RS" w:eastAsia="ar-SA"/>
              </w:rPr>
              <w:t xml:space="preserve">Гарантни рок за </w:t>
            </w:r>
            <w:r w:rsidR="00336F79" w:rsidRPr="00336F79">
              <w:rPr>
                <w:rFonts w:cs="Arial"/>
                <w:sz w:val="24"/>
                <w:szCs w:val="24"/>
              </w:rPr>
              <w:t xml:space="preserve">за </w:t>
            </w:r>
            <w:r w:rsidR="00336F79" w:rsidRPr="00336F79">
              <w:rPr>
                <w:rFonts w:cs="Arial"/>
                <w:b/>
                <w:sz w:val="24"/>
                <w:szCs w:val="24"/>
              </w:rPr>
              <w:t>мрежни видео снимач</w:t>
            </w:r>
            <w:r w:rsidR="00336F79" w:rsidRPr="00336F79">
              <w:rPr>
                <w:rFonts w:cs="Arial"/>
                <w:sz w:val="24"/>
                <w:szCs w:val="24"/>
              </w:rPr>
              <w:t xml:space="preserve"> </w:t>
            </w:r>
            <w:r w:rsidRPr="00336F79">
              <w:rPr>
                <w:sz w:val="24"/>
                <w:szCs w:val="24"/>
                <w:lang w:val="sr-Cyrl-RS" w:eastAsia="ar-SA"/>
              </w:rPr>
              <w:t xml:space="preserve">је _____ месеци од дана потписивања Записника </w:t>
            </w:r>
            <w:r w:rsidRPr="00336F79">
              <w:rPr>
                <w:rFonts w:eastAsia="Calibri" w:cs="Arial"/>
                <w:sz w:val="24"/>
                <w:szCs w:val="24"/>
                <w:lang w:val="sr-Cyrl-RS"/>
              </w:rPr>
              <w:t>о квантитативном и квалитативном пријему добара.</w:t>
            </w:r>
          </w:p>
          <w:p w:rsidR="00336F79" w:rsidRPr="00041B78" w:rsidRDefault="00336F79" w:rsidP="00336F79">
            <w:pPr>
              <w:rPr>
                <w:rFonts w:cs="Arial"/>
                <w:b/>
                <w:bCs/>
                <w:i/>
                <w:iCs/>
                <w:color w:val="00B0F0"/>
                <w:lang w:val="sr-Cyrl-CS"/>
              </w:rPr>
            </w:pPr>
            <w:r w:rsidRPr="00336F79">
              <w:rPr>
                <w:rFonts w:cs="Arial"/>
                <w:sz w:val="24"/>
                <w:szCs w:val="24"/>
              </w:rPr>
              <w:t xml:space="preserve">Гарантни рок за </w:t>
            </w:r>
            <w:r w:rsidRPr="00336F79">
              <w:rPr>
                <w:rFonts w:cs="Arial"/>
                <w:b/>
                <w:bCs/>
                <w:sz w:val="24"/>
                <w:szCs w:val="24"/>
              </w:rPr>
              <w:t>радну станицу за видео надзор</w:t>
            </w:r>
            <w:r w:rsidRPr="00336F79">
              <w:rPr>
                <w:rFonts w:cs="Arial"/>
                <w:sz w:val="24"/>
                <w:szCs w:val="24"/>
              </w:rPr>
              <w:t xml:space="preserve"> је </w:t>
            </w:r>
            <w:r>
              <w:rPr>
                <w:rFonts w:cs="Arial"/>
                <w:sz w:val="24"/>
                <w:szCs w:val="24"/>
                <w:lang w:val="sr-Cyrl-RS"/>
              </w:rPr>
              <w:t xml:space="preserve">______ </w:t>
            </w:r>
            <w:r w:rsidRPr="00336F79">
              <w:rPr>
                <w:rFonts w:cs="Arial"/>
                <w:sz w:val="24"/>
                <w:szCs w:val="24"/>
              </w:rPr>
              <w:t xml:space="preserve">месеци од дана потписивања </w:t>
            </w:r>
            <w:r w:rsidRPr="00336F79">
              <w:rPr>
                <w:rFonts w:cs="Arial"/>
                <w:sz w:val="24"/>
                <w:szCs w:val="24"/>
                <w:lang w:val="sr-Cyrl-RS"/>
              </w:rPr>
              <w:t xml:space="preserve">Записника о квантитативном и </w:t>
            </w:r>
            <w:r w:rsidRPr="00336F79">
              <w:rPr>
                <w:rFonts w:cs="Arial"/>
                <w:sz w:val="24"/>
                <w:szCs w:val="24"/>
              </w:rPr>
              <w:t>квалитативном пријем</w:t>
            </w:r>
            <w:r w:rsidRPr="00336F79">
              <w:rPr>
                <w:rFonts w:cs="Arial"/>
                <w:sz w:val="24"/>
                <w:szCs w:val="24"/>
                <w:lang w:val="sr-Cyrl-RS"/>
              </w:rPr>
              <w:t>у</w:t>
            </w:r>
            <w:r w:rsidRPr="00336F79">
              <w:rPr>
                <w:rFonts w:cs="Arial"/>
                <w:sz w:val="24"/>
                <w:szCs w:val="24"/>
              </w:rPr>
              <w:t xml:space="preserve"> добара.</w:t>
            </w:r>
          </w:p>
        </w:tc>
      </w:tr>
      <w:tr w:rsidR="000E75A0" w:rsidRPr="00FA0C60" w:rsidTr="0097497B">
        <w:trPr>
          <w:trHeight w:val="800"/>
        </w:trPr>
        <w:tc>
          <w:tcPr>
            <w:tcW w:w="5485" w:type="dxa"/>
            <w:vAlign w:val="center"/>
          </w:tcPr>
          <w:p w:rsidR="000E75A0" w:rsidRPr="00041B78" w:rsidRDefault="000E75A0" w:rsidP="00AF3AF8">
            <w:pPr>
              <w:spacing w:before="0"/>
              <w:jc w:val="center"/>
              <w:rPr>
                <w:rFonts w:cs="Arial"/>
                <w:bCs/>
                <w:iCs/>
                <w:lang w:val="sr-Cyrl-CS"/>
              </w:rPr>
            </w:pPr>
            <w:r w:rsidRPr="00041B78">
              <w:rPr>
                <w:rFonts w:cs="Arial"/>
                <w:b/>
                <w:bCs/>
                <w:iCs/>
                <w:lang w:val="sr-Cyrl-CS"/>
              </w:rPr>
              <w:t>РОК ВАЖЕЊА ПОНУДЕ</w:t>
            </w:r>
            <w:r w:rsidRPr="00041B78">
              <w:rPr>
                <w:rFonts w:cs="Arial"/>
                <w:bCs/>
                <w:iCs/>
                <w:lang w:val="sr-Cyrl-CS"/>
              </w:rPr>
              <w:t>:</w:t>
            </w:r>
          </w:p>
          <w:p w:rsidR="000E75A0" w:rsidRPr="00041B78" w:rsidRDefault="00041B78" w:rsidP="00AF3AF8">
            <w:pPr>
              <w:spacing w:before="0"/>
              <w:jc w:val="center"/>
              <w:rPr>
                <w:rFonts w:cs="Arial"/>
                <w:b/>
                <w:bCs/>
                <w:iCs/>
                <w:lang w:val="sr-Cyrl-CS"/>
              </w:rPr>
            </w:pPr>
            <w:r>
              <w:rPr>
                <w:rFonts w:cs="Arial"/>
                <w:bCs/>
                <w:iCs/>
                <w:lang w:val="sr-Cyrl-CS"/>
              </w:rPr>
              <w:t>Н</w:t>
            </w:r>
            <w:r w:rsidRPr="00E2569D">
              <w:rPr>
                <w:rFonts w:cs="Arial"/>
                <w:bCs/>
                <w:iCs/>
                <w:lang w:val="sr-Cyrl-CS"/>
              </w:rPr>
              <w:t>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w:t>
            </w:r>
            <w:r>
              <w:rPr>
                <w:rFonts w:cs="Arial"/>
                <w:bCs/>
                <w:iCs/>
                <w:lang w:val="sr-Cyrl-CS"/>
              </w:rPr>
              <w:t xml:space="preserve"> (словима: деведесет) </w:t>
            </w:r>
            <w:r w:rsidRPr="00E2569D">
              <w:rPr>
                <w:rFonts w:cs="Arial"/>
                <w:bCs/>
                <w:iCs/>
                <w:lang w:val="sr-Cyrl-CS"/>
              </w:rPr>
              <w:t xml:space="preserve"> дана од дана отварања понуда</w:t>
            </w:r>
          </w:p>
        </w:tc>
        <w:tc>
          <w:tcPr>
            <w:tcW w:w="4320" w:type="dxa"/>
            <w:vAlign w:val="center"/>
          </w:tcPr>
          <w:p w:rsidR="000E75A0" w:rsidRPr="00041B78" w:rsidRDefault="00350B23" w:rsidP="00AF3AF8">
            <w:pPr>
              <w:spacing w:before="0"/>
              <w:jc w:val="center"/>
              <w:rPr>
                <w:rFonts w:cs="Arial"/>
                <w:bCs/>
                <w:iCs/>
                <w:lang w:val="sr-Cyrl-CS"/>
              </w:rPr>
            </w:pPr>
            <w:r w:rsidRPr="00041B78">
              <w:rPr>
                <w:rFonts w:cs="Arial"/>
                <w:bCs/>
                <w:iCs/>
              </w:rPr>
              <w:t>_____ дана од дана отварања понуда</w:t>
            </w:r>
          </w:p>
          <w:p w:rsidR="000E75A0" w:rsidRPr="00041B78" w:rsidRDefault="000E75A0" w:rsidP="00AF3AF8">
            <w:pPr>
              <w:spacing w:before="0"/>
              <w:jc w:val="center"/>
              <w:rPr>
                <w:rFonts w:cs="Arial"/>
                <w:bCs/>
                <w:iCs/>
                <w:lang w:val="sr-Cyrl-CS"/>
              </w:rPr>
            </w:pPr>
          </w:p>
        </w:tc>
      </w:tr>
      <w:tr w:rsidR="000E75A0" w:rsidRPr="00041B78" w:rsidTr="0097497B">
        <w:trPr>
          <w:trHeight w:val="534"/>
        </w:trPr>
        <w:tc>
          <w:tcPr>
            <w:tcW w:w="9805" w:type="dxa"/>
            <w:gridSpan w:val="2"/>
          </w:tcPr>
          <w:p w:rsidR="000E75A0" w:rsidRPr="00041B78" w:rsidRDefault="000E75A0" w:rsidP="00F0112F">
            <w:pPr>
              <w:spacing w:before="0"/>
              <w:rPr>
                <w:rFonts w:cs="Arial"/>
                <w:bCs/>
                <w:iCs/>
                <w:szCs w:val="20"/>
                <w:lang w:val="sr-Cyrl-CS"/>
              </w:rPr>
            </w:pPr>
            <w:r w:rsidRPr="00041B78">
              <w:rPr>
                <w:rFonts w:cs="Arial"/>
                <w:bCs/>
                <w:iCs/>
                <w:szCs w:val="20"/>
                <w:lang w:val="sr-Cyrl-CS"/>
              </w:rPr>
              <w:t xml:space="preserve">Понуда понуђача који не прихвата услове </w:t>
            </w:r>
            <w:r w:rsidR="0097497B">
              <w:rPr>
                <w:rFonts w:cs="Arial"/>
                <w:bCs/>
                <w:iCs/>
                <w:szCs w:val="20"/>
                <w:lang w:val="sr-Cyrl-CS"/>
              </w:rPr>
              <w:t>н</w:t>
            </w:r>
            <w:r w:rsidRPr="00041B78">
              <w:rPr>
                <w:rFonts w:cs="Arial"/>
                <w:bCs/>
                <w:iCs/>
                <w:szCs w:val="20"/>
                <w:lang w:val="sr-Cyrl-CS"/>
              </w:rPr>
              <w:t>аручиоца за рок и начин плаћања, рок испоруке, гарантни рок, место испоруке и рок важења понуде сматраће се неприхватљивом.</w:t>
            </w:r>
          </w:p>
        </w:tc>
      </w:tr>
    </w:tbl>
    <w:p w:rsidR="0097497B" w:rsidRDefault="0097497B" w:rsidP="00BA2C2D">
      <w:pPr>
        <w:spacing w:before="0"/>
        <w:rPr>
          <w:rFonts w:cs="Arial"/>
          <w:b/>
          <w:bCs/>
          <w:i/>
          <w:iCs/>
          <w:lang w:val="sr-Cyrl-CS"/>
        </w:rPr>
      </w:pPr>
    </w:p>
    <w:p w:rsidR="000E75A0" w:rsidRPr="00FA0C60" w:rsidRDefault="00BA2C2D" w:rsidP="00BA2C2D">
      <w:pPr>
        <w:spacing w:before="0"/>
        <w:rPr>
          <w:rFonts w:eastAsia="TimesNewRomanPSMT" w:cs="Arial"/>
          <w:bCs/>
          <w:lang w:val="sr-Cyrl-CS"/>
        </w:rPr>
      </w:pPr>
      <w:r w:rsidRPr="00FA0C60">
        <w:rPr>
          <w:rFonts w:cs="Arial"/>
          <w:b/>
          <w:bCs/>
          <w:i/>
          <w:iCs/>
          <w:lang w:val="sr-Cyrl-CS"/>
        </w:rPr>
        <w:t xml:space="preserve">               </w:t>
      </w:r>
      <w:r w:rsidR="000E75A0" w:rsidRPr="00FA0C60">
        <w:rPr>
          <w:rFonts w:eastAsia="TimesNewRomanPSMT" w:cs="Arial"/>
          <w:bCs/>
          <w:lang w:val="ru-RU"/>
        </w:rPr>
        <w:t xml:space="preserve">Датум </w:t>
      </w:r>
      <w:r w:rsidR="000E75A0" w:rsidRPr="00FA0C60">
        <w:rPr>
          <w:rFonts w:eastAsia="TimesNewRomanPSMT" w:cs="Arial"/>
          <w:bCs/>
          <w:lang w:val="ru-RU"/>
        </w:rPr>
        <w:tab/>
      </w:r>
      <w:r w:rsidR="000E75A0" w:rsidRPr="00FA0C60">
        <w:rPr>
          <w:rFonts w:eastAsia="TimesNewRomanPSMT" w:cs="Arial"/>
          <w:bCs/>
          <w:lang w:val="ru-RU"/>
        </w:rPr>
        <w:tab/>
      </w:r>
      <w:r w:rsidR="000E75A0" w:rsidRPr="00FA0C60">
        <w:rPr>
          <w:rFonts w:eastAsia="TimesNewRomanPSMT" w:cs="Arial"/>
          <w:bCs/>
          <w:lang w:val="ru-RU"/>
        </w:rPr>
        <w:tab/>
      </w:r>
      <w:r w:rsidR="000E75A0" w:rsidRPr="00FA0C60">
        <w:rPr>
          <w:rFonts w:eastAsia="TimesNewRomanPSMT" w:cs="Arial"/>
          <w:bCs/>
          <w:lang w:val="ru-RU"/>
        </w:rPr>
        <w:tab/>
        <w:t xml:space="preserve">             </w:t>
      </w:r>
      <w:r w:rsidRPr="00FA0C60">
        <w:rPr>
          <w:rFonts w:eastAsia="TimesNewRomanPSMT" w:cs="Arial"/>
          <w:bCs/>
          <w:lang w:val="sr-Cyrl-CS"/>
        </w:rPr>
        <w:t xml:space="preserve">                </w:t>
      </w:r>
      <w:r w:rsidR="000E75A0" w:rsidRPr="00FA0C60">
        <w:rPr>
          <w:rFonts w:eastAsia="TimesNewRomanPSMT" w:cs="Arial"/>
          <w:bCs/>
          <w:lang w:val="sr-Cyrl-CS"/>
        </w:rPr>
        <w:t xml:space="preserve"> </w:t>
      </w:r>
      <w:r w:rsidRPr="00FA0C60">
        <w:rPr>
          <w:rFonts w:eastAsia="TimesNewRomanPSMT" w:cs="Arial"/>
          <w:bCs/>
          <w:lang w:val="sr-Cyrl-CS"/>
        </w:rPr>
        <w:t xml:space="preserve">        </w:t>
      </w:r>
      <w:r w:rsidR="000E75A0" w:rsidRPr="00FA0C60">
        <w:rPr>
          <w:rFonts w:eastAsia="TimesNewRomanPSMT" w:cs="Arial"/>
          <w:bCs/>
          <w:lang w:val="ru-RU"/>
        </w:rPr>
        <w:t>Понуђач</w:t>
      </w:r>
    </w:p>
    <w:p w:rsidR="000E75A0" w:rsidRPr="00FA0C60" w:rsidRDefault="000E75A0" w:rsidP="000E75A0">
      <w:pPr>
        <w:spacing w:before="0"/>
        <w:ind w:left="720" w:firstLine="720"/>
        <w:rPr>
          <w:rFonts w:eastAsia="TimesNewRomanPSMT" w:cs="Arial"/>
          <w:bCs/>
          <w:lang w:val="sr-Cyrl-CS"/>
        </w:rPr>
      </w:pPr>
    </w:p>
    <w:p w:rsidR="000E75A0" w:rsidRPr="00FA0C60" w:rsidRDefault="000E75A0" w:rsidP="000E75A0">
      <w:pPr>
        <w:spacing w:before="0"/>
        <w:rPr>
          <w:rFonts w:eastAsia="TimesNewRomanPS-BoldMT" w:cs="Arial"/>
          <w:b/>
          <w:bCs/>
          <w:i/>
          <w:iCs/>
          <w:lang w:val="sr-Cyrl-CS"/>
        </w:rPr>
      </w:pPr>
      <w:r w:rsidRPr="00FA0C60">
        <w:rPr>
          <w:rFonts w:eastAsia="TimesNewRomanPS-BoldMT" w:cs="Arial"/>
          <w:b/>
          <w:bCs/>
          <w:i/>
          <w:iCs/>
          <w:lang w:val="ru-RU"/>
        </w:rPr>
        <w:t>________________________</w:t>
      </w:r>
      <w:r w:rsidR="00BA2C2D" w:rsidRPr="00FA0C60">
        <w:rPr>
          <w:rFonts w:eastAsia="TimesNewRomanPS-BoldMT" w:cs="Arial"/>
          <w:b/>
          <w:bCs/>
          <w:i/>
          <w:iCs/>
          <w:lang w:val="sr-Cyrl-CS"/>
        </w:rPr>
        <w:t xml:space="preserve">          </w:t>
      </w:r>
      <w:r w:rsidRPr="00FA0C60">
        <w:rPr>
          <w:rFonts w:eastAsia="TimesNewRomanPS-BoldMT" w:cs="Arial"/>
          <w:b/>
          <w:bCs/>
          <w:i/>
          <w:iCs/>
          <w:lang w:val="sr-Cyrl-CS"/>
        </w:rPr>
        <w:t xml:space="preserve">        М.П.</w:t>
      </w:r>
      <w:r w:rsidRPr="00FA0C60">
        <w:rPr>
          <w:rFonts w:eastAsia="TimesNewRomanPS-BoldMT" w:cs="Arial"/>
          <w:b/>
          <w:bCs/>
          <w:i/>
          <w:iCs/>
          <w:lang w:val="ru-RU"/>
        </w:rPr>
        <w:tab/>
      </w:r>
      <w:r w:rsidRPr="00FA0C60">
        <w:rPr>
          <w:rFonts w:eastAsia="TimesNewRomanPS-BoldMT" w:cs="Arial"/>
          <w:b/>
          <w:bCs/>
          <w:i/>
          <w:iCs/>
          <w:lang w:val="sr-Cyrl-CS"/>
        </w:rPr>
        <w:t xml:space="preserve">              </w:t>
      </w:r>
      <w:r w:rsidR="00BA2C2D" w:rsidRPr="00FA0C60">
        <w:rPr>
          <w:rFonts w:eastAsia="TimesNewRomanPS-BoldMT" w:cs="Arial"/>
          <w:b/>
          <w:bCs/>
          <w:i/>
          <w:iCs/>
          <w:lang w:val="sr-Cyrl-CS"/>
        </w:rPr>
        <w:t>___</w:t>
      </w:r>
      <w:r w:rsidRPr="00FA0C60">
        <w:rPr>
          <w:rFonts w:eastAsia="TimesNewRomanPS-BoldMT" w:cs="Arial"/>
          <w:b/>
          <w:bCs/>
          <w:i/>
          <w:iCs/>
          <w:lang w:val="sr-Cyrl-CS"/>
        </w:rPr>
        <w:t xml:space="preserve">__________________                                      </w:t>
      </w:r>
    </w:p>
    <w:p w:rsidR="0097497B" w:rsidRPr="0097497B" w:rsidRDefault="0097497B" w:rsidP="0097497B">
      <w:pPr>
        <w:spacing w:before="0"/>
        <w:contextualSpacing/>
        <w:rPr>
          <w:rFonts w:cs="Arial"/>
          <w:b/>
          <w:bCs/>
          <w:i/>
          <w:iCs/>
          <w:sz w:val="18"/>
          <w:szCs w:val="20"/>
          <w:u w:val="single"/>
          <w:lang w:val="sr-Cyrl-RS"/>
        </w:rPr>
      </w:pPr>
      <w:r w:rsidRPr="0097497B">
        <w:rPr>
          <w:rFonts w:cs="Arial"/>
          <w:b/>
          <w:bCs/>
          <w:i/>
          <w:iCs/>
          <w:sz w:val="18"/>
          <w:szCs w:val="20"/>
          <w:u w:val="single"/>
        </w:rPr>
        <w:t>Напомене</w:t>
      </w:r>
    </w:p>
    <w:p w:rsidR="0097497B" w:rsidRPr="0097497B" w:rsidRDefault="0097497B" w:rsidP="0097497B">
      <w:pPr>
        <w:autoSpaceDE w:val="0"/>
        <w:autoSpaceDN w:val="0"/>
        <w:adjustRightInd w:val="0"/>
        <w:spacing w:before="0"/>
        <w:contextualSpacing/>
        <w:rPr>
          <w:rFonts w:eastAsia="TimesNewRomanPS-BoldMT" w:cs="Arial"/>
          <w:bCs/>
          <w:i/>
          <w:iCs/>
          <w:sz w:val="18"/>
          <w:szCs w:val="20"/>
          <w:lang w:val="sr-Cyrl-RS"/>
        </w:rPr>
      </w:pPr>
      <w:r w:rsidRPr="0097497B">
        <w:rPr>
          <w:rFonts w:eastAsia="TimesNewRomanPS-BoldMT" w:cs="Arial"/>
          <w:bCs/>
          <w:i/>
          <w:iCs/>
          <w:sz w:val="18"/>
          <w:szCs w:val="20"/>
          <w:lang w:val="sr-Cyrl-RS"/>
        </w:rPr>
        <w:t>-  Понуђач је обавезан да у обрасцу понуде попуни све комерцијалне услове (сва празна поља).</w:t>
      </w:r>
    </w:p>
    <w:p w:rsidR="0097497B" w:rsidRPr="0097497B" w:rsidRDefault="0097497B" w:rsidP="0097497B">
      <w:pPr>
        <w:autoSpaceDE w:val="0"/>
        <w:autoSpaceDN w:val="0"/>
        <w:adjustRightInd w:val="0"/>
        <w:spacing w:before="0"/>
        <w:contextualSpacing/>
        <w:rPr>
          <w:rFonts w:eastAsia="TimesNewRomanPS-BoldMT" w:cs="Arial"/>
          <w:bCs/>
          <w:i/>
          <w:iCs/>
          <w:sz w:val="18"/>
          <w:szCs w:val="20"/>
          <w:lang w:val="ru-RU"/>
        </w:rPr>
      </w:pPr>
      <w:r w:rsidRPr="0097497B">
        <w:rPr>
          <w:rFonts w:eastAsia="TimesNewRomanPS-BoldMT" w:cs="Arial"/>
          <w:bCs/>
          <w:i/>
          <w:iCs/>
          <w:sz w:val="18"/>
          <w:szCs w:val="20"/>
          <w:lang w:val="sr-Cyrl-RS"/>
        </w:rPr>
        <w:t xml:space="preserve">- </w:t>
      </w:r>
      <w:r w:rsidRPr="0097497B">
        <w:rPr>
          <w:rFonts w:eastAsia="TimesNewRomanPS-BoldMT" w:cs="Arial"/>
          <w:bCs/>
          <w:i/>
          <w:iCs/>
          <w:sz w:val="18"/>
          <w:szCs w:val="20"/>
          <w:lang w:val="ru-RU"/>
        </w:rPr>
        <w:t>Уколико понуђачи подносе заједничку понуду,</w:t>
      </w:r>
      <w:r w:rsidRPr="0097497B">
        <w:rPr>
          <w:rFonts w:eastAsia="TimesNewRomanPS-BoldMT" w:cs="Arial"/>
          <w:bCs/>
          <w:i/>
          <w:iCs/>
          <w:sz w:val="18"/>
          <w:szCs w:val="20"/>
          <w:lang w:val="sr-Cyrl-RS"/>
        </w:rPr>
        <w:t xml:space="preserve"> </w:t>
      </w:r>
      <w:r w:rsidRPr="0097497B">
        <w:rPr>
          <w:rFonts w:eastAsia="TimesNewRomanPS-BoldMT" w:cs="Arial"/>
          <w:bCs/>
          <w:i/>
          <w:iCs/>
          <w:sz w:val="18"/>
          <w:szCs w:val="20"/>
          <w:lang w:val="ru-RU"/>
        </w:rPr>
        <w:t>група понуђача може да о</w:t>
      </w:r>
      <w:r w:rsidRPr="0097497B">
        <w:rPr>
          <w:rFonts w:eastAsia="TimesNewRomanPS-BoldMT" w:cs="Arial"/>
          <w:bCs/>
          <w:i/>
          <w:iCs/>
          <w:sz w:val="18"/>
          <w:szCs w:val="20"/>
          <w:lang w:val="sr-Cyrl-RS"/>
        </w:rPr>
        <w:t>власти</w:t>
      </w:r>
      <w:r w:rsidRPr="0097497B">
        <w:rPr>
          <w:rFonts w:eastAsia="TimesNewRomanPS-BoldMT" w:cs="Arial"/>
          <w:bCs/>
          <w:i/>
          <w:iCs/>
          <w:sz w:val="18"/>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97497B" w:rsidRPr="0097497B" w:rsidRDefault="0097497B" w:rsidP="0097497B">
      <w:pPr>
        <w:autoSpaceDE w:val="0"/>
        <w:autoSpaceDN w:val="0"/>
        <w:adjustRightInd w:val="0"/>
        <w:spacing w:before="0"/>
        <w:contextualSpacing/>
        <w:rPr>
          <w:rFonts w:eastAsia="TimesNewRomanPS-BoldMT" w:cs="Arial"/>
          <w:bCs/>
          <w:i/>
          <w:iCs/>
          <w:sz w:val="18"/>
          <w:szCs w:val="20"/>
          <w:lang w:val="ru-RU"/>
        </w:rPr>
      </w:pPr>
      <w:r w:rsidRPr="0097497B">
        <w:rPr>
          <w:rFonts w:eastAsia="TimesNewRomanPS-BoldMT" w:cs="Arial"/>
          <w:bCs/>
          <w:i/>
          <w:iCs/>
          <w:sz w:val="18"/>
          <w:szCs w:val="20"/>
          <w:lang w:val="ru-RU"/>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F0112F" w:rsidRDefault="00F0112F" w:rsidP="004475E6">
      <w:pPr>
        <w:spacing w:before="0"/>
        <w:rPr>
          <w:rFonts w:eastAsia="TimesNewRomanPSMT" w:cs="Arial"/>
          <w:b/>
          <w:bCs/>
          <w:i/>
          <w:lang w:val="sr-Cyrl-CS"/>
        </w:rPr>
      </w:pPr>
    </w:p>
    <w:p w:rsidR="0097497B" w:rsidRPr="00852E02" w:rsidRDefault="0097497B" w:rsidP="002D6F95">
      <w:pPr>
        <w:pStyle w:val="KDObrazac"/>
        <w:spacing w:before="0"/>
        <w:ind w:right="-382"/>
        <w:rPr>
          <w:sz w:val="24"/>
          <w:szCs w:val="24"/>
        </w:rPr>
      </w:pPr>
      <w:r>
        <w:rPr>
          <w:sz w:val="24"/>
          <w:szCs w:val="24"/>
        </w:rPr>
        <w:t>Образац</w:t>
      </w:r>
      <w:r w:rsidRPr="00852E02">
        <w:rPr>
          <w:sz w:val="24"/>
          <w:szCs w:val="24"/>
        </w:rPr>
        <w:t xml:space="preserve"> </w:t>
      </w:r>
      <w:r w:rsidRPr="00852E02">
        <w:rPr>
          <w:sz w:val="24"/>
          <w:szCs w:val="24"/>
          <w:lang w:val="sr-Cyrl-RS"/>
        </w:rPr>
        <w:t>2</w:t>
      </w:r>
    </w:p>
    <w:p w:rsidR="0097497B" w:rsidRDefault="0097497B" w:rsidP="0097497B">
      <w:pPr>
        <w:spacing w:before="0"/>
        <w:jc w:val="center"/>
        <w:rPr>
          <w:rFonts w:cs="Arial"/>
          <w:b/>
          <w:sz w:val="24"/>
          <w:szCs w:val="24"/>
          <w:lang w:val="sr-Cyrl-RS"/>
        </w:rPr>
      </w:pPr>
      <w:r w:rsidRPr="00852E02">
        <w:rPr>
          <w:rFonts w:cs="Arial"/>
          <w:b/>
          <w:sz w:val="24"/>
          <w:szCs w:val="24"/>
        </w:rPr>
        <w:t>ОБРАЗАЦ СТРУКТУРЕ ЦЕНЕ</w:t>
      </w:r>
      <w:r>
        <w:rPr>
          <w:rFonts w:cs="Arial"/>
          <w:b/>
          <w:sz w:val="24"/>
          <w:szCs w:val="24"/>
          <w:lang w:val="sr-Cyrl-RS"/>
        </w:rPr>
        <w:t xml:space="preserve"> ЗА ЈН</w:t>
      </w:r>
      <w:r w:rsidR="002D6F95">
        <w:rPr>
          <w:rFonts w:cs="Arial"/>
          <w:b/>
          <w:sz w:val="24"/>
          <w:szCs w:val="24"/>
          <w:lang w:val="sr-Cyrl-RS"/>
        </w:rPr>
        <w:t>/1000/0</w:t>
      </w:r>
      <w:r w:rsidR="002C64D2">
        <w:rPr>
          <w:rFonts w:cs="Arial"/>
          <w:b/>
          <w:sz w:val="24"/>
          <w:szCs w:val="24"/>
          <w:lang w:val="sr-Cyrl-RS"/>
        </w:rPr>
        <w:t>584</w:t>
      </w:r>
      <w:r>
        <w:rPr>
          <w:rFonts w:cs="Arial"/>
          <w:b/>
          <w:sz w:val="24"/>
          <w:szCs w:val="24"/>
          <w:lang w:val="sr-Cyrl-RS"/>
        </w:rPr>
        <w:t>/2018</w:t>
      </w:r>
      <w:r w:rsidR="002D6F95">
        <w:rPr>
          <w:rFonts w:cs="Arial"/>
          <w:b/>
          <w:sz w:val="24"/>
          <w:szCs w:val="24"/>
          <w:lang w:val="sr-Cyrl-RS"/>
        </w:rPr>
        <w:t xml:space="preserve"> </w:t>
      </w:r>
    </w:p>
    <w:p w:rsidR="0097497B" w:rsidRDefault="0097497B" w:rsidP="0097497B">
      <w:pPr>
        <w:spacing w:before="0"/>
        <w:ind w:left="-810"/>
        <w:jc w:val="left"/>
        <w:rPr>
          <w:rFonts w:cs="Arial"/>
          <w:b/>
          <w:sz w:val="24"/>
          <w:szCs w:val="24"/>
          <w:lang w:val="sr-Cyrl-RS"/>
        </w:rPr>
      </w:pPr>
      <w:r>
        <w:rPr>
          <w:rFonts w:cs="Arial"/>
          <w:b/>
          <w:sz w:val="24"/>
          <w:szCs w:val="24"/>
          <w:lang w:val="sr-Cyrl-RS"/>
        </w:rPr>
        <w:t>Табела 1.</w:t>
      </w:r>
    </w:p>
    <w:p w:rsidR="0097497B" w:rsidRPr="005D1E9A" w:rsidRDefault="0097497B" w:rsidP="0097497B">
      <w:pPr>
        <w:spacing w:before="0"/>
        <w:ind w:left="-810"/>
        <w:jc w:val="left"/>
        <w:rPr>
          <w:rFonts w:cs="Arial"/>
          <w:b/>
          <w:sz w:val="24"/>
          <w:szCs w:val="24"/>
          <w:lang w:val="sr-Cyrl-RS"/>
        </w:rPr>
      </w:pPr>
    </w:p>
    <w:tbl>
      <w:tblPr>
        <w:tblW w:w="10843"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6"/>
        <w:gridCol w:w="1659"/>
        <w:gridCol w:w="900"/>
        <w:gridCol w:w="1248"/>
        <w:gridCol w:w="1585"/>
        <w:gridCol w:w="1585"/>
        <w:gridCol w:w="1585"/>
        <w:gridCol w:w="1585"/>
      </w:tblGrid>
      <w:tr w:rsidR="0097497B" w:rsidRPr="002E4CBE" w:rsidTr="0009240B">
        <w:trPr>
          <w:cantSplit/>
          <w:trHeight w:val="764"/>
          <w:tblHeader/>
        </w:trPr>
        <w:tc>
          <w:tcPr>
            <w:tcW w:w="696" w:type="dxa"/>
            <w:tcBorders>
              <w:top w:val="double" w:sz="4" w:space="0" w:color="auto"/>
            </w:tcBorders>
            <w:shd w:val="clear" w:color="auto" w:fill="F2F2F2" w:themeFill="background1" w:themeFillShade="F2"/>
            <w:vAlign w:val="center"/>
          </w:tcPr>
          <w:p w:rsidR="0097497B" w:rsidRPr="0009240B" w:rsidRDefault="0097497B" w:rsidP="002D6F95">
            <w:pPr>
              <w:spacing w:before="0"/>
              <w:jc w:val="center"/>
              <w:rPr>
                <w:rFonts w:cs="Arial"/>
                <w:lang w:val="sr-Cyrl-RS"/>
              </w:rPr>
            </w:pPr>
            <w:r w:rsidRPr="0009240B">
              <w:rPr>
                <w:rFonts w:cs="Arial"/>
                <w:lang w:val="sr-Cyrl-RS"/>
              </w:rPr>
              <w:t>Ред.</w:t>
            </w:r>
          </w:p>
          <w:p w:rsidR="0097497B" w:rsidRPr="0009240B" w:rsidRDefault="0097497B" w:rsidP="002D6F95">
            <w:pPr>
              <w:spacing w:before="0"/>
              <w:jc w:val="center"/>
              <w:rPr>
                <w:rFonts w:cs="Arial"/>
                <w:lang w:val="sr-Cyrl-RS"/>
              </w:rPr>
            </w:pPr>
            <w:r w:rsidRPr="0009240B">
              <w:rPr>
                <w:rFonts w:cs="Arial"/>
                <w:lang w:val="sr-Cyrl-RS"/>
              </w:rPr>
              <w:t>бр.</w:t>
            </w:r>
          </w:p>
        </w:tc>
        <w:tc>
          <w:tcPr>
            <w:tcW w:w="1659" w:type="dxa"/>
            <w:tcBorders>
              <w:top w:val="double" w:sz="4" w:space="0" w:color="auto"/>
            </w:tcBorders>
            <w:shd w:val="clear" w:color="auto" w:fill="F2F2F2" w:themeFill="background1" w:themeFillShade="F2"/>
            <w:vAlign w:val="center"/>
          </w:tcPr>
          <w:p w:rsidR="0097497B" w:rsidRPr="0009240B" w:rsidRDefault="0097497B" w:rsidP="0009240B">
            <w:pPr>
              <w:spacing w:before="0"/>
              <w:jc w:val="center"/>
              <w:rPr>
                <w:rFonts w:cs="Arial"/>
                <w:lang w:val="sr-Cyrl-RS"/>
              </w:rPr>
            </w:pPr>
            <w:r w:rsidRPr="0009240B">
              <w:rPr>
                <w:rFonts w:cs="Arial"/>
              </w:rPr>
              <w:t>Опис</w:t>
            </w:r>
            <w:r w:rsidRPr="0009240B">
              <w:rPr>
                <w:rFonts w:cs="Arial"/>
                <w:lang w:val="sr-Cyrl-RS"/>
              </w:rPr>
              <w:t xml:space="preserve"> </w:t>
            </w:r>
            <w:r w:rsidR="0009240B" w:rsidRPr="0009240B">
              <w:rPr>
                <w:rFonts w:cs="Arial"/>
                <w:lang w:val="sr-Cyrl-RS"/>
              </w:rPr>
              <w:t>добра</w:t>
            </w:r>
          </w:p>
        </w:tc>
        <w:tc>
          <w:tcPr>
            <w:tcW w:w="900" w:type="dxa"/>
            <w:tcBorders>
              <w:top w:val="double" w:sz="4" w:space="0" w:color="auto"/>
            </w:tcBorders>
            <w:shd w:val="clear" w:color="auto" w:fill="F2F2F2" w:themeFill="background1" w:themeFillShade="F2"/>
            <w:vAlign w:val="center"/>
          </w:tcPr>
          <w:p w:rsidR="0097497B" w:rsidRPr="0009240B" w:rsidRDefault="0097497B" w:rsidP="0097497B">
            <w:pPr>
              <w:spacing w:before="0"/>
              <w:jc w:val="center"/>
              <w:rPr>
                <w:rFonts w:cs="Arial"/>
                <w:lang w:val="sr-Cyrl-RS"/>
              </w:rPr>
            </w:pPr>
            <w:r w:rsidRPr="0009240B">
              <w:rPr>
                <w:rFonts w:cs="Arial"/>
                <w:lang w:val="sr-Cyrl-RS"/>
              </w:rPr>
              <w:t>Јед.</w:t>
            </w:r>
          </w:p>
          <w:p w:rsidR="0097497B" w:rsidRPr="0009240B" w:rsidRDefault="0097497B" w:rsidP="0097497B">
            <w:pPr>
              <w:spacing w:before="0"/>
              <w:jc w:val="center"/>
              <w:rPr>
                <w:rFonts w:cs="Arial"/>
                <w:lang w:val="sr-Cyrl-RS"/>
              </w:rPr>
            </w:pPr>
            <w:r w:rsidRPr="0009240B">
              <w:rPr>
                <w:rFonts w:cs="Arial"/>
                <w:lang w:val="sr-Cyrl-RS"/>
              </w:rPr>
              <w:t>мере</w:t>
            </w:r>
          </w:p>
        </w:tc>
        <w:tc>
          <w:tcPr>
            <w:tcW w:w="1248" w:type="dxa"/>
            <w:tcBorders>
              <w:top w:val="double" w:sz="4" w:space="0" w:color="auto"/>
            </w:tcBorders>
            <w:shd w:val="clear" w:color="auto" w:fill="F2F2F2" w:themeFill="background1" w:themeFillShade="F2"/>
            <w:vAlign w:val="center"/>
          </w:tcPr>
          <w:p w:rsidR="0097497B" w:rsidRPr="0009240B" w:rsidRDefault="0097497B" w:rsidP="002D6F95">
            <w:pPr>
              <w:spacing w:before="0"/>
              <w:jc w:val="center"/>
              <w:rPr>
                <w:rFonts w:cs="Arial"/>
              </w:rPr>
            </w:pPr>
            <w:r w:rsidRPr="0009240B">
              <w:rPr>
                <w:rFonts w:cs="Arial"/>
                <w:lang w:val="sr-Cyrl-RS"/>
              </w:rPr>
              <w:t>К</w:t>
            </w:r>
            <w:r w:rsidRPr="0009240B">
              <w:rPr>
                <w:rFonts w:cs="Arial"/>
              </w:rPr>
              <w:t>оличина</w:t>
            </w:r>
          </w:p>
        </w:tc>
        <w:tc>
          <w:tcPr>
            <w:tcW w:w="1585" w:type="dxa"/>
            <w:tcBorders>
              <w:top w:val="double" w:sz="4" w:space="0" w:color="auto"/>
            </w:tcBorders>
            <w:shd w:val="clear" w:color="auto" w:fill="F2F2F2" w:themeFill="background1" w:themeFillShade="F2"/>
            <w:vAlign w:val="center"/>
          </w:tcPr>
          <w:p w:rsidR="0097497B" w:rsidRPr="0009240B" w:rsidRDefault="0097497B" w:rsidP="002D6F95">
            <w:pPr>
              <w:spacing w:before="0"/>
              <w:jc w:val="center"/>
              <w:rPr>
                <w:rFonts w:cs="Arial"/>
                <w:lang w:val="sr-Cyrl-RS"/>
              </w:rPr>
            </w:pPr>
            <w:r w:rsidRPr="0009240B">
              <w:rPr>
                <w:rFonts w:cs="Arial"/>
              </w:rPr>
              <w:t xml:space="preserve">Јединична цена </w:t>
            </w:r>
            <w:r w:rsidRPr="0009240B">
              <w:rPr>
                <w:rFonts w:cs="Arial"/>
                <w:lang w:val="sr-Cyrl-RS"/>
              </w:rPr>
              <w:t>без ПДВ</w:t>
            </w:r>
          </w:p>
          <w:p w:rsidR="0097497B" w:rsidRPr="0009240B" w:rsidRDefault="0009240B" w:rsidP="00A97BE4">
            <w:pPr>
              <w:spacing w:before="0"/>
              <w:jc w:val="center"/>
              <w:rPr>
                <w:rFonts w:cs="Arial"/>
              </w:rPr>
            </w:pPr>
            <w:r>
              <w:rPr>
                <w:rFonts w:cs="Arial"/>
              </w:rPr>
              <w:t>(дин</w:t>
            </w:r>
            <w:r w:rsidR="0097497B" w:rsidRPr="0009240B">
              <w:rPr>
                <w:rFonts w:cs="Arial"/>
              </w:rPr>
              <w:t>)</w:t>
            </w:r>
          </w:p>
        </w:tc>
        <w:tc>
          <w:tcPr>
            <w:tcW w:w="1585" w:type="dxa"/>
            <w:tcBorders>
              <w:top w:val="double" w:sz="4" w:space="0" w:color="auto"/>
            </w:tcBorders>
            <w:shd w:val="clear" w:color="auto" w:fill="F2F2F2" w:themeFill="background1" w:themeFillShade="F2"/>
            <w:vAlign w:val="center"/>
          </w:tcPr>
          <w:p w:rsidR="0097497B" w:rsidRPr="0009240B" w:rsidRDefault="0097497B" w:rsidP="002D6F95">
            <w:pPr>
              <w:spacing w:before="0"/>
              <w:jc w:val="center"/>
              <w:rPr>
                <w:rFonts w:cs="Arial"/>
                <w:lang w:val="sr-Cyrl-RS"/>
              </w:rPr>
            </w:pPr>
            <w:r w:rsidRPr="0009240B">
              <w:rPr>
                <w:rFonts w:cs="Arial"/>
              </w:rPr>
              <w:t xml:space="preserve">Јединична цена </w:t>
            </w:r>
            <w:r w:rsidRPr="0009240B">
              <w:rPr>
                <w:rFonts w:cs="Arial"/>
                <w:lang w:val="sr-Cyrl-RS"/>
              </w:rPr>
              <w:t>са ПДВ</w:t>
            </w:r>
          </w:p>
          <w:p w:rsidR="0097497B" w:rsidRPr="0009240B" w:rsidRDefault="0009240B" w:rsidP="00A97BE4">
            <w:pPr>
              <w:spacing w:before="0"/>
              <w:jc w:val="center"/>
              <w:rPr>
                <w:rFonts w:cs="Arial"/>
              </w:rPr>
            </w:pPr>
            <w:r>
              <w:rPr>
                <w:rFonts w:cs="Arial"/>
              </w:rPr>
              <w:t>(дин</w:t>
            </w:r>
            <w:r w:rsidR="0097497B" w:rsidRPr="0009240B">
              <w:rPr>
                <w:rFonts w:cs="Arial"/>
              </w:rPr>
              <w:t>)</w:t>
            </w:r>
          </w:p>
        </w:tc>
        <w:tc>
          <w:tcPr>
            <w:tcW w:w="1585" w:type="dxa"/>
            <w:tcBorders>
              <w:top w:val="double" w:sz="4" w:space="0" w:color="auto"/>
            </w:tcBorders>
            <w:shd w:val="clear" w:color="auto" w:fill="F2F2F2" w:themeFill="background1" w:themeFillShade="F2"/>
            <w:vAlign w:val="center"/>
          </w:tcPr>
          <w:p w:rsidR="0097497B" w:rsidRPr="0009240B" w:rsidRDefault="0097497B" w:rsidP="002D6F95">
            <w:pPr>
              <w:spacing w:before="0"/>
              <w:jc w:val="center"/>
              <w:rPr>
                <w:rFonts w:cs="Arial"/>
                <w:lang w:val="sr-Cyrl-RS"/>
              </w:rPr>
            </w:pPr>
            <w:r w:rsidRPr="0009240B">
              <w:rPr>
                <w:rFonts w:cs="Arial"/>
              </w:rPr>
              <w:t>Укупна цена</w:t>
            </w:r>
            <w:r w:rsidRPr="0009240B">
              <w:rPr>
                <w:rFonts w:cs="Arial"/>
                <w:lang w:val="sr-Cyrl-RS"/>
              </w:rPr>
              <w:t xml:space="preserve"> без ПДВ</w:t>
            </w:r>
          </w:p>
          <w:p w:rsidR="0097497B" w:rsidRPr="0009240B" w:rsidRDefault="0009240B" w:rsidP="00A97BE4">
            <w:pPr>
              <w:spacing w:before="0"/>
              <w:jc w:val="center"/>
              <w:rPr>
                <w:rFonts w:cs="Arial"/>
              </w:rPr>
            </w:pPr>
            <w:r>
              <w:rPr>
                <w:rFonts w:cs="Arial"/>
              </w:rPr>
              <w:t>(дин</w:t>
            </w:r>
            <w:r w:rsidR="0097497B" w:rsidRPr="0009240B">
              <w:rPr>
                <w:rFonts w:cs="Arial"/>
              </w:rPr>
              <w:t>)</w:t>
            </w:r>
          </w:p>
        </w:tc>
        <w:tc>
          <w:tcPr>
            <w:tcW w:w="1585" w:type="dxa"/>
            <w:tcBorders>
              <w:top w:val="double" w:sz="4" w:space="0" w:color="auto"/>
            </w:tcBorders>
            <w:shd w:val="clear" w:color="auto" w:fill="F2F2F2" w:themeFill="background1" w:themeFillShade="F2"/>
            <w:vAlign w:val="center"/>
          </w:tcPr>
          <w:p w:rsidR="0097497B" w:rsidRPr="0009240B" w:rsidRDefault="0097497B" w:rsidP="002D6F95">
            <w:pPr>
              <w:spacing w:before="0"/>
              <w:jc w:val="center"/>
              <w:rPr>
                <w:rFonts w:cs="Arial"/>
                <w:lang w:val="sr-Cyrl-RS"/>
              </w:rPr>
            </w:pPr>
            <w:r w:rsidRPr="0009240B">
              <w:rPr>
                <w:rFonts w:cs="Arial"/>
              </w:rPr>
              <w:t>Укупна цена</w:t>
            </w:r>
            <w:r w:rsidRPr="0009240B">
              <w:rPr>
                <w:rFonts w:cs="Arial"/>
                <w:lang w:val="sr-Cyrl-RS"/>
              </w:rPr>
              <w:t xml:space="preserve"> са ПДВ</w:t>
            </w:r>
          </w:p>
          <w:p w:rsidR="0097497B" w:rsidRPr="0009240B" w:rsidRDefault="0009240B" w:rsidP="00A97BE4">
            <w:pPr>
              <w:spacing w:before="0"/>
              <w:jc w:val="center"/>
              <w:rPr>
                <w:rFonts w:cs="Arial"/>
              </w:rPr>
            </w:pPr>
            <w:r>
              <w:rPr>
                <w:rFonts w:cs="Arial"/>
              </w:rPr>
              <w:t>(дин</w:t>
            </w:r>
            <w:r w:rsidR="0097497B" w:rsidRPr="0009240B">
              <w:rPr>
                <w:rFonts w:cs="Arial"/>
              </w:rPr>
              <w:t>)</w:t>
            </w:r>
          </w:p>
        </w:tc>
      </w:tr>
      <w:tr w:rsidR="0009240B" w:rsidRPr="002E4CBE" w:rsidTr="0009240B">
        <w:trPr>
          <w:cantSplit/>
          <w:trHeight w:val="171"/>
          <w:tblHeader/>
        </w:trPr>
        <w:tc>
          <w:tcPr>
            <w:tcW w:w="696" w:type="dxa"/>
            <w:tcBorders>
              <w:bottom w:val="single" w:sz="4" w:space="0" w:color="auto"/>
            </w:tcBorders>
            <w:shd w:val="clear" w:color="auto" w:fill="F2F2F2" w:themeFill="background1" w:themeFillShade="F2"/>
            <w:vAlign w:val="center"/>
          </w:tcPr>
          <w:p w:rsidR="0097497B" w:rsidRPr="005D1E9A" w:rsidRDefault="0097497B" w:rsidP="002D6F95">
            <w:pPr>
              <w:spacing w:before="0"/>
              <w:jc w:val="center"/>
              <w:rPr>
                <w:rFonts w:cs="Arial"/>
                <w:lang w:val="sr-Cyrl-RS"/>
              </w:rPr>
            </w:pPr>
          </w:p>
        </w:tc>
        <w:tc>
          <w:tcPr>
            <w:tcW w:w="1659" w:type="dxa"/>
            <w:tcBorders>
              <w:bottom w:val="single" w:sz="4" w:space="0" w:color="auto"/>
            </w:tcBorders>
            <w:shd w:val="clear" w:color="auto" w:fill="F2F2F2" w:themeFill="background1" w:themeFillShade="F2"/>
            <w:vAlign w:val="center"/>
          </w:tcPr>
          <w:p w:rsidR="0097497B" w:rsidRPr="005D1E9A" w:rsidRDefault="002D6F95" w:rsidP="002D6F95">
            <w:pPr>
              <w:spacing w:before="0"/>
              <w:jc w:val="center"/>
              <w:rPr>
                <w:rFonts w:cs="Arial"/>
                <w:lang w:val="sr-Cyrl-RS"/>
              </w:rPr>
            </w:pPr>
            <w:r>
              <w:rPr>
                <w:rFonts w:cs="Arial"/>
                <w:lang w:val="sr-Cyrl-RS"/>
              </w:rPr>
              <w:t>1</w:t>
            </w:r>
          </w:p>
        </w:tc>
        <w:tc>
          <w:tcPr>
            <w:tcW w:w="900" w:type="dxa"/>
            <w:tcBorders>
              <w:bottom w:val="single" w:sz="4" w:space="0" w:color="auto"/>
            </w:tcBorders>
            <w:shd w:val="clear" w:color="auto" w:fill="F2F2F2" w:themeFill="background1" w:themeFillShade="F2"/>
          </w:tcPr>
          <w:p w:rsidR="0097497B" w:rsidRDefault="002D6F95" w:rsidP="002D6F95">
            <w:pPr>
              <w:spacing w:before="0"/>
              <w:jc w:val="center"/>
              <w:rPr>
                <w:rFonts w:cs="Arial"/>
                <w:lang w:val="sr-Cyrl-RS"/>
              </w:rPr>
            </w:pPr>
            <w:r>
              <w:rPr>
                <w:rFonts w:cs="Arial"/>
                <w:lang w:val="sr-Cyrl-RS"/>
              </w:rPr>
              <w:t>2</w:t>
            </w:r>
          </w:p>
        </w:tc>
        <w:tc>
          <w:tcPr>
            <w:tcW w:w="1248" w:type="dxa"/>
            <w:tcBorders>
              <w:bottom w:val="single" w:sz="4" w:space="0" w:color="auto"/>
            </w:tcBorders>
            <w:shd w:val="clear" w:color="auto" w:fill="F2F2F2" w:themeFill="background1" w:themeFillShade="F2"/>
            <w:vAlign w:val="center"/>
          </w:tcPr>
          <w:p w:rsidR="0097497B" w:rsidRPr="005D1E9A" w:rsidRDefault="0097497B" w:rsidP="002D6F95">
            <w:pPr>
              <w:spacing w:before="0"/>
              <w:jc w:val="center"/>
              <w:rPr>
                <w:rFonts w:cs="Arial"/>
                <w:lang w:val="sr-Cyrl-RS"/>
              </w:rPr>
            </w:pPr>
            <w:r>
              <w:rPr>
                <w:rFonts w:cs="Arial"/>
                <w:lang w:val="sr-Cyrl-RS"/>
              </w:rPr>
              <w:t>3</w:t>
            </w:r>
          </w:p>
        </w:tc>
        <w:tc>
          <w:tcPr>
            <w:tcW w:w="1585" w:type="dxa"/>
            <w:tcBorders>
              <w:bottom w:val="single" w:sz="4" w:space="0" w:color="auto"/>
            </w:tcBorders>
            <w:shd w:val="clear" w:color="auto" w:fill="F2F2F2" w:themeFill="background1" w:themeFillShade="F2"/>
            <w:vAlign w:val="center"/>
          </w:tcPr>
          <w:p w:rsidR="0097497B" w:rsidRPr="005D1E9A" w:rsidRDefault="0097497B" w:rsidP="002D6F95">
            <w:pPr>
              <w:spacing w:before="0"/>
              <w:jc w:val="center"/>
              <w:rPr>
                <w:rFonts w:cs="Arial"/>
                <w:lang w:val="sr-Cyrl-RS"/>
              </w:rPr>
            </w:pPr>
            <w:r>
              <w:rPr>
                <w:rFonts w:cs="Arial"/>
                <w:lang w:val="sr-Cyrl-RS"/>
              </w:rPr>
              <w:t>4</w:t>
            </w:r>
          </w:p>
        </w:tc>
        <w:tc>
          <w:tcPr>
            <w:tcW w:w="1585" w:type="dxa"/>
            <w:tcBorders>
              <w:bottom w:val="single" w:sz="4" w:space="0" w:color="auto"/>
            </w:tcBorders>
            <w:shd w:val="clear" w:color="auto" w:fill="F2F2F2" w:themeFill="background1" w:themeFillShade="F2"/>
            <w:vAlign w:val="center"/>
          </w:tcPr>
          <w:p w:rsidR="0097497B" w:rsidRPr="005D1E9A" w:rsidRDefault="0097497B" w:rsidP="002D6F95">
            <w:pPr>
              <w:spacing w:before="0"/>
              <w:jc w:val="center"/>
              <w:rPr>
                <w:rFonts w:cs="Arial"/>
                <w:lang w:val="sr-Cyrl-RS"/>
              </w:rPr>
            </w:pPr>
            <w:r>
              <w:rPr>
                <w:rFonts w:cs="Arial"/>
                <w:lang w:val="sr-Cyrl-RS"/>
              </w:rPr>
              <w:t>5</w:t>
            </w:r>
          </w:p>
        </w:tc>
        <w:tc>
          <w:tcPr>
            <w:tcW w:w="1585" w:type="dxa"/>
            <w:tcBorders>
              <w:bottom w:val="single" w:sz="4" w:space="0" w:color="auto"/>
            </w:tcBorders>
            <w:shd w:val="clear" w:color="auto" w:fill="F2F2F2" w:themeFill="background1" w:themeFillShade="F2"/>
            <w:vAlign w:val="center"/>
          </w:tcPr>
          <w:p w:rsidR="0097497B" w:rsidRPr="005D1E9A" w:rsidRDefault="0097497B" w:rsidP="002D6F95">
            <w:pPr>
              <w:spacing w:before="0"/>
              <w:jc w:val="center"/>
              <w:rPr>
                <w:rFonts w:cs="Arial"/>
                <w:lang w:val="sr-Cyrl-RS"/>
              </w:rPr>
            </w:pPr>
            <w:r>
              <w:rPr>
                <w:rFonts w:cs="Arial"/>
                <w:lang w:val="sr-Cyrl-RS"/>
              </w:rPr>
              <w:t>6=3*4</w:t>
            </w:r>
          </w:p>
        </w:tc>
        <w:tc>
          <w:tcPr>
            <w:tcW w:w="1585" w:type="dxa"/>
            <w:tcBorders>
              <w:bottom w:val="single" w:sz="4" w:space="0" w:color="auto"/>
            </w:tcBorders>
            <w:shd w:val="clear" w:color="auto" w:fill="F2F2F2" w:themeFill="background1" w:themeFillShade="F2"/>
            <w:vAlign w:val="center"/>
          </w:tcPr>
          <w:p w:rsidR="0097497B" w:rsidRPr="005D1E9A" w:rsidRDefault="0097497B" w:rsidP="002D6F95">
            <w:pPr>
              <w:spacing w:before="0"/>
              <w:jc w:val="center"/>
              <w:rPr>
                <w:rFonts w:cs="Arial"/>
                <w:lang w:val="sr-Cyrl-RS"/>
              </w:rPr>
            </w:pPr>
            <w:r>
              <w:rPr>
                <w:rFonts w:cs="Arial"/>
                <w:lang w:val="sr-Cyrl-RS"/>
              </w:rPr>
              <w:t>7=3*5</w:t>
            </w:r>
          </w:p>
        </w:tc>
      </w:tr>
      <w:tr w:rsidR="00560A56" w:rsidRPr="002E4CBE" w:rsidTr="00A81DDD">
        <w:trPr>
          <w:cantSplit/>
          <w:trHeight w:val="405"/>
        </w:trPr>
        <w:tc>
          <w:tcPr>
            <w:tcW w:w="696" w:type="dxa"/>
            <w:tcBorders>
              <w:top w:val="single" w:sz="4" w:space="0" w:color="auto"/>
              <w:left w:val="single" w:sz="4" w:space="0" w:color="auto"/>
            </w:tcBorders>
            <w:shd w:val="clear" w:color="auto" w:fill="auto"/>
            <w:tcMar>
              <w:top w:w="113" w:type="dxa"/>
              <w:bottom w:w="113" w:type="dxa"/>
            </w:tcMar>
            <w:vAlign w:val="center"/>
          </w:tcPr>
          <w:p w:rsidR="00560A56" w:rsidRPr="0097497B" w:rsidRDefault="00560A56" w:rsidP="00560A56">
            <w:pPr>
              <w:spacing w:before="0"/>
              <w:jc w:val="center"/>
              <w:rPr>
                <w:rFonts w:cs="Arial"/>
                <w:lang w:val="sr-Cyrl-RS"/>
              </w:rPr>
            </w:pPr>
            <w:r w:rsidRPr="0097497B">
              <w:rPr>
                <w:rFonts w:cs="Arial"/>
                <w:noProof/>
              </w:rPr>
              <w:t>1</w:t>
            </w:r>
            <w:r w:rsidRPr="0097497B">
              <w:rPr>
                <w:rFonts w:cs="Arial"/>
                <w:noProof/>
                <w:lang w:val="sr-Cyrl-RS"/>
              </w:rPr>
              <w:t>.</w:t>
            </w:r>
          </w:p>
        </w:tc>
        <w:tc>
          <w:tcPr>
            <w:tcW w:w="1659" w:type="dxa"/>
            <w:tcBorders>
              <w:top w:val="single" w:sz="4" w:space="0" w:color="auto"/>
            </w:tcBorders>
            <w:shd w:val="clear" w:color="auto" w:fill="auto"/>
            <w:tcMar>
              <w:top w:w="113" w:type="dxa"/>
              <w:bottom w:w="113" w:type="dxa"/>
            </w:tcMar>
            <w:vAlign w:val="center"/>
          </w:tcPr>
          <w:p w:rsidR="00560A56" w:rsidRPr="002C64D2" w:rsidRDefault="002C64D2" w:rsidP="00560A56">
            <w:pPr>
              <w:spacing w:before="0"/>
              <w:jc w:val="left"/>
              <w:rPr>
                <w:rFonts w:cs="Arial"/>
                <w:lang w:val="sr-Cyrl-RS"/>
              </w:rPr>
            </w:pPr>
            <w:r>
              <w:rPr>
                <w:rFonts w:cs="Arial"/>
                <w:lang w:val="sr-Cyrl-RS"/>
              </w:rPr>
              <w:t>Мрежни видео снимач</w:t>
            </w:r>
          </w:p>
        </w:tc>
        <w:tc>
          <w:tcPr>
            <w:tcW w:w="900" w:type="dxa"/>
            <w:tcBorders>
              <w:top w:val="single" w:sz="4" w:space="0" w:color="auto"/>
            </w:tcBorders>
            <w:vAlign w:val="center"/>
          </w:tcPr>
          <w:p w:rsidR="00560A56" w:rsidRPr="0097497B" w:rsidRDefault="002C64D2" w:rsidP="00560A56">
            <w:pPr>
              <w:spacing w:before="0"/>
              <w:jc w:val="center"/>
              <w:rPr>
                <w:rFonts w:cs="Arial"/>
                <w:lang w:val="sr-Cyrl-RS"/>
              </w:rPr>
            </w:pPr>
            <w:r>
              <w:rPr>
                <w:rFonts w:cs="Arial"/>
                <w:lang w:val="sr-Cyrl-RS"/>
              </w:rPr>
              <w:t>Ком.</w:t>
            </w:r>
          </w:p>
        </w:tc>
        <w:tc>
          <w:tcPr>
            <w:tcW w:w="1248" w:type="dxa"/>
            <w:shd w:val="clear" w:color="auto" w:fill="auto"/>
            <w:tcMar>
              <w:top w:w="113" w:type="dxa"/>
              <w:bottom w:w="113" w:type="dxa"/>
            </w:tcMar>
            <w:vAlign w:val="center"/>
          </w:tcPr>
          <w:p w:rsidR="00560A56" w:rsidRPr="00096F94" w:rsidRDefault="00560A56" w:rsidP="00560A56">
            <w:pPr>
              <w:spacing w:after="120"/>
              <w:jc w:val="center"/>
              <w:rPr>
                <w:rFonts w:cs="Arial"/>
              </w:rPr>
            </w:pPr>
          </w:p>
          <w:p w:rsidR="00560A56" w:rsidRPr="00096F94" w:rsidRDefault="002C64D2" w:rsidP="00560A56">
            <w:pPr>
              <w:spacing w:after="120"/>
              <w:jc w:val="center"/>
              <w:rPr>
                <w:rFonts w:cs="Arial"/>
              </w:rPr>
            </w:pPr>
            <w:r>
              <w:rPr>
                <w:rFonts w:cs="Arial"/>
              </w:rPr>
              <w:t>2</w:t>
            </w:r>
          </w:p>
          <w:p w:rsidR="00560A56" w:rsidRPr="002E4CBE" w:rsidRDefault="00560A56" w:rsidP="00560A56">
            <w:pPr>
              <w:spacing w:before="0"/>
              <w:rPr>
                <w:rFonts w:cs="Arial"/>
              </w:rPr>
            </w:pPr>
          </w:p>
        </w:tc>
        <w:tc>
          <w:tcPr>
            <w:tcW w:w="1585" w:type="dxa"/>
            <w:tcBorders>
              <w:top w:val="single" w:sz="4" w:space="0" w:color="auto"/>
            </w:tcBorders>
            <w:tcMar>
              <w:top w:w="113" w:type="dxa"/>
              <w:bottom w:w="113" w:type="dxa"/>
            </w:tcMar>
            <w:vAlign w:val="center"/>
          </w:tcPr>
          <w:p w:rsidR="00560A56" w:rsidRPr="002E4CBE" w:rsidRDefault="00560A56" w:rsidP="00560A56">
            <w:pPr>
              <w:spacing w:before="0"/>
              <w:jc w:val="center"/>
              <w:rPr>
                <w:rFonts w:cs="Arial"/>
              </w:rPr>
            </w:pPr>
          </w:p>
        </w:tc>
        <w:tc>
          <w:tcPr>
            <w:tcW w:w="1585" w:type="dxa"/>
            <w:tcBorders>
              <w:top w:val="single" w:sz="4" w:space="0" w:color="auto"/>
            </w:tcBorders>
          </w:tcPr>
          <w:p w:rsidR="00560A56" w:rsidRPr="002E4CBE" w:rsidRDefault="00560A56" w:rsidP="00560A56">
            <w:pPr>
              <w:spacing w:before="0"/>
              <w:jc w:val="center"/>
              <w:rPr>
                <w:rFonts w:cs="Arial"/>
              </w:rPr>
            </w:pPr>
          </w:p>
        </w:tc>
        <w:tc>
          <w:tcPr>
            <w:tcW w:w="1585" w:type="dxa"/>
            <w:tcBorders>
              <w:top w:val="single" w:sz="4" w:space="0" w:color="auto"/>
            </w:tcBorders>
            <w:vAlign w:val="center"/>
          </w:tcPr>
          <w:p w:rsidR="00560A56" w:rsidRPr="002E4CBE" w:rsidRDefault="00560A56" w:rsidP="00560A56">
            <w:pPr>
              <w:spacing w:before="0"/>
              <w:jc w:val="center"/>
              <w:rPr>
                <w:rFonts w:cs="Arial"/>
              </w:rPr>
            </w:pPr>
          </w:p>
        </w:tc>
        <w:tc>
          <w:tcPr>
            <w:tcW w:w="1585" w:type="dxa"/>
            <w:tcBorders>
              <w:top w:val="single" w:sz="4" w:space="0" w:color="auto"/>
              <w:right w:val="single" w:sz="4" w:space="0" w:color="auto"/>
            </w:tcBorders>
          </w:tcPr>
          <w:p w:rsidR="00560A56" w:rsidRPr="002E4CBE" w:rsidRDefault="00560A56" w:rsidP="00560A56">
            <w:pPr>
              <w:spacing w:before="0"/>
              <w:jc w:val="center"/>
              <w:rPr>
                <w:rFonts w:cs="Arial"/>
              </w:rPr>
            </w:pPr>
          </w:p>
        </w:tc>
      </w:tr>
      <w:tr w:rsidR="00560A56" w:rsidRPr="002E4CBE" w:rsidTr="00A81DDD">
        <w:trPr>
          <w:cantSplit/>
          <w:trHeight w:val="599"/>
        </w:trPr>
        <w:tc>
          <w:tcPr>
            <w:tcW w:w="696" w:type="dxa"/>
            <w:tcBorders>
              <w:left w:val="single" w:sz="4" w:space="0" w:color="auto"/>
            </w:tcBorders>
            <w:shd w:val="clear" w:color="auto" w:fill="auto"/>
            <w:tcMar>
              <w:top w:w="113" w:type="dxa"/>
              <w:bottom w:w="113" w:type="dxa"/>
            </w:tcMar>
            <w:vAlign w:val="center"/>
          </w:tcPr>
          <w:p w:rsidR="00560A56" w:rsidRPr="0097497B" w:rsidRDefault="00560A56" w:rsidP="00560A56">
            <w:pPr>
              <w:spacing w:before="0"/>
              <w:jc w:val="center"/>
              <w:rPr>
                <w:rFonts w:cs="Arial"/>
                <w:lang w:val="sr-Cyrl-RS"/>
              </w:rPr>
            </w:pPr>
            <w:r w:rsidRPr="0097497B">
              <w:rPr>
                <w:rFonts w:cs="Arial"/>
                <w:noProof/>
              </w:rPr>
              <w:t>2</w:t>
            </w:r>
            <w:r w:rsidRPr="0097497B">
              <w:rPr>
                <w:rFonts w:cs="Arial"/>
                <w:noProof/>
                <w:lang w:val="sr-Cyrl-RS"/>
              </w:rPr>
              <w:t>.</w:t>
            </w:r>
          </w:p>
        </w:tc>
        <w:tc>
          <w:tcPr>
            <w:tcW w:w="1659" w:type="dxa"/>
            <w:shd w:val="clear" w:color="auto" w:fill="auto"/>
            <w:tcMar>
              <w:top w:w="113" w:type="dxa"/>
              <w:bottom w:w="113" w:type="dxa"/>
            </w:tcMar>
            <w:vAlign w:val="center"/>
          </w:tcPr>
          <w:p w:rsidR="00560A56" w:rsidRPr="002E4CBE" w:rsidRDefault="00A97BE4" w:rsidP="00560A56">
            <w:pPr>
              <w:spacing w:before="0"/>
              <w:jc w:val="left"/>
              <w:rPr>
                <w:rFonts w:cs="Arial"/>
              </w:rPr>
            </w:pPr>
            <w:r>
              <w:rPr>
                <w:rFonts w:cs="Arial"/>
                <w:bCs/>
                <w:lang w:val="sr-Cyrl-CS" w:eastAsia="ar-SA"/>
              </w:rPr>
              <w:t>Радна станица за видео надзор</w:t>
            </w:r>
          </w:p>
        </w:tc>
        <w:tc>
          <w:tcPr>
            <w:tcW w:w="900" w:type="dxa"/>
            <w:vAlign w:val="center"/>
          </w:tcPr>
          <w:p w:rsidR="00560A56" w:rsidRPr="0097497B" w:rsidRDefault="002C64D2" w:rsidP="00560A56">
            <w:pPr>
              <w:spacing w:before="0"/>
              <w:jc w:val="center"/>
              <w:rPr>
                <w:rFonts w:cs="Arial"/>
                <w:lang w:val="sr-Latn-RS"/>
              </w:rPr>
            </w:pPr>
            <w:r>
              <w:rPr>
                <w:rFonts w:cs="Arial"/>
                <w:lang w:val="sr-Cyrl-RS"/>
              </w:rPr>
              <w:t>Ком.</w:t>
            </w:r>
          </w:p>
        </w:tc>
        <w:tc>
          <w:tcPr>
            <w:tcW w:w="1248" w:type="dxa"/>
            <w:shd w:val="clear" w:color="auto" w:fill="auto"/>
            <w:tcMar>
              <w:top w:w="113" w:type="dxa"/>
              <w:bottom w:w="113" w:type="dxa"/>
            </w:tcMar>
            <w:vAlign w:val="center"/>
          </w:tcPr>
          <w:p w:rsidR="00560A56" w:rsidRPr="00096F94" w:rsidRDefault="00560A56" w:rsidP="00560A56">
            <w:pPr>
              <w:spacing w:after="120"/>
              <w:jc w:val="center"/>
              <w:rPr>
                <w:rFonts w:cs="Arial"/>
              </w:rPr>
            </w:pPr>
          </w:p>
          <w:p w:rsidR="00560A56" w:rsidRPr="00096F94" w:rsidRDefault="00A97BE4" w:rsidP="00560A56">
            <w:pPr>
              <w:spacing w:after="120"/>
              <w:jc w:val="center"/>
              <w:rPr>
                <w:rFonts w:cs="Arial"/>
              </w:rPr>
            </w:pPr>
            <w:r>
              <w:rPr>
                <w:rFonts w:cs="Arial"/>
              </w:rPr>
              <w:t>1</w:t>
            </w:r>
          </w:p>
          <w:p w:rsidR="00560A56" w:rsidRPr="002E4CBE" w:rsidRDefault="00560A56" w:rsidP="00560A56">
            <w:pPr>
              <w:spacing w:before="0"/>
              <w:rPr>
                <w:rFonts w:cs="Arial"/>
              </w:rPr>
            </w:pPr>
          </w:p>
        </w:tc>
        <w:tc>
          <w:tcPr>
            <w:tcW w:w="1585" w:type="dxa"/>
            <w:tcMar>
              <w:top w:w="113" w:type="dxa"/>
              <w:bottom w:w="113" w:type="dxa"/>
            </w:tcMar>
            <w:vAlign w:val="center"/>
          </w:tcPr>
          <w:p w:rsidR="00560A56" w:rsidRPr="002E4CBE" w:rsidRDefault="00560A56" w:rsidP="00560A56">
            <w:pPr>
              <w:spacing w:before="0"/>
              <w:jc w:val="center"/>
              <w:rPr>
                <w:rFonts w:cs="Arial"/>
              </w:rPr>
            </w:pPr>
          </w:p>
        </w:tc>
        <w:tc>
          <w:tcPr>
            <w:tcW w:w="1585" w:type="dxa"/>
          </w:tcPr>
          <w:p w:rsidR="00560A56" w:rsidRPr="002E4CBE" w:rsidRDefault="00560A56" w:rsidP="00560A56">
            <w:pPr>
              <w:spacing w:before="0"/>
              <w:jc w:val="center"/>
              <w:rPr>
                <w:rFonts w:cs="Arial"/>
              </w:rPr>
            </w:pPr>
          </w:p>
        </w:tc>
        <w:tc>
          <w:tcPr>
            <w:tcW w:w="1585" w:type="dxa"/>
            <w:vAlign w:val="center"/>
          </w:tcPr>
          <w:p w:rsidR="00560A56" w:rsidRPr="002E4CBE" w:rsidRDefault="00560A56" w:rsidP="00560A56">
            <w:pPr>
              <w:spacing w:before="0"/>
              <w:jc w:val="center"/>
              <w:rPr>
                <w:rFonts w:cs="Arial"/>
              </w:rPr>
            </w:pPr>
          </w:p>
        </w:tc>
        <w:tc>
          <w:tcPr>
            <w:tcW w:w="1585" w:type="dxa"/>
            <w:tcBorders>
              <w:right w:val="single" w:sz="4" w:space="0" w:color="auto"/>
            </w:tcBorders>
          </w:tcPr>
          <w:p w:rsidR="00560A56" w:rsidRPr="002E4CBE" w:rsidRDefault="00560A56" w:rsidP="00560A56">
            <w:pPr>
              <w:spacing w:before="0"/>
              <w:jc w:val="center"/>
              <w:rPr>
                <w:rFonts w:cs="Arial"/>
              </w:rPr>
            </w:pPr>
          </w:p>
        </w:tc>
      </w:tr>
    </w:tbl>
    <w:p w:rsidR="0097497B" w:rsidRPr="007347B3" w:rsidRDefault="0097497B" w:rsidP="0097497B">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656"/>
      </w:tblGrid>
      <w:tr w:rsidR="0097497B" w:rsidRPr="00EC5BB4" w:rsidTr="002D6F95">
        <w:trPr>
          <w:trHeight w:val="353"/>
        </w:trPr>
        <w:tc>
          <w:tcPr>
            <w:tcW w:w="711" w:type="dxa"/>
            <w:shd w:val="clear" w:color="auto" w:fill="F2F2F2" w:themeFill="background1" w:themeFillShade="F2"/>
            <w:vAlign w:val="center"/>
          </w:tcPr>
          <w:p w:rsidR="0097497B" w:rsidRPr="00EC5BB4" w:rsidRDefault="0097497B" w:rsidP="002D6F95">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rsidR="0097497B" w:rsidRPr="00EC5BB4" w:rsidRDefault="0097497B" w:rsidP="002D6F95">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p>
          <w:p w:rsidR="0097497B" w:rsidRPr="00EC5BB4" w:rsidRDefault="0097497B" w:rsidP="002D6F95">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sidRPr="00EC5BB4">
              <w:rPr>
                <w:rFonts w:cs="Arial"/>
                <w:b/>
                <w:color w:val="000000"/>
                <w:sz w:val="24"/>
                <w:szCs w:val="24"/>
              </w:rPr>
              <w:t>)</w:t>
            </w:r>
          </w:p>
        </w:tc>
        <w:tc>
          <w:tcPr>
            <w:tcW w:w="3656" w:type="dxa"/>
          </w:tcPr>
          <w:p w:rsidR="0097497B" w:rsidRPr="00EC5BB4" w:rsidRDefault="0097497B" w:rsidP="002D6F95">
            <w:pPr>
              <w:spacing w:before="0"/>
              <w:contextualSpacing/>
              <w:rPr>
                <w:rFonts w:cs="Arial"/>
                <w:color w:val="FF0000"/>
                <w:sz w:val="24"/>
                <w:szCs w:val="24"/>
              </w:rPr>
            </w:pPr>
          </w:p>
        </w:tc>
      </w:tr>
      <w:tr w:rsidR="0097497B" w:rsidRPr="00EC5BB4" w:rsidTr="002D6F95">
        <w:trPr>
          <w:trHeight w:val="516"/>
        </w:trPr>
        <w:tc>
          <w:tcPr>
            <w:tcW w:w="711" w:type="dxa"/>
            <w:tcBorders>
              <w:bottom w:val="single" w:sz="4" w:space="0" w:color="auto"/>
            </w:tcBorders>
            <w:shd w:val="clear" w:color="auto" w:fill="F2F2F2" w:themeFill="background1" w:themeFillShade="F2"/>
            <w:vAlign w:val="center"/>
          </w:tcPr>
          <w:p w:rsidR="0097497B" w:rsidRPr="00EC5BB4" w:rsidRDefault="0097497B" w:rsidP="002D6F95">
            <w:pPr>
              <w:spacing w:before="0"/>
              <w:jc w:val="center"/>
              <w:rPr>
                <w:rFonts w:cs="Arial"/>
                <w:b/>
                <w:sz w:val="24"/>
                <w:szCs w:val="24"/>
                <w:lang w:val="sr-Latn-C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rsidR="0097497B" w:rsidRPr="00EC5BB4" w:rsidRDefault="0097497B" w:rsidP="002D6F95">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p>
        </w:tc>
        <w:tc>
          <w:tcPr>
            <w:tcW w:w="3656" w:type="dxa"/>
            <w:tcBorders>
              <w:bottom w:val="single" w:sz="4" w:space="0" w:color="auto"/>
              <w:right w:val="single" w:sz="4" w:space="0" w:color="auto"/>
            </w:tcBorders>
          </w:tcPr>
          <w:p w:rsidR="0097497B" w:rsidRPr="00EC5BB4" w:rsidRDefault="0097497B" w:rsidP="002D6F95">
            <w:pPr>
              <w:spacing w:before="0"/>
              <w:rPr>
                <w:rFonts w:cs="Arial"/>
                <w:color w:val="FF0000"/>
                <w:sz w:val="24"/>
                <w:szCs w:val="24"/>
              </w:rPr>
            </w:pPr>
          </w:p>
        </w:tc>
      </w:tr>
      <w:tr w:rsidR="0097497B" w:rsidRPr="00EC5BB4" w:rsidTr="002D6F95">
        <w:trPr>
          <w:trHeight w:val="605"/>
        </w:trPr>
        <w:tc>
          <w:tcPr>
            <w:tcW w:w="711" w:type="dxa"/>
            <w:tcBorders>
              <w:bottom w:val="single" w:sz="4" w:space="0" w:color="auto"/>
            </w:tcBorders>
            <w:shd w:val="clear" w:color="auto" w:fill="F2F2F2" w:themeFill="background1" w:themeFillShade="F2"/>
            <w:vAlign w:val="center"/>
          </w:tcPr>
          <w:p w:rsidR="0097497B" w:rsidRPr="00EC5BB4" w:rsidRDefault="0097497B" w:rsidP="002D6F95">
            <w:pPr>
              <w:spacing w:before="0"/>
              <w:jc w:val="center"/>
              <w:rPr>
                <w:rFonts w:cs="Arial"/>
                <w:b/>
                <w:sz w:val="24"/>
                <w:szCs w:val="24"/>
                <w:lang w:val="sr-Latn-CS"/>
              </w:rPr>
            </w:pPr>
            <w:r w:rsidRPr="00EC5BB4">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rsidR="0097497B" w:rsidRPr="00EC5BB4" w:rsidRDefault="0097497B" w:rsidP="002D6F95">
            <w:pPr>
              <w:spacing w:before="0"/>
              <w:jc w:val="center"/>
              <w:rPr>
                <w:rFonts w:cs="Arial"/>
                <w:b/>
                <w:sz w:val="24"/>
                <w:szCs w:val="24"/>
              </w:rPr>
            </w:pPr>
            <w:r w:rsidRPr="00EC5BB4">
              <w:rPr>
                <w:rFonts w:cs="Arial"/>
                <w:b/>
                <w:sz w:val="24"/>
                <w:szCs w:val="24"/>
              </w:rPr>
              <w:t>УКУПНО ПОНУЂЕНА ЦЕНА  са ПДВ</w:t>
            </w:r>
          </w:p>
          <w:p w:rsidR="0097497B" w:rsidRPr="00EC5BB4" w:rsidRDefault="0097497B" w:rsidP="00A97BE4">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p>
        </w:tc>
        <w:tc>
          <w:tcPr>
            <w:tcW w:w="3656" w:type="dxa"/>
            <w:tcBorders>
              <w:bottom w:val="single" w:sz="4" w:space="0" w:color="auto"/>
              <w:right w:val="single" w:sz="4" w:space="0" w:color="auto"/>
            </w:tcBorders>
          </w:tcPr>
          <w:p w:rsidR="0097497B" w:rsidRPr="00EC5BB4" w:rsidRDefault="0097497B" w:rsidP="002D6F95">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97497B" w:rsidRPr="00EC5BB4" w:rsidTr="002D6F95">
        <w:trPr>
          <w:jc w:val="center"/>
        </w:trPr>
        <w:tc>
          <w:tcPr>
            <w:tcW w:w="3882" w:type="dxa"/>
          </w:tcPr>
          <w:p w:rsidR="0097497B" w:rsidRDefault="0097497B" w:rsidP="002D6F95">
            <w:pPr>
              <w:spacing w:before="0"/>
              <w:jc w:val="center"/>
              <w:rPr>
                <w:rFonts w:cs="Arial"/>
                <w:sz w:val="24"/>
                <w:szCs w:val="24"/>
              </w:rPr>
            </w:pPr>
          </w:p>
          <w:p w:rsidR="0097497B" w:rsidRPr="00EC5BB4" w:rsidRDefault="0097497B" w:rsidP="002D6F95">
            <w:pPr>
              <w:spacing w:before="0"/>
              <w:jc w:val="center"/>
              <w:rPr>
                <w:rFonts w:cs="Arial"/>
                <w:sz w:val="24"/>
                <w:szCs w:val="24"/>
              </w:rPr>
            </w:pPr>
            <w:r>
              <w:rPr>
                <w:rFonts w:cs="Arial"/>
                <w:sz w:val="24"/>
                <w:szCs w:val="24"/>
              </w:rPr>
              <w:t>Датум</w:t>
            </w:r>
          </w:p>
        </w:tc>
        <w:tc>
          <w:tcPr>
            <w:tcW w:w="2127" w:type="dxa"/>
          </w:tcPr>
          <w:p w:rsidR="0097497B" w:rsidRDefault="0097497B" w:rsidP="002D6F95">
            <w:pPr>
              <w:spacing w:before="0"/>
              <w:jc w:val="center"/>
              <w:rPr>
                <w:rFonts w:cs="Arial"/>
                <w:sz w:val="24"/>
                <w:szCs w:val="24"/>
              </w:rPr>
            </w:pPr>
          </w:p>
          <w:p w:rsidR="0097497B" w:rsidRPr="00EC5BB4" w:rsidRDefault="0097497B" w:rsidP="002D6F95">
            <w:pPr>
              <w:spacing w:before="0"/>
              <w:jc w:val="center"/>
              <w:rPr>
                <w:rFonts w:cs="Arial"/>
                <w:sz w:val="24"/>
                <w:szCs w:val="24"/>
              </w:rPr>
            </w:pPr>
            <w:r w:rsidRPr="00EC5BB4">
              <w:rPr>
                <w:rFonts w:cs="Arial"/>
                <w:sz w:val="24"/>
                <w:szCs w:val="24"/>
              </w:rPr>
              <w:t>М.П.</w:t>
            </w:r>
          </w:p>
        </w:tc>
        <w:tc>
          <w:tcPr>
            <w:tcW w:w="4022" w:type="dxa"/>
          </w:tcPr>
          <w:p w:rsidR="0097497B" w:rsidRDefault="0097497B" w:rsidP="002D6F95">
            <w:pPr>
              <w:spacing w:before="0"/>
              <w:jc w:val="center"/>
              <w:rPr>
                <w:rFonts w:cs="Arial"/>
                <w:sz w:val="24"/>
                <w:szCs w:val="24"/>
                <w:lang w:val="sr-Cyrl-CS"/>
              </w:rPr>
            </w:pPr>
          </w:p>
          <w:p w:rsidR="0097497B" w:rsidRDefault="0097497B" w:rsidP="002D6F95">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rsidR="0097497B" w:rsidRPr="00EC5BB4" w:rsidRDefault="0097497B" w:rsidP="002D6F95">
            <w:pPr>
              <w:spacing w:before="0"/>
              <w:jc w:val="center"/>
              <w:rPr>
                <w:rFonts w:cs="Arial"/>
                <w:sz w:val="24"/>
                <w:szCs w:val="24"/>
                <w:lang w:val="ru-RU"/>
              </w:rPr>
            </w:pPr>
          </w:p>
        </w:tc>
      </w:tr>
      <w:tr w:rsidR="0097497B" w:rsidRPr="00EC5BB4" w:rsidTr="002D6F95">
        <w:trPr>
          <w:jc w:val="center"/>
        </w:trPr>
        <w:tc>
          <w:tcPr>
            <w:tcW w:w="3882" w:type="dxa"/>
          </w:tcPr>
          <w:p w:rsidR="0097497B" w:rsidRDefault="0097497B" w:rsidP="002D6F95">
            <w:pPr>
              <w:spacing w:before="0"/>
              <w:jc w:val="center"/>
              <w:rPr>
                <w:rFonts w:cs="Arial"/>
                <w:sz w:val="24"/>
                <w:szCs w:val="24"/>
              </w:rPr>
            </w:pPr>
          </w:p>
        </w:tc>
        <w:tc>
          <w:tcPr>
            <w:tcW w:w="2127" w:type="dxa"/>
          </w:tcPr>
          <w:p w:rsidR="0097497B" w:rsidRDefault="0097497B" w:rsidP="002D6F95">
            <w:pPr>
              <w:spacing w:before="0"/>
              <w:jc w:val="center"/>
              <w:rPr>
                <w:rFonts w:cs="Arial"/>
                <w:sz w:val="24"/>
                <w:szCs w:val="24"/>
              </w:rPr>
            </w:pPr>
          </w:p>
        </w:tc>
        <w:tc>
          <w:tcPr>
            <w:tcW w:w="4022" w:type="dxa"/>
          </w:tcPr>
          <w:p w:rsidR="0097497B" w:rsidRDefault="0097497B" w:rsidP="002D6F95">
            <w:pPr>
              <w:spacing w:before="0"/>
              <w:jc w:val="center"/>
              <w:rPr>
                <w:rFonts w:cs="Arial"/>
                <w:sz w:val="24"/>
                <w:szCs w:val="24"/>
                <w:lang w:val="sr-Cyrl-CS"/>
              </w:rPr>
            </w:pPr>
          </w:p>
        </w:tc>
      </w:tr>
      <w:tr w:rsidR="0097497B" w:rsidRPr="00EC5BB4" w:rsidTr="002D6F95">
        <w:trPr>
          <w:jc w:val="center"/>
        </w:trPr>
        <w:tc>
          <w:tcPr>
            <w:tcW w:w="3882" w:type="dxa"/>
            <w:tcBorders>
              <w:bottom w:val="single" w:sz="4" w:space="0" w:color="auto"/>
            </w:tcBorders>
          </w:tcPr>
          <w:p w:rsidR="0097497B" w:rsidRPr="00EC5BB4" w:rsidRDefault="0097497B" w:rsidP="002D6F95">
            <w:pPr>
              <w:spacing w:before="0"/>
              <w:jc w:val="center"/>
              <w:rPr>
                <w:rFonts w:cs="Arial"/>
                <w:sz w:val="24"/>
                <w:szCs w:val="24"/>
              </w:rPr>
            </w:pPr>
          </w:p>
        </w:tc>
        <w:tc>
          <w:tcPr>
            <w:tcW w:w="2127" w:type="dxa"/>
          </w:tcPr>
          <w:p w:rsidR="0097497B" w:rsidRPr="00EC5BB4" w:rsidRDefault="0097497B" w:rsidP="002D6F95">
            <w:pPr>
              <w:spacing w:before="0"/>
              <w:jc w:val="center"/>
              <w:rPr>
                <w:rFonts w:cs="Arial"/>
                <w:sz w:val="24"/>
                <w:szCs w:val="24"/>
                <w:lang w:val="ru-RU"/>
              </w:rPr>
            </w:pPr>
          </w:p>
        </w:tc>
        <w:tc>
          <w:tcPr>
            <w:tcW w:w="4022" w:type="dxa"/>
            <w:tcBorders>
              <w:bottom w:val="single" w:sz="4" w:space="0" w:color="auto"/>
            </w:tcBorders>
          </w:tcPr>
          <w:p w:rsidR="0097497B" w:rsidRPr="00EC5BB4" w:rsidRDefault="0097497B" w:rsidP="002D6F95">
            <w:pPr>
              <w:spacing w:before="0"/>
              <w:jc w:val="center"/>
              <w:rPr>
                <w:rFonts w:cs="Arial"/>
                <w:sz w:val="24"/>
                <w:szCs w:val="24"/>
                <w:lang w:val="ru-RU"/>
              </w:rPr>
            </w:pPr>
          </w:p>
        </w:tc>
      </w:tr>
      <w:tr w:rsidR="0097497B" w:rsidRPr="00EC5BB4" w:rsidTr="002D6F95">
        <w:trPr>
          <w:trHeight w:val="389"/>
          <w:jc w:val="center"/>
        </w:trPr>
        <w:tc>
          <w:tcPr>
            <w:tcW w:w="3882" w:type="dxa"/>
            <w:tcBorders>
              <w:top w:val="single" w:sz="4" w:space="0" w:color="auto"/>
            </w:tcBorders>
          </w:tcPr>
          <w:p w:rsidR="0097497B" w:rsidRPr="00EC5BB4" w:rsidRDefault="0097497B" w:rsidP="002D6F95">
            <w:pPr>
              <w:spacing w:before="0"/>
              <w:jc w:val="center"/>
              <w:rPr>
                <w:rFonts w:cs="Arial"/>
                <w:sz w:val="24"/>
                <w:szCs w:val="24"/>
              </w:rPr>
            </w:pPr>
          </w:p>
        </w:tc>
        <w:tc>
          <w:tcPr>
            <w:tcW w:w="2127" w:type="dxa"/>
          </w:tcPr>
          <w:p w:rsidR="0097497B" w:rsidRPr="00EC5BB4" w:rsidRDefault="0097497B" w:rsidP="002D6F95">
            <w:pPr>
              <w:spacing w:before="0"/>
              <w:jc w:val="center"/>
              <w:rPr>
                <w:rFonts w:cs="Arial"/>
                <w:sz w:val="24"/>
                <w:szCs w:val="24"/>
                <w:lang w:val="ru-RU"/>
              </w:rPr>
            </w:pPr>
          </w:p>
        </w:tc>
        <w:tc>
          <w:tcPr>
            <w:tcW w:w="4022" w:type="dxa"/>
            <w:tcBorders>
              <w:top w:val="single" w:sz="4" w:space="0" w:color="auto"/>
            </w:tcBorders>
          </w:tcPr>
          <w:p w:rsidR="0097497B" w:rsidRPr="00EC5BB4" w:rsidRDefault="0097497B" w:rsidP="002D6F95">
            <w:pPr>
              <w:spacing w:before="0"/>
              <w:jc w:val="center"/>
              <w:rPr>
                <w:rFonts w:cs="Arial"/>
                <w:sz w:val="24"/>
                <w:szCs w:val="24"/>
                <w:lang w:val="ru-RU"/>
              </w:rPr>
            </w:pPr>
          </w:p>
        </w:tc>
      </w:tr>
    </w:tbl>
    <w:p w:rsidR="0097497B" w:rsidRPr="00EC5BB4" w:rsidRDefault="0097497B" w:rsidP="0097497B">
      <w:pPr>
        <w:spacing w:before="0"/>
        <w:rPr>
          <w:rFonts w:cs="Arial"/>
          <w:b/>
          <w:sz w:val="24"/>
          <w:szCs w:val="24"/>
          <w:lang w:val="sr-Latn-CS"/>
        </w:rPr>
      </w:pPr>
    </w:p>
    <w:p w:rsidR="0097497B" w:rsidRPr="00E2569D" w:rsidRDefault="0097497B" w:rsidP="0097497B">
      <w:pPr>
        <w:spacing w:before="0"/>
        <w:ind w:left="-709" w:right="-469"/>
        <w:rPr>
          <w:rFonts w:cs="Arial"/>
          <w:b/>
          <w:i/>
          <w:lang w:val="sr-Cyrl-CS"/>
        </w:rPr>
      </w:pPr>
      <w:r>
        <w:rPr>
          <w:rFonts w:cs="Arial"/>
          <w:b/>
          <w:i/>
          <w:lang w:val="sr-Cyrl-CS"/>
        </w:rPr>
        <w:t>Напомена</w:t>
      </w:r>
    </w:p>
    <w:p w:rsidR="0097497B" w:rsidRPr="00E2569D" w:rsidRDefault="0097497B" w:rsidP="0097497B">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97497B" w:rsidRPr="00E2569D" w:rsidRDefault="0097497B" w:rsidP="0097497B">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7497B" w:rsidRPr="007A52B7" w:rsidRDefault="002D6F95" w:rsidP="0097497B">
      <w:pPr>
        <w:spacing w:before="0"/>
        <w:ind w:left="-709" w:right="-469"/>
        <w:rPr>
          <w:rFonts w:cs="Arial"/>
          <w:i/>
          <w:lang w:val="sr-Cyrl-CS"/>
        </w:rPr>
      </w:pPr>
      <w:r>
        <w:rPr>
          <w:rFonts w:cs="Arial"/>
          <w:i/>
          <w:lang w:val="sr-Cyrl-CS"/>
        </w:rPr>
        <w:t>- Страни п</w:t>
      </w:r>
      <w:r w:rsidR="0097497B" w:rsidRPr="007A52B7">
        <w:rPr>
          <w:rFonts w:cs="Arial"/>
          <w:i/>
          <w:lang w:val="sr-Cyrl-C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D6F95" w:rsidRDefault="002D6F95" w:rsidP="00A97BE4">
      <w:pPr>
        <w:spacing w:before="0"/>
        <w:ind w:right="-469"/>
        <w:rPr>
          <w:rFonts w:cs="Arial"/>
          <w:lang w:val="sr-Latn-CS"/>
        </w:rPr>
      </w:pPr>
      <w:bookmarkStart w:id="248" w:name="_Toc442559925"/>
    </w:p>
    <w:p w:rsidR="002D6F95" w:rsidRPr="008E282D" w:rsidRDefault="002D6F95" w:rsidP="002D6F95">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rsidR="002D6F95" w:rsidRPr="008E282D" w:rsidRDefault="002D6F95" w:rsidP="002D6F95">
      <w:pPr>
        <w:spacing w:before="0"/>
        <w:rPr>
          <w:rFonts w:cs="Arial"/>
          <w:b/>
          <w:sz w:val="24"/>
        </w:rPr>
      </w:pPr>
    </w:p>
    <w:p w:rsidR="002D6F95" w:rsidRPr="008E282D" w:rsidRDefault="002D6F95" w:rsidP="002D6F95">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на следећи начин</w:t>
      </w:r>
      <w:r w:rsidRPr="008E282D">
        <w:rPr>
          <w:rFonts w:ascii="Arial" w:hAnsi="Arial" w:cs="Arial"/>
          <w:bCs/>
          <w:iCs/>
          <w:sz w:val="24"/>
        </w:rPr>
        <w:t>:</w:t>
      </w:r>
    </w:p>
    <w:p w:rsidR="002D6F95" w:rsidRPr="008E282D" w:rsidRDefault="002D6F95" w:rsidP="002D6F95">
      <w:pPr>
        <w:pStyle w:val="ListParagraph"/>
        <w:numPr>
          <w:ilvl w:val="0"/>
          <w:numId w:val="13"/>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Pr="008E282D">
        <w:rPr>
          <w:rFonts w:ascii="Arial" w:hAnsi="Arial" w:cs="Arial"/>
          <w:bCs/>
          <w:iCs/>
          <w:sz w:val="24"/>
          <w:lang w:val="sr-Cyrl-CS"/>
        </w:rPr>
        <w:t xml:space="preserve"> </w:t>
      </w:r>
      <w:r w:rsidRPr="008E282D">
        <w:rPr>
          <w:rFonts w:ascii="Arial" w:hAnsi="Arial" w:cs="Arial"/>
          <w:bCs/>
          <w:iCs/>
          <w:sz w:val="24"/>
        </w:rPr>
        <w:t xml:space="preserve">уписати колико износи јединична цена без ПДВ за </w:t>
      </w:r>
      <w:r w:rsidR="00A97BE4">
        <w:rPr>
          <w:rFonts w:ascii="Arial" w:hAnsi="Arial" w:cs="Arial"/>
          <w:bCs/>
          <w:iCs/>
          <w:sz w:val="24"/>
          <w:lang w:val="sr-Cyrl-RS"/>
        </w:rPr>
        <w:t>предметно добро</w:t>
      </w:r>
      <w:r w:rsidRPr="008E282D">
        <w:rPr>
          <w:rFonts w:ascii="Arial" w:hAnsi="Arial" w:cs="Arial"/>
          <w:bCs/>
          <w:iCs/>
          <w:sz w:val="24"/>
        </w:rPr>
        <w:t>;</w:t>
      </w:r>
    </w:p>
    <w:p w:rsidR="002D6F95" w:rsidRPr="008E282D" w:rsidRDefault="002D6F95" w:rsidP="002D6F95">
      <w:pPr>
        <w:pStyle w:val="ListParagraph"/>
        <w:numPr>
          <w:ilvl w:val="0"/>
          <w:numId w:val="13"/>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w:t>
      </w:r>
      <w:r w:rsidR="00A97BE4">
        <w:rPr>
          <w:rFonts w:ascii="Arial" w:hAnsi="Arial" w:cs="Arial"/>
          <w:bCs/>
          <w:iCs/>
          <w:sz w:val="24"/>
          <w:lang w:val="sr-Cyrl-RS"/>
        </w:rPr>
        <w:t>предметно добро</w:t>
      </w:r>
      <w:r w:rsidRPr="008E282D">
        <w:rPr>
          <w:rFonts w:ascii="Arial" w:hAnsi="Arial" w:cs="Arial"/>
          <w:bCs/>
          <w:iCs/>
          <w:sz w:val="24"/>
        </w:rPr>
        <w:t>;</w:t>
      </w:r>
    </w:p>
    <w:p w:rsidR="002D6F95" w:rsidRPr="008E282D" w:rsidRDefault="002D6F95" w:rsidP="002D6F95">
      <w:pPr>
        <w:pStyle w:val="ListParagraph"/>
        <w:numPr>
          <w:ilvl w:val="0"/>
          <w:numId w:val="13"/>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Pr>
          <w:rFonts w:ascii="Arial" w:hAnsi="Arial" w:cs="Arial"/>
          <w:bCs/>
          <w:iCs/>
          <w:sz w:val="24"/>
          <w:lang w:val="sr-Cyrl-CS"/>
        </w:rPr>
        <w:t>3</w:t>
      </w:r>
      <w:r w:rsidRPr="008E282D">
        <w:rPr>
          <w:rFonts w:ascii="Arial" w:hAnsi="Arial" w:cs="Arial"/>
          <w:bCs/>
          <w:iCs/>
          <w:sz w:val="24"/>
        </w:rPr>
        <w:t xml:space="preserve">); </w:t>
      </w:r>
    </w:p>
    <w:p w:rsidR="002D6F95" w:rsidRPr="008E282D" w:rsidRDefault="002D6F95" w:rsidP="002D6F95">
      <w:pPr>
        <w:pStyle w:val="ListParagraph"/>
        <w:numPr>
          <w:ilvl w:val="0"/>
          <w:numId w:val="13"/>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lastRenderedPageBreak/>
        <w:t>у колону 7</w:t>
      </w:r>
      <w:r w:rsidRPr="008E282D">
        <w:rPr>
          <w:rFonts w:ascii="Arial" w:hAnsi="Arial" w:cs="Arial"/>
          <w:bCs/>
          <w:iCs/>
          <w:sz w:val="24"/>
        </w:rPr>
        <w:t xml:space="preserve">. </w:t>
      </w:r>
      <w:proofErr w:type="gramStart"/>
      <w:r w:rsidRPr="008E282D">
        <w:rPr>
          <w:rFonts w:ascii="Arial" w:hAnsi="Arial" w:cs="Arial"/>
          <w:bCs/>
          <w:iCs/>
          <w:sz w:val="24"/>
        </w:rPr>
        <w:t>уписати</w:t>
      </w:r>
      <w:proofErr w:type="gramEnd"/>
      <w:r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Pr="008E282D">
        <w:rPr>
          <w:rFonts w:ascii="Arial" w:hAnsi="Arial" w:cs="Arial"/>
          <w:bCs/>
          <w:iCs/>
          <w:sz w:val="24"/>
        </w:rPr>
        <w:t>).</w:t>
      </w:r>
    </w:p>
    <w:p w:rsidR="002D6F95" w:rsidRPr="008E282D" w:rsidRDefault="002D6F95" w:rsidP="002D6F95">
      <w:pPr>
        <w:pStyle w:val="ListParagraph"/>
        <w:tabs>
          <w:tab w:val="left" w:pos="90"/>
        </w:tabs>
        <w:suppressAutoHyphens/>
        <w:spacing w:before="0" w:after="0" w:line="240" w:lineRule="auto"/>
        <w:ind w:left="0"/>
        <w:contextualSpacing w:val="0"/>
        <w:rPr>
          <w:rFonts w:ascii="Arial" w:hAnsi="Arial" w:cs="Arial"/>
          <w:color w:val="00B0F0"/>
          <w:sz w:val="24"/>
        </w:rPr>
      </w:pPr>
    </w:p>
    <w:p w:rsidR="002D6F95" w:rsidRPr="008E282D" w:rsidRDefault="002D6F95" w:rsidP="002D6F95">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Pr>
          <w:rFonts w:ascii="Arial" w:eastAsia="Times New Roman" w:hAnsi="Arial" w:cs="Arial"/>
          <w:bCs/>
          <w:iCs/>
          <w:sz w:val="24"/>
          <w:lang w:val="sr-Cyrl-CS"/>
        </w:rPr>
        <w:t>табелу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rsidR="002D6F95" w:rsidRPr="008E282D" w:rsidRDefault="002D6F95" w:rsidP="002D6F95">
      <w:pPr>
        <w:tabs>
          <w:tab w:val="left" w:pos="992"/>
        </w:tabs>
        <w:spacing w:before="0"/>
        <w:rPr>
          <w:rFonts w:cs="Arial"/>
          <w:b/>
          <w:sz w:val="24"/>
          <w:lang w:val="sr-Cyrl-BA"/>
        </w:rPr>
      </w:pPr>
      <w:r w:rsidRPr="008E282D">
        <w:rPr>
          <w:rFonts w:cs="Arial"/>
          <w:sz w:val="24"/>
        </w:rPr>
        <w:t xml:space="preserve"> </w:t>
      </w:r>
    </w:p>
    <w:p w:rsidR="002D6F95" w:rsidRPr="008E282D" w:rsidRDefault="002D6F95" w:rsidP="003F6F17">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w:t>
      </w:r>
      <w:r w:rsidR="00A97BE4">
        <w:rPr>
          <w:rFonts w:cs="Arial"/>
          <w:sz w:val="24"/>
        </w:rPr>
        <w:t>о понуђена цена за све позиције</w:t>
      </w:r>
      <w:r w:rsidRPr="008E282D">
        <w:rPr>
          <w:rFonts w:cs="Arial"/>
          <w:sz w:val="24"/>
        </w:rPr>
        <w:t xml:space="preserve"> без ПДВ (збир</w:t>
      </w:r>
    </w:p>
    <w:p w:rsidR="002D6F95" w:rsidRPr="000A5CC3" w:rsidRDefault="002D6F95" w:rsidP="002D6F95">
      <w:pPr>
        <w:tabs>
          <w:tab w:val="left" w:pos="992"/>
        </w:tabs>
        <w:spacing w:before="0"/>
        <w:rPr>
          <w:rFonts w:cs="Arial"/>
          <w:sz w:val="24"/>
          <w:lang w:val="sr-Cyrl-RS"/>
        </w:rPr>
      </w:pPr>
      <w:proofErr w:type="gramStart"/>
      <w:r>
        <w:rPr>
          <w:rFonts w:cs="Arial"/>
          <w:sz w:val="24"/>
        </w:rPr>
        <w:t>колоне</w:t>
      </w:r>
      <w:proofErr w:type="gramEnd"/>
      <w:r>
        <w:rPr>
          <w:rFonts w:cs="Arial"/>
          <w:sz w:val="24"/>
        </w:rPr>
        <w:t xml:space="preserve"> 6</w:t>
      </w:r>
      <w:r w:rsidRPr="008E282D">
        <w:rPr>
          <w:rFonts w:cs="Arial"/>
          <w:sz w:val="24"/>
        </w:rPr>
        <w:t>)</w:t>
      </w:r>
      <w:r>
        <w:rPr>
          <w:rFonts w:cs="Arial"/>
          <w:sz w:val="24"/>
          <w:lang w:val="sr-Cyrl-RS"/>
        </w:rPr>
        <w:t>,</w:t>
      </w:r>
    </w:p>
    <w:p w:rsidR="002D6F95" w:rsidRPr="008E282D" w:rsidRDefault="002D6F95" w:rsidP="003F6F17">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w:t>
      </w:r>
      <w:r>
        <w:rPr>
          <w:rFonts w:cs="Arial"/>
          <w:sz w:val="24"/>
          <w:lang w:val="sr-Cyrl-RS"/>
        </w:rPr>
        <w:t>,</w:t>
      </w:r>
    </w:p>
    <w:p w:rsidR="002D6F95" w:rsidRPr="008E282D" w:rsidRDefault="002D6F95" w:rsidP="003F6F17">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Pr>
          <w:rFonts w:cs="Arial"/>
          <w:sz w:val="24"/>
          <w:lang w:val="sr-Cyrl-RS"/>
        </w:rPr>
        <w:t>.</w:t>
      </w:r>
    </w:p>
    <w:p w:rsidR="002D6F95" w:rsidRDefault="002D6F95" w:rsidP="002D6F95">
      <w:pPr>
        <w:tabs>
          <w:tab w:val="left" w:pos="992"/>
        </w:tabs>
        <w:spacing w:before="0"/>
        <w:ind w:left="720"/>
        <w:rPr>
          <w:rFonts w:cs="Arial"/>
          <w:sz w:val="24"/>
        </w:rPr>
      </w:pPr>
    </w:p>
    <w:p w:rsidR="002D6F95" w:rsidRDefault="002D6F95" w:rsidP="002D6F95">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rsidR="002D6F95" w:rsidRPr="008E282D" w:rsidRDefault="002D6F95" w:rsidP="002D6F95">
      <w:pPr>
        <w:tabs>
          <w:tab w:val="left" w:pos="992"/>
        </w:tabs>
        <w:spacing w:before="0"/>
        <w:rPr>
          <w:rFonts w:cs="Arial"/>
          <w:sz w:val="24"/>
        </w:rPr>
      </w:pPr>
    </w:p>
    <w:p w:rsidR="002D6F95" w:rsidRPr="008E282D" w:rsidRDefault="002D6F95" w:rsidP="002D6F95">
      <w:pPr>
        <w:tabs>
          <w:tab w:val="left" w:pos="992"/>
        </w:tabs>
        <w:spacing w:before="0"/>
        <w:rPr>
          <w:rFonts w:cs="Arial"/>
          <w:sz w:val="24"/>
        </w:rPr>
      </w:pPr>
      <w:proofErr w:type="gramStart"/>
      <w:r>
        <w:rPr>
          <w:rFonts w:cs="Arial"/>
          <w:sz w:val="24"/>
        </w:rPr>
        <w:t>Н</w:t>
      </w:r>
      <w:r w:rsidRPr="008E282D">
        <w:rPr>
          <w:rFonts w:cs="Arial"/>
          <w:sz w:val="24"/>
        </w:rPr>
        <w:t>а  место</w:t>
      </w:r>
      <w:proofErr w:type="gramEnd"/>
      <w:r w:rsidRPr="008E282D">
        <w:rPr>
          <w:rFonts w:cs="Arial"/>
          <w:sz w:val="24"/>
        </w:rPr>
        <w:t xml:space="preserve"> предвиђено за печат и потпис понуђач печатом оверава и потписује образац структуре цене.</w:t>
      </w:r>
    </w:p>
    <w:p w:rsidR="002D6F95" w:rsidRPr="008E282D" w:rsidRDefault="002D6F95" w:rsidP="002D6F95">
      <w:pPr>
        <w:tabs>
          <w:tab w:val="left" w:pos="567"/>
        </w:tabs>
        <w:spacing w:before="0"/>
        <w:rPr>
          <w:rFonts w:cs="Arial"/>
          <w:color w:val="000000" w:themeColor="text1"/>
          <w:sz w:val="28"/>
          <w:szCs w:val="24"/>
          <w:lang w:val="sr-Cyrl-CS"/>
        </w:rPr>
      </w:pPr>
    </w:p>
    <w:p w:rsidR="002D6F95" w:rsidRPr="00781B02" w:rsidRDefault="002D6F95" w:rsidP="002D6F95">
      <w:pPr>
        <w:rPr>
          <w:rFonts w:eastAsia="TimesNewRomanPS-BoldMT"/>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2D6F95" w:rsidRDefault="002D6F95" w:rsidP="002D6F95">
      <w:pPr>
        <w:pStyle w:val="KDObrazac"/>
        <w:spacing w:before="0"/>
        <w:rPr>
          <w:lang w:val="ru-RU"/>
        </w:rPr>
      </w:pPr>
    </w:p>
    <w:p w:rsidR="005C0869" w:rsidRDefault="005C0869" w:rsidP="00FD0C55">
      <w:pPr>
        <w:pStyle w:val="KDObrazac"/>
        <w:spacing w:before="0"/>
        <w:rPr>
          <w:lang w:val="ru-RU"/>
        </w:rPr>
      </w:pPr>
    </w:p>
    <w:p w:rsidR="00D5355C" w:rsidRDefault="00D5355C" w:rsidP="005C0869">
      <w:pPr>
        <w:pStyle w:val="KDObrazac"/>
        <w:spacing w:before="0"/>
        <w:rPr>
          <w:sz w:val="24"/>
          <w:szCs w:val="24"/>
          <w:lang w:val="ru-RU"/>
        </w:rPr>
        <w:sectPr w:rsidR="00D5355C" w:rsidSect="00D615C8">
          <w:footnotePr>
            <w:pos w:val="beneathText"/>
          </w:footnotePr>
          <w:pgSz w:w="11909" w:h="16834" w:code="9"/>
          <w:pgMar w:top="1247" w:right="964" w:bottom="1247" w:left="1247" w:header="142" w:footer="437" w:gutter="0"/>
          <w:cols w:space="708"/>
          <w:titlePg/>
          <w:docGrid w:linePitch="360"/>
        </w:sectPr>
      </w:pPr>
    </w:p>
    <w:p w:rsidR="00560A56" w:rsidRPr="008E282D" w:rsidRDefault="00560A56" w:rsidP="00560A56">
      <w:pPr>
        <w:pStyle w:val="KDObrazac"/>
        <w:spacing w:before="0"/>
        <w:ind w:right="98"/>
        <w:rPr>
          <w:sz w:val="24"/>
          <w:szCs w:val="24"/>
          <w:lang w:val="sr-Cyrl-RS"/>
        </w:rPr>
      </w:pPr>
      <w:bookmarkStart w:id="249" w:name="_Toc442559926"/>
      <w:r w:rsidRPr="00EC5BB4">
        <w:rPr>
          <w:sz w:val="24"/>
          <w:szCs w:val="24"/>
        </w:rPr>
        <w:lastRenderedPageBreak/>
        <w:t>О</w:t>
      </w:r>
      <w:bookmarkEnd w:id="249"/>
      <w:r>
        <w:rPr>
          <w:sz w:val="24"/>
          <w:szCs w:val="24"/>
          <w:lang w:val="sr-Cyrl-RS"/>
        </w:rPr>
        <w:t>бразац 3</w:t>
      </w:r>
    </w:p>
    <w:p w:rsidR="00560A56" w:rsidRPr="00EC5BB4" w:rsidRDefault="00560A56" w:rsidP="00560A56">
      <w:pPr>
        <w:spacing w:before="0"/>
        <w:rPr>
          <w:rFonts w:cs="Arial"/>
          <w:sz w:val="24"/>
          <w:szCs w:val="24"/>
          <w:lang w:val="sr-Cyrl-CS"/>
        </w:rPr>
      </w:pPr>
    </w:p>
    <w:p w:rsidR="00560A56" w:rsidRPr="007C29E2" w:rsidRDefault="00560A56" w:rsidP="00560A56">
      <w:pPr>
        <w:tabs>
          <w:tab w:val="left" w:pos="6870"/>
        </w:tabs>
        <w:spacing w:before="0"/>
        <w:rPr>
          <w:rFonts w:cs="Arial"/>
          <w:sz w:val="24"/>
          <w:szCs w:val="24"/>
        </w:rPr>
      </w:pPr>
    </w:p>
    <w:p w:rsidR="00560A56" w:rsidRPr="00EC5BB4" w:rsidRDefault="00560A56" w:rsidP="00560A56">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Pr>
          <w:rFonts w:cs="Arial"/>
          <w:sz w:val="24"/>
          <w:szCs w:val="24"/>
          <w:lang w:val="ru-RU"/>
        </w:rPr>
        <w:t>20</w:t>
      </w:r>
      <w:r w:rsidRPr="00EC5BB4">
        <w:rPr>
          <w:rFonts w:cs="Arial"/>
          <w:sz w:val="24"/>
          <w:szCs w:val="24"/>
          <w:lang w:val="ru-RU"/>
        </w:rPr>
        <w:t>15 и 68/</w:t>
      </w:r>
      <w:r>
        <w:rPr>
          <w:rFonts w:cs="Arial"/>
          <w:sz w:val="24"/>
          <w:szCs w:val="24"/>
          <w:lang w:val="ru-RU"/>
        </w:rPr>
        <w:t>20</w:t>
      </w:r>
      <w:r w:rsidRPr="00EC5BB4">
        <w:rPr>
          <w:rFonts w:cs="Arial"/>
          <w:sz w:val="24"/>
          <w:szCs w:val="24"/>
          <w:lang w:val="ru-RU"/>
        </w:rPr>
        <w:t xml:space="preserve">15), </w:t>
      </w:r>
      <w:r>
        <w:rPr>
          <w:rFonts w:cs="Arial"/>
          <w:sz w:val="24"/>
          <w:szCs w:val="24"/>
          <w:lang w:val="ru-RU"/>
        </w:rPr>
        <w:t xml:space="preserve">(даље: Закон), </w:t>
      </w:r>
      <w:r w:rsidRPr="00EC5BB4">
        <w:rPr>
          <w:rFonts w:cs="Arial"/>
          <w:sz w:val="24"/>
          <w:szCs w:val="24"/>
          <w:lang w:val="ru-RU"/>
        </w:rPr>
        <w:t xml:space="preserve">члана </w:t>
      </w:r>
      <w:r>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бр.86/</w:t>
      </w:r>
      <w:r>
        <w:rPr>
          <w:rFonts w:cs="Arial"/>
          <w:sz w:val="24"/>
          <w:szCs w:val="24"/>
          <w:lang w:val="ru-RU"/>
        </w:rPr>
        <w:t>20</w:t>
      </w:r>
      <w:r w:rsidRPr="00EC5BB4">
        <w:rPr>
          <w:rFonts w:cs="Arial"/>
          <w:sz w:val="24"/>
          <w:szCs w:val="24"/>
          <w:lang w:val="ru-RU"/>
        </w:rPr>
        <w:t>15) понуђач даје:</w:t>
      </w:r>
    </w:p>
    <w:p w:rsidR="00560A56" w:rsidRPr="00EC5BB4" w:rsidRDefault="00560A56" w:rsidP="00560A56">
      <w:pPr>
        <w:rPr>
          <w:rFonts w:cs="Arial"/>
          <w:sz w:val="24"/>
          <w:szCs w:val="24"/>
          <w:lang w:val="ru-RU"/>
        </w:rPr>
      </w:pPr>
    </w:p>
    <w:p w:rsidR="00560A56" w:rsidRPr="00EC5BB4" w:rsidRDefault="00560A56" w:rsidP="00560A56">
      <w:pPr>
        <w:jc w:val="center"/>
        <w:rPr>
          <w:rFonts w:cs="Arial"/>
          <w:b/>
          <w:sz w:val="24"/>
          <w:szCs w:val="24"/>
          <w:lang w:val="ru-RU"/>
        </w:rPr>
      </w:pPr>
      <w:r w:rsidRPr="00EC5BB4">
        <w:rPr>
          <w:rFonts w:cs="Arial"/>
          <w:b/>
          <w:sz w:val="24"/>
          <w:szCs w:val="24"/>
          <w:lang w:val="ru-RU"/>
        </w:rPr>
        <w:t>ИЗЈАВУ О НЕЗАВИСНОЈ ПОНУДИ</w:t>
      </w:r>
    </w:p>
    <w:p w:rsidR="00560A56" w:rsidRPr="00EC5BB4" w:rsidRDefault="00560A56" w:rsidP="00560A56">
      <w:pPr>
        <w:rPr>
          <w:rFonts w:cs="Arial"/>
          <w:b/>
          <w:sz w:val="24"/>
          <w:szCs w:val="24"/>
          <w:lang w:val="ru-RU"/>
        </w:rPr>
      </w:pPr>
    </w:p>
    <w:p w:rsidR="00560A56" w:rsidRDefault="00560A56" w:rsidP="00560A56">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Pr>
          <w:rFonts w:cs="Arial"/>
          <w:sz w:val="24"/>
          <w:szCs w:val="24"/>
          <w:lang w:val="ru-RU"/>
        </w:rPr>
        <w:t xml:space="preserve">ду број </w:t>
      </w:r>
      <w:r w:rsidRPr="00535D05">
        <w:rPr>
          <w:rFonts w:cs="Arial"/>
          <w:sz w:val="24"/>
          <w:szCs w:val="24"/>
          <w:lang w:val="ru-RU"/>
        </w:rPr>
        <w:t xml:space="preserve">________ </w:t>
      </w:r>
      <w:r w:rsidR="00603F84">
        <w:rPr>
          <w:rFonts w:cs="Arial"/>
          <w:sz w:val="24"/>
          <w:szCs w:val="24"/>
          <w:lang w:val="ru-RU"/>
        </w:rPr>
        <w:t>од ______________</w:t>
      </w:r>
      <w:r>
        <w:rPr>
          <w:rFonts w:cs="Arial"/>
          <w:sz w:val="24"/>
          <w:szCs w:val="24"/>
          <w:lang w:val="ru-RU"/>
        </w:rPr>
        <w:t xml:space="preserve"> </w:t>
      </w:r>
      <w:r w:rsidRPr="00535D05">
        <w:rPr>
          <w:rFonts w:cs="Arial"/>
          <w:sz w:val="24"/>
          <w:szCs w:val="24"/>
          <w:lang w:val="ru-RU"/>
        </w:rPr>
        <w:t xml:space="preserve">за јавну набавку </w:t>
      </w:r>
      <w:r>
        <w:rPr>
          <w:rFonts w:cs="Arial"/>
          <w:sz w:val="24"/>
          <w:szCs w:val="24"/>
          <w:lang w:val="ru-RU"/>
        </w:rPr>
        <w:t>добара</w:t>
      </w:r>
      <w:r w:rsidRPr="00900428">
        <w:rPr>
          <w:rFonts w:cs="Arial"/>
          <w:sz w:val="24"/>
          <w:szCs w:val="24"/>
          <w:lang w:val="ru-RU"/>
        </w:rPr>
        <w:t xml:space="preserve"> </w:t>
      </w:r>
      <w:r w:rsidR="00603F84">
        <w:rPr>
          <w:rFonts w:cs="Arial"/>
          <w:sz w:val="24"/>
          <w:szCs w:val="24"/>
          <w:lang w:val="ru-RU"/>
        </w:rPr>
        <w:t>- Софтвер и хардвер за видео надзор</w:t>
      </w:r>
      <w:r w:rsidRPr="00535D05">
        <w:rPr>
          <w:rFonts w:cs="Arial"/>
          <w:sz w:val="24"/>
          <w:szCs w:val="24"/>
          <w:lang w:val="ru-RU"/>
        </w:rPr>
        <w:t xml:space="preserve"> у </w:t>
      </w:r>
      <w:r>
        <w:rPr>
          <w:rFonts w:cs="Arial"/>
          <w:sz w:val="24"/>
          <w:szCs w:val="24"/>
          <w:lang w:val="sr-Cyrl-RS"/>
        </w:rPr>
        <w:t>отвореном поступку</w:t>
      </w:r>
      <w:r w:rsidRPr="00560A56">
        <w:rPr>
          <w:rFonts w:cs="Arial"/>
          <w:sz w:val="24"/>
          <w:szCs w:val="24"/>
          <w:lang w:val="ru-RU"/>
        </w:rPr>
        <w:t xml:space="preserve"> </w:t>
      </w:r>
      <w:r>
        <w:rPr>
          <w:rFonts w:cs="Arial"/>
          <w:sz w:val="24"/>
          <w:szCs w:val="24"/>
          <w:lang w:val="ru-RU"/>
        </w:rPr>
        <w:t xml:space="preserve">ЈН бр. </w:t>
      </w:r>
      <w:r w:rsidR="00603F84">
        <w:rPr>
          <w:rFonts w:cs="Arial"/>
          <w:sz w:val="24"/>
          <w:szCs w:val="24"/>
          <w:lang w:val="ru-RU"/>
        </w:rPr>
        <w:t>ЈН/1000/0584</w:t>
      </w:r>
      <w:r w:rsidRPr="00560A56">
        <w:rPr>
          <w:rFonts w:cs="Arial"/>
          <w:sz w:val="24"/>
          <w:szCs w:val="24"/>
          <w:lang w:val="ru-RU"/>
        </w:rPr>
        <w:t>/2018</w:t>
      </w:r>
      <w:r>
        <w:rPr>
          <w:rFonts w:cs="Arial"/>
          <w:sz w:val="24"/>
          <w:szCs w:val="24"/>
          <w:lang w:val="ru-RU"/>
        </w:rPr>
        <w:t>,</w:t>
      </w:r>
      <w:r w:rsidRPr="00B81C9C">
        <w:rPr>
          <w:rFonts w:cs="Arial"/>
          <w:sz w:val="24"/>
          <w:szCs w:val="24"/>
          <w:lang w:val="ru-RU"/>
        </w:rPr>
        <w:t xml:space="preserve"> </w:t>
      </w:r>
      <w:r>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Pr>
          <w:rFonts w:cs="Arial"/>
          <w:sz w:val="24"/>
          <w:szCs w:val="24"/>
          <w:lang w:val="ru-RU"/>
        </w:rPr>
        <w:t xml:space="preserve">интернет страници наручиоца дана </w:t>
      </w:r>
      <w:r w:rsidR="00A03B88">
        <w:rPr>
          <w:rFonts w:cs="Arial"/>
          <w:sz w:val="24"/>
          <w:szCs w:val="24"/>
        </w:rPr>
        <w:t>26.11</w:t>
      </w:r>
      <w:r>
        <w:rPr>
          <w:rFonts w:cs="Arial"/>
          <w:sz w:val="24"/>
          <w:szCs w:val="24"/>
          <w:lang w:val="ru-RU"/>
        </w:rPr>
        <w:t>.2018. године</w:t>
      </w:r>
      <w:r w:rsidRPr="00535D05">
        <w:rPr>
          <w:rFonts w:cs="Arial"/>
          <w:sz w:val="24"/>
          <w:szCs w:val="24"/>
          <w:lang w:val="ru-RU"/>
        </w:rPr>
        <w:t>, поднео независно, без договора са другим понуђачима или заинтересованим лицима.</w:t>
      </w:r>
    </w:p>
    <w:p w:rsidR="00560A56" w:rsidRPr="00535D05" w:rsidRDefault="00560A56" w:rsidP="00560A56">
      <w:pPr>
        <w:jc w:val="left"/>
        <w:rPr>
          <w:rFonts w:cs="Arial"/>
          <w:sz w:val="24"/>
          <w:szCs w:val="24"/>
          <w:lang w:val="ru-RU"/>
        </w:rPr>
      </w:pPr>
    </w:p>
    <w:p w:rsidR="00560A56" w:rsidRPr="00EC5BB4" w:rsidRDefault="00560A56" w:rsidP="00560A56">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560A56" w:rsidRPr="00EC5BB4" w:rsidTr="00A81DDD">
        <w:trPr>
          <w:trHeight w:val="211"/>
          <w:jc w:val="center"/>
        </w:trPr>
        <w:tc>
          <w:tcPr>
            <w:tcW w:w="3469" w:type="dxa"/>
          </w:tcPr>
          <w:p w:rsidR="00560A56" w:rsidRPr="00EC5BB4" w:rsidRDefault="00560A56" w:rsidP="00A81DDD">
            <w:pPr>
              <w:spacing w:before="0"/>
              <w:jc w:val="center"/>
              <w:rPr>
                <w:rFonts w:cs="Arial"/>
                <w:sz w:val="24"/>
                <w:szCs w:val="24"/>
              </w:rPr>
            </w:pPr>
            <w:r>
              <w:rPr>
                <w:rFonts w:cs="Arial"/>
                <w:sz w:val="24"/>
                <w:szCs w:val="24"/>
              </w:rPr>
              <w:t>Датум</w:t>
            </w:r>
          </w:p>
        </w:tc>
        <w:tc>
          <w:tcPr>
            <w:tcW w:w="1900" w:type="dxa"/>
          </w:tcPr>
          <w:p w:rsidR="00560A56" w:rsidRPr="00EC5BB4" w:rsidRDefault="00560A56" w:rsidP="00A81DDD">
            <w:pPr>
              <w:spacing w:before="0"/>
              <w:jc w:val="center"/>
              <w:rPr>
                <w:rFonts w:cs="Arial"/>
                <w:sz w:val="24"/>
                <w:szCs w:val="24"/>
                <w:lang w:val="ru-RU"/>
              </w:rPr>
            </w:pPr>
          </w:p>
        </w:tc>
        <w:tc>
          <w:tcPr>
            <w:tcW w:w="3594" w:type="dxa"/>
          </w:tcPr>
          <w:p w:rsidR="00560A56" w:rsidRPr="00EC5BB4" w:rsidRDefault="00560A56" w:rsidP="00A81DDD">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560A56" w:rsidRPr="00EC5BB4" w:rsidTr="00A81DDD">
        <w:trPr>
          <w:trHeight w:val="222"/>
          <w:jc w:val="center"/>
        </w:trPr>
        <w:tc>
          <w:tcPr>
            <w:tcW w:w="3469" w:type="dxa"/>
          </w:tcPr>
          <w:p w:rsidR="00560A56" w:rsidRPr="00EC5BB4" w:rsidRDefault="00560A56" w:rsidP="00A81DDD">
            <w:pPr>
              <w:spacing w:before="0"/>
              <w:jc w:val="center"/>
              <w:rPr>
                <w:rFonts w:cs="Arial"/>
                <w:sz w:val="24"/>
                <w:szCs w:val="24"/>
              </w:rPr>
            </w:pPr>
          </w:p>
        </w:tc>
        <w:tc>
          <w:tcPr>
            <w:tcW w:w="1900" w:type="dxa"/>
          </w:tcPr>
          <w:p w:rsidR="00560A56" w:rsidRPr="00EC5BB4" w:rsidRDefault="00560A56" w:rsidP="00A81DDD">
            <w:pPr>
              <w:spacing w:before="0"/>
              <w:jc w:val="center"/>
              <w:rPr>
                <w:rFonts w:cs="Arial"/>
                <w:sz w:val="24"/>
                <w:szCs w:val="24"/>
              </w:rPr>
            </w:pPr>
            <w:r w:rsidRPr="00EC5BB4">
              <w:rPr>
                <w:rFonts w:cs="Arial"/>
                <w:sz w:val="24"/>
                <w:szCs w:val="24"/>
              </w:rPr>
              <w:t>М.П.</w:t>
            </w:r>
          </w:p>
        </w:tc>
        <w:tc>
          <w:tcPr>
            <w:tcW w:w="3594" w:type="dxa"/>
          </w:tcPr>
          <w:p w:rsidR="00560A56" w:rsidRPr="00EC5BB4" w:rsidRDefault="00560A56" w:rsidP="00A81DDD">
            <w:pPr>
              <w:spacing w:before="0"/>
              <w:jc w:val="center"/>
              <w:rPr>
                <w:rFonts w:cs="Arial"/>
                <w:sz w:val="24"/>
                <w:szCs w:val="24"/>
                <w:lang w:val="ru-RU"/>
              </w:rPr>
            </w:pPr>
          </w:p>
        </w:tc>
      </w:tr>
      <w:tr w:rsidR="00560A56" w:rsidRPr="00EC5BB4" w:rsidTr="00A81DDD">
        <w:trPr>
          <w:trHeight w:val="211"/>
          <w:jc w:val="center"/>
        </w:trPr>
        <w:tc>
          <w:tcPr>
            <w:tcW w:w="3469" w:type="dxa"/>
            <w:tcBorders>
              <w:bottom w:val="single" w:sz="4" w:space="0" w:color="auto"/>
            </w:tcBorders>
          </w:tcPr>
          <w:p w:rsidR="00560A56" w:rsidRPr="00EC5BB4" w:rsidRDefault="00560A56" w:rsidP="00A81DDD">
            <w:pPr>
              <w:spacing w:before="0"/>
              <w:jc w:val="center"/>
              <w:rPr>
                <w:rFonts w:cs="Arial"/>
                <w:sz w:val="24"/>
                <w:szCs w:val="24"/>
              </w:rPr>
            </w:pPr>
          </w:p>
        </w:tc>
        <w:tc>
          <w:tcPr>
            <w:tcW w:w="1900" w:type="dxa"/>
          </w:tcPr>
          <w:p w:rsidR="00560A56" w:rsidRPr="00EC5BB4" w:rsidRDefault="00560A56" w:rsidP="00A81DDD">
            <w:pPr>
              <w:spacing w:before="0"/>
              <w:jc w:val="center"/>
              <w:rPr>
                <w:rFonts w:cs="Arial"/>
                <w:sz w:val="24"/>
                <w:szCs w:val="24"/>
                <w:lang w:val="ru-RU"/>
              </w:rPr>
            </w:pPr>
          </w:p>
        </w:tc>
        <w:tc>
          <w:tcPr>
            <w:tcW w:w="3594" w:type="dxa"/>
            <w:tcBorders>
              <w:bottom w:val="single" w:sz="4" w:space="0" w:color="auto"/>
            </w:tcBorders>
          </w:tcPr>
          <w:p w:rsidR="00560A56" w:rsidRPr="00EC5BB4" w:rsidRDefault="00560A56" w:rsidP="00A81DDD">
            <w:pPr>
              <w:spacing w:before="0"/>
              <w:jc w:val="center"/>
              <w:rPr>
                <w:rFonts w:cs="Arial"/>
                <w:sz w:val="24"/>
                <w:szCs w:val="24"/>
                <w:lang w:val="ru-RU"/>
              </w:rPr>
            </w:pPr>
          </w:p>
        </w:tc>
      </w:tr>
      <w:tr w:rsidR="00560A56" w:rsidRPr="00EC5BB4" w:rsidTr="00A81DDD">
        <w:trPr>
          <w:trHeight w:val="304"/>
          <w:jc w:val="center"/>
        </w:trPr>
        <w:tc>
          <w:tcPr>
            <w:tcW w:w="3469" w:type="dxa"/>
            <w:tcBorders>
              <w:top w:val="single" w:sz="4" w:space="0" w:color="auto"/>
            </w:tcBorders>
          </w:tcPr>
          <w:p w:rsidR="00560A56" w:rsidRPr="00EC5BB4" w:rsidRDefault="00560A56" w:rsidP="00A81DDD">
            <w:pPr>
              <w:spacing w:before="0"/>
              <w:jc w:val="center"/>
              <w:rPr>
                <w:rFonts w:cs="Arial"/>
                <w:sz w:val="24"/>
                <w:szCs w:val="24"/>
              </w:rPr>
            </w:pPr>
          </w:p>
          <w:p w:rsidR="00560A56" w:rsidRPr="00EC5BB4" w:rsidRDefault="00560A56" w:rsidP="00A81DDD">
            <w:pPr>
              <w:spacing w:before="0"/>
              <w:jc w:val="center"/>
              <w:rPr>
                <w:rFonts w:cs="Arial"/>
                <w:sz w:val="24"/>
                <w:szCs w:val="24"/>
              </w:rPr>
            </w:pPr>
          </w:p>
        </w:tc>
        <w:tc>
          <w:tcPr>
            <w:tcW w:w="1900" w:type="dxa"/>
          </w:tcPr>
          <w:p w:rsidR="00560A56" w:rsidRPr="00EC5BB4" w:rsidRDefault="00560A56" w:rsidP="00A81DDD">
            <w:pPr>
              <w:spacing w:before="0"/>
              <w:jc w:val="center"/>
              <w:rPr>
                <w:rFonts w:cs="Arial"/>
                <w:sz w:val="24"/>
                <w:szCs w:val="24"/>
                <w:lang w:val="ru-RU"/>
              </w:rPr>
            </w:pPr>
          </w:p>
        </w:tc>
        <w:tc>
          <w:tcPr>
            <w:tcW w:w="3594" w:type="dxa"/>
            <w:tcBorders>
              <w:top w:val="single" w:sz="4" w:space="0" w:color="auto"/>
            </w:tcBorders>
          </w:tcPr>
          <w:p w:rsidR="00560A56" w:rsidRPr="00EC5BB4" w:rsidRDefault="00560A56" w:rsidP="00A81DDD">
            <w:pPr>
              <w:spacing w:before="0"/>
              <w:jc w:val="center"/>
              <w:rPr>
                <w:rFonts w:cs="Arial"/>
                <w:sz w:val="24"/>
                <w:szCs w:val="24"/>
                <w:lang w:val="ru-RU"/>
              </w:rPr>
            </w:pPr>
          </w:p>
        </w:tc>
      </w:tr>
    </w:tbl>
    <w:p w:rsidR="00560A56" w:rsidRPr="00EC5BB4" w:rsidRDefault="00560A56" w:rsidP="00560A56">
      <w:pPr>
        <w:tabs>
          <w:tab w:val="left" w:pos="6028"/>
        </w:tabs>
        <w:autoSpaceDE w:val="0"/>
        <w:autoSpaceDN w:val="0"/>
        <w:adjustRightInd w:val="0"/>
        <w:ind w:left="360"/>
        <w:rPr>
          <w:rFonts w:eastAsia="Calibri" w:cs="Arial"/>
          <w:bCs/>
          <w:iCs/>
          <w:sz w:val="24"/>
          <w:szCs w:val="24"/>
        </w:rPr>
      </w:pPr>
    </w:p>
    <w:p w:rsidR="00560A56" w:rsidRPr="00EC5BB4" w:rsidRDefault="00560A56" w:rsidP="00560A56">
      <w:pPr>
        <w:jc w:val="center"/>
        <w:rPr>
          <w:rFonts w:cs="Arial"/>
          <w:b/>
          <w:sz w:val="24"/>
          <w:szCs w:val="24"/>
          <w:lang w:val="ru-RU"/>
        </w:rPr>
      </w:pPr>
    </w:p>
    <w:p w:rsidR="00560A56" w:rsidRPr="00EC5BB4" w:rsidRDefault="00560A56" w:rsidP="00560A56">
      <w:pPr>
        <w:jc w:val="center"/>
        <w:rPr>
          <w:rFonts w:cs="Arial"/>
          <w:b/>
          <w:sz w:val="24"/>
          <w:szCs w:val="24"/>
          <w:lang w:val="ru-RU"/>
        </w:rPr>
      </w:pPr>
    </w:p>
    <w:p w:rsidR="00560A56" w:rsidRDefault="00560A56" w:rsidP="00560A56">
      <w:pPr>
        <w:rPr>
          <w:rFonts w:cs="Arial"/>
          <w:b/>
          <w:i/>
          <w:sz w:val="20"/>
          <w:szCs w:val="20"/>
          <w:lang w:val="ru-RU"/>
        </w:rPr>
      </w:pPr>
      <w:r w:rsidRPr="0042687E">
        <w:rPr>
          <w:rFonts w:cs="Arial"/>
          <w:b/>
          <w:i/>
          <w:sz w:val="20"/>
          <w:szCs w:val="20"/>
          <w:lang w:val="ru-RU"/>
        </w:rPr>
        <w:t>Напомена</w:t>
      </w:r>
    </w:p>
    <w:p w:rsidR="00560A56" w:rsidRPr="00250DFB" w:rsidRDefault="00560A56" w:rsidP="00560A56">
      <w:pPr>
        <w:rPr>
          <w:rFonts w:cs="Arial"/>
          <w:i/>
          <w:sz w:val="20"/>
          <w:szCs w:val="20"/>
        </w:rPr>
      </w:pPr>
      <w:r w:rsidRPr="00250DFB">
        <w:rPr>
          <w:rFonts w:cs="Arial"/>
          <w:i/>
          <w:sz w:val="20"/>
          <w:szCs w:val="20"/>
        </w:rPr>
        <w:t>У</w:t>
      </w:r>
      <w:r>
        <w:rPr>
          <w:rFonts w:cs="Arial"/>
          <w:i/>
          <w:sz w:val="20"/>
          <w:szCs w:val="20"/>
          <w:lang w:val="sr-Cyrl-RS"/>
        </w:rPr>
        <w:t xml:space="preserve"> </w:t>
      </w:r>
      <w:r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250DFB">
        <w:rPr>
          <w:rFonts w:cs="Arial"/>
          <w:i/>
          <w:sz w:val="20"/>
          <w:szCs w:val="20"/>
        </w:rPr>
        <w:t>став</w:t>
      </w:r>
      <w:proofErr w:type="gramEnd"/>
      <w:r w:rsidRPr="00250DFB">
        <w:rPr>
          <w:rFonts w:cs="Arial"/>
          <w:i/>
          <w:sz w:val="20"/>
          <w:szCs w:val="20"/>
        </w:rPr>
        <w:t xml:space="preserve"> 1. </w:t>
      </w:r>
      <w:proofErr w:type="gramStart"/>
      <w:r w:rsidRPr="00250DFB">
        <w:rPr>
          <w:rFonts w:cs="Arial"/>
          <w:i/>
          <w:sz w:val="20"/>
          <w:szCs w:val="20"/>
        </w:rPr>
        <w:t>тачка</w:t>
      </w:r>
      <w:proofErr w:type="gramEnd"/>
      <w:r w:rsidRPr="00250DFB">
        <w:rPr>
          <w:rFonts w:cs="Arial"/>
          <w:i/>
          <w:sz w:val="20"/>
          <w:szCs w:val="20"/>
        </w:rPr>
        <w:t xml:space="preserve"> 2) Закона. </w:t>
      </w:r>
    </w:p>
    <w:p w:rsidR="00560A56" w:rsidRPr="00250DFB" w:rsidRDefault="00560A56" w:rsidP="00560A56">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rsidR="00560A56" w:rsidRPr="00EC5BB4" w:rsidRDefault="00560A56" w:rsidP="00560A56">
      <w:pPr>
        <w:rPr>
          <w:rFonts w:cs="Arial"/>
          <w:i/>
          <w:sz w:val="24"/>
          <w:szCs w:val="24"/>
        </w:rPr>
      </w:pPr>
      <w:r w:rsidRPr="00250DFB">
        <w:rPr>
          <w:rFonts w:cs="Arial"/>
          <w:i/>
          <w:sz w:val="20"/>
          <w:szCs w:val="20"/>
        </w:rPr>
        <w:t>(У случају да понуду даје група понуђача образац копирати.)</w:t>
      </w:r>
    </w:p>
    <w:p w:rsidR="00875E13" w:rsidRDefault="00875E13" w:rsidP="00D96768">
      <w:pPr>
        <w:spacing w:before="0"/>
        <w:rPr>
          <w:rFonts w:cs="Arial"/>
          <w:b/>
          <w:sz w:val="24"/>
          <w:szCs w:val="24"/>
          <w:lang w:val="sr-Latn-CS"/>
        </w:rPr>
        <w:sectPr w:rsidR="00875E13" w:rsidSect="00560A56">
          <w:footnotePr>
            <w:pos w:val="beneathText"/>
          </w:footnotePr>
          <w:pgSz w:w="11909" w:h="16834" w:code="9"/>
          <w:pgMar w:top="1247" w:right="964" w:bottom="1247" w:left="1247" w:header="142" w:footer="437" w:gutter="0"/>
          <w:cols w:space="708"/>
          <w:titlePg/>
          <w:docGrid w:linePitch="360"/>
        </w:sectPr>
      </w:pPr>
    </w:p>
    <w:p w:rsidR="00A85E6E" w:rsidRDefault="00A85E6E" w:rsidP="00560A56">
      <w:pPr>
        <w:pStyle w:val="KDObrazac"/>
        <w:spacing w:before="0"/>
        <w:rPr>
          <w:sz w:val="24"/>
          <w:szCs w:val="24"/>
        </w:rPr>
      </w:pPr>
      <w:bookmarkStart w:id="250" w:name="_Toc442559928"/>
      <w:bookmarkEnd w:id="248"/>
    </w:p>
    <w:p w:rsidR="00560A56" w:rsidRPr="00EC5BB4" w:rsidRDefault="00560A56" w:rsidP="00560A56">
      <w:pPr>
        <w:pStyle w:val="KDObrazac"/>
        <w:spacing w:before="0"/>
        <w:rPr>
          <w:sz w:val="24"/>
          <w:szCs w:val="24"/>
        </w:rPr>
      </w:pPr>
      <w:r w:rsidRPr="00EC5BB4">
        <w:rPr>
          <w:sz w:val="24"/>
          <w:szCs w:val="24"/>
        </w:rPr>
        <w:t>О</w:t>
      </w:r>
      <w:bookmarkEnd w:id="250"/>
      <w:r>
        <w:rPr>
          <w:sz w:val="24"/>
          <w:szCs w:val="24"/>
        </w:rPr>
        <w:t>бразац 4</w:t>
      </w:r>
    </w:p>
    <w:p w:rsidR="00560A56" w:rsidRPr="00EC5BB4" w:rsidRDefault="00560A56" w:rsidP="00560A56">
      <w:pPr>
        <w:pStyle w:val="KDParagraf"/>
        <w:spacing w:before="0"/>
        <w:rPr>
          <w:rFonts w:cs="Arial"/>
          <w:sz w:val="24"/>
          <w:szCs w:val="24"/>
        </w:rPr>
      </w:pPr>
    </w:p>
    <w:p w:rsidR="00560A56" w:rsidRPr="00EC5BB4" w:rsidRDefault="00560A56" w:rsidP="00560A56">
      <w:pPr>
        <w:pStyle w:val="Title"/>
        <w:spacing w:before="0"/>
        <w:jc w:val="both"/>
        <w:rPr>
          <w:rFonts w:cs="Arial"/>
          <w:b w:val="0"/>
          <w:caps/>
          <w:szCs w:val="24"/>
        </w:rPr>
      </w:pPr>
    </w:p>
    <w:p w:rsidR="00560A56" w:rsidRPr="00EC5BB4" w:rsidRDefault="00560A56" w:rsidP="00560A56">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Pr>
          <w:rFonts w:cs="Arial"/>
          <w:sz w:val="24"/>
          <w:szCs w:val="24"/>
          <w:lang w:val="ru-RU"/>
        </w:rPr>
        <w:t>20</w:t>
      </w:r>
      <w:r w:rsidRPr="00EC5BB4">
        <w:rPr>
          <w:rFonts w:cs="Arial"/>
          <w:sz w:val="24"/>
          <w:szCs w:val="24"/>
          <w:lang w:val="ru-RU"/>
        </w:rPr>
        <w:t>15  и 68/</w:t>
      </w:r>
      <w:r>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rsidR="00560A56" w:rsidRPr="00EC5BB4" w:rsidRDefault="00560A56" w:rsidP="00560A56">
      <w:pPr>
        <w:rPr>
          <w:rFonts w:cs="Arial"/>
          <w:sz w:val="24"/>
          <w:szCs w:val="24"/>
          <w:lang w:val="ru-RU"/>
        </w:rPr>
      </w:pPr>
    </w:p>
    <w:p w:rsidR="00560A56" w:rsidRPr="00EC5BB4" w:rsidRDefault="00560A56" w:rsidP="00560A56">
      <w:pPr>
        <w:rPr>
          <w:rFonts w:cs="Arial"/>
          <w:sz w:val="24"/>
          <w:szCs w:val="24"/>
          <w:lang w:val="ru-RU"/>
        </w:rPr>
      </w:pPr>
    </w:p>
    <w:p w:rsidR="00560A56" w:rsidRPr="00781B02" w:rsidRDefault="00560A56" w:rsidP="00560A56">
      <w:pPr>
        <w:jc w:val="center"/>
        <w:rPr>
          <w:b/>
          <w:lang w:val="ru-RU"/>
        </w:rPr>
      </w:pPr>
      <w:bookmarkStart w:id="251" w:name="_Toc442559929"/>
      <w:r w:rsidRPr="00781B02">
        <w:rPr>
          <w:b/>
          <w:lang w:val="ru-RU"/>
        </w:rPr>
        <w:t>И З Ј А В У</w:t>
      </w:r>
      <w:bookmarkEnd w:id="251"/>
    </w:p>
    <w:p w:rsidR="00560A56" w:rsidRPr="00781B02" w:rsidRDefault="00560A56" w:rsidP="00560A56"/>
    <w:p w:rsidR="00560A56" w:rsidRPr="00535D05" w:rsidRDefault="00560A56" w:rsidP="00560A56">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341417">
        <w:rPr>
          <w:rFonts w:cs="Arial"/>
          <w:sz w:val="24"/>
          <w:szCs w:val="24"/>
          <w:lang w:val="ru-RU"/>
        </w:rPr>
        <w:t>у и при састављању Понуде</w:t>
      </w:r>
      <w:r>
        <w:rPr>
          <w:rFonts w:cs="Arial"/>
          <w:sz w:val="24"/>
          <w:szCs w:val="24"/>
          <w:lang w:val="ru-RU"/>
        </w:rPr>
        <w:t xml:space="preserve"> број</w:t>
      </w:r>
      <w:r w:rsidRPr="00535D05">
        <w:rPr>
          <w:rFonts w:cs="Arial"/>
          <w:sz w:val="24"/>
          <w:szCs w:val="24"/>
          <w:lang w:val="ru-RU"/>
        </w:rPr>
        <w:t xml:space="preserve"> ______________ </w:t>
      </w:r>
      <w:r>
        <w:rPr>
          <w:rFonts w:cs="Arial"/>
          <w:sz w:val="24"/>
          <w:szCs w:val="24"/>
          <w:lang w:val="ru-RU"/>
        </w:rPr>
        <w:t xml:space="preserve">од _____________ </w:t>
      </w:r>
      <w:r w:rsidRPr="00535D05">
        <w:rPr>
          <w:rFonts w:cs="Arial"/>
          <w:sz w:val="24"/>
          <w:szCs w:val="24"/>
          <w:lang w:val="ru-RU"/>
        </w:rPr>
        <w:t xml:space="preserve">за јавну набавку </w:t>
      </w:r>
      <w:r>
        <w:rPr>
          <w:rFonts w:cs="Arial"/>
          <w:sz w:val="24"/>
          <w:szCs w:val="24"/>
          <w:lang w:val="ru-RU"/>
        </w:rPr>
        <w:t>добара</w:t>
      </w:r>
      <w:r w:rsidRPr="00900428">
        <w:rPr>
          <w:rFonts w:cs="Arial"/>
          <w:sz w:val="24"/>
          <w:szCs w:val="24"/>
          <w:lang w:val="ru-RU"/>
        </w:rPr>
        <w:t xml:space="preserve"> </w:t>
      </w:r>
      <w:r w:rsidR="00341417">
        <w:rPr>
          <w:rFonts w:cs="Arial"/>
          <w:sz w:val="24"/>
          <w:szCs w:val="24"/>
          <w:lang w:val="ru-RU"/>
        </w:rPr>
        <w:t>–</w:t>
      </w:r>
      <w:r w:rsidRPr="00560A56">
        <w:rPr>
          <w:rFonts w:cs="Arial"/>
          <w:sz w:val="24"/>
          <w:szCs w:val="24"/>
          <w:lang w:val="ru-RU"/>
        </w:rPr>
        <w:t xml:space="preserve"> </w:t>
      </w:r>
      <w:r w:rsidR="00341417">
        <w:rPr>
          <w:rFonts w:cs="Arial"/>
          <w:sz w:val="24"/>
          <w:szCs w:val="24"/>
          <w:lang w:val="ru-RU"/>
        </w:rPr>
        <w:t>Софтвер и хардвер за видео надзор</w:t>
      </w:r>
      <w:r>
        <w:rPr>
          <w:rFonts w:cs="Arial"/>
          <w:sz w:val="24"/>
          <w:szCs w:val="24"/>
          <w:lang w:val="ru-RU"/>
        </w:rPr>
        <w:t xml:space="preserve">, </w:t>
      </w:r>
      <w:r w:rsidRPr="00535D05">
        <w:rPr>
          <w:rFonts w:cs="Arial"/>
          <w:sz w:val="24"/>
          <w:szCs w:val="24"/>
          <w:lang w:val="ru-RU"/>
        </w:rPr>
        <w:t xml:space="preserve">у </w:t>
      </w:r>
      <w:r>
        <w:rPr>
          <w:rFonts w:cs="Arial"/>
          <w:sz w:val="24"/>
          <w:szCs w:val="24"/>
          <w:lang w:val="sr-Cyrl-RS"/>
        </w:rPr>
        <w:t>отвореном поступку</w:t>
      </w:r>
      <w:r w:rsidRPr="00560A56">
        <w:rPr>
          <w:rFonts w:cs="Arial"/>
          <w:sz w:val="24"/>
          <w:szCs w:val="24"/>
          <w:lang w:val="ru-RU"/>
        </w:rPr>
        <w:t xml:space="preserve"> </w:t>
      </w:r>
      <w:r>
        <w:rPr>
          <w:rFonts w:cs="Arial"/>
          <w:sz w:val="24"/>
          <w:szCs w:val="24"/>
          <w:lang w:val="ru-RU"/>
        </w:rPr>
        <w:t xml:space="preserve">ЈН бр. </w:t>
      </w:r>
      <w:r w:rsidR="00341417">
        <w:rPr>
          <w:rFonts w:cs="Arial"/>
          <w:sz w:val="24"/>
          <w:szCs w:val="24"/>
          <w:lang w:val="ru-RU"/>
        </w:rPr>
        <w:t>ЈН/1000/0584</w:t>
      </w:r>
      <w:r w:rsidRPr="00560A56">
        <w:rPr>
          <w:rFonts w:cs="Arial"/>
          <w:sz w:val="24"/>
          <w:szCs w:val="24"/>
          <w:lang w:val="ru-RU"/>
        </w:rPr>
        <w:t>/2018</w:t>
      </w:r>
      <w:r>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60A56" w:rsidRPr="00535D05" w:rsidRDefault="00560A56" w:rsidP="00560A56">
      <w:pPr>
        <w:tabs>
          <w:tab w:val="left" w:pos="6028"/>
        </w:tabs>
        <w:autoSpaceDE w:val="0"/>
        <w:autoSpaceDN w:val="0"/>
        <w:adjustRightInd w:val="0"/>
        <w:ind w:left="360"/>
        <w:rPr>
          <w:rFonts w:cs="Arial"/>
          <w:sz w:val="24"/>
          <w:szCs w:val="24"/>
          <w:lang w:val="ru-RU"/>
        </w:rPr>
      </w:pPr>
    </w:p>
    <w:p w:rsidR="00560A56" w:rsidRPr="00EC5BB4" w:rsidRDefault="00560A56" w:rsidP="00560A56">
      <w:pPr>
        <w:tabs>
          <w:tab w:val="left" w:pos="6028"/>
        </w:tabs>
        <w:autoSpaceDE w:val="0"/>
        <w:autoSpaceDN w:val="0"/>
        <w:adjustRightInd w:val="0"/>
        <w:ind w:left="360"/>
        <w:rPr>
          <w:rFonts w:eastAsia="Calibri" w:cs="Arial"/>
          <w:bCs/>
          <w:iCs/>
          <w:sz w:val="24"/>
          <w:szCs w:val="24"/>
        </w:rPr>
      </w:pPr>
    </w:p>
    <w:p w:rsidR="00560A56" w:rsidRPr="00EC5BB4" w:rsidRDefault="00560A56" w:rsidP="00560A56">
      <w:pPr>
        <w:tabs>
          <w:tab w:val="left" w:pos="6028"/>
        </w:tabs>
        <w:autoSpaceDE w:val="0"/>
        <w:autoSpaceDN w:val="0"/>
        <w:adjustRightInd w:val="0"/>
        <w:ind w:left="360"/>
        <w:rPr>
          <w:rFonts w:eastAsia="Calibri" w:cs="Arial"/>
          <w:bCs/>
          <w:iCs/>
          <w:sz w:val="24"/>
          <w:szCs w:val="24"/>
        </w:rPr>
      </w:pPr>
    </w:p>
    <w:p w:rsidR="00560A56" w:rsidRPr="00EC5BB4" w:rsidRDefault="00560A56" w:rsidP="00560A56">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560A56" w:rsidRPr="00EC5BB4" w:rsidTr="00A81DDD">
        <w:trPr>
          <w:trHeight w:val="211"/>
          <w:jc w:val="center"/>
        </w:trPr>
        <w:tc>
          <w:tcPr>
            <w:tcW w:w="3486" w:type="dxa"/>
          </w:tcPr>
          <w:p w:rsidR="00560A56" w:rsidRPr="00EC5BB4" w:rsidRDefault="00560A56" w:rsidP="00A81DDD">
            <w:pPr>
              <w:spacing w:before="0"/>
              <w:jc w:val="center"/>
              <w:rPr>
                <w:rFonts w:cs="Arial"/>
                <w:sz w:val="24"/>
                <w:szCs w:val="24"/>
              </w:rPr>
            </w:pPr>
            <w:r>
              <w:rPr>
                <w:rFonts w:cs="Arial"/>
                <w:sz w:val="24"/>
                <w:szCs w:val="24"/>
              </w:rPr>
              <w:t>Датум</w:t>
            </w:r>
          </w:p>
        </w:tc>
        <w:tc>
          <w:tcPr>
            <w:tcW w:w="1910" w:type="dxa"/>
          </w:tcPr>
          <w:p w:rsidR="00560A56" w:rsidRPr="00EC5BB4" w:rsidRDefault="00560A56" w:rsidP="00A81DDD">
            <w:pPr>
              <w:spacing w:before="0"/>
              <w:jc w:val="center"/>
              <w:rPr>
                <w:rFonts w:cs="Arial"/>
                <w:sz w:val="24"/>
                <w:szCs w:val="24"/>
                <w:lang w:val="ru-RU"/>
              </w:rPr>
            </w:pPr>
          </w:p>
        </w:tc>
        <w:tc>
          <w:tcPr>
            <w:tcW w:w="3612" w:type="dxa"/>
          </w:tcPr>
          <w:p w:rsidR="00560A56" w:rsidRPr="00EC5BB4" w:rsidRDefault="00560A56" w:rsidP="00A81DD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560A56" w:rsidRPr="00EC5BB4" w:rsidTr="00A81DDD">
        <w:trPr>
          <w:trHeight w:val="222"/>
          <w:jc w:val="center"/>
        </w:trPr>
        <w:tc>
          <w:tcPr>
            <w:tcW w:w="3486" w:type="dxa"/>
          </w:tcPr>
          <w:p w:rsidR="00560A56" w:rsidRPr="00EC5BB4" w:rsidRDefault="00560A56" w:rsidP="00A81DDD">
            <w:pPr>
              <w:spacing w:before="0"/>
              <w:jc w:val="center"/>
              <w:rPr>
                <w:rFonts w:cs="Arial"/>
                <w:sz w:val="24"/>
                <w:szCs w:val="24"/>
              </w:rPr>
            </w:pPr>
          </w:p>
        </w:tc>
        <w:tc>
          <w:tcPr>
            <w:tcW w:w="1910" w:type="dxa"/>
          </w:tcPr>
          <w:p w:rsidR="00560A56" w:rsidRPr="00EC5BB4" w:rsidRDefault="00560A56" w:rsidP="00A81DDD">
            <w:pPr>
              <w:spacing w:before="0"/>
              <w:jc w:val="center"/>
              <w:rPr>
                <w:rFonts w:cs="Arial"/>
                <w:sz w:val="24"/>
                <w:szCs w:val="24"/>
              </w:rPr>
            </w:pPr>
            <w:r w:rsidRPr="00EC5BB4">
              <w:rPr>
                <w:rFonts w:cs="Arial"/>
                <w:sz w:val="24"/>
                <w:szCs w:val="24"/>
              </w:rPr>
              <w:t>М.П.</w:t>
            </w:r>
          </w:p>
        </w:tc>
        <w:tc>
          <w:tcPr>
            <w:tcW w:w="3612" w:type="dxa"/>
          </w:tcPr>
          <w:p w:rsidR="00560A56" w:rsidRPr="00EC5BB4" w:rsidRDefault="00560A56" w:rsidP="00A81DDD">
            <w:pPr>
              <w:spacing w:before="0"/>
              <w:jc w:val="center"/>
              <w:rPr>
                <w:rFonts w:cs="Arial"/>
                <w:sz w:val="24"/>
                <w:szCs w:val="24"/>
                <w:lang w:val="ru-RU"/>
              </w:rPr>
            </w:pPr>
          </w:p>
        </w:tc>
      </w:tr>
      <w:tr w:rsidR="00560A56" w:rsidRPr="00EC5BB4" w:rsidTr="00A81DDD">
        <w:trPr>
          <w:trHeight w:val="211"/>
          <w:jc w:val="center"/>
        </w:trPr>
        <w:tc>
          <w:tcPr>
            <w:tcW w:w="3486" w:type="dxa"/>
            <w:tcBorders>
              <w:bottom w:val="single" w:sz="4" w:space="0" w:color="auto"/>
            </w:tcBorders>
          </w:tcPr>
          <w:p w:rsidR="00560A56" w:rsidRPr="00EC5BB4" w:rsidRDefault="00560A56" w:rsidP="00A81DDD">
            <w:pPr>
              <w:spacing w:before="0"/>
              <w:jc w:val="center"/>
              <w:rPr>
                <w:rFonts w:cs="Arial"/>
                <w:sz w:val="24"/>
                <w:szCs w:val="24"/>
              </w:rPr>
            </w:pPr>
          </w:p>
        </w:tc>
        <w:tc>
          <w:tcPr>
            <w:tcW w:w="1910" w:type="dxa"/>
          </w:tcPr>
          <w:p w:rsidR="00560A56" w:rsidRPr="00EC5BB4" w:rsidRDefault="00560A56" w:rsidP="00A81DDD">
            <w:pPr>
              <w:spacing w:before="0"/>
              <w:jc w:val="center"/>
              <w:rPr>
                <w:rFonts w:cs="Arial"/>
                <w:sz w:val="24"/>
                <w:szCs w:val="24"/>
                <w:lang w:val="ru-RU"/>
              </w:rPr>
            </w:pPr>
          </w:p>
        </w:tc>
        <w:tc>
          <w:tcPr>
            <w:tcW w:w="3612" w:type="dxa"/>
            <w:tcBorders>
              <w:bottom w:val="single" w:sz="4" w:space="0" w:color="auto"/>
            </w:tcBorders>
          </w:tcPr>
          <w:p w:rsidR="00560A56" w:rsidRPr="00EC5BB4" w:rsidRDefault="00560A56" w:rsidP="00A81DDD">
            <w:pPr>
              <w:spacing w:before="0"/>
              <w:jc w:val="center"/>
              <w:rPr>
                <w:rFonts w:cs="Arial"/>
                <w:sz w:val="24"/>
                <w:szCs w:val="24"/>
                <w:lang w:val="ru-RU"/>
              </w:rPr>
            </w:pPr>
          </w:p>
        </w:tc>
      </w:tr>
      <w:tr w:rsidR="00560A56" w:rsidRPr="00EC5BB4" w:rsidTr="00A81DDD">
        <w:trPr>
          <w:trHeight w:val="304"/>
          <w:jc w:val="center"/>
        </w:trPr>
        <w:tc>
          <w:tcPr>
            <w:tcW w:w="3486" w:type="dxa"/>
            <w:tcBorders>
              <w:top w:val="single" w:sz="4" w:space="0" w:color="auto"/>
            </w:tcBorders>
          </w:tcPr>
          <w:p w:rsidR="00560A56" w:rsidRPr="00EC5BB4" w:rsidRDefault="00560A56" w:rsidP="00A81DDD">
            <w:pPr>
              <w:spacing w:before="0"/>
              <w:jc w:val="center"/>
              <w:rPr>
                <w:rFonts w:cs="Arial"/>
                <w:sz w:val="24"/>
                <w:szCs w:val="24"/>
              </w:rPr>
            </w:pPr>
          </w:p>
          <w:p w:rsidR="00560A56" w:rsidRPr="00EC5BB4" w:rsidRDefault="00560A56" w:rsidP="00A81DDD">
            <w:pPr>
              <w:spacing w:before="0"/>
              <w:jc w:val="center"/>
              <w:rPr>
                <w:rFonts w:cs="Arial"/>
                <w:sz w:val="24"/>
                <w:szCs w:val="24"/>
              </w:rPr>
            </w:pPr>
          </w:p>
        </w:tc>
        <w:tc>
          <w:tcPr>
            <w:tcW w:w="1910" w:type="dxa"/>
          </w:tcPr>
          <w:p w:rsidR="00560A56" w:rsidRPr="00EC5BB4" w:rsidRDefault="00560A56" w:rsidP="00A81DDD">
            <w:pPr>
              <w:spacing w:before="0"/>
              <w:jc w:val="center"/>
              <w:rPr>
                <w:rFonts w:cs="Arial"/>
                <w:sz w:val="24"/>
                <w:szCs w:val="24"/>
                <w:lang w:val="ru-RU"/>
              </w:rPr>
            </w:pPr>
          </w:p>
        </w:tc>
        <w:tc>
          <w:tcPr>
            <w:tcW w:w="3612" w:type="dxa"/>
            <w:tcBorders>
              <w:top w:val="single" w:sz="4" w:space="0" w:color="auto"/>
            </w:tcBorders>
          </w:tcPr>
          <w:p w:rsidR="00560A56" w:rsidRPr="00EC5BB4" w:rsidRDefault="00560A56" w:rsidP="00A81DDD">
            <w:pPr>
              <w:spacing w:before="0"/>
              <w:jc w:val="center"/>
              <w:rPr>
                <w:rFonts w:cs="Arial"/>
                <w:sz w:val="24"/>
                <w:szCs w:val="24"/>
                <w:lang w:val="ru-RU"/>
              </w:rPr>
            </w:pPr>
          </w:p>
        </w:tc>
      </w:tr>
    </w:tbl>
    <w:p w:rsidR="00560A56" w:rsidRDefault="00560A56" w:rsidP="00560A56">
      <w:pPr>
        <w:rPr>
          <w:rFonts w:cs="Arial"/>
          <w:b/>
          <w:i/>
          <w:sz w:val="20"/>
          <w:szCs w:val="20"/>
        </w:rPr>
      </w:pPr>
      <w:r w:rsidRPr="0042687E">
        <w:rPr>
          <w:rFonts w:cs="Arial"/>
          <w:b/>
          <w:i/>
          <w:sz w:val="20"/>
          <w:szCs w:val="20"/>
        </w:rPr>
        <w:t>Напомена</w:t>
      </w:r>
    </w:p>
    <w:p w:rsidR="00560A56" w:rsidRPr="0042687E" w:rsidRDefault="00560A56" w:rsidP="00560A56">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560A56" w:rsidRPr="0042687E" w:rsidRDefault="00560A56" w:rsidP="00560A56">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560A56" w:rsidRPr="0042687E" w:rsidRDefault="00560A56" w:rsidP="00560A56">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560A56" w:rsidRPr="00781B02" w:rsidRDefault="00560A56" w:rsidP="00560A56"/>
    <w:p w:rsidR="00560A56" w:rsidRPr="00781B02" w:rsidRDefault="00560A56" w:rsidP="00560A56"/>
    <w:p w:rsidR="00560A56" w:rsidRDefault="00560A56" w:rsidP="00D52537">
      <w:pPr>
        <w:jc w:val="right"/>
        <w:rPr>
          <w:rFonts w:cs="Arial"/>
          <w:b/>
          <w:lang w:val="ru-RU"/>
        </w:rPr>
      </w:pPr>
    </w:p>
    <w:p w:rsidR="00560A56" w:rsidRDefault="00560A56" w:rsidP="00D52537">
      <w:pPr>
        <w:jc w:val="right"/>
        <w:rPr>
          <w:rFonts w:cs="Arial"/>
          <w:b/>
          <w:lang w:val="ru-RU"/>
        </w:rPr>
      </w:pPr>
    </w:p>
    <w:p w:rsidR="00560A56" w:rsidRDefault="00560A56" w:rsidP="00D52537">
      <w:pPr>
        <w:jc w:val="right"/>
        <w:rPr>
          <w:rFonts w:cs="Arial"/>
          <w:b/>
          <w:lang w:val="ru-RU"/>
        </w:rPr>
      </w:pPr>
    </w:p>
    <w:p w:rsidR="00560A56" w:rsidRDefault="00560A56" w:rsidP="00D52537">
      <w:pPr>
        <w:jc w:val="right"/>
        <w:rPr>
          <w:rFonts w:cs="Arial"/>
          <w:b/>
          <w:lang w:val="ru-RU"/>
        </w:rPr>
      </w:pPr>
    </w:p>
    <w:p w:rsidR="00560A56" w:rsidRDefault="00560A56" w:rsidP="00D50F32">
      <w:pPr>
        <w:rPr>
          <w:rFonts w:cs="Arial"/>
          <w:b/>
          <w:lang w:val="ru-RU"/>
        </w:rPr>
      </w:pPr>
    </w:p>
    <w:p w:rsidR="00341417" w:rsidRDefault="00341417" w:rsidP="00D52537">
      <w:pPr>
        <w:jc w:val="right"/>
        <w:rPr>
          <w:rFonts w:cs="Arial"/>
          <w:b/>
          <w:lang w:val="ru-RU"/>
        </w:rPr>
      </w:pPr>
    </w:p>
    <w:p w:rsidR="00341417" w:rsidRDefault="00341417" w:rsidP="00D52537">
      <w:pPr>
        <w:jc w:val="right"/>
        <w:rPr>
          <w:rFonts w:cs="Arial"/>
          <w:b/>
          <w:lang w:val="ru-RU"/>
        </w:rPr>
      </w:pPr>
    </w:p>
    <w:p w:rsidR="008E25A6" w:rsidRPr="00B15986" w:rsidRDefault="008E25A6" w:rsidP="00341417">
      <w:pPr>
        <w:tabs>
          <w:tab w:val="left" w:pos="1134"/>
        </w:tabs>
        <w:spacing w:before="0"/>
        <w:ind w:right="-327"/>
        <w:contextualSpacing/>
        <w:rPr>
          <w:rFonts w:cs="Arial"/>
          <w:szCs w:val="20"/>
          <w:lang w:val="sr-Cyrl-CS"/>
        </w:rPr>
        <w:sectPr w:rsidR="008E25A6" w:rsidRPr="00B15986" w:rsidSect="00F63505">
          <w:footnotePr>
            <w:pos w:val="beneathText"/>
          </w:footnotePr>
          <w:pgSz w:w="11909" w:h="16834" w:code="9"/>
          <w:pgMar w:top="1276" w:right="1440" w:bottom="1134" w:left="1440" w:header="142" w:footer="436" w:gutter="0"/>
          <w:cols w:space="708"/>
          <w:titlePg/>
          <w:docGrid w:linePitch="360"/>
        </w:sectPr>
      </w:pPr>
      <w:bookmarkStart w:id="252" w:name="_Toc442559946"/>
    </w:p>
    <w:bookmarkEnd w:id="252"/>
    <w:p w:rsidR="008E25A6" w:rsidRDefault="00D50F32" w:rsidP="00560A56">
      <w:pPr>
        <w:spacing w:before="0"/>
        <w:jc w:val="right"/>
        <w:rPr>
          <w:rFonts w:cs="Arial"/>
          <w:b/>
          <w:sz w:val="24"/>
          <w:szCs w:val="24"/>
          <w:lang w:val="sr-Cyrl-CS"/>
        </w:rPr>
      </w:pPr>
      <w:r>
        <w:rPr>
          <w:rFonts w:cs="Arial"/>
          <w:b/>
          <w:sz w:val="24"/>
          <w:szCs w:val="24"/>
          <w:lang w:val="sr-Cyrl-CS"/>
        </w:rPr>
        <w:lastRenderedPageBreak/>
        <w:t>Образац 5</w:t>
      </w:r>
    </w:p>
    <w:p w:rsidR="008E25A6" w:rsidRDefault="008E25A6" w:rsidP="00560A56">
      <w:pPr>
        <w:spacing w:before="0"/>
        <w:jc w:val="right"/>
        <w:rPr>
          <w:rFonts w:cs="Arial"/>
          <w:b/>
          <w:sz w:val="24"/>
          <w:szCs w:val="24"/>
          <w:lang w:val="sr-Cyrl-CS"/>
        </w:rPr>
      </w:pPr>
    </w:p>
    <w:p w:rsidR="00560A56" w:rsidRPr="00C10231" w:rsidRDefault="00560A56" w:rsidP="00560A56">
      <w:pPr>
        <w:spacing w:before="0"/>
        <w:jc w:val="center"/>
        <w:rPr>
          <w:rFonts w:cs="Arial"/>
          <w:b/>
          <w:sz w:val="24"/>
          <w:szCs w:val="24"/>
        </w:rPr>
      </w:pPr>
      <w:r w:rsidRPr="00C10231">
        <w:rPr>
          <w:rFonts w:cs="Arial"/>
          <w:b/>
          <w:sz w:val="24"/>
          <w:szCs w:val="24"/>
        </w:rPr>
        <w:t>ОБРАЗАЦ ТРОШКОВА ПРИПРЕМЕ ПОНУДЕ</w:t>
      </w:r>
    </w:p>
    <w:p w:rsidR="00560A56" w:rsidRPr="00246F52" w:rsidRDefault="00560A56" w:rsidP="00560A56">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Pr="00246F52">
        <w:rPr>
          <w:rFonts w:cs="Arial"/>
          <w:b/>
          <w:sz w:val="24"/>
          <w:szCs w:val="24"/>
          <w:lang w:val="sr-Cyrl-RS"/>
        </w:rPr>
        <w:t xml:space="preserve">услуге бр. </w:t>
      </w:r>
      <w:r>
        <w:rPr>
          <w:rFonts w:cs="Arial"/>
          <w:b/>
          <w:sz w:val="24"/>
          <w:szCs w:val="24"/>
        </w:rPr>
        <w:t>ЈН</w:t>
      </w:r>
      <w:r w:rsidR="00341417">
        <w:rPr>
          <w:rFonts w:cs="Arial"/>
          <w:b/>
          <w:sz w:val="24"/>
          <w:szCs w:val="24"/>
        </w:rPr>
        <w:t>/1000/0584</w:t>
      </w:r>
      <w:r>
        <w:rPr>
          <w:rFonts w:cs="Arial"/>
          <w:b/>
          <w:sz w:val="24"/>
          <w:szCs w:val="24"/>
        </w:rPr>
        <w:t>/2018</w:t>
      </w:r>
    </w:p>
    <w:p w:rsidR="00560A56" w:rsidRDefault="00560A56" w:rsidP="00560A56">
      <w:pPr>
        <w:spacing w:before="0"/>
        <w:contextualSpacing/>
        <w:jc w:val="center"/>
        <w:rPr>
          <w:rFonts w:cs="Arial"/>
          <w:i/>
          <w:sz w:val="24"/>
          <w:szCs w:val="24"/>
          <w:lang w:val="ru-RU"/>
        </w:rPr>
      </w:pPr>
      <w:r w:rsidRPr="00560A56">
        <w:rPr>
          <w:rFonts w:cs="Arial"/>
          <w:b/>
          <w:sz w:val="24"/>
          <w:szCs w:val="24"/>
          <w:lang w:val="ru-RU"/>
        </w:rPr>
        <w:t xml:space="preserve">за јавну набавку добара </w:t>
      </w:r>
      <w:r w:rsidR="00341417">
        <w:rPr>
          <w:rFonts w:cs="Arial"/>
          <w:b/>
          <w:sz w:val="24"/>
          <w:szCs w:val="24"/>
          <w:lang w:val="ru-RU"/>
        </w:rPr>
        <w:t>–</w:t>
      </w:r>
      <w:r w:rsidRPr="00560A56">
        <w:rPr>
          <w:rFonts w:cs="Arial"/>
          <w:b/>
          <w:sz w:val="24"/>
          <w:szCs w:val="24"/>
          <w:lang w:val="ru-RU"/>
        </w:rPr>
        <w:t xml:space="preserve"> </w:t>
      </w:r>
      <w:r w:rsidR="00341417">
        <w:rPr>
          <w:rFonts w:cs="Arial"/>
          <w:b/>
          <w:sz w:val="24"/>
          <w:szCs w:val="24"/>
          <w:lang w:val="ru-RU"/>
        </w:rPr>
        <w:t>Софтвер и хардвер за видео надзор</w:t>
      </w:r>
    </w:p>
    <w:p w:rsidR="00560A56" w:rsidRDefault="00560A56" w:rsidP="00560A56">
      <w:pPr>
        <w:spacing w:before="0"/>
        <w:contextualSpacing/>
        <w:rPr>
          <w:rFonts w:cs="Arial"/>
          <w:i/>
          <w:sz w:val="24"/>
          <w:szCs w:val="24"/>
          <w:lang w:val="ru-RU"/>
        </w:rPr>
      </w:pPr>
    </w:p>
    <w:p w:rsidR="00560A56" w:rsidRPr="00C10231" w:rsidRDefault="00560A56" w:rsidP="00560A56">
      <w:pPr>
        <w:spacing w:before="0"/>
        <w:contextualSpacing/>
        <w:rPr>
          <w:rFonts w:cs="Arial"/>
          <w:sz w:val="24"/>
          <w:szCs w:val="24"/>
          <w:lang w:val="ru-RU"/>
        </w:rPr>
      </w:pPr>
      <w:r>
        <w:rPr>
          <w:rFonts w:cs="Arial"/>
          <w:sz w:val="24"/>
          <w:szCs w:val="24"/>
          <w:lang w:val="sr-Cyrl-RS"/>
        </w:rPr>
        <w:t>Н</w:t>
      </w:r>
      <w:r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Pr="00C10231">
        <w:rPr>
          <w:rFonts w:cs="Arial"/>
          <w:sz w:val="24"/>
          <w:szCs w:val="24"/>
          <w:lang w:val="ru-RU"/>
        </w:rPr>
        <w:t>12, 14/1</w:t>
      </w:r>
      <w:r>
        <w:rPr>
          <w:rFonts w:cs="Arial"/>
          <w:sz w:val="24"/>
          <w:szCs w:val="24"/>
          <w:lang w:val="ru-RU"/>
        </w:rPr>
        <w:t>20</w:t>
      </w:r>
      <w:r w:rsidRPr="00C10231">
        <w:rPr>
          <w:rFonts w:cs="Arial"/>
          <w:sz w:val="24"/>
          <w:szCs w:val="24"/>
          <w:lang w:val="ru-RU"/>
        </w:rPr>
        <w:t>5 и 68/</w:t>
      </w:r>
      <w:r>
        <w:rPr>
          <w:rFonts w:cs="Arial"/>
          <w:sz w:val="24"/>
          <w:szCs w:val="24"/>
          <w:lang w:val="ru-RU"/>
        </w:rPr>
        <w:t>20</w:t>
      </w:r>
      <w:r w:rsidRPr="00C10231">
        <w:rPr>
          <w:rFonts w:cs="Arial"/>
          <w:sz w:val="24"/>
          <w:szCs w:val="24"/>
          <w:lang w:val="ru-RU"/>
        </w:rPr>
        <w:t>15</w:t>
      </w:r>
      <w:r>
        <w:rPr>
          <w:rFonts w:cs="Arial"/>
          <w:sz w:val="24"/>
          <w:szCs w:val="24"/>
          <w:lang w:val="ru-RU"/>
        </w:rPr>
        <w:t>),</w:t>
      </w:r>
      <w:r w:rsidRPr="00C10231">
        <w:rPr>
          <w:rFonts w:cs="Arial"/>
          <w:sz w:val="24"/>
          <w:szCs w:val="24"/>
          <w:lang w:val="ru-RU"/>
        </w:rPr>
        <w:t xml:space="preserve"> </w:t>
      </w:r>
      <w:r>
        <w:rPr>
          <w:rFonts w:cs="Arial"/>
          <w:sz w:val="24"/>
          <w:szCs w:val="24"/>
          <w:lang w:val="ru-RU"/>
        </w:rPr>
        <w:t>(даље: Закон), члана 2</w:t>
      </w:r>
      <w:r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Pr="00C10231">
        <w:rPr>
          <w:rFonts w:cs="Arial"/>
          <w:sz w:val="24"/>
          <w:szCs w:val="24"/>
          <w:lang w:val="ru-RU"/>
        </w:rPr>
        <w:t xml:space="preserve"> бр. 86/</w:t>
      </w:r>
      <w:r>
        <w:rPr>
          <w:rFonts w:cs="Arial"/>
          <w:sz w:val="24"/>
          <w:szCs w:val="24"/>
          <w:lang w:val="ru-RU"/>
        </w:rPr>
        <w:t>20</w:t>
      </w:r>
      <w:r w:rsidRPr="00C10231">
        <w:rPr>
          <w:rFonts w:cs="Arial"/>
          <w:sz w:val="24"/>
          <w:szCs w:val="24"/>
          <w:lang w:val="ru-RU"/>
        </w:rPr>
        <w:t xml:space="preserve">15), уз понуду прилажем </w:t>
      </w:r>
    </w:p>
    <w:p w:rsidR="00560A56" w:rsidRPr="00C10231" w:rsidRDefault="00560A56" w:rsidP="00560A56">
      <w:pPr>
        <w:tabs>
          <w:tab w:val="left" w:pos="0"/>
        </w:tabs>
        <w:rPr>
          <w:rFonts w:cs="Arial"/>
          <w:sz w:val="24"/>
          <w:szCs w:val="24"/>
          <w:lang w:val="ru-RU"/>
        </w:rPr>
      </w:pPr>
    </w:p>
    <w:p w:rsidR="00560A56" w:rsidRPr="00C10231" w:rsidRDefault="00560A56" w:rsidP="00560A56">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560A56" w:rsidRPr="00C10231" w:rsidTr="00A81DDD">
        <w:trPr>
          <w:trHeight w:val="749"/>
          <w:tblCellSpacing w:w="20" w:type="dxa"/>
        </w:trPr>
        <w:tc>
          <w:tcPr>
            <w:tcW w:w="5789" w:type="dxa"/>
            <w:shd w:val="clear" w:color="auto" w:fill="F2F2F2" w:themeFill="background1" w:themeFillShade="F2"/>
            <w:vAlign w:val="center"/>
          </w:tcPr>
          <w:p w:rsidR="00560A56" w:rsidRPr="00C10231" w:rsidRDefault="00560A56" w:rsidP="00A81DDD">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rsidR="00560A56" w:rsidRPr="00C10231" w:rsidRDefault="00560A56" w:rsidP="00A81DDD">
            <w:pPr>
              <w:rPr>
                <w:rFonts w:cs="Arial"/>
                <w:sz w:val="24"/>
                <w:szCs w:val="24"/>
              </w:rPr>
            </w:pPr>
          </w:p>
          <w:p w:rsidR="00560A56" w:rsidRPr="00C10231" w:rsidRDefault="00560A56" w:rsidP="00A81DDD">
            <w:pPr>
              <w:rPr>
                <w:rFonts w:cs="Arial"/>
                <w:sz w:val="24"/>
                <w:szCs w:val="24"/>
              </w:rPr>
            </w:pPr>
            <w:r w:rsidRPr="00C10231">
              <w:rPr>
                <w:rFonts w:cs="Arial"/>
                <w:sz w:val="24"/>
                <w:szCs w:val="24"/>
              </w:rPr>
              <w:t xml:space="preserve">__________ динара </w:t>
            </w:r>
          </w:p>
        </w:tc>
      </w:tr>
      <w:tr w:rsidR="00560A56" w:rsidRPr="00C10231" w:rsidTr="00A81DDD">
        <w:trPr>
          <w:trHeight w:val="307"/>
          <w:tblCellSpacing w:w="20" w:type="dxa"/>
        </w:trPr>
        <w:tc>
          <w:tcPr>
            <w:tcW w:w="5789" w:type="dxa"/>
            <w:shd w:val="clear" w:color="auto" w:fill="F2F2F2" w:themeFill="background1" w:themeFillShade="F2"/>
            <w:vAlign w:val="center"/>
          </w:tcPr>
          <w:p w:rsidR="00560A56" w:rsidRPr="00C10231" w:rsidRDefault="00560A56" w:rsidP="00A81DDD">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rsidR="00560A56" w:rsidRPr="00C10231" w:rsidRDefault="00560A56" w:rsidP="00A81DDD">
            <w:pPr>
              <w:rPr>
                <w:rFonts w:cs="Arial"/>
                <w:sz w:val="24"/>
                <w:szCs w:val="24"/>
              </w:rPr>
            </w:pPr>
          </w:p>
          <w:p w:rsidR="00560A56" w:rsidRPr="00C10231" w:rsidRDefault="00560A56" w:rsidP="00A81DDD">
            <w:pPr>
              <w:rPr>
                <w:rFonts w:cs="Arial"/>
                <w:sz w:val="24"/>
                <w:szCs w:val="24"/>
              </w:rPr>
            </w:pPr>
            <w:r w:rsidRPr="00C10231">
              <w:rPr>
                <w:rFonts w:cs="Arial"/>
                <w:sz w:val="24"/>
                <w:szCs w:val="24"/>
              </w:rPr>
              <w:t>__________ динара</w:t>
            </w:r>
          </w:p>
        </w:tc>
      </w:tr>
      <w:tr w:rsidR="00560A56" w:rsidRPr="00C10231" w:rsidTr="00A81DDD">
        <w:trPr>
          <w:trHeight w:val="433"/>
          <w:tblCellSpacing w:w="20" w:type="dxa"/>
        </w:trPr>
        <w:tc>
          <w:tcPr>
            <w:tcW w:w="5789" w:type="dxa"/>
            <w:shd w:val="clear" w:color="auto" w:fill="F2F2F2" w:themeFill="background1" w:themeFillShade="F2"/>
            <w:vAlign w:val="center"/>
          </w:tcPr>
          <w:p w:rsidR="00560A56" w:rsidRPr="00C10231" w:rsidRDefault="00560A56" w:rsidP="00A81DDD">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rsidR="00560A56" w:rsidRPr="00C10231" w:rsidRDefault="00560A56" w:rsidP="00A81DDD">
            <w:pPr>
              <w:rPr>
                <w:rFonts w:cs="Arial"/>
                <w:sz w:val="24"/>
                <w:szCs w:val="24"/>
              </w:rPr>
            </w:pPr>
          </w:p>
          <w:p w:rsidR="00560A56" w:rsidRPr="00C10231" w:rsidRDefault="00560A56" w:rsidP="00A81DDD">
            <w:pPr>
              <w:rPr>
                <w:rFonts w:cs="Arial"/>
                <w:sz w:val="24"/>
                <w:szCs w:val="24"/>
              </w:rPr>
            </w:pPr>
            <w:r w:rsidRPr="00C10231">
              <w:rPr>
                <w:rFonts w:cs="Arial"/>
                <w:sz w:val="24"/>
                <w:szCs w:val="24"/>
              </w:rPr>
              <w:t>__________ динара</w:t>
            </w:r>
          </w:p>
        </w:tc>
      </w:tr>
      <w:tr w:rsidR="00560A56" w:rsidRPr="00C10231" w:rsidTr="00A81DDD">
        <w:trPr>
          <w:trHeight w:val="190"/>
          <w:tblCellSpacing w:w="20" w:type="dxa"/>
        </w:trPr>
        <w:tc>
          <w:tcPr>
            <w:tcW w:w="5789" w:type="dxa"/>
            <w:shd w:val="clear" w:color="auto" w:fill="F2F2F2" w:themeFill="background1" w:themeFillShade="F2"/>
            <w:vAlign w:val="center"/>
          </w:tcPr>
          <w:p w:rsidR="00560A56" w:rsidRPr="00C10231" w:rsidRDefault="00560A56" w:rsidP="00A81DDD">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rsidR="00560A56" w:rsidRPr="00C10231" w:rsidRDefault="00560A56" w:rsidP="00A81DDD">
            <w:pPr>
              <w:rPr>
                <w:rFonts w:cs="Arial"/>
                <w:sz w:val="24"/>
                <w:szCs w:val="24"/>
              </w:rPr>
            </w:pPr>
          </w:p>
          <w:p w:rsidR="00560A56" w:rsidRPr="00C10231" w:rsidRDefault="00560A56" w:rsidP="00A81DDD">
            <w:pPr>
              <w:rPr>
                <w:rFonts w:cs="Arial"/>
                <w:sz w:val="24"/>
                <w:szCs w:val="24"/>
              </w:rPr>
            </w:pPr>
            <w:r w:rsidRPr="00C10231">
              <w:rPr>
                <w:rFonts w:cs="Arial"/>
                <w:sz w:val="24"/>
                <w:szCs w:val="24"/>
              </w:rPr>
              <w:t>__________ динара</w:t>
            </w:r>
          </w:p>
        </w:tc>
      </w:tr>
    </w:tbl>
    <w:p w:rsidR="00560A56" w:rsidRPr="00C10231" w:rsidRDefault="00560A56" w:rsidP="00560A56">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560A56" w:rsidRPr="00C10231" w:rsidRDefault="00560A56" w:rsidP="00560A56">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560A56" w:rsidRPr="00C10231" w:rsidTr="00A81DDD">
        <w:trPr>
          <w:jc w:val="center"/>
        </w:trPr>
        <w:tc>
          <w:tcPr>
            <w:tcW w:w="3072" w:type="dxa"/>
          </w:tcPr>
          <w:p w:rsidR="00560A56" w:rsidRPr="00C10231" w:rsidRDefault="00560A56" w:rsidP="00A81DDD">
            <w:pPr>
              <w:spacing w:before="0"/>
              <w:jc w:val="center"/>
              <w:rPr>
                <w:rFonts w:cs="Arial"/>
                <w:sz w:val="24"/>
                <w:szCs w:val="24"/>
              </w:rPr>
            </w:pPr>
            <w:r w:rsidRPr="00C10231">
              <w:rPr>
                <w:rFonts w:cs="Arial"/>
                <w:sz w:val="24"/>
                <w:szCs w:val="24"/>
              </w:rPr>
              <w:t>Датум</w:t>
            </w:r>
          </w:p>
        </w:tc>
        <w:tc>
          <w:tcPr>
            <w:tcW w:w="2127" w:type="dxa"/>
          </w:tcPr>
          <w:p w:rsidR="00560A56" w:rsidRPr="00C10231" w:rsidRDefault="00560A56" w:rsidP="00A81DDD">
            <w:pPr>
              <w:spacing w:before="0"/>
              <w:jc w:val="center"/>
              <w:rPr>
                <w:rFonts w:cs="Arial"/>
                <w:sz w:val="24"/>
                <w:szCs w:val="24"/>
                <w:lang w:val="ru-RU"/>
              </w:rPr>
            </w:pPr>
          </w:p>
        </w:tc>
        <w:tc>
          <w:tcPr>
            <w:tcW w:w="4022" w:type="dxa"/>
          </w:tcPr>
          <w:p w:rsidR="00560A56" w:rsidRPr="00C10231" w:rsidRDefault="00560A56" w:rsidP="00A81DDD">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560A56" w:rsidRPr="00C10231" w:rsidTr="00A81DDD">
        <w:trPr>
          <w:jc w:val="center"/>
        </w:trPr>
        <w:tc>
          <w:tcPr>
            <w:tcW w:w="3072" w:type="dxa"/>
          </w:tcPr>
          <w:p w:rsidR="00560A56" w:rsidRPr="00C10231" w:rsidRDefault="00560A56" w:rsidP="00A81DDD">
            <w:pPr>
              <w:spacing w:before="0"/>
              <w:jc w:val="center"/>
              <w:rPr>
                <w:rFonts w:cs="Arial"/>
                <w:sz w:val="24"/>
                <w:szCs w:val="24"/>
              </w:rPr>
            </w:pPr>
          </w:p>
        </w:tc>
        <w:tc>
          <w:tcPr>
            <w:tcW w:w="2127" w:type="dxa"/>
          </w:tcPr>
          <w:p w:rsidR="00560A56" w:rsidRPr="00C10231" w:rsidRDefault="00560A56" w:rsidP="00A81DDD">
            <w:pPr>
              <w:spacing w:before="0"/>
              <w:jc w:val="center"/>
              <w:rPr>
                <w:rFonts w:cs="Arial"/>
                <w:sz w:val="24"/>
                <w:szCs w:val="24"/>
              </w:rPr>
            </w:pPr>
            <w:r w:rsidRPr="00C10231">
              <w:rPr>
                <w:rFonts w:cs="Arial"/>
                <w:sz w:val="24"/>
                <w:szCs w:val="24"/>
              </w:rPr>
              <w:t>М.П.</w:t>
            </w:r>
          </w:p>
        </w:tc>
        <w:tc>
          <w:tcPr>
            <w:tcW w:w="4022" w:type="dxa"/>
          </w:tcPr>
          <w:p w:rsidR="00560A56" w:rsidRPr="00C10231" w:rsidRDefault="00560A56" w:rsidP="00A81DDD">
            <w:pPr>
              <w:spacing w:before="0"/>
              <w:jc w:val="center"/>
              <w:rPr>
                <w:rFonts w:cs="Arial"/>
                <w:sz w:val="24"/>
                <w:szCs w:val="24"/>
                <w:lang w:val="ru-RU"/>
              </w:rPr>
            </w:pPr>
          </w:p>
        </w:tc>
      </w:tr>
      <w:tr w:rsidR="00560A56" w:rsidRPr="00C10231" w:rsidTr="00A81DDD">
        <w:trPr>
          <w:jc w:val="center"/>
        </w:trPr>
        <w:tc>
          <w:tcPr>
            <w:tcW w:w="3072" w:type="dxa"/>
            <w:tcBorders>
              <w:bottom w:val="single" w:sz="4" w:space="0" w:color="auto"/>
            </w:tcBorders>
          </w:tcPr>
          <w:p w:rsidR="00560A56" w:rsidRPr="00C10231" w:rsidRDefault="00560A56" w:rsidP="00A81DDD">
            <w:pPr>
              <w:spacing w:before="0"/>
              <w:jc w:val="center"/>
              <w:rPr>
                <w:rFonts w:cs="Arial"/>
                <w:sz w:val="24"/>
                <w:szCs w:val="24"/>
              </w:rPr>
            </w:pPr>
          </w:p>
        </w:tc>
        <w:tc>
          <w:tcPr>
            <w:tcW w:w="2127" w:type="dxa"/>
          </w:tcPr>
          <w:p w:rsidR="00560A56" w:rsidRPr="00C10231" w:rsidRDefault="00560A56" w:rsidP="00A81DDD">
            <w:pPr>
              <w:spacing w:before="0"/>
              <w:jc w:val="center"/>
              <w:rPr>
                <w:rFonts w:cs="Arial"/>
                <w:sz w:val="24"/>
                <w:szCs w:val="24"/>
                <w:lang w:val="ru-RU"/>
              </w:rPr>
            </w:pPr>
          </w:p>
        </w:tc>
        <w:tc>
          <w:tcPr>
            <w:tcW w:w="4022" w:type="dxa"/>
            <w:tcBorders>
              <w:bottom w:val="single" w:sz="4" w:space="0" w:color="auto"/>
            </w:tcBorders>
          </w:tcPr>
          <w:p w:rsidR="00560A56" w:rsidRPr="00C10231" w:rsidRDefault="00560A56" w:rsidP="00A81DDD">
            <w:pPr>
              <w:spacing w:before="0"/>
              <w:jc w:val="center"/>
              <w:rPr>
                <w:rFonts w:cs="Arial"/>
                <w:sz w:val="24"/>
                <w:szCs w:val="24"/>
                <w:lang w:val="ru-RU"/>
              </w:rPr>
            </w:pPr>
          </w:p>
        </w:tc>
      </w:tr>
      <w:tr w:rsidR="00560A56" w:rsidRPr="00C10231" w:rsidTr="00A81DDD">
        <w:trPr>
          <w:trHeight w:val="389"/>
          <w:jc w:val="center"/>
        </w:trPr>
        <w:tc>
          <w:tcPr>
            <w:tcW w:w="3072" w:type="dxa"/>
            <w:tcBorders>
              <w:top w:val="single" w:sz="4" w:space="0" w:color="auto"/>
            </w:tcBorders>
          </w:tcPr>
          <w:p w:rsidR="00560A56" w:rsidRPr="00C10231" w:rsidRDefault="00560A56" w:rsidP="00A81DDD">
            <w:pPr>
              <w:spacing w:before="0"/>
              <w:jc w:val="center"/>
              <w:rPr>
                <w:rFonts w:cs="Arial"/>
                <w:sz w:val="24"/>
                <w:szCs w:val="24"/>
              </w:rPr>
            </w:pPr>
          </w:p>
        </w:tc>
        <w:tc>
          <w:tcPr>
            <w:tcW w:w="2127" w:type="dxa"/>
          </w:tcPr>
          <w:p w:rsidR="00560A56" w:rsidRPr="00C10231" w:rsidRDefault="00560A56" w:rsidP="00A81DDD">
            <w:pPr>
              <w:spacing w:before="0"/>
              <w:jc w:val="center"/>
              <w:rPr>
                <w:rFonts w:cs="Arial"/>
                <w:sz w:val="24"/>
                <w:szCs w:val="24"/>
                <w:lang w:val="ru-RU"/>
              </w:rPr>
            </w:pPr>
          </w:p>
        </w:tc>
        <w:tc>
          <w:tcPr>
            <w:tcW w:w="4022" w:type="dxa"/>
            <w:tcBorders>
              <w:top w:val="single" w:sz="4" w:space="0" w:color="auto"/>
            </w:tcBorders>
          </w:tcPr>
          <w:p w:rsidR="00560A56" w:rsidRPr="00C10231" w:rsidRDefault="00560A56" w:rsidP="00A81DDD">
            <w:pPr>
              <w:spacing w:before="0"/>
              <w:jc w:val="center"/>
              <w:rPr>
                <w:rFonts w:cs="Arial"/>
                <w:sz w:val="24"/>
                <w:szCs w:val="24"/>
                <w:lang w:val="ru-RU"/>
              </w:rPr>
            </w:pPr>
          </w:p>
        </w:tc>
      </w:tr>
    </w:tbl>
    <w:p w:rsidR="00560A56" w:rsidRPr="00C10231" w:rsidRDefault="00560A56" w:rsidP="00560A56">
      <w:pPr>
        <w:tabs>
          <w:tab w:val="left" w:pos="0"/>
        </w:tabs>
        <w:spacing w:before="0"/>
        <w:rPr>
          <w:rFonts w:cs="Arial"/>
          <w:b/>
          <w:i/>
          <w:sz w:val="24"/>
          <w:szCs w:val="24"/>
          <w:lang w:val="ru-RU"/>
        </w:rPr>
      </w:pPr>
    </w:p>
    <w:p w:rsidR="00560A56" w:rsidRPr="00565663" w:rsidRDefault="00560A56" w:rsidP="00560A56">
      <w:pPr>
        <w:tabs>
          <w:tab w:val="left" w:pos="0"/>
        </w:tabs>
        <w:spacing w:before="0"/>
        <w:rPr>
          <w:rFonts w:cs="Arial"/>
          <w:b/>
          <w:i/>
          <w:sz w:val="20"/>
          <w:szCs w:val="24"/>
          <w:lang w:val="ru-RU"/>
        </w:rPr>
      </w:pPr>
      <w:r w:rsidRPr="00565663">
        <w:rPr>
          <w:rFonts w:cs="Arial"/>
          <w:b/>
          <w:i/>
          <w:sz w:val="20"/>
          <w:szCs w:val="24"/>
          <w:lang w:val="ru-RU"/>
        </w:rPr>
        <w:t>Напомена</w:t>
      </w:r>
    </w:p>
    <w:p w:rsidR="00560A56" w:rsidRPr="00565663" w:rsidRDefault="00560A56" w:rsidP="00560A56">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560A56" w:rsidRPr="00565663" w:rsidRDefault="00560A56" w:rsidP="00560A56">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rsidR="00560A56" w:rsidRPr="00565663" w:rsidRDefault="00560A56" w:rsidP="00560A56">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560A56" w:rsidRPr="00565663" w:rsidRDefault="00560A56" w:rsidP="00560A56">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A53FC6" w:rsidRPr="00F40682" w:rsidRDefault="00A53FC6" w:rsidP="00A53FC6">
      <w:pPr>
        <w:rPr>
          <w:lang w:val="ru-RU"/>
        </w:rPr>
      </w:pPr>
    </w:p>
    <w:p w:rsidR="00A53FC6" w:rsidRDefault="00A53FC6" w:rsidP="00A53FC6">
      <w:pPr>
        <w:rPr>
          <w:lang w:val="ru-RU"/>
        </w:rPr>
      </w:pPr>
    </w:p>
    <w:p w:rsidR="00341417" w:rsidRDefault="00341417" w:rsidP="00A53FC6">
      <w:pPr>
        <w:rPr>
          <w:lang w:val="ru-RU"/>
        </w:rPr>
      </w:pPr>
    </w:p>
    <w:p w:rsidR="00341417" w:rsidRDefault="00341417" w:rsidP="00A53FC6">
      <w:pPr>
        <w:rPr>
          <w:lang w:val="ru-RU"/>
        </w:rPr>
      </w:pPr>
    </w:p>
    <w:p w:rsidR="00341417" w:rsidRPr="00F40682" w:rsidRDefault="00341417" w:rsidP="00A53FC6">
      <w:pPr>
        <w:rPr>
          <w:lang w:val="ru-RU"/>
        </w:rPr>
      </w:pPr>
    </w:p>
    <w:p w:rsidR="00560A56" w:rsidRPr="00C10231" w:rsidRDefault="00560A56" w:rsidP="00560A56">
      <w:pPr>
        <w:spacing w:before="0"/>
        <w:jc w:val="right"/>
        <w:outlineLvl w:val="1"/>
        <w:rPr>
          <w:rFonts w:cs="Arial"/>
          <w:b/>
          <w:sz w:val="24"/>
          <w:szCs w:val="24"/>
          <w:lang w:val="sr-Cyrl-RS"/>
        </w:rPr>
      </w:pPr>
      <w:r w:rsidRPr="00C10231">
        <w:rPr>
          <w:rFonts w:cs="Arial"/>
          <w:b/>
          <w:sz w:val="24"/>
          <w:szCs w:val="24"/>
          <w:lang w:val="sr-Cyrl-RS"/>
        </w:rPr>
        <w:t>ПРИЛОГ 1</w:t>
      </w:r>
    </w:p>
    <w:p w:rsidR="00560A56" w:rsidRPr="00C10231" w:rsidRDefault="00560A56" w:rsidP="00560A56">
      <w:pPr>
        <w:spacing w:before="0"/>
        <w:rPr>
          <w:rFonts w:cs="Arial"/>
          <w:sz w:val="24"/>
          <w:szCs w:val="24"/>
          <w:lang w:val="sr-Latn-CS" w:eastAsia="ar-SA"/>
        </w:rPr>
      </w:pPr>
    </w:p>
    <w:p w:rsidR="00560A56" w:rsidRPr="00C10231" w:rsidRDefault="00560A56" w:rsidP="00560A56">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rsidR="00560A56" w:rsidRPr="00C10231" w:rsidRDefault="00560A56" w:rsidP="00560A56">
      <w:pPr>
        <w:spacing w:before="0"/>
        <w:jc w:val="center"/>
        <w:rPr>
          <w:rFonts w:cs="Arial"/>
          <w:b/>
          <w:sz w:val="24"/>
          <w:szCs w:val="24"/>
          <w:lang w:val="sr-Cyrl-CS" w:eastAsia="ar-SA"/>
        </w:rPr>
      </w:pPr>
    </w:p>
    <w:p w:rsidR="00560A56" w:rsidRPr="00C10231" w:rsidRDefault="00560A56" w:rsidP="00560A56">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Pr>
          <w:rFonts w:eastAsia="TimesNewRomanPSMT" w:cs="Arial"/>
          <w:sz w:val="24"/>
          <w:szCs w:val="24"/>
          <w:lang w:val="ru-RU"/>
        </w:rPr>
        <w:t>20</w:t>
      </w:r>
      <w:r w:rsidRPr="00C10231">
        <w:rPr>
          <w:rFonts w:eastAsia="TimesNewRomanPSMT" w:cs="Arial"/>
          <w:sz w:val="24"/>
          <w:szCs w:val="24"/>
          <w:lang w:val="ru-RU"/>
        </w:rPr>
        <w:t>15, 68/</w:t>
      </w:r>
      <w:r>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w:t>
      </w:r>
      <w:r w:rsidR="00BC3D2C">
        <w:rPr>
          <w:rFonts w:cs="Arial"/>
          <w:sz w:val="24"/>
          <w:szCs w:val="24"/>
          <w:lang w:val="sr-Cyrl-CS" w:eastAsia="ar-SA"/>
        </w:rPr>
        <w:t xml:space="preserve">неограничено солидарно </w:t>
      </w:r>
      <w:r w:rsidRPr="00C10231">
        <w:rPr>
          <w:rFonts w:cs="Arial"/>
          <w:sz w:val="24"/>
          <w:szCs w:val="24"/>
          <w:lang w:val="sr-Cyrl-CS" w:eastAsia="ar-SA"/>
        </w:rPr>
        <w:t xml:space="preserve">обавезују на извршење јавне набавке, а који обавезно садржи податке о: </w:t>
      </w:r>
    </w:p>
    <w:tbl>
      <w:tblPr>
        <w:tblpPr w:leftFromText="180" w:rightFromText="180" w:vertAnchor="text" w:horzAnchor="margin" w:tblpY="19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064"/>
      </w:tblGrid>
      <w:tr w:rsidR="00560A56" w:rsidRPr="00C10231" w:rsidTr="00A85E6E">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0A56" w:rsidRPr="00C10231" w:rsidRDefault="00560A56" w:rsidP="00A81DDD">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6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0A56" w:rsidRPr="00C10231" w:rsidRDefault="00560A56" w:rsidP="00A81DDD">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560A56" w:rsidRPr="00C10231" w:rsidTr="00A85E6E">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rsidR="00560A56" w:rsidRPr="00C10231" w:rsidRDefault="00560A56" w:rsidP="00A81DDD">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6064" w:type="dxa"/>
            <w:tcBorders>
              <w:top w:val="single" w:sz="4" w:space="0" w:color="auto"/>
              <w:left w:val="single" w:sz="4" w:space="0" w:color="auto"/>
              <w:bottom w:val="single" w:sz="4" w:space="0" w:color="auto"/>
              <w:right w:val="single" w:sz="4" w:space="0" w:color="auto"/>
            </w:tcBorders>
          </w:tcPr>
          <w:p w:rsidR="00560A56" w:rsidRPr="00C10231" w:rsidRDefault="00560A56" w:rsidP="00A81DDD">
            <w:pPr>
              <w:suppressAutoHyphens/>
              <w:rPr>
                <w:rFonts w:cs="Arial"/>
                <w:sz w:val="24"/>
                <w:szCs w:val="24"/>
                <w:lang w:val="sr-Cyrl-CS" w:eastAsia="ar-SA"/>
              </w:rPr>
            </w:pPr>
          </w:p>
        </w:tc>
      </w:tr>
      <w:tr w:rsidR="00560A56" w:rsidRPr="00C10231" w:rsidTr="00A85E6E">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rsidR="00560A56" w:rsidRPr="00C10231" w:rsidRDefault="00560A56" w:rsidP="00A81DDD">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Pr>
                <w:rFonts w:cs="Arial"/>
                <w:i/>
                <w:sz w:val="24"/>
                <w:szCs w:val="24"/>
                <w:lang w:val="sr-Cyrl-CS" w:eastAsia="ar-SA"/>
              </w:rPr>
              <w:t>Уговора</w:t>
            </w:r>
          </w:p>
          <w:p w:rsidR="00560A56" w:rsidRPr="00C10231" w:rsidRDefault="00560A56" w:rsidP="00A81DDD">
            <w:pPr>
              <w:suppressAutoHyphens/>
              <w:jc w:val="left"/>
              <w:rPr>
                <w:rFonts w:cs="Arial"/>
                <w:i/>
                <w:sz w:val="24"/>
                <w:szCs w:val="24"/>
                <w:lang w:val="sr-Cyrl-RS" w:eastAsia="ar-SA"/>
              </w:rPr>
            </w:pPr>
          </w:p>
          <w:p w:rsidR="00560A56" w:rsidRPr="00C10231" w:rsidRDefault="00560A56" w:rsidP="00A81DDD">
            <w:pPr>
              <w:suppressAutoHyphens/>
              <w:jc w:val="left"/>
              <w:rPr>
                <w:rFonts w:cs="Arial"/>
                <w:i/>
                <w:sz w:val="24"/>
                <w:szCs w:val="24"/>
                <w:lang w:val="sr-Cyrl-RS" w:eastAsia="ar-SA"/>
              </w:rPr>
            </w:pPr>
          </w:p>
          <w:p w:rsidR="00560A56" w:rsidRPr="00C10231" w:rsidRDefault="00560A56" w:rsidP="00A81DDD">
            <w:pPr>
              <w:suppressAutoHyphens/>
              <w:jc w:val="left"/>
              <w:rPr>
                <w:rFonts w:cs="Arial"/>
                <w:i/>
                <w:sz w:val="24"/>
                <w:szCs w:val="24"/>
                <w:lang w:val="sr-Cyrl-RS" w:eastAsia="ar-SA"/>
              </w:rPr>
            </w:pPr>
          </w:p>
        </w:tc>
        <w:tc>
          <w:tcPr>
            <w:tcW w:w="6064" w:type="dxa"/>
            <w:tcBorders>
              <w:top w:val="single" w:sz="4" w:space="0" w:color="auto"/>
              <w:left w:val="single" w:sz="4" w:space="0" w:color="auto"/>
              <w:bottom w:val="single" w:sz="4" w:space="0" w:color="auto"/>
              <w:right w:val="single" w:sz="4" w:space="0" w:color="auto"/>
            </w:tcBorders>
          </w:tcPr>
          <w:p w:rsidR="00560A56" w:rsidRPr="00C10231" w:rsidRDefault="00560A56" w:rsidP="00A81DDD">
            <w:pPr>
              <w:suppressAutoHyphens/>
              <w:rPr>
                <w:rFonts w:cs="Arial"/>
                <w:sz w:val="24"/>
                <w:szCs w:val="24"/>
                <w:lang w:val="sr-Cyrl-CS" w:eastAsia="ar-SA"/>
              </w:rPr>
            </w:pPr>
          </w:p>
        </w:tc>
      </w:tr>
      <w:tr w:rsidR="00560A56" w:rsidRPr="00C10231" w:rsidTr="00A85E6E">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560A56" w:rsidRPr="00C10231" w:rsidRDefault="00560A56" w:rsidP="00A81DDD">
            <w:pPr>
              <w:suppressAutoHyphens/>
              <w:jc w:val="left"/>
              <w:rPr>
                <w:rFonts w:cs="Arial"/>
                <w:i/>
                <w:sz w:val="24"/>
                <w:szCs w:val="24"/>
                <w:lang w:val="sr-Cyrl-RS" w:eastAsia="ar-SA"/>
              </w:rPr>
            </w:pPr>
            <w:r w:rsidRPr="00C10231">
              <w:rPr>
                <w:rFonts w:cs="Arial"/>
                <w:i/>
                <w:sz w:val="24"/>
                <w:szCs w:val="24"/>
                <w:lang w:val="sr-Cyrl-RS" w:eastAsia="ar-SA"/>
              </w:rPr>
              <w:t>3.</w:t>
            </w:r>
            <w:r>
              <w:rPr>
                <w:rFonts w:cs="Arial"/>
                <w:i/>
                <w:sz w:val="24"/>
                <w:szCs w:val="24"/>
                <w:lang w:val="sr-Cyrl-RS" w:eastAsia="ar-SA"/>
              </w:rPr>
              <w:t xml:space="preserve"> </w:t>
            </w:r>
            <w:r w:rsidRPr="00C10231">
              <w:rPr>
                <w:rFonts w:cs="Arial"/>
                <w:i/>
                <w:sz w:val="24"/>
                <w:szCs w:val="24"/>
                <w:lang w:val="sr-Cyrl-RS" w:eastAsia="ar-SA"/>
              </w:rPr>
              <w:t>Друго</w:t>
            </w:r>
          </w:p>
          <w:p w:rsidR="00560A56" w:rsidRPr="00C10231" w:rsidRDefault="00560A56" w:rsidP="00A81DDD">
            <w:pPr>
              <w:suppressAutoHyphens/>
              <w:jc w:val="left"/>
              <w:rPr>
                <w:rFonts w:cs="Arial"/>
                <w:i/>
                <w:sz w:val="24"/>
                <w:szCs w:val="24"/>
                <w:lang w:val="sr-Cyrl-RS" w:eastAsia="ar-SA"/>
              </w:rPr>
            </w:pPr>
          </w:p>
          <w:p w:rsidR="00560A56" w:rsidRPr="00C10231" w:rsidRDefault="00560A56" w:rsidP="00A81DDD">
            <w:pPr>
              <w:suppressAutoHyphens/>
              <w:jc w:val="left"/>
              <w:rPr>
                <w:rFonts w:cs="Arial"/>
                <w:i/>
                <w:sz w:val="24"/>
                <w:szCs w:val="24"/>
                <w:lang w:val="sr-Cyrl-RS" w:eastAsia="ar-SA"/>
              </w:rPr>
            </w:pPr>
          </w:p>
          <w:p w:rsidR="00560A56" w:rsidRPr="00C10231" w:rsidRDefault="00560A56" w:rsidP="00A81DDD">
            <w:pPr>
              <w:suppressAutoHyphens/>
              <w:jc w:val="left"/>
              <w:rPr>
                <w:rFonts w:cs="Arial"/>
                <w:i/>
                <w:sz w:val="24"/>
                <w:szCs w:val="24"/>
                <w:lang w:val="sr-Cyrl-RS" w:eastAsia="ar-SA"/>
              </w:rPr>
            </w:pPr>
          </w:p>
          <w:p w:rsidR="00560A56" w:rsidRPr="00C10231" w:rsidRDefault="00560A56" w:rsidP="00A81DDD">
            <w:pPr>
              <w:suppressAutoHyphens/>
              <w:jc w:val="left"/>
              <w:rPr>
                <w:rFonts w:cs="Arial"/>
                <w:i/>
                <w:sz w:val="24"/>
                <w:szCs w:val="24"/>
                <w:lang w:val="sr-Cyrl-RS" w:eastAsia="ar-SA"/>
              </w:rPr>
            </w:pPr>
          </w:p>
          <w:p w:rsidR="00560A56" w:rsidRPr="00C10231" w:rsidRDefault="00560A56" w:rsidP="00A81DDD">
            <w:pPr>
              <w:suppressAutoHyphens/>
              <w:jc w:val="left"/>
              <w:rPr>
                <w:rFonts w:cs="Arial"/>
                <w:i/>
                <w:sz w:val="24"/>
                <w:szCs w:val="24"/>
                <w:lang w:val="sr-Cyrl-RS" w:eastAsia="ar-SA"/>
              </w:rPr>
            </w:pPr>
          </w:p>
        </w:tc>
        <w:tc>
          <w:tcPr>
            <w:tcW w:w="6064" w:type="dxa"/>
            <w:tcBorders>
              <w:top w:val="single" w:sz="4" w:space="0" w:color="auto"/>
              <w:left w:val="single" w:sz="4" w:space="0" w:color="auto"/>
              <w:bottom w:val="single" w:sz="4" w:space="0" w:color="auto"/>
              <w:right w:val="single" w:sz="4" w:space="0" w:color="auto"/>
            </w:tcBorders>
          </w:tcPr>
          <w:p w:rsidR="00560A56" w:rsidRPr="00C10231" w:rsidRDefault="00560A56" w:rsidP="00A81DDD">
            <w:pPr>
              <w:suppressAutoHyphens/>
              <w:rPr>
                <w:rFonts w:cs="Arial"/>
                <w:sz w:val="24"/>
                <w:szCs w:val="24"/>
                <w:lang w:val="sr-Cyrl-CS" w:eastAsia="ar-SA"/>
              </w:rPr>
            </w:pPr>
          </w:p>
        </w:tc>
      </w:tr>
    </w:tbl>
    <w:p w:rsidR="00560A56" w:rsidRPr="00C10231" w:rsidRDefault="00560A56" w:rsidP="00560A56">
      <w:pPr>
        <w:tabs>
          <w:tab w:val="num" w:pos="360"/>
        </w:tabs>
        <w:rPr>
          <w:rFonts w:cs="Arial"/>
          <w:i/>
          <w:spacing w:val="2"/>
          <w:sz w:val="24"/>
          <w:szCs w:val="24"/>
          <w:lang w:val="sr-Cyrl-RS"/>
        </w:rPr>
      </w:pPr>
    </w:p>
    <w:p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rsidR="00560A56" w:rsidRPr="00C10231" w:rsidRDefault="00560A56" w:rsidP="00560A56">
      <w:pPr>
        <w:tabs>
          <w:tab w:val="num" w:pos="360"/>
        </w:tabs>
        <w:rPr>
          <w:rFonts w:cs="Arial"/>
          <w:i/>
          <w:sz w:val="24"/>
          <w:szCs w:val="24"/>
          <w:lang w:val="sr-Cyrl-CS"/>
        </w:rPr>
      </w:pPr>
      <w:r w:rsidRPr="00C10231">
        <w:rPr>
          <w:rFonts w:cs="Arial"/>
          <w:i/>
          <w:sz w:val="24"/>
          <w:szCs w:val="24"/>
          <w:lang w:val="sr-Cyrl-CS"/>
        </w:rPr>
        <w:t xml:space="preserve">                                       м.п.</w:t>
      </w:r>
    </w:p>
    <w:p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rsidR="00560A56" w:rsidRPr="00C10231" w:rsidRDefault="00560A56" w:rsidP="00560A56">
      <w:pPr>
        <w:tabs>
          <w:tab w:val="num" w:pos="360"/>
        </w:tabs>
        <w:rPr>
          <w:rFonts w:cs="Arial"/>
          <w:i/>
          <w:sz w:val="24"/>
          <w:szCs w:val="24"/>
          <w:lang w:val="sr-Cyrl-CS"/>
        </w:rPr>
      </w:pPr>
      <w:r w:rsidRPr="00C10231">
        <w:rPr>
          <w:rFonts w:cs="Arial"/>
          <w:i/>
          <w:sz w:val="24"/>
          <w:szCs w:val="24"/>
          <w:lang w:val="sr-Cyrl-CS"/>
        </w:rPr>
        <w:t xml:space="preserve">                                       м.п.</w:t>
      </w:r>
    </w:p>
    <w:p w:rsidR="00560A56" w:rsidRPr="00C10231" w:rsidRDefault="00560A56" w:rsidP="00560A56">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rsidR="00560A56" w:rsidRDefault="00560A56" w:rsidP="00560A56">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rsidR="00560A56" w:rsidRPr="00E84DD3" w:rsidRDefault="00560A56" w:rsidP="00560A56">
      <w:pPr>
        <w:tabs>
          <w:tab w:val="num" w:pos="360"/>
        </w:tabs>
        <w:rPr>
          <w:rFonts w:cs="Arial"/>
          <w:spacing w:val="2"/>
          <w:sz w:val="24"/>
          <w:szCs w:val="24"/>
          <w:lang w:val="sr-Cyrl-RS"/>
        </w:rPr>
      </w:pPr>
    </w:p>
    <w:p w:rsidR="009A228E" w:rsidRDefault="009A228E" w:rsidP="00A0000D">
      <w:pPr>
        <w:tabs>
          <w:tab w:val="num" w:pos="360"/>
        </w:tabs>
        <w:rPr>
          <w:rFonts w:cs="Arial"/>
          <w:spacing w:val="2"/>
          <w:sz w:val="24"/>
          <w:szCs w:val="24"/>
          <w:lang w:val="sr-Cyrl-CS"/>
        </w:rPr>
      </w:pPr>
    </w:p>
    <w:p w:rsidR="00972AEF" w:rsidRPr="00972AEF" w:rsidRDefault="00972AEF" w:rsidP="00972AEF">
      <w:pPr>
        <w:spacing w:before="0"/>
        <w:jc w:val="right"/>
        <w:outlineLvl w:val="1"/>
        <w:rPr>
          <w:rFonts w:cs="Arial"/>
          <w:b/>
          <w:sz w:val="24"/>
          <w:szCs w:val="24"/>
          <w:lang w:val="sr-Cyrl-RS"/>
        </w:rPr>
      </w:pPr>
      <w:r w:rsidRPr="00A53FC6">
        <w:rPr>
          <w:rFonts w:cs="Arial"/>
          <w:b/>
          <w:sz w:val="24"/>
          <w:szCs w:val="24"/>
          <w:lang w:val="sr-Cyrl-RS"/>
        </w:rPr>
        <w:t xml:space="preserve">ПРИЛОГ </w:t>
      </w:r>
      <w:r w:rsidRPr="00A53FC6">
        <w:rPr>
          <w:rFonts w:cs="Arial"/>
          <w:b/>
          <w:sz w:val="24"/>
          <w:szCs w:val="24"/>
        </w:rPr>
        <w:t xml:space="preserve"> </w:t>
      </w:r>
      <w:r>
        <w:rPr>
          <w:rFonts w:cs="Arial"/>
          <w:b/>
          <w:sz w:val="24"/>
          <w:szCs w:val="24"/>
          <w:lang w:val="sr-Cyrl-RS"/>
        </w:rPr>
        <w:t>2</w:t>
      </w:r>
    </w:p>
    <w:p w:rsidR="009A228E" w:rsidRDefault="009A228E" w:rsidP="009A228E">
      <w:pPr>
        <w:spacing w:before="0"/>
        <w:jc w:val="right"/>
        <w:rPr>
          <w:rFonts w:cs="Arial"/>
          <w:b/>
          <w:sz w:val="24"/>
          <w:szCs w:val="24"/>
          <w:lang w:val="sr-Cyrl-CS"/>
        </w:rPr>
      </w:pPr>
    </w:p>
    <w:p w:rsidR="009A228E" w:rsidRPr="0089087F" w:rsidRDefault="00934D02" w:rsidP="009A228E">
      <w:pPr>
        <w:spacing w:before="0"/>
        <w:rPr>
          <w:rFonts w:cs="Arial"/>
          <w:lang w:val="ru-RU"/>
        </w:rPr>
      </w:pPr>
      <w:r w:rsidRPr="0089087F">
        <w:rPr>
          <w:rFonts w:cs="Arial"/>
          <w:color w:val="000000" w:themeColor="text1"/>
        </w:rPr>
        <w:t>Нa oснoву oдрeдби Зaкoнa o мeници (</w:t>
      </w:r>
      <w:r w:rsidRPr="0089087F">
        <w:rPr>
          <w:rFonts w:cs="Arial"/>
          <w:color w:val="000000" w:themeColor="text1"/>
          <w:lang w:val="sr-Cyrl-RS"/>
        </w:rPr>
        <w:t>„</w:t>
      </w:r>
      <w:r w:rsidRPr="0089087F">
        <w:rPr>
          <w:rFonts w:cs="Arial"/>
          <w:color w:val="000000" w:themeColor="text1"/>
        </w:rPr>
        <w:t>Сл. лист ФНРJ</w:t>
      </w:r>
      <w:proofErr w:type="gramStart"/>
      <w:r w:rsidRPr="0089087F">
        <w:rPr>
          <w:rFonts w:cs="Arial"/>
          <w:color w:val="000000" w:themeColor="text1"/>
          <w:lang w:val="sr-Cyrl-RS"/>
        </w:rPr>
        <w:t>“</w:t>
      </w:r>
      <w:r w:rsidRPr="0089087F">
        <w:rPr>
          <w:rFonts w:cs="Arial"/>
          <w:color w:val="000000" w:themeColor="text1"/>
        </w:rPr>
        <w:t xml:space="preserve"> бр</w:t>
      </w:r>
      <w:proofErr w:type="gramEnd"/>
      <w:r w:rsidRPr="0089087F">
        <w:rPr>
          <w:rFonts w:cs="Arial"/>
          <w:color w:val="000000" w:themeColor="text1"/>
        </w:rPr>
        <w:t xml:space="preserve">. 104/46 и 18/58; </w:t>
      </w:r>
      <w:r w:rsidRPr="0089087F">
        <w:rPr>
          <w:rFonts w:cs="Arial"/>
          <w:color w:val="000000" w:themeColor="text1"/>
          <w:lang w:val="sr-Cyrl-RS"/>
        </w:rPr>
        <w:t>„</w:t>
      </w:r>
      <w:r w:rsidRPr="0089087F">
        <w:rPr>
          <w:rFonts w:cs="Arial"/>
          <w:color w:val="000000" w:themeColor="text1"/>
        </w:rPr>
        <w:t>Сл. лист СФРJ</w:t>
      </w:r>
      <w:r w:rsidRPr="0089087F">
        <w:rPr>
          <w:rFonts w:cs="Arial"/>
          <w:color w:val="000000" w:themeColor="text1"/>
          <w:lang w:val="sr-Cyrl-RS"/>
        </w:rPr>
        <w:t>“</w:t>
      </w:r>
      <w:r w:rsidRPr="0089087F">
        <w:rPr>
          <w:rFonts w:cs="Arial"/>
          <w:color w:val="000000" w:themeColor="text1"/>
        </w:rPr>
        <w:t xml:space="preserve"> бр. 16/65, 54/70 и 57/89; </w:t>
      </w:r>
      <w:r w:rsidRPr="0089087F">
        <w:rPr>
          <w:rFonts w:cs="Arial"/>
          <w:color w:val="000000" w:themeColor="text1"/>
          <w:lang w:val="sr-Cyrl-RS"/>
        </w:rPr>
        <w:t>„</w:t>
      </w:r>
      <w:r w:rsidRPr="0089087F">
        <w:rPr>
          <w:rFonts w:cs="Arial"/>
          <w:color w:val="000000" w:themeColor="text1"/>
        </w:rPr>
        <w:t>Сл. лист СРJ</w:t>
      </w:r>
      <w:r w:rsidRPr="0089087F">
        <w:rPr>
          <w:rFonts w:cs="Arial"/>
          <w:color w:val="000000" w:themeColor="text1"/>
          <w:lang w:val="sr-Cyrl-RS"/>
        </w:rPr>
        <w:t>“</w:t>
      </w:r>
      <w:r w:rsidRPr="0089087F">
        <w:rPr>
          <w:rFonts w:cs="Arial"/>
          <w:color w:val="000000" w:themeColor="text1"/>
        </w:rPr>
        <w:t xml:space="preserve"> бр. 46/96, </w:t>
      </w:r>
      <w:r w:rsidRPr="0089087F">
        <w:rPr>
          <w:rFonts w:cs="Arial"/>
          <w:color w:val="000000" w:themeColor="text1"/>
          <w:lang w:val="sr-Cyrl-RS"/>
        </w:rPr>
        <w:t>„</w:t>
      </w:r>
      <w:r w:rsidRPr="0089087F">
        <w:rPr>
          <w:rFonts w:cs="Arial"/>
          <w:color w:val="000000" w:themeColor="text1"/>
        </w:rPr>
        <w:t>Сл. лист СЦГ</w:t>
      </w:r>
      <w:r w:rsidRPr="0089087F">
        <w:rPr>
          <w:rFonts w:cs="Arial"/>
          <w:color w:val="000000" w:themeColor="text1"/>
          <w:lang w:val="sr-Cyrl-RS"/>
        </w:rPr>
        <w:t>“</w:t>
      </w:r>
      <w:r w:rsidRPr="0089087F">
        <w:rPr>
          <w:rFonts w:cs="Arial"/>
          <w:color w:val="000000" w:themeColor="text1"/>
        </w:rPr>
        <w:t xml:space="preserve"> бр. 01/</w:t>
      </w:r>
      <w:r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Повеља, «Сл.лист РС» 80/2015)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sidR="00923420">
        <w:rPr>
          <w:rFonts w:cs="Arial"/>
          <w:color w:val="000000" w:themeColor="text1"/>
          <w:lang w:val="ru-RU"/>
        </w:rPr>
        <w:t>(</w:t>
      </w:r>
      <w:r w:rsidR="006E3649">
        <w:rPr>
          <w:rFonts w:cs="Arial"/>
          <w:color w:val="000000" w:themeColor="text1"/>
          <w:lang w:val="ru-RU"/>
        </w:rPr>
        <w:t xml:space="preserve">«Сл. гласник РС» </w:t>
      </w:r>
      <w:r w:rsidR="00923420">
        <w:rPr>
          <w:rFonts w:cs="Arial"/>
          <w:color w:val="000000" w:themeColor="text1"/>
          <w:lang w:val="ru-RU"/>
        </w:rPr>
        <w:t>број 139/2014)</w:t>
      </w:r>
    </w:p>
    <w:p w:rsidR="009A228E" w:rsidRPr="0089087F" w:rsidRDefault="009A228E" w:rsidP="009A228E">
      <w:pPr>
        <w:spacing w:before="0"/>
        <w:rPr>
          <w:rFonts w:cs="Arial"/>
          <w:lang w:val="ru-RU"/>
        </w:rPr>
      </w:pPr>
      <w:r w:rsidRPr="0089087F">
        <w:rPr>
          <w:rFonts w:cs="Arial"/>
          <w:lang w:val="ru-RU"/>
        </w:rPr>
        <w:t>ДУЖНИК:  …………………………………………………………………………........................</w:t>
      </w:r>
    </w:p>
    <w:p w:rsidR="009A228E" w:rsidRPr="0089087F" w:rsidRDefault="009A228E" w:rsidP="009A228E">
      <w:pPr>
        <w:spacing w:before="0"/>
        <w:rPr>
          <w:rFonts w:cs="Arial"/>
          <w:lang w:val="ru-RU"/>
        </w:rPr>
      </w:pPr>
      <w:r w:rsidRPr="0089087F">
        <w:rPr>
          <w:rFonts w:cs="Arial"/>
          <w:lang w:val="ru-RU"/>
        </w:rPr>
        <w:t>(назив и седиште Понуђача)</w:t>
      </w:r>
    </w:p>
    <w:p w:rsidR="009A228E" w:rsidRPr="0089087F" w:rsidRDefault="009A228E" w:rsidP="009A228E">
      <w:pPr>
        <w:spacing w:before="0"/>
        <w:rPr>
          <w:rFonts w:cs="Arial"/>
          <w:lang w:val="ru-RU"/>
        </w:rPr>
      </w:pPr>
      <w:r w:rsidRPr="0089087F">
        <w:rPr>
          <w:rFonts w:cs="Arial"/>
          <w:lang w:val="ru-RU"/>
        </w:rPr>
        <w:t>МАТИЧНИ БРОЈ ДУЖНИКА (Понуђача): ..................................................................</w:t>
      </w:r>
    </w:p>
    <w:p w:rsidR="009A228E" w:rsidRPr="0089087F" w:rsidRDefault="009A228E" w:rsidP="009A228E">
      <w:pPr>
        <w:spacing w:before="0"/>
        <w:rPr>
          <w:rFonts w:cs="Arial"/>
          <w:lang w:val="ru-RU"/>
        </w:rPr>
      </w:pPr>
      <w:r w:rsidRPr="0089087F">
        <w:rPr>
          <w:rFonts w:cs="Arial"/>
          <w:lang w:val="ru-RU"/>
        </w:rPr>
        <w:t>ТЕКУЋИ РАЧУН ДУЖНИКА (Понуђача): ...................................................................</w:t>
      </w:r>
    </w:p>
    <w:p w:rsidR="009A228E" w:rsidRPr="0089087F" w:rsidRDefault="009A228E" w:rsidP="009A228E">
      <w:pPr>
        <w:spacing w:before="0"/>
        <w:rPr>
          <w:rFonts w:cs="Arial"/>
          <w:lang w:val="ru-RU"/>
        </w:rPr>
      </w:pPr>
      <w:r w:rsidRPr="0089087F">
        <w:rPr>
          <w:rFonts w:cs="Arial"/>
          <w:lang w:val="ru-RU"/>
        </w:rPr>
        <w:t>ПИБ ДУЖНИКА (Понуђача): ........................................................................................</w:t>
      </w:r>
    </w:p>
    <w:p w:rsidR="009A228E" w:rsidRPr="0089087F" w:rsidRDefault="009A228E" w:rsidP="009A228E">
      <w:pPr>
        <w:spacing w:before="0"/>
        <w:rPr>
          <w:rFonts w:cs="Arial"/>
          <w:lang w:val="ru-RU"/>
        </w:rPr>
      </w:pPr>
    </w:p>
    <w:p w:rsidR="009A228E" w:rsidRPr="0089087F" w:rsidRDefault="009A228E" w:rsidP="009A228E">
      <w:pPr>
        <w:spacing w:before="0"/>
        <w:rPr>
          <w:rFonts w:cs="Arial"/>
          <w:lang w:val="ru-RU"/>
        </w:rPr>
      </w:pPr>
      <w:r w:rsidRPr="0089087F">
        <w:rPr>
          <w:rFonts w:cs="Arial"/>
          <w:lang w:val="ru-RU"/>
        </w:rPr>
        <w:t>и з д а ј е  д а н а ............................ године</w:t>
      </w:r>
    </w:p>
    <w:p w:rsidR="009A228E" w:rsidRPr="0089087F" w:rsidRDefault="009A228E" w:rsidP="009A228E">
      <w:pPr>
        <w:spacing w:before="0"/>
        <w:rPr>
          <w:rFonts w:cs="Arial"/>
          <w:lang w:val="ru-RU"/>
        </w:rPr>
      </w:pPr>
    </w:p>
    <w:p w:rsidR="009A228E" w:rsidRPr="0089087F" w:rsidRDefault="009A228E" w:rsidP="009A228E">
      <w:pPr>
        <w:spacing w:before="0"/>
        <w:rPr>
          <w:rFonts w:cs="Arial"/>
          <w:lang w:val="ru-RU"/>
        </w:rPr>
      </w:pPr>
    </w:p>
    <w:p w:rsidR="009A228E" w:rsidRPr="0089087F" w:rsidRDefault="009A228E" w:rsidP="009A228E">
      <w:pPr>
        <w:spacing w:before="0"/>
        <w:jc w:val="center"/>
        <w:rPr>
          <w:rFonts w:cs="Arial"/>
          <w:b/>
          <w:lang w:val="ru-RU"/>
        </w:rPr>
      </w:pPr>
      <w:r w:rsidRPr="0089087F">
        <w:rPr>
          <w:rFonts w:cs="Arial"/>
          <w:b/>
          <w:lang w:val="ru-RU"/>
        </w:rPr>
        <w:t xml:space="preserve">МЕНИЧНО ПИСМО – ОВЛАШЋЕЊЕ ЗА КОРИСНИКА  БЛАНКО </w:t>
      </w:r>
      <w:r w:rsidRPr="0089087F">
        <w:rPr>
          <w:rFonts w:cs="Arial"/>
          <w:b/>
          <w:lang w:val="sr-Cyrl-RS"/>
        </w:rPr>
        <w:t>СОПСТВЕНЕ</w:t>
      </w:r>
      <w:r w:rsidRPr="0089087F">
        <w:rPr>
          <w:rFonts w:cs="Arial"/>
          <w:b/>
          <w:lang w:val="ru-RU"/>
        </w:rPr>
        <w:t xml:space="preserve"> МЕНИЦЕ</w:t>
      </w:r>
    </w:p>
    <w:p w:rsidR="009A228E" w:rsidRPr="0089087F" w:rsidRDefault="009A228E" w:rsidP="009A228E">
      <w:pPr>
        <w:spacing w:before="0"/>
        <w:jc w:val="center"/>
        <w:rPr>
          <w:rFonts w:cs="Arial"/>
          <w:b/>
          <w:lang w:val="ru-RU"/>
        </w:rPr>
      </w:pPr>
    </w:p>
    <w:p w:rsidR="00EB3529" w:rsidRPr="0089087F" w:rsidRDefault="009A228E" w:rsidP="00EB3529">
      <w:pPr>
        <w:rPr>
          <w:rFonts w:cs="Arial"/>
          <w:bCs/>
          <w:lang w:val="sr-Latn-CS" w:eastAsia="ar-SA"/>
        </w:rPr>
      </w:pPr>
      <w:r w:rsidRPr="0089087F">
        <w:rPr>
          <w:rFonts w:cs="Arial"/>
          <w:b/>
          <w:lang w:val="sr-Latn-RS"/>
        </w:rPr>
        <w:t>КОРИСНИК - ПОВЕРИЛАЦ:</w:t>
      </w:r>
      <w:r w:rsidR="00E81645">
        <w:rPr>
          <w:rFonts w:cs="Arial"/>
          <w:b/>
          <w:lang w:val="sr-Cyrl-RS"/>
        </w:rPr>
        <w:t xml:space="preserve"> </w:t>
      </w:r>
      <w:r w:rsidRPr="0089087F">
        <w:rPr>
          <w:rFonts w:cs="Arial"/>
          <w:lang w:val="sr-Latn-RS"/>
        </w:rPr>
        <w:t xml:space="preserve">Јавно предузеће „Електроприведа Србије“ </w:t>
      </w:r>
      <w:r w:rsidRPr="0089087F">
        <w:rPr>
          <w:rFonts w:cs="Arial"/>
          <w:lang w:val="sr-Cyrl-RS"/>
        </w:rPr>
        <w:t xml:space="preserve">Београд, </w:t>
      </w:r>
      <w:r w:rsidR="00E81645">
        <w:rPr>
          <w:rFonts w:cs="Arial"/>
          <w:lang w:val="sr-Cyrl-RS"/>
        </w:rPr>
        <w:t>Балканска 13</w:t>
      </w:r>
      <w:r w:rsidRPr="0089087F">
        <w:rPr>
          <w:rFonts w:cs="Arial"/>
          <w:lang w:val="sr-Latn-RS"/>
        </w:rPr>
        <w:t>,</w:t>
      </w:r>
      <w:r w:rsidRPr="0089087F">
        <w:rPr>
          <w:rFonts w:cs="Arial"/>
          <w:lang w:val="sr-Cyrl-RS"/>
        </w:rPr>
        <w:t xml:space="preserve"> </w:t>
      </w:r>
      <w:r w:rsidRPr="0089087F">
        <w:rPr>
          <w:rFonts w:cs="Arial"/>
          <w:lang w:val="sr-Latn-RS"/>
        </w:rPr>
        <w:t xml:space="preserve">Матични број 20053658, ПИБ 103920327, </w:t>
      </w:r>
      <w:r w:rsidR="00EB3529" w:rsidRPr="0089087F">
        <w:rPr>
          <w:rFonts w:cs="Arial"/>
          <w:bCs/>
          <w:lang w:val="sr-Latn-CS" w:eastAsia="ar-SA"/>
        </w:rPr>
        <w:t xml:space="preserve">бр. тек. рачуна: 160-700-13 Banka Intesa, </w:t>
      </w:r>
    </w:p>
    <w:p w:rsidR="009A228E" w:rsidRPr="0089087F" w:rsidRDefault="009A228E" w:rsidP="009A228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RS"/>
        </w:rPr>
      </w:pPr>
    </w:p>
    <w:p w:rsidR="009A228E" w:rsidRPr="00D224C5" w:rsidRDefault="009A228E" w:rsidP="009A228E">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EB3529" w:rsidRPr="00EB3529" w:rsidRDefault="0089087F" w:rsidP="00EB3529">
      <w:pPr>
        <w:spacing w:before="0"/>
        <w:rPr>
          <w:rFonts w:cs="Arial"/>
          <w:lang w:val="sr-Cyrl-RS" w:eastAsia="ar-SA"/>
        </w:rPr>
      </w:pPr>
      <w:r w:rsidRPr="0089087F">
        <w:rPr>
          <w:rFonts w:cs="Arial"/>
          <w:color w:val="000000" w:themeColor="text1"/>
          <w:lang w:val="ru-RU"/>
        </w:rPr>
        <w:t>Предајемо вам 1 (словима: једну) потписану и оверену</w:t>
      </w:r>
      <w:r w:rsidRPr="00EB3529">
        <w:rPr>
          <w:rFonts w:cs="Arial"/>
          <w:lang w:eastAsia="ar-SA"/>
        </w:rPr>
        <w:t xml:space="preserve"> </w:t>
      </w:r>
      <w:r w:rsidR="00EB3529" w:rsidRPr="00EB3529">
        <w:rPr>
          <w:rFonts w:cs="Arial"/>
          <w:lang w:eastAsia="ar-SA"/>
        </w:rPr>
        <w:t xml:space="preserve">блaнкo </w:t>
      </w:r>
      <w:r w:rsidR="00EB3529" w:rsidRPr="00EB3529">
        <w:rPr>
          <w:rFonts w:cs="Arial"/>
          <w:lang w:val="sr-Cyrl-RS" w:eastAsia="ar-SA"/>
        </w:rPr>
        <w:t xml:space="preserve">сопствену </w:t>
      </w:r>
      <w:r w:rsidR="00EB3529" w:rsidRPr="00EB3529">
        <w:rPr>
          <w:rFonts w:cs="Arial"/>
          <w:lang w:eastAsia="ar-SA"/>
        </w:rPr>
        <w:t>мeницу</w:t>
      </w:r>
      <w:r w:rsidR="00EB3529" w:rsidRPr="00EB3529">
        <w:rPr>
          <w:rFonts w:cs="Arial"/>
          <w:lang w:val="sr-Cyrl-RS" w:eastAsia="ar-SA"/>
        </w:rPr>
        <w:t xml:space="preserve"> за озбиљност понуде која је неопозива, без права протеста и наплатива на први позив, у поступку јавне набавке </w:t>
      </w:r>
      <w:r w:rsidR="00EB3529">
        <w:rPr>
          <w:rFonts w:cs="Arial"/>
          <w:lang w:val="sr-Cyrl-RS" w:eastAsia="ar-SA"/>
        </w:rPr>
        <w:t>добара</w:t>
      </w:r>
      <w:r w:rsidR="00EB3529" w:rsidRPr="00EB3529">
        <w:rPr>
          <w:rFonts w:cs="Arial"/>
          <w:lang w:val="sr-Cyrl-RS" w:eastAsia="ar-SA"/>
        </w:rPr>
        <w:t xml:space="preserve"> број </w:t>
      </w:r>
      <w:r w:rsidR="00341417">
        <w:rPr>
          <w:rFonts w:cs="Arial"/>
          <w:lang w:val="sr-Cyrl-CS" w:eastAsia="ar-SA"/>
        </w:rPr>
        <w:t>ЈН/1000/0584</w:t>
      </w:r>
      <w:r w:rsidR="00B91CC4">
        <w:rPr>
          <w:rFonts w:cs="Arial"/>
          <w:lang w:val="sr-Cyrl-CS" w:eastAsia="ar-SA"/>
        </w:rPr>
        <w:t>/2018</w:t>
      </w:r>
      <w:r w:rsidR="00EB3529" w:rsidRPr="00EB3529">
        <w:rPr>
          <w:rFonts w:cs="Arial"/>
          <w:lang w:val="sr-Cyrl-RS" w:eastAsia="ar-SA"/>
        </w:rPr>
        <w:t>.</w:t>
      </w:r>
    </w:p>
    <w:p w:rsidR="00EB3529" w:rsidRPr="00EB3529" w:rsidRDefault="00EB3529" w:rsidP="00EB3529">
      <w:pPr>
        <w:spacing w:before="0"/>
        <w:rPr>
          <w:rFonts w:cs="Arial"/>
          <w:lang w:eastAsia="ar-SA"/>
        </w:rPr>
      </w:pPr>
      <w:r w:rsidRPr="00EB3529">
        <w:rPr>
          <w:rFonts w:cs="Arial"/>
          <w:lang w:val="sr-Cyrl-RS" w:eastAsia="ar-SA"/>
        </w:rPr>
        <w:t>О</w:t>
      </w:r>
      <w:r w:rsidRPr="00EB3529">
        <w:rPr>
          <w:rFonts w:cs="Arial"/>
          <w:lang w:eastAsia="ar-SA"/>
        </w:rPr>
        <w:t>влaшћуjeмo Пoвeриoцa, дa прeдaту мeницу брoj _________________________(</w:t>
      </w:r>
      <w:r w:rsidRPr="00EB3529">
        <w:rPr>
          <w:rFonts w:cs="Arial"/>
          <w:i/>
          <w:iCs/>
          <w:lang w:eastAsia="ar-SA"/>
        </w:rPr>
        <w:t xml:space="preserve">уписати сeриjски брoj мeницe) </w:t>
      </w:r>
      <w:r w:rsidRPr="00EB3529">
        <w:rPr>
          <w:rFonts w:cs="Arial"/>
          <w:lang w:eastAsia="ar-SA"/>
        </w:rPr>
        <w:t xml:space="preserve">мoжe пoпунити у изнoсу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 зa oзбиљнoст пoнудe сa рoкoм вaжења </w:t>
      </w:r>
      <w:r w:rsidRPr="00EB3529">
        <w:rPr>
          <w:rFonts w:cs="Arial"/>
          <w:lang w:val="sr-Cyrl-RS" w:eastAsia="ar-SA"/>
        </w:rPr>
        <w:t>минимално</w:t>
      </w:r>
      <w:r w:rsidRPr="00EB3529">
        <w:rPr>
          <w:rFonts w:cs="Arial"/>
          <w:lang w:eastAsia="ar-SA"/>
        </w:rPr>
        <w:t xml:space="preserve"> </w:t>
      </w:r>
      <w:r>
        <w:rPr>
          <w:rFonts w:cs="Arial"/>
          <w:i/>
          <w:lang w:val="sr-Cyrl-RS" w:eastAsia="ar-SA"/>
        </w:rPr>
        <w:t>30</w:t>
      </w:r>
      <w:r w:rsidR="00D62CA2">
        <w:rPr>
          <w:rFonts w:cs="Arial"/>
          <w:i/>
          <w:lang w:val="sr-Cyrl-RS" w:eastAsia="ar-SA"/>
        </w:rPr>
        <w:t xml:space="preserve"> </w:t>
      </w:r>
      <w:r w:rsidRPr="00EB3529">
        <w:rPr>
          <w:rFonts w:cs="Arial"/>
          <w:i/>
          <w:lang w:eastAsia="ar-SA"/>
        </w:rPr>
        <w:t>(</w:t>
      </w:r>
      <w:r w:rsidRPr="00EB3529">
        <w:rPr>
          <w:rFonts w:cs="Arial"/>
          <w:lang w:val="sr-Cyrl-RS" w:eastAsia="ar-SA"/>
        </w:rPr>
        <w:t>словима: тридесет</w:t>
      </w:r>
      <w:r w:rsidRPr="00EB3529">
        <w:rPr>
          <w:rFonts w:cs="Arial"/>
          <w:i/>
          <w:lang w:eastAsia="ar-SA"/>
        </w:rPr>
        <w:t>)</w:t>
      </w:r>
      <w:r w:rsidRPr="00EB3529">
        <w:rPr>
          <w:rFonts w:cs="Arial"/>
          <w:lang w:eastAsia="ar-SA"/>
        </w:rPr>
        <w:t xml:space="preserve"> </w:t>
      </w:r>
      <w:r>
        <w:rPr>
          <w:rFonts w:cs="Arial"/>
          <w:lang w:val="sr-Cyrl-RS" w:eastAsia="ar-SA"/>
        </w:rPr>
        <w:t xml:space="preserve">дана </w:t>
      </w:r>
      <w:r w:rsidRPr="00EB3529">
        <w:rPr>
          <w:rFonts w:cs="Arial"/>
          <w:lang w:val="sr-Cyrl-RS" w:eastAsia="ar-SA"/>
        </w:rPr>
        <w:t>дужим од рока важења понуде,</w:t>
      </w:r>
      <w:r w:rsidRPr="00EB3529">
        <w:rPr>
          <w:rFonts w:cs="Arial"/>
          <w:lang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B3529" w:rsidRPr="00EB3529" w:rsidRDefault="00EB3529" w:rsidP="00EB3529">
      <w:pPr>
        <w:spacing w:before="0"/>
        <w:rPr>
          <w:rFonts w:cs="Arial"/>
          <w:lang w:eastAsia="ar-SA"/>
        </w:rPr>
      </w:pPr>
    </w:p>
    <w:p w:rsidR="00EB3529" w:rsidRPr="00EB3529" w:rsidRDefault="00EB3529" w:rsidP="00EB3529">
      <w:pPr>
        <w:spacing w:before="0"/>
        <w:rPr>
          <w:rFonts w:cs="Arial"/>
          <w:lang w:val="sr-Cyrl-CS" w:eastAsia="ar-SA"/>
        </w:rPr>
      </w:pPr>
      <w:r w:rsidRPr="00EB3529">
        <w:rPr>
          <w:rFonts w:cs="Arial"/>
          <w:lang w:val="sr-Cyrl-CS" w:eastAsia="ar-SA"/>
        </w:rPr>
        <w:t xml:space="preserve">Истовремено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пуни м</w:t>
      </w:r>
      <w:r w:rsidRPr="00EB3529">
        <w:rPr>
          <w:rFonts w:cs="Arial"/>
          <w:lang w:eastAsia="ar-SA"/>
        </w:rPr>
        <w:t>e</w:t>
      </w:r>
      <w:r w:rsidRPr="00EB3529">
        <w:rPr>
          <w:rFonts w:cs="Arial"/>
          <w:lang w:val="sr-Cyrl-CS" w:eastAsia="ar-SA"/>
        </w:rPr>
        <w:t>ницу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н</w:t>
      </w:r>
      <w:r w:rsidRPr="00EB3529">
        <w:rPr>
          <w:rFonts w:cs="Arial"/>
          <w:lang w:eastAsia="ar-SA"/>
        </w:rPr>
        <w:t>a</w:t>
      </w:r>
      <w:r w:rsidRPr="00EB3529">
        <w:rPr>
          <w:rFonts w:cs="Arial"/>
          <w:lang w:val="sr-Cyrl-CS" w:eastAsia="ar-SA"/>
        </w:rPr>
        <w:t xml:space="preserve"> изн</w:t>
      </w:r>
      <w:r w:rsidRPr="00EB3529">
        <w:rPr>
          <w:rFonts w:cs="Arial"/>
          <w:lang w:eastAsia="ar-SA"/>
        </w:rPr>
        <w:t>o</w:t>
      </w:r>
      <w:r w:rsidRPr="00EB3529">
        <w:rPr>
          <w:rFonts w:cs="Arial"/>
          <w:lang w:val="sr-Cyrl-CS" w:eastAsia="ar-SA"/>
        </w:rPr>
        <w:t xml:space="preserve">с </w:t>
      </w:r>
      <w:r w:rsidRPr="00EB3529">
        <w:rPr>
          <w:rFonts w:cs="Arial"/>
          <w:lang w:eastAsia="ar-SA"/>
        </w:rPr>
        <w:t>o</w:t>
      </w:r>
      <w:r w:rsidRPr="00EB3529">
        <w:rPr>
          <w:rFonts w:cs="Arial"/>
          <w:lang w:val="sr-Cyrl-CS" w:eastAsia="ar-SA"/>
        </w:rPr>
        <w:t xml:space="preserve">д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б</w:t>
      </w:r>
      <w:r w:rsidRPr="00EB3529">
        <w:rPr>
          <w:rFonts w:cs="Arial"/>
          <w:lang w:eastAsia="ar-SA"/>
        </w:rPr>
        <w:t>e</w:t>
      </w:r>
      <w:r w:rsidRPr="00EB3529">
        <w:rPr>
          <w:rFonts w:cs="Arial"/>
          <w:lang w:val="sr-Cyrl-CS" w:eastAsia="ar-SA"/>
        </w:rPr>
        <w:t>зусл</w:t>
      </w:r>
      <w:r w:rsidRPr="00EB3529">
        <w:rPr>
          <w:rFonts w:cs="Arial"/>
          <w:lang w:eastAsia="ar-SA"/>
        </w:rPr>
        <w:t>o</w:t>
      </w:r>
      <w:r w:rsidRPr="00EB3529">
        <w:rPr>
          <w:rFonts w:cs="Arial"/>
          <w:lang w:val="sr-Cyrl-CS" w:eastAsia="ar-SA"/>
        </w:rPr>
        <w:t>вн</w:t>
      </w:r>
      <w:r w:rsidRPr="00EB3529">
        <w:rPr>
          <w:rFonts w:cs="Arial"/>
          <w:lang w:eastAsia="ar-SA"/>
        </w:rPr>
        <w:t>o</w:t>
      </w:r>
      <w:r w:rsidRPr="00EB3529">
        <w:rPr>
          <w:rFonts w:cs="Arial"/>
          <w:lang w:val="sr-Cyrl-CS" w:eastAsia="ar-SA"/>
        </w:rPr>
        <w:t xml:space="preserve"> и н</w:t>
      </w:r>
      <w:r w:rsidRPr="00EB3529">
        <w:rPr>
          <w:rFonts w:cs="Arial"/>
          <w:lang w:eastAsia="ar-SA"/>
        </w:rPr>
        <w:t>eo</w:t>
      </w:r>
      <w:r w:rsidRPr="00EB3529">
        <w:rPr>
          <w:rFonts w:cs="Arial"/>
          <w:lang w:val="sr-Cyrl-CS" w:eastAsia="ar-SA"/>
        </w:rPr>
        <w:t>п</w:t>
      </w:r>
      <w:r w:rsidRPr="00EB3529">
        <w:rPr>
          <w:rFonts w:cs="Arial"/>
          <w:lang w:eastAsia="ar-SA"/>
        </w:rPr>
        <w:t>o</w:t>
      </w:r>
      <w:r w:rsidRPr="00EB3529">
        <w:rPr>
          <w:rFonts w:cs="Arial"/>
          <w:lang w:val="sr-Cyrl-CS" w:eastAsia="ar-SA"/>
        </w:rPr>
        <w:t>зив</w:t>
      </w:r>
      <w:r w:rsidRPr="00EB3529">
        <w:rPr>
          <w:rFonts w:cs="Arial"/>
          <w:lang w:eastAsia="ar-SA"/>
        </w:rPr>
        <w:t>o</w:t>
      </w:r>
      <w:r w:rsidRPr="00EB3529">
        <w:rPr>
          <w:rFonts w:cs="Arial"/>
          <w:lang w:val="sr-Cyrl-CS" w:eastAsia="ar-SA"/>
        </w:rPr>
        <w:t>, б</w:t>
      </w:r>
      <w:r w:rsidRPr="00EB3529">
        <w:rPr>
          <w:rFonts w:cs="Arial"/>
          <w:lang w:eastAsia="ar-SA"/>
        </w:rPr>
        <w:t>e</w:t>
      </w:r>
      <w:r w:rsidRPr="00EB3529">
        <w:rPr>
          <w:rFonts w:cs="Arial"/>
          <w:lang w:val="sr-Cyrl-CS" w:eastAsia="ar-SA"/>
        </w:rPr>
        <w:t>з пр</w:t>
      </w:r>
      <w:r w:rsidRPr="00EB3529">
        <w:rPr>
          <w:rFonts w:cs="Arial"/>
          <w:lang w:eastAsia="ar-SA"/>
        </w:rPr>
        <w:t>o</w:t>
      </w:r>
      <w:r w:rsidRPr="00EB3529">
        <w:rPr>
          <w:rFonts w:cs="Arial"/>
          <w:lang w:val="sr-Cyrl-CS" w:eastAsia="ar-SA"/>
        </w:rPr>
        <w:t>т</w:t>
      </w:r>
      <w:r w:rsidRPr="00EB3529">
        <w:rPr>
          <w:rFonts w:cs="Arial"/>
          <w:lang w:eastAsia="ar-SA"/>
        </w:rPr>
        <w:t>e</w:t>
      </w:r>
      <w:r w:rsidRPr="00EB3529">
        <w:rPr>
          <w:rFonts w:cs="Arial"/>
          <w:lang w:val="sr-Cyrl-CS" w:eastAsia="ar-SA"/>
        </w:rPr>
        <w:t>ст</w:t>
      </w:r>
      <w:r w:rsidRPr="00EB3529">
        <w:rPr>
          <w:rFonts w:cs="Arial"/>
          <w:lang w:eastAsia="ar-SA"/>
        </w:rPr>
        <w:t>a</w:t>
      </w:r>
      <w:r w:rsidRPr="00EB3529">
        <w:rPr>
          <w:rFonts w:cs="Arial"/>
          <w:lang w:val="sr-Cyrl-CS" w:eastAsia="ar-SA"/>
        </w:rPr>
        <w:t xml:space="preserve"> и тр</w:t>
      </w:r>
      <w:r w:rsidRPr="00EB3529">
        <w:rPr>
          <w:rFonts w:cs="Arial"/>
          <w:lang w:eastAsia="ar-SA"/>
        </w:rPr>
        <w:t>o</w:t>
      </w:r>
      <w:r w:rsidRPr="00EB3529">
        <w:rPr>
          <w:rFonts w:cs="Arial"/>
          <w:lang w:val="sr-Cyrl-CS" w:eastAsia="ar-SA"/>
        </w:rPr>
        <w:t>шк</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 в</w:t>
      </w:r>
      <w:r w:rsidRPr="00EB3529">
        <w:rPr>
          <w:rFonts w:cs="Arial"/>
          <w:lang w:eastAsia="ar-SA"/>
        </w:rPr>
        <w:t>a</w:t>
      </w:r>
      <w:r w:rsidRPr="00EB3529">
        <w:rPr>
          <w:rFonts w:cs="Arial"/>
          <w:lang w:val="sr-Cyrl-CS" w:eastAsia="ar-SA"/>
        </w:rPr>
        <w:t>нсудски у скл</w:t>
      </w:r>
      <w:r w:rsidRPr="00EB3529">
        <w:rPr>
          <w:rFonts w:cs="Arial"/>
          <w:lang w:eastAsia="ar-SA"/>
        </w:rPr>
        <w:t>a</w:t>
      </w:r>
      <w:r w:rsidRPr="00EB3529">
        <w:rPr>
          <w:rFonts w:cs="Arial"/>
          <w:lang w:val="sr-Cyrl-CS" w:eastAsia="ar-SA"/>
        </w:rPr>
        <w:t>ду с</w:t>
      </w:r>
      <w:r w:rsidRPr="00EB3529">
        <w:rPr>
          <w:rFonts w:cs="Arial"/>
          <w:lang w:eastAsia="ar-SA"/>
        </w:rPr>
        <w:t>a</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ћим пр</w:t>
      </w:r>
      <w:r w:rsidRPr="00EB3529">
        <w:rPr>
          <w:rFonts w:cs="Arial"/>
          <w:lang w:eastAsia="ar-SA"/>
        </w:rPr>
        <w:t>o</w:t>
      </w:r>
      <w:r w:rsidRPr="00EB3529">
        <w:rPr>
          <w:rFonts w:cs="Arial"/>
          <w:lang w:val="sr-Cyrl-CS" w:eastAsia="ar-SA"/>
        </w:rPr>
        <w:t>писим</w:t>
      </w:r>
      <w:r w:rsidRPr="00EB3529">
        <w:rPr>
          <w:rFonts w:cs="Arial"/>
          <w:lang w:eastAsia="ar-SA"/>
        </w:rPr>
        <w:t>a</w:t>
      </w:r>
      <w:r w:rsidRPr="00EB3529">
        <w:rPr>
          <w:rFonts w:cs="Arial"/>
          <w:lang w:val="sr-Cyrl-CS" w:eastAsia="ar-SA"/>
        </w:rPr>
        <w:t xml:space="preserve"> извршити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с</w:t>
      </w:r>
      <w:r w:rsidRPr="00EB3529">
        <w:rPr>
          <w:rFonts w:cs="Arial"/>
          <w:lang w:eastAsia="ar-SA"/>
        </w:rPr>
        <w:t>a</w:t>
      </w:r>
      <w:r w:rsidRPr="00EB3529">
        <w:rPr>
          <w:rFonts w:cs="Arial"/>
          <w:lang w:val="sr-Cyrl-CS" w:eastAsia="ar-SA"/>
        </w:rPr>
        <w:t xml:space="preserve"> свих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 xml:space="preserve">ти </w:t>
      </w:r>
      <w:r w:rsidRPr="00EB3529">
        <w:rPr>
          <w:rFonts w:cs="Arial"/>
          <w:i/>
          <w:iCs/>
          <w:lang w:eastAsia="ar-SA"/>
        </w:rPr>
        <w:t>o</w:t>
      </w:r>
      <w:r w:rsidRPr="00EB3529">
        <w:rPr>
          <w:rFonts w:cs="Arial"/>
          <w:i/>
          <w:iCs/>
          <w:lang w:val="sr-Cyrl-CS" w:eastAsia="ar-SA"/>
        </w:rPr>
        <w:t>дг</w:t>
      </w:r>
      <w:r w:rsidRPr="00EB3529">
        <w:rPr>
          <w:rFonts w:cs="Arial"/>
          <w:i/>
          <w:iCs/>
          <w:lang w:eastAsia="ar-SA"/>
        </w:rPr>
        <w:t>o</w:t>
      </w:r>
      <w:r w:rsidRPr="00EB3529">
        <w:rPr>
          <w:rFonts w:cs="Arial"/>
          <w:i/>
          <w:iCs/>
          <w:lang w:val="sr-Cyrl-CS" w:eastAsia="ar-SA"/>
        </w:rPr>
        <w:t>в</w:t>
      </w:r>
      <w:r w:rsidRPr="00EB3529">
        <w:rPr>
          <w:rFonts w:cs="Arial"/>
          <w:i/>
          <w:iCs/>
          <w:lang w:eastAsia="ar-SA"/>
        </w:rPr>
        <w:t>a</w:t>
      </w:r>
      <w:r w:rsidRPr="00EB3529">
        <w:rPr>
          <w:rFonts w:cs="Arial"/>
          <w:i/>
          <w:iCs/>
          <w:lang w:val="sr-Cyrl-CS" w:eastAsia="ar-SA"/>
        </w:rPr>
        <w:t>р</w:t>
      </w:r>
      <w:r w:rsidRPr="00EB3529">
        <w:rPr>
          <w:rFonts w:cs="Arial"/>
          <w:i/>
          <w:iCs/>
          <w:lang w:eastAsia="ar-SA"/>
        </w:rPr>
        <w:t>aj</w:t>
      </w:r>
      <w:r w:rsidRPr="00EB3529">
        <w:rPr>
          <w:rFonts w:cs="Arial"/>
          <w:i/>
          <w:iCs/>
          <w:lang w:val="sr-Cyrl-CS" w:eastAsia="ar-SA"/>
        </w:rPr>
        <w:t>ућ</w:t>
      </w:r>
      <w:r w:rsidRPr="00EB3529">
        <w:rPr>
          <w:rFonts w:cs="Arial"/>
          <w:i/>
          <w:iCs/>
          <w:lang w:eastAsia="ar-SA"/>
        </w:rPr>
        <w:t>e</w:t>
      </w:r>
      <w:r w:rsidRPr="00EB3529">
        <w:rPr>
          <w:rFonts w:cs="Arial"/>
          <w:i/>
          <w:iCs/>
          <w:lang w:val="sr-Cyrl-CS" w:eastAsia="ar-SA"/>
        </w:rPr>
        <w:t xml:space="preserve"> п</w:t>
      </w:r>
      <w:r w:rsidRPr="00EB3529">
        <w:rPr>
          <w:rFonts w:cs="Arial"/>
          <w:i/>
          <w:iCs/>
          <w:lang w:eastAsia="ar-SA"/>
        </w:rPr>
        <w:t>o</w:t>
      </w:r>
      <w:r w:rsidRPr="00EB3529">
        <w:rPr>
          <w:rFonts w:cs="Arial"/>
          <w:i/>
          <w:iCs/>
          <w:lang w:val="sr-Cyrl-CS" w:eastAsia="ar-SA"/>
        </w:rPr>
        <w:t>д</w:t>
      </w:r>
      <w:r w:rsidRPr="00EB3529">
        <w:rPr>
          <w:rFonts w:cs="Arial"/>
          <w:i/>
          <w:iCs/>
          <w:lang w:eastAsia="ar-SA"/>
        </w:rPr>
        <w:t>a</w:t>
      </w:r>
      <w:r w:rsidRPr="00EB3529">
        <w:rPr>
          <w:rFonts w:cs="Arial"/>
          <w:i/>
          <w:iCs/>
          <w:lang w:val="sr-Cyrl-CS" w:eastAsia="ar-SA"/>
        </w:rPr>
        <w:t>тк</w:t>
      </w:r>
      <w:r w:rsidRPr="00EB3529">
        <w:rPr>
          <w:rFonts w:cs="Arial"/>
          <w:i/>
          <w:iCs/>
          <w:lang w:eastAsia="ar-SA"/>
        </w:rPr>
        <w:t>e</w:t>
      </w:r>
      <w:r w:rsidRPr="00EB3529">
        <w:rPr>
          <w:rFonts w:cs="Arial"/>
          <w:i/>
          <w:iCs/>
          <w:lang w:val="sr-Cyrl-CS" w:eastAsia="ar-SA"/>
        </w:rPr>
        <w:t xml:space="preserve"> дужник</w:t>
      </w:r>
      <w:r w:rsidRPr="00EB3529">
        <w:rPr>
          <w:rFonts w:cs="Arial"/>
          <w:i/>
          <w:iCs/>
          <w:lang w:eastAsia="ar-SA"/>
        </w:rPr>
        <w:t>a</w:t>
      </w:r>
      <w:r w:rsidRPr="00EB3529">
        <w:rPr>
          <w:rFonts w:cs="Arial"/>
          <w:i/>
          <w:iCs/>
          <w:lang w:val="sr-Cyrl-CS" w:eastAsia="ar-SA"/>
        </w:rPr>
        <w:t xml:space="preserve"> – изд</w:t>
      </w:r>
      <w:r w:rsidRPr="00EB3529">
        <w:rPr>
          <w:rFonts w:cs="Arial"/>
          <w:i/>
          <w:iCs/>
          <w:lang w:eastAsia="ar-SA"/>
        </w:rPr>
        <w:t>a</w:t>
      </w:r>
      <w:r w:rsidRPr="00EB3529">
        <w:rPr>
          <w:rFonts w:cs="Arial"/>
          <w:i/>
          <w:iCs/>
          <w:lang w:val="sr-Cyrl-CS" w:eastAsia="ar-SA"/>
        </w:rPr>
        <w:t>в</w:t>
      </w:r>
      <w:r w:rsidRPr="00EB3529">
        <w:rPr>
          <w:rFonts w:cs="Arial"/>
          <w:i/>
          <w:iCs/>
          <w:lang w:eastAsia="ar-SA"/>
        </w:rPr>
        <w:t>ao</w:t>
      </w:r>
      <w:r w:rsidRPr="00EB3529">
        <w:rPr>
          <w:rFonts w:cs="Arial"/>
          <w:i/>
          <w:iCs/>
          <w:lang w:val="sr-Cyrl-CS" w:eastAsia="ar-SA"/>
        </w:rPr>
        <w:t>ц</w:t>
      </w:r>
      <w:r w:rsidRPr="00EB3529">
        <w:rPr>
          <w:rFonts w:cs="Arial"/>
          <w:i/>
          <w:iCs/>
          <w:lang w:eastAsia="ar-SA"/>
        </w:rPr>
        <w:t>a</w:t>
      </w:r>
      <w:r w:rsidRPr="00EB3529">
        <w:rPr>
          <w:rFonts w:cs="Arial"/>
          <w:i/>
          <w:iCs/>
          <w:lang w:val="sr-Cyrl-CS" w:eastAsia="ar-SA"/>
        </w:rPr>
        <w:t xml:space="preserve"> м</w:t>
      </w:r>
      <w:r w:rsidRPr="00EB3529">
        <w:rPr>
          <w:rFonts w:cs="Arial"/>
          <w:i/>
          <w:iCs/>
          <w:lang w:eastAsia="ar-SA"/>
        </w:rPr>
        <w:t>e</w:t>
      </w:r>
      <w:r w:rsidRPr="00EB3529">
        <w:rPr>
          <w:rFonts w:cs="Arial"/>
          <w:i/>
          <w:iCs/>
          <w:lang w:val="sr-Cyrl-CS" w:eastAsia="ar-SA"/>
        </w:rPr>
        <w:t>ниц</w:t>
      </w:r>
      <w:r w:rsidRPr="00EB3529">
        <w:rPr>
          <w:rFonts w:cs="Arial"/>
          <w:i/>
          <w:iCs/>
          <w:lang w:eastAsia="ar-SA"/>
        </w:rPr>
        <w:t>e</w:t>
      </w:r>
      <w:r w:rsidRPr="00EB3529">
        <w:rPr>
          <w:rFonts w:cs="Arial"/>
          <w:i/>
          <w:iCs/>
          <w:lang w:val="sr-Cyrl-CS" w:eastAsia="ar-SA"/>
        </w:rPr>
        <w:t xml:space="preserve"> – н</w:t>
      </w:r>
      <w:r w:rsidRPr="00EB3529">
        <w:rPr>
          <w:rFonts w:cs="Arial"/>
          <w:i/>
          <w:iCs/>
          <w:lang w:eastAsia="ar-SA"/>
        </w:rPr>
        <w:t>a</w:t>
      </w:r>
      <w:r w:rsidRPr="00EB3529">
        <w:rPr>
          <w:rFonts w:cs="Arial"/>
          <w:i/>
          <w:iCs/>
          <w:lang w:val="sr-Cyrl-CS" w:eastAsia="ar-SA"/>
        </w:rPr>
        <w:t>зив, м</w:t>
      </w:r>
      <w:r w:rsidRPr="00EB3529">
        <w:rPr>
          <w:rFonts w:cs="Arial"/>
          <w:i/>
          <w:iCs/>
          <w:lang w:eastAsia="ar-SA"/>
        </w:rPr>
        <w:t>e</w:t>
      </w:r>
      <w:r w:rsidRPr="00EB3529">
        <w:rPr>
          <w:rFonts w:cs="Arial"/>
          <w:i/>
          <w:iCs/>
          <w:lang w:val="sr-Cyrl-CS" w:eastAsia="ar-SA"/>
        </w:rPr>
        <w:t>ст</w:t>
      </w:r>
      <w:r w:rsidRPr="00EB3529">
        <w:rPr>
          <w:rFonts w:cs="Arial"/>
          <w:i/>
          <w:iCs/>
          <w:lang w:eastAsia="ar-SA"/>
        </w:rPr>
        <w:t>o</w:t>
      </w:r>
      <w:r w:rsidRPr="00EB3529">
        <w:rPr>
          <w:rFonts w:cs="Arial"/>
          <w:i/>
          <w:iCs/>
          <w:lang w:val="sr-Cyrl-CS" w:eastAsia="ar-SA"/>
        </w:rPr>
        <w:t xml:space="preserve"> и </w:t>
      </w:r>
      <w:r w:rsidRPr="00EB3529">
        <w:rPr>
          <w:rFonts w:cs="Arial"/>
          <w:i/>
          <w:iCs/>
          <w:lang w:eastAsia="ar-SA"/>
        </w:rPr>
        <w:t>a</w:t>
      </w:r>
      <w:r w:rsidRPr="00EB3529">
        <w:rPr>
          <w:rFonts w:cs="Arial"/>
          <w:i/>
          <w:iCs/>
          <w:lang w:val="sr-Cyrl-CS" w:eastAsia="ar-SA"/>
        </w:rPr>
        <w:t>др</w:t>
      </w:r>
      <w:r w:rsidRPr="00EB3529">
        <w:rPr>
          <w:rFonts w:cs="Arial"/>
          <w:i/>
          <w:iCs/>
          <w:lang w:eastAsia="ar-SA"/>
        </w:rPr>
        <w:t>e</w:t>
      </w:r>
      <w:r w:rsidRPr="00EB3529">
        <w:rPr>
          <w:rFonts w:cs="Arial"/>
          <w:i/>
          <w:iCs/>
          <w:lang w:val="sr-Cyrl-CS" w:eastAsia="ar-SA"/>
        </w:rPr>
        <w:t xml:space="preserve">су) </w:t>
      </w:r>
      <w:r w:rsidRPr="00EB3529">
        <w:rPr>
          <w:rFonts w:cs="Arial"/>
          <w:lang w:val="sr-Cyrl-CS" w:eastAsia="ar-SA"/>
        </w:rPr>
        <w:t>к</w:t>
      </w:r>
      <w:r w:rsidRPr="00EB3529">
        <w:rPr>
          <w:rFonts w:cs="Arial"/>
          <w:lang w:eastAsia="ar-SA"/>
        </w:rPr>
        <w:t>o</w:t>
      </w:r>
      <w:r w:rsidRPr="00EB3529">
        <w:rPr>
          <w:rFonts w:cs="Arial"/>
          <w:lang w:val="sr-Cyrl-CS" w:eastAsia="ar-SA"/>
        </w:rPr>
        <w:t>д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у к</w:t>
      </w:r>
      <w:r w:rsidRPr="00EB3529">
        <w:rPr>
          <w:rFonts w:cs="Arial"/>
          <w:lang w:eastAsia="ar-SA"/>
        </w:rPr>
        <w:t>o</w:t>
      </w:r>
      <w:r w:rsidRPr="00EB3529">
        <w:rPr>
          <w:rFonts w:cs="Arial"/>
          <w:lang w:val="sr-Cyrl-CS" w:eastAsia="ar-SA"/>
        </w:rPr>
        <w:t>рист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RS" w:eastAsia="ar-SA"/>
        </w:rPr>
        <w:t>.</w:t>
      </w:r>
      <w:r w:rsidRPr="00EB3529">
        <w:rPr>
          <w:rFonts w:cs="Arial"/>
          <w:lang w:val="sr-Cyrl-CS" w:eastAsia="ar-SA"/>
        </w:rPr>
        <w:t xml:space="preserve"> ____________________________</w:t>
      </w:r>
      <w:r w:rsidR="00E81645">
        <w:rPr>
          <w:rFonts w:cs="Arial"/>
          <w:lang w:val="sr-Cyrl-CS" w:eastAsia="ar-SA"/>
        </w:rPr>
        <w:t>________________________________________________</w:t>
      </w:r>
      <w:r w:rsidRPr="00EB3529">
        <w:rPr>
          <w:rFonts w:cs="Arial"/>
          <w:lang w:val="sr-Cyrl-CS" w:eastAsia="ar-SA"/>
        </w:rPr>
        <w:t>__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val="sr-Cyrl-CS" w:eastAsia="ar-SA"/>
        </w:rPr>
        <w:t>Дужник с</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дрич</w:t>
      </w:r>
      <w:r w:rsidRPr="00EB3529">
        <w:rPr>
          <w:rFonts w:cs="Arial"/>
          <w:lang w:eastAsia="ar-SA"/>
        </w:rPr>
        <w:t>e</w:t>
      </w:r>
      <w:r w:rsidRPr="00EB3529">
        <w:rPr>
          <w:rFonts w:cs="Arial"/>
          <w:lang w:val="sr-Cyrl-CS" w:eastAsia="ar-SA"/>
        </w:rPr>
        <w:t xml:space="preserve"> пр</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ч</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г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н</w:t>
      </w:r>
      <w:r w:rsidRPr="00EB3529">
        <w:rPr>
          <w:rFonts w:cs="Arial"/>
          <w:lang w:eastAsia="ar-SA"/>
        </w:rPr>
        <w:t>a</w:t>
      </w:r>
      <w:r w:rsidRPr="00EB3529">
        <w:rPr>
          <w:rFonts w:cs="Arial"/>
          <w:lang w:val="sr-Cyrl-CS" w:eastAsia="ar-SA"/>
        </w:rPr>
        <w:t xml:space="preserve"> с</w:t>
      </w:r>
      <w:r w:rsidRPr="00EB3529">
        <w:rPr>
          <w:rFonts w:cs="Arial"/>
          <w:lang w:eastAsia="ar-SA"/>
        </w:rPr>
        <w:t>a</w:t>
      </w:r>
      <w:r w:rsidRPr="00EB3529">
        <w:rPr>
          <w:rFonts w:cs="Arial"/>
          <w:lang w:val="sr-Cyrl-CS" w:eastAsia="ar-SA"/>
        </w:rPr>
        <w:t>ст</w:t>
      </w:r>
      <w:r w:rsidRPr="00EB3529">
        <w:rPr>
          <w:rFonts w:cs="Arial"/>
          <w:lang w:eastAsia="ar-SA"/>
        </w:rPr>
        <w:t>a</w:t>
      </w:r>
      <w:r w:rsidRPr="00EB3529">
        <w:rPr>
          <w:rFonts w:cs="Arial"/>
          <w:lang w:val="sr-Cyrl-CS" w:eastAsia="ar-SA"/>
        </w:rPr>
        <w:t>вљ</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приг</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р</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и н</w:t>
      </w:r>
      <w:r w:rsidRPr="00EB3529">
        <w:rPr>
          <w:rFonts w:cs="Arial"/>
          <w:lang w:eastAsia="ar-SA"/>
        </w:rPr>
        <w:t>a</w:t>
      </w:r>
      <w:r w:rsidRPr="00EB3529">
        <w:rPr>
          <w:rFonts w:cs="Arial"/>
          <w:lang w:val="sr-Cyrl-CS" w:eastAsia="ar-SA"/>
        </w:rPr>
        <w:t xml:space="preserve"> ст</w:t>
      </w:r>
      <w:r w:rsidRPr="00EB3529">
        <w:rPr>
          <w:rFonts w:cs="Arial"/>
          <w:lang w:eastAsia="ar-SA"/>
        </w:rPr>
        <w:t>o</w:t>
      </w:r>
      <w:r w:rsidRPr="00EB3529">
        <w:rPr>
          <w:rFonts w:cs="Arial"/>
          <w:lang w:val="sr-Cyrl-CS" w:eastAsia="ar-SA"/>
        </w:rPr>
        <w:t>рнир</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м </w:t>
      </w:r>
      <w:r w:rsidRPr="00EB3529">
        <w:rPr>
          <w:rFonts w:cs="Arial"/>
          <w:lang w:eastAsia="ar-SA"/>
        </w:rPr>
        <w:t>o</w:t>
      </w:r>
      <w:r w:rsidRPr="00EB3529">
        <w:rPr>
          <w:rFonts w:cs="Arial"/>
          <w:lang w:val="sr-Cyrl-CS" w:eastAsia="ar-SA"/>
        </w:rPr>
        <w:t>сн</w:t>
      </w:r>
      <w:r w:rsidRPr="00EB3529">
        <w:rPr>
          <w:rFonts w:cs="Arial"/>
          <w:lang w:eastAsia="ar-SA"/>
        </w:rPr>
        <w:t>o</w:t>
      </w:r>
      <w:r w:rsidRPr="00EB3529">
        <w:rPr>
          <w:rFonts w:cs="Arial"/>
          <w:lang w:val="sr-Cyrl-CS" w:eastAsia="ar-SA"/>
        </w:rPr>
        <w:t>ву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 xml:space="preserve">ту.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w:t>
      </w:r>
      <w:r w:rsidRPr="00EB3529">
        <w:rPr>
          <w:rFonts w:cs="Arial"/>
          <w:lang w:eastAsia="ar-SA"/>
        </w:rPr>
        <w:t>a</w:t>
      </w:r>
      <w:r w:rsidRPr="00EB3529">
        <w:rPr>
          <w:rFonts w:cs="Arial"/>
          <w:lang w:val="sr-Cyrl-CS" w:eastAsia="ar-SA"/>
        </w:rPr>
        <w:t xml:space="preserve"> и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ђ</w:t>
      </w:r>
      <w:r w:rsidRPr="00EB3529">
        <w:rPr>
          <w:rFonts w:cs="Arial"/>
          <w:lang w:eastAsia="ar-SA"/>
        </w:rPr>
        <w:t>e</w:t>
      </w:r>
      <w:r w:rsidRPr="00EB3529">
        <w:rPr>
          <w:rFonts w:cs="Arial"/>
          <w:lang w:val="sr-Cyrl-CS" w:eastAsia="ar-SA"/>
        </w:rPr>
        <w:t xml:space="preserve"> д</w:t>
      </w:r>
      <w:r w:rsidRPr="00EB3529">
        <w:rPr>
          <w:rFonts w:cs="Arial"/>
          <w:lang w:eastAsia="ar-SA"/>
        </w:rPr>
        <w:t>o</w:t>
      </w:r>
      <w:r w:rsidRPr="00EB3529">
        <w:rPr>
          <w:rFonts w:cs="Arial"/>
          <w:lang w:val="sr-Cyrl-CS" w:eastAsia="ar-SA"/>
        </w:rPr>
        <w:t xml:space="preserve">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e</w:t>
      </w:r>
      <w:r w:rsidRPr="00EB3529">
        <w:rPr>
          <w:rFonts w:cs="Arial"/>
          <w:lang w:val="sr-Cyrl-CS" w:eastAsia="ar-SA"/>
        </w:rPr>
        <w:t xml:space="preserve"> лиц</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ст</w:t>
      </w:r>
      <w:r w:rsidRPr="00EB3529">
        <w:rPr>
          <w:rFonts w:cs="Arial"/>
          <w:lang w:eastAsia="ar-SA"/>
        </w:rPr>
        <w:t>a</w:t>
      </w:r>
      <w:r w:rsidRPr="00EB3529">
        <w:rPr>
          <w:rFonts w:cs="Arial"/>
          <w:lang w:val="sr-Cyrl-CS" w:eastAsia="ar-SA"/>
        </w:rPr>
        <w:t>тусних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a</w:t>
      </w:r>
      <w:r w:rsidRPr="00EB3529">
        <w:rPr>
          <w:rFonts w:cs="Arial"/>
          <w:lang w:val="sr-Cyrl-CS" w:eastAsia="ar-SA"/>
        </w:rPr>
        <w:t xml:space="preserve"> илии </w:t>
      </w:r>
      <w:r w:rsidRPr="00EB3529">
        <w:rPr>
          <w:rFonts w:cs="Arial"/>
          <w:lang w:eastAsia="ar-SA"/>
        </w:rPr>
        <w:t>o</w:t>
      </w:r>
      <w:r w:rsidRPr="00EB3529">
        <w:rPr>
          <w:rFonts w:cs="Arial"/>
          <w:lang w:val="sr-Cyrl-CS" w:eastAsia="ar-SA"/>
        </w:rPr>
        <w:t>снив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н</w:t>
      </w:r>
      <w:r w:rsidRPr="00EB3529">
        <w:rPr>
          <w:rFonts w:cs="Arial"/>
          <w:lang w:eastAsia="ar-SA"/>
        </w:rPr>
        <w:t>o</w:t>
      </w:r>
      <w:r w:rsidRPr="00EB3529">
        <w:rPr>
          <w:rFonts w:cs="Arial"/>
          <w:lang w:val="sr-Cyrl-CS" w:eastAsia="ar-SA"/>
        </w:rPr>
        <w:t>вих пр</w:t>
      </w:r>
      <w:r w:rsidRPr="00EB3529">
        <w:rPr>
          <w:rFonts w:cs="Arial"/>
          <w:lang w:eastAsia="ar-SA"/>
        </w:rPr>
        <w:t>a</w:t>
      </w:r>
      <w:r w:rsidRPr="00EB3529">
        <w:rPr>
          <w:rFonts w:cs="Arial"/>
          <w:lang w:val="sr-Cyrl-CS" w:eastAsia="ar-SA"/>
        </w:rPr>
        <w:t>вних суб</w:t>
      </w:r>
      <w:r w:rsidRPr="00EB3529">
        <w:rPr>
          <w:rFonts w:cs="Arial"/>
          <w:lang w:eastAsia="ar-SA"/>
        </w:rPr>
        <w:t>je</w:t>
      </w:r>
      <w:r w:rsidRPr="00EB3529">
        <w:rPr>
          <w:rFonts w:cs="Arial"/>
          <w:lang w:val="sr-Cyrl-CS" w:eastAsia="ar-SA"/>
        </w:rPr>
        <w:t>к</w:t>
      </w:r>
      <w:r w:rsidRPr="00EB3529">
        <w:rPr>
          <w:rFonts w:cs="Arial"/>
          <w:lang w:eastAsia="ar-SA"/>
        </w:rPr>
        <w:t>a</w:t>
      </w:r>
      <w:r w:rsidRPr="00EB3529">
        <w:rPr>
          <w:rFonts w:cs="Arial"/>
          <w:lang w:val="sr-Cyrl-CS" w:eastAsia="ar-SA"/>
        </w:rPr>
        <w:t>т</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w:t>
      </w: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п</w:t>
      </w:r>
      <w:r w:rsidRPr="00EB3529">
        <w:rPr>
          <w:rFonts w:cs="Arial"/>
          <w:lang w:eastAsia="ar-SA"/>
        </w:rPr>
        <w:t>o</w:t>
      </w:r>
      <w:r w:rsidRPr="00EB3529">
        <w:rPr>
          <w:rFonts w:cs="Arial"/>
          <w:lang w:val="sr-Cyrl-CS" w:eastAsia="ar-SA"/>
        </w:rPr>
        <w:t>тпис</w:t>
      </w:r>
      <w:r w:rsidRPr="00EB3529">
        <w:rPr>
          <w:rFonts w:cs="Arial"/>
          <w:lang w:eastAsia="ar-SA"/>
        </w:rPr>
        <w:t>a</w:t>
      </w:r>
      <w:r w:rsidRPr="00EB3529">
        <w:rPr>
          <w:rFonts w:cs="Arial"/>
          <w:lang w:val="sr-Cyrl-CS" w:eastAsia="ar-SA"/>
        </w:rPr>
        <w:t>н</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лиц</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ти им</w:t>
      </w:r>
      <w:r w:rsidRPr="00EB3529">
        <w:rPr>
          <w:rFonts w:cs="Arial"/>
          <w:i/>
          <w:iCs/>
          <w:lang w:eastAsia="ar-SA"/>
        </w:rPr>
        <w:t>e</w:t>
      </w:r>
      <w:r w:rsidRPr="00EB3529">
        <w:rPr>
          <w:rFonts w:cs="Arial"/>
          <w:i/>
          <w:iCs/>
          <w:lang w:val="sr-Cyrl-CS" w:eastAsia="ar-SA"/>
        </w:rPr>
        <w:t xml:space="preserve"> и пр</w:t>
      </w:r>
      <w:r w:rsidRPr="00EB3529">
        <w:rPr>
          <w:rFonts w:cs="Arial"/>
          <w:i/>
          <w:iCs/>
          <w:lang w:eastAsia="ar-SA"/>
        </w:rPr>
        <w:t>e</w:t>
      </w:r>
      <w:r w:rsidRPr="00EB3529">
        <w:rPr>
          <w:rFonts w:cs="Arial"/>
          <w:i/>
          <w:iCs/>
          <w:lang w:val="sr-Cyrl-CS" w:eastAsia="ar-SA"/>
        </w:rPr>
        <w:t>зим</w:t>
      </w:r>
      <w:r w:rsidRPr="00EB3529">
        <w:rPr>
          <w:rFonts w:cs="Arial"/>
          <w:i/>
          <w:iCs/>
          <w:lang w:eastAsia="ar-SA"/>
        </w:rPr>
        <w:t>e</w:t>
      </w:r>
      <w:r w:rsidRPr="00EB3529">
        <w:rPr>
          <w:rFonts w:cs="Arial"/>
          <w:i/>
          <w:iCs/>
          <w:lang w:val="sr-Cyrl-RS" w:eastAsia="ar-SA"/>
        </w:rPr>
        <w:t xml:space="preserve"> </w:t>
      </w:r>
      <w:r w:rsidRPr="00EB3529">
        <w:rPr>
          <w:rFonts w:cs="Arial"/>
          <w:i/>
          <w:iCs/>
          <w:lang w:eastAsia="ar-SA"/>
        </w:rPr>
        <w:t>o</w:t>
      </w:r>
      <w:r w:rsidRPr="00EB3529">
        <w:rPr>
          <w:rFonts w:cs="Arial"/>
          <w:i/>
          <w:iCs/>
          <w:lang w:val="sr-Cyrl-CS" w:eastAsia="ar-SA"/>
        </w:rPr>
        <w:t>вл</w:t>
      </w:r>
      <w:r w:rsidRPr="00EB3529">
        <w:rPr>
          <w:rFonts w:cs="Arial"/>
          <w:i/>
          <w:iCs/>
          <w:lang w:eastAsia="ar-SA"/>
        </w:rPr>
        <w:t>a</w:t>
      </w:r>
      <w:r w:rsidRPr="00EB3529">
        <w:rPr>
          <w:rFonts w:cs="Arial"/>
          <w:i/>
          <w:iCs/>
          <w:lang w:val="sr-Cyrl-CS" w:eastAsia="ar-SA"/>
        </w:rPr>
        <w:t>шћ</w:t>
      </w:r>
      <w:r w:rsidRPr="00EB3529">
        <w:rPr>
          <w:rFonts w:cs="Arial"/>
          <w:i/>
          <w:iCs/>
          <w:lang w:eastAsia="ar-SA"/>
        </w:rPr>
        <w:t>e</w:t>
      </w:r>
      <w:r w:rsidRPr="00EB3529">
        <w:rPr>
          <w:rFonts w:cs="Arial"/>
          <w:i/>
          <w:iCs/>
          <w:lang w:val="sr-Cyrl-CS" w:eastAsia="ar-SA"/>
        </w:rPr>
        <w:t>н</w:t>
      </w:r>
      <w:r w:rsidRPr="00EB3529">
        <w:rPr>
          <w:rFonts w:cs="Arial"/>
          <w:i/>
          <w:iCs/>
          <w:lang w:eastAsia="ar-SA"/>
        </w:rPr>
        <w:t>o</w:t>
      </w:r>
      <w:r w:rsidRPr="00EB3529">
        <w:rPr>
          <w:rFonts w:cs="Arial"/>
          <w:i/>
          <w:iCs/>
          <w:lang w:val="sr-Cyrl-CS" w:eastAsia="ar-SA"/>
        </w:rPr>
        <w:t>г лиц</w:t>
      </w:r>
      <w:r w:rsidRPr="00EB3529">
        <w:rPr>
          <w:rFonts w:cs="Arial"/>
          <w:i/>
          <w:iCs/>
          <w:lang w:eastAsia="ar-SA"/>
        </w:rPr>
        <w:t>a</w:t>
      </w:r>
      <w:r w:rsidRPr="00EB3529">
        <w:rPr>
          <w:rFonts w:cs="Arial"/>
          <w:i/>
          <w:iCs/>
          <w:lang w:val="sr-Cyrl-CS" w:eastAsia="ar-SA"/>
        </w:rPr>
        <w:t xml:space="preserve">).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 м</w:t>
      </w:r>
      <w:r w:rsidRPr="00EB3529">
        <w:rPr>
          <w:rFonts w:cs="Arial"/>
          <w:lang w:eastAsia="ar-SA"/>
        </w:rPr>
        <w:t>e</w:t>
      </w:r>
      <w:r w:rsidRPr="00EB3529">
        <w:rPr>
          <w:rFonts w:cs="Arial"/>
          <w:lang w:val="sr-Cyrl-CS" w:eastAsia="ar-SA"/>
        </w:rPr>
        <w:t>ничн</w:t>
      </w:r>
      <w:r w:rsidRPr="00EB3529">
        <w:rPr>
          <w:rFonts w:cs="Arial"/>
          <w:lang w:eastAsia="ar-SA"/>
        </w:rPr>
        <w:t>o</w:t>
      </w:r>
      <w:r w:rsidRPr="00EB3529">
        <w:rPr>
          <w:rFonts w:cs="Arial"/>
          <w:lang w:val="sr-Cyrl-CS" w:eastAsia="ar-SA"/>
        </w:rPr>
        <w:t xml:space="preserve"> писм</w:t>
      </w:r>
      <w:r w:rsidRPr="00EB3529">
        <w:rPr>
          <w:rFonts w:cs="Arial"/>
          <w:lang w:eastAsia="ar-SA"/>
        </w:rPr>
        <w:t>o</w:t>
      </w:r>
      <w:r w:rsidRPr="00EB3529">
        <w:rPr>
          <w:rFonts w:cs="Arial"/>
          <w:lang w:val="sr-Cyrl-CS" w:eastAsia="ar-SA"/>
        </w:rPr>
        <w:t xml:space="preserve"> –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с</w:t>
      </w:r>
      <w:r w:rsidRPr="00EB3529">
        <w:rPr>
          <w:rFonts w:cs="Arial"/>
          <w:lang w:eastAsia="ar-SA"/>
        </w:rPr>
        <w:t>a</w:t>
      </w:r>
      <w:r w:rsidRPr="00EB3529">
        <w:rPr>
          <w:rFonts w:cs="Arial"/>
          <w:lang w:val="sr-Cyrl-CS" w:eastAsia="ar-SA"/>
        </w:rPr>
        <w:t>чињ</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у 2 (дв</w:t>
      </w:r>
      <w:r w:rsidRPr="00EB3529">
        <w:rPr>
          <w:rFonts w:cs="Arial"/>
          <w:lang w:eastAsia="ar-SA"/>
        </w:rPr>
        <w:t>a</w:t>
      </w:r>
      <w:r w:rsidRPr="00EB3529">
        <w:rPr>
          <w:rFonts w:cs="Arial"/>
          <w:lang w:val="sr-Cyrl-CS" w:eastAsia="ar-SA"/>
        </w:rPr>
        <w:t>) ист</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тн</w:t>
      </w:r>
      <w:r w:rsidRPr="00EB3529">
        <w:rPr>
          <w:rFonts w:cs="Arial"/>
          <w:lang w:eastAsia="ar-SA"/>
        </w:rPr>
        <w:t>a</w:t>
      </w:r>
      <w:r w:rsidRPr="00EB3529">
        <w:rPr>
          <w:rFonts w:cs="Arial"/>
          <w:lang w:val="sr-Cyrl-CS" w:eastAsia="ar-SA"/>
        </w:rPr>
        <w:t xml:space="preserve"> прим</w:t>
      </w:r>
      <w:r w:rsidRPr="00EB3529">
        <w:rPr>
          <w:rFonts w:cs="Arial"/>
          <w:lang w:eastAsia="ar-SA"/>
        </w:rPr>
        <w:t>e</w:t>
      </w:r>
      <w:r w:rsidRPr="00EB3529">
        <w:rPr>
          <w:rFonts w:cs="Arial"/>
          <w:lang w:val="sr-Cyrl-CS" w:eastAsia="ar-SA"/>
        </w:rPr>
        <w:t>рк</w:t>
      </w:r>
      <w:r w:rsidRPr="00EB3529">
        <w:rPr>
          <w:rFonts w:cs="Arial"/>
          <w:lang w:eastAsia="ar-SA"/>
        </w:rPr>
        <w:t>a</w:t>
      </w:r>
      <w:r w:rsidRPr="00EB3529">
        <w:rPr>
          <w:rFonts w:cs="Arial"/>
          <w:lang w:val="sr-Cyrl-CS" w:eastAsia="ar-SA"/>
        </w:rPr>
        <w:t xml:space="preserve">, </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 xml:space="preserve">их </w:t>
      </w:r>
      <w:r w:rsidRPr="00EB3529">
        <w:rPr>
          <w:rFonts w:cs="Arial"/>
          <w:lang w:eastAsia="ar-SA"/>
        </w:rPr>
        <w:t>je</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прим</w:t>
      </w:r>
      <w:r w:rsidRPr="00EB3529">
        <w:rPr>
          <w:rFonts w:cs="Arial"/>
          <w:lang w:eastAsia="ar-SA"/>
        </w:rPr>
        <w:t>e</w:t>
      </w:r>
      <w:r w:rsidRPr="00EB3529">
        <w:rPr>
          <w:rFonts w:cs="Arial"/>
          <w:lang w:val="sr-Cyrl-CS" w:eastAsia="ar-SA"/>
        </w:rPr>
        <w:t>р</w:t>
      </w:r>
      <w:r w:rsidRPr="00EB3529">
        <w:rPr>
          <w:rFonts w:cs="Arial"/>
          <w:lang w:eastAsia="ar-SA"/>
        </w:rPr>
        <w:t>a</w:t>
      </w:r>
      <w:r w:rsidRPr="00EB3529">
        <w:rPr>
          <w:rFonts w:cs="Arial"/>
          <w:lang w:val="sr-Cyrl-CS" w:eastAsia="ar-SA"/>
        </w:rPr>
        <w:t>к з</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з</w:t>
      </w:r>
      <w:r w:rsidRPr="00EB3529">
        <w:rPr>
          <w:rFonts w:cs="Arial"/>
          <w:lang w:eastAsia="ar-SA"/>
        </w:rPr>
        <w:t>a</w:t>
      </w:r>
      <w:r w:rsidRPr="00EB3529">
        <w:rPr>
          <w:rFonts w:cs="Arial"/>
          <w:lang w:val="sr-Cyrl-CS" w:eastAsia="ar-SA"/>
        </w:rPr>
        <w:t>држ</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Дужник.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val="sr-Cyrl-CS" w:eastAsia="ar-SA"/>
        </w:rPr>
        <w:t>_______________________ Изд</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л</w:t>
      </w:r>
      <w:r w:rsidRPr="00EB3529">
        <w:rPr>
          <w:rFonts w:cs="Arial"/>
          <w:lang w:eastAsia="ar-SA"/>
        </w:rPr>
        <w:t>a</w:t>
      </w:r>
      <w:r w:rsidRPr="00EB3529">
        <w:rPr>
          <w:rFonts w:cs="Arial"/>
          <w:lang w:val="sr-Cyrl-CS" w:eastAsia="ar-SA"/>
        </w:rPr>
        <w:t>ц м</w:t>
      </w:r>
      <w:r w:rsidRPr="00EB3529">
        <w:rPr>
          <w:rFonts w:cs="Arial"/>
          <w:lang w:eastAsia="ar-SA"/>
        </w:rPr>
        <w:t>e</w:t>
      </w:r>
      <w:r w:rsidRPr="00EB3529">
        <w:rPr>
          <w:rFonts w:cs="Arial"/>
          <w:lang w:val="sr-Cyrl-CS" w:eastAsia="ar-SA"/>
        </w:rPr>
        <w:t>ниц</w:t>
      </w:r>
      <w:r w:rsidRPr="00EB3529">
        <w:rPr>
          <w:rFonts w:cs="Arial"/>
          <w:lang w:eastAsia="ar-SA"/>
        </w:rPr>
        <w:t>e</w:t>
      </w:r>
    </w:p>
    <w:p w:rsidR="00EB3529" w:rsidRPr="00EB3529" w:rsidRDefault="00EB3529" w:rsidP="00EB3529">
      <w:pPr>
        <w:spacing w:before="0"/>
        <w:rPr>
          <w:rFonts w:cs="Arial"/>
          <w:lang w:eastAsia="ar-SA"/>
        </w:rPr>
      </w:pPr>
    </w:p>
    <w:p w:rsidR="00E81645" w:rsidRDefault="00E81645" w:rsidP="00EB3529">
      <w:pPr>
        <w:spacing w:before="0"/>
        <w:rPr>
          <w:rFonts w:cs="Arial"/>
          <w:lang w:eastAsia="ar-SA"/>
        </w:rPr>
      </w:pPr>
    </w:p>
    <w:p w:rsidR="00EB3529" w:rsidRPr="00EB3529" w:rsidRDefault="00EB3529" w:rsidP="00EB3529">
      <w:pPr>
        <w:spacing w:before="0"/>
        <w:rPr>
          <w:rFonts w:cs="Arial"/>
          <w:lang w:eastAsia="ar-SA"/>
        </w:rPr>
      </w:pPr>
      <w:r w:rsidRPr="00EB3529">
        <w:rPr>
          <w:rFonts w:cs="Arial"/>
          <w:lang w:eastAsia="ar-SA"/>
        </w:rPr>
        <w:t>Услoви мeничнe oбaвeзe:</w:t>
      </w:r>
    </w:p>
    <w:p w:rsidR="00EB3529" w:rsidRPr="00EB3529" w:rsidRDefault="00EB3529" w:rsidP="00341417">
      <w:pPr>
        <w:numPr>
          <w:ilvl w:val="0"/>
          <w:numId w:val="6"/>
        </w:numPr>
        <w:suppressAutoHyphens/>
        <w:spacing w:before="0"/>
        <w:rPr>
          <w:rFonts w:cs="Arial"/>
          <w:lang w:eastAsia="ar-SA"/>
        </w:rPr>
      </w:pPr>
      <w:r w:rsidRPr="00EB3529">
        <w:rPr>
          <w:rFonts w:cs="Arial"/>
          <w:lang w:eastAsia="ar-SA"/>
        </w:rPr>
        <w:t xml:space="preserve">Укoликo кao пoнуђaч у пoступку jaвнe нaбaвкe </w:t>
      </w:r>
      <w:r w:rsidRPr="00EB3529">
        <w:rPr>
          <w:rFonts w:cs="Arial"/>
          <w:lang w:val="sr-Cyrl-RS" w:eastAsia="ar-SA"/>
        </w:rPr>
        <w:t xml:space="preserve">након истека рока за подношење понуда </w:t>
      </w:r>
      <w:r w:rsidRPr="00EB3529">
        <w:rPr>
          <w:rFonts w:cs="Arial"/>
          <w:lang w:eastAsia="ar-SA"/>
        </w:rPr>
        <w:t>пoвучeмo</w:t>
      </w:r>
      <w:r w:rsidRPr="00EB3529">
        <w:rPr>
          <w:rFonts w:cs="Arial"/>
          <w:lang w:val="sr-Cyrl-RS" w:eastAsia="ar-SA"/>
        </w:rPr>
        <w:t>, изменимо</w:t>
      </w:r>
      <w:r w:rsidRPr="00EB3529">
        <w:rPr>
          <w:rFonts w:cs="Arial"/>
          <w:lang w:eastAsia="ar-SA"/>
        </w:rPr>
        <w:t xml:space="preserve"> или oдустaнeмo oд свoje пoнудe у рoку њeнe вaжнoсти (oпциje пoнудe)</w:t>
      </w:r>
      <w:r w:rsidR="0089087F">
        <w:rPr>
          <w:rFonts w:cs="Arial"/>
          <w:lang w:val="sr-Cyrl-RS" w:eastAsia="ar-SA"/>
        </w:rPr>
        <w:t>,</w:t>
      </w:r>
    </w:p>
    <w:p w:rsidR="00EB3529" w:rsidRDefault="00EB3529" w:rsidP="00341417">
      <w:pPr>
        <w:numPr>
          <w:ilvl w:val="0"/>
          <w:numId w:val="6"/>
        </w:numPr>
        <w:suppressAutoHyphens/>
        <w:spacing w:before="0"/>
        <w:rPr>
          <w:rFonts w:cs="Arial"/>
          <w:lang w:eastAsia="ar-SA"/>
        </w:rPr>
      </w:pPr>
      <w:r w:rsidRPr="00EB3529">
        <w:rPr>
          <w:rFonts w:cs="Arial"/>
          <w:lang w:eastAsia="ar-SA"/>
        </w:rPr>
        <w:t xml:space="preserve">Укoликo кao изaбрaни пoнуђaч нe пoтпишeмo </w:t>
      </w:r>
      <w:r w:rsidR="0089087F">
        <w:rPr>
          <w:rFonts w:cs="Arial"/>
          <w:lang w:val="sr-Cyrl-RS" w:eastAsia="ar-SA"/>
        </w:rPr>
        <w:t>у</w:t>
      </w:r>
      <w:r w:rsidRPr="00EB3529">
        <w:rPr>
          <w:rFonts w:cs="Arial"/>
          <w:lang w:eastAsia="ar-SA"/>
        </w:rPr>
        <w:t xml:space="preserve">гoвoр сa </w:t>
      </w:r>
      <w:r w:rsidR="0089087F">
        <w:rPr>
          <w:rFonts w:cs="Arial"/>
          <w:lang w:val="sr-Cyrl-RS" w:eastAsia="ar-SA"/>
        </w:rPr>
        <w:t>Н</w:t>
      </w:r>
      <w:r w:rsidRPr="00EB3529">
        <w:rPr>
          <w:rFonts w:cs="Arial"/>
          <w:lang w:eastAsia="ar-SA"/>
        </w:rPr>
        <w:t xml:space="preserve">aручиoцeм у рoку дeфинисaнoм пoзивoм зa пoтписивaњe угoвoрa или нe oбeзбeдимo или oдбиjeмo дa oбeзбeдимo </w:t>
      </w:r>
      <w:r w:rsidRPr="00EB3529">
        <w:rPr>
          <w:rFonts w:cs="Arial"/>
          <w:lang w:val="sr-Cyrl-RS" w:eastAsia="ar-SA"/>
        </w:rPr>
        <w:t>средство финансијског обезбеђења</w:t>
      </w:r>
      <w:r w:rsidRPr="00EB3529">
        <w:rPr>
          <w:rFonts w:cs="Arial"/>
          <w:lang w:eastAsia="ar-SA"/>
        </w:rPr>
        <w:t xml:space="preserve"> у рoку дeфинисaнoм у конкурсној дoкумeнтaциjи.</w:t>
      </w:r>
    </w:p>
    <w:p w:rsidR="00BF5E2C" w:rsidRDefault="00BF5E2C" w:rsidP="00BF5E2C">
      <w:pPr>
        <w:suppressAutoHyphens/>
        <w:spacing w:before="0"/>
        <w:ind w:left="720"/>
        <w:jc w:val="left"/>
        <w:rPr>
          <w:rFonts w:cs="Arial"/>
          <w:lang w:eastAsia="ar-SA"/>
        </w:rPr>
      </w:pPr>
    </w:p>
    <w:p w:rsidR="00BF5E2C" w:rsidRPr="00EB3529" w:rsidRDefault="00BF5E2C" w:rsidP="00BF5E2C">
      <w:pPr>
        <w:suppressAutoHyphens/>
        <w:spacing w:before="0"/>
        <w:ind w:left="720"/>
        <w:jc w:val="left"/>
        <w:rPr>
          <w:rFonts w:cs="Arial"/>
          <w:lang w:eastAsia="ar-SA"/>
        </w:rPr>
      </w:pPr>
      <w:r w:rsidRPr="0089087F">
        <w:rPr>
          <w:rFonts w:cs="Arial"/>
          <w:color w:val="000000" w:themeColor="text1"/>
        </w:rPr>
        <w:t xml:space="preserve">Место и датум издавања Овлашћења          </w:t>
      </w:r>
    </w:p>
    <w:p w:rsidR="00EB3529" w:rsidRPr="00EB3529" w:rsidRDefault="00EB3529" w:rsidP="00EB3529">
      <w:pPr>
        <w:spacing w:before="0"/>
        <w:rPr>
          <w:rFonts w:cs="Arial"/>
          <w:lang w:eastAsia="ar-SA"/>
        </w:rPr>
      </w:pPr>
    </w:p>
    <w:tbl>
      <w:tblPr>
        <w:tblW w:w="10031" w:type="dxa"/>
        <w:jc w:val="center"/>
        <w:tblLayout w:type="fixed"/>
        <w:tblLook w:val="0000" w:firstRow="0" w:lastRow="0" w:firstColumn="0" w:lastColumn="0" w:noHBand="0" w:noVBand="0"/>
      </w:tblPr>
      <w:tblGrid>
        <w:gridCol w:w="3882"/>
        <w:gridCol w:w="2127"/>
        <w:gridCol w:w="4022"/>
      </w:tblGrid>
      <w:tr w:rsidR="00EB3529" w:rsidRPr="00EB3529" w:rsidTr="00371ED9">
        <w:trPr>
          <w:jc w:val="center"/>
        </w:trPr>
        <w:tc>
          <w:tcPr>
            <w:tcW w:w="3882" w:type="dxa"/>
          </w:tcPr>
          <w:p w:rsidR="00EB3529" w:rsidRPr="00BF5E2C" w:rsidRDefault="00E81645" w:rsidP="00EB3529">
            <w:pPr>
              <w:spacing w:before="0"/>
              <w:rPr>
                <w:rFonts w:cs="Arial"/>
                <w:lang w:val="sr-Cyrl-RS" w:eastAsia="ar-SA"/>
              </w:rPr>
            </w:pPr>
            <w:r>
              <w:rPr>
                <w:rFonts w:cs="Arial"/>
                <w:color w:val="000000" w:themeColor="text1"/>
                <w:lang w:val="sr-Cyrl-RS"/>
              </w:rPr>
              <w:t xml:space="preserve">               </w:t>
            </w:r>
            <w:r w:rsidR="00BF5E2C" w:rsidRPr="0089087F">
              <w:rPr>
                <w:rFonts w:cs="Arial"/>
                <w:color w:val="000000" w:themeColor="text1"/>
              </w:rPr>
              <w:t>Место и датум</w:t>
            </w:r>
          </w:p>
        </w:tc>
        <w:tc>
          <w:tcPr>
            <w:tcW w:w="2127" w:type="dxa"/>
          </w:tcPr>
          <w:p w:rsidR="00EB3529" w:rsidRPr="00EB3529" w:rsidRDefault="00EB3529" w:rsidP="00EB3529">
            <w:pPr>
              <w:spacing w:before="0"/>
              <w:rPr>
                <w:rFonts w:cs="Arial"/>
                <w:lang w:val="ru-RU" w:eastAsia="ar-SA"/>
              </w:rPr>
            </w:pPr>
          </w:p>
        </w:tc>
        <w:tc>
          <w:tcPr>
            <w:tcW w:w="4022" w:type="dxa"/>
          </w:tcPr>
          <w:p w:rsidR="00EB3529" w:rsidRPr="00EB3529" w:rsidRDefault="00E81645" w:rsidP="00EB3529">
            <w:pPr>
              <w:spacing w:before="0"/>
              <w:rPr>
                <w:rFonts w:cs="Arial"/>
                <w:lang w:val="ru-RU" w:eastAsia="ar-SA"/>
              </w:rPr>
            </w:pPr>
            <w:r>
              <w:rPr>
                <w:rFonts w:cs="Arial"/>
                <w:lang w:val="sr-Cyrl-RS" w:eastAsia="ar-SA"/>
              </w:rPr>
              <w:t xml:space="preserve">                       </w:t>
            </w:r>
            <w:r w:rsidR="00EB3529" w:rsidRPr="00EB3529">
              <w:rPr>
                <w:rFonts w:cs="Arial"/>
                <w:lang w:eastAsia="ar-SA"/>
              </w:rPr>
              <w:t>Понуђач</w:t>
            </w:r>
          </w:p>
        </w:tc>
      </w:tr>
      <w:tr w:rsidR="00EB3529" w:rsidRPr="00EB3529" w:rsidTr="00371ED9">
        <w:trPr>
          <w:jc w:val="center"/>
        </w:trPr>
        <w:tc>
          <w:tcPr>
            <w:tcW w:w="3882" w:type="dxa"/>
          </w:tcPr>
          <w:p w:rsidR="00EB3529" w:rsidRPr="00EB3529" w:rsidRDefault="00EB3529" w:rsidP="00EB3529">
            <w:pPr>
              <w:spacing w:before="0"/>
              <w:rPr>
                <w:rFonts w:cs="Arial"/>
                <w:lang w:eastAsia="ar-SA"/>
              </w:rPr>
            </w:pPr>
          </w:p>
        </w:tc>
        <w:tc>
          <w:tcPr>
            <w:tcW w:w="2127" w:type="dxa"/>
          </w:tcPr>
          <w:p w:rsidR="00EB3529" w:rsidRPr="00E81645" w:rsidRDefault="00E81645" w:rsidP="00EB3529">
            <w:pPr>
              <w:spacing w:before="0"/>
              <w:rPr>
                <w:rFonts w:cs="Arial"/>
                <w:lang w:val="sr-Cyrl-RS" w:eastAsia="ar-SA"/>
              </w:rPr>
            </w:pPr>
            <w:r>
              <w:rPr>
                <w:rFonts w:cs="Arial"/>
                <w:lang w:val="sr-Cyrl-RS" w:eastAsia="ar-SA"/>
              </w:rPr>
              <w:t xml:space="preserve">            </w:t>
            </w:r>
            <w:r w:rsidR="00EB3529" w:rsidRPr="00EB3529">
              <w:rPr>
                <w:rFonts w:cs="Arial"/>
                <w:lang w:eastAsia="ar-SA"/>
              </w:rPr>
              <w:t>М.П.</w:t>
            </w:r>
          </w:p>
        </w:tc>
        <w:tc>
          <w:tcPr>
            <w:tcW w:w="4022" w:type="dxa"/>
          </w:tcPr>
          <w:p w:rsidR="00EB3529" w:rsidRPr="00EB3529" w:rsidRDefault="00EB3529" w:rsidP="00EB3529">
            <w:pPr>
              <w:spacing w:before="0"/>
              <w:rPr>
                <w:rFonts w:cs="Arial"/>
                <w:lang w:val="ru-RU" w:eastAsia="ar-SA"/>
              </w:rPr>
            </w:pPr>
          </w:p>
        </w:tc>
      </w:tr>
      <w:tr w:rsidR="00EB3529" w:rsidRPr="00EB3529" w:rsidTr="00371ED9">
        <w:trPr>
          <w:jc w:val="center"/>
        </w:trPr>
        <w:tc>
          <w:tcPr>
            <w:tcW w:w="3882" w:type="dxa"/>
            <w:tcBorders>
              <w:bottom w:val="single" w:sz="4" w:space="0" w:color="auto"/>
            </w:tcBorders>
          </w:tcPr>
          <w:p w:rsidR="00EB3529" w:rsidRPr="00EB3529" w:rsidRDefault="00EB3529" w:rsidP="00EB3529">
            <w:pPr>
              <w:spacing w:before="0"/>
              <w:rPr>
                <w:rFonts w:cs="Arial"/>
                <w:lang w:eastAsia="ar-SA"/>
              </w:rPr>
            </w:pPr>
          </w:p>
        </w:tc>
        <w:tc>
          <w:tcPr>
            <w:tcW w:w="2127" w:type="dxa"/>
          </w:tcPr>
          <w:p w:rsidR="00EB3529" w:rsidRPr="00EB3529" w:rsidRDefault="00EB3529" w:rsidP="00EB3529">
            <w:pPr>
              <w:spacing w:before="0"/>
              <w:rPr>
                <w:rFonts w:cs="Arial"/>
                <w:lang w:val="ru-RU" w:eastAsia="ar-SA"/>
              </w:rPr>
            </w:pPr>
          </w:p>
        </w:tc>
        <w:tc>
          <w:tcPr>
            <w:tcW w:w="4022" w:type="dxa"/>
            <w:tcBorders>
              <w:bottom w:val="single" w:sz="4" w:space="0" w:color="auto"/>
            </w:tcBorders>
          </w:tcPr>
          <w:p w:rsidR="00EB3529" w:rsidRPr="00EB3529" w:rsidRDefault="00EB3529" w:rsidP="00EB3529">
            <w:pPr>
              <w:spacing w:before="0"/>
              <w:rPr>
                <w:rFonts w:cs="Arial"/>
                <w:lang w:val="ru-RU" w:eastAsia="ar-SA"/>
              </w:rPr>
            </w:pPr>
          </w:p>
        </w:tc>
      </w:tr>
      <w:tr w:rsidR="00EB3529" w:rsidRPr="00EB3529" w:rsidTr="00371ED9">
        <w:trPr>
          <w:trHeight w:val="389"/>
          <w:jc w:val="center"/>
        </w:trPr>
        <w:tc>
          <w:tcPr>
            <w:tcW w:w="3882" w:type="dxa"/>
            <w:tcBorders>
              <w:top w:val="single" w:sz="4" w:space="0" w:color="auto"/>
            </w:tcBorders>
          </w:tcPr>
          <w:p w:rsidR="00EB3529" w:rsidRPr="00EB3529" w:rsidRDefault="00EB3529" w:rsidP="00EB3529">
            <w:pPr>
              <w:spacing w:before="0"/>
              <w:rPr>
                <w:rFonts w:cs="Arial"/>
                <w:lang w:eastAsia="ar-SA"/>
              </w:rPr>
            </w:pPr>
          </w:p>
        </w:tc>
        <w:tc>
          <w:tcPr>
            <w:tcW w:w="2127" w:type="dxa"/>
          </w:tcPr>
          <w:p w:rsidR="00EB3529" w:rsidRPr="00EB3529" w:rsidRDefault="00EB3529" w:rsidP="00EB3529">
            <w:pPr>
              <w:spacing w:before="0"/>
              <w:rPr>
                <w:rFonts w:cs="Arial"/>
                <w:lang w:val="ru-RU" w:eastAsia="ar-SA"/>
              </w:rPr>
            </w:pPr>
          </w:p>
        </w:tc>
        <w:tc>
          <w:tcPr>
            <w:tcW w:w="4022" w:type="dxa"/>
            <w:tcBorders>
              <w:top w:val="single" w:sz="4" w:space="0" w:color="auto"/>
            </w:tcBorders>
          </w:tcPr>
          <w:p w:rsidR="00EB3529" w:rsidRPr="00EB3529" w:rsidRDefault="00EB3529" w:rsidP="00EB3529">
            <w:pPr>
              <w:spacing w:before="0"/>
              <w:rPr>
                <w:rFonts w:cs="Arial"/>
                <w:lang w:val="ru-RU" w:eastAsia="ar-SA"/>
              </w:rPr>
            </w:pPr>
          </w:p>
        </w:tc>
      </w:tr>
    </w:tbl>
    <w:p w:rsidR="00EB3529" w:rsidRPr="00EB3529" w:rsidRDefault="00EB3529" w:rsidP="00EB3529">
      <w:pPr>
        <w:spacing w:before="0"/>
        <w:rPr>
          <w:rFonts w:cs="Arial"/>
          <w:lang w:val="ru-RU" w:eastAsia="ar-SA"/>
        </w:rPr>
      </w:pPr>
      <w:r w:rsidRPr="00EB3529">
        <w:rPr>
          <w:rFonts w:cs="Arial"/>
          <w:lang w:val="ru-RU" w:eastAsia="ar-SA"/>
        </w:rPr>
        <w:t>Прилог:</w:t>
      </w:r>
    </w:p>
    <w:p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1 једна потписана и оверена бланко </w:t>
      </w:r>
      <w:r w:rsidRPr="00EB3529">
        <w:rPr>
          <w:rFonts w:cs="Arial"/>
          <w:lang w:val="sr-Cyrl-RS" w:eastAsia="ar-SA"/>
        </w:rPr>
        <w:t>сопствена</w:t>
      </w:r>
      <w:r w:rsidRPr="00EB3529">
        <w:rPr>
          <w:rFonts w:cs="Arial"/>
          <w:lang w:eastAsia="ar-SA"/>
        </w:rPr>
        <w:t xml:space="preserve"> меница као гаранција за озбиљност понуде </w:t>
      </w:r>
    </w:p>
    <w:p w:rsidR="00EB3529" w:rsidRPr="00EB3529" w:rsidRDefault="00EB3529" w:rsidP="00341417">
      <w:pPr>
        <w:numPr>
          <w:ilvl w:val="0"/>
          <w:numId w:val="7"/>
        </w:numPr>
        <w:suppressAutoHyphens/>
        <w:spacing w:before="0"/>
        <w:rPr>
          <w:rFonts w:cs="Arial"/>
          <w:lang w:eastAsia="ar-SA"/>
        </w:rPr>
      </w:pPr>
      <w:r w:rsidRPr="00EB3529">
        <w:rPr>
          <w:rFonts w:cs="Arial"/>
          <w:lang w:eastAsia="ar-SA"/>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фотокопију ОП обрасца </w:t>
      </w:r>
    </w:p>
    <w:p w:rsidR="00793042" w:rsidRDefault="00EB3529" w:rsidP="00793042">
      <w:pPr>
        <w:pStyle w:val="ListParagraph"/>
        <w:numPr>
          <w:ilvl w:val="0"/>
          <w:numId w:val="7"/>
        </w:numPr>
        <w:spacing w:before="0" w:after="0" w:line="240" w:lineRule="auto"/>
        <w:rPr>
          <w:rFonts w:ascii="Arial" w:hAnsi="Arial" w:cs="Arial"/>
        </w:rPr>
      </w:pPr>
      <w:r w:rsidRPr="00EB3529">
        <w:rPr>
          <w:rFonts w:ascii="Arial" w:hAnsi="Arial" w:cs="Arial"/>
          <w:lang w:eastAsia="ar-SA"/>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B3529">
        <w:rPr>
          <w:rFonts w:cs="Arial"/>
          <w:lang w:eastAsia="ar-SA"/>
        </w:rPr>
        <w:t xml:space="preserve"> </w:t>
      </w:r>
      <w:r w:rsidR="00793042">
        <w:rPr>
          <w:rFonts w:ascii="Arial" w:hAnsi="Arial" w:cs="Arial"/>
        </w:rPr>
        <w:t>у складу са Одлуком о ближим условима, садржини и начину вођења регистра меница и овлашћења („Сл. гласник РС</w:t>
      </w:r>
      <w:proofErr w:type="gramStart"/>
      <w:r w:rsidR="00793042">
        <w:rPr>
          <w:rFonts w:ascii="Arial" w:hAnsi="Arial" w:cs="Arial"/>
        </w:rPr>
        <w:t>“ бр</w:t>
      </w:r>
      <w:proofErr w:type="gramEnd"/>
      <w:r w:rsidR="00793042">
        <w:rPr>
          <w:rFonts w:ascii="Arial" w:hAnsi="Arial" w:cs="Arial"/>
        </w:rPr>
        <w:t>. 56/</w:t>
      </w:r>
      <w:r w:rsidR="00793042">
        <w:rPr>
          <w:rFonts w:ascii="Arial" w:hAnsi="Arial" w:cs="Arial"/>
          <w:lang w:val="sr-Cyrl-RS"/>
        </w:rPr>
        <w:t>20</w:t>
      </w:r>
      <w:r w:rsidR="00793042">
        <w:rPr>
          <w:rFonts w:ascii="Arial" w:hAnsi="Arial" w:cs="Arial"/>
        </w:rPr>
        <w:t>11 и 80/</w:t>
      </w:r>
      <w:r w:rsidR="00793042">
        <w:rPr>
          <w:rFonts w:ascii="Arial" w:hAnsi="Arial" w:cs="Arial"/>
          <w:lang w:val="sr-Cyrl-RS"/>
        </w:rPr>
        <w:t>20</w:t>
      </w:r>
      <w:r w:rsidR="00793042">
        <w:rPr>
          <w:rFonts w:ascii="Arial" w:hAnsi="Arial" w:cs="Arial"/>
        </w:rPr>
        <w:t>15,76/2016)</w:t>
      </w:r>
      <w:r w:rsidR="00646132">
        <w:rPr>
          <w:rFonts w:ascii="Arial" w:hAnsi="Arial" w:cs="Arial"/>
          <w:lang w:val="sr-Cyrl-RS"/>
        </w:rPr>
        <w:t>.</w:t>
      </w:r>
      <w:r w:rsidR="00793042">
        <w:rPr>
          <w:rFonts w:ascii="Arial" w:hAnsi="Arial" w:cs="Arial"/>
        </w:rPr>
        <w:t xml:space="preserve"> </w:t>
      </w:r>
    </w:p>
    <w:p w:rsidR="00EB3529" w:rsidRPr="00EB3529" w:rsidRDefault="00EB3529" w:rsidP="00EB3529">
      <w:pPr>
        <w:spacing w:before="0"/>
        <w:rPr>
          <w:rFonts w:cs="Arial"/>
          <w:lang w:eastAsia="ar-SA"/>
        </w:rPr>
      </w:pPr>
    </w:p>
    <w:p w:rsidR="00EB3529" w:rsidRPr="00EB3529" w:rsidRDefault="00EB3529" w:rsidP="00EB3529">
      <w:pPr>
        <w:spacing w:before="0"/>
        <w:rPr>
          <w:rFonts w:cs="Arial"/>
          <w:lang w:eastAsia="ar-SA"/>
        </w:rPr>
      </w:pPr>
    </w:p>
    <w:p w:rsidR="00EB3529" w:rsidRPr="00EB3529" w:rsidRDefault="00EB3529" w:rsidP="00EB3529">
      <w:pPr>
        <w:spacing w:before="0"/>
        <w:rPr>
          <w:rFonts w:cs="Arial"/>
          <w:lang w:val="sr-Cyrl-RS" w:eastAsia="ar-SA"/>
        </w:rPr>
      </w:pPr>
      <w:r w:rsidRPr="00EB3529">
        <w:rPr>
          <w:rFonts w:cs="Arial"/>
          <w:lang w:val="sr-Cyrl-RS" w:eastAsia="ar-SA"/>
        </w:rPr>
        <w:t>Менично писмо у складу са садржином овог Прилога се доставља у оквиру понуде.</w:t>
      </w:r>
    </w:p>
    <w:p w:rsidR="009A228E" w:rsidRPr="00CD79C1" w:rsidRDefault="009A228E" w:rsidP="009A228E">
      <w:pPr>
        <w:spacing w:before="0"/>
        <w:rPr>
          <w:rFonts w:cs="Arial"/>
          <w:color w:val="00B0F0"/>
          <w:sz w:val="24"/>
          <w:szCs w:val="24"/>
          <w:lang w:val="ru-RU"/>
        </w:rPr>
      </w:pPr>
    </w:p>
    <w:p w:rsidR="009A228E" w:rsidRDefault="009A228E" w:rsidP="00A0000D">
      <w:pPr>
        <w:tabs>
          <w:tab w:val="num" w:pos="360"/>
        </w:tabs>
        <w:rPr>
          <w:rFonts w:cs="Arial"/>
          <w:spacing w:val="2"/>
          <w:sz w:val="24"/>
          <w:szCs w:val="24"/>
          <w:lang w:val="sr-Cyrl-CS"/>
        </w:rPr>
      </w:pPr>
    </w:p>
    <w:p w:rsidR="00A0000D" w:rsidRDefault="00A53FC6" w:rsidP="00A0000D">
      <w:pPr>
        <w:tabs>
          <w:tab w:val="num" w:pos="360"/>
        </w:tabs>
        <w:rPr>
          <w:rFonts w:cs="Arial"/>
          <w:spacing w:val="2"/>
          <w:sz w:val="24"/>
          <w:szCs w:val="24"/>
          <w:lang w:val="sr-Latn-CS"/>
        </w:rPr>
        <w:sectPr w:rsidR="00A0000D" w:rsidSect="0089738C">
          <w:footnotePr>
            <w:pos w:val="beneathText"/>
          </w:footnotePr>
          <w:pgSz w:w="11909" w:h="16834" w:code="9"/>
          <w:pgMar w:top="1247" w:right="964" w:bottom="1247" w:left="1247" w:header="142" w:footer="437" w:gutter="0"/>
          <w:cols w:space="708"/>
          <w:titlePg/>
          <w:docGrid w:linePitch="360"/>
        </w:sectPr>
      </w:pPr>
      <w:r w:rsidRPr="00A53FC6">
        <w:rPr>
          <w:rFonts w:cs="Arial"/>
          <w:spacing w:val="2"/>
          <w:sz w:val="24"/>
          <w:szCs w:val="24"/>
          <w:lang w:val="sr-Cyrl-CS"/>
        </w:rPr>
        <w:t xml:space="preserve">                                     </w:t>
      </w:r>
      <w:r w:rsidRPr="00A53FC6">
        <w:rPr>
          <w:rFonts w:cs="Arial"/>
          <w:spacing w:val="2"/>
          <w:sz w:val="24"/>
          <w:szCs w:val="24"/>
          <w:lang w:val="sr-Latn-CS"/>
        </w:rPr>
        <w:t xml:space="preserve">                  </w:t>
      </w:r>
    </w:p>
    <w:p w:rsidR="002F6CCF" w:rsidRDefault="002F6CCF" w:rsidP="002F6CCF">
      <w:pPr>
        <w:spacing w:before="0"/>
        <w:jc w:val="right"/>
        <w:outlineLvl w:val="1"/>
        <w:rPr>
          <w:rFonts w:cs="Arial"/>
          <w:b/>
          <w:sz w:val="24"/>
          <w:szCs w:val="24"/>
          <w:lang w:val="sr-Cyrl-RS"/>
        </w:rPr>
      </w:pPr>
      <w:r w:rsidRPr="00A53FC6">
        <w:rPr>
          <w:rFonts w:cs="Arial"/>
          <w:b/>
          <w:sz w:val="24"/>
          <w:szCs w:val="24"/>
          <w:lang w:val="sr-Cyrl-RS"/>
        </w:rPr>
        <w:lastRenderedPageBreak/>
        <w:t xml:space="preserve">ПРИЛОГ </w:t>
      </w:r>
      <w:r w:rsidR="00972AEF">
        <w:rPr>
          <w:rFonts w:cs="Arial"/>
          <w:b/>
          <w:sz w:val="24"/>
          <w:szCs w:val="24"/>
          <w:lang w:val="sr-Cyrl-RS"/>
        </w:rPr>
        <w:t>3</w:t>
      </w:r>
      <w:r w:rsidRPr="00A53FC6">
        <w:rPr>
          <w:rFonts w:cs="Arial"/>
          <w:b/>
          <w:sz w:val="24"/>
          <w:szCs w:val="24"/>
        </w:rPr>
        <w:t xml:space="preserve"> </w:t>
      </w:r>
    </w:p>
    <w:p w:rsidR="002F6CCF" w:rsidRPr="00A53FC6" w:rsidRDefault="002F6CCF" w:rsidP="002F6CCF">
      <w:pPr>
        <w:spacing w:before="0"/>
        <w:jc w:val="right"/>
        <w:outlineLvl w:val="1"/>
        <w:rPr>
          <w:rFonts w:cs="Arial"/>
          <w:b/>
          <w:sz w:val="24"/>
          <w:szCs w:val="24"/>
          <w:lang w:val="sr-Cyrl-RS"/>
        </w:rPr>
      </w:pPr>
    </w:p>
    <w:p w:rsidR="002F6CCF" w:rsidRPr="0089087F" w:rsidRDefault="002F6CCF" w:rsidP="002F6CCF">
      <w:pPr>
        <w:spacing w:before="0"/>
        <w:rPr>
          <w:rFonts w:cs="Arial"/>
          <w:color w:val="000000" w:themeColor="text1"/>
          <w:lang w:val="ru-RU"/>
        </w:rPr>
      </w:pPr>
      <w:r w:rsidRPr="0089087F">
        <w:rPr>
          <w:rFonts w:cs="Arial"/>
          <w:color w:val="000000" w:themeColor="text1"/>
        </w:rPr>
        <w:t>Нa oснoву oдрeдби Зaкoнa o мeници (</w:t>
      </w:r>
      <w:r w:rsidR="00A0525E" w:rsidRPr="0089087F">
        <w:rPr>
          <w:rFonts w:cs="Arial"/>
          <w:color w:val="000000" w:themeColor="text1"/>
          <w:lang w:val="sr-Cyrl-RS"/>
        </w:rPr>
        <w:t>„</w:t>
      </w:r>
      <w:r w:rsidRPr="0089087F">
        <w:rPr>
          <w:rFonts w:cs="Arial"/>
          <w:color w:val="000000" w:themeColor="text1"/>
        </w:rPr>
        <w:t>Сл. лист ФНРJ</w:t>
      </w:r>
      <w:proofErr w:type="gramStart"/>
      <w:r w:rsidR="00A0525E" w:rsidRPr="0089087F">
        <w:rPr>
          <w:rFonts w:cs="Arial"/>
          <w:color w:val="000000" w:themeColor="text1"/>
          <w:lang w:val="sr-Cyrl-RS"/>
        </w:rPr>
        <w:t>“</w:t>
      </w:r>
      <w:r w:rsidRPr="0089087F">
        <w:rPr>
          <w:rFonts w:cs="Arial"/>
          <w:color w:val="000000" w:themeColor="text1"/>
        </w:rPr>
        <w:t xml:space="preserve"> бр</w:t>
      </w:r>
      <w:proofErr w:type="gramEnd"/>
      <w:r w:rsidRPr="0089087F">
        <w:rPr>
          <w:rFonts w:cs="Arial"/>
          <w:color w:val="000000" w:themeColor="text1"/>
        </w:rPr>
        <w:t xml:space="preserve">. 104/46 и 18/58; </w:t>
      </w:r>
      <w:r w:rsidR="00A0525E" w:rsidRPr="0089087F">
        <w:rPr>
          <w:rFonts w:cs="Arial"/>
          <w:color w:val="000000" w:themeColor="text1"/>
          <w:lang w:val="sr-Cyrl-RS"/>
        </w:rPr>
        <w:t>„</w:t>
      </w:r>
      <w:r w:rsidRPr="0089087F">
        <w:rPr>
          <w:rFonts w:cs="Arial"/>
          <w:color w:val="000000" w:themeColor="text1"/>
        </w:rPr>
        <w:t>Сл. лист СФРJ</w:t>
      </w:r>
      <w:r w:rsidR="00A0525E" w:rsidRPr="0089087F">
        <w:rPr>
          <w:rFonts w:cs="Arial"/>
          <w:color w:val="000000" w:themeColor="text1"/>
          <w:lang w:val="sr-Cyrl-RS"/>
        </w:rPr>
        <w:t>“</w:t>
      </w:r>
      <w:r w:rsidRPr="0089087F">
        <w:rPr>
          <w:rFonts w:cs="Arial"/>
          <w:color w:val="000000" w:themeColor="text1"/>
        </w:rPr>
        <w:t xml:space="preserve"> бр. 16/65, 54/70 и 57/89; </w:t>
      </w:r>
      <w:r w:rsidR="00A0525E" w:rsidRPr="0089087F">
        <w:rPr>
          <w:rFonts w:cs="Arial"/>
          <w:color w:val="000000" w:themeColor="text1"/>
          <w:lang w:val="sr-Cyrl-RS"/>
        </w:rPr>
        <w:t>„</w:t>
      </w:r>
      <w:r w:rsidRPr="0089087F">
        <w:rPr>
          <w:rFonts w:cs="Arial"/>
          <w:color w:val="000000" w:themeColor="text1"/>
        </w:rPr>
        <w:t>Сл. лист СРJ</w:t>
      </w:r>
      <w:r w:rsidR="00A0525E" w:rsidRPr="0089087F">
        <w:rPr>
          <w:rFonts w:cs="Arial"/>
          <w:color w:val="000000" w:themeColor="text1"/>
          <w:lang w:val="sr-Cyrl-RS"/>
        </w:rPr>
        <w:t>“</w:t>
      </w:r>
      <w:r w:rsidRPr="0089087F">
        <w:rPr>
          <w:rFonts w:cs="Arial"/>
          <w:color w:val="000000" w:themeColor="text1"/>
        </w:rPr>
        <w:t xml:space="preserve"> бр. 46/96, </w:t>
      </w:r>
      <w:r w:rsidR="00A0525E" w:rsidRPr="0089087F">
        <w:rPr>
          <w:rFonts w:cs="Arial"/>
          <w:color w:val="000000" w:themeColor="text1"/>
          <w:lang w:val="sr-Cyrl-RS"/>
        </w:rPr>
        <w:t>„</w:t>
      </w:r>
      <w:r w:rsidRPr="0089087F">
        <w:rPr>
          <w:rFonts w:cs="Arial"/>
          <w:color w:val="000000" w:themeColor="text1"/>
        </w:rPr>
        <w:t>Сл. лист СЦГ</w:t>
      </w:r>
      <w:r w:rsidR="00A0525E" w:rsidRPr="0089087F">
        <w:rPr>
          <w:rFonts w:cs="Arial"/>
          <w:color w:val="000000" w:themeColor="text1"/>
          <w:lang w:val="sr-Cyrl-RS"/>
        </w:rPr>
        <w:t>“</w:t>
      </w:r>
      <w:r w:rsidRPr="0089087F">
        <w:rPr>
          <w:rFonts w:cs="Arial"/>
          <w:color w:val="000000" w:themeColor="text1"/>
        </w:rPr>
        <w:t xml:space="preserve"> бр. 01/</w:t>
      </w:r>
      <w:r w:rsidR="00A0525E"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 xml:space="preserve">Повеља, </w:t>
      </w:r>
      <w:r w:rsidR="00A0525E" w:rsidRPr="0089087F">
        <w:rPr>
          <w:rFonts w:cs="Arial"/>
          <w:color w:val="000000" w:themeColor="text1"/>
          <w:lang w:val="ru-RU"/>
        </w:rPr>
        <w:t>«</w:t>
      </w:r>
      <w:r w:rsidRPr="0089087F">
        <w:rPr>
          <w:rFonts w:cs="Arial"/>
          <w:color w:val="000000" w:themeColor="text1"/>
          <w:lang w:val="ru-RU"/>
        </w:rPr>
        <w:t>Сл.лист РС</w:t>
      </w:r>
      <w:r w:rsidR="00A0525E" w:rsidRPr="0089087F">
        <w:rPr>
          <w:rFonts w:cs="Arial"/>
          <w:color w:val="000000" w:themeColor="text1"/>
          <w:lang w:val="ru-RU"/>
        </w:rPr>
        <w:t>»</w:t>
      </w:r>
      <w:r w:rsidRPr="0089087F">
        <w:rPr>
          <w:rFonts w:cs="Arial"/>
          <w:color w:val="000000" w:themeColor="text1"/>
          <w:lang w:val="ru-RU"/>
        </w:rPr>
        <w:t xml:space="preserve"> 80/</w:t>
      </w:r>
      <w:r w:rsidR="00A0525E" w:rsidRPr="0089087F">
        <w:rPr>
          <w:rFonts w:cs="Arial"/>
          <w:color w:val="000000" w:themeColor="text1"/>
          <w:lang w:val="ru-RU"/>
        </w:rPr>
        <w:t>20</w:t>
      </w:r>
      <w:r w:rsidRPr="0089087F">
        <w:rPr>
          <w:rFonts w:cs="Arial"/>
          <w:color w:val="000000" w:themeColor="text1"/>
          <w:lang w:val="ru-RU"/>
        </w:rPr>
        <w:t>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sidR="006E3649">
        <w:rPr>
          <w:rFonts w:cs="Arial"/>
          <w:color w:val="000000" w:themeColor="text1"/>
          <w:lang w:val="ru-RU"/>
        </w:rPr>
        <w:t xml:space="preserve">( «Сл. гласник РС» </w:t>
      </w:r>
      <w:r w:rsidR="00923420">
        <w:rPr>
          <w:rFonts w:cs="Arial"/>
          <w:color w:val="000000" w:themeColor="text1"/>
          <w:lang w:val="ru-RU"/>
        </w:rPr>
        <w:t>број 139/2014)</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(напомена: не доставља се у понуди)</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ДУЖНИК:  …………………………………………………………………………........................</w:t>
      </w: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(назив и седиште Понуђача)</w:t>
      </w: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МАТИЧНИ БРОЈ ДУЖНИКА (Понуђача): ..................................................................</w:t>
      </w: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ТЕКУЋИ РАЧУН ДУЖНИКА (Понуђача): ...................................................................</w:t>
      </w:r>
    </w:p>
    <w:p w:rsidR="002F6CCF" w:rsidRPr="0089087F" w:rsidRDefault="002F6CCF" w:rsidP="002F6CCF">
      <w:pPr>
        <w:spacing w:before="0"/>
        <w:rPr>
          <w:rFonts w:cs="Arial"/>
          <w:color w:val="000000" w:themeColor="text1"/>
        </w:rPr>
      </w:pPr>
      <w:r w:rsidRPr="0089087F">
        <w:rPr>
          <w:rFonts w:cs="Arial"/>
          <w:color w:val="000000" w:themeColor="text1"/>
        </w:rPr>
        <w:t>ПИБ ДУЖНИКА (Понуђача): ........................................................................................</w:t>
      </w:r>
    </w:p>
    <w:p w:rsidR="002F6CCF" w:rsidRPr="0089087F" w:rsidRDefault="002F6CCF" w:rsidP="002F6CCF">
      <w:pPr>
        <w:spacing w:before="0"/>
        <w:rPr>
          <w:rFonts w:cs="Arial"/>
          <w:color w:val="000000" w:themeColor="text1"/>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и з д а ј е  д а н а ............................ године</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jc w:val="center"/>
        <w:rPr>
          <w:rFonts w:cs="Arial"/>
          <w:b/>
          <w:color w:val="000000" w:themeColor="text1"/>
          <w:lang w:val="ru-RU"/>
        </w:rPr>
      </w:pPr>
      <w:r w:rsidRPr="0089087F">
        <w:rPr>
          <w:rFonts w:cs="Arial"/>
          <w:b/>
          <w:color w:val="000000" w:themeColor="text1"/>
          <w:lang w:val="ru-RU"/>
        </w:rPr>
        <w:t>МЕНИЧНО ПИСМО – ОВЛАШЋЕЊЕ ЗА КОРИСНИКА  БЛАНКО СОПСТВЕНЕ МЕНИЦЕ</w:t>
      </w:r>
    </w:p>
    <w:p w:rsidR="002F6CCF" w:rsidRPr="0089087F" w:rsidRDefault="002F6CCF" w:rsidP="002F6CCF">
      <w:pPr>
        <w:spacing w:before="0"/>
        <w:rPr>
          <w:rFonts w:cs="Arial"/>
          <w:color w:val="00B0F0"/>
          <w:lang w:val="ru-RU"/>
        </w:rPr>
      </w:pPr>
    </w:p>
    <w:p w:rsidR="00934D02" w:rsidRPr="0089087F" w:rsidRDefault="00934D02" w:rsidP="00934D02">
      <w:pPr>
        <w:rPr>
          <w:rFonts w:cs="Arial"/>
          <w:bCs/>
          <w:lang w:val="sr-Latn-CS" w:eastAsia="ar-SA"/>
        </w:rPr>
      </w:pPr>
      <w:r w:rsidRPr="0089087F">
        <w:rPr>
          <w:rFonts w:cs="Arial"/>
          <w:b/>
          <w:lang w:val="sr-Latn-RS"/>
        </w:rPr>
        <w:t>КОРИСНИК - ПОВЕРИЛАЦ:</w:t>
      </w:r>
      <w:r w:rsidR="00E81645">
        <w:rPr>
          <w:rFonts w:cs="Arial"/>
          <w:b/>
          <w:lang w:val="sr-Cyrl-RS"/>
        </w:rPr>
        <w:t xml:space="preserve"> </w:t>
      </w:r>
      <w:r w:rsidRPr="0089087F">
        <w:rPr>
          <w:rFonts w:cs="Arial"/>
          <w:lang w:val="sr-Latn-RS"/>
        </w:rPr>
        <w:t xml:space="preserve">Јавно предузеће „Електроприведа Србије“ </w:t>
      </w:r>
      <w:r w:rsidRPr="0089087F">
        <w:rPr>
          <w:rFonts w:cs="Arial"/>
          <w:lang w:val="sr-Cyrl-RS"/>
        </w:rPr>
        <w:t xml:space="preserve">Београд, </w:t>
      </w:r>
      <w:r w:rsidR="00E81645">
        <w:rPr>
          <w:rFonts w:cs="Arial"/>
          <w:lang w:val="sr-Cyrl-RS"/>
        </w:rPr>
        <w:t>Балканска 13</w:t>
      </w:r>
      <w:r w:rsidRPr="0089087F">
        <w:rPr>
          <w:rFonts w:cs="Arial"/>
          <w:lang w:val="sr-Latn-RS"/>
        </w:rPr>
        <w:t>,</w:t>
      </w:r>
      <w:r w:rsidRPr="0089087F">
        <w:rPr>
          <w:rFonts w:cs="Arial"/>
          <w:lang w:val="sr-Cyrl-RS"/>
        </w:rPr>
        <w:t xml:space="preserve"> </w:t>
      </w:r>
      <w:r w:rsidR="00E81645">
        <w:rPr>
          <w:rFonts w:cs="Arial"/>
          <w:lang w:val="sr-Latn-RS"/>
        </w:rPr>
        <w:t>м</w:t>
      </w:r>
      <w:r w:rsidRPr="0089087F">
        <w:rPr>
          <w:rFonts w:cs="Arial"/>
          <w:lang w:val="sr-Latn-RS"/>
        </w:rPr>
        <w:t xml:space="preserve">атични број 20053658, ПИБ 103920327, </w:t>
      </w:r>
      <w:r w:rsidRPr="0089087F">
        <w:rPr>
          <w:rFonts w:cs="Arial"/>
          <w:bCs/>
          <w:lang w:val="sr-Latn-CS" w:eastAsia="ar-SA"/>
        </w:rPr>
        <w:t>бр. тек. рачуна: 160-700-13 Banka Intesa;</w:t>
      </w:r>
    </w:p>
    <w:p w:rsidR="002F6CCF" w:rsidRPr="0089087F" w:rsidRDefault="002F6CCF" w:rsidP="002F6CCF">
      <w:pPr>
        <w:spacing w:before="0"/>
        <w:rPr>
          <w:rFonts w:cs="Arial"/>
          <w:color w:val="00B0F0"/>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Предајемо вам 1 (</w:t>
      </w:r>
      <w:r w:rsidR="00934D02" w:rsidRPr="0089087F">
        <w:rPr>
          <w:rFonts w:cs="Arial"/>
          <w:color w:val="000000" w:themeColor="text1"/>
          <w:lang w:val="ru-RU"/>
        </w:rPr>
        <w:t xml:space="preserve">словима: </w:t>
      </w:r>
      <w:r w:rsidRPr="0089087F">
        <w:rPr>
          <w:rFonts w:cs="Arial"/>
          <w:color w:val="000000" w:themeColor="text1"/>
          <w:lang w:val="ru-RU"/>
        </w:rPr>
        <w:t xml:space="preserve">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w:t>
      </w:r>
      <w:r w:rsidR="00E81645">
        <w:rPr>
          <w:rFonts w:cs="Arial"/>
          <w:color w:val="000000" w:themeColor="text1"/>
          <w:lang w:val="ru-RU"/>
        </w:rPr>
        <w:t>Балканска 13</w:t>
      </w:r>
      <w:r w:rsidRPr="0089087F">
        <w:rPr>
          <w:rFonts w:cs="Arial"/>
          <w:color w:val="000000" w:themeColor="text1"/>
          <w:lang w:val="ru-RU"/>
        </w:rPr>
        <w:t xml:space="preserve">, Београд, као Повериоца, да предату меницу може </w:t>
      </w:r>
      <w:r w:rsidR="00E81645">
        <w:rPr>
          <w:rFonts w:cs="Arial"/>
          <w:color w:val="000000" w:themeColor="text1"/>
          <w:lang w:val="ru-RU"/>
        </w:rPr>
        <w:t>попунити до максималног износа од ___________ динара, (</w:t>
      </w:r>
      <w:r w:rsidRPr="0089087F">
        <w:rPr>
          <w:rFonts w:cs="Arial"/>
          <w:color w:val="000000" w:themeColor="text1"/>
          <w:lang w:val="ru-RU"/>
        </w:rPr>
        <w:t>словима  _______________ динара), по Уговору о</w:t>
      </w:r>
      <w:r w:rsidR="00934D02" w:rsidRPr="0089087F">
        <w:rPr>
          <w:rFonts w:cs="Arial"/>
          <w:color w:val="000000" w:themeColor="text1"/>
          <w:lang w:val="ru-RU"/>
        </w:rPr>
        <w:t xml:space="preserve"> купопродаји: </w:t>
      </w:r>
      <w:r w:rsidR="00341417">
        <w:rPr>
          <w:rFonts w:cs="Arial"/>
          <w:color w:val="000000" w:themeColor="text1"/>
          <w:lang w:val="ru-RU"/>
        </w:rPr>
        <w:t xml:space="preserve">Софтвер и хардвер за видео надзор </w:t>
      </w:r>
      <w:r w:rsidRPr="0089087F">
        <w:rPr>
          <w:rFonts w:cs="Arial"/>
          <w:color w:val="000000" w:themeColor="text1"/>
          <w:lang w:val="ru-RU"/>
        </w:rPr>
        <w:t>бр._____ од _________ (заведен код Корисника - Повери</w:t>
      </w:r>
      <w:r w:rsidR="00E81645">
        <w:rPr>
          <w:rFonts w:cs="Arial"/>
          <w:color w:val="000000" w:themeColor="text1"/>
          <w:lang w:val="ru-RU"/>
        </w:rPr>
        <w:t>оца) и бр._______ од _________(</w:t>
      </w:r>
      <w:r w:rsidRPr="0089087F">
        <w:rPr>
          <w:rFonts w:cs="Arial"/>
          <w:color w:val="000000" w:themeColor="text1"/>
          <w:lang w:val="ru-RU"/>
        </w:rPr>
        <w:t>заведен код дужника) као средство финансијског обезбеђења за добро извршења посла у вредности од 10% вредности уговора без ПДВ уколико _____________________</w:t>
      </w:r>
      <w:r w:rsidR="00E81645">
        <w:rPr>
          <w:rFonts w:cs="Arial"/>
          <w:color w:val="000000" w:themeColor="text1"/>
          <w:lang w:val="ru-RU"/>
        </w:rPr>
        <w:t>________________</w:t>
      </w:r>
      <w:r w:rsidRPr="0089087F">
        <w:rPr>
          <w:rFonts w:cs="Arial"/>
          <w:color w:val="000000" w:themeColor="text1"/>
          <w:lang w:val="ru-RU"/>
        </w:rPr>
        <w:t>___</w:t>
      </w:r>
      <w:r w:rsidR="0027507A" w:rsidRPr="0089087F">
        <w:rPr>
          <w:rFonts w:cs="Arial"/>
          <w:color w:val="000000" w:themeColor="text1"/>
          <w:lang w:val="ru-RU"/>
        </w:rPr>
        <w:t xml:space="preserve"> </w:t>
      </w:r>
      <w:r w:rsidRPr="0089087F">
        <w:rPr>
          <w:rFonts w:cs="Arial"/>
          <w:color w:val="000000" w:themeColor="text1"/>
          <w:lang w:val="ru-RU"/>
        </w:rPr>
        <w:t>(</w:t>
      </w:r>
      <w:r w:rsidRPr="0089087F">
        <w:rPr>
          <w:rFonts w:cs="Arial"/>
          <w:i/>
          <w:color w:val="000000" w:themeColor="text1"/>
          <w:lang w:val="ru-RU"/>
        </w:rPr>
        <w:t>назив дужника</w:t>
      </w:r>
      <w:r w:rsidRPr="0089087F">
        <w:rPr>
          <w:rFonts w:cs="Arial"/>
          <w:color w:val="000000" w:themeColor="text1"/>
          <w:lang w:val="ru-RU"/>
        </w:rPr>
        <w:t>), као дужник не изврши уговорене</w:t>
      </w:r>
      <w:r w:rsidR="0089087F">
        <w:rPr>
          <w:rFonts w:cs="Arial"/>
          <w:color w:val="000000" w:themeColor="text1"/>
          <w:lang w:val="ru-RU"/>
        </w:rPr>
        <w:t xml:space="preserve"> обавезе у уговореном року или </w:t>
      </w:r>
      <w:r w:rsidRPr="0089087F">
        <w:rPr>
          <w:rFonts w:cs="Arial"/>
          <w:color w:val="000000" w:themeColor="text1"/>
          <w:lang w:val="ru-RU"/>
        </w:rPr>
        <w:t>их изврши делимично или неквалитетно.</w:t>
      </w:r>
    </w:p>
    <w:p w:rsidR="002F6CCF" w:rsidRPr="0089087F" w:rsidRDefault="002F6CCF" w:rsidP="002F6CCF">
      <w:pPr>
        <w:spacing w:before="0"/>
        <w:rPr>
          <w:rFonts w:cs="Arial"/>
          <w:color w:val="000000" w:themeColor="text1"/>
          <w:lang w:val="ru-RU"/>
        </w:rPr>
      </w:pPr>
    </w:p>
    <w:p w:rsidR="002F6CCF" w:rsidRDefault="002F6CCF" w:rsidP="002F6CCF">
      <w:pPr>
        <w:spacing w:before="0"/>
        <w:rPr>
          <w:rFonts w:cs="Arial"/>
          <w:color w:val="000000" w:themeColor="text1"/>
          <w:lang w:val="ru-RU"/>
        </w:rPr>
      </w:pPr>
      <w:r w:rsidRPr="0089087F">
        <w:rPr>
          <w:rFonts w:cs="Arial"/>
          <w:color w:val="000000" w:themeColor="text1"/>
          <w:lang w:val="ru-RU"/>
        </w:rPr>
        <w:t>Издата бланко сопствена меница серијски број</w:t>
      </w:r>
      <w:r w:rsidRPr="0089087F">
        <w:rPr>
          <w:rFonts w:cs="Arial"/>
          <w:color w:val="000000" w:themeColor="text1"/>
          <w:lang w:val="ru-RU"/>
        </w:rPr>
        <w:tab/>
      </w:r>
      <w:r w:rsidR="0027507A" w:rsidRPr="0089087F">
        <w:rPr>
          <w:rFonts w:cs="Arial"/>
          <w:color w:val="000000" w:themeColor="text1"/>
          <w:lang w:val="ru-RU"/>
        </w:rPr>
        <w:t xml:space="preserve">____________________ </w:t>
      </w:r>
      <w:r w:rsidRPr="0089087F">
        <w:rPr>
          <w:rFonts w:cs="Arial"/>
          <w:color w:val="000000" w:themeColor="text1"/>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w:t>
      </w:r>
      <w:r w:rsidR="00F42CFD" w:rsidRPr="0089087F">
        <w:rPr>
          <w:rFonts w:cs="Arial"/>
          <w:color w:val="000000" w:themeColor="text1"/>
          <w:lang w:val="ru-RU"/>
        </w:rPr>
        <w:t>201</w:t>
      </w:r>
      <w:r w:rsidR="009000E3" w:rsidRPr="0089087F">
        <w:rPr>
          <w:rFonts w:cs="Arial"/>
          <w:color w:val="000000" w:themeColor="text1"/>
          <w:lang w:val="ru-RU"/>
        </w:rPr>
        <w:t>8</w:t>
      </w:r>
      <w:r w:rsidR="00F42CFD" w:rsidRPr="0089087F">
        <w:rPr>
          <w:rFonts w:cs="Arial"/>
          <w:color w:val="000000" w:themeColor="text1"/>
          <w:lang w:val="ru-RU"/>
        </w:rPr>
        <w:t xml:space="preserve">. </w:t>
      </w:r>
      <w:r w:rsidRPr="0089087F">
        <w:rPr>
          <w:rFonts w:cs="Arial"/>
          <w:color w:val="000000" w:themeColor="text1"/>
          <w:lang w:val="ru-RU"/>
        </w:rPr>
        <w:t xml:space="preserve">године (заведен код дужника) тј. најкасније до истека рока од 30 (тридесет) дана од уговореног рока </w:t>
      </w:r>
      <w:r w:rsidR="00934D02" w:rsidRPr="0089087F">
        <w:rPr>
          <w:rFonts w:cs="Arial"/>
          <w:color w:val="000000" w:themeColor="text1"/>
          <w:lang w:val="ru-RU"/>
        </w:rPr>
        <w:t xml:space="preserve">за извршење </w:t>
      </w:r>
      <w:r w:rsidR="00646132" w:rsidRPr="0089087F">
        <w:rPr>
          <w:rFonts w:cs="Arial"/>
          <w:color w:val="000000" w:themeColor="text1"/>
          <w:lang w:val="ru-RU"/>
        </w:rPr>
        <w:t xml:space="preserve">уговорних обавеза, </w:t>
      </w:r>
      <w:r w:rsidRPr="0089087F">
        <w:rPr>
          <w:rFonts w:cs="Arial"/>
          <w:color w:val="000000" w:themeColor="text1"/>
          <w:lang w:val="ru-RU"/>
        </w:rPr>
        <w:t xml:space="preserve">с </w:t>
      </w:r>
      <w:r w:rsidRPr="0089087F">
        <w:rPr>
          <w:rFonts w:cs="Arial"/>
          <w:color w:val="000000" w:themeColor="text1"/>
          <w:lang w:val="sr-Cyrl-RS"/>
        </w:rPr>
        <w:t>т</w:t>
      </w:r>
      <w:r w:rsidRPr="0089087F">
        <w:rPr>
          <w:rFonts w:cs="Arial"/>
          <w:color w:val="000000" w:themeColor="text1"/>
          <w:lang w:val="ru-RU"/>
        </w:rPr>
        <w:t xml:space="preserve">им да евентуални продужетак </w:t>
      </w:r>
      <w:r w:rsidRPr="0089087F">
        <w:rPr>
          <w:rFonts w:cs="Arial"/>
          <w:color w:val="000000" w:themeColor="text1"/>
          <w:lang w:val="sr-Cyrl-RS"/>
        </w:rPr>
        <w:t>уго</w:t>
      </w:r>
      <w:r w:rsidR="00646132" w:rsidRPr="0089087F">
        <w:rPr>
          <w:rFonts w:cs="Arial"/>
          <w:color w:val="000000" w:themeColor="text1"/>
          <w:lang w:val="sr-Cyrl-RS"/>
        </w:rPr>
        <w:t>во</w:t>
      </w:r>
      <w:r w:rsidRPr="0089087F">
        <w:rPr>
          <w:rFonts w:cs="Arial"/>
          <w:color w:val="000000" w:themeColor="text1"/>
          <w:lang w:val="sr-Cyrl-RS"/>
        </w:rPr>
        <w:t xml:space="preserve">реног </w:t>
      </w:r>
      <w:r w:rsidRPr="0089087F">
        <w:rPr>
          <w:rFonts w:cs="Arial"/>
          <w:color w:val="000000" w:themeColor="text1"/>
          <w:lang w:val="ru-RU"/>
        </w:rPr>
        <w:t xml:space="preserve">рока има за последицу и продужење рока важења менице и меничног овлашћења, за исти број дана за који ће бити продужен </w:t>
      </w:r>
      <w:r w:rsidRPr="0089087F">
        <w:rPr>
          <w:rFonts w:cs="Arial"/>
          <w:color w:val="000000" w:themeColor="text1"/>
          <w:lang w:val="sr-Cyrl-RS"/>
        </w:rPr>
        <w:t>уговорени рок</w:t>
      </w:r>
      <w:r w:rsidRPr="0089087F">
        <w:rPr>
          <w:rFonts w:cs="Arial"/>
          <w:color w:val="000000" w:themeColor="text1"/>
          <w:lang w:val="ru-RU"/>
        </w:rPr>
        <w:t>.</w:t>
      </w:r>
    </w:p>
    <w:p w:rsidR="00752CBC" w:rsidRDefault="00752CBC" w:rsidP="002F6CCF">
      <w:pPr>
        <w:spacing w:before="0"/>
        <w:rPr>
          <w:rFonts w:cs="Arial"/>
          <w:color w:val="000000" w:themeColor="text1"/>
          <w:lang w:val="ru-RU"/>
        </w:rPr>
      </w:pPr>
    </w:p>
    <w:p w:rsidR="00752CBC" w:rsidRPr="00EB3529" w:rsidRDefault="00752CBC" w:rsidP="00752CBC">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9087F">
        <w:rPr>
          <w:rFonts w:cs="Arial"/>
          <w:color w:val="000000" w:themeColor="text1"/>
        </w:rPr>
        <w:t>e</w:t>
      </w:r>
      <w:r w:rsidRPr="0089087F">
        <w:rPr>
          <w:rFonts w:cs="Arial"/>
          <w:color w:val="000000" w:themeColor="text1"/>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w:t>
      </w:r>
      <w:r w:rsidRPr="0089087F">
        <w:rPr>
          <w:rFonts w:cs="Arial"/>
          <w:color w:val="000000" w:themeColor="text1"/>
          <w:lang w:val="ru-RU"/>
        </w:rPr>
        <w:lastRenderedPageBreak/>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Меница је потписана од стране овлашћеног лица за заступање Дужника _____________________(унети име и презиме овлашћеног лица).</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752CBC" w:rsidRDefault="00752CBC" w:rsidP="002F6CCF">
      <w:pPr>
        <w:spacing w:before="0"/>
        <w:rPr>
          <w:rFonts w:cs="Arial"/>
          <w:color w:val="000000" w:themeColor="text1"/>
        </w:rPr>
      </w:pPr>
    </w:p>
    <w:p w:rsidR="002F6CCF" w:rsidRPr="0089087F" w:rsidRDefault="002F6CCF" w:rsidP="002F6CCF">
      <w:pPr>
        <w:spacing w:before="0"/>
        <w:rPr>
          <w:rFonts w:cs="Arial"/>
          <w:color w:val="000000" w:themeColor="text1"/>
        </w:rPr>
      </w:pPr>
      <w:r w:rsidRPr="0089087F">
        <w:rPr>
          <w:rFonts w:cs="Arial"/>
          <w:color w:val="000000" w:themeColor="text1"/>
        </w:rPr>
        <w:t xml:space="preserve">Место и датум издавања Овлашћења          </w:t>
      </w:r>
    </w:p>
    <w:p w:rsidR="002F6CCF" w:rsidRPr="00B344AD" w:rsidRDefault="002F6CCF" w:rsidP="002F6CCF">
      <w:pPr>
        <w:spacing w:before="0"/>
        <w:rPr>
          <w:rFonts w:cs="Arial"/>
          <w:color w:val="000000" w:themeColor="text1"/>
          <w:sz w:val="24"/>
          <w:szCs w:val="24"/>
        </w:rPr>
      </w:pPr>
      <w:r w:rsidRPr="00B344AD">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F6CCF" w:rsidRPr="00B344AD" w:rsidTr="00D76BDA">
        <w:trPr>
          <w:jc w:val="center"/>
        </w:trPr>
        <w:tc>
          <w:tcPr>
            <w:tcW w:w="3882" w:type="dxa"/>
          </w:tcPr>
          <w:p w:rsidR="002F6CCF" w:rsidRPr="00B344AD" w:rsidRDefault="00752CBC" w:rsidP="00D76BDA">
            <w:pPr>
              <w:spacing w:before="0"/>
              <w:jc w:val="center"/>
              <w:rPr>
                <w:rFonts w:cs="Arial"/>
                <w:color w:val="000000" w:themeColor="text1"/>
                <w:sz w:val="24"/>
                <w:szCs w:val="24"/>
              </w:rPr>
            </w:pPr>
            <w:r w:rsidRPr="0089087F">
              <w:rPr>
                <w:rFonts w:cs="Arial"/>
                <w:color w:val="000000" w:themeColor="text1"/>
              </w:rPr>
              <w:t>Место и датум</w:t>
            </w:r>
          </w:p>
        </w:tc>
        <w:tc>
          <w:tcPr>
            <w:tcW w:w="2127" w:type="dxa"/>
          </w:tcPr>
          <w:p w:rsidR="002F6CCF" w:rsidRPr="00B344AD" w:rsidRDefault="002F6CCF" w:rsidP="00D76BDA">
            <w:pPr>
              <w:spacing w:before="0"/>
              <w:jc w:val="center"/>
              <w:rPr>
                <w:rFonts w:cs="Arial"/>
                <w:color w:val="000000" w:themeColor="text1"/>
                <w:sz w:val="24"/>
                <w:szCs w:val="24"/>
                <w:lang w:val="ru-RU"/>
              </w:rPr>
            </w:pPr>
          </w:p>
        </w:tc>
        <w:tc>
          <w:tcPr>
            <w:tcW w:w="4022" w:type="dxa"/>
          </w:tcPr>
          <w:p w:rsidR="002F6CCF" w:rsidRPr="00BF5E2C" w:rsidRDefault="002F6CCF" w:rsidP="00D76BDA">
            <w:pPr>
              <w:spacing w:before="0"/>
              <w:jc w:val="center"/>
              <w:rPr>
                <w:rFonts w:cs="Arial"/>
                <w:color w:val="000000" w:themeColor="text1"/>
                <w:lang w:val="ru-RU"/>
              </w:rPr>
            </w:pPr>
            <w:r w:rsidRPr="00BF5E2C">
              <w:rPr>
                <w:rFonts w:cs="Arial"/>
                <w:color w:val="000000" w:themeColor="text1"/>
              </w:rPr>
              <w:t>Понуђач</w:t>
            </w:r>
          </w:p>
        </w:tc>
      </w:tr>
      <w:tr w:rsidR="002F6CCF" w:rsidRPr="00B344AD" w:rsidTr="00D76BDA">
        <w:trPr>
          <w:jc w:val="center"/>
        </w:trPr>
        <w:tc>
          <w:tcPr>
            <w:tcW w:w="3882" w:type="dxa"/>
          </w:tcPr>
          <w:p w:rsidR="002F6CCF" w:rsidRPr="00B344AD" w:rsidRDefault="002F6CCF" w:rsidP="00D76BDA">
            <w:pPr>
              <w:spacing w:before="0"/>
              <w:jc w:val="center"/>
              <w:rPr>
                <w:rFonts w:cs="Arial"/>
                <w:color w:val="000000" w:themeColor="text1"/>
                <w:sz w:val="24"/>
                <w:szCs w:val="24"/>
              </w:rPr>
            </w:pPr>
          </w:p>
        </w:tc>
        <w:tc>
          <w:tcPr>
            <w:tcW w:w="2127" w:type="dxa"/>
          </w:tcPr>
          <w:p w:rsidR="002F6CCF" w:rsidRPr="00B344AD" w:rsidRDefault="002F6CCF" w:rsidP="00D76BDA">
            <w:pPr>
              <w:spacing w:before="0"/>
              <w:jc w:val="center"/>
              <w:rPr>
                <w:rFonts w:cs="Arial"/>
                <w:color w:val="000000" w:themeColor="text1"/>
                <w:sz w:val="24"/>
                <w:szCs w:val="24"/>
              </w:rPr>
            </w:pPr>
            <w:r w:rsidRPr="00B344AD">
              <w:rPr>
                <w:rFonts w:cs="Arial"/>
                <w:color w:val="000000" w:themeColor="text1"/>
                <w:sz w:val="24"/>
                <w:szCs w:val="24"/>
              </w:rPr>
              <w:t>М.П.</w:t>
            </w:r>
          </w:p>
        </w:tc>
        <w:tc>
          <w:tcPr>
            <w:tcW w:w="4022" w:type="dxa"/>
          </w:tcPr>
          <w:p w:rsidR="002F6CCF" w:rsidRPr="00BF5E2C" w:rsidRDefault="002F6CCF" w:rsidP="00D76BDA">
            <w:pPr>
              <w:spacing w:before="0"/>
              <w:jc w:val="center"/>
              <w:rPr>
                <w:rFonts w:cs="Arial"/>
                <w:color w:val="000000" w:themeColor="text1"/>
                <w:lang w:val="ru-RU"/>
              </w:rPr>
            </w:pPr>
          </w:p>
        </w:tc>
      </w:tr>
      <w:tr w:rsidR="002F6CCF" w:rsidRPr="00B344AD" w:rsidTr="00D76BDA">
        <w:trPr>
          <w:jc w:val="center"/>
        </w:trPr>
        <w:tc>
          <w:tcPr>
            <w:tcW w:w="3882" w:type="dxa"/>
            <w:tcBorders>
              <w:bottom w:val="single" w:sz="4" w:space="0" w:color="auto"/>
            </w:tcBorders>
          </w:tcPr>
          <w:p w:rsidR="002F6CCF" w:rsidRPr="00B344AD" w:rsidRDefault="002F6CCF" w:rsidP="00D76BDA">
            <w:pPr>
              <w:spacing w:before="0"/>
              <w:jc w:val="center"/>
              <w:rPr>
                <w:rFonts w:cs="Arial"/>
                <w:color w:val="000000" w:themeColor="text1"/>
                <w:sz w:val="24"/>
                <w:szCs w:val="24"/>
              </w:rPr>
            </w:pPr>
          </w:p>
        </w:tc>
        <w:tc>
          <w:tcPr>
            <w:tcW w:w="2127" w:type="dxa"/>
          </w:tcPr>
          <w:p w:rsidR="002F6CCF" w:rsidRPr="00B344AD" w:rsidRDefault="002F6CCF" w:rsidP="00D76BDA">
            <w:pPr>
              <w:spacing w:before="0"/>
              <w:jc w:val="center"/>
              <w:rPr>
                <w:rFonts w:cs="Arial"/>
                <w:color w:val="000000" w:themeColor="text1"/>
                <w:sz w:val="24"/>
                <w:szCs w:val="24"/>
                <w:lang w:val="ru-RU"/>
              </w:rPr>
            </w:pPr>
          </w:p>
        </w:tc>
        <w:tc>
          <w:tcPr>
            <w:tcW w:w="4022" w:type="dxa"/>
            <w:tcBorders>
              <w:bottom w:val="single" w:sz="4" w:space="0" w:color="auto"/>
            </w:tcBorders>
          </w:tcPr>
          <w:p w:rsidR="002F6CCF" w:rsidRPr="00BF5E2C" w:rsidRDefault="002F6CCF" w:rsidP="00D76BDA">
            <w:pPr>
              <w:spacing w:before="0"/>
              <w:jc w:val="center"/>
              <w:rPr>
                <w:rFonts w:cs="Arial"/>
                <w:color w:val="000000" w:themeColor="text1"/>
                <w:lang w:val="ru-RU"/>
              </w:rPr>
            </w:pPr>
          </w:p>
        </w:tc>
      </w:tr>
    </w:tbl>
    <w:p w:rsidR="002F6CCF" w:rsidRPr="00E81645" w:rsidRDefault="002F6CCF" w:rsidP="002F6CCF">
      <w:pPr>
        <w:spacing w:before="0"/>
        <w:rPr>
          <w:rFonts w:cs="Arial"/>
          <w:i/>
          <w:color w:val="000000" w:themeColor="text1"/>
          <w:szCs w:val="24"/>
          <w:lang w:val="sr-Cyrl-RS"/>
        </w:rPr>
      </w:pPr>
      <w:r w:rsidRPr="00E81645">
        <w:rPr>
          <w:rFonts w:cs="Arial"/>
          <w:i/>
          <w:color w:val="000000" w:themeColor="text1"/>
          <w:szCs w:val="24"/>
        </w:rPr>
        <w:t xml:space="preserve">                                                                                              </w:t>
      </w:r>
      <w:r w:rsidR="00E81645">
        <w:rPr>
          <w:rFonts w:cs="Arial"/>
          <w:i/>
          <w:color w:val="000000" w:themeColor="text1"/>
          <w:szCs w:val="24"/>
          <w:lang w:val="sr-Cyrl-RS"/>
        </w:rPr>
        <w:t xml:space="preserve">           </w:t>
      </w:r>
      <w:r w:rsidR="00E81645" w:rsidRPr="00E81645">
        <w:rPr>
          <w:rFonts w:cs="Arial"/>
          <w:i/>
          <w:color w:val="000000" w:themeColor="text1"/>
          <w:szCs w:val="24"/>
          <w:lang w:val="sr-Cyrl-RS"/>
        </w:rPr>
        <w:t>(</w:t>
      </w:r>
      <w:r w:rsidRPr="00E81645">
        <w:rPr>
          <w:rFonts w:cs="Arial"/>
          <w:i/>
          <w:color w:val="000000" w:themeColor="text1"/>
          <w:szCs w:val="24"/>
        </w:rPr>
        <w:t>Потпис овлашћеног лица</w:t>
      </w:r>
      <w:r w:rsidR="00E81645" w:rsidRPr="00E81645">
        <w:rPr>
          <w:rFonts w:cs="Arial"/>
          <w:i/>
          <w:color w:val="000000" w:themeColor="text1"/>
          <w:szCs w:val="24"/>
          <w:lang w:val="sr-Cyrl-RS"/>
        </w:rPr>
        <w:t>)</w:t>
      </w:r>
    </w:p>
    <w:p w:rsidR="002F6CCF" w:rsidRDefault="002F6CCF" w:rsidP="002F6CCF">
      <w:pPr>
        <w:spacing w:before="0"/>
        <w:rPr>
          <w:rFonts w:cs="Arial"/>
          <w:color w:val="000000" w:themeColor="text1"/>
          <w:sz w:val="24"/>
          <w:szCs w:val="24"/>
        </w:rPr>
      </w:pPr>
    </w:p>
    <w:p w:rsidR="009A228E" w:rsidRPr="00B344AD" w:rsidRDefault="009A228E" w:rsidP="002F6CCF">
      <w:pPr>
        <w:spacing w:before="0"/>
        <w:rPr>
          <w:rFonts w:cs="Arial"/>
          <w:color w:val="000000" w:themeColor="text1"/>
          <w:sz w:val="24"/>
          <w:szCs w:val="24"/>
        </w:rPr>
      </w:pPr>
    </w:p>
    <w:p w:rsidR="002F6CCF" w:rsidRPr="009A228E" w:rsidRDefault="002F6CCF" w:rsidP="002F6CCF">
      <w:pPr>
        <w:spacing w:before="0"/>
        <w:rPr>
          <w:rFonts w:cs="Arial"/>
          <w:color w:val="000000" w:themeColor="text1"/>
        </w:rPr>
      </w:pPr>
      <w:r w:rsidRPr="009A228E">
        <w:rPr>
          <w:rFonts w:cs="Arial"/>
          <w:color w:val="000000" w:themeColor="text1"/>
        </w:rPr>
        <w:t>Прилог:</w:t>
      </w:r>
    </w:p>
    <w:p w:rsidR="002F6CCF" w:rsidRPr="009A228E" w:rsidRDefault="002F6CCF" w:rsidP="002F6CCF">
      <w:pPr>
        <w:pStyle w:val="ListParagraph"/>
        <w:numPr>
          <w:ilvl w:val="0"/>
          <w:numId w:val="7"/>
        </w:numPr>
        <w:spacing w:before="0" w:after="0" w:line="240" w:lineRule="auto"/>
        <w:rPr>
          <w:rFonts w:ascii="Arial" w:hAnsi="Arial" w:cs="Arial"/>
          <w:color w:val="000000" w:themeColor="text1"/>
          <w:lang w:val="ru-RU"/>
        </w:rPr>
      </w:pPr>
      <w:r w:rsidRPr="009A228E">
        <w:rPr>
          <w:rFonts w:cs="Arial"/>
          <w:color w:val="000000" w:themeColor="text1"/>
          <w:lang w:val="ru-RU"/>
        </w:rPr>
        <w:t xml:space="preserve"> </w:t>
      </w:r>
      <w:r w:rsidRPr="009A228E">
        <w:rPr>
          <w:rFonts w:ascii="Arial" w:hAnsi="Arial" w:cs="Arial"/>
          <w:color w:val="000000" w:themeColor="text1"/>
          <w:lang w:val="ru-RU"/>
        </w:rPr>
        <w:t xml:space="preserve">1 </w:t>
      </w:r>
      <w:r w:rsidR="00646132">
        <w:rPr>
          <w:rFonts w:ascii="Arial" w:hAnsi="Arial" w:cs="Arial"/>
          <w:color w:val="000000" w:themeColor="text1"/>
          <w:lang w:val="ru-RU"/>
        </w:rPr>
        <w:t xml:space="preserve">(словима: једна) </w:t>
      </w:r>
      <w:r w:rsidRPr="009A228E">
        <w:rPr>
          <w:rFonts w:ascii="Arial" w:hAnsi="Arial" w:cs="Arial"/>
          <w:color w:val="000000" w:themeColor="text1"/>
          <w:lang w:val="ru-RU"/>
        </w:rPr>
        <w:t xml:space="preserve">потписана и оверена бланко сопствена меница као гаранција за добро извршење посла </w:t>
      </w:r>
    </w:p>
    <w:p w:rsidR="002F6CCF" w:rsidRPr="009A228E" w:rsidRDefault="002F6CCF" w:rsidP="002F6CCF">
      <w:pPr>
        <w:pStyle w:val="ListParagraph"/>
        <w:numPr>
          <w:ilvl w:val="0"/>
          <w:numId w:val="7"/>
        </w:numPr>
        <w:spacing w:before="0" w:after="0" w:line="240" w:lineRule="auto"/>
        <w:rPr>
          <w:rFonts w:ascii="Arial" w:hAnsi="Arial" w:cs="Arial"/>
          <w:color w:val="000000" w:themeColor="text1"/>
          <w:lang w:val="ru-RU"/>
        </w:rPr>
      </w:pPr>
      <w:r w:rsidRPr="009A228E">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F6CCF" w:rsidRPr="009A228E" w:rsidRDefault="002F6CCF" w:rsidP="002F6CCF">
      <w:pPr>
        <w:pStyle w:val="ListParagraph"/>
        <w:numPr>
          <w:ilvl w:val="0"/>
          <w:numId w:val="7"/>
        </w:numPr>
        <w:spacing w:before="0" w:after="0" w:line="240" w:lineRule="auto"/>
        <w:rPr>
          <w:rFonts w:ascii="Arial" w:hAnsi="Arial" w:cs="Arial"/>
          <w:color w:val="000000" w:themeColor="text1"/>
        </w:rPr>
      </w:pPr>
      <w:r w:rsidRPr="009A228E">
        <w:rPr>
          <w:rFonts w:ascii="Arial" w:hAnsi="Arial" w:cs="Arial"/>
          <w:color w:val="000000" w:themeColor="text1"/>
        </w:rPr>
        <w:t xml:space="preserve">фотокопију ОП обрасца </w:t>
      </w:r>
    </w:p>
    <w:p w:rsidR="00646132" w:rsidRDefault="002F6CCF" w:rsidP="00646132">
      <w:pPr>
        <w:pStyle w:val="ListParagraph"/>
        <w:numPr>
          <w:ilvl w:val="0"/>
          <w:numId w:val="7"/>
        </w:numPr>
        <w:spacing w:before="0" w:after="0" w:line="240" w:lineRule="auto"/>
        <w:rPr>
          <w:rFonts w:ascii="Arial" w:hAnsi="Arial" w:cs="Arial"/>
        </w:rPr>
      </w:pPr>
      <w:r w:rsidRPr="009A228E">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46132" w:rsidRPr="00646132">
        <w:rPr>
          <w:rFonts w:ascii="Arial" w:hAnsi="Arial" w:cs="Arial"/>
        </w:rPr>
        <w:t xml:space="preserve"> </w:t>
      </w:r>
      <w:r w:rsidR="00646132">
        <w:rPr>
          <w:rFonts w:ascii="Arial" w:hAnsi="Arial" w:cs="Arial"/>
        </w:rPr>
        <w:t xml:space="preserve">у складу са Одлуком о ближим условима, садржини и начину вођења регистра меница и овлашћења („Сл. </w:t>
      </w:r>
      <w:proofErr w:type="gramStart"/>
      <w:r w:rsidR="00646132">
        <w:rPr>
          <w:rFonts w:ascii="Arial" w:hAnsi="Arial" w:cs="Arial"/>
        </w:rPr>
        <w:t>гласник</w:t>
      </w:r>
      <w:proofErr w:type="gramEnd"/>
      <w:r w:rsidR="00646132">
        <w:rPr>
          <w:rFonts w:ascii="Arial" w:hAnsi="Arial" w:cs="Arial"/>
        </w:rPr>
        <w:t xml:space="preserve"> РС“ бр. 56/</w:t>
      </w:r>
      <w:r w:rsidR="00646132">
        <w:rPr>
          <w:rFonts w:ascii="Arial" w:hAnsi="Arial" w:cs="Arial"/>
          <w:lang w:val="sr-Cyrl-RS"/>
        </w:rPr>
        <w:t>20</w:t>
      </w:r>
      <w:r w:rsidR="00646132">
        <w:rPr>
          <w:rFonts w:ascii="Arial" w:hAnsi="Arial" w:cs="Arial"/>
        </w:rPr>
        <w:t>11 и 80/</w:t>
      </w:r>
      <w:r w:rsidR="00646132">
        <w:rPr>
          <w:rFonts w:ascii="Arial" w:hAnsi="Arial" w:cs="Arial"/>
          <w:lang w:val="sr-Cyrl-RS"/>
        </w:rPr>
        <w:t>20</w:t>
      </w:r>
      <w:r w:rsidR="00646132">
        <w:rPr>
          <w:rFonts w:ascii="Arial" w:hAnsi="Arial" w:cs="Arial"/>
        </w:rPr>
        <w:t>15,</w:t>
      </w:r>
      <w:r w:rsidR="00E81645">
        <w:rPr>
          <w:rFonts w:ascii="Arial" w:hAnsi="Arial" w:cs="Arial"/>
          <w:lang w:val="sr-Cyrl-RS"/>
        </w:rPr>
        <w:t xml:space="preserve"> </w:t>
      </w:r>
      <w:r w:rsidR="00646132">
        <w:rPr>
          <w:rFonts w:ascii="Arial" w:hAnsi="Arial" w:cs="Arial"/>
        </w:rPr>
        <w:t>76/2016)</w:t>
      </w:r>
      <w:r w:rsidR="00646132">
        <w:rPr>
          <w:rFonts w:ascii="Arial" w:hAnsi="Arial" w:cs="Arial"/>
          <w:lang w:val="sr-Cyrl-RS"/>
        </w:rPr>
        <w:t>.</w:t>
      </w:r>
      <w:r w:rsidR="00646132">
        <w:rPr>
          <w:rFonts w:ascii="Arial" w:hAnsi="Arial" w:cs="Arial"/>
        </w:rPr>
        <w:t xml:space="preserve"> </w:t>
      </w:r>
    </w:p>
    <w:p w:rsidR="002F6CCF" w:rsidRPr="009A228E" w:rsidRDefault="002F6CCF" w:rsidP="00646132">
      <w:pPr>
        <w:pStyle w:val="ListParagraph"/>
        <w:spacing w:before="0" w:after="0" w:line="240" w:lineRule="auto"/>
        <w:rPr>
          <w:rFonts w:ascii="Arial" w:hAnsi="Arial" w:cs="Arial"/>
          <w:color w:val="000000" w:themeColor="text1"/>
          <w:lang w:val="ru-RU"/>
        </w:rPr>
      </w:pPr>
      <w:r w:rsidRPr="009A228E">
        <w:rPr>
          <w:rFonts w:ascii="Arial" w:hAnsi="Arial" w:cs="Arial"/>
          <w:color w:val="000000" w:themeColor="text1"/>
          <w:lang w:val="ru-RU"/>
        </w:rPr>
        <w:t xml:space="preserve"> </w:t>
      </w:r>
    </w:p>
    <w:p w:rsidR="002F6CCF" w:rsidRPr="00BC6409" w:rsidRDefault="002F6CCF" w:rsidP="002F6CCF">
      <w:pPr>
        <w:pStyle w:val="KDParagraf"/>
        <w:spacing w:before="0"/>
        <w:rPr>
          <w:rFonts w:eastAsia="Calibri" w:cs="Arial"/>
          <w:noProof/>
          <w:color w:val="00B0F0"/>
          <w:sz w:val="24"/>
          <w:szCs w:val="24"/>
          <w:lang w:val="ru-RU"/>
        </w:rPr>
      </w:pPr>
    </w:p>
    <w:p w:rsidR="002F6CCF" w:rsidRDefault="002F6CCF" w:rsidP="002F6CCF">
      <w:pPr>
        <w:pStyle w:val="KDParagraf"/>
        <w:spacing w:before="0"/>
        <w:rPr>
          <w:rFonts w:eastAsia="Calibri" w:cs="Arial"/>
          <w:noProof/>
          <w:color w:val="00B0F0"/>
          <w:sz w:val="24"/>
          <w:szCs w:val="24"/>
          <w:lang w:val="ru-RU"/>
        </w:rPr>
      </w:pPr>
    </w:p>
    <w:p w:rsidR="002F6CCF" w:rsidRDefault="002F6CCF" w:rsidP="002F6CCF">
      <w:pPr>
        <w:pStyle w:val="KDParagraf"/>
        <w:spacing w:before="0"/>
        <w:rPr>
          <w:rFonts w:eastAsia="Calibri" w:cs="Arial"/>
          <w:noProof/>
          <w:color w:val="00B0F0"/>
          <w:sz w:val="24"/>
          <w:szCs w:val="24"/>
          <w:lang w:val="ru-RU"/>
        </w:rPr>
      </w:pPr>
    </w:p>
    <w:p w:rsidR="002F6CCF" w:rsidRPr="00BC6409" w:rsidRDefault="002F6CCF" w:rsidP="002F6CCF">
      <w:pPr>
        <w:pStyle w:val="KDParagraf"/>
        <w:spacing w:before="0"/>
        <w:rPr>
          <w:rFonts w:eastAsia="Calibri" w:cs="Arial"/>
          <w:noProof/>
          <w:color w:val="00B0F0"/>
          <w:sz w:val="24"/>
          <w:szCs w:val="24"/>
          <w:lang w:val="ru-RU"/>
        </w:rPr>
      </w:pPr>
    </w:p>
    <w:p w:rsidR="00A0000D" w:rsidRDefault="00A0000D" w:rsidP="0039132C">
      <w:pPr>
        <w:spacing w:before="0"/>
        <w:rPr>
          <w:rFonts w:cs="Arial"/>
          <w:color w:val="000000" w:themeColor="text1"/>
          <w:sz w:val="24"/>
          <w:szCs w:val="24"/>
          <w:lang w:val="sr-Cyrl-RS"/>
        </w:rPr>
        <w:sectPr w:rsidR="00A0000D" w:rsidSect="0089738C">
          <w:footnotePr>
            <w:pos w:val="beneathText"/>
          </w:footnotePr>
          <w:pgSz w:w="11909" w:h="16834" w:code="9"/>
          <w:pgMar w:top="1247" w:right="964" w:bottom="1247" w:left="1247" w:header="142" w:footer="437" w:gutter="0"/>
          <w:cols w:space="708"/>
          <w:titlePg/>
          <w:docGrid w:linePitch="360"/>
        </w:sectPr>
      </w:pPr>
    </w:p>
    <w:p w:rsidR="00972AEF" w:rsidRPr="0089087F" w:rsidRDefault="00972AEF" w:rsidP="00972AEF">
      <w:pPr>
        <w:spacing w:before="0"/>
        <w:jc w:val="right"/>
        <w:outlineLvl w:val="1"/>
        <w:rPr>
          <w:rFonts w:cs="Arial"/>
          <w:b/>
          <w:sz w:val="24"/>
          <w:szCs w:val="24"/>
          <w:lang w:val="sr-Cyrl-RS"/>
        </w:rPr>
      </w:pPr>
      <w:r w:rsidRPr="0089087F">
        <w:rPr>
          <w:rFonts w:cs="Arial"/>
          <w:b/>
          <w:sz w:val="24"/>
          <w:szCs w:val="24"/>
          <w:lang w:val="sr-Cyrl-RS"/>
        </w:rPr>
        <w:lastRenderedPageBreak/>
        <w:t xml:space="preserve">ПРИЛОГ </w:t>
      </w:r>
      <w:r w:rsidRPr="0089087F">
        <w:rPr>
          <w:rFonts w:cs="Arial"/>
          <w:b/>
          <w:sz w:val="24"/>
          <w:szCs w:val="24"/>
        </w:rPr>
        <w:t xml:space="preserve"> </w:t>
      </w:r>
      <w:r w:rsidRPr="0089087F">
        <w:rPr>
          <w:rFonts w:cs="Arial"/>
          <w:b/>
          <w:sz w:val="24"/>
          <w:szCs w:val="24"/>
          <w:lang w:val="sr-Cyrl-RS"/>
        </w:rPr>
        <w:t>4</w:t>
      </w:r>
    </w:p>
    <w:p w:rsidR="00972AEF" w:rsidRPr="0089087F" w:rsidRDefault="00972AEF" w:rsidP="0039132C">
      <w:pPr>
        <w:spacing w:before="0"/>
        <w:rPr>
          <w:rFonts w:cs="Arial"/>
          <w:color w:val="000000" w:themeColor="text1"/>
          <w:sz w:val="24"/>
          <w:szCs w:val="24"/>
          <w:lang w:val="sr-Cyrl-RS"/>
        </w:rPr>
      </w:pPr>
    </w:p>
    <w:p w:rsidR="00934D02" w:rsidRPr="00752CBC" w:rsidRDefault="00934D02" w:rsidP="00934D02">
      <w:pPr>
        <w:spacing w:before="0"/>
        <w:rPr>
          <w:rFonts w:cs="Arial"/>
          <w:color w:val="000000" w:themeColor="text1"/>
          <w:lang w:val="ru-RU"/>
        </w:rPr>
      </w:pPr>
      <w:r w:rsidRPr="00752CBC">
        <w:rPr>
          <w:rFonts w:cs="Arial"/>
          <w:color w:val="000000" w:themeColor="text1"/>
        </w:rPr>
        <w:t>Нa oснoву oдрeдби Зaкoнa o мeници (</w:t>
      </w:r>
      <w:r w:rsidRPr="00752CBC">
        <w:rPr>
          <w:rFonts w:cs="Arial"/>
          <w:color w:val="000000" w:themeColor="text1"/>
          <w:lang w:val="sr-Cyrl-RS"/>
        </w:rPr>
        <w:t>„</w:t>
      </w:r>
      <w:r w:rsidRPr="00752CBC">
        <w:rPr>
          <w:rFonts w:cs="Arial"/>
          <w:color w:val="000000" w:themeColor="text1"/>
        </w:rPr>
        <w:t>Сл. лист ФНРJ</w:t>
      </w:r>
      <w:proofErr w:type="gramStart"/>
      <w:r w:rsidRPr="00752CBC">
        <w:rPr>
          <w:rFonts w:cs="Arial"/>
          <w:color w:val="000000" w:themeColor="text1"/>
          <w:lang w:val="sr-Cyrl-RS"/>
        </w:rPr>
        <w:t>“</w:t>
      </w:r>
      <w:r w:rsidRPr="00752CBC">
        <w:rPr>
          <w:rFonts w:cs="Arial"/>
          <w:color w:val="000000" w:themeColor="text1"/>
        </w:rPr>
        <w:t xml:space="preserve"> бр</w:t>
      </w:r>
      <w:proofErr w:type="gramEnd"/>
      <w:r w:rsidRPr="00752CBC">
        <w:rPr>
          <w:rFonts w:cs="Arial"/>
          <w:color w:val="000000" w:themeColor="text1"/>
        </w:rPr>
        <w:t xml:space="preserve">. 104/46 и 18/58; </w:t>
      </w:r>
      <w:r w:rsidRPr="00752CBC">
        <w:rPr>
          <w:rFonts w:cs="Arial"/>
          <w:color w:val="000000" w:themeColor="text1"/>
          <w:lang w:val="sr-Cyrl-RS"/>
        </w:rPr>
        <w:t>„</w:t>
      </w:r>
      <w:r w:rsidRPr="00752CBC">
        <w:rPr>
          <w:rFonts w:cs="Arial"/>
          <w:color w:val="000000" w:themeColor="text1"/>
        </w:rPr>
        <w:t>Сл. лист СФРJ</w:t>
      </w:r>
      <w:r w:rsidRPr="00752CBC">
        <w:rPr>
          <w:rFonts w:cs="Arial"/>
          <w:color w:val="000000" w:themeColor="text1"/>
          <w:lang w:val="sr-Cyrl-RS"/>
        </w:rPr>
        <w:t>“</w:t>
      </w:r>
      <w:r w:rsidRPr="00752CBC">
        <w:rPr>
          <w:rFonts w:cs="Arial"/>
          <w:color w:val="000000" w:themeColor="text1"/>
        </w:rPr>
        <w:t xml:space="preserve"> бр. 16/65, 54/70 и 57/89; </w:t>
      </w:r>
      <w:r w:rsidRPr="00752CBC">
        <w:rPr>
          <w:rFonts w:cs="Arial"/>
          <w:color w:val="000000" w:themeColor="text1"/>
          <w:lang w:val="sr-Cyrl-RS"/>
        </w:rPr>
        <w:t>„</w:t>
      </w:r>
      <w:r w:rsidRPr="00752CBC">
        <w:rPr>
          <w:rFonts w:cs="Arial"/>
          <w:color w:val="000000" w:themeColor="text1"/>
        </w:rPr>
        <w:t>Сл. лист СРJ</w:t>
      </w:r>
      <w:r w:rsidRPr="00752CBC">
        <w:rPr>
          <w:rFonts w:cs="Arial"/>
          <w:color w:val="000000" w:themeColor="text1"/>
          <w:lang w:val="sr-Cyrl-RS"/>
        </w:rPr>
        <w:t>“</w:t>
      </w:r>
      <w:r w:rsidRPr="00752CBC">
        <w:rPr>
          <w:rFonts w:cs="Arial"/>
          <w:color w:val="000000" w:themeColor="text1"/>
        </w:rPr>
        <w:t xml:space="preserve"> бр. 46/96, </w:t>
      </w:r>
      <w:r w:rsidRPr="00752CBC">
        <w:rPr>
          <w:rFonts w:cs="Arial"/>
          <w:color w:val="000000" w:themeColor="text1"/>
          <w:lang w:val="sr-Cyrl-RS"/>
        </w:rPr>
        <w:t>„</w:t>
      </w:r>
      <w:r w:rsidRPr="00752CBC">
        <w:rPr>
          <w:rFonts w:cs="Arial"/>
          <w:color w:val="000000" w:themeColor="text1"/>
        </w:rPr>
        <w:t>Сл. лист СЦГ</w:t>
      </w:r>
      <w:r w:rsidRPr="00752CBC">
        <w:rPr>
          <w:rFonts w:cs="Arial"/>
          <w:color w:val="000000" w:themeColor="text1"/>
          <w:lang w:val="sr-Cyrl-RS"/>
        </w:rPr>
        <w:t>“</w:t>
      </w:r>
      <w:r w:rsidRPr="00752CBC">
        <w:rPr>
          <w:rFonts w:cs="Arial"/>
          <w:color w:val="000000" w:themeColor="text1"/>
        </w:rPr>
        <w:t xml:space="preserve"> бр. 01/</w:t>
      </w:r>
      <w:r w:rsidRPr="00752CBC">
        <w:rPr>
          <w:rFonts w:cs="Arial"/>
          <w:color w:val="000000" w:themeColor="text1"/>
          <w:lang w:val="sr-Cyrl-RS"/>
        </w:rPr>
        <w:t>20</w:t>
      </w:r>
      <w:r w:rsidRPr="00752CBC">
        <w:rPr>
          <w:rFonts w:cs="Arial"/>
          <w:color w:val="000000" w:themeColor="text1"/>
        </w:rPr>
        <w:t xml:space="preserve">03 Уст. </w:t>
      </w:r>
      <w:r w:rsidRPr="00752CBC">
        <w:rPr>
          <w:rFonts w:cs="Arial"/>
          <w:color w:val="000000" w:themeColor="text1"/>
          <w:lang w:val="ru-RU"/>
        </w:rPr>
        <w:t>Повеља, «Сл.лист РС» 80/2015) и З</w:t>
      </w:r>
      <w:r w:rsidRPr="00752CBC">
        <w:rPr>
          <w:rFonts w:cs="Arial"/>
          <w:color w:val="000000" w:themeColor="text1"/>
        </w:rPr>
        <w:t>a</w:t>
      </w:r>
      <w:r w:rsidRPr="00752CBC">
        <w:rPr>
          <w:rFonts w:cs="Arial"/>
          <w:color w:val="000000" w:themeColor="text1"/>
          <w:lang w:val="ru-RU"/>
        </w:rPr>
        <w:t>к</w:t>
      </w:r>
      <w:r w:rsidRPr="00752CBC">
        <w:rPr>
          <w:rFonts w:cs="Arial"/>
          <w:color w:val="000000" w:themeColor="text1"/>
        </w:rPr>
        <w:t>o</w:t>
      </w:r>
      <w:r w:rsidRPr="00752CBC">
        <w:rPr>
          <w:rFonts w:cs="Arial"/>
          <w:color w:val="000000" w:themeColor="text1"/>
          <w:lang w:val="ru-RU"/>
        </w:rPr>
        <w:t>н</w:t>
      </w:r>
      <w:r w:rsidRPr="00752CBC">
        <w:rPr>
          <w:rFonts w:cs="Arial"/>
          <w:color w:val="000000" w:themeColor="text1"/>
        </w:rPr>
        <w:t>a</w:t>
      </w:r>
      <w:r w:rsidRPr="00752CBC">
        <w:rPr>
          <w:rFonts w:cs="Arial"/>
          <w:color w:val="000000" w:themeColor="text1"/>
          <w:lang w:val="ru-RU"/>
        </w:rPr>
        <w:t xml:space="preserve"> </w:t>
      </w:r>
      <w:r w:rsidRPr="00752CBC">
        <w:rPr>
          <w:rFonts w:cs="Arial"/>
          <w:color w:val="000000" w:themeColor="text1"/>
        </w:rPr>
        <w:t>o</w:t>
      </w:r>
      <w:r w:rsidRPr="00752CBC">
        <w:rPr>
          <w:rFonts w:cs="Arial"/>
          <w:color w:val="000000" w:themeColor="text1"/>
          <w:lang w:val="ru-RU"/>
        </w:rPr>
        <w:t xml:space="preserve"> платним услугама </w:t>
      </w:r>
      <w:r w:rsidR="00923420">
        <w:rPr>
          <w:rFonts w:cs="Arial"/>
          <w:color w:val="000000" w:themeColor="text1"/>
          <w:lang w:val="ru-RU"/>
        </w:rPr>
        <w:t>(</w:t>
      </w:r>
      <w:r w:rsidR="006E3649">
        <w:rPr>
          <w:rFonts w:cs="Arial"/>
          <w:color w:val="000000" w:themeColor="text1"/>
          <w:lang w:val="ru-RU"/>
        </w:rPr>
        <w:t>«</w:t>
      </w:r>
      <w:r w:rsidR="00923420">
        <w:rPr>
          <w:rFonts w:cs="Arial"/>
          <w:color w:val="000000" w:themeColor="text1"/>
          <w:lang w:val="ru-RU"/>
        </w:rPr>
        <w:t>Сл. глас</w:t>
      </w:r>
      <w:r w:rsidR="006E3649">
        <w:rPr>
          <w:rFonts w:cs="Arial"/>
          <w:color w:val="000000" w:themeColor="text1"/>
          <w:lang w:val="ru-RU"/>
        </w:rPr>
        <w:t xml:space="preserve">ник РС» </w:t>
      </w:r>
      <w:r w:rsidR="00923420">
        <w:rPr>
          <w:rFonts w:cs="Arial"/>
          <w:color w:val="000000" w:themeColor="text1"/>
          <w:lang w:val="ru-RU"/>
        </w:rPr>
        <w:t>број 139/2014)</w:t>
      </w: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ДУЖНИК:  …………………………………………………………………………........................</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(назив и седиште Понуђача)</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МАТИЧНИ БРОЈ ДУЖНИКА (Понуђача): ..................................................................</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ТЕКУЋИ РАЧУН ДУЖНИКА (Понуђача): ...................................................................</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ПИБ ДУЖНИКА (Понуђача): ........................................................................................</w:t>
      </w: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и з д а ј е  д а н а ............................ године</w:t>
      </w: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jc w:val="center"/>
        <w:rPr>
          <w:rFonts w:cs="Arial"/>
          <w:b/>
          <w:color w:val="000000" w:themeColor="text1"/>
          <w:lang w:val="ru-RU"/>
        </w:rPr>
      </w:pPr>
      <w:r w:rsidRPr="00752CBC">
        <w:rPr>
          <w:rFonts w:cs="Arial"/>
          <w:b/>
          <w:color w:val="000000" w:themeColor="text1"/>
          <w:lang w:val="ru-RU"/>
        </w:rPr>
        <w:t>МЕНИЧНО ПИСМО – ОВЛАШЋЕЊЕ ЗА КОРИСНИКА  БЛАНКО СОПСТВЕНЕ МЕНИЦЕ</w:t>
      </w:r>
    </w:p>
    <w:p w:rsidR="0039132C" w:rsidRPr="00752CBC" w:rsidRDefault="0039132C" w:rsidP="0039132C">
      <w:pPr>
        <w:spacing w:before="0"/>
        <w:jc w:val="center"/>
        <w:rPr>
          <w:rFonts w:cs="Arial"/>
          <w:b/>
          <w:color w:val="000000" w:themeColor="text1"/>
          <w:lang w:val="ru-RU"/>
        </w:rPr>
      </w:pPr>
    </w:p>
    <w:p w:rsidR="00E81645" w:rsidRPr="0089087F" w:rsidRDefault="0039132C" w:rsidP="00E81645">
      <w:pPr>
        <w:rPr>
          <w:rFonts w:cs="Arial"/>
          <w:bCs/>
          <w:lang w:val="sr-Latn-CS" w:eastAsia="ar-SA"/>
        </w:rPr>
      </w:pPr>
      <w:r w:rsidRPr="00752CBC">
        <w:rPr>
          <w:rFonts w:cs="Arial"/>
          <w:b/>
          <w:color w:val="000000" w:themeColor="text1"/>
          <w:lang w:val="ru-RU"/>
        </w:rPr>
        <w:t>КОРИСНИК - ПОВЕРИЛАЦ:</w:t>
      </w:r>
      <w:r w:rsidR="00E81645">
        <w:rPr>
          <w:rFonts w:cs="Arial"/>
          <w:b/>
          <w:color w:val="000000" w:themeColor="text1"/>
          <w:lang w:val="ru-RU"/>
        </w:rPr>
        <w:t xml:space="preserve"> </w:t>
      </w:r>
      <w:r w:rsidR="00E81645" w:rsidRPr="0089087F">
        <w:rPr>
          <w:rFonts w:cs="Arial"/>
          <w:lang w:val="sr-Latn-RS"/>
        </w:rPr>
        <w:t xml:space="preserve">Јавно предузеће „Електроприведа Србије“ </w:t>
      </w:r>
      <w:r w:rsidR="00E81645" w:rsidRPr="0089087F">
        <w:rPr>
          <w:rFonts w:cs="Arial"/>
          <w:lang w:val="sr-Cyrl-RS"/>
        </w:rPr>
        <w:t xml:space="preserve">Београд, </w:t>
      </w:r>
      <w:r w:rsidR="00E81645">
        <w:rPr>
          <w:rFonts w:cs="Arial"/>
          <w:lang w:val="sr-Cyrl-RS"/>
        </w:rPr>
        <w:t>Балканска 13</w:t>
      </w:r>
      <w:r w:rsidR="00E81645" w:rsidRPr="0089087F">
        <w:rPr>
          <w:rFonts w:cs="Arial"/>
          <w:lang w:val="sr-Latn-RS"/>
        </w:rPr>
        <w:t>,</w:t>
      </w:r>
      <w:r w:rsidR="00E81645" w:rsidRPr="0089087F">
        <w:rPr>
          <w:rFonts w:cs="Arial"/>
          <w:lang w:val="sr-Cyrl-RS"/>
        </w:rPr>
        <w:t xml:space="preserve"> </w:t>
      </w:r>
      <w:r w:rsidR="00E81645">
        <w:rPr>
          <w:rFonts w:cs="Arial"/>
          <w:lang w:val="sr-Latn-RS"/>
        </w:rPr>
        <w:t>м</w:t>
      </w:r>
      <w:r w:rsidR="00E81645" w:rsidRPr="0089087F">
        <w:rPr>
          <w:rFonts w:cs="Arial"/>
          <w:lang w:val="sr-Latn-RS"/>
        </w:rPr>
        <w:t xml:space="preserve">атични број 20053658, ПИБ 103920327, </w:t>
      </w:r>
      <w:r w:rsidR="00E81645" w:rsidRPr="0089087F">
        <w:rPr>
          <w:rFonts w:cs="Arial"/>
          <w:bCs/>
          <w:lang w:val="sr-Latn-CS" w:eastAsia="ar-SA"/>
        </w:rPr>
        <w:t>бр. тек. рачуна: 160-700-13 Banka Intesa;</w:t>
      </w:r>
    </w:p>
    <w:p w:rsidR="0039132C" w:rsidRPr="00752CBC" w:rsidRDefault="0039132C" w:rsidP="0039132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2"/>
          <w:lang w:val="ru-RU"/>
        </w:rPr>
      </w:pPr>
    </w:p>
    <w:p w:rsidR="0039132C" w:rsidRPr="00752CBC" w:rsidRDefault="00E07287" w:rsidP="0039132C">
      <w:pPr>
        <w:spacing w:before="0"/>
        <w:rPr>
          <w:rFonts w:cs="Arial"/>
          <w:color w:val="000000" w:themeColor="text1"/>
          <w:lang w:val="ru-RU"/>
        </w:rPr>
      </w:pPr>
      <w:r w:rsidRPr="00752CBC">
        <w:rPr>
          <w:rFonts w:cs="Arial"/>
          <w:color w:val="000000" w:themeColor="text1"/>
          <w:lang w:val="ru-RU"/>
        </w:rPr>
        <w:t>Предајемо вам 1 (словима: једну) потписан</w:t>
      </w:r>
      <w:r w:rsidR="00341417">
        <w:rPr>
          <w:rFonts w:cs="Arial"/>
          <w:color w:val="000000" w:themeColor="text1"/>
          <w:lang w:val="ru-RU"/>
        </w:rPr>
        <w:t xml:space="preserve">у и оверену, бланко сопствену </w:t>
      </w:r>
      <w:r w:rsidRPr="00752CBC">
        <w:rPr>
          <w:rFonts w:cs="Arial"/>
          <w:color w:val="000000" w:themeColor="text1"/>
          <w:lang w:val="ru-RU"/>
        </w:rPr>
        <w:t>меницу која је неопозива, без права протеста и наплатива на први позив</w:t>
      </w:r>
      <w:r w:rsidR="0039132C" w:rsidRPr="00752CBC">
        <w:rPr>
          <w:rFonts w:cs="Arial"/>
          <w:color w:val="000000" w:themeColor="text1"/>
          <w:lang w:val="ru-RU"/>
        </w:rPr>
        <w:t>.</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Овл</w:t>
      </w:r>
      <w:r w:rsidRPr="00752CBC">
        <w:rPr>
          <w:rFonts w:cs="Arial"/>
          <w:color w:val="000000" w:themeColor="text1"/>
        </w:rPr>
        <w:t>a</w:t>
      </w:r>
      <w:r w:rsidRPr="00752CBC">
        <w:rPr>
          <w:rFonts w:cs="Arial"/>
          <w:color w:val="000000" w:themeColor="text1"/>
          <w:lang w:val="ru-RU"/>
        </w:rPr>
        <w:t>шћу</w:t>
      </w:r>
      <w:r w:rsidRPr="00752CBC">
        <w:rPr>
          <w:rFonts w:cs="Arial"/>
          <w:color w:val="000000" w:themeColor="text1"/>
        </w:rPr>
        <w:t>je</w:t>
      </w:r>
      <w:r w:rsidRPr="00752CBC">
        <w:rPr>
          <w:rFonts w:cs="Arial"/>
          <w:color w:val="000000" w:themeColor="text1"/>
          <w:lang w:val="ru-RU"/>
        </w:rPr>
        <w:t>м</w:t>
      </w:r>
      <w:r w:rsidRPr="00752CBC">
        <w:rPr>
          <w:rFonts w:cs="Arial"/>
          <w:color w:val="000000" w:themeColor="text1"/>
        </w:rPr>
        <w:t>o</w:t>
      </w:r>
      <w:r w:rsidRPr="00752CBC">
        <w:rPr>
          <w:rFonts w:cs="Arial"/>
          <w:color w:val="000000" w:themeColor="text1"/>
          <w:lang w:val="ru-RU"/>
        </w:rPr>
        <w:t xml:space="preserve"> П</w:t>
      </w:r>
      <w:r w:rsidRPr="00752CBC">
        <w:rPr>
          <w:rFonts w:cs="Arial"/>
          <w:color w:val="000000" w:themeColor="text1"/>
        </w:rPr>
        <w:t>o</w:t>
      </w:r>
      <w:r w:rsidRPr="00752CBC">
        <w:rPr>
          <w:rFonts w:cs="Arial"/>
          <w:color w:val="000000" w:themeColor="text1"/>
          <w:lang w:val="ru-RU"/>
        </w:rPr>
        <w:t>в</w:t>
      </w:r>
      <w:r w:rsidRPr="00752CBC">
        <w:rPr>
          <w:rFonts w:cs="Arial"/>
          <w:color w:val="000000" w:themeColor="text1"/>
        </w:rPr>
        <w:t>e</w:t>
      </w:r>
      <w:r w:rsidRPr="00752CBC">
        <w:rPr>
          <w:rFonts w:cs="Arial"/>
          <w:color w:val="000000" w:themeColor="text1"/>
          <w:lang w:val="ru-RU"/>
        </w:rPr>
        <w:t>ри</w:t>
      </w:r>
      <w:r w:rsidRPr="00752CBC">
        <w:rPr>
          <w:rFonts w:cs="Arial"/>
          <w:color w:val="000000" w:themeColor="text1"/>
        </w:rPr>
        <w:t>o</w:t>
      </w:r>
      <w:r w:rsidRPr="00752CBC">
        <w:rPr>
          <w:rFonts w:cs="Arial"/>
          <w:color w:val="000000" w:themeColor="text1"/>
          <w:lang w:val="ru-RU"/>
        </w:rPr>
        <w:t>ц</w:t>
      </w:r>
      <w:r w:rsidRPr="00752CBC">
        <w:rPr>
          <w:rFonts w:cs="Arial"/>
          <w:color w:val="000000" w:themeColor="text1"/>
        </w:rPr>
        <w:t>a</w:t>
      </w:r>
      <w:r w:rsidRPr="00752CBC">
        <w:rPr>
          <w:rFonts w:cs="Arial"/>
          <w:color w:val="000000" w:themeColor="text1"/>
          <w:lang w:val="ru-RU"/>
        </w:rPr>
        <w:t>, д</w:t>
      </w:r>
      <w:r w:rsidRPr="00752CBC">
        <w:rPr>
          <w:rFonts w:cs="Arial"/>
          <w:color w:val="000000" w:themeColor="text1"/>
        </w:rPr>
        <w:t>a</w:t>
      </w:r>
      <w:r w:rsidRPr="00752CBC">
        <w:rPr>
          <w:rFonts w:cs="Arial"/>
          <w:color w:val="000000" w:themeColor="text1"/>
          <w:lang w:val="ru-RU"/>
        </w:rPr>
        <w:t xml:space="preserve"> пр</w:t>
      </w:r>
      <w:r w:rsidRPr="00752CBC">
        <w:rPr>
          <w:rFonts w:cs="Arial"/>
          <w:color w:val="000000" w:themeColor="text1"/>
        </w:rPr>
        <w:t>e</w:t>
      </w:r>
      <w:r w:rsidRPr="00752CBC">
        <w:rPr>
          <w:rFonts w:cs="Arial"/>
          <w:color w:val="000000" w:themeColor="text1"/>
          <w:lang w:val="ru-RU"/>
        </w:rPr>
        <w:t>д</w:t>
      </w:r>
      <w:r w:rsidRPr="00752CBC">
        <w:rPr>
          <w:rFonts w:cs="Arial"/>
          <w:color w:val="000000" w:themeColor="text1"/>
        </w:rPr>
        <w:t>a</w:t>
      </w:r>
      <w:r w:rsidRPr="00752CBC">
        <w:rPr>
          <w:rFonts w:cs="Arial"/>
          <w:color w:val="000000" w:themeColor="text1"/>
          <w:lang w:val="ru-RU"/>
        </w:rPr>
        <w:t>ту м</w:t>
      </w:r>
      <w:r w:rsidRPr="00752CBC">
        <w:rPr>
          <w:rFonts w:cs="Arial"/>
          <w:color w:val="000000" w:themeColor="text1"/>
        </w:rPr>
        <w:t>e</w:t>
      </w:r>
      <w:r w:rsidRPr="00752CBC">
        <w:rPr>
          <w:rFonts w:cs="Arial"/>
          <w:color w:val="000000" w:themeColor="text1"/>
          <w:lang w:val="ru-RU"/>
        </w:rPr>
        <w:t>ницу бр</w:t>
      </w:r>
      <w:r w:rsidRPr="00752CBC">
        <w:rPr>
          <w:rFonts w:cs="Arial"/>
          <w:color w:val="000000" w:themeColor="text1"/>
        </w:rPr>
        <w:t>oj</w:t>
      </w:r>
      <w:r w:rsidRPr="00752CBC">
        <w:rPr>
          <w:rFonts w:cs="Arial"/>
          <w:color w:val="000000" w:themeColor="text1"/>
          <w:lang w:val="ru-RU"/>
        </w:rPr>
        <w:t xml:space="preserve"> _________________________ (</w:t>
      </w:r>
      <w:r w:rsidRPr="00752CBC">
        <w:rPr>
          <w:rFonts w:cs="Arial"/>
          <w:i/>
          <w:iCs/>
          <w:color w:val="000000" w:themeColor="text1"/>
          <w:lang w:val="ru-RU"/>
        </w:rPr>
        <w:t>уписати с</w:t>
      </w:r>
      <w:r w:rsidRPr="00752CBC">
        <w:rPr>
          <w:rFonts w:cs="Arial"/>
          <w:i/>
          <w:iCs/>
          <w:color w:val="000000" w:themeColor="text1"/>
        </w:rPr>
        <w:t>e</w:t>
      </w:r>
      <w:r w:rsidRPr="00752CBC">
        <w:rPr>
          <w:rFonts w:cs="Arial"/>
          <w:i/>
          <w:iCs/>
          <w:color w:val="000000" w:themeColor="text1"/>
          <w:lang w:val="ru-RU"/>
        </w:rPr>
        <w:t>ри</w:t>
      </w:r>
      <w:r w:rsidRPr="00752CBC">
        <w:rPr>
          <w:rFonts w:cs="Arial"/>
          <w:i/>
          <w:iCs/>
          <w:color w:val="000000" w:themeColor="text1"/>
        </w:rPr>
        <w:t>j</w:t>
      </w:r>
      <w:r w:rsidRPr="00752CBC">
        <w:rPr>
          <w:rFonts w:cs="Arial"/>
          <w:i/>
          <w:iCs/>
          <w:color w:val="000000" w:themeColor="text1"/>
          <w:lang w:val="ru-RU"/>
        </w:rPr>
        <w:t>ски бр</w:t>
      </w:r>
      <w:r w:rsidRPr="00752CBC">
        <w:rPr>
          <w:rFonts w:cs="Arial"/>
          <w:i/>
          <w:iCs/>
          <w:color w:val="000000" w:themeColor="text1"/>
        </w:rPr>
        <w:t>oj</w:t>
      </w:r>
      <w:r w:rsidRPr="00752CBC">
        <w:rPr>
          <w:rFonts w:cs="Arial"/>
          <w:i/>
          <w:iCs/>
          <w:color w:val="000000" w:themeColor="text1"/>
          <w:lang w:val="ru-RU"/>
        </w:rPr>
        <w:t xml:space="preserve"> м</w:t>
      </w:r>
      <w:r w:rsidRPr="00752CBC">
        <w:rPr>
          <w:rFonts w:cs="Arial"/>
          <w:i/>
          <w:iCs/>
          <w:color w:val="000000" w:themeColor="text1"/>
        </w:rPr>
        <w:t>e</w:t>
      </w:r>
      <w:r w:rsidRPr="00752CBC">
        <w:rPr>
          <w:rFonts w:cs="Arial"/>
          <w:i/>
          <w:iCs/>
          <w:color w:val="000000" w:themeColor="text1"/>
          <w:lang w:val="ru-RU"/>
        </w:rPr>
        <w:t>ниц</w:t>
      </w:r>
      <w:r w:rsidRPr="00752CBC">
        <w:rPr>
          <w:rFonts w:cs="Arial"/>
          <w:i/>
          <w:iCs/>
          <w:color w:val="000000" w:themeColor="text1"/>
        </w:rPr>
        <w:t>e</w:t>
      </w:r>
      <w:r w:rsidRPr="00752CBC">
        <w:rPr>
          <w:rFonts w:cs="Arial"/>
          <w:i/>
          <w:iCs/>
          <w:color w:val="000000" w:themeColor="text1"/>
          <w:lang w:val="ru-RU"/>
        </w:rPr>
        <w:t xml:space="preserve">) </w:t>
      </w:r>
      <w:r w:rsidRPr="00752CBC">
        <w:rPr>
          <w:rFonts w:cs="Arial"/>
          <w:color w:val="000000" w:themeColor="text1"/>
          <w:lang w:val="ru-RU"/>
        </w:rPr>
        <w:t>м</w:t>
      </w:r>
      <w:r w:rsidRPr="00752CBC">
        <w:rPr>
          <w:rFonts w:cs="Arial"/>
          <w:color w:val="000000" w:themeColor="text1"/>
        </w:rPr>
        <w:t>o</w:t>
      </w:r>
      <w:r w:rsidRPr="00752CBC">
        <w:rPr>
          <w:rFonts w:cs="Arial"/>
          <w:color w:val="000000" w:themeColor="text1"/>
          <w:lang w:val="ru-RU"/>
        </w:rPr>
        <w:t>ж</w:t>
      </w:r>
      <w:r w:rsidRPr="00752CBC">
        <w:rPr>
          <w:rFonts w:cs="Arial"/>
          <w:color w:val="000000" w:themeColor="text1"/>
        </w:rPr>
        <w:t>e</w:t>
      </w:r>
      <w:r w:rsidRPr="00752CBC">
        <w:rPr>
          <w:rFonts w:cs="Arial"/>
          <w:color w:val="000000" w:themeColor="text1"/>
          <w:lang w:val="ru-RU"/>
        </w:rPr>
        <w:t xml:space="preserve"> п</w:t>
      </w:r>
      <w:r w:rsidRPr="00752CBC">
        <w:rPr>
          <w:rFonts w:cs="Arial"/>
          <w:color w:val="000000" w:themeColor="text1"/>
        </w:rPr>
        <w:t>o</w:t>
      </w:r>
      <w:r w:rsidRPr="00752CBC">
        <w:rPr>
          <w:rFonts w:cs="Arial"/>
          <w:color w:val="000000" w:themeColor="text1"/>
          <w:lang w:val="ru-RU"/>
        </w:rPr>
        <w:t>пунити у изн</w:t>
      </w:r>
      <w:r w:rsidRPr="00752CBC">
        <w:rPr>
          <w:rFonts w:cs="Arial"/>
          <w:color w:val="000000" w:themeColor="text1"/>
        </w:rPr>
        <w:t>o</w:t>
      </w:r>
      <w:r w:rsidRPr="00752CBC">
        <w:rPr>
          <w:rFonts w:cs="Arial"/>
          <w:color w:val="000000" w:themeColor="text1"/>
          <w:lang w:val="ru-RU"/>
        </w:rPr>
        <w:t xml:space="preserve">су </w:t>
      </w:r>
      <w:r w:rsidR="0066185A" w:rsidRPr="00752CBC">
        <w:rPr>
          <w:rFonts w:cs="Arial"/>
          <w:color w:val="000000" w:themeColor="text1"/>
          <w:lang w:val="ru-RU"/>
        </w:rPr>
        <w:t>5</w:t>
      </w:r>
      <w:r w:rsidRPr="00752CBC">
        <w:rPr>
          <w:rFonts w:cs="Arial"/>
          <w:color w:val="000000" w:themeColor="text1"/>
          <w:lang w:val="ru-RU"/>
        </w:rPr>
        <w:t xml:space="preserve">% </w:t>
      </w:r>
      <w:r w:rsidRPr="00752CBC">
        <w:rPr>
          <w:rFonts w:cs="Arial"/>
          <w:color w:val="000000" w:themeColor="text1"/>
        </w:rPr>
        <w:t>o</w:t>
      </w:r>
      <w:r w:rsidRPr="00752CBC">
        <w:rPr>
          <w:rFonts w:cs="Arial"/>
          <w:color w:val="000000" w:themeColor="text1"/>
          <w:lang w:val="ru-RU"/>
        </w:rPr>
        <w:t>д вр</w:t>
      </w:r>
      <w:r w:rsidRPr="00752CBC">
        <w:rPr>
          <w:rFonts w:cs="Arial"/>
          <w:color w:val="000000" w:themeColor="text1"/>
        </w:rPr>
        <w:t>e</w:t>
      </w:r>
      <w:r w:rsidRPr="00752CBC">
        <w:rPr>
          <w:rFonts w:cs="Arial"/>
          <w:color w:val="000000" w:themeColor="text1"/>
          <w:lang w:val="ru-RU"/>
        </w:rPr>
        <w:t>дн</w:t>
      </w:r>
      <w:r w:rsidRPr="00752CBC">
        <w:rPr>
          <w:rFonts w:cs="Arial"/>
          <w:color w:val="000000" w:themeColor="text1"/>
        </w:rPr>
        <w:t>o</w:t>
      </w:r>
      <w:r w:rsidRPr="00752CBC">
        <w:rPr>
          <w:rFonts w:cs="Arial"/>
          <w:color w:val="000000" w:themeColor="text1"/>
          <w:lang w:val="ru-RU"/>
        </w:rPr>
        <w:t>сти уговора б</w:t>
      </w:r>
      <w:r w:rsidRPr="00752CBC">
        <w:rPr>
          <w:rFonts w:cs="Arial"/>
          <w:color w:val="000000" w:themeColor="text1"/>
        </w:rPr>
        <w:t>e</w:t>
      </w:r>
      <w:r w:rsidR="00E81645">
        <w:rPr>
          <w:rFonts w:cs="Arial"/>
          <w:color w:val="000000" w:themeColor="text1"/>
          <w:lang w:val="ru-RU"/>
        </w:rPr>
        <w:t xml:space="preserve">з </w:t>
      </w:r>
      <w:r w:rsidRPr="00752CBC">
        <w:rPr>
          <w:rFonts w:cs="Arial"/>
          <w:color w:val="000000" w:themeColor="text1"/>
          <w:lang w:val="ru-RU"/>
        </w:rPr>
        <w:t xml:space="preserve">ПДВ, за отклањање </w:t>
      </w:r>
      <w:r w:rsidR="00A23DA5">
        <w:rPr>
          <w:rFonts w:cs="Arial"/>
          <w:color w:val="000000" w:themeColor="text1"/>
          <w:lang w:val="sr-Cyrl-RS"/>
        </w:rPr>
        <w:t>недостатака</w:t>
      </w:r>
      <w:r w:rsidRPr="00752CBC">
        <w:rPr>
          <w:rFonts w:cs="Arial"/>
          <w:color w:val="000000" w:themeColor="text1"/>
          <w:lang w:val="ru-RU"/>
        </w:rPr>
        <w:t xml:space="preserve"> у гарантном року с</w:t>
      </w:r>
      <w:r w:rsidRPr="00752CBC">
        <w:rPr>
          <w:rFonts w:cs="Arial"/>
          <w:color w:val="000000" w:themeColor="text1"/>
        </w:rPr>
        <w:t>a</w:t>
      </w:r>
      <w:r w:rsidRPr="00752CBC">
        <w:rPr>
          <w:rFonts w:cs="Arial"/>
          <w:color w:val="000000" w:themeColor="text1"/>
          <w:lang w:val="ru-RU"/>
        </w:rPr>
        <w:t xml:space="preserve"> р</w:t>
      </w:r>
      <w:r w:rsidRPr="00752CBC">
        <w:rPr>
          <w:rFonts w:cs="Arial"/>
          <w:color w:val="000000" w:themeColor="text1"/>
        </w:rPr>
        <w:t>o</w:t>
      </w:r>
      <w:r w:rsidRPr="00752CBC">
        <w:rPr>
          <w:rFonts w:cs="Arial"/>
          <w:color w:val="000000" w:themeColor="text1"/>
          <w:lang w:val="ru-RU"/>
        </w:rPr>
        <w:t>к</w:t>
      </w:r>
      <w:r w:rsidRPr="00752CBC">
        <w:rPr>
          <w:rFonts w:cs="Arial"/>
          <w:color w:val="000000" w:themeColor="text1"/>
        </w:rPr>
        <w:t>o</w:t>
      </w:r>
      <w:r w:rsidRPr="00752CBC">
        <w:rPr>
          <w:rFonts w:cs="Arial"/>
          <w:color w:val="000000" w:themeColor="text1"/>
          <w:lang w:val="ru-RU"/>
        </w:rPr>
        <w:t>м в</w:t>
      </w:r>
      <w:r w:rsidRPr="00752CBC">
        <w:rPr>
          <w:rFonts w:cs="Arial"/>
          <w:color w:val="000000" w:themeColor="text1"/>
        </w:rPr>
        <w:t>a</w:t>
      </w:r>
      <w:r w:rsidRPr="00752CBC">
        <w:rPr>
          <w:rFonts w:cs="Arial"/>
          <w:color w:val="000000" w:themeColor="text1"/>
          <w:lang w:val="ru-RU"/>
        </w:rPr>
        <w:t xml:space="preserve">жења минимално </w:t>
      </w:r>
      <w:r w:rsidRPr="00752CBC">
        <w:rPr>
          <w:rFonts w:cs="Arial"/>
          <w:i/>
          <w:color w:val="000000" w:themeColor="text1"/>
          <w:lang w:val="ru-RU"/>
        </w:rPr>
        <w:t>30 дана</w:t>
      </w:r>
      <w:r w:rsidRPr="00752CBC">
        <w:rPr>
          <w:rFonts w:cs="Arial"/>
          <w:color w:val="000000" w:themeColor="text1"/>
          <w:lang w:val="ru-RU"/>
        </w:rPr>
        <w:t xml:space="preserve"> дужим од гарантног рока,</w:t>
      </w:r>
      <w:r w:rsidRPr="00752CBC">
        <w:rPr>
          <w:rFonts w:eastAsia="Calibri" w:cs="Arial"/>
          <w:color w:val="000000" w:themeColor="text1"/>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w:t>
      </w:r>
      <w:r w:rsidR="00A53900" w:rsidRPr="00752CBC">
        <w:rPr>
          <w:rFonts w:eastAsia="Calibri" w:cs="Arial"/>
          <w:color w:val="000000" w:themeColor="text1"/>
        </w:rPr>
        <w:t xml:space="preserve"> </w:t>
      </w:r>
      <w:r w:rsidR="00443A1B" w:rsidRPr="00752CBC">
        <w:rPr>
          <w:rFonts w:eastAsia="Calibri" w:cs="Arial"/>
          <w:color w:val="000000" w:themeColor="text1"/>
          <w:lang w:val="sr-Cyrl-RS"/>
        </w:rPr>
        <w:t>за колико је продужен гарантни рок</w:t>
      </w:r>
      <w:r w:rsidRPr="00752CBC">
        <w:rPr>
          <w:rFonts w:cs="Arial"/>
          <w:color w:val="000000" w:themeColor="text1"/>
          <w:lang w:val="ru-RU"/>
        </w:rPr>
        <w:t>.</w:t>
      </w: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lang w:val="sr-Cyrl-CS"/>
        </w:rPr>
        <w:t xml:space="preserve">Истовремено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шћу</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пуни 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ницу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изн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с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д </w:t>
      </w:r>
      <w:r w:rsidR="009B3D98" w:rsidRPr="00752CBC">
        <w:rPr>
          <w:rFonts w:ascii="Arial" w:hAnsi="Arial" w:cs="Arial"/>
          <w:color w:val="000000" w:themeColor="text1"/>
          <w:sz w:val="22"/>
          <w:szCs w:val="22"/>
          <w:lang w:val="sr-Cyrl-CS"/>
        </w:rPr>
        <w:t>5</w:t>
      </w:r>
      <w:r w:rsidRPr="00752CBC">
        <w:rPr>
          <w:rFonts w:cs="Arial"/>
          <w:color w:val="000000" w:themeColor="text1"/>
          <w:sz w:val="22"/>
          <w:szCs w:val="22"/>
          <w:lang w:val="ru-RU"/>
        </w:rPr>
        <w:t xml:space="preserve">% </w:t>
      </w:r>
      <w:r w:rsidRPr="00752CBC">
        <w:rPr>
          <w:rFonts w:cs="Arial"/>
          <w:color w:val="000000" w:themeColor="text1"/>
          <w:sz w:val="22"/>
          <w:szCs w:val="22"/>
        </w:rPr>
        <w:t>o</w:t>
      </w:r>
      <w:r w:rsidRPr="00752CBC">
        <w:rPr>
          <w:rFonts w:cs="Arial"/>
          <w:color w:val="000000" w:themeColor="text1"/>
          <w:sz w:val="22"/>
          <w:szCs w:val="22"/>
          <w:lang w:val="ru-RU"/>
        </w:rPr>
        <w:t>д вр</w:t>
      </w:r>
      <w:r w:rsidRPr="00752CBC">
        <w:rPr>
          <w:rFonts w:cs="Arial"/>
          <w:color w:val="000000" w:themeColor="text1"/>
          <w:sz w:val="22"/>
          <w:szCs w:val="22"/>
        </w:rPr>
        <w:t>e</w:t>
      </w:r>
      <w:r w:rsidRPr="00752CBC">
        <w:rPr>
          <w:rFonts w:cs="Arial"/>
          <w:color w:val="000000" w:themeColor="text1"/>
          <w:sz w:val="22"/>
          <w:szCs w:val="22"/>
          <w:lang w:val="ru-RU"/>
        </w:rPr>
        <w:t>дн</w:t>
      </w:r>
      <w:r w:rsidRPr="00752CBC">
        <w:rPr>
          <w:rFonts w:cs="Arial"/>
          <w:color w:val="000000" w:themeColor="text1"/>
          <w:sz w:val="22"/>
          <w:szCs w:val="22"/>
        </w:rPr>
        <w:t>o</w:t>
      </w:r>
      <w:r w:rsidRPr="00752CBC">
        <w:rPr>
          <w:rFonts w:cs="Arial"/>
          <w:color w:val="000000" w:themeColor="text1"/>
          <w:sz w:val="22"/>
          <w:szCs w:val="22"/>
          <w:lang w:val="ru-RU"/>
        </w:rPr>
        <w:t xml:space="preserve">сти </w:t>
      </w:r>
      <w:r w:rsidR="00E81645">
        <w:rPr>
          <w:rFonts w:cs="Arial"/>
          <w:color w:val="000000" w:themeColor="text1"/>
          <w:sz w:val="22"/>
          <w:szCs w:val="22"/>
          <w:lang w:val="ru-RU"/>
        </w:rPr>
        <w:t xml:space="preserve">Уговора </w:t>
      </w:r>
      <w:r w:rsidRPr="00752CBC">
        <w:rPr>
          <w:rFonts w:cs="Arial"/>
          <w:color w:val="000000" w:themeColor="text1"/>
          <w:sz w:val="22"/>
          <w:szCs w:val="22"/>
          <w:lang w:val="ru-RU"/>
        </w:rPr>
        <w:t>б</w:t>
      </w:r>
      <w:r w:rsidRPr="00752CBC">
        <w:rPr>
          <w:rFonts w:cs="Arial"/>
          <w:color w:val="000000" w:themeColor="text1"/>
          <w:sz w:val="22"/>
          <w:szCs w:val="22"/>
        </w:rPr>
        <w:t>e</w:t>
      </w:r>
      <w:r w:rsidRPr="00752CBC">
        <w:rPr>
          <w:rFonts w:cs="Arial"/>
          <w:color w:val="000000" w:themeColor="text1"/>
          <w:sz w:val="22"/>
          <w:szCs w:val="22"/>
          <w:lang w:val="ru-RU"/>
        </w:rPr>
        <w:t>з ПДВ</w:t>
      </w:r>
      <w:r w:rsidRPr="00752CBC">
        <w:rPr>
          <w:rFonts w:ascii="Arial" w:hAnsi="Arial" w:cs="Arial"/>
          <w:color w:val="000000" w:themeColor="text1"/>
          <w:sz w:val="22"/>
          <w:szCs w:val="22"/>
          <w:lang w:val="sr-Cyrl-CS"/>
        </w:rPr>
        <w:t xml:space="preserve"> и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б</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зусл</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и н</w:t>
      </w:r>
      <w:r w:rsidRPr="00752CBC">
        <w:rPr>
          <w:rFonts w:ascii="Arial" w:hAnsi="Arial" w:cs="Arial"/>
          <w:color w:val="000000" w:themeColor="text1"/>
          <w:sz w:val="22"/>
          <w:szCs w:val="22"/>
        </w:rPr>
        <w:t>eo</w:t>
      </w:r>
      <w:r w:rsidRPr="00752CBC">
        <w:rPr>
          <w:rFonts w:ascii="Arial" w:hAnsi="Arial" w:cs="Arial"/>
          <w:color w:val="000000" w:themeColor="text1"/>
          <w:sz w:val="22"/>
          <w:szCs w:val="22"/>
          <w:lang w:val="sr-Cyrl-CS"/>
        </w:rPr>
        <w:t>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зив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б</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з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 тр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шк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нсудски у скл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ћим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писим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извршити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свих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________________________________ </w:t>
      </w:r>
      <w:r w:rsidRPr="00752CBC">
        <w:rPr>
          <w:rFonts w:ascii="Arial" w:hAnsi="Arial" w:cs="Arial"/>
          <w:i/>
          <w:iCs/>
          <w:color w:val="000000" w:themeColor="text1"/>
          <w:sz w:val="22"/>
          <w:szCs w:val="22"/>
          <w:lang w:val="sr-Cyrl-CS"/>
        </w:rPr>
        <w:t>(ун</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ти </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дг</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в</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р</w:t>
      </w:r>
      <w:r w:rsidRPr="00752CBC">
        <w:rPr>
          <w:rFonts w:ascii="Arial" w:hAnsi="Arial" w:cs="Arial"/>
          <w:i/>
          <w:iCs/>
          <w:color w:val="000000" w:themeColor="text1"/>
          <w:sz w:val="22"/>
          <w:szCs w:val="22"/>
        </w:rPr>
        <w:t>aj</w:t>
      </w:r>
      <w:r w:rsidRPr="00752CBC">
        <w:rPr>
          <w:rFonts w:ascii="Arial" w:hAnsi="Arial" w:cs="Arial"/>
          <w:i/>
          <w:iCs/>
          <w:color w:val="000000" w:themeColor="text1"/>
          <w:sz w:val="22"/>
          <w:szCs w:val="22"/>
          <w:lang w:val="sr-Cyrl-CS"/>
        </w:rPr>
        <w:t>ућ</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п</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д</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тк</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дужник</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 изд</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в</w:t>
      </w:r>
      <w:r w:rsidRPr="00752CBC">
        <w:rPr>
          <w:rFonts w:ascii="Arial" w:hAnsi="Arial" w:cs="Arial"/>
          <w:i/>
          <w:iCs/>
          <w:color w:val="000000" w:themeColor="text1"/>
          <w:sz w:val="22"/>
          <w:szCs w:val="22"/>
        </w:rPr>
        <w:t>ao</w:t>
      </w:r>
      <w:r w:rsidRPr="00752CBC">
        <w:rPr>
          <w:rFonts w:ascii="Arial" w:hAnsi="Arial" w:cs="Arial"/>
          <w:i/>
          <w:iCs/>
          <w:color w:val="000000" w:themeColor="text1"/>
          <w:sz w:val="22"/>
          <w:szCs w:val="22"/>
          <w:lang w:val="sr-Cyrl-CS"/>
        </w:rPr>
        <w:t>ц</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ниц</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 н</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зив, 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ст</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 xml:space="preserve"> и </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др</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су) </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б</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нк</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рист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ru-RU"/>
        </w:rPr>
        <w:t>.</w:t>
      </w:r>
      <w:r w:rsidRPr="00752CBC">
        <w:rPr>
          <w:rFonts w:ascii="Arial" w:hAnsi="Arial" w:cs="Arial"/>
          <w:color w:val="000000" w:themeColor="text1"/>
          <w:sz w:val="22"/>
          <w:szCs w:val="22"/>
          <w:lang w:val="sr-Cyrl-CS"/>
        </w:rPr>
        <w:t xml:space="preserve"> __________________________</w:t>
      </w:r>
      <w:r w:rsidR="00E81645">
        <w:rPr>
          <w:rFonts w:ascii="Arial" w:hAnsi="Arial" w:cs="Arial"/>
          <w:color w:val="000000" w:themeColor="text1"/>
          <w:sz w:val="22"/>
          <w:szCs w:val="22"/>
          <w:lang w:val="sr-Cyrl-CS"/>
        </w:rPr>
        <w:t>________________________________________________</w:t>
      </w:r>
      <w:r w:rsidRPr="00752CBC">
        <w:rPr>
          <w:rFonts w:ascii="Arial" w:hAnsi="Arial" w:cs="Arial"/>
          <w:color w:val="000000" w:themeColor="text1"/>
          <w:sz w:val="22"/>
          <w:szCs w:val="22"/>
          <w:lang w:val="sr-Cyrl-CS"/>
        </w:rPr>
        <w:t>____.</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шћу</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б</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нк</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к</w:t>
      </w:r>
      <w:r w:rsidRPr="00752CBC">
        <w:rPr>
          <w:rFonts w:ascii="Arial" w:hAnsi="Arial" w:cs="Arial"/>
          <w:color w:val="000000" w:themeColor="text1"/>
          <w:sz w:val="22"/>
          <w:szCs w:val="22"/>
        </w:rPr>
        <w:t>oj</w:t>
      </w:r>
      <w:r w:rsidRPr="00752CBC">
        <w:rPr>
          <w:rFonts w:ascii="Arial" w:hAnsi="Arial" w:cs="Arial"/>
          <w:color w:val="000000" w:themeColor="text1"/>
          <w:sz w:val="22"/>
          <w:szCs w:val="22"/>
          <w:lang w:val="sr-Cyrl-CS"/>
        </w:rPr>
        <w:t>их 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 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ћ</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изврш</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 свих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ших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к</w:t>
      </w:r>
      <w:r w:rsidRPr="00752CBC">
        <w:rPr>
          <w:rFonts w:ascii="Arial" w:hAnsi="Arial" w:cs="Arial"/>
          <w:color w:val="000000" w:themeColor="text1"/>
          <w:sz w:val="22"/>
          <w:szCs w:val="22"/>
        </w:rPr>
        <w:t>ao</w:t>
      </w:r>
      <w:r w:rsidRPr="00752CBC">
        <w:rPr>
          <w:rFonts w:ascii="Arial" w:hAnsi="Arial" w:cs="Arial"/>
          <w:color w:val="000000" w:themeColor="text1"/>
          <w:sz w:val="22"/>
          <w:szCs w:val="22"/>
          <w:lang w:val="sr-Cyrl-CS"/>
        </w:rPr>
        <w:t xml:space="preserve"> и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л</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ду у 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сл</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 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случ</w:t>
      </w:r>
      <w:r w:rsidRPr="00752CBC">
        <w:rPr>
          <w:rFonts w:ascii="Arial" w:hAnsi="Arial" w:cs="Arial"/>
          <w:color w:val="000000" w:themeColor="text1"/>
          <w:sz w:val="22"/>
          <w:szCs w:val="22"/>
        </w:rPr>
        <w:t>aj</w:t>
      </w:r>
      <w:r w:rsidRPr="00752CBC">
        <w:rPr>
          <w:rFonts w:ascii="Arial" w:hAnsi="Arial" w:cs="Arial"/>
          <w:color w:val="000000" w:themeColor="text1"/>
          <w:sz w:val="22"/>
          <w:szCs w:val="22"/>
          <w:lang w:val="sr-Cyrl-CS"/>
        </w:rPr>
        <w:t>у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пшт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 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љн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ср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 зб</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шт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рит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ти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lang w:val="sr-Cyrl-CS"/>
        </w:rPr>
        <w:t>Дужник с</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дрич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пр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г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вљ</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приг</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рнир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00752CBC">
        <w:rPr>
          <w:rFonts w:ascii="Arial" w:hAnsi="Arial" w:cs="Arial"/>
          <w:color w:val="000000" w:themeColor="text1"/>
          <w:sz w:val="22"/>
          <w:szCs w:val="22"/>
          <w:lang w:val="sr-Cyrl-R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м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ту. </w:t>
      </w: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Me</w:t>
      </w:r>
      <w:r w:rsidRPr="00752CBC">
        <w:rPr>
          <w:rFonts w:ascii="Arial" w:hAnsi="Arial" w:cs="Arial"/>
          <w:color w:val="000000" w:themeColor="text1"/>
          <w:sz w:val="22"/>
          <w:szCs w:val="22"/>
          <w:lang w:val="sr-Cyrl-CS"/>
        </w:rPr>
        <w:t>ниц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ћ</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 у случ</w:t>
      </w:r>
      <w:r w:rsidRPr="00752CBC">
        <w:rPr>
          <w:rFonts w:ascii="Arial" w:hAnsi="Arial" w:cs="Arial"/>
          <w:color w:val="000000" w:themeColor="text1"/>
          <w:sz w:val="22"/>
          <w:szCs w:val="22"/>
        </w:rPr>
        <w:t>aj</w:t>
      </w:r>
      <w:r w:rsidRPr="00752CBC">
        <w:rPr>
          <w:rFonts w:ascii="Arial" w:hAnsi="Arial" w:cs="Arial"/>
          <w:color w:val="000000" w:themeColor="text1"/>
          <w:sz w:val="22"/>
          <w:szCs w:val="22"/>
          <w:lang w:val="sr-Cyrl-CS"/>
        </w:rPr>
        <w:t>у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ђ</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лиц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ступ</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тусних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илии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снив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вих пр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вних суб</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стр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Me</w:t>
      </w:r>
      <w:r w:rsidRPr="00752CBC">
        <w:rPr>
          <w:rFonts w:ascii="Arial" w:hAnsi="Arial" w:cs="Arial"/>
          <w:color w:val="000000" w:themeColor="text1"/>
          <w:sz w:val="22"/>
          <w:szCs w:val="22"/>
          <w:lang w:val="sr-Cyrl-CS"/>
        </w:rPr>
        <w:t>ниц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тпис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стр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лиц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ступ</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Дужник________________________ </w:t>
      </w:r>
      <w:r w:rsidRPr="00752CBC">
        <w:rPr>
          <w:rFonts w:ascii="Arial" w:hAnsi="Arial" w:cs="Arial"/>
          <w:i/>
          <w:iCs/>
          <w:color w:val="000000" w:themeColor="text1"/>
          <w:sz w:val="22"/>
          <w:szCs w:val="22"/>
          <w:lang w:val="sr-Cyrl-CS"/>
        </w:rPr>
        <w:t>(ун</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ти им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и пр</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зим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вл</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шћ</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н</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г лиц</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ничн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писм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чињ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у 2 (дв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ист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прим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к</w:t>
      </w:r>
      <w:r w:rsidRPr="00752CBC">
        <w:rPr>
          <w:rFonts w:ascii="Arial" w:hAnsi="Arial" w:cs="Arial"/>
          <w:color w:val="000000" w:themeColor="text1"/>
          <w:sz w:val="22"/>
          <w:szCs w:val="22"/>
        </w:rPr>
        <w:t>oj</w:t>
      </w:r>
      <w:r w:rsidRPr="00752CBC">
        <w:rPr>
          <w:rFonts w:ascii="Arial" w:hAnsi="Arial" w:cs="Arial"/>
          <w:color w:val="000000" w:themeColor="text1"/>
          <w:sz w:val="22"/>
          <w:szCs w:val="22"/>
          <w:lang w:val="sr-Cyrl-CS"/>
        </w:rPr>
        <w:t xml:space="preserve">их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1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 прим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к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1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држ</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Дужник. </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752CBC" w:rsidP="0039132C">
      <w:pPr>
        <w:spacing w:before="0"/>
        <w:rPr>
          <w:rFonts w:cs="Arial"/>
          <w:color w:val="000000" w:themeColor="text1"/>
          <w:lang w:val="sr-Cyrl-CS"/>
        </w:rPr>
      </w:pPr>
      <w:r w:rsidRPr="0089087F">
        <w:rPr>
          <w:rFonts w:cs="Arial"/>
          <w:color w:val="000000" w:themeColor="text1"/>
        </w:rPr>
        <w:t xml:space="preserve">Место и датум издавања Овлашћења          </w:t>
      </w:r>
    </w:p>
    <w:p w:rsidR="0039132C" w:rsidRPr="00752CBC" w:rsidRDefault="0039132C" w:rsidP="0039132C">
      <w:pPr>
        <w:spacing w:before="0"/>
        <w:ind w:left="720"/>
        <w:jc w:val="center"/>
        <w:rPr>
          <w:rFonts w:cs="Arial"/>
          <w:color w:val="000000" w:themeColor="text1"/>
          <w:lang w:val="sr-Cyrl-CS"/>
        </w:rPr>
      </w:pPr>
    </w:p>
    <w:tbl>
      <w:tblPr>
        <w:tblW w:w="10031" w:type="dxa"/>
        <w:jc w:val="center"/>
        <w:tblLayout w:type="fixed"/>
        <w:tblLook w:val="0000" w:firstRow="0" w:lastRow="0" w:firstColumn="0" w:lastColumn="0" w:noHBand="0" w:noVBand="0"/>
      </w:tblPr>
      <w:tblGrid>
        <w:gridCol w:w="3882"/>
        <w:gridCol w:w="2127"/>
        <w:gridCol w:w="4022"/>
      </w:tblGrid>
      <w:tr w:rsidR="0039132C" w:rsidRPr="00752CBC" w:rsidTr="00DB1FAD">
        <w:trPr>
          <w:jc w:val="center"/>
        </w:trPr>
        <w:tc>
          <w:tcPr>
            <w:tcW w:w="3882" w:type="dxa"/>
          </w:tcPr>
          <w:p w:rsidR="0039132C" w:rsidRPr="00752CBC" w:rsidRDefault="00752CBC" w:rsidP="00752CBC">
            <w:pPr>
              <w:spacing w:before="0"/>
              <w:jc w:val="center"/>
              <w:rPr>
                <w:rFonts w:cs="Arial"/>
                <w:color w:val="000000" w:themeColor="text1"/>
              </w:rPr>
            </w:pPr>
            <w:r>
              <w:rPr>
                <w:rFonts w:cs="Arial"/>
                <w:color w:val="000000" w:themeColor="text1"/>
                <w:lang w:val="sr-Cyrl-RS"/>
              </w:rPr>
              <w:t>Место и д</w:t>
            </w:r>
            <w:r w:rsidR="0039132C" w:rsidRPr="00752CBC">
              <w:rPr>
                <w:rFonts w:cs="Arial"/>
                <w:color w:val="000000" w:themeColor="text1"/>
              </w:rPr>
              <w:t>атум</w:t>
            </w:r>
          </w:p>
        </w:tc>
        <w:tc>
          <w:tcPr>
            <w:tcW w:w="2127" w:type="dxa"/>
          </w:tcPr>
          <w:p w:rsidR="0039132C" w:rsidRPr="00752CBC" w:rsidRDefault="0039132C" w:rsidP="00DB1FAD">
            <w:pPr>
              <w:spacing w:before="0"/>
              <w:jc w:val="center"/>
              <w:rPr>
                <w:rFonts w:cs="Arial"/>
                <w:color w:val="000000" w:themeColor="text1"/>
                <w:lang w:val="ru-RU"/>
              </w:rPr>
            </w:pPr>
          </w:p>
        </w:tc>
        <w:tc>
          <w:tcPr>
            <w:tcW w:w="4022" w:type="dxa"/>
          </w:tcPr>
          <w:p w:rsidR="0039132C" w:rsidRPr="00752CBC" w:rsidRDefault="0039132C" w:rsidP="00DB1FAD">
            <w:pPr>
              <w:spacing w:before="0"/>
              <w:jc w:val="center"/>
              <w:rPr>
                <w:rFonts w:cs="Arial"/>
                <w:color w:val="000000" w:themeColor="text1"/>
                <w:lang w:val="ru-RU"/>
              </w:rPr>
            </w:pPr>
            <w:r w:rsidRPr="00752CBC">
              <w:rPr>
                <w:rFonts w:cs="Arial"/>
                <w:color w:val="000000" w:themeColor="text1"/>
              </w:rPr>
              <w:t>Понуђач</w:t>
            </w:r>
          </w:p>
        </w:tc>
      </w:tr>
      <w:tr w:rsidR="0039132C" w:rsidRPr="00752CBC" w:rsidTr="00DB1FAD">
        <w:trPr>
          <w:jc w:val="center"/>
        </w:trPr>
        <w:tc>
          <w:tcPr>
            <w:tcW w:w="3882" w:type="dxa"/>
          </w:tcPr>
          <w:p w:rsidR="0039132C" w:rsidRPr="00752CBC" w:rsidRDefault="0039132C" w:rsidP="00DB1FAD">
            <w:pPr>
              <w:spacing w:before="0"/>
              <w:jc w:val="center"/>
              <w:rPr>
                <w:rFonts w:cs="Arial"/>
                <w:color w:val="000000" w:themeColor="text1"/>
              </w:rPr>
            </w:pPr>
          </w:p>
        </w:tc>
        <w:tc>
          <w:tcPr>
            <w:tcW w:w="2127" w:type="dxa"/>
          </w:tcPr>
          <w:p w:rsidR="0039132C" w:rsidRPr="00752CBC" w:rsidRDefault="0039132C" w:rsidP="00DB1FAD">
            <w:pPr>
              <w:spacing w:before="0"/>
              <w:jc w:val="center"/>
              <w:rPr>
                <w:rFonts w:cs="Arial"/>
                <w:color w:val="000000" w:themeColor="text1"/>
              </w:rPr>
            </w:pPr>
            <w:r w:rsidRPr="00752CBC">
              <w:rPr>
                <w:rFonts w:cs="Arial"/>
                <w:color w:val="000000" w:themeColor="text1"/>
              </w:rPr>
              <w:t>М.П.</w:t>
            </w:r>
          </w:p>
        </w:tc>
        <w:tc>
          <w:tcPr>
            <w:tcW w:w="4022" w:type="dxa"/>
          </w:tcPr>
          <w:p w:rsidR="0039132C" w:rsidRPr="00752CBC" w:rsidRDefault="0039132C" w:rsidP="00DB1FAD">
            <w:pPr>
              <w:spacing w:before="0"/>
              <w:jc w:val="center"/>
              <w:rPr>
                <w:rFonts w:cs="Arial"/>
                <w:color w:val="000000" w:themeColor="text1"/>
                <w:lang w:val="ru-RU"/>
              </w:rPr>
            </w:pPr>
          </w:p>
        </w:tc>
      </w:tr>
      <w:tr w:rsidR="0039132C" w:rsidRPr="00752CBC" w:rsidTr="00DB1FAD">
        <w:trPr>
          <w:jc w:val="center"/>
        </w:trPr>
        <w:tc>
          <w:tcPr>
            <w:tcW w:w="3882" w:type="dxa"/>
            <w:tcBorders>
              <w:bottom w:val="single" w:sz="4" w:space="0" w:color="auto"/>
            </w:tcBorders>
          </w:tcPr>
          <w:p w:rsidR="0039132C" w:rsidRPr="00752CBC" w:rsidRDefault="0039132C" w:rsidP="00DB1FAD">
            <w:pPr>
              <w:spacing w:before="0"/>
              <w:jc w:val="center"/>
              <w:rPr>
                <w:rFonts w:cs="Arial"/>
                <w:color w:val="000000" w:themeColor="text1"/>
              </w:rPr>
            </w:pPr>
          </w:p>
        </w:tc>
        <w:tc>
          <w:tcPr>
            <w:tcW w:w="2127" w:type="dxa"/>
          </w:tcPr>
          <w:p w:rsidR="0039132C" w:rsidRPr="00752CBC" w:rsidRDefault="0039132C" w:rsidP="00DB1FAD">
            <w:pPr>
              <w:spacing w:before="0"/>
              <w:jc w:val="center"/>
              <w:rPr>
                <w:rFonts w:cs="Arial"/>
                <w:color w:val="000000" w:themeColor="text1"/>
                <w:lang w:val="ru-RU"/>
              </w:rPr>
            </w:pPr>
          </w:p>
        </w:tc>
        <w:tc>
          <w:tcPr>
            <w:tcW w:w="4022" w:type="dxa"/>
            <w:tcBorders>
              <w:bottom w:val="single" w:sz="4" w:space="0" w:color="auto"/>
            </w:tcBorders>
          </w:tcPr>
          <w:p w:rsidR="0039132C" w:rsidRPr="00752CBC" w:rsidRDefault="0039132C" w:rsidP="00DB1FAD">
            <w:pPr>
              <w:spacing w:before="0"/>
              <w:jc w:val="center"/>
              <w:rPr>
                <w:rFonts w:cs="Arial"/>
                <w:color w:val="000000" w:themeColor="text1"/>
                <w:lang w:val="ru-RU"/>
              </w:rPr>
            </w:pPr>
          </w:p>
        </w:tc>
      </w:tr>
      <w:tr w:rsidR="0039132C" w:rsidRPr="00752CBC" w:rsidTr="00DB1FAD">
        <w:trPr>
          <w:trHeight w:val="389"/>
          <w:jc w:val="center"/>
        </w:trPr>
        <w:tc>
          <w:tcPr>
            <w:tcW w:w="3882" w:type="dxa"/>
            <w:tcBorders>
              <w:top w:val="single" w:sz="4" w:space="0" w:color="auto"/>
            </w:tcBorders>
          </w:tcPr>
          <w:p w:rsidR="0039132C" w:rsidRPr="00752CBC" w:rsidRDefault="0039132C" w:rsidP="00DB1FAD">
            <w:pPr>
              <w:spacing w:before="0"/>
              <w:jc w:val="center"/>
              <w:rPr>
                <w:rFonts w:cs="Arial"/>
                <w:color w:val="000000" w:themeColor="text1"/>
              </w:rPr>
            </w:pPr>
          </w:p>
        </w:tc>
        <w:tc>
          <w:tcPr>
            <w:tcW w:w="2127" w:type="dxa"/>
          </w:tcPr>
          <w:p w:rsidR="0039132C" w:rsidRPr="00752CBC" w:rsidRDefault="0039132C" w:rsidP="00DB1FAD">
            <w:pPr>
              <w:spacing w:before="0"/>
              <w:jc w:val="center"/>
              <w:rPr>
                <w:rFonts w:cs="Arial"/>
                <w:color w:val="000000" w:themeColor="text1"/>
                <w:lang w:val="ru-RU"/>
              </w:rPr>
            </w:pPr>
          </w:p>
        </w:tc>
        <w:tc>
          <w:tcPr>
            <w:tcW w:w="4022" w:type="dxa"/>
            <w:tcBorders>
              <w:top w:val="single" w:sz="4" w:space="0" w:color="auto"/>
            </w:tcBorders>
          </w:tcPr>
          <w:p w:rsidR="0039132C" w:rsidRPr="00752CBC" w:rsidRDefault="0039132C" w:rsidP="00DB1FAD">
            <w:pPr>
              <w:spacing w:before="0"/>
              <w:jc w:val="center"/>
              <w:rPr>
                <w:rFonts w:cs="Arial"/>
                <w:color w:val="000000" w:themeColor="text1"/>
                <w:lang w:val="ru-RU"/>
              </w:rPr>
            </w:pPr>
          </w:p>
        </w:tc>
      </w:tr>
    </w:tbl>
    <w:p w:rsidR="00E81645" w:rsidRDefault="00E81645" w:rsidP="0039132C">
      <w:pPr>
        <w:spacing w:before="0"/>
        <w:ind w:firstLine="720"/>
        <w:rPr>
          <w:rFonts w:cs="Arial"/>
          <w:color w:val="000000" w:themeColor="text1"/>
          <w:lang w:val="ru-RU"/>
        </w:rPr>
      </w:pPr>
    </w:p>
    <w:p w:rsidR="0039132C" w:rsidRPr="00752CBC" w:rsidRDefault="0039132C" w:rsidP="0039132C">
      <w:pPr>
        <w:spacing w:before="0"/>
        <w:ind w:firstLine="720"/>
        <w:rPr>
          <w:rFonts w:cs="Arial"/>
          <w:color w:val="000000" w:themeColor="text1"/>
          <w:lang w:val="ru-RU"/>
        </w:rPr>
      </w:pPr>
      <w:r w:rsidRPr="00752CBC">
        <w:rPr>
          <w:rFonts w:cs="Arial"/>
          <w:color w:val="000000" w:themeColor="text1"/>
          <w:lang w:val="ru-RU"/>
        </w:rPr>
        <w:t>Прилог:</w:t>
      </w:r>
    </w:p>
    <w:p w:rsidR="0039132C" w:rsidRPr="00752CBC" w:rsidRDefault="0039132C" w:rsidP="0039132C">
      <w:pPr>
        <w:pStyle w:val="ListParagraph"/>
        <w:numPr>
          <w:ilvl w:val="0"/>
          <w:numId w:val="7"/>
        </w:numPr>
        <w:spacing w:before="0" w:after="0" w:line="240" w:lineRule="auto"/>
        <w:rPr>
          <w:rFonts w:ascii="Arial" w:hAnsi="Arial" w:cs="Arial"/>
          <w:color w:val="000000" w:themeColor="text1"/>
          <w:lang w:val="ru-RU"/>
        </w:rPr>
      </w:pPr>
      <w:r w:rsidRPr="00752CBC">
        <w:rPr>
          <w:rFonts w:ascii="Arial" w:hAnsi="Arial" w:cs="Arial"/>
          <w:color w:val="000000" w:themeColor="text1"/>
          <w:lang w:val="ru-RU"/>
        </w:rPr>
        <w:t xml:space="preserve">1 једна потписана и оверена бланко сопствена меница као гаранција за отклањање </w:t>
      </w:r>
      <w:r w:rsidR="00972AEF" w:rsidRPr="00752CBC">
        <w:rPr>
          <w:rFonts w:ascii="Arial" w:hAnsi="Arial" w:cs="Arial"/>
          <w:color w:val="000000" w:themeColor="text1"/>
          <w:lang w:val="ru-RU"/>
        </w:rPr>
        <w:t>недостатака</w:t>
      </w:r>
      <w:r w:rsidRPr="00752CBC">
        <w:rPr>
          <w:rFonts w:ascii="Arial" w:hAnsi="Arial" w:cs="Arial"/>
          <w:color w:val="000000" w:themeColor="text1"/>
          <w:lang w:val="ru-RU"/>
        </w:rPr>
        <w:t xml:space="preserve"> у гарантном року</w:t>
      </w:r>
    </w:p>
    <w:p w:rsidR="0039132C" w:rsidRPr="00752CBC" w:rsidRDefault="0039132C" w:rsidP="0039132C">
      <w:pPr>
        <w:pStyle w:val="ListParagraph"/>
        <w:numPr>
          <w:ilvl w:val="0"/>
          <w:numId w:val="7"/>
        </w:numPr>
        <w:spacing w:before="0" w:after="0" w:line="240" w:lineRule="auto"/>
        <w:rPr>
          <w:rFonts w:ascii="Arial" w:hAnsi="Arial" w:cs="Arial"/>
          <w:color w:val="000000" w:themeColor="text1"/>
          <w:lang w:val="ru-RU"/>
        </w:rPr>
      </w:pPr>
      <w:r w:rsidRPr="00752CBC">
        <w:rPr>
          <w:rFonts w:ascii="Arial" w:hAnsi="Arial" w:cs="Arial"/>
          <w:color w:val="000000" w:themeColor="text1"/>
          <w:lang w:val="ru-RU"/>
        </w:rPr>
        <w:t>фотокопију важећег Картона депонованих потписа овлашћених лица за располагање но</w:t>
      </w:r>
      <w:r w:rsidR="00341417">
        <w:rPr>
          <w:rFonts w:ascii="Arial" w:hAnsi="Arial" w:cs="Arial"/>
          <w:color w:val="000000" w:themeColor="text1"/>
          <w:lang w:val="ru-RU"/>
        </w:rPr>
        <w:t xml:space="preserve">вчаним средствима понуђача код </w:t>
      </w:r>
      <w:r w:rsidRPr="00752CBC">
        <w:rPr>
          <w:rFonts w:ascii="Arial" w:hAnsi="Arial" w:cs="Arial"/>
          <w:color w:val="000000" w:themeColor="text1"/>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9132C" w:rsidRPr="00752CBC" w:rsidRDefault="0039132C" w:rsidP="0039132C">
      <w:pPr>
        <w:pStyle w:val="ListParagraph"/>
        <w:numPr>
          <w:ilvl w:val="0"/>
          <w:numId w:val="7"/>
        </w:numPr>
        <w:spacing w:before="0" w:after="0" w:line="240" w:lineRule="auto"/>
        <w:rPr>
          <w:rFonts w:ascii="Arial" w:hAnsi="Arial" w:cs="Arial"/>
          <w:color w:val="000000" w:themeColor="text1"/>
        </w:rPr>
      </w:pPr>
      <w:r w:rsidRPr="00752CBC">
        <w:rPr>
          <w:rFonts w:ascii="Arial" w:hAnsi="Arial" w:cs="Arial"/>
          <w:color w:val="000000" w:themeColor="text1"/>
        </w:rPr>
        <w:t xml:space="preserve">фотокопију ОП обрасца </w:t>
      </w:r>
    </w:p>
    <w:p w:rsidR="00BF5E2C" w:rsidRDefault="0039132C" w:rsidP="00BF5E2C">
      <w:pPr>
        <w:pStyle w:val="ListParagraph"/>
        <w:numPr>
          <w:ilvl w:val="0"/>
          <w:numId w:val="7"/>
        </w:numPr>
        <w:spacing w:before="0" w:after="0" w:line="240" w:lineRule="auto"/>
        <w:rPr>
          <w:rFonts w:ascii="Arial" w:hAnsi="Arial" w:cs="Arial"/>
        </w:rPr>
      </w:pPr>
      <w:r w:rsidRPr="00752CBC">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F5E2C">
        <w:rPr>
          <w:rFonts w:ascii="Arial" w:hAnsi="Arial" w:cs="Arial"/>
        </w:rPr>
        <w:t xml:space="preserve">у складу са Одлуком о ближим условима, садржини и начину вођења регистра меница и овлашћења („Сл. </w:t>
      </w:r>
      <w:proofErr w:type="gramStart"/>
      <w:r w:rsidR="00BF5E2C">
        <w:rPr>
          <w:rFonts w:ascii="Arial" w:hAnsi="Arial" w:cs="Arial"/>
        </w:rPr>
        <w:t>гласник</w:t>
      </w:r>
      <w:proofErr w:type="gramEnd"/>
      <w:r w:rsidR="00BF5E2C">
        <w:rPr>
          <w:rFonts w:ascii="Arial" w:hAnsi="Arial" w:cs="Arial"/>
        </w:rPr>
        <w:t xml:space="preserve"> РС“</w:t>
      </w:r>
      <w:r w:rsidR="00E81645">
        <w:rPr>
          <w:rFonts w:ascii="Arial" w:hAnsi="Arial" w:cs="Arial"/>
          <w:lang w:val="sr-Cyrl-RS"/>
        </w:rPr>
        <w:t>,</w:t>
      </w:r>
      <w:r w:rsidR="00BF5E2C">
        <w:rPr>
          <w:rFonts w:ascii="Arial" w:hAnsi="Arial" w:cs="Arial"/>
        </w:rPr>
        <w:t xml:space="preserve"> бр. 56/</w:t>
      </w:r>
      <w:r w:rsidR="00BF5E2C">
        <w:rPr>
          <w:rFonts w:ascii="Arial" w:hAnsi="Arial" w:cs="Arial"/>
          <w:lang w:val="sr-Cyrl-RS"/>
        </w:rPr>
        <w:t>20</w:t>
      </w:r>
      <w:r w:rsidR="00BF5E2C">
        <w:rPr>
          <w:rFonts w:ascii="Arial" w:hAnsi="Arial" w:cs="Arial"/>
        </w:rPr>
        <w:t>11 и 80/</w:t>
      </w:r>
      <w:r w:rsidR="00BF5E2C">
        <w:rPr>
          <w:rFonts w:ascii="Arial" w:hAnsi="Arial" w:cs="Arial"/>
          <w:lang w:val="sr-Cyrl-RS"/>
        </w:rPr>
        <w:t>20</w:t>
      </w:r>
      <w:r w:rsidR="00BF5E2C">
        <w:rPr>
          <w:rFonts w:ascii="Arial" w:hAnsi="Arial" w:cs="Arial"/>
        </w:rPr>
        <w:t>15,</w:t>
      </w:r>
      <w:r w:rsidR="00E81645">
        <w:rPr>
          <w:rFonts w:ascii="Arial" w:hAnsi="Arial" w:cs="Arial"/>
          <w:lang w:val="sr-Cyrl-RS"/>
        </w:rPr>
        <w:t xml:space="preserve"> </w:t>
      </w:r>
      <w:r w:rsidR="00BF5E2C">
        <w:rPr>
          <w:rFonts w:ascii="Arial" w:hAnsi="Arial" w:cs="Arial"/>
        </w:rPr>
        <w:t>76/2016)</w:t>
      </w:r>
      <w:r w:rsidR="00BF5E2C">
        <w:rPr>
          <w:rFonts w:ascii="Arial" w:hAnsi="Arial" w:cs="Arial"/>
          <w:lang w:val="sr-Cyrl-RS"/>
        </w:rPr>
        <w:t>.</w:t>
      </w:r>
      <w:r w:rsidR="00BF5E2C">
        <w:rPr>
          <w:rFonts w:ascii="Arial" w:hAnsi="Arial" w:cs="Arial"/>
        </w:rPr>
        <w:t xml:space="preserve"> </w:t>
      </w:r>
    </w:p>
    <w:p w:rsidR="0039132C" w:rsidRPr="00752CBC" w:rsidRDefault="0039132C" w:rsidP="00BF5E2C">
      <w:pPr>
        <w:pStyle w:val="ListParagraph"/>
        <w:spacing w:before="0" w:after="0" w:line="240" w:lineRule="auto"/>
        <w:rPr>
          <w:rFonts w:ascii="Arial" w:hAnsi="Arial" w:cs="Arial"/>
          <w:color w:val="000000" w:themeColor="text1"/>
          <w:lang w:val="ru-RU"/>
        </w:rPr>
      </w:pPr>
    </w:p>
    <w:p w:rsidR="0039132C" w:rsidRPr="00BC6409" w:rsidRDefault="0039132C" w:rsidP="0039132C">
      <w:pPr>
        <w:pStyle w:val="ListParagraph"/>
        <w:spacing w:before="0" w:after="0" w:line="240" w:lineRule="auto"/>
        <w:rPr>
          <w:rFonts w:ascii="Arial" w:hAnsi="Arial" w:cs="Arial"/>
          <w:color w:val="000000" w:themeColor="text1"/>
          <w:sz w:val="24"/>
          <w:szCs w:val="24"/>
          <w:lang w:val="ru-RU"/>
        </w:rPr>
      </w:pPr>
    </w:p>
    <w:p w:rsidR="0039132C" w:rsidRPr="00BC6409" w:rsidRDefault="0039132C" w:rsidP="0039132C">
      <w:pPr>
        <w:pStyle w:val="ListParagraph"/>
        <w:spacing w:before="0" w:after="0" w:line="240" w:lineRule="auto"/>
        <w:rPr>
          <w:rFonts w:ascii="Arial" w:hAnsi="Arial" w:cs="Arial"/>
          <w:color w:val="000000" w:themeColor="text1"/>
          <w:sz w:val="24"/>
          <w:szCs w:val="24"/>
          <w:lang w:val="ru-RU"/>
        </w:rPr>
      </w:pPr>
    </w:p>
    <w:p w:rsidR="0039132C" w:rsidRPr="00BC6409"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A0000D" w:rsidRDefault="00A0000D" w:rsidP="0079531C">
      <w:pPr>
        <w:spacing w:before="0"/>
        <w:rPr>
          <w:rFonts w:cs="Arial"/>
          <w:b/>
          <w:sz w:val="24"/>
          <w:szCs w:val="24"/>
          <w:lang w:val="sr-Cyrl-RS"/>
        </w:rPr>
        <w:sectPr w:rsidR="00A0000D" w:rsidSect="0089738C">
          <w:footnotePr>
            <w:pos w:val="beneathText"/>
          </w:footnotePr>
          <w:pgSz w:w="11909" w:h="16834" w:code="9"/>
          <w:pgMar w:top="1247" w:right="964" w:bottom="1247" w:left="1247" w:header="142" w:footer="437" w:gutter="0"/>
          <w:cols w:space="708"/>
          <w:titlePg/>
          <w:docGrid w:linePitch="360"/>
        </w:sectPr>
      </w:pPr>
    </w:p>
    <w:p w:rsidR="00A53FC6" w:rsidRPr="0079091C" w:rsidRDefault="00A53FC6" w:rsidP="00E81645">
      <w:pPr>
        <w:jc w:val="right"/>
        <w:rPr>
          <w:rFonts w:cs="Arial"/>
          <w:b/>
          <w:color w:val="000000" w:themeColor="text1"/>
          <w:sz w:val="24"/>
          <w:szCs w:val="24"/>
          <w:lang w:val="sr-Latn-RS"/>
        </w:rPr>
      </w:pPr>
      <w:r w:rsidRPr="0074378B">
        <w:rPr>
          <w:rFonts w:cs="Arial"/>
          <w:b/>
          <w:color w:val="000000" w:themeColor="text1"/>
          <w:sz w:val="24"/>
          <w:szCs w:val="24"/>
          <w:lang w:val="ru-RU"/>
        </w:rPr>
        <w:lastRenderedPageBreak/>
        <w:t xml:space="preserve">                                                                                               </w:t>
      </w:r>
      <w:r w:rsidR="00E81645">
        <w:rPr>
          <w:rFonts w:cs="Arial"/>
          <w:b/>
          <w:color w:val="000000" w:themeColor="text1"/>
          <w:sz w:val="24"/>
          <w:szCs w:val="24"/>
          <w:lang w:val="ru-RU"/>
        </w:rPr>
        <w:t xml:space="preserve">     </w:t>
      </w:r>
      <w:r w:rsidR="00336B79">
        <w:rPr>
          <w:rFonts w:cs="Arial"/>
          <w:b/>
          <w:color w:val="000000" w:themeColor="text1"/>
          <w:sz w:val="24"/>
          <w:szCs w:val="24"/>
          <w:lang w:val="sr-Cyrl-CS"/>
        </w:rPr>
        <w:t xml:space="preserve">ПРИЛОГ </w:t>
      </w:r>
      <w:r w:rsidR="000678FF">
        <w:rPr>
          <w:rFonts w:cs="Arial"/>
          <w:b/>
          <w:color w:val="000000" w:themeColor="text1"/>
          <w:sz w:val="24"/>
          <w:szCs w:val="24"/>
          <w:lang w:val="sr-Cyrl-CS"/>
        </w:rPr>
        <w:t>5</w:t>
      </w:r>
    </w:p>
    <w:p w:rsidR="00E81645" w:rsidRPr="0098424F" w:rsidRDefault="00E81645" w:rsidP="00E81645">
      <w:pPr>
        <w:jc w:val="center"/>
        <w:rPr>
          <w:rFonts w:cs="Arial"/>
          <w:sz w:val="24"/>
          <w:szCs w:val="24"/>
          <w:lang w:val="ru-RU"/>
        </w:rPr>
      </w:pPr>
      <w:bookmarkStart w:id="253" w:name="_Toc442559948"/>
      <w:r w:rsidRPr="00B740FF">
        <w:rPr>
          <w:rFonts w:cs="Arial"/>
          <w:b/>
          <w:sz w:val="24"/>
          <w:szCs w:val="24"/>
          <w:lang w:val="sr-Cyrl-CS"/>
        </w:rPr>
        <w:t xml:space="preserve">ЗАПИСНИК О </w:t>
      </w:r>
      <w:r>
        <w:rPr>
          <w:rFonts w:cs="Arial"/>
          <w:b/>
          <w:sz w:val="24"/>
          <w:szCs w:val="24"/>
          <w:lang w:val="sr-Cyrl-CS"/>
        </w:rPr>
        <w:t>КВАЛИТАТИВНО - КВАНТИТАТИВНОМ ПРИЈЕМУ ДОБАРА</w:t>
      </w:r>
      <w:r w:rsidRPr="0098424F">
        <w:rPr>
          <w:rFonts w:cs="Arial"/>
          <w:b/>
          <w:sz w:val="24"/>
          <w:szCs w:val="24"/>
          <w:lang w:val="sr-Cyrl-CS"/>
        </w:rPr>
        <w:t xml:space="preserve"> </w:t>
      </w:r>
    </w:p>
    <w:p w:rsidR="00E81645" w:rsidRPr="00B740FF" w:rsidRDefault="00E81645" w:rsidP="00E81645">
      <w:pPr>
        <w:rPr>
          <w:rFonts w:cs="Arial"/>
          <w:sz w:val="24"/>
          <w:szCs w:val="24"/>
          <w:lang w:val="ru-RU"/>
        </w:rPr>
      </w:pPr>
    </w:p>
    <w:p w:rsidR="00E81645" w:rsidRPr="00B740FF" w:rsidRDefault="00E81645" w:rsidP="00E81645">
      <w:pPr>
        <w:rPr>
          <w:rFonts w:cs="Arial"/>
          <w:sz w:val="24"/>
          <w:szCs w:val="24"/>
          <w:lang w:val="ru-RU"/>
        </w:rPr>
      </w:pPr>
      <w:r w:rsidRPr="00B740FF">
        <w:rPr>
          <w:rFonts w:cs="Arial"/>
          <w:sz w:val="24"/>
          <w:szCs w:val="24"/>
          <w:lang w:val="ru-RU"/>
        </w:rPr>
        <w:t>Датум</w:t>
      </w:r>
      <w:r w:rsidRPr="00B740FF">
        <w:rPr>
          <w:rFonts w:cs="Arial"/>
          <w:sz w:val="24"/>
          <w:szCs w:val="24"/>
          <w:lang w:val="sr-Cyrl-RS"/>
        </w:rPr>
        <w:t xml:space="preserve"> </w:t>
      </w:r>
      <w:r w:rsidRPr="00B740FF">
        <w:rPr>
          <w:rFonts w:cs="Arial"/>
          <w:sz w:val="24"/>
          <w:szCs w:val="24"/>
          <w:lang w:val="ru-RU"/>
        </w:rPr>
        <w:t>___________</w:t>
      </w:r>
    </w:p>
    <w:p w:rsidR="00E81645" w:rsidRPr="00B740FF" w:rsidRDefault="00E81645" w:rsidP="00E81645">
      <w:pPr>
        <w:ind w:left="1440" w:firstLine="720"/>
        <w:rPr>
          <w:rFonts w:cs="Arial"/>
          <w:sz w:val="24"/>
          <w:szCs w:val="24"/>
          <w:lang w:val="ru-RU"/>
        </w:rPr>
      </w:pPr>
    </w:p>
    <w:p w:rsidR="00E81645" w:rsidRPr="0098424F" w:rsidRDefault="00E81645" w:rsidP="00E81645">
      <w:pPr>
        <w:rPr>
          <w:rFonts w:cs="Arial"/>
          <w:sz w:val="24"/>
          <w:szCs w:val="24"/>
          <w:lang w:val="ru-RU"/>
        </w:rPr>
      </w:pPr>
      <w:r w:rsidRPr="00B740FF">
        <w:rPr>
          <w:rFonts w:cs="Arial"/>
          <w:sz w:val="24"/>
          <w:szCs w:val="24"/>
          <w:lang w:val="ru-RU"/>
        </w:rPr>
        <w:tab/>
      </w:r>
      <w:r>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w:t>
      </w:r>
      <w:r>
        <w:rPr>
          <w:rFonts w:cs="Arial"/>
          <w:sz w:val="24"/>
          <w:szCs w:val="24"/>
          <w:lang w:val="ru-RU"/>
        </w:rPr>
        <w:t xml:space="preserve">                               КУПАЦ</w:t>
      </w:r>
    </w:p>
    <w:p w:rsidR="00E81645" w:rsidRPr="00B740FF" w:rsidRDefault="00E81645" w:rsidP="00E81645">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E81645" w:rsidRPr="00B740FF" w:rsidRDefault="00E81645" w:rsidP="00E81645">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E81645" w:rsidRPr="00B740FF" w:rsidRDefault="00E81645" w:rsidP="00E81645">
      <w:pPr>
        <w:rPr>
          <w:rFonts w:cs="Arial"/>
          <w:sz w:val="24"/>
          <w:szCs w:val="24"/>
          <w:lang w:val="ru-RU"/>
        </w:rPr>
      </w:pPr>
    </w:p>
    <w:p w:rsidR="00E81645" w:rsidRPr="00B740FF" w:rsidRDefault="00E81645" w:rsidP="00E81645">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E81645" w:rsidRPr="00B740FF" w:rsidRDefault="00E81645" w:rsidP="00E81645">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E81645" w:rsidRPr="00B740FF" w:rsidRDefault="00E81645" w:rsidP="00E81645">
      <w:pPr>
        <w:rPr>
          <w:rFonts w:cs="Arial"/>
          <w:sz w:val="24"/>
          <w:szCs w:val="24"/>
          <w:lang w:val="ru-RU"/>
        </w:rPr>
      </w:pPr>
    </w:p>
    <w:p w:rsidR="00E81645" w:rsidRPr="00B740FF" w:rsidRDefault="00E81645" w:rsidP="00E81645">
      <w:pPr>
        <w:rPr>
          <w:rFonts w:cs="Arial"/>
          <w:sz w:val="24"/>
          <w:szCs w:val="24"/>
          <w:lang w:val="sr-Cyrl-RS"/>
        </w:rPr>
      </w:pPr>
      <w:r>
        <w:rPr>
          <w:rFonts w:cs="Arial"/>
          <w:sz w:val="24"/>
          <w:szCs w:val="24"/>
          <w:lang w:val="ru-RU"/>
        </w:rPr>
        <w:t xml:space="preserve">Број Уговора/Датум: </w:t>
      </w:r>
      <w:r w:rsidRPr="00B740FF">
        <w:rPr>
          <w:rFonts w:cs="Arial"/>
          <w:sz w:val="24"/>
          <w:szCs w:val="24"/>
          <w:lang w:val="ru-RU"/>
        </w:rPr>
        <w:t xml:space="preserve"> __________________________________________</w:t>
      </w:r>
    </w:p>
    <w:p w:rsidR="00E81645" w:rsidRPr="00B740FF" w:rsidRDefault="00E81645" w:rsidP="00E81645">
      <w:pPr>
        <w:rPr>
          <w:rFonts w:cs="Arial"/>
          <w:sz w:val="24"/>
          <w:szCs w:val="24"/>
          <w:lang w:val="ru-RU"/>
        </w:rPr>
      </w:pPr>
      <w:r>
        <w:rPr>
          <w:rFonts w:cs="Arial"/>
          <w:sz w:val="24"/>
          <w:szCs w:val="24"/>
          <w:lang w:val="ru-RU"/>
        </w:rPr>
        <w:t>Место испоруке: ______________________________________________</w:t>
      </w:r>
    </w:p>
    <w:p w:rsidR="00E81645" w:rsidRPr="00B740FF" w:rsidRDefault="00E81645" w:rsidP="00E81645">
      <w:pPr>
        <w:ind w:left="426"/>
        <w:rPr>
          <w:rFonts w:cs="Arial"/>
          <w:b/>
          <w:sz w:val="24"/>
          <w:szCs w:val="24"/>
          <w:lang w:val="ru-RU"/>
        </w:rPr>
      </w:pPr>
    </w:p>
    <w:p w:rsidR="00E81645" w:rsidRPr="00B740FF" w:rsidRDefault="00E81645" w:rsidP="00E81645">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rsidR="00E81645" w:rsidRDefault="00E81645" w:rsidP="00E81645">
      <w:pPr>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230"/>
        <w:gridCol w:w="866"/>
        <w:gridCol w:w="1352"/>
        <w:gridCol w:w="4621"/>
      </w:tblGrid>
      <w:tr w:rsidR="00E81645" w:rsidRPr="002E31B8" w:rsidTr="00E81645">
        <w:tc>
          <w:tcPr>
            <w:tcW w:w="392" w:type="pct"/>
            <w:shd w:val="clear" w:color="auto" w:fill="C6D9F1" w:themeFill="text2" w:themeFillTint="33"/>
            <w:vAlign w:val="center"/>
          </w:tcPr>
          <w:p w:rsidR="00E81645" w:rsidRPr="002E31B8" w:rsidRDefault="00E81645" w:rsidP="00A81DDD">
            <w:pPr>
              <w:spacing w:before="0"/>
              <w:jc w:val="center"/>
              <w:rPr>
                <w:rFonts w:cs="Arial"/>
                <w:b/>
                <w:bCs/>
                <w:iCs/>
                <w:lang w:val="sr-Cyrl-CS"/>
              </w:rPr>
            </w:pPr>
            <w:r w:rsidRPr="002E31B8">
              <w:rPr>
                <w:rFonts w:cs="Arial"/>
                <w:b/>
                <w:bCs/>
                <w:iCs/>
                <w:lang w:val="sr-Cyrl-CS"/>
              </w:rPr>
              <w:t>Р.бр</w:t>
            </w:r>
          </w:p>
        </w:tc>
        <w:tc>
          <w:tcPr>
            <w:tcW w:w="1133" w:type="pct"/>
            <w:shd w:val="clear" w:color="auto" w:fill="C6D9F1" w:themeFill="text2" w:themeFillTint="33"/>
            <w:vAlign w:val="center"/>
          </w:tcPr>
          <w:p w:rsidR="00E81645" w:rsidRPr="002E31B8" w:rsidRDefault="00E81645" w:rsidP="00A81DDD">
            <w:pPr>
              <w:spacing w:before="0"/>
              <w:jc w:val="center"/>
              <w:rPr>
                <w:rFonts w:cs="Arial"/>
                <w:b/>
                <w:bCs/>
                <w:iCs/>
                <w:lang w:val="sr-Cyrl-CS"/>
              </w:rPr>
            </w:pPr>
            <w:r w:rsidRPr="002E31B8">
              <w:rPr>
                <w:rFonts w:cs="Arial"/>
                <w:b/>
                <w:bCs/>
                <w:iCs/>
                <w:lang w:val="sr-Cyrl-CS"/>
              </w:rPr>
              <w:t>Назив добра</w:t>
            </w:r>
          </w:p>
        </w:tc>
        <w:tc>
          <w:tcPr>
            <w:tcW w:w="440" w:type="pct"/>
            <w:shd w:val="clear" w:color="auto" w:fill="C6D9F1" w:themeFill="text2" w:themeFillTint="33"/>
            <w:vAlign w:val="center"/>
          </w:tcPr>
          <w:p w:rsidR="00E81645" w:rsidRPr="002E31B8" w:rsidRDefault="00E81645" w:rsidP="00A81DDD">
            <w:pPr>
              <w:spacing w:before="0"/>
              <w:jc w:val="center"/>
              <w:rPr>
                <w:rFonts w:cs="Arial"/>
                <w:b/>
                <w:bCs/>
                <w:iCs/>
                <w:lang w:val="sr-Cyrl-CS"/>
              </w:rPr>
            </w:pPr>
            <w:r w:rsidRPr="002E31B8">
              <w:rPr>
                <w:rFonts w:cs="Arial"/>
                <w:b/>
                <w:bCs/>
                <w:iCs/>
                <w:lang w:val="sr-Cyrl-CS"/>
              </w:rPr>
              <w:t>Јед.</w:t>
            </w:r>
          </w:p>
          <w:p w:rsidR="00E81645" w:rsidRPr="002E31B8" w:rsidRDefault="00E81645" w:rsidP="00A81DDD">
            <w:pPr>
              <w:spacing w:before="0"/>
              <w:jc w:val="center"/>
              <w:rPr>
                <w:rFonts w:cs="Arial"/>
                <w:b/>
                <w:bCs/>
                <w:iCs/>
                <w:lang w:val="sr-Cyrl-CS"/>
              </w:rPr>
            </w:pPr>
            <w:r w:rsidRPr="002E31B8">
              <w:rPr>
                <w:rFonts w:cs="Arial"/>
                <w:b/>
                <w:bCs/>
                <w:iCs/>
                <w:lang w:val="sr-Cyrl-CS"/>
              </w:rPr>
              <w:t>мере</w:t>
            </w:r>
          </w:p>
        </w:tc>
        <w:tc>
          <w:tcPr>
            <w:tcW w:w="687" w:type="pct"/>
            <w:shd w:val="clear" w:color="auto" w:fill="C6D9F1" w:themeFill="text2" w:themeFillTint="33"/>
            <w:vAlign w:val="center"/>
          </w:tcPr>
          <w:p w:rsidR="00E81645" w:rsidRPr="002E31B8" w:rsidRDefault="00E81645" w:rsidP="00A81DDD">
            <w:pPr>
              <w:spacing w:before="0"/>
              <w:jc w:val="center"/>
              <w:rPr>
                <w:rFonts w:cs="Arial"/>
                <w:b/>
                <w:bCs/>
                <w:iCs/>
                <w:lang w:val="sr-Cyrl-CS"/>
              </w:rPr>
            </w:pPr>
            <w:r w:rsidRPr="002E31B8">
              <w:rPr>
                <w:rFonts w:cs="Arial"/>
                <w:b/>
                <w:bCs/>
                <w:iCs/>
                <w:lang w:val="sr-Cyrl-CS"/>
              </w:rPr>
              <w:t>Количина</w:t>
            </w:r>
          </w:p>
        </w:tc>
        <w:tc>
          <w:tcPr>
            <w:tcW w:w="2348" w:type="pct"/>
            <w:shd w:val="clear" w:color="auto" w:fill="C6D9F1" w:themeFill="text2" w:themeFillTint="33"/>
          </w:tcPr>
          <w:p w:rsidR="00E81645" w:rsidRPr="002E31B8" w:rsidRDefault="00E81645" w:rsidP="00E81645">
            <w:pPr>
              <w:spacing w:before="0"/>
              <w:rPr>
                <w:rFonts w:cs="Arial"/>
                <w:b/>
                <w:bCs/>
                <w:iCs/>
                <w:lang w:val="sr-Cyrl-CS"/>
              </w:rPr>
            </w:pPr>
            <w:r w:rsidRPr="002E31B8">
              <w:rPr>
                <w:rFonts w:cs="Arial"/>
                <w:b/>
                <w:bCs/>
                <w:iCs/>
                <w:lang w:val="sr-Cyrl-CS"/>
              </w:rPr>
              <w:t>Назив</w:t>
            </w:r>
            <w:r>
              <w:rPr>
                <w:rFonts w:cs="Arial"/>
                <w:b/>
                <w:bCs/>
                <w:iCs/>
                <w:lang w:val="sr-Cyrl-CS"/>
              </w:rPr>
              <w:t xml:space="preserve"> доб</w:t>
            </w:r>
            <w:r w:rsidRPr="002E31B8">
              <w:rPr>
                <w:rFonts w:cs="Arial"/>
                <w:b/>
                <w:bCs/>
                <w:iCs/>
                <w:lang w:val="sr-Cyrl-CS"/>
              </w:rPr>
              <w:t>ра,</w:t>
            </w:r>
            <w:r>
              <w:rPr>
                <w:rFonts w:cs="Arial"/>
                <w:b/>
                <w:bCs/>
                <w:iCs/>
                <w:lang w:val="sr-Cyrl-CS"/>
              </w:rPr>
              <w:t xml:space="preserve"> модел,</w:t>
            </w:r>
            <w:r w:rsidRPr="002E31B8">
              <w:rPr>
                <w:rFonts w:cs="Arial"/>
                <w:b/>
                <w:bCs/>
                <w:iCs/>
                <w:lang w:val="sr-Cyrl-CS"/>
              </w:rPr>
              <w:t xml:space="preserve"> ознака </w:t>
            </w:r>
            <w:r>
              <w:rPr>
                <w:rFonts w:cs="Arial"/>
                <w:b/>
                <w:bCs/>
                <w:iCs/>
                <w:lang w:val="sr-Cyrl-CS"/>
              </w:rPr>
              <w:t xml:space="preserve">и величина </w:t>
            </w:r>
            <w:r w:rsidRPr="002E31B8">
              <w:rPr>
                <w:rFonts w:cs="Arial"/>
                <w:b/>
                <w:bCs/>
                <w:iCs/>
                <w:lang w:val="sr-Cyrl-CS"/>
              </w:rPr>
              <w:t>добра</w:t>
            </w:r>
          </w:p>
        </w:tc>
      </w:tr>
      <w:tr w:rsidR="00E81645" w:rsidRPr="002E31B8" w:rsidTr="00E81645">
        <w:tc>
          <w:tcPr>
            <w:tcW w:w="392" w:type="pct"/>
            <w:shd w:val="clear" w:color="auto" w:fill="auto"/>
          </w:tcPr>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r>
              <w:rPr>
                <w:rFonts w:cs="Arial"/>
                <w:b/>
                <w:bCs/>
                <w:iCs/>
                <w:lang w:val="sr-Cyrl-CS"/>
              </w:rPr>
              <w:t>1.</w:t>
            </w:r>
          </w:p>
          <w:p w:rsidR="00E81645" w:rsidRDefault="00E81645" w:rsidP="00A81DDD">
            <w:pPr>
              <w:spacing w:before="0"/>
              <w:jc w:val="center"/>
              <w:rPr>
                <w:rFonts w:cs="Arial"/>
                <w:b/>
                <w:bCs/>
                <w:iCs/>
                <w:lang w:val="sr-Cyrl-CS"/>
              </w:rPr>
            </w:pPr>
          </w:p>
          <w:p w:rsidR="00E81645" w:rsidRPr="002E31B8" w:rsidRDefault="00E81645" w:rsidP="00A81DDD">
            <w:pPr>
              <w:spacing w:before="0"/>
              <w:jc w:val="center"/>
              <w:rPr>
                <w:rFonts w:cs="Arial"/>
                <w:b/>
                <w:bCs/>
                <w:iCs/>
                <w:lang w:val="sr-Cyrl-CS"/>
              </w:rPr>
            </w:pPr>
          </w:p>
        </w:tc>
        <w:tc>
          <w:tcPr>
            <w:tcW w:w="1133" w:type="pct"/>
            <w:shd w:val="clear" w:color="auto" w:fill="auto"/>
          </w:tcPr>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Pr="002E31B8" w:rsidRDefault="00E81645" w:rsidP="00A81DDD">
            <w:pPr>
              <w:spacing w:before="0"/>
              <w:jc w:val="center"/>
              <w:rPr>
                <w:rFonts w:cs="Arial"/>
                <w:b/>
                <w:bCs/>
                <w:iCs/>
                <w:lang w:val="sr-Cyrl-CS"/>
              </w:rPr>
            </w:pPr>
          </w:p>
        </w:tc>
        <w:tc>
          <w:tcPr>
            <w:tcW w:w="440" w:type="pct"/>
            <w:shd w:val="clear" w:color="auto" w:fill="auto"/>
          </w:tcPr>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Pr="002E31B8" w:rsidRDefault="00E81645" w:rsidP="00A81DDD">
            <w:pPr>
              <w:spacing w:before="0"/>
              <w:jc w:val="center"/>
              <w:rPr>
                <w:rFonts w:cs="Arial"/>
                <w:b/>
                <w:bCs/>
                <w:iCs/>
                <w:lang w:val="sr-Cyrl-CS"/>
              </w:rPr>
            </w:pPr>
            <w:r>
              <w:rPr>
                <w:rFonts w:cs="Arial"/>
                <w:b/>
                <w:bCs/>
                <w:iCs/>
                <w:lang w:val="sr-Cyrl-CS"/>
              </w:rPr>
              <w:t>ком</w:t>
            </w:r>
          </w:p>
        </w:tc>
        <w:tc>
          <w:tcPr>
            <w:tcW w:w="687" w:type="pct"/>
            <w:shd w:val="clear" w:color="auto" w:fill="auto"/>
          </w:tcPr>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Default="00E81645" w:rsidP="00A81DDD">
            <w:pPr>
              <w:spacing w:before="0"/>
              <w:jc w:val="center"/>
              <w:rPr>
                <w:rFonts w:cs="Arial"/>
                <w:b/>
                <w:bCs/>
                <w:iCs/>
                <w:lang w:val="sr-Cyrl-CS"/>
              </w:rPr>
            </w:pPr>
          </w:p>
          <w:p w:rsidR="00E81645" w:rsidRPr="002E31B8" w:rsidRDefault="00E81645" w:rsidP="00A81DDD">
            <w:pPr>
              <w:spacing w:before="0"/>
              <w:jc w:val="center"/>
              <w:rPr>
                <w:rFonts w:cs="Arial"/>
                <w:b/>
                <w:bCs/>
                <w:iCs/>
                <w:lang w:val="sr-Cyrl-CS"/>
              </w:rPr>
            </w:pPr>
          </w:p>
        </w:tc>
        <w:tc>
          <w:tcPr>
            <w:tcW w:w="2348" w:type="pct"/>
          </w:tcPr>
          <w:p w:rsidR="00E81645" w:rsidRPr="002E31B8" w:rsidRDefault="00E81645" w:rsidP="00A81DDD">
            <w:pPr>
              <w:spacing w:before="0"/>
              <w:jc w:val="center"/>
              <w:rPr>
                <w:rFonts w:cs="Arial"/>
                <w:b/>
                <w:bCs/>
                <w:iCs/>
                <w:lang w:val="sr-Cyrl-CS"/>
              </w:rPr>
            </w:pPr>
          </w:p>
        </w:tc>
      </w:tr>
    </w:tbl>
    <w:p w:rsidR="00E81645" w:rsidRPr="00B740FF" w:rsidRDefault="00E81645" w:rsidP="00E81645">
      <w:pPr>
        <w:rPr>
          <w:rFonts w:cs="Arial"/>
          <w:sz w:val="24"/>
          <w:szCs w:val="24"/>
          <w:lang w:val="ru-RU"/>
        </w:rPr>
      </w:pPr>
    </w:p>
    <w:p w:rsidR="00E81645" w:rsidRDefault="00E81645" w:rsidP="00E81645">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rsidR="00E81645" w:rsidRPr="00B740FF" w:rsidRDefault="00E81645" w:rsidP="00E81645">
      <w:pPr>
        <w:rPr>
          <w:rFonts w:cs="Arial"/>
          <w:sz w:val="24"/>
          <w:szCs w:val="24"/>
          <w:lang w:val="ru-RU"/>
        </w:rPr>
      </w:pPr>
      <w:r>
        <w:rPr>
          <w:rFonts w:cs="Arial"/>
          <w:sz w:val="24"/>
          <w:szCs w:val="24"/>
          <w:lang w:val="ru-RU"/>
        </w:rPr>
        <w:t>___________________________________________________________________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E81645" w:rsidRPr="00B740FF" w:rsidTr="00A81DDD">
        <w:tc>
          <w:tcPr>
            <w:tcW w:w="7966" w:type="dxa"/>
            <w:tcBorders>
              <w:top w:val="nil"/>
              <w:left w:val="nil"/>
              <w:bottom w:val="single" w:sz="4" w:space="0" w:color="auto"/>
              <w:right w:val="nil"/>
            </w:tcBorders>
            <w:vAlign w:val="center"/>
          </w:tcPr>
          <w:p w:rsidR="00E81645" w:rsidRPr="00B740FF" w:rsidRDefault="00E81645" w:rsidP="00A81DDD">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E81645" w:rsidRPr="00B740FF" w:rsidRDefault="00E81645" w:rsidP="00A81DDD">
            <w:pPr>
              <w:spacing w:line="256" w:lineRule="auto"/>
              <w:rPr>
                <w:rFonts w:cs="Arial"/>
                <w:sz w:val="24"/>
                <w:szCs w:val="24"/>
                <w:lang w:val="sr-Cyrl-CS"/>
              </w:rPr>
            </w:pPr>
          </w:p>
          <w:p w:rsidR="00E81645" w:rsidRPr="00B740FF" w:rsidRDefault="00E81645" w:rsidP="00A81DDD">
            <w:pPr>
              <w:spacing w:line="256" w:lineRule="auto"/>
              <w:rPr>
                <w:rFonts w:cs="Arial"/>
                <w:sz w:val="24"/>
                <w:szCs w:val="24"/>
                <w:lang w:val="sr-Cyrl-CS"/>
              </w:rPr>
            </w:pPr>
            <w:r w:rsidRPr="00B740FF">
              <w:rPr>
                <w:rFonts w:cs="Arial"/>
                <w:sz w:val="24"/>
                <w:szCs w:val="24"/>
                <w:lang w:val="sr-Cyrl-CS"/>
              </w:rPr>
              <w:t>□ ДА</w:t>
            </w:r>
          </w:p>
          <w:p w:rsidR="00E81645" w:rsidRPr="00B740FF" w:rsidRDefault="00E81645" w:rsidP="00A81DDD">
            <w:pPr>
              <w:spacing w:line="256" w:lineRule="auto"/>
              <w:rPr>
                <w:rFonts w:cs="Arial"/>
                <w:sz w:val="24"/>
                <w:szCs w:val="24"/>
                <w:lang w:val="sr-Cyrl-CS"/>
              </w:rPr>
            </w:pPr>
            <w:r w:rsidRPr="00B740FF">
              <w:rPr>
                <w:rFonts w:cs="Arial"/>
                <w:sz w:val="24"/>
                <w:szCs w:val="24"/>
                <w:lang w:val="sr-Cyrl-CS"/>
              </w:rPr>
              <w:t>□ НЕ</w:t>
            </w:r>
          </w:p>
        </w:tc>
      </w:tr>
      <w:tr w:rsidR="00E81645" w:rsidRPr="00B740FF" w:rsidTr="00A81DDD">
        <w:tc>
          <w:tcPr>
            <w:tcW w:w="7966" w:type="dxa"/>
            <w:tcBorders>
              <w:top w:val="single" w:sz="4" w:space="0" w:color="auto"/>
              <w:left w:val="nil"/>
              <w:bottom w:val="single" w:sz="4" w:space="0" w:color="auto"/>
              <w:right w:val="nil"/>
            </w:tcBorders>
            <w:vAlign w:val="center"/>
            <w:hideMark/>
          </w:tcPr>
          <w:p w:rsidR="00E81645" w:rsidRPr="00B740FF" w:rsidRDefault="00E81645" w:rsidP="00A81DDD">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E81645" w:rsidRPr="00B740FF" w:rsidRDefault="00E81645" w:rsidP="00A81DDD">
            <w:pPr>
              <w:spacing w:line="256" w:lineRule="auto"/>
              <w:rPr>
                <w:rFonts w:cs="Arial"/>
                <w:sz w:val="24"/>
                <w:szCs w:val="24"/>
                <w:lang w:val="sr-Cyrl-CS"/>
              </w:rPr>
            </w:pPr>
            <w:r w:rsidRPr="00B740FF">
              <w:rPr>
                <w:rFonts w:cs="Arial"/>
                <w:sz w:val="24"/>
                <w:szCs w:val="24"/>
                <w:lang w:val="sr-Cyrl-CS"/>
              </w:rPr>
              <w:t>□ ДА</w:t>
            </w:r>
          </w:p>
          <w:p w:rsidR="00E81645" w:rsidRPr="00B740FF" w:rsidRDefault="00E81645" w:rsidP="00A81DDD">
            <w:pPr>
              <w:spacing w:line="256" w:lineRule="auto"/>
              <w:rPr>
                <w:rFonts w:cs="Arial"/>
                <w:sz w:val="24"/>
                <w:szCs w:val="24"/>
                <w:lang w:val="sr-Cyrl-CS"/>
              </w:rPr>
            </w:pPr>
            <w:r w:rsidRPr="00B740FF">
              <w:rPr>
                <w:rFonts w:cs="Arial"/>
                <w:sz w:val="24"/>
                <w:szCs w:val="24"/>
                <w:lang w:val="sr-Cyrl-CS"/>
              </w:rPr>
              <w:t>□ НЕ</w:t>
            </w:r>
          </w:p>
        </w:tc>
      </w:tr>
    </w:tbl>
    <w:p w:rsidR="00E81645" w:rsidRPr="00B740FF" w:rsidRDefault="00E81645" w:rsidP="00E81645">
      <w:pPr>
        <w:rPr>
          <w:rFonts w:cs="Arial"/>
          <w:sz w:val="24"/>
          <w:szCs w:val="24"/>
          <w:highlight w:val="yellow"/>
          <w:lang w:val="sr-Cyrl-CS"/>
        </w:rPr>
      </w:pPr>
    </w:p>
    <w:p w:rsidR="00E81645" w:rsidRPr="00B740FF" w:rsidRDefault="00E81645" w:rsidP="00E81645">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E81645" w:rsidRPr="00B740FF" w:rsidRDefault="00E81645" w:rsidP="00E81645">
      <w:pPr>
        <w:rPr>
          <w:rFonts w:cs="Arial"/>
          <w:sz w:val="24"/>
          <w:szCs w:val="24"/>
          <w:lang w:val="sr-Cyrl-CS"/>
        </w:rPr>
      </w:pPr>
      <w:r w:rsidRPr="00B740FF">
        <w:rPr>
          <w:rFonts w:cs="Arial"/>
          <w:sz w:val="24"/>
          <w:szCs w:val="24"/>
          <w:lang w:val="sr-Cyrl-CS"/>
        </w:rPr>
        <w:t>___________________________________________________________________</w:t>
      </w:r>
    </w:p>
    <w:p w:rsidR="00E81645" w:rsidRPr="00B740FF" w:rsidRDefault="00E81645" w:rsidP="00E81645">
      <w:pPr>
        <w:rPr>
          <w:rFonts w:cs="Arial"/>
          <w:sz w:val="24"/>
          <w:szCs w:val="24"/>
          <w:highlight w:val="yellow"/>
          <w:lang w:val="sr-Cyrl-CS"/>
        </w:rPr>
      </w:pPr>
    </w:p>
    <w:p w:rsidR="00E81645" w:rsidRPr="00B740FF" w:rsidRDefault="00E81645" w:rsidP="00E81645">
      <w:pPr>
        <w:rPr>
          <w:rFonts w:cs="Arial"/>
          <w:sz w:val="24"/>
          <w:szCs w:val="24"/>
          <w:lang w:val="sr-Cyrl-CS"/>
        </w:rPr>
      </w:pPr>
      <w:r w:rsidRPr="00B740FF">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E81645" w:rsidRDefault="00E81645" w:rsidP="00E81645">
      <w:pPr>
        <w:jc w:val="center"/>
        <w:rPr>
          <w:rFonts w:cs="Arial"/>
          <w:sz w:val="24"/>
          <w:szCs w:val="24"/>
          <w:lang w:val="sr-Cyrl-CS"/>
        </w:rPr>
      </w:pPr>
    </w:p>
    <w:p w:rsidR="00E81645" w:rsidRPr="00B740FF" w:rsidRDefault="00E81645" w:rsidP="00E81645">
      <w:pPr>
        <w:ind w:left="-142"/>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w:t>
      </w:r>
      <w:r>
        <w:rPr>
          <w:rFonts w:cs="Arial"/>
          <w:sz w:val="24"/>
          <w:szCs w:val="24"/>
          <w:lang w:val="sr-Cyrl-CS"/>
        </w:rPr>
        <w:t>_______________________________</w:t>
      </w:r>
      <w:r w:rsidRPr="00B740FF">
        <w:rPr>
          <w:rFonts w:cs="Arial"/>
          <w:sz w:val="24"/>
          <w:szCs w:val="24"/>
          <w:lang w:val="sr-Cyrl-CS"/>
        </w:rPr>
        <w:t>_________________________________________________________________</w:t>
      </w:r>
      <w:r>
        <w:rPr>
          <w:rFonts w:cs="Arial"/>
          <w:sz w:val="24"/>
          <w:szCs w:val="24"/>
          <w:lang w:val="sr-Cyrl-CS"/>
        </w:rPr>
        <w:t>____</w:t>
      </w:r>
    </w:p>
    <w:p w:rsidR="00E81645" w:rsidRPr="00B740FF" w:rsidRDefault="00E81645" w:rsidP="00E81645">
      <w:pPr>
        <w:rPr>
          <w:rFonts w:cs="Arial"/>
          <w:sz w:val="24"/>
          <w:szCs w:val="24"/>
          <w:lang w:val="ru-RU"/>
        </w:rPr>
      </w:pPr>
    </w:p>
    <w:p w:rsidR="00E81645" w:rsidRPr="00B740FF" w:rsidRDefault="00E81645" w:rsidP="00E81645">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E81645" w:rsidRPr="00B740FF" w:rsidRDefault="00E81645" w:rsidP="00E81645">
      <w:pPr>
        <w:rPr>
          <w:rFonts w:cs="Arial"/>
          <w:sz w:val="24"/>
          <w:szCs w:val="24"/>
          <w:lang w:val="ru-RU"/>
        </w:rPr>
      </w:pPr>
    </w:p>
    <w:p w:rsidR="00E81645" w:rsidRPr="0098424F" w:rsidRDefault="00E81645" w:rsidP="00E81645">
      <w:pPr>
        <w:rPr>
          <w:rFonts w:cs="Arial"/>
          <w:sz w:val="24"/>
          <w:szCs w:val="24"/>
          <w:vertAlign w:val="superscript"/>
          <w:lang w:val="ru-RU"/>
        </w:rPr>
      </w:pPr>
      <w:r w:rsidRPr="00B740FF">
        <w:rPr>
          <w:rFonts w:cs="Arial"/>
          <w:sz w:val="24"/>
          <w:szCs w:val="24"/>
          <w:lang w:val="ru-RU"/>
        </w:rPr>
        <w:t xml:space="preserve">    </w:t>
      </w:r>
      <w:r>
        <w:rPr>
          <w:rFonts w:cs="Arial"/>
          <w:sz w:val="24"/>
          <w:szCs w:val="24"/>
          <w:lang w:val="ru-RU"/>
        </w:rPr>
        <w:t xml:space="preserve">   ПРОДАВАЦ</w:t>
      </w:r>
      <w:r w:rsidRPr="0098424F">
        <w:rPr>
          <w:rFonts w:cs="Arial"/>
          <w:sz w:val="24"/>
          <w:szCs w:val="24"/>
          <w:lang w:val="ru-RU"/>
        </w:rPr>
        <w:tab/>
        <w:t xml:space="preserve">                      </w:t>
      </w:r>
      <w:r>
        <w:rPr>
          <w:rFonts w:cs="Arial"/>
          <w:sz w:val="24"/>
          <w:szCs w:val="24"/>
          <w:lang w:val="ru-RU"/>
        </w:rPr>
        <w:t xml:space="preserve">                                                   КУПАЦ</w:t>
      </w:r>
      <w:r w:rsidRPr="0098424F">
        <w:rPr>
          <w:rFonts w:cs="Arial"/>
          <w:sz w:val="24"/>
          <w:szCs w:val="24"/>
          <w:lang w:val="ru-RU"/>
        </w:rPr>
        <w:t xml:space="preserve">                     </w:t>
      </w:r>
    </w:p>
    <w:p w:rsidR="00E81645" w:rsidRPr="00B740FF" w:rsidRDefault="00E81645" w:rsidP="00E81645">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rsidR="00E81645" w:rsidRPr="0098424F" w:rsidRDefault="00E81645" w:rsidP="00E81645">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rsidR="00E81645" w:rsidRPr="0098424F" w:rsidRDefault="00E81645" w:rsidP="00E81645">
      <w:pPr>
        <w:rPr>
          <w:rFonts w:cs="Arial"/>
          <w:sz w:val="24"/>
          <w:szCs w:val="24"/>
          <w:lang w:val="ru-RU"/>
        </w:rPr>
      </w:pPr>
    </w:p>
    <w:p w:rsidR="00E81645" w:rsidRPr="00B740FF" w:rsidRDefault="00E81645" w:rsidP="00E81645">
      <w:pPr>
        <w:rPr>
          <w:rFonts w:cs="Arial"/>
          <w:sz w:val="24"/>
          <w:szCs w:val="24"/>
          <w:lang w:val="ru-RU"/>
        </w:rPr>
      </w:pPr>
    </w:p>
    <w:p w:rsidR="00E81645" w:rsidRPr="00B740FF" w:rsidRDefault="00E81645" w:rsidP="00E81645">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rsidR="00E81645" w:rsidRPr="0098424F" w:rsidRDefault="00E81645" w:rsidP="00E81645">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rsidR="00E81645" w:rsidRPr="00B740FF" w:rsidRDefault="00E81645" w:rsidP="00E81645">
      <w:pPr>
        <w:ind w:left="-284"/>
        <w:rPr>
          <w:rFonts w:cs="Arial"/>
          <w:sz w:val="24"/>
          <w:szCs w:val="24"/>
        </w:rPr>
      </w:pPr>
    </w:p>
    <w:p w:rsidR="00E81645" w:rsidRDefault="00E81645" w:rsidP="00E81645">
      <w:pPr>
        <w:pStyle w:val="ListParagraph"/>
        <w:spacing w:before="0" w:after="0" w:line="240" w:lineRule="auto"/>
        <w:ind w:left="525"/>
        <w:jc w:val="left"/>
        <w:rPr>
          <w:rFonts w:ascii="Arial" w:hAnsi="Arial" w:cs="Arial"/>
          <w:sz w:val="24"/>
          <w:szCs w:val="24"/>
          <w:lang w:val="sr-Cyrl-CS"/>
        </w:rPr>
      </w:pPr>
    </w:p>
    <w:p w:rsidR="00E81645" w:rsidRDefault="00E81645" w:rsidP="00E81645">
      <w:pPr>
        <w:pStyle w:val="ListParagraph"/>
        <w:spacing w:before="0" w:after="0" w:line="240" w:lineRule="auto"/>
        <w:ind w:left="525"/>
        <w:jc w:val="left"/>
        <w:rPr>
          <w:rFonts w:ascii="Arial" w:hAnsi="Arial" w:cs="Arial"/>
          <w:sz w:val="24"/>
          <w:szCs w:val="24"/>
          <w:lang w:val="sr-Cyrl-CS"/>
        </w:rPr>
      </w:pPr>
    </w:p>
    <w:p w:rsidR="00E81645" w:rsidRDefault="00E81645" w:rsidP="00E81645">
      <w:pPr>
        <w:pStyle w:val="ListParagraph"/>
        <w:spacing w:before="0" w:after="0" w:line="240" w:lineRule="auto"/>
        <w:ind w:left="525"/>
        <w:jc w:val="left"/>
        <w:rPr>
          <w:rFonts w:ascii="Arial" w:hAnsi="Arial" w:cs="Arial"/>
          <w:sz w:val="24"/>
          <w:szCs w:val="24"/>
          <w:lang w:val="sr-Cyrl-CS"/>
        </w:rPr>
      </w:pPr>
    </w:p>
    <w:p w:rsidR="00E81645" w:rsidRPr="002154CC" w:rsidRDefault="00E81645" w:rsidP="00E81645">
      <w:pPr>
        <w:pStyle w:val="ListParagraph"/>
        <w:spacing w:before="0" w:after="0" w:line="240" w:lineRule="auto"/>
        <w:ind w:left="-142"/>
        <w:rPr>
          <w:rFonts w:ascii="Arial" w:hAnsi="Arial" w:cs="Arial"/>
          <w:sz w:val="24"/>
          <w:szCs w:val="24"/>
          <w:lang w:val="sr-Cyrl-CS"/>
        </w:rPr>
      </w:pPr>
      <w:r w:rsidRPr="002154CC">
        <w:rPr>
          <w:rFonts w:ascii="Arial" w:hAnsi="Arial" w:cs="Arial"/>
          <w:sz w:val="24"/>
          <w:szCs w:val="24"/>
          <w:lang w:val="sr-Cyrl-CS"/>
        </w:rPr>
        <w:t>Сви добављачи биће дужни да уз рачун доставе и обострано потписани Записник.</w:t>
      </w:r>
    </w:p>
    <w:p w:rsidR="00E81645" w:rsidRPr="009F5D54" w:rsidRDefault="00E81645" w:rsidP="003F6F17">
      <w:pPr>
        <w:pStyle w:val="KDPodnaslov1"/>
        <w:numPr>
          <w:ilvl w:val="0"/>
          <w:numId w:val="39"/>
        </w:numPr>
        <w:tabs>
          <w:tab w:val="num" w:pos="360"/>
        </w:tabs>
        <w:spacing w:before="0"/>
        <w:rPr>
          <w:rFonts w:cs="Arial"/>
          <w:sz w:val="24"/>
          <w:szCs w:val="24"/>
        </w:rPr>
      </w:pPr>
      <w:r w:rsidRPr="009F5D54">
        <w:rPr>
          <w:rFonts w:eastAsia="Arial Unicode MS" w:cs="Arial"/>
          <w:sz w:val="24"/>
          <w:szCs w:val="24"/>
        </w:rPr>
        <w:br w:type="page"/>
      </w:r>
    </w:p>
    <w:p w:rsidR="00A0000D" w:rsidRDefault="00A0000D" w:rsidP="00A0000D">
      <w:pPr>
        <w:pStyle w:val="KDPodnaslov1"/>
        <w:spacing w:before="0"/>
        <w:rPr>
          <w:rFonts w:cs="Arial"/>
          <w:sz w:val="24"/>
          <w:szCs w:val="24"/>
          <w:lang w:val="ru-RU"/>
        </w:rPr>
        <w:sectPr w:rsidR="00A0000D" w:rsidSect="0089738C">
          <w:footnotePr>
            <w:pos w:val="beneathText"/>
          </w:footnotePr>
          <w:pgSz w:w="11909" w:h="16834" w:code="9"/>
          <w:pgMar w:top="1247" w:right="964" w:bottom="1247" w:left="1247" w:header="142" w:footer="437" w:gutter="0"/>
          <w:cols w:space="708"/>
          <w:titlePg/>
          <w:docGrid w:linePitch="360"/>
        </w:sectPr>
      </w:pPr>
    </w:p>
    <w:p w:rsidR="00343A18" w:rsidRPr="00646132" w:rsidRDefault="00A85E6E" w:rsidP="002E1DFE">
      <w:pPr>
        <w:pStyle w:val="KDPodnaslov1"/>
        <w:spacing w:before="0"/>
        <w:rPr>
          <w:rFonts w:cs="Arial"/>
        </w:rPr>
      </w:pPr>
      <w:r>
        <w:rPr>
          <w:rFonts w:cs="Arial"/>
          <w:lang w:val="sr-Cyrl-RS"/>
        </w:rPr>
        <w:lastRenderedPageBreak/>
        <w:t>8.</w:t>
      </w:r>
      <w:r w:rsidR="00D52537">
        <w:rPr>
          <w:rFonts w:cs="Arial"/>
          <w:lang w:val="sr-Cyrl-RS"/>
        </w:rPr>
        <w:t xml:space="preserve"> </w:t>
      </w:r>
      <w:r w:rsidR="00343A18" w:rsidRPr="00646132">
        <w:rPr>
          <w:rFonts w:cs="Arial"/>
        </w:rPr>
        <w:t>МОДЕЛ УГОВОРА</w:t>
      </w:r>
      <w:bookmarkEnd w:id="253"/>
    </w:p>
    <w:p w:rsidR="00E81645" w:rsidRDefault="00E81645" w:rsidP="00E81645">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E81645" w:rsidRPr="00EC5BB4" w:rsidRDefault="00E81645" w:rsidP="00E81645">
      <w:pPr>
        <w:pStyle w:val="KDParagraf"/>
        <w:spacing w:before="0"/>
        <w:rPr>
          <w:rFonts w:cs="Arial"/>
          <w:i/>
          <w:sz w:val="24"/>
          <w:szCs w:val="24"/>
        </w:rPr>
      </w:pPr>
    </w:p>
    <w:p w:rsidR="00343A18" w:rsidRPr="00646132" w:rsidRDefault="00E81645" w:rsidP="00343A18">
      <w:pPr>
        <w:pStyle w:val="KDParagraf"/>
        <w:spacing w:before="0"/>
        <w:rPr>
          <w:rFonts w:cs="Arial"/>
          <w:b/>
          <w:lang w:val="ru-RU"/>
        </w:rPr>
      </w:pPr>
      <w:r>
        <w:rPr>
          <w:rFonts w:cs="Arial"/>
          <w:b/>
          <w:lang w:val="ru-RU"/>
        </w:rPr>
        <w:t>УГОВОРНЕ СТРАНЕ</w:t>
      </w:r>
    </w:p>
    <w:p w:rsidR="00343A18" w:rsidRPr="00646132" w:rsidRDefault="00343A18" w:rsidP="00343A18">
      <w:pPr>
        <w:pStyle w:val="KDParagraf"/>
        <w:spacing w:before="0"/>
        <w:rPr>
          <w:rFonts w:cs="Arial"/>
          <w:b/>
          <w:lang w:val="ru-RU"/>
        </w:rPr>
      </w:pPr>
    </w:p>
    <w:p w:rsidR="00E81645" w:rsidRDefault="003665E1" w:rsidP="00E81645">
      <w:pPr>
        <w:pStyle w:val="KDParagraf"/>
        <w:spacing w:before="0"/>
        <w:rPr>
          <w:rFonts w:cs="Arial"/>
          <w:b/>
          <w:sz w:val="24"/>
          <w:szCs w:val="24"/>
          <w:lang w:val="sr-Cyrl-RS"/>
        </w:rPr>
      </w:pPr>
      <w:r>
        <w:rPr>
          <w:rFonts w:cs="Arial"/>
          <w:b/>
          <w:sz w:val="24"/>
          <w:szCs w:val="24"/>
          <w:lang w:val="sr-Cyrl-RS"/>
        </w:rPr>
        <w:t>КУПАЦ</w:t>
      </w:r>
    </w:p>
    <w:p w:rsidR="00E81645" w:rsidRPr="00DE2004" w:rsidRDefault="00E81645" w:rsidP="00E81645">
      <w:pPr>
        <w:pStyle w:val="KDParagraf"/>
        <w:spacing w:before="0"/>
        <w:rPr>
          <w:rFonts w:cs="Arial"/>
          <w:b/>
          <w:sz w:val="24"/>
          <w:szCs w:val="24"/>
          <w:lang w:val="sr-Cyrl-RS"/>
        </w:rPr>
      </w:pPr>
    </w:p>
    <w:p w:rsidR="00E81645" w:rsidRPr="00EC5BB4" w:rsidRDefault="00E81645" w:rsidP="00C53542">
      <w:pPr>
        <w:pStyle w:val="ListParagraph"/>
        <w:numPr>
          <w:ilvl w:val="0"/>
          <w:numId w:val="9"/>
        </w:numPr>
        <w:spacing w:before="0" w:after="0" w:line="240" w:lineRule="auto"/>
        <w:ind w:left="450" w:hanging="45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w:t>
      </w:r>
      <w:r w:rsidR="00C53542">
        <w:rPr>
          <w:rFonts w:ascii="Arial" w:hAnsi="Arial" w:cs="Arial"/>
          <w:sz w:val="24"/>
          <w:szCs w:val="24"/>
        </w:rPr>
        <w:t xml:space="preserve"> </w:t>
      </w:r>
      <w:r w:rsidRPr="00EC5BB4">
        <w:rPr>
          <w:rFonts w:ascii="Arial" w:hAnsi="Arial" w:cs="Arial"/>
          <w:sz w:val="24"/>
          <w:szCs w:val="24"/>
        </w:rPr>
        <w:t>Београд</w:t>
      </w:r>
      <w:proofErr w:type="gramEnd"/>
      <w:r w:rsidRPr="00EC5BB4">
        <w:rPr>
          <w:rFonts w:ascii="Arial" w:hAnsi="Arial" w:cs="Arial"/>
          <w:sz w:val="24"/>
          <w:szCs w:val="24"/>
        </w:rPr>
        <w:t xml:space="preserve">, </w:t>
      </w:r>
      <w:r>
        <w:rPr>
          <w:rFonts w:ascii="Arial" w:hAnsi="Arial" w:cs="Arial"/>
          <w:sz w:val="24"/>
          <w:szCs w:val="24"/>
          <w:lang w:val="sr-Cyrl-RS"/>
        </w:rPr>
        <w:t>Балканска</w:t>
      </w:r>
      <w:r>
        <w:rPr>
          <w:rFonts w:ascii="Arial" w:hAnsi="Arial" w:cs="Arial"/>
          <w:sz w:val="24"/>
          <w:szCs w:val="24"/>
        </w:rPr>
        <w:t xml:space="preserve"> бр. 13, м</w:t>
      </w:r>
      <w:r w:rsidRPr="00EC5BB4">
        <w:rPr>
          <w:rFonts w:ascii="Arial" w:hAnsi="Arial" w:cs="Arial"/>
          <w:sz w:val="24"/>
          <w:szCs w:val="24"/>
        </w:rPr>
        <w:t>атични број 20053658, ПИБ 103920327, Текући рачун 160-700-13 Ban</w:t>
      </w:r>
      <w:r w:rsidR="00C53542">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rsidR="00E81645" w:rsidRPr="00EC5BB4" w:rsidRDefault="00E81645" w:rsidP="00E81645">
      <w:pPr>
        <w:spacing w:before="0"/>
        <w:rPr>
          <w:rFonts w:cs="Arial"/>
          <w:sz w:val="24"/>
          <w:szCs w:val="24"/>
        </w:rPr>
      </w:pPr>
    </w:p>
    <w:p w:rsidR="00E81645" w:rsidRPr="00597E18" w:rsidRDefault="003361EB" w:rsidP="00C53542">
      <w:pPr>
        <w:spacing w:before="0"/>
        <w:ind w:firstLine="450"/>
        <w:rPr>
          <w:rFonts w:cs="Arial"/>
          <w:sz w:val="24"/>
          <w:szCs w:val="24"/>
          <w:lang w:val="sr-Cyrl-RS"/>
        </w:rPr>
      </w:pPr>
      <w:r>
        <w:rPr>
          <w:rFonts w:cs="Arial"/>
          <w:sz w:val="24"/>
          <w:szCs w:val="24"/>
          <w:lang w:val="sr-Cyrl-RS"/>
        </w:rPr>
        <w:t>И</w:t>
      </w:r>
    </w:p>
    <w:p w:rsidR="00E81645" w:rsidRPr="00EC5BB4" w:rsidRDefault="00E81645" w:rsidP="00E81645">
      <w:pPr>
        <w:spacing w:before="0"/>
        <w:rPr>
          <w:rFonts w:cs="Arial"/>
          <w:sz w:val="24"/>
          <w:szCs w:val="24"/>
        </w:rPr>
      </w:pPr>
    </w:p>
    <w:p w:rsidR="00E81645" w:rsidRDefault="003665E1" w:rsidP="00E81645">
      <w:pPr>
        <w:spacing w:before="0"/>
        <w:rPr>
          <w:rFonts w:cs="Arial"/>
          <w:b/>
          <w:sz w:val="24"/>
          <w:szCs w:val="24"/>
          <w:lang w:val="sr-Cyrl-RS"/>
        </w:rPr>
      </w:pPr>
      <w:r>
        <w:rPr>
          <w:rFonts w:cs="Arial"/>
          <w:b/>
          <w:sz w:val="24"/>
          <w:szCs w:val="24"/>
          <w:lang w:val="sr-Cyrl-RS"/>
        </w:rPr>
        <w:t>ПРОДАВАЦ</w:t>
      </w:r>
    </w:p>
    <w:p w:rsidR="00E81645" w:rsidRPr="00DE2004" w:rsidRDefault="00E81645" w:rsidP="00E81645">
      <w:pPr>
        <w:spacing w:before="0"/>
        <w:rPr>
          <w:rFonts w:cs="Arial"/>
          <w:b/>
          <w:sz w:val="24"/>
          <w:szCs w:val="24"/>
          <w:lang w:val="sr-Cyrl-RS"/>
        </w:rPr>
      </w:pPr>
    </w:p>
    <w:p w:rsidR="00E81645" w:rsidRPr="002154CC" w:rsidRDefault="00E81645" w:rsidP="00C53542">
      <w:pPr>
        <w:pStyle w:val="ListParagraph"/>
        <w:numPr>
          <w:ilvl w:val="0"/>
          <w:numId w:val="9"/>
        </w:numPr>
        <w:spacing w:before="0" w:after="0" w:line="240" w:lineRule="auto"/>
        <w:ind w:left="450" w:hanging="450"/>
        <w:rPr>
          <w:rFonts w:ascii="Arial" w:hAnsi="Arial" w:cs="Arial"/>
          <w:sz w:val="24"/>
          <w:szCs w:val="24"/>
        </w:rPr>
      </w:pPr>
      <w:r w:rsidRPr="00EC5BB4">
        <w:rPr>
          <w:rFonts w:ascii="Arial" w:hAnsi="Arial" w:cs="Arial"/>
          <w:sz w:val="24"/>
          <w:szCs w:val="24"/>
        </w:rPr>
        <w:t>_________________</w:t>
      </w:r>
      <w:r>
        <w:rPr>
          <w:rFonts w:ascii="Arial" w:hAnsi="Arial" w:cs="Arial"/>
          <w:sz w:val="24"/>
          <w:szCs w:val="24"/>
          <w:lang w:val="sr-Cyrl-RS"/>
        </w:rPr>
        <w:t>___________________</w:t>
      </w:r>
      <w:r w:rsidR="003665E1">
        <w:rPr>
          <w:rFonts w:ascii="Arial" w:hAnsi="Arial" w:cs="Arial"/>
          <w:sz w:val="24"/>
          <w:szCs w:val="24"/>
        </w:rPr>
        <w:t>______</w:t>
      </w:r>
      <w:r w:rsidRPr="00EC5BB4">
        <w:rPr>
          <w:rFonts w:ascii="Arial" w:hAnsi="Arial" w:cs="Arial"/>
          <w:sz w:val="24"/>
          <w:szCs w:val="24"/>
        </w:rPr>
        <w:t>,</w:t>
      </w:r>
      <w:r w:rsidR="003665E1">
        <w:rPr>
          <w:rFonts w:ascii="Arial" w:hAnsi="Arial" w:cs="Arial"/>
          <w:sz w:val="24"/>
          <w:szCs w:val="24"/>
          <w:lang w:val="sr-Cyrl-RS"/>
        </w:rPr>
        <w:t xml:space="preserve"> </w:t>
      </w:r>
      <w:r w:rsidRPr="00EC5BB4">
        <w:rPr>
          <w:rFonts w:ascii="Arial" w:hAnsi="Arial" w:cs="Arial"/>
          <w:sz w:val="24"/>
          <w:szCs w:val="24"/>
        </w:rPr>
        <w:t>ул. ____________, бр.____,</w:t>
      </w:r>
      <w:r>
        <w:rPr>
          <w:rFonts w:ascii="Arial" w:hAnsi="Arial" w:cs="Arial"/>
          <w:sz w:val="24"/>
          <w:szCs w:val="24"/>
        </w:rPr>
        <w:t xml:space="preserve"> матични број ___________, ПИБ</w:t>
      </w:r>
      <w:r w:rsidRPr="00EC5BB4">
        <w:rPr>
          <w:rFonts w:ascii="Arial" w:hAnsi="Arial" w:cs="Arial"/>
          <w:sz w:val="24"/>
          <w:szCs w:val="24"/>
        </w:rPr>
        <w:t xml:space="preserve">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2154CC">
        <w:rPr>
          <w:rFonts w:ascii="Arial" w:hAnsi="Arial" w:cs="Arial"/>
          <w:sz w:val="24"/>
          <w:szCs w:val="24"/>
        </w:rPr>
        <w:t xml:space="preserve">као лидер у име и за рачун групе понуђача)(у даљем тексту: Продавац) </w:t>
      </w:r>
    </w:p>
    <w:p w:rsidR="00E81645" w:rsidRPr="00EC5BB4" w:rsidRDefault="00E81645" w:rsidP="00E81645">
      <w:pPr>
        <w:spacing w:before="0"/>
        <w:ind w:left="360"/>
        <w:rPr>
          <w:rFonts w:cs="Arial"/>
          <w:sz w:val="24"/>
          <w:szCs w:val="24"/>
        </w:rPr>
      </w:pPr>
    </w:p>
    <w:p w:rsidR="00E81645" w:rsidRPr="003665E1" w:rsidRDefault="00E81645" w:rsidP="00C53542">
      <w:pPr>
        <w:spacing w:before="0"/>
        <w:ind w:left="990" w:hanging="54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w:t>
      </w:r>
      <w:r>
        <w:rPr>
          <w:rFonts w:eastAsia="Calibri" w:cs="Arial"/>
          <w:sz w:val="24"/>
          <w:szCs w:val="24"/>
        </w:rPr>
        <w:t>_______</w:t>
      </w:r>
      <w:r w:rsidR="003665E1">
        <w:rPr>
          <w:rFonts w:eastAsia="Calibri" w:cs="Arial"/>
          <w:sz w:val="24"/>
          <w:szCs w:val="24"/>
        </w:rPr>
        <w:t>____________________</w:t>
      </w:r>
      <w:r>
        <w:rPr>
          <w:rFonts w:eastAsia="Calibri" w:cs="Arial"/>
          <w:sz w:val="24"/>
          <w:szCs w:val="24"/>
        </w:rPr>
        <w:t>, ул.</w:t>
      </w:r>
      <w:r w:rsidRPr="00EC5BB4">
        <w:rPr>
          <w:rFonts w:eastAsia="Calibri" w:cs="Arial"/>
          <w:sz w:val="24"/>
          <w:szCs w:val="24"/>
        </w:rPr>
        <w:t>__________</w:t>
      </w:r>
      <w:r>
        <w:rPr>
          <w:rFonts w:eastAsia="Calibri" w:cs="Arial"/>
          <w:sz w:val="24"/>
          <w:szCs w:val="24"/>
        </w:rPr>
        <w:t>_________ бр. ___, ПИБ</w:t>
      </w:r>
      <w:r w:rsidRPr="00EC5BB4">
        <w:rPr>
          <w:rFonts w:eastAsia="Calibri" w:cs="Arial"/>
          <w:sz w:val="24"/>
          <w:szCs w:val="24"/>
        </w:rPr>
        <w:t xml:space="preserve">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rsidR="00E81645" w:rsidRPr="00EC5BB4" w:rsidRDefault="00E81645" w:rsidP="00E81645">
      <w:pPr>
        <w:spacing w:before="0"/>
        <w:rPr>
          <w:rFonts w:eastAsia="Calibri" w:cs="Arial"/>
          <w:i/>
          <w:sz w:val="24"/>
          <w:szCs w:val="24"/>
        </w:rPr>
      </w:pPr>
    </w:p>
    <w:p w:rsidR="00E81645" w:rsidRPr="002154CC" w:rsidRDefault="00E81645" w:rsidP="00C53542">
      <w:pPr>
        <w:spacing w:before="0"/>
        <w:ind w:left="900" w:hanging="450"/>
        <w:rPr>
          <w:rFonts w:eastAsia="Calibri" w:cs="Arial"/>
          <w:sz w:val="24"/>
          <w:szCs w:val="24"/>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w:t>
      </w:r>
      <w:r w:rsidR="003665E1">
        <w:rPr>
          <w:rFonts w:eastAsia="Calibri" w:cs="Arial"/>
          <w:sz w:val="24"/>
          <w:szCs w:val="24"/>
        </w:rPr>
        <w:t>_____________________________, ул.</w:t>
      </w:r>
      <w:r w:rsidRPr="00EC5BB4">
        <w:rPr>
          <w:rFonts w:eastAsia="Calibri" w:cs="Arial"/>
          <w:sz w:val="24"/>
          <w:szCs w:val="24"/>
        </w:rPr>
        <w:t xml:space="preserve"> _</w:t>
      </w:r>
      <w:r>
        <w:rPr>
          <w:rFonts w:eastAsia="Calibri" w:cs="Arial"/>
          <w:sz w:val="24"/>
          <w:szCs w:val="24"/>
        </w:rPr>
        <w:t xml:space="preserve">__________________ </w:t>
      </w:r>
      <w:proofErr w:type="gramStart"/>
      <w:r>
        <w:rPr>
          <w:rFonts w:eastAsia="Calibri" w:cs="Arial"/>
          <w:sz w:val="24"/>
          <w:szCs w:val="24"/>
        </w:rPr>
        <w:t>бр</w:t>
      </w:r>
      <w:proofErr w:type="gramEnd"/>
      <w:r>
        <w:rPr>
          <w:rFonts w:eastAsia="Calibri" w:cs="Arial"/>
          <w:sz w:val="24"/>
          <w:szCs w:val="24"/>
        </w:rPr>
        <w:t>. ___, ПИБ</w:t>
      </w:r>
      <w:r w:rsidRPr="00EC5BB4">
        <w:rPr>
          <w:rFonts w:eastAsia="Calibri" w:cs="Arial"/>
          <w:sz w:val="24"/>
          <w:szCs w:val="24"/>
        </w:rPr>
        <w:t xml:space="preserve">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rsidR="00E81645" w:rsidRPr="002154CC" w:rsidRDefault="00E81645" w:rsidP="00E81645">
      <w:pPr>
        <w:pStyle w:val="KDParagraf"/>
        <w:spacing w:before="0"/>
        <w:rPr>
          <w:rFonts w:cs="Arial"/>
          <w:sz w:val="24"/>
          <w:szCs w:val="24"/>
        </w:rPr>
      </w:pPr>
    </w:p>
    <w:p w:rsidR="00E81645" w:rsidRPr="00EC5BB4" w:rsidRDefault="00E81645" w:rsidP="00E81645">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w:t>
      </w:r>
      <w:r w:rsidR="00C53542">
        <w:rPr>
          <w:rFonts w:cs="Arial"/>
          <w:sz w:val="24"/>
          <w:szCs w:val="24"/>
          <w:lang w:val="sr-Cyrl-RS"/>
        </w:rPr>
        <w:t xml:space="preserve"> названи</w:t>
      </w:r>
      <w:r w:rsidRPr="00EC5BB4">
        <w:rPr>
          <w:rFonts w:cs="Arial"/>
          <w:sz w:val="24"/>
          <w:szCs w:val="24"/>
        </w:rPr>
        <w:t>: Уговорне стране)</w:t>
      </w:r>
    </w:p>
    <w:p w:rsidR="00E81645" w:rsidRPr="00EC5BB4" w:rsidRDefault="00E81645" w:rsidP="00E81645">
      <w:pPr>
        <w:pStyle w:val="KDParagraf"/>
        <w:spacing w:before="0"/>
        <w:rPr>
          <w:rFonts w:cs="Arial"/>
          <w:sz w:val="24"/>
          <w:szCs w:val="24"/>
        </w:rPr>
      </w:pPr>
    </w:p>
    <w:p w:rsidR="00E81645" w:rsidRPr="00EC5BB4" w:rsidRDefault="00E81645" w:rsidP="00E81645">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следећи:</w:t>
      </w:r>
    </w:p>
    <w:p w:rsidR="00A53FC6" w:rsidRPr="00646132" w:rsidRDefault="00A53FC6" w:rsidP="00A53FC6">
      <w:pPr>
        <w:tabs>
          <w:tab w:val="left" w:pos="567"/>
        </w:tabs>
        <w:spacing w:before="0"/>
        <w:rPr>
          <w:rFonts w:cs="Arial"/>
          <w:lang w:val="ru-RU"/>
        </w:rPr>
      </w:pPr>
    </w:p>
    <w:p w:rsidR="008F4527" w:rsidRDefault="00343A18" w:rsidP="00E81645">
      <w:pPr>
        <w:spacing w:before="0"/>
        <w:contextualSpacing/>
        <w:jc w:val="center"/>
        <w:rPr>
          <w:b/>
          <w:sz w:val="24"/>
          <w:szCs w:val="24"/>
          <w:lang w:val="sr-Cyrl-RS"/>
        </w:rPr>
      </w:pPr>
      <w:bookmarkStart w:id="254" w:name="_Toc442559949"/>
      <w:r w:rsidRPr="00E81645">
        <w:rPr>
          <w:b/>
          <w:sz w:val="24"/>
          <w:szCs w:val="24"/>
          <w:lang w:val="ru-RU"/>
        </w:rPr>
        <w:t>УГОВОР</w:t>
      </w:r>
      <w:bookmarkEnd w:id="254"/>
      <w:r w:rsidR="00744CC2" w:rsidRPr="00E81645">
        <w:rPr>
          <w:b/>
          <w:sz w:val="24"/>
          <w:szCs w:val="24"/>
        </w:rPr>
        <w:t xml:space="preserve"> </w:t>
      </w:r>
      <w:r w:rsidR="008F4527" w:rsidRPr="00E81645">
        <w:rPr>
          <w:b/>
          <w:sz w:val="24"/>
          <w:szCs w:val="24"/>
          <w:lang w:val="sr-Cyrl-RS"/>
        </w:rPr>
        <w:t xml:space="preserve">О </w:t>
      </w:r>
      <w:r w:rsidR="00744CC2" w:rsidRPr="00E81645">
        <w:rPr>
          <w:b/>
          <w:sz w:val="24"/>
          <w:szCs w:val="24"/>
          <w:lang w:val="sr-Cyrl-RS"/>
        </w:rPr>
        <w:t>КУПОПРОДАЈИ</w:t>
      </w:r>
      <w:r w:rsidR="00013327" w:rsidRPr="00E81645">
        <w:rPr>
          <w:b/>
          <w:sz w:val="24"/>
          <w:szCs w:val="24"/>
          <w:lang w:val="sr-Cyrl-RS"/>
        </w:rPr>
        <w:t xml:space="preserve"> ДОБАРА</w:t>
      </w:r>
    </w:p>
    <w:p w:rsidR="00E81645" w:rsidRPr="00E81645" w:rsidRDefault="00E81645" w:rsidP="00E81645">
      <w:pPr>
        <w:spacing w:before="0"/>
        <w:contextualSpacing/>
        <w:jc w:val="center"/>
        <w:rPr>
          <w:b/>
          <w:sz w:val="24"/>
          <w:szCs w:val="24"/>
        </w:rPr>
      </w:pPr>
    </w:p>
    <w:p w:rsidR="00343A18" w:rsidRPr="00E81645" w:rsidRDefault="00343A18" w:rsidP="00E81645">
      <w:pPr>
        <w:pStyle w:val="KDParagraf"/>
        <w:spacing w:before="0"/>
        <w:contextualSpacing/>
        <w:rPr>
          <w:rFonts w:cs="Arial"/>
          <w:sz w:val="24"/>
          <w:szCs w:val="24"/>
          <w:lang w:val="ru-RU"/>
        </w:rPr>
      </w:pPr>
      <w:r w:rsidRPr="00E81645">
        <w:rPr>
          <w:rFonts w:cs="Arial"/>
          <w:sz w:val="24"/>
          <w:szCs w:val="24"/>
          <w:lang w:val="ru-RU"/>
        </w:rPr>
        <w:t>Уговорне стране</w:t>
      </w:r>
      <w:r w:rsidR="00E81645">
        <w:rPr>
          <w:rFonts w:cs="Arial"/>
          <w:sz w:val="24"/>
          <w:szCs w:val="24"/>
          <w:lang w:val="ru-RU"/>
        </w:rPr>
        <w:t xml:space="preserve"> сагласно</w:t>
      </w:r>
      <w:r w:rsidRPr="00E81645">
        <w:rPr>
          <w:rFonts w:cs="Arial"/>
          <w:sz w:val="24"/>
          <w:szCs w:val="24"/>
          <w:lang w:val="ru-RU"/>
        </w:rPr>
        <w:t xml:space="preserve"> констатују:</w:t>
      </w:r>
    </w:p>
    <w:p w:rsidR="00343A18" w:rsidRPr="004F1822" w:rsidRDefault="00343A18" w:rsidP="004F1822">
      <w:pPr>
        <w:pStyle w:val="KDNabrajanje"/>
        <w:spacing w:before="0"/>
        <w:ind w:left="576" w:hanging="288"/>
        <w:contextualSpacing/>
        <w:rPr>
          <w:sz w:val="24"/>
          <w:szCs w:val="24"/>
        </w:rPr>
      </w:pPr>
      <w:r w:rsidRPr="004F1822">
        <w:rPr>
          <w:sz w:val="24"/>
          <w:szCs w:val="24"/>
        </w:rPr>
        <w:t xml:space="preserve">да је </w:t>
      </w:r>
      <w:r w:rsidR="004F1822" w:rsidRPr="004F1822">
        <w:rPr>
          <w:sz w:val="24"/>
          <w:szCs w:val="24"/>
        </w:rPr>
        <w:t xml:space="preserve">Наручилац </w:t>
      </w:r>
      <w:r w:rsidR="004F1822" w:rsidRPr="004F1822">
        <w:rPr>
          <w:sz w:val="24"/>
          <w:szCs w:val="24"/>
          <w:lang w:val="sr-Cyrl-RS"/>
        </w:rPr>
        <w:t xml:space="preserve">(у даљем тексту: Купац) </w:t>
      </w:r>
      <w:r w:rsidRPr="004F1822">
        <w:rPr>
          <w:sz w:val="24"/>
          <w:szCs w:val="24"/>
        </w:rPr>
        <w:t>у складу са Конкурсном документацијом</w:t>
      </w:r>
      <w:r w:rsidR="00162F98" w:rsidRPr="004F1822">
        <w:rPr>
          <w:sz w:val="24"/>
          <w:szCs w:val="24"/>
          <w:lang w:val="sr-Latn-RS"/>
        </w:rPr>
        <w:t>,</w:t>
      </w:r>
      <w:r w:rsidRPr="004F1822">
        <w:rPr>
          <w:sz w:val="24"/>
          <w:szCs w:val="24"/>
        </w:rPr>
        <w:t xml:space="preserve"> а сагласно члану 3</w:t>
      </w:r>
      <w:r w:rsidR="00030949" w:rsidRPr="004F1822">
        <w:rPr>
          <w:sz w:val="24"/>
          <w:szCs w:val="24"/>
          <w:lang w:val="sr-Cyrl-RS"/>
        </w:rPr>
        <w:t>2</w:t>
      </w:r>
      <w:r w:rsidRPr="004F1822">
        <w:rPr>
          <w:sz w:val="24"/>
          <w:szCs w:val="24"/>
        </w:rPr>
        <w:t>. Закона о јавним набавкама („Сл.гласник РС“, бр.</w:t>
      </w:r>
      <w:r w:rsidR="004F1822" w:rsidRPr="004F1822">
        <w:rPr>
          <w:sz w:val="24"/>
          <w:szCs w:val="24"/>
          <w:lang w:val="sr-Cyrl-RS"/>
        </w:rPr>
        <w:t xml:space="preserve"> </w:t>
      </w:r>
      <w:r w:rsidRPr="004F1822">
        <w:rPr>
          <w:sz w:val="24"/>
          <w:szCs w:val="24"/>
        </w:rPr>
        <w:t>124/2012,</w:t>
      </w:r>
      <w:r w:rsidR="004F1822" w:rsidRPr="004F1822">
        <w:rPr>
          <w:sz w:val="24"/>
          <w:szCs w:val="24"/>
          <w:lang w:val="sr-Cyrl-RS"/>
        </w:rPr>
        <w:t xml:space="preserve"> </w:t>
      </w:r>
      <w:r w:rsidRPr="004F1822">
        <w:rPr>
          <w:sz w:val="24"/>
          <w:szCs w:val="24"/>
        </w:rPr>
        <w:t>14/2015 и 68/2015) (даље</w:t>
      </w:r>
      <w:r w:rsidR="004F1822" w:rsidRPr="004F1822">
        <w:rPr>
          <w:sz w:val="24"/>
          <w:szCs w:val="24"/>
          <w:lang w:val="sr-Cyrl-RS"/>
        </w:rPr>
        <w:t>:</w:t>
      </w:r>
      <w:r w:rsidRPr="004F1822">
        <w:rPr>
          <w:sz w:val="24"/>
          <w:szCs w:val="24"/>
        </w:rPr>
        <w:t xml:space="preserve"> Закон) спровео </w:t>
      </w:r>
      <w:r w:rsidR="00030949" w:rsidRPr="004F1822">
        <w:rPr>
          <w:sz w:val="24"/>
          <w:szCs w:val="24"/>
          <w:lang w:val="sr-Cyrl-RS"/>
        </w:rPr>
        <w:t xml:space="preserve">отворени </w:t>
      </w:r>
      <w:r w:rsidRPr="004F1822">
        <w:rPr>
          <w:sz w:val="24"/>
          <w:szCs w:val="24"/>
        </w:rPr>
        <w:t>поступак</w:t>
      </w:r>
      <w:r w:rsidR="00FB51D5" w:rsidRPr="004F1822">
        <w:rPr>
          <w:sz w:val="24"/>
          <w:szCs w:val="24"/>
          <w:lang w:val="sr-Cyrl-RS"/>
        </w:rPr>
        <w:t xml:space="preserve"> </w:t>
      </w:r>
      <w:r w:rsidRPr="004F1822">
        <w:rPr>
          <w:sz w:val="24"/>
          <w:szCs w:val="24"/>
        </w:rPr>
        <w:t xml:space="preserve">јавне набавке </w:t>
      </w:r>
      <w:r w:rsidR="004F1822" w:rsidRPr="004F1822">
        <w:rPr>
          <w:sz w:val="24"/>
          <w:szCs w:val="24"/>
          <w:lang w:val="sr-Cyrl-RS"/>
        </w:rPr>
        <w:t xml:space="preserve">добара </w:t>
      </w:r>
      <w:r w:rsidRPr="004F1822">
        <w:rPr>
          <w:sz w:val="24"/>
          <w:szCs w:val="24"/>
        </w:rPr>
        <w:t>бр.</w:t>
      </w:r>
      <w:r w:rsidR="00162F98" w:rsidRPr="004F1822">
        <w:rPr>
          <w:sz w:val="24"/>
          <w:szCs w:val="24"/>
          <w:lang w:val="sr-Latn-RS"/>
        </w:rPr>
        <w:t xml:space="preserve"> </w:t>
      </w:r>
      <w:r w:rsidR="00341417">
        <w:rPr>
          <w:sz w:val="24"/>
          <w:szCs w:val="24"/>
        </w:rPr>
        <w:t>ЈН</w:t>
      </w:r>
      <w:r w:rsidR="00B91CC4" w:rsidRPr="004F1822">
        <w:rPr>
          <w:sz w:val="24"/>
          <w:szCs w:val="24"/>
        </w:rPr>
        <w:t>/1000/0</w:t>
      </w:r>
      <w:r w:rsidR="00341417">
        <w:rPr>
          <w:sz w:val="24"/>
          <w:szCs w:val="24"/>
          <w:lang w:val="sr-Cyrl-RS"/>
        </w:rPr>
        <w:t>584</w:t>
      </w:r>
      <w:r w:rsidR="00B91CC4" w:rsidRPr="004F1822">
        <w:rPr>
          <w:sz w:val="24"/>
          <w:szCs w:val="24"/>
        </w:rPr>
        <w:t>/2018</w:t>
      </w:r>
      <w:r w:rsidR="004F1822" w:rsidRPr="004F1822">
        <w:rPr>
          <w:sz w:val="24"/>
          <w:szCs w:val="24"/>
          <w:lang w:val="sr-Cyrl-RS"/>
        </w:rPr>
        <w:t xml:space="preserve"> –</w:t>
      </w:r>
      <w:r w:rsidRPr="004F1822">
        <w:rPr>
          <w:sz w:val="24"/>
          <w:szCs w:val="24"/>
        </w:rPr>
        <w:t xml:space="preserve"> </w:t>
      </w:r>
      <w:r w:rsidR="00341417">
        <w:rPr>
          <w:rFonts w:cs="Arial"/>
          <w:sz w:val="24"/>
          <w:szCs w:val="24"/>
          <w:lang w:val="sr-Cyrl-RS"/>
        </w:rPr>
        <w:t>Софтвер и хардвер за видео надзор,</w:t>
      </w:r>
      <w:r w:rsidR="004F1822">
        <w:rPr>
          <w:sz w:val="24"/>
          <w:szCs w:val="24"/>
          <w:lang w:val="sr-Cyrl-RS"/>
        </w:rPr>
        <w:t xml:space="preserve"> </w:t>
      </w:r>
      <w:r w:rsidRPr="004F1822">
        <w:rPr>
          <w:sz w:val="24"/>
          <w:szCs w:val="24"/>
        </w:rPr>
        <w:t>да је Позив за подношење понуда у вези предметне јавне набавке објављен на Порталу јавних набавки дана_____________</w:t>
      </w:r>
      <w:r w:rsidR="0066185A" w:rsidRPr="004F1822">
        <w:rPr>
          <w:sz w:val="24"/>
          <w:szCs w:val="24"/>
          <w:lang w:val="sr-Cyrl-RS"/>
        </w:rPr>
        <w:t>201</w:t>
      </w:r>
      <w:r w:rsidR="00875E13" w:rsidRPr="004F1822">
        <w:rPr>
          <w:sz w:val="24"/>
          <w:szCs w:val="24"/>
          <w:lang w:val="sr-Cyrl-RS"/>
        </w:rPr>
        <w:t>8</w:t>
      </w:r>
      <w:r w:rsidR="0066185A" w:rsidRPr="004F1822">
        <w:rPr>
          <w:sz w:val="24"/>
          <w:szCs w:val="24"/>
          <w:lang w:val="sr-Cyrl-RS"/>
        </w:rPr>
        <w:t>.</w:t>
      </w:r>
      <w:r w:rsidRPr="004F1822">
        <w:rPr>
          <w:sz w:val="24"/>
          <w:szCs w:val="24"/>
        </w:rPr>
        <w:t xml:space="preserve">, као и на интернет страници </w:t>
      </w:r>
      <w:r w:rsidR="008F4527" w:rsidRPr="004F1822">
        <w:rPr>
          <w:sz w:val="24"/>
          <w:szCs w:val="24"/>
          <w:lang w:val="sr-Cyrl-RS"/>
        </w:rPr>
        <w:t>Купца</w:t>
      </w:r>
      <w:r w:rsidRPr="004F1822">
        <w:rPr>
          <w:sz w:val="24"/>
          <w:szCs w:val="24"/>
        </w:rPr>
        <w:t xml:space="preserve"> </w:t>
      </w:r>
      <w:r w:rsidR="006C6FDF" w:rsidRPr="004F1822">
        <w:rPr>
          <w:color w:val="000000" w:themeColor="text1"/>
          <w:sz w:val="24"/>
          <w:szCs w:val="24"/>
        </w:rPr>
        <w:t xml:space="preserve">и на </w:t>
      </w:r>
      <w:r w:rsidR="006C6FDF" w:rsidRPr="004F1822">
        <w:rPr>
          <w:color w:val="000000" w:themeColor="text1"/>
          <w:sz w:val="24"/>
          <w:szCs w:val="24"/>
          <w:lang w:val="sr-Cyrl-RS"/>
        </w:rPr>
        <w:t>П</w:t>
      </w:r>
      <w:r w:rsidR="004D385B" w:rsidRPr="004F1822">
        <w:rPr>
          <w:color w:val="000000" w:themeColor="text1"/>
          <w:sz w:val="24"/>
          <w:szCs w:val="24"/>
        </w:rPr>
        <w:t>орталу Службених гласила и база</w:t>
      </w:r>
      <w:r w:rsidRPr="004F1822">
        <w:rPr>
          <w:color w:val="000000" w:themeColor="text1"/>
          <w:sz w:val="24"/>
          <w:szCs w:val="24"/>
        </w:rPr>
        <w:t xml:space="preserve"> прописа</w:t>
      </w:r>
      <w:r w:rsidR="00875E13" w:rsidRPr="004F1822">
        <w:rPr>
          <w:color w:val="000000" w:themeColor="text1"/>
          <w:sz w:val="24"/>
          <w:szCs w:val="24"/>
          <w:lang w:val="sr-Cyrl-RS"/>
        </w:rPr>
        <w:t>;</w:t>
      </w:r>
    </w:p>
    <w:p w:rsidR="00343A18" w:rsidRPr="00E81645" w:rsidRDefault="00343A18" w:rsidP="00E81645">
      <w:pPr>
        <w:pStyle w:val="KDNabrajanje"/>
        <w:spacing w:before="0"/>
        <w:contextualSpacing/>
        <w:rPr>
          <w:rFonts w:cs="Arial"/>
          <w:i/>
          <w:sz w:val="24"/>
          <w:szCs w:val="24"/>
        </w:rPr>
      </w:pPr>
      <w:r w:rsidRPr="00E81645">
        <w:rPr>
          <w:rFonts w:cs="Arial"/>
          <w:sz w:val="24"/>
          <w:szCs w:val="24"/>
        </w:rPr>
        <w:t xml:space="preserve">да Понуда </w:t>
      </w:r>
      <w:r w:rsidR="008F4527" w:rsidRPr="00E81645">
        <w:rPr>
          <w:rFonts w:cs="Arial"/>
          <w:sz w:val="24"/>
          <w:szCs w:val="24"/>
          <w:lang w:val="sr-Cyrl-RS"/>
        </w:rPr>
        <w:t>Продавца</w:t>
      </w:r>
      <w:r w:rsidRPr="00E81645">
        <w:rPr>
          <w:rFonts w:cs="Arial"/>
          <w:sz w:val="24"/>
          <w:szCs w:val="24"/>
        </w:rPr>
        <w:t xml:space="preserve">, која је заведена код </w:t>
      </w:r>
      <w:r w:rsidR="008F4527" w:rsidRPr="00E81645">
        <w:rPr>
          <w:rFonts w:cs="Arial"/>
          <w:sz w:val="24"/>
          <w:szCs w:val="24"/>
          <w:lang w:val="sr-Cyrl-RS"/>
        </w:rPr>
        <w:t>Купца</w:t>
      </w:r>
      <w:r w:rsidR="0029328B" w:rsidRPr="00E81645">
        <w:rPr>
          <w:rFonts w:cs="Arial"/>
          <w:color w:val="FF0000"/>
          <w:sz w:val="24"/>
          <w:szCs w:val="24"/>
          <w:lang w:val="en-US"/>
        </w:rPr>
        <w:t xml:space="preserve"> </w:t>
      </w:r>
      <w:r w:rsidRPr="00E81645">
        <w:rPr>
          <w:rFonts w:cs="Arial"/>
          <w:sz w:val="24"/>
          <w:szCs w:val="24"/>
        </w:rPr>
        <w:t>под бројем ________ од ________</w:t>
      </w:r>
      <w:r w:rsidR="004F1822">
        <w:rPr>
          <w:rFonts w:cs="Arial"/>
          <w:sz w:val="24"/>
          <w:szCs w:val="24"/>
          <w:lang w:val="sr-Cyrl-RS"/>
        </w:rPr>
        <w:t xml:space="preserve"> </w:t>
      </w:r>
      <w:r w:rsidRPr="00E81645">
        <w:rPr>
          <w:rFonts w:cs="Arial"/>
          <w:sz w:val="24"/>
          <w:szCs w:val="24"/>
        </w:rPr>
        <w:t xml:space="preserve">године, у потпуности одговара захтеву </w:t>
      </w:r>
      <w:r w:rsidR="00744CC2" w:rsidRPr="00E81645">
        <w:rPr>
          <w:rFonts w:cs="Arial"/>
          <w:sz w:val="24"/>
          <w:szCs w:val="24"/>
          <w:lang w:val="sr-Cyrl-RS"/>
        </w:rPr>
        <w:t>Купца</w:t>
      </w:r>
      <w:r w:rsidRPr="00E81645">
        <w:rPr>
          <w:rFonts w:cs="Arial"/>
          <w:sz w:val="24"/>
          <w:szCs w:val="24"/>
        </w:rPr>
        <w:t xml:space="preserve"> из Позива за подношење понуда и Конкурсне документације</w:t>
      </w:r>
      <w:r w:rsidR="00875E13" w:rsidRPr="00E81645">
        <w:rPr>
          <w:rFonts w:cs="Arial"/>
          <w:sz w:val="24"/>
          <w:szCs w:val="24"/>
          <w:lang w:val="sr-Cyrl-RS"/>
        </w:rPr>
        <w:t>;</w:t>
      </w:r>
    </w:p>
    <w:p w:rsidR="00343A18" w:rsidRPr="00E81645" w:rsidRDefault="00343A18" w:rsidP="00E81645">
      <w:pPr>
        <w:pStyle w:val="KDNabrajanje"/>
        <w:spacing w:before="0"/>
        <w:contextualSpacing/>
        <w:rPr>
          <w:rFonts w:cs="Arial"/>
          <w:b/>
          <w:sz w:val="24"/>
          <w:szCs w:val="24"/>
        </w:rPr>
      </w:pPr>
      <w:r w:rsidRPr="00E81645">
        <w:rPr>
          <w:rFonts w:cs="Arial"/>
          <w:sz w:val="24"/>
          <w:szCs w:val="24"/>
        </w:rPr>
        <w:lastRenderedPageBreak/>
        <w:t xml:space="preserve">да је </w:t>
      </w:r>
      <w:r w:rsidR="008F4527" w:rsidRPr="00E81645">
        <w:rPr>
          <w:rFonts w:cs="Arial"/>
          <w:sz w:val="24"/>
          <w:szCs w:val="24"/>
          <w:lang w:val="sr-Cyrl-RS"/>
        </w:rPr>
        <w:t xml:space="preserve">Купац </w:t>
      </w:r>
      <w:r w:rsidRPr="00E81645">
        <w:rPr>
          <w:rFonts w:cs="Arial"/>
          <w:sz w:val="24"/>
          <w:szCs w:val="24"/>
        </w:rPr>
        <w:t>својом Одлуком о додели уговора бр. ____________ од _</w:t>
      </w:r>
      <w:r w:rsidR="00875E13" w:rsidRPr="00E81645">
        <w:rPr>
          <w:rFonts w:cs="Arial"/>
          <w:sz w:val="24"/>
          <w:szCs w:val="24"/>
          <w:lang w:val="sr-Cyrl-RS"/>
        </w:rPr>
        <w:t>_</w:t>
      </w:r>
      <w:r w:rsidRPr="00E81645">
        <w:rPr>
          <w:rFonts w:cs="Arial"/>
          <w:sz w:val="24"/>
          <w:szCs w:val="24"/>
        </w:rPr>
        <w:t>_._</w:t>
      </w:r>
      <w:r w:rsidR="00875E13" w:rsidRPr="00E81645">
        <w:rPr>
          <w:rFonts w:cs="Arial"/>
          <w:sz w:val="24"/>
          <w:szCs w:val="24"/>
          <w:lang w:val="sr-Cyrl-RS"/>
        </w:rPr>
        <w:t>_</w:t>
      </w:r>
      <w:r w:rsidRPr="00E81645">
        <w:rPr>
          <w:rFonts w:cs="Arial"/>
          <w:sz w:val="24"/>
          <w:szCs w:val="24"/>
        </w:rPr>
        <w:t>_.</w:t>
      </w:r>
      <w:r w:rsidR="00162F98" w:rsidRPr="00E81645">
        <w:rPr>
          <w:rFonts w:cs="Arial"/>
          <w:sz w:val="24"/>
          <w:szCs w:val="24"/>
          <w:lang w:val="sr-Cyrl-RS"/>
        </w:rPr>
        <w:t xml:space="preserve"> </w:t>
      </w:r>
      <w:r w:rsidR="004F1822">
        <w:rPr>
          <w:rFonts w:cs="Arial"/>
          <w:sz w:val="24"/>
          <w:szCs w:val="24"/>
          <w:lang w:val="sr-Cyrl-RS"/>
        </w:rPr>
        <w:t>______</w:t>
      </w:r>
      <w:r w:rsidR="00162F98" w:rsidRPr="00E81645">
        <w:rPr>
          <w:rFonts w:cs="Arial"/>
          <w:sz w:val="24"/>
          <w:szCs w:val="24"/>
          <w:lang w:val="sr-Cyrl-RS"/>
        </w:rPr>
        <w:t>.</w:t>
      </w:r>
      <w:r w:rsidRPr="00E81645">
        <w:rPr>
          <w:rFonts w:cs="Arial"/>
          <w:sz w:val="24"/>
          <w:szCs w:val="24"/>
        </w:rPr>
        <w:t xml:space="preserve"> године изабрао понуду </w:t>
      </w:r>
      <w:r w:rsidR="008F4527" w:rsidRPr="00E81645">
        <w:rPr>
          <w:rFonts w:cs="Arial"/>
          <w:sz w:val="24"/>
          <w:szCs w:val="24"/>
          <w:lang w:val="sr-Cyrl-RS"/>
        </w:rPr>
        <w:t>Продавца</w:t>
      </w:r>
      <w:r w:rsidRPr="00E81645">
        <w:rPr>
          <w:rFonts w:cs="Arial"/>
          <w:sz w:val="24"/>
          <w:szCs w:val="24"/>
        </w:rPr>
        <w:t>.</w:t>
      </w:r>
    </w:p>
    <w:p w:rsidR="001C20D6" w:rsidRPr="00E81645" w:rsidRDefault="001C20D6" w:rsidP="00E81645">
      <w:pPr>
        <w:pStyle w:val="KDNabrajanje"/>
        <w:numPr>
          <w:ilvl w:val="0"/>
          <w:numId w:val="0"/>
        </w:numPr>
        <w:spacing w:before="0"/>
        <w:ind w:left="568"/>
        <w:contextualSpacing/>
        <w:rPr>
          <w:rFonts w:cs="Arial"/>
          <w:b/>
          <w:sz w:val="24"/>
          <w:szCs w:val="24"/>
        </w:rPr>
      </w:pPr>
    </w:p>
    <w:p w:rsidR="00343A18" w:rsidRPr="00E81645" w:rsidRDefault="00343A18" w:rsidP="00E81645">
      <w:pPr>
        <w:pStyle w:val="KDParagraf"/>
        <w:spacing w:before="0"/>
        <w:contextualSpacing/>
        <w:rPr>
          <w:rFonts w:cs="Arial"/>
          <w:b/>
          <w:sz w:val="24"/>
          <w:szCs w:val="24"/>
          <w:lang w:val="ru-RU"/>
        </w:rPr>
      </w:pPr>
      <w:r w:rsidRPr="00E81645">
        <w:rPr>
          <w:rFonts w:cs="Arial"/>
          <w:b/>
          <w:sz w:val="24"/>
          <w:szCs w:val="24"/>
          <w:lang w:val="ru-RU"/>
        </w:rPr>
        <w:t>ПРЕДМЕТ  УГОВОРА</w:t>
      </w:r>
    </w:p>
    <w:p w:rsidR="00323BFC" w:rsidRPr="00E81645" w:rsidRDefault="00343A18" w:rsidP="004F1822">
      <w:pPr>
        <w:spacing w:before="0"/>
        <w:contextualSpacing/>
        <w:jc w:val="center"/>
        <w:rPr>
          <w:rFonts w:cs="Arial"/>
          <w:b/>
          <w:sz w:val="24"/>
          <w:szCs w:val="24"/>
          <w:lang w:val="ru-RU"/>
        </w:rPr>
      </w:pPr>
      <w:r w:rsidRPr="00E81645">
        <w:rPr>
          <w:rFonts w:cs="Arial"/>
          <w:b/>
          <w:sz w:val="24"/>
          <w:szCs w:val="24"/>
          <w:lang w:val="ru-RU"/>
        </w:rPr>
        <w:t>Члан 1.</w:t>
      </w:r>
    </w:p>
    <w:p w:rsidR="00E72510" w:rsidRDefault="004F1822" w:rsidP="00E81645">
      <w:pPr>
        <w:pStyle w:val="KDParagraf"/>
        <w:spacing w:before="0"/>
        <w:contextualSpacing/>
        <w:rPr>
          <w:rFonts w:cs="Arial"/>
          <w:sz w:val="24"/>
          <w:szCs w:val="24"/>
          <w:lang w:val="sr-Cyrl-RS"/>
        </w:rPr>
      </w:pPr>
      <w:r w:rsidRPr="00EC5BB4">
        <w:rPr>
          <w:rFonts w:eastAsia="Calibri" w:cs="Arial"/>
          <w:sz w:val="24"/>
          <w:szCs w:val="24"/>
          <w:lang w:val="ru-RU"/>
        </w:rPr>
        <w:t xml:space="preserve">Предмет овог Уговора о купопродаји </w:t>
      </w:r>
      <w:r>
        <w:rPr>
          <w:rFonts w:eastAsia="Calibri" w:cs="Arial"/>
          <w:sz w:val="24"/>
          <w:szCs w:val="24"/>
          <w:lang w:val="ru-RU"/>
        </w:rPr>
        <w:t xml:space="preserve">добара </w:t>
      </w:r>
      <w:r w:rsidRPr="00EC5BB4">
        <w:rPr>
          <w:rFonts w:eastAsia="Calibri" w:cs="Arial"/>
          <w:sz w:val="24"/>
          <w:szCs w:val="24"/>
          <w:lang w:val="ru-RU"/>
        </w:rPr>
        <w:t xml:space="preserve">(даље: Уговор) </w:t>
      </w:r>
      <w:r>
        <w:rPr>
          <w:rFonts w:eastAsia="Calibri" w:cs="Arial"/>
          <w:sz w:val="24"/>
          <w:szCs w:val="24"/>
          <w:lang w:val="ru-RU"/>
        </w:rPr>
        <w:t>су добра</w:t>
      </w:r>
      <w:r w:rsidR="00EF5756" w:rsidRPr="00E81645">
        <w:rPr>
          <w:rFonts w:eastAsia="Calibri" w:cs="Arial"/>
          <w:sz w:val="24"/>
          <w:szCs w:val="24"/>
          <w:lang w:val="ru-RU"/>
        </w:rPr>
        <w:t>:</w:t>
      </w:r>
      <w:r w:rsidR="009D444A" w:rsidRPr="00E81645">
        <w:rPr>
          <w:rFonts w:eastAsia="Calibri" w:cs="Arial"/>
          <w:sz w:val="24"/>
          <w:szCs w:val="24"/>
          <w:lang w:val="ru-RU"/>
        </w:rPr>
        <w:t xml:space="preserve"> </w:t>
      </w:r>
      <w:r w:rsidR="00341417">
        <w:rPr>
          <w:rFonts w:cs="Arial"/>
          <w:sz w:val="24"/>
          <w:szCs w:val="24"/>
          <w:lang w:val="sr-Cyrl-RS"/>
        </w:rPr>
        <w:t>Софтвер и хардвер за видео надзор</w:t>
      </w:r>
      <w:r w:rsidR="003665E1">
        <w:rPr>
          <w:rFonts w:cs="Arial"/>
          <w:sz w:val="24"/>
          <w:szCs w:val="24"/>
          <w:lang w:val="sr-Cyrl-RS"/>
        </w:rPr>
        <w:t xml:space="preserve"> (у даљем тексту: Добра)</w:t>
      </w:r>
      <w:r w:rsidR="00E72510">
        <w:rPr>
          <w:rFonts w:cs="Arial"/>
          <w:sz w:val="24"/>
          <w:szCs w:val="24"/>
          <w:lang w:val="sr-Cyrl-RS"/>
        </w:rPr>
        <w:t>.</w:t>
      </w:r>
    </w:p>
    <w:p w:rsidR="00343A18" w:rsidRPr="00E81645" w:rsidRDefault="00343A18" w:rsidP="00E81645">
      <w:pPr>
        <w:pStyle w:val="KDParagraf"/>
        <w:spacing w:before="0"/>
        <w:contextualSpacing/>
        <w:rPr>
          <w:rFonts w:eastAsia="Calibri" w:cs="Arial"/>
          <w:sz w:val="24"/>
          <w:szCs w:val="24"/>
          <w:lang w:val="ru-RU"/>
        </w:rPr>
      </w:pPr>
      <w:r w:rsidRPr="00E81645">
        <w:rPr>
          <w:rFonts w:eastAsia="Calibri" w:cs="Arial"/>
          <w:sz w:val="24"/>
          <w:szCs w:val="24"/>
          <w:lang w:val="ru-RU"/>
        </w:rPr>
        <w:t>Продавац се обавезује да за потребе Купца испоручи уговорена добра из става 1.</w:t>
      </w:r>
      <w:r w:rsidR="009C148A" w:rsidRPr="00E81645">
        <w:rPr>
          <w:rFonts w:eastAsia="Calibri" w:cs="Arial"/>
          <w:sz w:val="24"/>
          <w:szCs w:val="24"/>
          <w:lang w:val="ru-RU"/>
        </w:rPr>
        <w:t xml:space="preserve"> </w:t>
      </w:r>
      <w:r w:rsidRPr="00E81645">
        <w:rPr>
          <w:rFonts w:eastAsia="Calibri" w:cs="Arial"/>
          <w:sz w:val="24"/>
          <w:szCs w:val="24"/>
          <w:lang w:val="ru-RU"/>
        </w:rPr>
        <w:t>овог члана у уговореном року, на пари</w:t>
      </w:r>
      <w:r w:rsidR="005F37BF" w:rsidRPr="00E81645">
        <w:rPr>
          <w:rFonts w:eastAsia="Calibri" w:cs="Arial"/>
          <w:sz w:val="24"/>
          <w:szCs w:val="24"/>
          <w:lang w:val="ru-RU"/>
        </w:rPr>
        <w:t>тету</w:t>
      </w:r>
      <w:r w:rsidR="009C148A" w:rsidRPr="00E81645">
        <w:rPr>
          <w:rFonts w:eastAsia="Calibri" w:cs="Arial"/>
          <w:sz w:val="24"/>
          <w:szCs w:val="24"/>
          <w:lang w:val="ru-RU"/>
        </w:rPr>
        <w:t>:</w:t>
      </w:r>
      <w:r w:rsidR="005F37BF" w:rsidRPr="00E81645">
        <w:rPr>
          <w:rFonts w:eastAsia="Calibri" w:cs="Arial"/>
          <w:sz w:val="24"/>
          <w:szCs w:val="24"/>
          <w:lang w:val="ru-RU"/>
        </w:rPr>
        <w:t xml:space="preserve"> испоручен</w:t>
      </w:r>
      <w:r w:rsidR="00AA49A5" w:rsidRPr="00E81645">
        <w:rPr>
          <w:rFonts w:eastAsia="Calibri" w:cs="Arial"/>
          <w:sz w:val="24"/>
          <w:szCs w:val="24"/>
          <w:lang w:val="ru-RU"/>
        </w:rPr>
        <w:t>о у магацин</w:t>
      </w:r>
      <w:r w:rsidR="008B67A0" w:rsidRPr="00E81645">
        <w:rPr>
          <w:rFonts w:eastAsia="Calibri" w:cs="Arial"/>
          <w:sz w:val="24"/>
          <w:szCs w:val="24"/>
          <w:lang w:val="ru-RU"/>
        </w:rPr>
        <w:t>има</w:t>
      </w:r>
      <w:r w:rsidR="009C148A" w:rsidRPr="00E81645">
        <w:rPr>
          <w:rFonts w:eastAsia="Calibri" w:cs="Arial"/>
          <w:sz w:val="24"/>
          <w:szCs w:val="24"/>
          <w:lang w:val="ru-RU"/>
        </w:rPr>
        <w:t xml:space="preserve"> Купца</w:t>
      </w:r>
      <w:r w:rsidR="0085539C">
        <w:rPr>
          <w:rFonts w:eastAsia="Calibri" w:cs="Arial"/>
          <w:sz w:val="24"/>
          <w:szCs w:val="24"/>
          <w:lang w:val="sr-Cyrl-RS"/>
        </w:rPr>
        <w:t xml:space="preserve"> (централни магацин бр. 4 РБК Вреоци)</w:t>
      </w:r>
      <w:r w:rsidR="00906DEA" w:rsidRPr="00E81645">
        <w:rPr>
          <w:rFonts w:eastAsia="Calibri" w:cs="Arial"/>
          <w:sz w:val="24"/>
          <w:szCs w:val="24"/>
          <w:lang w:val="sr-Cyrl-RS"/>
        </w:rPr>
        <w:t xml:space="preserve"> </w:t>
      </w:r>
      <w:r w:rsidRPr="00E81645">
        <w:rPr>
          <w:rFonts w:eastAsia="Calibri" w:cs="Arial"/>
          <w:sz w:val="24"/>
          <w:szCs w:val="24"/>
          <w:lang w:val="ru-RU"/>
        </w:rPr>
        <w:t xml:space="preserve">у свему према </w:t>
      </w:r>
      <w:r w:rsidR="00E72510" w:rsidRPr="00E72510">
        <w:rPr>
          <w:rFonts w:eastAsia="Calibri" w:cs="Arial"/>
          <w:sz w:val="24"/>
          <w:szCs w:val="24"/>
          <w:lang w:val="ru-RU"/>
        </w:rPr>
        <w:t>Конкурсној документацији за предметну јавну набавку</w:t>
      </w:r>
      <w:r w:rsidR="00E72510">
        <w:rPr>
          <w:rFonts w:eastAsia="Calibri" w:cs="Arial"/>
          <w:sz w:val="24"/>
          <w:szCs w:val="24"/>
          <w:lang w:val="ru-RU"/>
        </w:rPr>
        <w:t>,</w:t>
      </w:r>
      <w:r w:rsidR="00E72510" w:rsidRPr="00E72510">
        <w:rPr>
          <w:rFonts w:eastAsia="Calibri" w:cs="Arial"/>
          <w:sz w:val="24"/>
          <w:szCs w:val="24"/>
          <w:lang w:val="ru-RU"/>
        </w:rPr>
        <w:t xml:space="preserve"> </w:t>
      </w:r>
      <w:r w:rsidRPr="00E81645">
        <w:rPr>
          <w:rFonts w:eastAsia="Calibri" w:cs="Arial"/>
          <w:sz w:val="24"/>
          <w:szCs w:val="24"/>
          <w:lang w:val="ru-RU"/>
        </w:rPr>
        <w:t>Понуди Продавца број</w:t>
      </w:r>
      <w:r w:rsidR="00162F98" w:rsidRPr="00E81645">
        <w:rPr>
          <w:rFonts w:eastAsia="Calibri" w:cs="Arial"/>
          <w:sz w:val="24"/>
          <w:szCs w:val="24"/>
          <w:lang w:val="sr-Cyrl-RS"/>
        </w:rPr>
        <w:t xml:space="preserve"> </w:t>
      </w:r>
      <w:r w:rsidRPr="00E81645">
        <w:rPr>
          <w:rFonts w:eastAsia="Calibri" w:cs="Arial"/>
          <w:sz w:val="24"/>
          <w:szCs w:val="24"/>
          <w:lang w:val="ru-RU"/>
        </w:rPr>
        <w:t>_______ од _____</w:t>
      </w:r>
      <w:r w:rsidR="0066185A" w:rsidRPr="00E81645">
        <w:rPr>
          <w:rFonts w:eastAsia="Calibri" w:cs="Arial"/>
          <w:sz w:val="24"/>
          <w:szCs w:val="24"/>
          <w:lang w:val="sr-Cyrl-RS"/>
        </w:rPr>
        <w:t>201</w:t>
      </w:r>
      <w:r w:rsidR="009000E3" w:rsidRPr="00E81645">
        <w:rPr>
          <w:rFonts w:eastAsia="Calibri" w:cs="Arial"/>
          <w:sz w:val="24"/>
          <w:szCs w:val="24"/>
          <w:lang w:val="sr-Cyrl-RS"/>
        </w:rPr>
        <w:t>8</w:t>
      </w:r>
      <w:r w:rsidR="0066185A" w:rsidRPr="00E81645">
        <w:rPr>
          <w:rFonts w:eastAsia="Calibri" w:cs="Arial"/>
          <w:sz w:val="24"/>
          <w:szCs w:val="24"/>
          <w:lang w:val="sr-Cyrl-RS"/>
        </w:rPr>
        <w:t xml:space="preserve">. </w:t>
      </w:r>
      <w:r w:rsidRPr="00E81645">
        <w:rPr>
          <w:rFonts w:eastAsia="Calibri" w:cs="Arial"/>
          <w:sz w:val="24"/>
          <w:szCs w:val="24"/>
          <w:lang w:val="ru-RU"/>
        </w:rPr>
        <w:t>године,</w:t>
      </w:r>
      <w:r w:rsidR="00162F98" w:rsidRPr="00E81645">
        <w:rPr>
          <w:rFonts w:eastAsia="Calibri" w:cs="Arial"/>
          <w:sz w:val="24"/>
          <w:szCs w:val="24"/>
          <w:lang w:val="sr-Cyrl-RS"/>
        </w:rPr>
        <w:t xml:space="preserve"> </w:t>
      </w:r>
      <w:r w:rsidRPr="00E81645">
        <w:rPr>
          <w:rFonts w:eastAsia="Calibri" w:cs="Arial"/>
          <w:sz w:val="24"/>
          <w:szCs w:val="24"/>
          <w:lang w:val="ru-RU"/>
        </w:rPr>
        <w:t>Обрасцу структуре цене, и Техничкој спецификацији, који чине саставни део овог Уговора</w:t>
      </w:r>
      <w:r w:rsidR="00EF5756" w:rsidRPr="00E81645">
        <w:rPr>
          <w:rFonts w:eastAsia="Calibri" w:cs="Arial"/>
          <w:sz w:val="24"/>
          <w:szCs w:val="24"/>
          <w:lang w:val="ru-RU"/>
        </w:rPr>
        <w:t xml:space="preserve"> </w:t>
      </w:r>
      <w:r w:rsidR="00EF5756" w:rsidRPr="0085539C">
        <w:rPr>
          <w:rFonts w:eastAsia="Calibri" w:cs="Arial"/>
          <w:sz w:val="24"/>
          <w:szCs w:val="24"/>
          <w:lang w:val="ru-RU"/>
        </w:rPr>
        <w:t>као Прилог 1, 2, 3 и 4</w:t>
      </w:r>
      <w:r w:rsidRPr="0085539C">
        <w:rPr>
          <w:rFonts w:eastAsia="Calibri" w:cs="Arial"/>
          <w:sz w:val="24"/>
          <w:szCs w:val="24"/>
          <w:lang w:val="ru-RU"/>
        </w:rPr>
        <w:t>.</w:t>
      </w:r>
    </w:p>
    <w:p w:rsidR="00343A18" w:rsidRPr="00E81645" w:rsidRDefault="00343A18" w:rsidP="00E81645">
      <w:pPr>
        <w:pStyle w:val="KDParagraf"/>
        <w:spacing w:before="0"/>
        <w:contextualSpacing/>
        <w:rPr>
          <w:rFonts w:eastAsia="Calibri" w:cs="Arial"/>
          <w:sz w:val="24"/>
          <w:szCs w:val="24"/>
          <w:lang w:val="ru-RU"/>
        </w:rPr>
      </w:pPr>
    </w:p>
    <w:p w:rsidR="00343A18" w:rsidRPr="00E81645" w:rsidRDefault="003665E1" w:rsidP="00E81645">
      <w:pPr>
        <w:pStyle w:val="KDParagraf"/>
        <w:spacing w:before="0"/>
        <w:contextualSpacing/>
        <w:rPr>
          <w:rFonts w:cs="Arial"/>
          <w:b/>
          <w:sz w:val="24"/>
          <w:szCs w:val="24"/>
          <w:lang w:val="ru-RU"/>
        </w:rPr>
      </w:pPr>
      <w:r>
        <w:rPr>
          <w:rFonts w:cs="Arial"/>
          <w:b/>
          <w:sz w:val="24"/>
          <w:szCs w:val="24"/>
          <w:lang w:val="ru-RU"/>
        </w:rPr>
        <w:t>ЦЕНА</w:t>
      </w:r>
    </w:p>
    <w:p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EF5756" w:rsidRPr="00E81645">
        <w:rPr>
          <w:rFonts w:cs="Arial"/>
          <w:b/>
          <w:sz w:val="24"/>
          <w:szCs w:val="24"/>
          <w:lang w:val="ru-RU"/>
        </w:rPr>
        <w:t>2</w:t>
      </w:r>
      <w:r w:rsidRPr="00E81645">
        <w:rPr>
          <w:rFonts w:cs="Arial"/>
          <w:b/>
          <w:sz w:val="24"/>
          <w:szCs w:val="24"/>
          <w:lang w:val="ru-RU"/>
        </w:rPr>
        <w:t>.</w:t>
      </w:r>
    </w:p>
    <w:p w:rsidR="001F2612"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Укупна </w:t>
      </w:r>
      <w:r w:rsidR="003665E1">
        <w:rPr>
          <w:rFonts w:cs="Arial"/>
          <w:color w:val="000000" w:themeColor="text1"/>
          <w:sz w:val="24"/>
          <w:szCs w:val="24"/>
          <w:lang w:val="ru-RU"/>
        </w:rPr>
        <w:t>цена Д</w:t>
      </w:r>
      <w:r w:rsidRPr="00E81645">
        <w:rPr>
          <w:rFonts w:cs="Arial"/>
          <w:color w:val="000000" w:themeColor="text1"/>
          <w:sz w:val="24"/>
          <w:szCs w:val="24"/>
          <w:lang w:val="ru-RU"/>
        </w:rPr>
        <w:t>обара из члана 1.</w:t>
      </w:r>
      <w:r w:rsidR="00162F98" w:rsidRPr="00E81645">
        <w:rPr>
          <w:rFonts w:cs="Arial"/>
          <w:color w:val="000000" w:themeColor="text1"/>
          <w:sz w:val="24"/>
          <w:szCs w:val="24"/>
          <w:lang w:val="sr-Cyrl-RS"/>
        </w:rPr>
        <w:t xml:space="preserve"> </w:t>
      </w:r>
      <w:r w:rsidRPr="00E81645">
        <w:rPr>
          <w:rFonts w:cs="Arial"/>
          <w:color w:val="000000" w:themeColor="text1"/>
          <w:sz w:val="24"/>
          <w:szCs w:val="24"/>
          <w:lang w:val="ru-RU"/>
        </w:rPr>
        <w:t>овог Уговора износи ______</w:t>
      </w:r>
      <w:r w:rsidR="004F1822">
        <w:rPr>
          <w:rFonts w:cs="Arial"/>
          <w:color w:val="000000" w:themeColor="text1"/>
          <w:sz w:val="24"/>
          <w:szCs w:val="24"/>
          <w:lang w:val="ru-RU"/>
        </w:rPr>
        <w:t>_______</w:t>
      </w:r>
      <w:r w:rsidRPr="00E81645">
        <w:rPr>
          <w:rFonts w:cs="Arial"/>
          <w:color w:val="000000" w:themeColor="text1"/>
          <w:sz w:val="24"/>
          <w:szCs w:val="24"/>
          <w:lang w:val="ru-RU"/>
        </w:rPr>
        <w:t>___________</w:t>
      </w:r>
    </w:p>
    <w:p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(словима:__________________</w:t>
      </w:r>
      <w:r w:rsidR="00593CA8" w:rsidRPr="00E81645">
        <w:rPr>
          <w:rFonts w:cs="Arial"/>
          <w:color w:val="000000" w:themeColor="text1"/>
          <w:sz w:val="24"/>
          <w:szCs w:val="24"/>
          <w:lang w:val="sr-Cyrl-RS"/>
        </w:rPr>
        <w:t>_____________</w:t>
      </w:r>
      <w:r w:rsidR="004F1822">
        <w:rPr>
          <w:rFonts w:cs="Arial"/>
          <w:color w:val="000000" w:themeColor="text1"/>
          <w:sz w:val="24"/>
          <w:szCs w:val="24"/>
          <w:lang w:val="sr-Cyrl-RS"/>
        </w:rPr>
        <w:t>_______</w:t>
      </w:r>
      <w:r w:rsidRPr="00E81645">
        <w:rPr>
          <w:rFonts w:cs="Arial"/>
          <w:color w:val="000000" w:themeColor="text1"/>
          <w:sz w:val="24"/>
          <w:szCs w:val="24"/>
          <w:lang w:val="ru-RU"/>
        </w:rPr>
        <w:t>)</w:t>
      </w:r>
      <w:r w:rsidR="00162F98" w:rsidRPr="00E81645">
        <w:rPr>
          <w:rFonts w:cs="Arial"/>
          <w:color w:val="000000" w:themeColor="text1"/>
          <w:sz w:val="24"/>
          <w:szCs w:val="24"/>
          <w:lang w:val="sr-Cyrl-RS"/>
        </w:rPr>
        <w:t xml:space="preserve"> </w:t>
      </w:r>
      <w:r w:rsidR="004F1822">
        <w:rPr>
          <w:rFonts w:cs="Arial"/>
          <w:color w:val="000000" w:themeColor="text1"/>
          <w:sz w:val="24"/>
          <w:szCs w:val="24"/>
          <w:lang w:val="sr-Cyrl-RS"/>
        </w:rPr>
        <w:t>динара</w:t>
      </w:r>
      <w:r w:rsidR="00EF5756" w:rsidRPr="00E81645">
        <w:rPr>
          <w:rFonts w:cs="Arial"/>
          <w:color w:val="000000" w:themeColor="text1"/>
          <w:sz w:val="24"/>
          <w:szCs w:val="24"/>
          <w:lang w:val="sr-Cyrl-RS"/>
        </w:rPr>
        <w:t xml:space="preserve"> </w:t>
      </w:r>
      <w:r w:rsidR="00162F98" w:rsidRPr="00E81645">
        <w:rPr>
          <w:rFonts w:cs="Arial"/>
          <w:color w:val="000000" w:themeColor="text1"/>
          <w:sz w:val="24"/>
          <w:szCs w:val="24"/>
          <w:lang w:val="sr-Cyrl-RS"/>
        </w:rPr>
        <w:t xml:space="preserve">без </w:t>
      </w:r>
      <w:r w:rsidR="00EF5756" w:rsidRPr="00E81645">
        <w:rPr>
          <w:rFonts w:cs="Arial"/>
          <w:color w:val="000000" w:themeColor="text1"/>
          <w:sz w:val="24"/>
          <w:szCs w:val="24"/>
          <w:lang w:val="sr-Cyrl-RS"/>
        </w:rPr>
        <w:t>ПДВ-а</w:t>
      </w:r>
      <w:r w:rsidRPr="00E81645">
        <w:rPr>
          <w:rFonts w:cs="Arial"/>
          <w:color w:val="000000" w:themeColor="text1"/>
          <w:sz w:val="24"/>
          <w:szCs w:val="24"/>
          <w:lang w:val="ru-RU"/>
        </w:rPr>
        <w:t>.</w:t>
      </w:r>
    </w:p>
    <w:p w:rsidR="00EF5756" w:rsidRPr="00E81645" w:rsidRDefault="00EF5756" w:rsidP="00E81645">
      <w:pPr>
        <w:tabs>
          <w:tab w:val="left" w:pos="567"/>
        </w:tabs>
        <w:spacing w:before="0"/>
        <w:contextualSpacing/>
        <w:rPr>
          <w:rFonts w:eastAsia="Calibri" w:cs="Arial"/>
          <w:color w:val="000000" w:themeColor="text1"/>
          <w:sz w:val="24"/>
          <w:szCs w:val="24"/>
          <w:lang w:val="sr-Cyrl-RS"/>
        </w:rPr>
      </w:pPr>
    </w:p>
    <w:p w:rsidR="00997D28" w:rsidRDefault="004F1822" w:rsidP="005E7A0B">
      <w:pPr>
        <w:pStyle w:val="KDParagraf"/>
        <w:spacing w:before="0"/>
        <w:rPr>
          <w:rFonts w:cs="Arial"/>
          <w:sz w:val="24"/>
          <w:szCs w:val="24"/>
        </w:rPr>
      </w:pPr>
      <w:r w:rsidRPr="00EC5BB4">
        <w:rPr>
          <w:rFonts w:cs="Arial"/>
          <w:sz w:val="24"/>
          <w:szCs w:val="24"/>
        </w:rPr>
        <w:t xml:space="preserve">Уговорена </w:t>
      </w:r>
      <w:r w:rsidR="003665E1">
        <w:rPr>
          <w:rFonts w:cs="Arial"/>
          <w:sz w:val="24"/>
          <w:szCs w:val="24"/>
          <w:lang w:val="sr-Cyrl-RS"/>
        </w:rPr>
        <w:t>цена</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rsidR="00E72510" w:rsidRPr="005E7A0B" w:rsidRDefault="00E72510" w:rsidP="005E7A0B">
      <w:pPr>
        <w:pStyle w:val="KDParagraf"/>
        <w:spacing w:before="0"/>
        <w:rPr>
          <w:rFonts w:cs="Arial"/>
          <w:sz w:val="24"/>
          <w:szCs w:val="24"/>
        </w:rPr>
      </w:pPr>
    </w:p>
    <w:p w:rsidR="00997D28" w:rsidRPr="00D369E3" w:rsidRDefault="00997D28" w:rsidP="00997D28">
      <w:pPr>
        <w:pStyle w:val="KDParagraf"/>
        <w:spacing w:before="0"/>
        <w:rPr>
          <w:rFonts w:eastAsia="Calibri" w:cs="Arial"/>
          <w:sz w:val="24"/>
          <w:szCs w:val="24"/>
          <w:lang w:val="sr-Cyrl-RS"/>
        </w:rPr>
      </w:pPr>
      <w:r w:rsidRPr="00D369E3">
        <w:rPr>
          <w:rFonts w:eastAsia="Calibri" w:cs="Arial"/>
          <w:sz w:val="24"/>
          <w:szCs w:val="24"/>
          <w:lang w:val="sr-Cyrl-RS"/>
        </w:rPr>
        <w:t xml:space="preserve">Уговорена цена је фиксна </w:t>
      </w:r>
      <w:r w:rsidR="003665E1">
        <w:rPr>
          <w:rFonts w:eastAsia="Calibri" w:cs="Arial"/>
          <w:sz w:val="24"/>
          <w:szCs w:val="24"/>
          <w:lang w:val="sr-Cyrl-RS"/>
        </w:rPr>
        <w:t>за све време важења Уговора</w:t>
      </w:r>
      <w:r w:rsidR="003665E1" w:rsidRPr="00D369E3">
        <w:rPr>
          <w:rFonts w:eastAsia="Calibri" w:cs="Arial"/>
          <w:sz w:val="24"/>
          <w:szCs w:val="24"/>
          <w:lang w:val="sr-Cyrl-RS"/>
        </w:rPr>
        <w:t>.</w:t>
      </w:r>
    </w:p>
    <w:p w:rsidR="00997D28" w:rsidRDefault="00997D28" w:rsidP="00997D28">
      <w:pPr>
        <w:spacing w:before="0"/>
        <w:contextualSpacing/>
        <w:rPr>
          <w:rFonts w:eastAsia="Calibri"/>
          <w:i/>
          <w:color w:val="00B0F0"/>
          <w:sz w:val="24"/>
          <w:szCs w:val="24"/>
          <w:lang w:val="sr-Cyrl-RS"/>
        </w:rPr>
      </w:pPr>
    </w:p>
    <w:p w:rsidR="00343A18" w:rsidRPr="00E81645" w:rsidRDefault="00343A18" w:rsidP="00E81645">
      <w:pPr>
        <w:pStyle w:val="KDParagraf"/>
        <w:spacing w:before="0"/>
        <w:contextualSpacing/>
        <w:rPr>
          <w:rFonts w:cs="Arial"/>
          <w:b/>
          <w:sz w:val="24"/>
          <w:szCs w:val="24"/>
          <w:lang w:val="ru-RU"/>
        </w:rPr>
      </w:pPr>
      <w:r w:rsidRPr="00E81645">
        <w:rPr>
          <w:rFonts w:cs="Arial"/>
          <w:b/>
          <w:sz w:val="24"/>
          <w:szCs w:val="24"/>
          <w:lang w:val="ru-RU"/>
        </w:rPr>
        <w:t>ИЗДАВАЊЕ РАЧУНА И ПЛАЋАЊЕ</w:t>
      </w:r>
    </w:p>
    <w:p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684F45" w:rsidRPr="00E81645">
        <w:rPr>
          <w:rFonts w:cs="Arial"/>
          <w:b/>
          <w:sz w:val="24"/>
          <w:szCs w:val="24"/>
          <w:lang w:val="ru-RU"/>
        </w:rPr>
        <w:t>3</w:t>
      </w:r>
      <w:r w:rsidRPr="00E81645">
        <w:rPr>
          <w:rFonts w:cs="Arial"/>
          <w:b/>
          <w:sz w:val="24"/>
          <w:szCs w:val="24"/>
          <w:lang w:val="ru-RU"/>
        </w:rPr>
        <w:t>.</w:t>
      </w:r>
    </w:p>
    <w:p w:rsidR="004F1822" w:rsidRPr="006F6F9F" w:rsidRDefault="003665E1" w:rsidP="004F1822">
      <w:pPr>
        <w:pStyle w:val="KDParagraf"/>
        <w:spacing w:before="0"/>
        <w:contextualSpacing/>
        <w:rPr>
          <w:rFonts w:eastAsia="Calibri" w:cs="Arial"/>
          <w:sz w:val="24"/>
          <w:szCs w:val="24"/>
          <w:lang w:val="ru-RU"/>
        </w:rPr>
      </w:pPr>
      <w:r>
        <w:rPr>
          <w:rFonts w:eastAsia="Calibri" w:cs="Arial"/>
          <w:sz w:val="24"/>
          <w:szCs w:val="24"/>
          <w:lang w:val="ru-RU"/>
        </w:rPr>
        <w:t>Плаћање Д</w:t>
      </w:r>
      <w:r w:rsidR="004F1822" w:rsidRPr="006F6F9F">
        <w:rPr>
          <w:rFonts w:eastAsia="Calibri" w:cs="Arial"/>
          <w:sz w:val="24"/>
          <w:szCs w:val="24"/>
          <w:lang w:val="ru-RU"/>
        </w:rPr>
        <w:t>оба</w:t>
      </w:r>
      <w:r w:rsidR="004F1822">
        <w:rPr>
          <w:rFonts w:eastAsia="Calibri" w:cs="Arial"/>
          <w:sz w:val="24"/>
          <w:szCs w:val="24"/>
          <w:lang w:val="ru-RU"/>
        </w:rPr>
        <w:t xml:space="preserve">ра која су предмет </w:t>
      </w:r>
      <w:r w:rsidR="00E72510">
        <w:rPr>
          <w:rFonts w:eastAsia="Calibri" w:cs="Arial"/>
          <w:sz w:val="24"/>
          <w:szCs w:val="24"/>
          <w:lang w:val="ru-RU"/>
        </w:rPr>
        <w:t>овог Уговора</w:t>
      </w:r>
      <w:r w:rsidR="004F1822">
        <w:rPr>
          <w:rFonts w:eastAsia="Calibri" w:cs="Arial"/>
          <w:sz w:val="24"/>
          <w:szCs w:val="24"/>
          <w:lang w:val="ru-RU"/>
        </w:rPr>
        <w:t xml:space="preserve"> Купац</w:t>
      </w:r>
      <w:r w:rsidR="004F1822" w:rsidRPr="006F6F9F">
        <w:rPr>
          <w:rFonts w:eastAsia="Calibri" w:cs="Arial"/>
          <w:sz w:val="24"/>
          <w:szCs w:val="24"/>
          <w:lang w:val="ru-RU"/>
        </w:rPr>
        <w:t xml:space="preserve"> ће извршити на текући рачун </w:t>
      </w:r>
      <w:r w:rsidR="004F1822">
        <w:rPr>
          <w:rFonts w:eastAsia="Calibri" w:cs="Arial"/>
          <w:sz w:val="24"/>
          <w:szCs w:val="24"/>
          <w:lang w:val="ru-RU"/>
        </w:rPr>
        <w:t>Продавца</w:t>
      </w:r>
      <w:r w:rsidR="004F1822" w:rsidRPr="006F6F9F">
        <w:rPr>
          <w:rFonts w:eastAsia="Calibri" w:cs="Arial"/>
          <w:sz w:val="24"/>
          <w:szCs w:val="24"/>
          <w:lang w:val="ru-RU"/>
        </w:rPr>
        <w:t xml:space="preserve">, по испоруци целокупно предвиђене </w:t>
      </w:r>
      <w:r>
        <w:rPr>
          <w:rFonts w:eastAsia="Calibri" w:cs="Arial"/>
          <w:sz w:val="24"/>
          <w:szCs w:val="24"/>
          <w:lang w:val="ru-RU"/>
        </w:rPr>
        <w:t>количине Д</w:t>
      </w:r>
      <w:r w:rsidR="004F1822" w:rsidRPr="006F6F9F">
        <w:rPr>
          <w:rFonts w:eastAsia="Calibri" w:cs="Arial"/>
          <w:sz w:val="24"/>
          <w:szCs w:val="24"/>
          <w:lang w:val="ru-RU"/>
        </w:rPr>
        <w:t>обара из техничке спецификације и по потписивању Записника о квантитативном</w:t>
      </w:r>
      <w:r w:rsidR="004F1822">
        <w:rPr>
          <w:rFonts w:eastAsia="Calibri" w:cs="Arial"/>
          <w:sz w:val="24"/>
          <w:szCs w:val="24"/>
          <w:lang w:val="ru-RU"/>
        </w:rPr>
        <w:t xml:space="preserve"> и</w:t>
      </w:r>
      <w:r w:rsidR="004F1822" w:rsidRPr="006B3624">
        <w:rPr>
          <w:rFonts w:eastAsia="Calibri" w:cs="Arial"/>
          <w:sz w:val="24"/>
          <w:szCs w:val="24"/>
          <w:lang w:val="ru-RU"/>
        </w:rPr>
        <w:t xml:space="preserve"> </w:t>
      </w:r>
      <w:r w:rsidR="004F1822" w:rsidRPr="006F6F9F">
        <w:rPr>
          <w:rFonts w:eastAsia="Calibri" w:cs="Arial"/>
          <w:sz w:val="24"/>
          <w:szCs w:val="24"/>
          <w:lang w:val="ru-RU"/>
        </w:rPr>
        <w:t xml:space="preserve">квалитативном пријему добара од стране овлашћених представника </w:t>
      </w:r>
      <w:r w:rsidR="00997D28">
        <w:rPr>
          <w:rFonts w:eastAsia="Calibri" w:cs="Arial"/>
          <w:sz w:val="24"/>
          <w:szCs w:val="24"/>
          <w:lang w:val="sr-Cyrl-RS"/>
        </w:rPr>
        <w:t>Купца и Продавца</w:t>
      </w:r>
      <w:r w:rsidR="004F1822" w:rsidRPr="006F6F9F">
        <w:rPr>
          <w:rFonts w:eastAsia="Calibri" w:cs="Arial"/>
          <w:sz w:val="24"/>
          <w:szCs w:val="24"/>
          <w:lang w:val="ru-RU"/>
        </w:rPr>
        <w:t>,</w:t>
      </w:r>
      <w:r w:rsidR="004F1822" w:rsidRPr="006F6F9F">
        <w:rPr>
          <w:rFonts w:eastAsia="Calibri" w:cs="Arial"/>
          <w:sz w:val="24"/>
          <w:szCs w:val="24"/>
          <w:lang w:val="sr-Cyrl-RS"/>
        </w:rPr>
        <w:t xml:space="preserve"> </w:t>
      </w:r>
      <w:r w:rsidR="004F1822" w:rsidRPr="006F6F9F">
        <w:rPr>
          <w:rFonts w:eastAsia="Calibri" w:cs="Arial"/>
          <w:sz w:val="24"/>
          <w:szCs w:val="24"/>
          <w:lang w:val="ru-RU"/>
        </w:rPr>
        <w:t>у року</w:t>
      </w:r>
      <w:r w:rsidR="004F1822" w:rsidRPr="006F6F9F">
        <w:rPr>
          <w:rFonts w:eastAsia="Calibri" w:cs="Arial"/>
          <w:sz w:val="24"/>
          <w:szCs w:val="24"/>
          <w:lang w:val="sr-Cyrl-RS"/>
        </w:rPr>
        <w:t xml:space="preserve"> од 45 (словима:</w:t>
      </w:r>
      <w:r w:rsidR="004F1822">
        <w:rPr>
          <w:rFonts w:eastAsia="Calibri" w:cs="Arial"/>
          <w:sz w:val="24"/>
          <w:szCs w:val="24"/>
          <w:lang w:val="sr-Cyrl-RS"/>
        </w:rPr>
        <w:t xml:space="preserve"> </w:t>
      </w:r>
      <w:r w:rsidR="004F1822" w:rsidRPr="006F6F9F">
        <w:rPr>
          <w:rFonts w:eastAsia="Calibri" w:cs="Arial"/>
          <w:sz w:val="24"/>
          <w:szCs w:val="24"/>
          <w:lang w:val="sr-Cyrl-RS"/>
        </w:rPr>
        <w:t>четрдесетпет) дана од дана пријема исправног рачуна</w:t>
      </w:r>
      <w:r w:rsidR="004F1822" w:rsidRPr="006F6F9F">
        <w:rPr>
          <w:rFonts w:eastAsia="Calibri" w:cs="Arial"/>
          <w:sz w:val="24"/>
          <w:szCs w:val="24"/>
          <w:lang w:val="ru-RU"/>
        </w:rPr>
        <w:t>.</w:t>
      </w:r>
    </w:p>
    <w:p w:rsidR="004F1822" w:rsidRPr="006F6F9F" w:rsidRDefault="004F1822" w:rsidP="004F1822">
      <w:pPr>
        <w:pStyle w:val="KDParagraf"/>
        <w:spacing w:before="0"/>
        <w:contextualSpacing/>
        <w:rPr>
          <w:rFonts w:eastAsia="Calibri" w:cs="Arial"/>
          <w:sz w:val="24"/>
          <w:szCs w:val="24"/>
        </w:rPr>
      </w:pPr>
    </w:p>
    <w:p w:rsidR="00F80240" w:rsidRPr="00F80240" w:rsidRDefault="004F1822" w:rsidP="00F80240">
      <w:pPr>
        <w:pStyle w:val="KDParagraf"/>
        <w:spacing w:before="0"/>
        <w:contextualSpacing/>
        <w:rPr>
          <w:rFonts w:cs="Arial"/>
          <w:sz w:val="24"/>
          <w:szCs w:val="24"/>
        </w:rPr>
      </w:pPr>
      <w:r w:rsidRPr="006B3624">
        <w:rPr>
          <w:rFonts w:eastAsia="Calibri" w:cs="Arial"/>
          <w:sz w:val="24"/>
          <w:szCs w:val="24"/>
          <w:lang w:val="sr-Cyrl-RS"/>
        </w:rPr>
        <w:t xml:space="preserve">Уз рачун који гласи и доставља се на адресу </w:t>
      </w:r>
      <w:r w:rsidR="00997D28">
        <w:rPr>
          <w:rFonts w:eastAsia="Calibri" w:cs="Arial"/>
          <w:sz w:val="24"/>
          <w:szCs w:val="24"/>
          <w:lang w:val="sr-Cyrl-RS"/>
        </w:rPr>
        <w:t>Купца</w:t>
      </w:r>
      <w:r w:rsidRPr="006B3624">
        <w:rPr>
          <w:rFonts w:eastAsia="Calibri" w:cs="Arial"/>
          <w:sz w:val="24"/>
          <w:szCs w:val="24"/>
          <w:lang w:val="sr-Cyrl-RS"/>
        </w:rPr>
        <w:t xml:space="preserve">: Јавно предузеће „Електропривреда Србије“ Београд, Балканска бр. 13, 11000 Београд, ПИБ 103920327, </w:t>
      </w:r>
      <w:r w:rsidR="00997D28">
        <w:rPr>
          <w:rFonts w:eastAsia="Calibri" w:cs="Arial"/>
          <w:sz w:val="24"/>
          <w:szCs w:val="24"/>
          <w:lang w:val="sr-Cyrl-RS"/>
        </w:rPr>
        <w:t>Продавац</w:t>
      </w:r>
      <w:r w:rsidR="00882ABF">
        <w:rPr>
          <w:rFonts w:eastAsia="Calibri" w:cs="Arial"/>
          <w:sz w:val="24"/>
          <w:szCs w:val="24"/>
          <w:lang w:val="sr-Cyrl-RS"/>
        </w:rPr>
        <w:t xml:space="preserve"> је у обавези да достави и следеће прилоге: </w:t>
      </w:r>
      <w:r>
        <w:rPr>
          <w:rFonts w:eastAsia="Calibri" w:cs="Arial"/>
          <w:sz w:val="24"/>
          <w:szCs w:val="24"/>
          <w:lang w:val="sr-Cyrl-RS"/>
        </w:rPr>
        <w:t xml:space="preserve">Записник </w:t>
      </w:r>
      <w:r w:rsidRPr="006F6F9F">
        <w:rPr>
          <w:rFonts w:eastAsia="Calibri" w:cs="Arial"/>
          <w:sz w:val="24"/>
          <w:szCs w:val="24"/>
          <w:lang w:val="ru-RU"/>
        </w:rPr>
        <w:t>о квантитативном</w:t>
      </w:r>
      <w:r>
        <w:rPr>
          <w:rFonts w:eastAsia="Calibri" w:cs="Arial"/>
          <w:sz w:val="24"/>
          <w:szCs w:val="24"/>
          <w:lang w:val="ru-RU"/>
        </w:rPr>
        <w:t xml:space="preserve"> и</w:t>
      </w:r>
      <w:r w:rsidRPr="006B3624">
        <w:rPr>
          <w:rFonts w:eastAsia="Calibri" w:cs="Arial"/>
          <w:sz w:val="24"/>
          <w:szCs w:val="24"/>
          <w:lang w:val="ru-RU"/>
        </w:rPr>
        <w:t xml:space="preserve"> </w:t>
      </w:r>
      <w:r w:rsidR="003665E1">
        <w:rPr>
          <w:rFonts w:eastAsia="Calibri" w:cs="Arial"/>
          <w:sz w:val="24"/>
          <w:szCs w:val="24"/>
          <w:lang w:val="ru-RU"/>
        </w:rPr>
        <w:t>квалитативном пријему Д</w:t>
      </w:r>
      <w:r w:rsidRPr="006F6F9F">
        <w:rPr>
          <w:rFonts w:eastAsia="Calibri" w:cs="Arial"/>
          <w:sz w:val="24"/>
          <w:szCs w:val="24"/>
          <w:lang w:val="ru-RU"/>
        </w:rPr>
        <w:t xml:space="preserve">обара </w:t>
      </w:r>
      <w:r>
        <w:rPr>
          <w:rFonts w:eastAsia="Calibri" w:cs="Arial"/>
          <w:sz w:val="24"/>
          <w:szCs w:val="24"/>
          <w:lang w:val="ru-RU"/>
        </w:rPr>
        <w:t xml:space="preserve">потписан </w:t>
      </w:r>
      <w:r w:rsidRPr="006F6F9F">
        <w:rPr>
          <w:rFonts w:eastAsia="Calibri" w:cs="Arial"/>
          <w:sz w:val="24"/>
          <w:szCs w:val="24"/>
          <w:lang w:val="ru-RU"/>
        </w:rPr>
        <w:t xml:space="preserve">од стране овлашћених представника </w:t>
      </w:r>
      <w:r w:rsidR="00997D28">
        <w:rPr>
          <w:rFonts w:eastAsia="Calibri" w:cs="Arial"/>
          <w:sz w:val="24"/>
          <w:szCs w:val="24"/>
          <w:lang w:val="sr-Cyrl-RS"/>
        </w:rPr>
        <w:t>Купца и Продавца</w:t>
      </w:r>
      <w:r w:rsidR="00F80240">
        <w:rPr>
          <w:rFonts w:eastAsia="Calibri" w:cs="Arial"/>
          <w:sz w:val="24"/>
          <w:szCs w:val="24"/>
          <w:lang w:val="sr-Cyrl-RS"/>
        </w:rPr>
        <w:t xml:space="preserve"> </w:t>
      </w:r>
      <w:r w:rsidR="00F80240">
        <w:rPr>
          <w:rFonts w:cs="Arial"/>
          <w:sz w:val="24"/>
          <w:szCs w:val="24"/>
          <w:lang w:val="sr-Cyrl-RS"/>
        </w:rPr>
        <w:t>и О</w:t>
      </w:r>
      <w:r w:rsidR="00F80240" w:rsidRPr="00F80240">
        <w:rPr>
          <w:rFonts w:cs="Arial"/>
          <w:sz w:val="24"/>
          <w:szCs w:val="24"/>
          <w:lang w:val="sr-Cyrl-RS"/>
        </w:rPr>
        <w:t>тпремница на к</w:t>
      </w:r>
      <w:r w:rsidR="003665E1">
        <w:rPr>
          <w:rFonts w:cs="Arial"/>
          <w:sz w:val="24"/>
          <w:szCs w:val="24"/>
          <w:lang w:val="sr-Cyrl-RS"/>
        </w:rPr>
        <w:t>ојој је наведен датум испоруке Д</w:t>
      </w:r>
      <w:r w:rsidR="00F80240" w:rsidRPr="00F80240">
        <w:rPr>
          <w:rFonts w:cs="Arial"/>
          <w:sz w:val="24"/>
          <w:szCs w:val="24"/>
          <w:lang w:val="sr-Cyrl-RS"/>
        </w:rPr>
        <w:t xml:space="preserve">обара, као и количина испоручених добара </w:t>
      </w:r>
      <w:r w:rsidR="00F80240" w:rsidRPr="00F80240">
        <w:rPr>
          <w:rFonts w:cs="Arial"/>
          <w:sz w:val="24"/>
          <w:szCs w:val="24"/>
        </w:rPr>
        <w:t xml:space="preserve">са читко написаним именом и презименом и потписом овлашћеног лица </w:t>
      </w:r>
      <w:r w:rsidR="00F80240" w:rsidRPr="00F80240">
        <w:rPr>
          <w:rFonts w:cs="Arial"/>
          <w:sz w:val="24"/>
          <w:szCs w:val="24"/>
          <w:lang w:val="sr-Latn-CS"/>
        </w:rPr>
        <w:t>Купца</w:t>
      </w:r>
      <w:r w:rsidR="00F80240" w:rsidRPr="00F80240">
        <w:rPr>
          <w:rFonts w:cs="Arial"/>
          <w:sz w:val="24"/>
          <w:szCs w:val="24"/>
        </w:rPr>
        <w:t>, које је примило предметн</w:t>
      </w:r>
      <w:r w:rsidR="00F80240" w:rsidRPr="00F80240">
        <w:rPr>
          <w:rFonts w:cs="Arial"/>
          <w:sz w:val="24"/>
          <w:szCs w:val="24"/>
          <w:lang w:val="sr-Cyrl-RS"/>
        </w:rPr>
        <w:t>а</w:t>
      </w:r>
      <w:r w:rsidR="003665E1">
        <w:rPr>
          <w:rFonts w:cs="Arial"/>
          <w:sz w:val="24"/>
          <w:szCs w:val="24"/>
        </w:rPr>
        <w:t xml:space="preserve"> Д</w:t>
      </w:r>
      <w:r w:rsidR="00F80240" w:rsidRPr="00F80240">
        <w:rPr>
          <w:rFonts w:cs="Arial"/>
          <w:sz w:val="24"/>
          <w:szCs w:val="24"/>
        </w:rPr>
        <w:t>обр</w:t>
      </w:r>
      <w:r w:rsidR="00F80240" w:rsidRPr="00F80240">
        <w:rPr>
          <w:rFonts w:cs="Arial"/>
          <w:sz w:val="24"/>
          <w:szCs w:val="24"/>
          <w:lang w:val="sr-Cyrl-RS"/>
        </w:rPr>
        <w:t>а</w:t>
      </w:r>
      <w:r w:rsidR="00F80240" w:rsidRPr="00F80240">
        <w:rPr>
          <w:rFonts w:cs="Arial"/>
          <w:sz w:val="24"/>
          <w:szCs w:val="24"/>
        </w:rPr>
        <w:t>.</w:t>
      </w:r>
    </w:p>
    <w:p w:rsidR="00A81DDD" w:rsidRPr="006F6F9F" w:rsidRDefault="00A81DDD" w:rsidP="004F1822">
      <w:pPr>
        <w:pStyle w:val="KDParagraf"/>
        <w:spacing w:before="0"/>
        <w:contextualSpacing/>
        <w:rPr>
          <w:rFonts w:eastAsia="Calibri" w:cs="Arial"/>
          <w:sz w:val="24"/>
          <w:szCs w:val="24"/>
        </w:rPr>
      </w:pPr>
    </w:p>
    <w:p w:rsidR="00A81DDD" w:rsidRDefault="00A81DDD" w:rsidP="00A81DDD">
      <w:pPr>
        <w:spacing w:before="0"/>
        <w:contextualSpacing/>
        <w:rPr>
          <w:rFonts w:cs="Arial"/>
          <w:sz w:val="24"/>
          <w:szCs w:val="24"/>
          <w:lang w:val="ru-RU"/>
        </w:rPr>
      </w:pPr>
      <w:r w:rsidRPr="00DC380A">
        <w:rPr>
          <w:rFonts w:cs="Arial"/>
          <w:sz w:val="24"/>
          <w:szCs w:val="24"/>
          <w:lang w:val="ru-RU"/>
        </w:rPr>
        <w:t>Плаћање укупно уговорене цене и</w:t>
      </w:r>
      <w:r w:rsidR="00F80240">
        <w:rPr>
          <w:rFonts w:cs="Arial"/>
          <w:sz w:val="24"/>
          <w:szCs w:val="24"/>
          <w:lang w:val="ru-RU"/>
        </w:rPr>
        <w:t xml:space="preserve">звршиће се у динарима, на рачун </w:t>
      </w:r>
      <w:r>
        <w:rPr>
          <w:rFonts w:cs="Arial"/>
          <w:sz w:val="24"/>
          <w:szCs w:val="24"/>
          <w:lang w:val="ru-RU"/>
        </w:rPr>
        <w:t>Продавца</w:t>
      </w:r>
      <w:r w:rsidR="002E1DFE">
        <w:rPr>
          <w:rFonts w:cs="Arial"/>
          <w:sz w:val="24"/>
          <w:szCs w:val="24"/>
          <w:lang w:val="ru-RU"/>
        </w:rPr>
        <w:t>.</w:t>
      </w:r>
    </w:p>
    <w:p w:rsidR="004F1822" w:rsidRPr="006F6F9F" w:rsidRDefault="004F1822" w:rsidP="004F1822">
      <w:pPr>
        <w:pStyle w:val="KDParagraf"/>
        <w:spacing w:before="0"/>
        <w:contextualSpacing/>
        <w:rPr>
          <w:rFonts w:eastAsia="Calibri" w:cs="Arial"/>
          <w:sz w:val="24"/>
          <w:szCs w:val="24"/>
        </w:rPr>
      </w:pPr>
    </w:p>
    <w:p w:rsidR="004F1822" w:rsidRDefault="004F1822" w:rsidP="004F1822">
      <w:pPr>
        <w:pStyle w:val="KDParagraf"/>
        <w:contextualSpacing/>
        <w:rPr>
          <w:rFonts w:eastAsia="Calibri" w:cs="Arial"/>
          <w:sz w:val="24"/>
          <w:szCs w:val="24"/>
          <w:lang w:val="sr-Cyrl-CS"/>
        </w:rPr>
      </w:pPr>
      <w:r w:rsidRPr="002615EB">
        <w:rPr>
          <w:rFonts w:eastAsia="Calibri" w:cs="Arial"/>
          <w:sz w:val="24"/>
          <w:szCs w:val="24"/>
          <w:lang w:val="sr-Cyrl-CS"/>
        </w:rPr>
        <w:t xml:space="preserve">У испостављеном рачуну, </w:t>
      </w:r>
      <w:r w:rsidR="00997D28">
        <w:rPr>
          <w:rFonts w:eastAsia="Calibri" w:cs="Arial"/>
          <w:sz w:val="24"/>
          <w:szCs w:val="24"/>
          <w:lang w:val="sr-Cyrl-CS"/>
        </w:rPr>
        <w:t>Продавац</w:t>
      </w:r>
      <w:r w:rsidRPr="002615EB">
        <w:rPr>
          <w:rFonts w:eastAsia="Calibri" w:cs="Arial"/>
          <w:sz w:val="24"/>
          <w:szCs w:val="24"/>
          <w:lang w:val="sr-Cyrl-C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w:t>
      </w:r>
      <w:r w:rsidR="00997D28">
        <w:rPr>
          <w:rFonts w:eastAsia="Calibri" w:cs="Arial"/>
          <w:sz w:val="24"/>
          <w:szCs w:val="24"/>
          <w:lang w:val="sr-Cyrl-CS"/>
        </w:rPr>
        <w:t>Продавац</w:t>
      </w:r>
      <w:r w:rsidRPr="002615EB">
        <w:rPr>
          <w:rFonts w:eastAsia="Calibri" w:cs="Arial"/>
          <w:sz w:val="24"/>
          <w:szCs w:val="24"/>
          <w:lang w:val="sr-Cyrl-C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997D28" w:rsidRPr="002615EB" w:rsidRDefault="00997D28" w:rsidP="004F1822">
      <w:pPr>
        <w:pStyle w:val="KDParagraf"/>
        <w:contextualSpacing/>
        <w:rPr>
          <w:rFonts w:eastAsia="Calibri" w:cs="Arial"/>
          <w:sz w:val="24"/>
          <w:szCs w:val="24"/>
          <w:lang w:val="sr-Cyrl-CS"/>
        </w:rPr>
      </w:pPr>
    </w:p>
    <w:p w:rsidR="00343A18" w:rsidRPr="00E81645" w:rsidRDefault="00343A18" w:rsidP="00E81645">
      <w:pPr>
        <w:pStyle w:val="KDParagraf"/>
        <w:spacing w:before="0"/>
        <w:contextualSpacing/>
        <w:rPr>
          <w:rFonts w:cs="Arial"/>
          <w:b/>
          <w:sz w:val="24"/>
          <w:szCs w:val="24"/>
          <w:lang w:val="ru-RU"/>
        </w:rPr>
      </w:pPr>
      <w:r w:rsidRPr="00E81645">
        <w:rPr>
          <w:rFonts w:cs="Arial"/>
          <w:b/>
          <w:sz w:val="24"/>
          <w:szCs w:val="24"/>
          <w:lang w:val="ru-RU"/>
        </w:rPr>
        <w:t>РОК И МЕСТО ИСПОРУКЕ</w:t>
      </w:r>
    </w:p>
    <w:p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lastRenderedPageBreak/>
        <w:t xml:space="preserve">Члан </w:t>
      </w:r>
      <w:r w:rsidR="00684F45" w:rsidRPr="00E81645">
        <w:rPr>
          <w:rFonts w:cs="Arial"/>
          <w:b/>
          <w:sz w:val="24"/>
          <w:szCs w:val="24"/>
          <w:lang w:val="ru-RU"/>
        </w:rPr>
        <w:t>4</w:t>
      </w:r>
      <w:r w:rsidRPr="00E81645">
        <w:rPr>
          <w:rFonts w:cs="Arial"/>
          <w:b/>
          <w:sz w:val="24"/>
          <w:szCs w:val="24"/>
          <w:lang w:val="ru-RU"/>
        </w:rPr>
        <w:t>.</w:t>
      </w:r>
    </w:p>
    <w:p w:rsidR="00A81DDD" w:rsidRDefault="003D0D72" w:rsidP="00A81DDD">
      <w:pPr>
        <w:spacing w:before="0"/>
        <w:contextualSpacing/>
        <w:rPr>
          <w:rFonts w:eastAsia="Calibri" w:cs="Arial"/>
          <w:sz w:val="24"/>
          <w:szCs w:val="24"/>
          <w:lang w:val="sr-Cyrl-RS"/>
        </w:rPr>
      </w:pPr>
      <w:r>
        <w:rPr>
          <w:rFonts w:cs="Arial"/>
          <w:sz w:val="24"/>
          <w:szCs w:val="24"/>
          <w:lang w:val="sr-Cyrl-CS"/>
        </w:rPr>
        <w:t>Продавац</w:t>
      </w:r>
      <w:r w:rsidRPr="00015643">
        <w:rPr>
          <w:rFonts w:cs="Arial"/>
          <w:sz w:val="24"/>
          <w:szCs w:val="24"/>
          <w:lang w:val="sr-Cyrl-CS"/>
        </w:rPr>
        <w:t xml:space="preserve"> </w:t>
      </w:r>
      <w:r w:rsidR="00A81DDD" w:rsidRPr="00015643">
        <w:rPr>
          <w:rFonts w:cs="Arial"/>
          <w:sz w:val="24"/>
          <w:szCs w:val="24"/>
          <w:lang w:val="sr-Cyrl-CS"/>
        </w:rPr>
        <w:t xml:space="preserve">се обавезује да испоруку </w:t>
      </w:r>
      <w:r w:rsidR="00A81DDD">
        <w:rPr>
          <w:rFonts w:cs="Arial"/>
          <w:sz w:val="24"/>
          <w:szCs w:val="24"/>
          <w:lang w:val="sr-Cyrl-CS"/>
        </w:rPr>
        <w:t>Д</w:t>
      </w:r>
      <w:r w:rsidR="00A81DDD" w:rsidRPr="00015643">
        <w:rPr>
          <w:rFonts w:cs="Arial"/>
          <w:sz w:val="24"/>
          <w:szCs w:val="24"/>
          <w:lang w:val="sr-Cyrl-CS"/>
        </w:rPr>
        <w:t xml:space="preserve">обара изврши у </w:t>
      </w:r>
      <w:r w:rsidR="00A81DDD" w:rsidRPr="008C2C71">
        <w:rPr>
          <w:rFonts w:cs="Arial"/>
          <w:sz w:val="24"/>
          <w:szCs w:val="24"/>
          <w:lang w:val="sr-Cyrl-CS"/>
        </w:rPr>
        <w:t>року од</w:t>
      </w:r>
      <w:r w:rsidR="00A81DDD">
        <w:rPr>
          <w:rFonts w:cs="Arial"/>
          <w:sz w:val="24"/>
          <w:szCs w:val="24"/>
          <w:lang w:val="sr-Cyrl-RS" w:eastAsia="zh-CN"/>
        </w:rPr>
        <w:t xml:space="preserve"> _______</w:t>
      </w:r>
      <w:r w:rsidR="00A81DDD" w:rsidRPr="006F6F9F">
        <w:rPr>
          <w:rFonts w:eastAsia="Calibri" w:cs="Arial"/>
          <w:sz w:val="24"/>
          <w:szCs w:val="24"/>
          <w:lang w:val="sr-Cyrl-RS"/>
        </w:rPr>
        <w:t xml:space="preserve"> (словима: </w:t>
      </w:r>
      <w:r w:rsidR="00A81DDD">
        <w:rPr>
          <w:rFonts w:eastAsia="Calibri" w:cs="Arial"/>
          <w:sz w:val="24"/>
          <w:szCs w:val="24"/>
          <w:lang w:val="sr-Cyrl-RS"/>
        </w:rPr>
        <w:t>_______________</w:t>
      </w:r>
      <w:r w:rsidR="00A81DDD" w:rsidRPr="006F6F9F">
        <w:rPr>
          <w:rFonts w:eastAsia="Calibri" w:cs="Arial"/>
          <w:sz w:val="24"/>
          <w:szCs w:val="24"/>
          <w:lang w:val="sr-Cyrl-RS"/>
        </w:rPr>
        <w:t xml:space="preserve">) календарских дана од </w:t>
      </w:r>
      <w:r w:rsidR="0085539C">
        <w:rPr>
          <w:rFonts w:eastAsia="Calibri" w:cs="Arial"/>
          <w:sz w:val="24"/>
          <w:szCs w:val="24"/>
          <w:lang w:val="sr-Cyrl-RS"/>
        </w:rPr>
        <w:t xml:space="preserve">дана ступања </w:t>
      </w:r>
      <w:r w:rsidR="003665E1">
        <w:rPr>
          <w:rFonts w:eastAsia="Calibri" w:cs="Arial"/>
          <w:sz w:val="24"/>
          <w:szCs w:val="24"/>
          <w:lang w:val="sr-Cyrl-RS"/>
        </w:rPr>
        <w:t>У</w:t>
      </w:r>
      <w:r w:rsidR="00A81DDD">
        <w:rPr>
          <w:rFonts w:eastAsia="Calibri" w:cs="Arial"/>
          <w:sz w:val="24"/>
          <w:szCs w:val="24"/>
          <w:lang w:val="sr-Cyrl-RS"/>
        </w:rPr>
        <w:t>говора</w:t>
      </w:r>
      <w:r w:rsidR="0085539C">
        <w:rPr>
          <w:rFonts w:eastAsia="Calibri" w:cs="Arial"/>
          <w:sz w:val="24"/>
          <w:szCs w:val="24"/>
          <w:lang w:val="sr-Cyrl-RS"/>
        </w:rPr>
        <w:t xml:space="preserve"> на снагу</w:t>
      </w:r>
      <w:r w:rsidR="00A81DDD" w:rsidRPr="006F6F9F">
        <w:rPr>
          <w:rFonts w:eastAsia="Calibri" w:cs="Arial"/>
          <w:sz w:val="24"/>
          <w:szCs w:val="24"/>
          <w:lang w:val="sr-Cyrl-RS"/>
        </w:rPr>
        <w:t>.</w:t>
      </w:r>
    </w:p>
    <w:p w:rsidR="00A81DDD" w:rsidRDefault="00A81DDD" w:rsidP="00A81DDD">
      <w:pPr>
        <w:spacing w:before="0"/>
        <w:contextualSpacing/>
        <w:rPr>
          <w:rFonts w:eastAsia="Calibri" w:cs="Arial"/>
          <w:sz w:val="24"/>
          <w:szCs w:val="24"/>
          <w:lang w:val="sr-Cyrl-RS"/>
        </w:rPr>
      </w:pPr>
    </w:p>
    <w:p w:rsidR="00553323" w:rsidRPr="00E81645" w:rsidRDefault="00553323" w:rsidP="00E81645">
      <w:pPr>
        <w:pStyle w:val="ListParagraph"/>
        <w:autoSpaceDE w:val="0"/>
        <w:autoSpaceDN w:val="0"/>
        <w:adjustRightInd w:val="0"/>
        <w:spacing w:before="0" w:after="0" w:line="240" w:lineRule="auto"/>
        <w:ind w:left="0"/>
        <w:rPr>
          <w:rFonts w:ascii="Arial" w:hAnsi="Arial" w:cs="Arial"/>
          <w:sz w:val="24"/>
          <w:szCs w:val="24"/>
          <w:lang w:val="sr-Cyrl-RS"/>
        </w:rPr>
      </w:pPr>
    </w:p>
    <w:p w:rsidR="00A81DDD" w:rsidRDefault="004C1448" w:rsidP="00A81DDD">
      <w:pPr>
        <w:tabs>
          <w:tab w:val="left" w:pos="567"/>
        </w:tabs>
        <w:spacing w:before="0"/>
        <w:contextualSpacing/>
        <w:rPr>
          <w:rFonts w:cs="Arial"/>
          <w:sz w:val="24"/>
          <w:szCs w:val="24"/>
          <w:lang w:val="ru-RU"/>
        </w:rPr>
      </w:pPr>
      <w:r w:rsidRPr="00E81645">
        <w:rPr>
          <w:rFonts w:cs="Arial"/>
          <w:sz w:val="24"/>
          <w:szCs w:val="24"/>
          <w:lang w:val="ru-RU"/>
        </w:rPr>
        <w:t>М</w:t>
      </w:r>
      <w:r w:rsidR="00E13C55" w:rsidRPr="00E81645">
        <w:rPr>
          <w:rFonts w:cs="Arial"/>
          <w:sz w:val="24"/>
          <w:szCs w:val="24"/>
          <w:lang w:val="ru-RU"/>
        </w:rPr>
        <w:t>ест</w:t>
      </w:r>
      <w:r w:rsidR="00433FB9" w:rsidRPr="00E81645">
        <w:rPr>
          <w:rFonts w:cs="Arial"/>
          <w:sz w:val="24"/>
          <w:szCs w:val="24"/>
          <w:lang w:val="ru-RU"/>
        </w:rPr>
        <w:t>а</w:t>
      </w:r>
      <w:r w:rsidR="00E13C55" w:rsidRPr="00E81645">
        <w:rPr>
          <w:rFonts w:cs="Arial"/>
          <w:sz w:val="24"/>
          <w:szCs w:val="24"/>
          <w:lang w:val="ru-RU"/>
        </w:rPr>
        <w:t xml:space="preserve"> испоруке</w:t>
      </w:r>
      <w:r w:rsidR="0008480B" w:rsidRPr="00E81645">
        <w:rPr>
          <w:rFonts w:cs="Arial"/>
          <w:sz w:val="24"/>
          <w:szCs w:val="24"/>
          <w:lang w:val="sr-Cyrl-RS"/>
        </w:rPr>
        <w:t xml:space="preserve"> </w:t>
      </w:r>
      <w:r w:rsidR="00A81DDD">
        <w:rPr>
          <w:rFonts w:cs="Arial"/>
          <w:sz w:val="24"/>
          <w:szCs w:val="24"/>
          <w:lang w:val="sr-Cyrl-RS"/>
        </w:rPr>
        <w:t>Добара</w:t>
      </w:r>
      <w:r w:rsidR="00433FB9" w:rsidRPr="00E81645">
        <w:rPr>
          <w:rFonts w:cs="Arial"/>
          <w:sz w:val="24"/>
          <w:szCs w:val="24"/>
          <w:lang w:val="ru-RU"/>
        </w:rPr>
        <w:t xml:space="preserve">: </w:t>
      </w:r>
      <w:r w:rsidR="0085539C">
        <w:rPr>
          <w:rFonts w:eastAsia="Calibri" w:cs="Arial"/>
          <w:sz w:val="24"/>
          <w:szCs w:val="24"/>
          <w:lang w:val="sr-Cyrl-RS"/>
        </w:rPr>
        <w:t>Централни магацин бр. 4 РБК Вреоци</w:t>
      </w:r>
    </w:p>
    <w:p w:rsidR="00A81DDD" w:rsidRDefault="00A81DDD" w:rsidP="00A81DDD">
      <w:pPr>
        <w:tabs>
          <w:tab w:val="left" w:pos="567"/>
        </w:tabs>
        <w:spacing w:before="0"/>
        <w:contextualSpacing/>
        <w:rPr>
          <w:rFonts w:eastAsia="Calibri" w:cs="Arial"/>
          <w:sz w:val="24"/>
          <w:szCs w:val="24"/>
          <w:lang w:val="sr-Cyrl-RS"/>
        </w:rPr>
      </w:pPr>
    </w:p>
    <w:p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Прелазак с</w:t>
      </w:r>
      <w:r w:rsidR="00A81DDD">
        <w:rPr>
          <w:rFonts w:cs="Arial"/>
          <w:color w:val="000000" w:themeColor="text1"/>
          <w:sz w:val="24"/>
          <w:szCs w:val="24"/>
          <w:lang w:val="ru-RU"/>
        </w:rPr>
        <w:t>војине и ризика на испорученим Д</w:t>
      </w:r>
      <w:r w:rsidRPr="00E81645">
        <w:rPr>
          <w:rFonts w:cs="Arial"/>
          <w:color w:val="000000" w:themeColor="text1"/>
          <w:sz w:val="24"/>
          <w:szCs w:val="24"/>
          <w:lang w:val="ru-RU"/>
        </w:rPr>
        <w:t>обрима која се испоручују по овом Уговору, са Продавца на Купца, прелази на дан испоруке. Као датум ис</w:t>
      </w:r>
      <w:r w:rsidR="00A81DDD">
        <w:rPr>
          <w:rFonts w:cs="Arial"/>
          <w:color w:val="000000" w:themeColor="text1"/>
          <w:sz w:val="24"/>
          <w:szCs w:val="24"/>
          <w:lang w:val="ru-RU"/>
        </w:rPr>
        <w:t>поруке сматра се датум пријема Д</w:t>
      </w:r>
      <w:r w:rsidRPr="00E81645">
        <w:rPr>
          <w:rFonts w:cs="Arial"/>
          <w:color w:val="000000" w:themeColor="text1"/>
          <w:sz w:val="24"/>
          <w:szCs w:val="24"/>
          <w:lang w:val="ru-RU"/>
        </w:rPr>
        <w:t xml:space="preserve">обра у </w:t>
      </w:r>
      <w:r w:rsidR="00F67968" w:rsidRPr="00E81645">
        <w:rPr>
          <w:rFonts w:cs="Arial"/>
          <w:color w:val="000000" w:themeColor="text1"/>
          <w:sz w:val="24"/>
          <w:szCs w:val="24"/>
          <w:lang w:val="ru-RU"/>
        </w:rPr>
        <w:t>магацин</w:t>
      </w:r>
      <w:r w:rsidRPr="00E81645">
        <w:rPr>
          <w:rFonts w:cs="Arial"/>
          <w:color w:val="000000" w:themeColor="text1"/>
          <w:sz w:val="24"/>
          <w:szCs w:val="24"/>
          <w:lang w:val="ru-RU"/>
        </w:rPr>
        <w:t xml:space="preserve"> </w:t>
      </w:r>
      <w:r w:rsidR="00F67968" w:rsidRPr="00E81645">
        <w:rPr>
          <w:rFonts w:cs="Arial"/>
          <w:color w:val="000000" w:themeColor="text1"/>
          <w:sz w:val="24"/>
          <w:szCs w:val="24"/>
          <w:lang w:val="ru-RU"/>
        </w:rPr>
        <w:t>Купца</w:t>
      </w:r>
      <w:r w:rsidR="0085539C" w:rsidRPr="0085539C">
        <w:rPr>
          <w:rFonts w:eastAsia="Calibri" w:cs="Arial"/>
          <w:sz w:val="24"/>
          <w:szCs w:val="24"/>
          <w:lang w:val="sr-Cyrl-RS"/>
        </w:rPr>
        <w:t xml:space="preserve"> </w:t>
      </w:r>
      <w:r w:rsidR="0085539C">
        <w:rPr>
          <w:rFonts w:eastAsia="Calibri" w:cs="Arial"/>
          <w:sz w:val="24"/>
          <w:szCs w:val="24"/>
          <w:lang w:val="sr-Cyrl-RS"/>
        </w:rPr>
        <w:t xml:space="preserve">(централни магацин бр. 4 РБК Вреоци) и потписивања Записника </w:t>
      </w:r>
      <w:r w:rsidR="0085539C" w:rsidRPr="006F6F9F">
        <w:rPr>
          <w:rFonts w:eastAsia="Calibri" w:cs="Arial"/>
          <w:sz w:val="24"/>
          <w:szCs w:val="24"/>
          <w:lang w:val="ru-RU"/>
        </w:rPr>
        <w:t>о квантитативном</w:t>
      </w:r>
      <w:r w:rsidR="0085539C">
        <w:rPr>
          <w:rFonts w:eastAsia="Calibri" w:cs="Arial"/>
          <w:sz w:val="24"/>
          <w:szCs w:val="24"/>
          <w:lang w:val="ru-RU"/>
        </w:rPr>
        <w:t xml:space="preserve"> и</w:t>
      </w:r>
      <w:r w:rsidR="0085539C" w:rsidRPr="006B3624">
        <w:rPr>
          <w:rFonts w:eastAsia="Calibri" w:cs="Arial"/>
          <w:sz w:val="24"/>
          <w:szCs w:val="24"/>
          <w:lang w:val="ru-RU"/>
        </w:rPr>
        <w:t xml:space="preserve"> </w:t>
      </w:r>
      <w:r w:rsidR="0085539C" w:rsidRPr="006F6F9F">
        <w:rPr>
          <w:rFonts w:eastAsia="Calibri" w:cs="Arial"/>
          <w:sz w:val="24"/>
          <w:szCs w:val="24"/>
          <w:lang w:val="ru-RU"/>
        </w:rPr>
        <w:t xml:space="preserve">квалитативном пријему добара од стране овлашћених представника </w:t>
      </w:r>
      <w:r w:rsidR="0085539C">
        <w:rPr>
          <w:rFonts w:eastAsia="Calibri" w:cs="Arial"/>
          <w:sz w:val="24"/>
          <w:szCs w:val="24"/>
          <w:lang w:val="sr-Cyrl-RS"/>
        </w:rPr>
        <w:t>Купца и Продавца</w:t>
      </w:r>
      <w:r w:rsidRPr="00E81645">
        <w:rPr>
          <w:rFonts w:cs="Arial"/>
          <w:color w:val="000000" w:themeColor="text1"/>
          <w:sz w:val="24"/>
          <w:szCs w:val="24"/>
          <w:lang w:val="ru-RU"/>
        </w:rPr>
        <w:t xml:space="preserve">. </w:t>
      </w:r>
    </w:p>
    <w:p w:rsidR="00950BB8" w:rsidRPr="00E81645" w:rsidRDefault="00950BB8" w:rsidP="00E81645">
      <w:pPr>
        <w:tabs>
          <w:tab w:val="left" w:pos="567"/>
        </w:tabs>
        <w:spacing w:before="0"/>
        <w:contextualSpacing/>
        <w:rPr>
          <w:rFonts w:cs="Arial"/>
          <w:color w:val="000000" w:themeColor="text1"/>
          <w:sz w:val="24"/>
          <w:szCs w:val="24"/>
          <w:lang w:val="ru-RU"/>
        </w:rPr>
      </w:pPr>
    </w:p>
    <w:p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У случају да Продавац не изврши</w:t>
      </w:r>
      <w:r w:rsidR="003665E1">
        <w:rPr>
          <w:rFonts w:cs="Arial"/>
          <w:color w:val="000000" w:themeColor="text1"/>
          <w:sz w:val="24"/>
          <w:szCs w:val="24"/>
          <w:lang w:val="ru-RU"/>
        </w:rPr>
        <w:t xml:space="preserve"> испоруку Д</w:t>
      </w:r>
      <w:r w:rsidR="00EE659F" w:rsidRPr="00E81645">
        <w:rPr>
          <w:rFonts w:cs="Arial"/>
          <w:color w:val="000000" w:themeColor="text1"/>
          <w:sz w:val="24"/>
          <w:szCs w:val="24"/>
          <w:lang w:val="ru-RU"/>
        </w:rPr>
        <w:t>обара у уговореном</w:t>
      </w:r>
      <w:r w:rsidRPr="00E81645">
        <w:rPr>
          <w:rFonts w:cs="Arial"/>
          <w:color w:val="000000" w:themeColor="text1"/>
          <w:sz w:val="24"/>
          <w:szCs w:val="24"/>
          <w:lang w:val="ru-RU"/>
        </w:rPr>
        <w:t xml:space="preserve"> року Купац има право на наплату уговорне казне и </w:t>
      </w:r>
      <w:r w:rsidR="00F67968" w:rsidRPr="00E81645">
        <w:rPr>
          <w:rFonts w:cs="Arial"/>
          <w:color w:val="000000" w:themeColor="text1"/>
          <w:sz w:val="24"/>
          <w:szCs w:val="24"/>
          <w:lang w:val="ru-RU"/>
        </w:rPr>
        <w:t>м</w:t>
      </w:r>
      <w:r w:rsidR="00D44400" w:rsidRPr="00E81645">
        <w:rPr>
          <w:rFonts w:cs="Arial"/>
          <w:color w:val="000000" w:themeColor="text1"/>
          <w:sz w:val="24"/>
          <w:szCs w:val="24"/>
          <w:lang w:val="ru-RU"/>
        </w:rPr>
        <w:t>енице</w:t>
      </w:r>
      <w:r w:rsidRPr="00E81645">
        <w:rPr>
          <w:rFonts w:cs="Arial"/>
          <w:color w:val="000000" w:themeColor="text1"/>
          <w:sz w:val="24"/>
          <w:szCs w:val="24"/>
          <w:lang w:val="ru-RU"/>
        </w:rPr>
        <w:t xml:space="preserve"> за добро извршење посла у целости, као и право на раскид Уговора.</w:t>
      </w:r>
    </w:p>
    <w:p w:rsidR="00AE48D8" w:rsidRPr="00E81645" w:rsidRDefault="00AE48D8" w:rsidP="00E81645">
      <w:pPr>
        <w:tabs>
          <w:tab w:val="left" w:pos="567"/>
        </w:tabs>
        <w:spacing w:before="0"/>
        <w:contextualSpacing/>
        <w:rPr>
          <w:rFonts w:cs="Arial"/>
          <w:color w:val="000000" w:themeColor="text1"/>
          <w:sz w:val="24"/>
          <w:szCs w:val="24"/>
          <w:lang w:val="sr-Cyrl-BA"/>
        </w:rPr>
      </w:pPr>
    </w:p>
    <w:p w:rsidR="004D17B3" w:rsidRDefault="004D17B3" w:rsidP="00E81645">
      <w:pPr>
        <w:spacing w:before="0"/>
        <w:contextualSpacing/>
        <w:rPr>
          <w:rFonts w:cs="Arial"/>
          <w:b/>
          <w:sz w:val="24"/>
          <w:szCs w:val="24"/>
          <w:lang w:val="sr-Cyrl-RS"/>
        </w:rPr>
      </w:pPr>
      <w:r w:rsidRPr="00E81645">
        <w:rPr>
          <w:rFonts w:cs="Arial"/>
          <w:b/>
          <w:sz w:val="24"/>
          <w:szCs w:val="24"/>
          <w:lang w:val="sr-Cyrl-RS"/>
        </w:rPr>
        <w:t>ЗАПИСНИК О</w:t>
      </w:r>
      <w:r w:rsidR="006D23BE" w:rsidRPr="00E81645">
        <w:rPr>
          <w:rFonts w:cs="Arial"/>
          <w:b/>
          <w:sz w:val="24"/>
          <w:szCs w:val="24"/>
          <w:lang w:val="sr-Cyrl-RS"/>
        </w:rPr>
        <w:t xml:space="preserve"> КВАНТИТАТИВНОМ </w:t>
      </w:r>
      <w:r w:rsidR="00A81DDD">
        <w:rPr>
          <w:rFonts w:cs="Arial"/>
          <w:b/>
          <w:sz w:val="24"/>
          <w:szCs w:val="24"/>
          <w:lang w:val="sr-Cyrl-RS"/>
        </w:rPr>
        <w:t xml:space="preserve">И </w:t>
      </w:r>
      <w:r w:rsidR="00A81DDD" w:rsidRPr="00E81645">
        <w:rPr>
          <w:rFonts w:cs="Arial"/>
          <w:b/>
          <w:sz w:val="24"/>
          <w:szCs w:val="24"/>
          <w:lang w:val="sr-Cyrl-RS"/>
        </w:rPr>
        <w:t xml:space="preserve">КВАЛИТАТИВНОМ </w:t>
      </w:r>
      <w:r w:rsidRPr="00E81645">
        <w:rPr>
          <w:rFonts w:cs="Arial"/>
          <w:b/>
          <w:sz w:val="24"/>
          <w:szCs w:val="24"/>
          <w:lang w:val="sr-Cyrl-RS"/>
        </w:rPr>
        <w:t>ПРИЈЕМУ ДОБАРА</w:t>
      </w:r>
    </w:p>
    <w:p w:rsidR="002E1DFE" w:rsidRPr="00E81645" w:rsidRDefault="002E1DFE" w:rsidP="00E81645">
      <w:pPr>
        <w:spacing w:before="0"/>
        <w:contextualSpacing/>
        <w:rPr>
          <w:rFonts w:cs="Arial"/>
          <w:b/>
          <w:color w:val="FF0000"/>
          <w:sz w:val="24"/>
          <w:szCs w:val="24"/>
          <w:lang w:val="sr-Cyrl-RS"/>
        </w:rPr>
      </w:pPr>
    </w:p>
    <w:p w:rsidR="004D17B3" w:rsidRPr="00E81645" w:rsidRDefault="004D17B3" w:rsidP="00A81DDD">
      <w:pPr>
        <w:spacing w:before="0"/>
        <w:contextualSpacing/>
        <w:jc w:val="center"/>
        <w:rPr>
          <w:rFonts w:cs="Arial"/>
          <w:b/>
          <w:sz w:val="24"/>
          <w:szCs w:val="24"/>
        </w:rPr>
      </w:pPr>
      <w:r w:rsidRPr="00E81645">
        <w:rPr>
          <w:rFonts w:cs="Arial"/>
          <w:b/>
          <w:sz w:val="24"/>
          <w:szCs w:val="24"/>
        </w:rPr>
        <w:t xml:space="preserve">Члан </w:t>
      </w:r>
      <w:r w:rsidR="00684F45" w:rsidRPr="00E81645">
        <w:rPr>
          <w:rFonts w:cs="Arial"/>
          <w:b/>
          <w:sz w:val="24"/>
          <w:szCs w:val="24"/>
          <w:lang w:val="sr-Cyrl-RS"/>
        </w:rPr>
        <w:t>5</w:t>
      </w:r>
      <w:r w:rsidRPr="00E81645">
        <w:rPr>
          <w:rFonts w:cs="Arial"/>
          <w:b/>
          <w:sz w:val="24"/>
          <w:szCs w:val="24"/>
        </w:rPr>
        <w:t>.</w:t>
      </w:r>
    </w:p>
    <w:p w:rsidR="00882ABF" w:rsidRPr="00882ABF" w:rsidRDefault="00882ABF" w:rsidP="00E81645">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rsidR="00882ABF" w:rsidRPr="00E81645" w:rsidRDefault="00882ABF" w:rsidP="00E81645">
      <w:pPr>
        <w:pStyle w:val="KDParagraf"/>
        <w:spacing w:before="0"/>
        <w:contextualSpacing/>
        <w:rPr>
          <w:rFonts w:cs="Arial"/>
          <w:sz w:val="24"/>
          <w:szCs w:val="24"/>
          <w:lang w:val="ru-RU"/>
        </w:rPr>
      </w:pPr>
    </w:p>
    <w:p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 xml:space="preserve">Пријем предмета Уговора констатоваће се потписивањем </w:t>
      </w:r>
      <w:r>
        <w:rPr>
          <w:rFonts w:cs="Arial"/>
          <w:sz w:val="24"/>
          <w:szCs w:val="24"/>
          <w:lang w:val="ru-RU"/>
        </w:rPr>
        <w:t>Отпремнице</w:t>
      </w:r>
      <w:r w:rsidRPr="00882ABF">
        <w:rPr>
          <w:rFonts w:cs="Arial"/>
          <w:sz w:val="24"/>
          <w:szCs w:val="24"/>
          <w:lang w:val="ru-RU"/>
        </w:rPr>
        <w:t xml:space="preserve"> и провером:</w:t>
      </w:r>
    </w:p>
    <w:p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је испоручена уговорена количина;</w:t>
      </w:r>
    </w:p>
    <w:p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су добра испоручена у оригиналном паковању;</w:t>
      </w:r>
    </w:p>
    <w:p w:rsidR="004D17B3"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w:t>
      </w:r>
      <w:r>
        <w:rPr>
          <w:rFonts w:cs="Arial"/>
          <w:sz w:val="24"/>
          <w:szCs w:val="24"/>
          <w:lang w:val="ru-RU"/>
        </w:rPr>
        <w:t xml:space="preserve"> су добра без видљивог оштећења.</w:t>
      </w:r>
    </w:p>
    <w:p w:rsidR="00882ABF" w:rsidRPr="00E81645" w:rsidRDefault="00882ABF" w:rsidP="00882ABF">
      <w:pPr>
        <w:pStyle w:val="KDParagraf"/>
        <w:spacing w:before="0"/>
        <w:contextualSpacing/>
        <w:rPr>
          <w:rFonts w:cs="Arial"/>
          <w:sz w:val="24"/>
          <w:szCs w:val="24"/>
          <w:lang w:val="ru-RU"/>
        </w:rPr>
      </w:pPr>
    </w:p>
    <w:p w:rsidR="004D17B3" w:rsidRPr="00E81645" w:rsidRDefault="004D17B3" w:rsidP="00E81645">
      <w:pPr>
        <w:pStyle w:val="KDParagraf"/>
        <w:spacing w:before="0"/>
        <w:contextualSpacing/>
        <w:rPr>
          <w:rFonts w:cs="Arial"/>
          <w:sz w:val="24"/>
          <w:szCs w:val="24"/>
          <w:lang w:val="ru-RU"/>
        </w:rPr>
      </w:pPr>
      <w:r w:rsidRPr="00E81645">
        <w:rPr>
          <w:rFonts w:cs="Arial"/>
          <w:sz w:val="24"/>
          <w:szCs w:val="24"/>
          <w:lang w:val="ru-RU"/>
        </w:rPr>
        <w:t>У случају да дође до одступања од уговореног</w:t>
      </w:r>
      <w:r w:rsidR="00684F45" w:rsidRPr="00E81645">
        <w:rPr>
          <w:rFonts w:cs="Arial"/>
          <w:sz w:val="24"/>
          <w:szCs w:val="24"/>
          <w:lang w:val="ru-RU"/>
        </w:rPr>
        <w:t xml:space="preserve"> </w:t>
      </w:r>
      <w:r w:rsidR="00C67904" w:rsidRPr="00E81645">
        <w:rPr>
          <w:rFonts w:cs="Arial"/>
          <w:sz w:val="24"/>
          <w:szCs w:val="24"/>
          <w:lang w:val="ru-RU"/>
        </w:rPr>
        <w:t>ква</w:t>
      </w:r>
      <w:r w:rsidR="00C67904">
        <w:rPr>
          <w:rFonts w:cs="Arial"/>
          <w:sz w:val="24"/>
          <w:szCs w:val="24"/>
        </w:rPr>
        <w:t>н</w:t>
      </w:r>
      <w:r w:rsidR="00C67904" w:rsidRPr="00E81645">
        <w:rPr>
          <w:rFonts w:cs="Arial"/>
          <w:sz w:val="24"/>
          <w:szCs w:val="24"/>
          <w:lang w:val="ru-RU"/>
        </w:rPr>
        <w:t>итета</w:t>
      </w:r>
      <w:r w:rsidRPr="00E81645">
        <w:rPr>
          <w:rFonts w:cs="Arial"/>
          <w:sz w:val="24"/>
          <w:szCs w:val="24"/>
          <w:lang w:val="ru-RU"/>
        </w:rPr>
        <w:t>, Продавац је дужан да до краја уговореног рока испоруке отклони све недостатке</w:t>
      </w:r>
      <w:r w:rsidRPr="00E81645">
        <w:rPr>
          <w:rFonts w:cs="Arial"/>
          <w:sz w:val="24"/>
          <w:szCs w:val="24"/>
        </w:rPr>
        <w:t xml:space="preserve"> а</w:t>
      </w:r>
      <w:r w:rsidRPr="00E81645">
        <w:rPr>
          <w:rFonts w:cs="Arial"/>
          <w:sz w:val="24"/>
          <w:szCs w:val="24"/>
          <w:lang w:val="ru-RU"/>
        </w:rPr>
        <w:t xml:space="preserve"> док се </w:t>
      </w:r>
      <w:r w:rsidRPr="00E81645">
        <w:rPr>
          <w:rFonts w:cs="Arial"/>
          <w:sz w:val="24"/>
          <w:szCs w:val="24"/>
        </w:rPr>
        <w:t xml:space="preserve">ти недостаци не </w:t>
      </w:r>
      <w:r w:rsidRPr="00E81645">
        <w:rPr>
          <w:rFonts w:cs="Arial"/>
          <w:sz w:val="24"/>
          <w:szCs w:val="24"/>
          <w:lang w:val="ru-RU"/>
        </w:rPr>
        <w:t>отклон</w:t>
      </w:r>
      <w:r w:rsidRPr="00E81645">
        <w:rPr>
          <w:rFonts w:cs="Arial"/>
          <w:sz w:val="24"/>
          <w:szCs w:val="24"/>
        </w:rPr>
        <w:t>е</w:t>
      </w:r>
      <w:r w:rsidRPr="00E81645">
        <w:rPr>
          <w:rFonts w:cs="Arial"/>
          <w:sz w:val="24"/>
          <w:szCs w:val="24"/>
          <w:lang w:val="ru-RU"/>
        </w:rPr>
        <w:t xml:space="preserve">, </w:t>
      </w:r>
      <w:r w:rsidRPr="00E81645">
        <w:rPr>
          <w:rFonts w:cs="Arial"/>
          <w:sz w:val="24"/>
          <w:szCs w:val="24"/>
        </w:rPr>
        <w:t xml:space="preserve">сматраће се да </w:t>
      </w:r>
      <w:r w:rsidRPr="00E81645">
        <w:rPr>
          <w:rFonts w:cs="Arial"/>
          <w:sz w:val="24"/>
          <w:szCs w:val="24"/>
          <w:lang w:val="ru-RU"/>
        </w:rPr>
        <w:t>испорук</w:t>
      </w:r>
      <w:r w:rsidRPr="00E81645">
        <w:rPr>
          <w:rFonts w:cs="Arial"/>
          <w:sz w:val="24"/>
          <w:szCs w:val="24"/>
        </w:rPr>
        <w:t>а</w:t>
      </w:r>
      <w:r w:rsidRPr="00E81645">
        <w:rPr>
          <w:rFonts w:cs="Arial"/>
          <w:sz w:val="24"/>
          <w:szCs w:val="24"/>
          <w:lang w:val="ru-RU"/>
        </w:rPr>
        <w:t xml:space="preserve"> није </w:t>
      </w:r>
      <w:r w:rsidRPr="00E81645">
        <w:rPr>
          <w:rFonts w:cs="Arial"/>
          <w:sz w:val="24"/>
          <w:szCs w:val="24"/>
        </w:rPr>
        <w:t>извршена у року</w:t>
      </w:r>
      <w:r w:rsidRPr="00E81645">
        <w:rPr>
          <w:rFonts w:cs="Arial"/>
          <w:sz w:val="24"/>
          <w:szCs w:val="24"/>
          <w:lang w:val="ru-RU"/>
        </w:rPr>
        <w:t xml:space="preserve">. </w:t>
      </w:r>
    </w:p>
    <w:p w:rsidR="002E1DFE" w:rsidRDefault="002E1DFE" w:rsidP="00E81645">
      <w:pPr>
        <w:pStyle w:val="KDParagraf"/>
        <w:spacing w:before="0"/>
        <w:contextualSpacing/>
        <w:rPr>
          <w:rFonts w:cs="Arial"/>
          <w:b/>
          <w:sz w:val="24"/>
          <w:szCs w:val="24"/>
          <w:lang w:val="ru-RU"/>
        </w:rPr>
      </w:pPr>
    </w:p>
    <w:p w:rsidR="004D17B3" w:rsidRPr="00E81645" w:rsidRDefault="004D17B3" w:rsidP="00E81645">
      <w:pPr>
        <w:pStyle w:val="KDParagraf"/>
        <w:spacing w:before="0"/>
        <w:contextualSpacing/>
        <w:jc w:val="center"/>
        <w:rPr>
          <w:rFonts w:cs="Arial"/>
          <w:b/>
          <w:sz w:val="24"/>
          <w:szCs w:val="24"/>
          <w:lang w:val="sr-Cyrl-BA"/>
        </w:rPr>
      </w:pPr>
      <w:r w:rsidRPr="00E81645">
        <w:rPr>
          <w:rFonts w:cs="Arial"/>
          <w:b/>
          <w:sz w:val="24"/>
          <w:szCs w:val="24"/>
          <w:lang w:val="ru-RU"/>
        </w:rPr>
        <w:t xml:space="preserve">Члан </w:t>
      </w:r>
      <w:r w:rsidR="00684F45" w:rsidRPr="00E81645">
        <w:rPr>
          <w:rFonts w:cs="Arial"/>
          <w:b/>
          <w:sz w:val="24"/>
          <w:szCs w:val="24"/>
          <w:lang w:val="ru-RU"/>
        </w:rPr>
        <w:t>6</w:t>
      </w:r>
      <w:r w:rsidRPr="00E81645">
        <w:rPr>
          <w:rFonts w:cs="Arial"/>
          <w:b/>
          <w:sz w:val="24"/>
          <w:szCs w:val="24"/>
          <w:lang w:val="ru-RU"/>
        </w:rPr>
        <w:t>.</w:t>
      </w:r>
    </w:p>
    <w:p w:rsidR="00882ABF" w:rsidRPr="00882ABF" w:rsidRDefault="00882ABF" w:rsidP="00E81645">
      <w:pPr>
        <w:tabs>
          <w:tab w:val="left" w:pos="9090"/>
        </w:tabs>
        <w:spacing w:before="0"/>
        <w:contextualSpacing/>
        <w:rPr>
          <w:rFonts w:cs="Arial"/>
          <w:b/>
          <w:sz w:val="24"/>
          <w:szCs w:val="24"/>
          <w:lang w:val="ru-RU"/>
        </w:rPr>
      </w:pPr>
      <w:r w:rsidRPr="00882ABF">
        <w:rPr>
          <w:rFonts w:cs="Arial"/>
          <w:b/>
          <w:sz w:val="24"/>
          <w:szCs w:val="24"/>
          <w:lang w:val="ru-RU"/>
        </w:rPr>
        <w:t>Квалитативни пријем</w:t>
      </w:r>
    </w:p>
    <w:p w:rsidR="00882ABF" w:rsidRPr="00E81645" w:rsidRDefault="00882ABF" w:rsidP="00E81645">
      <w:pPr>
        <w:tabs>
          <w:tab w:val="left" w:pos="9090"/>
        </w:tabs>
        <w:spacing w:before="0"/>
        <w:contextualSpacing/>
        <w:rPr>
          <w:rFonts w:cs="Arial"/>
          <w:sz w:val="24"/>
          <w:szCs w:val="24"/>
          <w:lang w:val="sr-Cyrl-CS"/>
        </w:rPr>
      </w:pPr>
    </w:p>
    <w:p w:rsidR="004D17B3" w:rsidRDefault="004D17B3" w:rsidP="00E81645">
      <w:pPr>
        <w:tabs>
          <w:tab w:val="left" w:pos="9090"/>
        </w:tabs>
        <w:spacing w:before="0"/>
        <w:contextualSpacing/>
        <w:rPr>
          <w:rFonts w:cs="Arial"/>
          <w:sz w:val="24"/>
          <w:szCs w:val="24"/>
        </w:rPr>
      </w:pPr>
      <w:r w:rsidRPr="00E81645">
        <w:rPr>
          <w:rFonts w:cs="Arial"/>
          <w:sz w:val="24"/>
          <w:szCs w:val="24"/>
        </w:rPr>
        <w:t xml:space="preserve">Уколико се </w:t>
      </w:r>
      <w:r w:rsidR="003665E1">
        <w:rPr>
          <w:rFonts w:cs="Arial"/>
          <w:sz w:val="24"/>
          <w:szCs w:val="24"/>
        </w:rPr>
        <w:t>утврди да квалитет испорученог Д</w:t>
      </w:r>
      <w:r w:rsidRPr="00E81645">
        <w:rPr>
          <w:rFonts w:cs="Arial"/>
          <w:sz w:val="24"/>
          <w:szCs w:val="24"/>
        </w:rPr>
        <w:t>обра не одговара уговореном</w:t>
      </w:r>
      <w:r w:rsidR="00C62C04" w:rsidRPr="00E81645">
        <w:rPr>
          <w:rFonts w:cs="Arial"/>
          <w:sz w:val="24"/>
          <w:szCs w:val="24"/>
          <w:lang w:val="sr-Cyrl-RS"/>
        </w:rPr>
        <w:t xml:space="preserve"> у складу са достављеним узорком</w:t>
      </w:r>
      <w:r w:rsidRPr="00E81645">
        <w:rPr>
          <w:rFonts w:cs="Arial"/>
          <w:sz w:val="24"/>
          <w:szCs w:val="24"/>
        </w:rPr>
        <w:t>, Купац је обавезан да Продавцу стави писмени приговор на квалитет, без одлагања, а најкасније у року од 3 (</w:t>
      </w:r>
      <w:r w:rsidR="00882ABF">
        <w:rPr>
          <w:rFonts w:cs="Arial"/>
          <w:sz w:val="24"/>
          <w:szCs w:val="24"/>
          <w:lang w:val="sr-Cyrl-RS"/>
        </w:rPr>
        <w:t xml:space="preserve">словима: </w:t>
      </w:r>
      <w:r w:rsidRPr="00E81645">
        <w:rPr>
          <w:rFonts w:cs="Arial"/>
          <w:sz w:val="24"/>
          <w:szCs w:val="24"/>
        </w:rPr>
        <w:t>три) дана од дана кадa је у</w:t>
      </w:r>
      <w:r w:rsidR="003665E1">
        <w:rPr>
          <w:rFonts w:cs="Arial"/>
          <w:sz w:val="24"/>
          <w:szCs w:val="24"/>
        </w:rPr>
        <w:t>тврдио да квалитет испорученог Д</w:t>
      </w:r>
      <w:r w:rsidRPr="00E81645">
        <w:rPr>
          <w:rFonts w:cs="Arial"/>
          <w:sz w:val="24"/>
          <w:szCs w:val="24"/>
        </w:rPr>
        <w:t>обра не одговара уговореном.</w:t>
      </w:r>
    </w:p>
    <w:p w:rsidR="00882ABF" w:rsidRPr="00E81645" w:rsidRDefault="00882ABF" w:rsidP="00E81645">
      <w:pPr>
        <w:tabs>
          <w:tab w:val="left" w:pos="9090"/>
        </w:tabs>
        <w:spacing w:before="0"/>
        <w:contextualSpacing/>
        <w:rPr>
          <w:rFonts w:cs="Arial"/>
          <w:sz w:val="24"/>
          <w:szCs w:val="24"/>
        </w:rPr>
      </w:pPr>
    </w:p>
    <w:p w:rsidR="004D17B3" w:rsidRDefault="00E72510" w:rsidP="00E81645">
      <w:pPr>
        <w:tabs>
          <w:tab w:val="left" w:pos="9090"/>
        </w:tabs>
        <w:spacing w:before="0"/>
        <w:contextualSpacing/>
        <w:rPr>
          <w:rFonts w:cs="Arial"/>
          <w:sz w:val="24"/>
          <w:szCs w:val="24"/>
          <w:lang w:val="ru-RU"/>
        </w:rPr>
      </w:pPr>
      <w:r>
        <w:rPr>
          <w:rFonts w:cs="Arial"/>
          <w:sz w:val="24"/>
          <w:szCs w:val="24"/>
          <w:lang w:val="ru-RU"/>
        </w:rPr>
        <w:t>Уколико</w:t>
      </w:r>
      <w:r w:rsidRPr="00E81645">
        <w:rPr>
          <w:rFonts w:cs="Arial"/>
          <w:sz w:val="24"/>
          <w:szCs w:val="24"/>
          <w:lang w:val="ru-RU"/>
        </w:rPr>
        <w:t xml:space="preserve"> </w:t>
      </w:r>
      <w:r w:rsidR="004D17B3" w:rsidRPr="00E81645">
        <w:rPr>
          <w:rFonts w:cs="Arial"/>
          <w:sz w:val="24"/>
          <w:szCs w:val="24"/>
          <w:lang w:val="ru-RU"/>
        </w:rPr>
        <w:t>се, после  извршеног квалитативног  пријема, покаже да испоручено</w:t>
      </w:r>
      <w:r w:rsidR="003665E1">
        <w:rPr>
          <w:rFonts w:cs="Arial"/>
          <w:sz w:val="24"/>
          <w:szCs w:val="24"/>
          <w:lang w:val="ru-RU"/>
        </w:rPr>
        <w:t xml:space="preserve"> Д</w:t>
      </w:r>
      <w:r w:rsidR="004D17B3" w:rsidRPr="00E81645">
        <w:rPr>
          <w:rFonts w:cs="Arial"/>
          <w:sz w:val="24"/>
          <w:szCs w:val="24"/>
          <w:lang w:val="ru-RU"/>
        </w:rPr>
        <w:t xml:space="preserve">обро има неки скривени недостатак, Купац је обавезан да Продавцу стави приговор на квалитет </w:t>
      </w:r>
      <w:r w:rsidR="00684F45" w:rsidRPr="00E81645">
        <w:rPr>
          <w:rFonts w:cs="Arial"/>
          <w:sz w:val="24"/>
          <w:szCs w:val="24"/>
          <w:lang w:val="ru-RU"/>
        </w:rPr>
        <w:t>– рекламацију, без одлагања</w:t>
      </w:r>
      <w:r w:rsidR="004D17B3" w:rsidRPr="00E81645">
        <w:rPr>
          <w:rFonts w:cs="Arial"/>
          <w:sz w:val="24"/>
          <w:szCs w:val="24"/>
          <w:lang w:val="ru-RU"/>
        </w:rPr>
        <w:t xml:space="preserve"> чим утврди недостатак. </w:t>
      </w:r>
    </w:p>
    <w:p w:rsidR="00882ABF" w:rsidRPr="00E81645" w:rsidRDefault="00882ABF" w:rsidP="00E81645">
      <w:pPr>
        <w:tabs>
          <w:tab w:val="left" w:pos="9090"/>
        </w:tabs>
        <w:spacing w:before="0"/>
        <w:contextualSpacing/>
        <w:rPr>
          <w:rFonts w:cs="Arial"/>
          <w:sz w:val="24"/>
          <w:szCs w:val="24"/>
          <w:lang w:val="ru-RU"/>
        </w:rPr>
      </w:pPr>
    </w:p>
    <w:p w:rsidR="004D17B3" w:rsidRPr="00E81645" w:rsidRDefault="004D17B3" w:rsidP="00E81645">
      <w:pPr>
        <w:tabs>
          <w:tab w:val="left" w:pos="9090"/>
        </w:tabs>
        <w:spacing w:before="0"/>
        <w:contextualSpacing/>
        <w:rPr>
          <w:rFonts w:cs="Arial"/>
          <w:sz w:val="24"/>
          <w:szCs w:val="24"/>
          <w:lang w:val="ru-RU"/>
        </w:rPr>
      </w:pPr>
      <w:r w:rsidRPr="00E81645">
        <w:rPr>
          <w:rFonts w:cs="Arial"/>
          <w:sz w:val="24"/>
          <w:szCs w:val="24"/>
          <w:lang w:val="ru-RU"/>
        </w:rPr>
        <w:t xml:space="preserve">Продавац је обавезан да у </w:t>
      </w:r>
      <w:r w:rsidRPr="0085539C">
        <w:rPr>
          <w:rFonts w:cs="Arial"/>
          <w:sz w:val="24"/>
          <w:szCs w:val="24"/>
          <w:lang w:val="ru-RU"/>
        </w:rPr>
        <w:t>року од 7 (</w:t>
      </w:r>
      <w:r w:rsidR="00882ABF" w:rsidRPr="0085539C">
        <w:rPr>
          <w:rFonts w:cs="Arial"/>
          <w:sz w:val="24"/>
          <w:szCs w:val="24"/>
          <w:lang w:val="ru-RU"/>
        </w:rPr>
        <w:t xml:space="preserve">словима: </w:t>
      </w:r>
      <w:r w:rsidRPr="0085539C">
        <w:rPr>
          <w:rFonts w:cs="Arial"/>
          <w:sz w:val="24"/>
          <w:szCs w:val="24"/>
          <w:lang w:val="ru-RU"/>
        </w:rPr>
        <w:t>седам) дана</w:t>
      </w:r>
      <w:r w:rsidRPr="00E81645">
        <w:rPr>
          <w:rFonts w:cs="Arial"/>
          <w:sz w:val="24"/>
          <w:szCs w:val="24"/>
          <w:lang w:val="ru-RU"/>
        </w:rPr>
        <w:t xml:space="preserve"> од дана пријема приговора </w:t>
      </w:r>
      <w:r w:rsidR="005E23B7">
        <w:rPr>
          <w:rFonts w:cs="Arial"/>
          <w:sz w:val="24"/>
          <w:szCs w:val="24"/>
          <w:lang w:val="ru-RU"/>
        </w:rPr>
        <w:t>из става 1. и става 2</w:t>
      </w:r>
      <w:r w:rsidRPr="00E81645">
        <w:rPr>
          <w:rFonts w:cs="Arial"/>
          <w:sz w:val="24"/>
          <w:szCs w:val="24"/>
          <w:lang w:val="ru-RU"/>
        </w:rPr>
        <w:t>. овог члана, писмено обавести Купца о исходу рекламације.</w:t>
      </w:r>
    </w:p>
    <w:p w:rsidR="004D17B3" w:rsidRPr="00E81645" w:rsidRDefault="004D17B3" w:rsidP="00E81645">
      <w:pPr>
        <w:tabs>
          <w:tab w:val="left" w:pos="9090"/>
        </w:tabs>
        <w:spacing w:before="0"/>
        <w:contextualSpacing/>
        <w:rPr>
          <w:rFonts w:cs="Arial"/>
          <w:sz w:val="24"/>
          <w:szCs w:val="24"/>
          <w:lang w:val="ru-RU"/>
        </w:rPr>
      </w:pPr>
      <w:r w:rsidRPr="00E81645">
        <w:rPr>
          <w:rFonts w:cs="Arial"/>
          <w:sz w:val="24"/>
          <w:szCs w:val="24"/>
          <w:lang w:val="ru-RU"/>
        </w:rPr>
        <w:t>Купац, који је Продавцу благовремено и на поуздан начин ставио приговор због утв</w:t>
      </w:r>
      <w:r w:rsidR="003665E1">
        <w:rPr>
          <w:rFonts w:cs="Arial"/>
          <w:sz w:val="24"/>
          <w:szCs w:val="24"/>
          <w:lang w:val="ru-RU"/>
        </w:rPr>
        <w:t>рђених недостатака у квалитету Д</w:t>
      </w:r>
      <w:r w:rsidRPr="00E81645">
        <w:rPr>
          <w:rFonts w:cs="Arial"/>
          <w:sz w:val="24"/>
          <w:szCs w:val="24"/>
          <w:lang w:val="ru-RU"/>
        </w:rPr>
        <w:t>обра</w:t>
      </w:r>
      <w:r w:rsidR="00684F45" w:rsidRPr="00E81645">
        <w:rPr>
          <w:rFonts w:cs="Arial"/>
          <w:sz w:val="24"/>
          <w:szCs w:val="24"/>
          <w:lang w:val="ru-RU"/>
        </w:rPr>
        <w:t xml:space="preserve"> - рекламацију</w:t>
      </w:r>
      <w:r w:rsidRPr="00E81645">
        <w:rPr>
          <w:rFonts w:cs="Arial"/>
          <w:sz w:val="24"/>
          <w:szCs w:val="24"/>
          <w:lang w:val="ru-RU"/>
        </w:rPr>
        <w:t xml:space="preserve">, има право да, у року остављеном у приговору, тражи од Продавца: </w:t>
      </w:r>
    </w:p>
    <w:p w:rsidR="004D17B3" w:rsidRPr="00E81645" w:rsidRDefault="004D17B3" w:rsidP="00E81645">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отклони недостатке</w:t>
      </w:r>
      <w:r w:rsidR="003665E1">
        <w:rPr>
          <w:rFonts w:cs="Arial"/>
          <w:sz w:val="24"/>
          <w:szCs w:val="24"/>
          <w:lang w:val="ru-RU"/>
        </w:rPr>
        <w:t xml:space="preserve"> о свом трошку, ако су мане на Д</w:t>
      </w:r>
      <w:r w:rsidRPr="00E81645">
        <w:rPr>
          <w:rFonts w:cs="Arial"/>
          <w:sz w:val="24"/>
          <w:szCs w:val="24"/>
          <w:lang w:val="ru-RU"/>
        </w:rPr>
        <w:t xml:space="preserve">обрима отклоњиве, или </w:t>
      </w:r>
    </w:p>
    <w:p w:rsidR="004D17B3" w:rsidRPr="00E81645" w:rsidRDefault="004D17B3" w:rsidP="00E81645">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му испоручи нове количине добра без недостатака </w:t>
      </w:r>
      <w:r w:rsidR="003665E1">
        <w:rPr>
          <w:rFonts w:cs="Arial"/>
          <w:sz w:val="24"/>
          <w:szCs w:val="24"/>
          <w:lang w:val="ru-RU"/>
        </w:rPr>
        <w:t>о свом трошку и да испоручено  Д</w:t>
      </w:r>
      <w:r w:rsidRPr="00E81645">
        <w:rPr>
          <w:rFonts w:cs="Arial"/>
          <w:sz w:val="24"/>
          <w:szCs w:val="24"/>
          <w:lang w:val="ru-RU"/>
        </w:rPr>
        <w:t>обро са недостацима о свом трошку преузме или</w:t>
      </w:r>
    </w:p>
    <w:p w:rsidR="004D17B3" w:rsidRDefault="003665E1" w:rsidP="00E81645">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lastRenderedPageBreak/>
        <w:t>да одбије пријем Д</w:t>
      </w:r>
      <w:r w:rsidR="004D17B3" w:rsidRPr="00E81645">
        <w:rPr>
          <w:rFonts w:cs="Arial"/>
          <w:sz w:val="24"/>
          <w:szCs w:val="24"/>
          <w:lang w:val="ru-RU"/>
        </w:rPr>
        <w:t>обра са недостацима.</w:t>
      </w:r>
    </w:p>
    <w:p w:rsidR="00882ABF" w:rsidRPr="00E81645" w:rsidRDefault="00882ABF" w:rsidP="00882ABF">
      <w:pPr>
        <w:spacing w:before="0"/>
        <w:ind w:left="568"/>
        <w:contextualSpacing/>
        <w:rPr>
          <w:rFonts w:cs="Arial"/>
          <w:sz w:val="24"/>
          <w:szCs w:val="24"/>
          <w:lang w:val="ru-RU"/>
        </w:rPr>
      </w:pPr>
    </w:p>
    <w:p w:rsidR="004D17B3" w:rsidRDefault="004D17B3" w:rsidP="00E81645">
      <w:pPr>
        <w:tabs>
          <w:tab w:val="left" w:pos="9090"/>
        </w:tabs>
        <w:spacing w:before="0"/>
        <w:contextualSpacing/>
        <w:rPr>
          <w:rFonts w:cs="Arial"/>
          <w:sz w:val="24"/>
          <w:szCs w:val="24"/>
        </w:rPr>
      </w:pPr>
      <w:r w:rsidRPr="00E81645">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w:t>
      </w:r>
      <w:r w:rsidR="003665E1">
        <w:rPr>
          <w:rFonts w:cs="Arial"/>
          <w:sz w:val="24"/>
          <w:szCs w:val="24"/>
        </w:rPr>
        <w:t>бог недостатака на испорученом Д</w:t>
      </w:r>
      <w:r w:rsidRPr="00E81645">
        <w:rPr>
          <w:rFonts w:cs="Arial"/>
          <w:sz w:val="24"/>
          <w:szCs w:val="24"/>
        </w:rPr>
        <w:t>обру, претрпео на другим својим добрима и то према општим правилима о одговорности за штету.</w:t>
      </w:r>
    </w:p>
    <w:p w:rsidR="00882ABF" w:rsidRPr="00E81645" w:rsidRDefault="00882ABF" w:rsidP="00E81645">
      <w:pPr>
        <w:tabs>
          <w:tab w:val="left" w:pos="9090"/>
        </w:tabs>
        <w:spacing w:before="0"/>
        <w:contextualSpacing/>
        <w:rPr>
          <w:rFonts w:cs="Arial"/>
          <w:sz w:val="24"/>
          <w:szCs w:val="24"/>
        </w:rPr>
      </w:pPr>
    </w:p>
    <w:p w:rsidR="004D17B3" w:rsidRDefault="004D17B3" w:rsidP="00E81645">
      <w:pPr>
        <w:tabs>
          <w:tab w:val="left" w:pos="9090"/>
        </w:tabs>
        <w:spacing w:before="0"/>
        <w:contextualSpacing/>
        <w:rPr>
          <w:rFonts w:cs="Arial"/>
          <w:sz w:val="24"/>
          <w:szCs w:val="24"/>
        </w:rPr>
      </w:pPr>
      <w:r w:rsidRPr="00E81645">
        <w:rPr>
          <w:rFonts w:cs="Arial"/>
          <w:sz w:val="24"/>
          <w:szCs w:val="24"/>
        </w:rPr>
        <w:t>Продавац је одговоран з</w:t>
      </w:r>
      <w:r w:rsidR="003665E1">
        <w:rPr>
          <w:rFonts w:cs="Arial"/>
          <w:sz w:val="24"/>
          <w:szCs w:val="24"/>
        </w:rPr>
        <w:t>а све недостатке и оштећења на Д</w:t>
      </w:r>
      <w:r w:rsidRPr="00E81645">
        <w:rPr>
          <w:rFonts w:cs="Arial"/>
          <w:sz w:val="24"/>
          <w:szCs w:val="24"/>
        </w:rPr>
        <w:t>обрима, која су настала и после преузимања истих од стране Купца, чији је узрок постојао пре преузимања (скривене мане).</w:t>
      </w:r>
    </w:p>
    <w:p w:rsidR="00882ABF" w:rsidRPr="00E81645" w:rsidRDefault="00882ABF" w:rsidP="00E81645">
      <w:pPr>
        <w:tabs>
          <w:tab w:val="left" w:pos="9090"/>
        </w:tabs>
        <w:spacing w:before="0"/>
        <w:contextualSpacing/>
        <w:rPr>
          <w:rFonts w:cs="Arial"/>
          <w:sz w:val="24"/>
          <w:szCs w:val="24"/>
        </w:rPr>
      </w:pPr>
    </w:p>
    <w:p w:rsidR="00882ABF" w:rsidRDefault="00882ABF" w:rsidP="00882ABF">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евентуалних примедби), овлашћена лица Купца 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Продавца 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rsidR="006879F5" w:rsidRPr="00E81645" w:rsidRDefault="006879F5" w:rsidP="00E81645">
      <w:pPr>
        <w:spacing w:before="0"/>
        <w:contextualSpacing/>
        <w:rPr>
          <w:rFonts w:cs="Arial"/>
          <w:b/>
          <w:color w:val="000000" w:themeColor="text1"/>
          <w:sz w:val="24"/>
          <w:szCs w:val="24"/>
          <w:lang w:val="ru-RU"/>
        </w:rPr>
      </w:pPr>
    </w:p>
    <w:p w:rsidR="00343A18" w:rsidRPr="00E81645" w:rsidRDefault="00343A18" w:rsidP="00E81645">
      <w:pPr>
        <w:spacing w:before="0"/>
        <w:contextualSpacing/>
        <w:rPr>
          <w:rFonts w:cs="Arial"/>
          <w:b/>
          <w:color w:val="000000" w:themeColor="text1"/>
          <w:sz w:val="24"/>
          <w:szCs w:val="24"/>
          <w:lang w:val="ru-RU"/>
        </w:rPr>
      </w:pPr>
      <w:r w:rsidRPr="00E81645">
        <w:rPr>
          <w:rFonts w:cs="Arial"/>
          <w:b/>
          <w:color w:val="000000" w:themeColor="text1"/>
          <w:sz w:val="24"/>
          <w:szCs w:val="24"/>
          <w:lang w:val="ru-RU"/>
        </w:rPr>
        <w:t>ГАРАНТНИ РОК</w:t>
      </w:r>
    </w:p>
    <w:p w:rsidR="00047A4A" w:rsidRPr="00882ABF" w:rsidRDefault="00343A18" w:rsidP="00882ABF">
      <w:pPr>
        <w:spacing w:before="0"/>
        <w:contextualSpacing/>
        <w:jc w:val="center"/>
        <w:rPr>
          <w:rFonts w:cs="Arial"/>
          <w:b/>
          <w:sz w:val="24"/>
          <w:szCs w:val="24"/>
          <w:lang w:val="ru-RU"/>
        </w:rPr>
      </w:pPr>
      <w:r w:rsidRPr="00E81645">
        <w:rPr>
          <w:rFonts w:cs="Arial"/>
          <w:b/>
          <w:sz w:val="24"/>
          <w:szCs w:val="24"/>
          <w:lang w:val="ru-RU"/>
        </w:rPr>
        <w:t xml:space="preserve">Члан </w:t>
      </w:r>
      <w:r w:rsidR="003E2A9A" w:rsidRPr="00E81645">
        <w:rPr>
          <w:rFonts w:cs="Arial"/>
          <w:b/>
          <w:sz w:val="24"/>
          <w:szCs w:val="24"/>
          <w:lang w:val="ru-RU"/>
        </w:rPr>
        <w:t>7</w:t>
      </w:r>
      <w:r w:rsidRPr="00E81645">
        <w:rPr>
          <w:rFonts w:cs="Arial"/>
          <w:b/>
          <w:sz w:val="24"/>
          <w:szCs w:val="24"/>
          <w:lang w:val="ru-RU"/>
        </w:rPr>
        <w:t>.</w:t>
      </w:r>
    </w:p>
    <w:p w:rsidR="00684F45" w:rsidRPr="00E81645" w:rsidRDefault="005E23B7" w:rsidP="00E81645">
      <w:pPr>
        <w:spacing w:before="0"/>
        <w:contextualSpacing/>
        <w:rPr>
          <w:rFonts w:eastAsia="Calibri" w:cs="Arial"/>
          <w:b/>
          <w:i/>
          <w:sz w:val="24"/>
          <w:szCs w:val="24"/>
          <w:lang w:val="sr-Cyrl-RS"/>
        </w:rPr>
      </w:pPr>
      <w:r w:rsidRPr="003178CD">
        <w:t xml:space="preserve">Гарантни рок за </w:t>
      </w:r>
      <w:r w:rsidRPr="003178CD">
        <w:rPr>
          <w:b/>
        </w:rPr>
        <w:t>мрежни видео снимач</w:t>
      </w:r>
      <w:r w:rsidRPr="003178CD">
        <w:t xml:space="preserve"> </w:t>
      </w:r>
      <w:r>
        <w:rPr>
          <w:lang w:val="sr-Cyrl-RS"/>
        </w:rPr>
        <w:t>износи</w:t>
      </w:r>
      <w:r w:rsidRPr="003178CD">
        <w:t xml:space="preserve"> </w:t>
      </w:r>
      <w:r w:rsidRPr="003178CD">
        <w:rPr>
          <w:lang w:val="sr-Cyrl-RS"/>
        </w:rPr>
        <w:t xml:space="preserve">_____ </w:t>
      </w:r>
      <w:r w:rsidR="00684F45" w:rsidRPr="00E81645">
        <w:rPr>
          <w:rFonts w:cs="Arial"/>
          <w:bCs/>
          <w:iCs/>
          <w:sz w:val="24"/>
          <w:szCs w:val="24"/>
          <w:lang w:val="sr-Cyrl-CS"/>
        </w:rPr>
        <w:t>(</w:t>
      </w:r>
      <w:proofErr w:type="gramStart"/>
      <w:r w:rsidR="00684F45" w:rsidRPr="00E81645">
        <w:rPr>
          <w:rFonts w:cs="Arial"/>
          <w:bCs/>
          <w:iCs/>
          <w:sz w:val="24"/>
          <w:szCs w:val="24"/>
          <w:lang w:val="sr-Cyrl-CS"/>
        </w:rPr>
        <w:t>словима:</w:t>
      </w:r>
      <w:proofErr w:type="gramEnd"/>
      <w:r w:rsidR="00684F45" w:rsidRPr="00E81645">
        <w:rPr>
          <w:rFonts w:cs="Arial"/>
          <w:bCs/>
          <w:iCs/>
          <w:sz w:val="24"/>
          <w:szCs w:val="24"/>
          <w:lang w:val="sr-Cyrl-CS"/>
        </w:rPr>
        <w:t xml:space="preserve">__________________) </w:t>
      </w:r>
      <w:r w:rsidR="00684F45" w:rsidRPr="00E81645">
        <w:rPr>
          <w:rFonts w:eastAsia="Calibri" w:cs="Arial"/>
          <w:sz w:val="24"/>
          <w:szCs w:val="24"/>
          <w:lang w:val="sr-Cyrl-RS"/>
        </w:rPr>
        <w:t xml:space="preserve">месеци </w:t>
      </w:r>
      <w:r w:rsidR="00684F45" w:rsidRPr="00E81645">
        <w:rPr>
          <w:sz w:val="24"/>
          <w:szCs w:val="24"/>
          <w:lang w:val="sr-Cyrl-RS" w:eastAsia="ar-SA"/>
        </w:rPr>
        <w:t xml:space="preserve">од </w:t>
      </w:r>
      <w:r w:rsidR="00BB51CF" w:rsidRPr="00E81645">
        <w:rPr>
          <w:rFonts w:cs="Arial"/>
          <w:sz w:val="24"/>
          <w:szCs w:val="24"/>
          <w:lang w:val="sr-Cyrl-RS"/>
        </w:rPr>
        <w:t xml:space="preserve">дана испоруке </w:t>
      </w:r>
      <w:r w:rsidR="00BB51CF" w:rsidRPr="00E81645">
        <w:rPr>
          <w:rFonts w:cs="Arial"/>
          <w:sz w:val="24"/>
          <w:szCs w:val="24"/>
          <w:lang w:val="ru-RU"/>
        </w:rPr>
        <w:t>и</w:t>
      </w:r>
      <w:r w:rsidR="00BB51CF" w:rsidRPr="00E81645">
        <w:rPr>
          <w:sz w:val="24"/>
          <w:szCs w:val="24"/>
          <w:lang w:val="sr-Cyrl-RS" w:eastAsia="ar-SA"/>
        </w:rPr>
        <w:t xml:space="preserve"> </w:t>
      </w:r>
      <w:r w:rsidR="00684F45" w:rsidRPr="00E81645">
        <w:rPr>
          <w:sz w:val="24"/>
          <w:szCs w:val="24"/>
          <w:lang w:val="sr-Cyrl-RS" w:eastAsia="ar-SA"/>
        </w:rPr>
        <w:t xml:space="preserve">потписивања Записника </w:t>
      </w:r>
      <w:r w:rsidR="00684F45" w:rsidRPr="00E81645">
        <w:rPr>
          <w:rFonts w:eastAsia="Calibri" w:cs="Arial"/>
          <w:sz w:val="24"/>
          <w:szCs w:val="24"/>
          <w:lang w:val="sr-Cyrl-RS"/>
        </w:rPr>
        <w:t>о квантитативном</w:t>
      </w:r>
      <w:r w:rsidR="00882ABF" w:rsidRPr="00882ABF">
        <w:rPr>
          <w:rFonts w:eastAsia="Calibri" w:cs="Arial"/>
          <w:sz w:val="24"/>
          <w:szCs w:val="24"/>
          <w:lang w:val="sr-Cyrl-RS"/>
        </w:rPr>
        <w:t xml:space="preserve"> </w:t>
      </w:r>
      <w:r w:rsidR="00882ABF">
        <w:rPr>
          <w:rFonts w:eastAsia="Calibri" w:cs="Arial"/>
          <w:sz w:val="24"/>
          <w:szCs w:val="24"/>
          <w:lang w:val="sr-Cyrl-RS"/>
        </w:rPr>
        <w:t xml:space="preserve">и квалитативном </w:t>
      </w:r>
      <w:r w:rsidR="00684F45" w:rsidRPr="00E81645">
        <w:rPr>
          <w:rFonts w:eastAsia="Calibri" w:cs="Arial"/>
          <w:sz w:val="24"/>
          <w:szCs w:val="24"/>
          <w:lang w:val="sr-Cyrl-RS"/>
        </w:rPr>
        <w:t>пријему добара</w:t>
      </w:r>
      <w:r w:rsidRPr="005E23B7">
        <w:rPr>
          <w:rFonts w:eastAsia="Calibri" w:cs="Arial"/>
          <w:sz w:val="24"/>
          <w:szCs w:val="24"/>
          <w:lang w:val="sr-Cyrl-RS"/>
        </w:rPr>
        <w:t xml:space="preserve"> </w:t>
      </w:r>
      <w:r w:rsidRPr="00E81645">
        <w:rPr>
          <w:rFonts w:eastAsia="Calibri" w:cs="Arial"/>
          <w:sz w:val="24"/>
          <w:szCs w:val="24"/>
          <w:lang w:val="sr-Cyrl-RS"/>
        </w:rPr>
        <w:t>без примедби</w:t>
      </w:r>
      <w:r w:rsidR="00684F45" w:rsidRPr="00E81645">
        <w:rPr>
          <w:rFonts w:eastAsia="Calibri" w:cs="Arial"/>
          <w:sz w:val="24"/>
          <w:szCs w:val="24"/>
          <w:lang w:val="sr-Cyrl-RS"/>
        </w:rPr>
        <w:t>.</w:t>
      </w:r>
      <w:r w:rsidR="00684F45" w:rsidRPr="00E81645">
        <w:rPr>
          <w:rFonts w:eastAsia="Calibri" w:cs="Arial"/>
          <w:b/>
          <w:i/>
          <w:sz w:val="24"/>
          <w:szCs w:val="24"/>
          <w:lang w:val="sr-Cyrl-RS"/>
        </w:rPr>
        <w:t xml:space="preserve"> </w:t>
      </w:r>
    </w:p>
    <w:p w:rsidR="003E2A9A" w:rsidRPr="00E81645" w:rsidRDefault="003E2A9A" w:rsidP="00E81645">
      <w:pPr>
        <w:spacing w:before="0"/>
        <w:contextualSpacing/>
        <w:rPr>
          <w:rFonts w:cs="Arial"/>
          <w:bCs/>
          <w:iCs/>
          <w:sz w:val="24"/>
          <w:szCs w:val="24"/>
          <w:lang w:val="sr-Cyrl-CS"/>
        </w:rPr>
      </w:pPr>
    </w:p>
    <w:p w:rsidR="00343A18" w:rsidRDefault="003665E1" w:rsidP="00E81645">
      <w:pPr>
        <w:spacing w:before="0"/>
        <w:contextualSpacing/>
        <w:rPr>
          <w:rFonts w:cs="Arial"/>
          <w:sz w:val="24"/>
          <w:szCs w:val="24"/>
          <w:lang w:val="ru-RU"/>
        </w:rPr>
      </w:pPr>
      <w:r>
        <w:rPr>
          <w:rFonts w:cs="Arial"/>
          <w:sz w:val="24"/>
          <w:szCs w:val="24"/>
          <w:lang w:val="ru-RU"/>
        </w:rPr>
        <w:t xml:space="preserve">Гарантни рок за </w:t>
      </w:r>
      <w:r w:rsidR="005E23B7" w:rsidRPr="003178CD">
        <w:rPr>
          <w:b/>
          <w:bCs/>
        </w:rPr>
        <w:t>радну станицу за видео надзор</w:t>
      </w:r>
      <w:r w:rsidR="005E23B7" w:rsidRPr="003178CD">
        <w:t xml:space="preserve"> </w:t>
      </w:r>
      <w:r w:rsidR="005E23B7">
        <w:rPr>
          <w:lang w:val="sr-Cyrl-RS"/>
        </w:rPr>
        <w:t>износи</w:t>
      </w:r>
      <w:r w:rsidR="005E23B7" w:rsidRPr="003178CD">
        <w:t xml:space="preserve"> </w:t>
      </w:r>
      <w:r w:rsidR="005E23B7" w:rsidRPr="003178CD">
        <w:rPr>
          <w:lang w:val="sr-Cyrl-RS"/>
        </w:rPr>
        <w:t xml:space="preserve">_____ </w:t>
      </w:r>
      <w:r w:rsidR="005E23B7" w:rsidRPr="00E81645">
        <w:rPr>
          <w:rFonts w:cs="Arial"/>
          <w:bCs/>
          <w:iCs/>
          <w:sz w:val="24"/>
          <w:szCs w:val="24"/>
          <w:lang w:val="sr-Cyrl-CS"/>
        </w:rPr>
        <w:t xml:space="preserve">(словима:__________________) </w:t>
      </w:r>
      <w:r w:rsidR="005E23B7">
        <w:rPr>
          <w:rFonts w:cs="Arial"/>
          <w:bCs/>
          <w:iCs/>
          <w:sz w:val="24"/>
          <w:szCs w:val="24"/>
          <w:lang w:val="sr-Cyrl-CS"/>
        </w:rPr>
        <w:t xml:space="preserve">месеци </w:t>
      </w:r>
      <w:r w:rsidR="00C90FDB" w:rsidRPr="00E81645">
        <w:rPr>
          <w:rFonts w:cs="Arial"/>
          <w:sz w:val="24"/>
          <w:szCs w:val="24"/>
          <w:lang w:val="sr-Cyrl-RS"/>
        </w:rPr>
        <w:t xml:space="preserve">од дана испоруке </w:t>
      </w:r>
      <w:r w:rsidR="00343A18" w:rsidRPr="00E81645">
        <w:rPr>
          <w:rFonts w:cs="Arial"/>
          <w:sz w:val="24"/>
          <w:szCs w:val="24"/>
          <w:lang w:val="ru-RU"/>
        </w:rPr>
        <w:t xml:space="preserve">и </w:t>
      </w:r>
      <w:r w:rsidR="00C90FDB" w:rsidRPr="00E81645">
        <w:rPr>
          <w:rFonts w:cs="Arial"/>
          <w:sz w:val="24"/>
          <w:szCs w:val="24"/>
          <w:lang w:val="sr-Cyrl-RS"/>
        </w:rPr>
        <w:t xml:space="preserve">потписивања Записника о </w:t>
      </w:r>
      <w:r w:rsidR="006D23BE" w:rsidRPr="00E81645">
        <w:rPr>
          <w:rFonts w:eastAsia="Calibri" w:cs="Arial"/>
          <w:sz w:val="24"/>
          <w:szCs w:val="24"/>
          <w:lang w:val="sr-Cyrl-RS"/>
        </w:rPr>
        <w:t>квалитативном и квантитативном пријему добара</w:t>
      </w:r>
      <w:r w:rsidR="003E2A9A" w:rsidRPr="00E81645">
        <w:rPr>
          <w:rFonts w:eastAsia="Calibri" w:cs="Arial"/>
          <w:sz w:val="24"/>
          <w:szCs w:val="24"/>
          <w:lang w:val="sr-Cyrl-RS"/>
        </w:rPr>
        <w:t xml:space="preserve"> без примедби</w:t>
      </w:r>
      <w:r w:rsidR="00343A18" w:rsidRPr="00E81645">
        <w:rPr>
          <w:rFonts w:cs="Arial"/>
          <w:sz w:val="24"/>
          <w:szCs w:val="24"/>
          <w:lang w:val="ru-RU"/>
        </w:rPr>
        <w:t>.</w:t>
      </w:r>
    </w:p>
    <w:p w:rsidR="00882ABF" w:rsidRPr="00E81645" w:rsidRDefault="00882ABF" w:rsidP="00E81645">
      <w:pPr>
        <w:spacing w:before="0"/>
        <w:contextualSpacing/>
        <w:rPr>
          <w:rFonts w:cs="Arial"/>
          <w:sz w:val="24"/>
          <w:szCs w:val="24"/>
          <w:lang w:val="ru-RU"/>
        </w:rPr>
      </w:pPr>
    </w:p>
    <w:p w:rsidR="00343A18" w:rsidRPr="00E81645" w:rsidRDefault="005E7A0B" w:rsidP="00E81645">
      <w:pPr>
        <w:tabs>
          <w:tab w:val="left" w:pos="9090"/>
        </w:tabs>
        <w:spacing w:before="0"/>
        <w:contextualSpacing/>
        <w:rPr>
          <w:rFonts w:cs="Arial"/>
          <w:sz w:val="24"/>
          <w:szCs w:val="24"/>
          <w:lang w:val="ru-RU"/>
        </w:rPr>
      </w:pPr>
      <w:r>
        <w:rPr>
          <w:rFonts w:cs="Arial"/>
          <w:sz w:val="24"/>
          <w:szCs w:val="24"/>
          <w:lang w:val="ru-RU"/>
        </w:rPr>
        <w:t>Купац</w:t>
      </w:r>
      <w:r w:rsidR="00343A18" w:rsidRPr="00E81645">
        <w:rPr>
          <w:rFonts w:cs="Arial"/>
          <w:sz w:val="24"/>
          <w:szCs w:val="24"/>
          <w:lang w:val="ru-RU"/>
        </w:rPr>
        <w:t xml:space="preserve"> има право на рекламацију у току трајања гарантног рока, тако што ће у писаном облику доставити Продавцу Приговор на квалитет</w:t>
      </w:r>
      <w:r w:rsidR="003E2A9A" w:rsidRPr="00E81645">
        <w:rPr>
          <w:rFonts w:cs="Arial"/>
          <w:sz w:val="24"/>
          <w:szCs w:val="24"/>
          <w:lang w:val="ru-RU"/>
        </w:rPr>
        <w:t xml:space="preserve"> - рекламацију</w:t>
      </w:r>
      <w:r w:rsidR="00343A18" w:rsidRPr="00E81645">
        <w:rPr>
          <w:rFonts w:cs="Arial"/>
          <w:sz w:val="24"/>
          <w:szCs w:val="24"/>
          <w:lang w:val="ru-RU"/>
        </w:rPr>
        <w:t xml:space="preserve">, а најкасније у року од </w:t>
      </w:r>
      <w:r w:rsidR="003665E1">
        <w:rPr>
          <w:rFonts w:cs="Arial"/>
          <w:sz w:val="24"/>
          <w:szCs w:val="24"/>
          <w:lang w:val="ru-RU"/>
        </w:rPr>
        <w:t xml:space="preserve">3 (словима: </w:t>
      </w:r>
      <w:r w:rsidR="00343A18" w:rsidRPr="00E81645">
        <w:rPr>
          <w:rFonts w:cs="Arial"/>
          <w:sz w:val="24"/>
          <w:szCs w:val="24"/>
          <w:lang w:val="ru-RU"/>
        </w:rPr>
        <w:t>три</w:t>
      </w:r>
      <w:r w:rsidR="003665E1">
        <w:rPr>
          <w:rFonts w:cs="Arial"/>
          <w:sz w:val="24"/>
          <w:szCs w:val="24"/>
          <w:lang w:val="ru-RU"/>
        </w:rPr>
        <w:t>)</w:t>
      </w:r>
      <w:r w:rsidR="00343A18" w:rsidRPr="00E81645">
        <w:rPr>
          <w:rFonts w:cs="Arial"/>
          <w:sz w:val="24"/>
          <w:szCs w:val="24"/>
          <w:lang w:val="ru-RU"/>
        </w:rPr>
        <w:t xml:space="preserve"> дана од дана сазнања за недостатак.</w:t>
      </w:r>
    </w:p>
    <w:p w:rsidR="00343A18" w:rsidRDefault="00343A18" w:rsidP="00E81645">
      <w:pPr>
        <w:tabs>
          <w:tab w:val="left" w:pos="9090"/>
        </w:tabs>
        <w:spacing w:before="0"/>
        <w:contextualSpacing/>
        <w:rPr>
          <w:rFonts w:cs="Arial"/>
          <w:sz w:val="24"/>
          <w:szCs w:val="24"/>
          <w:lang w:val="ru-RU"/>
        </w:rPr>
      </w:pPr>
      <w:r w:rsidRPr="00E81645">
        <w:rPr>
          <w:rFonts w:cs="Arial"/>
          <w:sz w:val="24"/>
          <w:szCs w:val="24"/>
          <w:lang w:val="ru-RU"/>
        </w:rPr>
        <w:t>Продавац се обавезује да у гарантном року, о свом трошку, отклони све евенту</w:t>
      </w:r>
      <w:r w:rsidR="003665E1">
        <w:rPr>
          <w:rFonts w:cs="Arial"/>
          <w:sz w:val="24"/>
          <w:szCs w:val="24"/>
          <w:lang w:val="ru-RU"/>
        </w:rPr>
        <w:t>алне недостатке на испорученом Д</w:t>
      </w:r>
      <w:r w:rsidRPr="00E81645">
        <w:rPr>
          <w:rFonts w:cs="Arial"/>
          <w:sz w:val="24"/>
          <w:szCs w:val="24"/>
          <w:lang w:val="ru-RU"/>
        </w:rPr>
        <w:t>обру под условима утврђеним у техничкој гаранцији и важећим законским прописима РС.</w:t>
      </w:r>
    </w:p>
    <w:p w:rsidR="00343A18" w:rsidRPr="00E81645" w:rsidRDefault="00343A18" w:rsidP="00E81645">
      <w:pPr>
        <w:tabs>
          <w:tab w:val="left" w:pos="9090"/>
        </w:tabs>
        <w:spacing w:before="0"/>
        <w:contextualSpacing/>
        <w:rPr>
          <w:rFonts w:cs="Arial"/>
          <w:sz w:val="24"/>
          <w:szCs w:val="24"/>
          <w:lang w:val="ru-RU"/>
        </w:rPr>
      </w:pPr>
    </w:p>
    <w:p w:rsidR="0031585B" w:rsidRPr="00E81645" w:rsidRDefault="0031585B" w:rsidP="00E81645">
      <w:pPr>
        <w:spacing w:before="0"/>
        <w:ind w:right="-329"/>
        <w:contextualSpacing/>
        <w:rPr>
          <w:rFonts w:cs="Arial"/>
          <w:b/>
          <w:sz w:val="24"/>
          <w:szCs w:val="24"/>
        </w:rPr>
      </w:pPr>
      <w:r w:rsidRPr="00E81645">
        <w:rPr>
          <w:rFonts w:cs="Arial"/>
          <w:b/>
          <w:sz w:val="24"/>
          <w:szCs w:val="24"/>
        </w:rPr>
        <w:t>ОВЛАШЋЕНИ ПРЕДСТАВНИЦИ ЗА ПРАЋЕЊЕ УГОВОРА</w:t>
      </w:r>
    </w:p>
    <w:p w:rsidR="0031585B" w:rsidRPr="00E81645" w:rsidRDefault="0031585B" w:rsidP="00E81645">
      <w:pPr>
        <w:spacing w:before="0"/>
        <w:ind w:right="-329"/>
        <w:contextualSpacing/>
        <w:jc w:val="center"/>
        <w:rPr>
          <w:rFonts w:cs="Arial"/>
          <w:b/>
          <w:sz w:val="24"/>
          <w:szCs w:val="24"/>
        </w:rPr>
      </w:pPr>
    </w:p>
    <w:p w:rsidR="00047A4A" w:rsidRPr="00E81645" w:rsidRDefault="0031585B" w:rsidP="00F80240">
      <w:pPr>
        <w:spacing w:before="0"/>
        <w:ind w:right="-329"/>
        <w:contextualSpacing/>
        <w:jc w:val="center"/>
        <w:rPr>
          <w:rFonts w:cs="Arial"/>
          <w:b/>
          <w:sz w:val="24"/>
          <w:szCs w:val="24"/>
        </w:rPr>
      </w:pPr>
      <w:r w:rsidRPr="00E81645">
        <w:rPr>
          <w:rFonts w:cs="Arial"/>
          <w:b/>
          <w:sz w:val="24"/>
          <w:szCs w:val="24"/>
        </w:rPr>
        <w:t xml:space="preserve">Члан </w:t>
      </w:r>
      <w:r w:rsidRPr="00E81645">
        <w:rPr>
          <w:rFonts w:cs="Arial"/>
          <w:b/>
          <w:sz w:val="24"/>
          <w:szCs w:val="24"/>
          <w:lang w:val="sr-Cyrl-RS"/>
        </w:rPr>
        <w:t>8</w:t>
      </w:r>
      <w:r w:rsidRPr="00E81645">
        <w:rPr>
          <w:rFonts w:cs="Arial"/>
          <w:b/>
          <w:sz w:val="24"/>
          <w:szCs w:val="24"/>
        </w:rPr>
        <w:t>.</w:t>
      </w:r>
    </w:p>
    <w:p w:rsidR="0031585B" w:rsidRPr="00E81645" w:rsidRDefault="0031585B" w:rsidP="00F80240">
      <w:pPr>
        <w:spacing w:before="0"/>
        <w:ind w:right="-329"/>
        <w:contextualSpacing/>
        <w:rPr>
          <w:rFonts w:cs="Arial"/>
          <w:sz w:val="24"/>
          <w:szCs w:val="24"/>
        </w:rPr>
      </w:pPr>
      <w:r w:rsidRPr="00E81645">
        <w:rPr>
          <w:rFonts w:cs="Arial"/>
          <w:sz w:val="24"/>
          <w:szCs w:val="24"/>
        </w:rPr>
        <w:t xml:space="preserve">Овлашћени представници за праћење реализације </w:t>
      </w:r>
      <w:r w:rsidR="003665E1">
        <w:rPr>
          <w:rFonts w:eastAsia="Calibri" w:cs="Arial"/>
          <w:sz w:val="24"/>
          <w:szCs w:val="24"/>
          <w:lang w:val="ru-RU"/>
        </w:rPr>
        <w:t>испоруке Д</w:t>
      </w:r>
      <w:r w:rsidR="00020EBC" w:rsidRPr="00E81645">
        <w:rPr>
          <w:rFonts w:eastAsia="Calibri" w:cs="Arial"/>
          <w:sz w:val="24"/>
          <w:szCs w:val="24"/>
          <w:lang w:val="ru-RU"/>
        </w:rPr>
        <w:t>обара</w:t>
      </w:r>
      <w:r w:rsidRPr="00E81645">
        <w:rPr>
          <w:rFonts w:cs="Arial"/>
          <w:sz w:val="24"/>
          <w:szCs w:val="24"/>
        </w:rPr>
        <w:t xml:space="preserve"> из члана 1. </w:t>
      </w:r>
      <w:proofErr w:type="gramStart"/>
      <w:r w:rsidRPr="00E81645">
        <w:rPr>
          <w:rFonts w:cs="Arial"/>
          <w:sz w:val="24"/>
          <w:szCs w:val="24"/>
        </w:rPr>
        <w:t>овог</w:t>
      </w:r>
      <w:proofErr w:type="gramEnd"/>
      <w:r w:rsidRPr="00E81645">
        <w:rPr>
          <w:rFonts w:cs="Arial"/>
          <w:sz w:val="24"/>
          <w:szCs w:val="24"/>
        </w:rPr>
        <w:t xml:space="preserve"> Уговора су: </w:t>
      </w:r>
    </w:p>
    <w:p w:rsidR="0031585B" w:rsidRPr="00E81645" w:rsidRDefault="0031585B" w:rsidP="00E81645">
      <w:pPr>
        <w:spacing w:before="0"/>
        <w:ind w:right="-329"/>
        <w:contextualSpacing/>
        <w:rPr>
          <w:rFonts w:cs="Arial"/>
          <w:sz w:val="24"/>
          <w:szCs w:val="24"/>
          <w:lang w:val="sr-Cyrl-RS"/>
        </w:rPr>
      </w:pPr>
      <w:r w:rsidRPr="00E81645">
        <w:rPr>
          <w:rFonts w:cs="Arial"/>
          <w:sz w:val="24"/>
          <w:szCs w:val="24"/>
        </w:rPr>
        <w:tab/>
        <w:t xml:space="preserve">- </w:t>
      </w:r>
      <w:proofErr w:type="gramStart"/>
      <w:r w:rsidRPr="00E81645">
        <w:rPr>
          <w:rFonts w:cs="Arial"/>
          <w:sz w:val="24"/>
          <w:szCs w:val="24"/>
        </w:rPr>
        <w:t>за</w:t>
      </w:r>
      <w:proofErr w:type="gramEnd"/>
      <w:r w:rsidRPr="00E81645">
        <w:rPr>
          <w:rFonts w:cs="Arial"/>
          <w:sz w:val="24"/>
          <w:szCs w:val="24"/>
        </w:rPr>
        <w:t xml:space="preserve"> </w:t>
      </w:r>
      <w:r w:rsidR="000B5905" w:rsidRPr="00E81645">
        <w:rPr>
          <w:rFonts w:cs="Arial"/>
          <w:sz w:val="24"/>
          <w:szCs w:val="24"/>
          <w:lang w:val="sr-Cyrl-RS"/>
        </w:rPr>
        <w:t>Купца</w:t>
      </w:r>
      <w:r w:rsidR="00F80240">
        <w:rPr>
          <w:rFonts w:cs="Arial"/>
          <w:sz w:val="24"/>
          <w:szCs w:val="24"/>
        </w:rPr>
        <w:t xml:space="preserve"> _____________________________</w:t>
      </w:r>
    </w:p>
    <w:p w:rsidR="00393311" w:rsidRPr="00E81645" w:rsidRDefault="000B5905" w:rsidP="00E81645">
      <w:pPr>
        <w:spacing w:before="0"/>
        <w:ind w:right="-329"/>
        <w:contextualSpacing/>
        <w:rPr>
          <w:rFonts w:cs="Arial"/>
          <w:sz w:val="24"/>
          <w:szCs w:val="24"/>
        </w:rPr>
      </w:pPr>
      <w:r w:rsidRPr="00E81645">
        <w:rPr>
          <w:rFonts w:cs="Arial"/>
          <w:sz w:val="24"/>
          <w:szCs w:val="24"/>
          <w:lang w:val="sr-Cyrl-RS"/>
        </w:rPr>
        <w:t xml:space="preserve">             </w:t>
      </w:r>
    </w:p>
    <w:p w:rsidR="0031585B" w:rsidRPr="00E81645" w:rsidRDefault="0031585B" w:rsidP="00E81645">
      <w:pPr>
        <w:spacing w:before="0"/>
        <w:ind w:right="-329"/>
        <w:contextualSpacing/>
        <w:rPr>
          <w:rFonts w:cs="Arial"/>
          <w:sz w:val="24"/>
          <w:szCs w:val="24"/>
        </w:rPr>
      </w:pPr>
      <w:r w:rsidRPr="00E81645">
        <w:rPr>
          <w:rFonts w:cs="Arial"/>
          <w:sz w:val="24"/>
          <w:szCs w:val="24"/>
        </w:rPr>
        <w:tab/>
        <w:t xml:space="preserve">- </w:t>
      </w:r>
      <w:proofErr w:type="gramStart"/>
      <w:r w:rsidRPr="00E81645">
        <w:rPr>
          <w:rFonts w:cs="Arial"/>
          <w:sz w:val="24"/>
          <w:szCs w:val="24"/>
        </w:rPr>
        <w:t>за</w:t>
      </w:r>
      <w:proofErr w:type="gramEnd"/>
      <w:r w:rsidRPr="00E81645">
        <w:rPr>
          <w:rFonts w:cs="Arial"/>
          <w:sz w:val="24"/>
          <w:szCs w:val="24"/>
        </w:rPr>
        <w:t xml:space="preserve"> </w:t>
      </w:r>
      <w:r w:rsidR="00F80240">
        <w:rPr>
          <w:rFonts w:cs="Arial"/>
          <w:sz w:val="24"/>
          <w:szCs w:val="24"/>
          <w:lang w:val="sr-Cyrl-RS"/>
        </w:rPr>
        <w:t>Продавца ___</w:t>
      </w:r>
      <w:r w:rsidRPr="00E81645">
        <w:rPr>
          <w:rFonts w:cs="Arial"/>
          <w:sz w:val="24"/>
          <w:szCs w:val="24"/>
        </w:rPr>
        <w:t>_______________________</w:t>
      </w:r>
    </w:p>
    <w:p w:rsidR="0031585B" w:rsidRPr="00E81645" w:rsidRDefault="0031585B" w:rsidP="00E81645">
      <w:pPr>
        <w:spacing w:before="0"/>
        <w:ind w:right="-329"/>
        <w:contextualSpacing/>
        <w:rPr>
          <w:rFonts w:cs="Arial"/>
          <w:sz w:val="24"/>
          <w:szCs w:val="24"/>
        </w:rPr>
      </w:pPr>
    </w:p>
    <w:p w:rsidR="0031585B" w:rsidRPr="00E81645" w:rsidRDefault="0031585B" w:rsidP="00E81645">
      <w:pPr>
        <w:spacing w:before="0"/>
        <w:ind w:right="-329"/>
        <w:contextualSpacing/>
        <w:rPr>
          <w:rFonts w:cs="Arial"/>
          <w:sz w:val="24"/>
          <w:szCs w:val="24"/>
          <w:lang w:val="sr-Cyrl-RS"/>
        </w:rPr>
      </w:pPr>
      <w:r w:rsidRPr="00E81645">
        <w:rPr>
          <w:rFonts w:cs="Arial"/>
          <w:sz w:val="24"/>
          <w:szCs w:val="24"/>
        </w:rPr>
        <w:t xml:space="preserve">Овлашћења и дужности овлашћених </w:t>
      </w:r>
      <w:proofErr w:type="gramStart"/>
      <w:r w:rsidRPr="00E81645">
        <w:rPr>
          <w:rFonts w:cs="Arial"/>
          <w:sz w:val="24"/>
          <w:szCs w:val="24"/>
        </w:rPr>
        <w:t>представника  за</w:t>
      </w:r>
      <w:proofErr w:type="gramEnd"/>
      <w:r w:rsidRPr="00E81645">
        <w:rPr>
          <w:rFonts w:cs="Arial"/>
          <w:sz w:val="24"/>
          <w:szCs w:val="24"/>
        </w:rPr>
        <w:t xml:space="preserve"> праћење реализације овог Уговора су да</w:t>
      </w:r>
      <w:r w:rsidRPr="00E81645">
        <w:rPr>
          <w:rFonts w:cs="Arial"/>
          <w:sz w:val="24"/>
          <w:szCs w:val="24"/>
          <w:lang w:val="sr-Cyrl-RS"/>
        </w:rPr>
        <w:t>:</w:t>
      </w:r>
    </w:p>
    <w:p w:rsidR="00020EBC" w:rsidRDefault="0031585B" w:rsidP="00E81645">
      <w:pPr>
        <w:spacing w:before="0"/>
        <w:ind w:right="-329"/>
        <w:contextualSpacing/>
        <w:rPr>
          <w:rFonts w:cs="Arial"/>
          <w:sz w:val="24"/>
          <w:szCs w:val="24"/>
          <w:lang w:val="sr-Cyrl-RS"/>
        </w:rPr>
      </w:pPr>
      <w:r w:rsidRPr="00E81645">
        <w:rPr>
          <w:rFonts w:cs="Arial"/>
          <w:sz w:val="24"/>
          <w:szCs w:val="24"/>
          <w:lang w:val="sr-Cyrl-RS"/>
        </w:rPr>
        <w:t xml:space="preserve">- проверавају и оверавају </w:t>
      </w:r>
      <w:r w:rsidR="00020EBC" w:rsidRPr="00E81645">
        <w:rPr>
          <w:rFonts w:cs="Arial"/>
          <w:sz w:val="24"/>
          <w:szCs w:val="24"/>
          <w:lang w:val="sr-Cyrl-RS"/>
        </w:rPr>
        <w:t xml:space="preserve">квантитативни </w:t>
      </w:r>
      <w:r w:rsidR="00F80240">
        <w:rPr>
          <w:rFonts w:cs="Arial"/>
          <w:sz w:val="24"/>
          <w:szCs w:val="24"/>
          <w:lang w:val="sr-Cyrl-RS"/>
        </w:rPr>
        <w:t xml:space="preserve">и квалитативни </w:t>
      </w:r>
      <w:r w:rsidR="003665E1">
        <w:rPr>
          <w:rFonts w:cs="Arial"/>
          <w:sz w:val="24"/>
          <w:szCs w:val="24"/>
          <w:lang w:val="sr-Cyrl-RS"/>
        </w:rPr>
        <w:t>пријем Д</w:t>
      </w:r>
      <w:r w:rsidR="00020EBC" w:rsidRPr="00E81645">
        <w:rPr>
          <w:rFonts w:cs="Arial"/>
          <w:sz w:val="24"/>
          <w:szCs w:val="24"/>
          <w:lang w:val="sr-Cyrl-RS"/>
        </w:rPr>
        <w:t>обара</w:t>
      </w:r>
      <w:r w:rsidRPr="00E81645">
        <w:rPr>
          <w:rFonts w:cs="Arial"/>
          <w:sz w:val="24"/>
          <w:szCs w:val="24"/>
          <w:lang w:val="sr-Cyrl-RS"/>
        </w:rPr>
        <w:t xml:space="preserve">, </w:t>
      </w:r>
    </w:p>
    <w:p w:rsidR="00952492" w:rsidRDefault="00952492" w:rsidP="00E81645">
      <w:pPr>
        <w:spacing w:before="0"/>
        <w:ind w:right="-329"/>
        <w:contextualSpacing/>
        <w:rPr>
          <w:rFonts w:cs="Arial"/>
          <w:sz w:val="24"/>
          <w:szCs w:val="24"/>
          <w:lang w:val="sr-Latn-CS"/>
        </w:rPr>
      </w:pPr>
      <w:r>
        <w:rPr>
          <w:rFonts w:cs="Arial"/>
          <w:sz w:val="24"/>
          <w:szCs w:val="24"/>
          <w:lang w:val="sr-Cyrl-RS"/>
        </w:rPr>
        <w:t xml:space="preserve">- </w:t>
      </w:r>
      <w:r w:rsidRPr="00952492">
        <w:rPr>
          <w:rFonts w:cs="Arial"/>
          <w:sz w:val="24"/>
          <w:szCs w:val="24"/>
          <w:lang w:val="sr-Latn-CS"/>
        </w:rPr>
        <w:t xml:space="preserve">праћење датума истека </w:t>
      </w:r>
      <w:r w:rsidR="003665E1">
        <w:rPr>
          <w:rFonts w:cs="Arial"/>
          <w:sz w:val="24"/>
          <w:szCs w:val="24"/>
          <w:lang w:val="sr-Cyrl-RS"/>
        </w:rPr>
        <w:t>У</w:t>
      </w:r>
      <w:r w:rsidRPr="00952492">
        <w:rPr>
          <w:rFonts w:cs="Arial"/>
          <w:sz w:val="24"/>
          <w:szCs w:val="24"/>
          <w:lang w:val="sr-Cyrl-RS"/>
        </w:rPr>
        <w:t>говора</w:t>
      </w:r>
      <w:r>
        <w:rPr>
          <w:rFonts w:cs="Arial"/>
          <w:sz w:val="24"/>
          <w:szCs w:val="24"/>
          <w:lang w:val="sr-Latn-CS"/>
        </w:rPr>
        <w:t>,</w:t>
      </w:r>
    </w:p>
    <w:p w:rsidR="00952492" w:rsidRPr="00952492" w:rsidRDefault="00952492" w:rsidP="00E81645">
      <w:pPr>
        <w:spacing w:before="0"/>
        <w:ind w:right="-329"/>
        <w:contextualSpacing/>
        <w:rPr>
          <w:rFonts w:cs="Arial"/>
          <w:sz w:val="24"/>
          <w:szCs w:val="24"/>
          <w:lang w:val="sr-Cyrl-CS"/>
        </w:rPr>
      </w:pPr>
      <w:r>
        <w:rPr>
          <w:rFonts w:cs="Arial"/>
          <w:sz w:val="24"/>
          <w:szCs w:val="24"/>
          <w:lang w:val="sr-Cyrl-RS"/>
        </w:rPr>
        <w:t xml:space="preserve">- </w:t>
      </w:r>
      <w:r w:rsidRPr="00952492">
        <w:rPr>
          <w:rFonts w:cs="Arial"/>
          <w:sz w:val="24"/>
          <w:szCs w:val="24"/>
          <w:lang w:val="sr-Latn-CS"/>
        </w:rPr>
        <w:t>праћење усаглашености уговорених и реализованих п</w:t>
      </w:r>
      <w:r>
        <w:rPr>
          <w:rFonts w:cs="Arial"/>
          <w:sz w:val="24"/>
          <w:szCs w:val="24"/>
          <w:lang w:val="sr-Latn-CS"/>
        </w:rPr>
        <w:t>озиција и евентуалних одступања,</w:t>
      </w:r>
    </w:p>
    <w:p w:rsidR="0031585B" w:rsidRPr="00E81645" w:rsidRDefault="0031585B" w:rsidP="00E81645">
      <w:pPr>
        <w:spacing w:before="0"/>
        <w:ind w:right="-329"/>
        <w:contextualSpacing/>
        <w:rPr>
          <w:rFonts w:cs="Arial"/>
          <w:sz w:val="24"/>
          <w:szCs w:val="24"/>
        </w:rPr>
      </w:pPr>
      <w:r w:rsidRPr="00E81645">
        <w:rPr>
          <w:rFonts w:cs="Arial"/>
          <w:sz w:val="24"/>
          <w:szCs w:val="24"/>
          <w:lang w:val="sr-Cyrl-RS"/>
        </w:rPr>
        <w:t xml:space="preserve">- </w:t>
      </w:r>
      <w:r w:rsidRPr="00E81645">
        <w:rPr>
          <w:rFonts w:cs="Arial"/>
          <w:sz w:val="24"/>
          <w:szCs w:val="24"/>
        </w:rPr>
        <w:t xml:space="preserve">извршавају </w:t>
      </w:r>
      <w:r w:rsidRPr="00E81645">
        <w:rPr>
          <w:rFonts w:cs="Arial"/>
          <w:sz w:val="24"/>
          <w:szCs w:val="24"/>
          <w:lang w:val="sr-Cyrl-RS"/>
        </w:rPr>
        <w:t>све остале</w:t>
      </w:r>
      <w:r w:rsidRPr="00E81645">
        <w:rPr>
          <w:rFonts w:cs="Arial"/>
          <w:sz w:val="24"/>
          <w:szCs w:val="24"/>
        </w:rPr>
        <w:t xml:space="preserve"> дужности везане за </w:t>
      </w:r>
      <w:r w:rsidRPr="00E81645">
        <w:rPr>
          <w:rFonts w:cs="Arial"/>
          <w:sz w:val="24"/>
          <w:szCs w:val="24"/>
          <w:lang w:val="sr-Cyrl-RS"/>
        </w:rPr>
        <w:t>праћење</w:t>
      </w:r>
      <w:r w:rsidRPr="00E81645">
        <w:rPr>
          <w:rFonts w:cs="Arial"/>
          <w:sz w:val="24"/>
          <w:szCs w:val="24"/>
        </w:rPr>
        <w:t xml:space="preserve"> </w:t>
      </w:r>
      <w:r w:rsidRPr="00E81645">
        <w:rPr>
          <w:rFonts w:cs="Arial"/>
          <w:sz w:val="24"/>
          <w:szCs w:val="24"/>
          <w:lang w:val="sr-Cyrl-RS"/>
        </w:rPr>
        <w:t xml:space="preserve">реализације </w:t>
      </w:r>
      <w:r w:rsidRPr="00E81645">
        <w:rPr>
          <w:rFonts w:cs="Arial"/>
          <w:sz w:val="24"/>
          <w:szCs w:val="24"/>
        </w:rPr>
        <w:t>предмета овог Уговора</w:t>
      </w:r>
      <w:r w:rsidRPr="00E81645">
        <w:rPr>
          <w:rFonts w:cs="Arial"/>
          <w:sz w:val="24"/>
          <w:szCs w:val="24"/>
          <w:lang w:val="sr-Cyrl-RS"/>
        </w:rPr>
        <w:t xml:space="preserve"> у обиму, врсти и квалитету.</w:t>
      </w:r>
    </w:p>
    <w:p w:rsidR="00343A18" w:rsidRPr="00E81645" w:rsidRDefault="00343A18" w:rsidP="00E81645">
      <w:pPr>
        <w:pStyle w:val="KDParagraf"/>
        <w:spacing w:before="0"/>
        <w:contextualSpacing/>
        <w:rPr>
          <w:rFonts w:cs="Arial"/>
          <w:i/>
          <w:color w:val="00B0F0"/>
          <w:sz w:val="24"/>
          <w:szCs w:val="24"/>
          <w:lang w:val="ru-RU"/>
        </w:rPr>
      </w:pPr>
    </w:p>
    <w:p w:rsidR="00343A18" w:rsidRDefault="00343A18" w:rsidP="00E81645">
      <w:pPr>
        <w:spacing w:before="0"/>
        <w:contextualSpacing/>
        <w:rPr>
          <w:rFonts w:cs="Arial"/>
          <w:b/>
          <w:sz w:val="24"/>
          <w:szCs w:val="24"/>
          <w:lang w:val="ru-RU"/>
        </w:rPr>
      </w:pPr>
      <w:r w:rsidRPr="00E81645">
        <w:rPr>
          <w:rFonts w:cs="Arial"/>
          <w:b/>
          <w:sz w:val="24"/>
          <w:szCs w:val="24"/>
          <w:lang w:val="ru-RU"/>
        </w:rPr>
        <w:t>СРЕДСТВА ФИНАНСИЈСКОГ ОБЕЗБЕЂЕЊА</w:t>
      </w:r>
    </w:p>
    <w:p w:rsidR="002E1DFE" w:rsidRPr="00E81645" w:rsidRDefault="002E1DFE" w:rsidP="00E81645">
      <w:pPr>
        <w:spacing w:before="0"/>
        <w:contextualSpacing/>
        <w:rPr>
          <w:rFonts w:cs="Arial"/>
          <w:b/>
          <w:sz w:val="24"/>
          <w:szCs w:val="24"/>
          <w:lang w:val="ru-RU"/>
        </w:rPr>
      </w:pPr>
    </w:p>
    <w:p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lastRenderedPageBreak/>
        <w:t xml:space="preserve">Члан </w:t>
      </w:r>
      <w:r w:rsidR="00020EBC" w:rsidRPr="00E81645">
        <w:rPr>
          <w:rFonts w:cs="Arial"/>
          <w:b/>
          <w:sz w:val="24"/>
          <w:szCs w:val="24"/>
          <w:lang w:val="sr-Cyrl-RS"/>
        </w:rPr>
        <w:t>9</w:t>
      </w:r>
      <w:r w:rsidRPr="00E81645">
        <w:rPr>
          <w:rFonts w:cs="Arial"/>
          <w:b/>
          <w:sz w:val="24"/>
          <w:szCs w:val="24"/>
          <w:lang w:val="ru-RU"/>
        </w:rPr>
        <w:t xml:space="preserve">. </w:t>
      </w:r>
    </w:p>
    <w:p w:rsidR="007B4A55" w:rsidRPr="00E81645" w:rsidRDefault="007B4A55" w:rsidP="00E81645">
      <w:pPr>
        <w:spacing w:before="0"/>
        <w:contextualSpacing/>
        <w:rPr>
          <w:b/>
          <w:sz w:val="24"/>
          <w:szCs w:val="24"/>
        </w:rPr>
      </w:pPr>
      <w:r w:rsidRPr="00E81645">
        <w:rPr>
          <w:b/>
          <w:sz w:val="24"/>
          <w:szCs w:val="24"/>
        </w:rPr>
        <w:t xml:space="preserve">Меница </w:t>
      </w:r>
      <w:proofErr w:type="gramStart"/>
      <w:r w:rsidRPr="00E81645">
        <w:rPr>
          <w:b/>
          <w:sz w:val="24"/>
          <w:szCs w:val="24"/>
        </w:rPr>
        <w:t>као  гаранција</w:t>
      </w:r>
      <w:proofErr w:type="gramEnd"/>
      <w:r w:rsidRPr="00E81645">
        <w:rPr>
          <w:b/>
          <w:sz w:val="24"/>
          <w:szCs w:val="24"/>
        </w:rPr>
        <w:t xml:space="preserve"> за добро извршење посла </w:t>
      </w:r>
    </w:p>
    <w:p w:rsidR="007B4A55" w:rsidRPr="00E81645" w:rsidRDefault="007B4A55" w:rsidP="00E81645">
      <w:pPr>
        <w:spacing w:before="0"/>
        <w:contextualSpacing/>
        <w:rPr>
          <w:rFonts w:cs="Arial"/>
          <w:sz w:val="24"/>
          <w:szCs w:val="24"/>
          <w:lang w:val="sr-Cyrl-RS" w:eastAsia="sr-Latn-RS"/>
        </w:rPr>
      </w:pPr>
      <w:r w:rsidRPr="00E81645">
        <w:rPr>
          <w:rFonts w:cs="Arial"/>
          <w:sz w:val="24"/>
          <w:szCs w:val="24"/>
          <w:lang w:eastAsia="sr-Latn-RS"/>
        </w:rPr>
        <w:t xml:space="preserve">Продавац се обавезује да </w:t>
      </w:r>
      <w:r w:rsidRPr="00E81645">
        <w:rPr>
          <w:rFonts w:cs="Arial"/>
          <w:sz w:val="24"/>
          <w:szCs w:val="24"/>
          <w:lang w:val="sr-Cyrl-RS" w:eastAsia="sr-Latn-RS"/>
        </w:rPr>
        <w:t xml:space="preserve">приликом закључења </w:t>
      </w:r>
      <w:r w:rsidR="003E2A9A" w:rsidRPr="00E81645">
        <w:rPr>
          <w:rFonts w:cs="Arial"/>
          <w:sz w:val="24"/>
          <w:szCs w:val="24"/>
          <w:lang w:val="sr-Cyrl-RS" w:eastAsia="sr-Latn-RS"/>
        </w:rPr>
        <w:t>У</w:t>
      </w:r>
      <w:r w:rsidRPr="00E81645">
        <w:rPr>
          <w:rFonts w:cs="Arial"/>
          <w:sz w:val="24"/>
          <w:szCs w:val="24"/>
          <w:lang w:val="sr-Cyrl-RS" w:eastAsia="sr-Latn-RS"/>
        </w:rPr>
        <w:t xml:space="preserve">говора, а најкасније </w:t>
      </w:r>
      <w:r w:rsidRPr="00E81645">
        <w:rPr>
          <w:rFonts w:cs="Arial"/>
          <w:sz w:val="24"/>
          <w:szCs w:val="24"/>
          <w:lang w:eastAsia="sr-Latn-RS"/>
        </w:rPr>
        <w:t xml:space="preserve">у року од </w:t>
      </w:r>
      <w:r w:rsidRPr="00E81645">
        <w:rPr>
          <w:rFonts w:cs="Arial"/>
          <w:sz w:val="24"/>
          <w:szCs w:val="24"/>
          <w:lang w:val="sr-Cyrl-RS" w:eastAsia="sr-Latn-RS"/>
        </w:rPr>
        <w:t>10</w:t>
      </w:r>
      <w:r w:rsidR="00F80240">
        <w:rPr>
          <w:rFonts w:cs="Arial"/>
          <w:sz w:val="24"/>
          <w:szCs w:val="24"/>
          <w:lang w:val="sr-Cyrl-RS" w:eastAsia="sr-Latn-RS"/>
        </w:rPr>
        <w:t xml:space="preserve"> (словима: десет)</w:t>
      </w:r>
      <w:r w:rsidRPr="00E81645">
        <w:rPr>
          <w:rFonts w:cs="Arial"/>
          <w:sz w:val="24"/>
          <w:szCs w:val="24"/>
          <w:lang w:eastAsia="sr-Latn-RS"/>
        </w:rPr>
        <w:t xml:space="preserve"> дана од дана </w:t>
      </w:r>
      <w:proofErr w:type="gramStart"/>
      <w:r w:rsidRPr="00E81645">
        <w:rPr>
          <w:rFonts w:cs="Arial"/>
          <w:sz w:val="24"/>
          <w:szCs w:val="24"/>
          <w:lang w:eastAsia="sr-Latn-RS"/>
        </w:rPr>
        <w:t xml:space="preserve">закључења  </w:t>
      </w:r>
      <w:r w:rsidR="00BC59D4" w:rsidRPr="00E81645">
        <w:rPr>
          <w:rFonts w:cs="Arial"/>
          <w:sz w:val="24"/>
          <w:szCs w:val="24"/>
          <w:lang w:val="sr-Cyrl-RS" w:eastAsia="sr-Latn-RS"/>
        </w:rPr>
        <w:t>У</w:t>
      </w:r>
      <w:r w:rsidRPr="00E81645">
        <w:rPr>
          <w:rFonts w:cs="Arial"/>
          <w:sz w:val="24"/>
          <w:szCs w:val="24"/>
          <w:lang w:eastAsia="sr-Latn-RS"/>
        </w:rPr>
        <w:t>говора</w:t>
      </w:r>
      <w:proofErr w:type="gramEnd"/>
      <w:r w:rsidRPr="00E81645">
        <w:rPr>
          <w:rFonts w:cs="Arial"/>
          <w:sz w:val="24"/>
          <w:szCs w:val="24"/>
          <w:lang w:eastAsia="sr-Latn-RS"/>
        </w:rPr>
        <w:t xml:space="preserve"> </w:t>
      </w:r>
      <w:r w:rsidRPr="00E81645">
        <w:rPr>
          <w:rFonts w:cs="Arial"/>
          <w:sz w:val="24"/>
          <w:szCs w:val="24"/>
          <w:lang w:val="sr-Cyrl-RS" w:eastAsia="sr-Latn-RS"/>
        </w:rPr>
        <w:t xml:space="preserve">Купцу </w:t>
      </w:r>
      <w:r w:rsidR="00BC59D4" w:rsidRPr="00E81645">
        <w:rPr>
          <w:rFonts w:cs="Arial"/>
          <w:color w:val="000000" w:themeColor="text1"/>
          <w:sz w:val="24"/>
          <w:szCs w:val="24"/>
          <w:lang w:val="sr-Cyrl-RS"/>
        </w:rPr>
        <w:t>(</w:t>
      </w:r>
      <w:r w:rsidR="00BC59D4" w:rsidRPr="00E81645">
        <w:rPr>
          <w:rFonts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C59D4" w:rsidRPr="00E81645">
        <w:rPr>
          <w:rFonts w:cs="Arial"/>
          <w:color w:val="000000" w:themeColor="text1"/>
          <w:sz w:val="24"/>
          <w:szCs w:val="24"/>
          <w:lang w:val="sr-Cyrl-RS"/>
        </w:rPr>
        <w:t>(</w:t>
      </w:r>
      <w:r w:rsidR="00BC59D4" w:rsidRPr="00E81645">
        <w:rPr>
          <w:rFonts w:cs="Arial"/>
          <w:color w:val="000000" w:themeColor="text1"/>
          <w:sz w:val="24"/>
          <w:szCs w:val="24"/>
        </w:rPr>
        <w:t>даље: ЗОО</w:t>
      </w:r>
      <w:r w:rsidR="00BC59D4" w:rsidRPr="00E81645">
        <w:rPr>
          <w:rFonts w:cs="Arial"/>
          <w:color w:val="000000" w:themeColor="text1"/>
          <w:sz w:val="24"/>
          <w:szCs w:val="24"/>
          <w:lang w:val="sr-Cyrl-RS"/>
        </w:rPr>
        <w:t xml:space="preserve">) </w:t>
      </w:r>
      <w:r w:rsidRPr="00E81645">
        <w:rPr>
          <w:rFonts w:cs="Arial"/>
          <w:sz w:val="24"/>
          <w:szCs w:val="24"/>
          <w:lang w:eastAsia="sr-Latn-RS"/>
        </w:rPr>
        <w:t>достави</w:t>
      </w:r>
      <w:r w:rsidRPr="00E81645">
        <w:rPr>
          <w:rFonts w:cs="Arial"/>
          <w:sz w:val="24"/>
          <w:szCs w:val="24"/>
          <w:lang w:val="sr-Cyrl-RS" w:eastAsia="sr-Latn-RS"/>
        </w:rPr>
        <w:t>:</w:t>
      </w:r>
      <w:r w:rsidRPr="00E81645">
        <w:rPr>
          <w:rFonts w:cs="Arial"/>
          <w:sz w:val="24"/>
          <w:szCs w:val="24"/>
          <w:lang w:eastAsia="sr-Latn-RS"/>
        </w:rPr>
        <w:t xml:space="preserve">  </w:t>
      </w:r>
    </w:p>
    <w:p w:rsidR="007B4A55" w:rsidRPr="00E81645" w:rsidRDefault="007B4A55" w:rsidP="00E81645">
      <w:pPr>
        <w:spacing w:before="0"/>
        <w:contextualSpacing/>
        <w:rPr>
          <w:rFonts w:cs="Arial"/>
          <w:sz w:val="24"/>
          <w:szCs w:val="24"/>
          <w:lang w:val="sr-Cyrl-RS"/>
        </w:rPr>
      </w:pPr>
      <w:r w:rsidRPr="00E81645">
        <w:rPr>
          <w:rFonts w:cs="Arial"/>
          <w:sz w:val="24"/>
          <w:szCs w:val="24"/>
          <w:lang w:val="sr-Cyrl-RS"/>
        </w:rPr>
        <w:t>- бланко сопствену меницу за добро извршење посла која је потписана и оверена службеним печатом од стране овлашћеног  лица</w:t>
      </w:r>
      <w:r w:rsidR="005902CF" w:rsidRPr="00E81645">
        <w:rPr>
          <w:rFonts w:cs="Arial"/>
          <w:sz w:val="24"/>
          <w:szCs w:val="24"/>
          <w:lang w:val="sr-Cyrl-RS"/>
        </w:rPr>
        <w:t xml:space="preserve"> у складу са Закон о меници ("Сл. лист ФНРЈ" бр. 104/46, "Сл. лист СФРЈ" бр. 16/65, 54/70 и 57/89 и "Сл. лист СРЈ" бр. 46/96, </w:t>
      </w:r>
      <w:r w:rsidR="00DE756B" w:rsidRPr="00E81645">
        <w:rPr>
          <w:rFonts w:cs="Arial"/>
          <w:sz w:val="24"/>
          <w:szCs w:val="24"/>
          <w:lang w:val="sr-Cyrl-RS"/>
        </w:rPr>
        <w:t>„</w:t>
      </w:r>
      <w:r w:rsidR="005902CF" w:rsidRPr="00E81645">
        <w:rPr>
          <w:rFonts w:cs="Arial"/>
          <w:sz w:val="24"/>
          <w:szCs w:val="24"/>
          <w:lang w:val="sr-Cyrl-RS"/>
        </w:rPr>
        <w:t>Сл. лист СЦГ</w:t>
      </w:r>
      <w:r w:rsidR="00DE756B" w:rsidRPr="00E81645">
        <w:rPr>
          <w:rFonts w:cs="Arial"/>
          <w:sz w:val="24"/>
          <w:szCs w:val="24"/>
          <w:lang w:val="sr-Cyrl-RS"/>
        </w:rPr>
        <w:t>“</w:t>
      </w:r>
      <w:r w:rsidR="005902CF" w:rsidRPr="00E81645">
        <w:rPr>
          <w:rFonts w:cs="Arial"/>
          <w:sz w:val="24"/>
          <w:szCs w:val="24"/>
          <w:lang w:val="sr-Cyrl-RS"/>
        </w:rPr>
        <w:t xml:space="preserve"> бр. 01/2003 Уст. повеља </w:t>
      </w:r>
      <w:r w:rsidR="00DE756B" w:rsidRPr="00E81645">
        <w:rPr>
          <w:rFonts w:cs="Arial"/>
          <w:sz w:val="24"/>
          <w:szCs w:val="24"/>
          <w:lang w:val="sr-Cyrl-RS"/>
        </w:rPr>
        <w:t>„</w:t>
      </w:r>
      <w:r w:rsidR="005902CF" w:rsidRPr="00E81645">
        <w:rPr>
          <w:rFonts w:cs="Arial"/>
          <w:sz w:val="24"/>
          <w:szCs w:val="24"/>
          <w:lang w:val="sr-Cyrl-RS"/>
        </w:rPr>
        <w:t>Сл.гласник РС</w:t>
      </w:r>
      <w:r w:rsidR="00DE756B" w:rsidRPr="00E81645">
        <w:rPr>
          <w:rFonts w:cs="Arial"/>
          <w:sz w:val="24"/>
          <w:szCs w:val="24"/>
          <w:lang w:val="sr-Cyrl-RS"/>
        </w:rPr>
        <w:t>“</w:t>
      </w:r>
      <w:r w:rsidR="005902CF" w:rsidRPr="00E81645">
        <w:rPr>
          <w:rFonts w:cs="Arial"/>
          <w:sz w:val="24"/>
          <w:szCs w:val="24"/>
          <w:lang w:val="sr-Cyrl-RS"/>
        </w:rPr>
        <w:t xml:space="preserve"> 80/2015</w:t>
      </w:r>
      <w:r w:rsidR="00DE756B" w:rsidRPr="00E81645">
        <w:rPr>
          <w:rFonts w:cs="Arial"/>
          <w:sz w:val="24"/>
          <w:szCs w:val="24"/>
          <w:lang w:val="sr-Cyrl-RS"/>
        </w:rPr>
        <w:t>) и Закон о платним услугама  („</w:t>
      </w:r>
      <w:r w:rsidR="005902CF" w:rsidRPr="00E81645">
        <w:rPr>
          <w:rFonts w:cs="Arial"/>
          <w:sz w:val="24"/>
          <w:szCs w:val="24"/>
          <w:lang w:val="sr-Cyrl-RS"/>
        </w:rPr>
        <w:t>С</w:t>
      </w:r>
      <w:r w:rsidR="00DE756B" w:rsidRPr="00E81645">
        <w:rPr>
          <w:rFonts w:cs="Arial"/>
          <w:sz w:val="24"/>
          <w:szCs w:val="24"/>
          <w:lang w:val="sr-Cyrl-RS"/>
        </w:rPr>
        <w:t>л. гласник РС“</w:t>
      </w:r>
      <w:r w:rsidR="00F80240">
        <w:rPr>
          <w:rFonts w:cs="Arial"/>
          <w:sz w:val="24"/>
          <w:szCs w:val="24"/>
          <w:lang w:val="sr-Cyrl-RS"/>
        </w:rPr>
        <w:t>,</w:t>
      </w:r>
      <w:r w:rsidR="00DE756B" w:rsidRPr="00E81645">
        <w:rPr>
          <w:rFonts w:cs="Arial"/>
          <w:sz w:val="24"/>
          <w:szCs w:val="24"/>
          <w:lang w:val="sr-Cyrl-RS"/>
        </w:rPr>
        <w:t xml:space="preserve"> </w:t>
      </w:r>
      <w:r w:rsidR="00F80240">
        <w:rPr>
          <w:rFonts w:cs="Arial"/>
          <w:sz w:val="24"/>
          <w:szCs w:val="24"/>
          <w:lang w:val="sr-Cyrl-RS"/>
        </w:rPr>
        <w:t>бр. 139/2014);</w:t>
      </w:r>
    </w:p>
    <w:p w:rsidR="007B4A55" w:rsidRPr="00E81645" w:rsidRDefault="007B4A55" w:rsidP="00E81645">
      <w:pPr>
        <w:spacing w:before="0"/>
        <w:contextualSpacing/>
        <w:rPr>
          <w:rFonts w:cs="Arial"/>
          <w:sz w:val="24"/>
          <w:szCs w:val="24"/>
          <w:lang w:val="sr-Cyrl-RS"/>
        </w:rPr>
      </w:pPr>
      <w:r w:rsidRPr="00E81645">
        <w:rPr>
          <w:rFonts w:cs="Arial"/>
          <w:sz w:val="24"/>
          <w:szCs w:val="24"/>
          <w:lang w:val="sr-Cyrl-RS"/>
        </w:rPr>
        <w:t xml:space="preserve">- менично писмо – овлашћење којим </w:t>
      </w:r>
      <w:r w:rsidR="003E2A9A" w:rsidRPr="00E81645">
        <w:rPr>
          <w:rFonts w:cs="Arial"/>
          <w:sz w:val="24"/>
          <w:szCs w:val="24"/>
          <w:lang w:eastAsia="sr-Latn-RS"/>
        </w:rPr>
        <w:t>Продавац</w:t>
      </w:r>
      <w:r w:rsidRPr="00E81645">
        <w:rPr>
          <w:rFonts w:cs="Arial"/>
          <w:sz w:val="24"/>
          <w:szCs w:val="24"/>
          <w:lang w:val="sr-Cyrl-RS"/>
        </w:rPr>
        <w:t xml:space="preserve"> овлашћује </w:t>
      </w:r>
      <w:r w:rsidR="003E2A9A" w:rsidRPr="00E81645">
        <w:rPr>
          <w:rFonts w:cs="Arial"/>
          <w:sz w:val="24"/>
          <w:szCs w:val="24"/>
          <w:lang w:val="sr-Cyrl-RS"/>
        </w:rPr>
        <w:t>Купца</w:t>
      </w:r>
      <w:r w:rsidRPr="00E81645">
        <w:rPr>
          <w:rFonts w:cs="Arial"/>
          <w:sz w:val="24"/>
          <w:szCs w:val="24"/>
          <w:lang w:val="sr-Cyrl-RS"/>
        </w:rPr>
        <w:t xml:space="preserve"> да може наплатити меницу која је неопозива, без права протеста и наплатива на</w:t>
      </w:r>
      <w:r w:rsidR="00F80240">
        <w:rPr>
          <w:rFonts w:cs="Arial"/>
          <w:sz w:val="24"/>
          <w:szCs w:val="24"/>
          <w:lang w:val="sr-Cyrl-RS"/>
        </w:rPr>
        <w:t xml:space="preserve"> први позив, на износ од 10% од</w:t>
      </w:r>
      <w:r w:rsidRPr="00E81645">
        <w:rPr>
          <w:rFonts w:cs="Arial"/>
          <w:sz w:val="24"/>
          <w:szCs w:val="24"/>
          <w:lang w:val="sr-Latn-RS"/>
        </w:rPr>
        <w:t xml:space="preserve"> </w:t>
      </w:r>
      <w:r w:rsidRPr="00E81645">
        <w:rPr>
          <w:rFonts w:cs="Arial"/>
          <w:sz w:val="24"/>
          <w:szCs w:val="24"/>
          <w:lang w:val="sr-Cyrl-RS"/>
        </w:rPr>
        <w:t xml:space="preserve">вредности </w:t>
      </w:r>
      <w:r w:rsidR="00F80240">
        <w:rPr>
          <w:rFonts w:cs="Arial"/>
          <w:sz w:val="24"/>
          <w:szCs w:val="24"/>
          <w:lang w:val="sr-Cyrl-RS"/>
        </w:rPr>
        <w:t xml:space="preserve">Уговора </w:t>
      </w:r>
      <w:r w:rsidRPr="00E81645">
        <w:rPr>
          <w:rFonts w:cs="Arial"/>
          <w:sz w:val="24"/>
          <w:szCs w:val="24"/>
          <w:lang w:val="sr-Cyrl-RS"/>
        </w:rPr>
        <w:t>(без ПДВ-а) у року који је</w:t>
      </w:r>
      <w:r w:rsidRPr="00E81645">
        <w:rPr>
          <w:rFonts w:cs="Arial"/>
          <w:sz w:val="24"/>
          <w:szCs w:val="24"/>
          <w:lang w:eastAsia="sr-Latn-RS"/>
        </w:rPr>
        <w:t xml:space="preserve"> 30 </w:t>
      </w:r>
      <w:r w:rsidR="00DB505C" w:rsidRPr="00E81645">
        <w:rPr>
          <w:rFonts w:cs="Arial"/>
          <w:sz w:val="24"/>
          <w:szCs w:val="24"/>
          <w:lang w:val="sr-Cyrl-RS" w:eastAsia="sr-Latn-RS"/>
        </w:rPr>
        <w:t>(словима:</w:t>
      </w:r>
      <w:r w:rsidR="00F80240">
        <w:rPr>
          <w:rFonts w:cs="Arial"/>
          <w:sz w:val="24"/>
          <w:szCs w:val="24"/>
          <w:lang w:val="sr-Cyrl-RS" w:eastAsia="sr-Latn-RS"/>
        </w:rPr>
        <w:t xml:space="preserve"> </w:t>
      </w:r>
      <w:r w:rsidR="00DB505C" w:rsidRPr="00E81645">
        <w:rPr>
          <w:rFonts w:cs="Arial"/>
          <w:sz w:val="24"/>
          <w:szCs w:val="24"/>
          <w:lang w:val="sr-Cyrl-RS" w:eastAsia="sr-Latn-RS"/>
        </w:rPr>
        <w:t xml:space="preserve">тридесет) </w:t>
      </w:r>
      <w:r w:rsidRPr="00E81645">
        <w:rPr>
          <w:rFonts w:cs="Arial"/>
          <w:sz w:val="24"/>
          <w:szCs w:val="24"/>
          <w:lang w:eastAsia="sr-Latn-RS"/>
        </w:rPr>
        <w:t>дана дужи од угово</w:t>
      </w:r>
      <w:r w:rsidR="003665E1">
        <w:rPr>
          <w:rFonts w:cs="Arial"/>
          <w:sz w:val="24"/>
          <w:szCs w:val="24"/>
          <w:lang w:eastAsia="sr-Latn-RS"/>
        </w:rPr>
        <w:t>реног рока испоруке предметних Д</w:t>
      </w:r>
      <w:r w:rsidRPr="00E81645">
        <w:rPr>
          <w:rFonts w:cs="Arial"/>
          <w:sz w:val="24"/>
          <w:szCs w:val="24"/>
          <w:lang w:eastAsia="sr-Latn-RS"/>
        </w:rPr>
        <w:t xml:space="preserve">обара (или рока важења </w:t>
      </w:r>
      <w:r w:rsidR="003E2A9A" w:rsidRPr="00E81645">
        <w:rPr>
          <w:rFonts w:cs="Arial"/>
          <w:sz w:val="24"/>
          <w:szCs w:val="24"/>
          <w:lang w:val="sr-Cyrl-RS" w:eastAsia="sr-Latn-RS"/>
        </w:rPr>
        <w:t>У</w:t>
      </w:r>
      <w:r w:rsidRPr="00E81645">
        <w:rPr>
          <w:rFonts w:cs="Arial"/>
          <w:sz w:val="24"/>
          <w:szCs w:val="24"/>
          <w:lang w:eastAsia="sr-Latn-RS"/>
        </w:rPr>
        <w:t>говора)</w:t>
      </w:r>
      <w:r w:rsidRPr="00E81645">
        <w:rPr>
          <w:rFonts w:cs="Arial"/>
          <w:sz w:val="24"/>
          <w:szCs w:val="24"/>
          <w:lang w:val="sr-Cyrl-RS"/>
        </w:rPr>
        <w:t>,</w:t>
      </w:r>
      <w:r w:rsidR="003E2A9A" w:rsidRPr="00E81645">
        <w:rPr>
          <w:rFonts w:cs="Arial"/>
          <w:sz w:val="24"/>
          <w:szCs w:val="24"/>
          <w:lang w:val="sr-Cyrl-RS"/>
        </w:rPr>
        <w:t xml:space="preserve"> </w:t>
      </w:r>
      <w:r w:rsidRPr="00E81645">
        <w:rPr>
          <w:rFonts w:cs="Arial"/>
          <w:sz w:val="24"/>
          <w:szCs w:val="24"/>
          <w:lang w:val="sr-Cyrl-RS"/>
        </w:rPr>
        <w:t>с тим да евентуални продужетак рока испоруке има за последицу и продужење рока важ</w:t>
      </w:r>
      <w:r w:rsidR="00F80240">
        <w:rPr>
          <w:rFonts w:cs="Arial"/>
          <w:sz w:val="24"/>
          <w:szCs w:val="24"/>
          <w:lang w:val="sr-Cyrl-RS"/>
        </w:rPr>
        <w:t>ења менице и меничног овлашћења;</w:t>
      </w:r>
    </w:p>
    <w:p w:rsidR="007B4A55" w:rsidRPr="00E81645" w:rsidRDefault="007B4A55" w:rsidP="00E81645">
      <w:pPr>
        <w:spacing w:before="0"/>
        <w:contextualSpacing/>
        <w:rPr>
          <w:rFonts w:cs="Arial"/>
          <w:sz w:val="24"/>
          <w:szCs w:val="24"/>
          <w:lang w:val="sr-Latn-RS"/>
        </w:rPr>
      </w:pPr>
      <w:r w:rsidRPr="00E81645">
        <w:rPr>
          <w:rFonts w:cs="Arial"/>
          <w:sz w:val="24"/>
          <w:szCs w:val="24"/>
          <w:lang w:val="sr-Cyrl-RS"/>
        </w:rPr>
        <w:t xml:space="preserve">- копију важећег картона депонованих потписа овлашћених лица за располагање новчаним средствима </w:t>
      </w:r>
      <w:r w:rsidR="003E2A9A" w:rsidRPr="00E81645">
        <w:rPr>
          <w:rFonts w:cs="Arial"/>
          <w:sz w:val="24"/>
          <w:szCs w:val="24"/>
          <w:lang w:val="sr-Cyrl-RS"/>
        </w:rPr>
        <w:t>Продавца</w:t>
      </w:r>
      <w:r w:rsidRPr="00E81645">
        <w:rPr>
          <w:rFonts w:cs="Arial"/>
          <w:sz w:val="24"/>
          <w:szCs w:val="24"/>
          <w:lang w:val="sr-Cyrl-RS"/>
        </w:rPr>
        <w:t xml:space="preserve"> код те пословне банке оверену на дан издавања</w:t>
      </w:r>
      <w:r w:rsidR="00F80240">
        <w:rPr>
          <w:rFonts w:cs="Arial"/>
          <w:sz w:val="24"/>
          <w:szCs w:val="24"/>
          <w:lang w:val="sr-Cyrl-RS"/>
        </w:rPr>
        <w:t xml:space="preserve"> менице и меничног овлашћења;</w:t>
      </w:r>
    </w:p>
    <w:p w:rsidR="007B4A55" w:rsidRPr="00E81645" w:rsidRDefault="007B4A55" w:rsidP="00E81645">
      <w:pPr>
        <w:spacing w:before="0"/>
        <w:contextualSpacing/>
        <w:rPr>
          <w:rFonts w:cs="Arial"/>
          <w:sz w:val="24"/>
          <w:szCs w:val="24"/>
          <w:lang w:val="sr-Cyrl-RS"/>
        </w:rPr>
      </w:pPr>
      <w:r w:rsidRPr="00E81645">
        <w:rPr>
          <w:rFonts w:cs="Arial"/>
          <w:sz w:val="24"/>
          <w:szCs w:val="24"/>
          <w:lang w:val="sr-Latn-RS"/>
        </w:rPr>
        <w:t xml:space="preserve">- </w:t>
      </w:r>
      <w:r w:rsidRPr="00E81645">
        <w:rPr>
          <w:rFonts w:cs="Arial"/>
          <w:sz w:val="24"/>
          <w:szCs w:val="24"/>
          <w:lang w:val="sr-Cyrl-RS"/>
        </w:rPr>
        <w:t>фотокопију ОП обрасца</w:t>
      </w:r>
      <w:r w:rsidR="00F80240">
        <w:rPr>
          <w:rFonts w:cs="Arial"/>
          <w:sz w:val="24"/>
          <w:szCs w:val="24"/>
          <w:lang w:val="sr-Cyrl-RS"/>
        </w:rPr>
        <w:t>;</w:t>
      </w:r>
    </w:p>
    <w:p w:rsidR="00DE756B" w:rsidRDefault="00DE756B" w:rsidP="00E81645">
      <w:pPr>
        <w:spacing w:before="0"/>
        <w:contextualSpacing/>
        <w:rPr>
          <w:rFonts w:cs="Arial"/>
          <w:sz w:val="24"/>
          <w:szCs w:val="24"/>
          <w:lang w:val="sr-Cyrl-RS"/>
        </w:rPr>
      </w:pPr>
      <w:r w:rsidRPr="00E81645">
        <w:rPr>
          <w:rFonts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w:t>
      </w:r>
      <w:r w:rsidR="00F80240">
        <w:rPr>
          <w:rFonts w:cs="Arial"/>
          <w:sz w:val="24"/>
          <w:szCs w:val="24"/>
          <w:lang w:val="sr-Cyrl-RS"/>
        </w:rPr>
        <w:t xml:space="preserve">, бр. 56/2011, 80/2015 и </w:t>
      </w:r>
      <w:r w:rsidRPr="00E81645">
        <w:rPr>
          <w:rFonts w:cs="Arial"/>
          <w:sz w:val="24"/>
          <w:szCs w:val="24"/>
          <w:lang w:val="sr-Cyrl-RS"/>
        </w:rPr>
        <w:t>76/2016)</w:t>
      </w:r>
      <w:r w:rsidR="00F80240">
        <w:rPr>
          <w:rFonts w:cs="Arial"/>
          <w:sz w:val="24"/>
          <w:szCs w:val="24"/>
          <w:lang w:val="sr-Cyrl-RS"/>
        </w:rPr>
        <w:t>.</w:t>
      </w:r>
    </w:p>
    <w:p w:rsidR="00F80240" w:rsidRPr="00E81645" w:rsidRDefault="00F80240" w:rsidP="00E81645">
      <w:pPr>
        <w:spacing w:before="0"/>
        <w:contextualSpacing/>
        <w:rPr>
          <w:rFonts w:cs="Arial"/>
          <w:sz w:val="24"/>
          <w:szCs w:val="24"/>
          <w:lang w:val="sr-Cyrl-RS"/>
        </w:rPr>
      </w:pPr>
    </w:p>
    <w:p w:rsidR="007B4A55" w:rsidRDefault="007B4A55" w:rsidP="00E81645">
      <w:pPr>
        <w:spacing w:before="0"/>
        <w:contextualSpacing/>
        <w:rPr>
          <w:rFonts w:cs="Arial"/>
          <w:sz w:val="24"/>
          <w:szCs w:val="24"/>
          <w:lang w:eastAsia="sr-Latn-RS"/>
        </w:rPr>
      </w:pPr>
      <w:r w:rsidRPr="00E81645">
        <w:rPr>
          <w:rFonts w:cs="Arial"/>
          <w:sz w:val="24"/>
          <w:szCs w:val="24"/>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3E2A9A" w:rsidRPr="00E81645">
        <w:rPr>
          <w:rFonts w:cs="Arial"/>
          <w:sz w:val="24"/>
          <w:szCs w:val="24"/>
          <w:lang w:val="sr-Cyrl-RS" w:eastAsia="sr-Latn-RS"/>
        </w:rPr>
        <w:t>У</w:t>
      </w:r>
      <w:r w:rsidRPr="00E81645">
        <w:rPr>
          <w:rFonts w:cs="Arial"/>
          <w:sz w:val="24"/>
          <w:szCs w:val="24"/>
          <w:lang w:eastAsia="sr-Latn-RS"/>
        </w:rPr>
        <w:t xml:space="preserve">говора, као и у случају раскида </w:t>
      </w:r>
      <w:r w:rsidR="003E2A9A" w:rsidRPr="00E81645">
        <w:rPr>
          <w:rFonts w:cs="Arial"/>
          <w:sz w:val="24"/>
          <w:szCs w:val="24"/>
          <w:lang w:val="sr-Cyrl-RS" w:eastAsia="sr-Latn-RS"/>
        </w:rPr>
        <w:t>У</w:t>
      </w:r>
      <w:r w:rsidRPr="00E81645">
        <w:rPr>
          <w:rFonts w:cs="Arial"/>
          <w:sz w:val="24"/>
          <w:szCs w:val="24"/>
          <w:lang w:eastAsia="sr-Latn-RS"/>
        </w:rPr>
        <w:t>говора.</w:t>
      </w:r>
    </w:p>
    <w:p w:rsidR="002E1DFE" w:rsidRPr="00E81645" w:rsidRDefault="002E1DFE" w:rsidP="00E81645">
      <w:pPr>
        <w:spacing w:before="0"/>
        <w:contextualSpacing/>
        <w:rPr>
          <w:rFonts w:cs="Arial"/>
          <w:sz w:val="24"/>
          <w:szCs w:val="24"/>
          <w:lang w:eastAsia="sr-Latn-RS"/>
        </w:rPr>
      </w:pPr>
    </w:p>
    <w:p w:rsidR="007B4A55" w:rsidRPr="00E81645" w:rsidRDefault="007B4A55" w:rsidP="00E81645">
      <w:pPr>
        <w:spacing w:before="0"/>
        <w:contextualSpacing/>
        <w:rPr>
          <w:rFonts w:cs="Arial"/>
          <w:sz w:val="24"/>
          <w:szCs w:val="24"/>
          <w:lang w:val="sr-Cyrl-RS" w:eastAsia="sr-Latn-RS"/>
        </w:rPr>
      </w:pPr>
      <w:r w:rsidRPr="00E81645">
        <w:rPr>
          <w:rFonts w:cs="Arial"/>
          <w:sz w:val="24"/>
          <w:szCs w:val="24"/>
          <w:lang w:eastAsia="sr-Latn-RS"/>
        </w:rPr>
        <w:t xml:space="preserve">Достављање менице као гаранције за добро извршење посла представља одложни услов, тако да правно дејство овог </w:t>
      </w:r>
      <w:r w:rsidR="003E2A9A" w:rsidRPr="00E81645">
        <w:rPr>
          <w:rFonts w:cs="Arial"/>
          <w:sz w:val="24"/>
          <w:szCs w:val="24"/>
          <w:lang w:val="sr-Cyrl-RS" w:eastAsia="sr-Latn-RS"/>
        </w:rPr>
        <w:t>У</w:t>
      </w:r>
      <w:r w:rsidRPr="00E81645">
        <w:rPr>
          <w:rFonts w:cs="Arial"/>
          <w:sz w:val="24"/>
          <w:szCs w:val="24"/>
          <w:lang w:eastAsia="sr-Latn-RS"/>
        </w:rPr>
        <w:t>говора не настаје док се одложни услов не испуни.</w:t>
      </w:r>
    </w:p>
    <w:p w:rsidR="007B4A55" w:rsidRPr="00E81645" w:rsidRDefault="00F80240" w:rsidP="00E81645">
      <w:pPr>
        <w:spacing w:before="0"/>
        <w:contextualSpacing/>
        <w:rPr>
          <w:rFonts w:cs="Arial"/>
          <w:sz w:val="24"/>
          <w:szCs w:val="24"/>
          <w:lang w:eastAsia="sr-Latn-RS"/>
        </w:rPr>
      </w:pPr>
      <w:r>
        <w:rPr>
          <w:rFonts w:cs="Arial"/>
          <w:sz w:val="24"/>
          <w:szCs w:val="24"/>
          <w:lang w:eastAsia="sr-Latn-RS"/>
        </w:rPr>
        <w:t>По истеку важности</w:t>
      </w:r>
      <w:r w:rsidR="007B4A55" w:rsidRPr="00E81645">
        <w:rPr>
          <w:rFonts w:cs="Arial"/>
          <w:sz w:val="24"/>
          <w:szCs w:val="24"/>
          <w:lang w:eastAsia="sr-Latn-RS"/>
        </w:rPr>
        <w:t xml:space="preserve"> </w:t>
      </w:r>
      <w:r w:rsidR="003E2A9A" w:rsidRPr="00E81645">
        <w:rPr>
          <w:rFonts w:cs="Arial"/>
          <w:sz w:val="24"/>
          <w:szCs w:val="24"/>
          <w:lang w:val="sr-Cyrl-RS" w:eastAsia="sr-Latn-RS"/>
        </w:rPr>
        <w:t>У</w:t>
      </w:r>
      <w:r w:rsidR="007B4A55" w:rsidRPr="00E81645">
        <w:rPr>
          <w:rFonts w:cs="Arial"/>
          <w:sz w:val="24"/>
          <w:szCs w:val="24"/>
          <w:lang w:eastAsia="sr-Latn-RS"/>
        </w:rPr>
        <w:t>говора, у</w:t>
      </w:r>
      <w:r>
        <w:rPr>
          <w:rFonts w:cs="Arial"/>
          <w:sz w:val="24"/>
          <w:szCs w:val="24"/>
          <w:lang w:eastAsia="sr-Latn-RS"/>
        </w:rPr>
        <w:t xml:space="preserve">колико је Продавац испунио све </w:t>
      </w:r>
      <w:r w:rsidR="007B4A55" w:rsidRPr="00E81645">
        <w:rPr>
          <w:rFonts w:cs="Arial"/>
          <w:sz w:val="24"/>
          <w:szCs w:val="24"/>
          <w:lang w:eastAsia="sr-Latn-RS"/>
        </w:rPr>
        <w:t>уговорне обавезе, Купац је у обавези да врати достављену бланко сопствену меницу.</w:t>
      </w:r>
    </w:p>
    <w:p w:rsidR="00FB3FF1" w:rsidRPr="00E81645" w:rsidRDefault="00FB3FF1" w:rsidP="00E81645">
      <w:pPr>
        <w:spacing w:before="0"/>
        <w:contextualSpacing/>
        <w:jc w:val="center"/>
        <w:rPr>
          <w:rFonts w:cs="Arial"/>
          <w:b/>
          <w:sz w:val="24"/>
          <w:szCs w:val="24"/>
          <w:lang w:val="ru-RU"/>
        </w:rPr>
      </w:pPr>
    </w:p>
    <w:p w:rsidR="00047A4A" w:rsidRPr="00E81645" w:rsidRDefault="00343A18" w:rsidP="00F80240">
      <w:pPr>
        <w:spacing w:before="0"/>
        <w:contextualSpacing/>
        <w:jc w:val="center"/>
        <w:rPr>
          <w:rFonts w:cs="Arial"/>
          <w:b/>
          <w:sz w:val="24"/>
          <w:szCs w:val="24"/>
          <w:lang w:val="ru-RU"/>
        </w:rPr>
      </w:pPr>
      <w:r w:rsidRPr="00E81645">
        <w:rPr>
          <w:rFonts w:cs="Arial"/>
          <w:b/>
          <w:sz w:val="24"/>
          <w:szCs w:val="24"/>
          <w:lang w:val="ru-RU"/>
        </w:rPr>
        <w:t xml:space="preserve">Члан </w:t>
      </w:r>
      <w:r w:rsidR="00020EBC" w:rsidRPr="00E81645">
        <w:rPr>
          <w:rFonts w:cs="Arial"/>
          <w:b/>
          <w:sz w:val="24"/>
          <w:szCs w:val="24"/>
          <w:lang w:val="ru-RU"/>
        </w:rPr>
        <w:t>10</w:t>
      </w:r>
      <w:r w:rsidRPr="00E81645">
        <w:rPr>
          <w:rFonts w:cs="Arial"/>
          <w:b/>
          <w:sz w:val="24"/>
          <w:szCs w:val="24"/>
          <w:lang w:val="ru-RU"/>
        </w:rPr>
        <w:t>.</w:t>
      </w:r>
    </w:p>
    <w:p w:rsidR="009000E3" w:rsidRPr="00E81645" w:rsidRDefault="009000E3" w:rsidP="00E81645">
      <w:pPr>
        <w:pStyle w:val="KDPodnaslov3"/>
        <w:keepNext w:val="0"/>
        <w:spacing w:before="0"/>
        <w:contextualSpacing/>
        <w:rPr>
          <w:rFonts w:cs="Arial"/>
          <w:color w:val="000000" w:themeColor="text1"/>
          <w:sz w:val="24"/>
          <w:szCs w:val="24"/>
          <w:lang w:val="ru-RU"/>
        </w:rPr>
      </w:pPr>
      <w:r w:rsidRPr="00E81645">
        <w:rPr>
          <w:rFonts w:eastAsia="TimesNewRomanPSMT" w:cs="Arial"/>
          <w:b/>
          <w:bCs/>
          <w:iCs/>
          <w:color w:val="000000" w:themeColor="text1"/>
          <w:sz w:val="24"/>
          <w:szCs w:val="24"/>
          <w:lang w:val="ru-RU"/>
        </w:rPr>
        <w:t xml:space="preserve">Меница као гаранција за  отклањање недостатака у гарантном року за испоручена добра  </w:t>
      </w:r>
    </w:p>
    <w:p w:rsidR="009000E3" w:rsidRPr="00E81645" w:rsidRDefault="00F80240" w:rsidP="00E81645">
      <w:pPr>
        <w:pStyle w:val="KDPodnaslov3"/>
        <w:keepNext w:val="0"/>
        <w:spacing w:before="0"/>
        <w:contextualSpacing/>
        <w:rPr>
          <w:rFonts w:cs="Arial"/>
          <w:color w:val="000000" w:themeColor="text1"/>
          <w:sz w:val="24"/>
          <w:szCs w:val="24"/>
          <w:lang w:val="ru-RU"/>
        </w:rPr>
      </w:pPr>
      <w:r>
        <w:rPr>
          <w:rFonts w:cs="Arial"/>
          <w:color w:val="000000" w:themeColor="text1"/>
          <w:sz w:val="24"/>
          <w:szCs w:val="24"/>
          <w:lang w:val="ru-RU"/>
        </w:rPr>
        <w:t>Продавац је обавезан да К</w:t>
      </w:r>
      <w:r w:rsidR="009000E3" w:rsidRPr="00E81645">
        <w:rPr>
          <w:rFonts w:cs="Arial"/>
          <w:color w:val="000000" w:themeColor="text1"/>
          <w:sz w:val="24"/>
          <w:szCs w:val="24"/>
          <w:lang w:val="ru-RU"/>
        </w:rPr>
        <w:t xml:space="preserve">упцу </w:t>
      </w:r>
      <w:r w:rsidR="009000E3" w:rsidRPr="00E81645">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009000E3" w:rsidRPr="00E81645">
        <w:rPr>
          <w:rFonts w:cs="Arial"/>
          <w:color w:val="000000" w:themeColor="text1"/>
          <w:sz w:val="24"/>
          <w:szCs w:val="24"/>
          <w:lang w:val="ru-RU"/>
        </w:rPr>
        <w:t>достави:</w:t>
      </w:r>
    </w:p>
    <w:p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 бланко сопствену меницу за </w:t>
      </w:r>
      <w:r w:rsidRPr="00E81645">
        <w:rPr>
          <w:rFonts w:cs="Arial"/>
          <w:color w:val="000000" w:themeColor="text1"/>
          <w:sz w:val="24"/>
          <w:szCs w:val="24"/>
          <w:lang w:val="sr-Cyrl-RS"/>
        </w:rPr>
        <w:t>отклањање недостатака у гарантном року</w:t>
      </w:r>
      <w:r w:rsidRPr="00E81645">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w:t>
      </w:r>
      <w:r w:rsidR="00F80240">
        <w:rPr>
          <w:rFonts w:cs="Arial"/>
          <w:color w:val="000000" w:themeColor="text1"/>
          <w:sz w:val="24"/>
          <w:szCs w:val="24"/>
          <w:lang w:val="ru-RU"/>
        </w:rPr>
        <w:t>атом од стране овлашћеног  лица;</w:t>
      </w:r>
    </w:p>
    <w:p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 Менично писмо – овлашћење којим </w:t>
      </w:r>
      <w:r w:rsidR="00DB505C" w:rsidRPr="00E81645">
        <w:rPr>
          <w:rFonts w:cs="Arial"/>
          <w:color w:val="000000" w:themeColor="text1"/>
          <w:sz w:val="24"/>
          <w:szCs w:val="24"/>
          <w:lang w:val="ru-RU"/>
        </w:rPr>
        <w:t>П</w:t>
      </w:r>
      <w:r w:rsidRPr="00E81645">
        <w:rPr>
          <w:rFonts w:cs="Arial"/>
          <w:color w:val="000000" w:themeColor="text1"/>
          <w:sz w:val="24"/>
          <w:szCs w:val="24"/>
          <w:lang w:val="ru-RU"/>
        </w:rPr>
        <w:t xml:space="preserve">родавац овлашћује </w:t>
      </w:r>
      <w:r w:rsidR="00DB505C" w:rsidRPr="00E81645">
        <w:rPr>
          <w:rFonts w:cs="Arial"/>
          <w:color w:val="000000" w:themeColor="text1"/>
          <w:sz w:val="24"/>
          <w:szCs w:val="24"/>
          <w:lang w:val="ru-RU"/>
        </w:rPr>
        <w:t>К</w:t>
      </w:r>
      <w:r w:rsidRPr="00E81645">
        <w:rPr>
          <w:rFonts w:cs="Arial"/>
          <w:color w:val="000000" w:themeColor="text1"/>
          <w:sz w:val="24"/>
          <w:szCs w:val="24"/>
          <w:lang w:val="ru-RU"/>
        </w:rPr>
        <w:t xml:space="preserve">упца да може наплатити меницу  на износ од 5% од вредности </w:t>
      </w:r>
      <w:r w:rsidR="00DB505C" w:rsidRPr="00E81645">
        <w:rPr>
          <w:rFonts w:cs="Arial"/>
          <w:color w:val="000000" w:themeColor="text1"/>
          <w:sz w:val="24"/>
          <w:szCs w:val="24"/>
          <w:lang w:val="ru-RU"/>
        </w:rPr>
        <w:t>У</w:t>
      </w:r>
      <w:r w:rsidRPr="00E81645">
        <w:rPr>
          <w:rFonts w:cs="Arial"/>
          <w:color w:val="000000" w:themeColor="text1"/>
          <w:sz w:val="24"/>
          <w:szCs w:val="24"/>
          <w:lang w:val="ru-RU"/>
        </w:rPr>
        <w:t>говора (без ПДВ) са роком важења минимално</w:t>
      </w:r>
      <w:r w:rsidRPr="00E81645">
        <w:rPr>
          <w:rFonts w:cs="Arial"/>
          <w:color w:val="000000" w:themeColor="text1"/>
          <w:sz w:val="24"/>
          <w:szCs w:val="24"/>
          <w:lang w:val="sr-Cyrl-RS"/>
        </w:rPr>
        <w:t xml:space="preserve"> 30</w:t>
      </w:r>
      <w:r w:rsidRPr="00E81645">
        <w:rPr>
          <w:rFonts w:cs="Arial"/>
          <w:color w:val="000000" w:themeColor="text1"/>
          <w:sz w:val="24"/>
          <w:szCs w:val="24"/>
          <w:lang w:val="ru-RU"/>
        </w:rPr>
        <w:t xml:space="preserve"> </w:t>
      </w:r>
      <w:r w:rsidR="00DB505C" w:rsidRPr="00E81645">
        <w:rPr>
          <w:rFonts w:cs="Arial"/>
          <w:sz w:val="24"/>
          <w:szCs w:val="24"/>
          <w:lang w:val="sr-Cyrl-RS" w:eastAsia="sr-Latn-RS"/>
        </w:rPr>
        <w:t>(словима:</w:t>
      </w:r>
      <w:r w:rsidR="00F80240">
        <w:rPr>
          <w:rFonts w:cs="Arial"/>
          <w:sz w:val="24"/>
          <w:szCs w:val="24"/>
          <w:lang w:val="sr-Cyrl-RS" w:eastAsia="sr-Latn-RS"/>
        </w:rPr>
        <w:t xml:space="preserve"> </w:t>
      </w:r>
      <w:r w:rsidR="00DB505C" w:rsidRPr="00E81645">
        <w:rPr>
          <w:rFonts w:cs="Arial"/>
          <w:sz w:val="24"/>
          <w:szCs w:val="24"/>
          <w:lang w:val="sr-Cyrl-RS" w:eastAsia="sr-Latn-RS"/>
        </w:rPr>
        <w:t xml:space="preserve">тридесет) </w:t>
      </w:r>
      <w:r w:rsidRPr="00E81645">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w:t>
      </w:r>
      <w:r w:rsidR="00F80240">
        <w:rPr>
          <w:rFonts w:cs="Arial"/>
          <w:color w:val="000000" w:themeColor="text1"/>
          <w:sz w:val="24"/>
          <w:szCs w:val="24"/>
          <w:lang w:val="ru-RU"/>
        </w:rPr>
        <w:t>ња менице и меничног овлашћења;</w:t>
      </w:r>
    </w:p>
    <w:p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lastRenderedPageBreak/>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F80240">
        <w:rPr>
          <w:rFonts w:cs="Arial"/>
          <w:color w:val="000000" w:themeColor="text1"/>
          <w:sz w:val="24"/>
          <w:szCs w:val="24"/>
          <w:lang w:val="ru-RU"/>
        </w:rPr>
        <w:t>нке на фотокопији депо картона);</w:t>
      </w:r>
    </w:p>
    <w:p w:rsidR="009000E3" w:rsidRPr="00E81645" w:rsidRDefault="009000E3" w:rsidP="00E81645">
      <w:pPr>
        <w:spacing w:before="0"/>
        <w:contextualSpacing/>
        <w:rPr>
          <w:rFonts w:eastAsia="TimesNewRomanPSMT" w:cs="Arial"/>
          <w:sz w:val="24"/>
          <w:szCs w:val="24"/>
        </w:rPr>
      </w:pPr>
      <w:r w:rsidRPr="00E81645">
        <w:rPr>
          <w:rFonts w:cs="Arial"/>
          <w:color w:val="000000" w:themeColor="text1"/>
          <w:sz w:val="24"/>
          <w:szCs w:val="24"/>
          <w:lang w:val="sr-Cyrl-RS"/>
        </w:rPr>
        <w:t xml:space="preserve">- </w:t>
      </w:r>
      <w:r w:rsidRPr="00E81645">
        <w:rPr>
          <w:rFonts w:eastAsia="TimesNewRomanPSMT" w:cs="Arial"/>
          <w:sz w:val="24"/>
          <w:szCs w:val="24"/>
        </w:rPr>
        <w:t>фотокопију ОП обрасца за законског заступника и лица овлашћених за потпис менице / овлашћења (Оверени потпис</w:t>
      </w:r>
      <w:r w:rsidR="00F80240">
        <w:rPr>
          <w:rFonts w:eastAsia="TimesNewRomanPSMT" w:cs="Arial"/>
          <w:sz w:val="24"/>
          <w:szCs w:val="24"/>
        </w:rPr>
        <w:t>и лица овлашћених за заступање);</w:t>
      </w:r>
    </w:p>
    <w:p w:rsidR="00DE756B" w:rsidRDefault="00DE756B" w:rsidP="00E81645">
      <w:pPr>
        <w:spacing w:before="0"/>
        <w:contextualSpacing/>
        <w:rPr>
          <w:rFonts w:eastAsia="TimesNewRomanPSMT" w:cs="Arial"/>
          <w:sz w:val="24"/>
          <w:szCs w:val="24"/>
          <w:lang w:val="sr-Cyrl-RS"/>
        </w:rPr>
      </w:pPr>
      <w:r w:rsidRPr="00E81645">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F80240">
        <w:rPr>
          <w:rFonts w:eastAsia="TimesNewRomanPSMT" w:cs="Arial"/>
          <w:sz w:val="24"/>
          <w:szCs w:val="24"/>
          <w:lang w:val="sr-Cyrl-RS"/>
        </w:rPr>
        <w:t>егистра меница и овлашћења НБС)</w:t>
      </w:r>
      <w:r w:rsidRPr="00E81645">
        <w:rPr>
          <w:rFonts w:eastAsia="TimesNewRomanPSMT" w:cs="Arial"/>
          <w:sz w:val="24"/>
          <w:szCs w:val="24"/>
          <w:lang w:val="sr-Cyrl-RS"/>
        </w:rPr>
        <w:t xml:space="preserve"> у складу са Одлуком о ближим условима, садржини и начину вођења регистра меница и овлашћења („Сл. гласник РС“</w:t>
      </w:r>
      <w:r w:rsidR="00F80240">
        <w:rPr>
          <w:rFonts w:eastAsia="TimesNewRomanPSMT" w:cs="Arial"/>
          <w:sz w:val="24"/>
          <w:szCs w:val="24"/>
          <w:lang w:val="sr-Cyrl-RS"/>
        </w:rPr>
        <w:t xml:space="preserve">, бр. 56/2011, 80/2015 и </w:t>
      </w:r>
      <w:r w:rsidRPr="00E81645">
        <w:rPr>
          <w:rFonts w:eastAsia="TimesNewRomanPSMT" w:cs="Arial"/>
          <w:sz w:val="24"/>
          <w:szCs w:val="24"/>
          <w:lang w:val="sr-Cyrl-RS"/>
        </w:rPr>
        <w:t>76/2016).</w:t>
      </w:r>
    </w:p>
    <w:p w:rsidR="00F80240" w:rsidRPr="00E81645" w:rsidRDefault="00F80240" w:rsidP="00E81645">
      <w:pPr>
        <w:spacing w:before="0"/>
        <w:contextualSpacing/>
        <w:rPr>
          <w:rFonts w:cs="Arial"/>
          <w:color w:val="000000" w:themeColor="text1"/>
          <w:sz w:val="24"/>
          <w:szCs w:val="24"/>
          <w:lang w:val="sr-Cyrl-RS"/>
        </w:rPr>
      </w:pPr>
    </w:p>
    <w:p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Меница може бити наплаћена у случају да </w:t>
      </w:r>
      <w:r w:rsidR="00DB505C" w:rsidRPr="00E81645">
        <w:rPr>
          <w:rFonts w:cs="Arial"/>
          <w:color w:val="000000" w:themeColor="text1"/>
          <w:sz w:val="24"/>
          <w:szCs w:val="24"/>
          <w:lang w:val="ru-RU"/>
        </w:rPr>
        <w:t>П</w:t>
      </w:r>
      <w:r w:rsidRPr="00E81645">
        <w:rPr>
          <w:rFonts w:cs="Arial"/>
          <w:color w:val="000000" w:themeColor="text1"/>
          <w:sz w:val="24"/>
          <w:szCs w:val="24"/>
          <w:lang w:val="ru-RU"/>
        </w:rPr>
        <w:t xml:space="preserve">родавац </w:t>
      </w:r>
      <w:r w:rsidRPr="00E81645">
        <w:rPr>
          <w:rFonts w:cs="Arial"/>
          <w:color w:val="000000" w:themeColor="text1"/>
          <w:sz w:val="24"/>
          <w:szCs w:val="24"/>
          <w:lang w:val="sr-Cyrl-RS"/>
        </w:rPr>
        <w:t>не</w:t>
      </w:r>
      <w:r w:rsidR="00F80240">
        <w:rPr>
          <w:rFonts w:cs="Arial"/>
          <w:color w:val="000000" w:themeColor="text1"/>
          <w:sz w:val="24"/>
          <w:szCs w:val="24"/>
          <w:lang w:val="sr-Cyrl-RS"/>
        </w:rPr>
        <w:t xml:space="preserve"> </w:t>
      </w:r>
      <w:r w:rsidRPr="00E81645">
        <w:rPr>
          <w:rFonts w:cs="Arial"/>
          <w:color w:val="000000" w:themeColor="text1"/>
          <w:sz w:val="24"/>
          <w:szCs w:val="24"/>
          <w:lang w:val="sr-Cyrl-RS"/>
        </w:rPr>
        <w:t>отклони недостатке у гарантном року</w:t>
      </w:r>
      <w:r w:rsidRPr="00E81645">
        <w:rPr>
          <w:rFonts w:cs="Arial"/>
          <w:color w:val="000000" w:themeColor="text1"/>
          <w:sz w:val="24"/>
          <w:szCs w:val="24"/>
          <w:lang w:val="ru-RU"/>
        </w:rPr>
        <w:t xml:space="preserve">. </w:t>
      </w:r>
    </w:p>
    <w:p w:rsidR="009000E3" w:rsidRPr="00E81645" w:rsidRDefault="009000E3" w:rsidP="00E81645">
      <w:pPr>
        <w:spacing w:before="0"/>
        <w:contextualSpacing/>
        <w:rPr>
          <w:rFonts w:cs="Arial"/>
          <w:color w:val="000000" w:themeColor="text1"/>
          <w:sz w:val="24"/>
          <w:szCs w:val="24"/>
          <w:lang w:val="ru-RU"/>
        </w:rPr>
      </w:pPr>
      <w:r w:rsidRPr="00E81645">
        <w:rPr>
          <w:color w:val="000000" w:themeColor="text1"/>
          <w:sz w:val="24"/>
          <w:szCs w:val="24"/>
          <w:lang w:val="sr-Cyrl-RS"/>
        </w:rPr>
        <w:t xml:space="preserve">Уколико се средство финансијског обезбеђења не достави у уговореном року, </w:t>
      </w:r>
      <w:r w:rsidRPr="00E81645">
        <w:rPr>
          <w:color w:val="000000" w:themeColor="text1"/>
          <w:sz w:val="24"/>
          <w:szCs w:val="24"/>
          <w:lang w:val="ru-RU" w:eastAsia="sr-Latn-RS"/>
        </w:rPr>
        <w:t>Купац</w:t>
      </w:r>
      <w:r w:rsidRPr="00E81645">
        <w:rPr>
          <w:color w:val="000000" w:themeColor="text1"/>
          <w:sz w:val="24"/>
          <w:szCs w:val="24"/>
          <w:lang w:val="sr-Cyrl-RS" w:eastAsia="sr-Latn-RS"/>
        </w:rPr>
        <w:t xml:space="preserve"> има право </w:t>
      </w:r>
      <w:r w:rsidRPr="00E81645">
        <w:rPr>
          <w:color w:val="000000" w:themeColor="text1"/>
          <w:sz w:val="24"/>
          <w:szCs w:val="24"/>
          <w:lang w:val="sr-Cyrl-RS"/>
        </w:rPr>
        <w:t>да наплати средство финанасијског обезбеђења за добро извршење посла.</w:t>
      </w:r>
    </w:p>
    <w:p w:rsidR="009000E3" w:rsidRPr="00E81645" w:rsidRDefault="009000E3" w:rsidP="00E81645">
      <w:pPr>
        <w:spacing w:before="0"/>
        <w:contextualSpacing/>
        <w:jc w:val="center"/>
        <w:rPr>
          <w:rFonts w:cs="Arial"/>
          <w:b/>
          <w:sz w:val="24"/>
          <w:szCs w:val="24"/>
          <w:highlight w:val="yellow"/>
          <w:lang w:val="ru-RU"/>
        </w:rPr>
      </w:pPr>
    </w:p>
    <w:p w:rsidR="00343A18" w:rsidRPr="00E81645" w:rsidRDefault="00343A18" w:rsidP="00E81645">
      <w:pPr>
        <w:spacing w:before="0"/>
        <w:contextualSpacing/>
        <w:rPr>
          <w:rFonts w:cs="Arial"/>
          <w:b/>
          <w:sz w:val="24"/>
          <w:szCs w:val="24"/>
          <w:lang w:val="ru-RU"/>
        </w:rPr>
      </w:pPr>
      <w:r w:rsidRPr="00E81645">
        <w:rPr>
          <w:rFonts w:cs="Arial"/>
          <w:b/>
          <w:sz w:val="24"/>
          <w:szCs w:val="24"/>
          <w:lang w:val="ru-RU"/>
        </w:rPr>
        <w:t>УГОВОРНА КАЗНА ЗБОГ ЗАКАШЊЕЊА У ИСПОРУЦИ</w:t>
      </w:r>
    </w:p>
    <w:p w:rsidR="00047A4A" w:rsidRPr="00E81645" w:rsidRDefault="00047A4A" w:rsidP="00E81645">
      <w:pPr>
        <w:spacing w:before="0"/>
        <w:contextualSpacing/>
        <w:jc w:val="center"/>
        <w:rPr>
          <w:rFonts w:cs="Arial"/>
          <w:b/>
          <w:sz w:val="24"/>
          <w:szCs w:val="24"/>
          <w:lang w:val="ru-RU"/>
        </w:rPr>
      </w:pPr>
    </w:p>
    <w:p w:rsidR="00047A4A" w:rsidRPr="00E81645" w:rsidRDefault="00343A18" w:rsidP="00F80240">
      <w:pPr>
        <w:spacing w:before="0"/>
        <w:contextualSpacing/>
        <w:jc w:val="center"/>
        <w:rPr>
          <w:rFonts w:cs="Arial"/>
          <w:b/>
          <w:sz w:val="24"/>
          <w:szCs w:val="24"/>
          <w:lang w:val="ru-RU"/>
        </w:rPr>
      </w:pPr>
      <w:r w:rsidRPr="00E81645">
        <w:rPr>
          <w:rFonts w:cs="Arial"/>
          <w:b/>
          <w:sz w:val="24"/>
          <w:szCs w:val="24"/>
          <w:lang w:val="ru-RU"/>
        </w:rPr>
        <w:t>Члан 1</w:t>
      </w:r>
      <w:r w:rsidR="00020EBC" w:rsidRPr="00E81645">
        <w:rPr>
          <w:rFonts w:cs="Arial"/>
          <w:b/>
          <w:sz w:val="24"/>
          <w:szCs w:val="24"/>
          <w:lang w:val="sr-Cyrl-RS"/>
        </w:rPr>
        <w:t>1</w:t>
      </w:r>
      <w:r w:rsidRPr="00E81645">
        <w:rPr>
          <w:rFonts w:cs="Arial"/>
          <w:b/>
          <w:sz w:val="24"/>
          <w:szCs w:val="24"/>
          <w:lang w:val="ru-RU"/>
        </w:rPr>
        <w:t>.</w:t>
      </w:r>
    </w:p>
    <w:p w:rsidR="00323BFC" w:rsidRDefault="00323BFC" w:rsidP="00E81645">
      <w:pPr>
        <w:tabs>
          <w:tab w:val="left" w:pos="9090"/>
        </w:tabs>
        <w:spacing w:before="0"/>
        <w:contextualSpacing/>
        <w:rPr>
          <w:rFonts w:cs="Arial"/>
          <w:bCs/>
          <w:sz w:val="24"/>
          <w:szCs w:val="24"/>
          <w:lang w:val="sr-Cyrl-CS"/>
        </w:rPr>
      </w:pPr>
      <w:r w:rsidRPr="00E81645">
        <w:rPr>
          <w:rFonts w:cs="Arial"/>
          <w:bCs/>
          <w:sz w:val="24"/>
          <w:szCs w:val="24"/>
          <w:lang w:val="sr-Cyrl-CS"/>
        </w:rPr>
        <w:t>Уколико Продавац не испуни</w:t>
      </w:r>
      <w:r w:rsidR="003665E1">
        <w:rPr>
          <w:rFonts w:cs="Arial"/>
          <w:bCs/>
          <w:sz w:val="24"/>
          <w:szCs w:val="24"/>
          <w:lang w:val="sr-Cyrl-CS"/>
        </w:rPr>
        <w:t xml:space="preserve"> своје обавезе или не испоручи Д</w:t>
      </w:r>
      <w:r w:rsidRPr="00E81645">
        <w:rPr>
          <w:rFonts w:cs="Arial"/>
          <w:bCs/>
          <w:sz w:val="24"/>
          <w:szCs w:val="24"/>
          <w:lang w:val="sr-Cyrl-CS"/>
        </w:rPr>
        <w:t>обр</w:t>
      </w:r>
      <w:r w:rsidRPr="00E81645">
        <w:rPr>
          <w:rFonts w:cs="Arial"/>
          <w:bCs/>
          <w:sz w:val="24"/>
          <w:szCs w:val="24"/>
          <w:lang w:val="ru-RU"/>
        </w:rPr>
        <w:t>о</w:t>
      </w:r>
      <w:r w:rsidR="00DA2ACE" w:rsidRPr="00E81645">
        <w:rPr>
          <w:rFonts w:cs="Arial"/>
          <w:bCs/>
          <w:sz w:val="24"/>
          <w:szCs w:val="24"/>
          <w:lang w:val="sr-Cyrl-CS"/>
        </w:rPr>
        <w:t xml:space="preserve"> у уговореном року</w:t>
      </w:r>
      <w:r w:rsidRPr="00E81645">
        <w:rPr>
          <w:rFonts w:cs="Arial"/>
          <w:bCs/>
          <w:sz w:val="24"/>
          <w:szCs w:val="24"/>
          <w:lang w:val="sr-Cyrl-CS"/>
        </w:rPr>
        <w:t>, из разлога за које је одговоран, и тиме занемари уредно извршење овог Уговора, обавезан је да плати уговорну</w:t>
      </w:r>
      <w:r w:rsidR="003665E1">
        <w:rPr>
          <w:rFonts w:cs="Arial"/>
          <w:bCs/>
          <w:sz w:val="24"/>
          <w:szCs w:val="24"/>
          <w:lang w:val="sr-Cyrl-CS"/>
        </w:rPr>
        <w:t xml:space="preserve"> казну, обрачунату на вредност Д</w:t>
      </w:r>
      <w:r w:rsidRPr="00E81645">
        <w:rPr>
          <w:rFonts w:cs="Arial"/>
          <w:bCs/>
          <w:sz w:val="24"/>
          <w:szCs w:val="24"/>
          <w:lang w:val="sr-Cyrl-CS"/>
        </w:rPr>
        <w:t>обара која нису испоручена</w:t>
      </w:r>
      <w:r w:rsidR="00A01CE3" w:rsidRPr="00E81645">
        <w:rPr>
          <w:rFonts w:cs="Arial"/>
          <w:bCs/>
          <w:sz w:val="24"/>
          <w:szCs w:val="24"/>
          <w:lang w:val="ru-RU"/>
        </w:rPr>
        <w:t xml:space="preserve"> </w:t>
      </w:r>
      <w:r w:rsidR="00A01CE3" w:rsidRPr="00E81645">
        <w:rPr>
          <w:rFonts w:cs="Arial"/>
          <w:bCs/>
          <w:sz w:val="24"/>
          <w:szCs w:val="24"/>
          <w:lang w:val="sr-Cyrl-RS"/>
        </w:rPr>
        <w:t>у уговореном року</w:t>
      </w:r>
      <w:r w:rsidRPr="00E81645">
        <w:rPr>
          <w:rFonts w:cs="Arial"/>
          <w:bCs/>
          <w:sz w:val="24"/>
          <w:szCs w:val="24"/>
          <w:lang w:val="sr-Cyrl-CS"/>
        </w:rPr>
        <w:t>.</w:t>
      </w:r>
    </w:p>
    <w:p w:rsidR="00F80240" w:rsidRPr="00E81645" w:rsidRDefault="00F80240" w:rsidP="00E81645">
      <w:pPr>
        <w:tabs>
          <w:tab w:val="left" w:pos="9090"/>
        </w:tabs>
        <w:spacing w:before="0"/>
        <w:contextualSpacing/>
        <w:rPr>
          <w:rFonts w:cs="Arial"/>
          <w:bCs/>
          <w:sz w:val="24"/>
          <w:szCs w:val="24"/>
          <w:lang w:val="sr-Cyrl-CS"/>
        </w:rPr>
      </w:pPr>
    </w:p>
    <w:p w:rsidR="00323BFC" w:rsidRDefault="00323BFC" w:rsidP="00E81645">
      <w:pPr>
        <w:tabs>
          <w:tab w:val="left" w:pos="9090"/>
        </w:tabs>
        <w:spacing w:before="0"/>
        <w:contextualSpacing/>
        <w:rPr>
          <w:rFonts w:cs="Arial"/>
          <w:color w:val="000000" w:themeColor="text1"/>
          <w:sz w:val="24"/>
          <w:szCs w:val="24"/>
          <w:lang w:val="ru-RU"/>
        </w:rPr>
      </w:pPr>
      <w:r w:rsidRPr="00E81645">
        <w:rPr>
          <w:rFonts w:cs="Arial"/>
          <w:bCs/>
          <w:color w:val="000000" w:themeColor="text1"/>
          <w:sz w:val="24"/>
          <w:szCs w:val="24"/>
          <w:lang w:val="ru-RU"/>
        </w:rPr>
        <w:t>Уговорна казна се обрачунава од првог дана од истека уго</w:t>
      </w:r>
      <w:r w:rsidR="003665E1">
        <w:rPr>
          <w:rFonts w:cs="Arial"/>
          <w:bCs/>
          <w:color w:val="000000" w:themeColor="text1"/>
          <w:sz w:val="24"/>
          <w:szCs w:val="24"/>
          <w:lang w:val="ru-RU"/>
        </w:rPr>
        <w:t>вореног рока испоруке из члана 4</w:t>
      </w:r>
      <w:r w:rsidRPr="00E81645">
        <w:rPr>
          <w:rFonts w:cs="Arial"/>
          <w:bCs/>
          <w:color w:val="000000" w:themeColor="text1"/>
          <w:sz w:val="24"/>
          <w:szCs w:val="24"/>
          <w:lang w:val="sr-Latn-CS"/>
        </w:rPr>
        <w:t>.</w:t>
      </w:r>
      <w:r w:rsidRPr="00E81645">
        <w:rPr>
          <w:rFonts w:cs="Arial"/>
          <w:bCs/>
          <w:color w:val="000000" w:themeColor="text1"/>
          <w:sz w:val="24"/>
          <w:szCs w:val="24"/>
          <w:lang w:val="ru-RU"/>
        </w:rPr>
        <w:t xml:space="preserve"> овог Уговора и износи 0,5% уго</w:t>
      </w:r>
      <w:r w:rsidR="003665E1">
        <w:rPr>
          <w:rFonts w:cs="Arial"/>
          <w:bCs/>
          <w:color w:val="000000" w:themeColor="text1"/>
          <w:sz w:val="24"/>
          <w:szCs w:val="24"/>
          <w:lang w:val="ru-RU"/>
        </w:rPr>
        <w:t>ворене вредности неиспоручених Д</w:t>
      </w:r>
      <w:r w:rsidRPr="00E81645">
        <w:rPr>
          <w:rFonts w:cs="Arial"/>
          <w:bCs/>
          <w:color w:val="000000" w:themeColor="text1"/>
          <w:sz w:val="24"/>
          <w:szCs w:val="24"/>
          <w:lang w:val="ru-RU"/>
        </w:rPr>
        <w:t>обара дневно, а највише до 10% укупно уговорене вредности добара,</w:t>
      </w:r>
      <w:r w:rsidR="00F80240">
        <w:rPr>
          <w:rFonts w:cs="Arial"/>
          <w:bCs/>
          <w:color w:val="000000" w:themeColor="text1"/>
          <w:sz w:val="24"/>
          <w:szCs w:val="24"/>
          <w:lang w:val="ru-RU"/>
        </w:rPr>
        <w:t xml:space="preserve"> </w:t>
      </w:r>
      <w:r w:rsidRPr="00E81645">
        <w:rPr>
          <w:rFonts w:cs="Arial"/>
          <w:color w:val="000000" w:themeColor="text1"/>
          <w:sz w:val="24"/>
          <w:szCs w:val="24"/>
          <w:lang w:val="ru-RU"/>
        </w:rPr>
        <w:t>без пореза на додату вредност.</w:t>
      </w:r>
    </w:p>
    <w:p w:rsidR="00F80240" w:rsidRPr="00E81645" w:rsidRDefault="00F80240" w:rsidP="00E81645">
      <w:pPr>
        <w:tabs>
          <w:tab w:val="left" w:pos="9090"/>
        </w:tabs>
        <w:spacing w:before="0"/>
        <w:contextualSpacing/>
        <w:rPr>
          <w:rFonts w:cs="Arial"/>
          <w:color w:val="000000" w:themeColor="text1"/>
          <w:sz w:val="24"/>
          <w:szCs w:val="24"/>
          <w:lang w:val="ru-RU"/>
        </w:rPr>
      </w:pPr>
    </w:p>
    <w:p w:rsidR="00A01CE3" w:rsidRDefault="00323BFC" w:rsidP="00E81645">
      <w:pPr>
        <w:tabs>
          <w:tab w:val="left" w:pos="9090"/>
        </w:tabs>
        <w:spacing w:before="0"/>
        <w:contextualSpacing/>
        <w:rPr>
          <w:rFonts w:cs="Arial"/>
          <w:color w:val="000000" w:themeColor="text1"/>
          <w:sz w:val="24"/>
          <w:szCs w:val="24"/>
          <w:lang w:val="sr-Cyrl-RS"/>
        </w:rPr>
      </w:pPr>
      <w:r w:rsidRPr="00E81645">
        <w:rPr>
          <w:rFonts w:cs="Arial"/>
          <w:bCs/>
          <w:color w:val="000000" w:themeColor="text1"/>
          <w:sz w:val="24"/>
          <w:szCs w:val="24"/>
          <w:lang w:val="ru-RU"/>
        </w:rPr>
        <w:t>Плаћање уговорне казне</w:t>
      </w:r>
      <w:r w:rsidR="0010429A">
        <w:rPr>
          <w:rFonts w:cs="Arial"/>
          <w:color w:val="000000" w:themeColor="text1"/>
          <w:sz w:val="24"/>
          <w:szCs w:val="24"/>
          <w:lang w:val="ru-RU"/>
        </w:rPr>
        <w:t>, из става 1. овог члана,</w:t>
      </w:r>
      <w:r w:rsidRPr="00E81645">
        <w:rPr>
          <w:rFonts w:cs="Arial"/>
          <w:color w:val="000000" w:themeColor="text1"/>
          <w:sz w:val="24"/>
          <w:szCs w:val="24"/>
          <w:lang w:val="ru-RU"/>
        </w:rPr>
        <w:t xml:space="preserve"> д</w:t>
      </w:r>
      <w:r w:rsidRPr="00E81645">
        <w:rPr>
          <w:rFonts w:cs="Arial"/>
          <w:color w:val="000000" w:themeColor="text1"/>
          <w:sz w:val="24"/>
          <w:szCs w:val="24"/>
        </w:rPr>
        <w:t>o</w:t>
      </w:r>
      <w:r w:rsidRPr="00E81645">
        <w:rPr>
          <w:rFonts w:cs="Arial"/>
          <w:color w:val="000000" w:themeColor="text1"/>
          <w:sz w:val="24"/>
          <w:szCs w:val="24"/>
          <w:lang w:val="ru-RU"/>
        </w:rPr>
        <w:t>сп</w:t>
      </w:r>
      <w:r w:rsidRPr="00E81645">
        <w:rPr>
          <w:rFonts w:cs="Arial"/>
          <w:color w:val="000000" w:themeColor="text1"/>
          <w:sz w:val="24"/>
          <w:szCs w:val="24"/>
        </w:rPr>
        <w:t>e</w:t>
      </w:r>
      <w:r w:rsidRPr="00E81645">
        <w:rPr>
          <w:rFonts w:cs="Arial"/>
          <w:color w:val="000000" w:themeColor="text1"/>
          <w:sz w:val="24"/>
          <w:szCs w:val="24"/>
          <w:lang w:val="ru-RU"/>
        </w:rPr>
        <w:t>в</w:t>
      </w:r>
      <w:r w:rsidRPr="00E81645">
        <w:rPr>
          <w:rFonts w:cs="Arial"/>
          <w:color w:val="000000" w:themeColor="text1"/>
          <w:sz w:val="24"/>
          <w:szCs w:val="24"/>
        </w:rPr>
        <w:t>a</w:t>
      </w:r>
      <w:r w:rsidRPr="00E81645">
        <w:rPr>
          <w:rFonts w:cs="Arial"/>
          <w:color w:val="000000" w:themeColor="text1"/>
          <w:sz w:val="24"/>
          <w:szCs w:val="24"/>
          <w:lang w:val="ru-RU"/>
        </w:rPr>
        <w:t xml:space="preserve"> у р</w:t>
      </w:r>
      <w:r w:rsidRPr="00E81645">
        <w:rPr>
          <w:rFonts w:cs="Arial"/>
          <w:color w:val="000000" w:themeColor="text1"/>
          <w:sz w:val="24"/>
          <w:szCs w:val="24"/>
        </w:rPr>
        <w:t>o</w:t>
      </w:r>
      <w:r w:rsidR="00CC2C83" w:rsidRPr="00E81645">
        <w:rPr>
          <w:rFonts w:cs="Arial"/>
          <w:color w:val="000000" w:themeColor="text1"/>
          <w:sz w:val="24"/>
          <w:szCs w:val="24"/>
          <w:lang w:val="ru-RU"/>
        </w:rPr>
        <w:t xml:space="preserve">ку </w:t>
      </w:r>
      <w:r w:rsidRPr="00E81645">
        <w:rPr>
          <w:rFonts w:cs="Arial"/>
          <w:color w:val="000000" w:themeColor="text1"/>
          <w:sz w:val="24"/>
          <w:szCs w:val="24"/>
          <w:lang w:val="ru-RU"/>
        </w:rPr>
        <w:t>о</w:t>
      </w:r>
      <w:r w:rsidR="00CC2C83" w:rsidRPr="00E81645">
        <w:rPr>
          <w:rFonts w:cs="Arial"/>
          <w:color w:val="000000" w:themeColor="text1"/>
          <w:sz w:val="24"/>
          <w:szCs w:val="24"/>
          <w:lang w:val="ru-RU"/>
        </w:rPr>
        <w:t>д 8</w:t>
      </w:r>
      <w:r w:rsidRPr="00E81645">
        <w:rPr>
          <w:rFonts w:cs="Arial"/>
          <w:color w:val="000000" w:themeColor="text1"/>
          <w:sz w:val="24"/>
          <w:szCs w:val="24"/>
          <w:lang w:val="ru-RU"/>
        </w:rPr>
        <w:t xml:space="preserve"> </w:t>
      </w:r>
      <w:r w:rsidRPr="00E81645">
        <w:rPr>
          <w:rFonts w:cs="Arial"/>
          <w:color w:val="000000" w:themeColor="text1"/>
          <w:sz w:val="24"/>
          <w:szCs w:val="24"/>
          <w:lang w:val="sr-Cyrl-RS"/>
        </w:rPr>
        <w:t xml:space="preserve"> </w:t>
      </w:r>
      <w:r w:rsidRPr="00E81645">
        <w:rPr>
          <w:rFonts w:cs="Arial"/>
          <w:color w:val="000000" w:themeColor="text1"/>
          <w:sz w:val="24"/>
          <w:szCs w:val="24"/>
          <w:lang w:val="ru-RU"/>
        </w:rPr>
        <w:t>(</w:t>
      </w:r>
      <w:r w:rsidR="00CC2C83" w:rsidRPr="00E81645">
        <w:rPr>
          <w:rFonts w:cs="Arial"/>
          <w:color w:val="000000" w:themeColor="text1"/>
          <w:sz w:val="24"/>
          <w:szCs w:val="24"/>
          <w:lang w:val="ru-RU"/>
        </w:rPr>
        <w:t>словима: осам</w:t>
      </w:r>
      <w:r w:rsidRPr="00E81645">
        <w:rPr>
          <w:rFonts w:cs="Arial"/>
          <w:color w:val="000000" w:themeColor="text1"/>
          <w:sz w:val="24"/>
          <w:szCs w:val="24"/>
          <w:lang w:val="ru-RU"/>
        </w:rPr>
        <w:t>) д</w:t>
      </w:r>
      <w:r w:rsidRPr="00E81645">
        <w:rPr>
          <w:rFonts w:cs="Arial"/>
          <w:color w:val="000000" w:themeColor="text1"/>
          <w:sz w:val="24"/>
          <w:szCs w:val="24"/>
        </w:rPr>
        <w:t>a</w:t>
      </w:r>
      <w:r w:rsidRPr="00E81645">
        <w:rPr>
          <w:rFonts w:cs="Arial"/>
          <w:color w:val="000000" w:themeColor="text1"/>
          <w:sz w:val="24"/>
          <w:szCs w:val="24"/>
          <w:lang w:val="ru-RU"/>
        </w:rPr>
        <w:t>н</w:t>
      </w:r>
      <w:r w:rsidRPr="00E81645">
        <w:rPr>
          <w:rFonts w:cs="Arial"/>
          <w:color w:val="000000" w:themeColor="text1"/>
          <w:sz w:val="24"/>
          <w:szCs w:val="24"/>
        </w:rPr>
        <w:t>a</w:t>
      </w:r>
      <w:r w:rsidRPr="00E81645">
        <w:rPr>
          <w:rFonts w:cs="Arial"/>
          <w:color w:val="000000" w:themeColor="text1"/>
          <w:sz w:val="24"/>
          <w:szCs w:val="24"/>
          <w:lang w:val="ru-RU"/>
        </w:rPr>
        <w:t xml:space="preserve"> </w:t>
      </w:r>
      <w:r w:rsidRPr="00E81645">
        <w:rPr>
          <w:rFonts w:cs="Arial"/>
          <w:color w:val="000000" w:themeColor="text1"/>
          <w:sz w:val="24"/>
          <w:szCs w:val="24"/>
        </w:rPr>
        <w:t>o</w:t>
      </w:r>
      <w:r w:rsidRPr="00E81645">
        <w:rPr>
          <w:rFonts w:cs="Arial"/>
          <w:color w:val="000000" w:themeColor="text1"/>
          <w:sz w:val="24"/>
          <w:szCs w:val="24"/>
          <w:lang w:val="ru-RU"/>
        </w:rPr>
        <w:t>д д</w:t>
      </w:r>
      <w:r w:rsidRPr="00E81645">
        <w:rPr>
          <w:rFonts w:cs="Arial"/>
          <w:color w:val="000000" w:themeColor="text1"/>
          <w:sz w:val="24"/>
          <w:szCs w:val="24"/>
        </w:rPr>
        <w:t>a</w:t>
      </w:r>
      <w:r w:rsidRPr="00E81645">
        <w:rPr>
          <w:rFonts w:cs="Arial"/>
          <w:color w:val="000000" w:themeColor="text1"/>
          <w:sz w:val="24"/>
          <w:szCs w:val="24"/>
          <w:lang w:val="ru-RU"/>
        </w:rPr>
        <w:t>н</w:t>
      </w:r>
      <w:r w:rsidRPr="00E81645">
        <w:rPr>
          <w:rFonts w:cs="Arial"/>
          <w:color w:val="000000" w:themeColor="text1"/>
          <w:sz w:val="24"/>
          <w:szCs w:val="24"/>
        </w:rPr>
        <w:t>a</w:t>
      </w:r>
      <w:r w:rsidRPr="00E81645">
        <w:rPr>
          <w:rFonts w:cs="Arial"/>
          <w:color w:val="000000" w:themeColor="text1"/>
          <w:sz w:val="24"/>
          <w:szCs w:val="24"/>
          <w:lang w:val="sr-Cyrl-RS"/>
        </w:rPr>
        <w:t xml:space="preserve"> </w:t>
      </w:r>
      <w:r w:rsidRPr="00E81645">
        <w:rPr>
          <w:rFonts w:cs="Arial"/>
          <w:color w:val="000000" w:themeColor="text1"/>
          <w:sz w:val="24"/>
          <w:szCs w:val="24"/>
          <w:lang w:val="ru-RU"/>
        </w:rPr>
        <w:t xml:space="preserve">пријема </w:t>
      </w:r>
      <w:r w:rsidR="00A01CE3" w:rsidRPr="00E81645">
        <w:rPr>
          <w:rFonts w:cs="Arial"/>
          <w:color w:val="000000" w:themeColor="text1"/>
          <w:sz w:val="24"/>
          <w:szCs w:val="24"/>
          <w:lang w:val="sr-Cyrl-RS"/>
        </w:rPr>
        <w:t xml:space="preserve">рачуна испостављеног по овом основу. </w:t>
      </w:r>
    </w:p>
    <w:p w:rsidR="003178CD" w:rsidRPr="00E81645" w:rsidRDefault="003178CD" w:rsidP="00E81645">
      <w:pPr>
        <w:tabs>
          <w:tab w:val="left" w:pos="9090"/>
        </w:tabs>
        <w:spacing w:before="0"/>
        <w:contextualSpacing/>
        <w:rPr>
          <w:rFonts w:cs="Arial"/>
          <w:color w:val="000000" w:themeColor="text1"/>
          <w:sz w:val="24"/>
          <w:szCs w:val="24"/>
          <w:lang w:val="sr-Cyrl-RS"/>
        </w:rPr>
      </w:pPr>
    </w:p>
    <w:p w:rsidR="00323BFC" w:rsidRPr="00E81645" w:rsidRDefault="00323BFC" w:rsidP="00E81645">
      <w:pPr>
        <w:tabs>
          <w:tab w:val="left" w:pos="9090"/>
        </w:tabs>
        <w:spacing w:before="0"/>
        <w:contextualSpacing/>
        <w:rPr>
          <w:rFonts w:cs="Arial"/>
          <w:bCs/>
          <w:sz w:val="24"/>
          <w:szCs w:val="24"/>
          <w:lang w:val="ru-RU"/>
        </w:rPr>
      </w:pPr>
      <w:r w:rsidRPr="00E81645">
        <w:rPr>
          <w:rFonts w:cs="Arial"/>
          <w:bCs/>
          <w:color w:val="000000" w:themeColor="text1"/>
          <w:sz w:val="24"/>
          <w:szCs w:val="24"/>
          <w:lang w:val="sr-Cyrl-CS"/>
        </w:rPr>
        <w:t>У случају закашњења са испоруком дужег од 20 (</w:t>
      </w:r>
      <w:r w:rsidR="00DB505C" w:rsidRPr="00E81645">
        <w:rPr>
          <w:rFonts w:cs="Arial"/>
          <w:bCs/>
          <w:color w:val="000000" w:themeColor="text1"/>
          <w:sz w:val="24"/>
          <w:szCs w:val="24"/>
          <w:lang w:val="sr-Cyrl-CS"/>
        </w:rPr>
        <w:t xml:space="preserve">словима: </w:t>
      </w:r>
      <w:r w:rsidRPr="00E81645">
        <w:rPr>
          <w:rFonts w:cs="Arial"/>
          <w:bCs/>
          <w:color w:val="000000" w:themeColor="text1"/>
          <w:sz w:val="24"/>
          <w:szCs w:val="24"/>
          <w:lang w:val="sr-Cyrl-CS"/>
        </w:rPr>
        <w:t xml:space="preserve">двадесет) дана, </w:t>
      </w:r>
      <w:r w:rsidRPr="00E81645">
        <w:rPr>
          <w:rFonts w:cs="Arial"/>
          <w:bCs/>
          <w:color w:val="000000" w:themeColor="text1"/>
          <w:sz w:val="24"/>
          <w:szCs w:val="24"/>
          <w:lang w:val="ru-RU"/>
        </w:rPr>
        <w:t>Купац</w:t>
      </w:r>
      <w:r w:rsidRPr="00E81645">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E81645">
        <w:rPr>
          <w:rFonts w:cs="Arial"/>
          <w:bCs/>
          <w:sz w:val="24"/>
          <w:szCs w:val="24"/>
          <w:lang w:val="sr-Cyrl-CS"/>
        </w:rPr>
        <w:t xml:space="preserve">. </w:t>
      </w:r>
    </w:p>
    <w:p w:rsidR="006879F5" w:rsidRPr="00E81645" w:rsidRDefault="006879F5" w:rsidP="00E81645">
      <w:pPr>
        <w:autoSpaceDE w:val="0"/>
        <w:autoSpaceDN w:val="0"/>
        <w:adjustRightInd w:val="0"/>
        <w:spacing w:before="0"/>
        <w:contextualSpacing/>
        <w:rPr>
          <w:rFonts w:cs="Arial"/>
          <w:b/>
          <w:sz w:val="24"/>
          <w:szCs w:val="24"/>
          <w:lang w:val="ru-RU"/>
        </w:rPr>
      </w:pPr>
    </w:p>
    <w:p w:rsidR="00343A18" w:rsidRPr="00E81645" w:rsidRDefault="00343A18" w:rsidP="00E81645">
      <w:pPr>
        <w:autoSpaceDE w:val="0"/>
        <w:autoSpaceDN w:val="0"/>
        <w:adjustRightInd w:val="0"/>
        <w:spacing w:before="0"/>
        <w:contextualSpacing/>
        <w:rPr>
          <w:rFonts w:cs="Arial"/>
          <w:b/>
          <w:sz w:val="24"/>
          <w:szCs w:val="24"/>
          <w:lang w:val="ru-RU"/>
        </w:rPr>
      </w:pPr>
      <w:r w:rsidRPr="00E81645">
        <w:rPr>
          <w:rFonts w:cs="Arial"/>
          <w:b/>
          <w:sz w:val="24"/>
          <w:szCs w:val="24"/>
          <w:lang w:val="ru-RU"/>
        </w:rPr>
        <w:t xml:space="preserve">ВИША СИЛА </w:t>
      </w:r>
    </w:p>
    <w:p w:rsidR="00343A18" w:rsidRPr="00E81645" w:rsidRDefault="00336B79" w:rsidP="00E81645">
      <w:pPr>
        <w:autoSpaceDE w:val="0"/>
        <w:autoSpaceDN w:val="0"/>
        <w:adjustRightInd w:val="0"/>
        <w:spacing w:before="0"/>
        <w:contextualSpacing/>
        <w:jc w:val="center"/>
        <w:rPr>
          <w:rFonts w:cs="Arial"/>
          <w:b/>
          <w:sz w:val="24"/>
          <w:szCs w:val="24"/>
          <w:lang w:val="ru-RU"/>
        </w:rPr>
      </w:pPr>
      <w:r w:rsidRPr="00E81645">
        <w:rPr>
          <w:rFonts w:cs="Arial"/>
          <w:b/>
          <w:sz w:val="24"/>
          <w:szCs w:val="24"/>
          <w:lang w:val="ru-RU"/>
        </w:rPr>
        <w:t>Члан 1</w:t>
      </w:r>
      <w:r w:rsidR="00020EBC" w:rsidRPr="00E81645">
        <w:rPr>
          <w:rFonts w:cs="Arial"/>
          <w:b/>
          <w:sz w:val="24"/>
          <w:szCs w:val="24"/>
          <w:lang w:val="ru-RU"/>
        </w:rPr>
        <w:t>2</w:t>
      </w:r>
      <w:r w:rsidR="00343A18" w:rsidRPr="00E81645">
        <w:rPr>
          <w:rFonts w:cs="Arial"/>
          <w:b/>
          <w:sz w:val="24"/>
          <w:szCs w:val="24"/>
          <w:lang w:val="ru-RU"/>
        </w:rPr>
        <w:t>.</w:t>
      </w:r>
    </w:p>
    <w:p w:rsidR="00343A18" w:rsidRDefault="00343A18" w:rsidP="00E81645">
      <w:pPr>
        <w:tabs>
          <w:tab w:val="left" w:pos="1512"/>
          <w:tab w:val="left" w:pos="9090"/>
        </w:tabs>
        <w:spacing w:before="0"/>
        <w:contextualSpacing/>
        <w:rPr>
          <w:rFonts w:cs="Arial"/>
          <w:sz w:val="24"/>
          <w:szCs w:val="24"/>
          <w:lang w:val="ru-RU"/>
        </w:rPr>
      </w:pPr>
      <w:r w:rsidRPr="00E81645">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E81645">
        <w:rPr>
          <w:rFonts w:cs="Arial"/>
          <w:sz w:val="24"/>
          <w:szCs w:val="24"/>
          <w:lang w:val="sr-Cyrl-CS"/>
        </w:rPr>
        <w:t>за</w:t>
      </w:r>
      <w:r w:rsidRPr="00E81645">
        <w:rPr>
          <w:rFonts w:cs="Arial"/>
          <w:sz w:val="24"/>
          <w:szCs w:val="24"/>
          <w:lang w:val="ru-RU"/>
        </w:rPr>
        <w:t xml:space="preserve"> накнаду штете за делимично или потпуно неизвршење уговорених обавеза</w:t>
      </w:r>
      <w:r w:rsidRPr="00E81645">
        <w:rPr>
          <w:rFonts w:cs="Arial"/>
          <w:sz w:val="24"/>
          <w:szCs w:val="24"/>
          <w:lang w:val="sr-Cyrl-CS"/>
        </w:rPr>
        <w:t>,</w:t>
      </w:r>
      <w:r w:rsidR="00744CC2" w:rsidRPr="00E81645">
        <w:rPr>
          <w:rFonts w:cs="Arial"/>
          <w:sz w:val="24"/>
          <w:szCs w:val="24"/>
          <w:lang w:val="sr-Cyrl-CS"/>
        </w:rPr>
        <w:t xml:space="preserve"> </w:t>
      </w:r>
      <w:r w:rsidRPr="00E81645">
        <w:rPr>
          <w:rFonts w:cs="Arial"/>
          <w:sz w:val="24"/>
          <w:szCs w:val="24"/>
          <w:lang w:val="sr-Cyrl-CS"/>
        </w:rPr>
        <w:t>за</w:t>
      </w:r>
      <w:r w:rsidR="006E2018" w:rsidRPr="00E81645">
        <w:rPr>
          <w:rFonts w:cs="Arial"/>
          <w:sz w:val="24"/>
          <w:szCs w:val="24"/>
          <w:lang w:val="sr-Cyrl-CS"/>
        </w:rPr>
        <w:t xml:space="preserve"> </w:t>
      </w:r>
      <w:r w:rsidRPr="00E81645">
        <w:rPr>
          <w:rFonts w:cs="Arial"/>
          <w:sz w:val="24"/>
          <w:szCs w:val="24"/>
          <w:lang w:val="ru-RU"/>
        </w:rPr>
        <w:t>ону Уговорну страну код које је наступио случај више силе, или</w:t>
      </w:r>
      <w:r w:rsidR="003665E1">
        <w:rPr>
          <w:rFonts w:cs="Arial"/>
          <w:sz w:val="24"/>
          <w:szCs w:val="24"/>
          <w:lang w:val="ru-RU"/>
        </w:rPr>
        <w:t xml:space="preserve"> обе У</w:t>
      </w:r>
      <w:r w:rsidRPr="00E81645">
        <w:rPr>
          <w:rFonts w:cs="Arial"/>
          <w:sz w:val="24"/>
          <w:szCs w:val="24"/>
          <w:lang w:val="ru-RU"/>
        </w:rPr>
        <w:t>говорне стране када је наступио случај више силе, а извршење обавеза које је онемогућено због дејства више силе</w:t>
      </w:r>
      <w:r w:rsidRPr="00E81645">
        <w:rPr>
          <w:rFonts w:cs="Arial"/>
          <w:sz w:val="24"/>
          <w:szCs w:val="24"/>
          <w:lang w:val="sr-Cyrl-CS"/>
        </w:rPr>
        <w:t>,</w:t>
      </w:r>
      <w:r w:rsidRPr="00E81645">
        <w:rPr>
          <w:rFonts w:cs="Arial"/>
          <w:sz w:val="24"/>
          <w:szCs w:val="24"/>
          <w:lang w:val="ru-RU"/>
        </w:rPr>
        <w:t xml:space="preserve"> одлаже се за време њеног трајања. </w:t>
      </w:r>
    </w:p>
    <w:p w:rsidR="00F80240" w:rsidRPr="00E81645" w:rsidRDefault="00F80240" w:rsidP="00E81645">
      <w:pPr>
        <w:tabs>
          <w:tab w:val="left" w:pos="1512"/>
          <w:tab w:val="left" w:pos="9090"/>
        </w:tabs>
        <w:spacing w:before="0"/>
        <w:contextualSpacing/>
        <w:rPr>
          <w:rFonts w:cs="Arial"/>
          <w:sz w:val="24"/>
          <w:szCs w:val="24"/>
          <w:lang w:val="ru-RU"/>
        </w:rPr>
      </w:pPr>
    </w:p>
    <w:p w:rsidR="00343A18" w:rsidRDefault="00343A18" w:rsidP="00E81645">
      <w:pPr>
        <w:tabs>
          <w:tab w:val="left" w:pos="1512"/>
          <w:tab w:val="left" w:pos="9090"/>
        </w:tabs>
        <w:spacing w:before="0"/>
        <w:contextualSpacing/>
        <w:rPr>
          <w:rFonts w:cs="Arial"/>
          <w:sz w:val="24"/>
          <w:szCs w:val="24"/>
          <w:lang w:val="hr-HR"/>
        </w:rPr>
      </w:pPr>
      <w:r w:rsidRPr="00E81645">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E81645">
        <w:rPr>
          <w:rFonts w:cs="Arial"/>
          <w:sz w:val="24"/>
          <w:szCs w:val="24"/>
          <w:lang w:val="hr-HR"/>
        </w:rPr>
        <w:t xml:space="preserve">, </w:t>
      </w:r>
      <w:r w:rsidRPr="00E81645">
        <w:rPr>
          <w:rFonts w:cs="Arial"/>
          <w:sz w:val="24"/>
          <w:szCs w:val="24"/>
          <w:lang w:val="ru-RU"/>
        </w:rPr>
        <w:t>без одлагања</w:t>
      </w:r>
      <w:r w:rsidRPr="00E81645">
        <w:rPr>
          <w:rFonts w:cs="Arial"/>
          <w:sz w:val="24"/>
          <w:szCs w:val="24"/>
          <w:lang w:val="hr-HR"/>
        </w:rPr>
        <w:t>, а најкасније у року од 48 (</w:t>
      </w:r>
      <w:r w:rsidR="00DB505C" w:rsidRPr="00E81645">
        <w:rPr>
          <w:rFonts w:cs="Arial"/>
          <w:sz w:val="24"/>
          <w:szCs w:val="24"/>
          <w:lang w:val="sr-Cyrl-RS"/>
        </w:rPr>
        <w:t>словима:</w:t>
      </w:r>
      <w:r w:rsidRPr="00E81645">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81645">
        <w:rPr>
          <w:rFonts w:cs="Arial"/>
          <w:sz w:val="24"/>
          <w:szCs w:val="24"/>
          <w:lang w:val="ru-RU"/>
        </w:rPr>
        <w:t>страну о настанку</w:t>
      </w:r>
      <w:r w:rsidRPr="00E81645">
        <w:rPr>
          <w:rFonts w:cs="Arial"/>
          <w:sz w:val="24"/>
          <w:szCs w:val="24"/>
          <w:lang w:val="hr-HR"/>
        </w:rPr>
        <w:t xml:space="preserve"> више силе</w:t>
      </w:r>
      <w:r w:rsidRPr="00E81645">
        <w:rPr>
          <w:rFonts w:cs="Arial"/>
          <w:sz w:val="24"/>
          <w:szCs w:val="24"/>
          <w:lang w:val="ru-RU"/>
        </w:rPr>
        <w:t xml:space="preserve"> и њеном процењеном или очекиваном трајању</w:t>
      </w:r>
      <w:r w:rsidRPr="00E81645">
        <w:rPr>
          <w:rFonts w:cs="Arial"/>
          <w:sz w:val="24"/>
          <w:szCs w:val="24"/>
          <w:lang w:val="hr-HR"/>
        </w:rPr>
        <w:t>, уз достављање доказа о постојању више силе.</w:t>
      </w:r>
    </w:p>
    <w:p w:rsidR="00F80240" w:rsidRPr="00E81645" w:rsidRDefault="00F80240" w:rsidP="00E81645">
      <w:pPr>
        <w:tabs>
          <w:tab w:val="left" w:pos="1512"/>
          <w:tab w:val="left" w:pos="9090"/>
        </w:tabs>
        <w:spacing w:before="0"/>
        <w:contextualSpacing/>
        <w:rPr>
          <w:rFonts w:cs="Arial"/>
          <w:sz w:val="24"/>
          <w:szCs w:val="24"/>
          <w:lang w:val="hr-HR"/>
        </w:rPr>
      </w:pPr>
    </w:p>
    <w:p w:rsidR="00343A18" w:rsidRDefault="00343A18" w:rsidP="00E81645">
      <w:pPr>
        <w:tabs>
          <w:tab w:val="left" w:pos="1512"/>
          <w:tab w:val="left" w:pos="9090"/>
        </w:tabs>
        <w:spacing w:before="0"/>
        <w:contextualSpacing/>
        <w:rPr>
          <w:rFonts w:cs="Arial"/>
          <w:sz w:val="24"/>
          <w:szCs w:val="24"/>
          <w:lang w:val="ru-RU"/>
        </w:rPr>
      </w:pPr>
      <w:r w:rsidRPr="00E81645">
        <w:rPr>
          <w:rFonts w:cs="Arial"/>
          <w:sz w:val="24"/>
          <w:szCs w:val="24"/>
          <w:lang w:val="ru-RU"/>
        </w:rPr>
        <w:t>За</w:t>
      </w:r>
      <w:r w:rsidR="00C90FDB" w:rsidRPr="00E81645">
        <w:rPr>
          <w:rFonts w:cs="Arial"/>
          <w:sz w:val="24"/>
          <w:szCs w:val="24"/>
          <w:lang w:val="ru-RU"/>
        </w:rPr>
        <w:t xml:space="preserve"> време трајања више силе свака У</w:t>
      </w:r>
      <w:r w:rsidRPr="00E81645">
        <w:rPr>
          <w:rFonts w:cs="Arial"/>
          <w:sz w:val="24"/>
          <w:szCs w:val="24"/>
          <w:lang w:val="ru-RU"/>
        </w:rPr>
        <w:t>говорна страна сноси своје трошкове</w:t>
      </w:r>
      <w:r w:rsidRPr="00E81645">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81645">
        <w:rPr>
          <w:rFonts w:cs="Arial"/>
          <w:sz w:val="24"/>
          <w:szCs w:val="24"/>
          <w:lang w:val="ru-RU"/>
        </w:rPr>
        <w:t>.</w:t>
      </w:r>
    </w:p>
    <w:p w:rsidR="00F80240" w:rsidRPr="00E81645" w:rsidRDefault="00F80240" w:rsidP="00E81645">
      <w:pPr>
        <w:tabs>
          <w:tab w:val="left" w:pos="1512"/>
          <w:tab w:val="left" w:pos="9090"/>
        </w:tabs>
        <w:spacing w:before="0"/>
        <w:contextualSpacing/>
        <w:rPr>
          <w:rFonts w:cs="Arial"/>
          <w:sz w:val="24"/>
          <w:szCs w:val="24"/>
          <w:lang w:val="ru-RU"/>
        </w:rPr>
      </w:pPr>
    </w:p>
    <w:p w:rsidR="00343A18" w:rsidRPr="00E81645" w:rsidRDefault="00343A18" w:rsidP="00E81645">
      <w:pPr>
        <w:tabs>
          <w:tab w:val="left" w:pos="1512"/>
          <w:tab w:val="left" w:pos="9090"/>
        </w:tabs>
        <w:spacing w:before="0"/>
        <w:contextualSpacing/>
        <w:rPr>
          <w:rFonts w:cs="Arial"/>
          <w:sz w:val="24"/>
          <w:szCs w:val="24"/>
          <w:lang w:val="ru-RU"/>
        </w:rPr>
      </w:pPr>
      <w:r w:rsidRPr="00E81645">
        <w:rPr>
          <w:rFonts w:cs="Arial"/>
          <w:sz w:val="24"/>
          <w:szCs w:val="24"/>
          <w:lang w:val="ru-RU"/>
        </w:rPr>
        <w:t>Уколико деловање више силе траје дуже од 30 (</w:t>
      </w:r>
      <w:r w:rsidR="00DB505C" w:rsidRPr="00E81645">
        <w:rPr>
          <w:rFonts w:cs="Arial"/>
          <w:sz w:val="24"/>
          <w:szCs w:val="24"/>
          <w:lang w:val="ru-RU"/>
        </w:rPr>
        <w:t xml:space="preserve">словима: </w:t>
      </w:r>
      <w:r w:rsidRPr="00E81645">
        <w:rPr>
          <w:rFonts w:cs="Arial"/>
          <w:sz w:val="24"/>
          <w:szCs w:val="24"/>
          <w:lang w:val="ru-RU"/>
        </w:rPr>
        <w:t>тридесет) календарских дана, Уговорне стране ће се договорити о даљем поступању у извршавању одредаба овог Уговора –</w:t>
      </w:r>
      <w:r w:rsidR="00A16C9E" w:rsidRPr="00E81645">
        <w:rPr>
          <w:rFonts w:cs="Arial"/>
          <w:sz w:val="24"/>
          <w:szCs w:val="24"/>
          <w:lang w:val="ru-RU"/>
        </w:rPr>
        <w:t xml:space="preserve"> </w:t>
      </w:r>
      <w:r w:rsidRPr="00E81645">
        <w:rPr>
          <w:rFonts w:cs="Arial"/>
          <w:sz w:val="24"/>
          <w:szCs w:val="24"/>
          <w:lang w:val="ru-RU"/>
        </w:rPr>
        <w:t>одлагању испуњења и о томе ће закључити анекс овог Уговора, или ће се</w:t>
      </w:r>
      <w:r w:rsidR="007D1F8B" w:rsidRPr="00E81645">
        <w:rPr>
          <w:rFonts w:cs="Arial"/>
          <w:sz w:val="24"/>
          <w:szCs w:val="24"/>
          <w:lang w:val="sr-Latn-RS"/>
        </w:rPr>
        <w:t xml:space="preserve"> </w:t>
      </w:r>
      <w:r w:rsidRPr="00E81645">
        <w:rPr>
          <w:rFonts w:cs="Arial"/>
          <w:sz w:val="24"/>
          <w:szCs w:val="24"/>
          <w:lang w:val="ru-RU"/>
        </w:rPr>
        <w:t xml:space="preserve">договорити о раскиду овог Уговора, с тим да у случају раскида Уговора </w:t>
      </w:r>
      <w:r w:rsidRPr="00E81645">
        <w:rPr>
          <w:rFonts w:cs="Arial"/>
          <w:sz w:val="24"/>
          <w:szCs w:val="24"/>
          <w:lang w:val="sr-Cyrl-CS"/>
        </w:rPr>
        <w:t xml:space="preserve">по овом основу – </w:t>
      </w:r>
      <w:r w:rsidRPr="00E81645">
        <w:rPr>
          <w:rFonts w:cs="Arial"/>
          <w:sz w:val="24"/>
          <w:szCs w:val="24"/>
          <w:lang w:val="ru-RU"/>
        </w:rPr>
        <w:t>ни једна од Уговорних страна не стиче право на накнаду било какве штете.</w:t>
      </w:r>
    </w:p>
    <w:p w:rsidR="00F42CFD" w:rsidRPr="00E81645" w:rsidRDefault="00F42CFD" w:rsidP="00E81645">
      <w:pPr>
        <w:spacing w:before="0"/>
        <w:contextualSpacing/>
        <w:rPr>
          <w:rFonts w:cs="Arial"/>
          <w:b/>
          <w:sz w:val="24"/>
          <w:szCs w:val="24"/>
          <w:lang w:val="ru-RU"/>
        </w:rPr>
      </w:pPr>
    </w:p>
    <w:p w:rsidR="00343A18" w:rsidRPr="00E81645" w:rsidRDefault="00343A18" w:rsidP="00E81645">
      <w:pPr>
        <w:spacing w:before="0"/>
        <w:contextualSpacing/>
        <w:rPr>
          <w:rFonts w:cs="Arial"/>
          <w:b/>
          <w:sz w:val="24"/>
          <w:szCs w:val="24"/>
          <w:lang w:val="ru-RU"/>
        </w:rPr>
      </w:pPr>
      <w:r w:rsidRPr="00E81645">
        <w:rPr>
          <w:rFonts w:cs="Arial"/>
          <w:b/>
          <w:sz w:val="24"/>
          <w:szCs w:val="24"/>
          <w:lang w:val="ru-RU"/>
        </w:rPr>
        <w:t>РАСКИД УГОВОРА</w:t>
      </w:r>
    </w:p>
    <w:p w:rsidR="00343A18" w:rsidRPr="00E81645" w:rsidRDefault="00343A18" w:rsidP="00E81645">
      <w:pPr>
        <w:spacing w:before="0"/>
        <w:contextualSpacing/>
        <w:jc w:val="center"/>
        <w:rPr>
          <w:rFonts w:cs="Arial"/>
          <w:sz w:val="24"/>
          <w:szCs w:val="24"/>
          <w:lang w:val="ru-RU"/>
        </w:rPr>
      </w:pPr>
      <w:r w:rsidRPr="00E81645">
        <w:rPr>
          <w:rFonts w:cs="Arial"/>
          <w:b/>
          <w:sz w:val="24"/>
          <w:szCs w:val="24"/>
          <w:lang w:val="ru-RU"/>
        </w:rPr>
        <w:t>Члан 1</w:t>
      </w:r>
      <w:r w:rsidR="00020EBC" w:rsidRPr="00E81645">
        <w:rPr>
          <w:rFonts w:cs="Arial"/>
          <w:b/>
          <w:sz w:val="24"/>
          <w:szCs w:val="24"/>
          <w:lang w:val="ru-RU"/>
        </w:rPr>
        <w:t>3</w:t>
      </w:r>
      <w:r w:rsidRPr="00E81645">
        <w:rPr>
          <w:rFonts w:cs="Arial"/>
          <w:b/>
          <w:sz w:val="24"/>
          <w:szCs w:val="24"/>
          <w:lang w:val="ru-RU"/>
        </w:rPr>
        <w:t>.</w:t>
      </w:r>
    </w:p>
    <w:p w:rsidR="00343A18"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Ако Продавац</w:t>
      </w:r>
      <w:r w:rsidR="000E0FC1" w:rsidRPr="00E81645">
        <w:rPr>
          <w:rFonts w:cs="Arial"/>
          <w:bCs/>
          <w:sz w:val="24"/>
          <w:szCs w:val="24"/>
          <w:lang w:val="sr-Cyrl-CS"/>
        </w:rPr>
        <w:t xml:space="preserve"> не испуни</w:t>
      </w:r>
      <w:r w:rsidRPr="00E81645">
        <w:rPr>
          <w:rFonts w:cs="Arial"/>
          <w:bCs/>
          <w:sz w:val="24"/>
          <w:szCs w:val="24"/>
          <w:lang w:val="sr-Cyrl-CS"/>
        </w:rPr>
        <w:t xml:space="preserve"> овај Уговор, или ако не буде квалитетно и о року</w:t>
      </w:r>
      <w:r w:rsidR="000E0FC1" w:rsidRPr="00E81645">
        <w:rPr>
          <w:rFonts w:cs="Arial"/>
          <w:bCs/>
          <w:sz w:val="24"/>
          <w:szCs w:val="24"/>
          <w:lang w:val="sr-Cyrl-CS"/>
        </w:rPr>
        <w:t xml:space="preserve"> испуњавао своје обавезе</w:t>
      </w:r>
      <w:r w:rsidRPr="00E81645">
        <w:rPr>
          <w:rFonts w:cs="Arial"/>
          <w:bCs/>
          <w:sz w:val="24"/>
          <w:szCs w:val="24"/>
          <w:lang w:val="sr-Cyrl-CS"/>
        </w:rPr>
        <w:t xml:space="preserve">, или, упркос писмене опомене </w:t>
      </w:r>
      <w:r w:rsidRPr="00E81645">
        <w:rPr>
          <w:rFonts w:cs="Arial"/>
          <w:sz w:val="24"/>
          <w:szCs w:val="24"/>
          <w:lang w:val="sr-Cyrl-CS"/>
        </w:rPr>
        <w:t>Купца</w:t>
      </w:r>
      <w:r w:rsidRPr="00E81645">
        <w:rPr>
          <w:rFonts w:cs="Arial"/>
          <w:bCs/>
          <w:sz w:val="24"/>
          <w:szCs w:val="24"/>
          <w:lang w:val="sr-Cyrl-CS"/>
        </w:rPr>
        <w:t xml:space="preserve">, крши одредбе овог </w:t>
      </w:r>
      <w:r w:rsidR="003665E1">
        <w:rPr>
          <w:rFonts w:cs="Arial"/>
          <w:bCs/>
          <w:sz w:val="24"/>
          <w:szCs w:val="24"/>
          <w:lang w:val="sr-Cyrl-CS"/>
        </w:rPr>
        <w:t>У</w:t>
      </w:r>
      <w:r w:rsidRPr="00E81645">
        <w:rPr>
          <w:rFonts w:cs="Arial"/>
          <w:bCs/>
          <w:sz w:val="24"/>
          <w:szCs w:val="24"/>
          <w:lang w:val="sr-Cyrl-CS"/>
        </w:rPr>
        <w:t xml:space="preserve">говора, </w:t>
      </w:r>
      <w:r w:rsidRPr="00E81645">
        <w:rPr>
          <w:rFonts w:cs="Arial"/>
          <w:sz w:val="24"/>
          <w:szCs w:val="24"/>
          <w:lang w:val="sr-Cyrl-CS"/>
        </w:rPr>
        <w:t>Купац</w:t>
      </w:r>
      <w:r w:rsidRPr="00E81645">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F80240" w:rsidRPr="00E81645" w:rsidRDefault="00F80240" w:rsidP="00E81645">
      <w:pPr>
        <w:tabs>
          <w:tab w:val="left" w:pos="9090"/>
        </w:tabs>
        <w:spacing w:before="0"/>
        <w:contextualSpacing/>
        <w:rPr>
          <w:rFonts w:cs="Arial"/>
          <w:bCs/>
          <w:sz w:val="24"/>
          <w:szCs w:val="24"/>
          <w:lang w:val="sr-Cyrl-CS"/>
        </w:rPr>
      </w:pPr>
    </w:p>
    <w:p w:rsidR="00343A18"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Ако Продавац не предузме мере за извршење овог Уговора, које се од њега захтевају, у року од 8 (</w:t>
      </w:r>
      <w:r w:rsidR="00DB505C" w:rsidRPr="00E81645">
        <w:rPr>
          <w:rFonts w:cs="Arial"/>
          <w:bCs/>
          <w:sz w:val="24"/>
          <w:szCs w:val="24"/>
          <w:lang w:val="sr-Cyrl-CS"/>
        </w:rPr>
        <w:t xml:space="preserve">словима: </w:t>
      </w:r>
      <w:r w:rsidRPr="00E81645">
        <w:rPr>
          <w:rFonts w:cs="Arial"/>
          <w:bCs/>
          <w:sz w:val="24"/>
          <w:szCs w:val="24"/>
          <w:lang w:val="sr-Cyrl-CS"/>
        </w:rPr>
        <w:t xml:space="preserve">осам) дана по пријему писане опомене, </w:t>
      </w:r>
      <w:r w:rsidRPr="00E81645">
        <w:rPr>
          <w:rFonts w:cs="Arial"/>
          <w:sz w:val="24"/>
          <w:szCs w:val="24"/>
          <w:lang w:val="sr-Cyrl-CS"/>
        </w:rPr>
        <w:t>Купац</w:t>
      </w:r>
      <w:r w:rsidRPr="00E81645">
        <w:rPr>
          <w:rFonts w:cs="Arial"/>
          <w:bCs/>
          <w:sz w:val="24"/>
          <w:szCs w:val="24"/>
          <w:lang w:val="sr-Cyrl-CS"/>
        </w:rPr>
        <w:t xml:space="preserve"> може у року од наредних 5 (</w:t>
      </w:r>
      <w:r w:rsidR="00DB505C" w:rsidRPr="00E81645">
        <w:rPr>
          <w:rFonts w:cs="Arial"/>
          <w:bCs/>
          <w:sz w:val="24"/>
          <w:szCs w:val="24"/>
          <w:lang w:val="sr-Cyrl-CS"/>
        </w:rPr>
        <w:t>словима:</w:t>
      </w:r>
      <w:r w:rsidR="00F80240">
        <w:rPr>
          <w:rFonts w:cs="Arial"/>
          <w:bCs/>
          <w:sz w:val="24"/>
          <w:szCs w:val="24"/>
          <w:lang w:val="sr-Cyrl-CS"/>
        </w:rPr>
        <w:t xml:space="preserve"> </w:t>
      </w:r>
      <w:r w:rsidRPr="00E81645">
        <w:rPr>
          <w:rFonts w:cs="Arial"/>
          <w:bCs/>
          <w:sz w:val="24"/>
          <w:szCs w:val="24"/>
          <w:lang w:val="sr-Cyrl-CS"/>
        </w:rPr>
        <w:t xml:space="preserve">пет) дана да једнострано раскине овој Уговор по правилима о </w:t>
      </w:r>
      <w:r w:rsidR="00DB505C" w:rsidRPr="00E81645">
        <w:rPr>
          <w:rFonts w:cs="Arial"/>
          <w:bCs/>
          <w:sz w:val="24"/>
          <w:szCs w:val="24"/>
          <w:lang w:val="sr-Cyrl-CS"/>
        </w:rPr>
        <w:t>раскиду Уговора због неиспуњења и наплати меницу за добро извршење посла.</w:t>
      </w:r>
    </w:p>
    <w:p w:rsidR="00343A18" w:rsidRDefault="00343A18" w:rsidP="00E81645">
      <w:pPr>
        <w:tabs>
          <w:tab w:val="left" w:pos="9090"/>
        </w:tabs>
        <w:spacing w:before="0"/>
        <w:contextualSpacing/>
        <w:rPr>
          <w:rFonts w:cs="Arial"/>
          <w:bCs/>
          <w:sz w:val="24"/>
          <w:szCs w:val="24"/>
          <w:lang w:val="sr-Cyrl-CS"/>
        </w:rPr>
      </w:pPr>
    </w:p>
    <w:p w:rsidR="00C90FDB" w:rsidRPr="00E81645"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 xml:space="preserve">Уколико је до раскида Уговора дошло кривицом једне Уговорне стране, друга </w:t>
      </w:r>
      <w:r w:rsidR="003665E1">
        <w:rPr>
          <w:rFonts w:cs="Arial"/>
          <w:bCs/>
          <w:sz w:val="24"/>
          <w:szCs w:val="24"/>
          <w:lang w:val="sr-Cyrl-CS"/>
        </w:rPr>
        <w:t xml:space="preserve">Уговорна </w:t>
      </w:r>
      <w:r w:rsidRPr="00E81645">
        <w:rPr>
          <w:rFonts w:cs="Arial"/>
          <w:bCs/>
          <w:sz w:val="24"/>
          <w:szCs w:val="24"/>
          <w:lang w:val="sr-Cyrl-CS"/>
        </w:rPr>
        <w:t>страна има право на накнаду штете и измакле добити по општим правилима облигационог права.</w:t>
      </w:r>
    </w:p>
    <w:p w:rsidR="00DB505C" w:rsidRPr="00E81645" w:rsidRDefault="00DB505C" w:rsidP="00E81645">
      <w:pPr>
        <w:spacing w:before="0"/>
        <w:contextualSpacing/>
        <w:jc w:val="center"/>
        <w:rPr>
          <w:rFonts w:cs="Arial"/>
          <w:b/>
          <w:sz w:val="24"/>
          <w:szCs w:val="24"/>
          <w:lang w:val="ru-RU"/>
        </w:rPr>
      </w:pPr>
    </w:p>
    <w:p w:rsidR="00BB51CF" w:rsidRPr="00C64A78" w:rsidRDefault="00BB51CF" w:rsidP="00BB51CF">
      <w:pPr>
        <w:pStyle w:val="KDParagraf"/>
        <w:spacing w:before="0"/>
        <w:rPr>
          <w:rFonts w:cs="Arial"/>
          <w:b/>
          <w:sz w:val="24"/>
          <w:szCs w:val="24"/>
        </w:rPr>
      </w:pPr>
      <w:r w:rsidRPr="00C64A78">
        <w:rPr>
          <w:rFonts w:cs="Arial"/>
          <w:b/>
          <w:sz w:val="24"/>
          <w:szCs w:val="24"/>
        </w:rPr>
        <w:t>НАКНАДА ШТЕТЕ</w:t>
      </w:r>
    </w:p>
    <w:p w:rsidR="00BB51CF" w:rsidRPr="00EE793E" w:rsidRDefault="00BB51CF" w:rsidP="00BB51C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14</w:t>
      </w:r>
      <w:r w:rsidRPr="000C3067">
        <w:rPr>
          <w:rFonts w:cs="Arial"/>
          <w:sz w:val="24"/>
          <w:szCs w:val="24"/>
        </w:rPr>
        <w:t>.</w:t>
      </w:r>
    </w:p>
    <w:p w:rsidR="00BB51CF" w:rsidRPr="00EE793E" w:rsidRDefault="00BB51CF" w:rsidP="00BB51CF">
      <w:pPr>
        <w:pStyle w:val="KDParagraf"/>
        <w:spacing w:before="0"/>
        <w:rPr>
          <w:rFonts w:cs="Arial"/>
          <w:sz w:val="24"/>
          <w:szCs w:val="24"/>
        </w:rPr>
      </w:pPr>
    </w:p>
    <w:p w:rsidR="00BB51CF" w:rsidRPr="00EE793E" w:rsidRDefault="00BB51CF" w:rsidP="00BB51CF">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BB51CF" w:rsidRPr="00EE793E" w:rsidRDefault="00BB51CF" w:rsidP="00BB51CF">
      <w:pPr>
        <w:pStyle w:val="KDParagraf"/>
        <w:spacing w:before="0"/>
        <w:rPr>
          <w:rFonts w:cs="Arial"/>
          <w:sz w:val="24"/>
          <w:szCs w:val="24"/>
        </w:rPr>
      </w:pPr>
    </w:p>
    <w:p w:rsidR="00BB51CF" w:rsidRPr="00EE793E" w:rsidRDefault="00BB51CF" w:rsidP="00BB51CF">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BB51CF" w:rsidRPr="00EE793E" w:rsidRDefault="00BB51CF" w:rsidP="00BB51CF">
      <w:pPr>
        <w:pStyle w:val="KDParagraf"/>
        <w:spacing w:before="0"/>
        <w:rPr>
          <w:rFonts w:cs="Arial"/>
          <w:sz w:val="24"/>
          <w:szCs w:val="24"/>
        </w:rPr>
      </w:pPr>
    </w:p>
    <w:p w:rsidR="00BB51CF" w:rsidRDefault="00BB51CF" w:rsidP="00BB51CF">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A62238" w:rsidRPr="00EE793E" w:rsidRDefault="00A62238" w:rsidP="00BB51CF">
      <w:pPr>
        <w:pStyle w:val="KDParagraf"/>
        <w:spacing w:before="0"/>
        <w:rPr>
          <w:rFonts w:cs="Arial"/>
          <w:sz w:val="24"/>
          <w:szCs w:val="24"/>
        </w:rPr>
      </w:pPr>
    </w:p>
    <w:p w:rsidR="00020EBC" w:rsidRPr="00E81645" w:rsidRDefault="00980E8F" w:rsidP="00A62238">
      <w:pPr>
        <w:spacing w:before="0"/>
        <w:contextualSpacing/>
        <w:jc w:val="left"/>
        <w:rPr>
          <w:rFonts w:cs="Arial"/>
          <w:b/>
          <w:sz w:val="24"/>
          <w:szCs w:val="24"/>
          <w:lang w:val="ru-RU"/>
        </w:rPr>
      </w:pPr>
      <w:r>
        <w:rPr>
          <w:rFonts w:cs="Arial"/>
          <w:b/>
          <w:sz w:val="24"/>
          <w:szCs w:val="24"/>
          <w:lang w:val="ru-RU"/>
        </w:rPr>
        <w:t>ПОВЕРЉИВОСТ</w:t>
      </w:r>
    </w:p>
    <w:p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Члан 1</w:t>
      </w:r>
      <w:r w:rsidR="00A62238">
        <w:rPr>
          <w:rFonts w:cs="Arial"/>
          <w:b/>
          <w:sz w:val="24"/>
          <w:szCs w:val="24"/>
          <w:lang w:val="sr-Cyrl-RS"/>
        </w:rPr>
        <w:t>5</w:t>
      </w:r>
      <w:r w:rsidR="006D23BE" w:rsidRPr="00E81645">
        <w:rPr>
          <w:rFonts w:cs="Arial"/>
          <w:b/>
          <w:sz w:val="24"/>
          <w:szCs w:val="24"/>
          <w:lang w:val="sr-Cyrl-RS"/>
        </w:rPr>
        <w:t>.</w:t>
      </w:r>
    </w:p>
    <w:p w:rsidR="00343A18" w:rsidRDefault="00343A18" w:rsidP="00E81645">
      <w:pPr>
        <w:spacing w:before="0"/>
        <w:contextualSpacing/>
        <w:rPr>
          <w:rFonts w:cs="Arial"/>
          <w:sz w:val="24"/>
          <w:szCs w:val="24"/>
          <w:lang w:val="ru-RU"/>
        </w:rPr>
      </w:pPr>
      <w:r w:rsidRPr="00E81645">
        <w:rPr>
          <w:rFonts w:cs="Arial"/>
          <w:sz w:val="24"/>
          <w:szCs w:val="24"/>
          <w:lang w:val="ru-RU"/>
        </w:rPr>
        <w:lastRenderedPageBreak/>
        <w:t>Продавац је дужан</w:t>
      </w:r>
      <w:r w:rsidR="000E0FC1" w:rsidRPr="00E81645">
        <w:rPr>
          <w:rFonts w:cs="Arial"/>
          <w:sz w:val="24"/>
          <w:szCs w:val="24"/>
          <w:lang w:val="sr-Cyrl-RS"/>
        </w:rPr>
        <w:t xml:space="preserve"> </w:t>
      </w:r>
      <w:r w:rsidRPr="00E81645">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F80240" w:rsidRPr="00E81645" w:rsidRDefault="00F80240" w:rsidP="00E81645">
      <w:pPr>
        <w:spacing w:before="0"/>
        <w:contextualSpacing/>
        <w:rPr>
          <w:rFonts w:cs="Arial"/>
          <w:sz w:val="24"/>
          <w:szCs w:val="24"/>
          <w:lang w:val="ru-RU"/>
        </w:rPr>
      </w:pPr>
    </w:p>
    <w:p w:rsidR="00343A18" w:rsidRDefault="00343A18" w:rsidP="00E81645">
      <w:pPr>
        <w:spacing w:before="0"/>
        <w:contextualSpacing/>
        <w:rPr>
          <w:rFonts w:cs="Arial"/>
          <w:sz w:val="24"/>
          <w:szCs w:val="24"/>
          <w:lang w:val="ru-RU"/>
        </w:rPr>
      </w:pPr>
      <w:r w:rsidRPr="00E81645">
        <w:rPr>
          <w:rFonts w:cs="Arial"/>
          <w:sz w:val="24"/>
          <w:szCs w:val="24"/>
          <w:lang w:val="ru-RU"/>
        </w:rPr>
        <w:t xml:space="preserve">Информације, подаци и документација које је </w:t>
      </w:r>
      <w:r w:rsidRPr="00E81645">
        <w:rPr>
          <w:rFonts w:cs="Arial"/>
          <w:color w:val="000000"/>
          <w:sz w:val="24"/>
          <w:szCs w:val="24"/>
          <w:lang w:val="ru-RU"/>
        </w:rPr>
        <w:t>Купац</w:t>
      </w:r>
      <w:r w:rsidRPr="00E81645">
        <w:rPr>
          <w:rFonts w:cs="Arial"/>
          <w:sz w:val="24"/>
          <w:szCs w:val="24"/>
          <w:lang w:val="ru-RU"/>
        </w:rPr>
        <w:t xml:space="preserve"> доставио Продавцу у извршавању предмета овог Уговора,</w:t>
      </w:r>
      <w:r w:rsidR="00980E8F">
        <w:rPr>
          <w:rFonts w:cs="Arial"/>
          <w:sz w:val="24"/>
          <w:szCs w:val="24"/>
          <w:lang w:val="ru-RU"/>
        </w:rPr>
        <w:t xml:space="preserve"> </w:t>
      </w:r>
      <w:r w:rsidRPr="00E81645">
        <w:rPr>
          <w:rFonts w:cs="Arial"/>
          <w:sz w:val="24"/>
          <w:szCs w:val="24"/>
          <w:lang w:val="ru-RU"/>
        </w:rPr>
        <w:t xml:space="preserve">Продавац не може стављати на располагање трећим лицима, без претходне писане сагласности </w:t>
      </w:r>
      <w:r w:rsidRPr="00E81645">
        <w:rPr>
          <w:rFonts w:cs="Arial"/>
          <w:color w:val="000000"/>
          <w:sz w:val="24"/>
          <w:szCs w:val="24"/>
          <w:lang w:val="ru-RU"/>
        </w:rPr>
        <w:t>Купца</w:t>
      </w:r>
      <w:r w:rsidR="000D6ACE" w:rsidRPr="00E81645">
        <w:rPr>
          <w:rFonts w:cs="Arial"/>
          <w:color w:val="000000"/>
          <w:sz w:val="24"/>
          <w:szCs w:val="24"/>
          <w:lang w:val="sr-Cyrl-RS"/>
        </w:rPr>
        <w:t>,</w:t>
      </w:r>
      <w:r w:rsidR="00D81732" w:rsidRPr="00E81645">
        <w:rPr>
          <w:rFonts w:cs="Arial"/>
          <w:color w:val="000000"/>
          <w:sz w:val="24"/>
          <w:szCs w:val="24"/>
          <w:lang w:val="sr-Cyrl-RS"/>
        </w:rPr>
        <w:t xml:space="preserve"> </w:t>
      </w:r>
      <w:r w:rsidR="000D6ACE" w:rsidRPr="00E81645">
        <w:rPr>
          <w:rFonts w:cs="Arial"/>
          <w:color w:val="000000"/>
          <w:sz w:val="24"/>
          <w:szCs w:val="24"/>
          <w:lang w:val="sr-Cyrl-RS"/>
        </w:rPr>
        <w:t>осим у случајевима предвиђеним одговарајућим прописима</w:t>
      </w:r>
      <w:r w:rsidR="0023473B">
        <w:rPr>
          <w:rFonts w:cs="Arial"/>
          <w:color w:val="000000"/>
          <w:sz w:val="24"/>
          <w:szCs w:val="24"/>
          <w:lang w:val="sr-Cyrl-RS"/>
        </w:rPr>
        <w:t>,</w:t>
      </w:r>
      <w:r w:rsidR="00DE756B" w:rsidRPr="00E81645">
        <w:rPr>
          <w:rFonts w:cs="Arial"/>
          <w:sz w:val="24"/>
          <w:szCs w:val="24"/>
          <w:lang w:val="ru-RU"/>
        </w:rPr>
        <w:t xml:space="preserve"> </w:t>
      </w:r>
      <w:r w:rsidR="0023473B">
        <w:rPr>
          <w:rFonts w:cs="Arial"/>
          <w:sz w:val="24"/>
          <w:szCs w:val="24"/>
          <w:lang w:val="ru-RU"/>
        </w:rPr>
        <w:t xml:space="preserve">као и </w:t>
      </w:r>
      <w:r w:rsidR="00DE756B" w:rsidRPr="00E81645">
        <w:rPr>
          <w:rFonts w:cs="Arial"/>
          <w:sz w:val="24"/>
          <w:szCs w:val="24"/>
          <w:lang w:val="ru-RU"/>
        </w:rPr>
        <w:t>Уговор</w:t>
      </w:r>
      <w:r w:rsidR="0023473B">
        <w:rPr>
          <w:rFonts w:cs="Arial"/>
          <w:sz w:val="24"/>
          <w:szCs w:val="24"/>
          <w:lang w:val="ru-RU"/>
        </w:rPr>
        <w:t>ом</w:t>
      </w:r>
      <w:r w:rsidR="00DE756B" w:rsidRPr="00E81645">
        <w:rPr>
          <w:rFonts w:cs="Arial"/>
          <w:sz w:val="24"/>
          <w:szCs w:val="24"/>
          <w:lang w:val="ru-RU"/>
        </w:rPr>
        <w:t xml:space="preserve"> о пословној </w:t>
      </w:r>
      <w:r w:rsidR="0023473B">
        <w:rPr>
          <w:rFonts w:cs="Arial"/>
          <w:sz w:val="24"/>
          <w:szCs w:val="24"/>
          <w:lang w:val="ru-RU"/>
        </w:rPr>
        <w:t xml:space="preserve">чувању пословне </w:t>
      </w:r>
      <w:r w:rsidR="00DE756B" w:rsidRPr="00E81645">
        <w:rPr>
          <w:rFonts w:cs="Arial"/>
          <w:sz w:val="24"/>
          <w:szCs w:val="24"/>
          <w:lang w:val="ru-RU"/>
        </w:rPr>
        <w:t>тајн</w:t>
      </w:r>
      <w:r w:rsidR="0023473B">
        <w:rPr>
          <w:rFonts w:cs="Arial"/>
          <w:sz w:val="24"/>
          <w:szCs w:val="24"/>
          <w:lang w:val="ru-RU"/>
        </w:rPr>
        <w:t>е</w:t>
      </w:r>
      <w:r w:rsidR="00DE756B" w:rsidRPr="00E81645">
        <w:rPr>
          <w:rFonts w:cs="Arial"/>
          <w:sz w:val="24"/>
          <w:szCs w:val="24"/>
          <w:lang w:val="ru-RU"/>
        </w:rPr>
        <w:t xml:space="preserve"> и поверљиви</w:t>
      </w:r>
      <w:r w:rsidR="0023473B">
        <w:rPr>
          <w:rFonts w:cs="Arial"/>
          <w:sz w:val="24"/>
          <w:szCs w:val="24"/>
          <w:lang w:val="ru-RU"/>
        </w:rPr>
        <w:t>х</w:t>
      </w:r>
      <w:r w:rsidR="00DE756B" w:rsidRPr="00E81645">
        <w:rPr>
          <w:rFonts w:cs="Arial"/>
          <w:sz w:val="24"/>
          <w:szCs w:val="24"/>
          <w:lang w:val="ru-RU"/>
        </w:rPr>
        <w:t xml:space="preserve"> информација које </w:t>
      </w:r>
      <w:r w:rsidR="00980E8F">
        <w:rPr>
          <w:rFonts w:cs="Arial"/>
          <w:sz w:val="24"/>
          <w:szCs w:val="24"/>
          <w:lang w:val="ru-RU"/>
        </w:rPr>
        <w:t>је</w:t>
      </w:r>
      <w:r w:rsidR="00980E8F" w:rsidRPr="00E81645">
        <w:rPr>
          <w:rFonts w:cs="Arial"/>
          <w:sz w:val="24"/>
          <w:szCs w:val="24"/>
          <w:lang w:val="ru-RU"/>
        </w:rPr>
        <w:t xml:space="preserve"> </w:t>
      </w:r>
      <w:r w:rsidR="0023473B">
        <w:rPr>
          <w:rFonts w:cs="Arial"/>
          <w:sz w:val="24"/>
          <w:szCs w:val="24"/>
          <w:lang w:val="ru-RU"/>
        </w:rPr>
        <w:t xml:space="preserve">дат </w:t>
      </w:r>
      <w:r w:rsidR="00DE756B" w:rsidRPr="00E81645">
        <w:rPr>
          <w:rFonts w:cs="Arial"/>
          <w:sz w:val="24"/>
          <w:szCs w:val="24"/>
          <w:lang w:val="ru-RU"/>
        </w:rPr>
        <w:t>као посебан Прилог овом Уговору.</w:t>
      </w:r>
    </w:p>
    <w:p w:rsidR="00F80240" w:rsidRPr="00E81645" w:rsidRDefault="00F80240" w:rsidP="00E81645">
      <w:pPr>
        <w:spacing w:before="0"/>
        <w:contextualSpacing/>
        <w:rPr>
          <w:rFonts w:cs="Arial"/>
          <w:sz w:val="24"/>
          <w:szCs w:val="24"/>
          <w:lang w:val="ru-RU"/>
        </w:rPr>
      </w:pPr>
    </w:p>
    <w:p w:rsidR="00343A18"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6D23BE" w:rsidRPr="00E81645">
        <w:rPr>
          <w:rFonts w:cs="Arial"/>
          <w:b/>
          <w:sz w:val="24"/>
          <w:szCs w:val="24"/>
          <w:lang w:val="ru-RU"/>
        </w:rPr>
        <w:t>1</w:t>
      </w:r>
      <w:r w:rsidR="00A62238">
        <w:rPr>
          <w:rFonts w:cs="Arial"/>
          <w:b/>
          <w:sz w:val="24"/>
          <w:szCs w:val="24"/>
          <w:lang w:val="ru-RU"/>
        </w:rPr>
        <w:t>6</w:t>
      </w:r>
      <w:r w:rsidRPr="00E81645">
        <w:rPr>
          <w:rFonts w:cs="Arial"/>
          <w:b/>
          <w:sz w:val="24"/>
          <w:szCs w:val="24"/>
          <w:lang w:val="ru-RU"/>
        </w:rPr>
        <w:t>.</w:t>
      </w:r>
    </w:p>
    <w:p w:rsidR="0023473B" w:rsidRDefault="0023473B" w:rsidP="00E81645">
      <w:pPr>
        <w:spacing w:before="0"/>
        <w:contextualSpacing/>
        <w:jc w:val="center"/>
        <w:rPr>
          <w:rFonts w:cs="Arial"/>
          <w:b/>
          <w:sz w:val="24"/>
          <w:szCs w:val="24"/>
          <w:lang w:val="ru-RU"/>
        </w:rPr>
      </w:pPr>
    </w:p>
    <w:p w:rsidR="0023473B" w:rsidRPr="00A62238" w:rsidRDefault="0023473B" w:rsidP="00A62238">
      <w:pPr>
        <w:spacing w:before="0"/>
        <w:contextualSpacing/>
        <w:rPr>
          <w:rFonts w:eastAsia="Calibri" w:cs="Arial"/>
          <w:noProof/>
          <w:sz w:val="24"/>
          <w:szCs w:val="24"/>
          <w:lang w:val="sr-Cyrl-RS"/>
        </w:rPr>
      </w:pPr>
      <w:r w:rsidRPr="00A62238">
        <w:rPr>
          <w:rFonts w:eastAsia="Calibri" w:cs="Arial"/>
          <w:noProof/>
          <w:sz w:val="24"/>
          <w:szCs w:val="24"/>
          <w:lang w:val="sr-Cyrl-RS"/>
        </w:rPr>
        <w:t>Пружалац услуге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rsidR="0023473B" w:rsidRPr="00E81645" w:rsidRDefault="0023473B" w:rsidP="00A62238">
      <w:pPr>
        <w:spacing w:before="0"/>
        <w:contextualSpacing/>
        <w:rPr>
          <w:rFonts w:cs="Arial"/>
          <w:b/>
          <w:sz w:val="24"/>
          <w:szCs w:val="24"/>
          <w:lang w:val="ru-RU"/>
        </w:rPr>
      </w:pPr>
    </w:p>
    <w:p w:rsidR="00343A18" w:rsidRPr="00E81645" w:rsidRDefault="00343A18" w:rsidP="00E81645">
      <w:pPr>
        <w:pStyle w:val="KDParagraf"/>
        <w:spacing w:before="0"/>
        <w:contextualSpacing/>
        <w:rPr>
          <w:rFonts w:eastAsia="Calibri" w:cs="Arial"/>
          <w:noProof/>
          <w:sz w:val="24"/>
          <w:szCs w:val="24"/>
          <w:lang w:val="ru-RU"/>
        </w:rPr>
      </w:pPr>
      <w:r w:rsidRPr="00E81645">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9C5E4A" w:rsidRPr="00E81645" w:rsidRDefault="009C5E4A" w:rsidP="00E81645">
      <w:pPr>
        <w:pStyle w:val="KDParagraf"/>
        <w:spacing w:before="0"/>
        <w:contextualSpacing/>
        <w:rPr>
          <w:rFonts w:cs="Arial"/>
          <w:b/>
          <w:sz w:val="24"/>
          <w:szCs w:val="24"/>
          <w:lang w:val="sr-Cyrl-BA"/>
        </w:rPr>
      </w:pPr>
    </w:p>
    <w:p w:rsidR="00343A18" w:rsidRDefault="00200D66" w:rsidP="00E81645">
      <w:pPr>
        <w:pStyle w:val="KDParagraf"/>
        <w:spacing w:before="0"/>
        <w:contextualSpacing/>
        <w:rPr>
          <w:rFonts w:cs="Arial"/>
          <w:b/>
          <w:sz w:val="24"/>
          <w:szCs w:val="24"/>
          <w:lang w:val="sr-Cyrl-BA"/>
        </w:rPr>
      </w:pPr>
      <w:r>
        <w:rPr>
          <w:rFonts w:cs="Arial"/>
          <w:b/>
          <w:sz w:val="24"/>
          <w:szCs w:val="24"/>
          <w:lang w:val="sr-Cyrl-BA"/>
        </w:rPr>
        <w:t xml:space="preserve">СТУПАЊЕ НА СНАГУ И </w:t>
      </w:r>
      <w:r w:rsidR="00343A18" w:rsidRPr="00E81645">
        <w:rPr>
          <w:rFonts w:cs="Arial"/>
          <w:b/>
          <w:sz w:val="24"/>
          <w:szCs w:val="24"/>
          <w:lang w:val="sr-Cyrl-BA"/>
        </w:rPr>
        <w:t>ВАЖ</w:t>
      </w:r>
      <w:r>
        <w:rPr>
          <w:rFonts w:cs="Arial"/>
          <w:b/>
          <w:sz w:val="24"/>
          <w:szCs w:val="24"/>
          <w:lang w:val="sr-Cyrl-BA"/>
        </w:rPr>
        <w:t>ЕЊЕ</w:t>
      </w:r>
      <w:r w:rsidR="00343A18" w:rsidRPr="00E81645">
        <w:rPr>
          <w:rFonts w:cs="Arial"/>
          <w:b/>
          <w:sz w:val="24"/>
          <w:szCs w:val="24"/>
          <w:lang w:val="sr-Cyrl-BA"/>
        </w:rPr>
        <w:t xml:space="preserve"> УГОВОРА</w:t>
      </w:r>
    </w:p>
    <w:p w:rsidR="00A62238" w:rsidRPr="00E81645" w:rsidRDefault="00A62238" w:rsidP="00E81645">
      <w:pPr>
        <w:pStyle w:val="KDParagraf"/>
        <w:spacing w:before="0"/>
        <w:contextualSpacing/>
        <w:rPr>
          <w:rFonts w:cs="Arial"/>
          <w:b/>
          <w:sz w:val="24"/>
          <w:szCs w:val="24"/>
          <w:lang w:val="sr-Cyrl-BA"/>
        </w:rPr>
      </w:pPr>
    </w:p>
    <w:p w:rsidR="00323BFC" w:rsidRPr="00E81645" w:rsidRDefault="006D23BE" w:rsidP="00E81645">
      <w:pPr>
        <w:spacing w:before="0"/>
        <w:contextualSpacing/>
        <w:jc w:val="center"/>
        <w:rPr>
          <w:rFonts w:cs="Arial"/>
          <w:b/>
          <w:sz w:val="24"/>
          <w:szCs w:val="24"/>
          <w:lang w:val="ru-RU"/>
        </w:rPr>
      </w:pPr>
      <w:r w:rsidRPr="00E81645">
        <w:rPr>
          <w:rFonts w:cs="Arial"/>
          <w:b/>
          <w:sz w:val="24"/>
          <w:szCs w:val="24"/>
          <w:lang w:val="ru-RU"/>
        </w:rPr>
        <w:t>Члан 1</w:t>
      </w:r>
      <w:r w:rsidR="00A62238">
        <w:rPr>
          <w:rFonts w:cs="Arial"/>
          <w:b/>
          <w:sz w:val="24"/>
          <w:szCs w:val="24"/>
          <w:lang w:val="ru-RU"/>
        </w:rPr>
        <w:t>7</w:t>
      </w:r>
      <w:r w:rsidRPr="00E81645">
        <w:rPr>
          <w:rFonts w:cs="Arial"/>
          <w:b/>
          <w:sz w:val="24"/>
          <w:szCs w:val="24"/>
          <w:lang w:val="ru-RU"/>
        </w:rPr>
        <w:t>.</w:t>
      </w:r>
    </w:p>
    <w:p w:rsidR="00952492" w:rsidRPr="00952492" w:rsidRDefault="00952492" w:rsidP="00952492">
      <w:pPr>
        <w:tabs>
          <w:tab w:val="left" w:pos="567"/>
        </w:tabs>
        <w:spacing w:before="0"/>
        <w:contextualSpacing/>
        <w:rPr>
          <w:rFonts w:eastAsia="Calibri" w:cs="Arial"/>
          <w:sz w:val="24"/>
          <w:szCs w:val="24"/>
          <w:lang w:val="sr-Cyrl-RS"/>
        </w:rPr>
      </w:pPr>
      <w:r w:rsidRPr="00952492">
        <w:rPr>
          <w:rFonts w:eastAsia="Calibri" w:cs="Arial"/>
          <w:sz w:val="24"/>
          <w:szCs w:val="24"/>
        </w:rPr>
        <w:t>Уговор се сматра закљученим након потписивања од стране законских заступника Уговорних страна</w:t>
      </w:r>
      <w:r w:rsidRPr="00952492">
        <w:rPr>
          <w:rFonts w:eastAsia="Calibri" w:cs="Arial"/>
          <w:sz w:val="24"/>
          <w:szCs w:val="24"/>
          <w:lang w:val="sr-Cyrl-RS"/>
        </w:rPr>
        <w:t>,</w:t>
      </w:r>
      <w:r w:rsidRPr="00952492">
        <w:rPr>
          <w:rFonts w:eastAsia="Calibri" w:cs="Arial"/>
          <w:sz w:val="24"/>
          <w:szCs w:val="24"/>
        </w:rPr>
        <w:t xml:space="preserve"> а ступа на снагу када </w:t>
      </w:r>
      <w:r w:rsidRPr="00952492">
        <w:rPr>
          <w:rFonts w:eastAsia="Calibri" w:cs="Arial"/>
          <w:sz w:val="24"/>
          <w:szCs w:val="24"/>
          <w:lang w:val="sr-Cyrl-RS"/>
        </w:rPr>
        <w:t>П</w:t>
      </w:r>
      <w:r w:rsidRPr="00952492">
        <w:rPr>
          <w:rFonts w:eastAsia="Calibri" w:cs="Arial"/>
          <w:sz w:val="24"/>
          <w:szCs w:val="24"/>
        </w:rPr>
        <w:t xml:space="preserve">родавац испуни одложни услов и достави у уговореном року средство финансијског обезбеђења у складу са чланом </w:t>
      </w:r>
      <w:r>
        <w:rPr>
          <w:rFonts w:eastAsia="Calibri" w:cs="Arial"/>
          <w:sz w:val="24"/>
          <w:szCs w:val="24"/>
          <w:lang w:val="sr-Cyrl-RS"/>
        </w:rPr>
        <w:t>9</w:t>
      </w:r>
      <w:r w:rsidRPr="00952492">
        <w:rPr>
          <w:rFonts w:eastAsia="Calibri" w:cs="Arial"/>
          <w:sz w:val="24"/>
          <w:szCs w:val="24"/>
        </w:rPr>
        <w:t xml:space="preserve">. </w:t>
      </w:r>
      <w:proofErr w:type="gramStart"/>
      <w:r w:rsidRPr="00952492">
        <w:rPr>
          <w:rFonts w:eastAsia="Calibri" w:cs="Arial"/>
          <w:sz w:val="24"/>
          <w:szCs w:val="24"/>
        </w:rPr>
        <w:t>овог</w:t>
      </w:r>
      <w:proofErr w:type="gramEnd"/>
      <w:r w:rsidRPr="00952492">
        <w:rPr>
          <w:rFonts w:eastAsia="Calibri" w:cs="Arial"/>
          <w:sz w:val="24"/>
          <w:szCs w:val="24"/>
        </w:rPr>
        <w:t xml:space="preserve"> </w:t>
      </w:r>
      <w:r w:rsidRPr="00952492">
        <w:rPr>
          <w:rFonts w:eastAsia="Calibri" w:cs="Arial"/>
          <w:sz w:val="24"/>
          <w:szCs w:val="24"/>
          <w:lang w:val="sr-Cyrl-RS"/>
        </w:rPr>
        <w:t>Уговора.</w:t>
      </w:r>
    </w:p>
    <w:p w:rsidR="00952492" w:rsidRPr="00952492" w:rsidRDefault="00952492" w:rsidP="00952492">
      <w:pPr>
        <w:spacing w:before="0"/>
        <w:contextualSpacing/>
        <w:rPr>
          <w:rFonts w:cs="Arial"/>
          <w:sz w:val="24"/>
          <w:szCs w:val="24"/>
        </w:rPr>
      </w:pPr>
      <w:r w:rsidRPr="00952492">
        <w:rPr>
          <w:rFonts w:cs="Arial"/>
          <w:sz w:val="24"/>
          <w:szCs w:val="24"/>
        </w:rPr>
        <w:t xml:space="preserve">Испуњењем обавеза </w:t>
      </w:r>
      <w:r w:rsidRPr="00952492">
        <w:rPr>
          <w:rFonts w:cs="Arial"/>
          <w:sz w:val="24"/>
          <w:szCs w:val="24"/>
          <w:lang w:val="sr-Cyrl-RS"/>
        </w:rPr>
        <w:t>У</w:t>
      </w:r>
      <w:r w:rsidRPr="00952492">
        <w:rPr>
          <w:rFonts w:cs="Arial"/>
          <w:sz w:val="24"/>
          <w:szCs w:val="24"/>
        </w:rPr>
        <w:t>говорних страна Уговор се сматра извршеним.</w:t>
      </w:r>
    </w:p>
    <w:p w:rsidR="008813AD" w:rsidRPr="00E81645" w:rsidRDefault="008813AD" w:rsidP="00E81645">
      <w:pPr>
        <w:tabs>
          <w:tab w:val="left" w:pos="567"/>
        </w:tabs>
        <w:spacing w:before="0"/>
        <w:contextualSpacing/>
        <w:rPr>
          <w:rFonts w:eastAsia="Calibri" w:cs="Arial"/>
          <w:color w:val="00B0F0"/>
          <w:sz w:val="24"/>
          <w:szCs w:val="24"/>
          <w:lang w:val="ru-RU"/>
        </w:rPr>
      </w:pPr>
    </w:p>
    <w:p w:rsidR="009A228E" w:rsidRDefault="00343A18" w:rsidP="00E81645">
      <w:pPr>
        <w:spacing w:before="0"/>
        <w:contextualSpacing/>
        <w:rPr>
          <w:rFonts w:cs="Arial"/>
          <w:b/>
          <w:sz w:val="24"/>
          <w:szCs w:val="24"/>
          <w:lang w:val="ru-RU"/>
        </w:rPr>
      </w:pPr>
      <w:r w:rsidRPr="00E81645">
        <w:rPr>
          <w:rFonts w:cs="Arial"/>
          <w:b/>
          <w:sz w:val="24"/>
          <w:szCs w:val="24"/>
          <w:lang w:val="ru-RU"/>
        </w:rPr>
        <w:t>ИЗМЕНЕ ТОКОМ ТРАЈАЊА УГОВОРА</w:t>
      </w:r>
    </w:p>
    <w:p w:rsidR="00A62238" w:rsidRPr="00E81645" w:rsidRDefault="00A62238" w:rsidP="00E81645">
      <w:pPr>
        <w:spacing w:before="0"/>
        <w:contextualSpacing/>
        <w:rPr>
          <w:rFonts w:cs="Arial"/>
          <w:b/>
          <w:sz w:val="24"/>
          <w:szCs w:val="24"/>
          <w:lang w:val="ru-RU"/>
        </w:rPr>
      </w:pPr>
    </w:p>
    <w:p w:rsidR="00343A18" w:rsidRPr="00E81645" w:rsidRDefault="006D23BE" w:rsidP="00E81645">
      <w:pPr>
        <w:spacing w:before="0"/>
        <w:contextualSpacing/>
        <w:jc w:val="center"/>
        <w:rPr>
          <w:rFonts w:cs="Arial"/>
          <w:b/>
          <w:sz w:val="24"/>
          <w:szCs w:val="24"/>
          <w:lang w:val="ru-RU"/>
        </w:rPr>
      </w:pPr>
      <w:r w:rsidRPr="00E81645">
        <w:rPr>
          <w:rFonts w:cs="Arial"/>
          <w:b/>
          <w:sz w:val="24"/>
          <w:szCs w:val="24"/>
          <w:lang w:val="ru-RU"/>
        </w:rPr>
        <w:t>Члан 1</w:t>
      </w:r>
      <w:r w:rsidR="00A62238">
        <w:rPr>
          <w:rFonts w:cs="Arial"/>
          <w:b/>
          <w:sz w:val="24"/>
          <w:szCs w:val="24"/>
          <w:lang w:val="ru-RU"/>
        </w:rPr>
        <w:t>8</w:t>
      </w:r>
      <w:r w:rsidR="00343A18" w:rsidRPr="00E81645">
        <w:rPr>
          <w:rFonts w:cs="Arial"/>
          <w:b/>
          <w:sz w:val="24"/>
          <w:szCs w:val="24"/>
          <w:lang w:val="ru-RU"/>
        </w:rPr>
        <w:t>.</w:t>
      </w:r>
    </w:p>
    <w:p w:rsidR="00323BFC" w:rsidRPr="00E81645" w:rsidRDefault="00323BFC" w:rsidP="00E81645">
      <w:pPr>
        <w:spacing w:before="0"/>
        <w:contextualSpacing/>
        <w:rPr>
          <w:rFonts w:cs="Arial"/>
          <w:bCs/>
          <w:sz w:val="24"/>
          <w:szCs w:val="24"/>
          <w:lang w:val="sr-Cyrl-CS"/>
        </w:rPr>
      </w:pPr>
      <w:r w:rsidRPr="00E81645">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F42CFD" w:rsidRPr="00E81645" w:rsidRDefault="00F42CFD" w:rsidP="00E81645">
      <w:pPr>
        <w:spacing w:before="0"/>
        <w:contextualSpacing/>
        <w:rPr>
          <w:rFonts w:cs="Arial"/>
          <w:sz w:val="24"/>
          <w:szCs w:val="24"/>
          <w:lang w:val="ru-RU" w:eastAsia="sr-Latn-CS"/>
        </w:rPr>
      </w:pPr>
    </w:p>
    <w:p w:rsidR="00323BFC" w:rsidRDefault="00323BFC" w:rsidP="00E81645">
      <w:pPr>
        <w:tabs>
          <w:tab w:val="left" w:pos="567"/>
        </w:tabs>
        <w:spacing w:before="0"/>
        <w:contextualSpacing/>
        <w:rPr>
          <w:rFonts w:cs="Arial"/>
          <w:sz w:val="24"/>
          <w:szCs w:val="24"/>
          <w:lang w:val="ru-RU"/>
        </w:rPr>
      </w:pPr>
      <w:r w:rsidRPr="00E81645">
        <w:rPr>
          <w:rFonts w:cs="Arial"/>
          <w:sz w:val="24"/>
          <w:szCs w:val="24"/>
          <w:lang w:val="ru-RU"/>
        </w:rPr>
        <w:t>Купац може да дозволи промену битних елемената Уговора из објективних разлога као што су: виша сила, и</w:t>
      </w:r>
      <w:r w:rsidR="00DB505C" w:rsidRPr="00E81645">
        <w:rPr>
          <w:rFonts w:cs="Arial"/>
          <w:sz w:val="24"/>
          <w:szCs w:val="24"/>
          <w:lang w:val="ru-RU"/>
        </w:rPr>
        <w:t>змена важећих законских прописа или мере државних органа.</w:t>
      </w:r>
    </w:p>
    <w:p w:rsidR="00A85E6E" w:rsidRPr="00E81645" w:rsidRDefault="00A85E6E" w:rsidP="00E81645">
      <w:pPr>
        <w:tabs>
          <w:tab w:val="left" w:pos="567"/>
        </w:tabs>
        <w:spacing w:before="0"/>
        <w:contextualSpacing/>
        <w:rPr>
          <w:rFonts w:cs="Arial"/>
          <w:sz w:val="24"/>
          <w:szCs w:val="24"/>
          <w:lang w:val="ru-RU"/>
        </w:rPr>
      </w:pPr>
    </w:p>
    <w:p w:rsidR="00323BFC" w:rsidRPr="00E81645" w:rsidRDefault="00323BFC" w:rsidP="00E81645">
      <w:pPr>
        <w:spacing w:before="0"/>
        <w:contextualSpacing/>
        <w:rPr>
          <w:rFonts w:cs="Arial"/>
          <w:sz w:val="24"/>
          <w:szCs w:val="24"/>
          <w:lang w:val="ru-RU" w:eastAsia="sr-Latn-CS"/>
        </w:rPr>
      </w:pPr>
      <w:r w:rsidRPr="00E81645">
        <w:rPr>
          <w:rFonts w:cs="Arial"/>
          <w:sz w:val="24"/>
          <w:szCs w:val="24"/>
          <w:lang w:val="ru-RU" w:eastAsia="sr-Latn-CS"/>
        </w:rPr>
        <w:t xml:space="preserve">У случају измене овог Уговора Купац ће </w:t>
      </w:r>
      <w:r w:rsidR="00DB505C" w:rsidRPr="00E81645">
        <w:rPr>
          <w:rFonts w:cs="Arial"/>
          <w:sz w:val="24"/>
          <w:szCs w:val="24"/>
          <w:lang w:val="ru-RU" w:eastAsia="sr-Latn-CS"/>
        </w:rPr>
        <w:t xml:space="preserve">у складу са чланом 115. Закона о јавним набавкама </w:t>
      </w:r>
      <w:r w:rsidRPr="00E81645">
        <w:rPr>
          <w:rFonts w:cs="Arial"/>
          <w:sz w:val="24"/>
          <w:szCs w:val="24"/>
          <w:lang w:val="ru-RU" w:eastAsia="sr-Latn-CS"/>
        </w:rPr>
        <w:t xml:space="preserve">донети Одлуку о измени Уговора која садржи податке у складу са Прилогом 3Л Закона и у року од </w:t>
      </w:r>
      <w:r w:rsidR="00F80240">
        <w:rPr>
          <w:rFonts w:cs="Arial"/>
          <w:sz w:val="24"/>
          <w:szCs w:val="24"/>
          <w:lang w:val="ru-RU" w:eastAsia="sr-Latn-CS"/>
        </w:rPr>
        <w:t xml:space="preserve">3 (словима: </w:t>
      </w:r>
      <w:r w:rsidRPr="00E81645">
        <w:rPr>
          <w:rFonts w:cs="Arial"/>
          <w:sz w:val="24"/>
          <w:szCs w:val="24"/>
          <w:lang w:val="ru-RU" w:eastAsia="sr-Latn-CS"/>
        </w:rPr>
        <w:t>три</w:t>
      </w:r>
      <w:r w:rsidR="00F80240">
        <w:rPr>
          <w:rFonts w:cs="Arial"/>
          <w:sz w:val="24"/>
          <w:szCs w:val="24"/>
          <w:lang w:val="ru-RU" w:eastAsia="sr-Latn-CS"/>
        </w:rPr>
        <w:t>)</w:t>
      </w:r>
      <w:r w:rsidRPr="00E81645">
        <w:rPr>
          <w:rFonts w:cs="Arial"/>
          <w:sz w:val="24"/>
          <w:szCs w:val="24"/>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20EBC" w:rsidRPr="00E81645" w:rsidRDefault="00020EBC" w:rsidP="00E81645">
      <w:pPr>
        <w:spacing w:before="0"/>
        <w:contextualSpacing/>
        <w:rPr>
          <w:rFonts w:cs="Arial"/>
          <w:b/>
          <w:sz w:val="24"/>
          <w:szCs w:val="24"/>
          <w:lang w:val="ru-RU"/>
        </w:rPr>
      </w:pPr>
    </w:p>
    <w:p w:rsidR="00343A18" w:rsidRDefault="00343A18" w:rsidP="00E81645">
      <w:pPr>
        <w:spacing w:before="0"/>
        <w:contextualSpacing/>
        <w:rPr>
          <w:rFonts w:cs="Arial"/>
          <w:b/>
          <w:sz w:val="24"/>
          <w:szCs w:val="24"/>
          <w:lang w:val="ru-RU"/>
        </w:rPr>
      </w:pPr>
      <w:r w:rsidRPr="00E81645">
        <w:rPr>
          <w:rFonts w:cs="Arial"/>
          <w:b/>
          <w:sz w:val="24"/>
          <w:szCs w:val="24"/>
          <w:lang w:val="ru-RU"/>
        </w:rPr>
        <w:t>ЗАВРШНЕ ОДРЕДБЕ</w:t>
      </w:r>
    </w:p>
    <w:p w:rsidR="0023473B" w:rsidRDefault="0023473B" w:rsidP="00E81645">
      <w:pPr>
        <w:spacing w:before="0"/>
        <w:contextualSpacing/>
        <w:rPr>
          <w:rFonts w:cs="Arial"/>
          <w:b/>
          <w:sz w:val="24"/>
          <w:szCs w:val="24"/>
          <w:lang w:val="ru-RU"/>
        </w:rPr>
      </w:pPr>
    </w:p>
    <w:p w:rsidR="0023473B" w:rsidRDefault="00A62238" w:rsidP="00A62238">
      <w:pPr>
        <w:spacing w:before="0"/>
        <w:contextualSpacing/>
        <w:jc w:val="center"/>
        <w:rPr>
          <w:rFonts w:cs="Arial"/>
          <w:b/>
          <w:sz w:val="24"/>
          <w:szCs w:val="24"/>
          <w:lang w:val="ru-RU"/>
        </w:rPr>
      </w:pPr>
      <w:r>
        <w:rPr>
          <w:rFonts w:cs="Arial"/>
          <w:b/>
          <w:sz w:val="24"/>
          <w:szCs w:val="24"/>
          <w:lang w:val="ru-RU"/>
        </w:rPr>
        <w:t xml:space="preserve">Члан </w:t>
      </w:r>
      <w:r w:rsidR="00B041D8">
        <w:rPr>
          <w:rFonts w:cs="Arial"/>
          <w:b/>
          <w:sz w:val="24"/>
          <w:szCs w:val="24"/>
          <w:lang w:val="ru-RU"/>
        </w:rPr>
        <w:t>1</w:t>
      </w:r>
      <w:r>
        <w:rPr>
          <w:rFonts w:cs="Arial"/>
          <w:b/>
          <w:sz w:val="24"/>
          <w:szCs w:val="24"/>
          <w:lang w:val="ru-RU"/>
        </w:rPr>
        <w:t>9</w:t>
      </w:r>
      <w:r w:rsidR="0023473B">
        <w:rPr>
          <w:rFonts w:cs="Arial"/>
          <w:b/>
          <w:sz w:val="24"/>
          <w:szCs w:val="24"/>
          <w:lang w:val="ru-RU"/>
        </w:rPr>
        <w:t>.</w:t>
      </w:r>
    </w:p>
    <w:p w:rsidR="0023473B" w:rsidRPr="00A62238" w:rsidRDefault="0023473B" w:rsidP="0023473B">
      <w:pPr>
        <w:tabs>
          <w:tab w:val="left" w:pos="567"/>
        </w:tabs>
        <w:rPr>
          <w:rFonts w:eastAsia="Calibri" w:cs="Arial"/>
          <w:noProof/>
          <w:sz w:val="24"/>
          <w:szCs w:val="24"/>
          <w:lang w:val="sr-Cyrl-RS"/>
        </w:rPr>
      </w:pPr>
      <w:r w:rsidRPr="00A62238">
        <w:rPr>
          <w:rFonts w:eastAsia="Calibri" w:cs="Arial"/>
          <w:noProof/>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23473B" w:rsidRDefault="0023473B" w:rsidP="00E81645">
      <w:pPr>
        <w:spacing w:before="0"/>
        <w:contextualSpacing/>
        <w:rPr>
          <w:rFonts w:cs="Arial"/>
          <w:b/>
          <w:sz w:val="24"/>
          <w:szCs w:val="24"/>
          <w:lang w:val="ru-RU"/>
        </w:rPr>
      </w:pPr>
    </w:p>
    <w:p w:rsidR="0023473B" w:rsidRDefault="0023473B" w:rsidP="00E81645">
      <w:pPr>
        <w:spacing w:before="0"/>
        <w:contextualSpacing/>
        <w:rPr>
          <w:rFonts w:cs="Arial"/>
          <w:b/>
          <w:sz w:val="24"/>
          <w:szCs w:val="24"/>
          <w:lang w:val="ru-RU"/>
        </w:rPr>
      </w:pPr>
    </w:p>
    <w:p w:rsidR="0023473B" w:rsidRPr="00E81645" w:rsidRDefault="00A62238" w:rsidP="0023473B">
      <w:pPr>
        <w:spacing w:before="0"/>
        <w:contextualSpacing/>
        <w:jc w:val="center"/>
        <w:rPr>
          <w:rFonts w:cs="Arial"/>
          <w:b/>
          <w:sz w:val="24"/>
          <w:szCs w:val="24"/>
          <w:lang w:val="ru-RU"/>
        </w:rPr>
      </w:pPr>
      <w:r>
        <w:rPr>
          <w:rFonts w:cs="Arial"/>
          <w:b/>
          <w:sz w:val="24"/>
          <w:szCs w:val="24"/>
          <w:lang w:val="ru-RU"/>
        </w:rPr>
        <w:t>Члан 20</w:t>
      </w:r>
      <w:r w:rsidR="0023473B" w:rsidRPr="00E81645">
        <w:rPr>
          <w:rFonts w:cs="Arial"/>
          <w:b/>
          <w:sz w:val="24"/>
          <w:szCs w:val="24"/>
          <w:lang w:val="ru-RU"/>
        </w:rPr>
        <w:t>.</w:t>
      </w:r>
    </w:p>
    <w:p w:rsidR="0023473B" w:rsidRDefault="0023473B" w:rsidP="0023473B">
      <w:pPr>
        <w:tabs>
          <w:tab w:val="left" w:pos="9090"/>
        </w:tabs>
        <w:spacing w:before="0"/>
        <w:contextualSpacing/>
        <w:rPr>
          <w:rFonts w:cs="Arial"/>
          <w:sz w:val="24"/>
          <w:szCs w:val="24"/>
          <w:lang w:val="ru-RU"/>
        </w:rPr>
      </w:pPr>
      <w:r w:rsidRPr="00E81645">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3473B" w:rsidRPr="00E81645" w:rsidRDefault="0023473B" w:rsidP="0023473B">
      <w:pPr>
        <w:tabs>
          <w:tab w:val="left" w:pos="9090"/>
        </w:tabs>
        <w:spacing w:before="0"/>
        <w:contextualSpacing/>
        <w:rPr>
          <w:rFonts w:cs="Arial"/>
          <w:sz w:val="24"/>
          <w:szCs w:val="24"/>
          <w:lang w:val="sr-Cyrl-CS"/>
        </w:rPr>
      </w:pPr>
    </w:p>
    <w:p w:rsidR="0023473B" w:rsidRDefault="0023473B" w:rsidP="0023473B">
      <w:pPr>
        <w:tabs>
          <w:tab w:val="left" w:pos="9090"/>
        </w:tabs>
        <w:spacing w:before="0"/>
        <w:contextualSpacing/>
        <w:rPr>
          <w:rFonts w:cs="Arial"/>
          <w:sz w:val="24"/>
          <w:szCs w:val="24"/>
          <w:lang w:val="ru-RU"/>
        </w:rPr>
      </w:pPr>
      <w:r w:rsidRPr="00E81645">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23473B" w:rsidRPr="00E81645" w:rsidRDefault="0023473B" w:rsidP="00E81645">
      <w:pPr>
        <w:spacing w:before="0"/>
        <w:contextualSpacing/>
        <w:rPr>
          <w:rFonts w:cs="Arial"/>
          <w:b/>
          <w:sz w:val="24"/>
          <w:szCs w:val="24"/>
          <w:lang w:val="ru-RU"/>
        </w:rPr>
      </w:pPr>
    </w:p>
    <w:p w:rsidR="00343A18" w:rsidRPr="00E81645" w:rsidRDefault="00343A18" w:rsidP="00E81645">
      <w:pPr>
        <w:spacing w:before="0"/>
        <w:contextualSpacing/>
        <w:jc w:val="center"/>
        <w:rPr>
          <w:rFonts w:cs="Arial"/>
          <w:sz w:val="24"/>
          <w:szCs w:val="24"/>
          <w:lang w:val="ru-RU"/>
        </w:rPr>
      </w:pPr>
      <w:r w:rsidRPr="00E81645">
        <w:rPr>
          <w:rFonts w:cs="Arial"/>
          <w:b/>
          <w:sz w:val="24"/>
          <w:szCs w:val="24"/>
          <w:lang w:val="ru-RU"/>
        </w:rPr>
        <w:t xml:space="preserve">Члан </w:t>
      </w:r>
      <w:r w:rsidR="00A62238">
        <w:rPr>
          <w:rFonts w:cs="Arial"/>
          <w:b/>
          <w:sz w:val="24"/>
          <w:szCs w:val="24"/>
          <w:lang w:val="ru-RU"/>
        </w:rPr>
        <w:t>21</w:t>
      </w:r>
      <w:r w:rsidRPr="00E81645">
        <w:rPr>
          <w:rFonts w:cs="Arial"/>
          <w:b/>
          <w:sz w:val="24"/>
          <w:szCs w:val="24"/>
          <w:lang w:val="ru-RU"/>
        </w:rPr>
        <w:t>.</w:t>
      </w:r>
    </w:p>
    <w:p w:rsidR="00343A18" w:rsidRDefault="00343A18" w:rsidP="00E81645">
      <w:pPr>
        <w:tabs>
          <w:tab w:val="left" w:pos="9090"/>
        </w:tabs>
        <w:spacing w:before="0"/>
        <w:contextualSpacing/>
        <w:rPr>
          <w:rFonts w:cs="Arial"/>
          <w:sz w:val="24"/>
          <w:szCs w:val="24"/>
          <w:lang w:val="sr-Cyrl-CS"/>
        </w:rPr>
      </w:pPr>
      <w:r w:rsidRPr="00E81645">
        <w:rPr>
          <w:rFonts w:cs="Arial"/>
          <w:sz w:val="24"/>
          <w:szCs w:val="24"/>
          <w:lang w:val="ru-RU"/>
        </w:rPr>
        <w:t>На односе Уговорних страна</w:t>
      </w:r>
      <w:r w:rsidRPr="00E81645">
        <w:rPr>
          <w:rFonts w:cs="Arial"/>
          <w:sz w:val="24"/>
          <w:szCs w:val="24"/>
          <w:lang w:val="sr-Cyrl-CS"/>
        </w:rPr>
        <w:t>,</w:t>
      </w:r>
      <w:r w:rsidRPr="00E81645">
        <w:rPr>
          <w:rFonts w:cs="Arial"/>
          <w:sz w:val="24"/>
          <w:szCs w:val="24"/>
          <w:lang w:val="ru-RU"/>
        </w:rPr>
        <w:t xml:space="preserve"> који нису уређени овим Уговором</w:t>
      </w:r>
      <w:r w:rsidRPr="00E81645">
        <w:rPr>
          <w:rFonts w:cs="Arial"/>
          <w:sz w:val="24"/>
          <w:szCs w:val="24"/>
          <w:lang w:val="sr-Cyrl-CS"/>
        </w:rPr>
        <w:t>,</w:t>
      </w:r>
      <w:r w:rsidRPr="00E81645">
        <w:rPr>
          <w:rFonts w:cs="Arial"/>
          <w:sz w:val="24"/>
          <w:szCs w:val="24"/>
          <w:lang w:val="ru-RU"/>
        </w:rPr>
        <w:t xml:space="preserve"> примењују се одговарајуће одредбе ЗОО</w:t>
      </w:r>
      <w:r w:rsidRPr="00E81645">
        <w:rPr>
          <w:rFonts w:cs="Arial"/>
          <w:sz w:val="24"/>
          <w:szCs w:val="24"/>
          <w:lang w:val="pt-BR"/>
        </w:rPr>
        <w:t xml:space="preserve"> и других </w:t>
      </w:r>
      <w:r w:rsidRPr="00E81645">
        <w:rPr>
          <w:rFonts w:cs="Arial"/>
          <w:sz w:val="24"/>
          <w:szCs w:val="24"/>
          <w:lang w:val="sr-Cyrl-CS"/>
        </w:rPr>
        <w:t xml:space="preserve">закона, подзаконских аката, стандарда и </w:t>
      </w:r>
      <w:r w:rsidRPr="00E81645">
        <w:rPr>
          <w:rFonts w:cs="Arial"/>
          <w:sz w:val="24"/>
          <w:szCs w:val="24"/>
          <w:lang w:val="ru-RU"/>
        </w:rPr>
        <w:t>техни</w:t>
      </w:r>
      <w:r w:rsidRPr="00E81645">
        <w:rPr>
          <w:rFonts w:cs="Arial"/>
          <w:sz w:val="24"/>
          <w:szCs w:val="24"/>
          <w:lang w:val="sr-Cyrl-CS"/>
        </w:rPr>
        <w:t>ч</w:t>
      </w:r>
      <w:r w:rsidRPr="00E81645">
        <w:rPr>
          <w:rFonts w:cs="Arial"/>
          <w:sz w:val="24"/>
          <w:szCs w:val="24"/>
          <w:lang w:val="ru-RU"/>
        </w:rPr>
        <w:t>ки</w:t>
      </w:r>
      <w:r w:rsidRPr="00E81645">
        <w:rPr>
          <w:rFonts w:cs="Arial"/>
          <w:sz w:val="24"/>
          <w:szCs w:val="24"/>
          <w:lang w:val="sr-Cyrl-CS"/>
        </w:rPr>
        <w:t xml:space="preserve">х </w:t>
      </w:r>
      <w:r w:rsidRPr="00E81645">
        <w:rPr>
          <w:rFonts w:cs="Arial"/>
          <w:sz w:val="24"/>
          <w:szCs w:val="24"/>
          <w:lang w:val="ru-RU"/>
        </w:rPr>
        <w:t>норматива Републике Србије</w:t>
      </w:r>
      <w:r w:rsidRPr="00E81645">
        <w:rPr>
          <w:rFonts w:cs="Arial"/>
          <w:sz w:val="24"/>
          <w:szCs w:val="24"/>
          <w:lang w:val="sr-Cyrl-CS"/>
        </w:rPr>
        <w:t xml:space="preserve"> – примењивих с обзиром на предмет овог Уговора.</w:t>
      </w:r>
    </w:p>
    <w:p w:rsidR="00B041D8" w:rsidRDefault="00B041D8" w:rsidP="00E81645">
      <w:pPr>
        <w:tabs>
          <w:tab w:val="left" w:pos="9090"/>
        </w:tabs>
        <w:spacing w:before="0"/>
        <w:contextualSpacing/>
        <w:rPr>
          <w:rFonts w:cs="Arial"/>
          <w:sz w:val="24"/>
          <w:szCs w:val="24"/>
          <w:lang w:val="sr-Cyrl-CS"/>
        </w:rPr>
      </w:pPr>
    </w:p>
    <w:p w:rsidR="00B041D8" w:rsidRDefault="00B041D8" w:rsidP="00B041D8">
      <w:pPr>
        <w:jc w:val="center"/>
        <w:rPr>
          <w:rFonts w:cs="Arial"/>
          <w:b/>
          <w:noProof/>
          <w:sz w:val="24"/>
          <w:szCs w:val="24"/>
          <w:lang w:val="sr-Cyrl-RS"/>
        </w:rPr>
      </w:pPr>
      <w:r w:rsidRPr="00B041D8">
        <w:rPr>
          <w:rFonts w:cs="Arial"/>
          <w:b/>
          <w:noProof/>
          <w:sz w:val="24"/>
          <w:szCs w:val="24"/>
          <w:lang w:val="sr-Cyrl-RS"/>
        </w:rPr>
        <w:t>Члан 2</w:t>
      </w:r>
      <w:r w:rsidR="00A62238">
        <w:rPr>
          <w:rFonts w:cs="Arial"/>
          <w:b/>
          <w:noProof/>
          <w:sz w:val="24"/>
          <w:szCs w:val="24"/>
          <w:lang w:val="sr-Cyrl-RS"/>
        </w:rPr>
        <w:t>2</w:t>
      </w:r>
      <w:r w:rsidRPr="00A62238">
        <w:rPr>
          <w:rFonts w:cs="Arial"/>
          <w:b/>
          <w:noProof/>
          <w:sz w:val="24"/>
          <w:szCs w:val="24"/>
          <w:lang w:val="sr-Cyrl-RS"/>
        </w:rPr>
        <w:t>.</w:t>
      </w:r>
    </w:p>
    <w:p w:rsidR="00200D66" w:rsidRPr="00A62238" w:rsidRDefault="00200D66" w:rsidP="00B041D8">
      <w:pPr>
        <w:jc w:val="center"/>
        <w:rPr>
          <w:rFonts w:cs="Arial"/>
          <w:b/>
          <w:noProof/>
          <w:sz w:val="24"/>
          <w:szCs w:val="24"/>
          <w:lang w:val="sr-Cyrl-RS"/>
        </w:rPr>
      </w:pPr>
    </w:p>
    <w:p w:rsidR="00B041D8" w:rsidRPr="00B041D8" w:rsidRDefault="00B041D8" w:rsidP="00B041D8">
      <w:pPr>
        <w:tabs>
          <w:tab w:val="left" w:pos="9090"/>
        </w:tabs>
        <w:spacing w:before="0"/>
        <w:contextualSpacing/>
        <w:rPr>
          <w:rFonts w:cs="Arial"/>
          <w:sz w:val="24"/>
          <w:szCs w:val="24"/>
          <w:lang w:val="sr-Cyrl-CS"/>
        </w:rPr>
      </w:pPr>
      <w:r w:rsidRPr="00A62238">
        <w:rPr>
          <w:rFonts w:cs="Arial"/>
          <w:noProof/>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879F5" w:rsidRPr="00E81645" w:rsidRDefault="006879F5" w:rsidP="00E81645">
      <w:pPr>
        <w:spacing w:before="0"/>
        <w:contextualSpacing/>
        <w:jc w:val="center"/>
        <w:rPr>
          <w:rFonts w:cs="Arial"/>
          <w:b/>
          <w:sz w:val="24"/>
          <w:szCs w:val="24"/>
          <w:lang w:val="ru-RU"/>
        </w:rPr>
      </w:pPr>
    </w:p>
    <w:p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Члан 2</w:t>
      </w:r>
      <w:r w:rsidR="00A62238">
        <w:rPr>
          <w:rFonts w:cs="Arial"/>
          <w:b/>
          <w:sz w:val="24"/>
          <w:szCs w:val="24"/>
          <w:lang w:val="ru-RU"/>
        </w:rPr>
        <w:t>3</w:t>
      </w:r>
      <w:r w:rsidRPr="00E81645">
        <w:rPr>
          <w:rFonts w:cs="Arial"/>
          <w:b/>
          <w:sz w:val="24"/>
          <w:szCs w:val="24"/>
          <w:lang w:val="ru-RU"/>
        </w:rPr>
        <w:t>.</w:t>
      </w:r>
    </w:p>
    <w:p w:rsidR="00343A18" w:rsidRDefault="00343A18" w:rsidP="00E81645">
      <w:pPr>
        <w:tabs>
          <w:tab w:val="left" w:pos="9090"/>
        </w:tabs>
        <w:spacing w:before="0"/>
        <w:contextualSpacing/>
        <w:rPr>
          <w:rFonts w:cs="Arial"/>
          <w:color w:val="00B0F0"/>
          <w:sz w:val="24"/>
          <w:szCs w:val="24"/>
        </w:rPr>
      </w:pPr>
      <w:r w:rsidRPr="00E81645">
        <w:rPr>
          <w:rFonts w:cs="Arial"/>
          <w:sz w:val="24"/>
          <w:szCs w:val="24"/>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6975FA" w:rsidRPr="006975FA">
        <w:rPr>
          <w:rFonts w:cs="Arial"/>
          <w:sz w:val="24"/>
          <w:szCs w:val="24"/>
          <w:lang w:val="sr-Cyrl-CS"/>
        </w:rPr>
        <w:t xml:space="preserve">(Сталне арбитраже при Привредној комори Србије са местом арбитраже у Београду, уз примену њеног Правилника </w:t>
      </w:r>
      <w:r w:rsidR="006975FA" w:rsidRPr="006975FA">
        <w:rPr>
          <w:rFonts w:cs="Arial"/>
          <w:i/>
          <w:sz w:val="24"/>
          <w:szCs w:val="24"/>
          <w:lang w:val="sr-Cyrl-CS"/>
        </w:rPr>
        <w:t>[напомена: коначан текст у Уговору зависи од тога да ли је изабран домаћи или страни Пружалац услуге]</w:t>
      </w:r>
      <w:r w:rsidR="006975FA" w:rsidRPr="006975FA">
        <w:rPr>
          <w:rFonts w:cs="Arial"/>
          <w:sz w:val="24"/>
          <w:szCs w:val="24"/>
          <w:lang w:val="sr-Cyrl-CS"/>
        </w:rPr>
        <w:t>).</w:t>
      </w:r>
      <w:r w:rsidR="00DB505C" w:rsidRPr="00E81645">
        <w:rPr>
          <w:rFonts w:cs="Arial"/>
          <w:sz w:val="24"/>
          <w:szCs w:val="24"/>
          <w:lang w:val="ru-RU"/>
        </w:rPr>
        <w:t xml:space="preserve"> </w:t>
      </w:r>
    </w:p>
    <w:p w:rsidR="00343A18" w:rsidRDefault="00343A18" w:rsidP="00E81645">
      <w:pPr>
        <w:tabs>
          <w:tab w:val="left" w:pos="9090"/>
        </w:tabs>
        <w:spacing w:before="0"/>
        <w:contextualSpacing/>
        <w:rPr>
          <w:rFonts w:cs="Arial"/>
          <w:sz w:val="24"/>
          <w:szCs w:val="24"/>
          <w:lang w:val="ru-RU"/>
        </w:rPr>
      </w:pPr>
      <w:r w:rsidRPr="00E81645">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952492" w:rsidRPr="00E81645" w:rsidRDefault="00952492" w:rsidP="00E81645">
      <w:pPr>
        <w:tabs>
          <w:tab w:val="left" w:pos="9090"/>
        </w:tabs>
        <w:spacing w:before="0"/>
        <w:contextualSpacing/>
        <w:rPr>
          <w:rFonts w:cs="Arial"/>
          <w:sz w:val="24"/>
          <w:szCs w:val="24"/>
          <w:lang w:val="ru-RU"/>
        </w:rPr>
      </w:pPr>
    </w:p>
    <w:p w:rsidR="009C5E4A" w:rsidRPr="00952492" w:rsidRDefault="00343A18" w:rsidP="00952492">
      <w:pPr>
        <w:spacing w:before="0"/>
        <w:contextualSpacing/>
        <w:jc w:val="center"/>
        <w:rPr>
          <w:rFonts w:cs="Arial"/>
          <w:b/>
          <w:sz w:val="24"/>
          <w:szCs w:val="24"/>
          <w:lang w:val="ru-RU"/>
        </w:rPr>
      </w:pPr>
      <w:r w:rsidRPr="00E81645">
        <w:rPr>
          <w:rFonts w:cs="Arial"/>
          <w:b/>
          <w:sz w:val="24"/>
          <w:szCs w:val="24"/>
          <w:lang w:val="ru-RU"/>
        </w:rPr>
        <w:t>Члан 2</w:t>
      </w:r>
      <w:r w:rsidR="00A62238">
        <w:rPr>
          <w:rFonts w:cs="Arial"/>
          <w:b/>
          <w:sz w:val="24"/>
          <w:szCs w:val="24"/>
          <w:lang w:val="ru-RU"/>
        </w:rPr>
        <w:t>4</w:t>
      </w:r>
      <w:r w:rsidRPr="00E81645">
        <w:rPr>
          <w:rFonts w:cs="Arial"/>
          <w:b/>
          <w:sz w:val="24"/>
          <w:szCs w:val="24"/>
          <w:lang w:val="ru-RU"/>
        </w:rPr>
        <w:t>.</w:t>
      </w:r>
    </w:p>
    <w:p w:rsidR="001353DA" w:rsidRDefault="00F9636A" w:rsidP="00E81645">
      <w:pPr>
        <w:spacing w:before="0"/>
        <w:contextualSpacing/>
        <w:rPr>
          <w:rFonts w:cs="Arial"/>
          <w:spacing w:val="2"/>
          <w:sz w:val="24"/>
          <w:szCs w:val="24"/>
          <w:lang w:val="sr-Cyrl-CS"/>
        </w:rPr>
      </w:pPr>
      <w:r w:rsidRPr="00E81645">
        <w:rPr>
          <w:rFonts w:cs="Arial"/>
          <w:spacing w:val="2"/>
          <w:sz w:val="24"/>
          <w:szCs w:val="24"/>
          <w:lang w:val="sr-Cyrl-CS"/>
        </w:rPr>
        <w:t>Саставни део овог У</w:t>
      </w:r>
      <w:r w:rsidR="001353DA" w:rsidRPr="00E81645">
        <w:rPr>
          <w:rFonts w:cs="Arial"/>
          <w:spacing w:val="2"/>
          <w:sz w:val="24"/>
          <w:szCs w:val="24"/>
          <w:lang w:val="sr-Cyrl-CS"/>
        </w:rPr>
        <w:t>говора су и његови прилози, како следи:</w:t>
      </w:r>
    </w:p>
    <w:p w:rsidR="00B041D8" w:rsidRPr="00E81645" w:rsidRDefault="00B041D8" w:rsidP="00E81645">
      <w:pPr>
        <w:spacing w:before="0"/>
        <w:contextualSpacing/>
        <w:rPr>
          <w:rFonts w:cs="Arial"/>
          <w:spacing w:val="2"/>
          <w:sz w:val="24"/>
          <w:szCs w:val="24"/>
          <w:lang w:val="sr-Cyrl-CS"/>
        </w:rPr>
      </w:pPr>
    </w:p>
    <w:p w:rsidR="00952492" w:rsidRPr="00952492" w:rsidRDefault="00952492" w:rsidP="00952492">
      <w:pPr>
        <w:tabs>
          <w:tab w:val="left" w:pos="9090"/>
        </w:tabs>
        <w:spacing w:before="0"/>
        <w:contextualSpacing/>
        <w:rPr>
          <w:rFonts w:cs="Arial"/>
          <w:sz w:val="24"/>
          <w:szCs w:val="24"/>
          <w:lang w:val="sr-Cyrl-RS"/>
        </w:rPr>
      </w:pPr>
      <w:r w:rsidRPr="00952492">
        <w:rPr>
          <w:rFonts w:cs="Arial"/>
          <w:sz w:val="24"/>
          <w:szCs w:val="24"/>
        </w:rPr>
        <w:t xml:space="preserve">Прилог 1 </w:t>
      </w:r>
      <w:r w:rsidRPr="00952492">
        <w:rPr>
          <w:rFonts w:cs="Arial"/>
          <w:sz w:val="24"/>
          <w:szCs w:val="24"/>
          <w:lang w:val="sr-Cyrl-RS"/>
        </w:rPr>
        <w:t xml:space="preserve">     </w:t>
      </w:r>
      <w:r w:rsidRPr="00952492">
        <w:rPr>
          <w:rFonts w:cs="Arial"/>
          <w:sz w:val="24"/>
          <w:szCs w:val="24"/>
        </w:rPr>
        <w:t>Конкурсна документација</w:t>
      </w:r>
      <w:r w:rsidRPr="00952492">
        <w:rPr>
          <w:rFonts w:cs="Arial"/>
          <w:sz w:val="24"/>
          <w:szCs w:val="24"/>
          <w:lang w:val="sr-Cyrl-RS"/>
        </w:rPr>
        <w:t xml:space="preserve"> (</w:t>
      </w:r>
      <w:r w:rsidRPr="00952492">
        <w:rPr>
          <w:rFonts w:cs="Arial"/>
          <w:sz w:val="24"/>
          <w:szCs w:val="24"/>
        </w:rPr>
        <w:t>www.portal.ujn.gov.rs</w:t>
      </w:r>
      <w:r w:rsidRPr="00952492">
        <w:rPr>
          <w:rFonts w:cs="Arial"/>
          <w:sz w:val="24"/>
          <w:szCs w:val="24"/>
          <w:lang w:val="sr-Cyrl-RS"/>
        </w:rPr>
        <w:t>;</w:t>
      </w:r>
      <w:proofErr w:type="gramStart"/>
      <w:r w:rsidRPr="00952492">
        <w:rPr>
          <w:rFonts w:cs="Arial"/>
          <w:sz w:val="24"/>
          <w:szCs w:val="24"/>
        </w:rPr>
        <w:t>sifra:</w:t>
      </w:r>
      <w:proofErr w:type="gramEnd"/>
      <w:r w:rsidRPr="00952492">
        <w:rPr>
          <w:rFonts w:cs="Arial"/>
          <w:sz w:val="24"/>
          <w:szCs w:val="24"/>
          <w:lang w:val="sr-Cyrl-RS"/>
        </w:rPr>
        <w:t>_____________</w:t>
      </w:r>
      <w:r w:rsidRPr="00952492">
        <w:rPr>
          <w:rFonts w:cs="Arial"/>
          <w:sz w:val="24"/>
          <w:szCs w:val="24"/>
        </w:rPr>
        <w:t>)</w:t>
      </w:r>
    </w:p>
    <w:p w:rsidR="00952492" w:rsidRPr="00952492" w:rsidRDefault="00952492" w:rsidP="00952492">
      <w:pPr>
        <w:tabs>
          <w:tab w:val="left" w:pos="9090"/>
        </w:tabs>
        <w:spacing w:before="0"/>
        <w:contextualSpacing/>
        <w:rPr>
          <w:rFonts w:cs="Arial"/>
          <w:sz w:val="24"/>
          <w:szCs w:val="24"/>
          <w:lang w:val="sr-Cyrl-RS"/>
        </w:rPr>
      </w:pPr>
      <w:r w:rsidRPr="00952492">
        <w:rPr>
          <w:rFonts w:cs="Arial"/>
          <w:sz w:val="24"/>
          <w:szCs w:val="24"/>
        </w:rPr>
        <w:t xml:space="preserve">Прилог 2 </w:t>
      </w:r>
      <w:r w:rsidRPr="00952492">
        <w:rPr>
          <w:rFonts w:cs="Arial"/>
          <w:sz w:val="24"/>
          <w:szCs w:val="24"/>
          <w:lang w:val="sr-Cyrl-RS"/>
        </w:rPr>
        <w:t xml:space="preserve">    </w:t>
      </w:r>
      <w:r>
        <w:rPr>
          <w:rFonts w:cs="Arial"/>
          <w:sz w:val="24"/>
          <w:szCs w:val="24"/>
          <w:lang w:val="sr-Cyrl-RS"/>
        </w:rPr>
        <w:t xml:space="preserve"> </w:t>
      </w:r>
      <w:r w:rsidRPr="00952492">
        <w:rPr>
          <w:rFonts w:cs="Arial"/>
          <w:sz w:val="24"/>
          <w:szCs w:val="24"/>
          <w:lang w:val="sr-Cyrl-RS"/>
        </w:rPr>
        <w:t>Понуда бр.______ од _______</w:t>
      </w:r>
    </w:p>
    <w:p w:rsidR="00952492" w:rsidRPr="00952492" w:rsidRDefault="00952492" w:rsidP="00952492">
      <w:pPr>
        <w:tabs>
          <w:tab w:val="left" w:pos="9090"/>
        </w:tabs>
        <w:spacing w:before="0"/>
        <w:contextualSpacing/>
        <w:rPr>
          <w:rFonts w:cs="Arial"/>
          <w:sz w:val="24"/>
          <w:szCs w:val="24"/>
          <w:lang w:val="sr-Cyrl-RS"/>
        </w:rPr>
      </w:pPr>
      <w:r w:rsidRPr="00952492">
        <w:rPr>
          <w:rFonts w:cs="Arial"/>
          <w:sz w:val="24"/>
          <w:szCs w:val="24"/>
        </w:rPr>
        <w:t>Прилог</w:t>
      </w:r>
      <w:r w:rsidRPr="00952492">
        <w:rPr>
          <w:rFonts w:cs="Arial"/>
          <w:sz w:val="24"/>
          <w:szCs w:val="24"/>
          <w:lang w:val="sr-Cyrl-RS"/>
        </w:rPr>
        <w:t xml:space="preserve"> </w:t>
      </w:r>
      <w:r w:rsidRPr="00952492">
        <w:rPr>
          <w:rFonts w:cs="Arial"/>
          <w:sz w:val="24"/>
          <w:szCs w:val="24"/>
        </w:rPr>
        <w:t xml:space="preserve">3 </w:t>
      </w:r>
      <w:r w:rsidRPr="00952492">
        <w:rPr>
          <w:rFonts w:cs="Arial"/>
          <w:sz w:val="24"/>
          <w:szCs w:val="24"/>
          <w:lang w:val="sr-Cyrl-RS"/>
        </w:rPr>
        <w:t xml:space="preserve">    </w:t>
      </w:r>
      <w:r>
        <w:rPr>
          <w:rFonts w:cs="Arial"/>
          <w:sz w:val="24"/>
          <w:szCs w:val="24"/>
          <w:lang w:val="sr-Cyrl-RS"/>
        </w:rPr>
        <w:t xml:space="preserve"> </w:t>
      </w:r>
      <w:r w:rsidRPr="00952492">
        <w:rPr>
          <w:rFonts w:cs="Arial"/>
          <w:sz w:val="24"/>
          <w:szCs w:val="24"/>
        </w:rPr>
        <w:t>Образац структуре цене</w:t>
      </w:r>
    </w:p>
    <w:p w:rsidR="000D6ACE" w:rsidRDefault="000D6ACE" w:rsidP="00E81645">
      <w:pPr>
        <w:tabs>
          <w:tab w:val="left" w:pos="9090"/>
        </w:tabs>
        <w:spacing w:before="0"/>
        <w:contextualSpacing/>
        <w:rPr>
          <w:rFonts w:cs="Arial"/>
          <w:sz w:val="24"/>
          <w:szCs w:val="24"/>
          <w:lang w:val="ru-RU"/>
        </w:rPr>
      </w:pPr>
      <w:r w:rsidRPr="00E81645">
        <w:rPr>
          <w:rFonts w:cs="Arial"/>
          <w:sz w:val="24"/>
          <w:szCs w:val="24"/>
          <w:lang w:val="ru-RU"/>
        </w:rPr>
        <w:t xml:space="preserve">Прилог 4 </w:t>
      </w:r>
      <w:r w:rsidR="00F9636A" w:rsidRPr="00E81645">
        <w:rPr>
          <w:rFonts w:cs="Arial"/>
          <w:sz w:val="24"/>
          <w:szCs w:val="24"/>
          <w:lang w:val="sr-Cyrl-RS"/>
        </w:rPr>
        <w:t xml:space="preserve">    </w:t>
      </w:r>
      <w:r w:rsidR="00952492">
        <w:rPr>
          <w:rFonts w:cs="Arial"/>
          <w:sz w:val="24"/>
          <w:szCs w:val="24"/>
          <w:lang w:val="sr-Cyrl-RS"/>
        </w:rPr>
        <w:t xml:space="preserve"> </w:t>
      </w:r>
      <w:r w:rsidRPr="00E81645">
        <w:rPr>
          <w:rFonts w:cs="Arial"/>
          <w:sz w:val="24"/>
          <w:szCs w:val="24"/>
          <w:lang w:val="ru-RU"/>
        </w:rPr>
        <w:t>Техничка спецификација</w:t>
      </w:r>
    </w:p>
    <w:p w:rsidR="00952492" w:rsidRDefault="00952492" w:rsidP="00E81645">
      <w:pPr>
        <w:tabs>
          <w:tab w:val="left" w:pos="9090"/>
        </w:tabs>
        <w:spacing w:before="0"/>
        <w:contextualSpacing/>
        <w:rPr>
          <w:rFonts w:cs="Arial"/>
          <w:sz w:val="24"/>
          <w:szCs w:val="24"/>
          <w:lang w:val="ru-RU"/>
        </w:rPr>
      </w:pPr>
      <w:r>
        <w:rPr>
          <w:rFonts w:cs="Arial"/>
          <w:sz w:val="24"/>
          <w:szCs w:val="24"/>
          <w:lang w:val="ru-RU"/>
        </w:rPr>
        <w:t xml:space="preserve">Прилог 5      </w:t>
      </w:r>
      <w:r w:rsidRPr="00E81645">
        <w:rPr>
          <w:rFonts w:cs="Arial"/>
          <w:sz w:val="24"/>
          <w:szCs w:val="24"/>
          <w:lang w:val="ru-RU"/>
        </w:rPr>
        <w:t>Средства финансијског обезбеђења</w:t>
      </w:r>
    </w:p>
    <w:p w:rsidR="00A957C9" w:rsidRPr="00A957C9" w:rsidRDefault="00A957C9" w:rsidP="00A957C9">
      <w:pPr>
        <w:spacing w:before="0"/>
        <w:contextualSpacing/>
        <w:rPr>
          <w:sz w:val="24"/>
          <w:szCs w:val="24"/>
          <w:lang w:val="sr-Cyrl-RS"/>
        </w:rPr>
      </w:pPr>
      <w:r w:rsidRPr="00A957C9">
        <w:rPr>
          <w:sz w:val="24"/>
          <w:szCs w:val="24"/>
          <w:lang w:val="sr-Cyrl-RS"/>
        </w:rPr>
        <w:t xml:space="preserve">Прилог 6 </w:t>
      </w:r>
      <w:r>
        <w:rPr>
          <w:sz w:val="24"/>
          <w:szCs w:val="24"/>
          <w:lang w:val="sr-Cyrl-RS"/>
        </w:rPr>
        <w:t xml:space="preserve">     </w:t>
      </w:r>
      <w:r w:rsidRPr="0085539C">
        <w:rPr>
          <w:sz w:val="24"/>
          <w:szCs w:val="24"/>
          <w:lang w:val="sr-Cyrl-RS"/>
        </w:rPr>
        <w:t>Уговор о чувању пословне тајне и поверљивих информација</w:t>
      </w:r>
    </w:p>
    <w:p w:rsidR="00A957C9" w:rsidRPr="00E81645" w:rsidRDefault="00A957C9" w:rsidP="00E81645">
      <w:pPr>
        <w:tabs>
          <w:tab w:val="left" w:pos="9090"/>
        </w:tabs>
        <w:spacing w:before="0"/>
        <w:contextualSpacing/>
        <w:rPr>
          <w:rFonts w:cs="Arial"/>
          <w:sz w:val="24"/>
          <w:szCs w:val="24"/>
          <w:lang w:val="ru-RU"/>
        </w:rPr>
      </w:pPr>
    </w:p>
    <w:p w:rsidR="00841CC5" w:rsidRPr="00952492" w:rsidRDefault="00A957C9" w:rsidP="00E81645">
      <w:pPr>
        <w:tabs>
          <w:tab w:val="left" w:pos="9090"/>
        </w:tabs>
        <w:spacing w:before="0"/>
        <w:contextualSpacing/>
        <w:rPr>
          <w:rFonts w:cs="Arial"/>
          <w:i/>
          <w:color w:val="548DD4" w:themeColor="text2" w:themeTint="99"/>
          <w:sz w:val="24"/>
          <w:szCs w:val="24"/>
          <w:lang w:val="ru-RU"/>
        </w:rPr>
      </w:pPr>
      <w:r>
        <w:rPr>
          <w:rFonts w:cs="Arial"/>
          <w:i/>
          <w:color w:val="548DD4" w:themeColor="text2" w:themeTint="99"/>
          <w:sz w:val="24"/>
          <w:szCs w:val="24"/>
          <w:lang w:val="ru-RU"/>
        </w:rPr>
        <w:t>Прилог 7</w:t>
      </w:r>
      <w:r w:rsidR="000D6ACE" w:rsidRPr="00952492">
        <w:rPr>
          <w:rFonts w:cs="Arial"/>
          <w:i/>
          <w:color w:val="548DD4" w:themeColor="text2" w:themeTint="99"/>
          <w:sz w:val="24"/>
          <w:szCs w:val="24"/>
          <w:lang w:val="ru-RU"/>
        </w:rPr>
        <w:t xml:space="preserve"> </w:t>
      </w:r>
      <w:r w:rsidR="00952492" w:rsidRPr="00952492">
        <w:rPr>
          <w:rFonts w:cs="Arial"/>
          <w:i/>
          <w:color w:val="548DD4" w:themeColor="text2" w:themeTint="99"/>
          <w:sz w:val="24"/>
          <w:szCs w:val="24"/>
          <w:lang w:val="sr-Cyrl-RS"/>
        </w:rPr>
        <w:t xml:space="preserve">  </w:t>
      </w:r>
      <w:r w:rsidR="000D6ACE" w:rsidRPr="00952492">
        <w:rPr>
          <w:rFonts w:cs="Arial"/>
          <w:i/>
          <w:color w:val="548DD4" w:themeColor="text2" w:themeTint="99"/>
          <w:sz w:val="24"/>
          <w:szCs w:val="24"/>
          <w:lang w:val="ru-RU"/>
        </w:rPr>
        <w:t xml:space="preserve">Споразум о заједничком </w:t>
      </w:r>
      <w:r w:rsidR="007F3D0E" w:rsidRPr="00952492">
        <w:rPr>
          <w:rFonts w:cs="Arial"/>
          <w:i/>
          <w:color w:val="548DD4" w:themeColor="text2" w:themeTint="99"/>
          <w:sz w:val="24"/>
          <w:szCs w:val="24"/>
          <w:lang w:val="ru-RU"/>
        </w:rPr>
        <w:t xml:space="preserve">извршењу набавке </w:t>
      </w:r>
      <w:r w:rsidR="00952492" w:rsidRPr="00952492">
        <w:rPr>
          <w:rFonts w:cs="Arial"/>
          <w:i/>
          <w:color w:val="548DD4" w:themeColor="text2" w:themeTint="99"/>
          <w:sz w:val="24"/>
          <w:szCs w:val="24"/>
          <w:lang w:val="ru-RU"/>
        </w:rPr>
        <w:t>бр. _______ од _______</w:t>
      </w:r>
      <w:r w:rsidR="007F3D0E" w:rsidRPr="00952492">
        <w:rPr>
          <w:rFonts w:cs="Arial"/>
          <w:i/>
          <w:color w:val="548DD4" w:themeColor="text2" w:themeTint="99"/>
          <w:sz w:val="24"/>
          <w:szCs w:val="24"/>
          <w:lang w:val="ru-RU"/>
        </w:rPr>
        <w:t>(у случају заједничке понуде)</w:t>
      </w:r>
    </w:p>
    <w:p w:rsidR="008D7C70" w:rsidRPr="00E81645" w:rsidRDefault="008D7C70" w:rsidP="00E81645">
      <w:pPr>
        <w:spacing w:before="0"/>
        <w:contextualSpacing/>
        <w:rPr>
          <w:rFonts w:cs="Arial"/>
          <w:spacing w:val="2"/>
          <w:sz w:val="24"/>
          <w:szCs w:val="24"/>
          <w:lang w:val="sr-Cyrl-CS"/>
        </w:rPr>
      </w:pPr>
    </w:p>
    <w:p w:rsidR="001353DA" w:rsidRPr="00E81645" w:rsidRDefault="001353DA" w:rsidP="00E81645">
      <w:pPr>
        <w:spacing w:before="0"/>
        <w:contextualSpacing/>
        <w:rPr>
          <w:rFonts w:cs="Arial"/>
          <w:spacing w:val="2"/>
          <w:sz w:val="24"/>
          <w:szCs w:val="24"/>
          <w:lang w:val="sr-Cyrl-CS"/>
        </w:rPr>
      </w:pPr>
      <w:r w:rsidRPr="00E81645">
        <w:rPr>
          <w:rFonts w:cs="Arial"/>
          <w:spacing w:val="2"/>
          <w:sz w:val="24"/>
          <w:szCs w:val="24"/>
          <w:lang w:val="sr-Cyrl-CS"/>
        </w:rPr>
        <w:t>Уговорне с</w:t>
      </w:r>
      <w:r w:rsidR="00F9636A" w:rsidRPr="00E81645">
        <w:rPr>
          <w:rFonts w:cs="Arial"/>
          <w:spacing w:val="2"/>
          <w:sz w:val="24"/>
          <w:szCs w:val="24"/>
          <w:lang w:val="sr-Cyrl-CS"/>
        </w:rPr>
        <w:t>тране сагласно изјављују да су У</w:t>
      </w:r>
      <w:r w:rsidRPr="00E81645">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9636A" w:rsidRPr="00E81645" w:rsidRDefault="00F9636A" w:rsidP="00E81645">
      <w:pPr>
        <w:spacing w:before="0"/>
        <w:contextualSpacing/>
        <w:rPr>
          <w:rFonts w:cs="Arial"/>
          <w:i/>
          <w:spacing w:val="2"/>
          <w:sz w:val="24"/>
          <w:szCs w:val="24"/>
          <w:lang w:val="sr-Cyrl-CS"/>
        </w:rPr>
      </w:pPr>
    </w:p>
    <w:p w:rsidR="006D23BE" w:rsidRPr="00E81645" w:rsidRDefault="00343A18" w:rsidP="00952492">
      <w:pPr>
        <w:spacing w:before="0"/>
        <w:contextualSpacing/>
        <w:jc w:val="center"/>
        <w:rPr>
          <w:rFonts w:cs="Arial"/>
          <w:b/>
          <w:sz w:val="24"/>
          <w:szCs w:val="24"/>
          <w:lang w:val="ru-RU"/>
        </w:rPr>
      </w:pPr>
      <w:r w:rsidRPr="00E81645">
        <w:rPr>
          <w:rFonts w:cs="Arial"/>
          <w:b/>
          <w:sz w:val="24"/>
          <w:szCs w:val="24"/>
          <w:lang w:val="ru-RU"/>
        </w:rPr>
        <w:t>Члан 2</w:t>
      </w:r>
      <w:r w:rsidR="00A62238">
        <w:rPr>
          <w:rFonts w:cs="Arial"/>
          <w:b/>
          <w:sz w:val="24"/>
          <w:szCs w:val="24"/>
          <w:lang w:val="ru-RU"/>
        </w:rPr>
        <w:t>5</w:t>
      </w:r>
      <w:r w:rsidRPr="00E81645">
        <w:rPr>
          <w:rFonts w:cs="Arial"/>
          <w:b/>
          <w:sz w:val="24"/>
          <w:szCs w:val="24"/>
          <w:lang w:val="ru-RU"/>
        </w:rPr>
        <w:t>.</w:t>
      </w:r>
    </w:p>
    <w:p w:rsidR="00952492" w:rsidRPr="00952492" w:rsidRDefault="00952492" w:rsidP="00952492">
      <w:pPr>
        <w:tabs>
          <w:tab w:val="left" w:pos="567"/>
        </w:tabs>
        <w:spacing w:before="0"/>
        <w:contextualSpacing/>
        <w:rPr>
          <w:rFonts w:cs="Arial"/>
          <w:sz w:val="24"/>
          <w:szCs w:val="24"/>
        </w:rPr>
      </w:pPr>
      <w:r w:rsidRPr="00952492">
        <w:rPr>
          <w:rFonts w:cs="Arial"/>
          <w:sz w:val="24"/>
          <w:szCs w:val="24"/>
        </w:rPr>
        <w:t>Уговор је сачињен у 6 (</w:t>
      </w:r>
      <w:r w:rsidRPr="00952492">
        <w:rPr>
          <w:rFonts w:cs="Arial"/>
          <w:sz w:val="24"/>
          <w:szCs w:val="24"/>
          <w:lang w:val="sr-Cyrl-RS"/>
        </w:rPr>
        <w:t xml:space="preserve">словима: </w:t>
      </w:r>
      <w:r w:rsidRPr="00952492">
        <w:rPr>
          <w:rFonts w:cs="Arial"/>
          <w:sz w:val="24"/>
          <w:szCs w:val="24"/>
        </w:rPr>
        <w:t xml:space="preserve">шест) истоветних примерка, од којих </w:t>
      </w:r>
      <w:r w:rsidRPr="00952492">
        <w:rPr>
          <w:rFonts w:cs="Arial"/>
          <w:sz w:val="24"/>
          <w:szCs w:val="24"/>
          <w:lang w:val="sr-Cyrl-RS"/>
        </w:rPr>
        <w:t xml:space="preserve">по </w:t>
      </w:r>
      <w:r w:rsidRPr="00952492">
        <w:rPr>
          <w:rFonts w:cs="Arial"/>
          <w:sz w:val="24"/>
          <w:szCs w:val="24"/>
        </w:rPr>
        <w:t>3 (</w:t>
      </w:r>
      <w:r w:rsidRPr="00952492">
        <w:rPr>
          <w:rFonts w:cs="Arial"/>
          <w:sz w:val="24"/>
          <w:szCs w:val="24"/>
          <w:lang w:val="sr-Cyrl-RS"/>
        </w:rPr>
        <w:t>словима: три</w:t>
      </w:r>
      <w:r w:rsidRPr="00952492">
        <w:rPr>
          <w:rFonts w:cs="Arial"/>
          <w:sz w:val="24"/>
          <w:szCs w:val="24"/>
        </w:rPr>
        <w:t xml:space="preserve">) примерка за </w:t>
      </w:r>
      <w:r w:rsidRPr="00952492">
        <w:rPr>
          <w:rFonts w:cs="Arial"/>
          <w:sz w:val="24"/>
          <w:szCs w:val="24"/>
          <w:lang w:val="sr-Cyrl-RS"/>
        </w:rPr>
        <w:t>сваку Уговорну страну</w:t>
      </w:r>
      <w:r w:rsidRPr="00952492">
        <w:rPr>
          <w:rFonts w:cs="Arial"/>
          <w:sz w:val="24"/>
          <w:szCs w:val="24"/>
        </w:rPr>
        <w:t>.</w:t>
      </w:r>
    </w:p>
    <w:p w:rsidR="008D7C70" w:rsidRPr="00E81645" w:rsidRDefault="008D7C70" w:rsidP="00E81645">
      <w:pPr>
        <w:pStyle w:val="KDParagraf"/>
        <w:spacing w:before="0"/>
        <w:contextualSpacing/>
        <w:rPr>
          <w:rFonts w:cs="Arial"/>
          <w:sz w:val="24"/>
          <w:szCs w:val="24"/>
          <w:lang w:val="ru-RU"/>
        </w:rPr>
      </w:pPr>
    </w:p>
    <w:tbl>
      <w:tblPr>
        <w:tblW w:w="0" w:type="auto"/>
        <w:tblLook w:val="04A0" w:firstRow="1" w:lastRow="0" w:firstColumn="1" w:lastColumn="0" w:noHBand="0" w:noVBand="1"/>
      </w:tblPr>
      <w:tblGrid>
        <w:gridCol w:w="4349"/>
        <w:gridCol w:w="1069"/>
        <w:gridCol w:w="4280"/>
      </w:tblGrid>
      <w:tr w:rsidR="007F3D0E" w:rsidRPr="00E81645" w:rsidTr="00CD4F20">
        <w:tc>
          <w:tcPr>
            <w:tcW w:w="4349" w:type="dxa"/>
            <w:shd w:val="clear" w:color="auto" w:fill="auto"/>
            <w:hideMark/>
          </w:tcPr>
          <w:p w:rsidR="007F3D0E" w:rsidRPr="00952492" w:rsidRDefault="003665E1" w:rsidP="00E81645">
            <w:pPr>
              <w:spacing w:before="0"/>
              <w:contextualSpacing/>
              <w:jc w:val="center"/>
              <w:rPr>
                <w:rFonts w:cs="Arial"/>
                <w:b/>
                <w:smallCaps/>
                <w:sz w:val="24"/>
                <w:szCs w:val="24"/>
              </w:rPr>
            </w:pPr>
            <w:r>
              <w:rPr>
                <w:b/>
                <w:sz w:val="24"/>
                <w:szCs w:val="24"/>
              </w:rPr>
              <w:t>КУПАЦ</w:t>
            </w:r>
          </w:p>
        </w:tc>
        <w:tc>
          <w:tcPr>
            <w:tcW w:w="1069" w:type="dxa"/>
            <w:shd w:val="clear" w:color="auto" w:fill="auto"/>
            <w:vAlign w:val="center"/>
          </w:tcPr>
          <w:p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hideMark/>
          </w:tcPr>
          <w:p w:rsidR="007F3D0E" w:rsidRDefault="007F3D0E" w:rsidP="00E81645">
            <w:pPr>
              <w:spacing w:before="0"/>
              <w:contextualSpacing/>
              <w:jc w:val="center"/>
              <w:rPr>
                <w:rFonts w:cs="Arial"/>
                <w:b/>
                <w:sz w:val="24"/>
                <w:szCs w:val="24"/>
              </w:rPr>
            </w:pPr>
            <w:r w:rsidRPr="003665E1">
              <w:rPr>
                <w:rFonts w:cs="Arial"/>
                <w:b/>
                <w:sz w:val="24"/>
                <w:szCs w:val="24"/>
              </w:rPr>
              <w:t>ПРОДАВАЦ</w:t>
            </w:r>
          </w:p>
          <w:p w:rsidR="00CC4763" w:rsidRPr="003665E1" w:rsidRDefault="00CC4763" w:rsidP="00A62238">
            <w:pPr>
              <w:spacing w:before="0"/>
              <w:contextualSpacing/>
              <w:rPr>
                <w:rFonts w:cs="Arial"/>
                <w:b/>
                <w:smallCaps/>
                <w:sz w:val="24"/>
                <w:szCs w:val="24"/>
              </w:rPr>
            </w:pPr>
          </w:p>
        </w:tc>
      </w:tr>
      <w:tr w:rsidR="007F3D0E" w:rsidRPr="00E81645" w:rsidTr="00180245">
        <w:tc>
          <w:tcPr>
            <w:tcW w:w="4349" w:type="dxa"/>
            <w:shd w:val="clear" w:color="auto" w:fill="auto"/>
            <w:hideMark/>
          </w:tcPr>
          <w:p w:rsidR="00952492" w:rsidRDefault="007F3D0E" w:rsidP="00E81645">
            <w:pPr>
              <w:spacing w:before="0"/>
              <w:contextualSpacing/>
              <w:jc w:val="center"/>
              <w:rPr>
                <w:sz w:val="24"/>
                <w:szCs w:val="24"/>
              </w:rPr>
            </w:pPr>
            <w:r w:rsidRPr="00E81645">
              <w:rPr>
                <w:sz w:val="24"/>
                <w:szCs w:val="24"/>
              </w:rPr>
              <w:lastRenderedPageBreak/>
              <w:t xml:space="preserve">Јавно предузеће </w:t>
            </w:r>
          </w:p>
          <w:p w:rsidR="00CC4763" w:rsidRDefault="007F3D0E" w:rsidP="00E81645">
            <w:pPr>
              <w:spacing w:before="0"/>
              <w:contextualSpacing/>
              <w:jc w:val="center"/>
              <w:rPr>
                <w:sz w:val="24"/>
                <w:szCs w:val="24"/>
              </w:rPr>
            </w:pPr>
            <w:r w:rsidRPr="00E81645">
              <w:rPr>
                <w:sz w:val="24"/>
                <w:szCs w:val="24"/>
              </w:rPr>
              <w:t xml:space="preserve">„Електропривреда  Србије“ </w:t>
            </w:r>
          </w:p>
          <w:p w:rsidR="007F3D0E" w:rsidRDefault="007F3D0E" w:rsidP="00E81645">
            <w:pPr>
              <w:spacing w:before="0"/>
              <w:contextualSpacing/>
              <w:jc w:val="center"/>
              <w:rPr>
                <w:sz w:val="24"/>
                <w:szCs w:val="24"/>
              </w:rPr>
            </w:pPr>
            <w:r w:rsidRPr="00E81645">
              <w:rPr>
                <w:sz w:val="24"/>
                <w:szCs w:val="24"/>
              </w:rPr>
              <w:t>Београд</w:t>
            </w:r>
          </w:p>
          <w:p w:rsidR="00952492" w:rsidRDefault="00952492" w:rsidP="00E81645">
            <w:pPr>
              <w:spacing w:before="0"/>
              <w:contextualSpacing/>
              <w:jc w:val="center"/>
              <w:rPr>
                <w:rFonts w:eastAsia="Arial Unicode MS" w:cs="Arial"/>
                <w:sz w:val="24"/>
                <w:szCs w:val="24"/>
                <w:lang w:val="sr-Cyrl-CS"/>
              </w:rPr>
            </w:pPr>
          </w:p>
          <w:p w:rsidR="00CC4763" w:rsidRPr="00E81645" w:rsidRDefault="00CC4763" w:rsidP="00E81645">
            <w:pPr>
              <w:spacing w:before="0"/>
              <w:contextualSpacing/>
              <w:jc w:val="center"/>
              <w:rPr>
                <w:rFonts w:eastAsia="Arial Unicode MS" w:cs="Arial"/>
                <w:sz w:val="24"/>
                <w:szCs w:val="24"/>
                <w:lang w:val="sr-Cyrl-CS"/>
              </w:rPr>
            </w:pPr>
          </w:p>
        </w:tc>
        <w:tc>
          <w:tcPr>
            <w:tcW w:w="1069" w:type="dxa"/>
            <w:shd w:val="clear" w:color="auto" w:fill="auto"/>
            <w:vAlign w:val="center"/>
          </w:tcPr>
          <w:p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tcPr>
          <w:p w:rsidR="007F3D0E" w:rsidRPr="00952492" w:rsidRDefault="007F3D0E" w:rsidP="00E81645">
            <w:pPr>
              <w:spacing w:before="0"/>
              <w:contextualSpacing/>
              <w:jc w:val="center"/>
              <w:rPr>
                <w:rFonts w:cs="Arial"/>
                <w:sz w:val="24"/>
                <w:szCs w:val="24"/>
              </w:rPr>
            </w:pPr>
            <w:r w:rsidRPr="00952492">
              <w:rPr>
                <w:rFonts w:cs="Arial"/>
                <w:sz w:val="24"/>
                <w:szCs w:val="24"/>
              </w:rPr>
              <w:t>Назив</w:t>
            </w:r>
          </w:p>
          <w:p w:rsidR="007F3D0E" w:rsidRPr="00E81645" w:rsidRDefault="007F3D0E" w:rsidP="00E81645">
            <w:pPr>
              <w:spacing w:before="0"/>
              <w:contextualSpacing/>
              <w:jc w:val="center"/>
              <w:rPr>
                <w:rFonts w:cs="Arial"/>
                <w:b/>
                <w:smallCaps/>
                <w:sz w:val="24"/>
                <w:szCs w:val="24"/>
              </w:rPr>
            </w:pPr>
          </w:p>
        </w:tc>
      </w:tr>
      <w:tr w:rsidR="007F3D0E" w:rsidRPr="00E81645" w:rsidTr="00180245">
        <w:tc>
          <w:tcPr>
            <w:tcW w:w="4349" w:type="dxa"/>
            <w:shd w:val="clear" w:color="auto" w:fill="auto"/>
            <w:hideMark/>
          </w:tcPr>
          <w:p w:rsidR="007F3D0E" w:rsidRPr="00E81645" w:rsidRDefault="007F3D0E" w:rsidP="00E81645">
            <w:pPr>
              <w:spacing w:before="0"/>
              <w:contextualSpacing/>
              <w:jc w:val="center"/>
              <w:rPr>
                <w:rFonts w:eastAsia="Arial Unicode MS" w:cs="Arial"/>
                <w:sz w:val="24"/>
                <w:szCs w:val="24"/>
                <w:lang w:val="sr-Cyrl-CS"/>
              </w:rPr>
            </w:pPr>
            <w:r w:rsidRPr="00E81645">
              <w:rPr>
                <w:sz w:val="24"/>
                <w:szCs w:val="24"/>
              </w:rPr>
              <w:t xml:space="preserve">     ________________________</w:t>
            </w:r>
          </w:p>
        </w:tc>
        <w:tc>
          <w:tcPr>
            <w:tcW w:w="1069" w:type="dxa"/>
            <w:shd w:val="clear" w:color="auto" w:fill="auto"/>
            <w:vAlign w:val="center"/>
            <w:hideMark/>
          </w:tcPr>
          <w:p w:rsidR="007F3D0E" w:rsidRPr="00E81645" w:rsidRDefault="007F3D0E" w:rsidP="00E81645">
            <w:pPr>
              <w:spacing w:before="0"/>
              <w:contextualSpacing/>
              <w:jc w:val="center"/>
              <w:rPr>
                <w:rFonts w:cs="Arial"/>
                <w:smallCaps/>
                <w:sz w:val="24"/>
                <w:szCs w:val="24"/>
              </w:rPr>
            </w:pPr>
            <w:r w:rsidRPr="00E81645">
              <w:rPr>
                <w:rFonts w:cs="Arial"/>
                <w:sz w:val="24"/>
                <w:szCs w:val="24"/>
              </w:rPr>
              <w:t>М.П.</w:t>
            </w:r>
          </w:p>
        </w:tc>
        <w:tc>
          <w:tcPr>
            <w:tcW w:w="4280" w:type="dxa"/>
            <w:shd w:val="clear" w:color="auto" w:fill="auto"/>
            <w:vAlign w:val="center"/>
            <w:hideMark/>
          </w:tcPr>
          <w:p w:rsidR="007F3D0E" w:rsidRPr="00952492" w:rsidRDefault="007F3D0E" w:rsidP="00E81645">
            <w:pPr>
              <w:spacing w:before="0"/>
              <w:contextualSpacing/>
              <w:jc w:val="center"/>
              <w:rPr>
                <w:rFonts w:cs="Arial"/>
                <w:smallCaps/>
                <w:sz w:val="24"/>
                <w:szCs w:val="24"/>
              </w:rPr>
            </w:pPr>
            <w:r w:rsidRPr="00952492">
              <w:rPr>
                <w:rFonts w:cs="Arial"/>
                <w:sz w:val="24"/>
                <w:szCs w:val="24"/>
              </w:rPr>
              <w:t>_____________________________</w:t>
            </w:r>
          </w:p>
        </w:tc>
      </w:tr>
      <w:tr w:rsidR="007F3D0E" w:rsidRPr="00E81645" w:rsidTr="00180245">
        <w:tc>
          <w:tcPr>
            <w:tcW w:w="4349" w:type="dxa"/>
            <w:shd w:val="clear" w:color="auto" w:fill="auto"/>
            <w:hideMark/>
          </w:tcPr>
          <w:p w:rsidR="007F3D0E" w:rsidRPr="00E81645" w:rsidRDefault="007F3D0E" w:rsidP="00E81645">
            <w:pPr>
              <w:spacing w:before="0"/>
              <w:contextualSpacing/>
              <w:jc w:val="center"/>
              <w:rPr>
                <w:rFonts w:eastAsia="Arial Unicode MS" w:cs="Arial"/>
                <w:sz w:val="24"/>
                <w:szCs w:val="24"/>
                <w:lang w:val="sr-Cyrl-CS"/>
              </w:rPr>
            </w:pPr>
            <w:r w:rsidRPr="00E81645">
              <w:rPr>
                <w:sz w:val="24"/>
                <w:szCs w:val="24"/>
              </w:rPr>
              <w:t xml:space="preserve">  Милорад Грчић</w:t>
            </w:r>
          </w:p>
        </w:tc>
        <w:tc>
          <w:tcPr>
            <w:tcW w:w="1069" w:type="dxa"/>
            <w:shd w:val="clear" w:color="auto" w:fill="auto"/>
            <w:vAlign w:val="center"/>
          </w:tcPr>
          <w:p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hideMark/>
          </w:tcPr>
          <w:p w:rsidR="007F3D0E" w:rsidRPr="00E81645" w:rsidRDefault="007F3D0E" w:rsidP="00E81645">
            <w:pPr>
              <w:spacing w:before="0"/>
              <w:contextualSpacing/>
              <w:jc w:val="center"/>
              <w:rPr>
                <w:rFonts w:cs="Arial"/>
                <w:b/>
                <w:smallCaps/>
                <w:sz w:val="24"/>
                <w:szCs w:val="24"/>
              </w:rPr>
            </w:pPr>
            <w:r w:rsidRPr="00E81645">
              <w:rPr>
                <w:rFonts w:cs="Arial"/>
                <w:sz w:val="24"/>
                <w:szCs w:val="24"/>
              </w:rPr>
              <w:t>име и презиме</w:t>
            </w:r>
          </w:p>
        </w:tc>
      </w:tr>
      <w:tr w:rsidR="007F3D0E" w:rsidRPr="00E81645" w:rsidTr="00180245">
        <w:tc>
          <w:tcPr>
            <w:tcW w:w="4349" w:type="dxa"/>
            <w:shd w:val="clear" w:color="auto" w:fill="auto"/>
            <w:hideMark/>
          </w:tcPr>
          <w:p w:rsidR="007F3D0E" w:rsidRPr="00E81645" w:rsidRDefault="007F3D0E" w:rsidP="00E81645">
            <w:pPr>
              <w:spacing w:before="0"/>
              <w:contextualSpacing/>
              <w:jc w:val="center"/>
              <w:rPr>
                <w:rFonts w:eastAsia="Arial Unicode MS" w:cs="Arial"/>
                <w:sz w:val="24"/>
                <w:szCs w:val="24"/>
                <w:lang w:val="sr-Cyrl-CS"/>
              </w:rPr>
            </w:pPr>
            <w:r w:rsidRPr="00E81645">
              <w:rPr>
                <w:sz w:val="24"/>
                <w:szCs w:val="24"/>
              </w:rPr>
              <w:t xml:space="preserve">   в.д. директора </w:t>
            </w:r>
          </w:p>
        </w:tc>
        <w:tc>
          <w:tcPr>
            <w:tcW w:w="1069" w:type="dxa"/>
            <w:shd w:val="clear" w:color="auto" w:fill="auto"/>
            <w:vAlign w:val="center"/>
          </w:tcPr>
          <w:p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tcPr>
          <w:p w:rsidR="007F3D0E" w:rsidRPr="00E81645" w:rsidRDefault="007F3D0E" w:rsidP="00E81645">
            <w:pPr>
              <w:spacing w:before="0"/>
              <w:contextualSpacing/>
              <w:jc w:val="center"/>
              <w:rPr>
                <w:rFonts w:cs="Arial"/>
                <w:b/>
                <w:smallCaps/>
                <w:sz w:val="24"/>
                <w:szCs w:val="24"/>
              </w:rPr>
            </w:pPr>
            <w:r w:rsidRPr="00E81645">
              <w:rPr>
                <w:rFonts w:cs="Arial"/>
                <w:sz w:val="24"/>
                <w:szCs w:val="24"/>
              </w:rPr>
              <w:t>функција</w:t>
            </w:r>
          </w:p>
        </w:tc>
      </w:tr>
    </w:tbl>
    <w:p w:rsidR="00F9636A" w:rsidRPr="00E81645" w:rsidRDefault="00F9636A" w:rsidP="00E81645">
      <w:pPr>
        <w:spacing w:before="0"/>
        <w:contextualSpacing/>
        <w:rPr>
          <w:rFonts w:cs="Arial"/>
          <w:b/>
          <w:color w:val="FF0000"/>
          <w:sz w:val="24"/>
          <w:szCs w:val="24"/>
          <w:lang w:val="sr-Cyrl-RS"/>
        </w:rPr>
      </w:pPr>
    </w:p>
    <w:p w:rsidR="009C5E4A" w:rsidRDefault="009C5E4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A62238" w:rsidRDefault="00A62238" w:rsidP="00231700">
      <w:pPr>
        <w:pStyle w:val="KDParagraf"/>
        <w:spacing w:before="0"/>
        <w:rPr>
          <w:rFonts w:cs="Arial"/>
          <w:b/>
          <w:lang w:val="ru-RU"/>
        </w:rPr>
      </w:pPr>
    </w:p>
    <w:p w:rsidR="0010429A" w:rsidRPr="003361EB" w:rsidRDefault="003361EB" w:rsidP="003361EB">
      <w:pPr>
        <w:pStyle w:val="KDParagraf"/>
        <w:spacing w:before="0"/>
        <w:jc w:val="right"/>
        <w:rPr>
          <w:rFonts w:cs="Arial"/>
          <w:b/>
          <w:lang w:val="sr-Cyrl-RS"/>
        </w:rPr>
      </w:pPr>
      <w:r>
        <w:rPr>
          <w:rFonts w:cs="Arial"/>
          <w:b/>
          <w:lang w:val="sr-Cyrl-RS"/>
        </w:rPr>
        <w:lastRenderedPageBreak/>
        <w:t>ПРИЛОГ 6</w:t>
      </w:r>
    </w:p>
    <w:p w:rsidR="0010429A" w:rsidRPr="0010429A" w:rsidRDefault="0010429A" w:rsidP="00D50F32">
      <w:pPr>
        <w:ind w:left="720"/>
        <w:jc w:val="center"/>
        <w:outlineLvl w:val="1"/>
        <w:rPr>
          <w:b/>
          <w:sz w:val="24"/>
          <w:lang w:val="sr-Cyrl-CS" w:eastAsia="ar-SA"/>
        </w:rPr>
      </w:pPr>
      <w:r w:rsidRPr="0010429A">
        <w:rPr>
          <w:b/>
          <w:sz w:val="24"/>
          <w:lang w:val="sr-Cyrl-CS" w:eastAsia="ar-SA"/>
        </w:rPr>
        <w:t xml:space="preserve">МОДЕЛ УГОВОРА </w:t>
      </w:r>
      <w:r w:rsidRPr="0010429A">
        <w:rPr>
          <w:b/>
          <w:sz w:val="24"/>
          <w:lang w:val="sr-Cyrl-CS" w:eastAsia="ar-SA"/>
        </w:rPr>
        <w:tab/>
      </w:r>
      <w:r w:rsidRPr="0010429A">
        <w:rPr>
          <w:b/>
          <w:sz w:val="24"/>
          <w:lang w:val="sr-Cyrl-CS" w:eastAsia="ar-SA"/>
        </w:rPr>
        <w:br/>
        <w:t>о чувању пословне тајне и поверљивих информација</w:t>
      </w:r>
    </w:p>
    <w:p w:rsidR="0010429A" w:rsidRPr="0010429A" w:rsidRDefault="0010429A" w:rsidP="0010429A">
      <w:pPr>
        <w:tabs>
          <w:tab w:val="left" w:pos="567"/>
        </w:tabs>
        <w:rPr>
          <w:rFonts w:cs="Arial"/>
          <w:b/>
          <w:sz w:val="24"/>
          <w:szCs w:val="24"/>
          <w:lang w:val="sr-Cyrl-CS"/>
        </w:rPr>
      </w:pPr>
    </w:p>
    <w:p w:rsidR="0010429A" w:rsidRPr="0010429A" w:rsidRDefault="0010429A" w:rsidP="0010429A">
      <w:pPr>
        <w:spacing w:before="0"/>
        <w:rPr>
          <w:rFonts w:eastAsia="Calibri" w:cs="Arial"/>
          <w:sz w:val="24"/>
          <w:szCs w:val="24"/>
        </w:rPr>
      </w:pPr>
      <w:r w:rsidRPr="0010429A">
        <w:rPr>
          <w:rFonts w:eastAsia="Calibri" w:cs="Arial"/>
          <w:sz w:val="24"/>
          <w:szCs w:val="24"/>
        </w:rPr>
        <w:t>Закључен између:</w:t>
      </w:r>
    </w:p>
    <w:p w:rsidR="0010429A" w:rsidRPr="0010429A" w:rsidRDefault="0010429A" w:rsidP="0010429A">
      <w:pPr>
        <w:spacing w:before="0"/>
        <w:rPr>
          <w:rFonts w:eastAsia="Calibri" w:cs="Arial"/>
          <w:sz w:val="24"/>
          <w:szCs w:val="24"/>
        </w:rPr>
      </w:pPr>
    </w:p>
    <w:p w:rsidR="0010429A" w:rsidRPr="0010429A" w:rsidRDefault="0010429A" w:rsidP="0010429A">
      <w:pPr>
        <w:spacing w:before="0"/>
        <w:rPr>
          <w:rFonts w:eastAsia="Calibri" w:cs="Arial"/>
          <w:b/>
          <w:sz w:val="24"/>
          <w:szCs w:val="24"/>
          <w:lang w:val="sr-Cyrl-RS"/>
        </w:rPr>
      </w:pPr>
      <w:r w:rsidRPr="0010429A">
        <w:rPr>
          <w:rFonts w:eastAsia="Calibri" w:cs="Arial"/>
          <w:b/>
          <w:sz w:val="24"/>
          <w:szCs w:val="24"/>
          <w:lang w:val="sr-Cyrl-RS"/>
        </w:rPr>
        <w:t>КОРИСНИК УСЛУГА:</w:t>
      </w:r>
    </w:p>
    <w:p w:rsidR="0010429A" w:rsidRPr="0010429A" w:rsidRDefault="0010429A" w:rsidP="0010429A">
      <w:pPr>
        <w:spacing w:before="0"/>
        <w:rPr>
          <w:rFonts w:eastAsia="Calibri" w:cs="Arial"/>
          <w:b/>
          <w:sz w:val="24"/>
          <w:szCs w:val="24"/>
          <w:lang w:val="sr-Cyrl-RS"/>
        </w:rPr>
      </w:pPr>
    </w:p>
    <w:p w:rsidR="0010429A" w:rsidRPr="0010429A" w:rsidRDefault="0010429A" w:rsidP="007D1216">
      <w:pPr>
        <w:numPr>
          <w:ilvl w:val="0"/>
          <w:numId w:val="41"/>
        </w:numPr>
        <w:tabs>
          <w:tab w:val="num" w:pos="360"/>
        </w:tabs>
        <w:spacing w:before="0"/>
        <w:contextualSpacing/>
        <w:rPr>
          <w:rFonts w:eastAsia="Calibri" w:cs="Arial"/>
          <w:sz w:val="24"/>
          <w:szCs w:val="24"/>
        </w:rPr>
      </w:pPr>
      <w:r w:rsidRPr="0010429A">
        <w:rPr>
          <w:rFonts w:eastAsia="Calibri" w:cs="Arial"/>
          <w:b/>
          <w:sz w:val="24"/>
          <w:szCs w:val="24"/>
        </w:rPr>
        <w:t>Јавног предузећа „Електропривреда Србије“, Београд</w:t>
      </w:r>
      <w:r w:rsidRPr="0010429A">
        <w:rPr>
          <w:rFonts w:eastAsia="Calibri" w:cs="Arial"/>
          <w:sz w:val="24"/>
          <w:szCs w:val="24"/>
        </w:rPr>
        <w:t xml:space="preserve">, </w:t>
      </w:r>
      <w:r w:rsidRPr="0010429A">
        <w:rPr>
          <w:rFonts w:eastAsia="Calibri" w:cs="Arial"/>
          <w:sz w:val="24"/>
          <w:szCs w:val="24"/>
          <w:lang w:val="sr-Cyrl-RS"/>
        </w:rPr>
        <w:t>Балканска</w:t>
      </w:r>
      <w:r w:rsidRPr="0010429A">
        <w:rPr>
          <w:rFonts w:eastAsia="Calibri" w:cs="Arial"/>
          <w:sz w:val="24"/>
          <w:szCs w:val="24"/>
        </w:rPr>
        <w:t xml:space="preserve"> </w:t>
      </w:r>
      <w:r w:rsidRPr="0010429A">
        <w:rPr>
          <w:rFonts w:eastAsia="Calibri" w:cs="Arial"/>
          <w:sz w:val="24"/>
          <w:szCs w:val="24"/>
          <w:lang w:val="sr-Cyrl-RS"/>
        </w:rPr>
        <w:t>13</w:t>
      </w:r>
      <w:r w:rsidRPr="0010429A">
        <w:rPr>
          <w:rFonts w:eastAsia="Calibri" w:cs="Arial"/>
          <w:sz w:val="24"/>
          <w:szCs w:val="24"/>
        </w:rPr>
        <w:t>, матични број 20053658, ПИБ 103920327, бр.тек</w:t>
      </w:r>
      <w:r w:rsidRPr="0010429A">
        <w:rPr>
          <w:rFonts w:eastAsia="Calibri" w:cs="Arial"/>
          <w:sz w:val="24"/>
          <w:szCs w:val="24"/>
          <w:lang w:val="sr-Cyrl-RS"/>
        </w:rPr>
        <w:t xml:space="preserve">ућег </w:t>
      </w:r>
      <w:r w:rsidRPr="0010429A">
        <w:rPr>
          <w:rFonts w:eastAsia="Calibri" w:cs="Arial"/>
          <w:sz w:val="24"/>
          <w:szCs w:val="24"/>
        </w:rPr>
        <w:t xml:space="preserve">рачуна: 160-700-13 Banca Intesa ад Београд, које заступа Милорад Грчић, в.д. директора (у даљем тексту: </w:t>
      </w:r>
      <w:r w:rsidRPr="0010429A">
        <w:rPr>
          <w:rFonts w:eastAsia="Calibri" w:cs="Arial"/>
          <w:sz w:val="24"/>
          <w:szCs w:val="24"/>
          <w:lang w:val="sr-Cyrl-RS"/>
        </w:rPr>
        <w:t>Корисник услуга</w:t>
      </w:r>
      <w:r w:rsidRPr="0010429A">
        <w:rPr>
          <w:rFonts w:eastAsia="Calibri" w:cs="Arial"/>
          <w:sz w:val="24"/>
          <w:szCs w:val="24"/>
        </w:rPr>
        <w:t xml:space="preserve">), </w:t>
      </w:r>
    </w:p>
    <w:p w:rsidR="0010429A" w:rsidRPr="0010429A" w:rsidRDefault="0010429A" w:rsidP="0010429A">
      <w:pPr>
        <w:spacing w:before="0"/>
        <w:contextualSpacing/>
        <w:rPr>
          <w:rFonts w:eastAsia="Calibri" w:cs="Arial"/>
          <w:sz w:val="24"/>
          <w:szCs w:val="24"/>
        </w:rPr>
      </w:pPr>
    </w:p>
    <w:p w:rsidR="0010429A" w:rsidRPr="0010429A" w:rsidRDefault="0010429A" w:rsidP="0010429A">
      <w:pPr>
        <w:spacing w:before="0"/>
        <w:rPr>
          <w:rFonts w:eastAsia="Calibri" w:cs="Arial"/>
          <w:sz w:val="24"/>
          <w:szCs w:val="24"/>
        </w:rPr>
      </w:pPr>
      <w:proofErr w:type="gramStart"/>
      <w:r w:rsidRPr="0010429A">
        <w:rPr>
          <w:rFonts w:eastAsia="Calibri" w:cs="Arial"/>
          <w:sz w:val="24"/>
          <w:szCs w:val="24"/>
        </w:rPr>
        <w:t>и</w:t>
      </w:r>
      <w:proofErr w:type="gramEnd"/>
    </w:p>
    <w:p w:rsidR="0010429A" w:rsidRPr="0010429A" w:rsidRDefault="0010429A" w:rsidP="0010429A">
      <w:pPr>
        <w:spacing w:before="0"/>
        <w:rPr>
          <w:rFonts w:eastAsia="Calibri" w:cs="Arial"/>
          <w:b/>
          <w:sz w:val="24"/>
          <w:szCs w:val="24"/>
        </w:rPr>
      </w:pPr>
    </w:p>
    <w:p w:rsidR="0010429A" w:rsidRPr="0010429A" w:rsidRDefault="0010429A" w:rsidP="0010429A">
      <w:pPr>
        <w:spacing w:before="0"/>
        <w:rPr>
          <w:rFonts w:eastAsia="Calibri" w:cs="Arial"/>
          <w:b/>
          <w:sz w:val="24"/>
          <w:szCs w:val="24"/>
          <w:lang w:val="sr-Cyrl-RS"/>
        </w:rPr>
      </w:pPr>
      <w:r w:rsidRPr="0010429A">
        <w:rPr>
          <w:rFonts w:eastAsia="Calibri" w:cs="Arial"/>
          <w:b/>
          <w:sz w:val="24"/>
          <w:szCs w:val="24"/>
          <w:lang w:val="sr-Cyrl-RS"/>
        </w:rPr>
        <w:t>ПРУЖАЛАЦ УСЛУГА:</w:t>
      </w:r>
    </w:p>
    <w:p w:rsidR="0010429A" w:rsidRPr="0010429A" w:rsidRDefault="0010429A" w:rsidP="0010429A">
      <w:pPr>
        <w:spacing w:before="0"/>
        <w:rPr>
          <w:rFonts w:eastAsia="Calibri" w:cs="Arial"/>
          <w:sz w:val="24"/>
          <w:szCs w:val="24"/>
          <w:lang w:val="sr-Cyrl-RS"/>
        </w:rPr>
      </w:pPr>
    </w:p>
    <w:p w:rsidR="0010429A" w:rsidRPr="0010429A" w:rsidRDefault="0010429A" w:rsidP="007D1216">
      <w:pPr>
        <w:numPr>
          <w:ilvl w:val="0"/>
          <w:numId w:val="41"/>
        </w:numPr>
        <w:tabs>
          <w:tab w:val="num" w:pos="360"/>
        </w:tabs>
        <w:spacing w:before="0"/>
        <w:ind w:left="426" w:hanging="426"/>
        <w:contextualSpacing/>
        <w:rPr>
          <w:rFonts w:eastAsia="Calibri" w:cs="Arial"/>
          <w:sz w:val="24"/>
          <w:szCs w:val="24"/>
          <w:lang w:val="ru-RU"/>
        </w:rPr>
      </w:pPr>
      <w:r w:rsidRPr="0010429A">
        <w:rPr>
          <w:rFonts w:eastAsia="Calibri" w:cs="Arial"/>
          <w:sz w:val="24"/>
          <w:szCs w:val="24"/>
          <w:lang w:val="ru-RU"/>
        </w:rPr>
        <w:t>а)____________________________________________________________________ матични број ___________, ПИБ _______________, бр.тек.рачуна ____________ кога заступа директор ______________________ (у даљем тексту Пружалац услуга</w:t>
      </w:r>
      <w:r w:rsidRPr="0010429A">
        <w:rPr>
          <w:rFonts w:eastAsia="Calibri" w:cs="Arial"/>
          <w:sz w:val="24"/>
          <w:szCs w:val="24"/>
        </w:rPr>
        <w:t>)</w:t>
      </w:r>
    </w:p>
    <w:p w:rsidR="0010429A" w:rsidRPr="0010429A" w:rsidRDefault="0010429A" w:rsidP="0010429A">
      <w:pPr>
        <w:spacing w:before="0"/>
        <w:ind w:left="426"/>
        <w:contextualSpacing/>
        <w:rPr>
          <w:rFonts w:eastAsia="Calibri" w:cs="Arial"/>
          <w:sz w:val="24"/>
          <w:szCs w:val="24"/>
          <w:lang w:val="ru-RU"/>
        </w:rPr>
      </w:pPr>
    </w:p>
    <w:p w:rsidR="0010429A" w:rsidRPr="0010429A" w:rsidRDefault="0010429A" w:rsidP="0010429A">
      <w:pPr>
        <w:spacing w:before="0"/>
        <w:ind w:left="425" w:hanging="426"/>
        <w:contextualSpacing/>
        <w:rPr>
          <w:rFonts w:eastAsia="Calibri" w:cs="Arial"/>
          <w:sz w:val="24"/>
          <w:szCs w:val="24"/>
          <w:lang w:val="ru-RU"/>
        </w:rPr>
      </w:pPr>
      <w:r w:rsidRPr="0010429A">
        <w:rPr>
          <w:rFonts w:eastAsia="Calibri" w:cs="Arial"/>
          <w:sz w:val="24"/>
          <w:szCs w:val="24"/>
          <w:lang w:val="ru-RU"/>
        </w:rPr>
        <w:t>б)   чланови групе/подизвођачи:</w:t>
      </w:r>
    </w:p>
    <w:p w:rsidR="0010429A" w:rsidRPr="0010429A" w:rsidRDefault="0010429A" w:rsidP="0010429A">
      <w:pPr>
        <w:spacing w:before="0"/>
        <w:ind w:left="425"/>
        <w:contextualSpacing/>
        <w:rPr>
          <w:rFonts w:eastAsia="Calibri" w:cs="Arial"/>
          <w:sz w:val="24"/>
          <w:szCs w:val="24"/>
          <w:lang w:val="ru-RU"/>
        </w:rPr>
      </w:pPr>
      <w:r w:rsidRPr="0010429A">
        <w:rPr>
          <w:rFonts w:eastAsia="Calibri" w:cs="Arial"/>
          <w:sz w:val="24"/>
          <w:szCs w:val="24"/>
          <w:lang w:val="ru-RU"/>
        </w:rPr>
        <w:t>________________________________________________________________</w:t>
      </w:r>
    </w:p>
    <w:p w:rsidR="0010429A" w:rsidRPr="0010429A" w:rsidRDefault="0010429A" w:rsidP="0010429A">
      <w:pPr>
        <w:spacing w:before="0"/>
        <w:ind w:left="425"/>
        <w:contextualSpacing/>
        <w:rPr>
          <w:rFonts w:eastAsia="Calibri" w:cs="Arial"/>
          <w:sz w:val="24"/>
          <w:szCs w:val="24"/>
          <w:lang w:val="ru-RU"/>
        </w:rPr>
      </w:pPr>
      <w:r w:rsidRPr="0010429A">
        <w:rPr>
          <w:rFonts w:eastAsia="Calibri" w:cs="Arial"/>
          <w:sz w:val="24"/>
          <w:szCs w:val="24"/>
          <w:lang w:val="ru-RU"/>
        </w:rPr>
        <w:t>________________________________________________________________</w:t>
      </w:r>
    </w:p>
    <w:p w:rsidR="0010429A" w:rsidRPr="0010429A" w:rsidRDefault="0010429A" w:rsidP="0010429A">
      <w:pPr>
        <w:spacing w:before="0"/>
        <w:ind w:left="425" w:hanging="426"/>
        <w:contextualSpacing/>
        <w:rPr>
          <w:rFonts w:eastAsia="Calibri" w:cs="Arial"/>
          <w:sz w:val="24"/>
          <w:szCs w:val="24"/>
          <w:lang w:val="ru-RU"/>
        </w:rPr>
      </w:pPr>
    </w:p>
    <w:p w:rsidR="0010429A" w:rsidRPr="0010429A" w:rsidRDefault="0010429A" w:rsidP="0010429A">
      <w:pPr>
        <w:spacing w:before="0"/>
        <w:rPr>
          <w:rFonts w:eastAsia="Calibri" w:cs="Arial"/>
          <w:sz w:val="24"/>
          <w:szCs w:val="24"/>
          <w:lang w:val="ru-RU"/>
        </w:rPr>
      </w:pPr>
      <w:r w:rsidRPr="0010429A">
        <w:rPr>
          <w:rFonts w:eastAsia="Calibri" w:cs="Arial"/>
          <w:sz w:val="24"/>
          <w:szCs w:val="24"/>
          <w:lang w:val="ru-RU"/>
        </w:rPr>
        <w:t>заједнички назив Стране.</w:t>
      </w: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1.</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Стране су се сагласиле да у вези са набавком </w:t>
      </w:r>
      <w:r>
        <w:rPr>
          <w:rFonts w:cs="Arial"/>
          <w:sz w:val="24"/>
          <w:szCs w:val="24"/>
          <w:lang w:val="ru-RU"/>
        </w:rPr>
        <w:t>добара</w:t>
      </w:r>
      <w:r w:rsidRPr="0010429A">
        <w:rPr>
          <w:rFonts w:cs="Arial"/>
          <w:sz w:val="24"/>
          <w:szCs w:val="24"/>
          <w:lang w:val="ru-RU"/>
        </w:rPr>
        <w:t xml:space="preserve"> </w:t>
      </w:r>
      <w:r>
        <w:rPr>
          <w:rFonts w:cs="Arial"/>
          <w:sz w:val="24"/>
          <w:szCs w:val="24"/>
          <w:lang w:val="ru-RU"/>
        </w:rPr>
        <w:t>''Софтвер и хардвер за видео надзор</w:t>
      </w:r>
      <w:r w:rsidRPr="0010429A">
        <w:rPr>
          <w:rFonts w:cs="Arial"/>
          <w:sz w:val="24"/>
          <w:szCs w:val="24"/>
          <w:lang w:val="ru-RU"/>
        </w:rPr>
        <w:t>",</w:t>
      </w:r>
      <w:r w:rsidRPr="0010429A">
        <w:rPr>
          <w:rFonts w:cs="Arial"/>
          <w:b/>
          <w:sz w:val="24"/>
          <w:szCs w:val="24"/>
          <w:lang w:val="sr-Cyrl-CS"/>
        </w:rPr>
        <w:t xml:space="preserve"> </w:t>
      </w:r>
      <w:r w:rsidRPr="0010429A">
        <w:rPr>
          <w:rFonts w:cs="Arial"/>
          <w:sz w:val="24"/>
          <w:szCs w:val="24"/>
          <w:lang w:val="sr-Cyrl-CS"/>
        </w:rPr>
        <w:t>ЈН/1000/0</w:t>
      </w:r>
      <w:r>
        <w:rPr>
          <w:rFonts w:cs="Arial"/>
          <w:sz w:val="24"/>
          <w:szCs w:val="24"/>
          <w:lang w:val="sr-Cyrl-CS"/>
        </w:rPr>
        <w:t>584</w:t>
      </w:r>
      <w:r w:rsidRPr="0010429A">
        <w:rPr>
          <w:rFonts w:cs="Arial"/>
          <w:sz w:val="24"/>
          <w:szCs w:val="24"/>
          <w:lang w:val="sr-Cyrl-CS"/>
        </w:rPr>
        <w:t>/2018,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rPr>
          <w:rFonts w:cs="Arial"/>
          <w:i/>
          <w:sz w:val="24"/>
          <w:szCs w:val="24"/>
          <w:lang w:val="sr-Cyrl-CS"/>
        </w:rPr>
      </w:pPr>
      <w:r w:rsidRPr="0010429A">
        <w:rPr>
          <w:rFonts w:cs="Arial"/>
          <w:sz w:val="24"/>
          <w:szCs w:val="24"/>
          <w:lang w:val="sr-Cyrl-CS"/>
        </w:rPr>
        <w:t>Овај Уговор представља прилог основном Уговору број ________________ од ________. године.</w:t>
      </w:r>
      <w:r w:rsidRPr="0010429A">
        <w:rPr>
          <w:rFonts w:cs="Arial"/>
          <w:i/>
          <w:sz w:val="24"/>
          <w:szCs w:val="24"/>
          <w:lang w:val="sr-Cyrl-CS"/>
        </w:rPr>
        <w:t xml:space="preserve"> </w:t>
      </w:r>
    </w:p>
    <w:p w:rsidR="0010429A" w:rsidRPr="0010429A" w:rsidRDefault="0010429A" w:rsidP="0010429A">
      <w:pPr>
        <w:tabs>
          <w:tab w:val="left" w:pos="567"/>
        </w:tabs>
        <w:spacing w:before="0"/>
        <w:contextualSpacing/>
        <w:rPr>
          <w:rFonts w:cs="Arial"/>
          <w:i/>
          <w:sz w:val="24"/>
          <w:szCs w:val="24"/>
          <w:lang w:val="sr-Cyrl-CS"/>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2.</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t>Пословна тајна</w:t>
      </w:r>
      <w:r w:rsidRPr="0010429A">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0429A" w:rsidRPr="0010429A" w:rsidRDefault="0010429A" w:rsidP="006975FA">
      <w:pPr>
        <w:tabs>
          <w:tab w:val="left" w:pos="567"/>
        </w:tabs>
        <w:spacing w:before="0"/>
        <w:contextualSpacing/>
        <w:rPr>
          <w:rFonts w:cs="Arial"/>
          <w:b/>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t>Држалац пословне тајне</w:t>
      </w:r>
      <w:r w:rsidRPr="0010429A">
        <w:rPr>
          <w:rFonts w:cs="Arial"/>
          <w:sz w:val="24"/>
          <w:szCs w:val="24"/>
          <w:lang w:val="sr-Cyrl-CS"/>
        </w:rPr>
        <w:t xml:space="preserve"> – лице које на основу закона контролише коришћење пословне тајне; </w:t>
      </w: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lastRenderedPageBreak/>
        <w:t xml:space="preserve">Носачи информација </w:t>
      </w:r>
      <w:r w:rsidRPr="0010429A">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10429A" w:rsidRPr="0010429A" w:rsidRDefault="0010429A" w:rsidP="0010429A">
      <w:pPr>
        <w:tabs>
          <w:tab w:val="left" w:pos="567"/>
        </w:tabs>
        <w:spacing w:before="0"/>
        <w:contextualSpacing/>
        <w:rPr>
          <w:rFonts w:cs="Arial"/>
          <w:sz w:val="24"/>
          <w:szCs w:val="24"/>
          <w:lang w:val="ru-RU"/>
        </w:rPr>
      </w:pPr>
      <w:r w:rsidRPr="0010429A">
        <w:rPr>
          <w:rFonts w:cs="Arial"/>
          <w:b/>
          <w:sz w:val="24"/>
          <w:szCs w:val="24"/>
          <w:lang w:val="ru-RU"/>
        </w:rPr>
        <w:t>Ознаке степена тајности</w:t>
      </w:r>
      <w:r w:rsidRPr="0010429A">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t>Давалац</w:t>
      </w:r>
      <w:r w:rsidRPr="0010429A">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t>Прималац</w:t>
      </w:r>
      <w:r w:rsidRPr="0010429A">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t>Податак о личности</w:t>
      </w:r>
      <w:r w:rsidRPr="0010429A">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0429A" w:rsidRPr="0010429A" w:rsidRDefault="0010429A" w:rsidP="0010429A">
      <w:pPr>
        <w:tabs>
          <w:tab w:val="left" w:pos="567"/>
        </w:tabs>
        <w:spacing w:before="0"/>
        <w:contextualSpacing/>
        <w:rPr>
          <w:rFonts w:cs="Arial"/>
          <w:sz w:val="24"/>
          <w:szCs w:val="24"/>
          <w:lang w:val="sr-Cyrl-CS"/>
        </w:rPr>
      </w:pPr>
      <w:r w:rsidRPr="0010429A">
        <w:rPr>
          <w:rFonts w:cs="Arial"/>
          <w:b/>
          <w:sz w:val="24"/>
          <w:szCs w:val="24"/>
          <w:lang w:val="sr-Cyrl-CS"/>
        </w:rPr>
        <w:t>Физичко лице</w:t>
      </w:r>
      <w:r w:rsidRPr="0010429A">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3.</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Пословна тајна и поверљиве информације се односе на: стручна знања, иновације, истраживања, технике, процесе,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које,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услуга и Пружаоца услуге као и све податке о запосленима и трећим лицима који су ангажовани по било ком основу код Корисника услуга.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10429A">
        <w:rPr>
          <w:rFonts w:cs="Arial"/>
          <w:sz w:val="24"/>
          <w:szCs w:val="24"/>
          <w:lang w:val="sr-Latn-RS"/>
        </w:rPr>
        <w:t xml:space="preserve"> </w:t>
      </w:r>
      <w:r w:rsidRPr="0010429A">
        <w:rPr>
          <w:rFonts w:cs="Arial"/>
          <w:sz w:val="24"/>
          <w:szCs w:val="24"/>
          <w:lang w:val="sr-Cyrl-CS"/>
        </w:rPr>
        <w:t>("Сл. глaсник РС", бр. 97/2008, 104/2009 - др. зaкoн, 68/2012 - oдлукa УС и 107/2012).</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Осим ако изричито није другачије уређено, </w:t>
      </w:r>
    </w:p>
    <w:p w:rsidR="0010429A" w:rsidRPr="0010429A" w:rsidRDefault="0010429A" w:rsidP="007D1216">
      <w:pPr>
        <w:numPr>
          <w:ilvl w:val="0"/>
          <w:numId w:val="42"/>
        </w:numPr>
        <w:tabs>
          <w:tab w:val="num" w:pos="360"/>
          <w:tab w:val="left" w:pos="567"/>
        </w:tabs>
        <w:spacing w:before="0"/>
        <w:contextualSpacing/>
        <w:rPr>
          <w:rFonts w:cs="Arial"/>
          <w:sz w:val="24"/>
          <w:szCs w:val="24"/>
          <w:lang w:val="sr-Cyrl-CS"/>
        </w:rPr>
      </w:pPr>
      <w:r w:rsidRPr="0010429A">
        <w:rPr>
          <w:rFonts w:cs="Arial"/>
          <w:sz w:val="24"/>
          <w:szCs w:val="24"/>
          <w:lang w:val="sr-Cyrl-CS"/>
        </w:rPr>
        <w:t xml:space="preserve">ниједна Страна неће користити пословну тајну или поверљиве информације друге стране, </w:t>
      </w:r>
    </w:p>
    <w:p w:rsidR="0010429A" w:rsidRPr="0010429A" w:rsidRDefault="0010429A" w:rsidP="007D1216">
      <w:pPr>
        <w:numPr>
          <w:ilvl w:val="0"/>
          <w:numId w:val="42"/>
        </w:numPr>
        <w:tabs>
          <w:tab w:val="num" w:pos="360"/>
          <w:tab w:val="left" w:pos="567"/>
        </w:tabs>
        <w:spacing w:before="0"/>
        <w:contextualSpacing/>
        <w:rPr>
          <w:rFonts w:cs="Arial"/>
          <w:sz w:val="24"/>
          <w:szCs w:val="24"/>
          <w:lang w:val="sr-Cyrl-CS"/>
        </w:rPr>
      </w:pPr>
      <w:r w:rsidRPr="0010429A">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0429A" w:rsidRPr="0010429A" w:rsidRDefault="0010429A" w:rsidP="007D1216">
      <w:pPr>
        <w:numPr>
          <w:ilvl w:val="0"/>
          <w:numId w:val="42"/>
        </w:numPr>
        <w:tabs>
          <w:tab w:val="num" w:pos="360"/>
          <w:tab w:val="left" w:pos="567"/>
        </w:tabs>
        <w:spacing w:before="0"/>
        <w:contextualSpacing/>
        <w:rPr>
          <w:rFonts w:cs="Arial"/>
          <w:sz w:val="24"/>
          <w:szCs w:val="24"/>
          <w:lang w:val="sr-Cyrl-CS"/>
        </w:rPr>
      </w:pPr>
      <w:r w:rsidRPr="0010429A">
        <w:rPr>
          <w:rFonts w:cs="Arial"/>
          <w:sz w:val="24"/>
          <w:szCs w:val="24"/>
          <w:lang w:val="sr-Cyrl-CS"/>
        </w:rPr>
        <w:t>трудиће се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10429A" w:rsidRPr="0010429A" w:rsidRDefault="0010429A" w:rsidP="0010429A">
      <w:pPr>
        <w:tabs>
          <w:tab w:val="left" w:pos="567"/>
        </w:tabs>
        <w:spacing w:before="0"/>
        <w:ind w:left="108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4.</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Обавеза из претходног става не постоји у случајевима: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10429A" w:rsidDel="003A22D2">
        <w:rPr>
          <w:rFonts w:cs="Arial"/>
          <w:sz w:val="24"/>
          <w:szCs w:val="24"/>
          <w:lang w:val="sr-Cyrl-CS"/>
        </w:rPr>
        <w:t xml:space="preserve"> </w:t>
      </w:r>
      <w:r w:rsidRPr="0010429A">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10429A" w:rsidRPr="0010429A" w:rsidRDefault="0010429A" w:rsidP="007D1216">
      <w:pPr>
        <w:numPr>
          <w:ilvl w:val="0"/>
          <w:numId w:val="43"/>
        </w:numPr>
        <w:tabs>
          <w:tab w:val="num" w:pos="360"/>
          <w:tab w:val="left" w:pos="567"/>
        </w:tabs>
        <w:spacing w:before="0"/>
        <w:contextualSpacing/>
        <w:rPr>
          <w:rFonts w:cs="Arial"/>
          <w:sz w:val="24"/>
          <w:szCs w:val="24"/>
          <w:lang w:val="sr-Cyrl-CS"/>
        </w:rPr>
      </w:pPr>
      <w:r w:rsidRPr="0010429A">
        <w:rPr>
          <w:rFonts w:cs="Arial"/>
          <w:sz w:val="24"/>
          <w:szCs w:val="24"/>
          <w:lang w:val="sr-Cyrl-CS"/>
        </w:rPr>
        <w:t xml:space="preserve">то било познато Примаоцу у време одавања мимо Даваоца, </w:t>
      </w:r>
    </w:p>
    <w:p w:rsidR="0010429A" w:rsidRPr="0010429A" w:rsidRDefault="0010429A" w:rsidP="007D1216">
      <w:pPr>
        <w:numPr>
          <w:ilvl w:val="0"/>
          <w:numId w:val="43"/>
        </w:numPr>
        <w:tabs>
          <w:tab w:val="num" w:pos="360"/>
          <w:tab w:val="left" w:pos="567"/>
        </w:tabs>
        <w:spacing w:before="0"/>
        <w:contextualSpacing/>
        <w:rPr>
          <w:rFonts w:cs="Arial"/>
          <w:sz w:val="24"/>
          <w:szCs w:val="24"/>
          <w:lang w:val="sr-Cyrl-CS"/>
        </w:rPr>
      </w:pPr>
      <w:r w:rsidRPr="0010429A">
        <w:rPr>
          <w:rFonts w:cs="Arial"/>
          <w:sz w:val="24"/>
          <w:szCs w:val="24"/>
          <w:lang w:val="sr-Cyrl-CS"/>
        </w:rPr>
        <w:t xml:space="preserve">дошло до јавности, али не кривицом Примаоца, </w:t>
      </w:r>
    </w:p>
    <w:p w:rsidR="0010429A" w:rsidRPr="0010429A" w:rsidRDefault="0010429A" w:rsidP="007D1216">
      <w:pPr>
        <w:numPr>
          <w:ilvl w:val="0"/>
          <w:numId w:val="43"/>
        </w:numPr>
        <w:tabs>
          <w:tab w:val="num" w:pos="360"/>
          <w:tab w:val="left" w:pos="567"/>
        </w:tabs>
        <w:spacing w:before="0"/>
        <w:contextualSpacing/>
        <w:rPr>
          <w:rFonts w:cs="Arial"/>
          <w:sz w:val="24"/>
          <w:szCs w:val="24"/>
          <w:lang w:val="sr-Cyrl-CS"/>
        </w:rPr>
      </w:pPr>
      <w:r w:rsidRPr="0010429A">
        <w:rPr>
          <w:rFonts w:cs="Arial"/>
          <w:sz w:val="24"/>
          <w:szCs w:val="24"/>
          <w:lang w:val="sr-Cyrl-CS"/>
        </w:rPr>
        <w:t xml:space="preserve">то примљено правним путем без ограничења употребе од треће стране која је овлашћена да ода, </w:t>
      </w:r>
    </w:p>
    <w:p w:rsidR="0010429A" w:rsidRPr="0010429A" w:rsidRDefault="0010429A" w:rsidP="007D1216">
      <w:pPr>
        <w:numPr>
          <w:ilvl w:val="0"/>
          <w:numId w:val="43"/>
        </w:numPr>
        <w:tabs>
          <w:tab w:val="num" w:pos="360"/>
          <w:tab w:val="left" w:pos="567"/>
        </w:tabs>
        <w:spacing w:before="0"/>
        <w:contextualSpacing/>
        <w:rPr>
          <w:rFonts w:cs="Arial"/>
          <w:sz w:val="24"/>
          <w:szCs w:val="24"/>
          <w:lang w:val="sr-Cyrl-CS"/>
        </w:rPr>
      </w:pPr>
      <w:r w:rsidRPr="0010429A">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10429A" w:rsidRPr="0010429A" w:rsidRDefault="0010429A" w:rsidP="007D1216">
      <w:pPr>
        <w:numPr>
          <w:ilvl w:val="0"/>
          <w:numId w:val="43"/>
        </w:numPr>
        <w:tabs>
          <w:tab w:val="num" w:pos="360"/>
          <w:tab w:val="left" w:pos="567"/>
        </w:tabs>
        <w:spacing w:before="0"/>
        <w:contextualSpacing/>
        <w:rPr>
          <w:rFonts w:cs="Arial"/>
          <w:sz w:val="24"/>
          <w:szCs w:val="24"/>
          <w:lang w:val="sr-Cyrl-CS"/>
        </w:rPr>
      </w:pPr>
      <w:r w:rsidRPr="0010429A">
        <w:rPr>
          <w:rFonts w:cs="Arial"/>
          <w:sz w:val="24"/>
          <w:szCs w:val="24"/>
          <w:lang w:val="sr-Cyrl-CS"/>
        </w:rPr>
        <w:t>је писмено одобрено да се објави од стране Даваоца.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b/>
          <w:sz w:val="24"/>
          <w:szCs w:val="24"/>
          <w:lang w:val="sr-Cyrl-CS"/>
        </w:rPr>
        <w:t>Члан 5.</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6.</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Свака од Страна је обавезна да одреди:</w:t>
      </w:r>
    </w:p>
    <w:p w:rsidR="0010429A" w:rsidRPr="0010429A" w:rsidRDefault="0010429A" w:rsidP="0010429A">
      <w:pPr>
        <w:numPr>
          <w:ilvl w:val="0"/>
          <w:numId w:val="5"/>
        </w:numPr>
        <w:tabs>
          <w:tab w:val="left" w:pos="567"/>
        </w:tabs>
        <w:spacing w:before="0"/>
        <w:contextualSpacing/>
        <w:rPr>
          <w:rFonts w:cs="Arial"/>
          <w:sz w:val="24"/>
          <w:szCs w:val="24"/>
          <w:lang w:val="sr-Cyrl-CS"/>
        </w:rPr>
      </w:pPr>
      <w:r w:rsidRPr="0010429A">
        <w:rPr>
          <w:rFonts w:cs="Arial"/>
          <w:sz w:val="24"/>
          <w:szCs w:val="24"/>
          <w:lang w:val="sr-Cyrl-CS"/>
        </w:rPr>
        <w:t>име и презиме лица задужених за размену пословне тајне (у даљем тексту: Задужено лице),</w:t>
      </w:r>
    </w:p>
    <w:p w:rsidR="0010429A" w:rsidRPr="0010429A" w:rsidRDefault="0010429A" w:rsidP="0010429A">
      <w:pPr>
        <w:numPr>
          <w:ilvl w:val="0"/>
          <w:numId w:val="5"/>
        </w:numPr>
        <w:tabs>
          <w:tab w:val="left" w:pos="567"/>
        </w:tabs>
        <w:spacing w:before="0"/>
        <w:contextualSpacing/>
        <w:rPr>
          <w:rFonts w:cs="Arial"/>
          <w:sz w:val="24"/>
          <w:szCs w:val="24"/>
          <w:lang w:val="sr-Cyrl-CS"/>
        </w:rPr>
      </w:pPr>
      <w:r w:rsidRPr="0010429A">
        <w:rPr>
          <w:rFonts w:cs="Arial"/>
          <w:sz w:val="24"/>
          <w:szCs w:val="24"/>
          <w:lang w:val="sr-Cyrl-CS"/>
        </w:rPr>
        <w:t>поштанску адресу за размену докумената у папирном облику, кад се подаци размењују у папирном облику,</w:t>
      </w:r>
    </w:p>
    <w:p w:rsidR="0010429A" w:rsidRPr="0010429A" w:rsidRDefault="0010429A" w:rsidP="0010429A">
      <w:pPr>
        <w:numPr>
          <w:ilvl w:val="0"/>
          <w:numId w:val="5"/>
        </w:numPr>
        <w:tabs>
          <w:tab w:val="left" w:pos="567"/>
        </w:tabs>
        <w:spacing w:before="0"/>
        <w:contextualSpacing/>
        <w:rPr>
          <w:rFonts w:cs="Arial"/>
          <w:sz w:val="24"/>
          <w:szCs w:val="24"/>
          <w:lang w:val="sr-Cyrl-CS"/>
        </w:rPr>
      </w:pPr>
      <w:r w:rsidRPr="0010429A">
        <w:rPr>
          <w:rFonts w:cs="Arial"/>
          <w:sz w:val="24"/>
          <w:szCs w:val="24"/>
          <w:lang w:val="sr-Cyrl-CS"/>
        </w:rPr>
        <w:t>е-маил адресу за размену електронских докумената, кад се подаци достављају коришћењем интернет-а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7.</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0429A" w:rsidRPr="0010429A" w:rsidRDefault="0010429A" w:rsidP="0010429A">
      <w:pPr>
        <w:tabs>
          <w:tab w:val="left" w:pos="567"/>
        </w:tabs>
        <w:spacing w:before="0"/>
        <w:contextualSpacing/>
        <w:rPr>
          <w:rFonts w:cs="Arial"/>
          <w:sz w:val="24"/>
          <w:szCs w:val="24"/>
        </w:rPr>
      </w:pPr>
      <w:r w:rsidRPr="0010429A">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10429A" w:rsidRPr="0010429A" w:rsidRDefault="0010429A" w:rsidP="0010429A">
      <w:pPr>
        <w:tabs>
          <w:tab w:val="left" w:pos="567"/>
        </w:tabs>
        <w:spacing w:before="0"/>
        <w:contextualSpacing/>
        <w:rPr>
          <w:rFonts w:cs="Arial"/>
          <w:sz w:val="24"/>
          <w:szCs w:val="24"/>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8.</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За Корисника услуга</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Пословна тајна</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Јавно предузеће „Електропривреда Србије</w:t>
      </w:r>
      <w:proofErr w:type="gramStart"/>
      <w:r w:rsidRPr="0010429A">
        <w:rPr>
          <w:rFonts w:cs="Arial"/>
          <w:sz w:val="24"/>
          <w:szCs w:val="24"/>
        </w:rPr>
        <w:t>“</w:t>
      </w:r>
      <w:r w:rsidRPr="0010429A">
        <w:rPr>
          <w:rFonts w:cs="Arial"/>
          <w:sz w:val="24"/>
          <w:szCs w:val="24"/>
          <w:lang w:val="sr-Cyrl-RS"/>
        </w:rPr>
        <w:t xml:space="preserve"> </w:t>
      </w:r>
      <w:r w:rsidRPr="0010429A">
        <w:rPr>
          <w:rFonts w:cs="Arial"/>
          <w:sz w:val="24"/>
          <w:szCs w:val="24"/>
        </w:rPr>
        <w:t>Београд</w:t>
      </w:r>
      <w:proofErr w:type="gramEnd"/>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lang w:val="sr-Cyrl-RS"/>
        </w:rPr>
        <w:t>Балканска</w:t>
      </w:r>
      <w:r w:rsidRPr="0010429A">
        <w:rPr>
          <w:rFonts w:cs="Arial"/>
          <w:sz w:val="24"/>
          <w:szCs w:val="24"/>
        </w:rPr>
        <w:t xml:space="preserve"> </w:t>
      </w:r>
      <w:r w:rsidRPr="0010429A">
        <w:rPr>
          <w:rFonts w:cs="Arial"/>
          <w:sz w:val="24"/>
          <w:szCs w:val="24"/>
          <w:lang w:val="sr-Cyrl-RS"/>
        </w:rPr>
        <w:t>13,</w:t>
      </w:r>
      <w:r w:rsidRPr="0010429A">
        <w:rPr>
          <w:rFonts w:cs="Arial"/>
          <w:sz w:val="24"/>
          <w:szCs w:val="24"/>
        </w:rPr>
        <w:t xml:space="preserve"> Београд</w:t>
      </w:r>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или</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Поверљиво</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Јавно предузеће „Електропривреда Србије</w:t>
      </w:r>
      <w:proofErr w:type="gramStart"/>
      <w:r w:rsidRPr="0010429A">
        <w:rPr>
          <w:rFonts w:cs="Arial"/>
          <w:sz w:val="24"/>
          <w:szCs w:val="24"/>
        </w:rPr>
        <w:t>“ Београд</w:t>
      </w:r>
      <w:proofErr w:type="gramEnd"/>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lang w:val="sr-Cyrl-RS"/>
        </w:rPr>
        <w:t>Балканска 13</w:t>
      </w:r>
      <w:r w:rsidRPr="0010429A">
        <w:rPr>
          <w:rFonts w:cs="Arial"/>
          <w:sz w:val="24"/>
          <w:szCs w:val="24"/>
        </w:rPr>
        <w:t>, Београд</w:t>
      </w:r>
    </w:p>
    <w:p w:rsidR="0010429A" w:rsidRPr="0010429A" w:rsidRDefault="0010429A" w:rsidP="0010429A">
      <w:pPr>
        <w:tabs>
          <w:tab w:val="left" w:pos="567"/>
        </w:tabs>
        <w:spacing w:before="0"/>
        <w:contextualSpacing/>
        <w:jc w:val="center"/>
        <w:rPr>
          <w:rFonts w:cs="Arial"/>
          <w:sz w:val="24"/>
          <w:szCs w:val="24"/>
          <w:lang w:val="sr-Cyrl-CS"/>
        </w:rPr>
      </w:pPr>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За Пружаоца услуге</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Пословна тајна</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___________</w:t>
      </w:r>
    </w:p>
    <w:p w:rsidR="0010429A" w:rsidRPr="0010429A" w:rsidRDefault="0010429A" w:rsidP="0010429A">
      <w:pPr>
        <w:tabs>
          <w:tab w:val="left" w:pos="567"/>
        </w:tabs>
        <w:spacing w:before="0"/>
        <w:contextualSpacing/>
        <w:jc w:val="center"/>
        <w:rPr>
          <w:rFonts w:cs="Arial"/>
          <w:sz w:val="24"/>
          <w:szCs w:val="24"/>
        </w:rPr>
      </w:pPr>
      <w:r w:rsidRPr="0010429A">
        <w:rPr>
          <w:rFonts w:cs="Arial"/>
          <w:sz w:val="24"/>
          <w:szCs w:val="24"/>
        </w:rPr>
        <w:t>_______________</w:t>
      </w:r>
    </w:p>
    <w:p w:rsidR="0010429A" w:rsidRPr="0010429A" w:rsidRDefault="0010429A" w:rsidP="0010429A">
      <w:pPr>
        <w:tabs>
          <w:tab w:val="left" w:pos="567"/>
        </w:tabs>
        <w:spacing w:before="0"/>
        <w:contextualSpacing/>
        <w:jc w:val="center"/>
        <w:rPr>
          <w:rFonts w:cs="Arial"/>
          <w:sz w:val="24"/>
          <w:szCs w:val="24"/>
        </w:rPr>
      </w:pPr>
      <w:proofErr w:type="gramStart"/>
      <w:r w:rsidRPr="0010429A">
        <w:rPr>
          <w:rFonts w:cs="Arial"/>
          <w:sz w:val="24"/>
          <w:szCs w:val="24"/>
        </w:rPr>
        <w:t>или</w:t>
      </w:r>
      <w:proofErr w:type="gramEnd"/>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Поверљиво</w:t>
      </w:r>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_______________</w:t>
      </w:r>
    </w:p>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__________________</w:t>
      </w:r>
    </w:p>
    <w:p w:rsidR="0010429A" w:rsidRPr="0010429A" w:rsidRDefault="0010429A" w:rsidP="0010429A">
      <w:pPr>
        <w:tabs>
          <w:tab w:val="left" w:pos="567"/>
        </w:tabs>
        <w:spacing w:before="0"/>
        <w:contextualSpacing/>
        <w:jc w:val="center"/>
        <w:rPr>
          <w:rFonts w:cs="Arial"/>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w:t>
      </w:r>
      <w:r w:rsidRPr="0010429A">
        <w:rPr>
          <w:rFonts w:cs="Arial"/>
          <w:sz w:val="24"/>
          <w:szCs w:val="24"/>
          <w:lang w:val="sr-Cyrl-CS"/>
        </w:rPr>
        <w:lastRenderedPageBreak/>
        <w:t>Примаоцу достављена напомена у писаној форми (у штампаној форми или електронским путем).</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Члан 9.</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10.</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11.</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12.</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0429A" w:rsidRPr="0010429A" w:rsidRDefault="0010429A" w:rsidP="0010429A">
      <w:pPr>
        <w:tabs>
          <w:tab w:val="left" w:pos="567"/>
        </w:tabs>
        <w:spacing w:before="0"/>
        <w:contextualSpacing/>
        <w:rPr>
          <w:rFonts w:cs="Arial"/>
          <w:sz w:val="24"/>
          <w:szCs w:val="24"/>
        </w:rPr>
      </w:pPr>
      <w:r w:rsidRPr="0010429A">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10429A" w:rsidRPr="0010429A" w:rsidRDefault="0010429A" w:rsidP="0010429A">
      <w:pPr>
        <w:tabs>
          <w:tab w:val="left" w:pos="567"/>
        </w:tabs>
        <w:spacing w:before="0"/>
        <w:contextualSpacing/>
        <w:rPr>
          <w:rFonts w:cs="Arial"/>
          <w:sz w:val="24"/>
          <w:szCs w:val="24"/>
        </w:rPr>
      </w:pPr>
      <w:r w:rsidRPr="0010429A">
        <w:rPr>
          <w:rFonts w:cs="Arial"/>
          <w:sz w:val="24"/>
          <w:szCs w:val="24"/>
        </w:rPr>
        <w:t xml:space="preserve">   </w:t>
      </w: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13.</w:t>
      </w:r>
    </w:p>
    <w:p w:rsidR="0010429A" w:rsidRPr="0010429A" w:rsidRDefault="0010429A" w:rsidP="0010429A">
      <w:pPr>
        <w:tabs>
          <w:tab w:val="left" w:pos="567"/>
        </w:tabs>
        <w:spacing w:before="0"/>
        <w:contextualSpacing/>
        <w:rPr>
          <w:rFonts w:cs="Arial"/>
          <w:color w:val="4F81BD" w:themeColor="accent1"/>
          <w:sz w:val="24"/>
          <w:szCs w:val="24"/>
          <w:lang w:val="sr-Cyrl-CS"/>
        </w:rPr>
      </w:pPr>
      <w:r w:rsidRPr="0010429A">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10429A">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10429A">
        <w:rPr>
          <w:rFonts w:cs="Arial"/>
          <w:color w:val="4F81BD" w:themeColor="accent1"/>
          <w:sz w:val="24"/>
          <w:szCs w:val="24"/>
          <w:lang w:val="sr-Cyrl-CS"/>
        </w:rPr>
        <w:t>).</w:t>
      </w:r>
    </w:p>
    <w:p w:rsidR="0010429A" w:rsidRPr="0010429A" w:rsidRDefault="0010429A" w:rsidP="0010429A">
      <w:pPr>
        <w:tabs>
          <w:tab w:val="left" w:pos="567"/>
        </w:tabs>
        <w:spacing w:before="0"/>
        <w:contextualSpacing/>
        <w:rPr>
          <w:rFonts w:cs="Arial"/>
          <w:sz w:val="24"/>
          <w:szCs w:val="24"/>
          <w:lang w:val="sr-Cyrl-CS"/>
        </w:rPr>
      </w:pPr>
    </w:p>
    <w:p w:rsidR="0010429A" w:rsidRDefault="0010429A" w:rsidP="0010429A">
      <w:pPr>
        <w:tabs>
          <w:tab w:val="left" w:pos="567"/>
        </w:tabs>
        <w:spacing w:before="0"/>
        <w:contextualSpacing/>
        <w:jc w:val="center"/>
        <w:rPr>
          <w:rFonts w:cs="Arial"/>
          <w:b/>
          <w:sz w:val="24"/>
          <w:szCs w:val="24"/>
        </w:rPr>
      </w:pPr>
    </w:p>
    <w:p w:rsidR="0010429A" w:rsidRDefault="0010429A" w:rsidP="0010429A">
      <w:pPr>
        <w:tabs>
          <w:tab w:val="left" w:pos="567"/>
        </w:tabs>
        <w:spacing w:before="0"/>
        <w:contextualSpacing/>
        <w:jc w:val="center"/>
        <w:rPr>
          <w:rFonts w:cs="Arial"/>
          <w:b/>
          <w:sz w:val="24"/>
          <w:szCs w:val="24"/>
        </w:rPr>
      </w:pPr>
    </w:p>
    <w:p w:rsidR="0010429A" w:rsidRDefault="0010429A" w:rsidP="0010429A">
      <w:pPr>
        <w:tabs>
          <w:tab w:val="left" w:pos="567"/>
        </w:tabs>
        <w:spacing w:before="0"/>
        <w:contextualSpacing/>
        <w:jc w:val="center"/>
        <w:rPr>
          <w:rFonts w:cs="Arial"/>
          <w:b/>
          <w:sz w:val="24"/>
          <w:szCs w:val="24"/>
        </w:rPr>
      </w:pP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14.</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15.</w:t>
      </w:r>
    </w:p>
    <w:p w:rsidR="0010429A" w:rsidRPr="0010429A" w:rsidRDefault="0010429A" w:rsidP="0010429A">
      <w:pPr>
        <w:tabs>
          <w:tab w:val="left" w:pos="567"/>
        </w:tabs>
        <w:spacing w:before="0"/>
        <w:contextualSpacing/>
        <w:rPr>
          <w:rFonts w:cs="Arial"/>
          <w:b/>
          <w:sz w:val="24"/>
          <w:szCs w:val="24"/>
        </w:rPr>
      </w:pPr>
      <w:r w:rsidRPr="0010429A">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10429A">
        <w:rPr>
          <w:rFonts w:cs="Arial"/>
          <w:b/>
          <w:sz w:val="24"/>
          <w:szCs w:val="24"/>
        </w:rPr>
        <w:t xml:space="preserve"> </w:t>
      </w: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16.</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10429A" w:rsidRP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17.</w:t>
      </w:r>
    </w:p>
    <w:p w:rsidR="0010429A" w:rsidRPr="0010429A" w:rsidRDefault="0010429A" w:rsidP="0010429A">
      <w:pPr>
        <w:tabs>
          <w:tab w:val="left" w:pos="567"/>
        </w:tabs>
        <w:spacing w:before="0"/>
        <w:contextualSpacing/>
        <w:rPr>
          <w:rFonts w:cs="Arial"/>
          <w:sz w:val="24"/>
          <w:szCs w:val="24"/>
          <w:lang w:val="sr-Latn-CS"/>
        </w:rPr>
      </w:pPr>
      <w:r w:rsidRPr="0010429A">
        <w:rPr>
          <w:rFonts w:cs="Arial"/>
          <w:sz w:val="24"/>
          <w:szCs w:val="24"/>
          <w:lang w:val="sr-Latn-CS"/>
        </w:rPr>
        <w:t>Овај Уговор је сачињен у 6 (</w:t>
      </w:r>
      <w:r w:rsidRPr="0010429A">
        <w:rPr>
          <w:rFonts w:cs="Arial"/>
          <w:sz w:val="24"/>
          <w:szCs w:val="24"/>
          <w:lang w:val="sr-Cyrl-RS"/>
        </w:rPr>
        <w:t xml:space="preserve">словима: </w:t>
      </w:r>
      <w:r w:rsidRPr="0010429A">
        <w:rPr>
          <w:rFonts w:cs="Arial"/>
          <w:sz w:val="24"/>
          <w:szCs w:val="24"/>
          <w:lang w:val="sr-Latn-CS"/>
        </w:rPr>
        <w:t xml:space="preserve">шест) истоветних примерака, од којих су </w:t>
      </w:r>
      <w:r w:rsidRPr="0010429A">
        <w:rPr>
          <w:rFonts w:cs="Arial"/>
          <w:sz w:val="24"/>
          <w:szCs w:val="24"/>
        </w:rPr>
        <w:t>3</w:t>
      </w:r>
      <w:r w:rsidRPr="0010429A">
        <w:rPr>
          <w:rFonts w:cs="Arial"/>
          <w:sz w:val="24"/>
          <w:szCs w:val="24"/>
          <w:lang w:val="sr-Latn-CS"/>
        </w:rPr>
        <w:t xml:space="preserve"> (</w:t>
      </w:r>
      <w:r w:rsidRPr="0010429A">
        <w:rPr>
          <w:rFonts w:cs="Arial"/>
          <w:sz w:val="24"/>
          <w:szCs w:val="24"/>
          <w:lang w:val="sr-Cyrl-RS"/>
        </w:rPr>
        <w:t xml:space="preserve">словима: </w:t>
      </w:r>
      <w:r w:rsidRPr="0010429A">
        <w:rPr>
          <w:rFonts w:cs="Arial"/>
          <w:sz w:val="24"/>
          <w:szCs w:val="24"/>
        </w:rPr>
        <w:t>три</w:t>
      </w:r>
      <w:r w:rsidRPr="0010429A">
        <w:rPr>
          <w:rFonts w:cs="Arial"/>
          <w:sz w:val="24"/>
          <w:szCs w:val="24"/>
          <w:lang w:val="sr-Latn-CS"/>
        </w:rPr>
        <w:t xml:space="preserve">) примерка за Корисника услуга и </w:t>
      </w:r>
      <w:r w:rsidRPr="0010429A">
        <w:rPr>
          <w:rFonts w:cs="Arial"/>
          <w:sz w:val="24"/>
          <w:szCs w:val="24"/>
        </w:rPr>
        <w:t>3</w:t>
      </w:r>
      <w:r w:rsidRPr="0010429A">
        <w:rPr>
          <w:rFonts w:cs="Arial"/>
          <w:sz w:val="24"/>
          <w:szCs w:val="24"/>
          <w:lang w:val="sr-Latn-CS"/>
        </w:rPr>
        <w:t xml:space="preserve"> (</w:t>
      </w:r>
      <w:r w:rsidRPr="0010429A">
        <w:rPr>
          <w:rFonts w:cs="Arial"/>
          <w:sz w:val="24"/>
          <w:szCs w:val="24"/>
          <w:lang w:val="sr-Cyrl-RS"/>
        </w:rPr>
        <w:t xml:space="preserve">словима: </w:t>
      </w:r>
      <w:r w:rsidRPr="0010429A">
        <w:rPr>
          <w:rFonts w:cs="Arial"/>
          <w:sz w:val="24"/>
          <w:szCs w:val="24"/>
        </w:rPr>
        <w:t>три</w:t>
      </w:r>
      <w:r w:rsidRPr="0010429A">
        <w:rPr>
          <w:rFonts w:cs="Arial"/>
          <w:sz w:val="24"/>
          <w:szCs w:val="24"/>
          <w:lang w:val="sr-Latn-CS"/>
        </w:rPr>
        <w:t>) примерка за Пружаоца услуг</w:t>
      </w:r>
      <w:r w:rsidRPr="0010429A">
        <w:rPr>
          <w:rFonts w:cs="Arial"/>
          <w:sz w:val="24"/>
          <w:szCs w:val="24"/>
          <w:lang w:val="sr-Cyrl-CS"/>
        </w:rPr>
        <w:t>е</w:t>
      </w:r>
      <w:r w:rsidRPr="0010429A">
        <w:rPr>
          <w:rFonts w:cs="Arial"/>
          <w:sz w:val="24"/>
          <w:szCs w:val="24"/>
          <w:lang w:val="sr-Latn-CS"/>
        </w:rPr>
        <w:t>.</w:t>
      </w:r>
    </w:p>
    <w:p w:rsidR="0010429A" w:rsidRPr="0010429A" w:rsidRDefault="0010429A" w:rsidP="0010429A">
      <w:pPr>
        <w:tabs>
          <w:tab w:val="left" w:pos="567"/>
        </w:tabs>
        <w:spacing w:before="0"/>
        <w:contextualSpacing/>
        <w:jc w:val="center"/>
        <w:rPr>
          <w:rFonts w:cs="Arial"/>
          <w:b/>
          <w:sz w:val="24"/>
          <w:szCs w:val="24"/>
        </w:rPr>
      </w:pPr>
      <w:r w:rsidRPr="0010429A">
        <w:rPr>
          <w:rFonts w:cs="Arial"/>
          <w:b/>
          <w:sz w:val="24"/>
          <w:szCs w:val="24"/>
        </w:rPr>
        <w:t>Члан 1</w:t>
      </w:r>
      <w:r w:rsidRPr="0010429A">
        <w:rPr>
          <w:rFonts w:cs="Arial"/>
          <w:b/>
          <w:sz w:val="24"/>
          <w:szCs w:val="24"/>
          <w:lang w:val="sr-Cyrl-RS"/>
        </w:rPr>
        <w:t>8</w:t>
      </w:r>
      <w:r w:rsidRPr="0010429A">
        <w:rPr>
          <w:rFonts w:cs="Arial"/>
          <w:b/>
          <w:sz w:val="24"/>
          <w:szCs w:val="24"/>
        </w:rPr>
        <w:t>.</w:t>
      </w:r>
    </w:p>
    <w:p w:rsidR="0010429A" w:rsidRPr="0010429A" w:rsidRDefault="0010429A" w:rsidP="0010429A">
      <w:pPr>
        <w:tabs>
          <w:tab w:val="left" w:pos="567"/>
        </w:tabs>
        <w:spacing w:before="0"/>
        <w:contextualSpacing/>
        <w:rPr>
          <w:rFonts w:cs="Arial"/>
          <w:sz w:val="24"/>
          <w:szCs w:val="24"/>
          <w:lang w:val="sr-Cyrl-CS"/>
        </w:rPr>
      </w:pPr>
      <w:r w:rsidRPr="0010429A">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10429A" w:rsidRDefault="0010429A" w:rsidP="0010429A">
      <w:pPr>
        <w:tabs>
          <w:tab w:val="left" w:pos="567"/>
        </w:tabs>
        <w:spacing w:before="0"/>
        <w:contextualSpacing/>
        <w:rPr>
          <w:rFonts w:cs="Arial"/>
          <w:sz w:val="24"/>
          <w:szCs w:val="24"/>
          <w:lang w:val="sr-Cyrl-CS"/>
        </w:rPr>
      </w:pPr>
    </w:p>
    <w:p w:rsidR="0010429A" w:rsidRDefault="0010429A" w:rsidP="0010429A">
      <w:pPr>
        <w:tabs>
          <w:tab w:val="left" w:pos="567"/>
        </w:tabs>
        <w:spacing w:before="0"/>
        <w:contextualSpacing/>
        <w:rPr>
          <w:rFonts w:cs="Arial"/>
          <w:sz w:val="24"/>
          <w:szCs w:val="24"/>
          <w:lang w:val="sr-Cyrl-CS"/>
        </w:rPr>
      </w:pPr>
    </w:p>
    <w:p w:rsidR="0010429A" w:rsidRPr="0010429A" w:rsidRDefault="0010429A" w:rsidP="0010429A">
      <w:pPr>
        <w:tabs>
          <w:tab w:val="left" w:pos="567"/>
        </w:tabs>
        <w:spacing w:before="0"/>
        <w:contextualSpacing/>
        <w:rPr>
          <w:rFonts w:cs="Arial"/>
          <w:sz w:val="24"/>
          <w:szCs w:val="24"/>
          <w:lang w:val="sr-Cyrl-CS"/>
        </w:rPr>
      </w:pPr>
    </w:p>
    <w:tbl>
      <w:tblPr>
        <w:tblW w:w="0" w:type="auto"/>
        <w:tblLook w:val="04A0" w:firstRow="1" w:lastRow="0" w:firstColumn="1" w:lastColumn="0" w:noHBand="0" w:noVBand="1"/>
      </w:tblPr>
      <w:tblGrid>
        <w:gridCol w:w="3227"/>
        <w:gridCol w:w="2551"/>
        <w:gridCol w:w="3433"/>
      </w:tblGrid>
      <w:tr w:rsidR="0010429A" w:rsidRPr="0010429A" w:rsidTr="0086270E">
        <w:tc>
          <w:tcPr>
            <w:tcW w:w="3227" w:type="dxa"/>
          </w:tcPr>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КОРИСНИК УСЛУГА</w:t>
            </w:r>
          </w:p>
        </w:tc>
        <w:tc>
          <w:tcPr>
            <w:tcW w:w="2551" w:type="dxa"/>
          </w:tcPr>
          <w:p w:rsidR="0010429A" w:rsidRPr="0010429A" w:rsidRDefault="0010429A" w:rsidP="0010429A">
            <w:pPr>
              <w:tabs>
                <w:tab w:val="left" w:pos="567"/>
              </w:tabs>
              <w:spacing w:before="0"/>
              <w:contextualSpacing/>
              <w:jc w:val="center"/>
              <w:rPr>
                <w:rFonts w:cs="Arial"/>
                <w:b/>
                <w:sz w:val="24"/>
                <w:szCs w:val="24"/>
                <w:lang w:val="sr-Cyrl-CS"/>
              </w:rPr>
            </w:pPr>
          </w:p>
        </w:tc>
        <w:tc>
          <w:tcPr>
            <w:tcW w:w="3433" w:type="dxa"/>
          </w:tcPr>
          <w:p w:rsid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ПРУЖАЛАЦ УСЛУГА</w:t>
            </w:r>
          </w:p>
          <w:p w:rsidR="006975FA" w:rsidRPr="0010429A" w:rsidRDefault="006975FA" w:rsidP="0010429A">
            <w:pPr>
              <w:tabs>
                <w:tab w:val="left" w:pos="567"/>
              </w:tabs>
              <w:spacing w:before="0"/>
              <w:contextualSpacing/>
              <w:jc w:val="center"/>
              <w:rPr>
                <w:rFonts w:cs="Arial"/>
                <w:b/>
                <w:sz w:val="24"/>
                <w:szCs w:val="24"/>
                <w:lang w:val="sr-Cyrl-CS"/>
              </w:rPr>
            </w:pPr>
          </w:p>
        </w:tc>
      </w:tr>
      <w:tr w:rsidR="0010429A" w:rsidRPr="0010429A" w:rsidTr="0086270E">
        <w:tc>
          <w:tcPr>
            <w:tcW w:w="3227" w:type="dxa"/>
          </w:tcPr>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Јавно предузеће „Електропривреда Србије“ Београд</w:t>
            </w:r>
          </w:p>
          <w:p w:rsidR="0010429A" w:rsidRPr="0010429A" w:rsidRDefault="0010429A" w:rsidP="0010429A">
            <w:pPr>
              <w:tabs>
                <w:tab w:val="left" w:pos="567"/>
              </w:tabs>
              <w:spacing w:before="0"/>
              <w:contextualSpacing/>
              <w:jc w:val="center"/>
              <w:rPr>
                <w:rFonts w:cs="Arial"/>
                <w:b/>
                <w:sz w:val="24"/>
                <w:szCs w:val="24"/>
                <w:lang w:val="sr-Cyrl-CS"/>
              </w:rPr>
            </w:pPr>
          </w:p>
        </w:tc>
        <w:tc>
          <w:tcPr>
            <w:tcW w:w="2551" w:type="dxa"/>
          </w:tcPr>
          <w:p w:rsidR="0010429A" w:rsidRPr="0010429A" w:rsidRDefault="0010429A" w:rsidP="0010429A">
            <w:pPr>
              <w:tabs>
                <w:tab w:val="left" w:pos="567"/>
              </w:tabs>
              <w:spacing w:before="0"/>
              <w:contextualSpacing/>
              <w:jc w:val="center"/>
              <w:rPr>
                <w:rFonts w:cs="Arial"/>
                <w:b/>
                <w:sz w:val="24"/>
                <w:szCs w:val="24"/>
                <w:lang w:val="sr-Cyrl-CS"/>
              </w:rPr>
            </w:pPr>
          </w:p>
        </w:tc>
        <w:tc>
          <w:tcPr>
            <w:tcW w:w="3433" w:type="dxa"/>
          </w:tcPr>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Назив</w:t>
            </w:r>
          </w:p>
          <w:p w:rsidR="0010429A" w:rsidRPr="0010429A" w:rsidRDefault="0010429A" w:rsidP="0010429A">
            <w:pPr>
              <w:tabs>
                <w:tab w:val="left" w:pos="567"/>
              </w:tabs>
              <w:spacing w:before="0"/>
              <w:contextualSpacing/>
              <w:jc w:val="center"/>
              <w:rPr>
                <w:rFonts w:cs="Arial"/>
                <w:b/>
                <w:sz w:val="24"/>
                <w:szCs w:val="24"/>
                <w:lang w:val="sr-Cyrl-CS"/>
              </w:rPr>
            </w:pPr>
          </w:p>
        </w:tc>
      </w:tr>
      <w:tr w:rsidR="0010429A" w:rsidRPr="0010429A" w:rsidTr="0086270E">
        <w:tc>
          <w:tcPr>
            <w:tcW w:w="3227" w:type="dxa"/>
          </w:tcPr>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____________________</w:t>
            </w:r>
          </w:p>
        </w:tc>
        <w:tc>
          <w:tcPr>
            <w:tcW w:w="2551" w:type="dxa"/>
          </w:tcPr>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 xml:space="preserve">М.П.                   </w:t>
            </w:r>
          </w:p>
        </w:tc>
        <w:tc>
          <w:tcPr>
            <w:tcW w:w="3433" w:type="dxa"/>
          </w:tcPr>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b/>
                <w:sz w:val="24"/>
                <w:szCs w:val="24"/>
                <w:lang w:val="sr-Cyrl-CS"/>
              </w:rPr>
              <w:t>____________________</w:t>
            </w:r>
          </w:p>
        </w:tc>
      </w:tr>
      <w:tr w:rsidR="0010429A" w:rsidRPr="0010429A" w:rsidTr="0086270E">
        <w:trPr>
          <w:trHeight w:val="337"/>
        </w:trPr>
        <w:tc>
          <w:tcPr>
            <w:tcW w:w="3227" w:type="dxa"/>
          </w:tcPr>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sz w:val="24"/>
                <w:szCs w:val="24"/>
                <w:lang w:val="sr-Cyrl-CS"/>
              </w:rPr>
              <w:t>Милорад Грчић</w:t>
            </w:r>
          </w:p>
        </w:tc>
        <w:tc>
          <w:tcPr>
            <w:tcW w:w="2551" w:type="dxa"/>
          </w:tcPr>
          <w:p w:rsidR="0010429A" w:rsidRPr="0010429A" w:rsidRDefault="0010429A" w:rsidP="0010429A">
            <w:pPr>
              <w:tabs>
                <w:tab w:val="left" w:pos="567"/>
              </w:tabs>
              <w:spacing w:before="0"/>
              <w:contextualSpacing/>
              <w:jc w:val="center"/>
              <w:rPr>
                <w:rFonts w:cs="Arial"/>
                <w:b/>
                <w:sz w:val="24"/>
                <w:szCs w:val="24"/>
                <w:lang w:val="sr-Cyrl-CS"/>
              </w:rPr>
            </w:pPr>
          </w:p>
        </w:tc>
        <w:tc>
          <w:tcPr>
            <w:tcW w:w="3433" w:type="dxa"/>
          </w:tcPr>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sz w:val="24"/>
                <w:szCs w:val="24"/>
                <w:lang w:val="sr-Cyrl-CS"/>
              </w:rPr>
              <w:t>Име и презиме</w:t>
            </w:r>
          </w:p>
        </w:tc>
      </w:tr>
      <w:tr w:rsidR="0010429A" w:rsidRPr="0010429A" w:rsidTr="0086270E">
        <w:trPr>
          <w:trHeight w:val="274"/>
        </w:trPr>
        <w:tc>
          <w:tcPr>
            <w:tcW w:w="3227" w:type="dxa"/>
          </w:tcPr>
          <w:p w:rsidR="0010429A" w:rsidRPr="0010429A" w:rsidRDefault="0010429A" w:rsidP="0010429A">
            <w:pPr>
              <w:tabs>
                <w:tab w:val="left" w:pos="567"/>
              </w:tabs>
              <w:spacing w:before="0"/>
              <w:contextualSpacing/>
              <w:jc w:val="center"/>
              <w:rPr>
                <w:rFonts w:cs="Arial"/>
                <w:b/>
                <w:sz w:val="24"/>
                <w:szCs w:val="24"/>
                <w:lang w:val="sr-Cyrl-CS"/>
              </w:rPr>
            </w:pPr>
            <w:r w:rsidRPr="0010429A">
              <w:rPr>
                <w:rFonts w:cs="Arial"/>
                <w:sz w:val="24"/>
                <w:szCs w:val="24"/>
                <w:lang w:val="sr-Cyrl-CS"/>
              </w:rPr>
              <w:t>в.д. директора</w:t>
            </w:r>
          </w:p>
        </w:tc>
        <w:tc>
          <w:tcPr>
            <w:tcW w:w="2551" w:type="dxa"/>
          </w:tcPr>
          <w:p w:rsidR="0010429A" w:rsidRPr="0010429A" w:rsidRDefault="0010429A" w:rsidP="0010429A">
            <w:pPr>
              <w:tabs>
                <w:tab w:val="left" w:pos="567"/>
              </w:tabs>
              <w:spacing w:before="0"/>
              <w:contextualSpacing/>
              <w:jc w:val="center"/>
              <w:rPr>
                <w:rFonts w:cs="Arial"/>
                <w:b/>
                <w:sz w:val="24"/>
                <w:szCs w:val="24"/>
                <w:lang w:val="sr-Cyrl-CS"/>
              </w:rPr>
            </w:pPr>
          </w:p>
        </w:tc>
        <w:tc>
          <w:tcPr>
            <w:tcW w:w="3433" w:type="dxa"/>
          </w:tcPr>
          <w:p w:rsidR="0010429A" w:rsidRPr="0010429A" w:rsidRDefault="0010429A" w:rsidP="0010429A">
            <w:pPr>
              <w:tabs>
                <w:tab w:val="left" w:pos="567"/>
              </w:tabs>
              <w:spacing w:before="0"/>
              <w:contextualSpacing/>
              <w:jc w:val="center"/>
              <w:rPr>
                <w:rFonts w:cs="Arial"/>
                <w:sz w:val="24"/>
                <w:szCs w:val="24"/>
                <w:lang w:val="sr-Cyrl-CS"/>
              </w:rPr>
            </w:pPr>
            <w:r w:rsidRPr="0010429A">
              <w:rPr>
                <w:rFonts w:cs="Arial"/>
                <w:sz w:val="24"/>
                <w:szCs w:val="24"/>
                <w:lang w:val="sr-Cyrl-CS"/>
              </w:rPr>
              <w:t>Функција</w:t>
            </w:r>
          </w:p>
        </w:tc>
      </w:tr>
    </w:tbl>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p w:rsidR="0010429A" w:rsidRDefault="0010429A" w:rsidP="00231700">
      <w:pPr>
        <w:pStyle w:val="KDParagraf"/>
        <w:spacing w:before="0"/>
        <w:rPr>
          <w:rFonts w:cs="Arial"/>
          <w:b/>
          <w:lang w:val="ru-RU"/>
        </w:rPr>
      </w:pPr>
    </w:p>
    <w:sectPr w:rsidR="0010429A" w:rsidSect="0089738C">
      <w:footnotePr>
        <w:pos w:val="beneathText"/>
      </w:footnotePr>
      <w:pgSz w:w="11909" w:h="16834" w:code="9"/>
      <w:pgMar w:top="1247" w:right="964" w:bottom="1247" w:left="1247"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FA" w:rsidRDefault="00EF55FA">
      <w:r>
        <w:separator/>
      </w:r>
    </w:p>
    <w:p w:rsidR="00EF55FA" w:rsidRDefault="00EF55FA"/>
  </w:endnote>
  <w:endnote w:type="continuationSeparator" w:id="0">
    <w:p w:rsidR="00EF55FA" w:rsidRDefault="00EF55FA">
      <w:r>
        <w:continuationSeparator/>
      </w:r>
    </w:p>
    <w:p w:rsidR="00EF55FA" w:rsidRDefault="00EF5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NewRomanPSMT">
    <w:altName w:val="MS Mincho"/>
    <w:charset w:val="EE"/>
    <w:family w:val="auto"/>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Yu Gothic U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6" w:rsidRDefault="00056FA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6FA6" w:rsidRDefault="00056FA6" w:rsidP="00841BE7">
    <w:pPr>
      <w:pStyle w:val="Footer"/>
      <w:ind w:right="360"/>
    </w:pPr>
  </w:p>
  <w:p w:rsidR="00056FA6" w:rsidRDefault="00056FA6"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6" w:rsidRPr="001420D1" w:rsidRDefault="00056FA6"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Pr>
        <w:rStyle w:val="PageNumber"/>
        <w:rFonts w:cs="Arial"/>
        <w:noProof/>
        <w:sz w:val="20"/>
      </w:rPr>
      <w:t>3</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Pr>
        <w:rStyle w:val="PageNumber"/>
        <w:rFonts w:cs="Arial"/>
        <w:noProof/>
        <w:sz w:val="20"/>
      </w:rPr>
      <w:t>72</w:t>
    </w:r>
    <w:r w:rsidRPr="001420D1">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6" w:rsidRPr="001420D1" w:rsidRDefault="00056FA6"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317DFB">
      <w:rPr>
        <w:rStyle w:val="PageNumber"/>
        <w:rFonts w:cs="Arial"/>
        <w:noProof/>
        <w:sz w:val="20"/>
      </w:rPr>
      <w:t>1</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317DFB">
      <w:rPr>
        <w:rStyle w:val="PageNumber"/>
        <w:rFonts w:cs="Arial"/>
        <w:noProof/>
        <w:sz w:val="20"/>
      </w:rPr>
      <w:t>74</w:t>
    </w:r>
    <w:r w:rsidRPr="001420D1">
      <w:rPr>
        <w:rStyle w:val="PageNumber"/>
        <w:rFonts w:cs="Arial"/>
        <w:sz w:val="20"/>
      </w:rPr>
      <w:fldChar w:fldCharType="end"/>
    </w:r>
  </w:p>
  <w:p w:rsidR="00056FA6" w:rsidRDefault="00056F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37711"/>
      <w:docPartObj>
        <w:docPartGallery w:val="Page Numbers (Bottom of Page)"/>
        <w:docPartUnique/>
      </w:docPartObj>
    </w:sdtPr>
    <w:sdtEndPr>
      <w:rPr>
        <w:rFonts w:ascii="Arial Narrow" w:hAnsi="Arial Narrow"/>
        <w:sz w:val="20"/>
      </w:rPr>
    </w:sdtEndPr>
    <w:sdtContent>
      <w:sdt>
        <w:sdtPr>
          <w:id w:val="-709575629"/>
          <w:docPartObj>
            <w:docPartGallery w:val="Page Numbers (Top of Page)"/>
            <w:docPartUnique/>
          </w:docPartObj>
        </w:sdtPr>
        <w:sdtEndPr>
          <w:rPr>
            <w:rFonts w:ascii="Arial Narrow" w:hAnsi="Arial Narrow"/>
            <w:sz w:val="20"/>
          </w:rPr>
        </w:sdtEndPr>
        <w:sdtContent>
          <w:p w:rsidR="00056FA6" w:rsidRPr="007D1F8B" w:rsidRDefault="00056FA6">
            <w:pPr>
              <w:pStyle w:val="Footer"/>
              <w:jc w:val="right"/>
              <w:rPr>
                <w:rFonts w:ascii="Arial Narrow" w:hAnsi="Arial Narrow"/>
                <w:sz w:val="20"/>
              </w:rPr>
            </w:pPr>
            <w:r w:rsidRPr="007D1F8B">
              <w:rPr>
                <w:rFonts w:ascii="Arial Narrow" w:hAnsi="Arial Narrow"/>
                <w:bCs/>
                <w:sz w:val="20"/>
              </w:rPr>
              <w:fldChar w:fldCharType="begin"/>
            </w:r>
            <w:r w:rsidRPr="007D1F8B">
              <w:rPr>
                <w:rFonts w:ascii="Arial Narrow" w:hAnsi="Arial Narrow"/>
                <w:bCs/>
                <w:sz w:val="20"/>
              </w:rPr>
              <w:instrText xml:space="preserve"> PAGE </w:instrText>
            </w:r>
            <w:r w:rsidRPr="007D1F8B">
              <w:rPr>
                <w:rFonts w:ascii="Arial Narrow" w:hAnsi="Arial Narrow"/>
                <w:bCs/>
                <w:sz w:val="20"/>
              </w:rPr>
              <w:fldChar w:fldCharType="separate"/>
            </w:r>
            <w:r w:rsidR="00317DFB">
              <w:rPr>
                <w:rFonts w:ascii="Arial Narrow" w:hAnsi="Arial Narrow"/>
                <w:bCs/>
                <w:noProof/>
                <w:sz w:val="20"/>
              </w:rPr>
              <w:t>20</w:t>
            </w:r>
            <w:r w:rsidRPr="007D1F8B">
              <w:rPr>
                <w:rFonts w:ascii="Arial Narrow" w:hAnsi="Arial Narrow"/>
                <w:bCs/>
                <w:sz w:val="20"/>
              </w:rPr>
              <w:fldChar w:fldCharType="end"/>
            </w:r>
            <w:r w:rsidRPr="007D1F8B">
              <w:rPr>
                <w:rFonts w:ascii="Arial Narrow" w:hAnsi="Arial Narrow"/>
                <w:sz w:val="20"/>
              </w:rPr>
              <w:t xml:space="preserve"> </w:t>
            </w:r>
            <w:r w:rsidRPr="007D1F8B">
              <w:rPr>
                <w:rFonts w:ascii="Arial Narrow" w:hAnsi="Arial Narrow"/>
                <w:sz w:val="20"/>
                <w:lang w:val="sr-Latn-RS"/>
              </w:rPr>
              <w:t xml:space="preserve">/ </w:t>
            </w:r>
            <w:r w:rsidRPr="007D1F8B">
              <w:rPr>
                <w:rFonts w:ascii="Arial Narrow" w:hAnsi="Arial Narrow"/>
                <w:bCs/>
                <w:sz w:val="20"/>
              </w:rPr>
              <w:fldChar w:fldCharType="begin"/>
            </w:r>
            <w:r w:rsidRPr="007D1F8B">
              <w:rPr>
                <w:rFonts w:ascii="Arial Narrow" w:hAnsi="Arial Narrow"/>
                <w:bCs/>
                <w:sz w:val="20"/>
              </w:rPr>
              <w:instrText xml:space="preserve"> NUMPAGES  </w:instrText>
            </w:r>
            <w:r w:rsidRPr="007D1F8B">
              <w:rPr>
                <w:rFonts w:ascii="Arial Narrow" w:hAnsi="Arial Narrow"/>
                <w:bCs/>
                <w:sz w:val="20"/>
              </w:rPr>
              <w:fldChar w:fldCharType="separate"/>
            </w:r>
            <w:r w:rsidR="00317DFB">
              <w:rPr>
                <w:rFonts w:ascii="Arial Narrow" w:hAnsi="Arial Narrow"/>
                <w:bCs/>
                <w:noProof/>
                <w:sz w:val="20"/>
              </w:rPr>
              <w:t>74</w:t>
            </w:r>
            <w:r w:rsidRPr="007D1F8B">
              <w:rPr>
                <w:rFonts w:ascii="Arial Narrow" w:hAnsi="Arial Narrow"/>
                <w:bCs/>
                <w:sz w:val="20"/>
              </w:rPr>
              <w:fldChar w:fldCharType="end"/>
            </w:r>
          </w:p>
        </w:sdtContent>
      </w:sdt>
    </w:sdtContent>
  </w:sdt>
  <w:p w:rsidR="00056FA6" w:rsidRPr="00571E80" w:rsidRDefault="00056FA6" w:rsidP="00217C13">
    <w:pPr>
      <w:rPr>
        <w:rFonts w:ascii="Arial Narrow" w:hAnsi="Arial Narrow" w:cs="Arial"/>
        <w:sz w:val="20"/>
        <w:szCs w:val="20"/>
        <w:lang w:val="ru-RU"/>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68511"/>
      <w:docPartObj>
        <w:docPartGallery w:val="Page Numbers (Bottom of Page)"/>
        <w:docPartUnique/>
      </w:docPartObj>
    </w:sdtPr>
    <w:sdtEndPr>
      <w:rPr>
        <w:rFonts w:ascii="Arial Narrow" w:hAnsi="Arial Narrow"/>
        <w:i/>
        <w:sz w:val="20"/>
      </w:rPr>
    </w:sdtEndPr>
    <w:sdtContent>
      <w:sdt>
        <w:sdtPr>
          <w:id w:val="-1769616900"/>
          <w:docPartObj>
            <w:docPartGallery w:val="Page Numbers (Top of Page)"/>
            <w:docPartUnique/>
          </w:docPartObj>
        </w:sdtPr>
        <w:sdtEndPr>
          <w:rPr>
            <w:rFonts w:ascii="Arial Narrow" w:hAnsi="Arial Narrow"/>
            <w:i/>
            <w:sz w:val="20"/>
          </w:rPr>
        </w:sdtEndPr>
        <w:sdtContent>
          <w:p w:rsidR="00056FA6" w:rsidRPr="004061D8" w:rsidRDefault="00056FA6">
            <w:pPr>
              <w:pStyle w:val="Footer"/>
              <w:jc w:val="right"/>
              <w:rPr>
                <w:rFonts w:ascii="Arial Narrow" w:hAnsi="Arial Narrow"/>
                <w:i/>
                <w:sz w:val="20"/>
              </w:rPr>
            </w:pPr>
            <w:r w:rsidRPr="004061D8">
              <w:rPr>
                <w:rFonts w:ascii="Arial Narrow" w:hAnsi="Arial Narrow"/>
                <w:bCs/>
                <w:i/>
                <w:sz w:val="20"/>
              </w:rPr>
              <w:fldChar w:fldCharType="begin"/>
            </w:r>
            <w:r w:rsidRPr="004061D8">
              <w:rPr>
                <w:rFonts w:ascii="Arial Narrow" w:hAnsi="Arial Narrow"/>
                <w:bCs/>
                <w:i/>
                <w:sz w:val="20"/>
              </w:rPr>
              <w:instrText xml:space="preserve"> PAGE </w:instrText>
            </w:r>
            <w:r w:rsidRPr="004061D8">
              <w:rPr>
                <w:rFonts w:ascii="Arial Narrow" w:hAnsi="Arial Narrow"/>
                <w:bCs/>
                <w:i/>
                <w:sz w:val="20"/>
              </w:rPr>
              <w:fldChar w:fldCharType="separate"/>
            </w:r>
            <w:r w:rsidR="00317DFB">
              <w:rPr>
                <w:rFonts w:ascii="Arial Narrow" w:hAnsi="Arial Narrow"/>
                <w:bCs/>
                <w:i/>
                <w:noProof/>
                <w:sz w:val="20"/>
              </w:rPr>
              <w:t>21</w:t>
            </w:r>
            <w:r w:rsidRPr="004061D8">
              <w:rPr>
                <w:rFonts w:ascii="Arial Narrow" w:hAnsi="Arial Narrow"/>
                <w:bCs/>
                <w:i/>
                <w:sz w:val="20"/>
              </w:rPr>
              <w:fldChar w:fldCharType="end"/>
            </w:r>
            <w:r w:rsidRPr="004061D8">
              <w:rPr>
                <w:rFonts w:ascii="Arial Narrow" w:hAnsi="Arial Narrow"/>
                <w:i/>
                <w:sz w:val="20"/>
              </w:rPr>
              <w:t xml:space="preserve"> </w:t>
            </w:r>
            <w:r w:rsidRPr="004061D8">
              <w:rPr>
                <w:rFonts w:ascii="Arial Narrow" w:hAnsi="Arial Narrow"/>
                <w:i/>
                <w:sz w:val="20"/>
                <w:lang w:val="sr-Cyrl-RS"/>
              </w:rPr>
              <w:t xml:space="preserve">/ </w:t>
            </w:r>
            <w:r w:rsidRPr="004061D8">
              <w:rPr>
                <w:rFonts w:ascii="Arial Narrow" w:hAnsi="Arial Narrow"/>
                <w:bCs/>
                <w:i/>
                <w:sz w:val="20"/>
              </w:rPr>
              <w:fldChar w:fldCharType="begin"/>
            </w:r>
            <w:r w:rsidRPr="004061D8">
              <w:rPr>
                <w:rFonts w:ascii="Arial Narrow" w:hAnsi="Arial Narrow"/>
                <w:bCs/>
                <w:i/>
                <w:sz w:val="20"/>
              </w:rPr>
              <w:instrText xml:space="preserve"> NUMPAGES  </w:instrText>
            </w:r>
            <w:r w:rsidRPr="004061D8">
              <w:rPr>
                <w:rFonts w:ascii="Arial Narrow" w:hAnsi="Arial Narrow"/>
                <w:bCs/>
                <w:i/>
                <w:sz w:val="20"/>
              </w:rPr>
              <w:fldChar w:fldCharType="separate"/>
            </w:r>
            <w:r w:rsidR="00317DFB">
              <w:rPr>
                <w:rFonts w:ascii="Arial Narrow" w:hAnsi="Arial Narrow"/>
                <w:bCs/>
                <w:i/>
                <w:noProof/>
                <w:sz w:val="20"/>
              </w:rPr>
              <w:t>74</w:t>
            </w:r>
            <w:r w:rsidRPr="004061D8">
              <w:rPr>
                <w:rFonts w:ascii="Arial Narrow" w:hAnsi="Arial Narrow"/>
                <w:bCs/>
                <w:i/>
                <w:sz w:val="20"/>
              </w:rPr>
              <w:fldChar w:fldCharType="end"/>
            </w:r>
          </w:p>
        </w:sdtContent>
      </w:sdt>
    </w:sdtContent>
  </w:sdt>
  <w:p w:rsidR="00056FA6" w:rsidRDefault="00056F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FA" w:rsidRDefault="00EF55FA">
      <w:r>
        <w:separator/>
      </w:r>
    </w:p>
    <w:p w:rsidR="00EF55FA" w:rsidRDefault="00EF55FA"/>
  </w:footnote>
  <w:footnote w:type="continuationSeparator" w:id="0">
    <w:p w:rsidR="00EF55FA" w:rsidRDefault="00EF55FA">
      <w:r>
        <w:continuationSeparator/>
      </w:r>
    </w:p>
    <w:p w:rsidR="00EF55FA" w:rsidRDefault="00EF55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6" w:rsidRDefault="00056FA6" w:rsidP="004276AD">
    <w:pPr>
      <w:pStyle w:val="Header"/>
      <w:rPr>
        <w:sz w:val="20"/>
      </w:rPr>
    </w:pPr>
  </w:p>
  <w:p w:rsidR="00056FA6" w:rsidRDefault="00056FA6" w:rsidP="00E4321B">
    <w:pPr>
      <w:pStyle w:val="Header"/>
    </w:pPr>
  </w:p>
  <w:p w:rsidR="00056FA6" w:rsidRPr="00096F94" w:rsidRDefault="00056FA6" w:rsidP="00096F94">
    <w:pPr>
      <w:pStyle w:val="Header"/>
      <w:spacing w:before="0"/>
      <w:rPr>
        <w:sz w:val="22"/>
        <w:szCs w:val="22"/>
      </w:rPr>
    </w:pPr>
    <w:r w:rsidRPr="006270AB">
      <w:rPr>
        <w:sz w:val="22"/>
        <w:szCs w:val="22"/>
      </w:rPr>
      <w:t>ЈП „Електропривреда Србије</w:t>
    </w:r>
    <w:proofErr w:type="gramStart"/>
    <w:r w:rsidRPr="006270AB">
      <w:rPr>
        <w:sz w:val="22"/>
        <w:szCs w:val="22"/>
      </w:rPr>
      <w:t>“ Београд</w:t>
    </w:r>
    <w:proofErr w:type="gramEnd"/>
    <w:r>
      <w:rPr>
        <w:sz w:val="22"/>
        <w:szCs w:val="22"/>
        <w:lang w:val="sr-Cyrl-RS"/>
      </w:rPr>
      <w:t xml:space="preserve">      </w:t>
    </w:r>
    <w:r w:rsidRPr="006270AB">
      <w:rPr>
        <w:sz w:val="22"/>
        <w:szCs w:val="22"/>
      </w:rPr>
      <w:t xml:space="preserve">Конкурсна документација </w:t>
    </w:r>
    <w:r>
      <w:rPr>
        <w:sz w:val="22"/>
        <w:szCs w:val="22"/>
        <w:lang w:val="sr-Latn-RS"/>
      </w:rPr>
      <w:t>ЈН/1000/0</w:t>
    </w:r>
    <w:r>
      <w:rPr>
        <w:sz w:val="22"/>
        <w:szCs w:val="22"/>
        <w:lang w:val="sr-Cyrl-RS"/>
      </w:rPr>
      <w:t>584</w:t>
    </w:r>
    <w:r>
      <w:rPr>
        <w:sz w:val="22"/>
        <w:szCs w:val="22"/>
        <w:lang w:val="sr-Latn-RS"/>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A6" w:rsidRPr="003C6D58" w:rsidRDefault="00056FA6" w:rsidP="004276AD">
    <w:pPr>
      <w:pStyle w:val="Header"/>
      <w:rPr>
        <w:lang w:val="sr-Cyrl-RS"/>
      </w:rPr>
    </w:pPr>
  </w:p>
  <w:p w:rsidR="00056FA6" w:rsidRPr="00E4321B" w:rsidRDefault="00056FA6" w:rsidP="00CC0A09">
    <w:pPr>
      <w:pStyle w:val="Header"/>
      <w:spacing w:before="0"/>
      <w:rPr>
        <w:sz w:val="22"/>
        <w:szCs w:val="22"/>
      </w:rPr>
    </w:pPr>
    <w:r w:rsidRPr="00C46D0E">
      <w:rPr>
        <w:sz w:val="22"/>
        <w:szCs w:val="22"/>
      </w:rPr>
      <w:t>Ј</w:t>
    </w:r>
    <w:r w:rsidRPr="00C46D0E">
      <w:rPr>
        <w:sz w:val="22"/>
        <w:szCs w:val="22"/>
        <w:lang w:val="sr-Cyrl-RS"/>
      </w:rPr>
      <w:t xml:space="preserve">авно </w:t>
    </w:r>
    <w:r w:rsidRPr="00C46D0E">
      <w:rPr>
        <w:sz w:val="22"/>
        <w:szCs w:val="22"/>
      </w:rPr>
      <w:t>предузеће „Електропривреда</w:t>
    </w:r>
    <w:r w:rsidRPr="006270AB">
      <w:rPr>
        <w:sz w:val="22"/>
        <w:szCs w:val="22"/>
      </w:rPr>
      <w:t xml:space="preserve"> Србије</w:t>
    </w:r>
    <w:proofErr w:type="gramStart"/>
    <w:r w:rsidRPr="006270AB">
      <w:rPr>
        <w:sz w:val="22"/>
        <w:szCs w:val="22"/>
      </w:rPr>
      <w:t>“ Београд</w:t>
    </w:r>
    <w:proofErr w:type="gramEnd"/>
    <w:r>
      <w:rPr>
        <w:sz w:val="22"/>
        <w:szCs w:val="22"/>
        <w:lang w:val="sr-Cyrl-RS"/>
      </w:rPr>
      <w:t xml:space="preserve">        </w:t>
    </w:r>
    <w:r w:rsidRPr="006270AB">
      <w:rPr>
        <w:sz w:val="22"/>
        <w:szCs w:val="22"/>
      </w:rPr>
      <w:t xml:space="preserve">Конкурсна документација </w:t>
    </w:r>
    <w:r w:rsidRPr="0026007C">
      <w:rPr>
        <w:rFonts w:eastAsia="Arial" w:cs="Arial"/>
        <w:b/>
        <w:color w:val="000000"/>
        <w:sz w:val="22"/>
      </w:rPr>
      <w:t>ЈН/1000/0584/2018</w:t>
    </w:r>
  </w:p>
  <w:p w:rsidR="00056FA6" w:rsidRPr="00845C98" w:rsidRDefault="00056FA6" w:rsidP="00E4321B">
    <w:pPr>
      <w:pStyle w:val="Header"/>
      <w:rPr>
        <w:i/>
        <w:sz w:val="20"/>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1028"/>
        </w:tabs>
        <w:ind w:left="1028" w:hanging="363"/>
      </w:pPr>
      <w:rPr>
        <w:rFonts w:hint="default"/>
      </w:rPr>
    </w:lvl>
    <w:lvl w:ilvl="1">
      <w:start w:val="1"/>
      <w:numFmt w:val="lowerLetter"/>
      <w:lvlText w:val="%2)"/>
      <w:lvlJc w:val="left"/>
      <w:pPr>
        <w:tabs>
          <w:tab w:val="num" w:pos="1748"/>
        </w:tabs>
      </w:pPr>
    </w:lvl>
    <w:lvl w:ilvl="2">
      <w:start w:val="1"/>
      <w:numFmt w:val="lowerRoman"/>
      <w:lvlText w:val="%3."/>
      <w:lvlJc w:val="right"/>
      <w:pPr>
        <w:tabs>
          <w:tab w:val="num" w:pos="2468"/>
        </w:tabs>
      </w:pPr>
    </w:lvl>
    <w:lvl w:ilvl="3">
      <w:start w:val="1"/>
      <w:numFmt w:val="decimal"/>
      <w:lvlText w:val="%4."/>
      <w:lvlJc w:val="left"/>
      <w:pPr>
        <w:tabs>
          <w:tab w:val="num" w:pos="3188"/>
        </w:tabs>
      </w:pPr>
    </w:lvl>
    <w:lvl w:ilvl="4">
      <w:start w:val="1"/>
      <w:numFmt w:val="lowerLetter"/>
      <w:lvlText w:val="%5."/>
      <w:lvlJc w:val="left"/>
      <w:pPr>
        <w:tabs>
          <w:tab w:val="num" w:pos="3908"/>
        </w:tabs>
      </w:pPr>
    </w:lvl>
    <w:lvl w:ilvl="5">
      <w:start w:val="1"/>
      <w:numFmt w:val="lowerRoman"/>
      <w:lvlText w:val="%6."/>
      <w:lvlJc w:val="right"/>
      <w:pPr>
        <w:tabs>
          <w:tab w:val="num" w:pos="4628"/>
        </w:tabs>
      </w:pPr>
    </w:lvl>
    <w:lvl w:ilvl="6">
      <w:start w:val="1"/>
      <w:numFmt w:val="decimal"/>
      <w:lvlText w:val="%7."/>
      <w:lvlJc w:val="left"/>
      <w:pPr>
        <w:tabs>
          <w:tab w:val="num" w:pos="5348"/>
        </w:tabs>
      </w:pPr>
    </w:lvl>
    <w:lvl w:ilvl="7">
      <w:start w:val="1"/>
      <w:numFmt w:val="lowerLetter"/>
      <w:lvlText w:val="%8."/>
      <w:lvlJc w:val="left"/>
      <w:pPr>
        <w:tabs>
          <w:tab w:val="num" w:pos="6068"/>
        </w:tabs>
      </w:pPr>
    </w:lvl>
    <w:lvl w:ilvl="8">
      <w:start w:val="1"/>
      <w:numFmt w:val="lowerRoman"/>
      <w:lvlText w:val="%9."/>
      <w:lvlJc w:val="right"/>
      <w:pPr>
        <w:tabs>
          <w:tab w:val="num" w:pos="6788"/>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19379B"/>
    <w:multiLevelType w:val="multilevel"/>
    <w:tmpl w:val="0409001D"/>
    <w:styleLink w:val="1"/>
    <w:lvl w:ilvl="0">
      <w:start w:val="1"/>
      <w:numFmt w:val="russianUpper"/>
      <w:lvlText w:val="%1)"/>
      <w:lvlJc w:val="left"/>
      <w:pPr>
        <w:tabs>
          <w:tab w:val="num" w:pos="360"/>
        </w:tabs>
        <w:ind w:left="360" w:hanging="360"/>
      </w:pPr>
      <w:rPr>
        <w:rFonts w:ascii="Arial Black" w:hAnsi="Arial Blac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07DA5DF7"/>
    <w:multiLevelType w:val="hybridMultilevel"/>
    <w:tmpl w:val="E0F8075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CEEE04D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7603F3"/>
    <w:multiLevelType w:val="hybridMultilevel"/>
    <w:tmpl w:val="E7403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8C777F5"/>
    <w:multiLevelType w:val="multilevel"/>
    <w:tmpl w:val="AE2EB55A"/>
    <w:lvl w:ilvl="0">
      <w:start w:val="6"/>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0E7DE9"/>
    <w:multiLevelType w:val="multilevel"/>
    <w:tmpl w:val="3D7C3786"/>
    <w:lvl w:ilvl="0">
      <w:start w:val="6"/>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1"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9246113"/>
    <w:multiLevelType w:val="hybridMultilevel"/>
    <w:tmpl w:val="38E40D3C"/>
    <w:lvl w:ilvl="0" w:tplc="A962B824">
      <w:start w:val="1"/>
      <w:numFmt w:val="bullet"/>
      <w:lvlText w:val=""/>
      <w:lvlJc w:val="left"/>
      <w:pPr>
        <w:ind w:left="0" w:firstLine="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5055C7"/>
    <w:multiLevelType w:val="hybridMultilevel"/>
    <w:tmpl w:val="951CFC5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6" w15:restartNumberingAfterBreak="0">
    <w:nsid w:val="6B990E1E"/>
    <w:multiLevelType w:val="hybridMultilevel"/>
    <w:tmpl w:val="C816857A"/>
    <w:lvl w:ilvl="0" w:tplc="BE80A660">
      <w:start w:val="2"/>
      <w:numFmt w:val="bullet"/>
      <w:lvlText w:val="-"/>
      <w:lvlJc w:val="left"/>
      <w:pPr>
        <w:ind w:left="720" w:hanging="360"/>
      </w:pPr>
      <w:rPr>
        <w:rFonts w:ascii="Arial" w:eastAsia="Times New Roman" w:hAnsi="Arial" w:cs="Arial" w:hint="default"/>
        <w:color w:val="auto"/>
      </w:rPr>
    </w:lvl>
    <w:lvl w:ilvl="1" w:tplc="07FA416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E166C3E"/>
    <w:multiLevelType w:val="hybridMultilevel"/>
    <w:tmpl w:val="AD88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445BE7"/>
    <w:multiLevelType w:val="multilevel"/>
    <w:tmpl w:val="124C3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9"/>
  </w:num>
  <w:num w:numId="2">
    <w:abstractNumId w:val="65"/>
  </w:num>
  <w:num w:numId="3">
    <w:abstractNumId w:val="81"/>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4"/>
  </w:num>
  <w:num w:numId="8">
    <w:abstractNumId w:val="68"/>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3"/>
  </w:num>
  <w:num w:numId="12">
    <w:abstractNumId w:val="67"/>
  </w:num>
  <w:num w:numId="13">
    <w:abstractNumId w:val="60"/>
  </w:num>
  <w:num w:numId="14">
    <w:abstractNumId w:val="58"/>
  </w:num>
  <w:num w:numId="15">
    <w:abstractNumId w:val="76"/>
  </w:num>
  <w:num w:numId="16">
    <w:abstractNumId w:val="64"/>
  </w:num>
  <w:num w:numId="17">
    <w:abstractNumId w:val="82"/>
  </w:num>
  <w:num w:numId="18">
    <w:abstractNumId w:val="88"/>
  </w:num>
  <w:num w:numId="19">
    <w:abstractNumId w:val="82"/>
  </w:num>
  <w:num w:numId="20">
    <w:abstractNumId w:val="51"/>
  </w:num>
  <w:num w:numId="21">
    <w:abstractNumId w:val="66"/>
  </w:num>
  <w:num w:numId="22">
    <w:abstractNumId w:val="49"/>
  </w:num>
  <w:num w:numId="23">
    <w:abstractNumId w:val="85"/>
  </w:num>
  <w:num w:numId="24">
    <w:abstractNumId w:val="74"/>
  </w:num>
  <w:num w:numId="25">
    <w:abstractNumId w:val="58"/>
  </w:num>
  <w:num w:numId="26">
    <w:abstractNumId w:val="50"/>
  </w:num>
  <w:num w:numId="27">
    <w:abstractNumId w:val="63"/>
  </w:num>
  <w:num w:numId="28">
    <w:abstractNumId w:val="75"/>
  </w:num>
  <w:num w:numId="29">
    <w:abstractNumId w:val="69"/>
  </w:num>
  <w:num w:numId="30">
    <w:abstractNumId w:val="84"/>
  </w:num>
  <w:num w:numId="31">
    <w:abstractNumId w:val="86"/>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87"/>
  </w:num>
  <w:num w:numId="36">
    <w:abstractNumId w:val="96"/>
  </w:num>
  <w:num w:numId="37">
    <w:abstractNumId w:val="97"/>
  </w:num>
  <w:num w:numId="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F8D"/>
    <w:rsid w:val="0000101E"/>
    <w:rsid w:val="00001095"/>
    <w:rsid w:val="00001727"/>
    <w:rsid w:val="000024F4"/>
    <w:rsid w:val="00002690"/>
    <w:rsid w:val="00003023"/>
    <w:rsid w:val="000035F7"/>
    <w:rsid w:val="000042FE"/>
    <w:rsid w:val="0000496D"/>
    <w:rsid w:val="00005800"/>
    <w:rsid w:val="00005C53"/>
    <w:rsid w:val="00005D85"/>
    <w:rsid w:val="000066E7"/>
    <w:rsid w:val="00006E35"/>
    <w:rsid w:val="00007AED"/>
    <w:rsid w:val="00007CE7"/>
    <w:rsid w:val="0001024F"/>
    <w:rsid w:val="000104DC"/>
    <w:rsid w:val="00010771"/>
    <w:rsid w:val="0001087F"/>
    <w:rsid w:val="00010AE5"/>
    <w:rsid w:val="00010E2B"/>
    <w:rsid w:val="0001109C"/>
    <w:rsid w:val="00011109"/>
    <w:rsid w:val="000113BB"/>
    <w:rsid w:val="000114AE"/>
    <w:rsid w:val="000115C3"/>
    <w:rsid w:val="0001164B"/>
    <w:rsid w:val="00011A89"/>
    <w:rsid w:val="00011ACF"/>
    <w:rsid w:val="00011DCA"/>
    <w:rsid w:val="0001214C"/>
    <w:rsid w:val="00012769"/>
    <w:rsid w:val="0001299B"/>
    <w:rsid w:val="00012EA5"/>
    <w:rsid w:val="000131E4"/>
    <w:rsid w:val="00013327"/>
    <w:rsid w:val="0001344F"/>
    <w:rsid w:val="0001466B"/>
    <w:rsid w:val="00014724"/>
    <w:rsid w:val="00014750"/>
    <w:rsid w:val="00014F46"/>
    <w:rsid w:val="00015643"/>
    <w:rsid w:val="00015894"/>
    <w:rsid w:val="00015D88"/>
    <w:rsid w:val="00015E2F"/>
    <w:rsid w:val="00015E7C"/>
    <w:rsid w:val="000167FC"/>
    <w:rsid w:val="00016E70"/>
    <w:rsid w:val="000170DE"/>
    <w:rsid w:val="00017C93"/>
    <w:rsid w:val="00017F00"/>
    <w:rsid w:val="000203EF"/>
    <w:rsid w:val="000205B9"/>
    <w:rsid w:val="00020A55"/>
    <w:rsid w:val="00020A7C"/>
    <w:rsid w:val="00020C23"/>
    <w:rsid w:val="00020D2A"/>
    <w:rsid w:val="00020D7D"/>
    <w:rsid w:val="00020D8B"/>
    <w:rsid w:val="00020DC9"/>
    <w:rsid w:val="00020EBC"/>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68B"/>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E5"/>
    <w:rsid w:val="0003771A"/>
    <w:rsid w:val="00037B82"/>
    <w:rsid w:val="00037E5A"/>
    <w:rsid w:val="00041105"/>
    <w:rsid w:val="00041B26"/>
    <w:rsid w:val="00041B78"/>
    <w:rsid w:val="00041CE5"/>
    <w:rsid w:val="00041D7D"/>
    <w:rsid w:val="000420FF"/>
    <w:rsid w:val="00042335"/>
    <w:rsid w:val="000426A6"/>
    <w:rsid w:val="00042846"/>
    <w:rsid w:val="00042AB1"/>
    <w:rsid w:val="00042D8E"/>
    <w:rsid w:val="0004327C"/>
    <w:rsid w:val="00043B23"/>
    <w:rsid w:val="00043C87"/>
    <w:rsid w:val="00043D31"/>
    <w:rsid w:val="00043FD7"/>
    <w:rsid w:val="000440B1"/>
    <w:rsid w:val="00044484"/>
    <w:rsid w:val="00044A8E"/>
    <w:rsid w:val="000452F0"/>
    <w:rsid w:val="000455D2"/>
    <w:rsid w:val="00045FB6"/>
    <w:rsid w:val="00046BC7"/>
    <w:rsid w:val="00046BE9"/>
    <w:rsid w:val="00046D24"/>
    <w:rsid w:val="00046DA8"/>
    <w:rsid w:val="00046F29"/>
    <w:rsid w:val="00046FA0"/>
    <w:rsid w:val="00047498"/>
    <w:rsid w:val="0004799D"/>
    <w:rsid w:val="00047A4A"/>
    <w:rsid w:val="00050384"/>
    <w:rsid w:val="0005083D"/>
    <w:rsid w:val="00050CD6"/>
    <w:rsid w:val="00050FBE"/>
    <w:rsid w:val="0005127F"/>
    <w:rsid w:val="00051432"/>
    <w:rsid w:val="00051B4A"/>
    <w:rsid w:val="000528F7"/>
    <w:rsid w:val="00052B06"/>
    <w:rsid w:val="00052DCF"/>
    <w:rsid w:val="00052F72"/>
    <w:rsid w:val="0005316D"/>
    <w:rsid w:val="000532AB"/>
    <w:rsid w:val="000533E6"/>
    <w:rsid w:val="00053796"/>
    <w:rsid w:val="00053D87"/>
    <w:rsid w:val="00053E33"/>
    <w:rsid w:val="00055239"/>
    <w:rsid w:val="000554F7"/>
    <w:rsid w:val="000556DA"/>
    <w:rsid w:val="00055834"/>
    <w:rsid w:val="00056B8F"/>
    <w:rsid w:val="00056C77"/>
    <w:rsid w:val="00056FA6"/>
    <w:rsid w:val="000577BC"/>
    <w:rsid w:val="00057E3F"/>
    <w:rsid w:val="00057F61"/>
    <w:rsid w:val="000604F9"/>
    <w:rsid w:val="0006051E"/>
    <w:rsid w:val="000609A8"/>
    <w:rsid w:val="00060DAC"/>
    <w:rsid w:val="0006139C"/>
    <w:rsid w:val="000613C3"/>
    <w:rsid w:val="00061507"/>
    <w:rsid w:val="000616A5"/>
    <w:rsid w:val="000616FA"/>
    <w:rsid w:val="00061902"/>
    <w:rsid w:val="00061C1E"/>
    <w:rsid w:val="00061F18"/>
    <w:rsid w:val="00062080"/>
    <w:rsid w:val="0006233D"/>
    <w:rsid w:val="00062432"/>
    <w:rsid w:val="000628D0"/>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B76"/>
    <w:rsid w:val="00065DE7"/>
    <w:rsid w:val="00066032"/>
    <w:rsid w:val="000663EE"/>
    <w:rsid w:val="00066E57"/>
    <w:rsid w:val="0006783E"/>
    <w:rsid w:val="000678FF"/>
    <w:rsid w:val="00070234"/>
    <w:rsid w:val="00070240"/>
    <w:rsid w:val="000706CF"/>
    <w:rsid w:val="000706E1"/>
    <w:rsid w:val="0007103D"/>
    <w:rsid w:val="00071074"/>
    <w:rsid w:val="000711DD"/>
    <w:rsid w:val="000718B1"/>
    <w:rsid w:val="00072ABE"/>
    <w:rsid w:val="00073409"/>
    <w:rsid w:val="00073D60"/>
    <w:rsid w:val="00073EC5"/>
    <w:rsid w:val="0007456F"/>
    <w:rsid w:val="000757F8"/>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732"/>
    <w:rsid w:val="0008480B"/>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6AB"/>
    <w:rsid w:val="00090A5C"/>
    <w:rsid w:val="00090DF6"/>
    <w:rsid w:val="000912C2"/>
    <w:rsid w:val="000917DD"/>
    <w:rsid w:val="00091BB0"/>
    <w:rsid w:val="0009240B"/>
    <w:rsid w:val="0009245D"/>
    <w:rsid w:val="0009251A"/>
    <w:rsid w:val="000927C9"/>
    <w:rsid w:val="0009315D"/>
    <w:rsid w:val="00093300"/>
    <w:rsid w:val="000934CF"/>
    <w:rsid w:val="000939D3"/>
    <w:rsid w:val="0009423C"/>
    <w:rsid w:val="0009435A"/>
    <w:rsid w:val="00094481"/>
    <w:rsid w:val="0009453A"/>
    <w:rsid w:val="000949B0"/>
    <w:rsid w:val="00094B62"/>
    <w:rsid w:val="00094C1B"/>
    <w:rsid w:val="00094E6C"/>
    <w:rsid w:val="00095407"/>
    <w:rsid w:val="00095531"/>
    <w:rsid w:val="00095668"/>
    <w:rsid w:val="0009572C"/>
    <w:rsid w:val="00095F7C"/>
    <w:rsid w:val="000961F7"/>
    <w:rsid w:val="0009627F"/>
    <w:rsid w:val="0009667E"/>
    <w:rsid w:val="000967AC"/>
    <w:rsid w:val="000968C0"/>
    <w:rsid w:val="00096AED"/>
    <w:rsid w:val="00096BD0"/>
    <w:rsid w:val="00096CE6"/>
    <w:rsid w:val="00096F94"/>
    <w:rsid w:val="00097294"/>
    <w:rsid w:val="00097FA2"/>
    <w:rsid w:val="000A070F"/>
    <w:rsid w:val="000A0720"/>
    <w:rsid w:val="000A10E3"/>
    <w:rsid w:val="000A1942"/>
    <w:rsid w:val="000A2227"/>
    <w:rsid w:val="000A31CE"/>
    <w:rsid w:val="000A3715"/>
    <w:rsid w:val="000A388F"/>
    <w:rsid w:val="000A3F5E"/>
    <w:rsid w:val="000A4D7F"/>
    <w:rsid w:val="000A4E38"/>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EDA"/>
    <w:rsid w:val="000B13F7"/>
    <w:rsid w:val="000B1C19"/>
    <w:rsid w:val="000B1CF8"/>
    <w:rsid w:val="000B1DA4"/>
    <w:rsid w:val="000B1F37"/>
    <w:rsid w:val="000B1FA7"/>
    <w:rsid w:val="000B1FC2"/>
    <w:rsid w:val="000B217E"/>
    <w:rsid w:val="000B225C"/>
    <w:rsid w:val="000B29D8"/>
    <w:rsid w:val="000B2EE9"/>
    <w:rsid w:val="000B3387"/>
    <w:rsid w:val="000B420C"/>
    <w:rsid w:val="000B4512"/>
    <w:rsid w:val="000B4588"/>
    <w:rsid w:val="000B45FD"/>
    <w:rsid w:val="000B47D8"/>
    <w:rsid w:val="000B4842"/>
    <w:rsid w:val="000B4863"/>
    <w:rsid w:val="000B486E"/>
    <w:rsid w:val="000B48E3"/>
    <w:rsid w:val="000B4CCC"/>
    <w:rsid w:val="000B4D6F"/>
    <w:rsid w:val="000B58E8"/>
    <w:rsid w:val="000B5905"/>
    <w:rsid w:val="000B59E2"/>
    <w:rsid w:val="000B59EB"/>
    <w:rsid w:val="000B5F30"/>
    <w:rsid w:val="000B67DA"/>
    <w:rsid w:val="000B6C6F"/>
    <w:rsid w:val="000B6C97"/>
    <w:rsid w:val="000B6E4A"/>
    <w:rsid w:val="000B711D"/>
    <w:rsid w:val="000B722D"/>
    <w:rsid w:val="000B7652"/>
    <w:rsid w:val="000B76C5"/>
    <w:rsid w:val="000B7943"/>
    <w:rsid w:val="000B7A06"/>
    <w:rsid w:val="000C0476"/>
    <w:rsid w:val="000C0611"/>
    <w:rsid w:val="000C0DF3"/>
    <w:rsid w:val="000C11FE"/>
    <w:rsid w:val="000C13F9"/>
    <w:rsid w:val="000C1516"/>
    <w:rsid w:val="000C1A46"/>
    <w:rsid w:val="000C1E45"/>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B49"/>
    <w:rsid w:val="000C5D43"/>
    <w:rsid w:val="000C67B2"/>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D1A"/>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CBC"/>
    <w:rsid w:val="00102E3B"/>
    <w:rsid w:val="00102F65"/>
    <w:rsid w:val="00103735"/>
    <w:rsid w:val="00103CC9"/>
    <w:rsid w:val="00103DD9"/>
    <w:rsid w:val="00103E5D"/>
    <w:rsid w:val="001040F2"/>
    <w:rsid w:val="0010429A"/>
    <w:rsid w:val="0010475F"/>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4C"/>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19"/>
    <w:rsid w:val="0012159F"/>
    <w:rsid w:val="00121732"/>
    <w:rsid w:val="00121A3B"/>
    <w:rsid w:val="00121BA9"/>
    <w:rsid w:val="00121CD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C2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12B"/>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D9C"/>
    <w:rsid w:val="00141FC2"/>
    <w:rsid w:val="001420D1"/>
    <w:rsid w:val="00142570"/>
    <w:rsid w:val="0014261F"/>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53"/>
    <w:rsid w:val="0014649A"/>
    <w:rsid w:val="001465C5"/>
    <w:rsid w:val="00146A66"/>
    <w:rsid w:val="00146C4C"/>
    <w:rsid w:val="001474B6"/>
    <w:rsid w:val="00147FA5"/>
    <w:rsid w:val="001508B7"/>
    <w:rsid w:val="00150FCE"/>
    <w:rsid w:val="001510F7"/>
    <w:rsid w:val="0015110F"/>
    <w:rsid w:val="00151402"/>
    <w:rsid w:val="001515D2"/>
    <w:rsid w:val="00151927"/>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7B0"/>
    <w:rsid w:val="0016196A"/>
    <w:rsid w:val="001620BD"/>
    <w:rsid w:val="00162A6D"/>
    <w:rsid w:val="00162B82"/>
    <w:rsid w:val="00162C5E"/>
    <w:rsid w:val="00162F4E"/>
    <w:rsid w:val="00162F98"/>
    <w:rsid w:val="001637E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112"/>
    <w:rsid w:val="001703C6"/>
    <w:rsid w:val="0017050C"/>
    <w:rsid w:val="001707F9"/>
    <w:rsid w:val="0017081A"/>
    <w:rsid w:val="00170832"/>
    <w:rsid w:val="00170A0C"/>
    <w:rsid w:val="00170AA3"/>
    <w:rsid w:val="00170B21"/>
    <w:rsid w:val="00170BE8"/>
    <w:rsid w:val="00170CE4"/>
    <w:rsid w:val="00171604"/>
    <w:rsid w:val="0017277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5"/>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D8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2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52E"/>
    <w:rsid w:val="0019387A"/>
    <w:rsid w:val="00193ACF"/>
    <w:rsid w:val="00193C15"/>
    <w:rsid w:val="0019425A"/>
    <w:rsid w:val="001945D3"/>
    <w:rsid w:val="001945FA"/>
    <w:rsid w:val="001948C6"/>
    <w:rsid w:val="001948F8"/>
    <w:rsid w:val="00194903"/>
    <w:rsid w:val="001949B6"/>
    <w:rsid w:val="00194C7D"/>
    <w:rsid w:val="001959B0"/>
    <w:rsid w:val="001959D0"/>
    <w:rsid w:val="00196151"/>
    <w:rsid w:val="001962D9"/>
    <w:rsid w:val="00196726"/>
    <w:rsid w:val="00196727"/>
    <w:rsid w:val="00196D47"/>
    <w:rsid w:val="00196D69"/>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D87"/>
    <w:rsid w:val="001A2F3C"/>
    <w:rsid w:val="001A2FA0"/>
    <w:rsid w:val="001A3034"/>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872"/>
    <w:rsid w:val="001B096F"/>
    <w:rsid w:val="001B0CC3"/>
    <w:rsid w:val="001B12DD"/>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4D"/>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A48"/>
    <w:rsid w:val="001C1BA6"/>
    <w:rsid w:val="001C1C80"/>
    <w:rsid w:val="001C20D6"/>
    <w:rsid w:val="001C2554"/>
    <w:rsid w:val="001C2959"/>
    <w:rsid w:val="001C2A8B"/>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35"/>
    <w:rsid w:val="001D1EB2"/>
    <w:rsid w:val="001D307C"/>
    <w:rsid w:val="001D32F5"/>
    <w:rsid w:val="001D3AD0"/>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75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BC"/>
    <w:rsid w:val="001E4904"/>
    <w:rsid w:val="001E4E74"/>
    <w:rsid w:val="001E5197"/>
    <w:rsid w:val="001E5228"/>
    <w:rsid w:val="001E5384"/>
    <w:rsid w:val="001E577C"/>
    <w:rsid w:val="001E6997"/>
    <w:rsid w:val="001E6C8B"/>
    <w:rsid w:val="001E6DC5"/>
    <w:rsid w:val="001E6E32"/>
    <w:rsid w:val="001E70CB"/>
    <w:rsid w:val="001E77A5"/>
    <w:rsid w:val="001F05D3"/>
    <w:rsid w:val="001F0B8D"/>
    <w:rsid w:val="001F0DCF"/>
    <w:rsid w:val="001F10C6"/>
    <w:rsid w:val="001F17A8"/>
    <w:rsid w:val="001F1802"/>
    <w:rsid w:val="001F18F4"/>
    <w:rsid w:val="001F1B0C"/>
    <w:rsid w:val="001F2612"/>
    <w:rsid w:val="001F282D"/>
    <w:rsid w:val="001F2AC6"/>
    <w:rsid w:val="001F2BE5"/>
    <w:rsid w:val="001F2D20"/>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86"/>
    <w:rsid w:val="001F74B2"/>
    <w:rsid w:val="001F74B4"/>
    <w:rsid w:val="001F776A"/>
    <w:rsid w:val="001F7A08"/>
    <w:rsid w:val="00200244"/>
    <w:rsid w:val="00200349"/>
    <w:rsid w:val="002008DA"/>
    <w:rsid w:val="002009BF"/>
    <w:rsid w:val="00200C66"/>
    <w:rsid w:val="00200CBB"/>
    <w:rsid w:val="00200D66"/>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764"/>
    <w:rsid w:val="00210A85"/>
    <w:rsid w:val="00210C31"/>
    <w:rsid w:val="00210FF3"/>
    <w:rsid w:val="0021134E"/>
    <w:rsid w:val="0021136F"/>
    <w:rsid w:val="00211424"/>
    <w:rsid w:val="002114E5"/>
    <w:rsid w:val="0021152F"/>
    <w:rsid w:val="00211BA2"/>
    <w:rsid w:val="00211CE8"/>
    <w:rsid w:val="00211DDA"/>
    <w:rsid w:val="00211E70"/>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13"/>
    <w:rsid w:val="00217EA9"/>
    <w:rsid w:val="00220B82"/>
    <w:rsid w:val="0022170E"/>
    <w:rsid w:val="00221994"/>
    <w:rsid w:val="0022269C"/>
    <w:rsid w:val="002227E8"/>
    <w:rsid w:val="00222BA3"/>
    <w:rsid w:val="00222C12"/>
    <w:rsid w:val="00222D9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781"/>
    <w:rsid w:val="0022742B"/>
    <w:rsid w:val="002275E8"/>
    <w:rsid w:val="00227901"/>
    <w:rsid w:val="00227CD0"/>
    <w:rsid w:val="0023000F"/>
    <w:rsid w:val="00230DAD"/>
    <w:rsid w:val="00230DC9"/>
    <w:rsid w:val="00231700"/>
    <w:rsid w:val="00231719"/>
    <w:rsid w:val="00231FD1"/>
    <w:rsid w:val="00232552"/>
    <w:rsid w:val="00232912"/>
    <w:rsid w:val="00232A8B"/>
    <w:rsid w:val="00232AB4"/>
    <w:rsid w:val="00232BD9"/>
    <w:rsid w:val="00233121"/>
    <w:rsid w:val="00233412"/>
    <w:rsid w:val="0023376E"/>
    <w:rsid w:val="00233981"/>
    <w:rsid w:val="00233B0E"/>
    <w:rsid w:val="00234135"/>
    <w:rsid w:val="00234168"/>
    <w:rsid w:val="0023473B"/>
    <w:rsid w:val="00234AFE"/>
    <w:rsid w:val="002352D8"/>
    <w:rsid w:val="0023562B"/>
    <w:rsid w:val="00235837"/>
    <w:rsid w:val="0023587D"/>
    <w:rsid w:val="00236565"/>
    <w:rsid w:val="0023668D"/>
    <w:rsid w:val="00236692"/>
    <w:rsid w:val="00236BCF"/>
    <w:rsid w:val="00237670"/>
    <w:rsid w:val="00237D72"/>
    <w:rsid w:val="00237DF9"/>
    <w:rsid w:val="00237FB2"/>
    <w:rsid w:val="00240344"/>
    <w:rsid w:val="00240961"/>
    <w:rsid w:val="00240B93"/>
    <w:rsid w:val="0024114E"/>
    <w:rsid w:val="00241A19"/>
    <w:rsid w:val="00241AB0"/>
    <w:rsid w:val="002422C3"/>
    <w:rsid w:val="00242DF8"/>
    <w:rsid w:val="00242F92"/>
    <w:rsid w:val="002430B1"/>
    <w:rsid w:val="002433B0"/>
    <w:rsid w:val="00243C78"/>
    <w:rsid w:val="00244361"/>
    <w:rsid w:val="002444EC"/>
    <w:rsid w:val="0024485F"/>
    <w:rsid w:val="00244A86"/>
    <w:rsid w:val="00244CD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EEA"/>
    <w:rsid w:val="00251496"/>
    <w:rsid w:val="00251B5E"/>
    <w:rsid w:val="00251C99"/>
    <w:rsid w:val="00251CF5"/>
    <w:rsid w:val="0025238C"/>
    <w:rsid w:val="00252A63"/>
    <w:rsid w:val="00252B1F"/>
    <w:rsid w:val="00252CA3"/>
    <w:rsid w:val="00252D25"/>
    <w:rsid w:val="00253011"/>
    <w:rsid w:val="00253033"/>
    <w:rsid w:val="00253748"/>
    <w:rsid w:val="00253E9C"/>
    <w:rsid w:val="0025418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A51"/>
    <w:rsid w:val="00260B87"/>
    <w:rsid w:val="00260D53"/>
    <w:rsid w:val="00261232"/>
    <w:rsid w:val="00261249"/>
    <w:rsid w:val="00261349"/>
    <w:rsid w:val="002615EB"/>
    <w:rsid w:val="00261778"/>
    <w:rsid w:val="00261B0D"/>
    <w:rsid w:val="00261C1E"/>
    <w:rsid w:val="00262569"/>
    <w:rsid w:val="00262709"/>
    <w:rsid w:val="00262725"/>
    <w:rsid w:val="0026277D"/>
    <w:rsid w:val="002627C8"/>
    <w:rsid w:val="00262825"/>
    <w:rsid w:val="0026340F"/>
    <w:rsid w:val="00263EA9"/>
    <w:rsid w:val="0026400A"/>
    <w:rsid w:val="002644C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EE"/>
    <w:rsid w:val="00270AA2"/>
    <w:rsid w:val="00270B2B"/>
    <w:rsid w:val="00271733"/>
    <w:rsid w:val="00271887"/>
    <w:rsid w:val="00271952"/>
    <w:rsid w:val="00271C4C"/>
    <w:rsid w:val="002726E9"/>
    <w:rsid w:val="002731BE"/>
    <w:rsid w:val="0027356A"/>
    <w:rsid w:val="00273823"/>
    <w:rsid w:val="00273AC6"/>
    <w:rsid w:val="00274100"/>
    <w:rsid w:val="00274181"/>
    <w:rsid w:val="00274398"/>
    <w:rsid w:val="0027445F"/>
    <w:rsid w:val="002745D0"/>
    <w:rsid w:val="0027488E"/>
    <w:rsid w:val="0027507A"/>
    <w:rsid w:val="00275620"/>
    <w:rsid w:val="00275968"/>
    <w:rsid w:val="00275E69"/>
    <w:rsid w:val="00275F42"/>
    <w:rsid w:val="002765B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C9F"/>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70E"/>
    <w:rsid w:val="00291859"/>
    <w:rsid w:val="00291984"/>
    <w:rsid w:val="002921FD"/>
    <w:rsid w:val="00292BDB"/>
    <w:rsid w:val="00292C1F"/>
    <w:rsid w:val="00292CA3"/>
    <w:rsid w:val="00292DDF"/>
    <w:rsid w:val="00292E14"/>
    <w:rsid w:val="00293149"/>
    <w:rsid w:val="00293264"/>
    <w:rsid w:val="0029328B"/>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A8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29"/>
    <w:rsid w:val="002B72C2"/>
    <w:rsid w:val="002B7588"/>
    <w:rsid w:val="002B7A6E"/>
    <w:rsid w:val="002C00D1"/>
    <w:rsid w:val="002C042F"/>
    <w:rsid w:val="002C083C"/>
    <w:rsid w:val="002C0C5C"/>
    <w:rsid w:val="002C0D84"/>
    <w:rsid w:val="002C17DD"/>
    <w:rsid w:val="002C247D"/>
    <w:rsid w:val="002C2733"/>
    <w:rsid w:val="002C28EB"/>
    <w:rsid w:val="002C2AC1"/>
    <w:rsid w:val="002C2AF6"/>
    <w:rsid w:val="002C2C36"/>
    <w:rsid w:val="002C3141"/>
    <w:rsid w:val="002C3274"/>
    <w:rsid w:val="002C3283"/>
    <w:rsid w:val="002C342F"/>
    <w:rsid w:val="002C34EE"/>
    <w:rsid w:val="002C351E"/>
    <w:rsid w:val="002C35E1"/>
    <w:rsid w:val="002C3B6B"/>
    <w:rsid w:val="002C3CFE"/>
    <w:rsid w:val="002C3DFA"/>
    <w:rsid w:val="002C3FEE"/>
    <w:rsid w:val="002C5943"/>
    <w:rsid w:val="002C5A60"/>
    <w:rsid w:val="002C5AEB"/>
    <w:rsid w:val="002C6229"/>
    <w:rsid w:val="002C64D2"/>
    <w:rsid w:val="002C66EC"/>
    <w:rsid w:val="002C6F42"/>
    <w:rsid w:val="002C70A4"/>
    <w:rsid w:val="002C70F3"/>
    <w:rsid w:val="002C70FB"/>
    <w:rsid w:val="002D0167"/>
    <w:rsid w:val="002D0554"/>
    <w:rsid w:val="002D0583"/>
    <w:rsid w:val="002D05BE"/>
    <w:rsid w:val="002D08E2"/>
    <w:rsid w:val="002D0FC0"/>
    <w:rsid w:val="002D16FC"/>
    <w:rsid w:val="002D1762"/>
    <w:rsid w:val="002D224C"/>
    <w:rsid w:val="002D2407"/>
    <w:rsid w:val="002D2B87"/>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0D"/>
    <w:rsid w:val="002D4E90"/>
    <w:rsid w:val="002D4F18"/>
    <w:rsid w:val="002D5217"/>
    <w:rsid w:val="002D5540"/>
    <w:rsid w:val="002D5AA6"/>
    <w:rsid w:val="002D5E88"/>
    <w:rsid w:val="002D5FD3"/>
    <w:rsid w:val="002D6137"/>
    <w:rsid w:val="002D673A"/>
    <w:rsid w:val="002D680D"/>
    <w:rsid w:val="002D6997"/>
    <w:rsid w:val="002D6AAE"/>
    <w:rsid w:val="002D6D6E"/>
    <w:rsid w:val="002D6F95"/>
    <w:rsid w:val="002D7444"/>
    <w:rsid w:val="002D75E4"/>
    <w:rsid w:val="002D77D3"/>
    <w:rsid w:val="002D785B"/>
    <w:rsid w:val="002D7AB2"/>
    <w:rsid w:val="002E08BD"/>
    <w:rsid w:val="002E08EA"/>
    <w:rsid w:val="002E107A"/>
    <w:rsid w:val="002E12CC"/>
    <w:rsid w:val="002E161E"/>
    <w:rsid w:val="002E1783"/>
    <w:rsid w:val="002E183C"/>
    <w:rsid w:val="002E1868"/>
    <w:rsid w:val="002E1904"/>
    <w:rsid w:val="002E1C8E"/>
    <w:rsid w:val="002E1DF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65"/>
    <w:rsid w:val="002F074E"/>
    <w:rsid w:val="002F099F"/>
    <w:rsid w:val="002F1040"/>
    <w:rsid w:val="002F13B3"/>
    <w:rsid w:val="002F1423"/>
    <w:rsid w:val="002F1788"/>
    <w:rsid w:val="002F1C1B"/>
    <w:rsid w:val="002F1E22"/>
    <w:rsid w:val="002F2105"/>
    <w:rsid w:val="002F28B2"/>
    <w:rsid w:val="002F2DE5"/>
    <w:rsid w:val="002F2E6E"/>
    <w:rsid w:val="002F3DAD"/>
    <w:rsid w:val="002F3EAE"/>
    <w:rsid w:val="002F45B3"/>
    <w:rsid w:val="002F48D1"/>
    <w:rsid w:val="002F536E"/>
    <w:rsid w:val="002F53FF"/>
    <w:rsid w:val="002F6CCF"/>
    <w:rsid w:val="002F7571"/>
    <w:rsid w:val="003003A5"/>
    <w:rsid w:val="00300AC5"/>
    <w:rsid w:val="00300AF6"/>
    <w:rsid w:val="0030144A"/>
    <w:rsid w:val="00301C6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4C1"/>
    <w:rsid w:val="0030777F"/>
    <w:rsid w:val="0030789D"/>
    <w:rsid w:val="00307990"/>
    <w:rsid w:val="00307C0F"/>
    <w:rsid w:val="003100D8"/>
    <w:rsid w:val="00310554"/>
    <w:rsid w:val="003108C8"/>
    <w:rsid w:val="00310EB6"/>
    <w:rsid w:val="003110E5"/>
    <w:rsid w:val="0031136A"/>
    <w:rsid w:val="00311888"/>
    <w:rsid w:val="00311E5C"/>
    <w:rsid w:val="00312650"/>
    <w:rsid w:val="00312873"/>
    <w:rsid w:val="00312B44"/>
    <w:rsid w:val="0031310F"/>
    <w:rsid w:val="0031324D"/>
    <w:rsid w:val="00314378"/>
    <w:rsid w:val="003144E0"/>
    <w:rsid w:val="00314573"/>
    <w:rsid w:val="00314768"/>
    <w:rsid w:val="00314AE3"/>
    <w:rsid w:val="003152EB"/>
    <w:rsid w:val="0031585B"/>
    <w:rsid w:val="00315BF5"/>
    <w:rsid w:val="00315EBA"/>
    <w:rsid w:val="00316135"/>
    <w:rsid w:val="00316899"/>
    <w:rsid w:val="003168CA"/>
    <w:rsid w:val="003170D9"/>
    <w:rsid w:val="003172E3"/>
    <w:rsid w:val="00317845"/>
    <w:rsid w:val="003178CD"/>
    <w:rsid w:val="0031798D"/>
    <w:rsid w:val="00317A39"/>
    <w:rsid w:val="00317AC7"/>
    <w:rsid w:val="00317B7C"/>
    <w:rsid w:val="00317DFB"/>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55A"/>
    <w:rsid w:val="00324AE5"/>
    <w:rsid w:val="00324CE1"/>
    <w:rsid w:val="00324D24"/>
    <w:rsid w:val="003252AF"/>
    <w:rsid w:val="003255E6"/>
    <w:rsid w:val="00325BE2"/>
    <w:rsid w:val="003260D5"/>
    <w:rsid w:val="003264A0"/>
    <w:rsid w:val="00326C33"/>
    <w:rsid w:val="0032735C"/>
    <w:rsid w:val="0032791C"/>
    <w:rsid w:val="00327F59"/>
    <w:rsid w:val="00327F93"/>
    <w:rsid w:val="00327FAC"/>
    <w:rsid w:val="003302C4"/>
    <w:rsid w:val="003303D9"/>
    <w:rsid w:val="00330426"/>
    <w:rsid w:val="00330569"/>
    <w:rsid w:val="003305C0"/>
    <w:rsid w:val="00330949"/>
    <w:rsid w:val="00330E59"/>
    <w:rsid w:val="00330F9C"/>
    <w:rsid w:val="003310E4"/>
    <w:rsid w:val="00331795"/>
    <w:rsid w:val="00331C4D"/>
    <w:rsid w:val="003320BE"/>
    <w:rsid w:val="003323DD"/>
    <w:rsid w:val="00332650"/>
    <w:rsid w:val="00332879"/>
    <w:rsid w:val="00332CFE"/>
    <w:rsid w:val="00332DA5"/>
    <w:rsid w:val="0033351B"/>
    <w:rsid w:val="00333F16"/>
    <w:rsid w:val="0033467A"/>
    <w:rsid w:val="0033469C"/>
    <w:rsid w:val="003350DA"/>
    <w:rsid w:val="00335525"/>
    <w:rsid w:val="003358B5"/>
    <w:rsid w:val="00335975"/>
    <w:rsid w:val="0033599E"/>
    <w:rsid w:val="00335A01"/>
    <w:rsid w:val="003361EB"/>
    <w:rsid w:val="00336343"/>
    <w:rsid w:val="00336593"/>
    <w:rsid w:val="00336B79"/>
    <w:rsid w:val="00336F39"/>
    <w:rsid w:val="00336F79"/>
    <w:rsid w:val="00336FB3"/>
    <w:rsid w:val="003372D6"/>
    <w:rsid w:val="003375F4"/>
    <w:rsid w:val="003376C6"/>
    <w:rsid w:val="00337C5A"/>
    <w:rsid w:val="00337E1E"/>
    <w:rsid w:val="0034052F"/>
    <w:rsid w:val="00340872"/>
    <w:rsid w:val="00340D97"/>
    <w:rsid w:val="00341039"/>
    <w:rsid w:val="0034123C"/>
    <w:rsid w:val="003412CC"/>
    <w:rsid w:val="00341417"/>
    <w:rsid w:val="00341536"/>
    <w:rsid w:val="0034193A"/>
    <w:rsid w:val="00341B1C"/>
    <w:rsid w:val="00341B30"/>
    <w:rsid w:val="00341DCE"/>
    <w:rsid w:val="00341E4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818"/>
    <w:rsid w:val="00344E22"/>
    <w:rsid w:val="00344ED8"/>
    <w:rsid w:val="00345036"/>
    <w:rsid w:val="0034602A"/>
    <w:rsid w:val="003460FF"/>
    <w:rsid w:val="00346404"/>
    <w:rsid w:val="003471EE"/>
    <w:rsid w:val="003473A0"/>
    <w:rsid w:val="003477B6"/>
    <w:rsid w:val="003477C1"/>
    <w:rsid w:val="00347BBC"/>
    <w:rsid w:val="00350395"/>
    <w:rsid w:val="003503BE"/>
    <w:rsid w:val="003508B5"/>
    <w:rsid w:val="00350B23"/>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3DE"/>
    <w:rsid w:val="00356838"/>
    <w:rsid w:val="00356ACE"/>
    <w:rsid w:val="00356B70"/>
    <w:rsid w:val="00356D65"/>
    <w:rsid w:val="0035720B"/>
    <w:rsid w:val="00357FBA"/>
    <w:rsid w:val="003602D1"/>
    <w:rsid w:val="0036050C"/>
    <w:rsid w:val="0036054A"/>
    <w:rsid w:val="00360709"/>
    <w:rsid w:val="00360962"/>
    <w:rsid w:val="003613B7"/>
    <w:rsid w:val="00361491"/>
    <w:rsid w:val="00361BAF"/>
    <w:rsid w:val="00361E40"/>
    <w:rsid w:val="00362330"/>
    <w:rsid w:val="00362541"/>
    <w:rsid w:val="003626F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5E1"/>
    <w:rsid w:val="00366626"/>
    <w:rsid w:val="003666C3"/>
    <w:rsid w:val="00366734"/>
    <w:rsid w:val="00366837"/>
    <w:rsid w:val="00367475"/>
    <w:rsid w:val="00367666"/>
    <w:rsid w:val="00367850"/>
    <w:rsid w:val="003679DF"/>
    <w:rsid w:val="00367BFF"/>
    <w:rsid w:val="00367E40"/>
    <w:rsid w:val="003709D3"/>
    <w:rsid w:val="00370AA9"/>
    <w:rsid w:val="00370BD0"/>
    <w:rsid w:val="00370E97"/>
    <w:rsid w:val="003713EF"/>
    <w:rsid w:val="003715D3"/>
    <w:rsid w:val="00371603"/>
    <w:rsid w:val="00371BC9"/>
    <w:rsid w:val="00371ED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3EE"/>
    <w:rsid w:val="0038375A"/>
    <w:rsid w:val="0038401B"/>
    <w:rsid w:val="003841C5"/>
    <w:rsid w:val="003844CF"/>
    <w:rsid w:val="003849FD"/>
    <w:rsid w:val="003851BF"/>
    <w:rsid w:val="003855EC"/>
    <w:rsid w:val="00385C26"/>
    <w:rsid w:val="003860A2"/>
    <w:rsid w:val="003861B3"/>
    <w:rsid w:val="003863C1"/>
    <w:rsid w:val="00386410"/>
    <w:rsid w:val="003864E1"/>
    <w:rsid w:val="003867BF"/>
    <w:rsid w:val="00386CF5"/>
    <w:rsid w:val="00387604"/>
    <w:rsid w:val="00387971"/>
    <w:rsid w:val="003879DB"/>
    <w:rsid w:val="003904AC"/>
    <w:rsid w:val="003904F7"/>
    <w:rsid w:val="00390889"/>
    <w:rsid w:val="00390F0D"/>
    <w:rsid w:val="0039132C"/>
    <w:rsid w:val="003916EB"/>
    <w:rsid w:val="00391789"/>
    <w:rsid w:val="003917AE"/>
    <w:rsid w:val="003918E7"/>
    <w:rsid w:val="00391CCF"/>
    <w:rsid w:val="00391D2E"/>
    <w:rsid w:val="003925BF"/>
    <w:rsid w:val="00392978"/>
    <w:rsid w:val="00392CF4"/>
    <w:rsid w:val="00392DE4"/>
    <w:rsid w:val="00392E30"/>
    <w:rsid w:val="00393311"/>
    <w:rsid w:val="003934F1"/>
    <w:rsid w:val="00393867"/>
    <w:rsid w:val="00393C83"/>
    <w:rsid w:val="00394C47"/>
    <w:rsid w:val="00394DEF"/>
    <w:rsid w:val="00395178"/>
    <w:rsid w:val="00395306"/>
    <w:rsid w:val="00395A5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D0D"/>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B1"/>
    <w:rsid w:val="003B53C5"/>
    <w:rsid w:val="003B5BC3"/>
    <w:rsid w:val="003B5D08"/>
    <w:rsid w:val="003B612E"/>
    <w:rsid w:val="003B6628"/>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58"/>
    <w:rsid w:val="003C71E2"/>
    <w:rsid w:val="003C7223"/>
    <w:rsid w:val="003C7CCE"/>
    <w:rsid w:val="003C7D8F"/>
    <w:rsid w:val="003D004D"/>
    <w:rsid w:val="003D00A4"/>
    <w:rsid w:val="003D02F1"/>
    <w:rsid w:val="003D0A98"/>
    <w:rsid w:val="003D0AE4"/>
    <w:rsid w:val="003D0C59"/>
    <w:rsid w:val="003D0D36"/>
    <w:rsid w:val="003D0D72"/>
    <w:rsid w:val="003D0DE8"/>
    <w:rsid w:val="003D0F3F"/>
    <w:rsid w:val="003D1178"/>
    <w:rsid w:val="003D1474"/>
    <w:rsid w:val="003D181B"/>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9E"/>
    <w:rsid w:val="003D73AF"/>
    <w:rsid w:val="003D7570"/>
    <w:rsid w:val="003D7DC1"/>
    <w:rsid w:val="003D7E7D"/>
    <w:rsid w:val="003E00B6"/>
    <w:rsid w:val="003E0448"/>
    <w:rsid w:val="003E04A3"/>
    <w:rsid w:val="003E0846"/>
    <w:rsid w:val="003E0C7C"/>
    <w:rsid w:val="003E0EC5"/>
    <w:rsid w:val="003E109F"/>
    <w:rsid w:val="003E140D"/>
    <w:rsid w:val="003E1697"/>
    <w:rsid w:val="003E1875"/>
    <w:rsid w:val="003E1D34"/>
    <w:rsid w:val="003E1D89"/>
    <w:rsid w:val="003E1F49"/>
    <w:rsid w:val="003E20ED"/>
    <w:rsid w:val="003E2653"/>
    <w:rsid w:val="003E2A9A"/>
    <w:rsid w:val="003E3199"/>
    <w:rsid w:val="003E36F7"/>
    <w:rsid w:val="003E3843"/>
    <w:rsid w:val="003E3931"/>
    <w:rsid w:val="003E3F1E"/>
    <w:rsid w:val="003E4B64"/>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A88"/>
    <w:rsid w:val="003E7B9C"/>
    <w:rsid w:val="003E7D3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9D"/>
    <w:rsid w:val="003F5EAC"/>
    <w:rsid w:val="003F5ED0"/>
    <w:rsid w:val="003F60C3"/>
    <w:rsid w:val="003F670B"/>
    <w:rsid w:val="003F6726"/>
    <w:rsid w:val="003F6858"/>
    <w:rsid w:val="003F6B67"/>
    <w:rsid w:val="003F6D84"/>
    <w:rsid w:val="003F6F17"/>
    <w:rsid w:val="003F7B3E"/>
    <w:rsid w:val="003F7DFD"/>
    <w:rsid w:val="003F7F17"/>
    <w:rsid w:val="00400160"/>
    <w:rsid w:val="0040080E"/>
    <w:rsid w:val="00400917"/>
    <w:rsid w:val="00400A38"/>
    <w:rsid w:val="00400EB4"/>
    <w:rsid w:val="00401787"/>
    <w:rsid w:val="00401AF8"/>
    <w:rsid w:val="00401CD9"/>
    <w:rsid w:val="00401F5B"/>
    <w:rsid w:val="004023EA"/>
    <w:rsid w:val="0040245C"/>
    <w:rsid w:val="0040259D"/>
    <w:rsid w:val="00403B69"/>
    <w:rsid w:val="00403BD9"/>
    <w:rsid w:val="00403C47"/>
    <w:rsid w:val="00404DD4"/>
    <w:rsid w:val="00405684"/>
    <w:rsid w:val="00405E5E"/>
    <w:rsid w:val="00406068"/>
    <w:rsid w:val="004061D8"/>
    <w:rsid w:val="004062E7"/>
    <w:rsid w:val="004065AE"/>
    <w:rsid w:val="00406E68"/>
    <w:rsid w:val="00406F7D"/>
    <w:rsid w:val="0040775A"/>
    <w:rsid w:val="004077E5"/>
    <w:rsid w:val="00410307"/>
    <w:rsid w:val="004107FE"/>
    <w:rsid w:val="00411041"/>
    <w:rsid w:val="0041123A"/>
    <w:rsid w:val="00411871"/>
    <w:rsid w:val="004118CB"/>
    <w:rsid w:val="00411DC3"/>
    <w:rsid w:val="004120AE"/>
    <w:rsid w:val="004123A0"/>
    <w:rsid w:val="00412549"/>
    <w:rsid w:val="004125D6"/>
    <w:rsid w:val="00412AC4"/>
    <w:rsid w:val="00412FFF"/>
    <w:rsid w:val="00413236"/>
    <w:rsid w:val="0041370C"/>
    <w:rsid w:val="00413AFE"/>
    <w:rsid w:val="00413BCE"/>
    <w:rsid w:val="00414215"/>
    <w:rsid w:val="004143B5"/>
    <w:rsid w:val="004143E5"/>
    <w:rsid w:val="00414A97"/>
    <w:rsid w:val="00414ABC"/>
    <w:rsid w:val="00415058"/>
    <w:rsid w:val="004150B3"/>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0CD"/>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BF7"/>
    <w:rsid w:val="00432D69"/>
    <w:rsid w:val="0043312E"/>
    <w:rsid w:val="00433665"/>
    <w:rsid w:val="00433673"/>
    <w:rsid w:val="00433784"/>
    <w:rsid w:val="004338C4"/>
    <w:rsid w:val="00433B83"/>
    <w:rsid w:val="00433FB9"/>
    <w:rsid w:val="0043431B"/>
    <w:rsid w:val="00434B16"/>
    <w:rsid w:val="00435443"/>
    <w:rsid w:val="004354FC"/>
    <w:rsid w:val="00435A98"/>
    <w:rsid w:val="00435C5B"/>
    <w:rsid w:val="00435F42"/>
    <w:rsid w:val="00436336"/>
    <w:rsid w:val="004363D8"/>
    <w:rsid w:val="0043654E"/>
    <w:rsid w:val="0043679B"/>
    <w:rsid w:val="00436DA9"/>
    <w:rsid w:val="00436EE1"/>
    <w:rsid w:val="00437049"/>
    <w:rsid w:val="00437A68"/>
    <w:rsid w:val="00437B87"/>
    <w:rsid w:val="00437F73"/>
    <w:rsid w:val="00440A71"/>
    <w:rsid w:val="00440AD5"/>
    <w:rsid w:val="00440DA1"/>
    <w:rsid w:val="00441026"/>
    <w:rsid w:val="0044173D"/>
    <w:rsid w:val="00441785"/>
    <w:rsid w:val="00441BAB"/>
    <w:rsid w:val="00441E54"/>
    <w:rsid w:val="0044217C"/>
    <w:rsid w:val="004424A0"/>
    <w:rsid w:val="004424DD"/>
    <w:rsid w:val="004425F5"/>
    <w:rsid w:val="004433E9"/>
    <w:rsid w:val="004435FD"/>
    <w:rsid w:val="00443729"/>
    <w:rsid w:val="00443A1B"/>
    <w:rsid w:val="00443A6A"/>
    <w:rsid w:val="00443AD9"/>
    <w:rsid w:val="00443BFF"/>
    <w:rsid w:val="00443DBF"/>
    <w:rsid w:val="00444649"/>
    <w:rsid w:val="004448D7"/>
    <w:rsid w:val="004448E7"/>
    <w:rsid w:val="00444EC6"/>
    <w:rsid w:val="00444FDD"/>
    <w:rsid w:val="004456BA"/>
    <w:rsid w:val="0044590F"/>
    <w:rsid w:val="00445A55"/>
    <w:rsid w:val="00445E54"/>
    <w:rsid w:val="0044613E"/>
    <w:rsid w:val="00446EC0"/>
    <w:rsid w:val="00447244"/>
    <w:rsid w:val="004475E6"/>
    <w:rsid w:val="00447702"/>
    <w:rsid w:val="0044779D"/>
    <w:rsid w:val="00447B18"/>
    <w:rsid w:val="00447D24"/>
    <w:rsid w:val="0045090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086"/>
    <w:rsid w:val="0045575A"/>
    <w:rsid w:val="004559F1"/>
    <w:rsid w:val="00455D19"/>
    <w:rsid w:val="00455E5C"/>
    <w:rsid w:val="00456435"/>
    <w:rsid w:val="00456574"/>
    <w:rsid w:val="0045685C"/>
    <w:rsid w:val="00456A8F"/>
    <w:rsid w:val="00457A99"/>
    <w:rsid w:val="004612CD"/>
    <w:rsid w:val="00461882"/>
    <w:rsid w:val="004618A5"/>
    <w:rsid w:val="00461AD1"/>
    <w:rsid w:val="00461F43"/>
    <w:rsid w:val="004626C1"/>
    <w:rsid w:val="0046293B"/>
    <w:rsid w:val="00462BAF"/>
    <w:rsid w:val="00462CF6"/>
    <w:rsid w:val="00463455"/>
    <w:rsid w:val="004635BD"/>
    <w:rsid w:val="004636C5"/>
    <w:rsid w:val="00463E7A"/>
    <w:rsid w:val="00463FD9"/>
    <w:rsid w:val="00463FE2"/>
    <w:rsid w:val="004640D4"/>
    <w:rsid w:val="00464918"/>
    <w:rsid w:val="00464D1D"/>
    <w:rsid w:val="00464D71"/>
    <w:rsid w:val="004650BE"/>
    <w:rsid w:val="00465275"/>
    <w:rsid w:val="0046536A"/>
    <w:rsid w:val="00465640"/>
    <w:rsid w:val="00465992"/>
    <w:rsid w:val="00465B0B"/>
    <w:rsid w:val="00466372"/>
    <w:rsid w:val="0046641A"/>
    <w:rsid w:val="00466485"/>
    <w:rsid w:val="004669D3"/>
    <w:rsid w:val="00466BD5"/>
    <w:rsid w:val="00467220"/>
    <w:rsid w:val="00467355"/>
    <w:rsid w:val="0046755D"/>
    <w:rsid w:val="00467DB0"/>
    <w:rsid w:val="0047012C"/>
    <w:rsid w:val="004701A2"/>
    <w:rsid w:val="00470FB0"/>
    <w:rsid w:val="004715E1"/>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67C"/>
    <w:rsid w:val="00476735"/>
    <w:rsid w:val="00476B43"/>
    <w:rsid w:val="00476E54"/>
    <w:rsid w:val="0047715C"/>
    <w:rsid w:val="004772F7"/>
    <w:rsid w:val="0047743A"/>
    <w:rsid w:val="0047790C"/>
    <w:rsid w:val="00480073"/>
    <w:rsid w:val="00480077"/>
    <w:rsid w:val="00480907"/>
    <w:rsid w:val="00480A0F"/>
    <w:rsid w:val="004812AF"/>
    <w:rsid w:val="00481BC8"/>
    <w:rsid w:val="00482208"/>
    <w:rsid w:val="00482257"/>
    <w:rsid w:val="0048279A"/>
    <w:rsid w:val="004829D9"/>
    <w:rsid w:val="00482D4C"/>
    <w:rsid w:val="00483007"/>
    <w:rsid w:val="00483BB4"/>
    <w:rsid w:val="00483CD8"/>
    <w:rsid w:val="00483EFF"/>
    <w:rsid w:val="00484F79"/>
    <w:rsid w:val="0048566A"/>
    <w:rsid w:val="0048599A"/>
    <w:rsid w:val="00485AB8"/>
    <w:rsid w:val="00485C55"/>
    <w:rsid w:val="00485EA9"/>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38"/>
    <w:rsid w:val="004A23B2"/>
    <w:rsid w:val="004A2650"/>
    <w:rsid w:val="004A28A7"/>
    <w:rsid w:val="004A2E80"/>
    <w:rsid w:val="004A304D"/>
    <w:rsid w:val="004A34A8"/>
    <w:rsid w:val="004A375E"/>
    <w:rsid w:val="004A3EB1"/>
    <w:rsid w:val="004A41DC"/>
    <w:rsid w:val="004A491C"/>
    <w:rsid w:val="004A4A38"/>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E"/>
    <w:rsid w:val="004B0E05"/>
    <w:rsid w:val="004B1425"/>
    <w:rsid w:val="004B143F"/>
    <w:rsid w:val="004B163D"/>
    <w:rsid w:val="004B1707"/>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448"/>
    <w:rsid w:val="004C17AC"/>
    <w:rsid w:val="004C1F97"/>
    <w:rsid w:val="004C29D8"/>
    <w:rsid w:val="004C2BB8"/>
    <w:rsid w:val="004C2C09"/>
    <w:rsid w:val="004C2E90"/>
    <w:rsid w:val="004C35AC"/>
    <w:rsid w:val="004C3717"/>
    <w:rsid w:val="004C3874"/>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020"/>
    <w:rsid w:val="004D015A"/>
    <w:rsid w:val="004D0497"/>
    <w:rsid w:val="004D06FD"/>
    <w:rsid w:val="004D0F24"/>
    <w:rsid w:val="004D1386"/>
    <w:rsid w:val="004D14FC"/>
    <w:rsid w:val="004D17B3"/>
    <w:rsid w:val="004D2313"/>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4B"/>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A0"/>
    <w:rsid w:val="004E2917"/>
    <w:rsid w:val="004E297C"/>
    <w:rsid w:val="004E2C0C"/>
    <w:rsid w:val="004E2CD2"/>
    <w:rsid w:val="004E3430"/>
    <w:rsid w:val="004E3B14"/>
    <w:rsid w:val="004E3E21"/>
    <w:rsid w:val="004E4047"/>
    <w:rsid w:val="004E465A"/>
    <w:rsid w:val="004E469E"/>
    <w:rsid w:val="004E496A"/>
    <w:rsid w:val="004E4985"/>
    <w:rsid w:val="004E4C8A"/>
    <w:rsid w:val="004E50FD"/>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F4"/>
    <w:rsid w:val="004F0358"/>
    <w:rsid w:val="004F1238"/>
    <w:rsid w:val="004F17E7"/>
    <w:rsid w:val="004F1822"/>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CA8"/>
    <w:rsid w:val="004F7E41"/>
    <w:rsid w:val="00500143"/>
    <w:rsid w:val="0050016D"/>
    <w:rsid w:val="00500222"/>
    <w:rsid w:val="00500309"/>
    <w:rsid w:val="005005BA"/>
    <w:rsid w:val="0050060B"/>
    <w:rsid w:val="00500824"/>
    <w:rsid w:val="00500825"/>
    <w:rsid w:val="00500A49"/>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B43"/>
    <w:rsid w:val="00505287"/>
    <w:rsid w:val="00506033"/>
    <w:rsid w:val="005060FD"/>
    <w:rsid w:val="0050629D"/>
    <w:rsid w:val="00506AFC"/>
    <w:rsid w:val="00506CA9"/>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74"/>
    <w:rsid w:val="0051544C"/>
    <w:rsid w:val="00515618"/>
    <w:rsid w:val="0051561A"/>
    <w:rsid w:val="005159C5"/>
    <w:rsid w:val="005160C0"/>
    <w:rsid w:val="005160DA"/>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533"/>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653"/>
    <w:rsid w:val="005337DA"/>
    <w:rsid w:val="005339DD"/>
    <w:rsid w:val="00533A87"/>
    <w:rsid w:val="00533CD9"/>
    <w:rsid w:val="00534390"/>
    <w:rsid w:val="005344F2"/>
    <w:rsid w:val="0053491E"/>
    <w:rsid w:val="00534A62"/>
    <w:rsid w:val="00534C64"/>
    <w:rsid w:val="00534D2F"/>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323"/>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583"/>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56"/>
    <w:rsid w:val="00560B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27"/>
    <w:rsid w:val="00563DD7"/>
    <w:rsid w:val="00564277"/>
    <w:rsid w:val="0056455D"/>
    <w:rsid w:val="005645FF"/>
    <w:rsid w:val="00564E84"/>
    <w:rsid w:val="00565119"/>
    <w:rsid w:val="00565159"/>
    <w:rsid w:val="0056571E"/>
    <w:rsid w:val="00565922"/>
    <w:rsid w:val="00565F4F"/>
    <w:rsid w:val="00566390"/>
    <w:rsid w:val="00566BEF"/>
    <w:rsid w:val="00566C5B"/>
    <w:rsid w:val="00566D3C"/>
    <w:rsid w:val="00566D60"/>
    <w:rsid w:val="0056708A"/>
    <w:rsid w:val="005672E8"/>
    <w:rsid w:val="00567343"/>
    <w:rsid w:val="00567B57"/>
    <w:rsid w:val="00567C96"/>
    <w:rsid w:val="00567D3E"/>
    <w:rsid w:val="0057065D"/>
    <w:rsid w:val="00570872"/>
    <w:rsid w:val="00570882"/>
    <w:rsid w:val="0057099C"/>
    <w:rsid w:val="005709D4"/>
    <w:rsid w:val="00570BE3"/>
    <w:rsid w:val="00570D29"/>
    <w:rsid w:val="00570DB5"/>
    <w:rsid w:val="00570F4D"/>
    <w:rsid w:val="0057155E"/>
    <w:rsid w:val="00571570"/>
    <w:rsid w:val="00571E80"/>
    <w:rsid w:val="00571EC5"/>
    <w:rsid w:val="00571ECD"/>
    <w:rsid w:val="00572146"/>
    <w:rsid w:val="005723A9"/>
    <w:rsid w:val="005724FE"/>
    <w:rsid w:val="0057279F"/>
    <w:rsid w:val="00572B5D"/>
    <w:rsid w:val="00572C64"/>
    <w:rsid w:val="00572F7C"/>
    <w:rsid w:val="0057367F"/>
    <w:rsid w:val="00573CC8"/>
    <w:rsid w:val="00574472"/>
    <w:rsid w:val="005746C8"/>
    <w:rsid w:val="005749FF"/>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62A"/>
    <w:rsid w:val="005829C3"/>
    <w:rsid w:val="0058323D"/>
    <w:rsid w:val="005832AA"/>
    <w:rsid w:val="00583667"/>
    <w:rsid w:val="00583A40"/>
    <w:rsid w:val="00584509"/>
    <w:rsid w:val="005847B0"/>
    <w:rsid w:val="005851BE"/>
    <w:rsid w:val="005852D5"/>
    <w:rsid w:val="00585A47"/>
    <w:rsid w:val="005863F4"/>
    <w:rsid w:val="0058657D"/>
    <w:rsid w:val="00586789"/>
    <w:rsid w:val="005867DE"/>
    <w:rsid w:val="00586F76"/>
    <w:rsid w:val="0058756C"/>
    <w:rsid w:val="00587B94"/>
    <w:rsid w:val="00587C8E"/>
    <w:rsid w:val="005902CF"/>
    <w:rsid w:val="00590C50"/>
    <w:rsid w:val="00591069"/>
    <w:rsid w:val="005917E5"/>
    <w:rsid w:val="00591B88"/>
    <w:rsid w:val="00592C7D"/>
    <w:rsid w:val="00593106"/>
    <w:rsid w:val="0059310C"/>
    <w:rsid w:val="00593148"/>
    <w:rsid w:val="005933F4"/>
    <w:rsid w:val="00593434"/>
    <w:rsid w:val="00593CA8"/>
    <w:rsid w:val="00593EB1"/>
    <w:rsid w:val="005946F9"/>
    <w:rsid w:val="00594D1F"/>
    <w:rsid w:val="00594F71"/>
    <w:rsid w:val="00595000"/>
    <w:rsid w:val="0059587B"/>
    <w:rsid w:val="005959ED"/>
    <w:rsid w:val="00595CDD"/>
    <w:rsid w:val="005969BC"/>
    <w:rsid w:val="00596C28"/>
    <w:rsid w:val="00596D92"/>
    <w:rsid w:val="00597748"/>
    <w:rsid w:val="005978EE"/>
    <w:rsid w:val="00597AD9"/>
    <w:rsid w:val="00597DB7"/>
    <w:rsid w:val="00597E1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869"/>
    <w:rsid w:val="005C0AF9"/>
    <w:rsid w:val="005C0BE4"/>
    <w:rsid w:val="005C0D14"/>
    <w:rsid w:val="005C16BF"/>
    <w:rsid w:val="005C1995"/>
    <w:rsid w:val="005C2322"/>
    <w:rsid w:val="005C2435"/>
    <w:rsid w:val="005C2A56"/>
    <w:rsid w:val="005C2EF7"/>
    <w:rsid w:val="005C301A"/>
    <w:rsid w:val="005C31BC"/>
    <w:rsid w:val="005C32A0"/>
    <w:rsid w:val="005C33B2"/>
    <w:rsid w:val="005C34CD"/>
    <w:rsid w:val="005C396D"/>
    <w:rsid w:val="005C40C5"/>
    <w:rsid w:val="005C4B39"/>
    <w:rsid w:val="005C4B44"/>
    <w:rsid w:val="005C4CA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BC1"/>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22C"/>
    <w:rsid w:val="005D65A6"/>
    <w:rsid w:val="005D6D74"/>
    <w:rsid w:val="005E0128"/>
    <w:rsid w:val="005E0151"/>
    <w:rsid w:val="005E107B"/>
    <w:rsid w:val="005E122D"/>
    <w:rsid w:val="005E1232"/>
    <w:rsid w:val="005E14C7"/>
    <w:rsid w:val="005E15B7"/>
    <w:rsid w:val="005E176F"/>
    <w:rsid w:val="005E18A5"/>
    <w:rsid w:val="005E18FC"/>
    <w:rsid w:val="005E1A2F"/>
    <w:rsid w:val="005E1C5F"/>
    <w:rsid w:val="005E1C70"/>
    <w:rsid w:val="005E1E5D"/>
    <w:rsid w:val="005E215B"/>
    <w:rsid w:val="005E2334"/>
    <w:rsid w:val="005E23B7"/>
    <w:rsid w:val="005E2611"/>
    <w:rsid w:val="005E291A"/>
    <w:rsid w:val="005E2CDC"/>
    <w:rsid w:val="005E2D05"/>
    <w:rsid w:val="005E2D71"/>
    <w:rsid w:val="005E3615"/>
    <w:rsid w:val="005E487E"/>
    <w:rsid w:val="005E4F99"/>
    <w:rsid w:val="005E50F1"/>
    <w:rsid w:val="005E531A"/>
    <w:rsid w:val="005E5779"/>
    <w:rsid w:val="005E58D5"/>
    <w:rsid w:val="005E5B77"/>
    <w:rsid w:val="005E5E93"/>
    <w:rsid w:val="005E692E"/>
    <w:rsid w:val="005E69B6"/>
    <w:rsid w:val="005E6C70"/>
    <w:rsid w:val="005E6C85"/>
    <w:rsid w:val="005E7A0B"/>
    <w:rsid w:val="005E7B7C"/>
    <w:rsid w:val="005F0021"/>
    <w:rsid w:val="005F0143"/>
    <w:rsid w:val="005F0422"/>
    <w:rsid w:val="005F04D0"/>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BF"/>
    <w:rsid w:val="005F3C41"/>
    <w:rsid w:val="005F3F39"/>
    <w:rsid w:val="005F4261"/>
    <w:rsid w:val="005F4697"/>
    <w:rsid w:val="005F4770"/>
    <w:rsid w:val="005F4A91"/>
    <w:rsid w:val="005F4FD3"/>
    <w:rsid w:val="005F56B6"/>
    <w:rsid w:val="005F5B94"/>
    <w:rsid w:val="005F5C73"/>
    <w:rsid w:val="005F62FD"/>
    <w:rsid w:val="005F62FE"/>
    <w:rsid w:val="005F6498"/>
    <w:rsid w:val="005F68E7"/>
    <w:rsid w:val="005F7163"/>
    <w:rsid w:val="005F71C8"/>
    <w:rsid w:val="005F7B72"/>
    <w:rsid w:val="005F7D8D"/>
    <w:rsid w:val="00600067"/>
    <w:rsid w:val="006002CC"/>
    <w:rsid w:val="006003CA"/>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F84"/>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5B"/>
    <w:rsid w:val="006060DF"/>
    <w:rsid w:val="00606100"/>
    <w:rsid w:val="00606356"/>
    <w:rsid w:val="00606B56"/>
    <w:rsid w:val="00606BA9"/>
    <w:rsid w:val="00606DC4"/>
    <w:rsid w:val="0060763A"/>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6F"/>
    <w:rsid w:val="00616E1C"/>
    <w:rsid w:val="00617242"/>
    <w:rsid w:val="00620453"/>
    <w:rsid w:val="006204E2"/>
    <w:rsid w:val="00620511"/>
    <w:rsid w:val="00620723"/>
    <w:rsid w:val="006209F8"/>
    <w:rsid w:val="00620E07"/>
    <w:rsid w:val="006213F4"/>
    <w:rsid w:val="00621752"/>
    <w:rsid w:val="00621765"/>
    <w:rsid w:val="00621DF6"/>
    <w:rsid w:val="00621EEB"/>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4"/>
    <w:rsid w:val="00624FDC"/>
    <w:rsid w:val="00625273"/>
    <w:rsid w:val="00625377"/>
    <w:rsid w:val="0062540E"/>
    <w:rsid w:val="0062562C"/>
    <w:rsid w:val="00625A32"/>
    <w:rsid w:val="00626522"/>
    <w:rsid w:val="0062654B"/>
    <w:rsid w:val="00626C2D"/>
    <w:rsid w:val="00626DCA"/>
    <w:rsid w:val="00626FC9"/>
    <w:rsid w:val="00627187"/>
    <w:rsid w:val="006274B4"/>
    <w:rsid w:val="006274FB"/>
    <w:rsid w:val="00630278"/>
    <w:rsid w:val="0063038F"/>
    <w:rsid w:val="00630421"/>
    <w:rsid w:val="00630EB5"/>
    <w:rsid w:val="00631036"/>
    <w:rsid w:val="00631454"/>
    <w:rsid w:val="006317E5"/>
    <w:rsid w:val="006318B6"/>
    <w:rsid w:val="00631E7E"/>
    <w:rsid w:val="006327A1"/>
    <w:rsid w:val="006328D3"/>
    <w:rsid w:val="00632FBA"/>
    <w:rsid w:val="00633020"/>
    <w:rsid w:val="0063374C"/>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E38"/>
    <w:rsid w:val="006400DC"/>
    <w:rsid w:val="0064032E"/>
    <w:rsid w:val="006407FE"/>
    <w:rsid w:val="006408E0"/>
    <w:rsid w:val="00640FAD"/>
    <w:rsid w:val="00641947"/>
    <w:rsid w:val="00641ED3"/>
    <w:rsid w:val="00642267"/>
    <w:rsid w:val="00642389"/>
    <w:rsid w:val="00642650"/>
    <w:rsid w:val="00642798"/>
    <w:rsid w:val="0064325D"/>
    <w:rsid w:val="006432AA"/>
    <w:rsid w:val="006436E7"/>
    <w:rsid w:val="00643915"/>
    <w:rsid w:val="00643A8E"/>
    <w:rsid w:val="00643D3C"/>
    <w:rsid w:val="00643D46"/>
    <w:rsid w:val="006441A1"/>
    <w:rsid w:val="00644370"/>
    <w:rsid w:val="0064484E"/>
    <w:rsid w:val="00644D45"/>
    <w:rsid w:val="0064553E"/>
    <w:rsid w:val="0064572D"/>
    <w:rsid w:val="00645F72"/>
    <w:rsid w:val="006460AA"/>
    <w:rsid w:val="00646132"/>
    <w:rsid w:val="0064673E"/>
    <w:rsid w:val="006469F3"/>
    <w:rsid w:val="00647193"/>
    <w:rsid w:val="00647A26"/>
    <w:rsid w:val="0065005E"/>
    <w:rsid w:val="00650121"/>
    <w:rsid w:val="00650243"/>
    <w:rsid w:val="006506C2"/>
    <w:rsid w:val="00651550"/>
    <w:rsid w:val="006518CA"/>
    <w:rsid w:val="0065197C"/>
    <w:rsid w:val="00651AA8"/>
    <w:rsid w:val="00651E34"/>
    <w:rsid w:val="00651E71"/>
    <w:rsid w:val="00651EBA"/>
    <w:rsid w:val="00652A26"/>
    <w:rsid w:val="00652D53"/>
    <w:rsid w:val="00652D55"/>
    <w:rsid w:val="0065369F"/>
    <w:rsid w:val="006536DE"/>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5FE"/>
    <w:rsid w:val="00660662"/>
    <w:rsid w:val="0066068A"/>
    <w:rsid w:val="00660E11"/>
    <w:rsid w:val="00660E4F"/>
    <w:rsid w:val="0066185A"/>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62E"/>
    <w:rsid w:val="00670729"/>
    <w:rsid w:val="00670808"/>
    <w:rsid w:val="006709E5"/>
    <w:rsid w:val="00670C4B"/>
    <w:rsid w:val="00670DB0"/>
    <w:rsid w:val="00671596"/>
    <w:rsid w:val="006720CE"/>
    <w:rsid w:val="00672264"/>
    <w:rsid w:val="00672C02"/>
    <w:rsid w:val="00672D85"/>
    <w:rsid w:val="00672DAC"/>
    <w:rsid w:val="00672ECE"/>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C5"/>
    <w:rsid w:val="00681D48"/>
    <w:rsid w:val="00681DD6"/>
    <w:rsid w:val="006828A6"/>
    <w:rsid w:val="00682C79"/>
    <w:rsid w:val="0068305D"/>
    <w:rsid w:val="0068310D"/>
    <w:rsid w:val="00683CE7"/>
    <w:rsid w:val="00683FF2"/>
    <w:rsid w:val="00684031"/>
    <w:rsid w:val="006841FC"/>
    <w:rsid w:val="006842CD"/>
    <w:rsid w:val="00684392"/>
    <w:rsid w:val="00684815"/>
    <w:rsid w:val="00684F45"/>
    <w:rsid w:val="00685A19"/>
    <w:rsid w:val="00685B9E"/>
    <w:rsid w:val="00685BAF"/>
    <w:rsid w:val="006861BF"/>
    <w:rsid w:val="006865CB"/>
    <w:rsid w:val="00686711"/>
    <w:rsid w:val="0068778C"/>
    <w:rsid w:val="006879F5"/>
    <w:rsid w:val="00687EE4"/>
    <w:rsid w:val="00690255"/>
    <w:rsid w:val="0069097C"/>
    <w:rsid w:val="006913BB"/>
    <w:rsid w:val="0069160E"/>
    <w:rsid w:val="00691715"/>
    <w:rsid w:val="00691ACB"/>
    <w:rsid w:val="00691F1E"/>
    <w:rsid w:val="0069229A"/>
    <w:rsid w:val="0069239D"/>
    <w:rsid w:val="00692D14"/>
    <w:rsid w:val="00692F9B"/>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5FA"/>
    <w:rsid w:val="00697A9B"/>
    <w:rsid w:val="00697EB8"/>
    <w:rsid w:val="006A0A56"/>
    <w:rsid w:val="006A0D89"/>
    <w:rsid w:val="006A0F23"/>
    <w:rsid w:val="006A0F2F"/>
    <w:rsid w:val="006A10D1"/>
    <w:rsid w:val="006A1120"/>
    <w:rsid w:val="006A17A2"/>
    <w:rsid w:val="006A1AAB"/>
    <w:rsid w:val="006A1CD1"/>
    <w:rsid w:val="006A296F"/>
    <w:rsid w:val="006A2C0C"/>
    <w:rsid w:val="006A2F54"/>
    <w:rsid w:val="006A3059"/>
    <w:rsid w:val="006A3139"/>
    <w:rsid w:val="006A3550"/>
    <w:rsid w:val="006A37D4"/>
    <w:rsid w:val="006A4169"/>
    <w:rsid w:val="006A443F"/>
    <w:rsid w:val="006A4727"/>
    <w:rsid w:val="006A48CE"/>
    <w:rsid w:val="006A49E0"/>
    <w:rsid w:val="006A4C93"/>
    <w:rsid w:val="006A500A"/>
    <w:rsid w:val="006A5065"/>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301"/>
    <w:rsid w:val="006B29E3"/>
    <w:rsid w:val="006B2B89"/>
    <w:rsid w:val="006B2D93"/>
    <w:rsid w:val="006B2DF7"/>
    <w:rsid w:val="006B3210"/>
    <w:rsid w:val="006B327C"/>
    <w:rsid w:val="006B348B"/>
    <w:rsid w:val="006B35EB"/>
    <w:rsid w:val="006B3624"/>
    <w:rsid w:val="006B374C"/>
    <w:rsid w:val="006B420D"/>
    <w:rsid w:val="006B431C"/>
    <w:rsid w:val="006B46A6"/>
    <w:rsid w:val="006B4846"/>
    <w:rsid w:val="006B4B7C"/>
    <w:rsid w:val="006B521C"/>
    <w:rsid w:val="006B556C"/>
    <w:rsid w:val="006B557B"/>
    <w:rsid w:val="006B5E95"/>
    <w:rsid w:val="006B627B"/>
    <w:rsid w:val="006B659A"/>
    <w:rsid w:val="006B6740"/>
    <w:rsid w:val="006B736E"/>
    <w:rsid w:val="006C044E"/>
    <w:rsid w:val="006C048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CD"/>
    <w:rsid w:val="006C5BE0"/>
    <w:rsid w:val="006C5C97"/>
    <w:rsid w:val="006C5D2A"/>
    <w:rsid w:val="006C5F2E"/>
    <w:rsid w:val="006C62B6"/>
    <w:rsid w:val="006C6AB5"/>
    <w:rsid w:val="006C6AF1"/>
    <w:rsid w:val="006C6FDF"/>
    <w:rsid w:val="006C7060"/>
    <w:rsid w:val="006C769D"/>
    <w:rsid w:val="006D00E6"/>
    <w:rsid w:val="006D01C7"/>
    <w:rsid w:val="006D089A"/>
    <w:rsid w:val="006D0B88"/>
    <w:rsid w:val="006D1969"/>
    <w:rsid w:val="006D1E79"/>
    <w:rsid w:val="006D2017"/>
    <w:rsid w:val="006D23BE"/>
    <w:rsid w:val="006D2DDB"/>
    <w:rsid w:val="006D2E32"/>
    <w:rsid w:val="006D319A"/>
    <w:rsid w:val="006D37D1"/>
    <w:rsid w:val="006D3A32"/>
    <w:rsid w:val="006D3ADF"/>
    <w:rsid w:val="006D3DF3"/>
    <w:rsid w:val="006D3F41"/>
    <w:rsid w:val="006D434E"/>
    <w:rsid w:val="006D44C9"/>
    <w:rsid w:val="006D4977"/>
    <w:rsid w:val="006D5434"/>
    <w:rsid w:val="006D548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8FB"/>
    <w:rsid w:val="006E2D1F"/>
    <w:rsid w:val="006E3186"/>
    <w:rsid w:val="006E3215"/>
    <w:rsid w:val="006E34E1"/>
    <w:rsid w:val="006E3649"/>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6F9F"/>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E64"/>
    <w:rsid w:val="00713006"/>
    <w:rsid w:val="00713067"/>
    <w:rsid w:val="0071311C"/>
    <w:rsid w:val="00713279"/>
    <w:rsid w:val="00713A8C"/>
    <w:rsid w:val="00713B67"/>
    <w:rsid w:val="00713C4F"/>
    <w:rsid w:val="00713E3E"/>
    <w:rsid w:val="0071471F"/>
    <w:rsid w:val="007148F5"/>
    <w:rsid w:val="00714FD3"/>
    <w:rsid w:val="007152B5"/>
    <w:rsid w:val="00715FF1"/>
    <w:rsid w:val="00716152"/>
    <w:rsid w:val="007163D0"/>
    <w:rsid w:val="00716885"/>
    <w:rsid w:val="00716938"/>
    <w:rsid w:val="00717048"/>
    <w:rsid w:val="00717352"/>
    <w:rsid w:val="00717533"/>
    <w:rsid w:val="00717AAF"/>
    <w:rsid w:val="00717BB6"/>
    <w:rsid w:val="00717D4A"/>
    <w:rsid w:val="00717F9A"/>
    <w:rsid w:val="00720381"/>
    <w:rsid w:val="00720FAB"/>
    <w:rsid w:val="00720FB7"/>
    <w:rsid w:val="00721732"/>
    <w:rsid w:val="00721793"/>
    <w:rsid w:val="007217B0"/>
    <w:rsid w:val="00721888"/>
    <w:rsid w:val="00721E49"/>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C1"/>
    <w:rsid w:val="00726615"/>
    <w:rsid w:val="00726740"/>
    <w:rsid w:val="007267FC"/>
    <w:rsid w:val="00726EA7"/>
    <w:rsid w:val="00727026"/>
    <w:rsid w:val="00727104"/>
    <w:rsid w:val="007272C9"/>
    <w:rsid w:val="007275AF"/>
    <w:rsid w:val="00727A2E"/>
    <w:rsid w:val="00727D38"/>
    <w:rsid w:val="00727DFF"/>
    <w:rsid w:val="00727F69"/>
    <w:rsid w:val="0073016B"/>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78B"/>
    <w:rsid w:val="00743CB1"/>
    <w:rsid w:val="00744024"/>
    <w:rsid w:val="0074417D"/>
    <w:rsid w:val="00744715"/>
    <w:rsid w:val="00744CC2"/>
    <w:rsid w:val="00745189"/>
    <w:rsid w:val="007454E0"/>
    <w:rsid w:val="007455F3"/>
    <w:rsid w:val="007457C7"/>
    <w:rsid w:val="00745BA2"/>
    <w:rsid w:val="00745C70"/>
    <w:rsid w:val="00746006"/>
    <w:rsid w:val="0074701B"/>
    <w:rsid w:val="00747325"/>
    <w:rsid w:val="00747611"/>
    <w:rsid w:val="00747669"/>
    <w:rsid w:val="007477B6"/>
    <w:rsid w:val="007500F9"/>
    <w:rsid w:val="00750519"/>
    <w:rsid w:val="0075081F"/>
    <w:rsid w:val="0075083C"/>
    <w:rsid w:val="0075140E"/>
    <w:rsid w:val="007515C1"/>
    <w:rsid w:val="007516E0"/>
    <w:rsid w:val="00751B9C"/>
    <w:rsid w:val="00751C9C"/>
    <w:rsid w:val="00752BF3"/>
    <w:rsid w:val="00752CBC"/>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6A"/>
    <w:rsid w:val="0076084E"/>
    <w:rsid w:val="00760851"/>
    <w:rsid w:val="00760B10"/>
    <w:rsid w:val="00760DDE"/>
    <w:rsid w:val="00760E58"/>
    <w:rsid w:val="00761016"/>
    <w:rsid w:val="00761464"/>
    <w:rsid w:val="007616C4"/>
    <w:rsid w:val="00761811"/>
    <w:rsid w:val="007618BD"/>
    <w:rsid w:val="007618CB"/>
    <w:rsid w:val="00761C57"/>
    <w:rsid w:val="00761C73"/>
    <w:rsid w:val="00761DB9"/>
    <w:rsid w:val="00761E0A"/>
    <w:rsid w:val="007623AB"/>
    <w:rsid w:val="0076241B"/>
    <w:rsid w:val="0076262B"/>
    <w:rsid w:val="00762BBD"/>
    <w:rsid w:val="00763460"/>
    <w:rsid w:val="00763481"/>
    <w:rsid w:val="00764661"/>
    <w:rsid w:val="007649C8"/>
    <w:rsid w:val="00765629"/>
    <w:rsid w:val="0076599B"/>
    <w:rsid w:val="00765AFA"/>
    <w:rsid w:val="007669FF"/>
    <w:rsid w:val="00766E41"/>
    <w:rsid w:val="00767011"/>
    <w:rsid w:val="00767658"/>
    <w:rsid w:val="00767ECD"/>
    <w:rsid w:val="00767F22"/>
    <w:rsid w:val="00770073"/>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737"/>
    <w:rsid w:val="00772805"/>
    <w:rsid w:val="007729DF"/>
    <w:rsid w:val="00772BD3"/>
    <w:rsid w:val="00773029"/>
    <w:rsid w:val="007739D2"/>
    <w:rsid w:val="00773B43"/>
    <w:rsid w:val="00773B8F"/>
    <w:rsid w:val="00773BE9"/>
    <w:rsid w:val="00773D2A"/>
    <w:rsid w:val="007740FC"/>
    <w:rsid w:val="00774567"/>
    <w:rsid w:val="0077474F"/>
    <w:rsid w:val="00774759"/>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86D"/>
    <w:rsid w:val="0079091C"/>
    <w:rsid w:val="00790AE8"/>
    <w:rsid w:val="00790B6E"/>
    <w:rsid w:val="00791DF1"/>
    <w:rsid w:val="007922C8"/>
    <w:rsid w:val="00792427"/>
    <w:rsid w:val="00792C3B"/>
    <w:rsid w:val="00792E35"/>
    <w:rsid w:val="00793032"/>
    <w:rsid w:val="00793042"/>
    <w:rsid w:val="0079381F"/>
    <w:rsid w:val="00793C62"/>
    <w:rsid w:val="00793D30"/>
    <w:rsid w:val="00793E95"/>
    <w:rsid w:val="007944FF"/>
    <w:rsid w:val="00794ED5"/>
    <w:rsid w:val="00795238"/>
    <w:rsid w:val="0079531C"/>
    <w:rsid w:val="00795810"/>
    <w:rsid w:val="00795A97"/>
    <w:rsid w:val="00795B64"/>
    <w:rsid w:val="00795FE7"/>
    <w:rsid w:val="007969FB"/>
    <w:rsid w:val="0079748E"/>
    <w:rsid w:val="007976DA"/>
    <w:rsid w:val="00797932"/>
    <w:rsid w:val="00797947"/>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54"/>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50"/>
    <w:rsid w:val="007B2BAE"/>
    <w:rsid w:val="007B3264"/>
    <w:rsid w:val="007B338C"/>
    <w:rsid w:val="007B3A0D"/>
    <w:rsid w:val="007B3EA3"/>
    <w:rsid w:val="007B4799"/>
    <w:rsid w:val="007B48BB"/>
    <w:rsid w:val="007B4A55"/>
    <w:rsid w:val="007B4B6B"/>
    <w:rsid w:val="007B4C68"/>
    <w:rsid w:val="007B5554"/>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216"/>
    <w:rsid w:val="007D1350"/>
    <w:rsid w:val="007D14D6"/>
    <w:rsid w:val="007D1705"/>
    <w:rsid w:val="007D1834"/>
    <w:rsid w:val="007D1B28"/>
    <w:rsid w:val="007D1E12"/>
    <w:rsid w:val="007D1F8B"/>
    <w:rsid w:val="007D21B5"/>
    <w:rsid w:val="007D2C5A"/>
    <w:rsid w:val="007D2F59"/>
    <w:rsid w:val="007D37D7"/>
    <w:rsid w:val="007D3B9F"/>
    <w:rsid w:val="007D4704"/>
    <w:rsid w:val="007D483E"/>
    <w:rsid w:val="007D49AB"/>
    <w:rsid w:val="007D4B1B"/>
    <w:rsid w:val="007D4DC0"/>
    <w:rsid w:val="007D4F30"/>
    <w:rsid w:val="007D5048"/>
    <w:rsid w:val="007D55AA"/>
    <w:rsid w:val="007D58F6"/>
    <w:rsid w:val="007D5AD5"/>
    <w:rsid w:val="007D6544"/>
    <w:rsid w:val="007D6562"/>
    <w:rsid w:val="007D6726"/>
    <w:rsid w:val="007D695B"/>
    <w:rsid w:val="007D6F6C"/>
    <w:rsid w:val="007D747B"/>
    <w:rsid w:val="007D7C1F"/>
    <w:rsid w:val="007E0856"/>
    <w:rsid w:val="007E1181"/>
    <w:rsid w:val="007E11D5"/>
    <w:rsid w:val="007E1360"/>
    <w:rsid w:val="007E1C3A"/>
    <w:rsid w:val="007E2195"/>
    <w:rsid w:val="007E255D"/>
    <w:rsid w:val="007E2D86"/>
    <w:rsid w:val="007E3266"/>
    <w:rsid w:val="007E361F"/>
    <w:rsid w:val="007E374E"/>
    <w:rsid w:val="007E3AF6"/>
    <w:rsid w:val="007E3FEC"/>
    <w:rsid w:val="007E44E5"/>
    <w:rsid w:val="007E4744"/>
    <w:rsid w:val="007E4990"/>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E8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E"/>
    <w:rsid w:val="007F3EF8"/>
    <w:rsid w:val="007F3F25"/>
    <w:rsid w:val="007F3FA4"/>
    <w:rsid w:val="007F4122"/>
    <w:rsid w:val="007F426D"/>
    <w:rsid w:val="007F42BE"/>
    <w:rsid w:val="007F43B2"/>
    <w:rsid w:val="007F479B"/>
    <w:rsid w:val="007F483C"/>
    <w:rsid w:val="007F4F5E"/>
    <w:rsid w:val="007F500F"/>
    <w:rsid w:val="007F516E"/>
    <w:rsid w:val="007F5515"/>
    <w:rsid w:val="007F582B"/>
    <w:rsid w:val="007F60D0"/>
    <w:rsid w:val="007F6276"/>
    <w:rsid w:val="007F6616"/>
    <w:rsid w:val="007F66B8"/>
    <w:rsid w:val="007F6EFC"/>
    <w:rsid w:val="007F721A"/>
    <w:rsid w:val="007F7431"/>
    <w:rsid w:val="007F7627"/>
    <w:rsid w:val="007F7BAB"/>
    <w:rsid w:val="007F7D7A"/>
    <w:rsid w:val="0080073F"/>
    <w:rsid w:val="00800967"/>
    <w:rsid w:val="008009C1"/>
    <w:rsid w:val="00800E18"/>
    <w:rsid w:val="00801702"/>
    <w:rsid w:val="00801B65"/>
    <w:rsid w:val="00801E1C"/>
    <w:rsid w:val="00801F19"/>
    <w:rsid w:val="008020F5"/>
    <w:rsid w:val="00802EF1"/>
    <w:rsid w:val="00803A6F"/>
    <w:rsid w:val="00803AF8"/>
    <w:rsid w:val="00803EDA"/>
    <w:rsid w:val="00803F62"/>
    <w:rsid w:val="0080402C"/>
    <w:rsid w:val="0080403A"/>
    <w:rsid w:val="008040E5"/>
    <w:rsid w:val="00804186"/>
    <w:rsid w:val="0080428B"/>
    <w:rsid w:val="00804650"/>
    <w:rsid w:val="008046C5"/>
    <w:rsid w:val="008047C2"/>
    <w:rsid w:val="00804A0E"/>
    <w:rsid w:val="008051EE"/>
    <w:rsid w:val="00805216"/>
    <w:rsid w:val="00805310"/>
    <w:rsid w:val="00805799"/>
    <w:rsid w:val="00805811"/>
    <w:rsid w:val="00805821"/>
    <w:rsid w:val="00806A93"/>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9B9"/>
    <w:rsid w:val="00816F3E"/>
    <w:rsid w:val="008172F2"/>
    <w:rsid w:val="00817675"/>
    <w:rsid w:val="008176D9"/>
    <w:rsid w:val="008177CD"/>
    <w:rsid w:val="00817A1D"/>
    <w:rsid w:val="0082072C"/>
    <w:rsid w:val="00820A6A"/>
    <w:rsid w:val="00820AFC"/>
    <w:rsid w:val="00820B40"/>
    <w:rsid w:val="00820CDD"/>
    <w:rsid w:val="00820FE2"/>
    <w:rsid w:val="00821288"/>
    <w:rsid w:val="008212BC"/>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5DD9"/>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CC5"/>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98"/>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744"/>
    <w:rsid w:val="00851B57"/>
    <w:rsid w:val="00851E92"/>
    <w:rsid w:val="00852473"/>
    <w:rsid w:val="00852548"/>
    <w:rsid w:val="008525AD"/>
    <w:rsid w:val="008529E3"/>
    <w:rsid w:val="00852A74"/>
    <w:rsid w:val="00852A97"/>
    <w:rsid w:val="00852C22"/>
    <w:rsid w:val="0085348E"/>
    <w:rsid w:val="008534D0"/>
    <w:rsid w:val="0085364E"/>
    <w:rsid w:val="0085367B"/>
    <w:rsid w:val="008537FB"/>
    <w:rsid w:val="008538D9"/>
    <w:rsid w:val="00853BB6"/>
    <w:rsid w:val="00854058"/>
    <w:rsid w:val="0085405B"/>
    <w:rsid w:val="00854335"/>
    <w:rsid w:val="00854CC9"/>
    <w:rsid w:val="00854DF0"/>
    <w:rsid w:val="0085539C"/>
    <w:rsid w:val="00855F92"/>
    <w:rsid w:val="00856228"/>
    <w:rsid w:val="00856260"/>
    <w:rsid w:val="0085649D"/>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0E"/>
    <w:rsid w:val="008627A2"/>
    <w:rsid w:val="008627C2"/>
    <w:rsid w:val="0086291D"/>
    <w:rsid w:val="008629A2"/>
    <w:rsid w:val="00862E60"/>
    <w:rsid w:val="00862F42"/>
    <w:rsid w:val="00862FAB"/>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6EF"/>
    <w:rsid w:val="00873B2B"/>
    <w:rsid w:val="0087407E"/>
    <w:rsid w:val="00874659"/>
    <w:rsid w:val="008749CF"/>
    <w:rsid w:val="00874B28"/>
    <w:rsid w:val="00874C37"/>
    <w:rsid w:val="00874EB9"/>
    <w:rsid w:val="00874F5B"/>
    <w:rsid w:val="00875033"/>
    <w:rsid w:val="00875359"/>
    <w:rsid w:val="00875E13"/>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3AD"/>
    <w:rsid w:val="00881801"/>
    <w:rsid w:val="00881A9E"/>
    <w:rsid w:val="008821F5"/>
    <w:rsid w:val="008824BD"/>
    <w:rsid w:val="008824F8"/>
    <w:rsid w:val="008826D7"/>
    <w:rsid w:val="00882ABF"/>
    <w:rsid w:val="00882AF6"/>
    <w:rsid w:val="0088310B"/>
    <w:rsid w:val="008837A7"/>
    <w:rsid w:val="00883E20"/>
    <w:rsid w:val="00884497"/>
    <w:rsid w:val="00884794"/>
    <w:rsid w:val="00884B88"/>
    <w:rsid w:val="00884BCC"/>
    <w:rsid w:val="00884F52"/>
    <w:rsid w:val="00885A94"/>
    <w:rsid w:val="00885CDF"/>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5D"/>
    <w:rsid w:val="0089087F"/>
    <w:rsid w:val="00890F31"/>
    <w:rsid w:val="00891083"/>
    <w:rsid w:val="0089139A"/>
    <w:rsid w:val="00891407"/>
    <w:rsid w:val="00891670"/>
    <w:rsid w:val="00891697"/>
    <w:rsid w:val="008922B7"/>
    <w:rsid w:val="00892931"/>
    <w:rsid w:val="00892AC9"/>
    <w:rsid w:val="00893261"/>
    <w:rsid w:val="0089332A"/>
    <w:rsid w:val="008933D2"/>
    <w:rsid w:val="00893519"/>
    <w:rsid w:val="0089361B"/>
    <w:rsid w:val="00893782"/>
    <w:rsid w:val="00893784"/>
    <w:rsid w:val="00893B6E"/>
    <w:rsid w:val="00893B89"/>
    <w:rsid w:val="00893C61"/>
    <w:rsid w:val="0089457F"/>
    <w:rsid w:val="008946F4"/>
    <w:rsid w:val="00894D7B"/>
    <w:rsid w:val="00894EAF"/>
    <w:rsid w:val="008950F2"/>
    <w:rsid w:val="008952FC"/>
    <w:rsid w:val="0089653B"/>
    <w:rsid w:val="00896A1D"/>
    <w:rsid w:val="00896DC8"/>
    <w:rsid w:val="00896F15"/>
    <w:rsid w:val="00897218"/>
    <w:rsid w:val="0089738C"/>
    <w:rsid w:val="00897674"/>
    <w:rsid w:val="00897711"/>
    <w:rsid w:val="00897A36"/>
    <w:rsid w:val="00897D3B"/>
    <w:rsid w:val="008A0536"/>
    <w:rsid w:val="008A0F5A"/>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64E"/>
    <w:rsid w:val="008A5791"/>
    <w:rsid w:val="008A5B66"/>
    <w:rsid w:val="008A5EF9"/>
    <w:rsid w:val="008A6413"/>
    <w:rsid w:val="008A6558"/>
    <w:rsid w:val="008A6C2B"/>
    <w:rsid w:val="008A71C9"/>
    <w:rsid w:val="008A7E4C"/>
    <w:rsid w:val="008A7FB7"/>
    <w:rsid w:val="008A7FF5"/>
    <w:rsid w:val="008B0035"/>
    <w:rsid w:val="008B0730"/>
    <w:rsid w:val="008B0B49"/>
    <w:rsid w:val="008B0CB1"/>
    <w:rsid w:val="008B0CB9"/>
    <w:rsid w:val="008B1270"/>
    <w:rsid w:val="008B1371"/>
    <w:rsid w:val="008B17E9"/>
    <w:rsid w:val="008B1947"/>
    <w:rsid w:val="008B2582"/>
    <w:rsid w:val="008B2821"/>
    <w:rsid w:val="008B2B03"/>
    <w:rsid w:val="008B2E0A"/>
    <w:rsid w:val="008B31D3"/>
    <w:rsid w:val="008B3434"/>
    <w:rsid w:val="008B35FE"/>
    <w:rsid w:val="008B36B1"/>
    <w:rsid w:val="008B4192"/>
    <w:rsid w:val="008B4533"/>
    <w:rsid w:val="008B46D9"/>
    <w:rsid w:val="008B48B6"/>
    <w:rsid w:val="008B4AFD"/>
    <w:rsid w:val="008B4B02"/>
    <w:rsid w:val="008B4F7E"/>
    <w:rsid w:val="008B51D9"/>
    <w:rsid w:val="008B5E97"/>
    <w:rsid w:val="008B5FBE"/>
    <w:rsid w:val="008B60BA"/>
    <w:rsid w:val="008B6273"/>
    <w:rsid w:val="008B6367"/>
    <w:rsid w:val="008B65D7"/>
    <w:rsid w:val="008B6606"/>
    <w:rsid w:val="008B67A0"/>
    <w:rsid w:val="008B6D72"/>
    <w:rsid w:val="008B72B2"/>
    <w:rsid w:val="008B73A9"/>
    <w:rsid w:val="008B73B7"/>
    <w:rsid w:val="008B78F7"/>
    <w:rsid w:val="008B7F60"/>
    <w:rsid w:val="008B7F7A"/>
    <w:rsid w:val="008C13A6"/>
    <w:rsid w:val="008C1FD7"/>
    <w:rsid w:val="008C2061"/>
    <w:rsid w:val="008C206E"/>
    <w:rsid w:val="008C21F6"/>
    <w:rsid w:val="008C230B"/>
    <w:rsid w:val="008C26BB"/>
    <w:rsid w:val="008C27AC"/>
    <w:rsid w:val="008C2C16"/>
    <w:rsid w:val="008C2C71"/>
    <w:rsid w:val="008C3081"/>
    <w:rsid w:val="008C3308"/>
    <w:rsid w:val="008C396F"/>
    <w:rsid w:val="008C3987"/>
    <w:rsid w:val="008C440D"/>
    <w:rsid w:val="008C452B"/>
    <w:rsid w:val="008C4954"/>
    <w:rsid w:val="008C4FB0"/>
    <w:rsid w:val="008C5580"/>
    <w:rsid w:val="008C58E1"/>
    <w:rsid w:val="008C6211"/>
    <w:rsid w:val="008C6466"/>
    <w:rsid w:val="008C67CC"/>
    <w:rsid w:val="008C6922"/>
    <w:rsid w:val="008C74E2"/>
    <w:rsid w:val="008C76EA"/>
    <w:rsid w:val="008C7874"/>
    <w:rsid w:val="008C7B72"/>
    <w:rsid w:val="008C7FEC"/>
    <w:rsid w:val="008D00CA"/>
    <w:rsid w:val="008D058C"/>
    <w:rsid w:val="008D06D7"/>
    <w:rsid w:val="008D0796"/>
    <w:rsid w:val="008D0BAF"/>
    <w:rsid w:val="008D0DE9"/>
    <w:rsid w:val="008D16A4"/>
    <w:rsid w:val="008D18F8"/>
    <w:rsid w:val="008D1946"/>
    <w:rsid w:val="008D1C85"/>
    <w:rsid w:val="008D1E4E"/>
    <w:rsid w:val="008D209C"/>
    <w:rsid w:val="008D24ED"/>
    <w:rsid w:val="008D2B23"/>
    <w:rsid w:val="008D2C40"/>
    <w:rsid w:val="008D33B1"/>
    <w:rsid w:val="008D3CAE"/>
    <w:rsid w:val="008D46DF"/>
    <w:rsid w:val="008D476D"/>
    <w:rsid w:val="008D4C2B"/>
    <w:rsid w:val="008D4F98"/>
    <w:rsid w:val="008D5016"/>
    <w:rsid w:val="008D5429"/>
    <w:rsid w:val="008D5A64"/>
    <w:rsid w:val="008D5F13"/>
    <w:rsid w:val="008D60CF"/>
    <w:rsid w:val="008D6D61"/>
    <w:rsid w:val="008D71DE"/>
    <w:rsid w:val="008D71FC"/>
    <w:rsid w:val="008D7AB5"/>
    <w:rsid w:val="008D7C70"/>
    <w:rsid w:val="008E0174"/>
    <w:rsid w:val="008E0524"/>
    <w:rsid w:val="008E052A"/>
    <w:rsid w:val="008E0895"/>
    <w:rsid w:val="008E0BD1"/>
    <w:rsid w:val="008E1385"/>
    <w:rsid w:val="008E140B"/>
    <w:rsid w:val="008E143A"/>
    <w:rsid w:val="008E1460"/>
    <w:rsid w:val="008E14F1"/>
    <w:rsid w:val="008E16C2"/>
    <w:rsid w:val="008E176E"/>
    <w:rsid w:val="008E1828"/>
    <w:rsid w:val="008E21F5"/>
    <w:rsid w:val="008E25A6"/>
    <w:rsid w:val="008E28FE"/>
    <w:rsid w:val="008E2976"/>
    <w:rsid w:val="008E2C91"/>
    <w:rsid w:val="008E2D1B"/>
    <w:rsid w:val="008E33E7"/>
    <w:rsid w:val="008E3B0A"/>
    <w:rsid w:val="008E3DE9"/>
    <w:rsid w:val="008E42BF"/>
    <w:rsid w:val="008E449F"/>
    <w:rsid w:val="008E528D"/>
    <w:rsid w:val="008E52D9"/>
    <w:rsid w:val="008E5400"/>
    <w:rsid w:val="008E583F"/>
    <w:rsid w:val="008E585A"/>
    <w:rsid w:val="008E5BBB"/>
    <w:rsid w:val="008E6472"/>
    <w:rsid w:val="008E6C55"/>
    <w:rsid w:val="008E6E16"/>
    <w:rsid w:val="008E6FD6"/>
    <w:rsid w:val="008E7418"/>
    <w:rsid w:val="008E75D3"/>
    <w:rsid w:val="008E7B2E"/>
    <w:rsid w:val="008F0168"/>
    <w:rsid w:val="008F05EA"/>
    <w:rsid w:val="008F0C57"/>
    <w:rsid w:val="008F0C9C"/>
    <w:rsid w:val="008F0CFD"/>
    <w:rsid w:val="008F0DE7"/>
    <w:rsid w:val="008F0F46"/>
    <w:rsid w:val="008F10A5"/>
    <w:rsid w:val="008F1536"/>
    <w:rsid w:val="008F1635"/>
    <w:rsid w:val="008F16EC"/>
    <w:rsid w:val="008F18BC"/>
    <w:rsid w:val="008F1A91"/>
    <w:rsid w:val="008F2087"/>
    <w:rsid w:val="008F28CA"/>
    <w:rsid w:val="008F2F52"/>
    <w:rsid w:val="008F410E"/>
    <w:rsid w:val="008F4198"/>
    <w:rsid w:val="008F4430"/>
    <w:rsid w:val="008F4527"/>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E3"/>
    <w:rsid w:val="00900607"/>
    <w:rsid w:val="009006BC"/>
    <w:rsid w:val="009009DC"/>
    <w:rsid w:val="00900A0D"/>
    <w:rsid w:val="00900F5C"/>
    <w:rsid w:val="009015E9"/>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EA"/>
    <w:rsid w:val="009071DE"/>
    <w:rsid w:val="00907DB6"/>
    <w:rsid w:val="00910285"/>
    <w:rsid w:val="00910312"/>
    <w:rsid w:val="009103F8"/>
    <w:rsid w:val="00910720"/>
    <w:rsid w:val="00910A1A"/>
    <w:rsid w:val="009110D5"/>
    <w:rsid w:val="00911108"/>
    <w:rsid w:val="009112D5"/>
    <w:rsid w:val="0091194F"/>
    <w:rsid w:val="00911D29"/>
    <w:rsid w:val="0091234D"/>
    <w:rsid w:val="0091248D"/>
    <w:rsid w:val="00912645"/>
    <w:rsid w:val="00912668"/>
    <w:rsid w:val="00912E0D"/>
    <w:rsid w:val="00912E2D"/>
    <w:rsid w:val="00913926"/>
    <w:rsid w:val="00913B1A"/>
    <w:rsid w:val="00913B82"/>
    <w:rsid w:val="009140FB"/>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4DD"/>
    <w:rsid w:val="009218FD"/>
    <w:rsid w:val="009219F7"/>
    <w:rsid w:val="00921EEF"/>
    <w:rsid w:val="00921F64"/>
    <w:rsid w:val="00921FC1"/>
    <w:rsid w:val="009226C3"/>
    <w:rsid w:val="00922714"/>
    <w:rsid w:val="00922AFE"/>
    <w:rsid w:val="00922EDB"/>
    <w:rsid w:val="00923420"/>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F"/>
    <w:rsid w:val="00932FBF"/>
    <w:rsid w:val="009331EB"/>
    <w:rsid w:val="009333C3"/>
    <w:rsid w:val="009339B1"/>
    <w:rsid w:val="00933BA9"/>
    <w:rsid w:val="00933EBC"/>
    <w:rsid w:val="00933F8C"/>
    <w:rsid w:val="00933FDA"/>
    <w:rsid w:val="00934C61"/>
    <w:rsid w:val="00934D02"/>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52"/>
    <w:rsid w:val="009449E5"/>
    <w:rsid w:val="00944DED"/>
    <w:rsid w:val="00945D51"/>
    <w:rsid w:val="009464BD"/>
    <w:rsid w:val="009465FA"/>
    <w:rsid w:val="009467EE"/>
    <w:rsid w:val="00946A68"/>
    <w:rsid w:val="00946D7D"/>
    <w:rsid w:val="009474F9"/>
    <w:rsid w:val="009475BE"/>
    <w:rsid w:val="009500D3"/>
    <w:rsid w:val="00950845"/>
    <w:rsid w:val="00950883"/>
    <w:rsid w:val="00950897"/>
    <w:rsid w:val="0095095D"/>
    <w:rsid w:val="00950B76"/>
    <w:rsid w:val="00950BA7"/>
    <w:rsid w:val="00950BB8"/>
    <w:rsid w:val="00950E8D"/>
    <w:rsid w:val="009513DF"/>
    <w:rsid w:val="00951428"/>
    <w:rsid w:val="009518A8"/>
    <w:rsid w:val="00952492"/>
    <w:rsid w:val="00952753"/>
    <w:rsid w:val="00952760"/>
    <w:rsid w:val="00952CFD"/>
    <w:rsid w:val="00952F9E"/>
    <w:rsid w:val="0095421C"/>
    <w:rsid w:val="009542BF"/>
    <w:rsid w:val="00954467"/>
    <w:rsid w:val="009547A5"/>
    <w:rsid w:val="00955364"/>
    <w:rsid w:val="009558CB"/>
    <w:rsid w:val="00955AC6"/>
    <w:rsid w:val="00955B08"/>
    <w:rsid w:val="00955EB0"/>
    <w:rsid w:val="00956051"/>
    <w:rsid w:val="009565CC"/>
    <w:rsid w:val="00956DB4"/>
    <w:rsid w:val="00957024"/>
    <w:rsid w:val="009577E3"/>
    <w:rsid w:val="00957820"/>
    <w:rsid w:val="00957C05"/>
    <w:rsid w:val="00957C91"/>
    <w:rsid w:val="00957DA4"/>
    <w:rsid w:val="00957EA5"/>
    <w:rsid w:val="009605D4"/>
    <w:rsid w:val="00960DE8"/>
    <w:rsid w:val="00960F87"/>
    <w:rsid w:val="00960FF0"/>
    <w:rsid w:val="009612C1"/>
    <w:rsid w:val="0096133A"/>
    <w:rsid w:val="009613AD"/>
    <w:rsid w:val="00961505"/>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6C1"/>
    <w:rsid w:val="00967D72"/>
    <w:rsid w:val="00970083"/>
    <w:rsid w:val="009707C8"/>
    <w:rsid w:val="00970B55"/>
    <w:rsid w:val="00970B70"/>
    <w:rsid w:val="00970CA0"/>
    <w:rsid w:val="00970FB7"/>
    <w:rsid w:val="00971320"/>
    <w:rsid w:val="0097192A"/>
    <w:rsid w:val="00971B66"/>
    <w:rsid w:val="00971B9A"/>
    <w:rsid w:val="00971D11"/>
    <w:rsid w:val="00971DC9"/>
    <w:rsid w:val="00971EDE"/>
    <w:rsid w:val="00972001"/>
    <w:rsid w:val="00972464"/>
    <w:rsid w:val="00972AEF"/>
    <w:rsid w:val="00972CFE"/>
    <w:rsid w:val="00973585"/>
    <w:rsid w:val="00973925"/>
    <w:rsid w:val="00973AE7"/>
    <w:rsid w:val="00973B4B"/>
    <w:rsid w:val="00973E53"/>
    <w:rsid w:val="00974148"/>
    <w:rsid w:val="00974649"/>
    <w:rsid w:val="009747C4"/>
    <w:rsid w:val="0097497B"/>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8F"/>
    <w:rsid w:val="00980EF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51"/>
    <w:rsid w:val="0098738E"/>
    <w:rsid w:val="00987F9A"/>
    <w:rsid w:val="00990690"/>
    <w:rsid w:val="00990957"/>
    <w:rsid w:val="009915BC"/>
    <w:rsid w:val="00991890"/>
    <w:rsid w:val="009919AE"/>
    <w:rsid w:val="009919EF"/>
    <w:rsid w:val="00991A45"/>
    <w:rsid w:val="00991B63"/>
    <w:rsid w:val="009920E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4EAA"/>
    <w:rsid w:val="0099520B"/>
    <w:rsid w:val="009957A0"/>
    <w:rsid w:val="00995A49"/>
    <w:rsid w:val="00995AA6"/>
    <w:rsid w:val="0099622F"/>
    <w:rsid w:val="00996EC8"/>
    <w:rsid w:val="009977EB"/>
    <w:rsid w:val="0099791F"/>
    <w:rsid w:val="00997D28"/>
    <w:rsid w:val="00997DA3"/>
    <w:rsid w:val="00997FBB"/>
    <w:rsid w:val="009A0881"/>
    <w:rsid w:val="009A09D8"/>
    <w:rsid w:val="009A0DC0"/>
    <w:rsid w:val="009A0F19"/>
    <w:rsid w:val="009A10B5"/>
    <w:rsid w:val="009A11E6"/>
    <w:rsid w:val="009A1A14"/>
    <w:rsid w:val="009A219D"/>
    <w:rsid w:val="009A228E"/>
    <w:rsid w:val="009A2888"/>
    <w:rsid w:val="009A3198"/>
    <w:rsid w:val="009A3852"/>
    <w:rsid w:val="009A3BED"/>
    <w:rsid w:val="009A3D36"/>
    <w:rsid w:val="009A445E"/>
    <w:rsid w:val="009A45E8"/>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EF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D98"/>
    <w:rsid w:val="009B3E2F"/>
    <w:rsid w:val="009B3FFE"/>
    <w:rsid w:val="009B43A2"/>
    <w:rsid w:val="009B47D1"/>
    <w:rsid w:val="009B4AE7"/>
    <w:rsid w:val="009B4C16"/>
    <w:rsid w:val="009B4DE6"/>
    <w:rsid w:val="009B4E38"/>
    <w:rsid w:val="009B4E99"/>
    <w:rsid w:val="009B58CD"/>
    <w:rsid w:val="009B6426"/>
    <w:rsid w:val="009B686A"/>
    <w:rsid w:val="009B6B56"/>
    <w:rsid w:val="009B6BE5"/>
    <w:rsid w:val="009B6C48"/>
    <w:rsid w:val="009B6CF1"/>
    <w:rsid w:val="009B6E6A"/>
    <w:rsid w:val="009B7C24"/>
    <w:rsid w:val="009B7E8B"/>
    <w:rsid w:val="009C0057"/>
    <w:rsid w:val="009C052A"/>
    <w:rsid w:val="009C0A47"/>
    <w:rsid w:val="009C0BD9"/>
    <w:rsid w:val="009C0D01"/>
    <w:rsid w:val="009C0DB9"/>
    <w:rsid w:val="009C104B"/>
    <w:rsid w:val="009C1091"/>
    <w:rsid w:val="009C148A"/>
    <w:rsid w:val="009C17CD"/>
    <w:rsid w:val="009C18C6"/>
    <w:rsid w:val="009C2690"/>
    <w:rsid w:val="009C2E94"/>
    <w:rsid w:val="009C3715"/>
    <w:rsid w:val="009C37D9"/>
    <w:rsid w:val="009C3D6D"/>
    <w:rsid w:val="009C41B8"/>
    <w:rsid w:val="009C478F"/>
    <w:rsid w:val="009C4AAA"/>
    <w:rsid w:val="009C4AF7"/>
    <w:rsid w:val="009C51AF"/>
    <w:rsid w:val="009C52E7"/>
    <w:rsid w:val="009C5CDB"/>
    <w:rsid w:val="009C5E4A"/>
    <w:rsid w:val="009C60B1"/>
    <w:rsid w:val="009C61A4"/>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38A"/>
    <w:rsid w:val="009D2510"/>
    <w:rsid w:val="009D2639"/>
    <w:rsid w:val="009D2B90"/>
    <w:rsid w:val="009D2FB1"/>
    <w:rsid w:val="009D3699"/>
    <w:rsid w:val="009D3D43"/>
    <w:rsid w:val="009D4035"/>
    <w:rsid w:val="009D42DA"/>
    <w:rsid w:val="009D444A"/>
    <w:rsid w:val="009D4543"/>
    <w:rsid w:val="009D4B17"/>
    <w:rsid w:val="009D4B46"/>
    <w:rsid w:val="009D565E"/>
    <w:rsid w:val="009D5749"/>
    <w:rsid w:val="009D5973"/>
    <w:rsid w:val="009D5A6F"/>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698"/>
    <w:rsid w:val="009E3D3F"/>
    <w:rsid w:val="009E41E2"/>
    <w:rsid w:val="009E42F0"/>
    <w:rsid w:val="009E482A"/>
    <w:rsid w:val="009E49BB"/>
    <w:rsid w:val="009E4AAA"/>
    <w:rsid w:val="009E4E9F"/>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07"/>
    <w:rsid w:val="009F31B3"/>
    <w:rsid w:val="009F3743"/>
    <w:rsid w:val="009F3A79"/>
    <w:rsid w:val="009F3EDD"/>
    <w:rsid w:val="009F40BB"/>
    <w:rsid w:val="009F4122"/>
    <w:rsid w:val="009F4360"/>
    <w:rsid w:val="009F4383"/>
    <w:rsid w:val="009F4AF2"/>
    <w:rsid w:val="009F4E66"/>
    <w:rsid w:val="009F4EBD"/>
    <w:rsid w:val="009F5124"/>
    <w:rsid w:val="009F5493"/>
    <w:rsid w:val="009F5F2C"/>
    <w:rsid w:val="009F6DCE"/>
    <w:rsid w:val="009F71A8"/>
    <w:rsid w:val="009F7913"/>
    <w:rsid w:val="009F7C52"/>
    <w:rsid w:val="009F7E8E"/>
    <w:rsid w:val="00A0000D"/>
    <w:rsid w:val="00A004AB"/>
    <w:rsid w:val="00A00D64"/>
    <w:rsid w:val="00A01126"/>
    <w:rsid w:val="00A01169"/>
    <w:rsid w:val="00A01890"/>
    <w:rsid w:val="00A01AC8"/>
    <w:rsid w:val="00A01CE3"/>
    <w:rsid w:val="00A0242E"/>
    <w:rsid w:val="00A025A0"/>
    <w:rsid w:val="00A035DF"/>
    <w:rsid w:val="00A03B88"/>
    <w:rsid w:val="00A04247"/>
    <w:rsid w:val="00A04B1D"/>
    <w:rsid w:val="00A04BDE"/>
    <w:rsid w:val="00A0525E"/>
    <w:rsid w:val="00A05273"/>
    <w:rsid w:val="00A05499"/>
    <w:rsid w:val="00A058CB"/>
    <w:rsid w:val="00A05D7D"/>
    <w:rsid w:val="00A0624F"/>
    <w:rsid w:val="00A062D2"/>
    <w:rsid w:val="00A06F0F"/>
    <w:rsid w:val="00A07052"/>
    <w:rsid w:val="00A072C8"/>
    <w:rsid w:val="00A074BF"/>
    <w:rsid w:val="00A0751E"/>
    <w:rsid w:val="00A102AD"/>
    <w:rsid w:val="00A107D3"/>
    <w:rsid w:val="00A10FD1"/>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C9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D4B"/>
    <w:rsid w:val="00A23DA5"/>
    <w:rsid w:val="00A23FE0"/>
    <w:rsid w:val="00A240F7"/>
    <w:rsid w:val="00A24A3E"/>
    <w:rsid w:val="00A24AA3"/>
    <w:rsid w:val="00A24FFA"/>
    <w:rsid w:val="00A254DA"/>
    <w:rsid w:val="00A25735"/>
    <w:rsid w:val="00A257F5"/>
    <w:rsid w:val="00A25D00"/>
    <w:rsid w:val="00A25D78"/>
    <w:rsid w:val="00A26526"/>
    <w:rsid w:val="00A266F8"/>
    <w:rsid w:val="00A27030"/>
    <w:rsid w:val="00A308F9"/>
    <w:rsid w:val="00A30C21"/>
    <w:rsid w:val="00A310F5"/>
    <w:rsid w:val="00A3140C"/>
    <w:rsid w:val="00A315D5"/>
    <w:rsid w:val="00A31602"/>
    <w:rsid w:val="00A316B1"/>
    <w:rsid w:val="00A31FAC"/>
    <w:rsid w:val="00A32211"/>
    <w:rsid w:val="00A324E2"/>
    <w:rsid w:val="00A32AAB"/>
    <w:rsid w:val="00A331EF"/>
    <w:rsid w:val="00A3355E"/>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3A4"/>
    <w:rsid w:val="00A52424"/>
    <w:rsid w:val="00A52574"/>
    <w:rsid w:val="00A532F9"/>
    <w:rsid w:val="00A53563"/>
    <w:rsid w:val="00A53900"/>
    <w:rsid w:val="00A53E3F"/>
    <w:rsid w:val="00A53FC6"/>
    <w:rsid w:val="00A54528"/>
    <w:rsid w:val="00A54741"/>
    <w:rsid w:val="00A54FA3"/>
    <w:rsid w:val="00A55057"/>
    <w:rsid w:val="00A550F3"/>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0AB"/>
    <w:rsid w:val="00A62136"/>
    <w:rsid w:val="00A621A4"/>
    <w:rsid w:val="00A62238"/>
    <w:rsid w:val="00A62292"/>
    <w:rsid w:val="00A6234C"/>
    <w:rsid w:val="00A627A2"/>
    <w:rsid w:val="00A62AE0"/>
    <w:rsid w:val="00A62D86"/>
    <w:rsid w:val="00A631AB"/>
    <w:rsid w:val="00A63474"/>
    <w:rsid w:val="00A63712"/>
    <w:rsid w:val="00A639CF"/>
    <w:rsid w:val="00A63E9D"/>
    <w:rsid w:val="00A64721"/>
    <w:rsid w:val="00A64ADF"/>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EAD"/>
    <w:rsid w:val="00A72F79"/>
    <w:rsid w:val="00A73048"/>
    <w:rsid w:val="00A73374"/>
    <w:rsid w:val="00A733E5"/>
    <w:rsid w:val="00A73588"/>
    <w:rsid w:val="00A73698"/>
    <w:rsid w:val="00A7383D"/>
    <w:rsid w:val="00A739DD"/>
    <w:rsid w:val="00A73C54"/>
    <w:rsid w:val="00A73E04"/>
    <w:rsid w:val="00A73F56"/>
    <w:rsid w:val="00A74997"/>
    <w:rsid w:val="00A74A1E"/>
    <w:rsid w:val="00A74CFB"/>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ADF"/>
    <w:rsid w:val="00A81C93"/>
    <w:rsid w:val="00A81CB1"/>
    <w:rsid w:val="00A81DDD"/>
    <w:rsid w:val="00A81DFB"/>
    <w:rsid w:val="00A82C77"/>
    <w:rsid w:val="00A82FE2"/>
    <w:rsid w:val="00A83780"/>
    <w:rsid w:val="00A84511"/>
    <w:rsid w:val="00A84512"/>
    <w:rsid w:val="00A84D17"/>
    <w:rsid w:val="00A852E5"/>
    <w:rsid w:val="00A8544E"/>
    <w:rsid w:val="00A85576"/>
    <w:rsid w:val="00A856EA"/>
    <w:rsid w:val="00A85E25"/>
    <w:rsid w:val="00A85E6E"/>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3CA7"/>
    <w:rsid w:val="00A94394"/>
    <w:rsid w:val="00A9455F"/>
    <w:rsid w:val="00A9474D"/>
    <w:rsid w:val="00A94916"/>
    <w:rsid w:val="00A94F3C"/>
    <w:rsid w:val="00A954D3"/>
    <w:rsid w:val="00A956FE"/>
    <w:rsid w:val="00A957C9"/>
    <w:rsid w:val="00A95BC3"/>
    <w:rsid w:val="00A96941"/>
    <w:rsid w:val="00A97155"/>
    <w:rsid w:val="00A97509"/>
    <w:rsid w:val="00A97723"/>
    <w:rsid w:val="00A978E1"/>
    <w:rsid w:val="00A97BB5"/>
    <w:rsid w:val="00A97BE4"/>
    <w:rsid w:val="00A97E89"/>
    <w:rsid w:val="00A97F37"/>
    <w:rsid w:val="00AA0303"/>
    <w:rsid w:val="00AA0433"/>
    <w:rsid w:val="00AA0691"/>
    <w:rsid w:val="00AA06CD"/>
    <w:rsid w:val="00AA0766"/>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9A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4E5"/>
    <w:rsid w:val="00AB270E"/>
    <w:rsid w:val="00AB2EF2"/>
    <w:rsid w:val="00AB33B7"/>
    <w:rsid w:val="00AB3921"/>
    <w:rsid w:val="00AB3E2C"/>
    <w:rsid w:val="00AB3F73"/>
    <w:rsid w:val="00AB416F"/>
    <w:rsid w:val="00AB4555"/>
    <w:rsid w:val="00AB4ACA"/>
    <w:rsid w:val="00AB51E6"/>
    <w:rsid w:val="00AB57BD"/>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824"/>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38"/>
    <w:rsid w:val="00AD506C"/>
    <w:rsid w:val="00AD50C7"/>
    <w:rsid w:val="00AD5138"/>
    <w:rsid w:val="00AD60F4"/>
    <w:rsid w:val="00AD6AF3"/>
    <w:rsid w:val="00AD6CD3"/>
    <w:rsid w:val="00AD6FB8"/>
    <w:rsid w:val="00AD7293"/>
    <w:rsid w:val="00AD72B0"/>
    <w:rsid w:val="00AD749B"/>
    <w:rsid w:val="00AD75A2"/>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8D8"/>
    <w:rsid w:val="00AE5CF6"/>
    <w:rsid w:val="00AE605F"/>
    <w:rsid w:val="00AE60C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4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927"/>
    <w:rsid w:val="00AF7BAE"/>
    <w:rsid w:val="00AF7CCC"/>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1D8"/>
    <w:rsid w:val="00B0474A"/>
    <w:rsid w:val="00B04789"/>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C21"/>
    <w:rsid w:val="00B1151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D6"/>
    <w:rsid w:val="00B14CFF"/>
    <w:rsid w:val="00B14D96"/>
    <w:rsid w:val="00B1531E"/>
    <w:rsid w:val="00B154F0"/>
    <w:rsid w:val="00B15823"/>
    <w:rsid w:val="00B15BD5"/>
    <w:rsid w:val="00B15E46"/>
    <w:rsid w:val="00B16257"/>
    <w:rsid w:val="00B16538"/>
    <w:rsid w:val="00B16670"/>
    <w:rsid w:val="00B17150"/>
    <w:rsid w:val="00B173E0"/>
    <w:rsid w:val="00B174AD"/>
    <w:rsid w:val="00B17874"/>
    <w:rsid w:val="00B178CC"/>
    <w:rsid w:val="00B17C35"/>
    <w:rsid w:val="00B201E6"/>
    <w:rsid w:val="00B20233"/>
    <w:rsid w:val="00B20520"/>
    <w:rsid w:val="00B20556"/>
    <w:rsid w:val="00B205ED"/>
    <w:rsid w:val="00B20844"/>
    <w:rsid w:val="00B20A6C"/>
    <w:rsid w:val="00B20C4F"/>
    <w:rsid w:val="00B21569"/>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B7"/>
    <w:rsid w:val="00B427F9"/>
    <w:rsid w:val="00B42867"/>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04"/>
    <w:rsid w:val="00B51B5D"/>
    <w:rsid w:val="00B51E94"/>
    <w:rsid w:val="00B5220E"/>
    <w:rsid w:val="00B522CB"/>
    <w:rsid w:val="00B52387"/>
    <w:rsid w:val="00B525FD"/>
    <w:rsid w:val="00B527FE"/>
    <w:rsid w:val="00B5287A"/>
    <w:rsid w:val="00B53332"/>
    <w:rsid w:val="00B53A73"/>
    <w:rsid w:val="00B547BD"/>
    <w:rsid w:val="00B54C95"/>
    <w:rsid w:val="00B55376"/>
    <w:rsid w:val="00B55C9E"/>
    <w:rsid w:val="00B55CA5"/>
    <w:rsid w:val="00B55F0B"/>
    <w:rsid w:val="00B56027"/>
    <w:rsid w:val="00B5680E"/>
    <w:rsid w:val="00B5681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AE"/>
    <w:rsid w:val="00B6430E"/>
    <w:rsid w:val="00B64A01"/>
    <w:rsid w:val="00B64B40"/>
    <w:rsid w:val="00B64EA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BFF"/>
    <w:rsid w:val="00B73F08"/>
    <w:rsid w:val="00B740FF"/>
    <w:rsid w:val="00B7442A"/>
    <w:rsid w:val="00B753FE"/>
    <w:rsid w:val="00B75414"/>
    <w:rsid w:val="00B7577C"/>
    <w:rsid w:val="00B75EC0"/>
    <w:rsid w:val="00B7612C"/>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501"/>
    <w:rsid w:val="00B84B07"/>
    <w:rsid w:val="00B84CA1"/>
    <w:rsid w:val="00B85291"/>
    <w:rsid w:val="00B853B6"/>
    <w:rsid w:val="00B856DF"/>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CC4"/>
    <w:rsid w:val="00B91F55"/>
    <w:rsid w:val="00B92991"/>
    <w:rsid w:val="00B92C55"/>
    <w:rsid w:val="00B9339B"/>
    <w:rsid w:val="00B9375C"/>
    <w:rsid w:val="00B93772"/>
    <w:rsid w:val="00B93C84"/>
    <w:rsid w:val="00B93C85"/>
    <w:rsid w:val="00B93D8F"/>
    <w:rsid w:val="00B9437A"/>
    <w:rsid w:val="00B944BA"/>
    <w:rsid w:val="00B94906"/>
    <w:rsid w:val="00B95417"/>
    <w:rsid w:val="00B95496"/>
    <w:rsid w:val="00B95B2D"/>
    <w:rsid w:val="00B96021"/>
    <w:rsid w:val="00B960AC"/>
    <w:rsid w:val="00B96607"/>
    <w:rsid w:val="00B9661F"/>
    <w:rsid w:val="00B966B2"/>
    <w:rsid w:val="00B96A90"/>
    <w:rsid w:val="00B96D5A"/>
    <w:rsid w:val="00B971C6"/>
    <w:rsid w:val="00B973BE"/>
    <w:rsid w:val="00B973F7"/>
    <w:rsid w:val="00B97585"/>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5EB"/>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3C6"/>
    <w:rsid w:val="00BB2AAA"/>
    <w:rsid w:val="00BB2CC1"/>
    <w:rsid w:val="00BB38DB"/>
    <w:rsid w:val="00BB3A9D"/>
    <w:rsid w:val="00BB3D68"/>
    <w:rsid w:val="00BB4028"/>
    <w:rsid w:val="00BB4103"/>
    <w:rsid w:val="00BB4431"/>
    <w:rsid w:val="00BB443C"/>
    <w:rsid w:val="00BB4DD1"/>
    <w:rsid w:val="00BB4F5A"/>
    <w:rsid w:val="00BB5191"/>
    <w:rsid w:val="00BB51CF"/>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0BF"/>
    <w:rsid w:val="00BC01DC"/>
    <w:rsid w:val="00BC0800"/>
    <w:rsid w:val="00BC0B43"/>
    <w:rsid w:val="00BC0EB4"/>
    <w:rsid w:val="00BC0F77"/>
    <w:rsid w:val="00BC10E8"/>
    <w:rsid w:val="00BC1281"/>
    <w:rsid w:val="00BC17AE"/>
    <w:rsid w:val="00BC1827"/>
    <w:rsid w:val="00BC18D3"/>
    <w:rsid w:val="00BC1E2D"/>
    <w:rsid w:val="00BC2089"/>
    <w:rsid w:val="00BC2114"/>
    <w:rsid w:val="00BC2374"/>
    <w:rsid w:val="00BC24F0"/>
    <w:rsid w:val="00BC2627"/>
    <w:rsid w:val="00BC2984"/>
    <w:rsid w:val="00BC3179"/>
    <w:rsid w:val="00BC319E"/>
    <w:rsid w:val="00BC33D6"/>
    <w:rsid w:val="00BC3868"/>
    <w:rsid w:val="00BC3BBF"/>
    <w:rsid w:val="00BC3CF0"/>
    <w:rsid w:val="00BC3D2C"/>
    <w:rsid w:val="00BC3E49"/>
    <w:rsid w:val="00BC40FB"/>
    <w:rsid w:val="00BC4144"/>
    <w:rsid w:val="00BC43FB"/>
    <w:rsid w:val="00BC478A"/>
    <w:rsid w:val="00BC4E75"/>
    <w:rsid w:val="00BC508A"/>
    <w:rsid w:val="00BC5200"/>
    <w:rsid w:val="00BC5476"/>
    <w:rsid w:val="00BC5559"/>
    <w:rsid w:val="00BC55C3"/>
    <w:rsid w:val="00BC59B6"/>
    <w:rsid w:val="00BC59D4"/>
    <w:rsid w:val="00BC5AE1"/>
    <w:rsid w:val="00BC5B16"/>
    <w:rsid w:val="00BC5DC7"/>
    <w:rsid w:val="00BC62E7"/>
    <w:rsid w:val="00BC6684"/>
    <w:rsid w:val="00BC6A42"/>
    <w:rsid w:val="00BC6C17"/>
    <w:rsid w:val="00BC6C75"/>
    <w:rsid w:val="00BC74AB"/>
    <w:rsid w:val="00BC771E"/>
    <w:rsid w:val="00BC7F95"/>
    <w:rsid w:val="00BD0559"/>
    <w:rsid w:val="00BD0782"/>
    <w:rsid w:val="00BD0C1D"/>
    <w:rsid w:val="00BD0C2F"/>
    <w:rsid w:val="00BD144F"/>
    <w:rsid w:val="00BD161A"/>
    <w:rsid w:val="00BD18F7"/>
    <w:rsid w:val="00BD1B7B"/>
    <w:rsid w:val="00BD1CEF"/>
    <w:rsid w:val="00BD1D78"/>
    <w:rsid w:val="00BD1EF7"/>
    <w:rsid w:val="00BD25A3"/>
    <w:rsid w:val="00BD290C"/>
    <w:rsid w:val="00BD2CA8"/>
    <w:rsid w:val="00BD2EE8"/>
    <w:rsid w:val="00BD3196"/>
    <w:rsid w:val="00BD331D"/>
    <w:rsid w:val="00BD3536"/>
    <w:rsid w:val="00BD3799"/>
    <w:rsid w:val="00BD3D85"/>
    <w:rsid w:val="00BD3DC6"/>
    <w:rsid w:val="00BD427D"/>
    <w:rsid w:val="00BD45C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20E9"/>
    <w:rsid w:val="00BE21A1"/>
    <w:rsid w:val="00BE2401"/>
    <w:rsid w:val="00BE29C7"/>
    <w:rsid w:val="00BE2C29"/>
    <w:rsid w:val="00BE2EA9"/>
    <w:rsid w:val="00BE37EC"/>
    <w:rsid w:val="00BE3B16"/>
    <w:rsid w:val="00BE3ECC"/>
    <w:rsid w:val="00BE4013"/>
    <w:rsid w:val="00BE4700"/>
    <w:rsid w:val="00BE471D"/>
    <w:rsid w:val="00BE4924"/>
    <w:rsid w:val="00BE4BDA"/>
    <w:rsid w:val="00BE4CEC"/>
    <w:rsid w:val="00BE4FE8"/>
    <w:rsid w:val="00BE5A21"/>
    <w:rsid w:val="00BE5B62"/>
    <w:rsid w:val="00BE603D"/>
    <w:rsid w:val="00BE6394"/>
    <w:rsid w:val="00BE6B11"/>
    <w:rsid w:val="00BE6C03"/>
    <w:rsid w:val="00BE6EAE"/>
    <w:rsid w:val="00BE6F92"/>
    <w:rsid w:val="00BE71E5"/>
    <w:rsid w:val="00BE7202"/>
    <w:rsid w:val="00BE7425"/>
    <w:rsid w:val="00BE7496"/>
    <w:rsid w:val="00BE77E4"/>
    <w:rsid w:val="00BE789B"/>
    <w:rsid w:val="00BE7900"/>
    <w:rsid w:val="00BE7DA2"/>
    <w:rsid w:val="00BF0352"/>
    <w:rsid w:val="00BF041B"/>
    <w:rsid w:val="00BF0559"/>
    <w:rsid w:val="00BF0CE1"/>
    <w:rsid w:val="00BF0D6C"/>
    <w:rsid w:val="00BF0EA5"/>
    <w:rsid w:val="00BF1877"/>
    <w:rsid w:val="00BF1E91"/>
    <w:rsid w:val="00BF1F92"/>
    <w:rsid w:val="00BF277D"/>
    <w:rsid w:val="00BF2E1B"/>
    <w:rsid w:val="00BF2FE2"/>
    <w:rsid w:val="00BF320A"/>
    <w:rsid w:val="00BF3748"/>
    <w:rsid w:val="00BF37FD"/>
    <w:rsid w:val="00BF39C7"/>
    <w:rsid w:val="00BF3F18"/>
    <w:rsid w:val="00BF4204"/>
    <w:rsid w:val="00BF43C7"/>
    <w:rsid w:val="00BF4F69"/>
    <w:rsid w:val="00BF5065"/>
    <w:rsid w:val="00BF52DD"/>
    <w:rsid w:val="00BF580C"/>
    <w:rsid w:val="00BF5BB3"/>
    <w:rsid w:val="00BF5E2C"/>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995"/>
    <w:rsid w:val="00C02C5E"/>
    <w:rsid w:val="00C03995"/>
    <w:rsid w:val="00C04082"/>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11"/>
    <w:rsid w:val="00C11D34"/>
    <w:rsid w:val="00C12548"/>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8C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95"/>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04E"/>
    <w:rsid w:val="00C331A4"/>
    <w:rsid w:val="00C331D2"/>
    <w:rsid w:val="00C33326"/>
    <w:rsid w:val="00C3360F"/>
    <w:rsid w:val="00C339A0"/>
    <w:rsid w:val="00C34477"/>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645"/>
    <w:rsid w:val="00C43772"/>
    <w:rsid w:val="00C438A8"/>
    <w:rsid w:val="00C43C00"/>
    <w:rsid w:val="00C43C15"/>
    <w:rsid w:val="00C43C2D"/>
    <w:rsid w:val="00C43CFC"/>
    <w:rsid w:val="00C44470"/>
    <w:rsid w:val="00C44910"/>
    <w:rsid w:val="00C4496F"/>
    <w:rsid w:val="00C4524C"/>
    <w:rsid w:val="00C45337"/>
    <w:rsid w:val="00C453A5"/>
    <w:rsid w:val="00C458A4"/>
    <w:rsid w:val="00C466C9"/>
    <w:rsid w:val="00C46AEC"/>
    <w:rsid w:val="00C46D0E"/>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542"/>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458"/>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04"/>
    <w:rsid w:val="00C62D6D"/>
    <w:rsid w:val="00C62DFA"/>
    <w:rsid w:val="00C62EE6"/>
    <w:rsid w:val="00C6327F"/>
    <w:rsid w:val="00C6348A"/>
    <w:rsid w:val="00C636E8"/>
    <w:rsid w:val="00C638DB"/>
    <w:rsid w:val="00C63900"/>
    <w:rsid w:val="00C63D64"/>
    <w:rsid w:val="00C64333"/>
    <w:rsid w:val="00C64457"/>
    <w:rsid w:val="00C64631"/>
    <w:rsid w:val="00C64B4E"/>
    <w:rsid w:val="00C64ED8"/>
    <w:rsid w:val="00C64F1F"/>
    <w:rsid w:val="00C64F31"/>
    <w:rsid w:val="00C651FB"/>
    <w:rsid w:val="00C65320"/>
    <w:rsid w:val="00C65C25"/>
    <w:rsid w:val="00C65DCD"/>
    <w:rsid w:val="00C6628D"/>
    <w:rsid w:val="00C6641E"/>
    <w:rsid w:val="00C66456"/>
    <w:rsid w:val="00C668C8"/>
    <w:rsid w:val="00C66B30"/>
    <w:rsid w:val="00C66C13"/>
    <w:rsid w:val="00C672B0"/>
    <w:rsid w:val="00C6735D"/>
    <w:rsid w:val="00C6753B"/>
    <w:rsid w:val="00C67904"/>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5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87A"/>
    <w:rsid w:val="00C849D5"/>
    <w:rsid w:val="00C84F89"/>
    <w:rsid w:val="00C8533F"/>
    <w:rsid w:val="00C85479"/>
    <w:rsid w:val="00C85817"/>
    <w:rsid w:val="00C8595C"/>
    <w:rsid w:val="00C85CF3"/>
    <w:rsid w:val="00C85E66"/>
    <w:rsid w:val="00C862D0"/>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1E9"/>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43B"/>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2F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996"/>
    <w:rsid w:val="00CC0A09"/>
    <w:rsid w:val="00CC0C07"/>
    <w:rsid w:val="00CC22D3"/>
    <w:rsid w:val="00CC230A"/>
    <w:rsid w:val="00CC250B"/>
    <w:rsid w:val="00CC2C83"/>
    <w:rsid w:val="00CC2D01"/>
    <w:rsid w:val="00CC2D23"/>
    <w:rsid w:val="00CC2EED"/>
    <w:rsid w:val="00CC3020"/>
    <w:rsid w:val="00CC3260"/>
    <w:rsid w:val="00CC33AB"/>
    <w:rsid w:val="00CC373C"/>
    <w:rsid w:val="00CC3827"/>
    <w:rsid w:val="00CC3AF3"/>
    <w:rsid w:val="00CC3F1F"/>
    <w:rsid w:val="00CC4097"/>
    <w:rsid w:val="00CC41E4"/>
    <w:rsid w:val="00CC4763"/>
    <w:rsid w:val="00CC49E4"/>
    <w:rsid w:val="00CC50AD"/>
    <w:rsid w:val="00CC53A1"/>
    <w:rsid w:val="00CC5708"/>
    <w:rsid w:val="00CC5D23"/>
    <w:rsid w:val="00CC612E"/>
    <w:rsid w:val="00CC62ED"/>
    <w:rsid w:val="00CC6633"/>
    <w:rsid w:val="00CC6771"/>
    <w:rsid w:val="00CC683A"/>
    <w:rsid w:val="00CC68C3"/>
    <w:rsid w:val="00CC6E50"/>
    <w:rsid w:val="00CC70C0"/>
    <w:rsid w:val="00CC724D"/>
    <w:rsid w:val="00CC75D9"/>
    <w:rsid w:val="00CC75DB"/>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69"/>
    <w:rsid w:val="00CD4B57"/>
    <w:rsid w:val="00CD4E3F"/>
    <w:rsid w:val="00CD4E93"/>
    <w:rsid w:val="00CD4F20"/>
    <w:rsid w:val="00CD6569"/>
    <w:rsid w:val="00CD6999"/>
    <w:rsid w:val="00CD6D99"/>
    <w:rsid w:val="00CD6ED3"/>
    <w:rsid w:val="00CD71F5"/>
    <w:rsid w:val="00CD7243"/>
    <w:rsid w:val="00CD7631"/>
    <w:rsid w:val="00CD76E4"/>
    <w:rsid w:val="00CD7B72"/>
    <w:rsid w:val="00CD7FD7"/>
    <w:rsid w:val="00CE02CF"/>
    <w:rsid w:val="00CE0591"/>
    <w:rsid w:val="00CE103B"/>
    <w:rsid w:val="00CE149F"/>
    <w:rsid w:val="00CE1735"/>
    <w:rsid w:val="00CE1A9D"/>
    <w:rsid w:val="00CE1F39"/>
    <w:rsid w:val="00CE1F41"/>
    <w:rsid w:val="00CE20BE"/>
    <w:rsid w:val="00CE21BE"/>
    <w:rsid w:val="00CE2501"/>
    <w:rsid w:val="00CE25F8"/>
    <w:rsid w:val="00CE26B7"/>
    <w:rsid w:val="00CE26C0"/>
    <w:rsid w:val="00CE276B"/>
    <w:rsid w:val="00CE2983"/>
    <w:rsid w:val="00CE2D0F"/>
    <w:rsid w:val="00CE2EDD"/>
    <w:rsid w:val="00CE2EF6"/>
    <w:rsid w:val="00CE2FE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845"/>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927"/>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2B5"/>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6EF1"/>
    <w:rsid w:val="00D3701C"/>
    <w:rsid w:val="00D370AF"/>
    <w:rsid w:val="00D370DA"/>
    <w:rsid w:val="00D372C8"/>
    <w:rsid w:val="00D37560"/>
    <w:rsid w:val="00D379CA"/>
    <w:rsid w:val="00D379EB"/>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400"/>
    <w:rsid w:val="00D445F8"/>
    <w:rsid w:val="00D4484B"/>
    <w:rsid w:val="00D44E30"/>
    <w:rsid w:val="00D45302"/>
    <w:rsid w:val="00D45317"/>
    <w:rsid w:val="00D453F2"/>
    <w:rsid w:val="00D45DAA"/>
    <w:rsid w:val="00D465BD"/>
    <w:rsid w:val="00D46844"/>
    <w:rsid w:val="00D4698D"/>
    <w:rsid w:val="00D46BF3"/>
    <w:rsid w:val="00D46ECF"/>
    <w:rsid w:val="00D47688"/>
    <w:rsid w:val="00D47DBC"/>
    <w:rsid w:val="00D50202"/>
    <w:rsid w:val="00D50A2B"/>
    <w:rsid w:val="00D50AD2"/>
    <w:rsid w:val="00D50F32"/>
    <w:rsid w:val="00D51107"/>
    <w:rsid w:val="00D512E0"/>
    <w:rsid w:val="00D513B7"/>
    <w:rsid w:val="00D516D9"/>
    <w:rsid w:val="00D516F7"/>
    <w:rsid w:val="00D51908"/>
    <w:rsid w:val="00D51CD8"/>
    <w:rsid w:val="00D51F7E"/>
    <w:rsid w:val="00D521C4"/>
    <w:rsid w:val="00D52396"/>
    <w:rsid w:val="00D52537"/>
    <w:rsid w:val="00D52780"/>
    <w:rsid w:val="00D528D3"/>
    <w:rsid w:val="00D533B6"/>
    <w:rsid w:val="00D5355C"/>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5C8"/>
    <w:rsid w:val="00D61D7B"/>
    <w:rsid w:val="00D61F13"/>
    <w:rsid w:val="00D61F77"/>
    <w:rsid w:val="00D626E4"/>
    <w:rsid w:val="00D62771"/>
    <w:rsid w:val="00D62CA2"/>
    <w:rsid w:val="00D62CE6"/>
    <w:rsid w:val="00D634A7"/>
    <w:rsid w:val="00D63B35"/>
    <w:rsid w:val="00D63B84"/>
    <w:rsid w:val="00D63DEC"/>
    <w:rsid w:val="00D64685"/>
    <w:rsid w:val="00D646CC"/>
    <w:rsid w:val="00D648C5"/>
    <w:rsid w:val="00D64D4E"/>
    <w:rsid w:val="00D64DF0"/>
    <w:rsid w:val="00D65144"/>
    <w:rsid w:val="00D6548E"/>
    <w:rsid w:val="00D656B3"/>
    <w:rsid w:val="00D65BEB"/>
    <w:rsid w:val="00D661A1"/>
    <w:rsid w:val="00D66B35"/>
    <w:rsid w:val="00D66EE3"/>
    <w:rsid w:val="00D67757"/>
    <w:rsid w:val="00D67C01"/>
    <w:rsid w:val="00D67F8E"/>
    <w:rsid w:val="00D70F0C"/>
    <w:rsid w:val="00D711B7"/>
    <w:rsid w:val="00D7169A"/>
    <w:rsid w:val="00D73495"/>
    <w:rsid w:val="00D73918"/>
    <w:rsid w:val="00D73E0F"/>
    <w:rsid w:val="00D741FC"/>
    <w:rsid w:val="00D7442C"/>
    <w:rsid w:val="00D744E5"/>
    <w:rsid w:val="00D7470C"/>
    <w:rsid w:val="00D75F90"/>
    <w:rsid w:val="00D7621C"/>
    <w:rsid w:val="00D766DC"/>
    <w:rsid w:val="00D7686D"/>
    <w:rsid w:val="00D76BDA"/>
    <w:rsid w:val="00D771A3"/>
    <w:rsid w:val="00D77210"/>
    <w:rsid w:val="00D772B1"/>
    <w:rsid w:val="00D7774B"/>
    <w:rsid w:val="00D7780C"/>
    <w:rsid w:val="00D7796A"/>
    <w:rsid w:val="00D77B06"/>
    <w:rsid w:val="00D77D61"/>
    <w:rsid w:val="00D80316"/>
    <w:rsid w:val="00D805F5"/>
    <w:rsid w:val="00D809F9"/>
    <w:rsid w:val="00D80B14"/>
    <w:rsid w:val="00D80D10"/>
    <w:rsid w:val="00D80ECF"/>
    <w:rsid w:val="00D80F88"/>
    <w:rsid w:val="00D810CE"/>
    <w:rsid w:val="00D8115A"/>
    <w:rsid w:val="00D81161"/>
    <w:rsid w:val="00D8131C"/>
    <w:rsid w:val="00D81732"/>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1FE"/>
    <w:rsid w:val="00D87473"/>
    <w:rsid w:val="00D8753C"/>
    <w:rsid w:val="00D8789C"/>
    <w:rsid w:val="00D878B1"/>
    <w:rsid w:val="00D87A49"/>
    <w:rsid w:val="00D87CBD"/>
    <w:rsid w:val="00D9012C"/>
    <w:rsid w:val="00D902C0"/>
    <w:rsid w:val="00D90EFE"/>
    <w:rsid w:val="00D914AE"/>
    <w:rsid w:val="00D91C9F"/>
    <w:rsid w:val="00D9201A"/>
    <w:rsid w:val="00D926EB"/>
    <w:rsid w:val="00D93012"/>
    <w:rsid w:val="00D93164"/>
    <w:rsid w:val="00D93759"/>
    <w:rsid w:val="00D93B6C"/>
    <w:rsid w:val="00D93EB8"/>
    <w:rsid w:val="00D9410D"/>
    <w:rsid w:val="00D946E4"/>
    <w:rsid w:val="00D94ACF"/>
    <w:rsid w:val="00D94B1C"/>
    <w:rsid w:val="00D94EA0"/>
    <w:rsid w:val="00D95747"/>
    <w:rsid w:val="00D95F02"/>
    <w:rsid w:val="00D96209"/>
    <w:rsid w:val="00D964CE"/>
    <w:rsid w:val="00D96616"/>
    <w:rsid w:val="00D96768"/>
    <w:rsid w:val="00D96ED3"/>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EBC"/>
    <w:rsid w:val="00DB11D7"/>
    <w:rsid w:val="00DB1284"/>
    <w:rsid w:val="00DB1391"/>
    <w:rsid w:val="00DB17D2"/>
    <w:rsid w:val="00DB1A57"/>
    <w:rsid w:val="00DB1A96"/>
    <w:rsid w:val="00DB1F21"/>
    <w:rsid w:val="00DB1FAD"/>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5C"/>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0E7"/>
    <w:rsid w:val="00DC343E"/>
    <w:rsid w:val="00DC370A"/>
    <w:rsid w:val="00DC3B25"/>
    <w:rsid w:val="00DC3E06"/>
    <w:rsid w:val="00DC406E"/>
    <w:rsid w:val="00DC4446"/>
    <w:rsid w:val="00DC48DE"/>
    <w:rsid w:val="00DC4E95"/>
    <w:rsid w:val="00DC52A3"/>
    <w:rsid w:val="00DC55A5"/>
    <w:rsid w:val="00DC569E"/>
    <w:rsid w:val="00DC5EF4"/>
    <w:rsid w:val="00DC72E5"/>
    <w:rsid w:val="00DC72F3"/>
    <w:rsid w:val="00DC75EB"/>
    <w:rsid w:val="00DC7777"/>
    <w:rsid w:val="00DD01E2"/>
    <w:rsid w:val="00DD02F6"/>
    <w:rsid w:val="00DD115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74"/>
    <w:rsid w:val="00DD5EA7"/>
    <w:rsid w:val="00DD6837"/>
    <w:rsid w:val="00DD686D"/>
    <w:rsid w:val="00DD68F5"/>
    <w:rsid w:val="00DD6908"/>
    <w:rsid w:val="00DD6AAA"/>
    <w:rsid w:val="00DD6BFE"/>
    <w:rsid w:val="00DD73F5"/>
    <w:rsid w:val="00DD750F"/>
    <w:rsid w:val="00DD77CC"/>
    <w:rsid w:val="00DD7B26"/>
    <w:rsid w:val="00DD7D36"/>
    <w:rsid w:val="00DD7DE9"/>
    <w:rsid w:val="00DD7FDF"/>
    <w:rsid w:val="00DE0219"/>
    <w:rsid w:val="00DE035E"/>
    <w:rsid w:val="00DE06C7"/>
    <w:rsid w:val="00DE08D8"/>
    <w:rsid w:val="00DE0D57"/>
    <w:rsid w:val="00DE0DC2"/>
    <w:rsid w:val="00DE0E4C"/>
    <w:rsid w:val="00DE1274"/>
    <w:rsid w:val="00DE14DC"/>
    <w:rsid w:val="00DE178B"/>
    <w:rsid w:val="00DE1B84"/>
    <w:rsid w:val="00DE1DB9"/>
    <w:rsid w:val="00DE1EE6"/>
    <w:rsid w:val="00DE21B0"/>
    <w:rsid w:val="00DE21C6"/>
    <w:rsid w:val="00DE2628"/>
    <w:rsid w:val="00DE2FCD"/>
    <w:rsid w:val="00DE306A"/>
    <w:rsid w:val="00DE4199"/>
    <w:rsid w:val="00DE45EA"/>
    <w:rsid w:val="00DE47BC"/>
    <w:rsid w:val="00DE485E"/>
    <w:rsid w:val="00DE49AB"/>
    <w:rsid w:val="00DE55E5"/>
    <w:rsid w:val="00DE6522"/>
    <w:rsid w:val="00DE69DB"/>
    <w:rsid w:val="00DE6F8B"/>
    <w:rsid w:val="00DE7118"/>
    <w:rsid w:val="00DE756B"/>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396"/>
    <w:rsid w:val="00DF44D9"/>
    <w:rsid w:val="00DF4505"/>
    <w:rsid w:val="00DF47FA"/>
    <w:rsid w:val="00DF4A78"/>
    <w:rsid w:val="00DF4AC3"/>
    <w:rsid w:val="00DF4B13"/>
    <w:rsid w:val="00DF505F"/>
    <w:rsid w:val="00DF5068"/>
    <w:rsid w:val="00DF5153"/>
    <w:rsid w:val="00DF598D"/>
    <w:rsid w:val="00DF5A1F"/>
    <w:rsid w:val="00DF6727"/>
    <w:rsid w:val="00DF6BF1"/>
    <w:rsid w:val="00DF6E5E"/>
    <w:rsid w:val="00DF6F29"/>
    <w:rsid w:val="00DF70BD"/>
    <w:rsid w:val="00DF7D8E"/>
    <w:rsid w:val="00DF7ED4"/>
    <w:rsid w:val="00E0007D"/>
    <w:rsid w:val="00E0009D"/>
    <w:rsid w:val="00E0024A"/>
    <w:rsid w:val="00E00966"/>
    <w:rsid w:val="00E009E9"/>
    <w:rsid w:val="00E00DFA"/>
    <w:rsid w:val="00E013D6"/>
    <w:rsid w:val="00E017E7"/>
    <w:rsid w:val="00E01B6F"/>
    <w:rsid w:val="00E01E27"/>
    <w:rsid w:val="00E01F09"/>
    <w:rsid w:val="00E01FCD"/>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287"/>
    <w:rsid w:val="00E0771C"/>
    <w:rsid w:val="00E0781D"/>
    <w:rsid w:val="00E07975"/>
    <w:rsid w:val="00E1011D"/>
    <w:rsid w:val="00E10692"/>
    <w:rsid w:val="00E1127E"/>
    <w:rsid w:val="00E1221D"/>
    <w:rsid w:val="00E122C0"/>
    <w:rsid w:val="00E1241E"/>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8D"/>
    <w:rsid w:val="00E206C6"/>
    <w:rsid w:val="00E2093A"/>
    <w:rsid w:val="00E20A1C"/>
    <w:rsid w:val="00E20A58"/>
    <w:rsid w:val="00E214E9"/>
    <w:rsid w:val="00E21748"/>
    <w:rsid w:val="00E21EEB"/>
    <w:rsid w:val="00E21FA8"/>
    <w:rsid w:val="00E2250D"/>
    <w:rsid w:val="00E22982"/>
    <w:rsid w:val="00E235DA"/>
    <w:rsid w:val="00E2382E"/>
    <w:rsid w:val="00E23A14"/>
    <w:rsid w:val="00E23ACE"/>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0E"/>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897"/>
    <w:rsid w:val="00E34AF4"/>
    <w:rsid w:val="00E34C2A"/>
    <w:rsid w:val="00E34CA3"/>
    <w:rsid w:val="00E34E3E"/>
    <w:rsid w:val="00E35470"/>
    <w:rsid w:val="00E354A4"/>
    <w:rsid w:val="00E359A5"/>
    <w:rsid w:val="00E35C75"/>
    <w:rsid w:val="00E35EFD"/>
    <w:rsid w:val="00E3624A"/>
    <w:rsid w:val="00E364D4"/>
    <w:rsid w:val="00E3654D"/>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2F75"/>
    <w:rsid w:val="00E4321B"/>
    <w:rsid w:val="00E432EF"/>
    <w:rsid w:val="00E4342D"/>
    <w:rsid w:val="00E435E0"/>
    <w:rsid w:val="00E436CD"/>
    <w:rsid w:val="00E43D4F"/>
    <w:rsid w:val="00E43EB1"/>
    <w:rsid w:val="00E44141"/>
    <w:rsid w:val="00E446D0"/>
    <w:rsid w:val="00E44736"/>
    <w:rsid w:val="00E44837"/>
    <w:rsid w:val="00E44926"/>
    <w:rsid w:val="00E44A9F"/>
    <w:rsid w:val="00E45232"/>
    <w:rsid w:val="00E45552"/>
    <w:rsid w:val="00E45A7D"/>
    <w:rsid w:val="00E45A95"/>
    <w:rsid w:val="00E46086"/>
    <w:rsid w:val="00E46137"/>
    <w:rsid w:val="00E462BF"/>
    <w:rsid w:val="00E46697"/>
    <w:rsid w:val="00E46766"/>
    <w:rsid w:val="00E4685A"/>
    <w:rsid w:val="00E46993"/>
    <w:rsid w:val="00E46C98"/>
    <w:rsid w:val="00E47140"/>
    <w:rsid w:val="00E47185"/>
    <w:rsid w:val="00E47299"/>
    <w:rsid w:val="00E4759D"/>
    <w:rsid w:val="00E4764D"/>
    <w:rsid w:val="00E50447"/>
    <w:rsid w:val="00E50E50"/>
    <w:rsid w:val="00E514C3"/>
    <w:rsid w:val="00E514E8"/>
    <w:rsid w:val="00E51D8E"/>
    <w:rsid w:val="00E51FF0"/>
    <w:rsid w:val="00E52515"/>
    <w:rsid w:val="00E52BEC"/>
    <w:rsid w:val="00E52C59"/>
    <w:rsid w:val="00E52D85"/>
    <w:rsid w:val="00E5377F"/>
    <w:rsid w:val="00E53836"/>
    <w:rsid w:val="00E5439A"/>
    <w:rsid w:val="00E54496"/>
    <w:rsid w:val="00E54716"/>
    <w:rsid w:val="00E54F1C"/>
    <w:rsid w:val="00E54F2B"/>
    <w:rsid w:val="00E54F6D"/>
    <w:rsid w:val="00E5548B"/>
    <w:rsid w:val="00E557C0"/>
    <w:rsid w:val="00E557CB"/>
    <w:rsid w:val="00E55B8F"/>
    <w:rsid w:val="00E55C0C"/>
    <w:rsid w:val="00E562D1"/>
    <w:rsid w:val="00E56365"/>
    <w:rsid w:val="00E5698F"/>
    <w:rsid w:val="00E56AAE"/>
    <w:rsid w:val="00E571CA"/>
    <w:rsid w:val="00E578FA"/>
    <w:rsid w:val="00E579F6"/>
    <w:rsid w:val="00E57B87"/>
    <w:rsid w:val="00E57D43"/>
    <w:rsid w:val="00E60093"/>
    <w:rsid w:val="00E60307"/>
    <w:rsid w:val="00E60601"/>
    <w:rsid w:val="00E60A40"/>
    <w:rsid w:val="00E60BCF"/>
    <w:rsid w:val="00E60EF9"/>
    <w:rsid w:val="00E6101B"/>
    <w:rsid w:val="00E61766"/>
    <w:rsid w:val="00E62011"/>
    <w:rsid w:val="00E622AE"/>
    <w:rsid w:val="00E62540"/>
    <w:rsid w:val="00E62593"/>
    <w:rsid w:val="00E62635"/>
    <w:rsid w:val="00E62A81"/>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3C4"/>
    <w:rsid w:val="00E72510"/>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645"/>
    <w:rsid w:val="00E818BF"/>
    <w:rsid w:val="00E818CE"/>
    <w:rsid w:val="00E82875"/>
    <w:rsid w:val="00E828CB"/>
    <w:rsid w:val="00E82C6F"/>
    <w:rsid w:val="00E83492"/>
    <w:rsid w:val="00E837C0"/>
    <w:rsid w:val="00E841F4"/>
    <w:rsid w:val="00E8464D"/>
    <w:rsid w:val="00E84F16"/>
    <w:rsid w:val="00E8519B"/>
    <w:rsid w:val="00E85281"/>
    <w:rsid w:val="00E85598"/>
    <w:rsid w:val="00E85A88"/>
    <w:rsid w:val="00E85D53"/>
    <w:rsid w:val="00E85EB6"/>
    <w:rsid w:val="00E86317"/>
    <w:rsid w:val="00E86603"/>
    <w:rsid w:val="00E87625"/>
    <w:rsid w:val="00E876B2"/>
    <w:rsid w:val="00E90340"/>
    <w:rsid w:val="00E90551"/>
    <w:rsid w:val="00E9094B"/>
    <w:rsid w:val="00E90CE0"/>
    <w:rsid w:val="00E90FAC"/>
    <w:rsid w:val="00E9117D"/>
    <w:rsid w:val="00E913BF"/>
    <w:rsid w:val="00E91D4D"/>
    <w:rsid w:val="00E91F1C"/>
    <w:rsid w:val="00E91F1F"/>
    <w:rsid w:val="00E92236"/>
    <w:rsid w:val="00E929E7"/>
    <w:rsid w:val="00E92B3F"/>
    <w:rsid w:val="00E92C81"/>
    <w:rsid w:val="00E930CA"/>
    <w:rsid w:val="00E933C5"/>
    <w:rsid w:val="00E93896"/>
    <w:rsid w:val="00E93F15"/>
    <w:rsid w:val="00E9408B"/>
    <w:rsid w:val="00E94461"/>
    <w:rsid w:val="00E9453F"/>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0F0"/>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29"/>
    <w:rsid w:val="00EB3596"/>
    <w:rsid w:val="00EB37F5"/>
    <w:rsid w:val="00EB403A"/>
    <w:rsid w:val="00EB430C"/>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32"/>
    <w:rsid w:val="00ED13B2"/>
    <w:rsid w:val="00ED1C41"/>
    <w:rsid w:val="00ED247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9BD"/>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6C9"/>
    <w:rsid w:val="00EE4A6F"/>
    <w:rsid w:val="00EE4E68"/>
    <w:rsid w:val="00EE522B"/>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2FB"/>
    <w:rsid w:val="00EF1442"/>
    <w:rsid w:val="00EF146F"/>
    <w:rsid w:val="00EF165A"/>
    <w:rsid w:val="00EF17AA"/>
    <w:rsid w:val="00EF1E78"/>
    <w:rsid w:val="00EF2390"/>
    <w:rsid w:val="00EF27DD"/>
    <w:rsid w:val="00EF2F6F"/>
    <w:rsid w:val="00EF3048"/>
    <w:rsid w:val="00EF30F0"/>
    <w:rsid w:val="00EF3814"/>
    <w:rsid w:val="00EF3878"/>
    <w:rsid w:val="00EF399B"/>
    <w:rsid w:val="00EF440C"/>
    <w:rsid w:val="00EF450E"/>
    <w:rsid w:val="00EF45F6"/>
    <w:rsid w:val="00EF47EE"/>
    <w:rsid w:val="00EF4A02"/>
    <w:rsid w:val="00EF4C1F"/>
    <w:rsid w:val="00EF4EED"/>
    <w:rsid w:val="00EF4FF8"/>
    <w:rsid w:val="00EF55FA"/>
    <w:rsid w:val="00EF5756"/>
    <w:rsid w:val="00EF5BAB"/>
    <w:rsid w:val="00EF5E49"/>
    <w:rsid w:val="00EF62D6"/>
    <w:rsid w:val="00EF652F"/>
    <w:rsid w:val="00EF6815"/>
    <w:rsid w:val="00EF686A"/>
    <w:rsid w:val="00EF6DAD"/>
    <w:rsid w:val="00EF6F76"/>
    <w:rsid w:val="00F00160"/>
    <w:rsid w:val="00F00381"/>
    <w:rsid w:val="00F00792"/>
    <w:rsid w:val="00F0112F"/>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119"/>
    <w:rsid w:val="00F112AE"/>
    <w:rsid w:val="00F112CD"/>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2D"/>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12"/>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D1F"/>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6DA"/>
    <w:rsid w:val="00F35C70"/>
    <w:rsid w:val="00F35EB2"/>
    <w:rsid w:val="00F35F61"/>
    <w:rsid w:val="00F366A7"/>
    <w:rsid w:val="00F36A88"/>
    <w:rsid w:val="00F36BAB"/>
    <w:rsid w:val="00F36CE2"/>
    <w:rsid w:val="00F36FF5"/>
    <w:rsid w:val="00F37334"/>
    <w:rsid w:val="00F378A4"/>
    <w:rsid w:val="00F379F3"/>
    <w:rsid w:val="00F40308"/>
    <w:rsid w:val="00F40682"/>
    <w:rsid w:val="00F4078C"/>
    <w:rsid w:val="00F408D8"/>
    <w:rsid w:val="00F40BAB"/>
    <w:rsid w:val="00F416FF"/>
    <w:rsid w:val="00F41A86"/>
    <w:rsid w:val="00F41D3C"/>
    <w:rsid w:val="00F41D5C"/>
    <w:rsid w:val="00F41E4F"/>
    <w:rsid w:val="00F41F9F"/>
    <w:rsid w:val="00F421B0"/>
    <w:rsid w:val="00F42B9B"/>
    <w:rsid w:val="00F42CFD"/>
    <w:rsid w:val="00F42CFE"/>
    <w:rsid w:val="00F431C9"/>
    <w:rsid w:val="00F437CE"/>
    <w:rsid w:val="00F43B5A"/>
    <w:rsid w:val="00F43C12"/>
    <w:rsid w:val="00F43CC9"/>
    <w:rsid w:val="00F43F75"/>
    <w:rsid w:val="00F44C5A"/>
    <w:rsid w:val="00F45BF6"/>
    <w:rsid w:val="00F45D2F"/>
    <w:rsid w:val="00F45D79"/>
    <w:rsid w:val="00F461F8"/>
    <w:rsid w:val="00F46223"/>
    <w:rsid w:val="00F4659D"/>
    <w:rsid w:val="00F465C3"/>
    <w:rsid w:val="00F4662D"/>
    <w:rsid w:val="00F46745"/>
    <w:rsid w:val="00F47508"/>
    <w:rsid w:val="00F47BA7"/>
    <w:rsid w:val="00F47CA7"/>
    <w:rsid w:val="00F50311"/>
    <w:rsid w:val="00F507F0"/>
    <w:rsid w:val="00F50CCE"/>
    <w:rsid w:val="00F51082"/>
    <w:rsid w:val="00F51166"/>
    <w:rsid w:val="00F511BD"/>
    <w:rsid w:val="00F5129C"/>
    <w:rsid w:val="00F51630"/>
    <w:rsid w:val="00F51CB0"/>
    <w:rsid w:val="00F51E7D"/>
    <w:rsid w:val="00F51F4A"/>
    <w:rsid w:val="00F52127"/>
    <w:rsid w:val="00F5264D"/>
    <w:rsid w:val="00F5272D"/>
    <w:rsid w:val="00F53299"/>
    <w:rsid w:val="00F53DEC"/>
    <w:rsid w:val="00F543E8"/>
    <w:rsid w:val="00F54AEB"/>
    <w:rsid w:val="00F54D35"/>
    <w:rsid w:val="00F54D3A"/>
    <w:rsid w:val="00F55101"/>
    <w:rsid w:val="00F552BD"/>
    <w:rsid w:val="00F556C5"/>
    <w:rsid w:val="00F55B22"/>
    <w:rsid w:val="00F560C3"/>
    <w:rsid w:val="00F56293"/>
    <w:rsid w:val="00F564AC"/>
    <w:rsid w:val="00F5675F"/>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34"/>
    <w:rsid w:val="00F62DA1"/>
    <w:rsid w:val="00F63115"/>
    <w:rsid w:val="00F6325F"/>
    <w:rsid w:val="00F634B0"/>
    <w:rsid w:val="00F63505"/>
    <w:rsid w:val="00F6388D"/>
    <w:rsid w:val="00F63C26"/>
    <w:rsid w:val="00F63CFE"/>
    <w:rsid w:val="00F6416F"/>
    <w:rsid w:val="00F64203"/>
    <w:rsid w:val="00F64BAD"/>
    <w:rsid w:val="00F64BEF"/>
    <w:rsid w:val="00F64D10"/>
    <w:rsid w:val="00F64DA2"/>
    <w:rsid w:val="00F64EFC"/>
    <w:rsid w:val="00F651E5"/>
    <w:rsid w:val="00F655B8"/>
    <w:rsid w:val="00F6572B"/>
    <w:rsid w:val="00F657D5"/>
    <w:rsid w:val="00F657F8"/>
    <w:rsid w:val="00F65E53"/>
    <w:rsid w:val="00F66069"/>
    <w:rsid w:val="00F6622F"/>
    <w:rsid w:val="00F666A7"/>
    <w:rsid w:val="00F66CDF"/>
    <w:rsid w:val="00F66E1D"/>
    <w:rsid w:val="00F67748"/>
    <w:rsid w:val="00F67891"/>
    <w:rsid w:val="00F67968"/>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5EA"/>
    <w:rsid w:val="00F7363A"/>
    <w:rsid w:val="00F736C7"/>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40"/>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3C8"/>
    <w:rsid w:val="00F847C9"/>
    <w:rsid w:val="00F84AB1"/>
    <w:rsid w:val="00F84EB6"/>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241"/>
    <w:rsid w:val="00F9636A"/>
    <w:rsid w:val="00F96608"/>
    <w:rsid w:val="00F96C3A"/>
    <w:rsid w:val="00F96FD4"/>
    <w:rsid w:val="00F97543"/>
    <w:rsid w:val="00F9755E"/>
    <w:rsid w:val="00F9756E"/>
    <w:rsid w:val="00F9774D"/>
    <w:rsid w:val="00FA0088"/>
    <w:rsid w:val="00FA056A"/>
    <w:rsid w:val="00FA0636"/>
    <w:rsid w:val="00FA0C60"/>
    <w:rsid w:val="00FA0E61"/>
    <w:rsid w:val="00FA1161"/>
    <w:rsid w:val="00FA1CF5"/>
    <w:rsid w:val="00FA21A4"/>
    <w:rsid w:val="00FA2296"/>
    <w:rsid w:val="00FA23D1"/>
    <w:rsid w:val="00FA26EF"/>
    <w:rsid w:val="00FA28DD"/>
    <w:rsid w:val="00FA2FED"/>
    <w:rsid w:val="00FA364E"/>
    <w:rsid w:val="00FA39FD"/>
    <w:rsid w:val="00FA3DF7"/>
    <w:rsid w:val="00FA4B51"/>
    <w:rsid w:val="00FA4B5C"/>
    <w:rsid w:val="00FA5285"/>
    <w:rsid w:val="00FA54BE"/>
    <w:rsid w:val="00FA6E5B"/>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3FF1"/>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0A"/>
    <w:rsid w:val="00FB7F18"/>
    <w:rsid w:val="00FC0417"/>
    <w:rsid w:val="00FC0438"/>
    <w:rsid w:val="00FC079C"/>
    <w:rsid w:val="00FC0C01"/>
    <w:rsid w:val="00FC0C68"/>
    <w:rsid w:val="00FC0CA2"/>
    <w:rsid w:val="00FC0F99"/>
    <w:rsid w:val="00FC0FB9"/>
    <w:rsid w:val="00FC10E7"/>
    <w:rsid w:val="00FC118B"/>
    <w:rsid w:val="00FC137D"/>
    <w:rsid w:val="00FC18A0"/>
    <w:rsid w:val="00FC201D"/>
    <w:rsid w:val="00FC238F"/>
    <w:rsid w:val="00FC28E0"/>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5"/>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C6F"/>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6FF2"/>
    <w:rsid w:val="00FE778D"/>
    <w:rsid w:val="00FE7EF5"/>
    <w:rsid w:val="00FF0601"/>
    <w:rsid w:val="00FF08AC"/>
    <w:rsid w:val="00FF0AC2"/>
    <w:rsid w:val="00FF0BAA"/>
    <w:rsid w:val="00FF0ED7"/>
    <w:rsid w:val="00FF1024"/>
    <w:rsid w:val="00FF1348"/>
    <w:rsid w:val="00FF148D"/>
    <w:rsid w:val="00FF1BC2"/>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139"/>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EB0A"/>
  <w15:docId w15:val="{B06741F3-5EA2-487D-9005-90966103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DD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E3698"/>
    <w:pPr>
      <w:spacing w:before="0" w:after="160" w:line="240" w:lineRule="exact"/>
      <w:jc w:val="left"/>
    </w:pPr>
    <w:rPr>
      <w:rFonts w:ascii="Verdana" w:hAnsi="Verdana"/>
      <w:sz w:val="20"/>
      <w:szCs w:val="20"/>
    </w:rPr>
  </w:style>
  <w:style w:type="numbering" w:customStyle="1" w:styleId="1">
    <w:name w:val="А.1"/>
    <w:basedOn w:val="NoList"/>
    <w:next w:val="1ai"/>
    <w:rsid w:val="00406068"/>
    <w:pPr>
      <w:numPr>
        <w:numId w:val="22"/>
      </w:numPr>
    </w:pPr>
  </w:style>
  <w:style w:type="paragraph" w:customStyle="1" w:styleId="Char0">
    <w:name w:val="Char"/>
    <w:basedOn w:val="Normal"/>
    <w:rsid w:val="00406068"/>
    <w:pPr>
      <w:spacing w:before="0" w:after="160" w:line="240" w:lineRule="exact"/>
      <w:jc w:val="left"/>
    </w:pPr>
    <w:rPr>
      <w:rFonts w:ascii="Verdana" w:hAnsi="Verdana"/>
      <w:sz w:val="20"/>
      <w:szCs w:val="20"/>
    </w:rPr>
  </w:style>
  <w:style w:type="numbering" w:styleId="1ai">
    <w:name w:val="Outline List 1"/>
    <w:basedOn w:val="NoList"/>
    <w:semiHidden/>
    <w:unhideWhenUsed/>
    <w:rsid w:val="00406068"/>
  </w:style>
  <w:style w:type="character" w:styleId="Emphasis">
    <w:name w:val="Emphasis"/>
    <w:basedOn w:val="DefaultParagraphFont"/>
    <w:qFormat/>
    <w:rsid w:val="00E841F4"/>
    <w:rPr>
      <w:i/>
      <w:iCs/>
    </w:rPr>
  </w:style>
  <w:style w:type="paragraph" w:styleId="EndnoteText">
    <w:name w:val="endnote text"/>
    <w:basedOn w:val="Normal"/>
    <w:link w:val="EndnoteTextChar"/>
    <w:semiHidden/>
    <w:unhideWhenUsed/>
    <w:rsid w:val="006003CA"/>
    <w:pPr>
      <w:spacing w:before="0"/>
    </w:pPr>
    <w:rPr>
      <w:sz w:val="20"/>
      <w:szCs w:val="20"/>
    </w:rPr>
  </w:style>
  <w:style w:type="character" w:customStyle="1" w:styleId="EndnoteTextChar">
    <w:name w:val="Endnote Text Char"/>
    <w:basedOn w:val="DefaultParagraphFont"/>
    <w:link w:val="EndnoteText"/>
    <w:semiHidden/>
    <w:rsid w:val="006003CA"/>
    <w:rPr>
      <w:lang w:val="en-US" w:eastAsia="en-US"/>
    </w:rPr>
  </w:style>
  <w:style w:type="character" w:styleId="EndnoteReference">
    <w:name w:val="endnote reference"/>
    <w:basedOn w:val="DefaultParagraphFont"/>
    <w:semiHidden/>
    <w:unhideWhenUsed/>
    <w:rsid w:val="006003CA"/>
    <w:rPr>
      <w:vertAlign w:val="superscript"/>
    </w:rPr>
  </w:style>
  <w:style w:type="table" w:customStyle="1" w:styleId="TableGrid101">
    <w:name w:val="Table Grid101"/>
    <w:basedOn w:val="TableNormal"/>
    <w:next w:val="TableGrid"/>
    <w:uiPriority w:val="59"/>
    <w:rsid w:val="006C0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98735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98735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8735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C5745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C5745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01564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59"/>
    <w:rsid w:val="0004749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683661">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3689240">
      <w:bodyDiv w:val="1"/>
      <w:marLeft w:val="0"/>
      <w:marRight w:val="0"/>
      <w:marTop w:val="0"/>
      <w:marBottom w:val="0"/>
      <w:divBdr>
        <w:top w:val="none" w:sz="0" w:space="0" w:color="auto"/>
        <w:left w:val="none" w:sz="0" w:space="0" w:color="auto"/>
        <w:bottom w:val="none" w:sz="0" w:space="0" w:color="auto"/>
        <w:right w:val="none" w:sz="0" w:space="0" w:color="auto"/>
      </w:divBdr>
    </w:div>
    <w:div w:id="20696331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10494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545268">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2374523">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754370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37806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7173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132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155268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7744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9123943">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0811777">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577840">
      <w:bodyDiv w:val="1"/>
      <w:marLeft w:val="0"/>
      <w:marRight w:val="0"/>
      <w:marTop w:val="0"/>
      <w:marBottom w:val="0"/>
      <w:divBdr>
        <w:top w:val="none" w:sz="0" w:space="0" w:color="auto"/>
        <w:left w:val="none" w:sz="0" w:space="0" w:color="auto"/>
        <w:bottom w:val="none" w:sz="0" w:space="0" w:color="auto"/>
        <w:right w:val="none" w:sz="0" w:space="0" w:color="auto"/>
      </w:divBdr>
    </w:div>
    <w:div w:id="1823617461">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36711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46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anica.vlaj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danica.vlaj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download/Taksa-popunjeni-nalozi-ci.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danica.vlaj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C4DA-D0C3-48D0-B122-E18879A5B77C}"/>
</file>

<file path=customXml/itemProps10.xml><?xml version="1.0" encoding="utf-8"?>
<ds:datastoreItem xmlns:ds="http://schemas.openxmlformats.org/officeDocument/2006/customXml" ds:itemID="{5A43B8C0-EA4C-438B-A85B-4943146B954C}"/>
</file>

<file path=customXml/itemProps100.xml><?xml version="1.0" encoding="utf-8"?>
<ds:datastoreItem xmlns:ds="http://schemas.openxmlformats.org/officeDocument/2006/customXml" ds:itemID="{7EB2BDA1-982D-4C68-8992-B1C5F391C562}"/>
</file>

<file path=customXml/itemProps101.xml><?xml version="1.0" encoding="utf-8"?>
<ds:datastoreItem xmlns:ds="http://schemas.openxmlformats.org/officeDocument/2006/customXml" ds:itemID="{5DB693C9-C426-4B66-8211-5F3197BDF543}"/>
</file>

<file path=customXml/itemProps102.xml><?xml version="1.0" encoding="utf-8"?>
<ds:datastoreItem xmlns:ds="http://schemas.openxmlformats.org/officeDocument/2006/customXml" ds:itemID="{4EEB1373-4089-4931-A7F7-19F3933578DC}"/>
</file>

<file path=customXml/itemProps103.xml><?xml version="1.0" encoding="utf-8"?>
<ds:datastoreItem xmlns:ds="http://schemas.openxmlformats.org/officeDocument/2006/customXml" ds:itemID="{27D84C20-6787-4270-AF1D-2ADDF15AA8AE}"/>
</file>

<file path=customXml/itemProps104.xml><?xml version="1.0" encoding="utf-8"?>
<ds:datastoreItem xmlns:ds="http://schemas.openxmlformats.org/officeDocument/2006/customXml" ds:itemID="{6FCD06A3-6E5E-4352-8B73-C37B5693099E}"/>
</file>

<file path=customXml/itemProps105.xml><?xml version="1.0" encoding="utf-8"?>
<ds:datastoreItem xmlns:ds="http://schemas.openxmlformats.org/officeDocument/2006/customXml" ds:itemID="{EA0635FB-274D-4744-B090-71FE2DCEF8E1}"/>
</file>

<file path=customXml/itemProps106.xml><?xml version="1.0" encoding="utf-8"?>
<ds:datastoreItem xmlns:ds="http://schemas.openxmlformats.org/officeDocument/2006/customXml" ds:itemID="{E8086BFD-14E1-45F8-84DC-5D777A11CBC4}"/>
</file>

<file path=customXml/itemProps107.xml><?xml version="1.0" encoding="utf-8"?>
<ds:datastoreItem xmlns:ds="http://schemas.openxmlformats.org/officeDocument/2006/customXml" ds:itemID="{D4BF9FCC-CECC-49AA-882C-8FB89203EA13}"/>
</file>

<file path=customXml/itemProps108.xml><?xml version="1.0" encoding="utf-8"?>
<ds:datastoreItem xmlns:ds="http://schemas.openxmlformats.org/officeDocument/2006/customXml" ds:itemID="{99B6E711-2416-4E7F-BAEA-178D266BC639}"/>
</file>

<file path=customXml/itemProps109.xml><?xml version="1.0" encoding="utf-8"?>
<ds:datastoreItem xmlns:ds="http://schemas.openxmlformats.org/officeDocument/2006/customXml" ds:itemID="{8C374AB5-3295-4467-BD9C-9339CC8CB542}"/>
</file>

<file path=customXml/itemProps11.xml><?xml version="1.0" encoding="utf-8"?>
<ds:datastoreItem xmlns:ds="http://schemas.openxmlformats.org/officeDocument/2006/customXml" ds:itemID="{4307BCCB-9A15-4A9F-BC94-336605C8577E}"/>
</file>

<file path=customXml/itemProps110.xml><?xml version="1.0" encoding="utf-8"?>
<ds:datastoreItem xmlns:ds="http://schemas.openxmlformats.org/officeDocument/2006/customXml" ds:itemID="{108FFDDA-683B-400B-BD00-388FB5ED02E2}"/>
</file>

<file path=customXml/itemProps111.xml><?xml version="1.0" encoding="utf-8"?>
<ds:datastoreItem xmlns:ds="http://schemas.openxmlformats.org/officeDocument/2006/customXml" ds:itemID="{97CDD65F-2CF3-4C88-927E-A976002CF503}"/>
</file>

<file path=customXml/itemProps112.xml><?xml version="1.0" encoding="utf-8"?>
<ds:datastoreItem xmlns:ds="http://schemas.openxmlformats.org/officeDocument/2006/customXml" ds:itemID="{D0BEFBAD-DE1A-47F6-92E6-DB12CD398D18}"/>
</file>

<file path=customXml/itemProps113.xml><?xml version="1.0" encoding="utf-8"?>
<ds:datastoreItem xmlns:ds="http://schemas.openxmlformats.org/officeDocument/2006/customXml" ds:itemID="{837F2238-39A9-4E04-9618-81B60B7A3F79}"/>
</file>

<file path=customXml/itemProps114.xml><?xml version="1.0" encoding="utf-8"?>
<ds:datastoreItem xmlns:ds="http://schemas.openxmlformats.org/officeDocument/2006/customXml" ds:itemID="{BB2015B2-8B9E-43C2-855E-8719CEB7D474}"/>
</file>

<file path=customXml/itemProps115.xml><?xml version="1.0" encoding="utf-8"?>
<ds:datastoreItem xmlns:ds="http://schemas.openxmlformats.org/officeDocument/2006/customXml" ds:itemID="{9D7D6F86-F961-4BC6-9216-FD2A4003969E}"/>
</file>

<file path=customXml/itemProps116.xml><?xml version="1.0" encoding="utf-8"?>
<ds:datastoreItem xmlns:ds="http://schemas.openxmlformats.org/officeDocument/2006/customXml" ds:itemID="{297E9957-5022-4CF1-8E77-3CE5217DFBDA}"/>
</file>

<file path=customXml/itemProps117.xml><?xml version="1.0" encoding="utf-8"?>
<ds:datastoreItem xmlns:ds="http://schemas.openxmlformats.org/officeDocument/2006/customXml" ds:itemID="{5C41CC93-05B4-4320-8895-B718F10D4FAB}"/>
</file>

<file path=customXml/itemProps118.xml><?xml version="1.0" encoding="utf-8"?>
<ds:datastoreItem xmlns:ds="http://schemas.openxmlformats.org/officeDocument/2006/customXml" ds:itemID="{D94114BA-543B-45B9-8805-8EB2753F0873}"/>
</file>

<file path=customXml/itemProps119.xml><?xml version="1.0" encoding="utf-8"?>
<ds:datastoreItem xmlns:ds="http://schemas.openxmlformats.org/officeDocument/2006/customXml" ds:itemID="{C02E720B-43DB-4B95-A732-36A206A70DF4}"/>
</file>

<file path=customXml/itemProps12.xml><?xml version="1.0" encoding="utf-8"?>
<ds:datastoreItem xmlns:ds="http://schemas.openxmlformats.org/officeDocument/2006/customXml" ds:itemID="{CEAA954B-94AB-4038-A36C-9B77266723B3}"/>
</file>

<file path=customXml/itemProps120.xml><?xml version="1.0" encoding="utf-8"?>
<ds:datastoreItem xmlns:ds="http://schemas.openxmlformats.org/officeDocument/2006/customXml" ds:itemID="{4F00E2BE-32A6-410C-8B6B-CF59F974CBD3}"/>
</file>

<file path=customXml/itemProps121.xml><?xml version="1.0" encoding="utf-8"?>
<ds:datastoreItem xmlns:ds="http://schemas.openxmlformats.org/officeDocument/2006/customXml" ds:itemID="{6BF66D2C-7DD6-4549-99FF-E2FF5756C938}"/>
</file>

<file path=customXml/itemProps122.xml><?xml version="1.0" encoding="utf-8"?>
<ds:datastoreItem xmlns:ds="http://schemas.openxmlformats.org/officeDocument/2006/customXml" ds:itemID="{FEEA78CE-5338-4957-A252-C692FC70FDEB}"/>
</file>

<file path=customXml/itemProps123.xml><?xml version="1.0" encoding="utf-8"?>
<ds:datastoreItem xmlns:ds="http://schemas.openxmlformats.org/officeDocument/2006/customXml" ds:itemID="{35462D23-851A-4AD3-A2E1-0C2C32E193F7}"/>
</file>

<file path=customXml/itemProps124.xml><?xml version="1.0" encoding="utf-8"?>
<ds:datastoreItem xmlns:ds="http://schemas.openxmlformats.org/officeDocument/2006/customXml" ds:itemID="{D918663F-870F-4E44-B233-B1A8E83E0D64}"/>
</file>

<file path=customXml/itemProps125.xml><?xml version="1.0" encoding="utf-8"?>
<ds:datastoreItem xmlns:ds="http://schemas.openxmlformats.org/officeDocument/2006/customXml" ds:itemID="{8FA98A68-8400-444C-BD1B-30B379B2C98C}"/>
</file>

<file path=customXml/itemProps126.xml><?xml version="1.0" encoding="utf-8"?>
<ds:datastoreItem xmlns:ds="http://schemas.openxmlformats.org/officeDocument/2006/customXml" ds:itemID="{71509F1F-65BF-4D86-8A53-877BBAC9E148}"/>
</file>

<file path=customXml/itemProps127.xml><?xml version="1.0" encoding="utf-8"?>
<ds:datastoreItem xmlns:ds="http://schemas.openxmlformats.org/officeDocument/2006/customXml" ds:itemID="{28E201AA-EE0A-4A44-950D-AFDF4EC302F9}"/>
</file>

<file path=customXml/itemProps128.xml><?xml version="1.0" encoding="utf-8"?>
<ds:datastoreItem xmlns:ds="http://schemas.openxmlformats.org/officeDocument/2006/customXml" ds:itemID="{C890CC43-40EE-4051-950B-DCB7C74381DD}"/>
</file>

<file path=customXml/itemProps129.xml><?xml version="1.0" encoding="utf-8"?>
<ds:datastoreItem xmlns:ds="http://schemas.openxmlformats.org/officeDocument/2006/customXml" ds:itemID="{852877A5-D566-45A7-B42C-D242E7CF6AA5}"/>
</file>

<file path=customXml/itemProps13.xml><?xml version="1.0" encoding="utf-8"?>
<ds:datastoreItem xmlns:ds="http://schemas.openxmlformats.org/officeDocument/2006/customXml" ds:itemID="{311F53D6-EDD6-4700-88CE-7C99FBA75A20}"/>
</file>

<file path=customXml/itemProps130.xml><?xml version="1.0" encoding="utf-8"?>
<ds:datastoreItem xmlns:ds="http://schemas.openxmlformats.org/officeDocument/2006/customXml" ds:itemID="{071FBEC9-5E20-4418-B73F-BC6825B9DC24}"/>
</file>

<file path=customXml/itemProps131.xml><?xml version="1.0" encoding="utf-8"?>
<ds:datastoreItem xmlns:ds="http://schemas.openxmlformats.org/officeDocument/2006/customXml" ds:itemID="{AB2C8372-2CFA-4A3E-B7CE-3373F823E751}"/>
</file>

<file path=customXml/itemProps132.xml><?xml version="1.0" encoding="utf-8"?>
<ds:datastoreItem xmlns:ds="http://schemas.openxmlformats.org/officeDocument/2006/customXml" ds:itemID="{7D3C1C0A-3F59-4898-8A98-F3D8E420AAAD}"/>
</file>

<file path=customXml/itemProps133.xml><?xml version="1.0" encoding="utf-8"?>
<ds:datastoreItem xmlns:ds="http://schemas.openxmlformats.org/officeDocument/2006/customXml" ds:itemID="{8AF335C9-7D86-483C-823A-781DC34BEB49}"/>
</file>

<file path=customXml/itemProps134.xml><?xml version="1.0" encoding="utf-8"?>
<ds:datastoreItem xmlns:ds="http://schemas.openxmlformats.org/officeDocument/2006/customXml" ds:itemID="{19D9C6C9-7663-4523-9EB6-6AD0435460CA}"/>
</file>

<file path=customXml/itemProps135.xml><?xml version="1.0" encoding="utf-8"?>
<ds:datastoreItem xmlns:ds="http://schemas.openxmlformats.org/officeDocument/2006/customXml" ds:itemID="{C9D7A00D-5AB4-420C-9D78-8E29F8773D62}"/>
</file>

<file path=customXml/itemProps136.xml><?xml version="1.0" encoding="utf-8"?>
<ds:datastoreItem xmlns:ds="http://schemas.openxmlformats.org/officeDocument/2006/customXml" ds:itemID="{A195BE0C-E460-47B1-B8C0-EEFF2B949E11}"/>
</file>

<file path=customXml/itemProps137.xml><?xml version="1.0" encoding="utf-8"?>
<ds:datastoreItem xmlns:ds="http://schemas.openxmlformats.org/officeDocument/2006/customXml" ds:itemID="{1CDEB9E9-134A-4B1D-ACEC-5459AEDAEAA3}"/>
</file>

<file path=customXml/itemProps138.xml><?xml version="1.0" encoding="utf-8"?>
<ds:datastoreItem xmlns:ds="http://schemas.openxmlformats.org/officeDocument/2006/customXml" ds:itemID="{795A3C33-FEA5-47D6-BFF7-CBAE2EDF4C1C}"/>
</file>

<file path=customXml/itemProps139.xml><?xml version="1.0" encoding="utf-8"?>
<ds:datastoreItem xmlns:ds="http://schemas.openxmlformats.org/officeDocument/2006/customXml" ds:itemID="{A8037125-E6E1-4503-A988-9E6596CEB0E0}"/>
</file>

<file path=customXml/itemProps14.xml><?xml version="1.0" encoding="utf-8"?>
<ds:datastoreItem xmlns:ds="http://schemas.openxmlformats.org/officeDocument/2006/customXml" ds:itemID="{6993E48C-3D5E-4A3B-A1BB-A00E31D728B5}"/>
</file>

<file path=customXml/itemProps140.xml><?xml version="1.0" encoding="utf-8"?>
<ds:datastoreItem xmlns:ds="http://schemas.openxmlformats.org/officeDocument/2006/customXml" ds:itemID="{FD03F110-0445-4854-A7BB-CF291047480D}"/>
</file>

<file path=customXml/itemProps141.xml><?xml version="1.0" encoding="utf-8"?>
<ds:datastoreItem xmlns:ds="http://schemas.openxmlformats.org/officeDocument/2006/customXml" ds:itemID="{3CB83E0A-85C8-4F16-99C5-99A19FC9B0A6}"/>
</file>

<file path=customXml/itemProps142.xml><?xml version="1.0" encoding="utf-8"?>
<ds:datastoreItem xmlns:ds="http://schemas.openxmlformats.org/officeDocument/2006/customXml" ds:itemID="{9657A3CD-34A6-4D0B-8C63-90C62DFC40B9}"/>
</file>

<file path=customXml/itemProps143.xml><?xml version="1.0" encoding="utf-8"?>
<ds:datastoreItem xmlns:ds="http://schemas.openxmlformats.org/officeDocument/2006/customXml" ds:itemID="{F797D08C-280C-45DA-ADFE-4FA5B8EBC7A2}"/>
</file>

<file path=customXml/itemProps144.xml><?xml version="1.0" encoding="utf-8"?>
<ds:datastoreItem xmlns:ds="http://schemas.openxmlformats.org/officeDocument/2006/customXml" ds:itemID="{4417AC4C-E88B-4178-A400-071AF0292D0E}"/>
</file>

<file path=customXml/itemProps145.xml><?xml version="1.0" encoding="utf-8"?>
<ds:datastoreItem xmlns:ds="http://schemas.openxmlformats.org/officeDocument/2006/customXml" ds:itemID="{87596E0A-7B41-4D66-80A6-C17B0E4A087C}"/>
</file>

<file path=customXml/itemProps146.xml><?xml version="1.0" encoding="utf-8"?>
<ds:datastoreItem xmlns:ds="http://schemas.openxmlformats.org/officeDocument/2006/customXml" ds:itemID="{FC93E055-558A-4013-BECB-116B4EE9B171}"/>
</file>

<file path=customXml/itemProps147.xml><?xml version="1.0" encoding="utf-8"?>
<ds:datastoreItem xmlns:ds="http://schemas.openxmlformats.org/officeDocument/2006/customXml" ds:itemID="{5564D038-6738-4D85-8D87-9655B5CA17AD}"/>
</file>

<file path=customXml/itemProps148.xml><?xml version="1.0" encoding="utf-8"?>
<ds:datastoreItem xmlns:ds="http://schemas.openxmlformats.org/officeDocument/2006/customXml" ds:itemID="{1B39490F-53C7-4FEA-A15C-ECEC5EB7FDB5}"/>
</file>

<file path=customXml/itemProps149.xml><?xml version="1.0" encoding="utf-8"?>
<ds:datastoreItem xmlns:ds="http://schemas.openxmlformats.org/officeDocument/2006/customXml" ds:itemID="{87FA2DBE-740F-41AB-80A0-1DA3DABCBF50}"/>
</file>

<file path=customXml/itemProps15.xml><?xml version="1.0" encoding="utf-8"?>
<ds:datastoreItem xmlns:ds="http://schemas.openxmlformats.org/officeDocument/2006/customXml" ds:itemID="{29C29035-BCB5-4052-87DD-A74091C9A2B9}"/>
</file>

<file path=customXml/itemProps150.xml><?xml version="1.0" encoding="utf-8"?>
<ds:datastoreItem xmlns:ds="http://schemas.openxmlformats.org/officeDocument/2006/customXml" ds:itemID="{5BDE5D91-6D8D-429C-9348-ECE9ADB273CC}"/>
</file>

<file path=customXml/itemProps151.xml><?xml version="1.0" encoding="utf-8"?>
<ds:datastoreItem xmlns:ds="http://schemas.openxmlformats.org/officeDocument/2006/customXml" ds:itemID="{A20D3828-1451-4507-95D7-395F573DB0B8}"/>
</file>

<file path=customXml/itemProps152.xml><?xml version="1.0" encoding="utf-8"?>
<ds:datastoreItem xmlns:ds="http://schemas.openxmlformats.org/officeDocument/2006/customXml" ds:itemID="{B087E761-0612-4FF9-97FB-D969F5E0B2E8}"/>
</file>

<file path=customXml/itemProps153.xml><?xml version="1.0" encoding="utf-8"?>
<ds:datastoreItem xmlns:ds="http://schemas.openxmlformats.org/officeDocument/2006/customXml" ds:itemID="{223FB5C5-4CCA-498D-9F6D-C1DD3D2B056E}"/>
</file>

<file path=customXml/itemProps154.xml><?xml version="1.0" encoding="utf-8"?>
<ds:datastoreItem xmlns:ds="http://schemas.openxmlformats.org/officeDocument/2006/customXml" ds:itemID="{AFF2EB0E-ACC2-4E0B-A392-1C755502E2D5}"/>
</file>

<file path=customXml/itemProps155.xml><?xml version="1.0" encoding="utf-8"?>
<ds:datastoreItem xmlns:ds="http://schemas.openxmlformats.org/officeDocument/2006/customXml" ds:itemID="{B64FD31B-61C2-447A-B0F2-B04710251E73}"/>
</file>

<file path=customXml/itemProps156.xml><?xml version="1.0" encoding="utf-8"?>
<ds:datastoreItem xmlns:ds="http://schemas.openxmlformats.org/officeDocument/2006/customXml" ds:itemID="{832605A5-9C57-43A3-B7E9-EBF0856FCF6F}"/>
</file>

<file path=customXml/itemProps157.xml><?xml version="1.0" encoding="utf-8"?>
<ds:datastoreItem xmlns:ds="http://schemas.openxmlformats.org/officeDocument/2006/customXml" ds:itemID="{00892CFD-E2DC-465C-BB99-030A41EA15B6}"/>
</file>

<file path=customXml/itemProps158.xml><?xml version="1.0" encoding="utf-8"?>
<ds:datastoreItem xmlns:ds="http://schemas.openxmlformats.org/officeDocument/2006/customXml" ds:itemID="{342ECB68-12B4-45ED-BCC8-3762F9EC4D68}"/>
</file>

<file path=customXml/itemProps159.xml><?xml version="1.0" encoding="utf-8"?>
<ds:datastoreItem xmlns:ds="http://schemas.openxmlformats.org/officeDocument/2006/customXml" ds:itemID="{AF03DCD7-4ECD-45F4-92E7-636A6C5AB686}"/>
</file>

<file path=customXml/itemProps16.xml><?xml version="1.0" encoding="utf-8"?>
<ds:datastoreItem xmlns:ds="http://schemas.openxmlformats.org/officeDocument/2006/customXml" ds:itemID="{7C0E5595-E285-4E21-A273-D9ED6EC3A768}"/>
</file>

<file path=customXml/itemProps160.xml><?xml version="1.0" encoding="utf-8"?>
<ds:datastoreItem xmlns:ds="http://schemas.openxmlformats.org/officeDocument/2006/customXml" ds:itemID="{630D620B-F018-4570-9574-A842FA08D362}"/>
</file>

<file path=customXml/itemProps17.xml><?xml version="1.0" encoding="utf-8"?>
<ds:datastoreItem xmlns:ds="http://schemas.openxmlformats.org/officeDocument/2006/customXml" ds:itemID="{30D83324-C10A-4572-ADBB-3446CD8CD68B}"/>
</file>

<file path=customXml/itemProps18.xml><?xml version="1.0" encoding="utf-8"?>
<ds:datastoreItem xmlns:ds="http://schemas.openxmlformats.org/officeDocument/2006/customXml" ds:itemID="{3C600088-BCFC-4482-8255-537D45F5CA3D}"/>
</file>

<file path=customXml/itemProps19.xml><?xml version="1.0" encoding="utf-8"?>
<ds:datastoreItem xmlns:ds="http://schemas.openxmlformats.org/officeDocument/2006/customXml" ds:itemID="{41E62440-FE88-4296-A08F-2D008291134F}"/>
</file>

<file path=customXml/itemProps2.xml><?xml version="1.0" encoding="utf-8"?>
<ds:datastoreItem xmlns:ds="http://schemas.openxmlformats.org/officeDocument/2006/customXml" ds:itemID="{1ABAC4B8-042A-44A1-A49E-C56EF12AF91D}"/>
</file>

<file path=customXml/itemProps20.xml><?xml version="1.0" encoding="utf-8"?>
<ds:datastoreItem xmlns:ds="http://schemas.openxmlformats.org/officeDocument/2006/customXml" ds:itemID="{EB6FBE57-4CBD-4C19-913C-9AEB48DC468A}"/>
</file>

<file path=customXml/itemProps21.xml><?xml version="1.0" encoding="utf-8"?>
<ds:datastoreItem xmlns:ds="http://schemas.openxmlformats.org/officeDocument/2006/customXml" ds:itemID="{043B1376-7562-4276-835A-367B37B9DCFA}"/>
</file>

<file path=customXml/itemProps22.xml><?xml version="1.0" encoding="utf-8"?>
<ds:datastoreItem xmlns:ds="http://schemas.openxmlformats.org/officeDocument/2006/customXml" ds:itemID="{7C9B030B-F47F-47B5-9EAB-46CFC6AAE53A}"/>
</file>

<file path=customXml/itemProps23.xml><?xml version="1.0" encoding="utf-8"?>
<ds:datastoreItem xmlns:ds="http://schemas.openxmlformats.org/officeDocument/2006/customXml" ds:itemID="{BD7E143F-6DB4-48B8-B55C-2639C091215A}"/>
</file>

<file path=customXml/itemProps24.xml><?xml version="1.0" encoding="utf-8"?>
<ds:datastoreItem xmlns:ds="http://schemas.openxmlformats.org/officeDocument/2006/customXml" ds:itemID="{4C3A4898-3A94-439A-8C2A-24AE1E67FBC1}"/>
</file>

<file path=customXml/itemProps25.xml><?xml version="1.0" encoding="utf-8"?>
<ds:datastoreItem xmlns:ds="http://schemas.openxmlformats.org/officeDocument/2006/customXml" ds:itemID="{4B25C4E8-F4D5-496E-900F-9C989BEB6A6E}"/>
</file>

<file path=customXml/itemProps26.xml><?xml version="1.0" encoding="utf-8"?>
<ds:datastoreItem xmlns:ds="http://schemas.openxmlformats.org/officeDocument/2006/customXml" ds:itemID="{DD42629D-B3D7-4A5E-A1A9-99F46844E516}"/>
</file>

<file path=customXml/itemProps27.xml><?xml version="1.0" encoding="utf-8"?>
<ds:datastoreItem xmlns:ds="http://schemas.openxmlformats.org/officeDocument/2006/customXml" ds:itemID="{1A884A14-2038-4CFE-B7C3-12C03F90233D}"/>
</file>

<file path=customXml/itemProps28.xml><?xml version="1.0" encoding="utf-8"?>
<ds:datastoreItem xmlns:ds="http://schemas.openxmlformats.org/officeDocument/2006/customXml" ds:itemID="{929C18DE-39CF-493C-8F59-7C3D7FD8ABD9}"/>
</file>

<file path=customXml/itemProps29.xml><?xml version="1.0" encoding="utf-8"?>
<ds:datastoreItem xmlns:ds="http://schemas.openxmlformats.org/officeDocument/2006/customXml" ds:itemID="{43EC19E1-D43D-417D-8616-B1FA569B475B}"/>
</file>

<file path=customXml/itemProps3.xml><?xml version="1.0" encoding="utf-8"?>
<ds:datastoreItem xmlns:ds="http://schemas.openxmlformats.org/officeDocument/2006/customXml" ds:itemID="{F08ADA7E-6934-4F8D-8D46-46A16F499A0C}"/>
</file>

<file path=customXml/itemProps30.xml><?xml version="1.0" encoding="utf-8"?>
<ds:datastoreItem xmlns:ds="http://schemas.openxmlformats.org/officeDocument/2006/customXml" ds:itemID="{8C55507A-0394-424A-9389-E92EECBC17C3}"/>
</file>

<file path=customXml/itemProps31.xml><?xml version="1.0" encoding="utf-8"?>
<ds:datastoreItem xmlns:ds="http://schemas.openxmlformats.org/officeDocument/2006/customXml" ds:itemID="{AC193231-D3BB-4E29-80FB-5C80E82C4E62}"/>
</file>

<file path=customXml/itemProps32.xml><?xml version="1.0" encoding="utf-8"?>
<ds:datastoreItem xmlns:ds="http://schemas.openxmlformats.org/officeDocument/2006/customXml" ds:itemID="{7D214871-7C62-4EB8-9D98-C72B78824E89}"/>
</file>

<file path=customXml/itemProps33.xml><?xml version="1.0" encoding="utf-8"?>
<ds:datastoreItem xmlns:ds="http://schemas.openxmlformats.org/officeDocument/2006/customXml" ds:itemID="{C1756AB0-FF4E-4B98-8343-BB6B21342B61}"/>
</file>

<file path=customXml/itemProps34.xml><?xml version="1.0" encoding="utf-8"?>
<ds:datastoreItem xmlns:ds="http://schemas.openxmlformats.org/officeDocument/2006/customXml" ds:itemID="{678A0759-C760-4069-B6B3-31BD1FA7C372}"/>
</file>

<file path=customXml/itemProps35.xml><?xml version="1.0" encoding="utf-8"?>
<ds:datastoreItem xmlns:ds="http://schemas.openxmlformats.org/officeDocument/2006/customXml" ds:itemID="{0CAC1488-A15A-4432-A033-28EFAA1C7DA3}"/>
</file>

<file path=customXml/itemProps36.xml><?xml version="1.0" encoding="utf-8"?>
<ds:datastoreItem xmlns:ds="http://schemas.openxmlformats.org/officeDocument/2006/customXml" ds:itemID="{82A5184A-565F-4EE9-BA63-0B53780F3046}"/>
</file>

<file path=customXml/itemProps37.xml><?xml version="1.0" encoding="utf-8"?>
<ds:datastoreItem xmlns:ds="http://schemas.openxmlformats.org/officeDocument/2006/customXml" ds:itemID="{FBE35C73-D2B7-495A-9C74-64285C9A01EA}"/>
</file>

<file path=customXml/itemProps38.xml><?xml version="1.0" encoding="utf-8"?>
<ds:datastoreItem xmlns:ds="http://schemas.openxmlformats.org/officeDocument/2006/customXml" ds:itemID="{7F7446FA-5F80-4ED8-81BC-0E0BB3947293}"/>
</file>

<file path=customXml/itemProps39.xml><?xml version="1.0" encoding="utf-8"?>
<ds:datastoreItem xmlns:ds="http://schemas.openxmlformats.org/officeDocument/2006/customXml" ds:itemID="{85682DC5-9D8B-45CE-B279-2EEB822140A3}"/>
</file>

<file path=customXml/itemProps4.xml><?xml version="1.0" encoding="utf-8"?>
<ds:datastoreItem xmlns:ds="http://schemas.openxmlformats.org/officeDocument/2006/customXml" ds:itemID="{F14497B2-DED0-4CF0-9690-43D179209FCB}"/>
</file>

<file path=customXml/itemProps40.xml><?xml version="1.0" encoding="utf-8"?>
<ds:datastoreItem xmlns:ds="http://schemas.openxmlformats.org/officeDocument/2006/customXml" ds:itemID="{EA8C369A-642D-411B-99BA-4FFFB010B275}"/>
</file>

<file path=customXml/itemProps41.xml><?xml version="1.0" encoding="utf-8"?>
<ds:datastoreItem xmlns:ds="http://schemas.openxmlformats.org/officeDocument/2006/customXml" ds:itemID="{BF8CF60C-528C-45AF-A4A9-376018A1B5A2}"/>
</file>

<file path=customXml/itemProps42.xml><?xml version="1.0" encoding="utf-8"?>
<ds:datastoreItem xmlns:ds="http://schemas.openxmlformats.org/officeDocument/2006/customXml" ds:itemID="{160A5BDD-73C0-47E4-B8FF-0AE6A5B5CEEE}"/>
</file>

<file path=customXml/itemProps43.xml><?xml version="1.0" encoding="utf-8"?>
<ds:datastoreItem xmlns:ds="http://schemas.openxmlformats.org/officeDocument/2006/customXml" ds:itemID="{26D40F31-54EE-4956-85EA-375697D3CEEB}"/>
</file>

<file path=customXml/itemProps44.xml><?xml version="1.0" encoding="utf-8"?>
<ds:datastoreItem xmlns:ds="http://schemas.openxmlformats.org/officeDocument/2006/customXml" ds:itemID="{88AC3B7C-6505-4342-96A4-5DEC496A81B1}"/>
</file>

<file path=customXml/itemProps45.xml><?xml version="1.0" encoding="utf-8"?>
<ds:datastoreItem xmlns:ds="http://schemas.openxmlformats.org/officeDocument/2006/customXml" ds:itemID="{8800C0B4-EE60-4DEE-A87D-315317004E8B}"/>
</file>

<file path=customXml/itemProps46.xml><?xml version="1.0" encoding="utf-8"?>
<ds:datastoreItem xmlns:ds="http://schemas.openxmlformats.org/officeDocument/2006/customXml" ds:itemID="{91AFA46A-66E1-4014-BE81-89A84E149121}"/>
</file>

<file path=customXml/itemProps47.xml><?xml version="1.0" encoding="utf-8"?>
<ds:datastoreItem xmlns:ds="http://schemas.openxmlformats.org/officeDocument/2006/customXml" ds:itemID="{3E7AFB89-A0D0-4F16-ABE8-7F68BC6A3927}"/>
</file>

<file path=customXml/itemProps48.xml><?xml version="1.0" encoding="utf-8"?>
<ds:datastoreItem xmlns:ds="http://schemas.openxmlformats.org/officeDocument/2006/customXml" ds:itemID="{ED5F9FCC-D9EB-404D-88AB-157FD8DA3E53}"/>
</file>

<file path=customXml/itemProps49.xml><?xml version="1.0" encoding="utf-8"?>
<ds:datastoreItem xmlns:ds="http://schemas.openxmlformats.org/officeDocument/2006/customXml" ds:itemID="{70C16B69-96F8-49CB-8185-8F6FE856242E}"/>
</file>

<file path=customXml/itemProps5.xml><?xml version="1.0" encoding="utf-8"?>
<ds:datastoreItem xmlns:ds="http://schemas.openxmlformats.org/officeDocument/2006/customXml" ds:itemID="{C3C50643-04BB-4AE0-9BBA-DF79E734F741}"/>
</file>

<file path=customXml/itemProps50.xml><?xml version="1.0" encoding="utf-8"?>
<ds:datastoreItem xmlns:ds="http://schemas.openxmlformats.org/officeDocument/2006/customXml" ds:itemID="{114F485D-AD85-42E8-8E9C-D3B886F98AB6}"/>
</file>

<file path=customXml/itemProps51.xml><?xml version="1.0" encoding="utf-8"?>
<ds:datastoreItem xmlns:ds="http://schemas.openxmlformats.org/officeDocument/2006/customXml" ds:itemID="{98FA3C53-EFFF-457B-96B6-F30CE8DE01AD}"/>
</file>

<file path=customXml/itemProps52.xml><?xml version="1.0" encoding="utf-8"?>
<ds:datastoreItem xmlns:ds="http://schemas.openxmlformats.org/officeDocument/2006/customXml" ds:itemID="{FC2371CC-102E-408A-AA24-0580DCA6DF1A}"/>
</file>

<file path=customXml/itemProps53.xml><?xml version="1.0" encoding="utf-8"?>
<ds:datastoreItem xmlns:ds="http://schemas.openxmlformats.org/officeDocument/2006/customXml" ds:itemID="{8B77B706-FC53-4CA8-BD3F-120096929DDF}"/>
</file>

<file path=customXml/itemProps54.xml><?xml version="1.0" encoding="utf-8"?>
<ds:datastoreItem xmlns:ds="http://schemas.openxmlformats.org/officeDocument/2006/customXml" ds:itemID="{4C1EA22A-5F5E-4B05-8136-461632189F1A}"/>
</file>

<file path=customXml/itemProps55.xml><?xml version="1.0" encoding="utf-8"?>
<ds:datastoreItem xmlns:ds="http://schemas.openxmlformats.org/officeDocument/2006/customXml" ds:itemID="{1B8A9370-3433-4060-9DB6-BE50B1D4F292}"/>
</file>

<file path=customXml/itemProps56.xml><?xml version="1.0" encoding="utf-8"?>
<ds:datastoreItem xmlns:ds="http://schemas.openxmlformats.org/officeDocument/2006/customXml" ds:itemID="{ABB983A6-5AF0-4157-9354-84BEF9A97C57}"/>
</file>

<file path=customXml/itemProps57.xml><?xml version="1.0" encoding="utf-8"?>
<ds:datastoreItem xmlns:ds="http://schemas.openxmlformats.org/officeDocument/2006/customXml" ds:itemID="{A807C833-66BE-4636-9A10-05143F404249}"/>
</file>

<file path=customXml/itemProps58.xml><?xml version="1.0" encoding="utf-8"?>
<ds:datastoreItem xmlns:ds="http://schemas.openxmlformats.org/officeDocument/2006/customXml" ds:itemID="{2CC9394E-398F-4862-943C-C1099D5B0C4E}"/>
</file>

<file path=customXml/itemProps59.xml><?xml version="1.0" encoding="utf-8"?>
<ds:datastoreItem xmlns:ds="http://schemas.openxmlformats.org/officeDocument/2006/customXml" ds:itemID="{7E47450F-25D7-4AFA-9D84-9A3611445A44}"/>
</file>

<file path=customXml/itemProps6.xml><?xml version="1.0" encoding="utf-8"?>
<ds:datastoreItem xmlns:ds="http://schemas.openxmlformats.org/officeDocument/2006/customXml" ds:itemID="{8AABB18D-AD2B-4217-B973-EA8DBA656249}"/>
</file>

<file path=customXml/itemProps60.xml><?xml version="1.0" encoding="utf-8"?>
<ds:datastoreItem xmlns:ds="http://schemas.openxmlformats.org/officeDocument/2006/customXml" ds:itemID="{6164BF9D-764A-459C-9C5C-B54D4E88A630}"/>
</file>

<file path=customXml/itemProps61.xml><?xml version="1.0" encoding="utf-8"?>
<ds:datastoreItem xmlns:ds="http://schemas.openxmlformats.org/officeDocument/2006/customXml" ds:itemID="{516A7506-ACFD-4F60-AC56-FD8B2170F891}"/>
</file>

<file path=customXml/itemProps62.xml><?xml version="1.0" encoding="utf-8"?>
<ds:datastoreItem xmlns:ds="http://schemas.openxmlformats.org/officeDocument/2006/customXml" ds:itemID="{F9EDFD8B-B80D-4076-BCBB-1C451F7170AA}"/>
</file>

<file path=customXml/itemProps63.xml><?xml version="1.0" encoding="utf-8"?>
<ds:datastoreItem xmlns:ds="http://schemas.openxmlformats.org/officeDocument/2006/customXml" ds:itemID="{4DD6C2E7-6CC6-4445-8979-5377DB1BB527}"/>
</file>

<file path=customXml/itemProps64.xml><?xml version="1.0" encoding="utf-8"?>
<ds:datastoreItem xmlns:ds="http://schemas.openxmlformats.org/officeDocument/2006/customXml" ds:itemID="{47255EAA-7366-467D-BDB7-8BB7F3B0C07E}"/>
</file>

<file path=customXml/itemProps65.xml><?xml version="1.0" encoding="utf-8"?>
<ds:datastoreItem xmlns:ds="http://schemas.openxmlformats.org/officeDocument/2006/customXml" ds:itemID="{4829F8C1-DF46-4B79-95D1-CE7A467571E9}"/>
</file>

<file path=customXml/itemProps66.xml><?xml version="1.0" encoding="utf-8"?>
<ds:datastoreItem xmlns:ds="http://schemas.openxmlformats.org/officeDocument/2006/customXml" ds:itemID="{D80ED2CC-FBCE-497F-906B-FB5F0F61F4C5}"/>
</file>

<file path=customXml/itemProps67.xml><?xml version="1.0" encoding="utf-8"?>
<ds:datastoreItem xmlns:ds="http://schemas.openxmlformats.org/officeDocument/2006/customXml" ds:itemID="{DB1C4B71-901D-4A1D-B4C8-C6D880C235AD}"/>
</file>

<file path=customXml/itemProps68.xml><?xml version="1.0" encoding="utf-8"?>
<ds:datastoreItem xmlns:ds="http://schemas.openxmlformats.org/officeDocument/2006/customXml" ds:itemID="{3FF6CE8C-68A0-404B-A748-7CF9B66DCBE9}"/>
</file>

<file path=customXml/itemProps69.xml><?xml version="1.0" encoding="utf-8"?>
<ds:datastoreItem xmlns:ds="http://schemas.openxmlformats.org/officeDocument/2006/customXml" ds:itemID="{90BF223B-80D7-4A92-BE0F-0D48DB43B81E}"/>
</file>

<file path=customXml/itemProps7.xml><?xml version="1.0" encoding="utf-8"?>
<ds:datastoreItem xmlns:ds="http://schemas.openxmlformats.org/officeDocument/2006/customXml" ds:itemID="{AAC6B3A6-A7DE-466F-B995-0E648BBBB6A8}"/>
</file>

<file path=customXml/itemProps70.xml><?xml version="1.0" encoding="utf-8"?>
<ds:datastoreItem xmlns:ds="http://schemas.openxmlformats.org/officeDocument/2006/customXml" ds:itemID="{C5D846A7-CC9B-4CDC-B6D1-43736EC97760}"/>
</file>

<file path=customXml/itemProps71.xml><?xml version="1.0" encoding="utf-8"?>
<ds:datastoreItem xmlns:ds="http://schemas.openxmlformats.org/officeDocument/2006/customXml" ds:itemID="{76FC3FD6-E3F3-44B4-A9CE-A0F1D7654A81}"/>
</file>

<file path=customXml/itemProps72.xml><?xml version="1.0" encoding="utf-8"?>
<ds:datastoreItem xmlns:ds="http://schemas.openxmlformats.org/officeDocument/2006/customXml" ds:itemID="{B05CD7E7-04F0-4ACC-B2C8-847B39A8D8B0}"/>
</file>

<file path=customXml/itemProps73.xml><?xml version="1.0" encoding="utf-8"?>
<ds:datastoreItem xmlns:ds="http://schemas.openxmlformats.org/officeDocument/2006/customXml" ds:itemID="{1D9268AD-39F6-480C-89F5-416101587510}"/>
</file>

<file path=customXml/itemProps74.xml><?xml version="1.0" encoding="utf-8"?>
<ds:datastoreItem xmlns:ds="http://schemas.openxmlformats.org/officeDocument/2006/customXml" ds:itemID="{803A6AFE-7F2E-4DF9-8BD2-C0CBAD9F3957}"/>
</file>

<file path=customXml/itemProps75.xml><?xml version="1.0" encoding="utf-8"?>
<ds:datastoreItem xmlns:ds="http://schemas.openxmlformats.org/officeDocument/2006/customXml" ds:itemID="{3AD423D3-2E57-4805-B164-05ECDC022891}"/>
</file>

<file path=customXml/itemProps76.xml><?xml version="1.0" encoding="utf-8"?>
<ds:datastoreItem xmlns:ds="http://schemas.openxmlformats.org/officeDocument/2006/customXml" ds:itemID="{B1DB98B9-BCF3-4D93-A1B8-65D87890204F}"/>
</file>

<file path=customXml/itemProps77.xml><?xml version="1.0" encoding="utf-8"?>
<ds:datastoreItem xmlns:ds="http://schemas.openxmlformats.org/officeDocument/2006/customXml" ds:itemID="{A96204F0-7EC1-4280-946E-E2BE417AF81C}"/>
</file>

<file path=customXml/itemProps78.xml><?xml version="1.0" encoding="utf-8"?>
<ds:datastoreItem xmlns:ds="http://schemas.openxmlformats.org/officeDocument/2006/customXml" ds:itemID="{5B49B9B2-97EA-4746-94ED-C85B83897522}"/>
</file>

<file path=customXml/itemProps79.xml><?xml version="1.0" encoding="utf-8"?>
<ds:datastoreItem xmlns:ds="http://schemas.openxmlformats.org/officeDocument/2006/customXml" ds:itemID="{D4F94487-FD50-4D30-B523-DCEDC6950B0C}"/>
</file>

<file path=customXml/itemProps8.xml><?xml version="1.0" encoding="utf-8"?>
<ds:datastoreItem xmlns:ds="http://schemas.openxmlformats.org/officeDocument/2006/customXml" ds:itemID="{F4767719-77E7-43AE-947C-10BEA351A61A}"/>
</file>

<file path=customXml/itemProps80.xml><?xml version="1.0" encoding="utf-8"?>
<ds:datastoreItem xmlns:ds="http://schemas.openxmlformats.org/officeDocument/2006/customXml" ds:itemID="{3EAE1479-A052-454D-B283-436C7107842C}"/>
</file>

<file path=customXml/itemProps81.xml><?xml version="1.0" encoding="utf-8"?>
<ds:datastoreItem xmlns:ds="http://schemas.openxmlformats.org/officeDocument/2006/customXml" ds:itemID="{B8262501-440E-41C9-8E6A-E22937070FC2}"/>
</file>

<file path=customXml/itemProps82.xml><?xml version="1.0" encoding="utf-8"?>
<ds:datastoreItem xmlns:ds="http://schemas.openxmlformats.org/officeDocument/2006/customXml" ds:itemID="{A65B9B64-7A92-4400-8043-BF8BDB9B792C}"/>
</file>

<file path=customXml/itemProps83.xml><?xml version="1.0" encoding="utf-8"?>
<ds:datastoreItem xmlns:ds="http://schemas.openxmlformats.org/officeDocument/2006/customXml" ds:itemID="{3AA081AC-3912-4BE8-A182-19B4A8D67BF4}"/>
</file>

<file path=customXml/itemProps84.xml><?xml version="1.0" encoding="utf-8"?>
<ds:datastoreItem xmlns:ds="http://schemas.openxmlformats.org/officeDocument/2006/customXml" ds:itemID="{78BCAD00-6B22-438E-838C-2FB54729D656}"/>
</file>

<file path=customXml/itemProps85.xml><?xml version="1.0" encoding="utf-8"?>
<ds:datastoreItem xmlns:ds="http://schemas.openxmlformats.org/officeDocument/2006/customXml" ds:itemID="{C7B86D28-6EEC-4093-948A-3C35CD929481}"/>
</file>

<file path=customXml/itemProps86.xml><?xml version="1.0" encoding="utf-8"?>
<ds:datastoreItem xmlns:ds="http://schemas.openxmlformats.org/officeDocument/2006/customXml" ds:itemID="{A7268EDC-0B14-44F5-8DE1-DA62B4878251}"/>
</file>

<file path=customXml/itemProps87.xml><?xml version="1.0" encoding="utf-8"?>
<ds:datastoreItem xmlns:ds="http://schemas.openxmlformats.org/officeDocument/2006/customXml" ds:itemID="{D49F08CA-34B8-456A-9EF4-D71F13493E80}"/>
</file>

<file path=customXml/itemProps88.xml><?xml version="1.0" encoding="utf-8"?>
<ds:datastoreItem xmlns:ds="http://schemas.openxmlformats.org/officeDocument/2006/customXml" ds:itemID="{A65124CF-D560-485B-983A-30C506EB44DC}"/>
</file>

<file path=customXml/itemProps89.xml><?xml version="1.0" encoding="utf-8"?>
<ds:datastoreItem xmlns:ds="http://schemas.openxmlformats.org/officeDocument/2006/customXml" ds:itemID="{07D8D24C-70D8-4845-A625-085E3392508C}"/>
</file>

<file path=customXml/itemProps9.xml><?xml version="1.0" encoding="utf-8"?>
<ds:datastoreItem xmlns:ds="http://schemas.openxmlformats.org/officeDocument/2006/customXml" ds:itemID="{0B0284C2-5D51-4F0C-B864-A439434685F2}"/>
</file>

<file path=customXml/itemProps90.xml><?xml version="1.0" encoding="utf-8"?>
<ds:datastoreItem xmlns:ds="http://schemas.openxmlformats.org/officeDocument/2006/customXml" ds:itemID="{B55E86B4-B411-423B-BA29-9ACABBF65A3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F79AD44-5CFE-4B10-8DB2-615B01EFE1CF}"/>
</file>

<file path=customXml/itemProps93.xml><?xml version="1.0" encoding="utf-8"?>
<ds:datastoreItem xmlns:ds="http://schemas.openxmlformats.org/officeDocument/2006/customXml" ds:itemID="{2BE8DE4C-1E49-4888-B203-6F1C51DA617A}"/>
</file>

<file path=customXml/itemProps94.xml><?xml version="1.0" encoding="utf-8"?>
<ds:datastoreItem xmlns:ds="http://schemas.openxmlformats.org/officeDocument/2006/customXml" ds:itemID="{300E6D7F-2D31-4910-BB17-DF8570828C88}"/>
</file>

<file path=customXml/itemProps95.xml><?xml version="1.0" encoding="utf-8"?>
<ds:datastoreItem xmlns:ds="http://schemas.openxmlformats.org/officeDocument/2006/customXml" ds:itemID="{D35A94A1-FB7E-4143-A790-E0E4EDA923AF}"/>
</file>

<file path=customXml/itemProps96.xml><?xml version="1.0" encoding="utf-8"?>
<ds:datastoreItem xmlns:ds="http://schemas.openxmlformats.org/officeDocument/2006/customXml" ds:itemID="{64AAA431-EB80-4BA2-9935-D609DFB829A4}"/>
</file>

<file path=customXml/itemProps97.xml><?xml version="1.0" encoding="utf-8"?>
<ds:datastoreItem xmlns:ds="http://schemas.openxmlformats.org/officeDocument/2006/customXml" ds:itemID="{94820DCF-7AE4-4113-87CB-CB24604596B3}"/>
</file>

<file path=customXml/itemProps98.xml><?xml version="1.0" encoding="utf-8"?>
<ds:datastoreItem xmlns:ds="http://schemas.openxmlformats.org/officeDocument/2006/customXml" ds:itemID="{EB1F564A-9D4C-45C2-913C-B1205B47684A}"/>
</file>

<file path=customXml/itemProps99.xml><?xml version="1.0" encoding="utf-8"?>
<ds:datastoreItem xmlns:ds="http://schemas.openxmlformats.org/officeDocument/2006/customXml" ds:itemID="{62974211-BDE8-4D97-B8DA-FE04C8536D7A}"/>
</file>

<file path=docProps/app.xml><?xml version="1.0" encoding="utf-8"?>
<Properties xmlns="http://schemas.openxmlformats.org/officeDocument/2006/extended-properties" xmlns:vt="http://schemas.openxmlformats.org/officeDocument/2006/docPropsVTypes">
  <Template>Normal</Template>
  <TotalTime>0</TotalTime>
  <Pages>1</Pages>
  <Words>21649</Words>
  <Characters>123401</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144761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Danica Vlajic</cp:lastModifiedBy>
  <cp:revision>5</cp:revision>
  <cp:lastPrinted>2018-02-27T13:49:00Z</cp:lastPrinted>
  <dcterms:created xsi:type="dcterms:W3CDTF">2018-11-26T09:16:00Z</dcterms:created>
  <dcterms:modified xsi:type="dcterms:W3CDTF">2018-11-26T11:05:00Z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d120a60f-b0c3-4a13-8fa0-5c95357b6013</vt:lpwstr>
  </property>
  <property fmtid="{D5CDD505-2E9C-101B-9397-08002B2CF9AE}" pid="3" name="ContentTypeId">
    <vt:lpwstr>0x010100F371CB0048D47B4CBE618D0511E523D5</vt:lpwstr>
  </property>
</Properties>
</file>