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48ED6C5" wp14:editId="76D2007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76797F" w:rsidRDefault="00210557" w:rsidP="0076797F">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bookmarkEnd w:id="3"/>
      <w:bookmarkEnd w:id="4"/>
      <w:bookmarkEnd w:id="5"/>
    </w:p>
    <w:p w:rsidR="00EE12C8" w:rsidRPr="00EE12C8" w:rsidRDefault="0076797F" w:rsidP="00ED3867">
      <w:pPr>
        <w:numPr>
          <w:ilvl w:val="0"/>
          <w:numId w:val="23"/>
        </w:numPr>
        <w:suppressAutoHyphens/>
        <w:spacing w:before="0"/>
        <w:jc w:val="center"/>
        <w:rPr>
          <w:rFonts w:cs="Arial"/>
          <w:b/>
          <w:sz w:val="24"/>
          <w:szCs w:val="20"/>
          <w:lang w:eastAsia="ar-SA"/>
        </w:rPr>
      </w:pPr>
      <w:r w:rsidRPr="0076797F">
        <w:rPr>
          <w:rFonts w:cs="Arial"/>
          <w:sz w:val="24"/>
          <w:szCs w:val="20"/>
          <w:lang w:val="am-ET" w:eastAsia="ar-SA"/>
        </w:rPr>
        <w:t xml:space="preserve">  </w:t>
      </w:r>
      <w:r w:rsidR="00EE12C8" w:rsidRPr="00EE12C8">
        <w:rPr>
          <w:rFonts w:cs="Arial"/>
          <w:b/>
          <w:sz w:val="24"/>
          <w:szCs w:val="20"/>
          <w:lang w:eastAsia="ar-SA"/>
        </w:rPr>
        <w:t>“</w:t>
      </w:r>
      <w:r w:rsidR="000A32CC">
        <w:rPr>
          <w:rFonts w:cs="Arial"/>
          <w:b/>
          <w:sz w:val="24"/>
          <w:szCs w:val="20"/>
          <w:lang w:val="ru-RU" w:eastAsia="ar-SA"/>
        </w:rPr>
        <w:t>Лична заштитна опрема</w:t>
      </w:r>
      <w:r w:rsidR="00EE12C8" w:rsidRPr="00EE12C8">
        <w:rPr>
          <w:rFonts w:cs="Arial"/>
          <w:b/>
          <w:sz w:val="24"/>
          <w:szCs w:val="20"/>
          <w:lang w:eastAsia="ar-SA"/>
        </w:rPr>
        <w:t>”</w:t>
      </w:r>
    </w:p>
    <w:p w:rsidR="0076797F" w:rsidRPr="0076797F" w:rsidRDefault="0076797F" w:rsidP="00ED3867">
      <w:pPr>
        <w:numPr>
          <w:ilvl w:val="0"/>
          <w:numId w:val="23"/>
        </w:numPr>
        <w:suppressAutoHyphens/>
        <w:spacing w:before="0"/>
        <w:jc w:val="center"/>
        <w:rPr>
          <w:rFonts w:cs="Arial"/>
          <w:sz w:val="24"/>
          <w:szCs w:val="20"/>
          <w:lang w:val="am-ET" w:eastAsia="ar-SA"/>
        </w:rPr>
      </w:pPr>
    </w:p>
    <w:p w:rsidR="00275472" w:rsidRDefault="00275472" w:rsidP="00275472">
      <w:pPr>
        <w:spacing w:before="0"/>
        <w:jc w:val="center"/>
        <w:rPr>
          <w:rFonts w:eastAsia="Arial Unicode MS" w:cs="Arial"/>
          <w:kern w:val="2"/>
          <w:sz w:val="24"/>
          <w:szCs w:val="24"/>
          <w:lang w:val="ru-RU"/>
        </w:rPr>
      </w:pPr>
    </w:p>
    <w:p w:rsidR="0076797F" w:rsidRPr="003D5DB1" w:rsidRDefault="002F36BE" w:rsidP="0076797F">
      <w:pPr>
        <w:jc w:val="center"/>
        <w:rPr>
          <w:sz w:val="24"/>
          <w:szCs w:val="24"/>
          <w:lang w:val="sr-Latn-RS"/>
        </w:rPr>
      </w:pPr>
      <w:r>
        <w:rPr>
          <w:rFonts w:cs="Arial"/>
          <w:szCs w:val="24"/>
          <w:lang w:val="sr-Cyrl-RS"/>
        </w:rPr>
        <w:t xml:space="preserve"> </w:t>
      </w:r>
      <w:r w:rsidR="0076797F">
        <w:rPr>
          <w:rFonts w:cs="Arial"/>
          <w:szCs w:val="24"/>
          <w:lang w:val="sr-Cyrl-RS"/>
        </w:rPr>
        <w:t xml:space="preserve"> ЈН</w:t>
      </w:r>
      <w:r>
        <w:rPr>
          <w:rFonts w:cs="Arial"/>
          <w:szCs w:val="24"/>
          <w:lang w:val="sr-Cyrl-RS"/>
        </w:rPr>
        <w:t xml:space="preserve"> </w:t>
      </w:r>
      <w:r w:rsidR="0076797F" w:rsidRPr="003D5DB1">
        <w:rPr>
          <w:sz w:val="24"/>
          <w:szCs w:val="24"/>
        </w:rPr>
        <w:t>бр.</w:t>
      </w:r>
      <w:r w:rsidR="0076797F">
        <w:rPr>
          <w:sz w:val="24"/>
          <w:szCs w:val="24"/>
          <w:lang w:val="sr-Cyrl-RS"/>
        </w:rPr>
        <w:t xml:space="preserve"> </w:t>
      </w:r>
      <w:r w:rsidR="00EE12C8">
        <w:rPr>
          <w:sz w:val="24"/>
          <w:szCs w:val="24"/>
          <w:lang w:val="sr-Cyrl-CS"/>
        </w:rPr>
        <w:t>ЈН</w:t>
      </w:r>
      <w:r w:rsidR="000A32CC">
        <w:rPr>
          <w:sz w:val="24"/>
          <w:szCs w:val="24"/>
          <w:lang w:val="sr-Cyrl-CS"/>
        </w:rPr>
        <w:t>О</w:t>
      </w:r>
      <w:r w:rsidR="00EE12C8">
        <w:rPr>
          <w:sz w:val="24"/>
          <w:szCs w:val="24"/>
          <w:lang w:val="sr-Cyrl-CS"/>
        </w:rPr>
        <w:t>/10</w:t>
      </w:r>
      <w:r w:rsidR="000A32CC">
        <w:rPr>
          <w:sz w:val="24"/>
          <w:szCs w:val="24"/>
          <w:lang w:val="sr-Cyrl-CS"/>
        </w:rPr>
        <w:t>00/06</w:t>
      </w:r>
      <w:r w:rsidR="00D663FF">
        <w:rPr>
          <w:sz w:val="24"/>
          <w:szCs w:val="24"/>
        </w:rPr>
        <w:t>13</w:t>
      </w:r>
      <w:r w:rsidR="000A32CC">
        <w:rPr>
          <w:sz w:val="24"/>
          <w:szCs w:val="24"/>
          <w:lang w:val="sr-Cyrl-CS"/>
        </w:rPr>
        <w:t>/2017</w:t>
      </w: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EE12C8">
        <w:rPr>
          <w:rFonts w:eastAsia="Arial Unicode MS" w:cs="Arial"/>
          <w:kern w:val="2"/>
          <w:sz w:val="24"/>
          <w:szCs w:val="24"/>
          <w:lang w:val="sr-Cyrl-CS"/>
        </w:rPr>
        <w:t>ЈН</w:t>
      </w:r>
      <w:r w:rsidR="000A32CC">
        <w:rPr>
          <w:rFonts w:eastAsia="Arial Unicode MS" w:cs="Arial"/>
          <w:kern w:val="2"/>
          <w:sz w:val="24"/>
          <w:szCs w:val="24"/>
          <w:lang w:val="sr-Cyrl-CS"/>
        </w:rPr>
        <w:t>О</w:t>
      </w:r>
      <w:r w:rsidR="00EE12C8">
        <w:rPr>
          <w:rFonts w:eastAsia="Arial Unicode MS" w:cs="Arial"/>
          <w:kern w:val="2"/>
          <w:sz w:val="24"/>
          <w:szCs w:val="24"/>
          <w:lang w:val="sr-Cyrl-CS"/>
        </w:rPr>
        <w:t>/10</w:t>
      </w:r>
      <w:r w:rsidR="000A32CC">
        <w:rPr>
          <w:rFonts w:eastAsia="Arial Unicode MS" w:cs="Arial"/>
          <w:kern w:val="2"/>
          <w:sz w:val="24"/>
          <w:szCs w:val="24"/>
          <w:lang w:val="sr-Cyrl-CS"/>
        </w:rPr>
        <w:t>00</w:t>
      </w:r>
      <w:r w:rsidR="00EE12C8">
        <w:rPr>
          <w:rFonts w:eastAsia="Arial Unicode MS" w:cs="Arial"/>
          <w:kern w:val="2"/>
          <w:sz w:val="24"/>
          <w:szCs w:val="24"/>
          <w:lang w:val="sr-Cyrl-CS"/>
        </w:rPr>
        <w:t>/</w:t>
      </w:r>
      <w:r w:rsidR="005F1ED7">
        <w:rPr>
          <w:rFonts w:eastAsia="Arial Unicode MS" w:cs="Arial"/>
          <w:kern w:val="2"/>
          <w:sz w:val="24"/>
          <w:szCs w:val="24"/>
          <w:lang w:val="sr-Cyrl-CS"/>
        </w:rPr>
        <w:t>0613</w:t>
      </w:r>
      <w:r w:rsidR="000A32CC">
        <w:rPr>
          <w:rFonts w:eastAsia="Arial Unicode MS" w:cs="Arial"/>
          <w:kern w:val="2"/>
          <w:sz w:val="24"/>
          <w:szCs w:val="24"/>
          <w:lang w:val="sr-Cyrl-CS"/>
        </w:rPr>
        <w:t>/2017</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0A32CC">
        <w:rPr>
          <w:rFonts w:eastAsia="Arial Unicode MS" w:cs="Arial"/>
          <w:kern w:val="2"/>
          <w:sz w:val="24"/>
          <w:szCs w:val="24"/>
          <w:lang w:val="sr-Cyrl-RS"/>
        </w:rPr>
        <w:t>534645</w:t>
      </w:r>
      <w:r w:rsidR="009F07F0" w:rsidRPr="009F07F0">
        <w:rPr>
          <w:rFonts w:eastAsia="Arial Unicode MS" w:cs="Arial"/>
          <w:kern w:val="2"/>
          <w:sz w:val="24"/>
          <w:szCs w:val="24"/>
          <w:lang w:val="sr-Latn-RS"/>
        </w:rPr>
        <w:t>/</w:t>
      </w:r>
      <w:r w:rsidR="000A32CC">
        <w:rPr>
          <w:rFonts w:eastAsia="Arial Unicode MS" w:cs="Arial"/>
          <w:kern w:val="2"/>
          <w:sz w:val="24"/>
          <w:szCs w:val="24"/>
          <w:lang w:val="sr-Cyrl-RS"/>
        </w:rPr>
        <w:t>3</w:t>
      </w:r>
      <w:r w:rsidR="009F07F0" w:rsidRPr="009F07F0">
        <w:rPr>
          <w:rFonts w:eastAsia="Arial Unicode MS" w:cs="Arial"/>
          <w:kern w:val="2"/>
          <w:sz w:val="24"/>
          <w:szCs w:val="24"/>
          <w:lang w:val="sr-Latn-RS"/>
        </w:rPr>
        <w:t>-</w:t>
      </w:r>
      <w:r w:rsidR="00D832B5">
        <w:rPr>
          <w:rFonts w:eastAsia="Arial Unicode MS" w:cs="Arial"/>
          <w:kern w:val="2"/>
          <w:sz w:val="24"/>
          <w:szCs w:val="24"/>
          <w:lang w:val="sr-Latn-RS"/>
        </w:rPr>
        <w:t>17</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0633EB" w:rsidRDefault="0057012F" w:rsidP="000C50A0">
      <w:pPr>
        <w:spacing w:before="0"/>
        <w:jc w:val="center"/>
        <w:rPr>
          <w:rFonts w:eastAsia="Arial Unicode MS" w:cs="Arial"/>
          <w:i/>
          <w:kern w:val="2"/>
          <w:sz w:val="24"/>
          <w:szCs w:val="24"/>
          <w:lang w:val="sr-Cyrl-RS"/>
        </w:rPr>
      </w:pPr>
      <w:r w:rsidRPr="000633EB">
        <w:rPr>
          <w:rFonts w:eastAsia="Arial Unicode MS" w:cs="Arial"/>
          <w:i/>
          <w:color w:val="0070C0"/>
          <w:kern w:val="2"/>
          <w:sz w:val="24"/>
          <w:szCs w:val="24"/>
          <w:lang w:val="sr-Cyrl-RS"/>
        </w:rPr>
        <w:t xml:space="preserve">(Заведено у ЈП ЕПС под бројем </w:t>
      </w:r>
      <w:r w:rsidR="00EC149A">
        <w:rPr>
          <w:rFonts w:eastAsia="Arial Unicode MS" w:cs="Arial"/>
          <w:i/>
          <w:color w:val="0070C0"/>
          <w:kern w:val="2"/>
          <w:sz w:val="24"/>
          <w:szCs w:val="24"/>
          <w:lang w:val="sr-Cyrl-RS"/>
        </w:rPr>
        <w:t>12.01.219267/2-18</w:t>
      </w:r>
      <w:r w:rsidRPr="000633EB">
        <w:rPr>
          <w:rFonts w:eastAsia="Arial Unicode MS" w:cs="Arial"/>
          <w:i/>
          <w:color w:val="0070C0"/>
          <w:kern w:val="2"/>
          <w:sz w:val="24"/>
          <w:szCs w:val="24"/>
          <w:lang w:val="sr-Cyrl-RS"/>
        </w:rPr>
        <w:t xml:space="preserve"> од</w:t>
      </w:r>
      <w:r w:rsidR="00EC149A">
        <w:rPr>
          <w:rFonts w:eastAsia="Arial Unicode MS" w:cs="Arial"/>
          <w:i/>
          <w:color w:val="0070C0"/>
          <w:kern w:val="2"/>
          <w:sz w:val="24"/>
          <w:szCs w:val="24"/>
          <w:lang w:val="sr-Cyrl-RS"/>
        </w:rPr>
        <w:t>18.05.2018.</w:t>
      </w:r>
      <w:r w:rsidRPr="000633EB">
        <w:rPr>
          <w:rFonts w:eastAsia="Arial Unicode MS" w:cs="Arial"/>
          <w:i/>
          <w:color w:val="0070C0"/>
          <w:kern w:val="2"/>
          <w:sz w:val="24"/>
          <w:szCs w:val="24"/>
          <w:lang w:val="sr-Cyrl-RS"/>
        </w:rPr>
        <w:t xml:space="preserve"> године)</w:t>
      </w: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3002EC">
        <w:rPr>
          <w:rFonts w:cs="Arial"/>
          <w:sz w:val="24"/>
          <w:szCs w:val="24"/>
        </w:rPr>
        <w:t>мај</w:t>
      </w:r>
      <w:r w:rsidR="004276AD" w:rsidRPr="00EC5BB4">
        <w:rPr>
          <w:rFonts w:cs="Arial"/>
          <w:i/>
          <w:color w:val="00B0F0"/>
          <w:sz w:val="24"/>
          <w:szCs w:val="24"/>
        </w:rPr>
        <w:t xml:space="preserve"> </w:t>
      </w:r>
      <w:r w:rsidR="001F62BF" w:rsidRPr="00EC5BB4">
        <w:rPr>
          <w:rFonts w:cs="Arial"/>
          <w:sz w:val="24"/>
          <w:szCs w:val="24"/>
          <w:lang w:val="ru-RU"/>
        </w:rPr>
        <w:t>201</w:t>
      </w:r>
      <w:r w:rsidR="00EA13AD">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9265F" w:rsidRPr="00C9265F">
        <w:rPr>
          <w:rFonts w:eastAsia="TimesNewRomanPSMT" w:cs="Arial"/>
          <w:color w:val="000000"/>
          <w:kern w:val="2"/>
          <w:sz w:val="24"/>
          <w:szCs w:val="24"/>
          <w:lang w:val="ru-RU"/>
        </w:rPr>
        <w:lastRenderedPageBreak/>
        <w:t>На основу члана 32</w:t>
      </w:r>
      <w:r w:rsidR="00B056AE">
        <w:rPr>
          <w:rFonts w:eastAsia="TimesNewRomanPSMT" w:cs="Arial"/>
          <w:color w:val="000000"/>
          <w:kern w:val="2"/>
          <w:sz w:val="24"/>
          <w:szCs w:val="24"/>
        </w:rPr>
        <w:t>.</w:t>
      </w:r>
      <w:r w:rsidR="00C9265F" w:rsidRPr="00C9265F">
        <w:rPr>
          <w:rFonts w:eastAsia="TimesNewRomanPSMT" w:cs="Arial"/>
          <w:color w:val="000000"/>
          <w:kern w:val="2"/>
          <w:sz w:val="24"/>
          <w:szCs w:val="24"/>
          <w:lang w:val="ru-RU"/>
        </w:rPr>
        <w:t xml:space="preserve"> и 61. Закона о јавним набавкама („Сл. гласник РС”</w:t>
      </w:r>
      <w:r w:rsidR="00ED4053">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бр. 124/</w:t>
      </w:r>
      <w:r w:rsidR="00ED4053">
        <w:rPr>
          <w:rFonts w:eastAsia="TimesNewRomanPSMT" w:cs="Arial"/>
          <w:color w:val="000000"/>
          <w:kern w:val="2"/>
          <w:sz w:val="24"/>
          <w:szCs w:val="24"/>
          <w:lang w:val="ru-RU"/>
        </w:rPr>
        <w:t>20</w:t>
      </w:r>
      <w:r w:rsidR="00C9265F" w:rsidRPr="00C9265F">
        <w:rPr>
          <w:rFonts w:eastAsia="TimesNewRomanPSMT" w:cs="Arial"/>
          <w:color w:val="000000"/>
          <w:kern w:val="2"/>
          <w:sz w:val="24"/>
          <w:szCs w:val="24"/>
          <w:lang w:val="ru-RU"/>
        </w:rPr>
        <w:t>12, 14/</w:t>
      </w:r>
      <w:r w:rsidR="00ED4053">
        <w:rPr>
          <w:rFonts w:eastAsia="TimesNewRomanPSMT" w:cs="Arial"/>
          <w:color w:val="000000"/>
          <w:kern w:val="2"/>
          <w:sz w:val="24"/>
          <w:szCs w:val="24"/>
          <w:lang w:val="ru-RU"/>
        </w:rPr>
        <w:t>20</w:t>
      </w:r>
      <w:r w:rsidR="00C9265F" w:rsidRPr="00C9265F">
        <w:rPr>
          <w:rFonts w:eastAsia="TimesNewRomanPSMT" w:cs="Arial"/>
          <w:color w:val="000000"/>
          <w:kern w:val="2"/>
          <w:sz w:val="24"/>
          <w:szCs w:val="24"/>
          <w:lang w:val="ru-RU"/>
        </w:rPr>
        <w:t>15 и 68/</w:t>
      </w:r>
      <w:r w:rsidR="00ED4053">
        <w:rPr>
          <w:rFonts w:eastAsia="TimesNewRomanPSMT" w:cs="Arial"/>
          <w:color w:val="000000"/>
          <w:kern w:val="2"/>
          <w:sz w:val="24"/>
          <w:szCs w:val="24"/>
          <w:lang w:val="ru-RU"/>
        </w:rPr>
        <w:t>20</w:t>
      </w:r>
      <w:r w:rsidR="00C9265F" w:rsidRPr="00C9265F">
        <w:rPr>
          <w:rFonts w:eastAsia="TimesNewRomanPSMT" w:cs="Arial"/>
          <w:color w:val="000000"/>
          <w:kern w:val="2"/>
          <w:sz w:val="24"/>
          <w:szCs w:val="24"/>
          <w:lang w:val="ru-RU"/>
        </w:rPr>
        <w:t xml:space="preserve">15, </w:t>
      </w:r>
      <w:r w:rsidR="00027F47">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у даљем тексту</w:t>
      </w:r>
      <w:r w:rsid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w:t>
      </w:r>
      <w:r w:rsidR="00C9265F" w:rsidRPr="00C9265F">
        <w:rPr>
          <w:rFonts w:eastAsia="TimesNewRomanPSMT" w:cs="Arial"/>
          <w:bCs/>
          <w:color w:val="000000"/>
          <w:kern w:val="2"/>
          <w:sz w:val="24"/>
          <w:szCs w:val="24"/>
        </w:rPr>
        <w:t>Закон</w:t>
      </w:r>
      <w:r w:rsidR="00C9265F" w:rsidRP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rPr>
        <w:t xml:space="preserve"> </w:t>
      </w:r>
      <w:r w:rsidR="00C9265F" w:rsidRPr="00C9265F">
        <w:rPr>
          <w:rFonts w:eastAsia="TimesNewRomanPSMT" w:cs="Arial"/>
          <w:color w:val="000000"/>
          <w:kern w:val="2"/>
          <w:sz w:val="24"/>
          <w:szCs w:val="24"/>
          <w:lang w:val="ru-RU"/>
        </w:rPr>
        <w:t xml:space="preserve">члана </w:t>
      </w:r>
      <w:r w:rsidR="00C9265F" w:rsidRPr="00C9265F">
        <w:rPr>
          <w:rFonts w:eastAsia="TimesNewRomanPSMT" w:cs="Arial"/>
          <w:color w:val="000000"/>
          <w:kern w:val="2"/>
          <w:sz w:val="24"/>
          <w:szCs w:val="24"/>
        </w:rPr>
        <w:t>2</w:t>
      </w:r>
      <w:r w:rsidR="00C9265F" w:rsidRPr="00C9265F">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ED4053">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бр. </w:t>
      </w:r>
      <w:r w:rsidR="00C9265F" w:rsidRPr="00C9265F">
        <w:rPr>
          <w:rFonts w:eastAsia="TimesNewRomanPSMT" w:cs="Arial"/>
          <w:color w:val="000000"/>
          <w:kern w:val="2"/>
          <w:sz w:val="24"/>
          <w:szCs w:val="24"/>
        </w:rPr>
        <w:t>86/</w:t>
      </w:r>
      <w:r w:rsidR="00ED4053">
        <w:rPr>
          <w:rFonts w:eastAsia="TimesNewRomanPSMT" w:cs="Arial"/>
          <w:color w:val="000000"/>
          <w:kern w:val="2"/>
          <w:sz w:val="24"/>
          <w:szCs w:val="24"/>
          <w:lang w:val="sr-Cyrl-RS"/>
        </w:rPr>
        <w:t>20</w:t>
      </w:r>
      <w:r w:rsidR="00C9265F" w:rsidRPr="00C9265F">
        <w:rPr>
          <w:rFonts w:eastAsia="TimesNewRomanPSMT" w:cs="Arial"/>
          <w:color w:val="000000"/>
          <w:kern w:val="2"/>
          <w:sz w:val="24"/>
          <w:szCs w:val="24"/>
        </w:rPr>
        <w:t>15</w:t>
      </w:r>
      <w:r w:rsidR="00C9265F">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D832B5" w:rsidRPr="009F07F0">
        <w:rPr>
          <w:rFonts w:eastAsia="Arial Unicode MS" w:cs="Arial"/>
          <w:kern w:val="2"/>
          <w:sz w:val="24"/>
          <w:szCs w:val="24"/>
          <w:lang w:val="ru-RU"/>
        </w:rPr>
        <w:t xml:space="preserve">12.01. </w:t>
      </w:r>
      <w:r w:rsidR="00ED7F16">
        <w:rPr>
          <w:rFonts w:eastAsia="Arial Unicode MS" w:cs="Arial"/>
          <w:kern w:val="2"/>
          <w:sz w:val="24"/>
          <w:szCs w:val="24"/>
          <w:lang w:val="sr-Cyrl-RS"/>
        </w:rPr>
        <w:t>534645</w:t>
      </w:r>
      <w:r w:rsidR="00D832B5">
        <w:rPr>
          <w:rFonts w:eastAsia="Arial Unicode MS" w:cs="Arial"/>
          <w:kern w:val="2"/>
          <w:sz w:val="24"/>
          <w:szCs w:val="24"/>
          <w:lang w:val="sr-Latn-RS"/>
        </w:rPr>
        <w:t>/</w:t>
      </w:r>
      <w:r w:rsidR="00ED7F16">
        <w:rPr>
          <w:rFonts w:eastAsia="Arial Unicode MS" w:cs="Arial"/>
          <w:kern w:val="2"/>
          <w:sz w:val="24"/>
          <w:szCs w:val="24"/>
          <w:lang w:val="sr-Cyrl-RS"/>
        </w:rPr>
        <w:t>2</w:t>
      </w:r>
      <w:r w:rsidR="00D832B5" w:rsidRPr="009F07F0">
        <w:rPr>
          <w:rFonts w:eastAsia="Arial Unicode MS" w:cs="Arial"/>
          <w:kern w:val="2"/>
          <w:sz w:val="24"/>
          <w:szCs w:val="24"/>
          <w:lang w:val="sr-Latn-RS"/>
        </w:rPr>
        <w:t>-</w:t>
      </w:r>
      <w:r w:rsidR="00D832B5">
        <w:rPr>
          <w:rFonts w:eastAsia="Arial Unicode MS" w:cs="Arial"/>
          <w:kern w:val="2"/>
          <w:sz w:val="24"/>
          <w:szCs w:val="24"/>
          <w:lang w:val="sr-Latn-RS"/>
        </w:rPr>
        <w:t>17</w:t>
      </w:r>
      <w:r w:rsidR="00D832B5">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ED7F16">
        <w:rPr>
          <w:rFonts w:eastAsia="Arial Unicode MS" w:cs="Arial"/>
          <w:color w:val="000000"/>
          <w:kern w:val="2"/>
          <w:sz w:val="24"/>
          <w:szCs w:val="24"/>
          <w:lang w:val="sr-Cyrl-RS"/>
        </w:rPr>
        <w:t>14</w:t>
      </w:r>
      <w:r w:rsidR="00D832B5">
        <w:rPr>
          <w:rFonts w:eastAsia="Arial Unicode MS" w:cs="Arial"/>
          <w:color w:val="000000"/>
          <w:kern w:val="2"/>
          <w:sz w:val="24"/>
          <w:szCs w:val="24"/>
          <w:lang w:val="sr-Cyrl-RS"/>
        </w:rPr>
        <w:t>.1</w:t>
      </w:r>
      <w:r w:rsidR="00ED7F16">
        <w:rPr>
          <w:rFonts w:eastAsia="Arial Unicode MS" w:cs="Arial"/>
          <w:color w:val="000000"/>
          <w:kern w:val="2"/>
          <w:sz w:val="24"/>
          <w:szCs w:val="24"/>
          <w:lang w:val="sr-Cyrl-RS"/>
        </w:rPr>
        <w:t>1</w:t>
      </w:r>
      <w:r w:rsidR="00D832B5">
        <w:rPr>
          <w:rFonts w:eastAsia="Arial Unicode MS" w:cs="Arial"/>
          <w:color w:val="000000"/>
          <w:kern w:val="2"/>
          <w:sz w:val="24"/>
          <w:szCs w:val="24"/>
          <w:lang w:val="sr-Cyrl-RS"/>
        </w:rPr>
        <w:t>.2017</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B056AE">
        <w:rPr>
          <w:rFonts w:eastAsia="Arial Unicode MS" w:cs="Arial"/>
          <w:kern w:val="2"/>
          <w:sz w:val="24"/>
          <w:szCs w:val="24"/>
          <w:lang w:val="ru-RU"/>
        </w:rPr>
        <w:t>12.01.</w:t>
      </w:r>
      <w:r w:rsidR="00C916BF" w:rsidRPr="00C916BF">
        <w:rPr>
          <w:rFonts w:eastAsia="Arial Unicode MS" w:cs="Arial"/>
          <w:kern w:val="2"/>
          <w:sz w:val="24"/>
          <w:szCs w:val="24"/>
        </w:rPr>
        <w:t xml:space="preserve"> </w:t>
      </w:r>
      <w:r w:rsidR="00ED7F16">
        <w:rPr>
          <w:rFonts w:eastAsia="Arial Unicode MS" w:cs="Arial"/>
          <w:kern w:val="2"/>
          <w:sz w:val="24"/>
          <w:szCs w:val="24"/>
          <w:lang w:val="sr-Cyrl-RS"/>
        </w:rPr>
        <w:t>534645</w:t>
      </w:r>
      <w:r w:rsidR="00ED7F16">
        <w:rPr>
          <w:rFonts w:eastAsia="Arial Unicode MS" w:cs="Arial"/>
          <w:kern w:val="2"/>
          <w:sz w:val="24"/>
          <w:szCs w:val="24"/>
          <w:lang w:val="sr-Latn-RS"/>
        </w:rPr>
        <w:t>/</w:t>
      </w:r>
      <w:r w:rsidR="00ED7F16">
        <w:rPr>
          <w:rFonts w:eastAsia="Arial Unicode MS" w:cs="Arial"/>
          <w:kern w:val="2"/>
          <w:sz w:val="24"/>
          <w:szCs w:val="24"/>
          <w:lang w:val="sr-Cyrl-RS"/>
        </w:rPr>
        <w:t>3</w:t>
      </w:r>
      <w:r w:rsidR="00ED7F16" w:rsidRPr="009F07F0">
        <w:rPr>
          <w:rFonts w:eastAsia="Arial Unicode MS" w:cs="Arial"/>
          <w:kern w:val="2"/>
          <w:sz w:val="24"/>
          <w:szCs w:val="24"/>
          <w:lang w:val="sr-Latn-RS"/>
        </w:rPr>
        <w:t>-</w:t>
      </w:r>
      <w:r w:rsidR="00ED7F16">
        <w:rPr>
          <w:rFonts w:eastAsia="Arial Unicode MS" w:cs="Arial"/>
          <w:kern w:val="2"/>
          <w:sz w:val="24"/>
          <w:szCs w:val="24"/>
          <w:lang w:val="sr-Latn-RS"/>
        </w:rPr>
        <w:t>17</w:t>
      </w:r>
      <w:r w:rsidR="00ED7F16">
        <w:rPr>
          <w:rFonts w:eastAsia="Arial Unicode MS" w:cs="Arial"/>
          <w:kern w:val="2"/>
          <w:sz w:val="24"/>
          <w:szCs w:val="24"/>
          <w:lang w:val="sr-Cyrl-RS"/>
        </w:rPr>
        <w:t xml:space="preserve"> </w:t>
      </w:r>
      <w:r w:rsidR="00ED7F16" w:rsidRPr="00DC2552">
        <w:rPr>
          <w:rFonts w:eastAsia="Arial Unicode MS" w:cs="Arial"/>
          <w:color w:val="000000"/>
          <w:kern w:val="2"/>
          <w:sz w:val="24"/>
          <w:szCs w:val="24"/>
        </w:rPr>
        <w:t>o</w:t>
      </w:r>
      <w:r w:rsidR="00ED7F16" w:rsidRPr="00DC2552">
        <w:rPr>
          <w:rFonts w:eastAsia="Arial Unicode MS" w:cs="Arial"/>
          <w:color w:val="000000"/>
          <w:kern w:val="2"/>
          <w:sz w:val="24"/>
          <w:szCs w:val="24"/>
          <w:lang w:val="ru-RU"/>
        </w:rPr>
        <w:t xml:space="preserve">д </w:t>
      </w:r>
      <w:r w:rsidR="00ED7F16">
        <w:rPr>
          <w:rFonts w:eastAsia="Arial Unicode MS" w:cs="Arial"/>
          <w:color w:val="000000"/>
          <w:kern w:val="2"/>
          <w:sz w:val="24"/>
          <w:szCs w:val="24"/>
          <w:lang w:val="sr-Cyrl-RS"/>
        </w:rPr>
        <w:t>14.11.2017</w:t>
      </w:r>
      <w:r w:rsidR="00D832B5"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6" w:name="_Toc441215598"/>
      <w:bookmarkStart w:id="7" w:name="_Toc441651537"/>
      <w:bookmarkStart w:id="8" w:name="_Toc442559874"/>
      <w:r w:rsidRPr="00A1430C">
        <w:rPr>
          <w:b/>
          <w:sz w:val="24"/>
          <w:szCs w:val="24"/>
        </w:rPr>
        <w:t>КОНКУРСНА ДОКУМЕНТАЦИЈА</w:t>
      </w:r>
      <w:bookmarkEnd w:id="6"/>
      <w:bookmarkEnd w:id="7"/>
      <w:bookmarkEnd w:id="8"/>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B056AE" w:rsidRPr="00B056AE" w:rsidRDefault="00210557" w:rsidP="00B056AE">
      <w:pPr>
        <w:jc w:val="center"/>
        <w:rPr>
          <w:rFonts w:cs="Arial"/>
          <w:b/>
          <w:sz w:val="24"/>
          <w:szCs w:val="24"/>
        </w:rPr>
      </w:pPr>
      <w:bookmarkStart w:id="9" w:name="_Toc441215599"/>
      <w:bookmarkStart w:id="10" w:name="_Toc441651538"/>
      <w:bookmarkStart w:id="11" w:name="_Toc442559875"/>
      <w:proofErr w:type="gramStart"/>
      <w:r w:rsidRPr="001F372F">
        <w:rPr>
          <w:rFonts w:cs="Arial"/>
          <w:b/>
          <w:sz w:val="24"/>
          <w:szCs w:val="24"/>
        </w:rPr>
        <w:t>за</w:t>
      </w:r>
      <w:proofErr w:type="gramEnd"/>
      <w:r w:rsidRPr="001F372F">
        <w:rPr>
          <w:rFonts w:cs="Arial"/>
          <w:b/>
          <w:sz w:val="24"/>
          <w:szCs w:val="24"/>
        </w:rPr>
        <w:t xml:space="preserve">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B056AE" w:rsidRPr="00B056AE">
        <w:rPr>
          <w:rFonts w:cs="Arial"/>
          <w:b/>
          <w:sz w:val="24"/>
          <w:szCs w:val="24"/>
        </w:rPr>
        <w:t>“</w:t>
      </w:r>
      <w:r w:rsidR="000A32CC" w:rsidRPr="000A32CC">
        <w:rPr>
          <w:rFonts w:cs="Arial"/>
          <w:b/>
          <w:sz w:val="24"/>
          <w:szCs w:val="24"/>
          <w:lang w:val="ru-RU"/>
        </w:rPr>
        <w:t>Лична заштитна опрема</w:t>
      </w:r>
      <w:r w:rsidR="00B056AE" w:rsidRPr="00B056AE">
        <w:rPr>
          <w:rFonts w:cs="Arial"/>
          <w:b/>
          <w:sz w:val="24"/>
          <w:szCs w:val="24"/>
        </w:rPr>
        <w:t>”</w:t>
      </w:r>
    </w:p>
    <w:p w:rsidR="00046CC1" w:rsidRPr="00046CC1" w:rsidRDefault="00046CC1" w:rsidP="00046CC1">
      <w:pPr>
        <w:jc w:val="center"/>
        <w:rPr>
          <w:rFonts w:cs="Arial"/>
          <w:b/>
          <w:sz w:val="24"/>
          <w:szCs w:val="24"/>
        </w:rPr>
      </w:pPr>
    </w:p>
    <w:bookmarkEnd w:id="9"/>
    <w:bookmarkEnd w:id="10"/>
    <w:bookmarkEnd w:id="11"/>
    <w:p w:rsidR="00B056AE" w:rsidRPr="00B056AE" w:rsidRDefault="00C916BF" w:rsidP="00B056AE">
      <w:pPr>
        <w:jc w:val="center"/>
        <w:rPr>
          <w:b/>
          <w:sz w:val="24"/>
          <w:szCs w:val="24"/>
        </w:rPr>
      </w:pPr>
      <w:r>
        <w:rPr>
          <w:b/>
          <w:sz w:val="24"/>
          <w:szCs w:val="24"/>
          <w:lang w:val="sr-Cyrl-CS"/>
        </w:rPr>
        <w:t>ЈН</w:t>
      </w:r>
      <w:r w:rsidR="000A32CC">
        <w:rPr>
          <w:b/>
          <w:sz w:val="24"/>
          <w:szCs w:val="24"/>
          <w:lang w:val="sr-Cyrl-CS"/>
        </w:rPr>
        <w:t>О</w:t>
      </w:r>
      <w:r>
        <w:rPr>
          <w:b/>
          <w:sz w:val="24"/>
          <w:szCs w:val="24"/>
          <w:lang w:val="sr-Cyrl-CS"/>
        </w:rPr>
        <w:t>/10</w:t>
      </w:r>
      <w:r w:rsidR="000A32CC">
        <w:rPr>
          <w:b/>
          <w:sz w:val="24"/>
          <w:szCs w:val="24"/>
          <w:lang w:val="sr-Cyrl-CS"/>
        </w:rPr>
        <w:t>00/0613</w:t>
      </w:r>
      <w:r>
        <w:rPr>
          <w:b/>
          <w:sz w:val="24"/>
          <w:szCs w:val="24"/>
          <w:lang w:val="sr-Cyrl-CS"/>
        </w:rPr>
        <w:t>/</w:t>
      </w:r>
      <w:r w:rsidR="00B056AE" w:rsidRPr="00B056AE">
        <w:rPr>
          <w:b/>
          <w:sz w:val="24"/>
          <w:szCs w:val="24"/>
          <w:lang w:val="sr-Cyrl-CS"/>
        </w:rPr>
        <w:t>2017</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BB1231">
        <w:rPr>
          <w:szCs w:val="24"/>
          <w:lang w:val="de-DE"/>
        </w:rPr>
        <w:t>Садр</w:t>
      </w:r>
      <w:r w:rsidRPr="00BB1231">
        <w:rPr>
          <w:szCs w:val="24"/>
          <w:lang w:val="ru-RU"/>
        </w:rPr>
        <w:t>ж</w:t>
      </w:r>
      <w:r w:rsidRPr="00BB1231">
        <w:rPr>
          <w:szCs w:val="24"/>
          <w:lang w:val="de-DE"/>
        </w:rPr>
        <w:t>ај</w:t>
      </w:r>
      <w:r w:rsidRPr="00BB1231">
        <w:rPr>
          <w:szCs w:val="24"/>
          <w:lang w:val="ru-RU"/>
        </w:rPr>
        <w:t xml:space="preserve"> к</w:t>
      </w:r>
      <w:r w:rsidRPr="00BB1231">
        <w:rPr>
          <w:szCs w:val="24"/>
          <w:lang w:val="de-DE"/>
        </w:rPr>
        <w:t>онкурсне</w:t>
      </w:r>
      <w:r w:rsidRPr="00BB1231">
        <w:rPr>
          <w:szCs w:val="24"/>
          <w:lang w:val="ru-RU"/>
        </w:rPr>
        <w:t xml:space="preserve"> </w:t>
      </w:r>
      <w:r w:rsidRPr="00BB1231">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817098" w:rsidRDefault="00053D58" w:rsidP="004C3B38">
            <w:pPr>
              <w:tabs>
                <w:tab w:val="left" w:pos="360"/>
                <w:tab w:val="left" w:pos="567"/>
                <w:tab w:val="right" w:leader="dot" w:pos="9639"/>
              </w:tabs>
              <w:jc w:val="center"/>
              <w:rPr>
                <w:sz w:val="24"/>
                <w:szCs w:val="24"/>
              </w:rPr>
            </w:pPr>
            <w:r w:rsidRPr="00817098">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817098" w:rsidRDefault="00053D58" w:rsidP="004C3B38">
            <w:pPr>
              <w:tabs>
                <w:tab w:val="left" w:pos="360"/>
                <w:tab w:val="left" w:pos="567"/>
                <w:tab w:val="right" w:leader="dot" w:pos="9639"/>
              </w:tabs>
              <w:jc w:val="center"/>
              <w:rPr>
                <w:sz w:val="24"/>
                <w:szCs w:val="24"/>
              </w:rPr>
            </w:pPr>
            <w:r w:rsidRPr="00817098">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817098" w:rsidRDefault="00BB1231" w:rsidP="004C3B38">
            <w:pPr>
              <w:tabs>
                <w:tab w:val="left" w:pos="360"/>
                <w:tab w:val="left" w:pos="567"/>
                <w:tab w:val="right" w:leader="dot" w:pos="9639"/>
              </w:tabs>
              <w:jc w:val="center"/>
              <w:rPr>
                <w:sz w:val="24"/>
                <w:szCs w:val="24"/>
              </w:rPr>
            </w:pPr>
            <w:r w:rsidRPr="00817098">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D92B50" w:rsidRDefault="00D92B50" w:rsidP="004C3B38">
            <w:pPr>
              <w:tabs>
                <w:tab w:val="left" w:pos="360"/>
                <w:tab w:val="left" w:pos="567"/>
                <w:tab w:val="right" w:leader="dot" w:pos="9639"/>
              </w:tabs>
              <w:jc w:val="center"/>
              <w:rPr>
                <w:sz w:val="24"/>
                <w:szCs w:val="24"/>
                <w:lang w:val="sr-Cyrl-RS"/>
              </w:rPr>
            </w:pPr>
            <w:r>
              <w:rPr>
                <w:sz w:val="24"/>
                <w:szCs w:val="24"/>
                <w:lang w:val="sr-Cyrl-RS"/>
              </w:rPr>
              <w:t>27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817098" w:rsidRDefault="00D92B50" w:rsidP="00817098">
            <w:pPr>
              <w:tabs>
                <w:tab w:val="left" w:pos="360"/>
                <w:tab w:val="left" w:pos="567"/>
                <w:tab w:val="right" w:leader="dot" w:pos="9639"/>
              </w:tabs>
              <w:jc w:val="center"/>
              <w:rPr>
                <w:sz w:val="24"/>
                <w:szCs w:val="24"/>
              </w:rPr>
            </w:pPr>
            <w:r>
              <w:rPr>
                <w:sz w:val="24"/>
                <w:szCs w:val="24"/>
                <w:lang w:val="sr-Cyrl-RS"/>
              </w:rPr>
              <w:t>32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817098" w:rsidRDefault="00D92B50" w:rsidP="00BB1231">
            <w:pPr>
              <w:tabs>
                <w:tab w:val="left" w:pos="360"/>
                <w:tab w:val="left" w:pos="567"/>
                <w:tab w:val="right" w:leader="dot" w:pos="9639"/>
              </w:tabs>
              <w:jc w:val="center"/>
              <w:rPr>
                <w:sz w:val="24"/>
                <w:szCs w:val="24"/>
              </w:rPr>
            </w:pPr>
            <w:r>
              <w:rPr>
                <w:sz w:val="24"/>
                <w:szCs w:val="24"/>
                <w:lang w:val="sr-Cyrl-RS"/>
              </w:rPr>
              <w:t>33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3002E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3002EC">
              <w:rPr>
                <w:rFonts w:cs="Arial"/>
                <w:sz w:val="24"/>
                <w:szCs w:val="24"/>
                <w:lang w:val="sr-Cyrl-RS"/>
              </w:rPr>
              <w:t>7</w:t>
            </w:r>
            <w:r w:rsidRPr="00C62AA7">
              <w:rPr>
                <w:rFonts w:cs="Arial"/>
                <w:sz w:val="24"/>
                <w:szCs w:val="24"/>
                <w:lang w:val="sr-Cyrl-RS"/>
              </w:rPr>
              <w:t>)</w:t>
            </w:r>
          </w:p>
        </w:tc>
        <w:tc>
          <w:tcPr>
            <w:tcW w:w="810" w:type="dxa"/>
          </w:tcPr>
          <w:p w:rsidR="00C62AA7" w:rsidRPr="00817098" w:rsidRDefault="00D92B50" w:rsidP="00BB1231">
            <w:pPr>
              <w:tabs>
                <w:tab w:val="left" w:pos="360"/>
                <w:tab w:val="left" w:pos="567"/>
                <w:tab w:val="right" w:leader="dot" w:pos="9639"/>
              </w:tabs>
              <w:jc w:val="center"/>
              <w:rPr>
                <w:sz w:val="24"/>
                <w:szCs w:val="24"/>
              </w:rPr>
            </w:pPr>
            <w:r>
              <w:rPr>
                <w:sz w:val="24"/>
                <w:szCs w:val="24"/>
                <w:lang w:val="sr-Cyrl-RS"/>
              </w:rPr>
              <w:t>53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C916BF">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r w:rsidR="00C916BF">
              <w:rPr>
                <w:rFonts w:cs="Arial"/>
                <w:sz w:val="24"/>
                <w:szCs w:val="24"/>
                <w:lang w:val="sr-Cyrl-RS"/>
              </w:rPr>
              <w:t xml:space="preserve"> </w:t>
            </w:r>
          </w:p>
        </w:tc>
        <w:tc>
          <w:tcPr>
            <w:tcW w:w="810" w:type="dxa"/>
          </w:tcPr>
          <w:p w:rsidR="00C62AA7" w:rsidRPr="00D92B50" w:rsidRDefault="00D92B50" w:rsidP="0057012F">
            <w:pPr>
              <w:tabs>
                <w:tab w:val="left" w:pos="360"/>
                <w:tab w:val="left" w:pos="567"/>
                <w:tab w:val="right" w:leader="dot" w:pos="9639"/>
              </w:tabs>
              <w:jc w:val="center"/>
              <w:rPr>
                <w:sz w:val="24"/>
                <w:szCs w:val="24"/>
                <w:lang w:val="sr-Cyrl-RS"/>
              </w:rPr>
            </w:pPr>
            <w:r>
              <w:rPr>
                <w:sz w:val="24"/>
                <w:szCs w:val="24"/>
                <w:lang w:val="sr-Cyrl-RS"/>
              </w:rPr>
              <w:t>126</w:t>
            </w:r>
          </w:p>
        </w:tc>
      </w:tr>
    </w:tbl>
    <w:p w:rsidR="009D3699" w:rsidRPr="00EC5BB4" w:rsidRDefault="009D3699" w:rsidP="000C50A0">
      <w:pPr>
        <w:pStyle w:val="BodyText"/>
        <w:spacing w:before="0"/>
        <w:rPr>
          <w:rFonts w:cs="Arial"/>
          <w:b/>
          <w:spacing w:val="80"/>
          <w:szCs w:val="24"/>
          <w:highlight w:val="yellow"/>
        </w:rPr>
      </w:pPr>
    </w:p>
    <w:p w:rsidR="00F5264D" w:rsidRPr="001D0F6A"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782CB9">
        <w:rPr>
          <w:rFonts w:cs="Arial"/>
          <w:bCs/>
          <w:noProof/>
          <w:sz w:val="24"/>
          <w:szCs w:val="24"/>
          <w:lang w:val="sr-Cyrl-RS"/>
        </w:rPr>
        <w:t>6</w:t>
      </w:r>
      <w:r w:rsidR="004B4DDB">
        <w:rPr>
          <w:rFonts w:cs="Arial"/>
          <w:bCs/>
          <w:noProof/>
          <w:sz w:val="24"/>
          <w:szCs w:val="24"/>
          <w:lang w:val="sr-Cyrl-RS"/>
        </w:rPr>
        <w:t>5</w:t>
      </w:r>
      <w:bookmarkStart w:id="12" w:name="_GoBack"/>
      <w:bookmarkEnd w:id="12"/>
    </w:p>
    <w:p w:rsidR="001853E1" w:rsidRPr="00EC5BB4" w:rsidRDefault="001853E1" w:rsidP="000C50A0">
      <w:pPr>
        <w:pStyle w:val="BodyText"/>
        <w:spacing w:before="0"/>
        <w:rPr>
          <w:rFonts w:cs="Arial"/>
          <w:szCs w:val="24"/>
        </w:rPr>
      </w:pPr>
    </w:p>
    <w:p w:rsidR="00FA0E61" w:rsidRPr="00EC5BB4" w:rsidRDefault="00473AD5" w:rsidP="00795AED">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1E60CB" w:rsidRPr="00EC5BB4" w:rsidRDefault="001E60CB" w:rsidP="00A1430C">
            <w:pPr>
              <w:autoSpaceDE w:val="0"/>
              <w:autoSpaceDN w:val="0"/>
              <w:adjustRightInd w:val="0"/>
              <w:jc w:val="center"/>
              <w:rPr>
                <w:rFonts w:eastAsia="TimesNewRomanPSMT" w:cs="Arial"/>
                <w:bCs/>
                <w:sz w:val="24"/>
                <w:szCs w:val="24"/>
              </w:rPr>
            </w:pP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027F47" w:rsidRDefault="00ED4053" w:rsidP="004276AD">
            <w:pPr>
              <w:suppressAutoHyphens/>
              <w:spacing w:line="100" w:lineRule="atLeast"/>
              <w:jc w:val="center"/>
              <w:rPr>
                <w:rFonts w:cs="Arial"/>
                <w:sz w:val="24"/>
                <w:szCs w:val="24"/>
                <w:lang w:val="sr-Cyrl-RS"/>
              </w:rPr>
            </w:pPr>
            <w:r>
              <w:rPr>
                <w:rFonts w:cs="Arial"/>
                <w:sz w:val="24"/>
                <w:szCs w:val="24"/>
              </w:rPr>
              <w:t>Балканска 13</w:t>
            </w:r>
            <w:r w:rsidR="00027F47" w:rsidRPr="00EC5BB4">
              <w:rPr>
                <w:rFonts w:cs="Arial"/>
                <w:sz w:val="24"/>
                <w:szCs w:val="24"/>
              </w:rPr>
              <w:t>, 11000 Београд</w:t>
            </w:r>
            <w:r w:rsidR="00027F47">
              <w:rPr>
                <w:rFonts w:cs="Arial"/>
                <w:sz w:val="24"/>
                <w:szCs w:val="24"/>
                <w:lang w:val="sr-Cyrl-RS"/>
              </w:rPr>
              <w:t xml:space="preserve"> </w:t>
            </w:r>
          </w:p>
          <w:p w:rsidR="002E12CC" w:rsidRPr="00F92BBD" w:rsidRDefault="002E12CC" w:rsidP="00C916BF">
            <w:pPr>
              <w:suppressAutoHyphens/>
              <w:spacing w:line="100" w:lineRule="atLeast"/>
              <w:jc w:val="center"/>
              <w:rPr>
                <w:rFonts w:cs="Arial"/>
                <w:sz w:val="24"/>
                <w:szCs w:val="24"/>
              </w:rPr>
            </w:pPr>
          </w:p>
        </w:tc>
      </w:tr>
      <w:tr w:rsidR="00C916BF" w:rsidRPr="00EC5BB4" w:rsidTr="002E12CC">
        <w:tc>
          <w:tcPr>
            <w:tcW w:w="3032" w:type="dxa"/>
            <w:shd w:val="clear" w:color="auto" w:fill="auto"/>
          </w:tcPr>
          <w:p w:rsidR="00C916BF" w:rsidRDefault="00C916BF" w:rsidP="00A1430C">
            <w:pPr>
              <w:autoSpaceDE w:val="0"/>
              <w:autoSpaceDN w:val="0"/>
              <w:adjustRightInd w:val="0"/>
              <w:jc w:val="center"/>
              <w:rPr>
                <w:rFonts w:eastAsia="TimesNewRomanPSMT" w:cs="Arial"/>
                <w:bCs/>
                <w:sz w:val="24"/>
                <w:szCs w:val="24"/>
              </w:rPr>
            </w:pPr>
            <w:r>
              <w:rPr>
                <w:rFonts w:cs="Arial"/>
                <w:sz w:val="24"/>
                <w:szCs w:val="24"/>
                <w:lang w:val="sr-Cyrl-RS"/>
              </w:rPr>
              <w:t>Скраћени назив</w:t>
            </w:r>
          </w:p>
        </w:tc>
        <w:tc>
          <w:tcPr>
            <w:tcW w:w="6213" w:type="dxa"/>
            <w:shd w:val="clear" w:color="auto" w:fill="auto"/>
          </w:tcPr>
          <w:p w:rsidR="00C916BF" w:rsidRPr="00C916BF" w:rsidRDefault="00C916BF" w:rsidP="00C916BF">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AD0257"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D7227E" w:rsidRDefault="00862654" w:rsidP="00F92BBD">
            <w:pPr>
              <w:jc w:val="center"/>
              <w:rPr>
                <w:sz w:val="24"/>
                <w:szCs w:val="24"/>
                <w:lang w:val="sr-Latn-RS"/>
              </w:rPr>
            </w:pPr>
            <w:r>
              <w:rPr>
                <w:sz w:val="24"/>
                <w:szCs w:val="24"/>
                <w:lang w:val="sr-Cyrl-RS"/>
              </w:rPr>
              <w:t>доб</w:t>
            </w:r>
            <w:r w:rsidR="004D294E" w:rsidRPr="00C9265F">
              <w:rPr>
                <w:sz w:val="24"/>
                <w:szCs w:val="24"/>
                <w:lang w:val="sr-Cyrl-RS"/>
              </w:rPr>
              <w:t>ра</w:t>
            </w:r>
            <w:r>
              <w:rPr>
                <w:sz w:val="24"/>
                <w:szCs w:val="24"/>
              </w:rPr>
              <w:t xml:space="preserve">: </w:t>
            </w:r>
            <w:r w:rsidR="004D294E" w:rsidRPr="00C9265F">
              <w:rPr>
                <w:sz w:val="24"/>
                <w:szCs w:val="24"/>
                <w:lang w:val="sr-Cyrl-RS"/>
              </w:rPr>
              <w:t xml:space="preserve"> </w:t>
            </w:r>
            <w:r w:rsidR="00B056AE">
              <w:rPr>
                <w:sz w:val="24"/>
                <w:szCs w:val="24"/>
                <w:lang w:val="sr-Cyrl-RS"/>
              </w:rPr>
              <w:t>„</w:t>
            </w:r>
            <w:r w:rsidR="000A32CC" w:rsidRPr="000A32CC">
              <w:rPr>
                <w:rFonts w:cs="Arial"/>
                <w:sz w:val="24"/>
                <w:szCs w:val="24"/>
                <w:lang w:val="ru-RU"/>
              </w:rPr>
              <w:t>Лична заштитна опрема</w:t>
            </w:r>
            <w:r w:rsidR="00D7227E" w:rsidRPr="00C916BF">
              <w:rPr>
                <w:sz w:val="24"/>
                <w:szCs w:val="24"/>
                <w:lang w:val="sr-Latn-RS"/>
              </w:rPr>
              <w:t>“</w:t>
            </w:r>
          </w:p>
        </w:tc>
      </w:tr>
      <w:tr w:rsidR="002E12CC" w:rsidRPr="00EC5BB4" w:rsidTr="000A3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Default="00C916BF" w:rsidP="000A32CC">
            <w:pPr>
              <w:pStyle w:val="ListParagraph"/>
              <w:widowControl w:val="0"/>
              <w:ind w:left="0"/>
              <w:jc w:val="left"/>
              <w:rPr>
                <w:rFonts w:ascii="Arial" w:hAnsi="Arial" w:cs="Arial"/>
                <w:sz w:val="24"/>
                <w:szCs w:val="24"/>
                <w:lang w:val="sr-Cyrl-RS"/>
              </w:rPr>
            </w:pPr>
            <w:r w:rsidRPr="00C916BF">
              <w:rPr>
                <w:rFonts w:ascii="Arial" w:hAnsi="Arial" w:cs="Arial"/>
                <w:sz w:val="24"/>
                <w:szCs w:val="24"/>
              </w:rPr>
              <w:t xml:space="preserve">Jавна набавка </w:t>
            </w:r>
            <w:r w:rsidR="000A32CC">
              <w:rPr>
                <w:rFonts w:ascii="Arial" w:hAnsi="Arial" w:cs="Arial"/>
                <w:sz w:val="24"/>
                <w:szCs w:val="24"/>
                <w:lang w:val="sr-Cyrl-RS"/>
              </w:rPr>
              <w:t>је обликована у две партија:</w:t>
            </w:r>
          </w:p>
          <w:p w:rsidR="000A32CC" w:rsidRDefault="000A32CC" w:rsidP="000A32CC">
            <w:pPr>
              <w:pStyle w:val="ListParagraph"/>
              <w:widowControl w:val="0"/>
              <w:ind w:left="0"/>
              <w:jc w:val="left"/>
              <w:rPr>
                <w:rFonts w:ascii="Arial" w:hAnsi="Arial" w:cs="Arial"/>
                <w:sz w:val="24"/>
                <w:szCs w:val="24"/>
                <w:lang w:val="sr-Cyrl-RS"/>
              </w:rPr>
            </w:pPr>
            <w:r>
              <w:rPr>
                <w:rFonts w:ascii="Arial" w:hAnsi="Arial" w:cs="Arial"/>
                <w:sz w:val="24"/>
                <w:szCs w:val="24"/>
                <w:lang w:val="sr-Cyrl-RS"/>
              </w:rPr>
              <w:t>Партија 1: Заштита главе и очију</w:t>
            </w:r>
          </w:p>
          <w:p w:rsidR="000A32CC" w:rsidRPr="000A32CC" w:rsidRDefault="000A32CC" w:rsidP="000A32CC">
            <w:pPr>
              <w:pStyle w:val="ListParagraph"/>
              <w:widowControl w:val="0"/>
              <w:ind w:left="0"/>
              <w:jc w:val="left"/>
              <w:rPr>
                <w:rFonts w:ascii="Arial" w:hAnsi="Arial" w:cs="Arial"/>
                <w:sz w:val="24"/>
                <w:szCs w:val="24"/>
                <w:lang w:val="sr-Cyrl-RS"/>
              </w:rPr>
            </w:pPr>
            <w:r>
              <w:rPr>
                <w:rFonts w:ascii="Arial" w:hAnsi="Arial" w:cs="Arial"/>
                <w:sz w:val="24"/>
                <w:szCs w:val="24"/>
                <w:lang w:val="sr-Cyrl-RS"/>
              </w:rPr>
              <w:t>Партија 2: Опрема за спречавање пада са висине</w:t>
            </w: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2E12CC" w:rsidRPr="00F92BBD" w:rsidRDefault="004276AD" w:rsidP="00E931E5">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w:t>
            </w:r>
            <w:r w:rsidR="00E931E5" w:rsidRPr="00E931E5">
              <w:rPr>
                <w:rFonts w:eastAsia="TimesNewRomanPSMT" w:cs="Arial"/>
                <w:bCs/>
                <w:sz w:val="24"/>
                <w:szCs w:val="24"/>
              </w:rPr>
              <w:t xml:space="preserve">Закључење Уговора о јавној набавци </w:t>
            </w:r>
            <w:r w:rsidR="00E931E5">
              <w:rPr>
                <w:rFonts w:eastAsia="TimesNewRomanPSMT" w:cs="Arial"/>
                <w:bCs/>
                <w:sz w:val="24"/>
                <w:szCs w:val="24"/>
                <w:lang w:val="sr-Cyrl-RS"/>
              </w:rPr>
              <w:t xml:space="preserve"> за Партију 1 и </w:t>
            </w:r>
            <w:r w:rsidR="00E931E5" w:rsidRPr="00E931E5">
              <w:rPr>
                <w:rFonts w:eastAsia="TimesNewRomanPSMT" w:cs="Arial"/>
                <w:bCs/>
                <w:sz w:val="24"/>
                <w:szCs w:val="24"/>
                <w:lang w:val="sr-Cyrl-RS"/>
              </w:rPr>
              <w:t xml:space="preserve"> Партију 2 </w:t>
            </w: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C916BF" w:rsidRPr="00C916BF" w:rsidRDefault="00C916BF" w:rsidP="00C916BF">
            <w:pPr>
              <w:jc w:val="center"/>
              <w:rPr>
                <w:rFonts w:cs="Arial"/>
                <w:i/>
                <w:sz w:val="24"/>
                <w:szCs w:val="24"/>
                <w:lang w:val="sr-Cyrl-RS"/>
              </w:rPr>
            </w:pPr>
            <w:r w:rsidRPr="00C916BF">
              <w:rPr>
                <w:rFonts w:cs="Arial"/>
                <w:sz w:val="24"/>
                <w:szCs w:val="24"/>
                <w:lang w:val="sr-Cyrl-RS"/>
              </w:rPr>
              <w:t xml:space="preserve">Гордана </w:t>
            </w:r>
            <w:r w:rsidRPr="00C916BF">
              <w:rPr>
                <w:rFonts w:cs="Arial"/>
                <w:sz w:val="24"/>
                <w:szCs w:val="24"/>
                <w:lang w:val="sr-Latn-RS"/>
              </w:rPr>
              <w:t>Грујић</w:t>
            </w:r>
          </w:p>
          <w:p w:rsidR="004276AD" w:rsidRPr="00F92BBD" w:rsidRDefault="00C916BF" w:rsidP="00C916BF">
            <w:pPr>
              <w:jc w:val="center"/>
              <w:rPr>
                <w:color w:val="00B0F0"/>
                <w:u w:val="single"/>
                <w:lang w:val="sr-Latn-RS"/>
              </w:rPr>
            </w:pPr>
            <w:r w:rsidRPr="00C916BF">
              <w:rPr>
                <w:rFonts w:cs="Arial"/>
                <w:sz w:val="24"/>
                <w:szCs w:val="24"/>
              </w:rPr>
              <w:t xml:space="preserve">e-mail: </w:t>
            </w:r>
            <w:hyperlink r:id="rId166" w:history="1">
              <w:r w:rsidRPr="00C916BF">
                <w:rPr>
                  <w:rStyle w:val="Hyperlink"/>
                  <w:rFonts w:cs="Arial"/>
                  <w:sz w:val="24"/>
                  <w:szCs w:val="24"/>
                  <w:lang w:val="sr-Cyrl-RS"/>
                </w:rPr>
                <w:t>g</w:t>
              </w:r>
              <w:r w:rsidRPr="00C916BF">
                <w:rPr>
                  <w:rStyle w:val="Hyperlink"/>
                  <w:rFonts w:cs="Arial"/>
                  <w:sz w:val="24"/>
                  <w:szCs w:val="24"/>
                  <w:lang w:val="sr-Latn-RS"/>
                </w:rPr>
                <w:t>rujic</w:t>
              </w:r>
              <w:r w:rsidRPr="00C916BF">
                <w:rPr>
                  <w:rStyle w:val="Hyperlink"/>
                  <w:rFonts w:cs="Arial"/>
                  <w:sz w:val="24"/>
                  <w:szCs w:val="24"/>
                  <w:lang w:val="sr-Cyrl-RS"/>
                </w:rPr>
                <w:t>.</w:t>
              </w:r>
              <w:r w:rsidRPr="00C916BF">
                <w:rPr>
                  <w:rStyle w:val="Hyperlink"/>
                  <w:rFonts w:cs="Arial"/>
                  <w:sz w:val="24"/>
                  <w:szCs w:val="24"/>
                  <w:lang w:val="sr-Latn-RS"/>
                </w:rPr>
                <w:t>gordana</w:t>
              </w:r>
              <w:r w:rsidRPr="00C916BF">
                <w:rPr>
                  <w:rStyle w:val="Hyperlink"/>
                  <w:rFonts w:cs="Arial"/>
                  <w:sz w:val="24"/>
                  <w:szCs w:val="24"/>
                </w:rPr>
                <w:t>@</w:t>
              </w:r>
              <w:r w:rsidRPr="00C916BF">
                <w:rPr>
                  <w:rStyle w:val="Hyperlink"/>
                  <w:rFonts w:cs="Arial"/>
                  <w:sz w:val="24"/>
                  <w:szCs w:val="24"/>
                  <w:lang w:val="sr-Latn-RS"/>
                </w:rPr>
                <w:t>eps.rs</w:t>
              </w:r>
            </w:hyperlink>
          </w:p>
        </w:tc>
      </w:tr>
    </w:tbl>
    <w:p w:rsidR="00FA0E61" w:rsidRDefault="00FA0E61" w:rsidP="000C50A0">
      <w:pPr>
        <w:spacing w:before="0"/>
        <w:rPr>
          <w:rFonts w:cs="Arial"/>
          <w:sz w:val="24"/>
          <w:szCs w:val="24"/>
        </w:rPr>
      </w:pPr>
    </w:p>
    <w:p w:rsidR="00C916BF" w:rsidRDefault="00C916BF" w:rsidP="000C50A0">
      <w:pPr>
        <w:spacing w:before="0"/>
        <w:rPr>
          <w:rFonts w:cs="Arial"/>
          <w:sz w:val="24"/>
          <w:szCs w:val="24"/>
        </w:rPr>
      </w:pPr>
    </w:p>
    <w:p w:rsidR="00C916BF" w:rsidRDefault="00C916BF" w:rsidP="000C50A0">
      <w:pPr>
        <w:spacing w:before="0"/>
        <w:rPr>
          <w:rFonts w:cs="Arial"/>
          <w:sz w:val="24"/>
          <w:szCs w:val="24"/>
        </w:rPr>
      </w:pPr>
    </w:p>
    <w:p w:rsidR="002E12CC" w:rsidRDefault="002E12CC" w:rsidP="00795AED">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046CC1" w:rsidRPr="00D7227E" w:rsidRDefault="002E12CC" w:rsidP="00046CC1">
      <w:pPr>
        <w:rPr>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046CC1" w:rsidRPr="00046CC1">
        <w:rPr>
          <w:sz w:val="24"/>
          <w:szCs w:val="24"/>
        </w:rPr>
        <w:t>“</w:t>
      </w:r>
      <w:r w:rsidR="000A32CC" w:rsidRPr="000A32CC">
        <w:rPr>
          <w:rFonts w:cs="Arial"/>
          <w:sz w:val="24"/>
          <w:szCs w:val="20"/>
          <w:lang w:val="ru-RU" w:eastAsia="ar-SA"/>
        </w:rPr>
        <w:t>Лична заштитна опрема</w:t>
      </w:r>
      <w:r w:rsidR="00C916BF" w:rsidRPr="00C916BF">
        <w:rPr>
          <w:rFonts w:cs="Arial"/>
          <w:sz w:val="24"/>
          <w:szCs w:val="20"/>
          <w:lang w:val="sr-Latn-RS" w:eastAsia="ar-SA"/>
        </w:rPr>
        <w:t>“</w:t>
      </w:r>
      <w:r w:rsidR="00D7227E">
        <w:rPr>
          <w:rFonts w:cs="Arial"/>
          <w:sz w:val="24"/>
          <w:szCs w:val="20"/>
          <w:lang w:val="sr-Latn-RS" w:eastAsia="ar-SA"/>
        </w:rPr>
        <w:t>.</w:t>
      </w:r>
    </w:p>
    <w:p w:rsidR="001F372F" w:rsidRPr="00C92E70"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C92E70">
        <w:rPr>
          <w:rFonts w:cs="Arial"/>
          <w:sz w:val="24"/>
          <w:szCs w:val="24"/>
          <w:lang w:eastAsia="zh-CN"/>
        </w:rPr>
        <w:t xml:space="preserve"> </w:t>
      </w:r>
      <w:r w:rsidR="000A32CC">
        <w:rPr>
          <w:rFonts w:cs="Arial"/>
          <w:sz w:val="24"/>
          <w:szCs w:val="24"/>
          <w:lang w:val="ru-RU"/>
        </w:rPr>
        <w:t xml:space="preserve">Радна одећа, специјална радна одећа и прибор </w:t>
      </w:r>
    </w:p>
    <w:p w:rsidR="0032186E" w:rsidRPr="001F372F" w:rsidRDefault="001F372F" w:rsidP="000A32CC">
      <w:pPr>
        <w:ind w:left="851" w:hanging="993"/>
        <w:contextualSpacing/>
        <w:rPr>
          <w:rFonts w:cs="Arial"/>
          <w:sz w:val="24"/>
          <w:szCs w:val="24"/>
          <w:lang w:val="sr-Cyrl-RS" w:eastAsia="zh-CN"/>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0A32CC" w:rsidRPr="000A32CC">
        <w:rPr>
          <w:rFonts w:cs="Arial"/>
          <w:bCs/>
          <w:sz w:val="24"/>
          <w:szCs w:val="24"/>
          <w:lang w:val="ru-RU"/>
        </w:rPr>
        <w:t>18100000-0</w:t>
      </w:r>
    </w:p>
    <w:p w:rsidR="000A32CC" w:rsidRDefault="000A32CC" w:rsidP="0032186E">
      <w:pPr>
        <w:spacing w:before="0"/>
        <w:rPr>
          <w:rFonts w:cs="Arial"/>
          <w:sz w:val="24"/>
          <w:szCs w:val="24"/>
          <w:lang w:eastAsia="zh-CN"/>
        </w:rPr>
      </w:pPr>
    </w:p>
    <w:p w:rsidR="00C916BF" w:rsidRDefault="002E12CC" w:rsidP="00ED4053">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ED4053" w:rsidRPr="00ED4053" w:rsidRDefault="00ED4053" w:rsidP="00ED4053">
      <w:pPr>
        <w:spacing w:before="0"/>
        <w:rPr>
          <w:rFonts w:cs="Arial"/>
          <w:sz w:val="24"/>
          <w:szCs w:val="24"/>
          <w:lang w:eastAsia="zh-CN"/>
        </w:rPr>
      </w:pPr>
    </w:p>
    <w:p w:rsidR="008206FF" w:rsidRPr="0032186E" w:rsidRDefault="00053D58" w:rsidP="00795AED">
      <w:pPr>
        <w:pStyle w:val="Heading10"/>
        <w:numPr>
          <w:ilvl w:val="0"/>
          <w:numId w:val="13"/>
        </w:numPr>
        <w:jc w:val="both"/>
        <w:rPr>
          <w:rFonts w:cs="Arial"/>
          <w:sz w:val="24"/>
          <w:szCs w:val="24"/>
          <w:lang w:val="sr-Cyrl-RS"/>
        </w:rPr>
      </w:pPr>
      <w:r w:rsidRPr="00053D58">
        <w:rPr>
          <w:sz w:val="24"/>
          <w:szCs w:val="24"/>
          <w:lang w:val="sr-Cyrl-RS"/>
        </w:rPr>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0A32CC" w:rsidRDefault="000A32CC" w:rsidP="008206FF">
      <w:pPr>
        <w:rPr>
          <w:sz w:val="24"/>
          <w:szCs w:val="24"/>
          <w:lang w:val="sr-Cyrl-RS"/>
        </w:rPr>
      </w:pPr>
    </w:p>
    <w:p w:rsidR="00ED4053" w:rsidRDefault="00ED4053" w:rsidP="008206FF">
      <w:pPr>
        <w:rPr>
          <w:sz w:val="24"/>
          <w:szCs w:val="24"/>
          <w:lang w:val="sr-Cyrl-RS"/>
        </w:rPr>
      </w:pPr>
    </w:p>
    <w:p w:rsidR="00ED4053" w:rsidRDefault="00ED4053" w:rsidP="008206FF">
      <w:pPr>
        <w:rPr>
          <w:sz w:val="24"/>
          <w:szCs w:val="24"/>
          <w:lang w:val="sr-Cyrl-RS"/>
        </w:rPr>
      </w:pPr>
    </w:p>
    <w:p w:rsidR="00C916BF" w:rsidRPr="008848F9" w:rsidRDefault="008848F9" w:rsidP="00405DAB">
      <w:pPr>
        <w:pStyle w:val="Heading10"/>
        <w:numPr>
          <w:ilvl w:val="1"/>
          <w:numId w:val="13"/>
        </w:numPr>
        <w:jc w:val="both"/>
        <w:rPr>
          <w:rFonts w:cs="Arial"/>
          <w:sz w:val="24"/>
          <w:szCs w:val="24"/>
          <w:u w:val="single"/>
        </w:rPr>
      </w:pPr>
      <w:bookmarkStart w:id="19" w:name="_Toc441651541"/>
      <w:bookmarkStart w:id="20" w:name="_Toc442559879"/>
      <w:r w:rsidRPr="008848F9">
        <w:rPr>
          <w:rFonts w:cs="Arial"/>
          <w:sz w:val="24"/>
          <w:szCs w:val="24"/>
          <w:lang w:val="sr-Cyrl-RS"/>
        </w:rPr>
        <w:lastRenderedPageBreak/>
        <w:t xml:space="preserve">Врста и </w:t>
      </w:r>
      <w:r w:rsidR="008206FF" w:rsidRPr="008848F9">
        <w:rPr>
          <w:rFonts w:cs="Arial"/>
          <w:sz w:val="24"/>
          <w:szCs w:val="24"/>
          <w:lang w:val="sr-Cyrl-RS"/>
        </w:rPr>
        <w:t>количина добара</w:t>
      </w:r>
      <w:bookmarkEnd w:id="19"/>
      <w:bookmarkEnd w:id="20"/>
      <w:r w:rsidR="00C92E70" w:rsidRPr="008848F9">
        <w:rPr>
          <w:rFonts w:cs="Arial"/>
          <w:sz w:val="24"/>
          <w:szCs w:val="24"/>
          <w:lang w:val="en-US"/>
        </w:rPr>
        <w:t xml:space="preserve"> </w:t>
      </w:r>
    </w:p>
    <w:p w:rsidR="00337B3A" w:rsidRDefault="00337B3A" w:rsidP="00F92BBD">
      <w:pPr>
        <w:rPr>
          <w:rFonts w:cs="Arial"/>
          <w:b/>
          <w:sz w:val="24"/>
          <w:szCs w:val="24"/>
          <w:lang w:val="sr-Cyrl-CS"/>
        </w:rPr>
      </w:pPr>
    </w:p>
    <w:p w:rsidR="008848F9" w:rsidRPr="00DD15E1" w:rsidRDefault="008848F9" w:rsidP="008848F9">
      <w:pPr>
        <w:spacing w:before="0"/>
        <w:rPr>
          <w:rFonts w:cs="Arial"/>
          <w:sz w:val="24"/>
          <w:szCs w:val="24"/>
          <w:lang w:val="sr-Cyrl-RS" w:eastAsia="zh-CN"/>
        </w:rPr>
      </w:pPr>
      <w:r w:rsidRPr="00DD15E1">
        <w:rPr>
          <w:b/>
          <w:sz w:val="24"/>
          <w:szCs w:val="24"/>
          <w:lang w:val="sr-Cyrl-RS" w:eastAsia="ar-SA"/>
        </w:rPr>
        <w:t xml:space="preserve">Партија </w:t>
      </w:r>
      <w:r w:rsidRPr="00DD15E1">
        <w:rPr>
          <w:b/>
          <w:sz w:val="24"/>
          <w:szCs w:val="24"/>
          <w:lang w:val="sr-Latn-RS" w:eastAsia="ar-SA"/>
        </w:rPr>
        <w:t>1</w:t>
      </w:r>
      <w:r w:rsidRPr="00DD15E1">
        <w:rPr>
          <w:b/>
          <w:sz w:val="24"/>
          <w:szCs w:val="24"/>
          <w:lang w:val="sr-Cyrl-RS" w:eastAsia="ar-SA"/>
        </w:rPr>
        <w:t xml:space="preserve">. </w:t>
      </w:r>
      <w:r w:rsidRPr="00DD15E1">
        <w:rPr>
          <w:rFonts w:cs="Arial"/>
          <w:sz w:val="24"/>
          <w:szCs w:val="24"/>
          <w:lang w:val="sr-Cyrl-RS" w:eastAsia="zh-CN"/>
        </w:rPr>
        <w:t xml:space="preserve"> </w:t>
      </w:r>
    </w:p>
    <w:p w:rsidR="008848F9" w:rsidRPr="00DD15E1" w:rsidRDefault="008848F9" w:rsidP="008848F9">
      <w:pPr>
        <w:spacing w:before="0"/>
        <w:rPr>
          <w:rFonts w:cs="Arial"/>
          <w:sz w:val="24"/>
          <w:szCs w:val="24"/>
          <w:lang w:val="sr-Cyrl-RS" w:eastAsia="zh-CN"/>
        </w:rPr>
      </w:pPr>
    </w:p>
    <w:p w:rsidR="008848F9" w:rsidRPr="00DD15E1" w:rsidRDefault="008848F9" w:rsidP="008848F9">
      <w:pPr>
        <w:spacing w:before="0"/>
        <w:rPr>
          <w:rFonts w:eastAsia="TimesNewRomanPSMT" w:cs="Arial"/>
          <w:b/>
          <w:bCs/>
          <w:sz w:val="24"/>
          <w:szCs w:val="24"/>
          <w:lang w:val="sr-Cyrl-RS"/>
        </w:rPr>
      </w:pPr>
      <w:r w:rsidRPr="00DD15E1">
        <w:rPr>
          <w:rFonts w:cs="Arial"/>
          <w:b/>
          <w:sz w:val="24"/>
          <w:szCs w:val="24"/>
          <w:lang w:val="sr-Cyrl-RS" w:eastAsia="zh-CN"/>
        </w:rPr>
        <w:t xml:space="preserve">- </w:t>
      </w:r>
      <w:r w:rsidRPr="00DD15E1">
        <w:rPr>
          <w:rFonts w:eastAsia="TimesNewRomanPSMT" w:cs="Arial"/>
          <w:b/>
          <w:bCs/>
          <w:sz w:val="24"/>
          <w:szCs w:val="24"/>
          <w:lang w:val="sr-Cyrl-RS"/>
        </w:rPr>
        <w:t>Заштитне наочаре ТИП 1 - са провидним стаклом</w:t>
      </w:r>
    </w:p>
    <w:p w:rsidR="008848F9" w:rsidRPr="00DD15E1" w:rsidRDefault="008848F9" w:rsidP="008848F9">
      <w:pPr>
        <w:rPr>
          <w:rFonts w:cs="Arial"/>
          <w:sz w:val="24"/>
          <w:szCs w:val="24"/>
        </w:rPr>
      </w:pPr>
      <w:proofErr w:type="gramStart"/>
      <w:r w:rsidRPr="00DD15E1">
        <w:rPr>
          <w:rFonts w:cs="Arial"/>
          <w:sz w:val="24"/>
          <w:szCs w:val="24"/>
        </w:rPr>
        <w:t>Стандард :</w:t>
      </w:r>
      <w:proofErr w:type="gramEnd"/>
    </w:p>
    <w:p w:rsidR="008848F9" w:rsidRPr="00DD15E1" w:rsidRDefault="008848F9" w:rsidP="008848F9">
      <w:pPr>
        <w:rPr>
          <w:rFonts w:cs="Arial"/>
          <w:sz w:val="24"/>
          <w:szCs w:val="24"/>
        </w:rPr>
      </w:pPr>
      <w:r w:rsidRPr="00DD15E1">
        <w:rPr>
          <w:rFonts w:cs="Arial"/>
          <w:sz w:val="24"/>
          <w:szCs w:val="24"/>
        </w:rPr>
        <w:t>- SRPS EN 166:2008.</w:t>
      </w:r>
      <w:r w:rsidRPr="00DD15E1">
        <w:rPr>
          <w:rFonts w:cs="Arial"/>
          <w:sz w:val="24"/>
          <w:szCs w:val="24"/>
          <w:shd w:val="clear" w:color="auto" w:fill="FFFFFF"/>
        </w:rPr>
        <w:t xml:space="preserve"> - Лична заштита очију </w:t>
      </w:r>
    </w:p>
    <w:p w:rsidR="008848F9" w:rsidRPr="00013A0D" w:rsidRDefault="008848F9" w:rsidP="008848F9">
      <w:pPr>
        <w:pStyle w:val="NoSpacing"/>
        <w:rPr>
          <w:rFonts w:cs="Arial"/>
          <w:szCs w:val="24"/>
        </w:rPr>
      </w:pPr>
      <w:r w:rsidRPr="00013A0D">
        <w:rPr>
          <w:rFonts w:cs="Arial"/>
          <w:szCs w:val="24"/>
        </w:rPr>
        <w:t xml:space="preserve">Битни захтеви: </w:t>
      </w:r>
    </w:p>
    <w:p w:rsidR="008848F9" w:rsidRPr="00013A0D" w:rsidRDefault="008848F9" w:rsidP="008848F9">
      <w:pPr>
        <w:pStyle w:val="NoSpacing"/>
        <w:rPr>
          <w:rFonts w:cs="Arial"/>
          <w:szCs w:val="24"/>
        </w:rPr>
      </w:pPr>
      <w:r w:rsidRPr="00013A0D">
        <w:rPr>
          <w:rFonts w:cs="Arial"/>
          <w:szCs w:val="24"/>
        </w:rPr>
        <w:t>заштитне наочаре од поликарбонатског стакла, антимаглин (AM), имају широко видно поље и могу се носити преко диоптриjских наочара.</w:t>
      </w:r>
    </w:p>
    <w:p w:rsidR="008848F9" w:rsidRPr="00013A0D" w:rsidRDefault="008848F9" w:rsidP="008848F9">
      <w:pPr>
        <w:rPr>
          <w:rFonts w:cs="Arial"/>
          <w:sz w:val="24"/>
          <w:szCs w:val="24"/>
        </w:rPr>
      </w:pPr>
      <w:r w:rsidRPr="00013A0D">
        <w:rPr>
          <w:rFonts w:cs="Arial"/>
          <w:sz w:val="24"/>
          <w:szCs w:val="24"/>
        </w:rPr>
        <w:t>Опис:</w:t>
      </w:r>
    </w:p>
    <w:p w:rsidR="008848F9" w:rsidRPr="00013A0D" w:rsidRDefault="008848F9" w:rsidP="008848F9">
      <w:pPr>
        <w:spacing w:before="0"/>
        <w:rPr>
          <w:rFonts w:cs="Arial"/>
          <w:sz w:val="24"/>
          <w:szCs w:val="24"/>
        </w:rPr>
      </w:pPr>
      <w:r w:rsidRPr="00013A0D">
        <w:rPr>
          <w:rFonts w:cs="Arial"/>
          <w:sz w:val="24"/>
          <w:szCs w:val="24"/>
        </w:rPr>
        <w:t xml:space="preserve">- </w:t>
      </w:r>
      <w:proofErr w:type="gramStart"/>
      <w:r w:rsidRPr="00013A0D">
        <w:rPr>
          <w:rFonts w:cs="Arial"/>
          <w:sz w:val="24"/>
          <w:szCs w:val="24"/>
        </w:rPr>
        <w:t>имају</w:t>
      </w:r>
      <w:proofErr w:type="gramEnd"/>
      <w:r w:rsidRPr="00013A0D">
        <w:rPr>
          <w:rFonts w:cs="Arial"/>
          <w:sz w:val="24"/>
          <w:szCs w:val="24"/>
        </w:rPr>
        <w:t xml:space="preserve"> канап (траку) за ношење око врата, а служе за заштиту од прашине и чврстих летећих честица.</w:t>
      </w:r>
    </w:p>
    <w:p w:rsidR="008848F9" w:rsidRPr="0058588C" w:rsidRDefault="008848F9" w:rsidP="008848F9">
      <w:pPr>
        <w:spacing w:before="0"/>
        <w:rPr>
          <w:rFonts w:cs="Arial"/>
        </w:rPr>
      </w:pP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95"/>
        <w:gridCol w:w="2033"/>
      </w:tblGrid>
      <w:tr w:rsidR="008848F9" w:rsidRPr="00405F92" w:rsidTr="00405DAB">
        <w:trPr>
          <w:trHeight w:val="753"/>
        </w:trPr>
        <w:tc>
          <w:tcPr>
            <w:tcW w:w="0" w:type="auto"/>
            <w:shd w:val="clear" w:color="auto" w:fill="auto"/>
          </w:tcPr>
          <w:p w:rsidR="008848F9" w:rsidRPr="008848F9" w:rsidRDefault="008848F9" w:rsidP="00405DAB">
            <w:pPr>
              <w:rPr>
                <w:rFonts w:cs="Arial"/>
                <w:sz w:val="24"/>
                <w:szCs w:val="24"/>
                <w:lang w:val="sr-Cyrl-RS"/>
              </w:rPr>
            </w:pPr>
            <w:r w:rsidRPr="008848F9">
              <w:rPr>
                <w:rFonts w:cs="Arial"/>
                <w:sz w:val="24"/>
                <w:szCs w:val="24"/>
                <w:lang w:val="sr-Cyrl-RS"/>
              </w:rPr>
              <w:t>Р.бр</w:t>
            </w:r>
          </w:p>
        </w:tc>
        <w:tc>
          <w:tcPr>
            <w:tcW w:w="0" w:type="auto"/>
            <w:shd w:val="clear" w:color="auto" w:fill="auto"/>
          </w:tcPr>
          <w:p w:rsidR="008848F9" w:rsidRPr="008848F9" w:rsidRDefault="008848F9" w:rsidP="00092C8C">
            <w:pPr>
              <w:jc w:val="center"/>
              <w:rPr>
                <w:rFonts w:cs="Arial"/>
                <w:sz w:val="24"/>
                <w:szCs w:val="24"/>
                <w:lang w:val="sr-Cyrl-RS"/>
              </w:rPr>
            </w:pPr>
            <w:r w:rsidRPr="008848F9">
              <w:rPr>
                <w:rFonts w:cs="Arial"/>
                <w:sz w:val="24"/>
                <w:szCs w:val="24"/>
                <w:lang w:val="sr-Cyrl-RS"/>
              </w:rPr>
              <w:t xml:space="preserve">Назив </w:t>
            </w:r>
          </w:p>
        </w:tc>
        <w:tc>
          <w:tcPr>
            <w:tcW w:w="0" w:type="auto"/>
            <w:shd w:val="clear" w:color="auto" w:fill="auto"/>
          </w:tcPr>
          <w:p w:rsidR="008848F9" w:rsidRPr="008848F9" w:rsidRDefault="00092C8C" w:rsidP="00405DAB">
            <w:pPr>
              <w:jc w:val="center"/>
              <w:rPr>
                <w:rFonts w:cs="Arial"/>
                <w:sz w:val="24"/>
                <w:szCs w:val="24"/>
              </w:rPr>
            </w:pPr>
            <w:r>
              <w:rPr>
                <w:rFonts w:cs="Arial"/>
                <w:sz w:val="24"/>
                <w:szCs w:val="24"/>
                <w:lang w:val="sr-Cyrl-RS"/>
              </w:rPr>
              <w:t>Количина/к</w:t>
            </w:r>
            <w:r w:rsidR="008848F9" w:rsidRPr="008848F9">
              <w:rPr>
                <w:rFonts w:cs="Arial"/>
                <w:sz w:val="24"/>
                <w:szCs w:val="24"/>
                <w:lang w:val="sr-Cyrl-RS"/>
              </w:rPr>
              <w:t>омад</w:t>
            </w:r>
          </w:p>
        </w:tc>
      </w:tr>
      <w:tr w:rsidR="008848F9" w:rsidRPr="00405F92" w:rsidTr="00405DAB">
        <w:tc>
          <w:tcPr>
            <w:tcW w:w="0" w:type="auto"/>
            <w:shd w:val="clear" w:color="auto" w:fill="auto"/>
          </w:tcPr>
          <w:p w:rsidR="008848F9" w:rsidRPr="008848F9" w:rsidRDefault="008848F9" w:rsidP="00405DAB">
            <w:pPr>
              <w:jc w:val="center"/>
              <w:rPr>
                <w:rFonts w:cs="Arial"/>
                <w:sz w:val="24"/>
                <w:szCs w:val="24"/>
                <w:lang w:val="sr-Cyrl-RS"/>
              </w:rPr>
            </w:pPr>
            <w:r w:rsidRPr="008848F9">
              <w:rPr>
                <w:rFonts w:cs="Arial"/>
                <w:sz w:val="24"/>
                <w:szCs w:val="24"/>
                <w:lang w:val="sr-Cyrl-RS"/>
              </w:rPr>
              <w:t>1.</w:t>
            </w:r>
          </w:p>
        </w:tc>
        <w:tc>
          <w:tcPr>
            <w:tcW w:w="0" w:type="auto"/>
            <w:shd w:val="clear" w:color="auto" w:fill="auto"/>
          </w:tcPr>
          <w:p w:rsidR="008848F9" w:rsidRPr="008848F9" w:rsidRDefault="008848F9" w:rsidP="00405DAB">
            <w:pPr>
              <w:rPr>
                <w:rFonts w:cs="Arial"/>
                <w:sz w:val="24"/>
                <w:szCs w:val="24"/>
                <w:lang w:val="sr-Cyrl-RS"/>
              </w:rPr>
            </w:pPr>
            <w:r w:rsidRPr="008848F9">
              <w:rPr>
                <w:rFonts w:eastAsia="TimesNewRomanPSMT" w:cs="Arial"/>
                <w:bCs/>
                <w:sz w:val="24"/>
                <w:szCs w:val="24"/>
                <w:lang w:val="sr-Cyrl-RS"/>
              </w:rPr>
              <w:t>Заштитне наочаре ТИП 1 - са провидним стаклом</w:t>
            </w:r>
          </w:p>
        </w:tc>
        <w:tc>
          <w:tcPr>
            <w:tcW w:w="0" w:type="auto"/>
            <w:shd w:val="clear" w:color="auto" w:fill="auto"/>
          </w:tcPr>
          <w:p w:rsidR="008848F9" w:rsidRPr="008848F9" w:rsidRDefault="008848F9" w:rsidP="00405DAB">
            <w:pPr>
              <w:jc w:val="center"/>
              <w:rPr>
                <w:rFonts w:cs="Arial"/>
                <w:sz w:val="24"/>
                <w:szCs w:val="24"/>
                <w:lang w:val="sr-Cyrl-RS"/>
              </w:rPr>
            </w:pPr>
            <w:r w:rsidRPr="008848F9">
              <w:rPr>
                <w:rFonts w:cs="Arial"/>
                <w:sz w:val="24"/>
                <w:szCs w:val="24"/>
                <w:lang w:val="sr-Cyrl-RS"/>
              </w:rPr>
              <w:t>25</w:t>
            </w:r>
          </w:p>
        </w:tc>
      </w:tr>
    </w:tbl>
    <w:p w:rsidR="00C916BF" w:rsidRDefault="00C916BF" w:rsidP="00F92BBD">
      <w:pPr>
        <w:rPr>
          <w:rFonts w:cs="Arial"/>
          <w:b/>
          <w:sz w:val="24"/>
          <w:szCs w:val="24"/>
          <w:lang w:val="sr-Cyrl-CS"/>
        </w:rPr>
      </w:pPr>
    </w:p>
    <w:p w:rsidR="00DD15E1" w:rsidRDefault="00DD15E1" w:rsidP="008848F9">
      <w:pPr>
        <w:rPr>
          <w:rFonts w:cs="Arial"/>
          <w:color w:val="000000" w:themeColor="text1"/>
          <w:spacing w:val="4"/>
          <w:sz w:val="24"/>
          <w:szCs w:val="24"/>
          <w:lang w:val="sr-Cyrl-CS"/>
        </w:rPr>
      </w:pPr>
    </w:p>
    <w:p w:rsidR="00DD15E1" w:rsidRDefault="00DD15E1" w:rsidP="008848F9">
      <w:pPr>
        <w:rPr>
          <w:rFonts w:cs="Arial"/>
          <w:color w:val="000000" w:themeColor="text1"/>
          <w:spacing w:val="4"/>
          <w:sz w:val="24"/>
          <w:szCs w:val="24"/>
          <w:lang w:val="sr-Cyrl-CS"/>
        </w:rPr>
      </w:pPr>
    </w:p>
    <w:p w:rsidR="008848F9" w:rsidRPr="008848F9" w:rsidRDefault="008848F9" w:rsidP="008848F9">
      <w:pPr>
        <w:rPr>
          <w:rFonts w:cs="Arial"/>
          <w:color w:val="000000" w:themeColor="text1"/>
          <w:spacing w:val="4"/>
          <w:sz w:val="24"/>
          <w:szCs w:val="24"/>
          <w:lang w:val="sr-Cyrl-CS"/>
        </w:rPr>
      </w:pPr>
      <w:r w:rsidRPr="008848F9">
        <w:rPr>
          <w:rFonts w:cs="Arial"/>
          <w:color w:val="000000" w:themeColor="text1"/>
          <w:spacing w:val="4"/>
          <w:sz w:val="24"/>
          <w:szCs w:val="24"/>
          <w:lang w:val="sr-Cyrl-CS"/>
        </w:rPr>
        <w:t xml:space="preserve">Ради доказивања </w:t>
      </w:r>
      <w:r w:rsidR="00092C8C">
        <w:rPr>
          <w:rFonts w:cs="Arial"/>
          <w:color w:val="000000" w:themeColor="text1"/>
          <w:spacing w:val="4"/>
          <w:sz w:val="24"/>
          <w:szCs w:val="24"/>
          <w:lang w:val="sr-Cyrl-CS"/>
        </w:rPr>
        <w:t>тражених захтева</w:t>
      </w:r>
      <w:r w:rsidRPr="008848F9">
        <w:rPr>
          <w:rFonts w:cs="Arial"/>
          <w:color w:val="000000" w:themeColor="text1"/>
          <w:spacing w:val="4"/>
          <w:sz w:val="24"/>
          <w:szCs w:val="24"/>
          <w:lang w:val="sr-Cyrl-CS"/>
        </w:rPr>
        <w:t xml:space="preserve"> понуђач у понуди треба да достави узорак.</w:t>
      </w:r>
    </w:p>
    <w:p w:rsidR="008848F9" w:rsidRPr="008848F9" w:rsidRDefault="008848F9" w:rsidP="008848F9">
      <w:pPr>
        <w:rPr>
          <w:sz w:val="24"/>
          <w:szCs w:val="24"/>
          <w:lang w:val="sr-Cyrl-CS" w:eastAsia="ar-SA"/>
        </w:rPr>
      </w:pPr>
      <w:r w:rsidRPr="008848F9">
        <w:rPr>
          <w:sz w:val="24"/>
          <w:szCs w:val="24"/>
          <w:lang w:val="ru-RU" w:eastAsia="ar-SA"/>
        </w:rPr>
        <w:t>НАПОМЕНА:</w:t>
      </w:r>
      <w:r w:rsidR="00092C8C">
        <w:rPr>
          <w:sz w:val="24"/>
          <w:szCs w:val="24"/>
          <w:lang w:val="sr-Cyrl-CS" w:eastAsia="ar-SA"/>
        </w:rPr>
        <w:t xml:space="preserve">  </w:t>
      </w:r>
      <w:r w:rsidR="00092C8C" w:rsidRPr="002A5861">
        <w:rPr>
          <w:sz w:val="24"/>
          <w:szCs w:val="24"/>
          <w:lang w:val="sr-Cyrl-CS" w:eastAsia="ar-SA"/>
        </w:rPr>
        <w:t>Сви узорци биће враћени п</w:t>
      </w:r>
      <w:r w:rsidRPr="002A5861">
        <w:rPr>
          <w:sz w:val="24"/>
          <w:szCs w:val="24"/>
          <w:lang w:val="sr-Cyrl-CS" w:eastAsia="ar-SA"/>
        </w:rPr>
        <w:t>онуђачу након потписивања уговора. Узорци изабраног понуђача остају код Наручиоца до окончања испоруке ради поређења узорка са испорученим добрима.</w:t>
      </w:r>
      <w:r w:rsidRPr="008848F9">
        <w:rPr>
          <w:sz w:val="24"/>
          <w:szCs w:val="24"/>
          <w:lang w:val="sr-Cyrl-CS" w:eastAsia="ar-SA"/>
        </w:rPr>
        <w:t xml:space="preserve"> </w:t>
      </w:r>
    </w:p>
    <w:p w:rsidR="008848F9" w:rsidRPr="0058588C" w:rsidRDefault="008848F9" w:rsidP="008848F9">
      <w:pPr>
        <w:spacing w:before="0"/>
        <w:rPr>
          <w:b/>
          <w:lang w:val="sr-Cyrl-RS" w:eastAsia="ar-SA"/>
        </w:rPr>
      </w:pPr>
    </w:p>
    <w:p w:rsidR="008848F9" w:rsidRPr="008848F9" w:rsidRDefault="008848F9" w:rsidP="008848F9">
      <w:pPr>
        <w:spacing w:before="0"/>
        <w:rPr>
          <w:rFonts w:eastAsia="TimesNewRomanPSMT" w:cs="Arial"/>
          <w:b/>
          <w:bCs/>
          <w:sz w:val="24"/>
          <w:szCs w:val="24"/>
          <w:lang w:val="sr-Cyrl-RS"/>
        </w:rPr>
      </w:pPr>
      <w:r w:rsidRPr="008848F9">
        <w:rPr>
          <w:rFonts w:cs="Arial"/>
          <w:b/>
          <w:sz w:val="24"/>
          <w:szCs w:val="24"/>
          <w:lang w:val="sr-Cyrl-RS" w:eastAsia="zh-CN"/>
        </w:rPr>
        <w:t xml:space="preserve">- </w:t>
      </w:r>
      <w:r w:rsidRPr="008848F9">
        <w:rPr>
          <w:rFonts w:eastAsia="TimesNewRomanPSMT" w:cs="Arial"/>
          <w:b/>
          <w:bCs/>
          <w:sz w:val="24"/>
          <w:szCs w:val="24"/>
          <w:lang w:val="sr-Cyrl-RS"/>
        </w:rPr>
        <w:t>Заштитни шлем</w:t>
      </w:r>
      <w:r w:rsidRPr="008848F9">
        <w:rPr>
          <w:rFonts w:eastAsia="TimesNewRomanPSMT" w:cs="Arial"/>
          <w:b/>
          <w:bCs/>
          <w:sz w:val="24"/>
          <w:szCs w:val="24"/>
        </w:rPr>
        <w:t xml:space="preserve"> </w:t>
      </w:r>
      <w:r w:rsidRPr="008848F9">
        <w:rPr>
          <w:rFonts w:eastAsia="TimesNewRomanPSMT" w:cs="Arial"/>
          <w:b/>
          <w:bCs/>
          <w:sz w:val="24"/>
          <w:szCs w:val="24"/>
          <w:lang w:val="sr-Cyrl-RS"/>
        </w:rPr>
        <w:t>ТИП 1</w:t>
      </w:r>
    </w:p>
    <w:p w:rsidR="008848F9" w:rsidRPr="008848F9" w:rsidRDefault="008848F9" w:rsidP="008848F9">
      <w:pPr>
        <w:rPr>
          <w:rFonts w:cs="Arial"/>
          <w:sz w:val="24"/>
          <w:szCs w:val="24"/>
        </w:rPr>
      </w:pPr>
      <w:proofErr w:type="gramStart"/>
      <w:r w:rsidRPr="008848F9">
        <w:rPr>
          <w:rFonts w:cs="Arial"/>
          <w:sz w:val="24"/>
          <w:szCs w:val="24"/>
        </w:rPr>
        <w:t>Стандард :</w:t>
      </w:r>
      <w:proofErr w:type="gramEnd"/>
      <w:r w:rsidRPr="008848F9">
        <w:rPr>
          <w:rFonts w:cs="Arial"/>
          <w:sz w:val="24"/>
          <w:szCs w:val="24"/>
        </w:rPr>
        <w:t xml:space="preserve"> </w:t>
      </w:r>
    </w:p>
    <w:p w:rsidR="008848F9" w:rsidRPr="008848F9" w:rsidRDefault="008848F9" w:rsidP="008848F9">
      <w:pPr>
        <w:rPr>
          <w:rFonts w:cs="Arial"/>
          <w:sz w:val="24"/>
          <w:szCs w:val="24"/>
        </w:rPr>
      </w:pPr>
      <w:r w:rsidRPr="008848F9">
        <w:rPr>
          <w:rFonts w:cs="Arial"/>
          <w:sz w:val="24"/>
          <w:szCs w:val="24"/>
        </w:rPr>
        <w:t>- SRPS EN 397:2014 – Заштитни шлемови у индустрији.</w:t>
      </w:r>
    </w:p>
    <w:p w:rsidR="008848F9" w:rsidRPr="008848F9" w:rsidRDefault="008848F9" w:rsidP="008848F9">
      <w:pPr>
        <w:rPr>
          <w:rFonts w:cs="Arial"/>
          <w:sz w:val="24"/>
          <w:szCs w:val="24"/>
        </w:rPr>
      </w:pPr>
      <w:r w:rsidRPr="008848F9">
        <w:rPr>
          <w:rFonts w:cs="Arial"/>
          <w:sz w:val="24"/>
          <w:szCs w:val="24"/>
        </w:rPr>
        <w:t>Битни захтеви:</w:t>
      </w:r>
    </w:p>
    <w:p w:rsidR="008848F9" w:rsidRPr="008848F9" w:rsidRDefault="008848F9" w:rsidP="008848F9">
      <w:pPr>
        <w:rPr>
          <w:rFonts w:cs="Arial"/>
          <w:sz w:val="24"/>
          <w:szCs w:val="24"/>
        </w:rPr>
      </w:pPr>
      <w:r w:rsidRPr="008848F9">
        <w:rPr>
          <w:rFonts w:cs="Arial"/>
          <w:sz w:val="24"/>
          <w:szCs w:val="24"/>
        </w:rPr>
        <w:t xml:space="preserve">- </w:t>
      </w:r>
      <w:proofErr w:type="gramStart"/>
      <w:r w:rsidRPr="008848F9">
        <w:rPr>
          <w:rFonts w:cs="Arial"/>
          <w:sz w:val="24"/>
          <w:szCs w:val="24"/>
        </w:rPr>
        <w:t>произведен</w:t>
      </w:r>
      <w:proofErr w:type="gramEnd"/>
      <w:r w:rsidRPr="008848F9">
        <w:rPr>
          <w:rFonts w:cs="Arial"/>
          <w:sz w:val="24"/>
          <w:szCs w:val="24"/>
        </w:rPr>
        <w:t xml:space="preserve"> је од издржљивих материјала ABS </w:t>
      </w:r>
      <w:r w:rsidRPr="008848F9">
        <w:rPr>
          <w:rFonts w:cs="Arial"/>
          <w:i/>
          <w:sz w:val="24"/>
          <w:szCs w:val="24"/>
        </w:rPr>
        <w:t>(</w:t>
      </w:r>
      <w:r w:rsidRPr="008848F9">
        <w:rPr>
          <w:rFonts w:cs="Arial"/>
          <w:sz w:val="24"/>
          <w:szCs w:val="24"/>
        </w:rPr>
        <w:t>са UV стабилизатором отпорним на UV зраке) или од полиетилена велике густине (HDPE) чије се карактеристике не могу значајно мењати у условима коришћења (хладноћа, излагање сунцу, киша, вибрације, прашина, контакт са кожом, дејство зноја.</w:t>
      </w:r>
    </w:p>
    <w:p w:rsidR="008848F9" w:rsidRPr="008848F9" w:rsidRDefault="008848F9" w:rsidP="008848F9">
      <w:pPr>
        <w:rPr>
          <w:rFonts w:cs="Arial"/>
          <w:sz w:val="24"/>
          <w:szCs w:val="24"/>
        </w:rPr>
      </w:pPr>
      <w:r w:rsidRPr="008848F9">
        <w:rPr>
          <w:rFonts w:cs="Arial"/>
          <w:sz w:val="24"/>
          <w:szCs w:val="24"/>
        </w:rPr>
        <w:t xml:space="preserve">- </w:t>
      </w:r>
      <w:proofErr w:type="gramStart"/>
      <w:r w:rsidRPr="008848F9">
        <w:rPr>
          <w:rFonts w:cs="Arial"/>
          <w:sz w:val="24"/>
          <w:szCs w:val="24"/>
        </w:rPr>
        <w:t>електроизолациона</w:t>
      </w:r>
      <w:proofErr w:type="gramEnd"/>
      <w:r w:rsidRPr="008848F9">
        <w:rPr>
          <w:rFonts w:cs="Arial"/>
          <w:sz w:val="24"/>
          <w:szCs w:val="24"/>
        </w:rPr>
        <w:t xml:space="preserve"> својства до 440 V.</w:t>
      </w:r>
    </w:p>
    <w:p w:rsidR="008848F9" w:rsidRPr="008848F9" w:rsidRDefault="008848F9" w:rsidP="008848F9">
      <w:pPr>
        <w:rPr>
          <w:rFonts w:cs="Arial"/>
          <w:sz w:val="24"/>
          <w:szCs w:val="24"/>
        </w:rPr>
      </w:pPr>
      <w:r w:rsidRPr="008848F9">
        <w:rPr>
          <w:rFonts w:cs="Arial"/>
          <w:sz w:val="24"/>
          <w:szCs w:val="24"/>
        </w:rPr>
        <w:t xml:space="preserve">- </w:t>
      </w:r>
      <w:proofErr w:type="gramStart"/>
      <w:r w:rsidRPr="008848F9">
        <w:rPr>
          <w:rFonts w:cs="Arial"/>
          <w:sz w:val="24"/>
          <w:szCs w:val="24"/>
        </w:rPr>
        <w:t>мора</w:t>
      </w:r>
      <w:proofErr w:type="gramEnd"/>
      <w:r w:rsidRPr="008848F9">
        <w:rPr>
          <w:rFonts w:cs="Arial"/>
          <w:sz w:val="24"/>
          <w:szCs w:val="24"/>
        </w:rPr>
        <w:t xml:space="preserve"> да поседује текстилни уложак са качењем на 6 тачака са подешавањем дубине и обима. </w:t>
      </w:r>
    </w:p>
    <w:p w:rsidR="008848F9" w:rsidRPr="008848F9" w:rsidRDefault="008848F9" w:rsidP="008848F9">
      <w:pPr>
        <w:rPr>
          <w:rFonts w:cs="Arial"/>
          <w:sz w:val="24"/>
          <w:szCs w:val="24"/>
        </w:rPr>
      </w:pPr>
      <w:r w:rsidRPr="008848F9">
        <w:rPr>
          <w:rFonts w:cs="Arial"/>
          <w:sz w:val="24"/>
          <w:szCs w:val="24"/>
        </w:rPr>
        <w:t xml:space="preserve">- </w:t>
      </w:r>
      <w:proofErr w:type="gramStart"/>
      <w:r w:rsidRPr="008848F9">
        <w:rPr>
          <w:rFonts w:cs="Arial"/>
          <w:sz w:val="24"/>
          <w:szCs w:val="24"/>
        </w:rPr>
        <w:t>за</w:t>
      </w:r>
      <w:proofErr w:type="gramEnd"/>
      <w:r w:rsidRPr="008848F9">
        <w:rPr>
          <w:rFonts w:cs="Arial"/>
          <w:sz w:val="24"/>
          <w:szCs w:val="24"/>
        </w:rPr>
        <w:t xml:space="preserve"> делове система трака који долазе у додир са кожом треба да су употребљени материјали који не надражују кожу корисника.</w:t>
      </w:r>
    </w:p>
    <w:p w:rsidR="008848F9" w:rsidRPr="008848F9" w:rsidRDefault="008848F9" w:rsidP="008848F9">
      <w:pPr>
        <w:rPr>
          <w:rFonts w:cs="Arial"/>
          <w:sz w:val="24"/>
          <w:szCs w:val="24"/>
        </w:rPr>
      </w:pPr>
      <w:r w:rsidRPr="008848F9">
        <w:rPr>
          <w:rFonts w:cs="Arial"/>
          <w:sz w:val="24"/>
          <w:szCs w:val="24"/>
        </w:rPr>
        <w:t xml:space="preserve">- </w:t>
      </w:r>
      <w:proofErr w:type="gramStart"/>
      <w:r w:rsidRPr="008848F9">
        <w:rPr>
          <w:rFonts w:cs="Arial"/>
          <w:sz w:val="24"/>
          <w:szCs w:val="24"/>
        </w:rPr>
        <w:t>обод</w:t>
      </w:r>
      <w:proofErr w:type="gramEnd"/>
      <w:r w:rsidRPr="008848F9">
        <w:rPr>
          <w:rFonts w:cs="Arial"/>
          <w:sz w:val="24"/>
          <w:szCs w:val="24"/>
        </w:rPr>
        <w:t xml:space="preserve"> (оквир) који окружује шкољку шлема обухвата и сливник за кишу.</w:t>
      </w:r>
    </w:p>
    <w:p w:rsidR="008848F9" w:rsidRPr="008848F9" w:rsidRDefault="008848F9" w:rsidP="008848F9">
      <w:pPr>
        <w:rPr>
          <w:rFonts w:cs="Arial"/>
          <w:sz w:val="24"/>
          <w:szCs w:val="24"/>
        </w:rPr>
      </w:pPr>
      <w:r w:rsidRPr="008848F9">
        <w:rPr>
          <w:rFonts w:cs="Arial"/>
          <w:sz w:val="24"/>
          <w:szCs w:val="24"/>
        </w:rPr>
        <w:t xml:space="preserve">- </w:t>
      </w:r>
      <w:proofErr w:type="gramStart"/>
      <w:r w:rsidRPr="008848F9">
        <w:rPr>
          <w:rFonts w:cs="Arial"/>
          <w:sz w:val="24"/>
          <w:szCs w:val="24"/>
        </w:rPr>
        <w:t>тежина</w:t>
      </w:r>
      <w:proofErr w:type="gramEnd"/>
      <w:r w:rsidRPr="008848F9">
        <w:rPr>
          <w:rFonts w:cs="Arial"/>
          <w:sz w:val="24"/>
          <w:szCs w:val="24"/>
        </w:rPr>
        <w:t xml:space="preserve"> шлема је максимално 350 gr.</w:t>
      </w:r>
    </w:p>
    <w:p w:rsidR="008848F9" w:rsidRPr="008848F9" w:rsidRDefault="008848F9" w:rsidP="008848F9">
      <w:pPr>
        <w:rPr>
          <w:rFonts w:cs="Arial"/>
          <w:sz w:val="24"/>
          <w:szCs w:val="24"/>
        </w:rPr>
      </w:pPr>
      <w:r w:rsidRPr="008848F9">
        <w:rPr>
          <w:rFonts w:cs="Arial"/>
          <w:sz w:val="24"/>
          <w:szCs w:val="24"/>
        </w:rPr>
        <w:t>Опис:</w:t>
      </w:r>
    </w:p>
    <w:p w:rsidR="008848F9" w:rsidRPr="008848F9" w:rsidRDefault="008848F9" w:rsidP="008848F9">
      <w:pPr>
        <w:rPr>
          <w:rFonts w:cs="Arial"/>
          <w:sz w:val="24"/>
          <w:szCs w:val="24"/>
        </w:rPr>
      </w:pPr>
      <w:r w:rsidRPr="008848F9">
        <w:rPr>
          <w:rFonts w:cs="Arial"/>
          <w:sz w:val="24"/>
          <w:szCs w:val="24"/>
        </w:rPr>
        <w:t xml:space="preserve">- </w:t>
      </w:r>
      <w:proofErr w:type="gramStart"/>
      <w:r w:rsidRPr="008848F9">
        <w:rPr>
          <w:rFonts w:cs="Arial"/>
          <w:sz w:val="24"/>
          <w:szCs w:val="24"/>
        </w:rPr>
        <w:t>снабдевен</w:t>
      </w:r>
      <w:proofErr w:type="gramEnd"/>
      <w:r w:rsidRPr="008848F9">
        <w:rPr>
          <w:rFonts w:cs="Arial"/>
          <w:sz w:val="24"/>
          <w:szCs w:val="24"/>
        </w:rPr>
        <w:t xml:space="preserve"> је са адаптерима за качење визира и антифона и подбрадном траком са прикључком и вентилационим отворима.</w:t>
      </w:r>
    </w:p>
    <w:p w:rsidR="008848F9" w:rsidRPr="008848F9" w:rsidRDefault="008848F9" w:rsidP="008848F9">
      <w:pPr>
        <w:rPr>
          <w:rFonts w:cs="Arial"/>
          <w:sz w:val="24"/>
          <w:szCs w:val="24"/>
        </w:rPr>
      </w:pPr>
      <w:r w:rsidRPr="008848F9">
        <w:rPr>
          <w:rFonts w:cs="Arial"/>
          <w:sz w:val="24"/>
          <w:szCs w:val="24"/>
        </w:rPr>
        <w:lastRenderedPageBreak/>
        <w:t xml:space="preserve">- </w:t>
      </w:r>
      <w:proofErr w:type="gramStart"/>
      <w:r w:rsidRPr="008848F9">
        <w:rPr>
          <w:rFonts w:cs="Arial"/>
          <w:sz w:val="24"/>
          <w:szCs w:val="24"/>
        </w:rPr>
        <w:t>боја</w:t>
      </w:r>
      <w:proofErr w:type="gramEnd"/>
      <w:r w:rsidRPr="008848F9">
        <w:rPr>
          <w:rFonts w:cs="Arial"/>
          <w:sz w:val="24"/>
          <w:szCs w:val="24"/>
        </w:rPr>
        <w:t xml:space="preserve">: Бела </w:t>
      </w:r>
    </w:p>
    <w:p w:rsidR="008848F9" w:rsidRPr="008848F9" w:rsidRDefault="008848F9" w:rsidP="00132FD6">
      <w:pPr>
        <w:rPr>
          <w:rFonts w:cs="Arial"/>
          <w:sz w:val="24"/>
          <w:szCs w:val="24"/>
        </w:rPr>
      </w:pPr>
    </w:p>
    <w:p w:rsidR="00C916BF" w:rsidRDefault="00C916BF" w:rsidP="00F92BBD">
      <w:pPr>
        <w:rPr>
          <w:rFonts w:cs="Arial"/>
          <w:b/>
          <w:sz w:val="24"/>
          <w:szCs w:val="24"/>
          <w:lang w:val="sr-Cyrl-CS"/>
        </w:rPr>
      </w:pP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764"/>
        <w:gridCol w:w="2033"/>
      </w:tblGrid>
      <w:tr w:rsidR="008848F9" w:rsidRPr="00405F92" w:rsidTr="00405DAB">
        <w:trPr>
          <w:trHeight w:val="753"/>
        </w:trPr>
        <w:tc>
          <w:tcPr>
            <w:tcW w:w="0" w:type="auto"/>
            <w:shd w:val="clear" w:color="auto" w:fill="auto"/>
          </w:tcPr>
          <w:p w:rsidR="008848F9" w:rsidRPr="00013A0D" w:rsidRDefault="008848F9" w:rsidP="00405DAB">
            <w:pPr>
              <w:rPr>
                <w:rFonts w:cs="Arial"/>
                <w:sz w:val="24"/>
                <w:szCs w:val="24"/>
                <w:lang w:val="sr-Cyrl-RS"/>
              </w:rPr>
            </w:pPr>
            <w:r w:rsidRPr="00013A0D">
              <w:rPr>
                <w:rFonts w:cs="Arial"/>
                <w:sz w:val="24"/>
                <w:szCs w:val="24"/>
                <w:lang w:val="sr-Cyrl-RS"/>
              </w:rPr>
              <w:t>Р.бр</w:t>
            </w:r>
          </w:p>
        </w:tc>
        <w:tc>
          <w:tcPr>
            <w:tcW w:w="0" w:type="auto"/>
            <w:shd w:val="clear" w:color="auto" w:fill="auto"/>
          </w:tcPr>
          <w:p w:rsidR="008848F9" w:rsidRPr="00013A0D" w:rsidRDefault="008848F9" w:rsidP="002A5861">
            <w:pPr>
              <w:jc w:val="center"/>
              <w:rPr>
                <w:rFonts w:cs="Arial"/>
                <w:sz w:val="24"/>
                <w:szCs w:val="24"/>
                <w:lang w:val="sr-Cyrl-RS"/>
              </w:rPr>
            </w:pPr>
            <w:r w:rsidRPr="00E267BF">
              <w:rPr>
                <w:rFonts w:cs="Arial"/>
                <w:sz w:val="24"/>
                <w:szCs w:val="24"/>
                <w:lang w:val="sr-Cyrl-RS"/>
              </w:rPr>
              <w:t xml:space="preserve">Назив </w:t>
            </w:r>
          </w:p>
        </w:tc>
        <w:tc>
          <w:tcPr>
            <w:tcW w:w="0" w:type="auto"/>
            <w:shd w:val="clear" w:color="auto" w:fill="auto"/>
          </w:tcPr>
          <w:p w:rsidR="008848F9" w:rsidRPr="00013A0D" w:rsidRDefault="008848F9" w:rsidP="00405DAB">
            <w:pPr>
              <w:jc w:val="center"/>
              <w:rPr>
                <w:rFonts w:cs="Arial"/>
                <w:sz w:val="24"/>
                <w:szCs w:val="24"/>
              </w:rPr>
            </w:pPr>
            <w:r w:rsidRPr="00013A0D">
              <w:rPr>
                <w:rFonts w:cs="Arial"/>
                <w:sz w:val="24"/>
                <w:szCs w:val="24"/>
                <w:lang w:val="sr-Cyrl-RS"/>
              </w:rPr>
              <w:t>Колич</w:t>
            </w:r>
            <w:r w:rsidR="00092C8C">
              <w:rPr>
                <w:rFonts w:cs="Arial"/>
                <w:sz w:val="24"/>
                <w:szCs w:val="24"/>
                <w:lang w:val="sr-Cyrl-RS"/>
              </w:rPr>
              <w:t>ина/комад</w:t>
            </w:r>
            <w:r w:rsidRPr="00013A0D">
              <w:rPr>
                <w:rFonts w:cs="Arial"/>
                <w:sz w:val="24"/>
                <w:szCs w:val="24"/>
                <w:lang w:val="sr-Cyrl-RS"/>
              </w:rPr>
              <w:t xml:space="preserve"> </w:t>
            </w:r>
          </w:p>
        </w:tc>
      </w:tr>
      <w:tr w:rsidR="008848F9" w:rsidRPr="00405F92" w:rsidTr="00405DAB">
        <w:tc>
          <w:tcPr>
            <w:tcW w:w="0" w:type="auto"/>
            <w:shd w:val="clear" w:color="auto" w:fill="auto"/>
          </w:tcPr>
          <w:p w:rsidR="008848F9" w:rsidRPr="00013A0D" w:rsidRDefault="008848F9" w:rsidP="00405DAB">
            <w:pPr>
              <w:jc w:val="center"/>
              <w:rPr>
                <w:rFonts w:cs="Arial"/>
                <w:sz w:val="24"/>
                <w:szCs w:val="24"/>
                <w:lang w:val="sr-Cyrl-RS"/>
              </w:rPr>
            </w:pPr>
            <w:r w:rsidRPr="00013A0D">
              <w:rPr>
                <w:rFonts w:cs="Arial"/>
                <w:sz w:val="24"/>
                <w:szCs w:val="24"/>
                <w:lang w:val="sr-Cyrl-RS"/>
              </w:rPr>
              <w:t>1.</w:t>
            </w:r>
          </w:p>
        </w:tc>
        <w:tc>
          <w:tcPr>
            <w:tcW w:w="0" w:type="auto"/>
            <w:shd w:val="clear" w:color="auto" w:fill="auto"/>
          </w:tcPr>
          <w:p w:rsidR="008848F9" w:rsidRPr="00013A0D" w:rsidRDefault="008848F9" w:rsidP="00405DAB">
            <w:pPr>
              <w:rPr>
                <w:rFonts w:cs="Arial"/>
                <w:sz w:val="24"/>
                <w:szCs w:val="24"/>
                <w:lang w:val="sr-Cyrl-RS"/>
              </w:rPr>
            </w:pPr>
            <w:r w:rsidRPr="00013A0D">
              <w:rPr>
                <w:rFonts w:eastAsia="TimesNewRomanPSMT" w:cs="Arial"/>
                <w:bCs/>
                <w:sz w:val="24"/>
                <w:szCs w:val="24"/>
                <w:lang w:val="sr-Cyrl-RS"/>
              </w:rPr>
              <w:t>Заштитни шлем</w:t>
            </w:r>
            <w:r w:rsidRPr="00013A0D">
              <w:rPr>
                <w:rFonts w:eastAsia="TimesNewRomanPSMT" w:cs="Arial"/>
                <w:bCs/>
                <w:sz w:val="24"/>
                <w:szCs w:val="24"/>
              </w:rPr>
              <w:t xml:space="preserve"> </w:t>
            </w:r>
            <w:r w:rsidRPr="00013A0D">
              <w:rPr>
                <w:rFonts w:eastAsia="TimesNewRomanPSMT" w:cs="Arial"/>
                <w:bCs/>
                <w:sz w:val="24"/>
                <w:szCs w:val="24"/>
                <w:lang w:val="sr-Cyrl-RS"/>
              </w:rPr>
              <w:t>ТИП 1</w:t>
            </w:r>
          </w:p>
        </w:tc>
        <w:tc>
          <w:tcPr>
            <w:tcW w:w="0" w:type="auto"/>
            <w:shd w:val="clear" w:color="auto" w:fill="auto"/>
          </w:tcPr>
          <w:p w:rsidR="008848F9" w:rsidRPr="00013A0D" w:rsidRDefault="008848F9" w:rsidP="00405DAB">
            <w:pPr>
              <w:jc w:val="center"/>
              <w:rPr>
                <w:rFonts w:cs="Arial"/>
                <w:sz w:val="24"/>
                <w:szCs w:val="24"/>
                <w:lang w:val="sr-Cyrl-RS"/>
              </w:rPr>
            </w:pPr>
            <w:r w:rsidRPr="00013A0D">
              <w:rPr>
                <w:rFonts w:cs="Arial"/>
                <w:sz w:val="24"/>
                <w:szCs w:val="24"/>
                <w:lang w:val="sr-Cyrl-RS"/>
              </w:rPr>
              <w:t>25</w:t>
            </w:r>
          </w:p>
        </w:tc>
      </w:tr>
    </w:tbl>
    <w:p w:rsidR="00F92BBD" w:rsidRDefault="00F92BBD" w:rsidP="00F92BBD">
      <w:pPr>
        <w:spacing w:line="360" w:lineRule="auto"/>
        <w:rPr>
          <w:rFonts w:cs="Arial"/>
          <w:b/>
          <w:sz w:val="24"/>
          <w:szCs w:val="24"/>
          <w:lang w:val="sr-Cyrl-CS"/>
        </w:rPr>
      </w:pPr>
    </w:p>
    <w:p w:rsidR="00B3129D" w:rsidRPr="002E101E" w:rsidRDefault="00B3129D" w:rsidP="002E101E">
      <w:pPr>
        <w:spacing w:before="0"/>
        <w:ind w:left="-720"/>
        <w:jc w:val="left"/>
        <w:rPr>
          <w:rFonts w:cs="Arial"/>
          <w:b/>
          <w:sz w:val="24"/>
          <w:szCs w:val="20"/>
          <w:u w:val="single"/>
          <w:lang w:val="sr-Cyrl-CS"/>
        </w:rPr>
      </w:pPr>
    </w:p>
    <w:p w:rsidR="00F92BBD" w:rsidRDefault="00F92BBD" w:rsidP="00F92BBD">
      <w:pPr>
        <w:rPr>
          <w:rFonts w:cs="Arial"/>
          <w:sz w:val="24"/>
          <w:szCs w:val="24"/>
          <w:lang w:val="sr-Cyrl-CS"/>
        </w:rPr>
      </w:pPr>
    </w:p>
    <w:p w:rsidR="008C4950" w:rsidRPr="008848F9" w:rsidRDefault="008C4950" w:rsidP="008C4950">
      <w:pPr>
        <w:pStyle w:val="ListParagraph"/>
        <w:tabs>
          <w:tab w:val="left" w:pos="8070"/>
        </w:tabs>
        <w:suppressAutoHyphens/>
        <w:spacing w:before="0" w:after="0" w:line="240" w:lineRule="auto"/>
        <w:jc w:val="left"/>
        <w:rPr>
          <w:rFonts w:cs="Arial"/>
          <w:b/>
          <w:sz w:val="24"/>
          <w:szCs w:val="24"/>
          <w:u w:val="single"/>
          <w:lang w:val="sr-Cyrl-CS"/>
        </w:rPr>
      </w:pPr>
    </w:p>
    <w:p w:rsidR="008848F9" w:rsidRPr="00013A0D" w:rsidRDefault="008848F9" w:rsidP="008848F9">
      <w:pPr>
        <w:tabs>
          <w:tab w:val="left" w:pos="6912"/>
        </w:tabs>
        <w:spacing w:after="120"/>
        <w:rPr>
          <w:rFonts w:cs="Arial"/>
          <w:sz w:val="24"/>
          <w:szCs w:val="24"/>
          <w:u w:val="single"/>
          <w:lang w:val="sr-Cyrl-CS"/>
        </w:rPr>
      </w:pPr>
      <w:r w:rsidRPr="00013A0D">
        <w:rPr>
          <w:rFonts w:cs="Arial"/>
          <w:sz w:val="24"/>
          <w:szCs w:val="24"/>
          <w:u w:val="single"/>
          <w:lang w:val="sr-Cyrl-CS"/>
        </w:rPr>
        <w:t>Докази о квалитету</w:t>
      </w:r>
    </w:p>
    <w:p w:rsidR="00132FD6" w:rsidRDefault="008848F9" w:rsidP="008848F9">
      <w:pPr>
        <w:tabs>
          <w:tab w:val="left" w:pos="6912"/>
        </w:tabs>
        <w:spacing w:after="120"/>
        <w:rPr>
          <w:rFonts w:cs="Arial"/>
          <w:color w:val="000000" w:themeColor="text1"/>
          <w:sz w:val="24"/>
          <w:szCs w:val="24"/>
          <w:lang w:val="sr-Cyrl-CS"/>
        </w:rPr>
      </w:pPr>
      <w:r w:rsidRPr="00013A0D">
        <w:rPr>
          <w:rFonts w:cs="Arial"/>
          <w:color w:val="000000" w:themeColor="text1"/>
          <w:sz w:val="24"/>
          <w:szCs w:val="24"/>
        </w:rPr>
        <w:t xml:space="preserve">Понуђени </w:t>
      </w:r>
      <w:proofErr w:type="gramStart"/>
      <w:r w:rsidRPr="00013A0D">
        <w:rPr>
          <w:rFonts w:cs="Arial"/>
          <w:color w:val="000000" w:themeColor="text1"/>
          <w:sz w:val="24"/>
          <w:szCs w:val="24"/>
        </w:rPr>
        <w:t>производи  морају</w:t>
      </w:r>
      <w:proofErr w:type="gramEnd"/>
      <w:r w:rsidRPr="00013A0D">
        <w:rPr>
          <w:rFonts w:cs="Arial"/>
          <w:color w:val="000000" w:themeColor="text1"/>
          <w:sz w:val="24"/>
          <w:szCs w:val="24"/>
        </w:rPr>
        <w:t xml:space="preserve"> да испуњавају битне захтеве за здравље и безбедност, као и друге захтеве који су прописани</w:t>
      </w:r>
      <w:r w:rsidRPr="00013A0D">
        <w:rPr>
          <w:rFonts w:cs="Arial"/>
          <w:color w:val="000000" w:themeColor="text1"/>
          <w:sz w:val="24"/>
          <w:szCs w:val="24"/>
          <w:lang w:val="sr-Cyrl-RS"/>
        </w:rPr>
        <w:t xml:space="preserve"> </w:t>
      </w:r>
      <w:r w:rsidRPr="00013A0D">
        <w:rPr>
          <w:rFonts w:cs="Arial"/>
          <w:color w:val="000000" w:themeColor="text1"/>
          <w:sz w:val="24"/>
          <w:szCs w:val="24"/>
          <w:lang w:val="sr-Cyrl-CS"/>
        </w:rPr>
        <w:t xml:space="preserve"> Правилником о личној заштитној опреми </w:t>
      </w:r>
      <w:r w:rsidR="00013A0D">
        <w:rPr>
          <w:rFonts w:cs="Arial"/>
          <w:color w:val="000000" w:themeColor="text1"/>
          <w:sz w:val="24"/>
          <w:szCs w:val="24"/>
          <w:lang w:val="sr-Cyrl-CS"/>
        </w:rPr>
        <w:t>(„</w:t>
      </w:r>
      <w:r w:rsidRPr="00013A0D">
        <w:rPr>
          <w:rFonts w:cs="Arial"/>
          <w:color w:val="000000" w:themeColor="text1"/>
          <w:sz w:val="24"/>
          <w:szCs w:val="24"/>
          <w:lang w:val="sr-Cyrl-CS"/>
        </w:rPr>
        <w:t xml:space="preserve">Службени гласник РС“, бр. 100/2011). </w:t>
      </w:r>
    </w:p>
    <w:p w:rsidR="008848F9" w:rsidRPr="00013A0D" w:rsidRDefault="008848F9" w:rsidP="008848F9">
      <w:pPr>
        <w:tabs>
          <w:tab w:val="left" w:pos="6912"/>
        </w:tabs>
        <w:spacing w:after="120"/>
        <w:rPr>
          <w:rFonts w:cs="Arial"/>
          <w:color w:val="000000" w:themeColor="text1"/>
          <w:sz w:val="24"/>
          <w:szCs w:val="24"/>
          <w:lang w:val="sr-Cyrl-CS"/>
        </w:rPr>
      </w:pPr>
      <w:r w:rsidRPr="00013A0D">
        <w:rPr>
          <w:rFonts w:cs="Arial"/>
          <w:color w:val="000000" w:themeColor="text1"/>
          <w:sz w:val="24"/>
          <w:szCs w:val="24"/>
          <w:lang w:val="sr-Cyrl-CS"/>
        </w:rPr>
        <w:t>Понуђач у понуди мора да достави:</w:t>
      </w:r>
    </w:p>
    <w:p w:rsidR="008848F9" w:rsidRPr="00013A0D" w:rsidRDefault="008848F9" w:rsidP="008848F9">
      <w:pPr>
        <w:tabs>
          <w:tab w:val="left" w:pos="6912"/>
        </w:tabs>
        <w:spacing w:after="120"/>
        <w:rPr>
          <w:rFonts w:cs="Arial"/>
          <w:color w:val="000000" w:themeColor="text1"/>
          <w:sz w:val="24"/>
          <w:szCs w:val="24"/>
          <w:lang w:val="sr-Cyrl-CS"/>
        </w:rPr>
      </w:pPr>
      <w:r w:rsidRPr="00013A0D">
        <w:rPr>
          <w:rFonts w:cs="Arial"/>
          <w:color w:val="000000" w:themeColor="text1"/>
          <w:sz w:val="24"/>
          <w:szCs w:val="24"/>
          <w:lang w:val="sr-Cyrl-CS"/>
        </w:rPr>
        <w:t>- Декларацију о усаглашености</w:t>
      </w:r>
      <w:r w:rsidR="00E267BF" w:rsidRPr="00E267BF">
        <w:rPr>
          <w:rFonts w:cs="Arial"/>
          <w:color w:val="000000" w:themeColor="text1"/>
          <w:sz w:val="24"/>
          <w:szCs w:val="24"/>
          <w:lang w:val="sr-Cyrl-CS"/>
        </w:rPr>
        <w:t xml:space="preserve"> </w:t>
      </w:r>
      <w:r w:rsidR="00ED7F16">
        <w:rPr>
          <w:rFonts w:cs="Arial"/>
          <w:color w:val="000000" w:themeColor="text1"/>
          <w:sz w:val="24"/>
          <w:szCs w:val="24"/>
          <w:lang w:val="sr-Cyrl-CS"/>
        </w:rPr>
        <w:t>издату од и</w:t>
      </w:r>
      <w:r w:rsidR="00E267BF" w:rsidRPr="00132FD6">
        <w:rPr>
          <w:rFonts w:cs="Arial"/>
          <w:color w:val="000000" w:themeColor="text1"/>
          <w:sz w:val="24"/>
          <w:szCs w:val="24"/>
          <w:lang w:val="sr-Cyrl-CS"/>
        </w:rPr>
        <w:t>менованог тела</w:t>
      </w:r>
    </w:p>
    <w:p w:rsidR="008848F9" w:rsidRPr="00013A0D" w:rsidRDefault="008848F9" w:rsidP="008848F9">
      <w:pPr>
        <w:tabs>
          <w:tab w:val="left" w:pos="6912"/>
        </w:tabs>
        <w:spacing w:after="120"/>
        <w:rPr>
          <w:rFonts w:cs="Arial"/>
          <w:color w:val="000000" w:themeColor="text1"/>
          <w:sz w:val="24"/>
          <w:szCs w:val="24"/>
          <w:lang w:val="sr-Cyrl-CS"/>
        </w:rPr>
      </w:pPr>
      <w:r w:rsidRPr="00013A0D">
        <w:rPr>
          <w:rFonts w:cs="Arial"/>
          <w:color w:val="000000" w:themeColor="text1"/>
          <w:sz w:val="24"/>
          <w:szCs w:val="24"/>
          <w:lang w:val="sr-Cyrl-CS"/>
        </w:rPr>
        <w:t>- Техничку документацију или извод из ње који се односи на:</w:t>
      </w:r>
      <w:r w:rsidR="00092C8C">
        <w:rPr>
          <w:rFonts w:cs="Arial"/>
          <w:color w:val="000000" w:themeColor="text1"/>
          <w:sz w:val="24"/>
          <w:szCs w:val="24"/>
          <w:lang w:val="sr-Cyrl-CS"/>
        </w:rPr>
        <w:t xml:space="preserve"> </w:t>
      </w:r>
      <w:r w:rsidRPr="00013A0D">
        <w:rPr>
          <w:rFonts w:cs="Arial"/>
          <w:color w:val="000000" w:themeColor="text1"/>
          <w:sz w:val="24"/>
          <w:szCs w:val="24"/>
          <w:lang w:val="sr-Cyrl-CS"/>
        </w:rPr>
        <w:t>опис, намену и упутство за употребу и одржавање</w:t>
      </w:r>
    </w:p>
    <w:p w:rsidR="008848F9" w:rsidRPr="00013A0D" w:rsidRDefault="008848F9" w:rsidP="008848F9">
      <w:pPr>
        <w:tabs>
          <w:tab w:val="left" w:pos="6912"/>
        </w:tabs>
        <w:spacing w:after="120"/>
        <w:rPr>
          <w:rFonts w:cs="Arial"/>
          <w:color w:val="000000" w:themeColor="text1"/>
          <w:sz w:val="24"/>
          <w:szCs w:val="24"/>
          <w:lang w:val="sr-Cyrl-CS"/>
        </w:rPr>
      </w:pPr>
      <w:r w:rsidRPr="00013A0D">
        <w:rPr>
          <w:rFonts w:cs="Arial"/>
          <w:color w:val="000000" w:themeColor="text1"/>
          <w:sz w:val="24"/>
          <w:szCs w:val="24"/>
          <w:lang w:val="sr-Cyrl-CS"/>
        </w:rPr>
        <w:t>Сва достављена документација мора да буде на српском језику</w:t>
      </w:r>
    </w:p>
    <w:p w:rsidR="008848F9" w:rsidRPr="008848F9" w:rsidRDefault="008848F9" w:rsidP="008848F9">
      <w:pPr>
        <w:rPr>
          <w:rFonts w:cs="Arial"/>
          <w:color w:val="C0504D" w:themeColor="accent2"/>
          <w:spacing w:val="4"/>
          <w:sz w:val="24"/>
          <w:szCs w:val="24"/>
          <w:lang w:val="sr-Cyrl-CS"/>
        </w:rPr>
      </w:pPr>
    </w:p>
    <w:p w:rsidR="00092C8C" w:rsidRPr="009D16C3" w:rsidRDefault="009D16C3" w:rsidP="009D16C3">
      <w:pPr>
        <w:widowControl w:val="0"/>
        <w:suppressAutoHyphens/>
        <w:autoSpaceDE w:val="0"/>
        <w:spacing w:before="0"/>
        <w:rPr>
          <w:rFonts w:cs="Arial"/>
          <w:sz w:val="24"/>
          <w:szCs w:val="24"/>
          <w:lang w:val="sr-Cyrl-RS" w:eastAsia="ar-SA"/>
        </w:rPr>
      </w:pPr>
      <w:r>
        <w:rPr>
          <w:rFonts w:cs="Arial"/>
          <w:color w:val="000000" w:themeColor="text1"/>
          <w:spacing w:val="4"/>
          <w:sz w:val="24"/>
          <w:szCs w:val="24"/>
        </w:rPr>
        <w:t>Понуђач</w:t>
      </w:r>
      <w:r w:rsidR="00092C8C" w:rsidRPr="008848F9">
        <w:rPr>
          <w:rFonts w:cs="Arial"/>
          <w:color w:val="000000" w:themeColor="text1"/>
          <w:spacing w:val="4"/>
          <w:sz w:val="24"/>
          <w:szCs w:val="24"/>
          <w:lang w:val="sr-Cyrl-CS"/>
        </w:rPr>
        <w:t xml:space="preserve"> у понуди треба да достави</w:t>
      </w:r>
      <w:r>
        <w:rPr>
          <w:rFonts w:cs="Arial"/>
          <w:color w:val="000000" w:themeColor="text1"/>
          <w:spacing w:val="4"/>
          <w:sz w:val="24"/>
          <w:szCs w:val="24"/>
          <w:lang w:val="sr-Cyrl-CS"/>
        </w:rPr>
        <w:t xml:space="preserve"> и узорке </w:t>
      </w:r>
      <w:r w:rsidRPr="00E267BF">
        <w:rPr>
          <w:rFonts w:cs="Arial"/>
          <w:sz w:val="24"/>
          <w:szCs w:val="24"/>
          <w:lang w:val="sr-Cyrl-RS"/>
        </w:rPr>
        <w:t xml:space="preserve">понуђених добара за </w:t>
      </w:r>
      <w:r>
        <w:rPr>
          <w:rFonts w:cs="Arial"/>
          <w:sz w:val="24"/>
          <w:szCs w:val="24"/>
          <w:lang w:val="sr-Cyrl-RS"/>
        </w:rPr>
        <w:t>обе</w:t>
      </w:r>
      <w:r w:rsidRPr="00E267BF">
        <w:rPr>
          <w:rFonts w:cs="Arial"/>
          <w:sz w:val="24"/>
          <w:szCs w:val="24"/>
          <w:lang w:val="sr-Cyrl-RS"/>
        </w:rPr>
        <w:t xml:space="preserve"> позиције</w:t>
      </w:r>
      <w:r>
        <w:rPr>
          <w:rFonts w:cs="Arial"/>
          <w:sz w:val="24"/>
          <w:szCs w:val="24"/>
          <w:lang w:val="sr-Cyrl-RS"/>
        </w:rPr>
        <w:t>.</w:t>
      </w:r>
      <w:r w:rsidRPr="00E267BF">
        <w:rPr>
          <w:rFonts w:cs="Arial"/>
          <w:sz w:val="24"/>
          <w:szCs w:val="24"/>
          <w:lang w:val="sr-Cyrl-RS"/>
        </w:rPr>
        <w:t xml:space="preserve"> </w:t>
      </w:r>
    </w:p>
    <w:p w:rsidR="008848F9" w:rsidRDefault="008848F9" w:rsidP="008848F9">
      <w:pPr>
        <w:rPr>
          <w:b/>
          <w:sz w:val="24"/>
          <w:szCs w:val="24"/>
          <w:lang w:val="sr-Cyrl-CS" w:eastAsia="ar-SA"/>
        </w:rPr>
      </w:pPr>
      <w:r w:rsidRPr="008848F9">
        <w:rPr>
          <w:sz w:val="24"/>
          <w:szCs w:val="24"/>
          <w:lang w:val="sr-Cyrl-CS" w:eastAsia="ar-SA"/>
        </w:rPr>
        <w:t xml:space="preserve">Сви узорци биће враћени Понуђачу  након потписивања уговора. </w:t>
      </w:r>
      <w:r w:rsidRPr="00E267BF">
        <w:rPr>
          <w:sz w:val="24"/>
          <w:szCs w:val="24"/>
          <w:lang w:val="sr-Cyrl-CS" w:eastAsia="ar-SA"/>
        </w:rPr>
        <w:t xml:space="preserve">Узорци изабраног понуђача остају код Наручиоца до окончања испоруке </w:t>
      </w:r>
      <w:r w:rsidRPr="00ED4053">
        <w:rPr>
          <w:b/>
          <w:sz w:val="24"/>
          <w:szCs w:val="24"/>
          <w:lang w:val="sr-Cyrl-CS" w:eastAsia="ar-SA"/>
        </w:rPr>
        <w:t>ради поређења узор</w:t>
      </w:r>
      <w:r w:rsidR="00ED4053">
        <w:rPr>
          <w:b/>
          <w:sz w:val="24"/>
          <w:szCs w:val="24"/>
          <w:lang w:val="sr-Cyrl-CS" w:eastAsia="ar-SA"/>
        </w:rPr>
        <w:t>а</w:t>
      </w:r>
      <w:r w:rsidRPr="00ED4053">
        <w:rPr>
          <w:b/>
          <w:sz w:val="24"/>
          <w:szCs w:val="24"/>
          <w:lang w:val="sr-Cyrl-CS" w:eastAsia="ar-SA"/>
        </w:rPr>
        <w:t xml:space="preserve">ка са испорученим добрима. </w:t>
      </w:r>
    </w:p>
    <w:p w:rsidR="00ED4053" w:rsidRPr="00ED4053" w:rsidRDefault="00ED4053" w:rsidP="008848F9">
      <w:pPr>
        <w:rPr>
          <w:b/>
          <w:sz w:val="24"/>
          <w:szCs w:val="24"/>
          <w:lang w:val="sr-Cyrl-CS" w:eastAsia="ar-SA"/>
        </w:rPr>
      </w:pPr>
      <w:r>
        <w:rPr>
          <w:b/>
          <w:sz w:val="24"/>
          <w:szCs w:val="24"/>
          <w:lang w:val="sr-Cyrl-CS" w:eastAsia="ar-SA"/>
        </w:rPr>
        <w:t xml:space="preserve">Узорци се неће оцењивати у фази стручне оцене понуда. </w:t>
      </w:r>
    </w:p>
    <w:p w:rsidR="002E101E" w:rsidRDefault="002E101E" w:rsidP="008C4950">
      <w:pPr>
        <w:pStyle w:val="ListParagraph"/>
        <w:tabs>
          <w:tab w:val="left" w:pos="8070"/>
        </w:tabs>
        <w:suppressAutoHyphens/>
        <w:spacing w:before="0" w:after="0" w:line="240" w:lineRule="auto"/>
        <w:jc w:val="left"/>
        <w:rPr>
          <w:rFonts w:cs="Arial"/>
          <w:b/>
          <w:sz w:val="24"/>
          <w:szCs w:val="24"/>
          <w:u w:val="single"/>
          <w:lang w:val="sr-Cyrl-CS"/>
        </w:rPr>
      </w:pPr>
    </w:p>
    <w:p w:rsidR="008848F9" w:rsidRPr="00132FD6" w:rsidRDefault="00132FD6" w:rsidP="00132FD6">
      <w:pPr>
        <w:tabs>
          <w:tab w:val="left" w:pos="8070"/>
        </w:tabs>
        <w:suppressAutoHyphens/>
        <w:spacing w:before="0"/>
        <w:jc w:val="left"/>
        <w:rPr>
          <w:rFonts w:cs="Arial"/>
          <w:b/>
          <w:sz w:val="24"/>
          <w:szCs w:val="24"/>
          <w:u w:val="single"/>
          <w:lang w:val="sr-Cyrl-CS"/>
        </w:rPr>
      </w:pPr>
      <w:r w:rsidRPr="00132FD6">
        <w:rPr>
          <w:rFonts w:cs="Arial"/>
          <w:b/>
          <w:sz w:val="24"/>
          <w:szCs w:val="24"/>
          <w:u w:val="single"/>
          <w:lang w:val="sr-Cyrl-CS"/>
        </w:rPr>
        <w:t>Приликом испорук</w:t>
      </w:r>
      <w:r w:rsidR="00E267BF">
        <w:rPr>
          <w:rFonts w:cs="Arial"/>
          <w:b/>
          <w:sz w:val="24"/>
          <w:szCs w:val="24"/>
          <w:u w:val="single"/>
          <w:lang w:val="sr-Cyrl-CS"/>
        </w:rPr>
        <w:t>е</w:t>
      </w:r>
      <w:r w:rsidRPr="00132FD6">
        <w:rPr>
          <w:rFonts w:cs="Arial"/>
          <w:b/>
          <w:sz w:val="24"/>
          <w:szCs w:val="24"/>
          <w:u w:val="single"/>
          <w:lang w:val="sr-Cyrl-CS"/>
        </w:rPr>
        <w:t>:</w:t>
      </w:r>
    </w:p>
    <w:p w:rsidR="00132FD6" w:rsidRDefault="00132FD6" w:rsidP="00132FD6">
      <w:pPr>
        <w:rPr>
          <w:rFonts w:cs="Arial"/>
          <w:sz w:val="24"/>
          <w:szCs w:val="24"/>
        </w:rPr>
      </w:pPr>
      <w:r>
        <w:rPr>
          <w:rFonts w:cs="Arial"/>
          <w:color w:val="000000" w:themeColor="text1"/>
          <w:sz w:val="24"/>
          <w:szCs w:val="24"/>
          <w:lang w:val="sr-Cyrl-CS"/>
        </w:rPr>
        <w:t>На личној заштитној</w:t>
      </w:r>
      <w:r w:rsidRPr="00132FD6">
        <w:rPr>
          <w:rFonts w:cs="Arial"/>
          <w:color w:val="000000" w:themeColor="text1"/>
          <w:sz w:val="24"/>
          <w:szCs w:val="24"/>
          <w:lang w:val="sr-Cyrl-CS"/>
        </w:rPr>
        <w:t xml:space="preserve"> опрем</w:t>
      </w:r>
      <w:r>
        <w:rPr>
          <w:rFonts w:cs="Arial"/>
          <w:color w:val="000000" w:themeColor="text1"/>
          <w:sz w:val="24"/>
          <w:szCs w:val="24"/>
          <w:lang w:val="sr-Cyrl-CS"/>
        </w:rPr>
        <w:t xml:space="preserve">и </w:t>
      </w:r>
      <w:r w:rsidRPr="00132FD6">
        <w:rPr>
          <w:rFonts w:cs="Arial"/>
          <w:color w:val="000000" w:themeColor="text1"/>
          <w:sz w:val="24"/>
          <w:szCs w:val="24"/>
          <w:lang w:val="sr-Cyrl-CS"/>
        </w:rPr>
        <w:t>мора да стоји знак усаглашености</w:t>
      </w:r>
      <w:r>
        <w:rPr>
          <w:rFonts w:cs="Arial"/>
          <w:color w:val="000000" w:themeColor="text1"/>
          <w:sz w:val="24"/>
          <w:szCs w:val="24"/>
          <w:lang w:val="sr-Cyrl-CS"/>
        </w:rPr>
        <w:t>.</w:t>
      </w:r>
    </w:p>
    <w:p w:rsidR="00132FD6" w:rsidRPr="00132FD6" w:rsidRDefault="00132FD6" w:rsidP="00132FD6">
      <w:pPr>
        <w:rPr>
          <w:rFonts w:cs="Arial"/>
          <w:sz w:val="24"/>
          <w:szCs w:val="24"/>
        </w:rPr>
      </w:pPr>
      <w:r w:rsidRPr="00132FD6">
        <w:rPr>
          <w:rFonts w:cs="Arial"/>
          <w:sz w:val="24"/>
          <w:szCs w:val="24"/>
        </w:rPr>
        <w:t>Уз сваки шлем се достав</w:t>
      </w:r>
      <w:r w:rsidR="005F3052">
        <w:rPr>
          <w:rFonts w:cs="Arial"/>
          <w:sz w:val="24"/>
          <w:szCs w:val="24"/>
          <w:lang w:val="sr-Cyrl-RS"/>
        </w:rPr>
        <w:t>љају</w:t>
      </w:r>
      <w:r w:rsidRPr="00132FD6">
        <w:rPr>
          <w:rFonts w:cs="Arial"/>
          <w:sz w:val="24"/>
          <w:szCs w:val="24"/>
        </w:rPr>
        <w:t xml:space="preserve"> додатне информације са препорукама о подешавању, постављању, употреби, чишћењу и упозорења. </w:t>
      </w:r>
    </w:p>
    <w:p w:rsidR="00132FD6" w:rsidRPr="008848F9" w:rsidRDefault="00132FD6" w:rsidP="00132FD6">
      <w:pPr>
        <w:spacing w:before="0"/>
        <w:rPr>
          <w:rFonts w:cs="Arial"/>
          <w:sz w:val="24"/>
          <w:szCs w:val="24"/>
        </w:rPr>
      </w:pPr>
      <w:r w:rsidRPr="00132FD6">
        <w:rPr>
          <w:rFonts w:cs="Arial"/>
          <w:sz w:val="24"/>
          <w:szCs w:val="24"/>
        </w:rPr>
        <w:t xml:space="preserve">Сваки </w:t>
      </w:r>
      <w:proofErr w:type="gramStart"/>
      <w:r w:rsidRPr="00132FD6">
        <w:rPr>
          <w:rFonts w:cs="Arial"/>
          <w:sz w:val="24"/>
          <w:szCs w:val="24"/>
        </w:rPr>
        <w:t>шлем  мора</w:t>
      </w:r>
      <w:proofErr w:type="gramEnd"/>
      <w:r w:rsidRPr="00132FD6">
        <w:rPr>
          <w:rFonts w:cs="Arial"/>
          <w:sz w:val="24"/>
          <w:szCs w:val="24"/>
        </w:rPr>
        <w:t xml:space="preserve"> да има изливену или утиснуту ознаку са следећим информацијама: број стандарда, идентификација произвођача, година и тромесечје производње, тип шлема (произвођачка ознака) обележен на шкољци и систему трака, величина или опсег величина (у сантиметрима) обележено на шкољци и на систему тракa.</w:t>
      </w:r>
    </w:p>
    <w:p w:rsidR="00E267BF" w:rsidRDefault="00E267BF" w:rsidP="008848F9">
      <w:pPr>
        <w:rPr>
          <w:rFonts w:ascii="Calibri" w:eastAsia="Calibri" w:hAnsi="Calibri" w:cs="Arial"/>
          <w:b/>
          <w:sz w:val="24"/>
          <w:szCs w:val="24"/>
          <w:u w:val="single"/>
          <w:lang w:val="sr-Cyrl-CS"/>
        </w:rPr>
      </w:pPr>
    </w:p>
    <w:p w:rsidR="002E101E" w:rsidRPr="005F3052" w:rsidRDefault="008848F9" w:rsidP="005F3052">
      <w:pPr>
        <w:rPr>
          <w:sz w:val="24"/>
          <w:szCs w:val="24"/>
          <w:lang w:val="sr-Cyrl-RS" w:eastAsia="ar-SA"/>
        </w:rPr>
      </w:pPr>
      <w:r w:rsidRPr="008848F9">
        <w:rPr>
          <w:b/>
          <w:sz w:val="24"/>
          <w:szCs w:val="24"/>
          <w:lang w:val="sr-Cyrl-RS" w:eastAsia="ar-SA"/>
        </w:rPr>
        <w:t>Партија 2.</w:t>
      </w:r>
      <w:r w:rsidRPr="008848F9">
        <w:rPr>
          <w:sz w:val="24"/>
          <w:szCs w:val="24"/>
          <w:lang w:val="sr-Cyrl-RS" w:eastAsia="ar-SA"/>
        </w:rPr>
        <w:t xml:space="preserve"> – Опрема за спречавање пада са висине</w:t>
      </w:r>
    </w:p>
    <w:p w:rsidR="002E101E" w:rsidRDefault="002E101E" w:rsidP="008C4950">
      <w:pPr>
        <w:pStyle w:val="ListParagraph"/>
        <w:tabs>
          <w:tab w:val="left" w:pos="8070"/>
        </w:tabs>
        <w:suppressAutoHyphens/>
        <w:spacing w:before="0" w:after="0" w:line="240" w:lineRule="auto"/>
        <w:jc w:val="left"/>
        <w:rPr>
          <w:rFonts w:cs="Arial"/>
          <w:b/>
          <w:sz w:val="24"/>
          <w:szCs w:val="24"/>
          <w:u w:val="single"/>
          <w:lang w:val="sr-Cyrl-CS"/>
        </w:rPr>
      </w:pPr>
    </w:p>
    <w:tbl>
      <w:tblPr>
        <w:tblW w:w="1083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371"/>
        <w:gridCol w:w="1474"/>
      </w:tblGrid>
      <w:tr w:rsidR="00D12B6F" w:rsidTr="00D12B6F">
        <w:tc>
          <w:tcPr>
            <w:tcW w:w="9356" w:type="dxa"/>
            <w:gridSpan w:val="2"/>
            <w:tcBorders>
              <w:top w:val="single" w:sz="4" w:space="0" w:color="000000"/>
              <w:left w:val="single" w:sz="4" w:space="0" w:color="000000"/>
              <w:bottom w:val="single" w:sz="4" w:space="0" w:color="000000"/>
              <w:right w:val="single" w:sz="4" w:space="0" w:color="000000"/>
            </w:tcBorders>
          </w:tcPr>
          <w:p w:rsidR="00D12B6F" w:rsidRPr="00D27C76" w:rsidRDefault="00D12B6F" w:rsidP="00405DAB">
            <w:pPr>
              <w:spacing w:line="254" w:lineRule="auto"/>
              <w:rPr>
                <w:rFonts w:asciiTheme="minorHAnsi" w:hAnsiTheme="minorHAnsi"/>
                <w:b/>
                <w:sz w:val="28"/>
                <w:szCs w:val="28"/>
                <w:lang w:val="sr-Cyrl-RS"/>
              </w:rPr>
            </w:pPr>
            <w:r>
              <w:rPr>
                <w:rFonts w:asciiTheme="minorHAnsi" w:hAnsiTheme="minorHAnsi"/>
                <w:b/>
                <w:sz w:val="28"/>
                <w:szCs w:val="28"/>
                <w:lang w:val="sr-Cyrl-RS"/>
              </w:rPr>
              <w:t>Опрема за спречавање пада са висине</w:t>
            </w:r>
          </w:p>
        </w:tc>
        <w:tc>
          <w:tcPr>
            <w:tcW w:w="1474" w:type="dxa"/>
            <w:tcBorders>
              <w:top w:val="single" w:sz="4" w:space="0" w:color="000000"/>
              <w:left w:val="single" w:sz="4" w:space="0" w:color="000000"/>
              <w:bottom w:val="single" w:sz="4" w:space="0" w:color="000000"/>
              <w:right w:val="single" w:sz="4" w:space="0" w:color="000000"/>
            </w:tcBorders>
            <w:vAlign w:val="center"/>
          </w:tcPr>
          <w:p w:rsidR="00D12B6F" w:rsidRDefault="00D12B6F" w:rsidP="00D12B6F">
            <w:pPr>
              <w:spacing w:line="254" w:lineRule="auto"/>
              <w:jc w:val="center"/>
              <w:rPr>
                <w:rFonts w:asciiTheme="minorHAnsi" w:hAnsiTheme="minorHAnsi"/>
                <w:b/>
                <w:sz w:val="28"/>
                <w:szCs w:val="28"/>
                <w:lang w:val="sr-Cyrl-RS"/>
              </w:rPr>
            </w:pPr>
            <w:r>
              <w:rPr>
                <w:rFonts w:asciiTheme="minorHAnsi" w:hAnsiTheme="minorHAnsi"/>
                <w:b/>
                <w:sz w:val="28"/>
                <w:szCs w:val="28"/>
                <w:lang w:val="sr-Cyrl-RS"/>
              </w:rPr>
              <w:t>Количина</w:t>
            </w:r>
          </w:p>
          <w:p w:rsidR="00D12B6F" w:rsidRDefault="00D12B6F" w:rsidP="00D12B6F">
            <w:pPr>
              <w:spacing w:line="254" w:lineRule="auto"/>
              <w:jc w:val="center"/>
              <w:rPr>
                <w:rFonts w:asciiTheme="minorHAnsi" w:hAnsiTheme="minorHAnsi"/>
                <w:b/>
                <w:sz w:val="28"/>
                <w:szCs w:val="28"/>
                <w:lang w:val="sr-Cyrl-RS"/>
              </w:rPr>
            </w:pPr>
            <w:r>
              <w:rPr>
                <w:rFonts w:asciiTheme="minorHAnsi" w:hAnsiTheme="minorHAnsi"/>
                <w:b/>
                <w:sz w:val="28"/>
                <w:szCs w:val="28"/>
                <w:lang w:val="sr-Cyrl-RS"/>
              </w:rPr>
              <w:t>Ком.</w:t>
            </w:r>
          </w:p>
        </w:tc>
      </w:tr>
      <w:tr w:rsidR="00D12B6F" w:rsidTr="00132FD6">
        <w:tc>
          <w:tcPr>
            <w:tcW w:w="1985" w:type="dxa"/>
            <w:tcBorders>
              <w:top w:val="single" w:sz="4" w:space="0" w:color="000000"/>
              <w:left w:val="single" w:sz="4" w:space="0" w:color="000000"/>
              <w:bottom w:val="single" w:sz="4" w:space="0" w:color="000000"/>
              <w:right w:val="single" w:sz="4" w:space="0" w:color="000000"/>
            </w:tcBorders>
            <w:vAlign w:val="center"/>
            <w:hideMark/>
          </w:tcPr>
          <w:p w:rsidR="00D12B6F" w:rsidRDefault="00D12B6F" w:rsidP="00D12B6F">
            <w:pPr>
              <w:spacing w:line="254" w:lineRule="auto"/>
              <w:jc w:val="center"/>
              <w:rPr>
                <w:b/>
                <w:sz w:val="20"/>
                <w:szCs w:val="20"/>
                <w:lang w:val="sr-Cyrl-CS"/>
              </w:rPr>
            </w:pPr>
            <w:r>
              <w:rPr>
                <w:b/>
                <w:lang w:val="sr-Cyrl-CS"/>
              </w:rPr>
              <w:t>Блокатор пада</w:t>
            </w:r>
          </w:p>
          <w:p w:rsidR="00D12B6F" w:rsidRDefault="00D12B6F" w:rsidP="00D12B6F">
            <w:pPr>
              <w:spacing w:line="254" w:lineRule="auto"/>
              <w:jc w:val="center"/>
              <w:rPr>
                <w:b/>
                <w:lang w:val="sr-Cyrl-CS"/>
              </w:rPr>
            </w:pPr>
            <w:r>
              <w:rPr>
                <w:b/>
                <w:lang w:val="sr-Cyrl-CS"/>
              </w:rPr>
              <w:t>Категорија</w:t>
            </w:r>
            <w:r>
              <w:rPr>
                <w:b/>
                <w:lang w:val="sr-Latn-CS"/>
              </w:rPr>
              <w:t xml:space="preserve"> III</w:t>
            </w:r>
          </w:p>
        </w:tc>
        <w:tc>
          <w:tcPr>
            <w:tcW w:w="7371" w:type="dxa"/>
            <w:tcBorders>
              <w:top w:val="single" w:sz="4" w:space="0" w:color="000000"/>
              <w:left w:val="single" w:sz="4" w:space="0" w:color="000000"/>
              <w:bottom w:val="single" w:sz="4" w:space="0" w:color="000000"/>
              <w:right w:val="single" w:sz="4" w:space="0" w:color="000000"/>
            </w:tcBorders>
          </w:tcPr>
          <w:p w:rsidR="00D12B6F" w:rsidRPr="002A5861" w:rsidRDefault="00D12B6F" w:rsidP="00405DAB">
            <w:pPr>
              <w:spacing w:line="254" w:lineRule="auto"/>
              <w:rPr>
                <w:sz w:val="24"/>
                <w:szCs w:val="24"/>
                <w:lang w:val="sr-Cyrl-CS"/>
              </w:rPr>
            </w:pPr>
            <w:r w:rsidRPr="002A5861">
              <w:rPr>
                <w:sz w:val="24"/>
                <w:szCs w:val="24"/>
                <w:lang w:val="sr-Cyrl-CS"/>
              </w:rPr>
              <w:t>Стандард:</w:t>
            </w:r>
          </w:p>
          <w:p w:rsidR="00D12B6F" w:rsidRPr="002A5861" w:rsidRDefault="00D12B6F" w:rsidP="00405DAB">
            <w:pPr>
              <w:spacing w:line="254" w:lineRule="auto"/>
              <w:rPr>
                <w:sz w:val="24"/>
                <w:szCs w:val="24"/>
                <w:lang w:val="sr-Cyrl-CS"/>
              </w:rPr>
            </w:pPr>
            <w:r w:rsidRPr="002A5861">
              <w:rPr>
                <w:sz w:val="24"/>
                <w:szCs w:val="24"/>
                <w:lang w:val="sr-Latn-CS"/>
              </w:rPr>
              <w:t>SRPS EN 360:2007-</w:t>
            </w:r>
            <w:r w:rsidRPr="002A5861">
              <w:rPr>
                <w:sz w:val="24"/>
                <w:szCs w:val="24"/>
                <w:lang w:val="sr-Cyrl-CS"/>
              </w:rPr>
              <w:t xml:space="preserve">Опрема за личну заштиту против падова са висине-Заустављач пада са увлачивим ужетом </w:t>
            </w:r>
          </w:p>
          <w:p w:rsidR="00D12B6F" w:rsidRPr="002A5861" w:rsidRDefault="00D12B6F" w:rsidP="00405DAB">
            <w:pPr>
              <w:spacing w:line="254" w:lineRule="auto"/>
              <w:rPr>
                <w:sz w:val="24"/>
                <w:szCs w:val="24"/>
                <w:lang w:val="sr-Latn-CS"/>
              </w:rPr>
            </w:pPr>
            <w:r w:rsidRPr="002A5861">
              <w:rPr>
                <w:sz w:val="24"/>
                <w:szCs w:val="24"/>
                <w:lang w:val="sr-Latn-CS"/>
              </w:rPr>
              <w:lastRenderedPageBreak/>
              <w:t>Битни захтеви:</w:t>
            </w:r>
          </w:p>
          <w:p w:rsidR="00D12B6F" w:rsidRPr="002A5861" w:rsidRDefault="00D12B6F" w:rsidP="00405DAB">
            <w:pPr>
              <w:spacing w:line="254" w:lineRule="auto"/>
              <w:rPr>
                <w:sz w:val="24"/>
                <w:szCs w:val="24"/>
                <w:lang w:val="sr-Cyrl-CS"/>
              </w:rPr>
            </w:pPr>
            <w:r w:rsidRPr="002A5861">
              <w:rPr>
                <w:sz w:val="24"/>
                <w:szCs w:val="24"/>
                <w:lang w:val="sr-Latn-CS"/>
              </w:rPr>
              <w:t>-</w:t>
            </w:r>
            <w:r w:rsidRPr="002A5861">
              <w:rPr>
                <w:sz w:val="24"/>
                <w:szCs w:val="24"/>
                <w:lang w:val="sr-Cyrl-CS"/>
              </w:rPr>
              <w:t xml:space="preserve">аутоматски блокатор пада има кућиште од алуминијума, тефлон третирана увлачива полиамидна трака ширине око 25 мм и дужине 2,7 м; Функционише по принципу сигурносних појасева за аутомобиле. Абсорбер пада је заштићен у кућишту од полимера и алуминијума, има покретне елементе од нерђајућег челика и алуминијума отпорне на корозију, и тестиран је на отпорност кидања преко оштрих ивица – ознака (жути симбол) утиснута на футроли. Абсорбер пада реагује на јачину удара не већу од 6 </w:t>
            </w:r>
            <w:r w:rsidRPr="002A5861">
              <w:rPr>
                <w:sz w:val="24"/>
                <w:szCs w:val="24"/>
                <w:lang w:val="sr-Latn-CS"/>
              </w:rPr>
              <w:t>kN</w:t>
            </w:r>
            <w:r w:rsidRPr="002A5861">
              <w:rPr>
                <w:sz w:val="24"/>
                <w:szCs w:val="24"/>
                <w:lang w:val="sr-Cyrl-CS"/>
              </w:rPr>
              <w:t xml:space="preserve">, и има показатељ у виду маркера у случају претрпелог удара при спречавању пада. Конектор – кука од алуминијума отвора 55 мм, везана је за кућиште и ротирајућа је, а папагај кука везана је за абсорбер. </w:t>
            </w:r>
          </w:p>
          <w:p w:rsidR="00D12B6F" w:rsidRPr="001D68E2" w:rsidRDefault="00D12B6F" w:rsidP="00405DAB">
            <w:pPr>
              <w:spacing w:line="254" w:lineRule="auto"/>
              <w:rPr>
                <w:noProof/>
                <w:lang w:val="sr-Cyrl-RS"/>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D12B6F" w:rsidRPr="002A5861" w:rsidRDefault="00D12B6F" w:rsidP="00D12B6F">
            <w:pPr>
              <w:spacing w:line="254" w:lineRule="auto"/>
              <w:jc w:val="center"/>
              <w:rPr>
                <w:sz w:val="24"/>
                <w:szCs w:val="24"/>
                <w:lang w:val="sr-Cyrl-CS"/>
              </w:rPr>
            </w:pPr>
            <w:r>
              <w:rPr>
                <w:sz w:val="24"/>
                <w:szCs w:val="24"/>
                <w:lang w:val="sr-Cyrl-CS"/>
              </w:rPr>
              <w:lastRenderedPageBreak/>
              <w:t>15</w:t>
            </w:r>
          </w:p>
        </w:tc>
      </w:tr>
      <w:tr w:rsidR="00D12B6F" w:rsidTr="00D12B6F">
        <w:tc>
          <w:tcPr>
            <w:tcW w:w="1985" w:type="dxa"/>
            <w:tcBorders>
              <w:top w:val="single" w:sz="4" w:space="0" w:color="000000"/>
              <w:left w:val="single" w:sz="4" w:space="0" w:color="000000"/>
              <w:bottom w:val="single" w:sz="4" w:space="0" w:color="000000"/>
              <w:right w:val="single" w:sz="4" w:space="0" w:color="000000"/>
            </w:tcBorders>
            <w:vAlign w:val="center"/>
            <w:hideMark/>
          </w:tcPr>
          <w:p w:rsidR="00D12B6F" w:rsidRDefault="00D12B6F" w:rsidP="00D12B6F">
            <w:pPr>
              <w:spacing w:line="254" w:lineRule="auto"/>
              <w:jc w:val="center"/>
              <w:rPr>
                <w:b/>
                <w:lang w:val="sr-Latn-CS"/>
              </w:rPr>
            </w:pPr>
            <w:r>
              <w:rPr>
                <w:b/>
                <w:lang w:val="sr-Latn-CS"/>
              </w:rPr>
              <w:t>Уже за позиционирање са регулатором</w:t>
            </w:r>
          </w:p>
          <w:p w:rsidR="00D12B6F" w:rsidRDefault="00D12B6F" w:rsidP="00D12B6F">
            <w:pPr>
              <w:spacing w:line="254" w:lineRule="auto"/>
              <w:jc w:val="center"/>
              <w:rPr>
                <w:b/>
                <w:lang w:val="sr-Latn-CS"/>
              </w:rPr>
            </w:pPr>
            <w:r>
              <w:rPr>
                <w:b/>
                <w:lang w:val="sr-Cyrl-CS"/>
              </w:rPr>
              <w:t>Категорија</w:t>
            </w:r>
            <w:r>
              <w:rPr>
                <w:b/>
                <w:lang w:val="sr-Latn-CS"/>
              </w:rPr>
              <w:t xml:space="preserve"> III</w:t>
            </w:r>
          </w:p>
        </w:tc>
        <w:tc>
          <w:tcPr>
            <w:tcW w:w="7371" w:type="dxa"/>
            <w:tcBorders>
              <w:top w:val="single" w:sz="4" w:space="0" w:color="000000"/>
              <w:left w:val="single" w:sz="4" w:space="0" w:color="000000"/>
              <w:bottom w:val="single" w:sz="4" w:space="0" w:color="000000"/>
              <w:right w:val="single" w:sz="4" w:space="0" w:color="000000"/>
            </w:tcBorders>
          </w:tcPr>
          <w:p w:rsidR="00D12B6F" w:rsidRPr="005F3052" w:rsidRDefault="00D12B6F" w:rsidP="00405DAB">
            <w:pPr>
              <w:spacing w:line="254" w:lineRule="auto"/>
              <w:rPr>
                <w:sz w:val="24"/>
                <w:szCs w:val="24"/>
                <w:lang w:val="sr-Cyrl-CS"/>
              </w:rPr>
            </w:pPr>
            <w:r w:rsidRPr="005F3052">
              <w:rPr>
                <w:sz w:val="24"/>
                <w:szCs w:val="24"/>
                <w:lang w:val="sr-Cyrl-CS"/>
              </w:rPr>
              <w:t>Стандард:</w:t>
            </w:r>
          </w:p>
          <w:p w:rsidR="00D12B6F" w:rsidRPr="005F3052" w:rsidRDefault="00D12B6F" w:rsidP="00405DAB">
            <w:pPr>
              <w:spacing w:line="254" w:lineRule="auto"/>
              <w:rPr>
                <w:sz w:val="24"/>
                <w:szCs w:val="24"/>
                <w:lang w:val="sr-Latn-CS"/>
              </w:rPr>
            </w:pPr>
            <w:r w:rsidRPr="005F3052">
              <w:rPr>
                <w:sz w:val="24"/>
                <w:szCs w:val="24"/>
                <w:lang w:val="sr-Latn-CS"/>
              </w:rPr>
              <w:t>SRPS EN 358:2007-</w:t>
            </w:r>
            <w:r w:rsidRPr="005F3052">
              <w:rPr>
                <w:sz w:val="24"/>
                <w:szCs w:val="24"/>
                <w:lang w:val="sr-Cyrl-RS"/>
              </w:rPr>
              <w:t xml:space="preserve"> </w:t>
            </w:r>
            <w:r w:rsidRPr="005F3052">
              <w:rPr>
                <w:sz w:val="24"/>
                <w:szCs w:val="24"/>
                <w:lang w:val="sr-Cyrl-CS"/>
              </w:rPr>
              <w:t>Опрема за личну заштиту за радно позиционирање и превенцију падова са висине – Опасачи за радно позиционирање и задржавање и ужад за радно позиционирање</w:t>
            </w:r>
          </w:p>
          <w:p w:rsidR="00D12B6F" w:rsidRPr="005F3052" w:rsidRDefault="00D12B6F" w:rsidP="00405DAB">
            <w:pPr>
              <w:spacing w:line="254" w:lineRule="auto"/>
              <w:rPr>
                <w:sz w:val="24"/>
                <w:szCs w:val="24"/>
                <w:lang w:val="sr-Latn-CS"/>
              </w:rPr>
            </w:pPr>
            <w:r w:rsidRPr="005F3052">
              <w:rPr>
                <w:sz w:val="24"/>
                <w:szCs w:val="24"/>
                <w:lang w:val="sr-Latn-CS"/>
              </w:rPr>
              <w:t>Битни захтеви:</w:t>
            </w:r>
          </w:p>
          <w:p w:rsidR="00D12B6F" w:rsidRPr="005F3052" w:rsidRDefault="00D12B6F" w:rsidP="00405DAB">
            <w:pPr>
              <w:spacing w:line="254" w:lineRule="auto"/>
              <w:rPr>
                <w:sz w:val="24"/>
                <w:szCs w:val="24"/>
                <w:lang w:val="sr-Cyrl-CS"/>
              </w:rPr>
            </w:pPr>
            <w:r w:rsidRPr="005F3052">
              <w:rPr>
                <w:sz w:val="24"/>
                <w:szCs w:val="24"/>
                <w:lang w:val="sr-Latn-CS"/>
              </w:rPr>
              <w:t>-</w:t>
            </w:r>
            <w:r w:rsidRPr="005F3052">
              <w:rPr>
                <w:sz w:val="24"/>
                <w:szCs w:val="24"/>
                <w:lang w:val="sr-Cyrl-CS"/>
              </w:rPr>
              <w:t>дужине око 2 м, са заштитном опном и регулатором дужине од нерђајућег челика, на који је прикачен карабинер са тропотезним системом забрављивања, са цевастом заштитом за уже и већом папагај куком на аутоматско забрављивање отвора око 25 мм;</w:t>
            </w:r>
          </w:p>
          <w:p w:rsidR="00D12B6F" w:rsidRPr="005F3052" w:rsidRDefault="00D12B6F" w:rsidP="00405DAB">
            <w:pPr>
              <w:spacing w:line="254" w:lineRule="auto"/>
              <w:rPr>
                <w:sz w:val="24"/>
                <w:szCs w:val="24"/>
                <w:lang w:val="sr-Cyrl-CS"/>
              </w:rPr>
            </w:pPr>
            <w:r w:rsidRPr="005F3052">
              <w:rPr>
                <w:sz w:val="24"/>
                <w:szCs w:val="24"/>
                <w:lang w:val="sr-Cyrl-CS"/>
              </w:rPr>
              <w:t>-омогућава кориснику рад у потпуној сигурности, слободне руке, удобност при раду; Помоћу регулатора је омогућено брзо подешавање за оптимално позиционирање.</w:t>
            </w:r>
          </w:p>
          <w:p w:rsidR="00D12B6F" w:rsidRPr="005F3052" w:rsidRDefault="00D12B6F" w:rsidP="00405DAB">
            <w:pPr>
              <w:spacing w:line="254" w:lineRule="auto"/>
              <w:rPr>
                <w:sz w:val="24"/>
                <w:szCs w:val="24"/>
                <w:lang w:val="sr-Cyrl-CS"/>
              </w:rPr>
            </w:pPr>
            <w:r w:rsidRPr="005F3052">
              <w:rPr>
                <w:sz w:val="24"/>
                <w:szCs w:val="24"/>
                <w:lang w:val="sr-Cyrl-CS"/>
              </w:rPr>
              <w:t>-уже се састоји од уплетеног полиамида, тест абразије преко 5000 циклуса (два пута је истрајније од класичног ужета);</w:t>
            </w:r>
          </w:p>
          <w:p w:rsidR="00D12B6F" w:rsidRPr="005F3052" w:rsidRDefault="00D12B6F" w:rsidP="00405DAB">
            <w:pPr>
              <w:spacing w:line="254" w:lineRule="auto"/>
              <w:rPr>
                <w:sz w:val="24"/>
                <w:szCs w:val="24"/>
                <w:lang w:val="sr-Cyrl-CS"/>
              </w:rPr>
            </w:pPr>
            <w:r w:rsidRPr="005F3052">
              <w:rPr>
                <w:sz w:val="24"/>
                <w:szCs w:val="24"/>
                <w:lang w:val="sr-Cyrl-CS"/>
              </w:rPr>
              <w:t>-могућност замене ужета отварањем кућишта регулатора ради замене оштећеног ужета, тако да није потребна замена целог система.</w:t>
            </w:r>
          </w:p>
          <w:p w:rsidR="00D12B6F" w:rsidRDefault="00D12B6F" w:rsidP="00405DAB">
            <w:pPr>
              <w:spacing w:line="254" w:lineRule="auto"/>
              <w:rPr>
                <w:noProof/>
                <w:lang w:val="sr-Cyrl-RS"/>
              </w:rPr>
            </w:pPr>
          </w:p>
          <w:p w:rsidR="00132FD6" w:rsidRDefault="00132FD6" w:rsidP="00405DAB">
            <w:pPr>
              <w:spacing w:line="254" w:lineRule="auto"/>
              <w:rPr>
                <w:noProof/>
                <w:lang w:val="sr-Cyrl-RS"/>
              </w:rPr>
            </w:pPr>
          </w:p>
          <w:p w:rsidR="005F3052" w:rsidRPr="001D68E2" w:rsidRDefault="005F3052" w:rsidP="00405DAB">
            <w:pPr>
              <w:spacing w:line="254" w:lineRule="auto"/>
              <w:rPr>
                <w:noProof/>
                <w:lang w:val="sr-Cyrl-RS"/>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D12B6F" w:rsidRDefault="00D12B6F" w:rsidP="00D12B6F">
            <w:pPr>
              <w:spacing w:line="254" w:lineRule="auto"/>
              <w:jc w:val="center"/>
              <w:rPr>
                <w:lang w:val="sr-Cyrl-CS"/>
              </w:rPr>
            </w:pPr>
            <w:r>
              <w:rPr>
                <w:lang w:val="sr-Cyrl-CS"/>
              </w:rPr>
              <w:t>15</w:t>
            </w:r>
          </w:p>
        </w:tc>
      </w:tr>
      <w:tr w:rsidR="00D12B6F" w:rsidTr="00132FD6">
        <w:tc>
          <w:tcPr>
            <w:tcW w:w="1985" w:type="dxa"/>
            <w:tcBorders>
              <w:top w:val="single" w:sz="4" w:space="0" w:color="000000"/>
              <w:left w:val="single" w:sz="4" w:space="0" w:color="000000"/>
              <w:bottom w:val="single" w:sz="4" w:space="0" w:color="000000"/>
              <w:right w:val="single" w:sz="4" w:space="0" w:color="000000"/>
            </w:tcBorders>
            <w:vAlign w:val="center"/>
          </w:tcPr>
          <w:p w:rsidR="00132FD6" w:rsidRDefault="00132FD6" w:rsidP="00132FD6">
            <w:pPr>
              <w:ind w:left="454" w:hanging="454"/>
              <w:jc w:val="left"/>
              <w:rPr>
                <w:rFonts w:eastAsia="Calibri" w:cs="Arial"/>
                <w:b/>
                <w:lang w:val="sr-Cyrl-RS"/>
              </w:rPr>
            </w:pPr>
            <w:r>
              <w:rPr>
                <w:rFonts w:eastAsia="Calibri" w:cs="Arial"/>
                <w:b/>
                <w:lang w:val="sr-Cyrl-RS"/>
              </w:rPr>
              <w:t xml:space="preserve">УЖЕ  ЗА </w:t>
            </w:r>
          </w:p>
          <w:p w:rsidR="00132FD6" w:rsidRDefault="00132FD6" w:rsidP="00132FD6">
            <w:pPr>
              <w:ind w:left="454" w:hanging="454"/>
              <w:jc w:val="left"/>
              <w:rPr>
                <w:rFonts w:eastAsia="Calibri" w:cs="Arial"/>
                <w:b/>
                <w:lang w:val="sr-Cyrl-RS"/>
              </w:rPr>
            </w:pPr>
            <w:r>
              <w:rPr>
                <w:rFonts w:eastAsia="Calibri" w:cs="Arial"/>
                <w:b/>
                <w:lang w:val="sr-Cyrl-RS"/>
              </w:rPr>
              <w:t xml:space="preserve">ЗАШТИТУ </w:t>
            </w:r>
          </w:p>
          <w:p w:rsidR="00132FD6" w:rsidRDefault="00D12B6F" w:rsidP="00132FD6">
            <w:pPr>
              <w:ind w:left="454" w:hanging="454"/>
              <w:jc w:val="left"/>
              <w:rPr>
                <w:rFonts w:eastAsia="Calibri" w:cs="Arial"/>
                <w:b/>
                <w:lang w:val="sr-Cyrl-RS"/>
              </w:rPr>
            </w:pPr>
            <w:r>
              <w:rPr>
                <w:rFonts w:eastAsia="Calibri" w:cs="Arial"/>
                <w:b/>
                <w:lang w:val="sr-Cyrl-RS"/>
              </w:rPr>
              <w:t xml:space="preserve">ОД ПАДА СА </w:t>
            </w:r>
          </w:p>
          <w:p w:rsidR="00D12B6F" w:rsidRDefault="00D12B6F" w:rsidP="00132FD6">
            <w:pPr>
              <w:ind w:left="454" w:hanging="454"/>
              <w:jc w:val="left"/>
              <w:rPr>
                <w:rFonts w:eastAsia="Calibri" w:cs="Arial"/>
                <w:b/>
                <w:lang w:val="sr-Cyrl-RS"/>
              </w:rPr>
            </w:pPr>
            <w:r>
              <w:rPr>
                <w:rFonts w:eastAsia="Calibri" w:cs="Arial"/>
                <w:b/>
                <w:lang w:val="sr-Cyrl-RS"/>
              </w:rPr>
              <w:t>ВИСИНЕ</w:t>
            </w:r>
          </w:p>
          <w:p w:rsidR="00D12B6F" w:rsidRDefault="00D12B6F" w:rsidP="00D12B6F">
            <w:pPr>
              <w:spacing w:line="254" w:lineRule="auto"/>
              <w:jc w:val="left"/>
              <w:rPr>
                <w:b/>
                <w:lang w:val="sr-Latn-CS"/>
              </w:rPr>
            </w:pPr>
            <w:r>
              <w:rPr>
                <w:b/>
                <w:lang w:val="sr-Cyrl-CS"/>
              </w:rPr>
              <w:t>Категорија</w:t>
            </w:r>
            <w:r>
              <w:rPr>
                <w:b/>
                <w:lang w:val="sr-Latn-CS"/>
              </w:rPr>
              <w:t xml:space="preserve"> III</w:t>
            </w:r>
          </w:p>
        </w:tc>
        <w:tc>
          <w:tcPr>
            <w:tcW w:w="7371" w:type="dxa"/>
            <w:tcBorders>
              <w:top w:val="single" w:sz="4" w:space="0" w:color="000000"/>
              <w:left w:val="single" w:sz="4" w:space="0" w:color="000000"/>
              <w:bottom w:val="single" w:sz="4" w:space="0" w:color="000000"/>
              <w:right w:val="single" w:sz="4" w:space="0" w:color="000000"/>
            </w:tcBorders>
          </w:tcPr>
          <w:p w:rsidR="00D12B6F" w:rsidRPr="005F3052" w:rsidRDefault="00D12B6F" w:rsidP="00405DAB">
            <w:pPr>
              <w:rPr>
                <w:rFonts w:eastAsia="Calibri" w:cs="Arial"/>
                <w:sz w:val="24"/>
                <w:szCs w:val="24"/>
                <w:lang w:val="sr-Cyrl-RS"/>
              </w:rPr>
            </w:pPr>
            <w:r w:rsidRPr="005F3052">
              <w:rPr>
                <w:rFonts w:eastAsia="Calibri" w:cs="Arial"/>
                <w:sz w:val="24"/>
                <w:szCs w:val="24"/>
                <w:lang w:val="sr-Cyrl-RS"/>
              </w:rPr>
              <w:t>Стандард:</w:t>
            </w:r>
          </w:p>
          <w:p w:rsidR="00D12B6F" w:rsidRPr="005F3052" w:rsidRDefault="00D12B6F" w:rsidP="00405DAB">
            <w:pPr>
              <w:rPr>
                <w:rFonts w:cs="Arial"/>
                <w:sz w:val="24"/>
                <w:szCs w:val="24"/>
                <w:lang w:val="sr-Cyrl-RS"/>
              </w:rPr>
            </w:pPr>
            <w:r w:rsidRPr="005F3052">
              <w:rPr>
                <w:rFonts w:cs="Arial"/>
                <w:sz w:val="24"/>
                <w:szCs w:val="24"/>
              </w:rPr>
              <w:t xml:space="preserve">SRPS </w:t>
            </w:r>
            <w:r w:rsidRPr="005F3052">
              <w:rPr>
                <w:rFonts w:cs="Arial"/>
                <w:sz w:val="24"/>
                <w:szCs w:val="24"/>
                <w:lang w:val="sr-Cyrl-RS"/>
              </w:rPr>
              <w:t>EN 354:2012 - Опрема за личну заштиту против падова – Ужад</w:t>
            </w:r>
          </w:p>
          <w:p w:rsidR="00D12B6F" w:rsidRPr="005F3052" w:rsidRDefault="00D12B6F" w:rsidP="00405DAB">
            <w:pPr>
              <w:rPr>
                <w:rFonts w:cs="Arial"/>
                <w:sz w:val="24"/>
                <w:szCs w:val="24"/>
                <w:lang w:val="sr-Cyrl-RS"/>
              </w:rPr>
            </w:pPr>
          </w:p>
          <w:p w:rsidR="00D12B6F" w:rsidRPr="005F3052" w:rsidRDefault="00D12B6F" w:rsidP="00405DAB">
            <w:pPr>
              <w:widowControl w:val="0"/>
              <w:autoSpaceDE w:val="0"/>
              <w:autoSpaceDN w:val="0"/>
              <w:adjustRightInd w:val="0"/>
              <w:rPr>
                <w:rFonts w:cs="Arial"/>
                <w:sz w:val="24"/>
                <w:szCs w:val="24"/>
              </w:rPr>
            </w:pPr>
            <w:r w:rsidRPr="005F3052">
              <w:rPr>
                <w:rFonts w:cs="Arial"/>
                <w:sz w:val="24"/>
                <w:szCs w:val="24"/>
              </w:rPr>
              <w:t>Битни захтеви:</w:t>
            </w:r>
          </w:p>
          <w:p w:rsidR="00D12B6F" w:rsidRPr="005F3052" w:rsidRDefault="00D12B6F" w:rsidP="00405DAB">
            <w:pPr>
              <w:rPr>
                <w:rFonts w:eastAsia="Calibri" w:cs="Arial"/>
                <w:b/>
                <w:sz w:val="24"/>
                <w:szCs w:val="24"/>
                <w:lang w:val="sr-Cyrl-RS"/>
              </w:rPr>
            </w:pPr>
          </w:p>
          <w:p w:rsidR="00D12B6F" w:rsidRPr="005F3052" w:rsidRDefault="00D12B6F" w:rsidP="008848F9">
            <w:pPr>
              <w:pStyle w:val="ListParagraph"/>
              <w:numPr>
                <w:ilvl w:val="0"/>
                <w:numId w:val="44"/>
              </w:numPr>
              <w:spacing w:before="0" w:after="0" w:line="240" w:lineRule="auto"/>
              <w:jc w:val="left"/>
              <w:rPr>
                <w:rFonts w:ascii="Arial" w:hAnsi="Arial" w:cs="Arial"/>
                <w:sz w:val="24"/>
                <w:szCs w:val="24"/>
                <w:lang w:val="sr-Cyrl-RS"/>
              </w:rPr>
            </w:pPr>
            <w:r w:rsidRPr="005F3052">
              <w:rPr>
                <w:rFonts w:ascii="Arial" w:hAnsi="Arial" w:cs="Arial"/>
                <w:sz w:val="24"/>
                <w:szCs w:val="24"/>
                <w:lang w:val="sr-Cyrl-RS"/>
              </w:rPr>
              <w:t>уже дужине 20 метара пречника од 1</w:t>
            </w:r>
            <w:r w:rsidRPr="005F3052">
              <w:rPr>
                <w:rFonts w:ascii="Arial" w:hAnsi="Arial" w:cs="Arial"/>
                <w:sz w:val="24"/>
                <w:szCs w:val="24"/>
              </w:rPr>
              <w:t>0</w:t>
            </w:r>
            <w:r w:rsidRPr="005F3052">
              <w:rPr>
                <w:rFonts w:ascii="Arial" w:hAnsi="Arial" w:cs="Arial"/>
                <w:sz w:val="24"/>
                <w:szCs w:val="24"/>
                <w:lang w:val="sr-Cyrl-RS"/>
              </w:rPr>
              <w:t xml:space="preserve"> до 16 </w:t>
            </w:r>
            <w:r w:rsidRPr="005F3052">
              <w:rPr>
                <w:rFonts w:ascii="Arial" w:hAnsi="Arial" w:cs="Arial"/>
                <w:sz w:val="24"/>
                <w:szCs w:val="24"/>
              </w:rPr>
              <w:t>mm</w:t>
            </w:r>
            <w:r w:rsidRPr="005F3052">
              <w:rPr>
                <w:rFonts w:ascii="Arial" w:hAnsi="Arial" w:cs="Arial"/>
                <w:sz w:val="24"/>
                <w:szCs w:val="24"/>
                <w:lang w:val="sr-Cyrl-RS"/>
              </w:rPr>
              <w:t>, за коришћење са клизачем са аутоматском кочницом;</w:t>
            </w:r>
          </w:p>
          <w:p w:rsidR="00D12B6F" w:rsidRPr="005F3052" w:rsidRDefault="00D12B6F" w:rsidP="008848F9">
            <w:pPr>
              <w:pStyle w:val="ListParagraph"/>
              <w:numPr>
                <w:ilvl w:val="0"/>
                <w:numId w:val="44"/>
              </w:numPr>
              <w:spacing w:before="0" w:after="0" w:line="240" w:lineRule="auto"/>
              <w:jc w:val="left"/>
              <w:rPr>
                <w:rFonts w:ascii="Arial" w:hAnsi="Arial" w:cs="Arial"/>
                <w:sz w:val="24"/>
                <w:szCs w:val="24"/>
                <w:lang w:val="sr-Cyrl-RS"/>
              </w:rPr>
            </w:pPr>
            <w:r w:rsidRPr="005F3052">
              <w:rPr>
                <w:rFonts w:ascii="Arial" w:hAnsi="Arial" w:cs="Arial"/>
                <w:sz w:val="24"/>
                <w:szCs w:val="24"/>
                <w:lang w:val="sr-Cyrl-RS"/>
              </w:rPr>
              <w:t>на оба краја морају постојати прикључци – жабице за конекцију друге опреме за заштиту од пада и рад на висини;</w:t>
            </w:r>
          </w:p>
          <w:p w:rsidR="00D12B6F" w:rsidRPr="005F3052" w:rsidRDefault="00D12B6F" w:rsidP="008848F9">
            <w:pPr>
              <w:pStyle w:val="ListParagraph"/>
              <w:numPr>
                <w:ilvl w:val="0"/>
                <w:numId w:val="44"/>
              </w:numPr>
              <w:spacing w:before="0" w:after="0" w:line="240" w:lineRule="auto"/>
              <w:jc w:val="left"/>
              <w:rPr>
                <w:rFonts w:ascii="Arial" w:hAnsi="Arial" w:cs="Arial"/>
                <w:sz w:val="24"/>
                <w:szCs w:val="24"/>
                <w:lang w:val="sr-Cyrl-RS"/>
              </w:rPr>
            </w:pPr>
            <w:r w:rsidRPr="005F3052">
              <w:rPr>
                <w:rFonts w:ascii="Arial" w:hAnsi="Arial" w:cs="Arial"/>
                <w:sz w:val="24"/>
                <w:szCs w:val="24"/>
                <w:lang w:val="sr-Cyrl-RS"/>
              </w:rPr>
              <w:t xml:space="preserve">уже има цевасту спољну опну од текстила са заштитним премазом; </w:t>
            </w:r>
          </w:p>
          <w:p w:rsidR="00D12B6F" w:rsidRPr="001D68E2" w:rsidRDefault="00D12B6F" w:rsidP="00405DAB">
            <w:pPr>
              <w:spacing w:line="254" w:lineRule="auto"/>
              <w:rPr>
                <w:noProof/>
                <w:lang w:val="sr-Cyrl-RS"/>
              </w:rPr>
            </w:pPr>
            <w:r w:rsidRPr="005F3052">
              <w:rPr>
                <w:rFonts w:eastAsia="Calibri" w:cs="Arial"/>
                <w:sz w:val="24"/>
                <w:szCs w:val="24"/>
                <w:lang w:val="sr-Cyrl-RS"/>
              </w:rPr>
              <w:t>уже мора имати показатељ у виду маркера у случају претрпелог удара при спречавању пада;</w:t>
            </w:r>
          </w:p>
        </w:tc>
        <w:tc>
          <w:tcPr>
            <w:tcW w:w="1474" w:type="dxa"/>
            <w:tcBorders>
              <w:top w:val="single" w:sz="4" w:space="0" w:color="000000"/>
              <w:left w:val="single" w:sz="4" w:space="0" w:color="000000"/>
              <w:bottom w:val="single" w:sz="4" w:space="0" w:color="000000"/>
              <w:right w:val="single" w:sz="4" w:space="0" w:color="000000"/>
            </w:tcBorders>
            <w:vAlign w:val="center"/>
          </w:tcPr>
          <w:p w:rsidR="00D12B6F" w:rsidRPr="004F180D" w:rsidRDefault="00D12B6F" w:rsidP="00D12B6F">
            <w:pPr>
              <w:jc w:val="center"/>
              <w:rPr>
                <w:rFonts w:eastAsia="Calibri" w:cs="Arial"/>
                <w:lang w:val="sr-Cyrl-RS"/>
              </w:rPr>
            </w:pPr>
            <w:r>
              <w:rPr>
                <w:rFonts w:eastAsia="Calibri" w:cs="Arial"/>
                <w:lang w:val="sr-Cyrl-RS"/>
              </w:rPr>
              <w:lastRenderedPageBreak/>
              <w:t>15</w:t>
            </w:r>
          </w:p>
        </w:tc>
      </w:tr>
      <w:tr w:rsidR="00D12B6F" w:rsidTr="00132FD6">
        <w:tc>
          <w:tcPr>
            <w:tcW w:w="1985" w:type="dxa"/>
            <w:tcBorders>
              <w:top w:val="single" w:sz="4" w:space="0" w:color="000000"/>
              <w:left w:val="single" w:sz="4" w:space="0" w:color="000000"/>
              <w:bottom w:val="single" w:sz="4" w:space="0" w:color="000000"/>
              <w:right w:val="single" w:sz="4" w:space="0" w:color="000000"/>
            </w:tcBorders>
            <w:vAlign w:val="center"/>
            <w:hideMark/>
          </w:tcPr>
          <w:p w:rsidR="00D12B6F" w:rsidRDefault="00D12B6F" w:rsidP="00132FD6">
            <w:pPr>
              <w:spacing w:line="254" w:lineRule="auto"/>
              <w:jc w:val="left"/>
              <w:rPr>
                <w:b/>
                <w:lang w:val="sr-Latn-CS"/>
              </w:rPr>
            </w:pPr>
            <w:r>
              <w:rPr>
                <w:b/>
                <w:lang w:val="sr-Cyrl-CS"/>
              </w:rPr>
              <w:t>Уже за спречавање пада</w:t>
            </w:r>
          </w:p>
          <w:p w:rsidR="00D12B6F" w:rsidRDefault="00D12B6F" w:rsidP="00132FD6">
            <w:pPr>
              <w:spacing w:line="254" w:lineRule="auto"/>
              <w:jc w:val="left"/>
              <w:rPr>
                <w:b/>
                <w:lang w:val="sr-Latn-CS"/>
              </w:rPr>
            </w:pPr>
            <w:r>
              <w:rPr>
                <w:b/>
                <w:lang w:val="sr-Cyrl-CS"/>
              </w:rPr>
              <w:t>Категорија</w:t>
            </w:r>
            <w:r>
              <w:rPr>
                <w:b/>
                <w:lang w:val="sr-Latn-CS"/>
              </w:rPr>
              <w:t xml:space="preserve"> III</w:t>
            </w:r>
          </w:p>
        </w:tc>
        <w:tc>
          <w:tcPr>
            <w:tcW w:w="7371" w:type="dxa"/>
            <w:tcBorders>
              <w:top w:val="single" w:sz="4" w:space="0" w:color="000000"/>
              <w:left w:val="single" w:sz="4" w:space="0" w:color="000000"/>
              <w:bottom w:val="single" w:sz="4" w:space="0" w:color="000000"/>
              <w:right w:val="single" w:sz="4" w:space="0" w:color="000000"/>
            </w:tcBorders>
          </w:tcPr>
          <w:p w:rsidR="00D12B6F" w:rsidRPr="005F3052" w:rsidRDefault="00D12B6F" w:rsidP="00405DAB">
            <w:pPr>
              <w:spacing w:line="254" w:lineRule="auto"/>
              <w:rPr>
                <w:sz w:val="24"/>
                <w:szCs w:val="24"/>
                <w:lang w:val="sr-Cyrl-CS"/>
              </w:rPr>
            </w:pPr>
            <w:r w:rsidRPr="005F3052">
              <w:rPr>
                <w:sz w:val="24"/>
                <w:szCs w:val="24"/>
                <w:lang w:val="sr-Cyrl-CS"/>
              </w:rPr>
              <w:t>Стандарди:</w:t>
            </w:r>
          </w:p>
          <w:p w:rsidR="00D12B6F" w:rsidRPr="005F3052" w:rsidRDefault="00D12B6F" w:rsidP="00405DAB">
            <w:pPr>
              <w:spacing w:line="254" w:lineRule="auto"/>
              <w:rPr>
                <w:sz w:val="24"/>
                <w:szCs w:val="24"/>
                <w:lang w:val="sr-Cyrl-CS"/>
              </w:rPr>
            </w:pPr>
            <w:r w:rsidRPr="005F3052">
              <w:rPr>
                <w:sz w:val="24"/>
                <w:szCs w:val="24"/>
                <w:lang w:val="sr-Latn-CS"/>
              </w:rPr>
              <w:t xml:space="preserve">SRPS EN 354:2012 – </w:t>
            </w:r>
            <w:r w:rsidRPr="005F3052">
              <w:rPr>
                <w:sz w:val="24"/>
                <w:szCs w:val="24"/>
                <w:lang w:val="sr-Cyrl-CS"/>
              </w:rPr>
              <w:t>Опрема за личну заштиту против падова – Ужад</w:t>
            </w:r>
          </w:p>
          <w:p w:rsidR="00D12B6F" w:rsidRPr="005F3052" w:rsidRDefault="00D12B6F" w:rsidP="00405DAB">
            <w:pPr>
              <w:spacing w:line="254" w:lineRule="auto"/>
              <w:rPr>
                <w:sz w:val="24"/>
                <w:szCs w:val="24"/>
                <w:lang w:val="sr-Latn-CS"/>
              </w:rPr>
            </w:pPr>
            <w:r w:rsidRPr="005F3052">
              <w:rPr>
                <w:sz w:val="24"/>
                <w:szCs w:val="24"/>
                <w:lang w:val="sr-Latn-CS"/>
              </w:rPr>
              <w:t>SRPS EN 355:2008 – Опрема за личну заштиту против падова са висине – Апсорбери енергије</w:t>
            </w:r>
          </w:p>
          <w:p w:rsidR="00D12B6F" w:rsidRPr="005F3052" w:rsidRDefault="00D12B6F" w:rsidP="00405DAB">
            <w:pPr>
              <w:spacing w:line="254" w:lineRule="auto"/>
              <w:rPr>
                <w:sz w:val="24"/>
                <w:szCs w:val="24"/>
                <w:lang w:val="sr-Latn-CS"/>
              </w:rPr>
            </w:pPr>
            <w:r w:rsidRPr="005F3052">
              <w:rPr>
                <w:sz w:val="24"/>
                <w:szCs w:val="24"/>
                <w:lang w:val="sr-Latn-CS"/>
              </w:rPr>
              <w:t>Битни захтеви:</w:t>
            </w:r>
          </w:p>
          <w:p w:rsidR="00D12B6F" w:rsidRPr="005F3052" w:rsidRDefault="00D12B6F" w:rsidP="00405DAB">
            <w:pPr>
              <w:spacing w:line="254" w:lineRule="auto"/>
              <w:rPr>
                <w:sz w:val="24"/>
                <w:szCs w:val="24"/>
                <w:lang w:val="sr-Latn-CS"/>
              </w:rPr>
            </w:pPr>
            <w:r w:rsidRPr="005F3052">
              <w:rPr>
                <w:sz w:val="24"/>
                <w:szCs w:val="24"/>
                <w:lang w:val="sr-Latn-CS"/>
              </w:rPr>
              <w:t>-растегљиво уже дужине око 2 м са куком за скеле отвора око 63 мм, и интегрисаним абсорбером пада;</w:t>
            </w:r>
          </w:p>
          <w:p w:rsidR="00D12B6F" w:rsidRPr="005F3052" w:rsidRDefault="00D12B6F" w:rsidP="00405DAB">
            <w:pPr>
              <w:spacing w:line="254" w:lineRule="auto"/>
              <w:rPr>
                <w:sz w:val="24"/>
                <w:szCs w:val="24"/>
                <w:lang w:val="sr-Latn-CS"/>
              </w:rPr>
            </w:pPr>
            <w:r w:rsidRPr="005F3052">
              <w:rPr>
                <w:sz w:val="24"/>
                <w:szCs w:val="24"/>
                <w:lang w:val="sr-Latn-CS"/>
              </w:rPr>
              <w:t>-уже има цевасту спољну опну од текстила са заштитним премазом; Уже мора имати црну траку, што значи да је тестирано на отпорност кидања преко очтрих ивица.</w:t>
            </w:r>
          </w:p>
          <w:p w:rsidR="00D12B6F" w:rsidRPr="005F3052" w:rsidRDefault="00D12B6F" w:rsidP="00405DAB">
            <w:pPr>
              <w:spacing w:line="254" w:lineRule="auto"/>
              <w:rPr>
                <w:sz w:val="24"/>
                <w:szCs w:val="24"/>
                <w:lang w:val="sr-Latn-CS"/>
              </w:rPr>
            </w:pPr>
            <w:r w:rsidRPr="005F3052">
              <w:rPr>
                <w:sz w:val="24"/>
                <w:szCs w:val="24"/>
                <w:lang w:val="sr-Latn-CS"/>
              </w:rPr>
              <w:t>-на једном крају уже мора имати велику алуминијумску куку отвора око 65 мм, а на другом крају алуминијумски карабинер са забрављивањем на навој;</w:t>
            </w:r>
          </w:p>
          <w:p w:rsidR="00D12B6F" w:rsidRPr="005F3052" w:rsidRDefault="00D12B6F" w:rsidP="00405DAB">
            <w:pPr>
              <w:spacing w:line="254" w:lineRule="auto"/>
              <w:rPr>
                <w:sz w:val="24"/>
                <w:szCs w:val="24"/>
                <w:lang w:val="sr-Latn-CS"/>
              </w:rPr>
            </w:pPr>
            <w:r w:rsidRPr="005F3052">
              <w:rPr>
                <w:sz w:val="24"/>
                <w:szCs w:val="24"/>
                <w:lang w:val="sr-Latn-CS"/>
              </w:rPr>
              <w:t>-уже мора имати показатељ у виду маркера у случају претрпелог удара при спречавању пада;</w:t>
            </w:r>
          </w:p>
          <w:p w:rsidR="00D12B6F" w:rsidRPr="005F3052" w:rsidRDefault="00D12B6F" w:rsidP="00405DAB">
            <w:pPr>
              <w:spacing w:line="254" w:lineRule="auto"/>
              <w:rPr>
                <w:sz w:val="24"/>
                <w:szCs w:val="24"/>
                <w:lang w:val="sr-Latn-CS"/>
              </w:rPr>
            </w:pPr>
            <w:r w:rsidRPr="005F3052">
              <w:rPr>
                <w:sz w:val="24"/>
                <w:szCs w:val="24"/>
                <w:lang w:val="sr-Latn-CS"/>
              </w:rPr>
              <w:t>-ознака утиснута на артиклу-жути симбол-тест на отпорност кидања преко оштрих ивица.</w:t>
            </w:r>
          </w:p>
          <w:p w:rsidR="00D12B6F" w:rsidRPr="005F3052" w:rsidRDefault="00D12B6F" w:rsidP="00405DAB">
            <w:pPr>
              <w:spacing w:line="254" w:lineRule="auto"/>
              <w:rPr>
                <w:noProof/>
                <w:sz w:val="24"/>
                <w:szCs w:val="24"/>
                <w:lang w:val="sr-Cyrl-RS"/>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D12B6F" w:rsidRDefault="00D12B6F" w:rsidP="00D12B6F">
            <w:pPr>
              <w:spacing w:line="254" w:lineRule="auto"/>
              <w:jc w:val="center"/>
              <w:rPr>
                <w:lang w:val="sr-Cyrl-CS"/>
              </w:rPr>
            </w:pPr>
            <w:r>
              <w:rPr>
                <w:lang w:val="sr-Cyrl-CS"/>
              </w:rPr>
              <w:t>15</w:t>
            </w:r>
          </w:p>
        </w:tc>
      </w:tr>
      <w:tr w:rsidR="00D12B6F" w:rsidTr="00132FD6">
        <w:tc>
          <w:tcPr>
            <w:tcW w:w="1985" w:type="dxa"/>
            <w:tcBorders>
              <w:top w:val="single" w:sz="4" w:space="0" w:color="000000"/>
              <w:left w:val="single" w:sz="4" w:space="0" w:color="000000"/>
              <w:bottom w:val="single" w:sz="4" w:space="0" w:color="000000"/>
              <w:right w:val="single" w:sz="4" w:space="0" w:color="000000"/>
            </w:tcBorders>
            <w:vAlign w:val="center"/>
          </w:tcPr>
          <w:p w:rsidR="00D12B6F" w:rsidRDefault="00D12B6F" w:rsidP="00132FD6">
            <w:pPr>
              <w:spacing w:line="254" w:lineRule="auto"/>
              <w:jc w:val="left"/>
              <w:rPr>
                <w:b/>
                <w:lang w:val="sr-Cyrl-CS"/>
              </w:rPr>
            </w:pPr>
            <w:r>
              <w:rPr>
                <w:b/>
                <w:lang w:val="sr-Cyrl-CS"/>
              </w:rPr>
              <w:t>Комплетан заштитни ремени опасач</w:t>
            </w:r>
          </w:p>
          <w:p w:rsidR="00D12B6F" w:rsidRDefault="00D12B6F" w:rsidP="00132FD6">
            <w:pPr>
              <w:spacing w:line="254" w:lineRule="auto"/>
              <w:jc w:val="left"/>
              <w:rPr>
                <w:b/>
                <w:lang w:val="sr-Cyrl-CS"/>
              </w:rPr>
            </w:pPr>
          </w:p>
          <w:p w:rsidR="00D12B6F" w:rsidRDefault="00D12B6F" w:rsidP="00132FD6">
            <w:pPr>
              <w:spacing w:line="254" w:lineRule="auto"/>
              <w:jc w:val="left"/>
              <w:rPr>
                <w:b/>
                <w:lang w:val="sr-Latn-CS"/>
              </w:rPr>
            </w:pPr>
            <w:r>
              <w:rPr>
                <w:b/>
                <w:lang w:val="sr-Cyrl-CS"/>
              </w:rPr>
              <w:t xml:space="preserve">Категорија </w:t>
            </w:r>
            <w:r>
              <w:rPr>
                <w:b/>
                <w:lang w:val="sr-Latn-CS"/>
              </w:rPr>
              <w:t>III</w:t>
            </w:r>
          </w:p>
        </w:tc>
        <w:tc>
          <w:tcPr>
            <w:tcW w:w="7371" w:type="dxa"/>
            <w:tcBorders>
              <w:top w:val="single" w:sz="4" w:space="0" w:color="000000"/>
              <w:left w:val="single" w:sz="4" w:space="0" w:color="000000"/>
              <w:bottom w:val="single" w:sz="4" w:space="0" w:color="000000"/>
              <w:right w:val="single" w:sz="4" w:space="0" w:color="000000"/>
            </w:tcBorders>
          </w:tcPr>
          <w:p w:rsidR="00D12B6F" w:rsidRPr="005F3052" w:rsidRDefault="00D12B6F" w:rsidP="00405DAB">
            <w:pPr>
              <w:spacing w:line="254" w:lineRule="auto"/>
              <w:rPr>
                <w:sz w:val="24"/>
                <w:szCs w:val="24"/>
                <w:lang w:val="sr-Cyrl-CS"/>
              </w:rPr>
            </w:pPr>
            <w:r w:rsidRPr="005F3052">
              <w:rPr>
                <w:sz w:val="24"/>
                <w:szCs w:val="24"/>
                <w:lang w:val="sr-Cyrl-CS"/>
              </w:rPr>
              <w:t>Стандарди:</w:t>
            </w:r>
          </w:p>
          <w:p w:rsidR="00D12B6F" w:rsidRPr="005F3052" w:rsidRDefault="00D12B6F" w:rsidP="00405DAB">
            <w:pPr>
              <w:spacing w:line="254" w:lineRule="auto"/>
              <w:rPr>
                <w:sz w:val="24"/>
                <w:szCs w:val="24"/>
                <w:lang w:val="sr-Cyrl-CS"/>
              </w:rPr>
            </w:pPr>
            <w:r w:rsidRPr="005F3052">
              <w:rPr>
                <w:sz w:val="24"/>
                <w:szCs w:val="24"/>
                <w:lang w:val="sr-Latn-CS"/>
              </w:rPr>
              <w:t xml:space="preserve">SRPS EN 361:2007 – </w:t>
            </w:r>
            <w:r w:rsidRPr="005F3052">
              <w:rPr>
                <w:sz w:val="24"/>
                <w:szCs w:val="24"/>
                <w:lang w:val="sr-Cyrl-CS"/>
              </w:rPr>
              <w:t>Опрема за личну заштиту против падова са висине – Потпуна телесна упрега</w:t>
            </w:r>
          </w:p>
          <w:p w:rsidR="00D12B6F" w:rsidRPr="005F3052" w:rsidRDefault="00D12B6F" w:rsidP="00405DAB">
            <w:pPr>
              <w:spacing w:line="254" w:lineRule="auto"/>
              <w:rPr>
                <w:sz w:val="24"/>
                <w:szCs w:val="24"/>
                <w:lang w:val="sr-Cyrl-CS"/>
              </w:rPr>
            </w:pPr>
            <w:r w:rsidRPr="005F3052">
              <w:rPr>
                <w:sz w:val="24"/>
                <w:szCs w:val="24"/>
                <w:lang w:val="sr-Latn-CS"/>
              </w:rPr>
              <w:t xml:space="preserve">SRPS EN 358:2007 – Опрема за личну заштиту за радно позиционирање и превенцију падова са висине – </w:t>
            </w:r>
            <w:r w:rsidRPr="005F3052">
              <w:rPr>
                <w:sz w:val="24"/>
                <w:szCs w:val="24"/>
                <w:lang w:val="sr-Cyrl-CS"/>
              </w:rPr>
              <w:t>Опасачи за радно позиционирање и задржавање и ужад за радно позиционирање</w:t>
            </w:r>
          </w:p>
          <w:p w:rsidR="00D12B6F" w:rsidRPr="005F3052" w:rsidRDefault="00D12B6F" w:rsidP="00405DAB">
            <w:pPr>
              <w:spacing w:line="254" w:lineRule="auto"/>
              <w:rPr>
                <w:sz w:val="24"/>
                <w:szCs w:val="24"/>
                <w:lang w:val="sr-Cyrl-CS"/>
              </w:rPr>
            </w:pPr>
            <w:r w:rsidRPr="005F3052">
              <w:rPr>
                <w:sz w:val="24"/>
                <w:szCs w:val="24"/>
                <w:lang w:val="sr-Cyrl-CS"/>
              </w:rPr>
              <w:t>Битни захтеви:</w:t>
            </w:r>
          </w:p>
          <w:p w:rsidR="00D12B6F" w:rsidRPr="005F3052" w:rsidRDefault="00D12B6F" w:rsidP="008848F9">
            <w:pPr>
              <w:numPr>
                <w:ilvl w:val="0"/>
                <w:numId w:val="43"/>
              </w:numPr>
              <w:suppressAutoHyphens/>
              <w:autoSpaceDN w:val="0"/>
              <w:spacing w:before="0" w:line="254" w:lineRule="auto"/>
              <w:rPr>
                <w:sz w:val="24"/>
                <w:szCs w:val="24"/>
                <w:lang w:val="sr-Latn-CS"/>
              </w:rPr>
            </w:pPr>
            <w:r w:rsidRPr="005F3052">
              <w:rPr>
                <w:sz w:val="24"/>
                <w:szCs w:val="24"/>
                <w:lang w:val="sr-Cyrl-CS"/>
              </w:rPr>
              <w:t xml:space="preserve">Опртачи за рамена и ноге – мрежасто </w:t>
            </w:r>
            <w:r w:rsidRPr="005F3052">
              <w:rPr>
                <w:sz w:val="24"/>
                <w:szCs w:val="24"/>
                <w:lang w:val="sr-Latn-CS"/>
              </w:rPr>
              <w:t xml:space="preserve">Dual Tech </w:t>
            </w:r>
            <w:r w:rsidRPr="005F3052">
              <w:rPr>
                <w:sz w:val="24"/>
                <w:szCs w:val="24"/>
                <w:lang w:val="sr-Cyrl-CS"/>
              </w:rPr>
              <w:t xml:space="preserve">ткање, силе пуцања </w:t>
            </w:r>
            <w:r w:rsidRPr="005F3052">
              <w:rPr>
                <w:sz w:val="24"/>
                <w:szCs w:val="24"/>
                <w:lang w:val="sr-Latn-CS"/>
              </w:rPr>
              <w:t>&gt; 2600 N</w:t>
            </w:r>
          </w:p>
          <w:p w:rsidR="00D12B6F" w:rsidRPr="005F3052" w:rsidRDefault="00D12B6F" w:rsidP="008848F9">
            <w:pPr>
              <w:numPr>
                <w:ilvl w:val="0"/>
                <w:numId w:val="43"/>
              </w:numPr>
              <w:suppressAutoHyphens/>
              <w:autoSpaceDN w:val="0"/>
              <w:spacing w:before="0" w:line="254" w:lineRule="auto"/>
              <w:rPr>
                <w:sz w:val="24"/>
                <w:szCs w:val="24"/>
                <w:lang w:val="sr-Cyrl-CS"/>
              </w:rPr>
            </w:pPr>
            <w:r w:rsidRPr="005F3052">
              <w:rPr>
                <w:sz w:val="24"/>
                <w:szCs w:val="24"/>
                <w:lang w:val="sr-Cyrl-CS"/>
              </w:rPr>
              <w:t>Материјал: Полиамид 50 %, Полиестар 50 %</w:t>
            </w:r>
            <w:r w:rsidRPr="005F3052">
              <w:rPr>
                <w:sz w:val="24"/>
                <w:szCs w:val="24"/>
                <w:lang w:val="sr-Latn-CS"/>
              </w:rPr>
              <w:t>,</w:t>
            </w:r>
          </w:p>
          <w:p w:rsidR="00D12B6F" w:rsidRPr="005F3052" w:rsidRDefault="00D12B6F" w:rsidP="008848F9">
            <w:pPr>
              <w:numPr>
                <w:ilvl w:val="0"/>
                <w:numId w:val="43"/>
              </w:numPr>
              <w:suppressAutoHyphens/>
              <w:autoSpaceDN w:val="0"/>
              <w:spacing w:before="0" w:line="254" w:lineRule="auto"/>
              <w:rPr>
                <w:sz w:val="24"/>
                <w:szCs w:val="24"/>
                <w:lang w:val="sr-Latn-CS"/>
              </w:rPr>
            </w:pPr>
            <w:r w:rsidRPr="005F3052">
              <w:rPr>
                <w:sz w:val="24"/>
                <w:szCs w:val="24"/>
                <w:lang w:val="sr-Cyrl-CS"/>
              </w:rPr>
              <w:t>Четири прикачне тачке, флексибилне омче од преплетеног ткања за спречавање пада</w:t>
            </w:r>
            <w:r w:rsidRPr="005F3052">
              <w:rPr>
                <w:sz w:val="24"/>
                <w:szCs w:val="24"/>
                <w:lang w:val="sr-Latn-CS"/>
              </w:rPr>
              <w:t>,</w:t>
            </w:r>
            <w:r w:rsidRPr="005F3052">
              <w:rPr>
                <w:sz w:val="24"/>
                <w:szCs w:val="24"/>
                <w:lang w:val="sr-Cyrl-CS"/>
              </w:rPr>
              <w:t xml:space="preserve"> са предње </w:t>
            </w:r>
            <w:r w:rsidRPr="005F3052">
              <w:rPr>
                <w:sz w:val="24"/>
                <w:szCs w:val="24"/>
                <w:lang w:val="sr-Cyrl-CS"/>
              </w:rPr>
              <w:lastRenderedPageBreak/>
              <w:t xml:space="preserve">стране на грудима два бочна </w:t>
            </w:r>
            <w:r w:rsidRPr="005F3052">
              <w:rPr>
                <w:sz w:val="24"/>
                <w:szCs w:val="24"/>
                <w:lang w:val="sr-Latn-CS"/>
              </w:rPr>
              <w:t xml:space="preserve">D </w:t>
            </w:r>
            <w:r w:rsidRPr="005F3052">
              <w:rPr>
                <w:sz w:val="24"/>
                <w:szCs w:val="24"/>
                <w:lang w:val="sr-Cyrl-CS"/>
              </w:rPr>
              <w:t xml:space="preserve">прстена за позиционирање и </w:t>
            </w:r>
            <w:r w:rsidRPr="005F3052">
              <w:rPr>
                <w:sz w:val="24"/>
                <w:szCs w:val="24"/>
                <w:lang w:val="sr-Latn-CS"/>
              </w:rPr>
              <w:t xml:space="preserve">D </w:t>
            </w:r>
            <w:r w:rsidRPr="005F3052">
              <w:rPr>
                <w:sz w:val="24"/>
                <w:szCs w:val="24"/>
                <w:lang w:val="sr-Cyrl-CS"/>
              </w:rPr>
              <w:t xml:space="preserve">алка на леђима од поцинкованог челика за спречавање пада, сила пуцања </w:t>
            </w:r>
            <w:r w:rsidRPr="005F3052">
              <w:rPr>
                <w:sz w:val="24"/>
                <w:szCs w:val="24"/>
                <w:lang w:val="sr-Latn-CS"/>
              </w:rPr>
              <w:t>&gt; 2000 daN,</w:t>
            </w:r>
          </w:p>
          <w:p w:rsidR="00D12B6F" w:rsidRPr="005F3052" w:rsidRDefault="00D12B6F" w:rsidP="008848F9">
            <w:pPr>
              <w:numPr>
                <w:ilvl w:val="0"/>
                <w:numId w:val="43"/>
              </w:numPr>
              <w:suppressAutoHyphens/>
              <w:autoSpaceDN w:val="0"/>
              <w:spacing w:before="0" w:line="254" w:lineRule="auto"/>
              <w:rPr>
                <w:sz w:val="24"/>
                <w:szCs w:val="24"/>
                <w:lang w:val="sr-Cyrl-CS"/>
              </w:rPr>
            </w:pPr>
            <w:r w:rsidRPr="005F3052">
              <w:rPr>
                <w:sz w:val="24"/>
                <w:szCs w:val="24"/>
                <w:lang w:val="sr-Cyrl-CS"/>
              </w:rPr>
              <w:t>Леђни прозрачни протектор – зађтита од удара пратеће опреме,</w:t>
            </w:r>
          </w:p>
          <w:p w:rsidR="00D12B6F" w:rsidRPr="005F3052" w:rsidRDefault="00D12B6F" w:rsidP="008848F9">
            <w:pPr>
              <w:numPr>
                <w:ilvl w:val="0"/>
                <w:numId w:val="43"/>
              </w:numPr>
              <w:suppressAutoHyphens/>
              <w:autoSpaceDN w:val="0"/>
              <w:spacing w:before="0" w:line="254" w:lineRule="auto"/>
              <w:rPr>
                <w:sz w:val="24"/>
                <w:szCs w:val="24"/>
                <w:lang w:val="sr-Latn-CS"/>
              </w:rPr>
            </w:pPr>
            <w:r w:rsidRPr="005F3052">
              <w:rPr>
                <w:sz w:val="24"/>
                <w:szCs w:val="24"/>
                <w:lang w:val="sr-Cyrl-CS"/>
              </w:rPr>
              <w:t xml:space="preserve">Брзоподешавајуће и брзоотпусне алуминијумске плоче ширине 45 мм – отпор на пуцање </w:t>
            </w:r>
            <w:r w:rsidRPr="005F3052">
              <w:rPr>
                <w:sz w:val="24"/>
                <w:szCs w:val="24"/>
                <w:lang w:val="sr-Latn-CS"/>
              </w:rPr>
              <w:t>600 daN,</w:t>
            </w:r>
          </w:p>
          <w:p w:rsidR="00D12B6F" w:rsidRPr="005F3052" w:rsidRDefault="00D12B6F" w:rsidP="008848F9">
            <w:pPr>
              <w:numPr>
                <w:ilvl w:val="0"/>
                <w:numId w:val="43"/>
              </w:numPr>
              <w:suppressAutoHyphens/>
              <w:autoSpaceDN w:val="0"/>
              <w:spacing w:before="0" w:line="254" w:lineRule="auto"/>
              <w:rPr>
                <w:sz w:val="24"/>
                <w:szCs w:val="24"/>
                <w:lang w:val="sr-Cyrl-CS"/>
              </w:rPr>
            </w:pPr>
            <w:r w:rsidRPr="005F3052">
              <w:rPr>
                <w:sz w:val="24"/>
                <w:szCs w:val="24"/>
                <w:lang w:val="sr-Cyrl-CS"/>
              </w:rPr>
              <w:t xml:space="preserve">Копче од алуминијума и полимера за подешавање рамених упртача, </w:t>
            </w:r>
          </w:p>
          <w:p w:rsidR="00D12B6F" w:rsidRPr="005F3052" w:rsidRDefault="00D12B6F" w:rsidP="008848F9">
            <w:pPr>
              <w:numPr>
                <w:ilvl w:val="0"/>
                <w:numId w:val="43"/>
              </w:numPr>
              <w:suppressAutoHyphens/>
              <w:autoSpaceDN w:val="0"/>
              <w:spacing w:before="0" w:line="254" w:lineRule="auto"/>
              <w:rPr>
                <w:sz w:val="24"/>
                <w:szCs w:val="24"/>
                <w:lang w:val="sr-Cyrl-CS"/>
              </w:rPr>
            </w:pPr>
            <w:r w:rsidRPr="005F3052">
              <w:rPr>
                <w:sz w:val="24"/>
                <w:szCs w:val="24"/>
                <w:lang w:val="sr-Cyrl-CS"/>
              </w:rPr>
              <w:t>Кутија за податке о кориснику, за уписивање периодичног прегледа и обуке,</w:t>
            </w:r>
          </w:p>
          <w:p w:rsidR="00D12B6F" w:rsidRPr="005F3052" w:rsidRDefault="00D12B6F" w:rsidP="008848F9">
            <w:pPr>
              <w:numPr>
                <w:ilvl w:val="0"/>
                <w:numId w:val="43"/>
              </w:numPr>
              <w:suppressAutoHyphens/>
              <w:autoSpaceDN w:val="0"/>
              <w:spacing w:before="0" w:line="254" w:lineRule="auto"/>
              <w:rPr>
                <w:sz w:val="24"/>
                <w:szCs w:val="24"/>
                <w:lang w:val="sr-Latn-CS"/>
              </w:rPr>
            </w:pPr>
            <w:r w:rsidRPr="005F3052">
              <w:rPr>
                <w:sz w:val="24"/>
                <w:szCs w:val="24"/>
                <w:lang w:val="sr-Cyrl-CS"/>
              </w:rPr>
              <w:t xml:space="preserve">Температура употребе од </w:t>
            </w:r>
            <w:r w:rsidRPr="005F3052">
              <w:rPr>
                <w:sz w:val="24"/>
                <w:szCs w:val="24"/>
                <w:lang w:val="sr-Latn-CS"/>
              </w:rPr>
              <w:t xml:space="preserve"> – 40 °C  </w:t>
            </w:r>
            <w:r w:rsidRPr="005F3052">
              <w:rPr>
                <w:sz w:val="24"/>
                <w:szCs w:val="24"/>
                <w:lang w:val="sr-Cyrl-CS"/>
              </w:rPr>
              <w:t>д</w:t>
            </w:r>
            <w:r w:rsidRPr="005F3052">
              <w:rPr>
                <w:sz w:val="24"/>
                <w:szCs w:val="24"/>
                <w:lang w:val="sr-Latn-CS"/>
              </w:rPr>
              <w:t>o  + 80 °C.</w:t>
            </w:r>
          </w:p>
          <w:p w:rsidR="00D12B6F" w:rsidRPr="005F3052" w:rsidRDefault="00D12B6F" w:rsidP="00405DAB">
            <w:pPr>
              <w:spacing w:line="254" w:lineRule="auto"/>
              <w:rPr>
                <w:sz w:val="24"/>
                <w:szCs w:val="24"/>
                <w:lang w:val="sr-Cyrl-CS"/>
              </w:rPr>
            </w:pPr>
            <w:r w:rsidRPr="005F3052">
              <w:rPr>
                <w:sz w:val="24"/>
                <w:szCs w:val="24"/>
                <w:lang w:val="sr-Latn-CS"/>
              </w:rPr>
              <w:t xml:space="preserve"> </w:t>
            </w:r>
            <w:r w:rsidRPr="005F3052">
              <w:rPr>
                <w:sz w:val="24"/>
                <w:szCs w:val="24"/>
                <w:lang w:val="sr-Cyrl-CS"/>
              </w:rPr>
              <w:t>Опис:</w:t>
            </w:r>
          </w:p>
          <w:p w:rsidR="00D12B6F" w:rsidRPr="005F3052" w:rsidRDefault="00D12B6F" w:rsidP="008848F9">
            <w:pPr>
              <w:numPr>
                <w:ilvl w:val="0"/>
                <w:numId w:val="43"/>
              </w:numPr>
              <w:suppressAutoHyphens/>
              <w:autoSpaceDN w:val="0"/>
              <w:spacing w:before="0" w:line="254" w:lineRule="auto"/>
              <w:rPr>
                <w:sz w:val="24"/>
                <w:szCs w:val="24"/>
                <w:lang w:val="sr-Cyrl-CS"/>
              </w:rPr>
            </w:pPr>
            <w:r w:rsidRPr="005F3052">
              <w:rPr>
                <w:sz w:val="24"/>
                <w:szCs w:val="24"/>
                <w:lang w:val="sr-Cyrl-CS"/>
              </w:rPr>
              <w:t>Користи се са уређајима који спречавају пад са висине,</w:t>
            </w:r>
          </w:p>
          <w:p w:rsidR="00D12B6F" w:rsidRPr="005F3052" w:rsidRDefault="00D12B6F" w:rsidP="008848F9">
            <w:pPr>
              <w:numPr>
                <w:ilvl w:val="0"/>
                <w:numId w:val="43"/>
              </w:numPr>
              <w:suppressAutoHyphens/>
              <w:autoSpaceDN w:val="0"/>
              <w:spacing w:before="0" w:line="254" w:lineRule="auto"/>
              <w:rPr>
                <w:sz w:val="24"/>
                <w:szCs w:val="24"/>
                <w:lang w:val="sr-Cyrl-CS"/>
              </w:rPr>
            </w:pPr>
            <w:r w:rsidRPr="005F3052">
              <w:rPr>
                <w:sz w:val="24"/>
                <w:szCs w:val="24"/>
                <w:lang w:val="sr-Cyrl-CS"/>
              </w:rPr>
              <w:t>Корисник преноси оптерећење на леђа и ноге, чиме омогућује рад на висини несметано током дужег временског периода,</w:t>
            </w:r>
          </w:p>
          <w:p w:rsidR="00D12B6F" w:rsidRPr="005F3052" w:rsidRDefault="00D12B6F" w:rsidP="008848F9">
            <w:pPr>
              <w:numPr>
                <w:ilvl w:val="0"/>
                <w:numId w:val="43"/>
              </w:numPr>
              <w:suppressAutoHyphens/>
              <w:autoSpaceDN w:val="0"/>
              <w:spacing w:before="0" w:line="254" w:lineRule="auto"/>
              <w:rPr>
                <w:sz w:val="24"/>
                <w:szCs w:val="24"/>
                <w:lang w:val="sr-Cyrl-CS"/>
              </w:rPr>
            </w:pPr>
            <w:r w:rsidRPr="005F3052">
              <w:rPr>
                <w:sz w:val="24"/>
                <w:szCs w:val="24"/>
                <w:lang w:val="sr-Cyrl-CS"/>
              </w:rPr>
              <w:t xml:space="preserve">Појас кориснику пружа већу слободу кретања при раду и боље позиционирање, захваљујући упртачима од преплетеног ткања, подесивим према висини и ширини, и меморијским својством обликовања према телу корисника, са уочљивим штепом ради бољег прегледа радне исправности опасача), где при томе не може доћи до уплитања упртача, </w:t>
            </w:r>
          </w:p>
          <w:p w:rsidR="00D12B6F" w:rsidRPr="005F3052" w:rsidRDefault="00D12B6F" w:rsidP="008848F9">
            <w:pPr>
              <w:numPr>
                <w:ilvl w:val="0"/>
                <w:numId w:val="43"/>
              </w:numPr>
              <w:suppressAutoHyphens/>
              <w:autoSpaceDN w:val="0"/>
              <w:spacing w:before="0" w:line="254" w:lineRule="auto"/>
              <w:rPr>
                <w:sz w:val="24"/>
                <w:szCs w:val="24"/>
                <w:lang w:val="sr-Cyrl-CS"/>
              </w:rPr>
            </w:pPr>
            <w:r w:rsidRPr="005F3052">
              <w:rPr>
                <w:sz w:val="24"/>
                <w:szCs w:val="24"/>
                <w:lang w:val="sr-Cyrl-CS"/>
              </w:rPr>
              <w:t>Ротирајући систем од алуминијума за олакшано кретање, између каишева за ноге и горњег дела ременог опасача, у нивоу кукова служе да покрети приликом подизања и спуштања буду блажи, и као прикачне тачке да се на њима могу качити торбице за алат;</w:t>
            </w:r>
          </w:p>
          <w:p w:rsidR="00D12B6F" w:rsidRPr="005F3052" w:rsidRDefault="00D12B6F" w:rsidP="00405DAB">
            <w:pPr>
              <w:spacing w:line="254" w:lineRule="auto"/>
              <w:rPr>
                <w:noProof/>
                <w:sz w:val="24"/>
                <w:szCs w:val="24"/>
                <w:lang w:val="sr-Cyrl-RS"/>
              </w:rPr>
            </w:pPr>
          </w:p>
          <w:p w:rsidR="00D12B6F" w:rsidRPr="005F3052" w:rsidRDefault="00D12B6F" w:rsidP="00405DAB">
            <w:pPr>
              <w:spacing w:line="254" w:lineRule="auto"/>
              <w:rPr>
                <w:sz w:val="24"/>
                <w:szCs w:val="24"/>
                <w:lang w:val="sr-Cyrl-CS"/>
              </w:rPr>
            </w:pPr>
            <w:r w:rsidRPr="005F3052">
              <w:rPr>
                <w:sz w:val="24"/>
                <w:szCs w:val="24"/>
                <w:lang w:val="sr-Cyrl-CS"/>
              </w:rPr>
              <w:t>У упутствима произвођача се морају посебно навести све битне информације које се односе на:</w:t>
            </w:r>
          </w:p>
          <w:p w:rsidR="00D12B6F" w:rsidRPr="005F3052" w:rsidRDefault="00D12B6F" w:rsidP="00405DAB">
            <w:pPr>
              <w:spacing w:line="254" w:lineRule="auto"/>
              <w:rPr>
                <w:sz w:val="24"/>
                <w:szCs w:val="24"/>
                <w:lang w:val="sr-Cyrl-CS"/>
              </w:rPr>
            </w:pPr>
            <w:r w:rsidRPr="005F3052">
              <w:rPr>
                <w:sz w:val="24"/>
                <w:szCs w:val="24"/>
                <w:lang w:val="sr-Cyrl-CS"/>
              </w:rPr>
              <w:t>употребу, одржавање, периодичан преглед, поправку, обележавање и паковање. Посебно се морају навести захтеване карактеристике потребне за поуздану тачку ослонца и неопходан минимални слободан простор испод корисника, исправан начин стављања каишева на тело и повезивање система за причвршћивање на поуздану тачку ослонца.</w:t>
            </w:r>
          </w:p>
          <w:p w:rsidR="00D12B6F" w:rsidRPr="005F3052" w:rsidRDefault="00D12B6F" w:rsidP="00405DAB">
            <w:pPr>
              <w:spacing w:line="254" w:lineRule="auto"/>
              <w:ind w:left="720"/>
              <w:rPr>
                <w:sz w:val="24"/>
                <w:szCs w:val="24"/>
                <w:lang w:val="sr-Latn-CS"/>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D12B6F" w:rsidRDefault="00D12B6F" w:rsidP="00D12B6F">
            <w:pPr>
              <w:spacing w:line="254" w:lineRule="auto"/>
              <w:jc w:val="center"/>
              <w:rPr>
                <w:lang w:val="sr-Cyrl-CS"/>
              </w:rPr>
            </w:pPr>
            <w:r>
              <w:rPr>
                <w:lang w:val="sr-Cyrl-CS"/>
              </w:rPr>
              <w:lastRenderedPageBreak/>
              <w:t>15</w:t>
            </w:r>
          </w:p>
        </w:tc>
      </w:tr>
      <w:tr w:rsidR="00927196" w:rsidTr="00132FD6">
        <w:tc>
          <w:tcPr>
            <w:tcW w:w="1985" w:type="dxa"/>
            <w:tcBorders>
              <w:top w:val="single" w:sz="4" w:space="0" w:color="000000"/>
              <w:left w:val="single" w:sz="4" w:space="0" w:color="000000"/>
              <w:bottom w:val="single" w:sz="4" w:space="0" w:color="000000"/>
              <w:right w:val="single" w:sz="4" w:space="0" w:color="000000"/>
            </w:tcBorders>
            <w:vAlign w:val="center"/>
          </w:tcPr>
          <w:p w:rsidR="00927196" w:rsidRPr="00927196" w:rsidRDefault="00927196" w:rsidP="00927196">
            <w:pPr>
              <w:spacing w:line="254" w:lineRule="auto"/>
              <w:jc w:val="left"/>
              <w:rPr>
                <w:b/>
                <w:lang w:val="sr-Cyrl-CS"/>
              </w:rPr>
            </w:pPr>
            <w:r w:rsidRPr="00927196">
              <w:rPr>
                <w:b/>
                <w:lang w:val="sr-Cyrl-CS"/>
              </w:rPr>
              <w:t>Карабин</w:t>
            </w:r>
          </w:p>
          <w:p w:rsidR="00927196" w:rsidRDefault="00927196" w:rsidP="00132FD6">
            <w:pPr>
              <w:spacing w:line="254" w:lineRule="auto"/>
              <w:jc w:val="left"/>
              <w:rPr>
                <w:b/>
                <w:lang w:val="sr-Cyrl-CS"/>
              </w:rPr>
            </w:pPr>
          </w:p>
        </w:tc>
        <w:tc>
          <w:tcPr>
            <w:tcW w:w="7371" w:type="dxa"/>
            <w:tcBorders>
              <w:top w:val="single" w:sz="4" w:space="0" w:color="000000"/>
              <w:left w:val="single" w:sz="4" w:space="0" w:color="000000"/>
              <w:bottom w:val="single" w:sz="4" w:space="0" w:color="000000"/>
              <w:right w:val="single" w:sz="4" w:space="0" w:color="000000"/>
            </w:tcBorders>
          </w:tcPr>
          <w:p w:rsidR="00927196" w:rsidRPr="00927196" w:rsidRDefault="00927196" w:rsidP="00927196">
            <w:pPr>
              <w:spacing w:line="254" w:lineRule="auto"/>
              <w:rPr>
                <w:sz w:val="24"/>
                <w:szCs w:val="24"/>
                <w:lang w:val="sr-Cyrl-CS"/>
              </w:rPr>
            </w:pPr>
            <w:r w:rsidRPr="00927196">
              <w:rPr>
                <w:sz w:val="24"/>
                <w:szCs w:val="24"/>
                <w:lang w:val="sr-Cyrl-CS"/>
              </w:rPr>
              <w:t>Стандарди:</w:t>
            </w:r>
          </w:p>
          <w:p w:rsidR="00927196" w:rsidRPr="00927196" w:rsidRDefault="00927196" w:rsidP="00927196">
            <w:pPr>
              <w:spacing w:line="254" w:lineRule="auto"/>
              <w:rPr>
                <w:sz w:val="24"/>
                <w:szCs w:val="24"/>
                <w:lang w:val="sr-Cyrl-CS"/>
              </w:rPr>
            </w:pPr>
            <w:r w:rsidRPr="00927196">
              <w:rPr>
                <w:sz w:val="24"/>
                <w:szCs w:val="24"/>
                <w:lang w:val="sr-Cyrl-CS"/>
              </w:rPr>
              <w:t>-</w:t>
            </w:r>
            <w:r w:rsidRPr="00927196">
              <w:rPr>
                <w:sz w:val="24"/>
                <w:szCs w:val="24"/>
              </w:rPr>
              <w:t xml:space="preserve"> </w:t>
            </w:r>
            <w:r w:rsidRPr="00927196">
              <w:rPr>
                <w:sz w:val="24"/>
                <w:szCs w:val="24"/>
                <w:lang w:val="sr-Cyrl-CS"/>
              </w:rPr>
              <w:t>EN 362</w:t>
            </w:r>
          </w:p>
          <w:p w:rsidR="00927196" w:rsidRPr="00927196" w:rsidRDefault="00927196" w:rsidP="00927196">
            <w:pPr>
              <w:spacing w:line="254" w:lineRule="auto"/>
              <w:rPr>
                <w:sz w:val="24"/>
                <w:szCs w:val="24"/>
                <w:lang w:val="sr-Cyrl-CS"/>
              </w:rPr>
            </w:pPr>
            <w:r w:rsidRPr="00927196">
              <w:rPr>
                <w:sz w:val="24"/>
                <w:szCs w:val="24"/>
                <w:lang w:val="sr-Cyrl-CS"/>
              </w:rPr>
              <w:t>Од челика отвор 15-20mm, тежина до 200gr.</w:t>
            </w:r>
          </w:p>
          <w:p w:rsidR="00927196" w:rsidRPr="00927196" w:rsidRDefault="00927196" w:rsidP="00927196">
            <w:pPr>
              <w:spacing w:line="254" w:lineRule="auto"/>
              <w:rPr>
                <w:sz w:val="24"/>
                <w:szCs w:val="24"/>
                <w:lang w:val="sr-Cyrl-CS"/>
              </w:rPr>
            </w:pPr>
            <w:r w:rsidRPr="00927196">
              <w:rPr>
                <w:sz w:val="24"/>
                <w:szCs w:val="24"/>
                <w:lang w:val="sr-Cyrl-CS"/>
              </w:rPr>
              <w:lastRenderedPageBreak/>
              <w:t>Карабин мора бити са бравом на зашрафљивање, а у складу са стандардом EN 362.</w:t>
            </w:r>
          </w:p>
          <w:p w:rsidR="00927196" w:rsidRPr="005F3052" w:rsidRDefault="00927196" w:rsidP="00405DAB">
            <w:pPr>
              <w:spacing w:line="254" w:lineRule="auto"/>
              <w:rPr>
                <w:sz w:val="24"/>
                <w:szCs w:val="24"/>
                <w:lang w:val="sr-Cyrl-CS"/>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927196" w:rsidRDefault="00927196" w:rsidP="00D12B6F">
            <w:pPr>
              <w:spacing w:line="254" w:lineRule="auto"/>
              <w:jc w:val="center"/>
              <w:rPr>
                <w:lang w:val="sr-Cyrl-CS"/>
              </w:rPr>
            </w:pPr>
            <w:r>
              <w:rPr>
                <w:lang w:val="sr-Cyrl-CS"/>
              </w:rPr>
              <w:lastRenderedPageBreak/>
              <w:t>15</w:t>
            </w:r>
          </w:p>
        </w:tc>
      </w:tr>
      <w:tr w:rsidR="00927196" w:rsidTr="00132FD6">
        <w:tc>
          <w:tcPr>
            <w:tcW w:w="1985" w:type="dxa"/>
            <w:tcBorders>
              <w:top w:val="single" w:sz="4" w:space="0" w:color="000000"/>
              <w:left w:val="single" w:sz="4" w:space="0" w:color="000000"/>
              <w:bottom w:val="single" w:sz="4" w:space="0" w:color="000000"/>
              <w:right w:val="single" w:sz="4" w:space="0" w:color="000000"/>
            </w:tcBorders>
            <w:vAlign w:val="center"/>
          </w:tcPr>
          <w:p w:rsidR="00927196" w:rsidRPr="00927196" w:rsidRDefault="00927196" w:rsidP="00927196">
            <w:pPr>
              <w:spacing w:line="254" w:lineRule="auto"/>
              <w:jc w:val="left"/>
              <w:rPr>
                <w:b/>
                <w:lang w:val="sr-Cyrl-CS"/>
              </w:rPr>
            </w:pPr>
            <w:r w:rsidRPr="00927196">
              <w:rPr>
                <w:b/>
                <w:lang w:val="sr-Cyrl-CS"/>
              </w:rPr>
              <w:t>Ранац за опрему за рад на висини</w:t>
            </w:r>
          </w:p>
          <w:p w:rsidR="00927196" w:rsidRPr="00927196" w:rsidRDefault="00927196" w:rsidP="00927196">
            <w:pPr>
              <w:spacing w:line="254" w:lineRule="auto"/>
              <w:jc w:val="left"/>
              <w:rPr>
                <w:b/>
                <w:lang w:val="sr-Cyrl-CS"/>
              </w:rPr>
            </w:pPr>
          </w:p>
        </w:tc>
        <w:tc>
          <w:tcPr>
            <w:tcW w:w="7371" w:type="dxa"/>
            <w:tcBorders>
              <w:top w:val="single" w:sz="4" w:space="0" w:color="000000"/>
              <w:left w:val="single" w:sz="4" w:space="0" w:color="000000"/>
              <w:bottom w:val="single" w:sz="4" w:space="0" w:color="000000"/>
              <w:right w:val="single" w:sz="4" w:space="0" w:color="000000"/>
            </w:tcBorders>
          </w:tcPr>
          <w:p w:rsidR="00927196" w:rsidRPr="00927196" w:rsidRDefault="00927196" w:rsidP="00927196">
            <w:pPr>
              <w:spacing w:line="254" w:lineRule="auto"/>
              <w:rPr>
                <w:sz w:val="24"/>
                <w:szCs w:val="24"/>
                <w:lang w:val="sr-Cyrl-CS"/>
              </w:rPr>
            </w:pPr>
            <w:r w:rsidRPr="00927196">
              <w:rPr>
                <w:sz w:val="24"/>
                <w:szCs w:val="24"/>
                <w:lang w:val="sr-Cyrl-CS"/>
              </w:rPr>
              <w:t>Водоотпоран, израђен од ПВЦ-а, са остављеним носећим каишевима, једном бочном и једном горњом ручком, запремине 30 литара, погодан за држање ременог каиша, ужади, блокатора пада и додатне опреме (складиштење опреме за рад на висини).</w:t>
            </w:r>
          </w:p>
        </w:tc>
        <w:tc>
          <w:tcPr>
            <w:tcW w:w="1474" w:type="dxa"/>
            <w:tcBorders>
              <w:top w:val="single" w:sz="4" w:space="0" w:color="000000"/>
              <w:left w:val="single" w:sz="4" w:space="0" w:color="000000"/>
              <w:bottom w:val="single" w:sz="4" w:space="0" w:color="000000"/>
              <w:right w:val="single" w:sz="4" w:space="0" w:color="000000"/>
            </w:tcBorders>
            <w:vAlign w:val="center"/>
          </w:tcPr>
          <w:p w:rsidR="00927196" w:rsidRDefault="00927196" w:rsidP="00D12B6F">
            <w:pPr>
              <w:spacing w:line="254" w:lineRule="auto"/>
              <w:jc w:val="center"/>
              <w:rPr>
                <w:lang w:val="sr-Cyrl-CS"/>
              </w:rPr>
            </w:pPr>
            <w:r>
              <w:rPr>
                <w:lang w:val="sr-Cyrl-CS"/>
              </w:rPr>
              <w:t>15</w:t>
            </w:r>
          </w:p>
        </w:tc>
      </w:tr>
    </w:tbl>
    <w:p w:rsidR="002E101E" w:rsidRPr="002E101E" w:rsidRDefault="002E101E" w:rsidP="002E101E">
      <w:pPr>
        <w:spacing w:before="0"/>
        <w:ind w:hanging="709"/>
        <w:rPr>
          <w:rFonts w:cs="Arial"/>
          <w:b/>
          <w:sz w:val="24"/>
          <w:szCs w:val="24"/>
          <w:u w:val="single"/>
          <w:lang w:val="sr-Cyrl-RS"/>
        </w:rPr>
      </w:pPr>
    </w:p>
    <w:p w:rsidR="002E101E" w:rsidRDefault="002E101E" w:rsidP="008C4950">
      <w:pPr>
        <w:pStyle w:val="ListParagraph"/>
        <w:tabs>
          <w:tab w:val="left" w:pos="8070"/>
        </w:tabs>
        <w:suppressAutoHyphens/>
        <w:spacing w:before="0" w:after="0" w:line="240" w:lineRule="auto"/>
        <w:jc w:val="left"/>
        <w:rPr>
          <w:rFonts w:cs="Arial"/>
          <w:b/>
          <w:sz w:val="24"/>
          <w:szCs w:val="24"/>
          <w:u w:val="single"/>
          <w:lang w:val="sr-Cyrl-CS"/>
        </w:rPr>
      </w:pPr>
    </w:p>
    <w:p w:rsidR="00013A0D" w:rsidRPr="00092C8C" w:rsidRDefault="00013A0D" w:rsidP="00013A0D">
      <w:pPr>
        <w:pStyle w:val="Heading10"/>
        <w:ind w:left="0" w:firstLine="0"/>
        <w:jc w:val="both"/>
        <w:rPr>
          <w:rFonts w:cs="Arial"/>
          <w:sz w:val="24"/>
          <w:szCs w:val="24"/>
          <w:lang w:val="sr-Cyrl-RS"/>
        </w:rPr>
      </w:pPr>
      <w:r w:rsidRPr="00092C8C">
        <w:rPr>
          <w:rFonts w:cs="Arial"/>
          <w:sz w:val="24"/>
          <w:szCs w:val="24"/>
          <w:lang w:val="sr-Cyrl-RS"/>
        </w:rPr>
        <w:t>Квалитет и техничке карактеристике (спецификације)</w:t>
      </w:r>
    </w:p>
    <w:p w:rsidR="00013A0D" w:rsidRPr="00092C8C" w:rsidRDefault="00013A0D" w:rsidP="00013A0D">
      <w:pPr>
        <w:rPr>
          <w:sz w:val="24"/>
          <w:szCs w:val="24"/>
          <w:lang w:val="sr-Cyrl-RS" w:eastAsia="ar-SA"/>
        </w:rPr>
      </w:pPr>
      <w:r w:rsidRPr="00092C8C">
        <w:rPr>
          <w:sz w:val="24"/>
          <w:szCs w:val="24"/>
          <w:lang w:val="sr-Cyrl-RS" w:eastAsia="ar-SA"/>
        </w:rPr>
        <w:t>Понуђени производи морају да испуњавају битне захтеве за здравље и безбедност, као и друге захтеве који су прописани Правилником о личној заштитној опреми (,,Службени гласних РС'', број 100/11).</w:t>
      </w:r>
    </w:p>
    <w:p w:rsidR="00693EF5" w:rsidRPr="00693EF5" w:rsidRDefault="00693EF5" w:rsidP="00693EF5">
      <w:pPr>
        <w:rPr>
          <w:sz w:val="24"/>
          <w:szCs w:val="24"/>
          <w:lang w:val="sr-Cyrl-RS" w:eastAsia="ar-SA"/>
        </w:rPr>
      </w:pPr>
      <w:r w:rsidRPr="00693EF5">
        <w:rPr>
          <w:sz w:val="24"/>
          <w:szCs w:val="24"/>
          <w:lang w:val="sr-Cyrl-RS" w:eastAsia="ar-SA"/>
        </w:rPr>
        <w:t>За сваки понуђени производ, Понуђач у понуди мора да достави:</w:t>
      </w:r>
    </w:p>
    <w:p w:rsidR="00693EF5" w:rsidRPr="00E267BF" w:rsidRDefault="00693EF5" w:rsidP="00693EF5">
      <w:pPr>
        <w:widowControl w:val="0"/>
        <w:numPr>
          <w:ilvl w:val="0"/>
          <w:numId w:val="47"/>
        </w:numPr>
        <w:suppressAutoHyphens/>
        <w:autoSpaceDE w:val="0"/>
        <w:spacing w:before="0"/>
        <w:rPr>
          <w:rFonts w:cs="Arial"/>
          <w:sz w:val="24"/>
          <w:szCs w:val="24"/>
          <w:lang w:val="sr-Cyrl-RS" w:eastAsia="ar-SA"/>
        </w:rPr>
      </w:pPr>
      <w:r w:rsidRPr="00E267BF">
        <w:rPr>
          <w:rFonts w:cs="Arial"/>
          <w:sz w:val="24"/>
          <w:szCs w:val="24"/>
        </w:rPr>
        <w:t>атест</w:t>
      </w:r>
      <w:r w:rsidRPr="00E267BF">
        <w:rPr>
          <w:rFonts w:cs="Arial"/>
          <w:sz w:val="24"/>
          <w:szCs w:val="24"/>
          <w:lang w:val="sr-Cyrl-RS"/>
        </w:rPr>
        <w:t>е</w:t>
      </w:r>
      <w:r w:rsidRPr="00E267BF">
        <w:rPr>
          <w:rFonts w:cs="Arial"/>
          <w:sz w:val="24"/>
          <w:szCs w:val="24"/>
        </w:rPr>
        <w:t xml:space="preserve"> кој</w:t>
      </w:r>
      <w:r w:rsidRPr="00E267BF">
        <w:rPr>
          <w:rFonts w:cs="Arial"/>
          <w:sz w:val="24"/>
          <w:szCs w:val="24"/>
          <w:lang w:val="sr-Cyrl-RS"/>
        </w:rPr>
        <w:t>и</w:t>
      </w:r>
      <w:r w:rsidRPr="00E267BF">
        <w:rPr>
          <w:rFonts w:cs="Arial"/>
          <w:sz w:val="24"/>
          <w:szCs w:val="24"/>
        </w:rPr>
        <w:t>м</w:t>
      </w:r>
      <w:r w:rsidRPr="00E267BF">
        <w:rPr>
          <w:rFonts w:cs="Arial"/>
          <w:sz w:val="24"/>
          <w:szCs w:val="24"/>
          <w:lang w:val="sr-Cyrl-RS"/>
        </w:rPr>
        <w:t>а</w:t>
      </w:r>
      <w:r w:rsidRPr="00E267BF">
        <w:rPr>
          <w:rFonts w:cs="Arial"/>
          <w:sz w:val="24"/>
          <w:szCs w:val="24"/>
        </w:rPr>
        <w:t xml:space="preserve"> се доказује да су понуђена добра </w:t>
      </w:r>
      <w:r w:rsidRPr="00E267BF">
        <w:rPr>
          <w:rFonts w:cs="Arial"/>
          <w:sz w:val="24"/>
          <w:szCs w:val="24"/>
          <w:lang w:val="ru-RU"/>
        </w:rPr>
        <w:t xml:space="preserve">у складу са траженим стандардима </w:t>
      </w:r>
    </w:p>
    <w:p w:rsidR="005F3052" w:rsidRDefault="00693EF5" w:rsidP="005F3052">
      <w:pPr>
        <w:pStyle w:val="ListParagraph"/>
        <w:numPr>
          <w:ilvl w:val="0"/>
          <w:numId w:val="47"/>
        </w:numPr>
        <w:rPr>
          <w:rFonts w:ascii="Arial" w:hAnsi="Arial" w:cs="Arial"/>
          <w:sz w:val="24"/>
          <w:szCs w:val="24"/>
          <w:lang w:val="sr-Cyrl-RS" w:eastAsia="ar-SA"/>
        </w:rPr>
      </w:pPr>
      <w:r w:rsidRPr="00092C8C">
        <w:rPr>
          <w:rFonts w:ascii="Arial" w:hAnsi="Arial" w:cs="Arial"/>
          <w:sz w:val="24"/>
          <w:szCs w:val="24"/>
          <w:lang w:val="sr-Cyrl-RS" w:eastAsia="ar-SA"/>
        </w:rPr>
        <w:t>Техничку документацију или извод из ње који се односи на: опис, намену и упутство за употребу и одржавање.</w:t>
      </w:r>
    </w:p>
    <w:p w:rsidR="00693EF5" w:rsidRPr="005F3052" w:rsidRDefault="00693EF5" w:rsidP="005F3052">
      <w:pPr>
        <w:pStyle w:val="ListParagraph"/>
        <w:numPr>
          <w:ilvl w:val="0"/>
          <w:numId w:val="47"/>
        </w:numPr>
        <w:rPr>
          <w:rFonts w:ascii="Arial" w:hAnsi="Arial" w:cs="Arial"/>
          <w:sz w:val="24"/>
          <w:szCs w:val="24"/>
          <w:lang w:val="sr-Cyrl-RS" w:eastAsia="ar-SA"/>
        </w:rPr>
      </w:pPr>
      <w:r w:rsidRPr="005F3052">
        <w:rPr>
          <w:rFonts w:ascii="Arial" w:hAnsi="Arial" w:cs="Arial"/>
          <w:color w:val="000000" w:themeColor="text1"/>
          <w:sz w:val="24"/>
          <w:szCs w:val="24"/>
          <w:lang w:val="sr-Cyrl-CS"/>
        </w:rPr>
        <w:t xml:space="preserve">Декларацију о усаглашености </w:t>
      </w:r>
      <w:r w:rsidR="005F3052" w:rsidRPr="005F3052">
        <w:rPr>
          <w:rFonts w:ascii="Arial" w:hAnsi="Arial" w:cs="Arial"/>
          <w:color w:val="000000" w:themeColor="text1"/>
          <w:sz w:val="24"/>
          <w:szCs w:val="24"/>
          <w:lang w:val="sr-Cyrl-CS"/>
        </w:rPr>
        <w:t>издату од и</w:t>
      </w:r>
      <w:r w:rsidRPr="005F3052">
        <w:rPr>
          <w:rFonts w:ascii="Arial" w:hAnsi="Arial" w:cs="Arial"/>
          <w:color w:val="000000" w:themeColor="text1"/>
          <w:sz w:val="24"/>
          <w:szCs w:val="24"/>
          <w:lang w:val="sr-Cyrl-CS"/>
        </w:rPr>
        <w:t>менованог тела</w:t>
      </w:r>
      <w:r w:rsidRPr="005F3052">
        <w:rPr>
          <w:rFonts w:ascii="Arial" w:hAnsi="Arial" w:cs="Arial"/>
          <w:sz w:val="24"/>
          <w:szCs w:val="24"/>
          <w:lang w:val="sr-Cyrl-RS" w:eastAsia="ar-SA"/>
        </w:rPr>
        <w:t xml:space="preserve"> са преводом на српски језик, ако та опрема није произведена у Републици Србији,</w:t>
      </w:r>
    </w:p>
    <w:p w:rsidR="00693EF5" w:rsidRPr="00E267BF" w:rsidRDefault="00693EF5" w:rsidP="00693EF5">
      <w:pPr>
        <w:widowControl w:val="0"/>
        <w:numPr>
          <w:ilvl w:val="0"/>
          <w:numId w:val="47"/>
        </w:numPr>
        <w:suppressAutoHyphens/>
        <w:autoSpaceDE w:val="0"/>
        <w:spacing w:before="0"/>
        <w:rPr>
          <w:rFonts w:cs="Arial"/>
          <w:sz w:val="24"/>
          <w:szCs w:val="24"/>
          <w:lang w:val="sr-Cyrl-RS" w:eastAsia="ar-SA"/>
        </w:rPr>
      </w:pPr>
      <w:r w:rsidRPr="00E267BF">
        <w:rPr>
          <w:rFonts w:cs="Arial"/>
          <w:sz w:val="24"/>
          <w:szCs w:val="24"/>
          <w:lang w:val="sr-Cyrl-RS"/>
        </w:rPr>
        <w:t xml:space="preserve">узорке понуђених добара за све позиције </w:t>
      </w:r>
    </w:p>
    <w:p w:rsidR="00693EF5" w:rsidRPr="00CC38E5" w:rsidRDefault="00693EF5" w:rsidP="00693EF5">
      <w:pPr>
        <w:spacing w:before="0"/>
        <w:ind w:left="720"/>
        <w:rPr>
          <w:rFonts w:cs="Arial"/>
          <w:lang w:val="sr-Cyrl-RS"/>
        </w:rPr>
      </w:pPr>
    </w:p>
    <w:p w:rsidR="00013A0D" w:rsidRDefault="00013A0D" w:rsidP="00013A0D">
      <w:pPr>
        <w:rPr>
          <w:sz w:val="24"/>
          <w:szCs w:val="24"/>
          <w:lang w:val="sr-Cyrl-RS" w:eastAsia="ar-SA"/>
        </w:rPr>
      </w:pPr>
      <w:r w:rsidRPr="00092C8C">
        <w:rPr>
          <w:sz w:val="24"/>
          <w:szCs w:val="24"/>
          <w:lang w:val="sr-Cyrl-RS" w:eastAsia="ar-SA"/>
        </w:rPr>
        <w:t>Сви узорци производа биће враћени понуђачу/има након потписивања уговора. Узорци изабраног понуђача остају код Наручиоца до окончања испоруке, ради поређења узорка са испорученим добрима.</w:t>
      </w:r>
    </w:p>
    <w:p w:rsidR="005F3052" w:rsidRDefault="005F3052" w:rsidP="005F3052">
      <w:pPr>
        <w:tabs>
          <w:tab w:val="left" w:pos="8070"/>
        </w:tabs>
        <w:suppressAutoHyphens/>
        <w:spacing w:before="0"/>
        <w:jc w:val="left"/>
        <w:rPr>
          <w:rFonts w:cs="Arial"/>
          <w:b/>
          <w:sz w:val="24"/>
          <w:szCs w:val="24"/>
          <w:u w:val="single"/>
          <w:lang w:val="sr-Cyrl-CS"/>
        </w:rPr>
      </w:pPr>
    </w:p>
    <w:p w:rsidR="005F3052" w:rsidRPr="00132FD6" w:rsidRDefault="005F3052" w:rsidP="005F3052">
      <w:pPr>
        <w:tabs>
          <w:tab w:val="left" w:pos="8070"/>
        </w:tabs>
        <w:suppressAutoHyphens/>
        <w:spacing w:before="0"/>
        <w:jc w:val="left"/>
        <w:rPr>
          <w:rFonts w:cs="Arial"/>
          <w:b/>
          <w:sz w:val="24"/>
          <w:szCs w:val="24"/>
          <w:u w:val="single"/>
          <w:lang w:val="sr-Cyrl-CS"/>
        </w:rPr>
      </w:pPr>
      <w:r w:rsidRPr="00132FD6">
        <w:rPr>
          <w:rFonts w:cs="Arial"/>
          <w:b/>
          <w:sz w:val="24"/>
          <w:szCs w:val="24"/>
          <w:u w:val="single"/>
          <w:lang w:val="sr-Cyrl-CS"/>
        </w:rPr>
        <w:t>Приликом испорук</w:t>
      </w:r>
      <w:r>
        <w:rPr>
          <w:rFonts w:cs="Arial"/>
          <w:b/>
          <w:sz w:val="24"/>
          <w:szCs w:val="24"/>
          <w:u w:val="single"/>
          <w:lang w:val="sr-Cyrl-CS"/>
        </w:rPr>
        <w:t>е</w:t>
      </w:r>
      <w:r w:rsidRPr="00132FD6">
        <w:rPr>
          <w:rFonts w:cs="Arial"/>
          <w:b/>
          <w:sz w:val="24"/>
          <w:szCs w:val="24"/>
          <w:u w:val="single"/>
          <w:lang w:val="sr-Cyrl-CS"/>
        </w:rPr>
        <w:t>:</w:t>
      </w:r>
    </w:p>
    <w:p w:rsidR="005F3052" w:rsidRDefault="005F3052" w:rsidP="005F3052">
      <w:pPr>
        <w:rPr>
          <w:rFonts w:cs="Arial"/>
          <w:sz w:val="24"/>
          <w:szCs w:val="24"/>
        </w:rPr>
      </w:pPr>
      <w:r>
        <w:rPr>
          <w:rFonts w:cs="Arial"/>
          <w:color w:val="000000" w:themeColor="text1"/>
          <w:sz w:val="24"/>
          <w:szCs w:val="24"/>
          <w:lang w:val="sr-Cyrl-CS"/>
        </w:rPr>
        <w:t>На личној заштитној</w:t>
      </w:r>
      <w:r w:rsidRPr="00132FD6">
        <w:rPr>
          <w:rFonts w:cs="Arial"/>
          <w:color w:val="000000" w:themeColor="text1"/>
          <w:sz w:val="24"/>
          <w:szCs w:val="24"/>
          <w:lang w:val="sr-Cyrl-CS"/>
        </w:rPr>
        <w:t xml:space="preserve"> опрем</w:t>
      </w:r>
      <w:r>
        <w:rPr>
          <w:rFonts w:cs="Arial"/>
          <w:color w:val="000000" w:themeColor="text1"/>
          <w:sz w:val="24"/>
          <w:szCs w:val="24"/>
          <w:lang w:val="sr-Cyrl-CS"/>
        </w:rPr>
        <w:t xml:space="preserve">и </w:t>
      </w:r>
      <w:r w:rsidRPr="00132FD6">
        <w:rPr>
          <w:rFonts w:cs="Arial"/>
          <w:color w:val="000000" w:themeColor="text1"/>
          <w:sz w:val="24"/>
          <w:szCs w:val="24"/>
          <w:lang w:val="sr-Cyrl-CS"/>
        </w:rPr>
        <w:t>мора да стоји знак усаглашености</w:t>
      </w:r>
      <w:r>
        <w:rPr>
          <w:rFonts w:cs="Arial"/>
          <w:color w:val="000000" w:themeColor="text1"/>
          <w:sz w:val="24"/>
          <w:szCs w:val="24"/>
          <w:lang w:val="sr-Cyrl-CS"/>
        </w:rPr>
        <w:t>.</w:t>
      </w:r>
    </w:p>
    <w:p w:rsidR="00ED7F16" w:rsidRDefault="00ED7F16" w:rsidP="00ED7F16">
      <w:pPr>
        <w:rPr>
          <w:rFonts w:cs="Arial"/>
          <w:sz w:val="24"/>
          <w:szCs w:val="24"/>
          <w:lang w:val="ru-RU"/>
        </w:rPr>
      </w:pPr>
    </w:p>
    <w:p w:rsidR="00ED7F16" w:rsidRPr="00ED7F16" w:rsidRDefault="00ED7F16" w:rsidP="00ED7F16">
      <w:pPr>
        <w:rPr>
          <w:rFonts w:cs="Arial"/>
          <w:b/>
          <w:sz w:val="24"/>
          <w:szCs w:val="24"/>
          <w:lang w:val="ru-RU"/>
        </w:rPr>
      </w:pPr>
      <w:r w:rsidRPr="00ED7F16">
        <w:rPr>
          <w:rFonts w:cs="Arial"/>
          <w:b/>
          <w:sz w:val="24"/>
          <w:szCs w:val="24"/>
          <w:lang w:val="ru-RU"/>
        </w:rPr>
        <w:t>ДОДАТНЕ УСЛУГЕ</w:t>
      </w:r>
    </w:p>
    <w:p w:rsidR="00ED7F16" w:rsidRPr="00013A0D" w:rsidRDefault="00ED7F16" w:rsidP="00ED7F16">
      <w:pPr>
        <w:rPr>
          <w:rFonts w:cs="Arial"/>
          <w:color w:val="FF0000"/>
          <w:sz w:val="24"/>
          <w:szCs w:val="24"/>
          <w:lang w:val="sr-Cyrl-RS"/>
        </w:rPr>
      </w:pPr>
      <w:r w:rsidRPr="00013A0D">
        <w:rPr>
          <w:rFonts w:cs="Arial"/>
          <w:sz w:val="24"/>
          <w:szCs w:val="24"/>
          <w:lang w:val="ru-RU"/>
        </w:rPr>
        <w:t>Изабрани понуђач</w:t>
      </w:r>
      <w:r w:rsidRPr="00013A0D">
        <w:rPr>
          <w:rFonts w:cs="Arial"/>
          <w:sz w:val="24"/>
          <w:szCs w:val="24"/>
          <w:lang w:val="sr-Cyrl-RS"/>
        </w:rPr>
        <w:t xml:space="preserve"> је у обавези да у року од 5</w:t>
      </w:r>
      <w:r>
        <w:rPr>
          <w:rFonts w:cs="Arial"/>
          <w:sz w:val="24"/>
          <w:szCs w:val="24"/>
          <w:lang w:val="sr-Cyrl-RS"/>
        </w:rPr>
        <w:t xml:space="preserve"> (словима: пает)</w:t>
      </w:r>
      <w:r w:rsidRPr="00013A0D">
        <w:rPr>
          <w:rFonts w:cs="Arial"/>
          <w:sz w:val="24"/>
          <w:szCs w:val="24"/>
          <w:lang w:val="sr-Cyrl-RS"/>
        </w:rPr>
        <w:t xml:space="preserve"> дана од комплетне испоруке добара, у просторијама (објектима) Наручиоца,</w:t>
      </w:r>
      <w:r w:rsidRPr="00013A0D">
        <w:rPr>
          <w:rFonts w:cs="Arial"/>
          <w:sz w:val="24"/>
          <w:szCs w:val="24"/>
        </w:rPr>
        <w:t xml:space="preserve"> </w:t>
      </w:r>
      <w:r w:rsidRPr="00013A0D">
        <w:rPr>
          <w:rFonts w:cs="Arial"/>
          <w:sz w:val="24"/>
          <w:szCs w:val="24"/>
          <w:lang w:val="sr-Cyrl-RS"/>
        </w:rPr>
        <w:t>изврши обуку са демонстрацијом коришћења опреме за спречавање пада са висине за кључне кориснике и да им изда Уверење (Сертификат) о обучености.</w:t>
      </w:r>
    </w:p>
    <w:p w:rsidR="005F3052" w:rsidRPr="00092C8C" w:rsidRDefault="005F3052" w:rsidP="00013A0D">
      <w:pPr>
        <w:rPr>
          <w:sz w:val="24"/>
          <w:szCs w:val="24"/>
          <w:lang w:val="sr-Cyrl-RS" w:eastAsia="ar-SA"/>
        </w:rPr>
      </w:pPr>
    </w:p>
    <w:p w:rsidR="00013A0D" w:rsidRPr="005F3052" w:rsidRDefault="00013A0D" w:rsidP="00013A0D">
      <w:pPr>
        <w:pStyle w:val="Heading10"/>
        <w:ind w:left="0" w:firstLine="0"/>
        <w:jc w:val="both"/>
        <w:rPr>
          <w:rFonts w:cs="Arial"/>
          <w:sz w:val="24"/>
          <w:szCs w:val="24"/>
          <w:lang w:val="sr-Cyrl-RS"/>
        </w:rPr>
      </w:pPr>
      <w:r w:rsidRPr="005F3052">
        <w:rPr>
          <w:rFonts w:cs="Arial"/>
          <w:sz w:val="24"/>
          <w:szCs w:val="24"/>
          <w:lang w:val="sr-Cyrl-RS"/>
        </w:rPr>
        <w:t>Рок испоруке добара</w:t>
      </w:r>
      <w:r w:rsidR="005F3052">
        <w:rPr>
          <w:rFonts w:cs="Arial"/>
          <w:sz w:val="24"/>
          <w:szCs w:val="24"/>
          <w:lang w:val="sr-Cyrl-RS"/>
        </w:rPr>
        <w:t xml:space="preserve"> – односи се на обе партије</w:t>
      </w:r>
    </w:p>
    <w:p w:rsidR="00013A0D" w:rsidRPr="005F3052" w:rsidRDefault="00013A0D" w:rsidP="00013A0D">
      <w:pPr>
        <w:rPr>
          <w:sz w:val="24"/>
          <w:szCs w:val="24"/>
          <w:lang w:val="sr-Cyrl-RS" w:eastAsia="ar-SA"/>
        </w:rPr>
      </w:pPr>
    </w:p>
    <w:p w:rsidR="00013A0D" w:rsidRPr="005F3052" w:rsidRDefault="005F3052" w:rsidP="00013A0D">
      <w:pPr>
        <w:spacing w:before="0"/>
        <w:rPr>
          <w:rFonts w:cs="Arial"/>
          <w:sz w:val="24"/>
          <w:szCs w:val="24"/>
          <w:lang w:val="sr-Cyrl-RS" w:eastAsia="zh-CN"/>
        </w:rPr>
      </w:pPr>
      <w:r>
        <w:rPr>
          <w:rFonts w:cs="Arial"/>
          <w:sz w:val="24"/>
          <w:szCs w:val="24"/>
          <w:lang w:val="sr-Cyrl-RS" w:eastAsia="zh-CN"/>
        </w:rPr>
        <w:t xml:space="preserve">Изабрани </w:t>
      </w:r>
      <w:r w:rsidR="00013A0D" w:rsidRPr="005F3052">
        <w:rPr>
          <w:rFonts w:cs="Arial"/>
          <w:sz w:val="24"/>
          <w:szCs w:val="24"/>
          <w:lang w:eastAsia="zh-CN"/>
        </w:rPr>
        <w:t>Понуђач се обавезује</w:t>
      </w:r>
      <w:r w:rsidR="00013A0D" w:rsidRPr="005F3052">
        <w:rPr>
          <w:rFonts w:cs="Arial"/>
          <w:sz w:val="24"/>
          <w:szCs w:val="24"/>
          <w:lang w:val="sr-Cyrl-RS" w:eastAsia="zh-CN"/>
        </w:rPr>
        <w:t xml:space="preserve"> да испоруку предметних добара изврши у року од 30 дана од </w:t>
      </w:r>
      <w:r w:rsidR="007B09DC">
        <w:rPr>
          <w:rFonts w:cs="Arial"/>
          <w:sz w:val="24"/>
          <w:szCs w:val="24"/>
          <w:lang w:val="sr-Cyrl-RS" w:eastAsia="zh-CN"/>
        </w:rPr>
        <w:t xml:space="preserve">закључења </w:t>
      </w:r>
      <w:r w:rsidR="00013A0D" w:rsidRPr="005F3052">
        <w:rPr>
          <w:rFonts w:cs="Arial"/>
          <w:sz w:val="24"/>
          <w:szCs w:val="24"/>
          <w:lang w:val="sr-Cyrl-RS" w:eastAsia="zh-CN"/>
        </w:rPr>
        <w:t xml:space="preserve">уговора. </w:t>
      </w:r>
    </w:p>
    <w:p w:rsidR="005F3052" w:rsidRDefault="005F3052" w:rsidP="00013A0D">
      <w:pPr>
        <w:pStyle w:val="Heading10"/>
        <w:rPr>
          <w:lang w:val="en-US"/>
        </w:rPr>
      </w:pPr>
      <w:bookmarkStart w:id="21" w:name="_Toc441651542"/>
      <w:bookmarkStart w:id="22" w:name="_Toc442559880"/>
      <w:r>
        <w:rPr>
          <w:lang w:val="en-US"/>
        </w:rPr>
        <w:t xml:space="preserve"> </w:t>
      </w:r>
    </w:p>
    <w:p w:rsidR="00013A0D" w:rsidRPr="005F3052" w:rsidRDefault="00013A0D" w:rsidP="00013A0D">
      <w:pPr>
        <w:pStyle w:val="Heading10"/>
        <w:rPr>
          <w:sz w:val="24"/>
          <w:szCs w:val="24"/>
        </w:rPr>
      </w:pPr>
      <w:r w:rsidRPr="005F3052">
        <w:rPr>
          <w:sz w:val="24"/>
          <w:szCs w:val="24"/>
        </w:rPr>
        <w:lastRenderedPageBreak/>
        <w:t>Место испоруке добара</w:t>
      </w:r>
      <w:bookmarkEnd w:id="21"/>
      <w:bookmarkEnd w:id="22"/>
    </w:p>
    <w:p w:rsidR="00013A0D" w:rsidRPr="001A3B9A" w:rsidRDefault="00013A0D" w:rsidP="00013A0D">
      <w:pPr>
        <w:rPr>
          <w:lang w:val="sr-Cyrl-CS" w:eastAsia="ar-SA"/>
        </w:rPr>
      </w:pPr>
    </w:p>
    <w:p w:rsidR="005F3052" w:rsidRDefault="00013A0D" w:rsidP="00013A0D">
      <w:pPr>
        <w:spacing w:before="0"/>
        <w:rPr>
          <w:rFonts w:cs="Arial"/>
          <w:sz w:val="24"/>
          <w:szCs w:val="24"/>
          <w:lang w:val="sr-Cyrl-RS" w:eastAsia="zh-CN"/>
        </w:rPr>
      </w:pPr>
      <w:r w:rsidRPr="005F3052">
        <w:rPr>
          <w:rFonts w:cs="Arial"/>
          <w:sz w:val="24"/>
          <w:szCs w:val="24"/>
          <w:lang w:val="sr-Cyrl-CS" w:eastAsia="zh-CN"/>
        </w:rPr>
        <w:t>М</w:t>
      </w:r>
      <w:r w:rsidRPr="005F3052">
        <w:rPr>
          <w:rFonts w:cs="Arial"/>
          <w:sz w:val="24"/>
          <w:szCs w:val="24"/>
          <w:lang w:eastAsia="zh-CN"/>
        </w:rPr>
        <w:t>есто испоруке</w:t>
      </w:r>
      <w:r w:rsidRPr="005F3052">
        <w:rPr>
          <w:rFonts w:cs="Arial"/>
          <w:sz w:val="24"/>
          <w:szCs w:val="24"/>
          <w:lang w:val="sr-Cyrl-RS" w:eastAsia="zh-CN"/>
        </w:rPr>
        <w:t xml:space="preserve"> </w:t>
      </w:r>
      <w:r w:rsidR="005F3052">
        <w:rPr>
          <w:rFonts w:cs="Arial"/>
          <w:sz w:val="24"/>
          <w:szCs w:val="24"/>
          <w:lang w:val="sr-Cyrl-RS" w:eastAsia="zh-CN"/>
        </w:rPr>
        <w:t>добара</w:t>
      </w:r>
      <w:r w:rsidRPr="005F3052">
        <w:rPr>
          <w:rFonts w:cs="Arial"/>
          <w:sz w:val="24"/>
          <w:szCs w:val="24"/>
          <w:lang w:val="sr-Cyrl-RS" w:eastAsia="zh-CN"/>
        </w:rPr>
        <w:t xml:space="preserve"> </w:t>
      </w:r>
      <w:r w:rsidR="005F3052">
        <w:rPr>
          <w:rFonts w:cs="Arial"/>
          <w:sz w:val="24"/>
          <w:szCs w:val="24"/>
          <w:lang w:val="sr-Cyrl-RS" w:eastAsia="zh-CN"/>
        </w:rPr>
        <w:t>је:</w:t>
      </w:r>
    </w:p>
    <w:p w:rsidR="005F3052" w:rsidRPr="005F3052" w:rsidRDefault="005F3052" w:rsidP="00013A0D">
      <w:pPr>
        <w:spacing w:before="0"/>
        <w:rPr>
          <w:rFonts w:cs="Arial"/>
          <w:sz w:val="24"/>
          <w:szCs w:val="24"/>
          <w:lang w:val="sr-Cyrl-RS" w:eastAsia="zh-CN"/>
        </w:rPr>
      </w:pPr>
      <w:r>
        <w:rPr>
          <w:rFonts w:cs="Arial"/>
          <w:b/>
          <w:sz w:val="24"/>
          <w:szCs w:val="24"/>
          <w:lang w:val="sr-Cyrl-RS" w:eastAsia="zh-CN"/>
        </w:rPr>
        <w:t>Партија</w:t>
      </w:r>
      <w:r w:rsidR="00013A0D" w:rsidRPr="005F3052">
        <w:rPr>
          <w:rFonts w:cs="Arial"/>
          <w:b/>
          <w:sz w:val="24"/>
          <w:szCs w:val="24"/>
          <w:lang w:val="sr-Cyrl-RS" w:eastAsia="zh-CN"/>
        </w:rPr>
        <w:t xml:space="preserve"> 1</w:t>
      </w:r>
      <w:r>
        <w:rPr>
          <w:rFonts w:cs="Arial"/>
          <w:sz w:val="24"/>
          <w:szCs w:val="24"/>
          <w:lang w:val="sr-Cyrl-RS" w:eastAsia="zh-CN"/>
        </w:rPr>
        <w:t>:</w:t>
      </w:r>
      <w:r w:rsidR="00013A0D" w:rsidRPr="005F3052">
        <w:rPr>
          <w:rFonts w:cs="Arial"/>
          <w:sz w:val="24"/>
          <w:szCs w:val="24"/>
          <w:lang w:val="sr-Cyrl-RS" w:eastAsia="zh-CN"/>
        </w:rPr>
        <w:t xml:space="preserve"> Београд, Балканска 13, (магацин) </w:t>
      </w:r>
    </w:p>
    <w:p w:rsidR="00013A0D" w:rsidRPr="005F3052" w:rsidRDefault="005F3052" w:rsidP="00013A0D">
      <w:pPr>
        <w:spacing w:before="0"/>
        <w:rPr>
          <w:rFonts w:cs="Arial"/>
          <w:sz w:val="24"/>
          <w:szCs w:val="24"/>
          <w:lang w:val="sr-Cyrl-RS" w:eastAsia="zh-CN"/>
        </w:rPr>
      </w:pPr>
      <w:r>
        <w:rPr>
          <w:rFonts w:cs="Arial"/>
          <w:b/>
          <w:sz w:val="24"/>
          <w:szCs w:val="24"/>
          <w:lang w:val="sr-Cyrl-RS" w:eastAsia="zh-CN"/>
        </w:rPr>
        <w:t>П</w:t>
      </w:r>
      <w:r w:rsidR="00013A0D" w:rsidRPr="005F3052">
        <w:rPr>
          <w:rFonts w:cs="Arial"/>
          <w:b/>
          <w:sz w:val="24"/>
          <w:szCs w:val="24"/>
          <w:lang w:val="sr-Cyrl-RS" w:eastAsia="zh-CN"/>
        </w:rPr>
        <w:t>артиј</w:t>
      </w:r>
      <w:r>
        <w:rPr>
          <w:rFonts w:cs="Arial"/>
          <w:b/>
          <w:sz w:val="24"/>
          <w:szCs w:val="24"/>
          <w:lang w:val="sr-Cyrl-RS" w:eastAsia="zh-CN"/>
        </w:rPr>
        <w:t>а 2:</w:t>
      </w:r>
      <w:r w:rsidR="00013A0D" w:rsidRPr="005F3052">
        <w:rPr>
          <w:rFonts w:cs="Arial"/>
          <w:b/>
          <w:sz w:val="24"/>
          <w:szCs w:val="24"/>
          <w:lang w:val="sr-Cyrl-RS" w:eastAsia="zh-CN"/>
        </w:rPr>
        <w:t xml:space="preserve"> </w:t>
      </w:r>
      <w:r w:rsidR="00013A0D" w:rsidRPr="005F3052">
        <w:rPr>
          <w:rFonts w:cs="Arial"/>
          <w:sz w:val="24"/>
          <w:szCs w:val="24"/>
          <w:lang w:val="sr-Cyrl-RS" w:eastAsia="zh-CN"/>
        </w:rPr>
        <w:t>места испоруке су:</w:t>
      </w:r>
    </w:p>
    <w:p w:rsidR="00013A0D" w:rsidRPr="005F3052" w:rsidRDefault="00013A0D" w:rsidP="00013A0D">
      <w:pPr>
        <w:spacing w:before="0"/>
        <w:rPr>
          <w:rFonts w:cs="Arial"/>
          <w:sz w:val="24"/>
          <w:szCs w:val="24"/>
          <w:lang w:val="sr-Cyrl-RS" w:eastAsia="zh-CN"/>
        </w:rPr>
      </w:pPr>
      <w:r w:rsidRPr="005F3052">
        <w:rPr>
          <w:rFonts w:cs="Arial"/>
          <w:sz w:val="24"/>
          <w:szCs w:val="24"/>
          <w:lang w:val="sr-Cyrl-RS" w:eastAsia="zh-CN"/>
        </w:rPr>
        <w:t xml:space="preserve"> 1. </w:t>
      </w:r>
      <w:r w:rsidR="00D663FF">
        <w:rPr>
          <w:rFonts w:cs="Arial"/>
          <w:sz w:val="24"/>
          <w:szCs w:val="24"/>
          <w:lang w:eastAsia="zh-CN"/>
        </w:rPr>
        <w:t>За потребе Огранка Обновљиви извори на адресу</w:t>
      </w:r>
      <w:r w:rsidR="00D663FF">
        <w:rPr>
          <w:rFonts w:cs="Arial"/>
          <w:sz w:val="24"/>
          <w:szCs w:val="24"/>
          <w:lang w:val="sr-Cyrl-RS" w:eastAsia="zh-CN"/>
        </w:rPr>
        <w:t>:</w:t>
      </w:r>
      <w:r w:rsidR="00D663FF">
        <w:rPr>
          <w:rFonts w:cs="Arial"/>
          <w:sz w:val="24"/>
          <w:szCs w:val="24"/>
          <w:lang w:eastAsia="zh-CN"/>
        </w:rPr>
        <w:t xml:space="preserve"> </w:t>
      </w:r>
      <w:r w:rsidRPr="005F3052">
        <w:rPr>
          <w:rFonts w:cs="Arial"/>
          <w:sz w:val="24"/>
          <w:szCs w:val="24"/>
          <w:lang w:val="sr-Cyrl-RS" w:eastAsia="zh-CN"/>
        </w:rPr>
        <w:t>Електродистрибуција Нови Пазар, улица Димитрија Туцовића бб</w:t>
      </w:r>
      <w:r w:rsidR="005F3052">
        <w:rPr>
          <w:rFonts w:cs="Arial"/>
          <w:sz w:val="24"/>
          <w:szCs w:val="24"/>
          <w:lang w:val="sr-Cyrl-RS" w:eastAsia="zh-CN"/>
        </w:rPr>
        <w:t xml:space="preserve"> Нови Пазар</w:t>
      </w:r>
      <w:r w:rsidRPr="005F3052">
        <w:rPr>
          <w:rFonts w:cs="Arial"/>
          <w:sz w:val="24"/>
          <w:szCs w:val="24"/>
          <w:lang w:val="sr-Cyrl-RS" w:eastAsia="zh-CN"/>
        </w:rPr>
        <w:t xml:space="preserve"> (</w:t>
      </w:r>
      <w:r w:rsidR="005F3052">
        <w:rPr>
          <w:rFonts w:cs="Arial"/>
          <w:sz w:val="24"/>
          <w:szCs w:val="24"/>
          <w:lang w:val="sr-Cyrl-RS" w:eastAsia="zh-CN"/>
        </w:rPr>
        <w:t>контакт: Горан Сарић</w:t>
      </w:r>
      <w:r w:rsidRPr="005F3052">
        <w:rPr>
          <w:rFonts w:cs="Arial"/>
          <w:sz w:val="24"/>
          <w:szCs w:val="24"/>
          <w:lang w:val="sr-Cyrl-RS" w:eastAsia="zh-CN"/>
        </w:rPr>
        <w:t>)</w:t>
      </w:r>
    </w:p>
    <w:p w:rsidR="00013A0D" w:rsidRPr="005F3052" w:rsidRDefault="00013A0D" w:rsidP="00013A0D">
      <w:pPr>
        <w:spacing w:before="0"/>
        <w:rPr>
          <w:rFonts w:cs="Arial"/>
          <w:sz w:val="24"/>
          <w:szCs w:val="24"/>
          <w:lang w:val="sr-Cyrl-RS" w:eastAsia="zh-CN"/>
        </w:rPr>
      </w:pPr>
      <w:r w:rsidRPr="005F3052">
        <w:rPr>
          <w:rFonts w:cs="Arial"/>
          <w:sz w:val="24"/>
          <w:szCs w:val="24"/>
          <w:lang w:val="sr-Cyrl-RS" w:eastAsia="zh-CN"/>
        </w:rPr>
        <w:t xml:space="preserve"> 2. </w:t>
      </w:r>
      <w:r w:rsidR="00D663FF">
        <w:rPr>
          <w:rFonts w:cs="Arial"/>
          <w:sz w:val="24"/>
          <w:szCs w:val="24"/>
          <w:lang w:eastAsia="zh-CN"/>
        </w:rPr>
        <w:t>За потребе Огранка Обновљиви извори на адресу</w:t>
      </w:r>
      <w:r w:rsidR="00D663FF">
        <w:rPr>
          <w:rFonts w:cs="Arial"/>
          <w:sz w:val="24"/>
          <w:szCs w:val="24"/>
          <w:lang w:val="sr-Cyrl-RS" w:eastAsia="zh-CN"/>
        </w:rPr>
        <w:t>:</w:t>
      </w:r>
      <w:r w:rsidR="00D663FF">
        <w:rPr>
          <w:rFonts w:cs="Arial"/>
          <w:sz w:val="24"/>
          <w:szCs w:val="24"/>
          <w:lang w:eastAsia="zh-CN"/>
        </w:rPr>
        <w:t xml:space="preserve"> </w:t>
      </w:r>
      <w:r w:rsidRPr="005F3052">
        <w:rPr>
          <w:rFonts w:cs="Arial"/>
          <w:sz w:val="24"/>
          <w:szCs w:val="24"/>
          <w:lang w:val="sr-Cyrl-RS" w:eastAsia="zh-CN"/>
        </w:rPr>
        <w:t>Електродистрибуција Зајечар, улица генерала Гамбета 84, Зајечар (</w:t>
      </w:r>
      <w:r w:rsidR="005F3052">
        <w:rPr>
          <w:rFonts w:cs="Arial"/>
          <w:sz w:val="24"/>
          <w:szCs w:val="24"/>
          <w:lang w:val="sr-Cyrl-RS" w:eastAsia="zh-CN"/>
        </w:rPr>
        <w:t>контакт:</w:t>
      </w:r>
      <w:r w:rsidRPr="005F3052">
        <w:rPr>
          <w:rFonts w:cs="Arial"/>
          <w:sz w:val="24"/>
          <w:szCs w:val="24"/>
          <w:lang w:val="sr-Cyrl-RS" w:eastAsia="zh-CN"/>
        </w:rPr>
        <w:t xml:space="preserve"> </w:t>
      </w:r>
      <w:r w:rsidR="005F3052">
        <w:rPr>
          <w:rFonts w:cs="Arial"/>
          <w:sz w:val="24"/>
          <w:szCs w:val="24"/>
          <w:lang w:val="sr-Cyrl-RS" w:eastAsia="zh-CN"/>
        </w:rPr>
        <w:t>Мирослава Никодијевић</w:t>
      </w:r>
      <w:r w:rsidRPr="005F3052">
        <w:rPr>
          <w:rFonts w:cs="Arial"/>
          <w:sz w:val="24"/>
          <w:szCs w:val="24"/>
          <w:lang w:val="sr-Cyrl-RS" w:eastAsia="zh-CN"/>
        </w:rPr>
        <w:t>)</w:t>
      </w:r>
    </w:p>
    <w:p w:rsidR="00872E02" w:rsidRDefault="00013A0D" w:rsidP="00872E02">
      <w:pPr>
        <w:pStyle w:val="Heading10"/>
        <w:rPr>
          <w:rFonts w:cs="Arial"/>
          <w:i/>
          <w:color w:val="00B0F0"/>
          <w:lang w:eastAsia="zh-CN"/>
        </w:rPr>
      </w:pPr>
      <w:r w:rsidRPr="0058588C">
        <w:rPr>
          <w:rFonts w:cs="Arial"/>
          <w:i/>
          <w:color w:val="00B0F0"/>
          <w:lang w:eastAsia="zh-CN"/>
        </w:rPr>
        <w:t xml:space="preserve"> </w:t>
      </w:r>
      <w:bookmarkStart w:id="23" w:name="_Toc441651543"/>
      <w:bookmarkStart w:id="24" w:name="_Toc442559881"/>
    </w:p>
    <w:p w:rsidR="00872E02" w:rsidRPr="007B09DC" w:rsidRDefault="00872E02" w:rsidP="00872E02">
      <w:pPr>
        <w:pStyle w:val="Heading10"/>
        <w:rPr>
          <w:sz w:val="24"/>
          <w:szCs w:val="24"/>
          <w:lang w:val="sr-Cyrl-RS"/>
        </w:rPr>
      </w:pPr>
      <w:r w:rsidRPr="00872E02">
        <w:rPr>
          <w:sz w:val="24"/>
          <w:szCs w:val="24"/>
        </w:rPr>
        <w:t>Гарантни рок</w:t>
      </w:r>
      <w:bookmarkEnd w:id="23"/>
      <w:bookmarkEnd w:id="24"/>
      <w:r w:rsidR="007B09DC">
        <w:rPr>
          <w:sz w:val="24"/>
          <w:szCs w:val="24"/>
          <w:lang w:val="sr-Cyrl-RS"/>
        </w:rPr>
        <w:t xml:space="preserve"> -  односи се на обе партије</w:t>
      </w:r>
    </w:p>
    <w:p w:rsidR="00AD475D" w:rsidRDefault="00872E02" w:rsidP="00872E02">
      <w:pPr>
        <w:spacing w:before="0"/>
        <w:rPr>
          <w:rFonts w:cs="Arial"/>
          <w:sz w:val="24"/>
          <w:szCs w:val="24"/>
          <w:lang w:eastAsia="zh-CN"/>
        </w:rPr>
      </w:pPr>
      <w:r w:rsidRPr="00872E02">
        <w:rPr>
          <w:rFonts w:cs="Arial"/>
          <w:sz w:val="24"/>
          <w:szCs w:val="24"/>
          <w:lang w:eastAsia="zh-CN"/>
        </w:rPr>
        <w:t>Гарантни рок мора трајати минимално 12</w:t>
      </w:r>
      <w:r>
        <w:rPr>
          <w:rFonts w:cs="Arial"/>
          <w:sz w:val="24"/>
          <w:szCs w:val="24"/>
          <w:lang w:val="sr-Cyrl-RS" w:eastAsia="zh-CN"/>
        </w:rPr>
        <w:t xml:space="preserve"> (словима: дванаест)</w:t>
      </w:r>
      <w:r w:rsidRPr="00872E02">
        <w:rPr>
          <w:rFonts w:cs="Arial"/>
          <w:sz w:val="24"/>
          <w:szCs w:val="24"/>
          <w:lang w:eastAsia="zh-CN"/>
        </w:rPr>
        <w:t xml:space="preserve"> месец</w:t>
      </w:r>
      <w:r>
        <w:rPr>
          <w:rFonts w:cs="Arial"/>
          <w:sz w:val="24"/>
          <w:szCs w:val="24"/>
          <w:lang w:val="sr-Cyrl-RS" w:eastAsia="zh-CN"/>
        </w:rPr>
        <w:t>и</w:t>
      </w:r>
      <w:r w:rsidR="00AD475D">
        <w:rPr>
          <w:rFonts w:cs="Arial"/>
          <w:sz w:val="24"/>
          <w:szCs w:val="24"/>
          <w:lang w:eastAsia="zh-CN"/>
        </w:rPr>
        <w:t xml:space="preserve"> </w:t>
      </w:r>
      <w:r w:rsidR="00AD475D" w:rsidRPr="00AD475D">
        <w:rPr>
          <w:rFonts w:cs="Arial"/>
          <w:sz w:val="24"/>
          <w:szCs w:val="24"/>
          <w:lang w:eastAsia="zh-CN"/>
        </w:rPr>
        <w:t>од дана потписивања Записника о извршеном квантитативном и квалитативном пријему добара.</w:t>
      </w:r>
    </w:p>
    <w:p w:rsidR="00AD475D" w:rsidRDefault="00AD475D" w:rsidP="00872E02">
      <w:pPr>
        <w:spacing w:before="0"/>
        <w:rPr>
          <w:rFonts w:cs="Arial"/>
          <w:sz w:val="24"/>
          <w:szCs w:val="24"/>
          <w:lang w:eastAsia="zh-CN"/>
        </w:rPr>
      </w:pPr>
    </w:p>
    <w:p w:rsidR="00872E02" w:rsidRPr="00872E02" w:rsidRDefault="00872E02" w:rsidP="00872E02">
      <w:pPr>
        <w:spacing w:before="0"/>
        <w:rPr>
          <w:rFonts w:cs="Arial"/>
          <w:sz w:val="24"/>
          <w:szCs w:val="24"/>
          <w:lang w:eastAsia="zh-CN"/>
        </w:rPr>
      </w:pPr>
      <w:r w:rsidRPr="00872E02">
        <w:rPr>
          <w:rFonts w:cs="Arial"/>
          <w:sz w:val="24"/>
          <w:szCs w:val="24"/>
          <w:lang w:val="sr-Cyrl-CS" w:eastAsia="zh-CN"/>
        </w:rPr>
        <w:t xml:space="preserve">Изабрани </w:t>
      </w:r>
      <w:r w:rsidRPr="00872E02">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rsidR="00013A0D" w:rsidRPr="0058588C" w:rsidRDefault="00013A0D" w:rsidP="00013A0D">
      <w:pPr>
        <w:spacing w:before="0"/>
        <w:rPr>
          <w:rFonts w:cs="Arial"/>
          <w:i/>
          <w:color w:val="00B0F0"/>
          <w:lang w:eastAsia="zh-CN"/>
        </w:rPr>
      </w:pPr>
    </w:p>
    <w:p w:rsidR="00013A0D" w:rsidRPr="00A95E3E" w:rsidRDefault="00013A0D" w:rsidP="00013A0D">
      <w:pPr>
        <w:pStyle w:val="Heading10"/>
        <w:ind w:left="0" w:firstLine="0"/>
        <w:rPr>
          <w:sz w:val="24"/>
          <w:szCs w:val="24"/>
          <w:lang w:val="sr-Cyrl-RS"/>
        </w:rPr>
      </w:pPr>
      <w:r w:rsidRPr="005F3052">
        <w:rPr>
          <w:sz w:val="24"/>
          <w:szCs w:val="24"/>
        </w:rPr>
        <w:t>Квалитативни и квантитативни пријем</w:t>
      </w:r>
      <w:r w:rsidR="00A95E3E">
        <w:rPr>
          <w:sz w:val="24"/>
          <w:szCs w:val="24"/>
          <w:lang w:val="sr-Cyrl-RS"/>
        </w:rPr>
        <w:t xml:space="preserve"> – односи се на обе партије</w:t>
      </w:r>
    </w:p>
    <w:p w:rsidR="00013A0D" w:rsidRPr="005F3052" w:rsidRDefault="00013A0D" w:rsidP="00013A0D">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872E02" w:rsidRPr="00872E02" w:rsidRDefault="00013A0D" w:rsidP="00872E02">
      <w:pPr>
        <w:rPr>
          <w:rFonts w:cs="Arial"/>
          <w:sz w:val="24"/>
          <w:szCs w:val="24"/>
          <w:lang w:val="sr-Cyrl-RS"/>
        </w:rPr>
      </w:pPr>
      <w:r w:rsidRPr="005F3052">
        <w:rPr>
          <w:rFonts w:cs="Arial"/>
          <w:sz w:val="24"/>
          <w:szCs w:val="24"/>
          <w:lang w:val="sr-Cyrl-RS"/>
        </w:rPr>
        <w:t xml:space="preserve">Понуђач се обавезује да писаним путем или путем електронске поште обавести Наручиоца о тачном датуму испоруке најмање </w:t>
      </w:r>
      <w:r w:rsidR="00872E02">
        <w:rPr>
          <w:rFonts w:cs="Arial"/>
          <w:sz w:val="24"/>
          <w:szCs w:val="24"/>
          <w:lang w:val="sr-Cyrl-RS"/>
        </w:rPr>
        <w:t xml:space="preserve">2 (словима: </w:t>
      </w:r>
      <w:r w:rsidRPr="005F3052">
        <w:rPr>
          <w:rFonts w:cs="Arial"/>
          <w:sz w:val="24"/>
          <w:szCs w:val="24"/>
          <w:lang w:val="sr-Cyrl-RS"/>
        </w:rPr>
        <w:t>два</w:t>
      </w:r>
      <w:r w:rsidR="00872E02">
        <w:rPr>
          <w:rFonts w:cs="Arial"/>
          <w:sz w:val="24"/>
          <w:szCs w:val="24"/>
          <w:lang w:val="sr-Cyrl-RS"/>
        </w:rPr>
        <w:t>)</w:t>
      </w:r>
      <w:r w:rsidRPr="005F3052">
        <w:rPr>
          <w:rFonts w:cs="Arial"/>
          <w:sz w:val="24"/>
          <w:szCs w:val="24"/>
          <w:lang w:val="sr-Cyrl-RS"/>
        </w:rPr>
        <w:t xml:space="preserve"> радна дана пре планираног датума испоруке. </w:t>
      </w:r>
    </w:p>
    <w:p w:rsidR="00872E02" w:rsidRPr="00872E02" w:rsidRDefault="00872E02" w:rsidP="00872E02">
      <w:pPr>
        <w:autoSpaceDE w:val="0"/>
        <w:autoSpaceDN w:val="0"/>
        <w:adjustRightInd w:val="0"/>
        <w:spacing w:before="0"/>
        <w:rPr>
          <w:rFonts w:cs="Arial"/>
          <w:sz w:val="24"/>
          <w:szCs w:val="24"/>
          <w:lang w:val="sr-Cyrl-RS"/>
        </w:rPr>
      </w:pPr>
      <w:r w:rsidRPr="00872E02">
        <w:rPr>
          <w:rFonts w:cs="Arial"/>
          <w:sz w:val="24"/>
          <w:szCs w:val="24"/>
          <w:lang w:val="sr-Cyrl-RS"/>
        </w:rPr>
        <w:t>Понуђач је у обавези да испоручи предмет набавке у складу са техничком спецификацијом и важећим прописима. Понуђач гарантује за квалитет испоручене робе.</w:t>
      </w:r>
    </w:p>
    <w:p w:rsidR="00872E02" w:rsidRPr="002E101E" w:rsidRDefault="00872E02" w:rsidP="00872E02">
      <w:pPr>
        <w:rPr>
          <w:rFonts w:cs="Arial"/>
          <w:sz w:val="24"/>
          <w:szCs w:val="24"/>
        </w:rPr>
      </w:pPr>
      <w:r w:rsidRPr="002E101E">
        <w:rPr>
          <w:rFonts w:cs="Arial"/>
          <w:sz w:val="24"/>
          <w:szCs w:val="24"/>
        </w:rPr>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Pr="002E101E">
        <w:rPr>
          <w:rFonts w:cs="Arial"/>
          <w:sz w:val="24"/>
          <w:szCs w:val="24"/>
          <w:lang w:val="sr-Cyrl-RS"/>
        </w:rPr>
        <w:t xml:space="preserve">словима: </w:t>
      </w:r>
      <w:r w:rsidRPr="002E101E">
        <w:rPr>
          <w:rFonts w:cs="Arial"/>
          <w:sz w:val="24"/>
          <w:szCs w:val="24"/>
        </w:rPr>
        <w:t xml:space="preserve">три) дана од дана сачињавања записника </w:t>
      </w:r>
      <w:proofErr w:type="gramStart"/>
      <w:r w:rsidRPr="002E101E">
        <w:rPr>
          <w:rFonts w:cs="Arial"/>
          <w:sz w:val="24"/>
          <w:szCs w:val="24"/>
        </w:rPr>
        <w:t>односно  рекламације</w:t>
      </w:r>
      <w:proofErr w:type="gramEnd"/>
      <w:r w:rsidRPr="002E101E">
        <w:rPr>
          <w:rFonts w:cs="Arial"/>
          <w:sz w:val="24"/>
          <w:szCs w:val="24"/>
        </w:rPr>
        <w:t xml:space="preserve">. У случају записнички утврђених </w:t>
      </w:r>
      <w:proofErr w:type="gramStart"/>
      <w:r w:rsidRPr="002E101E">
        <w:rPr>
          <w:rFonts w:cs="Arial"/>
          <w:sz w:val="24"/>
          <w:szCs w:val="24"/>
        </w:rPr>
        <w:t>недостатака  приликом</w:t>
      </w:r>
      <w:proofErr w:type="gramEnd"/>
      <w:r w:rsidRPr="002E101E">
        <w:rPr>
          <w:rFonts w:cs="Arial"/>
          <w:sz w:val="24"/>
          <w:szCs w:val="24"/>
        </w:rPr>
        <w:t xml:space="preserve"> пријема добара у квантитету, понуђач мора испоручити недостајућа добра најкасније у року од 3 (</w:t>
      </w:r>
      <w:r w:rsidRPr="002E101E">
        <w:rPr>
          <w:rFonts w:cs="Arial"/>
          <w:sz w:val="24"/>
          <w:szCs w:val="24"/>
          <w:lang w:val="sr-Cyrl-RS"/>
        </w:rPr>
        <w:t xml:space="preserve">словима: </w:t>
      </w:r>
      <w:r w:rsidRPr="002E101E">
        <w:rPr>
          <w:rFonts w:cs="Arial"/>
          <w:sz w:val="24"/>
          <w:szCs w:val="24"/>
        </w:rPr>
        <w:t>три) дана од дана сачињавања записника о рекламацији.</w:t>
      </w:r>
    </w:p>
    <w:p w:rsidR="00872E02" w:rsidRPr="00F10E70" w:rsidRDefault="00872E02" w:rsidP="00872E02">
      <w:pPr>
        <w:rPr>
          <w:rFonts w:cs="Arial"/>
          <w:sz w:val="24"/>
          <w:szCs w:val="24"/>
        </w:rPr>
      </w:pPr>
      <w:r w:rsidRPr="00F10E70">
        <w:rPr>
          <w:rFonts w:cs="Arial"/>
          <w:sz w:val="24"/>
          <w:szCs w:val="24"/>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w:t>
      </w:r>
      <w:r>
        <w:rPr>
          <w:rFonts w:cs="Arial"/>
          <w:sz w:val="24"/>
          <w:szCs w:val="24"/>
          <w:lang w:val="sr-Cyrl-RS"/>
        </w:rPr>
        <w:t xml:space="preserve"> </w:t>
      </w:r>
      <w:r w:rsidRPr="00F10E70">
        <w:rPr>
          <w:rFonts w:cs="Arial"/>
          <w:sz w:val="24"/>
          <w:szCs w:val="24"/>
        </w:rPr>
        <w:t>(словима: три</w:t>
      </w:r>
      <w:proofErr w:type="gramStart"/>
      <w:r w:rsidRPr="00F10E70">
        <w:rPr>
          <w:rFonts w:cs="Arial"/>
          <w:sz w:val="24"/>
          <w:szCs w:val="24"/>
        </w:rPr>
        <w:t>)  дана</w:t>
      </w:r>
      <w:proofErr w:type="gramEnd"/>
      <w:r w:rsidRPr="00F10E70">
        <w:rPr>
          <w:rFonts w:cs="Arial"/>
          <w:sz w:val="24"/>
          <w:szCs w:val="24"/>
        </w:rPr>
        <w:t xml:space="preserve"> по утврђивању недостатка. Понуђач се обавезује да најкасније у року од 3</w:t>
      </w:r>
      <w:r>
        <w:rPr>
          <w:rFonts w:cs="Arial"/>
          <w:sz w:val="24"/>
          <w:szCs w:val="24"/>
          <w:lang w:val="sr-Cyrl-RS"/>
        </w:rPr>
        <w:t xml:space="preserve"> </w:t>
      </w:r>
      <w:r w:rsidRPr="00F10E70">
        <w:rPr>
          <w:rFonts w:cs="Arial"/>
          <w:sz w:val="24"/>
          <w:szCs w:val="24"/>
        </w:rPr>
        <w:t>(словима: три</w:t>
      </w:r>
      <w:proofErr w:type="gramStart"/>
      <w:r w:rsidRPr="00F10E70">
        <w:rPr>
          <w:rFonts w:cs="Arial"/>
          <w:sz w:val="24"/>
          <w:szCs w:val="24"/>
        </w:rPr>
        <w:t>)  дана</w:t>
      </w:r>
      <w:proofErr w:type="gramEnd"/>
      <w:r w:rsidRPr="00F10E70">
        <w:rPr>
          <w:rFonts w:cs="Arial"/>
          <w:sz w:val="24"/>
          <w:szCs w:val="24"/>
        </w:rPr>
        <w:t xml:space="preserve"> од дана пријема рекламације отклони утврђене недостатке или рекламирана добра замени исправним.</w:t>
      </w:r>
      <w:r w:rsidRPr="00F10E70">
        <w:rPr>
          <w:rFonts w:cs="Arial"/>
          <w:sz w:val="24"/>
          <w:szCs w:val="24"/>
        </w:rPr>
        <w:tab/>
      </w:r>
    </w:p>
    <w:p w:rsidR="00E931E5" w:rsidRDefault="00E931E5" w:rsidP="00ED7231">
      <w:pPr>
        <w:autoSpaceDE w:val="0"/>
        <w:autoSpaceDN w:val="0"/>
        <w:adjustRightInd w:val="0"/>
        <w:spacing w:line="276" w:lineRule="auto"/>
      </w:pPr>
    </w:p>
    <w:p w:rsidR="00E931E5" w:rsidRDefault="00E931E5" w:rsidP="00ED7231">
      <w:pPr>
        <w:autoSpaceDE w:val="0"/>
        <w:autoSpaceDN w:val="0"/>
        <w:adjustRightInd w:val="0"/>
        <w:spacing w:line="276" w:lineRule="auto"/>
      </w:pPr>
    </w:p>
    <w:p w:rsidR="00756A02" w:rsidRDefault="00756A02" w:rsidP="00795AED">
      <w:pPr>
        <w:pStyle w:val="Heading10"/>
        <w:numPr>
          <w:ilvl w:val="0"/>
          <w:numId w:val="13"/>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F53CC1" w:rsidRDefault="002412EF" w:rsidP="002412EF">
      <w:pPr>
        <w:rPr>
          <w:b/>
          <w:i/>
          <w:sz w:val="24"/>
          <w:szCs w:val="24"/>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795AED">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795AED">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795AE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795AED">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795AED">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795AED">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795AED">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rsidR="00175774" w:rsidRPr="00EC5BB4" w:rsidRDefault="00175774" w:rsidP="00795AED">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3B1C23"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795AED">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795AED">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152D36" w:rsidRPr="0090520B" w:rsidRDefault="00B42998" w:rsidP="00152D36">
            <w:pPr>
              <w:pStyle w:val="ListParagraph"/>
              <w:numPr>
                <w:ilvl w:val="0"/>
                <w:numId w:val="17"/>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3B1C23" w:rsidRDefault="00175774" w:rsidP="003B1C23">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895C68" w:rsidRPr="003B1C23" w:rsidRDefault="007553A9" w:rsidP="00795AED">
            <w:pPr>
              <w:numPr>
                <w:ilvl w:val="0"/>
                <w:numId w:val="20"/>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sidR="003B1C23">
              <w:rPr>
                <w:rFonts w:cs="Arial"/>
                <w:bCs/>
                <w:sz w:val="24"/>
                <w:szCs w:val="24"/>
                <w:lang w:val="sr-Cyrl-CS"/>
              </w:rPr>
              <w:t>6</w:t>
            </w:r>
            <w:r>
              <w:rPr>
                <w:rFonts w:cs="Arial"/>
                <w:bCs/>
                <w:sz w:val="24"/>
                <w:szCs w:val="24"/>
                <w:lang w:val="sr-Cyrl-CS"/>
              </w:rPr>
              <w:t xml:space="preserve"> (</w:t>
            </w:r>
            <w:r w:rsidR="003E2F6D">
              <w:rPr>
                <w:rFonts w:cs="Arial"/>
                <w:bCs/>
                <w:sz w:val="24"/>
                <w:szCs w:val="24"/>
                <w:lang w:val="sr-Cyrl-CS"/>
              </w:rPr>
              <w:t xml:space="preserve">словима: </w:t>
            </w:r>
            <w:r w:rsidR="003B1C23">
              <w:rPr>
                <w:rFonts w:cs="Arial"/>
                <w:bCs/>
                <w:sz w:val="24"/>
                <w:szCs w:val="24"/>
                <w:lang w:val="sr-Cyrl-CS"/>
              </w:rPr>
              <w:t>шест</w:t>
            </w:r>
            <w:r>
              <w:rPr>
                <w:rFonts w:cs="Arial"/>
                <w:bCs/>
                <w:sz w:val="24"/>
                <w:szCs w:val="24"/>
                <w:lang w:val="sr-Cyrl-CS"/>
              </w:rPr>
              <w:t>)</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 xml:space="preserve">на својим текућим рачунима </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D93189" w:rsidRPr="003B1C23" w:rsidRDefault="007553A9" w:rsidP="00795AED">
            <w:pPr>
              <w:numPr>
                <w:ilvl w:val="1"/>
                <w:numId w:val="21"/>
              </w:numPr>
              <w:tabs>
                <w:tab w:val="num" w:pos="1080"/>
              </w:tabs>
              <w:spacing w:before="0"/>
              <w:jc w:val="left"/>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00E57EF2">
              <w:rPr>
                <w:rFonts w:cs="Arial"/>
                <w:sz w:val="24"/>
                <w:szCs w:val="24"/>
              </w:rPr>
              <w:t xml:space="preserve"> </w:t>
            </w:r>
            <w:r w:rsidR="003B1C23">
              <w:rPr>
                <w:rFonts w:cs="Arial"/>
                <w:sz w:val="24"/>
                <w:szCs w:val="24"/>
                <w:lang w:val="sr-Cyrl-RS"/>
              </w:rPr>
              <w:t>6</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3B1C23">
              <w:rPr>
                <w:rFonts w:cs="Arial"/>
                <w:sz w:val="24"/>
                <w:szCs w:val="24"/>
                <w:lang w:val="sr-Cyrl-RS"/>
              </w:rPr>
              <w:t>шест</w:t>
            </w:r>
            <w:r w:rsidR="00BF10E8">
              <w:rPr>
                <w:rFonts w:cs="Arial"/>
                <w:sz w:val="24"/>
                <w:szCs w:val="24"/>
                <w:lang w:val="sr-Cyrl-RS"/>
              </w:rPr>
              <w:t xml:space="preserve">)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Pr="00F0036C">
              <w:rPr>
                <w:rFonts w:cs="Arial"/>
                <w:sz w:val="24"/>
                <w:szCs w:val="24"/>
              </w:rPr>
              <w:t xml:space="preserve"> </w:t>
            </w:r>
            <w:r w:rsidR="00D93189" w:rsidRPr="00F0036C">
              <w:rPr>
                <w:rFonts w:cs="Arial"/>
                <w:sz w:val="24"/>
                <w:szCs w:val="24"/>
                <w:lang w:val="sr-Cyrl-RS"/>
              </w:rPr>
              <w:t>.</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E931E5">
        <w:rPr>
          <w:rFonts w:cs="Arial"/>
          <w:sz w:val="24"/>
          <w:szCs w:val="24"/>
          <w:lang w:val="sr-Cyrl-RS" w:eastAsia="zh-CN"/>
        </w:rPr>
        <w:t>5</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lastRenderedPageBreak/>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lastRenderedPageBreak/>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BA1569" w:rsidRDefault="008D2B23" w:rsidP="00BE7496">
      <w:pPr>
        <w:pStyle w:val="KDPodnaslov1"/>
        <w:spacing w:before="0"/>
        <w:rPr>
          <w:rFonts w:cs="Arial"/>
          <w:sz w:val="24"/>
          <w:szCs w:val="24"/>
          <w:lang w:val="sr-Cyrl-RS"/>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C5BB4">
        <w:rPr>
          <w:rFonts w:cs="Arial"/>
          <w:sz w:val="24"/>
          <w:szCs w:val="24"/>
        </w:rPr>
        <w:t xml:space="preserve">5. </w:t>
      </w:r>
      <w:r w:rsidR="00322313" w:rsidRPr="00EC5BB4">
        <w:rPr>
          <w:rFonts w:cs="Arial"/>
          <w:sz w:val="24"/>
          <w:szCs w:val="24"/>
        </w:rPr>
        <w:t>КРИТЕРИЈУМ ЗА ДОДЕЛУ УГОВОРА</w:t>
      </w:r>
      <w:bookmarkEnd w:id="193"/>
      <w:r w:rsidR="00BA1569">
        <w:rPr>
          <w:rFonts w:cs="Arial"/>
          <w:sz w:val="24"/>
          <w:szCs w:val="24"/>
          <w:lang w:val="sr-Cyrl-RS"/>
        </w:rPr>
        <w:t xml:space="preserve"> </w:t>
      </w:r>
      <w:r w:rsidR="00DD15E1">
        <w:rPr>
          <w:rFonts w:cs="Arial"/>
          <w:sz w:val="24"/>
          <w:szCs w:val="24"/>
          <w:lang w:val="sr-Cyrl-RS"/>
        </w:rPr>
        <w:t>– односи се на обе партије</w:t>
      </w:r>
    </w:p>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r w:rsidR="00AC27D0">
        <w:rPr>
          <w:rFonts w:cs="Arial"/>
          <w:sz w:val="24"/>
          <w:szCs w:val="24"/>
          <w:lang w:val="sr-Cyrl-RS"/>
        </w:rPr>
        <w:t>.</w:t>
      </w:r>
    </w:p>
    <w:p w:rsidR="00BB53BA" w:rsidRPr="00BB53BA" w:rsidRDefault="00BB53BA" w:rsidP="00AC27D0">
      <w:pPr>
        <w:pStyle w:val="NormalWeb"/>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AC27D0">
      <w:pPr>
        <w:pStyle w:val="NormalWeb"/>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621752" w:rsidRPr="006249D0" w:rsidRDefault="00812F0B" w:rsidP="00795AED">
      <w:pPr>
        <w:pStyle w:val="KDPodnaslov2"/>
        <w:numPr>
          <w:ilvl w:val="1"/>
          <w:numId w:val="18"/>
        </w:numPr>
        <w:spacing w:before="0"/>
        <w:jc w:val="both"/>
        <w:rPr>
          <w:rFonts w:cs="Arial"/>
          <w:sz w:val="24"/>
          <w:szCs w:val="24"/>
        </w:rPr>
      </w:pPr>
      <w:bookmarkStart w:id="199" w:name="_Toc441651548"/>
      <w:bookmarkStart w:id="200" w:name="_Toc442559886"/>
      <w:r>
        <w:rPr>
          <w:rFonts w:cs="Arial"/>
          <w:sz w:val="24"/>
          <w:szCs w:val="24"/>
          <w:lang w:val="sr-Cyrl-RS"/>
        </w:rPr>
        <w:t xml:space="preserve"> </w:t>
      </w:r>
      <w:r w:rsidR="00621752" w:rsidRPr="006249D0">
        <w:rPr>
          <w:rFonts w:cs="Arial"/>
          <w:sz w:val="24"/>
          <w:szCs w:val="24"/>
        </w:rPr>
        <w:t>Резервни критеријум</w:t>
      </w:r>
      <w:bookmarkEnd w:id="199"/>
      <w:bookmarkEnd w:id="200"/>
      <w:r w:rsidR="00BA1569">
        <w:rPr>
          <w:rFonts w:cs="Arial"/>
          <w:sz w:val="24"/>
          <w:szCs w:val="24"/>
          <w:lang w:val="sr-Cyrl-RS"/>
        </w:rPr>
        <w:t xml:space="preserve"> </w:t>
      </w:r>
    </w:p>
    <w:p w:rsidR="008B099D" w:rsidRPr="008B099D" w:rsidRDefault="00245542" w:rsidP="008B099D">
      <w:pPr>
        <w:tabs>
          <w:tab w:val="left" w:pos="360"/>
        </w:tabs>
        <w:rPr>
          <w:rFonts w:cs="Arial"/>
          <w:sz w:val="24"/>
          <w:szCs w:val="24"/>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Pr="00245542">
        <w:rPr>
          <w:rFonts w:cs="Arial"/>
          <w:sz w:val="24"/>
          <w:szCs w:val="24"/>
          <w:lang w:val="sr-Cyrl-RS"/>
        </w:rPr>
        <w:t xml:space="preserve"> једнаку укупну понуђену цену која је и најнижа, набавка ће бити  додељена оном понуђачу који понуди </w:t>
      </w:r>
      <w:r w:rsidR="006B18D8">
        <w:rPr>
          <w:rFonts w:cs="Arial"/>
          <w:sz w:val="24"/>
          <w:szCs w:val="24"/>
          <w:lang w:val="sr-Cyrl-RS"/>
        </w:rPr>
        <w:t xml:space="preserve">краћи </w:t>
      </w:r>
      <w:r w:rsidR="008B099D">
        <w:rPr>
          <w:rFonts w:cs="Arial"/>
          <w:sz w:val="24"/>
          <w:szCs w:val="24"/>
          <w:lang w:val="sr-Cyrl-RS"/>
        </w:rPr>
        <w:t>р</w:t>
      </w:r>
      <w:r w:rsidR="008B099D" w:rsidRPr="008B099D">
        <w:rPr>
          <w:rFonts w:cs="Arial"/>
          <w:sz w:val="24"/>
          <w:szCs w:val="24"/>
        </w:rPr>
        <w:t>ок испоруке</w:t>
      </w:r>
      <w:r w:rsidR="00AC27D0">
        <w:rPr>
          <w:rFonts w:cs="Arial"/>
          <w:sz w:val="24"/>
          <w:szCs w:val="24"/>
          <w:lang w:val="sr-Cyrl-RS"/>
        </w:rPr>
        <w:t xml:space="preserve">, </w:t>
      </w:r>
      <w:r w:rsidR="008B099D">
        <w:rPr>
          <w:rFonts w:cs="Arial"/>
          <w:sz w:val="24"/>
          <w:szCs w:val="24"/>
          <w:lang w:val="sr-Cyrl-RS"/>
        </w:rPr>
        <w:t xml:space="preserve">а </w:t>
      </w:r>
      <w:r w:rsidR="00AC27D0">
        <w:rPr>
          <w:rFonts w:cs="Arial"/>
          <w:sz w:val="24"/>
          <w:szCs w:val="24"/>
          <w:lang w:val="sr-Cyrl-RS"/>
        </w:rPr>
        <w:t xml:space="preserve">који не може бити </w:t>
      </w:r>
      <w:r w:rsidR="008B099D">
        <w:rPr>
          <w:rFonts w:cs="Arial"/>
          <w:sz w:val="24"/>
          <w:szCs w:val="24"/>
          <w:lang w:val="sr-Cyrl-RS"/>
        </w:rPr>
        <w:t>дужи</w:t>
      </w:r>
      <w:r w:rsidR="00AC27D0">
        <w:rPr>
          <w:rFonts w:cs="Arial"/>
          <w:sz w:val="24"/>
          <w:szCs w:val="24"/>
          <w:lang w:val="sr-Cyrl-RS"/>
        </w:rPr>
        <w:t xml:space="preserve"> од </w:t>
      </w:r>
      <w:r w:rsidR="00E931E5">
        <w:rPr>
          <w:rFonts w:cs="Arial"/>
          <w:sz w:val="24"/>
          <w:szCs w:val="24"/>
          <w:lang w:val="sr-Cyrl-RS"/>
        </w:rPr>
        <w:t>3</w:t>
      </w:r>
      <w:r w:rsidR="008B099D">
        <w:rPr>
          <w:rFonts w:cs="Arial"/>
          <w:sz w:val="24"/>
          <w:szCs w:val="24"/>
          <w:lang w:val="sr-Cyrl-RS"/>
        </w:rPr>
        <w:t>0</w:t>
      </w:r>
      <w:r w:rsidR="004418B5">
        <w:rPr>
          <w:rFonts w:cs="Arial"/>
          <w:sz w:val="24"/>
          <w:szCs w:val="24"/>
          <w:lang w:val="sr-Cyrl-RS"/>
        </w:rPr>
        <w:t xml:space="preserve"> дана </w:t>
      </w:r>
      <w:r w:rsidR="008B099D" w:rsidRPr="008B099D">
        <w:rPr>
          <w:rFonts w:cs="Arial"/>
          <w:sz w:val="24"/>
          <w:szCs w:val="24"/>
        </w:rPr>
        <w:t>од да</w:t>
      </w:r>
      <w:r w:rsidR="00E931E5">
        <w:rPr>
          <w:rFonts w:cs="Arial"/>
          <w:sz w:val="24"/>
          <w:szCs w:val="24"/>
          <w:lang w:val="sr-Cyrl-RS"/>
        </w:rPr>
        <w:t>на закључења уговора</w:t>
      </w:r>
      <w:r w:rsidR="008B099D" w:rsidRPr="008B099D">
        <w:rPr>
          <w:rFonts w:cs="Arial"/>
          <w:sz w:val="24"/>
          <w:szCs w:val="24"/>
        </w:rPr>
        <w:t>.</w:t>
      </w:r>
    </w:p>
    <w:p w:rsidR="00245542" w:rsidRPr="00245542" w:rsidRDefault="00245542" w:rsidP="00245542">
      <w:pPr>
        <w:tabs>
          <w:tab w:val="left" w:pos="360"/>
        </w:tabs>
        <w:rPr>
          <w:rFonts w:cs="Arial"/>
          <w:sz w:val="24"/>
          <w:szCs w:val="24"/>
          <w:lang w:val="sr-Cyrl-RS"/>
        </w:rPr>
      </w:pPr>
    </w:p>
    <w:p w:rsidR="008552FC" w:rsidRPr="007C677A" w:rsidRDefault="008552FC" w:rsidP="007C677A">
      <w:pPr>
        <w:tabs>
          <w:tab w:val="left" w:pos="360"/>
        </w:tabs>
        <w:rPr>
          <w:rFonts w:cs="Arial"/>
          <w:sz w:val="24"/>
          <w:szCs w:val="24"/>
          <w:lang w:val="sr-Cyrl-RS"/>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w:t>
      </w:r>
      <w:proofErr w:type="gramStart"/>
      <w:r w:rsidRPr="008552FC">
        <w:rPr>
          <w:rFonts w:eastAsia="Arial Unicode MS" w:cs="Arial"/>
          <w:iCs/>
          <w:color w:val="000000"/>
          <w:kern w:val="1"/>
          <w:sz w:val="24"/>
          <w:szCs w:val="24"/>
        </w:rPr>
        <w:t xml:space="preserve">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најнижу</w:t>
      </w:r>
      <w:proofErr w:type="gramEnd"/>
      <w:r w:rsidRPr="008552FC">
        <w:rPr>
          <w:rFonts w:eastAsia="Arial Unicode MS" w:cs="Arial"/>
          <w:iCs/>
          <w:color w:val="000000"/>
          <w:kern w:val="1"/>
          <w:sz w:val="24"/>
          <w:szCs w:val="24"/>
        </w:rPr>
        <w:t xml:space="preserve">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као и ист</w:t>
      </w:r>
      <w:r w:rsidR="004418B5">
        <w:rPr>
          <w:rFonts w:cs="Arial"/>
          <w:color w:val="000000"/>
          <w:sz w:val="24"/>
          <w:szCs w:val="24"/>
          <w:lang w:val="sr-Cyrl-RS"/>
        </w:rPr>
        <w:t>и</w:t>
      </w:r>
      <w:r w:rsidRPr="008552FC">
        <w:rPr>
          <w:rFonts w:cs="Arial"/>
          <w:color w:val="000000"/>
          <w:sz w:val="24"/>
          <w:szCs w:val="24"/>
        </w:rPr>
        <w:t xml:space="preserve"> </w:t>
      </w:r>
      <w:r w:rsidR="004418B5">
        <w:rPr>
          <w:rFonts w:cs="Arial"/>
          <w:color w:val="000000"/>
          <w:sz w:val="24"/>
          <w:szCs w:val="24"/>
          <w:lang w:val="sr-Cyrl-RS"/>
        </w:rPr>
        <w:t xml:space="preserve">рок </w:t>
      </w:r>
      <w:r w:rsidR="004866CA">
        <w:rPr>
          <w:rFonts w:cs="Arial"/>
          <w:color w:val="000000"/>
          <w:sz w:val="24"/>
          <w:szCs w:val="24"/>
          <w:lang w:val="sr-Cyrl-RS"/>
        </w:rPr>
        <w:t>испоруке</w:t>
      </w:r>
      <w:r w:rsidR="004418B5">
        <w:rPr>
          <w:rFonts w:cs="Arial"/>
          <w:color w:val="000000"/>
          <w:sz w:val="24"/>
          <w:szCs w:val="24"/>
          <w:lang w:val="sr-Cyrl-RS"/>
        </w:rPr>
        <w:t>,</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8D2B23" w:rsidRPr="00E931E5" w:rsidRDefault="000615A2" w:rsidP="0016519D">
      <w:pPr>
        <w:pStyle w:val="KDPodnaslov1"/>
        <w:spacing w:before="0"/>
        <w:ind w:left="360"/>
        <w:rPr>
          <w:rFonts w:cs="Arial"/>
          <w:sz w:val="24"/>
          <w:szCs w:val="24"/>
          <w:lang w:val="sr-Cyrl-RS"/>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7"/>
      <w:r w:rsidR="00E931E5">
        <w:rPr>
          <w:rFonts w:cs="Arial"/>
          <w:sz w:val="24"/>
          <w:szCs w:val="24"/>
          <w:lang w:val="sr-Cyrl-RS"/>
        </w:rPr>
        <w:t xml:space="preserve"> – односи се на обе партије</w:t>
      </w:r>
    </w:p>
    <w:p w:rsidR="0016519D" w:rsidRPr="0016519D" w:rsidRDefault="0016519D" w:rsidP="0016519D">
      <w:pPr>
        <w:rPr>
          <w:b/>
          <w:i/>
          <w:lang w:val="sr-Cyrl-RS"/>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795AED">
      <w:pPr>
        <w:pStyle w:val="KDPodnaslov2"/>
        <w:numPr>
          <w:ilvl w:val="1"/>
          <w:numId w:val="19"/>
        </w:numPr>
        <w:spacing w:before="0"/>
        <w:jc w:val="both"/>
        <w:rPr>
          <w:rFonts w:cs="Arial"/>
          <w:sz w:val="24"/>
          <w:szCs w:val="24"/>
        </w:rPr>
      </w:pPr>
      <w:bookmarkStart w:id="208" w:name="_Toc441651577"/>
      <w:bookmarkStart w:id="209" w:name="_Toc442559888"/>
      <w:r w:rsidRPr="00EC5BB4">
        <w:rPr>
          <w:rFonts w:cs="Arial"/>
          <w:sz w:val="24"/>
          <w:szCs w:val="24"/>
        </w:rPr>
        <w:t>Језик на којем понуда мора бити састављена</w:t>
      </w:r>
      <w:bookmarkEnd w:id="208"/>
      <w:bookmarkEnd w:id="209"/>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795AED">
      <w:pPr>
        <w:pStyle w:val="KDPodnaslov2"/>
        <w:numPr>
          <w:ilvl w:val="1"/>
          <w:numId w:val="19"/>
        </w:numPr>
        <w:spacing w:before="0"/>
        <w:jc w:val="both"/>
        <w:rPr>
          <w:rFonts w:cs="Arial"/>
          <w:sz w:val="24"/>
          <w:szCs w:val="24"/>
        </w:rPr>
      </w:pPr>
      <w:bookmarkStart w:id="210" w:name="_Toc441651578"/>
      <w:bookmarkStart w:id="211"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0"/>
      <w:bookmarkEnd w:id="21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xml:space="preserve">), стављају се у посебну фолију, а на фолији се видно означава редни број странице листа из понуде. </w:t>
      </w:r>
      <w:r w:rsidRPr="002646AB">
        <w:rPr>
          <w:rFonts w:cs="Arial"/>
          <w:i w:val="0"/>
          <w:color w:val="auto"/>
          <w:sz w:val="24"/>
          <w:szCs w:val="24"/>
        </w:rPr>
        <w:lastRenderedPageBreak/>
        <w:t>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C27D0" w:rsidRDefault="008D2B23" w:rsidP="00AB6AC8">
      <w:pPr>
        <w:rPr>
          <w:rFonts w:cs="Arial"/>
          <w:b/>
          <w:sz w:val="24"/>
          <w:szCs w:val="24"/>
          <w:lang w:eastAsia="ar-SA"/>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4418B5">
        <w:rPr>
          <w:rFonts w:cs="Arial"/>
          <w:b/>
          <w:sz w:val="24"/>
          <w:szCs w:val="24"/>
          <w:lang w:val="sr-Cyrl-RS"/>
        </w:rPr>
        <w:t>–</w:t>
      </w:r>
      <w:r w:rsidR="00C87BF1" w:rsidRPr="00C04763">
        <w:rPr>
          <w:rFonts w:cs="Arial"/>
          <w:b/>
          <w:sz w:val="24"/>
          <w:szCs w:val="24"/>
          <w:lang w:val="sr-Cyrl-RS"/>
        </w:rPr>
        <w:t xml:space="preserve"> </w:t>
      </w:r>
      <w:r w:rsidR="00EE12C8" w:rsidRPr="00EE12C8">
        <w:rPr>
          <w:rFonts w:cs="Arial"/>
          <w:b/>
          <w:sz w:val="24"/>
          <w:szCs w:val="24"/>
          <w:lang w:eastAsia="ar-SA"/>
        </w:rPr>
        <w:t>“</w:t>
      </w:r>
      <w:r w:rsidR="00DD15E1">
        <w:rPr>
          <w:rFonts w:cs="Arial"/>
          <w:b/>
          <w:sz w:val="24"/>
          <w:szCs w:val="24"/>
          <w:lang w:val="ru-RU" w:eastAsia="ar-SA"/>
        </w:rPr>
        <w:t>Лична заштитна опреме</w:t>
      </w:r>
      <w:r w:rsidR="00EE12C8">
        <w:rPr>
          <w:rFonts w:cs="Arial"/>
          <w:b/>
          <w:sz w:val="24"/>
          <w:szCs w:val="24"/>
          <w:lang w:eastAsia="ar-SA"/>
        </w:rPr>
        <w:t>”</w:t>
      </w:r>
      <w:r w:rsidR="00C04763" w:rsidRPr="00C04763">
        <w:rPr>
          <w:rFonts w:cs="Arial"/>
          <w:b/>
          <w:sz w:val="24"/>
          <w:szCs w:val="24"/>
          <w:lang w:val="ru-RU"/>
        </w:rPr>
        <w:t>,</w:t>
      </w:r>
      <w:r w:rsidR="00DD15E1">
        <w:rPr>
          <w:rFonts w:cs="Arial"/>
          <w:b/>
          <w:sz w:val="24"/>
          <w:szCs w:val="24"/>
          <w:lang w:val="ru-RU"/>
        </w:rPr>
        <w:t>Партија број_________(</w:t>
      </w:r>
      <w:r w:rsidR="00DD15E1" w:rsidRPr="00DD15E1">
        <w:rPr>
          <w:rFonts w:cs="Arial"/>
          <w:b/>
          <w:color w:val="00B0F0"/>
          <w:sz w:val="24"/>
          <w:szCs w:val="24"/>
          <w:lang w:val="ru-RU"/>
        </w:rPr>
        <w:t>уписује се број партије</w:t>
      </w:r>
      <w:r w:rsidR="00DD15E1">
        <w:rPr>
          <w:rFonts w:cs="Arial"/>
          <w:b/>
          <w:sz w:val="24"/>
          <w:szCs w:val="24"/>
          <w:lang w:val="ru-RU"/>
        </w:rPr>
        <w:t>)</w:t>
      </w:r>
      <w:r w:rsidR="00C04763">
        <w:rPr>
          <w:rFonts w:cs="Arial"/>
          <w:b/>
          <w:sz w:val="24"/>
          <w:szCs w:val="24"/>
          <w:lang w:val="ru-RU"/>
        </w:rPr>
        <w:t xml:space="preserve"> </w:t>
      </w:r>
      <w:r w:rsidR="00EE12C8">
        <w:rPr>
          <w:rFonts w:cs="Arial"/>
          <w:b/>
          <w:sz w:val="24"/>
          <w:szCs w:val="24"/>
          <w:lang w:val="ru-RU"/>
        </w:rPr>
        <w:t>ј</w:t>
      </w:r>
      <w:r w:rsidRPr="00F448BC">
        <w:rPr>
          <w:rFonts w:cs="Arial"/>
          <w:b/>
          <w:sz w:val="24"/>
          <w:szCs w:val="24"/>
          <w:lang w:val="ru-RU"/>
        </w:rPr>
        <w:t xml:space="preserve">авна набавка број </w:t>
      </w:r>
      <w:r w:rsidR="00AC27D0" w:rsidRPr="00AC27D0">
        <w:rPr>
          <w:rFonts w:cs="Arial"/>
          <w:b/>
          <w:sz w:val="24"/>
          <w:szCs w:val="24"/>
          <w:lang w:val="sr-Cyrl-CS"/>
        </w:rPr>
        <w:t>Ј</w:t>
      </w:r>
      <w:r w:rsidR="00EE12C8">
        <w:rPr>
          <w:rFonts w:cs="Arial"/>
          <w:b/>
          <w:sz w:val="24"/>
          <w:szCs w:val="24"/>
          <w:lang w:val="sr-Cyrl-CS"/>
        </w:rPr>
        <w:t>Н</w:t>
      </w:r>
      <w:r w:rsidR="00DD15E1">
        <w:rPr>
          <w:rFonts w:cs="Arial"/>
          <w:b/>
          <w:sz w:val="24"/>
          <w:szCs w:val="24"/>
          <w:lang w:val="sr-Cyrl-CS"/>
        </w:rPr>
        <w:t>О</w:t>
      </w:r>
      <w:r w:rsidR="00EE12C8">
        <w:rPr>
          <w:rFonts w:cs="Arial"/>
          <w:b/>
          <w:sz w:val="24"/>
          <w:szCs w:val="24"/>
          <w:lang w:val="sr-Cyrl-CS"/>
        </w:rPr>
        <w:t>/10</w:t>
      </w:r>
      <w:r w:rsidR="00DD15E1">
        <w:rPr>
          <w:rFonts w:cs="Arial"/>
          <w:b/>
          <w:sz w:val="24"/>
          <w:szCs w:val="24"/>
          <w:lang w:val="sr-Cyrl-CS"/>
        </w:rPr>
        <w:t>00</w:t>
      </w:r>
      <w:r w:rsidR="00AC27D0" w:rsidRPr="00AC27D0">
        <w:rPr>
          <w:rFonts w:cs="Arial"/>
          <w:b/>
          <w:sz w:val="24"/>
          <w:szCs w:val="24"/>
          <w:lang w:val="sr-Cyrl-CS"/>
        </w:rPr>
        <w:t>/</w:t>
      </w:r>
      <w:r w:rsidR="00DD15E1">
        <w:rPr>
          <w:rFonts w:cs="Arial"/>
          <w:b/>
          <w:sz w:val="24"/>
          <w:szCs w:val="24"/>
          <w:lang w:val="sr-Cyrl-CS"/>
        </w:rPr>
        <w:t>0613/</w:t>
      </w:r>
      <w:r w:rsidR="00AC27D0" w:rsidRPr="00AC27D0">
        <w:rPr>
          <w:rFonts w:cs="Arial"/>
          <w:b/>
          <w:sz w:val="24"/>
          <w:szCs w:val="24"/>
          <w:lang w:val="sr-Cyrl-CS"/>
        </w:rPr>
        <w:t>2017</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8820E2" w:rsidRDefault="00B21A48" w:rsidP="00795AED">
      <w:pPr>
        <w:pStyle w:val="KDPodnaslov2"/>
        <w:numPr>
          <w:ilvl w:val="1"/>
          <w:numId w:val="19"/>
        </w:numPr>
        <w:spacing w:before="0"/>
        <w:jc w:val="both"/>
        <w:rPr>
          <w:rFonts w:cs="Arial"/>
          <w:sz w:val="24"/>
          <w:szCs w:val="24"/>
        </w:rPr>
      </w:pPr>
      <w:bookmarkStart w:id="212" w:name="_Toc441651579"/>
      <w:bookmarkStart w:id="213" w:name="_Toc442559890"/>
      <w:r>
        <w:rPr>
          <w:rFonts w:cs="Arial"/>
          <w:sz w:val="24"/>
          <w:szCs w:val="24"/>
          <w:lang w:val="sr-Cyrl-RS"/>
        </w:rPr>
        <w:t xml:space="preserve"> </w:t>
      </w:r>
      <w:r w:rsidR="008D2B23" w:rsidRPr="008820E2">
        <w:rPr>
          <w:rFonts w:cs="Arial"/>
          <w:sz w:val="24"/>
          <w:szCs w:val="24"/>
        </w:rPr>
        <w:t>Обавезна садржина понуде</w:t>
      </w:r>
      <w:bookmarkEnd w:id="212"/>
      <w:bookmarkEnd w:id="213"/>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Default="00645F72" w:rsidP="00992E54">
      <w:pPr>
        <w:pStyle w:val="KDNabrajanje"/>
        <w:spacing w:before="120"/>
        <w:ind w:left="357" w:hanging="357"/>
        <w:rPr>
          <w:rFonts w:cs="Arial"/>
          <w:sz w:val="24"/>
          <w:szCs w:val="24"/>
        </w:rPr>
      </w:pPr>
      <w:r w:rsidRPr="00992E54">
        <w:rPr>
          <w:rFonts w:cs="Arial"/>
          <w:sz w:val="24"/>
          <w:szCs w:val="24"/>
        </w:rPr>
        <w:t>Образац понуде</w:t>
      </w:r>
      <w:r w:rsidR="008705AF">
        <w:rPr>
          <w:rFonts w:cs="Arial"/>
          <w:sz w:val="24"/>
          <w:szCs w:val="24"/>
          <w:lang w:val="sr-Cyrl-RS"/>
        </w:rPr>
        <w:t xml:space="preserve"> (Образац 1.</w:t>
      </w:r>
      <w:r w:rsidR="00EE12C8">
        <w:rPr>
          <w:rFonts w:cs="Arial"/>
          <w:sz w:val="24"/>
          <w:szCs w:val="24"/>
          <w:lang w:val="sr-Cyrl-RS"/>
        </w:rPr>
        <w:t>Конкурсне документације</w:t>
      </w:r>
      <w:r w:rsidR="008705AF">
        <w:rPr>
          <w:rFonts w:cs="Arial"/>
          <w:sz w:val="24"/>
          <w:szCs w:val="24"/>
          <w:lang w:val="sr-Cyrl-RS"/>
        </w:rPr>
        <w:t>)</w:t>
      </w:r>
      <w:r w:rsidRPr="00992E54">
        <w:rPr>
          <w:rFonts w:cs="Arial"/>
          <w:sz w:val="24"/>
          <w:szCs w:val="24"/>
        </w:rPr>
        <w:t xml:space="preserve"> </w:t>
      </w:r>
    </w:p>
    <w:p w:rsidR="008705AF" w:rsidRPr="00992E54" w:rsidRDefault="008705AF" w:rsidP="008705AF">
      <w:pPr>
        <w:pStyle w:val="KDNabrajanje"/>
        <w:spacing w:before="120"/>
        <w:ind w:left="357" w:hanging="357"/>
        <w:rPr>
          <w:rFonts w:cs="Arial"/>
          <w:sz w:val="24"/>
          <w:szCs w:val="24"/>
        </w:rPr>
      </w:pPr>
      <w:r w:rsidRPr="00992E54">
        <w:rPr>
          <w:rFonts w:cs="Arial"/>
          <w:sz w:val="24"/>
          <w:szCs w:val="24"/>
        </w:rPr>
        <w:t>Структура цене</w:t>
      </w:r>
      <w:r>
        <w:rPr>
          <w:rFonts w:cs="Arial"/>
          <w:sz w:val="24"/>
          <w:szCs w:val="24"/>
          <w:lang w:val="sr-Cyrl-RS"/>
        </w:rPr>
        <w:t xml:space="preserve"> (Образац</w:t>
      </w:r>
      <w:r w:rsidR="00714BD2">
        <w:rPr>
          <w:rFonts w:cs="Arial"/>
          <w:sz w:val="24"/>
          <w:szCs w:val="24"/>
          <w:lang w:val="sr-Cyrl-RS"/>
        </w:rPr>
        <w:t xml:space="preserve"> 2.</w:t>
      </w:r>
      <w:r w:rsidR="00EE12C8">
        <w:rPr>
          <w:rFonts w:cs="Arial"/>
          <w:sz w:val="24"/>
          <w:szCs w:val="24"/>
          <w:lang w:val="sr-Cyrl-RS"/>
        </w:rPr>
        <w:t>Конкурсне документације</w:t>
      </w:r>
      <w:r>
        <w:rPr>
          <w:rFonts w:cs="Arial"/>
          <w:sz w:val="24"/>
          <w:szCs w:val="24"/>
          <w:lang w:val="sr-Cyrl-RS"/>
        </w:rPr>
        <w:t>)</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r w:rsidR="008820E2">
        <w:rPr>
          <w:rFonts w:cs="Arial"/>
          <w:sz w:val="24"/>
          <w:szCs w:val="24"/>
          <w:lang w:val="sr-Cyrl-RS"/>
        </w:rPr>
        <w:t>(Образац 3</w:t>
      </w:r>
      <w:r w:rsidR="00EE12C8">
        <w:rPr>
          <w:rFonts w:cs="Arial"/>
          <w:sz w:val="24"/>
          <w:szCs w:val="24"/>
          <w:lang w:val="sr-Cyrl-RS"/>
        </w:rPr>
        <w:t xml:space="preserve"> Конкурсне документације</w:t>
      </w:r>
      <w:r w:rsidR="008820E2">
        <w:rPr>
          <w:rFonts w:cs="Arial"/>
          <w:sz w:val="24"/>
          <w:szCs w:val="24"/>
          <w:lang w:val="sr-Cyrl-RS"/>
        </w:rPr>
        <w:t>)</w:t>
      </w:r>
    </w:p>
    <w:p w:rsidR="00645F72" w:rsidRPr="008820E2"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r w:rsidR="008820E2">
        <w:rPr>
          <w:rFonts w:cs="Arial"/>
          <w:sz w:val="24"/>
          <w:szCs w:val="24"/>
          <w:lang w:val="sr-Cyrl-RS"/>
        </w:rPr>
        <w:t>(Образац 4</w:t>
      </w:r>
      <w:r w:rsidR="00216E4F">
        <w:rPr>
          <w:rFonts w:cs="Arial"/>
          <w:sz w:val="24"/>
          <w:szCs w:val="24"/>
          <w:lang w:val="sr-Cyrl-RS"/>
        </w:rPr>
        <w:t xml:space="preserve"> Конкурсне документације</w:t>
      </w:r>
      <w:r w:rsidR="008820E2">
        <w:rPr>
          <w:rFonts w:cs="Arial"/>
          <w:sz w:val="24"/>
          <w:szCs w:val="24"/>
          <w:lang w:val="sr-Cyrl-RS"/>
        </w:rPr>
        <w:t>)</w:t>
      </w:r>
    </w:p>
    <w:p w:rsidR="00216E4F" w:rsidRPr="00341390" w:rsidRDefault="00216E4F" w:rsidP="00216E4F">
      <w:pPr>
        <w:pStyle w:val="KDNabrajanje"/>
        <w:tabs>
          <w:tab w:val="clear" w:pos="630"/>
        </w:tabs>
        <w:ind w:left="426" w:hanging="426"/>
        <w:rPr>
          <w:sz w:val="24"/>
          <w:szCs w:val="24"/>
        </w:rPr>
      </w:pPr>
      <w:r w:rsidRPr="00341390">
        <w:rPr>
          <w:sz w:val="24"/>
          <w:szCs w:val="24"/>
        </w:rPr>
        <w:t xml:space="preserve">Овлашћење за потписника понуде (у случају да не потписује законски  </w:t>
      </w:r>
    </w:p>
    <w:p w:rsidR="00216E4F" w:rsidRDefault="00216E4F" w:rsidP="00216E4F">
      <w:pPr>
        <w:pStyle w:val="KDNabrajanje"/>
        <w:numPr>
          <w:ilvl w:val="0"/>
          <w:numId w:val="0"/>
        </w:numPr>
        <w:ind w:left="270"/>
        <w:rPr>
          <w:rFonts w:cs="Arial"/>
          <w:sz w:val="24"/>
          <w:szCs w:val="24"/>
          <w:lang w:val="sr-Cyrl-CS"/>
        </w:rPr>
      </w:pPr>
      <w:r w:rsidRPr="00341390">
        <w:rPr>
          <w:rFonts w:cs="Arial"/>
          <w:sz w:val="24"/>
          <w:szCs w:val="24"/>
          <w:lang w:val="sr-Cyrl-CS"/>
        </w:rPr>
        <w:t xml:space="preserve">     заступник) </w:t>
      </w:r>
    </w:p>
    <w:p w:rsidR="00F85B9B" w:rsidRPr="00F85B9B" w:rsidRDefault="00F85B9B" w:rsidP="00F85B9B">
      <w:pPr>
        <w:pStyle w:val="KDNabrajanje"/>
        <w:spacing w:before="120"/>
        <w:ind w:left="357" w:hanging="357"/>
        <w:rPr>
          <w:rFonts w:cs="Arial"/>
          <w:sz w:val="24"/>
          <w:szCs w:val="24"/>
        </w:rPr>
      </w:pPr>
      <w:r w:rsidRPr="00992E54">
        <w:rPr>
          <w:rFonts w:cs="Arial"/>
          <w:sz w:val="24"/>
          <w:szCs w:val="24"/>
        </w:rPr>
        <w:t>Образац трошкова припреме понуде, ако понуђач захтева надокнаду трошкова у складу са чл.88 Закона</w:t>
      </w:r>
      <w:r>
        <w:rPr>
          <w:rFonts w:cs="Arial"/>
          <w:sz w:val="24"/>
          <w:szCs w:val="24"/>
          <w:lang w:val="sr-Cyrl-RS"/>
        </w:rPr>
        <w:t xml:space="preserve"> (Образац 6 Конкурсне документације)</w:t>
      </w:r>
    </w:p>
    <w:p w:rsidR="008D2B23" w:rsidRPr="008820E2" w:rsidRDefault="003A466E" w:rsidP="00992E54">
      <w:pPr>
        <w:pStyle w:val="KDNabrajanje"/>
        <w:spacing w:before="120"/>
        <w:ind w:left="357" w:hanging="357"/>
        <w:rPr>
          <w:rFonts w:cs="Arial"/>
          <w:sz w:val="24"/>
          <w:szCs w:val="24"/>
        </w:rPr>
      </w:pPr>
      <w:r w:rsidRPr="00992E54">
        <w:rPr>
          <w:rFonts w:cs="Arial"/>
          <w:sz w:val="24"/>
          <w:szCs w:val="24"/>
        </w:rPr>
        <w:t>П</w:t>
      </w:r>
      <w:r w:rsidR="00216E4F">
        <w:rPr>
          <w:rFonts w:cs="Arial"/>
          <w:sz w:val="24"/>
          <w:szCs w:val="24"/>
        </w:rPr>
        <w:t xml:space="preserve">отписан и печатом оверен Модел уговора </w:t>
      </w:r>
      <w:r w:rsidR="008820E2">
        <w:rPr>
          <w:rFonts w:cs="Arial"/>
          <w:sz w:val="24"/>
          <w:szCs w:val="24"/>
          <w:lang w:val="sr-Cyrl-RS"/>
        </w:rPr>
        <w:t xml:space="preserve"> </w:t>
      </w:r>
      <w:r w:rsidR="003C4E60" w:rsidRPr="00992E54">
        <w:rPr>
          <w:rFonts w:cs="Arial"/>
          <w:sz w:val="24"/>
          <w:szCs w:val="24"/>
          <w:lang w:val="sr-Cyrl-RS"/>
        </w:rPr>
        <w:t>(пожељно је да буде попуњен)</w:t>
      </w:r>
    </w:p>
    <w:p w:rsidR="008D2B23"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DD15E1">
        <w:rPr>
          <w:rFonts w:cs="Arial"/>
          <w:sz w:val="24"/>
          <w:szCs w:val="24"/>
        </w:rPr>
        <w:t>оказ</w:t>
      </w:r>
      <w:r w:rsidR="008D2B23" w:rsidRPr="00992E54">
        <w:rPr>
          <w:rFonts w:cs="Arial"/>
          <w:sz w:val="24"/>
          <w:szCs w:val="24"/>
        </w:rPr>
        <w:t xml:space="preserve">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2D3DD5" w:rsidRPr="009D16C3" w:rsidRDefault="002D3DD5" w:rsidP="002D3DD5">
      <w:pPr>
        <w:pStyle w:val="KDNabrajanje"/>
        <w:tabs>
          <w:tab w:val="clear" w:pos="630"/>
          <w:tab w:val="num" w:pos="284"/>
        </w:tabs>
        <w:spacing w:before="0"/>
        <w:ind w:left="432" w:hanging="432"/>
        <w:rPr>
          <w:rFonts w:cs="Arial"/>
          <w:sz w:val="24"/>
          <w:szCs w:val="24"/>
        </w:rPr>
      </w:pPr>
      <w:r w:rsidRPr="00CC0D73">
        <w:rPr>
          <w:rFonts w:cs="Arial"/>
          <w:sz w:val="24"/>
          <w:szCs w:val="24"/>
          <w:lang w:val="sr-Cyrl-RS"/>
        </w:rPr>
        <w:t>Споразум групе понуђача у случају подношења заједничке понуде</w:t>
      </w:r>
      <w:r>
        <w:rPr>
          <w:rFonts w:cs="Arial"/>
          <w:sz w:val="24"/>
          <w:szCs w:val="24"/>
          <w:lang w:val="sr-Cyrl-RS"/>
        </w:rPr>
        <w:t xml:space="preserve"> </w:t>
      </w:r>
      <w:r>
        <w:rPr>
          <w:rFonts w:cs="Arial"/>
          <w:lang w:val="sr-Cyrl-RS"/>
        </w:rPr>
        <w:t xml:space="preserve">(Образац 7 </w:t>
      </w:r>
      <w:r w:rsidRPr="002D3DD5">
        <w:rPr>
          <w:rFonts w:cs="Arial"/>
          <w:sz w:val="24"/>
          <w:szCs w:val="24"/>
          <w:lang w:val="sr-Cyrl-RS"/>
        </w:rPr>
        <w:t>Конкурсне документације)</w:t>
      </w:r>
    </w:p>
    <w:p w:rsidR="009D16C3" w:rsidRPr="009D16C3" w:rsidRDefault="009D16C3" w:rsidP="009D16C3">
      <w:pPr>
        <w:pStyle w:val="KDNabrajanje"/>
        <w:tabs>
          <w:tab w:val="clear" w:pos="630"/>
          <w:tab w:val="num" w:pos="284"/>
        </w:tabs>
        <w:ind w:hanging="630"/>
        <w:rPr>
          <w:sz w:val="24"/>
          <w:szCs w:val="24"/>
          <w:lang w:val="sr-Cyrl-RS" w:eastAsia="ar-SA"/>
        </w:rPr>
      </w:pPr>
      <w:r w:rsidRPr="009D16C3">
        <w:rPr>
          <w:sz w:val="24"/>
          <w:szCs w:val="24"/>
        </w:rPr>
        <w:t>атест</w:t>
      </w:r>
      <w:r w:rsidRPr="009D16C3">
        <w:rPr>
          <w:sz w:val="24"/>
          <w:szCs w:val="24"/>
          <w:lang w:val="sr-Cyrl-RS"/>
        </w:rPr>
        <w:t>е</w:t>
      </w:r>
      <w:r w:rsidRPr="009D16C3">
        <w:rPr>
          <w:sz w:val="24"/>
          <w:szCs w:val="24"/>
        </w:rPr>
        <w:t xml:space="preserve"> кој</w:t>
      </w:r>
      <w:r w:rsidRPr="009D16C3">
        <w:rPr>
          <w:sz w:val="24"/>
          <w:szCs w:val="24"/>
          <w:lang w:val="sr-Cyrl-RS"/>
        </w:rPr>
        <w:t>и</w:t>
      </w:r>
      <w:r w:rsidRPr="009D16C3">
        <w:rPr>
          <w:sz w:val="24"/>
          <w:szCs w:val="24"/>
        </w:rPr>
        <w:t>м</w:t>
      </w:r>
      <w:r w:rsidRPr="009D16C3">
        <w:rPr>
          <w:sz w:val="24"/>
          <w:szCs w:val="24"/>
          <w:lang w:val="sr-Cyrl-RS"/>
        </w:rPr>
        <w:t>а</w:t>
      </w:r>
      <w:r w:rsidRPr="009D16C3">
        <w:rPr>
          <w:sz w:val="24"/>
          <w:szCs w:val="24"/>
        </w:rPr>
        <w:t xml:space="preserve"> се доказује да су понуђена добра у складу са траженим стандардима </w:t>
      </w:r>
    </w:p>
    <w:p w:rsidR="009D16C3" w:rsidRPr="009D16C3" w:rsidRDefault="009D16C3" w:rsidP="009D16C3">
      <w:pPr>
        <w:pStyle w:val="KDNabrajanje"/>
        <w:tabs>
          <w:tab w:val="clear" w:pos="630"/>
          <w:tab w:val="num" w:pos="284"/>
        </w:tabs>
        <w:ind w:left="284" w:hanging="284"/>
        <w:rPr>
          <w:sz w:val="24"/>
          <w:szCs w:val="24"/>
          <w:lang w:eastAsia="ar-SA"/>
        </w:rPr>
      </w:pPr>
      <w:r w:rsidRPr="009D16C3">
        <w:rPr>
          <w:sz w:val="24"/>
          <w:szCs w:val="24"/>
          <w:lang w:eastAsia="ar-SA"/>
        </w:rPr>
        <w:t>Техничку документацију</w:t>
      </w:r>
      <w:r>
        <w:rPr>
          <w:sz w:val="24"/>
          <w:szCs w:val="24"/>
          <w:lang w:val="sr-Cyrl-RS" w:eastAsia="ar-SA"/>
        </w:rPr>
        <w:t xml:space="preserve">, </w:t>
      </w:r>
      <w:r w:rsidRPr="009D16C3">
        <w:rPr>
          <w:sz w:val="24"/>
          <w:szCs w:val="24"/>
          <w:lang w:eastAsia="ar-SA"/>
        </w:rPr>
        <w:t>или извод из ње који се одн</w:t>
      </w:r>
      <w:r>
        <w:rPr>
          <w:sz w:val="24"/>
          <w:szCs w:val="24"/>
          <w:lang w:eastAsia="ar-SA"/>
        </w:rPr>
        <w:t xml:space="preserve">оси на: опис, намену и упутство </w:t>
      </w:r>
      <w:r w:rsidRPr="009D16C3">
        <w:rPr>
          <w:sz w:val="24"/>
          <w:szCs w:val="24"/>
          <w:lang w:eastAsia="ar-SA"/>
        </w:rPr>
        <w:t>за употребу и одржавање.</w:t>
      </w:r>
    </w:p>
    <w:p w:rsidR="009D16C3" w:rsidRPr="009D16C3" w:rsidRDefault="009D16C3" w:rsidP="009D16C3">
      <w:pPr>
        <w:pStyle w:val="KDNabrajanje"/>
        <w:tabs>
          <w:tab w:val="clear" w:pos="630"/>
          <w:tab w:val="num" w:pos="284"/>
        </w:tabs>
        <w:ind w:left="284" w:hanging="284"/>
        <w:rPr>
          <w:sz w:val="24"/>
          <w:szCs w:val="24"/>
          <w:lang w:eastAsia="ar-SA"/>
        </w:rPr>
      </w:pPr>
      <w:r w:rsidRPr="009D16C3">
        <w:rPr>
          <w:color w:val="000000" w:themeColor="text1"/>
          <w:sz w:val="24"/>
          <w:szCs w:val="24"/>
          <w:lang w:val="sr-Cyrl-CS"/>
        </w:rPr>
        <w:t>Декларацију о усаглашености издату од именованог тела</w:t>
      </w:r>
      <w:r w:rsidRPr="009D16C3">
        <w:rPr>
          <w:sz w:val="24"/>
          <w:szCs w:val="24"/>
          <w:lang w:eastAsia="ar-SA"/>
        </w:rPr>
        <w:t xml:space="preserve"> са преводом на српски језик, ако та опрема није произведена у Републици Србији,</w:t>
      </w:r>
    </w:p>
    <w:p w:rsidR="009D16C3" w:rsidRPr="00E267BF" w:rsidRDefault="009D16C3" w:rsidP="009D16C3">
      <w:pPr>
        <w:pStyle w:val="KDNabrajanje"/>
        <w:tabs>
          <w:tab w:val="clear" w:pos="630"/>
          <w:tab w:val="num" w:pos="284"/>
        </w:tabs>
        <w:ind w:hanging="630"/>
        <w:rPr>
          <w:lang w:eastAsia="ar-SA"/>
        </w:rPr>
      </w:pPr>
      <w:r w:rsidRPr="009D16C3">
        <w:rPr>
          <w:sz w:val="24"/>
          <w:szCs w:val="24"/>
        </w:rPr>
        <w:t>узорке понуђених добара за све позиције</w:t>
      </w:r>
      <w:r w:rsidRPr="00E267BF">
        <w:t xml:space="preserve"> </w:t>
      </w:r>
    </w:p>
    <w:p w:rsidR="009D16C3" w:rsidRPr="002D3DD5" w:rsidRDefault="009D16C3" w:rsidP="009D16C3">
      <w:pPr>
        <w:pStyle w:val="KDNabrajanje"/>
        <w:numPr>
          <w:ilvl w:val="0"/>
          <w:numId w:val="0"/>
        </w:numPr>
        <w:tabs>
          <w:tab w:val="num" w:pos="284"/>
        </w:tabs>
        <w:spacing w:before="0"/>
        <w:ind w:left="284"/>
        <w:rPr>
          <w:rFonts w:cs="Arial"/>
          <w:sz w:val="24"/>
          <w:szCs w:val="24"/>
        </w:rPr>
      </w:pPr>
    </w:p>
    <w:p w:rsidR="002D3DD5" w:rsidRDefault="002D3DD5" w:rsidP="00EE12C8">
      <w:pPr>
        <w:pStyle w:val="KDParagraf"/>
        <w:spacing w:before="0"/>
        <w:rPr>
          <w:rFonts w:cs="Arial"/>
          <w:sz w:val="24"/>
          <w:szCs w:val="24"/>
          <w:lang w:val="ru-RU"/>
        </w:rPr>
      </w:pPr>
    </w:p>
    <w:p w:rsidR="00EE12C8" w:rsidRPr="00945726" w:rsidRDefault="00EE12C8" w:rsidP="00EE12C8">
      <w:pPr>
        <w:pStyle w:val="KDParagraf"/>
        <w:spacing w:before="0"/>
        <w:rPr>
          <w:rFonts w:cs="Arial"/>
          <w:sz w:val="24"/>
          <w:szCs w:val="24"/>
          <w:lang w:val="sr-Cyrl-RS"/>
        </w:rPr>
      </w:pPr>
      <w:r w:rsidRPr="00945726">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EE12C8" w:rsidRDefault="00EE12C8"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4418B5" w:rsidRDefault="004418B5"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795AED">
      <w:pPr>
        <w:pStyle w:val="KDPodnaslov2"/>
        <w:numPr>
          <w:ilvl w:val="1"/>
          <w:numId w:val="19"/>
        </w:numPr>
        <w:spacing w:before="0"/>
        <w:jc w:val="both"/>
        <w:rPr>
          <w:rFonts w:cs="Arial"/>
          <w:sz w:val="24"/>
          <w:szCs w:val="24"/>
        </w:rPr>
      </w:pPr>
      <w:bookmarkStart w:id="214" w:name="_Toc441651580"/>
      <w:bookmarkStart w:id="215"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4"/>
      <w:bookmarkEnd w:id="215"/>
    </w:p>
    <w:p w:rsidR="00EE12C8" w:rsidRDefault="00EE12C8" w:rsidP="00EE12C8">
      <w:pPr>
        <w:pStyle w:val="KDParagraf"/>
        <w:spacing w:before="0"/>
        <w:rPr>
          <w:rFonts w:cs="Arial"/>
          <w:sz w:val="24"/>
          <w:szCs w:val="24"/>
        </w:rPr>
      </w:pPr>
    </w:p>
    <w:p w:rsidR="00EE12C8" w:rsidRPr="004401A5" w:rsidRDefault="00EE12C8" w:rsidP="00EE12C8">
      <w:pPr>
        <w:pStyle w:val="KDParagraf"/>
        <w:spacing w:before="0"/>
        <w:rPr>
          <w:rFonts w:cs="Arial"/>
          <w:sz w:val="24"/>
          <w:szCs w:val="24"/>
          <w:lang w:val="sr-Cyrl-CS"/>
        </w:rPr>
      </w:pPr>
      <w:r w:rsidRPr="004401A5">
        <w:rPr>
          <w:rFonts w:cs="Arial"/>
          <w:sz w:val="24"/>
          <w:szCs w:val="24"/>
        </w:rPr>
        <w:t xml:space="preserve">Благовременим се сматрају понуде које су примљене, и оверене печатом пријема у писарници </w:t>
      </w:r>
      <w:r>
        <w:rPr>
          <w:rFonts w:cs="Arial"/>
          <w:sz w:val="24"/>
          <w:szCs w:val="24"/>
          <w:lang w:val="sr-Cyrl-RS"/>
        </w:rPr>
        <w:t>н</w:t>
      </w:r>
      <w:r w:rsidRPr="004401A5">
        <w:rPr>
          <w:rFonts w:cs="Arial"/>
          <w:sz w:val="24"/>
          <w:szCs w:val="24"/>
        </w:rPr>
        <w:t>аручиоца,</w:t>
      </w:r>
      <w:r>
        <w:rPr>
          <w:rFonts w:cs="Arial"/>
          <w:sz w:val="24"/>
          <w:szCs w:val="24"/>
          <w:lang w:val="sr-Cyrl-RS"/>
        </w:rPr>
        <w:t xml:space="preserve"> Београд, Балканска 13</w:t>
      </w:r>
      <w:r>
        <w:rPr>
          <w:rFonts w:cs="Arial"/>
          <w:sz w:val="24"/>
          <w:szCs w:val="24"/>
          <w:lang w:val="sr-Cyrl-CS"/>
        </w:rPr>
        <w:t>,</w:t>
      </w:r>
      <w:r w:rsidRPr="004401A5">
        <w:rPr>
          <w:rFonts w:cs="Arial"/>
          <w:sz w:val="24"/>
          <w:szCs w:val="24"/>
        </w:rPr>
        <w:t xml:space="preserve"> у складу са Позивом за подношење понуда</w:t>
      </w:r>
      <w:r>
        <w:rPr>
          <w:rFonts w:cs="Arial"/>
          <w:sz w:val="24"/>
          <w:szCs w:val="24"/>
          <w:lang w:val="sr-Cyrl-RS"/>
        </w:rPr>
        <w:t>,</w:t>
      </w:r>
      <w:r w:rsidRPr="004401A5">
        <w:rPr>
          <w:rFonts w:cs="Arial"/>
          <w:sz w:val="24"/>
          <w:szCs w:val="24"/>
        </w:rPr>
        <w:t xml:space="preserve"> објављ</w:t>
      </w:r>
      <w:r>
        <w:rPr>
          <w:rFonts w:cs="Arial"/>
          <w:sz w:val="24"/>
          <w:szCs w:val="24"/>
        </w:rPr>
        <w:t>еним на Порталу јавних набавки.</w:t>
      </w:r>
    </w:p>
    <w:p w:rsidR="00EE12C8" w:rsidRPr="00EC5BB4" w:rsidRDefault="00EE12C8" w:rsidP="00EE12C8">
      <w:pPr>
        <w:pStyle w:val="KDParagraf"/>
        <w:spacing w:before="0"/>
        <w:rPr>
          <w:rFonts w:cs="Arial"/>
          <w:sz w:val="24"/>
          <w:szCs w:val="24"/>
          <w:lang w:val="sr-Cyrl-CS"/>
        </w:rPr>
      </w:pPr>
      <w:r w:rsidRPr="00723522">
        <w:rPr>
          <w:rFonts w:cs="Arial"/>
          <w:sz w:val="24"/>
          <w:szCs w:val="24"/>
        </w:rPr>
        <w:t xml:space="preserve">Ако је понуда поднета по истеку рока за подношење понуда одређеног у </w:t>
      </w:r>
      <w:r w:rsidRPr="00723522">
        <w:rPr>
          <w:rFonts w:cs="Arial"/>
          <w:sz w:val="24"/>
          <w:szCs w:val="24"/>
          <w:lang w:val="sr-Cyrl-RS"/>
        </w:rPr>
        <w:t>П</w:t>
      </w:r>
      <w:r w:rsidRPr="00723522">
        <w:rPr>
          <w:rFonts w:cs="Arial"/>
          <w:sz w:val="24"/>
          <w:szCs w:val="24"/>
        </w:rPr>
        <w:t xml:space="preserve">озиву, сматраће се неблаговременом, а </w:t>
      </w:r>
      <w:r>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E12C8" w:rsidRDefault="00EE12C8" w:rsidP="00EE12C8">
      <w:pPr>
        <w:pStyle w:val="KDParagraf"/>
        <w:spacing w:before="0"/>
        <w:rPr>
          <w:rFonts w:cs="Arial"/>
          <w:sz w:val="24"/>
          <w:szCs w:val="24"/>
        </w:rPr>
      </w:pPr>
    </w:p>
    <w:p w:rsidR="00EE12C8" w:rsidRPr="00EE12C8" w:rsidRDefault="00EE12C8" w:rsidP="00EE12C8">
      <w:pPr>
        <w:pStyle w:val="KDParagraf"/>
        <w:spacing w:before="0"/>
        <w:rPr>
          <w:rFonts w:cs="Arial"/>
          <w:sz w:val="24"/>
          <w:szCs w:val="24"/>
          <w:lang w:val="sr-Cyrl-RS"/>
        </w:rPr>
      </w:pPr>
      <w:r w:rsidRPr="00EE12C8">
        <w:rPr>
          <w:rFonts w:cs="Arial"/>
          <w:sz w:val="24"/>
          <w:szCs w:val="24"/>
        </w:rPr>
        <w:t>Комисија за јавне набавке ће благовремено поднете понуде јавно отворити у просторијама Јавног предузећа „Електропривреда Србије</w:t>
      </w:r>
      <w:proofErr w:type="gramStart"/>
      <w:r w:rsidRPr="00EE12C8">
        <w:rPr>
          <w:rFonts w:cs="Arial"/>
          <w:sz w:val="24"/>
          <w:szCs w:val="24"/>
        </w:rPr>
        <w:t>“ Београд</w:t>
      </w:r>
      <w:proofErr w:type="gramEnd"/>
      <w:r w:rsidRPr="00EE12C8">
        <w:rPr>
          <w:rFonts w:cs="Arial"/>
          <w:sz w:val="24"/>
          <w:szCs w:val="24"/>
        </w:rPr>
        <w:t xml:space="preserve">, </w:t>
      </w:r>
      <w:r w:rsidRPr="00EE12C8">
        <w:rPr>
          <w:rFonts w:cs="Arial"/>
          <w:sz w:val="24"/>
          <w:szCs w:val="24"/>
          <w:lang w:val="ru-RU"/>
        </w:rPr>
        <w:t xml:space="preserve">ул. </w:t>
      </w:r>
      <w:r w:rsidRPr="00EE12C8">
        <w:rPr>
          <w:rFonts w:cs="Arial"/>
          <w:sz w:val="24"/>
          <w:szCs w:val="24"/>
          <w:lang w:val="sr-Cyrl-RS"/>
        </w:rPr>
        <w:t xml:space="preserve">Балканска 13 спрат </w:t>
      </w:r>
      <w:r w:rsidRPr="00EE12C8">
        <w:rPr>
          <w:rFonts w:cs="Arial"/>
          <w:sz w:val="24"/>
          <w:szCs w:val="24"/>
          <w:lang w:val="sr-Latn-RS"/>
        </w:rPr>
        <w:t>II</w:t>
      </w:r>
      <w:r w:rsidRPr="00EE12C8">
        <w:rPr>
          <w:rFonts w:cs="Arial"/>
          <w:sz w:val="24"/>
          <w:szCs w:val="24"/>
          <w:lang w:val="sr-Cyrl-RS"/>
        </w:rPr>
        <w:t xml:space="preserve">, </w:t>
      </w:r>
      <w:r w:rsidRPr="00EE12C8">
        <w:rPr>
          <w:rFonts w:cs="Arial"/>
          <w:sz w:val="24"/>
          <w:szCs w:val="24"/>
        </w:rPr>
        <w:t xml:space="preserve">у </w:t>
      </w:r>
      <w:r w:rsidRPr="00EE12C8">
        <w:rPr>
          <w:rFonts w:cs="Arial"/>
          <w:sz w:val="24"/>
          <w:szCs w:val="24"/>
          <w:lang w:val="sr-Cyrl-RS"/>
        </w:rPr>
        <w:t xml:space="preserve">складу са </w:t>
      </w:r>
      <w:r w:rsidRPr="00EE12C8">
        <w:rPr>
          <w:rFonts w:cs="Arial"/>
          <w:sz w:val="24"/>
          <w:szCs w:val="24"/>
        </w:rPr>
        <w:t>Позивом за подношење понуда</w:t>
      </w:r>
      <w:r w:rsidRPr="00EE12C8">
        <w:rPr>
          <w:rFonts w:cs="Arial"/>
          <w:sz w:val="24"/>
          <w:szCs w:val="24"/>
          <w:lang w:val="sr-Cyrl-RS"/>
        </w:rPr>
        <w:t>.</w:t>
      </w:r>
    </w:p>
    <w:p w:rsidR="00EE12C8" w:rsidRDefault="00EE12C8" w:rsidP="008D2B23">
      <w:pPr>
        <w:pStyle w:val="KDParagraf"/>
        <w:spacing w:before="0"/>
        <w:rPr>
          <w:rFonts w:cs="Arial"/>
          <w:sz w:val="24"/>
          <w:szCs w:val="24"/>
        </w:rPr>
      </w:pPr>
    </w:p>
    <w:p w:rsidR="008D2B23" w:rsidRPr="00E03900" w:rsidRDefault="008D2B23" w:rsidP="008D2B23">
      <w:pPr>
        <w:pStyle w:val="KDParagraf"/>
        <w:spacing w:before="0"/>
        <w:rPr>
          <w:rFonts w:cs="Arial"/>
          <w:sz w:val="24"/>
          <w:szCs w:val="24"/>
          <w:lang w:val="sr-Cyrl-RS"/>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w:t>
      </w:r>
      <w:proofErr w:type="gramStart"/>
      <w:r w:rsidR="0071693F">
        <w:rPr>
          <w:rFonts w:cs="Arial"/>
          <w:sz w:val="24"/>
          <w:szCs w:val="24"/>
          <w:lang w:val="sr-Cyrl-RS"/>
        </w:rPr>
        <w:t>:три</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795AED">
      <w:pPr>
        <w:pStyle w:val="KDPodnaslov2"/>
        <w:numPr>
          <w:ilvl w:val="1"/>
          <w:numId w:val="19"/>
        </w:numPr>
        <w:spacing w:before="0"/>
        <w:jc w:val="both"/>
        <w:rPr>
          <w:rFonts w:cs="Arial"/>
          <w:sz w:val="24"/>
          <w:szCs w:val="24"/>
        </w:rPr>
      </w:pPr>
      <w:bookmarkStart w:id="216" w:name="_Toc441651581"/>
      <w:bookmarkStart w:id="217" w:name="_Toc442559892"/>
      <w:r w:rsidRPr="00EC5BB4">
        <w:rPr>
          <w:rFonts w:cs="Arial"/>
          <w:sz w:val="24"/>
          <w:szCs w:val="24"/>
        </w:rPr>
        <w:t>Начин подношења понуде</w:t>
      </w:r>
      <w:bookmarkEnd w:id="216"/>
      <w:bookmarkEnd w:id="21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w:t>
      </w:r>
      <w:r w:rsidRPr="00EC5BB4">
        <w:rPr>
          <w:rFonts w:cs="Arial"/>
          <w:sz w:val="24"/>
          <w:szCs w:val="24"/>
        </w:rPr>
        <w:lastRenderedPageBreak/>
        <w:t>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795AED">
      <w:pPr>
        <w:pStyle w:val="KDPodnaslov2"/>
        <w:numPr>
          <w:ilvl w:val="1"/>
          <w:numId w:val="19"/>
        </w:numPr>
        <w:spacing w:before="0"/>
        <w:jc w:val="both"/>
        <w:rPr>
          <w:rFonts w:cs="Arial"/>
          <w:sz w:val="24"/>
          <w:szCs w:val="24"/>
        </w:rPr>
      </w:pPr>
      <w:bookmarkStart w:id="218" w:name="_Toc441651582"/>
      <w:bookmarkStart w:id="219" w:name="_Toc442559893"/>
      <w:r w:rsidRPr="00EC5BB4">
        <w:rPr>
          <w:rFonts w:cs="Arial"/>
          <w:sz w:val="24"/>
          <w:szCs w:val="24"/>
        </w:rPr>
        <w:t>Измена, допуна и опозив понуде</w:t>
      </w:r>
      <w:bookmarkEnd w:id="218"/>
      <w:bookmarkEnd w:id="219"/>
    </w:p>
    <w:p w:rsidR="008D2B23" w:rsidRPr="009E34F3" w:rsidRDefault="008D2B23" w:rsidP="008D2B23">
      <w:pPr>
        <w:pStyle w:val="KDParagraf"/>
        <w:spacing w:before="0"/>
        <w:rPr>
          <w:rFonts w:cs="Arial"/>
          <w:b/>
          <w:sz w:val="24"/>
          <w:szCs w:val="24"/>
          <w:lang w:val="sr-Cyrl-CS"/>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F10DE3">
        <w:rPr>
          <w:rFonts w:cs="Arial"/>
          <w:b/>
          <w:i/>
          <w:sz w:val="24"/>
          <w:szCs w:val="24"/>
          <w:lang w:val="ru-RU"/>
        </w:rPr>
        <w:t>П</w:t>
      </w:r>
      <w:r w:rsidR="00F10DE3" w:rsidRPr="00F10DE3">
        <w:rPr>
          <w:rFonts w:cs="Arial"/>
          <w:b/>
          <w:sz w:val="24"/>
          <w:szCs w:val="24"/>
          <w:lang w:val="ru-RU"/>
        </w:rPr>
        <w:t>онуд</w:t>
      </w:r>
      <w:r w:rsidR="00F10DE3">
        <w:rPr>
          <w:rFonts w:cs="Arial"/>
          <w:b/>
          <w:sz w:val="24"/>
          <w:szCs w:val="24"/>
          <w:lang w:val="ru-RU"/>
        </w:rPr>
        <w:t>е</w:t>
      </w:r>
      <w:r w:rsidR="00F10DE3" w:rsidRPr="00F10DE3">
        <w:rPr>
          <w:rFonts w:cs="Arial"/>
          <w:b/>
          <w:sz w:val="24"/>
          <w:szCs w:val="24"/>
          <w:lang w:val="ru-RU"/>
        </w:rPr>
        <w:t xml:space="preserve"> за јавну набавку добара </w:t>
      </w:r>
      <w:r w:rsidR="00F10DE3" w:rsidRPr="00F10DE3">
        <w:rPr>
          <w:rFonts w:cs="Arial"/>
          <w:b/>
          <w:sz w:val="24"/>
          <w:szCs w:val="24"/>
          <w:lang w:val="sr-Cyrl-RS"/>
        </w:rPr>
        <w:t xml:space="preserve">– </w:t>
      </w:r>
      <w:r w:rsidR="00F10DE3" w:rsidRPr="00F10DE3">
        <w:rPr>
          <w:rFonts w:cs="Arial"/>
          <w:b/>
          <w:sz w:val="24"/>
          <w:szCs w:val="24"/>
        </w:rPr>
        <w:t>“</w:t>
      </w:r>
      <w:r w:rsidR="00F10DE3" w:rsidRPr="00F10DE3">
        <w:rPr>
          <w:rFonts w:cs="Arial"/>
          <w:b/>
          <w:sz w:val="24"/>
          <w:szCs w:val="24"/>
          <w:lang w:val="ru-RU"/>
        </w:rPr>
        <w:t>Лична заштитна опреме</w:t>
      </w:r>
      <w:r w:rsidR="00F10DE3" w:rsidRPr="00F10DE3">
        <w:rPr>
          <w:rFonts w:cs="Arial"/>
          <w:b/>
          <w:sz w:val="24"/>
          <w:szCs w:val="24"/>
        </w:rPr>
        <w:t>”</w:t>
      </w:r>
      <w:r w:rsidR="00F10DE3" w:rsidRPr="00F10DE3">
        <w:rPr>
          <w:rFonts w:cs="Arial"/>
          <w:b/>
          <w:sz w:val="24"/>
          <w:szCs w:val="24"/>
          <w:lang w:val="ru-RU"/>
        </w:rPr>
        <w:t xml:space="preserve">,Партија број_________(уписује се број партије) јавна набавка број </w:t>
      </w:r>
      <w:r w:rsidR="00F10DE3" w:rsidRPr="00F10DE3">
        <w:rPr>
          <w:rFonts w:cs="Arial"/>
          <w:b/>
          <w:sz w:val="24"/>
          <w:szCs w:val="24"/>
          <w:lang w:val="sr-Cyrl-CS"/>
        </w:rPr>
        <w:t>ЈНО/1000/0613/2017</w:t>
      </w:r>
      <w:r w:rsidR="00F10DE3">
        <w:rPr>
          <w:rFonts w:cs="Arial"/>
          <w:b/>
          <w:sz w:val="24"/>
          <w:szCs w:val="24"/>
          <w:lang w:val="ru-RU"/>
        </w:rPr>
        <w:t>- НЕ ОТВАРАТИ</w:t>
      </w:r>
      <w:r w:rsidR="006F0CA5" w:rsidRPr="00F448BC">
        <w:rPr>
          <w:rFonts w:cs="Arial"/>
          <w:b/>
          <w:sz w:val="24"/>
          <w:szCs w:val="24"/>
          <w:lang w:val="ru-RU"/>
        </w:rPr>
        <w:t>“</w:t>
      </w:r>
      <w:r w:rsidR="004418B5" w:rsidRPr="004418B5">
        <w:rPr>
          <w:rFonts w:cs="Arial"/>
          <w:b/>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53CC1" w:rsidRDefault="008D2B23" w:rsidP="00F448BC">
      <w:pPr>
        <w:pStyle w:val="KDParagraf"/>
        <w:spacing w:before="0"/>
        <w:rPr>
          <w:rFonts w:cs="Arial"/>
          <w:b/>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F10DE3" w:rsidRPr="00F10DE3">
        <w:rPr>
          <w:rFonts w:cs="Arial"/>
          <w:b/>
          <w:i/>
          <w:sz w:val="24"/>
          <w:szCs w:val="24"/>
          <w:lang w:val="ru-RU"/>
        </w:rPr>
        <w:t>П</w:t>
      </w:r>
      <w:r w:rsidR="00F10DE3" w:rsidRPr="00F10DE3">
        <w:rPr>
          <w:rFonts w:cs="Arial"/>
          <w:b/>
          <w:sz w:val="24"/>
          <w:szCs w:val="24"/>
          <w:lang w:val="ru-RU"/>
        </w:rPr>
        <w:t xml:space="preserve">онуде за јавну набавку добара </w:t>
      </w:r>
      <w:r w:rsidR="00F10DE3" w:rsidRPr="00F10DE3">
        <w:rPr>
          <w:rFonts w:cs="Arial"/>
          <w:b/>
          <w:sz w:val="24"/>
          <w:szCs w:val="24"/>
          <w:lang w:val="sr-Cyrl-RS"/>
        </w:rPr>
        <w:t xml:space="preserve">– </w:t>
      </w:r>
      <w:r w:rsidR="00F10DE3" w:rsidRPr="00F10DE3">
        <w:rPr>
          <w:rFonts w:cs="Arial"/>
          <w:b/>
          <w:sz w:val="24"/>
          <w:szCs w:val="24"/>
        </w:rPr>
        <w:t>“</w:t>
      </w:r>
      <w:r w:rsidR="00F10DE3" w:rsidRPr="00F10DE3">
        <w:rPr>
          <w:rFonts w:cs="Arial"/>
          <w:b/>
          <w:sz w:val="24"/>
          <w:szCs w:val="24"/>
          <w:lang w:val="ru-RU"/>
        </w:rPr>
        <w:t>Лична заштитна опреме</w:t>
      </w:r>
      <w:r w:rsidR="00F10DE3" w:rsidRPr="00F10DE3">
        <w:rPr>
          <w:rFonts w:cs="Arial"/>
          <w:b/>
          <w:sz w:val="24"/>
          <w:szCs w:val="24"/>
        </w:rPr>
        <w:t>”</w:t>
      </w:r>
      <w:proofErr w:type="gramStart"/>
      <w:r w:rsidR="00F10DE3" w:rsidRPr="00F10DE3">
        <w:rPr>
          <w:rFonts w:cs="Arial"/>
          <w:b/>
          <w:sz w:val="24"/>
          <w:szCs w:val="24"/>
          <w:lang w:val="ru-RU"/>
        </w:rPr>
        <w:t>,Партија</w:t>
      </w:r>
      <w:proofErr w:type="gramEnd"/>
      <w:r w:rsidR="00F10DE3" w:rsidRPr="00F10DE3">
        <w:rPr>
          <w:rFonts w:cs="Arial"/>
          <w:b/>
          <w:sz w:val="24"/>
          <w:szCs w:val="24"/>
          <w:lang w:val="ru-RU"/>
        </w:rPr>
        <w:t xml:space="preserve"> број_________(уписује се број партије) јавна набавка број </w:t>
      </w:r>
      <w:r w:rsidR="00F10DE3" w:rsidRPr="00F10DE3">
        <w:rPr>
          <w:rFonts w:cs="Arial"/>
          <w:b/>
          <w:sz w:val="24"/>
          <w:szCs w:val="24"/>
          <w:lang w:val="sr-Cyrl-CS"/>
        </w:rPr>
        <w:t>ЈНО/1000/0613/2017</w:t>
      </w:r>
      <w:r w:rsidR="00F10DE3" w:rsidRPr="00F10DE3">
        <w:rPr>
          <w:rFonts w:cs="Arial"/>
          <w:b/>
          <w:sz w:val="24"/>
          <w:szCs w:val="24"/>
          <w:lang w:val="ru-RU"/>
        </w:rPr>
        <w:t xml:space="preserve">- НЕ ОТВАРАТИ </w:t>
      </w:r>
      <w:r w:rsidR="006F0CA5" w:rsidRPr="006F0CA5">
        <w:rPr>
          <w:rFonts w:cs="Arial"/>
          <w:b/>
          <w:sz w:val="24"/>
          <w:szCs w:val="24"/>
          <w:lang w:val="ru-RU"/>
        </w:rPr>
        <w:t>“</w:t>
      </w:r>
      <w:r w:rsidR="004418B5" w:rsidRPr="004418B5">
        <w:rPr>
          <w:rFonts w:cs="Arial"/>
          <w:b/>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3B2F58" w:rsidRPr="00EC5BB4" w:rsidRDefault="003B2F58" w:rsidP="008D2B23">
      <w:pPr>
        <w:pStyle w:val="KDKomentar"/>
        <w:spacing w:before="0"/>
        <w:rPr>
          <w:rFonts w:cs="Arial"/>
          <w:i w:val="0"/>
          <w:sz w:val="24"/>
          <w:szCs w:val="24"/>
        </w:rPr>
      </w:pPr>
    </w:p>
    <w:p w:rsidR="008D2B23" w:rsidRPr="00CA101C" w:rsidRDefault="008D2B23" w:rsidP="00795AED">
      <w:pPr>
        <w:pStyle w:val="KDPodnaslov2"/>
        <w:numPr>
          <w:ilvl w:val="1"/>
          <w:numId w:val="19"/>
        </w:numPr>
        <w:spacing w:before="0"/>
        <w:jc w:val="both"/>
        <w:rPr>
          <w:rFonts w:cs="Arial"/>
          <w:sz w:val="28"/>
          <w:szCs w:val="28"/>
        </w:rPr>
      </w:pPr>
      <w:bookmarkStart w:id="220" w:name="_Toc441651583"/>
      <w:bookmarkStart w:id="221" w:name="_Toc442559894"/>
      <w:r w:rsidRPr="00CA101C">
        <w:rPr>
          <w:rFonts w:cs="Arial"/>
          <w:sz w:val="28"/>
          <w:szCs w:val="28"/>
          <w:lang w:val="ru-RU"/>
        </w:rPr>
        <w:t>П</w:t>
      </w:r>
      <w:r w:rsidRPr="00CA101C">
        <w:rPr>
          <w:rFonts w:cs="Arial"/>
          <w:sz w:val="28"/>
          <w:szCs w:val="28"/>
        </w:rPr>
        <w:t>артије</w:t>
      </w:r>
      <w:bookmarkEnd w:id="220"/>
      <w:bookmarkEnd w:id="221"/>
    </w:p>
    <w:p w:rsidR="00F10DE3" w:rsidRPr="002C13F9" w:rsidRDefault="00F10DE3" w:rsidP="00F10DE3">
      <w:pPr>
        <w:contextualSpacing/>
        <w:rPr>
          <w:rFonts w:cs="Arial"/>
          <w:sz w:val="24"/>
          <w:szCs w:val="24"/>
          <w:lang w:val="sr-Cyrl-RS"/>
        </w:rPr>
      </w:pPr>
      <w:r w:rsidRPr="002C13F9">
        <w:rPr>
          <w:rFonts w:cs="Arial"/>
          <w:sz w:val="24"/>
          <w:szCs w:val="24"/>
        </w:rPr>
        <w:t xml:space="preserve">Набавка </w:t>
      </w:r>
      <w:r w:rsidRPr="002C13F9">
        <w:rPr>
          <w:rFonts w:cs="Arial"/>
          <w:sz w:val="24"/>
          <w:szCs w:val="24"/>
          <w:lang w:val="sr-Cyrl-RS"/>
        </w:rPr>
        <w:t>је о</w:t>
      </w:r>
      <w:r>
        <w:rPr>
          <w:rFonts w:cs="Arial"/>
          <w:sz w:val="24"/>
          <w:szCs w:val="24"/>
          <w:lang w:val="sr-Cyrl-RS"/>
        </w:rPr>
        <w:t>бликована у две посебне партије.</w:t>
      </w:r>
    </w:p>
    <w:p w:rsidR="00F10DE3" w:rsidRPr="00BD08A8" w:rsidRDefault="00F10DE3" w:rsidP="00F10DE3">
      <w:pPr>
        <w:pStyle w:val="Default"/>
        <w:rPr>
          <w:rFonts w:ascii="Arial" w:hAnsi="Arial" w:cs="Arial"/>
          <w:lang w:val="sr-Cyrl-CS"/>
        </w:rPr>
      </w:pPr>
      <w:r w:rsidRPr="00BD08A8">
        <w:rPr>
          <w:rFonts w:ascii="Arial" w:hAnsi="Arial" w:cs="Arial"/>
          <w:lang w:val="sr-Cyrl-CS"/>
        </w:rPr>
        <w:t xml:space="preserve">Понуђач </w:t>
      </w:r>
      <w:r>
        <w:rPr>
          <w:rFonts w:ascii="Arial" w:hAnsi="Arial" w:cs="Arial"/>
          <w:lang w:val="sr-Cyrl-CS"/>
        </w:rPr>
        <w:t xml:space="preserve">може да поднесе понуду за једну или две </w:t>
      </w:r>
      <w:r w:rsidRPr="00BD08A8">
        <w:rPr>
          <w:rFonts w:ascii="Arial" w:hAnsi="Arial" w:cs="Arial"/>
          <w:lang w:val="sr-Cyrl-CS"/>
        </w:rPr>
        <w:t>партиј</w:t>
      </w:r>
      <w:r>
        <w:rPr>
          <w:rFonts w:ascii="Arial" w:hAnsi="Arial" w:cs="Arial"/>
          <w:lang w:val="sr-Cyrl-CS"/>
        </w:rPr>
        <w:t>е</w:t>
      </w:r>
      <w:r w:rsidRPr="00BD08A8">
        <w:rPr>
          <w:rFonts w:ascii="Arial" w:hAnsi="Arial" w:cs="Arial"/>
          <w:lang w:val="sr-Cyrl-CS"/>
        </w:rPr>
        <w:t>.</w:t>
      </w:r>
    </w:p>
    <w:p w:rsidR="00F10DE3" w:rsidRPr="002C13F9" w:rsidRDefault="00F10DE3" w:rsidP="00F10DE3">
      <w:pPr>
        <w:tabs>
          <w:tab w:val="left" w:pos="709"/>
        </w:tabs>
        <w:rPr>
          <w:rFonts w:cs="Arial"/>
          <w:sz w:val="24"/>
          <w:szCs w:val="24"/>
          <w:lang w:val="sr-Cyrl-CS"/>
        </w:rPr>
      </w:pPr>
      <w:r w:rsidRPr="002C13F9">
        <w:rPr>
          <w:rFonts w:cs="Arial"/>
          <w:sz w:val="24"/>
          <w:szCs w:val="24"/>
        </w:rPr>
        <w:t xml:space="preserve">Понуде се могу </w:t>
      </w:r>
      <w:r w:rsidRPr="002C13F9">
        <w:rPr>
          <w:rFonts w:cs="Arial"/>
          <w:sz w:val="24"/>
          <w:szCs w:val="24"/>
          <w:lang w:val="sr-Cyrl-RS"/>
        </w:rPr>
        <w:t>поднети</w:t>
      </w:r>
      <w:r w:rsidRPr="002C13F9">
        <w:rPr>
          <w:rFonts w:cs="Arial"/>
          <w:sz w:val="24"/>
          <w:szCs w:val="24"/>
        </w:rPr>
        <w:t xml:space="preserve"> за </w:t>
      </w:r>
      <w:r>
        <w:rPr>
          <w:rFonts w:cs="Arial"/>
          <w:sz w:val="24"/>
          <w:szCs w:val="24"/>
          <w:lang w:val="sr-Cyrl-RS"/>
        </w:rPr>
        <w:t xml:space="preserve">обе </w:t>
      </w:r>
      <w:r w:rsidRPr="002C13F9">
        <w:rPr>
          <w:rFonts w:cs="Arial"/>
          <w:sz w:val="24"/>
          <w:szCs w:val="24"/>
        </w:rPr>
        <w:t xml:space="preserve">или само за </w:t>
      </w:r>
      <w:proofErr w:type="gramStart"/>
      <w:r w:rsidRPr="002C13F9">
        <w:rPr>
          <w:rFonts w:cs="Arial"/>
          <w:sz w:val="24"/>
          <w:szCs w:val="24"/>
        </w:rPr>
        <w:t>одређене(</w:t>
      </w:r>
      <w:proofErr w:type="gramEnd"/>
      <w:r w:rsidRPr="002C13F9">
        <w:rPr>
          <w:rFonts w:cs="Arial"/>
          <w:sz w:val="24"/>
          <w:szCs w:val="24"/>
        </w:rPr>
        <w:t>у), партије(у)</w:t>
      </w:r>
      <w:r w:rsidRPr="002C13F9">
        <w:rPr>
          <w:rFonts w:cs="Arial"/>
          <w:sz w:val="24"/>
          <w:szCs w:val="24"/>
          <w:lang w:val="sr-Cyrl-CS"/>
        </w:rPr>
        <w:t>,</w:t>
      </w:r>
      <w:r w:rsidRPr="002C13F9">
        <w:rPr>
          <w:rFonts w:cs="Arial"/>
          <w:sz w:val="24"/>
          <w:szCs w:val="24"/>
        </w:rPr>
        <w:t xml:space="preserve"> али обавезно у одвојеним ковертама</w:t>
      </w:r>
      <w:r w:rsidRPr="002C13F9">
        <w:rPr>
          <w:rFonts w:cs="Arial"/>
          <w:sz w:val="24"/>
          <w:szCs w:val="24"/>
          <w:lang w:val="sr-Cyrl-RS"/>
        </w:rPr>
        <w:t xml:space="preserve"> са свим траженим доказима предвиђеним Конкурсном документацијом</w:t>
      </w:r>
      <w:r w:rsidRPr="002C13F9">
        <w:rPr>
          <w:rFonts w:cs="Arial"/>
          <w:sz w:val="24"/>
          <w:szCs w:val="24"/>
        </w:rPr>
        <w:t xml:space="preserve"> и са назнаком на коју партију се односе</w:t>
      </w:r>
      <w:r w:rsidRPr="002C13F9">
        <w:rPr>
          <w:rFonts w:cs="Arial"/>
          <w:sz w:val="24"/>
          <w:szCs w:val="24"/>
          <w:lang w:val="sr-Cyrl-CS"/>
        </w:rPr>
        <w:t>.</w:t>
      </w:r>
    </w:p>
    <w:p w:rsidR="00F10DE3" w:rsidRPr="002C13F9" w:rsidRDefault="00F10DE3" w:rsidP="00F10DE3">
      <w:pPr>
        <w:pStyle w:val="Default"/>
        <w:rPr>
          <w:rFonts w:ascii="Arial" w:hAnsi="Arial" w:cs="Arial"/>
          <w:lang w:val="sr-Cyrl-RS"/>
        </w:rPr>
      </w:pPr>
      <w:r w:rsidRPr="002C13F9">
        <w:rPr>
          <w:rFonts w:ascii="Arial" w:hAnsi="Arial" w:cs="Arial"/>
        </w:rPr>
        <w:t>Понуде које не обухвате целокупну набавку</w:t>
      </w:r>
      <w:r w:rsidRPr="002C13F9">
        <w:rPr>
          <w:rFonts w:ascii="Arial" w:hAnsi="Arial" w:cs="Arial"/>
          <w:lang w:val="sr-Cyrl-CS"/>
        </w:rPr>
        <w:t xml:space="preserve"> у оквиру једне партије</w:t>
      </w:r>
      <w:r w:rsidRPr="002C13F9">
        <w:rPr>
          <w:rFonts w:ascii="Arial" w:hAnsi="Arial" w:cs="Arial"/>
        </w:rPr>
        <w:t xml:space="preserve"> биће одбијене као не</w:t>
      </w:r>
      <w:r>
        <w:rPr>
          <w:rFonts w:ascii="Arial" w:hAnsi="Arial" w:cs="Arial"/>
          <w:lang w:val="sr-Cyrl-RS"/>
        </w:rPr>
        <w:t>прихватљиве</w:t>
      </w:r>
      <w:r w:rsidRPr="002C13F9">
        <w:rPr>
          <w:rFonts w:ascii="Arial" w:hAnsi="Arial" w:cs="Arial"/>
        </w:rPr>
        <w:t>.</w:t>
      </w:r>
    </w:p>
    <w:p w:rsidR="006F0CA5" w:rsidRPr="00EC5BB4" w:rsidRDefault="006F0CA5" w:rsidP="006F0CA5">
      <w:pPr>
        <w:spacing w:before="0"/>
        <w:rPr>
          <w:rFonts w:cs="Arial"/>
          <w:color w:val="00B0F0"/>
          <w:sz w:val="24"/>
          <w:szCs w:val="24"/>
        </w:rPr>
      </w:pPr>
    </w:p>
    <w:p w:rsidR="008D2B23" w:rsidRPr="00EC5BB4" w:rsidRDefault="0074508A" w:rsidP="00795AED">
      <w:pPr>
        <w:pStyle w:val="KDPodnaslov2"/>
        <w:numPr>
          <w:ilvl w:val="1"/>
          <w:numId w:val="19"/>
        </w:numPr>
        <w:spacing w:before="0"/>
        <w:jc w:val="both"/>
        <w:rPr>
          <w:rFonts w:cs="Arial"/>
          <w:sz w:val="24"/>
          <w:szCs w:val="24"/>
        </w:rPr>
      </w:pPr>
      <w:bookmarkStart w:id="222" w:name="_Toc441651584"/>
      <w:bookmarkStart w:id="223" w:name="_Toc442559895"/>
      <w:r>
        <w:rPr>
          <w:rFonts w:cs="Arial"/>
          <w:sz w:val="24"/>
          <w:szCs w:val="24"/>
          <w:lang w:val="sr-Cyrl-RS"/>
        </w:rPr>
        <w:t xml:space="preserve">  </w:t>
      </w:r>
      <w:r w:rsidR="008D2B23" w:rsidRPr="00EC5BB4">
        <w:rPr>
          <w:rFonts w:cs="Arial"/>
          <w:sz w:val="24"/>
          <w:szCs w:val="24"/>
        </w:rPr>
        <w:t>Понуда са варијантама</w:t>
      </w:r>
      <w:bookmarkEnd w:id="222"/>
      <w:bookmarkEnd w:id="223"/>
    </w:p>
    <w:p w:rsidR="008D2B23"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CA101C" w:rsidRPr="00EC5BB4" w:rsidRDefault="00CA101C" w:rsidP="008D2B23">
      <w:pPr>
        <w:tabs>
          <w:tab w:val="num" w:pos="993"/>
        </w:tabs>
        <w:spacing w:before="0"/>
        <w:rPr>
          <w:rFonts w:cs="Arial"/>
          <w:sz w:val="24"/>
          <w:szCs w:val="24"/>
          <w:lang w:val="ru-RU"/>
        </w:rPr>
      </w:pPr>
    </w:p>
    <w:p w:rsidR="008D2B23" w:rsidRPr="00EC5BB4" w:rsidRDefault="008D2B23" w:rsidP="00795AED">
      <w:pPr>
        <w:pStyle w:val="KDPodnaslov2"/>
        <w:numPr>
          <w:ilvl w:val="1"/>
          <w:numId w:val="19"/>
        </w:numPr>
        <w:spacing w:before="0"/>
        <w:jc w:val="both"/>
        <w:rPr>
          <w:rFonts w:cs="Arial"/>
          <w:sz w:val="24"/>
          <w:szCs w:val="24"/>
        </w:rPr>
      </w:pPr>
      <w:bookmarkStart w:id="224" w:name="_Toc441651585"/>
      <w:bookmarkStart w:id="225" w:name="_Toc442559896"/>
      <w:r w:rsidRPr="00EC5BB4">
        <w:rPr>
          <w:rFonts w:cs="Arial"/>
          <w:sz w:val="24"/>
          <w:szCs w:val="24"/>
        </w:rPr>
        <w:t>Подношење понуде са подизвођачима</w:t>
      </w:r>
      <w:bookmarkEnd w:id="224"/>
      <w:bookmarkEnd w:id="225"/>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795AED">
      <w:pPr>
        <w:pStyle w:val="KDPodnaslov2"/>
        <w:numPr>
          <w:ilvl w:val="1"/>
          <w:numId w:val="19"/>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795AED">
      <w:pPr>
        <w:pStyle w:val="KDPodnaslov2"/>
        <w:numPr>
          <w:ilvl w:val="1"/>
          <w:numId w:val="19"/>
        </w:numPr>
        <w:spacing w:before="0"/>
        <w:jc w:val="both"/>
        <w:rPr>
          <w:rFonts w:cs="Arial"/>
          <w:sz w:val="24"/>
          <w:szCs w:val="24"/>
        </w:rPr>
      </w:pPr>
      <w:bookmarkStart w:id="228" w:name="_Toc441651587"/>
      <w:bookmarkStart w:id="229" w:name="_Toc442559898"/>
      <w:r w:rsidRPr="00B21A48">
        <w:rPr>
          <w:rFonts w:cs="Arial"/>
          <w:sz w:val="24"/>
          <w:szCs w:val="24"/>
        </w:rPr>
        <w:t>Понуђена цена</w:t>
      </w:r>
      <w:bookmarkEnd w:id="228"/>
      <w:bookmarkEnd w:id="229"/>
    </w:p>
    <w:p w:rsidR="00BC3633" w:rsidRPr="00BC3633" w:rsidRDefault="00BC3633" w:rsidP="00BC3633"/>
    <w:p w:rsidR="006F0CA5" w:rsidRPr="004B7404" w:rsidRDefault="006F0CA5" w:rsidP="006F0CA5">
      <w:pPr>
        <w:pStyle w:val="KDParagraf"/>
        <w:spacing w:before="0"/>
        <w:rPr>
          <w:rFonts w:cs="Arial"/>
          <w:sz w:val="24"/>
          <w:szCs w:val="24"/>
        </w:rPr>
      </w:pPr>
      <w:r w:rsidRPr="004B7404">
        <w:rPr>
          <w:rFonts w:cs="Arial"/>
          <w:sz w:val="24"/>
          <w:szCs w:val="24"/>
        </w:rPr>
        <w:t>Цена се исказује у динарима, без пореза на додату вредност.</w:t>
      </w:r>
    </w:p>
    <w:p w:rsidR="006F0CA5" w:rsidRDefault="006F0CA5" w:rsidP="006F0CA5">
      <w:pPr>
        <w:pStyle w:val="KDParagraf"/>
        <w:spacing w:before="0"/>
        <w:rPr>
          <w:rFonts w:cs="Arial"/>
          <w:sz w:val="24"/>
          <w:szCs w:val="24"/>
        </w:rPr>
      </w:pPr>
    </w:p>
    <w:p w:rsidR="006F0CA5" w:rsidRDefault="006F0CA5" w:rsidP="006F0CA5">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Pr>
          <w:rFonts w:cs="Arial"/>
          <w:sz w:val="24"/>
          <w:szCs w:val="24"/>
          <w:lang w:val="sr-Cyrl-RS"/>
        </w:rPr>
        <w:t xml:space="preserve"> на додату вредност</w:t>
      </w:r>
      <w:r w:rsidRPr="00EC5BB4">
        <w:rPr>
          <w:rFonts w:cs="Arial"/>
          <w:sz w:val="24"/>
          <w:szCs w:val="24"/>
        </w:rPr>
        <w:t xml:space="preserve">. </w:t>
      </w:r>
    </w:p>
    <w:p w:rsidR="006F0CA5" w:rsidRDefault="006F0CA5" w:rsidP="006F0CA5">
      <w:pPr>
        <w:pStyle w:val="KDParagraf"/>
        <w:spacing w:before="0"/>
        <w:rPr>
          <w:rFonts w:cs="Arial"/>
          <w:sz w:val="24"/>
          <w:szCs w:val="24"/>
        </w:rPr>
      </w:pPr>
    </w:p>
    <w:p w:rsidR="006F0CA5" w:rsidRDefault="006F0CA5" w:rsidP="006F0CA5">
      <w:pPr>
        <w:pStyle w:val="KDParagraf"/>
        <w:spacing w:before="0"/>
        <w:rPr>
          <w:rFonts w:cs="Arial"/>
          <w:sz w:val="24"/>
          <w:szCs w:val="24"/>
        </w:rPr>
      </w:pPr>
      <w:r w:rsidRPr="00011DCA">
        <w:rPr>
          <w:rFonts w:cs="Arial"/>
          <w:sz w:val="24"/>
          <w:szCs w:val="24"/>
        </w:rPr>
        <w:t>Јединичн</w:t>
      </w:r>
      <w:r>
        <w:rPr>
          <w:rFonts w:cs="Arial"/>
          <w:sz w:val="24"/>
          <w:szCs w:val="24"/>
          <w:lang w:val="sr-Cyrl-RS"/>
        </w:rPr>
        <w:t>а</w:t>
      </w:r>
      <w:r w:rsidRPr="00011DCA">
        <w:rPr>
          <w:rFonts w:cs="Arial"/>
          <w:sz w:val="24"/>
          <w:szCs w:val="24"/>
        </w:rPr>
        <w:t xml:space="preserve"> цен</w:t>
      </w:r>
      <w:r>
        <w:rPr>
          <w:rFonts w:cs="Arial"/>
          <w:sz w:val="24"/>
          <w:szCs w:val="24"/>
          <w:lang w:val="sr-Cyrl-RS"/>
        </w:rPr>
        <w:t>а</w:t>
      </w:r>
      <w:r w:rsidRPr="00011DCA">
        <w:rPr>
          <w:rFonts w:cs="Arial"/>
          <w:sz w:val="24"/>
          <w:szCs w:val="24"/>
        </w:rPr>
        <w:t xml:space="preserve"> и укупно понуђена цена морају бити изражене са две децимале у складу са правилом заокруживања бројева. У случају рачунске грешке меродавн</w:t>
      </w:r>
      <w:r>
        <w:rPr>
          <w:rFonts w:cs="Arial"/>
          <w:sz w:val="24"/>
          <w:szCs w:val="24"/>
          <w:lang w:val="sr-Cyrl-RS"/>
        </w:rPr>
        <w:t>е</w:t>
      </w:r>
      <w:r w:rsidRPr="00011DCA">
        <w:rPr>
          <w:rFonts w:cs="Arial"/>
          <w:sz w:val="24"/>
          <w:szCs w:val="24"/>
        </w:rPr>
        <w:t xml:space="preserve"> ће бити јединичн</w:t>
      </w:r>
      <w:r>
        <w:rPr>
          <w:rFonts w:cs="Arial"/>
          <w:sz w:val="24"/>
          <w:szCs w:val="24"/>
          <w:lang w:val="sr-Cyrl-RS"/>
        </w:rPr>
        <w:t>а</w:t>
      </w:r>
      <w:r w:rsidRPr="00011DCA">
        <w:rPr>
          <w:rFonts w:cs="Arial"/>
          <w:sz w:val="24"/>
          <w:szCs w:val="24"/>
        </w:rPr>
        <w:t xml:space="preserve"> цен</w:t>
      </w:r>
      <w:r>
        <w:rPr>
          <w:rFonts w:cs="Arial"/>
          <w:sz w:val="24"/>
          <w:szCs w:val="24"/>
          <w:lang w:val="sr-Cyrl-RS"/>
        </w:rPr>
        <w:t>е</w:t>
      </w:r>
      <w:r w:rsidRPr="00011DCA">
        <w:rPr>
          <w:rFonts w:cs="Arial"/>
          <w:sz w:val="24"/>
          <w:szCs w:val="24"/>
        </w:rPr>
        <w:t>.</w:t>
      </w:r>
    </w:p>
    <w:p w:rsidR="006F0CA5" w:rsidRPr="0083542E" w:rsidRDefault="006F0CA5" w:rsidP="006F0CA5">
      <w:pPr>
        <w:rPr>
          <w:b/>
          <w:bCs/>
          <w:color w:val="000000"/>
        </w:rPr>
      </w:pPr>
    </w:p>
    <w:p w:rsidR="006F0CA5" w:rsidRPr="00836B42" w:rsidRDefault="006F0CA5" w:rsidP="006F0CA5">
      <w:pPr>
        <w:pStyle w:val="KDParagraf"/>
        <w:spacing w:before="0"/>
        <w:rPr>
          <w:rFonts w:cs="Arial"/>
          <w:sz w:val="24"/>
          <w:szCs w:val="24"/>
        </w:rPr>
      </w:pPr>
      <w:r w:rsidRPr="00836B42">
        <w:rPr>
          <w:rFonts w:cs="Arial"/>
          <w:sz w:val="24"/>
          <w:szCs w:val="24"/>
        </w:rPr>
        <w:lastRenderedPageBreak/>
        <w:t>Понуда која је изражена у две валуте, сматраће се неприхватљивом.</w:t>
      </w:r>
    </w:p>
    <w:p w:rsidR="006F0CA5" w:rsidRDefault="006F0CA5" w:rsidP="006F0CA5">
      <w:pPr>
        <w:pStyle w:val="KDParagraf"/>
        <w:spacing w:before="0"/>
        <w:rPr>
          <w:rFonts w:cs="Arial"/>
          <w:sz w:val="24"/>
          <w:szCs w:val="24"/>
        </w:rPr>
      </w:pPr>
    </w:p>
    <w:p w:rsidR="006F0CA5" w:rsidRPr="00A445B2" w:rsidRDefault="00A445B2" w:rsidP="006F0CA5">
      <w:pPr>
        <w:pStyle w:val="KDParagraf"/>
        <w:spacing w:before="0"/>
        <w:rPr>
          <w:rFonts w:cs="Arial"/>
          <w:color w:val="000000" w:themeColor="text1"/>
          <w:sz w:val="24"/>
          <w:szCs w:val="24"/>
          <w:lang w:val="sr-Cyrl-RS"/>
        </w:rPr>
      </w:pPr>
      <w:r>
        <w:rPr>
          <w:rFonts w:cs="Arial"/>
          <w:color w:val="000000" w:themeColor="text1"/>
          <w:sz w:val="24"/>
          <w:szCs w:val="24"/>
        </w:rPr>
        <w:t xml:space="preserve">Понуда се даје на паритету </w:t>
      </w:r>
      <w:r w:rsidR="006F0CA5" w:rsidRPr="00C500E3">
        <w:rPr>
          <w:rFonts w:cs="Arial"/>
          <w:color w:val="000000" w:themeColor="text1"/>
          <w:sz w:val="24"/>
          <w:szCs w:val="24"/>
        </w:rPr>
        <w:t>F-</w:t>
      </w:r>
      <w:r w:rsidR="006F0CA5">
        <w:rPr>
          <w:rFonts w:cs="Arial"/>
          <w:color w:val="000000" w:themeColor="text1"/>
          <w:sz w:val="24"/>
          <w:szCs w:val="24"/>
          <w:lang w:val="sr-Latn-RS"/>
        </w:rPr>
        <w:t>c</w:t>
      </w:r>
      <w:r w:rsidR="006F0CA5">
        <w:rPr>
          <w:rFonts w:cs="Arial"/>
          <w:color w:val="000000" w:themeColor="text1"/>
          <w:sz w:val="24"/>
          <w:szCs w:val="24"/>
        </w:rPr>
        <w:t>о магацин Наручиоца</w:t>
      </w:r>
      <w:r>
        <w:rPr>
          <w:rFonts w:cs="Arial"/>
          <w:color w:val="000000" w:themeColor="text1"/>
          <w:sz w:val="24"/>
          <w:szCs w:val="24"/>
          <w:lang w:val="sr-Cyrl-RS"/>
        </w:rPr>
        <w:t>.</w:t>
      </w:r>
    </w:p>
    <w:p w:rsidR="00A445B2" w:rsidRDefault="00A445B2" w:rsidP="006F0CA5">
      <w:pPr>
        <w:tabs>
          <w:tab w:val="left" w:pos="567"/>
        </w:tabs>
        <w:spacing w:before="0"/>
        <w:rPr>
          <w:rFonts w:cs="Arial"/>
          <w:sz w:val="24"/>
          <w:szCs w:val="24"/>
          <w:lang w:val="sr-Cyrl-RS"/>
        </w:rPr>
      </w:pPr>
    </w:p>
    <w:p w:rsidR="006F0CA5" w:rsidRPr="003C2975" w:rsidRDefault="006F0CA5" w:rsidP="006F0CA5">
      <w:pPr>
        <w:tabs>
          <w:tab w:val="left" w:pos="567"/>
        </w:tabs>
        <w:spacing w:before="0"/>
        <w:rPr>
          <w:rFonts w:cs="Arial"/>
          <w:color w:val="F79646" w:themeColor="accent6"/>
          <w:sz w:val="24"/>
          <w:szCs w:val="24"/>
          <w:lang w:val="sr-Cyrl-RS"/>
        </w:rPr>
      </w:pPr>
      <w:r w:rsidRPr="003C2975">
        <w:rPr>
          <w:rFonts w:cs="Arial"/>
          <w:sz w:val="24"/>
          <w:szCs w:val="24"/>
        </w:rPr>
        <w:t xml:space="preserve">Понуђена цена укључује све трошкове </w:t>
      </w:r>
      <w:r w:rsidRPr="003C2975">
        <w:rPr>
          <w:rFonts w:cs="Arial"/>
          <w:sz w:val="24"/>
          <w:szCs w:val="24"/>
          <w:lang w:val="sr-Cyrl-RS"/>
        </w:rPr>
        <w:t>везане за испоруку предметних добара.</w:t>
      </w:r>
    </w:p>
    <w:p w:rsidR="006F0CA5" w:rsidRPr="003C2975" w:rsidRDefault="006F0CA5" w:rsidP="006F0CA5">
      <w:pPr>
        <w:tabs>
          <w:tab w:val="left" w:pos="567"/>
        </w:tabs>
        <w:spacing w:before="0"/>
        <w:rPr>
          <w:rFonts w:cs="Arial"/>
          <w:sz w:val="24"/>
          <w:szCs w:val="24"/>
        </w:rPr>
      </w:pPr>
    </w:p>
    <w:p w:rsidR="006F0CA5" w:rsidRPr="003C2975" w:rsidRDefault="006F0CA5" w:rsidP="006F0CA5">
      <w:pPr>
        <w:tabs>
          <w:tab w:val="left" w:pos="567"/>
        </w:tabs>
        <w:spacing w:before="0"/>
        <w:rPr>
          <w:rFonts w:cs="Arial"/>
          <w:sz w:val="24"/>
          <w:szCs w:val="24"/>
        </w:rPr>
      </w:pPr>
      <w:r w:rsidRPr="003C2975">
        <w:rPr>
          <w:rFonts w:cs="Arial"/>
          <w:sz w:val="24"/>
          <w:szCs w:val="24"/>
        </w:rPr>
        <w:t xml:space="preserve">Ако је у понуди исказана неуобичајено ниска цена, </w:t>
      </w:r>
      <w:r w:rsidRPr="003C2975">
        <w:rPr>
          <w:rFonts w:cs="Arial"/>
          <w:sz w:val="24"/>
          <w:szCs w:val="24"/>
          <w:lang w:val="sr-Cyrl-RS"/>
        </w:rPr>
        <w:t>н</w:t>
      </w:r>
      <w:r w:rsidRPr="003C2975">
        <w:rPr>
          <w:rFonts w:cs="Arial"/>
          <w:sz w:val="24"/>
          <w:szCs w:val="24"/>
        </w:rPr>
        <w:t>аручилац ће поступити у складу са чланом 92. З</w:t>
      </w:r>
      <w:r w:rsidRPr="003C2975">
        <w:rPr>
          <w:rFonts w:cs="Arial"/>
          <w:sz w:val="24"/>
          <w:szCs w:val="24"/>
          <w:lang w:val="sr-Cyrl-RS"/>
        </w:rPr>
        <w:t>акона</w:t>
      </w:r>
      <w:r w:rsidRPr="003C2975">
        <w:rPr>
          <w:rFonts w:cs="Arial"/>
          <w:sz w:val="24"/>
          <w:szCs w:val="24"/>
        </w:rPr>
        <w:t>.</w:t>
      </w:r>
    </w:p>
    <w:p w:rsidR="006F0CA5" w:rsidRPr="003C2975" w:rsidRDefault="006F0CA5" w:rsidP="006F0CA5">
      <w:pPr>
        <w:tabs>
          <w:tab w:val="left" w:pos="567"/>
        </w:tabs>
        <w:spacing w:before="0"/>
        <w:rPr>
          <w:rFonts w:cs="Arial"/>
          <w:color w:val="00B0F0"/>
          <w:sz w:val="24"/>
          <w:szCs w:val="24"/>
        </w:rPr>
      </w:pPr>
    </w:p>
    <w:p w:rsidR="006F0CA5" w:rsidRPr="003C2975" w:rsidRDefault="006F0CA5" w:rsidP="006F0CA5">
      <w:pPr>
        <w:tabs>
          <w:tab w:val="left" w:pos="567"/>
        </w:tabs>
        <w:spacing w:before="0"/>
        <w:rPr>
          <w:rFonts w:eastAsia="Calibri" w:cs="Arial"/>
          <w:i/>
          <w:color w:val="00B0F0"/>
          <w:sz w:val="24"/>
          <w:szCs w:val="24"/>
          <w:lang w:val="sr-Cyrl-RS"/>
        </w:rPr>
      </w:pPr>
      <w:r w:rsidRPr="003C2975">
        <w:rPr>
          <w:rFonts w:eastAsia="Calibri" w:cs="Arial"/>
          <w:sz w:val="24"/>
          <w:szCs w:val="24"/>
        </w:rPr>
        <w:t>Цена је фиксна за цео уговорени период.</w:t>
      </w:r>
    </w:p>
    <w:p w:rsidR="006F0CA5" w:rsidRDefault="006F0CA5" w:rsidP="006F0CA5">
      <w:pPr>
        <w:pStyle w:val="KDParagraf"/>
        <w:spacing w:before="0"/>
        <w:rPr>
          <w:rFonts w:cs="Arial"/>
          <w:color w:val="00B0F0"/>
          <w:sz w:val="24"/>
          <w:szCs w:val="24"/>
        </w:rPr>
      </w:pPr>
    </w:p>
    <w:p w:rsidR="002E2F11" w:rsidRPr="002E2F11" w:rsidRDefault="002E2F11" w:rsidP="002E2F11">
      <w:pPr>
        <w:pStyle w:val="KDParagraf"/>
        <w:spacing w:before="0"/>
        <w:rPr>
          <w:rFonts w:cs="Arial"/>
          <w:color w:val="00B0F0"/>
          <w:sz w:val="24"/>
          <w:szCs w:val="24"/>
        </w:rPr>
      </w:pPr>
    </w:p>
    <w:p w:rsidR="00BB5984" w:rsidRPr="006B56D0" w:rsidRDefault="00BB5984" w:rsidP="00BB5984">
      <w:pPr>
        <w:pStyle w:val="KDPodnaslov2"/>
        <w:spacing w:before="0"/>
        <w:ind w:left="450"/>
        <w:jc w:val="both"/>
        <w:rPr>
          <w:rFonts w:cs="Arial"/>
          <w:sz w:val="24"/>
          <w:szCs w:val="24"/>
          <w:lang w:val="sr-Cyrl-RS"/>
        </w:rPr>
      </w:pPr>
      <w:r>
        <w:rPr>
          <w:rFonts w:cs="Arial"/>
          <w:sz w:val="24"/>
          <w:szCs w:val="24"/>
          <w:lang w:val="sr-Cyrl-RS"/>
        </w:rPr>
        <w:t xml:space="preserve">6.12. </w:t>
      </w:r>
      <w:r w:rsidRPr="00181220">
        <w:rPr>
          <w:rFonts w:cs="Arial"/>
          <w:sz w:val="24"/>
          <w:szCs w:val="24"/>
        </w:rPr>
        <w:t>Начин и услови плаћања</w:t>
      </w:r>
      <w:r w:rsidR="006B56D0">
        <w:rPr>
          <w:rFonts w:cs="Arial"/>
          <w:sz w:val="24"/>
          <w:szCs w:val="24"/>
        </w:rPr>
        <w:t xml:space="preserve"> </w:t>
      </w:r>
    </w:p>
    <w:p w:rsidR="00B87D0A" w:rsidRDefault="00B87D0A" w:rsidP="00B87D0A">
      <w:pPr>
        <w:tabs>
          <w:tab w:val="left" w:pos="567"/>
        </w:tabs>
        <w:spacing w:before="0"/>
        <w:rPr>
          <w:rFonts w:cs="Arial"/>
          <w:sz w:val="24"/>
          <w:szCs w:val="24"/>
        </w:rPr>
      </w:pPr>
    </w:p>
    <w:p w:rsidR="00B87D0A" w:rsidRPr="001E4A2E" w:rsidRDefault="00B87D0A" w:rsidP="00B87D0A">
      <w:pPr>
        <w:tabs>
          <w:tab w:val="left" w:pos="567"/>
        </w:tabs>
        <w:spacing w:before="0"/>
        <w:rPr>
          <w:rFonts w:cs="Arial"/>
          <w:sz w:val="24"/>
          <w:szCs w:val="24"/>
        </w:rPr>
      </w:pPr>
      <w:r w:rsidRPr="001E4A2E">
        <w:rPr>
          <w:rFonts w:cs="Arial"/>
          <w:sz w:val="24"/>
          <w:szCs w:val="24"/>
        </w:rPr>
        <w:t xml:space="preserve">Плаћање </w:t>
      </w:r>
      <w:r w:rsidRPr="001E4A2E">
        <w:rPr>
          <w:rFonts w:cs="Arial"/>
          <w:sz w:val="24"/>
          <w:szCs w:val="24"/>
          <w:lang w:val="sr-Cyrl-RS"/>
        </w:rPr>
        <w:t xml:space="preserve">цене </w:t>
      </w:r>
      <w:r w:rsidRPr="001E4A2E">
        <w:rPr>
          <w:rFonts w:cs="Arial"/>
          <w:sz w:val="24"/>
          <w:szCs w:val="24"/>
        </w:rPr>
        <w:t>Добара</w:t>
      </w:r>
      <w:r>
        <w:rPr>
          <w:rFonts w:cs="Arial"/>
          <w:sz w:val="24"/>
          <w:szCs w:val="24"/>
          <w:lang w:val="sr-Cyrl-RS"/>
        </w:rPr>
        <w:t xml:space="preserve">, </w:t>
      </w:r>
      <w:r w:rsidR="00F10DE3">
        <w:rPr>
          <w:rFonts w:eastAsia="Calibri" w:cs="Arial"/>
          <w:sz w:val="24"/>
          <w:szCs w:val="24"/>
          <w:lang w:val="sr-Cyrl-RS"/>
        </w:rPr>
        <w:t>Наручилац</w:t>
      </w:r>
      <w:r>
        <w:rPr>
          <w:rFonts w:eastAsia="Calibri" w:cs="Arial"/>
          <w:sz w:val="24"/>
          <w:szCs w:val="24"/>
          <w:lang w:val="sr-Cyrl-RS"/>
        </w:rPr>
        <w:t xml:space="preserve"> </w:t>
      </w:r>
      <w:r w:rsidRPr="001E4A2E">
        <w:rPr>
          <w:rFonts w:cs="Arial"/>
          <w:sz w:val="24"/>
          <w:szCs w:val="24"/>
        </w:rPr>
        <w:t>ће извршити на текући рачун Продавца,</w:t>
      </w:r>
      <w:r w:rsidRPr="001E4A2E">
        <w:t xml:space="preserve"> </w:t>
      </w:r>
      <w:r w:rsidRPr="001E4A2E">
        <w:rPr>
          <w:rFonts w:cs="Arial"/>
          <w:sz w:val="24"/>
          <w:szCs w:val="24"/>
        </w:rPr>
        <w:t>са припадајућим порезом на додату вредност</w:t>
      </w:r>
      <w:r w:rsidRPr="001E4A2E">
        <w:rPr>
          <w:rFonts w:cs="Arial"/>
          <w:sz w:val="24"/>
          <w:szCs w:val="24"/>
          <w:lang w:val="sr-Cyrl-RS"/>
        </w:rPr>
        <w:t>,</w:t>
      </w:r>
      <w:r w:rsidRPr="001E4A2E">
        <w:rPr>
          <w:rFonts w:cs="Arial"/>
          <w:sz w:val="24"/>
          <w:szCs w:val="24"/>
        </w:rPr>
        <w:t xml:space="preserve"> у року </w:t>
      </w:r>
      <w:r w:rsidR="00ED4053">
        <w:rPr>
          <w:rFonts w:cs="Arial"/>
          <w:sz w:val="24"/>
          <w:szCs w:val="24"/>
        </w:rPr>
        <w:t>од 45</w:t>
      </w:r>
      <w:r w:rsidRPr="001E4A2E">
        <w:rPr>
          <w:rFonts w:cs="Arial"/>
          <w:sz w:val="24"/>
          <w:szCs w:val="24"/>
        </w:rPr>
        <w:t xml:space="preserve"> (словима: четрдесет пет) дана од дана пријема </w:t>
      </w:r>
      <w:r w:rsidRPr="001E4A2E">
        <w:rPr>
          <w:rFonts w:cs="Arial"/>
          <w:sz w:val="24"/>
          <w:szCs w:val="24"/>
          <w:lang w:val="sr-Cyrl-RS"/>
        </w:rPr>
        <w:t>исправног</w:t>
      </w:r>
      <w:r w:rsidRPr="001E4A2E">
        <w:rPr>
          <w:rFonts w:cs="Arial"/>
          <w:sz w:val="24"/>
          <w:szCs w:val="24"/>
        </w:rPr>
        <w:t xml:space="preserve"> рачуна издатог на основу Записника о </w:t>
      </w:r>
      <w:r w:rsidRPr="001E4A2E">
        <w:rPr>
          <w:sz w:val="24"/>
          <w:szCs w:val="24"/>
          <w:lang w:val="sr-Cyrl-RS"/>
        </w:rPr>
        <w:t>квантитативном и квалитативном пријему Добара</w:t>
      </w:r>
      <w:r w:rsidRPr="001E4A2E" w:rsidDel="00A83CC3">
        <w:rPr>
          <w:rFonts w:cs="Arial"/>
          <w:sz w:val="24"/>
          <w:szCs w:val="24"/>
        </w:rPr>
        <w:t xml:space="preserve"> </w:t>
      </w:r>
      <w:r w:rsidRPr="001E4A2E">
        <w:rPr>
          <w:rFonts w:cs="Arial"/>
          <w:sz w:val="24"/>
          <w:szCs w:val="24"/>
        </w:rPr>
        <w:t xml:space="preserve">(без примедби), потписаног од стране </w:t>
      </w:r>
      <w:proofErr w:type="gramStart"/>
      <w:r w:rsidRPr="001E4A2E">
        <w:rPr>
          <w:rFonts w:cs="Arial"/>
          <w:sz w:val="24"/>
          <w:szCs w:val="24"/>
        </w:rPr>
        <w:t>овлашћених  представника</w:t>
      </w:r>
      <w:proofErr w:type="gramEnd"/>
      <w:r w:rsidRPr="001E4A2E">
        <w:rPr>
          <w:rFonts w:cs="Arial"/>
          <w:sz w:val="24"/>
          <w:szCs w:val="24"/>
        </w:rPr>
        <w:t xml:space="preserve"> Уговорних страна.</w:t>
      </w:r>
    </w:p>
    <w:p w:rsidR="00BB5984" w:rsidRDefault="00BB5984" w:rsidP="00BB5984">
      <w:pPr>
        <w:pStyle w:val="KDParagraf"/>
        <w:spacing w:before="0"/>
        <w:rPr>
          <w:rFonts w:eastAsia="Calibri" w:cs="Arial"/>
          <w:color w:val="00B0F0"/>
          <w:sz w:val="24"/>
          <w:szCs w:val="24"/>
        </w:rPr>
      </w:pPr>
    </w:p>
    <w:p w:rsidR="00BB5984" w:rsidRPr="001E78DC" w:rsidRDefault="00BB5984" w:rsidP="00BB5984">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2D3DD5" w:rsidRDefault="002D3DD5" w:rsidP="002D3DD5">
      <w:pPr>
        <w:pStyle w:val="KDParagraf"/>
        <w:spacing w:before="0"/>
        <w:rPr>
          <w:rFonts w:eastAsia="Calibri" w:cs="Arial"/>
          <w:color w:val="FF0000"/>
          <w:sz w:val="24"/>
          <w:szCs w:val="24"/>
          <w:lang w:val="sr-Cyrl-RS"/>
        </w:rPr>
      </w:pPr>
    </w:p>
    <w:p w:rsidR="002D3DD5" w:rsidRPr="00912C02" w:rsidRDefault="002D3DD5" w:rsidP="002D3DD5">
      <w:pPr>
        <w:pStyle w:val="KDParagraf"/>
        <w:spacing w:before="0"/>
        <w:rPr>
          <w:rFonts w:eastAsia="Calibri" w:cs="Arial"/>
          <w:sz w:val="24"/>
          <w:szCs w:val="24"/>
          <w:lang w:val="sr-Cyrl-RS"/>
        </w:rPr>
      </w:pPr>
      <w:r w:rsidRPr="00912C02">
        <w:rPr>
          <w:rFonts w:eastAsia="Calibri" w:cs="Arial"/>
          <w:sz w:val="24"/>
          <w:szCs w:val="24"/>
          <w:lang w:val="sr-Cyrl-RS"/>
        </w:rPr>
        <w:t xml:space="preserve">Уз рачун  који је насловљен на </w:t>
      </w:r>
      <w:r w:rsidR="00912C02" w:rsidRPr="00912C02">
        <w:rPr>
          <w:rFonts w:eastAsia="Calibri" w:cs="Arial"/>
          <w:sz w:val="24"/>
          <w:szCs w:val="24"/>
          <w:lang w:val="sr-Cyrl-RS"/>
        </w:rPr>
        <w:t>Наручиоца</w:t>
      </w:r>
      <w:r w:rsidRPr="00912C02">
        <w:rPr>
          <w:rFonts w:eastAsia="Calibri" w:cs="Arial"/>
          <w:sz w:val="24"/>
          <w:szCs w:val="24"/>
          <w:lang w:val="sr-Cyrl-RS"/>
        </w:rPr>
        <w:t xml:space="preserve">: Јавно предузеће „Електропривреда Србије“ Београд, Царице Милице 2, 11000 Београд, ПИБ: 103920327, Понуђач  је  обавези да достави копију Записника о квантитативном и квалитативном пријему </w:t>
      </w:r>
      <w:r w:rsidR="00912C02" w:rsidRPr="00912C02">
        <w:rPr>
          <w:rFonts w:eastAsia="Calibri" w:cs="Arial"/>
          <w:sz w:val="24"/>
          <w:szCs w:val="24"/>
          <w:lang w:val="sr-Cyrl-RS"/>
        </w:rPr>
        <w:t>добара</w:t>
      </w:r>
      <w:r w:rsidRPr="00912C02">
        <w:rPr>
          <w:rFonts w:eastAsia="Calibri" w:cs="Arial"/>
          <w:sz w:val="24"/>
          <w:szCs w:val="24"/>
          <w:lang w:val="sr-Cyrl-RS"/>
        </w:rPr>
        <w:t xml:space="preserve"> који потписују одговорна лица Понуђача  и одговорно/овлашћено лице Наручиоца  којим  се утврђује </w:t>
      </w:r>
      <w:r w:rsidR="00912C02" w:rsidRPr="00912C02">
        <w:rPr>
          <w:rFonts w:eastAsia="Calibri" w:cs="Arial"/>
          <w:sz w:val="24"/>
          <w:szCs w:val="24"/>
          <w:lang w:val="sr-Cyrl-RS"/>
        </w:rPr>
        <w:t>количина</w:t>
      </w:r>
      <w:r w:rsidRPr="00912C02">
        <w:rPr>
          <w:rFonts w:eastAsia="Calibri" w:cs="Arial"/>
          <w:sz w:val="24"/>
          <w:szCs w:val="24"/>
          <w:lang w:val="sr-Cyrl-RS"/>
        </w:rPr>
        <w:t xml:space="preserve"> и квалитет </w:t>
      </w:r>
      <w:r w:rsidR="00912C02" w:rsidRPr="00912C02">
        <w:rPr>
          <w:rFonts w:eastAsia="Calibri" w:cs="Arial"/>
          <w:sz w:val="24"/>
          <w:szCs w:val="24"/>
          <w:lang w:val="sr-Cyrl-RS"/>
        </w:rPr>
        <w:t>добара</w:t>
      </w:r>
      <w:r w:rsidRPr="00912C02">
        <w:rPr>
          <w:rFonts w:eastAsia="Calibri" w:cs="Arial"/>
          <w:sz w:val="24"/>
          <w:szCs w:val="24"/>
          <w:lang w:val="sr-Cyrl-RS"/>
        </w:rPr>
        <w:t>, јер једино у том случају се сматра да је примљена исправан рачун.</w:t>
      </w:r>
    </w:p>
    <w:p w:rsidR="002D3DD5" w:rsidRPr="00912C02" w:rsidRDefault="002D3DD5" w:rsidP="002D3DD5">
      <w:pPr>
        <w:rPr>
          <w:rFonts w:eastAsia="Calibri" w:cs="Arial"/>
          <w:sz w:val="24"/>
          <w:szCs w:val="24"/>
          <w:lang w:val="sr-Cyrl-RS"/>
        </w:rPr>
      </w:pPr>
      <w:r w:rsidRPr="00912C02">
        <w:rPr>
          <w:rFonts w:eastAsia="Calibri" w:cs="Arial"/>
          <w:sz w:val="24"/>
          <w:szCs w:val="24"/>
          <w:lang w:val="sr-Cyrl-RS"/>
        </w:rPr>
        <w:t xml:space="preserve"> У испостављеном рачуну  и отпремници Понуђач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w:t>
      </w:r>
      <w:r w:rsidR="00912C02" w:rsidRPr="00912C02">
        <w:rPr>
          <w:rFonts w:eastAsia="Calibri" w:cs="Arial"/>
          <w:sz w:val="24"/>
          <w:szCs w:val="24"/>
          <w:lang w:val="sr-Cyrl-RS"/>
        </w:rPr>
        <w:t xml:space="preserve"> </w:t>
      </w:r>
      <w:r w:rsidRPr="00912C02">
        <w:rPr>
          <w:rFonts w:eastAsia="Calibri" w:cs="Arial"/>
          <w:sz w:val="24"/>
          <w:szCs w:val="24"/>
          <w:lang w:val="sr-Cyrl-RS"/>
        </w:rPr>
        <w:t>Уколико,због коришћења различитих шифарника и софтерских решења није могуће у самом рачуну навести горе наведени тачан назив,Понуђач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2D3DD5" w:rsidRPr="00912C02" w:rsidRDefault="002D3DD5" w:rsidP="002D3DD5">
      <w:pPr>
        <w:rPr>
          <w:rFonts w:eastAsia="Calibri" w:cs="Arial"/>
          <w:sz w:val="24"/>
          <w:szCs w:val="24"/>
          <w:lang w:val="sr-Cyrl-RS"/>
        </w:rPr>
      </w:pPr>
      <w:r w:rsidRPr="00912C02">
        <w:rPr>
          <w:rFonts w:eastAsia="Calibri" w:cs="Arial"/>
          <w:sz w:val="24"/>
          <w:szCs w:val="24"/>
          <w:lang w:val="sr-Cyrl-RS"/>
        </w:rPr>
        <w:t>Отпремница на којој је наведен датум испоруке добара,</w:t>
      </w:r>
      <w:r w:rsidR="00912C02" w:rsidRPr="00912C02">
        <w:rPr>
          <w:rFonts w:eastAsia="Calibri" w:cs="Arial"/>
          <w:sz w:val="24"/>
          <w:szCs w:val="24"/>
          <w:lang w:val="sr-Cyrl-RS"/>
        </w:rPr>
        <w:t xml:space="preserve"> </w:t>
      </w:r>
      <w:r w:rsidRPr="00912C02">
        <w:rPr>
          <w:rFonts w:eastAsia="Calibri" w:cs="Arial"/>
          <w:sz w:val="24"/>
          <w:szCs w:val="24"/>
          <w:lang w:val="sr-Cyrl-RS"/>
        </w:rPr>
        <w:t>као и количина испоручених добара, са читко написаним именом и преземном и потписом овлашћених лица Купца које је примило предметна добра, представља основ за фактурисање и обавезан је пратећи документ уз рачун.</w:t>
      </w:r>
    </w:p>
    <w:p w:rsidR="002D3DD5" w:rsidRPr="00310169" w:rsidRDefault="002D3DD5" w:rsidP="002D3DD5">
      <w:pPr>
        <w:rPr>
          <w:rFonts w:eastAsia="Calibri" w:cs="Arial"/>
          <w:sz w:val="24"/>
          <w:szCs w:val="24"/>
          <w:lang w:val="sr-Cyrl-RS"/>
        </w:rPr>
      </w:pPr>
      <w:r w:rsidRPr="00310169">
        <w:rPr>
          <w:rFonts w:eastAsia="Calibri" w:cs="Arial"/>
          <w:sz w:val="24"/>
          <w:szCs w:val="24"/>
          <w:lang w:val="sr-Cyrl-RS"/>
        </w:rPr>
        <w:t>Понуђач  се обавезује да писаним путем обавести Наручиоца о тачном датуму испоруке најмање три радна дана пре планираног датума испоруке.</w:t>
      </w:r>
    </w:p>
    <w:p w:rsidR="002D3DD5" w:rsidRPr="00912C02" w:rsidRDefault="002D3DD5" w:rsidP="002D3DD5">
      <w:pPr>
        <w:rPr>
          <w:rFonts w:eastAsia="Calibri" w:cs="Arial"/>
          <w:sz w:val="24"/>
          <w:szCs w:val="24"/>
          <w:lang w:val="sr-Cyrl-RS"/>
        </w:rPr>
      </w:pPr>
      <w:r w:rsidRPr="00310169">
        <w:rPr>
          <w:rFonts w:eastAsia="Calibri" w:cs="Arial"/>
          <w:sz w:val="24"/>
          <w:szCs w:val="24"/>
          <w:lang w:val="sr-Cyrl-RS"/>
        </w:rPr>
        <w:t>Наручилац  је дужан да у складу са обавештаваењем Понуђача организује благовремено пр</w:t>
      </w:r>
      <w:r w:rsidR="00310169" w:rsidRPr="00310169">
        <w:rPr>
          <w:rFonts w:eastAsia="Calibri" w:cs="Arial"/>
          <w:sz w:val="24"/>
          <w:szCs w:val="24"/>
          <w:lang w:val="sr-Cyrl-RS"/>
        </w:rPr>
        <w:t>еузимање добара  у времену од 8:</w:t>
      </w:r>
      <w:r w:rsidRPr="00310169">
        <w:rPr>
          <w:rFonts w:eastAsia="Calibri" w:cs="Arial"/>
          <w:sz w:val="24"/>
          <w:szCs w:val="24"/>
          <w:lang w:val="sr-Cyrl-RS"/>
        </w:rPr>
        <w:t>00</w:t>
      </w:r>
      <w:r w:rsidR="00310169" w:rsidRPr="00310169">
        <w:rPr>
          <w:rFonts w:eastAsia="Calibri" w:cs="Arial"/>
          <w:sz w:val="24"/>
          <w:szCs w:val="24"/>
          <w:lang w:val="sr-Cyrl-RS"/>
        </w:rPr>
        <w:t xml:space="preserve"> </w:t>
      </w:r>
      <w:r w:rsidRPr="00310169">
        <w:rPr>
          <w:rFonts w:eastAsia="Calibri" w:cs="Arial"/>
          <w:sz w:val="24"/>
          <w:szCs w:val="24"/>
          <w:lang w:val="sr-Cyrl-RS"/>
        </w:rPr>
        <w:t>до 1</w:t>
      </w:r>
      <w:r w:rsidR="00F10DE3">
        <w:rPr>
          <w:rFonts w:eastAsia="Calibri" w:cs="Arial"/>
          <w:sz w:val="24"/>
          <w:szCs w:val="24"/>
          <w:lang w:val="sr-Cyrl-RS"/>
        </w:rPr>
        <w:t>4</w:t>
      </w:r>
      <w:r w:rsidR="00310169" w:rsidRPr="00310169">
        <w:rPr>
          <w:rFonts w:eastAsia="Calibri" w:cs="Arial"/>
          <w:sz w:val="24"/>
          <w:szCs w:val="24"/>
          <w:lang w:val="sr-Cyrl-RS"/>
        </w:rPr>
        <w:t>:</w:t>
      </w:r>
      <w:r w:rsidRPr="00310169">
        <w:rPr>
          <w:rFonts w:eastAsia="Calibri" w:cs="Arial"/>
          <w:sz w:val="24"/>
          <w:szCs w:val="24"/>
          <w:lang w:val="sr-Cyrl-RS"/>
        </w:rPr>
        <w:t>00</w:t>
      </w:r>
      <w:r w:rsidR="00912C02" w:rsidRPr="00310169">
        <w:rPr>
          <w:rFonts w:eastAsia="Calibri" w:cs="Arial"/>
          <w:sz w:val="24"/>
          <w:szCs w:val="24"/>
          <w:lang w:val="sr-Cyrl-RS"/>
        </w:rPr>
        <w:t xml:space="preserve"> </w:t>
      </w:r>
      <w:r w:rsidRPr="00310169">
        <w:rPr>
          <w:rFonts w:eastAsia="Calibri" w:cs="Arial"/>
          <w:sz w:val="24"/>
          <w:szCs w:val="24"/>
          <w:lang w:val="sr-Cyrl-RS"/>
        </w:rPr>
        <w:t>часова.</w:t>
      </w:r>
    </w:p>
    <w:p w:rsidR="002D3DD5" w:rsidRPr="00912C02" w:rsidRDefault="002D3DD5" w:rsidP="002D3DD5">
      <w:pPr>
        <w:rPr>
          <w:rFonts w:eastAsia="Calibri" w:cs="Arial"/>
          <w:sz w:val="24"/>
          <w:szCs w:val="24"/>
          <w:lang w:val="sr-Cyrl-RS"/>
        </w:rPr>
      </w:pPr>
      <w:r w:rsidRPr="00912C02">
        <w:rPr>
          <w:rFonts w:eastAsia="Calibri" w:cs="Arial"/>
          <w:sz w:val="24"/>
          <w:szCs w:val="24"/>
          <w:lang w:val="sr-Cyrl-RS"/>
        </w:rPr>
        <w:t>Адресе на које треба испоставити рачуне:</w:t>
      </w:r>
    </w:p>
    <w:p w:rsidR="002D3DD5" w:rsidRPr="00B93AA8" w:rsidRDefault="002D3DD5" w:rsidP="002D3DD5">
      <w:pPr>
        <w:pStyle w:val="KDParagraf"/>
        <w:spacing w:before="0"/>
        <w:rPr>
          <w:rFonts w:eastAsia="Calibri" w:cs="Arial"/>
          <w:sz w:val="24"/>
          <w:szCs w:val="24"/>
          <w:lang w:val="sr-Cyrl-RS"/>
        </w:rPr>
      </w:pPr>
    </w:p>
    <w:p w:rsidR="00003C3E" w:rsidRPr="00003C3E" w:rsidRDefault="00003C3E" w:rsidP="00003C3E">
      <w:pPr>
        <w:pStyle w:val="KDParagraf"/>
        <w:numPr>
          <w:ilvl w:val="0"/>
          <w:numId w:val="42"/>
        </w:numPr>
        <w:rPr>
          <w:rFonts w:cs="Arial"/>
          <w:bCs/>
          <w:sz w:val="24"/>
          <w:szCs w:val="24"/>
          <w:lang w:val="sr-Latn-CS"/>
        </w:rPr>
      </w:pPr>
      <w:r>
        <w:rPr>
          <w:rFonts w:eastAsia="Calibri" w:cs="Arial"/>
          <w:sz w:val="24"/>
          <w:szCs w:val="24"/>
          <w:lang w:val="sr-Cyrl-RS"/>
        </w:rPr>
        <w:lastRenderedPageBreak/>
        <w:t xml:space="preserve"> </w:t>
      </w:r>
      <w:r w:rsidRPr="00003C3E">
        <w:rPr>
          <w:rFonts w:cs="Arial"/>
          <w:bCs/>
          <w:sz w:val="24"/>
          <w:szCs w:val="24"/>
          <w:lang w:val="sr-Cyrl-RS"/>
        </w:rPr>
        <w:t xml:space="preserve">ЈП </w:t>
      </w:r>
      <w:r w:rsidRPr="00003C3E">
        <w:rPr>
          <w:rFonts w:cs="Arial"/>
          <w:bCs/>
          <w:sz w:val="24"/>
          <w:szCs w:val="24"/>
          <w:lang w:val="am-ET"/>
        </w:rPr>
        <w:t xml:space="preserve">Елeктрoпривреда Србиje </w:t>
      </w:r>
      <w:r w:rsidRPr="00003C3E">
        <w:rPr>
          <w:rFonts w:cs="Arial"/>
          <w:bCs/>
          <w:sz w:val="24"/>
          <w:szCs w:val="24"/>
          <w:lang w:val="sr-Cyrl-RS"/>
        </w:rPr>
        <w:t>,</w:t>
      </w:r>
      <w:r w:rsidRPr="00003C3E">
        <w:rPr>
          <w:rFonts w:cs="Arial"/>
          <w:bCs/>
          <w:sz w:val="24"/>
          <w:szCs w:val="24"/>
          <w:lang w:val="am-ET"/>
        </w:rPr>
        <w:t xml:space="preserve"> Бeoгрaд – </w:t>
      </w:r>
      <w:r w:rsidRPr="00003C3E">
        <w:rPr>
          <w:rFonts w:cs="Arial"/>
          <w:bCs/>
          <w:sz w:val="24"/>
          <w:szCs w:val="24"/>
          <w:lang w:val="sr-Cyrl-RS"/>
        </w:rPr>
        <w:t xml:space="preserve">ЕПС Управа, </w:t>
      </w:r>
      <w:r w:rsidRPr="00003C3E">
        <w:rPr>
          <w:rFonts w:cs="Arial"/>
          <w:bCs/>
          <w:sz w:val="24"/>
          <w:szCs w:val="24"/>
          <w:lang w:val="am-ET"/>
        </w:rPr>
        <w:t xml:space="preserve">Улица </w:t>
      </w:r>
      <w:r w:rsidRPr="00003C3E">
        <w:rPr>
          <w:rFonts w:cs="Arial"/>
          <w:bCs/>
          <w:sz w:val="24"/>
          <w:szCs w:val="24"/>
          <w:lang w:val="sr-Cyrl-RS"/>
        </w:rPr>
        <w:t>царице Милице б</w:t>
      </w:r>
      <w:r w:rsidRPr="00003C3E">
        <w:rPr>
          <w:rFonts w:cs="Arial"/>
          <w:bCs/>
          <w:sz w:val="24"/>
          <w:szCs w:val="24"/>
          <w:lang w:val="am-ET"/>
        </w:rPr>
        <w:t xml:space="preserve">рој </w:t>
      </w:r>
      <w:r w:rsidRPr="00003C3E">
        <w:rPr>
          <w:rFonts w:cs="Arial"/>
          <w:bCs/>
          <w:sz w:val="24"/>
          <w:szCs w:val="24"/>
          <w:lang w:val="sr-Cyrl-RS"/>
        </w:rPr>
        <w:t>2, Београд</w:t>
      </w:r>
      <w:r w:rsidRPr="00003C3E">
        <w:rPr>
          <w:rFonts w:cs="Arial"/>
          <w:bCs/>
          <w:sz w:val="24"/>
          <w:szCs w:val="24"/>
          <w:lang w:val="am-ET"/>
        </w:rPr>
        <w:t xml:space="preserve"> </w:t>
      </w:r>
      <w:r w:rsidRPr="00003C3E">
        <w:rPr>
          <w:rFonts w:cs="Arial"/>
          <w:bCs/>
          <w:sz w:val="24"/>
          <w:szCs w:val="24"/>
        </w:rPr>
        <w:t xml:space="preserve"> </w:t>
      </w:r>
    </w:p>
    <w:p w:rsidR="00C04763" w:rsidRPr="00354B71" w:rsidRDefault="00C04763" w:rsidP="00003C3E">
      <w:pPr>
        <w:pStyle w:val="KDParagraf"/>
        <w:spacing w:before="0"/>
        <w:rPr>
          <w:rFonts w:eastAsia="Calibri" w:cs="Arial"/>
          <w:i/>
          <w:sz w:val="24"/>
          <w:szCs w:val="24"/>
          <w:lang w:val="sr-Cyrl-RS"/>
        </w:rPr>
      </w:pPr>
    </w:p>
    <w:p w:rsidR="001227A3" w:rsidRDefault="00BB5984" w:rsidP="00ED3867">
      <w:pPr>
        <w:pStyle w:val="KDPodnaslov2"/>
        <w:numPr>
          <w:ilvl w:val="1"/>
          <w:numId w:val="25"/>
        </w:numPr>
        <w:spacing w:before="0"/>
        <w:ind w:hanging="294"/>
        <w:jc w:val="both"/>
        <w:rPr>
          <w:rFonts w:cs="Arial"/>
          <w:sz w:val="24"/>
          <w:szCs w:val="24"/>
          <w:lang w:val="sr-Cyrl-RS" w:eastAsia="ar-SA"/>
        </w:rPr>
      </w:pPr>
      <w:r>
        <w:rPr>
          <w:rFonts w:cs="Arial"/>
          <w:sz w:val="24"/>
          <w:szCs w:val="24"/>
          <w:lang w:val="sr-Cyrl-RS" w:eastAsia="ar-SA"/>
        </w:rPr>
        <w:t xml:space="preserve"> </w:t>
      </w:r>
      <w:r w:rsidR="006E6F46" w:rsidRPr="00181220">
        <w:rPr>
          <w:rFonts w:cs="Arial"/>
          <w:sz w:val="24"/>
          <w:szCs w:val="24"/>
          <w:lang w:eastAsia="ar-SA"/>
        </w:rPr>
        <w:t xml:space="preserve">Рок </w:t>
      </w:r>
      <w:r w:rsidR="001E2F37">
        <w:rPr>
          <w:rFonts w:cs="Arial"/>
          <w:sz w:val="24"/>
          <w:szCs w:val="24"/>
          <w:lang w:val="sr-Cyrl-RS" w:eastAsia="ar-SA"/>
        </w:rPr>
        <w:t xml:space="preserve"> и место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r w:rsidR="006B56D0">
        <w:rPr>
          <w:rFonts w:cs="Arial"/>
          <w:sz w:val="24"/>
          <w:szCs w:val="24"/>
          <w:lang w:val="sr-Cyrl-RS" w:eastAsia="ar-SA"/>
        </w:rPr>
        <w:t xml:space="preserve"> </w:t>
      </w:r>
    </w:p>
    <w:p w:rsidR="000875FE" w:rsidRDefault="000875FE" w:rsidP="000875FE">
      <w:pPr>
        <w:spacing w:before="0"/>
        <w:rPr>
          <w:lang w:val="sr-Cyrl-RS" w:eastAsia="ar-SA"/>
        </w:rPr>
      </w:pPr>
    </w:p>
    <w:p w:rsidR="001E2F37" w:rsidRDefault="00835717" w:rsidP="00835717">
      <w:pPr>
        <w:rPr>
          <w:rFonts w:cs="Arial"/>
          <w:sz w:val="24"/>
          <w:szCs w:val="24"/>
          <w:lang w:val="sr-Cyrl-RS"/>
        </w:rPr>
      </w:pPr>
      <w:r w:rsidRPr="00835717">
        <w:rPr>
          <w:rFonts w:cs="Arial"/>
          <w:sz w:val="24"/>
          <w:szCs w:val="24"/>
        </w:rPr>
        <w:t xml:space="preserve">Рок испоруке je максимално </w:t>
      </w:r>
      <w:r w:rsidR="00F10DE3">
        <w:rPr>
          <w:rFonts w:cs="Arial"/>
          <w:sz w:val="24"/>
          <w:szCs w:val="24"/>
          <w:lang w:val="sr-Cyrl-RS"/>
        </w:rPr>
        <w:t>3</w:t>
      </w:r>
      <w:r w:rsidRPr="00835717">
        <w:rPr>
          <w:rFonts w:cs="Arial"/>
          <w:sz w:val="24"/>
          <w:szCs w:val="24"/>
        </w:rPr>
        <w:t xml:space="preserve">0 (словима: </w:t>
      </w:r>
      <w:r w:rsidR="00F10DE3">
        <w:rPr>
          <w:rFonts w:cs="Arial"/>
          <w:sz w:val="24"/>
          <w:szCs w:val="24"/>
          <w:lang w:val="sr-Cyrl-RS"/>
        </w:rPr>
        <w:t>тридесет</w:t>
      </w:r>
      <w:r w:rsidRPr="00835717">
        <w:rPr>
          <w:rFonts w:cs="Arial"/>
          <w:sz w:val="24"/>
          <w:szCs w:val="24"/>
        </w:rPr>
        <w:t>) дана од да</w:t>
      </w:r>
      <w:r w:rsidR="006F0CA5">
        <w:rPr>
          <w:rFonts w:cs="Arial"/>
          <w:sz w:val="24"/>
          <w:szCs w:val="24"/>
          <w:lang w:val="sr-Cyrl-RS"/>
        </w:rPr>
        <w:t xml:space="preserve">на </w:t>
      </w:r>
      <w:r w:rsidR="00F10DE3">
        <w:rPr>
          <w:rFonts w:cs="Arial"/>
          <w:sz w:val="24"/>
          <w:szCs w:val="24"/>
          <w:lang w:val="sr-Cyrl-RS"/>
        </w:rPr>
        <w:t xml:space="preserve">закључења </w:t>
      </w:r>
      <w:r w:rsidR="006F0CA5">
        <w:rPr>
          <w:rFonts w:cs="Arial"/>
          <w:sz w:val="24"/>
          <w:szCs w:val="24"/>
          <w:lang w:val="sr-Cyrl-RS"/>
        </w:rPr>
        <w:t>уговора</w:t>
      </w:r>
      <w:r w:rsidR="00EC7E7C">
        <w:rPr>
          <w:rFonts w:cs="Arial"/>
          <w:sz w:val="24"/>
          <w:szCs w:val="24"/>
          <w:lang w:val="sr-Cyrl-RS"/>
        </w:rPr>
        <w:t>.</w:t>
      </w:r>
    </w:p>
    <w:p w:rsidR="00EC7E7C" w:rsidRDefault="00EC7E7C" w:rsidP="00835717">
      <w:pPr>
        <w:rPr>
          <w:rFonts w:cs="Arial"/>
          <w:sz w:val="24"/>
          <w:szCs w:val="24"/>
          <w:lang w:val="sr-Cyrl-RS"/>
        </w:rPr>
      </w:pPr>
    </w:p>
    <w:p w:rsidR="00F10DE3" w:rsidRDefault="001E2F37" w:rsidP="00F10DE3">
      <w:pPr>
        <w:spacing w:before="0"/>
        <w:rPr>
          <w:rFonts w:cs="Arial"/>
          <w:sz w:val="24"/>
          <w:szCs w:val="24"/>
          <w:lang w:val="sr-Cyrl-RS"/>
        </w:rPr>
      </w:pPr>
      <w:r>
        <w:rPr>
          <w:rFonts w:cs="Arial"/>
          <w:sz w:val="24"/>
          <w:szCs w:val="24"/>
          <w:lang w:val="sr-Cyrl-RS"/>
        </w:rPr>
        <w:t xml:space="preserve">Место испоруке: </w:t>
      </w:r>
    </w:p>
    <w:p w:rsidR="00F10DE3" w:rsidRPr="005F3052" w:rsidRDefault="00F10DE3" w:rsidP="00F10DE3">
      <w:pPr>
        <w:spacing w:before="0"/>
        <w:rPr>
          <w:rFonts w:cs="Arial"/>
          <w:sz w:val="24"/>
          <w:szCs w:val="24"/>
          <w:lang w:val="sr-Cyrl-RS" w:eastAsia="zh-CN"/>
        </w:rPr>
      </w:pPr>
      <w:r>
        <w:rPr>
          <w:rFonts w:cs="Arial"/>
          <w:sz w:val="24"/>
          <w:szCs w:val="24"/>
          <w:lang w:val="sr-Cyrl-RS"/>
        </w:rPr>
        <w:t xml:space="preserve">Партија1: </w:t>
      </w:r>
      <w:r w:rsidRPr="005F3052">
        <w:rPr>
          <w:rFonts w:cs="Arial"/>
          <w:sz w:val="24"/>
          <w:szCs w:val="24"/>
          <w:lang w:val="sr-Cyrl-RS" w:eastAsia="zh-CN"/>
        </w:rPr>
        <w:t xml:space="preserve">Београд, Балканска 13, (магацин) </w:t>
      </w:r>
    </w:p>
    <w:p w:rsidR="00F10DE3" w:rsidRPr="00F10DE3" w:rsidRDefault="00F10DE3" w:rsidP="00F10DE3">
      <w:pPr>
        <w:spacing w:before="0"/>
        <w:rPr>
          <w:rFonts w:cs="Arial"/>
          <w:sz w:val="24"/>
          <w:szCs w:val="24"/>
          <w:lang w:val="sr-Cyrl-RS" w:eastAsia="zh-CN"/>
        </w:rPr>
      </w:pPr>
      <w:r w:rsidRPr="00F10DE3">
        <w:rPr>
          <w:rFonts w:cs="Arial"/>
          <w:sz w:val="24"/>
          <w:szCs w:val="24"/>
          <w:lang w:val="sr-Cyrl-RS" w:eastAsia="zh-CN"/>
        </w:rPr>
        <w:t>Партија 2:</w:t>
      </w:r>
    </w:p>
    <w:p w:rsidR="00265489" w:rsidRPr="005F3052" w:rsidRDefault="00F10DE3" w:rsidP="00265489">
      <w:pPr>
        <w:spacing w:before="0"/>
        <w:rPr>
          <w:rFonts w:cs="Arial"/>
          <w:sz w:val="24"/>
          <w:szCs w:val="24"/>
          <w:lang w:val="sr-Cyrl-RS" w:eastAsia="zh-CN"/>
        </w:rPr>
      </w:pPr>
      <w:r w:rsidRPr="005F3052">
        <w:rPr>
          <w:rFonts w:cs="Arial"/>
          <w:sz w:val="24"/>
          <w:szCs w:val="24"/>
          <w:lang w:val="sr-Cyrl-RS" w:eastAsia="zh-CN"/>
        </w:rPr>
        <w:t xml:space="preserve"> 1. </w:t>
      </w:r>
      <w:r w:rsidR="00265489">
        <w:rPr>
          <w:rFonts w:cs="Arial"/>
          <w:sz w:val="24"/>
          <w:szCs w:val="24"/>
          <w:lang w:eastAsia="zh-CN"/>
        </w:rPr>
        <w:t>За потребе Огранка Обновљиви извори на адресу</w:t>
      </w:r>
      <w:r w:rsidR="00265489">
        <w:rPr>
          <w:rFonts w:cs="Arial"/>
          <w:sz w:val="24"/>
          <w:szCs w:val="24"/>
          <w:lang w:val="sr-Cyrl-RS" w:eastAsia="zh-CN"/>
        </w:rPr>
        <w:t>:</w:t>
      </w:r>
      <w:r w:rsidR="00265489">
        <w:rPr>
          <w:rFonts w:cs="Arial"/>
          <w:sz w:val="24"/>
          <w:szCs w:val="24"/>
          <w:lang w:eastAsia="zh-CN"/>
        </w:rPr>
        <w:t xml:space="preserve"> </w:t>
      </w:r>
      <w:r w:rsidR="00265489" w:rsidRPr="005F3052">
        <w:rPr>
          <w:rFonts w:cs="Arial"/>
          <w:sz w:val="24"/>
          <w:szCs w:val="24"/>
          <w:lang w:val="sr-Cyrl-RS" w:eastAsia="zh-CN"/>
        </w:rPr>
        <w:t>Електродистрибуција Нови Пазар, улица Димитрија Туцовића бб</w:t>
      </w:r>
      <w:r w:rsidR="00265489">
        <w:rPr>
          <w:rFonts w:cs="Arial"/>
          <w:sz w:val="24"/>
          <w:szCs w:val="24"/>
          <w:lang w:val="sr-Cyrl-RS" w:eastAsia="zh-CN"/>
        </w:rPr>
        <w:t xml:space="preserve"> Нови Пазар</w:t>
      </w:r>
      <w:r w:rsidR="00265489" w:rsidRPr="005F3052">
        <w:rPr>
          <w:rFonts w:cs="Arial"/>
          <w:sz w:val="24"/>
          <w:szCs w:val="24"/>
          <w:lang w:val="sr-Cyrl-RS" w:eastAsia="zh-CN"/>
        </w:rPr>
        <w:t xml:space="preserve"> (</w:t>
      </w:r>
      <w:r w:rsidR="00265489">
        <w:rPr>
          <w:rFonts w:cs="Arial"/>
          <w:sz w:val="24"/>
          <w:szCs w:val="24"/>
          <w:lang w:val="sr-Cyrl-RS" w:eastAsia="zh-CN"/>
        </w:rPr>
        <w:t>контакт: Горан Сарић</w:t>
      </w:r>
      <w:r w:rsidR="00265489" w:rsidRPr="005F3052">
        <w:rPr>
          <w:rFonts w:cs="Arial"/>
          <w:sz w:val="24"/>
          <w:szCs w:val="24"/>
          <w:lang w:val="sr-Cyrl-RS" w:eastAsia="zh-CN"/>
        </w:rPr>
        <w:t>)</w:t>
      </w:r>
    </w:p>
    <w:p w:rsidR="00265489" w:rsidRPr="005F3052" w:rsidRDefault="00265489" w:rsidP="00265489">
      <w:pPr>
        <w:spacing w:before="0"/>
        <w:rPr>
          <w:rFonts w:cs="Arial"/>
          <w:sz w:val="24"/>
          <w:szCs w:val="24"/>
          <w:lang w:val="sr-Cyrl-RS" w:eastAsia="zh-CN"/>
        </w:rPr>
      </w:pPr>
      <w:r w:rsidRPr="005F3052">
        <w:rPr>
          <w:rFonts w:cs="Arial"/>
          <w:sz w:val="24"/>
          <w:szCs w:val="24"/>
          <w:lang w:val="sr-Cyrl-RS" w:eastAsia="zh-CN"/>
        </w:rPr>
        <w:t xml:space="preserve"> 2. </w:t>
      </w:r>
      <w:r>
        <w:rPr>
          <w:rFonts w:cs="Arial"/>
          <w:sz w:val="24"/>
          <w:szCs w:val="24"/>
          <w:lang w:eastAsia="zh-CN"/>
        </w:rPr>
        <w:t>За потребе Огранка Обновљиви извори на адресу</w:t>
      </w:r>
      <w:r>
        <w:rPr>
          <w:rFonts w:cs="Arial"/>
          <w:sz w:val="24"/>
          <w:szCs w:val="24"/>
          <w:lang w:val="sr-Cyrl-RS" w:eastAsia="zh-CN"/>
        </w:rPr>
        <w:t>:</w:t>
      </w:r>
      <w:r>
        <w:rPr>
          <w:rFonts w:cs="Arial"/>
          <w:sz w:val="24"/>
          <w:szCs w:val="24"/>
          <w:lang w:eastAsia="zh-CN"/>
        </w:rPr>
        <w:t xml:space="preserve"> </w:t>
      </w:r>
      <w:r w:rsidRPr="005F3052">
        <w:rPr>
          <w:rFonts w:cs="Arial"/>
          <w:sz w:val="24"/>
          <w:szCs w:val="24"/>
          <w:lang w:val="sr-Cyrl-RS" w:eastAsia="zh-CN"/>
        </w:rPr>
        <w:t>Електродистрибуција Зајечар, улица генерала Гамбета 84, Зајечар (</w:t>
      </w:r>
      <w:r>
        <w:rPr>
          <w:rFonts w:cs="Arial"/>
          <w:sz w:val="24"/>
          <w:szCs w:val="24"/>
          <w:lang w:val="sr-Cyrl-RS" w:eastAsia="zh-CN"/>
        </w:rPr>
        <w:t>контакт:</w:t>
      </w:r>
      <w:r w:rsidRPr="005F3052">
        <w:rPr>
          <w:rFonts w:cs="Arial"/>
          <w:sz w:val="24"/>
          <w:szCs w:val="24"/>
          <w:lang w:val="sr-Cyrl-RS" w:eastAsia="zh-CN"/>
        </w:rPr>
        <w:t xml:space="preserve"> </w:t>
      </w:r>
      <w:r>
        <w:rPr>
          <w:rFonts w:cs="Arial"/>
          <w:sz w:val="24"/>
          <w:szCs w:val="24"/>
          <w:lang w:val="sr-Cyrl-RS" w:eastAsia="zh-CN"/>
        </w:rPr>
        <w:t>Мирослава Никодијевић</w:t>
      </w:r>
      <w:r w:rsidRPr="005F3052">
        <w:rPr>
          <w:rFonts w:cs="Arial"/>
          <w:sz w:val="24"/>
          <w:szCs w:val="24"/>
          <w:lang w:val="sr-Cyrl-RS" w:eastAsia="zh-CN"/>
        </w:rPr>
        <w:t>)</w:t>
      </w:r>
    </w:p>
    <w:p w:rsidR="001E2F37" w:rsidRDefault="001E2F37" w:rsidP="00265489">
      <w:pPr>
        <w:spacing w:before="0"/>
        <w:rPr>
          <w:rFonts w:cs="Arial"/>
          <w:sz w:val="24"/>
          <w:szCs w:val="24"/>
          <w:lang w:val="sr-Cyrl-RS"/>
        </w:rPr>
      </w:pPr>
    </w:p>
    <w:p w:rsidR="002D3DD5" w:rsidRPr="002D3DD5" w:rsidRDefault="002D3DD5" w:rsidP="002D3DD5">
      <w:pPr>
        <w:rPr>
          <w:rFonts w:cs="Arial"/>
          <w:b/>
          <w:sz w:val="24"/>
          <w:szCs w:val="24"/>
          <w:lang w:val="sr-Cyrl-RS"/>
        </w:rPr>
      </w:pPr>
    </w:p>
    <w:p w:rsidR="008D2B23" w:rsidRPr="000875FE" w:rsidRDefault="008D2B23" w:rsidP="00ED3867">
      <w:pPr>
        <w:pStyle w:val="KDPodnaslov2"/>
        <w:numPr>
          <w:ilvl w:val="1"/>
          <w:numId w:val="25"/>
        </w:numPr>
        <w:spacing w:before="0"/>
        <w:ind w:left="1134"/>
        <w:jc w:val="both"/>
        <w:rPr>
          <w:rFonts w:cs="Arial"/>
          <w:sz w:val="24"/>
          <w:szCs w:val="24"/>
          <w:lang w:val="sr-Cyrl-RS"/>
        </w:rPr>
      </w:pPr>
      <w:bookmarkStart w:id="230" w:name="_Toc441651589"/>
      <w:bookmarkStart w:id="231" w:name="_Toc442559900"/>
      <w:r w:rsidRPr="00EC5BB4">
        <w:rPr>
          <w:rFonts w:cs="Arial"/>
          <w:sz w:val="24"/>
          <w:szCs w:val="24"/>
        </w:rPr>
        <w:t>Рок важења понуде</w:t>
      </w:r>
      <w:bookmarkEnd w:id="230"/>
      <w:bookmarkEnd w:id="231"/>
      <w:r w:rsidR="006B56D0">
        <w:rPr>
          <w:rFonts w:cs="Arial"/>
          <w:sz w:val="24"/>
          <w:szCs w:val="24"/>
          <w:lang w:val="sr-Cyrl-RS"/>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6F0CA5">
        <w:rPr>
          <w:rFonts w:cs="Arial"/>
          <w:sz w:val="24"/>
          <w:szCs w:val="24"/>
          <w:lang w:val="ru-RU"/>
        </w:rPr>
        <w:t xml:space="preserve"> 9</w:t>
      </w:r>
      <w:r w:rsidR="001E78DC" w:rsidRPr="001E78DC">
        <w:rPr>
          <w:rFonts w:cs="Arial"/>
          <w:sz w:val="24"/>
          <w:szCs w:val="24"/>
          <w:lang w:val="ru-RU"/>
        </w:rPr>
        <w:t>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6F0CA5">
        <w:rPr>
          <w:rFonts w:cs="Arial"/>
          <w:sz w:val="24"/>
          <w:szCs w:val="24"/>
          <w:lang w:val="sr-Cyrl-RS"/>
        </w:rPr>
        <w:t>деведесет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A073D3" w:rsidP="00ED3867">
      <w:pPr>
        <w:pStyle w:val="KDPodnaslov2"/>
        <w:numPr>
          <w:ilvl w:val="1"/>
          <w:numId w:val="22"/>
        </w:numPr>
        <w:spacing w:before="0"/>
        <w:jc w:val="both"/>
        <w:rPr>
          <w:rFonts w:cs="Arial"/>
          <w:sz w:val="24"/>
          <w:szCs w:val="24"/>
        </w:rPr>
      </w:pPr>
      <w:r>
        <w:rPr>
          <w:rFonts w:cs="Arial"/>
          <w:sz w:val="24"/>
          <w:szCs w:val="24"/>
          <w:lang w:val="sr-Cyrl-RS"/>
        </w:rPr>
        <w:t>Гарантни рок</w:t>
      </w:r>
      <w:r w:rsidR="006B56D0">
        <w:rPr>
          <w:rFonts w:cs="Arial"/>
          <w:sz w:val="24"/>
          <w:szCs w:val="24"/>
          <w:lang w:val="sr-Cyrl-RS"/>
        </w:rPr>
        <w:t xml:space="preserve"> </w:t>
      </w:r>
    </w:p>
    <w:p w:rsidR="00F10DE3" w:rsidRDefault="00F10DE3" w:rsidP="00F10DE3">
      <w:pPr>
        <w:spacing w:before="0"/>
        <w:rPr>
          <w:rFonts w:cs="Arial"/>
          <w:sz w:val="24"/>
          <w:szCs w:val="24"/>
          <w:lang w:eastAsia="zh-CN"/>
        </w:rPr>
      </w:pPr>
      <w:bookmarkStart w:id="232" w:name="_Toc441651593"/>
      <w:bookmarkStart w:id="233" w:name="_Toc442559904"/>
    </w:p>
    <w:p w:rsidR="00AD475D" w:rsidRPr="00AD475D" w:rsidRDefault="00F10DE3" w:rsidP="00AD475D">
      <w:pPr>
        <w:spacing w:before="0"/>
        <w:rPr>
          <w:rFonts w:cs="Arial"/>
          <w:sz w:val="24"/>
          <w:szCs w:val="24"/>
          <w:lang w:eastAsia="zh-CN"/>
        </w:rPr>
      </w:pPr>
      <w:r w:rsidRPr="00872E02">
        <w:rPr>
          <w:rFonts w:cs="Arial"/>
          <w:sz w:val="24"/>
          <w:szCs w:val="24"/>
          <w:lang w:eastAsia="zh-CN"/>
        </w:rPr>
        <w:t>Гарантни рок мора трајати минимално 12</w:t>
      </w:r>
      <w:r>
        <w:rPr>
          <w:rFonts w:cs="Arial"/>
          <w:sz w:val="24"/>
          <w:szCs w:val="24"/>
          <w:lang w:val="sr-Cyrl-RS" w:eastAsia="zh-CN"/>
        </w:rPr>
        <w:t xml:space="preserve"> (словима: дванаест)</w:t>
      </w:r>
      <w:r w:rsidRPr="00872E02">
        <w:rPr>
          <w:rFonts w:cs="Arial"/>
          <w:sz w:val="24"/>
          <w:szCs w:val="24"/>
          <w:lang w:eastAsia="zh-CN"/>
        </w:rPr>
        <w:t xml:space="preserve"> месец</w:t>
      </w:r>
      <w:r>
        <w:rPr>
          <w:rFonts w:cs="Arial"/>
          <w:sz w:val="24"/>
          <w:szCs w:val="24"/>
          <w:lang w:val="sr-Cyrl-RS" w:eastAsia="zh-CN"/>
        </w:rPr>
        <w:t>и</w:t>
      </w:r>
      <w:r w:rsidR="00AD475D">
        <w:rPr>
          <w:rFonts w:cs="Arial"/>
          <w:sz w:val="24"/>
          <w:szCs w:val="24"/>
          <w:lang w:eastAsia="zh-CN"/>
        </w:rPr>
        <w:t xml:space="preserve"> </w:t>
      </w:r>
      <w:r w:rsidR="00AD475D" w:rsidRPr="00AD475D">
        <w:rPr>
          <w:rFonts w:cs="Arial"/>
          <w:sz w:val="24"/>
          <w:szCs w:val="24"/>
          <w:lang w:eastAsia="zh-CN"/>
        </w:rPr>
        <w:t xml:space="preserve">од </w:t>
      </w:r>
      <w:r w:rsidR="00AD475D" w:rsidRPr="00AD475D">
        <w:rPr>
          <w:rFonts w:cs="Arial"/>
          <w:sz w:val="24"/>
          <w:szCs w:val="24"/>
          <w:lang w:val="sr-Cyrl-RS" w:eastAsia="zh-CN"/>
        </w:rPr>
        <w:t>дана потписивања Записника о извршеном</w:t>
      </w:r>
      <w:r w:rsidR="00AD475D" w:rsidRPr="00AD475D">
        <w:rPr>
          <w:rFonts w:cs="Arial"/>
          <w:sz w:val="24"/>
          <w:szCs w:val="24"/>
          <w:lang w:eastAsia="zh-CN"/>
        </w:rPr>
        <w:t xml:space="preserve"> квантитативном и квалитативном пријем</w:t>
      </w:r>
      <w:r w:rsidR="00AD475D" w:rsidRPr="00AD475D">
        <w:rPr>
          <w:rFonts w:cs="Arial"/>
          <w:sz w:val="24"/>
          <w:szCs w:val="24"/>
          <w:lang w:val="sr-Cyrl-RS" w:eastAsia="zh-CN"/>
        </w:rPr>
        <w:t>у</w:t>
      </w:r>
      <w:r w:rsidR="00AD475D" w:rsidRPr="00AD475D">
        <w:rPr>
          <w:rFonts w:cs="Arial"/>
          <w:sz w:val="24"/>
          <w:szCs w:val="24"/>
          <w:lang w:eastAsia="zh-CN"/>
        </w:rPr>
        <w:t xml:space="preserve"> добара.</w:t>
      </w:r>
    </w:p>
    <w:p w:rsidR="00F10DE3" w:rsidRDefault="00F10DE3" w:rsidP="00F10DE3">
      <w:pPr>
        <w:spacing w:before="0"/>
        <w:rPr>
          <w:rFonts w:cs="Arial"/>
          <w:sz w:val="24"/>
          <w:szCs w:val="24"/>
          <w:lang w:eastAsia="zh-CN"/>
        </w:rPr>
      </w:pPr>
      <w:r w:rsidRPr="00872E02">
        <w:rPr>
          <w:rFonts w:cs="Arial"/>
          <w:sz w:val="24"/>
          <w:szCs w:val="24"/>
          <w:lang w:val="sr-Cyrl-CS" w:eastAsia="zh-CN"/>
        </w:rPr>
        <w:t xml:space="preserve">Изабрани </w:t>
      </w:r>
      <w:r w:rsidRPr="00872E02">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rsidR="00F10DE3" w:rsidRPr="00872E02" w:rsidRDefault="00F10DE3" w:rsidP="00F10DE3">
      <w:pPr>
        <w:spacing w:before="0"/>
        <w:rPr>
          <w:rFonts w:cs="Arial"/>
          <w:sz w:val="24"/>
          <w:szCs w:val="24"/>
          <w:lang w:eastAsia="zh-CN"/>
        </w:rPr>
      </w:pPr>
    </w:p>
    <w:bookmarkEnd w:id="232"/>
    <w:bookmarkEnd w:id="233"/>
    <w:p w:rsidR="0085348E" w:rsidRPr="00EC5BB4" w:rsidRDefault="0085348E" w:rsidP="0085348E">
      <w:pPr>
        <w:pStyle w:val="KDParagraf"/>
        <w:spacing w:before="0"/>
        <w:rPr>
          <w:rFonts w:cs="Arial"/>
          <w:sz w:val="24"/>
          <w:szCs w:val="24"/>
        </w:rPr>
      </w:pPr>
      <w:proofErr w:type="gramStart"/>
      <w:r w:rsidRPr="00EC5BB4">
        <w:rPr>
          <w:rFonts w:cs="Arial"/>
          <w:sz w:val="24"/>
          <w:szCs w:val="24"/>
        </w:rPr>
        <w:t>за</w:t>
      </w:r>
      <w:proofErr w:type="gramEnd"/>
      <w:r w:rsidRPr="00EC5BB4">
        <w:rPr>
          <w:rFonts w:cs="Arial"/>
          <w:sz w:val="24"/>
          <w:szCs w:val="24"/>
        </w:rPr>
        <w:t xml:space="preserve">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ED3867">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ED3867">
      <w:pPr>
        <w:pStyle w:val="KDPodnaslov2"/>
        <w:numPr>
          <w:ilvl w:val="1"/>
          <w:numId w:val="22"/>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w:t>
      </w:r>
      <w:r w:rsidR="00FA4C62">
        <w:rPr>
          <w:rFonts w:cs="Arial"/>
          <w:sz w:val="24"/>
          <w:szCs w:val="24"/>
          <w:lang w:val="ru-RU" w:eastAsia="sr-Latn-CS"/>
        </w:rPr>
        <w:t xml:space="preserve">нергије – енергетску ефикасност према </w:t>
      </w:r>
      <w:r w:rsidR="00FA4C62" w:rsidRPr="00FA4C62">
        <w:rPr>
          <w:rFonts w:cs="Arial"/>
          <w:sz w:val="24"/>
          <w:szCs w:val="24"/>
          <w:lang w:val="ru-RU" w:eastAsia="sr-Latn-CS"/>
        </w:rPr>
        <w:t>Правилник</w:t>
      </w:r>
      <w:r w:rsidR="00FA4C62">
        <w:rPr>
          <w:rFonts w:cs="Arial"/>
          <w:sz w:val="24"/>
          <w:szCs w:val="24"/>
          <w:lang w:val="ru-RU" w:eastAsia="sr-Latn-CS"/>
        </w:rPr>
        <w:t>у</w:t>
      </w:r>
      <w:r w:rsidR="00FA4C62" w:rsidRPr="00FA4C62">
        <w:rPr>
          <w:rFonts w:cs="Arial"/>
          <w:sz w:val="24"/>
          <w:szCs w:val="24"/>
          <w:lang w:val="ru-RU" w:eastAsia="sr-Latn-CS"/>
        </w:rPr>
        <w:t xml:space="preserve"> о минималним критеријумома у погледу енергетске ефикасности у поступку јавне набавке</w:t>
      </w:r>
      <w:r w:rsidR="00EC7E7C">
        <w:rPr>
          <w:rFonts w:cs="Arial"/>
          <w:sz w:val="24"/>
          <w:szCs w:val="24"/>
          <w:lang w:val="ru-RU" w:eastAsia="sr-Latn-CS"/>
        </w:rPr>
        <w:t xml:space="preserve"> </w:t>
      </w:r>
      <w:r w:rsidR="00FA4C62" w:rsidRPr="00FA4C62">
        <w:rPr>
          <w:rFonts w:cs="Arial"/>
          <w:sz w:val="24"/>
          <w:szCs w:val="24"/>
          <w:lang w:val="ru-RU" w:eastAsia="sr-Latn-CS"/>
        </w:rPr>
        <w:t>Сл.гласник РС број 111/15</w:t>
      </w:r>
      <w:r w:rsidR="00FA4C62">
        <w:rPr>
          <w:rFonts w:cs="Arial"/>
          <w:sz w:val="24"/>
          <w:szCs w:val="24"/>
          <w:lang w:val="ru-RU" w:eastAsia="sr-Latn-CS"/>
        </w:rPr>
        <w:t xml:space="preserve"> од 29.12.2015 године</w:t>
      </w:r>
      <w:r w:rsidR="00FA4C62" w:rsidRPr="00FA4C62">
        <w:rPr>
          <w:rFonts w:cs="Arial"/>
          <w:sz w:val="24"/>
          <w:szCs w:val="24"/>
          <w:lang w:val="ru-RU" w:eastAsia="sr-Latn-CS"/>
        </w:rPr>
        <w:t>)</w:t>
      </w:r>
      <w:r w:rsidR="00FA4C62">
        <w:rPr>
          <w:rFonts w:cs="Arial"/>
          <w:sz w:val="24"/>
          <w:szCs w:val="24"/>
          <w:lang w:val="ru-RU" w:eastAsia="sr-Latn-CS"/>
        </w:rPr>
        <w:t>.</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ED3867">
      <w:pPr>
        <w:pStyle w:val="KDPodnaslov2"/>
        <w:numPr>
          <w:ilvl w:val="1"/>
          <w:numId w:val="22"/>
        </w:numPr>
        <w:spacing w:before="0"/>
        <w:jc w:val="both"/>
        <w:rPr>
          <w:rFonts w:cs="Arial"/>
          <w:sz w:val="24"/>
          <w:szCs w:val="24"/>
        </w:rPr>
      </w:pPr>
      <w:bookmarkStart w:id="234" w:name="_Toc441651602"/>
      <w:bookmarkStart w:id="235" w:name="_Toc442559913"/>
      <w:r w:rsidRPr="00EC5BB4">
        <w:rPr>
          <w:rFonts w:cs="Arial"/>
          <w:sz w:val="24"/>
          <w:szCs w:val="24"/>
        </w:rPr>
        <w:lastRenderedPageBreak/>
        <w:t>Додатне информације и објашњења</w:t>
      </w:r>
      <w:bookmarkEnd w:id="234"/>
      <w:bookmarkEnd w:id="235"/>
    </w:p>
    <w:p w:rsidR="008D2B23" w:rsidRPr="00A073D3" w:rsidRDefault="008D2B23" w:rsidP="00A073D3">
      <w:pPr>
        <w:rPr>
          <w:sz w:val="24"/>
          <w:szCs w:val="24"/>
          <w:lang w:val="sr-Cyrl-C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EC7E7C" w:rsidRPr="00EC7E7C">
        <w:rPr>
          <w:rFonts w:cs="Arial"/>
          <w:sz w:val="24"/>
          <w:szCs w:val="24"/>
          <w:lang w:val="ru-RU"/>
        </w:rPr>
        <w:t>ЈНО/1000/0613/2017</w:t>
      </w:r>
      <w:r w:rsidR="00313B2D" w:rsidRPr="009F07F0">
        <w:rPr>
          <w:rFonts w:cs="Arial"/>
          <w:sz w:val="24"/>
          <w:szCs w:val="24"/>
          <w:lang w:val="sr-Cyrl-RS"/>
        </w:rPr>
        <w:t>“</w:t>
      </w:r>
      <w:r w:rsidR="00F3715C">
        <w:rPr>
          <w:rFonts w:cs="Arial"/>
          <w:sz w:val="24"/>
          <w:szCs w:val="24"/>
          <w:lang w:val="sr-Cyrl-RS"/>
        </w:rPr>
        <w:t xml:space="preserve">, </w:t>
      </w:r>
      <w:r w:rsidRPr="00EC5BB4">
        <w:rPr>
          <w:rFonts w:cs="Arial"/>
          <w:sz w:val="24"/>
          <w:szCs w:val="24"/>
          <w:lang w:val="ru-RU"/>
        </w:rPr>
        <w:t>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0" w:history="1">
        <w:r w:rsidR="00A2152B" w:rsidRPr="001E04FA">
          <w:rPr>
            <w:rStyle w:val="Hyperlink"/>
            <w:rFonts w:cs="Arial"/>
            <w:sz w:val="24"/>
            <w:szCs w:val="24"/>
            <w:lang w:val="sr-Latn-RS"/>
          </w:rPr>
          <w:t>grujic.gordana</w:t>
        </w:r>
        <w:r w:rsidR="00A2152B" w:rsidRPr="001E04FA">
          <w:rPr>
            <w:rStyle w:val="Hyperlink"/>
            <w:rFonts w:cs="Arial"/>
            <w:sz w:val="24"/>
            <w:szCs w:val="24"/>
            <w:lang w:val="ru-RU"/>
          </w:rPr>
          <w:t>@</w:t>
        </w:r>
      </w:hyperlink>
      <w:r w:rsidR="00313B2D">
        <w:rPr>
          <w:rStyle w:val="Hyperlink"/>
          <w:rFonts w:cs="Arial"/>
          <w:sz w:val="24"/>
          <w:szCs w:val="24"/>
          <w:lang w:val="sr-Latn-RS"/>
        </w:rPr>
        <w:t>eps.rs</w:t>
      </w:r>
      <w:r w:rsidR="009C394B">
        <w:rPr>
          <w:rFonts w:cs="Arial"/>
          <w:sz w:val="24"/>
          <w:szCs w:val="24"/>
          <w:lang w:val="ru-RU"/>
        </w:rPr>
        <w:t>.</w:t>
      </w:r>
      <w:r w:rsidR="00313B2D">
        <w:rPr>
          <w:rFonts w:cs="Arial"/>
          <w:sz w:val="24"/>
          <w:szCs w:val="24"/>
          <w:lang w:val="sr-Latn-RS"/>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ED3867">
      <w:pPr>
        <w:pStyle w:val="KDPodnaslov2"/>
        <w:numPr>
          <w:ilvl w:val="1"/>
          <w:numId w:val="22"/>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ED3867">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ED3867">
      <w:pPr>
        <w:pStyle w:val="KDPodnaslov2"/>
        <w:numPr>
          <w:ilvl w:val="1"/>
          <w:numId w:val="22"/>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ED3867">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ED3867">
      <w:pPr>
        <w:pStyle w:val="KDPodnaslov2"/>
        <w:numPr>
          <w:ilvl w:val="1"/>
          <w:numId w:val="22"/>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ED3867">
      <w:pPr>
        <w:pStyle w:val="KDPodnaslov2"/>
        <w:numPr>
          <w:ilvl w:val="1"/>
          <w:numId w:val="22"/>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ED3867">
      <w:pPr>
        <w:pStyle w:val="KDPodnaslov2"/>
        <w:numPr>
          <w:ilvl w:val="1"/>
          <w:numId w:val="22"/>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9F0178" w:rsidRDefault="0031435B" w:rsidP="00E91D20">
      <w:pPr>
        <w:rPr>
          <w:sz w:val="24"/>
          <w:szCs w:val="24"/>
          <w:lang w:val="sr-Cyrl-CS"/>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и ком</w:t>
      </w:r>
      <w:r w:rsidR="00624D23">
        <w:rPr>
          <w:sz w:val="24"/>
          <w:szCs w:val="24"/>
          <w:lang w:val="sr-Cyrl-RS"/>
        </w:rPr>
        <w:t>е</w:t>
      </w:r>
      <w:r w:rsidR="003F63A2">
        <w:rPr>
          <w:sz w:val="24"/>
          <w:szCs w:val="24"/>
          <w:lang w:val="sr-Cyrl-RS"/>
        </w:rPr>
        <w:t xml:space="preserve">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E91D20" w:rsidRPr="00E91D20">
        <w:rPr>
          <w:sz w:val="24"/>
          <w:szCs w:val="24"/>
          <w:lang w:val="sr-Cyrl-RS"/>
        </w:rPr>
        <w:t>„</w:t>
      </w:r>
      <w:r w:rsidR="00EC7E7C" w:rsidRPr="00EC7E7C">
        <w:rPr>
          <w:rFonts w:cs="Arial"/>
          <w:sz w:val="24"/>
          <w:szCs w:val="20"/>
          <w:lang w:val="ru-RU" w:eastAsia="ar-SA"/>
        </w:rPr>
        <w:t>Лична заштитна опреме”,Партија број_________(уписује се</w:t>
      </w:r>
      <w:r w:rsidR="00EC7E7C">
        <w:rPr>
          <w:rFonts w:cs="Arial"/>
          <w:sz w:val="24"/>
          <w:szCs w:val="20"/>
          <w:lang w:val="ru-RU" w:eastAsia="ar-SA"/>
        </w:rPr>
        <w:t xml:space="preserve"> назив и </w:t>
      </w:r>
      <w:r w:rsidR="00EC7E7C" w:rsidRPr="00EC7E7C">
        <w:rPr>
          <w:rFonts w:cs="Arial"/>
          <w:sz w:val="24"/>
          <w:szCs w:val="20"/>
          <w:lang w:val="ru-RU" w:eastAsia="ar-SA"/>
        </w:rPr>
        <w:t xml:space="preserve"> број партије)</w:t>
      </w:r>
      <w:r w:rsidR="00E91D20" w:rsidRPr="00E91D20">
        <w:rPr>
          <w:sz w:val="24"/>
          <w:szCs w:val="24"/>
          <w:lang w:val="sr-Cyrl-RS"/>
        </w:rPr>
        <w:t>“,</w:t>
      </w:r>
      <w:r w:rsidR="00594D28" w:rsidRPr="00E91D20">
        <w:rPr>
          <w:rFonts w:cs="Arial"/>
          <w:sz w:val="24"/>
          <w:szCs w:val="24"/>
          <w:lang w:val="am-ET"/>
        </w:rPr>
        <w:t xml:space="preserve"> </w:t>
      </w:r>
      <w:r w:rsidR="00A2152B">
        <w:rPr>
          <w:rFonts w:cs="Arial"/>
          <w:sz w:val="24"/>
          <w:szCs w:val="24"/>
          <w:lang w:val="ru-RU"/>
        </w:rPr>
        <w:t>j</w:t>
      </w:r>
      <w:r w:rsidR="00594D28" w:rsidRPr="00E91D20">
        <w:rPr>
          <w:rFonts w:cs="Arial"/>
          <w:sz w:val="24"/>
          <w:szCs w:val="24"/>
          <w:lang w:val="ru-RU"/>
        </w:rPr>
        <w:t xml:space="preserve">авна набавка број </w:t>
      </w:r>
      <w:r w:rsidR="00EC7E7C" w:rsidRPr="00EC7E7C">
        <w:rPr>
          <w:rFonts w:cs="Arial"/>
          <w:sz w:val="24"/>
          <w:szCs w:val="24"/>
          <w:lang w:val="sr-Cyrl-CS"/>
        </w:rPr>
        <w:t>ЈНО/1000/0613/2017</w:t>
      </w:r>
      <w:r w:rsidR="00E91D20">
        <w:rPr>
          <w:sz w:val="24"/>
          <w:szCs w:val="24"/>
          <w:lang w:val="sr-Cyrl-RS"/>
        </w:rPr>
        <w:t>,</w:t>
      </w:r>
      <w:r w:rsidR="00E91D20">
        <w:rPr>
          <w:rFonts w:cs="Arial"/>
          <w:b/>
          <w:sz w:val="24"/>
          <w:szCs w:val="24"/>
          <w:lang w:val="ru-RU"/>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9D1E4C" w:rsidRPr="001E04FA">
          <w:rPr>
            <w:rStyle w:val="Hyperlink"/>
            <w:rFonts w:cs="Arial"/>
            <w:sz w:val="24"/>
            <w:szCs w:val="24"/>
            <w:lang w:val="sr-Latn-RS"/>
          </w:rPr>
          <w:t>grujic.gordana</w:t>
        </w:r>
        <w:r w:rsidR="009D1E4C" w:rsidRPr="001E04FA">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lastRenderedPageBreak/>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EC7E7C" w:rsidRDefault="0031435B" w:rsidP="0031435B">
      <w:pPr>
        <w:rPr>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C7E7C">
        <w:rPr>
          <w:sz w:val="24"/>
          <w:szCs w:val="24"/>
          <w:lang w:val="sr-Cyrl-RS"/>
        </w:rPr>
        <w:t>10000613</w:t>
      </w:r>
      <w:r w:rsidR="006B56D0">
        <w:rPr>
          <w:sz w:val="24"/>
          <w:szCs w:val="24"/>
          <w:lang w:val="sr-Cyrl-RS"/>
        </w:rPr>
        <w:t>2017</w:t>
      </w:r>
      <w:r w:rsidRPr="009F07F0">
        <w:rPr>
          <w:sz w:val="24"/>
          <w:szCs w:val="24"/>
        </w:rPr>
        <w:t xml:space="preserve">, сврха: ЗЗП, ЈП </w:t>
      </w:r>
      <w:r w:rsidRPr="00EC7E7C">
        <w:rPr>
          <w:sz w:val="24"/>
          <w:szCs w:val="24"/>
        </w:rPr>
        <w:t xml:space="preserve">ЕПС, јн. бр. </w:t>
      </w:r>
      <w:r w:rsidR="00EC7E7C" w:rsidRPr="00EC7E7C">
        <w:rPr>
          <w:sz w:val="24"/>
          <w:szCs w:val="24"/>
          <w:lang w:val="sr-Cyrl-CS"/>
        </w:rPr>
        <w:t>ЈНО/1000/0613/2017</w:t>
      </w:r>
      <w:r w:rsidRPr="00EC7E7C">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EC7E7C" w:rsidRPr="0049179D" w:rsidRDefault="00EC7E7C" w:rsidP="0031435B">
      <w:pPr>
        <w:rPr>
          <w:sz w:val="24"/>
          <w:szCs w:val="24"/>
        </w:rPr>
      </w:pPr>
      <w:r>
        <w:rPr>
          <w:sz w:val="24"/>
          <w:szCs w:val="24"/>
          <w:lang w:val="sr-Cyrl-RS"/>
        </w:rPr>
        <w:lastRenderedPageBreak/>
        <w:t xml:space="preserve">3) </w:t>
      </w:r>
      <w:r w:rsidRPr="00EC7E7C">
        <w:rPr>
          <w:sz w:val="24"/>
          <w:szCs w:val="24"/>
        </w:rPr>
        <w:t>120.000,00 динара ако се захтев за заштиту права подноси након отварања понуда и ако збир процењених вредности свих оспорених партија није већа од 120.000,00 динара, уколико је набавка обликована по партијама.</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w:t>
      </w:r>
      <w:proofErr w:type="gramStart"/>
      <w:r w:rsidRPr="0031435B">
        <w:rPr>
          <w:sz w:val="24"/>
          <w:szCs w:val="24"/>
        </w:rPr>
        <w:t>Закона  је</w:t>
      </w:r>
      <w:proofErr w:type="gramEnd"/>
      <w:r w:rsidRPr="0031435B">
        <w:rPr>
          <w:sz w:val="24"/>
          <w:szCs w:val="24"/>
        </w:rPr>
        <w:t xml:space="preserve">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lastRenderedPageBreak/>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5C4305">
        <w:rPr>
          <w:sz w:val="24"/>
          <w:szCs w:val="24"/>
          <w:lang w:val="sr-Cyrl-RS"/>
        </w:rPr>
        <w:t xml:space="preserve"> </w:t>
      </w: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lastRenderedPageBreak/>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58"/>
      </w:tblGrid>
      <w:tr w:rsidR="00886827" w:rsidRPr="00EC5BB4" w:rsidTr="009C1871">
        <w:trPr>
          <w:trHeight w:val="30"/>
        </w:trPr>
        <w:tc>
          <w:tcPr>
            <w:tcW w:w="9493"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C1871">
        <w:trPr>
          <w:trHeight w:val="1113"/>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9C1871">
        <w:trPr>
          <w:trHeight w:val="1689"/>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05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9C1871">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p>
        </w:tc>
        <w:tc>
          <w:tcPr>
            <w:tcW w:w="505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6B18D8" w:rsidRDefault="006B18D8" w:rsidP="006B18D8">
      <w:pPr>
        <w:pStyle w:val="KDPodnaslov2"/>
        <w:spacing w:before="0"/>
        <w:ind w:left="915"/>
        <w:jc w:val="both"/>
        <w:rPr>
          <w:rFonts w:cs="Arial"/>
          <w:sz w:val="24"/>
          <w:szCs w:val="24"/>
        </w:rPr>
      </w:pPr>
      <w:bookmarkStart w:id="246" w:name="_Toc441651610"/>
      <w:bookmarkStart w:id="247" w:name="_Toc442559921"/>
    </w:p>
    <w:p w:rsidR="006B18D8" w:rsidRPr="006B18D8" w:rsidRDefault="006B18D8" w:rsidP="006B18D8"/>
    <w:p w:rsidR="008D2B23" w:rsidRPr="00EC5BB4" w:rsidRDefault="008D2B23" w:rsidP="00D663FF">
      <w:pPr>
        <w:pStyle w:val="KDPodnaslov2"/>
        <w:numPr>
          <w:ilvl w:val="1"/>
          <w:numId w:val="22"/>
        </w:numPr>
        <w:spacing w:before="0"/>
        <w:ind w:hanging="915"/>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6"/>
      <w:bookmarkEnd w:id="247"/>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FA4C62" w:rsidRPr="00EC5BB4" w:rsidRDefault="008D2B23" w:rsidP="00FA4C62">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w:t>
      </w:r>
      <w:r w:rsidR="00FA4C62">
        <w:rPr>
          <w:rFonts w:cs="Arial"/>
          <w:sz w:val="24"/>
          <w:szCs w:val="24"/>
          <w:lang w:val="ru-RU"/>
        </w:rPr>
        <w:t>ледећим најповољнијим понуђачем</w:t>
      </w:r>
      <w:r w:rsidR="00E60454">
        <w:rPr>
          <w:rFonts w:cs="Arial"/>
          <w:sz w:val="24"/>
          <w:szCs w:val="24"/>
          <w:lang w:val="ru-RU"/>
        </w:rPr>
        <w:t>.</w:t>
      </w:r>
      <w:r w:rsidR="00FA4C62">
        <w:rPr>
          <w:rFonts w:cs="Arial"/>
          <w:sz w:val="24"/>
          <w:szCs w:val="24"/>
          <w:lang w:val="ru-RU"/>
        </w:rPr>
        <w:t xml:space="preserve"> </w:t>
      </w:r>
    </w:p>
    <w:p w:rsidR="008D2B23" w:rsidRPr="00EC5BB4" w:rsidRDefault="008D2B23" w:rsidP="008D2B23">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241A83">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60BCA" w:rsidRDefault="00C60BCA" w:rsidP="0080391C">
      <w:pPr>
        <w:rPr>
          <w:rFonts w:cs="Arial"/>
          <w:sz w:val="24"/>
          <w:szCs w:val="24"/>
          <w:lang w:eastAsia="sr-Latn-CS"/>
        </w:rPr>
      </w:pPr>
    </w:p>
    <w:p w:rsidR="009D1E4C" w:rsidRPr="009D1E4C" w:rsidRDefault="009D1E4C" w:rsidP="009D1E4C">
      <w:pPr>
        <w:rPr>
          <w:rFonts w:cs="Arial"/>
          <w:sz w:val="24"/>
          <w:szCs w:val="24"/>
          <w:lang w:val="sr-Cyrl-RS" w:eastAsia="sr-Latn-CS"/>
        </w:rPr>
      </w:pPr>
      <w:r>
        <w:rPr>
          <w:rFonts w:cs="Arial"/>
          <w:b/>
          <w:sz w:val="24"/>
          <w:szCs w:val="24"/>
          <w:lang w:val="sr-Cyrl-RS" w:eastAsia="sr-Latn-CS"/>
        </w:rPr>
        <w:t>6.2</w:t>
      </w:r>
      <w:r w:rsidR="00D663FF">
        <w:rPr>
          <w:rFonts w:cs="Arial"/>
          <w:b/>
          <w:sz w:val="24"/>
          <w:szCs w:val="24"/>
          <w:lang w:val="sr-Cyrl-RS" w:eastAsia="sr-Latn-CS"/>
        </w:rPr>
        <w:t>7</w:t>
      </w:r>
      <w:r>
        <w:rPr>
          <w:rFonts w:cs="Arial"/>
          <w:b/>
          <w:sz w:val="24"/>
          <w:szCs w:val="24"/>
          <w:lang w:val="sr-Cyrl-RS" w:eastAsia="sr-Latn-CS"/>
        </w:rPr>
        <w:t xml:space="preserve">. </w:t>
      </w:r>
      <w:r w:rsidRPr="009D1E4C">
        <w:rPr>
          <w:rFonts w:cs="Arial"/>
          <w:b/>
          <w:sz w:val="24"/>
          <w:szCs w:val="24"/>
          <w:lang w:val="sr-Cyrl-RS" w:eastAsia="sr-Latn-CS"/>
        </w:rPr>
        <w:t>Измене током трајања уговора</w:t>
      </w:r>
    </w:p>
    <w:p w:rsidR="009D1E4C" w:rsidRPr="009D1E4C" w:rsidRDefault="009D1E4C" w:rsidP="009D1E4C">
      <w:pPr>
        <w:rPr>
          <w:rFonts w:cs="Arial"/>
          <w:sz w:val="24"/>
          <w:szCs w:val="24"/>
          <w:lang w:val="sr-Cyrl-RS" w:eastAsia="sr-Latn-CS"/>
        </w:rPr>
      </w:pPr>
      <w:r w:rsidRPr="009D1E4C">
        <w:rPr>
          <w:rFonts w:cs="Arial"/>
          <w:sz w:val="24"/>
          <w:szCs w:val="24"/>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9D1E4C" w:rsidRPr="009D1E4C" w:rsidRDefault="009D1E4C" w:rsidP="009D1E4C">
      <w:pPr>
        <w:rPr>
          <w:rFonts w:cs="Arial"/>
          <w:sz w:val="24"/>
          <w:szCs w:val="24"/>
          <w:lang w:val="sr-Cyrl-RS" w:eastAsia="sr-Latn-CS"/>
        </w:rPr>
      </w:pPr>
      <w:r w:rsidRPr="009D1E4C">
        <w:rPr>
          <w:rFonts w:cs="Arial"/>
          <w:sz w:val="24"/>
          <w:szCs w:val="24"/>
          <w:lang w:val="sr-Cyrl-RS"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9D1E4C" w:rsidRPr="009D1E4C" w:rsidRDefault="009D1E4C" w:rsidP="009D1E4C">
      <w:pPr>
        <w:rPr>
          <w:rFonts w:cs="Arial"/>
          <w:sz w:val="24"/>
          <w:szCs w:val="24"/>
          <w:lang w:val="sr-Cyrl-RS" w:eastAsia="sr-Latn-CS"/>
        </w:rPr>
      </w:pPr>
      <w:r w:rsidRPr="009D1E4C">
        <w:rPr>
          <w:rFonts w:cs="Arial"/>
          <w:sz w:val="24"/>
          <w:szCs w:val="24"/>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C60BCA" w:rsidRPr="009D1E4C" w:rsidRDefault="009D1E4C" w:rsidP="0080391C">
      <w:pPr>
        <w:rPr>
          <w:rFonts w:cs="Arial"/>
          <w:sz w:val="24"/>
          <w:szCs w:val="24"/>
          <w:lang w:val="sr-Cyrl-RS" w:eastAsia="sr-Latn-CS"/>
        </w:rPr>
      </w:pPr>
      <w:r w:rsidRPr="009D1E4C">
        <w:rPr>
          <w:rFonts w:cs="Arial"/>
          <w:sz w:val="24"/>
          <w:szCs w:val="24"/>
          <w:lang w:val="sr-Cyrl-RS"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D1E4C" w:rsidRDefault="009D1E4C" w:rsidP="0080391C">
      <w:pPr>
        <w:rPr>
          <w:rFonts w:cs="Arial"/>
          <w:sz w:val="24"/>
          <w:szCs w:val="24"/>
          <w:lang w:eastAsia="sr-Latn-CS"/>
        </w:rPr>
      </w:pPr>
    </w:p>
    <w:p w:rsidR="00513AA7" w:rsidRDefault="00513AA7" w:rsidP="0080391C">
      <w:pPr>
        <w:rPr>
          <w:rFonts w:cs="Arial"/>
          <w:sz w:val="24"/>
          <w:szCs w:val="24"/>
          <w:lang w:eastAsia="sr-Latn-CS"/>
        </w:rPr>
      </w:pPr>
    </w:p>
    <w:p w:rsidR="00513AA7" w:rsidRDefault="00513AA7" w:rsidP="0080391C">
      <w:pPr>
        <w:rPr>
          <w:rFonts w:cs="Arial"/>
          <w:sz w:val="24"/>
          <w:szCs w:val="24"/>
          <w:lang w:eastAsia="sr-Latn-CS"/>
        </w:rPr>
      </w:pPr>
    </w:p>
    <w:p w:rsidR="00513AA7" w:rsidRDefault="00513AA7" w:rsidP="0080391C">
      <w:pPr>
        <w:rPr>
          <w:rFonts w:cs="Arial"/>
          <w:sz w:val="24"/>
          <w:szCs w:val="24"/>
          <w:lang w:eastAsia="sr-Latn-CS"/>
        </w:rPr>
      </w:pPr>
    </w:p>
    <w:p w:rsidR="00513AA7" w:rsidRDefault="00513AA7" w:rsidP="0080391C">
      <w:pPr>
        <w:rPr>
          <w:rFonts w:cs="Arial"/>
          <w:sz w:val="24"/>
          <w:szCs w:val="24"/>
          <w:lang w:eastAsia="sr-Latn-CS"/>
        </w:rPr>
      </w:pPr>
    </w:p>
    <w:p w:rsidR="00513AA7" w:rsidRDefault="00513AA7" w:rsidP="0080391C">
      <w:pPr>
        <w:rPr>
          <w:rFonts w:cs="Arial"/>
          <w:sz w:val="24"/>
          <w:szCs w:val="24"/>
          <w:lang w:eastAsia="sr-Latn-CS"/>
        </w:rPr>
      </w:pPr>
    </w:p>
    <w:p w:rsidR="00513AA7" w:rsidRDefault="00513AA7" w:rsidP="0080391C">
      <w:pPr>
        <w:rPr>
          <w:rFonts w:cs="Arial"/>
          <w:sz w:val="24"/>
          <w:szCs w:val="24"/>
          <w:lang w:eastAsia="sr-Latn-CS"/>
        </w:rPr>
      </w:pPr>
    </w:p>
    <w:p w:rsidR="00513AA7" w:rsidRDefault="00513AA7" w:rsidP="0080391C">
      <w:pPr>
        <w:rPr>
          <w:rFonts w:cs="Arial"/>
          <w:sz w:val="24"/>
          <w:szCs w:val="24"/>
          <w:lang w:eastAsia="sr-Latn-CS"/>
        </w:rPr>
      </w:pPr>
    </w:p>
    <w:p w:rsidR="00C85FE7" w:rsidRDefault="00C85FE7" w:rsidP="0080391C">
      <w:pPr>
        <w:rPr>
          <w:rFonts w:cs="Arial"/>
          <w:sz w:val="24"/>
          <w:szCs w:val="24"/>
          <w:lang w:eastAsia="sr-Latn-CS"/>
        </w:rPr>
      </w:pPr>
    </w:p>
    <w:p w:rsidR="00C85FE7" w:rsidRDefault="00C85FE7" w:rsidP="0080391C">
      <w:pPr>
        <w:rPr>
          <w:rFonts w:cs="Arial"/>
          <w:sz w:val="24"/>
          <w:szCs w:val="24"/>
          <w:lang w:eastAsia="sr-Latn-CS"/>
        </w:rPr>
      </w:pPr>
    </w:p>
    <w:p w:rsidR="00C85FE7" w:rsidRDefault="00C85FE7" w:rsidP="0080391C">
      <w:pPr>
        <w:rPr>
          <w:rFonts w:cs="Arial"/>
          <w:sz w:val="24"/>
          <w:szCs w:val="24"/>
          <w:lang w:eastAsia="sr-Latn-CS"/>
        </w:rPr>
      </w:pPr>
    </w:p>
    <w:p w:rsidR="00513AA7" w:rsidRDefault="00513AA7" w:rsidP="0080391C">
      <w:pPr>
        <w:rPr>
          <w:rFonts w:cs="Arial"/>
          <w:sz w:val="24"/>
          <w:szCs w:val="24"/>
          <w:lang w:eastAsia="sr-Latn-CS"/>
        </w:rPr>
      </w:pPr>
    </w:p>
    <w:p w:rsidR="008C3986" w:rsidRDefault="008C3986" w:rsidP="00ED3867">
      <w:pPr>
        <w:pStyle w:val="KDPodnaslov1"/>
        <w:numPr>
          <w:ilvl w:val="0"/>
          <w:numId w:val="22"/>
        </w:numPr>
        <w:spacing w:before="0"/>
        <w:jc w:val="center"/>
        <w:rPr>
          <w:rFonts w:cs="Arial"/>
          <w:sz w:val="24"/>
          <w:szCs w:val="24"/>
        </w:rPr>
      </w:pPr>
      <w:r w:rsidRPr="00076074">
        <w:rPr>
          <w:rFonts w:cs="Arial"/>
          <w:sz w:val="24"/>
          <w:szCs w:val="24"/>
        </w:rPr>
        <w:t>ОБРАСЦИ</w:t>
      </w:r>
    </w:p>
    <w:p w:rsidR="00344022" w:rsidRPr="00344022" w:rsidRDefault="00344022" w:rsidP="00344022">
      <w:pPr>
        <w:pStyle w:val="KDObrazac"/>
        <w:spacing w:before="0"/>
        <w:rPr>
          <w:noProof/>
          <w:sz w:val="24"/>
          <w:szCs w:val="24"/>
          <w:lang w:val="sr-Cyrl-RS"/>
        </w:rPr>
      </w:pPr>
      <w:bookmarkStart w:id="248" w:name="_Toc442559924"/>
      <w:r w:rsidRPr="00EC5BB4">
        <w:rPr>
          <w:sz w:val="24"/>
          <w:szCs w:val="24"/>
        </w:rPr>
        <w:t xml:space="preserve">ОБРАЗАЦ </w:t>
      </w:r>
      <w:r>
        <w:rPr>
          <w:sz w:val="24"/>
          <w:szCs w:val="24"/>
          <w:lang w:val="sr-Cyrl-RS"/>
        </w:rPr>
        <w:t>1</w:t>
      </w:r>
      <w:bookmarkEnd w:id="248"/>
    </w:p>
    <w:p w:rsidR="00344022" w:rsidRPr="00076074" w:rsidRDefault="00344022" w:rsidP="00344022">
      <w:pPr>
        <w:pStyle w:val="KDPodnaslov1"/>
        <w:spacing w:before="0"/>
        <w:ind w:left="465"/>
        <w:rPr>
          <w:rFonts w:cs="Arial"/>
          <w:sz w:val="24"/>
          <w:szCs w:val="24"/>
        </w:rPr>
      </w:pPr>
    </w:p>
    <w:p w:rsidR="00343A18" w:rsidRPr="00EC7E7C" w:rsidRDefault="00343A18" w:rsidP="00EC7E7C">
      <w:pPr>
        <w:pStyle w:val="Heading2"/>
        <w:jc w:val="center"/>
        <w:rPr>
          <w:rStyle w:val="Emphasis"/>
        </w:rPr>
      </w:pPr>
      <w:r w:rsidRPr="00EC7E7C">
        <w:rPr>
          <w:rStyle w:val="Emphasis"/>
        </w:rPr>
        <w:t>ОБРАЗАЦ ПОНУДЕ</w:t>
      </w:r>
      <w:r w:rsidR="00143A61" w:rsidRPr="00EC7E7C">
        <w:rPr>
          <w:rStyle w:val="Emphasis"/>
        </w:rPr>
        <w:t xml:space="preserve"> </w:t>
      </w:r>
      <w:r w:rsidR="00EC7E7C" w:rsidRPr="00EC7E7C">
        <w:rPr>
          <w:rStyle w:val="Emphasis"/>
        </w:rPr>
        <w:t>ЗА ПАРТИЈУ БРОЈ 1 – ЗАШТИТА ГЛАВЕ И ОЧИЈУ</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Fonts w:cs="Arial"/>
          <w:i/>
          <w:iCs/>
          <w:sz w:val="24"/>
          <w:szCs w:val="24"/>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EC7E7C" w:rsidRPr="00F10DE3">
        <w:rPr>
          <w:rFonts w:cs="Arial"/>
          <w:b/>
          <w:sz w:val="24"/>
          <w:szCs w:val="24"/>
          <w:lang w:val="ru-RU"/>
        </w:rPr>
        <w:t>Лична заштитна опреме</w:t>
      </w:r>
      <w:r w:rsidR="00EC7E7C" w:rsidRPr="00F10DE3">
        <w:rPr>
          <w:rFonts w:cs="Arial"/>
          <w:b/>
          <w:sz w:val="24"/>
          <w:szCs w:val="24"/>
        </w:rPr>
        <w:t>”</w:t>
      </w:r>
      <w:r w:rsidR="00EC7E7C" w:rsidRPr="00F10DE3">
        <w:rPr>
          <w:rFonts w:cs="Arial"/>
          <w:b/>
          <w:sz w:val="24"/>
          <w:szCs w:val="24"/>
          <w:lang w:val="ru-RU"/>
        </w:rPr>
        <w:t>,</w:t>
      </w:r>
      <w:r w:rsidR="00EC7E7C">
        <w:rPr>
          <w:rFonts w:cs="Arial"/>
          <w:b/>
          <w:sz w:val="24"/>
          <w:szCs w:val="24"/>
          <w:lang w:val="ru-RU"/>
        </w:rPr>
        <w:t xml:space="preserve"> </w:t>
      </w:r>
      <w:r w:rsidR="00EC7E7C" w:rsidRPr="00F10DE3">
        <w:rPr>
          <w:rFonts w:cs="Arial"/>
          <w:b/>
          <w:sz w:val="24"/>
          <w:szCs w:val="24"/>
          <w:lang w:val="ru-RU"/>
        </w:rPr>
        <w:t xml:space="preserve">јавна набавка број </w:t>
      </w:r>
      <w:r w:rsidR="00EC7E7C" w:rsidRPr="00F10DE3">
        <w:rPr>
          <w:rFonts w:cs="Arial"/>
          <w:b/>
          <w:sz w:val="24"/>
          <w:szCs w:val="24"/>
          <w:lang w:val="sr-Cyrl-CS"/>
        </w:rPr>
        <w:t>ЈНО/1000/0613/2017</w:t>
      </w:r>
      <w:r w:rsidR="00EC7E7C">
        <w:rPr>
          <w:rFonts w:cs="Arial"/>
          <w:b/>
          <w:sz w:val="24"/>
          <w:szCs w:val="24"/>
          <w:lang w:val="sr-Cyrl-CS"/>
        </w:rPr>
        <w:t xml:space="preserve"> - </w:t>
      </w:r>
      <w:r w:rsidR="00EC7E7C">
        <w:rPr>
          <w:rFonts w:cs="Arial"/>
          <w:b/>
          <w:sz w:val="24"/>
          <w:szCs w:val="24"/>
          <w:lang w:val="ru-RU"/>
        </w:rPr>
        <w:t>Партија број 1 –</w:t>
      </w:r>
      <w:r w:rsidR="00EC7E7C" w:rsidRPr="00F10DE3">
        <w:rPr>
          <w:rFonts w:cs="Arial"/>
          <w:b/>
          <w:sz w:val="24"/>
          <w:szCs w:val="24"/>
          <w:lang w:val="ru-RU"/>
        </w:rPr>
        <w:t xml:space="preserve"> </w:t>
      </w:r>
      <w:r w:rsidR="00EC7E7C">
        <w:rPr>
          <w:rFonts w:cs="Arial"/>
          <w:b/>
          <w:sz w:val="24"/>
          <w:szCs w:val="24"/>
          <w:lang w:val="ru-RU"/>
        </w:rPr>
        <w:t>Заштита главе и очију</w:t>
      </w: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cs="Arial"/>
                <w:i/>
                <w:iCs/>
                <w:sz w:val="24"/>
                <w:szCs w:val="24"/>
                <w:lang w:val="ru-RU"/>
              </w:rPr>
            </w:pPr>
            <w:r w:rsidRPr="00EC5BB4">
              <w:rPr>
                <w:rFonts w:cs="Arial"/>
                <w:i/>
                <w:iCs/>
                <w:sz w:val="24"/>
                <w:szCs w:val="24"/>
                <w:lang w:val="ru-RU"/>
              </w:rPr>
              <w:t>Број рачуна понуђача и назив банке:</w:t>
            </w:r>
          </w:p>
          <w:p w:rsidR="00BB1231" w:rsidRPr="00EC5BB4" w:rsidRDefault="00BB1231"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DD1293" w:rsidRPr="00927196"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C7E7C" w:rsidRDefault="00EC7E7C" w:rsidP="00343A18">
      <w:pPr>
        <w:spacing w:before="0"/>
        <w:rPr>
          <w:rFonts w:eastAsia="TimesNewRomanPSMT" w:cs="Arial"/>
          <w:b/>
          <w:bCs/>
          <w:i/>
          <w:sz w:val="24"/>
          <w:szCs w:val="24"/>
          <w:lang w:val="sr-Cyrl-CS"/>
        </w:rPr>
      </w:pPr>
    </w:p>
    <w:p w:rsidR="00ED4053" w:rsidRDefault="00ED4053"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D1293" w:rsidRDefault="00DD1293" w:rsidP="00F819B9">
      <w:pPr>
        <w:spacing w:before="0"/>
        <w:rPr>
          <w:rFonts w:eastAsia="TimesNewRomanPSMT" w:cs="Arial"/>
          <w:b/>
          <w:bCs/>
          <w:i/>
          <w:sz w:val="24"/>
          <w:szCs w:val="24"/>
          <w:lang w:val="sr-Cyrl-CS"/>
        </w:rPr>
      </w:pPr>
    </w:p>
    <w:p w:rsidR="0021101E" w:rsidRDefault="0021101E" w:rsidP="00F819B9">
      <w:pPr>
        <w:spacing w:before="0"/>
        <w:rPr>
          <w:rFonts w:eastAsia="TimesNewRomanPSMT" w:cs="Arial"/>
          <w:b/>
          <w:bCs/>
          <w:i/>
          <w:sz w:val="24"/>
          <w:szCs w:val="24"/>
          <w:lang w:val="sr-Cyrl-CS"/>
        </w:rPr>
      </w:pPr>
    </w:p>
    <w:p w:rsidR="00D92B50" w:rsidRDefault="00D92B50" w:rsidP="00F819B9">
      <w:pPr>
        <w:spacing w:before="0"/>
        <w:rPr>
          <w:rFonts w:eastAsia="TimesNewRomanPSMT" w:cs="Arial"/>
          <w:b/>
          <w:bCs/>
          <w:i/>
          <w:sz w:val="24"/>
          <w:szCs w:val="24"/>
          <w:lang w:val="sr-Cyrl-CS"/>
        </w:rPr>
      </w:pPr>
    </w:p>
    <w:p w:rsidR="00D92B50" w:rsidRDefault="00D92B50" w:rsidP="00F819B9">
      <w:pPr>
        <w:spacing w:before="0"/>
        <w:rPr>
          <w:rFonts w:eastAsia="TimesNewRomanPSMT" w:cs="Arial"/>
          <w:b/>
          <w:bCs/>
          <w:i/>
          <w:sz w:val="24"/>
          <w:szCs w:val="24"/>
          <w:lang w:val="sr-Cyrl-CS"/>
        </w:rPr>
      </w:pPr>
    </w:p>
    <w:p w:rsidR="00EC7E7C" w:rsidRDefault="00EC7E7C" w:rsidP="00F819B9">
      <w:pPr>
        <w:spacing w:before="0"/>
        <w:rPr>
          <w:rFonts w:eastAsia="TimesNewRomanPSMT" w:cs="Arial"/>
          <w:b/>
          <w:bCs/>
          <w:i/>
          <w:sz w:val="24"/>
          <w:szCs w:val="24"/>
          <w:lang w:val="sr-Cyrl-CS"/>
        </w:rPr>
      </w:pPr>
    </w:p>
    <w:p w:rsidR="00D92B50" w:rsidRDefault="00D92B50"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4054"/>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00513AA7">
              <w:rPr>
                <w:rFonts w:eastAsia="Arial Unicode MS" w:cs="Arial"/>
                <w:b/>
                <w:bCs/>
                <w:i/>
                <w:iCs/>
                <w:kern w:val="1"/>
                <w:sz w:val="24"/>
                <w:szCs w:val="24"/>
                <w:lang w:val="sr-Cyrl-CS" w:eastAsia="ar-SA"/>
              </w:rPr>
              <w:t>дин</w:t>
            </w:r>
            <w:r w:rsidR="007D4B00">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AF3AF8">
        <w:trPr>
          <w:trHeight w:val="440"/>
        </w:trPr>
        <w:tc>
          <w:tcPr>
            <w:tcW w:w="5920" w:type="dxa"/>
            <w:vAlign w:val="center"/>
          </w:tcPr>
          <w:p w:rsidR="00655097" w:rsidRDefault="009D6CBB" w:rsidP="00655097">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rsidR="00EC7E7C" w:rsidRPr="00EC7E7C" w:rsidRDefault="00E02BE6" w:rsidP="00EC7E7C">
            <w:pPr>
              <w:spacing w:before="0"/>
              <w:rPr>
                <w:b/>
                <w:i/>
                <w:iCs/>
                <w:sz w:val="24"/>
                <w:szCs w:val="24"/>
              </w:rPr>
            </w:pPr>
            <w:r>
              <w:rPr>
                <w:b/>
                <w:sz w:val="24"/>
                <w:szCs w:val="24"/>
                <w:lang w:val="sr-Cyrl-CS"/>
              </w:rPr>
              <w:t>„</w:t>
            </w:r>
            <w:r w:rsidR="00EC7E7C" w:rsidRPr="00EC7E7C">
              <w:rPr>
                <w:b/>
                <w:sz w:val="24"/>
                <w:szCs w:val="24"/>
                <w:lang w:val="ru-RU"/>
              </w:rPr>
              <w:t>Лична заштитна опреме</w:t>
            </w:r>
            <w:r w:rsidR="00EC7E7C" w:rsidRPr="00EC7E7C">
              <w:rPr>
                <w:b/>
                <w:sz w:val="24"/>
                <w:szCs w:val="24"/>
              </w:rPr>
              <w:t>”</w:t>
            </w:r>
            <w:r w:rsidR="00EC7E7C" w:rsidRPr="00EC7E7C">
              <w:rPr>
                <w:b/>
                <w:sz w:val="24"/>
                <w:szCs w:val="24"/>
                <w:lang w:val="ru-RU"/>
              </w:rPr>
              <w:t xml:space="preserve">, јавна набавка број </w:t>
            </w:r>
            <w:r w:rsidR="00EC7E7C" w:rsidRPr="00EC7E7C">
              <w:rPr>
                <w:b/>
                <w:sz w:val="24"/>
                <w:szCs w:val="24"/>
                <w:lang w:val="sr-Cyrl-CS"/>
              </w:rPr>
              <w:t xml:space="preserve">ЈНО/1000/0613/2017 - </w:t>
            </w:r>
            <w:r w:rsidR="00EC7E7C" w:rsidRPr="00EC7E7C">
              <w:rPr>
                <w:b/>
                <w:sz w:val="24"/>
                <w:szCs w:val="24"/>
                <w:lang w:val="ru-RU"/>
              </w:rPr>
              <w:t>Партија број 1 – Заштита главе и очију</w:t>
            </w:r>
          </w:p>
          <w:p w:rsidR="000E75A0" w:rsidRPr="000A2291" w:rsidRDefault="000E75A0" w:rsidP="002F3A9D">
            <w:pPr>
              <w:spacing w:before="0"/>
              <w:rPr>
                <w:rFonts w:cs="Arial"/>
                <w:b/>
                <w:sz w:val="24"/>
                <w:szCs w:val="24"/>
                <w:lang w:val="sr-Cyrl-CS"/>
              </w:rPr>
            </w:pP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DD1293" w:rsidRPr="00EC5BB4" w:rsidTr="00DD1293">
        <w:trPr>
          <w:trHeight w:val="2085"/>
        </w:trPr>
        <w:tc>
          <w:tcPr>
            <w:tcW w:w="5172" w:type="dxa"/>
          </w:tcPr>
          <w:p w:rsidR="00DD1293" w:rsidRPr="00CC1225" w:rsidRDefault="00DD1293" w:rsidP="000A2291">
            <w:pPr>
              <w:spacing w:before="0"/>
              <w:jc w:val="center"/>
              <w:rPr>
                <w:rFonts w:cs="Arial"/>
                <w:b/>
                <w:bCs/>
                <w:i/>
                <w:iCs/>
                <w:lang w:val="sr-Cyrl-CS"/>
              </w:rPr>
            </w:pPr>
            <w:r w:rsidRPr="00CC1225">
              <w:rPr>
                <w:rFonts w:cs="Arial"/>
                <w:b/>
                <w:bCs/>
                <w:i/>
                <w:iCs/>
                <w:lang w:val="sr-Cyrl-CS"/>
              </w:rPr>
              <w:t>РОК И НАЧИН ПЛАЋАЊА:</w:t>
            </w:r>
          </w:p>
          <w:p w:rsidR="00513AA7" w:rsidRPr="00E60454" w:rsidRDefault="00513AA7" w:rsidP="00513AA7">
            <w:pPr>
              <w:spacing w:before="0"/>
              <w:rPr>
                <w:rFonts w:cs="Arial"/>
                <w:bCs/>
                <w:iCs/>
              </w:rPr>
            </w:pPr>
            <w:r w:rsidRPr="00E60454">
              <w:rPr>
                <w:rFonts w:cs="Arial"/>
                <w:bCs/>
                <w:iCs/>
                <w:lang w:val="sr-Cyrl-RS"/>
              </w:rPr>
              <w:t>Наручилац</w:t>
            </w:r>
            <w:r w:rsidRPr="00E60454">
              <w:rPr>
                <w:rFonts w:cs="Arial"/>
                <w:bCs/>
                <w:iCs/>
              </w:rPr>
              <w:t xml:space="preserve"> </w:t>
            </w:r>
            <w:r w:rsidRPr="00E60454">
              <w:rPr>
                <w:rFonts w:cs="Arial"/>
                <w:bCs/>
                <w:iCs/>
                <w:lang w:val="sr-Cyrl-RS"/>
              </w:rPr>
              <w:t xml:space="preserve">ће </w:t>
            </w:r>
            <w:r w:rsidRPr="00E60454">
              <w:rPr>
                <w:rFonts w:cs="Arial"/>
                <w:bCs/>
                <w:iCs/>
              </w:rPr>
              <w:t>П</w:t>
            </w:r>
            <w:r w:rsidRPr="00E60454">
              <w:rPr>
                <w:rFonts w:cs="Arial"/>
                <w:bCs/>
                <w:iCs/>
                <w:lang w:val="sr-Cyrl-RS"/>
              </w:rPr>
              <w:t>онуђачу</w:t>
            </w:r>
            <w:r w:rsidRPr="00E60454">
              <w:rPr>
                <w:rFonts w:cs="Arial"/>
                <w:bCs/>
                <w:iCs/>
              </w:rPr>
              <w:t xml:space="preserve"> плати</w:t>
            </w:r>
            <w:r w:rsidRPr="00E60454">
              <w:rPr>
                <w:rFonts w:cs="Arial"/>
                <w:bCs/>
                <w:iCs/>
                <w:lang w:val="sr-Cyrl-RS"/>
              </w:rPr>
              <w:t xml:space="preserve">тити </w:t>
            </w:r>
            <w:r w:rsidRPr="00E60454">
              <w:rPr>
                <w:rFonts w:cs="Arial"/>
                <w:bCs/>
                <w:iCs/>
              </w:rPr>
              <w:t xml:space="preserve"> и</w:t>
            </w:r>
            <w:r w:rsidRPr="00E60454">
              <w:rPr>
                <w:rFonts w:cs="Arial"/>
                <w:bCs/>
                <w:iCs/>
                <w:lang w:val="sr-Cyrl-RS"/>
              </w:rPr>
              <w:t>споручена Добра</w:t>
            </w:r>
            <w:r w:rsidRPr="00E60454">
              <w:rPr>
                <w:rFonts w:cs="Arial"/>
                <w:bCs/>
                <w:iCs/>
              </w:rPr>
              <w:t>, са припадајућим порезом на додату вредност</w:t>
            </w:r>
            <w:r w:rsidRPr="00E60454">
              <w:rPr>
                <w:rFonts w:cs="Arial"/>
                <w:bCs/>
                <w:iCs/>
                <w:lang w:val="sr-Cyrl-RS"/>
              </w:rPr>
              <w:t>,</w:t>
            </w:r>
            <w:r w:rsidRPr="00E60454">
              <w:rPr>
                <w:rFonts w:cs="Arial"/>
                <w:bCs/>
                <w:iCs/>
              </w:rPr>
              <w:t xml:space="preserve"> у року </w:t>
            </w:r>
            <w:r w:rsidR="00ED4053">
              <w:rPr>
                <w:rFonts w:cs="Arial"/>
                <w:bCs/>
                <w:iCs/>
              </w:rPr>
              <w:t>од 45</w:t>
            </w:r>
            <w:r w:rsidRPr="00E60454">
              <w:rPr>
                <w:rFonts w:cs="Arial"/>
                <w:bCs/>
                <w:iCs/>
              </w:rPr>
              <w:t xml:space="preserve"> (словима: четрдесет пет) дана од дана пријема исправног рачуна издатог на основу </w:t>
            </w:r>
            <w:r w:rsidRPr="00E60454">
              <w:rPr>
                <w:rFonts w:cs="Arial"/>
                <w:bCs/>
                <w:iCs/>
                <w:lang w:val="sr-Cyrl-RS"/>
              </w:rPr>
              <w:t>потписаног</w:t>
            </w:r>
            <w:r w:rsidRPr="00E60454">
              <w:rPr>
                <w:rFonts w:cs="Arial"/>
                <w:bCs/>
                <w:iCs/>
              </w:rPr>
              <w:t xml:space="preserve"> Записника о </w:t>
            </w:r>
            <w:r w:rsidRPr="00E60454">
              <w:rPr>
                <w:rFonts w:cs="Arial"/>
                <w:bCs/>
                <w:iCs/>
                <w:lang w:val="sr-Cyrl-RS"/>
              </w:rPr>
              <w:t>квантитативном и квалитативном пријему Добара</w:t>
            </w:r>
            <w:r w:rsidRPr="00E60454">
              <w:rPr>
                <w:rFonts w:cs="Arial"/>
                <w:bCs/>
                <w:iCs/>
              </w:rPr>
              <w:t xml:space="preserve"> (без примедби).</w:t>
            </w:r>
          </w:p>
          <w:p w:rsidR="00DD1293" w:rsidRPr="000A2291" w:rsidRDefault="00DD1293" w:rsidP="00300112">
            <w:pPr>
              <w:pStyle w:val="KDParagraf"/>
              <w:jc w:val="left"/>
              <w:rPr>
                <w:rFonts w:eastAsia="Calibri"/>
              </w:rPr>
            </w:pPr>
          </w:p>
        </w:tc>
        <w:tc>
          <w:tcPr>
            <w:tcW w:w="3847" w:type="dxa"/>
            <w:vAlign w:val="center"/>
          </w:tcPr>
          <w:p w:rsidR="00DD1293" w:rsidRPr="00BA2C2D" w:rsidRDefault="00DD1293" w:rsidP="00AF3AF8">
            <w:pPr>
              <w:spacing w:before="0"/>
              <w:jc w:val="center"/>
              <w:rPr>
                <w:rFonts w:cs="Arial"/>
                <w:b/>
                <w:bCs/>
                <w:i/>
                <w:iCs/>
                <w:sz w:val="20"/>
                <w:szCs w:val="20"/>
                <w:lang w:val="sr-Cyrl-CS"/>
              </w:rPr>
            </w:pPr>
          </w:p>
          <w:p w:rsidR="00DD1293" w:rsidRDefault="00DD1293" w:rsidP="00922EDB">
            <w:pPr>
              <w:spacing w:before="0"/>
              <w:jc w:val="center"/>
              <w:rPr>
                <w:rFonts w:cs="Arial"/>
                <w:bCs/>
                <w:i/>
                <w:iCs/>
                <w:color w:val="00B0F0"/>
                <w:sz w:val="20"/>
                <w:szCs w:val="20"/>
                <w:lang w:val="sr-Cyrl-CS"/>
              </w:rPr>
            </w:pPr>
          </w:p>
          <w:p w:rsidR="00DD1293" w:rsidRDefault="00DD1293" w:rsidP="000A2291">
            <w:pPr>
              <w:spacing w:before="0"/>
              <w:rPr>
                <w:rFonts w:cs="Arial"/>
                <w:bCs/>
                <w:i/>
                <w:iCs/>
                <w:color w:val="00B0F0"/>
                <w:sz w:val="20"/>
                <w:szCs w:val="20"/>
                <w:lang w:val="sr-Cyrl-CS"/>
              </w:rPr>
            </w:pP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DD1293" w:rsidRDefault="00DD129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DD1293" w:rsidRDefault="00DD1293" w:rsidP="00922EDB">
            <w:pPr>
              <w:spacing w:before="0"/>
              <w:jc w:val="center"/>
              <w:rPr>
                <w:rFonts w:cs="Arial"/>
                <w:bCs/>
                <w:i/>
                <w:iCs/>
                <w:color w:val="00B0F0"/>
                <w:sz w:val="20"/>
                <w:szCs w:val="20"/>
                <w:lang w:val="sr-Cyrl-CS"/>
              </w:rPr>
            </w:pPr>
          </w:p>
          <w:p w:rsidR="00DD1293" w:rsidRPr="00BA2C2D" w:rsidRDefault="00DD1293" w:rsidP="00D810F3">
            <w:pPr>
              <w:spacing w:before="0"/>
              <w:jc w:val="center"/>
              <w:rPr>
                <w:rFonts w:cs="Arial"/>
                <w:b/>
                <w:bCs/>
                <w:i/>
                <w:iCs/>
                <w:sz w:val="20"/>
                <w:szCs w:val="20"/>
                <w:lang w:val="sr-Cyrl-CS"/>
              </w:rPr>
            </w:pPr>
          </w:p>
        </w:tc>
      </w:tr>
      <w:tr w:rsidR="00DD1293" w:rsidRPr="00EC5BB4" w:rsidTr="000A2291">
        <w:trPr>
          <w:trHeight w:val="1295"/>
        </w:trPr>
        <w:tc>
          <w:tcPr>
            <w:tcW w:w="5172" w:type="dxa"/>
          </w:tcPr>
          <w:p w:rsidR="00DD1293" w:rsidRPr="00CC1225" w:rsidRDefault="00DD1293" w:rsidP="00DD1293">
            <w:pPr>
              <w:spacing w:before="0"/>
              <w:jc w:val="center"/>
              <w:rPr>
                <w:rFonts w:cs="Arial"/>
                <w:b/>
                <w:bCs/>
                <w:i/>
                <w:iCs/>
                <w:lang w:val="sr-Cyrl-CS"/>
              </w:rPr>
            </w:pPr>
            <w:r w:rsidRPr="00CC1225">
              <w:rPr>
                <w:rFonts w:cs="Arial"/>
                <w:b/>
                <w:bCs/>
                <w:i/>
                <w:iCs/>
                <w:lang w:val="sr-Cyrl-CS"/>
              </w:rPr>
              <w:t xml:space="preserve">РОК </w:t>
            </w:r>
            <w:r w:rsidR="006B56D0">
              <w:rPr>
                <w:rFonts w:cs="Arial"/>
                <w:b/>
                <w:bCs/>
                <w:i/>
                <w:iCs/>
                <w:lang w:val="sr-Cyrl-CS"/>
              </w:rPr>
              <w:t xml:space="preserve">И МЕСТО </w:t>
            </w:r>
            <w:r w:rsidR="00656F40">
              <w:rPr>
                <w:rFonts w:cs="Arial"/>
                <w:b/>
                <w:bCs/>
                <w:i/>
                <w:iCs/>
                <w:lang w:val="sr-Cyrl-CS"/>
              </w:rPr>
              <w:t>ИСПОРУКЕ ДОБАРА</w:t>
            </w:r>
            <w:r w:rsidRPr="00CC1225">
              <w:rPr>
                <w:rFonts w:cs="Arial"/>
                <w:b/>
                <w:bCs/>
                <w:i/>
                <w:iCs/>
                <w:lang w:val="sr-Cyrl-CS"/>
              </w:rPr>
              <w:t>:</w:t>
            </w:r>
          </w:p>
          <w:p w:rsidR="00DD1293" w:rsidRPr="00513AA7" w:rsidRDefault="00835717" w:rsidP="000A2291">
            <w:pPr>
              <w:spacing w:before="0"/>
              <w:rPr>
                <w:rFonts w:cs="Arial"/>
                <w:bCs/>
                <w:lang w:val="sr-Cyrl-RS" w:bidi="en-US"/>
              </w:rPr>
            </w:pPr>
            <w:r w:rsidRPr="000A2291">
              <w:rPr>
                <w:rFonts w:cs="Arial"/>
                <w:bCs/>
                <w:lang w:val="sr-Latn-RS" w:bidi="en-US"/>
              </w:rPr>
              <w:t xml:space="preserve">Рок испоруке je максимално </w:t>
            </w:r>
            <w:r w:rsidR="003137D1">
              <w:rPr>
                <w:rFonts w:cs="Arial"/>
                <w:bCs/>
                <w:lang w:val="sr-Cyrl-RS" w:bidi="en-US"/>
              </w:rPr>
              <w:t>3</w:t>
            </w:r>
            <w:r w:rsidRPr="000A2291">
              <w:rPr>
                <w:rFonts w:cs="Arial"/>
                <w:bCs/>
                <w:lang w:val="sr-Latn-RS" w:bidi="en-US"/>
              </w:rPr>
              <w:t xml:space="preserve">0 (словима: </w:t>
            </w:r>
            <w:r w:rsidR="003137D1">
              <w:rPr>
                <w:rFonts w:cs="Arial"/>
                <w:bCs/>
                <w:lang w:val="sr-Cyrl-RS" w:bidi="en-US"/>
              </w:rPr>
              <w:t>тридесет</w:t>
            </w:r>
            <w:r w:rsidRPr="000A2291">
              <w:rPr>
                <w:rFonts w:cs="Arial"/>
                <w:bCs/>
                <w:lang w:val="sr-Latn-RS" w:bidi="en-US"/>
              </w:rPr>
              <w:t>) дана од да</w:t>
            </w:r>
            <w:r w:rsidR="00733A68">
              <w:rPr>
                <w:rFonts w:cs="Arial"/>
                <w:bCs/>
                <w:lang w:val="sr-Cyrl-RS" w:bidi="en-US"/>
              </w:rPr>
              <w:t>на</w:t>
            </w:r>
            <w:r w:rsidRPr="000A2291">
              <w:rPr>
                <w:rFonts w:cs="Arial"/>
                <w:bCs/>
                <w:lang w:val="sr-Latn-RS" w:bidi="en-US"/>
              </w:rPr>
              <w:t xml:space="preserve"> </w:t>
            </w:r>
            <w:r w:rsidR="003137D1">
              <w:rPr>
                <w:rFonts w:cs="Arial"/>
                <w:bCs/>
                <w:lang w:val="sr-Cyrl-RS" w:bidi="en-US"/>
              </w:rPr>
              <w:t xml:space="preserve">закључења </w:t>
            </w:r>
            <w:r w:rsidR="00513AA7">
              <w:rPr>
                <w:rFonts w:cs="Arial"/>
                <w:bCs/>
                <w:lang w:val="sr-Cyrl-RS" w:bidi="en-US"/>
              </w:rPr>
              <w:t xml:space="preserve"> уговора</w:t>
            </w:r>
            <w:r w:rsidR="00733A68">
              <w:rPr>
                <w:rFonts w:cs="Arial"/>
                <w:bCs/>
                <w:lang w:val="sr-Cyrl-RS" w:bidi="en-US"/>
              </w:rPr>
              <w:t xml:space="preserve"> </w:t>
            </w:r>
          </w:p>
          <w:p w:rsidR="00513AA7" w:rsidRDefault="00513AA7" w:rsidP="006B56D0">
            <w:pPr>
              <w:spacing w:before="0"/>
              <w:rPr>
                <w:rFonts w:cs="Arial"/>
                <w:bCs/>
                <w:lang w:val="sr-Cyrl-RS" w:bidi="en-US"/>
              </w:rPr>
            </w:pPr>
          </w:p>
          <w:p w:rsidR="00513AA7" w:rsidRDefault="00513AA7" w:rsidP="006B56D0">
            <w:pPr>
              <w:spacing w:before="0"/>
              <w:rPr>
                <w:rFonts w:cs="Arial"/>
                <w:bCs/>
                <w:lang w:val="sr-Cyrl-RS" w:bidi="en-US"/>
              </w:rPr>
            </w:pPr>
          </w:p>
          <w:p w:rsidR="006B56D0" w:rsidRPr="006B56D0" w:rsidRDefault="006B56D0" w:rsidP="003137D1">
            <w:pPr>
              <w:spacing w:before="0"/>
              <w:rPr>
                <w:rFonts w:cs="Arial"/>
                <w:bCs/>
                <w:lang w:val="sr-Cyrl-RS" w:bidi="en-US"/>
              </w:rPr>
            </w:pPr>
            <w:r w:rsidRPr="006B56D0">
              <w:rPr>
                <w:rFonts w:cs="Arial"/>
                <w:bCs/>
                <w:lang w:val="sr-Cyrl-RS" w:bidi="en-US"/>
              </w:rPr>
              <w:t>Место испоруке</w:t>
            </w:r>
            <w:r w:rsidR="003137D1">
              <w:rPr>
                <w:rFonts w:cs="Arial"/>
                <w:bCs/>
                <w:lang w:val="sr-Cyrl-RS" w:bidi="en-US"/>
              </w:rPr>
              <w:t>:</w:t>
            </w:r>
            <w:r w:rsidRPr="006B56D0">
              <w:rPr>
                <w:rFonts w:cs="Arial"/>
                <w:bCs/>
                <w:lang w:val="sr-Cyrl-RS" w:bidi="en-US"/>
              </w:rPr>
              <w:t xml:space="preserve"> </w:t>
            </w:r>
            <w:r w:rsidR="003137D1" w:rsidRPr="003137D1">
              <w:rPr>
                <w:rFonts w:cs="Arial"/>
                <w:lang w:val="sr-Cyrl-RS" w:eastAsia="zh-CN"/>
              </w:rPr>
              <w:t>Бе</w:t>
            </w:r>
            <w:r w:rsidR="003137D1">
              <w:rPr>
                <w:rFonts w:cs="Arial"/>
                <w:lang w:val="sr-Cyrl-RS" w:eastAsia="zh-CN"/>
              </w:rPr>
              <w:t>оград, Балканска 13</w:t>
            </w:r>
            <w:r w:rsidR="003137D1" w:rsidRPr="003137D1">
              <w:rPr>
                <w:rFonts w:cs="Arial"/>
                <w:lang w:val="sr-Cyrl-RS" w:eastAsia="zh-CN"/>
              </w:rPr>
              <w:t xml:space="preserve"> (магацин</w:t>
            </w:r>
            <w:r w:rsidR="003137D1">
              <w:rPr>
                <w:rFonts w:cs="Arial"/>
                <w:bCs/>
                <w:lang w:val="sr-Cyrl-RS" w:bidi="en-US"/>
              </w:rPr>
              <w:t>)</w:t>
            </w:r>
          </w:p>
        </w:tc>
        <w:tc>
          <w:tcPr>
            <w:tcW w:w="3847" w:type="dxa"/>
            <w:vAlign w:val="center"/>
          </w:tcPr>
          <w:p w:rsidR="00DD1293" w:rsidRDefault="00DD1293" w:rsidP="006B56D0">
            <w:pPr>
              <w:spacing w:before="0"/>
              <w:rPr>
                <w:rFonts w:cs="Arial"/>
                <w:bCs/>
                <w:i/>
                <w:iCs/>
                <w:color w:val="00B0F0"/>
                <w:sz w:val="20"/>
                <w:szCs w:val="20"/>
                <w:lang w:val="sr-Cyrl-CS"/>
              </w:rPr>
            </w:pPr>
          </w:p>
          <w:p w:rsidR="00513AA7" w:rsidRPr="00513AA7" w:rsidRDefault="00513AA7" w:rsidP="00513AA7">
            <w:pPr>
              <w:spacing w:before="0"/>
              <w:jc w:val="center"/>
              <w:rPr>
                <w:rFonts w:cs="Arial"/>
                <w:b/>
                <w:bCs/>
                <w:iCs/>
                <w:lang w:val="sr-Cyrl-CS" w:bidi="en-US"/>
              </w:rPr>
            </w:pPr>
          </w:p>
          <w:p w:rsidR="00513AA7" w:rsidRDefault="00513AA7" w:rsidP="00513AA7">
            <w:pPr>
              <w:spacing w:before="0"/>
              <w:jc w:val="center"/>
              <w:rPr>
                <w:rFonts w:cs="Arial"/>
                <w:bCs/>
                <w:i/>
                <w:iCs/>
                <w:lang w:val="sr-Cyrl-RS" w:bidi="en-US"/>
              </w:rPr>
            </w:pPr>
            <w:r w:rsidRPr="00513AA7">
              <w:rPr>
                <w:rFonts w:cs="Arial"/>
                <w:bCs/>
                <w:iCs/>
                <w:lang w:val="sr-Cyrl-CS" w:bidi="en-US"/>
              </w:rPr>
              <w:t xml:space="preserve">_____дана од дана </w:t>
            </w:r>
            <w:r w:rsidR="003137D1">
              <w:rPr>
                <w:rFonts w:cs="Arial"/>
                <w:bCs/>
                <w:iCs/>
                <w:lang w:val="sr-Cyrl-CS" w:bidi="en-US"/>
              </w:rPr>
              <w:t>закључења уговора</w:t>
            </w:r>
          </w:p>
          <w:p w:rsidR="00513AA7" w:rsidRDefault="00513AA7" w:rsidP="00513AA7">
            <w:pPr>
              <w:spacing w:before="0"/>
              <w:jc w:val="center"/>
              <w:rPr>
                <w:rFonts w:cs="Arial"/>
                <w:bCs/>
                <w:i/>
                <w:iCs/>
                <w:lang w:val="sr-Cyrl-RS"/>
              </w:rPr>
            </w:pPr>
          </w:p>
          <w:p w:rsidR="00513AA7" w:rsidRPr="003B18DA" w:rsidRDefault="00513AA7" w:rsidP="00513AA7">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513AA7" w:rsidRPr="003B18DA" w:rsidRDefault="00513AA7" w:rsidP="00513AA7">
            <w:pPr>
              <w:spacing w:before="0"/>
              <w:jc w:val="center"/>
              <w:rPr>
                <w:rFonts w:cs="Arial"/>
                <w:b/>
                <w:bCs/>
                <w:i/>
                <w:iCs/>
                <w:sz w:val="20"/>
                <w:szCs w:val="20"/>
                <w:lang w:val="sr-Cyrl-CS"/>
              </w:rPr>
            </w:pPr>
            <w:r w:rsidRPr="003B18DA">
              <w:rPr>
                <w:rFonts w:cs="Arial"/>
                <w:b/>
                <w:bCs/>
                <w:i/>
                <w:iCs/>
                <w:sz w:val="20"/>
                <w:szCs w:val="20"/>
                <w:lang w:val="sr-Cyrl-CS"/>
              </w:rPr>
              <w:t>ДА/НЕ</w:t>
            </w:r>
          </w:p>
          <w:p w:rsidR="00513AA7" w:rsidRDefault="00513AA7" w:rsidP="00513AA7">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6B56D0" w:rsidRPr="00BA2C2D" w:rsidRDefault="006B56D0" w:rsidP="000A2291">
            <w:pPr>
              <w:spacing w:before="0"/>
              <w:jc w:val="center"/>
              <w:rPr>
                <w:rFonts w:cs="Arial"/>
                <w:b/>
                <w:bCs/>
                <w:i/>
                <w:iCs/>
                <w:sz w:val="20"/>
                <w:szCs w:val="20"/>
                <w:lang w:val="sr-Cyrl-CS"/>
              </w:rPr>
            </w:pPr>
          </w:p>
        </w:tc>
      </w:tr>
      <w:tr w:rsidR="00C86D6B" w:rsidRPr="00EC5BB4" w:rsidTr="00D810F3">
        <w:tc>
          <w:tcPr>
            <w:tcW w:w="5172" w:type="dxa"/>
            <w:vAlign w:val="center"/>
          </w:tcPr>
          <w:p w:rsidR="00D9669E" w:rsidRPr="00C80034" w:rsidRDefault="000A2291" w:rsidP="00DD1293">
            <w:pPr>
              <w:spacing w:before="0"/>
              <w:jc w:val="center"/>
              <w:rPr>
                <w:rFonts w:cs="Arial"/>
                <w:b/>
                <w:bCs/>
                <w:i/>
                <w:iCs/>
                <w:sz w:val="24"/>
                <w:szCs w:val="24"/>
                <w:lang w:val="sr-Cyrl-CS"/>
              </w:rPr>
            </w:pPr>
            <w:r>
              <w:rPr>
                <w:rFonts w:cs="Arial"/>
                <w:b/>
                <w:bCs/>
                <w:i/>
                <w:iCs/>
                <w:sz w:val="24"/>
                <w:szCs w:val="24"/>
                <w:lang w:val="sr-Latn-RS"/>
              </w:rPr>
              <w:t>ГАРАНТНИ РОК</w:t>
            </w:r>
            <w:r w:rsidR="00C86D6B" w:rsidRPr="00C80034">
              <w:rPr>
                <w:rFonts w:cs="Arial"/>
                <w:b/>
                <w:bCs/>
                <w:i/>
                <w:iCs/>
                <w:sz w:val="24"/>
                <w:szCs w:val="24"/>
                <w:lang w:val="sr-Cyrl-CS"/>
              </w:rPr>
              <w:t>:</w:t>
            </w:r>
          </w:p>
          <w:p w:rsidR="003137D1" w:rsidRPr="00E60454" w:rsidRDefault="003137D1" w:rsidP="003137D1">
            <w:pPr>
              <w:rPr>
                <w:rFonts w:cs="Arial"/>
              </w:rPr>
            </w:pPr>
            <w:r w:rsidRPr="00E60454">
              <w:rPr>
                <w:rFonts w:cs="Arial"/>
              </w:rPr>
              <w:t>Гарантни рок мора трајати минимално 12</w:t>
            </w:r>
            <w:r w:rsidRPr="00E60454">
              <w:rPr>
                <w:rFonts w:cs="Arial"/>
                <w:lang w:val="sr-Cyrl-RS"/>
              </w:rPr>
              <w:t xml:space="preserve"> (словима: дванаест)</w:t>
            </w:r>
            <w:r w:rsidRPr="00E60454">
              <w:rPr>
                <w:rFonts w:cs="Arial"/>
              </w:rPr>
              <w:t xml:space="preserve"> месец</w:t>
            </w:r>
            <w:r w:rsidRPr="00E60454">
              <w:rPr>
                <w:rFonts w:cs="Arial"/>
                <w:lang w:val="sr-Cyrl-RS"/>
              </w:rPr>
              <w:t>и</w:t>
            </w:r>
            <w:r w:rsidRPr="00E60454">
              <w:rPr>
                <w:rFonts w:cs="Arial"/>
              </w:rPr>
              <w:t xml:space="preserve"> од </w:t>
            </w:r>
            <w:r w:rsidRPr="00E60454">
              <w:rPr>
                <w:rFonts w:cs="Arial"/>
                <w:lang w:val="sr-Cyrl-RS"/>
              </w:rPr>
              <w:t xml:space="preserve">дана </w:t>
            </w:r>
            <w:r w:rsidR="00AD475D" w:rsidRPr="00E60454">
              <w:rPr>
                <w:rFonts w:cs="Arial"/>
                <w:lang w:val="sr-Cyrl-RS"/>
              </w:rPr>
              <w:t>потписивања Записника о извршеном</w:t>
            </w:r>
            <w:r w:rsidR="00AD475D" w:rsidRPr="00E60454">
              <w:rPr>
                <w:rFonts w:cs="Arial"/>
              </w:rPr>
              <w:t xml:space="preserve"> квантитативном и квалитативном</w:t>
            </w:r>
            <w:r w:rsidRPr="00E60454">
              <w:rPr>
                <w:rFonts w:cs="Arial"/>
              </w:rPr>
              <w:t xml:space="preserve"> пријем</w:t>
            </w:r>
            <w:r w:rsidR="00AD475D" w:rsidRPr="00E60454">
              <w:rPr>
                <w:rFonts w:cs="Arial"/>
                <w:lang w:val="sr-Cyrl-RS"/>
              </w:rPr>
              <w:t>у</w:t>
            </w:r>
            <w:r w:rsidRPr="00E60454">
              <w:rPr>
                <w:rFonts w:cs="Arial"/>
              </w:rPr>
              <w:t xml:space="preserve"> добара.</w:t>
            </w:r>
          </w:p>
          <w:p w:rsidR="00C86D6B" w:rsidRPr="00513AA7" w:rsidRDefault="00C86D6B" w:rsidP="00270BFA">
            <w:pPr>
              <w:spacing w:before="0"/>
              <w:rPr>
                <w:rFonts w:cs="Arial"/>
                <w:sz w:val="24"/>
                <w:szCs w:val="24"/>
                <w:lang w:val="ru-RU"/>
              </w:rPr>
            </w:pPr>
          </w:p>
        </w:tc>
        <w:tc>
          <w:tcPr>
            <w:tcW w:w="3847" w:type="dxa"/>
            <w:vAlign w:val="center"/>
          </w:tcPr>
          <w:p w:rsidR="00AD475D" w:rsidRPr="00AD475D" w:rsidRDefault="003137D1" w:rsidP="00AD475D">
            <w:pPr>
              <w:spacing w:before="0"/>
              <w:jc w:val="center"/>
              <w:rPr>
                <w:rFonts w:cs="Arial"/>
                <w:b/>
                <w:bCs/>
                <w:i/>
                <w:iCs/>
                <w:sz w:val="20"/>
                <w:szCs w:val="20"/>
              </w:rPr>
            </w:pPr>
            <w:r w:rsidRPr="003137D1">
              <w:rPr>
                <w:rFonts w:cs="Arial"/>
                <w:b/>
                <w:bCs/>
                <w:i/>
                <w:iCs/>
                <w:sz w:val="20"/>
                <w:szCs w:val="20"/>
                <w:lang w:val="sr-Cyrl-CS"/>
              </w:rPr>
              <w:t xml:space="preserve">_____дана од дана </w:t>
            </w:r>
            <w:r w:rsidR="00AD475D" w:rsidRPr="00AD475D">
              <w:rPr>
                <w:rFonts w:cs="Arial"/>
                <w:b/>
                <w:bCs/>
                <w:i/>
                <w:iCs/>
                <w:sz w:val="20"/>
                <w:szCs w:val="20"/>
                <w:lang w:val="sr-Cyrl-RS"/>
              </w:rPr>
              <w:t>потписивања Записника о извршеном</w:t>
            </w:r>
            <w:r w:rsidR="00AD475D" w:rsidRPr="00AD475D">
              <w:rPr>
                <w:rFonts w:cs="Arial"/>
                <w:b/>
                <w:bCs/>
                <w:i/>
                <w:iCs/>
                <w:sz w:val="20"/>
                <w:szCs w:val="20"/>
              </w:rPr>
              <w:t xml:space="preserve"> квантитативном и квалитативном пријем</w:t>
            </w:r>
            <w:r w:rsidR="00AD475D" w:rsidRPr="00AD475D">
              <w:rPr>
                <w:rFonts w:cs="Arial"/>
                <w:b/>
                <w:bCs/>
                <w:i/>
                <w:iCs/>
                <w:sz w:val="20"/>
                <w:szCs w:val="20"/>
                <w:lang w:val="sr-Cyrl-RS"/>
              </w:rPr>
              <w:t>у</w:t>
            </w:r>
            <w:r w:rsidR="00AD475D" w:rsidRPr="00AD475D">
              <w:rPr>
                <w:rFonts w:cs="Arial"/>
                <w:b/>
                <w:bCs/>
                <w:i/>
                <w:iCs/>
                <w:sz w:val="20"/>
                <w:szCs w:val="20"/>
              </w:rPr>
              <w:t xml:space="preserve"> добара.</w:t>
            </w:r>
          </w:p>
          <w:p w:rsidR="003137D1" w:rsidRPr="003137D1" w:rsidRDefault="003137D1" w:rsidP="003137D1">
            <w:pPr>
              <w:spacing w:before="0"/>
              <w:jc w:val="center"/>
              <w:rPr>
                <w:rFonts w:cs="Arial"/>
                <w:b/>
                <w:bCs/>
                <w:i/>
                <w:iCs/>
                <w:sz w:val="20"/>
                <w:szCs w:val="20"/>
                <w:lang w:val="sr-Cyrl-RS"/>
              </w:rPr>
            </w:pPr>
          </w:p>
          <w:p w:rsidR="00C86D6B" w:rsidRPr="00C80034" w:rsidRDefault="00C86D6B" w:rsidP="00AF3AF8">
            <w:pPr>
              <w:spacing w:before="0"/>
              <w:jc w:val="center"/>
              <w:rPr>
                <w:rFonts w:cs="Arial"/>
                <w:b/>
                <w:bCs/>
                <w:i/>
                <w:iCs/>
                <w:sz w:val="24"/>
                <w:szCs w:val="24"/>
                <w:lang w:val="sr-Cyrl-CS"/>
              </w:rPr>
            </w:pPr>
          </w:p>
        </w:tc>
      </w:tr>
      <w:tr w:rsidR="000E75A0" w:rsidRPr="00EC5BB4" w:rsidTr="00D810F3">
        <w:trPr>
          <w:trHeight w:val="800"/>
        </w:trPr>
        <w:tc>
          <w:tcPr>
            <w:tcW w:w="5172" w:type="dxa"/>
            <w:vAlign w:val="center"/>
          </w:tcPr>
          <w:p w:rsidR="000E75A0" w:rsidRPr="00CC1225" w:rsidRDefault="000E75A0" w:rsidP="00AF3AF8">
            <w:pPr>
              <w:spacing w:before="0"/>
              <w:jc w:val="center"/>
              <w:rPr>
                <w:rFonts w:cs="Arial"/>
                <w:b/>
                <w:bCs/>
                <w:i/>
                <w:iCs/>
                <w:lang w:val="sr-Cyrl-CS"/>
              </w:rPr>
            </w:pPr>
            <w:r w:rsidRPr="00CC1225">
              <w:rPr>
                <w:rFonts w:cs="Arial"/>
                <w:b/>
                <w:bCs/>
                <w:i/>
                <w:iCs/>
                <w:lang w:val="sr-Cyrl-CS"/>
              </w:rPr>
              <w:t>РОК ВАЖЕЊА ПОНУДЕ:</w:t>
            </w:r>
          </w:p>
          <w:p w:rsidR="000E75A0" w:rsidRPr="00A36174" w:rsidRDefault="000E75A0" w:rsidP="00D810F3">
            <w:pPr>
              <w:spacing w:before="0"/>
              <w:jc w:val="center"/>
              <w:rPr>
                <w:rFonts w:cs="Arial"/>
                <w:b/>
                <w:bCs/>
                <w:iCs/>
                <w:lang w:val="sr-Cyrl-CS"/>
              </w:rPr>
            </w:pPr>
            <w:r w:rsidRPr="00CC1225">
              <w:rPr>
                <w:rFonts w:cs="Arial"/>
                <w:bCs/>
                <w:iCs/>
                <w:lang w:val="sr-Cyrl-CS"/>
              </w:rPr>
              <w:t>не може бити краћ</w:t>
            </w:r>
            <w:r w:rsidRPr="00CC1225">
              <w:rPr>
                <w:rFonts w:cs="Arial"/>
                <w:bCs/>
                <w:iCs/>
              </w:rPr>
              <w:t>и</w:t>
            </w:r>
            <w:r w:rsidRPr="00CC1225">
              <w:rPr>
                <w:rFonts w:cs="Arial"/>
                <w:bCs/>
                <w:iCs/>
                <w:lang w:val="sr-Cyrl-CS"/>
              </w:rPr>
              <w:t xml:space="preserve"> од </w:t>
            </w:r>
            <w:r w:rsidR="00513AA7">
              <w:rPr>
                <w:rFonts w:cs="Arial"/>
                <w:bCs/>
                <w:iCs/>
                <w:lang w:val="sr-Cyrl-CS"/>
              </w:rPr>
              <w:t>9</w:t>
            </w:r>
            <w:r w:rsidRPr="00CC1225">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0A2291">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 xml:space="preserve">оца за рок и начин плаћања, </w:t>
            </w:r>
            <w:r w:rsidR="000A2291">
              <w:rPr>
                <w:rFonts w:cs="Arial"/>
                <w:bCs/>
                <w:iCs/>
                <w:sz w:val="20"/>
                <w:szCs w:val="20"/>
                <w:lang w:val="sr-Cyrl-CS"/>
              </w:rPr>
              <w:t>рок испоруке добара</w:t>
            </w:r>
            <w:r w:rsidRPr="00BA2C2D">
              <w:rPr>
                <w:rFonts w:cs="Arial"/>
                <w:bCs/>
                <w:iCs/>
                <w:sz w:val="20"/>
                <w:szCs w:val="20"/>
                <w:lang w:val="sr-Cyrl-CS"/>
              </w:rPr>
              <w:t>,</w:t>
            </w:r>
            <w:r w:rsidR="000A2291">
              <w:rPr>
                <w:rFonts w:cs="Arial"/>
                <w:bCs/>
                <w:iCs/>
                <w:sz w:val="20"/>
                <w:szCs w:val="20"/>
                <w:lang w:val="sr-Cyrl-CS"/>
              </w:rPr>
              <w:t xml:space="preserve"> гарантни рок</w:t>
            </w:r>
            <w:r w:rsidRPr="00BA2C2D">
              <w:rPr>
                <w:rFonts w:cs="Arial"/>
                <w:bCs/>
                <w:iCs/>
                <w:sz w:val="20"/>
                <w:szCs w:val="20"/>
                <w:lang w:val="sr-Cyrl-CS"/>
              </w:rPr>
              <w:t xml:space="preserve"> и рок важења понуде сматраће се неприхватљивом.</w:t>
            </w:r>
          </w:p>
        </w:tc>
      </w:tr>
    </w:tbl>
    <w:p w:rsidR="00DD1293" w:rsidRDefault="00DD1293" w:rsidP="00BA2C2D">
      <w:pPr>
        <w:spacing w:before="0"/>
        <w:rPr>
          <w:rFonts w:cs="Arial"/>
          <w:b/>
          <w:bCs/>
          <w:i/>
          <w:iCs/>
          <w:sz w:val="24"/>
          <w:szCs w:val="24"/>
          <w:lang w:val="sr-Cyrl-CS"/>
        </w:rPr>
      </w:pPr>
    </w:p>
    <w:p w:rsidR="00DD1293" w:rsidRDefault="00DD1293"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463B6E" w:rsidRDefault="00463B6E"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49" w:name="_Toc442559925"/>
    </w:p>
    <w:p w:rsidR="00D54771" w:rsidRDefault="00D54771" w:rsidP="00D676E1">
      <w:pPr>
        <w:autoSpaceDE w:val="0"/>
        <w:autoSpaceDN w:val="0"/>
        <w:adjustRightInd w:val="0"/>
        <w:rPr>
          <w:rFonts w:eastAsia="TimesNewRomanPS-BoldMT" w:cs="Arial"/>
          <w:bCs/>
          <w:i/>
          <w:iCs/>
          <w:sz w:val="20"/>
          <w:szCs w:val="20"/>
          <w:lang w:val="sr-Cyrl-RS"/>
        </w:rPr>
      </w:pPr>
    </w:p>
    <w:p w:rsidR="00FA15DC" w:rsidRDefault="00FA15DC" w:rsidP="00D676E1">
      <w:pPr>
        <w:autoSpaceDE w:val="0"/>
        <w:autoSpaceDN w:val="0"/>
        <w:adjustRightInd w:val="0"/>
        <w:rPr>
          <w:rFonts w:eastAsia="TimesNewRomanPS-BoldMT" w:cs="Arial"/>
          <w:bCs/>
          <w:i/>
          <w:iCs/>
          <w:sz w:val="20"/>
          <w:szCs w:val="20"/>
          <w:lang w:val="sr-Cyrl-RS"/>
        </w:rPr>
      </w:pPr>
    </w:p>
    <w:p w:rsidR="009C1871" w:rsidRDefault="009C1871" w:rsidP="00D676E1">
      <w:pPr>
        <w:autoSpaceDE w:val="0"/>
        <w:autoSpaceDN w:val="0"/>
        <w:adjustRightInd w:val="0"/>
        <w:rPr>
          <w:rFonts w:eastAsia="TimesNewRomanPS-BoldMT" w:cs="Arial"/>
          <w:bCs/>
          <w:i/>
          <w:iCs/>
          <w:sz w:val="20"/>
          <w:szCs w:val="20"/>
          <w:lang w:val="sr-Cyrl-RS"/>
        </w:rPr>
      </w:pPr>
    </w:p>
    <w:p w:rsidR="003137D1" w:rsidRPr="00344022" w:rsidRDefault="003137D1" w:rsidP="003137D1">
      <w:pPr>
        <w:pStyle w:val="KDObrazac"/>
        <w:spacing w:before="0"/>
        <w:rPr>
          <w:noProof/>
          <w:sz w:val="24"/>
          <w:szCs w:val="24"/>
          <w:lang w:val="sr-Cyrl-RS"/>
        </w:rPr>
      </w:pPr>
      <w:r w:rsidRPr="00EC5BB4">
        <w:rPr>
          <w:sz w:val="24"/>
          <w:szCs w:val="24"/>
        </w:rPr>
        <w:t xml:space="preserve">ОБРАЗАЦ </w:t>
      </w:r>
      <w:r>
        <w:rPr>
          <w:sz w:val="24"/>
          <w:szCs w:val="24"/>
          <w:lang w:val="sr-Cyrl-RS"/>
        </w:rPr>
        <w:t>1</w:t>
      </w:r>
    </w:p>
    <w:p w:rsidR="003137D1" w:rsidRPr="00076074" w:rsidRDefault="003137D1" w:rsidP="003137D1">
      <w:pPr>
        <w:pStyle w:val="KDPodnaslov1"/>
        <w:spacing w:before="0"/>
        <w:ind w:left="465"/>
        <w:rPr>
          <w:rFonts w:cs="Arial"/>
          <w:sz w:val="24"/>
          <w:szCs w:val="24"/>
        </w:rPr>
      </w:pPr>
    </w:p>
    <w:p w:rsidR="003137D1" w:rsidRPr="003137D1" w:rsidRDefault="003137D1" w:rsidP="003137D1">
      <w:pPr>
        <w:pStyle w:val="Heading2"/>
        <w:jc w:val="center"/>
        <w:rPr>
          <w:rStyle w:val="Emphasis"/>
          <w:lang w:val="sr-Cyrl-RS"/>
        </w:rPr>
      </w:pPr>
      <w:r w:rsidRPr="00EC7E7C">
        <w:rPr>
          <w:rStyle w:val="Emphasis"/>
        </w:rPr>
        <w:t xml:space="preserve">ОБРАЗАЦ ПОНУДЕ ЗА ПАРТИЈУ БРОЈ </w:t>
      </w:r>
      <w:r>
        <w:rPr>
          <w:rStyle w:val="Emphasis"/>
          <w:lang w:val="sr-Cyrl-RS"/>
        </w:rPr>
        <w:t>2</w:t>
      </w:r>
      <w:r w:rsidRPr="00EC7E7C">
        <w:rPr>
          <w:rStyle w:val="Emphasis"/>
        </w:rPr>
        <w:t xml:space="preserve"> – </w:t>
      </w:r>
      <w:r>
        <w:rPr>
          <w:rStyle w:val="Emphasis"/>
          <w:lang w:val="sr-Cyrl-RS"/>
        </w:rPr>
        <w:t>ОПРЕМА ЗА СПРЕЧАВАЊЕ ПАДА СА ВИСИНЕ</w:t>
      </w:r>
    </w:p>
    <w:p w:rsidR="003137D1" w:rsidRPr="00EC5BB4" w:rsidRDefault="003137D1" w:rsidP="003137D1">
      <w:pPr>
        <w:spacing w:before="0"/>
        <w:rPr>
          <w:rStyle w:val="BookTitle"/>
          <w:rFonts w:cs="Arial"/>
          <w:sz w:val="24"/>
          <w:szCs w:val="24"/>
        </w:rPr>
      </w:pPr>
    </w:p>
    <w:p w:rsidR="00343A18" w:rsidRDefault="003137D1" w:rsidP="003137D1">
      <w:pPr>
        <w:spacing w:before="0"/>
        <w:rPr>
          <w:rFonts w:cs="Arial"/>
          <w:b/>
          <w:i/>
          <w:iCs/>
          <w:sz w:val="24"/>
          <w:szCs w:val="24"/>
          <w:lang w:val="sr-Cyrl-RS"/>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Pr="0080391C">
        <w:rPr>
          <w:rFonts w:eastAsia="TimesNewRomanPS-BoldMT" w:cs="Arial"/>
          <w:bCs/>
          <w:color w:val="000000"/>
          <w:sz w:val="24"/>
          <w:szCs w:val="24"/>
          <w:lang w:val="sr-Cyrl-RS"/>
        </w:rPr>
        <w:t>отворени</w:t>
      </w:r>
      <w:proofErr w:type="gramEnd"/>
      <w:r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 xml:space="preserve">поступак јавне набавке </w:t>
      </w:r>
      <w:r w:rsidRPr="0080391C">
        <w:rPr>
          <w:rFonts w:eastAsia="TimesNewRomanPS-BoldMT" w:cs="Arial"/>
          <w:bCs/>
          <w:color w:val="000000"/>
          <w:sz w:val="24"/>
          <w:szCs w:val="24"/>
          <w:lang w:val="sr-Cyrl-RS"/>
        </w:rPr>
        <w:t>доб</w:t>
      </w:r>
      <w:r w:rsidRPr="0080391C">
        <w:rPr>
          <w:rFonts w:eastAsia="TimesNewRomanPS-BoldMT" w:cs="Arial"/>
          <w:bCs/>
          <w:color w:val="000000"/>
          <w:sz w:val="24"/>
          <w:szCs w:val="24"/>
          <w:lang w:val="sr-Latn-RS"/>
        </w:rPr>
        <w:t>a</w:t>
      </w:r>
      <w:r w:rsidRPr="0080391C">
        <w:rPr>
          <w:rFonts w:eastAsia="TimesNewRomanPS-BoldMT" w:cs="Arial"/>
          <w:bCs/>
          <w:color w:val="000000"/>
          <w:sz w:val="24"/>
          <w:szCs w:val="24"/>
          <w:lang w:val="sr-Cyrl-RS"/>
        </w:rPr>
        <w:t>ра</w:t>
      </w:r>
      <w:r>
        <w:rPr>
          <w:rFonts w:eastAsia="TimesNewRomanPS-BoldMT" w:cs="Arial"/>
          <w:bCs/>
          <w:color w:val="000000"/>
          <w:sz w:val="24"/>
          <w:szCs w:val="24"/>
          <w:lang w:val="sr-Cyrl-RS"/>
        </w:rPr>
        <w:t>,</w:t>
      </w:r>
      <w:r w:rsidRPr="0080391C">
        <w:rPr>
          <w:rFonts w:eastAsia="TimesNewRomanPS-BoldMT" w:cs="Arial"/>
          <w:bCs/>
          <w:color w:val="000000" w:themeColor="text1"/>
          <w:sz w:val="24"/>
          <w:szCs w:val="24"/>
          <w:lang w:val="sr-Cyrl-RS"/>
        </w:rPr>
        <w:t xml:space="preserve"> </w:t>
      </w:r>
      <w:r w:rsidRPr="00655097">
        <w:rPr>
          <w:b/>
          <w:sz w:val="24"/>
          <w:szCs w:val="24"/>
          <w:lang w:val="sr-Cyrl-RS"/>
        </w:rPr>
        <w:t>„</w:t>
      </w:r>
      <w:r w:rsidRPr="00F10DE3">
        <w:rPr>
          <w:rFonts w:cs="Arial"/>
          <w:b/>
          <w:sz w:val="24"/>
          <w:szCs w:val="24"/>
          <w:lang w:val="ru-RU"/>
        </w:rPr>
        <w:t>Лична заштитна опреме</w:t>
      </w:r>
      <w:r w:rsidRPr="00F10DE3">
        <w:rPr>
          <w:rFonts w:cs="Arial"/>
          <w:b/>
          <w:sz w:val="24"/>
          <w:szCs w:val="24"/>
        </w:rPr>
        <w:t>”</w:t>
      </w:r>
      <w:r w:rsidRPr="00F10DE3">
        <w:rPr>
          <w:rFonts w:cs="Arial"/>
          <w:b/>
          <w:sz w:val="24"/>
          <w:szCs w:val="24"/>
          <w:lang w:val="ru-RU"/>
        </w:rPr>
        <w:t>,</w:t>
      </w:r>
      <w:r>
        <w:rPr>
          <w:rFonts w:cs="Arial"/>
          <w:b/>
          <w:sz w:val="24"/>
          <w:szCs w:val="24"/>
          <w:lang w:val="ru-RU"/>
        </w:rPr>
        <w:t xml:space="preserve"> </w:t>
      </w:r>
      <w:r w:rsidRPr="00F10DE3">
        <w:rPr>
          <w:rFonts w:cs="Arial"/>
          <w:b/>
          <w:sz w:val="24"/>
          <w:szCs w:val="24"/>
          <w:lang w:val="ru-RU"/>
        </w:rPr>
        <w:t xml:space="preserve">јавна набавка број </w:t>
      </w:r>
      <w:r w:rsidRPr="00F10DE3">
        <w:rPr>
          <w:rFonts w:cs="Arial"/>
          <w:b/>
          <w:sz w:val="24"/>
          <w:szCs w:val="24"/>
          <w:lang w:val="sr-Cyrl-CS"/>
        </w:rPr>
        <w:t>ЈНО/1000/0613/2017</w:t>
      </w:r>
      <w:r>
        <w:rPr>
          <w:rFonts w:cs="Arial"/>
          <w:b/>
          <w:sz w:val="24"/>
          <w:szCs w:val="24"/>
          <w:lang w:val="sr-Cyrl-CS"/>
        </w:rPr>
        <w:t xml:space="preserve"> - </w:t>
      </w:r>
      <w:r>
        <w:rPr>
          <w:rFonts w:cs="Arial"/>
          <w:b/>
          <w:sz w:val="24"/>
          <w:szCs w:val="24"/>
          <w:lang w:val="ru-RU"/>
        </w:rPr>
        <w:t>Партија број 2 –</w:t>
      </w:r>
      <w:r w:rsidRPr="00F10DE3">
        <w:rPr>
          <w:rFonts w:cs="Arial"/>
          <w:b/>
          <w:sz w:val="24"/>
          <w:szCs w:val="24"/>
          <w:lang w:val="ru-RU"/>
        </w:rPr>
        <w:t xml:space="preserve"> </w:t>
      </w:r>
      <w:r>
        <w:rPr>
          <w:rFonts w:cs="Arial"/>
          <w:b/>
          <w:i/>
          <w:iCs/>
          <w:sz w:val="24"/>
          <w:szCs w:val="24"/>
          <w:lang w:val="sr-Cyrl-RS"/>
        </w:rPr>
        <w:t>О</w:t>
      </w:r>
      <w:r w:rsidRPr="003137D1">
        <w:rPr>
          <w:rFonts w:cs="Arial"/>
          <w:b/>
          <w:i/>
          <w:iCs/>
          <w:sz w:val="24"/>
          <w:szCs w:val="24"/>
          <w:lang w:val="sr-Cyrl-RS"/>
        </w:rPr>
        <w:t>према за спречавање пада са висине</w:t>
      </w:r>
    </w:p>
    <w:p w:rsidR="003137D1" w:rsidRPr="003137D1" w:rsidRDefault="003137D1" w:rsidP="003137D1">
      <w:pPr>
        <w:spacing w:before="0"/>
        <w:rPr>
          <w:rFonts w:cs="Arial"/>
          <w:b/>
          <w:i/>
          <w:iCs/>
          <w:sz w:val="24"/>
          <w:szCs w:val="24"/>
          <w:lang w:val="sr-Cyrl-RS"/>
        </w:rPr>
      </w:pPr>
    </w:p>
    <w:tbl>
      <w:tblPr>
        <w:tblW w:w="0" w:type="auto"/>
        <w:tblInd w:w="-20" w:type="dxa"/>
        <w:tblLayout w:type="fixed"/>
        <w:tblLook w:val="0000" w:firstRow="0" w:lastRow="0" w:firstColumn="0" w:lastColumn="0" w:noHBand="0" w:noVBand="0"/>
      </w:tblPr>
      <w:tblGrid>
        <w:gridCol w:w="4621"/>
        <w:gridCol w:w="4660"/>
      </w:tblGrid>
      <w:tr w:rsidR="003137D1" w:rsidRPr="00EC5BB4" w:rsidTr="00405DAB">
        <w:trPr>
          <w:trHeight w:val="620"/>
        </w:trPr>
        <w:tc>
          <w:tcPr>
            <w:tcW w:w="4621"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cs="Arial"/>
                <w:b/>
                <w:bCs/>
                <w:i/>
                <w:iCs/>
                <w:sz w:val="24"/>
                <w:szCs w:val="24"/>
              </w:rPr>
            </w:pPr>
          </w:p>
        </w:tc>
      </w:tr>
      <w:tr w:rsidR="003137D1" w:rsidRPr="00EC5BB4" w:rsidTr="00405DAB">
        <w:trPr>
          <w:trHeight w:val="620"/>
        </w:trPr>
        <w:tc>
          <w:tcPr>
            <w:tcW w:w="4621"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cs="Arial"/>
                <w:b/>
                <w:bCs/>
                <w:i/>
                <w:iCs/>
                <w:sz w:val="24"/>
                <w:szCs w:val="24"/>
              </w:rPr>
            </w:pPr>
          </w:p>
          <w:p w:rsidR="003137D1" w:rsidRPr="00EC5BB4" w:rsidRDefault="003137D1" w:rsidP="00405DAB">
            <w:pPr>
              <w:spacing w:before="0"/>
              <w:rPr>
                <w:rFonts w:cs="Arial"/>
                <w:b/>
                <w:bCs/>
                <w:i/>
                <w:iCs/>
                <w:sz w:val="24"/>
                <w:szCs w:val="24"/>
              </w:rPr>
            </w:pPr>
          </w:p>
          <w:p w:rsidR="003137D1" w:rsidRPr="00EC5BB4" w:rsidRDefault="003137D1" w:rsidP="00405DAB">
            <w:pPr>
              <w:spacing w:before="0"/>
              <w:rPr>
                <w:rFonts w:cs="Arial"/>
                <w:b/>
                <w:bCs/>
                <w:i/>
                <w:iCs/>
                <w:sz w:val="24"/>
                <w:szCs w:val="24"/>
              </w:rPr>
            </w:pPr>
          </w:p>
        </w:tc>
      </w:tr>
      <w:tr w:rsidR="003137D1" w:rsidRPr="00EC5BB4" w:rsidTr="00405DAB">
        <w:trPr>
          <w:trHeight w:val="683"/>
        </w:trPr>
        <w:tc>
          <w:tcPr>
            <w:tcW w:w="4621"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cs="Arial"/>
                <w:b/>
                <w:bCs/>
                <w:i/>
                <w:iCs/>
                <w:sz w:val="24"/>
                <w:szCs w:val="24"/>
              </w:rPr>
            </w:pPr>
          </w:p>
          <w:p w:rsidR="003137D1" w:rsidRPr="00EC5BB4" w:rsidRDefault="003137D1" w:rsidP="00405DAB">
            <w:pPr>
              <w:spacing w:before="0"/>
              <w:rPr>
                <w:rFonts w:cs="Arial"/>
                <w:b/>
                <w:bCs/>
                <w:i/>
                <w:iCs/>
                <w:sz w:val="24"/>
                <w:szCs w:val="24"/>
              </w:rPr>
            </w:pPr>
          </w:p>
          <w:p w:rsidR="003137D1" w:rsidRPr="00EC5BB4" w:rsidRDefault="003137D1" w:rsidP="00405DAB">
            <w:pPr>
              <w:spacing w:before="0"/>
              <w:rPr>
                <w:rFonts w:cs="Arial"/>
                <w:b/>
                <w:bCs/>
                <w:i/>
                <w:iCs/>
                <w:sz w:val="24"/>
                <w:szCs w:val="24"/>
              </w:rPr>
            </w:pPr>
          </w:p>
        </w:tc>
      </w:tr>
      <w:tr w:rsidR="003137D1" w:rsidRPr="00EC5BB4" w:rsidTr="00405DAB">
        <w:trPr>
          <w:trHeight w:val="647"/>
        </w:trPr>
        <w:tc>
          <w:tcPr>
            <w:tcW w:w="4621"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cs="Arial"/>
                <w:b/>
                <w:bCs/>
                <w:i/>
                <w:iCs/>
                <w:sz w:val="24"/>
                <w:szCs w:val="24"/>
              </w:rPr>
            </w:pPr>
          </w:p>
          <w:p w:rsidR="003137D1" w:rsidRPr="00EC5BB4" w:rsidRDefault="003137D1" w:rsidP="00405DAB">
            <w:pPr>
              <w:spacing w:before="0"/>
              <w:rPr>
                <w:rFonts w:cs="Arial"/>
                <w:b/>
                <w:bCs/>
                <w:i/>
                <w:iCs/>
                <w:sz w:val="24"/>
                <w:szCs w:val="24"/>
              </w:rPr>
            </w:pPr>
          </w:p>
          <w:p w:rsidR="003137D1" w:rsidRPr="00EC5BB4" w:rsidRDefault="003137D1" w:rsidP="00405DAB">
            <w:pPr>
              <w:spacing w:before="0"/>
              <w:rPr>
                <w:rFonts w:cs="Arial"/>
                <w:b/>
                <w:bCs/>
                <w:i/>
                <w:iCs/>
                <w:sz w:val="24"/>
                <w:szCs w:val="24"/>
              </w:rPr>
            </w:pPr>
          </w:p>
        </w:tc>
      </w:tr>
      <w:tr w:rsidR="003137D1" w:rsidRPr="00EC5BB4" w:rsidTr="00405DAB">
        <w:tc>
          <w:tcPr>
            <w:tcW w:w="4621"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cs="Arial"/>
                <w:b/>
                <w:bCs/>
                <w:i/>
                <w:iCs/>
                <w:sz w:val="24"/>
                <w:szCs w:val="24"/>
                <w:lang w:val="ru-RU"/>
              </w:rPr>
            </w:pPr>
          </w:p>
        </w:tc>
      </w:tr>
      <w:tr w:rsidR="003137D1" w:rsidRPr="00EC5BB4" w:rsidTr="00405DAB">
        <w:trPr>
          <w:trHeight w:val="512"/>
        </w:trPr>
        <w:tc>
          <w:tcPr>
            <w:tcW w:w="4621"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pacing w:before="0"/>
              <w:rPr>
                <w:rFonts w:cs="Arial"/>
                <w:i/>
                <w:iCs/>
                <w:sz w:val="24"/>
                <w:szCs w:val="24"/>
              </w:rPr>
            </w:pPr>
          </w:p>
          <w:p w:rsidR="003137D1" w:rsidRPr="00EC5BB4" w:rsidRDefault="003137D1" w:rsidP="00405DAB">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cs="Arial"/>
                <w:b/>
                <w:bCs/>
                <w:i/>
                <w:iCs/>
                <w:sz w:val="24"/>
                <w:szCs w:val="24"/>
              </w:rPr>
            </w:pPr>
          </w:p>
          <w:p w:rsidR="003137D1" w:rsidRPr="00EC5BB4" w:rsidRDefault="003137D1" w:rsidP="00405DAB">
            <w:pPr>
              <w:spacing w:before="0"/>
              <w:rPr>
                <w:rFonts w:cs="Arial"/>
                <w:b/>
                <w:bCs/>
                <w:i/>
                <w:iCs/>
                <w:sz w:val="24"/>
                <w:szCs w:val="24"/>
              </w:rPr>
            </w:pPr>
          </w:p>
          <w:p w:rsidR="003137D1" w:rsidRPr="00EC5BB4" w:rsidRDefault="003137D1" w:rsidP="00405DAB">
            <w:pPr>
              <w:spacing w:before="0"/>
              <w:rPr>
                <w:rFonts w:cs="Arial"/>
                <w:b/>
                <w:bCs/>
                <w:i/>
                <w:iCs/>
                <w:sz w:val="24"/>
                <w:szCs w:val="24"/>
              </w:rPr>
            </w:pPr>
          </w:p>
        </w:tc>
      </w:tr>
      <w:tr w:rsidR="003137D1" w:rsidRPr="00EC5BB4" w:rsidTr="00405DAB">
        <w:tc>
          <w:tcPr>
            <w:tcW w:w="4621"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137D1" w:rsidRPr="00EC5BB4" w:rsidRDefault="003137D1" w:rsidP="00405DAB">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cs="Arial"/>
                <w:b/>
                <w:bCs/>
                <w:i/>
                <w:iCs/>
                <w:sz w:val="24"/>
                <w:szCs w:val="24"/>
                <w:lang w:val="ru-RU"/>
              </w:rPr>
            </w:pPr>
          </w:p>
        </w:tc>
      </w:tr>
      <w:tr w:rsidR="003137D1" w:rsidRPr="00EC5BB4" w:rsidTr="00405DAB">
        <w:trPr>
          <w:trHeight w:val="557"/>
        </w:trPr>
        <w:tc>
          <w:tcPr>
            <w:tcW w:w="4621"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cs="Arial"/>
                <w:b/>
                <w:bCs/>
                <w:i/>
                <w:iCs/>
                <w:sz w:val="24"/>
                <w:szCs w:val="24"/>
              </w:rPr>
            </w:pPr>
          </w:p>
          <w:p w:rsidR="003137D1" w:rsidRPr="00EC5BB4" w:rsidRDefault="003137D1" w:rsidP="00405DAB">
            <w:pPr>
              <w:spacing w:before="0"/>
              <w:rPr>
                <w:rFonts w:cs="Arial"/>
                <w:b/>
                <w:bCs/>
                <w:i/>
                <w:iCs/>
                <w:sz w:val="24"/>
                <w:szCs w:val="24"/>
              </w:rPr>
            </w:pPr>
          </w:p>
          <w:p w:rsidR="003137D1" w:rsidRPr="00EC5BB4" w:rsidRDefault="003137D1" w:rsidP="00405DAB">
            <w:pPr>
              <w:spacing w:before="0"/>
              <w:rPr>
                <w:rFonts w:cs="Arial"/>
                <w:b/>
                <w:bCs/>
                <w:i/>
                <w:iCs/>
                <w:sz w:val="24"/>
                <w:szCs w:val="24"/>
              </w:rPr>
            </w:pPr>
          </w:p>
        </w:tc>
      </w:tr>
      <w:tr w:rsidR="003137D1" w:rsidRPr="00EC5BB4" w:rsidTr="00405DAB">
        <w:trPr>
          <w:trHeight w:val="530"/>
        </w:trPr>
        <w:tc>
          <w:tcPr>
            <w:tcW w:w="4621"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cs="Arial"/>
                <w:b/>
                <w:bCs/>
                <w:i/>
                <w:iCs/>
                <w:sz w:val="24"/>
                <w:szCs w:val="24"/>
              </w:rPr>
            </w:pPr>
          </w:p>
          <w:p w:rsidR="003137D1" w:rsidRPr="00EC5BB4" w:rsidRDefault="003137D1" w:rsidP="00405DAB">
            <w:pPr>
              <w:spacing w:before="0"/>
              <w:rPr>
                <w:rFonts w:cs="Arial"/>
                <w:b/>
                <w:bCs/>
                <w:i/>
                <w:iCs/>
                <w:sz w:val="24"/>
                <w:szCs w:val="24"/>
              </w:rPr>
            </w:pPr>
          </w:p>
          <w:p w:rsidR="003137D1" w:rsidRPr="00EC5BB4" w:rsidRDefault="003137D1" w:rsidP="00405DAB">
            <w:pPr>
              <w:spacing w:before="0"/>
              <w:rPr>
                <w:rFonts w:cs="Arial"/>
                <w:b/>
                <w:bCs/>
                <w:i/>
                <w:iCs/>
                <w:sz w:val="24"/>
                <w:szCs w:val="24"/>
              </w:rPr>
            </w:pPr>
          </w:p>
        </w:tc>
      </w:tr>
      <w:tr w:rsidR="003137D1" w:rsidRPr="00EC5BB4" w:rsidTr="00405DAB">
        <w:trPr>
          <w:trHeight w:val="593"/>
        </w:trPr>
        <w:tc>
          <w:tcPr>
            <w:tcW w:w="4621" w:type="dxa"/>
            <w:tcBorders>
              <w:top w:val="single" w:sz="4" w:space="0" w:color="000000"/>
              <w:left w:val="single" w:sz="4" w:space="0" w:color="000000"/>
              <w:bottom w:val="single" w:sz="4" w:space="0" w:color="000000"/>
            </w:tcBorders>
            <w:shd w:val="clear" w:color="auto" w:fill="auto"/>
          </w:tcPr>
          <w:p w:rsidR="003137D1" w:rsidRDefault="003137D1" w:rsidP="00405DAB">
            <w:pPr>
              <w:spacing w:before="0"/>
              <w:rPr>
                <w:rFonts w:cs="Arial"/>
                <w:i/>
                <w:iCs/>
                <w:sz w:val="24"/>
                <w:szCs w:val="24"/>
                <w:lang w:val="ru-RU"/>
              </w:rPr>
            </w:pPr>
            <w:r w:rsidRPr="00EC5BB4">
              <w:rPr>
                <w:rFonts w:cs="Arial"/>
                <w:i/>
                <w:iCs/>
                <w:sz w:val="24"/>
                <w:szCs w:val="24"/>
                <w:lang w:val="ru-RU"/>
              </w:rPr>
              <w:t>Број рачуна понуђача и назив банке:</w:t>
            </w:r>
          </w:p>
          <w:p w:rsidR="003137D1" w:rsidRPr="00EC5BB4" w:rsidRDefault="003137D1" w:rsidP="00405DAB">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cs="Arial"/>
                <w:b/>
                <w:bCs/>
                <w:i/>
                <w:iCs/>
                <w:sz w:val="24"/>
                <w:szCs w:val="24"/>
                <w:lang w:val="ru-RU"/>
              </w:rPr>
            </w:pPr>
          </w:p>
          <w:p w:rsidR="003137D1" w:rsidRPr="00EC5BB4" w:rsidRDefault="003137D1" w:rsidP="00405DAB">
            <w:pPr>
              <w:spacing w:before="0"/>
              <w:rPr>
                <w:rFonts w:cs="Arial"/>
                <w:b/>
                <w:bCs/>
                <w:i/>
                <w:iCs/>
                <w:sz w:val="24"/>
                <w:szCs w:val="24"/>
                <w:lang w:val="ru-RU"/>
              </w:rPr>
            </w:pPr>
          </w:p>
          <w:p w:rsidR="003137D1" w:rsidRPr="00EC5BB4" w:rsidRDefault="003137D1" w:rsidP="00405DAB">
            <w:pPr>
              <w:spacing w:before="0"/>
              <w:rPr>
                <w:rFonts w:cs="Arial"/>
                <w:b/>
                <w:bCs/>
                <w:i/>
                <w:iCs/>
                <w:sz w:val="24"/>
                <w:szCs w:val="24"/>
                <w:lang w:val="ru-RU"/>
              </w:rPr>
            </w:pPr>
          </w:p>
        </w:tc>
      </w:tr>
      <w:tr w:rsidR="003137D1" w:rsidRPr="00EC5BB4" w:rsidTr="00405DAB">
        <w:trPr>
          <w:trHeight w:val="593"/>
        </w:trPr>
        <w:tc>
          <w:tcPr>
            <w:tcW w:w="4621"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ind w:firstLine="708"/>
              <w:rPr>
                <w:rFonts w:cs="Arial"/>
                <w:b/>
                <w:bCs/>
                <w:i/>
                <w:iCs/>
                <w:sz w:val="24"/>
                <w:szCs w:val="24"/>
                <w:lang w:val="ru-RU"/>
              </w:rPr>
            </w:pPr>
          </w:p>
          <w:p w:rsidR="003137D1" w:rsidRPr="00EC5BB4" w:rsidRDefault="003137D1" w:rsidP="00405DAB">
            <w:pPr>
              <w:spacing w:before="0"/>
              <w:ind w:firstLine="708"/>
              <w:rPr>
                <w:rFonts w:cs="Arial"/>
                <w:b/>
                <w:bCs/>
                <w:i/>
                <w:iCs/>
                <w:sz w:val="24"/>
                <w:szCs w:val="24"/>
                <w:lang w:val="ru-RU"/>
              </w:rPr>
            </w:pPr>
          </w:p>
          <w:p w:rsidR="003137D1" w:rsidRPr="00EC5BB4" w:rsidRDefault="003137D1" w:rsidP="00405DAB">
            <w:pPr>
              <w:spacing w:before="0"/>
              <w:ind w:firstLine="708"/>
              <w:rPr>
                <w:rFonts w:cs="Arial"/>
                <w:b/>
                <w:bCs/>
                <w:i/>
                <w:iCs/>
                <w:sz w:val="24"/>
                <w:szCs w:val="24"/>
                <w:lang w:val="ru-RU"/>
              </w:rPr>
            </w:pPr>
          </w:p>
        </w:tc>
      </w:tr>
    </w:tbl>
    <w:p w:rsidR="003137D1" w:rsidRPr="00EC5BB4" w:rsidRDefault="003137D1" w:rsidP="003137D1">
      <w:pPr>
        <w:spacing w:before="0"/>
        <w:rPr>
          <w:rFonts w:cs="Arial"/>
          <w:sz w:val="24"/>
          <w:szCs w:val="24"/>
        </w:rPr>
      </w:pPr>
    </w:p>
    <w:p w:rsidR="003137D1" w:rsidRPr="00EC5BB4" w:rsidRDefault="003137D1" w:rsidP="003137D1">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137D1" w:rsidRPr="00EC5BB4" w:rsidRDefault="003137D1" w:rsidP="003137D1">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137D1" w:rsidRPr="00EC5BB4" w:rsidTr="00405D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jc w:val="center"/>
              <w:rPr>
                <w:rFonts w:cs="Arial"/>
                <w:sz w:val="24"/>
                <w:szCs w:val="24"/>
              </w:rPr>
            </w:pPr>
          </w:p>
          <w:p w:rsidR="003137D1" w:rsidRPr="00EC5BB4" w:rsidRDefault="003137D1" w:rsidP="00405DAB">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137D1" w:rsidRPr="00EC5BB4" w:rsidTr="00405D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jc w:val="center"/>
              <w:rPr>
                <w:rFonts w:eastAsia="TimesNewRomanPSMT" w:cs="Arial"/>
                <w:b/>
                <w:bCs/>
                <w:sz w:val="24"/>
                <w:szCs w:val="24"/>
              </w:rPr>
            </w:pPr>
          </w:p>
          <w:p w:rsidR="003137D1" w:rsidRPr="00EC5BB4" w:rsidRDefault="003137D1" w:rsidP="00405DAB">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137D1" w:rsidRPr="00EC5BB4" w:rsidTr="00405D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jc w:val="center"/>
              <w:rPr>
                <w:rFonts w:eastAsia="TimesNewRomanPSMT" w:cs="Arial"/>
                <w:b/>
                <w:bCs/>
                <w:sz w:val="24"/>
                <w:szCs w:val="24"/>
              </w:rPr>
            </w:pPr>
          </w:p>
          <w:p w:rsidR="003137D1" w:rsidRPr="00EC5BB4" w:rsidRDefault="003137D1" w:rsidP="00405DAB">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137D1" w:rsidRPr="00EC5BB4" w:rsidRDefault="003137D1" w:rsidP="003137D1">
      <w:pPr>
        <w:spacing w:before="0"/>
        <w:rPr>
          <w:rFonts w:cs="Arial"/>
          <w:b/>
          <w:i/>
          <w:iCs/>
          <w:sz w:val="24"/>
          <w:szCs w:val="24"/>
          <w:lang w:val="ru-RU"/>
        </w:rPr>
      </w:pPr>
    </w:p>
    <w:p w:rsidR="003137D1" w:rsidRPr="0042687E" w:rsidRDefault="003137D1" w:rsidP="003137D1">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137D1" w:rsidRDefault="003137D1" w:rsidP="003137D1">
      <w:pPr>
        <w:spacing w:before="0"/>
        <w:rPr>
          <w:rFonts w:eastAsia="TimesNewRomanPSMT" w:cs="Arial"/>
          <w:b/>
          <w:bCs/>
          <w:i/>
          <w:sz w:val="24"/>
          <w:szCs w:val="24"/>
          <w:lang w:val="sr-Cyrl-CS"/>
        </w:rPr>
      </w:pPr>
    </w:p>
    <w:p w:rsidR="003137D1" w:rsidRPr="00EC5BB4" w:rsidRDefault="003137D1" w:rsidP="003137D1">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137D1" w:rsidRPr="00EC5BB4" w:rsidRDefault="003137D1" w:rsidP="003137D1">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cs="Arial"/>
                <w:sz w:val="24"/>
                <w:szCs w:val="24"/>
              </w:rPr>
            </w:pPr>
          </w:p>
          <w:p w:rsidR="003137D1" w:rsidRPr="00EC5BB4" w:rsidRDefault="003137D1" w:rsidP="00405DAB">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rPr>
          <w:trHeight w:val="557"/>
        </w:trPr>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lang w:val="ru-RU"/>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lang w:val="ru-RU"/>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rPr>
          <w:trHeight w:val="512"/>
        </w:trPr>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lang w:val="ru-RU"/>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lang w:val="ru-RU"/>
              </w:rPr>
            </w:pPr>
          </w:p>
        </w:tc>
      </w:tr>
    </w:tbl>
    <w:p w:rsidR="003137D1" w:rsidRPr="00EC5BB4" w:rsidRDefault="003137D1" w:rsidP="003137D1">
      <w:pPr>
        <w:spacing w:before="0"/>
        <w:rPr>
          <w:rFonts w:cs="Arial"/>
          <w:b/>
          <w:bCs/>
          <w:i/>
          <w:iCs/>
          <w:sz w:val="24"/>
          <w:szCs w:val="24"/>
          <w:u w:val="single"/>
          <w:lang w:val="ru-RU"/>
        </w:rPr>
      </w:pPr>
    </w:p>
    <w:p w:rsidR="003137D1" w:rsidRPr="0042687E" w:rsidRDefault="003137D1" w:rsidP="003137D1">
      <w:pPr>
        <w:spacing w:before="0"/>
        <w:rPr>
          <w:rFonts w:cs="Arial"/>
          <w:i/>
          <w:iCs/>
          <w:sz w:val="20"/>
          <w:szCs w:val="20"/>
          <w:lang w:val="ru-RU"/>
        </w:rPr>
      </w:pPr>
      <w:r w:rsidRPr="0042687E">
        <w:rPr>
          <w:rFonts w:cs="Arial"/>
          <w:b/>
          <w:bCs/>
          <w:i/>
          <w:iCs/>
          <w:sz w:val="20"/>
          <w:szCs w:val="20"/>
          <w:u w:val="single"/>
          <w:lang w:val="ru-RU"/>
        </w:rPr>
        <w:t>Напомена:</w:t>
      </w:r>
    </w:p>
    <w:p w:rsidR="003137D1" w:rsidRPr="00927196" w:rsidRDefault="003137D1" w:rsidP="003137D1">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00927196">
        <w:rPr>
          <w:rFonts w:cs="Arial"/>
          <w:i/>
          <w:iCs/>
          <w:sz w:val="20"/>
          <w:szCs w:val="20"/>
          <w:lang w:val="ru-RU"/>
        </w:rPr>
        <w:t>.</w:t>
      </w:r>
    </w:p>
    <w:p w:rsidR="003137D1" w:rsidRDefault="003137D1" w:rsidP="003137D1">
      <w:pPr>
        <w:spacing w:before="0"/>
        <w:rPr>
          <w:rFonts w:eastAsia="TimesNewRomanPSMT" w:cs="Arial"/>
          <w:b/>
          <w:bCs/>
          <w:i/>
          <w:sz w:val="24"/>
          <w:szCs w:val="24"/>
          <w:lang w:val="sr-Cyrl-CS"/>
        </w:rPr>
      </w:pPr>
    </w:p>
    <w:p w:rsidR="003137D1" w:rsidRPr="00EC5BB4" w:rsidRDefault="003137D1" w:rsidP="003137D1">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 xml:space="preserve">ПОДАЦИ </w:t>
      </w:r>
      <w:r>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137D1" w:rsidRPr="00EC5BB4" w:rsidRDefault="003137D1" w:rsidP="003137D1">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cs="Arial"/>
                <w:sz w:val="24"/>
                <w:szCs w:val="24"/>
              </w:rPr>
            </w:pPr>
          </w:p>
          <w:p w:rsidR="003137D1" w:rsidRPr="00EC5BB4" w:rsidRDefault="003137D1" w:rsidP="00405DAB">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lang w:val="ru-RU"/>
              </w:rPr>
            </w:pPr>
          </w:p>
        </w:tc>
      </w:tr>
      <w:tr w:rsidR="003137D1" w:rsidRPr="00EC5BB4" w:rsidTr="00405DAB">
        <w:trPr>
          <w:trHeight w:val="557"/>
        </w:trPr>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lang w:val="ru-RU"/>
              </w:rPr>
            </w:pPr>
          </w:p>
        </w:tc>
      </w:tr>
      <w:tr w:rsidR="003137D1" w:rsidRPr="00EC5BB4" w:rsidTr="00405DAB">
        <w:trPr>
          <w:trHeight w:val="602"/>
        </w:trPr>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lang w:val="ru-RU"/>
              </w:rPr>
            </w:pPr>
          </w:p>
        </w:tc>
      </w:tr>
      <w:tr w:rsidR="003137D1" w:rsidRPr="00EC5BB4" w:rsidTr="00405DAB">
        <w:trPr>
          <w:trHeight w:val="503"/>
        </w:trPr>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lang w:val="ru-RU"/>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r w:rsidR="003137D1" w:rsidRPr="00EC5BB4" w:rsidTr="00405DAB">
        <w:tc>
          <w:tcPr>
            <w:tcW w:w="465"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137D1" w:rsidRPr="00EC5BB4" w:rsidRDefault="003137D1" w:rsidP="00405DAB">
            <w:pPr>
              <w:snapToGrid w:val="0"/>
              <w:spacing w:before="0"/>
              <w:rPr>
                <w:rFonts w:eastAsia="TimesNewRomanPSMT" w:cs="Arial"/>
                <w:bCs/>
                <w:i/>
                <w:sz w:val="24"/>
                <w:szCs w:val="24"/>
              </w:rPr>
            </w:pPr>
          </w:p>
          <w:p w:rsidR="003137D1" w:rsidRPr="00EC5BB4" w:rsidRDefault="003137D1" w:rsidP="00405DA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137D1" w:rsidRPr="00EC5BB4" w:rsidRDefault="003137D1" w:rsidP="00405DAB">
            <w:pPr>
              <w:snapToGrid w:val="0"/>
              <w:spacing w:before="0"/>
              <w:rPr>
                <w:rFonts w:eastAsia="TimesNewRomanPSMT" w:cs="Arial"/>
                <w:b/>
                <w:bCs/>
                <w:sz w:val="24"/>
                <w:szCs w:val="24"/>
              </w:rPr>
            </w:pPr>
          </w:p>
        </w:tc>
      </w:tr>
    </w:tbl>
    <w:p w:rsidR="003137D1" w:rsidRPr="00EC5BB4" w:rsidRDefault="003137D1" w:rsidP="003137D1">
      <w:pPr>
        <w:spacing w:before="0"/>
        <w:rPr>
          <w:rFonts w:cs="Arial"/>
          <w:b/>
          <w:bCs/>
          <w:i/>
          <w:iCs/>
          <w:sz w:val="24"/>
          <w:szCs w:val="24"/>
          <w:u w:val="single"/>
        </w:rPr>
      </w:pPr>
    </w:p>
    <w:p w:rsidR="003137D1" w:rsidRPr="0042687E" w:rsidRDefault="003137D1" w:rsidP="003137D1">
      <w:pPr>
        <w:spacing w:before="0"/>
        <w:rPr>
          <w:rFonts w:cs="Arial"/>
          <w:i/>
          <w:iCs/>
          <w:sz w:val="20"/>
          <w:szCs w:val="20"/>
          <w:lang w:val="ru-RU"/>
        </w:rPr>
      </w:pPr>
      <w:r w:rsidRPr="0042687E">
        <w:rPr>
          <w:rFonts w:cs="Arial"/>
          <w:b/>
          <w:bCs/>
          <w:i/>
          <w:iCs/>
          <w:sz w:val="20"/>
          <w:szCs w:val="20"/>
          <w:u w:val="single"/>
        </w:rPr>
        <w:t>Напомена:</w:t>
      </w:r>
    </w:p>
    <w:p w:rsidR="003137D1" w:rsidRPr="0042687E" w:rsidRDefault="003137D1" w:rsidP="003137D1">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137D1" w:rsidRDefault="003137D1" w:rsidP="003137D1">
      <w:pPr>
        <w:spacing w:before="0"/>
        <w:rPr>
          <w:rFonts w:eastAsia="TimesNewRomanPSMT" w:cs="Arial"/>
          <w:b/>
          <w:bCs/>
          <w:i/>
          <w:sz w:val="24"/>
          <w:szCs w:val="24"/>
          <w:lang w:val="sr-Cyrl-CS"/>
        </w:rPr>
      </w:pPr>
    </w:p>
    <w:p w:rsidR="003137D1" w:rsidRDefault="003137D1" w:rsidP="003137D1">
      <w:pPr>
        <w:spacing w:before="0"/>
        <w:rPr>
          <w:rFonts w:eastAsia="TimesNewRomanPSMT" w:cs="Arial"/>
          <w:b/>
          <w:bCs/>
          <w:i/>
          <w:sz w:val="24"/>
          <w:szCs w:val="24"/>
          <w:lang w:val="sr-Cyrl-CS"/>
        </w:rPr>
      </w:pPr>
    </w:p>
    <w:p w:rsidR="003137D1" w:rsidRDefault="003137D1" w:rsidP="003137D1">
      <w:pPr>
        <w:spacing w:before="0"/>
        <w:rPr>
          <w:rFonts w:eastAsia="TimesNewRomanPSMT" w:cs="Arial"/>
          <w:b/>
          <w:bCs/>
          <w:i/>
          <w:sz w:val="24"/>
          <w:szCs w:val="24"/>
          <w:lang w:val="sr-Cyrl-CS"/>
        </w:rPr>
      </w:pPr>
    </w:p>
    <w:p w:rsidR="00ED4053" w:rsidRDefault="00ED4053" w:rsidP="003137D1">
      <w:pPr>
        <w:spacing w:before="0"/>
        <w:rPr>
          <w:rFonts w:eastAsia="TimesNewRomanPSMT" w:cs="Arial"/>
          <w:b/>
          <w:bCs/>
          <w:i/>
          <w:sz w:val="24"/>
          <w:szCs w:val="24"/>
          <w:lang w:val="sr-Cyrl-CS"/>
        </w:rPr>
      </w:pPr>
    </w:p>
    <w:p w:rsidR="00ED4053" w:rsidRDefault="00ED4053" w:rsidP="003137D1">
      <w:pPr>
        <w:spacing w:before="0"/>
        <w:rPr>
          <w:rFonts w:eastAsia="TimesNewRomanPSMT" w:cs="Arial"/>
          <w:b/>
          <w:bCs/>
          <w:i/>
          <w:sz w:val="24"/>
          <w:szCs w:val="24"/>
          <w:lang w:val="sr-Cyrl-CS"/>
        </w:rPr>
      </w:pPr>
    </w:p>
    <w:p w:rsidR="003137D1" w:rsidRDefault="003137D1" w:rsidP="003137D1">
      <w:pPr>
        <w:spacing w:before="0"/>
        <w:rPr>
          <w:rFonts w:eastAsia="TimesNewRomanPSMT" w:cs="Arial"/>
          <w:b/>
          <w:bCs/>
          <w:i/>
          <w:sz w:val="24"/>
          <w:szCs w:val="24"/>
          <w:lang w:val="sr-Cyrl-CS"/>
        </w:rPr>
      </w:pPr>
    </w:p>
    <w:p w:rsidR="003137D1" w:rsidRPr="00F819B9" w:rsidRDefault="003137D1" w:rsidP="003137D1">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Pr="00BA2C2D">
        <w:rPr>
          <w:rFonts w:eastAsia="TimesNewRomanPSMT" w:cs="Arial"/>
          <w:b/>
          <w:bCs/>
          <w:i/>
          <w:sz w:val="24"/>
          <w:szCs w:val="24"/>
          <w:lang w:val="sr-Cyrl-CS"/>
        </w:rPr>
        <w:t>ЦЕНА И КОМЕРЦИЈАЛНИ УСЛОВИ ПОНУДЕ</w:t>
      </w:r>
    </w:p>
    <w:p w:rsidR="003137D1" w:rsidRPr="00EC5BB4" w:rsidRDefault="003137D1" w:rsidP="003137D1">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4054"/>
      </w:tblGrid>
      <w:tr w:rsidR="003137D1" w:rsidRPr="00EC5BB4" w:rsidTr="00405DAB">
        <w:trPr>
          <w:trHeight w:val="485"/>
        </w:trPr>
        <w:tc>
          <w:tcPr>
            <w:tcW w:w="5920" w:type="dxa"/>
            <w:shd w:val="clear" w:color="auto" w:fill="C6D9F1" w:themeFill="text2" w:themeFillTint="33"/>
            <w:vAlign w:val="center"/>
          </w:tcPr>
          <w:p w:rsidR="003137D1" w:rsidRPr="00EC5BB4" w:rsidRDefault="003137D1" w:rsidP="00405DAB">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3137D1" w:rsidRPr="00EC5BB4" w:rsidRDefault="003137D1" w:rsidP="00405DAB">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lang w:val="sr-Cyrl-CS"/>
              </w:rPr>
              <w:t xml:space="preserve"> ДОБАРА            </w:t>
            </w:r>
            <w:r w:rsidRPr="00EC5BB4">
              <w:rPr>
                <w:rFonts w:cs="Arial"/>
                <w:b/>
                <w:bCs/>
                <w:i/>
                <w:iCs/>
                <w:sz w:val="24"/>
                <w:szCs w:val="24"/>
                <w:lang w:val="sr-Cyrl-CS"/>
              </w:rPr>
              <w:t xml:space="preserve"> </w:t>
            </w:r>
            <w:r>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Pr>
                <w:rFonts w:cs="Arial"/>
                <w:b/>
                <w:bCs/>
                <w:i/>
                <w:iCs/>
                <w:sz w:val="24"/>
                <w:szCs w:val="24"/>
                <w:lang w:val="sr-Cyrl-CS"/>
              </w:rPr>
              <w:t>без ПДВ</w:t>
            </w:r>
          </w:p>
        </w:tc>
      </w:tr>
      <w:tr w:rsidR="003137D1" w:rsidRPr="00EC5BB4" w:rsidTr="00ED4053">
        <w:trPr>
          <w:trHeight w:val="1133"/>
        </w:trPr>
        <w:tc>
          <w:tcPr>
            <w:tcW w:w="5920" w:type="dxa"/>
            <w:vAlign w:val="center"/>
          </w:tcPr>
          <w:p w:rsidR="003137D1" w:rsidRDefault="003137D1" w:rsidP="00405DAB">
            <w:pPr>
              <w:spacing w:before="0"/>
              <w:ind w:left="1365"/>
              <w:jc w:val="left"/>
              <w:rPr>
                <w:sz w:val="24"/>
                <w:szCs w:val="24"/>
                <w:lang w:val="sr-Cyrl-RS"/>
              </w:rPr>
            </w:pPr>
            <w:r>
              <w:rPr>
                <w:sz w:val="24"/>
                <w:szCs w:val="24"/>
                <w:lang w:val="sr-Cyrl-RS"/>
              </w:rPr>
              <w:t>Набавка добара</w:t>
            </w:r>
          </w:p>
          <w:p w:rsidR="003137D1" w:rsidRPr="003137D1" w:rsidRDefault="003137D1" w:rsidP="003137D1">
            <w:pPr>
              <w:spacing w:before="0"/>
              <w:rPr>
                <w:b/>
                <w:i/>
                <w:iCs/>
                <w:sz w:val="24"/>
                <w:szCs w:val="24"/>
                <w:lang w:val="sr-Cyrl-RS"/>
              </w:rPr>
            </w:pPr>
            <w:r>
              <w:rPr>
                <w:b/>
                <w:sz w:val="24"/>
                <w:szCs w:val="24"/>
                <w:lang w:val="sr-Cyrl-CS"/>
              </w:rPr>
              <w:t>„</w:t>
            </w:r>
            <w:r w:rsidRPr="003137D1">
              <w:rPr>
                <w:b/>
                <w:sz w:val="24"/>
                <w:szCs w:val="24"/>
                <w:lang w:val="ru-RU"/>
              </w:rPr>
              <w:t>Лична заштитна опреме</w:t>
            </w:r>
            <w:r w:rsidRPr="003137D1">
              <w:rPr>
                <w:b/>
                <w:sz w:val="24"/>
                <w:szCs w:val="24"/>
              </w:rPr>
              <w:t>”</w:t>
            </w:r>
            <w:r w:rsidRPr="003137D1">
              <w:rPr>
                <w:b/>
                <w:sz w:val="24"/>
                <w:szCs w:val="24"/>
                <w:lang w:val="ru-RU"/>
              </w:rPr>
              <w:t xml:space="preserve">, јавна набавка број </w:t>
            </w:r>
            <w:r w:rsidRPr="003137D1">
              <w:rPr>
                <w:b/>
                <w:sz w:val="24"/>
                <w:szCs w:val="24"/>
                <w:lang w:val="sr-Cyrl-CS"/>
              </w:rPr>
              <w:t xml:space="preserve">ЈНО/1000/0613/2017 - </w:t>
            </w:r>
            <w:r w:rsidRPr="003137D1">
              <w:rPr>
                <w:b/>
                <w:sz w:val="24"/>
                <w:szCs w:val="24"/>
                <w:lang w:val="ru-RU"/>
              </w:rPr>
              <w:t xml:space="preserve">Партија број 2 – </w:t>
            </w:r>
            <w:r w:rsidRPr="003137D1">
              <w:rPr>
                <w:b/>
                <w:i/>
                <w:iCs/>
                <w:sz w:val="24"/>
                <w:szCs w:val="24"/>
                <w:lang w:val="sr-Cyrl-RS"/>
              </w:rPr>
              <w:t>Опрема за спречавање пада са висине</w:t>
            </w:r>
          </w:p>
          <w:p w:rsidR="003137D1" w:rsidRPr="000A2291" w:rsidRDefault="003137D1" w:rsidP="00405DAB">
            <w:pPr>
              <w:spacing w:before="0"/>
              <w:rPr>
                <w:rFonts w:cs="Arial"/>
                <w:b/>
                <w:sz w:val="24"/>
                <w:szCs w:val="24"/>
                <w:lang w:val="sr-Cyrl-CS"/>
              </w:rPr>
            </w:pPr>
          </w:p>
        </w:tc>
        <w:tc>
          <w:tcPr>
            <w:tcW w:w="4394" w:type="dxa"/>
          </w:tcPr>
          <w:p w:rsidR="003137D1" w:rsidRPr="00EC5BB4" w:rsidRDefault="003137D1" w:rsidP="00405DAB">
            <w:pPr>
              <w:spacing w:before="0"/>
              <w:jc w:val="center"/>
              <w:rPr>
                <w:rFonts w:cs="Arial"/>
                <w:b/>
                <w:bCs/>
                <w:i/>
                <w:iCs/>
                <w:sz w:val="24"/>
                <w:szCs w:val="24"/>
                <w:lang w:val="sr-Cyrl-CS"/>
              </w:rPr>
            </w:pPr>
          </w:p>
          <w:p w:rsidR="003137D1" w:rsidRPr="00EC5BB4" w:rsidRDefault="003137D1" w:rsidP="00405DAB">
            <w:pPr>
              <w:spacing w:before="0"/>
              <w:jc w:val="center"/>
              <w:rPr>
                <w:rFonts w:cs="Arial"/>
                <w:b/>
                <w:bCs/>
                <w:i/>
                <w:iCs/>
                <w:sz w:val="24"/>
                <w:szCs w:val="24"/>
                <w:lang w:val="sr-Cyrl-CS"/>
              </w:rPr>
            </w:pPr>
          </w:p>
        </w:tc>
      </w:tr>
    </w:tbl>
    <w:p w:rsidR="003137D1" w:rsidRPr="00EC5BB4" w:rsidRDefault="003137D1" w:rsidP="003137D1">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3137D1" w:rsidRPr="00EC5BB4" w:rsidTr="00405DAB">
        <w:trPr>
          <w:trHeight w:val="647"/>
        </w:trPr>
        <w:tc>
          <w:tcPr>
            <w:tcW w:w="5172" w:type="dxa"/>
            <w:shd w:val="clear" w:color="auto" w:fill="C6D9F1" w:themeFill="text2" w:themeFillTint="33"/>
            <w:vAlign w:val="center"/>
          </w:tcPr>
          <w:p w:rsidR="003137D1" w:rsidRPr="00EC5BB4" w:rsidRDefault="003137D1" w:rsidP="00405DAB">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3137D1" w:rsidRPr="00EC5BB4" w:rsidRDefault="003137D1" w:rsidP="00405DAB">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3137D1" w:rsidRPr="00EC5BB4" w:rsidTr="00405DAB">
        <w:trPr>
          <w:trHeight w:val="2085"/>
        </w:trPr>
        <w:tc>
          <w:tcPr>
            <w:tcW w:w="5172" w:type="dxa"/>
          </w:tcPr>
          <w:p w:rsidR="003137D1" w:rsidRPr="00CC1225" w:rsidRDefault="003137D1" w:rsidP="00405DAB">
            <w:pPr>
              <w:spacing w:before="0"/>
              <w:jc w:val="center"/>
              <w:rPr>
                <w:rFonts w:cs="Arial"/>
                <w:b/>
                <w:bCs/>
                <w:i/>
                <w:iCs/>
                <w:lang w:val="sr-Cyrl-CS"/>
              </w:rPr>
            </w:pPr>
            <w:r w:rsidRPr="00CC1225">
              <w:rPr>
                <w:rFonts w:cs="Arial"/>
                <w:b/>
                <w:bCs/>
                <w:i/>
                <w:iCs/>
                <w:lang w:val="sr-Cyrl-CS"/>
              </w:rPr>
              <w:t>РОК И НАЧИН ПЛАЋАЊА:</w:t>
            </w:r>
          </w:p>
          <w:p w:rsidR="003137D1" w:rsidRPr="003137D1" w:rsidRDefault="003137D1" w:rsidP="003137D1">
            <w:pPr>
              <w:spacing w:before="0"/>
              <w:rPr>
                <w:rFonts w:cs="Arial"/>
                <w:bCs/>
                <w:iCs/>
              </w:rPr>
            </w:pPr>
            <w:r w:rsidRPr="003137D1">
              <w:rPr>
                <w:rFonts w:cs="Arial"/>
                <w:bCs/>
                <w:iCs/>
                <w:lang w:val="sr-Cyrl-RS"/>
              </w:rPr>
              <w:t>Наручилац</w:t>
            </w:r>
            <w:r w:rsidRPr="003137D1">
              <w:rPr>
                <w:rFonts w:cs="Arial"/>
                <w:bCs/>
                <w:iCs/>
              </w:rPr>
              <w:t xml:space="preserve"> </w:t>
            </w:r>
            <w:r w:rsidRPr="003137D1">
              <w:rPr>
                <w:rFonts w:cs="Arial"/>
                <w:bCs/>
                <w:iCs/>
                <w:lang w:val="sr-Cyrl-RS"/>
              </w:rPr>
              <w:t xml:space="preserve">ће </w:t>
            </w:r>
            <w:r w:rsidRPr="003137D1">
              <w:rPr>
                <w:rFonts w:cs="Arial"/>
                <w:bCs/>
                <w:iCs/>
              </w:rPr>
              <w:t>П</w:t>
            </w:r>
            <w:r w:rsidRPr="003137D1">
              <w:rPr>
                <w:rFonts w:cs="Arial"/>
                <w:bCs/>
                <w:iCs/>
                <w:lang w:val="sr-Cyrl-RS"/>
              </w:rPr>
              <w:t>онуђачу</w:t>
            </w:r>
            <w:r w:rsidRPr="003137D1">
              <w:rPr>
                <w:rFonts w:cs="Arial"/>
                <w:bCs/>
                <w:iCs/>
              </w:rPr>
              <w:t xml:space="preserve"> плати</w:t>
            </w:r>
            <w:r w:rsidRPr="003137D1">
              <w:rPr>
                <w:rFonts w:cs="Arial"/>
                <w:bCs/>
                <w:iCs/>
                <w:lang w:val="sr-Cyrl-RS"/>
              </w:rPr>
              <w:t xml:space="preserve">тити </w:t>
            </w:r>
            <w:r w:rsidRPr="003137D1">
              <w:rPr>
                <w:rFonts w:cs="Arial"/>
                <w:bCs/>
                <w:iCs/>
              </w:rPr>
              <w:t xml:space="preserve"> и</w:t>
            </w:r>
            <w:r w:rsidRPr="003137D1">
              <w:rPr>
                <w:rFonts w:cs="Arial"/>
                <w:bCs/>
                <w:iCs/>
                <w:lang w:val="sr-Cyrl-RS"/>
              </w:rPr>
              <w:t>споручена Добра</w:t>
            </w:r>
            <w:r w:rsidRPr="003137D1">
              <w:rPr>
                <w:rFonts w:cs="Arial"/>
                <w:bCs/>
                <w:iCs/>
              </w:rPr>
              <w:t>, са припадајућим порезом на додату вредност</w:t>
            </w:r>
            <w:r w:rsidRPr="003137D1">
              <w:rPr>
                <w:rFonts w:cs="Arial"/>
                <w:bCs/>
                <w:iCs/>
                <w:lang w:val="sr-Cyrl-RS"/>
              </w:rPr>
              <w:t>,</w:t>
            </w:r>
            <w:r w:rsidRPr="003137D1">
              <w:rPr>
                <w:rFonts w:cs="Arial"/>
                <w:bCs/>
                <w:iCs/>
              </w:rPr>
              <w:t xml:space="preserve"> у року </w:t>
            </w:r>
            <w:r w:rsidR="00ED4053">
              <w:rPr>
                <w:rFonts w:cs="Arial"/>
                <w:bCs/>
                <w:iCs/>
              </w:rPr>
              <w:t>од 45</w:t>
            </w:r>
            <w:r w:rsidRPr="003137D1">
              <w:rPr>
                <w:rFonts w:cs="Arial"/>
                <w:bCs/>
                <w:iCs/>
              </w:rPr>
              <w:t xml:space="preserve"> (словима: четрдесет пет) дана од дана пријема исправног рачуна издатог на основу </w:t>
            </w:r>
            <w:r w:rsidRPr="003137D1">
              <w:rPr>
                <w:rFonts w:cs="Arial"/>
                <w:bCs/>
                <w:iCs/>
                <w:lang w:val="sr-Cyrl-RS"/>
              </w:rPr>
              <w:t>потписаног</w:t>
            </w:r>
            <w:r w:rsidRPr="003137D1">
              <w:rPr>
                <w:rFonts w:cs="Arial"/>
                <w:bCs/>
                <w:iCs/>
              </w:rPr>
              <w:t xml:space="preserve"> Записника о </w:t>
            </w:r>
            <w:r w:rsidRPr="003137D1">
              <w:rPr>
                <w:rFonts w:cs="Arial"/>
                <w:bCs/>
                <w:iCs/>
                <w:lang w:val="sr-Cyrl-RS"/>
              </w:rPr>
              <w:t>квантитативном и квалитативном пријему Добара</w:t>
            </w:r>
            <w:r w:rsidRPr="003137D1">
              <w:rPr>
                <w:rFonts w:cs="Arial"/>
                <w:bCs/>
                <w:iCs/>
              </w:rPr>
              <w:t xml:space="preserve"> (без примедби).</w:t>
            </w:r>
          </w:p>
        </w:tc>
        <w:tc>
          <w:tcPr>
            <w:tcW w:w="3847" w:type="dxa"/>
            <w:vAlign w:val="center"/>
          </w:tcPr>
          <w:p w:rsidR="003137D1" w:rsidRPr="00BA2C2D" w:rsidRDefault="003137D1" w:rsidP="00405DAB">
            <w:pPr>
              <w:spacing w:before="0"/>
              <w:jc w:val="center"/>
              <w:rPr>
                <w:rFonts w:cs="Arial"/>
                <w:b/>
                <w:bCs/>
                <w:i/>
                <w:iCs/>
                <w:sz w:val="20"/>
                <w:szCs w:val="20"/>
                <w:lang w:val="sr-Cyrl-CS"/>
              </w:rPr>
            </w:pPr>
          </w:p>
          <w:p w:rsidR="003137D1" w:rsidRDefault="003137D1" w:rsidP="00405DAB">
            <w:pPr>
              <w:spacing w:before="0"/>
              <w:jc w:val="center"/>
              <w:rPr>
                <w:rFonts w:cs="Arial"/>
                <w:bCs/>
                <w:i/>
                <w:iCs/>
                <w:color w:val="00B0F0"/>
                <w:sz w:val="20"/>
                <w:szCs w:val="20"/>
                <w:lang w:val="sr-Cyrl-CS"/>
              </w:rPr>
            </w:pPr>
          </w:p>
          <w:p w:rsidR="003137D1" w:rsidRDefault="003137D1" w:rsidP="00405DAB">
            <w:pPr>
              <w:spacing w:before="0"/>
              <w:rPr>
                <w:rFonts w:cs="Arial"/>
                <w:bCs/>
                <w:i/>
                <w:iCs/>
                <w:color w:val="00B0F0"/>
                <w:sz w:val="20"/>
                <w:szCs w:val="20"/>
                <w:lang w:val="sr-Cyrl-CS"/>
              </w:rPr>
            </w:pPr>
          </w:p>
          <w:p w:rsidR="003137D1" w:rsidRPr="003B18DA" w:rsidRDefault="003137D1" w:rsidP="00405DAB">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3137D1" w:rsidRPr="003B18DA" w:rsidRDefault="003137D1" w:rsidP="00405DAB">
            <w:pPr>
              <w:spacing w:before="0"/>
              <w:jc w:val="center"/>
              <w:rPr>
                <w:rFonts w:cs="Arial"/>
                <w:b/>
                <w:bCs/>
                <w:i/>
                <w:iCs/>
                <w:sz w:val="20"/>
                <w:szCs w:val="20"/>
                <w:lang w:val="sr-Cyrl-CS"/>
              </w:rPr>
            </w:pPr>
            <w:r w:rsidRPr="003B18DA">
              <w:rPr>
                <w:rFonts w:cs="Arial"/>
                <w:b/>
                <w:bCs/>
                <w:i/>
                <w:iCs/>
                <w:sz w:val="20"/>
                <w:szCs w:val="20"/>
                <w:lang w:val="sr-Cyrl-CS"/>
              </w:rPr>
              <w:t>ДА/НЕ</w:t>
            </w:r>
          </w:p>
          <w:p w:rsidR="003137D1" w:rsidRDefault="003137D1" w:rsidP="00405DAB">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3137D1" w:rsidRDefault="003137D1" w:rsidP="00405DAB">
            <w:pPr>
              <w:spacing w:before="0"/>
              <w:jc w:val="center"/>
              <w:rPr>
                <w:rFonts w:cs="Arial"/>
                <w:bCs/>
                <w:i/>
                <w:iCs/>
                <w:color w:val="00B0F0"/>
                <w:sz w:val="20"/>
                <w:szCs w:val="20"/>
                <w:lang w:val="sr-Cyrl-CS"/>
              </w:rPr>
            </w:pPr>
          </w:p>
          <w:p w:rsidR="003137D1" w:rsidRPr="00BA2C2D" w:rsidRDefault="003137D1" w:rsidP="00405DAB">
            <w:pPr>
              <w:spacing w:before="0"/>
              <w:jc w:val="center"/>
              <w:rPr>
                <w:rFonts w:cs="Arial"/>
                <w:b/>
                <w:bCs/>
                <w:i/>
                <w:iCs/>
                <w:sz w:val="20"/>
                <w:szCs w:val="20"/>
                <w:lang w:val="sr-Cyrl-CS"/>
              </w:rPr>
            </w:pPr>
          </w:p>
        </w:tc>
      </w:tr>
      <w:tr w:rsidR="003137D1" w:rsidRPr="00EC5BB4" w:rsidTr="00ED4053">
        <w:trPr>
          <w:trHeight w:val="3446"/>
        </w:trPr>
        <w:tc>
          <w:tcPr>
            <w:tcW w:w="5172" w:type="dxa"/>
          </w:tcPr>
          <w:p w:rsidR="003137D1" w:rsidRPr="00CC1225" w:rsidRDefault="003137D1" w:rsidP="00405DAB">
            <w:pPr>
              <w:spacing w:before="0"/>
              <w:jc w:val="center"/>
              <w:rPr>
                <w:rFonts w:cs="Arial"/>
                <w:b/>
                <w:bCs/>
                <w:i/>
                <w:iCs/>
                <w:lang w:val="sr-Cyrl-CS"/>
              </w:rPr>
            </w:pPr>
            <w:r w:rsidRPr="00CC1225">
              <w:rPr>
                <w:rFonts w:cs="Arial"/>
                <w:b/>
                <w:bCs/>
                <w:i/>
                <w:iCs/>
                <w:lang w:val="sr-Cyrl-CS"/>
              </w:rPr>
              <w:t xml:space="preserve">РОК </w:t>
            </w:r>
            <w:r>
              <w:rPr>
                <w:rFonts w:cs="Arial"/>
                <w:b/>
                <w:bCs/>
                <w:i/>
                <w:iCs/>
                <w:lang w:val="sr-Cyrl-CS"/>
              </w:rPr>
              <w:t>И МЕСТО ИСПОРУКЕ ДОБАРА</w:t>
            </w:r>
            <w:r w:rsidRPr="00CC1225">
              <w:rPr>
                <w:rFonts w:cs="Arial"/>
                <w:b/>
                <w:bCs/>
                <w:i/>
                <w:iCs/>
                <w:lang w:val="sr-Cyrl-CS"/>
              </w:rPr>
              <w:t>:</w:t>
            </w:r>
          </w:p>
          <w:p w:rsidR="003137D1" w:rsidRPr="00513AA7" w:rsidRDefault="003137D1" w:rsidP="00405DAB">
            <w:pPr>
              <w:spacing w:before="0"/>
              <w:rPr>
                <w:rFonts w:cs="Arial"/>
                <w:bCs/>
                <w:lang w:val="sr-Cyrl-RS" w:bidi="en-US"/>
              </w:rPr>
            </w:pPr>
            <w:r w:rsidRPr="000A2291">
              <w:rPr>
                <w:rFonts w:cs="Arial"/>
                <w:bCs/>
                <w:lang w:val="sr-Latn-RS" w:bidi="en-US"/>
              </w:rPr>
              <w:t xml:space="preserve">Рок испоруке je максимално </w:t>
            </w:r>
            <w:r>
              <w:rPr>
                <w:rFonts w:cs="Arial"/>
                <w:bCs/>
                <w:lang w:val="sr-Cyrl-RS" w:bidi="en-US"/>
              </w:rPr>
              <w:t>3</w:t>
            </w:r>
            <w:r w:rsidRPr="000A2291">
              <w:rPr>
                <w:rFonts w:cs="Arial"/>
                <w:bCs/>
                <w:lang w:val="sr-Latn-RS" w:bidi="en-US"/>
              </w:rPr>
              <w:t xml:space="preserve">0 (словима: </w:t>
            </w:r>
            <w:r>
              <w:rPr>
                <w:rFonts w:cs="Arial"/>
                <w:bCs/>
                <w:lang w:val="sr-Cyrl-RS" w:bidi="en-US"/>
              </w:rPr>
              <w:t>тридесет</w:t>
            </w:r>
            <w:r w:rsidRPr="000A2291">
              <w:rPr>
                <w:rFonts w:cs="Arial"/>
                <w:bCs/>
                <w:lang w:val="sr-Latn-RS" w:bidi="en-US"/>
              </w:rPr>
              <w:t>) дана од да</w:t>
            </w:r>
            <w:r>
              <w:rPr>
                <w:rFonts w:cs="Arial"/>
                <w:bCs/>
                <w:lang w:val="sr-Cyrl-RS" w:bidi="en-US"/>
              </w:rPr>
              <w:t>на</w:t>
            </w:r>
            <w:r w:rsidRPr="000A2291">
              <w:rPr>
                <w:rFonts w:cs="Arial"/>
                <w:bCs/>
                <w:lang w:val="sr-Latn-RS" w:bidi="en-US"/>
              </w:rPr>
              <w:t xml:space="preserve"> </w:t>
            </w:r>
            <w:r>
              <w:rPr>
                <w:rFonts w:cs="Arial"/>
                <w:bCs/>
                <w:lang w:val="sr-Cyrl-RS" w:bidi="en-US"/>
              </w:rPr>
              <w:t xml:space="preserve">закључења  уговора </w:t>
            </w:r>
          </w:p>
          <w:p w:rsidR="003137D1" w:rsidRDefault="003137D1" w:rsidP="00405DAB">
            <w:pPr>
              <w:spacing w:before="0"/>
              <w:rPr>
                <w:rFonts w:cs="Arial"/>
                <w:bCs/>
                <w:lang w:val="sr-Cyrl-RS" w:bidi="en-US"/>
              </w:rPr>
            </w:pPr>
          </w:p>
          <w:p w:rsidR="003137D1" w:rsidRDefault="003137D1" w:rsidP="003137D1">
            <w:pPr>
              <w:spacing w:before="0"/>
              <w:rPr>
                <w:rFonts w:cs="Arial"/>
                <w:bCs/>
                <w:lang w:val="sr-Cyrl-RS" w:bidi="en-US"/>
              </w:rPr>
            </w:pPr>
            <w:r w:rsidRPr="006B56D0">
              <w:rPr>
                <w:rFonts w:cs="Arial"/>
                <w:bCs/>
                <w:lang w:val="sr-Cyrl-RS" w:bidi="en-US"/>
              </w:rPr>
              <w:t>Место испоруке</w:t>
            </w:r>
            <w:r>
              <w:rPr>
                <w:rFonts w:cs="Arial"/>
                <w:bCs/>
                <w:lang w:val="sr-Cyrl-RS" w:bidi="en-US"/>
              </w:rPr>
              <w:t>:</w:t>
            </w:r>
            <w:r w:rsidRPr="006B56D0">
              <w:rPr>
                <w:rFonts w:cs="Arial"/>
                <w:bCs/>
                <w:lang w:val="sr-Cyrl-RS" w:bidi="en-US"/>
              </w:rPr>
              <w:t xml:space="preserve"> </w:t>
            </w:r>
          </w:p>
          <w:p w:rsidR="00D663FF" w:rsidRPr="005F3052" w:rsidRDefault="00D663FF" w:rsidP="00D663FF">
            <w:pPr>
              <w:spacing w:before="0"/>
              <w:rPr>
                <w:rFonts w:cs="Arial"/>
                <w:sz w:val="24"/>
                <w:szCs w:val="24"/>
                <w:lang w:val="sr-Cyrl-RS" w:eastAsia="zh-CN"/>
              </w:rPr>
            </w:pPr>
            <w:r>
              <w:rPr>
                <w:rFonts w:cs="Arial"/>
                <w:bCs/>
                <w:lang w:val="sr-Cyrl-RS" w:bidi="en-US"/>
              </w:rPr>
              <w:t xml:space="preserve">1.   </w:t>
            </w:r>
            <w:r>
              <w:rPr>
                <w:rFonts w:cs="Arial"/>
                <w:sz w:val="24"/>
                <w:szCs w:val="24"/>
                <w:lang w:eastAsia="zh-CN"/>
              </w:rPr>
              <w:t>За потребе Огранка Обновљиви извори на адресу</w:t>
            </w:r>
            <w:r>
              <w:rPr>
                <w:rFonts w:cs="Arial"/>
                <w:sz w:val="24"/>
                <w:szCs w:val="24"/>
                <w:lang w:val="sr-Cyrl-RS" w:eastAsia="zh-CN"/>
              </w:rPr>
              <w:t>:</w:t>
            </w:r>
            <w:r>
              <w:rPr>
                <w:rFonts w:cs="Arial"/>
                <w:sz w:val="24"/>
                <w:szCs w:val="24"/>
                <w:lang w:eastAsia="zh-CN"/>
              </w:rPr>
              <w:t xml:space="preserve"> </w:t>
            </w:r>
            <w:r w:rsidRPr="005F3052">
              <w:rPr>
                <w:rFonts w:cs="Arial"/>
                <w:sz w:val="24"/>
                <w:szCs w:val="24"/>
                <w:lang w:val="sr-Cyrl-RS" w:eastAsia="zh-CN"/>
              </w:rPr>
              <w:t>Електродистрибуција Нови Пазар, улица Димитрија Туцовића бб</w:t>
            </w:r>
            <w:r>
              <w:rPr>
                <w:rFonts w:cs="Arial"/>
                <w:sz w:val="24"/>
                <w:szCs w:val="24"/>
                <w:lang w:val="sr-Cyrl-RS" w:eastAsia="zh-CN"/>
              </w:rPr>
              <w:t xml:space="preserve"> Нови Пазар</w:t>
            </w:r>
            <w:r w:rsidRPr="005F3052">
              <w:rPr>
                <w:rFonts w:cs="Arial"/>
                <w:sz w:val="24"/>
                <w:szCs w:val="24"/>
                <w:lang w:val="sr-Cyrl-RS" w:eastAsia="zh-CN"/>
              </w:rPr>
              <w:t xml:space="preserve"> (</w:t>
            </w:r>
            <w:r>
              <w:rPr>
                <w:rFonts w:cs="Arial"/>
                <w:sz w:val="24"/>
                <w:szCs w:val="24"/>
                <w:lang w:val="sr-Cyrl-RS" w:eastAsia="zh-CN"/>
              </w:rPr>
              <w:t>контакт: Горан Сарић</w:t>
            </w:r>
            <w:r w:rsidRPr="005F3052">
              <w:rPr>
                <w:rFonts w:cs="Arial"/>
                <w:sz w:val="24"/>
                <w:szCs w:val="24"/>
                <w:lang w:val="sr-Cyrl-RS" w:eastAsia="zh-CN"/>
              </w:rPr>
              <w:t>)</w:t>
            </w:r>
          </w:p>
          <w:p w:rsidR="00D663FF" w:rsidRPr="005F3052" w:rsidRDefault="00D663FF" w:rsidP="00D663FF">
            <w:pPr>
              <w:spacing w:before="0"/>
              <w:rPr>
                <w:rFonts w:cs="Arial"/>
                <w:sz w:val="24"/>
                <w:szCs w:val="24"/>
                <w:lang w:val="sr-Cyrl-RS" w:eastAsia="zh-CN"/>
              </w:rPr>
            </w:pPr>
            <w:r w:rsidRPr="005F3052">
              <w:rPr>
                <w:rFonts w:cs="Arial"/>
                <w:sz w:val="24"/>
                <w:szCs w:val="24"/>
                <w:lang w:val="sr-Cyrl-RS" w:eastAsia="zh-CN"/>
              </w:rPr>
              <w:t xml:space="preserve"> 2. </w:t>
            </w:r>
            <w:r>
              <w:rPr>
                <w:rFonts w:cs="Arial"/>
                <w:sz w:val="24"/>
                <w:szCs w:val="24"/>
                <w:lang w:eastAsia="zh-CN"/>
              </w:rPr>
              <w:t>За потребе Огранка Обновљиви извори на адресу</w:t>
            </w:r>
            <w:r>
              <w:rPr>
                <w:rFonts w:cs="Arial"/>
                <w:sz w:val="24"/>
                <w:szCs w:val="24"/>
                <w:lang w:val="sr-Cyrl-RS" w:eastAsia="zh-CN"/>
              </w:rPr>
              <w:t>:</w:t>
            </w:r>
            <w:r>
              <w:rPr>
                <w:rFonts w:cs="Arial"/>
                <w:sz w:val="24"/>
                <w:szCs w:val="24"/>
                <w:lang w:eastAsia="zh-CN"/>
              </w:rPr>
              <w:t xml:space="preserve"> </w:t>
            </w:r>
            <w:r w:rsidRPr="005F3052">
              <w:rPr>
                <w:rFonts w:cs="Arial"/>
                <w:sz w:val="24"/>
                <w:szCs w:val="24"/>
                <w:lang w:val="sr-Cyrl-RS" w:eastAsia="zh-CN"/>
              </w:rPr>
              <w:t>Електродистрибуција Зајечар, улица генерала Гамбета 84, Зајечар (</w:t>
            </w:r>
            <w:r>
              <w:rPr>
                <w:rFonts w:cs="Arial"/>
                <w:sz w:val="24"/>
                <w:szCs w:val="24"/>
                <w:lang w:val="sr-Cyrl-RS" w:eastAsia="zh-CN"/>
              </w:rPr>
              <w:t>контакт:</w:t>
            </w:r>
            <w:r w:rsidRPr="005F3052">
              <w:rPr>
                <w:rFonts w:cs="Arial"/>
                <w:sz w:val="24"/>
                <w:szCs w:val="24"/>
                <w:lang w:val="sr-Cyrl-RS" w:eastAsia="zh-CN"/>
              </w:rPr>
              <w:t xml:space="preserve"> </w:t>
            </w:r>
            <w:r>
              <w:rPr>
                <w:rFonts w:cs="Arial"/>
                <w:sz w:val="24"/>
                <w:szCs w:val="24"/>
                <w:lang w:val="sr-Cyrl-RS" w:eastAsia="zh-CN"/>
              </w:rPr>
              <w:t>Мирослава Никодијевић</w:t>
            </w:r>
            <w:r w:rsidRPr="005F3052">
              <w:rPr>
                <w:rFonts w:cs="Arial"/>
                <w:sz w:val="24"/>
                <w:szCs w:val="24"/>
                <w:lang w:val="sr-Cyrl-RS" w:eastAsia="zh-CN"/>
              </w:rPr>
              <w:t>)</w:t>
            </w:r>
          </w:p>
          <w:p w:rsidR="003137D1" w:rsidRPr="006B56D0" w:rsidRDefault="003137D1" w:rsidP="00405DAB">
            <w:pPr>
              <w:spacing w:before="0"/>
              <w:rPr>
                <w:rFonts w:cs="Arial"/>
                <w:bCs/>
                <w:lang w:val="sr-Cyrl-RS" w:bidi="en-US"/>
              </w:rPr>
            </w:pPr>
          </w:p>
        </w:tc>
        <w:tc>
          <w:tcPr>
            <w:tcW w:w="3847" w:type="dxa"/>
            <w:vAlign w:val="center"/>
          </w:tcPr>
          <w:p w:rsidR="003137D1" w:rsidRDefault="003137D1" w:rsidP="00405DAB">
            <w:pPr>
              <w:spacing w:before="0"/>
              <w:rPr>
                <w:rFonts w:cs="Arial"/>
                <w:bCs/>
                <w:i/>
                <w:iCs/>
                <w:color w:val="00B0F0"/>
                <w:sz w:val="20"/>
                <w:szCs w:val="20"/>
                <w:lang w:val="sr-Cyrl-CS"/>
              </w:rPr>
            </w:pPr>
          </w:p>
          <w:p w:rsidR="003137D1" w:rsidRPr="00513AA7" w:rsidRDefault="003137D1" w:rsidP="00405DAB">
            <w:pPr>
              <w:spacing w:before="0"/>
              <w:jc w:val="center"/>
              <w:rPr>
                <w:rFonts w:cs="Arial"/>
                <w:b/>
                <w:bCs/>
                <w:iCs/>
                <w:lang w:val="sr-Cyrl-CS" w:bidi="en-US"/>
              </w:rPr>
            </w:pPr>
          </w:p>
          <w:p w:rsidR="003137D1" w:rsidRDefault="003137D1" w:rsidP="00405DAB">
            <w:pPr>
              <w:spacing w:before="0"/>
              <w:jc w:val="center"/>
              <w:rPr>
                <w:rFonts w:cs="Arial"/>
                <w:bCs/>
                <w:i/>
                <w:iCs/>
                <w:lang w:val="sr-Cyrl-RS" w:bidi="en-US"/>
              </w:rPr>
            </w:pPr>
            <w:r w:rsidRPr="00513AA7">
              <w:rPr>
                <w:rFonts w:cs="Arial"/>
                <w:bCs/>
                <w:iCs/>
                <w:lang w:val="sr-Cyrl-CS" w:bidi="en-US"/>
              </w:rPr>
              <w:t xml:space="preserve">_____дана од дана </w:t>
            </w:r>
            <w:r>
              <w:rPr>
                <w:rFonts w:cs="Arial"/>
                <w:bCs/>
                <w:iCs/>
                <w:lang w:val="sr-Cyrl-CS" w:bidi="en-US"/>
              </w:rPr>
              <w:t>закључења уговора</w:t>
            </w:r>
          </w:p>
          <w:p w:rsidR="003137D1" w:rsidRDefault="003137D1" w:rsidP="00405DAB">
            <w:pPr>
              <w:spacing w:before="0"/>
              <w:jc w:val="center"/>
              <w:rPr>
                <w:rFonts w:cs="Arial"/>
                <w:bCs/>
                <w:i/>
                <w:iCs/>
                <w:lang w:val="sr-Cyrl-RS"/>
              </w:rPr>
            </w:pPr>
          </w:p>
          <w:p w:rsidR="003137D1" w:rsidRPr="003B18DA" w:rsidRDefault="003137D1" w:rsidP="00405DAB">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3137D1" w:rsidRPr="003B18DA" w:rsidRDefault="003137D1" w:rsidP="00405DAB">
            <w:pPr>
              <w:spacing w:before="0"/>
              <w:jc w:val="center"/>
              <w:rPr>
                <w:rFonts w:cs="Arial"/>
                <w:b/>
                <w:bCs/>
                <w:i/>
                <w:iCs/>
                <w:sz w:val="20"/>
                <w:szCs w:val="20"/>
                <w:lang w:val="sr-Cyrl-CS"/>
              </w:rPr>
            </w:pPr>
            <w:r w:rsidRPr="003B18DA">
              <w:rPr>
                <w:rFonts w:cs="Arial"/>
                <w:b/>
                <w:bCs/>
                <w:i/>
                <w:iCs/>
                <w:sz w:val="20"/>
                <w:szCs w:val="20"/>
                <w:lang w:val="sr-Cyrl-CS"/>
              </w:rPr>
              <w:t>ДА/НЕ</w:t>
            </w:r>
          </w:p>
          <w:p w:rsidR="003137D1" w:rsidRDefault="003137D1" w:rsidP="00405DAB">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3137D1" w:rsidRPr="00BA2C2D" w:rsidRDefault="003137D1" w:rsidP="00405DAB">
            <w:pPr>
              <w:spacing w:before="0"/>
              <w:jc w:val="center"/>
              <w:rPr>
                <w:rFonts w:cs="Arial"/>
                <w:b/>
                <w:bCs/>
                <w:i/>
                <w:iCs/>
                <w:sz w:val="20"/>
                <w:szCs w:val="20"/>
                <w:lang w:val="sr-Cyrl-CS"/>
              </w:rPr>
            </w:pPr>
          </w:p>
        </w:tc>
      </w:tr>
      <w:tr w:rsidR="003137D1" w:rsidRPr="00EC5BB4" w:rsidTr="00405DAB">
        <w:tc>
          <w:tcPr>
            <w:tcW w:w="5172" w:type="dxa"/>
            <w:vAlign w:val="center"/>
          </w:tcPr>
          <w:p w:rsidR="003137D1" w:rsidRPr="00C80034" w:rsidRDefault="003137D1" w:rsidP="00405DAB">
            <w:pPr>
              <w:spacing w:before="0"/>
              <w:jc w:val="center"/>
              <w:rPr>
                <w:rFonts w:cs="Arial"/>
                <w:b/>
                <w:bCs/>
                <w:i/>
                <w:iCs/>
                <w:sz w:val="24"/>
                <w:szCs w:val="24"/>
                <w:lang w:val="sr-Cyrl-CS"/>
              </w:rPr>
            </w:pPr>
            <w:r>
              <w:rPr>
                <w:rFonts w:cs="Arial"/>
                <w:b/>
                <w:bCs/>
                <w:i/>
                <w:iCs/>
                <w:sz w:val="24"/>
                <w:szCs w:val="24"/>
                <w:lang w:val="sr-Latn-RS"/>
              </w:rPr>
              <w:t>ГАРАНТНИ РОК</w:t>
            </w:r>
            <w:r w:rsidRPr="00C80034">
              <w:rPr>
                <w:rFonts w:cs="Arial"/>
                <w:b/>
                <w:bCs/>
                <w:i/>
                <w:iCs/>
                <w:sz w:val="24"/>
                <w:szCs w:val="24"/>
                <w:lang w:val="sr-Cyrl-CS"/>
              </w:rPr>
              <w:t>:</w:t>
            </w:r>
          </w:p>
          <w:p w:rsidR="003137D1" w:rsidRPr="003137D1" w:rsidRDefault="003137D1" w:rsidP="003137D1">
            <w:pPr>
              <w:rPr>
                <w:rFonts w:cs="Arial"/>
              </w:rPr>
            </w:pPr>
            <w:r w:rsidRPr="003137D1">
              <w:rPr>
                <w:rFonts w:cs="Arial"/>
              </w:rPr>
              <w:t>Гарантни рок мора трајати минимално 12</w:t>
            </w:r>
            <w:r w:rsidRPr="003137D1">
              <w:rPr>
                <w:rFonts w:cs="Arial"/>
                <w:lang w:val="sr-Cyrl-RS"/>
              </w:rPr>
              <w:t xml:space="preserve"> (словима: дванаест)</w:t>
            </w:r>
            <w:r w:rsidRPr="003137D1">
              <w:rPr>
                <w:rFonts w:cs="Arial"/>
              </w:rPr>
              <w:t xml:space="preserve"> месец</w:t>
            </w:r>
            <w:r w:rsidRPr="003137D1">
              <w:rPr>
                <w:rFonts w:cs="Arial"/>
                <w:lang w:val="sr-Cyrl-RS"/>
              </w:rPr>
              <w:t>и</w:t>
            </w:r>
            <w:r w:rsidRPr="003137D1">
              <w:rPr>
                <w:rFonts w:cs="Arial"/>
              </w:rPr>
              <w:t xml:space="preserve"> од </w:t>
            </w:r>
            <w:r w:rsidRPr="003137D1">
              <w:rPr>
                <w:rFonts w:cs="Arial"/>
                <w:lang w:val="sr-Cyrl-RS"/>
              </w:rPr>
              <w:t xml:space="preserve">дана </w:t>
            </w:r>
            <w:r w:rsidR="00AD475D" w:rsidRPr="00AD475D">
              <w:rPr>
                <w:rFonts w:cs="Arial"/>
                <w:lang w:val="sr-Cyrl-RS"/>
              </w:rPr>
              <w:t>потписивања Записника о извршеном</w:t>
            </w:r>
            <w:r w:rsidR="00AD475D" w:rsidRPr="00AD475D">
              <w:rPr>
                <w:rFonts w:cs="Arial"/>
              </w:rPr>
              <w:t xml:space="preserve"> квантитативном и квалитативном пријем</w:t>
            </w:r>
            <w:r w:rsidR="00AD475D" w:rsidRPr="00AD475D">
              <w:rPr>
                <w:rFonts w:cs="Arial"/>
                <w:lang w:val="sr-Cyrl-RS"/>
              </w:rPr>
              <w:t>у</w:t>
            </w:r>
            <w:r w:rsidR="00AD475D" w:rsidRPr="00AD475D">
              <w:rPr>
                <w:rFonts w:cs="Arial"/>
              </w:rPr>
              <w:t xml:space="preserve"> добара.</w:t>
            </w:r>
          </w:p>
        </w:tc>
        <w:tc>
          <w:tcPr>
            <w:tcW w:w="3847" w:type="dxa"/>
            <w:vAlign w:val="center"/>
          </w:tcPr>
          <w:p w:rsidR="00AD475D" w:rsidRPr="00AD475D" w:rsidRDefault="003137D1" w:rsidP="00AD475D">
            <w:pPr>
              <w:spacing w:before="0"/>
              <w:jc w:val="center"/>
              <w:rPr>
                <w:rFonts w:cs="Arial"/>
                <w:b/>
                <w:bCs/>
                <w:i/>
                <w:iCs/>
                <w:sz w:val="20"/>
                <w:szCs w:val="20"/>
              </w:rPr>
            </w:pPr>
            <w:r w:rsidRPr="003137D1">
              <w:rPr>
                <w:rFonts w:cs="Arial"/>
                <w:b/>
                <w:bCs/>
                <w:i/>
                <w:iCs/>
                <w:sz w:val="20"/>
                <w:szCs w:val="20"/>
                <w:lang w:val="sr-Cyrl-CS"/>
              </w:rPr>
              <w:t xml:space="preserve">_____дана од дана </w:t>
            </w:r>
            <w:r w:rsidR="00AD475D" w:rsidRPr="00AD475D">
              <w:rPr>
                <w:rFonts w:cs="Arial"/>
                <w:b/>
                <w:bCs/>
                <w:i/>
                <w:iCs/>
                <w:sz w:val="20"/>
                <w:szCs w:val="20"/>
                <w:lang w:val="sr-Cyrl-RS"/>
              </w:rPr>
              <w:t>потписивања Записника о извршеном</w:t>
            </w:r>
            <w:r w:rsidR="00AD475D" w:rsidRPr="00AD475D">
              <w:rPr>
                <w:rFonts w:cs="Arial"/>
                <w:b/>
                <w:bCs/>
                <w:i/>
                <w:iCs/>
                <w:sz w:val="20"/>
                <w:szCs w:val="20"/>
              </w:rPr>
              <w:t xml:space="preserve"> квантитативном и квалитативном пријем</w:t>
            </w:r>
            <w:r w:rsidR="00AD475D" w:rsidRPr="00AD475D">
              <w:rPr>
                <w:rFonts w:cs="Arial"/>
                <w:b/>
                <w:bCs/>
                <w:i/>
                <w:iCs/>
                <w:sz w:val="20"/>
                <w:szCs w:val="20"/>
                <w:lang w:val="sr-Cyrl-RS"/>
              </w:rPr>
              <w:t>у</w:t>
            </w:r>
            <w:r w:rsidR="00AD475D" w:rsidRPr="00AD475D">
              <w:rPr>
                <w:rFonts w:cs="Arial"/>
                <w:b/>
                <w:bCs/>
                <w:i/>
                <w:iCs/>
                <w:sz w:val="20"/>
                <w:szCs w:val="20"/>
              </w:rPr>
              <w:t xml:space="preserve"> добара.</w:t>
            </w:r>
          </w:p>
          <w:p w:rsidR="003137D1" w:rsidRPr="003137D1" w:rsidRDefault="003137D1" w:rsidP="00405DAB">
            <w:pPr>
              <w:spacing w:before="0"/>
              <w:jc w:val="center"/>
              <w:rPr>
                <w:rFonts w:cs="Arial"/>
                <w:b/>
                <w:bCs/>
                <w:i/>
                <w:iCs/>
                <w:sz w:val="20"/>
                <w:szCs w:val="20"/>
                <w:lang w:val="sr-Cyrl-RS"/>
              </w:rPr>
            </w:pPr>
          </w:p>
          <w:p w:rsidR="003137D1" w:rsidRPr="00C80034" w:rsidRDefault="003137D1" w:rsidP="00405DAB">
            <w:pPr>
              <w:spacing w:before="0"/>
              <w:jc w:val="center"/>
              <w:rPr>
                <w:rFonts w:cs="Arial"/>
                <w:b/>
                <w:bCs/>
                <w:i/>
                <w:iCs/>
                <w:sz w:val="24"/>
                <w:szCs w:val="24"/>
                <w:lang w:val="sr-Cyrl-CS"/>
              </w:rPr>
            </w:pPr>
          </w:p>
        </w:tc>
      </w:tr>
      <w:tr w:rsidR="003137D1" w:rsidRPr="00EC5BB4" w:rsidTr="00405DAB">
        <w:trPr>
          <w:trHeight w:val="800"/>
        </w:trPr>
        <w:tc>
          <w:tcPr>
            <w:tcW w:w="5172" w:type="dxa"/>
            <w:vAlign w:val="center"/>
          </w:tcPr>
          <w:p w:rsidR="003137D1" w:rsidRPr="00CC1225" w:rsidRDefault="003137D1" w:rsidP="00405DAB">
            <w:pPr>
              <w:spacing w:before="0"/>
              <w:jc w:val="center"/>
              <w:rPr>
                <w:rFonts w:cs="Arial"/>
                <w:b/>
                <w:bCs/>
                <w:i/>
                <w:iCs/>
                <w:lang w:val="sr-Cyrl-CS"/>
              </w:rPr>
            </w:pPr>
            <w:r w:rsidRPr="00CC1225">
              <w:rPr>
                <w:rFonts w:cs="Arial"/>
                <w:b/>
                <w:bCs/>
                <w:i/>
                <w:iCs/>
                <w:lang w:val="sr-Cyrl-CS"/>
              </w:rPr>
              <w:t>РОК ВАЖЕЊА ПОНУДЕ:</w:t>
            </w:r>
          </w:p>
          <w:p w:rsidR="003137D1" w:rsidRPr="00A36174" w:rsidRDefault="003137D1" w:rsidP="00405DAB">
            <w:pPr>
              <w:spacing w:before="0"/>
              <w:jc w:val="center"/>
              <w:rPr>
                <w:rFonts w:cs="Arial"/>
                <w:b/>
                <w:bCs/>
                <w:iCs/>
                <w:lang w:val="sr-Cyrl-CS"/>
              </w:rPr>
            </w:pPr>
            <w:r w:rsidRPr="00CC1225">
              <w:rPr>
                <w:rFonts w:cs="Arial"/>
                <w:bCs/>
                <w:iCs/>
                <w:lang w:val="sr-Cyrl-CS"/>
              </w:rPr>
              <w:t>не може бити краћ</w:t>
            </w:r>
            <w:r w:rsidRPr="00CC1225">
              <w:rPr>
                <w:rFonts w:cs="Arial"/>
                <w:bCs/>
                <w:iCs/>
              </w:rPr>
              <w:t>и</w:t>
            </w:r>
            <w:r w:rsidRPr="00CC1225">
              <w:rPr>
                <w:rFonts w:cs="Arial"/>
                <w:bCs/>
                <w:iCs/>
                <w:lang w:val="sr-Cyrl-CS"/>
              </w:rPr>
              <w:t xml:space="preserve"> од </w:t>
            </w:r>
            <w:r>
              <w:rPr>
                <w:rFonts w:cs="Arial"/>
                <w:bCs/>
                <w:iCs/>
                <w:lang w:val="sr-Cyrl-CS"/>
              </w:rPr>
              <w:t>9</w:t>
            </w:r>
            <w:r w:rsidRPr="00CC1225">
              <w:rPr>
                <w:rFonts w:cs="Arial"/>
                <w:bCs/>
                <w:iCs/>
                <w:lang w:val="sr-Cyrl-CS"/>
              </w:rPr>
              <w:t>0 дана од дана отварања понуда</w:t>
            </w:r>
          </w:p>
        </w:tc>
        <w:tc>
          <w:tcPr>
            <w:tcW w:w="3847" w:type="dxa"/>
            <w:vAlign w:val="center"/>
          </w:tcPr>
          <w:p w:rsidR="003137D1" w:rsidRPr="00BA2C2D" w:rsidRDefault="003137D1" w:rsidP="00405DAB">
            <w:pPr>
              <w:spacing w:before="0"/>
              <w:jc w:val="center"/>
              <w:rPr>
                <w:rFonts w:cs="Arial"/>
                <w:b/>
                <w:bCs/>
                <w:i/>
                <w:iCs/>
                <w:sz w:val="20"/>
                <w:szCs w:val="20"/>
                <w:lang w:val="sr-Cyrl-CS"/>
              </w:rPr>
            </w:pPr>
          </w:p>
          <w:p w:rsidR="003137D1" w:rsidRPr="00BA2C2D" w:rsidRDefault="003137D1" w:rsidP="00405DAB">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3137D1" w:rsidRPr="00EC5BB4" w:rsidTr="00405DAB">
        <w:tc>
          <w:tcPr>
            <w:tcW w:w="9019" w:type="dxa"/>
            <w:gridSpan w:val="2"/>
          </w:tcPr>
          <w:p w:rsidR="003137D1" w:rsidRPr="00BA2C2D" w:rsidRDefault="003137D1" w:rsidP="00405DAB">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Pr>
                <w:rFonts w:cs="Arial"/>
                <w:bCs/>
                <w:iCs/>
                <w:sz w:val="20"/>
                <w:szCs w:val="20"/>
                <w:lang w:val="sr-Cyrl-CS"/>
              </w:rPr>
              <w:t>оца за рок и начин плаћања, рок испоруке добара</w:t>
            </w:r>
            <w:r w:rsidRPr="00BA2C2D">
              <w:rPr>
                <w:rFonts w:cs="Arial"/>
                <w:bCs/>
                <w:iCs/>
                <w:sz w:val="20"/>
                <w:szCs w:val="20"/>
                <w:lang w:val="sr-Cyrl-CS"/>
              </w:rPr>
              <w:t>,</w:t>
            </w:r>
            <w:r>
              <w:rPr>
                <w:rFonts w:cs="Arial"/>
                <w:bCs/>
                <w:iCs/>
                <w:sz w:val="20"/>
                <w:szCs w:val="20"/>
                <w:lang w:val="sr-Cyrl-CS"/>
              </w:rPr>
              <w:t xml:space="preserve"> гарантни рок</w:t>
            </w:r>
            <w:r w:rsidRPr="00BA2C2D">
              <w:rPr>
                <w:rFonts w:cs="Arial"/>
                <w:bCs/>
                <w:iCs/>
                <w:sz w:val="20"/>
                <w:szCs w:val="20"/>
                <w:lang w:val="sr-Cyrl-CS"/>
              </w:rPr>
              <w:t xml:space="preserve"> и рок важења понуде сматраће се неприхватљивом.</w:t>
            </w:r>
          </w:p>
        </w:tc>
      </w:tr>
    </w:tbl>
    <w:p w:rsidR="003137D1" w:rsidRDefault="003137D1" w:rsidP="003137D1">
      <w:pPr>
        <w:spacing w:before="0"/>
        <w:rPr>
          <w:rFonts w:cs="Arial"/>
          <w:b/>
          <w:bCs/>
          <w:i/>
          <w:iCs/>
          <w:sz w:val="24"/>
          <w:szCs w:val="24"/>
          <w:lang w:val="sr-Cyrl-CS"/>
        </w:rPr>
      </w:pPr>
    </w:p>
    <w:p w:rsidR="003137D1" w:rsidRPr="00EC5BB4" w:rsidRDefault="003137D1" w:rsidP="003137D1">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3137D1" w:rsidRPr="00EC5BB4" w:rsidRDefault="003137D1" w:rsidP="003137D1">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3137D1" w:rsidRDefault="003137D1" w:rsidP="003137D1">
      <w:pPr>
        <w:spacing w:before="0"/>
        <w:rPr>
          <w:rFonts w:cs="Arial"/>
          <w:b/>
          <w:bCs/>
          <w:i/>
          <w:iCs/>
          <w:sz w:val="20"/>
          <w:szCs w:val="20"/>
          <w:u w:val="single"/>
        </w:rPr>
      </w:pPr>
    </w:p>
    <w:p w:rsidR="003137D1" w:rsidRPr="0042687E" w:rsidRDefault="003137D1" w:rsidP="003137D1">
      <w:pPr>
        <w:spacing w:before="0"/>
        <w:rPr>
          <w:rFonts w:cs="Arial"/>
          <w:b/>
          <w:bCs/>
          <w:i/>
          <w:iCs/>
          <w:sz w:val="20"/>
          <w:szCs w:val="20"/>
          <w:u w:val="single"/>
          <w:lang w:val="sr-Cyrl-RS"/>
        </w:rPr>
      </w:pPr>
      <w:r w:rsidRPr="0042687E">
        <w:rPr>
          <w:rFonts w:cs="Arial"/>
          <w:b/>
          <w:bCs/>
          <w:i/>
          <w:iCs/>
          <w:sz w:val="20"/>
          <w:szCs w:val="20"/>
          <w:u w:val="single"/>
        </w:rPr>
        <w:t>Напомене:</w:t>
      </w:r>
    </w:p>
    <w:p w:rsidR="003137D1" w:rsidRDefault="003137D1" w:rsidP="003137D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Pr>
          <w:rFonts w:eastAsia="TimesNewRomanPS-BoldMT" w:cs="Arial"/>
          <w:bCs/>
          <w:i/>
          <w:iCs/>
          <w:sz w:val="20"/>
          <w:szCs w:val="20"/>
          <w:lang w:val="sr-Cyrl-RS"/>
        </w:rPr>
        <w:t>ијалне услове (сва празна поља)</w:t>
      </w:r>
    </w:p>
    <w:p w:rsidR="00E60454" w:rsidRDefault="00E60454" w:rsidP="00D676E1">
      <w:pPr>
        <w:autoSpaceDE w:val="0"/>
        <w:autoSpaceDN w:val="0"/>
        <w:adjustRightInd w:val="0"/>
        <w:rPr>
          <w:rFonts w:eastAsia="TimesNewRomanPS-BoldMT" w:cs="Arial"/>
          <w:bCs/>
          <w:i/>
          <w:iCs/>
          <w:sz w:val="20"/>
          <w:szCs w:val="20"/>
          <w:lang w:val="sr-Cyrl-RS"/>
        </w:rPr>
      </w:pPr>
    </w:p>
    <w:bookmarkEnd w:id="249"/>
    <w:p w:rsidR="00405DAB" w:rsidRPr="00405DAB" w:rsidRDefault="00405DAB" w:rsidP="00405DAB">
      <w:pPr>
        <w:spacing w:before="0"/>
        <w:ind w:left="7200" w:firstLine="720"/>
        <w:jc w:val="center"/>
        <w:rPr>
          <w:rFonts w:eastAsia="TimesNewRomanPS-BoldMT" w:cs="Arial"/>
          <w:b/>
          <w:bCs/>
          <w:i/>
          <w:iCs/>
          <w:sz w:val="24"/>
          <w:szCs w:val="24"/>
          <w:lang w:val="sr-Cyrl-RS"/>
        </w:rPr>
      </w:pPr>
      <w:r w:rsidRPr="00405DAB">
        <w:rPr>
          <w:rFonts w:eastAsia="TimesNewRomanPS-BoldMT" w:cs="Arial"/>
          <w:b/>
          <w:bCs/>
          <w:i/>
          <w:iCs/>
          <w:sz w:val="24"/>
          <w:szCs w:val="24"/>
        </w:rPr>
        <w:t>ОБРАЗАЦ</w:t>
      </w:r>
      <w:r w:rsidRPr="00405DAB">
        <w:rPr>
          <w:rFonts w:eastAsia="TimesNewRomanPS-BoldMT" w:cs="Arial"/>
          <w:b/>
          <w:bCs/>
          <w:i/>
          <w:iCs/>
          <w:sz w:val="24"/>
          <w:szCs w:val="24"/>
          <w:lang w:val="sr-Cyrl-RS"/>
        </w:rPr>
        <w:t xml:space="preserve"> 2.</w:t>
      </w:r>
    </w:p>
    <w:p w:rsidR="00405DAB" w:rsidRPr="00405DAB" w:rsidRDefault="00405DAB" w:rsidP="00405DAB">
      <w:pPr>
        <w:spacing w:before="0"/>
        <w:jc w:val="center"/>
        <w:rPr>
          <w:rFonts w:eastAsia="TimesNewRomanPS-BoldMT" w:cs="Arial"/>
          <w:b/>
          <w:bCs/>
          <w:i/>
          <w:iCs/>
          <w:sz w:val="24"/>
          <w:szCs w:val="24"/>
          <w:lang w:val="sr-Cyrl-CS"/>
        </w:rPr>
      </w:pPr>
      <w:r w:rsidRPr="00405DAB">
        <w:rPr>
          <w:rFonts w:eastAsia="TimesNewRomanPS-BoldMT" w:cs="Arial"/>
          <w:b/>
          <w:bCs/>
          <w:i/>
          <w:iCs/>
          <w:sz w:val="24"/>
          <w:szCs w:val="24"/>
          <w:lang w:val="sr-Cyrl-CS"/>
        </w:rPr>
        <w:t>ОБРАЗАЦ СТРУКТУРЕ ЦЕНЕ</w:t>
      </w:r>
    </w:p>
    <w:p w:rsidR="00405DAB" w:rsidRPr="00405DAB" w:rsidRDefault="00405DAB" w:rsidP="00405DAB">
      <w:pPr>
        <w:spacing w:before="0"/>
        <w:jc w:val="center"/>
        <w:rPr>
          <w:rFonts w:eastAsia="TimesNewRomanPS-BoldMT" w:cs="Arial"/>
          <w:b/>
          <w:bCs/>
          <w:i/>
          <w:iCs/>
          <w:sz w:val="24"/>
          <w:szCs w:val="24"/>
          <w:lang w:val="sr-Cyrl-CS"/>
        </w:rPr>
      </w:pPr>
      <w:r w:rsidRPr="00405DAB">
        <w:rPr>
          <w:rFonts w:eastAsia="TimesNewRomanPS-BoldMT" w:cs="Arial"/>
          <w:b/>
          <w:bCs/>
          <w:i/>
          <w:iCs/>
          <w:sz w:val="24"/>
          <w:szCs w:val="24"/>
          <w:lang w:val="sr-Cyrl-CS"/>
        </w:rPr>
        <w:t xml:space="preserve">ПАРТИЈА 1 -  </w:t>
      </w:r>
      <w:r>
        <w:rPr>
          <w:rFonts w:eastAsia="TimesNewRomanPS-BoldMT" w:cs="Arial"/>
          <w:b/>
          <w:bCs/>
          <w:i/>
          <w:iCs/>
          <w:sz w:val="24"/>
          <w:szCs w:val="24"/>
          <w:lang w:val="sr-Cyrl-CS"/>
        </w:rPr>
        <w:t>ЗАШТИТА ГЛАВЕ И ОЧИЈИ</w:t>
      </w:r>
    </w:p>
    <w:p w:rsidR="0081170D" w:rsidRDefault="0081170D" w:rsidP="00C0640A">
      <w:pPr>
        <w:spacing w:before="0"/>
        <w:jc w:val="center"/>
        <w:rPr>
          <w:rFonts w:cs="Arial"/>
          <w:color w:val="000000"/>
        </w:rPr>
      </w:pPr>
    </w:p>
    <w:tbl>
      <w:tblPr>
        <w:tblW w:w="520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178"/>
        <w:gridCol w:w="1115"/>
        <w:gridCol w:w="1199"/>
        <w:gridCol w:w="1203"/>
        <w:gridCol w:w="1285"/>
        <w:gridCol w:w="1023"/>
        <w:gridCol w:w="1483"/>
      </w:tblGrid>
      <w:tr w:rsidR="00F81E48" w:rsidRPr="00F81E48" w:rsidTr="005E0023">
        <w:trPr>
          <w:trHeight w:val="844"/>
        </w:trPr>
        <w:tc>
          <w:tcPr>
            <w:tcW w:w="254" w:type="pct"/>
            <w:shd w:val="clear" w:color="auto" w:fill="C6D9F1" w:themeFill="text2" w:themeFillTint="33"/>
            <w:vAlign w:val="center"/>
          </w:tcPr>
          <w:p w:rsidR="00F81E48" w:rsidRPr="00F81E48" w:rsidRDefault="00F81E48" w:rsidP="00F81E48">
            <w:pPr>
              <w:spacing w:before="0"/>
              <w:rPr>
                <w:rFonts w:cs="Arial"/>
                <w:bCs/>
                <w:iCs/>
                <w:sz w:val="20"/>
                <w:szCs w:val="20"/>
                <w:lang w:val="sr-Cyrl-CS"/>
              </w:rPr>
            </w:pPr>
            <w:r w:rsidRPr="00F81E48">
              <w:rPr>
                <w:rFonts w:cs="Arial"/>
                <w:bCs/>
                <w:iCs/>
                <w:sz w:val="20"/>
                <w:szCs w:val="20"/>
                <w:lang w:val="sr-Cyrl-CS"/>
              </w:rPr>
              <w:t>Рб</w:t>
            </w:r>
          </w:p>
          <w:p w:rsidR="00F81E48" w:rsidRPr="00F81E48" w:rsidRDefault="00F81E48" w:rsidP="00F81E48">
            <w:pPr>
              <w:spacing w:before="0"/>
              <w:rPr>
                <w:rFonts w:cs="Arial"/>
                <w:bCs/>
                <w:iCs/>
                <w:sz w:val="20"/>
                <w:szCs w:val="20"/>
                <w:lang w:val="sr-Cyrl-CS"/>
              </w:rPr>
            </w:pPr>
          </w:p>
        </w:tc>
        <w:tc>
          <w:tcPr>
            <w:tcW w:w="1089" w:type="pct"/>
            <w:shd w:val="clear" w:color="auto" w:fill="C6D9F1" w:themeFill="text2" w:themeFillTint="33"/>
            <w:vAlign w:val="center"/>
          </w:tcPr>
          <w:p w:rsidR="00F81E48" w:rsidRPr="00F81E48" w:rsidRDefault="00F81E48" w:rsidP="00F81E48">
            <w:pPr>
              <w:spacing w:before="0"/>
              <w:rPr>
                <w:rFonts w:cs="Arial"/>
                <w:bCs/>
                <w:iCs/>
                <w:sz w:val="20"/>
                <w:szCs w:val="20"/>
                <w:lang w:val="sr-Cyrl-CS"/>
              </w:rPr>
            </w:pPr>
            <w:r w:rsidRPr="00F81E48">
              <w:rPr>
                <w:rFonts w:cs="Arial"/>
                <w:bCs/>
                <w:iCs/>
                <w:sz w:val="20"/>
                <w:szCs w:val="20"/>
                <w:lang w:val="sr-Cyrl-CS"/>
              </w:rPr>
              <w:t>Назив добра</w:t>
            </w:r>
          </w:p>
        </w:tc>
        <w:tc>
          <w:tcPr>
            <w:tcW w:w="558" w:type="pct"/>
            <w:shd w:val="clear" w:color="auto" w:fill="C6D9F1" w:themeFill="text2" w:themeFillTint="33"/>
            <w:vAlign w:val="center"/>
          </w:tcPr>
          <w:p w:rsidR="00F81E48" w:rsidRPr="00F81E48" w:rsidRDefault="00F81E48" w:rsidP="00F81E48">
            <w:pPr>
              <w:spacing w:before="0"/>
              <w:jc w:val="center"/>
              <w:rPr>
                <w:rFonts w:cs="Arial"/>
                <w:bCs/>
                <w:iCs/>
                <w:sz w:val="20"/>
                <w:szCs w:val="20"/>
                <w:lang w:val="sr-Cyrl-CS"/>
              </w:rPr>
            </w:pPr>
            <w:r w:rsidRPr="00F81E48">
              <w:rPr>
                <w:rFonts w:cs="Arial"/>
                <w:bCs/>
                <w:iCs/>
                <w:sz w:val="20"/>
                <w:szCs w:val="20"/>
                <w:lang w:val="sr-Cyrl-CS"/>
              </w:rPr>
              <w:t>Кол.</w:t>
            </w:r>
          </w:p>
          <w:p w:rsidR="00F81E48" w:rsidRPr="00F81E48" w:rsidRDefault="00F81E48" w:rsidP="00F81E48">
            <w:pPr>
              <w:spacing w:before="0"/>
              <w:jc w:val="center"/>
              <w:rPr>
                <w:rFonts w:cs="Arial"/>
                <w:bCs/>
                <w:iCs/>
                <w:sz w:val="20"/>
                <w:szCs w:val="20"/>
                <w:lang w:val="sr-Latn-RS"/>
              </w:rPr>
            </w:pPr>
            <w:r w:rsidRPr="00F81E48">
              <w:rPr>
                <w:rFonts w:cs="Arial"/>
                <w:bCs/>
                <w:iCs/>
                <w:sz w:val="20"/>
                <w:szCs w:val="20"/>
                <w:lang w:val="sr-Cyrl-CS"/>
              </w:rPr>
              <w:t>kg</w:t>
            </w:r>
          </w:p>
        </w:tc>
        <w:tc>
          <w:tcPr>
            <w:tcW w:w="600" w:type="pct"/>
            <w:shd w:val="clear" w:color="auto" w:fill="C6D9F1" w:themeFill="text2" w:themeFillTint="33"/>
            <w:vAlign w:val="center"/>
          </w:tcPr>
          <w:p w:rsidR="00F81E48" w:rsidRPr="00F81E48" w:rsidRDefault="00F81E48" w:rsidP="00F81E48">
            <w:pPr>
              <w:spacing w:before="0"/>
              <w:jc w:val="center"/>
              <w:rPr>
                <w:rFonts w:cs="Arial"/>
                <w:bCs/>
                <w:iCs/>
                <w:sz w:val="20"/>
                <w:szCs w:val="20"/>
                <w:lang w:val="sr-Cyrl-CS"/>
              </w:rPr>
            </w:pPr>
            <w:r w:rsidRPr="00F81E48">
              <w:rPr>
                <w:rFonts w:cs="Arial"/>
                <w:bCs/>
                <w:iCs/>
                <w:sz w:val="20"/>
                <w:szCs w:val="20"/>
                <w:lang w:val="sr-Cyrl-CS"/>
              </w:rPr>
              <w:t>Јединична</w:t>
            </w:r>
          </w:p>
          <w:p w:rsidR="00F81E48" w:rsidRPr="00F81E48" w:rsidRDefault="00F81E48" w:rsidP="00F81E48">
            <w:pPr>
              <w:spacing w:before="0"/>
              <w:jc w:val="center"/>
              <w:rPr>
                <w:rFonts w:cs="Arial"/>
                <w:bCs/>
                <w:iCs/>
                <w:sz w:val="20"/>
                <w:szCs w:val="20"/>
                <w:lang w:val="sr-Cyrl-CS"/>
              </w:rPr>
            </w:pPr>
            <w:r w:rsidRPr="00F81E48">
              <w:rPr>
                <w:rFonts w:cs="Arial"/>
                <w:bCs/>
                <w:iCs/>
                <w:sz w:val="20"/>
                <w:szCs w:val="20"/>
                <w:lang w:val="sr-Cyrl-CS"/>
              </w:rPr>
              <w:t>цена без ПДВ</w:t>
            </w:r>
          </w:p>
          <w:p w:rsidR="00F81E48" w:rsidRPr="00F81E48" w:rsidRDefault="00F81E48" w:rsidP="00F81E48">
            <w:pPr>
              <w:spacing w:before="0"/>
              <w:jc w:val="center"/>
              <w:rPr>
                <w:rFonts w:cs="Arial"/>
                <w:bCs/>
                <w:iCs/>
                <w:sz w:val="20"/>
                <w:szCs w:val="20"/>
                <w:lang w:val="sr-Latn-RS"/>
              </w:rPr>
            </w:pPr>
            <w:r>
              <w:rPr>
                <w:rFonts w:cs="Arial"/>
                <w:bCs/>
                <w:iCs/>
                <w:sz w:val="20"/>
                <w:szCs w:val="20"/>
                <w:lang w:val="sr-Cyrl-CS"/>
              </w:rPr>
              <w:t>дин по ком</w:t>
            </w:r>
          </w:p>
        </w:tc>
        <w:tc>
          <w:tcPr>
            <w:tcW w:w="602" w:type="pct"/>
            <w:shd w:val="clear" w:color="auto" w:fill="C6D9F1" w:themeFill="text2" w:themeFillTint="33"/>
          </w:tcPr>
          <w:p w:rsidR="00F81E48" w:rsidRPr="00F81E48" w:rsidRDefault="00F81E48" w:rsidP="00F81E48">
            <w:pPr>
              <w:spacing w:before="0"/>
              <w:jc w:val="center"/>
              <w:rPr>
                <w:rFonts w:cs="Arial"/>
                <w:bCs/>
                <w:iCs/>
                <w:sz w:val="20"/>
                <w:szCs w:val="20"/>
                <w:lang w:val="sr-Cyrl-CS"/>
              </w:rPr>
            </w:pPr>
            <w:r w:rsidRPr="00F81E48">
              <w:rPr>
                <w:rFonts w:cs="Arial"/>
                <w:bCs/>
                <w:iCs/>
                <w:sz w:val="20"/>
                <w:szCs w:val="20"/>
                <w:lang w:val="sr-Cyrl-CS"/>
              </w:rPr>
              <w:t>Јединична</w:t>
            </w:r>
          </w:p>
          <w:p w:rsidR="00F81E48" w:rsidRPr="00F81E48" w:rsidRDefault="00F81E48" w:rsidP="00F81E48">
            <w:pPr>
              <w:spacing w:before="0"/>
              <w:jc w:val="center"/>
              <w:rPr>
                <w:rFonts w:cs="Arial"/>
                <w:bCs/>
                <w:iCs/>
                <w:sz w:val="20"/>
                <w:szCs w:val="20"/>
                <w:lang w:val="sr-Cyrl-CS"/>
              </w:rPr>
            </w:pPr>
            <w:r w:rsidRPr="00F81E48">
              <w:rPr>
                <w:rFonts w:cs="Arial"/>
                <w:bCs/>
                <w:iCs/>
                <w:sz w:val="20"/>
                <w:szCs w:val="20"/>
                <w:lang w:val="sr-Cyrl-CS"/>
              </w:rPr>
              <w:t>цена са ПДВ</w:t>
            </w:r>
          </w:p>
          <w:p w:rsidR="00F81E48" w:rsidRPr="00F81E48" w:rsidRDefault="00F81E48" w:rsidP="00F81E48">
            <w:pPr>
              <w:spacing w:before="0"/>
              <w:jc w:val="center"/>
              <w:rPr>
                <w:rFonts w:cs="Arial"/>
                <w:bCs/>
                <w:iCs/>
                <w:sz w:val="20"/>
                <w:szCs w:val="20"/>
                <w:lang w:val="sr-Cyrl-CS"/>
              </w:rPr>
            </w:pPr>
            <w:r>
              <w:rPr>
                <w:rFonts w:cs="Arial"/>
                <w:bCs/>
                <w:iCs/>
                <w:sz w:val="20"/>
                <w:szCs w:val="20"/>
                <w:lang w:val="sr-Cyrl-CS"/>
              </w:rPr>
              <w:t>дин по ком</w:t>
            </w:r>
          </w:p>
        </w:tc>
        <w:tc>
          <w:tcPr>
            <w:tcW w:w="643" w:type="pct"/>
            <w:shd w:val="clear" w:color="auto" w:fill="C6D9F1" w:themeFill="text2" w:themeFillTint="33"/>
            <w:vAlign w:val="center"/>
          </w:tcPr>
          <w:p w:rsidR="00F81E48" w:rsidRPr="00F81E48" w:rsidRDefault="00F81E48" w:rsidP="00F81E48">
            <w:pPr>
              <w:spacing w:before="0"/>
              <w:jc w:val="center"/>
              <w:rPr>
                <w:rFonts w:cs="Arial"/>
                <w:bCs/>
                <w:iCs/>
                <w:sz w:val="20"/>
                <w:szCs w:val="20"/>
                <w:lang w:val="sr-Cyrl-CS"/>
              </w:rPr>
            </w:pPr>
            <w:r w:rsidRPr="00F81E48">
              <w:rPr>
                <w:rFonts w:cs="Arial"/>
                <w:bCs/>
                <w:iCs/>
                <w:sz w:val="20"/>
                <w:szCs w:val="20"/>
                <w:lang w:val="sr-Cyrl-CS"/>
              </w:rPr>
              <w:t>Укупна цена без ПДВ</w:t>
            </w:r>
          </w:p>
          <w:p w:rsidR="00F81E48" w:rsidRPr="00F81E48" w:rsidRDefault="00F81E48" w:rsidP="00F81E48">
            <w:pPr>
              <w:spacing w:before="0"/>
              <w:jc w:val="center"/>
              <w:rPr>
                <w:rFonts w:cs="Arial"/>
                <w:bCs/>
                <w:iCs/>
                <w:sz w:val="20"/>
                <w:szCs w:val="20"/>
                <w:lang w:val="sr-Cyrl-CS"/>
              </w:rPr>
            </w:pPr>
            <w:r>
              <w:rPr>
                <w:rFonts w:cs="Arial"/>
                <w:bCs/>
                <w:iCs/>
                <w:sz w:val="20"/>
                <w:szCs w:val="20"/>
                <w:lang w:val="sr-Cyrl-CS"/>
              </w:rPr>
              <w:t>дин по ком</w:t>
            </w:r>
          </w:p>
        </w:tc>
        <w:tc>
          <w:tcPr>
            <w:tcW w:w="512" w:type="pct"/>
            <w:shd w:val="clear" w:color="auto" w:fill="C6D9F1" w:themeFill="text2" w:themeFillTint="33"/>
            <w:vAlign w:val="center"/>
          </w:tcPr>
          <w:p w:rsidR="00F81E48" w:rsidRPr="00F81E48" w:rsidRDefault="00F81E48" w:rsidP="00F81E48">
            <w:pPr>
              <w:spacing w:before="0"/>
              <w:jc w:val="center"/>
              <w:rPr>
                <w:rFonts w:cs="Arial"/>
                <w:bCs/>
                <w:iCs/>
                <w:sz w:val="20"/>
                <w:szCs w:val="20"/>
                <w:lang w:val="sr-Cyrl-CS"/>
              </w:rPr>
            </w:pPr>
            <w:r w:rsidRPr="00F81E48">
              <w:rPr>
                <w:rFonts w:cs="Arial"/>
                <w:bCs/>
                <w:iCs/>
                <w:sz w:val="20"/>
                <w:szCs w:val="20"/>
                <w:lang w:val="sr-Cyrl-CS"/>
              </w:rPr>
              <w:t>ПДВ</w:t>
            </w:r>
          </w:p>
          <w:p w:rsidR="00F81E48" w:rsidRPr="00F81E48" w:rsidRDefault="00F81E48" w:rsidP="00F81E48">
            <w:pPr>
              <w:spacing w:before="0"/>
              <w:jc w:val="center"/>
              <w:rPr>
                <w:rFonts w:cs="Arial"/>
                <w:bCs/>
                <w:iCs/>
                <w:sz w:val="20"/>
                <w:szCs w:val="20"/>
                <w:lang w:val="sr-Cyrl-CS"/>
              </w:rPr>
            </w:pPr>
            <w:r>
              <w:rPr>
                <w:rFonts w:cs="Arial"/>
                <w:bCs/>
                <w:iCs/>
                <w:sz w:val="20"/>
                <w:szCs w:val="20"/>
                <w:lang w:val="sr-Cyrl-CS"/>
              </w:rPr>
              <w:t>дин</w:t>
            </w:r>
          </w:p>
        </w:tc>
        <w:tc>
          <w:tcPr>
            <w:tcW w:w="743" w:type="pct"/>
            <w:shd w:val="clear" w:color="auto" w:fill="C6D9F1" w:themeFill="text2" w:themeFillTint="33"/>
            <w:vAlign w:val="center"/>
          </w:tcPr>
          <w:p w:rsidR="00F81E48" w:rsidRPr="00F81E48" w:rsidRDefault="00F81E48" w:rsidP="00F81E48">
            <w:pPr>
              <w:spacing w:before="0"/>
              <w:jc w:val="center"/>
              <w:rPr>
                <w:rFonts w:cs="Arial"/>
                <w:bCs/>
                <w:iCs/>
                <w:sz w:val="20"/>
                <w:szCs w:val="20"/>
                <w:lang w:val="sr-Cyrl-CS"/>
              </w:rPr>
            </w:pPr>
            <w:r w:rsidRPr="00F81E48">
              <w:rPr>
                <w:rFonts w:cs="Arial"/>
                <w:bCs/>
                <w:iCs/>
                <w:sz w:val="20"/>
                <w:szCs w:val="20"/>
                <w:lang w:val="sr-Cyrl-CS"/>
              </w:rPr>
              <w:t>Укупна цена са ПДВ</w:t>
            </w:r>
          </w:p>
          <w:p w:rsidR="00F81E48" w:rsidRPr="00F81E48" w:rsidRDefault="00F81E48" w:rsidP="00F81E48">
            <w:pPr>
              <w:spacing w:before="0"/>
              <w:jc w:val="center"/>
              <w:rPr>
                <w:rFonts w:cs="Arial"/>
                <w:bCs/>
                <w:iCs/>
                <w:sz w:val="20"/>
                <w:szCs w:val="20"/>
                <w:lang w:val="sr-Cyrl-CS"/>
              </w:rPr>
            </w:pPr>
            <w:r>
              <w:rPr>
                <w:rFonts w:cs="Arial"/>
                <w:bCs/>
                <w:iCs/>
                <w:sz w:val="20"/>
                <w:szCs w:val="20"/>
                <w:lang w:val="sr-Cyrl-CS"/>
              </w:rPr>
              <w:t>дин</w:t>
            </w:r>
          </w:p>
        </w:tc>
      </w:tr>
      <w:tr w:rsidR="00F81E48" w:rsidRPr="00F81E48" w:rsidTr="005E0023">
        <w:trPr>
          <w:trHeight w:val="166"/>
        </w:trPr>
        <w:tc>
          <w:tcPr>
            <w:tcW w:w="254" w:type="pct"/>
            <w:shd w:val="clear" w:color="auto" w:fill="C6D9F1" w:themeFill="text2" w:themeFillTint="33"/>
            <w:vAlign w:val="center"/>
          </w:tcPr>
          <w:p w:rsidR="00F81E48" w:rsidRPr="00F81E48" w:rsidRDefault="00F81E48" w:rsidP="00F81E48">
            <w:pPr>
              <w:spacing w:before="0"/>
              <w:jc w:val="center"/>
              <w:rPr>
                <w:rFonts w:cs="Arial"/>
                <w:bCs/>
                <w:iCs/>
                <w:sz w:val="20"/>
                <w:szCs w:val="20"/>
              </w:rPr>
            </w:pPr>
            <w:r w:rsidRPr="00F81E48">
              <w:rPr>
                <w:rFonts w:cs="Arial"/>
                <w:bCs/>
                <w:iCs/>
                <w:sz w:val="20"/>
                <w:szCs w:val="20"/>
              </w:rPr>
              <w:t>1</w:t>
            </w:r>
          </w:p>
        </w:tc>
        <w:tc>
          <w:tcPr>
            <w:tcW w:w="1089" w:type="pct"/>
            <w:shd w:val="clear" w:color="auto" w:fill="C6D9F1" w:themeFill="text2" w:themeFillTint="33"/>
            <w:vAlign w:val="center"/>
          </w:tcPr>
          <w:p w:rsidR="00F81E48" w:rsidRPr="00F81E48" w:rsidRDefault="00F81E48" w:rsidP="00F81E48">
            <w:pPr>
              <w:spacing w:before="0"/>
              <w:jc w:val="center"/>
              <w:rPr>
                <w:rFonts w:cs="Arial"/>
                <w:bCs/>
                <w:iCs/>
                <w:sz w:val="20"/>
                <w:szCs w:val="20"/>
              </w:rPr>
            </w:pPr>
            <w:r w:rsidRPr="00F81E48">
              <w:rPr>
                <w:rFonts w:cs="Arial"/>
                <w:bCs/>
                <w:iCs/>
                <w:sz w:val="20"/>
                <w:szCs w:val="20"/>
              </w:rPr>
              <w:t>2</w:t>
            </w:r>
          </w:p>
        </w:tc>
        <w:tc>
          <w:tcPr>
            <w:tcW w:w="558" w:type="pct"/>
            <w:shd w:val="clear" w:color="auto" w:fill="C6D9F1" w:themeFill="text2" w:themeFillTint="33"/>
            <w:vAlign w:val="center"/>
          </w:tcPr>
          <w:p w:rsidR="00F81E48" w:rsidRPr="00F81E48" w:rsidRDefault="00F81E48" w:rsidP="00F81E48">
            <w:pPr>
              <w:spacing w:before="0"/>
              <w:jc w:val="center"/>
              <w:rPr>
                <w:rFonts w:cs="Arial"/>
                <w:bCs/>
                <w:iCs/>
                <w:sz w:val="20"/>
                <w:szCs w:val="20"/>
              </w:rPr>
            </w:pPr>
            <w:r w:rsidRPr="00F81E48">
              <w:rPr>
                <w:rFonts w:cs="Arial"/>
                <w:bCs/>
                <w:iCs/>
                <w:sz w:val="20"/>
                <w:szCs w:val="20"/>
              </w:rPr>
              <w:t>3</w:t>
            </w:r>
          </w:p>
        </w:tc>
        <w:tc>
          <w:tcPr>
            <w:tcW w:w="600" w:type="pct"/>
            <w:shd w:val="clear" w:color="auto" w:fill="C6D9F1" w:themeFill="text2" w:themeFillTint="33"/>
            <w:vAlign w:val="center"/>
          </w:tcPr>
          <w:p w:rsidR="00F81E48" w:rsidRPr="00F81E48" w:rsidRDefault="00F81E48" w:rsidP="00F81E48">
            <w:pPr>
              <w:spacing w:before="0"/>
              <w:jc w:val="center"/>
              <w:rPr>
                <w:rFonts w:cs="Arial"/>
                <w:bCs/>
                <w:iCs/>
                <w:sz w:val="20"/>
                <w:szCs w:val="20"/>
              </w:rPr>
            </w:pPr>
            <w:r w:rsidRPr="00F81E48">
              <w:rPr>
                <w:rFonts w:cs="Arial"/>
                <w:bCs/>
                <w:iCs/>
                <w:sz w:val="20"/>
                <w:szCs w:val="20"/>
              </w:rPr>
              <w:t>4</w:t>
            </w:r>
          </w:p>
        </w:tc>
        <w:tc>
          <w:tcPr>
            <w:tcW w:w="602" w:type="pct"/>
            <w:shd w:val="clear" w:color="auto" w:fill="C6D9F1" w:themeFill="text2" w:themeFillTint="33"/>
          </w:tcPr>
          <w:p w:rsidR="00F81E48" w:rsidRPr="00F81E48" w:rsidRDefault="00F81E48" w:rsidP="00F81E48">
            <w:pPr>
              <w:spacing w:before="0"/>
              <w:jc w:val="center"/>
              <w:rPr>
                <w:rFonts w:cs="Arial"/>
                <w:bCs/>
                <w:iCs/>
                <w:sz w:val="20"/>
                <w:szCs w:val="20"/>
              </w:rPr>
            </w:pPr>
            <w:r w:rsidRPr="00F81E48">
              <w:rPr>
                <w:rFonts w:cs="Arial"/>
                <w:bCs/>
                <w:iCs/>
                <w:sz w:val="20"/>
                <w:szCs w:val="20"/>
              </w:rPr>
              <w:t>5</w:t>
            </w:r>
          </w:p>
        </w:tc>
        <w:tc>
          <w:tcPr>
            <w:tcW w:w="643" w:type="pct"/>
            <w:shd w:val="clear" w:color="auto" w:fill="C6D9F1" w:themeFill="text2" w:themeFillTint="33"/>
            <w:vAlign w:val="center"/>
          </w:tcPr>
          <w:p w:rsidR="00F81E48" w:rsidRPr="00F81E48" w:rsidRDefault="00F81E48" w:rsidP="00F81E48">
            <w:pPr>
              <w:spacing w:before="0"/>
              <w:jc w:val="center"/>
              <w:rPr>
                <w:rFonts w:cs="Arial"/>
                <w:bCs/>
                <w:iCs/>
                <w:sz w:val="20"/>
                <w:szCs w:val="20"/>
              </w:rPr>
            </w:pPr>
            <w:r w:rsidRPr="00F81E48">
              <w:rPr>
                <w:rFonts w:cs="Arial"/>
                <w:bCs/>
                <w:iCs/>
                <w:sz w:val="20"/>
                <w:szCs w:val="20"/>
              </w:rPr>
              <w:t>6</w:t>
            </w:r>
          </w:p>
        </w:tc>
        <w:tc>
          <w:tcPr>
            <w:tcW w:w="512" w:type="pct"/>
            <w:shd w:val="clear" w:color="auto" w:fill="C6D9F1" w:themeFill="text2" w:themeFillTint="33"/>
            <w:vAlign w:val="center"/>
          </w:tcPr>
          <w:p w:rsidR="00F81E48" w:rsidRPr="00F81E48" w:rsidRDefault="00F81E48" w:rsidP="00F81E48">
            <w:pPr>
              <w:spacing w:before="0"/>
              <w:jc w:val="center"/>
              <w:rPr>
                <w:rFonts w:cs="Arial"/>
                <w:bCs/>
                <w:iCs/>
                <w:sz w:val="20"/>
                <w:szCs w:val="20"/>
              </w:rPr>
            </w:pPr>
            <w:r w:rsidRPr="00F81E48">
              <w:rPr>
                <w:rFonts w:cs="Arial"/>
                <w:bCs/>
                <w:iCs/>
                <w:sz w:val="20"/>
                <w:szCs w:val="20"/>
              </w:rPr>
              <w:t>7</w:t>
            </w:r>
          </w:p>
        </w:tc>
        <w:tc>
          <w:tcPr>
            <w:tcW w:w="743" w:type="pct"/>
            <w:shd w:val="clear" w:color="auto" w:fill="C6D9F1" w:themeFill="text2" w:themeFillTint="33"/>
            <w:vAlign w:val="center"/>
          </w:tcPr>
          <w:p w:rsidR="00F81E48" w:rsidRPr="00F81E48" w:rsidRDefault="00F81E48" w:rsidP="00F81E48">
            <w:pPr>
              <w:spacing w:before="0"/>
              <w:jc w:val="center"/>
              <w:rPr>
                <w:rFonts w:cs="Arial"/>
                <w:bCs/>
                <w:iCs/>
                <w:sz w:val="20"/>
                <w:szCs w:val="20"/>
              </w:rPr>
            </w:pPr>
            <w:r w:rsidRPr="00F81E48">
              <w:rPr>
                <w:rFonts w:cs="Arial"/>
                <w:bCs/>
                <w:iCs/>
                <w:sz w:val="20"/>
                <w:szCs w:val="20"/>
              </w:rPr>
              <w:t>8</w:t>
            </w:r>
          </w:p>
        </w:tc>
      </w:tr>
      <w:tr w:rsidR="00E60454" w:rsidRPr="00F81E48" w:rsidTr="005E0023">
        <w:trPr>
          <w:trHeight w:val="691"/>
        </w:trPr>
        <w:tc>
          <w:tcPr>
            <w:tcW w:w="254" w:type="pct"/>
            <w:shd w:val="clear" w:color="auto" w:fill="auto"/>
            <w:vAlign w:val="center"/>
          </w:tcPr>
          <w:p w:rsidR="00F81E48" w:rsidRPr="00F81E48" w:rsidRDefault="00F81E48" w:rsidP="00F81E48">
            <w:pPr>
              <w:spacing w:before="0"/>
              <w:rPr>
                <w:rFonts w:cs="Arial"/>
                <w:b/>
                <w:bCs/>
                <w:i/>
                <w:iCs/>
                <w:sz w:val="20"/>
                <w:szCs w:val="20"/>
                <w:lang w:val="sr-Cyrl-CS"/>
              </w:rPr>
            </w:pPr>
            <w:r w:rsidRPr="00F81E48">
              <w:rPr>
                <w:rFonts w:cs="Arial"/>
                <w:b/>
                <w:bCs/>
                <w:i/>
                <w:iCs/>
                <w:sz w:val="20"/>
                <w:szCs w:val="20"/>
                <w:lang w:val="sr-Cyrl-CS"/>
              </w:rPr>
              <w:t>1.</w:t>
            </w:r>
          </w:p>
        </w:tc>
        <w:tc>
          <w:tcPr>
            <w:tcW w:w="1089" w:type="pct"/>
            <w:shd w:val="clear" w:color="auto" w:fill="auto"/>
            <w:vAlign w:val="center"/>
          </w:tcPr>
          <w:p w:rsidR="00F81E48" w:rsidRPr="00F81E48" w:rsidRDefault="00F81E48" w:rsidP="00F81E48">
            <w:pPr>
              <w:spacing w:before="0"/>
              <w:jc w:val="center"/>
              <w:rPr>
                <w:rFonts w:cs="Arial"/>
                <w:bCs/>
                <w:i/>
                <w:iCs/>
                <w:sz w:val="20"/>
                <w:szCs w:val="20"/>
                <w:lang w:val="sr-Latn-RS"/>
              </w:rPr>
            </w:pPr>
            <w:r>
              <w:rPr>
                <w:rFonts w:ascii="Arial Narrow" w:eastAsia="TimesNewRomanPSMT" w:hAnsi="Arial Narrow" w:cs="Arial"/>
                <w:bCs/>
                <w:lang w:val="sr-Cyrl-RS"/>
              </w:rPr>
              <w:t xml:space="preserve">Заштитне наочаре ТИП 1 </w:t>
            </w:r>
            <w:r w:rsidRPr="00F81E48">
              <w:rPr>
                <w:rFonts w:ascii="Arial Narrow" w:eastAsia="TimesNewRomanPSMT" w:hAnsi="Arial Narrow" w:cs="Arial"/>
                <w:bCs/>
                <w:lang w:val="sr-Cyrl-RS"/>
              </w:rPr>
              <w:t>са провидним стаклом</w:t>
            </w:r>
          </w:p>
        </w:tc>
        <w:tc>
          <w:tcPr>
            <w:tcW w:w="558" w:type="pct"/>
            <w:shd w:val="clear" w:color="auto" w:fill="auto"/>
            <w:vAlign w:val="center"/>
          </w:tcPr>
          <w:p w:rsidR="00F81E48" w:rsidRPr="00F81E48" w:rsidRDefault="00F81E48" w:rsidP="00F81E48">
            <w:pPr>
              <w:spacing w:before="0"/>
              <w:jc w:val="center"/>
              <w:rPr>
                <w:rFonts w:cs="Arial"/>
                <w:bCs/>
                <w:i/>
                <w:iCs/>
                <w:sz w:val="20"/>
                <w:szCs w:val="20"/>
                <w:lang w:val="sr-Cyrl-RS"/>
              </w:rPr>
            </w:pPr>
            <w:r>
              <w:rPr>
                <w:rFonts w:cs="Arial"/>
                <w:bCs/>
                <w:i/>
                <w:iCs/>
                <w:sz w:val="20"/>
                <w:szCs w:val="20"/>
                <w:lang w:val="sr-Cyrl-RS"/>
              </w:rPr>
              <w:t>25</w:t>
            </w:r>
          </w:p>
        </w:tc>
        <w:tc>
          <w:tcPr>
            <w:tcW w:w="600" w:type="pct"/>
            <w:shd w:val="clear" w:color="auto" w:fill="auto"/>
            <w:vAlign w:val="center"/>
          </w:tcPr>
          <w:p w:rsidR="00F81E48" w:rsidRPr="00F81E48" w:rsidRDefault="00F81E48" w:rsidP="00F81E48">
            <w:pPr>
              <w:spacing w:before="0"/>
              <w:rPr>
                <w:rFonts w:cs="Arial"/>
                <w:b/>
                <w:bCs/>
                <w:i/>
                <w:iCs/>
                <w:sz w:val="24"/>
                <w:szCs w:val="24"/>
              </w:rPr>
            </w:pPr>
          </w:p>
        </w:tc>
        <w:tc>
          <w:tcPr>
            <w:tcW w:w="602" w:type="pct"/>
          </w:tcPr>
          <w:p w:rsidR="00F81E48" w:rsidRPr="00F81E48" w:rsidRDefault="00F81E48" w:rsidP="00F81E48">
            <w:pPr>
              <w:spacing w:before="0"/>
              <w:rPr>
                <w:rFonts w:cs="Arial"/>
                <w:b/>
                <w:bCs/>
                <w:i/>
                <w:iCs/>
                <w:sz w:val="24"/>
                <w:szCs w:val="24"/>
              </w:rPr>
            </w:pPr>
          </w:p>
        </w:tc>
        <w:tc>
          <w:tcPr>
            <w:tcW w:w="643" w:type="pct"/>
            <w:shd w:val="clear" w:color="auto" w:fill="auto"/>
            <w:vAlign w:val="center"/>
          </w:tcPr>
          <w:p w:rsidR="00F81E48" w:rsidRPr="00F81E48" w:rsidRDefault="00F81E48" w:rsidP="00F81E48">
            <w:pPr>
              <w:spacing w:before="0"/>
              <w:rPr>
                <w:rFonts w:cs="Arial"/>
                <w:b/>
                <w:bCs/>
                <w:i/>
                <w:iCs/>
                <w:sz w:val="24"/>
                <w:szCs w:val="24"/>
              </w:rPr>
            </w:pPr>
          </w:p>
        </w:tc>
        <w:tc>
          <w:tcPr>
            <w:tcW w:w="512" w:type="pct"/>
            <w:shd w:val="clear" w:color="auto" w:fill="auto"/>
            <w:vAlign w:val="center"/>
          </w:tcPr>
          <w:p w:rsidR="00F81E48" w:rsidRPr="00F81E48" w:rsidRDefault="00F81E48" w:rsidP="00F81E48">
            <w:pPr>
              <w:spacing w:before="0"/>
              <w:rPr>
                <w:rFonts w:cs="Arial"/>
                <w:b/>
                <w:bCs/>
                <w:i/>
                <w:iCs/>
                <w:sz w:val="24"/>
                <w:szCs w:val="24"/>
              </w:rPr>
            </w:pPr>
          </w:p>
        </w:tc>
        <w:tc>
          <w:tcPr>
            <w:tcW w:w="743" w:type="pct"/>
            <w:shd w:val="clear" w:color="auto" w:fill="auto"/>
            <w:vAlign w:val="center"/>
          </w:tcPr>
          <w:p w:rsidR="00F81E48" w:rsidRPr="00F81E48" w:rsidRDefault="00F81E48" w:rsidP="00F81E48">
            <w:pPr>
              <w:spacing w:before="0"/>
              <w:rPr>
                <w:rFonts w:cs="Arial"/>
                <w:b/>
                <w:bCs/>
                <w:i/>
                <w:iCs/>
                <w:sz w:val="24"/>
                <w:szCs w:val="24"/>
              </w:rPr>
            </w:pPr>
          </w:p>
        </w:tc>
      </w:tr>
      <w:tr w:rsidR="00F81E48" w:rsidRPr="00F81E48" w:rsidTr="005E0023">
        <w:trPr>
          <w:trHeight w:val="691"/>
        </w:trPr>
        <w:tc>
          <w:tcPr>
            <w:tcW w:w="254" w:type="pct"/>
            <w:shd w:val="clear" w:color="auto" w:fill="auto"/>
            <w:vAlign w:val="center"/>
          </w:tcPr>
          <w:p w:rsidR="00F81E48" w:rsidRPr="00F81E48" w:rsidRDefault="00F81E48" w:rsidP="00F81E48">
            <w:pPr>
              <w:spacing w:before="0"/>
              <w:rPr>
                <w:rFonts w:cs="Arial"/>
                <w:b/>
                <w:bCs/>
                <w:i/>
                <w:iCs/>
                <w:sz w:val="20"/>
                <w:szCs w:val="20"/>
                <w:lang w:val="sr-Cyrl-CS"/>
              </w:rPr>
            </w:pPr>
            <w:r>
              <w:rPr>
                <w:rFonts w:cs="Arial"/>
                <w:b/>
                <w:bCs/>
                <w:i/>
                <w:iCs/>
                <w:sz w:val="20"/>
                <w:szCs w:val="20"/>
                <w:lang w:val="sr-Cyrl-CS"/>
              </w:rPr>
              <w:t>2.</w:t>
            </w:r>
          </w:p>
        </w:tc>
        <w:tc>
          <w:tcPr>
            <w:tcW w:w="1089" w:type="pct"/>
            <w:shd w:val="clear" w:color="auto" w:fill="auto"/>
            <w:vAlign w:val="center"/>
          </w:tcPr>
          <w:p w:rsidR="00F81E48" w:rsidRDefault="00F81E48" w:rsidP="00F81E48">
            <w:pPr>
              <w:spacing w:before="0"/>
              <w:jc w:val="center"/>
              <w:rPr>
                <w:rFonts w:ascii="Arial Narrow" w:eastAsia="TimesNewRomanPSMT" w:hAnsi="Arial Narrow" w:cs="Arial"/>
                <w:bCs/>
                <w:lang w:val="sr-Cyrl-RS"/>
              </w:rPr>
            </w:pPr>
          </w:p>
          <w:p w:rsidR="00F81E48" w:rsidRDefault="00F81E48" w:rsidP="00F81E48">
            <w:pPr>
              <w:spacing w:before="0"/>
              <w:jc w:val="center"/>
              <w:rPr>
                <w:rFonts w:ascii="Arial Narrow" w:eastAsia="TimesNewRomanPSMT" w:hAnsi="Arial Narrow" w:cs="Arial"/>
                <w:bCs/>
                <w:lang w:val="sr-Cyrl-RS"/>
              </w:rPr>
            </w:pPr>
            <w:r w:rsidRPr="00F81E48">
              <w:rPr>
                <w:rFonts w:ascii="Arial Narrow" w:eastAsia="TimesNewRomanPSMT" w:hAnsi="Arial Narrow" w:cs="Arial"/>
                <w:bCs/>
                <w:lang w:val="sr-Cyrl-RS"/>
              </w:rPr>
              <w:t>Заштитни шлем</w:t>
            </w:r>
            <w:r w:rsidRPr="00F81E48">
              <w:rPr>
                <w:rFonts w:ascii="Arial Narrow" w:eastAsia="TimesNewRomanPSMT" w:hAnsi="Arial Narrow" w:cs="Arial"/>
                <w:bCs/>
              </w:rPr>
              <w:t xml:space="preserve"> </w:t>
            </w:r>
            <w:r w:rsidRPr="00F81E48">
              <w:rPr>
                <w:rFonts w:ascii="Arial Narrow" w:eastAsia="TimesNewRomanPSMT" w:hAnsi="Arial Narrow" w:cs="Arial"/>
                <w:bCs/>
                <w:lang w:val="sr-Cyrl-RS"/>
              </w:rPr>
              <w:t>ТИП 1</w:t>
            </w:r>
          </w:p>
        </w:tc>
        <w:tc>
          <w:tcPr>
            <w:tcW w:w="558" w:type="pct"/>
            <w:shd w:val="clear" w:color="auto" w:fill="auto"/>
            <w:vAlign w:val="center"/>
          </w:tcPr>
          <w:p w:rsidR="00F81E48" w:rsidRDefault="00F81E48" w:rsidP="00F81E48">
            <w:pPr>
              <w:spacing w:before="0"/>
              <w:jc w:val="center"/>
              <w:rPr>
                <w:rFonts w:cs="Arial"/>
                <w:bCs/>
                <w:i/>
                <w:iCs/>
                <w:sz w:val="20"/>
                <w:szCs w:val="20"/>
                <w:lang w:val="sr-Cyrl-RS"/>
              </w:rPr>
            </w:pPr>
            <w:r>
              <w:rPr>
                <w:rFonts w:cs="Arial"/>
                <w:bCs/>
                <w:i/>
                <w:iCs/>
                <w:sz w:val="20"/>
                <w:szCs w:val="20"/>
                <w:lang w:val="sr-Cyrl-RS"/>
              </w:rPr>
              <w:t>25</w:t>
            </w:r>
          </w:p>
        </w:tc>
        <w:tc>
          <w:tcPr>
            <w:tcW w:w="600" w:type="pct"/>
            <w:shd w:val="clear" w:color="auto" w:fill="auto"/>
            <w:vAlign w:val="center"/>
          </w:tcPr>
          <w:p w:rsidR="00F81E48" w:rsidRPr="00F81E48" w:rsidRDefault="00F81E48" w:rsidP="00F81E48">
            <w:pPr>
              <w:spacing w:before="0"/>
              <w:rPr>
                <w:rFonts w:cs="Arial"/>
                <w:b/>
                <w:bCs/>
                <w:i/>
                <w:iCs/>
                <w:sz w:val="24"/>
                <w:szCs w:val="24"/>
              </w:rPr>
            </w:pPr>
          </w:p>
        </w:tc>
        <w:tc>
          <w:tcPr>
            <w:tcW w:w="602" w:type="pct"/>
          </w:tcPr>
          <w:p w:rsidR="00F81E48" w:rsidRPr="00F81E48" w:rsidRDefault="00F81E48" w:rsidP="00F81E48">
            <w:pPr>
              <w:spacing w:before="0"/>
              <w:rPr>
                <w:rFonts w:cs="Arial"/>
                <w:b/>
                <w:bCs/>
                <w:i/>
                <w:iCs/>
                <w:sz w:val="24"/>
                <w:szCs w:val="24"/>
              </w:rPr>
            </w:pPr>
          </w:p>
        </w:tc>
        <w:tc>
          <w:tcPr>
            <w:tcW w:w="643" w:type="pct"/>
            <w:shd w:val="clear" w:color="auto" w:fill="auto"/>
            <w:vAlign w:val="center"/>
          </w:tcPr>
          <w:p w:rsidR="00F81E48" w:rsidRPr="00F81E48" w:rsidRDefault="00F81E48" w:rsidP="00F81E48">
            <w:pPr>
              <w:spacing w:before="0"/>
              <w:rPr>
                <w:rFonts w:cs="Arial"/>
                <w:b/>
                <w:bCs/>
                <w:i/>
                <w:iCs/>
                <w:sz w:val="24"/>
                <w:szCs w:val="24"/>
              </w:rPr>
            </w:pPr>
          </w:p>
        </w:tc>
        <w:tc>
          <w:tcPr>
            <w:tcW w:w="512" w:type="pct"/>
            <w:shd w:val="clear" w:color="auto" w:fill="auto"/>
            <w:vAlign w:val="center"/>
          </w:tcPr>
          <w:p w:rsidR="00F81E48" w:rsidRPr="00F81E48" w:rsidRDefault="00F81E48" w:rsidP="00F81E48">
            <w:pPr>
              <w:spacing w:before="0"/>
              <w:rPr>
                <w:rFonts w:cs="Arial"/>
                <w:b/>
                <w:bCs/>
                <w:i/>
                <w:iCs/>
                <w:sz w:val="24"/>
                <w:szCs w:val="24"/>
              </w:rPr>
            </w:pPr>
          </w:p>
        </w:tc>
        <w:tc>
          <w:tcPr>
            <w:tcW w:w="743" w:type="pct"/>
            <w:shd w:val="clear" w:color="auto" w:fill="auto"/>
            <w:vAlign w:val="center"/>
          </w:tcPr>
          <w:p w:rsidR="00F81E48" w:rsidRPr="00F81E48" w:rsidRDefault="00F81E48" w:rsidP="00F81E48">
            <w:pPr>
              <w:spacing w:before="0"/>
              <w:rPr>
                <w:rFonts w:cs="Arial"/>
                <w:b/>
                <w:bCs/>
                <w:i/>
                <w:iCs/>
                <w:sz w:val="24"/>
                <w:szCs w:val="24"/>
              </w:rPr>
            </w:pPr>
          </w:p>
        </w:tc>
      </w:tr>
      <w:tr w:rsidR="00001982" w:rsidRPr="00F81E48" w:rsidTr="005E0023">
        <w:trPr>
          <w:trHeight w:val="691"/>
        </w:trPr>
        <w:tc>
          <w:tcPr>
            <w:tcW w:w="3103" w:type="pct"/>
            <w:gridSpan w:val="5"/>
            <w:shd w:val="clear" w:color="auto" w:fill="auto"/>
            <w:vAlign w:val="center"/>
          </w:tcPr>
          <w:p w:rsidR="00001982" w:rsidRPr="00001982" w:rsidRDefault="00001982" w:rsidP="00001982">
            <w:pPr>
              <w:spacing w:before="0"/>
              <w:jc w:val="center"/>
              <w:rPr>
                <w:rFonts w:cs="Arial"/>
                <w:b/>
                <w:bCs/>
                <w:i/>
                <w:iCs/>
                <w:sz w:val="24"/>
                <w:szCs w:val="24"/>
                <w:lang w:val="sr-Cyrl-RS"/>
              </w:rPr>
            </w:pPr>
            <w:r>
              <w:rPr>
                <w:rFonts w:cs="Arial"/>
                <w:b/>
                <w:bCs/>
                <w:i/>
                <w:iCs/>
                <w:sz w:val="24"/>
                <w:szCs w:val="24"/>
                <w:lang w:val="sr-Cyrl-RS"/>
              </w:rPr>
              <w:t>Укупно:</w:t>
            </w:r>
          </w:p>
        </w:tc>
        <w:tc>
          <w:tcPr>
            <w:tcW w:w="643" w:type="pct"/>
            <w:shd w:val="clear" w:color="auto" w:fill="auto"/>
            <w:vAlign w:val="center"/>
          </w:tcPr>
          <w:p w:rsidR="00001982" w:rsidRPr="00F81E48" w:rsidRDefault="00001982" w:rsidP="00F81E48">
            <w:pPr>
              <w:spacing w:before="0"/>
              <w:rPr>
                <w:rFonts w:cs="Arial"/>
                <w:b/>
                <w:bCs/>
                <w:i/>
                <w:iCs/>
                <w:sz w:val="24"/>
                <w:szCs w:val="24"/>
              </w:rPr>
            </w:pPr>
          </w:p>
        </w:tc>
        <w:tc>
          <w:tcPr>
            <w:tcW w:w="512" w:type="pct"/>
            <w:shd w:val="clear" w:color="auto" w:fill="auto"/>
            <w:vAlign w:val="center"/>
          </w:tcPr>
          <w:p w:rsidR="00001982" w:rsidRPr="00F81E48" w:rsidRDefault="00001982" w:rsidP="00F81E48">
            <w:pPr>
              <w:spacing w:before="0"/>
              <w:rPr>
                <w:rFonts w:cs="Arial"/>
                <w:b/>
                <w:bCs/>
                <w:i/>
                <w:iCs/>
                <w:sz w:val="24"/>
                <w:szCs w:val="24"/>
              </w:rPr>
            </w:pPr>
          </w:p>
        </w:tc>
        <w:tc>
          <w:tcPr>
            <w:tcW w:w="743" w:type="pct"/>
            <w:shd w:val="clear" w:color="auto" w:fill="auto"/>
            <w:vAlign w:val="center"/>
          </w:tcPr>
          <w:p w:rsidR="00001982" w:rsidRPr="00F81E48" w:rsidRDefault="00001982" w:rsidP="00F81E48">
            <w:pPr>
              <w:spacing w:before="0"/>
              <w:rPr>
                <w:rFonts w:cs="Arial"/>
                <w:b/>
                <w:bCs/>
                <w:i/>
                <w:iCs/>
                <w:sz w:val="24"/>
                <w:szCs w:val="24"/>
              </w:rPr>
            </w:pPr>
          </w:p>
        </w:tc>
      </w:tr>
    </w:tbl>
    <w:p w:rsidR="0081170D" w:rsidRDefault="0081170D" w:rsidP="00C0640A">
      <w:pPr>
        <w:spacing w:before="0"/>
        <w:jc w:val="center"/>
        <w:rPr>
          <w:rFonts w:cs="Arial"/>
          <w:color w:val="000000"/>
        </w:rPr>
      </w:pPr>
    </w:p>
    <w:p w:rsidR="00670B0D" w:rsidRDefault="00670B0D" w:rsidP="00670B0D">
      <w:pPr>
        <w:tabs>
          <w:tab w:val="left" w:pos="1134"/>
        </w:tabs>
        <w:spacing w:before="0"/>
        <w:rPr>
          <w:rFonts w:eastAsia="TimesNewRomanPS-BoldMT" w:cs="Arial"/>
          <w:i/>
          <w:sz w:val="20"/>
          <w:szCs w:val="20"/>
          <w:lang w:val="ru-RU"/>
        </w:rPr>
      </w:pPr>
    </w:p>
    <w:p w:rsidR="00001982" w:rsidRDefault="00001982" w:rsidP="00670B0D">
      <w:pPr>
        <w:tabs>
          <w:tab w:val="left" w:pos="1134"/>
        </w:tabs>
        <w:spacing w:before="0"/>
        <w:rPr>
          <w:rFonts w:eastAsia="TimesNewRomanPS-BoldMT" w:cs="Arial"/>
          <w:i/>
          <w:sz w:val="20"/>
          <w:szCs w:val="20"/>
          <w:lang w:val="ru-RU"/>
        </w:rPr>
      </w:pPr>
    </w:p>
    <w:p w:rsidR="00001982" w:rsidRDefault="00001982" w:rsidP="00670B0D">
      <w:pPr>
        <w:tabs>
          <w:tab w:val="left" w:pos="1134"/>
        </w:tabs>
        <w:spacing w:before="0"/>
        <w:rPr>
          <w:rFonts w:eastAsia="TimesNewRomanPS-BoldMT" w:cs="Arial"/>
          <w:i/>
          <w:sz w:val="20"/>
          <w:szCs w:val="20"/>
          <w:lang w:val="ru-RU"/>
        </w:rPr>
      </w:pPr>
    </w:p>
    <w:p w:rsidR="00001982" w:rsidRDefault="00001982" w:rsidP="00670B0D">
      <w:pPr>
        <w:tabs>
          <w:tab w:val="left" w:pos="1134"/>
        </w:tabs>
        <w:spacing w:before="0"/>
        <w:rPr>
          <w:rFonts w:eastAsia="TimesNewRomanPS-BoldMT" w:cs="Arial"/>
          <w:i/>
          <w:sz w:val="20"/>
          <w:szCs w:val="20"/>
          <w:lang w:val="ru-RU"/>
        </w:rPr>
      </w:pPr>
    </w:p>
    <w:tbl>
      <w:tblPr>
        <w:tblW w:w="10031" w:type="dxa"/>
        <w:jc w:val="center"/>
        <w:tblLayout w:type="fixed"/>
        <w:tblLook w:val="0000" w:firstRow="0" w:lastRow="0" w:firstColumn="0" w:lastColumn="0" w:noHBand="0" w:noVBand="0"/>
      </w:tblPr>
      <w:tblGrid>
        <w:gridCol w:w="3882"/>
        <w:gridCol w:w="2127"/>
        <w:gridCol w:w="4022"/>
      </w:tblGrid>
      <w:tr w:rsidR="00001982" w:rsidRPr="00EC5BB4" w:rsidTr="00ED4053">
        <w:trPr>
          <w:jc w:val="center"/>
        </w:trPr>
        <w:tc>
          <w:tcPr>
            <w:tcW w:w="3882" w:type="dxa"/>
          </w:tcPr>
          <w:p w:rsidR="00001982" w:rsidRPr="00EC5BB4" w:rsidRDefault="00001982" w:rsidP="00ED4053">
            <w:pPr>
              <w:spacing w:before="0"/>
              <w:jc w:val="center"/>
              <w:rPr>
                <w:rFonts w:cs="Arial"/>
                <w:sz w:val="24"/>
                <w:szCs w:val="24"/>
              </w:rPr>
            </w:pPr>
            <w:r w:rsidRPr="00EC5BB4">
              <w:rPr>
                <w:rFonts w:cs="Arial"/>
                <w:sz w:val="24"/>
                <w:szCs w:val="24"/>
              </w:rPr>
              <w:t>Датум:</w:t>
            </w:r>
          </w:p>
        </w:tc>
        <w:tc>
          <w:tcPr>
            <w:tcW w:w="2127" w:type="dxa"/>
          </w:tcPr>
          <w:p w:rsidR="00001982" w:rsidRPr="00EC5BB4" w:rsidRDefault="00001982" w:rsidP="00ED4053">
            <w:pPr>
              <w:spacing w:before="0"/>
              <w:jc w:val="center"/>
              <w:rPr>
                <w:rFonts w:cs="Arial"/>
                <w:sz w:val="24"/>
                <w:szCs w:val="24"/>
                <w:lang w:val="ru-RU"/>
              </w:rPr>
            </w:pPr>
          </w:p>
        </w:tc>
        <w:tc>
          <w:tcPr>
            <w:tcW w:w="4022" w:type="dxa"/>
          </w:tcPr>
          <w:p w:rsidR="00001982" w:rsidRPr="00EC5BB4" w:rsidRDefault="00001982" w:rsidP="00ED4053">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001982" w:rsidRPr="00EC5BB4" w:rsidTr="00ED4053">
        <w:trPr>
          <w:jc w:val="center"/>
        </w:trPr>
        <w:tc>
          <w:tcPr>
            <w:tcW w:w="3882" w:type="dxa"/>
          </w:tcPr>
          <w:p w:rsidR="00001982" w:rsidRPr="00EC5BB4" w:rsidRDefault="00001982" w:rsidP="00ED4053">
            <w:pPr>
              <w:spacing w:before="0"/>
              <w:jc w:val="center"/>
              <w:rPr>
                <w:rFonts w:cs="Arial"/>
                <w:sz w:val="24"/>
                <w:szCs w:val="24"/>
              </w:rPr>
            </w:pPr>
          </w:p>
        </w:tc>
        <w:tc>
          <w:tcPr>
            <w:tcW w:w="2127" w:type="dxa"/>
          </w:tcPr>
          <w:p w:rsidR="00001982" w:rsidRPr="00EC5BB4" w:rsidRDefault="00001982" w:rsidP="00ED4053">
            <w:pPr>
              <w:spacing w:before="0"/>
              <w:jc w:val="center"/>
              <w:rPr>
                <w:rFonts w:cs="Arial"/>
                <w:sz w:val="24"/>
                <w:szCs w:val="24"/>
              </w:rPr>
            </w:pPr>
            <w:r w:rsidRPr="00EC5BB4">
              <w:rPr>
                <w:rFonts w:cs="Arial"/>
                <w:sz w:val="24"/>
                <w:szCs w:val="24"/>
              </w:rPr>
              <w:t>М.П.</w:t>
            </w:r>
          </w:p>
        </w:tc>
        <w:tc>
          <w:tcPr>
            <w:tcW w:w="4022" w:type="dxa"/>
          </w:tcPr>
          <w:p w:rsidR="00001982" w:rsidRPr="00EC5BB4" w:rsidRDefault="00001982" w:rsidP="00ED4053">
            <w:pPr>
              <w:spacing w:before="0"/>
              <w:jc w:val="center"/>
              <w:rPr>
                <w:rFonts w:cs="Arial"/>
                <w:sz w:val="24"/>
                <w:szCs w:val="24"/>
                <w:lang w:val="ru-RU"/>
              </w:rPr>
            </w:pPr>
          </w:p>
        </w:tc>
      </w:tr>
      <w:tr w:rsidR="00001982" w:rsidRPr="00EC5BB4" w:rsidTr="00ED4053">
        <w:trPr>
          <w:jc w:val="center"/>
        </w:trPr>
        <w:tc>
          <w:tcPr>
            <w:tcW w:w="3882" w:type="dxa"/>
            <w:tcBorders>
              <w:bottom w:val="single" w:sz="4" w:space="0" w:color="auto"/>
            </w:tcBorders>
          </w:tcPr>
          <w:p w:rsidR="00001982" w:rsidRPr="00EC5BB4" w:rsidRDefault="00001982" w:rsidP="00ED4053">
            <w:pPr>
              <w:spacing w:before="0"/>
              <w:jc w:val="center"/>
              <w:rPr>
                <w:rFonts w:cs="Arial"/>
                <w:sz w:val="24"/>
                <w:szCs w:val="24"/>
              </w:rPr>
            </w:pPr>
          </w:p>
        </w:tc>
        <w:tc>
          <w:tcPr>
            <w:tcW w:w="2127" w:type="dxa"/>
          </w:tcPr>
          <w:p w:rsidR="00001982" w:rsidRPr="00EC5BB4" w:rsidRDefault="00001982" w:rsidP="00ED4053">
            <w:pPr>
              <w:spacing w:before="0"/>
              <w:jc w:val="center"/>
              <w:rPr>
                <w:rFonts w:cs="Arial"/>
                <w:sz w:val="24"/>
                <w:szCs w:val="24"/>
                <w:lang w:val="ru-RU"/>
              </w:rPr>
            </w:pPr>
          </w:p>
        </w:tc>
        <w:tc>
          <w:tcPr>
            <w:tcW w:w="4022" w:type="dxa"/>
            <w:tcBorders>
              <w:bottom w:val="single" w:sz="4" w:space="0" w:color="auto"/>
            </w:tcBorders>
          </w:tcPr>
          <w:p w:rsidR="00001982" w:rsidRPr="00EC5BB4" w:rsidRDefault="00001982" w:rsidP="00ED4053">
            <w:pPr>
              <w:spacing w:before="0"/>
              <w:jc w:val="center"/>
              <w:rPr>
                <w:rFonts w:cs="Arial"/>
                <w:sz w:val="24"/>
                <w:szCs w:val="24"/>
                <w:lang w:val="ru-RU"/>
              </w:rPr>
            </w:pPr>
          </w:p>
        </w:tc>
      </w:tr>
      <w:tr w:rsidR="00001982" w:rsidRPr="00EC5BB4" w:rsidTr="00ED4053">
        <w:trPr>
          <w:trHeight w:val="389"/>
          <w:jc w:val="center"/>
        </w:trPr>
        <w:tc>
          <w:tcPr>
            <w:tcW w:w="3882" w:type="dxa"/>
            <w:tcBorders>
              <w:top w:val="single" w:sz="4" w:space="0" w:color="auto"/>
            </w:tcBorders>
          </w:tcPr>
          <w:p w:rsidR="00001982" w:rsidRPr="00EC5BB4" w:rsidRDefault="00001982" w:rsidP="00ED4053">
            <w:pPr>
              <w:spacing w:before="0"/>
              <w:jc w:val="center"/>
              <w:rPr>
                <w:rFonts w:cs="Arial"/>
                <w:sz w:val="24"/>
                <w:szCs w:val="24"/>
              </w:rPr>
            </w:pPr>
          </w:p>
        </w:tc>
        <w:tc>
          <w:tcPr>
            <w:tcW w:w="2127" w:type="dxa"/>
          </w:tcPr>
          <w:p w:rsidR="00001982" w:rsidRPr="00EC5BB4" w:rsidRDefault="00001982" w:rsidP="00ED4053">
            <w:pPr>
              <w:spacing w:before="0"/>
              <w:jc w:val="center"/>
              <w:rPr>
                <w:rFonts w:cs="Arial"/>
                <w:sz w:val="24"/>
                <w:szCs w:val="24"/>
                <w:lang w:val="ru-RU"/>
              </w:rPr>
            </w:pPr>
          </w:p>
        </w:tc>
        <w:tc>
          <w:tcPr>
            <w:tcW w:w="4022" w:type="dxa"/>
            <w:tcBorders>
              <w:top w:val="single" w:sz="4" w:space="0" w:color="auto"/>
            </w:tcBorders>
          </w:tcPr>
          <w:p w:rsidR="00001982" w:rsidRPr="00EC5BB4" w:rsidRDefault="00001982" w:rsidP="00ED4053">
            <w:pPr>
              <w:spacing w:before="0"/>
              <w:jc w:val="center"/>
              <w:rPr>
                <w:rFonts w:cs="Arial"/>
                <w:sz w:val="24"/>
                <w:szCs w:val="24"/>
                <w:lang w:val="ru-RU"/>
              </w:rPr>
            </w:pPr>
          </w:p>
        </w:tc>
      </w:tr>
    </w:tbl>
    <w:p w:rsidR="00001982" w:rsidRPr="0042687E" w:rsidRDefault="00001982" w:rsidP="00001982">
      <w:pPr>
        <w:spacing w:before="0"/>
        <w:rPr>
          <w:rFonts w:cs="Arial"/>
          <w:b/>
          <w:i/>
          <w:sz w:val="20"/>
          <w:szCs w:val="20"/>
          <w:lang w:val="sr-Cyrl-CS"/>
        </w:rPr>
      </w:pPr>
      <w:r w:rsidRPr="0042687E">
        <w:rPr>
          <w:rFonts w:cs="Arial"/>
          <w:b/>
          <w:i/>
          <w:sz w:val="20"/>
          <w:szCs w:val="20"/>
          <w:lang w:val="sr-Cyrl-CS"/>
        </w:rPr>
        <w:t>Напомена:</w:t>
      </w:r>
    </w:p>
    <w:p w:rsidR="00001982" w:rsidRPr="0042687E" w:rsidRDefault="00001982" w:rsidP="0000198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001982" w:rsidRPr="0042687E" w:rsidRDefault="00001982" w:rsidP="0000198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001982" w:rsidRPr="009B4B2A" w:rsidRDefault="00001982" w:rsidP="0000198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001982" w:rsidRPr="00001982" w:rsidRDefault="00001982" w:rsidP="00001982">
      <w:pPr>
        <w:pStyle w:val="KDKomentar"/>
        <w:spacing w:before="0"/>
        <w:rPr>
          <w:i w:val="0"/>
          <w:color w:val="auto"/>
          <w:sz w:val="24"/>
          <w:szCs w:val="24"/>
          <w:lang w:val="sr-Cyrl-RS"/>
        </w:rPr>
      </w:pPr>
      <w:r w:rsidRPr="00001982">
        <w:rPr>
          <w:i w:val="0"/>
          <w:color w:val="auto"/>
          <w:sz w:val="24"/>
          <w:szCs w:val="24"/>
          <w:lang w:val="sr-Latn-RS"/>
        </w:rPr>
        <w:t>Упутство за попуњавањ</w:t>
      </w:r>
      <w:r w:rsidRPr="00001982">
        <w:rPr>
          <w:i w:val="0"/>
          <w:color w:val="auto"/>
          <w:sz w:val="24"/>
          <w:szCs w:val="24"/>
        </w:rPr>
        <w:t>е Обрасца структуре цене</w:t>
      </w:r>
    </w:p>
    <w:p w:rsidR="00001982" w:rsidRDefault="00001982" w:rsidP="00001982">
      <w:pPr>
        <w:pStyle w:val="KDKomentar"/>
        <w:spacing w:before="0"/>
      </w:pPr>
    </w:p>
    <w:p w:rsidR="00001982" w:rsidRDefault="00001982" w:rsidP="00001982">
      <w:pPr>
        <w:pStyle w:val="ListParagraph"/>
        <w:spacing w:before="0" w:after="0" w:line="240" w:lineRule="auto"/>
        <w:ind w:left="0"/>
        <w:rPr>
          <w:rFonts w:ascii="Arial" w:hAnsi="Arial" w:cs="Arial"/>
        </w:rPr>
      </w:pPr>
      <w:r>
        <w:rPr>
          <w:rFonts w:ascii="Arial" w:hAnsi="Arial" w:cs="Arial"/>
        </w:rPr>
        <w:t>Понуђач треба да попун</w:t>
      </w:r>
      <w:r>
        <w:rPr>
          <w:rFonts w:ascii="Arial" w:hAnsi="Arial" w:cs="Arial"/>
          <w:lang w:val="sr-Cyrl-CS"/>
        </w:rPr>
        <w:t>и</w:t>
      </w:r>
      <w:r>
        <w:rPr>
          <w:rFonts w:ascii="Arial" w:hAnsi="Arial" w:cs="Arial"/>
        </w:rPr>
        <w:t xml:space="preserve"> образац структуре цене</w:t>
      </w:r>
      <w:r>
        <w:rPr>
          <w:rFonts w:ascii="Arial" w:hAnsi="Arial" w:cs="Arial"/>
          <w:lang w:val="sr-Cyrl-CS"/>
        </w:rPr>
        <w:t xml:space="preserve"> на следећи начин</w:t>
      </w:r>
      <w:r>
        <w:rPr>
          <w:rFonts w:ascii="Arial" w:hAnsi="Arial" w:cs="Arial"/>
        </w:rPr>
        <w:t>:</w:t>
      </w:r>
    </w:p>
    <w:p w:rsidR="00001982" w:rsidRDefault="00001982" w:rsidP="00001982">
      <w:pPr>
        <w:pStyle w:val="ListParagraph"/>
        <w:spacing w:before="0" w:after="0" w:line="240" w:lineRule="auto"/>
        <w:ind w:left="0"/>
        <w:rPr>
          <w:rFonts w:ascii="Arial" w:hAnsi="Arial" w:cs="Arial"/>
        </w:rPr>
      </w:pPr>
    </w:p>
    <w:p w:rsidR="00001982" w:rsidRDefault="00001982" w:rsidP="00001982">
      <w:pPr>
        <w:pStyle w:val="ListParagraph"/>
        <w:numPr>
          <w:ilvl w:val="0"/>
          <w:numId w:val="48"/>
        </w:numPr>
        <w:spacing w:before="0" w:after="0" w:line="240" w:lineRule="auto"/>
        <w:rPr>
          <w:rFonts w:ascii="Arial" w:hAnsi="Arial" w:cs="Arial"/>
        </w:rPr>
      </w:pPr>
      <w:r>
        <w:rPr>
          <w:rFonts w:ascii="Arial" w:hAnsi="Arial" w:cs="Arial"/>
          <w:lang w:val="sr-Cyrl-CS"/>
        </w:rPr>
        <w:t xml:space="preserve">у колону 4. </w:t>
      </w:r>
      <w:r>
        <w:rPr>
          <w:rFonts w:ascii="Arial" w:hAnsi="Arial" w:cs="Arial"/>
        </w:rPr>
        <w:t>Уписује се колико износи</w:t>
      </w:r>
      <w:r>
        <w:rPr>
          <w:rFonts w:ascii="Arial" w:hAnsi="Arial" w:cs="Arial"/>
          <w:lang w:val="sr-Cyrl-RS"/>
        </w:rPr>
        <w:t>е</w:t>
      </w:r>
      <w:r>
        <w:rPr>
          <w:rFonts w:ascii="Arial" w:hAnsi="Arial" w:cs="Arial"/>
        </w:rPr>
        <w:t>јединичн</w:t>
      </w:r>
      <w:r>
        <w:rPr>
          <w:rFonts w:ascii="Arial" w:hAnsi="Arial" w:cs="Arial"/>
          <w:lang w:val="sr-Cyrl-RS"/>
        </w:rPr>
        <w:t>е</w:t>
      </w:r>
      <w:r>
        <w:rPr>
          <w:rFonts w:ascii="Arial" w:hAnsi="Arial" w:cs="Arial"/>
        </w:rPr>
        <w:t xml:space="preserve"> цен</w:t>
      </w:r>
      <w:r>
        <w:rPr>
          <w:rFonts w:ascii="Arial" w:hAnsi="Arial" w:cs="Arial"/>
          <w:lang w:val="sr-Cyrl-RS"/>
        </w:rPr>
        <w:t>е</w:t>
      </w:r>
      <w:r>
        <w:rPr>
          <w:rFonts w:ascii="Arial" w:hAnsi="Arial" w:cs="Arial"/>
        </w:rPr>
        <w:t xml:space="preserve"> без ПДВ за наведен</w:t>
      </w:r>
      <w:r>
        <w:rPr>
          <w:rFonts w:ascii="Arial" w:hAnsi="Arial" w:cs="Arial"/>
          <w:lang w:val="sr-Cyrl-RS"/>
        </w:rPr>
        <w:t>а добра</w:t>
      </w:r>
      <w:r>
        <w:rPr>
          <w:rFonts w:ascii="Arial" w:hAnsi="Arial" w:cs="Arial"/>
        </w:rPr>
        <w:t>;</w:t>
      </w:r>
    </w:p>
    <w:p w:rsidR="00001982" w:rsidRDefault="00001982" w:rsidP="00001982">
      <w:pPr>
        <w:pStyle w:val="ListParagraph"/>
        <w:numPr>
          <w:ilvl w:val="0"/>
          <w:numId w:val="48"/>
        </w:numPr>
        <w:spacing w:before="0" w:after="0" w:line="240" w:lineRule="auto"/>
        <w:rPr>
          <w:rFonts w:ascii="Arial" w:hAnsi="Arial" w:cs="Arial"/>
        </w:rPr>
      </w:pPr>
      <w:proofErr w:type="gramStart"/>
      <w:r>
        <w:rPr>
          <w:rFonts w:ascii="Arial" w:hAnsi="Arial" w:cs="Arial"/>
        </w:rPr>
        <w:t>у</w:t>
      </w:r>
      <w:proofErr w:type="gramEnd"/>
      <w:r>
        <w:rPr>
          <w:rFonts w:ascii="Arial" w:hAnsi="Arial" w:cs="Arial"/>
        </w:rPr>
        <w:t xml:space="preserve"> колону </w:t>
      </w:r>
      <w:r>
        <w:rPr>
          <w:rFonts w:ascii="Arial" w:hAnsi="Arial" w:cs="Arial"/>
          <w:lang w:val="sr-Cyrl-CS"/>
        </w:rPr>
        <w:t>5</w:t>
      </w:r>
      <w:r>
        <w:rPr>
          <w:rFonts w:ascii="Arial" w:hAnsi="Arial" w:cs="Arial"/>
        </w:rPr>
        <w:t>. Уписује се колико износ</w:t>
      </w:r>
      <w:r>
        <w:rPr>
          <w:rFonts w:ascii="Arial" w:hAnsi="Arial" w:cs="Arial"/>
          <w:lang w:val="sr-Cyrl-RS"/>
        </w:rPr>
        <w:t>е</w:t>
      </w:r>
      <w:r>
        <w:rPr>
          <w:rFonts w:ascii="Arial" w:hAnsi="Arial" w:cs="Arial"/>
        </w:rPr>
        <w:t xml:space="preserve"> јединичн</w:t>
      </w:r>
      <w:r>
        <w:rPr>
          <w:rFonts w:ascii="Arial" w:hAnsi="Arial" w:cs="Arial"/>
          <w:lang w:val="sr-Cyrl-RS"/>
        </w:rPr>
        <w:t>е</w:t>
      </w:r>
      <w:r>
        <w:rPr>
          <w:rFonts w:ascii="Arial" w:hAnsi="Arial" w:cs="Arial"/>
        </w:rPr>
        <w:t xml:space="preserve"> цен</w:t>
      </w:r>
      <w:r>
        <w:rPr>
          <w:rFonts w:ascii="Arial" w:hAnsi="Arial" w:cs="Arial"/>
          <w:lang w:val="sr-Cyrl-RS"/>
        </w:rPr>
        <w:t>е</w:t>
      </w:r>
      <w:r>
        <w:rPr>
          <w:rFonts w:ascii="Arial" w:hAnsi="Arial" w:cs="Arial"/>
        </w:rPr>
        <w:t xml:space="preserve"> са ПДВ за наведен</w:t>
      </w:r>
      <w:r>
        <w:rPr>
          <w:rFonts w:ascii="Arial" w:hAnsi="Arial" w:cs="Arial"/>
          <w:lang w:val="sr-Cyrl-RS"/>
        </w:rPr>
        <w:t xml:space="preserve">а добра; </w:t>
      </w:r>
    </w:p>
    <w:p w:rsidR="00001982" w:rsidRDefault="00001982" w:rsidP="00001982">
      <w:pPr>
        <w:pStyle w:val="ListParagraph"/>
        <w:numPr>
          <w:ilvl w:val="0"/>
          <w:numId w:val="48"/>
        </w:numPr>
        <w:spacing w:before="0" w:after="0" w:line="240" w:lineRule="auto"/>
        <w:rPr>
          <w:rFonts w:ascii="Arial" w:hAnsi="Arial" w:cs="Arial"/>
        </w:rPr>
      </w:pPr>
      <w:r>
        <w:rPr>
          <w:rFonts w:ascii="Arial" w:hAnsi="Arial" w:cs="Arial"/>
          <w:lang w:val="sr-Cyrl-CS"/>
        </w:rPr>
        <w:t xml:space="preserve">у колону </w:t>
      </w:r>
      <w:r>
        <w:rPr>
          <w:rFonts w:ascii="Arial" w:hAnsi="Arial" w:cs="Arial"/>
        </w:rPr>
        <w:t>6. Уписује се колико износи укупна цена без ПДВ и то тако што се помнож</w:t>
      </w:r>
      <w:r>
        <w:rPr>
          <w:rFonts w:ascii="Arial" w:hAnsi="Arial" w:cs="Arial"/>
          <w:lang w:val="sr-Cyrl-RS"/>
        </w:rPr>
        <w:t>е</w:t>
      </w:r>
      <w:r>
        <w:rPr>
          <w:rFonts w:ascii="Arial" w:hAnsi="Arial" w:cs="Arial"/>
        </w:rPr>
        <w:t xml:space="preserve"> јединичн</w:t>
      </w:r>
      <w:r>
        <w:rPr>
          <w:rFonts w:ascii="Arial" w:hAnsi="Arial" w:cs="Arial"/>
          <w:lang w:val="sr-Cyrl-RS"/>
        </w:rPr>
        <w:t>е</w:t>
      </w:r>
      <w:r>
        <w:rPr>
          <w:rFonts w:ascii="Arial" w:hAnsi="Arial" w:cs="Arial"/>
        </w:rPr>
        <w:t xml:space="preserve"> цен</w:t>
      </w:r>
      <w:r>
        <w:rPr>
          <w:rFonts w:ascii="Arial" w:hAnsi="Arial" w:cs="Arial"/>
          <w:lang w:val="sr-Cyrl-RS"/>
        </w:rPr>
        <w:t>е</w:t>
      </w:r>
      <w:r>
        <w:rPr>
          <w:rFonts w:ascii="Arial" w:hAnsi="Arial" w:cs="Arial"/>
        </w:rPr>
        <w:t xml:space="preserve"> без ПДВ (наведен</w:t>
      </w:r>
      <w:r>
        <w:rPr>
          <w:rFonts w:ascii="Arial" w:hAnsi="Arial" w:cs="Arial"/>
          <w:lang w:val="sr-Cyrl-RS"/>
        </w:rPr>
        <w:t>е</w:t>
      </w:r>
      <w:r>
        <w:rPr>
          <w:rFonts w:ascii="Arial" w:hAnsi="Arial" w:cs="Arial"/>
        </w:rPr>
        <w:t xml:space="preserve"> у колони </w:t>
      </w:r>
      <w:r>
        <w:rPr>
          <w:rFonts w:ascii="Arial" w:hAnsi="Arial" w:cs="Arial"/>
          <w:lang w:val="sr-Cyrl-CS"/>
        </w:rPr>
        <w:t>4</w:t>
      </w:r>
      <w:r>
        <w:rPr>
          <w:rFonts w:ascii="Arial" w:hAnsi="Arial" w:cs="Arial"/>
        </w:rPr>
        <w:t>.) са количин</w:t>
      </w:r>
      <w:r>
        <w:rPr>
          <w:rFonts w:ascii="Arial" w:hAnsi="Arial" w:cs="Arial"/>
          <w:lang w:val="sr-Cyrl-RS"/>
        </w:rPr>
        <w:t>ама</w:t>
      </w:r>
      <w:r>
        <w:rPr>
          <w:rFonts w:ascii="Arial" w:hAnsi="Arial" w:cs="Arial"/>
        </w:rPr>
        <w:t xml:space="preserve"> (наведен</w:t>
      </w:r>
      <w:r>
        <w:rPr>
          <w:rFonts w:ascii="Arial" w:hAnsi="Arial" w:cs="Arial"/>
          <w:lang w:val="sr-Cyrl-RS"/>
        </w:rPr>
        <w:t>е</w:t>
      </w:r>
      <w:r>
        <w:rPr>
          <w:rFonts w:ascii="Arial" w:hAnsi="Arial" w:cs="Arial"/>
        </w:rPr>
        <w:t xml:space="preserve">у колони </w:t>
      </w:r>
      <w:r>
        <w:rPr>
          <w:rFonts w:ascii="Arial" w:hAnsi="Arial" w:cs="Arial"/>
          <w:lang w:val="sr-Cyrl-CS"/>
        </w:rPr>
        <w:t>3</w:t>
      </w:r>
      <w:r>
        <w:rPr>
          <w:rFonts w:ascii="Arial" w:hAnsi="Arial" w:cs="Arial"/>
        </w:rPr>
        <w:t>);</w:t>
      </w:r>
    </w:p>
    <w:p w:rsidR="00001982" w:rsidRDefault="00001982" w:rsidP="00001982">
      <w:pPr>
        <w:pStyle w:val="ListParagraph"/>
        <w:numPr>
          <w:ilvl w:val="0"/>
          <w:numId w:val="48"/>
        </w:numPr>
        <w:spacing w:before="0" w:after="0" w:line="240" w:lineRule="auto"/>
        <w:rPr>
          <w:rFonts w:ascii="Arial" w:hAnsi="Arial" w:cs="Arial"/>
        </w:rPr>
      </w:pPr>
      <w:r>
        <w:rPr>
          <w:rFonts w:ascii="Arial" w:hAnsi="Arial" w:cs="Arial"/>
          <w:lang w:val="sr-Cyrl-CS"/>
        </w:rPr>
        <w:t xml:space="preserve">у колону </w:t>
      </w:r>
      <w:r>
        <w:rPr>
          <w:rFonts w:ascii="Arial" w:hAnsi="Arial" w:cs="Arial"/>
        </w:rPr>
        <w:t>7. Уписује се колико износи ПДВ</w:t>
      </w:r>
    </w:p>
    <w:p w:rsidR="00001982" w:rsidRDefault="00001982" w:rsidP="00001982">
      <w:pPr>
        <w:pStyle w:val="ListParagraph"/>
        <w:numPr>
          <w:ilvl w:val="0"/>
          <w:numId w:val="48"/>
        </w:numPr>
        <w:spacing w:before="0" w:after="0" w:line="240" w:lineRule="auto"/>
        <w:rPr>
          <w:rFonts w:ascii="Arial" w:hAnsi="Arial" w:cs="Arial"/>
        </w:rPr>
      </w:pPr>
      <w:r>
        <w:rPr>
          <w:rFonts w:ascii="Arial" w:hAnsi="Arial" w:cs="Arial"/>
          <w:lang w:val="sr-Cyrl-CS"/>
        </w:rPr>
        <w:t>у колону 8</w:t>
      </w:r>
      <w:r>
        <w:rPr>
          <w:rFonts w:ascii="Arial" w:hAnsi="Arial" w:cs="Arial"/>
        </w:rPr>
        <w:t>. Уписује се колико износи укупна цена са ПДВ и то тако што се сабере укупн</w:t>
      </w:r>
      <w:r>
        <w:rPr>
          <w:rFonts w:ascii="Arial" w:hAnsi="Arial" w:cs="Arial"/>
          <w:lang w:val="sr-Cyrl-RS"/>
        </w:rPr>
        <w:t>е</w:t>
      </w:r>
      <w:r>
        <w:rPr>
          <w:rFonts w:ascii="Arial" w:hAnsi="Arial" w:cs="Arial"/>
        </w:rPr>
        <w:t xml:space="preserve"> цен</w:t>
      </w:r>
      <w:r>
        <w:rPr>
          <w:rFonts w:ascii="Arial" w:hAnsi="Arial" w:cs="Arial"/>
          <w:lang w:val="sr-Cyrl-RS"/>
        </w:rPr>
        <w:t>е</w:t>
      </w:r>
      <w:r>
        <w:rPr>
          <w:rFonts w:ascii="Arial" w:hAnsi="Arial" w:cs="Arial"/>
        </w:rPr>
        <w:t xml:space="preserve"> без ПДВ са износом ПДВ.</w:t>
      </w:r>
    </w:p>
    <w:p w:rsidR="00001982" w:rsidRDefault="00001982" w:rsidP="00001982">
      <w:pPr>
        <w:pStyle w:val="ListParagraph"/>
        <w:numPr>
          <w:ilvl w:val="0"/>
          <w:numId w:val="48"/>
        </w:numPr>
        <w:spacing w:before="0" w:after="0" w:line="240" w:lineRule="auto"/>
        <w:rPr>
          <w:rFonts w:ascii="Arial" w:hAnsi="Arial" w:cs="Arial"/>
        </w:rPr>
      </w:pPr>
      <w:r>
        <w:rPr>
          <w:rFonts w:ascii="Arial" w:hAnsi="Arial" w:cs="Arial"/>
          <w:lang w:val="sr-Cyrl-RS"/>
        </w:rPr>
        <w:t>У последњем реду сабирају се колоне 6 , 7 и 8.</w:t>
      </w:r>
    </w:p>
    <w:p w:rsidR="00001982" w:rsidRPr="00670B0D" w:rsidRDefault="00001982" w:rsidP="00670B0D">
      <w:pPr>
        <w:tabs>
          <w:tab w:val="left" w:pos="1134"/>
        </w:tabs>
        <w:spacing w:before="0"/>
        <w:rPr>
          <w:rFonts w:eastAsia="TimesNewRomanPS-BoldMT" w:cs="Arial"/>
          <w:i/>
          <w:sz w:val="20"/>
          <w:szCs w:val="20"/>
          <w:lang w:val="ru-RU"/>
        </w:rPr>
      </w:pPr>
    </w:p>
    <w:p w:rsidR="0081170D" w:rsidRDefault="00F66CA0" w:rsidP="009C1871">
      <w:pPr>
        <w:pStyle w:val="KDKomentar"/>
        <w:spacing w:before="0"/>
        <w:rPr>
          <w:rFonts w:eastAsia="TimesNewRomanPS-BoldMT" w:cs="Arial"/>
          <w:color w:val="auto"/>
        </w:rPr>
      </w:pPr>
      <w:r w:rsidRPr="0042687E">
        <w:rPr>
          <w:rFonts w:eastAsia="TimesNewRomanPS-BoldMT" w:cs="Arial"/>
          <w:color w:val="auto"/>
        </w:rPr>
        <w:t xml:space="preserve"> </w:t>
      </w:r>
    </w:p>
    <w:p w:rsidR="00B45072" w:rsidRDefault="00B45072" w:rsidP="009C1871">
      <w:pPr>
        <w:pStyle w:val="KDKomentar"/>
        <w:spacing w:before="0"/>
        <w:rPr>
          <w:rFonts w:eastAsia="TimesNewRomanPS-BoldMT" w:cs="Arial"/>
          <w:color w:val="auto"/>
        </w:rPr>
      </w:pPr>
    </w:p>
    <w:p w:rsidR="00B45072" w:rsidRDefault="00B45072" w:rsidP="009C1871">
      <w:pPr>
        <w:pStyle w:val="KDKomentar"/>
        <w:spacing w:before="0"/>
        <w:rPr>
          <w:rFonts w:eastAsia="TimesNewRomanPS-BoldMT" w:cs="Arial"/>
          <w:color w:val="auto"/>
        </w:rPr>
      </w:pPr>
    </w:p>
    <w:p w:rsidR="00B45072" w:rsidRDefault="00B45072" w:rsidP="009C1871">
      <w:pPr>
        <w:pStyle w:val="KDKomentar"/>
        <w:spacing w:before="0"/>
        <w:rPr>
          <w:rFonts w:eastAsia="TimesNewRomanPS-BoldMT" w:cs="Arial"/>
          <w:color w:val="auto"/>
        </w:rPr>
      </w:pPr>
    </w:p>
    <w:p w:rsidR="00B45072" w:rsidRDefault="00B45072" w:rsidP="009C1871">
      <w:pPr>
        <w:pStyle w:val="KDKomentar"/>
        <w:spacing w:before="0"/>
        <w:rPr>
          <w:rFonts w:eastAsia="TimesNewRomanPS-BoldMT" w:cs="Arial"/>
          <w:color w:val="auto"/>
        </w:rPr>
      </w:pPr>
    </w:p>
    <w:p w:rsidR="00B45072" w:rsidRDefault="00B45072" w:rsidP="009C1871">
      <w:pPr>
        <w:pStyle w:val="KDKomentar"/>
        <w:spacing w:before="0"/>
        <w:rPr>
          <w:rFonts w:eastAsia="TimesNewRomanPS-BoldMT" w:cs="Arial"/>
          <w:color w:val="auto"/>
        </w:rPr>
      </w:pPr>
    </w:p>
    <w:p w:rsidR="00B45072" w:rsidRPr="0064121A" w:rsidRDefault="00B45072" w:rsidP="009C1871">
      <w:pPr>
        <w:pStyle w:val="KDKomentar"/>
        <w:spacing w:before="0"/>
        <w:rPr>
          <w:rFonts w:cs="Arial"/>
        </w:rPr>
        <w:sectPr w:rsidR="00B45072" w:rsidRPr="0064121A" w:rsidSect="00D12B6F">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852" w:bottom="1440" w:left="1440" w:header="144" w:footer="432" w:gutter="0"/>
          <w:cols w:space="708"/>
          <w:titlePg/>
          <w:docGrid w:linePitch="360"/>
        </w:sectPr>
      </w:pPr>
    </w:p>
    <w:p w:rsidR="00B45072" w:rsidRDefault="00B45072" w:rsidP="00B45072">
      <w:pPr>
        <w:spacing w:before="0"/>
        <w:jc w:val="right"/>
        <w:rPr>
          <w:rFonts w:eastAsia="TimesNewRomanPS-BoldMT" w:cs="Arial"/>
          <w:b/>
          <w:bCs/>
          <w:i/>
          <w:iCs/>
          <w:sz w:val="24"/>
          <w:szCs w:val="24"/>
          <w:lang w:val="sr-Cyrl-CS"/>
        </w:rPr>
      </w:pPr>
      <w:r>
        <w:rPr>
          <w:rFonts w:eastAsia="TimesNewRomanPS-BoldMT" w:cs="Arial"/>
          <w:b/>
          <w:bCs/>
          <w:i/>
          <w:iCs/>
          <w:sz w:val="24"/>
          <w:szCs w:val="24"/>
          <w:lang w:val="sr-Cyrl-CS"/>
        </w:rPr>
        <w:lastRenderedPageBreak/>
        <w:t>ОБРАЗАЦ 2</w:t>
      </w:r>
    </w:p>
    <w:p w:rsidR="00B45072" w:rsidRDefault="00B45072" w:rsidP="00B45072">
      <w:pPr>
        <w:spacing w:before="0"/>
        <w:jc w:val="center"/>
        <w:rPr>
          <w:rFonts w:eastAsia="TimesNewRomanPS-BoldMT" w:cs="Arial"/>
          <w:b/>
          <w:bCs/>
          <w:i/>
          <w:iCs/>
          <w:sz w:val="24"/>
          <w:szCs w:val="24"/>
          <w:lang w:val="sr-Cyrl-CS"/>
        </w:rPr>
      </w:pPr>
    </w:p>
    <w:p w:rsidR="00B45072" w:rsidRPr="00405DAB" w:rsidRDefault="00B45072" w:rsidP="00B45072">
      <w:pPr>
        <w:spacing w:before="0"/>
        <w:jc w:val="center"/>
        <w:rPr>
          <w:rFonts w:eastAsia="TimesNewRomanPS-BoldMT" w:cs="Arial"/>
          <w:b/>
          <w:bCs/>
          <w:i/>
          <w:iCs/>
          <w:sz w:val="24"/>
          <w:szCs w:val="24"/>
          <w:lang w:val="sr-Cyrl-CS"/>
        </w:rPr>
      </w:pPr>
      <w:r w:rsidRPr="00405DAB">
        <w:rPr>
          <w:rFonts w:eastAsia="TimesNewRomanPS-BoldMT" w:cs="Arial"/>
          <w:b/>
          <w:bCs/>
          <w:i/>
          <w:iCs/>
          <w:sz w:val="24"/>
          <w:szCs w:val="24"/>
          <w:lang w:val="sr-Cyrl-CS"/>
        </w:rPr>
        <w:t>ОБРАЗАЦ СТРУКТУРЕ ЦЕНЕ</w:t>
      </w:r>
    </w:p>
    <w:p w:rsidR="00F66CA0" w:rsidRPr="005E0023" w:rsidRDefault="00B45072" w:rsidP="005E0023">
      <w:pPr>
        <w:spacing w:before="0"/>
        <w:jc w:val="center"/>
        <w:rPr>
          <w:rFonts w:eastAsia="TimesNewRomanPS-BoldMT" w:cs="Arial"/>
          <w:b/>
          <w:bCs/>
          <w:i/>
          <w:iCs/>
          <w:sz w:val="24"/>
          <w:szCs w:val="24"/>
          <w:lang w:val="sr-Cyrl-CS"/>
        </w:rPr>
      </w:pPr>
      <w:r w:rsidRPr="00405DAB">
        <w:rPr>
          <w:rFonts w:eastAsia="TimesNewRomanPS-BoldMT" w:cs="Arial"/>
          <w:b/>
          <w:bCs/>
          <w:i/>
          <w:iCs/>
          <w:sz w:val="24"/>
          <w:szCs w:val="24"/>
          <w:lang w:val="sr-Cyrl-CS"/>
        </w:rPr>
        <w:t xml:space="preserve">ПАРТИЈА </w:t>
      </w:r>
      <w:r>
        <w:rPr>
          <w:rFonts w:eastAsia="TimesNewRomanPS-BoldMT" w:cs="Arial"/>
          <w:b/>
          <w:bCs/>
          <w:i/>
          <w:iCs/>
          <w:sz w:val="24"/>
          <w:szCs w:val="24"/>
          <w:lang w:val="sr-Cyrl-CS"/>
        </w:rPr>
        <w:t>2</w:t>
      </w:r>
      <w:r w:rsidRPr="00405DAB">
        <w:rPr>
          <w:rFonts w:eastAsia="TimesNewRomanPS-BoldMT" w:cs="Arial"/>
          <w:b/>
          <w:bCs/>
          <w:i/>
          <w:iCs/>
          <w:sz w:val="24"/>
          <w:szCs w:val="24"/>
          <w:lang w:val="sr-Cyrl-CS"/>
        </w:rPr>
        <w:t xml:space="preserve"> -  </w:t>
      </w:r>
      <w:r>
        <w:rPr>
          <w:rFonts w:eastAsia="TimesNewRomanPS-BoldMT" w:cs="Arial"/>
          <w:b/>
          <w:bCs/>
          <w:i/>
          <w:iCs/>
          <w:sz w:val="24"/>
          <w:szCs w:val="24"/>
          <w:lang w:val="sr-Cyrl-CS"/>
        </w:rPr>
        <w:t>Опрема за спречавање пада са висине</w:t>
      </w:r>
    </w:p>
    <w:tbl>
      <w:tblPr>
        <w:tblW w:w="9177"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2"/>
        <w:gridCol w:w="1890"/>
        <w:gridCol w:w="720"/>
        <w:gridCol w:w="1260"/>
        <w:gridCol w:w="1170"/>
        <w:gridCol w:w="1260"/>
        <w:gridCol w:w="1080"/>
        <w:gridCol w:w="1205"/>
      </w:tblGrid>
      <w:tr w:rsidR="005E0023" w:rsidRPr="00C916BF" w:rsidTr="005E0023">
        <w:trPr>
          <w:trHeight w:val="315"/>
        </w:trPr>
        <w:tc>
          <w:tcPr>
            <w:tcW w:w="592" w:type="dxa"/>
            <w:shd w:val="clear" w:color="000000" w:fill="D9D9D9"/>
            <w:noWrap/>
            <w:vAlign w:val="center"/>
            <w:hideMark/>
          </w:tcPr>
          <w:p w:rsidR="005E0023" w:rsidRPr="00C916BF" w:rsidRDefault="005E0023" w:rsidP="005E0023">
            <w:pPr>
              <w:spacing w:before="0"/>
              <w:jc w:val="center"/>
              <w:rPr>
                <w:rFonts w:cs="Arial"/>
                <w:color w:val="000000"/>
              </w:rPr>
            </w:pPr>
            <w:r w:rsidRPr="00C916BF">
              <w:rPr>
                <w:rFonts w:cs="Arial"/>
                <w:color w:val="000000"/>
              </w:rPr>
              <w:t>Р.бр.</w:t>
            </w:r>
          </w:p>
        </w:tc>
        <w:tc>
          <w:tcPr>
            <w:tcW w:w="1890" w:type="dxa"/>
            <w:shd w:val="clear" w:color="000000" w:fill="D9D9D9"/>
            <w:noWrap/>
            <w:vAlign w:val="center"/>
            <w:hideMark/>
          </w:tcPr>
          <w:p w:rsidR="005E0023" w:rsidRPr="005E0023" w:rsidRDefault="005E0023" w:rsidP="005E0023">
            <w:pPr>
              <w:spacing w:before="0"/>
              <w:jc w:val="left"/>
              <w:rPr>
                <w:rFonts w:cs="Arial"/>
                <w:color w:val="000000"/>
              </w:rPr>
            </w:pPr>
            <w:r w:rsidRPr="005E0023">
              <w:rPr>
                <w:rFonts w:cs="Arial"/>
                <w:color w:val="000000"/>
              </w:rPr>
              <w:t>Назив</w:t>
            </w:r>
          </w:p>
        </w:tc>
        <w:tc>
          <w:tcPr>
            <w:tcW w:w="720" w:type="dxa"/>
            <w:shd w:val="clear" w:color="000000" w:fill="D9D9D9"/>
            <w:noWrap/>
            <w:vAlign w:val="center"/>
            <w:hideMark/>
          </w:tcPr>
          <w:p w:rsidR="005E0023" w:rsidRPr="005E0023" w:rsidRDefault="005E0023" w:rsidP="005E0023">
            <w:pPr>
              <w:spacing w:before="0"/>
              <w:jc w:val="center"/>
              <w:rPr>
                <w:rFonts w:cs="Arial"/>
                <w:color w:val="000000"/>
                <w:lang w:val="sr-Cyrl-RS"/>
              </w:rPr>
            </w:pPr>
            <w:r w:rsidRPr="00C916BF">
              <w:rPr>
                <w:rFonts w:cs="Arial"/>
                <w:color w:val="000000"/>
              </w:rPr>
              <w:t>К</w:t>
            </w:r>
            <w:r>
              <w:rPr>
                <w:rFonts w:cs="Arial"/>
                <w:color w:val="000000"/>
                <w:lang w:val="sr-Cyrl-RS"/>
              </w:rPr>
              <w:t>ом.</w:t>
            </w:r>
          </w:p>
        </w:tc>
        <w:tc>
          <w:tcPr>
            <w:tcW w:w="1260" w:type="dxa"/>
            <w:shd w:val="clear" w:color="000000" w:fill="D9D9D9"/>
            <w:noWrap/>
            <w:vAlign w:val="center"/>
            <w:hideMark/>
          </w:tcPr>
          <w:p w:rsidR="005E0023" w:rsidRDefault="005E0023" w:rsidP="005E0023">
            <w:pPr>
              <w:spacing w:before="0"/>
              <w:jc w:val="center"/>
              <w:rPr>
                <w:rFonts w:cs="Arial"/>
                <w:color w:val="000000"/>
                <w:lang w:val="sr-Cyrl-RS"/>
              </w:rPr>
            </w:pPr>
            <w:r>
              <w:rPr>
                <w:rFonts w:cs="Arial"/>
                <w:color w:val="000000"/>
                <w:lang w:val="sr-Cyrl-RS"/>
              </w:rPr>
              <w:t>Јед.</w:t>
            </w:r>
          </w:p>
          <w:p w:rsidR="005E0023" w:rsidRPr="00BB05B6" w:rsidRDefault="005E0023" w:rsidP="005E0023">
            <w:pPr>
              <w:spacing w:before="0"/>
              <w:jc w:val="center"/>
              <w:rPr>
                <w:rFonts w:cs="Arial"/>
                <w:color w:val="000000"/>
                <w:lang w:val="sr-Cyrl-RS"/>
              </w:rPr>
            </w:pPr>
            <w:r>
              <w:rPr>
                <w:rFonts w:cs="Arial"/>
                <w:color w:val="000000"/>
                <w:lang w:val="sr-Cyrl-RS"/>
              </w:rPr>
              <w:t>Цена без ПДВ</w:t>
            </w:r>
          </w:p>
        </w:tc>
        <w:tc>
          <w:tcPr>
            <w:tcW w:w="1170" w:type="dxa"/>
            <w:shd w:val="clear" w:color="000000" w:fill="D9D9D9"/>
            <w:vAlign w:val="center"/>
          </w:tcPr>
          <w:p w:rsidR="005E0023" w:rsidRPr="00C916BF" w:rsidRDefault="005E0023" w:rsidP="00BB05B6">
            <w:pPr>
              <w:spacing w:before="0"/>
              <w:jc w:val="center"/>
              <w:rPr>
                <w:rFonts w:cs="Arial"/>
                <w:color w:val="000000"/>
              </w:rPr>
            </w:pPr>
            <w:r>
              <w:rPr>
                <w:rFonts w:cs="Arial"/>
                <w:color w:val="000000"/>
                <w:lang w:val="sr-Cyrl-RS"/>
              </w:rPr>
              <w:t>Јед. Цена са ПДВ</w:t>
            </w:r>
          </w:p>
        </w:tc>
        <w:tc>
          <w:tcPr>
            <w:tcW w:w="1260" w:type="dxa"/>
            <w:shd w:val="clear" w:color="000000" w:fill="D9D9D9"/>
            <w:vAlign w:val="center"/>
          </w:tcPr>
          <w:p w:rsidR="005E0023" w:rsidRPr="00BB05B6" w:rsidRDefault="005E0023" w:rsidP="00BB05B6">
            <w:pPr>
              <w:spacing w:before="0"/>
              <w:jc w:val="center"/>
              <w:rPr>
                <w:rFonts w:cs="Arial"/>
                <w:color w:val="000000"/>
                <w:lang w:val="sr-Cyrl-RS"/>
              </w:rPr>
            </w:pPr>
            <w:r>
              <w:rPr>
                <w:rFonts w:cs="Arial"/>
                <w:color w:val="000000"/>
                <w:lang w:val="sr-Cyrl-RS"/>
              </w:rPr>
              <w:t>Укупна цена без ПДВ</w:t>
            </w:r>
          </w:p>
        </w:tc>
        <w:tc>
          <w:tcPr>
            <w:tcW w:w="1080" w:type="dxa"/>
            <w:shd w:val="clear" w:color="000000" w:fill="D9D9D9"/>
            <w:vAlign w:val="center"/>
          </w:tcPr>
          <w:p w:rsidR="005E0023" w:rsidRPr="00C916BF" w:rsidRDefault="005E0023" w:rsidP="00BB05B6">
            <w:pPr>
              <w:spacing w:before="0"/>
              <w:jc w:val="center"/>
              <w:rPr>
                <w:rFonts w:cs="Arial"/>
                <w:color w:val="000000"/>
              </w:rPr>
            </w:pPr>
            <w:r>
              <w:rPr>
                <w:rFonts w:cs="Arial"/>
                <w:color w:val="000000"/>
                <w:lang w:val="sr-Cyrl-RS"/>
              </w:rPr>
              <w:t>ПДВ</w:t>
            </w:r>
          </w:p>
        </w:tc>
        <w:tc>
          <w:tcPr>
            <w:tcW w:w="1205" w:type="dxa"/>
            <w:shd w:val="clear" w:color="000000" w:fill="D9D9D9"/>
            <w:vAlign w:val="center"/>
          </w:tcPr>
          <w:p w:rsidR="005E0023" w:rsidRPr="00C916BF" w:rsidRDefault="005E0023" w:rsidP="00BB05B6">
            <w:pPr>
              <w:spacing w:before="0"/>
              <w:jc w:val="center"/>
              <w:rPr>
                <w:rFonts w:cs="Arial"/>
                <w:color w:val="000000"/>
              </w:rPr>
            </w:pPr>
            <w:r>
              <w:rPr>
                <w:rFonts w:cs="Arial"/>
                <w:color w:val="000000"/>
                <w:lang w:val="sr-Cyrl-RS"/>
              </w:rPr>
              <w:t>Укупна цена без ПДВ</w:t>
            </w:r>
          </w:p>
        </w:tc>
      </w:tr>
      <w:tr w:rsidR="005E0023" w:rsidRPr="00C916BF" w:rsidTr="005E0023">
        <w:trPr>
          <w:trHeight w:val="315"/>
        </w:trPr>
        <w:tc>
          <w:tcPr>
            <w:tcW w:w="592" w:type="dxa"/>
            <w:shd w:val="clear" w:color="000000" w:fill="D9D9D9"/>
            <w:noWrap/>
            <w:vAlign w:val="center"/>
          </w:tcPr>
          <w:p w:rsidR="005E0023" w:rsidRPr="00BB05B6" w:rsidRDefault="005E0023" w:rsidP="00950B8E">
            <w:pPr>
              <w:spacing w:before="0"/>
              <w:jc w:val="center"/>
              <w:rPr>
                <w:rFonts w:cs="Arial"/>
                <w:color w:val="000000"/>
                <w:lang w:val="sr-Cyrl-RS"/>
              </w:rPr>
            </w:pPr>
            <w:r>
              <w:rPr>
                <w:rFonts w:cs="Arial"/>
                <w:color w:val="000000"/>
                <w:lang w:val="sr-Cyrl-RS"/>
              </w:rPr>
              <w:t>1</w:t>
            </w:r>
          </w:p>
        </w:tc>
        <w:tc>
          <w:tcPr>
            <w:tcW w:w="1890" w:type="dxa"/>
            <w:shd w:val="clear" w:color="000000" w:fill="D9D9D9"/>
            <w:noWrap/>
            <w:vAlign w:val="center"/>
          </w:tcPr>
          <w:p w:rsidR="005E0023" w:rsidRPr="005E0023" w:rsidRDefault="005E0023" w:rsidP="00950B8E">
            <w:pPr>
              <w:spacing w:before="0"/>
              <w:jc w:val="center"/>
              <w:rPr>
                <w:rFonts w:cs="Arial"/>
                <w:color w:val="000000"/>
                <w:lang w:val="sr-Cyrl-RS"/>
              </w:rPr>
            </w:pPr>
            <w:r w:rsidRPr="005E0023">
              <w:rPr>
                <w:rFonts w:cs="Arial"/>
                <w:color w:val="000000"/>
                <w:lang w:val="sr-Cyrl-RS"/>
              </w:rPr>
              <w:t>2</w:t>
            </w:r>
          </w:p>
        </w:tc>
        <w:tc>
          <w:tcPr>
            <w:tcW w:w="720" w:type="dxa"/>
            <w:shd w:val="clear" w:color="000000" w:fill="D9D9D9"/>
            <w:noWrap/>
            <w:vAlign w:val="center"/>
          </w:tcPr>
          <w:p w:rsidR="005E0023" w:rsidRPr="00950B8E" w:rsidRDefault="00950B8E" w:rsidP="00950B8E">
            <w:pPr>
              <w:spacing w:before="0"/>
              <w:jc w:val="center"/>
              <w:rPr>
                <w:rFonts w:cs="Arial"/>
                <w:color w:val="000000"/>
              </w:rPr>
            </w:pPr>
            <w:r>
              <w:rPr>
                <w:rFonts w:cs="Arial"/>
                <w:color w:val="000000"/>
              </w:rPr>
              <w:t>3</w:t>
            </w:r>
          </w:p>
        </w:tc>
        <w:tc>
          <w:tcPr>
            <w:tcW w:w="1260" w:type="dxa"/>
            <w:shd w:val="clear" w:color="000000" w:fill="D9D9D9"/>
            <w:noWrap/>
            <w:vAlign w:val="center"/>
          </w:tcPr>
          <w:p w:rsidR="005E0023" w:rsidRPr="00950B8E" w:rsidRDefault="00950B8E" w:rsidP="00950B8E">
            <w:pPr>
              <w:spacing w:before="0"/>
              <w:jc w:val="center"/>
              <w:rPr>
                <w:rFonts w:cs="Arial"/>
                <w:color w:val="000000"/>
              </w:rPr>
            </w:pPr>
            <w:r>
              <w:rPr>
                <w:rFonts w:cs="Arial"/>
                <w:color w:val="000000"/>
              </w:rPr>
              <w:t>4</w:t>
            </w:r>
          </w:p>
        </w:tc>
        <w:tc>
          <w:tcPr>
            <w:tcW w:w="1170" w:type="dxa"/>
            <w:shd w:val="clear" w:color="000000" w:fill="D9D9D9"/>
            <w:vAlign w:val="center"/>
          </w:tcPr>
          <w:p w:rsidR="005E0023" w:rsidRPr="00BB05B6" w:rsidRDefault="00950B8E" w:rsidP="00950B8E">
            <w:pPr>
              <w:spacing w:before="0"/>
              <w:jc w:val="center"/>
              <w:rPr>
                <w:rFonts w:cs="Arial"/>
                <w:color w:val="000000"/>
                <w:lang w:val="sr-Cyrl-RS"/>
              </w:rPr>
            </w:pPr>
            <w:r>
              <w:rPr>
                <w:rFonts w:cs="Arial"/>
                <w:color w:val="000000"/>
                <w:lang w:val="sr-Cyrl-RS"/>
              </w:rPr>
              <w:t>5</w:t>
            </w:r>
          </w:p>
        </w:tc>
        <w:tc>
          <w:tcPr>
            <w:tcW w:w="1260" w:type="dxa"/>
            <w:shd w:val="clear" w:color="000000" w:fill="D9D9D9"/>
            <w:vAlign w:val="center"/>
          </w:tcPr>
          <w:p w:rsidR="005E0023" w:rsidRPr="00BB05B6" w:rsidRDefault="00950B8E" w:rsidP="00950B8E">
            <w:pPr>
              <w:spacing w:before="0"/>
              <w:jc w:val="center"/>
              <w:rPr>
                <w:rFonts w:cs="Arial"/>
                <w:color w:val="000000"/>
                <w:lang w:val="sr-Cyrl-RS"/>
              </w:rPr>
            </w:pPr>
            <w:r>
              <w:rPr>
                <w:rFonts w:cs="Arial"/>
                <w:color w:val="000000"/>
                <w:lang w:val="sr-Cyrl-RS"/>
              </w:rPr>
              <w:t>6</w:t>
            </w:r>
          </w:p>
        </w:tc>
        <w:tc>
          <w:tcPr>
            <w:tcW w:w="1080" w:type="dxa"/>
            <w:shd w:val="clear" w:color="000000" w:fill="D9D9D9"/>
            <w:vAlign w:val="center"/>
          </w:tcPr>
          <w:p w:rsidR="005E0023" w:rsidRPr="00BB05B6" w:rsidRDefault="00950B8E" w:rsidP="00950B8E">
            <w:pPr>
              <w:spacing w:before="0"/>
              <w:jc w:val="center"/>
              <w:rPr>
                <w:rFonts w:cs="Arial"/>
                <w:color w:val="000000"/>
                <w:lang w:val="sr-Cyrl-RS"/>
              </w:rPr>
            </w:pPr>
            <w:r>
              <w:rPr>
                <w:rFonts w:cs="Arial"/>
                <w:color w:val="000000"/>
                <w:lang w:val="sr-Cyrl-RS"/>
              </w:rPr>
              <w:t>7</w:t>
            </w:r>
          </w:p>
        </w:tc>
        <w:tc>
          <w:tcPr>
            <w:tcW w:w="1205" w:type="dxa"/>
            <w:shd w:val="clear" w:color="000000" w:fill="D9D9D9"/>
            <w:vAlign w:val="center"/>
          </w:tcPr>
          <w:p w:rsidR="005E0023" w:rsidRPr="00BB05B6" w:rsidRDefault="00950B8E" w:rsidP="00950B8E">
            <w:pPr>
              <w:spacing w:before="0"/>
              <w:jc w:val="center"/>
              <w:rPr>
                <w:rFonts w:cs="Arial"/>
                <w:color w:val="000000"/>
                <w:lang w:val="sr-Cyrl-RS"/>
              </w:rPr>
            </w:pPr>
            <w:r>
              <w:rPr>
                <w:rFonts w:cs="Arial"/>
                <w:color w:val="000000"/>
                <w:lang w:val="sr-Cyrl-RS"/>
              </w:rPr>
              <w:t>8</w:t>
            </w:r>
          </w:p>
        </w:tc>
      </w:tr>
      <w:tr w:rsidR="005E0023" w:rsidRPr="00C916BF" w:rsidTr="005E0023">
        <w:trPr>
          <w:trHeight w:val="583"/>
        </w:trPr>
        <w:tc>
          <w:tcPr>
            <w:tcW w:w="592" w:type="dxa"/>
            <w:shd w:val="clear" w:color="auto" w:fill="auto"/>
            <w:noWrap/>
            <w:vAlign w:val="center"/>
            <w:hideMark/>
          </w:tcPr>
          <w:p w:rsidR="005E0023" w:rsidRPr="00A9589A" w:rsidRDefault="005E0023" w:rsidP="005E0023">
            <w:pPr>
              <w:spacing w:before="0"/>
              <w:jc w:val="center"/>
              <w:rPr>
                <w:rFonts w:cs="Arial"/>
                <w:color w:val="000000"/>
                <w:lang w:val="sr-Cyrl-RS"/>
              </w:rPr>
            </w:pPr>
            <w:r w:rsidRPr="00C916BF">
              <w:rPr>
                <w:rFonts w:cs="Arial"/>
                <w:color w:val="000000"/>
              </w:rPr>
              <w:t>1</w:t>
            </w:r>
            <w:r>
              <w:rPr>
                <w:rFonts w:cs="Arial"/>
                <w:color w:val="000000"/>
                <w:lang w:val="sr-Cyrl-RS"/>
              </w:rPr>
              <w:t>.</w:t>
            </w:r>
          </w:p>
        </w:tc>
        <w:tc>
          <w:tcPr>
            <w:tcW w:w="1890" w:type="dxa"/>
            <w:shd w:val="clear" w:color="auto" w:fill="auto"/>
            <w:vAlign w:val="center"/>
            <w:hideMark/>
          </w:tcPr>
          <w:p w:rsidR="005E0023" w:rsidRPr="005E0023" w:rsidRDefault="005E0023" w:rsidP="005E0023">
            <w:pPr>
              <w:spacing w:line="254" w:lineRule="auto"/>
              <w:jc w:val="left"/>
              <w:rPr>
                <w:sz w:val="20"/>
                <w:szCs w:val="20"/>
                <w:lang w:val="sr-Cyrl-CS"/>
              </w:rPr>
            </w:pPr>
            <w:r w:rsidRPr="005E0023">
              <w:rPr>
                <w:lang w:val="sr-Cyrl-CS"/>
              </w:rPr>
              <w:t>Блокатор пада</w:t>
            </w:r>
          </w:p>
          <w:p w:rsidR="005E0023" w:rsidRPr="005E0023" w:rsidRDefault="005E0023" w:rsidP="005E0023">
            <w:pPr>
              <w:spacing w:before="0"/>
              <w:jc w:val="left"/>
              <w:rPr>
                <w:rFonts w:cs="Arial"/>
                <w:color w:val="000000"/>
              </w:rPr>
            </w:pPr>
            <w:r w:rsidRPr="005E0023">
              <w:rPr>
                <w:lang w:val="sr-Cyrl-CS"/>
              </w:rPr>
              <w:t>Категорија</w:t>
            </w:r>
            <w:r w:rsidRPr="005E0023">
              <w:rPr>
                <w:lang w:val="sr-Latn-CS"/>
              </w:rPr>
              <w:t xml:space="preserve"> III</w:t>
            </w:r>
          </w:p>
        </w:tc>
        <w:tc>
          <w:tcPr>
            <w:tcW w:w="720" w:type="dxa"/>
            <w:shd w:val="clear" w:color="auto" w:fill="auto"/>
            <w:vAlign w:val="center"/>
            <w:hideMark/>
          </w:tcPr>
          <w:p w:rsidR="005E0023" w:rsidRPr="00B45072" w:rsidRDefault="005E0023" w:rsidP="00C0640A">
            <w:pPr>
              <w:spacing w:before="0"/>
              <w:jc w:val="center"/>
              <w:rPr>
                <w:rFonts w:cs="Arial"/>
                <w:color w:val="000000"/>
                <w:lang w:val="sr-Cyrl-RS"/>
              </w:rPr>
            </w:pPr>
            <w:r w:rsidRPr="00C916BF">
              <w:rPr>
                <w:rFonts w:cs="Arial"/>
                <w:color w:val="000000"/>
              </w:rPr>
              <w:t>1</w:t>
            </w:r>
            <w:r>
              <w:rPr>
                <w:rFonts w:cs="Arial"/>
                <w:color w:val="000000"/>
                <w:lang w:val="sr-Cyrl-RS"/>
              </w:rPr>
              <w:t>5</w:t>
            </w:r>
          </w:p>
        </w:tc>
        <w:tc>
          <w:tcPr>
            <w:tcW w:w="1260" w:type="dxa"/>
            <w:shd w:val="clear" w:color="auto" w:fill="auto"/>
            <w:noWrap/>
            <w:vAlign w:val="center"/>
          </w:tcPr>
          <w:p w:rsidR="005E0023" w:rsidRPr="00C916BF" w:rsidRDefault="005E0023" w:rsidP="00C0640A">
            <w:pPr>
              <w:spacing w:before="0"/>
              <w:jc w:val="center"/>
              <w:rPr>
                <w:rFonts w:cs="Arial"/>
                <w:color w:val="000000"/>
              </w:rPr>
            </w:pPr>
          </w:p>
        </w:tc>
        <w:tc>
          <w:tcPr>
            <w:tcW w:w="1170" w:type="dxa"/>
          </w:tcPr>
          <w:p w:rsidR="005E0023" w:rsidRPr="00C916BF" w:rsidRDefault="005E0023" w:rsidP="00C0640A">
            <w:pPr>
              <w:spacing w:before="0"/>
              <w:jc w:val="center"/>
              <w:rPr>
                <w:rFonts w:cs="Arial"/>
                <w:color w:val="000000"/>
              </w:rPr>
            </w:pPr>
          </w:p>
        </w:tc>
        <w:tc>
          <w:tcPr>
            <w:tcW w:w="1260" w:type="dxa"/>
          </w:tcPr>
          <w:p w:rsidR="005E0023" w:rsidRPr="00C916BF" w:rsidRDefault="005E0023" w:rsidP="00C0640A">
            <w:pPr>
              <w:spacing w:before="0"/>
              <w:jc w:val="center"/>
              <w:rPr>
                <w:rFonts w:cs="Arial"/>
                <w:color w:val="000000"/>
              </w:rPr>
            </w:pPr>
          </w:p>
        </w:tc>
        <w:tc>
          <w:tcPr>
            <w:tcW w:w="1080" w:type="dxa"/>
          </w:tcPr>
          <w:p w:rsidR="005E0023" w:rsidRPr="00C916BF" w:rsidRDefault="005E0023" w:rsidP="00C0640A">
            <w:pPr>
              <w:spacing w:before="0"/>
              <w:jc w:val="center"/>
              <w:rPr>
                <w:rFonts w:cs="Arial"/>
                <w:color w:val="000000"/>
              </w:rPr>
            </w:pPr>
          </w:p>
        </w:tc>
        <w:tc>
          <w:tcPr>
            <w:tcW w:w="1205" w:type="dxa"/>
          </w:tcPr>
          <w:p w:rsidR="005E0023" w:rsidRPr="00C916BF" w:rsidRDefault="005E0023" w:rsidP="00C0640A">
            <w:pPr>
              <w:spacing w:before="0"/>
              <w:jc w:val="center"/>
              <w:rPr>
                <w:rFonts w:cs="Arial"/>
                <w:color w:val="000000"/>
              </w:rPr>
            </w:pPr>
          </w:p>
        </w:tc>
      </w:tr>
      <w:tr w:rsidR="005E0023" w:rsidRPr="00C916BF" w:rsidTr="005E0023">
        <w:trPr>
          <w:trHeight w:val="1186"/>
        </w:trPr>
        <w:tc>
          <w:tcPr>
            <w:tcW w:w="592" w:type="dxa"/>
            <w:shd w:val="clear" w:color="auto" w:fill="auto"/>
            <w:noWrap/>
            <w:vAlign w:val="center"/>
            <w:hideMark/>
          </w:tcPr>
          <w:p w:rsidR="005E0023" w:rsidRPr="00A9589A" w:rsidRDefault="005E0023" w:rsidP="005E0023">
            <w:pPr>
              <w:spacing w:before="0"/>
              <w:jc w:val="center"/>
              <w:rPr>
                <w:rFonts w:cs="Arial"/>
                <w:color w:val="000000"/>
                <w:lang w:val="sr-Cyrl-RS"/>
              </w:rPr>
            </w:pPr>
            <w:r w:rsidRPr="00C916BF">
              <w:rPr>
                <w:rFonts w:cs="Arial"/>
                <w:color w:val="000000"/>
              </w:rPr>
              <w:t>2</w:t>
            </w:r>
            <w:r>
              <w:rPr>
                <w:rFonts w:cs="Arial"/>
                <w:color w:val="000000"/>
                <w:lang w:val="sr-Cyrl-RS"/>
              </w:rPr>
              <w:t>.</w:t>
            </w:r>
          </w:p>
        </w:tc>
        <w:tc>
          <w:tcPr>
            <w:tcW w:w="1890" w:type="dxa"/>
            <w:shd w:val="clear" w:color="auto" w:fill="auto"/>
            <w:vAlign w:val="center"/>
            <w:hideMark/>
          </w:tcPr>
          <w:p w:rsidR="005E0023" w:rsidRPr="005E0023" w:rsidRDefault="005E0023" w:rsidP="005E0023">
            <w:pPr>
              <w:spacing w:line="254" w:lineRule="auto"/>
              <w:jc w:val="left"/>
              <w:rPr>
                <w:lang w:val="sr-Latn-CS"/>
              </w:rPr>
            </w:pPr>
            <w:r w:rsidRPr="005E0023">
              <w:rPr>
                <w:lang w:val="sr-Latn-CS"/>
              </w:rPr>
              <w:t>Уже за позиционирање са регулатором</w:t>
            </w:r>
          </w:p>
          <w:p w:rsidR="005E0023" w:rsidRPr="005E0023" w:rsidRDefault="005E0023" w:rsidP="005E0023">
            <w:pPr>
              <w:spacing w:before="0"/>
              <w:jc w:val="left"/>
              <w:rPr>
                <w:rFonts w:cs="Arial"/>
                <w:color w:val="000000"/>
              </w:rPr>
            </w:pPr>
            <w:r w:rsidRPr="005E0023">
              <w:rPr>
                <w:lang w:val="sr-Cyrl-CS"/>
              </w:rPr>
              <w:t>Категорија</w:t>
            </w:r>
            <w:r w:rsidRPr="005E0023">
              <w:rPr>
                <w:lang w:val="sr-Latn-CS"/>
              </w:rPr>
              <w:t xml:space="preserve"> III</w:t>
            </w:r>
          </w:p>
        </w:tc>
        <w:tc>
          <w:tcPr>
            <w:tcW w:w="720" w:type="dxa"/>
            <w:shd w:val="clear" w:color="auto" w:fill="auto"/>
            <w:vAlign w:val="center"/>
            <w:hideMark/>
          </w:tcPr>
          <w:p w:rsidR="005E0023" w:rsidRPr="00B45072" w:rsidRDefault="005E0023" w:rsidP="00C0640A">
            <w:pPr>
              <w:spacing w:before="0"/>
              <w:jc w:val="center"/>
              <w:rPr>
                <w:rFonts w:cs="Arial"/>
                <w:color w:val="000000"/>
                <w:lang w:val="sr-Cyrl-RS"/>
              </w:rPr>
            </w:pPr>
            <w:r>
              <w:rPr>
                <w:rFonts w:cs="Arial"/>
                <w:color w:val="000000"/>
                <w:lang w:val="sr-Cyrl-RS"/>
              </w:rPr>
              <w:t>15</w:t>
            </w:r>
          </w:p>
        </w:tc>
        <w:tc>
          <w:tcPr>
            <w:tcW w:w="1260" w:type="dxa"/>
            <w:shd w:val="clear" w:color="auto" w:fill="auto"/>
            <w:noWrap/>
            <w:vAlign w:val="center"/>
          </w:tcPr>
          <w:p w:rsidR="005E0023" w:rsidRPr="00C916BF" w:rsidRDefault="005E0023" w:rsidP="00C0640A">
            <w:pPr>
              <w:spacing w:before="0"/>
              <w:jc w:val="center"/>
              <w:rPr>
                <w:rFonts w:cs="Arial"/>
                <w:color w:val="000000"/>
              </w:rPr>
            </w:pPr>
          </w:p>
        </w:tc>
        <w:tc>
          <w:tcPr>
            <w:tcW w:w="1170" w:type="dxa"/>
          </w:tcPr>
          <w:p w:rsidR="005E0023" w:rsidRPr="00C916BF" w:rsidRDefault="005E0023" w:rsidP="00C0640A">
            <w:pPr>
              <w:spacing w:before="0"/>
              <w:jc w:val="center"/>
              <w:rPr>
                <w:rFonts w:cs="Arial"/>
                <w:color w:val="000000"/>
              </w:rPr>
            </w:pPr>
          </w:p>
        </w:tc>
        <w:tc>
          <w:tcPr>
            <w:tcW w:w="1260" w:type="dxa"/>
          </w:tcPr>
          <w:p w:rsidR="005E0023" w:rsidRPr="00C916BF" w:rsidRDefault="005E0023" w:rsidP="00C0640A">
            <w:pPr>
              <w:spacing w:before="0"/>
              <w:jc w:val="center"/>
              <w:rPr>
                <w:rFonts w:cs="Arial"/>
                <w:color w:val="000000"/>
              </w:rPr>
            </w:pPr>
          </w:p>
        </w:tc>
        <w:tc>
          <w:tcPr>
            <w:tcW w:w="1080" w:type="dxa"/>
          </w:tcPr>
          <w:p w:rsidR="005E0023" w:rsidRPr="00C916BF" w:rsidRDefault="005E0023" w:rsidP="00C0640A">
            <w:pPr>
              <w:spacing w:before="0"/>
              <w:jc w:val="center"/>
              <w:rPr>
                <w:rFonts w:cs="Arial"/>
                <w:color w:val="000000"/>
              </w:rPr>
            </w:pPr>
          </w:p>
        </w:tc>
        <w:tc>
          <w:tcPr>
            <w:tcW w:w="1205" w:type="dxa"/>
          </w:tcPr>
          <w:p w:rsidR="005E0023" w:rsidRPr="00C916BF" w:rsidRDefault="005E0023" w:rsidP="00C0640A">
            <w:pPr>
              <w:spacing w:before="0"/>
              <w:jc w:val="center"/>
              <w:rPr>
                <w:rFonts w:cs="Arial"/>
                <w:color w:val="000000"/>
              </w:rPr>
            </w:pPr>
          </w:p>
        </w:tc>
      </w:tr>
      <w:tr w:rsidR="005E0023" w:rsidRPr="00C916BF" w:rsidTr="005E0023">
        <w:trPr>
          <w:trHeight w:val="1256"/>
        </w:trPr>
        <w:tc>
          <w:tcPr>
            <w:tcW w:w="592" w:type="dxa"/>
            <w:shd w:val="clear" w:color="auto" w:fill="auto"/>
            <w:noWrap/>
            <w:vAlign w:val="center"/>
            <w:hideMark/>
          </w:tcPr>
          <w:p w:rsidR="005E0023" w:rsidRPr="00A9589A" w:rsidRDefault="005E0023" w:rsidP="005E0023">
            <w:pPr>
              <w:spacing w:before="0"/>
              <w:jc w:val="center"/>
              <w:rPr>
                <w:rFonts w:cs="Arial"/>
                <w:color w:val="000000"/>
                <w:lang w:val="sr-Cyrl-RS"/>
              </w:rPr>
            </w:pPr>
            <w:r w:rsidRPr="00C916BF">
              <w:rPr>
                <w:rFonts w:cs="Arial"/>
                <w:color w:val="000000"/>
              </w:rPr>
              <w:t>3</w:t>
            </w:r>
            <w:r>
              <w:rPr>
                <w:rFonts w:cs="Arial"/>
                <w:color w:val="000000"/>
                <w:lang w:val="sr-Cyrl-RS"/>
              </w:rPr>
              <w:t>.</w:t>
            </w:r>
          </w:p>
        </w:tc>
        <w:tc>
          <w:tcPr>
            <w:tcW w:w="1890" w:type="dxa"/>
            <w:shd w:val="clear" w:color="auto" w:fill="auto"/>
            <w:vAlign w:val="center"/>
            <w:hideMark/>
          </w:tcPr>
          <w:p w:rsidR="005E0023" w:rsidRPr="005E0023" w:rsidRDefault="005E0023" w:rsidP="005E0023">
            <w:pPr>
              <w:jc w:val="left"/>
              <w:rPr>
                <w:rFonts w:eastAsia="Calibri" w:cs="Arial"/>
                <w:lang w:val="sr-Cyrl-RS"/>
              </w:rPr>
            </w:pPr>
            <w:r w:rsidRPr="005E0023">
              <w:rPr>
                <w:rFonts w:eastAsia="Calibri" w:cs="Arial"/>
                <w:lang w:val="sr-Cyrl-RS"/>
              </w:rPr>
              <w:t>УЖЕ ЗА ЗАШТИТУ ОД ПАДА СА ВИСИНЕ</w:t>
            </w:r>
          </w:p>
          <w:p w:rsidR="005E0023" w:rsidRPr="005E0023" w:rsidRDefault="005E0023" w:rsidP="005E0023">
            <w:pPr>
              <w:spacing w:before="0"/>
              <w:jc w:val="left"/>
              <w:rPr>
                <w:rFonts w:cs="Arial"/>
                <w:color w:val="000000"/>
              </w:rPr>
            </w:pPr>
            <w:r w:rsidRPr="005E0023">
              <w:rPr>
                <w:lang w:val="sr-Cyrl-CS"/>
              </w:rPr>
              <w:t>Категорија</w:t>
            </w:r>
            <w:r w:rsidRPr="005E0023">
              <w:rPr>
                <w:lang w:val="sr-Latn-CS"/>
              </w:rPr>
              <w:t xml:space="preserve"> III</w:t>
            </w:r>
          </w:p>
        </w:tc>
        <w:tc>
          <w:tcPr>
            <w:tcW w:w="720" w:type="dxa"/>
            <w:shd w:val="clear" w:color="auto" w:fill="auto"/>
            <w:vAlign w:val="center"/>
            <w:hideMark/>
          </w:tcPr>
          <w:p w:rsidR="005E0023" w:rsidRPr="00B45072" w:rsidRDefault="005E0023" w:rsidP="00C0640A">
            <w:pPr>
              <w:spacing w:before="0"/>
              <w:jc w:val="center"/>
              <w:rPr>
                <w:rFonts w:cs="Arial"/>
                <w:color w:val="000000"/>
                <w:lang w:val="sr-Cyrl-RS"/>
              </w:rPr>
            </w:pPr>
            <w:r>
              <w:rPr>
                <w:rFonts w:cs="Arial"/>
                <w:color w:val="000000"/>
                <w:lang w:val="sr-Cyrl-RS"/>
              </w:rPr>
              <w:t>15</w:t>
            </w:r>
          </w:p>
        </w:tc>
        <w:tc>
          <w:tcPr>
            <w:tcW w:w="1260" w:type="dxa"/>
            <w:shd w:val="clear" w:color="auto" w:fill="auto"/>
            <w:noWrap/>
            <w:vAlign w:val="center"/>
          </w:tcPr>
          <w:p w:rsidR="005E0023" w:rsidRPr="00C916BF" w:rsidRDefault="005E0023" w:rsidP="00C0640A">
            <w:pPr>
              <w:spacing w:before="0"/>
              <w:jc w:val="center"/>
              <w:rPr>
                <w:rFonts w:cs="Arial"/>
                <w:color w:val="000000"/>
              </w:rPr>
            </w:pPr>
          </w:p>
        </w:tc>
        <w:tc>
          <w:tcPr>
            <w:tcW w:w="1170" w:type="dxa"/>
          </w:tcPr>
          <w:p w:rsidR="005E0023" w:rsidRPr="00C916BF" w:rsidRDefault="005E0023" w:rsidP="00C0640A">
            <w:pPr>
              <w:spacing w:before="0"/>
              <w:jc w:val="center"/>
              <w:rPr>
                <w:rFonts w:cs="Arial"/>
                <w:color w:val="000000"/>
              </w:rPr>
            </w:pPr>
          </w:p>
        </w:tc>
        <w:tc>
          <w:tcPr>
            <w:tcW w:w="1260" w:type="dxa"/>
          </w:tcPr>
          <w:p w:rsidR="005E0023" w:rsidRPr="00C916BF" w:rsidRDefault="005E0023" w:rsidP="00C0640A">
            <w:pPr>
              <w:spacing w:before="0"/>
              <w:jc w:val="center"/>
              <w:rPr>
                <w:rFonts w:cs="Arial"/>
                <w:color w:val="000000"/>
              </w:rPr>
            </w:pPr>
          </w:p>
        </w:tc>
        <w:tc>
          <w:tcPr>
            <w:tcW w:w="1080" w:type="dxa"/>
          </w:tcPr>
          <w:p w:rsidR="005E0023" w:rsidRPr="00C916BF" w:rsidRDefault="005E0023" w:rsidP="00C0640A">
            <w:pPr>
              <w:spacing w:before="0"/>
              <w:jc w:val="center"/>
              <w:rPr>
                <w:rFonts w:cs="Arial"/>
                <w:color w:val="000000"/>
              </w:rPr>
            </w:pPr>
          </w:p>
        </w:tc>
        <w:tc>
          <w:tcPr>
            <w:tcW w:w="1205" w:type="dxa"/>
          </w:tcPr>
          <w:p w:rsidR="005E0023" w:rsidRPr="00C916BF" w:rsidRDefault="005E0023" w:rsidP="00C0640A">
            <w:pPr>
              <w:spacing w:before="0"/>
              <w:jc w:val="center"/>
              <w:rPr>
                <w:rFonts w:cs="Arial"/>
                <w:color w:val="000000"/>
              </w:rPr>
            </w:pPr>
          </w:p>
        </w:tc>
      </w:tr>
      <w:tr w:rsidR="005E0023" w:rsidRPr="00C916BF" w:rsidTr="005E0023">
        <w:trPr>
          <w:trHeight w:val="841"/>
        </w:trPr>
        <w:tc>
          <w:tcPr>
            <w:tcW w:w="592" w:type="dxa"/>
            <w:shd w:val="clear" w:color="auto" w:fill="auto"/>
            <w:noWrap/>
            <w:vAlign w:val="center"/>
            <w:hideMark/>
          </w:tcPr>
          <w:p w:rsidR="005E0023" w:rsidRPr="00A9589A" w:rsidRDefault="005E0023" w:rsidP="005E0023">
            <w:pPr>
              <w:spacing w:before="0"/>
              <w:jc w:val="center"/>
              <w:rPr>
                <w:rFonts w:cs="Arial"/>
                <w:color w:val="000000"/>
                <w:lang w:val="sr-Cyrl-RS"/>
              </w:rPr>
            </w:pPr>
            <w:r w:rsidRPr="00C916BF">
              <w:rPr>
                <w:rFonts w:cs="Arial"/>
                <w:color w:val="000000"/>
              </w:rPr>
              <w:t>4</w:t>
            </w:r>
            <w:r>
              <w:rPr>
                <w:rFonts w:cs="Arial"/>
                <w:color w:val="000000"/>
                <w:lang w:val="sr-Cyrl-RS"/>
              </w:rPr>
              <w:t>.</w:t>
            </w:r>
          </w:p>
        </w:tc>
        <w:tc>
          <w:tcPr>
            <w:tcW w:w="1890" w:type="dxa"/>
            <w:shd w:val="clear" w:color="auto" w:fill="auto"/>
            <w:vAlign w:val="center"/>
            <w:hideMark/>
          </w:tcPr>
          <w:p w:rsidR="005E0023" w:rsidRPr="005E0023" w:rsidRDefault="005E0023" w:rsidP="005E0023">
            <w:pPr>
              <w:spacing w:before="0"/>
              <w:jc w:val="left"/>
              <w:rPr>
                <w:rFonts w:cs="Arial"/>
                <w:color w:val="000000"/>
                <w:sz w:val="24"/>
                <w:szCs w:val="24"/>
              </w:rPr>
            </w:pPr>
            <w:r w:rsidRPr="005E0023">
              <w:rPr>
                <w:rFonts w:cs="Arial"/>
                <w:color w:val="000000"/>
                <w:sz w:val="24"/>
                <w:szCs w:val="24"/>
              </w:rPr>
              <w:t>Уже за спречавање пада</w:t>
            </w:r>
          </w:p>
          <w:p w:rsidR="005E0023" w:rsidRPr="005E0023" w:rsidRDefault="005E0023" w:rsidP="005E0023">
            <w:pPr>
              <w:spacing w:before="0"/>
              <w:jc w:val="left"/>
              <w:rPr>
                <w:rFonts w:cs="Arial"/>
                <w:color w:val="000000"/>
              </w:rPr>
            </w:pPr>
            <w:r w:rsidRPr="005E0023">
              <w:rPr>
                <w:rFonts w:cs="Arial"/>
                <w:color w:val="000000"/>
                <w:sz w:val="24"/>
                <w:szCs w:val="24"/>
              </w:rPr>
              <w:t>Категорија III</w:t>
            </w:r>
          </w:p>
        </w:tc>
        <w:tc>
          <w:tcPr>
            <w:tcW w:w="720" w:type="dxa"/>
            <w:shd w:val="clear" w:color="auto" w:fill="auto"/>
            <w:vAlign w:val="center"/>
            <w:hideMark/>
          </w:tcPr>
          <w:p w:rsidR="005E0023" w:rsidRPr="00B45072" w:rsidRDefault="005E0023" w:rsidP="00C0640A">
            <w:pPr>
              <w:spacing w:before="0"/>
              <w:jc w:val="center"/>
              <w:rPr>
                <w:rFonts w:cs="Arial"/>
                <w:color w:val="000000"/>
                <w:lang w:val="sr-Cyrl-RS"/>
              </w:rPr>
            </w:pPr>
            <w:r>
              <w:rPr>
                <w:rFonts w:cs="Arial"/>
                <w:color w:val="000000"/>
                <w:lang w:val="sr-Cyrl-RS"/>
              </w:rPr>
              <w:t>15</w:t>
            </w:r>
          </w:p>
        </w:tc>
        <w:tc>
          <w:tcPr>
            <w:tcW w:w="1260" w:type="dxa"/>
            <w:shd w:val="clear" w:color="auto" w:fill="auto"/>
            <w:noWrap/>
            <w:vAlign w:val="center"/>
          </w:tcPr>
          <w:p w:rsidR="005E0023" w:rsidRPr="00C916BF" w:rsidRDefault="005E0023" w:rsidP="00C0640A">
            <w:pPr>
              <w:spacing w:before="0"/>
              <w:jc w:val="center"/>
              <w:rPr>
                <w:rFonts w:cs="Arial"/>
                <w:color w:val="000000"/>
              </w:rPr>
            </w:pPr>
          </w:p>
        </w:tc>
        <w:tc>
          <w:tcPr>
            <w:tcW w:w="1170" w:type="dxa"/>
          </w:tcPr>
          <w:p w:rsidR="005E0023" w:rsidRPr="00C916BF" w:rsidRDefault="005E0023" w:rsidP="00C0640A">
            <w:pPr>
              <w:spacing w:before="0"/>
              <w:jc w:val="center"/>
              <w:rPr>
                <w:rFonts w:cs="Arial"/>
                <w:color w:val="000000"/>
              </w:rPr>
            </w:pPr>
          </w:p>
        </w:tc>
        <w:tc>
          <w:tcPr>
            <w:tcW w:w="1260" w:type="dxa"/>
          </w:tcPr>
          <w:p w:rsidR="005E0023" w:rsidRPr="00C916BF" w:rsidRDefault="005E0023" w:rsidP="00C0640A">
            <w:pPr>
              <w:spacing w:before="0"/>
              <w:jc w:val="center"/>
              <w:rPr>
                <w:rFonts w:cs="Arial"/>
                <w:color w:val="000000"/>
              </w:rPr>
            </w:pPr>
          </w:p>
        </w:tc>
        <w:tc>
          <w:tcPr>
            <w:tcW w:w="1080" w:type="dxa"/>
          </w:tcPr>
          <w:p w:rsidR="005E0023" w:rsidRPr="00C916BF" w:rsidRDefault="005E0023" w:rsidP="00C0640A">
            <w:pPr>
              <w:spacing w:before="0"/>
              <w:jc w:val="center"/>
              <w:rPr>
                <w:rFonts w:cs="Arial"/>
                <w:color w:val="000000"/>
              </w:rPr>
            </w:pPr>
          </w:p>
        </w:tc>
        <w:tc>
          <w:tcPr>
            <w:tcW w:w="1205" w:type="dxa"/>
          </w:tcPr>
          <w:p w:rsidR="005E0023" w:rsidRPr="00C916BF" w:rsidRDefault="005E0023" w:rsidP="00C0640A">
            <w:pPr>
              <w:spacing w:before="0"/>
              <w:jc w:val="center"/>
              <w:rPr>
                <w:rFonts w:cs="Arial"/>
                <w:color w:val="000000"/>
              </w:rPr>
            </w:pPr>
          </w:p>
        </w:tc>
      </w:tr>
      <w:tr w:rsidR="005E0023" w:rsidRPr="00C916BF" w:rsidTr="005E0023">
        <w:trPr>
          <w:trHeight w:val="1060"/>
        </w:trPr>
        <w:tc>
          <w:tcPr>
            <w:tcW w:w="592" w:type="dxa"/>
            <w:shd w:val="clear" w:color="auto" w:fill="auto"/>
            <w:noWrap/>
            <w:vAlign w:val="center"/>
            <w:hideMark/>
          </w:tcPr>
          <w:p w:rsidR="005E0023" w:rsidRPr="00A9589A" w:rsidRDefault="005E0023" w:rsidP="005E0023">
            <w:pPr>
              <w:spacing w:before="0"/>
              <w:jc w:val="center"/>
              <w:rPr>
                <w:rFonts w:cs="Arial"/>
                <w:color w:val="000000"/>
                <w:lang w:val="sr-Cyrl-RS"/>
              </w:rPr>
            </w:pPr>
            <w:r w:rsidRPr="00C916BF">
              <w:rPr>
                <w:rFonts w:cs="Arial"/>
                <w:color w:val="000000"/>
              </w:rPr>
              <w:t>5</w:t>
            </w:r>
            <w:r>
              <w:rPr>
                <w:rFonts w:cs="Arial"/>
                <w:color w:val="000000"/>
                <w:lang w:val="sr-Cyrl-RS"/>
              </w:rPr>
              <w:t>.</w:t>
            </w:r>
          </w:p>
        </w:tc>
        <w:tc>
          <w:tcPr>
            <w:tcW w:w="1890" w:type="dxa"/>
            <w:shd w:val="clear" w:color="auto" w:fill="auto"/>
            <w:vAlign w:val="center"/>
            <w:hideMark/>
          </w:tcPr>
          <w:p w:rsidR="005E0023" w:rsidRPr="005E0023" w:rsidRDefault="005E0023" w:rsidP="005E0023">
            <w:pPr>
              <w:spacing w:line="254" w:lineRule="auto"/>
              <w:jc w:val="left"/>
              <w:rPr>
                <w:lang w:val="sr-Cyrl-CS"/>
              </w:rPr>
            </w:pPr>
            <w:r w:rsidRPr="005E0023">
              <w:rPr>
                <w:lang w:val="sr-Cyrl-CS"/>
              </w:rPr>
              <w:t>Комплетан заштитни ремени опасач</w:t>
            </w:r>
          </w:p>
          <w:p w:rsidR="005E0023" w:rsidRPr="005E0023" w:rsidRDefault="005E0023" w:rsidP="005E0023">
            <w:pPr>
              <w:spacing w:before="0"/>
              <w:jc w:val="left"/>
              <w:rPr>
                <w:rFonts w:cs="Arial"/>
                <w:color w:val="000000"/>
              </w:rPr>
            </w:pPr>
            <w:r w:rsidRPr="005E0023">
              <w:rPr>
                <w:lang w:val="sr-Cyrl-CS"/>
              </w:rPr>
              <w:t xml:space="preserve">Категорија </w:t>
            </w:r>
            <w:r w:rsidRPr="005E0023">
              <w:rPr>
                <w:lang w:val="sr-Latn-CS"/>
              </w:rPr>
              <w:t>III</w:t>
            </w:r>
          </w:p>
        </w:tc>
        <w:tc>
          <w:tcPr>
            <w:tcW w:w="720" w:type="dxa"/>
            <w:shd w:val="clear" w:color="auto" w:fill="auto"/>
            <w:vAlign w:val="center"/>
            <w:hideMark/>
          </w:tcPr>
          <w:p w:rsidR="005E0023" w:rsidRPr="00B45072" w:rsidRDefault="005E0023" w:rsidP="00C0640A">
            <w:pPr>
              <w:spacing w:before="0"/>
              <w:jc w:val="center"/>
              <w:rPr>
                <w:rFonts w:cs="Arial"/>
                <w:color w:val="000000"/>
                <w:lang w:val="sr-Cyrl-RS"/>
              </w:rPr>
            </w:pPr>
            <w:r w:rsidRPr="00C916BF">
              <w:rPr>
                <w:rFonts w:cs="Arial"/>
                <w:color w:val="000000"/>
              </w:rPr>
              <w:t>1</w:t>
            </w:r>
            <w:r>
              <w:rPr>
                <w:rFonts w:cs="Arial"/>
                <w:color w:val="000000"/>
                <w:lang w:val="sr-Cyrl-RS"/>
              </w:rPr>
              <w:t>5</w:t>
            </w:r>
          </w:p>
        </w:tc>
        <w:tc>
          <w:tcPr>
            <w:tcW w:w="1260" w:type="dxa"/>
            <w:shd w:val="clear" w:color="auto" w:fill="auto"/>
            <w:noWrap/>
            <w:vAlign w:val="center"/>
          </w:tcPr>
          <w:p w:rsidR="005E0023" w:rsidRPr="00C916BF" w:rsidRDefault="005E0023" w:rsidP="00C0640A">
            <w:pPr>
              <w:spacing w:before="0"/>
              <w:jc w:val="center"/>
              <w:rPr>
                <w:rFonts w:cs="Arial"/>
                <w:color w:val="000000"/>
              </w:rPr>
            </w:pPr>
          </w:p>
        </w:tc>
        <w:tc>
          <w:tcPr>
            <w:tcW w:w="1170" w:type="dxa"/>
          </w:tcPr>
          <w:p w:rsidR="005E0023" w:rsidRPr="00C916BF" w:rsidRDefault="005E0023" w:rsidP="00C0640A">
            <w:pPr>
              <w:spacing w:before="0"/>
              <w:jc w:val="center"/>
              <w:rPr>
                <w:rFonts w:cs="Arial"/>
                <w:color w:val="000000"/>
              </w:rPr>
            </w:pPr>
          </w:p>
        </w:tc>
        <w:tc>
          <w:tcPr>
            <w:tcW w:w="1260" w:type="dxa"/>
          </w:tcPr>
          <w:p w:rsidR="005E0023" w:rsidRPr="00C916BF" w:rsidRDefault="005E0023" w:rsidP="00C0640A">
            <w:pPr>
              <w:spacing w:before="0"/>
              <w:jc w:val="center"/>
              <w:rPr>
                <w:rFonts w:cs="Arial"/>
                <w:color w:val="000000"/>
              </w:rPr>
            </w:pPr>
          </w:p>
        </w:tc>
        <w:tc>
          <w:tcPr>
            <w:tcW w:w="1080" w:type="dxa"/>
          </w:tcPr>
          <w:p w:rsidR="005E0023" w:rsidRPr="00C916BF" w:rsidRDefault="005E0023" w:rsidP="00C0640A">
            <w:pPr>
              <w:spacing w:before="0"/>
              <w:jc w:val="center"/>
              <w:rPr>
                <w:rFonts w:cs="Arial"/>
                <w:color w:val="000000"/>
              </w:rPr>
            </w:pPr>
          </w:p>
        </w:tc>
        <w:tc>
          <w:tcPr>
            <w:tcW w:w="1205" w:type="dxa"/>
          </w:tcPr>
          <w:p w:rsidR="005E0023" w:rsidRPr="00C916BF" w:rsidRDefault="005E0023" w:rsidP="00C0640A">
            <w:pPr>
              <w:spacing w:before="0"/>
              <w:jc w:val="center"/>
              <w:rPr>
                <w:rFonts w:cs="Arial"/>
                <w:color w:val="000000"/>
              </w:rPr>
            </w:pPr>
          </w:p>
        </w:tc>
      </w:tr>
      <w:tr w:rsidR="005E0023" w:rsidRPr="00C916BF" w:rsidTr="005E0023">
        <w:trPr>
          <w:trHeight w:val="394"/>
        </w:trPr>
        <w:tc>
          <w:tcPr>
            <w:tcW w:w="592" w:type="dxa"/>
            <w:shd w:val="clear" w:color="auto" w:fill="auto"/>
            <w:noWrap/>
            <w:vAlign w:val="center"/>
          </w:tcPr>
          <w:p w:rsidR="005E0023" w:rsidRPr="00A9589A" w:rsidRDefault="005E0023" w:rsidP="005E0023">
            <w:pPr>
              <w:spacing w:before="0"/>
              <w:jc w:val="center"/>
              <w:rPr>
                <w:rFonts w:cs="Arial"/>
                <w:color w:val="000000"/>
                <w:lang w:val="sr-Cyrl-RS"/>
              </w:rPr>
            </w:pPr>
            <w:r>
              <w:rPr>
                <w:rFonts w:cs="Arial"/>
                <w:color w:val="000000"/>
                <w:lang w:val="sr-Cyrl-RS"/>
              </w:rPr>
              <w:t>6.</w:t>
            </w:r>
          </w:p>
        </w:tc>
        <w:tc>
          <w:tcPr>
            <w:tcW w:w="1890" w:type="dxa"/>
            <w:shd w:val="clear" w:color="auto" w:fill="auto"/>
            <w:vAlign w:val="center"/>
          </w:tcPr>
          <w:p w:rsidR="005E0023" w:rsidRPr="005E0023" w:rsidRDefault="005E0023" w:rsidP="005E0023">
            <w:pPr>
              <w:spacing w:line="254" w:lineRule="auto"/>
              <w:jc w:val="left"/>
              <w:rPr>
                <w:lang w:val="sr-Cyrl-CS"/>
              </w:rPr>
            </w:pPr>
            <w:r w:rsidRPr="005E0023">
              <w:rPr>
                <w:lang w:val="sr-Cyrl-CS"/>
              </w:rPr>
              <w:t>Карабин</w:t>
            </w:r>
          </w:p>
          <w:p w:rsidR="005E0023" w:rsidRPr="005E0023" w:rsidRDefault="005E0023" w:rsidP="005E0023">
            <w:pPr>
              <w:spacing w:line="254" w:lineRule="auto"/>
              <w:jc w:val="left"/>
              <w:rPr>
                <w:lang w:val="sr-Cyrl-CS"/>
              </w:rPr>
            </w:pPr>
          </w:p>
        </w:tc>
        <w:tc>
          <w:tcPr>
            <w:tcW w:w="720" w:type="dxa"/>
            <w:shd w:val="clear" w:color="auto" w:fill="auto"/>
            <w:vAlign w:val="center"/>
          </w:tcPr>
          <w:p w:rsidR="005E0023" w:rsidRPr="00A9589A" w:rsidRDefault="005E0023" w:rsidP="00C0640A">
            <w:pPr>
              <w:spacing w:before="0"/>
              <w:jc w:val="center"/>
              <w:rPr>
                <w:rFonts w:cs="Arial"/>
                <w:color w:val="000000"/>
                <w:lang w:val="sr-Cyrl-RS"/>
              </w:rPr>
            </w:pPr>
            <w:r>
              <w:rPr>
                <w:rFonts w:cs="Arial"/>
                <w:color w:val="000000"/>
                <w:lang w:val="sr-Cyrl-RS"/>
              </w:rPr>
              <w:t>15</w:t>
            </w:r>
          </w:p>
        </w:tc>
        <w:tc>
          <w:tcPr>
            <w:tcW w:w="1260" w:type="dxa"/>
            <w:shd w:val="clear" w:color="auto" w:fill="auto"/>
            <w:noWrap/>
            <w:vAlign w:val="center"/>
          </w:tcPr>
          <w:p w:rsidR="005E0023" w:rsidRPr="00C916BF" w:rsidRDefault="005E0023" w:rsidP="00C0640A">
            <w:pPr>
              <w:spacing w:before="0"/>
              <w:jc w:val="center"/>
              <w:rPr>
                <w:rFonts w:cs="Arial"/>
                <w:color w:val="000000"/>
              </w:rPr>
            </w:pPr>
          </w:p>
        </w:tc>
        <w:tc>
          <w:tcPr>
            <w:tcW w:w="1170" w:type="dxa"/>
          </w:tcPr>
          <w:p w:rsidR="005E0023" w:rsidRPr="00C916BF" w:rsidRDefault="005E0023" w:rsidP="00C0640A">
            <w:pPr>
              <w:spacing w:before="0"/>
              <w:jc w:val="center"/>
              <w:rPr>
                <w:rFonts w:cs="Arial"/>
                <w:color w:val="000000"/>
              </w:rPr>
            </w:pPr>
          </w:p>
        </w:tc>
        <w:tc>
          <w:tcPr>
            <w:tcW w:w="1260" w:type="dxa"/>
          </w:tcPr>
          <w:p w:rsidR="005E0023" w:rsidRPr="00C916BF" w:rsidRDefault="005E0023" w:rsidP="00C0640A">
            <w:pPr>
              <w:spacing w:before="0"/>
              <w:jc w:val="center"/>
              <w:rPr>
                <w:rFonts w:cs="Arial"/>
                <w:color w:val="000000"/>
              </w:rPr>
            </w:pPr>
          </w:p>
        </w:tc>
        <w:tc>
          <w:tcPr>
            <w:tcW w:w="1080" w:type="dxa"/>
          </w:tcPr>
          <w:p w:rsidR="005E0023" w:rsidRPr="00C916BF" w:rsidRDefault="005E0023" w:rsidP="00C0640A">
            <w:pPr>
              <w:spacing w:before="0"/>
              <w:jc w:val="center"/>
              <w:rPr>
                <w:rFonts w:cs="Arial"/>
                <w:color w:val="000000"/>
              </w:rPr>
            </w:pPr>
          </w:p>
        </w:tc>
        <w:tc>
          <w:tcPr>
            <w:tcW w:w="1205" w:type="dxa"/>
          </w:tcPr>
          <w:p w:rsidR="005E0023" w:rsidRPr="00C916BF" w:rsidRDefault="005E0023" w:rsidP="00C0640A">
            <w:pPr>
              <w:spacing w:before="0"/>
              <w:jc w:val="center"/>
              <w:rPr>
                <w:rFonts w:cs="Arial"/>
                <w:color w:val="000000"/>
              </w:rPr>
            </w:pPr>
          </w:p>
        </w:tc>
      </w:tr>
      <w:tr w:rsidR="005E0023" w:rsidRPr="00C916BF" w:rsidTr="005E0023">
        <w:trPr>
          <w:trHeight w:val="772"/>
        </w:trPr>
        <w:tc>
          <w:tcPr>
            <w:tcW w:w="592" w:type="dxa"/>
            <w:shd w:val="clear" w:color="auto" w:fill="auto"/>
            <w:noWrap/>
            <w:vAlign w:val="center"/>
          </w:tcPr>
          <w:p w:rsidR="005E0023" w:rsidRDefault="005E0023" w:rsidP="005E0023">
            <w:pPr>
              <w:spacing w:before="0"/>
              <w:jc w:val="center"/>
              <w:rPr>
                <w:rFonts w:cs="Arial"/>
                <w:color w:val="000000"/>
                <w:lang w:val="sr-Cyrl-RS"/>
              </w:rPr>
            </w:pPr>
            <w:r>
              <w:rPr>
                <w:rFonts w:cs="Arial"/>
                <w:color w:val="000000"/>
                <w:lang w:val="sr-Cyrl-RS"/>
              </w:rPr>
              <w:t>7.</w:t>
            </w:r>
          </w:p>
        </w:tc>
        <w:tc>
          <w:tcPr>
            <w:tcW w:w="1890" w:type="dxa"/>
            <w:shd w:val="clear" w:color="auto" w:fill="auto"/>
            <w:vAlign w:val="center"/>
          </w:tcPr>
          <w:p w:rsidR="005E0023" w:rsidRPr="005E0023" w:rsidRDefault="005E0023" w:rsidP="005E0023">
            <w:pPr>
              <w:widowControl w:val="0"/>
              <w:suppressAutoHyphens/>
              <w:autoSpaceDE w:val="0"/>
              <w:jc w:val="left"/>
              <w:rPr>
                <w:lang w:val="sr-Cyrl-CS"/>
              </w:rPr>
            </w:pPr>
            <w:r w:rsidRPr="005E0023">
              <w:rPr>
                <w:lang w:val="sr-Cyrl-CS"/>
              </w:rPr>
              <w:t>Ранац за опрему за рад на висини</w:t>
            </w:r>
          </w:p>
          <w:p w:rsidR="005E0023" w:rsidRPr="005E0023" w:rsidRDefault="005E0023" w:rsidP="005E0023">
            <w:pPr>
              <w:spacing w:line="254" w:lineRule="auto"/>
              <w:jc w:val="left"/>
              <w:rPr>
                <w:lang w:val="sr-Cyrl-CS"/>
              </w:rPr>
            </w:pPr>
          </w:p>
        </w:tc>
        <w:tc>
          <w:tcPr>
            <w:tcW w:w="720" w:type="dxa"/>
            <w:shd w:val="clear" w:color="auto" w:fill="auto"/>
            <w:vAlign w:val="center"/>
          </w:tcPr>
          <w:p w:rsidR="005E0023" w:rsidRDefault="005E0023" w:rsidP="00C0640A">
            <w:pPr>
              <w:spacing w:before="0"/>
              <w:jc w:val="center"/>
              <w:rPr>
                <w:rFonts w:cs="Arial"/>
                <w:color w:val="000000"/>
                <w:lang w:val="sr-Cyrl-RS"/>
              </w:rPr>
            </w:pPr>
            <w:r>
              <w:rPr>
                <w:rFonts w:cs="Arial"/>
                <w:color w:val="000000"/>
                <w:lang w:val="sr-Cyrl-RS"/>
              </w:rPr>
              <w:t>15</w:t>
            </w:r>
          </w:p>
        </w:tc>
        <w:tc>
          <w:tcPr>
            <w:tcW w:w="1260" w:type="dxa"/>
            <w:shd w:val="clear" w:color="auto" w:fill="auto"/>
            <w:noWrap/>
            <w:vAlign w:val="center"/>
          </w:tcPr>
          <w:p w:rsidR="005E0023" w:rsidRPr="00C916BF" w:rsidRDefault="005E0023" w:rsidP="00C0640A">
            <w:pPr>
              <w:spacing w:before="0"/>
              <w:jc w:val="center"/>
              <w:rPr>
                <w:rFonts w:cs="Arial"/>
                <w:color w:val="000000"/>
              </w:rPr>
            </w:pPr>
          </w:p>
        </w:tc>
        <w:tc>
          <w:tcPr>
            <w:tcW w:w="1170" w:type="dxa"/>
          </w:tcPr>
          <w:p w:rsidR="005E0023" w:rsidRPr="00C916BF" w:rsidRDefault="005E0023" w:rsidP="00C0640A">
            <w:pPr>
              <w:spacing w:before="0"/>
              <w:jc w:val="center"/>
              <w:rPr>
                <w:rFonts w:cs="Arial"/>
                <w:color w:val="000000"/>
              </w:rPr>
            </w:pPr>
          </w:p>
        </w:tc>
        <w:tc>
          <w:tcPr>
            <w:tcW w:w="1260" w:type="dxa"/>
          </w:tcPr>
          <w:p w:rsidR="005E0023" w:rsidRPr="00C916BF" w:rsidRDefault="005E0023" w:rsidP="00C0640A">
            <w:pPr>
              <w:spacing w:before="0"/>
              <w:jc w:val="center"/>
              <w:rPr>
                <w:rFonts w:cs="Arial"/>
                <w:color w:val="000000"/>
              </w:rPr>
            </w:pPr>
          </w:p>
        </w:tc>
        <w:tc>
          <w:tcPr>
            <w:tcW w:w="1080" w:type="dxa"/>
          </w:tcPr>
          <w:p w:rsidR="005E0023" w:rsidRPr="00C916BF" w:rsidRDefault="005E0023" w:rsidP="00C0640A">
            <w:pPr>
              <w:spacing w:before="0"/>
              <w:jc w:val="center"/>
              <w:rPr>
                <w:rFonts w:cs="Arial"/>
                <w:color w:val="000000"/>
              </w:rPr>
            </w:pPr>
          </w:p>
        </w:tc>
        <w:tc>
          <w:tcPr>
            <w:tcW w:w="1205" w:type="dxa"/>
          </w:tcPr>
          <w:p w:rsidR="005E0023" w:rsidRPr="00C916BF" w:rsidRDefault="005E0023" w:rsidP="00C0640A">
            <w:pPr>
              <w:spacing w:before="0"/>
              <w:jc w:val="center"/>
              <w:rPr>
                <w:rFonts w:cs="Arial"/>
                <w:color w:val="000000"/>
              </w:rPr>
            </w:pPr>
          </w:p>
        </w:tc>
      </w:tr>
      <w:tr w:rsidR="005E0023" w:rsidRPr="00C916BF" w:rsidTr="001A1544">
        <w:trPr>
          <w:trHeight w:val="709"/>
        </w:trPr>
        <w:tc>
          <w:tcPr>
            <w:tcW w:w="5632" w:type="dxa"/>
            <w:gridSpan w:val="5"/>
            <w:shd w:val="clear" w:color="auto" w:fill="auto"/>
            <w:noWrap/>
            <w:vAlign w:val="center"/>
          </w:tcPr>
          <w:p w:rsidR="005E0023" w:rsidRPr="005E0023" w:rsidRDefault="005E0023" w:rsidP="005E0023">
            <w:pPr>
              <w:spacing w:before="0"/>
              <w:jc w:val="center"/>
              <w:rPr>
                <w:rFonts w:cs="Arial"/>
                <w:b/>
                <w:color w:val="000000"/>
              </w:rPr>
            </w:pPr>
            <w:r w:rsidRPr="005E0023">
              <w:rPr>
                <w:rFonts w:cs="Arial"/>
                <w:b/>
                <w:color w:val="000000"/>
                <w:lang w:val="sr-Cyrl-RS"/>
              </w:rPr>
              <w:t>УКУПНО:</w:t>
            </w:r>
          </w:p>
        </w:tc>
        <w:tc>
          <w:tcPr>
            <w:tcW w:w="1260" w:type="dxa"/>
          </w:tcPr>
          <w:p w:rsidR="005E0023" w:rsidRPr="00C916BF" w:rsidRDefault="005E0023" w:rsidP="00C0640A">
            <w:pPr>
              <w:spacing w:before="0"/>
              <w:jc w:val="center"/>
              <w:rPr>
                <w:rFonts w:cs="Arial"/>
                <w:color w:val="000000"/>
              </w:rPr>
            </w:pPr>
          </w:p>
        </w:tc>
        <w:tc>
          <w:tcPr>
            <w:tcW w:w="1080" w:type="dxa"/>
          </w:tcPr>
          <w:p w:rsidR="005E0023" w:rsidRPr="00C916BF" w:rsidRDefault="005E0023" w:rsidP="00C0640A">
            <w:pPr>
              <w:spacing w:before="0"/>
              <w:jc w:val="center"/>
              <w:rPr>
                <w:rFonts w:cs="Arial"/>
                <w:color w:val="000000"/>
              </w:rPr>
            </w:pPr>
          </w:p>
        </w:tc>
        <w:tc>
          <w:tcPr>
            <w:tcW w:w="1205" w:type="dxa"/>
          </w:tcPr>
          <w:p w:rsidR="005E0023" w:rsidRPr="00C916BF" w:rsidRDefault="005E0023" w:rsidP="00C0640A">
            <w:pPr>
              <w:spacing w:before="0"/>
              <w:jc w:val="center"/>
              <w:rPr>
                <w:rFonts w:cs="Arial"/>
                <w:color w:val="000000"/>
              </w:rPr>
            </w:pPr>
          </w:p>
        </w:tc>
      </w:tr>
    </w:tbl>
    <w:p w:rsidR="005E0023" w:rsidRDefault="002E475F" w:rsidP="002E475F">
      <w:pPr>
        <w:rPr>
          <w:rFonts w:eastAsia="Calibri" w:cs="Arial"/>
          <w:bCs/>
          <w:color w:val="000000"/>
          <w:sz w:val="20"/>
          <w:szCs w:val="20"/>
          <w:lang w:val="sr-Cyrl-CS" w:eastAsia="sr-Cyrl-CS"/>
        </w:rPr>
      </w:pPr>
      <w:r w:rsidRPr="002E475F">
        <w:rPr>
          <w:rFonts w:eastAsia="Calibri" w:cs="Arial"/>
          <w:bCs/>
          <w:color w:val="000000"/>
          <w:sz w:val="20"/>
          <w:szCs w:val="20"/>
          <w:lang w:val="sr-Cyrl-CS" w:eastAsia="sr-Cyrl-CS"/>
        </w:rPr>
        <w:t xml:space="preserve"> Дат</w:t>
      </w:r>
      <w:r w:rsidR="005E0023">
        <w:rPr>
          <w:rFonts w:eastAsia="Calibri" w:cs="Arial"/>
          <w:bCs/>
          <w:color w:val="000000"/>
          <w:sz w:val="20"/>
          <w:szCs w:val="20"/>
          <w:lang w:val="sr-Cyrl-CS" w:eastAsia="sr-Cyrl-CS"/>
        </w:rPr>
        <w:t>ум:                                                                                                        Понуђач</w:t>
      </w:r>
    </w:p>
    <w:p w:rsidR="002E475F" w:rsidRPr="002E475F" w:rsidRDefault="002E475F" w:rsidP="002E475F">
      <w:pPr>
        <w:rPr>
          <w:rFonts w:eastAsia="Calibri" w:cs="Arial"/>
          <w:bCs/>
          <w:color w:val="000000"/>
          <w:sz w:val="20"/>
          <w:szCs w:val="20"/>
          <w:lang w:val="sr-Cyrl-CS" w:eastAsia="sr-Cyrl-CS"/>
        </w:rPr>
      </w:pPr>
      <w:r w:rsidRPr="002E475F">
        <w:rPr>
          <w:rFonts w:eastAsia="Calibri" w:cs="Arial"/>
          <w:bCs/>
          <w:color w:val="000000"/>
          <w:sz w:val="20"/>
          <w:szCs w:val="20"/>
          <w:lang w:val="sr-Cyrl-CS" w:eastAsia="sr-Cyrl-CS"/>
        </w:rPr>
        <w:t xml:space="preserve"> ________________________                   М.П.                        __________________________</w:t>
      </w:r>
    </w:p>
    <w:p w:rsidR="002E475F" w:rsidRPr="002E475F" w:rsidRDefault="002E475F" w:rsidP="002E475F">
      <w:pPr>
        <w:rPr>
          <w:rFonts w:eastAsia="Calibri" w:cs="Arial"/>
          <w:bCs/>
          <w:color w:val="000000"/>
          <w:sz w:val="20"/>
          <w:szCs w:val="20"/>
          <w:lang w:val="sr-Cyrl-CS" w:eastAsia="sr-Cyrl-CS"/>
        </w:rPr>
      </w:pPr>
      <w:r w:rsidRPr="002E475F">
        <w:rPr>
          <w:rFonts w:eastAsia="Calibri" w:cs="Arial"/>
          <w:bCs/>
          <w:color w:val="000000"/>
          <w:sz w:val="20"/>
          <w:szCs w:val="20"/>
          <w:lang w:val="sr-Cyrl-CS" w:eastAsia="sr-Cyrl-CS"/>
        </w:rPr>
        <w:t xml:space="preserve">                                                                                                 </w:t>
      </w:r>
      <w:r w:rsidR="005E0023">
        <w:rPr>
          <w:rFonts w:eastAsia="Calibri" w:cs="Arial"/>
          <w:bCs/>
          <w:color w:val="000000"/>
          <w:sz w:val="20"/>
          <w:szCs w:val="20"/>
          <w:lang w:val="sr-Cyrl-CS" w:eastAsia="sr-Cyrl-CS"/>
        </w:rPr>
        <w:t xml:space="preserve">               </w:t>
      </w:r>
      <w:r w:rsidRPr="002E475F">
        <w:rPr>
          <w:rFonts w:eastAsia="Calibri" w:cs="Arial"/>
          <w:bCs/>
          <w:color w:val="000000"/>
          <w:sz w:val="20"/>
          <w:szCs w:val="20"/>
          <w:lang w:val="sr-Cyrl-CS" w:eastAsia="sr-Cyrl-CS"/>
        </w:rPr>
        <w:t xml:space="preserve"> </w:t>
      </w:r>
      <w:r w:rsidR="005E0023" w:rsidRPr="002E475F">
        <w:rPr>
          <w:rFonts w:eastAsia="Calibri" w:cs="Arial"/>
          <w:bCs/>
          <w:color w:val="000000"/>
          <w:sz w:val="20"/>
          <w:szCs w:val="20"/>
          <w:lang w:val="sr-Cyrl-CS" w:eastAsia="sr-Cyrl-CS"/>
        </w:rPr>
        <w:t>(потпис овлашћеног лица)</w:t>
      </w:r>
      <w:r w:rsidRPr="002E475F">
        <w:rPr>
          <w:rFonts w:eastAsia="Calibri" w:cs="Arial"/>
          <w:bCs/>
          <w:color w:val="000000"/>
          <w:sz w:val="20"/>
          <w:szCs w:val="20"/>
          <w:lang w:val="sr-Cyrl-CS" w:eastAsia="sr-Cyrl-CS"/>
        </w:rPr>
        <w:t xml:space="preserve">                                                     </w:t>
      </w:r>
    </w:p>
    <w:p w:rsidR="002E475F" w:rsidRPr="002E475F" w:rsidRDefault="002E475F" w:rsidP="002E475F">
      <w:pPr>
        <w:rPr>
          <w:rFonts w:cs="Arial"/>
          <w:b/>
          <w:i/>
          <w:sz w:val="20"/>
          <w:szCs w:val="20"/>
        </w:rPr>
      </w:pPr>
      <w:r w:rsidRPr="002E475F">
        <w:rPr>
          <w:rFonts w:eastAsia="Calibri" w:cs="Arial"/>
          <w:bCs/>
          <w:color w:val="000000"/>
          <w:sz w:val="20"/>
          <w:szCs w:val="20"/>
          <w:lang w:val="sr-Cyrl-CS" w:eastAsia="sr-Cyrl-CS"/>
        </w:rPr>
        <w:t xml:space="preserve"> </w:t>
      </w:r>
      <w:r w:rsidRPr="002E475F">
        <w:rPr>
          <w:rFonts w:cs="Arial"/>
          <w:b/>
          <w:i/>
          <w:sz w:val="20"/>
          <w:szCs w:val="20"/>
        </w:rPr>
        <w:t>Напомена:</w:t>
      </w:r>
    </w:p>
    <w:p w:rsidR="002E475F" w:rsidRPr="002E475F" w:rsidRDefault="002E475F" w:rsidP="002E475F">
      <w:pPr>
        <w:tabs>
          <w:tab w:val="left" w:pos="1134"/>
        </w:tabs>
        <w:rPr>
          <w:rFonts w:eastAsia="TimesNewRomanPS-BoldMT" w:cs="Arial"/>
          <w:i/>
          <w:sz w:val="20"/>
          <w:szCs w:val="20"/>
          <w:lang w:val="ru-RU"/>
        </w:rPr>
      </w:pPr>
      <w:r w:rsidRPr="002E475F">
        <w:rPr>
          <w:rFonts w:eastAsia="TimesNewRomanPS-BoldMT" w:cs="Arial"/>
          <w:i/>
          <w:sz w:val="20"/>
          <w:szCs w:val="20"/>
          <w:lang w:val="ru-RU"/>
        </w:rPr>
        <w:t xml:space="preserve">-Уколико </w:t>
      </w:r>
      <w:r w:rsidRPr="002E475F">
        <w:rPr>
          <w:rFonts w:eastAsia="TimesNewRomanPS-BoldMT" w:cs="Arial"/>
          <w:i/>
          <w:sz w:val="20"/>
          <w:szCs w:val="20"/>
        </w:rPr>
        <w:t>група понуђача подноси заједничку понуду овај образац потписује и оверава Носилац посла</w:t>
      </w:r>
      <w:r w:rsidRPr="002E475F">
        <w:rPr>
          <w:rFonts w:eastAsia="TimesNewRomanPS-BoldMT" w:cs="Arial"/>
          <w:i/>
          <w:sz w:val="20"/>
          <w:szCs w:val="20"/>
          <w:lang w:val="ru-RU"/>
        </w:rPr>
        <w:t>.</w:t>
      </w:r>
    </w:p>
    <w:p w:rsidR="00EA50AE" w:rsidRDefault="002E475F" w:rsidP="00ED4053">
      <w:pPr>
        <w:tabs>
          <w:tab w:val="left" w:pos="1134"/>
        </w:tabs>
        <w:rPr>
          <w:rFonts w:eastAsia="TimesNewRomanPS-BoldMT" w:cs="Arial"/>
          <w:i/>
          <w:sz w:val="20"/>
          <w:szCs w:val="20"/>
          <w:lang w:val="ru-RU"/>
        </w:rPr>
      </w:pPr>
      <w:r w:rsidRPr="002E475F">
        <w:rPr>
          <w:rFonts w:eastAsia="TimesNewRomanPS-BoldMT" w:cs="Arial"/>
          <w:i/>
          <w:sz w:val="20"/>
          <w:szCs w:val="20"/>
        </w:rPr>
        <w:t xml:space="preserve">- </w:t>
      </w:r>
      <w:r w:rsidRPr="002E475F">
        <w:rPr>
          <w:rFonts w:eastAsia="TimesNewRomanPS-BoldMT" w:cs="Arial"/>
          <w:i/>
          <w:sz w:val="20"/>
          <w:szCs w:val="20"/>
          <w:lang w:val="ru-RU"/>
        </w:rPr>
        <w:t>Уколико понуђач подноси понуду са подизвођачем овај образац потписује и оверава печатом понуђач.</w:t>
      </w:r>
    </w:p>
    <w:p w:rsidR="00ED4053" w:rsidRDefault="00ED4053" w:rsidP="00ED4053">
      <w:pPr>
        <w:tabs>
          <w:tab w:val="left" w:pos="1134"/>
        </w:tabs>
        <w:rPr>
          <w:rFonts w:eastAsia="TimesNewRomanPS-BoldMT" w:cs="Arial"/>
          <w:i/>
          <w:sz w:val="20"/>
          <w:szCs w:val="20"/>
          <w:lang w:val="ru-RU"/>
        </w:rPr>
      </w:pPr>
    </w:p>
    <w:p w:rsidR="005E0023" w:rsidRPr="00ED4053" w:rsidRDefault="005E0023" w:rsidP="00ED4053">
      <w:pPr>
        <w:tabs>
          <w:tab w:val="left" w:pos="1134"/>
        </w:tabs>
        <w:rPr>
          <w:rFonts w:eastAsia="TimesNewRomanPS-BoldMT" w:cs="Arial"/>
          <w:i/>
          <w:sz w:val="20"/>
          <w:szCs w:val="20"/>
          <w:lang w:val="ru-RU"/>
        </w:rPr>
      </w:pPr>
    </w:p>
    <w:p w:rsidR="005E0023" w:rsidRDefault="005E0023" w:rsidP="005E0023">
      <w:pPr>
        <w:pStyle w:val="KDKomentar"/>
        <w:spacing w:before="0"/>
        <w:jc w:val="center"/>
        <w:rPr>
          <w:b/>
          <w:i w:val="0"/>
          <w:color w:val="auto"/>
          <w:sz w:val="24"/>
          <w:szCs w:val="24"/>
          <w:lang w:val="sr-Latn-RS"/>
        </w:rPr>
      </w:pPr>
    </w:p>
    <w:p w:rsidR="005E0023" w:rsidRDefault="005E0023" w:rsidP="005E0023">
      <w:pPr>
        <w:pStyle w:val="KDKomentar"/>
        <w:spacing w:before="0"/>
        <w:jc w:val="center"/>
        <w:rPr>
          <w:b/>
          <w:i w:val="0"/>
          <w:color w:val="auto"/>
          <w:sz w:val="24"/>
          <w:szCs w:val="24"/>
          <w:lang w:val="sr-Latn-RS"/>
        </w:rPr>
      </w:pPr>
    </w:p>
    <w:p w:rsidR="002E475F" w:rsidRDefault="002E475F" w:rsidP="005E0023">
      <w:pPr>
        <w:pStyle w:val="KDKomentar"/>
        <w:spacing w:before="0"/>
        <w:jc w:val="center"/>
        <w:rPr>
          <w:b/>
          <w:i w:val="0"/>
          <w:color w:val="auto"/>
          <w:sz w:val="24"/>
          <w:szCs w:val="24"/>
        </w:rPr>
      </w:pPr>
      <w:r w:rsidRPr="005E0023">
        <w:rPr>
          <w:b/>
          <w:i w:val="0"/>
          <w:color w:val="auto"/>
          <w:sz w:val="24"/>
          <w:szCs w:val="24"/>
          <w:lang w:val="sr-Latn-RS"/>
        </w:rPr>
        <w:t>Упутство за попуњавањ</w:t>
      </w:r>
      <w:r w:rsidRPr="005E0023">
        <w:rPr>
          <w:b/>
          <w:i w:val="0"/>
          <w:color w:val="auto"/>
          <w:sz w:val="24"/>
          <w:szCs w:val="24"/>
        </w:rPr>
        <w:t>е Обрасца структуре цене</w:t>
      </w:r>
    </w:p>
    <w:p w:rsidR="005E0023" w:rsidRPr="005E0023" w:rsidRDefault="005E0023" w:rsidP="005E0023">
      <w:pPr>
        <w:pStyle w:val="KDKomentar"/>
        <w:spacing w:before="0"/>
        <w:jc w:val="center"/>
        <w:rPr>
          <w:b/>
          <w:i w:val="0"/>
          <w:color w:val="auto"/>
          <w:sz w:val="24"/>
          <w:szCs w:val="24"/>
          <w:lang w:val="sr-Cyrl-RS"/>
        </w:rPr>
      </w:pPr>
    </w:p>
    <w:p w:rsidR="002E475F" w:rsidRDefault="002E475F" w:rsidP="002E475F">
      <w:pPr>
        <w:pStyle w:val="KDKomentar"/>
        <w:spacing w:before="0"/>
      </w:pPr>
    </w:p>
    <w:p w:rsidR="002E475F" w:rsidRDefault="002E475F" w:rsidP="002E475F">
      <w:pPr>
        <w:pStyle w:val="ListParagraph"/>
        <w:spacing w:before="0" w:after="0" w:line="240" w:lineRule="auto"/>
        <w:ind w:left="0"/>
        <w:rPr>
          <w:rFonts w:ascii="Arial" w:hAnsi="Arial" w:cs="Arial"/>
        </w:rPr>
      </w:pPr>
      <w:r>
        <w:rPr>
          <w:rFonts w:ascii="Arial" w:hAnsi="Arial" w:cs="Arial"/>
        </w:rPr>
        <w:t>Понуђач треба да попун</w:t>
      </w:r>
      <w:r>
        <w:rPr>
          <w:rFonts w:ascii="Arial" w:hAnsi="Arial" w:cs="Arial"/>
          <w:lang w:val="sr-Cyrl-CS"/>
        </w:rPr>
        <w:t>и</w:t>
      </w:r>
      <w:r>
        <w:rPr>
          <w:rFonts w:ascii="Arial" w:hAnsi="Arial" w:cs="Arial"/>
        </w:rPr>
        <w:t xml:space="preserve"> образац структуре цене</w:t>
      </w:r>
      <w:r>
        <w:rPr>
          <w:rFonts w:ascii="Arial" w:hAnsi="Arial" w:cs="Arial"/>
          <w:lang w:val="sr-Cyrl-CS"/>
        </w:rPr>
        <w:t xml:space="preserve"> на следећи начин</w:t>
      </w:r>
      <w:r>
        <w:rPr>
          <w:rFonts w:ascii="Arial" w:hAnsi="Arial" w:cs="Arial"/>
        </w:rPr>
        <w:t>:</w:t>
      </w:r>
    </w:p>
    <w:p w:rsidR="002E475F" w:rsidRDefault="002E475F" w:rsidP="002E475F">
      <w:pPr>
        <w:pStyle w:val="ListParagraph"/>
        <w:numPr>
          <w:ilvl w:val="0"/>
          <w:numId w:val="48"/>
        </w:numPr>
        <w:spacing w:before="0" w:after="0" w:line="240" w:lineRule="auto"/>
        <w:rPr>
          <w:rFonts w:ascii="Arial" w:hAnsi="Arial" w:cs="Arial"/>
        </w:rPr>
      </w:pPr>
      <w:r>
        <w:rPr>
          <w:rFonts w:ascii="Arial" w:hAnsi="Arial" w:cs="Arial"/>
          <w:lang w:val="sr-Cyrl-CS"/>
        </w:rPr>
        <w:t xml:space="preserve">у колону 4. </w:t>
      </w:r>
      <w:r>
        <w:rPr>
          <w:rFonts w:ascii="Arial" w:hAnsi="Arial" w:cs="Arial"/>
        </w:rPr>
        <w:t>Уписује се колико износи</w:t>
      </w:r>
      <w:r w:rsidR="00950B8E">
        <w:rPr>
          <w:rFonts w:ascii="Arial" w:hAnsi="Arial" w:cs="Arial"/>
          <w:lang w:val="sr-Cyrl-RS"/>
        </w:rPr>
        <w:t xml:space="preserve"> </w:t>
      </w:r>
      <w:r>
        <w:rPr>
          <w:rFonts w:ascii="Arial" w:hAnsi="Arial" w:cs="Arial"/>
        </w:rPr>
        <w:t>јединичн</w:t>
      </w:r>
      <w:r>
        <w:rPr>
          <w:rFonts w:ascii="Arial" w:hAnsi="Arial" w:cs="Arial"/>
          <w:lang w:val="sr-Cyrl-RS"/>
        </w:rPr>
        <w:t>е</w:t>
      </w:r>
      <w:r>
        <w:rPr>
          <w:rFonts w:ascii="Arial" w:hAnsi="Arial" w:cs="Arial"/>
        </w:rPr>
        <w:t xml:space="preserve"> цен</w:t>
      </w:r>
      <w:r>
        <w:rPr>
          <w:rFonts w:ascii="Arial" w:hAnsi="Arial" w:cs="Arial"/>
          <w:lang w:val="sr-Cyrl-RS"/>
        </w:rPr>
        <w:t>е</w:t>
      </w:r>
      <w:r>
        <w:rPr>
          <w:rFonts w:ascii="Arial" w:hAnsi="Arial" w:cs="Arial"/>
        </w:rPr>
        <w:t xml:space="preserve"> без ПДВ за наведен</w:t>
      </w:r>
      <w:r>
        <w:rPr>
          <w:rFonts w:ascii="Arial" w:hAnsi="Arial" w:cs="Arial"/>
          <w:lang w:val="sr-Cyrl-RS"/>
        </w:rPr>
        <w:t>а добра</w:t>
      </w:r>
      <w:r>
        <w:rPr>
          <w:rFonts w:ascii="Arial" w:hAnsi="Arial" w:cs="Arial"/>
        </w:rPr>
        <w:t>;</w:t>
      </w:r>
    </w:p>
    <w:p w:rsidR="002E475F" w:rsidRDefault="002E475F" w:rsidP="002E475F">
      <w:pPr>
        <w:pStyle w:val="ListParagraph"/>
        <w:numPr>
          <w:ilvl w:val="0"/>
          <w:numId w:val="48"/>
        </w:numPr>
        <w:spacing w:before="0" w:after="0" w:line="240" w:lineRule="auto"/>
        <w:rPr>
          <w:rFonts w:ascii="Arial" w:hAnsi="Arial" w:cs="Arial"/>
        </w:rPr>
      </w:pPr>
      <w:proofErr w:type="gramStart"/>
      <w:r>
        <w:rPr>
          <w:rFonts w:ascii="Arial" w:hAnsi="Arial" w:cs="Arial"/>
        </w:rPr>
        <w:t>у</w:t>
      </w:r>
      <w:proofErr w:type="gramEnd"/>
      <w:r>
        <w:rPr>
          <w:rFonts w:ascii="Arial" w:hAnsi="Arial" w:cs="Arial"/>
        </w:rPr>
        <w:t xml:space="preserve"> колону </w:t>
      </w:r>
      <w:r>
        <w:rPr>
          <w:rFonts w:ascii="Arial" w:hAnsi="Arial" w:cs="Arial"/>
          <w:lang w:val="sr-Cyrl-CS"/>
        </w:rPr>
        <w:t>5</w:t>
      </w:r>
      <w:r>
        <w:rPr>
          <w:rFonts w:ascii="Arial" w:hAnsi="Arial" w:cs="Arial"/>
        </w:rPr>
        <w:t>. Уписује се колико износ</w:t>
      </w:r>
      <w:r>
        <w:rPr>
          <w:rFonts w:ascii="Arial" w:hAnsi="Arial" w:cs="Arial"/>
          <w:lang w:val="sr-Cyrl-RS"/>
        </w:rPr>
        <w:t>е</w:t>
      </w:r>
      <w:r>
        <w:rPr>
          <w:rFonts w:ascii="Arial" w:hAnsi="Arial" w:cs="Arial"/>
        </w:rPr>
        <w:t xml:space="preserve"> јединичн</w:t>
      </w:r>
      <w:r>
        <w:rPr>
          <w:rFonts w:ascii="Arial" w:hAnsi="Arial" w:cs="Arial"/>
          <w:lang w:val="sr-Cyrl-RS"/>
        </w:rPr>
        <w:t>е</w:t>
      </w:r>
      <w:r>
        <w:rPr>
          <w:rFonts w:ascii="Arial" w:hAnsi="Arial" w:cs="Arial"/>
        </w:rPr>
        <w:t xml:space="preserve"> цен</w:t>
      </w:r>
      <w:r>
        <w:rPr>
          <w:rFonts w:ascii="Arial" w:hAnsi="Arial" w:cs="Arial"/>
          <w:lang w:val="sr-Cyrl-RS"/>
        </w:rPr>
        <w:t>е</w:t>
      </w:r>
      <w:r>
        <w:rPr>
          <w:rFonts w:ascii="Arial" w:hAnsi="Arial" w:cs="Arial"/>
        </w:rPr>
        <w:t xml:space="preserve"> са ПДВ за наведен</w:t>
      </w:r>
      <w:r>
        <w:rPr>
          <w:rFonts w:ascii="Arial" w:hAnsi="Arial" w:cs="Arial"/>
          <w:lang w:val="sr-Cyrl-RS"/>
        </w:rPr>
        <w:t xml:space="preserve">а добра; </w:t>
      </w:r>
    </w:p>
    <w:p w:rsidR="002E475F" w:rsidRDefault="002E475F" w:rsidP="002E475F">
      <w:pPr>
        <w:pStyle w:val="ListParagraph"/>
        <w:numPr>
          <w:ilvl w:val="0"/>
          <w:numId w:val="48"/>
        </w:numPr>
        <w:spacing w:before="0" w:after="0" w:line="240" w:lineRule="auto"/>
        <w:rPr>
          <w:rFonts w:ascii="Arial" w:hAnsi="Arial" w:cs="Arial"/>
        </w:rPr>
      </w:pPr>
      <w:r>
        <w:rPr>
          <w:rFonts w:ascii="Arial" w:hAnsi="Arial" w:cs="Arial"/>
          <w:lang w:val="sr-Cyrl-CS"/>
        </w:rPr>
        <w:t xml:space="preserve">у колону </w:t>
      </w:r>
      <w:r>
        <w:rPr>
          <w:rFonts w:ascii="Arial" w:hAnsi="Arial" w:cs="Arial"/>
        </w:rPr>
        <w:t>6. Уписује се колико износи укупна цена без ПДВ и то тако што се помнож</w:t>
      </w:r>
      <w:r>
        <w:rPr>
          <w:rFonts w:ascii="Arial" w:hAnsi="Arial" w:cs="Arial"/>
          <w:lang w:val="sr-Cyrl-RS"/>
        </w:rPr>
        <w:t>е</w:t>
      </w:r>
      <w:r>
        <w:rPr>
          <w:rFonts w:ascii="Arial" w:hAnsi="Arial" w:cs="Arial"/>
        </w:rPr>
        <w:t xml:space="preserve"> јединичн</w:t>
      </w:r>
      <w:r>
        <w:rPr>
          <w:rFonts w:ascii="Arial" w:hAnsi="Arial" w:cs="Arial"/>
          <w:lang w:val="sr-Cyrl-RS"/>
        </w:rPr>
        <w:t>е</w:t>
      </w:r>
      <w:r>
        <w:rPr>
          <w:rFonts w:ascii="Arial" w:hAnsi="Arial" w:cs="Arial"/>
        </w:rPr>
        <w:t xml:space="preserve"> цен</w:t>
      </w:r>
      <w:r>
        <w:rPr>
          <w:rFonts w:ascii="Arial" w:hAnsi="Arial" w:cs="Arial"/>
          <w:lang w:val="sr-Cyrl-RS"/>
        </w:rPr>
        <w:t>е</w:t>
      </w:r>
      <w:r>
        <w:rPr>
          <w:rFonts w:ascii="Arial" w:hAnsi="Arial" w:cs="Arial"/>
        </w:rPr>
        <w:t xml:space="preserve"> без ПДВ (наведен</w:t>
      </w:r>
      <w:r>
        <w:rPr>
          <w:rFonts w:ascii="Arial" w:hAnsi="Arial" w:cs="Arial"/>
          <w:lang w:val="sr-Cyrl-RS"/>
        </w:rPr>
        <w:t>е</w:t>
      </w:r>
      <w:r>
        <w:rPr>
          <w:rFonts w:ascii="Arial" w:hAnsi="Arial" w:cs="Arial"/>
        </w:rPr>
        <w:t xml:space="preserve"> у колони </w:t>
      </w:r>
      <w:r>
        <w:rPr>
          <w:rFonts w:ascii="Arial" w:hAnsi="Arial" w:cs="Arial"/>
          <w:lang w:val="sr-Cyrl-CS"/>
        </w:rPr>
        <w:t>4</w:t>
      </w:r>
      <w:r>
        <w:rPr>
          <w:rFonts w:ascii="Arial" w:hAnsi="Arial" w:cs="Arial"/>
        </w:rPr>
        <w:t>.) са количин</w:t>
      </w:r>
      <w:r>
        <w:rPr>
          <w:rFonts w:ascii="Arial" w:hAnsi="Arial" w:cs="Arial"/>
          <w:lang w:val="sr-Cyrl-RS"/>
        </w:rPr>
        <w:t>ама</w:t>
      </w:r>
      <w:r>
        <w:rPr>
          <w:rFonts w:ascii="Arial" w:hAnsi="Arial" w:cs="Arial"/>
        </w:rPr>
        <w:t xml:space="preserve"> (наведен</w:t>
      </w:r>
      <w:r>
        <w:rPr>
          <w:rFonts w:ascii="Arial" w:hAnsi="Arial" w:cs="Arial"/>
          <w:lang w:val="sr-Cyrl-RS"/>
        </w:rPr>
        <w:t>е</w:t>
      </w:r>
      <w:r>
        <w:rPr>
          <w:rFonts w:ascii="Arial" w:hAnsi="Arial" w:cs="Arial"/>
        </w:rPr>
        <w:t xml:space="preserve">у колони </w:t>
      </w:r>
      <w:r>
        <w:rPr>
          <w:rFonts w:ascii="Arial" w:hAnsi="Arial" w:cs="Arial"/>
          <w:lang w:val="sr-Cyrl-CS"/>
        </w:rPr>
        <w:t>3</w:t>
      </w:r>
      <w:r>
        <w:rPr>
          <w:rFonts w:ascii="Arial" w:hAnsi="Arial" w:cs="Arial"/>
        </w:rPr>
        <w:t>);</w:t>
      </w:r>
    </w:p>
    <w:p w:rsidR="002E475F" w:rsidRDefault="002E475F" w:rsidP="002E475F">
      <w:pPr>
        <w:pStyle w:val="ListParagraph"/>
        <w:numPr>
          <w:ilvl w:val="0"/>
          <w:numId w:val="48"/>
        </w:numPr>
        <w:spacing w:before="0" w:after="0" w:line="240" w:lineRule="auto"/>
        <w:rPr>
          <w:rFonts w:ascii="Arial" w:hAnsi="Arial" w:cs="Arial"/>
        </w:rPr>
      </w:pPr>
      <w:r>
        <w:rPr>
          <w:rFonts w:ascii="Arial" w:hAnsi="Arial" w:cs="Arial"/>
          <w:lang w:val="sr-Cyrl-CS"/>
        </w:rPr>
        <w:t xml:space="preserve">у колону </w:t>
      </w:r>
      <w:r>
        <w:rPr>
          <w:rFonts w:ascii="Arial" w:hAnsi="Arial" w:cs="Arial"/>
        </w:rPr>
        <w:t>7. Уписује се колико износи ПДВ</w:t>
      </w:r>
    </w:p>
    <w:p w:rsidR="002E475F" w:rsidRDefault="002E475F" w:rsidP="002E475F">
      <w:pPr>
        <w:pStyle w:val="ListParagraph"/>
        <w:numPr>
          <w:ilvl w:val="0"/>
          <w:numId w:val="48"/>
        </w:numPr>
        <w:spacing w:before="0" w:after="0" w:line="240" w:lineRule="auto"/>
        <w:rPr>
          <w:rFonts w:ascii="Arial" w:hAnsi="Arial" w:cs="Arial"/>
        </w:rPr>
      </w:pPr>
      <w:r>
        <w:rPr>
          <w:rFonts w:ascii="Arial" w:hAnsi="Arial" w:cs="Arial"/>
          <w:lang w:val="sr-Cyrl-CS"/>
        </w:rPr>
        <w:t>у колону 8</w:t>
      </w:r>
      <w:r>
        <w:rPr>
          <w:rFonts w:ascii="Arial" w:hAnsi="Arial" w:cs="Arial"/>
        </w:rPr>
        <w:t>. Уписује се колико износи укупна цена са ПДВ и то тако што се сабере укупн</w:t>
      </w:r>
      <w:r>
        <w:rPr>
          <w:rFonts w:ascii="Arial" w:hAnsi="Arial" w:cs="Arial"/>
          <w:lang w:val="sr-Cyrl-RS"/>
        </w:rPr>
        <w:t>е</w:t>
      </w:r>
      <w:r>
        <w:rPr>
          <w:rFonts w:ascii="Arial" w:hAnsi="Arial" w:cs="Arial"/>
        </w:rPr>
        <w:t xml:space="preserve"> цен</w:t>
      </w:r>
      <w:r>
        <w:rPr>
          <w:rFonts w:ascii="Arial" w:hAnsi="Arial" w:cs="Arial"/>
          <w:lang w:val="sr-Cyrl-RS"/>
        </w:rPr>
        <w:t>е</w:t>
      </w:r>
      <w:r>
        <w:rPr>
          <w:rFonts w:ascii="Arial" w:hAnsi="Arial" w:cs="Arial"/>
        </w:rPr>
        <w:t xml:space="preserve"> без ПДВ са износом ПДВ.</w:t>
      </w:r>
    </w:p>
    <w:p w:rsidR="002E475F" w:rsidRDefault="002E475F" w:rsidP="002E475F">
      <w:pPr>
        <w:pStyle w:val="ListParagraph"/>
        <w:numPr>
          <w:ilvl w:val="0"/>
          <w:numId w:val="48"/>
        </w:numPr>
        <w:spacing w:before="0" w:after="0" w:line="240" w:lineRule="auto"/>
        <w:rPr>
          <w:rFonts w:ascii="Arial" w:hAnsi="Arial" w:cs="Arial"/>
        </w:rPr>
      </w:pPr>
      <w:r>
        <w:rPr>
          <w:rFonts w:ascii="Arial" w:hAnsi="Arial" w:cs="Arial"/>
          <w:lang w:val="sr-Cyrl-RS"/>
        </w:rPr>
        <w:t>У последњем реду сабирају се колоне 6 , 7 и 8.</w:t>
      </w:r>
    </w:p>
    <w:p w:rsidR="005E0023" w:rsidRDefault="005E0023">
      <w:pPr>
        <w:spacing w:before="0"/>
        <w:jc w:val="left"/>
        <w:rPr>
          <w:rFonts w:cs="Arial"/>
          <w:sz w:val="24"/>
          <w:szCs w:val="24"/>
          <w:lang w:val="sr-Cyrl-RS"/>
        </w:rPr>
      </w:pPr>
      <w:r>
        <w:rPr>
          <w:rFonts w:cs="Arial"/>
          <w:sz w:val="24"/>
          <w:szCs w:val="24"/>
          <w:lang w:val="sr-Cyrl-RS"/>
        </w:rPr>
        <w:br w:type="page"/>
      </w:r>
    </w:p>
    <w:p w:rsidR="00343A18" w:rsidRPr="007874C1" w:rsidRDefault="00343A18" w:rsidP="00F9008C">
      <w:pPr>
        <w:autoSpaceDE w:val="0"/>
        <w:autoSpaceDN w:val="0"/>
        <w:adjustRightInd w:val="0"/>
        <w:jc w:val="right"/>
        <w:rPr>
          <w:rFonts w:eastAsia="TimesNewRomanPS-BoldMT"/>
        </w:rPr>
      </w:pPr>
      <w:bookmarkStart w:id="250" w:name="_Toc442559926"/>
      <w:r w:rsidRPr="00EC5BB4">
        <w:rPr>
          <w:sz w:val="24"/>
          <w:szCs w:val="24"/>
        </w:rPr>
        <w:lastRenderedPageBreak/>
        <w:t xml:space="preserve">ОБРАЗАЦ </w:t>
      </w:r>
      <w:r w:rsidR="00831C4C">
        <w:rPr>
          <w:sz w:val="24"/>
          <w:szCs w:val="24"/>
          <w:lang w:val="sr-Cyrl-RS"/>
        </w:rPr>
        <w:t>3</w:t>
      </w:r>
      <w:r w:rsidRPr="00EC5BB4">
        <w:rPr>
          <w:sz w:val="24"/>
          <w:szCs w:val="24"/>
        </w:rPr>
        <w:t>.</w:t>
      </w:r>
      <w:bookmarkEnd w:id="250"/>
    </w:p>
    <w:p w:rsidR="00343A18" w:rsidRPr="00EC5BB4" w:rsidRDefault="00343A18" w:rsidP="00343A18">
      <w:pPr>
        <w:spacing w:before="0"/>
        <w:rPr>
          <w:rFonts w:cs="Arial"/>
          <w:sz w:val="24"/>
          <w:szCs w:val="24"/>
          <w:lang w:val="sr-Cyrl-CS"/>
        </w:rPr>
      </w:pP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w:t>
      </w:r>
      <w:r w:rsidR="00881336">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FA15DC" w:rsidRDefault="00343A18" w:rsidP="003B242D">
      <w:pPr>
        <w:rPr>
          <w:sz w:val="24"/>
          <w:szCs w:val="24"/>
          <w:lang w:val="sr-Cyrl-CS"/>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9F07F0">
        <w:rPr>
          <w:rFonts w:cs="Arial"/>
          <w:sz w:val="24"/>
          <w:szCs w:val="24"/>
          <w:lang w:val="ru-RU"/>
        </w:rPr>
        <w:t>,</w:t>
      </w:r>
      <w:r w:rsidR="00463B6E">
        <w:rPr>
          <w:rFonts w:cs="Arial"/>
          <w:sz w:val="24"/>
          <w:szCs w:val="24"/>
          <w:lang w:val="sr-Latn-RS"/>
        </w:rPr>
        <w:t xml:space="preserve"> </w:t>
      </w:r>
      <w:r w:rsidR="003B242D" w:rsidRPr="00C32360">
        <w:rPr>
          <w:sz w:val="24"/>
          <w:szCs w:val="24"/>
          <w:lang w:val="sr-Cyrl-RS"/>
        </w:rPr>
        <w:t>„</w:t>
      </w:r>
      <w:r w:rsidR="00580CBD" w:rsidRPr="00EC7E7C">
        <w:rPr>
          <w:rFonts w:cs="Arial"/>
          <w:sz w:val="24"/>
          <w:szCs w:val="20"/>
          <w:lang w:val="ru-RU" w:eastAsia="ar-SA"/>
        </w:rPr>
        <w:t>Лична заштитна опреме”,</w:t>
      </w:r>
      <w:r w:rsidR="00580CBD">
        <w:rPr>
          <w:rFonts w:cs="Arial"/>
          <w:sz w:val="24"/>
          <w:szCs w:val="20"/>
          <w:lang w:val="ru-RU" w:eastAsia="ar-SA"/>
        </w:rPr>
        <w:t xml:space="preserve"> </w:t>
      </w:r>
      <w:r w:rsidR="00580CBD" w:rsidRPr="00EC7E7C">
        <w:rPr>
          <w:rFonts w:cs="Arial"/>
          <w:sz w:val="24"/>
          <w:szCs w:val="20"/>
          <w:lang w:val="ru-RU" w:eastAsia="ar-SA"/>
        </w:rPr>
        <w:t>Партија број_________(уписује се</w:t>
      </w:r>
      <w:r w:rsidR="00580CBD">
        <w:rPr>
          <w:rFonts w:cs="Arial"/>
          <w:sz w:val="24"/>
          <w:szCs w:val="20"/>
          <w:lang w:val="ru-RU" w:eastAsia="ar-SA"/>
        </w:rPr>
        <w:t xml:space="preserve"> назив и </w:t>
      </w:r>
      <w:r w:rsidR="00580CBD" w:rsidRPr="00EC7E7C">
        <w:rPr>
          <w:rFonts w:cs="Arial"/>
          <w:sz w:val="24"/>
          <w:szCs w:val="20"/>
          <w:lang w:val="ru-RU" w:eastAsia="ar-SA"/>
        </w:rPr>
        <w:t xml:space="preserve"> број партије)</w:t>
      </w:r>
      <w:r w:rsidR="00580CBD" w:rsidRPr="00E91D20">
        <w:rPr>
          <w:sz w:val="24"/>
          <w:szCs w:val="24"/>
          <w:lang w:val="sr-Cyrl-RS"/>
        </w:rPr>
        <w:t>“,</w:t>
      </w:r>
      <w:r w:rsidR="00580CBD" w:rsidRPr="00E91D20">
        <w:rPr>
          <w:rFonts w:cs="Arial"/>
          <w:sz w:val="24"/>
          <w:szCs w:val="24"/>
          <w:lang w:val="am-ET"/>
        </w:rPr>
        <w:t xml:space="preserve"> </w:t>
      </w:r>
      <w:r w:rsidR="00580CBD">
        <w:rPr>
          <w:rFonts w:cs="Arial"/>
          <w:sz w:val="24"/>
          <w:szCs w:val="24"/>
          <w:lang w:val="ru-RU"/>
        </w:rPr>
        <w:t>j</w:t>
      </w:r>
      <w:r w:rsidR="00580CBD" w:rsidRPr="00E91D20">
        <w:rPr>
          <w:rFonts w:cs="Arial"/>
          <w:sz w:val="24"/>
          <w:szCs w:val="24"/>
          <w:lang w:val="ru-RU"/>
        </w:rPr>
        <w:t xml:space="preserve">авна набавка број </w:t>
      </w:r>
      <w:r w:rsidR="00580CBD" w:rsidRPr="00EC7E7C">
        <w:rPr>
          <w:rFonts w:cs="Arial"/>
          <w:sz w:val="24"/>
          <w:szCs w:val="24"/>
          <w:lang w:val="sr-Cyrl-CS"/>
        </w:rPr>
        <w:t>ЈНО/1000/0613/2017</w:t>
      </w:r>
      <w:r w:rsidR="00831C4C" w:rsidRPr="00C32360">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B96725" w:rsidRDefault="00B96725" w:rsidP="00343A18">
      <w:pPr>
        <w:rPr>
          <w:rFonts w:cs="Arial"/>
          <w:i/>
          <w:sz w:val="24"/>
          <w:szCs w:val="24"/>
          <w:lang w:val="ru-RU"/>
        </w:rPr>
      </w:pPr>
    </w:p>
    <w:p w:rsidR="00D54771" w:rsidRDefault="00D54771" w:rsidP="00343A18">
      <w:pPr>
        <w:rPr>
          <w:rFonts w:cs="Arial"/>
          <w:i/>
          <w:sz w:val="24"/>
          <w:szCs w:val="24"/>
          <w:lang w:val="ru-RU"/>
        </w:rPr>
      </w:pPr>
    </w:p>
    <w:p w:rsidR="00656F40" w:rsidRDefault="00656F40" w:rsidP="00343A18">
      <w:pPr>
        <w:rPr>
          <w:rFonts w:cs="Arial"/>
          <w:i/>
          <w:sz w:val="24"/>
          <w:szCs w:val="24"/>
          <w:lang w:val="ru-RU"/>
        </w:rPr>
      </w:pPr>
    </w:p>
    <w:p w:rsidR="00D54771" w:rsidRDefault="00D54771" w:rsidP="00343A18">
      <w:pPr>
        <w:rPr>
          <w:rFonts w:cs="Arial"/>
          <w:i/>
          <w:sz w:val="24"/>
          <w:szCs w:val="24"/>
          <w:lang w:val="ru-RU"/>
        </w:rPr>
      </w:pPr>
    </w:p>
    <w:p w:rsidR="00670378" w:rsidRDefault="00670378" w:rsidP="00343A18">
      <w:pPr>
        <w:rPr>
          <w:rFonts w:cs="Arial"/>
          <w:i/>
          <w:sz w:val="24"/>
          <w:szCs w:val="24"/>
          <w:lang w:val="ru-RU"/>
        </w:rPr>
      </w:pPr>
    </w:p>
    <w:p w:rsidR="00670378" w:rsidRDefault="00670378" w:rsidP="00343A18">
      <w:pPr>
        <w:rPr>
          <w:rFonts w:cs="Arial"/>
          <w:i/>
          <w:sz w:val="24"/>
          <w:szCs w:val="24"/>
          <w:lang w:val="ru-RU"/>
        </w:rPr>
      </w:pPr>
    </w:p>
    <w:p w:rsidR="00D92B50" w:rsidRPr="00EC5BB4" w:rsidRDefault="00D92B50" w:rsidP="00343A18">
      <w:pPr>
        <w:rPr>
          <w:rFonts w:cs="Arial"/>
          <w:i/>
          <w:sz w:val="24"/>
          <w:szCs w:val="24"/>
          <w:lang w:val="ru-RU"/>
        </w:rPr>
      </w:pPr>
    </w:p>
    <w:p w:rsidR="00343A18" w:rsidRPr="00EC5BB4" w:rsidRDefault="00343A18" w:rsidP="00343A18">
      <w:pPr>
        <w:pStyle w:val="KDObrazac"/>
        <w:spacing w:before="0"/>
        <w:rPr>
          <w:sz w:val="24"/>
          <w:szCs w:val="24"/>
        </w:rPr>
      </w:pPr>
      <w:bookmarkStart w:id="251" w:name="_Toc442559928"/>
      <w:r w:rsidRPr="00EC5BB4">
        <w:rPr>
          <w:sz w:val="24"/>
          <w:szCs w:val="24"/>
        </w:rPr>
        <w:t xml:space="preserve">ОБРАЗАЦ </w:t>
      </w:r>
      <w:r w:rsidR="00831C4C">
        <w:rPr>
          <w:sz w:val="24"/>
          <w:szCs w:val="24"/>
          <w:lang w:val="sr-Cyrl-RS"/>
        </w:rPr>
        <w:t>4</w:t>
      </w:r>
      <w:r w:rsidRPr="00EC5BB4">
        <w:rPr>
          <w:sz w:val="24"/>
          <w:szCs w:val="24"/>
        </w:rPr>
        <w:t>.</w:t>
      </w:r>
      <w:bookmarkEnd w:id="251"/>
    </w:p>
    <w:p w:rsidR="00343A18" w:rsidRPr="00EC5BB4" w:rsidRDefault="00343A18" w:rsidP="00343A18">
      <w:pPr>
        <w:pStyle w:val="KDParagraf"/>
        <w:spacing w:before="0"/>
        <w:rPr>
          <w:rFonts w:cs="Arial"/>
          <w:sz w:val="24"/>
          <w:szCs w:val="24"/>
        </w:rPr>
      </w:pPr>
    </w:p>
    <w:p w:rsidR="00EC1157" w:rsidRPr="00EC1157" w:rsidRDefault="00EC1157" w:rsidP="00EC1157">
      <w:pPr>
        <w:rPr>
          <w:rFonts w:cs="Arial"/>
          <w:b/>
          <w:i/>
          <w:lang w:val="ru-RU"/>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2" w:name="_Toc442559929"/>
      <w:r w:rsidRPr="00781B02">
        <w:rPr>
          <w:b/>
          <w:lang w:val="ru-RU"/>
        </w:rPr>
        <w:t>И З Ј А В У</w:t>
      </w:r>
      <w:bookmarkEnd w:id="252"/>
    </w:p>
    <w:p w:rsidR="00343A18" w:rsidRPr="00781B02" w:rsidRDefault="00343A18" w:rsidP="00781B02"/>
    <w:p w:rsidR="00343A18" w:rsidRPr="00781B02" w:rsidRDefault="00343A18" w:rsidP="00781B02"/>
    <w:p w:rsidR="00343A18" w:rsidRPr="00FA15DC" w:rsidRDefault="00343A18" w:rsidP="00343A18">
      <w:pPr>
        <w:rPr>
          <w:sz w:val="24"/>
          <w:szCs w:val="24"/>
          <w:lang w:val="sr-Cyrl-C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C32360">
        <w:rPr>
          <w:sz w:val="24"/>
          <w:szCs w:val="24"/>
          <w:lang w:val="sr-Cyrl-RS"/>
        </w:rPr>
        <w:t>„</w:t>
      </w:r>
      <w:r w:rsidR="00580CBD" w:rsidRPr="00580CBD">
        <w:rPr>
          <w:sz w:val="24"/>
          <w:szCs w:val="24"/>
          <w:lang w:val="ru-RU"/>
        </w:rPr>
        <w:t>Лична заштитна опреме”,Партија број_________(уписује се назив и  број партије)</w:t>
      </w:r>
      <w:r w:rsidR="00580CBD" w:rsidRPr="00580CBD">
        <w:rPr>
          <w:sz w:val="24"/>
          <w:szCs w:val="24"/>
          <w:lang w:val="sr-Cyrl-RS"/>
        </w:rPr>
        <w:t>,</w:t>
      </w:r>
      <w:r w:rsidR="00580CBD" w:rsidRPr="00580CBD">
        <w:rPr>
          <w:sz w:val="24"/>
          <w:szCs w:val="24"/>
          <w:lang w:val="am-ET"/>
        </w:rPr>
        <w:t xml:space="preserve"> </w:t>
      </w:r>
      <w:r w:rsidR="00580CBD" w:rsidRPr="00580CBD">
        <w:rPr>
          <w:sz w:val="24"/>
          <w:szCs w:val="24"/>
          <w:lang w:val="ru-RU"/>
        </w:rPr>
        <w:t xml:space="preserve">jавна набавка број </w:t>
      </w:r>
      <w:r w:rsidR="00580CBD" w:rsidRPr="00580CBD">
        <w:rPr>
          <w:sz w:val="24"/>
          <w:szCs w:val="24"/>
          <w:lang w:val="sr-Cyrl-CS"/>
        </w:rPr>
        <w:t>ЈНО/1000/0613/2017</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5A748E" w:rsidRDefault="005A748E" w:rsidP="00524CA8">
      <w:pPr>
        <w:spacing w:before="0"/>
        <w:rPr>
          <w:rFonts w:cs="Arial"/>
          <w:i/>
          <w:sz w:val="20"/>
          <w:szCs w:val="20"/>
        </w:rPr>
      </w:pPr>
    </w:p>
    <w:p w:rsidR="005A748E" w:rsidRDefault="005A748E" w:rsidP="00524CA8">
      <w:pPr>
        <w:spacing w:before="0"/>
        <w:rPr>
          <w:rFonts w:cs="Arial"/>
          <w:i/>
          <w:sz w:val="20"/>
          <w:szCs w:val="20"/>
        </w:rPr>
      </w:pPr>
    </w:p>
    <w:p w:rsidR="00656F40" w:rsidRPr="00524CA8" w:rsidRDefault="00656F40" w:rsidP="00524CA8">
      <w:pPr>
        <w:spacing w:before="0"/>
        <w:rPr>
          <w:rFonts w:cs="Arial"/>
          <w:i/>
          <w:sz w:val="20"/>
          <w:szCs w:val="20"/>
        </w:rPr>
      </w:pPr>
    </w:p>
    <w:p w:rsidR="00C32360" w:rsidRDefault="00C32360" w:rsidP="002348BE">
      <w:pPr>
        <w:pStyle w:val="KDObrazac"/>
        <w:rPr>
          <w:sz w:val="24"/>
          <w:szCs w:val="24"/>
        </w:rPr>
      </w:pPr>
    </w:p>
    <w:p w:rsidR="00C32360" w:rsidRDefault="00C32360" w:rsidP="00125521">
      <w:pPr>
        <w:pStyle w:val="KDObrazac"/>
        <w:jc w:val="both"/>
        <w:rPr>
          <w:sz w:val="24"/>
          <w:szCs w:val="24"/>
        </w:rPr>
      </w:pPr>
    </w:p>
    <w:p w:rsidR="00EC1157" w:rsidRDefault="002348BE" w:rsidP="002348BE">
      <w:pPr>
        <w:pStyle w:val="KDObrazac"/>
        <w:rPr>
          <w:rFonts w:asciiTheme="minorHAnsi" w:hAnsiTheme="minorHAnsi"/>
          <w:szCs w:val="24"/>
          <w:lang w:val="sr-Cyrl-RS"/>
        </w:rPr>
      </w:pPr>
      <w:r w:rsidRPr="00F32195">
        <w:rPr>
          <w:sz w:val="24"/>
          <w:szCs w:val="24"/>
        </w:rPr>
        <w:t xml:space="preserve">ОБРАЗАЦ </w:t>
      </w:r>
      <w:r w:rsidR="00580CBD">
        <w:rPr>
          <w:sz w:val="24"/>
          <w:szCs w:val="24"/>
          <w:lang w:val="sr-Cyrl-RS"/>
        </w:rPr>
        <w:t>5</w:t>
      </w:r>
      <w:r w:rsidR="00662EE6">
        <w:rPr>
          <w:sz w:val="24"/>
          <w:szCs w:val="24"/>
          <w:lang w:val="sr-Cyrl-RS"/>
        </w:rPr>
        <w:t>.</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FA15DC" w:rsidRDefault="007E7BB8" w:rsidP="00FA15DC">
      <w:pPr>
        <w:rPr>
          <w:sz w:val="24"/>
          <w:szCs w:val="24"/>
          <w:lang w:val="sr-Cyrl-CS"/>
        </w:rPr>
      </w:pPr>
      <w:proofErr w:type="gramStart"/>
      <w:r w:rsidRPr="00EC5BB4">
        <w:rPr>
          <w:rFonts w:cs="Arial"/>
          <w:sz w:val="24"/>
          <w:szCs w:val="24"/>
        </w:rPr>
        <w:t>за</w:t>
      </w:r>
      <w:proofErr w:type="gramEnd"/>
      <w:r w:rsidRPr="00EC5BB4">
        <w:rPr>
          <w:rFonts w:cs="Arial"/>
          <w:sz w:val="24"/>
          <w:szCs w:val="24"/>
        </w:rPr>
        <w:t xml:space="preserve">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782CB9" w:rsidRPr="00580CBD">
        <w:rPr>
          <w:sz w:val="24"/>
          <w:szCs w:val="24"/>
          <w:lang w:val="ru-RU"/>
        </w:rPr>
        <w:t>Лична заштитна опреме”,</w:t>
      </w:r>
      <w:r w:rsidR="00782CB9">
        <w:rPr>
          <w:sz w:val="24"/>
          <w:szCs w:val="24"/>
          <w:lang w:val="ru-RU"/>
        </w:rPr>
        <w:t xml:space="preserve"> </w:t>
      </w:r>
      <w:r w:rsidR="00782CB9" w:rsidRPr="00580CBD">
        <w:rPr>
          <w:sz w:val="24"/>
          <w:szCs w:val="24"/>
          <w:lang w:val="ru-RU"/>
        </w:rPr>
        <w:t>Партија број_________(уписује се назив и  број партије)</w:t>
      </w:r>
    </w:p>
    <w:p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w:t>
      </w:r>
      <w:r w:rsidR="00881336">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EC1157">
        <w:trPr>
          <w:trHeight w:val="415"/>
          <w:tblCellSpacing w:w="20" w:type="dxa"/>
        </w:trPr>
        <w:tc>
          <w:tcPr>
            <w:tcW w:w="5323" w:type="dxa"/>
            <w:shd w:val="clear" w:color="auto" w:fill="auto"/>
            <w:vAlign w:val="center"/>
          </w:tcPr>
          <w:p w:rsidR="00546355" w:rsidRPr="00EC1157" w:rsidRDefault="00E60454" w:rsidP="00546355">
            <w:pPr>
              <w:jc w:val="center"/>
              <w:rPr>
                <w:rFonts w:cs="Arial"/>
              </w:rPr>
            </w:pPr>
            <w:r w:rsidRPr="00E60454">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546355" w:rsidRPr="00EC1157" w:rsidRDefault="00E02B90" w:rsidP="00125521">
            <w:pPr>
              <w:rPr>
                <w:rFonts w:cs="Arial"/>
              </w:rPr>
            </w:pPr>
            <w:r w:rsidRPr="00E02B90">
              <w:rPr>
                <w:rFonts w:cs="Arial"/>
              </w:rPr>
              <w:t>__________ динара</w:t>
            </w:r>
          </w:p>
        </w:tc>
      </w:tr>
      <w:tr w:rsidR="00E02B90" w:rsidRPr="00EC5BB4" w:rsidTr="00EC1157">
        <w:trPr>
          <w:trHeight w:val="415"/>
          <w:tblCellSpacing w:w="20" w:type="dxa"/>
        </w:trPr>
        <w:tc>
          <w:tcPr>
            <w:tcW w:w="5323" w:type="dxa"/>
            <w:shd w:val="clear" w:color="auto" w:fill="auto"/>
            <w:vAlign w:val="center"/>
          </w:tcPr>
          <w:p w:rsidR="00E02B90" w:rsidRPr="00EC1157" w:rsidRDefault="00E02B90" w:rsidP="00E02B90">
            <w:pPr>
              <w:jc w:val="center"/>
              <w:rPr>
                <w:rFonts w:cs="Arial"/>
              </w:rPr>
            </w:pPr>
            <w:r w:rsidRPr="00EC1157">
              <w:rPr>
                <w:rFonts w:cs="Arial"/>
              </w:rPr>
              <w:t>Укупни трошкови без ПДВ</w:t>
            </w:r>
          </w:p>
        </w:tc>
        <w:tc>
          <w:tcPr>
            <w:tcW w:w="4260" w:type="dxa"/>
            <w:shd w:val="clear" w:color="auto" w:fill="auto"/>
          </w:tcPr>
          <w:p w:rsidR="00E02B90" w:rsidRPr="00EC1157" w:rsidRDefault="00E02B90" w:rsidP="00E02B90">
            <w:pPr>
              <w:rPr>
                <w:rFonts w:cs="Arial"/>
              </w:rPr>
            </w:pPr>
          </w:p>
          <w:p w:rsidR="00E02B90" w:rsidRPr="00EC1157" w:rsidRDefault="00E02B90" w:rsidP="00E02B90">
            <w:pPr>
              <w:rPr>
                <w:rFonts w:cs="Arial"/>
              </w:rPr>
            </w:pPr>
            <w:r w:rsidRPr="00EC1157">
              <w:rPr>
                <w:rFonts w:cs="Arial"/>
              </w:rPr>
              <w:t>__________ динара</w:t>
            </w:r>
          </w:p>
        </w:tc>
      </w:tr>
      <w:tr w:rsidR="00E02B90" w:rsidRPr="00EC5BB4" w:rsidTr="00546355">
        <w:trPr>
          <w:trHeight w:val="433"/>
          <w:tblCellSpacing w:w="20" w:type="dxa"/>
        </w:trPr>
        <w:tc>
          <w:tcPr>
            <w:tcW w:w="5323" w:type="dxa"/>
            <w:shd w:val="clear" w:color="auto" w:fill="auto"/>
            <w:vAlign w:val="center"/>
          </w:tcPr>
          <w:p w:rsidR="00E02B90" w:rsidRPr="00EC1157" w:rsidRDefault="00E02B90" w:rsidP="00E02B90">
            <w:pPr>
              <w:autoSpaceDE w:val="0"/>
              <w:autoSpaceDN w:val="0"/>
              <w:adjustRightInd w:val="0"/>
              <w:jc w:val="center"/>
              <w:rPr>
                <w:rFonts w:cs="Arial"/>
              </w:rPr>
            </w:pPr>
            <w:r w:rsidRPr="00EC1157">
              <w:rPr>
                <w:rFonts w:cs="Arial"/>
              </w:rPr>
              <w:t>ПДВ</w:t>
            </w:r>
          </w:p>
        </w:tc>
        <w:tc>
          <w:tcPr>
            <w:tcW w:w="4260" w:type="dxa"/>
            <w:shd w:val="clear" w:color="auto" w:fill="auto"/>
          </w:tcPr>
          <w:p w:rsidR="00E02B90" w:rsidRPr="00EC1157" w:rsidRDefault="00E02B90" w:rsidP="00E02B90">
            <w:pPr>
              <w:rPr>
                <w:rFonts w:cs="Arial"/>
              </w:rPr>
            </w:pPr>
          </w:p>
          <w:p w:rsidR="00E02B90" w:rsidRPr="00EC1157" w:rsidRDefault="00E02B90" w:rsidP="00E02B90">
            <w:pPr>
              <w:rPr>
                <w:rFonts w:cs="Arial"/>
              </w:rPr>
            </w:pPr>
            <w:r w:rsidRPr="00EC1157">
              <w:rPr>
                <w:rFonts w:cs="Arial"/>
              </w:rPr>
              <w:t>__________ динара</w:t>
            </w:r>
          </w:p>
        </w:tc>
      </w:tr>
      <w:tr w:rsidR="00E02B90" w:rsidRPr="00EC5BB4" w:rsidTr="00546355">
        <w:trPr>
          <w:trHeight w:val="190"/>
          <w:tblCellSpacing w:w="20" w:type="dxa"/>
        </w:trPr>
        <w:tc>
          <w:tcPr>
            <w:tcW w:w="5323" w:type="dxa"/>
            <w:shd w:val="clear" w:color="auto" w:fill="auto"/>
          </w:tcPr>
          <w:p w:rsidR="00E02B90" w:rsidRPr="00EC1157" w:rsidRDefault="00E02B90" w:rsidP="00E02B90">
            <w:pPr>
              <w:jc w:val="center"/>
              <w:rPr>
                <w:rFonts w:cs="Arial"/>
              </w:rPr>
            </w:pPr>
          </w:p>
          <w:p w:rsidR="00E02B90" w:rsidRPr="00EC1157" w:rsidRDefault="00E02B90" w:rsidP="00E02B90">
            <w:pPr>
              <w:jc w:val="center"/>
              <w:rPr>
                <w:rFonts w:cs="Arial"/>
              </w:rPr>
            </w:pPr>
            <w:r w:rsidRPr="00EC1157">
              <w:rPr>
                <w:rFonts w:cs="Arial"/>
              </w:rPr>
              <w:t>Укупни  трошкови са ПДВ</w:t>
            </w:r>
          </w:p>
        </w:tc>
        <w:tc>
          <w:tcPr>
            <w:tcW w:w="4260" w:type="dxa"/>
            <w:shd w:val="clear" w:color="auto" w:fill="auto"/>
          </w:tcPr>
          <w:p w:rsidR="00E02B90" w:rsidRPr="00EC1157" w:rsidRDefault="00E02B90" w:rsidP="00E02B90">
            <w:pPr>
              <w:rPr>
                <w:rFonts w:cs="Arial"/>
              </w:rPr>
            </w:pPr>
          </w:p>
          <w:p w:rsidR="00E02B90" w:rsidRPr="00EC1157" w:rsidRDefault="00E02B90" w:rsidP="00E02B90">
            <w:pPr>
              <w:rPr>
                <w:rFonts w:cs="Arial"/>
              </w:rPr>
            </w:pPr>
            <w:r w:rsidRPr="00EC1157">
              <w:rPr>
                <w:rFonts w:cs="Arial"/>
              </w:rPr>
              <w:t>__________ динара</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12F0E" w:rsidRDefault="007E7BB8" w:rsidP="00925E05">
      <w:pPr>
        <w:pStyle w:val="KDObrazac"/>
        <w:spacing w:before="0"/>
        <w:rPr>
          <w:sz w:val="20"/>
          <w:szCs w:val="20"/>
          <w:lang w:val="sr-Latn-CS"/>
        </w:rPr>
      </w:pPr>
      <w:r w:rsidRPr="0042687E">
        <w:rPr>
          <w:sz w:val="20"/>
          <w:szCs w:val="20"/>
          <w:lang w:val="sr-Latn-CS"/>
        </w:rPr>
        <w:br w:type="page"/>
      </w:r>
    </w:p>
    <w:p w:rsidR="00925E05" w:rsidRPr="00EC5BB4" w:rsidRDefault="00FA14E2" w:rsidP="00925E05">
      <w:pPr>
        <w:pStyle w:val="KDObrazac"/>
        <w:spacing w:before="0"/>
        <w:rPr>
          <w:sz w:val="24"/>
          <w:szCs w:val="24"/>
          <w:lang w:val="sr-Cyrl-RS"/>
        </w:rPr>
      </w:pPr>
      <w:r w:rsidRPr="00F32195">
        <w:rPr>
          <w:sz w:val="24"/>
          <w:szCs w:val="24"/>
        </w:rPr>
        <w:lastRenderedPageBreak/>
        <w:t>ОБРАЗАЦ</w:t>
      </w:r>
      <w:r>
        <w:rPr>
          <w:sz w:val="24"/>
          <w:szCs w:val="24"/>
          <w:lang w:val="sr-Cyrl-RS"/>
        </w:rPr>
        <w:t xml:space="preserve"> </w:t>
      </w:r>
      <w:r w:rsidR="00580CBD">
        <w:rPr>
          <w:sz w:val="24"/>
          <w:szCs w:val="24"/>
          <w:lang w:val="sr-Latn-RS"/>
        </w:rPr>
        <w:t>6</w:t>
      </w:r>
      <w:r w:rsidR="00662EE6">
        <w:rPr>
          <w:sz w:val="24"/>
          <w:szCs w:val="24"/>
          <w:lang w:val="sr-Cyrl-RS"/>
        </w:rPr>
        <w:t>.</w:t>
      </w: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CA101C">
        <w:trPr>
          <w:trHeight w:val="155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6974D7" w:rsidRDefault="006974D7" w:rsidP="005A51B0">
      <w:pPr>
        <w:ind w:left="4320"/>
        <w:rPr>
          <w:rFonts w:cs="Arial"/>
          <w:sz w:val="24"/>
          <w:szCs w:val="24"/>
          <w:lang w:val="sr-Cyrl-CS"/>
        </w:rPr>
      </w:pPr>
      <w:bookmarkStart w:id="253" w:name="_Toc442559948"/>
    </w:p>
    <w:p w:rsidR="00B63E8C" w:rsidRDefault="00B63E8C" w:rsidP="005A51B0">
      <w:pPr>
        <w:ind w:left="4320"/>
        <w:rPr>
          <w:rFonts w:cs="Arial"/>
          <w:sz w:val="24"/>
          <w:szCs w:val="24"/>
          <w:lang w:val="sr-Cyrl-CS"/>
        </w:rPr>
      </w:pPr>
    </w:p>
    <w:p w:rsidR="009D5BCC" w:rsidRPr="00EC5BB4" w:rsidRDefault="009D5BCC" w:rsidP="009D5BCC">
      <w:pPr>
        <w:pStyle w:val="KDObrazac"/>
        <w:spacing w:before="0"/>
        <w:rPr>
          <w:sz w:val="24"/>
          <w:szCs w:val="24"/>
          <w:lang w:val="sr-Cyrl-RS"/>
        </w:rPr>
      </w:pPr>
      <w:r w:rsidRPr="00F32195">
        <w:rPr>
          <w:sz w:val="24"/>
          <w:szCs w:val="24"/>
        </w:rPr>
        <w:t>ОБРАЗАЦ</w:t>
      </w:r>
      <w:r>
        <w:rPr>
          <w:sz w:val="24"/>
          <w:szCs w:val="24"/>
          <w:lang w:val="sr-Cyrl-RS"/>
        </w:rPr>
        <w:t xml:space="preserve"> </w:t>
      </w:r>
      <w:r w:rsidR="003002EC">
        <w:rPr>
          <w:sz w:val="24"/>
          <w:szCs w:val="24"/>
          <w:lang w:val="sr-Cyrl-RS"/>
        </w:rPr>
        <w:t>7</w:t>
      </w:r>
      <w:r>
        <w:rPr>
          <w:sz w:val="24"/>
          <w:szCs w:val="24"/>
          <w:lang w:val="sr-Cyrl-RS"/>
        </w:rPr>
        <w:t>.</w:t>
      </w:r>
    </w:p>
    <w:p w:rsidR="001D5FAF" w:rsidRPr="001D5FAF" w:rsidRDefault="001D5FAF" w:rsidP="001D5FAF">
      <w:pPr>
        <w:jc w:val="right"/>
        <w:rPr>
          <w:rFonts w:cs="Arial"/>
          <w:b/>
          <w:lang w:val="sr-Cyrl-RS"/>
        </w:rPr>
      </w:pPr>
    </w:p>
    <w:p w:rsidR="006974D7" w:rsidRDefault="006B18D8" w:rsidP="006974D7">
      <w:pPr>
        <w:rPr>
          <w:rFonts w:cs="Arial"/>
          <w:lang w:val="ru-RU"/>
        </w:rPr>
      </w:pPr>
      <w:r>
        <w:rPr>
          <w:rFonts w:cs="Arial"/>
          <w:lang w:val="ru-RU"/>
        </w:rPr>
        <w:t xml:space="preserve">ЗАПИСНИК О КВАЛИТАТИВНОМ И КВАНТИТАТИВНОМ ПРИЈЕМУ ДОБАРА </w:t>
      </w:r>
    </w:p>
    <w:p w:rsidR="006B18D8" w:rsidRPr="00F10346" w:rsidRDefault="006B18D8" w:rsidP="006974D7">
      <w:pPr>
        <w:rPr>
          <w:rFonts w:cs="Arial"/>
          <w:lang w:val="ru-RU"/>
        </w:rPr>
      </w:pPr>
    </w:p>
    <w:p w:rsidR="006974D7" w:rsidRPr="00F10346" w:rsidRDefault="006974D7" w:rsidP="006974D7">
      <w:pPr>
        <w:rPr>
          <w:rFonts w:cs="Arial"/>
          <w:lang w:val="ru-RU"/>
        </w:rPr>
      </w:pPr>
      <w:r w:rsidRPr="00F10346">
        <w:rPr>
          <w:rFonts w:cs="Arial"/>
          <w:lang w:val="ru-RU"/>
        </w:rPr>
        <w:t>Датум___________</w:t>
      </w:r>
    </w:p>
    <w:p w:rsidR="006974D7" w:rsidRPr="00F10346" w:rsidRDefault="006974D7" w:rsidP="006974D7">
      <w:pPr>
        <w:ind w:left="1440" w:firstLine="720"/>
        <w:rPr>
          <w:rFonts w:cs="Arial"/>
          <w:lang w:val="ru-RU"/>
        </w:rPr>
      </w:pPr>
    </w:p>
    <w:p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rsidR="006974D7" w:rsidRPr="00F10346" w:rsidRDefault="006974D7" w:rsidP="006974D7">
      <w:pPr>
        <w:rPr>
          <w:rFonts w:cs="Arial"/>
          <w:lang w:val="ru-RU"/>
        </w:rPr>
      </w:pPr>
    </w:p>
    <w:p w:rsidR="006974D7" w:rsidRPr="00F10346" w:rsidRDefault="006974D7" w:rsidP="006974D7">
      <w:pPr>
        <w:rPr>
          <w:rFonts w:cs="Arial"/>
        </w:rPr>
      </w:pPr>
      <w:r w:rsidRPr="00F10346">
        <w:rPr>
          <w:rFonts w:cs="Arial"/>
          <w:lang w:val="ru-RU"/>
        </w:rPr>
        <w:t>Број Уговора/Датум:      __________________________________________</w:t>
      </w:r>
    </w:p>
    <w:p w:rsidR="006974D7" w:rsidRPr="00B63E8C" w:rsidRDefault="006974D7" w:rsidP="006974D7">
      <w:pPr>
        <w:rPr>
          <w:rFonts w:cs="Arial"/>
          <w:lang w:val="sr-Latn-RS"/>
        </w:rPr>
      </w:pPr>
      <w:r w:rsidRPr="00F10346">
        <w:rPr>
          <w:rFonts w:cs="Arial"/>
          <w:lang w:val="ru-RU"/>
        </w:rPr>
        <w:t xml:space="preserve">Место извршене </w:t>
      </w:r>
      <w:r w:rsidR="00076074">
        <w:rPr>
          <w:rFonts w:cs="Arial"/>
          <w:lang w:val="ru-RU"/>
        </w:rPr>
        <w:t>испоруке</w:t>
      </w:r>
      <w:r w:rsidRPr="00F10346">
        <w:rPr>
          <w:rFonts w:cs="Arial"/>
          <w:lang w:val="ru-RU"/>
        </w:rPr>
        <w:t>__________________________</w:t>
      </w:r>
      <w:r w:rsidR="00B63E8C">
        <w:rPr>
          <w:rFonts w:cs="Arial"/>
          <w:lang w:val="sr-Latn-RS"/>
        </w:rPr>
        <w:t>______________</w:t>
      </w:r>
    </w:p>
    <w:p w:rsidR="006974D7" w:rsidRPr="00F10346" w:rsidRDefault="006974D7" w:rsidP="006974D7">
      <w:pPr>
        <w:rPr>
          <w:rFonts w:cs="Arial"/>
          <w:lang w:val="ru-RU"/>
        </w:rPr>
      </w:pPr>
      <w:r w:rsidRPr="00F10346">
        <w:rPr>
          <w:rFonts w:cs="Arial"/>
          <w:lang w:val="ru-RU"/>
        </w:rPr>
        <w:t>Објекат: ______________________________________________________</w:t>
      </w:r>
    </w:p>
    <w:p w:rsidR="006974D7" w:rsidRPr="00F10346" w:rsidRDefault="006974D7" w:rsidP="006974D7">
      <w:pPr>
        <w:ind w:left="426"/>
        <w:rPr>
          <w:rFonts w:cs="Arial"/>
          <w:b/>
          <w:lang w:val="ru-RU"/>
        </w:rPr>
      </w:pPr>
    </w:p>
    <w:p w:rsidR="006A337D"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p>
    <w:p w:rsidR="006A337D" w:rsidRDefault="006A337D" w:rsidP="006974D7">
      <w:pPr>
        <w:ind w:left="426"/>
        <w:rPr>
          <w:rFonts w:cs="Arial"/>
          <w:lang w:val="ru-RU"/>
        </w:rPr>
      </w:pPr>
    </w:p>
    <w:tbl>
      <w:tblPr>
        <w:tblStyle w:val="TableGrid"/>
        <w:tblW w:w="0" w:type="auto"/>
        <w:tblInd w:w="-5" w:type="dxa"/>
        <w:tblLook w:val="04A0" w:firstRow="1" w:lastRow="0" w:firstColumn="1" w:lastColumn="0" w:noHBand="0" w:noVBand="1"/>
      </w:tblPr>
      <w:tblGrid>
        <w:gridCol w:w="734"/>
        <w:gridCol w:w="5656"/>
        <w:gridCol w:w="1350"/>
        <w:gridCol w:w="1284"/>
      </w:tblGrid>
      <w:tr w:rsidR="006A337D" w:rsidTr="006A337D">
        <w:tc>
          <w:tcPr>
            <w:tcW w:w="734" w:type="dxa"/>
          </w:tcPr>
          <w:p w:rsidR="006A337D" w:rsidRDefault="006A337D" w:rsidP="006974D7">
            <w:pPr>
              <w:rPr>
                <w:rFonts w:cs="Arial"/>
                <w:lang w:val="ru-RU"/>
              </w:rPr>
            </w:pPr>
            <w:r>
              <w:rPr>
                <w:rFonts w:cs="Arial"/>
                <w:lang w:val="ru-RU"/>
              </w:rPr>
              <w:t>Р.бр.</w:t>
            </w:r>
          </w:p>
        </w:tc>
        <w:tc>
          <w:tcPr>
            <w:tcW w:w="5656" w:type="dxa"/>
          </w:tcPr>
          <w:p w:rsidR="006A337D" w:rsidRDefault="006A337D" w:rsidP="006A337D">
            <w:pPr>
              <w:jc w:val="center"/>
              <w:rPr>
                <w:rFonts w:cs="Arial"/>
                <w:lang w:val="ru-RU"/>
              </w:rPr>
            </w:pPr>
            <w:r>
              <w:rPr>
                <w:rFonts w:cs="Arial"/>
                <w:lang w:val="ru-RU"/>
              </w:rPr>
              <w:t>Назив добра</w:t>
            </w:r>
          </w:p>
        </w:tc>
        <w:tc>
          <w:tcPr>
            <w:tcW w:w="1350" w:type="dxa"/>
          </w:tcPr>
          <w:p w:rsidR="006A337D" w:rsidRDefault="006A337D" w:rsidP="006974D7">
            <w:pPr>
              <w:rPr>
                <w:rFonts w:cs="Arial"/>
                <w:lang w:val="ru-RU"/>
              </w:rPr>
            </w:pPr>
            <w:r>
              <w:rPr>
                <w:rFonts w:cs="Arial"/>
                <w:lang w:val="ru-RU"/>
              </w:rPr>
              <w:t>Јед. мере</w:t>
            </w:r>
          </w:p>
        </w:tc>
        <w:tc>
          <w:tcPr>
            <w:tcW w:w="1284" w:type="dxa"/>
          </w:tcPr>
          <w:p w:rsidR="006A337D" w:rsidRDefault="006A337D" w:rsidP="006974D7">
            <w:pPr>
              <w:rPr>
                <w:rFonts w:cs="Arial"/>
                <w:lang w:val="ru-RU"/>
              </w:rPr>
            </w:pPr>
            <w:r>
              <w:rPr>
                <w:rFonts w:cs="Arial"/>
                <w:lang w:val="ru-RU"/>
              </w:rPr>
              <w:t>Количина</w:t>
            </w:r>
          </w:p>
        </w:tc>
      </w:tr>
      <w:tr w:rsidR="006A337D" w:rsidTr="006A337D">
        <w:tc>
          <w:tcPr>
            <w:tcW w:w="734" w:type="dxa"/>
          </w:tcPr>
          <w:p w:rsidR="006A337D" w:rsidRDefault="006A337D" w:rsidP="006974D7">
            <w:pPr>
              <w:rPr>
                <w:rFonts w:cs="Arial"/>
                <w:lang w:val="ru-RU"/>
              </w:rPr>
            </w:pPr>
            <w:r>
              <w:rPr>
                <w:rFonts w:cs="Arial"/>
                <w:lang w:val="ru-RU"/>
              </w:rPr>
              <w:t>1.</w:t>
            </w:r>
          </w:p>
        </w:tc>
        <w:tc>
          <w:tcPr>
            <w:tcW w:w="5656" w:type="dxa"/>
          </w:tcPr>
          <w:p w:rsidR="006A337D" w:rsidRDefault="006A337D" w:rsidP="006974D7">
            <w:pPr>
              <w:rPr>
                <w:rFonts w:cs="Arial"/>
                <w:lang w:val="ru-RU"/>
              </w:rPr>
            </w:pPr>
          </w:p>
        </w:tc>
        <w:tc>
          <w:tcPr>
            <w:tcW w:w="1350" w:type="dxa"/>
          </w:tcPr>
          <w:p w:rsidR="006A337D" w:rsidRDefault="006A337D" w:rsidP="006974D7">
            <w:pPr>
              <w:rPr>
                <w:rFonts w:cs="Arial"/>
                <w:lang w:val="ru-RU"/>
              </w:rPr>
            </w:pPr>
          </w:p>
        </w:tc>
        <w:tc>
          <w:tcPr>
            <w:tcW w:w="1284" w:type="dxa"/>
          </w:tcPr>
          <w:p w:rsidR="006A337D" w:rsidRDefault="006A337D" w:rsidP="006974D7">
            <w:pPr>
              <w:rPr>
                <w:rFonts w:cs="Arial"/>
                <w:lang w:val="ru-RU"/>
              </w:rPr>
            </w:pPr>
          </w:p>
        </w:tc>
      </w:tr>
      <w:tr w:rsidR="006A337D" w:rsidTr="006A337D">
        <w:tc>
          <w:tcPr>
            <w:tcW w:w="734" w:type="dxa"/>
          </w:tcPr>
          <w:p w:rsidR="006A337D" w:rsidRDefault="006A337D" w:rsidP="006974D7">
            <w:pPr>
              <w:rPr>
                <w:rFonts w:cs="Arial"/>
                <w:lang w:val="ru-RU"/>
              </w:rPr>
            </w:pPr>
            <w:r>
              <w:rPr>
                <w:rFonts w:cs="Arial"/>
                <w:lang w:val="ru-RU"/>
              </w:rPr>
              <w:t>2.</w:t>
            </w:r>
          </w:p>
        </w:tc>
        <w:tc>
          <w:tcPr>
            <w:tcW w:w="5656" w:type="dxa"/>
          </w:tcPr>
          <w:p w:rsidR="006A337D" w:rsidRDefault="006A337D" w:rsidP="006974D7">
            <w:pPr>
              <w:rPr>
                <w:rFonts w:cs="Arial"/>
                <w:lang w:val="ru-RU"/>
              </w:rPr>
            </w:pPr>
          </w:p>
        </w:tc>
        <w:tc>
          <w:tcPr>
            <w:tcW w:w="1350" w:type="dxa"/>
          </w:tcPr>
          <w:p w:rsidR="006A337D" w:rsidRDefault="006A337D" w:rsidP="006974D7">
            <w:pPr>
              <w:rPr>
                <w:rFonts w:cs="Arial"/>
                <w:lang w:val="ru-RU"/>
              </w:rPr>
            </w:pPr>
          </w:p>
        </w:tc>
        <w:tc>
          <w:tcPr>
            <w:tcW w:w="1284" w:type="dxa"/>
          </w:tcPr>
          <w:p w:rsidR="006A337D" w:rsidRDefault="006A337D" w:rsidP="006974D7">
            <w:pPr>
              <w:rPr>
                <w:rFonts w:cs="Arial"/>
                <w:lang w:val="ru-RU"/>
              </w:rPr>
            </w:pPr>
          </w:p>
        </w:tc>
      </w:tr>
      <w:tr w:rsidR="006A337D" w:rsidTr="006A337D">
        <w:tc>
          <w:tcPr>
            <w:tcW w:w="734" w:type="dxa"/>
          </w:tcPr>
          <w:p w:rsidR="006A337D" w:rsidRDefault="006A337D" w:rsidP="006974D7">
            <w:pPr>
              <w:rPr>
                <w:rFonts w:cs="Arial"/>
                <w:lang w:val="ru-RU"/>
              </w:rPr>
            </w:pPr>
            <w:r>
              <w:rPr>
                <w:rFonts w:cs="Arial"/>
                <w:lang w:val="ru-RU"/>
              </w:rPr>
              <w:t>3.</w:t>
            </w:r>
          </w:p>
        </w:tc>
        <w:tc>
          <w:tcPr>
            <w:tcW w:w="5656" w:type="dxa"/>
          </w:tcPr>
          <w:p w:rsidR="006A337D" w:rsidRDefault="006A337D" w:rsidP="006974D7">
            <w:pPr>
              <w:rPr>
                <w:rFonts w:cs="Arial"/>
                <w:lang w:val="ru-RU"/>
              </w:rPr>
            </w:pPr>
          </w:p>
        </w:tc>
        <w:tc>
          <w:tcPr>
            <w:tcW w:w="1350" w:type="dxa"/>
          </w:tcPr>
          <w:p w:rsidR="006A337D" w:rsidRDefault="006A337D" w:rsidP="006974D7">
            <w:pPr>
              <w:rPr>
                <w:rFonts w:cs="Arial"/>
                <w:lang w:val="ru-RU"/>
              </w:rPr>
            </w:pPr>
          </w:p>
        </w:tc>
        <w:tc>
          <w:tcPr>
            <w:tcW w:w="1284" w:type="dxa"/>
          </w:tcPr>
          <w:p w:rsidR="006A337D" w:rsidRDefault="006A337D" w:rsidP="006974D7">
            <w:pPr>
              <w:rPr>
                <w:rFonts w:cs="Arial"/>
                <w:lang w:val="ru-RU"/>
              </w:rPr>
            </w:pPr>
          </w:p>
        </w:tc>
      </w:tr>
    </w:tbl>
    <w:p w:rsidR="006974D7" w:rsidRPr="00F10346" w:rsidRDefault="006974D7" w:rsidP="006974D7">
      <w:pPr>
        <w:ind w:left="426"/>
        <w:rPr>
          <w:rFonts w:cs="Arial"/>
          <w:lang w:val="ru-RU"/>
        </w:rPr>
      </w:pPr>
      <w:r w:rsidRPr="00F10346">
        <w:rPr>
          <w:rFonts w:cs="Arial"/>
          <w:lang w:val="ru-RU"/>
        </w:rPr>
        <w:t xml:space="preserve"> </w:t>
      </w:r>
    </w:p>
    <w:p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003F767B">
        <w:rPr>
          <w:rFonts w:cs="Arial"/>
          <w:lang w:val="ru-RU"/>
        </w:rPr>
        <w:t xml:space="preserve"> по спецификацији (</w:t>
      </w:r>
      <w:r w:rsidR="006A337D">
        <w:rPr>
          <w:rFonts w:cs="Arial"/>
          <w:lang w:val="ru-RU"/>
        </w:rPr>
        <w:t xml:space="preserve">динара </w:t>
      </w:r>
      <w:r w:rsidR="003F767B">
        <w:rPr>
          <w:rFonts w:cs="Arial"/>
          <w:lang w:val="ru-RU"/>
        </w:rPr>
        <w:t>без ПДВ</w:t>
      </w:r>
      <w:r w:rsidRPr="00F10346">
        <w:rPr>
          <w:rFonts w:cs="Arial"/>
          <w:lang w:val="ru-RU"/>
        </w:rPr>
        <w:t>)</w:t>
      </w:r>
      <w:r w:rsidR="006A337D">
        <w:rPr>
          <w:rFonts w:cs="Arial"/>
          <w:lang w:val="ru-RU"/>
        </w:rPr>
        <w:t>__________________.</w:t>
      </w:r>
      <w:r w:rsidRPr="00F10346">
        <w:rPr>
          <w:rFonts w:cs="Arial"/>
          <w:lang w:val="ru-RU"/>
        </w:rPr>
        <w:t xml:space="preserve"> </w:t>
      </w:r>
    </w:p>
    <w:tbl>
      <w:tblPr>
        <w:tblW w:w="0" w:type="auto"/>
        <w:tblLook w:val="04A0" w:firstRow="1" w:lastRow="0" w:firstColumn="1" w:lastColumn="0" w:noHBand="0" w:noVBand="1"/>
      </w:tblPr>
      <w:tblGrid>
        <w:gridCol w:w="7966"/>
        <w:gridCol w:w="1063"/>
      </w:tblGrid>
      <w:tr w:rsidR="006974D7" w:rsidRPr="00F10346" w:rsidTr="00BE7F45">
        <w:tc>
          <w:tcPr>
            <w:tcW w:w="7966" w:type="dxa"/>
            <w:tcBorders>
              <w:top w:val="nil"/>
              <w:left w:val="nil"/>
              <w:bottom w:val="single" w:sz="4" w:space="0" w:color="auto"/>
              <w:right w:val="nil"/>
            </w:tcBorders>
            <w:vAlign w:val="center"/>
          </w:tcPr>
          <w:p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rsidTr="00BE7F45">
        <w:tc>
          <w:tcPr>
            <w:tcW w:w="7966"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bl>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rsidR="006974D7" w:rsidRPr="00F10346" w:rsidRDefault="006974D7" w:rsidP="006974D7">
      <w:pPr>
        <w:rPr>
          <w:rFonts w:cs="Arial"/>
          <w:lang w:val="sr-Cyrl-CS"/>
        </w:rPr>
      </w:pPr>
      <w:r w:rsidRPr="00F10346">
        <w:rPr>
          <w:rFonts w:cs="Arial"/>
          <w:lang w:val="sr-Cyrl-CS"/>
        </w:rPr>
        <w:t>___________________________________________________________________</w:t>
      </w:r>
    </w:p>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w:t>
      </w:r>
    </w:p>
    <w:p w:rsidR="006974D7" w:rsidRPr="00F10346" w:rsidRDefault="006974D7" w:rsidP="006974D7">
      <w:pPr>
        <w:rPr>
          <w:rFonts w:cs="Arial"/>
          <w:lang w:val="ru-RU"/>
        </w:rPr>
      </w:pPr>
      <w:r w:rsidRPr="00F1034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w:t>
      </w:r>
      <w:r w:rsidR="007F2FE0">
        <w:rPr>
          <w:rFonts w:cs="Arial"/>
          <w:lang w:val="sr-Cyrl-CS"/>
        </w:rPr>
        <w:t>листа (Службени гласник РС бр.</w:t>
      </w:r>
      <w:r w:rsidRPr="00F10346">
        <w:rPr>
          <w:rFonts w:cs="Arial"/>
          <w:lang w:val="sr-Cyrl-CS"/>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6974D7" w:rsidRPr="00F10346" w:rsidRDefault="006974D7" w:rsidP="006974D7">
      <w:pPr>
        <w:rPr>
          <w:rFonts w:cs="Arial"/>
          <w:lang w:val="ru-RU"/>
        </w:rPr>
      </w:pPr>
    </w:p>
    <w:p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rsidR="006974D7" w:rsidRDefault="006974D7" w:rsidP="006974D7">
      <w:pPr>
        <w:rPr>
          <w:rFonts w:cs="Arial"/>
          <w:lang w:val="ru-RU"/>
        </w:rPr>
      </w:pP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rsidR="006974D7" w:rsidRPr="00196044" w:rsidRDefault="006974D7" w:rsidP="006974D7">
      <w:pPr>
        <w:ind w:left="-284"/>
        <w:rPr>
          <w:rFonts w:cs="Arial"/>
        </w:rPr>
      </w:pPr>
    </w:p>
    <w:p w:rsidR="006974D7" w:rsidRPr="00196044" w:rsidRDefault="006974D7" w:rsidP="006974D7">
      <w:pPr>
        <w:rPr>
          <w:rFonts w:cs="Arial"/>
          <w:lang w:val="sr-Cyrl-CS"/>
        </w:rPr>
      </w:pPr>
    </w:p>
    <w:p w:rsidR="001D5FAF" w:rsidRDefault="001D5FAF"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1D5FAF">
      <w:pPr>
        <w:pStyle w:val="KDPodnaslov1"/>
        <w:spacing w:before="0"/>
        <w:rPr>
          <w:rFonts w:eastAsia="Arial Unicode MS" w:cs="Arial"/>
        </w:rPr>
      </w:pPr>
    </w:p>
    <w:p w:rsidR="002F13AD" w:rsidRDefault="002F13AD" w:rsidP="002F13AD">
      <w:pPr>
        <w:pStyle w:val="KDObrazac"/>
        <w:jc w:val="both"/>
        <w:rPr>
          <w:rFonts w:eastAsia="Arial Unicode MS"/>
        </w:rPr>
      </w:pPr>
    </w:p>
    <w:p w:rsidR="002F13AD" w:rsidRDefault="002F13AD" w:rsidP="002F13AD">
      <w:pPr>
        <w:pStyle w:val="KDObrazac"/>
        <w:jc w:val="both"/>
        <w:rPr>
          <w:rFonts w:eastAsia="Arial Unicode MS"/>
        </w:rPr>
      </w:pPr>
    </w:p>
    <w:p w:rsidR="00104C0F" w:rsidRDefault="00104C0F" w:rsidP="00FD572C">
      <w:pPr>
        <w:spacing w:before="0"/>
        <w:rPr>
          <w:rFonts w:eastAsia="Arial Unicode MS" w:cs="Arial"/>
          <w:sz w:val="24"/>
          <w:szCs w:val="24"/>
        </w:rPr>
      </w:pPr>
    </w:p>
    <w:p w:rsidR="00343A18" w:rsidRPr="00F3715C" w:rsidRDefault="00463B6E" w:rsidP="00FD572C">
      <w:pPr>
        <w:spacing w:before="0"/>
        <w:rPr>
          <w:rFonts w:cs="Arial"/>
          <w:b/>
          <w:color w:val="00B0F0"/>
          <w:sz w:val="24"/>
          <w:szCs w:val="24"/>
          <w:lang w:val="sr-Cyrl-RS"/>
        </w:rPr>
      </w:pPr>
      <w:r>
        <w:rPr>
          <w:rFonts w:eastAsia="Arial Unicode MS" w:cs="Arial"/>
          <w:b/>
          <w:sz w:val="24"/>
          <w:szCs w:val="24"/>
          <w:lang w:val="sr-Latn-RS"/>
        </w:rPr>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3"/>
      <w:r w:rsidR="00F3715C">
        <w:rPr>
          <w:rFonts w:cs="Arial"/>
          <w:b/>
          <w:sz w:val="24"/>
          <w:szCs w:val="24"/>
          <w:lang w:val="sr-Cyrl-RS"/>
        </w:rPr>
        <w:t xml:space="preserve"> </w:t>
      </w:r>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580CBD" w:rsidRPr="00580CBD" w:rsidRDefault="00580CBD" w:rsidP="00580CBD">
      <w:pPr>
        <w:pStyle w:val="KDParagraf"/>
        <w:rPr>
          <w:rFonts w:cs="Arial"/>
          <w:i/>
          <w:sz w:val="24"/>
          <w:szCs w:val="24"/>
        </w:rPr>
      </w:pPr>
      <w:r w:rsidRPr="00580CBD">
        <w:rPr>
          <w:rFonts w:cs="Arial"/>
          <w:i/>
          <w:sz w:val="24"/>
          <w:szCs w:val="24"/>
        </w:rPr>
        <w:t xml:space="preserve">У складу са датим Моделом </w:t>
      </w:r>
      <w:r w:rsidRPr="00580CBD">
        <w:rPr>
          <w:rFonts w:cs="Arial"/>
          <w:i/>
          <w:sz w:val="24"/>
          <w:szCs w:val="24"/>
          <w:lang w:val="sr-Cyrl-RS"/>
        </w:rPr>
        <w:t>уговора</w:t>
      </w:r>
      <w:r w:rsidRPr="00580CBD">
        <w:rPr>
          <w:rFonts w:cs="Arial"/>
          <w:i/>
          <w:sz w:val="24"/>
          <w:szCs w:val="24"/>
        </w:rPr>
        <w:t xml:space="preserve"> и елементима најповољније понуде биће закључен </w:t>
      </w:r>
      <w:r w:rsidRPr="00580CBD">
        <w:rPr>
          <w:rFonts w:cs="Arial"/>
          <w:i/>
          <w:sz w:val="24"/>
          <w:szCs w:val="24"/>
          <w:lang w:val="sr-Cyrl-RS"/>
        </w:rPr>
        <w:t>Угово</w:t>
      </w:r>
      <w:r w:rsidRPr="00580CBD">
        <w:rPr>
          <w:rFonts w:cs="Arial"/>
          <w:i/>
          <w:sz w:val="24"/>
          <w:szCs w:val="24"/>
        </w:rPr>
        <w:t xml:space="preserve"> за Партију 1. Понуђач дати Модел </w:t>
      </w:r>
      <w:r w:rsidRPr="00580CBD">
        <w:rPr>
          <w:rFonts w:cs="Arial"/>
          <w:i/>
          <w:sz w:val="24"/>
          <w:szCs w:val="24"/>
          <w:lang w:val="sr-Cyrl-RS"/>
        </w:rPr>
        <w:t>уговора</w:t>
      </w:r>
      <w:r w:rsidRPr="00580CBD">
        <w:rPr>
          <w:rFonts w:cs="Arial"/>
          <w:i/>
          <w:sz w:val="24"/>
          <w:szCs w:val="24"/>
        </w:rPr>
        <w:t xml:space="preserve">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695D33" w:rsidRPr="00695D33" w:rsidRDefault="00695D33" w:rsidP="00695D33">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695D33" w:rsidRPr="00695D33" w:rsidRDefault="00695D33" w:rsidP="00ED3867">
      <w:pPr>
        <w:pStyle w:val="KDParagraf"/>
        <w:numPr>
          <w:ilvl w:val="0"/>
          <w:numId w:val="24"/>
        </w:numPr>
        <w:tabs>
          <w:tab w:val="left" w:pos="0"/>
        </w:tabs>
        <w:ind w:left="0" w:hanging="284"/>
        <w:rPr>
          <w:rFonts w:cs="Arial"/>
          <w:sz w:val="24"/>
          <w:szCs w:val="24"/>
        </w:rPr>
      </w:pPr>
      <w:r w:rsidRPr="00695D33">
        <w:rPr>
          <w:rFonts w:cs="Arial"/>
          <w:sz w:val="24"/>
          <w:szCs w:val="24"/>
        </w:rPr>
        <w:t xml:space="preserve">Јавно предузеће „Електропривреда Србије“ Београд, </w:t>
      </w:r>
      <w:r w:rsidR="00ED4053">
        <w:rPr>
          <w:rFonts w:cs="Arial"/>
          <w:sz w:val="24"/>
          <w:szCs w:val="24"/>
        </w:rPr>
        <w:t>Балканска 13</w:t>
      </w:r>
      <w:r w:rsidRPr="00695D33">
        <w:rPr>
          <w:rFonts w:cs="Arial"/>
          <w:sz w:val="24"/>
          <w:szCs w:val="24"/>
        </w:rPr>
        <w:t>, матични број: 20053658, ПИБ 103920327, текући рачун 160-700-13, Banca Intesа, а.д. Београд, које заступа законски заступник</w:t>
      </w:r>
      <w:r w:rsidRPr="00695D33">
        <w:rPr>
          <w:rFonts w:cs="Arial"/>
          <w:sz w:val="24"/>
          <w:szCs w:val="24"/>
          <w:lang w:val="sr-Cyrl-RS"/>
        </w:rPr>
        <w:t>, Милорад Грчић</w:t>
      </w:r>
      <w:r w:rsidRPr="00695D33">
        <w:rPr>
          <w:rFonts w:cs="Arial"/>
          <w:sz w:val="24"/>
          <w:szCs w:val="24"/>
        </w:rPr>
        <w:t xml:space="preserve">, </w:t>
      </w:r>
      <w:r w:rsidRPr="00695D33">
        <w:rPr>
          <w:rFonts w:cs="Arial"/>
          <w:sz w:val="24"/>
          <w:szCs w:val="24"/>
          <w:lang w:val="sr-Cyrl-RS"/>
        </w:rPr>
        <w:t>в.д. директора</w:t>
      </w:r>
      <w:r w:rsidRPr="00695D33">
        <w:rPr>
          <w:rFonts w:cs="Arial"/>
          <w:sz w:val="24"/>
          <w:szCs w:val="24"/>
        </w:rPr>
        <w:t xml:space="preserve"> (у даљем тексту: К</w:t>
      </w:r>
      <w:r>
        <w:rPr>
          <w:rFonts w:cs="Arial"/>
          <w:sz w:val="24"/>
          <w:szCs w:val="24"/>
          <w:lang w:val="sr-Cyrl-RS"/>
        </w:rPr>
        <w:t>упац</w:t>
      </w:r>
      <w:r w:rsidRPr="00695D33">
        <w:rPr>
          <w:rFonts w:cs="Arial"/>
          <w:sz w:val="24"/>
          <w:szCs w:val="24"/>
        </w:rPr>
        <w:t xml:space="preserve">)  </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proofErr w:type="gramStart"/>
      <w:r w:rsidRPr="00695D33">
        <w:rPr>
          <w:rFonts w:cs="Arial"/>
          <w:sz w:val="24"/>
          <w:szCs w:val="24"/>
        </w:rPr>
        <w:t>и</w:t>
      </w:r>
      <w:proofErr w:type="gramEnd"/>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b/>
          <w:sz w:val="24"/>
          <w:szCs w:val="24"/>
        </w:rPr>
        <w:t>ПР</w:t>
      </w:r>
      <w:r>
        <w:rPr>
          <w:rFonts w:cs="Arial"/>
          <w:b/>
          <w:sz w:val="24"/>
          <w:szCs w:val="24"/>
          <w:lang w:val="sr-Cyrl-RS"/>
        </w:rPr>
        <w:t>ОДАВАЦ</w:t>
      </w:r>
      <w:r w:rsidRPr="00695D33">
        <w:rPr>
          <w:rFonts w:cs="Arial"/>
          <w:sz w:val="24"/>
          <w:szCs w:val="24"/>
        </w:rPr>
        <w:t xml:space="preserve">: </w:t>
      </w:r>
    </w:p>
    <w:p w:rsidR="00695D33" w:rsidRPr="00695D33" w:rsidRDefault="00695D33" w:rsidP="00ED3867">
      <w:pPr>
        <w:pStyle w:val="KDParagraf"/>
        <w:numPr>
          <w:ilvl w:val="0"/>
          <w:numId w:val="24"/>
        </w:numPr>
        <w:ind w:left="0" w:hanging="284"/>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w:t>
      </w:r>
      <w:r w:rsidRPr="00695D33">
        <w:rPr>
          <w:rFonts w:cs="Arial"/>
          <w:sz w:val="24"/>
          <w:szCs w:val="24"/>
        </w:rPr>
        <w:t>законски заступник</w:t>
      </w:r>
      <w:r w:rsidRPr="00695D33">
        <w:rPr>
          <w:rFonts w:cs="Arial"/>
          <w:sz w:val="24"/>
          <w:szCs w:val="24"/>
          <w:lang w:val="en-GB"/>
        </w:rPr>
        <w:t xml:space="preserve"> __________________, _____________, </w:t>
      </w:r>
      <w:r w:rsidRPr="00695D33">
        <w:rPr>
          <w:rFonts w:cs="Arial"/>
          <w:sz w:val="24"/>
          <w:szCs w:val="24"/>
        </w:rPr>
        <w:t>(у даљем тексту: Пр</w:t>
      </w:r>
      <w:r>
        <w:rPr>
          <w:rFonts w:cs="Arial"/>
          <w:sz w:val="24"/>
          <w:szCs w:val="24"/>
          <w:lang w:val="sr-Cyrl-RS"/>
        </w:rPr>
        <w:t>одавац</w:t>
      </w:r>
      <w:r w:rsidRPr="00695D33">
        <w:rPr>
          <w:rFonts w:cs="Arial"/>
          <w:sz w:val="24"/>
          <w:szCs w:val="24"/>
        </w:rPr>
        <w:t xml:space="preserve">) </w:t>
      </w:r>
    </w:p>
    <w:p w:rsidR="00695D33" w:rsidRPr="00695D33" w:rsidRDefault="00695D33" w:rsidP="00695D33">
      <w:pPr>
        <w:pStyle w:val="KDParagraf"/>
        <w:spacing w:before="0"/>
        <w:rPr>
          <w:rFonts w:cs="Arial"/>
          <w:sz w:val="24"/>
          <w:szCs w:val="24"/>
          <w:lang w:val="sr-Cyrl-CS"/>
        </w:rPr>
      </w:pPr>
    </w:p>
    <w:p w:rsidR="00695D33" w:rsidRPr="00695D33" w:rsidRDefault="00695D33" w:rsidP="00695D33">
      <w:pPr>
        <w:pStyle w:val="KDParagraf"/>
        <w:spacing w:before="0"/>
        <w:rPr>
          <w:rFonts w:cs="Arial"/>
          <w:sz w:val="24"/>
          <w:szCs w:val="24"/>
          <w:lang w:val="sr-Cyrl-CS"/>
        </w:rPr>
      </w:pPr>
      <w:r w:rsidRPr="00695D33">
        <w:rPr>
          <w:rFonts w:cs="Arial"/>
          <w:sz w:val="24"/>
          <w:szCs w:val="24"/>
          <w:lang w:val="sr-Cyrl-CS"/>
        </w:rPr>
        <w:t>док су чланови групе/подизвођачи:</w:t>
      </w:r>
    </w:p>
    <w:p w:rsidR="00695D33" w:rsidRPr="00695D33" w:rsidRDefault="00695D33" w:rsidP="00695D33">
      <w:pPr>
        <w:pStyle w:val="KDParagraf"/>
        <w:spacing w:before="0"/>
        <w:rPr>
          <w:rFonts w:cs="Arial"/>
          <w:sz w:val="24"/>
          <w:szCs w:val="24"/>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(као </w:t>
      </w:r>
      <w:r w:rsidRPr="00695D33">
        <w:rPr>
          <w:rFonts w:cs="Arial"/>
          <w:sz w:val="24"/>
          <w:szCs w:val="24"/>
          <w:lang w:val="sr-Cyrl-RS"/>
        </w:rPr>
        <w:t>члан</w:t>
      </w:r>
      <w:r w:rsidRPr="00695D33">
        <w:rPr>
          <w:rFonts w:cs="Arial"/>
          <w:sz w:val="24"/>
          <w:szCs w:val="24"/>
          <w:lang w:val="en-GB"/>
        </w:rPr>
        <w:t xml:space="preserve"> групе понуђача</w:t>
      </w:r>
      <w:r w:rsidRPr="00695D33">
        <w:rPr>
          <w:rFonts w:cs="Arial"/>
          <w:sz w:val="24"/>
          <w:szCs w:val="24"/>
          <w:lang w:val="sr-Cyrl-RS"/>
        </w:rPr>
        <w:t>)</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заједничке понуде]</w:t>
      </w:r>
    </w:p>
    <w:p w:rsidR="00695D33" w:rsidRPr="00695D33" w:rsidRDefault="00695D33" w:rsidP="00695D33">
      <w:pPr>
        <w:pStyle w:val="KDParagraf"/>
        <w:spacing w:before="0"/>
        <w:rPr>
          <w:rFonts w:cs="Arial"/>
          <w:sz w:val="24"/>
          <w:szCs w:val="24"/>
          <w:lang w:val="sr-Cyrl-RS"/>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 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w:t>
      </w:r>
      <w:r w:rsidRPr="00695D33">
        <w:rPr>
          <w:rFonts w:cs="Arial"/>
          <w:sz w:val="24"/>
          <w:szCs w:val="24"/>
          <w:lang w:val="sr-Cyrl-RS"/>
        </w:rPr>
        <w:t>(</w:t>
      </w:r>
      <w:r w:rsidRPr="00695D33">
        <w:rPr>
          <w:rFonts w:cs="Arial"/>
          <w:sz w:val="24"/>
          <w:szCs w:val="24"/>
        </w:rPr>
        <w:t>у даљем тексту:</w:t>
      </w:r>
      <w:r w:rsidRPr="00695D33">
        <w:rPr>
          <w:rFonts w:cs="Arial"/>
          <w:sz w:val="24"/>
          <w:szCs w:val="24"/>
          <w:lang w:val="sr-Cyrl-RS"/>
        </w:rPr>
        <w:t xml:space="preserve"> Подизвођач)</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w:t>
      </w:r>
      <w:proofErr w:type="gramStart"/>
      <w:r w:rsidRPr="00695D33">
        <w:rPr>
          <w:rFonts w:cs="Arial"/>
          <w:i/>
          <w:sz w:val="24"/>
          <w:szCs w:val="24"/>
          <w:lang w:val="en-GB"/>
        </w:rPr>
        <w:t>случају  понуде</w:t>
      </w:r>
      <w:proofErr w:type="gramEnd"/>
      <w:r w:rsidRPr="00695D33">
        <w:rPr>
          <w:rFonts w:cs="Arial"/>
          <w:i/>
          <w:sz w:val="24"/>
          <w:szCs w:val="24"/>
          <w:lang w:val="sr-Cyrl-RS"/>
        </w:rPr>
        <w:t xml:space="preserve"> са подизвођачем</w:t>
      </w:r>
      <w:r w:rsidRPr="00695D33">
        <w:rPr>
          <w:rFonts w:cs="Arial"/>
          <w:i/>
          <w:sz w:val="24"/>
          <w:szCs w:val="24"/>
          <w:lang w:val="en-GB"/>
        </w:rPr>
        <w:t>]</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sz w:val="24"/>
          <w:szCs w:val="24"/>
        </w:rPr>
        <w:t>(</w:t>
      </w:r>
      <w:proofErr w:type="gramStart"/>
      <w:r w:rsidRPr="00695D33">
        <w:rPr>
          <w:rFonts w:cs="Arial"/>
          <w:sz w:val="24"/>
          <w:szCs w:val="24"/>
        </w:rPr>
        <w:t>у</w:t>
      </w:r>
      <w:proofErr w:type="gramEnd"/>
      <w:r w:rsidRPr="00695D33">
        <w:rPr>
          <w:rFonts w:cs="Arial"/>
          <w:sz w:val="24"/>
          <w:szCs w:val="24"/>
        </w:rPr>
        <w:t xml:space="preserve"> даљем тексту заједно</w:t>
      </w:r>
      <w:r w:rsidR="008D5679">
        <w:rPr>
          <w:rFonts w:cs="Arial"/>
          <w:sz w:val="24"/>
          <w:szCs w:val="24"/>
          <w:lang w:val="sr-Cyrl-RS"/>
        </w:rPr>
        <w:t xml:space="preserve"> названи</w:t>
      </w:r>
      <w:r w:rsidRPr="00695D33">
        <w:rPr>
          <w:rFonts w:cs="Arial"/>
          <w:sz w:val="24"/>
          <w:szCs w:val="24"/>
        </w:rPr>
        <w:t>: Уговорне стране)</w:t>
      </w:r>
    </w:p>
    <w:p w:rsidR="003B1000" w:rsidRPr="00EC5BB4" w:rsidRDefault="003B1000"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591624" w:rsidRPr="00B90B5A" w:rsidRDefault="00B67BCE" w:rsidP="000F1FB1">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w:t>
      </w:r>
    </w:p>
    <w:p w:rsidR="00B90B5A" w:rsidRDefault="00B90B5A" w:rsidP="004D0511">
      <w:pPr>
        <w:pStyle w:val="KDParagraf"/>
        <w:spacing w:before="0"/>
        <w:jc w:val="center"/>
        <w:rPr>
          <w:rFonts w:cs="Arial"/>
          <w:b/>
          <w:sz w:val="24"/>
          <w:szCs w:val="24"/>
        </w:rPr>
      </w:pPr>
    </w:p>
    <w:p w:rsidR="00F3715C" w:rsidRDefault="00F3715C" w:rsidP="004D0511">
      <w:pPr>
        <w:pStyle w:val="KDParagraf"/>
        <w:spacing w:before="0"/>
        <w:jc w:val="center"/>
        <w:rPr>
          <w:rFonts w:cs="Arial"/>
          <w:b/>
          <w:sz w:val="24"/>
          <w:szCs w:val="24"/>
        </w:rPr>
      </w:pPr>
    </w:p>
    <w:p w:rsidR="00F3715C" w:rsidRDefault="00F3715C" w:rsidP="004D0511">
      <w:pPr>
        <w:pStyle w:val="KDParagraf"/>
        <w:spacing w:before="0"/>
        <w:jc w:val="center"/>
        <w:rPr>
          <w:rFonts w:cs="Arial"/>
          <w:b/>
          <w:sz w:val="24"/>
          <w:szCs w:val="24"/>
        </w:rPr>
      </w:pPr>
    </w:p>
    <w:p w:rsidR="00F3715C" w:rsidRDefault="00F3715C" w:rsidP="004D0511">
      <w:pPr>
        <w:pStyle w:val="KDParagraf"/>
        <w:spacing w:before="0"/>
        <w:jc w:val="center"/>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5A748E" w:rsidRDefault="00735DF1" w:rsidP="00456C1B">
      <w:pPr>
        <w:pStyle w:val="KDParagraf"/>
        <w:spacing w:before="0"/>
        <w:jc w:val="center"/>
        <w:rPr>
          <w:rFonts w:cs="Arial"/>
          <w:sz w:val="24"/>
          <w:szCs w:val="24"/>
        </w:rPr>
      </w:pPr>
      <w:r>
        <w:rPr>
          <w:rFonts w:cs="Arial"/>
          <w:sz w:val="24"/>
          <w:szCs w:val="20"/>
          <w:lang w:val="ru-RU" w:eastAsia="ar-SA"/>
        </w:rPr>
        <w:t>«</w:t>
      </w:r>
      <w:r w:rsidR="005916E7" w:rsidRPr="005916E7">
        <w:rPr>
          <w:rFonts w:cs="Arial"/>
          <w:b/>
          <w:sz w:val="24"/>
          <w:szCs w:val="20"/>
          <w:lang w:val="ru-RU" w:eastAsia="ar-SA"/>
        </w:rPr>
        <w:t>З</w:t>
      </w:r>
      <w:r w:rsidR="005916E7" w:rsidRPr="00580CBD">
        <w:rPr>
          <w:rFonts w:cs="Arial"/>
          <w:b/>
          <w:sz w:val="24"/>
          <w:szCs w:val="20"/>
          <w:lang w:val="ru-RU" w:eastAsia="ar-SA"/>
        </w:rPr>
        <w:t>аштита главе и очију</w:t>
      </w:r>
      <w:r>
        <w:rPr>
          <w:rFonts w:cs="Arial"/>
          <w:sz w:val="24"/>
          <w:szCs w:val="20"/>
          <w:lang w:val="ru-RU" w:eastAsia="ar-SA"/>
        </w:rPr>
        <w:t>»</w:t>
      </w:r>
    </w:p>
    <w:p w:rsidR="00456C1B" w:rsidRDefault="00456C1B" w:rsidP="00EE793E">
      <w:pPr>
        <w:pStyle w:val="KDParagraf"/>
        <w:spacing w:before="0"/>
        <w:rPr>
          <w:rFonts w:cs="Arial"/>
          <w:b/>
          <w:sz w:val="24"/>
          <w:szCs w:val="24"/>
        </w:rPr>
      </w:pPr>
    </w:p>
    <w:p w:rsidR="00EE793E" w:rsidRPr="00F40CC6" w:rsidRDefault="00EE793E" w:rsidP="00EE793E">
      <w:pPr>
        <w:pStyle w:val="KDParagraf"/>
        <w:spacing w:before="0"/>
        <w:rPr>
          <w:rFonts w:cs="Arial"/>
          <w:b/>
          <w:sz w:val="24"/>
          <w:szCs w:val="24"/>
        </w:rPr>
      </w:pPr>
      <w:r w:rsidRPr="00F40CC6">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8D5679" w:rsidP="00EE793E">
      <w:pPr>
        <w:pStyle w:val="KDParagraf"/>
        <w:spacing w:before="0"/>
        <w:rPr>
          <w:rFonts w:cs="Arial"/>
          <w:sz w:val="24"/>
          <w:szCs w:val="24"/>
        </w:rPr>
      </w:pPr>
      <w:r>
        <w:rPr>
          <w:rFonts w:cs="Arial"/>
          <w:sz w:val="24"/>
          <w:szCs w:val="24"/>
          <w:lang w:val="sr-Cyrl-RS"/>
        </w:rPr>
        <w:t>Уговорне стране сагласно констатују</w:t>
      </w:r>
      <w:r w:rsidRPr="00EE793E">
        <w:rPr>
          <w:rFonts w:cs="Arial"/>
          <w:sz w:val="24"/>
          <w:szCs w:val="24"/>
        </w:rPr>
        <w:t>:</w:t>
      </w:r>
      <w:r w:rsidR="00EE793E" w:rsidRPr="00EE793E">
        <w:rPr>
          <w:rFonts w:cs="Arial"/>
          <w:sz w:val="24"/>
          <w:szCs w:val="24"/>
        </w:rPr>
        <w:t xml:space="preserve">  </w:t>
      </w:r>
    </w:p>
    <w:p w:rsidR="002C0BA8" w:rsidRPr="00456C1B" w:rsidRDefault="00EE793E" w:rsidP="00187CAE">
      <w:pPr>
        <w:pStyle w:val="ListParagraph"/>
        <w:numPr>
          <w:ilvl w:val="0"/>
          <w:numId w:val="20"/>
        </w:numPr>
        <w:spacing w:before="0" w:after="0" w:line="240" w:lineRule="auto"/>
        <w:ind w:left="709"/>
        <w:rPr>
          <w:rFonts w:ascii="Arial" w:hAnsi="Arial" w:cs="Arial"/>
          <w:sz w:val="24"/>
          <w:szCs w:val="24"/>
          <w:lang w:val="ru-RU"/>
        </w:rPr>
      </w:pPr>
      <w:proofErr w:type="gramStart"/>
      <w:r w:rsidRPr="00456C1B">
        <w:rPr>
          <w:rFonts w:ascii="Arial" w:hAnsi="Arial" w:cs="Arial"/>
          <w:sz w:val="24"/>
          <w:szCs w:val="24"/>
        </w:rPr>
        <w:t>да</w:t>
      </w:r>
      <w:proofErr w:type="gramEnd"/>
      <w:r w:rsidRPr="00456C1B">
        <w:rPr>
          <w:rFonts w:ascii="Arial" w:hAnsi="Arial" w:cs="Arial"/>
          <w:sz w:val="24"/>
          <w:szCs w:val="24"/>
        </w:rPr>
        <w:t xml:space="preserve"> је </w:t>
      </w:r>
      <w:r w:rsidR="00695D33" w:rsidRPr="00456C1B">
        <w:rPr>
          <w:rFonts w:ascii="Arial" w:hAnsi="Arial" w:cs="Arial"/>
          <w:sz w:val="24"/>
          <w:szCs w:val="24"/>
          <w:lang w:val="sr-Cyrl-RS"/>
        </w:rPr>
        <w:t>Н</w:t>
      </w:r>
      <w:r w:rsidRPr="00456C1B">
        <w:rPr>
          <w:rFonts w:ascii="Arial" w:hAnsi="Arial" w:cs="Arial"/>
          <w:sz w:val="24"/>
          <w:szCs w:val="24"/>
        </w:rPr>
        <w:t>аручилац (у даљем т</w:t>
      </w:r>
      <w:r w:rsidR="00190E9A" w:rsidRPr="00456C1B">
        <w:rPr>
          <w:rFonts w:ascii="Arial" w:hAnsi="Arial" w:cs="Arial"/>
          <w:sz w:val="24"/>
          <w:szCs w:val="24"/>
        </w:rPr>
        <w:t>ексту</w:t>
      </w:r>
      <w:r w:rsidR="007F2FE0" w:rsidRPr="00456C1B">
        <w:rPr>
          <w:rFonts w:ascii="Arial" w:hAnsi="Arial" w:cs="Arial"/>
          <w:sz w:val="24"/>
          <w:szCs w:val="24"/>
          <w:lang w:val="sr-Cyrl-RS"/>
        </w:rPr>
        <w:t>:</w:t>
      </w:r>
      <w:r w:rsidR="00B67BCE" w:rsidRPr="00456C1B">
        <w:rPr>
          <w:rFonts w:ascii="Arial" w:hAnsi="Arial" w:cs="Arial"/>
          <w:sz w:val="24"/>
          <w:szCs w:val="24"/>
        </w:rPr>
        <w:t xml:space="preserve"> </w:t>
      </w:r>
      <w:r w:rsidR="00190E9A" w:rsidRPr="00456C1B">
        <w:rPr>
          <w:rFonts w:ascii="Arial" w:hAnsi="Arial" w:cs="Arial"/>
          <w:sz w:val="24"/>
          <w:szCs w:val="24"/>
        </w:rPr>
        <w:t xml:space="preserve"> К</w:t>
      </w:r>
      <w:r w:rsidR="00B67BCE" w:rsidRPr="00456C1B">
        <w:rPr>
          <w:rFonts w:ascii="Arial" w:hAnsi="Arial" w:cs="Arial"/>
          <w:sz w:val="24"/>
          <w:szCs w:val="24"/>
          <w:lang w:val="sr-Cyrl-RS"/>
        </w:rPr>
        <w:t>упац</w:t>
      </w:r>
      <w:r w:rsidR="00190E9A" w:rsidRPr="00456C1B">
        <w:rPr>
          <w:rFonts w:ascii="Arial" w:hAnsi="Arial" w:cs="Arial"/>
          <w:sz w:val="24"/>
          <w:szCs w:val="24"/>
        </w:rPr>
        <w:t xml:space="preserve">) </w:t>
      </w:r>
      <w:r w:rsidR="00B67BCE" w:rsidRPr="00456C1B">
        <w:rPr>
          <w:rFonts w:ascii="Arial" w:hAnsi="Arial" w:cs="Arial"/>
          <w:sz w:val="24"/>
          <w:szCs w:val="24"/>
          <w:lang w:val="sr-Cyrl-RS"/>
        </w:rPr>
        <w:t xml:space="preserve"> </w:t>
      </w:r>
      <w:r w:rsidR="00190E9A" w:rsidRPr="00456C1B">
        <w:rPr>
          <w:rFonts w:ascii="Arial" w:hAnsi="Arial" w:cs="Arial"/>
          <w:sz w:val="24"/>
          <w:szCs w:val="24"/>
        </w:rPr>
        <w:t>спровео</w:t>
      </w:r>
      <w:r w:rsidRPr="00456C1B">
        <w:rPr>
          <w:rFonts w:ascii="Arial" w:hAnsi="Arial" w:cs="Arial"/>
          <w:sz w:val="24"/>
          <w:szCs w:val="24"/>
        </w:rPr>
        <w:t xml:space="preserve"> </w:t>
      </w:r>
      <w:r w:rsidR="00FD5422" w:rsidRPr="00456C1B">
        <w:rPr>
          <w:rFonts w:ascii="Arial" w:hAnsi="Arial" w:cs="Arial"/>
          <w:sz w:val="24"/>
          <w:szCs w:val="24"/>
          <w:lang w:val="sr-Cyrl-RS"/>
        </w:rPr>
        <w:t xml:space="preserve">отворени </w:t>
      </w:r>
      <w:r w:rsidRPr="00456C1B">
        <w:rPr>
          <w:rFonts w:ascii="Arial" w:hAnsi="Arial" w:cs="Arial"/>
          <w:sz w:val="24"/>
          <w:szCs w:val="24"/>
        </w:rPr>
        <w:t xml:space="preserve">поступак јавне набавке, сагласно члану </w:t>
      </w:r>
      <w:r w:rsidR="00FD5422" w:rsidRPr="00456C1B">
        <w:rPr>
          <w:rFonts w:ascii="Arial" w:hAnsi="Arial" w:cs="Arial"/>
          <w:sz w:val="24"/>
          <w:szCs w:val="24"/>
          <w:lang w:val="sr-Cyrl-RS"/>
        </w:rPr>
        <w:t>32.</w:t>
      </w:r>
      <w:r w:rsidR="00873133" w:rsidRPr="00456C1B">
        <w:rPr>
          <w:rFonts w:ascii="Arial" w:hAnsi="Arial" w:cs="Arial"/>
          <w:sz w:val="24"/>
          <w:szCs w:val="24"/>
          <w:lang w:val="sr-Cyrl-RS"/>
        </w:rPr>
        <w:t xml:space="preserve"> </w:t>
      </w:r>
      <w:r w:rsidRPr="00456C1B">
        <w:rPr>
          <w:rFonts w:ascii="Arial" w:hAnsi="Arial" w:cs="Arial"/>
          <w:sz w:val="24"/>
          <w:szCs w:val="24"/>
        </w:rPr>
        <w:t xml:space="preserve">Закона о јавним набавкама  („Службени гласник РС“ број 124/2012, 14/2015 </w:t>
      </w:r>
      <w:r w:rsidR="007C68C1" w:rsidRPr="00456C1B">
        <w:rPr>
          <w:rFonts w:ascii="Arial" w:hAnsi="Arial" w:cs="Arial"/>
          <w:sz w:val="24"/>
          <w:szCs w:val="24"/>
          <w:lang w:val="sr-Cyrl-RS"/>
        </w:rPr>
        <w:t xml:space="preserve">и </w:t>
      </w:r>
      <w:r w:rsidRPr="00456C1B">
        <w:rPr>
          <w:rFonts w:ascii="Arial" w:hAnsi="Arial" w:cs="Arial"/>
          <w:sz w:val="24"/>
          <w:szCs w:val="24"/>
        </w:rPr>
        <w:t xml:space="preserve">68/2015), (у даљем тексту: Закон) за јавну набавку </w:t>
      </w:r>
      <w:r w:rsidR="00B67BCE" w:rsidRPr="00456C1B">
        <w:rPr>
          <w:rFonts w:ascii="Arial" w:hAnsi="Arial" w:cs="Arial"/>
          <w:sz w:val="24"/>
          <w:szCs w:val="24"/>
          <w:lang w:val="sr-Cyrl-RS"/>
        </w:rPr>
        <w:t>добара „</w:t>
      </w:r>
      <w:r w:rsidR="005916E7">
        <w:rPr>
          <w:rFonts w:ascii="Arial" w:hAnsi="Arial" w:cs="Arial"/>
          <w:sz w:val="24"/>
          <w:szCs w:val="20"/>
          <w:lang w:val="ru-RU" w:eastAsia="ar-SA"/>
        </w:rPr>
        <w:t>Лична заштитна опрема</w:t>
      </w:r>
      <w:r w:rsidR="00456C1B" w:rsidRPr="00456C1B">
        <w:rPr>
          <w:rFonts w:ascii="Arial" w:hAnsi="Arial" w:cs="Arial"/>
          <w:sz w:val="24"/>
          <w:szCs w:val="20"/>
          <w:lang w:val="ru-RU" w:eastAsia="ar-SA"/>
        </w:rPr>
        <w:t>“,</w:t>
      </w:r>
      <w:r w:rsidR="005916E7">
        <w:rPr>
          <w:rFonts w:ascii="Arial" w:hAnsi="Arial" w:cs="Arial"/>
          <w:sz w:val="24"/>
          <w:szCs w:val="20"/>
          <w:lang w:val="ru-RU" w:eastAsia="ar-SA"/>
        </w:rPr>
        <w:t xml:space="preserve"> Партија 1 – Заштита главе и очију, </w:t>
      </w:r>
      <w:r w:rsidR="008D5679">
        <w:rPr>
          <w:rFonts w:ascii="Arial" w:hAnsi="Arial" w:cs="Arial"/>
          <w:sz w:val="24"/>
          <w:szCs w:val="20"/>
          <w:lang w:val="ru-RU" w:eastAsia="ar-SA"/>
        </w:rPr>
        <w:t xml:space="preserve"> jавна набавка број </w:t>
      </w:r>
      <w:r w:rsidR="005916E7" w:rsidRPr="005916E7">
        <w:rPr>
          <w:rFonts w:ascii="Arial" w:hAnsi="Arial" w:cs="Arial"/>
          <w:sz w:val="24"/>
          <w:szCs w:val="20"/>
          <w:lang w:val="sr-Cyrl-CS" w:eastAsia="ar-SA"/>
        </w:rPr>
        <w:t>ЈНО/1000/0613/2017</w:t>
      </w:r>
      <w:r w:rsidR="008D5679">
        <w:rPr>
          <w:rFonts w:ascii="Arial" w:hAnsi="Arial" w:cs="Arial"/>
          <w:sz w:val="24"/>
          <w:szCs w:val="20"/>
          <w:lang w:val="ru-RU" w:eastAsia="ar-SA"/>
        </w:rPr>
        <w:t>;</w:t>
      </w:r>
    </w:p>
    <w:p w:rsidR="00D81780" w:rsidRPr="00187CAE" w:rsidRDefault="00187CAE" w:rsidP="00187CAE">
      <w:pPr>
        <w:pStyle w:val="KDParagraf"/>
        <w:numPr>
          <w:ilvl w:val="0"/>
          <w:numId w:val="20"/>
        </w:numPr>
        <w:spacing w:before="0"/>
        <w:rPr>
          <w:rFonts w:cs="Arial"/>
          <w:sz w:val="24"/>
          <w:szCs w:val="24"/>
        </w:rPr>
      </w:pPr>
      <w:r>
        <w:rPr>
          <w:rFonts w:cs="Arial"/>
          <w:sz w:val="24"/>
          <w:szCs w:val="24"/>
          <w:lang w:val="sr-Cyrl-RS"/>
        </w:rPr>
        <w:t xml:space="preserve">  </w:t>
      </w:r>
      <w:r w:rsidR="00EE793E" w:rsidRPr="00695D33">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695D33">
        <w:rPr>
          <w:rFonts w:cs="Arial"/>
          <w:sz w:val="24"/>
          <w:szCs w:val="24"/>
        </w:rPr>
        <w:t>К</w:t>
      </w:r>
      <w:r w:rsidR="007C68C1" w:rsidRPr="00695D33">
        <w:rPr>
          <w:rFonts w:cs="Arial"/>
          <w:sz w:val="24"/>
          <w:szCs w:val="24"/>
          <w:lang w:val="sr-Cyrl-RS"/>
        </w:rPr>
        <w:t>уп</w:t>
      </w:r>
      <w:r w:rsidR="00D46E97" w:rsidRPr="00695D33">
        <w:rPr>
          <w:rFonts w:cs="Arial"/>
          <w:sz w:val="24"/>
          <w:szCs w:val="24"/>
          <w:lang w:val="sr-Cyrl-RS"/>
        </w:rPr>
        <w:t>ц</w:t>
      </w:r>
      <w:r w:rsidR="00564CE1" w:rsidRPr="00695D33">
        <w:rPr>
          <w:rFonts w:cs="Arial"/>
          <w:sz w:val="24"/>
          <w:szCs w:val="24"/>
          <w:lang w:val="sr-Cyrl-RS"/>
        </w:rPr>
        <w:t>а</w:t>
      </w:r>
      <w:r w:rsidR="00EE793E" w:rsidRPr="00695D33">
        <w:rPr>
          <w:rFonts w:cs="Arial"/>
          <w:sz w:val="24"/>
          <w:szCs w:val="24"/>
        </w:rPr>
        <w:t>;</w:t>
      </w:r>
    </w:p>
    <w:p w:rsidR="002C0BA8" w:rsidRPr="00187CAE" w:rsidRDefault="00695D33" w:rsidP="00187CAE">
      <w:pPr>
        <w:pStyle w:val="ListParagraph"/>
        <w:numPr>
          <w:ilvl w:val="0"/>
          <w:numId w:val="20"/>
        </w:numPr>
        <w:rPr>
          <w:rFonts w:cs="Arial"/>
          <w:sz w:val="24"/>
          <w:szCs w:val="24"/>
          <w:lang w:val="sr-Cyrl-CS"/>
        </w:rPr>
      </w:pPr>
      <w:proofErr w:type="gramStart"/>
      <w:r w:rsidRPr="00F40CC6">
        <w:rPr>
          <w:rFonts w:ascii="Arial" w:hAnsi="Arial" w:cs="Arial"/>
          <w:sz w:val="24"/>
          <w:szCs w:val="24"/>
        </w:rPr>
        <w:t>да</w:t>
      </w:r>
      <w:proofErr w:type="gramEnd"/>
      <w:r w:rsidRPr="00F40CC6">
        <w:rPr>
          <w:rFonts w:ascii="Arial" w:hAnsi="Arial" w:cs="Arial"/>
          <w:sz w:val="24"/>
          <w:szCs w:val="24"/>
        </w:rPr>
        <w:t xml:space="preserve"> Понуда Понуђача (у даљем тексту: </w:t>
      </w:r>
      <w:r w:rsidRPr="00F40CC6">
        <w:rPr>
          <w:rFonts w:ascii="Arial" w:hAnsi="Arial" w:cs="Arial"/>
          <w:sz w:val="24"/>
          <w:szCs w:val="24"/>
          <w:lang w:val="sr-Cyrl-RS"/>
        </w:rPr>
        <w:t>Продавац</w:t>
      </w:r>
      <w:r w:rsidRPr="00F40CC6">
        <w:rPr>
          <w:rFonts w:ascii="Arial" w:hAnsi="Arial" w:cs="Arial"/>
          <w:sz w:val="24"/>
          <w:szCs w:val="24"/>
        </w:rPr>
        <w:t xml:space="preserve">) у </w:t>
      </w:r>
      <w:r w:rsidRPr="00F40CC6">
        <w:rPr>
          <w:rFonts w:ascii="Arial" w:hAnsi="Arial" w:cs="Arial"/>
          <w:sz w:val="24"/>
          <w:szCs w:val="24"/>
          <w:lang w:val="sr-Cyrl-RS"/>
        </w:rPr>
        <w:t>отвореном</w:t>
      </w:r>
      <w:r w:rsidRPr="00F40CC6">
        <w:rPr>
          <w:rFonts w:ascii="Arial" w:hAnsi="Arial" w:cs="Arial"/>
          <w:sz w:val="24"/>
          <w:szCs w:val="24"/>
        </w:rPr>
        <w:t xml:space="preserve"> поступку за </w:t>
      </w:r>
      <w:r w:rsidR="00456C1B">
        <w:rPr>
          <w:rFonts w:ascii="Arial" w:hAnsi="Arial" w:cs="Arial"/>
          <w:sz w:val="24"/>
          <w:szCs w:val="24"/>
          <w:lang w:val="sr-Latn-RS"/>
        </w:rPr>
        <w:t>jaвну набавку</w:t>
      </w:r>
      <w:r w:rsidRPr="00F40CC6">
        <w:rPr>
          <w:rFonts w:ascii="Arial" w:hAnsi="Arial" w:cs="Arial"/>
          <w:sz w:val="24"/>
          <w:szCs w:val="24"/>
        </w:rPr>
        <w:t xml:space="preserve"> број </w:t>
      </w:r>
      <w:r w:rsidRPr="00F40CC6">
        <w:rPr>
          <w:rFonts w:ascii="Arial" w:hAnsi="Arial" w:cs="Arial"/>
          <w:sz w:val="24"/>
          <w:szCs w:val="24"/>
          <w:lang w:val="sr-Cyrl-RS"/>
        </w:rPr>
        <w:t xml:space="preserve"> </w:t>
      </w:r>
      <w:r w:rsidR="005916E7" w:rsidRPr="005916E7">
        <w:rPr>
          <w:rFonts w:ascii="Arial" w:hAnsi="Arial" w:cs="Arial"/>
          <w:sz w:val="24"/>
          <w:szCs w:val="24"/>
          <w:lang w:val="sr-Cyrl-CS"/>
        </w:rPr>
        <w:t>ЈНО/1000/0613/2017</w:t>
      </w:r>
      <w:r w:rsidRPr="00F40CC6">
        <w:rPr>
          <w:rFonts w:ascii="Arial" w:hAnsi="Arial" w:cs="Arial"/>
          <w:sz w:val="24"/>
          <w:szCs w:val="24"/>
          <w:lang w:val="sr-Cyrl-RS"/>
        </w:rPr>
        <w:t>,</w:t>
      </w:r>
      <w:r w:rsidR="005916E7">
        <w:rPr>
          <w:rFonts w:ascii="Arial" w:hAnsi="Arial" w:cs="Arial"/>
          <w:sz w:val="24"/>
          <w:szCs w:val="24"/>
          <w:lang w:val="sr-Cyrl-RS"/>
        </w:rPr>
        <w:t xml:space="preserve"> Партија 1,</w:t>
      </w:r>
      <w:r w:rsidRPr="00F40CC6">
        <w:rPr>
          <w:rFonts w:ascii="Arial" w:hAnsi="Arial" w:cs="Arial"/>
          <w:sz w:val="24"/>
          <w:szCs w:val="24"/>
        </w:rPr>
        <w:t xml:space="preserve"> која је заведена код К</w:t>
      </w:r>
      <w:r w:rsidR="002C0BA8" w:rsidRPr="00F40CC6">
        <w:rPr>
          <w:rFonts w:ascii="Arial" w:hAnsi="Arial" w:cs="Arial"/>
          <w:sz w:val="24"/>
          <w:szCs w:val="24"/>
          <w:lang w:val="sr-Cyrl-RS"/>
        </w:rPr>
        <w:t xml:space="preserve">упца </w:t>
      </w:r>
      <w:r w:rsidRPr="00F40CC6">
        <w:rPr>
          <w:rFonts w:ascii="Arial" w:hAnsi="Arial" w:cs="Arial"/>
          <w:sz w:val="24"/>
          <w:szCs w:val="24"/>
        </w:rPr>
        <w:t>под бројем ______ од _____.201</w:t>
      </w:r>
      <w:r w:rsidR="00316F96" w:rsidRPr="00F40CC6">
        <w:rPr>
          <w:rFonts w:ascii="Arial" w:hAnsi="Arial" w:cs="Arial"/>
          <w:sz w:val="24"/>
          <w:szCs w:val="24"/>
          <w:lang w:val="sr-Cyrl-RS"/>
        </w:rPr>
        <w:t>8</w:t>
      </w:r>
      <w:r w:rsidRPr="00F40CC6">
        <w:rPr>
          <w:rFonts w:ascii="Arial" w:hAnsi="Arial" w:cs="Arial"/>
          <w:sz w:val="24"/>
          <w:szCs w:val="24"/>
        </w:rPr>
        <w:t xml:space="preserve">. године у потпуности одговара захтеву </w:t>
      </w:r>
      <w:r w:rsidR="002C0BA8" w:rsidRPr="00F40CC6">
        <w:rPr>
          <w:rFonts w:ascii="Arial" w:hAnsi="Arial" w:cs="Arial"/>
          <w:sz w:val="24"/>
          <w:szCs w:val="24"/>
          <w:lang w:val="sr-Cyrl-RS"/>
        </w:rPr>
        <w:t>Купца</w:t>
      </w:r>
      <w:r w:rsidRPr="00F40CC6">
        <w:rPr>
          <w:rFonts w:ascii="Arial" w:hAnsi="Arial" w:cs="Arial"/>
          <w:sz w:val="24"/>
          <w:szCs w:val="24"/>
        </w:rPr>
        <w:t xml:space="preserve"> из позива за подношење понуда и Конкурсн</w:t>
      </w:r>
      <w:r w:rsidR="002C0BA8" w:rsidRPr="00F40CC6">
        <w:rPr>
          <w:rFonts w:ascii="Arial" w:hAnsi="Arial" w:cs="Arial"/>
          <w:sz w:val="24"/>
          <w:szCs w:val="24"/>
          <w:lang w:val="sr-Cyrl-RS"/>
        </w:rPr>
        <w:t>е</w:t>
      </w:r>
      <w:r w:rsidRPr="00F40CC6">
        <w:rPr>
          <w:rFonts w:ascii="Arial" w:hAnsi="Arial" w:cs="Arial"/>
          <w:sz w:val="24"/>
          <w:szCs w:val="24"/>
        </w:rPr>
        <w:t xml:space="preserve"> документациј</w:t>
      </w:r>
      <w:r w:rsidR="002C0BA8" w:rsidRPr="00F40CC6">
        <w:rPr>
          <w:rFonts w:ascii="Arial" w:hAnsi="Arial" w:cs="Arial"/>
          <w:sz w:val="24"/>
          <w:szCs w:val="24"/>
          <w:lang w:val="sr-Cyrl-RS"/>
        </w:rPr>
        <w:t>е</w:t>
      </w:r>
      <w:r w:rsidRPr="00F40CC6">
        <w:rPr>
          <w:rFonts w:ascii="Arial" w:hAnsi="Arial" w:cs="Arial"/>
          <w:sz w:val="24"/>
          <w:szCs w:val="24"/>
        </w:rPr>
        <w:t xml:space="preserve">;  </w:t>
      </w:r>
    </w:p>
    <w:p w:rsidR="002C0BA8" w:rsidRPr="00456C1B" w:rsidRDefault="00695D33" w:rsidP="009C1871">
      <w:pPr>
        <w:pStyle w:val="ListParagraph"/>
        <w:numPr>
          <w:ilvl w:val="0"/>
          <w:numId w:val="20"/>
        </w:numPr>
        <w:spacing w:before="0"/>
        <w:rPr>
          <w:rFonts w:cs="Arial"/>
          <w:b/>
          <w:sz w:val="24"/>
          <w:szCs w:val="24"/>
        </w:rPr>
      </w:pPr>
      <w:proofErr w:type="gramStart"/>
      <w:r w:rsidRPr="00456C1B">
        <w:rPr>
          <w:rFonts w:ascii="Arial" w:hAnsi="Arial" w:cs="Arial"/>
          <w:sz w:val="24"/>
          <w:szCs w:val="24"/>
        </w:rPr>
        <w:t>да</w:t>
      </w:r>
      <w:proofErr w:type="gramEnd"/>
      <w:r w:rsidRPr="00456C1B">
        <w:rPr>
          <w:rFonts w:ascii="Arial" w:hAnsi="Arial" w:cs="Arial"/>
          <w:sz w:val="24"/>
          <w:szCs w:val="24"/>
        </w:rPr>
        <w:t xml:space="preserve"> је </w:t>
      </w:r>
      <w:r w:rsidR="002C0BA8" w:rsidRPr="00456C1B">
        <w:rPr>
          <w:rFonts w:ascii="Arial" w:hAnsi="Arial" w:cs="Arial"/>
          <w:sz w:val="24"/>
          <w:szCs w:val="24"/>
          <w:lang w:val="sr-Cyrl-RS"/>
        </w:rPr>
        <w:t>Купац</w:t>
      </w:r>
      <w:r w:rsidRPr="00456C1B">
        <w:rPr>
          <w:rFonts w:ascii="Arial" w:hAnsi="Arial" w:cs="Arial"/>
          <w:sz w:val="24"/>
          <w:szCs w:val="24"/>
        </w:rPr>
        <w:t xml:space="preserve">, на основу Понуде </w:t>
      </w:r>
      <w:r w:rsidR="002C0BA8" w:rsidRPr="00456C1B">
        <w:rPr>
          <w:rFonts w:ascii="Arial" w:hAnsi="Arial" w:cs="Arial"/>
          <w:sz w:val="24"/>
          <w:szCs w:val="24"/>
          <w:lang w:val="sr-Cyrl-RS"/>
        </w:rPr>
        <w:t>Продавца</w:t>
      </w:r>
      <w:r w:rsidRPr="00456C1B">
        <w:rPr>
          <w:rFonts w:ascii="Arial" w:hAnsi="Arial" w:cs="Arial"/>
          <w:sz w:val="24"/>
          <w:szCs w:val="24"/>
        </w:rPr>
        <w:t xml:space="preserve">  и Одлуке о додели Уговора број _____ од_____201</w:t>
      </w:r>
      <w:r w:rsidR="00316F96" w:rsidRPr="00456C1B">
        <w:rPr>
          <w:rFonts w:ascii="Arial" w:hAnsi="Arial" w:cs="Arial"/>
          <w:sz w:val="24"/>
          <w:szCs w:val="24"/>
        </w:rPr>
        <w:t>8</w:t>
      </w:r>
      <w:r w:rsidRPr="00456C1B">
        <w:rPr>
          <w:rFonts w:ascii="Arial" w:hAnsi="Arial" w:cs="Arial"/>
          <w:sz w:val="24"/>
          <w:szCs w:val="24"/>
        </w:rPr>
        <w:t xml:space="preserve">. </w:t>
      </w:r>
      <w:proofErr w:type="gramStart"/>
      <w:r w:rsidRPr="00456C1B">
        <w:rPr>
          <w:rFonts w:ascii="Arial" w:hAnsi="Arial" w:cs="Arial"/>
          <w:sz w:val="24"/>
          <w:szCs w:val="24"/>
        </w:rPr>
        <w:t>изабрао</w:t>
      </w:r>
      <w:proofErr w:type="gramEnd"/>
      <w:r w:rsidRPr="00456C1B">
        <w:rPr>
          <w:rFonts w:ascii="Arial" w:hAnsi="Arial" w:cs="Arial"/>
          <w:sz w:val="24"/>
          <w:szCs w:val="24"/>
        </w:rPr>
        <w:t xml:space="preserve"> Пр</w:t>
      </w:r>
      <w:r w:rsidR="002C0BA8" w:rsidRPr="00456C1B">
        <w:rPr>
          <w:rFonts w:ascii="Arial" w:hAnsi="Arial" w:cs="Arial"/>
          <w:sz w:val="24"/>
          <w:szCs w:val="24"/>
          <w:lang w:val="sr-Cyrl-RS"/>
        </w:rPr>
        <w:t xml:space="preserve">одавца </w:t>
      </w:r>
      <w:r w:rsidRPr="00456C1B">
        <w:rPr>
          <w:rFonts w:ascii="Arial" w:hAnsi="Arial" w:cs="Arial"/>
          <w:sz w:val="24"/>
          <w:szCs w:val="24"/>
        </w:rPr>
        <w:t xml:space="preserve">за реализацију </w:t>
      </w:r>
      <w:r w:rsidR="002C0BA8" w:rsidRPr="00456C1B">
        <w:rPr>
          <w:rFonts w:ascii="Arial" w:hAnsi="Arial" w:cs="Arial"/>
          <w:sz w:val="24"/>
          <w:szCs w:val="24"/>
          <w:lang w:val="sr-Cyrl-RS"/>
        </w:rPr>
        <w:t>испоруке добара</w:t>
      </w:r>
      <w:r w:rsidR="002C0BA8" w:rsidRPr="00456C1B">
        <w:rPr>
          <w:rFonts w:ascii="Arial" w:hAnsi="Arial" w:cs="Arial"/>
          <w:sz w:val="24"/>
          <w:szCs w:val="24"/>
        </w:rPr>
        <w:t>, јавна набавка број</w:t>
      </w:r>
      <w:r w:rsidR="002C0BA8" w:rsidRPr="00456C1B">
        <w:rPr>
          <w:rFonts w:ascii="Arial" w:hAnsi="Arial" w:cs="Arial"/>
          <w:sz w:val="24"/>
          <w:szCs w:val="24"/>
          <w:lang w:val="sr-Cyrl-RS"/>
        </w:rPr>
        <w:t xml:space="preserve">  </w:t>
      </w:r>
      <w:r w:rsidR="005916E7" w:rsidRPr="005916E7">
        <w:rPr>
          <w:rFonts w:ascii="Arial" w:hAnsi="Arial" w:cs="Arial"/>
          <w:sz w:val="24"/>
          <w:szCs w:val="24"/>
          <w:lang w:val="sr-Cyrl-CS"/>
        </w:rPr>
        <w:t>ЈНО/1000/0613/</w:t>
      </w:r>
      <w:r w:rsidR="00782CB9">
        <w:rPr>
          <w:rFonts w:ascii="Arial" w:hAnsi="Arial" w:cs="Arial"/>
          <w:sz w:val="24"/>
          <w:szCs w:val="24"/>
          <w:lang w:val="sr-Cyrl-CS"/>
        </w:rPr>
        <w:t>2017</w:t>
      </w:r>
      <w:r w:rsidR="005916E7">
        <w:rPr>
          <w:rFonts w:ascii="Arial" w:hAnsi="Arial" w:cs="Arial"/>
          <w:sz w:val="24"/>
          <w:szCs w:val="24"/>
          <w:lang w:val="sr-Cyrl-CS"/>
        </w:rPr>
        <w:t>, Партија 1</w:t>
      </w:r>
      <w:r w:rsidR="001E4A2E">
        <w:rPr>
          <w:rFonts w:ascii="Arial" w:hAnsi="Arial" w:cs="Arial"/>
          <w:sz w:val="24"/>
          <w:szCs w:val="24"/>
          <w:lang w:val="sr-Cyrl-CS"/>
        </w:rPr>
        <w:t>.</w:t>
      </w: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2C0BA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AD2DE3" w:rsidRPr="00F40CC6" w:rsidRDefault="008D5679" w:rsidP="00EE3C53">
      <w:pPr>
        <w:rPr>
          <w:rFonts w:eastAsia="TimesNewRomanPSMT"/>
          <w:bCs/>
          <w:strike/>
          <w:sz w:val="24"/>
          <w:szCs w:val="24"/>
          <w:lang w:val="sr-Latn-CS"/>
        </w:rPr>
      </w:pPr>
      <w:r>
        <w:rPr>
          <w:rFonts w:cs="Arial"/>
          <w:sz w:val="24"/>
          <w:szCs w:val="24"/>
          <w:lang w:val="sr-Cyrl-CS" w:eastAsia="sr-Latn-CS"/>
        </w:rPr>
        <w:t xml:space="preserve">Предмет </w:t>
      </w:r>
      <w:r w:rsidR="00C21798">
        <w:rPr>
          <w:rFonts w:cs="Arial"/>
          <w:sz w:val="24"/>
          <w:szCs w:val="24"/>
          <w:lang w:val="sr-Cyrl-CS" w:eastAsia="sr-Latn-CS"/>
        </w:rPr>
        <w:t xml:space="preserve">овог </w:t>
      </w:r>
      <w:r w:rsidR="004A78F5" w:rsidRPr="00F57878">
        <w:rPr>
          <w:rFonts w:cs="Arial"/>
          <w:sz w:val="24"/>
          <w:szCs w:val="24"/>
          <w:lang w:val="sr-Cyrl-CS" w:eastAsia="sr-Latn-CS"/>
        </w:rPr>
        <w:t xml:space="preserve">Уговора </w:t>
      </w:r>
      <w:r w:rsidR="005E3147">
        <w:rPr>
          <w:rFonts w:cs="Arial"/>
          <w:sz w:val="24"/>
          <w:szCs w:val="24"/>
          <w:lang w:eastAsia="sr-Latn-CS"/>
        </w:rPr>
        <w:t xml:space="preserve">o </w:t>
      </w:r>
      <w:r w:rsidR="005E3147">
        <w:rPr>
          <w:rFonts w:cs="Arial"/>
          <w:sz w:val="24"/>
          <w:szCs w:val="24"/>
          <w:lang w:val="sr-Cyrl-CS"/>
        </w:rPr>
        <w:t xml:space="preserve">купопродаjи (у </w:t>
      </w:r>
      <w:r w:rsidR="005E3147" w:rsidRPr="00F57878">
        <w:rPr>
          <w:rFonts w:cs="Arial"/>
          <w:sz w:val="24"/>
          <w:szCs w:val="24"/>
          <w:lang w:val="sr-Cyrl-CS"/>
        </w:rPr>
        <w:t>даље</w:t>
      </w:r>
      <w:r w:rsidR="005E3147">
        <w:rPr>
          <w:rFonts w:cs="Arial"/>
          <w:sz w:val="24"/>
          <w:szCs w:val="24"/>
          <w:lang w:val="sr-Cyrl-CS"/>
        </w:rPr>
        <w:t>м тексту</w:t>
      </w:r>
      <w:r w:rsidR="005E3147" w:rsidRPr="00F57878">
        <w:rPr>
          <w:rFonts w:cs="Arial"/>
          <w:sz w:val="24"/>
          <w:szCs w:val="24"/>
          <w:lang w:val="sr-Cyrl-CS"/>
        </w:rPr>
        <w:t>: Уговор)</w:t>
      </w:r>
      <w:r w:rsidR="00C21798">
        <w:rPr>
          <w:rFonts w:cs="Arial"/>
          <w:sz w:val="24"/>
          <w:szCs w:val="24"/>
          <w:lang w:val="sr-Cyrl-CS"/>
        </w:rPr>
        <w:t xml:space="preserve"> </w:t>
      </w:r>
      <w:r w:rsidR="005E3147">
        <w:rPr>
          <w:rFonts w:cs="Arial"/>
          <w:sz w:val="24"/>
          <w:szCs w:val="24"/>
          <w:lang w:val="sr-Cyrl-CS"/>
        </w:rPr>
        <w:t xml:space="preserve">је купопродаја добара </w:t>
      </w:r>
      <w:r w:rsidR="004A78F5" w:rsidRPr="00F57878">
        <w:rPr>
          <w:sz w:val="24"/>
          <w:szCs w:val="24"/>
          <w:lang w:val="sr-Cyrl-RS"/>
        </w:rPr>
        <w:t>„</w:t>
      </w:r>
      <w:r w:rsidR="005916E7">
        <w:rPr>
          <w:rFonts w:cs="Arial"/>
          <w:sz w:val="24"/>
          <w:szCs w:val="20"/>
          <w:lang w:val="ru-RU" w:eastAsia="ar-SA"/>
        </w:rPr>
        <w:t>Заштита главе и очију</w:t>
      </w:r>
      <w:r w:rsidR="004A78F5" w:rsidRPr="00F57878">
        <w:rPr>
          <w:rFonts w:cs="Arial"/>
          <w:sz w:val="24"/>
          <w:szCs w:val="24"/>
          <w:lang w:val="sr-Cyrl-RS"/>
        </w:rPr>
        <w:t>“</w:t>
      </w:r>
      <w:r w:rsidR="007D4B00">
        <w:rPr>
          <w:rFonts w:cs="Arial"/>
          <w:sz w:val="24"/>
          <w:szCs w:val="24"/>
          <w:lang w:val="sr-Cyrl-RS"/>
        </w:rPr>
        <w:t xml:space="preserve">, </w:t>
      </w:r>
      <w:r w:rsidR="005E3147">
        <w:rPr>
          <w:rFonts w:cs="Arial"/>
          <w:sz w:val="24"/>
          <w:szCs w:val="24"/>
          <w:lang w:val="sr-Cyrl-RS"/>
        </w:rPr>
        <w:t>(у даљем тексту: Д</w:t>
      </w:r>
      <w:r w:rsidR="00C21798">
        <w:rPr>
          <w:rFonts w:cs="Arial"/>
          <w:sz w:val="24"/>
          <w:szCs w:val="24"/>
          <w:lang w:val="sr-Cyrl-RS"/>
        </w:rPr>
        <w:t>обра)</w:t>
      </w:r>
      <w:r w:rsidR="004A78F5" w:rsidRPr="00F57878">
        <w:rPr>
          <w:rFonts w:cs="Arial"/>
          <w:sz w:val="24"/>
          <w:szCs w:val="24"/>
          <w:lang w:val="sr-Cyrl-RS"/>
        </w:rPr>
        <w:t xml:space="preserve"> </w:t>
      </w:r>
      <w:r w:rsidR="00F57878" w:rsidRPr="00F57878">
        <w:rPr>
          <w:rFonts w:cs="Arial"/>
          <w:sz w:val="24"/>
          <w:szCs w:val="24"/>
        </w:rPr>
        <w:t>у свему према Конкурсној документацији за јавну набавку</w:t>
      </w:r>
      <w:r w:rsidR="00C21798">
        <w:rPr>
          <w:rFonts w:cs="Arial"/>
          <w:sz w:val="24"/>
          <w:szCs w:val="24"/>
          <w:lang w:val="sr-Cyrl-RS"/>
        </w:rPr>
        <w:t xml:space="preserve"> број </w:t>
      </w:r>
      <w:r w:rsidR="005916E7" w:rsidRPr="005916E7">
        <w:rPr>
          <w:rFonts w:cs="Arial"/>
          <w:sz w:val="24"/>
          <w:szCs w:val="24"/>
          <w:lang w:val="sr-Cyrl-CS"/>
        </w:rPr>
        <w:t>ЈНО/1000/0613/2017</w:t>
      </w:r>
      <w:r w:rsidR="00C21798">
        <w:rPr>
          <w:rFonts w:cs="Arial"/>
          <w:sz w:val="24"/>
          <w:szCs w:val="24"/>
          <w:lang w:val="sr-Cyrl-RS"/>
        </w:rPr>
        <w:t>,</w:t>
      </w:r>
      <w:r w:rsidR="005916E7">
        <w:rPr>
          <w:rFonts w:cs="Arial"/>
          <w:sz w:val="24"/>
          <w:szCs w:val="24"/>
          <w:lang w:val="sr-Cyrl-RS"/>
        </w:rPr>
        <w:t xml:space="preserve"> Партија 1,</w:t>
      </w:r>
      <w:r w:rsidR="00C21798">
        <w:rPr>
          <w:rFonts w:cs="Arial"/>
          <w:sz w:val="24"/>
          <w:szCs w:val="24"/>
          <w:lang w:val="sr-Cyrl-RS"/>
        </w:rPr>
        <w:t xml:space="preserve"> </w:t>
      </w:r>
      <w:r w:rsidR="00F57878" w:rsidRPr="00F57878">
        <w:rPr>
          <w:rFonts w:cs="Arial"/>
          <w:sz w:val="24"/>
          <w:szCs w:val="24"/>
        </w:rPr>
        <w:t xml:space="preserve">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w:t>
      </w:r>
      <w:proofErr w:type="gramStart"/>
      <w:r w:rsidR="00F57878" w:rsidRPr="00F57878">
        <w:rPr>
          <w:rFonts w:cs="Arial"/>
          <w:sz w:val="24"/>
          <w:szCs w:val="24"/>
        </w:rPr>
        <w:t>године</w:t>
      </w:r>
      <w:proofErr w:type="gramEnd"/>
      <w:r w:rsidR="00F57878" w:rsidRPr="00F57878">
        <w:rPr>
          <w:rFonts w:cs="Arial"/>
          <w:sz w:val="24"/>
          <w:szCs w:val="24"/>
        </w:rPr>
        <w:t xml:space="preserve">,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који као Прилог бр. 1, Прилог бр.</w:t>
      </w:r>
      <w:r w:rsidR="002C0BA8">
        <w:rPr>
          <w:rFonts w:cs="Arial"/>
          <w:sz w:val="24"/>
          <w:szCs w:val="24"/>
          <w:lang w:val="sr-Cyrl-RS"/>
        </w:rPr>
        <w:t xml:space="preserve"> </w:t>
      </w:r>
      <w:r w:rsidR="00F57878" w:rsidRPr="00F57878">
        <w:rPr>
          <w:rFonts w:cs="Arial"/>
          <w:sz w:val="24"/>
          <w:szCs w:val="24"/>
        </w:rPr>
        <w:t xml:space="preserve">2, </w:t>
      </w:r>
      <w:r w:rsidR="00F57878" w:rsidRPr="00F57878">
        <w:rPr>
          <w:rFonts w:cs="Arial"/>
          <w:sz w:val="24"/>
          <w:szCs w:val="24"/>
          <w:lang w:val="sr-Cyrl-RS"/>
        </w:rPr>
        <w:t xml:space="preserve">Прилог бр. 3 и Прилог </w:t>
      </w:r>
      <w:r w:rsidR="002C0BA8">
        <w:rPr>
          <w:rFonts w:cs="Arial"/>
          <w:sz w:val="24"/>
          <w:szCs w:val="24"/>
          <w:lang w:val="sr-Cyrl-RS"/>
        </w:rPr>
        <w:t xml:space="preserve">бр. </w:t>
      </w:r>
      <w:r w:rsidR="00F57878" w:rsidRPr="00F57878">
        <w:rPr>
          <w:rFonts w:cs="Arial"/>
          <w:sz w:val="24"/>
          <w:szCs w:val="24"/>
          <w:lang w:val="sr-Cyrl-RS"/>
        </w:rPr>
        <w:t>4</w:t>
      </w:r>
      <w:r w:rsidR="00F57878" w:rsidRPr="00F57878">
        <w:rPr>
          <w:rFonts w:cs="Arial"/>
          <w:sz w:val="24"/>
          <w:szCs w:val="24"/>
        </w:rPr>
        <w:t xml:space="preserve"> чине саставни део овог Уговора</w:t>
      </w:r>
      <w:r w:rsidR="0032691D">
        <w:rPr>
          <w:rFonts w:cs="Arial"/>
          <w:sz w:val="24"/>
          <w:szCs w:val="24"/>
          <w:lang w:val="sr-Cyrl-RS"/>
        </w:rPr>
        <w:t>.</w:t>
      </w:r>
      <w:r w:rsidR="00F57878" w:rsidRPr="00F57878">
        <w:rPr>
          <w:rFonts w:cs="Arial"/>
          <w:sz w:val="24"/>
          <w:szCs w:val="24"/>
          <w:lang w:val="sr-Cyrl-RS"/>
        </w:rPr>
        <w:t xml:space="preserve"> </w:t>
      </w:r>
    </w:p>
    <w:p w:rsidR="00881F65" w:rsidRPr="00881F65" w:rsidRDefault="00881F65" w:rsidP="00881F65">
      <w:pPr>
        <w:tabs>
          <w:tab w:val="left" w:pos="9090"/>
        </w:tabs>
        <w:suppressAutoHyphens/>
        <w:spacing w:before="0"/>
        <w:ind w:left="284"/>
        <w:jc w:val="left"/>
        <w:rPr>
          <w:rFonts w:eastAsia="TimesNewRomanPSMT"/>
          <w:bCs/>
          <w:sz w:val="24"/>
          <w:szCs w:val="24"/>
          <w:lang w:val="sr-Latn-CS"/>
        </w:rPr>
      </w:pPr>
    </w:p>
    <w:p w:rsidR="004A78F5" w:rsidRPr="004A78F5" w:rsidRDefault="001E4A2E" w:rsidP="004A78F5">
      <w:pPr>
        <w:rPr>
          <w:rFonts w:cs="Arial"/>
          <w:sz w:val="24"/>
          <w:szCs w:val="24"/>
        </w:rPr>
      </w:pPr>
      <w:r w:rsidRPr="005C441B">
        <w:rPr>
          <w:rFonts w:cs="Arial"/>
          <w:sz w:val="24"/>
          <w:szCs w:val="24"/>
        </w:rPr>
        <w:t>Продавац се обавезује да за потребе Купца</w:t>
      </w:r>
      <w:r>
        <w:rPr>
          <w:rFonts w:cs="Arial"/>
          <w:sz w:val="24"/>
          <w:szCs w:val="24"/>
          <w:lang w:val="sr-Cyrl-RS"/>
        </w:rPr>
        <w:t xml:space="preserve">, </w:t>
      </w:r>
      <w:r w:rsidRPr="005C441B">
        <w:rPr>
          <w:rFonts w:cs="Arial"/>
          <w:sz w:val="24"/>
          <w:szCs w:val="24"/>
        </w:rPr>
        <w:t xml:space="preserve">испоручи </w:t>
      </w:r>
      <w:r>
        <w:rPr>
          <w:rFonts w:cs="Arial"/>
          <w:sz w:val="24"/>
          <w:szCs w:val="24"/>
        </w:rPr>
        <w:t>Добра</w:t>
      </w:r>
      <w:r w:rsidRPr="005C441B">
        <w:rPr>
          <w:rFonts w:cs="Arial"/>
          <w:sz w:val="24"/>
          <w:szCs w:val="24"/>
        </w:rPr>
        <w:t xml:space="preserve"> из става 1.</w:t>
      </w:r>
      <w:r>
        <w:rPr>
          <w:rFonts w:cs="Arial"/>
          <w:sz w:val="24"/>
          <w:szCs w:val="24"/>
          <w:lang w:val="sr-Cyrl-RS"/>
        </w:rPr>
        <w:t xml:space="preserve"> </w:t>
      </w:r>
      <w:proofErr w:type="gramStart"/>
      <w:r w:rsidRPr="005C441B">
        <w:rPr>
          <w:rFonts w:cs="Arial"/>
          <w:sz w:val="24"/>
          <w:szCs w:val="24"/>
        </w:rPr>
        <w:t>овог</w:t>
      </w:r>
      <w:proofErr w:type="gramEnd"/>
      <w:r w:rsidRPr="005C441B">
        <w:rPr>
          <w:rFonts w:cs="Arial"/>
          <w:sz w:val="24"/>
          <w:szCs w:val="24"/>
        </w:rPr>
        <w:t xml:space="preserve"> члана у у</w:t>
      </w:r>
      <w:r w:rsidRPr="002104A6">
        <w:rPr>
          <w:rFonts w:cs="Arial"/>
          <w:sz w:val="24"/>
          <w:szCs w:val="24"/>
        </w:rPr>
        <w:t xml:space="preserve">говореном року, на паритету испоручено у месту складишта </w:t>
      </w:r>
      <w:r w:rsidR="005916E7">
        <w:rPr>
          <w:rFonts w:cs="Arial"/>
          <w:sz w:val="24"/>
          <w:szCs w:val="24"/>
          <w:lang w:val="sr-Cyrl-RS"/>
        </w:rPr>
        <w:t>Купца.</w:t>
      </w:r>
    </w:p>
    <w:p w:rsidR="001E4A2E" w:rsidRDefault="001E4A2E" w:rsidP="008A6206">
      <w:pPr>
        <w:pStyle w:val="KDParagraf"/>
        <w:spacing w:before="0"/>
        <w:rPr>
          <w:rFonts w:cs="Arial"/>
          <w:b/>
          <w:sz w:val="24"/>
          <w:szCs w:val="24"/>
          <w:lang w:val="sr-Cyrl-RS"/>
        </w:rPr>
      </w:pPr>
    </w:p>
    <w:p w:rsidR="009A5B37" w:rsidRPr="00B90B5A" w:rsidRDefault="005E3147" w:rsidP="008A6206">
      <w:pPr>
        <w:pStyle w:val="KDParagraf"/>
        <w:spacing w:before="0"/>
        <w:rPr>
          <w:rFonts w:cs="Arial"/>
          <w:b/>
          <w:sz w:val="24"/>
          <w:szCs w:val="24"/>
          <w:lang w:val="sr-Cyrl-RS"/>
        </w:rPr>
      </w:pPr>
      <w:r>
        <w:rPr>
          <w:rFonts w:cs="Arial"/>
          <w:b/>
          <w:sz w:val="24"/>
          <w:szCs w:val="24"/>
          <w:lang w:val="sr-Cyrl-RS"/>
        </w:rPr>
        <w:t>ЦЕНА</w:t>
      </w:r>
    </w:p>
    <w:p w:rsidR="008A6206" w:rsidRDefault="008A6206" w:rsidP="00C45B7C">
      <w:pPr>
        <w:pStyle w:val="KDParagraf"/>
        <w:spacing w:before="0"/>
        <w:jc w:val="center"/>
        <w:rPr>
          <w:rFonts w:cs="Arial"/>
          <w:sz w:val="24"/>
          <w:szCs w:val="24"/>
        </w:rPr>
      </w:pPr>
      <w:r w:rsidRPr="00C64A78">
        <w:rPr>
          <w:rFonts w:cs="Arial"/>
          <w:b/>
          <w:sz w:val="24"/>
          <w:szCs w:val="24"/>
        </w:rPr>
        <w:t xml:space="preserve">Члан </w:t>
      </w:r>
      <w:r w:rsidR="00C45B7C">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C45B7C">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 xml:space="preserve">Укупна </w:t>
      </w:r>
      <w:r w:rsidR="005E3147">
        <w:rPr>
          <w:rFonts w:cs="Arial"/>
          <w:sz w:val="24"/>
          <w:szCs w:val="24"/>
          <w:lang w:val="sr-Cyrl-RS"/>
        </w:rPr>
        <w:t>цена Д</w:t>
      </w:r>
      <w:r w:rsidR="008A6206">
        <w:rPr>
          <w:rFonts w:cs="Arial"/>
          <w:sz w:val="24"/>
          <w:szCs w:val="24"/>
          <w:lang w:val="sr-Cyrl-RS"/>
        </w:rPr>
        <w:t>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w:t>
      </w:r>
      <w:r w:rsidR="00EE3C53">
        <w:rPr>
          <w:rFonts w:cs="Arial"/>
          <w:sz w:val="24"/>
          <w:szCs w:val="24"/>
        </w:rPr>
        <w:t>_______________________) RSD</w:t>
      </w:r>
      <w:r w:rsidR="00130EE9">
        <w:rPr>
          <w:rFonts w:cs="Arial"/>
          <w:sz w:val="24"/>
          <w:szCs w:val="24"/>
        </w:rPr>
        <w:t>, без пореза на додату вредност</w:t>
      </w:r>
      <w:r w:rsidR="00EE3C53">
        <w:rPr>
          <w:rFonts w:cs="Arial"/>
          <w:sz w:val="24"/>
          <w:szCs w:val="24"/>
          <w:lang w:val="sr-Cyrl-RS"/>
        </w:rPr>
        <w:t>.</w:t>
      </w:r>
      <w:r w:rsidR="00130EE9">
        <w:rPr>
          <w:rFonts w:cs="Arial"/>
          <w:sz w:val="24"/>
          <w:szCs w:val="24"/>
        </w:rPr>
        <w:t xml:space="preserve"> </w:t>
      </w:r>
    </w:p>
    <w:p w:rsidR="00EE793E" w:rsidRPr="00EE793E" w:rsidRDefault="00EE793E" w:rsidP="00C45B7C">
      <w:pPr>
        <w:pStyle w:val="KDParagraf"/>
        <w:spacing w:before="0"/>
        <w:rPr>
          <w:rFonts w:cs="Arial"/>
          <w:sz w:val="24"/>
          <w:szCs w:val="24"/>
        </w:rPr>
      </w:pPr>
    </w:p>
    <w:p w:rsidR="008A6206" w:rsidRDefault="005E3147" w:rsidP="00C45B7C">
      <w:pPr>
        <w:pStyle w:val="KDParagraf"/>
        <w:spacing w:before="0"/>
        <w:rPr>
          <w:rFonts w:cs="Arial"/>
          <w:sz w:val="24"/>
          <w:szCs w:val="24"/>
        </w:rPr>
      </w:pPr>
      <w:r>
        <w:rPr>
          <w:rFonts w:cs="Arial"/>
          <w:sz w:val="24"/>
          <w:szCs w:val="24"/>
          <w:lang w:val="sr-Cyrl-RS"/>
        </w:rPr>
        <w:t>Цена</w:t>
      </w:r>
      <w:r w:rsidR="008A6206" w:rsidRPr="00EC5BB4">
        <w:rPr>
          <w:rFonts w:cs="Arial"/>
          <w:sz w:val="24"/>
          <w:szCs w:val="24"/>
        </w:rPr>
        <w:t xml:space="preserve">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sidR="008A6206">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504B61" w:rsidRDefault="00504B61" w:rsidP="00C45B7C">
      <w:pPr>
        <w:pStyle w:val="KDParagraf"/>
        <w:spacing w:before="0"/>
        <w:rPr>
          <w:rFonts w:cs="Arial"/>
          <w:sz w:val="24"/>
          <w:szCs w:val="24"/>
        </w:rPr>
      </w:pPr>
    </w:p>
    <w:p w:rsidR="001E4A2E" w:rsidRPr="001E4A2E" w:rsidRDefault="001E4A2E" w:rsidP="001E4A2E">
      <w:pPr>
        <w:tabs>
          <w:tab w:val="left" w:pos="567"/>
        </w:tabs>
        <w:spacing w:before="0"/>
        <w:rPr>
          <w:rFonts w:cs="Arial"/>
          <w:sz w:val="24"/>
          <w:szCs w:val="24"/>
        </w:rPr>
      </w:pPr>
      <w:r w:rsidRPr="001E4A2E">
        <w:rPr>
          <w:rFonts w:cs="Arial"/>
          <w:sz w:val="24"/>
          <w:szCs w:val="24"/>
        </w:rPr>
        <w:lastRenderedPageBreak/>
        <w:t>Цена Добара из става 1.</w:t>
      </w:r>
      <w:r w:rsidRPr="001E4A2E">
        <w:rPr>
          <w:rFonts w:cs="Arial"/>
          <w:sz w:val="24"/>
          <w:szCs w:val="24"/>
          <w:lang w:val="sr-Cyrl-RS"/>
        </w:rPr>
        <w:t xml:space="preserve"> </w:t>
      </w:r>
      <w:proofErr w:type="gramStart"/>
      <w:r w:rsidRPr="001E4A2E">
        <w:rPr>
          <w:rFonts w:cs="Arial"/>
          <w:sz w:val="24"/>
          <w:szCs w:val="24"/>
        </w:rPr>
        <w:t>овог</w:t>
      </w:r>
      <w:proofErr w:type="gramEnd"/>
      <w:r w:rsidRPr="001E4A2E">
        <w:rPr>
          <w:rFonts w:cs="Arial"/>
          <w:sz w:val="24"/>
          <w:szCs w:val="24"/>
        </w:rPr>
        <w:t xml:space="preserve"> члана утврђена је на паритету испоручено у </w:t>
      </w:r>
      <w:r w:rsidR="008D5679">
        <w:rPr>
          <w:rFonts w:cs="Arial"/>
          <w:sz w:val="24"/>
          <w:szCs w:val="24"/>
          <w:lang w:val="sr-Cyrl-RS"/>
        </w:rPr>
        <w:t>месту</w:t>
      </w:r>
      <w:r w:rsidRPr="001E4A2E">
        <w:rPr>
          <w:rFonts w:cs="Arial"/>
          <w:sz w:val="24"/>
          <w:szCs w:val="24"/>
          <w:lang w:val="sr-Cyrl-RS"/>
        </w:rPr>
        <w:t xml:space="preserve"> складишт</w:t>
      </w:r>
      <w:r w:rsidR="008D5679">
        <w:rPr>
          <w:rFonts w:cs="Arial"/>
          <w:sz w:val="24"/>
          <w:szCs w:val="24"/>
          <w:lang w:val="sr-Cyrl-RS"/>
        </w:rPr>
        <w:t>а</w:t>
      </w:r>
      <w:r w:rsidRPr="001E4A2E">
        <w:rPr>
          <w:rFonts w:cs="Arial"/>
          <w:sz w:val="24"/>
          <w:szCs w:val="24"/>
        </w:rPr>
        <w:t xml:space="preserve"> Купца</w:t>
      </w:r>
      <w:r w:rsidR="005916E7">
        <w:rPr>
          <w:rFonts w:cs="Arial"/>
          <w:sz w:val="24"/>
          <w:szCs w:val="24"/>
          <w:lang w:val="sr-Cyrl-RS"/>
        </w:rPr>
        <w:t xml:space="preserve"> </w:t>
      </w:r>
      <w:r w:rsidRPr="001E4A2E">
        <w:rPr>
          <w:rFonts w:cs="Arial"/>
          <w:sz w:val="24"/>
          <w:szCs w:val="24"/>
        </w:rPr>
        <w:t>и обухвата трошкове које Продавац има у вези испоруке на начин како је регулисано овим Уговором.</w:t>
      </w:r>
    </w:p>
    <w:p w:rsidR="001E4A2E" w:rsidRPr="001E4A2E" w:rsidRDefault="001E4A2E" w:rsidP="001E4A2E">
      <w:pPr>
        <w:spacing w:before="0"/>
        <w:rPr>
          <w:rFonts w:cs="Arial"/>
          <w:sz w:val="24"/>
          <w:szCs w:val="24"/>
        </w:rPr>
      </w:pPr>
    </w:p>
    <w:p w:rsidR="001E4A2E" w:rsidRDefault="001E4A2E" w:rsidP="001E4A2E">
      <w:pPr>
        <w:spacing w:before="0"/>
        <w:rPr>
          <w:rFonts w:cs="Arial"/>
          <w:sz w:val="24"/>
          <w:szCs w:val="24"/>
          <w:lang w:val="sr-Cyrl-RS" w:eastAsia="ar-SA"/>
        </w:rPr>
      </w:pPr>
      <w:r w:rsidRPr="001E4A2E">
        <w:rPr>
          <w:rFonts w:cs="Arial"/>
          <w:sz w:val="24"/>
          <w:szCs w:val="24"/>
        </w:rPr>
        <w:t xml:space="preserve">Јединичне цене </w:t>
      </w:r>
      <w:r w:rsidRPr="001E4A2E">
        <w:rPr>
          <w:rFonts w:cs="Arial"/>
          <w:sz w:val="24"/>
          <w:szCs w:val="24"/>
          <w:lang w:val="sr-Cyrl-RS"/>
        </w:rPr>
        <w:t>Добара</w:t>
      </w:r>
      <w:r w:rsidRPr="001E4A2E">
        <w:rPr>
          <w:rFonts w:cs="Arial"/>
          <w:sz w:val="24"/>
          <w:szCs w:val="24"/>
          <w:lang w:val="sr-Cyrl-CS"/>
        </w:rPr>
        <w:t xml:space="preserve"> </w:t>
      </w:r>
      <w:r w:rsidRPr="001E4A2E">
        <w:rPr>
          <w:rFonts w:cs="Arial"/>
          <w:sz w:val="24"/>
          <w:szCs w:val="24"/>
        </w:rPr>
        <w:t xml:space="preserve">из члана </w:t>
      </w:r>
      <w:r w:rsidRPr="001E4A2E">
        <w:rPr>
          <w:rFonts w:cs="Arial"/>
          <w:sz w:val="24"/>
          <w:szCs w:val="24"/>
          <w:lang w:val="sr-Latn-RS"/>
        </w:rPr>
        <w:t>1</w:t>
      </w:r>
      <w:r w:rsidRPr="001E4A2E">
        <w:rPr>
          <w:rFonts w:cs="Arial"/>
          <w:sz w:val="24"/>
          <w:szCs w:val="24"/>
        </w:rPr>
        <w:t xml:space="preserve">. </w:t>
      </w:r>
      <w:proofErr w:type="gramStart"/>
      <w:r w:rsidRPr="001E4A2E">
        <w:rPr>
          <w:rFonts w:cs="Arial"/>
          <w:sz w:val="24"/>
          <w:szCs w:val="24"/>
        </w:rPr>
        <w:t>овог</w:t>
      </w:r>
      <w:proofErr w:type="gramEnd"/>
      <w:r w:rsidRPr="001E4A2E">
        <w:rPr>
          <w:rFonts w:cs="Arial"/>
          <w:sz w:val="24"/>
          <w:szCs w:val="24"/>
        </w:rPr>
        <w:t xml:space="preserve"> уговора дефинисане су </w:t>
      </w:r>
      <w:r w:rsidRPr="001E4A2E">
        <w:rPr>
          <w:rFonts w:cs="Arial"/>
          <w:sz w:val="24"/>
          <w:szCs w:val="24"/>
          <w:lang w:val="sr-Cyrl-RS"/>
        </w:rPr>
        <w:t>Структром цене</w:t>
      </w:r>
      <w:r w:rsidRPr="001E4A2E">
        <w:rPr>
          <w:rFonts w:cs="Arial"/>
          <w:sz w:val="24"/>
          <w:szCs w:val="24"/>
          <w:lang w:val="sr-Cyrl-CS"/>
        </w:rPr>
        <w:t>,</w:t>
      </w:r>
      <w:r w:rsidRPr="001E4A2E">
        <w:rPr>
          <w:rFonts w:cs="Arial"/>
          <w:sz w:val="24"/>
          <w:szCs w:val="24"/>
        </w:rPr>
        <w:t xml:space="preserve"> која </w:t>
      </w:r>
      <w:r w:rsidRPr="001E4A2E">
        <w:rPr>
          <w:rFonts w:cs="Arial"/>
          <w:sz w:val="24"/>
          <w:szCs w:val="24"/>
          <w:lang w:val="sr-Cyrl-RS"/>
        </w:rPr>
        <w:t>као Прилог број 4 чини</w:t>
      </w:r>
      <w:r w:rsidRPr="001E4A2E">
        <w:rPr>
          <w:rFonts w:cs="Arial"/>
          <w:sz w:val="24"/>
          <w:szCs w:val="24"/>
        </w:rPr>
        <w:t xml:space="preserve"> саставни део овог Уговора </w:t>
      </w:r>
      <w:r w:rsidRPr="001E4A2E">
        <w:rPr>
          <w:rFonts w:cs="Arial"/>
          <w:bCs/>
          <w:sz w:val="24"/>
          <w:szCs w:val="24"/>
          <w:lang w:val="sr-Cyrl-CS"/>
        </w:rPr>
        <w:t xml:space="preserve">и </w:t>
      </w:r>
      <w:r w:rsidRPr="001E4A2E">
        <w:rPr>
          <w:rFonts w:cs="Arial"/>
          <w:bCs/>
          <w:sz w:val="24"/>
          <w:szCs w:val="24"/>
        </w:rPr>
        <w:t>утврђен</w:t>
      </w:r>
      <w:r w:rsidRPr="001E4A2E">
        <w:rPr>
          <w:rFonts w:cs="Arial"/>
          <w:bCs/>
          <w:sz w:val="24"/>
          <w:szCs w:val="24"/>
          <w:lang w:val="sr-Cyrl-RS"/>
        </w:rPr>
        <w:t>е</w:t>
      </w:r>
      <w:r w:rsidRPr="001E4A2E">
        <w:rPr>
          <w:rFonts w:cs="Arial"/>
          <w:bCs/>
          <w:sz w:val="24"/>
          <w:szCs w:val="24"/>
        </w:rPr>
        <w:t xml:space="preserve"> </w:t>
      </w:r>
      <w:r w:rsidRPr="001E4A2E">
        <w:rPr>
          <w:rFonts w:cs="Arial"/>
          <w:bCs/>
          <w:sz w:val="24"/>
          <w:szCs w:val="24"/>
          <w:lang w:val="sr-Cyrl-CS"/>
        </w:rPr>
        <w:t>су</w:t>
      </w:r>
      <w:r w:rsidRPr="001E4A2E">
        <w:rPr>
          <w:rFonts w:cs="Arial"/>
          <w:bCs/>
          <w:sz w:val="24"/>
          <w:szCs w:val="24"/>
        </w:rPr>
        <w:t xml:space="preserve"> на паритету </w:t>
      </w:r>
      <w:r w:rsidRPr="001E4A2E">
        <w:rPr>
          <w:rFonts w:cs="Arial"/>
          <w:noProof/>
          <w:sz w:val="24"/>
          <w:szCs w:val="24"/>
          <w:lang w:val="am-ET" w:eastAsia="ar-SA"/>
        </w:rPr>
        <w:t xml:space="preserve">испоручено  у месту </w:t>
      </w:r>
      <w:r w:rsidRPr="001E4A2E">
        <w:rPr>
          <w:rFonts w:cs="Arial"/>
          <w:bCs/>
          <w:sz w:val="24"/>
          <w:szCs w:val="24"/>
          <w:lang w:val="sr-Cyrl-CS" w:eastAsia="ar-SA"/>
        </w:rPr>
        <w:t xml:space="preserve">складишта  </w:t>
      </w:r>
      <w:r w:rsidRPr="001E4A2E">
        <w:rPr>
          <w:rFonts w:cs="Arial"/>
          <w:sz w:val="24"/>
          <w:szCs w:val="24"/>
          <w:lang w:eastAsia="ar-SA"/>
        </w:rPr>
        <w:t>Купца</w:t>
      </w:r>
      <w:r w:rsidR="005916E7">
        <w:rPr>
          <w:rFonts w:cs="Arial"/>
          <w:sz w:val="24"/>
          <w:szCs w:val="24"/>
          <w:lang w:val="sr-Cyrl-RS" w:eastAsia="ar-SA"/>
        </w:rPr>
        <w:t>.</w:t>
      </w:r>
    </w:p>
    <w:p w:rsidR="005916E7" w:rsidRPr="005916E7" w:rsidRDefault="005916E7" w:rsidP="001E4A2E">
      <w:pPr>
        <w:spacing w:before="0"/>
        <w:rPr>
          <w:rFonts w:cs="Arial"/>
          <w:sz w:val="24"/>
          <w:szCs w:val="24"/>
          <w:lang w:val="sr-Cyrl-RS" w:eastAsia="ar-SA"/>
        </w:rPr>
      </w:pPr>
    </w:p>
    <w:p w:rsidR="001E4A2E" w:rsidRPr="001E4A2E" w:rsidRDefault="001E4A2E" w:rsidP="001E4A2E">
      <w:pPr>
        <w:spacing w:before="0"/>
        <w:rPr>
          <w:rFonts w:cs="Arial"/>
          <w:sz w:val="24"/>
          <w:szCs w:val="24"/>
        </w:rPr>
      </w:pPr>
      <w:r w:rsidRPr="001E4A2E">
        <w:rPr>
          <w:rFonts w:cs="Arial"/>
          <w:sz w:val="24"/>
          <w:szCs w:val="24"/>
        </w:rPr>
        <w:t xml:space="preserve">У цену су урачунати сви трошкови који се односе на предмет </w:t>
      </w:r>
      <w:r w:rsidRPr="001E4A2E">
        <w:rPr>
          <w:rFonts w:cs="Arial"/>
          <w:sz w:val="24"/>
          <w:szCs w:val="24"/>
          <w:lang w:val="sr-Cyrl-RS"/>
        </w:rPr>
        <w:t>Уговора</w:t>
      </w:r>
      <w:r w:rsidRPr="001E4A2E">
        <w:rPr>
          <w:rFonts w:cs="Arial"/>
          <w:sz w:val="24"/>
          <w:szCs w:val="24"/>
        </w:rPr>
        <w:t>.</w:t>
      </w:r>
    </w:p>
    <w:p w:rsidR="001E4A2E" w:rsidRDefault="001E4A2E" w:rsidP="001E4A2E">
      <w:pPr>
        <w:pStyle w:val="KDParagraf"/>
        <w:spacing w:before="0"/>
        <w:rPr>
          <w:rFonts w:cs="Arial"/>
          <w:sz w:val="24"/>
          <w:szCs w:val="24"/>
        </w:rPr>
      </w:pPr>
    </w:p>
    <w:p w:rsidR="001E4A2E" w:rsidRDefault="001E4A2E" w:rsidP="001E4A2E">
      <w:pPr>
        <w:pStyle w:val="KDParagraf"/>
        <w:spacing w:before="0"/>
        <w:rPr>
          <w:rFonts w:cs="Arial"/>
          <w:sz w:val="24"/>
          <w:szCs w:val="24"/>
        </w:rPr>
      </w:pPr>
      <w:r>
        <w:rPr>
          <w:rFonts w:cs="Arial"/>
          <w:sz w:val="24"/>
          <w:szCs w:val="24"/>
        </w:rPr>
        <w:t xml:space="preserve">Цена је фиксна </w:t>
      </w:r>
      <w:r w:rsidRPr="0068482C">
        <w:rPr>
          <w:rFonts w:cs="Arial"/>
          <w:sz w:val="24"/>
          <w:szCs w:val="24"/>
        </w:rPr>
        <w:t xml:space="preserve">за </w:t>
      </w:r>
      <w:r w:rsidR="008D5679">
        <w:rPr>
          <w:rFonts w:cs="Arial"/>
          <w:sz w:val="24"/>
          <w:szCs w:val="24"/>
          <w:lang w:val="sr-Cyrl-RS"/>
        </w:rPr>
        <w:t>све време важења Уговора</w:t>
      </w:r>
      <w:r w:rsidRPr="00333C9B">
        <w:rPr>
          <w:rFonts w:cs="Arial"/>
          <w:sz w:val="24"/>
          <w:szCs w:val="24"/>
        </w:rPr>
        <w:t xml:space="preserve">. </w:t>
      </w:r>
    </w:p>
    <w:p w:rsidR="00CF08FE" w:rsidRDefault="00CF08FE" w:rsidP="009B79B6">
      <w:pPr>
        <w:pStyle w:val="KDParagraf"/>
        <w:spacing w:before="0"/>
        <w:rPr>
          <w:rFonts w:cs="Arial"/>
          <w:sz w:val="24"/>
          <w:szCs w:val="24"/>
          <w:lang w:val="sr-Cyrl-RS"/>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DF7B4E" w:rsidRPr="00DF7B4E" w:rsidRDefault="00DF7B4E" w:rsidP="00191127">
      <w:pPr>
        <w:pStyle w:val="KDParagraf"/>
        <w:spacing w:before="0"/>
        <w:jc w:val="center"/>
        <w:rPr>
          <w:rFonts w:cs="Arial"/>
          <w:sz w:val="24"/>
          <w:szCs w:val="24"/>
        </w:rPr>
      </w:pPr>
      <w:r w:rsidRPr="00C64A78">
        <w:rPr>
          <w:rFonts w:cs="Arial"/>
          <w:b/>
          <w:sz w:val="24"/>
          <w:szCs w:val="24"/>
        </w:rPr>
        <w:t xml:space="preserve">Члан </w:t>
      </w:r>
      <w:r w:rsidR="00EE3C53">
        <w:rPr>
          <w:rFonts w:cs="Arial"/>
          <w:b/>
          <w:sz w:val="24"/>
          <w:szCs w:val="24"/>
          <w:lang w:val="sr-Cyrl-RS"/>
        </w:rPr>
        <w:t>3</w:t>
      </w:r>
      <w:r w:rsidRPr="00EE793E">
        <w:rPr>
          <w:rFonts w:cs="Arial"/>
          <w:sz w:val="24"/>
          <w:szCs w:val="24"/>
        </w:rPr>
        <w:t>.</w:t>
      </w:r>
    </w:p>
    <w:p w:rsidR="004705E1" w:rsidRDefault="004705E1" w:rsidP="00DB7E79">
      <w:pPr>
        <w:pStyle w:val="KDParagraf"/>
        <w:spacing w:before="0"/>
        <w:rPr>
          <w:rFonts w:cs="Arial"/>
          <w:sz w:val="24"/>
          <w:szCs w:val="24"/>
        </w:rPr>
      </w:pPr>
    </w:p>
    <w:p w:rsidR="001E4A2E" w:rsidRPr="001E4A2E" w:rsidRDefault="001E4A2E" w:rsidP="001E4A2E">
      <w:pPr>
        <w:tabs>
          <w:tab w:val="left" w:pos="567"/>
        </w:tabs>
        <w:spacing w:before="0"/>
        <w:rPr>
          <w:rFonts w:cs="Arial"/>
          <w:sz w:val="24"/>
          <w:szCs w:val="24"/>
        </w:rPr>
      </w:pPr>
      <w:r w:rsidRPr="001E4A2E">
        <w:rPr>
          <w:rFonts w:cs="Arial"/>
          <w:sz w:val="24"/>
          <w:szCs w:val="24"/>
        </w:rPr>
        <w:t xml:space="preserve">Плаћање </w:t>
      </w:r>
      <w:r w:rsidRPr="001E4A2E">
        <w:rPr>
          <w:rFonts w:cs="Arial"/>
          <w:sz w:val="24"/>
          <w:szCs w:val="24"/>
          <w:lang w:val="sr-Cyrl-RS"/>
        </w:rPr>
        <w:t xml:space="preserve">цене </w:t>
      </w:r>
      <w:r w:rsidRPr="001E4A2E">
        <w:rPr>
          <w:rFonts w:cs="Arial"/>
          <w:sz w:val="24"/>
          <w:szCs w:val="24"/>
        </w:rPr>
        <w:t xml:space="preserve">Добара </w:t>
      </w:r>
      <w:r w:rsidR="00F96ADA">
        <w:rPr>
          <w:rFonts w:cs="Arial"/>
          <w:sz w:val="24"/>
          <w:szCs w:val="24"/>
          <w:lang w:val="sr-Cyrl-RS"/>
        </w:rPr>
        <w:t xml:space="preserve">из члана 1. овог Уговора, </w:t>
      </w:r>
      <w:r w:rsidRPr="001E4A2E">
        <w:rPr>
          <w:rFonts w:cs="Arial"/>
          <w:sz w:val="24"/>
          <w:szCs w:val="24"/>
        </w:rPr>
        <w:t>Купац</w:t>
      </w:r>
      <w:r w:rsidRPr="001E4A2E">
        <w:rPr>
          <w:rFonts w:cs="Arial"/>
          <w:sz w:val="24"/>
          <w:szCs w:val="24"/>
          <w:lang w:val="sr-Cyrl-RS"/>
        </w:rPr>
        <w:t xml:space="preserve"> </w:t>
      </w:r>
      <w:r w:rsidRPr="001E4A2E">
        <w:rPr>
          <w:rFonts w:cs="Arial"/>
          <w:sz w:val="24"/>
          <w:szCs w:val="24"/>
        </w:rPr>
        <w:t>ће извршити на текући рачун Продавца,</w:t>
      </w:r>
      <w:r w:rsidRPr="001E4A2E">
        <w:t xml:space="preserve"> </w:t>
      </w:r>
      <w:r w:rsidRPr="001E4A2E">
        <w:rPr>
          <w:rFonts w:cs="Arial"/>
          <w:sz w:val="24"/>
          <w:szCs w:val="24"/>
        </w:rPr>
        <w:t>са припадајућим порезом на додату вредност</w:t>
      </w:r>
      <w:r w:rsidRPr="001E4A2E">
        <w:rPr>
          <w:rFonts w:cs="Arial"/>
          <w:sz w:val="24"/>
          <w:szCs w:val="24"/>
          <w:lang w:val="sr-Cyrl-RS"/>
        </w:rPr>
        <w:t>,</w:t>
      </w:r>
      <w:r w:rsidRPr="001E4A2E">
        <w:rPr>
          <w:rFonts w:cs="Arial"/>
          <w:sz w:val="24"/>
          <w:szCs w:val="24"/>
        </w:rPr>
        <w:t xml:space="preserve"> у року </w:t>
      </w:r>
      <w:r w:rsidR="00ED4053">
        <w:rPr>
          <w:rFonts w:cs="Arial"/>
          <w:sz w:val="24"/>
          <w:szCs w:val="24"/>
        </w:rPr>
        <w:t>од 45</w:t>
      </w:r>
      <w:r w:rsidRPr="001E4A2E">
        <w:rPr>
          <w:rFonts w:cs="Arial"/>
          <w:sz w:val="24"/>
          <w:szCs w:val="24"/>
        </w:rPr>
        <w:t xml:space="preserve"> (словима: четрдесет пет) дана од дана пријема </w:t>
      </w:r>
      <w:r w:rsidRPr="001E4A2E">
        <w:rPr>
          <w:rFonts w:cs="Arial"/>
          <w:sz w:val="24"/>
          <w:szCs w:val="24"/>
          <w:lang w:val="sr-Cyrl-RS"/>
        </w:rPr>
        <w:t>исправног</w:t>
      </w:r>
      <w:r w:rsidRPr="001E4A2E">
        <w:rPr>
          <w:rFonts w:cs="Arial"/>
          <w:sz w:val="24"/>
          <w:szCs w:val="24"/>
        </w:rPr>
        <w:t xml:space="preserve"> рачуна издатог на основу Записника о </w:t>
      </w:r>
      <w:r w:rsidRPr="001E4A2E">
        <w:rPr>
          <w:sz w:val="24"/>
          <w:szCs w:val="24"/>
          <w:lang w:val="sr-Cyrl-RS"/>
        </w:rPr>
        <w:t>квантитативном и квалитативном пријему Добара</w:t>
      </w:r>
      <w:r w:rsidRPr="001E4A2E" w:rsidDel="00A83CC3">
        <w:rPr>
          <w:rFonts w:cs="Arial"/>
          <w:sz w:val="24"/>
          <w:szCs w:val="24"/>
        </w:rPr>
        <w:t xml:space="preserve"> </w:t>
      </w:r>
      <w:r w:rsidRPr="001E4A2E">
        <w:rPr>
          <w:rFonts w:cs="Arial"/>
          <w:sz w:val="24"/>
          <w:szCs w:val="24"/>
        </w:rPr>
        <w:t>(без примедби), потписаног од стране овлашћених  представника Уговорних страна.</w:t>
      </w:r>
    </w:p>
    <w:p w:rsidR="005916E7" w:rsidRDefault="005916E7" w:rsidP="005916E7">
      <w:pPr>
        <w:tabs>
          <w:tab w:val="left" w:pos="567"/>
        </w:tabs>
        <w:spacing w:before="0"/>
        <w:rPr>
          <w:rFonts w:cs="Arial"/>
          <w:color w:val="000000" w:themeColor="text1"/>
          <w:sz w:val="24"/>
          <w:szCs w:val="24"/>
        </w:rPr>
      </w:pPr>
    </w:p>
    <w:p w:rsidR="001E4A2E" w:rsidRDefault="005916E7" w:rsidP="004D66EE">
      <w:pPr>
        <w:tabs>
          <w:tab w:val="left" w:pos="567"/>
        </w:tabs>
        <w:spacing w:before="0"/>
        <w:rPr>
          <w:rFonts w:cs="Arial"/>
          <w:sz w:val="24"/>
          <w:szCs w:val="24"/>
          <w:lang w:val="sr-Cyrl-RS"/>
        </w:rPr>
      </w:pPr>
      <w:r w:rsidRPr="0058001A">
        <w:rPr>
          <w:rFonts w:cs="Arial"/>
          <w:color w:val="000000" w:themeColor="text1"/>
          <w:sz w:val="24"/>
          <w:szCs w:val="24"/>
        </w:rPr>
        <w:t>Рачун мора бити достављен на адресу Купца: Јавно предузеће „Електропривреда Србије</w:t>
      </w:r>
      <w:proofErr w:type="gramStart"/>
      <w:r w:rsidRPr="0058001A">
        <w:rPr>
          <w:rFonts w:cs="Arial"/>
          <w:color w:val="000000" w:themeColor="text1"/>
          <w:sz w:val="24"/>
          <w:szCs w:val="24"/>
        </w:rPr>
        <w:t>“ Б</w:t>
      </w:r>
      <w:r>
        <w:rPr>
          <w:rFonts w:cs="Arial"/>
          <w:color w:val="000000" w:themeColor="text1"/>
          <w:sz w:val="24"/>
          <w:szCs w:val="24"/>
        </w:rPr>
        <w:t>еоград</w:t>
      </w:r>
      <w:proofErr w:type="gramEnd"/>
      <w:r>
        <w:rPr>
          <w:rFonts w:cs="Arial"/>
          <w:color w:val="000000" w:themeColor="text1"/>
          <w:sz w:val="24"/>
          <w:szCs w:val="24"/>
        </w:rPr>
        <w:t xml:space="preserve">, </w:t>
      </w:r>
      <w:r w:rsidR="004D66EE" w:rsidRPr="00912C02">
        <w:rPr>
          <w:rFonts w:eastAsia="Calibri" w:cs="Arial"/>
          <w:sz w:val="24"/>
          <w:szCs w:val="24"/>
          <w:lang w:val="sr-Cyrl-RS"/>
        </w:rPr>
        <w:t xml:space="preserve"> </w:t>
      </w:r>
      <w:r w:rsidR="00ED4053">
        <w:rPr>
          <w:rFonts w:eastAsia="Calibri" w:cs="Arial"/>
          <w:sz w:val="24"/>
          <w:szCs w:val="24"/>
          <w:lang w:val="sr-Cyrl-RS"/>
        </w:rPr>
        <w:t>Балканска 13</w:t>
      </w:r>
    </w:p>
    <w:p w:rsidR="001E4A2E" w:rsidRPr="001E4A2E" w:rsidRDefault="001E4A2E" w:rsidP="001E4A2E">
      <w:pPr>
        <w:pStyle w:val="KDParagraf"/>
        <w:rPr>
          <w:rFonts w:cs="Arial"/>
          <w:sz w:val="24"/>
          <w:szCs w:val="24"/>
        </w:rPr>
      </w:pPr>
      <w:r w:rsidRPr="001E4A2E">
        <w:rPr>
          <w:rFonts w:cs="Arial"/>
          <w:sz w:val="24"/>
          <w:szCs w:val="24"/>
        </w:rPr>
        <w:t xml:space="preserve">Продавац се обавезује да, по извршеној испоруци Добара из члана 1. </w:t>
      </w:r>
      <w:proofErr w:type="gramStart"/>
      <w:r w:rsidRPr="001E4A2E">
        <w:rPr>
          <w:rFonts w:cs="Arial"/>
          <w:sz w:val="24"/>
          <w:szCs w:val="24"/>
        </w:rPr>
        <w:t>овог</w:t>
      </w:r>
      <w:proofErr w:type="gramEnd"/>
      <w:r w:rsidRPr="001E4A2E">
        <w:rPr>
          <w:rFonts w:cs="Arial"/>
          <w:sz w:val="24"/>
          <w:szCs w:val="24"/>
        </w:rPr>
        <w:t xml:space="preserve"> </w:t>
      </w:r>
      <w:r w:rsidRPr="001E4A2E">
        <w:rPr>
          <w:rFonts w:cs="Arial"/>
          <w:sz w:val="24"/>
          <w:szCs w:val="24"/>
          <w:lang w:val="sr-Cyrl-RS"/>
        </w:rPr>
        <w:t>У</w:t>
      </w:r>
      <w:r w:rsidRPr="001E4A2E">
        <w:rPr>
          <w:rFonts w:cs="Arial"/>
          <w:sz w:val="24"/>
          <w:szCs w:val="24"/>
        </w:rPr>
        <w:t xml:space="preserve">говора, испостави оригинал </w:t>
      </w:r>
      <w:r w:rsidRPr="001E4A2E">
        <w:rPr>
          <w:rFonts w:cs="Arial"/>
          <w:sz w:val="24"/>
          <w:szCs w:val="24"/>
          <w:lang w:val="sr-Cyrl-RS"/>
        </w:rPr>
        <w:t>рачун</w:t>
      </w:r>
      <w:r w:rsidR="005916E7">
        <w:rPr>
          <w:rFonts w:cs="Arial"/>
          <w:sz w:val="24"/>
          <w:szCs w:val="24"/>
        </w:rPr>
        <w:t xml:space="preserve"> Купцу</w:t>
      </w:r>
      <w:r w:rsidRPr="001E4A2E">
        <w:rPr>
          <w:rFonts w:cs="Arial"/>
          <w:sz w:val="24"/>
          <w:szCs w:val="24"/>
          <w:lang w:val="sr-Cyrl-CS"/>
        </w:rPr>
        <w:t xml:space="preserve"> у року од 3 (словима: три) дана, од дана извршене испоруке.</w:t>
      </w:r>
      <w:r w:rsidRPr="001E4A2E">
        <w:rPr>
          <w:rFonts w:cs="Arial"/>
          <w:sz w:val="24"/>
          <w:szCs w:val="24"/>
        </w:rPr>
        <w:t xml:space="preserve"> </w:t>
      </w:r>
      <w:r w:rsidRPr="001E4A2E">
        <w:rPr>
          <w:rFonts w:cs="Arial"/>
          <w:sz w:val="24"/>
          <w:szCs w:val="24"/>
          <w:lang w:val="sr-Cyrl-CS"/>
        </w:rPr>
        <w:t xml:space="preserve">Рачун се испоставља на основу </w:t>
      </w:r>
      <w:r w:rsidRPr="001E4A2E">
        <w:rPr>
          <w:rFonts w:cs="Arial"/>
          <w:sz w:val="24"/>
          <w:szCs w:val="24"/>
        </w:rPr>
        <w:t xml:space="preserve">потписаног Записника о </w:t>
      </w:r>
      <w:r w:rsidRPr="001E4A2E">
        <w:rPr>
          <w:rFonts w:cs="Arial"/>
          <w:sz w:val="24"/>
          <w:szCs w:val="24"/>
          <w:lang w:val="sr-Cyrl-RS"/>
        </w:rPr>
        <w:t>квантитативном и квалитативном пријему Добара</w:t>
      </w:r>
      <w:r w:rsidRPr="001E4A2E" w:rsidDel="00A83CC3">
        <w:rPr>
          <w:rFonts w:cs="Arial"/>
          <w:sz w:val="24"/>
          <w:szCs w:val="24"/>
        </w:rPr>
        <w:t xml:space="preserve"> </w:t>
      </w:r>
      <w:r w:rsidRPr="001E4A2E">
        <w:rPr>
          <w:rFonts w:cs="Arial"/>
          <w:sz w:val="24"/>
          <w:szCs w:val="24"/>
        </w:rPr>
        <w:t xml:space="preserve">(без примедби) од </w:t>
      </w:r>
      <w:r w:rsidRPr="001E4A2E">
        <w:rPr>
          <w:rFonts w:cs="Arial"/>
          <w:sz w:val="24"/>
          <w:szCs w:val="24"/>
          <w:lang w:val="sr-Cyrl-RS"/>
        </w:rPr>
        <w:t xml:space="preserve">стране </w:t>
      </w:r>
      <w:r w:rsidRPr="001E4A2E">
        <w:rPr>
          <w:rFonts w:cs="Arial"/>
          <w:sz w:val="24"/>
          <w:szCs w:val="24"/>
          <w:lang w:val="ru-RU"/>
        </w:rPr>
        <w:t xml:space="preserve">Купца и Продавца, с друге стране. </w:t>
      </w:r>
    </w:p>
    <w:p w:rsidR="001E4A2E" w:rsidRPr="001E4A2E" w:rsidRDefault="001E4A2E" w:rsidP="001E4A2E">
      <w:pPr>
        <w:tabs>
          <w:tab w:val="left" w:pos="567"/>
        </w:tabs>
        <w:spacing w:before="0"/>
        <w:rPr>
          <w:rFonts w:cs="Arial"/>
          <w:sz w:val="24"/>
          <w:szCs w:val="24"/>
        </w:rPr>
      </w:pPr>
    </w:p>
    <w:p w:rsidR="001E4A2E" w:rsidRPr="001E4A2E" w:rsidRDefault="001E4A2E" w:rsidP="001E4A2E">
      <w:pPr>
        <w:tabs>
          <w:tab w:val="left" w:pos="567"/>
        </w:tabs>
        <w:spacing w:before="0"/>
        <w:rPr>
          <w:rFonts w:cs="Arial"/>
          <w:sz w:val="24"/>
          <w:szCs w:val="24"/>
        </w:rPr>
      </w:pPr>
      <w:r w:rsidRPr="001E4A2E">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E4A2E" w:rsidRPr="001E4A2E" w:rsidRDefault="001E4A2E" w:rsidP="001E4A2E">
      <w:pPr>
        <w:tabs>
          <w:tab w:val="left" w:pos="567"/>
        </w:tabs>
        <w:spacing w:before="0"/>
        <w:rPr>
          <w:rFonts w:cs="Arial"/>
          <w:sz w:val="24"/>
          <w:szCs w:val="24"/>
          <w:highlight w:val="yellow"/>
        </w:rPr>
      </w:pPr>
    </w:p>
    <w:p w:rsidR="001E4A2E" w:rsidRPr="001E4A2E" w:rsidRDefault="001E4A2E" w:rsidP="001E4A2E">
      <w:pPr>
        <w:tabs>
          <w:tab w:val="left" w:pos="567"/>
        </w:tabs>
        <w:spacing w:before="0"/>
        <w:rPr>
          <w:rFonts w:cs="Arial"/>
          <w:sz w:val="24"/>
          <w:szCs w:val="24"/>
          <w:lang w:val="sr-Cyrl-RS"/>
        </w:rPr>
      </w:pPr>
      <w:r w:rsidRPr="001E4A2E">
        <w:rPr>
          <w:rFonts w:cs="Arial"/>
          <w:sz w:val="24"/>
          <w:szCs w:val="24"/>
          <w:lang w:val="sr-Cyrl-RS"/>
        </w:rPr>
        <w:t>Отпремница на којој је наведен датум испоруке Добара, као и количина испоручених Добара, са читко написаним именом и преземном и</w:t>
      </w:r>
      <w:r w:rsidR="004D66EE">
        <w:rPr>
          <w:rFonts w:cs="Arial"/>
          <w:sz w:val="24"/>
          <w:szCs w:val="24"/>
          <w:lang w:val="sr-Cyrl-RS"/>
        </w:rPr>
        <w:t xml:space="preserve"> потписом овлашћених лица Купца</w:t>
      </w:r>
      <w:r w:rsidRPr="001E4A2E">
        <w:rPr>
          <w:rFonts w:cs="Arial"/>
          <w:sz w:val="24"/>
          <w:szCs w:val="24"/>
          <w:lang w:val="sr-Cyrl-RS"/>
        </w:rPr>
        <w:t xml:space="preserve"> које је примило предметна Добра, представља основ за фактурисање и обавезан је пратећи документ уз рачун.</w:t>
      </w:r>
    </w:p>
    <w:p w:rsidR="00FB0B28" w:rsidRPr="00FB0B28" w:rsidRDefault="00FB0B28" w:rsidP="001E4A2E">
      <w:pPr>
        <w:pStyle w:val="KDParagraf"/>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5E3BB3" w:rsidRDefault="005E3BB3" w:rsidP="005E3BB3">
      <w:pPr>
        <w:pStyle w:val="BodyText"/>
        <w:rPr>
          <w:rFonts w:cs="Arial"/>
          <w:lang w:val="sr-Cyrl-RS"/>
        </w:rPr>
      </w:pPr>
      <w:r w:rsidRPr="00EA1B80">
        <w:rPr>
          <w:rFonts w:cs="Arial"/>
        </w:rPr>
        <w:t>Св</w:t>
      </w:r>
      <w:r w:rsidR="000F59BA">
        <w:rPr>
          <w:rFonts w:cs="Arial"/>
          <w:lang w:val="sr-Cyrl-RS"/>
        </w:rPr>
        <w:t xml:space="preserve">а плаћања </w:t>
      </w:r>
      <w:r w:rsidR="00732220">
        <w:rPr>
          <w:rFonts w:cs="Arial"/>
          <w:lang w:val="sr-Cyrl-RS"/>
        </w:rPr>
        <w:t xml:space="preserve"> Продавцу </w:t>
      </w:r>
      <w:r w:rsidRPr="00EA1B80">
        <w:rPr>
          <w:rFonts w:cs="Arial"/>
        </w:rPr>
        <w:t xml:space="preserve">по основу овог </w:t>
      </w:r>
      <w:r w:rsidRPr="00EA1B80">
        <w:rPr>
          <w:rFonts w:cs="Arial"/>
          <w:lang w:val="sr-Cyrl-RS"/>
        </w:rPr>
        <w:t>У</w:t>
      </w:r>
      <w:r w:rsidRPr="00EA1B80">
        <w:rPr>
          <w:rFonts w:cs="Arial"/>
        </w:rPr>
        <w:t>говора биће извршен</w:t>
      </w:r>
      <w:r w:rsidR="00732220">
        <w:rPr>
          <w:rFonts w:cs="Arial"/>
          <w:lang w:val="sr-Cyrl-RS"/>
        </w:rPr>
        <w:t>а</w:t>
      </w:r>
      <w:r>
        <w:rPr>
          <w:rFonts w:cs="Arial"/>
          <w:lang w:val="sr-Cyrl-RS"/>
        </w:rPr>
        <w:t xml:space="preserve"> </w:t>
      </w:r>
      <w:r w:rsidRPr="00EA1B80">
        <w:rPr>
          <w:rFonts w:cs="Arial"/>
        </w:rPr>
        <w:t xml:space="preserve"> динарски на </w:t>
      </w:r>
      <w:r w:rsidRPr="00EA1B80">
        <w:rPr>
          <w:rFonts w:cs="Arial"/>
          <w:lang w:val="sr-Cyrl-RS"/>
        </w:rPr>
        <w:t xml:space="preserve">текући </w:t>
      </w:r>
      <w:r w:rsidRPr="00EA1B80">
        <w:rPr>
          <w:rFonts w:cs="Arial"/>
        </w:rPr>
        <w:t xml:space="preserve">рачун </w:t>
      </w:r>
      <w:r>
        <w:rPr>
          <w:rFonts w:cs="Arial"/>
          <w:lang w:val="sr-Cyrl-RS"/>
        </w:rPr>
        <w:t>Продавца</w:t>
      </w:r>
      <w:r w:rsidRPr="00EA1B80">
        <w:rPr>
          <w:rFonts w:cs="Arial"/>
        </w:rPr>
        <w:t>:  ___________________________ код банке ______________.</w:t>
      </w:r>
      <w:r>
        <w:rPr>
          <w:rFonts w:cs="Arial"/>
          <w:lang w:val="sr-Cyrl-RS"/>
        </w:rPr>
        <w:t xml:space="preserve"> </w:t>
      </w:r>
    </w:p>
    <w:p w:rsidR="00E0552C" w:rsidRDefault="00E0552C" w:rsidP="00EE793E">
      <w:pPr>
        <w:pStyle w:val="KDParagraf"/>
        <w:spacing w:before="0"/>
        <w:rPr>
          <w:rFonts w:cs="Arial"/>
          <w:b/>
          <w:sz w:val="24"/>
          <w:szCs w:val="24"/>
        </w:rPr>
      </w:pPr>
    </w:p>
    <w:p w:rsidR="002D7F26" w:rsidRDefault="00DF7B4E" w:rsidP="00EE793E">
      <w:pPr>
        <w:pStyle w:val="KDParagraf"/>
        <w:spacing w:before="0"/>
        <w:rPr>
          <w:rFonts w:cs="Arial"/>
          <w:b/>
          <w:sz w:val="24"/>
          <w:szCs w:val="24"/>
        </w:rPr>
      </w:pPr>
      <w:r w:rsidRPr="00EC5BB4">
        <w:rPr>
          <w:rFonts w:cs="Arial"/>
          <w:b/>
          <w:sz w:val="24"/>
          <w:szCs w:val="24"/>
        </w:rPr>
        <w:lastRenderedPageBreak/>
        <w:t>РОК И МЕСТО ИСПОРУКЕ</w:t>
      </w:r>
    </w:p>
    <w:p w:rsidR="00EE793E" w:rsidRPr="00EE793E" w:rsidRDefault="00EE793E" w:rsidP="00191127">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EE3C53">
        <w:rPr>
          <w:rFonts w:cs="Arial"/>
          <w:b/>
          <w:sz w:val="24"/>
          <w:szCs w:val="24"/>
          <w:lang w:val="sr-Cyrl-RS"/>
        </w:rPr>
        <w:t>4</w:t>
      </w:r>
      <w:r w:rsidRPr="00EE793E">
        <w:rPr>
          <w:rFonts w:cs="Arial"/>
          <w:sz w:val="24"/>
          <w:szCs w:val="24"/>
        </w:rPr>
        <w:t>.</w:t>
      </w:r>
    </w:p>
    <w:p w:rsidR="00B07A11" w:rsidRDefault="00EE3C53" w:rsidP="004D66EE">
      <w:pPr>
        <w:rPr>
          <w:rFonts w:cs="Arial"/>
          <w:sz w:val="24"/>
          <w:szCs w:val="24"/>
        </w:rPr>
      </w:pPr>
      <w:r w:rsidRPr="00835717">
        <w:rPr>
          <w:rFonts w:cs="Arial"/>
          <w:sz w:val="24"/>
          <w:szCs w:val="24"/>
        </w:rPr>
        <w:t xml:space="preserve">Рок испоруке </w:t>
      </w:r>
      <w:r w:rsidR="00E90BFF">
        <w:rPr>
          <w:rFonts w:cs="Arial"/>
          <w:sz w:val="24"/>
          <w:szCs w:val="24"/>
          <w:lang w:val="sr-Cyrl-RS"/>
        </w:rPr>
        <w:t>Добара из члана 1.</w:t>
      </w:r>
      <w:r w:rsidR="00187CAE">
        <w:rPr>
          <w:rFonts w:cs="Arial"/>
          <w:sz w:val="24"/>
          <w:szCs w:val="24"/>
          <w:lang w:val="sr-Cyrl-RS"/>
        </w:rPr>
        <w:t xml:space="preserve"> овог </w:t>
      </w:r>
      <w:r w:rsidR="00E90BFF">
        <w:rPr>
          <w:rFonts w:cs="Arial"/>
          <w:sz w:val="24"/>
          <w:szCs w:val="24"/>
          <w:lang w:val="sr-Cyrl-RS"/>
        </w:rPr>
        <w:t xml:space="preserve">Уговора </w:t>
      </w:r>
      <w:r w:rsidRPr="00835717">
        <w:rPr>
          <w:rFonts w:cs="Arial"/>
          <w:sz w:val="24"/>
          <w:szCs w:val="24"/>
        </w:rPr>
        <w:t xml:space="preserve">je </w:t>
      </w:r>
      <w:r>
        <w:rPr>
          <w:rFonts w:cs="Arial"/>
          <w:sz w:val="24"/>
          <w:szCs w:val="24"/>
          <w:lang w:val="sr-Cyrl-RS"/>
        </w:rPr>
        <w:t>_____</w:t>
      </w:r>
      <w:r w:rsidRPr="00835717">
        <w:rPr>
          <w:rFonts w:cs="Arial"/>
          <w:sz w:val="24"/>
          <w:szCs w:val="24"/>
        </w:rPr>
        <w:t xml:space="preserve"> дана од да</w:t>
      </w:r>
      <w:r w:rsidR="001E4A2E">
        <w:rPr>
          <w:rFonts w:cs="Arial"/>
          <w:sz w:val="24"/>
          <w:szCs w:val="24"/>
          <w:lang w:val="sr-Cyrl-RS"/>
        </w:rPr>
        <w:t>на</w:t>
      </w:r>
      <w:r w:rsidRPr="00835717">
        <w:rPr>
          <w:rFonts w:cs="Arial"/>
          <w:sz w:val="24"/>
          <w:szCs w:val="24"/>
        </w:rPr>
        <w:t xml:space="preserve"> </w:t>
      </w:r>
      <w:r w:rsidR="004D66EE">
        <w:rPr>
          <w:rFonts w:cs="Arial"/>
          <w:sz w:val="24"/>
          <w:szCs w:val="24"/>
          <w:lang w:val="sr-Cyrl-RS"/>
        </w:rPr>
        <w:t>закључења уговора.</w:t>
      </w:r>
    </w:p>
    <w:p w:rsidR="00F91DDF" w:rsidRPr="00F91DDF" w:rsidRDefault="00B07A11" w:rsidP="00F91DDF">
      <w:pPr>
        <w:pStyle w:val="CommentText"/>
        <w:rPr>
          <w:sz w:val="24"/>
          <w:szCs w:val="24"/>
        </w:rPr>
      </w:pPr>
      <w:r w:rsidRPr="00F91DDF">
        <w:rPr>
          <w:rFonts w:cs="Arial"/>
          <w:sz w:val="24"/>
          <w:szCs w:val="24"/>
        </w:rPr>
        <w:t>Мес</w:t>
      </w:r>
      <w:r w:rsidR="004D66EE">
        <w:rPr>
          <w:rFonts w:cs="Arial"/>
          <w:sz w:val="24"/>
          <w:szCs w:val="24"/>
        </w:rPr>
        <w:t>то испоруке је на адреси</w:t>
      </w:r>
      <w:r w:rsidR="00504F2C">
        <w:rPr>
          <w:rFonts w:cs="Arial"/>
          <w:sz w:val="24"/>
          <w:szCs w:val="24"/>
          <w:lang w:val="sr-Cyrl-RS"/>
        </w:rPr>
        <w:t>:</w:t>
      </w:r>
      <w:r w:rsidR="004D66EE">
        <w:rPr>
          <w:rFonts w:cs="Arial"/>
          <w:sz w:val="24"/>
          <w:szCs w:val="24"/>
        </w:rPr>
        <w:t xml:space="preserve"> Купца</w:t>
      </w:r>
      <w:r w:rsidR="004D66EE">
        <w:rPr>
          <w:rFonts w:cs="Arial"/>
          <w:sz w:val="24"/>
          <w:szCs w:val="24"/>
          <w:lang w:val="sr-Cyrl-RS"/>
        </w:rPr>
        <w:t xml:space="preserve">, </w:t>
      </w:r>
      <w:r w:rsidR="004D66EE">
        <w:rPr>
          <w:rFonts w:cs="Arial"/>
          <w:sz w:val="24"/>
          <w:szCs w:val="24"/>
        </w:rPr>
        <w:t>Београд, Балканска 13.</w:t>
      </w:r>
    </w:p>
    <w:p w:rsidR="00B07A11" w:rsidRDefault="00B07A11" w:rsidP="00B07A11">
      <w:pPr>
        <w:pStyle w:val="KDParagraf"/>
        <w:spacing w:before="0"/>
        <w:rPr>
          <w:rFonts w:cs="Arial"/>
          <w:sz w:val="24"/>
          <w:szCs w:val="24"/>
          <w:lang w:val="sr-Cyrl-RS"/>
        </w:rPr>
      </w:pPr>
    </w:p>
    <w:p w:rsidR="00B07A11" w:rsidRPr="00B10A59" w:rsidRDefault="00B07A11" w:rsidP="00B07A11">
      <w:pPr>
        <w:pStyle w:val="KDParagraf"/>
        <w:spacing w:before="0"/>
        <w:rPr>
          <w:rFonts w:cs="Arial"/>
          <w:sz w:val="24"/>
          <w:szCs w:val="24"/>
        </w:rPr>
      </w:pPr>
      <w:r w:rsidRPr="00B10A59">
        <w:rPr>
          <w:rFonts w:cs="Arial"/>
          <w:sz w:val="24"/>
          <w:szCs w:val="24"/>
        </w:rPr>
        <w:t xml:space="preserve"> </w:t>
      </w:r>
    </w:p>
    <w:p w:rsidR="00B07A11" w:rsidRPr="00B10A59" w:rsidRDefault="00B07A11" w:rsidP="00B07A11">
      <w:pPr>
        <w:pStyle w:val="KDParagraf"/>
        <w:spacing w:before="0"/>
        <w:rPr>
          <w:rFonts w:cs="Arial"/>
          <w:sz w:val="24"/>
          <w:szCs w:val="24"/>
        </w:rPr>
      </w:pPr>
      <w:r w:rsidRPr="00B10A59">
        <w:rPr>
          <w:rFonts w:cs="Arial"/>
          <w:sz w:val="24"/>
          <w:szCs w:val="24"/>
        </w:rPr>
        <w:t>Прелазак својине и ризика на добрима која се испоручују по ово</w:t>
      </w:r>
      <w:r w:rsidR="004D66EE">
        <w:rPr>
          <w:rFonts w:cs="Arial"/>
          <w:sz w:val="24"/>
          <w:szCs w:val="24"/>
        </w:rPr>
        <w:t>м Уговору, са Продавца на Купца</w:t>
      </w:r>
      <w:r>
        <w:rPr>
          <w:rFonts w:cs="Arial"/>
          <w:sz w:val="24"/>
          <w:szCs w:val="24"/>
          <w:lang w:val="sr-Cyrl-RS"/>
        </w:rPr>
        <w:t xml:space="preserve"> </w:t>
      </w:r>
      <w:r w:rsidRPr="00B10A59">
        <w:rPr>
          <w:rFonts w:cs="Arial"/>
          <w:sz w:val="24"/>
          <w:szCs w:val="24"/>
        </w:rPr>
        <w:t>прелази на дан испоруке</w:t>
      </w:r>
      <w:r w:rsidR="008D5679">
        <w:rPr>
          <w:rFonts w:cs="Arial"/>
          <w:sz w:val="24"/>
          <w:szCs w:val="24"/>
          <w:lang w:val="sr-Cyrl-RS"/>
        </w:rPr>
        <w:t xml:space="preserve"> Добара</w:t>
      </w:r>
      <w:r w:rsidRPr="00B10A59">
        <w:rPr>
          <w:rFonts w:cs="Arial"/>
          <w:sz w:val="24"/>
          <w:szCs w:val="24"/>
        </w:rPr>
        <w:t>. Као датум ис</w:t>
      </w:r>
      <w:r>
        <w:rPr>
          <w:rFonts w:cs="Arial"/>
          <w:sz w:val="24"/>
          <w:szCs w:val="24"/>
        </w:rPr>
        <w:t>поруке сматра се датум</w:t>
      </w:r>
      <w:r w:rsidR="004D66EE">
        <w:rPr>
          <w:rFonts w:cs="Arial"/>
          <w:sz w:val="24"/>
          <w:szCs w:val="24"/>
        </w:rPr>
        <w:t xml:space="preserve"> пријема Добра у магацин Купца.</w:t>
      </w:r>
    </w:p>
    <w:p w:rsidR="004D66EE" w:rsidRDefault="004D66EE" w:rsidP="00B07A11">
      <w:pPr>
        <w:pStyle w:val="KDParagraf"/>
        <w:spacing w:before="0"/>
        <w:rPr>
          <w:rFonts w:cs="Arial"/>
          <w:sz w:val="24"/>
          <w:szCs w:val="24"/>
        </w:rPr>
      </w:pPr>
    </w:p>
    <w:p w:rsidR="00B07A11" w:rsidRPr="00B10A59" w:rsidRDefault="00B07A11" w:rsidP="00B07A11">
      <w:pPr>
        <w:pStyle w:val="KDParagraf"/>
        <w:spacing w:before="0"/>
        <w:rPr>
          <w:rFonts w:cs="Arial"/>
          <w:sz w:val="24"/>
          <w:szCs w:val="24"/>
        </w:rPr>
      </w:pPr>
      <w:r w:rsidRPr="00B10A59">
        <w:rPr>
          <w:rFonts w:cs="Arial"/>
          <w:sz w:val="24"/>
          <w:szCs w:val="24"/>
        </w:rPr>
        <w:t xml:space="preserve">Продавац се обавезује да отпрему, транспорт и испоруку </w:t>
      </w:r>
      <w:r>
        <w:rPr>
          <w:rFonts w:cs="Arial"/>
          <w:sz w:val="24"/>
          <w:szCs w:val="24"/>
        </w:rPr>
        <w:t>Добра</w:t>
      </w:r>
      <w:r w:rsidRPr="00B10A59">
        <w:rPr>
          <w:rFonts w:cs="Arial"/>
          <w:sz w:val="24"/>
          <w:szCs w:val="24"/>
        </w:rPr>
        <w:t xml:space="preserve"> организује тако да </w:t>
      </w:r>
      <w:r w:rsidR="00E60454">
        <w:rPr>
          <w:rFonts w:cs="Arial"/>
          <w:sz w:val="24"/>
          <w:szCs w:val="24"/>
          <w:lang w:val="sr-Cyrl-RS"/>
        </w:rPr>
        <w:t>је</w:t>
      </w:r>
      <w:r w:rsidRPr="00B10A59">
        <w:rPr>
          <w:rFonts w:cs="Arial"/>
          <w:sz w:val="24"/>
          <w:szCs w:val="24"/>
        </w:rPr>
        <w:t xml:space="preserve"> пријем </w:t>
      </w:r>
      <w:r>
        <w:rPr>
          <w:rFonts w:cs="Arial"/>
          <w:sz w:val="24"/>
          <w:szCs w:val="24"/>
        </w:rPr>
        <w:t>Добара</w:t>
      </w:r>
      <w:r w:rsidRPr="00B10A59">
        <w:rPr>
          <w:rFonts w:cs="Arial"/>
          <w:sz w:val="24"/>
          <w:szCs w:val="24"/>
        </w:rPr>
        <w:t xml:space="preserve"> у магацин Купца</w:t>
      </w:r>
      <w:r>
        <w:rPr>
          <w:rFonts w:cs="Arial"/>
          <w:sz w:val="24"/>
          <w:szCs w:val="24"/>
          <w:lang w:val="sr-Cyrl-RS"/>
        </w:rPr>
        <w:t xml:space="preserve">, </w:t>
      </w:r>
      <w:r w:rsidRPr="00B10A59">
        <w:rPr>
          <w:rFonts w:cs="Arial"/>
          <w:sz w:val="24"/>
          <w:szCs w:val="24"/>
        </w:rPr>
        <w:t xml:space="preserve">у времену </w:t>
      </w:r>
      <w:proofErr w:type="gramStart"/>
      <w:r w:rsidRPr="00B10A59">
        <w:rPr>
          <w:rFonts w:cs="Arial"/>
          <w:sz w:val="24"/>
          <w:szCs w:val="24"/>
        </w:rPr>
        <w:t>од  08:00</w:t>
      </w:r>
      <w:proofErr w:type="gramEnd"/>
      <w:r w:rsidRPr="00B10A59">
        <w:rPr>
          <w:rFonts w:cs="Arial"/>
          <w:sz w:val="24"/>
          <w:szCs w:val="24"/>
        </w:rPr>
        <w:t xml:space="preserve"> до 14:00 часова, а  у свему у  складу са и</w:t>
      </w:r>
      <w:r>
        <w:rPr>
          <w:rFonts w:cs="Arial"/>
          <w:sz w:val="24"/>
          <w:szCs w:val="24"/>
        </w:rPr>
        <w:t>нструкцијама и захтевима Купца.</w:t>
      </w:r>
    </w:p>
    <w:p w:rsidR="00310169" w:rsidRPr="00736B2C" w:rsidRDefault="00736B2C" w:rsidP="00310169">
      <w:pPr>
        <w:rPr>
          <w:rFonts w:eastAsia="Calibri" w:cs="Arial"/>
          <w:sz w:val="24"/>
          <w:szCs w:val="24"/>
          <w:lang w:val="sr-Cyrl-RS"/>
        </w:rPr>
      </w:pPr>
      <w:r>
        <w:rPr>
          <w:rFonts w:eastAsia="Calibri" w:cs="Arial"/>
          <w:sz w:val="24"/>
          <w:szCs w:val="24"/>
          <w:lang w:val="sr-Cyrl-RS"/>
        </w:rPr>
        <w:t>Продавац</w:t>
      </w:r>
      <w:r w:rsidR="00310169" w:rsidRPr="00736B2C">
        <w:rPr>
          <w:rFonts w:eastAsia="Calibri" w:cs="Arial"/>
          <w:sz w:val="24"/>
          <w:szCs w:val="24"/>
          <w:lang w:val="sr-Cyrl-RS"/>
        </w:rPr>
        <w:t xml:space="preserve">  се обавезује да писаним путем обавести </w:t>
      </w:r>
      <w:r>
        <w:rPr>
          <w:rFonts w:eastAsia="Calibri" w:cs="Arial"/>
          <w:sz w:val="24"/>
          <w:szCs w:val="24"/>
          <w:lang w:val="sr-Cyrl-RS"/>
        </w:rPr>
        <w:t xml:space="preserve">Купца, </w:t>
      </w:r>
      <w:r w:rsidR="00310169" w:rsidRPr="00736B2C">
        <w:rPr>
          <w:rFonts w:eastAsia="Calibri" w:cs="Arial"/>
          <w:sz w:val="24"/>
          <w:szCs w:val="24"/>
          <w:lang w:val="sr-Cyrl-RS"/>
        </w:rPr>
        <w:t xml:space="preserve">о тачном датуму испоруке најмање </w:t>
      </w:r>
      <w:r w:rsidR="004D66EE">
        <w:rPr>
          <w:rFonts w:eastAsia="Calibri" w:cs="Arial"/>
          <w:sz w:val="24"/>
          <w:szCs w:val="24"/>
          <w:lang w:val="sr-Cyrl-RS"/>
        </w:rPr>
        <w:t>2 (словима: два)</w:t>
      </w:r>
      <w:r w:rsidR="00310169" w:rsidRPr="00736B2C">
        <w:rPr>
          <w:rFonts w:eastAsia="Calibri" w:cs="Arial"/>
          <w:sz w:val="24"/>
          <w:szCs w:val="24"/>
          <w:lang w:val="sr-Cyrl-RS"/>
        </w:rPr>
        <w:t xml:space="preserve"> радна дана пре планираног датума испоруке.</w:t>
      </w:r>
    </w:p>
    <w:p w:rsidR="005B19D9" w:rsidRPr="005B19D9" w:rsidRDefault="005B19D9" w:rsidP="00F40CC6">
      <w:pPr>
        <w:pStyle w:val="KDParagraf"/>
        <w:spacing w:before="0"/>
        <w:contextualSpacing/>
        <w:rPr>
          <w:rFonts w:cs="Arial"/>
          <w:sz w:val="24"/>
          <w:szCs w:val="24"/>
          <w:lang w:val="sr-Cyrl-RS"/>
        </w:rPr>
      </w:pPr>
    </w:p>
    <w:p w:rsidR="00F40CC6" w:rsidRPr="00E978AE" w:rsidRDefault="00F40CC6" w:rsidP="00F40CC6">
      <w:pPr>
        <w:pStyle w:val="KDParagraf"/>
        <w:spacing w:before="0"/>
        <w:contextualSpacing/>
        <w:rPr>
          <w:rFonts w:cs="Arial"/>
          <w:sz w:val="24"/>
          <w:szCs w:val="24"/>
          <w:lang w:val="sr-Cyrl-RS"/>
        </w:rPr>
      </w:pPr>
      <w:r w:rsidRPr="00E978AE">
        <w:rPr>
          <w:rFonts w:cs="Arial"/>
          <w:sz w:val="24"/>
          <w:szCs w:val="24"/>
          <w:lang w:val="sr-Cyrl-RS"/>
        </w:rPr>
        <w:t>Евентуално настала штета приликом транспорта предметног добра до места испоруке пада на терет Продавца.</w:t>
      </w:r>
    </w:p>
    <w:p w:rsidR="00F40CC6" w:rsidRPr="00E978AE" w:rsidRDefault="00F40CC6" w:rsidP="00F40CC6">
      <w:pPr>
        <w:pStyle w:val="KDParagraf"/>
        <w:spacing w:before="0"/>
        <w:contextualSpacing/>
        <w:rPr>
          <w:rFonts w:cs="Arial"/>
          <w:sz w:val="24"/>
          <w:szCs w:val="24"/>
          <w:lang w:val="sr-Cyrl-RS"/>
        </w:rPr>
      </w:pPr>
    </w:p>
    <w:p w:rsidR="00B07A11" w:rsidRPr="00B07A11" w:rsidRDefault="00B07A11" w:rsidP="00B07A11">
      <w:pPr>
        <w:tabs>
          <w:tab w:val="left" w:pos="567"/>
        </w:tabs>
        <w:spacing w:before="0"/>
        <w:rPr>
          <w:rFonts w:cs="Arial"/>
          <w:sz w:val="24"/>
          <w:szCs w:val="24"/>
          <w:lang w:val="sr-Cyrl-RS"/>
        </w:rPr>
      </w:pPr>
      <w:r w:rsidRPr="00B07A11">
        <w:rPr>
          <w:rFonts w:cs="Arial"/>
          <w:sz w:val="24"/>
          <w:szCs w:val="24"/>
        </w:rPr>
        <w:t>У случају да Продавац не изврши испоруку Добара у уговореном року, Купац има право на наплату уговорне казне</w:t>
      </w:r>
      <w:proofErr w:type="gramStart"/>
      <w:r>
        <w:rPr>
          <w:rFonts w:cs="Arial"/>
          <w:sz w:val="24"/>
          <w:szCs w:val="24"/>
          <w:lang w:val="sr-Cyrl-RS"/>
        </w:rPr>
        <w:t xml:space="preserve">, </w:t>
      </w:r>
      <w:r w:rsidRPr="00B07A11">
        <w:rPr>
          <w:rFonts w:cs="Arial"/>
          <w:sz w:val="24"/>
          <w:szCs w:val="24"/>
        </w:rPr>
        <w:t xml:space="preserve"> као</w:t>
      </w:r>
      <w:proofErr w:type="gramEnd"/>
      <w:r w:rsidRPr="00B07A11">
        <w:rPr>
          <w:rFonts w:cs="Arial"/>
          <w:sz w:val="24"/>
          <w:szCs w:val="24"/>
        </w:rPr>
        <w:t xml:space="preserve"> и право на раскид Уговора.</w:t>
      </w:r>
    </w:p>
    <w:p w:rsidR="00316F96" w:rsidRDefault="00E87446" w:rsidP="000C3067">
      <w:pPr>
        <w:tabs>
          <w:tab w:val="left" w:pos="9090"/>
        </w:tabs>
        <w:suppressAutoHyphens/>
        <w:spacing w:before="0"/>
        <w:jc w:val="left"/>
        <w:rPr>
          <w:rFonts w:cs="Arial"/>
          <w:sz w:val="24"/>
          <w:szCs w:val="24"/>
        </w:rPr>
      </w:pPr>
      <w:r>
        <w:rPr>
          <w:rFonts w:cs="Arial"/>
          <w:sz w:val="24"/>
          <w:szCs w:val="24"/>
        </w:rPr>
        <w:tab/>
      </w:r>
    </w:p>
    <w:p w:rsidR="00287D73" w:rsidRPr="00F40CC6" w:rsidRDefault="00287D73" w:rsidP="00287D73">
      <w:pPr>
        <w:tabs>
          <w:tab w:val="left" w:pos="9090"/>
        </w:tabs>
        <w:rPr>
          <w:rFonts w:cs="Arial"/>
          <w:b/>
          <w:sz w:val="24"/>
          <w:szCs w:val="24"/>
          <w:lang w:val="sr-Cyrl-RS"/>
        </w:rPr>
      </w:pPr>
      <w:r w:rsidRPr="00EC5BB4">
        <w:rPr>
          <w:rFonts w:cs="Arial"/>
          <w:b/>
          <w:sz w:val="24"/>
          <w:szCs w:val="24"/>
        </w:rPr>
        <w:t>КВАЛИТАТИВНИ И КВАНТИТАТИВНИ</w:t>
      </w:r>
      <w:r w:rsidR="009D75B5">
        <w:rPr>
          <w:rFonts w:cs="Arial"/>
          <w:b/>
          <w:sz w:val="24"/>
          <w:szCs w:val="24"/>
          <w:lang w:val="sr-Cyrl-RS"/>
        </w:rPr>
        <w:t xml:space="preserve"> ПРИЈЕМ</w:t>
      </w:r>
    </w:p>
    <w:p w:rsidR="00B90B5A" w:rsidRDefault="00B90B5A" w:rsidP="00D47A6C">
      <w:pPr>
        <w:pStyle w:val="KDParagraf"/>
        <w:spacing w:before="0"/>
        <w:jc w:val="center"/>
        <w:rPr>
          <w:rFonts w:cs="Arial"/>
          <w:b/>
          <w:sz w:val="24"/>
          <w:szCs w:val="24"/>
        </w:rPr>
      </w:pPr>
    </w:p>
    <w:p w:rsidR="00287D73" w:rsidRDefault="00287D73" w:rsidP="00D47A6C">
      <w:pPr>
        <w:pStyle w:val="KDParagraf"/>
        <w:spacing w:before="0"/>
        <w:jc w:val="center"/>
        <w:rPr>
          <w:rFonts w:cs="Arial"/>
          <w:sz w:val="24"/>
          <w:szCs w:val="24"/>
        </w:rPr>
      </w:pPr>
      <w:r w:rsidRPr="00C64A78">
        <w:rPr>
          <w:rFonts w:cs="Arial"/>
          <w:b/>
          <w:sz w:val="24"/>
          <w:szCs w:val="24"/>
        </w:rPr>
        <w:t xml:space="preserve">Члан </w:t>
      </w:r>
      <w:r w:rsidR="006D62A6">
        <w:rPr>
          <w:rFonts w:cs="Arial"/>
          <w:b/>
          <w:sz w:val="24"/>
          <w:szCs w:val="24"/>
          <w:lang w:val="sr-Cyrl-RS"/>
        </w:rPr>
        <w:t>5</w:t>
      </w:r>
      <w:r w:rsidRPr="00EE793E">
        <w:rPr>
          <w:rFonts w:cs="Arial"/>
          <w:sz w:val="24"/>
          <w:szCs w:val="24"/>
        </w:rPr>
        <w:t>.</w:t>
      </w:r>
    </w:p>
    <w:p w:rsidR="00BE1C1F" w:rsidRPr="00F10E70" w:rsidRDefault="003755F5" w:rsidP="00BE1C1F">
      <w:pPr>
        <w:rPr>
          <w:rFonts w:cs="Arial"/>
          <w:sz w:val="24"/>
          <w:szCs w:val="24"/>
        </w:rPr>
      </w:pPr>
      <w:r>
        <w:rPr>
          <w:rFonts w:cs="Arial"/>
          <w:sz w:val="24"/>
          <w:szCs w:val="24"/>
          <w:lang w:val="sr-Cyrl-RS"/>
        </w:rPr>
        <w:t>Купац</w:t>
      </w:r>
      <w:r w:rsidR="00BE1C1F" w:rsidRPr="00F10E70">
        <w:rPr>
          <w:rFonts w:cs="Arial"/>
          <w:sz w:val="24"/>
          <w:szCs w:val="24"/>
        </w:rPr>
        <w:t xml:space="preserve"> и </w:t>
      </w:r>
      <w:r>
        <w:rPr>
          <w:rFonts w:cs="Arial"/>
          <w:sz w:val="24"/>
          <w:szCs w:val="24"/>
          <w:lang w:val="sr-Cyrl-RS"/>
        </w:rPr>
        <w:t>Продавац</w:t>
      </w:r>
      <w:r w:rsidR="00BE1C1F" w:rsidRPr="00F10E70">
        <w:rPr>
          <w:rFonts w:cs="Arial"/>
          <w:sz w:val="24"/>
          <w:szCs w:val="24"/>
        </w:rPr>
        <w:t xml:space="preserve"> ће записнички констатовати квант</w:t>
      </w:r>
      <w:r>
        <w:rPr>
          <w:rFonts w:cs="Arial"/>
          <w:sz w:val="24"/>
          <w:szCs w:val="24"/>
        </w:rPr>
        <w:t>итативни и квалитативни пријем Д</w:t>
      </w:r>
      <w:r w:rsidR="00BE1C1F" w:rsidRPr="00F10E70">
        <w:rPr>
          <w:rFonts w:cs="Arial"/>
          <w:sz w:val="24"/>
          <w:szCs w:val="24"/>
        </w:rPr>
        <w:t>обара приликом испоруке на локацији испоруке. У случају записнички утврђени</w:t>
      </w:r>
      <w:r>
        <w:rPr>
          <w:rFonts w:cs="Arial"/>
          <w:sz w:val="24"/>
          <w:szCs w:val="24"/>
        </w:rPr>
        <w:t>х недостатака приликом пријема Д</w:t>
      </w:r>
      <w:r w:rsidR="00BE1C1F" w:rsidRPr="00F10E70">
        <w:rPr>
          <w:rFonts w:cs="Arial"/>
          <w:sz w:val="24"/>
          <w:szCs w:val="24"/>
        </w:rPr>
        <w:t xml:space="preserve">обара у квалитету или са оштећењем, </w:t>
      </w:r>
      <w:r>
        <w:rPr>
          <w:rFonts w:cs="Arial"/>
          <w:sz w:val="24"/>
          <w:szCs w:val="24"/>
          <w:lang w:val="sr-Cyrl-RS"/>
        </w:rPr>
        <w:t>Продавац</w:t>
      </w:r>
      <w:r>
        <w:rPr>
          <w:rFonts w:cs="Arial"/>
          <w:sz w:val="24"/>
          <w:szCs w:val="24"/>
        </w:rPr>
        <w:t xml:space="preserve"> мора иста Д</w:t>
      </w:r>
      <w:r w:rsidR="00BE1C1F" w:rsidRPr="00F10E70">
        <w:rPr>
          <w:rFonts w:cs="Arial"/>
          <w:sz w:val="24"/>
          <w:szCs w:val="24"/>
        </w:rPr>
        <w:t>обра заменити исправним најкасније у року од 3 (</w:t>
      </w:r>
      <w:r w:rsidR="00BE1C1F">
        <w:rPr>
          <w:rFonts w:cs="Arial"/>
          <w:sz w:val="24"/>
          <w:szCs w:val="24"/>
          <w:lang w:val="sr-Cyrl-RS"/>
        </w:rPr>
        <w:t xml:space="preserve">словима: </w:t>
      </w:r>
      <w:r w:rsidR="00BE1C1F" w:rsidRPr="00F10E70">
        <w:rPr>
          <w:rFonts w:cs="Arial"/>
          <w:sz w:val="24"/>
          <w:szCs w:val="24"/>
        </w:rPr>
        <w:t xml:space="preserve">три) дана од дана сачињавања записника </w:t>
      </w:r>
      <w:proofErr w:type="gramStart"/>
      <w:r w:rsidR="00BE1C1F" w:rsidRPr="00F10E70">
        <w:rPr>
          <w:rFonts w:cs="Arial"/>
          <w:sz w:val="24"/>
          <w:szCs w:val="24"/>
        </w:rPr>
        <w:t>односно  рекламације</w:t>
      </w:r>
      <w:proofErr w:type="gramEnd"/>
      <w:r w:rsidR="00BE1C1F" w:rsidRPr="00F10E70">
        <w:rPr>
          <w:rFonts w:cs="Arial"/>
          <w:sz w:val="24"/>
          <w:szCs w:val="24"/>
        </w:rPr>
        <w:t>. У случају записнички утврђених</w:t>
      </w:r>
      <w:r>
        <w:rPr>
          <w:rFonts w:cs="Arial"/>
          <w:sz w:val="24"/>
          <w:szCs w:val="24"/>
        </w:rPr>
        <w:t xml:space="preserve"> </w:t>
      </w:r>
      <w:proofErr w:type="gramStart"/>
      <w:r>
        <w:rPr>
          <w:rFonts w:cs="Arial"/>
          <w:sz w:val="24"/>
          <w:szCs w:val="24"/>
        </w:rPr>
        <w:t>недостатака  приликом</w:t>
      </w:r>
      <w:proofErr w:type="gramEnd"/>
      <w:r>
        <w:rPr>
          <w:rFonts w:cs="Arial"/>
          <w:sz w:val="24"/>
          <w:szCs w:val="24"/>
        </w:rPr>
        <w:t xml:space="preserve"> пријема Д</w:t>
      </w:r>
      <w:r w:rsidR="00BE1C1F" w:rsidRPr="00F10E70">
        <w:rPr>
          <w:rFonts w:cs="Arial"/>
          <w:sz w:val="24"/>
          <w:szCs w:val="24"/>
        </w:rPr>
        <w:t>обара у квантитету, понуђ</w:t>
      </w:r>
      <w:r>
        <w:rPr>
          <w:rFonts w:cs="Arial"/>
          <w:sz w:val="24"/>
          <w:szCs w:val="24"/>
        </w:rPr>
        <w:t>ач мора испоручити недостајућа Д</w:t>
      </w:r>
      <w:r w:rsidR="00BE1C1F" w:rsidRPr="00F10E70">
        <w:rPr>
          <w:rFonts w:cs="Arial"/>
          <w:sz w:val="24"/>
          <w:szCs w:val="24"/>
        </w:rPr>
        <w:t>обра најкасније у року од 3 (</w:t>
      </w:r>
      <w:r w:rsidR="00BE1C1F">
        <w:rPr>
          <w:rFonts w:cs="Arial"/>
          <w:sz w:val="24"/>
          <w:szCs w:val="24"/>
          <w:lang w:val="sr-Cyrl-RS"/>
        </w:rPr>
        <w:t xml:space="preserve">словима: </w:t>
      </w:r>
      <w:r w:rsidR="00BE1C1F" w:rsidRPr="00F10E70">
        <w:rPr>
          <w:rFonts w:cs="Arial"/>
          <w:sz w:val="24"/>
          <w:szCs w:val="24"/>
        </w:rPr>
        <w:t>три) дана од дана сачињавања записника о рекламацији.</w:t>
      </w:r>
    </w:p>
    <w:p w:rsidR="00BE1C1F" w:rsidRPr="00F10E70" w:rsidRDefault="00BE1C1F" w:rsidP="00BE1C1F">
      <w:pPr>
        <w:rPr>
          <w:rFonts w:cs="Arial"/>
          <w:sz w:val="24"/>
          <w:szCs w:val="24"/>
        </w:rPr>
      </w:pPr>
      <w:r w:rsidRPr="00F10E70">
        <w:rPr>
          <w:rFonts w:cs="Arial"/>
          <w:sz w:val="24"/>
          <w:szCs w:val="24"/>
        </w:rPr>
        <w:t>За све уочене недостатке – скривене мане, које нису биле уочене у моменту квантита</w:t>
      </w:r>
      <w:r w:rsidR="003755F5">
        <w:rPr>
          <w:rFonts w:cs="Arial"/>
          <w:sz w:val="24"/>
          <w:szCs w:val="24"/>
        </w:rPr>
        <w:t>тивног и квалитативног пријема Д</w:t>
      </w:r>
      <w:r w:rsidRPr="00F10E70">
        <w:rPr>
          <w:rFonts w:cs="Arial"/>
          <w:sz w:val="24"/>
          <w:szCs w:val="24"/>
        </w:rPr>
        <w:t xml:space="preserve">обара већ су се испољиле током употребе добара, </w:t>
      </w:r>
      <w:r w:rsidR="003755F5">
        <w:rPr>
          <w:rFonts w:cs="Arial"/>
          <w:sz w:val="24"/>
          <w:szCs w:val="24"/>
          <w:lang w:val="sr-Cyrl-RS"/>
        </w:rPr>
        <w:t>Купац</w:t>
      </w:r>
      <w:r w:rsidRPr="00F10E70">
        <w:rPr>
          <w:rFonts w:cs="Arial"/>
          <w:sz w:val="24"/>
          <w:szCs w:val="24"/>
        </w:rPr>
        <w:t xml:space="preserve"> ће рекламацију о недостацима доставити </w:t>
      </w:r>
      <w:r w:rsidR="003755F5">
        <w:rPr>
          <w:rFonts w:cs="Arial"/>
          <w:sz w:val="24"/>
          <w:szCs w:val="24"/>
          <w:lang w:val="sr-Cyrl-RS"/>
        </w:rPr>
        <w:t xml:space="preserve">Продавцу </w:t>
      </w:r>
      <w:r w:rsidRPr="00F10E70">
        <w:rPr>
          <w:rFonts w:cs="Arial"/>
          <w:sz w:val="24"/>
          <w:szCs w:val="24"/>
        </w:rPr>
        <w:t>одмах, а најкасније у року од 3</w:t>
      </w:r>
      <w:r>
        <w:rPr>
          <w:rFonts w:cs="Arial"/>
          <w:sz w:val="24"/>
          <w:szCs w:val="24"/>
          <w:lang w:val="sr-Cyrl-RS"/>
        </w:rPr>
        <w:t xml:space="preserve"> </w:t>
      </w:r>
      <w:r w:rsidRPr="00F10E70">
        <w:rPr>
          <w:rFonts w:cs="Arial"/>
          <w:sz w:val="24"/>
          <w:szCs w:val="24"/>
        </w:rPr>
        <w:t>(словима: три</w:t>
      </w:r>
      <w:proofErr w:type="gramStart"/>
      <w:r w:rsidRPr="00F10E70">
        <w:rPr>
          <w:rFonts w:cs="Arial"/>
          <w:sz w:val="24"/>
          <w:szCs w:val="24"/>
        </w:rPr>
        <w:t>)  дана</w:t>
      </w:r>
      <w:proofErr w:type="gramEnd"/>
      <w:r w:rsidRPr="00F10E70">
        <w:rPr>
          <w:rFonts w:cs="Arial"/>
          <w:sz w:val="24"/>
          <w:szCs w:val="24"/>
        </w:rPr>
        <w:t xml:space="preserve"> по утврђивању недостатка. П</w:t>
      </w:r>
      <w:r w:rsidR="003755F5">
        <w:rPr>
          <w:rFonts w:cs="Arial"/>
          <w:sz w:val="24"/>
          <w:szCs w:val="24"/>
          <w:lang w:val="sr-Cyrl-RS"/>
        </w:rPr>
        <w:t>родавац</w:t>
      </w:r>
      <w:r w:rsidRPr="00F10E70">
        <w:rPr>
          <w:rFonts w:cs="Arial"/>
          <w:sz w:val="24"/>
          <w:szCs w:val="24"/>
        </w:rPr>
        <w:t xml:space="preserve"> се обавезује да најкасније у року од 3</w:t>
      </w:r>
      <w:r>
        <w:rPr>
          <w:rFonts w:cs="Arial"/>
          <w:sz w:val="24"/>
          <w:szCs w:val="24"/>
          <w:lang w:val="sr-Cyrl-RS"/>
        </w:rPr>
        <w:t xml:space="preserve"> </w:t>
      </w:r>
      <w:r w:rsidRPr="00F10E70">
        <w:rPr>
          <w:rFonts w:cs="Arial"/>
          <w:sz w:val="24"/>
          <w:szCs w:val="24"/>
        </w:rPr>
        <w:t>(словима: три</w:t>
      </w:r>
      <w:proofErr w:type="gramStart"/>
      <w:r w:rsidRPr="00F10E70">
        <w:rPr>
          <w:rFonts w:cs="Arial"/>
          <w:sz w:val="24"/>
          <w:szCs w:val="24"/>
        </w:rPr>
        <w:t>)  дана</w:t>
      </w:r>
      <w:proofErr w:type="gramEnd"/>
      <w:r w:rsidRPr="00F10E70">
        <w:rPr>
          <w:rFonts w:cs="Arial"/>
          <w:sz w:val="24"/>
          <w:szCs w:val="24"/>
        </w:rPr>
        <w:t xml:space="preserve"> од дана пријема рекламације отклони утврђ</w:t>
      </w:r>
      <w:r w:rsidR="003755F5">
        <w:rPr>
          <w:rFonts w:cs="Arial"/>
          <w:sz w:val="24"/>
          <w:szCs w:val="24"/>
        </w:rPr>
        <w:t>ене недостатке или рекламирана Д</w:t>
      </w:r>
      <w:r w:rsidRPr="00F10E70">
        <w:rPr>
          <w:rFonts w:cs="Arial"/>
          <w:sz w:val="24"/>
          <w:szCs w:val="24"/>
        </w:rPr>
        <w:t>обра замени исправним.</w:t>
      </w:r>
      <w:r w:rsidRPr="00F10E70">
        <w:rPr>
          <w:rFonts w:cs="Arial"/>
          <w:sz w:val="24"/>
          <w:szCs w:val="24"/>
        </w:rPr>
        <w:tab/>
      </w:r>
    </w:p>
    <w:p w:rsidR="00FC60E3" w:rsidRPr="00FC60E3" w:rsidRDefault="003D0CD6" w:rsidP="00FC60E3">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p>
    <w:p w:rsidR="00D81D9D" w:rsidRPr="00E978AE" w:rsidRDefault="00D81D9D" w:rsidP="00D81D9D">
      <w:pPr>
        <w:spacing w:before="0"/>
        <w:contextualSpacing/>
        <w:jc w:val="left"/>
        <w:rPr>
          <w:rFonts w:cs="Arial"/>
          <w:b/>
          <w:sz w:val="24"/>
          <w:szCs w:val="24"/>
          <w:lang w:val="sr-Cyrl-RS"/>
        </w:rPr>
      </w:pPr>
      <w:r w:rsidRPr="00E978AE">
        <w:rPr>
          <w:rFonts w:cs="Arial"/>
          <w:b/>
          <w:sz w:val="24"/>
          <w:szCs w:val="24"/>
          <w:lang w:val="sr-Cyrl-RS"/>
        </w:rPr>
        <w:t>ГАРАНТНИ РОК</w:t>
      </w:r>
    </w:p>
    <w:p w:rsidR="00A30A2B" w:rsidRPr="00735DF1" w:rsidRDefault="000C3067" w:rsidP="00735DF1">
      <w:pPr>
        <w:spacing w:before="0"/>
        <w:contextualSpacing/>
        <w:jc w:val="center"/>
        <w:rPr>
          <w:rFonts w:cs="Arial"/>
          <w:b/>
          <w:sz w:val="24"/>
          <w:szCs w:val="24"/>
          <w:lang w:val="sr-Cyrl-RS"/>
        </w:rPr>
      </w:pPr>
      <w:r>
        <w:rPr>
          <w:rFonts w:cs="Arial"/>
          <w:b/>
          <w:sz w:val="24"/>
          <w:szCs w:val="24"/>
          <w:lang w:val="sr-Cyrl-RS"/>
        </w:rPr>
        <w:t>Члан 6</w:t>
      </w:r>
      <w:r w:rsidR="00D81D9D" w:rsidRPr="00E978AE">
        <w:rPr>
          <w:rFonts w:cs="Arial"/>
          <w:b/>
          <w:sz w:val="24"/>
          <w:szCs w:val="24"/>
          <w:lang w:val="sr-Cyrl-RS"/>
        </w:rPr>
        <w:t>.</w:t>
      </w:r>
    </w:p>
    <w:p w:rsidR="00187CAE" w:rsidRDefault="00187CAE" w:rsidP="00D81D9D">
      <w:pPr>
        <w:tabs>
          <w:tab w:val="left" w:pos="9090"/>
        </w:tabs>
        <w:spacing w:before="0"/>
        <w:contextualSpacing/>
        <w:rPr>
          <w:rFonts w:eastAsia="Calibri" w:cs="Arial"/>
          <w:bCs/>
          <w:lang w:bidi="en-US"/>
        </w:rPr>
      </w:pPr>
    </w:p>
    <w:p w:rsidR="008D5679" w:rsidRPr="008D5679" w:rsidRDefault="008D5679" w:rsidP="008D5679">
      <w:pPr>
        <w:spacing w:before="0"/>
        <w:rPr>
          <w:rFonts w:cs="Arial"/>
          <w:sz w:val="24"/>
          <w:szCs w:val="24"/>
          <w:lang w:val="sr-Cyrl-RS"/>
        </w:rPr>
      </w:pPr>
      <w:r w:rsidRPr="008D5679">
        <w:rPr>
          <w:rFonts w:cs="Arial"/>
          <w:sz w:val="24"/>
          <w:szCs w:val="24"/>
          <w:lang w:val="sr-Cyrl-RS"/>
        </w:rPr>
        <w:t xml:space="preserve">Гарантни рок за испоручена Добра износи _______ (словима: __) </w:t>
      </w:r>
      <w:r w:rsidR="00EF559B">
        <w:rPr>
          <w:rFonts w:cs="Arial"/>
          <w:sz w:val="24"/>
          <w:szCs w:val="24"/>
          <w:lang w:val="sr-Cyrl-RS"/>
        </w:rPr>
        <w:t>месеци</w:t>
      </w:r>
      <w:r w:rsidRPr="008D5679">
        <w:rPr>
          <w:rFonts w:cs="Arial"/>
          <w:sz w:val="24"/>
          <w:szCs w:val="24"/>
          <w:lang w:val="sr-Cyrl-RS"/>
        </w:rPr>
        <w:t xml:space="preserve"> од потписивања </w:t>
      </w:r>
      <w:r w:rsidRPr="008D5679">
        <w:rPr>
          <w:rFonts w:cs="Arial"/>
          <w:sz w:val="24"/>
          <w:szCs w:val="24"/>
        </w:rPr>
        <w:t>Записника о квантитативном и квалитативном пријему добара.</w:t>
      </w:r>
    </w:p>
    <w:p w:rsidR="008D5679" w:rsidRDefault="008D5679" w:rsidP="00187CAE">
      <w:pPr>
        <w:spacing w:before="0"/>
        <w:rPr>
          <w:rFonts w:cs="Arial"/>
          <w:sz w:val="24"/>
          <w:szCs w:val="24"/>
          <w:lang w:val="sr-Cyrl-RS"/>
        </w:rPr>
      </w:pPr>
    </w:p>
    <w:p w:rsidR="00187CAE" w:rsidRDefault="00187CAE" w:rsidP="00187CAE">
      <w:pPr>
        <w:spacing w:before="0"/>
        <w:rPr>
          <w:rFonts w:cs="Arial"/>
          <w:sz w:val="24"/>
          <w:szCs w:val="24"/>
        </w:rPr>
      </w:pPr>
      <w:r>
        <w:rPr>
          <w:rFonts w:cs="Arial"/>
          <w:sz w:val="24"/>
          <w:szCs w:val="24"/>
          <w:lang w:val="sr-Cyrl-RS"/>
        </w:rPr>
        <w:lastRenderedPageBreak/>
        <w:t>Продавац</w:t>
      </w:r>
      <w:r w:rsidRPr="001E4688">
        <w:rPr>
          <w:rFonts w:cs="Arial"/>
          <w:sz w:val="24"/>
          <w:szCs w:val="24"/>
        </w:rPr>
        <w:t xml:space="preserve"> је дужан да попуњен и печатом оверерен гарантни лист преда овлашћеном лицу </w:t>
      </w:r>
      <w:r>
        <w:rPr>
          <w:rFonts w:cs="Arial"/>
          <w:sz w:val="24"/>
          <w:szCs w:val="24"/>
          <w:lang w:val="sr-Cyrl-RS"/>
        </w:rPr>
        <w:t>Купца</w:t>
      </w:r>
      <w:r>
        <w:rPr>
          <w:rFonts w:cs="Arial"/>
          <w:sz w:val="24"/>
          <w:szCs w:val="24"/>
        </w:rPr>
        <w:t>.</w:t>
      </w:r>
    </w:p>
    <w:p w:rsidR="00ED3867" w:rsidRDefault="00ED3867" w:rsidP="00ED3867">
      <w:pPr>
        <w:pStyle w:val="KDParagraf"/>
        <w:spacing w:before="0"/>
        <w:rPr>
          <w:rFonts w:eastAsia="Arial Unicode MS" w:cs="Arial"/>
          <w:b/>
          <w:sz w:val="24"/>
          <w:szCs w:val="24"/>
        </w:rPr>
      </w:pPr>
    </w:p>
    <w:p w:rsidR="0056621F" w:rsidRPr="00187CAE" w:rsidRDefault="00B90B5A" w:rsidP="00187CAE">
      <w:pPr>
        <w:pStyle w:val="KDParagraf"/>
        <w:spacing w:before="0"/>
        <w:rPr>
          <w:rFonts w:cs="Arial"/>
          <w:sz w:val="24"/>
          <w:szCs w:val="24"/>
        </w:rPr>
      </w:pPr>
      <w:r>
        <w:rPr>
          <w:rFonts w:cs="Arial"/>
          <w:b/>
          <w:sz w:val="24"/>
          <w:szCs w:val="24"/>
        </w:rPr>
        <w:t>ВИША СИЛА</w:t>
      </w:r>
    </w:p>
    <w:p w:rsidR="00BC6D28" w:rsidRDefault="00BC6D28" w:rsidP="00FC60E3">
      <w:pPr>
        <w:pStyle w:val="KDParagraf"/>
        <w:spacing w:before="0"/>
        <w:jc w:val="center"/>
        <w:rPr>
          <w:rFonts w:cs="Arial"/>
          <w:sz w:val="24"/>
          <w:szCs w:val="24"/>
        </w:rPr>
      </w:pPr>
      <w:r w:rsidRPr="00C64A78">
        <w:rPr>
          <w:rFonts w:cs="Arial"/>
          <w:b/>
          <w:sz w:val="24"/>
          <w:szCs w:val="24"/>
        </w:rPr>
        <w:t xml:space="preserve">Члан </w:t>
      </w:r>
      <w:r w:rsidR="004D66EE">
        <w:rPr>
          <w:rFonts w:cs="Arial"/>
          <w:b/>
          <w:sz w:val="24"/>
          <w:szCs w:val="24"/>
          <w:lang w:val="sr-Cyrl-RS"/>
        </w:rPr>
        <w:t>7</w:t>
      </w:r>
      <w:r w:rsidRPr="000C3067">
        <w:rPr>
          <w:rFonts w:cs="Arial"/>
          <w:sz w:val="24"/>
          <w:szCs w:val="24"/>
        </w:rPr>
        <w:t>.</w:t>
      </w:r>
    </w:p>
    <w:p w:rsidR="00AD5636" w:rsidRDefault="00AD5636" w:rsidP="00BC6D28">
      <w:pPr>
        <w:pStyle w:val="KDParagraf"/>
        <w:spacing w:before="0"/>
        <w:rPr>
          <w:rFonts w:cs="Arial"/>
          <w:sz w:val="24"/>
          <w:szCs w:val="24"/>
        </w:rPr>
      </w:pPr>
    </w:p>
    <w:p w:rsidR="00BC6D28"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2A2FBB" w:rsidRPr="00EE793E" w:rsidRDefault="002A2FBB"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FC60E3">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DB6E46" w:rsidRDefault="00DB6E46" w:rsidP="00971C30">
      <w:pPr>
        <w:pStyle w:val="KDParagraf"/>
        <w:spacing w:before="0"/>
        <w:rPr>
          <w:rFonts w:cs="Arial"/>
          <w:b/>
          <w:sz w:val="24"/>
          <w:szCs w:val="24"/>
        </w:rPr>
      </w:pPr>
    </w:p>
    <w:p w:rsidR="00971C30" w:rsidRPr="00C64A78" w:rsidRDefault="00971C30" w:rsidP="00971C30">
      <w:pPr>
        <w:pStyle w:val="KDParagraf"/>
        <w:spacing w:before="0"/>
        <w:rPr>
          <w:rFonts w:cs="Arial"/>
          <w:b/>
          <w:sz w:val="24"/>
          <w:szCs w:val="24"/>
        </w:rPr>
      </w:pPr>
      <w:r w:rsidRPr="00C64A78">
        <w:rPr>
          <w:rFonts w:cs="Arial"/>
          <w:b/>
          <w:sz w:val="24"/>
          <w:szCs w:val="24"/>
        </w:rPr>
        <w:t>НАКНАДА ШТЕТЕ</w:t>
      </w:r>
    </w:p>
    <w:p w:rsidR="00971C30" w:rsidRPr="00EE793E" w:rsidRDefault="00971C30" w:rsidP="00971C30">
      <w:pPr>
        <w:pStyle w:val="KDParagraf"/>
        <w:spacing w:before="0"/>
        <w:jc w:val="center"/>
        <w:rPr>
          <w:rFonts w:cs="Arial"/>
          <w:sz w:val="24"/>
          <w:szCs w:val="24"/>
        </w:rPr>
      </w:pPr>
      <w:r w:rsidRPr="00C64A78">
        <w:rPr>
          <w:rFonts w:cs="Arial"/>
          <w:b/>
          <w:sz w:val="24"/>
          <w:szCs w:val="24"/>
        </w:rPr>
        <w:t xml:space="preserve">Члан </w:t>
      </w:r>
      <w:r w:rsidR="004D66EE">
        <w:rPr>
          <w:rFonts w:cs="Arial"/>
          <w:b/>
          <w:sz w:val="24"/>
          <w:szCs w:val="24"/>
          <w:lang w:val="sr-Cyrl-RS"/>
        </w:rPr>
        <w:t>8</w:t>
      </w:r>
      <w:r w:rsidRPr="000C3067">
        <w:rPr>
          <w:rFonts w:cs="Arial"/>
          <w:sz w:val="24"/>
          <w:szCs w:val="24"/>
        </w:rPr>
        <w:t>.</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w:t>
      </w:r>
      <w:r w:rsidR="00764828" w:rsidRPr="00814E8B">
        <w:rPr>
          <w:rFonts w:cs="Arial"/>
          <w:sz w:val="24"/>
          <w:szCs w:val="24"/>
        </w:rPr>
        <w:t>Закон</w:t>
      </w:r>
      <w:r w:rsidR="00764828">
        <w:rPr>
          <w:rFonts w:cs="Arial"/>
          <w:sz w:val="24"/>
          <w:szCs w:val="24"/>
          <w:lang w:val="sr-Cyrl-RS"/>
        </w:rPr>
        <w:t>ом</w:t>
      </w:r>
      <w:r w:rsidR="00764828" w:rsidRPr="00814E8B">
        <w:rPr>
          <w:rFonts w:cs="Arial"/>
          <w:sz w:val="24"/>
          <w:szCs w:val="24"/>
        </w:rPr>
        <w:t xml:space="preserve"> о облигационим односима</w:t>
      </w:r>
      <w:r w:rsidR="00764828" w:rsidRPr="00EF559B">
        <w:rPr>
          <w:rFonts w:cs="Arial"/>
          <w:sz w:val="24"/>
          <w:szCs w:val="24"/>
          <w:lang w:val="sr-Cyrl-CS"/>
        </w:rPr>
        <w:t xml:space="preserve"> </w:t>
      </w:r>
      <w:r w:rsidR="00EF559B" w:rsidRPr="00EF559B">
        <w:rPr>
          <w:rFonts w:cs="Arial"/>
          <w:sz w:val="24"/>
          <w:szCs w:val="24"/>
          <w:lang w:val="sr-Cyrl-CS"/>
        </w:rPr>
        <w:t>(„Сл. лист СФРЈ“ бр. 29/78, 39/85, 45/89 – одлука УСЈ и 57/89, „Сл.лист СРЈ“ бр. 31/93 и „Сл. лист СЦГ“ бр. 1/2003 – Уставна повеља), (даље: ЗОО)</w:t>
      </w:r>
      <w:r w:rsidRPr="00EE793E">
        <w:rPr>
          <w:rFonts w:cs="Arial"/>
          <w:sz w:val="24"/>
          <w:szCs w:val="24"/>
        </w:rPr>
        <w:t xml:space="preserve"> одговоран за штету коју је претрпео </w:t>
      </w:r>
      <w:r w:rsidR="007D4B00">
        <w:rPr>
          <w:rFonts w:cs="Arial"/>
          <w:sz w:val="24"/>
          <w:szCs w:val="24"/>
          <w:lang w:val="sr-Cyrl-RS"/>
        </w:rPr>
        <w:t xml:space="preserve">Купац </w:t>
      </w:r>
      <w:r w:rsidRPr="00EE793E">
        <w:rPr>
          <w:rFonts w:cs="Arial"/>
          <w:sz w:val="24"/>
          <w:szCs w:val="24"/>
        </w:rPr>
        <w:t>неиспуњењем, делимичним испуњењем или задоцњењем у испуњењу обавеза преузетих овим Уговором.</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одавац</w:t>
      </w:r>
      <w:r w:rsidR="00EC3A1A">
        <w:rPr>
          <w:rFonts w:cs="Arial"/>
          <w:sz w:val="24"/>
          <w:szCs w:val="24"/>
          <w:lang w:val="sr-Cyrl-RS"/>
        </w:rPr>
        <w:t xml:space="preserve">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B04073" w:rsidRDefault="00B04073" w:rsidP="00971C30">
      <w:pPr>
        <w:spacing w:before="0"/>
        <w:rPr>
          <w:rFonts w:cs="Arial"/>
          <w:b/>
          <w:sz w:val="24"/>
          <w:szCs w:val="24"/>
        </w:rPr>
      </w:pPr>
    </w:p>
    <w:p w:rsidR="00971C30" w:rsidRPr="00EC5BB4" w:rsidRDefault="00971C30" w:rsidP="00971C30">
      <w:pPr>
        <w:spacing w:before="0"/>
        <w:rPr>
          <w:rFonts w:cs="Arial"/>
          <w:b/>
          <w:sz w:val="24"/>
          <w:szCs w:val="24"/>
        </w:rPr>
      </w:pPr>
      <w:r w:rsidRPr="00EC5BB4">
        <w:rPr>
          <w:rFonts w:cs="Arial"/>
          <w:b/>
          <w:sz w:val="24"/>
          <w:szCs w:val="24"/>
        </w:rPr>
        <w:t>УГОВОРНА КАЗНА ЗБОГ ЗАКАШЊЕЊА У ИСПОРУЦИ</w:t>
      </w:r>
    </w:p>
    <w:p w:rsidR="00971C30" w:rsidRDefault="00971C30" w:rsidP="00971C30">
      <w:pPr>
        <w:pStyle w:val="KDParagraf"/>
        <w:spacing w:before="0"/>
        <w:rPr>
          <w:rFonts w:cs="Arial"/>
          <w:b/>
          <w:sz w:val="24"/>
          <w:szCs w:val="24"/>
        </w:rPr>
      </w:pPr>
    </w:p>
    <w:p w:rsidR="00971C30" w:rsidRDefault="00971C30" w:rsidP="00971C30">
      <w:pPr>
        <w:pStyle w:val="KDParagraf"/>
        <w:spacing w:before="0"/>
        <w:jc w:val="center"/>
        <w:rPr>
          <w:rFonts w:cs="Arial"/>
          <w:sz w:val="24"/>
          <w:szCs w:val="24"/>
        </w:rPr>
      </w:pPr>
      <w:r w:rsidRPr="000C3067">
        <w:rPr>
          <w:rFonts w:cs="Arial"/>
          <w:b/>
          <w:sz w:val="24"/>
          <w:szCs w:val="24"/>
        </w:rPr>
        <w:t xml:space="preserve">Члан </w:t>
      </w:r>
      <w:r w:rsidR="004D66EE">
        <w:rPr>
          <w:rFonts w:cs="Arial"/>
          <w:b/>
          <w:sz w:val="24"/>
          <w:szCs w:val="24"/>
          <w:lang w:val="sr-Cyrl-RS"/>
        </w:rPr>
        <w:t>9</w:t>
      </w:r>
      <w:r w:rsidRPr="000C3067">
        <w:rPr>
          <w:rFonts w:cs="Arial"/>
          <w:sz w:val="24"/>
          <w:szCs w:val="24"/>
        </w:rPr>
        <w:t>.</w:t>
      </w:r>
    </w:p>
    <w:p w:rsidR="00971C30" w:rsidRPr="00387B8C" w:rsidRDefault="00971C30" w:rsidP="00971C30">
      <w:pPr>
        <w:tabs>
          <w:tab w:val="left" w:pos="9090"/>
        </w:tabs>
        <w:rPr>
          <w:rFonts w:cs="Arial"/>
          <w:bCs/>
          <w:sz w:val="24"/>
          <w:szCs w:val="24"/>
          <w:lang w:val="sr-Cyrl-CS"/>
        </w:rPr>
      </w:pPr>
      <w:r w:rsidRPr="00387B8C">
        <w:rPr>
          <w:rFonts w:cs="Arial"/>
          <w:bCs/>
          <w:sz w:val="24"/>
          <w:szCs w:val="24"/>
          <w:lang w:val="sr-Cyrl-CS"/>
        </w:rPr>
        <w:t>Уколико Продавац не испуни св</w:t>
      </w:r>
      <w:r w:rsidR="00BA6236">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w:t>
      </w:r>
      <w:r w:rsidR="00BA6236">
        <w:rPr>
          <w:rFonts w:cs="Arial"/>
          <w:bCs/>
          <w:sz w:val="24"/>
          <w:szCs w:val="24"/>
          <w:lang w:val="sr-Cyrl-CS"/>
        </w:rPr>
        <w:t xml:space="preserve"> казну, обрачунату на вредност Д</w:t>
      </w:r>
      <w:r w:rsidRPr="00387B8C">
        <w:rPr>
          <w:rFonts w:cs="Arial"/>
          <w:bCs/>
          <w:sz w:val="24"/>
          <w:szCs w:val="24"/>
          <w:lang w:val="sr-Cyrl-CS"/>
        </w:rPr>
        <w:t>обара која нису испоручена.</w:t>
      </w:r>
    </w:p>
    <w:p w:rsidR="00971C30" w:rsidRPr="00387B8C" w:rsidRDefault="00971C30" w:rsidP="00971C30">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A2FBB">
        <w:rPr>
          <w:rFonts w:cs="Arial"/>
          <w:bCs/>
          <w:sz w:val="24"/>
          <w:szCs w:val="24"/>
          <w:lang w:val="sr-Cyrl-RS"/>
        </w:rPr>
        <w:t>4.</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говора и износи 0,5% уго</w:t>
      </w:r>
      <w:r w:rsidR="00BA6236">
        <w:rPr>
          <w:rFonts w:cs="Arial"/>
          <w:bCs/>
          <w:sz w:val="24"/>
          <w:szCs w:val="24"/>
        </w:rPr>
        <w:t>ворене вредности неиспоручених Д</w:t>
      </w:r>
      <w:r w:rsidRPr="00387B8C">
        <w:rPr>
          <w:rFonts w:cs="Arial"/>
          <w:bCs/>
          <w:sz w:val="24"/>
          <w:szCs w:val="24"/>
        </w:rPr>
        <w:t xml:space="preserve">обара дневно, а највише до </w:t>
      </w:r>
      <w:r w:rsidR="00BA6236">
        <w:rPr>
          <w:rFonts w:cs="Arial"/>
          <w:bCs/>
          <w:sz w:val="24"/>
          <w:szCs w:val="24"/>
        </w:rPr>
        <w:t>10% укупно уговорене вредности Д</w:t>
      </w:r>
      <w:r w:rsidRPr="00387B8C">
        <w:rPr>
          <w:rFonts w:cs="Arial"/>
          <w:bCs/>
          <w:sz w:val="24"/>
          <w:szCs w:val="24"/>
        </w:rPr>
        <w:t xml:space="preserve">обара, </w:t>
      </w:r>
      <w:r w:rsidRPr="00387B8C">
        <w:rPr>
          <w:sz w:val="24"/>
          <w:szCs w:val="24"/>
        </w:rPr>
        <w:t>без пореза на додату вредност.</w:t>
      </w:r>
    </w:p>
    <w:p w:rsidR="00971C30" w:rsidRPr="00FC60E3" w:rsidRDefault="00971C30" w:rsidP="00971C30">
      <w:pPr>
        <w:tabs>
          <w:tab w:val="left" w:pos="9090"/>
        </w:tabs>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w:t>
      </w:r>
      <w:r w:rsidRPr="00FC60E3">
        <w:rPr>
          <w:rFonts w:cs="Arial"/>
          <w:bCs/>
          <w:sz w:val="24"/>
          <w:szCs w:val="24"/>
        </w:rPr>
        <w:t>за уговорне пенале.</w:t>
      </w:r>
    </w:p>
    <w:p w:rsidR="00B04073" w:rsidRPr="00B90B5A" w:rsidRDefault="00971C30" w:rsidP="00B90B5A">
      <w:pPr>
        <w:tabs>
          <w:tab w:val="left" w:pos="9090"/>
        </w:tabs>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Уговор и од Продавца захтев</w:t>
      </w:r>
      <w:r w:rsidR="007A4CDE">
        <w:rPr>
          <w:rFonts w:cs="Arial"/>
          <w:bCs/>
          <w:sz w:val="24"/>
          <w:szCs w:val="24"/>
          <w:lang w:val="sr-Cyrl-CS"/>
        </w:rPr>
        <w:t>а накнаду штете.</w:t>
      </w:r>
    </w:p>
    <w:p w:rsidR="00971C30" w:rsidRDefault="00971C30" w:rsidP="00BC6D28">
      <w:pPr>
        <w:pStyle w:val="KDParagraf"/>
        <w:spacing w:before="0"/>
        <w:rPr>
          <w:rFonts w:cs="Arial"/>
          <w:b/>
          <w:sz w:val="24"/>
          <w:szCs w:val="24"/>
        </w:rPr>
      </w:pPr>
    </w:p>
    <w:p w:rsidR="00735DF1" w:rsidRDefault="00735DF1" w:rsidP="00BC6D28">
      <w:pPr>
        <w:pStyle w:val="KDParagraf"/>
        <w:spacing w:before="0"/>
        <w:rPr>
          <w:rFonts w:cs="Arial"/>
          <w:b/>
          <w:sz w:val="24"/>
          <w:szCs w:val="24"/>
        </w:rPr>
      </w:pPr>
    </w:p>
    <w:p w:rsidR="00735DF1" w:rsidRDefault="00735DF1" w:rsidP="00BC6D28">
      <w:pPr>
        <w:pStyle w:val="KDParagraf"/>
        <w:spacing w:before="0"/>
        <w:rPr>
          <w:rFonts w:cs="Arial"/>
          <w:b/>
          <w:sz w:val="24"/>
          <w:szCs w:val="24"/>
        </w:rPr>
      </w:pPr>
    </w:p>
    <w:p w:rsidR="0056621F" w:rsidRDefault="00BC6D28" w:rsidP="00BC6D28">
      <w:pPr>
        <w:pStyle w:val="KDParagraf"/>
        <w:spacing w:before="0"/>
        <w:rPr>
          <w:rFonts w:cs="Arial"/>
          <w:b/>
          <w:sz w:val="24"/>
          <w:szCs w:val="24"/>
        </w:rPr>
      </w:pPr>
      <w:r w:rsidRPr="00C64A78">
        <w:rPr>
          <w:rFonts w:cs="Arial"/>
          <w:b/>
          <w:sz w:val="24"/>
          <w:szCs w:val="24"/>
        </w:rPr>
        <w:t>РАСКИД УГОВОРА</w:t>
      </w:r>
    </w:p>
    <w:p w:rsidR="00BC6D28" w:rsidRDefault="00BC6D28" w:rsidP="00FC60E3">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w:t>
      </w:r>
      <w:r w:rsidR="004D66EE">
        <w:rPr>
          <w:rFonts w:cs="Arial"/>
          <w:b/>
          <w:sz w:val="24"/>
          <w:szCs w:val="24"/>
          <w:lang w:val="sr-Cyrl-RS"/>
        </w:rPr>
        <w:t>0</w:t>
      </w:r>
      <w:r w:rsidRPr="000C3067">
        <w:rPr>
          <w:rFonts w:cs="Arial"/>
          <w:sz w:val="24"/>
          <w:szCs w:val="24"/>
        </w:rPr>
        <w:t>.</w:t>
      </w:r>
    </w:p>
    <w:p w:rsidR="00D66B21" w:rsidRPr="00EE793E" w:rsidRDefault="00D66B21" w:rsidP="00FC60E3">
      <w:pPr>
        <w:pStyle w:val="KDParagraf"/>
        <w:spacing w:before="0"/>
        <w:jc w:val="center"/>
        <w:rPr>
          <w:rFonts w:cs="Arial"/>
          <w:sz w:val="24"/>
          <w:szCs w:val="24"/>
        </w:rPr>
      </w:pP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00EC3A1A">
        <w:rPr>
          <w:rFonts w:cs="Arial"/>
          <w:bCs/>
          <w:sz w:val="24"/>
          <w:szCs w:val="24"/>
          <w:lang w:val="sr-Cyrl-CS"/>
        </w:rPr>
        <w:t>, крши одредбе овог 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A0860" w:rsidRDefault="006A0860" w:rsidP="006A0860">
      <w:pPr>
        <w:tabs>
          <w:tab w:val="left" w:pos="9090"/>
        </w:tabs>
        <w:spacing w:before="0"/>
        <w:rPr>
          <w:rFonts w:cs="Arial"/>
          <w:bCs/>
          <w:sz w:val="24"/>
          <w:szCs w:val="24"/>
          <w:lang w:val="sr-Cyrl-CS"/>
        </w:rPr>
      </w:pPr>
    </w:p>
    <w:p w:rsidR="00BC6D28"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2E671F" w:rsidRPr="00EC5BB4" w:rsidRDefault="002E671F" w:rsidP="006A0860">
      <w:pPr>
        <w:tabs>
          <w:tab w:val="left" w:pos="9090"/>
        </w:tabs>
        <w:spacing w:before="0"/>
        <w:rPr>
          <w:rFonts w:cs="Arial"/>
          <w:bCs/>
          <w:sz w:val="24"/>
          <w:szCs w:val="24"/>
          <w:lang w:val="sr-Cyrl-CS"/>
        </w:rPr>
      </w:pPr>
    </w:p>
    <w:p w:rsidR="00BC6D28" w:rsidRDefault="00BC6D28" w:rsidP="006A0860">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2E671F" w:rsidRPr="00EC5BB4" w:rsidRDefault="002E671F" w:rsidP="006A0860">
      <w:pPr>
        <w:tabs>
          <w:tab w:val="left" w:pos="9090"/>
        </w:tabs>
        <w:spacing w:before="0"/>
        <w:rPr>
          <w:rFonts w:cs="Arial"/>
          <w:bCs/>
          <w:sz w:val="24"/>
          <w:szCs w:val="24"/>
          <w:lang w:val="sr-Cyrl-CS"/>
        </w:rPr>
      </w:pPr>
    </w:p>
    <w:p w:rsidR="002E671F" w:rsidRDefault="002E671F" w:rsidP="002E671F">
      <w:pPr>
        <w:tabs>
          <w:tab w:val="left" w:pos="9090"/>
        </w:tabs>
        <w:spacing w:before="0"/>
        <w:contextualSpacing/>
        <w:rPr>
          <w:rFonts w:cs="Arial"/>
          <w:bCs/>
          <w:sz w:val="24"/>
          <w:szCs w:val="24"/>
          <w:lang w:val="sr-Cyrl-RS"/>
        </w:rPr>
      </w:pPr>
      <w:r w:rsidRPr="00E978AE">
        <w:rPr>
          <w:rFonts w:cs="Arial"/>
          <w:bCs/>
          <w:sz w:val="24"/>
          <w:szCs w:val="24"/>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2B582F" w:rsidRPr="00E978AE" w:rsidRDefault="002B582F" w:rsidP="002E671F">
      <w:pPr>
        <w:tabs>
          <w:tab w:val="left" w:pos="9090"/>
        </w:tabs>
        <w:spacing w:before="0"/>
        <w:contextualSpacing/>
        <w:rPr>
          <w:rFonts w:cs="Arial"/>
          <w:bCs/>
          <w:sz w:val="24"/>
          <w:szCs w:val="24"/>
          <w:lang w:val="sr-Cyrl-RS"/>
        </w:rPr>
      </w:pPr>
    </w:p>
    <w:p w:rsidR="004D66EE" w:rsidRDefault="004D66EE" w:rsidP="002B582F">
      <w:pPr>
        <w:spacing w:before="0"/>
        <w:ind w:right="98"/>
        <w:contextualSpacing/>
        <w:jc w:val="left"/>
        <w:rPr>
          <w:rFonts w:eastAsia="Arial Unicode MS" w:cs="Arial"/>
          <w:b/>
          <w:sz w:val="24"/>
          <w:szCs w:val="24"/>
          <w:lang w:val="sr-Cyrl-RS"/>
        </w:rPr>
      </w:pPr>
    </w:p>
    <w:p w:rsidR="004D66EE" w:rsidRDefault="004D66EE" w:rsidP="002B582F">
      <w:pPr>
        <w:spacing w:before="0"/>
        <w:ind w:right="98"/>
        <w:contextualSpacing/>
        <w:jc w:val="left"/>
        <w:rPr>
          <w:rFonts w:eastAsia="Arial Unicode MS" w:cs="Arial"/>
          <w:b/>
          <w:sz w:val="24"/>
          <w:szCs w:val="24"/>
          <w:lang w:val="sr-Cyrl-RS"/>
        </w:rPr>
      </w:pPr>
    </w:p>
    <w:p w:rsidR="004D66EE" w:rsidRDefault="004D66EE" w:rsidP="002B582F">
      <w:pPr>
        <w:spacing w:before="0"/>
        <w:ind w:right="98"/>
        <w:contextualSpacing/>
        <w:jc w:val="left"/>
        <w:rPr>
          <w:rFonts w:eastAsia="Arial Unicode MS" w:cs="Arial"/>
          <w:b/>
          <w:sz w:val="24"/>
          <w:szCs w:val="24"/>
          <w:lang w:val="sr-Cyrl-RS"/>
        </w:rPr>
      </w:pPr>
    </w:p>
    <w:p w:rsidR="002B582F" w:rsidRDefault="002B582F" w:rsidP="002B582F">
      <w:pPr>
        <w:spacing w:before="0"/>
        <w:ind w:right="98"/>
        <w:contextualSpacing/>
        <w:jc w:val="left"/>
        <w:rPr>
          <w:rFonts w:eastAsia="Arial Unicode MS" w:cs="Arial"/>
          <w:b/>
          <w:sz w:val="24"/>
          <w:szCs w:val="24"/>
          <w:lang w:val="sr-Cyrl-RS"/>
        </w:rPr>
      </w:pPr>
      <w:r w:rsidRPr="00E978AE">
        <w:rPr>
          <w:rFonts w:eastAsia="Arial Unicode MS" w:cs="Arial"/>
          <w:b/>
          <w:sz w:val="24"/>
          <w:szCs w:val="24"/>
          <w:lang w:val="sr-Cyrl-RS"/>
        </w:rPr>
        <w:t xml:space="preserve">ЛИЦА ЗАДУЖЕНА ЗА РЕАЛИЗАЦИЈУ УГОВОРА </w:t>
      </w:r>
    </w:p>
    <w:p w:rsidR="002B582F" w:rsidRPr="00E978AE" w:rsidRDefault="002B582F" w:rsidP="002B582F">
      <w:pPr>
        <w:spacing w:before="0"/>
        <w:ind w:right="98"/>
        <w:contextualSpacing/>
        <w:jc w:val="left"/>
        <w:rPr>
          <w:rFonts w:eastAsia="Arial Unicode MS" w:cs="Arial"/>
          <w:b/>
          <w:sz w:val="24"/>
          <w:szCs w:val="24"/>
          <w:lang w:val="sr-Cyrl-RS"/>
        </w:rPr>
      </w:pPr>
    </w:p>
    <w:p w:rsidR="002B582F" w:rsidRDefault="002B582F" w:rsidP="002B582F">
      <w:pPr>
        <w:spacing w:before="0"/>
        <w:ind w:right="98"/>
        <w:contextualSpacing/>
        <w:jc w:val="center"/>
        <w:rPr>
          <w:rFonts w:eastAsia="Arial Unicode MS" w:cs="Arial"/>
          <w:b/>
          <w:sz w:val="24"/>
          <w:szCs w:val="24"/>
          <w:lang w:val="sr-Cyrl-RS"/>
        </w:rPr>
      </w:pPr>
      <w:r w:rsidRPr="000C3067">
        <w:rPr>
          <w:rFonts w:eastAsia="Arial Unicode MS" w:cs="Arial"/>
          <w:b/>
          <w:sz w:val="24"/>
          <w:szCs w:val="24"/>
          <w:lang w:val="sr-Cyrl-RS"/>
        </w:rPr>
        <w:t xml:space="preserve">Члан </w:t>
      </w:r>
      <w:r w:rsidR="000C3067" w:rsidRPr="000C3067">
        <w:rPr>
          <w:rFonts w:eastAsia="Arial Unicode MS" w:cs="Arial"/>
          <w:b/>
          <w:sz w:val="24"/>
          <w:szCs w:val="24"/>
          <w:lang w:val="sr-Cyrl-RS"/>
        </w:rPr>
        <w:t>1</w:t>
      </w:r>
      <w:r w:rsidR="00FE31DE">
        <w:rPr>
          <w:rFonts w:eastAsia="Arial Unicode MS" w:cs="Arial"/>
          <w:b/>
          <w:sz w:val="24"/>
          <w:szCs w:val="24"/>
          <w:lang w:val="sr-Cyrl-RS"/>
        </w:rPr>
        <w:t>1</w:t>
      </w:r>
      <w:r w:rsidRPr="000C3067">
        <w:rPr>
          <w:rFonts w:eastAsia="Arial Unicode MS" w:cs="Arial"/>
          <w:b/>
          <w:sz w:val="24"/>
          <w:szCs w:val="24"/>
          <w:lang w:val="sr-Cyrl-RS"/>
        </w:rPr>
        <w:t>.</w:t>
      </w:r>
    </w:p>
    <w:p w:rsidR="00FB52E6" w:rsidRPr="00E978AE" w:rsidRDefault="00FB52E6" w:rsidP="002B582F">
      <w:pPr>
        <w:spacing w:before="0"/>
        <w:ind w:right="98"/>
        <w:contextualSpacing/>
        <w:jc w:val="center"/>
        <w:rPr>
          <w:rFonts w:eastAsia="Arial Unicode MS" w:cs="Arial"/>
          <w:b/>
          <w:sz w:val="24"/>
          <w:szCs w:val="24"/>
          <w:lang w:val="sr-Cyrl-RS"/>
        </w:rPr>
      </w:pPr>
    </w:p>
    <w:p w:rsidR="002B582F" w:rsidRPr="00E978AE" w:rsidRDefault="002B582F" w:rsidP="002B582F">
      <w:pPr>
        <w:spacing w:before="0"/>
        <w:ind w:right="98"/>
        <w:contextualSpacing/>
        <w:rPr>
          <w:rFonts w:eastAsia="Arial Unicode MS" w:cs="Arial"/>
          <w:b/>
          <w:sz w:val="24"/>
          <w:szCs w:val="24"/>
          <w:lang w:val="sr-Cyrl-RS"/>
        </w:rPr>
      </w:pPr>
      <w:r w:rsidRPr="00E978AE">
        <w:rPr>
          <w:rFonts w:eastAsia="Arial Unicode MS" w:cs="Arial"/>
          <w:sz w:val="24"/>
          <w:szCs w:val="24"/>
          <w:lang w:val="sr-Cyrl-RS"/>
        </w:rPr>
        <w:t>Овлашћени представни</w:t>
      </w:r>
      <w:r>
        <w:rPr>
          <w:rFonts w:eastAsia="Arial Unicode MS" w:cs="Arial"/>
          <w:sz w:val="24"/>
          <w:szCs w:val="24"/>
          <w:lang w:val="sr-Cyrl-RS"/>
        </w:rPr>
        <w:t>ци</w:t>
      </w:r>
      <w:r w:rsidRPr="00E978AE">
        <w:rPr>
          <w:rFonts w:eastAsia="Arial Unicode MS" w:cs="Arial"/>
          <w:sz w:val="24"/>
          <w:szCs w:val="24"/>
          <w:lang w:val="sr-Cyrl-RS"/>
        </w:rPr>
        <w:t xml:space="preserve"> за праћење реализације овог Уговора</w:t>
      </w:r>
      <w:r w:rsidR="00A734F7">
        <w:rPr>
          <w:rFonts w:eastAsia="Arial Unicode MS" w:cs="Arial"/>
          <w:sz w:val="24"/>
          <w:szCs w:val="24"/>
          <w:lang w:val="sr-Cyrl-RS"/>
        </w:rPr>
        <w:t xml:space="preserve"> и потписивање записника о квалитативном и кватитативном пријему добара</w:t>
      </w:r>
      <w:r>
        <w:rPr>
          <w:rFonts w:eastAsia="Arial Unicode MS" w:cs="Arial"/>
          <w:sz w:val="24"/>
          <w:szCs w:val="24"/>
          <w:lang w:val="sr-Cyrl-RS"/>
        </w:rPr>
        <w:t xml:space="preserve"> су</w:t>
      </w:r>
      <w:r w:rsidRPr="00E978AE">
        <w:rPr>
          <w:rFonts w:eastAsia="Arial Unicode MS" w:cs="Arial"/>
          <w:sz w:val="24"/>
          <w:szCs w:val="24"/>
          <w:lang w:val="sr-Cyrl-RS"/>
        </w:rPr>
        <w:t>:</w:t>
      </w:r>
    </w:p>
    <w:p w:rsidR="004D66EE" w:rsidRPr="004D66EE" w:rsidRDefault="00A734F7" w:rsidP="004D66EE">
      <w:pPr>
        <w:pStyle w:val="ListParagraph"/>
        <w:numPr>
          <w:ilvl w:val="0"/>
          <w:numId w:val="41"/>
        </w:numPr>
        <w:spacing w:before="0"/>
        <w:ind w:left="284" w:right="98" w:hanging="284"/>
        <w:rPr>
          <w:rFonts w:ascii="Arial" w:eastAsia="Arial Unicode MS" w:hAnsi="Arial" w:cs="Arial"/>
          <w:sz w:val="24"/>
          <w:szCs w:val="24"/>
          <w:lang w:val="sr-Cyrl-RS"/>
        </w:rPr>
      </w:pPr>
      <w:r w:rsidRPr="00A734F7">
        <w:rPr>
          <w:rFonts w:ascii="Arial" w:eastAsia="Arial Unicode MS" w:hAnsi="Arial" w:cs="Arial"/>
          <w:sz w:val="24"/>
          <w:szCs w:val="24"/>
          <w:lang w:val="sr-Cyrl-RS"/>
        </w:rPr>
        <w:t>за Купца:</w:t>
      </w:r>
      <w:r w:rsidR="004D66EE">
        <w:rPr>
          <w:rFonts w:ascii="Arial" w:eastAsia="Arial Unicode MS" w:hAnsi="Arial" w:cs="Arial"/>
          <w:sz w:val="24"/>
          <w:szCs w:val="24"/>
          <w:lang w:val="sr-Cyrl-RS"/>
        </w:rPr>
        <w:t xml:space="preserve"> ______________________</w:t>
      </w:r>
    </w:p>
    <w:p w:rsidR="002B582F" w:rsidRPr="00A734F7" w:rsidRDefault="002B582F" w:rsidP="00A734F7">
      <w:pPr>
        <w:pStyle w:val="ListParagraph"/>
        <w:numPr>
          <w:ilvl w:val="0"/>
          <w:numId w:val="41"/>
        </w:numPr>
        <w:spacing w:before="0"/>
        <w:ind w:left="284" w:right="98" w:hanging="284"/>
        <w:rPr>
          <w:rFonts w:eastAsia="Arial Unicode MS" w:cs="Arial"/>
          <w:sz w:val="24"/>
          <w:szCs w:val="24"/>
          <w:lang w:val="sr-Cyrl-RS"/>
        </w:rPr>
      </w:pPr>
      <w:r w:rsidRPr="00A734F7">
        <w:rPr>
          <w:rFonts w:ascii="Arial" w:eastAsia="Arial Unicode MS" w:hAnsi="Arial" w:cs="Arial"/>
          <w:sz w:val="24"/>
          <w:szCs w:val="24"/>
          <w:lang w:val="sr-Cyrl-RS"/>
        </w:rPr>
        <w:t>за Продавца</w:t>
      </w:r>
      <w:r w:rsidR="00A734F7">
        <w:rPr>
          <w:rFonts w:ascii="Arial" w:eastAsia="Arial Unicode MS" w:hAnsi="Arial" w:cs="Arial"/>
          <w:sz w:val="24"/>
          <w:szCs w:val="24"/>
          <w:lang w:val="sr-Cyrl-RS"/>
        </w:rPr>
        <w:t xml:space="preserve">: </w:t>
      </w:r>
      <w:r w:rsidRPr="00A734F7">
        <w:rPr>
          <w:rFonts w:ascii="Arial" w:eastAsia="Arial Unicode MS" w:hAnsi="Arial" w:cs="Arial"/>
          <w:sz w:val="24"/>
          <w:szCs w:val="24"/>
          <w:lang w:val="sr-Cyrl-RS"/>
        </w:rPr>
        <w:t xml:space="preserve"> </w:t>
      </w:r>
      <w:r w:rsidRPr="00A734F7">
        <w:rPr>
          <w:rFonts w:eastAsia="Arial Unicode MS" w:cs="Arial"/>
          <w:sz w:val="24"/>
          <w:szCs w:val="24"/>
          <w:lang w:val="sr-Cyrl-RS"/>
        </w:rPr>
        <w:t>________</w:t>
      </w:r>
      <w:r w:rsidR="00FB52E6" w:rsidRPr="00A734F7">
        <w:rPr>
          <w:rFonts w:eastAsia="Arial Unicode MS" w:cs="Arial"/>
          <w:sz w:val="24"/>
          <w:szCs w:val="24"/>
          <w:lang w:val="sr-Cyrl-RS"/>
        </w:rPr>
        <w:t>_____________</w:t>
      </w:r>
    </w:p>
    <w:p w:rsidR="002B582F" w:rsidRPr="00E978AE" w:rsidRDefault="002B582F" w:rsidP="002B582F">
      <w:pPr>
        <w:spacing w:before="0"/>
        <w:ind w:right="98"/>
        <w:contextualSpacing/>
        <w:rPr>
          <w:rFonts w:eastAsia="Arial Unicode MS" w:cs="Arial"/>
          <w:sz w:val="24"/>
          <w:szCs w:val="24"/>
          <w:lang w:val="sr-Cyrl-RS"/>
        </w:rPr>
      </w:pPr>
    </w:p>
    <w:p w:rsidR="002B582F"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Именовани је дужан да врши следеће послове:</w:t>
      </w:r>
    </w:p>
    <w:p w:rsidR="002B582F" w:rsidRPr="00E978AE" w:rsidRDefault="002B582F" w:rsidP="002B582F">
      <w:pPr>
        <w:spacing w:before="0"/>
        <w:ind w:right="98"/>
        <w:contextualSpacing/>
        <w:rPr>
          <w:rFonts w:eastAsia="Arial Unicode MS" w:cs="Arial"/>
          <w:sz w:val="24"/>
          <w:szCs w:val="24"/>
          <w:lang w:val="sr-Cyrl-RS"/>
        </w:rPr>
      </w:pPr>
    </w:p>
    <w:p w:rsidR="002B582F" w:rsidRPr="00E978AE"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1. праћење степена и динамике реализације уговора;</w:t>
      </w:r>
    </w:p>
    <w:p w:rsidR="002B582F" w:rsidRPr="00E978AE"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2. праћење датума истека уговора;</w:t>
      </w:r>
    </w:p>
    <w:p w:rsidR="00132CDE" w:rsidRDefault="002B582F" w:rsidP="002B582F">
      <w:pPr>
        <w:spacing w:before="0"/>
        <w:ind w:right="98"/>
        <w:contextualSpacing/>
        <w:rPr>
          <w:rFonts w:eastAsia="Arial Unicode MS" w:cs="Arial"/>
          <w:sz w:val="24"/>
          <w:szCs w:val="24"/>
          <w:lang w:val="sr-Cyrl-RS"/>
        </w:rPr>
      </w:pPr>
      <w:r w:rsidRPr="00E978AE">
        <w:rPr>
          <w:rFonts w:eastAsia="Arial Unicode MS" w:cs="Arial"/>
          <w:sz w:val="24"/>
          <w:szCs w:val="24"/>
          <w:lang w:val="sr-Cyrl-RS"/>
        </w:rPr>
        <w:t xml:space="preserve">3. праћење усаглашености уговорених и реализованих позиција и евентуалних </w:t>
      </w:r>
      <w:r w:rsidR="00132CDE">
        <w:rPr>
          <w:rFonts w:eastAsia="Arial Unicode MS" w:cs="Arial"/>
          <w:sz w:val="24"/>
          <w:szCs w:val="24"/>
          <w:lang w:val="sr-Cyrl-RS"/>
        </w:rPr>
        <w:t xml:space="preserve"> </w:t>
      </w:r>
    </w:p>
    <w:p w:rsidR="002B582F" w:rsidRDefault="00132CDE" w:rsidP="002B582F">
      <w:pPr>
        <w:spacing w:before="0"/>
        <w:ind w:right="98"/>
        <w:contextualSpacing/>
        <w:rPr>
          <w:rFonts w:eastAsia="Arial Unicode MS" w:cs="Arial"/>
          <w:sz w:val="24"/>
          <w:szCs w:val="24"/>
          <w:lang w:val="sr-Cyrl-RS"/>
        </w:rPr>
      </w:pPr>
      <w:r>
        <w:rPr>
          <w:rFonts w:eastAsia="Arial Unicode MS" w:cs="Arial"/>
          <w:sz w:val="24"/>
          <w:szCs w:val="24"/>
          <w:lang w:val="sr-Cyrl-RS"/>
        </w:rPr>
        <w:t xml:space="preserve">    </w:t>
      </w:r>
      <w:r w:rsidR="002B582F" w:rsidRPr="00E978AE">
        <w:rPr>
          <w:rFonts w:eastAsia="Arial Unicode MS" w:cs="Arial"/>
          <w:sz w:val="24"/>
          <w:szCs w:val="24"/>
          <w:lang w:val="sr-Cyrl-RS"/>
        </w:rPr>
        <w:t>одступања.</w:t>
      </w:r>
    </w:p>
    <w:p w:rsidR="00132CDE" w:rsidRPr="00132CDE" w:rsidRDefault="00132CDE" w:rsidP="00132CDE">
      <w:pPr>
        <w:spacing w:before="0"/>
        <w:ind w:right="98"/>
        <w:contextualSpacing/>
        <w:rPr>
          <w:rFonts w:eastAsia="Arial Unicode MS" w:cs="Arial"/>
          <w:sz w:val="24"/>
          <w:szCs w:val="24"/>
          <w:lang w:val="sr-Cyrl-RS"/>
        </w:rPr>
      </w:pPr>
      <w:r>
        <w:rPr>
          <w:rFonts w:eastAsia="Arial Unicode MS" w:cs="Arial"/>
          <w:sz w:val="24"/>
          <w:szCs w:val="24"/>
          <w:lang w:val="sr-Cyrl-RS"/>
        </w:rPr>
        <w:t>4. потписивање</w:t>
      </w:r>
      <w:r w:rsidRPr="00132CDE">
        <w:rPr>
          <w:rFonts w:eastAsia="Arial Unicode MS" w:cs="Arial"/>
          <w:sz w:val="24"/>
          <w:szCs w:val="24"/>
          <w:lang w:val="sr-Cyrl-RS"/>
        </w:rPr>
        <w:t xml:space="preserve"> Записник</w:t>
      </w:r>
      <w:r>
        <w:rPr>
          <w:rFonts w:eastAsia="Arial Unicode MS" w:cs="Arial"/>
          <w:sz w:val="24"/>
          <w:szCs w:val="24"/>
          <w:lang w:val="sr-Cyrl-RS"/>
        </w:rPr>
        <w:t>а</w:t>
      </w:r>
      <w:r w:rsidRPr="00132CDE">
        <w:rPr>
          <w:rFonts w:eastAsia="Arial Unicode MS" w:cs="Arial"/>
          <w:sz w:val="24"/>
          <w:szCs w:val="24"/>
          <w:lang w:val="sr-Cyrl-RS"/>
        </w:rPr>
        <w:t xml:space="preserve"> о квантитативном и квалитативном пријему добара</w:t>
      </w:r>
    </w:p>
    <w:p w:rsidR="00132CDE" w:rsidRPr="00E978AE" w:rsidRDefault="00132CDE" w:rsidP="002B582F">
      <w:pPr>
        <w:spacing w:before="0"/>
        <w:ind w:right="98"/>
        <w:contextualSpacing/>
        <w:rPr>
          <w:rFonts w:eastAsia="Arial Unicode MS" w:cs="Arial"/>
          <w:sz w:val="24"/>
          <w:szCs w:val="24"/>
          <w:lang w:val="sr-Cyrl-RS"/>
        </w:rPr>
      </w:pPr>
    </w:p>
    <w:p w:rsidR="00A10126" w:rsidRDefault="00A10126"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08440D" w:rsidRDefault="0008440D" w:rsidP="00EE793E">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w:t>
      </w:r>
      <w:r w:rsidR="00FE31DE">
        <w:rPr>
          <w:rFonts w:cs="Arial"/>
          <w:b/>
          <w:sz w:val="24"/>
          <w:szCs w:val="24"/>
          <w:lang w:val="sr-Cyrl-RS"/>
        </w:rPr>
        <w:t>2</w:t>
      </w:r>
      <w:r w:rsidRPr="000C3067">
        <w:rPr>
          <w:rFonts w:cs="Arial"/>
          <w:sz w:val="24"/>
          <w:szCs w:val="24"/>
        </w:rPr>
        <w:t>.</w:t>
      </w:r>
    </w:p>
    <w:p w:rsidR="006A0860" w:rsidRDefault="006A0860" w:rsidP="006A0860">
      <w:pPr>
        <w:pStyle w:val="KDParagraf"/>
        <w:spacing w:before="0"/>
        <w:rPr>
          <w:rFonts w:cs="Arial"/>
          <w:sz w:val="24"/>
          <w:szCs w:val="24"/>
        </w:rPr>
      </w:pPr>
      <w:r>
        <w:rPr>
          <w:rFonts w:cs="Arial"/>
          <w:sz w:val="24"/>
          <w:szCs w:val="24"/>
        </w:rPr>
        <w:t xml:space="preserve"> </w:t>
      </w:r>
    </w:p>
    <w:p w:rsidR="00D81F5D" w:rsidRPr="00D81F5D" w:rsidRDefault="00D81F5D" w:rsidP="00D81F5D">
      <w:pPr>
        <w:tabs>
          <w:tab w:val="left" w:pos="567"/>
        </w:tabs>
        <w:spacing w:before="0"/>
        <w:rPr>
          <w:rFonts w:cs="Arial"/>
          <w:sz w:val="24"/>
          <w:szCs w:val="24"/>
        </w:rPr>
      </w:pPr>
      <w:r w:rsidRPr="00D81F5D">
        <w:rPr>
          <w:rFonts w:cs="Arial"/>
          <w:sz w:val="24"/>
          <w:szCs w:val="24"/>
        </w:rPr>
        <w:t>Овај Уговор сматра се закљученим</w:t>
      </w:r>
      <w:r w:rsidR="00EF559B">
        <w:rPr>
          <w:rFonts w:cs="Arial"/>
          <w:sz w:val="24"/>
          <w:szCs w:val="24"/>
          <w:lang w:val="sr-Cyrl-RS"/>
        </w:rPr>
        <w:t xml:space="preserve"> и ступа на снагу</w:t>
      </w:r>
      <w:r w:rsidRPr="00D81F5D">
        <w:rPr>
          <w:rFonts w:cs="Arial"/>
          <w:sz w:val="24"/>
          <w:szCs w:val="24"/>
        </w:rPr>
        <w:t xml:space="preserve"> када га потпишу </w:t>
      </w:r>
      <w:r w:rsidRPr="00D81F5D">
        <w:rPr>
          <w:rFonts w:cs="Arial"/>
          <w:sz w:val="24"/>
          <w:szCs w:val="24"/>
          <w:lang w:val="sr-Cyrl-RS"/>
        </w:rPr>
        <w:t>з</w:t>
      </w:r>
      <w:r w:rsidRPr="00D81F5D">
        <w:rPr>
          <w:rFonts w:cs="Arial"/>
          <w:sz w:val="24"/>
          <w:szCs w:val="24"/>
        </w:rPr>
        <w:t>аконски заступници Уговорних страна</w:t>
      </w:r>
      <w:r w:rsidR="004D66EE">
        <w:rPr>
          <w:rFonts w:cs="Arial"/>
          <w:sz w:val="24"/>
          <w:szCs w:val="24"/>
          <w:lang w:val="sr-Cyrl-RS"/>
        </w:rPr>
        <w:t>.</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00273C02" w:rsidRPr="000C3067">
        <w:rPr>
          <w:rFonts w:cs="Arial"/>
          <w:b/>
          <w:sz w:val="24"/>
          <w:szCs w:val="24"/>
          <w:lang w:val="sr-Cyrl-RS"/>
        </w:rPr>
        <w:t>1</w:t>
      </w:r>
      <w:r w:rsidR="00FE31DE">
        <w:rPr>
          <w:rFonts w:cs="Arial"/>
          <w:b/>
          <w:sz w:val="24"/>
          <w:szCs w:val="24"/>
          <w:lang w:val="sr-Cyrl-RS"/>
        </w:rPr>
        <w:t>3</w:t>
      </w:r>
      <w:r w:rsidRPr="000C3067">
        <w:rPr>
          <w:rFonts w:cs="Arial"/>
          <w:sz w:val="24"/>
          <w:szCs w:val="24"/>
        </w:rPr>
        <w:t>.</w:t>
      </w:r>
    </w:p>
    <w:p w:rsidR="006A0860" w:rsidRPr="00EE793E" w:rsidRDefault="006A0860" w:rsidP="006A0860">
      <w:pPr>
        <w:pStyle w:val="KDParagraf"/>
        <w:spacing w:before="0"/>
        <w:rPr>
          <w:rFonts w:cs="Arial"/>
          <w:sz w:val="24"/>
          <w:szCs w:val="24"/>
        </w:rPr>
      </w:pPr>
    </w:p>
    <w:p w:rsidR="006A0860" w:rsidRPr="004652D8" w:rsidRDefault="006A0860" w:rsidP="006A0860">
      <w:pPr>
        <w:pStyle w:val="KDParagraf"/>
        <w:spacing w:before="0"/>
        <w:rPr>
          <w:rFonts w:cs="Arial"/>
          <w:sz w:val="24"/>
          <w:szCs w:val="24"/>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обостраног испуњења уговорених обавеза</w:t>
      </w:r>
      <w:r w:rsidR="00C9066F">
        <w:rPr>
          <w:rFonts w:cs="Arial"/>
          <w:sz w:val="24"/>
          <w:szCs w:val="24"/>
        </w:rPr>
        <w:t>.</w:t>
      </w:r>
    </w:p>
    <w:p w:rsidR="006A0860" w:rsidRPr="00EE793E" w:rsidRDefault="006A0860" w:rsidP="006A0860">
      <w:pPr>
        <w:pStyle w:val="KDParagraf"/>
        <w:spacing w:before="0"/>
        <w:rPr>
          <w:rFonts w:cs="Arial"/>
          <w:sz w:val="24"/>
          <w:szCs w:val="24"/>
        </w:rPr>
      </w:pPr>
    </w:p>
    <w:p w:rsidR="0028073B" w:rsidRPr="00EE793E" w:rsidRDefault="006A0860" w:rsidP="006A0860">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Pr>
          <w:rFonts w:cs="Arial"/>
          <w:sz w:val="24"/>
          <w:szCs w:val="24"/>
          <w:lang w:val="sr-Cyrl-RS"/>
        </w:rPr>
        <w:t xml:space="preserve">упац </w:t>
      </w:r>
      <w:r w:rsidRPr="00EE793E">
        <w:rPr>
          <w:rFonts w:cs="Arial"/>
          <w:sz w:val="24"/>
          <w:szCs w:val="24"/>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6A0860" w:rsidRPr="00EE793E" w:rsidRDefault="006A0860" w:rsidP="006A0860">
      <w:pPr>
        <w:pStyle w:val="KDParagraf"/>
        <w:spacing w:before="0"/>
        <w:jc w:val="center"/>
        <w:rPr>
          <w:rFonts w:cs="Arial"/>
          <w:sz w:val="24"/>
          <w:szCs w:val="24"/>
        </w:rPr>
      </w:pPr>
      <w:r w:rsidRPr="000C3067">
        <w:rPr>
          <w:rFonts w:cs="Arial"/>
          <w:b/>
          <w:sz w:val="24"/>
          <w:szCs w:val="24"/>
        </w:rPr>
        <w:t xml:space="preserve">Члан </w:t>
      </w:r>
      <w:r w:rsidR="00C10E72" w:rsidRPr="000C3067">
        <w:rPr>
          <w:rFonts w:cs="Arial"/>
          <w:b/>
          <w:sz w:val="24"/>
          <w:szCs w:val="24"/>
          <w:lang w:val="sr-Cyrl-RS"/>
        </w:rPr>
        <w:t>1</w:t>
      </w:r>
      <w:r w:rsidR="00FE31DE">
        <w:rPr>
          <w:rFonts w:cs="Arial"/>
          <w:b/>
          <w:sz w:val="24"/>
          <w:szCs w:val="24"/>
          <w:lang w:val="sr-Cyrl-RS"/>
        </w:rPr>
        <w:t>4</w:t>
      </w:r>
      <w:r w:rsidRPr="000C3067">
        <w:rPr>
          <w:rFonts w:cs="Arial"/>
          <w:sz w:val="24"/>
          <w:szCs w:val="24"/>
        </w:rPr>
        <w:t>.</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sidR="00FE31DE">
        <w:rPr>
          <w:rFonts w:cs="Arial"/>
          <w:color w:val="00B0F0"/>
          <w:sz w:val="24"/>
          <w:szCs w:val="24"/>
          <w:lang w:val="sr-Cyrl-RS"/>
        </w:rPr>
        <w:t>6</w:t>
      </w:r>
      <w:r w:rsidRPr="00FD5422">
        <w:rPr>
          <w:rFonts w:cs="Arial"/>
          <w:color w:val="00B0F0"/>
          <w:sz w:val="24"/>
          <w:szCs w:val="24"/>
        </w:rPr>
        <w:t xml:space="preserve">)  </w:t>
      </w:r>
      <w:r w:rsidRPr="00EE793E">
        <w:rPr>
          <w:rFonts w:cs="Arial"/>
          <w:sz w:val="24"/>
          <w:szCs w:val="24"/>
        </w:rPr>
        <w:t xml:space="preserve">из </w:t>
      </w:r>
      <w:r w:rsidRPr="000C3067">
        <w:rPr>
          <w:rFonts w:cs="Arial"/>
          <w:sz w:val="24"/>
          <w:szCs w:val="24"/>
        </w:rPr>
        <w:t xml:space="preserve">члана </w:t>
      </w:r>
      <w:r w:rsidR="00DF0195" w:rsidRPr="000C3067">
        <w:rPr>
          <w:rFonts w:cs="Arial"/>
          <w:sz w:val="24"/>
          <w:szCs w:val="24"/>
          <w:lang w:val="sr-Cyrl-RS"/>
        </w:rPr>
        <w:t>2</w:t>
      </w:r>
      <w:r w:rsidR="00FE31DE">
        <w:rPr>
          <w:rFonts w:cs="Arial"/>
          <w:sz w:val="24"/>
          <w:szCs w:val="24"/>
          <w:lang w:val="sr-Cyrl-RS"/>
        </w:rPr>
        <w:t>3</w:t>
      </w:r>
      <w:r w:rsidRPr="000C3067">
        <w:rPr>
          <w:rFonts w:cs="Arial"/>
          <w:sz w:val="24"/>
          <w:szCs w:val="24"/>
        </w:rPr>
        <w:t xml:space="preserve">. </w:t>
      </w:r>
      <w:proofErr w:type="gramStart"/>
      <w:r w:rsidRPr="000C3067">
        <w:rPr>
          <w:rFonts w:cs="Arial"/>
          <w:sz w:val="24"/>
          <w:szCs w:val="24"/>
        </w:rPr>
        <w:t>овог</w:t>
      </w:r>
      <w:proofErr w:type="gramEnd"/>
      <w:r w:rsidRPr="00EE793E">
        <w:rPr>
          <w:rFonts w:cs="Arial"/>
          <w:sz w:val="24"/>
          <w:szCs w:val="24"/>
        </w:rPr>
        <w:t xml:space="preserve"> Уговора, сачињени су на српском језику. </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6A0860" w:rsidRPr="00EE793E" w:rsidRDefault="006A0860" w:rsidP="006A0860">
      <w:pPr>
        <w:pStyle w:val="KDParagraf"/>
        <w:spacing w:before="0"/>
        <w:rPr>
          <w:rFonts w:cs="Arial"/>
          <w:sz w:val="24"/>
          <w:szCs w:val="24"/>
        </w:rPr>
      </w:pPr>
    </w:p>
    <w:p w:rsidR="00D506D1" w:rsidRDefault="00D506D1" w:rsidP="00D506D1">
      <w:pPr>
        <w:pStyle w:val="KDParagraf"/>
        <w:spacing w:before="0"/>
        <w:rPr>
          <w:b/>
        </w:rPr>
      </w:pPr>
    </w:p>
    <w:p w:rsidR="00D506D1" w:rsidRDefault="00D506D1" w:rsidP="00D506D1">
      <w:pPr>
        <w:pStyle w:val="KDParagraf"/>
        <w:spacing w:before="0"/>
        <w:rPr>
          <w:rFonts w:cs="Arial"/>
          <w:b/>
          <w:sz w:val="24"/>
          <w:szCs w:val="24"/>
          <w:lang w:val="sr-Cyrl-RS"/>
        </w:rPr>
      </w:pPr>
      <w:r w:rsidRPr="00C34AE6">
        <w:rPr>
          <w:b/>
        </w:rPr>
        <w:t>ИЗМЕНЕ ТОКОМ ТРАЈАЊА УГОВОРА</w:t>
      </w:r>
    </w:p>
    <w:p w:rsidR="00D506D1" w:rsidRDefault="00D506D1" w:rsidP="00D506D1">
      <w:pPr>
        <w:pStyle w:val="KDParagraf"/>
        <w:spacing w:before="0"/>
        <w:jc w:val="center"/>
        <w:rPr>
          <w:rFonts w:cs="Arial"/>
          <w:b/>
          <w:sz w:val="24"/>
          <w:szCs w:val="24"/>
          <w:lang w:val="sr-Cyrl-RS"/>
        </w:rPr>
      </w:pPr>
    </w:p>
    <w:p w:rsidR="00D506D1" w:rsidRDefault="00D506D1" w:rsidP="00D506D1">
      <w:pPr>
        <w:pStyle w:val="KDParagraf"/>
        <w:spacing w:before="0"/>
        <w:jc w:val="center"/>
        <w:rPr>
          <w:rFonts w:cs="Arial"/>
          <w:b/>
          <w:sz w:val="24"/>
          <w:szCs w:val="24"/>
          <w:lang w:val="sr-Cyrl-RS"/>
        </w:rPr>
      </w:pPr>
      <w:r>
        <w:rPr>
          <w:rFonts w:cs="Arial"/>
          <w:b/>
          <w:sz w:val="24"/>
          <w:szCs w:val="24"/>
          <w:lang w:val="sr-Cyrl-RS"/>
        </w:rPr>
        <w:t>Члан 1</w:t>
      </w:r>
      <w:r w:rsidR="00FE31DE">
        <w:rPr>
          <w:rFonts w:cs="Arial"/>
          <w:b/>
          <w:sz w:val="24"/>
          <w:szCs w:val="24"/>
          <w:lang w:val="sr-Cyrl-RS"/>
        </w:rPr>
        <w:t>5</w:t>
      </w:r>
      <w:r>
        <w:rPr>
          <w:rFonts w:cs="Arial"/>
          <w:b/>
          <w:sz w:val="24"/>
          <w:szCs w:val="24"/>
          <w:lang w:val="sr-Cyrl-RS"/>
        </w:rPr>
        <w:t>.</w:t>
      </w:r>
    </w:p>
    <w:p w:rsidR="00D506D1" w:rsidRDefault="00D506D1" w:rsidP="00D506D1">
      <w:pPr>
        <w:pStyle w:val="KDParagraf"/>
        <w:spacing w:before="0"/>
        <w:jc w:val="center"/>
        <w:rPr>
          <w:rFonts w:cs="Arial"/>
          <w:b/>
          <w:sz w:val="24"/>
          <w:szCs w:val="24"/>
          <w:lang w:val="sr-Cyrl-RS"/>
        </w:rPr>
      </w:pPr>
    </w:p>
    <w:p w:rsidR="00D506D1" w:rsidRDefault="00D506D1" w:rsidP="00D506D1">
      <w:pPr>
        <w:pStyle w:val="KDParagraf"/>
        <w:spacing w:before="0"/>
        <w:rPr>
          <w:rFonts w:cs="Arial"/>
          <w:lang w:val="sr-Cyrl-CS"/>
        </w:rPr>
      </w:pPr>
      <w:r w:rsidRPr="00E11F95">
        <w:rPr>
          <w:rFonts w:cs="Arial"/>
          <w:sz w:val="24"/>
          <w:szCs w:val="24"/>
          <w:lang w:val="sr-Cyrl-CS"/>
        </w:rPr>
        <w:t xml:space="preserve">Уговорне стране су сагласне да се евентуалне измене и допуне овог </w:t>
      </w:r>
      <w:r>
        <w:rPr>
          <w:rFonts w:cs="Arial"/>
          <w:sz w:val="24"/>
          <w:szCs w:val="24"/>
          <w:lang w:val="sr-Cyrl-RS"/>
        </w:rPr>
        <w:t>У</w:t>
      </w:r>
      <w:r w:rsidRPr="00E11F95">
        <w:rPr>
          <w:rFonts w:cs="Arial"/>
          <w:sz w:val="24"/>
          <w:szCs w:val="24"/>
          <w:lang w:val="sr-Cyrl-RS"/>
        </w:rPr>
        <w:t>говора</w:t>
      </w:r>
      <w:r w:rsidRPr="00E11F95">
        <w:rPr>
          <w:rFonts w:cs="Arial"/>
          <w:sz w:val="24"/>
          <w:szCs w:val="24"/>
          <w:lang w:val="sr-Cyrl-CS"/>
        </w:rPr>
        <w:t xml:space="preserve"> изврше у писаној форми – закључивањем анекса Уговора</w:t>
      </w:r>
      <w:r w:rsidRPr="00A94BEB">
        <w:rPr>
          <w:rFonts w:cs="Arial"/>
          <w:lang w:val="sr-Cyrl-CS"/>
        </w:rPr>
        <w:t>.</w:t>
      </w:r>
    </w:p>
    <w:p w:rsidR="00D506D1" w:rsidRDefault="00D506D1" w:rsidP="00EE793E">
      <w:pPr>
        <w:pStyle w:val="KDParagraf"/>
        <w:spacing w:before="0"/>
        <w:rPr>
          <w:rFonts w:cs="Arial"/>
          <w:b/>
          <w:sz w:val="24"/>
          <w:szCs w:val="24"/>
        </w:rPr>
      </w:pPr>
    </w:p>
    <w:p w:rsidR="004D66EE" w:rsidRDefault="004D66EE" w:rsidP="00EE793E">
      <w:pPr>
        <w:pStyle w:val="KDParagraf"/>
        <w:spacing w:before="0"/>
        <w:rPr>
          <w:rFonts w:cs="Arial"/>
          <w:b/>
          <w:sz w:val="24"/>
          <w:szCs w:val="24"/>
        </w:rPr>
      </w:pPr>
    </w:p>
    <w:p w:rsidR="00A339F5"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DB6E46" w:rsidRPr="000C3067">
        <w:rPr>
          <w:rFonts w:cs="Arial"/>
          <w:b/>
          <w:sz w:val="24"/>
          <w:szCs w:val="24"/>
          <w:lang w:val="sr-Cyrl-RS"/>
        </w:rPr>
        <w:t>1</w:t>
      </w:r>
      <w:r w:rsidR="00FE31DE">
        <w:rPr>
          <w:rFonts w:cs="Arial"/>
          <w:b/>
          <w:sz w:val="24"/>
          <w:szCs w:val="24"/>
          <w:lang w:val="sr-Cyrl-RS"/>
        </w:rPr>
        <w:t>6</w:t>
      </w:r>
      <w:r w:rsidRPr="000C3067">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273C02">
        <w:rPr>
          <w:rFonts w:cs="Arial"/>
          <w:sz w:val="24"/>
          <w:szCs w:val="24"/>
        </w:rPr>
        <w:t>писане сагласности друге Уговор</w:t>
      </w:r>
      <w:r w:rsidRPr="00EE793E">
        <w:rPr>
          <w:rFonts w:cs="Arial"/>
          <w:sz w:val="24"/>
          <w:szCs w:val="24"/>
        </w:rPr>
        <w:t>не с</w:t>
      </w:r>
      <w:r w:rsidR="00273C02">
        <w:rPr>
          <w:rFonts w:cs="Arial"/>
          <w:sz w:val="24"/>
          <w:szCs w:val="24"/>
          <w:lang w:val="sr-Cyrl-RS"/>
        </w:rPr>
        <w:t>т</w:t>
      </w:r>
      <w:r w:rsidRPr="00EE793E">
        <w:rPr>
          <w:rFonts w:cs="Arial"/>
          <w:sz w:val="24"/>
          <w:szCs w:val="24"/>
        </w:rPr>
        <w:t>ране.</w:t>
      </w:r>
    </w:p>
    <w:p w:rsidR="00881D6A" w:rsidRDefault="00881D6A" w:rsidP="0017332D">
      <w:pPr>
        <w:spacing w:before="0"/>
        <w:rPr>
          <w:rFonts w:cs="Arial"/>
          <w:b/>
          <w:sz w:val="24"/>
          <w:szCs w:val="24"/>
        </w:rPr>
      </w:pPr>
    </w:p>
    <w:p w:rsidR="00B04073" w:rsidRPr="00DB6ADC" w:rsidRDefault="004A1E5D" w:rsidP="00735DF1">
      <w:pPr>
        <w:spacing w:before="0"/>
        <w:jc w:val="center"/>
        <w:rPr>
          <w:rFonts w:cs="Arial"/>
          <w:b/>
          <w:sz w:val="24"/>
          <w:szCs w:val="24"/>
        </w:rPr>
      </w:pPr>
      <w:r w:rsidRPr="000C3067">
        <w:rPr>
          <w:rFonts w:cs="Arial"/>
          <w:b/>
          <w:sz w:val="24"/>
          <w:szCs w:val="24"/>
        </w:rPr>
        <w:t xml:space="preserve">Члан </w:t>
      </w:r>
      <w:r w:rsidR="00FE31DE">
        <w:rPr>
          <w:rFonts w:cs="Arial"/>
          <w:b/>
          <w:sz w:val="24"/>
          <w:szCs w:val="24"/>
          <w:lang w:val="sr-Cyrl-RS"/>
        </w:rPr>
        <w:t>17</w:t>
      </w:r>
      <w:r w:rsidRPr="000C3067">
        <w:rPr>
          <w:rFonts w:cs="Arial"/>
          <w:b/>
          <w:sz w:val="24"/>
          <w:szCs w:val="24"/>
        </w:rPr>
        <w:t>.</w:t>
      </w: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480FA7" w:rsidRDefault="00480FA7" w:rsidP="004A1E5D">
      <w:pPr>
        <w:tabs>
          <w:tab w:val="left" w:pos="9090"/>
        </w:tabs>
        <w:rPr>
          <w:rFonts w:cs="Arial"/>
          <w:sz w:val="24"/>
          <w:szCs w:val="24"/>
          <w:lang w:val="ru-RU"/>
        </w:rPr>
      </w:pPr>
    </w:p>
    <w:p w:rsidR="00FB52E6" w:rsidRDefault="00FC3319" w:rsidP="00735DF1">
      <w:pPr>
        <w:spacing w:before="0"/>
        <w:contextualSpacing/>
        <w:jc w:val="center"/>
        <w:rPr>
          <w:rFonts w:cs="Arial"/>
          <w:b/>
          <w:sz w:val="24"/>
          <w:szCs w:val="24"/>
          <w:lang w:val="sr-Cyrl-RS"/>
        </w:rPr>
      </w:pPr>
      <w:r w:rsidRPr="00E978AE">
        <w:rPr>
          <w:rFonts w:cs="Arial"/>
          <w:b/>
          <w:sz w:val="24"/>
          <w:szCs w:val="24"/>
          <w:lang w:val="sr-Cyrl-RS"/>
        </w:rPr>
        <w:t xml:space="preserve">Члан </w:t>
      </w:r>
      <w:r w:rsidR="00FE31DE">
        <w:rPr>
          <w:rFonts w:cs="Arial"/>
          <w:b/>
          <w:sz w:val="24"/>
          <w:szCs w:val="24"/>
          <w:lang w:val="sr-Cyrl-RS"/>
        </w:rPr>
        <w:t>18</w:t>
      </w:r>
      <w:r w:rsidRPr="00E978AE">
        <w:rPr>
          <w:rFonts w:cs="Arial"/>
          <w:b/>
          <w:sz w:val="24"/>
          <w:szCs w:val="24"/>
          <w:lang w:val="sr-Cyrl-RS"/>
        </w:rPr>
        <w:t>.</w:t>
      </w:r>
    </w:p>
    <w:p w:rsidR="00735DF1" w:rsidRPr="00E978AE" w:rsidRDefault="00735DF1" w:rsidP="00735DF1">
      <w:pPr>
        <w:spacing w:before="0"/>
        <w:contextualSpacing/>
        <w:jc w:val="center"/>
        <w:rPr>
          <w:rFonts w:cs="Arial"/>
          <w:b/>
          <w:sz w:val="24"/>
          <w:szCs w:val="24"/>
          <w:lang w:val="sr-Cyrl-RS"/>
        </w:rPr>
      </w:pPr>
    </w:p>
    <w:p w:rsidR="00FC3319" w:rsidRDefault="00FC3319" w:rsidP="00FC3319">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 xml:space="preserve">Продавац је дужан да без одлагања, а најкасније у року од 5 (словима: пет) дана од дана настанка промене у било којем од података </w:t>
      </w:r>
      <w:r w:rsidRPr="00E978AE">
        <w:rPr>
          <w:rFonts w:eastAsia="TimesNewRomanPSMT" w:cs="Arial"/>
          <w:bCs/>
          <w:sz w:val="24"/>
          <w:szCs w:val="24"/>
          <w:lang w:val="sr-Cyrl-RS"/>
        </w:rPr>
        <w:t>у вези са испуњеношћу услова из поступка јавне набавке</w:t>
      </w:r>
      <w:r w:rsidRPr="00E978AE">
        <w:rPr>
          <w:rFonts w:eastAsia="Calibri" w:cs="Arial"/>
          <w:noProof/>
          <w:sz w:val="24"/>
          <w:szCs w:val="24"/>
          <w:lang w:val="sr-Cyrl-RS"/>
        </w:rPr>
        <w:t>, о насталој промени писмено обавести Купца и да је документује на прописан начин.</w:t>
      </w:r>
    </w:p>
    <w:p w:rsidR="00FC3319" w:rsidRPr="00E978AE" w:rsidRDefault="00FC3319" w:rsidP="00FC3319">
      <w:pPr>
        <w:pStyle w:val="KDParagraf"/>
        <w:spacing w:before="0"/>
        <w:contextualSpacing/>
        <w:rPr>
          <w:rFonts w:eastAsia="Calibri" w:cs="Arial"/>
          <w:noProof/>
          <w:sz w:val="24"/>
          <w:szCs w:val="24"/>
          <w:lang w:val="sr-Cyrl-RS"/>
        </w:rPr>
      </w:pPr>
    </w:p>
    <w:p w:rsidR="00FC3319" w:rsidRPr="00E978AE" w:rsidRDefault="00FC3319" w:rsidP="00FC3319">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FB52E6" w:rsidRDefault="00FB52E6" w:rsidP="00FB52E6">
      <w:pPr>
        <w:pStyle w:val="KDParagraf"/>
        <w:spacing w:before="0"/>
        <w:rPr>
          <w:rFonts w:cs="Arial"/>
          <w:sz w:val="24"/>
          <w:szCs w:val="24"/>
          <w:lang w:val="sr-Cyrl-RS"/>
        </w:rPr>
      </w:pPr>
    </w:p>
    <w:p w:rsidR="00C10E72" w:rsidRDefault="00C10E72" w:rsidP="00C10E72">
      <w:pPr>
        <w:pStyle w:val="KDParagraf"/>
        <w:spacing w:before="0"/>
        <w:rPr>
          <w:rFonts w:cs="Arial"/>
          <w:b/>
          <w:sz w:val="24"/>
          <w:szCs w:val="24"/>
        </w:rPr>
      </w:pPr>
    </w:p>
    <w:p w:rsidR="00AF7885" w:rsidRDefault="00DB6E46" w:rsidP="00735DF1">
      <w:pPr>
        <w:spacing w:before="0"/>
        <w:jc w:val="center"/>
        <w:rPr>
          <w:rFonts w:cs="Arial"/>
          <w:b/>
          <w:sz w:val="24"/>
          <w:szCs w:val="24"/>
        </w:rPr>
      </w:pPr>
      <w:r w:rsidRPr="000C3067">
        <w:rPr>
          <w:rFonts w:cs="Arial"/>
          <w:b/>
          <w:sz w:val="24"/>
          <w:szCs w:val="24"/>
        </w:rPr>
        <w:t xml:space="preserve">Члан </w:t>
      </w:r>
      <w:r w:rsidR="00FE31DE">
        <w:rPr>
          <w:rFonts w:cs="Arial"/>
          <w:b/>
          <w:sz w:val="24"/>
          <w:szCs w:val="24"/>
          <w:lang w:val="sr-Cyrl-RS"/>
        </w:rPr>
        <w:t>19</w:t>
      </w:r>
      <w:r w:rsidRPr="000C3067">
        <w:rPr>
          <w:rFonts w:cs="Arial"/>
          <w:b/>
          <w:sz w:val="24"/>
          <w:szCs w:val="24"/>
        </w:rPr>
        <w:t>.</w:t>
      </w:r>
    </w:p>
    <w:p w:rsidR="00735DF1" w:rsidRPr="00735DF1" w:rsidRDefault="00735DF1" w:rsidP="00735DF1">
      <w:pPr>
        <w:spacing w:before="0"/>
        <w:jc w:val="center"/>
        <w:rPr>
          <w:rFonts w:cs="Arial"/>
          <w:b/>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sidR="00C10E72">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735DF1" w:rsidRDefault="00735DF1" w:rsidP="007874C1">
      <w:pPr>
        <w:pStyle w:val="KDParagraf"/>
        <w:spacing w:before="0"/>
        <w:rPr>
          <w:rFonts w:cs="Arial"/>
          <w:b/>
          <w:sz w:val="24"/>
          <w:szCs w:val="24"/>
        </w:rPr>
      </w:pPr>
    </w:p>
    <w:p w:rsidR="00EE793E" w:rsidRPr="00EE793E" w:rsidRDefault="00EE793E" w:rsidP="00735DF1">
      <w:pPr>
        <w:pStyle w:val="KDParagraf"/>
        <w:spacing w:before="0"/>
        <w:jc w:val="center"/>
        <w:rPr>
          <w:rFonts w:cs="Arial"/>
          <w:sz w:val="24"/>
          <w:szCs w:val="24"/>
        </w:rPr>
      </w:pPr>
      <w:r w:rsidRPr="000C3067">
        <w:rPr>
          <w:rFonts w:cs="Arial"/>
          <w:b/>
          <w:sz w:val="24"/>
          <w:szCs w:val="24"/>
        </w:rPr>
        <w:t xml:space="preserve">Члан </w:t>
      </w:r>
      <w:r w:rsidR="00735DF1">
        <w:rPr>
          <w:rFonts w:cs="Arial"/>
          <w:b/>
          <w:sz w:val="24"/>
          <w:szCs w:val="24"/>
          <w:lang w:val="sr-Cyrl-RS"/>
        </w:rPr>
        <w:t>2</w:t>
      </w:r>
      <w:r w:rsidR="00FE31DE">
        <w:rPr>
          <w:rFonts w:cs="Arial"/>
          <w:b/>
          <w:sz w:val="24"/>
          <w:szCs w:val="24"/>
          <w:lang w:val="sr-Cyrl-RS"/>
        </w:rPr>
        <w:t>0</w:t>
      </w:r>
      <w:r w:rsidRPr="000C3067">
        <w:rPr>
          <w:rFonts w:cs="Arial"/>
          <w:sz w:val="24"/>
          <w:szCs w:val="24"/>
        </w:rPr>
        <w:t>.</w:t>
      </w:r>
    </w:p>
    <w:p w:rsidR="00EE793E" w:rsidRPr="00EE793E" w:rsidRDefault="00EE793E" w:rsidP="00EE793E">
      <w:pPr>
        <w:pStyle w:val="KDParagraf"/>
        <w:spacing w:before="0"/>
        <w:rPr>
          <w:rFonts w:cs="Arial"/>
          <w:sz w:val="24"/>
          <w:szCs w:val="24"/>
        </w:rPr>
      </w:pPr>
    </w:p>
    <w:p w:rsidR="00583AFE" w:rsidRPr="0017332D" w:rsidRDefault="00EE793E" w:rsidP="006A0860">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90B5A" w:rsidRDefault="00B90B5A" w:rsidP="006A0860">
      <w:pPr>
        <w:pStyle w:val="KDParagraf"/>
        <w:spacing w:before="0"/>
        <w:jc w:val="center"/>
        <w:rPr>
          <w:rFonts w:cs="Arial"/>
          <w:b/>
          <w:sz w:val="24"/>
          <w:szCs w:val="24"/>
        </w:rPr>
      </w:pPr>
    </w:p>
    <w:p w:rsidR="00EE793E" w:rsidRPr="00EE793E" w:rsidRDefault="00EE793E" w:rsidP="006A0860">
      <w:pPr>
        <w:pStyle w:val="KDParagraf"/>
        <w:spacing w:before="0"/>
        <w:jc w:val="center"/>
        <w:rPr>
          <w:rFonts w:cs="Arial"/>
          <w:sz w:val="24"/>
          <w:szCs w:val="24"/>
        </w:rPr>
      </w:pPr>
      <w:r w:rsidRPr="000C3067">
        <w:rPr>
          <w:rFonts w:cs="Arial"/>
          <w:b/>
          <w:sz w:val="24"/>
          <w:szCs w:val="24"/>
        </w:rPr>
        <w:t xml:space="preserve">Члан </w:t>
      </w:r>
      <w:r w:rsidR="000C3067" w:rsidRPr="000C3067">
        <w:rPr>
          <w:rFonts w:cs="Arial"/>
          <w:b/>
          <w:sz w:val="24"/>
          <w:szCs w:val="24"/>
          <w:lang w:val="sr-Cyrl-RS"/>
        </w:rPr>
        <w:t>2</w:t>
      </w:r>
      <w:r w:rsidR="00FE31DE">
        <w:rPr>
          <w:rFonts w:cs="Arial"/>
          <w:b/>
          <w:sz w:val="24"/>
          <w:szCs w:val="24"/>
          <w:lang w:val="sr-Cyrl-RS"/>
        </w:rPr>
        <w:t>1</w:t>
      </w:r>
      <w:r w:rsidR="004A1E5D" w:rsidRPr="000C3067">
        <w:rPr>
          <w:rFonts w:cs="Arial"/>
          <w:b/>
          <w:sz w:val="24"/>
          <w:szCs w:val="24"/>
          <w:lang w:val="sr-Cyrl-RS"/>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FC2F19">
        <w:rPr>
          <w:rFonts w:cs="Arial"/>
          <w:noProof/>
          <w:szCs w:val="24"/>
          <w:lang w:val="sr-Cyrl-RS"/>
        </w:rPr>
        <w:t xml:space="preserve"> </w:t>
      </w:r>
      <w:r w:rsidR="00FC2F19" w:rsidRPr="0016566D">
        <w:rPr>
          <w:rFonts w:cs="Arial"/>
          <w:sz w:val="24"/>
          <w:szCs w:val="24"/>
        </w:rPr>
        <w:t>(</w:t>
      </w:r>
      <w:r w:rsidR="00D66B21" w:rsidRPr="00D66B21">
        <w:rPr>
          <w:rFonts w:cs="Arial"/>
          <w:color w:val="0070C0"/>
          <w:sz w:val="24"/>
          <w:szCs w:val="24"/>
        </w:rPr>
        <w:t>С</w:t>
      </w:r>
      <w:r w:rsidR="00D66B21" w:rsidRPr="00D66B21">
        <w:rPr>
          <w:rFonts w:cs="Arial"/>
          <w:color w:val="0070C0"/>
          <w:sz w:val="24"/>
          <w:szCs w:val="24"/>
          <w:lang w:val="sr-Cyrl-RS"/>
        </w:rPr>
        <w:t>талне</w:t>
      </w:r>
      <w:r w:rsidR="00D66B21" w:rsidRPr="00D66B21">
        <w:rPr>
          <w:rFonts w:cs="Arial"/>
          <w:color w:val="0070C0"/>
          <w:sz w:val="24"/>
          <w:szCs w:val="24"/>
        </w:rPr>
        <w:t xml:space="preserve"> арбитраже при П</w:t>
      </w:r>
      <w:r w:rsidR="00D66B21" w:rsidRPr="00D66B21">
        <w:rPr>
          <w:rFonts w:cs="Arial"/>
          <w:color w:val="0070C0"/>
          <w:sz w:val="24"/>
          <w:szCs w:val="24"/>
          <w:lang w:val="sr-Cyrl-RS"/>
        </w:rPr>
        <w:t>ривредној комори Србије</w:t>
      </w:r>
      <w:r w:rsidR="00D66B21" w:rsidRPr="00D66B21">
        <w:rPr>
          <w:rFonts w:cs="Arial"/>
          <w:color w:val="0070C0"/>
          <w:sz w:val="24"/>
          <w:szCs w:val="24"/>
        </w:rPr>
        <w:t xml:space="preserve"> уз примену </w:t>
      </w:r>
      <w:r w:rsidR="00D66B21" w:rsidRPr="00D66B21">
        <w:rPr>
          <w:rFonts w:cs="Arial"/>
          <w:color w:val="0070C0"/>
          <w:sz w:val="24"/>
          <w:szCs w:val="24"/>
          <w:lang w:val="sr-Cyrl-RS"/>
        </w:rPr>
        <w:t xml:space="preserve">њеног </w:t>
      </w:r>
      <w:r w:rsidR="00D66B21" w:rsidRPr="00D66B21">
        <w:rPr>
          <w:rFonts w:cs="Arial"/>
          <w:color w:val="0070C0"/>
          <w:sz w:val="24"/>
          <w:szCs w:val="24"/>
        </w:rPr>
        <w:t>Правилника</w:t>
      </w:r>
      <w:r w:rsidR="00FC2F19" w:rsidRPr="0016566D">
        <w:rPr>
          <w:rFonts w:cs="Arial"/>
          <w:sz w:val="24"/>
          <w:szCs w:val="24"/>
          <w:lang w:val="sr-Cyrl-RS"/>
        </w:rPr>
        <w:t>)</w:t>
      </w:r>
      <w:r w:rsidR="00FC2F19" w:rsidRPr="00A74C4C">
        <w:rPr>
          <w:rFonts w:cs="Arial"/>
          <w:szCs w:val="24"/>
        </w:rPr>
        <w:t xml:space="preserve"> </w:t>
      </w:r>
      <w:r w:rsidR="00FC2F19" w:rsidRPr="00A74C4C">
        <w:rPr>
          <w:rFonts w:cs="Arial"/>
          <w:i/>
          <w:color w:val="548DD4"/>
          <w:szCs w:val="24"/>
        </w:rPr>
        <w:t xml:space="preserve">[напомена: коначан текст у Уговору зависи од тога да ли је изабран домаћи или страни </w:t>
      </w:r>
      <w:r w:rsidR="00D66B21">
        <w:rPr>
          <w:rFonts w:cs="Arial"/>
          <w:i/>
          <w:color w:val="548DD4"/>
          <w:szCs w:val="24"/>
          <w:lang w:val="sr-Cyrl-RS"/>
        </w:rPr>
        <w:t>Продавац</w:t>
      </w:r>
      <w:r w:rsidR="00FC2F19" w:rsidRPr="00A74C4C">
        <w:rPr>
          <w:rFonts w:cs="Arial"/>
          <w:i/>
          <w:color w:val="548DD4"/>
          <w:szCs w:val="24"/>
        </w:rPr>
        <w:t>]</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08440D" w:rsidRPr="00EE793E" w:rsidRDefault="00D66B21"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D66B21">
      <w:pPr>
        <w:pStyle w:val="KDParagraf"/>
        <w:spacing w:before="0"/>
        <w:jc w:val="center"/>
        <w:rPr>
          <w:rFonts w:cs="Arial"/>
          <w:sz w:val="24"/>
          <w:szCs w:val="24"/>
        </w:rPr>
      </w:pPr>
      <w:r w:rsidRPr="000C3067">
        <w:rPr>
          <w:rFonts w:cs="Arial"/>
          <w:b/>
          <w:sz w:val="24"/>
          <w:szCs w:val="24"/>
        </w:rPr>
        <w:lastRenderedPageBreak/>
        <w:t xml:space="preserve">Члан </w:t>
      </w:r>
      <w:r w:rsidR="00943991" w:rsidRPr="000C3067">
        <w:rPr>
          <w:rFonts w:cs="Arial"/>
          <w:b/>
          <w:sz w:val="24"/>
          <w:szCs w:val="24"/>
          <w:lang w:val="sr-Cyrl-RS"/>
        </w:rPr>
        <w:t>2</w:t>
      </w:r>
      <w:r w:rsidR="00FE31DE">
        <w:rPr>
          <w:rFonts w:cs="Arial"/>
          <w:b/>
          <w:sz w:val="24"/>
          <w:szCs w:val="24"/>
          <w:lang w:val="sr-Cyrl-RS"/>
        </w:rPr>
        <w:t>2</w:t>
      </w:r>
      <w:r w:rsidRPr="000C3067">
        <w:rPr>
          <w:rFonts w:cs="Arial"/>
          <w:sz w:val="24"/>
          <w:szCs w:val="24"/>
        </w:rPr>
        <w:t>.</w:t>
      </w:r>
    </w:p>
    <w:p w:rsidR="00EE793E" w:rsidRPr="00EE793E" w:rsidRDefault="00EE793E" w:rsidP="00EE793E">
      <w:pPr>
        <w:pStyle w:val="KDParagraf"/>
        <w:spacing w:before="0"/>
        <w:rPr>
          <w:rFonts w:cs="Arial"/>
          <w:sz w:val="24"/>
          <w:szCs w:val="24"/>
        </w:rPr>
      </w:pPr>
    </w:p>
    <w:p w:rsidR="00D66B21" w:rsidRDefault="00D66B21" w:rsidP="00D66B21">
      <w:pPr>
        <w:pStyle w:val="KDParagraf"/>
        <w:rPr>
          <w:rFonts w:cs="Arial"/>
          <w:sz w:val="24"/>
          <w:szCs w:val="24"/>
        </w:rPr>
      </w:pPr>
      <w:r w:rsidRPr="00D66B21">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D66B21">
      <w:pPr>
        <w:pStyle w:val="KDParagraf"/>
        <w:spacing w:before="0"/>
        <w:jc w:val="center"/>
        <w:rPr>
          <w:rFonts w:cs="Arial"/>
          <w:sz w:val="24"/>
          <w:szCs w:val="24"/>
        </w:rPr>
      </w:pPr>
      <w:r w:rsidRPr="000C3067">
        <w:rPr>
          <w:rFonts w:cs="Arial"/>
          <w:b/>
          <w:sz w:val="24"/>
          <w:szCs w:val="24"/>
        </w:rPr>
        <w:t xml:space="preserve">Члан </w:t>
      </w:r>
      <w:r w:rsidR="00943991" w:rsidRPr="000C3067">
        <w:rPr>
          <w:rFonts w:cs="Arial"/>
          <w:b/>
          <w:sz w:val="24"/>
          <w:szCs w:val="24"/>
          <w:lang w:val="sr-Cyrl-RS"/>
        </w:rPr>
        <w:t>2</w:t>
      </w:r>
      <w:r w:rsidR="00FE31DE">
        <w:rPr>
          <w:rFonts w:cs="Arial"/>
          <w:b/>
          <w:sz w:val="24"/>
          <w:szCs w:val="24"/>
          <w:lang w:val="sr-Cyrl-RS"/>
        </w:rPr>
        <w:t>3</w:t>
      </w:r>
      <w:r w:rsidRPr="000C3067">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D66B21" w:rsidP="003B2125">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w:t>
      </w:r>
      <w:r w:rsidR="002911BF">
        <w:rPr>
          <w:rFonts w:cs="Arial"/>
          <w:sz w:val="24"/>
          <w:szCs w:val="24"/>
        </w:rPr>
        <w:t>201</w:t>
      </w:r>
      <w:r w:rsidR="002911BF">
        <w:rPr>
          <w:rFonts w:cs="Arial"/>
          <w:sz w:val="24"/>
          <w:szCs w:val="24"/>
          <w:lang w:val="sr-Cyrl-RS"/>
        </w:rPr>
        <w:t>8</w:t>
      </w:r>
      <w:r>
        <w:rPr>
          <w:rFonts w:cs="Arial"/>
          <w:sz w:val="24"/>
          <w:szCs w:val="24"/>
        </w:rPr>
        <w:t>.</w:t>
      </w:r>
      <w:r w:rsidR="00EE793E"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rsidR="00FB52E6" w:rsidRDefault="00EE793E" w:rsidP="003B2125">
      <w:pPr>
        <w:pStyle w:val="KDParagraf"/>
        <w:spacing w:before="0"/>
        <w:jc w:val="left"/>
        <w:rPr>
          <w:rFonts w:cs="Arial"/>
          <w:sz w:val="24"/>
          <w:szCs w:val="24"/>
          <w:lang w:val="sr-Cyrl-RS"/>
        </w:rPr>
      </w:pPr>
      <w:r w:rsidRPr="003B2125">
        <w:rPr>
          <w:rFonts w:cs="Arial"/>
          <w:sz w:val="24"/>
          <w:szCs w:val="24"/>
        </w:rPr>
        <w:t xml:space="preserve">Прилог број </w:t>
      </w:r>
      <w:r w:rsidR="006F27FC">
        <w:rPr>
          <w:rFonts w:cs="Arial"/>
          <w:sz w:val="24"/>
          <w:szCs w:val="24"/>
          <w:lang w:val="sr-Cyrl-RS"/>
        </w:rPr>
        <w:t>5</w:t>
      </w:r>
      <w:r w:rsidRPr="003B2125">
        <w:rPr>
          <w:rFonts w:cs="Arial"/>
          <w:sz w:val="24"/>
          <w:szCs w:val="24"/>
        </w:rPr>
        <w:tab/>
      </w:r>
      <w:r w:rsidR="00A54428" w:rsidRPr="00E95CEC">
        <w:rPr>
          <w:rFonts w:cs="Arial"/>
          <w:sz w:val="24"/>
          <w:szCs w:val="24"/>
        </w:rPr>
        <w:t xml:space="preserve">Записника о </w:t>
      </w:r>
      <w:r w:rsidR="00A54428">
        <w:rPr>
          <w:rFonts w:cs="Arial"/>
          <w:sz w:val="24"/>
          <w:szCs w:val="24"/>
          <w:lang w:val="sr-Cyrl-RS"/>
        </w:rPr>
        <w:t>квалитативном и квантитативном пријему</w:t>
      </w:r>
      <w:r w:rsidR="00A54428" w:rsidRPr="00E95CEC">
        <w:rPr>
          <w:rFonts w:cs="Arial"/>
          <w:sz w:val="24"/>
          <w:szCs w:val="24"/>
        </w:rPr>
        <w:t xml:space="preserve"> </w:t>
      </w:r>
      <w:r w:rsidR="00FB52E6">
        <w:rPr>
          <w:rFonts w:cs="Arial"/>
          <w:sz w:val="24"/>
          <w:szCs w:val="24"/>
          <w:lang w:val="sr-Cyrl-RS"/>
        </w:rPr>
        <w:t xml:space="preserve"> </w:t>
      </w:r>
    </w:p>
    <w:p w:rsidR="003B2125" w:rsidRDefault="00FB52E6" w:rsidP="003B2125">
      <w:pPr>
        <w:pStyle w:val="KDParagraf"/>
        <w:spacing w:before="0"/>
        <w:jc w:val="left"/>
        <w:rPr>
          <w:rFonts w:cs="Arial"/>
          <w:sz w:val="24"/>
          <w:szCs w:val="24"/>
          <w:lang w:val="sr-Cyrl-RS"/>
        </w:rPr>
      </w:pPr>
      <w:r>
        <w:rPr>
          <w:rFonts w:cs="Arial"/>
          <w:sz w:val="24"/>
          <w:szCs w:val="24"/>
          <w:lang w:val="sr-Cyrl-RS"/>
        </w:rPr>
        <w:t xml:space="preserve">                                 </w:t>
      </w:r>
      <w:r w:rsidRPr="00E95CEC">
        <w:rPr>
          <w:rFonts w:cs="Arial"/>
          <w:sz w:val="24"/>
          <w:szCs w:val="24"/>
        </w:rPr>
        <w:t>Д</w:t>
      </w:r>
      <w:r w:rsidR="00A54428" w:rsidRPr="00E95CEC">
        <w:rPr>
          <w:rFonts w:cs="Arial"/>
          <w:sz w:val="24"/>
          <w:szCs w:val="24"/>
        </w:rPr>
        <w:t>обара</w:t>
      </w:r>
      <w:r>
        <w:rPr>
          <w:rFonts w:cs="Arial"/>
          <w:sz w:val="24"/>
          <w:szCs w:val="24"/>
          <w:lang w:val="sr-Cyrl-RS"/>
        </w:rPr>
        <w:t>;</w:t>
      </w:r>
    </w:p>
    <w:p w:rsidR="00273C02" w:rsidRDefault="00D06CFD" w:rsidP="003B2125">
      <w:pPr>
        <w:pStyle w:val="KDParagraf"/>
        <w:spacing w:before="0"/>
        <w:jc w:val="left"/>
        <w:rPr>
          <w:rFonts w:cs="Arial"/>
          <w:i/>
          <w:szCs w:val="24"/>
          <w:lang w:val="sr-Cyrl-RS"/>
        </w:rPr>
      </w:pPr>
      <w:r w:rsidRPr="003B2125">
        <w:rPr>
          <w:rFonts w:cs="Arial"/>
          <w:sz w:val="24"/>
          <w:szCs w:val="24"/>
        </w:rPr>
        <w:t xml:space="preserve">Прилог број </w:t>
      </w:r>
      <w:r w:rsidR="00FE31DE">
        <w:rPr>
          <w:rFonts w:cs="Arial"/>
          <w:sz w:val="24"/>
          <w:szCs w:val="24"/>
          <w:lang w:val="sr-Cyrl-RS"/>
        </w:rPr>
        <w:t>6</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273C02">
        <w:rPr>
          <w:rFonts w:cs="Arial"/>
          <w:sz w:val="24"/>
          <w:szCs w:val="24"/>
          <w:lang w:val="sr-Cyrl-RS"/>
        </w:rPr>
        <w:t xml:space="preserve"> број _____ од_____год.</w:t>
      </w:r>
      <w:r w:rsidR="00945782" w:rsidRPr="00945782">
        <w:rPr>
          <w:rFonts w:cs="Arial"/>
          <w:i/>
          <w:szCs w:val="24"/>
        </w:rPr>
        <w:t xml:space="preserve"> </w:t>
      </w:r>
      <w:r w:rsidR="00273C02">
        <w:rPr>
          <w:rFonts w:cs="Arial"/>
          <w:i/>
          <w:szCs w:val="24"/>
          <w:lang w:val="sr-Cyrl-RS"/>
        </w:rPr>
        <w:t xml:space="preserve"> </w:t>
      </w:r>
    </w:p>
    <w:p w:rsidR="00FB52E6" w:rsidRDefault="00FB52E6" w:rsidP="003B2125">
      <w:pPr>
        <w:pStyle w:val="KDParagraf"/>
        <w:spacing w:before="0"/>
        <w:jc w:val="left"/>
        <w:rPr>
          <w:rFonts w:cs="Arial"/>
          <w:i/>
          <w:color w:val="548DD4"/>
          <w:szCs w:val="24"/>
          <w:lang w:val="ru-RU"/>
        </w:rPr>
      </w:pPr>
      <w:r>
        <w:rPr>
          <w:rFonts w:cs="Arial"/>
          <w:i/>
          <w:color w:val="548DD4"/>
          <w:szCs w:val="24"/>
          <w:lang w:val="ru-RU"/>
        </w:rPr>
        <w:t xml:space="preserve">                                   </w:t>
      </w:r>
      <w:r w:rsidR="00945782">
        <w:rPr>
          <w:rFonts w:cs="Arial"/>
          <w:i/>
          <w:color w:val="548DD4"/>
          <w:szCs w:val="24"/>
          <w:lang w:val="ru-RU"/>
        </w:rPr>
        <w:t>(</w:t>
      </w:r>
      <w:r w:rsidR="00945782" w:rsidRPr="00A74C4C">
        <w:rPr>
          <w:rFonts w:cs="Arial"/>
          <w:i/>
          <w:color w:val="548DD4"/>
          <w:szCs w:val="24"/>
        </w:rPr>
        <w:t xml:space="preserve">напомена:биће наведено </w:t>
      </w:r>
      <w:r w:rsidR="00D66B21">
        <w:rPr>
          <w:rFonts w:cs="Arial"/>
          <w:i/>
          <w:color w:val="548DD4"/>
          <w:szCs w:val="24"/>
          <w:lang w:val="sr-Cyrl-RS"/>
        </w:rPr>
        <w:t xml:space="preserve"> </w:t>
      </w:r>
      <w:r w:rsidR="00945782" w:rsidRPr="00A74C4C">
        <w:rPr>
          <w:rFonts w:cs="Arial"/>
          <w:i/>
          <w:color w:val="548DD4"/>
          <w:szCs w:val="24"/>
        </w:rPr>
        <w:t>у тексту Уговора</w:t>
      </w:r>
      <w:r w:rsidR="00945782" w:rsidRPr="00A74C4C">
        <w:rPr>
          <w:rFonts w:cs="Arial"/>
          <w:i/>
          <w:color w:val="548DD4"/>
          <w:szCs w:val="24"/>
          <w:lang w:val="ru-RU"/>
        </w:rPr>
        <w:t xml:space="preserve"> у случају заједничке </w:t>
      </w:r>
      <w:r>
        <w:rPr>
          <w:rFonts w:cs="Arial"/>
          <w:i/>
          <w:color w:val="548DD4"/>
          <w:szCs w:val="24"/>
          <w:lang w:val="ru-RU"/>
        </w:rPr>
        <w:t xml:space="preserve"> </w:t>
      </w:r>
    </w:p>
    <w:p w:rsidR="00945782" w:rsidRDefault="00FB52E6" w:rsidP="003B2125">
      <w:pPr>
        <w:pStyle w:val="KDParagraf"/>
        <w:spacing w:before="0"/>
        <w:jc w:val="left"/>
        <w:rPr>
          <w:rFonts w:cs="Arial"/>
          <w:szCs w:val="24"/>
          <w:lang w:val="ru-RU"/>
        </w:rPr>
      </w:pPr>
      <w:r>
        <w:rPr>
          <w:rFonts w:cs="Arial"/>
          <w:i/>
          <w:color w:val="548DD4"/>
          <w:szCs w:val="24"/>
          <w:lang w:val="ru-RU"/>
        </w:rPr>
        <w:t xml:space="preserve">                                   </w:t>
      </w:r>
      <w:r w:rsidR="00945782" w:rsidRPr="00A74C4C">
        <w:rPr>
          <w:rFonts w:cs="Arial"/>
          <w:i/>
          <w:color w:val="548DD4"/>
          <w:szCs w:val="24"/>
          <w:lang w:val="ru-RU"/>
        </w:rPr>
        <w:t>понуде</w:t>
      </w:r>
      <w:r w:rsidR="00945782">
        <w:rPr>
          <w:rFonts w:cs="Arial"/>
          <w:i/>
          <w:color w:val="548DD4"/>
          <w:szCs w:val="24"/>
          <w:lang w:val="ru-RU"/>
        </w:rPr>
        <w:t>)</w:t>
      </w:r>
      <w:r w:rsidR="00945782">
        <w:rPr>
          <w:rFonts w:cs="Arial"/>
          <w:szCs w:val="24"/>
          <w:lang w:val="ru-RU"/>
        </w:rPr>
        <w:t xml:space="preserve"> </w:t>
      </w:r>
    </w:p>
    <w:p w:rsidR="00A54428" w:rsidRPr="00FE31DE" w:rsidRDefault="00D66B21" w:rsidP="00EE793E">
      <w:pPr>
        <w:pStyle w:val="KDParagraf"/>
        <w:spacing w:before="0"/>
        <w:rPr>
          <w:rFonts w:cs="Arial"/>
          <w:szCs w:val="24"/>
          <w:lang w:val="ru-RU"/>
        </w:rPr>
      </w:pPr>
      <w:r>
        <w:rPr>
          <w:rFonts w:cs="Arial"/>
          <w:sz w:val="24"/>
          <w:szCs w:val="24"/>
        </w:rPr>
        <w:t xml:space="preserve">  </w:t>
      </w:r>
      <w:r>
        <w:rPr>
          <w:rFonts w:cs="Arial"/>
          <w:sz w:val="24"/>
          <w:szCs w:val="24"/>
          <w:lang w:val="sr-Cyrl-RS"/>
        </w:rPr>
        <w:t xml:space="preserve">     </w:t>
      </w:r>
    </w:p>
    <w:p w:rsidR="00326F1B" w:rsidRDefault="00326F1B" w:rsidP="00EE793E">
      <w:pPr>
        <w:pStyle w:val="KDParagraf"/>
        <w:spacing w:before="0"/>
        <w:rPr>
          <w:rFonts w:cs="Arial"/>
          <w:b/>
          <w:sz w:val="24"/>
          <w:szCs w:val="24"/>
        </w:rPr>
      </w:pPr>
    </w:p>
    <w:p w:rsidR="00EE793E" w:rsidRPr="00EE793E" w:rsidRDefault="00EE793E" w:rsidP="00D66B21">
      <w:pPr>
        <w:pStyle w:val="KDParagraf"/>
        <w:spacing w:before="0"/>
        <w:jc w:val="center"/>
        <w:rPr>
          <w:rFonts w:cs="Arial"/>
          <w:sz w:val="24"/>
          <w:szCs w:val="24"/>
        </w:rPr>
      </w:pPr>
      <w:r w:rsidRPr="000C3067">
        <w:rPr>
          <w:rFonts w:cs="Arial"/>
          <w:b/>
          <w:sz w:val="24"/>
          <w:szCs w:val="24"/>
        </w:rPr>
        <w:t xml:space="preserve">Члан </w:t>
      </w:r>
      <w:r w:rsidR="00C10E72" w:rsidRPr="000C3067">
        <w:rPr>
          <w:rFonts w:cs="Arial"/>
          <w:b/>
          <w:sz w:val="24"/>
          <w:szCs w:val="24"/>
          <w:lang w:val="sr-Cyrl-RS"/>
        </w:rPr>
        <w:t>2</w:t>
      </w:r>
      <w:r w:rsidR="00FE31DE">
        <w:rPr>
          <w:rFonts w:cs="Arial"/>
          <w:b/>
          <w:sz w:val="24"/>
          <w:szCs w:val="24"/>
          <w:lang w:val="sr-Cyrl-RS"/>
        </w:rPr>
        <w:t>4</w:t>
      </w:r>
      <w:r w:rsidRPr="000C3067">
        <w:rPr>
          <w:rFonts w:cs="Arial"/>
          <w:sz w:val="24"/>
          <w:szCs w:val="24"/>
        </w:rPr>
        <w:t>.</w:t>
      </w:r>
    </w:p>
    <w:p w:rsidR="00D66B21" w:rsidRPr="00D66B21" w:rsidRDefault="00D66B21" w:rsidP="00D66B21">
      <w:pPr>
        <w:pStyle w:val="KDParagraf"/>
        <w:tabs>
          <w:tab w:val="left" w:pos="6360"/>
        </w:tabs>
        <w:rPr>
          <w:rFonts w:cs="Arial"/>
          <w:bCs/>
          <w:sz w:val="24"/>
          <w:szCs w:val="24"/>
        </w:rPr>
      </w:pPr>
      <w:r w:rsidRPr="00D66B21">
        <w:rPr>
          <w:rFonts w:cs="Arial"/>
          <w:bCs/>
          <w:sz w:val="24"/>
          <w:szCs w:val="24"/>
        </w:rPr>
        <w:t xml:space="preserve">Овај Уговор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17332D">
        <w:rPr>
          <w:rFonts w:cs="Arial"/>
          <w:b/>
          <w:sz w:val="24"/>
          <w:szCs w:val="24"/>
          <w:lang w:val="sr-Cyrl-RS"/>
        </w:rPr>
        <w:t xml:space="preserve">    </w:t>
      </w:r>
    </w:p>
    <w:p w:rsidR="00326F1B" w:rsidRDefault="00326F1B" w:rsidP="00906791">
      <w:pPr>
        <w:pStyle w:val="KDParagraf"/>
        <w:tabs>
          <w:tab w:val="left" w:pos="6360"/>
        </w:tabs>
        <w:spacing w:before="0"/>
        <w:rPr>
          <w:rFonts w:cs="Arial"/>
          <w:b/>
          <w:sz w:val="24"/>
          <w:szCs w:val="24"/>
          <w:lang w:val="sr-Cyrl-RS"/>
        </w:rPr>
      </w:pPr>
    </w:p>
    <w:p w:rsidR="00326F1B" w:rsidRDefault="00326F1B" w:rsidP="00906791">
      <w:pPr>
        <w:pStyle w:val="KDParagraf"/>
        <w:tabs>
          <w:tab w:val="left" w:pos="6360"/>
        </w:tabs>
        <w:spacing w:before="0"/>
        <w:rPr>
          <w:rFonts w:cs="Arial"/>
          <w:b/>
          <w:sz w:val="24"/>
          <w:szCs w:val="24"/>
          <w:lang w:val="sr-Cyrl-RS"/>
        </w:rPr>
      </w:pPr>
    </w:p>
    <w:p w:rsidR="00A82E5C" w:rsidRDefault="00A82E5C" w:rsidP="00906791">
      <w:pPr>
        <w:pStyle w:val="KDParagraf"/>
        <w:tabs>
          <w:tab w:val="left" w:pos="6360"/>
        </w:tabs>
        <w:spacing w:before="0"/>
        <w:rPr>
          <w:rFonts w:cs="Arial"/>
          <w:b/>
          <w:sz w:val="24"/>
          <w:szCs w:val="24"/>
          <w:lang w:val="sr-Cyrl-RS"/>
        </w:rPr>
      </w:pPr>
    </w:p>
    <w:p w:rsidR="00A82E5C" w:rsidRDefault="00A82E5C" w:rsidP="00906791">
      <w:pPr>
        <w:pStyle w:val="KDParagraf"/>
        <w:tabs>
          <w:tab w:val="left" w:pos="6360"/>
        </w:tabs>
        <w:spacing w:before="0"/>
        <w:rPr>
          <w:rFonts w:cs="Arial"/>
          <w:b/>
          <w:sz w:val="24"/>
          <w:szCs w:val="24"/>
          <w:lang w:val="sr-Cyrl-RS"/>
        </w:rPr>
      </w:pPr>
    </w:p>
    <w:tbl>
      <w:tblPr>
        <w:tblW w:w="0" w:type="auto"/>
        <w:tblLook w:val="04A0" w:firstRow="1" w:lastRow="0" w:firstColumn="1" w:lastColumn="0" w:noHBand="0" w:noVBand="1"/>
      </w:tblPr>
      <w:tblGrid>
        <w:gridCol w:w="3286"/>
        <w:gridCol w:w="2323"/>
        <w:gridCol w:w="3420"/>
      </w:tblGrid>
      <w:tr w:rsidR="00D506D1" w:rsidRPr="00D506D1" w:rsidTr="00B60C71">
        <w:tc>
          <w:tcPr>
            <w:tcW w:w="3286" w:type="dxa"/>
          </w:tcPr>
          <w:p w:rsidR="00D506D1" w:rsidRPr="00D506D1" w:rsidRDefault="00D506D1" w:rsidP="00D506D1">
            <w:pPr>
              <w:spacing w:before="0" w:after="160" w:line="259" w:lineRule="auto"/>
              <w:jc w:val="center"/>
              <w:rPr>
                <w:rFonts w:eastAsia="Calibri" w:cs="Arial"/>
                <w:b/>
                <w:sz w:val="24"/>
                <w:szCs w:val="24"/>
                <w:lang w:val="sr-Cyrl-RS"/>
              </w:rPr>
            </w:pPr>
            <w:r w:rsidRPr="00D506D1">
              <w:rPr>
                <w:rFonts w:eastAsia="Calibri" w:cs="Arial"/>
                <w:b/>
                <w:sz w:val="24"/>
                <w:szCs w:val="24"/>
                <w:lang w:val="sr-Cyrl-RS"/>
              </w:rPr>
              <w:t>КУПАЦ</w:t>
            </w:r>
          </w:p>
          <w:p w:rsidR="00D506D1" w:rsidRPr="00D506D1" w:rsidRDefault="00D506D1" w:rsidP="00D506D1">
            <w:pPr>
              <w:spacing w:before="0" w:after="160" w:line="259" w:lineRule="auto"/>
              <w:jc w:val="center"/>
              <w:rPr>
                <w:rFonts w:eastAsia="Calibri" w:cs="Arial"/>
                <w:sz w:val="24"/>
                <w:szCs w:val="24"/>
                <w:lang w:val="sr-Cyrl-RS"/>
              </w:rPr>
            </w:pPr>
            <w:r w:rsidRPr="00D506D1">
              <w:rPr>
                <w:rFonts w:eastAsia="Calibri" w:cs="Arial"/>
                <w:sz w:val="24"/>
                <w:szCs w:val="24"/>
                <w:lang w:val="sr-Cyrl-RS"/>
              </w:rPr>
              <w:t>Јавно предузеће „Електропривреда Србије“ Београд</w:t>
            </w:r>
          </w:p>
        </w:tc>
        <w:tc>
          <w:tcPr>
            <w:tcW w:w="2323" w:type="dxa"/>
          </w:tcPr>
          <w:p w:rsidR="00D506D1" w:rsidRPr="00D506D1" w:rsidRDefault="00D506D1" w:rsidP="00D506D1">
            <w:pPr>
              <w:spacing w:before="0" w:after="160" w:line="259" w:lineRule="auto"/>
              <w:jc w:val="center"/>
              <w:rPr>
                <w:rFonts w:eastAsia="Calibri" w:cs="Arial"/>
                <w:sz w:val="24"/>
                <w:szCs w:val="24"/>
              </w:rPr>
            </w:pPr>
          </w:p>
        </w:tc>
        <w:tc>
          <w:tcPr>
            <w:tcW w:w="3420" w:type="dxa"/>
          </w:tcPr>
          <w:p w:rsidR="00D506D1" w:rsidRPr="00D506D1" w:rsidRDefault="00D506D1" w:rsidP="00D506D1">
            <w:pPr>
              <w:spacing w:before="0" w:line="259" w:lineRule="auto"/>
              <w:jc w:val="center"/>
              <w:rPr>
                <w:rFonts w:eastAsia="Calibri" w:cs="Arial"/>
                <w:b/>
                <w:sz w:val="24"/>
                <w:szCs w:val="24"/>
                <w:lang w:val="sr-Cyrl-RS"/>
              </w:rPr>
            </w:pPr>
            <w:r w:rsidRPr="00D506D1">
              <w:rPr>
                <w:rFonts w:eastAsia="Calibri" w:cs="Arial"/>
                <w:b/>
                <w:sz w:val="24"/>
                <w:szCs w:val="24"/>
                <w:lang w:val="sr-Cyrl-RS"/>
              </w:rPr>
              <w:t>ПРОДАВАЦ</w:t>
            </w:r>
          </w:p>
          <w:p w:rsidR="00D506D1" w:rsidRPr="00D506D1" w:rsidRDefault="00D506D1" w:rsidP="00D506D1">
            <w:pPr>
              <w:spacing w:before="0" w:line="259" w:lineRule="auto"/>
              <w:jc w:val="center"/>
              <w:rPr>
                <w:rFonts w:eastAsia="Calibri" w:cs="Arial"/>
                <w:b/>
                <w:sz w:val="24"/>
                <w:szCs w:val="24"/>
                <w:lang w:val="sr-Cyrl-RS"/>
              </w:rPr>
            </w:pPr>
          </w:p>
          <w:p w:rsidR="00D506D1" w:rsidRPr="00D506D1" w:rsidRDefault="00D506D1" w:rsidP="00D506D1">
            <w:pPr>
              <w:spacing w:before="0" w:line="259" w:lineRule="auto"/>
              <w:jc w:val="center"/>
              <w:rPr>
                <w:rFonts w:eastAsia="Calibri" w:cs="Arial"/>
                <w:sz w:val="24"/>
                <w:szCs w:val="24"/>
              </w:rPr>
            </w:pPr>
            <w:r w:rsidRPr="00D506D1">
              <w:rPr>
                <w:rFonts w:eastAsia="Calibri" w:cs="Arial"/>
                <w:b/>
                <w:sz w:val="24"/>
                <w:szCs w:val="24"/>
                <w:lang w:val="sr-Cyrl-RS"/>
              </w:rPr>
              <w:t>Назив</w:t>
            </w:r>
          </w:p>
        </w:tc>
      </w:tr>
      <w:tr w:rsidR="00D506D1" w:rsidRPr="00D506D1" w:rsidTr="00B60C71">
        <w:tc>
          <w:tcPr>
            <w:tcW w:w="3286" w:type="dxa"/>
          </w:tcPr>
          <w:p w:rsidR="00D506D1" w:rsidRPr="00D506D1" w:rsidRDefault="00D506D1" w:rsidP="00D506D1">
            <w:pPr>
              <w:spacing w:before="0" w:line="259" w:lineRule="auto"/>
              <w:jc w:val="center"/>
              <w:rPr>
                <w:rFonts w:eastAsia="Calibri" w:cs="Arial"/>
                <w:sz w:val="24"/>
                <w:szCs w:val="24"/>
              </w:rPr>
            </w:pPr>
          </w:p>
        </w:tc>
        <w:tc>
          <w:tcPr>
            <w:tcW w:w="2323" w:type="dxa"/>
          </w:tcPr>
          <w:p w:rsidR="00D506D1" w:rsidRPr="00D506D1" w:rsidRDefault="00D506D1" w:rsidP="00D506D1">
            <w:pPr>
              <w:spacing w:before="0" w:after="160" w:line="259" w:lineRule="auto"/>
              <w:jc w:val="center"/>
              <w:rPr>
                <w:rFonts w:eastAsia="Calibri" w:cs="Arial"/>
                <w:sz w:val="24"/>
                <w:szCs w:val="24"/>
              </w:rPr>
            </w:pPr>
          </w:p>
        </w:tc>
        <w:tc>
          <w:tcPr>
            <w:tcW w:w="3420" w:type="dxa"/>
          </w:tcPr>
          <w:p w:rsidR="00D506D1" w:rsidRPr="00D506D1" w:rsidRDefault="00D506D1" w:rsidP="00D506D1">
            <w:pPr>
              <w:spacing w:before="0" w:after="160" w:line="259" w:lineRule="auto"/>
              <w:jc w:val="center"/>
              <w:rPr>
                <w:rFonts w:eastAsia="Calibri" w:cs="Arial"/>
                <w:sz w:val="24"/>
                <w:szCs w:val="24"/>
              </w:rPr>
            </w:pPr>
          </w:p>
        </w:tc>
      </w:tr>
      <w:tr w:rsidR="00D506D1" w:rsidRPr="00D506D1" w:rsidTr="00B60C71">
        <w:tc>
          <w:tcPr>
            <w:tcW w:w="3286" w:type="dxa"/>
          </w:tcPr>
          <w:p w:rsidR="00D506D1" w:rsidRPr="00D506D1" w:rsidRDefault="00D506D1" w:rsidP="00D506D1">
            <w:pPr>
              <w:spacing w:before="0" w:after="160" w:line="259" w:lineRule="auto"/>
              <w:rPr>
                <w:rFonts w:eastAsia="Calibri" w:cs="Arial"/>
                <w:sz w:val="24"/>
                <w:szCs w:val="24"/>
              </w:rPr>
            </w:pPr>
            <w:r w:rsidRPr="00D506D1">
              <w:rPr>
                <w:rFonts w:eastAsia="Calibri" w:cs="Arial"/>
                <w:sz w:val="24"/>
                <w:szCs w:val="24"/>
                <w:lang w:val="sr-Cyrl-RS"/>
              </w:rPr>
              <w:t>_______________________</w:t>
            </w:r>
          </w:p>
        </w:tc>
        <w:tc>
          <w:tcPr>
            <w:tcW w:w="2323" w:type="dxa"/>
          </w:tcPr>
          <w:p w:rsidR="00D506D1" w:rsidRPr="00D506D1" w:rsidRDefault="00D506D1" w:rsidP="00D506D1">
            <w:pPr>
              <w:spacing w:before="0" w:after="160" w:line="259" w:lineRule="auto"/>
              <w:jc w:val="center"/>
              <w:rPr>
                <w:rFonts w:eastAsia="Calibri" w:cs="Arial"/>
                <w:sz w:val="24"/>
                <w:szCs w:val="24"/>
              </w:rPr>
            </w:pPr>
          </w:p>
        </w:tc>
        <w:tc>
          <w:tcPr>
            <w:tcW w:w="3420" w:type="dxa"/>
          </w:tcPr>
          <w:p w:rsidR="00D506D1" w:rsidRPr="00D506D1" w:rsidRDefault="00D506D1" w:rsidP="00D506D1">
            <w:pPr>
              <w:spacing w:before="0" w:after="160" w:line="259" w:lineRule="auto"/>
              <w:jc w:val="center"/>
              <w:rPr>
                <w:rFonts w:eastAsia="Calibri" w:cs="Arial"/>
                <w:sz w:val="24"/>
                <w:szCs w:val="24"/>
              </w:rPr>
            </w:pPr>
            <w:r w:rsidRPr="00D506D1">
              <w:rPr>
                <w:rFonts w:eastAsia="Calibri" w:cs="Arial"/>
                <w:sz w:val="24"/>
                <w:szCs w:val="24"/>
                <w:lang w:val="sr-Cyrl-RS"/>
              </w:rPr>
              <w:t>________________________</w:t>
            </w:r>
          </w:p>
        </w:tc>
      </w:tr>
      <w:tr w:rsidR="00D506D1" w:rsidRPr="00D506D1" w:rsidTr="00B60C71">
        <w:tc>
          <w:tcPr>
            <w:tcW w:w="3286" w:type="dxa"/>
          </w:tcPr>
          <w:p w:rsidR="00D506D1" w:rsidRPr="00D506D1" w:rsidRDefault="00D506D1" w:rsidP="00D506D1">
            <w:pPr>
              <w:spacing w:before="0" w:line="259" w:lineRule="auto"/>
              <w:jc w:val="center"/>
              <w:rPr>
                <w:rFonts w:eastAsia="Calibri" w:cs="Arial"/>
                <w:sz w:val="24"/>
                <w:szCs w:val="24"/>
                <w:lang w:val="sr-Cyrl-RS"/>
              </w:rPr>
            </w:pPr>
            <w:r w:rsidRPr="00D506D1">
              <w:rPr>
                <w:rFonts w:eastAsia="Calibri" w:cs="Arial"/>
                <w:sz w:val="24"/>
                <w:szCs w:val="24"/>
                <w:lang w:val="sr-Cyrl-RS"/>
              </w:rPr>
              <w:t>Милорад Грчић</w:t>
            </w:r>
          </w:p>
          <w:p w:rsidR="00D506D1" w:rsidRPr="00D506D1" w:rsidRDefault="00D506D1" w:rsidP="00D506D1">
            <w:pPr>
              <w:spacing w:before="0" w:line="259" w:lineRule="auto"/>
              <w:jc w:val="center"/>
              <w:rPr>
                <w:rFonts w:eastAsia="Calibri" w:cs="Arial"/>
                <w:sz w:val="24"/>
                <w:szCs w:val="24"/>
              </w:rPr>
            </w:pPr>
            <w:r w:rsidRPr="00D506D1">
              <w:rPr>
                <w:rFonts w:eastAsia="Calibri" w:cs="Arial"/>
                <w:sz w:val="24"/>
                <w:szCs w:val="24"/>
                <w:lang w:val="sr-Cyrl-RS"/>
              </w:rPr>
              <w:t>в.д. директора</w:t>
            </w:r>
          </w:p>
        </w:tc>
        <w:tc>
          <w:tcPr>
            <w:tcW w:w="2323" w:type="dxa"/>
          </w:tcPr>
          <w:p w:rsidR="00D506D1" w:rsidRPr="00D506D1" w:rsidRDefault="00D506D1" w:rsidP="00D506D1">
            <w:pPr>
              <w:spacing w:before="0" w:after="160" w:line="259" w:lineRule="auto"/>
              <w:jc w:val="center"/>
              <w:rPr>
                <w:rFonts w:eastAsia="Calibri" w:cs="Arial"/>
                <w:sz w:val="24"/>
                <w:szCs w:val="24"/>
              </w:rPr>
            </w:pPr>
          </w:p>
        </w:tc>
        <w:tc>
          <w:tcPr>
            <w:tcW w:w="3420" w:type="dxa"/>
          </w:tcPr>
          <w:p w:rsidR="00D506D1" w:rsidRPr="00D506D1" w:rsidRDefault="00D506D1" w:rsidP="00D506D1">
            <w:pPr>
              <w:spacing w:before="0" w:line="259" w:lineRule="auto"/>
              <w:jc w:val="center"/>
              <w:rPr>
                <w:rFonts w:eastAsia="Calibri" w:cs="Arial"/>
                <w:sz w:val="24"/>
                <w:szCs w:val="24"/>
                <w:lang w:val="sr-Cyrl-RS"/>
              </w:rPr>
            </w:pPr>
            <w:r w:rsidRPr="00D506D1">
              <w:rPr>
                <w:rFonts w:eastAsia="Calibri" w:cs="Arial"/>
                <w:sz w:val="24"/>
                <w:szCs w:val="24"/>
                <w:lang w:val="sr-Cyrl-RS"/>
              </w:rPr>
              <w:t>Име и презиме</w:t>
            </w:r>
          </w:p>
          <w:p w:rsidR="00D506D1" w:rsidRPr="00D506D1" w:rsidRDefault="00D506D1" w:rsidP="00D506D1">
            <w:pPr>
              <w:spacing w:before="0" w:line="259" w:lineRule="auto"/>
              <w:jc w:val="center"/>
              <w:rPr>
                <w:rFonts w:eastAsia="Calibri" w:cs="Arial"/>
                <w:sz w:val="24"/>
                <w:szCs w:val="24"/>
                <w:lang w:val="sr-Cyrl-RS"/>
              </w:rPr>
            </w:pPr>
            <w:r w:rsidRPr="00D506D1">
              <w:rPr>
                <w:rFonts w:eastAsia="Calibri" w:cs="Arial"/>
                <w:sz w:val="24"/>
                <w:szCs w:val="24"/>
                <w:lang w:val="sr-Cyrl-RS"/>
              </w:rPr>
              <w:t>Функција</w:t>
            </w:r>
          </w:p>
        </w:tc>
      </w:tr>
    </w:tbl>
    <w:p w:rsidR="00B60C71" w:rsidRDefault="00B60C71" w:rsidP="00B60C71">
      <w:pPr>
        <w:spacing w:before="0"/>
        <w:rPr>
          <w:rFonts w:cs="Arial"/>
          <w:b/>
          <w:sz w:val="24"/>
          <w:szCs w:val="24"/>
        </w:rPr>
      </w:pPr>
    </w:p>
    <w:p w:rsidR="00B60C71" w:rsidRDefault="00B60C71" w:rsidP="00B60C71">
      <w:pPr>
        <w:spacing w:before="0"/>
        <w:rPr>
          <w:rFonts w:cs="Arial"/>
          <w:b/>
          <w:sz w:val="24"/>
          <w:szCs w:val="24"/>
        </w:rPr>
      </w:pPr>
    </w:p>
    <w:p w:rsidR="00B60C71" w:rsidRDefault="00B60C71" w:rsidP="00B60C71">
      <w:pPr>
        <w:spacing w:before="0"/>
        <w:rPr>
          <w:rFonts w:cs="Arial"/>
          <w:b/>
          <w:sz w:val="24"/>
          <w:szCs w:val="24"/>
        </w:rPr>
      </w:pPr>
    </w:p>
    <w:p w:rsidR="00B60C71" w:rsidRDefault="00B60C71" w:rsidP="00B60C71">
      <w:pPr>
        <w:spacing w:before="0"/>
        <w:rPr>
          <w:rFonts w:cs="Arial"/>
          <w:b/>
          <w:sz w:val="24"/>
          <w:szCs w:val="24"/>
        </w:rPr>
      </w:pPr>
    </w:p>
    <w:p w:rsidR="00B60C71" w:rsidRDefault="00B60C71" w:rsidP="00B60C71">
      <w:pPr>
        <w:spacing w:before="0"/>
        <w:rPr>
          <w:rFonts w:cs="Arial"/>
          <w:b/>
          <w:sz w:val="24"/>
          <w:szCs w:val="24"/>
        </w:rPr>
      </w:pPr>
    </w:p>
    <w:p w:rsidR="00B60C71" w:rsidRDefault="00B60C71" w:rsidP="00B60C71">
      <w:pPr>
        <w:spacing w:before="0"/>
        <w:rPr>
          <w:rFonts w:cs="Arial"/>
          <w:b/>
          <w:sz w:val="24"/>
          <w:szCs w:val="24"/>
        </w:rPr>
      </w:pPr>
    </w:p>
    <w:p w:rsidR="00B60C71" w:rsidRDefault="00B60C71" w:rsidP="00B60C71">
      <w:pPr>
        <w:spacing w:before="0"/>
        <w:rPr>
          <w:rFonts w:cs="Arial"/>
          <w:b/>
          <w:sz w:val="24"/>
          <w:szCs w:val="24"/>
        </w:rPr>
      </w:pPr>
    </w:p>
    <w:p w:rsidR="00EF559B" w:rsidRDefault="00EF559B" w:rsidP="00B60C71">
      <w:pPr>
        <w:spacing w:before="0"/>
        <w:rPr>
          <w:rFonts w:cs="Arial"/>
          <w:b/>
          <w:sz w:val="24"/>
          <w:szCs w:val="24"/>
        </w:rPr>
      </w:pPr>
    </w:p>
    <w:p w:rsidR="00EF559B" w:rsidRDefault="00EF559B" w:rsidP="00B60C71">
      <w:pPr>
        <w:spacing w:before="0"/>
        <w:rPr>
          <w:rFonts w:cs="Arial"/>
          <w:b/>
          <w:sz w:val="24"/>
          <w:szCs w:val="24"/>
        </w:rPr>
      </w:pPr>
    </w:p>
    <w:p w:rsidR="00B60C71" w:rsidRPr="00F3715C" w:rsidRDefault="00B60C71" w:rsidP="00B60C71">
      <w:pPr>
        <w:spacing w:before="0"/>
        <w:rPr>
          <w:rFonts w:cs="Arial"/>
          <w:b/>
          <w:color w:val="00B0F0"/>
          <w:sz w:val="24"/>
          <w:szCs w:val="24"/>
          <w:lang w:val="sr-Cyrl-RS"/>
        </w:rPr>
      </w:pPr>
      <w:r w:rsidRPr="00442679">
        <w:rPr>
          <w:rFonts w:cs="Arial"/>
          <w:b/>
          <w:sz w:val="24"/>
          <w:szCs w:val="24"/>
        </w:rPr>
        <w:lastRenderedPageBreak/>
        <w:t>МОДЕЛ УГОВОРА</w:t>
      </w:r>
      <w:r>
        <w:rPr>
          <w:rFonts w:cs="Arial"/>
          <w:b/>
          <w:sz w:val="24"/>
          <w:szCs w:val="24"/>
          <w:lang w:val="sr-Cyrl-RS"/>
        </w:rPr>
        <w:t xml:space="preserve"> </w:t>
      </w:r>
    </w:p>
    <w:p w:rsidR="00B60C71" w:rsidRPr="00EC5BB4" w:rsidRDefault="00B60C71" w:rsidP="00B60C71">
      <w:pPr>
        <w:pStyle w:val="KDParagraf"/>
        <w:spacing w:before="0"/>
        <w:rPr>
          <w:rFonts w:cs="Arial"/>
          <w:sz w:val="24"/>
          <w:szCs w:val="24"/>
        </w:rPr>
      </w:pPr>
    </w:p>
    <w:p w:rsidR="00B60C71" w:rsidRPr="00580CBD" w:rsidRDefault="00B60C71" w:rsidP="00B60C71">
      <w:pPr>
        <w:pStyle w:val="KDParagraf"/>
        <w:rPr>
          <w:rFonts w:cs="Arial"/>
          <w:i/>
          <w:sz w:val="24"/>
          <w:szCs w:val="24"/>
        </w:rPr>
      </w:pPr>
      <w:r w:rsidRPr="00580CBD">
        <w:rPr>
          <w:rFonts w:cs="Arial"/>
          <w:i/>
          <w:sz w:val="24"/>
          <w:szCs w:val="24"/>
        </w:rPr>
        <w:t xml:space="preserve">У складу са датим Моделом </w:t>
      </w:r>
      <w:r w:rsidRPr="00580CBD">
        <w:rPr>
          <w:rFonts w:cs="Arial"/>
          <w:i/>
          <w:sz w:val="24"/>
          <w:szCs w:val="24"/>
          <w:lang w:val="sr-Cyrl-RS"/>
        </w:rPr>
        <w:t>уговора</w:t>
      </w:r>
      <w:r w:rsidRPr="00580CBD">
        <w:rPr>
          <w:rFonts w:cs="Arial"/>
          <w:i/>
          <w:sz w:val="24"/>
          <w:szCs w:val="24"/>
        </w:rPr>
        <w:t xml:space="preserve"> и елементима најповољније понуде биће закључен </w:t>
      </w:r>
      <w:r w:rsidRPr="00580CBD">
        <w:rPr>
          <w:rFonts w:cs="Arial"/>
          <w:i/>
          <w:sz w:val="24"/>
          <w:szCs w:val="24"/>
          <w:lang w:val="sr-Cyrl-RS"/>
        </w:rPr>
        <w:t>Угово</w:t>
      </w:r>
      <w:r w:rsidRPr="00580CBD">
        <w:rPr>
          <w:rFonts w:cs="Arial"/>
          <w:i/>
          <w:sz w:val="24"/>
          <w:szCs w:val="24"/>
        </w:rPr>
        <w:t xml:space="preserve"> за Партију </w:t>
      </w:r>
      <w:r>
        <w:rPr>
          <w:rFonts w:cs="Arial"/>
          <w:i/>
          <w:sz w:val="24"/>
          <w:szCs w:val="24"/>
          <w:lang w:val="sr-Cyrl-RS"/>
        </w:rPr>
        <w:t>2</w:t>
      </w:r>
      <w:r w:rsidRPr="00580CBD">
        <w:rPr>
          <w:rFonts w:cs="Arial"/>
          <w:i/>
          <w:sz w:val="24"/>
          <w:szCs w:val="24"/>
        </w:rPr>
        <w:t xml:space="preserve">. Понуђач дати Модел </w:t>
      </w:r>
      <w:r w:rsidRPr="00580CBD">
        <w:rPr>
          <w:rFonts w:cs="Arial"/>
          <w:i/>
          <w:sz w:val="24"/>
          <w:szCs w:val="24"/>
          <w:lang w:val="sr-Cyrl-RS"/>
        </w:rPr>
        <w:t>уговора</w:t>
      </w:r>
      <w:r w:rsidRPr="00580CBD">
        <w:rPr>
          <w:rFonts w:cs="Arial"/>
          <w:i/>
          <w:sz w:val="24"/>
          <w:szCs w:val="24"/>
        </w:rPr>
        <w:t xml:space="preserve"> потписује, оверава и доставља у понуди.</w:t>
      </w:r>
    </w:p>
    <w:p w:rsidR="00B60C71" w:rsidRPr="00EC5BB4" w:rsidRDefault="00B60C71" w:rsidP="00B60C71">
      <w:pPr>
        <w:pStyle w:val="KDParagraf"/>
        <w:spacing w:before="0"/>
        <w:rPr>
          <w:rFonts w:cs="Arial"/>
          <w:i/>
          <w:sz w:val="24"/>
          <w:szCs w:val="24"/>
        </w:rPr>
      </w:pPr>
    </w:p>
    <w:p w:rsidR="00B60C71" w:rsidRPr="00EC5BB4" w:rsidRDefault="00B60C71" w:rsidP="00B60C71">
      <w:pPr>
        <w:pStyle w:val="KDParagraf"/>
        <w:spacing w:before="0"/>
        <w:rPr>
          <w:rFonts w:cs="Arial"/>
          <w:color w:val="000000"/>
          <w:sz w:val="24"/>
          <w:szCs w:val="24"/>
        </w:rPr>
      </w:pPr>
    </w:p>
    <w:p w:rsidR="00B60C71" w:rsidRDefault="00B60C71" w:rsidP="00B60C71">
      <w:pPr>
        <w:pStyle w:val="KDParagraf"/>
        <w:spacing w:before="0"/>
        <w:rPr>
          <w:rFonts w:cs="Arial"/>
          <w:b/>
          <w:sz w:val="24"/>
          <w:szCs w:val="24"/>
        </w:rPr>
      </w:pPr>
      <w:r w:rsidRPr="00EC5BB4">
        <w:rPr>
          <w:rFonts w:cs="Arial"/>
          <w:b/>
          <w:sz w:val="24"/>
          <w:szCs w:val="24"/>
        </w:rPr>
        <w:t>УГОВОРНЕ СТРАНЕ:</w:t>
      </w:r>
    </w:p>
    <w:p w:rsidR="00B60C71" w:rsidRPr="007C68C1" w:rsidRDefault="00B60C71" w:rsidP="00B60C71">
      <w:pPr>
        <w:pStyle w:val="KDParagraf"/>
        <w:spacing w:before="0"/>
        <w:rPr>
          <w:rFonts w:cs="Arial"/>
          <w:b/>
          <w:sz w:val="24"/>
          <w:szCs w:val="24"/>
          <w:lang w:val="sr-Cyrl-RS"/>
        </w:rPr>
      </w:pPr>
    </w:p>
    <w:p w:rsidR="00B60C71" w:rsidRPr="00695D33" w:rsidRDefault="00B60C71" w:rsidP="00B60C71">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B60C71" w:rsidRPr="00695D33" w:rsidRDefault="00B60C71" w:rsidP="00B60C71">
      <w:pPr>
        <w:pStyle w:val="KDParagraf"/>
        <w:numPr>
          <w:ilvl w:val="0"/>
          <w:numId w:val="24"/>
        </w:numPr>
        <w:tabs>
          <w:tab w:val="left" w:pos="0"/>
        </w:tabs>
        <w:ind w:left="0" w:hanging="284"/>
        <w:rPr>
          <w:rFonts w:cs="Arial"/>
          <w:sz w:val="24"/>
          <w:szCs w:val="24"/>
        </w:rPr>
      </w:pPr>
      <w:r w:rsidRPr="00695D33">
        <w:rPr>
          <w:rFonts w:cs="Arial"/>
          <w:sz w:val="24"/>
          <w:szCs w:val="24"/>
        </w:rPr>
        <w:t xml:space="preserve">Јавно предузеће „Електропривреда Србије“ Београд, </w:t>
      </w:r>
      <w:r w:rsidR="00ED4053">
        <w:rPr>
          <w:rFonts w:cs="Arial"/>
          <w:sz w:val="24"/>
          <w:szCs w:val="24"/>
        </w:rPr>
        <w:t>Балканска 13</w:t>
      </w:r>
      <w:r w:rsidRPr="00695D33">
        <w:rPr>
          <w:rFonts w:cs="Arial"/>
          <w:sz w:val="24"/>
          <w:szCs w:val="24"/>
        </w:rPr>
        <w:t>, матични број: 20053658, ПИБ 103920327, текући рачун 160-700-13, Banca Intesа, а.д. Београд, које заступа законски заступник</w:t>
      </w:r>
      <w:r w:rsidRPr="00695D33">
        <w:rPr>
          <w:rFonts w:cs="Arial"/>
          <w:sz w:val="24"/>
          <w:szCs w:val="24"/>
          <w:lang w:val="sr-Cyrl-RS"/>
        </w:rPr>
        <w:t>, Милорад Грчић</w:t>
      </w:r>
      <w:r w:rsidRPr="00695D33">
        <w:rPr>
          <w:rFonts w:cs="Arial"/>
          <w:sz w:val="24"/>
          <w:szCs w:val="24"/>
        </w:rPr>
        <w:t xml:space="preserve">, </w:t>
      </w:r>
      <w:r w:rsidRPr="00695D33">
        <w:rPr>
          <w:rFonts w:cs="Arial"/>
          <w:sz w:val="24"/>
          <w:szCs w:val="24"/>
          <w:lang w:val="sr-Cyrl-RS"/>
        </w:rPr>
        <w:t>в.д. директора</w:t>
      </w:r>
      <w:r w:rsidRPr="00695D33">
        <w:rPr>
          <w:rFonts w:cs="Arial"/>
          <w:sz w:val="24"/>
          <w:szCs w:val="24"/>
        </w:rPr>
        <w:t xml:space="preserve"> (у даљем тексту: К</w:t>
      </w:r>
      <w:r>
        <w:rPr>
          <w:rFonts w:cs="Arial"/>
          <w:sz w:val="24"/>
          <w:szCs w:val="24"/>
          <w:lang w:val="sr-Cyrl-RS"/>
        </w:rPr>
        <w:t>упац</w:t>
      </w:r>
      <w:r w:rsidRPr="00695D33">
        <w:rPr>
          <w:rFonts w:cs="Arial"/>
          <w:sz w:val="24"/>
          <w:szCs w:val="24"/>
        </w:rPr>
        <w:t xml:space="preserve">)  </w:t>
      </w:r>
    </w:p>
    <w:p w:rsidR="00B60C71" w:rsidRPr="00695D33" w:rsidRDefault="00B60C71" w:rsidP="00B60C71">
      <w:pPr>
        <w:pStyle w:val="KDParagraf"/>
        <w:rPr>
          <w:rFonts w:cs="Arial"/>
          <w:sz w:val="24"/>
          <w:szCs w:val="24"/>
        </w:rPr>
      </w:pPr>
    </w:p>
    <w:p w:rsidR="00B60C71" w:rsidRPr="00695D33" w:rsidRDefault="00B60C71" w:rsidP="00B60C71">
      <w:pPr>
        <w:pStyle w:val="KDParagraf"/>
        <w:rPr>
          <w:rFonts w:cs="Arial"/>
          <w:sz w:val="24"/>
          <w:szCs w:val="24"/>
        </w:rPr>
      </w:pPr>
      <w:proofErr w:type="gramStart"/>
      <w:r w:rsidRPr="00695D33">
        <w:rPr>
          <w:rFonts w:cs="Arial"/>
          <w:sz w:val="24"/>
          <w:szCs w:val="24"/>
        </w:rPr>
        <w:t>и</w:t>
      </w:r>
      <w:proofErr w:type="gramEnd"/>
    </w:p>
    <w:p w:rsidR="00B60C71" w:rsidRPr="00695D33" w:rsidRDefault="00B60C71" w:rsidP="00B60C71">
      <w:pPr>
        <w:pStyle w:val="KDParagraf"/>
        <w:rPr>
          <w:rFonts w:cs="Arial"/>
          <w:sz w:val="24"/>
          <w:szCs w:val="24"/>
        </w:rPr>
      </w:pPr>
    </w:p>
    <w:p w:rsidR="00B60C71" w:rsidRPr="00695D33" w:rsidRDefault="00B60C71" w:rsidP="00B60C71">
      <w:pPr>
        <w:pStyle w:val="KDParagraf"/>
        <w:rPr>
          <w:rFonts w:cs="Arial"/>
          <w:sz w:val="24"/>
          <w:szCs w:val="24"/>
        </w:rPr>
      </w:pPr>
      <w:r w:rsidRPr="00695D33">
        <w:rPr>
          <w:rFonts w:cs="Arial"/>
          <w:b/>
          <w:sz w:val="24"/>
          <w:szCs w:val="24"/>
        </w:rPr>
        <w:t>ПР</w:t>
      </w:r>
      <w:r>
        <w:rPr>
          <w:rFonts w:cs="Arial"/>
          <w:b/>
          <w:sz w:val="24"/>
          <w:szCs w:val="24"/>
          <w:lang w:val="sr-Cyrl-RS"/>
        </w:rPr>
        <w:t>ОДАВАЦ</w:t>
      </w:r>
      <w:r w:rsidRPr="00695D33">
        <w:rPr>
          <w:rFonts w:cs="Arial"/>
          <w:sz w:val="24"/>
          <w:szCs w:val="24"/>
        </w:rPr>
        <w:t xml:space="preserve">: </w:t>
      </w:r>
    </w:p>
    <w:p w:rsidR="00B60C71" w:rsidRPr="00695D33" w:rsidRDefault="00B60C71" w:rsidP="00B60C71">
      <w:pPr>
        <w:pStyle w:val="KDParagraf"/>
        <w:numPr>
          <w:ilvl w:val="0"/>
          <w:numId w:val="24"/>
        </w:numPr>
        <w:ind w:left="0" w:hanging="284"/>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w:t>
      </w:r>
      <w:r w:rsidRPr="00695D33">
        <w:rPr>
          <w:rFonts w:cs="Arial"/>
          <w:sz w:val="24"/>
          <w:szCs w:val="24"/>
        </w:rPr>
        <w:t>законски заступник</w:t>
      </w:r>
      <w:r w:rsidRPr="00695D33">
        <w:rPr>
          <w:rFonts w:cs="Arial"/>
          <w:sz w:val="24"/>
          <w:szCs w:val="24"/>
          <w:lang w:val="en-GB"/>
        </w:rPr>
        <w:t xml:space="preserve"> __________________, _____________, </w:t>
      </w:r>
      <w:r w:rsidRPr="00695D33">
        <w:rPr>
          <w:rFonts w:cs="Arial"/>
          <w:sz w:val="24"/>
          <w:szCs w:val="24"/>
        </w:rPr>
        <w:t>(у даљем тексту: Пр</w:t>
      </w:r>
      <w:r>
        <w:rPr>
          <w:rFonts w:cs="Arial"/>
          <w:sz w:val="24"/>
          <w:szCs w:val="24"/>
          <w:lang w:val="sr-Cyrl-RS"/>
        </w:rPr>
        <w:t>одавац</w:t>
      </w:r>
      <w:r w:rsidRPr="00695D33">
        <w:rPr>
          <w:rFonts w:cs="Arial"/>
          <w:sz w:val="24"/>
          <w:szCs w:val="24"/>
        </w:rPr>
        <w:t xml:space="preserve">) </w:t>
      </w:r>
    </w:p>
    <w:p w:rsidR="00B60C71" w:rsidRPr="00695D33" w:rsidRDefault="00B60C71" w:rsidP="00B60C71">
      <w:pPr>
        <w:pStyle w:val="KDParagraf"/>
        <w:spacing w:before="0"/>
        <w:rPr>
          <w:rFonts w:cs="Arial"/>
          <w:sz w:val="24"/>
          <w:szCs w:val="24"/>
          <w:lang w:val="sr-Cyrl-CS"/>
        </w:rPr>
      </w:pPr>
    </w:p>
    <w:p w:rsidR="00B60C71" w:rsidRPr="00695D33" w:rsidRDefault="00B60C71" w:rsidP="00B60C71">
      <w:pPr>
        <w:pStyle w:val="KDParagraf"/>
        <w:spacing w:before="0"/>
        <w:rPr>
          <w:rFonts w:cs="Arial"/>
          <w:sz w:val="24"/>
          <w:szCs w:val="24"/>
          <w:lang w:val="sr-Cyrl-CS"/>
        </w:rPr>
      </w:pPr>
      <w:r w:rsidRPr="00695D33">
        <w:rPr>
          <w:rFonts w:cs="Arial"/>
          <w:sz w:val="24"/>
          <w:szCs w:val="24"/>
          <w:lang w:val="sr-Cyrl-CS"/>
        </w:rPr>
        <w:t>док су чланови групе/подизвођачи:</w:t>
      </w:r>
    </w:p>
    <w:p w:rsidR="00B60C71" w:rsidRPr="00695D33" w:rsidRDefault="00B60C71" w:rsidP="00B60C71">
      <w:pPr>
        <w:pStyle w:val="KDParagraf"/>
        <w:spacing w:before="0"/>
        <w:rPr>
          <w:rFonts w:cs="Arial"/>
          <w:sz w:val="24"/>
          <w:szCs w:val="24"/>
        </w:rPr>
      </w:pPr>
    </w:p>
    <w:p w:rsidR="00B60C71" w:rsidRPr="00695D33" w:rsidRDefault="00B60C71" w:rsidP="00B60C71">
      <w:pPr>
        <w:pStyle w:val="KDParagraf"/>
        <w:spacing w:before="0"/>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(као </w:t>
      </w:r>
      <w:r w:rsidRPr="00695D33">
        <w:rPr>
          <w:rFonts w:cs="Arial"/>
          <w:sz w:val="24"/>
          <w:szCs w:val="24"/>
          <w:lang w:val="sr-Cyrl-RS"/>
        </w:rPr>
        <w:t>члан</w:t>
      </w:r>
      <w:r w:rsidRPr="00695D33">
        <w:rPr>
          <w:rFonts w:cs="Arial"/>
          <w:sz w:val="24"/>
          <w:szCs w:val="24"/>
          <w:lang w:val="en-GB"/>
        </w:rPr>
        <w:t xml:space="preserve"> групе понуђача</w:t>
      </w:r>
      <w:r w:rsidRPr="00695D33">
        <w:rPr>
          <w:rFonts w:cs="Arial"/>
          <w:sz w:val="24"/>
          <w:szCs w:val="24"/>
          <w:lang w:val="sr-Cyrl-RS"/>
        </w:rPr>
        <w:t>)</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заједничке понуде]</w:t>
      </w:r>
    </w:p>
    <w:p w:rsidR="00B60C71" w:rsidRPr="00695D33" w:rsidRDefault="00B60C71" w:rsidP="00B60C71">
      <w:pPr>
        <w:pStyle w:val="KDParagraf"/>
        <w:spacing w:before="0"/>
        <w:rPr>
          <w:rFonts w:cs="Arial"/>
          <w:sz w:val="24"/>
          <w:szCs w:val="24"/>
          <w:lang w:val="sr-Cyrl-RS"/>
        </w:rPr>
      </w:pPr>
    </w:p>
    <w:p w:rsidR="00B60C71" w:rsidRPr="00695D33" w:rsidRDefault="00B60C71" w:rsidP="00B60C71">
      <w:pPr>
        <w:pStyle w:val="KDParagraf"/>
        <w:spacing w:before="0"/>
        <w:rPr>
          <w:rFonts w:cs="Arial"/>
          <w:sz w:val="24"/>
          <w:szCs w:val="24"/>
        </w:rPr>
      </w:pPr>
      <w:r w:rsidRPr="00695D33">
        <w:rPr>
          <w:rFonts w:cs="Arial"/>
          <w:sz w:val="24"/>
          <w:szCs w:val="24"/>
          <w:lang w:val="en-GB"/>
        </w:rPr>
        <w:t xml:space="preserve"> 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w:t>
      </w:r>
      <w:r w:rsidRPr="00695D33">
        <w:rPr>
          <w:rFonts w:cs="Arial"/>
          <w:sz w:val="24"/>
          <w:szCs w:val="24"/>
          <w:lang w:val="sr-Cyrl-RS"/>
        </w:rPr>
        <w:t>(</w:t>
      </w:r>
      <w:r w:rsidRPr="00695D33">
        <w:rPr>
          <w:rFonts w:cs="Arial"/>
          <w:sz w:val="24"/>
          <w:szCs w:val="24"/>
        </w:rPr>
        <w:t>у даљем тексту:</w:t>
      </w:r>
      <w:r w:rsidRPr="00695D33">
        <w:rPr>
          <w:rFonts w:cs="Arial"/>
          <w:sz w:val="24"/>
          <w:szCs w:val="24"/>
          <w:lang w:val="sr-Cyrl-RS"/>
        </w:rPr>
        <w:t xml:space="preserve"> Подизвођач)</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w:t>
      </w:r>
      <w:proofErr w:type="gramStart"/>
      <w:r w:rsidRPr="00695D33">
        <w:rPr>
          <w:rFonts w:cs="Arial"/>
          <w:i/>
          <w:sz w:val="24"/>
          <w:szCs w:val="24"/>
          <w:lang w:val="en-GB"/>
        </w:rPr>
        <w:t>случају  понуде</w:t>
      </w:r>
      <w:proofErr w:type="gramEnd"/>
      <w:r w:rsidRPr="00695D33">
        <w:rPr>
          <w:rFonts w:cs="Arial"/>
          <w:i/>
          <w:sz w:val="24"/>
          <w:szCs w:val="24"/>
          <w:lang w:val="sr-Cyrl-RS"/>
        </w:rPr>
        <w:t xml:space="preserve"> са подизвођачем</w:t>
      </w:r>
      <w:r w:rsidRPr="00695D33">
        <w:rPr>
          <w:rFonts w:cs="Arial"/>
          <w:i/>
          <w:sz w:val="24"/>
          <w:szCs w:val="24"/>
          <w:lang w:val="en-GB"/>
        </w:rPr>
        <w:t>]</w:t>
      </w:r>
    </w:p>
    <w:p w:rsidR="00B60C71" w:rsidRPr="00695D33" w:rsidRDefault="00B60C71" w:rsidP="00B60C71">
      <w:pPr>
        <w:pStyle w:val="KDParagraf"/>
        <w:rPr>
          <w:rFonts w:cs="Arial"/>
          <w:sz w:val="24"/>
          <w:szCs w:val="24"/>
        </w:rPr>
      </w:pPr>
    </w:p>
    <w:p w:rsidR="00B60C71" w:rsidRPr="00695D33" w:rsidRDefault="00B60C71" w:rsidP="00B60C71">
      <w:pPr>
        <w:pStyle w:val="KDParagraf"/>
        <w:rPr>
          <w:rFonts w:cs="Arial"/>
          <w:sz w:val="24"/>
          <w:szCs w:val="24"/>
        </w:rPr>
      </w:pPr>
      <w:r w:rsidRPr="00695D33">
        <w:rPr>
          <w:rFonts w:cs="Arial"/>
          <w:sz w:val="24"/>
          <w:szCs w:val="24"/>
        </w:rPr>
        <w:t>(</w:t>
      </w:r>
      <w:proofErr w:type="gramStart"/>
      <w:r w:rsidRPr="00695D33">
        <w:rPr>
          <w:rFonts w:cs="Arial"/>
          <w:sz w:val="24"/>
          <w:szCs w:val="24"/>
        </w:rPr>
        <w:t>у</w:t>
      </w:r>
      <w:proofErr w:type="gramEnd"/>
      <w:r w:rsidRPr="00695D33">
        <w:rPr>
          <w:rFonts w:cs="Arial"/>
          <w:sz w:val="24"/>
          <w:szCs w:val="24"/>
        </w:rPr>
        <w:t xml:space="preserve"> даљем тексту заједно</w:t>
      </w:r>
      <w:r>
        <w:rPr>
          <w:rFonts w:cs="Arial"/>
          <w:sz w:val="24"/>
          <w:szCs w:val="24"/>
          <w:lang w:val="sr-Cyrl-RS"/>
        </w:rPr>
        <w:t xml:space="preserve"> названи</w:t>
      </w:r>
      <w:r w:rsidRPr="00695D33">
        <w:rPr>
          <w:rFonts w:cs="Arial"/>
          <w:sz w:val="24"/>
          <w:szCs w:val="24"/>
        </w:rPr>
        <w:t>: Уговорне стране)</w:t>
      </w:r>
    </w:p>
    <w:p w:rsidR="00B60C71" w:rsidRPr="00EC5BB4" w:rsidRDefault="00B60C71" w:rsidP="00B60C71">
      <w:pPr>
        <w:pStyle w:val="KDParagraf"/>
        <w:spacing w:before="0"/>
        <w:rPr>
          <w:rFonts w:cs="Arial"/>
          <w:b/>
          <w:sz w:val="24"/>
          <w:szCs w:val="24"/>
        </w:rPr>
      </w:pPr>
    </w:p>
    <w:p w:rsidR="00B60C71" w:rsidRDefault="00B60C71" w:rsidP="00B60C71">
      <w:pPr>
        <w:pStyle w:val="KDParagraf"/>
        <w:spacing w:before="0"/>
        <w:rPr>
          <w:rFonts w:cs="Arial"/>
          <w:sz w:val="24"/>
          <w:szCs w:val="24"/>
        </w:rPr>
      </w:pPr>
    </w:p>
    <w:p w:rsidR="00B60C71" w:rsidRPr="00B90B5A" w:rsidRDefault="00B60C71" w:rsidP="00B60C71">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w:t>
      </w:r>
    </w:p>
    <w:p w:rsidR="00B60C71" w:rsidRDefault="00B60C71" w:rsidP="00B60C71">
      <w:pPr>
        <w:pStyle w:val="KDParagraf"/>
        <w:spacing w:before="0"/>
        <w:jc w:val="center"/>
        <w:rPr>
          <w:rFonts w:cs="Arial"/>
          <w:b/>
          <w:sz w:val="24"/>
          <w:szCs w:val="24"/>
        </w:rPr>
      </w:pPr>
    </w:p>
    <w:p w:rsidR="00B60C71" w:rsidRDefault="00B60C71" w:rsidP="00B60C71">
      <w:pPr>
        <w:pStyle w:val="KDParagraf"/>
        <w:spacing w:before="0"/>
        <w:jc w:val="center"/>
        <w:rPr>
          <w:rFonts w:cs="Arial"/>
          <w:b/>
          <w:sz w:val="24"/>
          <w:szCs w:val="24"/>
        </w:rPr>
      </w:pPr>
    </w:p>
    <w:p w:rsidR="00B60C71" w:rsidRDefault="00B60C71" w:rsidP="00B60C71">
      <w:pPr>
        <w:pStyle w:val="KDParagraf"/>
        <w:spacing w:before="0"/>
        <w:jc w:val="center"/>
        <w:rPr>
          <w:rFonts w:cs="Arial"/>
          <w:b/>
          <w:sz w:val="24"/>
          <w:szCs w:val="24"/>
        </w:rPr>
      </w:pPr>
    </w:p>
    <w:p w:rsidR="00B60C71" w:rsidRDefault="00B60C71" w:rsidP="00B60C71">
      <w:pPr>
        <w:pStyle w:val="KDParagraf"/>
        <w:spacing w:before="0"/>
        <w:jc w:val="center"/>
        <w:rPr>
          <w:rFonts w:cs="Arial"/>
          <w:b/>
          <w:sz w:val="24"/>
          <w:szCs w:val="24"/>
        </w:rPr>
      </w:pPr>
    </w:p>
    <w:p w:rsidR="00B60C71" w:rsidRDefault="00B60C71" w:rsidP="00235192">
      <w:pPr>
        <w:pStyle w:val="KDParagraf"/>
        <w:spacing w:before="0"/>
        <w:rPr>
          <w:rFonts w:cs="Arial"/>
          <w:b/>
          <w:sz w:val="24"/>
          <w:szCs w:val="24"/>
        </w:rPr>
      </w:pPr>
    </w:p>
    <w:p w:rsidR="00B60C71" w:rsidRDefault="00B60C71" w:rsidP="00B60C71">
      <w:pPr>
        <w:pStyle w:val="KDParagraf"/>
        <w:spacing w:before="0"/>
        <w:jc w:val="center"/>
        <w:rPr>
          <w:rFonts w:cs="Arial"/>
          <w:b/>
          <w:sz w:val="24"/>
          <w:szCs w:val="24"/>
        </w:rPr>
      </w:pPr>
    </w:p>
    <w:p w:rsidR="00B60C71" w:rsidRPr="00EE793E" w:rsidRDefault="00B60C71" w:rsidP="00B60C71">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 xml:space="preserve">О </w:t>
      </w:r>
      <w:r>
        <w:rPr>
          <w:rFonts w:cs="Arial"/>
          <w:b/>
          <w:sz w:val="24"/>
          <w:szCs w:val="24"/>
          <w:lang w:val="sr-Cyrl-RS"/>
        </w:rPr>
        <w:t>КУПОПРОДАЈИ ДОБАРА</w:t>
      </w:r>
    </w:p>
    <w:p w:rsidR="00B60C71" w:rsidRDefault="00B60C71" w:rsidP="00B60C71">
      <w:pPr>
        <w:pStyle w:val="KDParagraf"/>
        <w:spacing w:before="0"/>
        <w:jc w:val="center"/>
        <w:rPr>
          <w:rFonts w:cs="Arial"/>
          <w:sz w:val="24"/>
          <w:szCs w:val="24"/>
        </w:rPr>
      </w:pPr>
      <w:r>
        <w:rPr>
          <w:rFonts w:cs="Arial"/>
          <w:sz w:val="24"/>
          <w:szCs w:val="20"/>
          <w:lang w:val="ru-RU" w:eastAsia="ar-SA"/>
        </w:rPr>
        <w:t>«</w:t>
      </w:r>
      <w:r>
        <w:rPr>
          <w:rFonts w:cs="Arial"/>
          <w:b/>
          <w:sz w:val="24"/>
          <w:szCs w:val="20"/>
          <w:lang w:val="ru-RU" w:eastAsia="ar-SA"/>
        </w:rPr>
        <w:t>Опрема за спречавање пада са висине</w:t>
      </w:r>
      <w:r>
        <w:rPr>
          <w:rFonts w:cs="Arial"/>
          <w:sz w:val="24"/>
          <w:szCs w:val="20"/>
          <w:lang w:val="ru-RU" w:eastAsia="ar-SA"/>
        </w:rPr>
        <w:t>»</w:t>
      </w:r>
    </w:p>
    <w:p w:rsidR="00B60C71" w:rsidRDefault="00B60C71" w:rsidP="00B60C71">
      <w:pPr>
        <w:pStyle w:val="KDParagraf"/>
        <w:spacing w:before="0"/>
        <w:rPr>
          <w:rFonts w:cs="Arial"/>
          <w:b/>
          <w:sz w:val="24"/>
          <w:szCs w:val="24"/>
        </w:rPr>
      </w:pPr>
    </w:p>
    <w:p w:rsidR="00B60C71" w:rsidRPr="00F40CC6" w:rsidRDefault="00B60C71" w:rsidP="00B60C71">
      <w:pPr>
        <w:pStyle w:val="KDParagraf"/>
        <w:spacing w:before="0"/>
        <w:rPr>
          <w:rFonts w:cs="Arial"/>
          <w:b/>
          <w:sz w:val="24"/>
          <w:szCs w:val="24"/>
        </w:rPr>
      </w:pPr>
      <w:r w:rsidRPr="00F40CC6">
        <w:rPr>
          <w:rFonts w:cs="Arial"/>
          <w:b/>
          <w:sz w:val="24"/>
          <w:szCs w:val="24"/>
        </w:rPr>
        <w:t>УВОДНЕ ОДРЕДБЕ</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Pr>
          <w:rFonts w:cs="Arial"/>
          <w:sz w:val="24"/>
          <w:szCs w:val="24"/>
          <w:lang w:val="sr-Cyrl-RS"/>
        </w:rPr>
        <w:t>Уговорне стране сагласно констатују</w:t>
      </w:r>
      <w:r w:rsidRPr="00EE793E">
        <w:rPr>
          <w:rFonts w:cs="Arial"/>
          <w:sz w:val="24"/>
          <w:szCs w:val="24"/>
        </w:rPr>
        <w:t xml:space="preserve">:  </w:t>
      </w:r>
    </w:p>
    <w:p w:rsidR="00B60C71" w:rsidRPr="00456C1B" w:rsidRDefault="00B60C71" w:rsidP="00B60C71">
      <w:pPr>
        <w:pStyle w:val="ListParagraph"/>
        <w:numPr>
          <w:ilvl w:val="0"/>
          <w:numId w:val="20"/>
        </w:numPr>
        <w:spacing w:before="0" w:after="0" w:line="240" w:lineRule="auto"/>
        <w:ind w:left="709"/>
        <w:rPr>
          <w:rFonts w:ascii="Arial" w:hAnsi="Arial" w:cs="Arial"/>
          <w:sz w:val="24"/>
          <w:szCs w:val="24"/>
          <w:lang w:val="ru-RU"/>
        </w:rPr>
      </w:pPr>
      <w:proofErr w:type="gramStart"/>
      <w:r w:rsidRPr="00456C1B">
        <w:rPr>
          <w:rFonts w:ascii="Arial" w:hAnsi="Arial" w:cs="Arial"/>
          <w:sz w:val="24"/>
          <w:szCs w:val="24"/>
        </w:rPr>
        <w:t>да</w:t>
      </w:r>
      <w:proofErr w:type="gramEnd"/>
      <w:r w:rsidRPr="00456C1B">
        <w:rPr>
          <w:rFonts w:ascii="Arial" w:hAnsi="Arial" w:cs="Arial"/>
          <w:sz w:val="24"/>
          <w:szCs w:val="24"/>
        </w:rPr>
        <w:t xml:space="preserve"> је </w:t>
      </w:r>
      <w:r w:rsidRPr="00456C1B">
        <w:rPr>
          <w:rFonts w:ascii="Arial" w:hAnsi="Arial" w:cs="Arial"/>
          <w:sz w:val="24"/>
          <w:szCs w:val="24"/>
          <w:lang w:val="sr-Cyrl-RS"/>
        </w:rPr>
        <w:t>Н</w:t>
      </w:r>
      <w:r w:rsidRPr="00456C1B">
        <w:rPr>
          <w:rFonts w:ascii="Arial" w:hAnsi="Arial" w:cs="Arial"/>
          <w:sz w:val="24"/>
          <w:szCs w:val="24"/>
        </w:rPr>
        <w:t>аручилац (у даљем тексту</w:t>
      </w:r>
      <w:r w:rsidRPr="00456C1B">
        <w:rPr>
          <w:rFonts w:ascii="Arial" w:hAnsi="Arial" w:cs="Arial"/>
          <w:sz w:val="24"/>
          <w:szCs w:val="24"/>
          <w:lang w:val="sr-Cyrl-RS"/>
        </w:rPr>
        <w:t>:</w:t>
      </w:r>
      <w:r w:rsidRPr="00456C1B">
        <w:rPr>
          <w:rFonts w:ascii="Arial" w:hAnsi="Arial" w:cs="Arial"/>
          <w:sz w:val="24"/>
          <w:szCs w:val="24"/>
        </w:rPr>
        <w:t xml:space="preserve">  К</w:t>
      </w:r>
      <w:r w:rsidRPr="00456C1B">
        <w:rPr>
          <w:rFonts w:ascii="Arial" w:hAnsi="Arial" w:cs="Arial"/>
          <w:sz w:val="24"/>
          <w:szCs w:val="24"/>
          <w:lang w:val="sr-Cyrl-RS"/>
        </w:rPr>
        <w:t>упац</w:t>
      </w:r>
      <w:r w:rsidRPr="00456C1B">
        <w:rPr>
          <w:rFonts w:ascii="Arial" w:hAnsi="Arial" w:cs="Arial"/>
          <w:sz w:val="24"/>
          <w:szCs w:val="24"/>
        </w:rPr>
        <w:t xml:space="preserve">) </w:t>
      </w:r>
      <w:r w:rsidRPr="00456C1B">
        <w:rPr>
          <w:rFonts w:ascii="Arial" w:hAnsi="Arial" w:cs="Arial"/>
          <w:sz w:val="24"/>
          <w:szCs w:val="24"/>
          <w:lang w:val="sr-Cyrl-RS"/>
        </w:rPr>
        <w:t xml:space="preserve"> </w:t>
      </w:r>
      <w:r w:rsidRPr="00456C1B">
        <w:rPr>
          <w:rFonts w:ascii="Arial" w:hAnsi="Arial" w:cs="Arial"/>
          <w:sz w:val="24"/>
          <w:szCs w:val="24"/>
        </w:rPr>
        <w:t xml:space="preserve">спровео </w:t>
      </w:r>
      <w:r w:rsidRPr="00456C1B">
        <w:rPr>
          <w:rFonts w:ascii="Arial" w:hAnsi="Arial" w:cs="Arial"/>
          <w:sz w:val="24"/>
          <w:szCs w:val="24"/>
          <w:lang w:val="sr-Cyrl-RS"/>
        </w:rPr>
        <w:t xml:space="preserve">отворени </w:t>
      </w:r>
      <w:r w:rsidRPr="00456C1B">
        <w:rPr>
          <w:rFonts w:ascii="Arial" w:hAnsi="Arial" w:cs="Arial"/>
          <w:sz w:val="24"/>
          <w:szCs w:val="24"/>
        </w:rPr>
        <w:t xml:space="preserve">поступак јавне набавке, сагласно члану </w:t>
      </w:r>
      <w:r w:rsidRPr="00456C1B">
        <w:rPr>
          <w:rFonts w:ascii="Arial" w:hAnsi="Arial" w:cs="Arial"/>
          <w:sz w:val="24"/>
          <w:szCs w:val="24"/>
          <w:lang w:val="sr-Cyrl-RS"/>
        </w:rPr>
        <w:t xml:space="preserve">32. </w:t>
      </w:r>
      <w:r w:rsidRPr="00456C1B">
        <w:rPr>
          <w:rFonts w:ascii="Arial" w:hAnsi="Arial" w:cs="Arial"/>
          <w:sz w:val="24"/>
          <w:szCs w:val="24"/>
        </w:rPr>
        <w:t xml:space="preserve">Закона о јавним набавкама  („Службени гласник РС“ број 124/2012, 14/2015 </w:t>
      </w:r>
      <w:r w:rsidRPr="00456C1B">
        <w:rPr>
          <w:rFonts w:ascii="Arial" w:hAnsi="Arial" w:cs="Arial"/>
          <w:sz w:val="24"/>
          <w:szCs w:val="24"/>
          <w:lang w:val="sr-Cyrl-RS"/>
        </w:rPr>
        <w:t xml:space="preserve">и </w:t>
      </w:r>
      <w:r w:rsidRPr="00456C1B">
        <w:rPr>
          <w:rFonts w:ascii="Arial" w:hAnsi="Arial" w:cs="Arial"/>
          <w:sz w:val="24"/>
          <w:szCs w:val="24"/>
        </w:rPr>
        <w:t xml:space="preserve">68/2015), (у даљем тексту: Закон) за јавну набавку </w:t>
      </w:r>
      <w:r w:rsidRPr="00456C1B">
        <w:rPr>
          <w:rFonts w:ascii="Arial" w:hAnsi="Arial" w:cs="Arial"/>
          <w:sz w:val="24"/>
          <w:szCs w:val="24"/>
          <w:lang w:val="sr-Cyrl-RS"/>
        </w:rPr>
        <w:t>добара „</w:t>
      </w:r>
      <w:r>
        <w:rPr>
          <w:rFonts w:ascii="Arial" w:hAnsi="Arial" w:cs="Arial"/>
          <w:sz w:val="24"/>
          <w:szCs w:val="20"/>
          <w:lang w:val="ru-RU" w:eastAsia="ar-SA"/>
        </w:rPr>
        <w:t>Лична заштитна опрема</w:t>
      </w:r>
      <w:r w:rsidRPr="00456C1B">
        <w:rPr>
          <w:rFonts w:ascii="Arial" w:hAnsi="Arial" w:cs="Arial"/>
          <w:sz w:val="24"/>
          <w:szCs w:val="20"/>
          <w:lang w:val="ru-RU" w:eastAsia="ar-SA"/>
        </w:rPr>
        <w:t>“,</w:t>
      </w:r>
      <w:r>
        <w:rPr>
          <w:rFonts w:ascii="Arial" w:hAnsi="Arial" w:cs="Arial"/>
          <w:sz w:val="24"/>
          <w:szCs w:val="20"/>
          <w:lang w:val="ru-RU" w:eastAsia="ar-SA"/>
        </w:rPr>
        <w:t xml:space="preserve"> Партија 2 – Опрема за спречавање пада са висине,  jавна набавка број </w:t>
      </w:r>
      <w:r w:rsidRPr="005916E7">
        <w:rPr>
          <w:rFonts w:ascii="Arial" w:hAnsi="Arial" w:cs="Arial"/>
          <w:sz w:val="24"/>
          <w:szCs w:val="20"/>
          <w:lang w:val="sr-Cyrl-CS" w:eastAsia="ar-SA"/>
        </w:rPr>
        <w:t>ЈНО/1000/0613/2017</w:t>
      </w:r>
      <w:r>
        <w:rPr>
          <w:rFonts w:ascii="Arial" w:hAnsi="Arial" w:cs="Arial"/>
          <w:sz w:val="24"/>
          <w:szCs w:val="20"/>
          <w:lang w:val="ru-RU" w:eastAsia="ar-SA"/>
        </w:rPr>
        <w:t>;</w:t>
      </w:r>
    </w:p>
    <w:p w:rsidR="00B60C71" w:rsidRPr="00187CAE" w:rsidRDefault="00B60C71" w:rsidP="00B60C71">
      <w:pPr>
        <w:pStyle w:val="KDParagraf"/>
        <w:numPr>
          <w:ilvl w:val="0"/>
          <w:numId w:val="20"/>
        </w:numPr>
        <w:spacing w:before="0"/>
        <w:rPr>
          <w:rFonts w:cs="Arial"/>
          <w:sz w:val="24"/>
          <w:szCs w:val="24"/>
        </w:rPr>
      </w:pPr>
      <w:r>
        <w:rPr>
          <w:rFonts w:cs="Arial"/>
          <w:sz w:val="24"/>
          <w:szCs w:val="24"/>
          <w:lang w:val="sr-Cyrl-RS"/>
        </w:rPr>
        <w:t xml:space="preserve">  </w:t>
      </w:r>
      <w:r w:rsidRPr="00695D33">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695D33">
        <w:rPr>
          <w:rFonts w:cs="Arial"/>
          <w:sz w:val="24"/>
          <w:szCs w:val="24"/>
          <w:lang w:val="sr-Cyrl-RS"/>
        </w:rPr>
        <w:t>упца</w:t>
      </w:r>
      <w:r w:rsidRPr="00695D33">
        <w:rPr>
          <w:rFonts w:cs="Arial"/>
          <w:sz w:val="24"/>
          <w:szCs w:val="24"/>
        </w:rPr>
        <w:t>;</w:t>
      </w:r>
    </w:p>
    <w:p w:rsidR="00B60C71" w:rsidRPr="00187CAE" w:rsidRDefault="00B60C71" w:rsidP="00B60C71">
      <w:pPr>
        <w:pStyle w:val="ListParagraph"/>
        <w:numPr>
          <w:ilvl w:val="0"/>
          <w:numId w:val="20"/>
        </w:numPr>
        <w:rPr>
          <w:rFonts w:cs="Arial"/>
          <w:sz w:val="24"/>
          <w:szCs w:val="24"/>
          <w:lang w:val="sr-Cyrl-CS"/>
        </w:rPr>
      </w:pPr>
      <w:proofErr w:type="gramStart"/>
      <w:r w:rsidRPr="00F40CC6">
        <w:rPr>
          <w:rFonts w:ascii="Arial" w:hAnsi="Arial" w:cs="Arial"/>
          <w:sz w:val="24"/>
          <w:szCs w:val="24"/>
        </w:rPr>
        <w:t>да</w:t>
      </w:r>
      <w:proofErr w:type="gramEnd"/>
      <w:r w:rsidRPr="00F40CC6">
        <w:rPr>
          <w:rFonts w:ascii="Arial" w:hAnsi="Arial" w:cs="Arial"/>
          <w:sz w:val="24"/>
          <w:szCs w:val="24"/>
        </w:rPr>
        <w:t xml:space="preserve"> Понуда Понуђача (у даљем тексту: </w:t>
      </w:r>
      <w:r w:rsidRPr="00F40CC6">
        <w:rPr>
          <w:rFonts w:ascii="Arial" w:hAnsi="Arial" w:cs="Arial"/>
          <w:sz w:val="24"/>
          <w:szCs w:val="24"/>
          <w:lang w:val="sr-Cyrl-RS"/>
        </w:rPr>
        <w:t>Продавац</w:t>
      </w:r>
      <w:r w:rsidRPr="00F40CC6">
        <w:rPr>
          <w:rFonts w:ascii="Arial" w:hAnsi="Arial" w:cs="Arial"/>
          <w:sz w:val="24"/>
          <w:szCs w:val="24"/>
        </w:rPr>
        <w:t xml:space="preserve">) у </w:t>
      </w:r>
      <w:r w:rsidRPr="00F40CC6">
        <w:rPr>
          <w:rFonts w:ascii="Arial" w:hAnsi="Arial" w:cs="Arial"/>
          <w:sz w:val="24"/>
          <w:szCs w:val="24"/>
          <w:lang w:val="sr-Cyrl-RS"/>
        </w:rPr>
        <w:t>отвореном</w:t>
      </w:r>
      <w:r w:rsidRPr="00F40CC6">
        <w:rPr>
          <w:rFonts w:ascii="Arial" w:hAnsi="Arial" w:cs="Arial"/>
          <w:sz w:val="24"/>
          <w:szCs w:val="24"/>
        </w:rPr>
        <w:t xml:space="preserve"> поступку за </w:t>
      </w:r>
      <w:r>
        <w:rPr>
          <w:rFonts w:ascii="Arial" w:hAnsi="Arial" w:cs="Arial"/>
          <w:sz w:val="24"/>
          <w:szCs w:val="24"/>
          <w:lang w:val="sr-Latn-RS"/>
        </w:rPr>
        <w:t>jaвну набавку</w:t>
      </w:r>
      <w:r w:rsidRPr="00F40CC6">
        <w:rPr>
          <w:rFonts w:ascii="Arial" w:hAnsi="Arial" w:cs="Arial"/>
          <w:sz w:val="24"/>
          <w:szCs w:val="24"/>
        </w:rPr>
        <w:t xml:space="preserve"> број </w:t>
      </w:r>
      <w:r w:rsidRPr="00F40CC6">
        <w:rPr>
          <w:rFonts w:ascii="Arial" w:hAnsi="Arial" w:cs="Arial"/>
          <w:sz w:val="24"/>
          <w:szCs w:val="24"/>
          <w:lang w:val="sr-Cyrl-RS"/>
        </w:rPr>
        <w:t xml:space="preserve"> </w:t>
      </w:r>
      <w:r w:rsidRPr="005916E7">
        <w:rPr>
          <w:rFonts w:ascii="Arial" w:hAnsi="Arial" w:cs="Arial"/>
          <w:sz w:val="24"/>
          <w:szCs w:val="24"/>
          <w:lang w:val="sr-Cyrl-CS"/>
        </w:rPr>
        <w:t>ЈНО/1000/0613/2017</w:t>
      </w:r>
      <w:r w:rsidRPr="00F40CC6">
        <w:rPr>
          <w:rFonts w:ascii="Arial" w:hAnsi="Arial" w:cs="Arial"/>
          <w:sz w:val="24"/>
          <w:szCs w:val="24"/>
          <w:lang w:val="sr-Cyrl-RS"/>
        </w:rPr>
        <w:t>,</w:t>
      </w:r>
      <w:r>
        <w:rPr>
          <w:rFonts w:ascii="Arial" w:hAnsi="Arial" w:cs="Arial"/>
          <w:sz w:val="24"/>
          <w:szCs w:val="24"/>
          <w:lang w:val="sr-Cyrl-RS"/>
        </w:rPr>
        <w:t xml:space="preserve"> Партија 2,</w:t>
      </w:r>
      <w:r w:rsidRPr="00F40CC6">
        <w:rPr>
          <w:rFonts w:ascii="Arial" w:hAnsi="Arial" w:cs="Arial"/>
          <w:sz w:val="24"/>
          <w:szCs w:val="24"/>
        </w:rPr>
        <w:t xml:space="preserve"> која је заведена код К</w:t>
      </w:r>
      <w:r w:rsidRPr="00F40CC6">
        <w:rPr>
          <w:rFonts w:ascii="Arial" w:hAnsi="Arial" w:cs="Arial"/>
          <w:sz w:val="24"/>
          <w:szCs w:val="24"/>
          <w:lang w:val="sr-Cyrl-RS"/>
        </w:rPr>
        <w:t xml:space="preserve">упца </w:t>
      </w:r>
      <w:r w:rsidRPr="00F40CC6">
        <w:rPr>
          <w:rFonts w:ascii="Arial" w:hAnsi="Arial" w:cs="Arial"/>
          <w:sz w:val="24"/>
          <w:szCs w:val="24"/>
        </w:rPr>
        <w:t>под бројем ______ од _____.201</w:t>
      </w:r>
      <w:r w:rsidRPr="00F40CC6">
        <w:rPr>
          <w:rFonts w:ascii="Arial" w:hAnsi="Arial" w:cs="Arial"/>
          <w:sz w:val="24"/>
          <w:szCs w:val="24"/>
          <w:lang w:val="sr-Cyrl-RS"/>
        </w:rPr>
        <w:t>8</w:t>
      </w:r>
      <w:r w:rsidRPr="00F40CC6">
        <w:rPr>
          <w:rFonts w:ascii="Arial" w:hAnsi="Arial" w:cs="Arial"/>
          <w:sz w:val="24"/>
          <w:szCs w:val="24"/>
        </w:rPr>
        <w:t xml:space="preserve">. године у потпуности одговара захтеву </w:t>
      </w:r>
      <w:r w:rsidRPr="00F40CC6">
        <w:rPr>
          <w:rFonts w:ascii="Arial" w:hAnsi="Arial" w:cs="Arial"/>
          <w:sz w:val="24"/>
          <w:szCs w:val="24"/>
          <w:lang w:val="sr-Cyrl-RS"/>
        </w:rPr>
        <w:t>Купца</w:t>
      </w:r>
      <w:r w:rsidRPr="00F40CC6">
        <w:rPr>
          <w:rFonts w:ascii="Arial" w:hAnsi="Arial" w:cs="Arial"/>
          <w:sz w:val="24"/>
          <w:szCs w:val="24"/>
        </w:rPr>
        <w:t xml:space="preserve"> из позива за подношење понуда и Конкурсн</w:t>
      </w:r>
      <w:r w:rsidRPr="00F40CC6">
        <w:rPr>
          <w:rFonts w:ascii="Arial" w:hAnsi="Arial" w:cs="Arial"/>
          <w:sz w:val="24"/>
          <w:szCs w:val="24"/>
          <w:lang w:val="sr-Cyrl-RS"/>
        </w:rPr>
        <w:t>е</w:t>
      </w:r>
      <w:r w:rsidRPr="00F40CC6">
        <w:rPr>
          <w:rFonts w:ascii="Arial" w:hAnsi="Arial" w:cs="Arial"/>
          <w:sz w:val="24"/>
          <w:szCs w:val="24"/>
        </w:rPr>
        <w:t xml:space="preserve"> документациј</w:t>
      </w:r>
      <w:r w:rsidRPr="00F40CC6">
        <w:rPr>
          <w:rFonts w:ascii="Arial" w:hAnsi="Arial" w:cs="Arial"/>
          <w:sz w:val="24"/>
          <w:szCs w:val="24"/>
          <w:lang w:val="sr-Cyrl-RS"/>
        </w:rPr>
        <w:t>е</w:t>
      </w:r>
      <w:r w:rsidRPr="00F40CC6">
        <w:rPr>
          <w:rFonts w:ascii="Arial" w:hAnsi="Arial" w:cs="Arial"/>
          <w:sz w:val="24"/>
          <w:szCs w:val="24"/>
        </w:rPr>
        <w:t xml:space="preserve">;  </w:t>
      </w:r>
    </w:p>
    <w:p w:rsidR="00B60C71" w:rsidRPr="00456C1B" w:rsidRDefault="00B60C71" w:rsidP="00B60C71">
      <w:pPr>
        <w:pStyle w:val="ListParagraph"/>
        <w:numPr>
          <w:ilvl w:val="0"/>
          <w:numId w:val="20"/>
        </w:numPr>
        <w:spacing w:before="0"/>
        <w:rPr>
          <w:rFonts w:cs="Arial"/>
          <w:b/>
          <w:sz w:val="24"/>
          <w:szCs w:val="24"/>
        </w:rPr>
      </w:pPr>
      <w:proofErr w:type="gramStart"/>
      <w:r w:rsidRPr="00456C1B">
        <w:rPr>
          <w:rFonts w:ascii="Arial" w:hAnsi="Arial" w:cs="Arial"/>
          <w:sz w:val="24"/>
          <w:szCs w:val="24"/>
        </w:rPr>
        <w:t>да</w:t>
      </w:r>
      <w:proofErr w:type="gramEnd"/>
      <w:r w:rsidRPr="00456C1B">
        <w:rPr>
          <w:rFonts w:ascii="Arial" w:hAnsi="Arial" w:cs="Arial"/>
          <w:sz w:val="24"/>
          <w:szCs w:val="24"/>
        </w:rPr>
        <w:t xml:space="preserve"> је </w:t>
      </w:r>
      <w:r w:rsidRPr="00456C1B">
        <w:rPr>
          <w:rFonts w:ascii="Arial" w:hAnsi="Arial" w:cs="Arial"/>
          <w:sz w:val="24"/>
          <w:szCs w:val="24"/>
          <w:lang w:val="sr-Cyrl-RS"/>
        </w:rPr>
        <w:t>Купац</w:t>
      </w:r>
      <w:r w:rsidRPr="00456C1B">
        <w:rPr>
          <w:rFonts w:ascii="Arial" w:hAnsi="Arial" w:cs="Arial"/>
          <w:sz w:val="24"/>
          <w:szCs w:val="24"/>
        </w:rPr>
        <w:t xml:space="preserve">, на основу Понуде </w:t>
      </w:r>
      <w:r w:rsidRPr="00456C1B">
        <w:rPr>
          <w:rFonts w:ascii="Arial" w:hAnsi="Arial" w:cs="Arial"/>
          <w:sz w:val="24"/>
          <w:szCs w:val="24"/>
          <w:lang w:val="sr-Cyrl-RS"/>
        </w:rPr>
        <w:t>Продавца</w:t>
      </w:r>
      <w:r w:rsidRPr="00456C1B">
        <w:rPr>
          <w:rFonts w:ascii="Arial" w:hAnsi="Arial" w:cs="Arial"/>
          <w:sz w:val="24"/>
          <w:szCs w:val="24"/>
        </w:rPr>
        <w:t xml:space="preserve">  и Одлуке о додели Уговора број _____ од_____2018. </w:t>
      </w:r>
      <w:proofErr w:type="gramStart"/>
      <w:r w:rsidRPr="00456C1B">
        <w:rPr>
          <w:rFonts w:ascii="Arial" w:hAnsi="Arial" w:cs="Arial"/>
          <w:sz w:val="24"/>
          <w:szCs w:val="24"/>
        </w:rPr>
        <w:t>изабрао</w:t>
      </w:r>
      <w:proofErr w:type="gramEnd"/>
      <w:r w:rsidRPr="00456C1B">
        <w:rPr>
          <w:rFonts w:ascii="Arial" w:hAnsi="Arial" w:cs="Arial"/>
          <w:sz w:val="24"/>
          <w:szCs w:val="24"/>
        </w:rPr>
        <w:t xml:space="preserve"> Пр</w:t>
      </w:r>
      <w:r w:rsidRPr="00456C1B">
        <w:rPr>
          <w:rFonts w:ascii="Arial" w:hAnsi="Arial" w:cs="Arial"/>
          <w:sz w:val="24"/>
          <w:szCs w:val="24"/>
          <w:lang w:val="sr-Cyrl-RS"/>
        </w:rPr>
        <w:t xml:space="preserve">одавца </w:t>
      </w:r>
      <w:r w:rsidRPr="00456C1B">
        <w:rPr>
          <w:rFonts w:ascii="Arial" w:hAnsi="Arial" w:cs="Arial"/>
          <w:sz w:val="24"/>
          <w:szCs w:val="24"/>
        </w:rPr>
        <w:t xml:space="preserve">за реализацију </w:t>
      </w:r>
      <w:r w:rsidRPr="00456C1B">
        <w:rPr>
          <w:rFonts w:ascii="Arial" w:hAnsi="Arial" w:cs="Arial"/>
          <w:sz w:val="24"/>
          <w:szCs w:val="24"/>
          <w:lang w:val="sr-Cyrl-RS"/>
        </w:rPr>
        <w:t>испоруке добара</w:t>
      </w:r>
      <w:r w:rsidRPr="00456C1B">
        <w:rPr>
          <w:rFonts w:ascii="Arial" w:hAnsi="Arial" w:cs="Arial"/>
          <w:sz w:val="24"/>
          <w:szCs w:val="24"/>
        </w:rPr>
        <w:t>, јавна набавка број</w:t>
      </w:r>
      <w:r w:rsidRPr="00456C1B">
        <w:rPr>
          <w:rFonts w:ascii="Arial" w:hAnsi="Arial" w:cs="Arial"/>
          <w:sz w:val="24"/>
          <w:szCs w:val="24"/>
          <w:lang w:val="sr-Cyrl-RS"/>
        </w:rPr>
        <w:t xml:space="preserve">  </w:t>
      </w:r>
      <w:r w:rsidRPr="005916E7">
        <w:rPr>
          <w:rFonts w:ascii="Arial" w:hAnsi="Arial" w:cs="Arial"/>
          <w:sz w:val="24"/>
          <w:szCs w:val="24"/>
          <w:lang w:val="sr-Cyrl-CS"/>
        </w:rPr>
        <w:t>ЈНО/1000/0613/2017</w:t>
      </w:r>
      <w:r>
        <w:rPr>
          <w:rFonts w:ascii="Arial" w:hAnsi="Arial" w:cs="Arial"/>
          <w:sz w:val="24"/>
          <w:szCs w:val="24"/>
          <w:lang w:val="sr-Cyrl-CS"/>
        </w:rPr>
        <w:t>, Партија 2.</w:t>
      </w:r>
    </w:p>
    <w:p w:rsidR="00B60C71" w:rsidRPr="00C64A78" w:rsidRDefault="00B60C71" w:rsidP="00B60C71">
      <w:pPr>
        <w:pStyle w:val="KDParagraf"/>
        <w:spacing w:before="0"/>
        <w:rPr>
          <w:rFonts w:cs="Arial"/>
          <w:b/>
          <w:sz w:val="24"/>
          <w:szCs w:val="24"/>
        </w:rPr>
      </w:pPr>
      <w:r w:rsidRPr="00C64A78">
        <w:rPr>
          <w:rFonts w:cs="Arial"/>
          <w:b/>
          <w:sz w:val="24"/>
          <w:szCs w:val="24"/>
        </w:rPr>
        <w:t>ПРЕДМЕТ УГОВОРА</w:t>
      </w:r>
    </w:p>
    <w:p w:rsidR="00B60C71" w:rsidRDefault="00B60C71" w:rsidP="00B60C71">
      <w:pPr>
        <w:pStyle w:val="KDParagraf"/>
        <w:spacing w:before="0"/>
        <w:rPr>
          <w:rFonts w:cs="Arial"/>
          <w:b/>
          <w:sz w:val="24"/>
          <w:szCs w:val="24"/>
        </w:rPr>
      </w:pPr>
    </w:p>
    <w:p w:rsidR="00B60C71" w:rsidRPr="00EE793E" w:rsidRDefault="00B60C71" w:rsidP="00B60C71">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B60C71" w:rsidRPr="00F40CC6" w:rsidRDefault="00B60C71" w:rsidP="00B60C71">
      <w:pPr>
        <w:rPr>
          <w:rFonts w:eastAsia="TimesNewRomanPSMT"/>
          <w:bCs/>
          <w:strike/>
          <w:sz w:val="24"/>
          <w:szCs w:val="24"/>
          <w:lang w:val="sr-Latn-CS"/>
        </w:rPr>
      </w:pPr>
      <w:r>
        <w:rPr>
          <w:rFonts w:cs="Arial"/>
          <w:sz w:val="24"/>
          <w:szCs w:val="24"/>
          <w:lang w:val="sr-Cyrl-CS" w:eastAsia="sr-Latn-CS"/>
        </w:rPr>
        <w:t xml:space="preserve">Предмет овог </w:t>
      </w:r>
      <w:r w:rsidRPr="00F57878">
        <w:rPr>
          <w:rFonts w:cs="Arial"/>
          <w:sz w:val="24"/>
          <w:szCs w:val="24"/>
          <w:lang w:val="sr-Cyrl-CS" w:eastAsia="sr-Latn-CS"/>
        </w:rPr>
        <w:t xml:space="preserve">Уговора </w:t>
      </w:r>
      <w:r>
        <w:rPr>
          <w:rFonts w:cs="Arial"/>
          <w:sz w:val="24"/>
          <w:szCs w:val="24"/>
          <w:lang w:eastAsia="sr-Latn-CS"/>
        </w:rPr>
        <w:t xml:space="preserve">o </w:t>
      </w:r>
      <w:r>
        <w:rPr>
          <w:rFonts w:cs="Arial"/>
          <w:sz w:val="24"/>
          <w:szCs w:val="24"/>
          <w:lang w:val="sr-Cyrl-CS"/>
        </w:rPr>
        <w:t xml:space="preserve">купопродаjи (у </w:t>
      </w:r>
      <w:r w:rsidRPr="00F57878">
        <w:rPr>
          <w:rFonts w:cs="Arial"/>
          <w:sz w:val="24"/>
          <w:szCs w:val="24"/>
          <w:lang w:val="sr-Cyrl-CS"/>
        </w:rPr>
        <w:t>даље</w:t>
      </w:r>
      <w:r>
        <w:rPr>
          <w:rFonts w:cs="Arial"/>
          <w:sz w:val="24"/>
          <w:szCs w:val="24"/>
          <w:lang w:val="sr-Cyrl-CS"/>
        </w:rPr>
        <w:t>м тексту</w:t>
      </w:r>
      <w:r w:rsidRPr="00F57878">
        <w:rPr>
          <w:rFonts w:cs="Arial"/>
          <w:sz w:val="24"/>
          <w:szCs w:val="24"/>
          <w:lang w:val="sr-Cyrl-CS"/>
        </w:rPr>
        <w:t>: Уговор)</w:t>
      </w:r>
      <w:r>
        <w:rPr>
          <w:rFonts w:cs="Arial"/>
          <w:sz w:val="24"/>
          <w:szCs w:val="24"/>
          <w:lang w:val="sr-Cyrl-CS"/>
        </w:rPr>
        <w:t xml:space="preserve"> је купопродаја добара </w:t>
      </w:r>
      <w:r w:rsidRPr="00F57878">
        <w:rPr>
          <w:sz w:val="24"/>
          <w:szCs w:val="24"/>
          <w:lang w:val="sr-Cyrl-RS"/>
        </w:rPr>
        <w:t>„</w:t>
      </w:r>
      <w:r w:rsidR="00504F2C" w:rsidRPr="00504F2C">
        <w:rPr>
          <w:rFonts w:cs="Arial"/>
          <w:sz w:val="24"/>
          <w:szCs w:val="20"/>
          <w:lang w:val="ru-RU" w:eastAsia="ar-SA"/>
        </w:rPr>
        <w:t>Опрема за спречавање пада са висине</w:t>
      </w:r>
      <w:r w:rsidRPr="00F57878">
        <w:rPr>
          <w:rFonts w:cs="Arial"/>
          <w:sz w:val="24"/>
          <w:szCs w:val="24"/>
          <w:lang w:val="sr-Cyrl-RS"/>
        </w:rPr>
        <w:t>“</w:t>
      </w:r>
      <w:r>
        <w:rPr>
          <w:rFonts w:cs="Arial"/>
          <w:sz w:val="24"/>
          <w:szCs w:val="24"/>
          <w:lang w:val="sr-Cyrl-RS"/>
        </w:rPr>
        <w:t>, (у даљем тексту: Добра)</w:t>
      </w:r>
      <w:r w:rsidRPr="00F57878">
        <w:rPr>
          <w:rFonts w:cs="Arial"/>
          <w:sz w:val="24"/>
          <w:szCs w:val="24"/>
          <w:lang w:val="sr-Cyrl-RS"/>
        </w:rPr>
        <w:t xml:space="preserve"> </w:t>
      </w:r>
      <w:r w:rsidRPr="00F57878">
        <w:rPr>
          <w:rFonts w:cs="Arial"/>
          <w:sz w:val="24"/>
          <w:szCs w:val="24"/>
        </w:rPr>
        <w:t>у свему према Конкурсној документацији за јавну набавку</w:t>
      </w:r>
      <w:r>
        <w:rPr>
          <w:rFonts w:cs="Arial"/>
          <w:sz w:val="24"/>
          <w:szCs w:val="24"/>
          <w:lang w:val="sr-Cyrl-RS"/>
        </w:rPr>
        <w:t xml:space="preserve"> број </w:t>
      </w:r>
      <w:r w:rsidRPr="005916E7">
        <w:rPr>
          <w:rFonts w:cs="Arial"/>
          <w:sz w:val="24"/>
          <w:szCs w:val="24"/>
          <w:lang w:val="sr-Cyrl-CS"/>
        </w:rPr>
        <w:t>ЈНО/1000/0613/2017</w:t>
      </w:r>
      <w:r>
        <w:rPr>
          <w:rFonts w:cs="Arial"/>
          <w:sz w:val="24"/>
          <w:szCs w:val="24"/>
          <w:lang w:val="sr-Cyrl-RS"/>
        </w:rPr>
        <w:t xml:space="preserve">, Партија </w:t>
      </w:r>
      <w:r w:rsidR="00504F2C">
        <w:rPr>
          <w:rFonts w:cs="Arial"/>
          <w:sz w:val="24"/>
          <w:szCs w:val="24"/>
          <w:lang w:val="sr-Cyrl-RS"/>
        </w:rPr>
        <w:t>2</w:t>
      </w:r>
      <w:r>
        <w:rPr>
          <w:rFonts w:cs="Arial"/>
          <w:sz w:val="24"/>
          <w:szCs w:val="24"/>
          <w:lang w:val="sr-Cyrl-RS"/>
        </w:rPr>
        <w:t xml:space="preserve">, </w:t>
      </w:r>
      <w:r w:rsidRPr="00F57878">
        <w:rPr>
          <w:rFonts w:cs="Arial"/>
          <w:sz w:val="24"/>
          <w:szCs w:val="24"/>
        </w:rPr>
        <w:t xml:space="preserve">Понуди Продавца број </w:t>
      </w:r>
      <w:r w:rsidRPr="00F57878">
        <w:rPr>
          <w:rFonts w:cs="Arial"/>
          <w:sz w:val="24"/>
          <w:szCs w:val="24"/>
          <w:lang w:val="sr-Cyrl-RS"/>
        </w:rPr>
        <w:t>_______</w:t>
      </w:r>
      <w:r w:rsidRPr="00F57878">
        <w:rPr>
          <w:rFonts w:cs="Arial"/>
          <w:sz w:val="24"/>
          <w:szCs w:val="24"/>
        </w:rPr>
        <w:t>од</w:t>
      </w:r>
      <w:r w:rsidRPr="00F57878">
        <w:rPr>
          <w:rFonts w:cs="Arial"/>
          <w:sz w:val="24"/>
          <w:szCs w:val="24"/>
          <w:lang w:val="sr-Cyrl-RS"/>
        </w:rPr>
        <w:t xml:space="preserve"> ___________</w:t>
      </w:r>
      <w:r w:rsidRPr="00F57878">
        <w:rPr>
          <w:rFonts w:cs="Arial"/>
          <w:sz w:val="24"/>
          <w:szCs w:val="24"/>
        </w:rPr>
        <w:t xml:space="preserve">. </w:t>
      </w:r>
      <w:proofErr w:type="gramStart"/>
      <w:r w:rsidRPr="00F57878">
        <w:rPr>
          <w:rFonts w:cs="Arial"/>
          <w:sz w:val="24"/>
          <w:szCs w:val="24"/>
        </w:rPr>
        <w:t>године</w:t>
      </w:r>
      <w:proofErr w:type="gramEnd"/>
      <w:r w:rsidRPr="00F57878">
        <w:rPr>
          <w:rFonts w:cs="Arial"/>
          <w:sz w:val="24"/>
          <w:szCs w:val="24"/>
        </w:rPr>
        <w:t xml:space="preserve">, </w:t>
      </w:r>
      <w:r w:rsidRPr="00F57878">
        <w:rPr>
          <w:bCs/>
          <w:sz w:val="24"/>
          <w:szCs w:val="24"/>
          <w:lang w:val="sr-Cyrl-CS"/>
        </w:rPr>
        <w:t>Техничкој</w:t>
      </w:r>
      <w:r w:rsidRPr="00F57878">
        <w:rPr>
          <w:rFonts w:cs="Arial"/>
          <w:bCs/>
          <w:sz w:val="24"/>
          <w:szCs w:val="24"/>
          <w:lang w:val="sr-Cyrl-CS"/>
        </w:rPr>
        <w:t xml:space="preserve"> спецификацији и </w:t>
      </w:r>
      <w:r w:rsidRPr="00F57878">
        <w:rPr>
          <w:rFonts w:cs="Arial"/>
          <w:sz w:val="24"/>
          <w:szCs w:val="24"/>
          <w:lang w:val="sr-Cyrl-RS"/>
        </w:rPr>
        <w:t xml:space="preserve">Структури цене, </w:t>
      </w:r>
      <w:r w:rsidRPr="00F57878">
        <w:rPr>
          <w:bCs/>
          <w:sz w:val="24"/>
          <w:szCs w:val="24"/>
          <w:lang w:val="sr-Cyrl-CS"/>
        </w:rPr>
        <w:t xml:space="preserve"> </w:t>
      </w:r>
      <w:r w:rsidRPr="00F57878">
        <w:rPr>
          <w:rFonts w:cs="Arial"/>
          <w:sz w:val="24"/>
          <w:szCs w:val="24"/>
        </w:rPr>
        <w:t>који као Прилог бр. 1, Прилог бр.</w:t>
      </w:r>
      <w:r>
        <w:rPr>
          <w:rFonts w:cs="Arial"/>
          <w:sz w:val="24"/>
          <w:szCs w:val="24"/>
          <w:lang w:val="sr-Cyrl-RS"/>
        </w:rPr>
        <w:t xml:space="preserve"> </w:t>
      </w:r>
      <w:r w:rsidRPr="00F57878">
        <w:rPr>
          <w:rFonts w:cs="Arial"/>
          <w:sz w:val="24"/>
          <w:szCs w:val="24"/>
        </w:rPr>
        <w:t xml:space="preserve">2, </w:t>
      </w:r>
      <w:r w:rsidRPr="00F57878">
        <w:rPr>
          <w:rFonts w:cs="Arial"/>
          <w:sz w:val="24"/>
          <w:szCs w:val="24"/>
          <w:lang w:val="sr-Cyrl-RS"/>
        </w:rPr>
        <w:t xml:space="preserve">Прилог бр. 3 и Прилог </w:t>
      </w:r>
      <w:r>
        <w:rPr>
          <w:rFonts w:cs="Arial"/>
          <w:sz w:val="24"/>
          <w:szCs w:val="24"/>
          <w:lang w:val="sr-Cyrl-RS"/>
        </w:rPr>
        <w:t xml:space="preserve">бр. </w:t>
      </w:r>
      <w:r w:rsidRPr="00F57878">
        <w:rPr>
          <w:rFonts w:cs="Arial"/>
          <w:sz w:val="24"/>
          <w:szCs w:val="24"/>
          <w:lang w:val="sr-Cyrl-RS"/>
        </w:rPr>
        <w:t>4</w:t>
      </w:r>
      <w:r w:rsidRPr="00F57878">
        <w:rPr>
          <w:rFonts w:cs="Arial"/>
          <w:sz w:val="24"/>
          <w:szCs w:val="24"/>
        </w:rPr>
        <w:t xml:space="preserve"> чине саставни део овог Уговора</w:t>
      </w:r>
      <w:r>
        <w:rPr>
          <w:rFonts w:cs="Arial"/>
          <w:sz w:val="24"/>
          <w:szCs w:val="24"/>
          <w:lang w:val="sr-Cyrl-RS"/>
        </w:rPr>
        <w:t>.</w:t>
      </w:r>
      <w:r w:rsidRPr="00F57878">
        <w:rPr>
          <w:rFonts w:cs="Arial"/>
          <w:sz w:val="24"/>
          <w:szCs w:val="24"/>
          <w:lang w:val="sr-Cyrl-RS"/>
        </w:rPr>
        <w:t xml:space="preserve"> </w:t>
      </w:r>
    </w:p>
    <w:p w:rsidR="00B60C71" w:rsidRPr="00881F65" w:rsidRDefault="00B60C71" w:rsidP="00B60C71">
      <w:pPr>
        <w:tabs>
          <w:tab w:val="left" w:pos="9090"/>
        </w:tabs>
        <w:suppressAutoHyphens/>
        <w:spacing w:before="0"/>
        <w:ind w:left="284"/>
        <w:jc w:val="left"/>
        <w:rPr>
          <w:rFonts w:eastAsia="TimesNewRomanPSMT"/>
          <w:bCs/>
          <w:sz w:val="24"/>
          <w:szCs w:val="24"/>
          <w:lang w:val="sr-Latn-CS"/>
        </w:rPr>
      </w:pPr>
    </w:p>
    <w:p w:rsidR="00B60C71" w:rsidRPr="004A78F5" w:rsidRDefault="00B60C71" w:rsidP="00B60C71">
      <w:pPr>
        <w:rPr>
          <w:rFonts w:cs="Arial"/>
          <w:sz w:val="24"/>
          <w:szCs w:val="24"/>
        </w:rPr>
      </w:pPr>
      <w:r w:rsidRPr="005C441B">
        <w:rPr>
          <w:rFonts w:cs="Arial"/>
          <w:sz w:val="24"/>
          <w:szCs w:val="24"/>
        </w:rPr>
        <w:t>Продавац се обавезује да за потребе Купца</w:t>
      </w:r>
      <w:r>
        <w:rPr>
          <w:rFonts w:cs="Arial"/>
          <w:sz w:val="24"/>
          <w:szCs w:val="24"/>
          <w:lang w:val="sr-Cyrl-RS"/>
        </w:rPr>
        <w:t xml:space="preserve">, </w:t>
      </w:r>
      <w:r w:rsidRPr="005C441B">
        <w:rPr>
          <w:rFonts w:cs="Arial"/>
          <w:sz w:val="24"/>
          <w:szCs w:val="24"/>
        </w:rPr>
        <w:t xml:space="preserve">испоручи </w:t>
      </w:r>
      <w:r>
        <w:rPr>
          <w:rFonts w:cs="Arial"/>
          <w:sz w:val="24"/>
          <w:szCs w:val="24"/>
        </w:rPr>
        <w:t>Добра</w:t>
      </w:r>
      <w:r w:rsidRPr="005C441B">
        <w:rPr>
          <w:rFonts w:cs="Arial"/>
          <w:sz w:val="24"/>
          <w:szCs w:val="24"/>
        </w:rPr>
        <w:t xml:space="preserve"> из става 1.</w:t>
      </w:r>
      <w:r>
        <w:rPr>
          <w:rFonts w:cs="Arial"/>
          <w:sz w:val="24"/>
          <w:szCs w:val="24"/>
          <w:lang w:val="sr-Cyrl-RS"/>
        </w:rPr>
        <w:t xml:space="preserve"> </w:t>
      </w:r>
      <w:proofErr w:type="gramStart"/>
      <w:r w:rsidRPr="005C441B">
        <w:rPr>
          <w:rFonts w:cs="Arial"/>
          <w:sz w:val="24"/>
          <w:szCs w:val="24"/>
        </w:rPr>
        <w:t>овог</w:t>
      </w:r>
      <w:proofErr w:type="gramEnd"/>
      <w:r w:rsidRPr="005C441B">
        <w:rPr>
          <w:rFonts w:cs="Arial"/>
          <w:sz w:val="24"/>
          <w:szCs w:val="24"/>
        </w:rPr>
        <w:t xml:space="preserve"> члана у у</w:t>
      </w:r>
      <w:r w:rsidRPr="002104A6">
        <w:rPr>
          <w:rFonts w:cs="Arial"/>
          <w:sz w:val="24"/>
          <w:szCs w:val="24"/>
        </w:rPr>
        <w:t xml:space="preserve">говореном року, на паритету испоручено у месту складишта </w:t>
      </w:r>
      <w:r>
        <w:rPr>
          <w:rFonts w:cs="Arial"/>
          <w:sz w:val="24"/>
          <w:szCs w:val="24"/>
          <w:lang w:val="sr-Cyrl-RS"/>
        </w:rPr>
        <w:t>Купца.</w:t>
      </w:r>
    </w:p>
    <w:p w:rsidR="00B60C71" w:rsidRDefault="00B60C71" w:rsidP="00B60C71">
      <w:pPr>
        <w:pStyle w:val="KDParagraf"/>
        <w:spacing w:before="0"/>
        <w:rPr>
          <w:rFonts w:cs="Arial"/>
          <w:b/>
          <w:sz w:val="24"/>
          <w:szCs w:val="24"/>
          <w:lang w:val="sr-Cyrl-RS"/>
        </w:rPr>
      </w:pPr>
    </w:p>
    <w:p w:rsidR="00B60C71" w:rsidRPr="00B90B5A" w:rsidRDefault="00B60C71" w:rsidP="00B60C71">
      <w:pPr>
        <w:pStyle w:val="KDParagraf"/>
        <w:spacing w:before="0"/>
        <w:rPr>
          <w:rFonts w:cs="Arial"/>
          <w:b/>
          <w:sz w:val="24"/>
          <w:szCs w:val="24"/>
          <w:lang w:val="sr-Cyrl-RS"/>
        </w:rPr>
      </w:pPr>
      <w:r>
        <w:rPr>
          <w:rFonts w:cs="Arial"/>
          <w:b/>
          <w:sz w:val="24"/>
          <w:szCs w:val="24"/>
          <w:lang w:val="sr-Cyrl-RS"/>
        </w:rPr>
        <w:t>ЦЕНА</w:t>
      </w:r>
    </w:p>
    <w:p w:rsidR="00B60C71" w:rsidRDefault="00B60C71" w:rsidP="00B60C7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Pr="00EE793E">
        <w:rPr>
          <w:rFonts w:cs="Arial"/>
          <w:sz w:val="24"/>
          <w:szCs w:val="24"/>
        </w:rPr>
        <w:t>.</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t xml:space="preserve"> </w:t>
      </w:r>
      <w:r>
        <w:rPr>
          <w:rFonts w:cs="Arial"/>
          <w:sz w:val="24"/>
          <w:szCs w:val="24"/>
          <w:lang w:val="sr-Cyrl-RS"/>
        </w:rPr>
        <w:t>Укупна цена Добара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w:t>
      </w:r>
      <w:r>
        <w:rPr>
          <w:rFonts w:cs="Arial"/>
          <w:sz w:val="24"/>
          <w:szCs w:val="24"/>
        </w:rPr>
        <w:t>_______________________) RSD, без пореза на додату вредност</w:t>
      </w:r>
      <w:r>
        <w:rPr>
          <w:rFonts w:cs="Arial"/>
          <w:sz w:val="24"/>
          <w:szCs w:val="24"/>
          <w:lang w:val="sr-Cyrl-RS"/>
        </w:rPr>
        <w:t>.</w:t>
      </w:r>
      <w:r>
        <w:rPr>
          <w:rFonts w:cs="Arial"/>
          <w:sz w:val="24"/>
          <w:szCs w:val="24"/>
        </w:rPr>
        <w:t xml:space="preserve"> </w:t>
      </w:r>
    </w:p>
    <w:p w:rsidR="00B60C71" w:rsidRPr="00EE793E" w:rsidRDefault="00B60C71" w:rsidP="00B60C71">
      <w:pPr>
        <w:pStyle w:val="KDParagraf"/>
        <w:spacing w:before="0"/>
        <w:rPr>
          <w:rFonts w:cs="Arial"/>
          <w:sz w:val="24"/>
          <w:szCs w:val="24"/>
        </w:rPr>
      </w:pPr>
    </w:p>
    <w:p w:rsidR="00B60C71" w:rsidRDefault="00B60C71" w:rsidP="00B60C71">
      <w:pPr>
        <w:pStyle w:val="KDParagraf"/>
        <w:spacing w:before="0"/>
        <w:rPr>
          <w:rFonts w:cs="Arial"/>
          <w:sz w:val="24"/>
          <w:szCs w:val="24"/>
        </w:rPr>
      </w:pPr>
      <w:r>
        <w:rPr>
          <w:rFonts w:cs="Arial"/>
          <w:sz w:val="24"/>
          <w:szCs w:val="24"/>
          <w:lang w:val="sr-Cyrl-RS"/>
        </w:rPr>
        <w:t>Цена</w:t>
      </w:r>
      <w:r w:rsidRPr="00EC5BB4">
        <w:rPr>
          <w:rFonts w:cs="Arial"/>
          <w:sz w:val="24"/>
          <w:szCs w:val="24"/>
        </w:rPr>
        <w:t xml:space="preserve"> </w:t>
      </w:r>
      <w:r w:rsidRPr="00EE793E">
        <w:rPr>
          <w:rFonts w:cs="Arial"/>
          <w:sz w:val="24"/>
          <w:szCs w:val="24"/>
        </w:rPr>
        <w:t xml:space="preserve">из става 1. </w:t>
      </w:r>
      <w:proofErr w:type="gramStart"/>
      <w:r w:rsidRPr="00EE793E">
        <w:rPr>
          <w:rFonts w:cs="Arial"/>
          <w:sz w:val="24"/>
          <w:szCs w:val="24"/>
        </w:rPr>
        <w:t>овог</w:t>
      </w:r>
      <w:proofErr w:type="gramEnd"/>
      <w:r w:rsidRPr="00EE793E">
        <w:rPr>
          <w:rFonts w:cs="Arial"/>
          <w:sz w:val="24"/>
          <w:szCs w:val="24"/>
        </w:rPr>
        <w:t xml:space="preserve">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rsidR="00B60C71" w:rsidRDefault="00B60C71" w:rsidP="00B60C71">
      <w:pPr>
        <w:pStyle w:val="KDParagraf"/>
        <w:spacing w:before="0"/>
        <w:rPr>
          <w:rFonts w:cs="Arial"/>
          <w:sz w:val="24"/>
          <w:szCs w:val="24"/>
        </w:rPr>
      </w:pPr>
    </w:p>
    <w:p w:rsidR="00B60C71" w:rsidRPr="001E4A2E" w:rsidRDefault="00B60C71" w:rsidP="00B60C71">
      <w:pPr>
        <w:tabs>
          <w:tab w:val="left" w:pos="567"/>
        </w:tabs>
        <w:spacing w:before="0"/>
        <w:rPr>
          <w:rFonts w:cs="Arial"/>
          <w:sz w:val="24"/>
          <w:szCs w:val="24"/>
        </w:rPr>
      </w:pPr>
      <w:r w:rsidRPr="001E4A2E">
        <w:rPr>
          <w:rFonts w:cs="Arial"/>
          <w:sz w:val="24"/>
          <w:szCs w:val="24"/>
        </w:rPr>
        <w:t>Цена Добара из става 1.</w:t>
      </w:r>
      <w:r w:rsidRPr="001E4A2E">
        <w:rPr>
          <w:rFonts w:cs="Arial"/>
          <w:sz w:val="24"/>
          <w:szCs w:val="24"/>
          <w:lang w:val="sr-Cyrl-RS"/>
        </w:rPr>
        <w:t xml:space="preserve"> </w:t>
      </w:r>
      <w:proofErr w:type="gramStart"/>
      <w:r w:rsidRPr="001E4A2E">
        <w:rPr>
          <w:rFonts w:cs="Arial"/>
          <w:sz w:val="24"/>
          <w:szCs w:val="24"/>
        </w:rPr>
        <w:t>овог</w:t>
      </w:r>
      <w:proofErr w:type="gramEnd"/>
      <w:r w:rsidRPr="001E4A2E">
        <w:rPr>
          <w:rFonts w:cs="Arial"/>
          <w:sz w:val="24"/>
          <w:szCs w:val="24"/>
        </w:rPr>
        <w:t xml:space="preserve"> члана утврђена је на паритету испоручено у </w:t>
      </w:r>
      <w:r>
        <w:rPr>
          <w:rFonts w:cs="Arial"/>
          <w:sz w:val="24"/>
          <w:szCs w:val="24"/>
          <w:lang w:val="sr-Cyrl-RS"/>
        </w:rPr>
        <w:t>месту</w:t>
      </w:r>
      <w:r w:rsidRPr="001E4A2E">
        <w:rPr>
          <w:rFonts w:cs="Arial"/>
          <w:sz w:val="24"/>
          <w:szCs w:val="24"/>
          <w:lang w:val="sr-Cyrl-RS"/>
        </w:rPr>
        <w:t xml:space="preserve"> складишт</w:t>
      </w:r>
      <w:r>
        <w:rPr>
          <w:rFonts w:cs="Arial"/>
          <w:sz w:val="24"/>
          <w:szCs w:val="24"/>
          <w:lang w:val="sr-Cyrl-RS"/>
        </w:rPr>
        <w:t>а</w:t>
      </w:r>
      <w:r w:rsidRPr="001E4A2E">
        <w:rPr>
          <w:rFonts w:cs="Arial"/>
          <w:sz w:val="24"/>
          <w:szCs w:val="24"/>
        </w:rPr>
        <w:t xml:space="preserve"> Купца</w:t>
      </w:r>
      <w:r>
        <w:rPr>
          <w:rFonts w:cs="Arial"/>
          <w:sz w:val="24"/>
          <w:szCs w:val="24"/>
          <w:lang w:val="sr-Cyrl-RS"/>
        </w:rPr>
        <w:t xml:space="preserve"> </w:t>
      </w:r>
      <w:r w:rsidRPr="001E4A2E">
        <w:rPr>
          <w:rFonts w:cs="Arial"/>
          <w:sz w:val="24"/>
          <w:szCs w:val="24"/>
        </w:rPr>
        <w:t>и обухвата трошкове које Продавац има у вези испоруке на начин како је регулисано овим Уговором.</w:t>
      </w:r>
    </w:p>
    <w:p w:rsidR="00B60C71" w:rsidRPr="001E4A2E" w:rsidRDefault="00B60C71" w:rsidP="00B60C71">
      <w:pPr>
        <w:spacing w:before="0"/>
        <w:rPr>
          <w:rFonts w:cs="Arial"/>
          <w:sz w:val="24"/>
          <w:szCs w:val="24"/>
        </w:rPr>
      </w:pPr>
    </w:p>
    <w:p w:rsidR="00B60C71" w:rsidRDefault="00B60C71" w:rsidP="00B60C71">
      <w:pPr>
        <w:spacing w:before="0"/>
        <w:rPr>
          <w:rFonts w:cs="Arial"/>
          <w:sz w:val="24"/>
          <w:szCs w:val="24"/>
          <w:lang w:val="sr-Cyrl-RS" w:eastAsia="ar-SA"/>
        </w:rPr>
      </w:pPr>
      <w:r w:rsidRPr="001E4A2E">
        <w:rPr>
          <w:rFonts w:cs="Arial"/>
          <w:sz w:val="24"/>
          <w:szCs w:val="24"/>
        </w:rPr>
        <w:t xml:space="preserve">Јединичне цене </w:t>
      </w:r>
      <w:r w:rsidRPr="001E4A2E">
        <w:rPr>
          <w:rFonts w:cs="Arial"/>
          <w:sz w:val="24"/>
          <w:szCs w:val="24"/>
          <w:lang w:val="sr-Cyrl-RS"/>
        </w:rPr>
        <w:t>Добара</w:t>
      </w:r>
      <w:r w:rsidRPr="001E4A2E">
        <w:rPr>
          <w:rFonts w:cs="Arial"/>
          <w:sz w:val="24"/>
          <w:szCs w:val="24"/>
          <w:lang w:val="sr-Cyrl-CS"/>
        </w:rPr>
        <w:t xml:space="preserve"> </w:t>
      </w:r>
      <w:r w:rsidRPr="001E4A2E">
        <w:rPr>
          <w:rFonts w:cs="Arial"/>
          <w:sz w:val="24"/>
          <w:szCs w:val="24"/>
        </w:rPr>
        <w:t xml:space="preserve">из члана </w:t>
      </w:r>
      <w:r w:rsidRPr="001E4A2E">
        <w:rPr>
          <w:rFonts w:cs="Arial"/>
          <w:sz w:val="24"/>
          <w:szCs w:val="24"/>
          <w:lang w:val="sr-Latn-RS"/>
        </w:rPr>
        <w:t>1</w:t>
      </w:r>
      <w:r w:rsidRPr="001E4A2E">
        <w:rPr>
          <w:rFonts w:cs="Arial"/>
          <w:sz w:val="24"/>
          <w:szCs w:val="24"/>
        </w:rPr>
        <w:t xml:space="preserve">. </w:t>
      </w:r>
      <w:proofErr w:type="gramStart"/>
      <w:r w:rsidRPr="001E4A2E">
        <w:rPr>
          <w:rFonts w:cs="Arial"/>
          <w:sz w:val="24"/>
          <w:szCs w:val="24"/>
        </w:rPr>
        <w:t>овог</w:t>
      </w:r>
      <w:proofErr w:type="gramEnd"/>
      <w:r w:rsidRPr="001E4A2E">
        <w:rPr>
          <w:rFonts w:cs="Arial"/>
          <w:sz w:val="24"/>
          <w:szCs w:val="24"/>
        </w:rPr>
        <w:t xml:space="preserve"> уговора дефинисане су </w:t>
      </w:r>
      <w:r w:rsidRPr="001E4A2E">
        <w:rPr>
          <w:rFonts w:cs="Arial"/>
          <w:sz w:val="24"/>
          <w:szCs w:val="24"/>
          <w:lang w:val="sr-Cyrl-RS"/>
        </w:rPr>
        <w:t>Структром цене</w:t>
      </w:r>
      <w:r w:rsidRPr="001E4A2E">
        <w:rPr>
          <w:rFonts w:cs="Arial"/>
          <w:sz w:val="24"/>
          <w:szCs w:val="24"/>
          <w:lang w:val="sr-Cyrl-CS"/>
        </w:rPr>
        <w:t>,</w:t>
      </w:r>
      <w:r w:rsidRPr="001E4A2E">
        <w:rPr>
          <w:rFonts w:cs="Arial"/>
          <w:sz w:val="24"/>
          <w:szCs w:val="24"/>
        </w:rPr>
        <w:t xml:space="preserve"> која </w:t>
      </w:r>
      <w:r w:rsidRPr="001E4A2E">
        <w:rPr>
          <w:rFonts w:cs="Arial"/>
          <w:sz w:val="24"/>
          <w:szCs w:val="24"/>
          <w:lang w:val="sr-Cyrl-RS"/>
        </w:rPr>
        <w:t>као Прилог број 4 чини</w:t>
      </w:r>
      <w:r w:rsidRPr="001E4A2E">
        <w:rPr>
          <w:rFonts w:cs="Arial"/>
          <w:sz w:val="24"/>
          <w:szCs w:val="24"/>
        </w:rPr>
        <w:t xml:space="preserve"> саставни део овог Уговора </w:t>
      </w:r>
      <w:r w:rsidRPr="001E4A2E">
        <w:rPr>
          <w:rFonts w:cs="Arial"/>
          <w:bCs/>
          <w:sz w:val="24"/>
          <w:szCs w:val="24"/>
          <w:lang w:val="sr-Cyrl-CS"/>
        </w:rPr>
        <w:t xml:space="preserve">и </w:t>
      </w:r>
      <w:r w:rsidRPr="001E4A2E">
        <w:rPr>
          <w:rFonts w:cs="Arial"/>
          <w:bCs/>
          <w:sz w:val="24"/>
          <w:szCs w:val="24"/>
        </w:rPr>
        <w:t>утврђен</w:t>
      </w:r>
      <w:r w:rsidRPr="001E4A2E">
        <w:rPr>
          <w:rFonts w:cs="Arial"/>
          <w:bCs/>
          <w:sz w:val="24"/>
          <w:szCs w:val="24"/>
          <w:lang w:val="sr-Cyrl-RS"/>
        </w:rPr>
        <w:t>е</w:t>
      </w:r>
      <w:r w:rsidRPr="001E4A2E">
        <w:rPr>
          <w:rFonts w:cs="Arial"/>
          <w:bCs/>
          <w:sz w:val="24"/>
          <w:szCs w:val="24"/>
        </w:rPr>
        <w:t xml:space="preserve"> </w:t>
      </w:r>
      <w:r w:rsidRPr="001E4A2E">
        <w:rPr>
          <w:rFonts w:cs="Arial"/>
          <w:bCs/>
          <w:sz w:val="24"/>
          <w:szCs w:val="24"/>
          <w:lang w:val="sr-Cyrl-CS"/>
        </w:rPr>
        <w:t>су</w:t>
      </w:r>
      <w:r w:rsidRPr="001E4A2E">
        <w:rPr>
          <w:rFonts w:cs="Arial"/>
          <w:bCs/>
          <w:sz w:val="24"/>
          <w:szCs w:val="24"/>
        </w:rPr>
        <w:t xml:space="preserve"> на паритету </w:t>
      </w:r>
      <w:r w:rsidRPr="001E4A2E">
        <w:rPr>
          <w:rFonts w:cs="Arial"/>
          <w:noProof/>
          <w:sz w:val="24"/>
          <w:szCs w:val="24"/>
          <w:lang w:val="am-ET" w:eastAsia="ar-SA"/>
        </w:rPr>
        <w:t xml:space="preserve">испоручено  у месту </w:t>
      </w:r>
      <w:r w:rsidRPr="001E4A2E">
        <w:rPr>
          <w:rFonts w:cs="Arial"/>
          <w:bCs/>
          <w:sz w:val="24"/>
          <w:szCs w:val="24"/>
          <w:lang w:val="sr-Cyrl-CS" w:eastAsia="ar-SA"/>
        </w:rPr>
        <w:t xml:space="preserve">складишта  </w:t>
      </w:r>
      <w:r w:rsidRPr="001E4A2E">
        <w:rPr>
          <w:rFonts w:cs="Arial"/>
          <w:sz w:val="24"/>
          <w:szCs w:val="24"/>
          <w:lang w:eastAsia="ar-SA"/>
        </w:rPr>
        <w:t>Купца</w:t>
      </w:r>
      <w:r>
        <w:rPr>
          <w:rFonts w:cs="Arial"/>
          <w:sz w:val="24"/>
          <w:szCs w:val="24"/>
          <w:lang w:val="sr-Cyrl-RS" w:eastAsia="ar-SA"/>
        </w:rPr>
        <w:t>.</w:t>
      </w:r>
    </w:p>
    <w:p w:rsidR="00B60C71" w:rsidRPr="005916E7" w:rsidRDefault="00B60C71" w:rsidP="00B60C71">
      <w:pPr>
        <w:spacing w:before="0"/>
        <w:rPr>
          <w:rFonts w:cs="Arial"/>
          <w:sz w:val="24"/>
          <w:szCs w:val="24"/>
          <w:lang w:val="sr-Cyrl-RS" w:eastAsia="ar-SA"/>
        </w:rPr>
      </w:pPr>
    </w:p>
    <w:p w:rsidR="00B60C71" w:rsidRPr="001E4A2E" w:rsidRDefault="00B60C71" w:rsidP="00B60C71">
      <w:pPr>
        <w:spacing w:before="0"/>
        <w:rPr>
          <w:rFonts w:cs="Arial"/>
          <w:sz w:val="24"/>
          <w:szCs w:val="24"/>
        </w:rPr>
      </w:pPr>
      <w:r w:rsidRPr="001E4A2E">
        <w:rPr>
          <w:rFonts w:cs="Arial"/>
          <w:sz w:val="24"/>
          <w:szCs w:val="24"/>
        </w:rPr>
        <w:t xml:space="preserve">У цену су урачунати сви трошкови који се односе на предмет </w:t>
      </w:r>
      <w:r w:rsidRPr="001E4A2E">
        <w:rPr>
          <w:rFonts w:cs="Arial"/>
          <w:sz w:val="24"/>
          <w:szCs w:val="24"/>
          <w:lang w:val="sr-Cyrl-RS"/>
        </w:rPr>
        <w:t>Уговора</w:t>
      </w:r>
      <w:r w:rsidRPr="001E4A2E">
        <w:rPr>
          <w:rFonts w:cs="Arial"/>
          <w:sz w:val="24"/>
          <w:szCs w:val="24"/>
        </w:rPr>
        <w:t>.</w:t>
      </w:r>
    </w:p>
    <w:p w:rsidR="00B60C71" w:rsidRDefault="00B60C71" w:rsidP="00B60C71">
      <w:pPr>
        <w:pStyle w:val="KDParagraf"/>
        <w:spacing w:before="0"/>
        <w:rPr>
          <w:rFonts w:cs="Arial"/>
          <w:sz w:val="24"/>
          <w:szCs w:val="24"/>
        </w:rPr>
      </w:pPr>
    </w:p>
    <w:p w:rsidR="00B60C71" w:rsidRDefault="00B60C71" w:rsidP="00B60C71">
      <w:pPr>
        <w:pStyle w:val="KDParagraf"/>
        <w:spacing w:before="0"/>
        <w:rPr>
          <w:rFonts w:cs="Arial"/>
          <w:sz w:val="24"/>
          <w:szCs w:val="24"/>
        </w:rPr>
      </w:pPr>
      <w:r>
        <w:rPr>
          <w:rFonts w:cs="Arial"/>
          <w:sz w:val="24"/>
          <w:szCs w:val="24"/>
        </w:rPr>
        <w:t xml:space="preserve">Цена је фиксна </w:t>
      </w:r>
      <w:r w:rsidRPr="0068482C">
        <w:rPr>
          <w:rFonts w:cs="Arial"/>
          <w:sz w:val="24"/>
          <w:szCs w:val="24"/>
        </w:rPr>
        <w:t xml:space="preserve">за </w:t>
      </w:r>
      <w:r>
        <w:rPr>
          <w:rFonts w:cs="Arial"/>
          <w:sz w:val="24"/>
          <w:szCs w:val="24"/>
          <w:lang w:val="sr-Cyrl-RS"/>
        </w:rPr>
        <w:t>све време важења Уговора</w:t>
      </w:r>
      <w:r w:rsidRPr="00333C9B">
        <w:rPr>
          <w:rFonts w:cs="Arial"/>
          <w:sz w:val="24"/>
          <w:szCs w:val="24"/>
        </w:rPr>
        <w:t xml:space="preserve">. </w:t>
      </w:r>
    </w:p>
    <w:p w:rsidR="00B60C71" w:rsidRDefault="00B60C71" w:rsidP="00B60C71">
      <w:pPr>
        <w:pStyle w:val="KDParagraf"/>
        <w:spacing w:before="0"/>
        <w:rPr>
          <w:rFonts w:cs="Arial"/>
          <w:sz w:val="24"/>
          <w:szCs w:val="24"/>
          <w:lang w:val="sr-Cyrl-RS"/>
        </w:rPr>
      </w:pPr>
    </w:p>
    <w:p w:rsidR="00B60C71" w:rsidRPr="00AD5636" w:rsidRDefault="00B60C71" w:rsidP="00B60C71">
      <w:pPr>
        <w:pStyle w:val="KDParagraf"/>
        <w:spacing w:before="0"/>
        <w:rPr>
          <w:rFonts w:cs="Arial"/>
          <w:b/>
          <w:sz w:val="24"/>
          <w:szCs w:val="24"/>
        </w:rPr>
      </w:pPr>
      <w:r w:rsidRPr="00C64A78">
        <w:rPr>
          <w:rFonts w:cs="Arial"/>
          <w:b/>
          <w:sz w:val="24"/>
          <w:szCs w:val="24"/>
        </w:rPr>
        <w:t xml:space="preserve">НАЧИН </w:t>
      </w:r>
      <w:r>
        <w:rPr>
          <w:rFonts w:cs="Arial"/>
          <w:b/>
          <w:sz w:val="24"/>
          <w:szCs w:val="24"/>
          <w:lang w:val="sr-Cyrl-RS"/>
        </w:rPr>
        <w:t xml:space="preserve">ФАКТУРИСАЊА И </w:t>
      </w:r>
      <w:r w:rsidRPr="00C64A78">
        <w:rPr>
          <w:rFonts w:cs="Arial"/>
          <w:b/>
          <w:sz w:val="24"/>
          <w:szCs w:val="24"/>
        </w:rPr>
        <w:t>ПЛАЋАЊА</w:t>
      </w:r>
    </w:p>
    <w:p w:rsidR="00B60C71" w:rsidRDefault="00B60C71" w:rsidP="00B60C71">
      <w:pPr>
        <w:pStyle w:val="KDParagraf"/>
        <w:spacing w:before="0"/>
        <w:rPr>
          <w:rFonts w:cs="Arial"/>
          <w:b/>
          <w:sz w:val="24"/>
          <w:szCs w:val="24"/>
        </w:rPr>
      </w:pPr>
    </w:p>
    <w:p w:rsidR="00B60C71" w:rsidRPr="00DF7B4E" w:rsidRDefault="00B60C71" w:rsidP="00B60C7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B60C71" w:rsidRDefault="00B60C71" w:rsidP="00B60C71">
      <w:pPr>
        <w:pStyle w:val="KDParagraf"/>
        <w:spacing w:before="0"/>
        <w:rPr>
          <w:rFonts w:cs="Arial"/>
          <w:sz w:val="24"/>
          <w:szCs w:val="24"/>
        </w:rPr>
      </w:pPr>
    </w:p>
    <w:p w:rsidR="00B60C71" w:rsidRPr="001E4A2E" w:rsidRDefault="00B60C71" w:rsidP="00B60C71">
      <w:pPr>
        <w:tabs>
          <w:tab w:val="left" w:pos="567"/>
        </w:tabs>
        <w:spacing w:before="0"/>
        <w:rPr>
          <w:rFonts w:cs="Arial"/>
          <w:sz w:val="24"/>
          <w:szCs w:val="24"/>
        </w:rPr>
      </w:pPr>
      <w:r w:rsidRPr="001E4A2E">
        <w:rPr>
          <w:rFonts w:cs="Arial"/>
          <w:sz w:val="24"/>
          <w:szCs w:val="24"/>
        </w:rPr>
        <w:t xml:space="preserve">Плаћање </w:t>
      </w:r>
      <w:r w:rsidRPr="001E4A2E">
        <w:rPr>
          <w:rFonts w:cs="Arial"/>
          <w:sz w:val="24"/>
          <w:szCs w:val="24"/>
          <w:lang w:val="sr-Cyrl-RS"/>
        </w:rPr>
        <w:t xml:space="preserve">цене </w:t>
      </w:r>
      <w:r w:rsidRPr="001E4A2E">
        <w:rPr>
          <w:rFonts w:cs="Arial"/>
          <w:sz w:val="24"/>
          <w:szCs w:val="24"/>
        </w:rPr>
        <w:t xml:space="preserve">Добара </w:t>
      </w:r>
      <w:r>
        <w:rPr>
          <w:rFonts w:cs="Arial"/>
          <w:sz w:val="24"/>
          <w:szCs w:val="24"/>
          <w:lang w:val="sr-Cyrl-RS"/>
        </w:rPr>
        <w:t xml:space="preserve">из члана 1. овог Уговора, </w:t>
      </w:r>
      <w:r w:rsidRPr="001E4A2E">
        <w:rPr>
          <w:rFonts w:cs="Arial"/>
          <w:sz w:val="24"/>
          <w:szCs w:val="24"/>
        </w:rPr>
        <w:t>Купац</w:t>
      </w:r>
      <w:r w:rsidRPr="001E4A2E">
        <w:rPr>
          <w:rFonts w:cs="Arial"/>
          <w:sz w:val="24"/>
          <w:szCs w:val="24"/>
          <w:lang w:val="sr-Cyrl-RS"/>
        </w:rPr>
        <w:t xml:space="preserve"> </w:t>
      </w:r>
      <w:r w:rsidRPr="001E4A2E">
        <w:rPr>
          <w:rFonts w:cs="Arial"/>
          <w:sz w:val="24"/>
          <w:szCs w:val="24"/>
        </w:rPr>
        <w:t>ће извршити на текући рачун Продавца,</w:t>
      </w:r>
      <w:r w:rsidRPr="001E4A2E">
        <w:t xml:space="preserve"> </w:t>
      </w:r>
      <w:r w:rsidRPr="001E4A2E">
        <w:rPr>
          <w:rFonts w:cs="Arial"/>
          <w:sz w:val="24"/>
          <w:szCs w:val="24"/>
        </w:rPr>
        <w:t>са припадајућим порезом на додату вредност</w:t>
      </w:r>
      <w:r w:rsidRPr="001E4A2E">
        <w:rPr>
          <w:rFonts w:cs="Arial"/>
          <w:sz w:val="24"/>
          <w:szCs w:val="24"/>
          <w:lang w:val="sr-Cyrl-RS"/>
        </w:rPr>
        <w:t>,</w:t>
      </w:r>
      <w:r w:rsidRPr="001E4A2E">
        <w:rPr>
          <w:rFonts w:cs="Arial"/>
          <w:sz w:val="24"/>
          <w:szCs w:val="24"/>
        </w:rPr>
        <w:t xml:space="preserve"> у року </w:t>
      </w:r>
      <w:r w:rsidR="00ED4053">
        <w:rPr>
          <w:rFonts w:cs="Arial"/>
          <w:sz w:val="24"/>
          <w:szCs w:val="24"/>
        </w:rPr>
        <w:t>од 45</w:t>
      </w:r>
      <w:r w:rsidRPr="001E4A2E">
        <w:rPr>
          <w:rFonts w:cs="Arial"/>
          <w:sz w:val="24"/>
          <w:szCs w:val="24"/>
        </w:rPr>
        <w:t xml:space="preserve"> (словима: четрдесет пет) дана од дана пријема </w:t>
      </w:r>
      <w:r w:rsidRPr="001E4A2E">
        <w:rPr>
          <w:rFonts w:cs="Arial"/>
          <w:sz w:val="24"/>
          <w:szCs w:val="24"/>
          <w:lang w:val="sr-Cyrl-RS"/>
        </w:rPr>
        <w:t>исправног</w:t>
      </w:r>
      <w:r w:rsidRPr="001E4A2E">
        <w:rPr>
          <w:rFonts w:cs="Arial"/>
          <w:sz w:val="24"/>
          <w:szCs w:val="24"/>
        </w:rPr>
        <w:t xml:space="preserve"> рачуна издатог на основу Записника о </w:t>
      </w:r>
      <w:r w:rsidRPr="001E4A2E">
        <w:rPr>
          <w:sz w:val="24"/>
          <w:szCs w:val="24"/>
          <w:lang w:val="sr-Cyrl-RS"/>
        </w:rPr>
        <w:t>квантитативном и квалитативном пријему Добара</w:t>
      </w:r>
      <w:r w:rsidRPr="001E4A2E" w:rsidDel="00A83CC3">
        <w:rPr>
          <w:rFonts w:cs="Arial"/>
          <w:sz w:val="24"/>
          <w:szCs w:val="24"/>
        </w:rPr>
        <w:t xml:space="preserve"> </w:t>
      </w:r>
      <w:r w:rsidRPr="001E4A2E">
        <w:rPr>
          <w:rFonts w:cs="Arial"/>
          <w:sz w:val="24"/>
          <w:szCs w:val="24"/>
        </w:rPr>
        <w:t>(без примедби), потписаног од стране овлашћених  представника Уговорних страна.</w:t>
      </w:r>
    </w:p>
    <w:p w:rsidR="00B60C71" w:rsidRDefault="00B60C71" w:rsidP="00B60C71">
      <w:pPr>
        <w:tabs>
          <w:tab w:val="left" w:pos="567"/>
        </w:tabs>
        <w:spacing w:before="0"/>
        <w:rPr>
          <w:rFonts w:cs="Arial"/>
          <w:color w:val="000000" w:themeColor="text1"/>
          <w:sz w:val="24"/>
          <w:szCs w:val="24"/>
        </w:rPr>
      </w:pPr>
    </w:p>
    <w:p w:rsidR="00B60C71" w:rsidRDefault="00B60C71" w:rsidP="00B60C71">
      <w:pPr>
        <w:tabs>
          <w:tab w:val="left" w:pos="567"/>
        </w:tabs>
        <w:spacing w:before="0"/>
        <w:rPr>
          <w:rFonts w:cs="Arial"/>
          <w:sz w:val="24"/>
          <w:szCs w:val="24"/>
          <w:lang w:val="sr-Cyrl-RS"/>
        </w:rPr>
      </w:pPr>
      <w:r w:rsidRPr="0058001A">
        <w:rPr>
          <w:rFonts w:cs="Arial"/>
          <w:color w:val="000000" w:themeColor="text1"/>
          <w:sz w:val="24"/>
          <w:szCs w:val="24"/>
        </w:rPr>
        <w:t>Рачун мора бити достављен на адресу Купца: Јавно предузеће „Електропривреда Србије</w:t>
      </w:r>
      <w:proofErr w:type="gramStart"/>
      <w:r w:rsidRPr="0058001A">
        <w:rPr>
          <w:rFonts w:cs="Arial"/>
          <w:color w:val="000000" w:themeColor="text1"/>
          <w:sz w:val="24"/>
          <w:szCs w:val="24"/>
        </w:rPr>
        <w:t>“ Б</w:t>
      </w:r>
      <w:r>
        <w:rPr>
          <w:rFonts w:cs="Arial"/>
          <w:color w:val="000000" w:themeColor="text1"/>
          <w:sz w:val="24"/>
          <w:szCs w:val="24"/>
        </w:rPr>
        <w:t>еоград</w:t>
      </w:r>
      <w:proofErr w:type="gramEnd"/>
      <w:r>
        <w:rPr>
          <w:rFonts w:cs="Arial"/>
          <w:color w:val="000000" w:themeColor="text1"/>
          <w:sz w:val="24"/>
          <w:szCs w:val="24"/>
        </w:rPr>
        <w:t xml:space="preserve">, </w:t>
      </w:r>
      <w:r w:rsidRPr="00912C02">
        <w:rPr>
          <w:rFonts w:eastAsia="Calibri" w:cs="Arial"/>
          <w:sz w:val="24"/>
          <w:szCs w:val="24"/>
          <w:lang w:val="sr-Cyrl-RS"/>
        </w:rPr>
        <w:t xml:space="preserve"> </w:t>
      </w:r>
      <w:r w:rsidR="00ED4053">
        <w:rPr>
          <w:rFonts w:eastAsia="Calibri" w:cs="Arial"/>
          <w:sz w:val="24"/>
          <w:szCs w:val="24"/>
          <w:lang w:val="sr-Cyrl-RS"/>
        </w:rPr>
        <w:t>Балканска 13</w:t>
      </w:r>
    </w:p>
    <w:p w:rsidR="00B60C71" w:rsidRPr="001E4A2E" w:rsidRDefault="00B60C71" w:rsidP="00B60C71">
      <w:pPr>
        <w:pStyle w:val="KDParagraf"/>
        <w:rPr>
          <w:rFonts w:cs="Arial"/>
          <w:sz w:val="24"/>
          <w:szCs w:val="24"/>
        </w:rPr>
      </w:pPr>
      <w:r w:rsidRPr="001E4A2E">
        <w:rPr>
          <w:rFonts w:cs="Arial"/>
          <w:sz w:val="24"/>
          <w:szCs w:val="24"/>
        </w:rPr>
        <w:t xml:space="preserve">Продавац се обавезује да, по извршеној испоруци Добара из члана 1. </w:t>
      </w:r>
      <w:proofErr w:type="gramStart"/>
      <w:r w:rsidRPr="001E4A2E">
        <w:rPr>
          <w:rFonts w:cs="Arial"/>
          <w:sz w:val="24"/>
          <w:szCs w:val="24"/>
        </w:rPr>
        <w:t>овог</w:t>
      </w:r>
      <w:proofErr w:type="gramEnd"/>
      <w:r w:rsidRPr="001E4A2E">
        <w:rPr>
          <w:rFonts w:cs="Arial"/>
          <w:sz w:val="24"/>
          <w:szCs w:val="24"/>
        </w:rPr>
        <w:t xml:space="preserve"> </w:t>
      </w:r>
      <w:r w:rsidRPr="001E4A2E">
        <w:rPr>
          <w:rFonts w:cs="Arial"/>
          <w:sz w:val="24"/>
          <w:szCs w:val="24"/>
          <w:lang w:val="sr-Cyrl-RS"/>
        </w:rPr>
        <w:t>У</w:t>
      </w:r>
      <w:r w:rsidRPr="001E4A2E">
        <w:rPr>
          <w:rFonts w:cs="Arial"/>
          <w:sz w:val="24"/>
          <w:szCs w:val="24"/>
        </w:rPr>
        <w:t xml:space="preserve">говора, испостави оригинал </w:t>
      </w:r>
      <w:r w:rsidRPr="001E4A2E">
        <w:rPr>
          <w:rFonts w:cs="Arial"/>
          <w:sz w:val="24"/>
          <w:szCs w:val="24"/>
          <w:lang w:val="sr-Cyrl-RS"/>
        </w:rPr>
        <w:t>рачун</w:t>
      </w:r>
      <w:r>
        <w:rPr>
          <w:rFonts w:cs="Arial"/>
          <w:sz w:val="24"/>
          <w:szCs w:val="24"/>
        </w:rPr>
        <w:t xml:space="preserve"> Купцу</w:t>
      </w:r>
      <w:r w:rsidRPr="001E4A2E">
        <w:rPr>
          <w:rFonts w:cs="Arial"/>
          <w:sz w:val="24"/>
          <w:szCs w:val="24"/>
          <w:lang w:val="sr-Cyrl-CS"/>
        </w:rPr>
        <w:t xml:space="preserve"> у року од 3 (словима: три) дана, од дана извршене испоруке.</w:t>
      </w:r>
      <w:r w:rsidRPr="001E4A2E">
        <w:rPr>
          <w:rFonts w:cs="Arial"/>
          <w:sz w:val="24"/>
          <w:szCs w:val="24"/>
        </w:rPr>
        <w:t xml:space="preserve"> </w:t>
      </w:r>
      <w:r w:rsidRPr="001E4A2E">
        <w:rPr>
          <w:rFonts w:cs="Arial"/>
          <w:sz w:val="24"/>
          <w:szCs w:val="24"/>
          <w:lang w:val="sr-Cyrl-CS"/>
        </w:rPr>
        <w:t xml:space="preserve">Рачун се испоставља на основу </w:t>
      </w:r>
      <w:r w:rsidRPr="001E4A2E">
        <w:rPr>
          <w:rFonts w:cs="Arial"/>
          <w:sz w:val="24"/>
          <w:szCs w:val="24"/>
        </w:rPr>
        <w:t xml:space="preserve">потписаног Записника о </w:t>
      </w:r>
      <w:r w:rsidRPr="001E4A2E">
        <w:rPr>
          <w:rFonts w:cs="Arial"/>
          <w:sz w:val="24"/>
          <w:szCs w:val="24"/>
          <w:lang w:val="sr-Cyrl-RS"/>
        </w:rPr>
        <w:t>квантитативном и квалитативном пријему Добара</w:t>
      </w:r>
      <w:r w:rsidRPr="001E4A2E" w:rsidDel="00A83CC3">
        <w:rPr>
          <w:rFonts w:cs="Arial"/>
          <w:sz w:val="24"/>
          <w:szCs w:val="24"/>
        </w:rPr>
        <w:t xml:space="preserve"> </w:t>
      </w:r>
      <w:r w:rsidRPr="001E4A2E">
        <w:rPr>
          <w:rFonts w:cs="Arial"/>
          <w:sz w:val="24"/>
          <w:szCs w:val="24"/>
        </w:rPr>
        <w:t xml:space="preserve">(без примедби) од </w:t>
      </w:r>
      <w:r w:rsidRPr="001E4A2E">
        <w:rPr>
          <w:rFonts w:cs="Arial"/>
          <w:sz w:val="24"/>
          <w:szCs w:val="24"/>
          <w:lang w:val="sr-Cyrl-RS"/>
        </w:rPr>
        <w:t xml:space="preserve">стране </w:t>
      </w:r>
      <w:r w:rsidRPr="001E4A2E">
        <w:rPr>
          <w:rFonts w:cs="Arial"/>
          <w:sz w:val="24"/>
          <w:szCs w:val="24"/>
          <w:lang w:val="ru-RU"/>
        </w:rPr>
        <w:t xml:space="preserve">Купца и Продавца, с друге стране. </w:t>
      </w:r>
    </w:p>
    <w:p w:rsidR="00B60C71" w:rsidRPr="001E4A2E" w:rsidRDefault="00B60C71" w:rsidP="00B60C71">
      <w:pPr>
        <w:tabs>
          <w:tab w:val="left" w:pos="567"/>
        </w:tabs>
        <w:spacing w:before="0"/>
        <w:rPr>
          <w:rFonts w:cs="Arial"/>
          <w:sz w:val="24"/>
          <w:szCs w:val="24"/>
        </w:rPr>
      </w:pPr>
    </w:p>
    <w:p w:rsidR="00B60C71" w:rsidRPr="001E4A2E" w:rsidRDefault="00B60C71" w:rsidP="00B60C71">
      <w:pPr>
        <w:tabs>
          <w:tab w:val="left" w:pos="567"/>
        </w:tabs>
        <w:spacing w:before="0"/>
        <w:rPr>
          <w:rFonts w:cs="Arial"/>
          <w:sz w:val="24"/>
          <w:szCs w:val="24"/>
        </w:rPr>
      </w:pPr>
      <w:r w:rsidRPr="001E4A2E">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B60C71" w:rsidRPr="001E4A2E" w:rsidRDefault="00B60C71" w:rsidP="00B60C71">
      <w:pPr>
        <w:tabs>
          <w:tab w:val="left" w:pos="567"/>
        </w:tabs>
        <w:spacing w:before="0"/>
        <w:rPr>
          <w:rFonts w:cs="Arial"/>
          <w:sz w:val="24"/>
          <w:szCs w:val="24"/>
          <w:highlight w:val="yellow"/>
        </w:rPr>
      </w:pPr>
    </w:p>
    <w:p w:rsidR="00B60C71" w:rsidRPr="001E4A2E" w:rsidRDefault="00B60C71" w:rsidP="00B60C71">
      <w:pPr>
        <w:tabs>
          <w:tab w:val="left" w:pos="567"/>
        </w:tabs>
        <w:spacing w:before="0"/>
        <w:rPr>
          <w:rFonts w:cs="Arial"/>
          <w:sz w:val="24"/>
          <w:szCs w:val="24"/>
          <w:lang w:val="sr-Cyrl-RS"/>
        </w:rPr>
      </w:pPr>
      <w:r w:rsidRPr="001E4A2E">
        <w:rPr>
          <w:rFonts w:cs="Arial"/>
          <w:sz w:val="24"/>
          <w:szCs w:val="24"/>
          <w:lang w:val="sr-Cyrl-RS"/>
        </w:rPr>
        <w:t>Отпремница на којој је наведен датум испоруке Добара, као и количина испоручених Добара, са читко написаним именом и преземном и</w:t>
      </w:r>
      <w:r>
        <w:rPr>
          <w:rFonts w:cs="Arial"/>
          <w:sz w:val="24"/>
          <w:szCs w:val="24"/>
          <w:lang w:val="sr-Cyrl-RS"/>
        </w:rPr>
        <w:t xml:space="preserve"> потписом овлашћених лица Купца</w:t>
      </w:r>
      <w:r w:rsidRPr="001E4A2E">
        <w:rPr>
          <w:rFonts w:cs="Arial"/>
          <w:sz w:val="24"/>
          <w:szCs w:val="24"/>
          <w:lang w:val="sr-Cyrl-RS"/>
        </w:rPr>
        <w:t xml:space="preserve"> које је примило предметна Добра, представља основ за фактурисање и обавезан је пратећи документ уз рачун.</w:t>
      </w:r>
    </w:p>
    <w:p w:rsidR="00B60C71" w:rsidRPr="00FB0B28" w:rsidRDefault="00B60C71" w:rsidP="00B60C71">
      <w:pPr>
        <w:pStyle w:val="KDParagraf"/>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B60C71" w:rsidRDefault="00B60C71" w:rsidP="00B60C71">
      <w:pPr>
        <w:pStyle w:val="BodyText"/>
        <w:rPr>
          <w:rFonts w:cs="Arial"/>
          <w:lang w:val="sr-Cyrl-RS"/>
        </w:rPr>
      </w:pPr>
      <w:r w:rsidRPr="00EA1B80">
        <w:rPr>
          <w:rFonts w:cs="Arial"/>
        </w:rPr>
        <w:t>Св</w:t>
      </w:r>
      <w:r>
        <w:rPr>
          <w:rFonts w:cs="Arial"/>
          <w:lang w:val="sr-Cyrl-RS"/>
        </w:rPr>
        <w:t xml:space="preserve">а плаћања  Продавцу </w:t>
      </w:r>
      <w:r w:rsidRPr="00EA1B80">
        <w:rPr>
          <w:rFonts w:cs="Arial"/>
        </w:rPr>
        <w:t xml:space="preserve">по основу овог </w:t>
      </w:r>
      <w:r w:rsidRPr="00EA1B80">
        <w:rPr>
          <w:rFonts w:cs="Arial"/>
          <w:lang w:val="sr-Cyrl-RS"/>
        </w:rPr>
        <w:t>У</w:t>
      </w:r>
      <w:r w:rsidRPr="00EA1B80">
        <w:rPr>
          <w:rFonts w:cs="Arial"/>
        </w:rPr>
        <w:t>говора биће извршен</w:t>
      </w:r>
      <w:r>
        <w:rPr>
          <w:rFonts w:cs="Arial"/>
          <w:lang w:val="sr-Cyrl-RS"/>
        </w:rPr>
        <w:t xml:space="preserve">а </w:t>
      </w:r>
      <w:r w:rsidRPr="00EA1B80">
        <w:rPr>
          <w:rFonts w:cs="Arial"/>
        </w:rPr>
        <w:t xml:space="preserve"> динарски на </w:t>
      </w:r>
      <w:r w:rsidRPr="00EA1B80">
        <w:rPr>
          <w:rFonts w:cs="Arial"/>
          <w:lang w:val="sr-Cyrl-RS"/>
        </w:rPr>
        <w:t xml:space="preserve">текући </w:t>
      </w:r>
      <w:r w:rsidRPr="00EA1B80">
        <w:rPr>
          <w:rFonts w:cs="Arial"/>
        </w:rPr>
        <w:t xml:space="preserve">рачун </w:t>
      </w:r>
      <w:r>
        <w:rPr>
          <w:rFonts w:cs="Arial"/>
          <w:lang w:val="sr-Cyrl-RS"/>
        </w:rPr>
        <w:t>Продавца</w:t>
      </w:r>
      <w:r w:rsidRPr="00EA1B80">
        <w:rPr>
          <w:rFonts w:cs="Arial"/>
        </w:rPr>
        <w:t>:  ___________________________ код банке ______________.</w:t>
      </w:r>
      <w:r>
        <w:rPr>
          <w:rFonts w:cs="Arial"/>
          <w:lang w:val="sr-Cyrl-RS"/>
        </w:rPr>
        <w:t xml:space="preserve"> </w:t>
      </w:r>
    </w:p>
    <w:p w:rsidR="00B60C71" w:rsidRDefault="00B60C71" w:rsidP="00B60C71">
      <w:pPr>
        <w:pStyle w:val="KDParagraf"/>
        <w:spacing w:before="0"/>
        <w:rPr>
          <w:rFonts w:cs="Arial"/>
          <w:b/>
          <w:sz w:val="24"/>
          <w:szCs w:val="24"/>
        </w:rPr>
      </w:pPr>
    </w:p>
    <w:p w:rsidR="00235192" w:rsidRDefault="00235192" w:rsidP="00B60C71">
      <w:pPr>
        <w:pStyle w:val="KDParagraf"/>
        <w:spacing w:before="0"/>
        <w:rPr>
          <w:rFonts w:cs="Arial"/>
          <w:b/>
          <w:sz w:val="24"/>
          <w:szCs w:val="24"/>
        </w:rPr>
      </w:pPr>
    </w:p>
    <w:p w:rsidR="00235192" w:rsidRDefault="00235192" w:rsidP="00B60C71">
      <w:pPr>
        <w:pStyle w:val="KDParagraf"/>
        <w:spacing w:before="0"/>
        <w:rPr>
          <w:rFonts w:cs="Arial"/>
          <w:b/>
          <w:sz w:val="24"/>
          <w:szCs w:val="24"/>
        </w:rPr>
      </w:pPr>
    </w:p>
    <w:p w:rsidR="00235192" w:rsidRDefault="00235192" w:rsidP="00B60C71">
      <w:pPr>
        <w:pStyle w:val="KDParagraf"/>
        <w:spacing w:before="0"/>
        <w:rPr>
          <w:rFonts w:cs="Arial"/>
          <w:b/>
          <w:sz w:val="24"/>
          <w:szCs w:val="24"/>
        </w:rPr>
      </w:pPr>
    </w:p>
    <w:p w:rsidR="00B60C71" w:rsidRDefault="00B60C71" w:rsidP="00B60C71">
      <w:pPr>
        <w:pStyle w:val="KDParagraf"/>
        <w:spacing w:before="0"/>
        <w:rPr>
          <w:rFonts w:cs="Arial"/>
          <w:b/>
          <w:sz w:val="24"/>
          <w:szCs w:val="24"/>
        </w:rPr>
      </w:pPr>
      <w:r w:rsidRPr="00EC5BB4">
        <w:rPr>
          <w:rFonts w:cs="Arial"/>
          <w:b/>
          <w:sz w:val="24"/>
          <w:szCs w:val="24"/>
        </w:rPr>
        <w:lastRenderedPageBreak/>
        <w:t>РОК И МЕСТО ИСПОРУКЕ</w:t>
      </w:r>
    </w:p>
    <w:p w:rsidR="00B60C71" w:rsidRPr="00EE793E" w:rsidRDefault="00B60C71" w:rsidP="00B60C71">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Pr>
          <w:rFonts w:cs="Arial"/>
          <w:b/>
          <w:sz w:val="24"/>
          <w:szCs w:val="24"/>
          <w:lang w:val="sr-Cyrl-RS"/>
        </w:rPr>
        <w:t>4</w:t>
      </w:r>
      <w:r w:rsidRPr="00EE793E">
        <w:rPr>
          <w:rFonts w:cs="Arial"/>
          <w:sz w:val="24"/>
          <w:szCs w:val="24"/>
        </w:rPr>
        <w:t>.</w:t>
      </w:r>
    </w:p>
    <w:p w:rsidR="00B60C71" w:rsidRDefault="00B60C71" w:rsidP="00B60C71">
      <w:pPr>
        <w:rPr>
          <w:rFonts w:cs="Arial"/>
          <w:sz w:val="24"/>
          <w:szCs w:val="24"/>
        </w:rPr>
      </w:pPr>
      <w:r w:rsidRPr="00835717">
        <w:rPr>
          <w:rFonts w:cs="Arial"/>
          <w:sz w:val="24"/>
          <w:szCs w:val="24"/>
        </w:rPr>
        <w:t xml:space="preserve">Рок испоруке </w:t>
      </w:r>
      <w:r>
        <w:rPr>
          <w:rFonts w:cs="Arial"/>
          <w:sz w:val="24"/>
          <w:szCs w:val="24"/>
          <w:lang w:val="sr-Cyrl-RS"/>
        </w:rPr>
        <w:t xml:space="preserve">Добара из члана 1. овог Уговора </w:t>
      </w:r>
      <w:r w:rsidRPr="00835717">
        <w:rPr>
          <w:rFonts w:cs="Arial"/>
          <w:sz w:val="24"/>
          <w:szCs w:val="24"/>
        </w:rPr>
        <w:t xml:space="preserve">je </w:t>
      </w:r>
      <w:r>
        <w:rPr>
          <w:rFonts w:cs="Arial"/>
          <w:sz w:val="24"/>
          <w:szCs w:val="24"/>
          <w:lang w:val="sr-Cyrl-RS"/>
        </w:rPr>
        <w:t>_____</w:t>
      </w:r>
      <w:r w:rsidRPr="00835717">
        <w:rPr>
          <w:rFonts w:cs="Arial"/>
          <w:sz w:val="24"/>
          <w:szCs w:val="24"/>
        </w:rPr>
        <w:t xml:space="preserve"> дана од да</w:t>
      </w:r>
      <w:r>
        <w:rPr>
          <w:rFonts w:cs="Arial"/>
          <w:sz w:val="24"/>
          <w:szCs w:val="24"/>
          <w:lang w:val="sr-Cyrl-RS"/>
        </w:rPr>
        <w:t>на</w:t>
      </w:r>
      <w:r w:rsidRPr="00835717">
        <w:rPr>
          <w:rFonts w:cs="Arial"/>
          <w:sz w:val="24"/>
          <w:szCs w:val="24"/>
        </w:rPr>
        <w:t xml:space="preserve"> </w:t>
      </w:r>
      <w:r>
        <w:rPr>
          <w:rFonts w:cs="Arial"/>
          <w:sz w:val="24"/>
          <w:szCs w:val="24"/>
          <w:lang w:val="sr-Cyrl-RS"/>
        </w:rPr>
        <w:t>закључења уговора.</w:t>
      </w:r>
    </w:p>
    <w:p w:rsidR="00B60C71" w:rsidRPr="00F91DDF" w:rsidRDefault="00B60C71" w:rsidP="00B60C71">
      <w:pPr>
        <w:pStyle w:val="CommentText"/>
        <w:rPr>
          <w:sz w:val="24"/>
          <w:szCs w:val="24"/>
        </w:rPr>
      </w:pPr>
      <w:r w:rsidRPr="00F91DDF">
        <w:rPr>
          <w:rFonts w:cs="Arial"/>
          <w:sz w:val="24"/>
          <w:szCs w:val="24"/>
        </w:rPr>
        <w:t>Мес</w:t>
      </w:r>
      <w:r>
        <w:rPr>
          <w:rFonts w:cs="Arial"/>
          <w:sz w:val="24"/>
          <w:szCs w:val="24"/>
        </w:rPr>
        <w:t>то испоруке је на адреси Купца</w:t>
      </w:r>
      <w:r w:rsidR="0060136A">
        <w:rPr>
          <w:rFonts w:cs="Arial"/>
          <w:sz w:val="24"/>
          <w:szCs w:val="24"/>
          <w:lang w:val="sr-Cyrl-RS"/>
        </w:rPr>
        <w:t>:</w:t>
      </w:r>
    </w:p>
    <w:p w:rsidR="0060136A" w:rsidRPr="005F3052" w:rsidRDefault="0060136A" w:rsidP="0060136A">
      <w:pPr>
        <w:spacing w:before="0"/>
        <w:rPr>
          <w:rFonts w:cs="Arial"/>
          <w:sz w:val="24"/>
          <w:szCs w:val="24"/>
          <w:lang w:val="sr-Cyrl-RS" w:eastAsia="zh-CN"/>
        </w:rPr>
      </w:pPr>
      <w:r>
        <w:rPr>
          <w:rFonts w:cs="Arial"/>
          <w:sz w:val="24"/>
          <w:szCs w:val="24"/>
          <w:lang w:val="sr-Cyrl-RS" w:eastAsia="zh-CN"/>
        </w:rPr>
        <w:t xml:space="preserve">- </w:t>
      </w:r>
      <w:r w:rsidR="00EF559B">
        <w:rPr>
          <w:rFonts w:cs="Arial"/>
          <w:sz w:val="24"/>
          <w:szCs w:val="24"/>
          <w:lang w:val="sr-Cyrl-RS" w:eastAsia="zh-CN"/>
        </w:rPr>
        <w:t xml:space="preserve">За потребе Огранка Купца Обновљиви извори на адреси </w:t>
      </w:r>
      <w:r w:rsidRPr="005F3052">
        <w:rPr>
          <w:rFonts w:cs="Arial"/>
          <w:sz w:val="24"/>
          <w:szCs w:val="24"/>
          <w:lang w:val="sr-Cyrl-RS" w:eastAsia="zh-CN"/>
        </w:rPr>
        <w:t>Електродистрибуција Нови Пазар, улица Димитрија Туцовића бб</w:t>
      </w:r>
      <w:r>
        <w:rPr>
          <w:rFonts w:cs="Arial"/>
          <w:sz w:val="24"/>
          <w:szCs w:val="24"/>
          <w:lang w:val="sr-Cyrl-RS" w:eastAsia="zh-CN"/>
        </w:rPr>
        <w:t>, Нови Пазар</w:t>
      </w:r>
      <w:r w:rsidRPr="005F3052">
        <w:rPr>
          <w:rFonts w:cs="Arial"/>
          <w:sz w:val="24"/>
          <w:szCs w:val="24"/>
          <w:lang w:val="sr-Cyrl-RS" w:eastAsia="zh-CN"/>
        </w:rPr>
        <w:t xml:space="preserve"> (</w:t>
      </w:r>
      <w:r>
        <w:rPr>
          <w:rFonts w:cs="Arial"/>
          <w:sz w:val="24"/>
          <w:szCs w:val="24"/>
          <w:lang w:val="sr-Cyrl-RS" w:eastAsia="zh-CN"/>
        </w:rPr>
        <w:t>контакт: Горан Сарић</w:t>
      </w:r>
      <w:r w:rsidRPr="005F3052">
        <w:rPr>
          <w:rFonts w:cs="Arial"/>
          <w:sz w:val="24"/>
          <w:szCs w:val="24"/>
          <w:lang w:val="sr-Cyrl-RS" w:eastAsia="zh-CN"/>
        </w:rPr>
        <w:t>)</w:t>
      </w:r>
    </w:p>
    <w:p w:rsidR="0060136A" w:rsidRPr="005F3052" w:rsidRDefault="0060136A" w:rsidP="0060136A">
      <w:pPr>
        <w:spacing w:before="0"/>
        <w:rPr>
          <w:rFonts w:cs="Arial"/>
          <w:sz w:val="24"/>
          <w:szCs w:val="24"/>
          <w:lang w:val="sr-Cyrl-RS" w:eastAsia="zh-CN"/>
        </w:rPr>
      </w:pPr>
      <w:r>
        <w:rPr>
          <w:rFonts w:cs="Arial"/>
          <w:sz w:val="24"/>
          <w:szCs w:val="24"/>
          <w:lang w:val="sr-Cyrl-RS" w:eastAsia="zh-CN"/>
        </w:rPr>
        <w:t xml:space="preserve"> - </w:t>
      </w:r>
      <w:r w:rsidR="00EF559B">
        <w:rPr>
          <w:rFonts w:cs="Arial"/>
          <w:sz w:val="24"/>
          <w:szCs w:val="24"/>
          <w:lang w:val="sr-Cyrl-RS" w:eastAsia="zh-CN"/>
        </w:rPr>
        <w:t xml:space="preserve">За потребе Огранка Купца Обновљиви извори на адреси </w:t>
      </w:r>
      <w:r w:rsidRPr="005F3052">
        <w:rPr>
          <w:rFonts w:cs="Arial"/>
          <w:sz w:val="24"/>
          <w:szCs w:val="24"/>
          <w:lang w:val="sr-Cyrl-RS" w:eastAsia="zh-CN"/>
        </w:rPr>
        <w:t>Електродистрибуција Зајечар, улица генерала Гамбета 84, Зајечар (</w:t>
      </w:r>
      <w:r>
        <w:rPr>
          <w:rFonts w:cs="Arial"/>
          <w:sz w:val="24"/>
          <w:szCs w:val="24"/>
          <w:lang w:val="sr-Cyrl-RS" w:eastAsia="zh-CN"/>
        </w:rPr>
        <w:t>контакт:</w:t>
      </w:r>
      <w:r w:rsidRPr="005F3052">
        <w:rPr>
          <w:rFonts w:cs="Arial"/>
          <w:sz w:val="24"/>
          <w:szCs w:val="24"/>
          <w:lang w:val="sr-Cyrl-RS" w:eastAsia="zh-CN"/>
        </w:rPr>
        <w:t xml:space="preserve"> </w:t>
      </w:r>
      <w:r>
        <w:rPr>
          <w:rFonts w:cs="Arial"/>
          <w:sz w:val="24"/>
          <w:szCs w:val="24"/>
          <w:lang w:val="sr-Cyrl-RS" w:eastAsia="zh-CN"/>
        </w:rPr>
        <w:t>Мирослава Никодијевић</w:t>
      </w:r>
      <w:r w:rsidRPr="005F3052">
        <w:rPr>
          <w:rFonts w:cs="Arial"/>
          <w:sz w:val="24"/>
          <w:szCs w:val="24"/>
          <w:lang w:val="sr-Cyrl-RS" w:eastAsia="zh-CN"/>
        </w:rPr>
        <w:t>)</w:t>
      </w:r>
    </w:p>
    <w:p w:rsidR="00B60C71" w:rsidRDefault="00B60C71" w:rsidP="00B60C71">
      <w:pPr>
        <w:pStyle w:val="KDParagraf"/>
        <w:spacing w:before="0"/>
        <w:rPr>
          <w:rFonts w:cs="Arial"/>
          <w:sz w:val="24"/>
          <w:szCs w:val="24"/>
          <w:lang w:val="sr-Cyrl-RS"/>
        </w:rPr>
      </w:pPr>
    </w:p>
    <w:p w:rsidR="00B60C71" w:rsidRPr="00B10A59" w:rsidRDefault="00B60C71" w:rsidP="00B60C71">
      <w:pPr>
        <w:pStyle w:val="KDParagraf"/>
        <w:spacing w:before="0"/>
        <w:rPr>
          <w:rFonts w:cs="Arial"/>
          <w:sz w:val="24"/>
          <w:szCs w:val="24"/>
        </w:rPr>
      </w:pPr>
      <w:r w:rsidRPr="00B10A59">
        <w:rPr>
          <w:rFonts w:cs="Arial"/>
          <w:sz w:val="24"/>
          <w:szCs w:val="24"/>
        </w:rPr>
        <w:t xml:space="preserve"> </w:t>
      </w:r>
    </w:p>
    <w:p w:rsidR="00B60C71" w:rsidRPr="00B10A59" w:rsidRDefault="00B60C71" w:rsidP="00B60C71">
      <w:pPr>
        <w:pStyle w:val="KDParagraf"/>
        <w:spacing w:before="0"/>
        <w:rPr>
          <w:rFonts w:cs="Arial"/>
          <w:sz w:val="24"/>
          <w:szCs w:val="24"/>
        </w:rPr>
      </w:pPr>
      <w:r w:rsidRPr="00B10A59">
        <w:rPr>
          <w:rFonts w:cs="Arial"/>
          <w:sz w:val="24"/>
          <w:szCs w:val="24"/>
        </w:rPr>
        <w:t>Прелазак својине и ризика на добрима која се испоручују по ово</w:t>
      </w:r>
      <w:r>
        <w:rPr>
          <w:rFonts w:cs="Arial"/>
          <w:sz w:val="24"/>
          <w:szCs w:val="24"/>
        </w:rPr>
        <w:t>м Уговору, са Продавца на Купца</w:t>
      </w:r>
      <w:r>
        <w:rPr>
          <w:rFonts w:cs="Arial"/>
          <w:sz w:val="24"/>
          <w:szCs w:val="24"/>
          <w:lang w:val="sr-Cyrl-RS"/>
        </w:rPr>
        <w:t xml:space="preserve"> </w:t>
      </w:r>
      <w:r w:rsidRPr="00B10A59">
        <w:rPr>
          <w:rFonts w:cs="Arial"/>
          <w:sz w:val="24"/>
          <w:szCs w:val="24"/>
        </w:rPr>
        <w:t>прелази на дан испоруке</w:t>
      </w:r>
      <w:r>
        <w:rPr>
          <w:rFonts w:cs="Arial"/>
          <w:sz w:val="24"/>
          <w:szCs w:val="24"/>
          <w:lang w:val="sr-Cyrl-RS"/>
        </w:rPr>
        <w:t xml:space="preserve"> Добара</w:t>
      </w:r>
      <w:r w:rsidRPr="00B10A59">
        <w:rPr>
          <w:rFonts w:cs="Arial"/>
          <w:sz w:val="24"/>
          <w:szCs w:val="24"/>
        </w:rPr>
        <w:t>. Као датум ис</w:t>
      </w:r>
      <w:r>
        <w:rPr>
          <w:rFonts w:cs="Arial"/>
          <w:sz w:val="24"/>
          <w:szCs w:val="24"/>
        </w:rPr>
        <w:t>поруке сматра се датум пријема Добра у магацин Купца.</w:t>
      </w:r>
    </w:p>
    <w:p w:rsidR="00B60C71" w:rsidRDefault="00B60C71" w:rsidP="00B60C71">
      <w:pPr>
        <w:pStyle w:val="KDParagraf"/>
        <w:spacing w:before="0"/>
        <w:rPr>
          <w:rFonts w:cs="Arial"/>
          <w:sz w:val="24"/>
          <w:szCs w:val="24"/>
        </w:rPr>
      </w:pPr>
    </w:p>
    <w:p w:rsidR="00B60C71" w:rsidRPr="00B10A59" w:rsidRDefault="00B60C71" w:rsidP="00B60C71">
      <w:pPr>
        <w:pStyle w:val="KDParagraf"/>
        <w:spacing w:before="0"/>
        <w:rPr>
          <w:rFonts w:cs="Arial"/>
          <w:sz w:val="24"/>
          <w:szCs w:val="24"/>
        </w:rPr>
      </w:pPr>
      <w:r w:rsidRPr="00B10A59">
        <w:rPr>
          <w:rFonts w:cs="Arial"/>
          <w:sz w:val="24"/>
          <w:szCs w:val="24"/>
        </w:rPr>
        <w:t xml:space="preserve">Продавац се обавезује да отпрему, транспорт и испоруку </w:t>
      </w:r>
      <w:r>
        <w:rPr>
          <w:rFonts w:cs="Arial"/>
          <w:sz w:val="24"/>
          <w:szCs w:val="24"/>
        </w:rPr>
        <w:t>Добра</w:t>
      </w:r>
      <w:r w:rsidRPr="00B10A59">
        <w:rPr>
          <w:rFonts w:cs="Arial"/>
          <w:sz w:val="24"/>
          <w:szCs w:val="24"/>
        </w:rPr>
        <w:t xml:space="preserve"> организује тако да </w:t>
      </w:r>
      <w:r>
        <w:rPr>
          <w:rFonts w:cs="Arial"/>
          <w:sz w:val="24"/>
          <w:szCs w:val="24"/>
          <w:lang w:val="sr-Cyrl-RS"/>
        </w:rPr>
        <w:t>је</w:t>
      </w:r>
      <w:r w:rsidRPr="00B10A59">
        <w:rPr>
          <w:rFonts w:cs="Arial"/>
          <w:sz w:val="24"/>
          <w:szCs w:val="24"/>
        </w:rPr>
        <w:t xml:space="preserve"> пријем </w:t>
      </w:r>
      <w:r>
        <w:rPr>
          <w:rFonts w:cs="Arial"/>
          <w:sz w:val="24"/>
          <w:szCs w:val="24"/>
        </w:rPr>
        <w:t>Добара</w:t>
      </w:r>
      <w:r w:rsidRPr="00B10A59">
        <w:rPr>
          <w:rFonts w:cs="Arial"/>
          <w:sz w:val="24"/>
          <w:szCs w:val="24"/>
        </w:rPr>
        <w:t xml:space="preserve"> у магацин Купца</w:t>
      </w:r>
      <w:r>
        <w:rPr>
          <w:rFonts w:cs="Arial"/>
          <w:sz w:val="24"/>
          <w:szCs w:val="24"/>
          <w:lang w:val="sr-Cyrl-RS"/>
        </w:rPr>
        <w:t xml:space="preserve">, </w:t>
      </w:r>
      <w:r w:rsidRPr="00B10A59">
        <w:rPr>
          <w:rFonts w:cs="Arial"/>
          <w:sz w:val="24"/>
          <w:szCs w:val="24"/>
        </w:rPr>
        <w:t xml:space="preserve">у времену </w:t>
      </w:r>
      <w:proofErr w:type="gramStart"/>
      <w:r w:rsidRPr="00B10A59">
        <w:rPr>
          <w:rFonts w:cs="Arial"/>
          <w:sz w:val="24"/>
          <w:szCs w:val="24"/>
        </w:rPr>
        <w:t>од  08:00</w:t>
      </w:r>
      <w:proofErr w:type="gramEnd"/>
      <w:r w:rsidRPr="00B10A59">
        <w:rPr>
          <w:rFonts w:cs="Arial"/>
          <w:sz w:val="24"/>
          <w:szCs w:val="24"/>
        </w:rPr>
        <w:t xml:space="preserve"> до 14:00 часова, а  у свему у  складу са и</w:t>
      </w:r>
      <w:r>
        <w:rPr>
          <w:rFonts w:cs="Arial"/>
          <w:sz w:val="24"/>
          <w:szCs w:val="24"/>
        </w:rPr>
        <w:t>нструкцијама и захтевима Купца.</w:t>
      </w:r>
    </w:p>
    <w:p w:rsidR="00B60C71" w:rsidRPr="00736B2C" w:rsidRDefault="00B60C71" w:rsidP="00B60C71">
      <w:pPr>
        <w:rPr>
          <w:rFonts w:eastAsia="Calibri" w:cs="Arial"/>
          <w:sz w:val="24"/>
          <w:szCs w:val="24"/>
          <w:lang w:val="sr-Cyrl-RS"/>
        </w:rPr>
      </w:pPr>
      <w:r>
        <w:rPr>
          <w:rFonts w:eastAsia="Calibri" w:cs="Arial"/>
          <w:sz w:val="24"/>
          <w:szCs w:val="24"/>
          <w:lang w:val="sr-Cyrl-RS"/>
        </w:rPr>
        <w:t>Продавац</w:t>
      </w:r>
      <w:r w:rsidRPr="00736B2C">
        <w:rPr>
          <w:rFonts w:eastAsia="Calibri" w:cs="Arial"/>
          <w:sz w:val="24"/>
          <w:szCs w:val="24"/>
          <w:lang w:val="sr-Cyrl-RS"/>
        </w:rPr>
        <w:t xml:space="preserve">  се обавезује да писаним путем обавести </w:t>
      </w:r>
      <w:r>
        <w:rPr>
          <w:rFonts w:eastAsia="Calibri" w:cs="Arial"/>
          <w:sz w:val="24"/>
          <w:szCs w:val="24"/>
          <w:lang w:val="sr-Cyrl-RS"/>
        </w:rPr>
        <w:t xml:space="preserve">Купца, </w:t>
      </w:r>
      <w:r w:rsidRPr="00736B2C">
        <w:rPr>
          <w:rFonts w:eastAsia="Calibri" w:cs="Arial"/>
          <w:sz w:val="24"/>
          <w:szCs w:val="24"/>
          <w:lang w:val="sr-Cyrl-RS"/>
        </w:rPr>
        <w:t xml:space="preserve">о тачном датуму испоруке најмање </w:t>
      </w:r>
      <w:r>
        <w:rPr>
          <w:rFonts w:eastAsia="Calibri" w:cs="Arial"/>
          <w:sz w:val="24"/>
          <w:szCs w:val="24"/>
          <w:lang w:val="sr-Cyrl-RS"/>
        </w:rPr>
        <w:t>2 (словима: два)</w:t>
      </w:r>
      <w:r w:rsidRPr="00736B2C">
        <w:rPr>
          <w:rFonts w:eastAsia="Calibri" w:cs="Arial"/>
          <w:sz w:val="24"/>
          <w:szCs w:val="24"/>
          <w:lang w:val="sr-Cyrl-RS"/>
        </w:rPr>
        <w:t xml:space="preserve"> радна дана пре планираног датума испоруке.</w:t>
      </w:r>
    </w:p>
    <w:p w:rsidR="00B60C71" w:rsidRPr="005B19D9" w:rsidRDefault="00B60C71" w:rsidP="00B60C71">
      <w:pPr>
        <w:pStyle w:val="KDParagraf"/>
        <w:spacing w:before="0"/>
        <w:contextualSpacing/>
        <w:rPr>
          <w:rFonts w:cs="Arial"/>
          <w:sz w:val="24"/>
          <w:szCs w:val="24"/>
          <w:lang w:val="sr-Cyrl-RS"/>
        </w:rPr>
      </w:pPr>
    </w:p>
    <w:p w:rsidR="00B60C71" w:rsidRPr="00E978AE" w:rsidRDefault="00B60C71" w:rsidP="00B60C71">
      <w:pPr>
        <w:pStyle w:val="KDParagraf"/>
        <w:spacing w:before="0"/>
        <w:contextualSpacing/>
        <w:rPr>
          <w:rFonts w:cs="Arial"/>
          <w:sz w:val="24"/>
          <w:szCs w:val="24"/>
          <w:lang w:val="sr-Cyrl-RS"/>
        </w:rPr>
      </w:pPr>
      <w:r w:rsidRPr="00E978AE">
        <w:rPr>
          <w:rFonts w:cs="Arial"/>
          <w:sz w:val="24"/>
          <w:szCs w:val="24"/>
          <w:lang w:val="sr-Cyrl-RS"/>
        </w:rPr>
        <w:t>Евентуално настала штета приликом транспорта предметног добра до места испоруке пада на терет Продавца.</w:t>
      </w:r>
    </w:p>
    <w:p w:rsidR="00B60C71" w:rsidRPr="00E978AE" w:rsidRDefault="00B60C71" w:rsidP="00B60C71">
      <w:pPr>
        <w:pStyle w:val="KDParagraf"/>
        <w:spacing w:before="0"/>
        <w:contextualSpacing/>
        <w:rPr>
          <w:rFonts w:cs="Arial"/>
          <w:sz w:val="24"/>
          <w:szCs w:val="24"/>
          <w:lang w:val="sr-Cyrl-RS"/>
        </w:rPr>
      </w:pPr>
    </w:p>
    <w:p w:rsidR="00B60C71" w:rsidRPr="00B07A11" w:rsidRDefault="00B60C71" w:rsidP="00B60C71">
      <w:pPr>
        <w:tabs>
          <w:tab w:val="left" w:pos="567"/>
        </w:tabs>
        <w:spacing w:before="0"/>
        <w:rPr>
          <w:rFonts w:cs="Arial"/>
          <w:sz w:val="24"/>
          <w:szCs w:val="24"/>
          <w:lang w:val="sr-Cyrl-RS"/>
        </w:rPr>
      </w:pPr>
      <w:r w:rsidRPr="00B07A11">
        <w:rPr>
          <w:rFonts w:cs="Arial"/>
          <w:sz w:val="24"/>
          <w:szCs w:val="24"/>
        </w:rPr>
        <w:t>У случају да Продавац не изврши испоруку Добара у уговореном року, Купац има право на наплату уговорне казне</w:t>
      </w:r>
      <w:proofErr w:type="gramStart"/>
      <w:r>
        <w:rPr>
          <w:rFonts w:cs="Arial"/>
          <w:sz w:val="24"/>
          <w:szCs w:val="24"/>
          <w:lang w:val="sr-Cyrl-RS"/>
        </w:rPr>
        <w:t xml:space="preserve">, </w:t>
      </w:r>
      <w:r w:rsidRPr="00B07A11">
        <w:rPr>
          <w:rFonts w:cs="Arial"/>
          <w:sz w:val="24"/>
          <w:szCs w:val="24"/>
        </w:rPr>
        <w:t xml:space="preserve"> као</w:t>
      </w:r>
      <w:proofErr w:type="gramEnd"/>
      <w:r w:rsidRPr="00B07A11">
        <w:rPr>
          <w:rFonts w:cs="Arial"/>
          <w:sz w:val="24"/>
          <w:szCs w:val="24"/>
        </w:rPr>
        <w:t xml:space="preserve"> и право на раскид Уговора.</w:t>
      </w:r>
    </w:p>
    <w:p w:rsidR="00B60C71" w:rsidRDefault="00B60C71" w:rsidP="00B60C71">
      <w:pPr>
        <w:tabs>
          <w:tab w:val="left" w:pos="9090"/>
        </w:tabs>
        <w:suppressAutoHyphens/>
        <w:spacing w:before="0"/>
        <w:jc w:val="left"/>
        <w:rPr>
          <w:rFonts w:cs="Arial"/>
          <w:sz w:val="24"/>
          <w:szCs w:val="24"/>
        </w:rPr>
      </w:pPr>
      <w:r>
        <w:rPr>
          <w:rFonts w:cs="Arial"/>
          <w:sz w:val="24"/>
          <w:szCs w:val="24"/>
        </w:rPr>
        <w:tab/>
      </w:r>
    </w:p>
    <w:p w:rsidR="00B60C71" w:rsidRPr="00F40CC6" w:rsidRDefault="00B60C71" w:rsidP="00B60C71">
      <w:pPr>
        <w:tabs>
          <w:tab w:val="left" w:pos="9090"/>
        </w:tabs>
        <w:rPr>
          <w:rFonts w:cs="Arial"/>
          <w:b/>
          <w:sz w:val="24"/>
          <w:szCs w:val="24"/>
          <w:lang w:val="sr-Cyrl-RS"/>
        </w:rPr>
      </w:pPr>
      <w:r w:rsidRPr="00EC5BB4">
        <w:rPr>
          <w:rFonts w:cs="Arial"/>
          <w:b/>
          <w:sz w:val="24"/>
          <w:szCs w:val="24"/>
        </w:rPr>
        <w:t>КВАЛИТАТИВНИ И КВАНТИТАТИВНИ</w:t>
      </w:r>
      <w:r>
        <w:rPr>
          <w:rFonts w:cs="Arial"/>
          <w:b/>
          <w:sz w:val="24"/>
          <w:szCs w:val="24"/>
          <w:lang w:val="sr-Cyrl-RS"/>
        </w:rPr>
        <w:t xml:space="preserve"> ПРИЈЕМ</w:t>
      </w:r>
    </w:p>
    <w:p w:rsidR="00B60C71" w:rsidRDefault="00B60C71" w:rsidP="00B60C71">
      <w:pPr>
        <w:pStyle w:val="KDParagraf"/>
        <w:spacing w:before="0"/>
        <w:jc w:val="center"/>
        <w:rPr>
          <w:rFonts w:cs="Arial"/>
          <w:b/>
          <w:sz w:val="24"/>
          <w:szCs w:val="24"/>
        </w:rPr>
      </w:pPr>
    </w:p>
    <w:p w:rsidR="00B60C71" w:rsidRDefault="00B60C71" w:rsidP="00B60C7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rsidR="00B60C71" w:rsidRPr="00F10E70" w:rsidRDefault="00B60C71" w:rsidP="00B60C71">
      <w:pPr>
        <w:rPr>
          <w:rFonts w:cs="Arial"/>
          <w:sz w:val="24"/>
          <w:szCs w:val="24"/>
        </w:rPr>
      </w:pPr>
      <w:r>
        <w:rPr>
          <w:rFonts w:cs="Arial"/>
          <w:sz w:val="24"/>
          <w:szCs w:val="24"/>
          <w:lang w:val="sr-Cyrl-RS"/>
        </w:rPr>
        <w:t>Купац</w:t>
      </w:r>
      <w:r w:rsidRPr="00F10E70">
        <w:rPr>
          <w:rFonts w:cs="Arial"/>
          <w:sz w:val="24"/>
          <w:szCs w:val="24"/>
        </w:rPr>
        <w:t xml:space="preserve"> и </w:t>
      </w:r>
      <w:r>
        <w:rPr>
          <w:rFonts w:cs="Arial"/>
          <w:sz w:val="24"/>
          <w:szCs w:val="24"/>
          <w:lang w:val="sr-Cyrl-RS"/>
        </w:rPr>
        <w:t>Продавац</w:t>
      </w:r>
      <w:r w:rsidRPr="00F10E70">
        <w:rPr>
          <w:rFonts w:cs="Arial"/>
          <w:sz w:val="24"/>
          <w:szCs w:val="24"/>
        </w:rPr>
        <w:t xml:space="preserve"> ће записнички констатовати квант</w:t>
      </w:r>
      <w:r>
        <w:rPr>
          <w:rFonts w:cs="Arial"/>
          <w:sz w:val="24"/>
          <w:szCs w:val="24"/>
        </w:rPr>
        <w:t>итативни и квалитативни пријем Д</w:t>
      </w:r>
      <w:r w:rsidRPr="00F10E70">
        <w:rPr>
          <w:rFonts w:cs="Arial"/>
          <w:sz w:val="24"/>
          <w:szCs w:val="24"/>
        </w:rPr>
        <w:t>обара приликом испоруке на локацији испоруке. У случају записнички утврђени</w:t>
      </w:r>
      <w:r>
        <w:rPr>
          <w:rFonts w:cs="Arial"/>
          <w:sz w:val="24"/>
          <w:szCs w:val="24"/>
        </w:rPr>
        <w:t>х недостатака приликом пријема Д</w:t>
      </w:r>
      <w:r w:rsidRPr="00F10E70">
        <w:rPr>
          <w:rFonts w:cs="Arial"/>
          <w:sz w:val="24"/>
          <w:szCs w:val="24"/>
        </w:rPr>
        <w:t xml:space="preserve">обара у квалитету или са оштећењем, </w:t>
      </w:r>
      <w:r>
        <w:rPr>
          <w:rFonts w:cs="Arial"/>
          <w:sz w:val="24"/>
          <w:szCs w:val="24"/>
          <w:lang w:val="sr-Cyrl-RS"/>
        </w:rPr>
        <w:t>Продавац</w:t>
      </w:r>
      <w:r>
        <w:rPr>
          <w:rFonts w:cs="Arial"/>
          <w:sz w:val="24"/>
          <w:szCs w:val="24"/>
        </w:rPr>
        <w:t xml:space="preserve"> мора иста Д</w:t>
      </w:r>
      <w:r w:rsidRPr="00F10E70">
        <w:rPr>
          <w:rFonts w:cs="Arial"/>
          <w:sz w:val="24"/>
          <w:szCs w:val="24"/>
        </w:rPr>
        <w:t>обра заменити исправним најкасније у року од 3 (</w:t>
      </w:r>
      <w:r>
        <w:rPr>
          <w:rFonts w:cs="Arial"/>
          <w:sz w:val="24"/>
          <w:szCs w:val="24"/>
          <w:lang w:val="sr-Cyrl-RS"/>
        </w:rPr>
        <w:t xml:space="preserve">словима: </w:t>
      </w:r>
      <w:r w:rsidRPr="00F10E70">
        <w:rPr>
          <w:rFonts w:cs="Arial"/>
          <w:sz w:val="24"/>
          <w:szCs w:val="24"/>
        </w:rPr>
        <w:t xml:space="preserve">три) дана од дана сачињавања записника </w:t>
      </w:r>
      <w:proofErr w:type="gramStart"/>
      <w:r w:rsidRPr="00F10E70">
        <w:rPr>
          <w:rFonts w:cs="Arial"/>
          <w:sz w:val="24"/>
          <w:szCs w:val="24"/>
        </w:rPr>
        <w:t>односно  рекламације</w:t>
      </w:r>
      <w:proofErr w:type="gramEnd"/>
      <w:r w:rsidRPr="00F10E70">
        <w:rPr>
          <w:rFonts w:cs="Arial"/>
          <w:sz w:val="24"/>
          <w:szCs w:val="24"/>
        </w:rPr>
        <w:t>. У случају записнички утврђених</w:t>
      </w:r>
      <w:r>
        <w:rPr>
          <w:rFonts w:cs="Arial"/>
          <w:sz w:val="24"/>
          <w:szCs w:val="24"/>
        </w:rPr>
        <w:t xml:space="preserve"> </w:t>
      </w:r>
      <w:proofErr w:type="gramStart"/>
      <w:r>
        <w:rPr>
          <w:rFonts w:cs="Arial"/>
          <w:sz w:val="24"/>
          <w:szCs w:val="24"/>
        </w:rPr>
        <w:t>недостатака  приликом</w:t>
      </w:r>
      <w:proofErr w:type="gramEnd"/>
      <w:r>
        <w:rPr>
          <w:rFonts w:cs="Arial"/>
          <w:sz w:val="24"/>
          <w:szCs w:val="24"/>
        </w:rPr>
        <w:t xml:space="preserve"> пријема Д</w:t>
      </w:r>
      <w:r w:rsidRPr="00F10E70">
        <w:rPr>
          <w:rFonts w:cs="Arial"/>
          <w:sz w:val="24"/>
          <w:szCs w:val="24"/>
        </w:rPr>
        <w:t>обара у квантитету, понуђ</w:t>
      </w:r>
      <w:r>
        <w:rPr>
          <w:rFonts w:cs="Arial"/>
          <w:sz w:val="24"/>
          <w:szCs w:val="24"/>
        </w:rPr>
        <w:t>ач мора испоручити недостајућа Д</w:t>
      </w:r>
      <w:r w:rsidRPr="00F10E70">
        <w:rPr>
          <w:rFonts w:cs="Arial"/>
          <w:sz w:val="24"/>
          <w:szCs w:val="24"/>
        </w:rPr>
        <w:t>обра најкасније у року од 3 (</w:t>
      </w:r>
      <w:r>
        <w:rPr>
          <w:rFonts w:cs="Arial"/>
          <w:sz w:val="24"/>
          <w:szCs w:val="24"/>
          <w:lang w:val="sr-Cyrl-RS"/>
        </w:rPr>
        <w:t xml:space="preserve">словима: </w:t>
      </w:r>
      <w:r w:rsidRPr="00F10E70">
        <w:rPr>
          <w:rFonts w:cs="Arial"/>
          <w:sz w:val="24"/>
          <w:szCs w:val="24"/>
        </w:rPr>
        <w:t>три) дана од дана сачињавања записника о рекламацији.</w:t>
      </w:r>
    </w:p>
    <w:p w:rsidR="00B60C71" w:rsidRPr="00F10E70" w:rsidRDefault="00B60C71" w:rsidP="00B60C71">
      <w:pPr>
        <w:rPr>
          <w:rFonts w:cs="Arial"/>
          <w:sz w:val="24"/>
          <w:szCs w:val="24"/>
        </w:rPr>
      </w:pPr>
      <w:r w:rsidRPr="00F10E70">
        <w:rPr>
          <w:rFonts w:cs="Arial"/>
          <w:sz w:val="24"/>
          <w:szCs w:val="24"/>
        </w:rPr>
        <w:t>За све уочене недостатке – скривене мане, које нису биле уочене у моменту квантита</w:t>
      </w:r>
      <w:r>
        <w:rPr>
          <w:rFonts w:cs="Arial"/>
          <w:sz w:val="24"/>
          <w:szCs w:val="24"/>
        </w:rPr>
        <w:t>тивног и квалитативног пријема Д</w:t>
      </w:r>
      <w:r w:rsidRPr="00F10E70">
        <w:rPr>
          <w:rFonts w:cs="Arial"/>
          <w:sz w:val="24"/>
          <w:szCs w:val="24"/>
        </w:rPr>
        <w:t xml:space="preserve">обара већ су се испољиле током употребе добара, </w:t>
      </w:r>
      <w:r>
        <w:rPr>
          <w:rFonts w:cs="Arial"/>
          <w:sz w:val="24"/>
          <w:szCs w:val="24"/>
          <w:lang w:val="sr-Cyrl-RS"/>
        </w:rPr>
        <w:t>Купац</w:t>
      </w:r>
      <w:r w:rsidRPr="00F10E70">
        <w:rPr>
          <w:rFonts w:cs="Arial"/>
          <w:sz w:val="24"/>
          <w:szCs w:val="24"/>
        </w:rPr>
        <w:t xml:space="preserve"> ће рекламацију о недостацима доставити </w:t>
      </w:r>
      <w:r>
        <w:rPr>
          <w:rFonts w:cs="Arial"/>
          <w:sz w:val="24"/>
          <w:szCs w:val="24"/>
          <w:lang w:val="sr-Cyrl-RS"/>
        </w:rPr>
        <w:t xml:space="preserve">Продавцу </w:t>
      </w:r>
      <w:r w:rsidRPr="00F10E70">
        <w:rPr>
          <w:rFonts w:cs="Arial"/>
          <w:sz w:val="24"/>
          <w:szCs w:val="24"/>
        </w:rPr>
        <w:t>одмах, а најкасније у року од 3</w:t>
      </w:r>
      <w:r>
        <w:rPr>
          <w:rFonts w:cs="Arial"/>
          <w:sz w:val="24"/>
          <w:szCs w:val="24"/>
          <w:lang w:val="sr-Cyrl-RS"/>
        </w:rPr>
        <w:t xml:space="preserve"> </w:t>
      </w:r>
      <w:r w:rsidRPr="00F10E70">
        <w:rPr>
          <w:rFonts w:cs="Arial"/>
          <w:sz w:val="24"/>
          <w:szCs w:val="24"/>
        </w:rPr>
        <w:t>(словима: три</w:t>
      </w:r>
      <w:proofErr w:type="gramStart"/>
      <w:r w:rsidRPr="00F10E70">
        <w:rPr>
          <w:rFonts w:cs="Arial"/>
          <w:sz w:val="24"/>
          <w:szCs w:val="24"/>
        </w:rPr>
        <w:t>)  дана</w:t>
      </w:r>
      <w:proofErr w:type="gramEnd"/>
      <w:r w:rsidRPr="00F10E70">
        <w:rPr>
          <w:rFonts w:cs="Arial"/>
          <w:sz w:val="24"/>
          <w:szCs w:val="24"/>
        </w:rPr>
        <w:t xml:space="preserve"> по утврђивању недостатка. П</w:t>
      </w:r>
      <w:r>
        <w:rPr>
          <w:rFonts w:cs="Arial"/>
          <w:sz w:val="24"/>
          <w:szCs w:val="24"/>
          <w:lang w:val="sr-Cyrl-RS"/>
        </w:rPr>
        <w:t>родавац</w:t>
      </w:r>
      <w:r w:rsidRPr="00F10E70">
        <w:rPr>
          <w:rFonts w:cs="Arial"/>
          <w:sz w:val="24"/>
          <w:szCs w:val="24"/>
        </w:rPr>
        <w:t xml:space="preserve"> се обавезује да најкасније у року од 3</w:t>
      </w:r>
      <w:r>
        <w:rPr>
          <w:rFonts w:cs="Arial"/>
          <w:sz w:val="24"/>
          <w:szCs w:val="24"/>
          <w:lang w:val="sr-Cyrl-RS"/>
        </w:rPr>
        <w:t xml:space="preserve"> </w:t>
      </w:r>
      <w:r w:rsidRPr="00F10E70">
        <w:rPr>
          <w:rFonts w:cs="Arial"/>
          <w:sz w:val="24"/>
          <w:szCs w:val="24"/>
        </w:rPr>
        <w:t>(словима: три</w:t>
      </w:r>
      <w:proofErr w:type="gramStart"/>
      <w:r w:rsidRPr="00F10E70">
        <w:rPr>
          <w:rFonts w:cs="Arial"/>
          <w:sz w:val="24"/>
          <w:szCs w:val="24"/>
        </w:rPr>
        <w:t>)  дана</w:t>
      </w:r>
      <w:proofErr w:type="gramEnd"/>
      <w:r w:rsidRPr="00F10E70">
        <w:rPr>
          <w:rFonts w:cs="Arial"/>
          <w:sz w:val="24"/>
          <w:szCs w:val="24"/>
        </w:rPr>
        <w:t xml:space="preserve"> од дана пријема рекламације отклони утврђ</w:t>
      </w:r>
      <w:r>
        <w:rPr>
          <w:rFonts w:cs="Arial"/>
          <w:sz w:val="24"/>
          <w:szCs w:val="24"/>
        </w:rPr>
        <w:t>ене недостатке или рекламирана Д</w:t>
      </w:r>
      <w:r w:rsidRPr="00F10E70">
        <w:rPr>
          <w:rFonts w:cs="Arial"/>
          <w:sz w:val="24"/>
          <w:szCs w:val="24"/>
        </w:rPr>
        <w:t>обра замени исправним.</w:t>
      </w:r>
      <w:r w:rsidRPr="00F10E70">
        <w:rPr>
          <w:rFonts w:cs="Arial"/>
          <w:sz w:val="24"/>
          <w:szCs w:val="24"/>
        </w:rPr>
        <w:tab/>
      </w:r>
    </w:p>
    <w:p w:rsidR="00235192" w:rsidRPr="00235192" w:rsidRDefault="00B60C71" w:rsidP="00235192">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p>
    <w:p w:rsidR="00235192" w:rsidRDefault="00235192" w:rsidP="00B60C71">
      <w:pPr>
        <w:spacing w:before="0"/>
        <w:contextualSpacing/>
        <w:jc w:val="left"/>
        <w:rPr>
          <w:rFonts w:cs="Arial"/>
          <w:b/>
          <w:sz w:val="24"/>
          <w:szCs w:val="24"/>
          <w:lang w:val="sr-Cyrl-RS"/>
        </w:rPr>
      </w:pPr>
    </w:p>
    <w:p w:rsidR="00B60C71" w:rsidRPr="00E978AE" w:rsidRDefault="00B60C71" w:rsidP="00B60C71">
      <w:pPr>
        <w:spacing w:before="0"/>
        <w:contextualSpacing/>
        <w:jc w:val="left"/>
        <w:rPr>
          <w:rFonts w:cs="Arial"/>
          <w:b/>
          <w:sz w:val="24"/>
          <w:szCs w:val="24"/>
          <w:lang w:val="sr-Cyrl-RS"/>
        </w:rPr>
      </w:pPr>
      <w:r w:rsidRPr="00E978AE">
        <w:rPr>
          <w:rFonts w:cs="Arial"/>
          <w:b/>
          <w:sz w:val="24"/>
          <w:szCs w:val="24"/>
          <w:lang w:val="sr-Cyrl-RS"/>
        </w:rPr>
        <w:lastRenderedPageBreak/>
        <w:t>ГАРАНТНИ РОК</w:t>
      </w:r>
    </w:p>
    <w:p w:rsidR="00B60C71" w:rsidRPr="00735DF1" w:rsidRDefault="00B60C71" w:rsidP="00B60C71">
      <w:pPr>
        <w:spacing w:before="0"/>
        <w:contextualSpacing/>
        <w:jc w:val="center"/>
        <w:rPr>
          <w:rFonts w:cs="Arial"/>
          <w:b/>
          <w:sz w:val="24"/>
          <w:szCs w:val="24"/>
          <w:lang w:val="sr-Cyrl-RS"/>
        </w:rPr>
      </w:pPr>
      <w:r>
        <w:rPr>
          <w:rFonts w:cs="Arial"/>
          <w:b/>
          <w:sz w:val="24"/>
          <w:szCs w:val="24"/>
          <w:lang w:val="sr-Cyrl-RS"/>
        </w:rPr>
        <w:t>Члан 6</w:t>
      </w:r>
      <w:r w:rsidRPr="00E978AE">
        <w:rPr>
          <w:rFonts w:cs="Arial"/>
          <w:b/>
          <w:sz w:val="24"/>
          <w:szCs w:val="24"/>
          <w:lang w:val="sr-Cyrl-RS"/>
        </w:rPr>
        <w:t>.</w:t>
      </w:r>
    </w:p>
    <w:p w:rsidR="00B60C71" w:rsidRDefault="00B60C71" w:rsidP="00B60C71">
      <w:pPr>
        <w:tabs>
          <w:tab w:val="left" w:pos="9090"/>
        </w:tabs>
        <w:spacing w:before="0"/>
        <w:contextualSpacing/>
        <w:rPr>
          <w:rFonts w:eastAsia="Calibri" w:cs="Arial"/>
          <w:bCs/>
          <w:lang w:bidi="en-US"/>
        </w:rPr>
      </w:pPr>
    </w:p>
    <w:p w:rsidR="00B60C71" w:rsidRPr="008D5679" w:rsidRDefault="00B60C71" w:rsidP="00B60C71">
      <w:pPr>
        <w:spacing w:before="0"/>
        <w:rPr>
          <w:rFonts w:cs="Arial"/>
          <w:sz w:val="24"/>
          <w:szCs w:val="24"/>
          <w:lang w:val="sr-Cyrl-RS"/>
        </w:rPr>
      </w:pPr>
      <w:r w:rsidRPr="008D5679">
        <w:rPr>
          <w:rFonts w:cs="Arial"/>
          <w:sz w:val="24"/>
          <w:szCs w:val="24"/>
          <w:lang w:val="sr-Cyrl-RS"/>
        </w:rPr>
        <w:t xml:space="preserve">Гарантни рок за испоручена Добра износи _______ (словима: __) </w:t>
      </w:r>
      <w:r w:rsidR="00764828">
        <w:rPr>
          <w:rFonts w:cs="Arial"/>
          <w:sz w:val="24"/>
          <w:szCs w:val="24"/>
          <w:lang w:val="sr-Cyrl-RS"/>
        </w:rPr>
        <w:t>месеци</w:t>
      </w:r>
      <w:r w:rsidRPr="008D5679">
        <w:rPr>
          <w:rFonts w:cs="Arial"/>
          <w:sz w:val="24"/>
          <w:szCs w:val="24"/>
          <w:lang w:val="sr-Cyrl-RS"/>
        </w:rPr>
        <w:t xml:space="preserve"> од потписивања </w:t>
      </w:r>
      <w:r w:rsidRPr="008D5679">
        <w:rPr>
          <w:rFonts w:cs="Arial"/>
          <w:sz w:val="24"/>
          <w:szCs w:val="24"/>
        </w:rPr>
        <w:t>Записника о квантитативном и квалитативном пријему добара.</w:t>
      </w:r>
    </w:p>
    <w:p w:rsidR="00B60C71" w:rsidRDefault="00B60C71" w:rsidP="00B60C71">
      <w:pPr>
        <w:spacing w:before="0"/>
        <w:rPr>
          <w:rFonts w:cs="Arial"/>
          <w:sz w:val="24"/>
          <w:szCs w:val="24"/>
          <w:lang w:val="sr-Cyrl-RS"/>
        </w:rPr>
      </w:pPr>
    </w:p>
    <w:p w:rsidR="00B60C71" w:rsidRDefault="00B60C71" w:rsidP="00B60C71">
      <w:pPr>
        <w:spacing w:before="0"/>
        <w:rPr>
          <w:rFonts w:cs="Arial"/>
          <w:sz w:val="24"/>
          <w:szCs w:val="24"/>
        </w:rPr>
      </w:pPr>
      <w:r>
        <w:rPr>
          <w:rFonts w:cs="Arial"/>
          <w:sz w:val="24"/>
          <w:szCs w:val="24"/>
          <w:lang w:val="sr-Cyrl-RS"/>
        </w:rPr>
        <w:t>Продавац</w:t>
      </w:r>
      <w:r w:rsidRPr="001E4688">
        <w:rPr>
          <w:rFonts w:cs="Arial"/>
          <w:sz w:val="24"/>
          <w:szCs w:val="24"/>
        </w:rPr>
        <w:t xml:space="preserve"> је дужан да попуњен и печатом оверерен гарантни лист преда овлашћеном лицу </w:t>
      </w:r>
      <w:r>
        <w:rPr>
          <w:rFonts w:cs="Arial"/>
          <w:sz w:val="24"/>
          <w:szCs w:val="24"/>
          <w:lang w:val="sr-Cyrl-RS"/>
        </w:rPr>
        <w:t>Купца</w:t>
      </w:r>
      <w:r>
        <w:rPr>
          <w:rFonts w:cs="Arial"/>
          <w:sz w:val="24"/>
          <w:szCs w:val="24"/>
        </w:rPr>
        <w:t>.</w:t>
      </w:r>
    </w:p>
    <w:p w:rsidR="00B60C71" w:rsidRDefault="00B60C71" w:rsidP="00B60C71">
      <w:pPr>
        <w:pStyle w:val="KDParagraf"/>
        <w:spacing w:before="0"/>
        <w:rPr>
          <w:rFonts w:eastAsia="Arial Unicode MS" w:cs="Arial"/>
          <w:b/>
          <w:sz w:val="24"/>
          <w:szCs w:val="24"/>
        </w:rPr>
      </w:pPr>
    </w:p>
    <w:p w:rsidR="00B60C71" w:rsidRPr="00187CAE" w:rsidRDefault="00B60C71" w:rsidP="00B60C71">
      <w:pPr>
        <w:pStyle w:val="KDParagraf"/>
        <w:spacing w:before="0"/>
        <w:rPr>
          <w:rFonts w:cs="Arial"/>
          <w:sz w:val="24"/>
          <w:szCs w:val="24"/>
        </w:rPr>
      </w:pPr>
      <w:r>
        <w:rPr>
          <w:rFonts w:cs="Arial"/>
          <w:b/>
          <w:sz w:val="24"/>
          <w:szCs w:val="24"/>
        </w:rPr>
        <w:t>ВИША СИЛА</w:t>
      </w:r>
    </w:p>
    <w:p w:rsidR="00B60C71" w:rsidRDefault="00B60C71" w:rsidP="00B60C7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7</w:t>
      </w:r>
      <w:r w:rsidRPr="000C3067">
        <w:rPr>
          <w:rFonts w:cs="Arial"/>
          <w:sz w:val="24"/>
          <w:szCs w:val="24"/>
        </w:rPr>
        <w:t>.</w:t>
      </w:r>
    </w:p>
    <w:p w:rsidR="00B60C71" w:rsidRDefault="00B60C71" w:rsidP="00B60C71">
      <w:pPr>
        <w:pStyle w:val="KDParagraf"/>
        <w:spacing w:before="0"/>
        <w:rPr>
          <w:rFonts w:cs="Arial"/>
          <w:sz w:val="24"/>
          <w:szCs w:val="24"/>
        </w:rPr>
      </w:pPr>
    </w:p>
    <w:p w:rsidR="00B60C71" w:rsidRDefault="00B60C71" w:rsidP="00B60C71">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EE793E">
        <w:rPr>
          <w:rFonts w:cs="Arial"/>
          <w:sz w:val="24"/>
          <w:szCs w:val="24"/>
        </w:rPr>
        <w:t>говорну страну код које је наст</w:t>
      </w:r>
      <w:r>
        <w:rPr>
          <w:rFonts w:cs="Arial"/>
          <w:sz w:val="24"/>
          <w:szCs w:val="24"/>
        </w:rPr>
        <w:t>упио случај више силе, или обе У</w:t>
      </w:r>
      <w:r w:rsidRPr="00EE793E">
        <w:rPr>
          <w:rFonts w:cs="Arial"/>
          <w:sz w:val="24"/>
          <w:szCs w:val="24"/>
        </w:rPr>
        <w:t>говорне стране када је ко</w:t>
      </w:r>
      <w:r>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t xml:space="preserve">Уговорна страна којој је извршавање </w:t>
      </w:r>
      <w:r>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t>Уколико деловање више силе траје дуже од 30 (словим</w:t>
      </w:r>
      <w:r>
        <w:rPr>
          <w:rFonts w:cs="Arial"/>
          <w:sz w:val="24"/>
          <w:szCs w:val="24"/>
        </w:rPr>
        <w:t>а:</w:t>
      </w:r>
      <w:r>
        <w:rPr>
          <w:rFonts w:cs="Arial"/>
          <w:sz w:val="24"/>
          <w:szCs w:val="24"/>
          <w:lang w:val="sr-Cyrl-RS"/>
        </w:rPr>
        <w:t xml:space="preserve"> </w:t>
      </w:r>
      <w:r>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t>У случају из претходног става овог члана Уговора К</w:t>
      </w:r>
      <w:r>
        <w:rPr>
          <w:rFonts w:cs="Arial"/>
          <w:sz w:val="24"/>
          <w:szCs w:val="24"/>
          <w:lang w:val="sr-Cyrl-RS"/>
        </w:rPr>
        <w:t>упац</w:t>
      </w:r>
      <w:r w:rsidRPr="00EE793E">
        <w:rPr>
          <w:rFonts w:cs="Arial"/>
          <w:sz w:val="24"/>
          <w:szCs w:val="24"/>
        </w:rPr>
        <w:t xml:space="preserve"> ће поступати у складу са чланом 115. Закона.</w:t>
      </w:r>
    </w:p>
    <w:p w:rsidR="00B60C71" w:rsidRDefault="00B60C71" w:rsidP="00B60C71">
      <w:pPr>
        <w:pStyle w:val="KDParagraf"/>
        <w:spacing w:before="0"/>
        <w:rPr>
          <w:rFonts w:cs="Arial"/>
          <w:b/>
          <w:sz w:val="24"/>
          <w:szCs w:val="24"/>
        </w:rPr>
      </w:pPr>
    </w:p>
    <w:p w:rsidR="00B60C71" w:rsidRPr="00C64A78" w:rsidRDefault="00B60C71" w:rsidP="00B60C71">
      <w:pPr>
        <w:pStyle w:val="KDParagraf"/>
        <w:spacing w:before="0"/>
        <w:rPr>
          <w:rFonts w:cs="Arial"/>
          <w:b/>
          <w:sz w:val="24"/>
          <w:szCs w:val="24"/>
        </w:rPr>
      </w:pPr>
      <w:r w:rsidRPr="00C64A78">
        <w:rPr>
          <w:rFonts w:cs="Arial"/>
          <w:b/>
          <w:sz w:val="24"/>
          <w:szCs w:val="24"/>
        </w:rPr>
        <w:t>НАКНАДА ШТЕТЕ</w:t>
      </w:r>
    </w:p>
    <w:p w:rsidR="00B60C71" w:rsidRPr="00EE793E" w:rsidRDefault="00B60C71" w:rsidP="00B60C7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8</w:t>
      </w:r>
      <w:r w:rsidRPr="000C3067">
        <w:rPr>
          <w:rFonts w:cs="Arial"/>
          <w:sz w:val="24"/>
          <w:szCs w:val="24"/>
        </w:rPr>
        <w:t>.</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w:t>
      </w:r>
      <w:r w:rsidR="00764828">
        <w:rPr>
          <w:rFonts w:cs="Arial"/>
          <w:sz w:val="24"/>
          <w:szCs w:val="24"/>
        </w:rPr>
        <w:t>Законом</w:t>
      </w:r>
      <w:r w:rsidR="00764828" w:rsidRPr="00814E8B">
        <w:rPr>
          <w:rFonts w:cs="Arial"/>
          <w:sz w:val="24"/>
          <w:szCs w:val="24"/>
        </w:rPr>
        <w:t xml:space="preserve"> о облигационим односима</w:t>
      </w:r>
      <w:r w:rsidR="00764828" w:rsidRPr="00764828">
        <w:rPr>
          <w:rFonts w:cs="Arial"/>
          <w:sz w:val="24"/>
          <w:szCs w:val="24"/>
          <w:lang w:val="sr-Cyrl-CS"/>
        </w:rPr>
        <w:t xml:space="preserve"> („Сл. лист СФРЈ“ бр. 29/78, 39/85, 45/89 – одлука УСЈ и 57/89, „Сл.лист СРЈ“ бр. 31/93 и „Сл. лист СЦГ“ бр. 1/2003 – Уставна повеља), (даље: ЗОО)</w:t>
      </w:r>
      <w:r w:rsidRPr="00EE793E">
        <w:rPr>
          <w:rFonts w:cs="Arial"/>
          <w:sz w:val="24"/>
          <w:szCs w:val="24"/>
        </w:rPr>
        <w:t xml:space="preserve"> одговоран за штету коју је претрпео </w:t>
      </w:r>
      <w:r>
        <w:rPr>
          <w:rFonts w:cs="Arial"/>
          <w:sz w:val="24"/>
          <w:szCs w:val="24"/>
          <w:lang w:val="sr-Cyrl-RS"/>
        </w:rPr>
        <w:t xml:space="preserve">Купац </w:t>
      </w:r>
      <w:r w:rsidRPr="00EE793E">
        <w:rPr>
          <w:rFonts w:cs="Arial"/>
          <w:sz w:val="24"/>
          <w:szCs w:val="24"/>
        </w:rPr>
        <w:t>неиспуњењем, делимичним испуњењем или задоцњењем у испуњењу обавеза преузетих овим Уговором.</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B60C71" w:rsidRDefault="00B60C71" w:rsidP="00B60C71">
      <w:pPr>
        <w:spacing w:before="0"/>
        <w:rPr>
          <w:rFonts w:cs="Arial"/>
          <w:b/>
          <w:sz w:val="24"/>
          <w:szCs w:val="24"/>
        </w:rPr>
      </w:pPr>
    </w:p>
    <w:p w:rsidR="00B60C71" w:rsidRPr="00EC5BB4" w:rsidRDefault="00B60C71" w:rsidP="00B60C71">
      <w:pPr>
        <w:spacing w:before="0"/>
        <w:rPr>
          <w:rFonts w:cs="Arial"/>
          <w:b/>
          <w:sz w:val="24"/>
          <w:szCs w:val="24"/>
        </w:rPr>
      </w:pPr>
      <w:r w:rsidRPr="00EC5BB4">
        <w:rPr>
          <w:rFonts w:cs="Arial"/>
          <w:b/>
          <w:sz w:val="24"/>
          <w:szCs w:val="24"/>
        </w:rPr>
        <w:t>УГОВОРНА КАЗНА ЗБОГ ЗАКАШЊЕЊА У ИСПОРУЦИ</w:t>
      </w:r>
    </w:p>
    <w:p w:rsidR="00B60C71" w:rsidRDefault="00B60C71" w:rsidP="00B60C71">
      <w:pPr>
        <w:pStyle w:val="KDParagraf"/>
        <w:spacing w:before="0"/>
        <w:rPr>
          <w:rFonts w:cs="Arial"/>
          <w:b/>
          <w:sz w:val="24"/>
          <w:szCs w:val="24"/>
        </w:rPr>
      </w:pPr>
    </w:p>
    <w:p w:rsidR="00B60C71" w:rsidRDefault="00B60C71" w:rsidP="00B60C71">
      <w:pPr>
        <w:pStyle w:val="KDParagraf"/>
        <w:spacing w:before="0"/>
        <w:jc w:val="center"/>
        <w:rPr>
          <w:rFonts w:cs="Arial"/>
          <w:sz w:val="24"/>
          <w:szCs w:val="24"/>
        </w:rPr>
      </w:pPr>
      <w:r w:rsidRPr="000C3067">
        <w:rPr>
          <w:rFonts w:cs="Arial"/>
          <w:b/>
          <w:sz w:val="24"/>
          <w:szCs w:val="24"/>
        </w:rPr>
        <w:t xml:space="preserve">Члан </w:t>
      </w:r>
      <w:r>
        <w:rPr>
          <w:rFonts w:cs="Arial"/>
          <w:b/>
          <w:sz w:val="24"/>
          <w:szCs w:val="24"/>
          <w:lang w:val="sr-Cyrl-RS"/>
        </w:rPr>
        <w:t>9</w:t>
      </w:r>
      <w:r w:rsidRPr="000C3067">
        <w:rPr>
          <w:rFonts w:cs="Arial"/>
          <w:sz w:val="24"/>
          <w:szCs w:val="24"/>
        </w:rPr>
        <w:t>.</w:t>
      </w:r>
    </w:p>
    <w:p w:rsidR="00B60C71" w:rsidRPr="00387B8C" w:rsidRDefault="00B60C71" w:rsidP="00B60C71">
      <w:pPr>
        <w:tabs>
          <w:tab w:val="left" w:pos="9090"/>
        </w:tabs>
        <w:rPr>
          <w:rFonts w:cs="Arial"/>
          <w:bCs/>
          <w:sz w:val="24"/>
          <w:szCs w:val="24"/>
          <w:lang w:val="sr-Cyrl-CS"/>
        </w:rPr>
      </w:pPr>
      <w:r w:rsidRPr="00387B8C">
        <w:rPr>
          <w:rFonts w:cs="Arial"/>
          <w:bCs/>
          <w:sz w:val="24"/>
          <w:szCs w:val="24"/>
          <w:lang w:val="sr-Cyrl-CS"/>
        </w:rPr>
        <w:t>Уколико Продавац не испуни св</w:t>
      </w:r>
      <w:r>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w:t>
      </w:r>
      <w:r>
        <w:rPr>
          <w:rFonts w:cs="Arial"/>
          <w:bCs/>
          <w:sz w:val="24"/>
          <w:szCs w:val="24"/>
          <w:lang w:val="sr-Cyrl-CS"/>
        </w:rPr>
        <w:t xml:space="preserve"> казну, обрачунату на вредност Д</w:t>
      </w:r>
      <w:r w:rsidRPr="00387B8C">
        <w:rPr>
          <w:rFonts w:cs="Arial"/>
          <w:bCs/>
          <w:sz w:val="24"/>
          <w:szCs w:val="24"/>
          <w:lang w:val="sr-Cyrl-CS"/>
        </w:rPr>
        <w:t>обара која нису испоручена.</w:t>
      </w:r>
    </w:p>
    <w:p w:rsidR="00B60C71" w:rsidRPr="00387B8C" w:rsidRDefault="00B60C71" w:rsidP="00B60C71">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4.</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говора и износи 0,5% уго</w:t>
      </w:r>
      <w:r>
        <w:rPr>
          <w:rFonts w:cs="Arial"/>
          <w:bCs/>
          <w:sz w:val="24"/>
          <w:szCs w:val="24"/>
        </w:rPr>
        <w:t>ворене вредности неиспоручених Д</w:t>
      </w:r>
      <w:r w:rsidRPr="00387B8C">
        <w:rPr>
          <w:rFonts w:cs="Arial"/>
          <w:bCs/>
          <w:sz w:val="24"/>
          <w:szCs w:val="24"/>
        </w:rPr>
        <w:t xml:space="preserve">обара дневно, а највише до </w:t>
      </w:r>
      <w:r>
        <w:rPr>
          <w:rFonts w:cs="Arial"/>
          <w:bCs/>
          <w:sz w:val="24"/>
          <w:szCs w:val="24"/>
        </w:rPr>
        <w:t>10% укупно уговорене вредности Д</w:t>
      </w:r>
      <w:r w:rsidRPr="00387B8C">
        <w:rPr>
          <w:rFonts w:cs="Arial"/>
          <w:bCs/>
          <w:sz w:val="24"/>
          <w:szCs w:val="24"/>
        </w:rPr>
        <w:t xml:space="preserve">обара, </w:t>
      </w:r>
      <w:r w:rsidRPr="00387B8C">
        <w:rPr>
          <w:sz w:val="24"/>
          <w:szCs w:val="24"/>
        </w:rPr>
        <w:t>без пореза на додату вредност.</w:t>
      </w:r>
    </w:p>
    <w:p w:rsidR="00B60C71" w:rsidRPr="00FC60E3" w:rsidRDefault="00B60C71" w:rsidP="00B60C71">
      <w:pPr>
        <w:tabs>
          <w:tab w:val="left" w:pos="9090"/>
        </w:tabs>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w:t>
      </w:r>
      <w:r w:rsidRPr="00FC60E3">
        <w:rPr>
          <w:rFonts w:cs="Arial"/>
          <w:bCs/>
          <w:sz w:val="24"/>
          <w:szCs w:val="24"/>
        </w:rPr>
        <w:t>за уговорне пенале.</w:t>
      </w:r>
    </w:p>
    <w:p w:rsidR="00B60C71" w:rsidRPr="00B90B5A" w:rsidRDefault="00B60C71" w:rsidP="00B60C71">
      <w:pPr>
        <w:tabs>
          <w:tab w:val="left" w:pos="9090"/>
        </w:tabs>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Уговор и од Продавца захтев</w:t>
      </w:r>
      <w:r>
        <w:rPr>
          <w:rFonts w:cs="Arial"/>
          <w:bCs/>
          <w:sz w:val="24"/>
          <w:szCs w:val="24"/>
          <w:lang w:val="sr-Cyrl-CS"/>
        </w:rPr>
        <w:t>а накнаду штете.</w:t>
      </w:r>
    </w:p>
    <w:p w:rsidR="00B60C71" w:rsidRDefault="00B60C71" w:rsidP="00B60C71">
      <w:pPr>
        <w:pStyle w:val="KDParagraf"/>
        <w:spacing w:before="0"/>
        <w:rPr>
          <w:rFonts w:cs="Arial"/>
          <w:b/>
          <w:sz w:val="24"/>
          <w:szCs w:val="24"/>
        </w:rPr>
      </w:pPr>
    </w:p>
    <w:p w:rsidR="00B60C71" w:rsidRDefault="00B60C71" w:rsidP="00B60C71">
      <w:pPr>
        <w:pStyle w:val="KDParagraf"/>
        <w:spacing w:before="0"/>
        <w:rPr>
          <w:rFonts w:cs="Arial"/>
          <w:b/>
          <w:sz w:val="24"/>
          <w:szCs w:val="24"/>
        </w:rPr>
      </w:pPr>
    </w:p>
    <w:p w:rsidR="00B60C71" w:rsidRDefault="00B60C71" w:rsidP="00B60C71">
      <w:pPr>
        <w:pStyle w:val="KDParagraf"/>
        <w:spacing w:before="0"/>
        <w:rPr>
          <w:rFonts w:cs="Arial"/>
          <w:b/>
          <w:sz w:val="24"/>
          <w:szCs w:val="24"/>
        </w:rPr>
      </w:pPr>
      <w:r w:rsidRPr="00C64A78">
        <w:rPr>
          <w:rFonts w:cs="Arial"/>
          <w:b/>
          <w:sz w:val="24"/>
          <w:szCs w:val="24"/>
        </w:rPr>
        <w:t>РАСКИД УГОВОРА</w:t>
      </w:r>
    </w:p>
    <w:p w:rsidR="00B60C71" w:rsidRDefault="00B60C71" w:rsidP="00B60C71">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w:t>
      </w:r>
      <w:r>
        <w:rPr>
          <w:rFonts w:cs="Arial"/>
          <w:b/>
          <w:sz w:val="24"/>
          <w:szCs w:val="24"/>
          <w:lang w:val="sr-Cyrl-RS"/>
        </w:rPr>
        <w:t>0</w:t>
      </w:r>
      <w:r w:rsidRPr="000C3067">
        <w:rPr>
          <w:rFonts w:cs="Arial"/>
          <w:sz w:val="24"/>
          <w:szCs w:val="24"/>
        </w:rPr>
        <w:t>.</w:t>
      </w:r>
    </w:p>
    <w:p w:rsidR="00B60C71" w:rsidRPr="00EE793E" w:rsidRDefault="00B60C71" w:rsidP="00B60C71">
      <w:pPr>
        <w:pStyle w:val="KDParagraf"/>
        <w:spacing w:before="0"/>
        <w:jc w:val="center"/>
        <w:rPr>
          <w:rFonts w:cs="Arial"/>
          <w:sz w:val="24"/>
          <w:szCs w:val="24"/>
        </w:rPr>
      </w:pPr>
    </w:p>
    <w:p w:rsidR="00B60C71" w:rsidRPr="00EC5BB4" w:rsidRDefault="00B60C71" w:rsidP="00B60C71">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Pr>
          <w:rFonts w:cs="Arial"/>
          <w:bCs/>
          <w:sz w:val="24"/>
          <w:szCs w:val="24"/>
          <w:lang w:val="sr-Cyrl-CS"/>
        </w:rPr>
        <w:t>, крши одредбе овог 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B60C71" w:rsidRDefault="00B60C71" w:rsidP="00B60C71">
      <w:pPr>
        <w:tabs>
          <w:tab w:val="left" w:pos="9090"/>
        </w:tabs>
        <w:spacing w:before="0"/>
        <w:rPr>
          <w:rFonts w:cs="Arial"/>
          <w:bCs/>
          <w:sz w:val="24"/>
          <w:szCs w:val="24"/>
          <w:lang w:val="sr-Cyrl-CS"/>
        </w:rPr>
      </w:pPr>
    </w:p>
    <w:p w:rsidR="00B60C71" w:rsidRDefault="00B60C71" w:rsidP="00B60C71">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60C71" w:rsidRPr="00EC5BB4" w:rsidRDefault="00B60C71" w:rsidP="00B60C71">
      <w:pPr>
        <w:tabs>
          <w:tab w:val="left" w:pos="9090"/>
        </w:tabs>
        <w:spacing w:before="0"/>
        <w:rPr>
          <w:rFonts w:cs="Arial"/>
          <w:bCs/>
          <w:sz w:val="24"/>
          <w:szCs w:val="24"/>
          <w:lang w:val="sr-Cyrl-CS"/>
        </w:rPr>
      </w:pPr>
    </w:p>
    <w:p w:rsidR="00B60C71" w:rsidRDefault="00B60C71" w:rsidP="00B60C71">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B60C71" w:rsidRPr="00EC5BB4" w:rsidRDefault="00B60C71" w:rsidP="00B60C71">
      <w:pPr>
        <w:tabs>
          <w:tab w:val="left" w:pos="9090"/>
        </w:tabs>
        <w:spacing w:before="0"/>
        <w:rPr>
          <w:rFonts w:cs="Arial"/>
          <w:bCs/>
          <w:sz w:val="24"/>
          <w:szCs w:val="24"/>
          <w:lang w:val="sr-Cyrl-CS"/>
        </w:rPr>
      </w:pPr>
    </w:p>
    <w:p w:rsidR="00B60C71" w:rsidRDefault="00B60C71" w:rsidP="00B60C71">
      <w:pPr>
        <w:tabs>
          <w:tab w:val="left" w:pos="9090"/>
        </w:tabs>
        <w:spacing w:before="0"/>
        <w:contextualSpacing/>
        <w:rPr>
          <w:rFonts w:cs="Arial"/>
          <w:bCs/>
          <w:sz w:val="24"/>
          <w:szCs w:val="24"/>
          <w:lang w:val="sr-Cyrl-RS"/>
        </w:rPr>
      </w:pPr>
      <w:r w:rsidRPr="00E978AE">
        <w:rPr>
          <w:rFonts w:cs="Arial"/>
          <w:bCs/>
          <w:sz w:val="24"/>
          <w:szCs w:val="24"/>
          <w:lang w:val="sr-Cyrl-R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B60C71" w:rsidRDefault="00B60C71" w:rsidP="00B60C71">
      <w:pPr>
        <w:spacing w:before="0"/>
        <w:ind w:right="98"/>
        <w:contextualSpacing/>
        <w:jc w:val="left"/>
        <w:rPr>
          <w:rFonts w:eastAsia="Arial Unicode MS" w:cs="Arial"/>
          <w:b/>
          <w:sz w:val="24"/>
          <w:szCs w:val="24"/>
          <w:lang w:val="sr-Cyrl-RS"/>
        </w:rPr>
      </w:pPr>
    </w:p>
    <w:p w:rsidR="00B60C71" w:rsidRDefault="00B60C71" w:rsidP="00B60C71">
      <w:pPr>
        <w:spacing w:before="0"/>
        <w:ind w:right="98"/>
        <w:contextualSpacing/>
        <w:jc w:val="left"/>
        <w:rPr>
          <w:rFonts w:eastAsia="Arial Unicode MS" w:cs="Arial"/>
          <w:b/>
          <w:sz w:val="24"/>
          <w:szCs w:val="24"/>
          <w:lang w:val="sr-Cyrl-RS"/>
        </w:rPr>
      </w:pPr>
    </w:p>
    <w:p w:rsidR="00B60C71" w:rsidRDefault="00B60C71" w:rsidP="00B60C71">
      <w:pPr>
        <w:spacing w:before="0"/>
        <w:ind w:right="98"/>
        <w:contextualSpacing/>
        <w:jc w:val="left"/>
        <w:rPr>
          <w:rFonts w:eastAsia="Arial Unicode MS" w:cs="Arial"/>
          <w:b/>
          <w:sz w:val="24"/>
          <w:szCs w:val="24"/>
          <w:lang w:val="sr-Cyrl-RS"/>
        </w:rPr>
      </w:pPr>
      <w:r w:rsidRPr="00E978AE">
        <w:rPr>
          <w:rFonts w:eastAsia="Arial Unicode MS" w:cs="Arial"/>
          <w:b/>
          <w:sz w:val="24"/>
          <w:szCs w:val="24"/>
          <w:lang w:val="sr-Cyrl-RS"/>
        </w:rPr>
        <w:t xml:space="preserve">ЛИЦА ЗАДУЖЕНА ЗА РЕАЛИЗАЦИЈУ УГОВОРА </w:t>
      </w:r>
    </w:p>
    <w:p w:rsidR="00B60C71" w:rsidRPr="00E978AE" w:rsidRDefault="00B60C71" w:rsidP="00B60C71">
      <w:pPr>
        <w:spacing w:before="0"/>
        <w:ind w:right="98"/>
        <w:contextualSpacing/>
        <w:jc w:val="left"/>
        <w:rPr>
          <w:rFonts w:eastAsia="Arial Unicode MS" w:cs="Arial"/>
          <w:b/>
          <w:sz w:val="24"/>
          <w:szCs w:val="24"/>
          <w:lang w:val="sr-Cyrl-RS"/>
        </w:rPr>
      </w:pPr>
    </w:p>
    <w:p w:rsidR="00B60C71" w:rsidRDefault="00B60C71" w:rsidP="00B60C71">
      <w:pPr>
        <w:spacing w:before="0"/>
        <w:ind w:right="98"/>
        <w:contextualSpacing/>
        <w:jc w:val="center"/>
        <w:rPr>
          <w:rFonts w:eastAsia="Arial Unicode MS" w:cs="Arial"/>
          <w:b/>
          <w:sz w:val="24"/>
          <w:szCs w:val="24"/>
          <w:lang w:val="sr-Cyrl-RS"/>
        </w:rPr>
      </w:pPr>
      <w:r w:rsidRPr="000C3067">
        <w:rPr>
          <w:rFonts w:eastAsia="Arial Unicode MS" w:cs="Arial"/>
          <w:b/>
          <w:sz w:val="24"/>
          <w:szCs w:val="24"/>
          <w:lang w:val="sr-Cyrl-RS"/>
        </w:rPr>
        <w:t>Члан 1</w:t>
      </w:r>
      <w:r>
        <w:rPr>
          <w:rFonts w:eastAsia="Arial Unicode MS" w:cs="Arial"/>
          <w:b/>
          <w:sz w:val="24"/>
          <w:szCs w:val="24"/>
          <w:lang w:val="sr-Cyrl-RS"/>
        </w:rPr>
        <w:t>1</w:t>
      </w:r>
      <w:r w:rsidRPr="000C3067">
        <w:rPr>
          <w:rFonts w:eastAsia="Arial Unicode MS" w:cs="Arial"/>
          <w:b/>
          <w:sz w:val="24"/>
          <w:szCs w:val="24"/>
          <w:lang w:val="sr-Cyrl-RS"/>
        </w:rPr>
        <w:t>.</w:t>
      </w:r>
    </w:p>
    <w:p w:rsidR="00B60C71" w:rsidRPr="00E978AE" w:rsidRDefault="00B60C71" w:rsidP="00B60C71">
      <w:pPr>
        <w:spacing w:before="0"/>
        <w:ind w:right="98"/>
        <w:contextualSpacing/>
        <w:jc w:val="center"/>
        <w:rPr>
          <w:rFonts w:eastAsia="Arial Unicode MS" w:cs="Arial"/>
          <w:b/>
          <w:sz w:val="24"/>
          <w:szCs w:val="24"/>
          <w:lang w:val="sr-Cyrl-RS"/>
        </w:rPr>
      </w:pPr>
    </w:p>
    <w:p w:rsidR="00B60C71" w:rsidRPr="00E978AE" w:rsidRDefault="00B60C71" w:rsidP="00B60C71">
      <w:pPr>
        <w:spacing w:before="0"/>
        <w:ind w:right="98"/>
        <w:contextualSpacing/>
        <w:rPr>
          <w:rFonts w:eastAsia="Arial Unicode MS" w:cs="Arial"/>
          <w:b/>
          <w:sz w:val="24"/>
          <w:szCs w:val="24"/>
          <w:lang w:val="sr-Cyrl-RS"/>
        </w:rPr>
      </w:pPr>
      <w:r w:rsidRPr="00E978AE">
        <w:rPr>
          <w:rFonts w:eastAsia="Arial Unicode MS" w:cs="Arial"/>
          <w:sz w:val="24"/>
          <w:szCs w:val="24"/>
          <w:lang w:val="sr-Cyrl-RS"/>
        </w:rPr>
        <w:t>Овлашћени представни</w:t>
      </w:r>
      <w:r>
        <w:rPr>
          <w:rFonts w:eastAsia="Arial Unicode MS" w:cs="Arial"/>
          <w:sz w:val="24"/>
          <w:szCs w:val="24"/>
          <w:lang w:val="sr-Cyrl-RS"/>
        </w:rPr>
        <w:t>ци</w:t>
      </w:r>
      <w:r w:rsidRPr="00E978AE">
        <w:rPr>
          <w:rFonts w:eastAsia="Arial Unicode MS" w:cs="Arial"/>
          <w:sz w:val="24"/>
          <w:szCs w:val="24"/>
          <w:lang w:val="sr-Cyrl-RS"/>
        </w:rPr>
        <w:t xml:space="preserve"> за праћење реализације овог Уговора</w:t>
      </w:r>
      <w:r>
        <w:rPr>
          <w:rFonts w:eastAsia="Arial Unicode MS" w:cs="Arial"/>
          <w:sz w:val="24"/>
          <w:szCs w:val="24"/>
          <w:lang w:val="sr-Cyrl-RS"/>
        </w:rPr>
        <w:t xml:space="preserve"> и потписивање записника о квалитативном и кватитативном пријему добара су</w:t>
      </w:r>
      <w:r w:rsidRPr="00E978AE">
        <w:rPr>
          <w:rFonts w:eastAsia="Arial Unicode MS" w:cs="Arial"/>
          <w:sz w:val="24"/>
          <w:szCs w:val="24"/>
          <w:lang w:val="sr-Cyrl-RS"/>
        </w:rPr>
        <w:t>:</w:t>
      </w:r>
    </w:p>
    <w:p w:rsidR="00B60C71" w:rsidRPr="004D66EE" w:rsidRDefault="00B60C71" w:rsidP="00B60C71">
      <w:pPr>
        <w:pStyle w:val="ListParagraph"/>
        <w:numPr>
          <w:ilvl w:val="0"/>
          <w:numId w:val="41"/>
        </w:numPr>
        <w:spacing w:before="0"/>
        <w:ind w:left="284" w:right="98" w:hanging="284"/>
        <w:rPr>
          <w:rFonts w:ascii="Arial" w:eastAsia="Arial Unicode MS" w:hAnsi="Arial" w:cs="Arial"/>
          <w:sz w:val="24"/>
          <w:szCs w:val="24"/>
          <w:lang w:val="sr-Cyrl-RS"/>
        </w:rPr>
      </w:pPr>
      <w:r w:rsidRPr="00A734F7">
        <w:rPr>
          <w:rFonts w:ascii="Arial" w:eastAsia="Arial Unicode MS" w:hAnsi="Arial" w:cs="Arial"/>
          <w:sz w:val="24"/>
          <w:szCs w:val="24"/>
          <w:lang w:val="sr-Cyrl-RS"/>
        </w:rPr>
        <w:t>за Купца:</w:t>
      </w:r>
      <w:r>
        <w:rPr>
          <w:rFonts w:ascii="Arial" w:eastAsia="Arial Unicode MS" w:hAnsi="Arial" w:cs="Arial"/>
          <w:sz w:val="24"/>
          <w:szCs w:val="24"/>
          <w:lang w:val="sr-Cyrl-RS"/>
        </w:rPr>
        <w:t xml:space="preserve"> ______________________</w:t>
      </w:r>
    </w:p>
    <w:p w:rsidR="00B60C71" w:rsidRPr="00A734F7" w:rsidRDefault="00B60C71" w:rsidP="00B60C71">
      <w:pPr>
        <w:pStyle w:val="ListParagraph"/>
        <w:numPr>
          <w:ilvl w:val="0"/>
          <w:numId w:val="41"/>
        </w:numPr>
        <w:spacing w:before="0"/>
        <w:ind w:left="284" w:right="98" w:hanging="284"/>
        <w:rPr>
          <w:rFonts w:eastAsia="Arial Unicode MS" w:cs="Arial"/>
          <w:sz w:val="24"/>
          <w:szCs w:val="24"/>
          <w:lang w:val="sr-Cyrl-RS"/>
        </w:rPr>
      </w:pPr>
      <w:r w:rsidRPr="00A734F7">
        <w:rPr>
          <w:rFonts w:ascii="Arial" w:eastAsia="Arial Unicode MS" w:hAnsi="Arial" w:cs="Arial"/>
          <w:sz w:val="24"/>
          <w:szCs w:val="24"/>
          <w:lang w:val="sr-Cyrl-RS"/>
        </w:rPr>
        <w:t>за Продавца</w:t>
      </w:r>
      <w:r>
        <w:rPr>
          <w:rFonts w:ascii="Arial" w:eastAsia="Arial Unicode MS" w:hAnsi="Arial" w:cs="Arial"/>
          <w:sz w:val="24"/>
          <w:szCs w:val="24"/>
          <w:lang w:val="sr-Cyrl-RS"/>
        </w:rPr>
        <w:t xml:space="preserve">: </w:t>
      </w:r>
      <w:r w:rsidRPr="00A734F7">
        <w:rPr>
          <w:rFonts w:ascii="Arial" w:eastAsia="Arial Unicode MS" w:hAnsi="Arial" w:cs="Arial"/>
          <w:sz w:val="24"/>
          <w:szCs w:val="24"/>
          <w:lang w:val="sr-Cyrl-RS"/>
        </w:rPr>
        <w:t xml:space="preserve"> </w:t>
      </w:r>
      <w:r w:rsidRPr="00A734F7">
        <w:rPr>
          <w:rFonts w:eastAsia="Arial Unicode MS" w:cs="Arial"/>
          <w:sz w:val="24"/>
          <w:szCs w:val="24"/>
          <w:lang w:val="sr-Cyrl-RS"/>
        </w:rPr>
        <w:t>_____________________</w:t>
      </w:r>
    </w:p>
    <w:p w:rsidR="00B60C71" w:rsidRPr="00E978AE" w:rsidRDefault="00B60C71" w:rsidP="00B60C71">
      <w:pPr>
        <w:spacing w:before="0"/>
        <w:ind w:right="98"/>
        <w:contextualSpacing/>
        <w:rPr>
          <w:rFonts w:eastAsia="Arial Unicode MS" w:cs="Arial"/>
          <w:sz w:val="24"/>
          <w:szCs w:val="24"/>
          <w:lang w:val="sr-Cyrl-RS"/>
        </w:rPr>
      </w:pPr>
    </w:p>
    <w:p w:rsidR="00B60C71" w:rsidRDefault="00B60C71" w:rsidP="00B60C71">
      <w:pPr>
        <w:spacing w:before="0"/>
        <w:ind w:right="98"/>
        <w:contextualSpacing/>
        <w:rPr>
          <w:rFonts w:eastAsia="Arial Unicode MS" w:cs="Arial"/>
          <w:sz w:val="24"/>
          <w:szCs w:val="24"/>
          <w:lang w:val="sr-Cyrl-RS"/>
        </w:rPr>
      </w:pPr>
      <w:r w:rsidRPr="00E978AE">
        <w:rPr>
          <w:rFonts w:eastAsia="Arial Unicode MS" w:cs="Arial"/>
          <w:sz w:val="24"/>
          <w:szCs w:val="24"/>
          <w:lang w:val="sr-Cyrl-RS"/>
        </w:rPr>
        <w:t>Именовани је дужан да врши следеће послове:</w:t>
      </w:r>
    </w:p>
    <w:p w:rsidR="00B60C71" w:rsidRPr="00E978AE" w:rsidRDefault="00B60C71" w:rsidP="00B60C71">
      <w:pPr>
        <w:spacing w:before="0"/>
        <w:ind w:right="98"/>
        <w:contextualSpacing/>
        <w:rPr>
          <w:rFonts w:eastAsia="Arial Unicode MS" w:cs="Arial"/>
          <w:sz w:val="24"/>
          <w:szCs w:val="24"/>
          <w:lang w:val="sr-Cyrl-RS"/>
        </w:rPr>
      </w:pPr>
    </w:p>
    <w:p w:rsidR="00B60C71" w:rsidRPr="00E978AE" w:rsidRDefault="00B60C71" w:rsidP="00B60C71">
      <w:pPr>
        <w:spacing w:before="0"/>
        <w:ind w:right="98"/>
        <w:contextualSpacing/>
        <w:rPr>
          <w:rFonts w:eastAsia="Arial Unicode MS" w:cs="Arial"/>
          <w:sz w:val="24"/>
          <w:szCs w:val="24"/>
          <w:lang w:val="sr-Cyrl-RS"/>
        </w:rPr>
      </w:pPr>
      <w:r w:rsidRPr="00E978AE">
        <w:rPr>
          <w:rFonts w:eastAsia="Arial Unicode MS" w:cs="Arial"/>
          <w:sz w:val="24"/>
          <w:szCs w:val="24"/>
          <w:lang w:val="sr-Cyrl-RS"/>
        </w:rPr>
        <w:t>1. праћење степена и динамике реализације уговора;</w:t>
      </w:r>
    </w:p>
    <w:p w:rsidR="00B60C71" w:rsidRPr="00E978AE" w:rsidRDefault="00B60C71" w:rsidP="00B60C71">
      <w:pPr>
        <w:spacing w:before="0"/>
        <w:ind w:right="98"/>
        <w:contextualSpacing/>
        <w:rPr>
          <w:rFonts w:eastAsia="Arial Unicode MS" w:cs="Arial"/>
          <w:sz w:val="24"/>
          <w:szCs w:val="24"/>
          <w:lang w:val="sr-Cyrl-RS"/>
        </w:rPr>
      </w:pPr>
      <w:r w:rsidRPr="00E978AE">
        <w:rPr>
          <w:rFonts w:eastAsia="Arial Unicode MS" w:cs="Arial"/>
          <w:sz w:val="24"/>
          <w:szCs w:val="24"/>
          <w:lang w:val="sr-Cyrl-RS"/>
        </w:rPr>
        <w:t>2. праћење датума истека уговора;</w:t>
      </w:r>
    </w:p>
    <w:p w:rsidR="00B60C71" w:rsidRDefault="00B60C71" w:rsidP="00B60C71">
      <w:pPr>
        <w:spacing w:before="0"/>
        <w:ind w:right="98"/>
        <w:contextualSpacing/>
        <w:rPr>
          <w:rFonts w:eastAsia="Arial Unicode MS" w:cs="Arial"/>
          <w:sz w:val="24"/>
          <w:szCs w:val="24"/>
          <w:lang w:val="sr-Cyrl-RS"/>
        </w:rPr>
      </w:pPr>
      <w:r w:rsidRPr="00E978AE">
        <w:rPr>
          <w:rFonts w:eastAsia="Arial Unicode MS" w:cs="Arial"/>
          <w:sz w:val="24"/>
          <w:szCs w:val="24"/>
          <w:lang w:val="sr-Cyrl-RS"/>
        </w:rPr>
        <w:t xml:space="preserve">3. праћење усаглашености уговорених и реализованих позиција и евентуалних </w:t>
      </w:r>
      <w:r>
        <w:rPr>
          <w:rFonts w:eastAsia="Arial Unicode MS" w:cs="Arial"/>
          <w:sz w:val="24"/>
          <w:szCs w:val="24"/>
          <w:lang w:val="sr-Cyrl-RS"/>
        </w:rPr>
        <w:t xml:space="preserve"> </w:t>
      </w:r>
    </w:p>
    <w:p w:rsidR="00B60C71" w:rsidRDefault="00B60C71" w:rsidP="00B60C71">
      <w:pPr>
        <w:spacing w:before="0"/>
        <w:ind w:right="98"/>
        <w:contextualSpacing/>
        <w:rPr>
          <w:rFonts w:eastAsia="Arial Unicode MS" w:cs="Arial"/>
          <w:sz w:val="24"/>
          <w:szCs w:val="24"/>
          <w:lang w:val="sr-Cyrl-RS"/>
        </w:rPr>
      </w:pPr>
      <w:r>
        <w:rPr>
          <w:rFonts w:eastAsia="Arial Unicode MS" w:cs="Arial"/>
          <w:sz w:val="24"/>
          <w:szCs w:val="24"/>
          <w:lang w:val="sr-Cyrl-RS"/>
        </w:rPr>
        <w:t xml:space="preserve">    </w:t>
      </w:r>
      <w:r w:rsidRPr="00E978AE">
        <w:rPr>
          <w:rFonts w:eastAsia="Arial Unicode MS" w:cs="Arial"/>
          <w:sz w:val="24"/>
          <w:szCs w:val="24"/>
          <w:lang w:val="sr-Cyrl-RS"/>
        </w:rPr>
        <w:t>одступања.</w:t>
      </w:r>
    </w:p>
    <w:p w:rsidR="00B60C71" w:rsidRPr="00132CDE" w:rsidRDefault="00B60C71" w:rsidP="00B60C71">
      <w:pPr>
        <w:spacing w:before="0"/>
        <w:ind w:right="98"/>
        <w:contextualSpacing/>
        <w:rPr>
          <w:rFonts w:eastAsia="Arial Unicode MS" w:cs="Arial"/>
          <w:sz w:val="24"/>
          <w:szCs w:val="24"/>
          <w:lang w:val="sr-Cyrl-RS"/>
        </w:rPr>
      </w:pPr>
      <w:r>
        <w:rPr>
          <w:rFonts w:eastAsia="Arial Unicode MS" w:cs="Arial"/>
          <w:sz w:val="24"/>
          <w:szCs w:val="24"/>
          <w:lang w:val="sr-Cyrl-RS"/>
        </w:rPr>
        <w:t>4. потписивање</w:t>
      </w:r>
      <w:r w:rsidRPr="00132CDE">
        <w:rPr>
          <w:rFonts w:eastAsia="Arial Unicode MS" w:cs="Arial"/>
          <w:sz w:val="24"/>
          <w:szCs w:val="24"/>
          <w:lang w:val="sr-Cyrl-RS"/>
        </w:rPr>
        <w:t xml:space="preserve"> Записник</w:t>
      </w:r>
      <w:r>
        <w:rPr>
          <w:rFonts w:eastAsia="Arial Unicode MS" w:cs="Arial"/>
          <w:sz w:val="24"/>
          <w:szCs w:val="24"/>
          <w:lang w:val="sr-Cyrl-RS"/>
        </w:rPr>
        <w:t>а</w:t>
      </w:r>
      <w:r w:rsidRPr="00132CDE">
        <w:rPr>
          <w:rFonts w:eastAsia="Arial Unicode MS" w:cs="Arial"/>
          <w:sz w:val="24"/>
          <w:szCs w:val="24"/>
          <w:lang w:val="sr-Cyrl-RS"/>
        </w:rPr>
        <w:t xml:space="preserve"> о квантитативном и квалитативном пријему добара</w:t>
      </w:r>
    </w:p>
    <w:p w:rsidR="00B60C71" w:rsidRPr="00E978AE" w:rsidRDefault="00B60C71" w:rsidP="00B60C71">
      <w:pPr>
        <w:spacing w:before="0"/>
        <w:ind w:right="98"/>
        <w:contextualSpacing/>
        <w:rPr>
          <w:rFonts w:eastAsia="Arial Unicode MS" w:cs="Arial"/>
          <w:sz w:val="24"/>
          <w:szCs w:val="24"/>
          <w:lang w:val="sr-Cyrl-RS"/>
        </w:rPr>
      </w:pPr>
    </w:p>
    <w:p w:rsidR="00B60C71" w:rsidRDefault="00B60C71" w:rsidP="00B60C71">
      <w:pPr>
        <w:pStyle w:val="KDParagraf"/>
        <w:spacing w:before="0"/>
        <w:rPr>
          <w:rFonts w:cs="Arial"/>
          <w:b/>
          <w:sz w:val="24"/>
          <w:szCs w:val="24"/>
        </w:rPr>
      </w:pPr>
    </w:p>
    <w:p w:rsidR="00B60C71" w:rsidRPr="00AD5636" w:rsidRDefault="00B60C71" w:rsidP="00B60C71">
      <w:pPr>
        <w:pStyle w:val="KDParagraf"/>
        <w:spacing w:before="0"/>
        <w:rPr>
          <w:rFonts w:cs="Arial"/>
          <w:b/>
          <w:sz w:val="24"/>
          <w:szCs w:val="24"/>
        </w:rPr>
      </w:pPr>
      <w:r w:rsidRPr="005D0470">
        <w:rPr>
          <w:rFonts w:cs="Arial"/>
          <w:b/>
          <w:sz w:val="24"/>
          <w:szCs w:val="24"/>
        </w:rPr>
        <w:t xml:space="preserve">ЗАКЉУЧИВАЊЕ И СТУПАЊЕ НА СНАГУ </w:t>
      </w:r>
    </w:p>
    <w:p w:rsidR="00B60C71" w:rsidRDefault="00B60C71" w:rsidP="00B60C71">
      <w:pPr>
        <w:pStyle w:val="KDParagraf"/>
        <w:spacing w:before="0"/>
        <w:rPr>
          <w:rFonts w:cs="Arial"/>
          <w:sz w:val="24"/>
          <w:szCs w:val="24"/>
        </w:rPr>
      </w:pPr>
    </w:p>
    <w:p w:rsidR="00B60C71" w:rsidRPr="00EE793E" w:rsidRDefault="00B60C71" w:rsidP="00B60C71">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w:t>
      </w:r>
      <w:r>
        <w:rPr>
          <w:rFonts w:cs="Arial"/>
          <w:b/>
          <w:sz w:val="24"/>
          <w:szCs w:val="24"/>
          <w:lang w:val="sr-Cyrl-RS"/>
        </w:rPr>
        <w:t>2</w:t>
      </w:r>
      <w:r w:rsidRPr="000C3067">
        <w:rPr>
          <w:rFonts w:cs="Arial"/>
          <w:sz w:val="24"/>
          <w:szCs w:val="24"/>
        </w:rPr>
        <w:t>.</w:t>
      </w:r>
    </w:p>
    <w:p w:rsidR="00B60C71" w:rsidRDefault="00B60C71" w:rsidP="00B60C71">
      <w:pPr>
        <w:pStyle w:val="KDParagraf"/>
        <w:spacing w:before="0"/>
        <w:rPr>
          <w:rFonts w:cs="Arial"/>
          <w:sz w:val="24"/>
          <w:szCs w:val="24"/>
        </w:rPr>
      </w:pPr>
      <w:r>
        <w:rPr>
          <w:rFonts w:cs="Arial"/>
          <w:sz w:val="24"/>
          <w:szCs w:val="24"/>
        </w:rPr>
        <w:t xml:space="preserve"> </w:t>
      </w:r>
    </w:p>
    <w:p w:rsidR="00B60C71" w:rsidRPr="00EE793E" w:rsidRDefault="00B60C71" w:rsidP="00235192">
      <w:pPr>
        <w:tabs>
          <w:tab w:val="left" w:pos="567"/>
        </w:tabs>
        <w:spacing w:before="0"/>
        <w:rPr>
          <w:rFonts w:cs="Arial"/>
          <w:sz w:val="24"/>
          <w:szCs w:val="24"/>
        </w:rPr>
      </w:pPr>
      <w:r w:rsidRPr="00D81F5D">
        <w:rPr>
          <w:rFonts w:cs="Arial"/>
          <w:sz w:val="24"/>
          <w:szCs w:val="24"/>
        </w:rPr>
        <w:t>Овај Уговор сматра се закљученим</w:t>
      </w:r>
      <w:r w:rsidR="00311BAE">
        <w:rPr>
          <w:rFonts w:cs="Arial"/>
          <w:sz w:val="24"/>
          <w:szCs w:val="24"/>
          <w:lang w:val="sr-Cyrl-RS"/>
        </w:rPr>
        <w:t xml:space="preserve"> и ступа на снагу</w:t>
      </w:r>
      <w:r w:rsidRPr="00D81F5D">
        <w:rPr>
          <w:rFonts w:cs="Arial"/>
          <w:sz w:val="24"/>
          <w:szCs w:val="24"/>
        </w:rPr>
        <w:t xml:space="preserve"> када га потпишу </w:t>
      </w:r>
      <w:r w:rsidRPr="00D81F5D">
        <w:rPr>
          <w:rFonts w:cs="Arial"/>
          <w:sz w:val="24"/>
          <w:szCs w:val="24"/>
          <w:lang w:val="sr-Cyrl-RS"/>
        </w:rPr>
        <w:t>з</w:t>
      </w:r>
      <w:r w:rsidRPr="00D81F5D">
        <w:rPr>
          <w:rFonts w:cs="Arial"/>
          <w:sz w:val="24"/>
          <w:szCs w:val="24"/>
        </w:rPr>
        <w:t>аконски заступници Уговорних страна</w:t>
      </w:r>
      <w:r>
        <w:rPr>
          <w:rFonts w:cs="Arial"/>
          <w:sz w:val="24"/>
          <w:szCs w:val="24"/>
          <w:lang w:val="sr-Cyrl-RS"/>
        </w:rPr>
        <w:t>.</w:t>
      </w:r>
    </w:p>
    <w:p w:rsidR="00B60C71" w:rsidRPr="00EE793E" w:rsidRDefault="00B60C71" w:rsidP="00B60C71">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w:t>
      </w:r>
      <w:r>
        <w:rPr>
          <w:rFonts w:cs="Arial"/>
          <w:b/>
          <w:sz w:val="24"/>
          <w:szCs w:val="24"/>
          <w:lang w:val="sr-Cyrl-RS"/>
        </w:rPr>
        <w:t>3</w:t>
      </w:r>
      <w:r w:rsidRPr="000C3067">
        <w:rPr>
          <w:rFonts w:cs="Arial"/>
          <w:sz w:val="24"/>
          <w:szCs w:val="24"/>
        </w:rPr>
        <w:t>.</w:t>
      </w:r>
    </w:p>
    <w:p w:rsidR="00B60C71" w:rsidRPr="00EE793E" w:rsidRDefault="00B60C71" w:rsidP="00B60C71">
      <w:pPr>
        <w:pStyle w:val="KDParagraf"/>
        <w:spacing w:before="0"/>
        <w:rPr>
          <w:rFonts w:cs="Arial"/>
          <w:sz w:val="24"/>
          <w:szCs w:val="24"/>
        </w:rPr>
      </w:pPr>
    </w:p>
    <w:p w:rsidR="00B60C71" w:rsidRPr="004652D8" w:rsidRDefault="00B60C71" w:rsidP="00B60C71">
      <w:pPr>
        <w:pStyle w:val="KDParagraf"/>
        <w:spacing w:before="0"/>
        <w:rPr>
          <w:rFonts w:cs="Arial"/>
          <w:sz w:val="24"/>
          <w:szCs w:val="24"/>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обостраног испуњења уговорених обавеза</w:t>
      </w:r>
      <w:r>
        <w:rPr>
          <w:rFonts w:cs="Arial"/>
          <w:sz w:val="24"/>
          <w:szCs w:val="24"/>
        </w:rPr>
        <w:t>.</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Pr>
          <w:rFonts w:cs="Arial"/>
          <w:sz w:val="24"/>
          <w:szCs w:val="24"/>
          <w:lang w:val="sr-Cyrl-RS"/>
        </w:rPr>
        <w:t xml:space="preserve">упац </w:t>
      </w:r>
      <w:r w:rsidRPr="00EE793E">
        <w:rPr>
          <w:rFonts w:cs="Arial"/>
          <w:sz w:val="24"/>
          <w:szCs w:val="24"/>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B60C71" w:rsidRPr="00EE793E" w:rsidRDefault="00B60C71" w:rsidP="00B60C71">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1</w:t>
      </w:r>
      <w:r>
        <w:rPr>
          <w:rFonts w:cs="Arial"/>
          <w:b/>
          <w:sz w:val="24"/>
          <w:szCs w:val="24"/>
          <w:lang w:val="sr-Cyrl-RS"/>
        </w:rPr>
        <w:t>4</w:t>
      </w:r>
      <w:r w:rsidRPr="000C3067">
        <w:rPr>
          <w:rFonts w:cs="Arial"/>
          <w:sz w:val="24"/>
          <w:szCs w:val="24"/>
        </w:rPr>
        <w:t>.</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Pr>
          <w:rFonts w:cs="Arial"/>
          <w:color w:val="00B0F0"/>
          <w:sz w:val="24"/>
          <w:szCs w:val="24"/>
          <w:lang w:val="sr-Cyrl-RS"/>
        </w:rPr>
        <w:t>6</w:t>
      </w:r>
      <w:r w:rsidRPr="00FD5422">
        <w:rPr>
          <w:rFonts w:cs="Arial"/>
          <w:color w:val="00B0F0"/>
          <w:sz w:val="24"/>
          <w:szCs w:val="24"/>
        </w:rPr>
        <w:t xml:space="preserve">)  </w:t>
      </w:r>
      <w:r w:rsidRPr="00EE793E">
        <w:rPr>
          <w:rFonts w:cs="Arial"/>
          <w:sz w:val="24"/>
          <w:szCs w:val="24"/>
        </w:rPr>
        <w:t xml:space="preserve">из </w:t>
      </w:r>
      <w:r w:rsidRPr="000C3067">
        <w:rPr>
          <w:rFonts w:cs="Arial"/>
          <w:sz w:val="24"/>
          <w:szCs w:val="24"/>
        </w:rPr>
        <w:t xml:space="preserve">члана </w:t>
      </w:r>
      <w:r w:rsidRPr="000C3067">
        <w:rPr>
          <w:rFonts w:cs="Arial"/>
          <w:sz w:val="24"/>
          <w:szCs w:val="24"/>
          <w:lang w:val="sr-Cyrl-RS"/>
        </w:rPr>
        <w:t>2</w:t>
      </w:r>
      <w:r>
        <w:rPr>
          <w:rFonts w:cs="Arial"/>
          <w:sz w:val="24"/>
          <w:szCs w:val="24"/>
          <w:lang w:val="sr-Cyrl-RS"/>
        </w:rPr>
        <w:t>3</w:t>
      </w:r>
      <w:r w:rsidRPr="000C3067">
        <w:rPr>
          <w:rFonts w:cs="Arial"/>
          <w:sz w:val="24"/>
          <w:szCs w:val="24"/>
        </w:rPr>
        <w:t xml:space="preserve">. </w:t>
      </w:r>
      <w:proofErr w:type="gramStart"/>
      <w:r w:rsidRPr="000C3067">
        <w:rPr>
          <w:rFonts w:cs="Arial"/>
          <w:sz w:val="24"/>
          <w:szCs w:val="24"/>
        </w:rPr>
        <w:t>овог</w:t>
      </w:r>
      <w:proofErr w:type="gramEnd"/>
      <w:r w:rsidRPr="00EE793E">
        <w:rPr>
          <w:rFonts w:cs="Arial"/>
          <w:sz w:val="24"/>
          <w:szCs w:val="24"/>
        </w:rPr>
        <w:t xml:space="preserve"> Уговора, сачињени су на српском језику. </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B60C71" w:rsidRPr="00EE793E" w:rsidRDefault="00B60C71" w:rsidP="00B60C71">
      <w:pPr>
        <w:pStyle w:val="KDParagraf"/>
        <w:spacing w:before="0"/>
        <w:rPr>
          <w:rFonts w:cs="Arial"/>
          <w:sz w:val="24"/>
          <w:szCs w:val="24"/>
        </w:rPr>
      </w:pPr>
    </w:p>
    <w:p w:rsidR="0029753E" w:rsidRDefault="0029753E" w:rsidP="00B60C71">
      <w:pPr>
        <w:pStyle w:val="KDParagraf"/>
        <w:spacing w:before="0"/>
        <w:rPr>
          <w:b/>
        </w:rPr>
      </w:pPr>
    </w:p>
    <w:p w:rsidR="0029753E" w:rsidRDefault="0029753E" w:rsidP="00B60C71">
      <w:pPr>
        <w:pStyle w:val="KDParagraf"/>
        <w:spacing w:before="0"/>
        <w:rPr>
          <w:b/>
        </w:rPr>
      </w:pPr>
    </w:p>
    <w:p w:rsidR="0029753E" w:rsidRDefault="0029753E" w:rsidP="00B60C71">
      <w:pPr>
        <w:pStyle w:val="KDParagraf"/>
        <w:spacing w:before="0"/>
        <w:rPr>
          <w:b/>
        </w:rPr>
      </w:pPr>
    </w:p>
    <w:p w:rsidR="0029753E" w:rsidRDefault="0029753E" w:rsidP="00B60C71">
      <w:pPr>
        <w:pStyle w:val="KDParagraf"/>
        <w:spacing w:before="0"/>
        <w:rPr>
          <w:b/>
        </w:rPr>
      </w:pPr>
    </w:p>
    <w:p w:rsidR="0029753E" w:rsidRDefault="0029753E" w:rsidP="00B60C71">
      <w:pPr>
        <w:pStyle w:val="KDParagraf"/>
        <w:spacing w:before="0"/>
        <w:rPr>
          <w:b/>
        </w:rPr>
      </w:pPr>
    </w:p>
    <w:p w:rsidR="00B60C71" w:rsidRDefault="00B60C71" w:rsidP="00B60C71">
      <w:pPr>
        <w:pStyle w:val="KDParagraf"/>
        <w:spacing w:before="0"/>
        <w:rPr>
          <w:rFonts w:cs="Arial"/>
          <w:b/>
          <w:sz w:val="24"/>
          <w:szCs w:val="24"/>
          <w:lang w:val="sr-Cyrl-RS"/>
        </w:rPr>
      </w:pPr>
      <w:r w:rsidRPr="00C34AE6">
        <w:rPr>
          <w:b/>
        </w:rPr>
        <w:lastRenderedPageBreak/>
        <w:t>ИЗМЕНЕ ТОКОМ ТРАЈАЊА УГОВОРА</w:t>
      </w:r>
    </w:p>
    <w:p w:rsidR="00B60C71" w:rsidRDefault="00B60C71" w:rsidP="00B60C71">
      <w:pPr>
        <w:pStyle w:val="KDParagraf"/>
        <w:spacing w:before="0"/>
        <w:jc w:val="center"/>
        <w:rPr>
          <w:rFonts w:cs="Arial"/>
          <w:b/>
          <w:sz w:val="24"/>
          <w:szCs w:val="24"/>
          <w:lang w:val="sr-Cyrl-RS"/>
        </w:rPr>
      </w:pPr>
    </w:p>
    <w:p w:rsidR="00B60C71" w:rsidRDefault="00B60C71" w:rsidP="00B60C71">
      <w:pPr>
        <w:pStyle w:val="KDParagraf"/>
        <w:spacing w:before="0"/>
        <w:jc w:val="center"/>
        <w:rPr>
          <w:rFonts w:cs="Arial"/>
          <w:b/>
          <w:sz w:val="24"/>
          <w:szCs w:val="24"/>
          <w:lang w:val="sr-Cyrl-RS"/>
        </w:rPr>
      </w:pPr>
      <w:r>
        <w:rPr>
          <w:rFonts w:cs="Arial"/>
          <w:b/>
          <w:sz w:val="24"/>
          <w:szCs w:val="24"/>
          <w:lang w:val="sr-Cyrl-RS"/>
        </w:rPr>
        <w:t>Члан 15.</w:t>
      </w:r>
    </w:p>
    <w:p w:rsidR="00B60C71" w:rsidRDefault="00B60C71" w:rsidP="00B60C71">
      <w:pPr>
        <w:pStyle w:val="KDParagraf"/>
        <w:spacing w:before="0"/>
        <w:jc w:val="center"/>
        <w:rPr>
          <w:rFonts w:cs="Arial"/>
          <w:b/>
          <w:sz w:val="24"/>
          <w:szCs w:val="24"/>
          <w:lang w:val="sr-Cyrl-RS"/>
        </w:rPr>
      </w:pPr>
    </w:p>
    <w:p w:rsidR="00B60C71" w:rsidRDefault="00B60C71" w:rsidP="00B60C71">
      <w:pPr>
        <w:pStyle w:val="KDParagraf"/>
        <w:spacing w:before="0"/>
        <w:rPr>
          <w:rFonts w:cs="Arial"/>
          <w:lang w:val="sr-Cyrl-CS"/>
        </w:rPr>
      </w:pPr>
      <w:r w:rsidRPr="00E11F95">
        <w:rPr>
          <w:rFonts w:cs="Arial"/>
          <w:sz w:val="24"/>
          <w:szCs w:val="24"/>
          <w:lang w:val="sr-Cyrl-CS"/>
        </w:rPr>
        <w:t xml:space="preserve">Уговорне стране су сагласне да се евентуалне измене и допуне овог </w:t>
      </w:r>
      <w:r>
        <w:rPr>
          <w:rFonts w:cs="Arial"/>
          <w:sz w:val="24"/>
          <w:szCs w:val="24"/>
          <w:lang w:val="sr-Cyrl-RS"/>
        </w:rPr>
        <w:t>У</w:t>
      </w:r>
      <w:r w:rsidRPr="00E11F95">
        <w:rPr>
          <w:rFonts w:cs="Arial"/>
          <w:sz w:val="24"/>
          <w:szCs w:val="24"/>
          <w:lang w:val="sr-Cyrl-RS"/>
        </w:rPr>
        <w:t>говора</w:t>
      </w:r>
      <w:r w:rsidRPr="00E11F95">
        <w:rPr>
          <w:rFonts w:cs="Arial"/>
          <w:sz w:val="24"/>
          <w:szCs w:val="24"/>
          <w:lang w:val="sr-Cyrl-CS"/>
        </w:rPr>
        <w:t xml:space="preserve"> изврше у писаној форми – закључивањем анекса Уговора</w:t>
      </w:r>
      <w:r w:rsidRPr="00A94BEB">
        <w:rPr>
          <w:rFonts w:cs="Arial"/>
          <w:lang w:val="sr-Cyrl-CS"/>
        </w:rPr>
        <w:t>.</w:t>
      </w:r>
    </w:p>
    <w:p w:rsidR="00B60C71" w:rsidRDefault="00B60C71" w:rsidP="00B60C71">
      <w:pPr>
        <w:pStyle w:val="KDParagraf"/>
        <w:spacing w:before="0"/>
        <w:rPr>
          <w:rFonts w:cs="Arial"/>
          <w:b/>
          <w:sz w:val="24"/>
          <w:szCs w:val="24"/>
        </w:rPr>
      </w:pPr>
    </w:p>
    <w:p w:rsidR="0029753E" w:rsidRDefault="0029753E" w:rsidP="00B60C71">
      <w:pPr>
        <w:pStyle w:val="KDParagraf"/>
        <w:spacing w:before="0"/>
        <w:rPr>
          <w:rFonts w:cs="Arial"/>
          <w:b/>
          <w:sz w:val="24"/>
          <w:szCs w:val="24"/>
        </w:rPr>
      </w:pPr>
    </w:p>
    <w:p w:rsidR="00B60C71" w:rsidRDefault="00B60C71" w:rsidP="00B60C71">
      <w:pPr>
        <w:pStyle w:val="KDParagraf"/>
        <w:spacing w:before="0"/>
        <w:rPr>
          <w:rFonts w:cs="Arial"/>
          <w:b/>
          <w:sz w:val="24"/>
          <w:szCs w:val="24"/>
        </w:rPr>
      </w:pPr>
      <w:r w:rsidRPr="00C64A78">
        <w:rPr>
          <w:rFonts w:cs="Arial"/>
          <w:b/>
          <w:sz w:val="24"/>
          <w:szCs w:val="24"/>
        </w:rPr>
        <w:t>ЗАВРШНЕ ОДРЕДБЕ</w:t>
      </w:r>
    </w:p>
    <w:p w:rsidR="00B60C71" w:rsidRPr="00EE793E" w:rsidRDefault="00B60C71" w:rsidP="00B60C71">
      <w:pPr>
        <w:pStyle w:val="KDParagraf"/>
        <w:spacing w:before="0"/>
        <w:jc w:val="center"/>
        <w:rPr>
          <w:rFonts w:cs="Arial"/>
          <w:sz w:val="24"/>
          <w:szCs w:val="24"/>
        </w:rPr>
      </w:pPr>
      <w:r w:rsidRPr="00C64A78">
        <w:rPr>
          <w:rFonts w:cs="Arial"/>
          <w:b/>
          <w:sz w:val="24"/>
          <w:szCs w:val="24"/>
        </w:rPr>
        <w:t xml:space="preserve">Члан </w:t>
      </w:r>
      <w:r w:rsidRPr="000C3067">
        <w:rPr>
          <w:rFonts w:cs="Arial"/>
          <w:b/>
          <w:sz w:val="24"/>
          <w:szCs w:val="24"/>
          <w:lang w:val="sr-Cyrl-RS"/>
        </w:rPr>
        <w:t>1</w:t>
      </w:r>
      <w:r>
        <w:rPr>
          <w:rFonts w:cs="Arial"/>
          <w:b/>
          <w:sz w:val="24"/>
          <w:szCs w:val="24"/>
          <w:lang w:val="sr-Cyrl-RS"/>
        </w:rPr>
        <w:t>6</w:t>
      </w:r>
      <w:r w:rsidRPr="000C3067">
        <w:rPr>
          <w:rFonts w:cs="Arial"/>
          <w:sz w:val="24"/>
          <w:szCs w:val="24"/>
        </w:rPr>
        <w:t>.</w:t>
      </w:r>
    </w:p>
    <w:p w:rsidR="00B60C71" w:rsidRPr="00EE793E" w:rsidRDefault="00B60C71" w:rsidP="00B60C71">
      <w:pPr>
        <w:pStyle w:val="KDParagraf"/>
        <w:spacing w:before="0"/>
        <w:rPr>
          <w:rFonts w:cs="Arial"/>
          <w:sz w:val="24"/>
          <w:szCs w:val="24"/>
        </w:rPr>
      </w:pPr>
    </w:p>
    <w:p w:rsidR="00B60C71" w:rsidRDefault="00B60C71" w:rsidP="00B60C71">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Pr>
          <w:rFonts w:cs="Arial"/>
          <w:sz w:val="24"/>
          <w:szCs w:val="24"/>
        </w:rPr>
        <w:t>писане сагласности друге Уговор</w:t>
      </w:r>
      <w:r w:rsidRPr="00EE793E">
        <w:rPr>
          <w:rFonts w:cs="Arial"/>
          <w:sz w:val="24"/>
          <w:szCs w:val="24"/>
        </w:rPr>
        <w:t>не с</w:t>
      </w:r>
      <w:r>
        <w:rPr>
          <w:rFonts w:cs="Arial"/>
          <w:sz w:val="24"/>
          <w:szCs w:val="24"/>
          <w:lang w:val="sr-Cyrl-RS"/>
        </w:rPr>
        <w:t>т</w:t>
      </w:r>
      <w:r w:rsidRPr="00EE793E">
        <w:rPr>
          <w:rFonts w:cs="Arial"/>
          <w:sz w:val="24"/>
          <w:szCs w:val="24"/>
        </w:rPr>
        <w:t>ране.</w:t>
      </w:r>
    </w:p>
    <w:p w:rsidR="00B60C71" w:rsidRDefault="00B60C71" w:rsidP="00B60C71">
      <w:pPr>
        <w:spacing w:before="0"/>
        <w:rPr>
          <w:rFonts w:cs="Arial"/>
          <w:b/>
          <w:sz w:val="24"/>
          <w:szCs w:val="24"/>
        </w:rPr>
      </w:pPr>
    </w:p>
    <w:p w:rsidR="00B60C71" w:rsidRPr="00DB6ADC" w:rsidRDefault="00B60C71" w:rsidP="00B60C71">
      <w:pPr>
        <w:spacing w:before="0"/>
        <w:jc w:val="center"/>
        <w:rPr>
          <w:rFonts w:cs="Arial"/>
          <w:b/>
          <w:sz w:val="24"/>
          <w:szCs w:val="24"/>
        </w:rPr>
      </w:pPr>
      <w:r w:rsidRPr="000C3067">
        <w:rPr>
          <w:rFonts w:cs="Arial"/>
          <w:b/>
          <w:sz w:val="24"/>
          <w:szCs w:val="24"/>
        </w:rPr>
        <w:t xml:space="preserve">Члан </w:t>
      </w:r>
      <w:r>
        <w:rPr>
          <w:rFonts w:cs="Arial"/>
          <w:b/>
          <w:sz w:val="24"/>
          <w:szCs w:val="24"/>
          <w:lang w:val="sr-Cyrl-RS"/>
        </w:rPr>
        <w:t>17</w:t>
      </w:r>
      <w:r w:rsidRPr="000C3067">
        <w:rPr>
          <w:rFonts w:cs="Arial"/>
          <w:b/>
          <w:sz w:val="24"/>
          <w:szCs w:val="24"/>
        </w:rPr>
        <w:t>.</w:t>
      </w:r>
    </w:p>
    <w:p w:rsidR="00B60C71" w:rsidRPr="004A1E5D" w:rsidRDefault="00B60C71" w:rsidP="00B60C71">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B60C71" w:rsidRDefault="00B60C71" w:rsidP="00B60C71">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B60C71" w:rsidRDefault="00B60C71" w:rsidP="00B60C71">
      <w:pPr>
        <w:tabs>
          <w:tab w:val="left" w:pos="9090"/>
        </w:tabs>
        <w:rPr>
          <w:rFonts w:cs="Arial"/>
          <w:sz w:val="24"/>
          <w:szCs w:val="24"/>
          <w:lang w:val="ru-RU"/>
        </w:rPr>
      </w:pPr>
    </w:p>
    <w:p w:rsidR="00B60C71" w:rsidRDefault="00B60C71" w:rsidP="00B60C71">
      <w:pPr>
        <w:spacing w:before="0"/>
        <w:contextualSpacing/>
        <w:jc w:val="center"/>
        <w:rPr>
          <w:rFonts w:cs="Arial"/>
          <w:b/>
          <w:sz w:val="24"/>
          <w:szCs w:val="24"/>
          <w:lang w:val="sr-Cyrl-RS"/>
        </w:rPr>
      </w:pPr>
      <w:r w:rsidRPr="00E978AE">
        <w:rPr>
          <w:rFonts w:cs="Arial"/>
          <w:b/>
          <w:sz w:val="24"/>
          <w:szCs w:val="24"/>
          <w:lang w:val="sr-Cyrl-RS"/>
        </w:rPr>
        <w:t xml:space="preserve">Члан </w:t>
      </w:r>
      <w:r>
        <w:rPr>
          <w:rFonts w:cs="Arial"/>
          <w:b/>
          <w:sz w:val="24"/>
          <w:szCs w:val="24"/>
          <w:lang w:val="sr-Cyrl-RS"/>
        </w:rPr>
        <w:t>18</w:t>
      </w:r>
      <w:r w:rsidRPr="00E978AE">
        <w:rPr>
          <w:rFonts w:cs="Arial"/>
          <w:b/>
          <w:sz w:val="24"/>
          <w:szCs w:val="24"/>
          <w:lang w:val="sr-Cyrl-RS"/>
        </w:rPr>
        <w:t>.</w:t>
      </w:r>
    </w:p>
    <w:p w:rsidR="00B60C71" w:rsidRPr="00E978AE" w:rsidRDefault="00B60C71" w:rsidP="00B60C71">
      <w:pPr>
        <w:spacing w:before="0"/>
        <w:contextualSpacing/>
        <w:jc w:val="center"/>
        <w:rPr>
          <w:rFonts w:cs="Arial"/>
          <w:b/>
          <w:sz w:val="24"/>
          <w:szCs w:val="24"/>
          <w:lang w:val="sr-Cyrl-RS"/>
        </w:rPr>
      </w:pPr>
    </w:p>
    <w:p w:rsidR="00B60C71" w:rsidRDefault="00B60C71" w:rsidP="00B60C71">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 xml:space="preserve">Продавац је дужан да без одлагања, а најкасније у року од 5 (словима: пет) дана од дана настанка промене у било којем од података </w:t>
      </w:r>
      <w:r w:rsidRPr="00E978AE">
        <w:rPr>
          <w:rFonts w:eastAsia="TimesNewRomanPSMT" w:cs="Arial"/>
          <w:bCs/>
          <w:sz w:val="24"/>
          <w:szCs w:val="24"/>
          <w:lang w:val="sr-Cyrl-RS"/>
        </w:rPr>
        <w:t>у вези са испуњеношћу услова из поступка јавне набавке</w:t>
      </w:r>
      <w:r w:rsidRPr="00E978AE">
        <w:rPr>
          <w:rFonts w:eastAsia="Calibri" w:cs="Arial"/>
          <w:noProof/>
          <w:sz w:val="24"/>
          <w:szCs w:val="24"/>
          <w:lang w:val="sr-Cyrl-RS"/>
        </w:rPr>
        <w:t>, о насталој промени писмено обавести Купца и да је документује на прописан начин.</w:t>
      </w:r>
    </w:p>
    <w:p w:rsidR="00B60C71" w:rsidRPr="00E978AE" w:rsidRDefault="00B60C71" w:rsidP="00B60C71">
      <w:pPr>
        <w:pStyle w:val="KDParagraf"/>
        <w:spacing w:before="0"/>
        <w:contextualSpacing/>
        <w:rPr>
          <w:rFonts w:eastAsia="Calibri" w:cs="Arial"/>
          <w:noProof/>
          <w:sz w:val="24"/>
          <w:szCs w:val="24"/>
          <w:lang w:val="sr-Cyrl-RS"/>
        </w:rPr>
      </w:pPr>
    </w:p>
    <w:p w:rsidR="00B60C71" w:rsidRPr="00E978AE" w:rsidRDefault="00B60C71" w:rsidP="00B60C71">
      <w:pPr>
        <w:pStyle w:val="KDParagraf"/>
        <w:spacing w:before="0"/>
        <w:contextualSpacing/>
        <w:rPr>
          <w:rFonts w:eastAsia="Calibri" w:cs="Arial"/>
          <w:noProof/>
          <w:sz w:val="24"/>
          <w:szCs w:val="24"/>
          <w:lang w:val="sr-Cyrl-RS"/>
        </w:rPr>
      </w:pPr>
      <w:r w:rsidRPr="00E978AE">
        <w:rPr>
          <w:rFonts w:eastAsia="Calibri" w:cs="Arial"/>
          <w:noProof/>
          <w:sz w:val="24"/>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B60C71" w:rsidRDefault="00B60C71" w:rsidP="00B60C71">
      <w:pPr>
        <w:pStyle w:val="KDParagraf"/>
        <w:spacing w:before="0"/>
        <w:rPr>
          <w:rFonts w:cs="Arial"/>
          <w:sz w:val="24"/>
          <w:szCs w:val="24"/>
          <w:lang w:val="sr-Cyrl-RS"/>
        </w:rPr>
      </w:pPr>
    </w:p>
    <w:p w:rsidR="00B60C71" w:rsidRDefault="00B60C71" w:rsidP="00B60C71">
      <w:pPr>
        <w:pStyle w:val="KDParagraf"/>
        <w:spacing w:before="0"/>
        <w:rPr>
          <w:rFonts w:cs="Arial"/>
          <w:b/>
          <w:sz w:val="24"/>
          <w:szCs w:val="24"/>
        </w:rPr>
      </w:pPr>
    </w:p>
    <w:p w:rsidR="00B60C71" w:rsidRDefault="00B60C71" w:rsidP="00B60C71">
      <w:pPr>
        <w:spacing w:before="0"/>
        <w:jc w:val="center"/>
        <w:rPr>
          <w:rFonts w:cs="Arial"/>
          <w:b/>
          <w:sz w:val="24"/>
          <w:szCs w:val="24"/>
        </w:rPr>
      </w:pPr>
      <w:r w:rsidRPr="000C3067">
        <w:rPr>
          <w:rFonts w:cs="Arial"/>
          <w:b/>
          <w:sz w:val="24"/>
          <w:szCs w:val="24"/>
        </w:rPr>
        <w:t xml:space="preserve">Члан </w:t>
      </w:r>
      <w:r>
        <w:rPr>
          <w:rFonts w:cs="Arial"/>
          <w:b/>
          <w:sz w:val="24"/>
          <w:szCs w:val="24"/>
          <w:lang w:val="sr-Cyrl-RS"/>
        </w:rPr>
        <w:t>19</w:t>
      </w:r>
      <w:r w:rsidRPr="000C3067">
        <w:rPr>
          <w:rFonts w:cs="Arial"/>
          <w:b/>
          <w:sz w:val="24"/>
          <w:szCs w:val="24"/>
        </w:rPr>
        <w:t>.</w:t>
      </w:r>
    </w:p>
    <w:p w:rsidR="00B60C71" w:rsidRPr="00735DF1" w:rsidRDefault="00B60C71" w:rsidP="00B60C71">
      <w:pPr>
        <w:spacing w:before="0"/>
        <w:jc w:val="center"/>
        <w:rPr>
          <w:rFonts w:cs="Arial"/>
          <w:b/>
          <w:sz w:val="24"/>
          <w:szCs w:val="24"/>
        </w:rPr>
      </w:pPr>
    </w:p>
    <w:p w:rsidR="00B60C71" w:rsidRDefault="00B60C71" w:rsidP="00B60C71">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B60C71" w:rsidRDefault="00B60C71" w:rsidP="00B60C71">
      <w:pPr>
        <w:pStyle w:val="KDParagraf"/>
        <w:spacing w:before="0"/>
        <w:rPr>
          <w:rFonts w:cs="Arial"/>
          <w:b/>
          <w:sz w:val="24"/>
          <w:szCs w:val="24"/>
        </w:rPr>
      </w:pPr>
    </w:p>
    <w:p w:rsidR="00B60C71" w:rsidRPr="00EE793E" w:rsidRDefault="00B60C71" w:rsidP="00B60C71">
      <w:pPr>
        <w:pStyle w:val="KDParagraf"/>
        <w:spacing w:before="0"/>
        <w:jc w:val="center"/>
        <w:rPr>
          <w:rFonts w:cs="Arial"/>
          <w:sz w:val="24"/>
          <w:szCs w:val="24"/>
        </w:rPr>
      </w:pPr>
      <w:r w:rsidRPr="000C3067">
        <w:rPr>
          <w:rFonts w:cs="Arial"/>
          <w:b/>
          <w:sz w:val="24"/>
          <w:szCs w:val="24"/>
        </w:rPr>
        <w:t xml:space="preserve">Члан </w:t>
      </w:r>
      <w:r>
        <w:rPr>
          <w:rFonts w:cs="Arial"/>
          <w:b/>
          <w:sz w:val="24"/>
          <w:szCs w:val="24"/>
          <w:lang w:val="sr-Cyrl-RS"/>
        </w:rPr>
        <w:t>20</w:t>
      </w:r>
      <w:r w:rsidRPr="000C3067">
        <w:rPr>
          <w:rFonts w:cs="Arial"/>
          <w:sz w:val="24"/>
          <w:szCs w:val="24"/>
        </w:rPr>
        <w:t>.</w:t>
      </w:r>
    </w:p>
    <w:p w:rsidR="00B60C71" w:rsidRPr="00EE793E" w:rsidRDefault="00B60C71" w:rsidP="00B60C71">
      <w:pPr>
        <w:pStyle w:val="KDParagraf"/>
        <w:spacing w:before="0"/>
        <w:rPr>
          <w:rFonts w:cs="Arial"/>
          <w:sz w:val="24"/>
          <w:szCs w:val="24"/>
        </w:rPr>
      </w:pPr>
    </w:p>
    <w:p w:rsidR="00B60C71" w:rsidRPr="0017332D" w:rsidRDefault="00B60C71" w:rsidP="00B60C71">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60C71" w:rsidRDefault="00B60C71" w:rsidP="00B60C71">
      <w:pPr>
        <w:pStyle w:val="KDParagraf"/>
        <w:spacing w:before="0"/>
        <w:jc w:val="center"/>
        <w:rPr>
          <w:rFonts w:cs="Arial"/>
          <w:b/>
          <w:sz w:val="24"/>
          <w:szCs w:val="24"/>
        </w:rPr>
      </w:pPr>
    </w:p>
    <w:p w:rsidR="00235192" w:rsidRDefault="00235192" w:rsidP="00B60C71">
      <w:pPr>
        <w:pStyle w:val="KDParagraf"/>
        <w:spacing w:before="0"/>
        <w:jc w:val="center"/>
        <w:rPr>
          <w:rFonts w:cs="Arial"/>
          <w:b/>
          <w:sz w:val="24"/>
          <w:szCs w:val="24"/>
        </w:rPr>
      </w:pPr>
    </w:p>
    <w:p w:rsidR="00235192" w:rsidRDefault="00235192" w:rsidP="0029753E">
      <w:pPr>
        <w:pStyle w:val="KDParagraf"/>
        <w:spacing w:before="0"/>
        <w:rPr>
          <w:rFonts w:cs="Arial"/>
          <w:b/>
          <w:sz w:val="24"/>
          <w:szCs w:val="24"/>
        </w:rPr>
      </w:pPr>
    </w:p>
    <w:p w:rsidR="00B60C71" w:rsidRPr="00EE793E" w:rsidRDefault="00B60C71" w:rsidP="00B60C71">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w:t>
      </w:r>
      <w:r>
        <w:rPr>
          <w:rFonts w:cs="Arial"/>
          <w:b/>
          <w:sz w:val="24"/>
          <w:szCs w:val="24"/>
          <w:lang w:val="sr-Cyrl-RS"/>
        </w:rPr>
        <w:t>1</w:t>
      </w:r>
      <w:r w:rsidRPr="000C3067">
        <w:rPr>
          <w:rFonts w:cs="Arial"/>
          <w:b/>
          <w:sz w:val="24"/>
          <w:szCs w:val="24"/>
          <w:lang w:val="sr-Cyrl-RS"/>
        </w:rPr>
        <w:t>.</w:t>
      </w:r>
    </w:p>
    <w:p w:rsidR="00B60C71" w:rsidRPr="00EE793E"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lastRenderedPageBreak/>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Уговору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rsidR="00B60C71" w:rsidRDefault="00B60C71" w:rsidP="00B60C71">
      <w:pPr>
        <w:pStyle w:val="KDParagraf"/>
        <w:spacing w:before="0"/>
        <w:rPr>
          <w:rFonts w:cs="Arial"/>
          <w:sz w:val="24"/>
          <w:szCs w:val="24"/>
        </w:rPr>
      </w:pPr>
    </w:p>
    <w:p w:rsidR="00B60C71" w:rsidRPr="00EE793E" w:rsidRDefault="00B60C71" w:rsidP="00B60C71">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B60C71" w:rsidRPr="00EE793E" w:rsidRDefault="00B60C71" w:rsidP="00B60C71">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w:t>
      </w:r>
      <w:r>
        <w:rPr>
          <w:rFonts w:cs="Arial"/>
          <w:b/>
          <w:sz w:val="24"/>
          <w:szCs w:val="24"/>
          <w:lang w:val="sr-Cyrl-RS"/>
        </w:rPr>
        <w:t>2</w:t>
      </w:r>
      <w:r w:rsidRPr="000C3067">
        <w:rPr>
          <w:rFonts w:cs="Arial"/>
          <w:sz w:val="24"/>
          <w:szCs w:val="24"/>
        </w:rPr>
        <w:t>.</w:t>
      </w:r>
    </w:p>
    <w:p w:rsidR="00B60C71" w:rsidRPr="00EE793E" w:rsidRDefault="00B60C71" w:rsidP="00B60C71">
      <w:pPr>
        <w:pStyle w:val="KDParagraf"/>
        <w:spacing w:before="0"/>
        <w:rPr>
          <w:rFonts w:cs="Arial"/>
          <w:sz w:val="24"/>
          <w:szCs w:val="24"/>
        </w:rPr>
      </w:pPr>
    </w:p>
    <w:p w:rsidR="00B60C71" w:rsidRDefault="00B60C71" w:rsidP="00B60C71">
      <w:pPr>
        <w:pStyle w:val="KDParagraf"/>
        <w:rPr>
          <w:rFonts w:cs="Arial"/>
          <w:sz w:val="24"/>
          <w:szCs w:val="24"/>
        </w:rPr>
      </w:pPr>
      <w:r w:rsidRPr="00D66B21">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60C71" w:rsidRPr="00EE793E" w:rsidRDefault="00B60C71" w:rsidP="00235192">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w:t>
      </w:r>
      <w:r>
        <w:rPr>
          <w:rFonts w:cs="Arial"/>
          <w:b/>
          <w:sz w:val="24"/>
          <w:szCs w:val="24"/>
          <w:lang w:val="sr-Cyrl-RS"/>
        </w:rPr>
        <w:t>3</w:t>
      </w:r>
      <w:r w:rsidRPr="000C3067">
        <w:rPr>
          <w:rFonts w:cs="Arial"/>
          <w:sz w:val="24"/>
          <w:szCs w:val="24"/>
        </w:rPr>
        <w:t>.</w:t>
      </w:r>
    </w:p>
    <w:p w:rsidR="00B60C71" w:rsidRPr="00EE793E" w:rsidRDefault="00B60C71" w:rsidP="00B60C71">
      <w:pPr>
        <w:pStyle w:val="KDParagraf"/>
        <w:spacing w:before="0"/>
        <w:rPr>
          <w:rFonts w:cs="Arial"/>
          <w:sz w:val="24"/>
          <w:szCs w:val="24"/>
        </w:rPr>
      </w:pPr>
      <w:r w:rsidRPr="00EE793E">
        <w:rPr>
          <w:rFonts w:cs="Arial"/>
          <w:sz w:val="24"/>
          <w:szCs w:val="24"/>
        </w:rPr>
        <w:t>Саставни део овог Уговора чине:</w:t>
      </w:r>
    </w:p>
    <w:p w:rsidR="00B60C71" w:rsidRPr="00EE793E" w:rsidRDefault="00B60C71" w:rsidP="00B60C71">
      <w:pPr>
        <w:pStyle w:val="KDParagraf"/>
        <w:spacing w:before="0"/>
        <w:rPr>
          <w:rFonts w:cs="Arial"/>
          <w:sz w:val="24"/>
          <w:szCs w:val="24"/>
        </w:rPr>
      </w:pPr>
    </w:p>
    <w:p w:rsidR="00B60C71" w:rsidRPr="0016566D" w:rsidRDefault="00B60C71" w:rsidP="00B60C71">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3B2125">
        <w:rPr>
          <w:rFonts w:cs="Arial"/>
          <w:sz w:val="24"/>
          <w:szCs w:val="24"/>
        </w:rPr>
        <w:t>Конкурсна документација;</w:t>
      </w:r>
      <w:r w:rsidRPr="0016566D">
        <w:rPr>
          <w:rFonts w:cs="Arial"/>
          <w:i/>
          <w:color w:val="548DD4"/>
          <w:szCs w:val="24"/>
          <w:lang w:val="ru-RU"/>
        </w:rPr>
        <w:t xml:space="preserve"> (</w:t>
      </w:r>
      <w:r w:rsidRPr="0016566D">
        <w:rPr>
          <w:rFonts w:cs="Arial"/>
          <w:i/>
          <w:color w:val="548DD4"/>
          <w:szCs w:val="24"/>
        </w:rPr>
        <w:t>напомена: у тексту Уговора</w:t>
      </w:r>
      <w:r w:rsidRPr="0016566D">
        <w:rPr>
          <w:rFonts w:cs="Arial"/>
          <w:i/>
          <w:color w:val="548DD4"/>
          <w:szCs w:val="24"/>
          <w:lang w:val="ru-RU"/>
        </w:rPr>
        <w:t xml:space="preserve"> </w:t>
      </w:r>
      <w:r w:rsidRPr="0016566D">
        <w:rPr>
          <w:rFonts w:cs="Arial"/>
          <w:i/>
          <w:color w:val="548DD4"/>
          <w:szCs w:val="24"/>
        </w:rPr>
        <w:t xml:space="preserve">биће </w:t>
      </w:r>
    </w:p>
    <w:p w:rsidR="00B60C71" w:rsidRPr="0016566D" w:rsidRDefault="00B60C71" w:rsidP="00B60C71">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B60C71" w:rsidRPr="003B2125" w:rsidRDefault="00B60C71" w:rsidP="00B60C71">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_____од_____201</w:t>
      </w:r>
      <w:r>
        <w:rPr>
          <w:rFonts w:cs="Arial"/>
          <w:sz w:val="24"/>
          <w:szCs w:val="24"/>
          <w:lang w:val="sr-Cyrl-RS"/>
        </w:rPr>
        <w:t>8</w:t>
      </w:r>
      <w:r>
        <w:rPr>
          <w:rFonts w:cs="Arial"/>
          <w:sz w:val="24"/>
          <w:szCs w:val="24"/>
        </w:rPr>
        <w:t>.</w:t>
      </w:r>
      <w:r w:rsidRPr="003B2125">
        <w:rPr>
          <w:rFonts w:cs="Arial"/>
          <w:sz w:val="24"/>
          <w:szCs w:val="24"/>
        </w:rPr>
        <w:tab/>
      </w:r>
    </w:p>
    <w:p w:rsidR="00B60C71" w:rsidRDefault="00B60C71" w:rsidP="00B60C71">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Pr="003B2125">
        <w:rPr>
          <w:rFonts w:cs="Arial"/>
          <w:sz w:val="24"/>
          <w:szCs w:val="24"/>
          <w:lang w:val="sr-Cyrl-RS"/>
        </w:rPr>
        <w:t>Техничк</w:t>
      </w:r>
      <w:r>
        <w:rPr>
          <w:rFonts w:cs="Arial"/>
          <w:sz w:val="24"/>
          <w:szCs w:val="24"/>
          <w:lang w:val="sr-Cyrl-RS"/>
        </w:rPr>
        <w:t>а</w:t>
      </w:r>
      <w:r w:rsidRPr="003B2125">
        <w:rPr>
          <w:rFonts w:cs="Arial"/>
          <w:sz w:val="24"/>
          <w:szCs w:val="24"/>
          <w:lang w:val="sr-Cyrl-RS"/>
        </w:rPr>
        <w:t xml:space="preserve"> </w:t>
      </w:r>
      <w:r>
        <w:rPr>
          <w:rFonts w:cs="Arial"/>
          <w:sz w:val="24"/>
          <w:szCs w:val="24"/>
          <w:lang w:val="sr-Cyrl-RS"/>
        </w:rPr>
        <w:t>спецификација</w:t>
      </w:r>
      <w:r w:rsidRPr="003B2125">
        <w:rPr>
          <w:rFonts w:cs="Arial"/>
          <w:sz w:val="24"/>
          <w:szCs w:val="24"/>
        </w:rPr>
        <w:t>;</w:t>
      </w:r>
    </w:p>
    <w:p w:rsidR="00B60C71" w:rsidRPr="0016566D" w:rsidRDefault="00B60C71" w:rsidP="00B60C71">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3B2125">
        <w:rPr>
          <w:rFonts w:cs="Arial"/>
          <w:sz w:val="24"/>
          <w:szCs w:val="24"/>
        </w:rPr>
        <w:t>Структура цене из Понуде</w:t>
      </w:r>
      <w:r>
        <w:rPr>
          <w:rFonts w:cs="Arial"/>
          <w:sz w:val="24"/>
          <w:szCs w:val="24"/>
          <w:lang w:val="sr-Cyrl-RS"/>
        </w:rPr>
        <w:t>;</w:t>
      </w:r>
    </w:p>
    <w:p w:rsidR="00B60C71" w:rsidRDefault="00B60C71" w:rsidP="00B60C71">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sidRPr="00E95CEC">
        <w:rPr>
          <w:rFonts w:cs="Arial"/>
          <w:sz w:val="24"/>
          <w:szCs w:val="24"/>
        </w:rPr>
        <w:t xml:space="preserve">Записника о </w:t>
      </w:r>
      <w:r>
        <w:rPr>
          <w:rFonts w:cs="Arial"/>
          <w:sz w:val="24"/>
          <w:szCs w:val="24"/>
          <w:lang w:val="sr-Cyrl-RS"/>
        </w:rPr>
        <w:t>квалитативном и квантитативном пријему</w:t>
      </w:r>
      <w:r w:rsidRPr="00E95CEC">
        <w:rPr>
          <w:rFonts w:cs="Arial"/>
          <w:sz w:val="24"/>
          <w:szCs w:val="24"/>
        </w:rPr>
        <w:t xml:space="preserve"> </w:t>
      </w:r>
      <w:r>
        <w:rPr>
          <w:rFonts w:cs="Arial"/>
          <w:sz w:val="24"/>
          <w:szCs w:val="24"/>
          <w:lang w:val="sr-Cyrl-RS"/>
        </w:rPr>
        <w:t xml:space="preserve"> </w:t>
      </w:r>
    </w:p>
    <w:p w:rsidR="00B60C71" w:rsidRDefault="00B60C71" w:rsidP="00B60C71">
      <w:pPr>
        <w:pStyle w:val="KDParagraf"/>
        <w:spacing w:before="0"/>
        <w:jc w:val="left"/>
        <w:rPr>
          <w:rFonts w:cs="Arial"/>
          <w:sz w:val="24"/>
          <w:szCs w:val="24"/>
          <w:lang w:val="sr-Cyrl-RS"/>
        </w:rPr>
      </w:pPr>
      <w:r>
        <w:rPr>
          <w:rFonts w:cs="Arial"/>
          <w:sz w:val="24"/>
          <w:szCs w:val="24"/>
          <w:lang w:val="sr-Cyrl-RS"/>
        </w:rPr>
        <w:t xml:space="preserve">                                 </w:t>
      </w:r>
      <w:r w:rsidRPr="00E95CEC">
        <w:rPr>
          <w:rFonts w:cs="Arial"/>
          <w:sz w:val="24"/>
          <w:szCs w:val="24"/>
        </w:rPr>
        <w:t>Добара</w:t>
      </w:r>
      <w:r>
        <w:rPr>
          <w:rFonts w:cs="Arial"/>
          <w:sz w:val="24"/>
          <w:szCs w:val="24"/>
          <w:lang w:val="sr-Cyrl-RS"/>
        </w:rPr>
        <w:t>;</w:t>
      </w:r>
    </w:p>
    <w:p w:rsidR="00B60C71" w:rsidRDefault="00B60C71" w:rsidP="00B60C71">
      <w:pPr>
        <w:pStyle w:val="KDParagraf"/>
        <w:spacing w:before="0"/>
        <w:jc w:val="left"/>
        <w:rPr>
          <w:rFonts w:cs="Arial"/>
          <w:i/>
          <w:szCs w:val="24"/>
          <w:lang w:val="sr-Cyrl-RS"/>
        </w:rPr>
      </w:pPr>
      <w:r w:rsidRPr="003B2125">
        <w:rPr>
          <w:rFonts w:cs="Arial"/>
          <w:sz w:val="24"/>
          <w:szCs w:val="24"/>
        </w:rPr>
        <w:t xml:space="preserve">Прилог број </w:t>
      </w:r>
      <w:r>
        <w:rPr>
          <w:rFonts w:cs="Arial"/>
          <w:sz w:val="24"/>
          <w:szCs w:val="24"/>
          <w:lang w:val="sr-Cyrl-RS"/>
        </w:rPr>
        <w:t>6</w:t>
      </w:r>
      <w:r w:rsidRPr="003B2125">
        <w:rPr>
          <w:rFonts w:cs="Arial"/>
          <w:sz w:val="24"/>
          <w:szCs w:val="24"/>
        </w:rPr>
        <w:t xml:space="preserve">  </w:t>
      </w:r>
      <w:r>
        <w:rPr>
          <w:rFonts w:cs="Arial"/>
          <w:sz w:val="24"/>
          <w:szCs w:val="24"/>
          <w:lang w:val="sr-Cyrl-RS"/>
        </w:rPr>
        <w:t xml:space="preserve">      </w:t>
      </w:r>
      <w:r w:rsidRPr="003B2125">
        <w:rPr>
          <w:rFonts w:cs="Arial"/>
          <w:sz w:val="24"/>
          <w:szCs w:val="24"/>
        </w:rPr>
        <w:t xml:space="preserve">Споразум о заједничком </w:t>
      </w:r>
      <w:r>
        <w:rPr>
          <w:rFonts w:cs="Arial"/>
          <w:sz w:val="24"/>
          <w:szCs w:val="24"/>
          <w:lang w:val="sr-Cyrl-RS"/>
        </w:rPr>
        <w:t>наступању број _____ од_____год.</w:t>
      </w:r>
      <w:r w:rsidRPr="00945782">
        <w:rPr>
          <w:rFonts w:cs="Arial"/>
          <w:i/>
          <w:szCs w:val="24"/>
        </w:rPr>
        <w:t xml:space="preserve"> </w:t>
      </w:r>
      <w:r>
        <w:rPr>
          <w:rFonts w:cs="Arial"/>
          <w:i/>
          <w:szCs w:val="24"/>
          <w:lang w:val="sr-Cyrl-RS"/>
        </w:rPr>
        <w:t xml:space="preserve"> </w:t>
      </w:r>
    </w:p>
    <w:p w:rsidR="00B60C71" w:rsidRDefault="00B60C71" w:rsidP="00B60C71">
      <w:pPr>
        <w:pStyle w:val="KDParagraf"/>
        <w:spacing w:before="0"/>
        <w:jc w:val="left"/>
        <w:rPr>
          <w:rFonts w:cs="Arial"/>
          <w:i/>
          <w:color w:val="548DD4"/>
          <w:szCs w:val="24"/>
          <w:lang w:val="ru-RU"/>
        </w:rPr>
      </w:pPr>
      <w:r>
        <w:rPr>
          <w:rFonts w:cs="Arial"/>
          <w:i/>
          <w:color w:val="548DD4"/>
          <w:szCs w:val="24"/>
          <w:lang w:val="ru-RU"/>
        </w:rPr>
        <w:t xml:space="preserve">                                   (</w:t>
      </w:r>
      <w:r w:rsidRPr="00A74C4C">
        <w:rPr>
          <w:rFonts w:cs="Arial"/>
          <w:i/>
          <w:color w:val="548DD4"/>
          <w:szCs w:val="24"/>
        </w:rPr>
        <w:t xml:space="preserve">напомена:биће наведено </w:t>
      </w:r>
      <w:r>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w:t>
      </w:r>
      <w:r>
        <w:rPr>
          <w:rFonts w:cs="Arial"/>
          <w:i/>
          <w:color w:val="548DD4"/>
          <w:szCs w:val="24"/>
          <w:lang w:val="ru-RU"/>
        </w:rPr>
        <w:t xml:space="preserve"> </w:t>
      </w:r>
    </w:p>
    <w:p w:rsidR="00B60C71" w:rsidRDefault="00B60C71" w:rsidP="00B60C71">
      <w:pPr>
        <w:pStyle w:val="KDParagraf"/>
        <w:spacing w:before="0"/>
        <w:jc w:val="left"/>
        <w:rPr>
          <w:rFonts w:cs="Arial"/>
          <w:szCs w:val="24"/>
          <w:lang w:val="ru-RU"/>
        </w:rPr>
      </w:pPr>
      <w:r>
        <w:rPr>
          <w:rFonts w:cs="Arial"/>
          <w:i/>
          <w:color w:val="548DD4"/>
          <w:szCs w:val="24"/>
          <w:lang w:val="ru-RU"/>
        </w:rPr>
        <w:t xml:space="preserve">                                   </w:t>
      </w:r>
      <w:r w:rsidRPr="00A74C4C">
        <w:rPr>
          <w:rFonts w:cs="Arial"/>
          <w:i/>
          <w:color w:val="548DD4"/>
          <w:szCs w:val="24"/>
          <w:lang w:val="ru-RU"/>
        </w:rPr>
        <w:t>понуде</w:t>
      </w:r>
      <w:r>
        <w:rPr>
          <w:rFonts w:cs="Arial"/>
          <w:i/>
          <w:color w:val="548DD4"/>
          <w:szCs w:val="24"/>
          <w:lang w:val="ru-RU"/>
        </w:rPr>
        <w:t>)</w:t>
      </w:r>
      <w:r>
        <w:rPr>
          <w:rFonts w:cs="Arial"/>
          <w:szCs w:val="24"/>
          <w:lang w:val="ru-RU"/>
        </w:rPr>
        <w:t xml:space="preserve"> </w:t>
      </w:r>
    </w:p>
    <w:p w:rsidR="00B60C71" w:rsidRPr="00FE31DE" w:rsidRDefault="00B60C71" w:rsidP="00B60C71">
      <w:pPr>
        <w:pStyle w:val="KDParagraf"/>
        <w:spacing w:before="0"/>
        <w:rPr>
          <w:rFonts w:cs="Arial"/>
          <w:szCs w:val="24"/>
          <w:lang w:val="ru-RU"/>
        </w:rPr>
      </w:pPr>
      <w:r>
        <w:rPr>
          <w:rFonts w:cs="Arial"/>
          <w:sz w:val="24"/>
          <w:szCs w:val="24"/>
        </w:rPr>
        <w:t xml:space="preserve">  </w:t>
      </w:r>
      <w:r>
        <w:rPr>
          <w:rFonts w:cs="Arial"/>
          <w:sz w:val="24"/>
          <w:szCs w:val="24"/>
          <w:lang w:val="sr-Cyrl-RS"/>
        </w:rPr>
        <w:t xml:space="preserve">     </w:t>
      </w:r>
    </w:p>
    <w:p w:rsidR="00B60C71" w:rsidRDefault="00B60C71" w:rsidP="00B60C71">
      <w:pPr>
        <w:pStyle w:val="KDParagraf"/>
        <w:spacing w:before="0"/>
        <w:rPr>
          <w:rFonts w:cs="Arial"/>
          <w:b/>
          <w:sz w:val="24"/>
          <w:szCs w:val="24"/>
        </w:rPr>
      </w:pPr>
    </w:p>
    <w:p w:rsidR="00B60C71" w:rsidRPr="00EE793E" w:rsidRDefault="00B60C71" w:rsidP="00B60C71">
      <w:pPr>
        <w:pStyle w:val="KDParagraf"/>
        <w:spacing w:before="0"/>
        <w:jc w:val="center"/>
        <w:rPr>
          <w:rFonts w:cs="Arial"/>
          <w:sz w:val="24"/>
          <w:szCs w:val="24"/>
        </w:rPr>
      </w:pPr>
      <w:r w:rsidRPr="000C3067">
        <w:rPr>
          <w:rFonts w:cs="Arial"/>
          <w:b/>
          <w:sz w:val="24"/>
          <w:szCs w:val="24"/>
        </w:rPr>
        <w:t xml:space="preserve">Члан </w:t>
      </w:r>
      <w:r w:rsidRPr="000C3067">
        <w:rPr>
          <w:rFonts w:cs="Arial"/>
          <w:b/>
          <w:sz w:val="24"/>
          <w:szCs w:val="24"/>
          <w:lang w:val="sr-Cyrl-RS"/>
        </w:rPr>
        <w:t>2</w:t>
      </w:r>
      <w:r>
        <w:rPr>
          <w:rFonts w:cs="Arial"/>
          <w:b/>
          <w:sz w:val="24"/>
          <w:szCs w:val="24"/>
          <w:lang w:val="sr-Cyrl-RS"/>
        </w:rPr>
        <w:t>4</w:t>
      </w:r>
      <w:r w:rsidRPr="000C3067">
        <w:rPr>
          <w:rFonts w:cs="Arial"/>
          <w:sz w:val="24"/>
          <w:szCs w:val="24"/>
        </w:rPr>
        <w:t>.</w:t>
      </w:r>
    </w:p>
    <w:p w:rsidR="00B60C71" w:rsidRPr="00D66B21" w:rsidRDefault="00B60C71" w:rsidP="00B60C71">
      <w:pPr>
        <w:pStyle w:val="KDParagraf"/>
        <w:tabs>
          <w:tab w:val="left" w:pos="6360"/>
        </w:tabs>
        <w:rPr>
          <w:rFonts w:cs="Arial"/>
          <w:bCs/>
          <w:sz w:val="24"/>
          <w:szCs w:val="24"/>
        </w:rPr>
      </w:pPr>
      <w:r w:rsidRPr="00D66B21">
        <w:rPr>
          <w:rFonts w:cs="Arial"/>
          <w:bCs/>
          <w:sz w:val="24"/>
          <w:szCs w:val="24"/>
        </w:rPr>
        <w:t xml:space="preserve">Овај Уговор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rsidR="00B60C71" w:rsidRDefault="00B60C71" w:rsidP="00B60C7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    </w:t>
      </w:r>
    </w:p>
    <w:p w:rsidR="00B60C71" w:rsidRDefault="00B60C71" w:rsidP="00B60C71">
      <w:pPr>
        <w:pStyle w:val="KDParagraf"/>
        <w:tabs>
          <w:tab w:val="left" w:pos="6360"/>
        </w:tabs>
        <w:spacing w:before="0"/>
        <w:rPr>
          <w:rFonts w:cs="Arial"/>
          <w:b/>
          <w:sz w:val="24"/>
          <w:szCs w:val="24"/>
          <w:lang w:val="sr-Cyrl-RS"/>
        </w:rPr>
      </w:pPr>
    </w:p>
    <w:tbl>
      <w:tblPr>
        <w:tblW w:w="9776" w:type="dxa"/>
        <w:tblLook w:val="04A0" w:firstRow="1" w:lastRow="0" w:firstColumn="1" w:lastColumn="0" w:noHBand="0" w:noVBand="1"/>
      </w:tblPr>
      <w:tblGrid>
        <w:gridCol w:w="3558"/>
        <w:gridCol w:w="2515"/>
        <w:gridCol w:w="3703"/>
      </w:tblGrid>
      <w:tr w:rsidR="00B60C71" w:rsidRPr="00D506D1" w:rsidTr="00235192">
        <w:trPr>
          <w:trHeight w:val="736"/>
        </w:trPr>
        <w:tc>
          <w:tcPr>
            <w:tcW w:w="3558" w:type="dxa"/>
          </w:tcPr>
          <w:p w:rsidR="00B60C71" w:rsidRPr="00D506D1" w:rsidRDefault="00B60C71" w:rsidP="00ED4053">
            <w:pPr>
              <w:spacing w:before="0" w:after="160" w:line="259" w:lineRule="auto"/>
              <w:jc w:val="center"/>
              <w:rPr>
                <w:rFonts w:eastAsia="Calibri" w:cs="Arial"/>
                <w:b/>
                <w:sz w:val="24"/>
                <w:szCs w:val="24"/>
                <w:lang w:val="sr-Cyrl-RS"/>
              </w:rPr>
            </w:pPr>
            <w:r w:rsidRPr="00D506D1">
              <w:rPr>
                <w:rFonts w:eastAsia="Calibri" w:cs="Arial"/>
                <w:b/>
                <w:sz w:val="24"/>
                <w:szCs w:val="24"/>
                <w:lang w:val="sr-Cyrl-RS"/>
              </w:rPr>
              <w:t>КУПАЦ</w:t>
            </w:r>
          </w:p>
          <w:p w:rsidR="00B60C71" w:rsidRPr="00D506D1" w:rsidRDefault="00B60C71" w:rsidP="00ED4053">
            <w:pPr>
              <w:spacing w:before="0" w:after="160" w:line="259" w:lineRule="auto"/>
              <w:jc w:val="center"/>
              <w:rPr>
                <w:rFonts w:eastAsia="Calibri" w:cs="Arial"/>
                <w:sz w:val="24"/>
                <w:szCs w:val="24"/>
                <w:lang w:val="sr-Cyrl-RS"/>
              </w:rPr>
            </w:pPr>
            <w:r w:rsidRPr="00D506D1">
              <w:rPr>
                <w:rFonts w:eastAsia="Calibri" w:cs="Arial"/>
                <w:sz w:val="24"/>
                <w:szCs w:val="24"/>
                <w:lang w:val="sr-Cyrl-RS"/>
              </w:rPr>
              <w:t>Јавно предузеће „Електропривреда Србије“ Београд</w:t>
            </w:r>
          </w:p>
        </w:tc>
        <w:tc>
          <w:tcPr>
            <w:tcW w:w="2515" w:type="dxa"/>
          </w:tcPr>
          <w:p w:rsidR="00B60C71" w:rsidRPr="00D506D1" w:rsidRDefault="00B60C71" w:rsidP="00ED4053">
            <w:pPr>
              <w:spacing w:before="0" w:after="160" w:line="259" w:lineRule="auto"/>
              <w:jc w:val="center"/>
              <w:rPr>
                <w:rFonts w:eastAsia="Calibri" w:cs="Arial"/>
                <w:sz w:val="24"/>
                <w:szCs w:val="24"/>
              </w:rPr>
            </w:pPr>
          </w:p>
        </w:tc>
        <w:tc>
          <w:tcPr>
            <w:tcW w:w="3703" w:type="dxa"/>
          </w:tcPr>
          <w:p w:rsidR="00B60C71" w:rsidRPr="00D506D1" w:rsidRDefault="00B60C71" w:rsidP="00ED4053">
            <w:pPr>
              <w:spacing w:before="0" w:line="259" w:lineRule="auto"/>
              <w:jc w:val="center"/>
              <w:rPr>
                <w:rFonts w:eastAsia="Calibri" w:cs="Arial"/>
                <w:b/>
                <w:sz w:val="24"/>
                <w:szCs w:val="24"/>
                <w:lang w:val="sr-Cyrl-RS"/>
              </w:rPr>
            </w:pPr>
            <w:r w:rsidRPr="00D506D1">
              <w:rPr>
                <w:rFonts w:eastAsia="Calibri" w:cs="Arial"/>
                <w:b/>
                <w:sz w:val="24"/>
                <w:szCs w:val="24"/>
                <w:lang w:val="sr-Cyrl-RS"/>
              </w:rPr>
              <w:t>ПРОДАВАЦ</w:t>
            </w:r>
          </w:p>
          <w:p w:rsidR="00B60C71" w:rsidRPr="00D506D1" w:rsidRDefault="00B60C71" w:rsidP="00235192">
            <w:pPr>
              <w:spacing w:before="0" w:line="259" w:lineRule="auto"/>
              <w:rPr>
                <w:rFonts w:eastAsia="Calibri" w:cs="Arial"/>
                <w:b/>
                <w:sz w:val="24"/>
                <w:szCs w:val="24"/>
                <w:lang w:val="sr-Cyrl-RS"/>
              </w:rPr>
            </w:pPr>
          </w:p>
          <w:p w:rsidR="00B60C71" w:rsidRPr="00D506D1" w:rsidRDefault="00B60C71" w:rsidP="00ED4053">
            <w:pPr>
              <w:spacing w:before="0" w:line="259" w:lineRule="auto"/>
              <w:jc w:val="center"/>
              <w:rPr>
                <w:rFonts w:eastAsia="Calibri" w:cs="Arial"/>
                <w:sz w:val="24"/>
                <w:szCs w:val="24"/>
              </w:rPr>
            </w:pPr>
            <w:r w:rsidRPr="00D506D1">
              <w:rPr>
                <w:rFonts w:eastAsia="Calibri" w:cs="Arial"/>
                <w:b/>
                <w:sz w:val="24"/>
                <w:szCs w:val="24"/>
                <w:lang w:val="sr-Cyrl-RS"/>
              </w:rPr>
              <w:t>Назив</w:t>
            </w:r>
          </w:p>
        </w:tc>
      </w:tr>
      <w:tr w:rsidR="00B60C71" w:rsidRPr="00D506D1" w:rsidTr="00235192">
        <w:trPr>
          <w:trHeight w:val="218"/>
        </w:trPr>
        <w:tc>
          <w:tcPr>
            <w:tcW w:w="3558" w:type="dxa"/>
          </w:tcPr>
          <w:p w:rsidR="00B60C71" w:rsidRPr="00D506D1" w:rsidRDefault="00B60C71" w:rsidP="00235192">
            <w:pPr>
              <w:spacing w:before="0" w:line="259" w:lineRule="auto"/>
              <w:rPr>
                <w:rFonts w:eastAsia="Calibri" w:cs="Arial"/>
                <w:sz w:val="24"/>
                <w:szCs w:val="24"/>
              </w:rPr>
            </w:pPr>
          </w:p>
        </w:tc>
        <w:tc>
          <w:tcPr>
            <w:tcW w:w="2515" w:type="dxa"/>
          </w:tcPr>
          <w:p w:rsidR="00B60C71" w:rsidRPr="00D506D1" w:rsidRDefault="00B60C71" w:rsidP="00ED4053">
            <w:pPr>
              <w:spacing w:before="0" w:after="160" w:line="259" w:lineRule="auto"/>
              <w:jc w:val="center"/>
              <w:rPr>
                <w:rFonts w:eastAsia="Calibri" w:cs="Arial"/>
                <w:sz w:val="24"/>
                <w:szCs w:val="24"/>
              </w:rPr>
            </w:pPr>
          </w:p>
        </w:tc>
        <w:tc>
          <w:tcPr>
            <w:tcW w:w="3703" w:type="dxa"/>
          </w:tcPr>
          <w:p w:rsidR="00B60C71" w:rsidRPr="00D506D1" w:rsidRDefault="00B60C71" w:rsidP="00ED4053">
            <w:pPr>
              <w:spacing w:before="0" w:after="160" w:line="259" w:lineRule="auto"/>
              <w:jc w:val="center"/>
              <w:rPr>
                <w:rFonts w:eastAsia="Calibri" w:cs="Arial"/>
                <w:sz w:val="24"/>
                <w:szCs w:val="24"/>
              </w:rPr>
            </w:pPr>
          </w:p>
        </w:tc>
      </w:tr>
      <w:tr w:rsidR="00B60C71" w:rsidRPr="00D506D1" w:rsidTr="00235192">
        <w:trPr>
          <w:trHeight w:val="225"/>
        </w:trPr>
        <w:tc>
          <w:tcPr>
            <w:tcW w:w="3558" w:type="dxa"/>
          </w:tcPr>
          <w:p w:rsidR="00B60C71" w:rsidRPr="00D506D1" w:rsidRDefault="00B60C71" w:rsidP="00ED4053">
            <w:pPr>
              <w:spacing w:before="0" w:after="160" w:line="259" w:lineRule="auto"/>
              <w:rPr>
                <w:rFonts w:eastAsia="Calibri" w:cs="Arial"/>
                <w:sz w:val="24"/>
                <w:szCs w:val="24"/>
              </w:rPr>
            </w:pPr>
            <w:r w:rsidRPr="00D506D1">
              <w:rPr>
                <w:rFonts w:eastAsia="Calibri" w:cs="Arial"/>
                <w:sz w:val="24"/>
                <w:szCs w:val="24"/>
                <w:lang w:val="sr-Cyrl-RS"/>
              </w:rPr>
              <w:t>_______________________</w:t>
            </w:r>
          </w:p>
        </w:tc>
        <w:tc>
          <w:tcPr>
            <w:tcW w:w="2515" w:type="dxa"/>
          </w:tcPr>
          <w:p w:rsidR="00B60C71" w:rsidRPr="00D506D1" w:rsidRDefault="00B60C71" w:rsidP="00ED4053">
            <w:pPr>
              <w:spacing w:before="0" w:after="160" w:line="259" w:lineRule="auto"/>
              <w:jc w:val="center"/>
              <w:rPr>
                <w:rFonts w:eastAsia="Calibri" w:cs="Arial"/>
                <w:sz w:val="24"/>
                <w:szCs w:val="24"/>
              </w:rPr>
            </w:pPr>
          </w:p>
        </w:tc>
        <w:tc>
          <w:tcPr>
            <w:tcW w:w="3703" w:type="dxa"/>
          </w:tcPr>
          <w:p w:rsidR="00B60C71" w:rsidRPr="00D506D1" w:rsidRDefault="00B60C71" w:rsidP="00ED4053">
            <w:pPr>
              <w:spacing w:before="0" w:after="160" w:line="259" w:lineRule="auto"/>
              <w:jc w:val="center"/>
              <w:rPr>
                <w:rFonts w:eastAsia="Calibri" w:cs="Arial"/>
                <w:sz w:val="24"/>
                <w:szCs w:val="24"/>
              </w:rPr>
            </w:pPr>
            <w:r w:rsidRPr="00D506D1">
              <w:rPr>
                <w:rFonts w:eastAsia="Calibri" w:cs="Arial"/>
                <w:sz w:val="24"/>
                <w:szCs w:val="24"/>
                <w:lang w:val="sr-Cyrl-RS"/>
              </w:rPr>
              <w:t>________________________</w:t>
            </w:r>
          </w:p>
        </w:tc>
      </w:tr>
      <w:tr w:rsidR="00B60C71" w:rsidRPr="00D506D1" w:rsidTr="00235192">
        <w:trPr>
          <w:trHeight w:val="291"/>
        </w:trPr>
        <w:tc>
          <w:tcPr>
            <w:tcW w:w="3558" w:type="dxa"/>
          </w:tcPr>
          <w:p w:rsidR="00B60C71" w:rsidRPr="00D506D1" w:rsidRDefault="00B60C71" w:rsidP="00ED4053">
            <w:pPr>
              <w:spacing w:before="0" w:line="259" w:lineRule="auto"/>
              <w:jc w:val="center"/>
              <w:rPr>
                <w:rFonts w:eastAsia="Calibri" w:cs="Arial"/>
                <w:sz w:val="24"/>
                <w:szCs w:val="24"/>
                <w:lang w:val="sr-Cyrl-RS"/>
              </w:rPr>
            </w:pPr>
            <w:r w:rsidRPr="00D506D1">
              <w:rPr>
                <w:rFonts w:eastAsia="Calibri" w:cs="Arial"/>
                <w:sz w:val="24"/>
                <w:szCs w:val="24"/>
                <w:lang w:val="sr-Cyrl-RS"/>
              </w:rPr>
              <w:t>Милорад Грчић</w:t>
            </w:r>
          </w:p>
          <w:p w:rsidR="00B60C71" w:rsidRPr="00D506D1" w:rsidRDefault="00B60C71" w:rsidP="00ED4053">
            <w:pPr>
              <w:spacing w:before="0" w:line="259" w:lineRule="auto"/>
              <w:jc w:val="center"/>
              <w:rPr>
                <w:rFonts w:eastAsia="Calibri" w:cs="Arial"/>
                <w:sz w:val="24"/>
                <w:szCs w:val="24"/>
              </w:rPr>
            </w:pPr>
            <w:r w:rsidRPr="00D506D1">
              <w:rPr>
                <w:rFonts w:eastAsia="Calibri" w:cs="Arial"/>
                <w:sz w:val="24"/>
                <w:szCs w:val="24"/>
                <w:lang w:val="sr-Cyrl-RS"/>
              </w:rPr>
              <w:t>в.д. директора</w:t>
            </w:r>
          </w:p>
        </w:tc>
        <w:tc>
          <w:tcPr>
            <w:tcW w:w="2515" w:type="dxa"/>
          </w:tcPr>
          <w:p w:rsidR="00B60C71" w:rsidRPr="00D506D1" w:rsidRDefault="00B60C71" w:rsidP="00ED4053">
            <w:pPr>
              <w:spacing w:before="0" w:after="160" w:line="259" w:lineRule="auto"/>
              <w:jc w:val="center"/>
              <w:rPr>
                <w:rFonts w:eastAsia="Calibri" w:cs="Arial"/>
                <w:sz w:val="24"/>
                <w:szCs w:val="24"/>
              </w:rPr>
            </w:pPr>
          </w:p>
        </w:tc>
        <w:tc>
          <w:tcPr>
            <w:tcW w:w="3703" w:type="dxa"/>
          </w:tcPr>
          <w:p w:rsidR="00B60C71" w:rsidRPr="00D506D1" w:rsidRDefault="00B60C71" w:rsidP="00ED4053">
            <w:pPr>
              <w:spacing w:before="0" w:line="259" w:lineRule="auto"/>
              <w:jc w:val="center"/>
              <w:rPr>
                <w:rFonts w:eastAsia="Calibri" w:cs="Arial"/>
                <w:sz w:val="24"/>
                <w:szCs w:val="24"/>
                <w:lang w:val="sr-Cyrl-RS"/>
              </w:rPr>
            </w:pPr>
            <w:r w:rsidRPr="00D506D1">
              <w:rPr>
                <w:rFonts w:eastAsia="Calibri" w:cs="Arial"/>
                <w:sz w:val="24"/>
                <w:szCs w:val="24"/>
                <w:lang w:val="sr-Cyrl-RS"/>
              </w:rPr>
              <w:t>Име и презиме</w:t>
            </w:r>
          </w:p>
          <w:p w:rsidR="00B60C71" w:rsidRPr="00D506D1" w:rsidRDefault="00B60C71" w:rsidP="00ED4053">
            <w:pPr>
              <w:spacing w:before="0" w:line="259" w:lineRule="auto"/>
              <w:jc w:val="center"/>
              <w:rPr>
                <w:rFonts w:eastAsia="Calibri" w:cs="Arial"/>
                <w:sz w:val="24"/>
                <w:szCs w:val="24"/>
                <w:lang w:val="sr-Cyrl-RS"/>
              </w:rPr>
            </w:pPr>
            <w:r w:rsidRPr="00D506D1">
              <w:rPr>
                <w:rFonts w:eastAsia="Calibri" w:cs="Arial"/>
                <w:sz w:val="24"/>
                <w:szCs w:val="24"/>
                <w:lang w:val="sr-Cyrl-RS"/>
              </w:rPr>
              <w:t>Функција</w:t>
            </w:r>
          </w:p>
        </w:tc>
      </w:tr>
    </w:tbl>
    <w:p w:rsidR="00235192" w:rsidRDefault="00235192" w:rsidP="00235192">
      <w:pPr>
        <w:pStyle w:val="KDParagraf"/>
        <w:tabs>
          <w:tab w:val="left" w:pos="6360"/>
        </w:tabs>
        <w:spacing w:before="0"/>
        <w:rPr>
          <w:rFonts w:cs="Arial"/>
          <w:b/>
          <w:sz w:val="24"/>
          <w:szCs w:val="24"/>
          <w:lang w:val="sr-Cyrl-RS"/>
        </w:rPr>
      </w:pPr>
    </w:p>
    <w:sectPr w:rsidR="00235192"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57" w:rsidRDefault="00AD0257">
      <w:r>
        <w:separator/>
      </w:r>
    </w:p>
    <w:p w:rsidR="00AD0257" w:rsidRDefault="00AD0257"/>
  </w:endnote>
  <w:endnote w:type="continuationSeparator" w:id="0">
    <w:p w:rsidR="00AD0257" w:rsidRDefault="00AD0257">
      <w:r>
        <w:continuationSeparator/>
      </w:r>
    </w:p>
    <w:p w:rsidR="00AD0257" w:rsidRDefault="00AD0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53" w:rsidRDefault="00ED405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4053" w:rsidRDefault="00ED4053" w:rsidP="00841BE7">
    <w:pPr>
      <w:pStyle w:val="Footer"/>
      <w:ind w:right="360"/>
    </w:pPr>
  </w:p>
  <w:p w:rsidR="00ED4053" w:rsidRDefault="00ED405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53" w:rsidRPr="00EC5BB4" w:rsidRDefault="00ED405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B4DDB">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B4DDB">
      <w:rPr>
        <w:rStyle w:val="PageNumber"/>
        <w:rFonts w:cs="Arial"/>
        <w:b/>
        <w:noProof/>
        <w:szCs w:val="24"/>
      </w:rPr>
      <w:t>65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53" w:rsidRPr="00EC5BB4" w:rsidRDefault="00ED405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B4DD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B4DDB">
      <w:rPr>
        <w:rStyle w:val="PageNumber"/>
        <w:rFonts w:cs="Arial"/>
        <w:b/>
        <w:noProof/>
        <w:szCs w:val="24"/>
      </w:rPr>
      <w:t>65</w:t>
    </w:r>
    <w:r w:rsidRPr="00EC5BB4">
      <w:rPr>
        <w:rStyle w:val="PageNumber"/>
        <w:rFonts w:cs="Arial"/>
        <w:b/>
        <w:szCs w:val="24"/>
      </w:rPr>
      <w:fldChar w:fldCharType="end"/>
    </w:r>
  </w:p>
  <w:p w:rsidR="00ED4053" w:rsidRDefault="00ED4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57" w:rsidRDefault="00AD0257">
      <w:r>
        <w:separator/>
      </w:r>
    </w:p>
    <w:p w:rsidR="00AD0257" w:rsidRDefault="00AD0257"/>
  </w:footnote>
  <w:footnote w:type="continuationSeparator" w:id="0">
    <w:p w:rsidR="00AD0257" w:rsidRDefault="00AD0257">
      <w:r>
        <w:continuationSeparator/>
      </w:r>
    </w:p>
    <w:p w:rsidR="00AD0257" w:rsidRDefault="00AD02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53" w:rsidRDefault="00ED4053" w:rsidP="004276AD">
    <w:pPr>
      <w:pStyle w:val="Header"/>
      <w:rPr>
        <w:sz w:val="20"/>
      </w:rPr>
    </w:pPr>
  </w:p>
  <w:p w:rsidR="00ED4053" w:rsidRPr="00B056AE" w:rsidRDefault="00ED4053" w:rsidP="004276AD">
    <w:pPr>
      <w:pStyle w:val="Heade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sidRPr="00B056AE">
      <w:rPr>
        <w:lang w:val="sr-Cyrl-CS"/>
      </w:rPr>
      <w:t>ЈН</w:t>
    </w:r>
    <w:r>
      <w:rPr>
        <w:lang w:val="sr-Cyrl-CS"/>
      </w:rPr>
      <w:t>О</w:t>
    </w:r>
    <w:r w:rsidRPr="00B056AE">
      <w:rPr>
        <w:lang w:val="sr-Cyrl-CS"/>
      </w:rPr>
      <w:t>/10</w:t>
    </w:r>
    <w:r>
      <w:rPr>
        <w:lang w:val="sr-Cyrl-CS"/>
      </w:rPr>
      <w:t>00</w:t>
    </w:r>
    <w:r w:rsidRPr="00B056AE">
      <w:rPr>
        <w:lang w:val="sr-Cyrl-CS"/>
      </w:rPr>
      <w:t>/</w:t>
    </w:r>
    <w:r>
      <w:rPr>
        <w:lang w:val="sr-Cyrl-CS"/>
      </w:rPr>
      <w:t>0613/</w:t>
    </w:r>
    <w:r w:rsidRPr="00B056AE">
      <w:rPr>
        <w:lang w:val="sr-Cyrl-CS"/>
      </w:rPr>
      <w:t>2017</w:t>
    </w:r>
  </w:p>
  <w:p w:rsidR="00ED4053" w:rsidRPr="004276AD" w:rsidRDefault="00ED4053"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53" w:rsidRPr="00630D81" w:rsidRDefault="00ED4053" w:rsidP="004276AD">
    <w:pPr>
      <w:pStyle w:val="Header"/>
      <w:rPr>
        <w:lang w:val="sr-Cyrl-RS"/>
      </w:rPr>
    </w:pPr>
  </w:p>
  <w:p w:rsidR="00ED4053" w:rsidRPr="00BE7F45" w:rsidRDefault="00ED4053"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w:t>
    </w:r>
    <w:r w:rsidRPr="00B056AE">
      <w:rPr>
        <w:sz w:val="22"/>
        <w:szCs w:val="22"/>
        <w:lang w:val="sr-Cyrl-CS"/>
      </w:rPr>
      <w:t>ЈН</w:t>
    </w:r>
    <w:r>
      <w:rPr>
        <w:sz w:val="22"/>
        <w:szCs w:val="22"/>
        <w:lang w:val="sr-Cyrl-CS"/>
      </w:rPr>
      <w:t>О</w:t>
    </w:r>
    <w:r w:rsidRPr="00B056AE">
      <w:rPr>
        <w:sz w:val="22"/>
        <w:szCs w:val="22"/>
        <w:lang w:val="sr-Cyrl-CS"/>
      </w:rPr>
      <w:t>/10</w:t>
    </w:r>
    <w:r>
      <w:rPr>
        <w:sz w:val="22"/>
        <w:szCs w:val="22"/>
        <w:lang w:val="sr-Cyrl-CS"/>
      </w:rPr>
      <w:t>00/0613</w:t>
    </w:r>
    <w:r w:rsidRPr="00B056AE">
      <w:rPr>
        <w:sz w:val="22"/>
        <w:szCs w:val="22"/>
        <w:lang w:val="sr-Cyrl-CS"/>
      </w:rPr>
      <w:t>/2017</w:t>
    </w:r>
  </w:p>
  <w:p w:rsidR="00ED4053" w:rsidRPr="00210557" w:rsidRDefault="00ED4053"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364ED5"/>
    <w:multiLevelType w:val="hybridMultilevel"/>
    <w:tmpl w:val="26C0204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0392757"/>
    <w:multiLevelType w:val="multilevel"/>
    <w:tmpl w:val="663441EE"/>
    <w:lvl w:ilvl="0">
      <w:start w:val="6"/>
      <w:numFmt w:val="decimal"/>
      <w:lvlText w:val="%1."/>
      <w:lvlJc w:val="left"/>
      <w:pPr>
        <w:ind w:left="525" w:hanging="525"/>
      </w:pPr>
      <w:rPr>
        <w:rFonts w:hint="default"/>
      </w:rPr>
    </w:lvl>
    <w:lvl w:ilvl="1">
      <w:start w:val="13"/>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01BA6987"/>
    <w:multiLevelType w:val="hybridMultilevel"/>
    <w:tmpl w:val="180CF7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D1D4A3A"/>
    <w:multiLevelType w:val="hybridMultilevel"/>
    <w:tmpl w:val="9952619E"/>
    <w:lvl w:ilvl="0" w:tplc="880A503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0ED4148E"/>
    <w:multiLevelType w:val="hybridMultilevel"/>
    <w:tmpl w:val="5A06F90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15:restartNumberingAfterBreak="0">
    <w:nsid w:val="1CD00179"/>
    <w:multiLevelType w:val="multilevel"/>
    <w:tmpl w:val="B66A8C9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DDE1390"/>
    <w:multiLevelType w:val="multilevel"/>
    <w:tmpl w:val="47001822"/>
    <w:lvl w:ilvl="0">
      <w:start w:val="6"/>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1FA83188"/>
    <w:multiLevelType w:val="hybridMultilevel"/>
    <w:tmpl w:val="1BD4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6264210"/>
    <w:multiLevelType w:val="hybridMultilevel"/>
    <w:tmpl w:val="42F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3120524"/>
    <w:multiLevelType w:val="hybridMultilevel"/>
    <w:tmpl w:val="3998F2CC"/>
    <w:lvl w:ilvl="0" w:tplc="FDA8AE0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4641AE1"/>
    <w:multiLevelType w:val="hybridMultilevel"/>
    <w:tmpl w:val="EB00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FEE581D"/>
    <w:multiLevelType w:val="hybridMultilevel"/>
    <w:tmpl w:val="21DA0654"/>
    <w:lvl w:ilvl="0" w:tplc="B1C8DC8A">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408327A9"/>
    <w:multiLevelType w:val="hybridMultilevel"/>
    <w:tmpl w:val="61B6D9AE"/>
    <w:lvl w:ilvl="0" w:tplc="CF687374">
      <w:start w:val="2"/>
      <w:numFmt w:val="bullet"/>
      <w:lvlText w:val="-"/>
      <w:lvlJc w:val="left"/>
      <w:pPr>
        <w:ind w:left="360" w:hanging="360"/>
      </w:pPr>
      <w:rPr>
        <w:rFonts w:ascii="Times New Roman" w:eastAsia="TimesNewRomanPSMT"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4844332"/>
    <w:multiLevelType w:val="hybridMultilevel"/>
    <w:tmpl w:val="41AE45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4" w15:restartNumberingAfterBreak="0">
    <w:nsid w:val="45004F58"/>
    <w:multiLevelType w:val="hybridMultilevel"/>
    <w:tmpl w:val="47BC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E6711C3"/>
    <w:multiLevelType w:val="hybridMultilevel"/>
    <w:tmpl w:val="CD943656"/>
    <w:lvl w:ilvl="0" w:tplc="475E77F0">
      <w:start w:val="2"/>
      <w:numFmt w:val="bullet"/>
      <w:lvlText w:val="-"/>
      <w:lvlJc w:val="left"/>
      <w:pPr>
        <w:ind w:left="720" w:hanging="360"/>
      </w:pPr>
      <w:rPr>
        <w:rFonts w:ascii="Arial" w:eastAsia="Times New Roman" w:hAnsi="Arial" w:cs="Arial"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7273A6F"/>
    <w:multiLevelType w:val="hybridMultilevel"/>
    <w:tmpl w:val="CE786776"/>
    <w:lvl w:ilvl="0" w:tplc="C51079C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6C793B"/>
    <w:multiLevelType w:val="hybridMultilevel"/>
    <w:tmpl w:val="564C0F3C"/>
    <w:lvl w:ilvl="0" w:tplc="367EE632">
      <w:start w:val="1"/>
      <w:numFmt w:val="bullet"/>
      <w:pStyle w:val="KDNabrajanje"/>
      <w:lvlText w:val=""/>
      <w:lvlJc w:val="left"/>
      <w:pPr>
        <w:tabs>
          <w:tab w:val="num" w:pos="502"/>
        </w:tabs>
        <w:ind w:left="502"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5583A7F"/>
    <w:multiLevelType w:val="hybridMultilevel"/>
    <w:tmpl w:val="C04EE87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47102D"/>
    <w:multiLevelType w:val="hybridMultilevel"/>
    <w:tmpl w:val="9EA83674"/>
    <w:lvl w:ilvl="0" w:tplc="35AEE50C">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0F401C2"/>
    <w:multiLevelType w:val="hybridMultilevel"/>
    <w:tmpl w:val="2D60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70"/>
  </w:num>
  <w:num w:numId="3">
    <w:abstractNumId w:val="93"/>
  </w:num>
  <w:num w:numId="4">
    <w:abstractNumId w:val="62"/>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6"/>
  </w:num>
  <w:num w:numId="8">
    <w:abstractNumId w:val="80"/>
  </w:num>
  <w:num w:numId="9">
    <w:abstractNumId w:val="74"/>
  </w:num>
  <w:num w:numId="10">
    <w:abstractNumId w:val="65"/>
  </w:num>
  <w:num w:numId="11">
    <w:abstractNumId w:val="63"/>
  </w:num>
  <w:num w:numId="12">
    <w:abstractNumId w:val="85"/>
  </w:num>
  <w:num w:numId="13">
    <w:abstractNumId w:val="69"/>
  </w:num>
  <w:num w:numId="14">
    <w:abstractNumId w:val="96"/>
  </w:num>
  <w:num w:numId="15">
    <w:abstractNumId w:val="100"/>
  </w:num>
  <w:num w:numId="16">
    <w:abstractNumId w:val="96"/>
  </w:num>
  <w:num w:numId="17">
    <w:abstractNumId w:val="54"/>
  </w:num>
  <w:num w:numId="18">
    <w:abstractNumId w:val="99"/>
  </w:num>
  <w:num w:numId="19">
    <w:abstractNumId w:val="73"/>
  </w:num>
  <w:num w:numId="20">
    <w:abstractNumId w:val="52"/>
  </w:num>
  <w:num w:numId="21">
    <w:abstractNumId w:val="68"/>
  </w:num>
  <w:num w:numId="22">
    <w:abstractNumId w:val="56"/>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2"/>
  </w:num>
  <w:num w:numId="25">
    <w:abstractNumId w:val="51"/>
  </w:num>
  <w:num w:numId="26">
    <w:abstractNumId w:val="49"/>
  </w:num>
  <w:num w:numId="27">
    <w:abstractNumId w:val="53"/>
  </w:num>
  <w:num w:numId="28">
    <w:abstractNumId w:val="50"/>
  </w:num>
  <w:num w:numId="29">
    <w:abstractNumId w:val="75"/>
  </w:num>
  <w:num w:numId="30">
    <w:abstractNumId w:val="98"/>
  </w:num>
  <w:num w:numId="31">
    <w:abstractNumId w:val="89"/>
  </w:num>
  <w:num w:numId="32">
    <w:abstractNumId w:val="67"/>
  </w:num>
  <w:num w:numId="33">
    <w:abstractNumId w:val="105"/>
  </w:num>
  <w:num w:numId="34">
    <w:abstractNumId w:val="88"/>
  </w:num>
  <w:num w:numId="35">
    <w:abstractNumId w:val="71"/>
  </w:num>
  <w:num w:numId="36">
    <w:abstractNumId w:val="83"/>
  </w:num>
  <w:num w:numId="37">
    <w:abstractNumId w:val="77"/>
  </w:num>
  <w:num w:numId="38">
    <w:abstractNumId w:val="84"/>
  </w:num>
  <w:num w:numId="39">
    <w:abstractNumId w:val="57"/>
  </w:num>
  <w:num w:numId="40">
    <w:abstractNumId w:val="94"/>
  </w:num>
  <w:num w:numId="41">
    <w:abstractNumId w:val="72"/>
  </w:num>
  <w:num w:numId="42">
    <w:abstractNumId w:val="58"/>
  </w:num>
  <w:num w:numId="43">
    <w:abstractNumId w:val="81"/>
  </w:num>
  <w:num w:numId="44">
    <w:abstractNumId w:val="82"/>
  </w:num>
  <w:num w:numId="45">
    <w:abstractNumId w:val="55"/>
  </w:num>
  <w:num w:numId="46">
    <w:abstractNumId w:val="78"/>
  </w:num>
  <w:num w:numId="47">
    <w:abstractNumId w:val="87"/>
  </w:num>
  <w:num w:numId="48">
    <w:abstractNumId w:val="9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1982"/>
    <w:rsid w:val="000024F4"/>
    <w:rsid w:val="00002690"/>
    <w:rsid w:val="00002C21"/>
    <w:rsid w:val="00003023"/>
    <w:rsid w:val="000035F7"/>
    <w:rsid w:val="00003C3E"/>
    <w:rsid w:val="000042FE"/>
    <w:rsid w:val="0000496D"/>
    <w:rsid w:val="00005800"/>
    <w:rsid w:val="00005C53"/>
    <w:rsid w:val="00005D85"/>
    <w:rsid w:val="000067C7"/>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7D4"/>
    <w:rsid w:val="00011A89"/>
    <w:rsid w:val="00011DCA"/>
    <w:rsid w:val="0001214C"/>
    <w:rsid w:val="00012769"/>
    <w:rsid w:val="0001299B"/>
    <w:rsid w:val="00012EA5"/>
    <w:rsid w:val="000131E4"/>
    <w:rsid w:val="0001344F"/>
    <w:rsid w:val="00013A0D"/>
    <w:rsid w:val="0001466B"/>
    <w:rsid w:val="00014750"/>
    <w:rsid w:val="00014A5D"/>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00"/>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47"/>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0E6"/>
    <w:rsid w:val="0003771A"/>
    <w:rsid w:val="0003791F"/>
    <w:rsid w:val="00037B82"/>
    <w:rsid w:val="00037E5A"/>
    <w:rsid w:val="00041105"/>
    <w:rsid w:val="000413D7"/>
    <w:rsid w:val="00041B26"/>
    <w:rsid w:val="00041CE5"/>
    <w:rsid w:val="00041D7D"/>
    <w:rsid w:val="00041FE3"/>
    <w:rsid w:val="000420B3"/>
    <w:rsid w:val="000420FF"/>
    <w:rsid w:val="000422EB"/>
    <w:rsid w:val="00042335"/>
    <w:rsid w:val="000426A6"/>
    <w:rsid w:val="00042846"/>
    <w:rsid w:val="00042AB1"/>
    <w:rsid w:val="00042D8E"/>
    <w:rsid w:val="0004327C"/>
    <w:rsid w:val="00043B23"/>
    <w:rsid w:val="00043C87"/>
    <w:rsid w:val="00043D31"/>
    <w:rsid w:val="000440B1"/>
    <w:rsid w:val="00044484"/>
    <w:rsid w:val="00044A8E"/>
    <w:rsid w:val="000455D2"/>
    <w:rsid w:val="00045E94"/>
    <w:rsid w:val="00045FB6"/>
    <w:rsid w:val="00046381"/>
    <w:rsid w:val="00046BC7"/>
    <w:rsid w:val="00046BE9"/>
    <w:rsid w:val="00046CC1"/>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3EB"/>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A25"/>
    <w:rsid w:val="00076DAD"/>
    <w:rsid w:val="0007717A"/>
    <w:rsid w:val="0007750C"/>
    <w:rsid w:val="00077746"/>
    <w:rsid w:val="00077A64"/>
    <w:rsid w:val="00077AC7"/>
    <w:rsid w:val="00077BE9"/>
    <w:rsid w:val="00077DE3"/>
    <w:rsid w:val="00077E75"/>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883"/>
    <w:rsid w:val="00084C7E"/>
    <w:rsid w:val="00085036"/>
    <w:rsid w:val="00085380"/>
    <w:rsid w:val="00085745"/>
    <w:rsid w:val="00085788"/>
    <w:rsid w:val="00085E88"/>
    <w:rsid w:val="00086EED"/>
    <w:rsid w:val="00086F03"/>
    <w:rsid w:val="0008707A"/>
    <w:rsid w:val="000870AF"/>
    <w:rsid w:val="0008737F"/>
    <w:rsid w:val="000875AB"/>
    <w:rsid w:val="000875FE"/>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C8C"/>
    <w:rsid w:val="00092FD0"/>
    <w:rsid w:val="0009315D"/>
    <w:rsid w:val="00093300"/>
    <w:rsid w:val="000934CF"/>
    <w:rsid w:val="00093EB7"/>
    <w:rsid w:val="0009423C"/>
    <w:rsid w:val="0009435A"/>
    <w:rsid w:val="00094481"/>
    <w:rsid w:val="00094977"/>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2291"/>
    <w:rsid w:val="000A32CC"/>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FF2"/>
    <w:rsid w:val="000C3067"/>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3F"/>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BA"/>
    <w:rsid w:val="000F59DB"/>
    <w:rsid w:val="000F6421"/>
    <w:rsid w:val="000F683D"/>
    <w:rsid w:val="000F68F2"/>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C0F"/>
    <w:rsid w:val="00104FAA"/>
    <w:rsid w:val="00105121"/>
    <w:rsid w:val="001054E1"/>
    <w:rsid w:val="001056CC"/>
    <w:rsid w:val="0010570A"/>
    <w:rsid w:val="00105A35"/>
    <w:rsid w:val="00106036"/>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18D"/>
    <w:rsid w:val="001201D0"/>
    <w:rsid w:val="001206C6"/>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3F2E"/>
    <w:rsid w:val="001243C5"/>
    <w:rsid w:val="001252A3"/>
    <w:rsid w:val="00125521"/>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EE9"/>
    <w:rsid w:val="0013155E"/>
    <w:rsid w:val="0013191B"/>
    <w:rsid w:val="001320F3"/>
    <w:rsid w:val="00132368"/>
    <w:rsid w:val="0013255B"/>
    <w:rsid w:val="001329FE"/>
    <w:rsid w:val="00132A42"/>
    <w:rsid w:val="00132CDE"/>
    <w:rsid w:val="00132FD6"/>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61"/>
    <w:rsid w:val="00143A79"/>
    <w:rsid w:val="00143C09"/>
    <w:rsid w:val="00143DEB"/>
    <w:rsid w:val="00143FE8"/>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966"/>
    <w:rsid w:val="00151C4E"/>
    <w:rsid w:val="00151D13"/>
    <w:rsid w:val="00151E8E"/>
    <w:rsid w:val="00151F32"/>
    <w:rsid w:val="00152169"/>
    <w:rsid w:val="00152656"/>
    <w:rsid w:val="0015293D"/>
    <w:rsid w:val="00152BEB"/>
    <w:rsid w:val="00152C72"/>
    <w:rsid w:val="00152D30"/>
    <w:rsid w:val="00152D36"/>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9D"/>
    <w:rsid w:val="001651DE"/>
    <w:rsid w:val="00165568"/>
    <w:rsid w:val="0016566D"/>
    <w:rsid w:val="0016626F"/>
    <w:rsid w:val="00166649"/>
    <w:rsid w:val="00166795"/>
    <w:rsid w:val="00166B2E"/>
    <w:rsid w:val="001671CA"/>
    <w:rsid w:val="00167255"/>
    <w:rsid w:val="001676E7"/>
    <w:rsid w:val="0016781D"/>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32D"/>
    <w:rsid w:val="00173465"/>
    <w:rsid w:val="00173565"/>
    <w:rsid w:val="00173637"/>
    <w:rsid w:val="001736A1"/>
    <w:rsid w:val="00173CD8"/>
    <w:rsid w:val="00173D1D"/>
    <w:rsid w:val="00173DCE"/>
    <w:rsid w:val="001743E1"/>
    <w:rsid w:val="001744CC"/>
    <w:rsid w:val="001748A0"/>
    <w:rsid w:val="00174F50"/>
    <w:rsid w:val="0017562D"/>
    <w:rsid w:val="00175774"/>
    <w:rsid w:val="0017585E"/>
    <w:rsid w:val="00175BA0"/>
    <w:rsid w:val="00175C8C"/>
    <w:rsid w:val="00175FDA"/>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AB"/>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AA"/>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87CAE"/>
    <w:rsid w:val="001906D3"/>
    <w:rsid w:val="00190817"/>
    <w:rsid w:val="001909EC"/>
    <w:rsid w:val="00190ACE"/>
    <w:rsid w:val="00190D4A"/>
    <w:rsid w:val="00190E9A"/>
    <w:rsid w:val="00190EED"/>
    <w:rsid w:val="00191127"/>
    <w:rsid w:val="00191706"/>
    <w:rsid w:val="001917F1"/>
    <w:rsid w:val="00191978"/>
    <w:rsid w:val="00191A6C"/>
    <w:rsid w:val="00191AA9"/>
    <w:rsid w:val="00191B87"/>
    <w:rsid w:val="00191DBB"/>
    <w:rsid w:val="00192224"/>
    <w:rsid w:val="00192230"/>
    <w:rsid w:val="00192727"/>
    <w:rsid w:val="001927DA"/>
    <w:rsid w:val="00192B46"/>
    <w:rsid w:val="00192E7A"/>
    <w:rsid w:val="001930F3"/>
    <w:rsid w:val="0019387A"/>
    <w:rsid w:val="00193ACF"/>
    <w:rsid w:val="00193C15"/>
    <w:rsid w:val="00193F13"/>
    <w:rsid w:val="0019425A"/>
    <w:rsid w:val="001945D3"/>
    <w:rsid w:val="001945FA"/>
    <w:rsid w:val="001948C6"/>
    <w:rsid w:val="001948F8"/>
    <w:rsid w:val="00194903"/>
    <w:rsid w:val="00194C7D"/>
    <w:rsid w:val="001952FC"/>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D6D"/>
    <w:rsid w:val="001A5F0F"/>
    <w:rsid w:val="001A6457"/>
    <w:rsid w:val="001A706C"/>
    <w:rsid w:val="001A72BF"/>
    <w:rsid w:val="001A7C5E"/>
    <w:rsid w:val="001A7FCA"/>
    <w:rsid w:val="001B0314"/>
    <w:rsid w:val="001B0370"/>
    <w:rsid w:val="001B048E"/>
    <w:rsid w:val="001B096F"/>
    <w:rsid w:val="001B0CC3"/>
    <w:rsid w:val="001B1A9D"/>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5F"/>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CD4"/>
    <w:rsid w:val="001C7DD4"/>
    <w:rsid w:val="001D04CF"/>
    <w:rsid w:val="001D09B2"/>
    <w:rsid w:val="001D0F6A"/>
    <w:rsid w:val="001D1027"/>
    <w:rsid w:val="001D13FF"/>
    <w:rsid w:val="001D1509"/>
    <w:rsid w:val="001D1EB2"/>
    <w:rsid w:val="001D307C"/>
    <w:rsid w:val="001D32F5"/>
    <w:rsid w:val="001D3C3D"/>
    <w:rsid w:val="001D3C84"/>
    <w:rsid w:val="001D3DBD"/>
    <w:rsid w:val="001D3F07"/>
    <w:rsid w:val="001D4246"/>
    <w:rsid w:val="001D4DC7"/>
    <w:rsid w:val="001D4E60"/>
    <w:rsid w:val="001D5159"/>
    <w:rsid w:val="001D5473"/>
    <w:rsid w:val="001D5729"/>
    <w:rsid w:val="001D5FAF"/>
    <w:rsid w:val="001D61A1"/>
    <w:rsid w:val="001D61A2"/>
    <w:rsid w:val="001D66F4"/>
    <w:rsid w:val="001D6A7C"/>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37"/>
    <w:rsid w:val="001E2F45"/>
    <w:rsid w:val="001E3201"/>
    <w:rsid w:val="001E336D"/>
    <w:rsid w:val="001E3436"/>
    <w:rsid w:val="001E358F"/>
    <w:rsid w:val="001E3AD6"/>
    <w:rsid w:val="001E3BAC"/>
    <w:rsid w:val="001E3F40"/>
    <w:rsid w:val="001E4688"/>
    <w:rsid w:val="001E4A2E"/>
    <w:rsid w:val="001E4E74"/>
    <w:rsid w:val="001E5197"/>
    <w:rsid w:val="001E5228"/>
    <w:rsid w:val="001E5334"/>
    <w:rsid w:val="001E5384"/>
    <w:rsid w:val="001E577C"/>
    <w:rsid w:val="001E60CB"/>
    <w:rsid w:val="001E6997"/>
    <w:rsid w:val="001E6C8B"/>
    <w:rsid w:val="001E6DC5"/>
    <w:rsid w:val="001E6E32"/>
    <w:rsid w:val="001E70CB"/>
    <w:rsid w:val="001E77A5"/>
    <w:rsid w:val="001E78DC"/>
    <w:rsid w:val="001E79A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3BE"/>
    <w:rsid w:val="001F74B2"/>
    <w:rsid w:val="001F74B4"/>
    <w:rsid w:val="001F776A"/>
    <w:rsid w:val="001F7A08"/>
    <w:rsid w:val="00200244"/>
    <w:rsid w:val="00200343"/>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01E"/>
    <w:rsid w:val="0021136F"/>
    <w:rsid w:val="00211424"/>
    <w:rsid w:val="002114E5"/>
    <w:rsid w:val="0021152F"/>
    <w:rsid w:val="00211BA2"/>
    <w:rsid w:val="00211CE8"/>
    <w:rsid w:val="00211DDA"/>
    <w:rsid w:val="00212A5F"/>
    <w:rsid w:val="00212F0E"/>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830"/>
    <w:rsid w:val="00214A3B"/>
    <w:rsid w:val="0021522E"/>
    <w:rsid w:val="002153B4"/>
    <w:rsid w:val="00215AB4"/>
    <w:rsid w:val="00215D0A"/>
    <w:rsid w:val="00215E1D"/>
    <w:rsid w:val="0021628F"/>
    <w:rsid w:val="002163D0"/>
    <w:rsid w:val="002164E6"/>
    <w:rsid w:val="002165BE"/>
    <w:rsid w:val="002165CA"/>
    <w:rsid w:val="0021666D"/>
    <w:rsid w:val="0021672E"/>
    <w:rsid w:val="00216E4F"/>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1A"/>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5EB"/>
    <w:rsid w:val="00233654"/>
    <w:rsid w:val="00233981"/>
    <w:rsid w:val="00233B0E"/>
    <w:rsid w:val="00234135"/>
    <w:rsid w:val="002348BE"/>
    <w:rsid w:val="00234AFE"/>
    <w:rsid w:val="00235192"/>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83"/>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2EC8"/>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2EC"/>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89"/>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BFA"/>
    <w:rsid w:val="00271733"/>
    <w:rsid w:val="00271952"/>
    <w:rsid w:val="00271C4C"/>
    <w:rsid w:val="002726E9"/>
    <w:rsid w:val="002731BE"/>
    <w:rsid w:val="00273823"/>
    <w:rsid w:val="00273AC6"/>
    <w:rsid w:val="00273C02"/>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73B"/>
    <w:rsid w:val="00280814"/>
    <w:rsid w:val="00280B9C"/>
    <w:rsid w:val="00280DAD"/>
    <w:rsid w:val="00281098"/>
    <w:rsid w:val="002811FC"/>
    <w:rsid w:val="002815D8"/>
    <w:rsid w:val="00281923"/>
    <w:rsid w:val="00281C44"/>
    <w:rsid w:val="00281CE1"/>
    <w:rsid w:val="00281EAD"/>
    <w:rsid w:val="0028205E"/>
    <w:rsid w:val="0028223D"/>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48B"/>
    <w:rsid w:val="002879BB"/>
    <w:rsid w:val="00287A95"/>
    <w:rsid w:val="00287B32"/>
    <w:rsid w:val="00287D73"/>
    <w:rsid w:val="002907A2"/>
    <w:rsid w:val="002908BC"/>
    <w:rsid w:val="00290B26"/>
    <w:rsid w:val="00290E62"/>
    <w:rsid w:val="00290F16"/>
    <w:rsid w:val="002911BF"/>
    <w:rsid w:val="00291253"/>
    <w:rsid w:val="00291382"/>
    <w:rsid w:val="00291799"/>
    <w:rsid w:val="00291859"/>
    <w:rsid w:val="00292299"/>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53E"/>
    <w:rsid w:val="00297F48"/>
    <w:rsid w:val="002A0233"/>
    <w:rsid w:val="002A04F8"/>
    <w:rsid w:val="002A0A12"/>
    <w:rsid w:val="002A0B81"/>
    <w:rsid w:val="002A0DDC"/>
    <w:rsid w:val="002A0FAA"/>
    <w:rsid w:val="002A1887"/>
    <w:rsid w:val="002A2011"/>
    <w:rsid w:val="002A21D7"/>
    <w:rsid w:val="002A2488"/>
    <w:rsid w:val="002A25E0"/>
    <w:rsid w:val="002A28C9"/>
    <w:rsid w:val="002A2DD0"/>
    <w:rsid w:val="002A2FBB"/>
    <w:rsid w:val="002A33AE"/>
    <w:rsid w:val="002A3C3F"/>
    <w:rsid w:val="002A3F56"/>
    <w:rsid w:val="002A42EC"/>
    <w:rsid w:val="002A436B"/>
    <w:rsid w:val="002A4479"/>
    <w:rsid w:val="002A480D"/>
    <w:rsid w:val="002A4C1D"/>
    <w:rsid w:val="002A5235"/>
    <w:rsid w:val="002A55E7"/>
    <w:rsid w:val="002A57A5"/>
    <w:rsid w:val="002A5861"/>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48D"/>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82F"/>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BA8"/>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3DD5"/>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1E"/>
    <w:rsid w:val="002E107A"/>
    <w:rsid w:val="002E12CC"/>
    <w:rsid w:val="002E161E"/>
    <w:rsid w:val="002E1783"/>
    <w:rsid w:val="002E183C"/>
    <w:rsid w:val="002E1868"/>
    <w:rsid w:val="002E1904"/>
    <w:rsid w:val="002E1C8E"/>
    <w:rsid w:val="002E2018"/>
    <w:rsid w:val="002E2374"/>
    <w:rsid w:val="002E2F11"/>
    <w:rsid w:val="002E40BF"/>
    <w:rsid w:val="002E4258"/>
    <w:rsid w:val="002E475F"/>
    <w:rsid w:val="002E5445"/>
    <w:rsid w:val="002E59D5"/>
    <w:rsid w:val="002E62CE"/>
    <w:rsid w:val="002E6567"/>
    <w:rsid w:val="002E6587"/>
    <w:rsid w:val="002E671F"/>
    <w:rsid w:val="002E69ED"/>
    <w:rsid w:val="002E6CD1"/>
    <w:rsid w:val="002E6D79"/>
    <w:rsid w:val="002E75AC"/>
    <w:rsid w:val="002E763A"/>
    <w:rsid w:val="002E7ABC"/>
    <w:rsid w:val="002F04E2"/>
    <w:rsid w:val="002F074E"/>
    <w:rsid w:val="002F099F"/>
    <w:rsid w:val="002F1040"/>
    <w:rsid w:val="002F13AD"/>
    <w:rsid w:val="002F13B3"/>
    <w:rsid w:val="002F1423"/>
    <w:rsid w:val="002F156B"/>
    <w:rsid w:val="002F1788"/>
    <w:rsid w:val="002F1C1B"/>
    <w:rsid w:val="002F1E22"/>
    <w:rsid w:val="002F2105"/>
    <w:rsid w:val="002F28B2"/>
    <w:rsid w:val="002F2DE5"/>
    <w:rsid w:val="002F2E6E"/>
    <w:rsid w:val="002F30EA"/>
    <w:rsid w:val="002F36BE"/>
    <w:rsid w:val="002F3A9D"/>
    <w:rsid w:val="002F3DAD"/>
    <w:rsid w:val="002F4578"/>
    <w:rsid w:val="002F45B3"/>
    <w:rsid w:val="002F48D1"/>
    <w:rsid w:val="002F536E"/>
    <w:rsid w:val="002F53FF"/>
    <w:rsid w:val="002F6925"/>
    <w:rsid w:val="002F786D"/>
    <w:rsid w:val="002F7FB7"/>
    <w:rsid w:val="00300112"/>
    <w:rsid w:val="003002EC"/>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664"/>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169"/>
    <w:rsid w:val="00310554"/>
    <w:rsid w:val="003108C8"/>
    <w:rsid w:val="00310E71"/>
    <w:rsid w:val="00310EB6"/>
    <w:rsid w:val="003110E5"/>
    <w:rsid w:val="00311888"/>
    <w:rsid w:val="00311BAE"/>
    <w:rsid w:val="00311E5C"/>
    <w:rsid w:val="00312344"/>
    <w:rsid w:val="00312650"/>
    <w:rsid w:val="00312B44"/>
    <w:rsid w:val="0031310F"/>
    <w:rsid w:val="0031324D"/>
    <w:rsid w:val="003137D1"/>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6F96"/>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91D"/>
    <w:rsid w:val="00326C33"/>
    <w:rsid w:val="00326F1B"/>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5CE0"/>
    <w:rsid w:val="00335F5D"/>
    <w:rsid w:val="00336343"/>
    <w:rsid w:val="003363DB"/>
    <w:rsid w:val="003369A6"/>
    <w:rsid w:val="00336FB3"/>
    <w:rsid w:val="003372D6"/>
    <w:rsid w:val="003375F4"/>
    <w:rsid w:val="003376C6"/>
    <w:rsid w:val="00337B3A"/>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72"/>
    <w:rsid w:val="00343EE5"/>
    <w:rsid w:val="00344022"/>
    <w:rsid w:val="00344337"/>
    <w:rsid w:val="00344368"/>
    <w:rsid w:val="00344587"/>
    <w:rsid w:val="00344C18"/>
    <w:rsid w:val="00344E22"/>
    <w:rsid w:val="00344ED8"/>
    <w:rsid w:val="00345036"/>
    <w:rsid w:val="0034602A"/>
    <w:rsid w:val="003460FF"/>
    <w:rsid w:val="00346D75"/>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D3D"/>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3FCE"/>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75"/>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8A3"/>
    <w:rsid w:val="00373C32"/>
    <w:rsid w:val="003746CC"/>
    <w:rsid w:val="00374D0A"/>
    <w:rsid w:val="00374D49"/>
    <w:rsid w:val="00374EE7"/>
    <w:rsid w:val="00374FCD"/>
    <w:rsid w:val="00375021"/>
    <w:rsid w:val="003755F5"/>
    <w:rsid w:val="003756A2"/>
    <w:rsid w:val="00375838"/>
    <w:rsid w:val="00375FF5"/>
    <w:rsid w:val="00376130"/>
    <w:rsid w:val="003762D5"/>
    <w:rsid w:val="00376A5A"/>
    <w:rsid w:val="00376CA5"/>
    <w:rsid w:val="0037707F"/>
    <w:rsid w:val="003771A2"/>
    <w:rsid w:val="003772D0"/>
    <w:rsid w:val="00377401"/>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3C73"/>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C23"/>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2CD"/>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00"/>
    <w:rsid w:val="003C7223"/>
    <w:rsid w:val="003C7CCE"/>
    <w:rsid w:val="003C7D8F"/>
    <w:rsid w:val="003D004D"/>
    <w:rsid w:val="003D00A4"/>
    <w:rsid w:val="003D0A98"/>
    <w:rsid w:val="003D0AE4"/>
    <w:rsid w:val="003D0C59"/>
    <w:rsid w:val="003D0CD6"/>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4CB4"/>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769"/>
    <w:rsid w:val="003D7D89"/>
    <w:rsid w:val="003D7DC1"/>
    <w:rsid w:val="003D7E7D"/>
    <w:rsid w:val="003E00B6"/>
    <w:rsid w:val="003E04A3"/>
    <w:rsid w:val="003E0846"/>
    <w:rsid w:val="003E08C4"/>
    <w:rsid w:val="003E0C7C"/>
    <w:rsid w:val="003E0EC5"/>
    <w:rsid w:val="003E109F"/>
    <w:rsid w:val="003E140D"/>
    <w:rsid w:val="003E1697"/>
    <w:rsid w:val="003E1875"/>
    <w:rsid w:val="003E1AEB"/>
    <w:rsid w:val="003E1D34"/>
    <w:rsid w:val="003E1D89"/>
    <w:rsid w:val="003E20ED"/>
    <w:rsid w:val="003E2F6D"/>
    <w:rsid w:val="003E3199"/>
    <w:rsid w:val="003E36F7"/>
    <w:rsid w:val="003E3843"/>
    <w:rsid w:val="003E3931"/>
    <w:rsid w:val="003E39D9"/>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4E9C"/>
    <w:rsid w:val="003F5024"/>
    <w:rsid w:val="003F5025"/>
    <w:rsid w:val="003F5EAC"/>
    <w:rsid w:val="003F5ED0"/>
    <w:rsid w:val="003F60C3"/>
    <w:rsid w:val="003F63A2"/>
    <w:rsid w:val="003F66A4"/>
    <w:rsid w:val="003F670B"/>
    <w:rsid w:val="003F6726"/>
    <w:rsid w:val="003F6858"/>
    <w:rsid w:val="003F6D84"/>
    <w:rsid w:val="003F72A7"/>
    <w:rsid w:val="003F767B"/>
    <w:rsid w:val="003F7B3E"/>
    <w:rsid w:val="003F7DFD"/>
    <w:rsid w:val="003F7F17"/>
    <w:rsid w:val="00400160"/>
    <w:rsid w:val="004005A0"/>
    <w:rsid w:val="004006C0"/>
    <w:rsid w:val="0040080E"/>
    <w:rsid w:val="00400917"/>
    <w:rsid w:val="00400A38"/>
    <w:rsid w:val="004011C7"/>
    <w:rsid w:val="00401787"/>
    <w:rsid w:val="00401AF8"/>
    <w:rsid w:val="00401CD9"/>
    <w:rsid w:val="00401F5B"/>
    <w:rsid w:val="004023EA"/>
    <w:rsid w:val="0040245C"/>
    <w:rsid w:val="0040259D"/>
    <w:rsid w:val="00402DE6"/>
    <w:rsid w:val="00403B69"/>
    <w:rsid w:val="00403BD9"/>
    <w:rsid w:val="00403C47"/>
    <w:rsid w:val="00404DD4"/>
    <w:rsid w:val="00405684"/>
    <w:rsid w:val="00405DAB"/>
    <w:rsid w:val="00405E5E"/>
    <w:rsid w:val="004062E7"/>
    <w:rsid w:val="004065AE"/>
    <w:rsid w:val="00406CAB"/>
    <w:rsid w:val="00406F7D"/>
    <w:rsid w:val="0040709E"/>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B6"/>
    <w:rsid w:val="0041601E"/>
    <w:rsid w:val="00416358"/>
    <w:rsid w:val="0041640B"/>
    <w:rsid w:val="004164A3"/>
    <w:rsid w:val="00416B98"/>
    <w:rsid w:val="00417EBA"/>
    <w:rsid w:val="004206CB"/>
    <w:rsid w:val="00420C7E"/>
    <w:rsid w:val="00420D5C"/>
    <w:rsid w:val="00420F5D"/>
    <w:rsid w:val="00421BD7"/>
    <w:rsid w:val="00422032"/>
    <w:rsid w:val="00422350"/>
    <w:rsid w:val="00422578"/>
    <w:rsid w:val="00422D01"/>
    <w:rsid w:val="004232F7"/>
    <w:rsid w:val="00423840"/>
    <w:rsid w:val="00423C07"/>
    <w:rsid w:val="00423F85"/>
    <w:rsid w:val="00424296"/>
    <w:rsid w:val="004246FC"/>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A76"/>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09D"/>
    <w:rsid w:val="00437A68"/>
    <w:rsid w:val="00437B87"/>
    <w:rsid w:val="00437F73"/>
    <w:rsid w:val="004401A5"/>
    <w:rsid w:val="00440A71"/>
    <w:rsid w:val="00440AD5"/>
    <w:rsid w:val="00441026"/>
    <w:rsid w:val="00441785"/>
    <w:rsid w:val="004418B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4D1C"/>
    <w:rsid w:val="00444E7E"/>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6C1B"/>
    <w:rsid w:val="00457A99"/>
    <w:rsid w:val="00457BED"/>
    <w:rsid w:val="004612CD"/>
    <w:rsid w:val="004618A5"/>
    <w:rsid w:val="00461C9B"/>
    <w:rsid w:val="00461F43"/>
    <w:rsid w:val="0046240B"/>
    <w:rsid w:val="0046293B"/>
    <w:rsid w:val="00462D33"/>
    <w:rsid w:val="00463455"/>
    <w:rsid w:val="00463511"/>
    <w:rsid w:val="004635BD"/>
    <w:rsid w:val="004636C5"/>
    <w:rsid w:val="00463B6E"/>
    <w:rsid w:val="00463E7A"/>
    <w:rsid w:val="00463FD9"/>
    <w:rsid w:val="00463FE2"/>
    <w:rsid w:val="00464918"/>
    <w:rsid w:val="00464D1D"/>
    <w:rsid w:val="00464D71"/>
    <w:rsid w:val="00464DF5"/>
    <w:rsid w:val="004650BE"/>
    <w:rsid w:val="00465275"/>
    <w:rsid w:val="004652D8"/>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602"/>
    <w:rsid w:val="00470FB0"/>
    <w:rsid w:val="004716B3"/>
    <w:rsid w:val="00471E6B"/>
    <w:rsid w:val="00471ED9"/>
    <w:rsid w:val="004722A6"/>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B77"/>
    <w:rsid w:val="00476E54"/>
    <w:rsid w:val="0047715C"/>
    <w:rsid w:val="004772F7"/>
    <w:rsid w:val="0047743A"/>
    <w:rsid w:val="0047790C"/>
    <w:rsid w:val="00480077"/>
    <w:rsid w:val="00480907"/>
    <w:rsid w:val="00480A0F"/>
    <w:rsid w:val="00480D33"/>
    <w:rsid w:val="00480FA7"/>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6CA"/>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61E"/>
    <w:rsid w:val="00492AC4"/>
    <w:rsid w:val="00492DD4"/>
    <w:rsid w:val="0049306E"/>
    <w:rsid w:val="0049324F"/>
    <w:rsid w:val="004934A8"/>
    <w:rsid w:val="004938FD"/>
    <w:rsid w:val="004939D2"/>
    <w:rsid w:val="004942C8"/>
    <w:rsid w:val="004947DD"/>
    <w:rsid w:val="00494CD6"/>
    <w:rsid w:val="0049540A"/>
    <w:rsid w:val="00495801"/>
    <w:rsid w:val="00495A0F"/>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DDB"/>
    <w:rsid w:val="004B4FC8"/>
    <w:rsid w:val="004B5294"/>
    <w:rsid w:val="004B535C"/>
    <w:rsid w:val="004B54EA"/>
    <w:rsid w:val="004B5738"/>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B6B"/>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0A"/>
    <w:rsid w:val="004D4A56"/>
    <w:rsid w:val="004D4D30"/>
    <w:rsid w:val="004D5405"/>
    <w:rsid w:val="004D5546"/>
    <w:rsid w:val="004D55E9"/>
    <w:rsid w:val="004D5A94"/>
    <w:rsid w:val="004D5B2E"/>
    <w:rsid w:val="004D5D2B"/>
    <w:rsid w:val="004D5D45"/>
    <w:rsid w:val="004D61A4"/>
    <w:rsid w:val="004D63D4"/>
    <w:rsid w:val="004D6559"/>
    <w:rsid w:val="004D66EE"/>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4DA"/>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4B61"/>
    <w:rsid w:val="00504F2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9E8"/>
    <w:rsid w:val="00512BED"/>
    <w:rsid w:val="005133AD"/>
    <w:rsid w:val="005134F6"/>
    <w:rsid w:val="005135F1"/>
    <w:rsid w:val="00513AA7"/>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54A"/>
    <w:rsid w:val="00516699"/>
    <w:rsid w:val="00516B6B"/>
    <w:rsid w:val="0051721A"/>
    <w:rsid w:val="00517282"/>
    <w:rsid w:val="00517338"/>
    <w:rsid w:val="005175C3"/>
    <w:rsid w:val="00517769"/>
    <w:rsid w:val="00517899"/>
    <w:rsid w:val="005178E4"/>
    <w:rsid w:val="00517E4D"/>
    <w:rsid w:val="005204FB"/>
    <w:rsid w:val="00520516"/>
    <w:rsid w:val="00520604"/>
    <w:rsid w:val="00520978"/>
    <w:rsid w:val="0052108C"/>
    <w:rsid w:val="00521508"/>
    <w:rsid w:val="00521704"/>
    <w:rsid w:val="00522165"/>
    <w:rsid w:val="00522381"/>
    <w:rsid w:val="005225B4"/>
    <w:rsid w:val="00522ABF"/>
    <w:rsid w:val="00522D84"/>
    <w:rsid w:val="005232DA"/>
    <w:rsid w:val="0052331A"/>
    <w:rsid w:val="00523EC7"/>
    <w:rsid w:val="005240E1"/>
    <w:rsid w:val="0052460F"/>
    <w:rsid w:val="005247F2"/>
    <w:rsid w:val="00524925"/>
    <w:rsid w:val="00524CA8"/>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2C3E"/>
    <w:rsid w:val="00532F23"/>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18C"/>
    <w:rsid w:val="005419DB"/>
    <w:rsid w:val="00541B8C"/>
    <w:rsid w:val="00541E19"/>
    <w:rsid w:val="00542127"/>
    <w:rsid w:val="00542354"/>
    <w:rsid w:val="00542429"/>
    <w:rsid w:val="00542457"/>
    <w:rsid w:val="005425D7"/>
    <w:rsid w:val="00542700"/>
    <w:rsid w:val="00542D7C"/>
    <w:rsid w:val="00543191"/>
    <w:rsid w:val="005431C8"/>
    <w:rsid w:val="00543210"/>
    <w:rsid w:val="0054390A"/>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C89"/>
    <w:rsid w:val="00550FE2"/>
    <w:rsid w:val="0055106E"/>
    <w:rsid w:val="005513E2"/>
    <w:rsid w:val="005517BE"/>
    <w:rsid w:val="005519B6"/>
    <w:rsid w:val="00551C38"/>
    <w:rsid w:val="00552254"/>
    <w:rsid w:val="00552504"/>
    <w:rsid w:val="00552974"/>
    <w:rsid w:val="00553412"/>
    <w:rsid w:val="00553AE8"/>
    <w:rsid w:val="00553BCF"/>
    <w:rsid w:val="00554209"/>
    <w:rsid w:val="005542FC"/>
    <w:rsid w:val="005545D8"/>
    <w:rsid w:val="00554695"/>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C9C"/>
    <w:rsid w:val="00560DB9"/>
    <w:rsid w:val="00560EEC"/>
    <w:rsid w:val="00560F9C"/>
    <w:rsid w:val="00561250"/>
    <w:rsid w:val="0056136D"/>
    <w:rsid w:val="00561433"/>
    <w:rsid w:val="005614F3"/>
    <w:rsid w:val="0056161C"/>
    <w:rsid w:val="0056180A"/>
    <w:rsid w:val="00561DE2"/>
    <w:rsid w:val="00561E63"/>
    <w:rsid w:val="00562063"/>
    <w:rsid w:val="005621A1"/>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12F"/>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5AB"/>
    <w:rsid w:val="00576B30"/>
    <w:rsid w:val="00576EBE"/>
    <w:rsid w:val="005776F5"/>
    <w:rsid w:val="00577988"/>
    <w:rsid w:val="005779CC"/>
    <w:rsid w:val="005779CE"/>
    <w:rsid w:val="00577AAB"/>
    <w:rsid w:val="00577B78"/>
    <w:rsid w:val="00577B88"/>
    <w:rsid w:val="00577D6B"/>
    <w:rsid w:val="005800F0"/>
    <w:rsid w:val="005805BD"/>
    <w:rsid w:val="00580C0C"/>
    <w:rsid w:val="00580CBD"/>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4F32"/>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6E7"/>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A748E"/>
    <w:rsid w:val="005B08A3"/>
    <w:rsid w:val="005B0B4C"/>
    <w:rsid w:val="005B108A"/>
    <w:rsid w:val="005B1305"/>
    <w:rsid w:val="005B14C3"/>
    <w:rsid w:val="005B14F4"/>
    <w:rsid w:val="005B19D9"/>
    <w:rsid w:val="005B1CE6"/>
    <w:rsid w:val="005B24DF"/>
    <w:rsid w:val="005B2A19"/>
    <w:rsid w:val="005B4B5C"/>
    <w:rsid w:val="005B4BF7"/>
    <w:rsid w:val="005B5392"/>
    <w:rsid w:val="005B56D4"/>
    <w:rsid w:val="005B57A0"/>
    <w:rsid w:val="005B5A2D"/>
    <w:rsid w:val="005B5D37"/>
    <w:rsid w:val="005B6192"/>
    <w:rsid w:val="005B6257"/>
    <w:rsid w:val="005B6494"/>
    <w:rsid w:val="005B64A2"/>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11"/>
    <w:rsid w:val="005C33B2"/>
    <w:rsid w:val="005C35F0"/>
    <w:rsid w:val="005C396D"/>
    <w:rsid w:val="005C430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491"/>
    <w:rsid w:val="005D2EE9"/>
    <w:rsid w:val="005D3C76"/>
    <w:rsid w:val="005D44BB"/>
    <w:rsid w:val="005D4A8F"/>
    <w:rsid w:val="005D5269"/>
    <w:rsid w:val="005D5348"/>
    <w:rsid w:val="005D5729"/>
    <w:rsid w:val="005D57A8"/>
    <w:rsid w:val="005D606A"/>
    <w:rsid w:val="005D61CE"/>
    <w:rsid w:val="005D65A6"/>
    <w:rsid w:val="005D6D74"/>
    <w:rsid w:val="005E0023"/>
    <w:rsid w:val="005E0151"/>
    <w:rsid w:val="005E10D2"/>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47"/>
    <w:rsid w:val="005E3BB3"/>
    <w:rsid w:val="005E487E"/>
    <w:rsid w:val="005E4F99"/>
    <w:rsid w:val="005E50F1"/>
    <w:rsid w:val="005E531A"/>
    <w:rsid w:val="005E5779"/>
    <w:rsid w:val="005E58D5"/>
    <w:rsid w:val="005E5986"/>
    <w:rsid w:val="005E5B77"/>
    <w:rsid w:val="005E5E93"/>
    <w:rsid w:val="005E692E"/>
    <w:rsid w:val="005E69B6"/>
    <w:rsid w:val="005E6B64"/>
    <w:rsid w:val="005E6C70"/>
    <w:rsid w:val="005E6C85"/>
    <w:rsid w:val="005E6CF9"/>
    <w:rsid w:val="005E7B7C"/>
    <w:rsid w:val="005F0021"/>
    <w:rsid w:val="005F0143"/>
    <w:rsid w:val="005F0422"/>
    <w:rsid w:val="005F0501"/>
    <w:rsid w:val="005F075E"/>
    <w:rsid w:val="005F078E"/>
    <w:rsid w:val="005F0C7B"/>
    <w:rsid w:val="005F1064"/>
    <w:rsid w:val="005F10B7"/>
    <w:rsid w:val="005F1138"/>
    <w:rsid w:val="005F1844"/>
    <w:rsid w:val="005F19D5"/>
    <w:rsid w:val="005F1ED7"/>
    <w:rsid w:val="005F2100"/>
    <w:rsid w:val="005F212C"/>
    <w:rsid w:val="005F2148"/>
    <w:rsid w:val="005F2169"/>
    <w:rsid w:val="005F2194"/>
    <w:rsid w:val="005F253E"/>
    <w:rsid w:val="005F29CA"/>
    <w:rsid w:val="005F304D"/>
    <w:rsid w:val="005F3052"/>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6A"/>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CC0"/>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22"/>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293"/>
    <w:rsid w:val="00624479"/>
    <w:rsid w:val="00624497"/>
    <w:rsid w:val="006248E0"/>
    <w:rsid w:val="006249D0"/>
    <w:rsid w:val="00624A6A"/>
    <w:rsid w:val="00624D23"/>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097"/>
    <w:rsid w:val="00630278"/>
    <w:rsid w:val="0063038F"/>
    <w:rsid w:val="00630421"/>
    <w:rsid w:val="00630D81"/>
    <w:rsid w:val="00631036"/>
    <w:rsid w:val="006311CD"/>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21A"/>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A39"/>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6F40"/>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378"/>
    <w:rsid w:val="00670461"/>
    <w:rsid w:val="00670808"/>
    <w:rsid w:val="006709E5"/>
    <w:rsid w:val="00670B0D"/>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4B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850"/>
    <w:rsid w:val="00691ACB"/>
    <w:rsid w:val="00691F1E"/>
    <w:rsid w:val="0069229A"/>
    <w:rsid w:val="00692771"/>
    <w:rsid w:val="00692D14"/>
    <w:rsid w:val="006931FA"/>
    <w:rsid w:val="00693302"/>
    <w:rsid w:val="00693989"/>
    <w:rsid w:val="006939B4"/>
    <w:rsid w:val="00693EF5"/>
    <w:rsid w:val="00694B66"/>
    <w:rsid w:val="00694C9A"/>
    <w:rsid w:val="00694F79"/>
    <w:rsid w:val="00694F95"/>
    <w:rsid w:val="00695096"/>
    <w:rsid w:val="0069513D"/>
    <w:rsid w:val="0069548B"/>
    <w:rsid w:val="00695698"/>
    <w:rsid w:val="006957B5"/>
    <w:rsid w:val="006959A6"/>
    <w:rsid w:val="00695D33"/>
    <w:rsid w:val="0069635B"/>
    <w:rsid w:val="006966EE"/>
    <w:rsid w:val="00696EC6"/>
    <w:rsid w:val="0069705A"/>
    <w:rsid w:val="00697194"/>
    <w:rsid w:val="006974D7"/>
    <w:rsid w:val="00697A9B"/>
    <w:rsid w:val="00697EB8"/>
    <w:rsid w:val="006A0860"/>
    <w:rsid w:val="006A0A56"/>
    <w:rsid w:val="006A0B02"/>
    <w:rsid w:val="006A0D89"/>
    <w:rsid w:val="006A0F23"/>
    <w:rsid w:val="006A0F2F"/>
    <w:rsid w:val="006A10D1"/>
    <w:rsid w:val="006A1120"/>
    <w:rsid w:val="006A17A2"/>
    <w:rsid w:val="006A1CD1"/>
    <w:rsid w:val="006A296F"/>
    <w:rsid w:val="006A2F54"/>
    <w:rsid w:val="006A3059"/>
    <w:rsid w:val="006A3139"/>
    <w:rsid w:val="006A337D"/>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8D8"/>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6D0"/>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69F"/>
    <w:rsid w:val="006D582F"/>
    <w:rsid w:val="006D5C40"/>
    <w:rsid w:val="006D615C"/>
    <w:rsid w:val="006D62A6"/>
    <w:rsid w:val="006D6716"/>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CA5"/>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8F8"/>
    <w:rsid w:val="007129A6"/>
    <w:rsid w:val="00712A1E"/>
    <w:rsid w:val="00712D22"/>
    <w:rsid w:val="00713006"/>
    <w:rsid w:val="00713067"/>
    <w:rsid w:val="0071311C"/>
    <w:rsid w:val="00713279"/>
    <w:rsid w:val="00713A8C"/>
    <w:rsid w:val="00713B67"/>
    <w:rsid w:val="00713C4F"/>
    <w:rsid w:val="00713E3E"/>
    <w:rsid w:val="007144AD"/>
    <w:rsid w:val="007148F5"/>
    <w:rsid w:val="00714BD2"/>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20"/>
    <w:rsid w:val="00732299"/>
    <w:rsid w:val="00732643"/>
    <w:rsid w:val="00732A90"/>
    <w:rsid w:val="00732E32"/>
    <w:rsid w:val="0073318B"/>
    <w:rsid w:val="007336EF"/>
    <w:rsid w:val="00733A68"/>
    <w:rsid w:val="00733E87"/>
    <w:rsid w:val="0073440B"/>
    <w:rsid w:val="00734629"/>
    <w:rsid w:val="00734A9C"/>
    <w:rsid w:val="00734CA1"/>
    <w:rsid w:val="00734D0A"/>
    <w:rsid w:val="0073540F"/>
    <w:rsid w:val="007358BC"/>
    <w:rsid w:val="007358C0"/>
    <w:rsid w:val="00735940"/>
    <w:rsid w:val="00735AF5"/>
    <w:rsid w:val="00735B55"/>
    <w:rsid w:val="00735DF1"/>
    <w:rsid w:val="00735FD8"/>
    <w:rsid w:val="00736018"/>
    <w:rsid w:val="00736B2C"/>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08A"/>
    <w:rsid w:val="00745189"/>
    <w:rsid w:val="007454E0"/>
    <w:rsid w:val="007455F3"/>
    <w:rsid w:val="007457C7"/>
    <w:rsid w:val="00745AE9"/>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0F"/>
    <w:rsid w:val="0076161D"/>
    <w:rsid w:val="007616C4"/>
    <w:rsid w:val="00761811"/>
    <w:rsid w:val="007618BD"/>
    <w:rsid w:val="007618CB"/>
    <w:rsid w:val="00761C57"/>
    <w:rsid w:val="00761C73"/>
    <w:rsid w:val="00761E0A"/>
    <w:rsid w:val="007623AB"/>
    <w:rsid w:val="0076241B"/>
    <w:rsid w:val="0076262B"/>
    <w:rsid w:val="007629BC"/>
    <w:rsid w:val="00762BBD"/>
    <w:rsid w:val="00762EE6"/>
    <w:rsid w:val="00763460"/>
    <w:rsid w:val="00763481"/>
    <w:rsid w:val="00764828"/>
    <w:rsid w:val="007649C8"/>
    <w:rsid w:val="00765629"/>
    <w:rsid w:val="0076599B"/>
    <w:rsid w:val="00765AFA"/>
    <w:rsid w:val="007666DA"/>
    <w:rsid w:val="007669FF"/>
    <w:rsid w:val="00766E41"/>
    <w:rsid w:val="00767011"/>
    <w:rsid w:val="00767658"/>
    <w:rsid w:val="0076797F"/>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2CB9"/>
    <w:rsid w:val="00783015"/>
    <w:rsid w:val="007837BC"/>
    <w:rsid w:val="007837E3"/>
    <w:rsid w:val="0078391A"/>
    <w:rsid w:val="00785033"/>
    <w:rsid w:val="00785302"/>
    <w:rsid w:val="007854CE"/>
    <w:rsid w:val="00785A36"/>
    <w:rsid w:val="0078604C"/>
    <w:rsid w:val="00786594"/>
    <w:rsid w:val="00786746"/>
    <w:rsid w:val="00786775"/>
    <w:rsid w:val="00786904"/>
    <w:rsid w:val="00786A21"/>
    <w:rsid w:val="00787336"/>
    <w:rsid w:val="007874C1"/>
    <w:rsid w:val="007878F9"/>
    <w:rsid w:val="00787BD1"/>
    <w:rsid w:val="00787F0E"/>
    <w:rsid w:val="007903CB"/>
    <w:rsid w:val="007904A5"/>
    <w:rsid w:val="00790505"/>
    <w:rsid w:val="00790AE8"/>
    <w:rsid w:val="00790B6E"/>
    <w:rsid w:val="0079137B"/>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AED"/>
    <w:rsid w:val="00795B64"/>
    <w:rsid w:val="00795BE2"/>
    <w:rsid w:val="007969FB"/>
    <w:rsid w:val="0079748E"/>
    <w:rsid w:val="007976DA"/>
    <w:rsid w:val="0079796E"/>
    <w:rsid w:val="00797AE8"/>
    <w:rsid w:val="00797B34"/>
    <w:rsid w:val="00797DFD"/>
    <w:rsid w:val="007A026A"/>
    <w:rsid w:val="007A0327"/>
    <w:rsid w:val="007A06D1"/>
    <w:rsid w:val="007A0727"/>
    <w:rsid w:val="007A0BA8"/>
    <w:rsid w:val="007A0C9E"/>
    <w:rsid w:val="007A0D1D"/>
    <w:rsid w:val="007A0E4E"/>
    <w:rsid w:val="007A163E"/>
    <w:rsid w:val="007A1828"/>
    <w:rsid w:val="007A192D"/>
    <w:rsid w:val="007A1EB4"/>
    <w:rsid w:val="007A20A9"/>
    <w:rsid w:val="007A2F57"/>
    <w:rsid w:val="007A37F7"/>
    <w:rsid w:val="007A38B0"/>
    <w:rsid w:val="007A3E45"/>
    <w:rsid w:val="007A3FDC"/>
    <w:rsid w:val="007A40A1"/>
    <w:rsid w:val="007A4692"/>
    <w:rsid w:val="007A4AD3"/>
    <w:rsid w:val="007A4BCE"/>
    <w:rsid w:val="007A4CDE"/>
    <w:rsid w:val="007A5011"/>
    <w:rsid w:val="007A51E1"/>
    <w:rsid w:val="007A5621"/>
    <w:rsid w:val="007A5AE6"/>
    <w:rsid w:val="007A5B97"/>
    <w:rsid w:val="007A5C0D"/>
    <w:rsid w:val="007A5D90"/>
    <w:rsid w:val="007A6247"/>
    <w:rsid w:val="007A634D"/>
    <w:rsid w:val="007A6499"/>
    <w:rsid w:val="007A66BF"/>
    <w:rsid w:val="007A6AF0"/>
    <w:rsid w:val="007A7107"/>
    <w:rsid w:val="007A7B4F"/>
    <w:rsid w:val="007A7D40"/>
    <w:rsid w:val="007A7ED2"/>
    <w:rsid w:val="007B0642"/>
    <w:rsid w:val="007B0716"/>
    <w:rsid w:val="007B07AD"/>
    <w:rsid w:val="007B089A"/>
    <w:rsid w:val="007B09DC"/>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78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00"/>
    <w:rsid w:val="007D4B1B"/>
    <w:rsid w:val="007D4DC0"/>
    <w:rsid w:val="007D4F30"/>
    <w:rsid w:val="007D5048"/>
    <w:rsid w:val="007D55AA"/>
    <w:rsid w:val="007D58F6"/>
    <w:rsid w:val="007D5AD5"/>
    <w:rsid w:val="007D6400"/>
    <w:rsid w:val="007D6544"/>
    <w:rsid w:val="007D6562"/>
    <w:rsid w:val="007D6726"/>
    <w:rsid w:val="007D6830"/>
    <w:rsid w:val="007D6F6C"/>
    <w:rsid w:val="007D734D"/>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9B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70D"/>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098"/>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D02"/>
    <w:rsid w:val="00830F1A"/>
    <w:rsid w:val="0083122D"/>
    <w:rsid w:val="0083139A"/>
    <w:rsid w:val="0083148E"/>
    <w:rsid w:val="00831BD7"/>
    <w:rsid w:val="00831C4C"/>
    <w:rsid w:val="00832564"/>
    <w:rsid w:val="008337DE"/>
    <w:rsid w:val="00833911"/>
    <w:rsid w:val="00834673"/>
    <w:rsid w:val="00834839"/>
    <w:rsid w:val="00834929"/>
    <w:rsid w:val="00834A47"/>
    <w:rsid w:val="00834F58"/>
    <w:rsid w:val="00835717"/>
    <w:rsid w:val="00835FA9"/>
    <w:rsid w:val="00836E6D"/>
    <w:rsid w:val="00837753"/>
    <w:rsid w:val="008377D3"/>
    <w:rsid w:val="00837B79"/>
    <w:rsid w:val="00837D4A"/>
    <w:rsid w:val="00840030"/>
    <w:rsid w:val="00840364"/>
    <w:rsid w:val="00840A63"/>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5C3"/>
    <w:rsid w:val="00844A5E"/>
    <w:rsid w:val="00844C48"/>
    <w:rsid w:val="008454DC"/>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22"/>
    <w:rsid w:val="00850CEC"/>
    <w:rsid w:val="00850D8B"/>
    <w:rsid w:val="0085124B"/>
    <w:rsid w:val="008512C6"/>
    <w:rsid w:val="008514C9"/>
    <w:rsid w:val="00851719"/>
    <w:rsid w:val="008517F5"/>
    <w:rsid w:val="00851989"/>
    <w:rsid w:val="00851A8A"/>
    <w:rsid w:val="00851B57"/>
    <w:rsid w:val="00851DCD"/>
    <w:rsid w:val="00851E92"/>
    <w:rsid w:val="00852473"/>
    <w:rsid w:val="00852548"/>
    <w:rsid w:val="008525A5"/>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060"/>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654"/>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AA2"/>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5AF"/>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2E02"/>
    <w:rsid w:val="00873021"/>
    <w:rsid w:val="00873133"/>
    <w:rsid w:val="008731C6"/>
    <w:rsid w:val="008736E4"/>
    <w:rsid w:val="00873B2B"/>
    <w:rsid w:val="0087407E"/>
    <w:rsid w:val="00874659"/>
    <w:rsid w:val="008749CF"/>
    <w:rsid w:val="00874B28"/>
    <w:rsid w:val="00874C37"/>
    <w:rsid w:val="00874EB9"/>
    <w:rsid w:val="00875033"/>
    <w:rsid w:val="00875359"/>
    <w:rsid w:val="008753BE"/>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2F7"/>
    <w:rsid w:val="00880A4D"/>
    <w:rsid w:val="00880C30"/>
    <w:rsid w:val="00880C65"/>
    <w:rsid w:val="00880E64"/>
    <w:rsid w:val="00881072"/>
    <w:rsid w:val="00881336"/>
    <w:rsid w:val="00881801"/>
    <w:rsid w:val="00881D6A"/>
    <w:rsid w:val="00881F65"/>
    <w:rsid w:val="008820E2"/>
    <w:rsid w:val="008821F5"/>
    <w:rsid w:val="008824BD"/>
    <w:rsid w:val="008824F8"/>
    <w:rsid w:val="008826D7"/>
    <w:rsid w:val="00882AF6"/>
    <w:rsid w:val="0088310B"/>
    <w:rsid w:val="008837A7"/>
    <w:rsid w:val="00883E20"/>
    <w:rsid w:val="00884497"/>
    <w:rsid w:val="00884794"/>
    <w:rsid w:val="008848F9"/>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43"/>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5CF"/>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6B"/>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99D"/>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6C7"/>
    <w:rsid w:val="008B6D72"/>
    <w:rsid w:val="008B6E76"/>
    <w:rsid w:val="008B72B2"/>
    <w:rsid w:val="008B73A9"/>
    <w:rsid w:val="008B73B7"/>
    <w:rsid w:val="008B7F60"/>
    <w:rsid w:val="008B7F7A"/>
    <w:rsid w:val="008C0EEF"/>
    <w:rsid w:val="008C13A6"/>
    <w:rsid w:val="008C1FD7"/>
    <w:rsid w:val="008C2061"/>
    <w:rsid w:val="008C206E"/>
    <w:rsid w:val="008C21F6"/>
    <w:rsid w:val="008C230B"/>
    <w:rsid w:val="008C26BB"/>
    <w:rsid w:val="008C27AC"/>
    <w:rsid w:val="008C29DC"/>
    <w:rsid w:val="008C2C16"/>
    <w:rsid w:val="008C3081"/>
    <w:rsid w:val="008C3308"/>
    <w:rsid w:val="008C342C"/>
    <w:rsid w:val="008C3986"/>
    <w:rsid w:val="008C3987"/>
    <w:rsid w:val="008C440D"/>
    <w:rsid w:val="008C452B"/>
    <w:rsid w:val="008C4950"/>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0F"/>
    <w:rsid w:val="008D14C9"/>
    <w:rsid w:val="008D16A4"/>
    <w:rsid w:val="008D18F8"/>
    <w:rsid w:val="008D1946"/>
    <w:rsid w:val="008D1C85"/>
    <w:rsid w:val="008D1E4E"/>
    <w:rsid w:val="008D209C"/>
    <w:rsid w:val="008D23DD"/>
    <w:rsid w:val="008D24ED"/>
    <w:rsid w:val="008D2B23"/>
    <w:rsid w:val="008D2C40"/>
    <w:rsid w:val="008D33B1"/>
    <w:rsid w:val="008D46DF"/>
    <w:rsid w:val="008D476D"/>
    <w:rsid w:val="008D4C2B"/>
    <w:rsid w:val="008D4F98"/>
    <w:rsid w:val="008D5016"/>
    <w:rsid w:val="008D5429"/>
    <w:rsid w:val="008D567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43"/>
    <w:rsid w:val="0090507D"/>
    <w:rsid w:val="009051BD"/>
    <w:rsid w:val="0090520B"/>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C02"/>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35E"/>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196"/>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8E"/>
    <w:rsid w:val="00950BA7"/>
    <w:rsid w:val="00950E8D"/>
    <w:rsid w:val="009513DF"/>
    <w:rsid w:val="0095145A"/>
    <w:rsid w:val="00952753"/>
    <w:rsid w:val="00952760"/>
    <w:rsid w:val="00952CFD"/>
    <w:rsid w:val="00952F9E"/>
    <w:rsid w:val="00953B22"/>
    <w:rsid w:val="00953FD9"/>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216"/>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DF8"/>
    <w:rsid w:val="00964208"/>
    <w:rsid w:val="009642F1"/>
    <w:rsid w:val="00964D77"/>
    <w:rsid w:val="00965931"/>
    <w:rsid w:val="00965A2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30"/>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0B"/>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09C"/>
    <w:rsid w:val="00987239"/>
    <w:rsid w:val="0098738E"/>
    <w:rsid w:val="00987F9A"/>
    <w:rsid w:val="00990690"/>
    <w:rsid w:val="009908C4"/>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2DE"/>
    <w:rsid w:val="009957A0"/>
    <w:rsid w:val="00995A49"/>
    <w:rsid w:val="00995AA6"/>
    <w:rsid w:val="009961AA"/>
    <w:rsid w:val="0099622F"/>
    <w:rsid w:val="009966A8"/>
    <w:rsid w:val="00996EC8"/>
    <w:rsid w:val="00997249"/>
    <w:rsid w:val="009977EB"/>
    <w:rsid w:val="0099791F"/>
    <w:rsid w:val="00997DA3"/>
    <w:rsid w:val="00997FBB"/>
    <w:rsid w:val="009A04CA"/>
    <w:rsid w:val="009A0881"/>
    <w:rsid w:val="009A091A"/>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55E4"/>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71"/>
    <w:rsid w:val="009C18C6"/>
    <w:rsid w:val="009C2690"/>
    <w:rsid w:val="009C28A8"/>
    <w:rsid w:val="009C2E94"/>
    <w:rsid w:val="009C3715"/>
    <w:rsid w:val="009C37D9"/>
    <w:rsid w:val="009C394B"/>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6C3"/>
    <w:rsid w:val="009D1E4C"/>
    <w:rsid w:val="009D1F9F"/>
    <w:rsid w:val="009D24E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BCC"/>
    <w:rsid w:val="009D639F"/>
    <w:rsid w:val="009D6CBB"/>
    <w:rsid w:val="009D6D05"/>
    <w:rsid w:val="009D74B5"/>
    <w:rsid w:val="009D75B5"/>
    <w:rsid w:val="009D791C"/>
    <w:rsid w:val="009D7B3C"/>
    <w:rsid w:val="009D7C04"/>
    <w:rsid w:val="009E00BF"/>
    <w:rsid w:val="009E0408"/>
    <w:rsid w:val="009E0772"/>
    <w:rsid w:val="009E0E9B"/>
    <w:rsid w:val="009E1340"/>
    <w:rsid w:val="009E180F"/>
    <w:rsid w:val="009E1E91"/>
    <w:rsid w:val="009E215B"/>
    <w:rsid w:val="009E2308"/>
    <w:rsid w:val="009E23DB"/>
    <w:rsid w:val="009E26BD"/>
    <w:rsid w:val="009E285D"/>
    <w:rsid w:val="009E29C5"/>
    <w:rsid w:val="009E2CBB"/>
    <w:rsid w:val="009E2DD3"/>
    <w:rsid w:val="009E2FA8"/>
    <w:rsid w:val="009E339A"/>
    <w:rsid w:val="009E34F3"/>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178"/>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875"/>
    <w:rsid w:val="00A035DF"/>
    <w:rsid w:val="00A04526"/>
    <w:rsid w:val="00A04B1D"/>
    <w:rsid w:val="00A04BDE"/>
    <w:rsid w:val="00A0515E"/>
    <w:rsid w:val="00A05273"/>
    <w:rsid w:val="00A05499"/>
    <w:rsid w:val="00A058CB"/>
    <w:rsid w:val="00A05D7D"/>
    <w:rsid w:val="00A05EAE"/>
    <w:rsid w:val="00A05EC4"/>
    <w:rsid w:val="00A0624F"/>
    <w:rsid w:val="00A062D2"/>
    <w:rsid w:val="00A06F0F"/>
    <w:rsid w:val="00A07052"/>
    <w:rsid w:val="00A072C8"/>
    <w:rsid w:val="00A073D3"/>
    <w:rsid w:val="00A074BF"/>
    <w:rsid w:val="00A0751E"/>
    <w:rsid w:val="00A07B80"/>
    <w:rsid w:val="00A10126"/>
    <w:rsid w:val="00A102AD"/>
    <w:rsid w:val="00A107D3"/>
    <w:rsid w:val="00A1104B"/>
    <w:rsid w:val="00A11094"/>
    <w:rsid w:val="00A112B9"/>
    <w:rsid w:val="00A114C7"/>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503"/>
    <w:rsid w:val="00A1780C"/>
    <w:rsid w:val="00A17A35"/>
    <w:rsid w:val="00A17D16"/>
    <w:rsid w:val="00A17EB1"/>
    <w:rsid w:val="00A17FE4"/>
    <w:rsid w:val="00A2002D"/>
    <w:rsid w:val="00A201F2"/>
    <w:rsid w:val="00A20688"/>
    <w:rsid w:val="00A207AE"/>
    <w:rsid w:val="00A207DD"/>
    <w:rsid w:val="00A20D58"/>
    <w:rsid w:val="00A2152B"/>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9E"/>
    <w:rsid w:val="00A24AA3"/>
    <w:rsid w:val="00A254DA"/>
    <w:rsid w:val="00A25735"/>
    <w:rsid w:val="00A257F5"/>
    <w:rsid w:val="00A25D00"/>
    <w:rsid w:val="00A25D78"/>
    <w:rsid w:val="00A26526"/>
    <w:rsid w:val="00A266F8"/>
    <w:rsid w:val="00A27030"/>
    <w:rsid w:val="00A308F9"/>
    <w:rsid w:val="00A30A2B"/>
    <w:rsid w:val="00A310F5"/>
    <w:rsid w:val="00A3140C"/>
    <w:rsid w:val="00A315D5"/>
    <w:rsid w:val="00A31602"/>
    <w:rsid w:val="00A31651"/>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6F37"/>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5B2"/>
    <w:rsid w:val="00A4489B"/>
    <w:rsid w:val="00A4490C"/>
    <w:rsid w:val="00A44C4E"/>
    <w:rsid w:val="00A44D4F"/>
    <w:rsid w:val="00A44E20"/>
    <w:rsid w:val="00A454CF"/>
    <w:rsid w:val="00A455C7"/>
    <w:rsid w:val="00A45AC3"/>
    <w:rsid w:val="00A45FBF"/>
    <w:rsid w:val="00A462FB"/>
    <w:rsid w:val="00A4634C"/>
    <w:rsid w:val="00A474CA"/>
    <w:rsid w:val="00A476AE"/>
    <w:rsid w:val="00A476E9"/>
    <w:rsid w:val="00A477F6"/>
    <w:rsid w:val="00A47C5B"/>
    <w:rsid w:val="00A5047C"/>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24D"/>
    <w:rsid w:val="00A53563"/>
    <w:rsid w:val="00A53CC9"/>
    <w:rsid w:val="00A53E3F"/>
    <w:rsid w:val="00A54428"/>
    <w:rsid w:val="00A54555"/>
    <w:rsid w:val="00A54741"/>
    <w:rsid w:val="00A55057"/>
    <w:rsid w:val="00A552B7"/>
    <w:rsid w:val="00A5550C"/>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4F7"/>
    <w:rsid w:val="00A73618"/>
    <w:rsid w:val="00A739DD"/>
    <w:rsid w:val="00A73C54"/>
    <w:rsid w:val="00A73F56"/>
    <w:rsid w:val="00A746C2"/>
    <w:rsid w:val="00A74997"/>
    <w:rsid w:val="00A74A1E"/>
    <w:rsid w:val="00A7548E"/>
    <w:rsid w:val="00A75640"/>
    <w:rsid w:val="00A75718"/>
    <w:rsid w:val="00A75E1A"/>
    <w:rsid w:val="00A75FD7"/>
    <w:rsid w:val="00A76483"/>
    <w:rsid w:val="00A767C0"/>
    <w:rsid w:val="00A77156"/>
    <w:rsid w:val="00A771EF"/>
    <w:rsid w:val="00A77296"/>
    <w:rsid w:val="00A772B3"/>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E5C"/>
    <w:rsid w:val="00A8303D"/>
    <w:rsid w:val="00A83780"/>
    <w:rsid w:val="00A83A6C"/>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5E7"/>
    <w:rsid w:val="00A93C9A"/>
    <w:rsid w:val="00A94394"/>
    <w:rsid w:val="00A9455F"/>
    <w:rsid w:val="00A9474D"/>
    <w:rsid w:val="00A94916"/>
    <w:rsid w:val="00A94BC1"/>
    <w:rsid w:val="00A94F3C"/>
    <w:rsid w:val="00A956FE"/>
    <w:rsid w:val="00A9589A"/>
    <w:rsid w:val="00A95A16"/>
    <w:rsid w:val="00A95BC3"/>
    <w:rsid w:val="00A95E3E"/>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5D"/>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A8"/>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6C6C"/>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7D0"/>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257"/>
    <w:rsid w:val="00AD0802"/>
    <w:rsid w:val="00AD0BDD"/>
    <w:rsid w:val="00AD0C24"/>
    <w:rsid w:val="00AD0CF5"/>
    <w:rsid w:val="00AD0E3E"/>
    <w:rsid w:val="00AD1279"/>
    <w:rsid w:val="00AD1340"/>
    <w:rsid w:val="00AD1363"/>
    <w:rsid w:val="00AD1370"/>
    <w:rsid w:val="00AD1BB1"/>
    <w:rsid w:val="00AD1E65"/>
    <w:rsid w:val="00AD1FE6"/>
    <w:rsid w:val="00AD1FF7"/>
    <w:rsid w:val="00AD2617"/>
    <w:rsid w:val="00AD2B16"/>
    <w:rsid w:val="00AD2DE3"/>
    <w:rsid w:val="00AD3088"/>
    <w:rsid w:val="00AD32F2"/>
    <w:rsid w:val="00AD34C8"/>
    <w:rsid w:val="00AD36B4"/>
    <w:rsid w:val="00AD3810"/>
    <w:rsid w:val="00AD3978"/>
    <w:rsid w:val="00AD3CB9"/>
    <w:rsid w:val="00AD3D7B"/>
    <w:rsid w:val="00AD3FBA"/>
    <w:rsid w:val="00AD41E3"/>
    <w:rsid w:val="00AD4748"/>
    <w:rsid w:val="00AD475D"/>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628"/>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1D87"/>
    <w:rsid w:val="00B02666"/>
    <w:rsid w:val="00B02A05"/>
    <w:rsid w:val="00B02ADD"/>
    <w:rsid w:val="00B03820"/>
    <w:rsid w:val="00B03885"/>
    <w:rsid w:val="00B03901"/>
    <w:rsid w:val="00B039B1"/>
    <w:rsid w:val="00B03BE8"/>
    <w:rsid w:val="00B03DA4"/>
    <w:rsid w:val="00B04073"/>
    <w:rsid w:val="00B0474A"/>
    <w:rsid w:val="00B04C78"/>
    <w:rsid w:val="00B04E74"/>
    <w:rsid w:val="00B05144"/>
    <w:rsid w:val="00B05298"/>
    <w:rsid w:val="00B053B3"/>
    <w:rsid w:val="00B05487"/>
    <w:rsid w:val="00B056AE"/>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07A11"/>
    <w:rsid w:val="00B07D43"/>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29D"/>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44"/>
    <w:rsid w:val="00B368F3"/>
    <w:rsid w:val="00B3698A"/>
    <w:rsid w:val="00B36F0B"/>
    <w:rsid w:val="00B373AC"/>
    <w:rsid w:val="00B378D2"/>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E96"/>
    <w:rsid w:val="00B42FE2"/>
    <w:rsid w:val="00B4336A"/>
    <w:rsid w:val="00B4353C"/>
    <w:rsid w:val="00B43811"/>
    <w:rsid w:val="00B43989"/>
    <w:rsid w:val="00B43DF8"/>
    <w:rsid w:val="00B43F78"/>
    <w:rsid w:val="00B44559"/>
    <w:rsid w:val="00B4469E"/>
    <w:rsid w:val="00B45072"/>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C71"/>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8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D6"/>
    <w:rsid w:val="00B710EA"/>
    <w:rsid w:val="00B7166F"/>
    <w:rsid w:val="00B71B46"/>
    <w:rsid w:val="00B72190"/>
    <w:rsid w:val="00B722F4"/>
    <w:rsid w:val="00B7243A"/>
    <w:rsid w:val="00B72DA0"/>
    <w:rsid w:val="00B72F2E"/>
    <w:rsid w:val="00B73336"/>
    <w:rsid w:val="00B7342A"/>
    <w:rsid w:val="00B73437"/>
    <w:rsid w:val="00B73756"/>
    <w:rsid w:val="00B73AF8"/>
    <w:rsid w:val="00B73F08"/>
    <w:rsid w:val="00B7442A"/>
    <w:rsid w:val="00B753FE"/>
    <w:rsid w:val="00B75414"/>
    <w:rsid w:val="00B75E89"/>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D0A"/>
    <w:rsid w:val="00B87E31"/>
    <w:rsid w:val="00B90852"/>
    <w:rsid w:val="00B90993"/>
    <w:rsid w:val="00B90B5A"/>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6725"/>
    <w:rsid w:val="00B971C6"/>
    <w:rsid w:val="00B973F7"/>
    <w:rsid w:val="00B975FA"/>
    <w:rsid w:val="00B9767D"/>
    <w:rsid w:val="00B97774"/>
    <w:rsid w:val="00B977FF"/>
    <w:rsid w:val="00BA01F4"/>
    <w:rsid w:val="00BA0360"/>
    <w:rsid w:val="00BA0461"/>
    <w:rsid w:val="00BA09DE"/>
    <w:rsid w:val="00BA0DB4"/>
    <w:rsid w:val="00BA10AB"/>
    <w:rsid w:val="00BA125F"/>
    <w:rsid w:val="00BA1302"/>
    <w:rsid w:val="00BA1451"/>
    <w:rsid w:val="00BA1457"/>
    <w:rsid w:val="00BA14D0"/>
    <w:rsid w:val="00BA1569"/>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236"/>
    <w:rsid w:val="00BA6467"/>
    <w:rsid w:val="00BA6571"/>
    <w:rsid w:val="00BA657B"/>
    <w:rsid w:val="00BA7215"/>
    <w:rsid w:val="00BA75B0"/>
    <w:rsid w:val="00BA7992"/>
    <w:rsid w:val="00BA7AEE"/>
    <w:rsid w:val="00BB0152"/>
    <w:rsid w:val="00BB0282"/>
    <w:rsid w:val="00BB05B6"/>
    <w:rsid w:val="00BB09CA"/>
    <w:rsid w:val="00BB0BD9"/>
    <w:rsid w:val="00BB0F68"/>
    <w:rsid w:val="00BB11CF"/>
    <w:rsid w:val="00BB1231"/>
    <w:rsid w:val="00BB1468"/>
    <w:rsid w:val="00BB180C"/>
    <w:rsid w:val="00BB1943"/>
    <w:rsid w:val="00BB1A4A"/>
    <w:rsid w:val="00BB1F50"/>
    <w:rsid w:val="00BB203D"/>
    <w:rsid w:val="00BB206D"/>
    <w:rsid w:val="00BB263B"/>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84"/>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13D"/>
    <w:rsid w:val="00BE03C3"/>
    <w:rsid w:val="00BE0691"/>
    <w:rsid w:val="00BE06C7"/>
    <w:rsid w:val="00BE0987"/>
    <w:rsid w:val="00BE1272"/>
    <w:rsid w:val="00BE15D8"/>
    <w:rsid w:val="00BE1A3D"/>
    <w:rsid w:val="00BE1C1F"/>
    <w:rsid w:val="00BE21A1"/>
    <w:rsid w:val="00BE2401"/>
    <w:rsid w:val="00BE29C7"/>
    <w:rsid w:val="00BE2C29"/>
    <w:rsid w:val="00BE2E03"/>
    <w:rsid w:val="00BE2EA9"/>
    <w:rsid w:val="00BE37EC"/>
    <w:rsid w:val="00BE3B16"/>
    <w:rsid w:val="00BE4013"/>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29E"/>
    <w:rsid w:val="00BE7425"/>
    <w:rsid w:val="00BE7496"/>
    <w:rsid w:val="00BE77E4"/>
    <w:rsid w:val="00BE789B"/>
    <w:rsid w:val="00BE7900"/>
    <w:rsid w:val="00BE7DA2"/>
    <w:rsid w:val="00BE7F45"/>
    <w:rsid w:val="00BF0559"/>
    <w:rsid w:val="00BF0CE1"/>
    <w:rsid w:val="00BF0D6C"/>
    <w:rsid w:val="00BF0EA5"/>
    <w:rsid w:val="00BF0EE8"/>
    <w:rsid w:val="00BF10E8"/>
    <w:rsid w:val="00BF1A42"/>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248"/>
    <w:rsid w:val="00C0454E"/>
    <w:rsid w:val="00C046AB"/>
    <w:rsid w:val="00C04763"/>
    <w:rsid w:val="00C0486A"/>
    <w:rsid w:val="00C04D2A"/>
    <w:rsid w:val="00C051C4"/>
    <w:rsid w:val="00C0520F"/>
    <w:rsid w:val="00C05537"/>
    <w:rsid w:val="00C055A3"/>
    <w:rsid w:val="00C056A3"/>
    <w:rsid w:val="00C05AE6"/>
    <w:rsid w:val="00C0613B"/>
    <w:rsid w:val="00C0640A"/>
    <w:rsid w:val="00C069AC"/>
    <w:rsid w:val="00C06BAF"/>
    <w:rsid w:val="00C06BFF"/>
    <w:rsid w:val="00C074D5"/>
    <w:rsid w:val="00C07A89"/>
    <w:rsid w:val="00C07E6D"/>
    <w:rsid w:val="00C10054"/>
    <w:rsid w:val="00C10575"/>
    <w:rsid w:val="00C109DD"/>
    <w:rsid w:val="00C10BB5"/>
    <w:rsid w:val="00C10E72"/>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9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360"/>
    <w:rsid w:val="00C32538"/>
    <w:rsid w:val="00C32BE1"/>
    <w:rsid w:val="00C32C0E"/>
    <w:rsid w:val="00C331D2"/>
    <w:rsid w:val="00C33326"/>
    <w:rsid w:val="00C3360F"/>
    <w:rsid w:val="00C33857"/>
    <w:rsid w:val="00C339A0"/>
    <w:rsid w:val="00C33D4F"/>
    <w:rsid w:val="00C3465A"/>
    <w:rsid w:val="00C34907"/>
    <w:rsid w:val="00C34B7A"/>
    <w:rsid w:val="00C34C0A"/>
    <w:rsid w:val="00C34D9A"/>
    <w:rsid w:val="00C35004"/>
    <w:rsid w:val="00C354C5"/>
    <w:rsid w:val="00C35A11"/>
    <w:rsid w:val="00C35A7A"/>
    <w:rsid w:val="00C36014"/>
    <w:rsid w:val="00C37399"/>
    <w:rsid w:val="00C37A3F"/>
    <w:rsid w:val="00C40127"/>
    <w:rsid w:val="00C405D0"/>
    <w:rsid w:val="00C409D6"/>
    <w:rsid w:val="00C4115F"/>
    <w:rsid w:val="00C41AFE"/>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B7C"/>
    <w:rsid w:val="00C466C9"/>
    <w:rsid w:val="00C46AEC"/>
    <w:rsid w:val="00C46D18"/>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773"/>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BCA"/>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0FB"/>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53"/>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DBB"/>
    <w:rsid w:val="00C84F89"/>
    <w:rsid w:val="00C8533F"/>
    <w:rsid w:val="00C85479"/>
    <w:rsid w:val="00C85817"/>
    <w:rsid w:val="00C8595C"/>
    <w:rsid w:val="00C85CF3"/>
    <w:rsid w:val="00C85E66"/>
    <w:rsid w:val="00C85FE7"/>
    <w:rsid w:val="00C8639F"/>
    <w:rsid w:val="00C86927"/>
    <w:rsid w:val="00C86D6B"/>
    <w:rsid w:val="00C86EFD"/>
    <w:rsid w:val="00C87184"/>
    <w:rsid w:val="00C872C3"/>
    <w:rsid w:val="00C87876"/>
    <w:rsid w:val="00C87BF1"/>
    <w:rsid w:val="00C87E6D"/>
    <w:rsid w:val="00C9066F"/>
    <w:rsid w:val="00C90867"/>
    <w:rsid w:val="00C90E1F"/>
    <w:rsid w:val="00C91673"/>
    <w:rsid w:val="00C916BF"/>
    <w:rsid w:val="00C91D6C"/>
    <w:rsid w:val="00C921AC"/>
    <w:rsid w:val="00C922F5"/>
    <w:rsid w:val="00C9265F"/>
    <w:rsid w:val="00C926F6"/>
    <w:rsid w:val="00C927CE"/>
    <w:rsid w:val="00C92CB9"/>
    <w:rsid w:val="00C92E70"/>
    <w:rsid w:val="00C9395C"/>
    <w:rsid w:val="00C93B57"/>
    <w:rsid w:val="00C93C0F"/>
    <w:rsid w:val="00C93D2C"/>
    <w:rsid w:val="00C94240"/>
    <w:rsid w:val="00C942FB"/>
    <w:rsid w:val="00C947E2"/>
    <w:rsid w:val="00C94A19"/>
    <w:rsid w:val="00C94F21"/>
    <w:rsid w:val="00C95595"/>
    <w:rsid w:val="00C95E86"/>
    <w:rsid w:val="00C963BB"/>
    <w:rsid w:val="00C96ABB"/>
    <w:rsid w:val="00C97891"/>
    <w:rsid w:val="00C978BE"/>
    <w:rsid w:val="00CA028F"/>
    <w:rsid w:val="00CA0951"/>
    <w:rsid w:val="00CA0CE9"/>
    <w:rsid w:val="00CA101C"/>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B7F59"/>
    <w:rsid w:val="00CC0370"/>
    <w:rsid w:val="00CC040E"/>
    <w:rsid w:val="00CC0C07"/>
    <w:rsid w:val="00CC1225"/>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21E"/>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7E6"/>
    <w:rsid w:val="00CD4B57"/>
    <w:rsid w:val="00CD4E93"/>
    <w:rsid w:val="00CD6569"/>
    <w:rsid w:val="00CD6999"/>
    <w:rsid w:val="00CD6D99"/>
    <w:rsid w:val="00CD6ED3"/>
    <w:rsid w:val="00CD71F5"/>
    <w:rsid w:val="00CD7243"/>
    <w:rsid w:val="00CD7631"/>
    <w:rsid w:val="00CD7B72"/>
    <w:rsid w:val="00CD7C88"/>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A51"/>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8FE"/>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6F"/>
    <w:rsid w:val="00D12C13"/>
    <w:rsid w:val="00D12ED1"/>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3DC3"/>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2CA3"/>
    <w:rsid w:val="00D333FA"/>
    <w:rsid w:val="00D33EE9"/>
    <w:rsid w:val="00D34503"/>
    <w:rsid w:val="00D345A7"/>
    <w:rsid w:val="00D35C02"/>
    <w:rsid w:val="00D36996"/>
    <w:rsid w:val="00D3701C"/>
    <w:rsid w:val="00D370AF"/>
    <w:rsid w:val="00D370DA"/>
    <w:rsid w:val="00D372C8"/>
    <w:rsid w:val="00D37560"/>
    <w:rsid w:val="00D379CA"/>
    <w:rsid w:val="00D40025"/>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A6C"/>
    <w:rsid w:val="00D47DBC"/>
    <w:rsid w:val="00D50202"/>
    <w:rsid w:val="00D506D1"/>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71"/>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7FD"/>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3FF"/>
    <w:rsid w:val="00D66AE4"/>
    <w:rsid w:val="00D66B21"/>
    <w:rsid w:val="00D66B35"/>
    <w:rsid w:val="00D676E1"/>
    <w:rsid w:val="00D67757"/>
    <w:rsid w:val="00D67C01"/>
    <w:rsid w:val="00D67EE2"/>
    <w:rsid w:val="00D67F8E"/>
    <w:rsid w:val="00D7049C"/>
    <w:rsid w:val="00D70F0C"/>
    <w:rsid w:val="00D711B7"/>
    <w:rsid w:val="00D7169A"/>
    <w:rsid w:val="00D720FF"/>
    <w:rsid w:val="00D7227E"/>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1D9D"/>
    <w:rsid w:val="00D81F5D"/>
    <w:rsid w:val="00D821AB"/>
    <w:rsid w:val="00D825D6"/>
    <w:rsid w:val="00D828FC"/>
    <w:rsid w:val="00D82930"/>
    <w:rsid w:val="00D832B5"/>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B50"/>
    <w:rsid w:val="00D92C95"/>
    <w:rsid w:val="00D93012"/>
    <w:rsid w:val="00D93164"/>
    <w:rsid w:val="00D93189"/>
    <w:rsid w:val="00D934D3"/>
    <w:rsid w:val="00D93759"/>
    <w:rsid w:val="00D93854"/>
    <w:rsid w:val="00D93879"/>
    <w:rsid w:val="00D93B6C"/>
    <w:rsid w:val="00D93EB8"/>
    <w:rsid w:val="00D9410D"/>
    <w:rsid w:val="00D9436C"/>
    <w:rsid w:val="00D946E4"/>
    <w:rsid w:val="00D94825"/>
    <w:rsid w:val="00D94ACF"/>
    <w:rsid w:val="00D94B1C"/>
    <w:rsid w:val="00D94B70"/>
    <w:rsid w:val="00D94EA0"/>
    <w:rsid w:val="00D95747"/>
    <w:rsid w:val="00D958CE"/>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48C"/>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50"/>
    <w:rsid w:val="00DB611B"/>
    <w:rsid w:val="00DB6457"/>
    <w:rsid w:val="00DB658F"/>
    <w:rsid w:val="00DB660F"/>
    <w:rsid w:val="00DB6873"/>
    <w:rsid w:val="00DB6924"/>
    <w:rsid w:val="00DB6ADC"/>
    <w:rsid w:val="00DB6BD8"/>
    <w:rsid w:val="00DB6C8F"/>
    <w:rsid w:val="00DB6E46"/>
    <w:rsid w:val="00DB6F09"/>
    <w:rsid w:val="00DB6F4E"/>
    <w:rsid w:val="00DB7C45"/>
    <w:rsid w:val="00DB7CEE"/>
    <w:rsid w:val="00DB7DC1"/>
    <w:rsid w:val="00DB7E79"/>
    <w:rsid w:val="00DC036F"/>
    <w:rsid w:val="00DC0685"/>
    <w:rsid w:val="00DC1208"/>
    <w:rsid w:val="00DC197E"/>
    <w:rsid w:val="00DC1C96"/>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293"/>
    <w:rsid w:val="00DD15E1"/>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9D4"/>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195"/>
    <w:rsid w:val="00DF06C2"/>
    <w:rsid w:val="00DF0E23"/>
    <w:rsid w:val="00DF169D"/>
    <w:rsid w:val="00DF188B"/>
    <w:rsid w:val="00DF2577"/>
    <w:rsid w:val="00DF260A"/>
    <w:rsid w:val="00DF2854"/>
    <w:rsid w:val="00DF2A9A"/>
    <w:rsid w:val="00DF2C28"/>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1D0"/>
    <w:rsid w:val="00E017E7"/>
    <w:rsid w:val="00E01B6F"/>
    <w:rsid w:val="00E01E27"/>
    <w:rsid w:val="00E01F09"/>
    <w:rsid w:val="00E025AF"/>
    <w:rsid w:val="00E026F9"/>
    <w:rsid w:val="00E0279A"/>
    <w:rsid w:val="00E02B90"/>
    <w:rsid w:val="00E02BE6"/>
    <w:rsid w:val="00E02ED4"/>
    <w:rsid w:val="00E02EF9"/>
    <w:rsid w:val="00E0330C"/>
    <w:rsid w:val="00E0331C"/>
    <w:rsid w:val="00E03419"/>
    <w:rsid w:val="00E034C9"/>
    <w:rsid w:val="00E03900"/>
    <w:rsid w:val="00E039D1"/>
    <w:rsid w:val="00E03DA4"/>
    <w:rsid w:val="00E04160"/>
    <w:rsid w:val="00E042FF"/>
    <w:rsid w:val="00E04EB5"/>
    <w:rsid w:val="00E04F74"/>
    <w:rsid w:val="00E05034"/>
    <w:rsid w:val="00E0528F"/>
    <w:rsid w:val="00E0530C"/>
    <w:rsid w:val="00E0552C"/>
    <w:rsid w:val="00E056F1"/>
    <w:rsid w:val="00E06104"/>
    <w:rsid w:val="00E062DE"/>
    <w:rsid w:val="00E06849"/>
    <w:rsid w:val="00E068F2"/>
    <w:rsid w:val="00E06A67"/>
    <w:rsid w:val="00E06CEC"/>
    <w:rsid w:val="00E06D12"/>
    <w:rsid w:val="00E071D3"/>
    <w:rsid w:val="00E07975"/>
    <w:rsid w:val="00E10692"/>
    <w:rsid w:val="00E110A8"/>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29"/>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7BF"/>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1E25"/>
    <w:rsid w:val="00E322A1"/>
    <w:rsid w:val="00E33202"/>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206"/>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454"/>
    <w:rsid w:val="00E60601"/>
    <w:rsid w:val="00E60610"/>
    <w:rsid w:val="00E60A40"/>
    <w:rsid w:val="00E60BCF"/>
    <w:rsid w:val="00E60EF9"/>
    <w:rsid w:val="00E6101B"/>
    <w:rsid w:val="00E615EE"/>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3D9"/>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376"/>
    <w:rsid w:val="00E83492"/>
    <w:rsid w:val="00E837C0"/>
    <w:rsid w:val="00E83A92"/>
    <w:rsid w:val="00E8464D"/>
    <w:rsid w:val="00E849C4"/>
    <w:rsid w:val="00E84C80"/>
    <w:rsid w:val="00E84F16"/>
    <w:rsid w:val="00E8519B"/>
    <w:rsid w:val="00E85281"/>
    <w:rsid w:val="00E85A88"/>
    <w:rsid w:val="00E85EB6"/>
    <w:rsid w:val="00E860EB"/>
    <w:rsid w:val="00E86317"/>
    <w:rsid w:val="00E86603"/>
    <w:rsid w:val="00E87446"/>
    <w:rsid w:val="00E876B2"/>
    <w:rsid w:val="00E90340"/>
    <w:rsid w:val="00E90551"/>
    <w:rsid w:val="00E9094B"/>
    <w:rsid w:val="00E90BFF"/>
    <w:rsid w:val="00E90CE0"/>
    <w:rsid w:val="00E90FAC"/>
    <w:rsid w:val="00E9117D"/>
    <w:rsid w:val="00E913BF"/>
    <w:rsid w:val="00E91D20"/>
    <w:rsid w:val="00E91D4D"/>
    <w:rsid w:val="00E91DB6"/>
    <w:rsid w:val="00E91F1C"/>
    <w:rsid w:val="00E92236"/>
    <w:rsid w:val="00E929E7"/>
    <w:rsid w:val="00E92B3F"/>
    <w:rsid w:val="00E92C81"/>
    <w:rsid w:val="00E930CA"/>
    <w:rsid w:val="00E931E5"/>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63"/>
    <w:rsid w:val="00EA0BD4"/>
    <w:rsid w:val="00EA0DF7"/>
    <w:rsid w:val="00EA0E7E"/>
    <w:rsid w:val="00EA113D"/>
    <w:rsid w:val="00EA13A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0AE"/>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23"/>
    <w:rsid w:val="00EB7D79"/>
    <w:rsid w:val="00EB7E69"/>
    <w:rsid w:val="00EB7F38"/>
    <w:rsid w:val="00EC069A"/>
    <w:rsid w:val="00EC06AA"/>
    <w:rsid w:val="00EC0720"/>
    <w:rsid w:val="00EC1157"/>
    <w:rsid w:val="00EC1173"/>
    <w:rsid w:val="00EC11B6"/>
    <w:rsid w:val="00EC11CB"/>
    <w:rsid w:val="00EC1427"/>
    <w:rsid w:val="00EC149A"/>
    <w:rsid w:val="00EC1829"/>
    <w:rsid w:val="00EC1D98"/>
    <w:rsid w:val="00EC1EB3"/>
    <w:rsid w:val="00EC2118"/>
    <w:rsid w:val="00EC23E1"/>
    <w:rsid w:val="00EC2939"/>
    <w:rsid w:val="00EC2F36"/>
    <w:rsid w:val="00EC3105"/>
    <w:rsid w:val="00EC315F"/>
    <w:rsid w:val="00EC323C"/>
    <w:rsid w:val="00EC3A1A"/>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E7C"/>
    <w:rsid w:val="00ED0014"/>
    <w:rsid w:val="00ED022F"/>
    <w:rsid w:val="00ED0D86"/>
    <w:rsid w:val="00ED11CE"/>
    <w:rsid w:val="00ED13B2"/>
    <w:rsid w:val="00ED1872"/>
    <w:rsid w:val="00ED1C41"/>
    <w:rsid w:val="00ED248E"/>
    <w:rsid w:val="00ED2894"/>
    <w:rsid w:val="00ED2B45"/>
    <w:rsid w:val="00ED2E35"/>
    <w:rsid w:val="00ED3182"/>
    <w:rsid w:val="00ED3599"/>
    <w:rsid w:val="00ED3867"/>
    <w:rsid w:val="00ED3E9D"/>
    <w:rsid w:val="00ED3EE8"/>
    <w:rsid w:val="00ED4053"/>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31"/>
    <w:rsid w:val="00ED7277"/>
    <w:rsid w:val="00ED754D"/>
    <w:rsid w:val="00ED7DCB"/>
    <w:rsid w:val="00ED7F16"/>
    <w:rsid w:val="00EE0029"/>
    <w:rsid w:val="00EE01AC"/>
    <w:rsid w:val="00EE03E1"/>
    <w:rsid w:val="00EE070C"/>
    <w:rsid w:val="00EE09AC"/>
    <w:rsid w:val="00EE0AF4"/>
    <w:rsid w:val="00EE0E23"/>
    <w:rsid w:val="00EE12C8"/>
    <w:rsid w:val="00EE1AEA"/>
    <w:rsid w:val="00EE1FA2"/>
    <w:rsid w:val="00EE20D0"/>
    <w:rsid w:val="00EE260E"/>
    <w:rsid w:val="00EE2949"/>
    <w:rsid w:val="00EE3505"/>
    <w:rsid w:val="00EE365B"/>
    <w:rsid w:val="00EE3678"/>
    <w:rsid w:val="00EE3C53"/>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59B"/>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DE3"/>
    <w:rsid w:val="00F10E97"/>
    <w:rsid w:val="00F1102A"/>
    <w:rsid w:val="00F1103A"/>
    <w:rsid w:val="00F112AE"/>
    <w:rsid w:val="00F114BF"/>
    <w:rsid w:val="00F115AB"/>
    <w:rsid w:val="00F117FF"/>
    <w:rsid w:val="00F11F34"/>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7A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376"/>
    <w:rsid w:val="00F33876"/>
    <w:rsid w:val="00F33A46"/>
    <w:rsid w:val="00F33A73"/>
    <w:rsid w:val="00F33BE8"/>
    <w:rsid w:val="00F33ED8"/>
    <w:rsid w:val="00F3414F"/>
    <w:rsid w:val="00F341B0"/>
    <w:rsid w:val="00F341EA"/>
    <w:rsid w:val="00F34311"/>
    <w:rsid w:val="00F343C0"/>
    <w:rsid w:val="00F347FE"/>
    <w:rsid w:val="00F35178"/>
    <w:rsid w:val="00F356CC"/>
    <w:rsid w:val="00F3599C"/>
    <w:rsid w:val="00F35C70"/>
    <w:rsid w:val="00F35CBC"/>
    <w:rsid w:val="00F35EB2"/>
    <w:rsid w:val="00F35F61"/>
    <w:rsid w:val="00F366A7"/>
    <w:rsid w:val="00F36A88"/>
    <w:rsid w:val="00F36CE2"/>
    <w:rsid w:val="00F36FF5"/>
    <w:rsid w:val="00F3715C"/>
    <w:rsid w:val="00F37334"/>
    <w:rsid w:val="00F378A4"/>
    <w:rsid w:val="00F379F3"/>
    <w:rsid w:val="00F37FC8"/>
    <w:rsid w:val="00F40308"/>
    <w:rsid w:val="00F4078C"/>
    <w:rsid w:val="00F408D8"/>
    <w:rsid w:val="00F40BAB"/>
    <w:rsid w:val="00F40CC6"/>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152"/>
    <w:rsid w:val="00F5264D"/>
    <w:rsid w:val="00F5272D"/>
    <w:rsid w:val="00F53299"/>
    <w:rsid w:val="00F53656"/>
    <w:rsid w:val="00F53797"/>
    <w:rsid w:val="00F53CC1"/>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05A"/>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A0"/>
    <w:rsid w:val="00F66CDF"/>
    <w:rsid w:val="00F66E1D"/>
    <w:rsid w:val="00F6714F"/>
    <w:rsid w:val="00F67655"/>
    <w:rsid w:val="00F67748"/>
    <w:rsid w:val="00F67891"/>
    <w:rsid w:val="00F67A3A"/>
    <w:rsid w:val="00F67A55"/>
    <w:rsid w:val="00F67C03"/>
    <w:rsid w:val="00F67EE2"/>
    <w:rsid w:val="00F70869"/>
    <w:rsid w:val="00F70BCF"/>
    <w:rsid w:val="00F70D79"/>
    <w:rsid w:val="00F70FA6"/>
    <w:rsid w:val="00F71209"/>
    <w:rsid w:val="00F71D97"/>
    <w:rsid w:val="00F72157"/>
    <w:rsid w:val="00F72A8A"/>
    <w:rsid w:val="00F72D3D"/>
    <w:rsid w:val="00F73042"/>
    <w:rsid w:val="00F7306B"/>
    <w:rsid w:val="00F73302"/>
    <w:rsid w:val="00F7344B"/>
    <w:rsid w:val="00F7363A"/>
    <w:rsid w:val="00F74460"/>
    <w:rsid w:val="00F745F7"/>
    <w:rsid w:val="00F747DB"/>
    <w:rsid w:val="00F74885"/>
    <w:rsid w:val="00F74AD4"/>
    <w:rsid w:val="00F74C3C"/>
    <w:rsid w:val="00F74E25"/>
    <w:rsid w:val="00F750D6"/>
    <w:rsid w:val="00F753A1"/>
    <w:rsid w:val="00F753DE"/>
    <w:rsid w:val="00F75675"/>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1E48"/>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B9B"/>
    <w:rsid w:val="00F85E5F"/>
    <w:rsid w:val="00F865E8"/>
    <w:rsid w:val="00F868C1"/>
    <w:rsid w:val="00F868CA"/>
    <w:rsid w:val="00F86BCA"/>
    <w:rsid w:val="00F90004"/>
    <w:rsid w:val="00F9008C"/>
    <w:rsid w:val="00F9046C"/>
    <w:rsid w:val="00F90875"/>
    <w:rsid w:val="00F908F5"/>
    <w:rsid w:val="00F90EEC"/>
    <w:rsid w:val="00F90F6A"/>
    <w:rsid w:val="00F9148A"/>
    <w:rsid w:val="00F918A2"/>
    <w:rsid w:val="00F91BEB"/>
    <w:rsid w:val="00F91CC6"/>
    <w:rsid w:val="00F91DDF"/>
    <w:rsid w:val="00F9262E"/>
    <w:rsid w:val="00F928D4"/>
    <w:rsid w:val="00F92AB0"/>
    <w:rsid w:val="00F92AC0"/>
    <w:rsid w:val="00F92BBD"/>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ADA"/>
    <w:rsid w:val="00F96FD4"/>
    <w:rsid w:val="00F97543"/>
    <w:rsid w:val="00F9755E"/>
    <w:rsid w:val="00F9774D"/>
    <w:rsid w:val="00FA0088"/>
    <w:rsid w:val="00FA03C6"/>
    <w:rsid w:val="00FA056A"/>
    <w:rsid w:val="00FA0636"/>
    <w:rsid w:val="00FA0E61"/>
    <w:rsid w:val="00FA1161"/>
    <w:rsid w:val="00FA14E2"/>
    <w:rsid w:val="00FA15DC"/>
    <w:rsid w:val="00FA188E"/>
    <w:rsid w:val="00FA1CF5"/>
    <w:rsid w:val="00FA21A4"/>
    <w:rsid w:val="00FA2296"/>
    <w:rsid w:val="00FA23D1"/>
    <w:rsid w:val="00FA28DD"/>
    <w:rsid w:val="00FA2FED"/>
    <w:rsid w:val="00FA31F5"/>
    <w:rsid w:val="00FA364E"/>
    <w:rsid w:val="00FA39FD"/>
    <w:rsid w:val="00FA3DF7"/>
    <w:rsid w:val="00FA439F"/>
    <w:rsid w:val="00FA487F"/>
    <w:rsid w:val="00FA4984"/>
    <w:rsid w:val="00FA4B51"/>
    <w:rsid w:val="00FA4B5C"/>
    <w:rsid w:val="00FA4C62"/>
    <w:rsid w:val="00FA4C68"/>
    <w:rsid w:val="00FA4DB0"/>
    <w:rsid w:val="00FA50BE"/>
    <w:rsid w:val="00FA5285"/>
    <w:rsid w:val="00FA6E43"/>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15A"/>
    <w:rsid w:val="00FB443A"/>
    <w:rsid w:val="00FB4458"/>
    <w:rsid w:val="00FB4998"/>
    <w:rsid w:val="00FB4BEA"/>
    <w:rsid w:val="00FB51D5"/>
    <w:rsid w:val="00FB52E6"/>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19"/>
    <w:rsid w:val="00FC3349"/>
    <w:rsid w:val="00FC355A"/>
    <w:rsid w:val="00FC35D3"/>
    <w:rsid w:val="00FC4614"/>
    <w:rsid w:val="00FC58AF"/>
    <w:rsid w:val="00FC5F24"/>
    <w:rsid w:val="00FC5F8E"/>
    <w:rsid w:val="00FC60E3"/>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818"/>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083"/>
    <w:rsid w:val="00FE2554"/>
    <w:rsid w:val="00FE2971"/>
    <w:rsid w:val="00FE2B44"/>
    <w:rsid w:val="00FE2E6D"/>
    <w:rsid w:val="00FE2EE1"/>
    <w:rsid w:val="00FE2F41"/>
    <w:rsid w:val="00FE31DE"/>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C5"/>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8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502"/>
        <w:tab w:val="num" w:pos="630"/>
      </w:tabs>
      <w:spacing w:before="80"/>
      <w:ind w:left="63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character" w:styleId="Emphasis">
    <w:name w:val="Emphasis"/>
    <w:basedOn w:val="DefaultParagraphFont"/>
    <w:qFormat/>
    <w:rsid w:val="00EC7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238909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4659673">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284137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8014240">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7048548">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rujic.gordana@"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grujic.gordana@"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rujic.gordana@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02F8-4B95-4723-AF99-D2730069F6A7}"/>
</file>

<file path=customXml/itemProps10.xml><?xml version="1.0" encoding="utf-8"?>
<ds:datastoreItem xmlns:ds="http://schemas.openxmlformats.org/officeDocument/2006/customXml" ds:itemID="{3B145A3F-125B-4F19-8676-46D8910F6DA9}"/>
</file>

<file path=customXml/itemProps100.xml><?xml version="1.0" encoding="utf-8"?>
<ds:datastoreItem xmlns:ds="http://schemas.openxmlformats.org/officeDocument/2006/customXml" ds:itemID="{CA342A50-97C4-4867-A93E-FF29CEB92920}"/>
</file>

<file path=customXml/itemProps101.xml><?xml version="1.0" encoding="utf-8"?>
<ds:datastoreItem xmlns:ds="http://schemas.openxmlformats.org/officeDocument/2006/customXml" ds:itemID="{555C993A-D89B-4FAA-89E9-422880C77742}"/>
</file>

<file path=customXml/itemProps102.xml><?xml version="1.0" encoding="utf-8"?>
<ds:datastoreItem xmlns:ds="http://schemas.openxmlformats.org/officeDocument/2006/customXml" ds:itemID="{F5F66241-5936-44DA-9A12-1B9B56ED9438}"/>
</file>

<file path=customXml/itemProps103.xml><?xml version="1.0" encoding="utf-8"?>
<ds:datastoreItem xmlns:ds="http://schemas.openxmlformats.org/officeDocument/2006/customXml" ds:itemID="{F7395E8A-39CE-485F-992E-D9A8B5FC9A70}"/>
</file>

<file path=customXml/itemProps104.xml><?xml version="1.0" encoding="utf-8"?>
<ds:datastoreItem xmlns:ds="http://schemas.openxmlformats.org/officeDocument/2006/customXml" ds:itemID="{AEEFAFDA-D2EB-4A83-A41A-A15CD1D8379F}"/>
</file>

<file path=customXml/itemProps105.xml><?xml version="1.0" encoding="utf-8"?>
<ds:datastoreItem xmlns:ds="http://schemas.openxmlformats.org/officeDocument/2006/customXml" ds:itemID="{E394AB2C-C8A2-4A61-8D77-07F49C91190C}"/>
</file>

<file path=customXml/itemProps106.xml><?xml version="1.0" encoding="utf-8"?>
<ds:datastoreItem xmlns:ds="http://schemas.openxmlformats.org/officeDocument/2006/customXml" ds:itemID="{896A9109-5C0C-4620-BA77-7948A7CB91CA}"/>
</file>

<file path=customXml/itemProps107.xml><?xml version="1.0" encoding="utf-8"?>
<ds:datastoreItem xmlns:ds="http://schemas.openxmlformats.org/officeDocument/2006/customXml" ds:itemID="{7FCFB646-DECE-4AE1-95F9-21239B46FCB8}"/>
</file>

<file path=customXml/itemProps108.xml><?xml version="1.0" encoding="utf-8"?>
<ds:datastoreItem xmlns:ds="http://schemas.openxmlformats.org/officeDocument/2006/customXml" ds:itemID="{7DFB1E87-E26F-4960-BC91-9EB8688BDAE7}"/>
</file>

<file path=customXml/itemProps109.xml><?xml version="1.0" encoding="utf-8"?>
<ds:datastoreItem xmlns:ds="http://schemas.openxmlformats.org/officeDocument/2006/customXml" ds:itemID="{9CDA3A83-4AC7-4C02-920B-493DD3A425EE}"/>
</file>

<file path=customXml/itemProps11.xml><?xml version="1.0" encoding="utf-8"?>
<ds:datastoreItem xmlns:ds="http://schemas.openxmlformats.org/officeDocument/2006/customXml" ds:itemID="{889D6285-E264-41AA-96D9-A08DB2DAEA5A}"/>
</file>

<file path=customXml/itemProps110.xml><?xml version="1.0" encoding="utf-8"?>
<ds:datastoreItem xmlns:ds="http://schemas.openxmlformats.org/officeDocument/2006/customXml" ds:itemID="{CAFC491E-EDB3-427A-A734-72DD37D2CF5D}"/>
</file>

<file path=customXml/itemProps111.xml><?xml version="1.0" encoding="utf-8"?>
<ds:datastoreItem xmlns:ds="http://schemas.openxmlformats.org/officeDocument/2006/customXml" ds:itemID="{E99445D8-A251-41D5-BB28-BA6009DC478F}"/>
</file>

<file path=customXml/itemProps112.xml><?xml version="1.0" encoding="utf-8"?>
<ds:datastoreItem xmlns:ds="http://schemas.openxmlformats.org/officeDocument/2006/customXml" ds:itemID="{6487D0A7-0287-4DF4-99A1-DC3E39ED6CB4}"/>
</file>

<file path=customXml/itemProps113.xml><?xml version="1.0" encoding="utf-8"?>
<ds:datastoreItem xmlns:ds="http://schemas.openxmlformats.org/officeDocument/2006/customXml" ds:itemID="{8BCF1859-6A36-4E11-A32A-65C1384E6B48}"/>
</file>

<file path=customXml/itemProps114.xml><?xml version="1.0" encoding="utf-8"?>
<ds:datastoreItem xmlns:ds="http://schemas.openxmlformats.org/officeDocument/2006/customXml" ds:itemID="{FF19703F-9B23-46B9-82EC-99385C8B1F8D}"/>
</file>

<file path=customXml/itemProps115.xml><?xml version="1.0" encoding="utf-8"?>
<ds:datastoreItem xmlns:ds="http://schemas.openxmlformats.org/officeDocument/2006/customXml" ds:itemID="{7DBA2FAA-4C4F-4DA0-B7D9-BF0F67A0B86B}"/>
</file>

<file path=customXml/itemProps116.xml><?xml version="1.0" encoding="utf-8"?>
<ds:datastoreItem xmlns:ds="http://schemas.openxmlformats.org/officeDocument/2006/customXml" ds:itemID="{F6AFB4A2-7B36-4075-B752-7CE068F82859}"/>
</file>

<file path=customXml/itemProps117.xml><?xml version="1.0" encoding="utf-8"?>
<ds:datastoreItem xmlns:ds="http://schemas.openxmlformats.org/officeDocument/2006/customXml" ds:itemID="{EB5F1FC9-2824-414A-9ECF-BB46659503DF}"/>
</file>

<file path=customXml/itemProps118.xml><?xml version="1.0" encoding="utf-8"?>
<ds:datastoreItem xmlns:ds="http://schemas.openxmlformats.org/officeDocument/2006/customXml" ds:itemID="{9871B185-DAC4-4C0F-9370-5DB2A2BC28A0}"/>
</file>

<file path=customXml/itemProps119.xml><?xml version="1.0" encoding="utf-8"?>
<ds:datastoreItem xmlns:ds="http://schemas.openxmlformats.org/officeDocument/2006/customXml" ds:itemID="{F1AA7266-30E7-4EFB-9390-C7437850B349}"/>
</file>

<file path=customXml/itemProps12.xml><?xml version="1.0" encoding="utf-8"?>
<ds:datastoreItem xmlns:ds="http://schemas.openxmlformats.org/officeDocument/2006/customXml" ds:itemID="{18C2495E-147A-4238-B3EE-9339091CF574}"/>
</file>

<file path=customXml/itemProps120.xml><?xml version="1.0" encoding="utf-8"?>
<ds:datastoreItem xmlns:ds="http://schemas.openxmlformats.org/officeDocument/2006/customXml" ds:itemID="{31C06183-411C-48AC-B6DA-D4BC5C60411E}"/>
</file>

<file path=customXml/itemProps121.xml><?xml version="1.0" encoding="utf-8"?>
<ds:datastoreItem xmlns:ds="http://schemas.openxmlformats.org/officeDocument/2006/customXml" ds:itemID="{DDF01CF9-561A-4923-AF6D-19D2C81C2493}"/>
</file>

<file path=customXml/itemProps122.xml><?xml version="1.0" encoding="utf-8"?>
<ds:datastoreItem xmlns:ds="http://schemas.openxmlformats.org/officeDocument/2006/customXml" ds:itemID="{C98C2AD3-AD60-4734-8341-6ED1EAF318F7}"/>
</file>

<file path=customXml/itemProps123.xml><?xml version="1.0" encoding="utf-8"?>
<ds:datastoreItem xmlns:ds="http://schemas.openxmlformats.org/officeDocument/2006/customXml" ds:itemID="{CBC4BAEF-1782-4354-AF4C-35E6135C9D62}"/>
</file>

<file path=customXml/itemProps124.xml><?xml version="1.0" encoding="utf-8"?>
<ds:datastoreItem xmlns:ds="http://schemas.openxmlformats.org/officeDocument/2006/customXml" ds:itemID="{BAE667C6-D0F3-43EF-B398-1EDE60AB4294}"/>
</file>

<file path=customXml/itemProps125.xml><?xml version="1.0" encoding="utf-8"?>
<ds:datastoreItem xmlns:ds="http://schemas.openxmlformats.org/officeDocument/2006/customXml" ds:itemID="{989B3037-D9E4-46CB-9B3A-FAE031D342E4}"/>
</file>

<file path=customXml/itemProps126.xml><?xml version="1.0" encoding="utf-8"?>
<ds:datastoreItem xmlns:ds="http://schemas.openxmlformats.org/officeDocument/2006/customXml" ds:itemID="{1ABA09C9-E47C-42F5-96A2-ABDF4B12E487}"/>
</file>

<file path=customXml/itemProps127.xml><?xml version="1.0" encoding="utf-8"?>
<ds:datastoreItem xmlns:ds="http://schemas.openxmlformats.org/officeDocument/2006/customXml" ds:itemID="{93429E0A-A4E7-49C2-A620-E739536EDDAD}"/>
</file>

<file path=customXml/itemProps128.xml><?xml version="1.0" encoding="utf-8"?>
<ds:datastoreItem xmlns:ds="http://schemas.openxmlformats.org/officeDocument/2006/customXml" ds:itemID="{44FDD4A9-5001-4F6C-9785-C37A5C23EDD8}"/>
</file>

<file path=customXml/itemProps129.xml><?xml version="1.0" encoding="utf-8"?>
<ds:datastoreItem xmlns:ds="http://schemas.openxmlformats.org/officeDocument/2006/customXml" ds:itemID="{66ABE3B5-FB14-4B30-90A2-136966169503}"/>
</file>

<file path=customXml/itemProps13.xml><?xml version="1.0" encoding="utf-8"?>
<ds:datastoreItem xmlns:ds="http://schemas.openxmlformats.org/officeDocument/2006/customXml" ds:itemID="{180D0A37-3F36-49C4-9658-4253C4CE7D7D}"/>
</file>

<file path=customXml/itemProps130.xml><?xml version="1.0" encoding="utf-8"?>
<ds:datastoreItem xmlns:ds="http://schemas.openxmlformats.org/officeDocument/2006/customXml" ds:itemID="{2711D8A6-F8CC-4770-B359-72D8600DF4C7}"/>
</file>

<file path=customXml/itemProps131.xml><?xml version="1.0" encoding="utf-8"?>
<ds:datastoreItem xmlns:ds="http://schemas.openxmlformats.org/officeDocument/2006/customXml" ds:itemID="{A9A04133-DDBD-4F63-B898-CB0D98F8A250}"/>
</file>

<file path=customXml/itemProps132.xml><?xml version="1.0" encoding="utf-8"?>
<ds:datastoreItem xmlns:ds="http://schemas.openxmlformats.org/officeDocument/2006/customXml" ds:itemID="{04F5AC6F-3621-45D2-A2F1-12E4704CF1A5}"/>
</file>

<file path=customXml/itemProps133.xml><?xml version="1.0" encoding="utf-8"?>
<ds:datastoreItem xmlns:ds="http://schemas.openxmlformats.org/officeDocument/2006/customXml" ds:itemID="{EE1590CB-6198-4D07-8A3C-8DC48EE00E69}"/>
</file>

<file path=customXml/itemProps134.xml><?xml version="1.0" encoding="utf-8"?>
<ds:datastoreItem xmlns:ds="http://schemas.openxmlformats.org/officeDocument/2006/customXml" ds:itemID="{C9A6CF5D-E850-4B42-B4CC-3A0AF8CADABC}"/>
</file>

<file path=customXml/itemProps135.xml><?xml version="1.0" encoding="utf-8"?>
<ds:datastoreItem xmlns:ds="http://schemas.openxmlformats.org/officeDocument/2006/customXml" ds:itemID="{1461ACA5-0310-41A7-B335-DDB84FFB5446}"/>
</file>

<file path=customXml/itemProps136.xml><?xml version="1.0" encoding="utf-8"?>
<ds:datastoreItem xmlns:ds="http://schemas.openxmlformats.org/officeDocument/2006/customXml" ds:itemID="{15A33F17-1C81-4E08-8358-FD587140F69F}"/>
</file>

<file path=customXml/itemProps137.xml><?xml version="1.0" encoding="utf-8"?>
<ds:datastoreItem xmlns:ds="http://schemas.openxmlformats.org/officeDocument/2006/customXml" ds:itemID="{1A6066A1-0D94-460C-815B-9A15F85E1F55}"/>
</file>

<file path=customXml/itemProps138.xml><?xml version="1.0" encoding="utf-8"?>
<ds:datastoreItem xmlns:ds="http://schemas.openxmlformats.org/officeDocument/2006/customXml" ds:itemID="{F385F11F-5ACE-44CB-B85C-D4B56AD99FD6}"/>
</file>

<file path=customXml/itemProps139.xml><?xml version="1.0" encoding="utf-8"?>
<ds:datastoreItem xmlns:ds="http://schemas.openxmlformats.org/officeDocument/2006/customXml" ds:itemID="{5A6CA39E-DC10-426D-A265-42C61D2BEB0C}"/>
</file>

<file path=customXml/itemProps14.xml><?xml version="1.0" encoding="utf-8"?>
<ds:datastoreItem xmlns:ds="http://schemas.openxmlformats.org/officeDocument/2006/customXml" ds:itemID="{23572207-B0E1-497F-9705-E3BF25F6011C}"/>
</file>

<file path=customXml/itemProps140.xml><?xml version="1.0" encoding="utf-8"?>
<ds:datastoreItem xmlns:ds="http://schemas.openxmlformats.org/officeDocument/2006/customXml" ds:itemID="{EB871BFE-1499-467F-8D4E-B336FE933270}"/>
</file>

<file path=customXml/itemProps141.xml><?xml version="1.0" encoding="utf-8"?>
<ds:datastoreItem xmlns:ds="http://schemas.openxmlformats.org/officeDocument/2006/customXml" ds:itemID="{845467FD-78E6-498A-B075-2A8819072582}"/>
</file>

<file path=customXml/itemProps142.xml><?xml version="1.0" encoding="utf-8"?>
<ds:datastoreItem xmlns:ds="http://schemas.openxmlformats.org/officeDocument/2006/customXml" ds:itemID="{8B1DC07F-B820-492B-A45E-32037CE78839}"/>
</file>

<file path=customXml/itemProps143.xml><?xml version="1.0" encoding="utf-8"?>
<ds:datastoreItem xmlns:ds="http://schemas.openxmlformats.org/officeDocument/2006/customXml" ds:itemID="{0B5EB5BB-0E08-4C18-B6ED-2A80EDFE73ED}"/>
</file>

<file path=customXml/itemProps144.xml><?xml version="1.0" encoding="utf-8"?>
<ds:datastoreItem xmlns:ds="http://schemas.openxmlformats.org/officeDocument/2006/customXml" ds:itemID="{F20B714C-F25D-4D48-8C6E-D7CDB18669FE}"/>
</file>

<file path=customXml/itemProps145.xml><?xml version="1.0" encoding="utf-8"?>
<ds:datastoreItem xmlns:ds="http://schemas.openxmlformats.org/officeDocument/2006/customXml" ds:itemID="{4E3972C8-EBC3-4BE5-9E0F-425756400D01}"/>
</file>

<file path=customXml/itemProps146.xml><?xml version="1.0" encoding="utf-8"?>
<ds:datastoreItem xmlns:ds="http://schemas.openxmlformats.org/officeDocument/2006/customXml" ds:itemID="{031EE9D9-055F-4789-B7C0-D1A5E867B590}"/>
</file>

<file path=customXml/itemProps147.xml><?xml version="1.0" encoding="utf-8"?>
<ds:datastoreItem xmlns:ds="http://schemas.openxmlformats.org/officeDocument/2006/customXml" ds:itemID="{CD058351-AABB-415D-BC3F-AB0AC258B44F}"/>
</file>

<file path=customXml/itemProps148.xml><?xml version="1.0" encoding="utf-8"?>
<ds:datastoreItem xmlns:ds="http://schemas.openxmlformats.org/officeDocument/2006/customXml" ds:itemID="{26BAA968-B338-4EC9-8D1E-C456B1805359}"/>
</file>

<file path=customXml/itemProps149.xml><?xml version="1.0" encoding="utf-8"?>
<ds:datastoreItem xmlns:ds="http://schemas.openxmlformats.org/officeDocument/2006/customXml" ds:itemID="{616F6096-2FDC-4939-9BB6-5D80A259DB72}"/>
</file>

<file path=customXml/itemProps15.xml><?xml version="1.0" encoding="utf-8"?>
<ds:datastoreItem xmlns:ds="http://schemas.openxmlformats.org/officeDocument/2006/customXml" ds:itemID="{BB630989-F614-49CA-8F38-718D44476107}"/>
</file>

<file path=customXml/itemProps150.xml><?xml version="1.0" encoding="utf-8"?>
<ds:datastoreItem xmlns:ds="http://schemas.openxmlformats.org/officeDocument/2006/customXml" ds:itemID="{3B723470-69D2-4000-B646-191774D94A01}"/>
</file>

<file path=customXml/itemProps151.xml><?xml version="1.0" encoding="utf-8"?>
<ds:datastoreItem xmlns:ds="http://schemas.openxmlformats.org/officeDocument/2006/customXml" ds:itemID="{6C8195A8-7C47-4EAD-8D3F-38E75FEDD428}"/>
</file>

<file path=customXml/itemProps152.xml><?xml version="1.0" encoding="utf-8"?>
<ds:datastoreItem xmlns:ds="http://schemas.openxmlformats.org/officeDocument/2006/customXml" ds:itemID="{2AF62278-1F89-4776-86F1-B855DE92B0B1}"/>
</file>

<file path=customXml/itemProps153.xml><?xml version="1.0" encoding="utf-8"?>
<ds:datastoreItem xmlns:ds="http://schemas.openxmlformats.org/officeDocument/2006/customXml" ds:itemID="{D7B3E0C6-7236-47CB-9B06-852F522B0D7F}"/>
</file>

<file path=customXml/itemProps154.xml><?xml version="1.0" encoding="utf-8"?>
<ds:datastoreItem xmlns:ds="http://schemas.openxmlformats.org/officeDocument/2006/customXml" ds:itemID="{DBCEF713-95AF-4FFC-8133-ACC905E5894F}"/>
</file>

<file path=customXml/itemProps155.xml><?xml version="1.0" encoding="utf-8"?>
<ds:datastoreItem xmlns:ds="http://schemas.openxmlformats.org/officeDocument/2006/customXml" ds:itemID="{6E5D8ECD-FC68-4AFC-8019-C88BF09E5F9F}"/>
</file>

<file path=customXml/itemProps156.xml><?xml version="1.0" encoding="utf-8"?>
<ds:datastoreItem xmlns:ds="http://schemas.openxmlformats.org/officeDocument/2006/customXml" ds:itemID="{2D2ACF20-5054-4896-B154-029F2896C454}"/>
</file>

<file path=customXml/itemProps157.xml><?xml version="1.0" encoding="utf-8"?>
<ds:datastoreItem xmlns:ds="http://schemas.openxmlformats.org/officeDocument/2006/customXml" ds:itemID="{583D9737-A182-4AED-B1B4-3A268727B94D}"/>
</file>

<file path=customXml/itemProps158.xml><?xml version="1.0" encoding="utf-8"?>
<ds:datastoreItem xmlns:ds="http://schemas.openxmlformats.org/officeDocument/2006/customXml" ds:itemID="{B6692B1A-D0CF-4358-BC1C-3ED1F06F7994}"/>
</file>

<file path=customXml/itemProps159.xml><?xml version="1.0" encoding="utf-8"?>
<ds:datastoreItem xmlns:ds="http://schemas.openxmlformats.org/officeDocument/2006/customXml" ds:itemID="{956B3281-1D1B-4B91-931C-D47EC66B7FE0}"/>
</file>

<file path=customXml/itemProps16.xml><?xml version="1.0" encoding="utf-8"?>
<ds:datastoreItem xmlns:ds="http://schemas.openxmlformats.org/officeDocument/2006/customXml" ds:itemID="{68CDF167-03EB-4AB2-8D47-F6ADF9C90562}"/>
</file>

<file path=customXml/itemProps160.xml><?xml version="1.0" encoding="utf-8"?>
<ds:datastoreItem xmlns:ds="http://schemas.openxmlformats.org/officeDocument/2006/customXml" ds:itemID="{95256D3E-459E-4FC6-A5A1-040F97703883}"/>
</file>

<file path=customXml/itemProps17.xml><?xml version="1.0" encoding="utf-8"?>
<ds:datastoreItem xmlns:ds="http://schemas.openxmlformats.org/officeDocument/2006/customXml" ds:itemID="{5F9CA03E-E730-4625-AB76-609B5A9947FF}"/>
</file>

<file path=customXml/itemProps18.xml><?xml version="1.0" encoding="utf-8"?>
<ds:datastoreItem xmlns:ds="http://schemas.openxmlformats.org/officeDocument/2006/customXml" ds:itemID="{ECFCE422-E31A-4208-97B3-F07FD3B3C1A8}"/>
</file>

<file path=customXml/itemProps19.xml><?xml version="1.0" encoding="utf-8"?>
<ds:datastoreItem xmlns:ds="http://schemas.openxmlformats.org/officeDocument/2006/customXml" ds:itemID="{2ADB0A1B-E713-41D3-AB0F-A64DF6B74DD8}"/>
</file>

<file path=customXml/itemProps2.xml><?xml version="1.0" encoding="utf-8"?>
<ds:datastoreItem xmlns:ds="http://schemas.openxmlformats.org/officeDocument/2006/customXml" ds:itemID="{A96336D9-A9E8-4464-8EB9-44B79E897EC0}"/>
</file>

<file path=customXml/itemProps20.xml><?xml version="1.0" encoding="utf-8"?>
<ds:datastoreItem xmlns:ds="http://schemas.openxmlformats.org/officeDocument/2006/customXml" ds:itemID="{E41359AA-D60F-482B-8F8C-BCF1FCAA3ABC}"/>
</file>

<file path=customXml/itemProps21.xml><?xml version="1.0" encoding="utf-8"?>
<ds:datastoreItem xmlns:ds="http://schemas.openxmlformats.org/officeDocument/2006/customXml" ds:itemID="{DFD09155-C325-4F02-A8DA-15C61D9523BF}"/>
</file>

<file path=customXml/itemProps22.xml><?xml version="1.0" encoding="utf-8"?>
<ds:datastoreItem xmlns:ds="http://schemas.openxmlformats.org/officeDocument/2006/customXml" ds:itemID="{E94A11D3-8895-4F8F-A032-8C67B9704C6D}"/>
</file>

<file path=customXml/itemProps23.xml><?xml version="1.0" encoding="utf-8"?>
<ds:datastoreItem xmlns:ds="http://schemas.openxmlformats.org/officeDocument/2006/customXml" ds:itemID="{75E2E3AC-1D9E-49A7-9C3B-E4E6652C901E}"/>
</file>

<file path=customXml/itemProps24.xml><?xml version="1.0" encoding="utf-8"?>
<ds:datastoreItem xmlns:ds="http://schemas.openxmlformats.org/officeDocument/2006/customXml" ds:itemID="{8C1B4196-B7C3-430C-8A3C-D7D44917C257}"/>
</file>

<file path=customXml/itemProps25.xml><?xml version="1.0" encoding="utf-8"?>
<ds:datastoreItem xmlns:ds="http://schemas.openxmlformats.org/officeDocument/2006/customXml" ds:itemID="{7B1A6090-5274-458F-A807-60F334810A73}"/>
</file>

<file path=customXml/itemProps26.xml><?xml version="1.0" encoding="utf-8"?>
<ds:datastoreItem xmlns:ds="http://schemas.openxmlformats.org/officeDocument/2006/customXml" ds:itemID="{BAEF443D-B270-45F3-9EA5-38D87D87BF3A}"/>
</file>

<file path=customXml/itemProps27.xml><?xml version="1.0" encoding="utf-8"?>
<ds:datastoreItem xmlns:ds="http://schemas.openxmlformats.org/officeDocument/2006/customXml" ds:itemID="{F8735576-DFED-4804-9197-24F0C7C7B03F}"/>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F51F402F-BF00-4C61-9508-70C4DF08A74C}"/>
</file>

<file path=customXml/itemProps3.xml><?xml version="1.0" encoding="utf-8"?>
<ds:datastoreItem xmlns:ds="http://schemas.openxmlformats.org/officeDocument/2006/customXml" ds:itemID="{B31E127A-FB68-4011-85EA-EB072206DDC8}"/>
</file>

<file path=customXml/itemProps30.xml><?xml version="1.0" encoding="utf-8"?>
<ds:datastoreItem xmlns:ds="http://schemas.openxmlformats.org/officeDocument/2006/customXml" ds:itemID="{F229AF94-B326-4E09-881C-925B8E7BD666}"/>
</file>

<file path=customXml/itemProps31.xml><?xml version="1.0" encoding="utf-8"?>
<ds:datastoreItem xmlns:ds="http://schemas.openxmlformats.org/officeDocument/2006/customXml" ds:itemID="{3F028231-33FE-46FF-BAFD-29D1B4C29FEA}"/>
</file>

<file path=customXml/itemProps32.xml><?xml version="1.0" encoding="utf-8"?>
<ds:datastoreItem xmlns:ds="http://schemas.openxmlformats.org/officeDocument/2006/customXml" ds:itemID="{4254284B-F460-4434-B449-60A9A3A0B768}"/>
</file>

<file path=customXml/itemProps33.xml><?xml version="1.0" encoding="utf-8"?>
<ds:datastoreItem xmlns:ds="http://schemas.openxmlformats.org/officeDocument/2006/customXml" ds:itemID="{EE46E413-6FA7-41AC-957E-1A1803EDC9E6}"/>
</file>

<file path=customXml/itemProps34.xml><?xml version="1.0" encoding="utf-8"?>
<ds:datastoreItem xmlns:ds="http://schemas.openxmlformats.org/officeDocument/2006/customXml" ds:itemID="{2AADF99B-FF04-4CDF-938B-570CC08F6315}"/>
</file>

<file path=customXml/itemProps35.xml><?xml version="1.0" encoding="utf-8"?>
<ds:datastoreItem xmlns:ds="http://schemas.openxmlformats.org/officeDocument/2006/customXml" ds:itemID="{9A6DD332-3172-46C7-9C91-56BC1A067012}"/>
</file>

<file path=customXml/itemProps36.xml><?xml version="1.0" encoding="utf-8"?>
<ds:datastoreItem xmlns:ds="http://schemas.openxmlformats.org/officeDocument/2006/customXml" ds:itemID="{01924767-36D8-48E0-A538-4DD6296CECC6}"/>
</file>

<file path=customXml/itemProps37.xml><?xml version="1.0" encoding="utf-8"?>
<ds:datastoreItem xmlns:ds="http://schemas.openxmlformats.org/officeDocument/2006/customXml" ds:itemID="{A1947C08-2025-4932-B8F2-2CB2FC3020D8}"/>
</file>

<file path=customXml/itemProps38.xml><?xml version="1.0" encoding="utf-8"?>
<ds:datastoreItem xmlns:ds="http://schemas.openxmlformats.org/officeDocument/2006/customXml" ds:itemID="{4DB4014A-7AA3-4575-B5E0-541988DB2167}"/>
</file>

<file path=customXml/itemProps39.xml><?xml version="1.0" encoding="utf-8"?>
<ds:datastoreItem xmlns:ds="http://schemas.openxmlformats.org/officeDocument/2006/customXml" ds:itemID="{1C25FB06-227F-4396-B128-0E0C66DDD116}"/>
</file>

<file path=customXml/itemProps4.xml><?xml version="1.0" encoding="utf-8"?>
<ds:datastoreItem xmlns:ds="http://schemas.openxmlformats.org/officeDocument/2006/customXml" ds:itemID="{49F7552C-B21F-44B4-B3DF-02B1BA028380}"/>
</file>

<file path=customXml/itemProps40.xml><?xml version="1.0" encoding="utf-8"?>
<ds:datastoreItem xmlns:ds="http://schemas.openxmlformats.org/officeDocument/2006/customXml" ds:itemID="{09AC34A5-3246-47FD-BDFF-661EE46B22BF}"/>
</file>

<file path=customXml/itemProps41.xml><?xml version="1.0" encoding="utf-8"?>
<ds:datastoreItem xmlns:ds="http://schemas.openxmlformats.org/officeDocument/2006/customXml" ds:itemID="{3172B37D-0774-49B9-89BF-5263E0EB40AA}"/>
</file>

<file path=customXml/itemProps42.xml><?xml version="1.0" encoding="utf-8"?>
<ds:datastoreItem xmlns:ds="http://schemas.openxmlformats.org/officeDocument/2006/customXml" ds:itemID="{64F9D3D1-0CBF-4F19-8E64-9D183775C38E}"/>
</file>

<file path=customXml/itemProps43.xml><?xml version="1.0" encoding="utf-8"?>
<ds:datastoreItem xmlns:ds="http://schemas.openxmlformats.org/officeDocument/2006/customXml" ds:itemID="{0266ED2C-1933-460A-B1B7-6640E4B38305}"/>
</file>

<file path=customXml/itemProps44.xml><?xml version="1.0" encoding="utf-8"?>
<ds:datastoreItem xmlns:ds="http://schemas.openxmlformats.org/officeDocument/2006/customXml" ds:itemID="{A0E9293C-BFC9-4CAE-B260-C22342CCFF53}"/>
</file>

<file path=customXml/itemProps45.xml><?xml version="1.0" encoding="utf-8"?>
<ds:datastoreItem xmlns:ds="http://schemas.openxmlformats.org/officeDocument/2006/customXml" ds:itemID="{852590B8-4219-4039-A23A-C9CF8519378E}"/>
</file>

<file path=customXml/itemProps46.xml><?xml version="1.0" encoding="utf-8"?>
<ds:datastoreItem xmlns:ds="http://schemas.openxmlformats.org/officeDocument/2006/customXml" ds:itemID="{A70AB8F5-FA2F-4915-801C-F72D86F33864}"/>
</file>

<file path=customXml/itemProps47.xml><?xml version="1.0" encoding="utf-8"?>
<ds:datastoreItem xmlns:ds="http://schemas.openxmlformats.org/officeDocument/2006/customXml" ds:itemID="{53DD2B7C-3224-4210-B548-B4902138959D}"/>
</file>

<file path=customXml/itemProps48.xml><?xml version="1.0" encoding="utf-8"?>
<ds:datastoreItem xmlns:ds="http://schemas.openxmlformats.org/officeDocument/2006/customXml" ds:itemID="{26E3D5F1-8D78-41CF-8D5F-D67C11DC7806}"/>
</file>

<file path=customXml/itemProps49.xml><?xml version="1.0" encoding="utf-8"?>
<ds:datastoreItem xmlns:ds="http://schemas.openxmlformats.org/officeDocument/2006/customXml" ds:itemID="{F480F7C3-B12C-498A-9F85-E0C13E252815}"/>
</file>

<file path=customXml/itemProps5.xml><?xml version="1.0" encoding="utf-8"?>
<ds:datastoreItem xmlns:ds="http://schemas.openxmlformats.org/officeDocument/2006/customXml" ds:itemID="{B0D3CE70-1B5E-4997-B0C4-8D35A64D3D38}"/>
</file>

<file path=customXml/itemProps50.xml><?xml version="1.0" encoding="utf-8"?>
<ds:datastoreItem xmlns:ds="http://schemas.openxmlformats.org/officeDocument/2006/customXml" ds:itemID="{729B370C-E82E-4CC3-9768-08E0478C1C26}"/>
</file>

<file path=customXml/itemProps51.xml><?xml version="1.0" encoding="utf-8"?>
<ds:datastoreItem xmlns:ds="http://schemas.openxmlformats.org/officeDocument/2006/customXml" ds:itemID="{D65C5F80-6575-4472-8087-19C5A2A2E1B6}"/>
</file>

<file path=customXml/itemProps52.xml><?xml version="1.0" encoding="utf-8"?>
<ds:datastoreItem xmlns:ds="http://schemas.openxmlformats.org/officeDocument/2006/customXml" ds:itemID="{7B3942E8-9AF3-496E-923A-E8804BF1A9DF}"/>
</file>

<file path=customXml/itemProps53.xml><?xml version="1.0" encoding="utf-8"?>
<ds:datastoreItem xmlns:ds="http://schemas.openxmlformats.org/officeDocument/2006/customXml" ds:itemID="{B55322AE-0AB8-4C8B-A07C-37550E8ED991}"/>
</file>

<file path=customXml/itemProps54.xml><?xml version="1.0" encoding="utf-8"?>
<ds:datastoreItem xmlns:ds="http://schemas.openxmlformats.org/officeDocument/2006/customXml" ds:itemID="{3FBF724D-3452-4817-9A56-0C744B7D45DC}"/>
</file>

<file path=customXml/itemProps55.xml><?xml version="1.0" encoding="utf-8"?>
<ds:datastoreItem xmlns:ds="http://schemas.openxmlformats.org/officeDocument/2006/customXml" ds:itemID="{BDDA8C28-05ED-4AE9-803A-DC2E7C90B895}"/>
</file>

<file path=customXml/itemProps56.xml><?xml version="1.0" encoding="utf-8"?>
<ds:datastoreItem xmlns:ds="http://schemas.openxmlformats.org/officeDocument/2006/customXml" ds:itemID="{DC80FC7D-D36C-4E49-B454-55786F204767}"/>
</file>

<file path=customXml/itemProps57.xml><?xml version="1.0" encoding="utf-8"?>
<ds:datastoreItem xmlns:ds="http://schemas.openxmlformats.org/officeDocument/2006/customXml" ds:itemID="{9CC6BD7D-C680-4CE2-A1A2-C607AA8983FA}"/>
</file>

<file path=customXml/itemProps58.xml><?xml version="1.0" encoding="utf-8"?>
<ds:datastoreItem xmlns:ds="http://schemas.openxmlformats.org/officeDocument/2006/customXml" ds:itemID="{B8397A2B-EAA8-4C27-9968-0D9F3E8BE3A5}"/>
</file>

<file path=customXml/itemProps59.xml><?xml version="1.0" encoding="utf-8"?>
<ds:datastoreItem xmlns:ds="http://schemas.openxmlformats.org/officeDocument/2006/customXml" ds:itemID="{B7F5E9F0-2E84-485D-A670-1192A4FA8E43}"/>
</file>

<file path=customXml/itemProps6.xml><?xml version="1.0" encoding="utf-8"?>
<ds:datastoreItem xmlns:ds="http://schemas.openxmlformats.org/officeDocument/2006/customXml" ds:itemID="{4DAAB093-F7BD-4BF0-BA50-894FCA98AA7D}"/>
</file>

<file path=customXml/itemProps60.xml><?xml version="1.0" encoding="utf-8"?>
<ds:datastoreItem xmlns:ds="http://schemas.openxmlformats.org/officeDocument/2006/customXml" ds:itemID="{EBE196C7-EA36-461F-914E-9500BD75A858}"/>
</file>

<file path=customXml/itemProps61.xml><?xml version="1.0" encoding="utf-8"?>
<ds:datastoreItem xmlns:ds="http://schemas.openxmlformats.org/officeDocument/2006/customXml" ds:itemID="{E4530ED7-5C6A-4FD0-B175-E7B55ADF1A02}"/>
</file>

<file path=customXml/itemProps62.xml><?xml version="1.0" encoding="utf-8"?>
<ds:datastoreItem xmlns:ds="http://schemas.openxmlformats.org/officeDocument/2006/customXml" ds:itemID="{B6298E36-C6B6-4828-A0E8-A87BAEF9B747}"/>
</file>

<file path=customXml/itemProps63.xml><?xml version="1.0" encoding="utf-8"?>
<ds:datastoreItem xmlns:ds="http://schemas.openxmlformats.org/officeDocument/2006/customXml" ds:itemID="{4CEE115E-733A-466A-A45F-D495AF959B44}"/>
</file>

<file path=customXml/itemProps64.xml><?xml version="1.0" encoding="utf-8"?>
<ds:datastoreItem xmlns:ds="http://schemas.openxmlformats.org/officeDocument/2006/customXml" ds:itemID="{DCCD9150-DAB9-4D48-9F2F-EEE9C533459C}"/>
</file>

<file path=customXml/itemProps65.xml><?xml version="1.0" encoding="utf-8"?>
<ds:datastoreItem xmlns:ds="http://schemas.openxmlformats.org/officeDocument/2006/customXml" ds:itemID="{2EA4D39B-1F3D-4172-91AD-16703AA2A6E5}"/>
</file>

<file path=customXml/itemProps66.xml><?xml version="1.0" encoding="utf-8"?>
<ds:datastoreItem xmlns:ds="http://schemas.openxmlformats.org/officeDocument/2006/customXml" ds:itemID="{76F50DED-A281-4AF8-B4B0-59F4239FD937}"/>
</file>

<file path=customXml/itemProps67.xml><?xml version="1.0" encoding="utf-8"?>
<ds:datastoreItem xmlns:ds="http://schemas.openxmlformats.org/officeDocument/2006/customXml" ds:itemID="{CCAF1605-C9B0-4928-BA8B-5FCB4ED1B160}"/>
</file>

<file path=customXml/itemProps68.xml><?xml version="1.0" encoding="utf-8"?>
<ds:datastoreItem xmlns:ds="http://schemas.openxmlformats.org/officeDocument/2006/customXml" ds:itemID="{54CDBA84-4AAB-4F0B-A65E-950DC7C98480}"/>
</file>

<file path=customXml/itemProps69.xml><?xml version="1.0" encoding="utf-8"?>
<ds:datastoreItem xmlns:ds="http://schemas.openxmlformats.org/officeDocument/2006/customXml" ds:itemID="{D6BF07EA-1888-4DAC-BDF5-D7481EB27454}"/>
</file>

<file path=customXml/itemProps7.xml><?xml version="1.0" encoding="utf-8"?>
<ds:datastoreItem xmlns:ds="http://schemas.openxmlformats.org/officeDocument/2006/customXml" ds:itemID="{56920EA3-66CB-4D4B-B5E2-1BDC8134F59F}"/>
</file>

<file path=customXml/itemProps70.xml><?xml version="1.0" encoding="utf-8"?>
<ds:datastoreItem xmlns:ds="http://schemas.openxmlformats.org/officeDocument/2006/customXml" ds:itemID="{D9F8B6CA-5B8A-4B41-ADED-05441D684F35}"/>
</file>

<file path=customXml/itemProps71.xml><?xml version="1.0" encoding="utf-8"?>
<ds:datastoreItem xmlns:ds="http://schemas.openxmlformats.org/officeDocument/2006/customXml" ds:itemID="{07B8B17C-9D0E-4369-B90F-8031B247BC12}"/>
</file>

<file path=customXml/itemProps72.xml><?xml version="1.0" encoding="utf-8"?>
<ds:datastoreItem xmlns:ds="http://schemas.openxmlformats.org/officeDocument/2006/customXml" ds:itemID="{5A99009B-5C10-41BB-8750-EED44F8DA928}"/>
</file>

<file path=customXml/itemProps73.xml><?xml version="1.0" encoding="utf-8"?>
<ds:datastoreItem xmlns:ds="http://schemas.openxmlformats.org/officeDocument/2006/customXml" ds:itemID="{B8B32465-FEAF-40AE-AA24-9F555014A027}"/>
</file>

<file path=customXml/itemProps74.xml><?xml version="1.0" encoding="utf-8"?>
<ds:datastoreItem xmlns:ds="http://schemas.openxmlformats.org/officeDocument/2006/customXml" ds:itemID="{91F5A8C0-B50D-4EF4-88FF-44773F8B1A4A}"/>
</file>

<file path=customXml/itemProps75.xml><?xml version="1.0" encoding="utf-8"?>
<ds:datastoreItem xmlns:ds="http://schemas.openxmlformats.org/officeDocument/2006/customXml" ds:itemID="{25E04482-74C3-4B11-9A36-C32A883E3D31}"/>
</file>

<file path=customXml/itemProps76.xml><?xml version="1.0" encoding="utf-8"?>
<ds:datastoreItem xmlns:ds="http://schemas.openxmlformats.org/officeDocument/2006/customXml" ds:itemID="{43902DD2-2E43-45B6-B33D-EF7553F8DED8}"/>
</file>

<file path=customXml/itemProps77.xml><?xml version="1.0" encoding="utf-8"?>
<ds:datastoreItem xmlns:ds="http://schemas.openxmlformats.org/officeDocument/2006/customXml" ds:itemID="{01B4F86B-E242-4661-B653-4836E736525B}"/>
</file>

<file path=customXml/itemProps78.xml><?xml version="1.0" encoding="utf-8"?>
<ds:datastoreItem xmlns:ds="http://schemas.openxmlformats.org/officeDocument/2006/customXml" ds:itemID="{C1B9BD6A-4E0F-482B-B2C5-C7D954FFF341}"/>
</file>

<file path=customXml/itemProps79.xml><?xml version="1.0" encoding="utf-8"?>
<ds:datastoreItem xmlns:ds="http://schemas.openxmlformats.org/officeDocument/2006/customXml" ds:itemID="{72F67AAD-D248-4C34-93C1-0128AC711B09}"/>
</file>

<file path=customXml/itemProps8.xml><?xml version="1.0" encoding="utf-8"?>
<ds:datastoreItem xmlns:ds="http://schemas.openxmlformats.org/officeDocument/2006/customXml" ds:itemID="{695F2D17-2B5D-49ED-86BB-4C8075C25037}"/>
</file>

<file path=customXml/itemProps80.xml><?xml version="1.0" encoding="utf-8"?>
<ds:datastoreItem xmlns:ds="http://schemas.openxmlformats.org/officeDocument/2006/customXml" ds:itemID="{87A9E2CD-5E14-45B9-ADB8-2B4D0A8AE3F5}"/>
</file>

<file path=customXml/itemProps81.xml><?xml version="1.0" encoding="utf-8"?>
<ds:datastoreItem xmlns:ds="http://schemas.openxmlformats.org/officeDocument/2006/customXml" ds:itemID="{F0E1AF23-0D7A-40B1-A5B3-9B0D041370E6}"/>
</file>

<file path=customXml/itemProps82.xml><?xml version="1.0" encoding="utf-8"?>
<ds:datastoreItem xmlns:ds="http://schemas.openxmlformats.org/officeDocument/2006/customXml" ds:itemID="{18698888-1ED5-4B12-86D7-808B7C0B62E8}"/>
</file>

<file path=customXml/itemProps83.xml><?xml version="1.0" encoding="utf-8"?>
<ds:datastoreItem xmlns:ds="http://schemas.openxmlformats.org/officeDocument/2006/customXml" ds:itemID="{58E29F9D-60C2-402F-80C8-10B247C02793}"/>
</file>

<file path=customXml/itemProps84.xml><?xml version="1.0" encoding="utf-8"?>
<ds:datastoreItem xmlns:ds="http://schemas.openxmlformats.org/officeDocument/2006/customXml" ds:itemID="{B01DBA87-FB4E-4EA4-911D-4227AC272A03}"/>
</file>

<file path=customXml/itemProps85.xml><?xml version="1.0" encoding="utf-8"?>
<ds:datastoreItem xmlns:ds="http://schemas.openxmlformats.org/officeDocument/2006/customXml" ds:itemID="{196A8673-654C-433A-AA56-7CA938C4E2F6}"/>
</file>

<file path=customXml/itemProps86.xml><?xml version="1.0" encoding="utf-8"?>
<ds:datastoreItem xmlns:ds="http://schemas.openxmlformats.org/officeDocument/2006/customXml" ds:itemID="{BF01194C-27BF-405E-8B58-F828F6CB89A1}"/>
</file>

<file path=customXml/itemProps87.xml><?xml version="1.0" encoding="utf-8"?>
<ds:datastoreItem xmlns:ds="http://schemas.openxmlformats.org/officeDocument/2006/customXml" ds:itemID="{177ADFA9-1AB5-40C8-9D20-23FCF692D2D3}"/>
</file>

<file path=customXml/itemProps88.xml><?xml version="1.0" encoding="utf-8"?>
<ds:datastoreItem xmlns:ds="http://schemas.openxmlformats.org/officeDocument/2006/customXml" ds:itemID="{DEE51065-991D-43E9-8C13-1FC4D3F3A873}"/>
</file>

<file path=customXml/itemProps89.xml><?xml version="1.0" encoding="utf-8"?>
<ds:datastoreItem xmlns:ds="http://schemas.openxmlformats.org/officeDocument/2006/customXml" ds:itemID="{CF55ECBD-50B0-45D4-96DC-28A3345F6EE3}"/>
</file>

<file path=customXml/itemProps9.xml><?xml version="1.0" encoding="utf-8"?>
<ds:datastoreItem xmlns:ds="http://schemas.openxmlformats.org/officeDocument/2006/customXml" ds:itemID="{2E464817-80F5-4832-A146-BA3CAC169C57}"/>
</file>

<file path=customXml/itemProps90.xml><?xml version="1.0" encoding="utf-8"?>
<ds:datastoreItem xmlns:ds="http://schemas.openxmlformats.org/officeDocument/2006/customXml" ds:itemID="{C549106E-2DC1-46CF-8147-B92E2D663406}"/>
</file>

<file path=customXml/itemProps91.xml><?xml version="1.0" encoding="utf-8"?>
<ds:datastoreItem xmlns:ds="http://schemas.openxmlformats.org/officeDocument/2006/customXml" ds:itemID="{0B18D234-EC3F-4BE4-9597-7ADD381B5FD8}"/>
</file>

<file path=customXml/itemProps92.xml><?xml version="1.0" encoding="utf-8"?>
<ds:datastoreItem xmlns:ds="http://schemas.openxmlformats.org/officeDocument/2006/customXml" ds:itemID="{A3586469-E574-4A50-AAED-605EED76FAC3}"/>
</file>

<file path=customXml/itemProps93.xml><?xml version="1.0" encoding="utf-8"?>
<ds:datastoreItem xmlns:ds="http://schemas.openxmlformats.org/officeDocument/2006/customXml" ds:itemID="{42CB803E-9AA3-47CE-9BDA-274197BC9F02}"/>
</file>

<file path=customXml/itemProps94.xml><?xml version="1.0" encoding="utf-8"?>
<ds:datastoreItem xmlns:ds="http://schemas.openxmlformats.org/officeDocument/2006/customXml" ds:itemID="{5A5B38F9-4840-4645-BB52-EDA57BCF2562}"/>
</file>

<file path=customXml/itemProps95.xml><?xml version="1.0" encoding="utf-8"?>
<ds:datastoreItem xmlns:ds="http://schemas.openxmlformats.org/officeDocument/2006/customXml" ds:itemID="{09CFB636-3E99-401C-BAF9-B89BDB53034A}"/>
</file>

<file path=customXml/itemProps96.xml><?xml version="1.0" encoding="utf-8"?>
<ds:datastoreItem xmlns:ds="http://schemas.openxmlformats.org/officeDocument/2006/customXml" ds:itemID="{CB8623CA-09DC-4353-863D-0EBA82A408AE}"/>
</file>

<file path=customXml/itemProps97.xml><?xml version="1.0" encoding="utf-8"?>
<ds:datastoreItem xmlns:ds="http://schemas.openxmlformats.org/officeDocument/2006/customXml" ds:itemID="{C250A2EC-ABA1-4C7D-BF94-B192A77E5AF4}"/>
</file>

<file path=customXml/itemProps98.xml><?xml version="1.0" encoding="utf-8"?>
<ds:datastoreItem xmlns:ds="http://schemas.openxmlformats.org/officeDocument/2006/customXml" ds:itemID="{30E6D7C1-F960-4E15-818E-6416576F3426}"/>
</file>

<file path=customXml/itemProps99.xml><?xml version="1.0" encoding="utf-8"?>
<ds:datastoreItem xmlns:ds="http://schemas.openxmlformats.org/officeDocument/2006/customXml" ds:itemID="{13A64637-B0F9-43B7-BE70-8AA77A194ADB}"/>
</file>

<file path=docProps/app.xml><?xml version="1.0" encoding="utf-8"?>
<Properties xmlns="http://schemas.openxmlformats.org/officeDocument/2006/extended-properties" xmlns:vt="http://schemas.openxmlformats.org/officeDocument/2006/docPropsVTypes">
  <Template>Normal</Template>
  <TotalTime>2</TotalTime>
  <Pages>65</Pages>
  <Words>17541</Words>
  <Characters>99984</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117291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Gordana Grujić</cp:lastModifiedBy>
  <cp:revision>4</cp:revision>
  <cp:lastPrinted>2016-06-21T08:43:00Z</cp:lastPrinted>
  <dcterms:created xsi:type="dcterms:W3CDTF">2018-05-11T14:03:00Z</dcterms:created>
  <dcterms:modified xsi:type="dcterms:W3CDTF">2018-05-18T12:52:00Z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