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BD733" w14:textId="77777777" w:rsidR="00113B84" w:rsidRPr="00EC5BB4" w:rsidRDefault="00113B84" w:rsidP="00971F28">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14:paraId="2D0BA5CE" w14:textId="77777777" w:rsidR="00210557" w:rsidRPr="00EC5BB4" w:rsidRDefault="00210557" w:rsidP="00210557">
      <w:pPr>
        <w:jc w:val="center"/>
        <w:rPr>
          <w:rFonts w:cs="Arial"/>
          <w:sz w:val="24"/>
          <w:szCs w:val="24"/>
          <w:lang w:val="sr-Latn-CS"/>
        </w:rPr>
      </w:pPr>
    </w:p>
    <w:p w14:paraId="32E4A75A" w14:textId="77777777" w:rsidR="00210557" w:rsidRPr="00EC5BB4" w:rsidRDefault="00210557" w:rsidP="00210557">
      <w:pPr>
        <w:jc w:val="center"/>
        <w:rPr>
          <w:rFonts w:cs="Arial"/>
          <w:sz w:val="24"/>
          <w:szCs w:val="24"/>
        </w:rPr>
      </w:pPr>
    </w:p>
    <w:p w14:paraId="08F50788" w14:textId="77777777" w:rsidR="00210557" w:rsidRPr="00EC5BB4" w:rsidRDefault="00B67C02" w:rsidP="00971F28">
      <w:pPr>
        <w:jc w:val="center"/>
        <w:rPr>
          <w:rFonts w:cs="Arial"/>
          <w:sz w:val="24"/>
          <w:szCs w:val="24"/>
          <w:lang w:val="sr-Latn-CS"/>
        </w:rPr>
      </w:pPr>
      <w:r>
        <w:rPr>
          <w:rFonts w:cs="Arial"/>
          <w:noProof/>
          <w:sz w:val="24"/>
          <w:szCs w:val="24"/>
        </w:rPr>
        <w:drawing>
          <wp:inline distT="0" distB="0" distL="0" distR="0" wp14:anchorId="011E8AE9" wp14:editId="0BC3B6E8">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3B2EAC19" w14:textId="77777777" w:rsidR="00210557" w:rsidRPr="00EC5BB4" w:rsidRDefault="00210557" w:rsidP="00210557">
      <w:pPr>
        <w:jc w:val="center"/>
        <w:rPr>
          <w:rFonts w:cs="Arial"/>
          <w:b/>
          <w:sz w:val="24"/>
          <w:szCs w:val="24"/>
          <w:lang w:val="sr-Latn-CS"/>
        </w:rPr>
      </w:pPr>
    </w:p>
    <w:p w14:paraId="088CFDB2" w14:textId="77777777" w:rsidR="0049696B" w:rsidRDefault="000A500E" w:rsidP="0049696B">
      <w:pPr>
        <w:jc w:val="center"/>
        <w:rPr>
          <w:rFonts w:cs="Arial"/>
          <w:sz w:val="24"/>
          <w:szCs w:val="24"/>
        </w:rPr>
      </w:pPr>
      <w:bookmarkStart w:id="0" w:name="_Toc441215596"/>
      <w:bookmarkStart w:id="1" w:name="_Toc441651535"/>
      <w:bookmarkStart w:id="2" w:name="_Toc442559872"/>
      <w:r w:rsidRPr="00781B02">
        <w:rPr>
          <w:b/>
        </w:rPr>
        <w:t>КОНКУРСНА ДОКУМЕНТАЦИЈА</w:t>
      </w:r>
      <w:bookmarkEnd w:id="0"/>
      <w:bookmarkEnd w:id="1"/>
      <w:bookmarkEnd w:id="2"/>
      <w:r w:rsidR="0049696B" w:rsidRPr="0049696B">
        <w:rPr>
          <w:rFonts w:cs="Arial"/>
          <w:sz w:val="24"/>
          <w:szCs w:val="24"/>
          <w:lang w:val="sr-Cyrl-CS"/>
        </w:rPr>
        <w:t xml:space="preserve"> </w:t>
      </w:r>
    </w:p>
    <w:p w14:paraId="23ED5B80" w14:textId="77777777" w:rsidR="0049696B" w:rsidRPr="00D049C0" w:rsidRDefault="0049696B" w:rsidP="0049696B">
      <w:pPr>
        <w:jc w:val="center"/>
        <w:rPr>
          <w:rFonts w:cs="Arial"/>
          <w:sz w:val="24"/>
          <w:szCs w:val="24"/>
        </w:rPr>
      </w:pPr>
      <w:r w:rsidRPr="00EC5BB4">
        <w:rPr>
          <w:rFonts w:cs="Arial"/>
          <w:sz w:val="24"/>
          <w:szCs w:val="24"/>
          <w:lang w:val="sr-Cyrl-CS"/>
        </w:rPr>
        <w:t xml:space="preserve">за подношење понуда </w:t>
      </w:r>
      <w:r w:rsidRPr="00EC5BB4">
        <w:rPr>
          <w:rFonts w:cs="Arial"/>
          <w:sz w:val="24"/>
          <w:szCs w:val="24"/>
        </w:rPr>
        <w:t xml:space="preserve">у </w:t>
      </w:r>
      <w:r>
        <w:rPr>
          <w:rFonts w:cs="Arial"/>
          <w:sz w:val="24"/>
          <w:szCs w:val="24"/>
        </w:rPr>
        <w:t xml:space="preserve">отвореном </w:t>
      </w:r>
      <w:r w:rsidRPr="00EC5BB4">
        <w:rPr>
          <w:rFonts w:cs="Arial"/>
          <w:sz w:val="24"/>
          <w:szCs w:val="24"/>
        </w:rPr>
        <w:t xml:space="preserve">поступку </w:t>
      </w:r>
      <w:r>
        <w:rPr>
          <w:rFonts w:cs="Arial"/>
          <w:sz w:val="24"/>
          <w:szCs w:val="24"/>
        </w:rPr>
        <w:t>ради закључења оквирног споразума са једним</w:t>
      </w:r>
      <w:r>
        <w:rPr>
          <w:rFonts w:cs="Arial"/>
          <w:color w:val="00B0F0"/>
          <w:sz w:val="24"/>
          <w:szCs w:val="24"/>
        </w:rPr>
        <w:t xml:space="preserve"> </w:t>
      </w:r>
      <w:r w:rsidRPr="00D049C0">
        <w:rPr>
          <w:rFonts w:cs="Arial"/>
          <w:sz w:val="24"/>
          <w:szCs w:val="24"/>
        </w:rPr>
        <w:t>понуђачем</w:t>
      </w:r>
      <w:r>
        <w:rPr>
          <w:rFonts w:cs="Arial"/>
          <w:color w:val="00B0F0"/>
          <w:sz w:val="24"/>
          <w:szCs w:val="24"/>
        </w:rPr>
        <w:t xml:space="preserve"> </w:t>
      </w:r>
      <w:r w:rsidRPr="00D049C0">
        <w:rPr>
          <w:rFonts w:cs="Arial"/>
          <w:sz w:val="24"/>
          <w:szCs w:val="24"/>
        </w:rPr>
        <w:t>на период</w:t>
      </w:r>
      <w:r w:rsidR="00A41C9A">
        <w:rPr>
          <w:rFonts w:cs="Arial"/>
          <w:sz w:val="24"/>
          <w:szCs w:val="24"/>
        </w:rPr>
        <w:t xml:space="preserve"> до</w:t>
      </w:r>
      <w:r>
        <w:rPr>
          <w:rFonts w:cs="Arial"/>
          <w:sz w:val="24"/>
          <w:szCs w:val="24"/>
        </w:rPr>
        <w:t xml:space="preserve"> две</w:t>
      </w:r>
      <w:r w:rsidRPr="00D049C0">
        <w:rPr>
          <w:rFonts w:cs="Arial"/>
          <w:color w:val="00B0F0"/>
          <w:sz w:val="24"/>
          <w:szCs w:val="24"/>
        </w:rPr>
        <w:t xml:space="preserve"> </w:t>
      </w:r>
      <w:r>
        <w:rPr>
          <w:rFonts w:cs="Arial"/>
          <w:sz w:val="24"/>
          <w:szCs w:val="24"/>
        </w:rPr>
        <w:t>године</w:t>
      </w:r>
    </w:p>
    <w:p w14:paraId="63DBFC10" w14:textId="77777777" w:rsidR="000A500E" w:rsidRPr="00AC7127" w:rsidRDefault="000A500E" w:rsidP="000A500E">
      <w:pPr>
        <w:jc w:val="center"/>
        <w:rPr>
          <w:b/>
        </w:rPr>
      </w:pPr>
    </w:p>
    <w:p w14:paraId="0961E55B" w14:textId="77777777" w:rsidR="000A500E" w:rsidRPr="00EC5BB4" w:rsidRDefault="000A500E" w:rsidP="00971F28">
      <w:pPr>
        <w:spacing w:before="0"/>
        <w:jc w:val="center"/>
        <w:rPr>
          <w:rFonts w:cs="Arial"/>
          <w:sz w:val="24"/>
          <w:szCs w:val="24"/>
        </w:rPr>
      </w:pPr>
      <w:r w:rsidRPr="00EC5BB4">
        <w:rPr>
          <w:rFonts w:cs="Arial"/>
          <w:sz w:val="24"/>
          <w:szCs w:val="24"/>
        </w:rPr>
        <w:t xml:space="preserve">у </w:t>
      </w:r>
      <w:r>
        <w:rPr>
          <w:rFonts w:cs="Arial"/>
          <w:sz w:val="24"/>
          <w:szCs w:val="24"/>
        </w:rPr>
        <w:t xml:space="preserve">отвореном </w:t>
      </w:r>
      <w:r w:rsidRPr="00EC5BB4">
        <w:rPr>
          <w:rFonts w:cs="Arial"/>
          <w:sz w:val="24"/>
          <w:szCs w:val="24"/>
        </w:rPr>
        <w:t xml:space="preserve">поступку </w:t>
      </w:r>
    </w:p>
    <w:p w14:paraId="0BA88AFC" w14:textId="77777777" w:rsidR="00971F28" w:rsidRDefault="000A500E" w:rsidP="00971F28">
      <w:pPr>
        <w:spacing w:before="0"/>
        <w:jc w:val="center"/>
        <w:rPr>
          <w:sz w:val="24"/>
          <w:szCs w:val="24"/>
        </w:rPr>
      </w:pPr>
      <w:bookmarkStart w:id="3" w:name="_Toc441215597"/>
      <w:bookmarkStart w:id="4" w:name="_Toc441651536"/>
      <w:bookmarkStart w:id="5" w:name="_Toc442559873"/>
      <w:r w:rsidRPr="00781B02">
        <w:rPr>
          <w:sz w:val="24"/>
          <w:szCs w:val="24"/>
        </w:rPr>
        <w:t xml:space="preserve">за јавну набавку </w:t>
      </w:r>
      <w:r>
        <w:rPr>
          <w:sz w:val="24"/>
          <w:szCs w:val="24"/>
        </w:rPr>
        <w:t xml:space="preserve">услуга </w:t>
      </w:r>
    </w:p>
    <w:p w14:paraId="5BE89E7E" w14:textId="77777777" w:rsidR="00971F28" w:rsidRPr="00971F28" w:rsidRDefault="00971F28" w:rsidP="00971F28">
      <w:pPr>
        <w:spacing w:before="0"/>
        <w:jc w:val="center"/>
        <w:rPr>
          <w:sz w:val="24"/>
          <w:szCs w:val="24"/>
        </w:rPr>
      </w:pPr>
    </w:p>
    <w:p w14:paraId="0615236A" w14:textId="77777777" w:rsidR="007B1FC0" w:rsidRDefault="007B1FC0" w:rsidP="000A500E">
      <w:pPr>
        <w:jc w:val="center"/>
        <w:rPr>
          <w:sz w:val="24"/>
          <w:szCs w:val="24"/>
        </w:rPr>
      </w:pPr>
      <w:r w:rsidRPr="007B1FC0">
        <w:rPr>
          <w:rFonts w:cs="Arial"/>
          <w:sz w:val="24"/>
          <w:szCs w:val="24"/>
        </w:rPr>
        <w:t>Ремонти и замене опреме у ваздухом изолованим СН блоковима ТС 20/0,4kv и 10/0,4 kv</w:t>
      </w:r>
      <w:r>
        <w:rPr>
          <w:sz w:val="24"/>
          <w:szCs w:val="24"/>
        </w:rPr>
        <w:t xml:space="preserve"> </w:t>
      </w:r>
    </w:p>
    <w:p w14:paraId="73FC529A" w14:textId="258E4845" w:rsidR="000A500E" w:rsidRPr="00FC78BB" w:rsidRDefault="000A500E" w:rsidP="000A500E">
      <w:pPr>
        <w:jc w:val="center"/>
        <w:rPr>
          <w:sz w:val="24"/>
          <w:szCs w:val="24"/>
        </w:rPr>
      </w:pPr>
      <w:r>
        <w:rPr>
          <w:sz w:val="24"/>
          <w:szCs w:val="24"/>
        </w:rPr>
        <w:t xml:space="preserve">ЈН </w:t>
      </w:r>
      <w:r w:rsidRPr="00781B02">
        <w:rPr>
          <w:sz w:val="24"/>
          <w:szCs w:val="24"/>
        </w:rPr>
        <w:t>бр</w:t>
      </w:r>
      <w:bookmarkEnd w:id="3"/>
      <w:bookmarkEnd w:id="4"/>
      <w:bookmarkEnd w:id="5"/>
      <w:r w:rsidR="00996C03">
        <w:rPr>
          <w:sz w:val="24"/>
          <w:szCs w:val="24"/>
        </w:rPr>
        <w:t>.</w:t>
      </w:r>
      <w:r w:rsidR="007B1FC0">
        <w:rPr>
          <w:rFonts w:cs="Arial"/>
          <w:sz w:val="24"/>
          <w:szCs w:val="24"/>
          <w:lang w:eastAsia="ar-SA"/>
        </w:rPr>
        <w:t>1000</w:t>
      </w:r>
      <w:r w:rsidR="00971F28" w:rsidRPr="00564BDE">
        <w:rPr>
          <w:rFonts w:cs="Arial"/>
          <w:sz w:val="24"/>
          <w:szCs w:val="24"/>
          <w:lang w:eastAsia="ar-SA"/>
        </w:rPr>
        <w:t>/0</w:t>
      </w:r>
      <w:r w:rsidR="007B1FC0">
        <w:rPr>
          <w:rFonts w:cs="Arial"/>
          <w:sz w:val="24"/>
          <w:szCs w:val="24"/>
          <w:lang w:eastAsia="ar-SA"/>
        </w:rPr>
        <w:t>631</w:t>
      </w:r>
      <w:r w:rsidR="000A06F2">
        <w:rPr>
          <w:rFonts w:cs="Arial"/>
          <w:sz w:val="24"/>
          <w:szCs w:val="24"/>
          <w:lang w:eastAsia="ar-SA"/>
        </w:rPr>
        <w:t>/20</w:t>
      </w:r>
      <w:r w:rsidR="00FC78BB">
        <w:rPr>
          <w:rFonts w:cs="Arial"/>
          <w:sz w:val="24"/>
          <w:szCs w:val="24"/>
          <w:lang w:eastAsia="ar-SA"/>
        </w:rPr>
        <w:t>17</w:t>
      </w:r>
    </w:p>
    <w:p w14:paraId="31F9C785" w14:textId="77777777" w:rsidR="000A500E" w:rsidRPr="00781B02" w:rsidRDefault="000A500E" w:rsidP="000A500E"/>
    <w:p w14:paraId="5668109B" w14:textId="77777777" w:rsidR="00210557" w:rsidRPr="00EC5BB4" w:rsidRDefault="00210557" w:rsidP="00210557">
      <w:pPr>
        <w:pStyle w:val="Title"/>
        <w:spacing w:before="0"/>
        <w:rPr>
          <w:rFonts w:cs="Arial"/>
          <w:b w:val="0"/>
          <w:color w:val="FF0000"/>
          <w:szCs w:val="24"/>
        </w:rPr>
      </w:pPr>
    </w:p>
    <w:p w14:paraId="7151FB99" w14:textId="77777777" w:rsidR="000A500E" w:rsidRPr="00EC5BB4" w:rsidRDefault="000A500E" w:rsidP="000A500E">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712E0EFF" w14:textId="77777777" w:rsidR="000A500E" w:rsidRPr="00EC5BB4" w:rsidRDefault="000A500E" w:rsidP="009C19A5">
      <w:pPr>
        <w:jc w:val="center"/>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9C19A5">
        <w:rPr>
          <w:sz w:val="24"/>
          <w:szCs w:val="24"/>
        </w:rPr>
        <w:t xml:space="preserve">ЈН </w:t>
      </w:r>
      <w:r w:rsidR="009C19A5" w:rsidRPr="00781B02">
        <w:rPr>
          <w:sz w:val="24"/>
          <w:szCs w:val="24"/>
        </w:rPr>
        <w:t>бр.</w:t>
      </w:r>
      <w:r w:rsidR="009C19A5" w:rsidRPr="00971F28">
        <w:rPr>
          <w:rFonts w:cs="Arial"/>
          <w:sz w:val="24"/>
          <w:szCs w:val="24"/>
          <w:lang w:eastAsia="ar-SA"/>
        </w:rPr>
        <w:t xml:space="preserve"> </w:t>
      </w:r>
      <w:r w:rsidR="007B1FC0">
        <w:rPr>
          <w:rFonts w:cs="Arial"/>
          <w:sz w:val="24"/>
          <w:szCs w:val="24"/>
          <w:lang w:eastAsia="ar-SA"/>
        </w:rPr>
        <w:t>1000</w:t>
      </w:r>
      <w:r w:rsidR="007B1FC0" w:rsidRPr="00564BDE">
        <w:rPr>
          <w:rFonts w:cs="Arial"/>
          <w:sz w:val="24"/>
          <w:szCs w:val="24"/>
          <w:lang w:eastAsia="ar-SA"/>
        </w:rPr>
        <w:t>/0</w:t>
      </w:r>
      <w:r w:rsidR="007B1FC0">
        <w:rPr>
          <w:rFonts w:cs="Arial"/>
          <w:sz w:val="24"/>
          <w:szCs w:val="24"/>
          <w:lang w:eastAsia="ar-SA"/>
        </w:rPr>
        <w:t>631/2017</w:t>
      </w:r>
    </w:p>
    <w:p w14:paraId="0F023491" w14:textId="77777777" w:rsidR="000A500E" w:rsidRPr="007B1FC0" w:rsidRDefault="000A500E" w:rsidP="000A500E">
      <w:pPr>
        <w:rPr>
          <w:rFonts w:eastAsia="Arial Unicode MS" w:cs="Arial"/>
          <w:color w:val="FF0000"/>
          <w:kern w:val="2"/>
          <w:sz w:val="24"/>
          <w:szCs w:val="24"/>
          <w:lang w:val="ru-RU"/>
        </w:rPr>
      </w:pPr>
      <w:r w:rsidRPr="00EC5BB4">
        <w:rPr>
          <w:rFonts w:eastAsia="Arial Unicode MS" w:cs="Arial"/>
          <w:kern w:val="2"/>
          <w:sz w:val="24"/>
          <w:szCs w:val="24"/>
          <w:lang w:val="ru-RU"/>
        </w:rPr>
        <w:t xml:space="preserve">                                                       </w:t>
      </w:r>
      <w:r w:rsidR="009C19A5">
        <w:rPr>
          <w:rFonts w:eastAsia="Arial Unicode MS" w:cs="Arial"/>
          <w:kern w:val="2"/>
          <w:sz w:val="24"/>
          <w:szCs w:val="24"/>
          <w:lang w:val="ru-RU"/>
        </w:rPr>
        <w:t xml:space="preserve">       </w:t>
      </w:r>
      <w:r w:rsidRPr="00D96A64">
        <w:rPr>
          <w:rFonts w:eastAsia="Arial Unicode MS" w:cs="Arial"/>
          <w:kern w:val="2"/>
          <w:sz w:val="24"/>
          <w:szCs w:val="24"/>
          <w:lang w:val="ru-RU"/>
        </w:rPr>
        <w:t>формирана</w:t>
      </w:r>
      <w:r w:rsidR="002B705B" w:rsidRPr="00D96A64">
        <w:rPr>
          <w:rFonts w:eastAsia="Arial Unicode MS" w:cs="Arial"/>
          <w:kern w:val="2"/>
          <w:sz w:val="24"/>
          <w:szCs w:val="24"/>
          <w:lang w:val="ru-RU"/>
        </w:rPr>
        <w:t xml:space="preserve"> Решењем бр.</w:t>
      </w:r>
      <w:r w:rsidR="00D96A64" w:rsidRPr="009030D3">
        <w:rPr>
          <w:rFonts w:eastAsia="Arial Unicode MS" w:cs="Arial"/>
          <w:kern w:val="2"/>
          <w:sz w:val="24"/>
          <w:szCs w:val="24"/>
          <w:lang w:val="ru-RU"/>
        </w:rPr>
        <w:t>12.0</w:t>
      </w:r>
      <w:r w:rsidR="00D96A64" w:rsidRPr="009030D3">
        <w:rPr>
          <w:rFonts w:eastAsia="Arial Unicode MS" w:cs="Arial"/>
          <w:kern w:val="2"/>
          <w:sz w:val="24"/>
          <w:szCs w:val="24"/>
        </w:rPr>
        <w:t>1</w:t>
      </w:r>
      <w:r w:rsidR="002B705B" w:rsidRPr="009030D3">
        <w:rPr>
          <w:rFonts w:eastAsia="Arial Unicode MS" w:cs="Arial"/>
          <w:kern w:val="2"/>
          <w:sz w:val="24"/>
          <w:szCs w:val="24"/>
          <w:lang w:val="ru-RU"/>
        </w:rPr>
        <w:t>.</w:t>
      </w:r>
      <w:r w:rsidR="00407088" w:rsidRPr="009030D3">
        <w:rPr>
          <w:rFonts w:eastAsia="Arial Unicode MS" w:cs="Arial"/>
          <w:kern w:val="2"/>
          <w:sz w:val="24"/>
          <w:szCs w:val="24"/>
        </w:rPr>
        <w:t>650297</w:t>
      </w:r>
      <w:r w:rsidR="00407088" w:rsidRPr="009030D3">
        <w:rPr>
          <w:rFonts w:eastAsia="Arial Unicode MS" w:cs="Arial"/>
          <w:kern w:val="2"/>
          <w:sz w:val="24"/>
          <w:szCs w:val="24"/>
          <w:lang w:val="ru-RU"/>
        </w:rPr>
        <w:t>/3</w:t>
      </w:r>
      <w:r w:rsidRPr="009030D3">
        <w:rPr>
          <w:rFonts w:eastAsia="Arial Unicode MS" w:cs="Arial"/>
          <w:kern w:val="2"/>
          <w:sz w:val="24"/>
          <w:szCs w:val="24"/>
          <w:lang w:val="ru-RU"/>
        </w:rPr>
        <w:t>-1</w:t>
      </w:r>
      <w:r w:rsidR="000103AE" w:rsidRPr="009030D3">
        <w:rPr>
          <w:rFonts w:eastAsia="Arial Unicode MS" w:cs="Arial"/>
          <w:kern w:val="2"/>
          <w:sz w:val="24"/>
          <w:szCs w:val="24"/>
          <w:lang w:val="ru-RU"/>
        </w:rPr>
        <w:t>7</w:t>
      </w:r>
      <w:r w:rsidRPr="009030D3">
        <w:rPr>
          <w:rFonts w:eastAsia="Arial Unicode MS" w:cs="Arial"/>
          <w:kern w:val="2"/>
          <w:sz w:val="24"/>
          <w:szCs w:val="24"/>
          <w:lang w:val="ru-RU"/>
        </w:rPr>
        <w:t xml:space="preserve"> </w:t>
      </w:r>
    </w:p>
    <w:p w14:paraId="62A74FC1" w14:textId="77777777" w:rsidR="00210557" w:rsidRPr="007B1FC0" w:rsidRDefault="00210557" w:rsidP="00210557">
      <w:pPr>
        <w:pStyle w:val="Title"/>
        <w:spacing w:before="0"/>
        <w:rPr>
          <w:rFonts w:cs="Arial"/>
          <w:b w:val="0"/>
          <w:color w:val="FF0000"/>
          <w:szCs w:val="24"/>
        </w:rPr>
      </w:pPr>
    </w:p>
    <w:p w14:paraId="47AB77FA" w14:textId="77777777" w:rsidR="00A24D6E" w:rsidRPr="00A24D6E" w:rsidRDefault="00A24D6E" w:rsidP="002B705B">
      <w:pPr>
        <w:pStyle w:val="BodyText"/>
        <w:jc w:val="center"/>
        <w:rPr>
          <w:rFonts w:cs="Arial"/>
          <w:bCs/>
          <w:szCs w:val="24"/>
        </w:rPr>
      </w:pPr>
      <w:r>
        <w:rPr>
          <w:rFonts w:cs="Arial"/>
          <w:bCs/>
          <w:szCs w:val="24"/>
        </w:rPr>
        <w:t xml:space="preserve">                                                     </w:t>
      </w:r>
    </w:p>
    <w:p w14:paraId="18269BFF" w14:textId="77777777" w:rsidR="00150FCE" w:rsidRPr="00EC5BB4" w:rsidRDefault="00150FCE" w:rsidP="000C50A0">
      <w:pPr>
        <w:pStyle w:val="BodyText"/>
        <w:spacing w:before="0"/>
        <w:jc w:val="center"/>
        <w:rPr>
          <w:rFonts w:cs="Arial"/>
          <w:szCs w:val="24"/>
          <w:lang w:val="ru-RU"/>
        </w:rPr>
      </w:pPr>
    </w:p>
    <w:p w14:paraId="1C3B47E0" w14:textId="77777777" w:rsidR="00150FCE" w:rsidRPr="00EC5BB4" w:rsidRDefault="00150FCE" w:rsidP="000C50A0">
      <w:pPr>
        <w:pStyle w:val="BodyText"/>
        <w:spacing w:before="0"/>
        <w:jc w:val="center"/>
        <w:rPr>
          <w:rFonts w:cs="Arial"/>
          <w:szCs w:val="24"/>
          <w:lang w:val="ru-RU"/>
        </w:rPr>
      </w:pPr>
    </w:p>
    <w:p w14:paraId="294125BB" w14:textId="77777777" w:rsidR="00150FCE" w:rsidRPr="00EC5BB4" w:rsidRDefault="00150FCE" w:rsidP="000C50A0">
      <w:pPr>
        <w:pStyle w:val="BodyText"/>
        <w:spacing w:before="0"/>
        <w:jc w:val="center"/>
        <w:rPr>
          <w:rFonts w:cs="Arial"/>
          <w:szCs w:val="24"/>
          <w:lang w:val="ru-RU"/>
        </w:rPr>
      </w:pPr>
    </w:p>
    <w:p w14:paraId="43514A1B" w14:textId="77777777" w:rsidR="000C50A0" w:rsidRPr="00EC5BB4" w:rsidRDefault="000C50A0" w:rsidP="000C50A0">
      <w:pPr>
        <w:spacing w:before="0"/>
        <w:jc w:val="center"/>
        <w:rPr>
          <w:rFonts w:eastAsia="Arial Unicode MS" w:cs="Arial"/>
          <w:kern w:val="2"/>
          <w:sz w:val="24"/>
          <w:szCs w:val="24"/>
          <w:lang w:val="ru-RU"/>
        </w:rPr>
      </w:pPr>
    </w:p>
    <w:p w14:paraId="2094B91D" w14:textId="25AD79BF" w:rsidR="00A3774E" w:rsidRPr="000710BC" w:rsidRDefault="000710BC" w:rsidP="000C50A0">
      <w:pPr>
        <w:pStyle w:val="BodyText"/>
        <w:spacing w:before="0"/>
        <w:jc w:val="center"/>
        <w:rPr>
          <w:rFonts w:cs="Arial"/>
          <w:szCs w:val="24"/>
          <w:lang w:val="sr-Cyrl-RS"/>
        </w:rPr>
      </w:pPr>
      <w:r>
        <w:rPr>
          <w:rFonts w:cs="Arial"/>
          <w:szCs w:val="24"/>
          <w:lang w:val="sr-Cyrl-RS"/>
        </w:rPr>
        <w:t>Заведено у писарници ЈП ЕПС под деловодним бр . 12.01.36922/</w:t>
      </w:r>
      <w:r w:rsidR="00F87807">
        <w:rPr>
          <w:rFonts w:cs="Arial"/>
          <w:szCs w:val="24"/>
          <w:lang w:val="sr-Cyrl-RS"/>
        </w:rPr>
        <w:t>8</w:t>
      </w:r>
      <w:bookmarkStart w:id="6" w:name="_GoBack"/>
      <w:bookmarkEnd w:id="6"/>
      <w:r>
        <w:rPr>
          <w:rFonts w:cs="Arial"/>
          <w:szCs w:val="24"/>
          <w:lang w:val="sr-Cyrl-RS"/>
        </w:rPr>
        <w:t>-18</w:t>
      </w:r>
    </w:p>
    <w:p w14:paraId="048E5612" w14:textId="77777777" w:rsidR="00C53AC6" w:rsidRPr="00EC5BB4" w:rsidRDefault="00C53AC6" w:rsidP="000C50A0">
      <w:pPr>
        <w:pStyle w:val="BodyText"/>
        <w:spacing w:before="0"/>
        <w:jc w:val="center"/>
        <w:rPr>
          <w:rFonts w:cs="Arial"/>
          <w:szCs w:val="24"/>
        </w:rPr>
      </w:pPr>
    </w:p>
    <w:p w14:paraId="63889D6B" w14:textId="77777777" w:rsidR="00C53AC6" w:rsidRPr="00EC5BB4" w:rsidRDefault="00C53AC6" w:rsidP="000C50A0">
      <w:pPr>
        <w:pStyle w:val="BodyText"/>
        <w:spacing w:before="0"/>
        <w:jc w:val="center"/>
        <w:rPr>
          <w:rFonts w:cs="Arial"/>
          <w:szCs w:val="24"/>
        </w:rPr>
      </w:pPr>
    </w:p>
    <w:p w14:paraId="0B0C0A82" w14:textId="77777777" w:rsidR="000C50A0" w:rsidRPr="00EC5BB4" w:rsidRDefault="000C50A0" w:rsidP="000C50A0">
      <w:pPr>
        <w:pStyle w:val="BodyText"/>
        <w:spacing w:before="0"/>
        <w:jc w:val="center"/>
        <w:rPr>
          <w:rFonts w:cs="Arial"/>
          <w:szCs w:val="24"/>
          <w:lang w:val="ru-RU"/>
        </w:rPr>
      </w:pPr>
    </w:p>
    <w:p w14:paraId="67FBE1A2" w14:textId="39509CBC" w:rsidR="000A500E" w:rsidRPr="00EC5BB4" w:rsidRDefault="0002062B" w:rsidP="000A500E">
      <w:pPr>
        <w:spacing w:before="0"/>
        <w:jc w:val="center"/>
        <w:rPr>
          <w:rFonts w:cs="Arial"/>
          <w:sz w:val="24"/>
          <w:szCs w:val="24"/>
          <w:lang w:val="ru-RU"/>
        </w:rPr>
      </w:pPr>
      <w:r>
        <w:rPr>
          <w:rFonts w:cs="Arial"/>
          <w:sz w:val="24"/>
          <w:szCs w:val="24"/>
        </w:rPr>
        <w:t>Београд</w:t>
      </w:r>
      <w:r w:rsidR="000A500E" w:rsidRPr="00712DB6">
        <w:rPr>
          <w:rFonts w:cs="Arial"/>
          <w:sz w:val="24"/>
          <w:szCs w:val="24"/>
          <w:lang w:val="ru-RU"/>
        </w:rPr>
        <w:t>,</w:t>
      </w:r>
      <w:r w:rsidR="000A500E" w:rsidRPr="00C17251">
        <w:rPr>
          <w:rFonts w:cs="Arial"/>
          <w:color w:val="FF0000"/>
          <w:sz w:val="24"/>
          <w:szCs w:val="24"/>
          <w:lang w:val="ru-RU"/>
        </w:rPr>
        <w:t xml:space="preserve"> </w:t>
      </w:r>
      <w:r w:rsidR="009030D3">
        <w:rPr>
          <w:rFonts w:cs="Arial"/>
          <w:sz w:val="24"/>
          <w:szCs w:val="24"/>
          <w:lang w:val="sr-Cyrl-RS"/>
        </w:rPr>
        <w:t>август</w:t>
      </w:r>
      <w:r w:rsidR="00844936" w:rsidRPr="00B61553">
        <w:rPr>
          <w:rFonts w:cs="Arial"/>
          <w:sz w:val="24"/>
          <w:szCs w:val="24"/>
          <w:lang w:val="ru-RU"/>
        </w:rPr>
        <w:t xml:space="preserve"> </w:t>
      </w:r>
      <w:r w:rsidR="000A500E" w:rsidRPr="00EC5BB4">
        <w:rPr>
          <w:rFonts w:cs="Arial"/>
          <w:sz w:val="24"/>
          <w:szCs w:val="24"/>
          <w:lang w:val="ru-RU"/>
        </w:rPr>
        <w:t>201</w:t>
      </w:r>
      <w:r w:rsidR="00C17251">
        <w:rPr>
          <w:rFonts w:cs="Arial"/>
          <w:sz w:val="24"/>
          <w:szCs w:val="24"/>
          <w:lang w:val="ru-RU"/>
        </w:rPr>
        <w:t>8</w:t>
      </w:r>
      <w:r w:rsidR="000A500E" w:rsidRPr="00EC5BB4">
        <w:rPr>
          <w:rFonts w:cs="Arial"/>
          <w:sz w:val="24"/>
          <w:szCs w:val="24"/>
          <w:lang w:val="ru-RU"/>
        </w:rPr>
        <w:t xml:space="preserve">. </w:t>
      </w:r>
      <w:r w:rsidR="009C052F">
        <w:rPr>
          <w:rFonts w:cs="Arial"/>
          <w:sz w:val="24"/>
          <w:szCs w:val="24"/>
        </w:rPr>
        <w:t>г</w:t>
      </w:r>
      <w:r w:rsidR="000A500E" w:rsidRPr="00EC5BB4">
        <w:rPr>
          <w:rFonts w:cs="Arial"/>
          <w:sz w:val="24"/>
          <w:szCs w:val="24"/>
          <w:lang w:val="ru-RU"/>
        </w:rPr>
        <w:t>одине</w:t>
      </w:r>
    </w:p>
    <w:p w14:paraId="450BFDD6" w14:textId="77777777" w:rsidR="000C50A0" w:rsidRPr="00EC5BB4" w:rsidRDefault="000C50A0" w:rsidP="000C50A0">
      <w:pPr>
        <w:spacing w:before="0"/>
        <w:jc w:val="center"/>
        <w:rPr>
          <w:rFonts w:cs="Arial"/>
          <w:b/>
          <w:sz w:val="24"/>
          <w:szCs w:val="24"/>
          <w:lang w:val="ru-RU"/>
        </w:rPr>
      </w:pPr>
    </w:p>
    <w:p w14:paraId="7815C97D" w14:textId="498E3B18" w:rsidR="000A500E" w:rsidRPr="00EC5BB4" w:rsidRDefault="000C50A0" w:rsidP="000A500E">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0A500E" w:rsidRPr="00EC5BB4">
        <w:rPr>
          <w:rFonts w:eastAsia="TimesNewRomanPSMT" w:cs="Arial"/>
          <w:color w:val="000000"/>
          <w:kern w:val="2"/>
          <w:sz w:val="24"/>
          <w:szCs w:val="24"/>
          <w:lang w:val="ru-RU"/>
        </w:rPr>
        <w:lastRenderedPageBreak/>
        <w:t>На основу члана</w:t>
      </w:r>
      <w:r w:rsidR="000A500E">
        <w:rPr>
          <w:rFonts w:eastAsia="TimesNewRomanPSMT" w:cs="Arial"/>
          <w:color w:val="000000"/>
          <w:kern w:val="2"/>
          <w:sz w:val="24"/>
          <w:szCs w:val="24"/>
          <w:lang w:val="ru-RU"/>
        </w:rPr>
        <w:t xml:space="preserve"> </w:t>
      </w:r>
      <w:r w:rsidR="006C2943">
        <w:rPr>
          <w:rFonts w:eastAsia="TimesNewRomanPSMT" w:cs="Arial"/>
          <w:color w:val="000000"/>
          <w:kern w:val="2"/>
          <w:sz w:val="24"/>
          <w:szCs w:val="24"/>
          <w:lang w:val="ru-RU"/>
        </w:rPr>
        <w:t>32.</w:t>
      </w:r>
      <w:r w:rsidR="006C2943">
        <w:rPr>
          <w:rFonts w:eastAsia="TimesNewRomanPSMT" w:cs="Arial"/>
          <w:color w:val="000000"/>
          <w:kern w:val="2"/>
          <w:sz w:val="24"/>
          <w:szCs w:val="24"/>
        </w:rPr>
        <w:t xml:space="preserve">,40.,40а и </w:t>
      </w:r>
      <w:r w:rsidR="000A500E" w:rsidRPr="00010E49">
        <w:rPr>
          <w:rFonts w:eastAsia="TimesNewRomanPSMT" w:cs="Arial"/>
          <w:color w:val="000000"/>
          <w:kern w:val="2"/>
          <w:sz w:val="24"/>
          <w:szCs w:val="24"/>
          <w:lang w:val="ru-RU"/>
        </w:rPr>
        <w:t xml:space="preserve"> 61</w:t>
      </w:r>
      <w:r w:rsidR="000A500E" w:rsidRPr="00EC5BB4">
        <w:rPr>
          <w:rFonts w:eastAsia="TimesNewRomanPSMT" w:cs="Arial"/>
          <w:color w:val="000000"/>
          <w:kern w:val="2"/>
          <w:sz w:val="24"/>
          <w:szCs w:val="24"/>
          <w:lang w:val="ru-RU"/>
        </w:rPr>
        <w:t>. Закона о јавним набавкама („Сл. гласник РС” бр. 124/12, 14/15 и 68/15, у даљем тексту</w:t>
      </w:r>
      <w:r w:rsidR="000E660E">
        <w:rPr>
          <w:rFonts w:eastAsia="TimesNewRomanPSMT" w:cs="Arial"/>
          <w:color w:val="000000"/>
          <w:kern w:val="2"/>
          <w:sz w:val="24"/>
          <w:szCs w:val="24"/>
        </w:rPr>
        <w:t xml:space="preserve"> </w:t>
      </w:r>
      <w:r w:rsidR="000A500E" w:rsidRPr="00EC5BB4">
        <w:rPr>
          <w:rFonts w:eastAsia="Calibri" w:cs="Arial"/>
          <w:bCs/>
          <w:sz w:val="24"/>
          <w:szCs w:val="24"/>
        </w:rPr>
        <w:t>Закон</w:t>
      </w:r>
      <w:r w:rsidR="000A500E" w:rsidRPr="00EC5BB4">
        <w:rPr>
          <w:rFonts w:eastAsia="TimesNewRomanPSMT" w:cs="Arial"/>
          <w:color w:val="000000"/>
          <w:kern w:val="2"/>
          <w:sz w:val="24"/>
          <w:szCs w:val="24"/>
          <w:lang w:val="ru-RU"/>
        </w:rPr>
        <w:t>),</w:t>
      </w:r>
      <w:r w:rsidR="000E660E">
        <w:rPr>
          <w:rFonts w:eastAsia="TimesNewRomanPSMT" w:cs="Arial"/>
          <w:color w:val="000000"/>
          <w:kern w:val="2"/>
          <w:sz w:val="24"/>
          <w:szCs w:val="24"/>
        </w:rPr>
        <w:t xml:space="preserve"> </w:t>
      </w:r>
      <w:r w:rsidR="000A500E" w:rsidRPr="00EC5BB4">
        <w:rPr>
          <w:rFonts w:eastAsia="TimesNewRomanPSMT" w:cs="Arial"/>
          <w:color w:val="000000"/>
          <w:kern w:val="2"/>
          <w:sz w:val="24"/>
          <w:szCs w:val="24"/>
          <w:lang w:val="ru-RU"/>
        </w:rPr>
        <w:t>члана</w:t>
      </w:r>
      <w:r w:rsidR="000E660E">
        <w:rPr>
          <w:rFonts w:eastAsia="TimesNewRomanPSMT" w:cs="Arial"/>
          <w:color w:val="000000"/>
          <w:kern w:val="2"/>
          <w:sz w:val="24"/>
          <w:szCs w:val="24"/>
        </w:rPr>
        <w:t xml:space="preserve"> </w:t>
      </w:r>
      <w:r w:rsidR="000A500E" w:rsidRPr="00EC5BB4">
        <w:rPr>
          <w:rFonts w:eastAsia="TimesNewRomanPSMT" w:cs="Arial"/>
          <w:color w:val="000000"/>
          <w:kern w:val="2"/>
          <w:sz w:val="24"/>
          <w:szCs w:val="24"/>
          <w:lang w:val="ru-RU"/>
        </w:rPr>
        <w:t xml:space="preserve">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0A500E" w:rsidRPr="00EC5BB4">
        <w:rPr>
          <w:rFonts w:eastAsia="TimesNewRomanPSMT" w:cs="Arial"/>
          <w:color w:val="000000"/>
          <w:kern w:val="2"/>
          <w:sz w:val="24"/>
          <w:szCs w:val="24"/>
        </w:rPr>
        <w:t>86/15</w:t>
      </w:r>
      <w:r w:rsidR="000A500E" w:rsidRPr="00EC5BB4">
        <w:rPr>
          <w:rFonts w:eastAsia="TimesNewRomanPSMT" w:cs="Arial"/>
          <w:color w:val="000000"/>
          <w:kern w:val="2"/>
          <w:sz w:val="24"/>
          <w:szCs w:val="24"/>
          <w:lang w:val="ru-RU"/>
        </w:rPr>
        <w:t xml:space="preserve">), </w:t>
      </w:r>
      <w:r w:rsidR="000A500E" w:rsidRPr="00EC5BB4">
        <w:rPr>
          <w:rFonts w:eastAsia="Arial Unicode MS" w:cs="Arial"/>
          <w:color w:val="000000"/>
          <w:kern w:val="2"/>
          <w:sz w:val="24"/>
          <w:szCs w:val="24"/>
          <w:lang w:val="ru-RU"/>
        </w:rPr>
        <w:t xml:space="preserve">Одлуке о </w:t>
      </w:r>
      <w:r w:rsidR="000A500E" w:rsidRPr="00D96A64">
        <w:rPr>
          <w:rFonts w:eastAsia="Arial Unicode MS" w:cs="Arial"/>
          <w:kern w:val="2"/>
          <w:sz w:val="24"/>
          <w:szCs w:val="24"/>
          <w:lang w:val="ru-RU"/>
        </w:rPr>
        <w:t xml:space="preserve">покретању поступка јавне набавке број </w:t>
      </w:r>
      <w:r w:rsidR="00C17251" w:rsidRPr="00D96A64">
        <w:rPr>
          <w:rFonts w:eastAsia="Arial Unicode MS" w:cs="Arial"/>
          <w:kern w:val="2"/>
          <w:sz w:val="24"/>
          <w:szCs w:val="24"/>
          <w:lang w:val="ru-RU"/>
        </w:rPr>
        <w:t>12.0</w:t>
      </w:r>
      <w:r w:rsidR="00C17251" w:rsidRPr="00D96A64">
        <w:rPr>
          <w:rFonts w:eastAsia="Arial Unicode MS" w:cs="Arial"/>
          <w:kern w:val="2"/>
          <w:sz w:val="24"/>
          <w:szCs w:val="24"/>
        </w:rPr>
        <w:t>1</w:t>
      </w:r>
      <w:r w:rsidR="00C17251" w:rsidRPr="00D96A64">
        <w:rPr>
          <w:rFonts w:eastAsia="Arial Unicode MS" w:cs="Arial"/>
          <w:kern w:val="2"/>
          <w:sz w:val="24"/>
          <w:szCs w:val="24"/>
          <w:lang w:val="ru-RU"/>
        </w:rPr>
        <w:t>.</w:t>
      </w:r>
      <w:r w:rsidR="007B1FC0">
        <w:rPr>
          <w:rFonts w:cs="Arial"/>
        </w:rPr>
        <w:t>650297</w:t>
      </w:r>
      <w:r w:rsidR="007B1FC0" w:rsidRPr="00085D15">
        <w:rPr>
          <w:rFonts w:cs="Arial"/>
        </w:rPr>
        <w:t>/</w:t>
      </w:r>
      <w:r w:rsidR="007B1FC0">
        <w:rPr>
          <w:rFonts w:cs="Arial"/>
        </w:rPr>
        <w:t xml:space="preserve">2 </w:t>
      </w:r>
      <w:r w:rsidR="007B1FC0" w:rsidRPr="00085D15">
        <w:rPr>
          <w:rFonts w:cs="Arial"/>
        </w:rPr>
        <w:t>-17</w:t>
      </w:r>
      <w:r w:rsidR="007B1FC0">
        <w:rPr>
          <w:rFonts w:cs="Arial"/>
        </w:rPr>
        <w:t xml:space="preserve"> </w:t>
      </w:r>
      <w:r w:rsidR="000A500E" w:rsidRPr="00D96A64">
        <w:rPr>
          <w:rFonts w:eastAsia="Arial Unicode MS" w:cs="Arial"/>
          <w:kern w:val="2"/>
          <w:sz w:val="24"/>
          <w:szCs w:val="24"/>
        </w:rPr>
        <w:t>o</w:t>
      </w:r>
      <w:r w:rsidR="000A500E" w:rsidRPr="00D96A64">
        <w:rPr>
          <w:rFonts w:eastAsia="Arial Unicode MS" w:cs="Arial"/>
          <w:kern w:val="2"/>
          <w:sz w:val="24"/>
          <w:szCs w:val="24"/>
          <w:lang w:val="ru-RU"/>
        </w:rPr>
        <w:t xml:space="preserve">д </w:t>
      </w:r>
      <w:r w:rsidR="009030D3" w:rsidRPr="009030D3">
        <w:rPr>
          <w:rFonts w:eastAsia="Arial Unicode MS" w:cs="Arial"/>
          <w:kern w:val="2"/>
          <w:sz w:val="24"/>
          <w:szCs w:val="24"/>
          <w:lang w:val="sr-Cyrl-RS"/>
        </w:rPr>
        <w:t>30.12.2017.</w:t>
      </w:r>
      <w:r w:rsidR="000A500E" w:rsidRPr="009030D3">
        <w:rPr>
          <w:rFonts w:eastAsia="Arial Unicode MS" w:cs="Arial"/>
          <w:kern w:val="2"/>
          <w:sz w:val="24"/>
          <w:szCs w:val="24"/>
          <w:lang w:val="ru-RU"/>
        </w:rPr>
        <w:t xml:space="preserve"> </w:t>
      </w:r>
      <w:r w:rsidR="000A500E" w:rsidRPr="00D96A64">
        <w:rPr>
          <w:rFonts w:eastAsia="Arial Unicode MS" w:cs="Arial"/>
          <w:kern w:val="2"/>
          <w:sz w:val="24"/>
          <w:szCs w:val="24"/>
          <w:lang w:val="ru-RU"/>
        </w:rPr>
        <w:t xml:space="preserve">године и Решења о образовању комисије за јавну набавку број </w:t>
      </w:r>
      <w:r w:rsidR="00C17251" w:rsidRPr="009030D3">
        <w:rPr>
          <w:rFonts w:eastAsia="Arial Unicode MS" w:cs="Arial"/>
          <w:kern w:val="2"/>
          <w:sz w:val="24"/>
          <w:szCs w:val="24"/>
          <w:lang w:val="ru-RU"/>
        </w:rPr>
        <w:t>12.0</w:t>
      </w:r>
      <w:r w:rsidR="00C17251" w:rsidRPr="009030D3">
        <w:rPr>
          <w:rFonts w:eastAsia="Arial Unicode MS" w:cs="Arial"/>
          <w:kern w:val="2"/>
          <w:sz w:val="24"/>
          <w:szCs w:val="24"/>
        </w:rPr>
        <w:t>1</w:t>
      </w:r>
      <w:r w:rsidR="00C17251" w:rsidRPr="009030D3">
        <w:rPr>
          <w:rFonts w:eastAsia="Arial Unicode MS" w:cs="Arial"/>
          <w:kern w:val="2"/>
          <w:sz w:val="24"/>
          <w:szCs w:val="24"/>
          <w:lang w:val="ru-RU"/>
        </w:rPr>
        <w:t>.</w:t>
      </w:r>
      <w:r w:rsidR="001C3A9A" w:rsidRPr="009030D3">
        <w:rPr>
          <w:rFonts w:eastAsia="Arial Unicode MS" w:cs="Arial"/>
          <w:kern w:val="2"/>
          <w:sz w:val="24"/>
          <w:szCs w:val="24"/>
        </w:rPr>
        <w:t>650297</w:t>
      </w:r>
      <w:r w:rsidR="001C3A9A" w:rsidRPr="009030D3">
        <w:rPr>
          <w:rFonts w:eastAsia="Arial Unicode MS" w:cs="Arial"/>
          <w:kern w:val="2"/>
          <w:sz w:val="24"/>
          <w:szCs w:val="24"/>
          <w:lang w:val="ru-RU"/>
        </w:rPr>
        <w:t>/3</w:t>
      </w:r>
      <w:r w:rsidR="00C17251" w:rsidRPr="009030D3">
        <w:rPr>
          <w:rFonts w:eastAsia="Arial Unicode MS" w:cs="Arial"/>
          <w:kern w:val="2"/>
          <w:sz w:val="24"/>
          <w:szCs w:val="24"/>
          <w:lang w:val="ru-RU"/>
        </w:rPr>
        <w:t xml:space="preserve">-17 </w:t>
      </w:r>
      <w:r w:rsidR="000A500E" w:rsidRPr="009030D3">
        <w:rPr>
          <w:rFonts w:eastAsia="Arial Unicode MS" w:cs="Arial"/>
          <w:kern w:val="2"/>
          <w:sz w:val="24"/>
          <w:szCs w:val="24"/>
        </w:rPr>
        <w:t>o</w:t>
      </w:r>
      <w:r w:rsidR="000A500E" w:rsidRPr="009030D3">
        <w:rPr>
          <w:rFonts w:eastAsia="Arial Unicode MS" w:cs="Arial"/>
          <w:kern w:val="2"/>
          <w:sz w:val="24"/>
          <w:szCs w:val="24"/>
          <w:lang w:val="ru-RU"/>
        </w:rPr>
        <w:t xml:space="preserve">д </w:t>
      </w:r>
      <w:r w:rsidR="009030D3" w:rsidRPr="009030D3">
        <w:rPr>
          <w:rFonts w:eastAsia="Arial Unicode MS" w:cs="Arial"/>
          <w:kern w:val="2"/>
          <w:sz w:val="24"/>
          <w:szCs w:val="24"/>
          <w:lang w:val="sr-Cyrl-RS"/>
        </w:rPr>
        <w:t>30.12.2017</w:t>
      </w:r>
      <w:r w:rsidR="000A500E" w:rsidRPr="009030D3">
        <w:rPr>
          <w:rFonts w:eastAsia="Arial Unicode MS" w:cs="Arial"/>
          <w:kern w:val="2"/>
          <w:sz w:val="24"/>
          <w:szCs w:val="24"/>
          <w:lang w:val="ru-RU"/>
        </w:rPr>
        <w:t>. године</w:t>
      </w:r>
      <w:r w:rsidR="005F71E2" w:rsidRPr="00D96A64">
        <w:rPr>
          <w:rFonts w:eastAsia="Arial Unicode MS" w:cs="Arial"/>
          <w:kern w:val="2"/>
          <w:sz w:val="24"/>
          <w:szCs w:val="24"/>
        </w:rPr>
        <w:t>,</w:t>
      </w:r>
      <w:r w:rsidR="000A500E" w:rsidRPr="00D96A64">
        <w:rPr>
          <w:rFonts w:eastAsia="Arial Unicode MS" w:cs="Arial"/>
          <w:kern w:val="2"/>
          <w:sz w:val="24"/>
          <w:szCs w:val="24"/>
          <w:lang w:val="ru-RU"/>
        </w:rPr>
        <w:t xml:space="preserve"> припремљена је:</w:t>
      </w:r>
    </w:p>
    <w:p w14:paraId="76DFBCF0" w14:textId="77777777" w:rsidR="000A500E" w:rsidRPr="00EC5BB4" w:rsidRDefault="000A500E" w:rsidP="000A500E">
      <w:pPr>
        <w:pStyle w:val="BodyText"/>
        <w:spacing w:before="0"/>
        <w:rPr>
          <w:rFonts w:cs="Arial"/>
          <w:b/>
          <w:spacing w:val="80"/>
          <w:szCs w:val="24"/>
          <w:lang w:val="ru-RU"/>
        </w:rPr>
      </w:pPr>
    </w:p>
    <w:p w14:paraId="00603F33" w14:textId="77777777" w:rsidR="00067A5E" w:rsidRDefault="00067A5E" w:rsidP="00067A5E">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14:paraId="07652C52" w14:textId="77777777" w:rsidR="00062B1D" w:rsidRPr="00062B1D" w:rsidRDefault="00062B1D" w:rsidP="00067A5E">
      <w:pPr>
        <w:jc w:val="center"/>
        <w:rPr>
          <w:b/>
        </w:rPr>
      </w:pPr>
    </w:p>
    <w:p w14:paraId="4F620062" w14:textId="77777777" w:rsidR="00067A5E" w:rsidRPr="00062B1D" w:rsidRDefault="00067A5E" w:rsidP="00062B1D">
      <w:pPr>
        <w:spacing w:before="0"/>
        <w:jc w:val="center"/>
        <w:rPr>
          <w:rFonts w:cs="Arial"/>
          <w:sz w:val="24"/>
          <w:szCs w:val="24"/>
        </w:rPr>
      </w:pPr>
      <w:r w:rsidRPr="00062B1D">
        <w:rPr>
          <w:rFonts w:cs="Arial"/>
          <w:sz w:val="24"/>
          <w:szCs w:val="24"/>
        </w:rPr>
        <w:t xml:space="preserve">у отвореном поступку </w:t>
      </w:r>
    </w:p>
    <w:p w14:paraId="7DB59976" w14:textId="77777777" w:rsidR="00062B1D" w:rsidRPr="00062B1D" w:rsidRDefault="00067A5E" w:rsidP="00062B1D">
      <w:pPr>
        <w:spacing w:before="0"/>
        <w:jc w:val="center"/>
        <w:rPr>
          <w:sz w:val="24"/>
          <w:szCs w:val="24"/>
        </w:rPr>
      </w:pPr>
      <w:bookmarkStart w:id="10" w:name="_Toc441215599"/>
      <w:bookmarkStart w:id="11" w:name="_Toc441651538"/>
      <w:bookmarkStart w:id="12" w:name="_Toc442559875"/>
      <w:r w:rsidRPr="00062B1D">
        <w:rPr>
          <w:sz w:val="24"/>
          <w:szCs w:val="24"/>
        </w:rPr>
        <w:t xml:space="preserve">за јавну набавку услуга </w:t>
      </w:r>
    </w:p>
    <w:bookmarkEnd w:id="10"/>
    <w:bookmarkEnd w:id="11"/>
    <w:bookmarkEnd w:id="12"/>
    <w:p w14:paraId="3ACD4E09" w14:textId="77777777" w:rsidR="007B1FC0" w:rsidRDefault="007B1FC0" w:rsidP="007B1FC0">
      <w:pPr>
        <w:jc w:val="center"/>
        <w:rPr>
          <w:sz w:val="24"/>
          <w:szCs w:val="24"/>
        </w:rPr>
      </w:pPr>
      <w:r w:rsidRPr="007B1FC0">
        <w:rPr>
          <w:rFonts w:cs="Arial"/>
          <w:sz w:val="24"/>
          <w:szCs w:val="24"/>
        </w:rPr>
        <w:t>Ремонти и замене опреме у ваздухом изолованим СН блоковима ТС 20/0,4kv и 10/0,4 kv</w:t>
      </w:r>
      <w:r>
        <w:rPr>
          <w:sz w:val="24"/>
          <w:szCs w:val="24"/>
        </w:rPr>
        <w:t xml:space="preserve"> </w:t>
      </w:r>
    </w:p>
    <w:p w14:paraId="71378702" w14:textId="77777777" w:rsidR="00062B1D" w:rsidRPr="003D1E93" w:rsidRDefault="00062B1D" w:rsidP="00062B1D">
      <w:pPr>
        <w:jc w:val="center"/>
        <w:rPr>
          <w:sz w:val="24"/>
          <w:szCs w:val="24"/>
        </w:rPr>
      </w:pPr>
      <w:r>
        <w:rPr>
          <w:sz w:val="24"/>
          <w:szCs w:val="24"/>
        </w:rPr>
        <w:t xml:space="preserve">ЈН </w:t>
      </w:r>
      <w:r w:rsidRPr="00781B02">
        <w:rPr>
          <w:sz w:val="24"/>
          <w:szCs w:val="24"/>
        </w:rPr>
        <w:t>бр.</w:t>
      </w:r>
      <w:r w:rsidRPr="00971F28">
        <w:rPr>
          <w:rFonts w:cs="Arial"/>
          <w:sz w:val="24"/>
          <w:szCs w:val="24"/>
          <w:lang w:eastAsia="ar-SA"/>
        </w:rPr>
        <w:t xml:space="preserve"> </w:t>
      </w:r>
      <w:r w:rsidR="007B1FC0">
        <w:rPr>
          <w:rFonts w:cs="Arial"/>
          <w:sz w:val="24"/>
          <w:szCs w:val="24"/>
          <w:lang w:eastAsia="ar-SA"/>
        </w:rPr>
        <w:t>1000</w:t>
      </w:r>
      <w:r w:rsidR="007B1FC0" w:rsidRPr="00564BDE">
        <w:rPr>
          <w:rFonts w:cs="Arial"/>
          <w:sz w:val="24"/>
          <w:szCs w:val="24"/>
          <w:lang w:eastAsia="ar-SA"/>
        </w:rPr>
        <w:t>/0</w:t>
      </w:r>
      <w:r w:rsidR="007B1FC0">
        <w:rPr>
          <w:rFonts w:cs="Arial"/>
          <w:sz w:val="24"/>
          <w:szCs w:val="24"/>
          <w:lang w:eastAsia="ar-SA"/>
        </w:rPr>
        <w:t>631/2017</w:t>
      </w:r>
    </w:p>
    <w:p w14:paraId="7A434C76" w14:textId="77777777" w:rsidR="00C62AA7" w:rsidRPr="00062B1D" w:rsidRDefault="00010045" w:rsidP="00062B1D">
      <w:pPr>
        <w:jc w:val="center"/>
        <w:rPr>
          <w:b/>
          <w:sz w:val="24"/>
          <w:szCs w:val="24"/>
          <w:lang w:val="ru-RU"/>
        </w:rPr>
      </w:pPr>
      <w:r>
        <w:rPr>
          <w:szCs w:val="24"/>
        </w:rPr>
        <w:t xml:space="preserve">                                 </w:t>
      </w:r>
      <w:r w:rsidR="00062B1D">
        <w:rPr>
          <w:szCs w:val="24"/>
        </w:rPr>
        <w:t xml:space="preserve">     </w:t>
      </w:r>
      <w:r w:rsidR="00C62AA7" w:rsidRPr="00062B1D">
        <w:rPr>
          <w:sz w:val="24"/>
          <w:szCs w:val="24"/>
          <w:lang w:val="de-DE"/>
        </w:rPr>
        <w:t>Садр</w:t>
      </w:r>
      <w:r w:rsidR="00C62AA7" w:rsidRPr="00062B1D">
        <w:rPr>
          <w:sz w:val="24"/>
          <w:szCs w:val="24"/>
          <w:lang w:val="ru-RU"/>
        </w:rPr>
        <w:t>ж</w:t>
      </w:r>
      <w:r w:rsidR="00C62AA7" w:rsidRPr="00062B1D">
        <w:rPr>
          <w:sz w:val="24"/>
          <w:szCs w:val="24"/>
          <w:lang w:val="de-DE"/>
        </w:rPr>
        <w:t>ај</w:t>
      </w:r>
      <w:r w:rsidR="00C62AA7" w:rsidRPr="00062B1D">
        <w:rPr>
          <w:sz w:val="24"/>
          <w:szCs w:val="24"/>
          <w:lang w:val="ru-RU"/>
        </w:rPr>
        <w:t xml:space="preserve"> к</w:t>
      </w:r>
      <w:r w:rsidR="00C62AA7" w:rsidRPr="00062B1D">
        <w:rPr>
          <w:sz w:val="24"/>
          <w:szCs w:val="24"/>
          <w:lang w:val="de-DE"/>
        </w:rPr>
        <w:t>онкурсне</w:t>
      </w:r>
      <w:r w:rsidR="00C62AA7" w:rsidRPr="00062B1D">
        <w:rPr>
          <w:sz w:val="24"/>
          <w:szCs w:val="24"/>
          <w:lang w:val="ru-RU"/>
        </w:rPr>
        <w:t xml:space="preserve"> </w:t>
      </w:r>
      <w:r w:rsidR="00C62AA7" w:rsidRPr="00062B1D">
        <w:rPr>
          <w:sz w:val="24"/>
          <w:szCs w:val="24"/>
          <w:lang w:val="de-DE"/>
        </w:rPr>
        <w:t>документације:</w:t>
      </w:r>
      <w:r w:rsidR="00C62AA7" w:rsidRPr="00062B1D">
        <w:rPr>
          <w:sz w:val="24"/>
          <w:szCs w:val="24"/>
          <w:lang w:val="ru-RU"/>
        </w:rPr>
        <w:tab/>
      </w:r>
      <w:r w:rsidR="00C62AA7" w:rsidRPr="00062B1D">
        <w:rPr>
          <w:sz w:val="24"/>
          <w:szCs w:val="24"/>
          <w:lang w:val="ru-RU"/>
        </w:rPr>
        <w:tab/>
      </w:r>
      <w:r w:rsidR="00C62AA7" w:rsidRPr="00062B1D">
        <w:rPr>
          <w:sz w:val="24"/>
          <w:szCs w:val="24"/>
          <w:lang w:val="ru-RU"/>
        </w:rPr>
        <w:tab/>
      </w:r>
      <w:r w:rsidR="00C62AA7" w:rsidRPr="00062B1D">
        <w:rPr>
          <w:sz w:val="24"/>
          <w:szCs w:val="24"/>
          <w:lang w:val="ru-RU"/>
        </w:rPr>
        <w:tab/>
      </w:r>
      <w:r w:rsidR="00C62AA7" w:rsidRPr="00062B1D">
        <w:rPr>
          <w:sz w:val="24"/>
          <w:szCs w:val="24"/>
          <w:lang w:val="ru-RU"/>
        </w:rPr>
        <w:tab/>
      </w:r>
      <w:r w:rsidR="00C62AA7" w:rsidRPr="00062B1D">
        <w:rPr>
          <w:sz w:val="24"/>
          <w:szCs w:val="24"/>
          <w:lang w:val="ru-RU"/>
        </w:rPr>
        <w:tab/>
      </w:r>
      <w:r w:rsidR="00C62AA7" w:rsidRPr="00062B1D">
        <w:rPr>
          <w:sz w:val="24"/>
          <w:szCs w:val="24"/>
          <w:lang w:val="ru-RU"/>
        </w:rPr>
        <w:tab/>
      </w:r>
      <w:r w:rsidR="00C62AA7" w:rsidRPr="00062B1D">
        <w:rPr>
          <w:sz w:val="24"/>
          <w:szCs w:val="24"/>
          <w:lang w:val="ru-RU"/>
        </w:rPr>
        <w:tab/>
      </w:r>
      <w:r w:rsidR="00C62AA7" w:rsidRPr="00062B1D">
        <w:rPr>
          <w:sz w:val="24"/>
          <w:szCs w:val="24"/>
          <w:lang w:val="ru-RU"/>
        </w:rPr>
        <w:tab/>
        <w:t xml:space="preserve">    </w:t>
      </w:r>
      <w:r w:rsidR="00C62AA7" w:rsidRPr="00062B1D">
        <w:rPr>
          <w:sz w:val="24"/>
          <w:szCs w:val="24"/>
          <w:lang w:val="ru-RU"/>
        </w:rPr>
        <w:tab/>
        <w:t xml:space="preserve">                              </w:t>
      </w:r>
    </w:p>
    <w:p w14:paraId="02D94B13" w14:textId="77777777" w:rsidR="009D3699" w:rsidRPr="00EC5BB4" w:rsidRDefault="009D3699" w:rsidP="000C50A0">
      <w:pPr>
        <w:pStyle w:val="BodyText"/>
        <w:spacing w:before="0"/>
        <w:rPr>
          <w:rFonts w:cs="Arial"/>
          <w:b/>
          <w:spacing w:val="80"/>
          <w:szCs w:val="24"/>
          <w:highlight w:val="yellow"/>
        </w:rPr>
      </w:pPr>
    </w:p>
    <w:p w14:paraId="6521C349" w14:textId="77777777" w:rsidR="00A24D6E" w:rsidRDefault="00A24D6E" w:rsidP="00C53AC6">
      <w:pPr>
        <w:jc w:val="right"/>
        <w:rPr>
          <w:rFonts w:cs="Arial"/>
          <w:bCs/>
          <w:noProof/>
          <w:sz w:val="24"/>
          <w:szCs w:val="24"/>
          <w:lang w:val="sr-Cyrl-CS"/>
        </w:rPr>
      </w:pPr>
    </w:p>
    <w:p w14:paraId="5B4DA7E1" w14:textId="77777777" w:rsidR="00A24D6E" w:rsidRDefault="00A24D6E" w:rsidP="00A24D6E">
      <w:pPr>
        <w:tabs>
          <w:tab w:val="left" w:pos="360"/>
        </w:tabs>
        <w:rPr>
          <w:rFonts w:cs="Arial"/>
          <w:bCs/>
          <w:noProof/>
          <w:sz w:val="24"/>
          <w:szCs w:val="24"/>
          <w:lang w:val="sr-Cyrl-CS"/>
        </w:rPr>
      </w:pPr>
      <w:r>
        <w:rPr>
          <w:rFonts w:cs="Arial"/>
          <w:bCs/>
          <w:noProof/>
          <w:sz w:val="24"/>
          <w:szCs w:val="24"/>
          <w:lang w:val="sr-Cyrl-CS"/>
        </w:rPr>
        <w:tab/>
      </w:r>
    </w:p>
    <w:tbl>
      <w:tblPr>
        <w:tblW w:w="900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50"/>
        <w:gridCol w:w="7843"/>
        <w:gridCol w:w="607"/>
      </w:tblGrid>
      <w:tr w:rsidR="00C17251" w:rsidRPr="00FB6579" w14:paraId="154E6E2A" w14:textId="77777777" w:rsidTr="006C514C">
        <w:tc>
          <w:tcPr>
            <w:tcW w:w="550" w:type="dxa"/>
          </w:tcPr>
          <w:p w14:paraId="4D2E43D8" w14:textId="77777777" w:rsidR="00A24D6E" w:rsidRPr="00FB6579" w:rsidRDefault="00A24D6E" w:rsidP="00871BE7">
            <w:pPr>
              <w:tabs>
                <w:tab w:val="left" w:pos="360"/>
                <w:tab w:val="left" w:pos="567"/>
                <w:tab w:val="right" w:leader="dot" w:pos="9639"/>
              </w:tabs>
              <w:jc w:val="center"/>
              <w:rPr>
                <w:rFonts w:cs="Arial"/>
                <w:sz w:val="24"/>
                <w:szCs w:val="24"/>
              </w:rPr>
            </w:pPr>
            <w:r w:rsidRPr="00FB6579">
              <w:rPr>
                <w:rFonts w:cs="Arial"/>
                <w:sz w:val="24"/>
                <w:szCs w:val="24"/>
              </w:rPr>
              <w:t>1.</w:t>
            </w:r>
          </w:p>
        </w:tc>
        <w:tc>
          <w:tcPr>
            <w:tcW w:w="7843" w:type="dxa"/>
          </w:tcPr>
          <w:p w14:paraId="02ED9EE6" w14:textId="77777777" w:rsidR="00A24D6E" w:rsidRPr="00FB6579" w:rsidRDefault="00A24D6E" w:rsidP="00871BE7">
            <w:pPr>
              <w:tabs>
                <w:tab w:val="left" w:pos="360"/>
                <w:tab w:val="left" w:pos="567"/>
                <w:tab w:val="right" w:leader="dot" w:pos="9639"/>
              </w:tabs>
              <w:rPr>
                <w:rFonts w:cs="Arial"/>
                <w:sz w:val="24"/>
                <w:szCs w:val="24"/>
              </w:rPr>
            </w:pPr>
            <w:r w:rsidRPr="00FB6579">
              <w:rPr>
                <w:rFonts w:cs="Arial"/>
                <w:sz w:val="24"/>
                <w:szCs w:val="24"/>
              </w:rPr>
              <w:t>Општи подаци о јавној набавци</w:t>
            </w:r>
          </w:p>
        </w:tc>
        <w:tc>
          <w:tcPr>
            <w:tcW w:w="607" w:type="dxa"/>
          </w:tcPr>
          <w:p w14:paraId="70F58078" w14:textId="77777777" w:rsidR="00A24D6E" w:rsidRPr="00FB6579" w:rsidRDefault="00A24D6E" w:rsidP="00871BE7">
            <w:pPr>
              <w:tabs>
                <w:tab w:val="left" w:pos="360"/>
                <w:tab w:val="left" w:pos="567"/>
                <w:tab w:val="right" w:leader="dot" w:pos="9639"/>
              </w:tabs>
              <w:jc w:val="center"/>
              <w:rPr>
                <w:sz w:val="24"/>
                <w:szCs w:val="24"/>
              </w:rPr>
            </w:pPr>
            <w:r w:rsidRPr="00FB6579">
              <w:rPr>
                <w:sz w:val="24"/>
                <w:szCs w:val="24"/>
              </w:rPr>
              <w:t>3</w:t>
            </w:r>
          </w:p>
        </w:tc>
      </w:tr>
      <w:tr w:rsidR="00C17251" w:rsidRPr="00FB6579" w14:paraId="56E74527" w14:textId="77777777" w:rsidTr="006C514C">
        <w:tc>
          <w:tcPr>
            <w:tcW w:w="550" w:type="dxa"/>
          </w:tcPr>
          <w:p w14:paraId="7CE50151" w14:textId="77777777" w:rsidR="00A24D6E" w:rsidRPr="00FB6579" w:rsidRDefault="00A24D6E" w:rsidP="00871BE7">
            <w:pPr>
              <w:tabs>
                <w:tab w:val="left" w:pos="360"/>
                <w:tab w:val="left" w:pos="567"/>
                <w:tab w:val="right" w:leader="dot" w:pos="9639"/>
              </w:tabs>
              <w:jc w:val="center"/>
              <w:rPr>
                <w:rFonts w:cs="Arial"/>
                <w:sz w:val="24"/>
                <w:szCs w:val="24"/>
              </w:rPr>
            </w:pPr>
            <w:r w:rsidRPr="00FB6579">
              <w:rPr>
                <w:rFonts w:cs="Arial"/>
                <w:sz w:val="24"/>
                <w:szCs w:val="24"/>
              </w:rPr>
              <w:t>2.</w:t>
            </w:r>
          </w:p>
        </w:tc>
        <w:tc>
          <w:tcPr>
            <w:tcW w:w="7843" w:type="dxa"/>
          </w:tcPr>
          <w:p w14:paraId="78708C3D" w14:textId="77777777" w:rsidR="00A24D6E" w:rsidRPr="00FB6579" w:rsidRDefault="00A24D6E" w:rsidP="00871BE7">
            <w:pPr>
              <w:tabs>
                <w:tab w:val="left" w:pos="317"/>
                <w:tab w:val="left" w:pos="360"/>
                <w:tab w:val="right" w:leader="dot" w:pos="9639"/>
              </w:tabs>
              <w:rPr>
                <w:rFonts w:cs="Arial"/>
                <w:sz w:val="24"/>
                <w:szCs w:val="24"/>
              </w:rPr>
            </w:pPr>
            <w:r w:rsidRPr="00FB6579">
              <w:rPr>
                <w:rFonts w:cs="Arial"/>
                <w:sz w:val="24"/>
                <w:szCs w:val="24"/>
              </w:rPr>
              <w:t>Подаци о предмету набавке</w:t>
            </w:r>
          </w:p>
        </w:tc>
        <w:tc>
          <w:tcPr>
            <w:tcW w:w="607" w:type="dxa"/>
          </w:tcPr>
          <w:p w14:paraId="10C0FE45" w14:textId="77777777" w:rsidR="00A24D6E" w:rsidRPr="00FB6579" w:rsidRDefault="00A24D6E" w:rsidP="00871BE7">
            <w:pPr>
              <w:tabs>
                <w:tab w:val="left" w:pos="360"/>
                <w:tab w:val="left" w:pos="567"/>
                <w:tab w:val="right" w:leader="dot" w:pos="9639"/>
              </w:tabs>
              <w:jc w:val="center"/>
              <w:rPr>
                <w:sz w:val="24"/>
                <w:szCs w:val="24"/>
              </w:rPr>
            </w:pPr>
            <w:r w:rsidRPr="00FB6579">
              <w:rPr>
                <w:sz w:val="24"/>
                <w:szCs w:val="24"/>
              </w:rPr>
              <w:t>3</w:t>
            </w:r>
          </w:p>
        </w:tc>
      </w:tr>
      <w:tr w:rsidR="00C17251" w:rsidRPr="00FB6579" w14:paraId="13F52898" w14:textId="77777777" w:rsidTr="006C514C">
        <w:tc>
          <w:tcPr>
            <w:tcW w:w="550" w:type="dxa"/>
          </w:tcPr>
          <w:p w14:paraId="0154C9D4" w14:textId="77777777" w:rsidR="00A24D6E" w:rsidRPr="00FB6579" w:rsidRDefault="00A24D6E" w:rsidP="00871BE7">
            <w:pPr>
              <w:tabs>
                <w:tab w:val="left" w:pos="360"/>
                <w:tab w:val="left" w:pos="567"/>
                <w:tab w:val="right" w:leader="dot" w:pos="9639"/>
              </w:tabs>
              <w:jc w:val="center"/>
              <w:rPr>
                <w:rFonts w:cs="Arial"/>
                <w:sz w:val="24"/>
                <w:szCs w:val="24"/>
              </w:rPr>
            </w:pPr>
            <w:r w:rsidRPr="00FB6579">
              <w:rPr>
                <w:rFonts w:cs="Arial"/>
                <w:sz w:val="24"/>
                <w:szCs w:val="24"/>
              </w:rPr>
              <w:t>3.</w:t>
            </w:r>
          </w:p>
        </w:tc>
        <w:tc>
          <w:tcPr>
            <w:tcW w:w="7843" w:type="dxa"/>
          </w:tcPr>
          <w:p w14:paraId="2CCF89A2" w14:textId="77777777" w:rsidR="00A24D6E" w:rsidRPr="00FB6579" w:rsidRDefault="00A24D6E" w:rsidP="00871BE7">
            <w:pPr>
              <w:tabs>
                <w:tab w:val="left" w:pos="317"/>
                <w:tab w:val="left" w:pos="360"/>
                <w:tab w:val="right" w:leader="dot" w:pos="9639"/>
              </w:tabs>
              <w:rPr>
                <w:rFonts w:cs="Arial"/>
                <w:sz w:val="24"/>
                <w:szCs w:val="24"/>
              </w:rPr>
            </w:pPr>
            <w:r w:rsidRPr="00FB6579">
              <w:rPr>
                <w:rFonts w:cs="Arial"/>
                <w:sz w:val="24"/>
                <w:szCs w:val="24"/>
              </w:rPr>
              <w:t>Техничка спецификација (врста, техничке карактеристике, квалитет, обим и опис услуга...)</w:t>
            </w:r>
          </w:p>
        </w:tc>
        <w:tc>
          <w:tcPr>
            <w:tcW w:w="607" w:type="dxa"/>
          </w:tcPr>
          <w:p w14:paraId="30DFC77F" w14:textId="77777777" w:rsidR="00A24D6E" w:rsidRPr="00FB6579" w:rsidRDefault="00A24D6E" w:rsidP="00871BE7">
            <w:pPr>
              <w:tabs>
                <w:tab w:val="left" w:pos="360"/>
                <w:tab w:val="left" w:pos="567"/>
                <w:tab w:val="right" w:leader="dot" w:pos="9639"/>
              </w:tabs>
              <w:jc w:val="center"/>
              <w:rPr>
                <w:sz w:val="24"/>
                <w:szCs w:val="24"/>
              </w:rPr>
            </w:pPr>
            <w:r w:rsidRPr="00FB6579">
              <w:rPr>
                <w:sz w:val="24"/>
                <w:szCs w:val="24"/>
              </w:rPr>
              <w:t>3</w:t>
            </w:r>
          </w:p>
        </w:tc>
      </w:tr>
      <w:tr w:rsidR="00C17251" w:rsidRPr="00FB6579" w14:paraId="1916D5A7" w14:textId="77777777" w:rsidTr="006C514C">
        <w:tc>
          <w:tcPr>
            <w:tcW w:w="550" w:type="dxa"/>
          </w:tcPr>
          <w:p w14:paraId="3F231C0F" w14:textId="77777777" w:rsidR="00A24D6E" w:rsidRPr="00FB6579" w:rsidRDefault="00A24D6E" w:rsidP="00871BE7">
            <w:pPr>
              <w:tabs>
                <w:tab w:val="left" w:pos="360"/>
                <w:tab w:val="left" w:pos="567"/>
                <w:tab w:val="right" w:leader="dot" w:pos="9639"/>
              </w:tabs>
              <w:jc w:val="center"/>
              <w:rPr>
                <w:rFonts w:cs="Arial"/>
                <w:sz w:val="24"/>
                <w:szCs w:val="24"/>
              </w:rPr>
            </w:pPr>
            <w:r w:rsidRPr="00FB6579">
              <w:rPr>
                <w:rFonts w:cs="Arial"/>
                <w:sz w:val="24"/>
                <w:szCs w:val="24"/>
              </w:rPr>
              <w:t>4.</w:t>
            </w:r>
          </w:p>
        </w:tc>
        <w:tc>
          <w:tcPr>
            <w:tcW w:w="7843" w:type="dxa"/>
          </w:tcPr>
          <w:p w14:paraId="40F83C8F" w14:textId="77777777" w:rsidR="00A24D6E" w:rsidRPr="00FB6579" w:rsidRDefault="00A24D6E" w:rsidP="00871BE7">
            <w:pPr>
              <w:tabs>
                <w:tab w:val="left" w:pos="317"/>
                <w:tab w:val="left" w:pos="360"/>
                <w:tab w:val="right" w:leader="dot" w:pos="9639"/>
              </w:tabs>
              <w:rPr>
                <w:rFonts w:cs="Arial"/>
                <w:sz w:val="24"/>
                <w:szCs w:val="24"/>
              </w:rPr>
            </w:pPr>
            <w:r w:rsidRPr="00FB6579">
              <w:rPr>
                <w:rFonts w:cs="Arial"/>
                <w:sz w:val="24"/>
                <w:szCs w:val="24"/>
              </w:rPr>
              <w:t>Услови за учешће у поступку ЈН и упутство како се доказује испуњеност услова</w:t>
            </w:r>
          </w:p>
        </w:tc>
        <w:tc>
          <w:tcPr>
            <w:tcW w:w="607" w:type="dxa"/>
          </w:tcPr>
          <w:p w14:paraId="0E3818A9" w14:textId="77777777" w:rsidR="00A24D6E" w:rsidRPr="00FB6579" w:rsidRDefault="003E0617" w:rsidP="00871BE7">
            <w:pPr>
              <w:tabs>
                <w:tab w:val="left" w:pos="360"/>
                <w:tab w:val="left" w:pos="567"/>
                <w:tab w:val="right" w:leader="dot" w:pos="9639"/>
              </w:tabs>
              <w:jc w:val="center"/>
              <w:rPr>
                <w:sz w:val="24"/>
                <w:szCs w:val="24"/>
              </w:rPr>
            </w:pPr>
            <w:r>
              <w:rPr>
                <w:sz w:val="24"/>
                <w:szCs w:val="24"/>
              </w:rPr>
              <w:t>9</w:t>
            </w:r>
          </w:p>
        </w:tc>
      </w:tr>
      <w:tr w:rsidR="00C17251" w:rsidRPr="00FB6579" w14:paraId="55119BEE" w14:textId="77777777" w:rsidTr="006C514C">
        <w:tc>
          <w:tcPr>
            <w:tcW w:w="550" w:type="dxa"/>
          </w:tcPr>
          <w:p w14:paraId="1C0F1B5F" w14:textId="77777777" w:rsidR="00A24D6E" w:rsidRPr="00FB6579" w:rsidRDefault="00A24D6E" w:rsidP="00871BE7">
            <w:pPr>
              <w:tabs>
                <w:tab w:val="left" w:pos="360"/>
                <w:tab w:val="left" w:pos="567"/>
                <w:tab w:val="right" w:leader="dot" w:pos="9639"/>
              </w:tabs>
              <w:jc w:val="center"/>
              <w:rPr>
                <w:rFonts w:cs="Arial"/>
                <w:sz w:val="24"/>
                <w:szCs w:val="24"/>
              </w:rPr>
            </w:pPr>
            <w:r w:rsidRPr="00FB6579">
              <w:rPr>
                <w:rFonts w:cs="Arial"/>
                <w:sz w:val="24"/>
                <w:szCs w:val="24"/>
              </w:rPr>
              <w:t>5.</w:t>
            </w:r>
          </w:p>
        </w:tc>
        <w:tc>
          <w:tcPr>
            <w:tcW w:w="7843" w:type="dxa"/>
          </w:tcPr>
          <w:p w14:paraId="0A99CBBB" w14:textId="77777777" w:rsidR="00A24D6E" w:rsidRPr="00FB6579" w:rsidRDefault="00770118" w:rsidP="00871BE7">
            <w:pPr>
              <w:tabs>
                <w:tab w:val="left" w:pos="317"/>
                <w:tab w:val="left" w:pos="360"/>
                <w:tab w:val="right" w:leader="dot" w:pos="9639"/>
              </w:tabs>
              <w:rPr>
                <w:rFonts w:cs="Arial"/>
                <w:sz w:val="24"/>
                <w:szCs w:val="24"/>
              </w:rPr>
            </w:pPr>
            <w:r w:rsidRPr="00FB6579">
              <w:rPr>
                <w:rFonts w:cs="Arial"/>
                <w:sz w:val="24"/>
                <w:szCs w:val="24"/>
              </w:rPr>
              <w:t>К</w:t>
            </w:r>
            <w:r w:rsidR="00C536FE" w:rsidRPr="00FB6579">
              <w:rPr>
                <w:rFonts w:cs="Arial"/>
                <w:sz w:val="24"/>
                <w:szCs w:val="24"/>
              </w:rPr>
              <w:t>ритеријум за доделу оквирног спо</w:t>
            </w:r>
            <w:r w:rsidRPr="00FB6579">
              <w:rPr>
                <w:rFonts w:cs="Arial"/>
                <w:sz w:val="24"/>
                <w:szCs w:val="24"/>
              </w:rPr>
              <w:t>разума</w:t>
            </w:r>
          </w:p>
        </w:tc>
        <w:tc>
          <w:tcPr>
            <w:tcW w:w="607" w:type="dxa"/>
          </w:tcPr>
          <w:p w14:paraId="49296B99" w14:textId="77777777" w:rsidR="00A24D6E" w:rsidRPr="00FB6579" w:rsidRDefault="00F068BB" w:rsidP="00505EB9">
            <w:pPr>
              <w:tabs>
                <w:tab w:val="left" w:pos="360"/>
                <w:tab w:val="left" w:pos="567"/>
                <w:tab w:val="right" w:leader="dot" w:pos="9639"/>
              </w:tabs>
              <w:jc w:val="center"/>
              <w:rPr>
                <w:sz w:val="24"/>
                <w:szCs w:val="24"/>
              </w:rPr>
            </w:pPr>
            <w:r w:rsidRPr="00FB6579">
              <w:rPr>
                <w:sz w:val="24"/>
                <w:szCs w:val="24"/>
              </w:rPr>
              <w:t>1</w:t>
            </w:r>
            <w:r w:rsidR="003E0617">
              <w:rPr>
                <w:sz w:val="24"/>
                <w:szCs w:val="24"/>
              </w:rPr>
              <w:t>5</w:t>
            </w:r>
          </w:p>
        </w:tc>
      </w:tr>
      <w:tr w:rsidR="00C17251" w:rsidRPr="00FB6579" w14:paraId="313CD936" w14:textId="77777777" w:rsidTr="006C514C">
        <w:tc>
          <w:tcPr>
            <w:tcW w:w="550" w:type="dxa"/>
          </w:tcPr>
          <w:p w14:paraId="1F97E104" w14:textId="77777777" w:rsidR="00A24D6E" w:rsidRPr="00FB6579" w:rsidRDefault="00A24D6E" w:rsidP="00871BE7">
            <w:pPr>
              <w:tabs>
                <w:tab w:val="left" w:pos="360"/>
                <w:tab w:val="left" w:pos="567"/>
                <w:tab w:val="right" w:leader="dot" w:pos="9639"/>
              </w:tabs>
              <w:jc w:val="center"/>
              <w:rPr>
                <w:rFonts w:cs="Arial"/>
                <w:sz w:val="24"/>
                <w:szCs w:val="24"/>
              </w:rPr>
            </w:pPr>
            <w:r w:rsidRPr="00FB6579">
              <w:rPr>
                <w:rFonts w:cs="Arial"/>
                <w:sz w:val="24"/>
                <w:szCs w:val="24"/>
              </w:rPr>
              <w:t>6.</w:t>
            </w:r>
          </w:p>
        </w:tc>
        <w:tc>
          <w:tcPr>
            <w:tcW w:w="7843" w:type="dxa"/>
          </w:tcPr>
          <w:p w14:paraId="20A00AFB" w14:textId="77777777" w:rsidR="00A24D6E" w:rsidRPr="00FB6579" w:rsidRDefault="00A24D6E" w:rsidP="00871BE7">
            <w:pPr>
              <w:tabs>
                <w:tab w:val="left" w:pos="360"/>
                <w:tab w:val="left" w:pos="567"/>
                <w:tab w:val="right" w:leader="dot" w:pos="9639"/>
              </w:tabs>
              <w:rPr>
                <w:rFonts w:cs="Arial"/>
                <w:sz w:val="24"/>
                <w:szCs w:val="24"/>
              </w:rPr>
            </w:pPr>
            <w:r w:rsidRPr="00FB6579">
              <w:rPr>
                <w:rFonts w:cs="Arial"/>
                <w:sz w:val="24"/>
                <w:szCs w:val="24"/>
              </w:rPr>
              <w:t>Упутство понуђачима како да сачине понуду</w:t>
            </w:r>
          </w:p>
        </w:tc>
        <w:tc>
          <w:tcPr>
            <w:tcW w:w="607" w:type="dxa"/>
          </w:tcPr>
          <w:p w14:paraId="36D1FF53" w14:textId="77777777" w:rsidR="00A24D6E" w:rsidRPr="00FB6579" w:rsidRDefault="006C514C" w:rsidP="00505EB9">
            <w:pPr>
              <w:tabs>
                <w:tab w:val="left" w:pos="360"/>
                <w:tab w:val="left" w:pos="567"/>
                <w:tab w:val="right" w:leader="dot" w:pos="9639"/>
              </w:tabs>
              <w:jc w:val="center"/>
              <w:rPr>
                <w:sz w:val="24"/>
                <w:szCs w:val="24"/>
              </w:rPr>
            </w:pPr>
            <w:r w:rsidRPr="00FB6579">
              <w:rPr>
                <w:sz w:val="24"/>
                <w:szCs w:val="24"/>
              </w:rPr>
              <w:t>1</w:t>
            </w:r>
            <w:r w:rsidR="003E0617">
              <w:rPr>
                <w:sz w:val="24"/>
                <w:szCs w:val="24"/>
              </w:rPr>
              <w:t>5</w:t>
            </w:r>
          </w:p>
        </w:tc>
      </w:tr>
      <w:tr w:rsidR="00C17251" w:rsidRPr="00FB6579" w14:paraId="6F4DE2A6" w14:textId="77777777" w:rsidTr="006C514C">
        <w:tc>
          <w:tcPr>
            <w:tcW w:w="550" w:type="dxa"/>
          </w:tcPr>
          <w:p w14:paraId="0665C017" w14:textId="77777777" w:rsidR="00A24D6E" w:rsidRPr="00FB6579" w:rsidRDefault="00A24D6E" w:rsidP="00871BE7">
            <w:pPr>
              <w:tabs>
                <w:tab w:val="left" w:pos="360"/>
                <w:tab w:val="left" w:pos="567"/>
                <w:tab w:val="right" w:leader="dot" w:pos="9639"/>
              </w:tabs>
              <w:jc w:val="center"/>
              <w:rPr>
                <w:rFonts w:cs="Arial"/>
                <w:sz w:val="24"/>
                <w:szCs w:val="24"/>
              </w:rPr>
            </w:pPr>
            <w:r w:rsidRPr="00FB6579">
              <w:rPr>
                <w:rFonts w:cs="Arial"/>
                <w:sz w:val="24"/>
                <w:szCs w:val="24"/>
              </w:rPr>
              <w:t>7.</w:t>
            </w:r>
          </w:p>
        </w:tc>
        <w:tc>
          <w:tcPr>
            <w:tcW w:w="7843" w:type="dxa"/>
          </w:tcPr>
          <w:p w14:paraId="0886F32C" w14:textId="77777777" w:rsidR="00A24D6E" w:rsidRPr="00FB6579" w:rsidRDefault="00846E2D" w:rsidP="00F10480">
            <w:pPr>
              <w:tabs>
                <w:tab w:val="left" w:pos="360"/>
                <w:tab w:val="left" w:pos="567"/>
                <w:tab w:val="right" w:leader="dot" w:pos="9639"/>
              </w:tabs>
              <w:rPr>
                <w:rFonts w:cs="Arial"/>
                <w:sz w:val="24"/>
                <w:szCs w:val="24"/>
              </w:rPr>
            </w:pPr>
            <w:r>
              <w:rPr>
                <w:rFonts w:cs="Arial"/>
                <w:sz w:val="24"/>
                <w:szCs w:val="24"/>
              </w:rPr>
              <w:t>Обрасци (</w:t>
            </w:r>
            <w:r w:rsidR="00A24D6E" w:rsidRPr="00FB6579">
              <w:rPr>
                <w:rFonts w:cs="Arial"/>
                <w:sz w:val="24"/>
                <w:szCs w:val="24"/>
              </w:rPr>
              <w:t xml:space="preserve">1 – </w:t>
            </w:r>
            <w:r>
              <w:rPr>
                <w:rFonts w:cs="Arial"/>
                <w:sz w:val="24"/>
                <w:szCs w:val="24"/>
              </w:rPr>
              <w:t>9</w:t>
            </w:r>
            <w:r w:rsidR="00A24D6E" w:rsidRPr="00FB6579">
              <w:rPr>
                <w:rFonts w:cs="Arial"/>
                <w:sz w:val="24"/>
                <w:szCs w:val="24"/>
              </w:rPr>
              <w:t>)</w:t>
            </w:r>
          </w:p>
        </w:tc>
        <w:tc>
          <w:tcPr>
            <w:tcW w:w="607" w:type="dxa"/>
          </w:tcPr>
          <w:p w14:paraId="3C2B9708" w14:textId="77777777" w:rsidR="00A24D6E" w:rsidRPr="00FB6579" w:rsidRDefault="00F068BB" w:rsidP="006E56A6">
            <w:pPr>
              <w:tabs>
                <w:tab w:val="left" w:pos="360"/>
                <w:tab w:val="left" w:pos="567"/>
                <w:tab w:val="right" w:leader="dot" w:pos="9639"/>
              </w:tabs>
              <w:jc w:val="center"/>
              <w:rPr>
                <w:sz w:val="24"/>
                <w:szCs w:val="24"/>
              </w:rPr>
            </w:pPr>
            <w:r w:rsidRPr="00FB6579">
              <w:rPr>
                <w:sz w:val="24"/>
                <w:szCs w:val="24"/>
              </w:rPr>
              <w:t>3</w:t>
            </w:r>
            <w:r w:rsidR="00846E2D">
              <w:rPr>
                <w:sz w:val="24"/>
                <w:szCs w:val="24"/>
              </w:rPr>
              <w:t>4</w:t>
            </w:r>
          </w:p>
        </w:tc>
      </w:tr>
      <w:tr w:rsidR="00C17251" w:rsidRPr="00FB6579" w14:paraId="305FF953" w14:textId="77777777" w:rsidTr="006C514C">
        <w:tc>
          <w:tcPr>
            <w:tcW w:w="550" w:type="dxa"/>
          </w:tcPr>
          <w:p w14:paraId="19FCE4DB" w14:textId="77777777" w:rsidR="00A24D6E" w:rsidRPr="00FB6579" w:rsidRDefault="00A24D6E" w:rsidP="00871BE7">
            <w:pPr>
              <w:tabs>
                <w:tab w:val="left" w:pos="360"/>
                <w:tab w:val="left" w:pos="567"/>
                <w:tab w:val="right" w:leader="dot" w:pos="9639"/>
              </w:tabs>
              <w:jc w:val="center"/>
              <w:rPr>
                <w:rFonts w:cs="Arial"/>
                <w:sz w:val="24"/>
                <w:szCs w:val="24"/>
              </w:rPr>
            </w:pPr>
            <w:r w:rsidRPr="00FB6579">
              <w:rPr>
                <w:rFonts w:cs="Arial"/>
                <w:sz w:val="24"/>
                <w:szCs w:val="24"/>
              </w:rPr>
              <w:t>8.</w:t>
            </w:r>
          </w:p>
        </w:tc>
        <w:tc>
          <w:tcPr>
            <w:tcW w:w="7843" w:type="dxa"/>
          </w:tcPr>
          <w:p w14:paraId="15E4646D" w14:textId="77777777" w:rsidR="00A24D6E" w:rsidRPr="00FB6579" w:rsidRDefault="00770118" w:rsidP="00871BE7">
            <w:pPr>
              <w:tabs>
                <w:tab w:val="left" w:pos="360"/>
                <w:tab w:val="left" w:pos="567"/>
                <w:tab w:val="right" w:leader="dot" w:pos="9639"/>
              </w:tabs>
              <w:rPr>
                <w:rFonts w:cs="Arial"/>
                <w:sz w:val="24"/>
                <w:szCs w:val="24"/>
              </w:rPr>
            </w:pPr>
            <w:r w:rsidRPr="00FB6579">
              <w:rPr>
                <w:rFonts w:cs="Arial"/>
                <w:sz w:val="24"/>
                <w:szCs w:val="24"/>
              </w:rPr>
              <w:t>Модел оквирног споразума</w:t>
            </w:r>
          </w:p>
        </w:tc>
        <w:tc>
          <w:tcPr>
            <w:tcW w:w="607" w:type="dxa"/>
          </w:tcPr>
          <w:p w14:paraId="75ED6C48" w14:textId="77777777" w:rsidR="00A24D6E" w:rsidRPr="00F63684" w:rsidRDefault="00846E2D" w:rsidP="00505EB9">
            <w:pPr>
              <w:tabs>
                <w:tab w:val="left" w:pos="360"/>
                <w:tab w:val="left" w:pos="567"/>
                <w:tab w:val="right" w:leader="dot" w:pos="9639"/>
              </w:tabs>
              <w:jc w:val="center"/>
              <w:rPr>
                <w:sz w:val="24"/>
                <w:szCs w:val="24"/>
              </w:rPr>
            </w:pPr>
            <w:r>
              <w:rPr>
                <w:sz w:val="24"/>
                <w:szCs w:val="24"/>
              </w:rPr>
              <w:t>55</w:t>
            </w:r>
          </w:p>
        </w:tc>
      </w:tr>
      <w:tr w:rsidR="00F63684" w:rsidRPr="00FB6579" w14:paraId="5CC271CE" w14:textId="77777777" w:rsidTr="006C514C">
        <w:tc>
          <w:tcPr>
            <w:tcW w:w="550" w:type="dxa"/>
          </w:tcPr>
          <w:p w14:paraId="6CEC9FAB" w14:textId="77777777" w:rsidR="00F63684" w:rsidRPr="00FB6579" w:rsidRDefault="00F63684" w:rsidP="00871BE7">
            <w:pPr>
              <w:tabs>
                <w:tab w:val="left" w:pos="360"/>
                <w:tab w:val="left" w:pos="567"/>
                <w:tab w:val="right" w:leader="dot" w:pos="9639"/>
              </w:tabs>
              <w:jc w:val="center"/>
              <w:rPr>
                <w:rFonts w:cs="Arial"/>
                <w:sz w:val="24"/>
                <w:szCs w:val="24"/>
              </w:rPr>
            </w:pPr>
            <w:r>
              <w:rPr>
                <w:rFonts w:cs="Arial"/>
                <w:sz w:val="24"/>
                <w:szCs w:val="24"/>
              </w:rPr>
              <w:t>9.</w:t>
            </w:r>
          </w:p>
        </w:tc>
        <w:tc>
          <w:tcPr>
            <w:tcW w:w="7843" w:type="dxa"/>
          </w:tcPr>
          <w:p w14:paraId="4CB65E01" w14:textId="77777777" w:rsidR="00F63684" w:rsidRPr="00FB6579" w:rsidRDefault="00D10DDF" w:rsidP="00871BE7">
            <w:pPr>
              <w:tabs>
                <w:tab w:val="left" w:pos="360"/>
                <w:tab w:val="left" w:pos="567"/>
                <w:tab w:val="right" w:leader="dot" w:pos="9639"/>
              </w:tabs>
              <w:rPr>
                <w:rFonts w:cs="Arial"/>
                <w:sz w:val="24"/>
                <w:szCs w:val="24"/>
              </w:rPr>
            </w:pPr>
            <w:r w:rsidRPr="00FB6579">
              <w:rPr>
                <w:rFonts w:cs="Arial"/>
                <w:sz w:val="24"/>
                <w:szCs w:val="24"/>
              </w:rPr>
              <w:t>Прилог 1</w:t>
            </w:r>
          </w:p>
        </w:tc>
        <w:tc>
          <w:tcPr>
            <w:tcW w:w="607" w:type="dxa"/>
          </w:tcPr>
          <w:p w14:paraId="0B412203" w14:textId="77777777" w:rsidR="00F63684" w:rsidRPr="00FB6579" w:rsidRDefault="00846E2D" w:rsidP="00505EB9">
            <w:pPr>
              <w:tabs>
                <w:tab w:val="left" w:pos="360"/>
                <w:tab w:val="left" w:pos="567"/>
                <w:tab w:val="right" w:leader="dot" w:pos="9639"/>
              </w:tabs>
              <w:jc w:val="center"/>
              <w:rPr>
                <w:sz w:val="24"/>
                <w:szCs w:val="24"/>
              </w:rPr>
            </w:pPr>
            <w:r>
              <w:rPr>
                <w:sz w:val="24"/>
                <w:szCs w:val="24"/>
              </w:rPr>
              <w:t>67</w:t>
            </w:r>
          </w:p>
        </w:tc>
      </w:tr>
      <w:tr w:rsidR="00C17251" w:rsidRPr="00FB6579" w14:paraId="75B3E062" w14:textId="77777777" w:rsidTr="006C514C">
        <w:tc>
          <w:tcPr>
            <w:tcW w:w="550" w:type="dxa"/>
          </w:tcPr>
          <w:p w14:paraId="2A94C5D4" w14:textId="77777777" w:rsidR="00770118" w:rsidRPr="00FB6579" w:rsidRDefault="00F63684" w:rsidP="00871BE7">
            <w:pPr>
              <w:tabs>
                <w:tab w:val="left" w:pos="360"/>
                <w:tab w:val="left" w:pos="567"/>
                <w:tab w:val="right" w:leader="dot" w:pos="9639"/>
              </w:tabs>
              <w:jc w:val="center"/>
              <w:rPr>
                <w:rFonts w:cs="Arial"/>
                <w:sz w:val="24"/>
                <w:szCs w:val="24"/>
              </w:rPr>
            </w:pPr>
            <w:r>
              <w:rPr>
                <w:rFonts w:cs="Arial"/>
                <w:sz w:val="24"/>
                <w:szCs w:val="24"/>
              </w:rPr>
              <w:t>10</w:t>
            </w:r>
            <w:r w:rsidR="00770118" w:rsidRPr="00FB6579">
              <w:rPr>
                <w:rFonts w:cs="Arial"/>
                <w:sz w:val="24"/>
                <w:szCs w:val="24"/>
              </w:rPr>
              <w:t>.</w:t>
            </w:r>
          </w:p>
        </w:tc>
        <w:tc>
          <w:tcPr>
            <w:tcW w:w="7843" w:type="dxa"/>
          </w:tcPr>
          <w:p w14:paraId="28760F43" w14:textId="77777777" w:rsidR="00770118" w:rsidRPr="00FB6579" w:rsidRDefault="00D10DDF" w:rsidP="00871BE7">
            <w:pPr>
              <w:tabs>
                <w:tab w:val="left" w:pos="360"/>
                <w:tab w:val="left" w:pos="567"/>
                <w:tab w:val="right" w:leader="dot" w:pos="9639"/>
              </w:tabs>
              <w:rPr>
                <w:rFonts w:cs="Arial"/>
                <w:sz w:val="24"/>
                <w:szCs w:val="24"/>
              </w:rPr>
            </w:pPr>
            <w:r>
              <w:rPr>
                <w:rFonts w:cs="Arial"/>
                <w:sz w:val="24"/>
                <w:szCs w:val="24"/>
              </w:rPr>
              <w:t>Модел уговора</w:t>
            </w:r>
          </w:p>
        </w:tc>
        <w:tc>
          <w:tcPr>
            <w:tcW w:w="607" w:type="dxa"/>
          </w:tcPr>
          <w:p w14:paraId="54344E7C" w14:textId="77777777" w:rsidR="00770118" w:rsidRPr="00F63684" w:rsidRDefault="00846E2D" w:rsidP="00505EB9">
            <w:pPr>
              <w:tabs>
                <w:tab w:val="left" w:pos="360"/>
                <w:tab w:val="left" w:pos="567"/>
                <w:tab w:val="right" w:leader="dot" w:pos="9639"/>
              </w:tabs>
              <w:jc w:val="center"/>
              <w:rPr>
                <w:sz w:val="24"/>
                <w:szCs w:val="24"/>
              </w:rPr>
            </w:pPr>
            <w:r>
              <w:rPr>
                <w:sz w:val="24"/>
                <w:szCs w:val="24"/>
              </w:rPr>
              <w:t>72</w:t>
            </w:r>
          </w:p>
        </w:tc>
      </w:tr>
      <w:tr w:rsidR="003C181D" w:rsidRPr="00FB6579" w14:paraId="510A8B55" w14:textId="77777777" w:rsidTr="006C514C">
        <w:tc>
          <w:tcPr>
            <w:tcW w:w="550" w:type="dxa"/>
          </w:tcPr>
          <w:p w14:paraId="10B3FAAD" w14:textId="77777777" w:rsidR="003C181D" w:rsidRPr="003C181D" w:rsidRDefault="003C181D" w:rsidP="00871BE7">
            <w:pPr>
              <w:tabs>
                <w:tab w:val="left" w:pos="360"/>
                <w:tab w:val="left" w:pos="567"/>
                <w:tab w:val="right" w:leader="dot" w:pos="9639"/>
              </w:tabs>
              <w:jc w:val="center"/>
              <w:rPr>
                <w:rFonts w:cs="Arial"/>
                <w:sz w:val="24"/>
                <w:szCs w:val="24"/>
              </w:rPr>
            </w:pPr>
            <w:r>
              <w:rPr>
                <w:rFonts w:cs="Arial"/>
                <w:sz w:val="24"/>
                <w:szCs w:val="24"/>
              </w:rPr>
              <w:t>11.</w:t>
            </w:r>
          </w:p>
        </w:tc>
        <w:tc>
          <w:tcPr>
            <w:tcW w:w="7843" w:type="dxa"/>
          </w:tcPr>
          <w:p w14:paraId="63A4880D" w14:textId="77777777" w:rsidR="003C181D" w:rsidRPr="00D10DDF" w:rsidRDefault="00D10DDF" w:rsidP="00871BE7">
            <w:pPr>
              <w:tabs>
                <w:tab w:val="left" w:pos="360"/>
                <w:tab w:val="left" w:pos="567"/>
                <w:tab w:val="right" w:leader="dot" w:pos="9639"/>
              </w:tabs>
              <w:rPr>
                <w:rFonts w:cs="Arial"/>
                <w:sz w:val="24"/>
                <w:szCs w:val="24"/>
              </w:rPr>
            </w:pPr>
            <w:r>
              <w:rPr>
                <w:rFonts w:cs="Arial"/>
                <w:sz w:val="24"/>
                <w:szCs w:val="24"/>
              </w:rPr>
              <w:t>Прилог 2</w:t>
            </w:r>
          </w:p>
        </w:tc>
        <w:tc>
          <w:tcPr>
            <w:tcW w:w="607" w:type="dxa"/>
          </w:tcPr>
          <w:p w14:paraId="3A044652" w14:textId="77777777" w:rsidR="003C181D" w:rsidRDefault="00846E2D" w:rsidP="00505EB9">
            <w:pPr>
              <w:tabs>
                <w:tab w:val="left" w:pos="360"/>
                <w:tab w:val="left" w:pos="567"/>
                <w:tab w:val="right" w:leader="dot" w:pos="9639"/>
              </w:tabs>
              <w:jc w:val="center"/>
              <w:rPr>
                <w:sz w:val="24"/>
                <w:szCs w:val="24"/>
              </w:rPr>
            </w:pPr>
            <w:r>
              <w:rPr>
                <w:sz w:val="24"/>
                <w:szCs w:val="24"/>
              </w:rPr>
              <w:t>82</w:t>
            </w:r>
          </w:p>
        </w:tc>
      </w:tr>
    </w:tbl>
    <w:p w14:paraId="1C902A07" w14:textId="77777777" w:rsidR="00A24D6E" w:rsidRPr="00FB6579" w:rsidRDefault="00A24D6E" w:rsidP="00A24D6E">
      <w:pPr>
        <w:tabs>
          <w:tab w:val="left" w:pos="360"/>
        </w:tabs>
        <w:rPr>
          <w:rFonts w:cs="Arial"/>
          <w:bCs/>
          <w:noProof/>
          <w:sz w:val="24"/>
          <w:szCs w:val="24"/>
          <w:lang w:val="sr-Cyrl-CS"/>
        </w:rPr>
      </w:pPr>
    </w:p>
    <w:p w14:paraId="61A90277" w14:textId="77777777" w:rsidR="00F5264D" w:rsidRPr="00F63684" w:rsidRDefault="00624A47" w:rsidP="00624A47">
      <w:pPr>
        <w:jc w:val="center"/>
        <w:rPr>
          <w:rFonts w:cs="Arial"/>
          <w:sz w:val="24"/>
          <w:szCs w:val="24"/>
        </w:rPr>
      </w:pPr>
      <w:r w:rsidRPr="00FB6579">
        <w:rPr>
          <w:rFonts w:cs="Arial"/>
          <w:bCs/>
          <w:noProof/>
          <w:sz w:val="24"/>
          <w:szCs w:val="24"/>
          <w:lang w:val="sr-Cyrl-CS"/>
        </w:rPr>
        <w:t xml:space="preserve">                                                                        </w:t>
      </w:r>
      <w:r w:rsidR="00C53AC6" w:rsidRPr="00FB6579">
        <w:rPr>
          <w:rFonts w:cs="Arial"/>
          <w:bCs/>
          <w:noProof/>
          <w:sz w:val="24"/>
          <w:szCs w:val="24"/>
          <w:lang w:val="sr-Cyrl-CS"/>
        </w:rPr>
        <w:t>Укуп</w:t>
      </w:r>
      <w:r w:rsidR="00067A5E" w:rsidRPr="00FB6579">
        <w:rPr>
          <w:rFonts w:cs="Arial"/>
          <w:bCs/>
          <w:noProof/>
          <w:sz w:val="24"/>
          <w:szCs w:val="24"/>
          <w:lang w:val="sr-Cyrl-CS"/>
        </w:rPr>
        <w:t xml:space="preserve">ан број страна документације: </w:t>
      </w:r>
      <w:r w:rsidR="00F27D92">
        <w:rPr>
          <w:rFonts w:cs="Arial"/>
          <w:bCs/>
          <w:noProof/>
          <w:sz w:val="24"/>
          <w:szCs w:val="24"/>
        </w:rPr>
        <w:t>83</w:t>
      </w:r>
    </w:p>
    <w:p w14:paraId="2BD08AB7" w14:textId="77777777" w:rsidR="001853E1" w:rsidRPr="00EC5BB4" w:rsidRDefault="001853E1" w:rsidP="000C50A0">
      <w:pPr>
        <w:pStyle w:val="BodyText"/>
        <w:spacing w:before="0"/>
        <w:rPr>
          <w:rFonts w:cs="Arial"/>
          <w:szCs w:val="24"/>
        </w:rPr>
      </w:pPr>
    </w:p>
    <w:p w14:paraId="7A664F24" w14:textId="77777777" w:rsidR="00FA0E61" w:rsidRDefault="00473AD5" w:rsidP="00EA44B9">
      <w:pPr>
        <w:pStyle w:val="Heading10"/>
        <w:numPr>
          <w:ilvl w:val="0"/>
          <w:numId w:val="13"/>
        </w:numPr>
        <w:rPr>
          <w:rFonts w:cs="Arial"/>
          <w:sz w:val="24"/>
          <w:szCs w:val="24"/>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41F70EEA" w14:textId="77777777" w:rsidR="00EE34BC" w:rsidRPr="00EE34BC" w:rsidRDefault="00EE34BC" w:rsidP="00EE34BC">
      <w:pPr>
        <w:rPr>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1"/>
        <w:gridCol w:w="6068"/>
      </w:tblGrid>
      <w:tr w:rsidR="00EF64EC" w:rsidRPr="00EF64EC" w14:paraId="40B8EED3" w14:textId="77777777" w:rsidTr="00382914">
        <w:trPr>
          <w:jc w:val="center"/>
        </w:trPr>
        <w:tc>
          <w:tcPr>
            <w:tcW w:w="2951" w:type="dxa"/>
            <w:shd w:val="clear" w:color="auto" w:fill="auto"/>
            <w:vAlign w:val="center"/>
          </w:tcPr>
          <w:p w14:paraId="3E040425" w14:textId="77777777" w:rsid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Назив и адреса Наручиоца</w:t>
            </w:r>
          </w:p>
          <w:p w14:paraId="3B1FD0D0" w14:textId="77777777" w:rsidR="006A01FC" w:rsidRDefault="006A01FC" w:rsidP="00EF64EC">
            <w:pPr>
              <w:autoSpaceDE w:val="0"/>
              <w:autoSpaceDN w:val="0"/>
              <w:adjustRightInd w:val="0"/>
              <w:jc w:val="center"/>
              <w:rPr>
                <w:rFonts w:eastAsia="TimesNewRomanPSMT" w:cs="Arial"/>
                <w:bCs/>
                <w:sz w:val="24"/>
                <w:szCs w:val="24"/>
              </w:rPr>
            </w:pPr>
          </w:p>
          <w:p w14:paraId="4E9A9F71" w14:textId="77777777" w:rsidR="006A01FC" w:rsidRPr="00640EF8" w:rsidRDefault="006A01FC" w:rsidP="00EF64EC">
            <w:pPr>
              <w:autoSpaceDE w:val="0"/>
              <w:autoSpaceDN w:val="0"/>
              <w:adjustRightInd w:val="0"/>
              <w:jc w:val="center"/>
              <w:rPr>
                <w:rFonts w:eastAsia="TimesNewRomanPSMT" w:cs="Arial"/>
                <w:bCs/>
                <w:sz w:val="24"/>
                <w:szCs w:val="24"/>
              </w:rPr>
            </w:pPr>
            <w:r>
              <w:rPr>
                <w:rFonts w:eastAsia="TimesNewRomanPSMT" w:cs="Arial"/>
                <w:bCs/>
                <w:sz w:val="24"/>
                <w:szCs w:val="24"/>
              </w:rPr>
              <w:t>Скраћени назив Наручиоца</w:t>
            </w:r>
          </w:p>
        </w:tc>
        <w:tc>
          <w:tcPr>
            <w:tcW w:w="6068" w:type="dxa"/>
            <w:shd w:val="clear" w:color="auto" w:fill="auto"/>
            <w:vAlign w:val="center"/>
          </w:tcPr>
          <w:p w14:paraId="1CE390C3" w14:textId="77777777" w:rsidR="00EF64EC" w:rsidRPr="00EF64EC" w:rsidRDefault="00EF64EC" w:rsidP="00EF64EC">
            <w:pPr>
              <w:suppressAutoHyphens/>
              <w:spacing w:line="100" w:lineRule="atLeast"/>
              <w:jc w:val="center"/>
              <w:rPr>
                <w:rFonts w:cs="Arial"/>
                <w:sz w:val="24"/>
                <w:szCs w:val="24"/>
              </w:rPr>
            </w:pPr>
            <w:r w:rsidRPr="00EF64EC">
              <w:rPr>
                <w:rFonts w:cs="Arial"/>
                <w:sz w:val="24"/>
                <w:szCs w:val="24"/>
              </w:rPr>
              <w:t>Јавно предузеће „Електропривреда Србије“ Београд,</w:t>
            </w:r>
          </w:p>
          <w:p w14:paraId="61355318" w14:textId="77777777" w:rsidR="00EF64EC" w:rsidRDefault="00EF64EC" w:rsidP="00EF64EC">
            <w:pPr>
              <w:suppressAutoHyphens/>
              <w:spacing w:line="100" w:lineRule="atLeast"/>
              <w:jc w:val="center"/>
              <w:rPr>
                <w:rFonts w:cs="Arial"/>
                <w:sz w:val="24"/>
                <w:szCs w:val="24"/>
              </w:rPr>
            </w:pPr>
            <w:r w:rsidRPr="00EF64EC">
              <w:rPr>
                <w:rFonts w:cs="Arial"/>
                <w:sz w:val="24"/>
                <w:szCs w:val="24"/>
              </w:rPr>
              <w:t xml:space="preserve">Улица </w:t>
            </w:r>
            <w:r w:rsidR="007B1FC0">
              <w:rPr>
                <w:rFonts w:cs="Arial"/>
                <w:sz w:val="24"/>
                <w:szCs w:val="24"/>
              </w:rPr>
              <w:t>Балканска 13</w:t>
            </w:r>
            <w:r w:rsidRPr="00EF64EC">
              <w:rPr>
                <w:rFonts w:cs="Arial"/>
                <w:sz w:val="24"/>
                <w:szCs w:val="24"/>
              </w:rPr>
              <w:t>, 11000 Београд</w:t>
            </w:r>
          </w:p>
          <w:p w14:paraId="55C199C8" w14:textId="77777777" w:rsidR="006A01FC" w:rsidRDefault="006A01FC" w:rsidP="00EF64EC">
            <w:pPr>
              <w:suppressAutoHyphens/>
              <w:spacing w:line="100" w:lineRule="atLeast"/>
              <w:jc w:val="center"/>
              <w:rPr>
                <w:rFonts w:cs="Arial"/>
                <w:sz w:val="24"/>
                <w:szCs w:val="24"/>
              </w:rPr>
            </w:pPr>
          </w:p>
          <w:p w14:paraId="7F35743B" w14:textId="77777777" w:rsidR="006A01FC" w:rsidRPr="00640EF8" w:rsidRDefault="006A01FC" w:rsidP="00EF64EC">
            <w:pPr>
              <w:suppressAutoHyphens/>
              <w:spacing w:line="100" w:lineRule="atLeast"/>
              <w:jc w:val="center"/>
              <w:rPr>
                <w:rFonts w:cs="Arial"/>
                <w:color w:val="00B0F0"/>
                <w:sz w:val="24"/>
                <w:szCs w:val="24"/>
              </w:rPr>
            </w:pPr>
            <w:r>
              <w:rPr>
                <w:rFonts w:cs="Arial"/>
                <w:color w:val="00B0F0"/>
                <w:sz w:val="24"/>
                <w:szCs w:val="24"/>
              </w:rPr>
              <w:t>ЈП ЕПС</w:t>
            </w:r>
          </w:p>
        </w:tc>
      </w:tr>
      <w:tr w:rsidR="00EF64EC" w:rsidRPr="00EF64EC" w14:paraId="75C0EB1C" w14:textId="77777777" w:rsidTr="00382914">
        <w:trPr>
          <w:jc w:val="center"/>
        </w:trPr>
        <w:tc>
          <w:tcPr>
            <w:tcW w:w="2951" w:type="dxa"/>
            <w:shd w:val="clear" w:color="auto" w:fill="auto"/>
            <w:vAlign w:val="center"/>
          </w:tcPr>
          <w:p w14:paraId="11AEE401" w14:textId="77777777"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Интернет страница Наручиоца</w:t>
            </w:r>
          </w:p>
        </w:tc>
        <w:tc>
          <w:tcPr>
            <w:tcW w:w="6068" w:type="dxa"/>
            <w:shd w:val="clear" w:color="auto" w:fill="auto"/>
            <w:vAlign w:val="center"/>
          </w:tcPr>
          <w:p w14:paraId="7D6DBB8C" w14:textId="77777777" w:rsidR="00EF64EC" w:rsidRPr="00EF64EC" w:rsidRDefault="009030D3" w:rsidP="00EF64EC">
            <w:pPr>
              <w:autoSpaceDE w:val="0"/>
              <w:autoSpaceDN w:val="0"/>
              <w:adjustRightInd w:val="0"/>
              <w:jc w:val="center"/>
              <w:rPr>
                <w:rFonts w:eastAsia="TimesNewRomanPSMT" w:cs="Arial"/>
                <w:bCs/>
                <w:color w:val="FF0000"/>
                <w:sz w:val="24"/>
                <w:szCs w:val="24"/>
              </w:rPr>
            </w:pPr>
            <w:hyperlink r:id="rId168" w:history="1">
              <w:r w:rsidR="00EF64EC" w:rsidRPr="00EF64EC">
                <w:rPr>
                  <w:rFonts w:eastAsia="Arial Unicode MS" w:cs="Arial"/>
                  <w:color w:val="00B0F0"/>
                  <w:kern w:val="1"/>
                  <w:sz w:val="24"/>
                  <w:szCs w:val="24"/>
                  <w:u w:val="single"/>
                  <w:lang w:eastAsia="ar-SA"/>
                </w:rPr>
                <w:t>www.eps.rs</w:t>
              </w:r>
            </w:hyperlink>
          </w:p>
        </w:tc>
      </w:tr>
      <w:tr w:rsidR="00EF64EC" w:rsidRPr="00EF64EC" w14:paraId="2173FA84" w14:textId="77777777" w:rsidTr="00382914">
        <w:trPr>
          <w:jc w:val="center"/>
        </w:trPr>
        <w:tc>
          <w:tcPr>
            <w:tcW w:w="2951" w:type="dxa"/>
            <w:shd w:val="clear" w:color="auto" w:fill="auto"/>
            <w:vAlign w:val="center"/>
          </w:tcPr>
          <w:p w14:paraId="050877C1" w14:textId="77777777"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Врста поступка</w:t>
            </w:r>
          </w:p>
        </w:tc>
        <w:tc>
          <w:tcPr>
            <w:tcW w:w="6068" w:type="dxa"/>
            <w:shd w:val="clear" w:color="auto" w:fill="auto"/>
            <w:vAlign w:val="center"/>
          </w:tcPr>
          <w:p w14:paraId="30E6CDDA" w14:textId="77777777"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Отворени поступак</w:t>
            </w:r>
          </w:p>
        </w:tc>
      </w:tr>
      <w:tr w:rsidR="00EF64EC" w:rsidRPr="00EF64EC" w14:paraId="09314A85" w14:textId="77777777" w:rsidTr="00382914">
        <w:trPr>
          <w:trHeight w:val="575"/>
          <w:jc w:val="center"/>
        </w:trPr>
        <w:tc>
          <w:tcPr>
            <w:tcW w:w="2951" w:type="dxa"/>
            <w:shd w:val="clear" w:color="auto" w:fill="auto"/>
            <w:vAlign w:val="center"/>
          </w:tcPr>
          <w:p w14:paraId="795E5704" w14:textId="77777777"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Предмет јавне набавке</w:t>
            </w:r>
          </w:p>
        </w:tc>
        <w:tc>
          <w:tcPr>
            <w:tcW w:w="6068" w:type="dxa"/>
            <w:shd w:val="clear" w:color="auto" w:fill="auto"/>
            <w:vAlign w:val="center"/>
          </w:tcPr>
          <w:p w14:paraId="333D3615" w14:textId="77777777" w:rsidR="00EF64EC" w:rsidRPr="00EF64EC" w:rsidRDefault="00EF64EC" w:rsidP="00EF64EC">
            <w:pPr>
              <w:spacing w:before="0"/>
              <w:ind w:left="709" w:hanging="709"/>
              <w:jc w:val="center"/>
              <w:outlineLvl w:val="0"/>
              <w:rPr>
                <w:rFonts w:cs="Arial"/>
                <w:sz w:val="24"/>
                <w:szCs w:val="24"/>
                <w:lang w:val="sr-Cyrl-CS" w:eastAsia="ar-SA"/>
              </w:rPr>
            </w:pPr>
            <w:bookmarkStart w:id="16" w:name="_Toc442559877"/>
            <w:r w:rsidRPr="00EF64EC">
              <w:rPr>
                <w:rFonts w:cs="Arial"/>
                <w:sz w:val="24"/>
                <w:szCs w:val="24"/>
                <w:lang w:val="sr-Cyrl-CS" w:eastAsia="ar-SA"/>
              </w:rPr>
              <w:t>Набавка услуга:</w:t>
            </w:r>
            <w:bookmarkEnd w:id="16"/>
          </w:p>
          <w:p w14:paraId="4E508065" w14:textId="77777777" w:rsidR="007B1FC0" w:rsidRDefault="007B1FC0" w:rsidP="007B1FC0">
            <w:pPr>
              <w:jc w:val="center"/>
              <w:rPr>
                <w:sz w:val="24"/>
                <w:szCs w:val="24"/>
              </w:rPr>
            </w:pPr>
            <w:r w:rsidRPr="007B1FC0">
              <w:rPr>
                <w:rFonts w:cs="Arial"/>
                <w:sz w:val="24"/>
                <w:szCs w:val="24"/>
              </w:rPr>
              <w:t>Ремонти и замене опреме у ваздухом изолованим СН блоковима ТС 20/0,4kv и 10/0,4 kv</w:t>
            </w:r>
            <w:r>
              <w:rPr>
                <w:sz w:val="24"/>
                <w:szCs w:val="24"/>
              </w:rPr>
              <w:t xml:space="preserve"> </w:t>
            </w:r>
          </w:p>
          <w:p w14:paraId="015A8873" w14:textId="77777777" w:rsidR="00EF64EC" w:rsidRPr="0092086D" w:rsidRDefault="00EF64EC" w:rsidP="00BC2BA9">
            <w:pPr>
              <w:spacing w:before="0"/>
              <w:jc w:val="center"/>
              <w:rPr>
                <w:rFonts w:cs="Arial"/>
                <w:sz w:val="24"/>
                <w:szCs w:val="24"/>
              </w:rPr>
            </w:pPr>
          </w:p>
        </w:tc>
      </w:tr>
      <w:tr w:rsidR="00EF64EC" w:rsidRPr="00EF64EC" w14:paraId="57EDB196" w14:textId="77777777" w:rsidTr="00382914">
        <w:trPr>
          <w:trHeight w:val="995"/>
          <w:jc w:val="center"/>
        </w:trPr>
        <w:tc>
          <w:tcPr>
            <w:tcW w:w="2951" w:type="dxa"/>
            <w:shd w:val="clear" w:color="auto" w:fill="auto"/>
            <w:vAlign w:val="center"/>
          </w:tcPr>
          <w:p w14:paraId="43048046" w14:textId="77777777" w:rsidR="00EF64EC" w:rsidRPr="00EF64EC" w:rsidRDefault="00EF64EC" w:rsidP="00382914">
            <w:pPr>
              <w:autoSpaceDE w:val="0"/>
              <w:autoSpaceDN w:val="0"/>
              <w:adjustRightInd w:val="0"/>
              <w:rPr>
                <w:rFonts w:eastAsia="TimesNewRomanPSMT" w:cs="Arial"/>
                <w:bCs/>
                <w:sz w:val="24"/>
                <w:szCs w:val="24"/>
              </w:rPr>
            </w:pPr>
            <w:r w:rsidRPr="00EF64EC">
              <w:rPr>
                <w:rFonts w:cs="Arial"/>
                <w:sz w:val="24"/>
                <w:szCs w:val="24"/>
              </w:rPr>
              <w:t>Опис сваке партије</w:t>
            </w:r>
          </w:p>
        </w:tc>
        <w:tc>
          <w:tcPr>
            <w:tcW w:w="6068" w:type="dxa"/>
            <w:shd w:val="clear" w:color="auto" w:fill="auto"/>
            <w:vAlign w:val="center"/>
          </w:tcPr>
          <w:p w14:paraId="1EB9C600" w14:textId="77777777" w:rsidR="00EF64EC" w:rsidRPr="00EF64EC" w:rsidRDefault="00EF64EC" w:rsidP="00382914">
            <w:pPr>
              <w:widowControl w:val="0"/>
              <w:spacing w:after="200" w:line="276" w:lineRule="auto"/>
              <w:contextualSpacing/>
              <w:jc w:val="center"/>
              <w:rPr>
                <w:rFonts w:ascii="Calibri" w:eastAsia="TimesNewRomanPSMT" w:hAnsi="Calibri" w:cs="Arial"/>
                <w:b/>
                <w:bCs/>
                <w:sz w:val="24"/>
                <w:szCs w:val="24"/>
              </w:rPr>
            </w:pPr>
            <w:r w:rsidRPr="00EF64EC">
              <w:rPr>
                <w:rFonts w:eastAsia="Calibri" w:cs="Arial"/>
                <w:sz w:val="24"/>
                <w:szCs w:val="24"/>
              </w:rPr>
              <w:t>Jавна набавка није обликована по партијама</w:t>
            </w:r>
          </w:p>
        </w:tc>
      </w:tr>
      <w:tr w:rsidR="00EF64EC" w:rsidRPr="00EF64EC" w14:paraId="72A219A1" w14:textId="77777777" w:rsidTr="00382914">
        <w:trPr>
          <w:trHeight w:val="594"/>
          <w:jc w:val="center"/>
        </w:trPr>
        <w:tc>
          <w:tcPr>
            <w:tcW w:w="2951" w:type="dxa"/>
            <w:shd w:val="clear" w:color="auto" w:fill="auto"/>
            <w:vAlign w:val="center"/>
          </w:tcPr>
          <w:p w14:paraId="54C29B30" w14:textId="77777777"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Циљ поступка</w:t>
            </w:r>
          </w:p>
        </w:tc>
        <w:tc>
          <w:tcPr>
            <w:tcW w:w="6068" w:type="dxa"/>
            <w:shd w:val="clear" w:color="auto" w:fill="auto"/>
            <w:vAlign w:val="center"/>
          </w:tcPr>
          <w:p w14:paraId="48C85628" w14:textId="77777777" w:rsidR="00E24BA6" w:rsidRPr="00443772" w:rsidRDefault="00EF64EC" w:rsidP="00E24BA6">
            <w:pPr>
              <w:spacing w:before="0"/>
              <w:contextualSpacing/>
              <w:jc w:val="center"/>
              <w:rPr>
                <w:rFonts w:cs="Arial"/>
                <w:sz w:val="24"/>
                <w:szCs w:val="24"/>
              </w:rPr>
            </w:pPr>
            <w:r w:rsidRPr="00EF64EC">
              <w:rPr>
                <w:rFonts w:eastAsia="TimesNewRomanPSMT" w:cs="Arial"/>
                <w:bCs/>
                <w:sz w:val="24"/>
                <w:szCs w:val="24"/>
              </w:rPr>
              <w:t xml:space="preserve"> </w:t>
            </w:r>
            <w:r w:rsidR="00E24BA6" w:rsidRPr="00443772">
              <w:rPr>
                <w:rFonts w:cs="Arial"/>
                <w:sz w:val="24"/>
                <w:szCs w:val="24"/>
              </w:rPr>
              <w:t>Оквирни споразум ће бити закључен са једним понуђачем на период до две године.</w:t>
            </w:r>
          </w:p>
          <w:p w14:paraId="489E0E94" w14:textId="77777777" w:rsidR="00EF64EC" w:rsidRPr="00EF64EC" w:rsidRDefault="00E24BA6" w:rsidP="00E24BA6">
            <w:pPr>
              <w:autoSpaceDE w:val="0"/>
              <w:autoSpaceDN w:val="0"/>
              <w:adjustRightInd w:val="0"/>
              <w:jc w:val="center"/>
              <w:rPr>
                <w:rFonts w:eastAsia="TimesNewRomanPSMT" w:cs="Arial"/>
                <w:b/>
                <w:bCs/>
                <w:color w:val="FF0000"/>
                <w:sz w:val="24"/>
                <w:szCs w:val="24"/>
              </w:rPr>
            </w:pPr>
            <w:r w:rsidRPr="00443772">
              <w:rPr>
                <w:rFonts w:cs="Arial"/>
                <w:sz w:val="24"/>
                <w:szCs w:val="24"/>
              </w:rPr>
              <w:t xml:space="preserve">На основу Oквирног споразума, када настане потреба, Наручилац ће </w:t>
            </w:r>
            <w:r>
              <w:rPr>
                <w:rFonts w:cs="Arial"/>
                <w:sz w:val="24"/>
                <w:szCs w:val="24"/>
              </w:rPr>
              <w:t>закључити појединачне уговоре</w:t>
            </w:r>
            <w:r w:rsidRPr="00443772">
              <w:rPr>
                <w:rFonts w:cs="Arial"/>
                <w:sz w:val="24"/>
                <w:szCs w:val="24"/>
              </w:rPr>
              <w:t>.</w:t>
            </w:r>
          </w:p>
        </w:tc>
      </w:tr>
      <w:tr w:rsidR="00EF64EC" w:rsidRPr="00EF64EC" w14:paraId="0871AA94" w14:textId="77777777" w:rsidTr="00382914">
        <w:trPr>
          <w:trHeight w:val="1057"/>
          <w:jc w:val="center"/>
        </w:trPr>
        <w:tc>
          <w:tcPr>
            <w:tcW w:w="2951" w:type="dxa"/>
            <w:shd w:val="clear" w:color="auto" w:fill="auto"/>
            <w:vAlign w:val="center"/>
          </w:tcPr>
          <w:p w14:paraId="500A4E71" w14:textId="63749C21" w:rsidR="00EF64EC" w:rsidRPr="00EF64EC" w:rsidRDefault="00EF64EC" w:rsidP="009030D3">
            <w:pPr>
              <w:autoSpaceDE w:val="0"/>
              <w:autoSpaceDN w:val="0"/>
              <w:adjustRightInd w:val="0"/>
              <w:jc w:val="center"/>
              <w:rPr>
                <w:rFonts w:eastAsia="TimesNewRomanPSMT" w:cs="Arial"/>
                <w:bCs/>
                <w:sz w:val="24"/>
                <w:szCs w:val="24"/>
              </w:rPr>
            </w:pPr>
            <w:r w:rsidRPr="009030D3">
              <w:rPr>
                <w:rFonts w:eastAsia="TimesNewRomanPSMT" w:cs="Arial"/>
                <w:bCs/>
                <w:sz w:val="24"/>
                <w:szCs w:val="24"/>
              </w:rPr>
              <w:t>Контакт</w:t>
            </w:r>
          </w:p>
        </w:tc>
        <w:tc>
          <w:tcPr>
            <w:tcW w:w="6068" w:type="dxa"/>
            <w:shd w:val="clear" w:color="auto" w:fill="auto"/>
            <w:vAlign w:val="center"/>
          </w:tcPr>
          <w:p w14:paraId="36702CC1" w14:textId="77777777" w:rsidR="00EF64EC" w:rsidRPr="007E0F70" w:rsidRDefault="007E0F70" w:rsidP="00C7083B">
            <w:pPr>
              <w:jc w:val="center"/>
              <w:rPr>
                <w:rFonts w:cs="Arial"/>
                <w:sz w:val="24"/>
                <w:szCs w:val="24"/>
              </w:rPr>
            </w:pPr>
            <w:r>
              <w:rPr>
                <w:rFonts w:cs="Arial"/>
                <w:sz w:val="24"/>
                <w:szCs w:val="24"/>
              </w:rPr>
              <w:t>Vladimir.kamenica@eps.rs</w:t>
            </w:r>
          </w:p>
        </w:tc>
      </w:tr>
    </w:tbl>
    <w:p w14:paraId="0BA9A7AA" w14:textId="77777777" w:rsidR="00EE34BC" w:rsidRDefault="00EE34BC" w:rsidP="00EE34BC">
      <w:pPr>
        <w:pStyle w:val="Heading10"/>
        <w:ind w:left="360" w:firstLine="0"/>
        <w:jc w:val="both"/>
        <w:rPr>
          <w:rFonts w:cs="Arial"/>
          <w:sz w:val="24"/>
          <w:szCs w:val="24"/>
        </w:rPr>
      </w:pPr>
      <w:bookmarkStart w:id="17" w:name="_Toc442559878"/>
      <w:bookmarkStart w:id="18" w:name="_Toc427817448"/>
    </w:p>
    <w:p w14:paraId="0691EB92" w14:textId="77777777" w:rsidR="002E12CC" w:rsidRDefault="002E12CC" w:rsidP="00EA44B9">
      <w:pPr>
        <w:pStyle w:val="Heading10"/>
        <w:numPr>
          <w:ilvl w:val="0"/>
          <w:numId w:val="13"/>
        </w:numPr>
        <w:jc w:val="both"/>
        <w:rPr>
          <w:rFonts w:cs="Arial"/>
          <w:sz w:val="24"/>
          <w:szCs w:val="24"/>
        </w:rPr>
      </w:pPr>
      <w:r>
        <w:rPr>
          <w:rFonts w:cs="Arial"/>
          <w:sz w:val="24"/>
          <w:szCs w:val="24"/>
        </w:rPr>
        <w:t>ПОДАЦИ О ПРЕДМЕТУ ЈАВНЕ НАБАВКЕ</w:t>
      </w:r>
    </w:p>
    <w:p w14:paraId="2706E61B" w14:textId="77777777" w:rsidR="002E12CC" w:rsidRDefault="002E12CC" w:rsidP="0032186E">
      <w:pPr>
        <w:pStyle w:val="Heading10"/>
        <w:ind w:left="0" w:firstLine="0"/>
        <w:jc w:val="both"/>
        <w:rPr>
          <w:rFonts w:cs="Arial"/>
          <w:sz w:val="24"/>
          <w:szCs w:val="24"/>
        </w:rPr>
      </w:pPr>
      <w:r w:rsidRPr="0032186E">
        <w:rPr>
          <w:rFonts w:cs="Arial"/>
          <w:sz w:val="24"/>
          <w:szCs w:val="24"/>
        </w:rPr>
        <w:t xml:space="preserve">2.1 Опис предмета јавне набавке, назив и ознака из општег речника </w:t>
      </w:r>
      <w:r w:rsidR="0032186E">
        <w:rPr>
          <w:rFonts w:cs="Arial"/>
          <w:sz w:val="24"/>
          <w:szCs w:val="24"/>
        </w:rPr>
        <w:t xml:space="preserve"> </w:t>
      </w:r>
      <w:r w:rsidRPr="0032186E">
        <w:rPr>
          <w:rFonts w:cs="Arial"/>
          <w:sz w:val="24"/>
          <w:szCs w:val="24"/>
        </w:rPr>
        <w:t>набавке</w:t>
      </w:r>
    </w:p>
    <w:p w14:paraId="4EB657C6" w14:textId="77777777" w:rsidR="004A3F3E" w:rsidRDefault="00027A70" w:rsidP="004A3F3E">
      <w:pPr>
        <w:rPr>
          <w:sz w:val="24"/>
          <w:szCs w:val="24"/>
        </w:rPr>
      </w:pPr>
      <w:r w:rsidRPr="00D56482">
        <w:rPr>
          <w:sz w:val="24"/>
          <w:szCs w:val="24"/>
        </w:rPr>
        <w:t>Наб</w:t>
      </w:r>
      <w:r w:rsidR="00105B2A" w:rsidRPr="00D56482">
        <w:rPr>
          <w:sz w:val="24"/>
          <w:szCs w:val="24"/>
        </w:rPr>
        <w:t>а</w:t>
      </w:r>
      <w:r w:rsidRPr="00D56482">
        <w:rPr>
          <w:sz w:val="24"/>
          <w:szCs w:val="24"/>
        </w:rPr>
        <w:t xml:space="preserve">вка </w:t>
      </w:r>
      <w:r>
        <w:rPr>
          <w:sz w:val="24"/>
          <w:szCs w:val="24"/>
        </w:rPr>
        <w:t>у</w:t>
      </w:r>
      <w:r w:rsidR="00EF64EC" w:rsidRPr="00EF64EC">
        <w:rPr>
          <w:sz w:val="24"/>
          <w:szCs w:val="24"/>
        </w:rPr>
        <w:t>слуга</w:t>
      </w:r>
      <w:r w:rsidR="00142C0E">
        <w:rPr>
          <w:sz w:val="24"/>
          <w:szCs w:val="24"/>
        </w:rPr>
        <w:t xml:space="preserve">: </w:t>
      </w:r>
      <w:r w:rsidR="004A3F3E" w:rsidRPr="007B1FC0">
        <w:rPr>
          <w:rFonts w:cs="Arial"/>
          <w:sz w:val="24"/>
          <w:szCs w:val="24"/>
        </w:rPr>
        <w:t>Ремонти и замене опреме у ваздухом изолованим СН блоковима ТС 20/0,4kv и 10/0,4 kv</w:t>
      </w:r>
      <w:r w:rsidR="004A3F3E">
        <w:rPr>
          <w:rFonts w:cs="Arial"/>
          <w:sz w:val="24"/>
          <w:szCs w:val="24"/>
        </w:rPr>
        <w:t>.</w:t>
      </w:r>
      <w:r w:rsidR="004A3F3E">
        <w:rPr>
          <w:sz w:val="24"/>
          <w:szCs w:val="24"/>
        </w:rPr>
        <w:t xml:space="preserve"> </w:t>
      </w:r>
    </w:p>
    <w:p w14:paraId="44522916" w14:textId="77777777" w:rsidR="00EF64EC" w:rsidRPr="00EF64EC" w:rsidRDefault="00EF64EC" w:rsidP="00EF64EC">
      <w:pPr>
        <w:spacing w:before="0"/>
        <w:rPr>
          <w:rFonts w:cs="Arial"/>
          <w:sz w:val="24"/>
          <w:szCs w:val="24"/>
          <w:lang w:eastAsia="zh-CN"/>
        </w:rPr>
      </w:pPr>
      <w:r w:rsidRPr="00EF64EC">
        <w:rPr>
          <w:rFonts w:cs="Arial"/>
          <w:sz w:val="24"/>
          <w:szCs w:val="24"/>
          <w:lang w:eastAsia="zh-CN"/>
        </w:rPr>
        <w:t>Назив из општег речника набавке:</w:t>
      </w:r>
      <w:r w:rsidR="00B22DB0">
        <w:rPr>
          <w:rFonts w:cs="Arial"/>
          <w:color w:val="000000" w:themeColor="text1"/>
          <w:sz w:val="24"/>
          <w:szCs w:val="24"/>
          <w:lang w:val="ru-RU"/>
        </w:rPr>
        <w:t xml:space="preserve"> </w:t>
      </w:r>
      <w:r w:rsidR="004A3F3E" w:rsidRPr="004A3F3E">
        <w:rPr>
          <w:rFonts w:cs="Arial"/>
          <w:sz w:val="24"/>
          <w:szCs w:val="24"/>
        </w:rPr>
        <w:t>Услуга одржавања и поправки</w:t>
      </w:r>
      <w:r w:rsidR="00142C0E" w:rsidRPr="005D1FE4">
        <w:rPr>
          <w:rFonts w:cs="Arial"/>
          <w:sz w:val="24"/>
          <w:szCs w:val="24"/>
          <w:lang w:eastAsia="zh-CN"/>
        </w:rPr>
        <w:t>.</w:t>
      </w:r>
    </w:p>
    <w:p w14:paraId="1EFF08E3" w14:textId="77777777" w:rsidR="00EF64EC" w:rsidRPr="00EF64EC" w:rsidRDefault="00EF64EC" w:rsidP="00EF64EC">
      <w:pPr>
        <w:spacing w:before="0"/>
        <w:rPr>
          <w:rFonts w:cs="Arial"/>
          <w:sz w:val="24"/>
          <w:szCs w:val="24"/>
          <w:lang w:eastAsia="zh-CN"/>
        </w:rPr>
      </w:pPr>
      <w:r w:rsidRPr="00EF64EC">
        <w:rPr>
          <w:rFonts w:cs="Arial"/>
          <w:sz w:val="24"/>
          <w:szCs w:val="24"/>
          <w:lang w:eastAsia="zh-CN"/>
        </w:rPr>
        <w:t xml:space="preserve">Ознака из општег речника набавке: </w:t>
      </w:r>
      <w:r w:rsidR="004A3F3E">
        <w:rPr>
          <w:rFonts w:cs="Arial"/>
          <w:lang w:val="ru-RU"/>
        </w:rPr>
        <w:t>50000000-5</w:t>
      </w:r>
      <w:r w:rsidR="00142C0E" w:rsidRPr="005D1FE4">
        <w:rPr>
          <w:rFonts w:cs="Arial"/>
          <w:sz w:val="24"/>
          <w:szCs w:val="24"/>
          <w:lang w:eastAsia="zh-CN"/>
        </w:rPr>
        <w:t>.</w:t>
      </w:r>
    </w:p>
    <w:p w14:paraId="3904A26A" w14:textId="77777777" w:rsidR="00EF64EC" w:rsidRDefault="00B31304" w:rsidP="00EF64EC">
      <w:pPr>
        <w:spacing w:before="0"/>
        <w:rPr>
          <w:rFonts w:cs="Arial"/>
          <w:sz w:val="24"/>
          <w:szCs w:val="24"/>
          <w:lang w:eastAsia="zh-CN"/>
        </w:rPr>
      </w:pPr>
      <w:r>
        <w:rPr>
          <w:rFonts w:cs="Arial"/>
          <w:sz w:val="24"/>
          <w:szCs w:val="24"/>
          <w:lang w:eastAsia="zh-CN"/>
        </w:rPr>
        <w:t>Детаљ</w:t>
      </w:r>
      <w:r w:rsidR="00EF64EC" w:rsidRPr="00EF64EC">
        <w:rPr>
          <w:rFonts w:cs="Arial"/>
          <w:sz w:val="24"/>
          <w:szCs w:val="24"/>
          <w:lang w:eastAsia="zh-CN"/>
        </w:rPr>
        <w:t>ни подаци о предмету набавке наведени су у техничкој спецификацији (поглавље 3. Конкурсне документације)</w:t>
      </w:r>
      <w:r w:rsidR="00142C0E">
        <w:rPr>
          <w:rFonts w:cs="Arial"/>
          <w:sz w:val="24"/>
          <w:szCs w:val="24"/>
          <w:lang w:eastAsia="zh-CN"/>
        </w:rPr>
        <w:t>.</w:t>
      </w:r>
    </w:p>
    <w:p w14:paraId="01D78DF6" w14:textId="77777777" w:rsidR="00EE34BC" w:rsidRDefault="00EE34BC" w:rsidP="00EF64EC">
      <w:pPr>
        <w:spacing w:before="0"/>
        <w:rPr>
          <w:rFonts w:cs="Arial"/>
          <w:sz w:val="24"/>
          <w:szCs w:val="24"/>
          <w:lang w:eastAsia="zh-CN"/>
        </w:rPr>
      </w:pPr>
    </w:p>
    <w:p w14:paraId="456DB47D" w14:textId="77777777" w:rsidR="00EE34BC" w:rsidRDefault="00EE34BC" w:rsidP="00EF64EC">
      <w:pPr>
        <w:spacing w:before="0"/>
        <w:rPr>
          <w:rFonts w:cs="Arial"/>
          <w:sz w:val="24"/>
          <w:szCs w:val="24"/>
          <w:lang w:eastAsia="zh-CN"/>
        </w:rPr>
      </w:pPr>
    </w:p>
    <w:p w14:paraId="1CB1FA01" w14:textId="77777777" w:rsidR="00AA4DAD" w:rsidRDefault="00DB369C" w:rsidP="00EA44B9">
      <w:pPr>
        <w:pStyle w:val="Heading10"/>
        <w:numPr>
          <w:ilvl w:val="0"/>
          <w:numId w:val="13"/>
        </w:numPr>
        <w:jc w:val="both"/>
        <w:rPr>
          <w:rFonts w:cs="Arial"/>
          <w:sz w:val="24"/>
          <w:szCs w:val="24"/>
        </w:rPr>
      </w:pPr>
      <w:r w:rsidRPr="00015596">
        <w:rPr>
          <w:rFonts w:cs="Arial"/>
          <w:sz w:val="24"/>
          <w:szCs w:val="24"/>
        </w:rPr>
        <w:t>ТЕХНИЧК</w:t>
      </w:r>
      <w:r w:rsidR="0032186E" w:rsidRPr="00015596">
        <w:rPr>
          <w:rFonts w:cs="Arial"/>
          <w:sz w:val="24"/>
          <w:szCs w:val="24"/>
        </w:rPr>
        <w:t>А</w:t>
      </w:r>
      <w:r w:rsidRPr="00015596">
        <w:rPr>
          <w:rFonts w:cs="Arial"/>
          <w:sz w:val="24"/>
          <w:szCs w:val="24"/>
        </w:rPr>
        <w:t xml:space="preserve"> </w:t>
      </w:r>
      <w:r w:rsidR="0032186E" w:rsidRPr="00015596">
        <w:rPr>
          <w:rFonts w:cs="Arial"/>
          <w:sz w:val="24"/>
          <w:szCs w:val="24"/>
        </w:rPr>
        <w:t>СПЕЦИФИКАЦИЈА</w:t>
      </w:r>
      <w:r w:rsidRPr="00015596">
        <w:rPr>
          <w:rFonts w:cs="Arial"/>
          <w:sz w:val="24"/>
          <w:szCs w:val="24"/>
        </w:rPr>
        <w:t xml:space="preserve"> </w:t>
      </w:r>
    </w:p>
    <w:p w14:paraId="72D0B3A1" w14:textId="77777777" w:rsidR="00781F62" w:rsidRPr="00781F62" w:rsidRDefault="00781F62" w:rsidP="00781F62">
      <w:pPr>
        <w:rPr>
          <w:rFonts w:cs="Arial"/>
          <w:sz w:val="24"/>
          <w:szCs w:val="24"/>
          <w:lang w:val="ru-RU"/>
        </w:rPr>
      </w:pPr>
      <w:r w:rsidRPr="00781F62">
        <w:rPr>
          <w:rFonts w:cs="Arial"/>
          <w:sz w:val="24"/>
          <w:szCs w:val="24"/>
          <w:lang w:val="ru-RU"/>
        </w:rPr>
        <w:t>(Предмет, техничке карактеристике, количина и опис услуге, техничка документација,</w:t>
      </w:r>
      <w:r w:rsidRPr="00781F62">
        <w:rPr>
          <w:rFonts w:cs="Arial"/>
          <w:color w:val="00B050"/>
          <w:sz w:val="24"/>
          <w:szCs w:val="24"/>
          <w:lang w:val="ru-RU"/>
        </w:rPr>
        <w:t xml:space="preserve"> </w:t>
      </w:r>
      <w:r w:rsidR="00DC4BF0">
        <w:rPr>
          <w:rFonts w:cs="Arial"/>
          <w:sz w:val="24"/>
          <w:szCs w:val="24"/>
          <w:lang w:val="ru-RU"/>
        </w:rPr>
        <w:t>место и рок извршења услуге</w:t>
      </w:r>
      <w:r w:rsidRPr="00781F62">
        <w:rPr>
          <w:rFonts w:cs="Arial"/>
          <w:sz w:val="24"/>
          <w:szCs w:val="24"/>
          <w:lang w:val="ru-RU"/>
        </w:rPr>
        <w:t>)</w:t>
      </w:r>
    </w:p>
    <w:p w14:paraId="4B881B54" w14:textId="77777777" w:rsidR="00781F62" w:rsidRDefault="00781F62" w:rsidP="00781F62">
      <w:pPr>
        <w:rPr>
          <w:lang w:eastAsia="ar-SA"/>
        </w:rPr>
      </w:pPr>
    </w:p>
    <w:p w14:paraId="3F8D3876" w14:textId="77777777" w:rsidR="003E0617" w:rsidRPr="00781F62" w:rsidRDefault="003E0617" w:rsidP="00781F62">
      <w:pPr>
        <w:rPr>
          <w:lang w:eastAsia="ar-SA"/>
        </w:rPr>
      </w:pPr>
    </w:p>
    <w:p w14:paraId="27BBE3A1" w14:textId="77777777" w:rsidR="00DB369C" w:rsidRPr="00AA4DAD" w:rsidRDefault="0032186E" w:rsidP="0032186E">
      <w:pPr>
        <w:pStyle w:val="Heading10"/>
        <w:ind w:left="0" w:firstLine="0"/>
        <w:jc w:val="both"/>
        <w:rPr>
          <w:rFonts w:cs="Arial"/>
          <w:sz w:val="24"/>
          <w:szCs w:val="24"/>
        </w:rPr>
      </w:pPr>
      <w:bookmarkStart w:id="19" w:name="_Toc441651541"/>
      <w:bookmarkStart w:id="20" w:name="_Toc442559879"/>
      <w:bookmarkEnd w:id="17"/>
      <w:r w:rsidRPr="00AA4DAD">
        <w:rPr>
          <w:rFonts w:cs="Arial"/>
          <w:sz w:val="24"/>
          <w:szCs w:val="24"/>
        </w:rPr>
        <w:lastRenderedPageBreak/>
        <w:t xml:space="preserve">3.1 </w:t>
      </w:r>
      <w:bookmarkEnd w:id="19"/>
      <w:bookmarkEnd w:id="20"/>
      <w:r w:rsidR="00AA4DAD" w:rsidRPr="00AA4DAD">
        <w:rPr>
          <w:rFonts w:cs="Arial"/>
          <w:sz w:val="24"/>
          <w:szCs w:val="24"/>
        </w:rPr>
        <w:t>Предмет јавне набавке</w:t>
      </w:r>
    </w:p>
    <w:p w14:paraId="6E186C61" w14:textId="77777777" w:rsidR="00AA4DAD" w:rsidRPr="00AA4DAD" w:rsidRDefault="005D1FE4" w:rsidP="00AA4DAD">
      <w:pPr>
        <w:rPr>
          <w:sz w:val="24"/>
          <w:szCs w:val="24"/>
          <w:lang w:eastAsia="ar-SA"/>
        </w:rPr>
      </w:pPr>
      <w:r>
        <w:rPr>
          <w:sz w:val="24"/>
          <w:szCs w:val="24"/>
          <w:lang w:eastAsia="ar-SA"/>
        </w:rPr>
        <w:t>Предмет јавне набаке je</w:t>
      </w:r>
      <w:r w:rsidR="00AA4DAD" w:rsidRPr="00AA4DAD">
        <w:rPr>
          <w:sz w:val="24"/>
          <w:szCs w:val="24"/>
          <w:lang w:eastAsia="ar-SA"/>
        </w:rPr>
        <w:t xml:space="preserve"> </w:t>
      </w:r>
      <w:r w:rsidR="00B22DB0">
        <w:rPr>
          <w:rFonts w:cs="Arial"/>
          <w:color w:val="000000" w:themeColor="text1"/>
          <w:sz w:val="24"/>
          <w:szCs w:val="24"/>
        </w:rPr>
        <w:t xml:space="preserve">услуге </w:t>
      </w:r>
      <w:r w:rsidR="004A3F3E" w:rsidRPr="007B1FC0">
        <w:rPr>
          <w:rFonts w:cs="Arial"/>
          <w:sz w:val="24"/>
          <w:szCs w:val="24"/>
        </w:rPr>
        <w:t>Ремонти и замене опреме у ваздухом изолованим СН блоковима ТС 20/0,4kv и 10/0,4 kv</w:t>
      </w:r>
      <w:r>
        <w:rPr>
          <w:rFonts w:cs="Arial"/>
          <w:color w:val="000000" w:themeColor="text1"/>
          <w:sz w:val="24"/>
          <w:szCs w:val="24"/>
        </w:rPr>
        <w:t>.</w:t>
      </w:r>
    </w:p>
    <w:p w14:paraId="3A02BDB9" w14:textId="77777777" w:rsidR="00871BE7" w:rsidRPr="005A28DA" w:rsidRDefault="00871BE7" w:rsidP="00871BE7">
      <w:pPr>
        <w:spacing w:before="0" w:after="120"/>
        <w:rPr>
          <w:color w:val="FF0000"/>
          <w:sz w:val="24"/>
          <w:szCs w:val="24"/>
        </w:rPr>
      </w:pPr>
    </w:p>
    <w:p w14:paraId="16353F0C" w14:textId="77777777" w:rsidR="005A28DA" w:rsidRPr="005A28DA" w:rsidRDefault="005A28DA" w:rsidP="005A28DA">
      <w:pPr>
        <w:pStyle w:val="Heading10"/>
        <w:rPr>
          <w:sz w:val="24"/>
          <w:szCs w:val="24"/>
        </w:rPr>
      </w:pPr>
      <w:r w:rsidRPr="005A28DA">
        <w:rPr>
          <w:sz w:val="24"/>
          <w:szCs w:val="24"/>
        </w:rPr>
        <w:t>3.2 Квалитет и техничке карактеристике (спецификације)</w:t>
      </w:r>
    </w:p>
    <w:p w14:paraId="13C064DC" w14:textId="77777777" w:rsidR="004A3F3E" w:rsidRDefault="004A3F3E" w:rsidP="00871BE7">
      <w:pPr>
        <w:spacing w:before="0" w:after="120"/>
        <w:rPr>
          <w:color w:val="FF0000"/>
          <w:sz w:val="24"/>
          <w:szCs w:val="24"/>
        </w:rPr>
      </w:pPr>
    </w:p>
    <w:tbl>
      <w:tblPr>
        <w:tblpPr w:leftFromText="180" w:rightFromText="180" w:vertAnchor="page" w:horzAnchor="margin" w:tblpY="3856"/>
        <w:tblW w:w="4975" w:type="pct"/>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02"/>
        <w:gridCol w:w="5731"/>
        <w:gridCol w:w="1454"/>
        <w:gridCol w:w="967"/>
      </w:tblGrid>
      <w:tr w:rsidR="00D56033" w:rsidRPr="00D56033" w14:paraId="154C8B78" w14:textId="77777777" w:rsidTr="00A40F4A">
        <w:tc>
          <w:tcPr>
            <w:tcW w:w="448" w:type="pct"/>
            <w:tcBorders>
              <w:top w:val="single" w:sz="12" w:space="0" w:color="auto"/>
              <w:left w:val="single" w:sz="12" w:space="0" w:color="auto"/>
              <w:bottom w:val="single" w:sz="12" w:space="0" w:color="auto"/>
              <w:right w:val="single" w:sz="12" w:space="0" w:color="auto"/>
            </w:tcBorders>
            <w:vAlign w:val="bottom"/>
            <w:hideMark/>
          </w:tcPr>
          <w:p w14:paraId="56EA19EC" w14:textId="77777777" w:rsidR="00D56033" w:rsidRPr="00D56033" w:rsidRDefault="00D56033" w:rsidP="00D56033">
            <w:pPr>
              <w:tabs>
                <w:tab w:val="left" w:pos="1680"/>
              </w:tabs>
              <w:jc w:val="center"/>
              <w:rPr>
                <w:rFonts w:cs="Arial"/>
                <w:b/>
                <w:sz w:val="24"/>
                <w:szCs w:val="24"/>
                <w:lang w:eastAsia="sr-Latn-CS"/>
              </w:rPr>
            </w:pPr>
            <w:r w:rsidRPr="00D56033">
              <w:rPr>
                <w:rFonts w:cs="Arial"/>
                <w:b/>
              </w:rPr>
              <w:t>Р. Бр.</w:t>
            </w:r>
          </w:p>
        </w:tc>
        <w:tc>
          <w:tcPr>
            <w:tcW w:w="3200" w:type="pct"/>
            <w:tcBorders>
              <w:top w:val="single" w:sz="12" w:space="0" w:color="auto"/>
              <w:left w:val="single" w:sz="12" w:space="0" w:color="auto"/>
              <w:bottom w:val="single" w:sz="12" w:space="0" w:color="auto"/>
              <w:right w:val="single" w:sz="12" w:space="0" w:color="auto"/>
            </w:tcBorders>
            <w:vAlign w:val="bottom"/>
            <w:hideMark/>
          </w:tcPr>
          <w:p w14:paraId="6DF14FF1" w14:textId="77777777" w:rsidR="00D56033" w:rsidRPr="001F2877" w:rsidRDefault="00B56D46" w:rsidP="00D56033">
            <w:pPr>
              <w:tabs>
                <w:tab w:val="left" w:pos="1680"/>
              </w:tabs>
              <w:jc w:val="center"/>
              <w:rPr>
                <w:rFonts w:cs="Arial"/>
                <w:b/>
                <w:sz w:val="24"/>
                <w:szCs w:val="24"/>
                <w:lang w:eastAsia="sr-Latn-CS"/>
              </w:rPr>
            </w:pPr>
            <w:r>
              <w:rPr>
                <w:rFonts w:cs="Arial"/>
                <w:b/>
                <w:sz w:val="28"/>
                <w:szCs w:val="28"/>
              </w:rPr>
              <w:t>Опис</w:t>
            </w:r>
          </w:p>
        </w:tc>
        <w:tc>
          <w:tcPr>
            <w:tcW w:w="812" w:type="pct"/>
            <w:tcBorders>
              <w:top w:val="single" w:sz="12" w:space="0" w:color="auto"/>
              <w:left w:val="single" w:sz="12" w:space="0" w:color="auto"/>
              <w:bottom w:val="single" w:sz="12" w:space="0" w:color="auto"/>
              <w:right w:val="single" w:sz="12" w:space="0" w:color="auto"/>
            </w:tcBorders>
            <w:vAlign w:val="bottom"/>
          </w:tcPr>
          <w:p w14:paraId="5D94CF41" w14:textId="77777777" w:rsidR="00D56033" w:rsidRPr="005F040C" w:rsidRDefault="003E4D14" w:rsidP="007E0F70">
            <w:pPr>
              <w:tabs>
                <w:tab w:val="left" w:pos="1680"/>
              </w:tabs>
              <w:jc w:val="center"/>
              <w:rPr>
                <w:rFonts w:cs="Arial"/>
                <w:b/>
                <w:sz w:val="24"/>
                <w:szCs w:val="24"/>
                <w:lang w:eastAsia="sr-Latn-CS"/>
              </w:rPr>
            </w:pPr>
            <w:r w:rsidRPr="005F040C">
              <w:rPr>
                <w:rFonts w:cs="Arial"/>
                <w:b/>
              </w:rPr>
              <w:t xml:space="preserve">Оквирне </w:t>
            </w:r>
            <w:r w:rsidR="00B56D46" w:rsidRPr="005F040C">
              <w:rPr>
                <w:rFonts w:cs="Arial"/>
                <w:b/>
              </w:rPr>
              <w:t>К</w:t>
            </w:r>
            <w:r w:rsidR="00D56033" w:rsidRPr="005F040C">
              <w:rPr>
                <w:rFonts w:cs="Arial"/>
                <w:b/>
              </w:rPr>
              <w:t>оличин</w:t>
            </w:r>
            <w:r w:rsidR="007E0F70" w:rsidRPr="005F040C">
              <w:rPr>
                <w:rFonts w:cs="Arial"/>
                <w:b/>
              </w:rPr>
              <w:t>e</w:t>
            </w:r>
          </w:p>
        </w:tc>
        <w:tc>
          <w:tcPr>
            <w:tcW w:w="539" w:type="pct"/>
            <w:tcBorders>
              <w:top w:val="single" w:sz="12" w:space="0" w:color="auto"/>
              <w:left w:val="single" w:sz="12" w:space="0" w:color="auto"/>
              <w:bottom w:val="single" w:sz="12" w:space="0" w:color="auto"/>
              <w:right w:val="single" w:sz="12" w:space="0" w:color="auto"/>
            </w:tcBorders>
            <w:vAlign w:val="bottom"/>
            <w:hideMark/>
          </w:tcPr>
          <w:p w14:paraId="30DFD073" w14:textId="77777777" w:rsidR="00D56033" w:rsidRPr="00D56033" w:rsidRDefault="00D56033" w:rsidP="00D56033">
            <w:pPr>
              <w:tabs>
                <w:tab w:val="left" w:pos="1680"/>
              </w:tabs>
              <w:jc w:val="center"/>
              <w:rPr>
                <w:rFonts w:cs="Arial"/>
                <w:b/>
                <w:sz w:val="24"/>
                <w:szCs w:val="24"/>
                <w:lang w:eastAsia="sr-Latn-CS"/>
              </w:rPr>
            </w:pPr>
            <w:r w:rsidRPr="00D56033">
              <w:rPr>
                <w:rFonts w:cs="Arial"/>
                <w:b/>
              </w:rPr>
              <w:t>Јед. мере</w:t>
            </w:r>
          </w:p>
        </w:tc>
      </w:tr>
      <w:tr w:rsidR="00A40F4A" w:rsidRPr="00D56033" w14:paraId="5AEEF9CD" w14:textId="77777777" w:rsidTr="00A40F4A">
        <w:trPr>
          <w:trHeight w:val="948"/>
        </w:trPr>
        <w:tc>
          <w:tcPr>
            <w:tcW w:w="448" w:type="pct"/>
            <w:tcBorders>
              <w:top w:val="single" w:sz="12" w:space="0" w:color="auto"/>
              <w:left w:val="single" w:sz="12" w:space="0" w:color="auto"/>
              <w:bottom w:val="single" w:sz="12" w:space="0" w:color="auto"/>
              <w:right w:val="single" w:sz="12" w:space="0" w:color="auto"/>
            </w:tcBorders>
            <w:hideMark/>
          </w:tcPr>
          <w:p w14:paraId="348F3D35" w14:textId="77777777" w:rsidR="00D56033" w:rsidRPr="00D56033" w:rsidRDefault="00D56033" w:rsidP="001B5C71">
            <w:pPr>
              <w:numPr>
                <w:ilvl w:val="0"/>
                <w:numId w:val="26"/>
              </w:numPr>
              <w:tabs>
                <w:tab w:val="left" w:pos="1680"/>
              </w:tabs>
              <w:spacing w:after="200" w:line="276" w:lineRule="auto"/>
              <w:contextualSpacing/>
              <w:rPr>
                <w:rFonts w:eastAsia="Calibri" w:cs="Arial"/>
                <w:b/>
                <w:sz w:val="24"/>
                <w:szCs w:val="24"/>
                <w:lang w:eastAsia="sr-Latn-CS"/>
              </w:rPr>
            </w:pPr>
          </w:p>
        </w:tc>
        <w:tc>
          <w:tcPr>
            <w:tcW w:w="3200" w:type="pct"/>
            <w:tcBorders>
              <w:top w:val="single" w:sz="12" w:space="0" w:color="auto"/>
              <w:left w:val="single" w:sz="12" w:space="0" w:color="auto"/>
              <w:bottom w:val="single" w:sz="12" w:space="0" w:color="auto"/>
              <w:right w:val="single" w:sz="12" w:space="0" w:color="auto"/>
            </w:tcBorders>
            <w:vAlign w:val="bottom"/>
            <w:hideMark/>
          </w:tcPr>
          <w:p w14:paraId="762BE016" w14:textId="77777777" w:rsidR="00D56033" w:rsidRPr="00D56033" w:rsidRDefault="00D56033" w:rsidP="00D56033">
            <w:pPr>
              <w:rPr>
                <w:rFonts w:cs="Arial"/>
                <w:b/>
                <w:lang w:eastAsia="sr-Latn-CS"/>
              </w:rPr>
            </w:pPr>
            <w:r w:rsidRPr="00D56033">
              <w:rPr>
                <w:rFonts w:cs="Arial"/>
                <w:b/>
              </w:rPr>
              <w:t>Чишћење комплетног ВН блока у ТС од прашине и прљавштине (поклопци, врата, подови, изолатори, бакарне шине, осигурачи, кабловске завршнице и тд.)</w:t>
            </w:r>
          </w:p>
        </w:tc>
        <w:tc>
          <w:tcPr>
            <w:tcW w:w="812" w:type="pct"/>
            <w:tcBorders>
              <w:top w:val="single" w:sz="12" w:space="0" w:color="auto"/>
              <w:left w:val="single" w:sz="12" w:space="0" w:color="auto"/>
              <w:bottom w:val="single" w:sz="12" w:space="0" w:color="auto"/>
              <w:right w:val="single" w:sz="12" w:space="0" w:color="auto"/>
            </w:tcBorders>
            <w:vAlign w:val="bottom"/>
            <w:hideMark/>
          </w:tcPr>
          <w:p w14:paraId="0C4090ED"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260</w:t>
            </w:r>
          </w:p>
        </w:tc>
        <w:tc>
          <w:tcPr>
            <w:tcW w:w="540" w:type="pct"/>
            <w:tcBorders>
              <w:top w:val="single" w:sz="12" w:space="0" w:color="auto"/>
              <w:left w:val="single" w:sz="12" w:space="0" w:color="auto"/>
              <w:bottom w:val="single" w:sz="12" w:space="0" w:color="auto"/>
              <w:right w:val="single" w:sz="12" w:space="0" w:color="auto"/>
            </w:tcBorders>
            <w:vAlign w:val="bottom"/>
            <w:hideMark/>
          </w:tcPr>
          <w:p w14:paraId="24047AFD" w14:textId="77777777" w:rsidR="00D56033" w:rsidRPr="00D56033" w:rsidRDefault="00D56033" w:rsidP="00D56033">
            <w:pPr>
              <w:jc w:val="center"/>
              <w:rPr>
                <w:rFonts w:cs="Arial"/>
                <w:sz w:val="24"/>
                <w:szCs w:val="24"/>
                <w:lang w:eastAsia="sr-Latn-CS"/>
              </w:rPr>
            </w:pPr>
            <w:r w:rsidRPr="00D56033">
              <w:rPr>
                <w:rFonts w:cs="Arial"/>
              </w:rPr>
              <w:t>Кпл.</w:t>
            </w:r>
          </w:p>
        </w:tc>
      </w:tr>
      <w:tr w:rsidR="00A40F4A" w:rsidRPr="00D56033" w14:paraId="2C2C9BA7" w14:textId="77777777" w:rsidTr="00A40F4A">
        <w:trPr>
          <w:trHeight w:val="228"/>
        </w:trPr>
        <w:tc>
          <w:tcPr>
            <w:tcW w:w="448" w:type="pct"/>
            <w:tcBorders>
              <w:top w:val="single" w:sz="12" w:space="0" w:color="auto"/>
              <w:left w:val="single" w:sz="12" w:space="0" w:color="auto"/>
              <w:bottom w:val="single" w:sz="12" w:space="0" w:color="auto"/>
              <w:right w:val="single" w:sz="12" w:space="0" w:color="auto"/>
            </w:tcBorders>
            <w:hideMark/>
          </w:tcPr>
          <w:p w14:paraId="1CF208AA" w14:textId="77777777" w:rsidR="00D56033" w:rsidRPr="00D56033" w:rsidRDefault="00D56033" w:rsidP="001B5C71">
            <w:pPr>
              <w:numPr>
                <w:ilvl w:val="0"/>
                <w:numId w:val="26"/>
              </w:numPr>
              <w:tabs>
                <w:tab w:val="left" w:pos="1680"/>
              </w:tabs>
              <w:spacing w:after="200" w:line="276" w:lineRule="auto"/>
              <w:contextualSpacing/>
              <w:rPr>
                <w:rFonts w:eastAsia="Calibri" w:cs="Arial"/>
                <w:b/>
              </w:rPr>
            </w:pPr>
          </w:p>
        </w:tc>
        <w:tc>
          <w:tcPr>
            <w:tcW w:w="3200" w:type="pct"/>
            <w:tcBorders>
              <w:top w:val="single" w:sz="12" w:space="0" w:color="auto"/>
              <w:left w:val="single" w:sz="12" w:space="0" w:color="auto"/>
              <w:bottom w:val="single" w:sz="12" w:space="0" w:color="auto"/>
              <w:right w:val="single" w:sz="12" w:space="0" w:color="auto"/>
            </w:tcBorders>
            <w:hideMark/>
          </w:tcPr>
          <w:p w14:paraId="0C431769" w14:textId="77777777" w:rsidR="00D56033" w:rsidRPr="00D56033" w:rsidRDefault="00D56033" w:rsidP="00D56033">
            <w:pPr>
              <w:rPr>
                <w:rFonts w:cs="Arial"/>
              </w:rPr>
            </w:pPr>
            <w:r w:rsidRPr="00D56033">
              <w:rPr>
                <w:rFonts w:cs="Arial"/>
                <w:b/>
              </w:rPr>
              <w:t>Развезивање свих кабловских веза из 10/ 20kV трафо ћелије</w:t>
            </w:r>
          </w:p>
        </w:tc>
        <w:tc>
          <w:tcPr>
            <w:tcW w:w="812" w:type="pct"/>
            <w:tcBorders>
              <w:top w:val="single" w:sz="12" w:space="0" w:color="auto"/>
              <w:left w:val="single" w:sz="12" w:space="0" w:color="auto"/>
              <w:bottom w:val="single" w:sz="12" w:space="0" w:color="auto"/>
              <w:right w:val="single" w:sz="12" w:space="0" w:color="auto"/>
            </w:tcBorders>
            <w:vAlign w:val="bottom"/>
            <w:hideMark/>
          </w:tcPr>
          <w:p w14:paraId="04E5CCB9" w14:textId="77777777" w:rsidR="00D56033" w:rsidRPr="00D56033" w:rsidRDefault="00D56033" w:rsidP="00D56033">
            <w:pPr>
              <w:jc w:val="center"/>
              <w:rPr>
                <w:rFonts w:cs="Arial"/>
              </w:rPr>
            </w:pPr>
            <w:r w:rsidRPr="00D56033">
              <w:rPr>
                <w:rFonts w:cs="Arial"/>
              </w:rPr>
              <w:t>270</w:t>
            </w:r>
          </w:p>
        </w:tc>
        <w:tc>
          <w:tcPr>
            <w:tcW w:w="540" w:type="pct"/>
            <w:tcBorders>
              <w:top w:val="single" w:sz="12" w:space="0" w:color="auto"/>
              <w:left w:val="single" w:sz="12" w:space="0" w:color="auto"/>
              <w:bottom w:val="single" w:sz="12" w:space="0" w:color="auto"/>
              <w:right w:val="single" w:sz="12" w:space="0" w:color="auto"/>
            </w:tcBorders>
            <w:vAlign w:val="bottom"/>
            <w:hideMark/>
          </w:tcPr>
          <w:p w14:paraId="7EEB83CF" w14:textId="77777777" w:rsidR="00D56033" w:rsidRPr="00D56033" w:rsidRDefault="00D56033" w:rsidP="00D56033">
            <w:pPr>
              <w:jc w:val="center"/>
              <w:rPr>
                <w:rFonts w:cs="Arial"/>
              </w:rPr>
            </w:pPr>
            <w:r w:rsidRPr="00D56033">
              <w:rPr>
                <w:rFonts w:cs="Arial"/>
              </w:rPr>
              <w:t>Кпл.</w:t>
            </w:r>
          </w:p>
        </w:tc>
      </w:tr>
      <w:tr w:rsidR="00A40F4A" w:rsidRPr="00D56033" w14:paraId="2D289EAB" w14:textId="77777777" w:rsidTr="00A40F4A">
        <w:tc>
          <w:tcPr>
            <w:tcW w:w="448" w:type="pct"/>
            <w:tcBorders>
              <w:top w:val="single" w:sz="12" w:space="0" w:color="auto"/>
              <w:left w:val="single" w:sz="12" w:space="0" w:color="auto"/>
              <w:bottom w:val="single" w:sz="12" w:space="0" w:color="auto"/>
              <w:right w:val="single" w:sz="12" w:space="0" w:color="auto"/>
            </w:tcBorders>
            <w:hideMark/>
          </w:tcPr>
          <w:p w14:paraId="465C2E75" w14:textId="77777777" w:rsidR="00D56033" w:rsidRPr="00D56033" w:rsidRDefault="00D56033" w:rsidP="001B5C71">
            <w:pPr>
              <w:numPr>
                <w:ilvl w:val="0"/>
                <w:numId w:val="26"/>
              </w:numPr>
              <w:tabs>
                <w:tab w:val="left" w:pos="1680"/>
              </w:tabs>
              <w:spacing w:after="200" w:line="276" w:lineRule="auto"/>
              <w:contextualSpacing/>
              <w:rPr>
                <w:rFonts w:eastAsia="Calibri" w:cs="Arial"/>
                <w:b/>
                <w:sz w:val="24"/>
                <w:szCs w:val="24"/>
                <w:lang w:eastAsia="sr-Latn-CS"/>
              </w:rPr>
            </w:pPr>
          </w:p>
        </w:tc>
        <w:tc>
          <w:tcPr>
            <w:tcW w:w="3200" w:type="pct"/>
            <w:tcBorders>
              <w:top w:val="single" w:sz="12" w:space="0" w:color="auto"/>
              <w:left w:val="single" w:sz="12" w:space="0" w:color="auto"/>
              <w:bottom w:val="single" w:sz="12" w:space="0" w:color="auto"/>
              <w:right w:val="single" w:sz="12" w:space="0" w:color="auto"/>
            </w:tcBorders>
            <w:hideMark/>
          </w:tcPr>
          <w:p w14:paraId="596F21B5" w14:textId="77777777" w:rsidR="00D56033" w:rsidRPr="00D56033" w:rsidRDefault="00D56033" w:rsidP="00D56033">
            <w:pPr>
              <w:rPr>
                <w:rFonts w:cs="Arial"/>
                <w:b/>
              </w:rPr>
            </w:pPr>
            <w:r w:rsidRPr="00D56033">
              <w:rPr>
                <w:rFonts w:cs="Arial"/>
                <w:b/>
              </w:rPr>
              <w:t>Развезивање свих кабловских веза из         10/ 20kV водне ћелије</w:t>
            </w:r>
          </w:p>
        </w:tc>
        <w:tc>
          <w:tcPr>
            <w:tcW w:w="812" w:type="pct"/>
            <w:tcBorders>
              <w:top w:val="single" w:sz="12" w:space="0" w:color="auto"/>
              <w:left w:val="single" w:sz="12" w:space="0" w:color="auto"/>
              <w:bottom w:val="single" w:sz="12" w:space="0" w:color="auto"/>
              <w:right w:val="single" w:sz="12" w:space="0" w:color="auto"/>
            </w:tcBorders>
            <w:vAlign w:val="bottom"/>
            <w:hideMark/>
          </w:tcPr>
          <w:p w14:paraId="176D097A"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760</w:t>
            </w:r>
          </w:p>
        </w:tc>
        <w:tc>
          <w:tcPr>
            <w:tcW w:w="540" w:type="pct"/>
            <w:tcBorders>
              <w:top w:val="single" w:sz="12" w:space="0" w:color="auto"/>
              <w:left w:val="single" w:sz="12" w:space="0" w:color="auto"/>
              <w:bottom w:val="single" w:sz="12" w:space="0" w:color="auto"/>
              <w:right w:val="single" w:sz="12" w:space="0" w:color="auto"/>
            </w:tcBorders>
            <w:vAlign w:val="bottom"/>
            <w:hideMark/>
          </w:tcPr>
          <w:p w14:paraId="4D11564D" w14:textId="77777777" w:rsidR="00D56033" w:rsidRPr="00D56033" w:rsidRDefault="00D56033" w:rsidP="00D56033">
            <w:pPr>
              <w:jc w:val="center"/>
              <w:rPr>
                <w:rFonts w:cs="Arial"/>
              </w:rPr>
            </w:pPr>
            <w:r w:rsidRPr="00D56033">
              <w:rPr>
                <w:rFonts w:cs="Arial"/>
              </w:rPr>
              <w:t>Кпл.</w:t>
            </w:r>
          </w:p>
        </w:tc>
      </w:tr>
      <w:tr w:rsidR="00A40F4A" w:rsidRPr="00D56033" w14:paraId="6D6D483C" w14:textId="77777777" w:rsidTr="00A40F4A">
        <w:tc>
          <w:tcPr>
            <w:tcW w:w="448" w:type="pct"/>
            <w:tcBorders>
              <w:top w:val="single" w:sz="12" w:space="0" w:color="auto"/>
              <w:left w:val="single" w:sz="12" w:space="0" w:color="auto"/>
              <w:bottom w:val="single" w:sz="12" w:space="0" w:color="auto"/>
              <w:right w:val="single" w:sz="12" w:space="0" w:color="auto"/>
            </w:tcBorders>
            <w:hideMark/>
          </w:tcPr>
          <w:p w14:paraId="0A5BBFAB" w14:textId="77777777" w:rsidR="00D56033" w:rsidRPr="00D56033" w:rsidRDefault="00D56033" w:rsidP="001B5C71">
            <w:pPr>
              <w:numPr>
                <w:ilvl w:val="0"/>
                <w:numId w:val="26"/>
              </w:numPr>
              <w:tabs>
                <w:tab w:val="left" w:pos="1680"/>
              </w:tabs>
              <w:spacing w:after="200" w:line="276" w:lineRule="auto"/>
              <w:contextualSpacing/>
              <w:rPr>
                <w:rFonts w:eastAsia="Calibri" w:cs="Arial"/>
                <w:b/>
                <w:sz w:val="24"/>
                <w:szCs w:val="24"/>
                <w:lang w:eastAsia="sr-Latn-CS"/>
              </w:rPr>
            </w:pPr>
          </w:p>
        </w:tc>
        <w:tc>
          <w:tcPr>
            <w:tcW w:w="3200" w:type="pct"/>
            <w:tcBorders>
              <w:top w:val="single" w:sz="12" w:space="0" w:color="auto"/>
              <w:left w:val="single" w:sz="12" w:space="0" w:color="auto"/>
              <w:bottom w:val="single" w:sz="12" w:space="0" w:color="auto"/>
              <w:right w:val="single" w:sz="12" w:space="0" w:color="auto"/>
            </w:tcBorders>
            <w:hideMark/>
          </w:tcPr>
          <w:p w14:paraId="7CD4C9C6" w14:textId="77777777" w:rsidR="00D56033" w:rsidRPr="00D56033" w:rsidRDefault="00D56033" w:rsidP="00D56033">
            <w:pPr>
              <w:rPr>
                <w:rFonts w:cs="Arial"/>
                <w:b/>
                <w:lang w:eastAsia="sr-Latn-CS"/>
              </w:rPr>
            </w:pPr>
            <w:r w:rsidRPr="00D56033">
              <w:rPr>
                <w:rFonts w:cs="Arial"/>
                <w:b/>
              </w:rPr>
              <w:t>Демонтажа старог/ оштећеног  10/ 20kV растављача у трафо ћелији</w:t>
            </w:r>
          </w:p>
        </w:tc>
        <w:tc>
          <w:tcPr>
            <w:tcW w:w="812" w:type="pct"/>
            <w:tcBorders>
              <w:top w:val="single" w:sz="12" w:space="0" w:color="auto"/>
              <w:left w:val="single" w:sz="12" w:space="0" w:color="auto"/>
              <w:bottom w:val="single" w:sz="12" w:space="0" w:color="auto"/>
              <w:right w:val="single" w:sz="12" w:space="0" w:color="auto"/>
            </w:tcBorders>
            <w:vAlign w:val="bottom"/>
            <w:hideMark/>
          </w:tcPr>
          <w:p w14:paraId="0A4DBC26"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270</w:t>
            </w:r>
          </w:p>
        </w:tc>
        <w:tc>
          <w:tcPr>
            <w:tcW w:w="540" w:type="pct"/>
            <w:tcBorders>
              <w:top w:val="single" w:sz="12" w:space="0" w:color="auto"/>
              <w:left w:val="single" w:sz="12" w:space="0" w:color="auto"/>
              <w:bottom w:val="single" w:sz="12" w:space="0" w:color="auto"/>
              <w:right w:val="single" w:sz="12" w:space="0" w:color="auto"/>
            </w:tcBorders>
            <w:vAlign w:val="bottom"/>
            <w:hideMark/>
          </w:tcPr>
          <w:p w14:paraId="6337C429" w14:textId="77777777" w:rsidR="00D56033" w:rsidRPr="00D56033" w:rsidRDefault="00D56033" w:rsidP="00D56033">
            <w:pPr>
              <w:jc w:val="center"/>
              <w:rPr>
                <w:rFonts w:cs="Arial"/>
                <w:sz w:val="24"/>
                <w:szCs w:val="24"/>
                <w:lang w:eastAsia="sr-Latn-CS"/>
              </w:rPr>
            </w:pPr>
            <w:r w:rsidRPr="00D56033">
              <w:rPr>
                <w:rFonts w:cs="Arial"/>
              </w:rPr>
              <w:t>Кпл.</w:t>
            </w:r>
          </w:p>
        </w:tc>
      </w:tr>
      <w:tr w:rsidR="00A40F4A" w:rsidRPr="00D56033" w14:paraId="426F4F67" w14:textId="77777777" w:rsidTr="00A40F4A">
        <w:tc>
          <w:tcPr>
            <w:tcW w:w="448" w:type="pct"/>
            <w:tcBorders>
              <w:top w:val="single" w:sz="12" w:space="0" w:color="auto"/>
              <w:left w:val="single" w:sz="12" w:space="0" w:color="auto"/>
              <w:bottom w:val="single" w:sz="12" w:space="0" w:color="auto"/>
              <w:right w:val="single" w:sz="12" w:space="0" w:color="auto"/>
            </w:tcBorders>
            <w:hideMark/>
          </w:tcPr>
          <w:p w14:paraId="147922DB" w14:textId="77777777" w:rsidR="00D56033" w:rsidRPr="00D56033" w:rsidRDefault="00D56033" w:rsidP="001B5C71">
            <w:pPr>
              <w:numPr>
                <w:ilvl w:val="0"/>
                <w:numId w:val="26"/>
              </w:numPr>
              <w:tabs>
                <w:tab w:val="left" w:pos="1680"/>
              </w:tabs>
              <w:spacing w:after="200" w:line="276" w:lineRule="auto"/>
              <w:contextualSpacing/>
              <w:rPr>
                <w:rFonts w:eastAsia="Calibri" w:cs="Arial"/>
                <w:b/>
                <w:sz w:val="24"/>
                <w:szCs w:val="24"/>
                <w:lang w:eastAsia="sr-Latn-CS"/>
              </w:rPr>
            </w:pPr>
          </w:p>
        </w:tc>
        <w:tc>
          <w:tcPr>
            <w:tcW w:w="3200" w:type="pct"/>
            <w:tcBorders>
              <w:top w:val="single" w:sz="12" w:space="0" w:color="auto"/>
              <w:left w:val="single" w:sz="12" w:space="0" w:color="auto"/>
              <w:bottom w:val="single" w:sz="12" w:space="0" w:color="auto"/>
              <w:right w:val="single" w:sz="12" w:space="0" w:color="auto"/>
            </w:tcBorders>
            <w:hideMark/>
          </w:tcPr>
          <w:p w14:paraId="063AE52F" w14:textId="77777777" w:rsidR="00D56033" w:rsidRPr="00D56033" w:rsidRDefault="00D56033" w:rsidP="00D56033">
            <w:pPr>
              <w:rPr>
                <w:rFonts w:cs="Arial"/>
                <w:b/>
                <w:lang w:eastAsia="sr-Latn-CS"/>
              </w:rPr>
            </w:pPr>
            <w:r w:rsidRPr="00D56033">
              <w:rPr>
                <w:rFonts w:cs="Arial"/>
                <w:b/>
                <w:lang w:eastAsia="sr-Latn-CS"/>
              </w:rPr>
              <w:t>Демонтажа старог/ оштећеног  10/ 20kV растављача у водној ћелији</w:t>
            </w:r>
          </w:p>
        </w:tc>
        <w:tc>
          <w:tcPr>
            <w:tcW w:w="812" w:type="pct"/>
            <w:tcBorders>
              <w:top w:val="single" w:sz="12" w:space="0" w:color="auto"/>
              <w:left w:val="single" w:sz="12" w:space="0" w:color="auto"/>
              <w:bottom w:val="single" w:sz="12" w:space="0" w:color="auto"/>
              <w:right w:val="single" w:sz="12" w:space="0" w:color="auto"/>
            </w:tcBorders>
            <w:vAlign w:val="bottom"/>
            <w:hideMark/>
          </w:tcPr>
          <w:p w14:paraId="1C76E357"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760</w:t>
            </w:r>
          </w:p>
        </w:tc>
        <w:tc>
          <w:tcPr>
            <w:tcW w:w="540" w:type="pct"/>
            <w:tcBorders>
              <w:top w:val="single" w:sz="12" w:space="0" w:color="auto"/>
              <w:left w:val="single" w:sz="12" w:space="0" w:color="auto"/>
              <w:bottom w:val="single" w:sz="12" w:space="0" w:color="auto"/>
              <w:right w:val="single" w:sz="12" w:space="0" w:color="auto"/>
            </w:tcBorders>
            <w:vAlign w:val="bottom"/>
            <w:hideMark/>
          </w:tcPr>
          <w:p w14:paraId="17FC3AFA" w14:textId="77777777" w:rsidR="00D56033" w:rsidRPr="00D56033" w:rsidRDefault="00D56033" w:rsidP="00D56033">
            <w:pPr>
              <w:jc w:val="center"/>
              <w:rPr>
                <w:rFonts w:cs="Arial"/>
                <w:sz w:val="24"/>
                <w:szCs w:val="24"/>
                <w:lang w:eastAsia="sr-Latn-CS"/>
              </w:rPr>
            </w:pPr>
            <w:r w:rsidRPr="00D56033">
              <w:rPr>
                <w:rFonts w:cs="Arial"/>
              </w:rPr>
              <w:t>Кпл.</w:t>
            </w:r>
          </w:p>
        </w:tc>
      </w:tr>
      <w:tr w:rsidR="00A40F4A" w:rsidRPr="00D56033" w14:paraId="74261C60" w14:textId="77777777" w:rsidTr="00A40F4A">
        <w:tc>
          <w:tcPr>
            <w:tcW w:w="448" w:type="pct"/>
            <w:tcBorders>
              <w:top w:val="single" w:sz="12" w:space="0" w:color="auto"/>
              <w:left w:val="single" w:sz="12" w:space="0" w:color="auto"/>
              <w:bottom w:val="single" w:sz="12" w:space="0" w:color="auto"/>
              <w:right w:val="single" w:sz="12" w:space="0" w:color="auto"/>
            </w:tcBorders>
            <w:hideMark/>
          </w:tcPr>
          <w:p w14:paraId="4346004E" w14:textId="77777777" w:rsidR="00D56033" w:rsidRPr="00D56033" w:rsidRDefault="00D56033" w:rsidP="001B5C71">
            <w:pPr>
              <w:numPr>
                <w:ilvl w:val="0"/>
                <w:numId w:val="26"/>
              </w:numPr>
              <w:tabs>
                <w:tab w:val="left" w:pos="1680"/>
              </w:tabs>
              <w:spacing w:after="200" w:line="276" w:lineRule="auto"/>
              <w:contextualSpacing/>
              <w:rPr>
                <w:rFonts w:eastAsia="Calibri" w:cs="Arial"/>
                <w:b/>
                <w:sz w:val="24"/>
                <w:szCs w:val="24"/>
                <w:lang w:eastAsia="sr-Latn-CS"/>
              </w:rPr>
            </w:pPr>
          </w:p>
        </w:tc>
        <w:tc>
          <w:tcPr>
            <w:tcW w:w="3200" w:type="pct"/>
            <w:tcBorders>
              <w:top w:val="single" w:sz="12" w:space="0" w:color="auto"/>
              <w:left w:val="single" w:sz="12" w:space="0" w:color="auto"/>
              <w:bottom w:val="single" w:sz="12" w:space="0" w:color="auto"/>
              <w:right w:val="single" w:sz="12" w:space="0" w:color="auto"/>
            </w:tcBorders>
            <w:hideMark/>
          </w:tcPr>
          <w:p w14:paraId="6F867AAA" w14:textId="77777777" w:rsidR="00D56033" w:rsidRPr="00D56033" w:rsidRDefault="00D56033" w:rsidP="00D56033">
            <w:pPr>
              <w:rPr>
                <w:rFonts w:cs="Arial"/>
                <w:b/>
                <w:lang w:eastAsia="sr-Latn-CS"/>
              </w:rPr>
            </w:pPr>
            <w:r w:rsidRPr="00D56033">
              <w:rPr>
                <w:rFonts w:cs="Arial"/>
                <w:b/>
                <w:lang w:eastAsia="sr-Latn-CS"/>
              </w:rPr>
              <w:t>Уградња новог 10/ 20kV растављача у трафо ћелији</w:t>
            </w:r>
          </w:p>
        </w:tc>
        <w:tc>
          <w:tcPr>
            <w:tcW w:w="812" w:type="pct"/>
            <w:tcBorders>
              <w:top w:val="single" w:sz="12" w:space="0" w:color="auto"/>
              <w:left w:val="single" w:sz="12" w:space="0" w:color="auto"/>
              <w:bottom w:val="single" w:sz="12" w:space="0" w:color="auto"/>
              <w:right w:val="single" w:sz="12" w:space="0" w:color="auto"/>
            </w:tcBorders>
            <w:vAlign w:val="bottom"/>
            <w:hideMark/>
          </w:tcPr>
          <w:p w14:paraId="151CACCB"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270</w:t>
            </w:r>
          </w:p>
        </w:tc>
        <w:tc>
          <w:tcPr>
            <w:tcW w:w="540" w:type="pct"/>
            <w:tcBorders>
              <w:top w:val="single" w:sz="12" w:space="0" w:color="auto"/>
              <w:left w:val="single" w:sz="12" w:space="0" w:color="auto"/>
              <w:bottom w:val="single" w:sz="12" w:space="0" w:color="auto"/>
              <w:right w:val="single" w:sz="12" w:space="0" w:color="auto"/>
            </w:tcBorders>
            <w:vAlign w:val="bottom"/>
            <w:hideMark/>
          </w:tcPr>
          <w:p w14:paraId="081DA3EB" w14:textId="77777777" w:rsidR="00D56033" w:rsidRPr="00D56033" w:rsidRDefault="00D56033" w:rsidP="00D56033">
            <w:pPr>
              <w:jc w:val="center"/>
              <w:rPr>
                <w:rFonts w:cs="Arial"/>
                <w:sz w:val="24"/>
                <w:szCs w:val="24"/>
                <w:lang w:eastAsia="sr-Latn-CS"/>
              </w:rPr>
            </w:pPr>
            <w:r w:rsidRPr="00D56033">
              <w:rPr>
                <w:rFonts w:cs="Arial"/>
              </w:rPr>
              <w:t>Кпл.</w:t>
            </w:r>
          </w:p>
        </w:tc>
      </w:tr>
      <w:tr w:rsidR="00A40F4A" w:rsidRPr="00D56033" w14:paraId="4C6C4CD2" w14:textId="77777777" w:rsidTr="00A40F4A">
        <w:tc>
          <w:tcPr>
            <w:tcW w:w="448" w:type="pct"/>
            <w:tcBorders>
              <w:top w:val="single" w:sz="12" w:space="0" w:color="auto"/>
              <w:left w:val="single" w:sz="12" w:space="0" w:color="auto"/>
              <w:bottom w:val="single" w:sz="12" w:space="0" w:color="auto"/>
              <w:right w:val="single" w:sz="12" w:space="0" w:color="auto"/>
            </w:tcBorders>
            <w:hideMark/>
          </w:tcPr>
          <w:p w14:paraId="751B7CF1" w14:textId="77777777" w:rsidR="00D56033" w:rsidRPr="00D56033" w:rsidRDefault="00D56033" w:rsidP="001B5C71">
            <w:pPr>
              <w:numPr>
                <w:ilvl w:val="0"/>
                <w:numId w:val="26"/>
              </w:numPr>
              <w:tabs>
                <w:tab w:val="left" w:pos="1680"/>
              </w:tabs>
              <w:spacing w:after="200" w:line="276" w:lineRule="auto"/>
              <w:contextualSpacing/>
              <w:rPr>
                <w:rFonts w:eastAsia="Calibri" w:cs="Arial"/>
                <w:b/>
                <w:sz w:val="24"/>
                <w:szCs w:val="24"/>
                <w:lang w:eastAsia="sr-Latn-CS"/>
              </w:rPr>
            </w:pPr>
          </w:p>
        </w:tc>
        <w:tc>
          <w:tcPr>
            <w:tcW w:w="3200" w:type="pct"/>
            <w:tcBorders>
              <w:top w:val="single" w:sz="12" w:space="0" w:color="auto"/>
              <w:left w:val="single" w:sz="12" w:space="0" w:color="auto"/>
              <w:bottom w:val="single" w:sz="12" w:space="0" w:color="auto"/>
              <w:right w:val="single" w:sz="12" w:space="0" w:color="auto"/>
            </w:tcBorders>
            <w:hideMark/>
          </w:tcPr>
          <w:p w14:paraId="3A95234F" w14:textId="77777777" w:rsidR="00D56033" w:rsidRPr="00D56033" w:rsidRDefault="00D56033" w:rsidP="00D56033">
            <w:pPr>
              <w:rPr>
                <w:rFonts w:cs="Arial"/>
                <w:b/>
                <w:lang w:eastAsia="sr-Latn-CS"/>
              </w:rPr>
            </w:pPr>
            <w:r w:rsidRPr="00D56033">
              <w:rPr>
                <w:rFonts w:cs="Arial"/>
                <w:b/>
                <w:lang w:eastAsia="sr-Latn-CS"/>
              </w:rPr>
              <w:t>Уградња новог 10/ 20kV растављача у водној ћелији</w:t>
            </w:r>
          </w:p>
        </w:tc>
        <w:tc>
          <w:tcPr>
            <w:tcW w:w="812" w:type="pct"/>
            <w:tcBorders>
              <w:top w:val="single" w:sz="12" w:space="0" w:color="auto"/>
              <w:left w:val="single" w:sz="12" w:space="0" w:color="auto"/>
              <w:bottom w:val="single" w:sz="12" w:space="0" w:color="auto"/>
              <w:right w:val="single" w:sz="12" w:space="0" w:color="auto"/>
            </w:tcBorders>
            <w:vAlign w:val="bottom"/>
            <w:hideMark/>
          </w:tcPr>
          <w:p w14:paraId="06786DFC"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760</w:t>
            </w:r>
          </w:p>
        </w:tc>
        <w:tc>
          <w:tcPr>
            <w:tcW w:w="540" w:type="pct"/>
            <w:tcBorders>
              <w:top w:val="single" w:sz="12" w:space="0" w:color="auto"/>
              <w:left w:val="single" w:sz="12" w:space="0" w:color="auto"/>
              <w:bottom w:val="single" w:sz="12" w:space="0" w:color="auto"/>
              <w:right w:val="single" w:sz="12" w:space="0" w:color="auto"/>
            </w:tcBorders>
            <w:vAlign w:val="bottom"/>
            <w:hideMark/>
          </w:tcPr>
          <w:p w14:paraId="55201FAF"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Кпл.</w:t>
            </w:r>
          </w:p>
        </w:tc>
      </w:tr>
      <w:tr w:rsidR="00A40F4A" w:rsidRPr="00D56033" w14:paraId="0E4EC302" w14:textId="77777777" w:rsidTr="00A40F4A">
        <w:tc>
          <w:tcPr>
            <w:tcW w:w="448" w:type="pct"/>
            <w:tcBorders>
              <w:top w:val="single" w:sz="12" w:space="0" w:color="auto"/>
              <w:left w:val="single" w:sz="12" w:space="0" w:color="auto"/>
              <w:bottom w:val="single" w:sz="12" w:space="0" w:color="auto"/>
              <w:right w:val="single" w:sz="12" w:space="0" w:color="auto"/>
            </w:tcBorders>
            <w:hideMark/>
          </w:tcPr>
          <w:p w14:paraId="71CC02BB" w14:textId="77777777" w:rsidR="00D56033" w:rsidRPr="00D56033" w:rsidRDefault="00D56033" w:rsidP="001B5C71">
            <w:pPr>
              <w:numPr>
                <w:ilvl w:val="0"/>
                <w:numId w:val="26"/>
              </w:numPr>
              <w:tabs>
                <w:tab w:val="left" w:pos="1680"/>
              </w:tabs>
              <w:spacing w:after="200" w:line="276" w:lineRule="auto"/>
              <w:contextualSpacing/>
              <w:rPr>
                <w:rFonts w:eastAsia="Calibri" w:cs="Arial"/>
                <w:b/>
                <w:sz w:val="24"/>
                <w:szCs w:val="24"/>
                <w:lang w:eastAsia="sr-Latn-CS"/>
              </w:rPr>
            </w:pPr>
          </w:p>
        </w:tc>
        <w:tc>
          <w:tcPr>
            <w:tcW w:w="3200" w:type="pct"/>
            <w:tcBorders>
              <w:top w:val="single" w:sz="12" w:space="0" w:color="auto"/>
              <w:left w:val="single" w:sz="12" w:space="0" w:color="auto"/>
              <w:bottom w:val="single" w:sz="12" w:space="0" w:color="auto"/>
              <w:right w:val="single" w:sz="12" w:space="0" w:color="auto"/>
            </w:tcBorders>
            <w:hideMark/>
          </w:tcPr>
          <w:p w14:paraId="3A91B619" w14:textId="77777777" w:rsidR="00D56033" w:rsidRPr="00D56033" w:rsidRDefault="00D56033" w:rsidP="00D56033">
            <w:pPr>
              <w:rPr>
                <w:rFonts w:cs="Arial"/>
                <w:b/>
                <w:lang w:eastAsia="sr-Latn-CS"/>
              </w:rPr>
            </w:pPr>
            <w:r w:rsidRPr="00D56033">
              <w:rPr>
                <w:rFonts w:cs="Arial"/>
                <w:b/>
                <w:lang w:eastAsia="sr-Latn-CS"/>
              </w:rPr>
              <w:t>Уградња проводног 10 kV изолатора у трафо/ водној ћелији</w:t>
            </w:r>
          </w:p>
        </w:tc>
        <w:tc>
          <w:tcPr>
            <w:tcW w:w="812" w:type="pct"/>
            <w:tcBorders>
              <w:top w:val="single" w:sz="12" w:space="0" w:color="auto"/>
              <w:left w:val="single" w:sz="12" w:space="0" w:color="auto"/>
              <w:bottom w:val="single" w:sz="12" w:space="0" w:color="auto"/>
              <w:right w:val="single" w:sz="12" w:space="0" w:color="auto"/>
            </w:tcBorders>
            <w:vAlign w:val="bottom"/>
            <w:hideMark/>
          </w:tcPr>
          <w:p w14:paraId="0303A1CC"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315</w:t>
            </w:r>
          </w:p>
        </w:tc>
        <w:tc>
          <w:tcPr>
            <w:tcW w:w="540" w:type="pct"/>
            <w:tcBorders>
              <w:top w:val="single" w:sz="12" w:space="0" w:color="auto"/>
              <w:left w:val="single" w:sz="12" w:space="0" w:color="auto"/>
              <w:bottom w:val="single" w:sz="12" w:space="0" w:color="auto"/>
              <w:right w:val="single" w:sz="12" w:space="0" w:color="auto"/>
            </w:tcBorders>
            <w:vAlign w:val="bottom"/>
            <w:hideMark/>
          </w:tcPr>
          <w:p w14:paraId="3D62B1E0" w14:textId="77777777" w:rsidR="00D56033" w:rsidRPr="00D56033" w:rsidRDefault="00D56033" w:rsidP="00D56033">
            <w:pPr>
              <w:jc w:val="center"/>
              <w:rPr>
                <w:rFonts w:cs="Arial"/>
              </w:rPr>
            </w:pPr>
            <w:r w:rsidRPr="00D56033">
              <w:rPr>
                <w:rFonts w:cs="Arial"/>
              </w:rPr>
              <w:t>Кпл.</w:t>
            </w:r>
          </w:p>
        </w:tc>
      </w:tr>
      <w:tr w:rsidR="00A40F4A" w:rsidRPr="00D56033" w14:paraId="444ECCBB" w14:textId="77777777" w:rsidTr="00A40F4A">
        <w:tc>
          <w:tcPr>
            <w:tcW w:w="448" w:type="pct"/>
            <w:tcBorders>
              <w:top w:val="single" w:sz="12" w:space="0" w:color="auto"/>
              <w:left w:val="single" w:sz="12" w:space="0" w:color="auto"/>
              <w:bottom w:val="single" w:sz="12" w:space="0" w:color="auto"/>
              <w:right w:val="single" w:sz="12" w:space="0" w:color="auto"/>
            </w:tcBorders>
            <w:hideMark/>
          </w:tcPr>
          <w:p w14:paraId="7E9BEC07" w14:textId="77777777" w:rsidR="00D56033" w:rsidRPr="00D56033" w:rsidRDefault="00D56033" w:rsidP="001B5C71">
            <w:pPr>
              <w:numPr>
                <w:ilvl w:val="0"/>
                <w:numId w:val="26"/>
              </w:numPr>
              <w:tabs>
                <w:tab w:val="left" w:pos="1680"/>
              </w:tabs>
              <w:spacing w:after="200" w:line="276" w:lineRule="auto"/>
              <w:contextualSpacing/>
              <w:rPr>
                <w:rFonts w:eastAsia="Calibri" w:cs="Arial"/>
                <w:b/>
                <w:sz w:val="24"/>
                <w:szCs w:val="24"/>
                <w:lang w:eastAsia="sr-Latn-CS"/>
              </w:rPr>
            </w:pPr>
          </w:p>
        </w:tc>
        <w:tc>
          <w:tcPr>
            <w:tcW w:w="3200" w:type="pct"/>
            <w:tcBorders>
              <w:top w:val="single" w:sz="12" w:space="0" w:color="auto"/>
              <w:left w:val="single" w:sz="12" w:space="0" w:color="auto"/>
              <w:bottom w:val="single" w:sz="12" w:space="0" w:color="auto"/>
              <w:right w:val="single" w:sz="12" w:space="0" w:color="auto"/>
            </w:tcBorders>
            <w:hideMark/>
          </w:tcPr>
          <w:p w14:paraId="3EBAD39C" w14:textId="77777777" w:rsidR="00D56033" w:rsidRPr="00D56033" w:rsidRDefault="00D56033" w:rsidP="00D56033">
            <w:pPr>
              <w:rPr>
                <w:rFonts w:cs="Arial"/>
                <w:b/>
                <w:lang w:eastAsia="sr-Latn-CS"/>
              </w:rPr>
            </w:pPr>
            <w:r w:rsidRPr="00D56033">
              <w:rPr>
                <w:rFonts w:cs="Arial"/>
                <w:b/>
                <w:lang w:eastAsia="sr-Latn-CS"/>
              </w:rPr>
              <w:t>Уградња проводног 20 kV изолатора у трафо/ водној ћелији</w:t>
            </w:r>
          </w:p>
        </w:tc>
        <w:tc>
          <w:tcPr>
            <w:tcW w:w="812" w:type="pct"/>
            <w:tcBorders>
              <w:top w:val="single" w:sz="12" w:space="0" w:color="auto"/>
              <w:left w:val="single" w:sz="12" w:space="0" w:color="auto"/>
              <w:bottom w:val="single" w:sz="12" w:space="0" w:color="auto"/>
              <w:right w:val="single" w:sz="12" w:space="0" w:color="auto"/>
            </w:tcBorders>
            <w:vAlign w:val="bottom"/>
            <w:hideMark/>
          </w:tcPr>
          <w:p w14:paraId="2054E64F"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120</w:t>
            </w:r>
          </w:p>
        </w:tc>
        <w:tc>
          <w:tcPr>
            <w:tcW w:w="540" w:type="pct"/>
            <w:tcBorders>
              <w:top w:val="single" w:sz="12" w:space="0" w:color="auto"/>
              <w:left w:val="single" w:sz="12" w:space="0" w:color="auto"/>
              <w:bottom w:val="single" w:sz="12" w:space="0" w:color="auto"/>
              <w:right w:val="single" w:sz="12" w:space="0" w:color="auto"/>
            </w:tcBorders>
            <w:vAlign w:val="bottom"/>
            <w:hideMark/>
          </w:tcPr>
          <w:p w14:paraId="741427FB" w14:textId="77777777" w:rsidR="00D56033" w:rsidRPr="00D56033" w:rsidRDefault="00D56033" w:rsidP="00D56033">
            <w:pPr>
              <w:jc w:val="center"/>
              <w:rPr>
                <w:rFonts w:cs="Arial"/>
              </w:rPr>
            </w:pPr>
            <w:r w:rsidRPr="00D56033">
              <w:rPr>
                <w:rFonts w:cs="Arial"/>
              </w:rPr>
              <w:t>Кпл.</w:t>
            </w:r>
          </w:p>
        </w:tc>
      </w:tr>
      <w:tr w:rsidR="00A40F4A" w:rsidRPr="00D56033" w14:paraId="398A2C9A" w14:textId="77777777" w:rsidTr="00A40F4A">
        <w:tc>
          <w:tcPr>
            <w:tcW w:w="448" w:type="pct"/>
            <w:tcBorders>
              <w:top w:val="single" w:sz="12" w:space="0" w:color="auto"/>
              <w:left w:val="single" w:sz="12" w:space="0" w:color="auto"/>
              <w:bottom w:val="single" w:sz="12" w:space="0" w:color="auto"/>
              <w:right w:val="single" w:sz="12" w:space="0" w:color="auto"/>
            </w:tcBorders>
            <w:hideMark/>
          </w:tcPr>
          <w:p w14:paraId="1E110837" w14:textId="77777777" w:rsidR="00D56033" w:rsidRPr="00D56033" w:rsidRDefault="00D56033" w:rsidP="001B5C71">
            <w:pPr>
              <w:numPr>
                <w:ilvl w:val="0"/>
                <w:numId w:val="26"/>
              </w:numPr>
              <w:tabs>
                <w:tab w:val="left" w:pos="1680"/>
              </w:tabs>
              <w:spacing w:after="200" w:line="276" w:lineRule="auto"/>
              <w:contextualSpacing/>
              <w:rPr>
                <w:rFonts w:eastAsia="Calibri" w:cs="Arial"/>
                <w:b/>
                <w:sz w:val="24"/>
                <w:szCs w:val="24"/>
                <w:lang w:eastAsia="sr-Latn-CS"/>
              </w:rPr>
            </w:pPr>
          </w:p>
        </w:tc>
        <w:tc>
          <w:tcPr>
            <w:tcW w:w="3200" w:type="pct"/>
            <w:tcBorders>
              <w:top w:val="single" w:sz="12" w:space="0" w:color="auto"/>
              <w:left w:val="single" w:sz="12" w:space="0" w:color="auto"/>
              <w:bottom w:val="single" w:sz="12" w:space="0" w:color="auto"/>
              <w:right w:val="single" w:sz="12" w:space="0" w:color="auto"/>
            </w:tcBorders>
            <w:hideMark/>
          </w:tcPr>
          <w:p w14:paraId="0E74D723" w14:textId="77777777" w:rsidR="00D56033" w:rsidRPr="00D56033" w:rsidRDefault="00D56033" w:rsidP="00D56033">
            <w:pPr>
              <w:rPr>
                <w:rFonts w:cs="Arial"/>
                <w:b/>
                <w:lang w:eastAsia="sr-Latn-CS"/>
              </w:rPr>
            </w:pPr>
            <w:r w:rsidRPr="00D56033">
              <w:rPr>
                <w:rFonts w:cs="Arial"/>
                <w:b/>
                <w:lang w:eastAsia="sr-Latn-CS"/>
              </w:rPr>
              <w:t>Урадња потпорног 10 kV изолатора у трафо/ водној ћелији</w:t>
            </w:r>
          </w:p>
        </w:tc>
        <w:tc>
          <w:tcPr>
            <w:tcW w:w="812" w:type="pct"/>
            <w:tcBorders>
              <w:top w:val="single" w:sz="12" w:space="0" w:color="auto"/>
              <w:left w:val="single" w:sz="12" w:space="0" w:color="auto"/>
              <w:bottom w:val="single" w:sz="12" w:space="0" w:color="auto"/>
              <w:right w:val="single" w:sz="12" w:space="0" w:color="auto"/>
            </w:tcBorders>
            <w:vAlign w:val="bottom"/>
            <w:hideMark/>
          </w:tcPr>
          <w:p w14:paraId="336E1330"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160</w:t>
            </w:r>
          </w:p>
        </w:tc>
        <w:tc>
          <w:tcPr>
            <w:tcW w:w="540" w:type="pct"/>
            <w:tcBorders>
              <w:top w:val="single" w:sz="12" w:space="0" w:color="auto"/>
              <w:left w:val="single" w:sz="12" w:space="0" w:color="auto"/>
              <w:bottom w:val="single" w:sz="12" w:space="0" w:color="auto"/>
              <w:right w:val="single" w:sz="12" w:space="0" w:color="auto"/>
            </w:tcBorders>
            <w:vAlign w:val="bottom"/>
            <w:hideMark/>
          </w:tcPr>
          <w:p w14:paraId="20E2D821" w14:textId="77777777" w:rsidR="00D56033" w:rsidRPr="00D56033" w:rsidRDefault="00D56033" w:rsidP="00D56033">
            <w:pPr>
              <w:jc w:val="center"/>
              <w:rPr>
                <w:rFonts w:cs="Arial"/>
              </w:rPr>
            </w:pPr>
            <w:r w:rsidRPr="00D56033">
              <w:rPr>
                <w:rFonts w:cs="Arial"/>
              </w:rPr>
              <w:t>Кпл.</w:t>
            </w:r>
          </w:p>
        </w:tc>
      </w:tr>
      <w:tr w:rsidR="00A40F4A" w:rsidRPr="00D56033" w14:paraId="6E6F6B45" w14:textId="77777777" w:rsidTr="00A40F4A">
        <w:tc>
          <w:tcPr>
            <w:tcW w:w="448" w:type="pct"/>
            <w:tcBorders>
              <w:top w:val="single" w:sz="12" w:space="0" w:color="auto"/>
              <w:left w:val="single" w:sz="12" w:space="0" w:color="auto"/>
              <w:bottom w:val="single" w:sz="12" w:space="0" w:color="auto"/>
              <w:right w:val="single" w:sz="12" w:space="0" w:color="auto"/>
            </w:tcBorders>
            <w:hideMark/>
          </w:tcPr>
          <w:p w14:paraId="04DDD5C8" w14:textId="77777777" w:rsidR="00D56033" w:rsidRPr="00D56033" w:rsidRDefault="00D56033" w:rsidP="001B5C71">
            <w:pPr>
              <w:numPr>
                <w:ilvl w:val="0"/>
                <w:numId w:val="26"/>
              </w:numPr>
              <w:tabs>
                <w:tab w:val="left" w:pos="1680"/>
              </w:tabs>
              <w:spacing w:after="200" w:line="276" w:lineRule="auto"/>
              <w:contextualSpacing/>
              <w:rPr>
                <w:rFonts w:eastAsia="Calibri" w:cs="Arial"/>
                <w:b/>
                <w:sz w:val="24"/>
                <w:szCs w:val="24"/>
                <w:lang w:eastAsia="sr-Latn-CS"/>
              </w:rPr>
            </w:pPr>
          </w:p>
        </w:tc>
        <w:tc>
          <w:tcPr>
            <w:tcW w:w="3200" w:type="pct"/>
            <w:tcBorders>
              <w:top w:val="single" w:sz="12" w:space="0" w:color="auto"/>
              <w:left w:val="single" w:sz="12" w:space="0" w:color="auto"/>
              <w:bottom w:val="single" w:sz="12" w:space="0" w:color="auto"/>
              <w:right w:val="single" w:sz="12" w:space="0" w:color="auto"/>
            </w:tcBorders>
            <w:hideMark/>
          </w:tcPr>
          <w:p w14:paraId="4D5F1839" w14:textId="77777777" w:rsidR="00D56033" w:rsidRPr="00D56033" w:rsidRDefault="00D56033" w:rsidP="00D56033">
            <w:pPr>
              <w:rPr>
                <w:rFonts w:cs="Arial"/>
                <w:b/>
                <w:lang w:eastAsia="sr-Latn-CS"/>
              </w:rPr>
            </w:pPr>
            <w:r w:rsidRPr="00D56033">
              <w:rPr>
                <w:rFonts w:cs="Arial"/>
                <w:b/>
                <w:lang w:eastAsia="sr-Latn-CS"/>
              </w:rPr>
              <w:t>Уградња потпорног 20 kV изолатора у трафо/ водној ћелији</w:t>
            </w:r>
          </w:p>
        </w:tc>
        <w:tc>
          <w:tcPr>
            <w:tcW w:w="812" w:type="pct"/>
            <w:tcBorders>
              <w:top w:val="single" w:sz="12" w:space="0" w:color="auto"/>
              <w:left w:val="single" w:sz="12" w:space="0" w:color="auto"/>
              <w:bottom w:val="single" w:sz="12" w:space="0" w:color="auto"/>
              <w:right w:val="single" w:sz="12" w:space="0" w:color="auto"/>
            </w:tcBorders>
            <w:vAlign w:val="bottom"/>
            <w:hideMark/>
          </w:tcPr>
          <w:p w14:paraId="54310FE2"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82</w:t>
            </w:r>
          </w:p>
        </w:tc>
        <w:tc>
          <w:tcPr>
            <w:tcW w:w="540" w:type="pct"/>
            <w:tcBorders>
              <w:top w:val="single" w:sz="12" w:space="0" w:color="auto"/>
              <w:left w:val="single" w:sz="12" w:space="0" w:color="auto"/>
              <w:bottom w:val="single" w:sz="12" w:space="0" w:color="auto"/>
              <w:right w:val="single" w:sz="12" w:space="0" w:color="auto"/>
            </w:tcBorders>
            <w:vAlign w:val="bottom"/>
            <w:hideMark/>
          </w:tcPr>
          <w:p w14:paraId="793B2E62" w14:textId="77777777" w:rsidR="00D56033" w:rsidRPr="00D56033" w:rsidRDefault="00D56033" w:rsidP="00D56033">
            <w:pPr>
              <w:jc w:val="center"/>
              <w:rPr>
                <w:rFonts w:cs="Arial"/>
              </w:rPr>
            </w:pPr>
            <w:r w:rsidRPr="00D56033">
              <w:rPr>
                <w:rFonts w:cs="Arial"/>
              </w:rPr>
              <w:t>Кпл.</w:t>
            </w:r>
          </w:p>
        </w:tc>
      </w:tr>
      <w:tr w:rsidR="00A40F4A" w:rsidRPr="00D56033" w14:paraId="11B9E117" w14:textId="77777777" w:rsidTr="00A40F4A">
        <w:tc>
          <w:tcPr>
            <w:tcW w:w="448" w:type="pct"/>
            <w:tcBorders>
              <w:top w:val="single" w:sz="12" w:space="0" w:color="auto"/>
              <w:left w:val="single" w:sz="12" w:space="0" w:color="auto"/>
              <w:bottom w:val="single" w:sz="12" w:space="0" w:color="auto"/>
              <w:right w:val="single" w:sz="12" w:space="0" w:color="auto"/>
            </w:tcBorders>
            <w:hideMark/>
          </w:tcPr>
          <w:p w14:paraId="43733811" w14:textId="77777777" w:rsidR="00D56033" w:rsidRPr="00D56033" w:rsidRDefault="00D56033" w:rsidP="001B5C71">
            <w:pPr>
              <w:numPr>
                <w:ilvl w:val="0"/>
                <w:numId w:val="26"/>
              </w:numPr>
              <w:tabs>
                <w:tab w:val="left" w:pos="1680"/>
              </w:tabs>
              <w:spacing w:after="200" w:line="276" w:lineRule="auto"/>
              <w:contextualSpacing/>
              <w:rPr>
                <w:rFonts w:eastAsia="Calibri" w:cs="Arial"/>
                <w:b/>
                <w:sz w:val="24"/>
                <w:szCs w:val="24"/>
                <w:lang w:eastAsia="sr-Latn-CS"/>
              </w:rPr>
            </w:pPr>
          </w:p>
        </w:tc>
        <w:tc>
          <w:tcPr>
            <w:tcW w:w="3200" w:type="pct"/>
            <w:tcBorders>
              <w:top w:val="single" w:sz="12" w:space="0" w:color="auto"/>
              <w:left w:val="single" w:sz="12" w:space="0" w:color="auto"/>
              <w:bottom w:val="single" w:sz="12" w:space="0" w:color="auto"/>
              <w:right w:val="single" w:sz="12" w:space="0" w:color="auto"/>
            </w:tcBorders>
            <w:hideMark/>
          </w:tcPr>
          <w:p w14:paraId="363AC3B6" w14:textId="77777777" w:rsidR="00D56033" w:rsidRPr="00D56033" w:rsidRDefault="00D56033" w:rsidP="00D56033">
            <w:pPr>
              <w:rPr>
                <w:rFonts w:cs="Arial"/>
                <w:b/>
                <w:lang w:eastAsia="sr-Latn-CS"/>
              </w:rPr>
            </w:pPr>
            <w:r w:rsidRPr="00D56033">
              <w:rPr>
                <w:rFonts w:cs="Arial"/>
                <w:b/>
                <w:lang w:eastAsia="sr-Latn-CS"/>
              </w:rPr>
              <w:t>Преправка и прилагођење свих бакарних шинских веза у трафо/ водној 10kV  ћелији</w:t>
            </w:r>
          </w:p>
        </w:tc>
        <w:tc>
          <w:tcPr>
            <w:tcW w:w="812" w:type="pct"/>
            <w:tcBorders>
              <w:top w:val="single" w:sz="12" w:space="0" w:color="auto"/>
              <w:left w:val="single" w:sz="12" w:space="0" w:color="auto"/>
              <w:bottom w:val="single" w:sz="12" w:space="0" w:color="auto"/>
              <w:right w:val="single" w:sz="12" w:space="0" w:color="auto"/>
            </w:tcBorders>
            <w:vAlign w:val="bottom"/>
            <w:hideMark/>
          </w:tcPr>
          <w:p w14:paraId="0772E74D"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680</w:t>
            </w:r>
          </w:p>
        </w:tc>
        <w:tc>
          <w:tcPr>
            <w:tcW w:w="540" w:type="pct"/>
            <w:tcBorders>
              <w:top w:val="single" w:sz="12" w:space="0" w:color="auto"/>
              <w:left w:val="single" w:sz="12" w:space="0" w:color="auto"/>
              <w:bottom w:val="single" w:sz="12" w:space="0" w:color="auto"/>
              <w:right w:val="single" w:sz="12" w:space="0" w:color="auto"/>
            </w:tcBorders>
            <w:vAlign w:val="bottom"/>
            <w:hideMark/>
          </w:tcPr>
          <w:p w14:paraId="5E2021B4" w14:textId="77777777" w:rsidR="00D56033" w:rsidRPr="00D56033" w:rsidRDefault="00D56033" w:rsidP="00D56033">
            <w:pPr>
              <w:jc w:val="center"/>
              <w:rPr>
                <w:rFonts w:cs="Arial"/>
                <w:sz w:val="24"/>
                <w:szCs w:val="24"/>
                <w:lang w:eastAsia="sr-Latn-CS"/>
              </w:rPr>
            </w:pPr>
            <w:r w:rsidRPr="00D56033">
              <w:rPr>
                <w:rFonts w:cs="Arial"/>
              </w:rPr>
              <w:t>Кпл.</w:t>
            </w:r>
          </w:p>
        </w:tc>
      </w:tr>
      <w:tr w:rsidR="00A40F4A" w:rsidRPr="00D56033" w14:paraId="6047DD93" w14:textId="77777777" w:rsidTr="00A40F4A">
        <w:tc>
          <w:tcPr>
            <w:tcW w:w="448" w:type="pct"/>
            <w:tcBorders>
              <w:top w:val="single" w:sz="12" w:space="0" w:color="auto"/>
              <w:left w:val="single" w:sz="12" w:space="0" w:color="auto"/>
              <w:bottom w:val="single" w:sz="12" w:space="0" w:color="auto"/>
              <w:right w:val="single" w:sz="12" w:space="0" w:color="auto"/>
            </w:tcBorders>
            <w:hideMark/>
          </w:tcPr>
          <w:p w14:paraId="22FCFC02" w14:textId="77777777" w:rsidR="00D56033" w:rsidRPr="00D56033" w:rsidRDefault="00D56033" w:rsidP="001B5C71">
            <w:pPr>
              <w:numPr>
                <w:ilvl w:val="0"/>
                <w:numId w:val="26"/>
              </w:numPr>
              <w:tabs>
                <w:tab w:val="left" w:pos="1680"/>
              </w:tabs>
              <w:spacing w:after="200" w:line="276" w:lineRule="auto"/>
              <w:contextualSpacing/>
              <w:rPr>
                <w:rFonts w:eastAsia="Calibri" w:cs="Arial"/>
                <w:b/>
                <w:sz w:val="24"/>
                <w:szCs w:val="24"/>
                <w:lang w:eastAsia="sr-Latn-CS"/>
              </w:rPr>
            </w:pPr>
          </w:p>
        </w:tc>
        <w:tc>
          <w:tcPr>
            <w:tcW w:w="3200" w:type="pct"/>
            <w:tcBorders>
              <w:top w:val="single" w:sz="12" w:space="0" w:color="auto"/>
              <w:left w:val="single" w:sz="12" w:space="0" w:color="auto"/>
              <w:bottom w:val="single" w:sz="12" w:space="0" w:color="auto"/>
              <w:right w:val="single" w:sz="12" w:space="0" w:color="auto"/>
            </w:tcBorders>
            <w:hideMark/>
          </w:tcPr>
          <w:p w14:paraId="5E5CAB99" w14:textId="77777777" w:rsidR="00D56033" w:rsidRPr="00D56033" w:rsidRDefault="00D56033" w:rsidP="00D56033">
            <w:pPr>
              <w:rPr>
                <w:rFonts w:cs="Arial"/>
                <w:b/>
                <w:lang w:eastAsia="sr-Latn-CS"/>
              </w:rPr>
            </w:pPr>
            <w:r w:rsidRPr="00D56033">
              <w:rPr>
                <w:rFonts w:cs="Arial"/>
                <w:b/>
                <w:lang w:eastAsia="sr-Latn-CS"/>
              </w:rPr>
              <w:t>Преправка и прилагођење свих бакарних шинских веза у трафо/ водној 20kV  ћелији</w:t>
            </w:r>
          </w:p>
        </w:tc>
        <w:tc>
          <w:tcPr>
            <w:tcW w:w="812" w:type="pct"/>
            <w:tcBorders>
              <w:top w:val="single" w:sz="12" w:space="0" w:color="auto"/>
              <w:left w:val="single" w:sz="12" w:space="0" w:color="auto"/>
              <w:bottom w:val="single" w:sz="12" w:space="0" w:color="auto"/>
              <w:right w:val="single" w:sz="12" w:space="0" w:color="auto"/>
            </w:tcBorders>
            <w:vAlign w:val="bottom"/>
            <w:hideMark/>
          </w:tcPr>
          <w:p w14:paraId="242FE260"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350</w:t>
            </w:r>
          </w:p>
        </w:tc>
        <w:tc>
          <w:tcPr>
            <w:tcW w:w="540" w:type="pct"/>
            <w:tcBorders>
              <w:top w:val="single" w:sz="12" w:space="0" w:color="auto"/>
              <w:left w:val="single" w:sz="12" w:space="0" w:color="auto"/>
              <w:bottom w:val="single" w:sz="12" w:space="0" w:color="auto"/>
              <w:right w:val="single" w:sz="12" w:space="0" w:color="auto"/>
            </w:tcBorders>
            <w:vAlign w:val="bottom"/>
            <w:hideMark/>
          </w:tcPr>
          <w:p w14:paraId="5C0C55E3" w14:textId="77777777" w:rsidR="00D56033" w:rsidRPr="00D56033" w:rsidRDefault="00D56033" w:rsidP="00D56033">
            <w:pPr>
              <w:jc w:val="center"/>
              <w:rPr>
                <w:rFonts w:cs="Arial"/>
                <w:sz w:val="24"/>
                <w:szCs w:val="24"/>
                <w:lang w:eastAsia="sr-Latn-CS"/>
              </w:rPr>
            </w:pPr>
            <w:r w:rsidRPr="00D56033">
              <w:rPr>
                <w:rFonts w:cs="Arial"/>
              </w:rPr>
              <w:t>Кпл.</w:t>
            </w:r>
          </w:p>
        </w:tc>
      </w:tr>
      <w:tr w:rsidR="00A40F4A" w:rsidRPr="00D56033" w14:paraId="46AAEE6B" w14:textId="77777777" w:rsidTr="00A40F4A">
        <w:tc>
          <w:tcPr>
            <w:tcW w:w="448" w:type="pct"/>
            <w:tcBorders>
              <w:top w:val="single" w:sz="12" w:space="0" w:color="auto"/>
              <w:left w:val="single" w:sz="12" w:space="0" w:color="auto"/>
              <w:bottom w:val="single" w:sz="12" w:space="0" w:color="auto"/>
              <w:right w:val="single" w:sz="12" w:space="0" w:color="auto"/>
            </w:tcBorders>
            <w:hideMark/>
          </w:tcPr>
          <w:p w14:paraId="400C30C3" w14:textId="77777777" w:rsidR="00D56033" w:rsidRPr="00D56033" w:rsidRDefault="00D56033" w:rsidP="001B5C71">
            <w:pPr>
              <w:numPr>
                <w:ilvl w:val="0"/>
                <w:numId w:val="26"/>
              </w:numPr>
              <w:tabs>
                <w:tab w:val="left" w:pos="1680"/>
              </w:tabs>
              <w:spacing w:after="200" w:line="276" w:lineRule="auto"/>
              <w:contextualSpacing/>
              <w:rPr>
                <w:rFonts w:eastAsia="Calibri" w:cs="Arial"/>
                <w:b/>
                <w:sz w:val="24"/>
                <w:szCs w:val="24"/>
                <w:lang w:eastAsia="sr-Latn-CS"/>
              </w:rPr>
            </w:pPr>
          </w:p>
        </w:tc>
        <w:tc>
          <w:tcPr>
            <w:tcW w:w="3200" w:type="pct"/>
            <w:tcBorders>
              <w:top w:val="single" w:sz="12" w:space="0" w:color="auto"/>
              <w:left w:val="single" w:sz="12" w:space="0" w:color="auto"/>
              <w:bottom w:val="single" w:sz="12" w:space="0" w:color="auto"/>
              <w:right w:val="single" w:sz="12" w:space="0" w:color="auto"/>
            </w:tcBorders>
            <w:hideMark/>
          </w:tcPr>
          <w:p w14:paraId="2EB772F2" w14:textId="77777777" w:rsidR="00D56033" w:rsidRPr="00D56033" w:rsidRDefault="00D56033" w:rsidP="00D56033">
            <w:pPr>
              <w:rPr>
                <w:rFonts w:cs="Arial"/>
                <w:b/>
                <w:lang w:eastAsia="sr-Latn-CS"/>
              </w:rPr>
            </w:pPr>
            <w:r w:rsidRPr="00D56033">
              <w:rPr>
                <w:rFonts w:cs="Arial"/>
                <w:b/>
                <w:lang w:eastAsia="sr-Latn-CS"/>
              </w:rPr>
              <w:t>Кројење и постављање сабирница од бакра са израдом свих спојева и веза у ћелији, димензије сабирница 30x5mm, 40x5 mm, 50x5 mm и фи- 16 mm по метру</w:t>
            </w:r>
          </w:p>
        </w:tc>
        <w:tc>
          <w:tcPr>
            <w:tcW w:w="812" w:type="pct"/>
            <w:tcBorders>
              <w:top w:val="single" w:sz="12" w:space="0" w:color="auto"/>
              <w:left w:val="single" w:sz="12" w:space="0" w:color="auto"/>
              <w:bottom w:val="single" w:sz="12" w:space="0" w:color="auto"/>
              <w:right w:val="single" w:sz="12" w:space="0" w:color="auto"/>
            </w:tcBorders>
            <w:vAlign w:val="bottom"/>
            <w:hideMark/>
          </w:tcPr>
          <w:p w14:paraId="4EC17A0A"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120</w:t>
            </w:r>
          </w:p>
        </w:tc>
        <w:tc>
          <w:tcPr>
            <w:tcW w:w="540" w:type="pct"/>
            <w:tcBorders>
              <w:top w:val="single" w:sz="12" w:space="0" w:color="auto"/>
              <w:left w:val="single" w:sz="12" w:space="0" w:color="auto"/>
              <w:bottom w:val="single" w:sz="12" w:space="0" w:color="auto"/>
              <w:right w:val="single" w:sz="12" w:space="0" w:color="auto"/>
            </w:tcBorders>
            <w:vAlign w:val="bottom"/>
            <w:hideMark/>
          </w:tcPr>
          <w:p w14:paraId="6F73C073" w14:textId="77777777" w:rsidR="00D56033" w:rsidRPr="00D56033" w:rsidRDefault="00D56033" w:rsidP="00D56033">
            <w:pPr>
              <w:jc w:val="center"/>
              <w:rPr>
                <w:rFonts w:cs="Arial"/>
              </w:rPr>
            </w:pPr>
            <w:r w:rsidRPr="00D56033">
              <w:rPr>
                <w:rFonts w:cs="Arial"/>
              </w:rPr>
              <w:t>Кпл.</w:t>
            </w:r>
          </w:p>
        </w:tc>
      </w:tr>
      <w:tr w:rsidR="00A40F4A" w:rsidRPr="00D56033" w14:paraId="3744D0EB" w14:textId="77777777" w:rsidTr="00A40F4A">
        <w:tc>
          <w:tcPr>
            <w:tcW w:w="448" w:type="pct"/>
            <w:tcBorders>
              <w:top w:val="single" w:sz="12" w:space="0" w:color="auto"/>
              <w:left w:val="single" w:sz="12" w:space="0" w:color="auto"/>
              <w:bottom w:val="single" w:sz="12" w:space="0" w:color="auto"/>
              <w:right w:val="single" w:sz="12" w:space="0" w:color="auto"/>
            </w:tcBorders>
            <w:hideMark/>
          </w:tcPr>
          <w:p w14:paraId="2689556A" w14:textId="77777777" w:rsidR="00D56033" w:rsidRPr="00D56033" w:rsidRDefault="00D56033" w:rsidP="001B5C71">
            <w:pPr>
              <w:numPr>
                <w:ilvl w:val="0"/>
                <w:numId w:val="26"/>
              </w:numPr>
              <w:tabs>
                <w:tab w:val="left" w:pos="1680"/>
              </w:tabs>
              <w:spacing w:after="200" w:line="276" w:lineRule="auto"/>
              <w:contextualSpacing/>
              <w:rPr>
                <w:rFonts w:eastAsia="Calibri" w:cs="Arial"/>
                <w:b/>
                <w:sz w:val="24"/>
                <w:szCs w:val="24"/>
                <w:lang w:eastAsia="sr-Latn-CS"/>
              </w:rPr>
            </w:pPr>
          </w:p>
        </w:tc>
        <w:tc>
          <w:tcPr>
            <w:tcW w:w="3200" w:type="pct"/>
            <w:tcBorders>
              <w:top w:val="single" w:sz="12" w:space="0" w:color="auto"/>
              <w:left w:val="single" w:sz="12" w:space="0" w:color="auto"/>
              <w:bottom w:val="single" w:sz="12" w:space="0" w:color="auto"/>
              <w:right w:val="single" w:sz="12" w:space="0" w:color="auto"/>
            </w:tcBorders>
            <w:hideMark/>
          </w:tcPr>
          <w:p w14:paraId="7D9E957A" w14:textId="77777777" w:rsidR="00D56033" w:rsidRPr="00D56033" w:rsidRDefault="00D56033" w:rsidP="00D56033">
            <w:pPr>
              <w:rPr>
                <w:rFonts w:cs="Arial"/>
                <w:b/>
                <w:lang w:eastAsia="sr-Latn-CS"/>
              </w:rPr>
            </w:pPr>
            <w:r w:rsidRPr="00D56033">
              <w:rPr>
                <w:rFonts w:cs="Arial"/>
                <w:b/>
                <w:lang w:eastAsia="sr-Latn-CS"/>
              </w:rPr>
              <w:t>Уградња термоскупљајуће изолације на бакрним сабирницама у трафо/ водној 10/20 kV ћелији</w:t>
            </w:r>
          </w:p>
        </w:tc>
        <w:tc>
          <w:tcPr>
            <w:tcW w:w="812" w:type="pct"/>
            <w:tcBorders>
              <w:top w:val="single" w:sz="12" w:space="0" w:color="auto"/>
              <w:left w:val="single" w:sz="12" w:space="0" w:color="auto"/>
              <w:bottom w:val="single" w:sz="12" w:space="0" w:color="auto"/>
              <w:right w:val="single" w:sz="12" w:space="0" w:color="auto"/>
            </w:tcBorders>
            <w:vAlign w:val="bottom"/>
            <w:hideMark/>
          </w:tcPr>
          <w:p w14:paraId="47D95E95"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85</w:t>
            </w:r>
          </w:p>
        </w:tc>
        <w:tc>
          <w:tcPr>
            <w:tcW w:w="540" w:type="pct"/>
            <w:tcBorders>
              <w:top w:val="single" w:sz="12" w:space="0" w:color="auto"/>
              <w:left w:val="single" w:sz="12" w:space="0" w:color="auto"/>
              <w:bottom w:val="single" w:sz="12" w:space="0" w:color="auto"/>
              <w:right w:val="single" w:sz="12" w:space="0" w:color="auto"/>
            </w:tcBorders>
            <w:vAlign w:val="bottom"/>
            <w:hideMark/>
          </w:tcPr>
          <w:p w14:paraId="790E5E4E" w14:textId="77777777" w:rsidR="00D56033" w:rsidRPr="00D56033" w:rsidRDefault="00D56033" w:rsidP="00D56033">
            <w:pPr>
              <w:jc w:val="center"/>
              <w:rPr>
                <w:rFonts w:cs="Arial"/>
              </w:rPr>
            </w:pPr>
            <w:r w:rsidRPr="00D56033">
              <w:rPr>
                <w:rFonts w:cs="Arial"/>
              </w:rPr>
              <w:t>Кпл.</w:t>
            </w:r>
          </w:p>
        </w:tc>
      </w:tr>
      <w:tr w:rsidR="00A40F4A" w:rsidRPr="00D56033" w14:paraId="3B7A5C47" w14:textId="77777777" w:rsidTr="00A40F4A">
        <w:tc>
          <w:tcPr>
            <w:tcW w:w="448" w:type="pct"/>
            <w:tcBorders>
              <w:top w:val="single" w:sz="12" w:space="0" w:color="auto"/>
              <w:left w:val="single" w:sz="12" w:space="0" w:color="auto"/>
              <w:bottom w:val="single" w:sz="12" w:space="0" w:color="auto"/>
              <w:right w:val="single" w:sz="12" w:space="0" w:color="auto"/>
            </w:tcBorders>
            <w:hideMark/>
          </w:tcPr>
          <w:p w14:paraId="660FA781" w14:textId="77777777" w:rsidR="00D56033" w:rsidRPr="00D56033" w:rsidRDefault="00D56033" w:rsidP="001B5C71">
            <w:pPr>
              <w:numPr>
                <w:ilvl w:val="0"/>
                <w:numId w:val="26"/>
              </w:numPr>
              <w:tabs>
                <w:tab w:val="left" w:pos="1680"/>
              </w:tabs>
              <w:spacing w:after="200" w:line="276" w:lineRule="auto"/>
              <w:contextualSpacing/>
              <w:rPr>
                <w:rFonts w:eastAsia="Calibri" w:cs="Arial"/>
                <w:b/>
                <w:sz w:val="24"/>
                <w:szCs w:val="24"/>
                <w:lang w:eastAsia="sr-Latn-CS"/>
              </w:rPr>
            </w:pPr>
          </w:p>
        </w:tc>
        <w:tc>
          <w:tcPr>
            <w:tcW w:w="3200" w:type="pct"/>
            <w:tcBorders>
              <w:top w:val="single" w:sz="12" w:space="0" w:color="auto"/>
              <w:left w:val="single" w:sz="12" w:space="0" w:color="auto"/>
              <w:bottom w:val="single" w:sz="12" w:space="0" w:color="auto"/>
              <w:right w:val="single" w:sz="12" w:space="0" w:color="auto"/>
            </w:tcBorders>
            <w:hideMark/>
          </w:tcPr>
          <w:p w14:paraId="0199DB6E" w14:textId="77777777" w:rsidR="00D56033" w:rsidRPr="00D56033" w:rsidRDefault="00D56033" w:rsidP="00D56033">
            <w:pPr>
              <w:rPr>
                <w:rFonts w:cs="Arial"/>
                <w:b/>
                <w:lang w:eastAsia="sr-Latn-CS"/>
              </w:rPr>
            </w:pPr>
            <w:r w:rsidRPr="00D56033">
              <w:rPr>
                <w:rFonts w:cs="Arial"/>
                <w:b/>
                <w:lang w:eastAsia="sr-Latn-CS"/>
              </w:rPr>
              <w:t>Бојење сабирница у циљу означавања фаза</w:t>
            </w:r>
          </w:p>
        </w:tc>
        <w:tc>
          <w:tcPr>
            <w:tcW w:w="812" w:type="pct"/>
            <w:tcBorders>
              <w:top w:val="single" w:sz="12" w:space="0" w:color="auto"/>
              <w:left w:val="single" w:sz="12" w:space="0" w:color="auto"/>
              <w:bottom w:val="single" w:sz="12" w:space="0" w:color="auto"/>
              <w:right w:val="single" w:sz="12" w:space="0" w:color="auto"/>
            </w:tcBorders>
            <w:vAlign w:val="bottom"/>
            <w:hideMark/>
          </w:tcPr>
          <w:p w14:paraId="0683BD18"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1030</w:t>
            </w:r>
          </w:p>
        </w:tc>
        <w:tc>
          <w:tcPr>
            <w:tcW w:w="540" w:type="pct"/>
            <w:tcBorders>
              <w:top w:val="single" w:sz="12" w:space="0" w:color="auto"/>
              <w:left w:val="single" w:sz="12" w:space="0" w:color="auto"/>
              <w:bottom w:val="single" w:sz="12" w:space="0" w:color="auto"/>
              <w:right w:val="single" w:sz="12" w:space="0" w:color="auto"/>
            </w:tcBorders>
            <w:vAlign w:val="bottom"/>
            <w:hideMark/>
          </w:tcPr>
          <w:p w14:paraId="06F9E2B1" w14:textId="77777777" w:rsidR="00D56033" w:rsidRPr="00D56033" w:rsidRDefault="00D56033" w:rsidP="00D56033">
            <w:pPr>
              <w:jc w:val="center"/>
              <w:rPr>
                <w:rFonts w:cs="Arial"/>
              </w:rPr>
            </w:pPr>
            <w:r w:rsidRPr="00D56033">
              <w:rPr>
                <w:rFonts w:cs="Arial"/>
              </w:rPr>
              <w:t>Кпл.</w:t>
            </w:r>
          </w:p>
        </w:tc>
      </w:tr>
      <w:tr w:rsidR="00A40F4A" w:rsidRPr="00D56033" w14:paraId="51710F72" w14:textId="77777777" w:rsidTr="00A40F4A">
        <w:trPr>
          <w:trHeight w:val="1388"/>
        </w:trPr>
        <w:tc>
          <w:tcPr>
            <w:tcW w:w="448" w:type="pct"/>
            <w:tcBorders>
              <w:top w:val="single" w:sz="12" w:space="0" w:color="auto"/>
              <w:left w:val="single" w:sz="12" w:space="0" w:color="auto"/>
              <w:bottom w:val="single" w:sz="12" w:space="0" w:color="auto"/>
              <w:right w:val="single" w:sz="12" w:space="0" w:color="auto"/>
            </w:tcBorders>
            <w:hideMark/>
          </w:tcPr>
          <w:p w14:paraId="6032DE4C" w14:textId="77777777" w:rsidR="00D56033" w:rsidRPr="00D56033" w:rsidRDefault="00D56033" w:rsidP="001B5C71">
            <w:pPr>
              <w:numPr>
                <w:ilvl w:val="0"/>
                <w:numId w:val="26"/>
              </w:numPr>
              <w:tabs>
                <w:tab w:val="left" w:pos="1680"/>
              </w:tabs>
              <w:spacing w:after="200" w:line="276" w:lineRule="auto"/>
              <w:contextualSpacing/>
              <w:rPr>
                <w:rFonts w:eastAsia="Calibri" w:cs="Arial"/>
                <w:b/>
                <w:sz w:val="24"/>
                <w:szCs w:val="24"/>
                <w:lang w:eastAsia="sr-Latn-CS"/>
              </w:rPr>
            </w:pPr>
          </w:p>
        </w:tc>
        <w:tc>
          <w:tcPr>
            <w:tcW w:w="3200" w:type="pct"/>
            <w:tcBorders>
              <w:top w:val="single" w:sz="12" w:space="0" w:color="auto"/>
              <w:left w:val="single" w:sz="12" w:space="0" w:color="auto"/>
              <w:bottom w:val="single" w:sz="12" w:space="0" w:color="auto"/>
              <w:right w:val="single" w:sz="12" w:space="0" w:color="auto"/>
            </w:tcBorders>
            <w:hideMark/>
          </w:tcPr>
          <w:p w14:paraId="1A86F91B" w14:textId="77777777" w:rsidR="00D56033" w:rsidRPr="00D56033" w:rsidRDefault="00D56033" w:rsidP="00D56033">
            <w:pPr>
              <w:rPr>
                <w:rFonts w:cs="Arial"/>
                <w:b/>
                <w:lang w:eastAsia="sr-Latn-CS"/>
              </w:rPr>
            </w:pPr>
            <w:r w:rsidRPr="00D56033">
              <w:rPr>
                <w:rFonts w:cs="Arial"/>
                <w:b/>
                <w:lang w:eastAsia="sr-Latn-CS"/>
              </w:rPr>
              <w:t>Преправка врата ћелије са свим прилагођењима новоуграђеном растављачу (просецање нових технолошких отвора за манипулације, закључавање, визуелни преглед и командовање растављачем; затварање старих непотребних отвора - лименим поклопцима или другим материјалом и тд.)</w:t>
            </w:r>
          </w:p>
        </w:tc>
        <w:tc>
          <w:tcPr>
            <w:tcW w:w="812" w:type="pct"/>
            <w:tcBorders>
              <w:top w:val="single" w:sz="12" w:space="0" w:color="auto"/>
              <w:left w:val="single" w:sz="12" w:space="0" w:color="auto"/>
              <w:bottom w:val="single" w:sz="12" w:space="0" w:color="auto"/>
              <w:right w:val="single" w:sz="12" w:space="0" w:color="auto"/>
            </w:tcBorders>
            <w:vAlign w:val="bottom"/>
            <w:hideMark/>
          </w:tcPr>
          <w:p w14:paraId="470F3F13"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1030</w:t>
            </w:r>
          </w:p>
        </w:tc>
        <w:tc>
          <w:tcPr>
            <w:tcW w:w="540" w:type="pct"/>
            <w:tcBorders>
              <w:top w:val="single" w:sz="12" w:space="0" w:color="auto"/>
              <w:left w:val="single" w:sz="12" w:space="0" w:color="auto"/>
              <w:bottom w:val="single" w:sz="12" w:space="0" w:color="auto"/>
              <w:right w:val="single" w:sz="12" w:space="0" w:color="auto"/>
            </w:tcBorders>
            <w:vAlign w:val="bottom"/>
            <w:hideMark/>
          </w:tcPr>
          <w:p w14:paraId="2EF39392" w14:textId="77777777" w:rsidR="00D56033" w:rsidRPr="00D56033" w:rsidRDefault="00D56033" w:rsidP="00D56033">
            <w:pPr>
              <w:jc w:val="center"/>
              <w:rPr>
                <w:rFonts w:cs="Arial"/>
                <w:sz w:val="24"/>
                <w:szCs w:val="24"/>
                <w:lang w:eastAsia="sr-Latn-CS"/>
              </w:rPr>
            </w:pPr>
            <w:r w:rsidRPr="00D56033">
              <w:rPr>
                <w:rFonts w:cs="Arial"/>
              </w:rPr>
              <w:t>Кпл.</w:t>
            </w:r>
          </w:p>
        </w:tc>
      </w:tr>
      <w:tr w:rsidR="00A40F4A" w:rsidRPr="00D56033" w14:paraId="5BE9C437" w14:textId="77777777" w:rsidTr="00A40F4A">
        <w:tc>
          <w:tcPr>
            <w:tcW w:w="448" w:type="pct"/>
            <w:tcBorders>
              <w:top w:val="single" w:sz="12" w:space="0" w:color="auto"/>
              <w:left w:val="single" w:sz="12" w:space="0" w:color="auto"/>
              <w:bottom w:val="single" w:sz="12" w:space="0" w:color="auto"/>
              <w:right w:val="single" w:sz="12" w:space="0" w:color="auto"/>
            </w:tcBorders>
            <w:hideMark/>
          </w:tcPr>
          <w:p w14:paraId="796A6639" w14:textId="77777777" w:rsidR="00D56033" w:rsidRPr="00D56033" w:rsidRDefault="00D56033" w:rsidP="001B5C71">
            <w:pPr>
              <w:numPr>
                <w:ilvl w:val="0"/>
                <w:numId w:val="26"/>
              </w:numPr>
              <w:tabs>
                <w:tab w:val="left" w:pos="1680"/>
              </w:tabs>
              <w:spacing w:after="200" w:line="276" w:lineRule="auto"/>
              <w:contextualSpacing/>
              <w:rPr>
                <w:rFonts w:eastAsia="Calibri" w:cs="Arial"/>
                <w:b/>
                <w:sz w:val="24"/>
                <w:szCs w:val="24"/>
                <w:lang w:eastAsia="sr-Latn-CS"/>
              </w:rPr>
            </w:pPr>
          </w:p>
        </w:tc>
        <w:tc>
          <w:tcPr>
            <w:tcW w:w="3200" w:type="pct"/>
            <w:tcBorders>
              <w:top w:val="single" w:sz="12" w:space="0" w:color="auto"/>
              <w:left w:val="single" w:sz="12" w:space="0" w:color="auto"/>
              <w:bottom w:val="single" w:sz="12" w:space="0" w:color="auto"/>
              <w:right w:val="single" w:sz="12" w:space="0" w:color="auto"/>
            </w:tcBorders>
            <w:hideMark/>
          </w:tcPr>
          <w:p w14:paraId="01E0826F" w14:textId="77777777" w:rsidR="00D56033" w:rsidRPr="00D56033" w:rsidRDefault="00D56033" w:rsidP="00D56033">
            <w:pPr>
              <w:rPr>
                <w:rFonts w:cs="Arial"/>
                <w:b/>
                <w:lang w:eastAsia="sr-Latn-CS"/>
              </w:rPr>
            </w:pPr>
            <w:r w:rsidRPr="00D56033">
              <w:rPr>
                <w:rFonts w:cs="Arial"/>
                <w:b/>
                <w:lang w:eastAsia="sr-Latn-CS"/>
              </w:rPr>
              <w:t>Штеловање уграђеног растављача са подешавањем погонског механизма и функционалним сетовањем</w:t>
            </w:r>
          </w:p>
        </w:tc>
        <w:tc>
          <w:tcPr>
            <w:tcW w:w="812" w:type="pct"/>
            <w:tcBorders>
              <w:top w:val="single" w:sz="12" w:space="0" w:color="auto"/>
              <w:left w:val="single" w:sz="12" w:space="0" w:color="auto"/>
              <w:bottom w:val="single" w:sz="12" w:space="0" w:color="auto"/>
              <w:right w:val="single" w:sz="12" w:space="0" w:color="auto"/>
            </w:tcBorders>
            <w:vAlign w:val="bottom"/>
            <w:hideMark/>
          </w:tcPr>
          <w:p w14:paraId="1CF89B31"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1030</w:t>
            </w:r>
          </w:p>
        </w:tc>
        <w:tc>
          <w:tcPr>
            <w:tcW w:w="540" w:type="pct"/>
            <w:tcBorders>
              <w:top w:val="single" w:sz="12" w:space="0" w:color="auto"/>
              <w:left w:val="single" w:sz="12" w:space="0" w:color="auto"/>
              <w:bottom w:val="single" w:sz="12" w:space="0" w:color="auto"/>
              <w:right w:val="single" w:sz="12" w:space="0" w:color="auto"/>
            </w:tcBorders>
            <w:vAlign w:val="bottom"/>
            <w:hideMark/>
          </w:tcPr>
          <w:p w14:paraId="0866697E" w14:textId="77777777" w:rsidR="00D56033" w:rsidRPr="00D56033" w:rsidRDefault="00D56033" w:rsidP="00D56033">
            <w:pPr>
              <w:jc w:val="center"/>
              <w:rPr>
                <w:rFonts w:cs="Arial"/>
                <w:sz w:val="24"/>
                <w:szCs w:val="24"/>
                <w:lang w:eastAsia="sr-Latn-CS"/>
              </w:rPr>
            </w:pPr>
            <w:r w:rsidRPr="00D56033">
              <w:rPr>
                <w:rFonts w:cs="Arial"/>
              </w:rPr>
              <w:t>Кпл.</w:t>
            </w:r>
          </w:p>
        </w:tc>
      </w:tr>
      <w:tr w:rsidR="00A40F4A" w:rsidRPr="00D56033" w14:paraId="0E2524D1" w14:textId="77777777" w:rsidTr="00A40F4A">
        <w:tc>
          <w:tcPr>
            <w:tcW w:w="448" w:type="pct"/>
            <w:tcBorders>
              <w:top w:val="single" w:sz="12" w:space="0" w:color="auto"/>
              <w:left w:val="single" w:sz="12" w:space="0" w:color="auto"/>
              <w:bottom w:val="single" w:sz="12" w:space="0" w:color="auto"/>
              <w:right w:val="single" w:sz="12" w:space="0" w:color="auto"/>
            </w:tcBorders>
            <w:hideMark/>
          </w:tcPr>
          <w:p w14:paraId="321949B9" w14:textId="77777777" w:rsidR="00D56033" w:rsidRPr="00D56033" w:rsidRDefault="00D56033" w:rsidP="001B5C71">
            <w:pPr>
              <w:numPr>
                <w:ilvl w:val="0"/>
                <w:numId w:val="26"/>
              </w:numPr>
              <w:tabs>
                <w:tab w:val="left" w:pos="1680"/>
              </w:tabs>
              <w:spacing w:after="200" w:line="276" w:lineRule="auto"/>
              <w:contextualSpacing/>
              <w:rPr>
                <w:rFonts w:eastAsia="Calibri" w:cs="Arial"/>
                <w:b/>
                <w:sz w:val="24"/>
                <w:szCs w:val="24"/>
                <w:lang w:eastAsia="sr-Latn-CS"/>
              </w:rPr>
            </w:pPr>
          </w:p>
        </w:tc>
        <w:tc>
          <w:tcPr>
            <w:tcW w:w="3200" w:type="pct"/>
            <w:tcBorders>
              <w:top w:val="single" w:sz="12" w:space="0" w:color="auto"/>
              <w:left w:val="single" w:sz="12" w:space="0" w:color="auto"/>
              <w:bottom w:val="single" w:sz="12" w:space="0" w:color="auto"/>
              <w:right w:val="single" w:sz="12" w:space="0" w:color="auto"/>
            </w:tcBorders>
            <w:hideMark/>
          </w:tcPr>
          <w:p w14:paraId="0F2E0C96" w14:textId="77777777" w:rsidR="00D56033" w:rsidRPr="00D56033" w:rsidRDefault="00D56033" w:rsidP="00D56033">
            <w:pPr>
              <w:rPr>
                <w:rFonts w:cs="Arial"/>
                <w:b/>
                <w:lang w:eastAsia="sr-Latn-CS"/>
              </w:rPr>
            </w:pPr>
            <w:r w:rsidRPr="00D56033">
              <w:rPr>
                <w:rFonts w:cs="Arial"/>
                <w:b/>
                <w:lang w:eastAsia="sr-Latn-CS"/>
              </w:rPr>
              <w:t>Чишћење од корозије и старе фарбе 10/ 20kV трафо/ водне ћелије, и припремни радови за фарбање</w:t>
            </w:r>
          </w:p>
        </w:tc>
        <w:tc>
          <w:tcPr>
            <w:tcW w:w="812" w:type="pct"/>
            <w:tcBorders>
              <w:top w:val="single" w:sz="12" w:space="0" w:color="auto"/>
              <w:left w:val="single" w:sz="12" w:space="0" w:color="auto"/>
              <w:bottom w:val="single" w:sz="12" w:space="0" w:color="auto"/>
              <w:right w:val="single" w:sz="12" w:space="0" w:color="auto"/>
            </w:tcBorders>
            <w:vAlign w:val="bottom"/>
            <w:hideMark/>
          </w:tcPr>
          <w:p w14:paraId="74A589D1"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1030</w:t>
            </w:r>
          </w:p>
        </w:tc>
        <w:tc>
          <w:tcPr>
            <w:tcW w:w="540" w:type="pct"/>
            <w:tcBorders>
              <w:top w:val="single" w:sz="12" w:space="0" w:color="auto"/>
              <w:left w:val="single" w:sz="12" w:space="0" w:color="auto"/>
              <w:bottom w:val="single" w:sz="12" w:space="0" w:color="auto"/>
              <w:right w:val="single" w:sz="12" w:space="0" w:color="auto"/>
            </w:tcBorders>
            <w:vAlign w:val="bottom"/>
            <w:hideMark/>
          </w:tcPr>
          <w:p w14:paraId="0DA50107" w14:textId="77777777" w:rsidR="00D56033" w:rsidRPr="00D56033" w:rsidRDefault="00D56033" w:rsidP="00D56033">
            <w:pPr>
              <w:jc w:val="center"/>
              <w:rPr>
                <w:rFonts w:cs="Arial"/>
                <w:sz w:val="24"/>
                <w:szCs w:val="24"/>
                <w:lang w:eastAsia="sr-Latn-CS"/>
              </w:rPr>
            </w:pPr>
            <w:r w:rsidRPr="00D56033">
              <w:rPr>
                <w:rFonts w:cs="Arial"/>
              </w:rPr>
              <w:t>Кпл.</w:t>
            </w:r>
          </w:p>
        </w:tc>
      </w:tr>
      <w:tr w:rsidR="00A40F4A" w:rsidRPr="00D56033" w14:paraId="1EF8ACE8" w14:textId="77777777" w:rsidTr="00A40F4A">
        <w:tc>
          <w:tcPr>
            <w:tcW w:w="448" w:type="pct"/>
            <w:tcBorders>
              <w:top w:val="single" w:sz="12" w:space="0" w:color="auto"/>
              <w:left w:val="single" w:sz="12" w:space="0" w:color="auto"/>
              <w:bottom w:val="single" w:sz="12" w:space="0" w:color="auto"/>
              <w:right w:val="single" w:sz="12" w:space="0" w:color="auto"/>
            </w:tcBorders>
            <w:hideMark/>
          </w:tcPr>
          <w:p w14:paraId="42020D0A" w14:textId="77777777" w:rsidR="00D56033" w:rsidRPr="00D56033" w:rsidRDefault="00D56033" w:rsidP="001B5C71">
            <w:pPr>
              <w:numPr>
                <w:ilvl w:val="0"/>
                <w:numId w:val="26"/>
              </w:numPr>
              <w:tabs>
                <w:tab w:val="left" w:pos="1680"/>
              </w:tabs>
              <w:spacing w:after="200" w:line="276" w:lineRule="auto"/>
              <w:contextualSpacing/>
              <w:rPr>
                <w:rFonts w:eastAsia="Calibri" w:cs="Arial"/>
                <w:b/>
                <w:sz w:val="24"/>
                <w:szCs w:val="24"/>
                <w:lang w:eastAsia="sr-Latn-CS"/>
              </w:rPr>
            </w:pPr>
          </w:p>
        </w:tc>
        <w:tc>
          <w:tcPr>
            <w:tcW w:w="3200" w:type="pct"/>
            <w:tcBorders>
              <w:top w:val="single" w:sz="12" w:space="0" w:color="auto"/>
              <w:left w:val="single" w:sz="12" w:space="0" w:color="auto"/>
              <w:bottom w:val="single" w:sz="12" w:space="0" w:color="auto"/>
              <w:right w:val="single" w:sz="12" w:space="0" w:color="auto"/>
            </w:tcBorders>
            <w:hideMark/>
          </w:tcPr>
          <w:p w14:paraId="63BB0B6D" w14:textId="77777777" w:rsidR="00D56033" w:rsidRPr="00D56033" w:rsidRDefault="00D56033" w:rsidP="00D56033">
            <w:pPr>
              <w:rPr>
                <w:rFonts w:cs="Arial"/>
                <w:b/>
                <w:lang w:eastAsia="sr-Latn-CS"/>
              </w:rPr>
            </w:pPr>
            <w:r w:rsidRPr="00D56033">
              <w:rPr>
                <w:rFonts w:cs="Arial"/>
                <w:b/>
                <w:lang w:eastAsia="sr-Latn-CS"/>
              </w:rPr>
              <w:t>Фарбање једним слојем основне и два пута завршне боје 10/ 20kV трафо/ водне ћелије</w:t>
            </w:r>
          </w:p>
        </w:tc>
        <w:tc>
          <w:tcPr>
            <w:tcW w:w="812" w:type="pct"/>
            <w:tcBorders>
              <w:top w:val="single" w:sz="12" w:space="0" w:color="auto"/>
              <w:left w:val="single" w:sz="12" w:space="0" w:color="auto"/>
              <w:bottom w:val="single" w:sz="12" w:space="0" w:color="auto"/>
              <w:right w:val="single" w:sz="12" w:space="0" w:color="auto"/>
            </w:tcBorders>
            <w:vAlign w:val="bottom"/>
            <w:hideMark/>
          </w:tcPr>
          <w:p w14:paraId="19B249CA"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1030</w:t>
            </w:r>
          </w:p>
        </w:tc>
        <w:tc>
          <w:tcPr>
            <w:tcW w:w="540" w:type="pct"/>
            <w:tcBorders>
              <w:top w:val="single" w:sz="12" w:space="0" w:color="auto"/>
              <w:left w:val="single" w:sz="12" w:space="0" w:color="auto"/>
              <w:bottom w:val="single" w:sz="12" w:space="0" w:color="auto"/>
              <w:right w:val="single" w:sz="12" w:space="0" w:color="auto"/>
            </w:tcBorders>
            <w:vAlign w:val="bottom"/>
            <w:hideMark/>
          </w:tcPr>
          <w:p w14:paraId="67C58127" w14:textId="77777777" w:rsidR="00D56033" w:rsidRPr="00D56033" w:rsidRDefault="00D56033" w:rsidP="00D56033">
            <w:pPr>
              <w:jc w:val="center"/>
              <w:rPr>
                <w:rFonts w:cs="Arial"/>
                <w:sz w:val="24"/>
                <w:szCs w:val="24"/>
                <w:lang w:eastAsia="sr-Latn-CS"/>
              </w:rPr>
            </w:pPr>
            <w:r w:rsidRPr="00D56033">
              <w:rPr>
                <w:rFonts w:cs="Arial"/>
              </w:rPr>
              <w:t>Кпл.</w:t>
            </w:r>
          </w:p>
        </w:tc>
      </w:tr>
      <w:tr w:rsidR="00A40F4A" w:rsidRPr="00D56033" w14:paraId="1F3C1987" w14:textId="77777777" w:rsidTr="00A40F4A">
        <w:tc>
          <w:tcPr>
            <w:tcW w:w="448" w:type="pct"/>
            <w:tcBorders>
              <w:top w:val="single" w:sz="12" w:space="0" w:color="auto"/>
              <w:left w:val="single" w:sz="12" w:space="0" w:color="auto"/>
              <w:bottom w:val="single" w:sz="12" w:space="0" w:color="auto"/>
              <w:right w:val="single" w:sz="12" w:space="0" w:color="auto"/>
            </w:tcBorders>
            <w:hideMark/>
          </w:tcPr>
          <w:p w14:paraId="450DFDCC" w14:textId="77777777" w:rsidR="00D56033" w:rsidRPr="00D56033" w:rsidRDefault="00D56033" w:rsidP="001B5C71">
            <w:pPr>
              <w:numPr>
                <w:ilvl w:val="0"/>
                <w:numId w:val="26"/>
              </w:numPr>
              <w:tabs>
                <w:tab w:val="left" w:pos="1680"/>
              </w:tabs>
              <w:spacing w:after="200" w:line="276" w:lineRule="auto"/>
              <w:contextualSpacing/>
              <w:rPr>
                <w:rFonts w:eastAsia="Calibri" w:cs="Arial"/>
                <w:b/>
                <w:sz w:val="24"/>
                <w:szCs w:val="24"/>
                <w:lang w:eastAsia="sr-Latn-CS"/>
              </w:rPr>
            </w:pPr>
          </w:p>
        </w:tc>
        <w:tc>
          <w:tcPr>
            <w:tcW w:w="3200" w:type="pct"/>
            <w:tcBorders>
              <w:top w:val="single" w:sz="12" w:space="0" w:color="auto"/>
              <w:left w:val="single" w:sz="12" w:space="0" w:color="auto"/>
              <w:bottom w:val="single" w:sz="12" w:space="0" w:color="auto"/>
              <w:right w:val="single" w:sz="12" w:space="0" w:color="auto"/>
            </w:tcBorders>
            <w:hideMark/>
          </w:tcPr>
          <w:p w14:paraId="44CE59D2" w14:textId="77777777" w:rsidR="00D56033" w:rsidRPr="00D56033" w:rsidRDefault="00D56033" w:rsidP="00D56033">
            <w:pPr>
              <w:rPr>
                <w:rFonts w:cs="Arial"/>
                <w:b/>
                <w:lang w:eastAsia="sr-Latn-CS"/>
              </w:rPr>
            </w:pPr>
            <w:r w:rsidRPr="00D56033">
              <w:rPr>
                <w:rFonts w:cs="Arial"/>
                <w:b/>
                <w:lang w:eastAsia="sr-Latn-CS"/>
              </w:rPr>
              <w:t>Испитивање уграђене опреме, пробне манипулације, омска испитивања кабловских веза, повезивање и фазовање</w:t>
            </w:r>
          </w:p>
        </w:tc>
        <w:tc>
          <w:tcPr>
            <w:tcW w:w="812" w:type="pct"/>
            <w:tcBorders>
              <w:top w:val="single" w:sz="12" w:space="0" w:color="auto"/>
              <w:left w:val="single" w:sz="12" w:space="0" w:color="auto"/>
              <w:bottom w:val="single" w:sz="12" w:space="0" w:color="auto"/>
              <w:right w:val="single" w:sz="12" w:space="0" w:color="auto"/>
            </w:tcBorders>
            <w:vAlign w:val="bottom"/>
            <w:hideMark/>
          </w:tcPr>
          <w:p w14:paraId="3B58978B"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1030</w:t>
            </w:r>
          </w:p>
        </w:tc>
        <w:tc>
          <w:tcPr>
            <w:tcW w:w="540" w:type="pct"/>
            <w:tcBorders>
              <w:top w:val="single" w:sz="12" w:space="0" w:color="auto"/>
              <w:left w:val="single" w:sz="12" w:space="0" w:color="auto"/>
              <w:bottom w:val="single" w:sz="12" w:space="0" w:color="auto"/>
              <w:right w:val="single" w:sz="12" w:space="0" w:color="auto"/>
            </w:tcBorders>
            <w:vAlign w:val="bottom"/>
            <w:hideMark/>
          </w:tcPr>
          <w:p w14:paraId="50BA898F" w14:textId="77777777" w:rsidR="00D56033" w:rsidRPr="00D56033" w:rsidRDefault="00D56033" w:rsidP="00D56033">
            <w:pPr>
              <w:jc w:val="center"/>
              <w:rPr>
                <w:rFonts w:cs="Arial"/>
                <w:sz w:val="24"/>
                <w:szCs w:val="24"/>
                <w:lang w:eastAsia="sr-Latn-CS"/>
              </w:rPr>
            </w:pPr>
            <w:r w:rsidRPr="00D56033">
              <w:rPr>
                <w:rFonts w:cs="Arial"/>
              </w:rPr>
              <w:t>Кпл.</w:t>
            </w:r>
          </w:p>
        </w:tc>
      </w:tr>
      <w:tr w:rsidR="00A40F4A" w:rsidRPr="00D56033" w14:paraId="708C921B" w14:textId="77777777" w:rsidTr="00A40F4A">
        <w:tc>
          <w:tcPr>
            <w:tcW w:w="448" w:type="pct"/>
            <w:tcBorders>
              <w:top w:val="single" w:sz="12" w:space="0" w:color="auto"/>
              <w:left w:val="single" w:sz="12" w:space="0" w:color="auto"/>
              <w:bottom w:val="single" w:sz="12" w:space="0" w:color="auto"/>
              <w:right w:val="single" w:sz="12" w:space="0" w:color="auto"/>
            </w:tcBorders>
            <w:hideMark/>
          </w:tcPr>
          <w:p w14:paraId="5FAC1D11" w14:textId="77777777" w:rsidR="00D56033" w:rsidRPr="00D56033" w:rsidRDefault="00D56033" w:rsidP="001B5C71">
            <w:pPr>
              <w:numPr>
                <w:ilvl w:val="0"/>
                <w:numId w:val="26"/>
              </w:numPr>
              <w:tabs>
                <w:tab w:val="left" w:pos="1680"/>
              </w:tabs>
              <w:spacing w:after="200" w:line="276" w:lineRule="auto"/>
              <w:contextualSpacing/>
              <w:rPr>
                <w:rFonts w:eastAsia="Calibri" w:cs="Arial"/>
                <w:b/>
                <w:sz w:val="24"/>
                <w:szCs w:val="24"/>
                <w:lang w:eastAsia="sr-Latn-CS"/>
              </w:rPr>
            </w:pPr>
          </w:p>
        </w:tc>
        <w:tc>
          <w:tcPr>
            <w:tcW w:w="3200" w:type="pct"/>
            <w:tcBorders>
              <w:top w:val="single" w:sz="12" w:space="0" w:color="auto"/>
              <w:left w:val="single" w:sz="12" w:space="0" w:color="auto"/>
              <w:bottom w:val="single" w:sz="12" w:space="0" w:color="auto"/>
              <w:right w:val="single" w:sz="12" w:space="0" w:color="auto"/>
            </w:tcBorders>
            <w:hideMark/>
          </w:tcPr>
          <w:p w14:paraId="68E40AE3" w14:textId="77777777" w:rsidR="00D56033" w:rsidRPr="00D56033" w:rsidRDefault="00D56033" w:rsidP="00D56033">
            <w:pPr>
              <w:rPr>
                <w:rFonts w:cs="Arial"/>
                <w:b/>
                <w:lang w:eastAsia="sr-Latn-CS"/>
              </w:rPr>
            </w:pPr>
            <w:r w:rsidRPr="00D56033">
              <w:rPr>
                <w:rFonts w:cs="Arial"/>
                <w:b/>
                <w:lang w:eastAsia="sr-Latn-CS"/>
              </w:rPr>
              <w:t>Везивање свих кабловских веза у 10/ 20kV трафо ћелију са фазовањем жила и проверама пре уклапања</w:t>
            </w:r>
          </w:p>
        </w:tc>
        <w:tc>
          <w:tcPr>
            <w:tcW w:w="812" w:type="pct"/>
            <w:tcBorders>
              <w:top w:val="single" w:sz="12" w:space="0" w:color="auto"/>
              <w:left w:val="single" w:sz="12" w:space="0" w:color="auto"/>
              <w:bottom w:val="single" w:sz="12" w:space="0" w:color="auto"/>
              <w:right w:val="single" w:sz="12" w:space="0" w:color="auto"/>
            </w:tcBorders>
            <w:vAlign w:val="bottom"/>
            <w:hideMark/>
          </w:tcPr>
          <w:p w14:paraId="0F828E05"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270</w:t>
            </w:r>
          </w:p>
        </w:tc>
        <w:tc>
          <w:tcPr>
            <w:tcW w:w="540" w:type="pct"/>
            <w:tcBorders>
              <w:top w:val="single" w:sz="12" w:space="0" w:color="auto"/>
              <w:left w:val="single" w:sz="12" w:space="0" w:color="auto"/>
              <w:bottom w:val="single" w:sz="12" w:space="0" w:color="auto"/>
              <w:right w:val="single" w:sz="12" w:space="0" w:color="auto"/>
            </w:tcBorders>
            <w:vAlign w:val="bottom"/>
            <w:hideMark/>
          </w:tcPr>
          <w:p w14:paraId="1E8F0A58" w14:textId="77777777" w:rsidR="00D56033" w:rsidRPr="00D56033" w:rsidRDefault="00D56033" w:rsidP="00D56033">
            <w:pPr>
              <w:jc w:val="center"/>
              <w:rPr>
                <w:rFonts w:cs="Arial"/>
              </w:rPr>
            </w:pPr>
            <w:r w:rsidRPr="00D56033">
              <w:rPr>
                <w:rFonts w:cs="Arial"/>
              </w:rPr>
              <w:t>Кпл.</w:t>
            </w:r>
          </w:p>
        </w:tc>
      </w:tr>
      <w:tr w:rsidR="00A40F4A" w:rsidRPr="00D56033" w14:paraId="35BDB2F0" w14:textId="77777777" w:rsidTr="00A40F4A">
        <w:tc>
          <w:tcPr>
            <w:tcW w:w="448" w:type="pct"/>
            <w:tcBorders>
              <w:top w:val="single" w:sz="12" w:space="0" w:color="auto"/>
              <w:left w:val="single" w:sz="12" w:space="0" w:color="auto"/>
              <w:bottom w:val="single" w:sz="12" w:space="0" w:color="auto"/>
              <w:right w:val="single" w:sz="12" w:space="0" w:color="auto"/>
            </w:tcBorders>
            <w:hideMark/>
          </w:tcPr>
          <w:p w14:paraId="5BCE023A" w14:textId="77777777" w:rsidR="00D56033" w:rsidRPr="00D56033" w:rsidRDefault="00D56033" w:rsidP="001B5C71">
            <w:pPr>
              <w:numPr>
                <w:ilvl w:val="0"/>
                <w:numId w:val="26"/>
              </w:numPr>
              <w:tabs>
                <w:tab w:val="left" w:pos="1680"/>
              </w:tabs>
              <w:spacing w:after="200" w:line="276" w:lineRule="auto"/>
              <w:contextualSpacing/>
              <w:rPr>
                <w:rFonts w:eastAsia="Calibri" w:cs="Arial"/>
                <w:b/>
                <w:sz w:val="24"/>
                <w:szCs w:val="24"/>
                <w:lang w:eastAsia="sr-Latn-CS"/>
              </w:rPr>
            </w:pPr>
          </w:p>
        </w:tc>
        <w:tc>
          <w:tcPr>
            <w:tcW w:w="3200" w:type="pct"/>
            <w:tcBorders>
              <w:top w:val="single" w:sz="12" w:space="0" w:color="auto"/>
              <w:left w:val="single" w:sz="12" w:space="0" w:color="auto"/>
              <w:bottom w:val="single" w:sz="12" w:space="0" w:color="auto"/>
              <w:right w:val="single" w:sz="12" w:space="0" w:color="auto"/>
            </w:tcBorders>
            <w:hideMark/>
          </w:tcPr>
          <w:p w14:paraId="093864FB" w14:textId="77777777" w:rsidR="00D56033" w:rsidRPr="00D56033" w:rsidRDefault="00D56033" w:rsidP="00D56033">
            <w:pPr>
              <w:rPr>
                <w:rFonts w:cs="Arial"/>
                <w:b/>
                <w:lang w:eastAsia="sr-Latn-CS"/>
              </w:rPr>
            </w:pPr>
            <w:r w:rsidRPr="00D56033">
              <w:rPr>
                <w:rFonts w:cs="Arial"/>
                <w:b/>
                <w:lang w:eastAsia="sr-Latn-CS"/>
              </w:rPr>
              <w:t>Везивање свих кабловских веза у 10/ 20kV водну ћелију са фазовањем жила и проверама пре уклапања</w:t>
            </w:r>
          </w:p>
        </w:tc>
        <w:tc>
          <w:tcPr>
            <w:tcW w:w="812" w:type="pct"/>
            <w:tcBorders>
              <w:top w:val="single" w:sz="12" w:space="0" w:color="auto"/>
              <w:left w:val="single" w:sz="12" w:space="0" w:color="auto"/>
              <w:bottom w:val="single" w:sz="12" w:space="0" w:color="auto"/>
              <w:right w:val="single" w:sz="12" w:space="0" w:color="auto"/>
            </w:tcBorders>
            <w:vAlign w:val="bottom"/>
            <w:hideMark/>
          </w:tcPr>
          <w:p w14:paraId="5386B8F7"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760</w:t>
            </w:r>
          </w:p>
        </w:tc>
        <w:tc>
          <w:tcPr>
            <w:tcW w:w="540" w:type="pct"/>
            <w:tcBorders>
              <w:top w:val="single" w:sz="12" w:space="0" w:color="auto"/>
              <w:left w:val="single" w:sz="12" w:space="0" w:color="auto"/>
              <w:bottom w:val="single" w:sz="12" w:space="0" w:color="auto"/>
              <w:right w:val="single" w:sz="12" w:space="0" w:color="auto"/>
            </w:tcBorders>
            <w:vAlign w:val="bottom"/>
            <w:hideMark/>
          </w:tcPr>
          <w:p w14:paraId="7272B604" w14:textId="77777777" w:rsidR="00D56033" w:rsidRPr="00D56033" w:rsidRDefault="00D56033" w:rsidP="00D56033">
            <w:pPr>
              <w:jc w:val="center"/>
              <w:rPr>
                <w:rFonts w:cs="Arial"/>
              </w:rPr>
            </w:pPr>
            <w:r w:rsidRPr="00D56033">
              <w:rPr>
                <w:rFonts w:cs="Arial"/>
              </w:rPr>
              <w:t>Кпл.</w:t>
            </w:r>
          </w:p>
        </w:tc>
      </w:tr>
      <w:tr w:rsidR="00A40F4A" w:rsidRPr="00D56033" w14:paraId="1BE3E46F" w14:textId="77777777" w:rsidTr="00A40F4A">
        <w:tc>
          <w:tcPr>
            <w:tcW w:w="448" w:type="pct"/>
            <w:tcBorders>
              <w:top w:val="single" w:sz="12" w:space="0" w:color="auto"/>
              <w:left w:val="single" w:sz="12" w:space="0" w:color="auto"/>
              <w:bottom w:val="single" w:sz="12" w:space="0" w:color="auto"/>
              <w:right w:val="single" w:sz="12" w:space="0" w:color="auto"/>
            </w:tcBorders>
            <w:hideMark/>
          </w:tcPr>
          <w:p w14:paraId="498661DA" w14:textId="77777777" w:rsidR="00D56033" w:rsidRPr="00D56033" w:rsidRDefault="00D56033" w:rsidP="001B5C71">
            <w:pPr>
              <w:numPr>
                <w:ilvl w:val="0"/>
                <w:numId w:val="26"/>
              </w:numPr>
              <w:tabs>
                <w:tab w:val="left" w:pos="1680"/>
              </w:tabs>
              <w:spacing w:after="200" w:line="276" w:lineRule="auto"/>
              <w:contextualSpacing/>
              <w:rPr>
                <w:rFonts w:eastAsia="Calibri" w:cs="Arial"/>
                <w:b/>
                <w:sz w:val="24"/>
                <w:szCs w:val="24"/>
                <w:lang w:eastAsia="sr-Latn-CS"/>
              </w:rPr>
            </w:pPr>
          </w:p>
        </w:tc>
        <w:tc>
          <w:tcPr>
            <w:tcW w:w="3200" w:type="pct"/>
            <w:tcBorders>
              <w:top w:val="single" w:sz="12" w:space="0" w:color="auto"/>
              <w:left w:val="single" w:sz="12" w:space="0" w:color="auto"/>
              <w:bottom w:val="single" w:sz="12" w:space="0" w:color="auto"/>
              <w:right w:val="single" w:sz="12" w:space="0" w:color="auto"/>
            </w:tcBorders>
            <w:hideMark/>
          </w:tcPr>
          <w:p w14:paraId="4364B8AB" w14:textId="77777777" w:rsidR="00D56033" w:rsidRPr="00D56033" w:rsidRDefault="00D56033" w:rsidP="00D56033">
            <w:pPr>
              <w:rPr>
                <w:rFonts w:cs="Arial"/>
                <w:b/>
                <w:lang w:eastAsia="sr-Latn-CS"/>
              </w:rPr>
            </w:pPr>
            <w:r w:rsidRPr="00D56033">
              <w:rPr>
                <w:rFonts w:cs="Arial"/>
                <w:b/>
                <w:lang w:eastAsia="sr-Latn-CS"/>
              </w:rPr>
              <w:t>Термовизијско снимање свих контаката на растављачу и свих спојних места у ћелији термовизијском камером са издавањем извештаја</w:t>
            </w:r>
          </w:p>
        </w:tc>
        <w:tc>
          <w:tcPr>
            <w:tcW w:w="812" w:type="pct"/>
            <w:tcBorders>
              <w:top w:val="single" w:sz="12" w:space="0" w:color="auto"/>
              <w:left w:val="single" w:sz="12" w:space="0" w:color="auto"/>
              <w:bottom w:val="single" w:sz="12" w:space="0" w:color="auto"/>
              <w:right w:val="single" w:sz="12" w:space="0" w:color="auto"/>
            </w:tcBorders>
            <w:vAlign w:val="bottom"/>
            <w:hideMark/>
          </w:tcPr>
          <w:p w14:paraId="0A0D551C"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1030</w:t>
            </w:r>
          </w:p>
        </w:tc>
        <w:tc>
          <w:tcPr>
            <w:tcW w:w="540" w:type="pct"/>
            <w:tcBorders>
              <w:top w:val="single" w:sz="12" w:space="0" w:color="auto"/>
              <w:left w:val="single" w:sz="12" w:space="0" w:color="auto"/>
              <w:bottom w:val="single" w:sz="12" w:space="0" w:color="auto"/>
              <w:right w:val="single" w:sz="12" w:space="0" w:color="auto"/>
            </w:tcBorders>
            <w:vAlign w:val="bottom"/>
            <w:hideMark/>
          </w:tcPr>
          <w:p w14:paraId="3C86D69C" w14:textId="77777777" w:rsidR="00D56033" w:rsidRPr="00D56033" w:rsidRDefault="00D56033" w:rsidP="00D56033">
            <w:pPr>
              <w:jc w:val="center"/>
              <w:rPr>
                <w:rFonts w:cs="Arial"/>
                <w:sz w:val="24"/>
                <w:szCs w:val="24"/>
                <w:lang w:eastAsia="sr-Latn-CS"/>
              </w:rPr>
            </w:pPr>
            <w:r w:rsidRPr="00D56033">
              <w:rPr>
                <w:rFonts w:cs="Arial"/>
              </w:rPr>
              <w:t>Кпл.</w:t>
            </w:r>
          </w:p>
        </w:tc>
      </w:tr>
      <w:tr w:rsidR="00A40F4A" w:rsidRPr="00D56033" w14:paraId="7AE52F6D" w14:textId="77777777" w:rsidTr="00A40F4A">
        <w:tc>
          <w:tcPr>
            <w:tcW w:w="448" w:type="pct"/>
            <w:tcBorders>
              <w:top w:val="single" w:sz="12" w:space="0" w:color="auto"/>
              <w:left w:val="single" w:sz="12" w:space="0" w:color="auto"/>
              <w:bottom w:val="single" w:sz="12" w:space="0" w:color="auto"/>
              <w:right w:val="single" w:sz="12" w:space="0" w:color="auto"/>
            </w:tcBorders>
            <w:hideMark/>
          </w:tcPr>
          <w:p w14:paraId="10BF2DED" w14:textId="77777777" w:rsidR="00D56033" w:rsidRPr="00D56033" w:rsidRDefault="00D56033" w:rsidP="001B5C71">
            <w:pPr>
              <w:numPr>
                <w:ilvl w:val="0"/>
                <w:numId w:val="26"/>
              </w:numPr>
              <w:tabs>
                <w:tab w:val="left" w:pos="1680"/>
              </w:tabs>
              <w:spacing w:after="200" w:line="276" w:lineRule="auto"/>
              <w:contextualSpacing/>
              <w:rPr>
                <w:rFonts w:eastAsia="Calibri" w:cs="Arial"/>
                <w:b/>
                <w:sz w:val="24"/>
                <w:szCs w:val="24"/>
                <w:lang w:eastAsia="sr-Latn-CS"/>
              </w:rPr>
            </w:pPr>
          </w:p>
        </w:tc>
        <w:tc>
          <w:tcPr>
            <w:tcW w:w="3200" w:type="pct"/>
            <w:tcBorders>
              <w:top w:val="single" w:sz="12" w:space="0" w:color="auto"/>
              <w:left w:val="single" w:sz="12" w:space="0" w:color="auto"/>
              <w:bottom w:val="single" w:sz="12" w:space="0" w:color="auto"/>
              <w:right w:val="single" w:sz="12" w:space="0" w:color="auto"/>
            </w:tcBorders>
            <w:hideMark/>
          </w:tcPr>
          <w:p w14:paraId="11518809" w14:textId="77777777" w:rsidR="00D56033" w:rsidRPr="00D56033" w:rsidRDefault="00D56033" w:rsidP="00D56033">
            <w:pPr>
              <w:rPr>
                <w:rFonts w:cs="Arial"/>
                <w:b/>
                <w:lang w:eastAsia="sr-Latn-CS"/>
              </w:rPr>
            </w:pPr>
            <w:r w:rsidRPr="00D56033">
              <w:rPr>
                <w:rFonts w:cs="Arial"/>
                <w:b/>
                <w:lang w:eastAsia="sr-Latn-CS"/>
              </w:rPr>
              <w:t>Дотезање свих вијчаних спојева одговарајућом силом (М10= 72Nm; М12= 125Nm)  момент кључем</w:t>
            </w:r>
          </w:p>
        </w:tc>
        <w:tc>
          <w:tcPr>
            <w:tcW w:w="812" w:type="pct"/>
            <w:tcBorders>
              <w:top w:val="single" w:sz="12" w:space="0" w:color="auto"/>
              <w:left w:val="single" w:sz="12" w:space="0" w:color="auto"/>
              <w:bottom w:val="single" w:sz="12" w:space="0" w:color="auto"/>
              <w:right w:val="single" w:sz="12" w:space="0" w:color="auto"/>
            </w:tcBorders>
            <w:vAlign w:val="bottom"/>
            <w:hideMark/>
          </w:tcPr>
          <w:p w14:paraId="7FDC77D0"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1030</w:t>
            </w:r>
          </w:p>
        </w:tc>
        <w:tc>
          <w:tcPr>
            <w:tcW w:w="540" w:type="pct"/>
            <w:tcBorders>
              <w:top w:val="single" w:sz="12" w:space="0" w:color="auto"/>
              <w:left w:val="single" w:sz="12" w:space="0" w:color="auto"/>
              <w:bottom w:val="single" w:sz="12" w:space="0" w:color="auto"/>
              <w:right w:val="single" w:sz="12" w:space="0" w:color="auto"/>
            </w:tcBorders>
            <w:vAlign w:val="bottom"/>
            <w:hideMark/>
          </w:tcPr>
          <w:p w14:paraId="47ED6FC2" w14:textId="77777777" w:rsidR="00D56033" w:rsidRPr="00D56033" w:rsidRDefault="00D56033" w:rsidP="00D56033">
            <w:pPr>
              <w:jc w:val="center"/>
              <w:rPr>
                <w:rFonts w:cs="Arial"/>
              </w:rPr>
            </w:pPr>
            <w:r w:rsidRPr="00D56033">
              <w:rPr>
                <w:rFonts w:cs="Arial"/>
              </w:rPr>
              <w:t>Кпл.</w:t>
            </w:r>
          </w:p>
        </w:tc>
      </w:tr>
      <w:tr w:rsidR="00A40F4A" w:rsidRPr="00D56033" w14:paraId="2A0E473C" w14:textId="77777777" w:rsidTr="00A40F4A">
        <w:tc>
          <w:tcPr>
            <w:tcW w:w="448" w:type="pct"/>
            <w:tcBorders>
              <w:top w:val="single" w:sz="12" w:space="0" w:color="auto"/>
              <w:left w:val="single" w:sz="12" w:space="0" w:color="auto"/>
              <w:bottom w:val="single" w:sz="12" w:space="0" w:color="auto"/>
              <w:right w:val="single" w:sz="12" w:space="0" w:color="auto"/>
            </w:tcBorders>
            <w:hideMark/>
          </w:tcPr>
          <w:p w14:paraId="45597384" w14:textId="77777777" w:rsidR="00D56033" w:rsidRPr="00D56033" w:rsidRDefault="00D56033" w:rsidP="001B5C71">
            <w:pPr>
              <w:numPr>
                <w:ilvl w:val="0"/>
                <w:numId w:val="26"/>
              </w:numPr>
              <w:tabs>
                <w:tab w:val="left" w:pos="1680"/>
              </w:tabs>
              <w:spacing w:after="200" w:line="276" w:lineRule="auto"/>
              <w:contextualSpacing/>
              <w:rPr>
                <w:rFonts w:eastAsia="Calibri" w:cs="Arial"/>
                <w:b/>
                <w:sz w:val="24"/>
                <w:szCs w:val="24"/>
                <w:lang w:eastAsia="sr-Latn-CS"/>
              </w:rPr>
            </w:pPr>
          </w:p>
        </w:tc>
        <w:tc>
          <w:tcPr>
            <w:tcW w:w="3200" w:type="pct"/>
            <w:tcBorders>
              <w:top w:val="single" w:sz="12" w:space="0" w:color="auto"/>
              <w:left w:val="single" w:sz="12" w:space="0" w:color="auto"/>
              <w:bottom w:val="single" w:sz="12" w:space="0" w:color="auto"/>
              <w:right w:val="single" w:sz="12" w:space="0" w:color="auto"/>
            </w:tcBorders>
            <w:hideMark/>
          </w:tcPr>
          <w:p w14:paraId="13B15FCE" w14:textId="77777777" w:rsidR="00D56033" w:rsidRPr="00D56033" w:rsidRDefault="00D56033" w:rsidP="00D56033">
            <w:pPr>
              <w:rPr>
                <w:rFonts w:cs="Arial"/>
                <w:b/>
                <w:lang w:eastAsia="sr-Latn-CS"/>
              </w:rPr>
            </w:pPr>
            <w:r w:rsidRPr="00D56033">
              <w:rPr>
                <w:rFonts w:cs="Arial"/>
                <w:b/>
                <w:lang w:eastAsia="sr-Latn-CS"/>
              </w:rPr>
              <w:t>Повезивање командно-сигналних каблова и провера функционалности искључења трафо растављача у случају деловања заштите</w:t>
            </w:r>
          </w:p>
        </w:tc>
        <w:tc>
          <w:tcPr>
            <w:tcW w:w="812" w:type="pct"/>
            <w:tcBorders>
              <w:top w:val="single" w:sz="12" w:space="0" w:color="auto"/>
              <w:left w:val="single" w:sz="12" w:space="0" w:color="auto"/>
              <w:bottom w:val="single" w:sz="12" w:space="0" w:color="auto"/>
              <w:right w:val="single" w:sz="12" w:space="0" w:color="auto"/>
            </w:tcBorders>
            <w:vAlign w:val="bottom"/>
            <w:hideMark/>
          </w:tcPr>
          <w:p w14:paraId="16B514F1"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270</w:t>
            </w:r>
          </w:p>
        </w:tc>
        <w:tc>
          <w:tcPr>
            <w:tcW w:w="540" w:type="pct"/>
            <w:tcBorders>
              <w:top w:val="single" w:sz="12" w:space="0" w:color="auto"/>
              <w:left w:val="single" w:sz="12" w:space="0" w:color="auto"/>
              <w:bottom w:val="single" w:sz="12" w:space="0" w:color="auto"/>
              <w:right w:val="single" w:sz="12" w:space="0" w:color="auto"/>
            </w:tcBorders>
            <w:vAlign w:val="bottom"/>
            <w:hideMark/>
          </w:tcPr>
          <w:p w14:paraId="3BF11062" w14:textId="77777777" w:rsidR="00D56033" w:rsidRPr="00D56033" w:rsidRDefault="00D56033" w:rsidP="00D56033">
            <w:pPr>
              <w:jc w:val="center"/>
              <w:rPr>
                <w:rFonts w:cs="Arial"/>
                <w:sz w:val="24"/>
                <w:szCs w:val="24"/>
                <w:lang w:eastAsia="sr-Latn-CS"/>
              </w:rPr>
            </w:pPr>
            <w:r w:rsidRPr="00D56033">
              <w:rPr>
                <w:rFonts w:cs="Arial"/>
              </w:rPr>
              <w:t>Кпл.</w:t>
            </w:r>
          </w:p>
        </w:tc>
      </w:tr>
      <w:tr w:rsidR="00A40F4A" w:rsidRPr="00D56033" w14:paraId="1AC80892" w14:textId="77777777" w:rsidTr="00A40F4A">
        <w:tc>
          <w:tcPr>
            <w:tcW w:w="448" w:type="pct"/>
            <w:tcBorders>
              <w:top w:val="single" w:sz="12" w:space="0" w:color="auto"/>
              <w:left w:val="single" w:sz="12" w:space="0" w:color="auto"/>
              <w:bottom w:val="single" w:sz="12" w:space="0" w:color="auto"/>
              <w:right w:val="single" w:sz="12" w:space="0" w:color="auto"/>
            </w:tcBorders>
            <w:hideMark/>
          </w:tcPr>
          <w:p w14:paraId="00CF9527" w14:textId="77777777" w:rsidR="00D56033" w:rsidRPr="00D56033" w:rsidRDefault="00D56033" w:rsidP="001B5C71">
            <w:pPr>
              <w:numPr>
                <w:ilvl w:val="0"/>
                <w:numId w:val="26"/>
              </w:numPr>
              <w:tabs>
                <w:tab w:val="left" w:pos="1680"/>
              </w:tabs>
              <w:spacing w:after="200" w:line="276" w:lineRule="auto"/>
              <w:contextualSpacing/>
              <w:rPr>
                <w:rFonts w:eastAsia="Calibri" w:cs="Arial"/>
                <w:b/>
                <w:sz w:val="24"/>
                <w:szCs w:val="24"/>
                <w:lang w:eastAsia="sr-Latn-CS"/>
              </w:rPr>
            </w:pPr>
          </w:p>
        </w:tc>
        <w:tc>
          <w:tcPr>
            <w:tcW w:w="3200" w:type="pct"/>
            <w:tcBorders>
              <w:top w:val="single" w:sz="12" w:space="0" w:color="auto"/>
              <w:left w:val="single" w:sz="12" w:space="0" w:color="auto"/>
              <w:bottom w:val="single" w:sz="12" w:space="0" w:color="auto"/>
              <w:right w:val="single" w:sz="12" w:space="0" w:color="auto"/>
            </w:tcBorders>
            <w:hideMark/>
          </w:tcPr>
          <w:p w14:paraId="3699B02B" w14:textId="77777777" w:rsidR="00D56033" w:rsidRPr="00D56033" w:rsidRDefault="00D56033" w:rsidP="00D56033">
            <w:pPr>
              <w:rPr>
                <w:rFonts w:cs="Arial"/>
                <w:b/>
                <w:lang w:eastAsia="sr-Latn-CS"/>
              </w:rPr>
            </w:pPr>
            <w:r w:rsidRPr="00D56033">
              <w:rPr>
                <w:rFonts w:cs="Arial"/>
                <w:b/>
                <w:lang w:eastAsia="sr-Latn-CS"/>
              </w:rPr>
              <w:t>Укључење растављача и стављање ћелије под напон</w:t>
            </w:r>
          </w:p>
        </w:tc>
        <w:tc>
          <w:tcPr>
            <w:tcW w:w="812" w:type="pct"/>
            <w:tcBorders>
              <w:top w:val="single" w:sz="12" w:space="0" w:color="auto"/>
              <w:left w:val="single" w:sz="12" w:space="0" w:color="auto"/>
              <w:bottom w:val="single" w:sz="12" w:space="0" w:color="auto"/>
              <w:right w:val="single" w:sz="12" w:space="0" w:color="auto"/>
            </w:tcBorders>
            <w:vAlign w:val="bottom"/>
            <w:hideMark/>
          </w:tcPr>
          <w:p w14:paraId="41082189"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1030</w:t>
            </w:r>
          </w:p>
        </w:tc>
        <w:tc>
          <w:tcPr>
            <w:tcW w:w="540" w:type="pct"/>
            <w:tcBorders>
              <w:top w:val="single" w:sz="12" w:space="0" w:color="auto"/>
              <w:left w:val="single" w:sz="12" w:space="0" w:color="auto"/>
              <w:bottom w:val="single" w:sz="12" w:space="0" w:color="auto"/>
              <w:right w:val="single" w:sz="12" w:space="0" w:color="auto"/>
            </w:tcBorders>
            <w:vAlign w:val="bottom"/>
            <w:hideMark/>
          </w:tcPr>
          <w:p w14:paraId="6FFB67BF" w14:textId="77777777" w:rsidR="00D56033" w:rsidRPr="00D56033" w:rsidRDefault="00D56033" w:rsidP="00D56033">
            <w:pPr>
              <w:jc w:val="center"/>
              <w:rPr>
                <w:rFonts w:cs="Arial"/>
                <w:sz w:val="24"/>
                <w:szCs w:val="24"/>
                <w:lang w:eastAsia="sr-Latn-CS"/>
              </w:rPr>
            </w:pPr>
            <w:r w:rsidRPr="00D56033">
              <w:rPr>
                <w:rFonts w:cs="Arial"/>
              </w:rPr>
              <w:t>Кпл.</w:t>
            </w:r>
          </w:p>
        </w:tc>
      </w:tr>
      <w:tr w:rsidR="00A40F4A" w:rsidRPr="00D56033" w14:paraId="772D9852" w14:textId="77777777" w:rsidTr="00A40F4A">
        <w:tc>
          <w:tcPr>
            <w:tcW w:w="448" w:type="pct"/>
            <w:tcBorders>
              <w:top w:val="single" w:sz="12" w:space="0" w:color="auto"/>
              <w:left w:val="single" w:sz="12" w:space="0" w:color="auto"/>
              <w:bottom w:val="single" w:sz="12" w:space="0" w:color="auto"/>
              <w:right w:val="single" w:sz="12" w:space="0" w:color="auto"/>
            </w:tcBorders>
            <w:hideMark/>
          </w:tcPr>
          <w:p w14:paraId="06FD7806" w14:textId="77777777" w:rsidR="00D56033" w:rsidRPr="00D56033" w:rsidRDefault="00D56033" w:rsidP="001B5C71">
            <w:pPr>
              <w:numPr>
                <w:ilvl w:val="0"/>
                <w:numId w:val="26"/>
              </w:numPr>
              <w:tabs>
                <w:tab w:val="left" w:pos="1680"/>
              </w:tabs>
              <w:spacing w:after="200" w:line="276" w:lineRule="auto"/>
              <w:contextualSpacing/>
              <w:rPr>
                <w:rFonts w:eastAsia="Calibri" w:cs="Arial"/>
                <w:b/>
                <w:sz w:val="24"/>
                <w:szCs w:val="24"/>
                <w:lang w:eastAsia="sr-Latn-CS"/>
              </w:rPr>
            </w:pPr>
          </w:p>
        </w:tc>
        <w:tc>
          <w:tcPr>
            <w:tcW w:w="3200" w:type="pct"/>
            <w:tcBorders>
              <w:top w:val="single" w:sz="12" w:space="0" w:color="auto"/>
              <w:left w:val="single" w:sz="12" w:space="0" w:color="auto"/>
              <w:bottom w:val="single" w:sz="12" w:space="0" w:color="auto"/>
              <w:right w:val="single" w:sz="12" w:space="0" w:color="auto"/>
            </w:tcBorders>
            <w:hideMark/>
          </w:tcPr>
          <w:p w14:paraId="44F22D62" w14:textId="77777777" w:rsidR="00D56033" w:rsidRPr="00D56033" w:rsidRDefault="00D56033" w:rsidP="00D56033">
            <w:pPr>
              <w:rPr>
                <w:rFonts w:cs="Arial"/>
                <w:b/>
                <w:lang w:eastAsia="sr-Latn-CS"/>
              </w:rPr>
            </w:pPr>
            <w:r w:rsidRPr="00D56033">
              <w:rPr>
                <w:rFonts w:cs="Arial"/>
                <w:b/>
                <w:lang w:eastAsia="sr-Latn-CS"/>
              </w:rPr>
              <w:t>Издавање испитног извештаја о извршеним испитивањима са добијеним резултатима</w:t>
            </w:r>
          </w:p>
        </w:tc>
        <w:tc>
          <w:tcPr>
            <w:tcW w:w="812" w:type="pct"/>
            <w:tcBorders>
              <w:top w:val="single" w:sz="12" w:space="0" w:color="auto"/>
              <w:left w:val="single" w:sz="12" w:space="0" w:color="auto"/>
              <w:bottom w:val="single" w:sz="12" w:space="0" w:color="auto"/>
              <w:right w:val="single" w:sz="12" w:space="0" w:color="auto"/>
            </w:tcBorders>
            <w:vAlign w:val="bottom"/>
            <w:hideMark/>
          </w:tcPr>
          <w:p w14:paraId="19C3F314"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1030</w:t>
            </w:r>
          </w:p>
        </w:tc>
        <w:tc>
          <w:tcPr>
            <w:tcW w:w="540" w:type="pct"/>
            <w:tcBorders>
              <w:top w:val="single" w:sz="12" w:space="0" w:color="auto"/>
              <w:left w:val="single" w:sz="12" w:space="0" w:color="auto"/>
              <w:bottom w:val="single" w:sz="12" w:space="0" w:color="auto"/>
              <w:right w:val="single" w:sz="12" w:space="0" w:color="auto"/>
            </w:tcBorders>
            <w:vAlign w:val="bottom"/>
            <w:hideMark/>
          </w:tcPr>
          <w:p w14:paraId="0D50FE04" w14:textId="77777777" w:rsidR="00D56033" w:rsidRPr="00D56033" w:rsidRDefault="00D56033" w:rsidP="00D56033">
            <w:pPr>
              <w:jc w:val="center"/>
              <w:rPr>
                <w:rFonts w:cs="Arial"/>
                <w:sz w:val="24"/>
                <w:szCs w:val="24"/>
                <w:lang w:eastAsia="sr-Latn-CS"/>
              </w:rPr>
            </w:pPr>
            <w:r w:rsidRPr="00D56033">
              <w:rPr>
                <w:rFonts w:cs="Arial"/>
              </w:rPr>
              <w:t>Кпл.</w:t>
            </w:r>
          </w:p>
        </w:tc>
      </w:tr>
    </w:tbl>
    <w:p w14:paraId="2B397CD3" w14:textId="77777777" w:rsidR="00D56033" w:rsidRDefault="00D56033" w:rsidP="00871BE7">
      <w:pPr>
        <w:spacing w:before="0" w:after="120"/>
        <w:rPr>
          <w:color w:val="FF0000"/>
          <w:sz w:val="24"/>
          <w:szCs w:val="24"/>
        </w:rPr>
      </w:pPr>
    </w:p>
    <w:p w14:paraId="57766804" w14:textId="77777777" w:rsidR="00D56033" w:rsidRPr="00D56033" w:rsidRDefault="00D56033" w:rsidP="001B5C71">
      <w:pPr>
        <w:numPr>
          <w:ilvl w:val="0"/>
          <w:numId w:val="27"/>
        </w:numPr>
        <w:spacing w:after="200" w:line="276" w:lineRule="auto"/>
        <w:contextualSpacing/>
        <w:rPr>
          <w:rFonts w:ascii="Calibri" w:eastAsia="Calibri" w:hAnsi="Calibri" w:cs="Arial"/>
        </w:rPr>
      </w:pPr>
      <w:r w:rsidRPr="00D56033">
        <w:rPr>
          <w:rFonts w:ascii="Calibri" w:eastAsia="Calibri" w:hAnsi="Calibri" w:cs="Arial"/>
        </w:rPr>
        <w:t>кпл - комплет</w:t>
      </w:r>
    </w:p>
    <w:p w14:paraId="74815896" w14:textId="77777777" w:rsidR="004A3F3E" w:rsidRDefault="004A3F3E" w:rsidP="00871BE7">
      <w:pPr>
        <w:spacing w:before="0" w:after="120"/>
        <w:rPr>
          <w:color w:val="FF0000"/>
          <w:sz w:val="24"/>
          <w:szCs w:val="24"/>
        </w:rPr>
      </w:pPr>
    </w:p>
    <w:p w14:paraId="21306B5B" w14:textId="77777777" w:rsidR="004A3F3E" w:rsidRDefault="004A3F3E" w:rsidP="00871BE7">
      <w:pPr>
        <w:spacing w:before="0" w:after="120"/>
        <w:rPr>
          <w:color w:val="FF0000"/>
          <w:sz w:val="24"/>
          <w:szCs w:val="24"/>
        </w:rPr>
      </w:pPr>
    </w:p>
    <w:p w14:paraId="59933515" w14:textId="77777777" w:rsidR="00D56033" w:rsidRDefault="00D56033" w:rsidP="00871BE7">
      <w:pPr>
        <w:spacing w:before="0" w:after="120"/>
        <w:rPr>
          <w:color w:val="FF0000"/>
          <w:sz w:val="24"/>
          <w:szCs w:val="24"/>
        </w:rPr>
      </w:pPr>
    </w:p>
    <w:p w14:paraId="7F685B37" w14:textId="77777777" w:rsidR="00D56033" w:rsidRDefault="00D56033" w:rsidP="00871BE7">
      <w:pPr>
        <w:spacing w:before="0" w:after="120"/>
        <w:rPr>
          <w:color w:val="FF0000"/>
          <w:sz w:val="24"/>
          <w:szCs w:val="24"/>
        </w:rPr>
      </w:pPr>
    </w:p>
    <w:p w14:paraId="61803F18" w14:textId="77777777" w:rsidR="00D56033" w:rsidRDefault="00D56033" w:rsidP="00871BE7">
      <w:pPr>
        <w:spacing w:before="0" w:after="120"/>
        <w:rPr>
          <w:color w:val="FF0000"/>
          <w:sz w:val="24"/>
          <w:szCs w:val="24"/>
        </w:rPr>
      </w:pPr>
    </w:p>
    <w:p w14:paraId="10016E23" w14:textId="77777777" w:rsidR="00D56033" w:rsidRDefault="00D56033" w:rsidP="00871BE7">
      <w:pPr>
        <w:spacing w:before="0" w:after="120"/>
        <w:rPr>
          <w:color w:val="FF0000"/>
          <w:sz w:val="24"/>
          <w:szCs w:val="24"/>
        </w:rPr>
      </w:pPr>
    </w:p>
    <w:tbl>
      <w:tblPr>
        <w:tblpPr w:leftFromText="180" w:rightFromText="180" w:vertAnchor="page" w:horzAnchor="margin" w:tblpY="1951"/>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35"/>
        <w:gridCol w:w="5797"/>
        <w:gridCol w:w="1278"/>
        <w:gridCol w:w="1089"/>
      </w:tblGrid>
      <w:tr w:rsidR="00D56033" w:rsidRPr="00D56033" w14:paraId="62A4E7B4" w14:textId="77777777" w:rsidTr="003E0617">
        <w:tc>
          <w:tcPr>
            <w:tcW w:w="464" w:type="pct"/>
            <w:tcBorders>
              <w:top w:val="single" w:sz="12" w:space="0" w:color="auto"/>
              <w:left w:val="single" w:sz="12" w:space="0" w:color="auto"/>
              <w:bottom w:val="single" w:sz="12" w:space="0" w:color="auto"/>
              <w:right w:val="single" w:sz="12" w:space="0" w:color="auto"/>
            </w:tcBorders>
            <w:vAlign w:val="bottom"/>
            <w:hideMark/>
          </w:tcPr>
          <w:p w14:paraId="21EAF634" w14:textId="77777777" w:rsidR="00D56033" w:rsidRPr="00D56033" w:rsidRDefault="00D56033" w:rsidP="00D56033">
            <w:pPr>
              <w:tabs>
                <w:tab w:val="left" w:pos="1680"/>
              </w:tabs>
              <w:jc w:val="center"/>
              <w:rPr>
                <w:rFonts w:cs="Arial"/>
                <w:b/>
                <w:sz w:val="24"/>
                <w:szCs w:val="24"/>
                <w:lang w:eastAsia="sr-Latn-CS"/>
              </w:rPr>
            </w:pPr>
            <w:r w:rsidRPr="00D56033">
              <w:rPr>
                <w:rFonts w:cs="Arial"/>
                <w:b/>
              </w:rPr>
              <w:t>Р. Бр.</w:t>
            </w:r>
          </w:p>
        </w:tc>
        <w:tc>
          <w:tcPr>
            <w:tcW w:w="3220" w:type="pct"/>
            <w:tcBorders>
              <w:top w:val="single" w:sz="12" w:space="0" w:color="auto"/>
              <w:left w:val="single" w:sz="12" w:space="0" w:color="auto"/>
              <w:bottom w:val="single" w:sz="12" w:space="0" w:color="auto"/>
              <w:right w:val="single" w:sz="12" w:space="0" w:color="auto"/>
            </w:tcBorders>
            <w:vAlign w:val="bottom"/>
            <w:hideMark/>
          </w:tcPr>
          <w:p w14:paraId="4DF3F94A" w14:textId="77777777" w:rsidR="00D56033" w:rsidRPr="00D56033" w:rsidRDefault="00B56D46" w:rsidP="00D56033">
            <w:pPr>
              <w:tabs>
                <w:tab w:val="left" w:pos="1680"/>
              </w:tabs>
              <w:jc w:val="center"/>
              <w:rPr>
                <w:rFonts w:cs="Arial"/>
                <w:b/>
                <w:sz w:val="24"/>
                <w:szCs w:val="24"/>
                <w:lang w:eastAsia="sr-Latn-CS"/>
              </w:rPr>
            </w:pPr>
            <w:r>
              <w:rPr>
                <w:rFonts w:cs="Arial"/>
                <w:b/>
                <w:sz w:val="28"/>
                <w:szCs w:val="28"/>
              </w:rPr>
              <w:t>Опис радова</w:t>
            </w:r>
          </w:p>
        </w:tc>
        <w:tc>
          <w:tcPr>
            <w:tcW w:w="710" w:type="pct"/>
            <w:tcBorders>
              <w:top w:val="single" w:sz="12" w:space="0" w:color="auto"/>
              <w:left w:val="single" w:sz="12" w:space="0" w:color="auto"/>
              <w:bottom w:val="single" w:sz="12" w:space="0" w:color="auto"/>
              <w:right w:val="single" w:sz="12" w:space="0" w:color="auto"/>
            </w:tcBorders>
            <w:vAlign w:val="bottom"/>
          </w:tcPr>
          <w:p w14:paraId="23AF61E7" w14:textId="77777777" w:rsidR="00D56033" w:rsidRPr="00D56033" w:rsidRDefault="00B56D46" w:rsidP="00D56033">
            <w:pPr>
              <w:tabs>
                <w:tab w:val="left" w:pos="1680"/>
              </w:tabs>
              <w:jc w:val="center"/>
              <w:rPr>
                <w:rFonts w:cs="Arial"/>
                <w:b/>
                <w:sz w:val="24"/>
                <w:szCs w:val="24"/>
                <w:lang w:eastAsia="sr-Latn-CS"/>
              </w:rPr>
            </w:pPr>
            <w:r>
              <w:rPr>
                <w:rFonts w:cs="Arial"/>
                <w:b/>
              </w:rPr>
              <w:t>К</w:t>
            </w:r>
            <w:r w:rsidR="00D56033" w:rsidRPr="00D56033">
              <w:rPr>
                <w:rFonts w:cs="Arial"/>
                <w:b/>
              </w:rPr>
              <w:t>оличин</w:t>
            </w:r>
            <w:r>
              <w:rPr>
                <w:rFonts w:cs="Arial"/>
                <w:b/>
              </w:rPr>
              <w:t>а</w:t>
            </w:r>
          </w:p>
        </w:tc>
        <w:tc>
          <w:tcPr>
            <w:tcW w:w="605" w:type="pct"/>
            <w:tcBorders>
              <w:top w:val="single" w:sz="12" w:space="0" w:color="auto"/>
              <w:left w:val="single" w:sz="12" w:space="0" w:color="auto"/>
              <w:bottom w:val="single" w:sz="12" w:space="0" w:color="auto"/>
              <w:right w:val="single" w:sz="12" w:space="0" w:color="auto"/>
            </w:tcBorders>
            <w:vAlign w:val="bottom"/>
            <w:hideMark/>
          </w:tcPr>
          <w:p w14:paraId="1A4BA27A" w14:textId="77777777" w:rsidR="00D56033" w:rsidRPr="00D56033" w:rsidRDefault="00D56033" w:rsidP="00D56033">
            <w:pPr>
              <w:tabs>
                <w:tab w:val="left" w:pos="1680"/>
              </w:tabs>
              <w:jc w:val="center"/>
              <w:rPr>
                <w:rFonts w:cs="Arial"/>
                <w:b/>
                <w:sz w:val="24"/>
                <w:szCs w:val="24"/>
                <w:lang w:eastAsia="sr-Latn-CS"/>
              </w:rPr>
            </w:pPr>
            <w:r w:rsidRPr="00D56033">
              <w:rPr>
                <w:rFonts w:cs="Arial"/>
                <w:b/>
              </w:rPr>
              <w:t>Јед. мере</w:t>
            </w:r>
          </w:p>
        </w:tc>
      </w:tr>
      <w:tr w:rsidR="00D56033" w:rsidRPr="00D56033" w14:paraId="711B095F" w14:textId="77777777" w:rsidTr="003E0617">
        <w:trPr>
          <w:trHeight w:val="837"/>
        </w:trPr>
        <w:tc>
          <w:tcPr>
            <w:tcW w:w="464" w:type="pct"/>
            <w:tcBorders>
              <w:top w:val="single" w:sz="12" w:space="0" w:color="auto"/>
              <w:left w:val="single" w:sz="12" w:space="0" w:color="auto"/>
              <w:bottom w:val="single" w:sz="12" w:space="0" w:color="auto"/>
              <w:right w:val="single" w:sz="12" w:space="0" w:color="auto"/>
            </w:tcBorders>
            <w:hideMark/>
          </w:tcPr>
          <w:p w14:paraId="6B59C5DF" w14:textId="77777777" w:rsidR="00D56033" w:rsidRPr="00D56033" w:rsidRDefault="00D56033" w:rsidP="004C0B1C">
            <w:pPr>
              <w:numPr>
                <w:ilvl w:val="0"/>
                <w:numId w:val="26"/>
              </w:numPr>
              <w:tabs>
                <w:tab w:val="left" w:pos="1680"/>
              </w:tabs>
              <w:spacing w:after="200" w:line="276" w:lineRule="auto"/>
              <w:contextualSpacing/>
              <w:rPr>
                <w:rFonts w:eastAsia="Calibri" w:cs="Arial"/>
                <w:b/>
                <w:sz w:val="24"/>
                <w:szCs w:val="24"/>
                <w:lang w:eastAsia="sr-Latn-CS"/>
              </w:rPr>
            </w:pPr>
          </w:p>
        </w:tc>
        <w:tc>
          <w:tcPr>
            <w:tcW w:w="3220" w:type="pct"/>
            <w:tcBorders>
              <w:top w:val="single" w:sz="12" w:space="0" w:color="auto"/>
              <w:left w:val="single" w:sz="12" w:space="0" w:color="auto"/>
              <w:bottom w:val="single" w:sz="12" w:space="0" w:color="auto"/>
              <w:right w:val="single" w:sz="12" w:space="0" w:color="auto"/>
            </w:tcBorders>
            <w:vAlign w:val="bottom"/>
            <w:hideMark/>
          </w:tcPr>
          <w:p w14:paraId="6E08E1E9" w14:textId="77777777" w:rsidR="00D56033" w:rsidRPr="00D56033" w:rsidRDefault="00D56033" w:rsidP="00D56033">
            <w:pPr>
              <w:rPr>
                <w:rFonts w:cs="Arial"/>
                <w:b/>
                <w:lang w:eastAsia="sr-Latn-CS"/>
              </w:rPr>
            </w:pPr>
            <w:r w:rsidRPr="00D56033">
              <w:rPr>
                <w:rFonts w:cs="Arial"/>
                <w:b/>
                <w:lang w:eastAsia="sr-Latn-CS"/>
              </w:rPr>
              <w:t>Набавка и испорука новог 10kV трафо растављача типа CS1H 12/630 HVSKIT, производње "ТСН" – Марибор или еквивалентан</w:t>
            </w:r>
          </w:p>
        </w:tc>
        <w:tc>
          <w:tcPr>
            <w:tcW w:w="710" w:type="pct"/>
            <w:tcBorders>
              <w:top w:val="single" w:sz="12" w:space="0" w:color="auto"/>
              <w:left w:val="single" w:sz="12" w:space="0" w:color="auto"/>
              <w:bottom w:val="single" w:sz="12" w:space="0" w:color="auto"/>
              <w:right w:val="single" w:sz="12" w:space="0" w:color="auto"/>
            </w:tcBorders>
            <w:vAlign w:val="bottom"/>
            <w:hideMark/>
          </w:tcPr>
          <w:p w14:paraId="65CFA90B"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11</w:t>
            </w:r>
          </w:p>
        </w:tc>
        <w:tc>
          <w:tcPr>
            <w:tcW w:w="605" w:type="pct"/>
            <w:tcBorders>
              <w:top w:val="single" w:sz="12" w:space="0" w:color="auto"/>
              <w:left w:val="single" w:sz="12" w:space="0" w:color="auto"/>
              <w:bottom w:val="single" w:sz="12" w:space="0" w:color="auto"/>
              <w:right w:val="single" w:sz="12" w:space="0" w:color="auto"/>
            </w:tcBorders>
            <w:vAlign w:val="bottom"/>
            <w:hideMark/>
          </w:tcPr>
          <w:p w14:paraId="6A94FF82" w14:textId="77777777" w:rsidR="00D56033" w:rsidRPr="00D56033" w:rsidRDefault="00D56033" w:rsidP="00D56033">
            <w:pPr>
              <w:jc w:val="center"/>
              <w:rPr>
                <w:rFonts w:cs="Arial"/>
                <w:sz w:val="24"/>
                <w:szCs w:val="24"/>
                <w:lang w:eastAsia="sr-Latn-CS"/>
              </w:rPr>
            </w:pPr>
            <w:r w:rsidRPr="00D56033">
              <w:rPr>
                <w:rFonts w:cs="Arial"/>
              </w:rPr>
              <w:t>Ком.</w:t>
            </w:r>
          </w:p>
        </w:tc>
      </w:tr>
      <w:tr w:rsidR="00D56033" w:rsidRPr="00D56033" w14:paraId="25A0C856" w14:textId="77777777" w:rsidTr="003E0617">
        <w:trPr>
          <w:trHeight w:val="228"/>
        </w:trPr>
        <w:tc>
          <w:tcPr>
            <w:tcW w:w="464" w:type="pct"/>
            <w:tcBorders>
              <w:top w:val="single" w:sz="12" w:space="0" w:color="auto"/>
              <w:left w:val="single" w:sz="12" w:space="0" w:color="auto"/>
              <w:bottom w:val="single" w:sz="12" w:space="0" w:color="auto"/>
              <w:right w:val="single" w:sz="12" w:space="0" w:color="auto"/>
            </w:tcBorders>
            <w:hideMark/>
          </w:tcPr>
          <w:p w14:paraId="354377F9" w14:textId="77777777" w:rsidR="00D56033" w:rsidRPr="00D56033" w:rsidRDefault="00D56033" w:rsidP="004C0B1C">
            <w:pPr>
              <w:numPr>
                <w:ilvl w:val="0"/>
                <w:numId w:val="26"/>
              </w:numPr>
              <w:tabs>
                <w:tab w:val="left" w:pos="1680"/>
              </w:tabs>
              <w:spacing w:after="200" w:line="276" w:lineRule="auto"/>
              <w:contextualSpacing/>
              <w:rPr>
                <w:rFonts w:eastAsia="Calibri" w:cs="Arial"/>
                <w:b/>
              </w:rPr>
            </w:pPr>
          </w:p>
        </w:tc>
        <w:tc>
          <w:tcPr>
            <w:tcW w:w="3220" w:type="pct"/>
            <w:tcBorders>
              <w:top w:val="single" w:sz="12" w:space="0" w:color="auto"/>
              <w:left w:val="single" w:sz="12" w:space="0" w:color="auto"/>
              <w:bottom w:val="single" w:sz="12" w:space="0" w:color="auto"/>
              <w:right w:val="single" w:sz="12" w:space="0" w:color="auto"/>
            </w:tcBorders>
            <w:hideMark/>
          </w:tcPr>
          <w:p w14:paraId="785E6C09" w14:textId="77777777" w:rsidR="00D56033" w:rsidRPr="00D56033" w:rsidRDefault="00D56033" w:rsidP="00D56033">
            <w:pPr>
              <w:rPr>
                <w:rFonts w:cs="Arial"/>
              </w:rPr>
            </w:pPr>
            <w:r w:rsidRPr="00D56033">
              <w:rPr>
                <w:rFonts w:cs="Arial"/>
                <w:b/>
                <w:lang w:eastAsia="sr-Latn-CS"/>
              </w:rPr>
              <w:t>Набавка и испорука новог водног  10kV растављача типа CS1H 12/630 HVHB, производње "ТСН" - Марибор или еквивалентан</w:t>
            </w:r>
          </w:p>
        </w:tc>
        <w:tc>
          <w:tcPr>
            <w:tcW w:w="710" w:type="pct"/>
            <w:tcBorders>
              <w:top w:val="single" w:sz="12" w:space="0" w:color="auto"/>
              <w:left w:val="single" w:sz="12" w:space="0" w:color="auto"/>
              <w:bottom w:val="single" w:sz="12" w:space="0" w:color="auto"/>
              <w:right w:val="single" w:sz="12" w:space="0" w:color="auto"/>
            </w:tcBorders>
            <w:vAlign w:val="bottom"/>
            <w:hideMark/>
          </w:tcPr>
          <w:p w14:paraId="59639AA4" w14:textId="77777777" w:rsidR="00D56033" w:rsidRPr="00D56033" w:rsidRDefault="00D56033" w:rsidP="00D56033">
            <w:pPr>
              <w:jc w:val="center"/>
              <w:rPr>
                <w:rFonts w:cs="Arial"/>
              </w:rPr>
            </w:pPr>
            <w:r w:rsidRPr="00D56033">
              <w:rPr>
                <w:rFonts w:cs="Arial"/>
              </w:rPr>
              <w:t>26</w:t>
            </w:r>
          </w:p>
        </w:tc>
        <w:tc>
          <w:tcPr>
            <w:tcW w:w="605" w:type="pct"/>
            <w:tcBorders>
              <w:top w:val="single" w:sz="12" w:space="0" w:color="auto"/>
              <w:left w:val="single" w:sz="12" w:space="0" w:color="auto"/>
              <w:bottom w:val="single" w:sz="12" w:space="0" w:color="auto"/>
              <w:right w:val="single" w:sz="12" w:space="0" w:color="auto"/>
            </w:tcBorders>
            <w:hideMark/>
          </w:tcPr>
          <w:p w14:paraId="5D306BB4" w14:textId="77777777" w:rsidR="00D56033" w:rsidRPr="00D56033" w:rsidRDefault="00D56033" w:rsidP="00D56033">
            <w:pPr>
              <w:jc w:val="center"/>
              <w:rPr>
                <w:rFonts w:cs="Arial"/>
              </w:rPr>
            </w:pPr>
            <w:r w:rsidRPr="00D56033">
              <w:rPr>
                <w:rFonts w:cs="Arial"/>
              </w:rPr>
              <w:t>Ком.</w:t>
            </w:r>
          </w:p>
        </w:tc>
      </w:tr>
      <w:tr w:rsidR="00D56033" w:rsidRPr="00D56033" w14:paraId="42F56307" w14:textId="77777777" w:rsidTr="003E0617">
        <w:tc>
          <w:tcPr>
            <w:tcW w:w="464" w:type="pct"/>
            <w:tcBorders>
              <w:top w:val="single" w:sz="12" w:space="0" w:color="auto"/>
              <w:left w:val="single" w:sz="12" w:space="0" w:color="auto"/>
              <w:bottom w:val="single" w:sz="12" w:space="0" w:color="auto"/>
              <w:right w:val="single" w:sz="12" w:space="0" w:color="auto"/>
            </w:tcBorders>
            <w:hideMark/>
          </w:tcPr>
          <w:p w14:paraId="24324CF5" w14:textId="77777777" w:rsidR="00D56033" w:rsidRPr="00D56033" w:rsidRDefault="00D56033" w:rsidP="004C0B1C">
            <w:pPr>
              <w:numPr>
                <w:ilvl w:val="0"/>
                <w:numId w:val="26"/>
              </w:numPr>
              <w:tabs>
                <w:tab w:val="left" w:pos="1680"/>
              </w:tabs>
              <w:spacing w:after="200" w:line="276" w:lineRule="auto"/>
              <w:contextualSpacing/>
              <w:rPr>
                <w:rFonts w:eastAsia="Calibri" w:cs="Arial"/>
                <w:b/>
                <w:sz w:val="24"/>
                <w:szCs w:val="24"/>
                <w:lang w:eastAsia="sr-Latn-CS"/>
              </w:rPr>
            </w:pPr>
          </w:p>
        </w:tc>
        <w:tc>
          <w:tcPr>
            <w:tcW w:w="3220" w:type="pct"/>
            <w:tcBorders>
              <w:top w:val="single" w:sz="12" w:space="0" w:color="auto"/>
              <w:left w:val="single" w:sz="12" w:space="0" w:color="auto"/>
              <w:bottom w:val="single" w:sz="12" w:space="0" w:color="auto"/>
              <w:right w:val="single" w:sz="12" w:space="0" w:color="auto"/>
            </w:tcBorders>
            <w:hideMark/>
          </w:tcPr>
          <w:p w14:paraId="38BF11F2" w14:textId="77777777" w:rsidR="00D56033" w:rsidRPr="00D56033" w:rsidRDefault="00D56033" w:rsidP="00D56033">
            <w:pPr>
              <w:rPr>
                <w:rFonts w:cs="Arial"/>
                <w:b/>
              </w:rPr>
            </w:pPr>
            <w:r w:rsidRPr="00D56033">
              <w:rPr>
                <w:rFonts w:cs="Arial"/>
                <w:b/>
              </w:rPr>
              <w:t>Набавка и испорука новог водног  10kV растављача типа CSH 12/630 DDZB, производње "ТСН" - Марибор или еквивалентан</w:t>
            </w:r>
          </w:p>
        </w:tc>
        <w:tc>
          <w:tcPr>
            <w:tcW w:w="710" w:type="pct"/>
            <w:tcBorders>
              <w:top w:val="single" w:sz="12" w:space="0" w:color="auto"/>
              <w:left w:val="single" w:sz="12" w:space="0" w:color="auto"/>
              <w:bottom w:val="single" w:sz="12" w:space="0" w:color="auto"/>
              <w:right w:val="single" w:sz="12" w:space="0" w:color="auto"/>
            </w:tcBorders>
            <w:vAlign w:val="bottom"/>
            <w:hideMark/>
          </w:tcPr>
          <w:p w14:paraId="15203A92"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31</w:t>
            </w:r>
          </w:p>
        </w:tc>
        <w:tc>
          <w:tcPr>
            <w:tcW w:w="605" w:type="pct"/>
            <w:tcBorders>
              <w:top w:val="single" w:sz="12" w:space="0" w:color="auto"/>
              <w:left w:val="single" w:sz="12" w:space="0" w:color="auto"/>
              <w:bottom w:val="single" w:sz="12" w:space="0" w:color="auto"/>
              <w:right w:val="single" w:sz="12" w:space="0" w:color="auto"/>
            </w:tcBorders>
            <w:hideMark/>
          </w:tcPr>
          <w:p w14:paraId="1073BBB9" w14:textId="77777777" w:rsidR="00D56033" w:rsidRPr="00D56033" w:rsidRDefault="00D56033" w:rsidP="00D56033">
            <w:pPr>
              <w:jc w:val="center"/>
              <w:rPr>
                <w:rFonts w:cs="Arial"/>
              </w:rPr>
            </w:pPr>
            <w:r w:rsidRPr="00D56033">
              <w:rPr>
                <w:rFonts w:cs="Arial"/>
              </w:rPr>
              <w:t>Ком.</w:t>
            </w:r>
          </w:p>
        </w:tc>
      </w:tr>
      <w:tr w:rsidR="00D56033" w:rsidRPr="00D56033" w14:paraId="00EDF6DA" w14:textId="77777777" w:rsidTr="003E0617">
        <w:tc>
          <w:tcPr>
            <w:tcW w:w="464" w:type="pct"/>
            <w:tcBorders>
              <w:top w:val="single" w:sz="12" w:space="0" w:color="auto"/>
              <w:left w:val="single" w:sz="12" w:space="0" w:color="auto"/>
              <w:bottom w:val="single" w:sz="12" w:space="0" w:color="auto"/>
              <w:right w:val="single" w:sz="12" w:space="0" w:color="auto"/>
            </w:tcBorders>
            <w:hideMark/>
          </w:tcPr>
          <w:p w14:paraId="5AE4CD92" w14:textId="77777777" w:rsidR="00D56033" w:rsidRPr="00D56033" w:rsidRDefault="00D56033" w:rsidP="004C0B1C">
            <w:pPr>
              <w:numPr>
                <w:ilvl w:val="0"/>
                <w:numId w:val="26"/>
              </w:numPr>
              <w:tabs>
                <w:tab w:val="left" w:pos="1680"/>
              </w:tabs>
              <w:spacing w:after="200" w:line="276" w:lineRule="auto"/>
              <w:contextualSpacing/>
              <w:rPr>
                <w:rFonts w:eastAsia="Calibri" w:cs="Arial"/>
                <w:b/>
                <w:sz w:val="24"/>
                <w:szCs w:val="24"/>
                <w:lang w:eastAsia="sr-Latn-CS"/>
              </w:rPr>
            </w:pPr>
          </w:p>
        </w:tc>
        <w:tc>
          <w:tcPr>
            <w:tcW w:w="3220" w:type="pct"/>
            <w:tcBorders>
              <w:top w:val="single" w:sz="12" w:space="0" w:color="auto"/>
              <w:left w:val="single" w:sz="12" w:space="0" w:color="auto"/>
              <w:bottom w:val="single" w:sz="12" w:space="0" w:color="auto"/>
              <w:right w:val="single" w:sz="12" w:space="0" w:color="auto"/>
            </w:tcBorders>
            <w:hideMark/>
          </w:tcPr>
          <w:p w14:paraId="16AF4590" w14:textId="77777777" w:rsidR="00D56033" w:rsidRPr="00D56033" w:rsidRDefault="00D56033" w:rsidP="00D56033">
            <w:pPr>
              <w:rPr>
                <w:rFonts w:cs="Arial"/>
                <w:b/>
                <w:lang w:eastAsia="sr-Latn-CS"/>
              </w:rPr>
            </w:pPr>
            <w:r w:rsidRPr="00D56033">
              <w:rPr>
                <w:rFonts w:cs="Arial"/>
                <w:b/>
                <w:lang w:eastAsia="sr-Latn-CS"/>
              </w:rPr>
              <w:t>Набавка и испорука новог трафо  10kV растављача типа CSH 12/630 DDSKIT, производње "ТСН" - Марибор или еквивалентан</w:t>
            </w:r>
          </w:p>
        </w:tc>
        <w:tc>
          <w:tcPr>
            <w:tcW w:w="710" w:type="pct"/>
            <w:tcBorders>
              <w:top w:val="single" w:sz="12" w:space="0" w:color="auto"/>
              <w:left w:val="single" w:sz="12" w:space="0" w:color="auto"/>
              <w:bottom w:val="single" w:sz="12" w:space="0" w:color="auto"/>
              <w:right w:val="single" w:sz="12" w:space="0" w:color="auto"/>
            </w:tcBorders>
            <w:vAlign w:val="bottom"/>
            <w:hideMark/>
          </w:tcPr>
          <w:p w14:paraId="5D0C71E3"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13</w:t>
            </w:r>
          </w:p>
        </w:tc>
        <w:tc>
          <w:tcPr>
            <w:tcW w:w="605" w:type="pct"/>
            <w:tcBorders>
              <w:top w:val="single" w:sz="12" w:space="0" w:color="auto"/>
              <w:left w:val="single" w:sz="12" w:space="0" w:color="auto"/>
              <w:bottom w:val="single" w:sz="12" w:space="0" w:color="auto"/>
              <w:right w:val="single" w:sz="12" w:space="0" w:color="auto"/>
            </w:tcBorders>
            <w:hideMark/>
          </w:tcPr>
          <w:p w14:paraId="417A03BB" w14:textId="77777777" w:rsidR="00D56033" w:rsidRPr="00D56033" w:rsidRDefault="00D56033" w:rsidP="00D56033">
            <w:pPr>
              <w:jc w:val="center"/>
              <w:rPr>
                <w:rFonts w:cs="Arial"/>
              </w:rPr>
            </w:pPr>
            <w:r w:rsidRPr="00D56033">
              <w:rPr>
                <w:rFonts w:cs="Arial"/>
              </w:rPr>
              <w:t>Ком.</w:t>
            </w:r>
          </w:p>
        </w:tc>
      </w:tr>
      <w:tr w:rsidR="00D56033" w:rsidRPr="00D56033" w14:paraId="2BF25E90" w14:textId="77777777" w:rsidTr="003E0617">
        <w:tc>
          <w:tcPr>
            <w:tcW w:w="464" w:type="pct"/>
            <w:tcBorders>
              <w:top w:val="single" w:sz="12" w:space="0" w:color="auto"/>
              <w:left w:val="single" w:sz="12" w:space="0" w:color="auto"/>
              <w:bottom w:val="single" w:sz="12" w:space="0" w:color="auto"/>
              <w:right w:val="single" w:sz="12" w:space="0" w:color="auto"/>
            </w:tcBorders>
            <w:hideMark/>
          </w:tcPr>
          <w:p w14:paraId="4423BB79" w14:textId="77777777" w:rsidR="00D56033" w:rsidRPr="00D56033" w:rsidRDefault="00D56033" w:rsidP="004C0B1C">
            <w:pPr>
              <w:numPr>
                <w:ilvl w:val="0"/>
                <w:numId w:val="26"/>
              </w:numPr>
              <w:tabs>
                <w:tab w:val="left" w:pos="1680"/>
              </w:tabs>
              <w:spacing w:after="200" w:line="276" w:lineRule="auto"/>
              <w:contextualSpacing/>
              <w:rPr>
                <w:rFonts w:eastAsia="Calibri" w:cs="Arial"/>
                <w:b/>
                <w:sz w:val="24"/>
                <w:szCs w:val="24"/>
                <w:lang w:eastAsia="sr-Latn-CS"/>
              </w:rPr>
            </w:pPr>
          </w:p>
        </w:tc>
        <w:tc>
          <w:tcPr>
            <w:tcW w:w="3220" w:type="pct"/>
            <w:tcBorders>
              <w:top w:val="single" w:sz="12" w:space="0" w:color="auto"/>
              <w:left w:val="single" w:sz="12" w:space="0" w:color="auto"/>
              <w:bottom w:val="single" w:sz="12" w:space="0" w:color="auto"/>
              <w:right w:val="single" w:sz="12" w:space="0" w:color="auto"/>
            </w:tcBorders>
            <w:hideMark/>
          </w:tcPr>
          <w:p w14:paraId="29DBE63A" w14:textId="77777777" w:rsidR="00D56033" w:rsidRPr="00D56033" w:rsidRDefault="00D56033" w:rsidP="00D56033">
            <w:pPr>
              <w:rPr>
                <w:rFonts w:cs="Arial"/>
                <w:b/>
                <w:lang w:eastAsia="sr-Latn-CS"/>
              </w:rPr>
            </w:pPr>
            <w:r w:rsidRPr="00D56033">
              <w:rPr>
                <w:rFonts w:cs="Arial"/>
                <w:b/>
                <w:lang w:eastAsia="sr-Latn-CS"/>
              </w:rPr>
              <w:t>Набавка и испорука новог водног  10kV растављача типа CSH 12/630 DTZB, производње "ТСН" - Марибор или еквивалентан</w:t>
            </w:r>
          </w:p>
        </w:tc>
        <w:tc>
          <w:tcPr>
            <w:tcW w:w="710" w:type="pct"/>
            <w:tcBorders>
              <w:top w:val="single" w:sz="12" w:space="0" w:color="auto"/>
              <w:left w:val="single" w:sz="12" w:space="0" w:color="auto"/>
              <w:bottom w:val="single" w:sz="12" w:space="0" w:color="auto"/>
              <w:right w:val="single" w:sz="12" w:space="0" w:color="auto"/>
            </w:tcBorders>
            <w:vAlign w:val="bottom"/>
            <w:hideMark/>
          </w:tcPr>
          <w:p w14:paraId="741C1922"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33</w:t>
            </w:r>
          </w:p>
        </w:tc>
        <w:tc>
          <w:tcPr>
            <w:tcW w:w="605" w:type="pct"/>
            <w:tcBorders>
              <w:top w:val="single" w:sz="12" w:space="0" w:color="auto"/>
              <w:left w:val="single" w:sz="12" w:space="0" w:color="auto"/>
              <w:bottom w:val="single" w:sz="12" w:space="0" w:color="auto"/>
              <w:right w:val="single" w:sz="12" w:space="0" w:color="auto"/>
            </w:tcBorders>
            <w:hideMark/>
          </w:tcPr>
          <w:p w14:paraId="74FD13ED" w14:textId="77777777" w:rsidR="00D56033" w:rsidRPr="00D56033" w:rsidRDefault="00D56033" w:rsidP="00D56033">
            <w:pPr>
              <w:jc w:val="center"/>
              <w:rPr>
                <w:rFonts w:cs="Arial"/>
              </w:rPr>
            </w:pPr>
            <w:r w:rsidRPr="00D56033">
              <w:rPr>
                <w:rFonts w:cs="Arial"/>
              </w:rPr>
              <w:t>Ком.</w:t>
            </w:r>
          </w:p>
        </w:tc>
      </w:tr>
      <w:tr w:rsidR="00D56033" w:rsidRPr="00D56033" w14:paraId="01A44091" w14:textId="77777777" w:rsidTr="003E0617">
        <w:tc>
          <w:tcPr>
            <w:tcW w:w="464" w:type="pct"/>
            <w:tcBorders>
              <w:top w:val="single" w:sz="12" w:space="0" w:color="auto"/>
              <w:left w:val="single" w:sz="12" w:space="0" w:color="auto"/>
              <w:bottom w:val="single" w:sz="12" w:space="0" w:color="auto"/>
              <w:right w:val="single" w:sz="12" w:space="0" w:color="auto"/>
            </w:tcBorders>
            <w:hideMark/>
          </w:tcPr>
          <w:p w14:paraId="0C2290B5" w14:textId="77777777" w:rsidR="00D56033" w:rsidRPr="00D56033" w:rsidRDefault="00D56033" w:rsidP="004C0B1C">
            <w:pPr>
              <w:numPr>
                <w:ilvl w:val="0"/>
                <w:numId w:val="26"/>
              </w:numPr>
              <w:tabs>
                <w:tab w:val="left" w:pos="1680"/>
              </w:tabs>
              <w:spacing w:after="200" w:line="276" w:lineRule="auto"/>
              <w:contextualSpacing/>
              <w:rPr>
                <w:rFonts w:eastAsia="Calibri" w:cs="Arial"/>
                <w:b/>
                <w:sz w:val="24"/>
                <w:szCs w:val="24"/>
                <w:lang w:eastAsia="sr-Latn-CS"/>
              </w:rPr>
            </w:pPr>
          </w:p>
        </w:tc>
        <w:tc>
          <w:tcPr>
            <w:tcW w:w="3220" w:type="pct"/>
            <w:tcBorders>
              <w:top w:val="single" w:sz="12" w:space="0" w:color="auto"/>
              <w:left w:val="single" w:sz="12" w:space="0" w:color="auto"/>
              <w:bottom w:val="single" w:sz="12" w:space="0" w:color="auto"/>
              <w:right w:val="single" w:sz="12" w:space="0" w:color="auto"/>
            </w:tcBorders>
            <w:hideMark/>
          </w:tcPr>
          <w:p w14:paraId="251633CA" w14:textId="77777777" w:rsidR="00D56033" w:rsidRPr="00D56033" w:rsidRDefault="00D56033" w:rsidP="00D56033">
            <w:pPr>
              <w:rPr>
                <w:rFonts w:cs="Arial"/>
                <w:b/>
                <w:lang w:eastAsia="sr-Latn-CS"/>
              </w:rPr>
            </w:pPr>
            <w:r w:rsidRPr="00D56033">
              <w:rPr>
                <w:rFonts w:cs="Arial"/>
                <w:b/>
                <w:lang w:eastAsia="sr-Latn-CS"/>
              </w:rPr>
              <w:t>Набавка и испорука новог трафо  10kV растављача типа CSH 12/630 DTSKIT, производње "ТСН" - Марибор или еквивалентан</w:t>
            </w:r>
          </w:p>
        </w:tc>
        <w:tc>
          <w:tcPr>
            <w:tcW w:w="710" w:type="pct"/>
            <w:tcBorders>
              <w:top w:val="single" w:sz="12" w:space="0" w:color="auto"/>
              <w:left w:val="single" w:sz="12" w:space="0" w:color="auto"/>
              <w:bottom w:val="single" w:sz="12" w:space="0" w:color="auto"/>
              <w:right w:val="single" w:sz="12" w:space="0" w:color="auto"/>
            </w:tcBorders>
            <w:vAlign w:val="bottom"/>
            <w:hideMark/>
          </w:tcPr>
          <w:p w14:paraId="5FCDA386"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12</w:t>
            </w:r>
          </w:p>
        </w:tc>
        <w:tc>
          <w:tcPr>
            <w:tcW w:w="605" w:type="pct"/>
            <w:tcBorders>
              <w:top w:val="single" w:sz="12" w:space="0" w:color="auto"/>
              <w:left w:val="single" w:sz="12" w:space="0" w:color="auto"/>
              <w:bottom w:val="single" w:sz="12" w:space="0" w:color="auto"/>
              <w:right w:val="single" w:sz="12" w:space="0" w:color="auto"/>
            </w:tcBorders>
            <w:hideMark/>
          </w:tcPr>
          <w:p w14:paraId="6F072F08" w14:textId="77777777" w:rsidR="00D56033" w:rsidRPr="00D56033" w:rsidRDefault="00D56033" w:rsidP="00D56033">
            <w:pPr>
              <w:jc w:val="center"/>
              <w:rPr>
                <w:rFonts w:cs="Arial"/>
              </w:rPr>
            </w:pPr>
            <w:r w:rsidRPr="00D56033">
              <w:rPr>
                <w:rFonts w:cs="Arial"/>
              </w:rPr>
              <w:t>Ком.</w:t>
            </w:r>
          </w:p>
        </w:tc>
      </w:tr>
      <w:tr w:rsidR="00D56033" w:rsidRPr="00D56033" w14:paraId="0140DB60" w14:textId="77777777" w:rsidTr="003E0617">
        <w:tc>
          <w:tcPr>
            <w:tcW w:w="464" w:type="pct"/>
            <w:tcBorders>
              <w:top w:val="single" w:sz="12" w:space="0" w:color="auto"/>
              <w:left w:val="single" w:sz="12" w:space="0" w:color="auto"/>
              <w:bottom w:val="single" w:sz="12" w:space="0" w:color="auto"/>
              <w:right w:val="single" w:sz="12" w:space="0" w:color="auto"/>
            </w:tcBorders>
            <w:hideMark/>
          </w:tcPr>
          <w:p w14:paraId="154DBB7E" w14:textId="77777777" w:rsidR="00D56033" w:rsidRPr="00D56033" w:rsidRDefault="00D56033" w:rsidP="004C0B1C">
            <w:pPr>
              <w:numPr>
                <w:ilvl w:val="0"/>
                <w:numId w:val="26"/>
              </w:numPr>
              <w:tabs>
                <w:tab w:val="left" w:pos="1680"/>
              </w:tabs>
              <w:spacing w:after="200" w:line="276" w:lineRule="auto"/>
              <w:contextualSpacing/>
              <w:rPr>
                <w:rFonts w:eastAsia="Calibri" w:cs="Arial"/>
                <w:b/>
                <w:sz w:val="24"/>
                <w:szCs w:val="24"/>
                <w:lang w:eastAsia="sr-Latn-CS"/>
              </w:rPr>
            </w:pPr>
          </w:p>
        </w:tc>
        <w:tc>
          <w:tcPr>
            <w:tcW w:w="3220" w:type="pct"/>
            <w:tcBorders>
              <w:top w:val="single" w:sz="12" w:space="0" w:color="auto"/>
              <w:left w:val="single" w:sz="12" w:space="0" w:color="auto"/>
              <w:bottom w:val="single" w:sz="12" w:space="0" w:color="auto"/>
              <w:right w:val="single" w:sz="12" w:space="0" w:color="auto"/>
            </w:tcBorders>
            <w:hideMark/>
          </w:tcPr>
          <w:p w14:paraId="621E88D2" w14:textId="77777777" w:rsidR="00D56033" w:rsidRPr="00D56033" w:rsidRDefault="00D56033" w:rsidP="00D56033">
            <w:pPr>
              <w:rPr>
                <w:rFonts w:cs="Arial"/>
                <w:b/>
                <w:lang w:eastAsia="sr-Latn-CS"/>
              </w:rPr>
            </w:pPr>
            <w:r w:rsidRPr="00D56033">
              <w:rPr>
                <w:rFonts w:cs="Arial"/>
                <w:b/>
                <w:lang w:eastAsia="sr-Latn-CS"/>
              </w:rPr>
              <w:t>Набавка и испорука новог 20kV трафо растављача типа CS1H 24/630 HVSKIT, производње "ТСН" - Марибор</w:t>
            </w:r>
          </w:p>
        </w:tc>
        <w:tc>
          <w:tcPr>
            <w:tcW w:w="710" w:type="pct"/>
            <w:tcBorders>
              <w:top w:val="single" w:sz="12" w:space="0" w:color="auto"/>
              <w:left w:val="single" w:sz="12" w:space="0" w:color="auto"/>
              <w:bottom w:val="single" w:sz="12" w:space="0" w:color="auto"/>
              <w:right w:val="single" w:sz="12" w:space="0" w:color="auto"/>
            </w:tcBorders>
            <w:vAlign w:val="bottom"/>
            <w:hideMark/>
          </w:tcPr>
          <w:p w14:paraId="4873C089"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7</w:t>
            </w:r>
          </w:p>
        </w:tc>
        <w:tc>
          <w:tcPr>
            <w:tcW w:w="605" w:type="pct"/>
            <w:tcBorders>
              <w:top w:val="single" w:sz="12" w:space="0" w:color="auto"/>
              <w:left w:val="single" w:sz="12" w:space="0" w:color="auto"/>
              <w:bottom w:val="single" w:sz="12" w:space="0" w:color="auto"/>
              <w:right w:val="single" w:sz="12" w:space="0" w:color="auto"/>
            </w:tcBorders>
            <w:hideMark/>
          </w:tcPr>
          <w:p w14:paraId="1BAE1AA5" w14:textId="77777777" w:rsidR="00D56033" w:rsidRPr="00D56033" w:rsidRDefault="00D56033" w:rsidP="00D56033">
            <w:pPr>
              <w:jc w:val="center"/>
              <w:rPr>
                <w:rFonts w:cs="Arial"/>
              </w:rPr>
            </w:pPr>
            <w:r w:rsidRPr="00D56033">
              <w:rPr>
                <w:rFonts w:cs="Arial"/>
              </w:rPr>
              <w:t>Ком.</w:t>
            </w:r>
          </w:p>
        </w:tc>
      </w:tr>
      <w:tr w:rsidR="00D56033" w:rsidRPr="00D56033" w14:paraId="09DC5067" w14:textId="77777777" w:rsidTr="003E0617">
        <w:tc>
          <w:tcPr>
            <w:tcW w:w="464" w:type="pct"/>
            <w:tcBorders>
              <w:top w:val="single" w:sz="12" w:space="0" w:color="auto"/>
              <w:left w:val="single" w:sz="12" w:space="0" w:color="auto"/>
              <w:bottom w:val="single" w:sz="12" w:space="0" w:color="auto"/>
              <w:right w:val="single" w:sz="12" w:space="0" w:color="auto"/>
            </w:tcBorders>
            <w:hideMark/>
          </w:tcPr>
          <w:p w14:paraId="302CA487" w14:textId="77777777" w:rsidR="00D56033" w:rsidRPr="00D56033" w:rsidRDefault="00D56033" w:rsidP="004C0B1C">
            <w:pPr>
              <w:numPr>
                <w:ilvl w:val="0"/>
                <w:numId w:val="26"/>
              </w:numPr>
              <w:tabs>
                <w:tab w:val="left" w:pos="1680"/>
              </w:tabs>
              <w:spacing w:after="200" w:line="276" w:lineRule="auto"/>
              <w:contextualSpacing/>
              <w:rPr>
                <w:rFonts w:eastAsia="Calibri" w:cs="Arial"/>
                <w:b/>
                <w:sz w:val="24"/>
                <w:szCs w:val="24"/>
                <w:lang w:eastAsia="sr-Latn-CS"/>
              </w:rPr>
            </w:pPr>
          </w:p>
        </w:tc>
        <w:tc>
          <w:tcPr>
            <w:tcW w:w="3220" w:type="pct"/>
            <w:tcBorders>
              <w:top w:val="single" w:sz="12" w:space="0" w:color="auto"/>
              <w:left w:val="single" w:sz="12" w:space="0" w:color="auto"/>
              <w:bottom w:val="single" w:sz="12" w:space="0" w:color="auto"/>
              <w:right w:val="single" w:sz="12" w:space="0" w:color="auto"/>
            </w:tcBorders>
            <w:hideMark/>
          </w:tcPr>
          <w:p w14:paraId="3BB0A0CB" w14:textId="77777777" w:rsidR="00D56033" w:rsidRPr="00D56033" w:rsidRDefault="00D56033" w:rsidP="00D56033">
            <w:pPr>
              <w:rPr>
                <w:rFonts w:cs="Arial"/>
                <w:b/>
                <w:lang w:eastAsia="sr-Latn-CS"/>
              </w:rPr>
            </w:pPr>
            <w:r w:rsidRPr="00D56033">
              <w:rPr>
                <w:rFonts w:cs="Arial"/>
                <w:b/>
                <w:lang w:eastAsia="sr-Latn-CS"/>
              </w:rPr>
              <w:t>Набавка и испорука новог водног  20kV растављача типа CS1H 24/630 HVHB, производње "ТСН" - Марибор или еквивалентан</w:t>
            </w:r>
          </w:p>
        </w:tc>
        <w:tc>
          <w:tcPr>
            <w:tcW w:w="710" w:type="pct"/>
            <w:tcBorders>
              <w:top w:val="single" w:sz="12" w:space="0" w:color="auto"/>
              <w:left w:val="single" w:sz="12" w:space="0" w:color="auto"/>
              <w:bottom w:val="single" w:sz="12" w:space="0" w:color="auto"/>
              <w:right w:val="single" w:sz="12" w:space="0" w:color="auto"/>
            </w:tcBorders>
            <w:vAlign w:val="bottom"/>
            <w:hideMark/>
          </w:tcPr>
          <w:p w14:paraId="0215513F"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19</w:t>
            </w:r>
          </w:p>
        </w:tc>
        <w:tc>
          <w:tcPr>
            <w:tcW w:w="605" w:type="pct"/>
            <w:tcBorders>
              <w:top w:val="single" w:sz="12" w:space="0" w:color="auto"/>
              <w:left w:val="single" w:sz="12" w:space="0" w:color="auto"/>
              <w:bottom w:val="single" w:sz="12" w:space="0" w:color="auto"/>
              <w:right w:val="single" w:sz="12" w:space="0" w:color="auto"/>
            </w:tcBorders>
            <w:hideMark/>
          </w:tcPr>
          <w:p w14:paraId="06DA903E" w14:textId="77777777" w:rsidR="00D56033" w:rsidRPr="00D56033" w:rsidRDefault="00D56033" w:rsidP="00D56033">
            <w:pPr>
              <w:jc w:val="center"/>
              <w:rPr>
                <w:rFonts w:cs="Arial"/>
              </w:rPr>
            </w:pPr>
            <w:r w:rsidRPr="00D56033">
              <w:rPr>
                <w:rFonts w:cs="Arial"/>
              </w:rPr>
              <w:t>Ком.</w:t>
            </w:r>
          </w:p>
        </w:tc>
      </w:tr>
      <w:tr w:rsidR="00D56033" w:rsidRPr="00D56033" w14:paraId="7837809B" w14:textId="77777777" w:rsidTr="003E0617">
        <w:tc>
          <w:tcPr>
            <w:tcW w:w="464" w:type="pct"/>
            <w:tcBorders>
              <w:top w:val="single" w:sz="12" w:space="0" w:color="auto"/>
              <w:left w:val="single" w:sz="12" w:space="0" w:color="auto"/>
              <w:bottom w:val="single" w:sz="12" w:space="0" w:color="auto"/>
              <w:right w:val="single" w:sz="12" w:space="0" w:color="auto"/>
            </w:tcBorders>
            <w:hideMark/>
          </w:tcPr>
          <w:p w14:paraId="64053A86" w14:textId="77777777" w:rsidR="00D56033" w:rsidRPr="00D56033" w:rsidRDefault="00D56033" w:rsidP="004C0B1C">
            <w:pPr>
              <w:numPr>
                <w:ilvl w:val="0"/>
                <w:numId w:val="26"/>
              </w:numPr>
              <w:tabs>
                <w:tab w:val="left" w:pos="1680"/>
              </w:tabs>
              <w:spacing w:after="200" w:line="276" w:lineRule="auto"/>
              <w:contextualSpacing/>
              <w:rPr>
                <w:rFonts w:eastAsia="Calibri" w:cs="Arial"/>
                <w:b/>
                <w:sz w:val="24"/>
                <w:szCs w:val="24"/>
                <w:lang w:eastAsia="sr-Latn-CS"/>
              </w:rPr>
            </w:pPr>
          </w:p>
        </w:tc>
        <w:tc>
          <w:tcPr>
            <w:tcW w:w="3220" w:type="pct"/>
            <w:tcBorders>
              <w:top w:val="single" w:sz="12" w:space="0" w:color="auto"/>
              <w:left w:val="single" w:sz="12" w:space="0" w:color="auto"/>
              <w:bottom w:val="single" w:sz="12" w:space="0" w:color="auto"/>
              <w:right w:val="single" w:sz="12" w:space="0" w:color="auto"/>
            </w:tcBorders>
            <w:hideMark/>
          </w:tcPr>
          <w:p w14:paraId="37A323B0" w14:textId="77777777" w:rsidR="00D56033" w:rsidRPr="00D56033" w:rsidRDefault="00D56033" w:rsidP="00D56033">
            <w:pPr>
              <w:rPr>
                <w:rFonts w:cs="Arial"/>
                <w:b/>
                <w:lang w:eastAsia="sr-Latn-CS"/>
              </w:rPr>
            </w:pPr>
            <w:r w:rsidRPr="00D56033">
              <w:rPr>
                <w:rFonts w:cs="Arial"/>
                <w:b/>
                <w:lang w:eastAsia="sr-Latn-CS"/>
              </w:rPr>
              <w:t>Набавка и испорука новог водног  20kV растављача типа CSH 24/630 DDZB, производње "ТСН" - Марибор или еквивалентан</w:t>
            </w:r>
          </w:p>
        </w:tc>
        <w:tc>
          <w:tcPr>
            <w:tcW w:w="710" w:type="pct"/>
            <w:tcBorders>
              <w:top w:val="single" w:sz="12" w:space="0" w:color="auto"/>
              <w:left w:val="single" w:sz="12" w:space="0" w:color="auto"/>
              <w:bottom w:val="single" w:sz="12" w:space="0" w:color="auto"/>
              <w:right w:val="single" w:sz="12" w:space="0" w:color="auto"/>
            </w:tcBorders>
            <w:vAlign w:val="bottom"/>
            <w:hideMark/>
          </w:tcPr>
          <w:p w14:paraId="089CF74D"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15</w:t>
            </w:r>
          </w:p>
        </w:tc>
        <w:tc>
          <w:tcPr>
            <w:tcW w:w="605" w:type="pct"/>
            <w:tcBorders>
              <w:top w:val="single" w:sz="12" w:space="0" w:color="auto"/>
              <w:left w:val="single" w:sz="12" w:space="0" w:color="auto"/>
              <w:bottom w:val="single" w:sz="12" w:space="0" w:color="auto"/>
              <w:right w:val="single" w:sz="12" w:space="0" w:color="auto"/>
            </w:tcBorders>
            <w:hideMark/>
          </w:tcPr>
          <w:p w14:paraId="08C7E8B8" w14:textId="77777777" w:rsidR="00D56033" w:rsidRPr="00D56033" w:rsidRDefault="00D56033" w:rsidP="00D56033">
            <w:pPr>
              <w:jc w:val="center"/>
              <w:rPr>
                <w:rFonts w:cs="Arial"/>
              </w:rPr>
            </w:pPr>
            <w:r w:rsidRPr="00D56033">
              <w:rPr>
                <w:rFonts w:cs="Arial"/>
              </w:rPr>
              <w:t>Ком.</w:t>
            </w:r>
          </w:p>
        </w:tc>
      </w:tr>
      <w:tr w:rsidR="00D56033" w:rsidRPr="00D56033" w14:paraId="453D6B3E" w14:textId="77777777" w:rsidTr="003E0617">
        <w:tc>
          <w:tcPr>
            <w:tcW w:w="464" w:type="pct"/>
            <w:tcBorders>
              <w:top w:val="single" w:sz="12" w:space="0" w:color="auto"/>
              <w:left w:val="single" w:sz="12" w:space="0" w:color="auto"/>
              <w:bottom w:val="single" w:sz="12" w:space="0" w:color="auto"/>
              <w:right w:val="single" w:sz="12" w:space="0" w:color="auto"/>
            </w:tcBorders>
            <w:hideMark/>
          </w:tcPr>
          <w:p w14:paraId="044DA922" w14:textId="77777777" w:rsidR="00D56033" w:rsidRPr="00D56033" w:rsidRDefault="00D56033" w:rsidP="004C0B1C">
            <w:pPr>
              <w:numPr>
                <w:ilvl w:val="0"/>
                <w:numId w:val="26"/>
              </w:numPr>
              <w:tabs>
                <w:tab w:val="left" w:pos="1680"/>
              </w:tabs>
              <w:spacing w:after="200" w:line="276" w:lineRule="auto"/>
              <w:contextualSpacing/>
              <w:rPr>
                <w:rFonts w:eastAsia="Calibri" w:cs="Arial"/>
                <w:b/>
                <w:sz w:val="24"/>
                <w:szCs w:val="24"/>
                <w:lang w:eastAsia="sr-Latn-CS"/>
              </w:rPr>
            </w:pPr>
          </w:p>
        </w:tc>
        <w:tc>
          <w:tcPr>
            <w:tcW w:w="3220" w:type="pct"/>
            <w:tcBorders>
              <w:top w:val="single" w:sz="12" w:space="0" w:color="auto"/>
              <w:left w:val="single" w:sz="12" w:space="0" w:color="auto"/>
              <w:bottom w:val="single" w:sz="12" w:space="0" w:color="auto"/>
              <w:right w:val="single" w:sz="12" w:space="0" w:color="auto"/>
            </w:tcBorders>
            <w:hideMark/>
          </w:tcPr>
          <w:p w14:paraId="325E2357" w14:textId="77777777" w:rsidR="00D56033" w:rsidRPr="00D56033" w:rsidRDefault="00D56033" w:rsidP="00D56033">
            <w:pPr>
              <w:rPr>
                <w:rFonts w:cs="Arial"/>
                <w:b/>
                <w:lang w:eastAsia="sr-Latn-CS"/>
              </w:rPr>
            </w:pPr>
            <w:r w:rsidRPr="00D56033">
              <w:rPr>
                <w:rFonts w:cs="Arial"/>
                <w:b/>
                <w:lang w:eastAsia="sr-Latn-CS"/>
              </w:rPr>
              <w:t>Набавка и испорука новог водног  20kV растављача типа CSH 24/630 DDSKIT, производње "ТСН" - Марибор или еквивалентан</w:t>
            </w:r>
          </w:p>
        </w:tc>
        <w:tc>
          <w:tcPr>
            <w:tcW w:w="710" w:type="pct"/>
            <w:tcBorders>
              <w:top w:val="single" w:sz="12" w:space="0" w:color="auto"/>
              <w:left w:val="single" w:sz="12" w:space="0" w:color="auto"/>
              <w:bottom w:val="single" w:sz="12" w:space="0" w:color="auto"/>
              <w:right w:val="single" w:sz="12" w:space="0" w:color="auto"/>
            </w:tcBorders>
            <w:vAlign w:val="bottom"/>
            <w:hideMark/>
          </w:tcPr>
          <w:p w14:paraId="607E9DF7"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6</w:t>
            </w:r>
          </w:p>
        </w:tc>
        <w:tc>
          <w:tcPr>
            <w:tcW w:w="605" w:type="pct"/>
            <w:tcBorders>
              <w:top w:val="single" w:sz="12" w:space="0" w:color="auto"/>
              <w:left w:val="single" w:sz="12" w:space="0" w:color="auto"/>
              <w:bottom w:val="single" w:sz="12" w:space="0" w:color="auto"/>
              <w:right w:val="single" w:sz="12" w:space="0" w:color="auto"/>
            </w:tcBorders>
            <w:hideMark/>
          </w:tcPr>
          <w:p w14:paraId="747EF301" w14:textId="77777777" w:rsidR="00D56033" w:rsidRPr="00D56033" w:rsidRDefault="00D56033" w:rsidP="00D56033">
            <w:pPr>
              <w:jc w:val="center"/>
              <w:rPr>
                <w:rFonts w:cs="Arial"/>
              </w:rPr>
            </w:pPr>
            <w:r w:rsidRPr="00D56033">
              <w:rPr>
                <w:rFonts w:cs="Arial"/>
              </w:rPr>
              <w:t>Ком.</w:t>
            </w:r>
          </w:p>
        </w:tc>
      </w:tr>
      <w:tr w:rsidR="00D56033" w:rsidRPr="00D56033" w14:paraId="18DCC625" w14:textId="77777777" w:rsidTr="003E0617">
        <w:tc>
          <w:tcPr>
            <w:tcW w:w="464" w:type="pct"/>
            <w:tcBorders>
              <w:top w:val="single" w:sz="12" w:space="0" w:color="auto"/>
              <w:left w:val="single" w:sz="12" w:space="0" w:color="auto"/>
              <w:bottom w:val="single" w:sz="12" w:space="0" w:color="auto"/>
              <w:right w:val="single" w:sz="12" w:space="0" w:color="auto"/>
            </w:tcBorders>
            <w:hideMark/>
          </w:tcPr>
          <w:p w14:paraId="6048095B" w14:textId="77777777" w:rsidR="00D56033" w:rsidRPr="00D56033" w:rsidRDefault="00D56033" w:rsidP="004C0B1C">
            <w:pPr>
              <w:numPr>
                <w:ilvl w:val="0"/>
                <w:numId w:val="26"/>
              </w:numPr>
              <w:tabs>
                <w:tab w:val="left" w:pos="1680"/>
              </w:tabs>
              <w:spacing w:after="200" w:line="276" w:lineRule="auto"/>
              <w:contextualSpacing/>
              <w:rPr>
                <w:rFonts w:eastAsia="Calibri" w:cs="Arial"/>
                <w:b/>
                <w:sz w:val="24"/>
                <w:szCs w:val="24"/>
                <w:lang w:eastAsia="sr-Latn-CS"/>
              </w:rPr>
            </w:pPr>
          </w:p>
        </w:tc>
        <w:tc>
          <w:tcPr>
            <w:tcW w:w="3220" w:type="pct"/>
            <w:tcBorders>
              <w:top w:val="single" w:sz="12" w:space="0" w:color="auto"/>
              <w:left w:val="single" w:sz="12" w:space="0" w:color="auto"/>
              <w:bottom w:val="single" w:sz="12" w:space="0" w:color="auto"/>
              <w:right w:val="single" w:sz="12" w:space="0" w:color="auto"/>
            </w:tcBorders>
            <w:hideMark/>
          </w:tcPr>
          <w:p w14:paraId="469BCE1C" w14:textId="77777777" w:rsidR="00D56033" w:rsidRPr="00D56033" w:rsidRDefault="00D56033" w:rsidP="00D56033">
            <w:pPr>
              <w:rPr>
                <w:rFonts w:cs="Arial"/>
                <w:b/>
                <w:lang w:eastAsia="sr-Latn-CS"/>
              </w:rPr>
            </w:pPr>
            <w:r w:rsidRPr="00D56033">
              <w:rPr>
                <w:rFonts w:cs="Arial"/>
                <w:b/>
                <w:lang w:eastAsia="sr-Latn-CS"/>
              </w:rPr>
              <w:t>Набавка и испорука новог водног  20kV растављача типа CSH 24/630 DTZB, производње "ТСН" - Марибор или еквивалентан</w:t>
            </w:r>
          </w:p>
        </w:tc>
        <w:tc>
          <w:tcPr>
            <w:tcW w:w="710" w:type="pct"/>
            <w:tcBorders>
              <w:top w:val="single" w:sz="12" w:space="0" w:color="auto"/>
              <w:left w:val="single" w:sz="12" w:space="0" w:color="auto"/>
              <w:bottom w:val="single" w:sz="12" w:space="0" w:color="auto"/>
              <w:right w:val="single" w:sz="12" w:space="0" w:color="auto"/>
            </w:tcBorders>
            <w:vAlign w:val="bottom"/>
            <w:hideMark/>
          </w:tcPr>
          <w:p w14:paraId="623EF125"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11</w:t>
            </w:r>
          </w:p>
        </w:tc>
        <w:tc>
          <w:tcPr>
            <w:tcW w:w="605" w:type="pct"/>
            <w:tcBorders>
              <w:top w:val="single" w:sz="12" w:space="0" w:color="auto"/>
              <w:left w:val="single" w:sz="12" w:space="0" w:color="auto"/>
              <w:bottom w:val="single" w:sz="12" w:space="0" w:color="auto"/>
              <w:right w:val="single" w:sz="12" w:space="0" w:color="auto"/>
            </w:tcBorders>
            <w:hideMark/>
          </w:tcPr>
          <w:p w14:paraId="23B604A4" w14:textId="77777777" w:rsidR="00D56033" w:rsidRPr="00D56033" w:rsidRDefault="00D56033" w:rsidP="00D56033">
            <w:pPr>
              <w:jc w:val="center"/>
              <w:rPr>
                <w:rFonts w:cs="Arial"/>
              </w:rPr>
            </w:pPr>
            <w:r w:rsidRPr="00D56033">
              <w:rPr>
                <w:rFonts w:cs="Arial"/>
              </w:rPr>
              <w:t>Ком.</w:t>
            </w:r>
          </w:p>
        </w:tc>
      </w:tr>
      <w:tr w:rsidR="00D56033" w:rsidRPr="00D56033" w14:paraId="07B61720" w14:textId="77777777" w:rsidTr="003E0617">
        <w:tc>
          <w:tcPr>
            <w:tcW w:w="464" w:type="pct"/>
            <w:tcBorders>
              <w:top w:val="single" w:sz="12" w:space="0" w:color="auto"/>
              <w:left w:val="single" w:sz="12" w:space="0" w:color="auto"/>
              <w:bottom w:val="single" w:sz="12" w:space="0" w:color="auto"/>
              <w:right w:val="single" w:sz="12" w:space="0" w:color="auto"/>
            </w:tcBorders>
            <w:hideMark/>
          </w:tcPr>
          <w:p w14:paraId="68AA469E" w14:textId="77777777" w:rsidR="00D56033" w:rsidRPr="00D56033" w:rsidRDefault="00D56033" w:rsidP="004C0B1C">
            <w:pPr>
              <w:numPr>
                <w:ilvl w:val="0"/>
                <w:numId w:val="26"/>
              </w:numPr>
              <w:tabs>
                <w:tab w:val="left" w:pos="1680"/>
              </w:tabs>
              <w:spacing w:after="200" w:line="276" w:lineRule="auto"/>
              <w:contextualSpacing/>
              <w:rPr>
                <w:rFonts w:eastAsia="Calibri" w:cs="Arial"/>
                <w:b/>
                <w:sz w:val="24"/>
                <w:szCs w:val="24"/>
                <w:lang w:eastAsia="sr-Latn-CS"/>
              </w:rPr>
            </w:pPr>
          </w:p>
        </w:tc>
        <w:tc>
          <w:tcPr>
            <w:tcW w:w="3220" w:type="pct"/>
            <w:tcBorders>
              <w:top w:val="single" w:sz="12" w:space="0" w:color="auto"/>
              <w:left w:val="single" w:sz="12" w:space="0" w:color="auto"/>
              <w:bottom w:val="single" w:sz="12" w:space="0" w:color="auto"/>
              <w:right w:val="single" w:sz="12" w:space="0" w:color="auto"/>
            </w:tcBorders>
            <w:hideMark/>
          </w:tcPr>
          <w:p w14:paraId="6763F8AF" w14:textId="77777777" w:rsidR="00D56033" w:rsidRPr="00D56033" w:rsidRDefault="00D56033" w:rsidP="00D56033">
            <w:pPr>
              <w:rPr>
                <w:rFonts w:cs="Arial"/>
                <w:b/>
                <w:lang w:eastAsia="sr-Latn-CS"/>
              </w:rPr>
            </w:pPr>
            <w:r w:rsidRPr="00D56033">
              <w:rPr>
                <w:rFonts w:cs="Arial"/>
                <w:b/>
                <w:lang w:eastAsia="sr-Latn-CS"/>
              </w:rPr>
              <w:t>Набавка и испорука новог водног  20kV растављача типа CSH 24/630 DTSKIT, производње "ТСН" - Марибор или еквивалентан</w:t>
            </w:r>
          </w:p>
        </w:tc>
        <w:tc>
          <w:tcPr>
            <w:tcW w:w="710" w:type="pct"/>
            <w:tcBorders>
              <w:top w:val="single" w:sz="12" w:space="0" w:color="auto"/>
              <w:left w:val="single" w:sz="12" w:space="0" w:color="auto"/>
              <w:bottom w:val="single" w:sz="12" w:space="0" w:color="auto"/>
              <w:right w:val="single" w:sz="12" w:space="0" w:color="auto"/>
            </w:tcBorders>
            <w:vAlign w:val="bottom"/>
            <w:hideMark/>
          </w:tcPr>
          <w:p w14:paraId="014830E3"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4</w:t>
            </w:r>
          </w:p>
        </w:tc>
        <w:tc>
          <w:tcPr>
            <w:tcW w:w="605" w:type="pct"/>
            <w:tcBorders>
              <w:top w:val="single" w:sz="12" w:space="0" w:color="auto"/>
              <w:left w:val="single" w:sz="12" w:space="0" w:color="auto"/>
              <w:bottom w:val="single" w:sz="12" w:space="0" w:color="auto"/>
              <w:right w:val="single" w:sz="12" w:space="0" w:color="auto"/>
            </w:tcBorders>
            <w:hideMark/>
          </w:tcPr>
          <w:p w14:paraId="498829BD" w14:textId="77777777" w:rsidR="00D56033" w:rsidRPr="00D56033" w:rsidRDefault="00D56033" w:rsidP="00D56033">
            <w:pPr>
              <w:jc w:val="center"/>
              <w:rPr>
                <w:rFonts w:cs="Arial"/>
              </w:rPr>
            </w:pPr>
            <w:r w:rsidRPr="00D56033">
              <w:rPr>
                <w:rFonts w:cs="Arial"/>
              </w:rPr>
              <w:t>Ком.</w:t>
            </w:r>
          </w:p>
        </w:tc>
      </w:tr>
      <w:tr w:rsidR="00D56033" w:rsidRPr="00D56033" w14:paraId="3520E3D6" w14:textId="77777777" w:rsidTr="003E0617">
        <w:tc>
          <w:tcPr>
            <w:tcW w:w="464" w:type="pct"/>
            <w:tcBorders>
              <w:top w:val="single" w:sz="12" w:space="0" w:color="auto"/>
              <w:left w:val="single" w:sz="12" w:space="0" w:color="auto"/>
              <w:bottom w:val="single" w:sz="12" w:space="0" w:color="auto"/>
              <w:right w:val="single" w:sz="12" w:space="0" w:color="auto"/>
            </w:tcBorders>
            <w:hideMark/>
          </w:tcPr>
          <w:p w14:paraId="6FA1CEEF" w14:textId="77777777" w:rsidR="00D56033" w:rsidRPr="00D56033" w:rsidRDefault="00D56033" w:rsidP="004C0B1C">
            <w:pPr>
              <w:numPr>
                <w:ilvl w:val="0"/>
                <w:numId w:val="26"/>
              </w:numPr>
              <w:tabs>
                <w:tab w:val="left" w:pos="1680"/>
              </w:tabs>
              <w:spacing w:after="200" w:line="276" w:lineRule="auto"/>
              <w:contextualSpacing/>
              <w:rPr>
                <w:rFonts w:eastAsia="Calibri" w:cs="Arial"/>
                <w:b/>
                <w:sz w:val="24"/>
                <w:szCs w:val="24"/>
                <w:lang w:eastAsia="sr-Latn-CS"/>
              </w:rPr>
            </w:pPr>
          </w:p>
        </w:tc>
        <w:tc>
          <w:tcPr>
            <w:tcW w:w="3220" w:type="pct"/>
            <w:tcBorders>
              <w:top w:val="single" w:sz="12" w:space="0" w:color="auto"/>
              <w:left w:val="single" w:sz="12" w:space="0" w:color="auto"/>
              <w:bottom w:val="single" w:sz="12" w:space="0" w:color="auto"/>
              <w:right w:val="single" w:sz="12" w:space="0" w:color="auto"/>
            </w:tcBorders>
            <w:hideMark/>
          </w:tcPr>
          <w:p w14:paraId="2D8C9C63" w14:textId="77777777" w:rsidR="00D56033" w:rsidRPr="00D56033" w:rsidRDefault="00D56033" w:rsidP="00D56033">
            <w:pPr>
              <w:rPr>
                <w:rFonts w:cs="Arial"/>
                <w:b/>
                <w:lang w:eastAsia="sr-Latn-CS"/>
              </w:rPr>
            </w:pPr>
            <w:r w:rsidRPr="00D56033">
              <w:rPr>
                <w:rFonts w:cs="Arial"/>
                <w:b/>
                <w:lang w:eastAsia="sr-Latn-CS"/>
              </w:rPr>
              <w:t>Набавка и испорука новог 10kV растављача типа TKL-3/12/63-/210-D, производње "EMO" - Oхрид или еквивалентан</w:t>
            </w:r>
          </w:p>
        </w:tc>
        <w:tc>
          <w:tcPr>
            <w:tcW w:w="710" w:type="pct"/>
            <w:tcBorders>
              <w:top w:val="single" w:sz="12" w:space="0" w:color="auto"/>
              <w:left w:val="single" w:sz="12" w:space="0" w:color="auto"/>
              <w:bottom w:val="single" w:sz="12" w:space="0" w:color="auto"/>
              <w:right w:val="single" w:sz="12" w:space="0" w:color="auto"/>
            </w:tcBorders>
            <w:vAlign w:val="bottom"/>
            <w:hideMark/>
          </w:tcPr>
          <w:p w14:paraId="06585BA8"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3</w:t>
            </w:r>
          </w:p>
        </w:tc>
        <w:tc>
          <w:tcPr>
            <w:tcW w:w="605" w:type="pct"/>
            <w:tcBorders>
              <w:top w:val="single" w:sz="12" w:space="0" w:color="auto"/>
              <w:left w:val="single" w:sz="12" w:space="0" w:color="auto"/>
              <w:bottom w:val="single" w:sz="12" w:space="0" w:color="auto"/>
              <w:right w:val="single" w:sz="12" w:space="0" w:color="auto"/>
            </w:tcBorders>
            <w:hideMark/>
          </w:tcPr>
          <w:p w14:paraId="06C0FFC5" w14:textId="77777777" w:rsidR="00D56033" w:rsidRPr="00D56033" w:rsidRDefault="00D56033" w:rsidP="00D56033">
            <w:pPr>
              <w:jc w:val="center"/>
              <w:rPr>
                <w:rFonts w:cs="Arial"/>
              </w:rPr>
            </w:pPr>
            <w:r w:rsidRPr="00D56033">
              <w:rPr>
                <w:rFonts w:cs="Arial"/>
              </w:rPr>
              <w:t>Ком.</w:t>
            </w:r>
          </w:p>
        </w:tc>
      </w:tr>
      <w:tr w:rsidR="00D56033" w:rsidRPr="00D56033" w14:paraId="7264ED75" w14:textId="77777777" w:rsidTr="003E0617">
        <w:tc>
          <w:tcPr>
            <w:tcW w:w="464" w:type="pct"/>
            <w:tcBorders>
              <w:top w:val="single" w:sz="12" w:space="0" w:color="auto"/>
              <w:left w:val="single" w:sz="12" w:space="0" w:color="auto"/>
              <w:bottom w:val="single" w:sz="12" w:space="0" w:color="auto"/>
              <w:right w:val="single" w:sz="12" w:space="0" w:color="auto"/>
            </w:tcBorders>
            <w:hideMark/>
          </w:tcPr>
          <w:p w14:paraId="49D15638" w14:textId="77777777" w:rsidR="00D56033" w:rsidRPr="00D56033" w:rsidRDefault="00D56033" w:rsidP="004C0B1C">
            <w:pPr>
              <w:numPr>
                <w:ilvl w:val="0"/>
                <w:numId w:val="26"/>
              </w:numPr>
              <w:tabs>
                <w:tab w:val="left" w:pos="1680"/>
              </w:tabs>
              <w:spacing w:after="200" w:line="276" w:lineRule="auto"/>
              <w:contextualSpacing/>
              <w:rPr>
                <w:rFonts w:eastAsia="Calibri" w:cs="Arial"/>
                <w:b/>
                <w:sz w:val="24"/>
                <w:szCs w:val="24"/>
                <w:lang w:eastAsia="sr-Latn-CS"/>
              </w:rPr>
            </w:pPr>
          </w:p>
        </w:tc>
        <w:tc>
          <w:tcPr>
            <w:tcW w:w="3220" w:type="pct"/>
            <w:tcBorders>
              <w:top w:val="single" w:sz="12" w:space="0" w:color="auto"/>
              <w:left w:val="single" w:sz="12" w:space="0" w:color="auto"/>
              <w:bottom w:val="single" w:sz="12" w:space="0" w:color="auto"/>
              <w:right w:val="single" w:sz="12" w:space="0" w:color="auto"/>
            </w:tcBorders>
            <w:hideMark/>
          </w:tcPr>
          <w:p w14:paraId="7EE57523" w14:textId="77777777" w:rsidR="00D56033" w:rsidRPr="00D56033" w:rsidRDefault="00D56033" w:rsidP="00D56033">
            <w:pPr>
              <w:rPr>
                <w:rFonts w:cs="Arial"/>
                <w:b/>
                <w:lang w:eastAsia="sr-Latn-CS"/>
              </w:rPr>
            </w:pPr>
            <w:r w:rsidRPr="00D56033">
              <w:rPr>
                <w:rFonts w:cs="Arial"/>
                <w:b/>
                <w:lang w:eastAsia="sr-Latn-CS"/>
              </w:rPr>
              <w:t>Набавка и испорука новог 10kV трафо растављача типа TKL 3/12/630/210 UH-D-SA-AA, производње "EMO" - Oхрид или еквивалентан</w:t>
            </w:r>
          </w:p>
        </w:tc>
        <w:tc>
          <w:tcPr>
            <w:tcW w:w="710" w:type="pct"/>
            <w:tcBorders>
              <w:top w:val="single" w:sz="12" w:space="0" w:color="auto"/>
              <w:left w:val="single" w:sz="12" w:space="0" w:color="auto"/>
              <w:bottom w:val="single" w:sz="12" w:space="0" w:color="auto"/>
              <w:right w:val="single" w:sz="12" w:space="0" w:color="auto"/>
            </w:tcBorders>
            <w:vAlign w:val="bottom"/>
            <w:hideMark/>
          </w:tcPr>
          <w:p w14:paraId="43CBB4E7"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74</w:t>
            </w:r>
          </w:p>
        </w:tc>
        <w:tc>
          <w:tcPr>
            <w:tcW w:w="605" w:type="pct"/>
            <w:tcBorders>
              <w:top w:val="single" w:sz="12" w:space="0" w:color="auto"/>
              <w:left w:val="single" w:sz="12" w:space="0" w:color="auto"/>
              <w:bottom w:val="single" w:sz="12" w:space="0" w:color="auto"/>
              <w:right w:val="single" w:sz="12" w:space="0" w:color="auto"/>
            </w:tcBorders>
            <w:hideMark/>
          </w:tcPr>
          <w:p w14:paraId="78E7DF0D" w14:textId="77777777" w:rsidR="00D56033" w:rsidRPr="00D56033" w:rsidRDefault="00D56033" w:rsidP="00D56033">
            <w:pPr>
              <w:jc w:val="center"/>
              <w:rPr>
                <w:rFonts w:cs="Arial"/>
              </w:rPr>
            </w:pPr>
            <w:r w:rsidRPr="00D56033">
              <w:rPr>
                <w:rFonts w:cs="Arial"/>
              </w:rPr>
              <w:t>Ком.</w:t>
            </w:r>
          </w:p>
        </w:tc>
      </w:tr>
      <w:tr w:rsidR="00D56033" w:rsidRPr="00D56033" w14:paraId="58EE23ED" w14:textId="77777777" w:rsidTr="003E0617">
        <w:tc>
          <w:tcPr>
            <w:tcW w:w="464" w:type="pct"/>
            <w:tcBorders>
              <w:top w:val="single" w:sz="12" w:space="0" w:color="auto"/>
              <w:left w:val="single" w:sz="12" w:space="0" w:color="auto"/>
              <w:bottom w:val="single" w:sz="12" w:space="0" w:color="auto"/>
              <w:right w:val="single" w:sz="12" w:space="0" w:color="auto"/>
            </w:tcBorders>
            <w:hideMark/>
          </w:tcPr>
          <w:p w14:paraId="24F68589" w14:textId="77777777" w:rsidR="00D56033" w:rsidRPr="00D56033" w:rsidRDefault="00D56033" w:rsidP="004C0B1C">
            <w:pPr>
              <w:numPr>
                <w:ilvl w:val="0"/>
                <w:numId w:val="26"/>
              </w:numPr>
              <w:tabs>
                <w:tab w:val="left" w:pos="1680"/>
              </w:tabs>
              <w:spacing w:after="200" w:line="276" w:lineRule="auto"/>
              <w:contextualSpacing/>
              <w:rPr>
                <w:rFonts w:eastAsia="Calibri" w:cs="Arial"/>
                <w:b/>
                <w:sz w:val="24"/>
                <w:szCs w:val="24"/>
                <w:lang w:eastAsia="sr-Latn-CS"/>
              </w:rPr>
            </w:pPr>
          </w:p>
        </w:tc>
        <w:tc>
          <w:tcPr>
            <w:tcW w:w="3220" w:type="pct"/>
            <w:tcBorders>
              <w:top w:val="single" w:sz="12" w:space="0" w:color="auto"/>
              <w:left w:val="single" w:sz="12" w:space="0" w:color="auto"/>
              <w:bottom w:val="single" w:sz="12" w:space="0" w:color="auto"/>
              <w:right w:val="single" w:sz="12" w:space="0" w:color="auto"/>
            </w:tcBorders>
            <w:hideMark/>
          </w:tcPr>
          <w:p w14:paraId="206D9F21" w14:textId="77777777" w:rsidR="00D56033" w:rsidRPr="00D56033" w:rsidRDefault="00D56033" w:rsidP="00D56033">
            <w:pPr>
              <w:rPr>
                <w:rFonts w:cs="Arial"/>
                <w:b/>
                <w:lang w:eastAsia="sr-Latn-CS"/>
              </w:rPr>
            </w:pPr>
            <w:r w:rsidRPr="00D56033">
              <w:rPr>
                <w:rFonts w:cs="Arial"/>
                <w:b/>
                <w:lang w:eastAsia="sr-Latn-CS"/>
              </w:rPr>
              <w:t>Набавка и испорука новог водног  10kV растављача типа TKL 3/12/630/210 D-ET-S-VT, производње  "EMO" - Oхрид или еквивалентан</w:t>
            </w:r>
          </w:p>
        </w:tc>
        <w:tc>
          <w:tcPr>
            <w:tcW w:w="710" w:type="pct"/>
            <w:tcBorders>
              <w:top w:val="single" w:sz="12" w:space="0" w:color="auto"/>
              <w:left w:val="single" w:sz="12" w:space="0" w:color="auto"/>
              <w:bottom w:val="single" w:sz="12" w:space="0" w:color="auto"/>
              <w:right w:val="single" w:sz="12" w:space="0" w:color="auto"/>
            </w:tcBorders>
            <w:vAlign w:val="bottom"/>
            <w:hideMark/>
          </w:tcPr>
          <w:p w14:paraId="287E7DF8"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196</w:t>
            </w:r>
          </w:p>
        </w:tc>
        <w:tc>
          <w:tcPr>
            <w:tcW w:w="605" w:type="pct"/>
            <w:tcBorders>
              <w:top w:val="single" w:sz="12" w:space="0" w:color="auto"/>
              <w:left w:val="single" w:sz="12" w:space="0" w:color="auto"/>
              <w:bottom w:val="single" w:sz="12" w:space="0" w:color="auto"/>
              <w:right w:val="single" w:sz="12" w:space="0" w:color="auto"/>
            </w:tcBorders>
            <w:hideMark/>
          </w:tcPr>
          <w:p w14:paraId="17B369CA" w14:textId="77777777" w:rsidR="00D56033" w:rsidRPr="00D56033" w:rsidRDefault="00D56033" w:rsidP="00D56033">
            <w:pPr>
              <w:jc w:val="center"/>
              <w:rPr>
                <w:rFonts w:cs="Arial"/>
              </w:rPr>
            </w:pPr>
            <w:r w:rsidRPr="00D56033">
              <w:rPr>
                <w:rFonts w:cs="Arial"/>
              </w:rPr>
              <w:t>Ком.</w:t>
            </w:r>
          </w:p>
        </w:tc>
      </w:tr>
      <w:tr w:rsidR="00D56033" w:rsidRPr="00D56033" w14:paraId="1FA134F9" w14:textId="77777777" w:rsidTr="003E0617">
        <w:tc>
          <w:tcPr>
            <w:tcW w:w="464" w:type="pct"/>
            <w:tcBorders>
              <w:top w:val="single" w:sz="12" w:space="0" w:color="auto"/>
              <w:left w:val="single" w:sz="12" w:space="0" w:color="auto"/>
              <w:bottom w:val="single" w:sz="12" w:space="0" w:color="auto"/>
              <w:right w:val="single" w:sz="12" w:space="0" w:color="auto"/>
            </w:tcBorders>
            <w:hideMark/>
          </w:tcPr>
          <w:p w14:paraId="42E5281E" w14:textId="77777777" w:rsidR="00D56033" w:rsidRPr="00D56033" w:rsidRDefault="00D56033" w:rsidP="004C0B1C">
            <w:pPr>
              <w:numPr>
                <w:ilvl w:val="0"/>
                <w:numId w:val="26"/>
              </w:numPr>
              <w:tabs>
                <w:tab w:val="left" w:pos="1680"/>
              </w:tabs>
              <w:spacing w:after="200" w:line="276" w:lineRule="auto"/>
              <w:contextualSpacing/>
              <w:rPr>
                <w:rFonts w:eastAsia="Calibri" w:cs="Arial"/>
                <w:b/>
                <w:sz w:val="24"/>
                <w:szCs w:val="24"/>
                <w:lang w:eastAsia="sr-Latn-CS"/>
              </w:rPr>
            </w:pPr>
          </w:p>
        </w:tc>
        <w:tc>
          <w:tcPr>
            <w:tcW w:w="3220" w:type="pct"/>
            <w:tcBorders>
              <w:top w:val="single" w:sz="12" w:space="0" w:color="auto"/>
              <w:left w:val="single" w:sz="12" w:space="0" w:color="auto"/>
              <w:bottom w:val="single" w:sz="12" w:space="0" w:color="auto"/>
              <w:right w:val="single" w:sz="12" w:space="0" w:color="auto"/>
            </w:tcBorders>
            <w:hideMark/>
          </w:tcPr>
          <w:p w14:paraId="6C40EBC0" w14:textId="77777777" w:rsidR="00D56033" w:rsidRPr="00D56033" w:rsidRDefault="00D56033" w:rsidP="00D56033">
            <w:pPr>
              <w:rPr>
                <w:rFonts w:cs="Arial"/>
                <w:b/>
                <w:lang w:eastAsia="sr-Latn-CS"/>
              </w:rPr>
            </w:pPr>
            <w:r w:rsidRPr="00D56033">
              <w:rPr>
                <w:rFonts w:cs="Arial"/>
                <w:b/>
                <w:lang w:eastAsia="sr-Latn-CS"/>
              </w:rPr>
              <w:t>Набавка и испорука новог  10kV растављача типа TKL-3/12/630/150-D, производње  "EMO" - Oхрид или еквивалентан</w:t>
            </w:r>
          </w:p>
        </w:tc>
        <w:tc>
          <w:tcPr>
            <w:tcW w:w="710" w:type="pct"/>
            <w:tcBorders>
              <w:top w:val="single" w:sz="12" w:space="0" w:color="auto"/>
              <w:left w:val="single" w:sz="12" w:space="0" w:color="auto"/>
              <w:bottom w:val="single" w:sz="12" w:space="0" w:color="auto"/>
              <w:right w:val="single" w:sz="12" w:space="0" w:color="auto"/>
            </w:tcBorders>
            <w:vAlign w:val="bottom"/>
            <w:hideMark/>
          </w:tcPr>
          <w:p w14:paraId="11A11153"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4</w:t>
            </w:r>
          </w:p>
        </w:tc>
        <w:tc>
          <w:tcPr>
            <w:tcW w:w="605" w:type="pct"/>
            <w:tcBorders>
              <w:top w:val="single" w:sz="12" w:space="0" w:color="auto"/>
              <w:left w:val="single" w:sz="12" w:space="0" w:color="auto"/>
              <w:bottom w:val="single" w:sz="12" w:space="0" w:color="auto"/>
              <w:right w:val="single" w:sz="12" w:space="0" w:color="auto"/>
            </w:tcBorders>
            <w:hideMark/>
          </w:tcPr>
          <w:p w14:paraId="6B225845" w14:textId="77777777" w:rsidR="00D56033" w:rsidRPr="00D56033" w:rsidRDefault="00D56033" w:rsidP="00D56033">
            <w:pPr>
              <w:jc w:val="center"/>
              <w:rPr>
                <w:rFonts w:cs="Arial"/>
              </w:rPr>
            </w:pPr>
            <w:r w:rsidRPr="00D56033">
              <w:rPr>
                <w:rFonts w:cs="Arial"/>
              </w:rPr>
              <w:t>Ком.</w:t>
            </w:r>
          </w:p>
        </w:tc>
      </w:tr>
      <w:tr w:rsidR="00D56033" w:rsidRPr="00D56033" w14:paraId="3D9947B9" w14:textId="77777777" w:rsidTr="003E0617">
        <w:tc>
          <w:tcPr>
            <w:tcW w:w="464" w:type="pct"/>
            <w:tcBorders>
              <w:top w:val="single" w:sz="12" w:space="0" w:color="auto"/>
              <w:left w:val="single" w:sz="12" w:space="0" w:color="auto"/>
              <w:bottom w:val="single" w:sz="12" w:space="0" w:color="auto"/>
              <w:right w:val="single" w:sz="12" w:space="0" w:color="auto"/>
            </w:tcBorders>
            <w:hideMark/>
          </w:tcPr>
          <w:p w14:paraId="0679E923" w14:textId="77777777" w:rsidR="00D56033" w:rsidRPr="00D56033" w:rsidRDefault="00D56033" w:rsidP="004C0B1C">
            <w:pPr>
              <w:numPr>
                <w:ilvl w:val="0"/>
                <w:numId w:val="26"/>
              </w:numPr>
              <w:tabs>
                <w:tab w:val="left" w:pos="1680"/>
              </w:tabs>
              <w:spacing w:after="200" w:line="276" w:lineRule="auto"/>
              <w:contextualSpacing/>
              <w:rPr>
                <w:rFonts w:eastAsia="Calibri" w:cs="Arial"/>
                <w:b/>
                <w:sz w:val="24"/>
                <w:szCs w:val="24"/>
                <w:lang w:eastAsia="sr-Latn-CS"/>
              </w:rPr>
            </w:pPr>
          </w:p>
        </w:tc>
        <w:tc>
          <w:tcPr>
            <w:tcW w:w="3220" w:type="pct"/>
            <w:tcBorders>
              <w:top w:val="single" w:sz="12" w:space="0" w:color="auto"/>
              <w:left w:val="single" w:sz="12" w:space="0" w:color="auto"/>
              <w:bottom w:val="single" w:sz="12" w:space="0" w:color="auto"/>
              <w:right w:val="single" w:sz="12" w:space="0" w:color="auto"/>
            </w:tcBorders>
            <w:hideMark/>
          </w:tcPr>
          <w:p w14:paraId="0DF18B6E" w14:textId="77777777" w:rsidR="00D56033" w:rsidRPr="00D56033" w:rsidRDefault="00D56033" w:rsidP="00D56033">
            <w:pPr>
              <w:rPr>
                <w:rFonts w:cs="Arial"/>
                <w:b/>
                <w:lang w:eastAsia="sr-Latn-CS"/>
              </w:rPr>
            </w:pPr>
            <w:r w:rsidRPr="00D56033">
              <w:rPr>
                <w:rFonts w:cs="Arial"/>
                <w:b/>
                <w:lang w:eastAsia="sr-Latn-CS"/>
              </w:rPr>
              <w:t>Набавка и испорука новог водног  10kV растављача типа TKL-3/12/630/150-D-ET-S-VT, производње  "EMO" - Oхрид или еквивалентан</w:t>
            </w:r>
          </w:p>
        </w:tc>
        <w:tc>
          <w:tcPr>
            <w:tcW w:w="710" w:type="pct"/>
            <w:tcBorders>
              <w:top w:val="single" w:sz="12" w:space="0" w:color="auto"/>
              <w:left w:val="single" w:sz="12" w:space="0" w:color="auto"/>
              <w:bottom w:val="single" w:sz="12" w:space="0" w:color="auto"/>
              <w:right w:val="single" w:sz="12" w:space="0" w:color="auto"/>
            </w:tcBorders>
            <w:vAlign w:val="bottom"/>
            <w:hideMark/>
          </w:tcPr>
          <w:p w14:paraId="067EB8C8"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88</w:t>
            </w:r>
          </w:p>
        </w:tc>
        <w:tc>
          <w:tcPr>
            <w:tcW w:w="605" w:type="pct"/>
            <w:tcBorders>
              <w:top w:val="single" w:sz="12" w:space="0" w:color="auto"/>
              <w:left w:val="single" w:sz="12" w:space="0" w:color="auto"/>
              <w:bottom w:val="single" w:sz="12" w:space="0" w:color="auto"/>
              <w:right w:val="single" w:sz="12" w:space="0" w:color="auto"/>
            </w:tcBorders>
            <w:hideMark/>
          </w:tcPr>
          <w:p w14:paraId="46837E83" w14:textId="77777777" w:rsidR="00D56033" w:rsidRPr="00D56033" w:rsidRDefault="00D56033" w:rsidP="00D56033">
            <w:pPr>
              <w:jc w:val="center"/>
              <w:rPr>
                <w:rFonts w:cs="Arial"/>
              </w:rPr>
            </w:pPr>
            <w:r w:rsidRPr="00D56033">
              <w:rPr>
                <w:rFonts w:cs="Arial"/>
              </w:rPr>
              <w:t>Ком.</w:t>
            </w:r>
          </w:p>
        </w:tc>
      </w:tr>
      <w:tr w:rsidR="00D56033" w:rsidRPr="00D56033" w14:paraId="189C440F" w14:textId="77777777" w:rsidTr="003E0617">
        <w:tc>
          <w:tcPr>
            <w:tcW w:w="464" w:type="pct"/>
            <w:tcBorders>
              <w:top w:val="single" w:sz="12" w:space="0" w:color="auto"/>
              <w:left w:val="single" w:sz="12" w:space="0" w:color="auto"/>
              <w:bottom w:val="single" w:sz="12" w:space="0" w:color="auto"/>
              <w:right w:val="single" w:sz="12" w:space="0" w:color="auto"/>
            </w:tcBorders>
            <w:hideMark/>
          </w:tcPr>
          <w:p w14:paraId="3C615FC5" w14:textId="77777777" w:rsidR="00D56033" w:rsidRPr="00D56033" w:rsidRDefault="00D56033" w:rsidP="004C0B1C">
            <w:pPr>
              <w:numPr>
                <w:ilvl w:val="0"/>
                <w:numId w:val="26"/>
              </w:numPr>
              <w:tabs>
                <w:tab w:val="left" w:pos="1680"/>
              </w:tabs>
              <w:spacing w:after="200" w:line="276" w:lineRule="auto"/>
              <w:contextualSpacing/>
              <w:rPr>
                <w:rFonts w:eastAsia="Calibri" w:cs="Arial"/>
                <w:b/>
                <w:sz w:val="24"/>
                <w:szCs w:val="24"/>
                <w:lang w:eastAsia="sr-Latn-CS"/>
              </w:rPr>
            </w:pPr>
          </w:p>
        </w:tc>
        <w:tc>
          <w:tcPr>
            <w:tcW w:w="3220" w:type="pct"/>
            <w:tcBorders>
              <w:top w:val="single" w:sz="12" w:space="0" w:color="auto"/>
              <w:left w:val="single" w:sz="12" w:space="0" w:color="auto"/>
              <w:bottom w:val="single" w:sz="12" w:space="0" w:color="auto"/>
              <w:right w:val="single" w:sz="12" w:space="0" w:color="auto"/>
            </w:tcBorders>
            <w:hideMark/>
          </w:tcPr>
          <w:p w14:paraId="7EA3E10E" w14:textId="77777777" w:rsidR="00D56033" w:rsidRPr="00D56033" w:rsidRDefault="00D56033" w:rsidP="00D56033">
            <w:pPr>
              <w:rPr>
                <w:rFonts w:cs="Arial"/>
                <w:b/>
                <w:lang w:eastAsia="sr-Latn-CS"/>
              </w:rPr>
            </w:pPr>
            <w:r w:rsidRPr="00D56033">
              <w:rPr>
                <w:rFonts w:cs="Arial"/>
                <w:b/>
                <w:lang w:eastAsia="sr-Latn-CS"/>
              </w:rPr>
              <w:t>Набавка и испорука новог трафо 10kV растављача типа TKL-3/12/630/150-UH-D-SA-AA, производње  "EMO" - Oхрид или еквивалентан</w:t>
            </w:r>
          </w:p>
        </w:tc>
        <w:tc>
          <w:tcPr>
            <w:tcW w:w="710" w:type="pct"/>
            <w:tcBorders>
              <w:top w:val="single" w:sz="12" w:space="0" w:color="auto"/>
              <w:left w:val="single" w:sz="12" w:space="0" w:color="auto"/>
              <w:bottom w:val="single" w:sz="12" w:space="0" w:color="auto"/>
              <w:right w:val="single" w:sz="12" w:space="0" w:color="auto"/>
            </w:tcBorders>
            <w:vAlign w:val="bottom"/>
            <w:hideMark/>
          </w:tcPr>
          <w:p w14:paraId="6FFDC3C7"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31</w:t>
            </w:r>
          </w:p>
        </w:tc>
        <w:tc>
          <w:tcPr>
            <w:tcW w:w="605" w:type="pct"/>
            <w:tcBorders>
              <w:top w:val="single" w:sz="12" w:space="0" w:color="auto"/>
              <w:left w:val="single" w:sz="12" w:space="0" w:color="auto"/>
              <w:bottom w:val="single" w:sz="12" w:space="0" w:color="auto"/>
              <w:right w:val="single" w:sz="12" w:space="0" w:color="auto"/>
            </w:tcBorders>
            <w:hideMark/>
          </w:tcPr>
          <w:p w14:paraId="754CA67F" w14:textId="77777777" w:rsidR="00D56033" w:rsidRPr="00D56033" w:rsidRDefault="00D56033" w:rsidP="00D56033">
            <w:pPr>
              <w:jc w:val="center"/>
              <w:rPr>
                <w:rFonts w:cs="Arial"/>
              </w:rPr>
            </w:pPr>
            <w:r w:rsidRPr="00D56033">
              <w:rPr>
                <w:rFonts w:cs="Arial"/>
              </w:rPr>
              <w:t>Ком.</w:t>
            </w:r>
          </w:p>
        </w:tc>
      </w:tr>
      <w:tr w:rsidR="00D56033" w:rsidRPr="00D56033" w14:paraId="40CAD9BF" w14:textId="77777777" w:rsidTr="003E0617">
        <w:tc>
          <w:tcPr>
            <w:tcW w:w="464" w:type="pct"/>
            <w:tcBorders>
              <w:top w:val="single" w:sz="12" w:space="0" w:color="auto"/>
              <w:left w:val="single" w:sz="12" w:space="0" w:color="auto"/>
              <w:bottom w:val="single" w:sz="12" w:space="0" w:color="auto"/>
              <w:right w:val="single" w:sz="12" w:space="0" w:color="auto"/>
            </w:tcBorders>
            <w:hideMark/>
          </w:tcPr>
          <w:p w14:paraId="3DEBB8E8" w14:textId="77777777" w:rsidR="00D56033" w:rsidRPr="00D56033" w:rsidRDefault="00D56033" w:rsidP="004C0B1C">
            <w:pPr>
              <w:numPr>
                <w:ilvl w:val="0"/>
                <w:numId w:val="26"/>
              </w:numPr>
              <w:tabs>
                <w:tab w:val="left" w:pos="1680"/>
              </w:tabs>
              <w:spacing w:after="200" w:line="276" w:lineRule="auto"/>
              <w:contextualSpacing/>
              <w:rPr>
                <w:rFonts w:eastAsia="Calibri" w:cs="Arial"/>
                <w:b/>
                <w:sz w:val="24"/>
                <w:szCs w:val="24"/>
                <w:lang w:eastAsia="sr-Latn-CS"/>
              </w:rPr>
            </w:pPr>
          </w:p>
        </w:tc>
        <w:tc>
          <w:tcPr>
            <w:tcW w:w="3220" w:type="pct"/>
            <w:tcBorders>
              <w:top w:val="single" w:sz="12" w:space="0" w:color="auto"/>
              <w:left w:val="single" w:sz="12" w:space="0" w:color="auto"/>
              <w:bottom w:val="single" w:sz="12" w:space="0" w:color="auto"/>
              <w:right w:val="single" w:sz="12" w:space="0" w:color="auto"/>
            </w:tcBorders>
            <w:hideMark/>
          </w:tcPr>
          <w:p w14:paraId="172184BC" w14:textId="77777777" w:rsidR="00D56033" w:rsidRPr="00D56033" w:rsidRDefault="00D56033" w:rsidP="00D56033">
            <w:pPr>
              <w:rPr>
                <w:rFonts w:cs="Arial"/>
                <w:b/>
                <w:lang w:eastAsia="sr-Latn-CS"/>
              </w:rPr>
            </w:pPr>
            <w:r w:rsidRPr="00D56033">
              <w:rPr>
                <w:rFonts w:cs="Arial"/>
                <w:b/>
                <w:lang w:eastAsia="sr-Latn-CS"/>
              </w:rPr>
              <w:t>Набавка и испорука новог 20kV растављача типа TKL-/24/630/175-D, производње "EMO" - Oхрид или еквивалентан</w:t>
            </w:r>
          </w:p>
        </w:tc>
        <w:tc>
          <w:tcPr>
            <w:tcW w:w="710" w:type="pct"/>
            <w:tcBorders>
              <w:top w:val="single" w:sz="12" w:space="0" w:color="auto"/>
              <w:left w:val="single" w:sz="12" w:space="0" w:color="auto"/>
              <w:bottom w:val="single" w:sz="12" w:space="0" w:color="auto"/>
              <w:right w:val="single" w:sz="12" w:space="0" w:color="auto"/>
            </w:tcBorders>
            <w:vAlign w:val="bottom"/>
            <w:hideMark/>
          </w:tcPr>
          <w:p w14:paraId="7BEDDBB6"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6</w:t>
            </w:r>
          </w:p>
        </w:tc>
        <w:tc>
          <w:tcPr>
            <w:tcW w:w="605" w:type="pct"/>
            <w:tcBorders>
              <w:top w:val="single" w:sz="12" w:space="0" w:color="auto"/>
              <w:left w:val="single" w:sz="12" w:space="0" w:color="auto"/>
              <w:bottom w:val="single" w:sz="12" w:space="0" w:color="auto"/>
              <w:right w:val="single" w:sz="12" w:space="0" w:color="auto"/>
            </w:tcBorders>
            <w:hideMark/>
          </w:tcPr>
          <w:p w14:paraId="6F12D6E4" w14:textId="77777777" w:rsidR="00D56033" w:rsidRPr="00D56033" w:rsidRDefault="00D56033" w:rsidP="00D56033">
            <w:pPr>
              <w:jc w:val="center"/>
              <w:rPr>
                <w:rFonts w:cs="Arial"/>
              </w:rPr>
            </w:pPr>
            <w:r w:rsidRPr="00D56033">
              <w:rPr>
                <w:rFonts w:cs="Arial"/>
              </w:rPr>
              <w:t>Ком.</w:t>
            </w:r>
          </w:p>
        </w:tc>
      </w:tr>
      <w:tr w:rsidR="00D56033" w:rsidRPr="00D56033" w14:paraId="1CEB17DE" w14:textId="77777777" w:rsidTr="003E0617">
        <w:tc>
          <w:tcPr>
            <w:tcW w:w="464" w:type="pct"/>
            <w:tcBorders>
              <w:top w:val="single" w:sz="12" w:space="0" w:color="auto"/>
              <w:left w:val="single" w:sz="12" w:space="0" w:color="auto"/>
              <w:bottom w:val="single" w:sz="12" w:space="0" w:color="auto"/>
              <w:right w:val="single" w:sz="12" w:space="0" w:color="auto"/>
            </w:tcBorders>
            <w:hideMark/>
          </w:tcPr>
          <w:p w14:paraId="41104409" w14:textId="77777777" w:rsidR="00D56033" w:rsidRPr="00D56033" w:rsidRDefault="00D56033" w:rsidP="004C0B1C">
            <w:pPr>
              <w:numPr>
                <w:ilvl w:val="0"/>
                <w:numId w:val="26"/>
              </w:numPr>
              <w:tabs>
                <w:tab w:val="left" w:pos="1680"/>
              </w:tabs>
              <w:spacing w:after="200" w:line="276" w:lineRule="auto"/>
              <w:contextualSpacing/>
              <w:rPr>
                <w:rFonts w:eastAsia="Calibri" w:cs="Arial"/>
                <w:b/>
                <w:sz w:val="24"/>
                <w:szCs w:val="24"/>
                <w:lang w:eastAsia="sr-Latn-CS"/>
              </w:rPr>
            </w:pPr>
          </w:p>
        </w:tc>
        <w:tc>
          <w:tcPr>
            <w:tcW w:w="3220" w:type="pct"/>
            <w:tcBorders>
              <w:top w:val="single" w:sz="12" w:space="0" w:color="auto"/>
              <w:left w:val="single" w:sz="12" w:space="0" w:color="auto"/>
              <w:bottom w:val="single" w:sz="12" w:space="0" w:color="auto"/>
              <w:right w:val="single" w:sz="12" w:space="0" w:color="auto"/>
            </w:tcBorders>
            <w:hideMark/>
          </w:tcPr>
          <w:p w14:paraId="280EEA55" w14:textId="77777777" w:rsidR="00D56033" w:rsidRPr="00D56033" w:rsidRDefault="00D56033" w:rsidP="00D56033">
            <w:pPr>
              <w:rPr>
                <w:rFonts w:cs="Arial"/>
                <w:b/>
                <w:lang w:eastAsia="sr-Latn-CS"/>
              </w:rPr>
            </w:pPr>
            <w:r w:rsidRPr="00D56033">
              <w:rPr>
                <w:rFonts w:cs="Arial"/>
                <w:b/>
                <w:lang w:eastAsia="sr-Latn-CS"/>
              </w:rPr>
              <w:t>Набавка и испорука новог 20kV трафо растављача типа TKL-3/24/630/175-UH-D-SA-AA, производње "EMO" - Oхрид или еквивалентан</w:t>
            </w:r>
          </w:p>
        </w:tc>
        <w:tc>
          <w:tcPr>
            <w:tcW w:w="710" w:type="pct"/>
            <w:tcBorders>
              <w:top w:val="single" w:sz="12" w:space="0" w:color="auto"/>
              <w:left w:val="single" w:sz="12" w:space="0" w:color="auto"/>
              <w:bottom w:val="single" w:sz="12" w:space="0" w:color="auto"/>
              <w:right w:val="single" w:sz="12" w:space="0" w:color="auto"/>
            </w:tcBorders>
            <w:vAlign w:val="bottom"/>
            <w:hideMark/>
          </w:tcPr>
          <w:p w14:paraId="5F408948"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21</w:t>
            </w:r>
          </w:p>
        </w:tc>
        <w:tc>
          <w:tcPr>
            <w:tcW w:w="605" w:type="pct"/>
            <w:tcBorders>
              <w:top w:val="single" w:sz="12" w:space="0" w:color="auto"/>
              <w:left w:val="single" w:sz="12" w:space="0" w:color="auto"/>
              <w:bottom w:val="single" w:sz="12" w:space="0" w:color="auto"/>
              <w:right w:val="single" w:sz="12" w:space="0" w:color="auto"/>
            </w:tcBorders>
            <w:hideMark/>
          </w:tcPr>
          <w:p w14:paraId="49DF7728" w14:textId="77777777" w:rsidR="00D56033" w:rsidRPr="00D56033" w:rsidRDefault="00D56033" w:rsidP="00D56033">
            <w:pPr>
              <w:jc w:val="center"/>
              <w:rPr>
                <w:rFonts w:cs="Arial"/>
              </w:rPr>
            </w:pPr>
            <w:r w:rsidRPr="00D56033">
              <w:rPr>
                <w:rFonts w:cs="Arial"/>
              </w:rPr>
              <w:t>Ком.</w:t>
            </w:r>
          </w:p>
        </w:tc>
      </w:tr>
      <w:tr w:rsidR="00D56033" w:rsidRPr="00D56033" w14:paraId="0A32CEA4" w14:textId="77777777" w:rsidTr="003E0617">
        <w:tc>
          <w:tcPr>
            <w:tcW w:w="464" w:type="pct"/>
            <w:tcBorders>
              <w:top w:val="single" w:sz="12" w:space="0" w:color="auto"/>
              <w:left w:val="single" w:sz="12" w:space="0" w:color="auto"/>
              <w:bottom w:val="single" w:sz="12" w:space="0" w:color="auto"/>
              <w:right w:val="single" w:sz="12" w:space="0" w:color="auto"/>
            </w:tcBorders>
            <w:hideMark/>
          </w:tcPr>
          <w:p w14:paraId="01FF6D6E" w14:textId="77777777" w:rsidR="00D56033" w:rsidRPr="00D56033" w:rsidRDefault="00D56033" w:rsidP="004C0B1C">
            <w:pPr>
              <w:numPr>
                <w:ilvl w:val="0"/>
                <w:numId w:val="26"/>
              </w:numPr>
              <w:tabs>
                <w:tab w:val="left" w:pos="1680"/>
              </w:tabs>
              <w:spacing w:after="200" w:line="276" w:lineRule="auto"/>
              <w:contextualSpacing/>
              <w:rPr>
                <w:rFonts w:eastAsia="Calibri" w:cs="Arial"/>
                <w:b/>
                <w:sz w:val="24"/>
                <w:szCs w:val="24"/>
                <w:lang w:eastAsia="sr-Latn-CS"/>
              </w:rPr>
            </w:pPr>
          </w:p>
        </w:tc>
        <w:tc>
          <w:tcPr>
            <w:tcW w:w="3220" w:type="pct"/>
            <w:tcBorders>
              <w:top w:val="single" w:sz="12" w:space="0" w:color="auto"/>
              <w:left w:val="single" w:sz="12" w:space="0" w:color="auto"/>
              <w:bottom w:val="single" w:sz="12" w:space="0" w:color="auto"/>
              <w:right w:val="single" w:sz="12" w:space="0" w:color="auto"/>
            </w:tcBorders>
            <w:hideMark/>
          </w:tcPr>
          <w:p w14:paraId="3F15B6E7" w14:textId="77777777" w:rsidR="00D56033" w:rsidRPr="00D56033" w:rsidRDefault="00D56033" w:rsidP="00D56033">
            <w:pPr>
              <w:rPr>
                <w:rFonts w:cs="Arial"/>
                <w:b/>
                <w:lang w:eastAsia="sr-Latn-CS"/>
              </w:rPr>
            </w:pPr>
            <w:r w:rsidRPr="00D56033">
              <w:rPr>
                <w:rFonts w:cs="Arial"/>
                <w:b/>
                <w:lang w:eastAsia="sr-Latn-CS"/>
              </w:rPr>
              <w:t>Набавка и испорука новог 20kV водног растављача типа TKL-3/24/630/175-D-ET-S-VT, производње "EMO" - Oхрид или еквивалентан</w:t>
            </w:r>
          </w:p>
        </w:tc>
        <w:tc>
          <w:tcPr>
            <w:tcW w:w="710" w:type="pct"/>
            <w:tcBorders>
              <w:top w:val="single" w:sz="12" w:space="0" w:color="auto"/>
              <w:left w:val="single" w:sz="12" w:space="0" w:color="auto"/>
              <w:bottom w:val="single" w:sz="12" w:space="0" w:color="auto"/>
              <w:right w:val="single" w:sz="12" w:space="0" w:color="auto"/>
            </w:tcBorders>
            <w:vAlign w:val="bottom"/>
            <w:hideMark/>
          </w:tcPr>
          <w:p w14:paraId="3F16A0A0"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52</w:t>
            </w:r>
          </w:p>
        </w:tc>
        <w:tc>
          <w:tcPr>
            <w:tcW w:w="605" w:type="pct"/>
            <w:tcBorders>
              <w:top w:val="single" w:sz="12" w:space="0" w:color="auto"/>
              <w:left w:val="single" w:sz="12" w:space="0" w:color="auto"/>
              <w:bottom w:val="single" w:sz="12" w:space="0" w:color="auto"/>
              <w:right w:val="single" w:sz="12" w:space="0" w:color="auto"/>
            </w:tcBorders>
            <w:hideMark/>
          </w:tcPr>
          <w:p w14:paraId="621CE966" w14:textId="77777777" w:rsidR="00D56033" w:rsidRPr="00D56033" w:rsidRDefault="00D56033" w:rsidP="00D56033">
            <w:pPr>
              <w:jc w:val="center"/>
              <w:rPr>
                <w:rFonts w:cs="Arial"/>
              </w:rPr>
            </w:pPr>
            <w:r w:rsidRPr="00D56033">
              <w:rPr>
                <w:rFonts w:cs="Arial"/>
              </w:rPr>
              <w:t>Ком.</w:t>
            </w:r>
          </w:p>
        </w:tc>
      </w:tr>
      <w:tr w:rsidR="00D56033" w:rsidRPr="00D56033" w14:paraId="0FC4B597" w14:textId="77777777" w:rsidTr="003E0617">
        <w:tc>
          <w:tcPr>
            <w:tcW w:w="464" w:type="pct"/>
            <w:tcBorders>
              <w:top w:val="single" w:sz="12" w:space="0" w:color="auto"/>
              <w:left w:val="single" w:sz="12" w:space="0" w:color="auto"/>
              <w:bottom w:val="single" w:sz="12" w:space="0" w:color="auto"/>
              <w:right w:val="single" w:sz="12" w:space="0" w:color="auto"/>
            </w:tcBorders>
            <w:hideMark/>
          </w:tcPr>
          <w:p w14:paraId="5A2E2239" w14:textId="77777777" w:rsidR="00D56033" w:rsidRPr="00D56033" w:rsidRDefault="00D56033" w:rsidP="004C0B1C">
            <w:pPr>
              <w:numPr>
                <w:ilvl w:val="0"/>
                <w:numId w:val="26"/>
              </w:numPr>
              <w:tabs>
                <w:tab w:val="left" w:pos="1680"/>
              </w:tabs>
              <w:spacing w:after="200" w:line="276" w:lineRule="auto"/>
              <w:contextualSpacing/>
              <w:rPr>
                <w:rFonts w:eastAsia="Calibri" w:cs="Arial"/>
                <w:b/>
                <w:sz w:val="24"/>
                <w:szCs w:val="24"/>
                <w:lang w:eastAsia="sr-Latn-CS"/>
              </w:rPr>
            </w:pPr>
          </w:p>
        </w:tc>
        <w:tc>
          <w:tcPr>
            <w:tcW w:w="3220" w:type="pct"/>
            <w:tcBorders>
              <w:top w:val="single" w:sz="12" w:space="0" w:color="auto"/>
              <w:left w:val="single" w:sz="12" w:space="0" w:color="auto"/>
              <w:bottom w:val="single" w:sz="12" w:space="0" w:color="auto"/>
              <w:right w:val="single" w:sz="12" w:space="0" w:color="auto"/>
            </w:tcBorders>
            <w:hideMark/>
          </w:tcPr>
          <w:p w14:paraId="36E3CAD6" w14:textId="77777777" w:rsidR="00D56033" w:rsidRPr="00D56033" w:rsidRDefault="00D56033" w:rsidP="00D56033">
            <w:pPr>
              <w:rPr>
                <w:rFonts w:cs="Arial"/>
                <w:b/>
                <w:lang w:eastAsia="sr-Latn-CS"/>
              </w:rPr>
            </w:pPr>
            <w:r w:rsidRPr="00D56033">
              <w:rPr>
                <w:rFonts w:cs="Arial"/>
                <w:b/>
                <w:lang w:eastAsia="sr-Latn-CS"/>
              </w:rPr>
              <w:t>Набавка и испорука новог 20kV растављача типа TKL-3/24/630/250-D, производње "EMO" - Oхрид или еквивалентан</w:t>
            </w:r>
          </w:p>
        </w:tc>
        <w:tc>
          <w:tcPr>
            <w:tcW w:w="710" w:type="pct"/>
            <w:tcBorders>
              <w:top w:val="single" w:sz="12" w:space="0" w:color="auto"/>
              <w:left w:val="single" w:sz="12" w:space="0" w:color="auto"/>
              <w:bottom w:val="single" w:sz="12" w:space="0" w:color="auto"/>
              <w:right w:val="single" w:sz="12" w:space="0" w:color="auto"/>
            </w:tcBorders>
            <w:vAlign w:val="bottom"/>
            <w:hideMark/>
          </w:tcPr>
          <w:p w14:paraId="5BE93D52"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4</w:t>
            </w:r>
          </w:p>
        </w:tc>
        <w:tc>
          <w:tcPr>
            <w:tcW w:w="605" w:type="pct"/>
            <w:tcBorders>
              <w:top w:val="single" w:sz="12" w:space="0" w:color="auto"/>
              <w:left w:val="single" w:sz="12" w:space="0" w:color="auto"/>
              <w:bottom w:val="single" w:sz="12" w:space="0" w:color="auto"/>
              <w:right w:val="single" w:sz="12" w:space="0" w:color="auto"/>
            </w:tcBorders>
            <w:hideMark/>
          </w:tcPr>
          <w:p w14:paraId="1DE25ADE" w14:textId="77777777" w:rsidR="00D56033" w:rsidRPr="00D56033" w:rsidRDefault="00D56033" w:rsidP="00D56033">
            <w:pPr>
              <w:jc w:val="center"/>
              <w:rPr>
                <w:rFonts w:cs="Arial"/>
              </w:rPr>
            </w:pPr>
            <w:r w:rsidRPr="00D56033">
              <w:rPr>
                <w:rFonts w:cs="Arial"/>
              </w:rPr>
              <w:t>Ком.</w:t>
            </w:r>
          </w:p>
        </w:tc>
      </w:tr>
      <w:tr w:rsidR="00D56033" w:rsidRPr="00D56033" w14:paraId="6A3AF150" w14:textId="77777777" w:rsidTr="003E0617">
        <w:tc>
          <w:tcPr>
            <w:tcW w:w="464" w:type="pct"/>
            <w:tcBorders>
              <w:top w:val="single" w:sz="12" w:space="0" w:color="auto"/>
              <w:left w:val="single" w:sz="12" w:space="0" w:color="auto"/>
              <w:bottom w:val="single" w:sz="12" w:space="0" w:color="auto"/>
              <w:right w:val="single" w:sz="12" w:space="0" w:color="auto"/>
            </w:tcBorders>
            <w:hideMark/>
          </w:tcPr>
          <w:p w14:paraId="08772B84" w14:textId="77777777" w:rsidR="00D56033" w:rsidRPr="00D56033" w:rsidRDefault="00D56033" w:rsidP="004C0B1C">
            <w:pPr>
              <w:numPr>
                <w:ilvl w:val="0"/>
                <w:numId w:val="26"/>
              </w:numPr>
              <w:tabs>
                <w:tab w:val="left" w:pos="1680"/>
              </w:tabs>
              <w:spacing w:after="200" w:line="276" w:lineRule="auto"/>
              <w:contextualSpacing/>
              <w:rPr>
                <w:rFonts w:eastAsia="Calibri" w:cs="Arial"/>
                <w:b/>
                <w:sz w:val="24"/>
                <w:szCs w:val="24"/>
                <w:lang w:eastAsia="sr-Latn-CS"/>
              </w:rPr>
            </w:pPr>
          </w:p>
        </w:tc>
        <w:tc>
          <w:tcPr>
            <w:tcW w:w="3220" w:type="pct"/>
            <w:tcBorders>
              <w:top w:val="single" w:sz="12" w:space="0" w:color="auto"/>
              <w:left w:val="single" w:sz="12" w:space="0" w:color="auto"/>
              <w:bottom w:val="single" w:sz="12" w:space="0" w:color="auto"/>
              <w:right w:val="single" w:sz="12" w:space="0" w:color="auto"/>
            </w:tcBorders>
            <w:hideMark/>
          </w:tcPr>
          <w:p w14:paraId="5ECD0945" w14:textId="77777777" w:rsidR="00D56033" w:rsidRPr="00D56033" w:rsidRDefault="00D56033" w:rsidP="00D56033">
            <w:pPr>
              <w:rPr>
                <w:rFonts w:cs="Arial"/>
                <w:b/>
                <w:lang w:eastAsia="sr-Latn-CS"/>
              </w:rPr>
            </w:pPr>
            <w:r w:rsidRPr="00D56033">
              <w:rPr>
                <w:rFonts w:cs="Arial"/>
                <w:b/>
                <w:lang w:eastAsia="sr-Latn-CS"/>
              </w:rPr>
              <w:t>Набавка и испорука новог 20kV трафо растављача типа TKL 3/24/630/250 UH-D-SA-AA, производње "EMO" - Oхрид или еквивалентан</w:t>
            </w:r>
          </w:p>
        </w:tc>
        <w:tc>
          <w:tcPr>
            <w:tcW w:w="710" w:type="pct"/>
            <w:tcBorders>
              <w:top w:val="single" w:sz="12" w:space="0" w:color="auto"/>
              <w:left w:val="single" w:sz="12" w:space="0" w:color="auto"/>
              <w:bottom w:val="single" w:sz="12" w:space="0" w:color="auto"/>
              <w:right w:val="single" w:sz="12" w:space="0" w:color="auto"/>
            </w:tcBorders>
            <w:vAlign w:val="bottom"/>
            <w:hideMark/>
          </w:tcPr>
          <w:p w14:paraId="7AE97D3F"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48</w:t>
            </w:r>
          </w:p>
        </w:tc>
        <w:tc>
          <w:tcPr>
            <w:tcW w:w="605" w:type="pct"/>
            <w:tcBorders>
              <w:top w:val="single" w:sz="12" w:space="0" w:color="auto"/>
              <w:left w:val="single" w:sz="12" w:space="0" w:color="auto"/>
              <w:bottom w:val="single" w:sz="12" w:space="0" w:color="auto"/>
              <w:right w:val="single" w:sz="12" w:space="0" w:color="auto"/>
            </w:tcBorders>
            <w:hideMark/>
          </w:tcPr>
          <w:p w14:paraId="6A76CA47" w14:textId="77777777" w:rsidR="00D56033" w:rsidRPr="00D56033" w:rsidRDefault="00D56033" w:rsidP="00D56033">
            <w:pPr>
              <w:jc w:val="center"/>
              <w:rPr>
                <w:rFonts w:cs="Arial"/>
              </w:rPr>
            </w:pPr>
            <w:r w:rsidRPr="00D56033">
              <w:rPr>
                <w:rFonts w:cs="Arial"/>
              </w:rPr>
              <w:t>Ком.</w:t>
            </w:r>
          </w:p>
        </w:tc>
      </w:tr>
      <w:tr w:rsidR="00D56033" w:rsidRPr="00D56033" w14:paraId="40C00DCB" w14:textId="77777777" w:rsidTr="003E0617">
        <w:tc>
          <w:tcPr>
            <w:tcW w:w="464" w:type="pct"/>
            <w:tcBorders>
              <w:top w:val="single" w:sz="12" w:space="0" w:color="auto"/>
              <w:left w:val="single" w:sz="12" w:space="0" w:color="auto"/>
              <w:bottom w:val="single" w:sz="12" w:space="0" w:color="auto"/>
              <w:right w:val="single" w:sz="12" w:space="0" w:color="auto"/>
            </w:tcBorders>
            <w:hideMark/>
          </w:tcPr>
          <w:p w14:paraId="72487D00" w14:textId="77777777" w:rsidR="00D56033" w:rsidRPr="00D56033" w:rsidRDefault="00D56033" w:rsidP="004C0B1C">
            <w:pPr>
              <w:numPr>
                <w:ilvl w:val="0"/>
                <w:numId w:val="26"/>
              </w:numPr>
              <w:tabs>
                <w:tab w:val="left" w:pos="1680"/>
              </w:tabs>
              <w:spacing w:after="200" w:line="276" w:lineRule="auto"/>
              <w:contextualSpacing/>
              <w:rPr>
                <w:rFonts w:eastAsia="Calibri" w:cs="Arial"/>
                <w:b/>
                <w:sz w:val="24"/>
                <w:szCs w:val="24"/>
                <w:lang w:eastAsia="sr-Latn-CS"/>
              </w:rPr>
            </w:pPr>
          </w:p>
        </w:tc>
        <w:tc>
          <w:tcPr>
            <w:tcW w:w="3220" w:type="pct"/>
            <w:tcBorders>
              <w:top w:val="single" w:sz="12" w:space="0" w:color="auto"/>
              <w:left w:val="single" w:sz="12" w:space="0" w:color="auto"/>
              <w:bottom w:val="single" w:sz="12" w:space="0" w:color="auto"/>
              <w:right w:val="single" w:sz="12" w:space="0" w:color="auto"/>
            </w:tcBorders>
            <w:hideMark/>
          </w:tcPr>
          <w:p w14:paraId="61F05B44" w14:textId="77777777" w:rsidR="00D56033" w:rsidRPr="00D56033" w:rsidRDefault="00D56033" w:rsidP="00D56033">
            <w:pPr>
              <w:rPr>
                <w:rFonts w:cs="Arial"/>
                <w:b/>
                <w:lang w:eastAsia="sr-Latn-CS"/>
              </w:rPr>
            </w:pPr>
            <w:r w:rsidRPr="00D56033">
              <w:rPr>
                <w:rFonts w:cs="Arial"/>
                <w:b/>
                <w:lang w:eastAsia="sr-Latn-CS"/>
              </w:rPr>
              <w:t>Набавка и испорука новог водног  20kV растављача типа TKL 3/24/630/250 D-ET-S-VT, производње  "EMO" - Oхрид или еквивалентан</w:t>
            </w:r>
          </w:p>
        </w:tc>
        <w:tc>
          <w:tcPr>
            <w:tcW w:w="710" w:type="pct"/>
            <w:tcBorders>
              <w:top w:val="single" w:sz="12" w:space="0" w:color="auto"/>
              <w:left w:val="single" w:sz="12" w:space="0" w:color="auto"/>
              <w:bottom w:val="single" w:sz="12" w:space="0" w:color="auto"/>
              <w:right w:val="single" w:sz="12" w:space="0" w:color="auto"/>
            </w:tcBorders>
            <w:vAlign w:val="bottom"/>
            <w:hideMark/>
          </w:tcPr>
          <w:p w14:paraId="5CEA19B1"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162</w:t>
            </w:r>
          </w:p>
        </w:tc>
        <w:tc>
          <w:tcPr>
            <w:tcW w:w="605" w:type="pct"/>
            <w:tcBorders>
              <w:top w:val="single" w:sz="12" w:space="0" w:color="auto"/>
              <w:left w:val="single" w:sz="12" w:space="0" w:color="auto"/>
              <w:bottom w:val="single" w:sz="12" w:space="0" w:color="auto"/>
              <w:right w:val="single" w:sz="12" w:space="0" w:color="auto"/>
            </w:tcBorders>
            <w:hideMark/>
          </w:tcPr>
          <w:p w14:paraId="1BE87AE9" w14:textId="77777777" w:rsidR="00D56033" w:rsidRPr="00D56033" w:rsidRDefault="00D56033" w:rsidP="00D56033">
            <w:pPr>
              <w:jc w:val="center"/>
              <w:rPr>
                <w:rFonts w:cs="Arial"/>
              </w:rPr>
            </w:pPr>
            <w:r w:rsidRPr="00D56033">
              <w:rPr>
                <w:rFonts w:cs="Arial"/>
              </w:rPr>
              <w:t>Ком.</w:t>
            </w:r>
          </w:p>
        </w:tc>
      </w:tr>
      <w:tr w:rsidR="00D56033" w:rsidRPr="00D56033" w14:paraId="55A584A7" w14:textId="77777777" w:rsidTr="003E0617">
        <w:tc>
          <w:tcPr>
            <w:tcW w:w="464" w:type="pct"/>
            <w:tcBorders>
              <w:top w:val="single" w:sz="12" w:space="0" w:color="auto"/>
              <w:left w:val="single" w:sz="12" w:space="0" w:color="auto"/>
              <w:bottom w:val="single" w:sz="12" w:space="0" w:color="auto"/>
              <w:right w:val="single" w:sz="12" w:space="0" w:color="auto"/>
            </w:tcBorders>
            <w:hideMark/>
          </w:tcPr>
          <w:p w14:paraId="22DDF3B9" w14:textId="77777777" w:rsidR="00D56033" w:rsidRPr="00D56033" w:rsidRDefault="00D56033" w:rsidP="004C0B1C">
            <w:pPr>
              <w:numPr>
                <w:ilvl w:val="0"/>
                <w:numId w:val="26"/>
              </w:numPr>
              <w:tabs>
                <w:tab w:val="left" w:pos="1680"/>
              </w:tabs>
              <w:spacing w:after="200" w:line="276" w:lineRule="auto"/>
              <w:contextualSpacing/>
              <w:rPr>
                <w:rFonts w:eastAsia="Calibri" w:cs="Arial"/>
                <w:b/>
                <w:sz w:val="24"/>
                <w:szCs w:val="24"/>
                <w:lang w:eastAsia="sr-Latn-CS"/>
              </w:rPr>
            </w:pPr>
          </w:p>
        </w:tc>
        <w:tc>
          <w:tcPr>
            <w:tcW w:w="3220" w:type="pct"/>
            <w:tcBorders>
              <w:top w:val="single" w:sz="12" w:space="0" w:color="auto"/>
              <w:left w:val="single" w:sz="12" w:space="0" w:color="auto"/>
              <w:bottom w:val="single" w:sz="12" w:space="0" w:color="auto"/>
              <w:right w:val="single" w:sz="12" w:space="0" w:color="auto"/>
            </w:tcBorders>
            <w:hideMark/>
          </w:tcPr>
          <w:p w14:paraId="37DBC4EB" w14:textId="77777777" w:rsidR="00D56033" w:rsidRPr="00D56033" w:rsidRDefault="00D56033" w:rsidP="00D56033">
            <w:pPr>
              <w:rPr>
                <w:rFonts w:cs="Arial"/>
                <w:b/>
                <w:lang w:eastAsia="sr-Latn-CS"/>
              </w:rPr>
            </w:pPr>
            <w:r w:rsidRPr="00D56033">
              <w:rPr>
                <w:rFonts w:cs="Arial"/>
                <w:b/>
                <w:lang w:eastAsia="sr-Latn-CS"/>
              </w:rPr>
              <w:t>Набавка и испорука новог водног  10kV растављача типа KLa 12/630-210-EUK, производње  "МИНЕЛ-РАСТАВЉАЧИ" - Нови Пазар или еквивалентан</w:t>
            </w:r>
          </w:p>
        </w:tc>
        <w:tc>
          <w:tcPr>
            <w:tcW w:w="710" w:type="pct"/>
            <w:tcBorders>
              <w:top w:val="single" w:sz="12" w:space="0" w:color="auto"/>
              <w:left w:val="single" w:sz="12" w:space="0" w:color="auto"/>
              <w:bottom w:val="single" w:sz="12" w:space="0" w:color="auto"/>
              <w:right w:val="single" w:sz="12" w:space="0" w:color="auto"/>
            </w:tcBorders>
            <w:vAlign w:val="bottom"/>
            <w:hideMark/>
          </w:tcPr>
          <w:p w14:paraId="051E3481"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64</w:t>
            </w:r>
          </w:p>
        </w:tc>
        <w:tc>
          <w:tcPr>
            <w:tcW w:w="605" w:type="pct"/>
            <w:tcBorders>
              <w:top w:val="single" w:sz="12" w:space="0" w:color="auto"/>
              <w:left w:val="single" w:sz="12" w:space="0" w:color="auto"/>
              <w:bottom w:val="single" w:sz="12" w:space="0" w:color="auto"/>
              <w:right w:val="single" w:sz="12" w:space="0" w:color="auto"/>
            </w:tcBorders>
            <w:hideMark/>
          </w:tcPr>
          <w:p w14:paraId="72D0F720" w14:textId="77777777" w:rsidR="00D56033" w:rsidRPr="00D56033" w:rsidRDefault="00D56033" w:rsidP="00D56033">
            <w:pPr>
              <w:jc w:val="center"/>
              <w:rPr>
                <w:rFonts w:cs="Arial"/>
              </w:rPr>
            </w:pPr>
            <w:r w:rsidRPr="00D56033">
              <w:rPr>
                <w:rFonts w:cs="Arial"/>
              </w:rPr>
              <w:t>Ком.</w:t>
            </w:r>
          </w:p>
        </w:tc>
      </w:tr>
      <w:tr w:rsidR="00D56033" w:rsidRPr="00D56033" w14:paraId="086191BA" w14:textId="77777777" w:rsidTr="003E0617">
        <w:tc>
          <w:tcPr>
            <w:tcW w:w="464" w:type="pct"/>
            <w:tcBorders>
              <w:top w:val="single" w:sz="12" w:space="0" w:color="auto"/>
              <w:left w:val="single" w:sz="12" w:space="0" w:color="auto"/>
              <w:bottom w:val="single" w:sz="12" w:space="0" w:color="auto"/>
              <w:right w:val="single" w:sz="12" w:space="0" w:color="auto"/>
            </w:tcBorders>
            <w:hideMark/>
          </w:tcPr>
          <w:p w14:paraId="49DEE896" w14:textId="77777777" w:rsidR="00D56033" w:rsidRPr="00D56033" w:rsidRDefault="00D56033" w:rsidP="004C0B1C">
            <w:pPr>
              <w:numPr>
                <w:ilvl w:val="0"/>
                <w:numId w:val="26"/>
              </w:numPr>
              <w:tabs>
                <w:tab w:val="left" w:pos="1680"/>
              </w:tabs>
              <w:spacing w:after="200" w:line="276" w:lineRule="auto"/>
              <w:contextualSpacing/>
              <w:rPr>
                <w:rFonts w:eastAsia="Calibri" w:cs="Arial"/>
                <w:b/>
                <w:sz w:val="24"/>
                <w:szCs w:val="24"/>
                <w:lang w:eastAsia="sr-Latn-CS"/>
              </w:rPr>
            </w:pPr>
          </w:p>
        </w:tc>
        <w:tc>
          <w:tcPr>
            <w:tcW w:w="3220" w:type="pct"/>
            <w:tcBorders>
              <w:top w:val="single" w:sz="12" w:space="0" w:color="auto"/>
              <w:left w:val="single" w:sz="12" w:space="0" w:color="auto"/>
              <w:bottom w:val="single" w:sz="12" w:space="0" w:color="auto"/>
              <w:right w:val="single" w:sz="12" w:space="0" w:color="auto"/>
            </w:tcBorders>
            <w:hideMark/>
          </w:tcPr>
          <w:p w14:paraId="078DAE3E" w14:textId="77777777" w:rsidR="00D56033" w:rsidRPr="00D56033" w:rsidRDefault="00D56033" w:rsidP="00D56033">
            <w:pPr>
              <w:rPr>
                <w:rFonts w:cs="Arial"/>
                <w:b/>
                <w:lang w:eastAsia="sr-Latn-CS"/>
              </w:rPr>
            </w:pPr>
            <w:r w:rsidRPr="00D56033">
              <w:rPr>
                <w:rFonts w:cs="Arial"/>
                <w:b/>
                <w:lang w:eastAsia="sr-Latn-CS"/>
              </w:rPr>
              <w:t>Набавка и испорука новог трафо  10kV растављача типа KLFa 12/630-175-SU, производње  "МИНЕЛ-РАСТАВЉАЧИ" - Нови Пазар или еквивалентан</w:t>
            </w:r>
          </w:p>
        </w:tc>
        <w:tc>
          <w:tcPr>
            <w:tcW w:w="710" w:type="pct"/>
            <w:tcBorders>
              <w:top w:val="single" w:sz="12" w:space="0" w:color="auto"/>
              <w:left w:val="single" w:sz="12" w:space="0" w:color="auto"/>
              <w:bottom w:val="single" w:sz="12" w:space="0" w:color="auto"/>
              <w:right w:val="single" w:sz="12" w:space="0" w:color="auto"/>
            </w:tcBorders>
            <w:vAlign w:val="bottom"/>
            <w:hideMark/>
          </w:tcPr>
          <w:p w14:paraId="61623BA4"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25</w:t>
            </w:r>
          </w:p>
        </w:tc>
        <w:tc>
          <w:tcPr>
            <w:tcW w:w="605" w:type="pct"/>
            <w:tcBorders>
              <w:top w:val="single" w:sz="12" w:space="0" w:color="auto"/>
              <w:left w:val="single" w:sz="12" w:space="0" w:color="auto"/>
              <w:bottom w:val="single" w:sz="12" w:space="0" w:color="auto"/>
              <w:right w:val="single" w:sz="12" w:space="0" w:color="auto"/>
            </w:tcBorders>
            <w:hideMark/>
          </w:tcPr>
          <w:p w14:paraId="1096E87C" w14:textId="77777777" w:rsidR="00D56033" w:rsidRPr="00D56033" w:rsidRDefault="00D56033" w:rsidP="00D56033">
            <w:pPr>
              <w:jc w:val="center"/>
              <w:rPr>
                <w:rFonts w:cs="Arial"/>
              </w:rPr>
            </w:pPr>
            <w:r w:rsidRPr="00D56033">
              <w:rPr>
                <w:rFonts w:cs="Arial"/>
              </w:rPr>
              <w:t>Ком.</w:t>
            </w:r>
          </w:p>
        </w:tc>
      </w:tr>
      <w:tr w:rsidR="00D56033" w:rsidRPr="00D56033" w14:paraId="0D495791" w14:textId="77777777" w:rsidTr="003E0617">
        <w:tc>
          <w:tcPr>
            <w:tcW w:w="464" w:type="pct"/>
            <w:tcBorders>
              <w:top w:val="single" w:sz="12" w:space="0" w:color="auto"/>
              <w:left w:val="single" w:sz="12" w:space="0" w:color="auto"/>
              <w:bottom w:val="single" w:sz="12" w:space="0" w:color="auto"/>
              <w:right w:val="single" w:sz="12" w:space="0" w:color="auto"/>
            </w:tcBorders>
            <w:hideMark/>
          </w:tcPr>
          <w:p w14:paraId="22203449" w14:textId="77777777" w:rsidR="00D56033" w:rsidRPr="00D56033" w:rsidRDefault="00D56033" w:rsidP="004C0B1C">
            <w:pPr>
              <w:numPr>
                <w:ilvl w:val="0"/>
                <w:numId w:val="26"/>
              </w:numPr>
              <w:tabs>
                <w:tab w:val="left" w:pos="1680"/>
              </w:tabs>
              <w:spacing w:after="200" w:line="276" w:lineRule="auto"/>
              <w:contextualSpacing/>
              <w:rPr>
                <w:rFonts w:eastAsia="Calibri" w:cs="Arial"/>
                <w:b/>
                <w:sz w:val="24"/>
                <w:szCs w:val="24"/>
                <w:lang w:eastAsia="sr-Latn-CS"/>
              </w:rPr>
            </w:pPr>
          </w:p>
        </w:tc>
        <w:tc>
          <w:tcPr>
            <w:tcW w:w="3220" w:type="pct"/>
            <w:tcBorders>
              <w:top w:val="single" w:sz="12" w:space="0" w:color="auto"/>
              <w:left w:val="single" w:sz="12" w:space="0" w:color="auto"/>
              <w:bottom w:val="single" w:sz="12" w:space="0" w:color="auto"/>
              <w:right w:val="single" w:sz="12" w:space="0" w:color="auto"/>
            </w:tcBorders>
            <w:hideMark/>
          </w:tcPr>
          <w:p w14:paraId="48829256" w14:textId="77777777" w:rsidR="00D56033" w:rsidRPr="00D56033" w:rsidRDefault="00D56033" w:rsidP="00D56033">
            <w:pPr>
              <w:rPr>
                <w:rFonts w:cs="Arial"/>
                <w:b/>
                <w:lang w:eastAsia="sr-Latn-CS"/>
              </w:rPr>
            </w:pPr>
            <w:r w:rsidRPr="00D56033">
              <w:rPr>
                <w:rFonts w:cs="Arial"/>
                <w:b/>
                <w:lang w:eastAsia="sr-Latn-CS"/>
              </w:rPr>
              <w:t>Набавка и испорука новог водног  20kV растављача типа CMF 24/630-250-EUK, производње  "МИНЕЛ-РАСТАВЉАЧИ" - Нови Пазар или еквивалентан</w:t>
            </w:r>
          </w:p>
        </w:tc>
        <w:tc>
          <w:tcPr>
            <w:tcW w:w="710" w:type="pct"/>
            <w:tcBorders>
              <w:top w:val="single" w:sz="12" w:space="0" w:color="auto"/>
              <w:left w:val="single" w:sz="12" w:space="0" w:color="auto"/>
              <w:bottom w:val="single" w:sz="12" w:space="0" w:color="auto"/>
              <w:right w:val="single" w:sz="12" w:space="0" w:color="auto"/>
            </w:tcBorders>
            <w:vAlign w:val="bottom"/>
            <w:hideMark/>
          </w:tcPr>
          <w:p w14:paraId="5434C176"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38</w:t>
            </w:r>
          </w:p>
        </w:tc>
        <w:tc>
          <w:tcPr>
            <w:tcW w:w="605" w:type="pct"/>
            <w:tcBorders>
              <w:top w:val="single" w:sz="12" w:space="0" w:color="auto"/>
              <w:left w:val="single" w:sz="12" w:space="0" w:color="auto"/>
              <w:bottom w:val="single" w:sz="12" w:space="0" w:color="auto"/>
              <w:right w:val="single" w:sz="12" w:space="0" w:color="auto"/>
            </w:tcBorders>
            <w:hideMark/>
          </w:tcPr>
          <w:p w14:paraId="06EEAC01" w14:textId="77777777" w:rsidR="00D56033" w:rsidRPr="00D56033" w:rsidRDefault="00D56033" w:rsidP="00D56033">
            <w:pPr>
              <w:jc w:val="center"/>
              <w:rPr>
                <w:rFonts w:cs="Arial"/>
              </w:rPr>
            </w:pPr>
            <w:r w:rsidRPr="00D56033">
              <w:rPr>
                <w:rFonts w:cs="Arial"/>
              </w:rPr>
              <w:t>Ком.</w:t>
            </w:r>
          </w:p>
        </w:tc>
      </w:tr>
      <w:tr w:rsidR="00D56033" w:rsidRPr="00D56033" w14:paraId="759C53E5" w14:textId="77777777" w:rsidTr="003E0617">
        <w:tc>
          <w:tcPr>
            <w:tcW w:w="464" w:type="pct"/>
            <w:tcBorders>
              <w:top w:val="single" w:sz="12" w:space="0" w:color="auto"/>
              <w:left w:val="single" w:sz="12" w:space="0" w:color="auto"/>
              <w:bottom w:val="single" w:sz="12" w:space="0" w:color="auto"/>
              <w:right w:val="single" w:sz="12" w:space="0" w:color="auto"/>
            </w:tcBorders>
            <w:hideMark/>
          </w:tcPr>
          <w:p w14:paraId="51B107CD" w14:textId="77777777" w:rsidR="00D56033" w:rsidRPr="00D56033" w:rsidRDefault="00D56033" w:rsidP="004C0B1C">
            <w:pPr>
              <w:numPr>
                <w:ilvl w:val="0"/>
                <w:numId w:val="26"/>
              </w:numPr>
              <w:tabs>
                <w:tab w:val="left" w:pos="1680"/>
              </w:tabs>
              <w:spacing w:after="200" w:line="276" w:lineRule="auto"/>
              <w:contextualSpacing/>
              <w:rPr>
                <w:rFonts w:eastAsia="Calibri" w:cs="Arial"/>
                <w:b/>
                <w:sz w:val="24"/>
                <w:szCs w:val="24"/>
                <w:lang w:eastAsia="sr-Latn-CS"/>
              </w:rPr>
            </w:pPr>
          </w:p>
        </w:tc>
        <w:tc>
          <w:tcPr>
            <w:tcW w:w="3220" w:type="pct"/>
            <w:tcBorders>
              <w:top w:val="single" w:sz="12" w:space="0" w:color="auto"/>
              <w:left w:val="single" w:sz="12" w:space="0" w:color="auto"/>
              <w:bottom w:val="single" w:sz="12" w:space="0" w:color="auto"/>
              <w:right w:val="single" w:sz="12" w:space="0" w:color="auto"/>
            </w:tcBorders>
            <w:hideMark/>
          </w:tcPr>
          <w:p w14:paraId="0F85312C" w14:textId="77777777" w:rsidR="00D56033" w:rsidRPr="00D56033" w:rsidRDefault="00D56033" w:rsidP="00D56033">
            <w:pPr>
              <w:rPr>
                <w:rFonts w:cs="Arial"/>
                <w:b/>
                <w:lang w:eastAsia="sr-Latn-CS"/>
              </w:rPr>
            </w:pPr>
            <w:r w:rsidRPr="00D56033">
              <w:rPr>
                <w:rFonts w:cs="Arial"/>
                <w:b/>
                <w:lang w:eastAsia="sr-Latn-CS"/>
              </w:rPr>
              <w:t>Набавка и испорука новог трафо  20kV растављача типа CMF 24/630-250-SU, производње  "МИНЕЛ-РАСТАВЉАЧИ" - Нови Пазар или еквивалентан</w:t>
            </w:r>
          </w:p>
        </w:tc>
        <w:tc>
          <w:tcPr>
            <w:tcW w:w="710" w:type="pct"/>
            <w:tcBorders>
              <w:top w:val="single" w:sz="12" w:space="0" w:color="auto"/>
              <w:left w:val="single" w:sz="12" w:space="0" w:color="auto"/>
              <w:bottom w:val="single" w:sz="12" w:space="0" w:color="auto"/>
              <w:right w:val="single" w:sz="12" w:space="0" w:color="auto"/>
            </w:tcBorders>
            <w:vAlign w:val="bottom"/>
            <w:hideMark/>
          </w:tcPr>
          <w:p w14:paraId="03BC1578"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16</w:t>
            </w:r>
          </w:p>
        </w:tc>
        <w:tc>
          <w:tcPr>
            <w:tcW w:w="605" w:type="pct"/>
            <w:tcBorders>
              <w:top w:val="single" w:sz="12" w:space="0" w:color="auto"/>
              <w:left w:val="single" w:sz="12" w:space="0" w:color="auto"/>
              <w:bottom w:val="single" w:sz="12" w:space="0" w:color="auto"/>
              <w:right w:val="single" w:sz="12" w:space="0" w:color="auto"/>
            </w:tcBorders>
            <w:hideMark/>
          </w:tcPr>
          <w:p w14:paraId="61903DB6" w14:textId="77777777" w:rsidR="00D56033" w:rsidRPr="00D56033" w:rsidRDefault="00D56033" w:rsidP="00D56033">
            <w:pPr>
              <w:jc w:val="center"/>
              <w:rPr>
                <w:rFonts w:cs="Arial"/>
              </w:rPr>
            </w:pPr>
            <w:r w:rsidRPr="00D56033">
              <w:rPr>
                <w:rFonts w:cs="Arial"/>
              </w:rPr>
              <w:t>Ком.</w:t>
            </w:r>
          </w:p>
        </w:tc>
      </w:tr>
      <w:tr w:rsidR="00D56033" w:rsidRPr="00D56033" w14:paraId="1A77942A" w14:textId="77777777" w:rsidTr="003E0617">
        <w:tc>
          <w:tcPr>
            <w:tcW w:w="464" w:type="pct"/>
            <w:tcBorders>
              <w:top w:val="single" w:sz="12" w:space="0" w:color="auto"/>
              <w:left w:val="single" w:sz="12" w:space="0" w:color="auto"/>
              <w:bottom w:val="single" w:sz="12" w:space="0" w:color="auto"/>
              <w:right w:val="single" w:sz="12" w:space="0" w:color="auto"/>
            </w:tcBorders>
            <w:hideMark/>
          </w:tcPr>
          <w:p w14:paraId="094B5DCC" w14:textId="77777777" w:rsidR="00D56033" w:rsidRPr="00D56033" w:rsidRDefault="00D56033" w:rsidP="004C0B1C">
            <w:pPr>
              <w:numPr>
                <w:ilvl w:val="0"/>
                <w:numId w:val="26"/>
              </w:numPr>
              <w:tabs>
                <w:tab w:val="left" w:pos="1680"/>
              </w:tabs>
              <w:spacing w:after="200" w:line="276" w:lineRule="auto"/>
              <w:contextualSpacing/>
              <w:rPr>
                <w:rFonts w:eastAsia="Calibri" w:cs="Arial"/>
                <w:b/>
                <w:sz w:val="24"/>
                <w:szCs w:val="24"/>
                <w:lang w:eastAsia="sr-Latn-CS"/>
              </w:rPr>
            </w:pPr>
          </w:p>
        </w:tc>
        <w:tc>
          <w:tcPr>
            <w:tcW w:w="3220" w:type="pct"/>
            <w:tcBorders>
              <w:top w:val="single" w:sz="12" w:space="0" w:color="auto"/>
              <w:left w:val="single" w:sz="12" w:space="0" w:color="auto"/>
              <w:bottom w:val="single" w:sz="12" w:space="0" w:color="auto"/>
              <w:right w:val="single" w:sz="12" w:space="0" w:color="auto"/>
            </w:tcBorders>
            <w:hideMark/>
          </w:tcPr>
          <w:p w14:paraId="2B5A1A47" w14:textId="77777777" w:rsidR="00D56033" w:rsidRPr="00D56033" w:rsidRDefault="00D56033" w:rsidP="00D56033">
            <w:pPr>
              <w:rPr>
                <w:rFonts w:cs="Arial"/>
                <w:b/>
                <w:lang w:eastAsia="sr-Latn-CS"/>
              </w:rPr>
            </w:pPr>
            <w:r w:rsidRPr="00D56033">
              <w:rPr>
                <w:rFonts w:cs="Arial"/>
                <w:b/>
                <w:lang w:eastAsia="sr-Latn-CS"/>
              </w:rPr>
              <w:t>Испорука проводног 10 kV изолатора у трафо/ водној ћелији</w:t>
            </w:r>
          </w:p>
        </w:tc>
        <w:tc>
          <w:tcPr>
            <w:tcW w:w="710" w:type="pct"/>
            <w:tcBorders>
              <w:top w:val="single" w:sz="12" w:space="0" w:color="auto"/>
              <w:left w:val="single" w:sz="12" w:space="0" w:color="auto"/>
              <w:bottom w:val="single" w:sz="12" w:space="0" w:color="auto"/>
              <w:right w:val="single" w:sz="12" w:space="0" w:color="auto"/>
            </w:tcBorders>
            <w:vAlign w:val="bottom"/>
            <w:hideMark/>
          </w:tcPr>
          <w:p w14:paraId="3AAECDFD"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194</w:t>
            </w:r>
          </w:p>
        </w:tc>
        <w:tc>
          <w:tcPr>
            <w:tcW w:w="605" w:type="pct"/>
            <w:tcBorders>
              <w:top w:val="single" w:sz="12" w:space="0" w:color="auto"/>
              <w:left w:val="single" w:sz="12" w:space="0" w:color="auto"/>
              <w:bottom w:val="single" w:sz="12" w:space="0" w:color="auto"/>
              <w:right w:val="single" w:sz="12" w:space="0" w:color="auto"/>
            </w:tcBorders>
            <w:hideMark/>
          </w:tcPr>
          <w:p w14:paraId="5F214597" w14:textId="77777777" w:rsidR="00D56033" w:rsidRPr="00D56033" w:rsidRDefault="00D56033" w:rsidP="00D56033">
            <w:pPr>
              <w:jc w:val="center"/>
              <w:rPr>
                <w:rFonts w:cs="Arial"/>
              </w:rPr>
            </w:pPr>
            <w:r w:rsidRPr="00D56033">
              <w:rPr>
                <w:rFonts w:cs="Arial"/>
              </w:rPr>
              <w:t>Ком.</w:t>
            </w:r>
          </w:p>
        </w:tc>
      </w:tr>
      <w:tr w:rsidR="00D56033" w:rsidRPr="00D56033" w14:paraId="1F4B5D01" w14:textId="77777777" w:rsidTr="003E0617">
        <w:tc>
          <w:tcPr>
            <w:tcW w:w="464" w:type="pct"/>
            <w:tcBorders>
              <w:top w:val="single" w:sz="12" w:space="0" w:color="auto"/>
              <w:left w:val="single" w:sz="12" w:space="0" w:color="auto"/>
              <w:bottom w:val="single" w:sz="12" w:space="0" w:color="auto"/>
              <w:right w:val="single" w:sz="12" w:space="0" w:color="auto"/>
            </w:tcBorders>
            <w:hideMark/>
          </w:tcPr>
          <w:p w14:paraId="787BCEB8" w14:textId="77777777" w:rsidR="00D56033" w:rsidRPr="00D56033" w:rsidRDefault="00D56033" w:rsidP="004C0B1C">
            <w:pPr>
              <w:numPr>
                <w:ilvl w:val="0"/>
                <w:numId w:val="26"/>
              </w:numPr>
              <w:tabs>
                <w:tab w:val="left" w:pos="1680"/>
              </w:tabs>
              <w:spacing w:after="200" w:line="276" w:lineRule="auto"/>
              <w:contextualSpacing/>
              <w:rPr>
                <w:rFonts w:eastAsia="Calibri" w:cs="Arial"/>
                <w:b/>
                <w:sz w:val="24"/>
                <w:szCs w:val="24"/>
                <w:lang w:eastAsia="sr-Latn-CS"/>
              </w:rPr>
            </w:pPr>
          </w:p>
        </w:tc>
        <w:tc>
          <w:tcPr>
            <w:tcW w:w="3220" w:type="pct"/>
            <w:tcBorders>
              <w:top w:val="single" w:sz="12" w:space="0" w:color="auto"/>
              <w:left w:val="single" w:sz="12" w:space="0" w:color="auto"/>
              <w:bottom w:val="single" w:sz="12" w:space="0" w:color="auto"/>
              <w:right w:val="single" w:sz="12" w:space="0" w:color="auto"/>
            </w:tcBorders>
            <w:hideMark/>
          </w:tcPr>
          <w:p w14:paraId="40B66347" w14:textId="77777777" w:rsidR="00D56033" w:rsidRPr="00D56033" w:rsidRDefault="00D56033" w:rsidP="00D56033">
            <w:pPr>
              <w:rPr>
                <w:rFonts w:cs="Arial"/>
                <w:b/>
                <w:lang w:eastAsia="sr-Latn-CS"/>
              </w:rPr>
            </w:pPr>
            <w:r w:rsidRPr="00D56033">
              <w:rPr>
                <w:rFonts w:cs="Arial"/>
                <w:b/>
                <w:lang w:eastAsia="sr-Latn-CS"/>
              </w:rPr>
              <w:t>Испорука проводног 20 kV изолатора у трафо/ водној ћелији</w:t>
            </w:r>
          </w:p>
        </w:tc>
        <w:tc>
          <w:tcPr>
            <w:tcW w:w="710" w:type="pct"/>
            <w:tcBorders>
              <w:top w:val="single" w:sz="12" w:space="0" w:color="auto"/>
              <w:left w:val="single" w:sz="12" w:space="0" w:color="auto"/>
              <w:bottom w:val="single" w:sz="12" w:space="0" w:color="auto"/>
              <w:right w:val="single" w:sz="12" w:space="0" w:color="auto"/>
            </w:tcBorders>
            <w:vAlign w:val="bottom"/>
            <w:hideMark/>
          </w:tcPr>
          <w:p w14:paraId="300B6D24"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76</w:t>
            </w:r>
          </w:p>
        </w:tc>
        <w:tc>
          <w:tcPr>
            <w:tcW w:w="605" w:type="pct"/>
            <w:tcBorders>
              <w:top w:val="single" w:sz="12" w:space="0" w:color="auto"/>
              <w:left w:val="single" w:sz="12" w:space="0" w:color="auto"/>
              <w:bottom w:val="single" w:sz="12" w:space="0" w:color="auto"/>
              <w:right w:val="single" w:sz="12" w:space="0" w:color="auto"/>
            </w:tcBorders>
            <w:hideMark/>
          </w:tcPr>
          <w:p w14:paraId="4166C975" w14:textId="77777777" w:rsidR="00D56033" w:rsidRPr="00D56033" w:rsidRDefault="00D56033" w:rsidP="00D56033">
            <w:pPr>
              <w:jc w:val="center"/>
              <w:rPr>
                <w:rFonts w:cs="Arial"/>
              </w:rPr>
            </w:pPr>
            <w:r w:rsidRPr="00D56033">
              <w:rPr>
                <w:rFonts w:cs="Arial"/>
              </w:rPr>
              <w:t>Ком.</w:t>
            </w:r>
          </w:p>
        </w:tc>
      </w:tr>
      <w:tr w:rsidR="00D56033" w:rsidRPr="00D56033" w14:paraId="44C4F020" w14:textId="77777777" w:rsidTr="003E0617">
        <w:tc>
          <w:tcPr>
            <w:tcW w:w="464" w:type="pct"/>
            <w:tcBorders>
              <w:top w:val="single" w:sz="12" w:space="0" w:color="auto"/>
              <w:left w:val="single" w:sz="12" w:space="0" w:color="auto"/>
              <w:bottom w:val="single" w:sz="12" w:space="0" w:color="auto"/>
              <w:right w:val="single" w:sz="12" w:space="0" w:color="auto"/>
            </w:tcBorders>
            <w:hideMark/>
          </w:tcPr>
          <w:p w14:paraId="293BBE7D" w14:textId="77777777" w:rsidR="00D56033" w:rsidRPr="00D56033" w:rsidRDefault="00D56033" w:rsidP="004C0B1C">
            <w:pPr>
              <w:numPr>
                <w:ilvl w:val="0"/>
                <w:numId w:val="26"/>
              </w:numPr>
              <w:tabs>
                <w:tab w:val="left" w:pos="1680"/>
              </w:tabs>
              <w:spacing w:after="200" w:line="276" w:lineRule="auto"/>
              <w:contextualSpacing/>
              <w:rPr>
                <w:rFonts w:eastAsia="Calibri" w:cs="Arial"/>
                <w:b/>
                <w:sz w:val="24"/>
                <w:szCs w:val="24"/>
                <w:lang w:eastAsia="sr-Latn-CS"/>
              </w:rPr>
            </w:pPr>
          </w:p>
        </w:tc>
        <w:tc>
          <w:tcPr>
            <w:tcW w:w="3220" w:type="pct"/>
            <w:tcBorders>
              <w:top w:val="single" w:sz="12" w:space="0" w:color="auto"/>
              <w:left w:val="single" w:sz="12" w:space="0" w:color="auto"/>
              <w:bottom w:val="single" w:sz="12" w:space="0" w:color="auto"/>
              <w:right w:val="single" w:sz="12" w:space="0" w:color="auto"/>
            </w:tcBorders>
            <w:hideMark/>
          </w:tcPr>
          <w:p w14:paraId="7407940E" w14:textId="77777777" w:rsidR="00D56033" w:rsidRPr="00D56033" w:rsidRDefault="00D56033" w:rsidP="00D56033">
            <w:pPr>
              <w:rPr>
                <w:rFonts w:cs="Arial"/>
                <w:b/>
                <w:lang w:eastAsia="sr-Latn-CS"/>
              </w:rPr>
            </w:pPr>
            <w:r w:rsidRPr="00D56033">
              <w:rPr>
                <w:rFonts w:cs="Arial"/>
                <w:b/>
                <w:lang w:eastAsia="sr-Latn-CS"/>
              </w:rPr>
              <w:t>Испорука потпорног 10 kV изолатора у трафо/ водној ћелији</w:t>
            </w:r>
          </w:p>
        </w:tc>
        <w:tc>
          <w:tcPr>
            <w:tcW w:w="710" w:type="pct"/>
            <w:tcBorders>
              <w:top w:val="single" w:sz="12" w:space="0" w:color="auto"/>
              <w:left w:val="single" w:sz="12" w:space="0" w:color="auto"/>
              <w:bottom w:val="single" w:sz="12" w:space="0" w:color="auto"/>
              <w:right w:val="single" w:sz="12" w:space="0" w:color="auto"/>
            </w:tcBorders>
            <w:vAlign w:val="bottom"/>
            <w:hideMark/>
          </w:tcPr>
          <w:p w14:paraId="61C7C456"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167</w:t>
            </w:r>
          </w:p>
        </w:tc>
        <w:tc>
          <w:tcPr>
            <w:tcW w:w="605" w:type="pct"/>
            <w:tcBorders>
              <w:top w:val="single" w:sz="12" w:space="0" w:color="auto"/>
              <w:left w:val="single" w:sz="12" w:space="0" w:color="auto"/>
              <w:bottom w:val="single" w:sz="12" w:space="0" w:color="auto"/>
              <w:right w:val="single" w:sz="12" w:space="0" w:color="auto"/>
            </w:tcBorders>
            <w:hideMark/>
          </w:tcPr>
          <w:p w14:paraId="47C3FCC5" w14:textId="77777777" w:rsidR="00D56033" w:rsidRPr="00D56033" w:rsidRDefault="00D56033" w:rsidP="00D56033">
            <w:pPr>
              <w:jc w:val="center"/>
              <w:rPr>
                <w:rFonts w:cs="Arial"/>
              </w:rPr>
            </w:pPr>
            <w:r w:rsidRPr="00D56033">
              <w:rPr>
                <w:rFonts w:cs="Arial"/>
              </w:rPr>
              <w:t>Ком.</w:t>
            </w:r>
          </w:p>
        </w:tc>
      </w:tr>
      <w:tr w:rsidR="00D56033" w:rsidRPr="00D56033" w14:paraId="5E64BB64" w14:textId="77777777" w:rsidTr="003E0617">
        <w:tc>
          <w:tcPr>
            <w:tcW w:w="464" w:type="pct"/>
            <w:tcBorders>
              <w:top w:val="single" w:sz="12" w:space="0" w:color="auto"/>
              <w:left w:val="single" w:sz="12" w:space="0" w:color="auto"/>
              <w:bottom w:val="single" w:sz="12" w:space="0" w:color="auto"/>
              <w:right w:val="single" w:sz="12" w:space="0" w:color="auto"/>
            </w:tcBorders>
            <w:hideMark/>
          </w:tcPr>
          <w:p w14:paraId="523CDE4E" w14:textId="77777777" w:rsidR="00D56033" w:rsidRPr="00D56033" w:rsidRDefault="00D56033" w:rsidP="004C0B1C">
            <w:pPr>
              <w:numPr>
                <w:ilvl w:val="0"/>
                <w:numId w:val="26"/>
              </w:numPr>
              <w:tabs>
                <w:tab w:val="left" w:pos="1680"/>
              </w:tabs>
              <w:spacing w:after="200" w:line="276" w:lineRule="auto"/>
              <w:contextualSpacing/>
              <w:rPr>
                <w:rFonts w:eastAsia="Calibri" w:cs="Arial"/>
                <w:b/>
                <w:sz w:val="24"/>
                <w:szCs w:val="24"/>
                <w:lang w:eastAsia="sr-Latn-CS"/>
              </w:rPr>
            </w:pPr>
          </w:p>
        </w:tc>
        <w:tc>
          <w:tcPr>
            <w:tcW w:w="3220" w:type="pct"/>
            <w:tcBorders>
              <w:top w:val="single" w:sz="12" w:space="0" w:color="auto"/>
              <w:left w:val="single" w:sz="12" w:space="0" w:color="auto"/>
              <w:bottom w:val="single" w:sz="12" w:space="0" w:color="auto"/>
              <w:right w:val="single" w:sz="12" w:space="0" w:color="auto"/>
            </w:tcBorders>
            <w:hideMark/>
          </w:tcPr>
          <w:p w14:paraId="042938A5" w14:textId="77777777" w:rsidR="00D56033" w:rsidRPr="00D56033" w:rsidRDefault="00D56033" w:rsidP="00D56033">
            <w:pPr>
              <w:rPr>
                <w:rFonts w:cs="Arial"/>
                <w:b/>
                <w:lang w:eastAsia="sr-Latn-CS"/>
              </w:rPr>
            </w:pPr>
            <w:r w:rsidRPr="00D56033">
              <w:rPr>
                <w:rFonts w:cs="Arial"/>
                <w:b/>
                <w:lang w:eastAsia="sr-Latn-CS"/>
              </w:rPr>
              <w:t>Испорука потпорног 20 kV изолатора у трафо/ водној ћелији</w:t>
            </w:r>
          </w:p>
        </w:tc>
        <w:tc>
          <w:tcPr>
            <w:tcW w:w="710" w:type="pct"/>
            <w:tcBorders>
              <w:top w:val="single" w:sz="12" w:space="0" w:color="auto"/>
              <w:left w:val="single" w:sz="12" w:space="0" w:color="auto"/>
              <w:bottom w:val="single" w:sz="12" w:space="0" w:color="auto"/>
              <w:right w:val="single" w:sz="12" w:space="0" w:color="auto"/>
            </w:tcBorders>
            <w:vAlign w:val="bottom"/>
            <w:hideMark/>
          </w:tcPr>
          <w:p w14:paraId="3C6ED168"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83</w:t>
            </w:r>
          </w:p>
        </w:tc>
        <w:tc>
          <w:tcPr>
            <w:tcW w:w="605" w:type="pct"/>
            <w:tcBorders>
              <w:top w:val="single" w:sz="12" w:space="0" w:color="auto"/>
              <w:left w:val="single" w:sz="12" w:space="0" w:color="auto"/>
              <w:bottom w:val="single" w:sz="12" w:space="0" w:color="auto"/>
              <w:right w:val="single" w:sz="12" w:space="0" w:color="auto"/>
            </w:tcBorders>
            <w:hideMark/>
          </w:tcPr>
          <w:p w14:paraId="026456DB" w14:textId="77777777" w:rsidR="00D56033" w:rsidRPr="00D56033" w:rsidRDefault="00D56033" w:rsidP="00D56033">
            <w:pPr>
              <w:jc w:val="center"/>
              <w:rPr>
                <w:rFonts w:cs="Arial"/>
              </w:rPr>
            </w:pPr>
            <w:r w:rsidRPr="00D56033">
              <w:rPr>
                <w:rFonts w:cs="Arial"/>
              </w:rPr>
              <w:t>Ком.</w:t>
            </w:r>
          </w:p>
        </w:tc>
      </w:tr>
      <w:tr w:rsidR="00D56033" w:rsidRPr="00D56033" w14:paraId="34C2A621" w14:textId="77777777" w:rsidTr="003E0617">
        <w:tc>
          <w:tcPr>
            <w:tcW w:w="464" w:type="pct"/>
            <w:tcBorders>
              <w:top w:val="single" w:sz="12" w:space="0" w:color="auto"/>
              <w:left w:val="single" w:sz="12" w:space="0" w:color="auto"/>
              <w:bottom w:val="single" w:sz="12" w:space="0" w:color="auto"/>
              <w:right w:val="single" w:sz="12" w:space="0" w:color="auto"/>
            </w:tcBorders>
            <w:hideMark/>
          </w:tcPr>
          <w:p w14:paraId="5975CF22" w14:textId="77777777" w:rsidR="00D56033" w:rsidRPr="00D56033" w:rsidRDefault="00D56033" w:rsidP="004C0B1C">
            <w:pPr>
              <w:numPr>
                <w:ilvl w:val="0"/>
                <w:numId w:val="26"/>
              </w:numPr>
              <w:tabs>
                <w:tab w:val="left" w:pos="1680"/>
              </w:tabs>
              <w:spacing w:after="200" w:line="276" w:lineRule="auto"/>
              <w:contextualSpacing/>
              <w:rPr>
                <w:rFonts w:eastAsia="Calibri" w:cs="Arial"/>
                <w:b/>
                <w:sz w:val="24"/>
                <w:szCs w:val="24"/>
                <w:lang w:eastAsia="sr-Latn-CS"/>
              </w:rPr>
            </w:pPr>
          </w:p>
        </w:tc>
        <w:tc>
          <w:tcPr>
            <w:tcW w:w="3220" w:type="pct"/>
            <w:tcBorders>
              <w:top w:val="single" w:sz="12" w:space="0" w:color="auto"/>
              <w:left w:val="single" w:sz="12" w:space="0" w:color="auto"/>
              <w:bottom w:val="single" w:sz="12" w:space="0" w:color="auto"/>
              <w:right w:val="single" w:sz="12" w:space="0" w:color="auto"/>
            </w:tcBorders>
            <w:hideMark/>
          </w:tcPr>
          <w:p w14:paraId="17983A19" w14:textId="77777777" w:rsidR="00D56033" w:rsidRPr="00D56033" w:rsidRDefault="00D56033" w:rsidP="00D56033">
            <w:pPr>
              <w:rPr>
                <w:rFonts w:cs="Arial"/>
                <w:b/>
                <w:lang w:eastAsia="sr-Latn-CS"/>
              </w:rPr>
            </w:pPr>
            <w:r w:rsidRPr="00D56033">
              <w:rPr>
                <w:rFonts w:cs="Arial"/>
                <w:b/>
                <w:lang w:eastAsia="sr-Latn-CS"/>
              </w:rPr>
              <w:t>Испорука сабирница од бакра, димензије сабирница 30x5mm, 40x5 mm, 50x5 mm и фи- 16 mm по метру</w:t>
            </w:r>
          </w:p>
        </w:tc>
        <w:tc>
          <w:tcPr>
            <w:tcW w:w="710" w:type="pct"/>
            <w:tcBorders>
              <w:top w:val="single" w:sz="12" w:space="0" w:color="auto"/>
              <w:left w:val="single" w:sz="12" w:space="0" w:color="auto"/>
              <w:bottom w:val="single" w:sz="12" w:space="0" w:color="auto"/>
              <w:right w:val="single" w:sz="12" w:space="0" w:color="auto"/>
            </w:tcBorders>
            <w:vAlign w:val="bottom"/>
            <w:hideMark/>
          </w:tcPr>
          <w:p w14:paraId="45F99664"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265</w:t>
            </w:r>
          </w:p>
        </w:tc>
        <w:tc>
          <w:tcPr>
            <w:tcW w:w="605" w:type="pct"/>
            <w:tcBorders>
              <w:top w:val="single" w:sz="12" w:space="0" w:color="auto"/>
              <w:left w:val="single" w:sz="12" w:space="0" w:color="auto"/>
              <w:bottom w:val="single" w:sz="12" w:space="0" w:color="auto"/>
              <w:right w:val="single" w:sz="12" w:space="0" w:color="auto"/>
            </w:tcBorders>
            <w:hideMark/>
          </w:tcPr>
          <w:p w14:paraId="130B54D8" w14:textId="77777777" w:rsidR="00D56033" w:rsidRPr="00D56033" w:rsidRDefault="00D56033" w:rsidP="00D56033">
            <w:pPr>
              <w:jc w:val="center"/>
              <w:rPr>
                <w:rFonts w:cs="Arial"/>
              </w:rPr>
            </w:pPr>
            <w:r w:rsidRPr="00D56033">
              <w:rPr>
                <w:rFonts w:cs="Arial"/>
              </w:rPr>
              <w:t>Кпл.</w:t>
            </w:r>
          </w:p>
        </w:tc>
      </w:tr>
      <w:tr w:rsidR="00D56033" w:rsidRPr="00D56033" w14:paraId="0E62F1D7" w14:textId="77777777" w:rsidTr="003E0617">
        <w:tc>
          <w:tcPr>
            <w:tcW w:w="464" w:type="pct"/>
            <w:tcBorders>
              <w:top w:val="single" w:sz="12" w:space="0" w:color="auto"/>
              <w:left w:val="single" w:sz="12" w:space="0" w:color="auto"/>
              <w:bottom w:val="single" w:sz="12" w:space="0" w:color="auto"/>
              <w:right w:val="single" w:sz="12" w:space="0" w:color="auto"/>
            </w:tcBorders>
            <w:hideMark/>
          </w:tcPr>
          <w:p w14:paraId="2A6C1AA7" w14:textId="77777777" w:rsidR="00D56033" w:rsidRPr="00D56033" w:rsidRDefault="00D56033" w:rsidP="004C0B1C">
            <w:pPr>
              <w:numPr>
                <w:ilvl w:val="0"/>
                <w:numId w:val="26"/>
              </w:numPr>
              <w:tabs>
                <w:tab w:val="left" w:pos="1680"/>
              </w:tabs>
              <w:spacing w:after="200" w:line="276" w:lineRule="auto"/>
              <w:contextualSpacing/>
              <w:rPr>
                <w:rFonts w:eastAsia="Calibri" w:cs="Arial"/>
                <w:b/>
                <w:sz w:val="24"/>
                <w:szCs w:val="24"/>
                <w:lang w:eastAsia="sr-Latn-CS"/>
              </w:rPr>
            </w:pPr>
          </w:p>
        </w:tc>
        <w:tc>
          <w:tcPr>
            <w:tcW w:w="3220" w:type="pct"/>
            <w:tcBorders>
              <w:top w:val="single" w:sz="12" w:space="0" w:color="auto"/>
              <w:left w:val="single" w:sz="12" w:space="0" w:color="auto"/>
              <w:bottom w:val="single" w:sz="12" w:space="0" w:color="auto"/>
              <w:right w:val="single" w:sz="12" w:space="0" w:color="auto"/>
            </w:tcBorders>
            <w:hideMark/>
          </w:tcPr>
          <w:p w14:paraId="10474A45" w14:textId="77777777" w:rsidR="00D56033" w:rsidRPr="00D56033" w:rsidRDefault="00D56033" w:rsidP="00D56033">
            <w:pPr>
              <w:rPr>
                <w:rFonts w:cs="Arial"/>
                <w:b/>
                <w:lang w:eastAsia="sr-Latn-CS"/>
              </w:rPr>
            </w:pPr>
            <w:r w:rsidRPr="00D56033">
              <w:rPr>
                <w:rFonts w:cs="Arial"/>
                <w:b/>
                <w:lang w:eastAsia="sr-Latn-CS"/>
              </w:rPr>
              <w:t>Испорука термоскупљајуће изолације на бакрним сабирницама у трафо/ водној 10/20 kV ћелији</w:t>
            </w:r>
          </w:p>
        </w:tc>
        <w:tc>
          <w:tcPr>
            <w:tcW w:w="710" w:type="pct"/>
            <w:tcBorders>
              <w:top w:val="single" w:sz="12" w:space="0" w:color="auto"/>
              <w:left w:val="single" w:sz="12" w:space="0" w:color="auto"/>
              <w:bottom w:val="single" w:sz="12" w:space="0" w:color="auto"/>
              <w:right w:val="single" w:sz="12" w:space="0" w:color="auto"/>
            </w:tcBorders>
            <w:vAlign w:val="bottom"/>
            <w:hideMark/>
          </w:tcPr>
          <w:p w14:paraId="19F8E520" w14:textId="77777777" w:rsidR="00D56033" w:rsidRPr="00D56033" w:rsidRDefault="00D56033" w:rsidP="00D56033">
            <w:pPr>
              <w:jc w:val="center"/>
              <w:rPr>
                <w:rFonts w:cs="Arial"/>
                <w:sz w:val="24"/>
                <w:szCs w:val="24"/>
                <w:lang w:eastAsia="sr-Latn-CS"/>
              </w:rPr>
            </w:pPr>
            <w:r w:rsidRPr="00D56033">
              <w:rPr>
                <w:rFonts w:cs="Arial"/>
                <w:sz w:val="24"/>
                <w:szCs w:val="24"/>
                <w:lang w:eastAsia="sr-Latn-CS"/>
              </w:rPr>
              <w:t>762</w:t>
            </w:r>
          </w:p>
        </w:tc>
        <w:tc>
          <w:tcPr>
            <w:tcW w:w="605" w:type="pct"/>
            <w:tcBorders>
              <w:top w:val="single" w:sz="12" w:space="0" w:color="auto"/>
              <w:left w:val="single" w:sz="12" w:space="0" w:color="auto"/>
              <w:bottom w:val="single" w:sz="12" w:space="0" w:color="auto"/>
              <w:right w:val="single" w:sz="12" w:space="0" w:color="auto"/>
            </w:tcBorders>
            <w:hideMark/>
          </w:tcPr>
          <w:p w14:paraId="7C7ACEF8" w14:textId="77777777" w:rsidR="00D56033" w:rsidRPr="00D56033" w:rsidRDefault="00D56033" w:rsidP="00D56033">
            <w:pPr>
              <w:jc w:val="center"/>
              <w:rPr>
                <w:rFonts w:cs="Arial"/>
              </w:rPr>
            </w:pPr>
            <w:r w:rsidRPr="00D56033">
              <w:rPr>
                <w:rFonts w:cs="Arial"/>
              </w:rPr>
              <w:t>м.</w:t>
            </w:r>
          </w:p>
        </w:tc>
      </w:tr>
    </w:tbl>
    <w:p w14:paraId="04E46E65" w14:textId="77777777" w:rsidR="00D56033" w:rsidRDefault="00D56033" w:rsidP="00871BE7">
      <w:pPr>
        <w:spacing w:before="0" w:after="120"/>
        <w:rPr>
          <w:color w:val="FF0000"/>
          <w:sz w:val="24"/>
          <w:szCs w:val="24"/>
        </w:rPr>
      </w:pPr>
    </w:p>
    <w:p w14:paraId="4A6BCF64" w14:textId="77777777" w:rsidR="003A6B2A" w:rsidRDefault="003A6B2A" w:rsidP="003A6B2A">
      <w:pPr>
        <w:rPr>
          <w:rFonts w:cs="Arial"/>
          <w:b/>
        </w:rPr>
      </w:pPr>
      <w:r w:rsidRPr="003A6B2A">
        <w:rPr>
          <w:rFonts w:cs="Arial"/>
          <w:b/>
          <w:u w:val="single"/>
        </w:rPr>
        <w:t>Напомена</w:t>
      </w:r>
      <w:r w:rsidRPr="003A6B2A">
        <w:rPr>
          <w:rFonts w:cs="Arial"/>
          <w:b/>
        </w:rPr>
        <w:t>: Понуђач је у обавези да уз понуду достави каталоге и мерне скице са свим релевантним димензијама понуђених растављача.</w:t>
      </w:r>
    </w:p>
    <w:p w14:paraId="24FFF9BC" w14:textId="77777777" w:rsidR="006C6EF4" w:rsidRPr="006C6EF4" w:rsidRDefault="006C6EF4" w:rsidP="003A6B2A">
      <w:pPr>
        <w:rPr>
          <w:rFonts w:cs="Arial"/>
          <w:b/>
        </w:rPr>
      </w:pPr>
    </w:p>
    <w:p w14:paraId="0B1C62F0" w14:textId="77777777" w:rsidR="00D56033" w:rsidRPr="005F040C" w:rsidRDefault="00D01677" w:rsidP="00871BE7">
      <w:pPr>
        <w:spacing w:before="0" w:after="120"/>
        <w:rPr>
          <w:sz w:val="24"/>
          <w:szCs w:val="24"/>
        </w:rPr>
      </w:pPr>
      <w:r w:rsidRPr="005F040C">
        <w:rPr>
          <w:sz w:val="24"/>
          <w:szCs w:val="24"/>
        </w:rPr>
        <w:t>Гарантни рок за испоручена добра је 24 месеца.</w:t>
      </w:r>
    </w:p>
    <w:p w14:paraId="5B0C4928" w14:textId="77777777" w:rsidR="00224027" w:rsidRPr="006C6EF4" w:rsidRDefault="00224027" w:rsidP="00224027">
      <w:pPr>
        <w:rPr>
          <w:lang w:eastAsia="ar-SA"/>
        </w:rPr>
      </w:pPr>
    </w:p>
    <w:p w14:paraId="015F77AD" w14:textId="77777777" w:rsidR="0031351A" w:rsidRDefault="000345C8" w:rsidP="00FF419A">
      <w:pPr>
        <w:jc w:val="left"/>
        <w:outlineLvl w:val="0"/>
        <w:rPr>
          <w:b/>
          <w:sz w:val="24"/>
          <w:szCs w:val="24"/>
          <w:lang w:val="sr-Cyrl-CS" w:eastAsia="ar-SA"/>
        </w:rPr>
      </w:pPr>
      <w:r>
        <w:rPr>
          <w:b/>
          <w:sz w:val="24"/>
          <w:szCs w:val="24"/>
          <w:lang w:eastAsia="ar-SA"/>
        </w:rPr>
        <w:t>3.</w:t>
      </w:r>
      <w:r w:rsidR="00B15942">
        <w:rPr>
          <w:b/>
          <w:sz w:val="24"/>
          <w:szCs w:val="24"/>
          <w:lang w:eastAsia="ar-SA"/>
        </w:rPr>
        <w:t>6</w:t>
      </w:r>
      <w:r w:rsidR="00FF419A" w:rsidRPr="00900430">
        <w:rPr>
          <w:b/>
          <w:sz w:val="24"/>
          <w:szCs w:val="24"/>
          <w:lang w:eastAsia="ar-SA"/>
        </w:rPr>
        <w:t xml:space="preserve"> </w:t>
      </w:r>
      <w:r w:rsidR="00FF419A" w:rsidRPr="00900430">
        <w:rPr>
          <w:b/>
          <w:sz w:val="24"/>
          <w:szCs w:val="24"/>
          <w:lang w:val="sr-Cyrl-CS" w:eastAsia="ar-SA"/>
        </w:rPr>
        <w:t>Квалитативни и квантитативни пријем</w:t>
      </w:r>
    </w:p>
    <w:p w14:paraId="467EC9CA" w14:textId="77777777" w:rsidR="00FF419A" w:rsidRPr="00891052" w:rsidRDefault="00FF419A" w:rsidP="00FF419A">
      <w:pPr>
        <w:rPr>
          <w:color w:val="000000"/>
          <w:sz w:val="24"/>
          <w:szCs w:val="24"/>
        </w:rPr>
      </w:pPr>
      <w:r w:rsidRPr="00891052">
        <w:rPr>
          <w:color w:val="000000"/>
          <w:sz w:val="24"/>
          <w:szCs w:val="24"/>
        </w:rPr>
        <w:t>Уговорне стране ће потписивањем Записника о извршеној услузи</w:t>
      </w:r>
      <w:r>
        <w:rPr>
          <w:color w:val="000000"/>
          <w:sz w:val="24"/>
          <w:szCs w:val="24"/>
        </w:rPr>
        <w:t xml:space="preserve"> </w:t>
      </w:r>
      <w:r w:rsidR="00FC78BB">
        <w:rPr>
          <w:color w:val="000000"/>
          <w:sz w:val="24"/>
          <w:szCs w:val="24"/>
        </w:rPr>
        <w:t xml:space="preserve">– без </w:t>
      </w:r>
      <w:r w:rsidRPr="00891052">
        <w:rPr>
          <w:color w:val="000000"/>
          <w:sz w:val="24"/>
          <w:szCs w:val="24"/>
        </w:rPr>
        <w:t>примедби  констатовати квалитативни и квант</w:t>
      </w:r>
      <w:r w:rsidR="00A400D1">
        <w:rPr>
          <w:color w:val="000000"/>
          <w:sz w:val="24"/>
          <w:szCs w:val="24"/>
        </w:rPr>
        <w:t xml:space="preserve">итативни пријем сваке конкретне </w:t>
      </w:r>
      <w:r w:rsidRPr="00891052">
        <w:rPr>
          <w:color w:val="000000"/>
          <w:sz w:val="24"/>
          <w:szCs w:val="24"/>
        </w:rPr>
        <w:t>услуге, која је предмет овог оквирног споразума</w:t>
      </w:r>
      <w:r w:rsidR="00A400D1">
        <w:rPr>
          <w:sz w:val="24"/>
          <w:szCs w:val="24"/>
        </w:rPr>
        <w:t>.</w:t>
      </w:r>
      <w:r w:rsidRPr="00891052">
        <w:rPr>
          <w:color w:val="000000"/>
          <w:sz w:val="24"/>
          <w:szCs w:val="24"/>
        </w:rPr>
        <w:t xml:space="preserve"> Пружилац услуге је обавезан да предмет оквирног споразума реализује у складу са техничком спецификацијом из Конкурсне документације за предметну јавну набавку, важећим техничким прописима и прописаним стандардима. </w:t>
      </w:r>
    </w:p>
    <w:p w14:paraId="09102F17" w14:textId="77777777" w:rsidR="00007D08" w:rsidRDefault="00B15942" w:rsidP="00FF419A">
      <w:pPr>
        <w:rPr>
          <w:rFonts w:cs="Arial"/>
          <w:b/>
          <w:sz w:val="24"/>
          <w:szCs w:val="24"/>
        </w:rPr>
      </w:pPr>
      <w:r>
        <w:rPr>
          <w:rFonts w:cs="Arial"/>
          <w:b/>
          <w:sz w:val="24"/>
          <w:szCs w:val="24"/>
        </w:rPr>
        <w:t>3.7</w:t>
      </w:r>
      <w:r w:rsidR="0087484D">
        <w:rPr>
          <w:rFonts w:cs="Arial"/>
          <w:b/>
          <w:sz w:val="24"/>
          <w:szCs w:val="24"/>
        </w:rPr>
        <w:t xml:space="preserve"> Начин закључивања</w:t>
      </w:r>
      <w:r w:rsidR="00007D08">
        <w:rPr>
          <w:rFonts w:cs="Arial"/>
          <w:b/>
          <w:sz w:val="24"/>
          <w:szCs w:val="24"/>
        </w:rPr>
        <w:t xml:space="preserve"> уговора</w:t>
      </w:r>
    </w:p>
    <w:p w14:paraId="4CEB4917" w14:textId="77777777" w:rsidR="0087484D" w:rsidRPr="00B17010" w:rsidRDefault="0087484D" w:rsidP="0087484D">
      <w:pPr>
        <w:ind w:right="-43"/>
        <w:rPr>
          <w:rFonts w:cs="Arial"/>
          <w:sz w:val="24"/>
          <w:szCs w:val="24"/>
        </w:rPr>
      </w:pPr>
      <w:r w:rsidRPr="00B17010">
        <w:rPr>
          <w:rFonts w:cs="Arial"/>
          <w:sz w:val="24"/>
          <w:szCs w:val="24"/>
        </w:rPr>
        <w:t>Након закључења Оквирног споразума, када настане потреба Корисника услуге за предметом набавке, Корисник услуге ће упутити Пружаоцу услуге Уговор (путем поште или путем електронске поште) која садржи опис услуга, обим, јединичне цене, место извршења, рок извршења и друге услове у складу са Оквирним споразумом.</w:t>
      </w:r>
    </w:p>
    <w:p w14:paraId="795FD8FC" w14:textId="77777777" w:rsidR="0087484D" w:rsidRPr="00B17010" w:rsidRDefault="0087484D" w:rsidP="0087484D">
      <w:pPr>
        <w:rPr>
          <w:sz w:val="24"/>
          <w:szCs w:val="24"/>
        </w:rPr>
      </w:pPr>
      <w:r w:rsidRPr="00B17010">
        <w:rPr>
          <w:sz w:val="24"/>
          <w:szCs w:val="24"/>
        </w:rPr>
        <w:t>Уговори о јавној набавци који се закључују на основу оквирног споразума морају се доделити пре завршетка трајања оквирног споразума ,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14:paraId="6D142F62" w14:textId="77777777" w:rsidR="00E310B4" w:rsidRDefault="0087484D" w:rsidP="00E310B4">
      <w:pPr>
        <w:rPr>
          <w:rFonts w:cs="Arial"/>
          <w:sz w:val="24"/>
          <w:szCs w:val="24"/>
        </w:rPr>
      </w:pPr>
      <w:r w:rsidRPr="00B17010">
        <w:rPr>
          <w:rFonts w:cs="Arial"/>
          <w:sz w:val="24"/>
          <w:szCs w:val="24"/>
        </w:rPr>
        <w:t>Уговором се  не могу се мењати битни услови из овог оквирног споразума.</w:t>
      </w:r>
    </w:p>
    <w:p w14:paraId="3A6ABBE9" w14:textId="77777777" w:rsidR="00224027" w:rsidRDefault="00224027" w:rsidP="00E310B4">
      <w:pPr>
        <w:rPr>
          <w:rFonts w:cs="Arial"/>
          <w:sz w:val="24"/>
          <w:szCs w:val="24"/>
        </w:rPr>
      </w:pPr>
    </w:p>
    <w:p w14:paraId="2BB7B67B" w14:textId="77777777" w:rsidR="006C6EF4" w:rsidRDefault="006C6EF4" w:rsidP="00E310B4">
      <w:pPr>
        <w:rPr>
          <w:rFonts w:cs="Arial"/>
          <w:sz w:val="24"/>
          <w:szCs w:val="24"/>
        </w:rPr>
      </w:pPr>
    </w:p>
    <w:p w14:paraId="41E0688C" w14:textId="77777777" w:rsidR="006C6EF4" w:rsidRDefault="006C6EF4" w:rsidP="00E310B4">
      <w:pPr>
        <w:rPr>
          <w:rFonts w:cs="Arial"/>
          <w:sz w:val="24"/>
          <w:szCs w:val="24"/>
        </w:rPr>
      </w:pPr>
    </w:p>
    <w:p w14:paraId="591790DC" w14:textId="77777777" w:rsidR="006C6EF4" w:rsidRDefault="006C6EF4" w:rsidP="00E310B4">
      <w:pPr>
        <w:rPr>
          <w:rFonts w:cs="Arial"/>
          <w:sz w:val="24"/>
          <w:szCs w:val="24"/>
        </w:rPr>
      </w:pPr>
    </w:p>
    <w:p w14:paraId="781D2521" w14:textId="77777777" w:rsidR="006C6EF4" w:rsidRDefault="006C6EF4" w:rsidP="00E310B4">
      <w:pPr>
        <w:rPr>
          <w:rFonts w:cs="Arial"/>
          <w:sz w:val="24"/>
          <w:szCs w:val="24"/>
        </w:rPr>
      </w:pPr>
    </w:p>
    <w:p w14:paraId="112661B2" w14:textId="77777777" w:rsidR="006C6EF4" w:rsidRDefault="006C6EF4" w:rsidP="00E310B4">
      <w:pPr>
        <w:rPr>
          <w:rFonts w:cs="Arial"/>
          <w:sz w:val="24"/>
          <w:szCs w:val="24"/>
        </w:rPr>
      </w:pPr>
    </w:p>
    <w:p w14:paraId="087EA323" w14:textId="77777777" w:rsidR="006C6EF4" w:rsidRPr="006C6EF4" w:rsidRDefault="006C6EF4" w:rsidP="00E310B4">
      <w:pPr>
        <w:rPr>
          <w:rFonts w:cs="Arial"/>
          <w:sz w:val="24"/>
          <w:szCs w:val="24"/>
        </w:rPr>
      </w:pPr>
    </w:p>
    <w:p w14:paraId="7D453567" w14:textId="77777777" w:rsidR="00E310B4" w:rsidRPr="00E310B4" w:rsidRDefault="00E310B4" w:rsidP="00E310B4">
      <w:pPr>
        <w:ind w:left="360"/>
        <w:jc w:val="left"/>
        <w:outlineLvl w:val="0"/>
        <w:rPr>
          <w:rFonts w:cs="Arial"/>
          <w:b/>
          <w:lang w:val="sr-Cyrl-CS" w:eastAsia="ar-SA"/>
        </w:rPr>
      </w:pPr>
      <w:bookmarkStart w:id="21" w:name="_Toc442559884"/>
      <w:r>
        <w:rPr>
          <w:rFonts w:cs="Arial"/>
          <w:b/>
          <w:lang w:val="sr-Cyrl-CS" w:eastAsia="ar-SA"/>
        </w:rPr>
        <w:t xml:space="preserve">4. </w:t>
      </w:r>
      <w:r w:rsidRPr="00E310B4">
        <w:rPr>
          <w:rFonts w:cs="Arial"/>
          <w:b/>
          <w:lang w:val="sr-Cyrl-CS" w:eastAsia="ar-SA"/>
        </w:rPr>
        <w:t>УСЛОВИ ЗА УЧЕШЋЕ У ПОСТУПКУ ЈАВНЕ НАБАВКЕ ИЗ ЧЛ. 75. И 76. ЗАКОНА О ЈАВНИМ НАБАВКАМА И УПУТСТВО КАКО СЕ ДОКАЗУЈЕ ИСПУЊЕНОСТ ТИХ УСЛОВА</w:t>
      </w:r>
      <w:bookmarkEnd w:id="21"/>
    </w:p>
    <w:p w14:paraId="631E9964" w14:textId="77777777" w:rsidR="00E310B4" w:rsidRPr="00E310B4" w:rsidRDefault="00E310B4" w:rsidP="00E310B4">
      <w:pPr>
        <w:rPr>
          <w:rFonts w:cs="Arial"/>
          <w:lang w:eastAsia="ar-SA"/>
        </w:rPr>
      </w:pP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
        <w:gridCol w:w="686"/>
        <w:gridCol w:w="8549"/>
      </w:tblGrid>
      <w:tr w:rsidR="00E310B4" w:rsidRPr="00E310B4" w14:paraId="70580E93" w14:textId="77777777" w:rsidTr="00A40F4A">
        <w:trPr>
          <w:gridBefore w:val="1"/>
          <w:wBefore w:w="23" w:type="dxa"/>
          <w:trHeight w:val="524"/>
          <w:jc w:val="center"/>
        </w:trPr>
        <w:tc>
          <w:tcPr>
            <w:tcW w:w="686" w:type="dxa"/>
            <w:vAlign w:val="center"/>
          </w:tcPr>
          <w:p w14:paraId="27EF7D9A" w14:textId="77777777" w:rsidR="00E310B4" w:rsidRPr="00E310B4" w:rsidRDefault="00E310B4" w:rsidP="00E310B4">
            <w:pPr>
              <w:jc w:val="center"/>
              <w:rPr>
                <w:rFonts w:cs="Arial"/>
                <w:b/>
              </w:rPr>
            </w:pPr>
            <w:r w:rsidRPr="00E310B4">
              <w:rPr>
                <w:rFonts w:cs="Arial"/>
                <w:b/>
              </w:rPr>
              <w:t>Ред. бр.</w:t>
            </w:r>
          </w:p>
        </w:tc>
        <w:tc>
          <w:tcPr>
            <w:tcW w:w="8548" w:type="dxa"/>
            <w:vAlign w:val="center"/>
          </w:tcPr>
          <w:p w14:paraId="29B2427B" w14:textId="77777777" w:rsidR="00E310B4" w:rsidRPr="00E310B4" w:rsidRDefault="00E310B4" w:rsidP="00E310B4">
            <w:pPr>
              <w:ind w:right="-180"/>
              <w:jc w:val="center"/>
              <w:rPr>
                <w:rFonts w:cs="Arial"/>
                <w:b/>
                <w:lang w:val="ru-RU"/>
              </w:rPr>
            </w:pPr>
            <w:r w:rsidRPr="00E310B4">
              <w:rPr>
                <w:rFonts w:cs="Arial"/>
                <w:b/>
                <w:lang w:val="sr-Cyrl-CS" w:eastAsia="ar-SA"/>
              </w:rPr>
              <w:t>4.1</w:t>
            </w:r>
            <w:r w:rsidRPr="00E310B4">
              <w:rPr>
                <w:rFonts w:cs="Arial"/>
                <w:b/>
                <w:lang w:val="ru-RU"/>
              </w:rPr>
              <w:t xml:space="preserve">  ОБАВЕЗНИ УСЛОВИ </w:t>
            </w:r>
          </w:p>
          <w:p w14:paraId="36AD31BD" w14:textId="77777777" w:rsidR="00E310B4" w:rsidRPr="00E310B4" w:rsidRDefault="00E310B4" w:rsidP="00E310B4">
            <w:pPr>
              <w:jc w:val="center"/>
              <w:rPr>
                <w:rFonts w:cs="Arial"/>
                <w:b/>
              </w:rPr>
            </w:pPr>
            <w:r w:rsidRPr="00E310B4">
              <w:rPr>
                <w:rFonts w:cs="Arial"/>
                <w:b/>
                <w:lang w:val="ru-RU"/>
              </w:rPr>
              <w:t xml:space="preserve">ЗА УЧЕШЋЕ У ПОСТУПКУ ЈАВНЕ НАБАВКЕ ИЗ ЧЛАНА 75. </w:t>
            </w:r>
            <w:r w:rsidRPr="00E310B4">
              <w:rPr>
                <w:rFonts w:cs="Arial"/>
                <w:b/>
              </w:rPr>
              <w:t>ЗАКОНА</w:t>
            </w:r>
          </w:p>
          <w:p w14:paraId="2D59FD52" w14:textId="77777777" w:rsidR="00E310B4" w:rsidRPr="00E310B4" w:rsidRDefault="00E310B4" w:rsidP="00E310B4">
            <w:pPr>
              <w:jc w:val="center"/>
              <w:rPr>
                <w:rFonts w:cs="Arial"/>
                <w:b/>
              </w:rPr>
            </w:pPr>
          </w:p>
        </w:tc>
      </w:tr>
      <w:tr w:rsidR="00E310B4" w:rsidRPr="00E310B4" w14:paraId="4FFAEC15" w14:textId="77777777" w:rsidTr="00A40F4A">
        <w:trPr>
          <w:gridBefore w:val="1"/>
          <w:wBefore w:w="23" w:type="dxa"/>
          <w:jc w:val="center"/>
        </w:trPr>
        <w:tc>
          <w:tcPr>
            <w:tcW w:w="686" w:type="dxa"/>
            <w:vAlign w:val="center"/>
          </w:tcPr>
          <w:p w14:paraId="7D340ACB" w14:textId="77777777" w:rsidR="00E310B4" w:rsidRPr="00E310B4" w:rsidRDefault="00E310B4" w:rsidP="00E310B4">
            <w:pPr>
              <w:jc w:val="center"/>
              <w:rPr>
                <w:rFonts w:cs="Arial"/>
              </w:rPr>
            </w:pPr>
            <w:r w:rsidRPr="00E310B4">
              <w:rPr>
                <w:rFonts w:cs="Arial"/>
              </w:rPr>
              <w:t>1.</w:t>
            </w:r>
          </w:p>
        </w:tc>
        <w:tc>
          <w:tcPr>
            <w:tcW w:w="8548" w:type="dxa"/>
            <w:vAlign w:val="center"/>
          </w:tcPr>
          <w:p w14:paraId="508F1571" w14:textId="77777777" w:rsidR="00E310B4" w:rsidRPr="00E310B4" w:rsidRDefault="00E310B4" w:rsidP="00E310B4">
            <w:pPr>
              <w:autoSpaceDE w:val="0"/>
              <w:autoSpaceDN w:val="0"/>
              <w:adjustRightInd w:val="0"/>
              <w:rPr>
                <w:rFonts w:cs="Arial"/>
                <w:lang w:val="ru-RU"/>
              </w:rPr>
            </w:pPr>
            <w:r w:rsidRPr="00E310B4">
              <w:rPr>
                <w:rFonts w:cs="Arial"/>
                <w:b/>
                <w:u w:val="single"/>
                <w:lang w:val="ru-RU"/>
              </w:rPr>
              <w:t>Услов:</w:t>
            </w:r>
            <w:r w:rsidRPr="00E310B4">
              <w:rPr>
                <w:rFonts w:cs="Arial"/>
                <w:lang w:val="pl-PL"/>
              </w:rPr>
              <w:t>Да је понуђач регистрован код надлежног органа, односно уписан у одговарајући регистар;</w:t>
            </w:r>
          </w:p>
          <w:p w14:paraId="1C366818" w14:textId="77777777" w:rsidR="00E310B4" w:rsidRPr="00E310B4" w:rsidRDefault="00E310B4" w:rsidP="00E310B4">
            <w:pPr>
              <w:autoSpaceDE w:val="0"/>
              <w:autoSpaceDN w:val="0"/>
              <w:adjustRightInd w:val="0"/>
              <w:rPr>
                <w:rFonts w:cs="Arial"/>
                <w:b/>
                <w:u w:val="single"/>
                <w:lang w:val="ru-RU"/>
              </w:rPr>
            </w:pPr>
            <w:r w:rsidRPr="00E310B4">
              <w:rPr>
                <w:rFonts w:cs="Arial"/>
                <w:b/>
                <w:u w:val="single"/>
                <w:lang w:val="ru-RU"/>
              </w:rPr>
              <w:t xml:space="preserve">Доказ: </w:t>
            </w:r>
          </w:p>
          <w:p w14:paraId="6E44249A" w14:textId="77777777" w:rsidR="00E310B4" w:rsidRPr="00E310B4" w:rsidRDefault="00E310B4" w:rsidP="00E310B4">
            <w:pPr>
              <w:tabs>
                <w:tab w:val="left" w:pos="680"/>
              </w:tabs>
              <w:snapToGrid w:val="0"/>
              <w:rPr>
                <w:rFonts w:eastAsia="Calibri" w:cs="Arial"/>
                <w:lang w:val="ru-RU"/>
              </w:rPr>
            </w:pPr>
            <w:r w:rsidRPr="00E310B4">
              <w:rPr>
                <w:rFonts w:eastAsia="Calibri" w:cs="Arial"/>
                <w:lang w:val="ru-RU"/>
              </w:rPr>
              <w:t xml:space="preserve">- </w:t>
            </w:r>
            <w:r w:rsidRPr="00E310B4">
              <w:rPr>
                <w:rFonts w:eastAsia="Calibri" w:cs="Arial"/>
                <w:b/>
                <w:lang w:val="ru-RU"/>
              </w:rPr>
              <w:t>за правно лице:</w:t>
            </w:r>
            <w:r w:rsidRPr="00E310B4">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473D1783" w14:textId="77777777" w:rsidR="00E310B4" w:rsidRPr="00E310B4" w:rsidRDefault="00E310B4" w:rsidP="00E310B4">
            <w:pPr>
              <w:tabs>
                <w:tab w:val="left" w:pos="680"/>
              </w:tabs>
              <w:snapToGrid w:val="0"/>
              <w:rPr>
                <w:rFonts w:eastAsia="Calibri" w:cs="Arial"/>
                <w:lang w:val="ru-RU"/>
              </w:rPr>
            </w:pPr>
            <w:r w:rsidRPr="00E310B4">
              <w:rPr>
                <w:rFonts w:eastAsia="Calibri" w:cs="Arial"/>
                <w:lang w:val="ru-RU"/>
              </w:rPr>
              <w:t xml:space="preserve">- </w:t>
            </w:r>
            <w:r w:rsidRPr="00E310B4">
              <w:rPr>
                <w:rFonts w:eastAsia="Calibri" w:cs="Arial"/>
                <w:b/>
                <w:lang w:val="ru-RU"/>
              </w:rPr>
              <w:t xml:space="preserve">за предузетнике: </w:t>
            </w:r>
            <w:r w:rsidRPr="00E310B4">
              <w:rPr>
                <w:rFonts w:eastAsia="Calibri" w:cs="Arial"/>
                <w:lang w:val="ru-RU"/>
              </w:rPr>
              <w:t xml:space="preserve">Извод из регистра Агенције за привредне регистре, односно извод из одговарајућег регистра </w:t>
            </w:r>
          </w:p>
          <w:p w14:paraId="0DBBE844" w14:textId="77777777" w:rsidR="00E310B4" w:rsidRPr="00E310B4" w:rsidRDefault="00E310B4" w:rsidP="00E310B4">
            <w:pPr>
              <w:autoSpaceDE w:val="0"/>
              <w:autoSpaceDN w:val="0"/>
              <w:adjustRightInd w:val="0"/>
              <w:rPr>
                <w:rFonts w:eastAsia="Calibri" w:cs="Arial"/>
                <w:i/>
              </w:rPr>
            </w:pPr>
            <w:r w:rsidRPr="00E310B4">
              <w:rPr>
                <w:rFonts w:eastAsia="Calibri" w:cs="Arial"/>
                <w:i/>
              </w:rPr>
              <w:t xml:space="preserve">Напомена: </w:t>
            </w:r>
          </w:p>
          <w:p w14:paraId="7CCA2CDA" w14:textId="77777777" w:rsidR="00E310B4" w:rsidRPr="00E310B4" w:rsidRDefault="00E310B4" w:rsidP="00E310B4">
            <w:pPr>
              <w:numPr>
                <w:ilvl w:val="0"/>
                <w:numId w:val="14"/>
              </w:numPr>
              <w:tabs>
                <w:tab w:val="left" w:pos="680"/>
              </w:tabs>
              <w:snapToGrid w:val="0"/>
              <w:spacing w:before="0"/>
              <w:ind w:left="714" w:hanging="357"/>
              <w:contextualSpacing/>
              <w:jc w:val="left"/>
              <w:rPr>
                <w:rFonts w:eastAsia="Calibri" w:cs="Arial"/>
                <w:i/>
                <w:lang w:val="ru-RU"/>
              </w:rPr>
            </w:pPr>
            <w:r w:rsidRPr="00E310B4">
              <w:rPr>
                <w:rFonts w:eastAsia="Calibri" w:cs="Arial"/>
                <w:i/>
                <w:lang w:val="ru-RU"/>
              </w:rPr>
              <w:t xml:space="preserve">У случају да понуду подноси група понуђача, овај доказ доставити за сваког </w:t>
            </w:r>
            <w:r w:rsidRPr="00E310B4">
              <w:rPr>
                <w:rFonts w:eastAsia="Calibri" w:cs="Arial"/>
                <w:i/>
                <w:lang w:val="sr-Cyrl-CS"/>
              </w:rPr>
              <w:t>члана групе понуђача</w:t>
            </w:r>
          </w:p>
          <w:p w14:paraId="73279137" w14:textId="77777777" w:rsidR="00E310B4" w:rsidRPr="00E310B4" w:rsidRDefault="00E310B4" w:rsidP="00E310B4">
            <w:pPr>
              <w:numPr>
                <w:ilvl w:val="0"/>
                <w:numId w:val="14"/>
              </w:numPr>
              <w:tabs>
                <w:tab w:val="left" w:pos="680"/>
              </w:tabs>
              <w:snapToGrid w:val="0"/>
              <w:spacing w:before="0"/>
              <w:ind w:left="714" w:hanging="357"/>
              <w:contextualSpacing/>
              <w:jc w:val="left"/>
              <w:rPr>
                <w:rFonts w:cs="Arial"/>
                <w:lang w:val="ru-RU"/>
              </w:rPr>
            </w:pPr>
            <w:r w:rsidRPr="00E310B4">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E310B4" w:rsidRPr="00E310B4" w14:paraId="6DD85E3C" w14:textId="77777777" w:rsidTr="00A40F4A">
        <w:trPr>
          <w:gridBefore w:val="1"/>
          <w:wBefore w:w="23" w:type="dxa"/>
          <w:trHeight w:val="3706"/>
          <w:jc w:val="center"/>
        </w:trPr>
        <w:tc>
          <w:tcPr>
            <w:tcW w:w="686" w:type="dxa"/>
            <w:vAlign w:val="center"/>
          </w:tcPr>
          <w:p w14:paraId="683FBA44" w14:textId="77777777" w:rsidR="00E310B4" w:rsidRPr="00E310B4" w:rsidRDefault="00E310B4" w:rsidP="00E310B4">
            <w:pPr>
              <w:jc w:val="center"/>
              <w:rPr>
                <w:rFonts w:cs="Arial"/>
              </w:rPr>
            </w:pPr>
            <w:r w:rsidRPr="00E310B4">
              <w:rPr>
                <w:rFonts w:cs="Arial"/>
              </w:rPr>
              <w:t>2.</w:t>
            </w:r>
          </w:p>
        </w:tc>
        <w:tc>
          <w:tcPr>
            <w:tcW w:w="8548" w:type="dxa"/>
            <w:vAlign w:val="center"/>
          </w:tcPr>
          <w:p w14:paraId="6FD9BE55" w14:textId="77777777" w:rsidR="00E310B4" w:rsidRPr="00E310B4" w:rsidRDefault="00E310B4" w:rsidP="00E310B4">
            <w:pPr>
              <w:autoSpaceDE w:val="0"/>
              <w:autoSpaceDN w:val="0"/>
              <w:adjustRightInd w:val="0"/>
              <w:rPr>
                <w:rFonts w:cs="Arial"/>
                <w:lang w:val="ru-RU"/>
              </w:rPr>
            </w:pPr>
            <w:r w:rsidRPr="00E310B4">
              <w:rPr>
                <w:rFonts w:cs="Arial"/>
                <w:b/>
                <w:u w:val="single"/>
                <w:lang w:val="ru-RU"/>
              </w:rPr>
              <w:t>Услов:</w:t>
            </w:r>
            <w:r w:rsidRPr="00E310B4">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F67B7D8" w14:textId="77777777" w:rsidR="00E310B4" w:rsidRPr="00E310B4" w:rsidRDefault="00E310B4" w:rsidP="00E310B4">
            <w:pPr>
              <w:autoSpaceDE w:val="0"/>
              <w:autoSpaceDN w:val="0"/>
              <w:adjustRightInd w:val="0"/>
              <w:rPr>
                <w:rFonts w:cs="Arial"/>
                <w:b/>
                <w:u w:val="single"/>
                <w:lang w:val="ru-RU"/>
              </w:rPr>
            </w:pPr>
            <w:r w:rsidRPr="00E310B4">
              <w:rPr>
                <w:rFonts w:cs="Arial"/>
                <w:b/>
                <w:u w:val="single"/>
                <w:lang w:val="ru-RU"/>
              </w:rPr>
              <w:t>Доказ:</w:t>
            </w:r>
          </w:p>
          <w:p w14:paraId="1904A1C7" w14:textId="77777777" w:rsidR="00E310B4" w:rsidRPr="00E310B4" w:rsidRDefault="00E310B4" w:rsidP="00E310B4">
            <w:pPr>
              <w:autoSpaceDE w:val="0"/>
              <w:autoSpaceDN w:val="0"/>
              <w:adjustRightInd w:val="0"/>
              <w:rPr>
                <w:rFonts w:cs="Arial"/>
                <w:b/>
                <w:u w:val="single"/>
                <w:lang w:val="ru-RU"/>
              </w:rPr>
            </w:pPr>
            <w:r w:rsidRPr="00E310B4">
              <w:rPr>
                <w:rFonts w:eastAsia="Calibri" w:cs="Arial"/>
                <w:lang w:val="ru-RU"/>
              </w:rPr>
              <w:t xml:space="preserve">- </w:t>
            </w:r>
            <w:r w:rsidRPr="00E310B4">
              <w:rPr>
                <w:rFonts w:eastAsia="Calibri" w:cs="Arial"/>
                <w:b/>
                <w:lang w:val="ru-RU"/>
              </w:rPr>
              <w:t>за правно лице:</w:t>
            </w:r>
          </w:p>
          <w:p w14:paraId="61BF0DA2" w14:textId="77777777" w:rsidR="00E310B4" w:rsidRPr="00E310B4" w:rsidRDefault="00E310B4" w:rsidP="00E310B4">
            <w:pPr>
              <w:rPr>
                <w:rFonts w:cs="Arial"/>
                <w:lang w:val="ru-RU"/>
              </w:rPr>
            </w:pPr>
            <w:r w:rsidRPr="00E310B4">
              <w:rPr>
                <w:rFonts w:cs="Arial"/>
                <w:lang w:val="ru-RU"/>
              </w:rPr>
              <w:t>1) ЗА ЗАКОНСКОГ ЗАСТУПНИКА</w:t>
            </w:r>
            <w:r w:rsidRPr="00E310B4">
              <w:rPr>
                <w:rFonts w:cs="Arial"/>
                <w:b/>
                <w:lang w:val="ru-RU"/>
              </w:rPr>
              <w:t xml:space="preserve"> – уверење из казнене евиденције надлежне полицијске управе Министарства унутрашњих послова</w:t>
            </w:r>
            <w:r w:rsidRPr="00E310B4">
              <w:rPr>
                <w:rFonts w:cs="Arial"/>
                <w:lang w:val="ru-RU"/>
              </w:rPr>
              <w:t xml:space="preserve"> – захтев за издавање овог уверења може се поднети према </w:t>
            </w:r>
            <w:r w:rsidRPr="00E310B4">
              <w:rPr>
                <w:rFonts w:cs="Arial"/>
                <w:b/>
                <w:lang w:val="ru-RU"/>
              </w:rPr>
              <w:t>месту рођења</w:t>
            </w:r>
            <w:r w:rsidRPr="00E310B4">
              <w:rPr>
                <w:rFonts w:cs="Arial"/>
                <w:lang w:val="ru-RU"/>
              </w:rPr>
              <w:t xml:space="preserve"> или према </w:t>
            </w:r>
            <w:r w:rsidRPr="00E310B4">
              <w:rPr>
                <w:rFonts w:cs="Arial"/>
                <w:b/>
                <w:lang w:val="ru-RU"/>
              </w:rPr>
              <w:t>месту пребивалишта</w:t>
            </w:r>
            <w:r w:rsidRPr="00E310B4">
              <w:rPr>
                <w:rFonts w:cs="Arial"/>
                <w:lang w:val="ru-RU"/>
              </w:rPr>
              <w:t>.</w:t>
            </w:r>
          </w:p>
          <w:p w14:paraId="797ADE7C" w14:textId="77777777" w:rsidR="00E310B4" w:rsidRPr="00E310B4" w:rsidRDefault="00E310B4" w:rsidP="00E310B4">
            <w:pPr>
              <w:rPr>
                <w:rFonts w:cs="Arial"/>
                <w:lang w:val="ru-RU"/>
              </w:rPr>
            </w:pPr>
            <w:r w:rsidRPr="00E310B4">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9" w:history="1">
              <w:r w:rsidRPr="00E310B4">
                <w:rPr>
                  <w:rFonts w:cs="Arial"/>
                  <w:color w:val="0000FF"/>
                  <w:u w:val="single"/>
                </w:rPr>
                <w:t>http</w:t>
              </w:r>
              <w:r w:rsidRPr="00E310B4">
                <w:rPr>
                  <w:rFonts w:cs="Arial"/>
                  <w:color w:val="0000FF"/>
                  <w:u w:val="single"/>
                  <w:lang w:val="ru-RU"/>
                </w:rPr>
                <w:t>://</w:t>
              </w:r>
              <w:r w:rsidRPr="00E310B4">
                <w:rPr>
                  <w:rFonts w:cs="Arial"/>
                  <w:color w:val="0000FF"/>
                  <w:u w:val="single"/>
                </w:rPr>
                <w:t>www</w:t>
              </w:r>
              <w:r w:rsidRPr="00E310B4">
                <w:rPr>
                  <w:rFonts w:cs="Arial"/>
                  <w:color w:val="0000FF"/>
                  <w:u w:val="single"/>
                  <w:lang w:val="ru-RU"/>
                </w:rPr>
                <w:t>.</w:t>
              </w:r>
              <w:r w:rsidRPr="00E310B4">
                <w:rPr>
                  <w:rFonts w:cs="Arial"/>
                  <w:color w:val="0000FF"/>
                  <w:u w:val="single"/>
                </w:rPr>
                <w:t>bg</w:t>
              </w:r>
              <w:r w:rsidRPr="00E310B4">
                <w:rPr>
                  <w:rFonts w:cs="Arial"/>
                  <w:color w:val="0000FF"/>
                  <w:u w:val="single"/>
                  <w:lang w:val="ru-RU"/>
                </w:rPr>
                <w:t>.</w:t>
              </w:r>
              <w:r w:rsidRPr="00E310B4">
                <w:rPr>
                  <w:rFonts w:cs="Arial"/>
                  <w:color w:val="0000FF"/>
                  <w:u w:val="single"/>
                </w:rPr>
                <w:t>vi</w:t>
              </w:r>
              <w:r w:rsidRPr="00E310B4">
                <w:rPr>
                  <w:rFonts w:cs="Arial"/>
                  <w:color w:val="0000FF"/>
                  <w:u w:val="single"/>
                  <w:lang w:val="ru-RU"/>
                </w:rPr>
                <w:t>.</w:t>
              </w:r>
              <w:r w:rsidRPr="00E310B4">
                <w:rPr>
                  <w:rFonts w:cs="Arial"/>
                  <w:color w:val="0000FF"/>
                  <w:u w:val="single"/>
                </w:rPr>
                <w:t>sud</w:t>
              </w:r>
              <w:r w:rsidRPr="00E310B4">
                <w:rPr>
                  <w:rFonts w:cs="Arial"/>
                  <w:color w:val="0000FF"/>
                  <w:u w:val="single"/>
                  <w:lang w:val="ru-RU"/>
                </w:rPr>
                <w:t>.</w:t>
              </w:r>
              <w:r w:rsidRPr="00E310B4">
                <w:rPr>
                  <w:rFonts w:cs="Arial"/>
                  <w:color w:val="0000FF"/>
                  <w:u w:val="single"/>
                </w:rPr>
                <w:t>rs</w:t>
              </w:r>
              <w:r w:rsidRPr="00E310B4">
                <w:rPr>
                  <w:rFonts w:cs="Arial"/>
                  <w:color w:val="0000FF"/>
                  <w:u w:val="single"/>
                  <w:lang w:val="ru-RU"/>
                </w:rPr>
                <w:t>/</w:t>
              </w:r>
              <w:r w:rsidRPr="00E310B4">
                <w:rPr>
                  <w:rFonts w:cs="Arial"/>
                  <w:color w:val="0000FF"/>
                  <w:u w:val="single"/>
                </w:rPr>
                <w:t>lt</w:t>
              </w:r>
              <w:r w:rsidRPr="00E310B4">
                <w:rPr>
                  <w:rFonts w:cs="Arial"/>
                  <w:color w:val="0000FF"/>
                  <w:u w:val="single"/>
                  <w:lang w:val="ru-RU"/>
                </w:rPr>
                <w:t>/</w:t>
              </w:r>
              <w:r w:rsidRPr="00E310B4">
                <w:rPr>
                  <w:rFonts w:cs="Arial"/>
                  <w:color w:val="0000FF"/>
                  <w:u w:val="single"/>
                </w:rPr>
                <w:t>articles</w:t>
              </w:r>
              <w:r w:rsidRPr="00E310B4">
                <w:rPr>
                  <w:rFonts w:cs="Arial"/>
                  <w:color w:val="0000FF"/>
                  <w:u w:val="single"/>
                  <w:lang w:val="ru-RU"/>
                </w:rPr>
                <w:t>/</w:t>
              </w:r>
              <w:r w:rsidRPr="00E310B4">
                <w:rPr>
                  <w:rFonts w:cs="Arial"/>
                  <w:color w:val="0000FF"/>
                  <w:u w:val="single"/>
                </w:rPr>
                <w:t>o</w:t>
              </w:r>
              <w:r w:rsidRPr="00E310B4">
                <w:rPr>
                  <w:rFonts w:cs="Arial"/>
                  <w:color w:val="0000FF"/>
                  <w:u w:val="single"/>
                  <w:lang w:val="ru-RU"/>
                </w:rPr>
                <w:t>-</w:t>
              </w:r>
              <w:r w:rsidRPr="00E310B4">
                <w:rPr>
                  <w:rFonts w:cs="Arial"/>
                  <w:color w:val="0000FF"/>
                  <w:u w:val="single"/>
                </w:rPr>
                <w:t>visem</w:t>
              </w:r>
              <w:r w:rsidRPr="00E310B4">
                <w:rPr>
                  <w:rFonts w:cs="Arial"/>
                  <w:color w:val="0000FF"/>
                  <w:u w:val="single"/>
                  <w:lang w:val="ru-RU"/>
                </w:rPr>
                <w:t>-</w:t>
              </w:r>
              <w:r w:rsidRPr="00E310B4">
                <w:rPr>
                  <w:rFonts w:cs="Arial"/>
                  <w:color w:val="0000FF"/>
                  <w:u w:val="single"/>
                </w:rPr>
                <w:t>sudu</w:t>
              </w:r>
              <w:r w:rsidRPr="00E310B4">
                <w:rPr>
                  <w:rFonts w:cs="Arial"/>
                  <w:color w:val="0000FF"/>
                  <w:u w:val="single"/>
                  <w:lang w:val="ru-RU"/>
                </w:rPr>
                <w:t>/</w:t>
              </w:r>
              <w:r w:rsidRPr="00E310B4">
                <w:rPr>
                  <w:rFonts w:cs="Arial"/>
                  <w:color w:val="0000FF"/>
                  <w:u w:val="single"/>
                </w:rPr>
                <w:t>obavestenje</w:t>
              </w:r>
              <w:r w:rsidRPr="00E310B4">
                <w:rPr>
                  <w:rFonts w:cs="Arial"/>
                  <w:color w:val="0000FF"/>
                  <w:u w:val="single"/>
                  <w:lang w:val="ru-RU"/>
                </w:rPr>
                <w:t>-</w:t>
              </w:r>
              <w:r w:rsidRPr="00E310B4">
                <w:rPr>
                  <w:rFonts w:cs="Arial"/>
                  <w:color w:val="0000FF"/>
                  <w:u w:val="single"/>
                </w:rPr>
                <w:t>ke</w:t>
              </w:r>
              <w:r w:rsidRPr="00E310B4">
                <w:rPr>
                  <w:rFonts w:cs="Arial"/>
                  <w:color w:val="0000FF"/>
                  <w:u w:val="single"/>
                  <w:lang w:val="ru-RU"/>
                </w:rPr>
                <w:t>-</w:t>
              </w:r>
              <w:r w:rsidRPr="00E310B4">
                <w:rPr>
                  <w:rFonts w:cs="Arial"/>
                  <w:color w:val="0000FF"/>
                  <w:u w:val="single"/>
                </w:rPr>
                <w:t>za</w:t>
              </w:r>
              <w:r w:rsidRPr="00E310B4">
                <w:rPr>
                  <w:rFonts w:cs="Arial"/>
                  <w:color w:val="0000FF"/>
                  <w:u w:val="single"/>
                  <w:lang w:val="ru-RU"/>
                </w:rPr>
                <w:t>-</w:t>
              </w:r>
              <w:r w:rsidRPr="00E310B4">
                <w:rPr>
                  <w:rFonts w:cs="Arial"/>
                  <w:color w:val="0000FF"/>
                  <w:u w:val="single"/>
                </w:rPr>
                <w:t>pravna</w:t>
              </w:r>
              <w:r w:rsidRPr="00E310B4">
                <w:rPr>
                  <w:rFonts w:cs="Arial"/>
                  <w:color w:val="0000FF"/>
                  <w:u w:val="single"/>
                  <w:lang w:val="ru-RU"/>
                </w:rPr>
                <w:t>-</w:t>
              </w:r>
              <w:r w:rsidRPr="00E310B4">
                <w:rPr>
                  <w:rFonts w:cs="Arial"/>
                  <w:color w:val="0000FF"/>
                  <w:u w:val="single"/>
                </w:rPr>
                <w:t>lica</w:t>
              </w:r>
              <w:r w:rsidRPr="00E310B4">
                <w:rPr>
                  <w:rFonts w:cs="Arial"/>
                  <w:color w:val="0000FF"/>
                  <w:u w:val="single"/>
                  <w:lang w:val="ru-RU"/>
                </w:rPr>
                <w:t>.</w:t>
              </w:r>
              <w:r w:rsidRPr="00E310B4">
                <w:rPr>
                  <w:rFonts w:cs="Arial"/>
                  <w:color w:val="0000FF"/>
                  <w:u w:val="single"/>
                </w:rPr>
                <w:t>html</w:t>
              </w:r>
            </w:hyperlink>
          </w:p>
          <w:p w14:paraId="79B624B1" w14:textId="77777777" w:rsidR="00E310B4" w:rsidRPr="00E310B4" w:rsidRDefault="00E310B4" w:rsidP="00E310B4">
            <w:pPr>
              <w:rPr>
                <w:rFonts w:cs="Arial"/>
                <w:lang w:val="ru-RU"/>
              </w:rPr>
            </w:pPr>
            <w:r w:rsidRPr="00E310B4">
              <w:rPr>
                <w:rFonts w:cs="Arial"/>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310B4">
              <w:rPr>
                <w:rFonts w:cs="Arial"/>
                <w:b/>
                <w:lang w:val="ru-RU"/>
              </w:rPr>
              <w:t xml:space="preserve">Уверење Основног суда  </w:t>
            </w:r>
            <w:r w:rsidRPr="00E310B4">
              <w:rPr>
                <w:rFonts w:cs="Arial"/>
                <w:lang w:val="ru-RU"/>
              </w:rPr>
              <w:t>(</w:t>
            </w:r>
            <w:r w:rsidRPr="00E310B4">
              <w:rPr>
                <w:rFonts w:cs="Arial"/>
                <w:b/>
                <w:lang w:val="ru-RU"/>
              </w:rPr>
              <w:t>које обухвата и податке из казнене евиденције за кривична дела која су у надлежности редовног кривичног одељења Вишег суда</w:t>
            </w:r>
            <w:r w:rsidRPr="00E310B4">
              <w:rPr>
                <w:rFonts w:cs="Arial"/>
                <w:lang w:val="ru-RU"/>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BAA9EFF" w14:textId="77777777" w:rsidR="00E310B4" w:rsidRPr="00E310B4" w:rsidRDefault="00E310B4" w:rsidP="00E310B4">
            <w:pPr>
              <w:rPr>
                <w:rFonts w:cs="Arial"/>
                <w:b/>
                <w:lang w:val="ru-RU"/>
              </w:rPr>
            </w:pPr>
            <w:r w:rsidRPr="00E310B4">
              <w:rPr>
                <w:rFonts w:cs="Arial"/>
                <w:i/>
                <w:lang w:val="ru-RU"/>
              </w:rPr>
              <w:lastRenderedPageBreak/>
              <w:t>Посебна напомена:</w:t>
            </w:r>
            <w:r w:rsidRPr="00E310B4">
              <w:rPr>
                <w:rFonts w:cs="Arial"/>
                <w:lang w:val="ru-RU"/>
              </w:rPr>
              <w:t xml:space="preserve"> Уколико уверење </w:t>
            </w:r>
            <w:r w:rsidRPr="00E310B4">
              <w:rPr>
                <w:rFonts w:cs="Arial"/>
                <w:lang w:val="sr-Cyrl-CS"/>
              </w:rPr>
              <w:t>О</w:t>
            </w:r>
            <w:r w:rsidRPr="00E310B4">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310B4">
              <w:rPr>
                <w:rFonts w:cs="Arial"/>
                <w:u w:val="single"/>
                <w:lang w:val="ru-RU"/>
              </w:rPr>
              <w:t>и</w:t>
            </w:r>
            <w:r w:rsidRPr="00E310B4">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310B4">
              <w:rPr>
                <w:rFonts w:cs="Arial"/>
                <w:b/>
                <w:lang w:val="ru-RU"/>
              </w:rPr>
              <w:t>кривична дела против привреде и кривично дело примања мита.</w:t>
            </w:r>
          </w:p>
          <w:p w14:paraId="3BA290DA" w14:textId="77777777" w:rsidR="00E310B4" w:rsidRPr="00E310B4" w:rsidRDefault="00E310B4" w:rsidP="00E310B4">
            <w:pPr>
              <w:rPr>
                <w:rFonts w:cs="Arial"/>
                <w:lang w:val="ru-RU"/>
              </w:rPr>
            </w:pPr>
            <w:r w:rsidRPr="00E310B4">
              <w:rPr>
                <w:rFonts w:cs="Arial"/>
                <w:b/>
                <w:lang w:val="ru-RU"/>
              </w:rPr>
              <w:t>- за физичко лице и предузетника: Уверење из казнене евиденције надлежне полицијске управе Министарства унутрашњих послова</w:t>
            </w:r>
            <w:r w:rsidRPr="00E310B4">
              <w:rPr>
                <w:rFonts w:cs="Arial"/>
                <w:lang w:val="ru-RU"/>
              </w:rPr>
              <w:t xml:space="preserve"> – захтев за издавање овог уверења може се поднети према </w:t>
            </w:r>
            <w:r w:rsidRPr="00E310B4">
              <w:rPr>
                <w:rFonts w:cs="Arial"/>
                <w:b/>
                <w:lang w:val="ru-RU"/>
              </w:rPr>
              <w:t>месту рођења</w:t>
            </w:r>
            <w:r w:rsidRPr="00E310B4">
              <w:rPr>
                <w:rFonts w:cs="Arial"/>
                <w:lang w:val="ru-RU"/>
              </w:rPr>
              <w:t xml:space="preserve"> или према </w:t>
            </w:r>
            <w:r w:rsidRPr="00E310B4">
              <w:rPr>
                <w:rFonts w:cs="Arial"/>
                <w:b/>
                <w:lang w:val="ru-RU"/>
              </w:rPr>
              <w:t>месту пребивалишта</w:t>
            </w:r>
            <w:r w:rsidRPr="00E310B4">
              <w:rPr>
                <w:rFonts w:cs="Arial"/>
                <w:lang w:val="ru-RU"/>
              </w:rPr>
              <w:t>.</w:t>
            </w:r>
          </w:p>
          <w:p w14:paraId="669BCA78" w14:textId="77777777" w:rsidR="00E310B4" w:rsidRPr="00E310B4" w:rsidRDefault="00E310B4" w:rsidP="00E310B4">
            <w:pPr>
              <w:autoSpaceDE w:val="0"/>
              <w:autoSpaceDN w:val="0"/>
              <w:adjustRightInd w:val="0"/>
              <w:rPr>
                <w:rFonts w:eastAsia="Calibri" w:cs="Arial"/>
                <w:i/>
              </w:rPr>
            </w:pPr>
            <w:r w:rsidRPr="00E310B4">
              <w:rPr>
                <w:rFonts w:eastAsia="Calibri" w:cs="Arial"/>
                <w:i/>
              </w:rPr>
              <w:t xml:space="preserve">Напомена: </w:t>
            </w:r>
          </w:p>
          <w:p w14:paraId="01B33E2E" w14:textId="77777777" w:rsidR="00E310B4" w:rsidRPr="00E310B4" w:rsidRDefault="00E310B4" w:rsidP="00E310B4">
            <w:pPr>
              <w:numPr>
                <w:ilvl w:val="0"/>
                <w:numId w:val="14"/>
              </w:numPr>
              <w:tabs>
                <w:tab w:val="left" w:pos="680"/>
              </w:tabs>
              <w:snapToGrid w:val="0"/>
              <w:spacing w:before="0"/>
              <w:ind w:left="714" w:hanging="357"/>
              <w:contextualSpacing/>
              <w:jc w:val="left"/>
              <w:rPr>
                <w:rFonts w:eastAsia="Calibri" w:cs="Arial"/>
                <w:i/>
                <w:lang w:val="ru-RU"/>
              </w:rPr>
            </w:pPr>
            <w:r w:rsidRPr="00E310B4">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5465235B" w14:textId="77777777" w:rsidR="00E310B4" w:rsidRPr="00E310B4" w:rsidRDefault="00E310B4" w:rsidP="00E310B4">
            <w:pPr>
              <w:numPr>
                <w:ilvl w:val="0"/>
                <w:numId w:val="14"/>
              </w:numPr>
              <w:tabs>
                <w:tab w:val="left" w:pos="680"/>
              </w:tabs>
              <w:snapToGrid w:val="0"/>
              <w:spacing w:before="0"/>
              <w:ind w:left="714" w:hanging="357"/>
              <w:contextualSpacing/>
              <w:jc w:val="left"/>
              <w:rPr>
                <w:rFonts w:eastAsia="Calibri" w:cs="Arial"/>
                <w:i/>
                <w:lang w:val="ru-RU"/>
              </w:rPr>
            </w:pPr>
            <w:r w:rsidRPr="00E310B4">
              <w:rPr>
                <w:rFonts w:eastAsia="Calibri" w:cs="Arial"/>
                <w:i/>
                <w:lang w:val="ru-RU"/>
              </w:rPr>
              <w:t>У случају да правно лице има више законских заступника, ове доказе доставити за сваког од њих</w:t>
            </w:r>
          </w:p>
          <w:p w14:paraId="470A4030" w14:textId="77777777" w:rsidR="00E310B4" w:rsidRPr="00E310B4" w:rsidRDefault="00E310B4" w:rsidP="00E310B4">
            <w:pPr>
              <w:numPr>
                <w:ilvl w:val="0"/>
                <w:numId w:val="14"/>
              </w:numPr>
              <w:tabs>
                <w:tab w:val="left" w:pos="680"/>
              </w:tabs>
              <w:snapToGrid w:val="0"/>
              <w:spacing w:before="0"/>
              <w:ind w:left="714" w:hanging="357"/>
              <w:contextualSpacing/>
              <w:jc w:val="left"/>
              <w:rPr>
                <w:rFonts w:eastAsia="Calibri" w:cs="Arial"/>
                <w:i/>
                <w:lang w:val="ru-RU"/>
              </w:rPr>
            </w:pPr>
            <w:r w:rsidRPr="00E310B4">
              <w:rPr>
                <w:rFonts w:eastAsia="Calibri" w:cs="Arial"/>
                <w:i/>
                <w:lang w:val="ru-RU"/>
              </w:rPr>
              <w:t xml:space="preserve">У случају да понуду подноси група понуђача, ове доказе доставити за сваког </w:t>
            </w:r>
            <w:r w:rsidRPr="00E310B4">
              <w:rPr>
                <w:rFonts w:eastAsia="Calibri" w:cs="Arial"/>
                <w:i/>
                <w:lang w:val="sr-Cyrl-CS"/>
              </w:rPr>
              <w:t>члана групе понуђача</w:t>
            </w:r>
          </w:p>
          <w:p w14:paraId="6F4D5204" w14:textId="77777777" w:rsidR="00E310B4" w:rsidRPr="00E310B4" w:rsidRDefault="00E310B4" w:rsidP="00E310B4">
            <w:pPr>
              <w:numPr>
                <w:ilvl w:val="0"/>
                <w:numId w:val="14"/>
              </w:numPr>
              <w:tabs>
                <w:tab w:val="left" w:pos="680"/>
              </w:tabs>
              <w:snapToGrid w:val="0"/>
              <w:spacing w:before="0"/>
              <w:ind w:left="714" w:hanging="357"/>
              <w:contextualSpacing/>
              <w:jc w:val="left"/>
              <w:rPr>
                <w:rFonts w:cs="Arial"/>
                <w:lang w:val="ru-RU"/>
              </w:rPr>
            </w:pPr>
            <w:r w:rsidRPr="00E310B4">
              <w:rPr>
                <w:rFonts w:eastAsia="Calibri" w:cs="Arial"/>
                <w:i/>
                <w:lang w:val="ru-RU"/>
              </w:rPr>
              <w:t xml:space="preserve">У случају да понуђач подноси понуду са подизвођачем, ове доказе доставити и за </w:t>
            </w:r>
            <w:r w:rsidRPr="00E310B4">
              <w:rPr>
                <w:rFonts w:eastAsia="Calibri" w:cs="Arial"/>
                <w:i/>
                <w:lang w:val="sr-Cyrl-CS"/>
              </w:rPr>
              <w:t xml:space="preserve">сваког </w:t>
            </w:r>
            <w:r w:rsidRPr="00E310B4">
              <w:rPr>
                <w:rFonts w:eastAsia="Calibri" w:cs="Arial"/>
                <w:i/>
                <w:lang w:val="ru-RU"/>
              </w:rPr>
              <w:t xml:space="preserve">подизвођача </w:t>
            </w:r>
          </w:p>
          <w:p w14:paraId="045068D4" w14:textId="77777777" w:rsidR="00E310B4" w:rsidRPr="00E310B4" w:rsidRDefault="00E310B4" w:rsidP="00E310B4">
            <w:pPr>
              <w:tabs>
                <w:tab w:val="left" w:pos="680"/>
              </w:tabs>
              <w:snapToGrid w:val="0"/>
              <w:spacing w:before="0"/>
              <w:contextualSpacing/>
              <w:jc w:val="left"/>
              <w:rPr>
                <w:rFonts w:eastAsia="Calibri" w:cs="Arial"/>
                <w:lang w:val="sr-Cyrl-CS"/>
              </w:rPr>
            </w:pPr>
            <w:r w:rsidRPr="00E310B4">
              <w:rPr>
                <w:rFonts w:eastAsia="Calibri" w:cs="Arial"/>
                <w:b/>
                <w:lang w:val="ru-RU"/>
              </w:rPr>
              <w:t>Ови докази не могу бити старији од два месеца пре отварања понуда</w:t>
            </w:r>
            <w:r w:rsidRPr="00E310B4">
              <w:rPr>
                <w:rFonts w:eastAsia="Calibri" w:cs="Arial"/>
                <w:lang w:val="ru-RU"/>
              </w:rPr>
              <w:t>.</w:t>
            </w:r>
          </w:p>
          <w:p w14:paraId="1BD24CC8" w14:textId="77777777" w:rsidR="00E310B4" w:rsidRPr="00E310B4" w:rsidRDefault="00E310B4" w:rsidP="00E310B4">
            <w:pPr>
              <w:tabs>
                <w:tab w:val="left" w:pos="680"/>
              </w:tabs>
              <w:snapToGrid w:val="0"/>
              <w:spacing w:before="0"/>
              <w:contextualSpacing/>
              <w:jc w:val="left"/>
              <w:rPr>
                <w:rFonts w:cs="Arial"/>
                <w:lang w:val="sr-Cyrl-CS"/>
              </w:rPr>
            </w:pPr>
          </w:p>
        </w:tc>
      </w:tr>
      <w:tr w:rsidR="00E310B4" w:rsidRPr="00E310B4" w14:paraId="748D0276" w14:textId="77777777" w:rsidTr="00A40F4A">
        <w:trPr>
          <w:gridBefore w:val="1"/>
          <w:wBefore w:w="23" w:type="dxa"/>
          <w:trHeight w:val="70"/>
          <w:jc w:val="center"/>
        </w:trPr>
        <w:tc>
          <w:tcPr>
            <w:tcW w:w="686" w:type="dxa"/>
            <w:vAlign w:val="center"/>
          </w:tcPr>
          <w:p w14:paraId="20A40BE0" w14:textId="77777777" w:rsidR="00E310B4" w:rsidRPr="00E310B4" w:rsidRDefault="00E310B4" w:rsidP="00E310B4">
            <w:pPr>
              <w:jc w:val="center"/>
              <w:rPr>
                <w:rFonts w:cs="Arial"/>
              </w:rPr>
            </w:pPr>
            <w:r w:rsidRPr="00E310B4">
              <w:rPr>
                <w:rFonts w:cs="Arial"/>
              </w:rPr>
              <w:lastRenderedPageBreak/>
              <w:t>3.</w:t>
            </w:r>
          </w:p>
        </w:tc>
        <w:tc>
          <w:tcPr>
            <w:tcW w:w="8548" w:type="dxa"/>
            <w:vAlign w:val="center"/>
          </w:tcPr>
          <w:p w14:paraId="50684F64" w14:textId="77777777" w:rsidR="00E310B4" w:rsidRPr="00E310B4" w:rsidRDefault="00E310B4" w:rsidP="00E310B4">
            <w:pPr>
              <w:snapToGrid w:val="0"/>
              <w:rPr>
                <w:rFonts w:cs="Arial"/>
                <w:lang w:val="ru-RU"/>
              </w:rPr>
            </w:pPr>
            <w:r w:rsidRPr="00E310B4">
              <w:rPr>
                <w:rFonts w:cs="Arial"/>
                <w:b/>
                <w:u w:val="single"/>
                <w:lang w:val="ru-RU"/>
              </w:rPr>
              <w:t>Услов</w:t>
            </w:r>
            <w:r w:rsidRPr="00E310B4">
              <w:rPr>
                <w:rFonts w:cs="Arial"/>
                <w:u w:val="single"/>
                <w:lang w:val="ru-RU"/>
              </w:rPr>
              <w:t>:</w:t>
            </w:r>
            <w:r w:rsidRPr="00E310B4">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CBA7FF3" w14:textId="77777777" w:rsidR="00E310B4" w:rsidRPr="00E310B4" w:rsidRDefault="00E310B4" w:rsidP="00E310B4">
            <w:pPr>
              <w:autoSpaceDE w:val="0"/>
              <w:autoSpaceDN w:val="0"/>
              <w:adjustRightInd w:val="0"/>
              <w:rPr>
                <w:rFonts w:cs="Arial"/>
                <w:b/>
                <w:u w:val="single"/>
                <w:lang w:val="ru-RU"/>
              </w:rPr>
            </w:pPr>
            <w:r w:rsidRPr="00E310B4">
              <w:rPr>
                <w:rFonts w:cs="Arial"/>
                <w:b/>
                <w:u w:val="single"/>
                <w:lang w:val="ru-RU"/>
              </w:rPr>
              <w:t>Доказ:</w:t>
            </w:r>
          </w:p>
          <w:p w14:paraId="29CB7834" w14:textId="77777777" w:rsidR="00E310B4" w:rsidRPr="00E310B4" w:rsidRDefault="00E310B4" w:rsidP="00E310B4">
            <w:pPr>
              <w:snapToGrid w:val="0"/>
              <w:rPr>
                <w:rFonts w:eastAsia="Calibri" w:cs="Arial"/>
                <w:lang w:val="ru-RU"/>
              </w:rPr>
            </w:pPr>
            <w:r w:rsidRPr="00E310B4">
              <w:rPr>
                <w:rFonts w:eastAsia="Calibri" w:cs="Arial"/>
                <w:lang w:val="ru-RU"/>
              </w:rPr>
              <w:t xml:space="preserve">- </w:t>
            </w:r>
            <w:r w:rsidRPr="00E310B4">
              <w:rPr>
                <w:rFonts w:eastAsia="Calibri" w:cs="Arial"/>
                <w:b/>
                <w:lang w:val="ru-RU"/>
              </w:rPr>
              <w:t xml:space="preserve">за правно лице, предузетнике и физичка лица: </w:t>
            </w:r>
          </w:p>
          <w:p w14:paraId="7DCF1E15" w14:textId="77777777" w:rsidR="00E310B4" w:rsidRPr="00E310B4" w:rsidRDefault="00E310B4" w:rsidP="00E310B4">
            <w:pPr>
              <w:snapToGrid w:val="0"/>
              <w:rPr>
                <w:rFonts w:eastAsia="Calibri" w:cs="Arial"/>
                <w:lang w:val="ru-RU"/>
              </w:rPr>
            </w:pPr>
            <w:r w:rsidRPr="00E310B4">
              <w:rPr>
                <w:rFonts w:eastAsia="Calibri" w:cs="Arial"/>
                <w:b/>
                <w:lang w:val="ru-RU"/>
              </w:rPr>
              <w:t>1.Уверење Пореске управе</w:t>
            </w:r>
            <w:r w:rsidRPr="00E310B4">
              <w:rPr>
                <w:rFonts w:eastAsia="Calibri" w:cs="Arial"/>
                <w:lang w:val="ru-RU"/>
              </w:rPr>
              <w:t xml:space="preserve"> Министарства финансија да је измирио доспеле </w:t>
            </w:r>
            <w:r w:rsidRPr="00E310B4">
              <w:rPr>
                <w:rFonts w:cs="Arial"/>
                <w:lang w:val="ru-RU"/>
              </w:rPr>
              <w:t xml:space="preserve">порезе и доприносе </w:t>
            </w:r>
            <w:r w:rsidRPr="00E310B4">
              <w:rPr>
                <w:rFonts w:eastAsia="Calibri" w:cs="Arial"/>
                <w:b/>
                <w:u w:val="single"/>
                <w:lang w:val="ru-RU"/>
              </w:rPr>
              <w:t>и</w:t>
            </w:r>
          </w:p>
          <w:p w14:paraId="0DC1F881" w14:textId="77777777" w:rsidR="00E310B4" w:rsidRPr="00E310B4" w:rsidRDefault="00E310B4" w:rsidP="00E310B4">
            <w:pPr>
              <w:rPr>
                <w:rFonts w:cs="Arial"/>
                <w:lang w:val="ru-RU"/>
              </w:rPr>
            </w:pPr>
            <w:r w:rsidRPr="00E310B4">
              <w:rPr>
                <w:rFonts w:eastAsia="Calibri" w:cs="Arial"/>
                <w:b/>
                <w:lang w:val="ru-RU"/>
              </w:rPr>
              <w:t>2.Уверење Управе јавних прихода локалне самоуправе (града, односно општине</w:t>
            </w:r>
            <w:r w:rsidRPr="00E310B4">
              <w:rPr>
                <w:rFonts w:cs="Arial"/>
                <w:lang w:val="ru-RU"/>
              </w:rPr>
              <w:t xml:space="preserve">) према месту седишта пореског обвезника правног лица и предузетника, односно према пребивалишту физичког лица, </w:t>
            </w:r>
            <w:r w:rsidRPr="00E310B4">
              <w:rPr>
                <w:rFonts w:eastAsia="Calibri" w:cs="Arial"/>
                <w:lang w:val="ru-RU"/>
              </w:rPr>
              <w:t xml:space="preserve">да је измирио обавезе по основу изворних локалних јавних прихода </w:t>
            </w:r>
          </w:p>
          <w:p w14:paraId="65671D7D" w14:textId="77777777" w:rsidR="00E310B4" w:rsidRPr="00E310B4" w:rsidRDefault="00E310B4" w:rsidP="00E310B4">
            <w:pPr>
              <w:ind w:right="122"/>
              <w:rPr>
                <w:rFonts w:cs="Arial"/>
                <w:lang w:val="ru-RU"/>
              </w:rPr>
            </w:pPr>
            <w:r w:rsidRPr="00E310B4">
              <w:rPr>
                <w:rFonts w:cs="Arial"/>
                <w:lang w:val="ru-RU"/>
              </w:rPr>
              <w:t>Напомена:</w:t>
            </w:r>
          </w:p>
          <w:p w14:paraId="3FE34031" w14:textId="77777777" w:rsidR="00E310B4" w:rsidRPr="00E310B4" w:rsidRDefault="00E310B4" w:rsidP="00E310B4">
            <w:pPr>
              <w:numPr>
                <w:ilvl w:val="0"/>
                <w:numId w:val="12"/>
              </w:numPr>
              <w:autoSpaceDE w:val="0"/>
              <w:autoSpaceDN w:val="0"/>
              <w:adjustRightInd w:val="0"/>
              <w:snapToGrid w:val="0"/>
              <w:spacing w:before="0"/>
              <w:ind w:hanging="357"/>
              <w:contextualSpacing/>
              <w:jc w:val="left"/>
              <w:rPr>
                <w:rFonts w:eastAsia="TimesNewRomanPSMT" w:cs="Arial"/>
                <w:b/>
                <w:u w:val="single"/>
                <w:lang w:val="ru-RU"/>
              </w:rPr>
            </w:pPr>
            <w:r w:rsidRPr="00E310B4">
              <w:rPr>
                <w:rFonts w:eastAsia="TimesNewRomanPSMT" w:cs="Arial"/>
                <w:i/>
                <w:lang w:val="ru-RU"/>
              </w:rPr>
              <w:t>Уколико локална (општин</w:t>
            </w:r>
            <w:r w:rsidRPr="00E310B4">
              <w:rPr>
                <w:rFonts w:eastAsia="TimesNewRomanPSMT" w:cs="Arial"/>
                <w:i/>
                <w:lang w:val="sr-Cyrl-CS"/>
              </w:rPr>
              <w:t>с</w:t>
            </w:r>
            <w:r w:rsidRPr="00E310B4">
              <w:rPr>
                <w:rFonts w:eastAsia="TimesNewRomanPSMT" w:cs="Arial"/>
                <w:i/>
                <w:lang w:val="ru-RU"/>
              </w:rPr>
              <w:t>ка) управа</w:t>
            </w:r>
            <w:r w:rsidRPr="00E310B4">
              <w:rPr>
                <w:rFonts w:eastAsia="TimesNewRomanPSMT" w:cs="Arial"/>
                <w:i/>
                <w:lang w:val="sr-Cyrl-CS"/>
              </w:rPr>
              <w:t xml:space="preserve"> јавних приход</w:t>
            </w:r>
            <w:r w:rsidRPr="00E310B4">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310B4">
              <w:rPr>
                <w:rFonts w:eastAsia="TimesNewRomanPSMT" w:cs="Arial"/>
                <w:i/>
                <w:lang w:val="sr-Cyrl-CS"/>
              </w:rPr>
              <w:t xml:space="preserve">јавних прихода </w:t>
            </w:r>
            <w:r w:rsidRPr="00E310B4">
              <w:rPr>
                <w:rFonts w:eastAsia="TimesNewRomanPSMT" w:cs="Arial"/>
                <w:i/>
                <w:lang w:val="ru-RU"/>
              </w:rPr>
              <w:t xml:space="preserve">приложи и потврде </w:t>
            </w:r>
            <w:r w:rsidRPr="00E310B4">
              <w:rPr>
                <w:rFonts w:eastAsia="TimesNewRomanPSMT" w:cs="Arial"/>
                <w:i/>
                <w:lang w:val="sr-Cyrl-CS"/>
              </w:rPr>
              <w:t xml:space="preserve">тих </w:t>
            </w:r>
            <w:r w:rsidRPr="00E310B4">
              <w:rPr>
                <w:rFonts w:eastAsia="TimesNewRomanPSMT" w:cs="Arial"/>
                <w:i/>
                <w:lang w:val="ru-RU"/>
              </w:rPr>
              <w:t>осталих лок</w:t>
            </w:r>
            <w:r w:rsidRPr="00E310B4">
              <w:rPr>
                <w:rFonts w:eastAsia="TimesNewRomanPSMT" w:cs="Arial"/>
                <w:i/>
                <w:lang w:val="sr-Cyrl-CS"/>
              </w:rPr>
              <w:t>а</w:t>
            </w:r>
            <w:r w:rsidRPr="00E310B4">
              <w:rPr>
                <w:rFonts w:eastAsia="TimesNewRomanPSMT" w:cs="Arial"/>
                <w:i/>
                <w:lang w:val="ru-RU"/>
              </w:rPr>
              <w:t xml:space="preserve">лних органа/организација/установа </w:t>
            </w:r>
          </w:p>
          <w:p w14:paraId="0C227457" w14:textId="77777777" w:rsidR="00E310B4" w:rsidRPr="00E310B4" w:rsidRDefault="00E310B4" w:rsidP="00E310B4">
            <w:pPr>
              <w:numPr>
                <w:ilvl w:val="0"/>
                <w:numId w:val="12"/>
              </w:numPr>
              <w:autoSpaceDE w:val="0"/>
              <w:autoSpaceDN w:val="0"/>
              <w:adjustRightInd w:val="0"/>
              <w:snapToGrid w:val="0"/>
              <w:spacing w:before="0"/>
              <w:ind w:hanging="357"/>
              <w:contextualSpacing/>
              <w:jc w:val="left"/>
              <w:rPr>
                <w:rFonts w:eastAsia="Calibri" w:cs="Arial"/>
                <w:i/>
                <w:lang w:val="ru-RU"/>
              </w:rPr>
            </w:pPr>
            <w:r w:rsidRPr="00E310B4">
              <w:rPr>
                <w:rFonts w:eastAsia="TimesNewRomanPSMT" w:cs="Arial"/>
                <w:i/>
                <w:lang w:val="ru-RU"/>
              </w:rPr>
              <w:t xml:space="preserve">Уколико је понуђач у поступку приватизације, уместо горе наведена два доказа, потребно је доставити </w:t>
            </w:r>
            <w:r w:rsidRPr="00E310B4">
              <w:rPr>
                <w:rFonts w:eastAsia="TimesNewRomanPSMT" w:cs="Arial"/>
                <w:b/>
                <w:i/>
                <w:lang w:val="ru-RU"/>
              </w:rPr>
              <w:t>у</w:t>
            </w:r>
            <w:r w:rsidRPr="00E310B4">
              <w:rPr>
                <w:rFonts w:eastAsia="Calibri" w:cs="Arial"/>
                <w:b/>
                <w:i/>
                <w:lang w:val="ru-RU"/>
              </w:rPr>
              <w:t>верење Агенције за приватизацију да се налази у поступку приватизације</w:t>
            </w:r>
          </w:p>
          <w:p w14:paraId="20D5ED99" w14:textId="77777777" w:rsidR="00E310B4" w:rsidRPr="00E310B4" w:rsidRDefault="00E310B4" w:rsidP="00E310B4">
            <w:pPr>
              <w:numPr>
                <w:ilvl w:val="0"/>
                <w:numId w:val="12"/>
              </w:numPr>
              <w:tabs>
                <w:tab w:val="left" w:pos="680"/>
              </w:tabs>
              <w:snapToGrid w:val="0"/>
              <w:spacing w:before="0"/>
              <w:ind w:hanging="357"/>
              <w:contextualSpacing/>
              <w:jc w:val="left"/>
              <w:rPr>
                <w:rFonts w:eastAsia="Calibri" w:cs="Arial"/>
                <w:i/>
                <w:lang w:val="ru-RU"/>
              </w:rPr>
            </w:pPr>
            <w:r w:rsidRPr="00E310B4">
              <w:rPr>
                <w:rFonts w:eastAsia="Calibri" w:cs="Arial"/>
                <w:i/>
                <w:lang w:val="ru-RU"/>
              </w:rPr>
              <w:t>У случају да понуду подноси група понуђача, ове доказе доставити за сваког учесника из групе</w:t>
            </w:r>
          </w:p>
          <w:p w14:paraId="4A08BEB4" w14:textId="77777777" w:rsidR="00E310B4" w:rsidRPr="00E310B4" w:rsidRDefault="00E310B4" w:rsidP="00E310B4">
            <w:pPr>
              <w:numPr>
                <w:ilvl w:val="0"/>
                <w:numId w:val="15"/>
              </w:numPr>
              <w:tabs>
                <w:tab w:val="left" w:pos="680"/>
              </w:tabs>
              <w:snapToGrid w:val="0"/>
              <w:spacing w:before="0"/>
              <w:contextualSpacing/>
              <w:jc w:val="left"/>
              <w:rPr>
                <w:rFonts w:cs="Arial"/>
                <w:lang w:val="ru-RU"/>
              </w:rPr>
            </w:pPr>
            <w:r w:rsidRPr="00E310B4">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C88DB1A" w14:textId="77777777" w:rsidR="00E310B4" w:rsidRPr="00E310B4" w:rsidRDefault="00E310B4" w:rsidP="00E310B4">
            <w:pPr>
              <w:tabs>
                <w:tab w:val="left" w:pos="680"/>
              </w:tabs>
              <w:snapToGrid w:val="0"/>
              <w:contextualSpacing/>
              <w:rPr>
                <w:rFonts w:eastAsia="Calibri" w:cs="Arial"/>
                <w:lang w:val="ru-RU"/>
              </w:rPr>
            </w:pPr>
            <w:r w:rsidRPr="00E310B4">
              <w:rPr>
                <w:rFonts w:eastAsia="Calibri" w:cs="Arial"/>
                <w:b/>
                <w:lang w:val="ru-RU"/>
              </w:rPr>
              <w:t xml:space="preserve">Ови докази не могу бити старији од два месеца </w:t>
            </w:r>
            <w:r w:rsidRPr="00E310B4">
              <w:rPr>
                <w:rFonts w:eastAsia="Calibri" w:cs="Arial"/>
                <w:b/>
                <w:lang w:val="sr-Cyrl-CS"/>
              </w:rPr>
              <w:t>пре</w:t>
            </w:r>
            <w:r w:rsidRPr="00E310B4">
              <w:rPr>
                <w:rFonts w:eastAsia="Calibri" w:cs="Arial"/>
                <w:b/>
                <w:lang w:val="ru-RU"/>
              </w:rPr>
              <w:t xml:space="preserve"> отварања понуда</w:t>
            </w:r>
            <w:r w:rsidRPr="00E310B4">
              <w:rPr>
                <w:rFonts w:eastAsia="Calibri" w:cs="Arial"/>
                <w:lang w:val="ru-RU"/>
              </w:rPr>
              <w:t>.</w:t>
            </w:r>
          </w:p>
          <w:p w14:paraId="394A5ADF" w14:textId="77777777" w:rsidR="00E310B4" w:rsidRPr="00E310B4" w:rsidRDefault="00E310B4" w:rsidP="00E310B4">
            <w:pPr>
              <w:tabs>
                <w:tab w:val="left" w:pos="680"/>
              </w:tabs>
              <w:snapToGrid w:val="0"/>
              <w:contextualSpacing/>
              <w:rPr>
                <w:rFonts w:eastAsia="Calibri" w:cs="Arial"/>
                <w:lang w:val="ru-RU"/>
              </w:rPr>
            </w:pPr>
          </w:p>
        </w:tc>
      </w:tr>
      <w:tr w:rsidR="00E310B4" w:rsidRPr="00E310B4" w14:paraId="1E17D659" w14:textId="77777777" w:rsidTr="00A40F4A">
        <w:trPr>
          <w:gridBefore w:val="1"/>
          <w:wBefore w:w="23" w:type="dxa"/>
          <w:jc w:val="center"/>
        </w:trPr>
        <w:tc>
          <w:tcPr>
            <w:tcW w:w="686" w:type="dxa"/>
            <w:vAlign w:val="center"/>
          </w:tcPr>
          <w:p w14:paraId="60A466D2" w14:textId="77777777" w:rsidR="00E310B4" w:rsidRPr="00E310B4" w:rsidRDefault="00E310B4" w:rsidP="00E310B4">
            <w:pPr>
              <w:jc w:val="center"/>
              <w:rPr>
                <w:rFonts w:cs="Arial"/>
              </w:rPr>
            </w:pPr>
            <w:r w:rsidRPr="00E310B4">
              <w:rPr>
                <w:rFonts w:cs="Arial"/>
              </w:rPr>
              <w:lastRenderedPageBreak/>
              <w:t xml:space="preserve">4. </w:t>
            </w:r>
          </w:p>
        </w:tc>
        <w:tc>
          <w:tcPr>
            <w:tcW w:w="8548" w:type="dxa"/>
          </w:tcPr>
          <w:p w14:paraId="1E096D2B" w14:textId="77777777" w:rsidR="00E310B4" w:rsidRPr="00E310B4" w:rsidRDefault="00E310B4" w:rsidP="00E310B4">
            <w:pPr>
              <w:snapToGrid w:val="0"/>
              <w:rPr>
                <w:rFonts w:cs="Arial"/>
                <w:lang w:val="ru-RU"/>
              </w:rPr>
            </w:pPr>
            <w:r w:rsidRPr="00E310B4">
              <w:rPr>
                <w:rFonts w:cs="Arial"/>
                <w:b/>
                <w:u w:val="single"/>
                <w:lang w:val="ru-RU"/>
              </w:rPr>
              <w:t>Услов:</w:t>
            </w:r>
            <w:r w:rsidRPr="00E310B4">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AADCD28" w14:textId="77777777" w:rsidR="00E310B4" w:rsidRPr="00E310B4" w:rsidRDefault="00E310B4" w:rsidP="00E310B4">
            <w:pPr>
              <w:autoSpaceDE w:val="0"/>
              <w:autoSpaceDN w:val="0"/>
              <w:adjustRightInd w:val="0"/>
              <w:rPr>
                <w:rFonts w:cs="Arial"/>
                <w:b/>
                <w:u w:val="single"/>
                <w:lang w:val="ru-RU"/>
              </w:rPr>
            </w:pPr>
            <w:r w:rsidRPr="00E310B4">
              <w:rPr>
                <w:rFonts w:cs="Arial"/>
                <w:b/>
                <w:u w:val="single"/>
                <w:lang w:val="ru-RU"/>
              </w:rPr>
              <w:t>Доказ:</w:t>
            </w:r>
          </w:p>
          <w:p w14:paraId="28A45CC3" w14:textId="77777777" w:rsidR="00E310B4" w:rsidRPr="00E310B4" w:rsidRDefault="00E310B4" w:rsidP="00E310B4">
            <w:pPr>
              <w:rPr>
                <w:rFonts w:cs="Arial"/>
                <w:b/>
              </w:rPr>
            </w:pPr>
            <w:r w:rsidRPr="00E310B4">
              <w:rPr>
                <w:rFonts w:cs="Arial"/>
                <w:lang w:val="ru-RU"/>
              </w:rPr>
              <w:t xml:space="preserve">Потписан и оверен Образац изјаве на основу члана 75. став 2. </w:t>
            </w:r>
            <w:r w:rsidRPr="00E310B4">
              <w:rPr>
                <w:rFonts w:cs="Arial"/>
              </w:rPr>
              <w:t>Закона(Образац бр 4.)</w:t>
            </w:r>
          </w:p>
          <w:p w14:paraId="44876787" w14:textId="77777777" w:rsidR="00E310B4" w:rsidRPr="00E310B4" w:rsidRDefault="00E310B4" w:rsidP="00E310B4">
            <w:pPr>
              <w:snapToGrid w:val="0"/>
              <w:rPr>
                <w:rFonts w:cs="Arial"/>
                <w:lang w:val="sr-Cyrl-CS"/>
              </w:rPr>
            </w:pPr>
            <w:r w:rsidRPr="00E310B4">
              <w:rPr>
                <w:rFonts w:cs="Arial"/>
                <w:i/>
              </w:rPr>
              <w:t>Напомена:</w:t>
            </w:r>
          </w:p>
          <w:p w14:paraId="199B72D9" w14:textId="77777777" w:rsidR="00E310B4" w:rsidRPr="00E310B4" w:rsidRDefault="00E310B4" w:rsidP="00E310B4">
            <w:pPr>
              <w:numPr>
                <w:ilvl w:val="0"/>
                <w:numId w:val="16"/>
              </w:numPr>
              <w:snapToGrid w:val="0"/>
              <w:rPr>
                <w:rFonts w:cs="Arial"/>
                <w:i/>
                <w:lang w:val="sr-Cyrl-CS"/>
              </w:rPr>
            </w:pPr>
            <w:r w:rsidRPr="00E310B4">
              <w:rPr>
                <w:rFonts w:cs="Arial"/>
                <w:i/>
                <w:lang w:val="ru-RU"/>
              </w:rPr>
              <w:t xml:space="preserve">Изјава мора да буде потписана од стране овалшћеног лица </w:t>
            </w:r>
            <w:r w:rsidRPr="00E310B4">
              <w:rPr>
                <w:rFonts w:cs="Arial"/>
                <w:i/>
                <w:lang w:val="sr-Cyrl-CS"/>
              </w:rPr>
              <w:t>за заступање понуђача</w:t>
            </w:r>
            <w:r w:rsidRPr="00E310B4">
              <w:rPr>
                <w:rFonts w:cs="Arial"/>
                <w:i/>
                <w:lang w:val="ru-RU"/>
              </w:rPr>
              <w:t xml:space="preserve"> и оверена печатом. </w:t>
            </w:r>
          </w:p>
          <w:p w14:paraId="7B91A946" w14:textId="77777777" w:rsidR="00E310B4" w:rsidRPr="00E310B4" w:rsidRDefault="00E310B4" w:rsidP="00E310B4">
            <w:pPr>
              <w:numPr>
                <w:ilvl w:val="0"/>
                <w:numId w:val="16"/>
              </w:numPr>
              <w:snapToGrid w:val="0"/>
              <w:rPr>
                <w:rFonts w:cs="Arial"/>
                <w:i/>
                <w:lang w:val="ru-RU"/>
              </w:rPr>
            </w:pPr>
            <w:r w:rsidRPr="00E310B4">
              <w:rPr>
                <w:rFonts w:cs="Arial"/>
                <w:i/>
                <w:lang w:val="ru-RU"/>
              </w:rPr>
              <w:t xml:space="preserve">Уколико понуду подноси група понуђача Изјава мора бити </w:t>
            </w:r>
            <w:r w:rsidRPr="00E310B4">
              <w:rPr>
                <w:rFonts w:cs="Arial"/>
                <w:i/>
                <w:lang w:val="sr-Cyrl-CS"/>
              </w:rPr>
              <w:t>достављена за сваког члана групе понуђача. Изјава мора бити</w:t>
            </w:r>
            <w:r w:rsidRPr="00E310B4">
              <w:rPr>
                <w:rFonts w:cs="Arial"/>
                <w:i/>
                <w:lang w:val="ru-RU"/>
              </w:rPr>
              <w:t xml:space="preserve"> потписана од стране овлашћеног лица </w:t>
            </w:r>
            <w:r w:rsidRPr="00E310B4">
              <w:rPr>
                <w:rFonts w:cs="Arial"/>
                <w:i/>
                <w:lang w:val="sr-Cyrl-CS"/>
              </w:rPr>
              <w:t xml:space="preserve">за заступање </w:t>
            </w:r>
            <w:r w:rsidRPr="00E310B4">
              <w:rPr>
                <w:rFonts w:cs="Arial"/>
                <w:i/>
                <w:lang w:val="ru-RU"/>
              </w:rPr>
              <w:t xml:space="preserve">понуђача из групе понуђача и оверена печатом.  </w:t>
            </w:r>
          </w:p>
        </w:tc>
      </w:tr>
      <w:tr w:rsidR="00E310B4" w:rsidRPr="00E310B4" w14:paraId="6785DAA4" w14:textId="77777777" w:rsidTr="00A40F4A">
        <w:trPr>
          <w:gridBefore w:val="1"/>
          <w:wBefore w:w="23" w:type="dxa"/>
          <w:jc w:val="center"/>
        </w:trPr>
        <w:tc>
          <w:tcPr>
            <w:tcW w:w="686" w:type="dxa"/>
            <w:vAlign w:val="center"/>
          </w:tcPr>
          <w:p w14:paraId="1386C7D0" w14:textId="77777777" w:rsidR="00E310B4" w:rsidRPr="00E310B4" w:rsidRDefault="00E310B4" w:rsidP="00E310B4">
            <w:pPr>
              <w:jc w:val="center"/>
              <w:rPr>
                <w:rFonts w:cs="Arial"/>
                <w:lang w:val="ru-RU"/>
              </w:rPr>
            </w:pPr>
          </w:p>
        </w:tc>
        <w:tc>
          <w:tcPr>
            <w:tcW w:w="8548" w:type="dxa"/>
          </w:tcPr>
          <w:p w14:paraId="34AC21DF" w14:textId="77777777" w:rsidR="00E310B4" w:rsidRPr="00224027" w:rsidRDefault="00E310B4" w:rsidP="00E310B4">
            <w:pPr>
              <w:ind w:right="-180"/>
              <w:jc w:val="center"/>
              <w:rPr>
                <w:rFonts w:cs="Arial"/>
                <w:b/>
                <w:i/>
                <w:lang w:val="ru-RU"/>
              </w:rPr>
            </w:pPr>
            <w:r w:rsidRPr="00224027">
              <w:rPr>
                <w:rFonts w:cs="Arial"/>
                <w:b/>
                <w:lang w:val="ru-RU"/>
              </w:rPr>
              <w:t xml:space="preserve">4.2  ДОДАТНИ УСЛОВИ </w:t>
            </w:r>
          </w:p>
          <w:p w14:paraId="4A9C4167" w14:textId="77777777" w:rsidR="00E310B4" w:rsidRPr="00E310B4" w:rsidRDefault="00E310B4" w:rsidP="00E310B4">
            <w:pPr>
              <w:snapToGrid w:val="0"/>
              <w:jc w:val="center"/>
              <w:rPr>
                <w:rFonts w:cs="Arial"/>
                <w:b/>
              </w:rPr>
            </w:pPr>
            <w:r w:rsidRPr="00E310B4">
              <w:rPr>
                <w:rFonts w:cs="Arial"/>
                <w:b/>
                <w:lang w:val="ru-RU"/>
              </w:rPr>
              <w:t>ЗА УЧЕШЋЕ У ПОСТУПКУ ЈАВНЕ НАБАВКЕ ИЗ ЧЛАНА 76. З</w:t>
            </w:r>
            <w:r w:rsidRPr="00E310B4">
              <w:rPr>
                <w:rFonts w:cs="Arial"/>
                <w:b/>
              </w:rPr>
              <w:t>АКОНА</w:t>
            </w:r>
          </w:p>
        </w:tc>
      </w:tr>
      <w:tr w:rsidR="00E310B4" w:rsidRPr="00E310B4" w14:paraId="06B6BD96" w14:textId="77777777" w:rsidTr="00A40F4A">
        <w:trPr>
          <w:gridBefore w:val="1"/>
          <w:wBefore w:w="23" w:type="dxa"/>
          <w:jc w:val="center"/>
        </w:trPr>
        <w:tc>
          <w:tcPr>
            <w:tcW w:w="686" w:type="dxa"/>
            <w:vAlign w:val="center"/>
          </w:tcPr>
          <w:p w14:paraId="1521B7B2" w14:textId="77777777" w:rsidR="00E310B4" w:rsidRPr="00E310B4" w:rsidRDefault="00E310B4" w:rsidP="00E310B4">
            <w:pPr>
              <w:jc w:val="center"/>
              <w:rPr>
                <w:rFonts w:cs="Arial"/>
              </w:rPr>
            </w:pPr>
            <w:r w:rsidRPr="00E310B4">
              <w:rPr>
                <w:rFonts w:cs="Arial"/>
              </w:rPr>
              <w:t>5.</w:t>
            </w:r>
          </w:p>
        </w:tc>
        <w:tc>
          <w:tcPr>
            <w:tcW w:w="8548" w:type="dxa"/>
          </w:tcPr>
          <w:p w14:paraId="4990F3A4" w14:textId="77777777" w:rsidR="00E310B4" w:rsidRPr="00E310B4" w:rsidRDefault="00E310B4" w:rsidP="00E310B4">
            <w:pPr>
              <w:autoSpaceDE w:val="0"/>
              <w:autoSpaceDN w:val="0"/>
              <w:adjustRightInd w:val="0"/>
              <w:rPr>
                <w:rFonts w:cs="Arial"/>
                <w:b/>
                <w:u w:val="single"/>
                <w:lang w:val="ru-RU"/>
              </w:rPr>
            </w:pPr>
            <w:r w:rsidRPr="00E310B4">
              <w:rPr>
                <w:rFonts w:cs="Arial"/>
                <w:b/>
                <w:u w:val="single"/>
                <w:lang w:val="ru-RU"/>
              </w:rPr>
              <w:t>Услов:</w:t>
            </w:r>
          </w:p>
          <w:p w14:paraId="58DFBB76" w14:textId="77777777" w:rsidR="00E310B4" w:rsidRPr="00E310B4" w:rsidRDefault="00E310B4" w:rsidP="00E310B4">
            <w:pPr>
              <w:autoSpaceDE w:val="0"/>
              <w:autoSpaceDN w:val="0"/>
              <w:adjustRightInd w:val="0"/>
              <w:rPr>
                <w:rFonts w:cs="Arial"/>
                <w:lang w:val="ru-RU"/>
              </w:rPr>
            </w:pPr>
            <w:r w:rsidRPr="00E310B4">
              <w:rPr>
                <w:rFonts w:cs="Arial"/>
                <w:lang w:val="ru-RU"/>
              </w:rPr>
              <w:t>Финансијски капацитет</w:t>
            </w:r>
          </w:p>
          <w:p w14:paraId="1A277264" w14:textId="77777777" w:rsidR="00E310B4" w:rsidRPr="00E310B4" w:rsidRDefault="00E310B4" w:rsidP="00E310B4">
            <w:pPr>
              <w:autoSpaceDE w:val="0"/>
              <w:autoSpaceDN w:val="0"/>
              <w:adjustRightInd w:val="0"/>
              <w:rPr>
                <w:rFonts w:eastAsia="Calibri" w:cs="Arial"/>
              </w:rPr>
            </w:pPr>
            <w:r w:rsidRPr="00E310B4">
              <w:rPr>
                <w:rFonts w:eastAsia="Calibri" w:cs="Arial"/>
                <w:b/>
              </w:rPr>
              <w:t>4.1</w:t>
            </w:r>
            <w:r w:rsidRPr="00E310B4">
              <w:rPr>
                <w:rFonts w:eastAsia="Calibri" w:cs="Arial"/>
              </w:rPr>
              <w:t xml:space="preserve"> Да понуђач није био неликвидан у последњих </w:t>
            </w:r>
            <w:r w:rsidR="003E4D14">
              <w:rPr>
                <w:rFonts w:eastAsia="Calibri" w:cs="Arial"/>
              </w:rPr>
              <w:t>12</w:t>
            </w:r>
            <w:r w:rsidRPr="00E310B4">
              <w:rPr>
                <w:rFonts w:eastAsia="Calibri" w:cs="Arial"/>
              </w:rPr>
              <w:t xml:space="preserve"> (</w:t>
            </w:r>
            <w:r w:rsidR="003E4D14">
              <w:rPr>
                <w:rFonts w:eastAsia="Calibri" w:cs="Arial"/>
              </w:rPr>
              <w:t>дванаест</w:t>
            </w:r>
            <w:r w:rsidRPr="00E310B4">
              <w:rPr>
                <w:rFonts w:eastAsia="Calibri" w:cs="Arial"/>
              </w:rPr>
              <w:t xml:space="preserve">) месеци, рачунајући од дана објављивања Позива за подношење понуда, на Порталу јавних набавки. </w:t>
            </w:r>
          </w:p>
          <w:p w14:paraId="765C159B" w14:textId="77777777" w:rsidR="00E310B4" w:rsidRPr="00E310B4" w:rsidRDefault="00E310B4" w:rsidP="00E310B4">
            <w:pPr>
              <w:autoSpaceDE w:val="0"/>
              <w:autoSpaceDN w:val="0"/>
              <w:adjustRightInd w:val="0"/>
              <w:spacing w:before="0"/>
              <w:rPr>
                <w:rFonts w:cs="Arial"/>
                <w:color w:val="000000"/>
                <w:sz w:val="23"/>
                <w:szCs w:val="23"/>
              </w:rPr>
            </w:pPr>
          </w:p>
          <w:p w14:paraId="45B5CCC0" w14:textId="77777777" w:rsidR="00E310B4" w:rsidRPr="00E310B4" w:rsidRDefault="00E310B4" w:rsidP="00E310B4">
            <w:pPr>
              <w:autoSpaceDE w:val="0"/>
              <w:autoSpaceDN w:val="0"/>
              <w:adjustRightInd w:val="0"/>
              <w:spacing w:before="0"/>
              <w:rPr>
                <w:rFonts w:cs="Arial"/>
                <w:color w:val="000000"/>
                <w:sz w:val="23"/>
                <w:szCs w:val="23"/>
              </w:rPr>
            </w:pPr>
            <w:r w:rsidRPr="00E310B4">
              <w:rPr>
                <w:rFonts w:cs="Arial"/>
                <w:b/>
                <w:bCs/>
                <w:color w:val="000000"/>
                <w:sz w:val="23"/>
                <w:szCs w:val="23"/>
              </w:rPr>
              <w:t xml:space="preserve">Доказ: </w:t>
            </w:r>
          </w:p>
          <w:p w14:paraId="6A7CBBE3" w14:textId="77777777" w:rsidR="00E310B4" w:rsidRPr="00E310B4" w:rsidRDefault="00E310B4" w:rsidP="001B5C71">
            <w:pPr>
              <w:numPr>
                <w:ilvl w:val="0"/>
                <w:numId w:val="32"/>
              </w:numPr>
              <w:autoSpaceDE w:val="0"/>
              <w:autoSpaceDN w:val="0"/>
              <w:adjustRightInd w:val="0"/>
              <w:spacing w:after="200" w:line="276" w:lineRule="auto"/>
              <w:contextualSpacing/>
              <w:rPr>
                <w:rFonts w:cs="Arial"/>
                <w:lang w:val="ru-RU"/>
              </w:rPr>
            </w:pPr>
            <w:r w:rsidRPr="00E310B4">
              <w:rPr>
                <w:rFonts w:cs="Arial"/>
                <w:lang w:val="ru-RU"/>
              </w:rPr>
              <w:t xml:space="preserve">Потврда ликвидности издата од стране Народне банке Србије по обрасцу “ПН Захтев 1“ </w:t>
            </w:r>
          </w:p>
          <w:p w14:paraId="4E40E102" w14:textId="77777777" w:rsidR="00E310B4" w:rsidRPr="00E310B4" w:rsidRDefault="00E310B4" w:rsidP="00E310B4">
            <w:pPr>
              <w:autoSpaceDE w:val="0"/>
              <w:autoSpaceDN w:val="0"/>
              <w:adjustRightInd w:val="0"/>
              <w:spacing w:before="0"/>
              <w:rPr>
                <w:rFonts w:eastAsia="Calibri" w:cs="Arial"/>
              </w:rPr>
            </w:pPr>
            <w:r w:rsidRPr="00E310B4">
              <w:rPr>
                <w:rFonts w:cs="Arial"/>
                <w:b/>
                <w:color w:val="000000"/>
                <w:sz w:val="23"/>
                <w:szCs w:val="23"/>
              </w:rPr>
              <w:t>4.2</w:t>
            </w:r>
            <w:r w:rsidRPr="00E310B4">
              <w:rPr>
                <w:rFonts w:cs="Arial"/>
                <w:color w:val="000000"/>
                <w:sz w:val="23"/>
                <w:szCs w:val="23"/>
              </w:rPr>
              <w:t xml:space="preserve"> </w:t>
            </w:r>
            <w:r w:rsidRPr="00E310B4">
              <w:rPr>
                <w:rFonts w:eastAsia="Calibri" w:cs="Arial"/>
              </w:rPr>
              <w:t>Да над понуђачем није покренут стечај или ликвидација, односно претходни стечајни поступак, а која мора бити издата након објављивања Позива за подношење понуда</w:t>
            </w:r>
          </w:p>
          <w:p w14:paraId="2A04F8FF" w14:textId="77777777" w:rsidR="00E310B4" w:rsidRPr="00E310B4" w:rsidRDefault="00E310B4" w:rsidP="00E310B4">
            <w:pPr>
              <w:autoSpaceDE w:val="0"/>
              <w:autoSpaceDN w:val="0"/>
              <w:adjustRightInd w:val="0"/>
              <w:spacing w:before="0"/>
              <w:rPr>
                <w:rFonts w:cs="Arial"/>
                <w:b/>
                <w:bCs/>
                <w:color w:val="000000"/>
                <w:sz w:val="23"/>
                <w:szCs w:val="23"/>
              </w:rPr>
            </w:pPr>
          </w:p>
          <w:p w14:paraId="1BD11E5D" w14:textId="77777777" w:rsidR="00E310B4" w:rsidRPr="00E310B4" w:rsidRDefault="00E310B4" w:rsidP="00E310B4">
            <w:pPr>
              <w:autoSpaceDE w:val="0"/>
              <w:autoSpaceDN w:val="0"/>
              <w:adjustRightInd w:val="0"/>
              <w:spacing w:before="0"/>
              <w:rPr>
                <w:rFonts w:cs="Arial"/>
                <w:color w:val="000000"/>
                <w:sz w:val="23"/>
                <w:szCs w:val="23"/>
              </w:rPr>
            </w:pPr>
            <w:r w:rsidRPr="00E310B4">
              <w:rPr>
                <w:rFonts w:cs="Arial"/>
                <w:b/>
                <w:bCs/>
                <w:color w:val="000000"/>
                <w:sz w:val="23"/>
                <w:szCs w:val="23"/>
              </w:rPr>
              <w:t xml:space="preserve">Доказ: </w:t>
            </w:r>
            <w:r w:rsidRPr="00E310B4">
              <w:rPr>
                <w:rFonts w:cs="Arial"/>
                <w:color w:val="000000"/>
                <w:sz w:val="23"/>
                <w:szCs w:val="23"/>
              </w:rPr>
              <w:t xml:space="preserve"> </w:t>
            </w:r>
          </w:p>
          <w:p w14:paraId="40869374" w14:textId="77777777" w:rsidR="00E310B4" w:rsidRPr="00E310B4" w:rsidRDefault="00E310B4" w:rsidP="001B5C71">
            <w:pPr>
              <w:numPr>
                <w:ilvl w:val="0"/>
                <w:numId w:val="32"/>
              </w:numPr>
              <w:autoSpaceDE w:val="0"/>
              <w:autoSpaceDN w:val="0"/>
              <w:adjustRightInd w:val="0"/>
              <w:spacing w:after="200" w:line="276" w:lineRule="auto"/>
              <w:contextualSpacing/>
              <w:rPr>
                <w:rFonts w:eastAsia="Calibri" w:cs="Arial"/>
              </w:rPr>
            </w:pPr>
            <w:r w:rsidRPr="00E310B4">
              <w:rPr>
                <w:rFonts w:cs="Arial"/>
                <w:lang w:val="ru-RU"/>
              </w:rPr>
              <w:t>Потврда коју издаје Агенција за привредне регистре (АПР</w:t>
            </w:r>
            <w:r w:rsidRPr="00E310B4">
              <w:rPr>
                <w:rFonts w:eastAsia="Calibri" w:cs="Arial"/>
              </w:rPr>
              <w:t>)</w:t>
            </w:r>
          </w:p>
          <w:p w14:paraId="05D38F6D" w14:textId="77777777" w:rsidR="00E310B4" w:rsidRPr="00E310B4" w:rsidRDefault="00E310B4" w:rsidP="00E310B4">
            <w:pPr>
              <w:autoSpaceDE w:val="0"/>
              <w:autoSpaceDN w:val="0"/>
              <w:adjustRightInd w:val="0"/>
              <w:spacing w:before="0"/>
              <w:rPr>
                <w:rFonts w:cs="Arial"/>
                <w:color w:val="000000"/>
                <w:sz w:val="23"/>
                <w:szCs w:val="23"/>
              </w:rPr>
            </w:pPr>
            <w:r w:rsidRPr="00E310B4">
              <w:rPr>
                <w:rFonts w:cs="Arial"/>
                <w:i/>
                <w:iCs/>
                <w:color w:val="000000"/>
                <w:sz w:val="23"/>
                <w:szCs w:val="23"/>
              </w:rPr>
              <w:t xml:space="preserve">Напомене: </w:t>
            </w:r>
          </w:p>
          <w:p w14:paraId="20320A9D" w14:textId="77777777" w:rsidR="00E310B4" w:rsidRPr="00E310B4" w:rsidRDefault="00E310B4" w:rsidP="00E310B4">
            <w:pPr>
              <w:autoSpaceDE w:val="0"/>
              <w:autoSpaceDN w:val="0"/>
              <w:adjustRightInd w:val="0"/>
              <w:spacing w:before="0"/>
              <w:rPr>
                <w:rFonts w:cs="Arial"/>
                <w:color w:val="000000"/>
                <w:sz w:val="23"/>
                <w:szCs w:val="23"/>
              </w:rPr>
            </w:pPr>
            <w:r w:rsidRPr="00E310B4">
              <w:rPr>
                <w:rFonts w:cs="Arial"/>
                <w:color w:val="000000"/>
                <w:sz w:val="23"/>
                <w:szCs w:val="23"/>
              </w:rPr>
              <w:t></w:t>
            </w:r>
            <w:r w:rsidRPr="00E310B4">
              <w:rPr>
                <w:rFonts w:cs="Arial"/>
                <w:color w:val="000000"/>
                <w:sz w:val="23"/>
                <w:szCs w:val="23"/>
              </w:rPr>
              <w:t></w:t>
            </w:r>
            <w:r w:rsidRPr="00E310B4">
              <w:rPr>
                <w:rFonts w:cs="Arial"/>
                <w:i/>
                <w:iCs/>
                <w:color w:val="000000"/>
                <w:sz w:val="23"/>
                <w:szCs w:val="23"/>
              </w:rPr>
              <w:t xml:space="preserve">У случају да понуду подноси група понуђача, ове услове морају да испуне сви учесници заједничке понуде. </w:t>
            </w:r>
          </w:p>
          <w:p w14:paraId="3ACDDD7C" w14:textId="77777777" w:rsidR="00E310B4" w:rsidRPr="00E310B4" w:rsidRDefault="00E310B4" w:rsidP="00E310B4">
            <w:pPr>
              <w:autoSpaceDE w:val="0"/>
              <w:autoSpaceDN w:val="0"/>
              <w:adjustRightInd w:val="0"/>
              <w:rPr>
                <w:rFonts w:eastAsia="Calibri" w:cs="Arial"/>
                <w:lang w:val="ru-RU"/>
              </w:rPr>
            </w:pPr>
            <w:r w:rsidRPr="00E310B4">
              <w:rPr>
                <w:rFonts w:cs="Arial"/>
                <w:sz w:val="23"/>
                <w:szCs w:val="23"/>
              </w:rPr>
              <w:t></w:t>
            </w:r>
            <w:r w:rsidRPr="00E310B4">
              <w:rPr>
                <w:rFonts w:cs="Arial"/>
                <w:sz w:val="23"/>
                <w:szCs w:val="23"/>
              </w:rPr>
              <w:t></w:t>
            </w:r>
            <w:r w:rsidRPr="00E310B4">
              <w:rPr>
                <w:rFonts w:cs="Arial"/>
                <w:i/>
                <w:iCs/>
                <w:sz w:val="23"/>
                <w:szCs w:val="23"/>
              </w:rPr>
              <w:t>Овај услов се не односи на подизвођаче.</w:t>
            </w:r>
          </w:p>
        </w:tc>
      </w:tr>
      <w:tr w:rsidR="00E310B4" w:rsidRPr="00E310B4" w14:paraId="5D64E8E1" w14:textId="77777777" w:rsidTr="00A40F4A">
        <w:trPr>
          <w:gridBefore w:val="1"/>
          <w:wBefore w:w="23" w:type="dxa"/>
          <w:jc w:val="center"/>
        </w:trPr>
        <w:tc>
          <w:tcPr>
            <w:tcW w:w="686" w:type="dxa"/>
            <w:vAlign w:val="center"/>
          </w:tcPr>
          <w:p w14:paraId="2B93C74F" w14:textId="77777777" w:rsidR="00E310B4" w:rsidRPr="00E310B4" w:rsidRDefault="00E310B4" w:rsidP="00E310B4">
            <w:pPr>
              <w:jc w:val="center"/>
              <w:rPr>
                <w:rFonts w:cs="Arial"/>
              </w:rPr>
            </w:pPr>
            <w:r w:rsidRPr="00E310B4">
              <w:rPr>
                <w:rFonts w:cs="Arial"/>
              </w:rPr>
              <w:t>6.</w:t>
            </w:r>
          </w:p>
        </w:tc>
        <w:tc>
          <w:tcPr>
            <w:tcW w:w="8548" w:type="dxa"/>
          </w:tcPr>
          <w:p w14:paraId="5F51F4CB" w14:textId="77777777" w:rsidR="00E310B4" w:rsidRPr="00E310B4" w:rsidRDefault="00E310B4" w:rsidP="00E310B4">
            <w:pPr>
              <w:autoSpaceDE w:val="0"/>
              <w:autoSpaceDN w:val="0"/>
              <w:adjustRightInd w:val="0"/>
              <w:rPr>
                <w:rFonts w:cs="Arial"/>
                <w:b/>
                <w:u w:val="single"/>
                <w:lang w:val="ru-RU"/>
              </w:rPr>
            </w:pPr>
          </w:p>
          <w:p w14:paraId="6628FA71" w14:textId="77777777" w:rsidR="00E310B4" w:rsidRPr="00E310B4" w:rsidRDefault="00E310B4" w:rsidP="00E310B4">
            <w:pPr>
              <w:autoSpaceDE w:val="0"/>
              <w:autoSpaceDN w:val="0"/>
              <w:adjustRightInd w:val="0"/>
              <w:rPr>
                <w:rFonts w:cs="Arial"/>
                <w:lang w:val="ru-RU"/>
              </w:rPr>
            </w:pPr>
            <w:r w:rsidRPr="00E310B4">
              <w:rPr>
                <w:rFonts w:cs="Arial"/>
                <w:b/>
                <w:u w:val="single"/>
                <w:lang w:val="ru-RU"/>
              </w:rPr>
              <w:t>услов:</w:t>
            </w:r>
          </w:p>
          <w:p w14:paraId="4D1CB411" w14:textId="77777777" w:rsidR="00E310B4" w:rsidRPr="00E310B4" w:rsidRDefault="00E310B4" w:rsidP="00E310B4">
            <w:pPr>
              <w:autoSpaceDE w:val="0"/>
              <w:autoSpaceDN w:val="0"/>
              <w:adjustRightInd w:val="0"/>
              <w:rPr>
                <w:rFonts w:cs="Arial"/>
                <w:lang w:val="ru-RU"/>
              </w:rPr>
            </w:pPr>
            <w:r w:rsidRPr="00E310B4">
              <w:rPr>
                <w:rFonts w:cs="Arial"/>
                <w:lang w:val="ru-RU"/>
              </w:rPr>
              <w:t xml:space="preserve">Пословни капацитет </w:t>
            </w:r>
          </w:p>
          <w:p w14:paraId="6134C30B" w14:textId="77777777" w:rsidR="00E310B4" w:rsidRPr="00E310B4" w:rsidRDefault="00E310B4" w:rsidP="00E310B4">
            <w:pPr>
              <w:autoSpaceDE w:val="0"/>
              <w:autoSpaceDN w:val="0"/>
              <w:adjustRightInd w:val="0"/>
              <w:rPr>
                <w:rFonts w:cs="Arial"/>
                <w:lang w:val="ru-RU"/>
              </w:rPr>
            </w:pPr>
            <w:r w:rsidRPr="00E310B4">
              <w:rPr>
                <w:rFonts w:cs="Arial"/>
                <w:lang w:val="ru-RU"/>
              </w:rPr>
              <w:t>Понуђач располаже неопходним пословним капацитетом ако:</w:t>
            </w:r>
          </w:p>
          <w:p w14:paraId="402B7927" w14:textId="77777777" w:rsidR="00E310B4" w:rsidRPr="00E310B4" w:rsidRDefault="00E310B4" w:rsidP="001B5C71">
            <w:pPr>
              <w:numPr>
                <w:ilvl w:val="0"/>
                <w:numId w:val="30"/>
              </w:numPr>
              <w:tabs>
                <w:tab w:val="num" w:pos="1440"/>
              </w:tabs>
              <w:spacing w:after="200" w:line="276" w:lineRule="auto"/>
              <w:contextualSpacing/>
              <w:rPr>
                <w:rFonts w:eastAsia="Calibri" w:cs="Arial"/>
                <w:lang w:val="ru-RU"/>
              </w:rPr>
            </w:pPr>
            <w:r w:rsidRPr="00E310B4">
              <w:rPr>
                <w:rFonts w:eastAsia="Calibri" w:cs="Arial"/>
              </w:rPr>
              <w:t xml:space="preserve">je у предходних 5 година до дана подношења понуда – 2013; 2014; 2015; 2016 и 2017. год.), </w:t>
            </w:r>
            <w:r w:rsidRPr="00E310B4">
              <w:rPr>
                <w:rFonts w:eastAsia="Calibri" w:cs="Arial"/>
                <w:lang w:val="sr-Cyrl-CS"/>
              </w:rPr>
              <w:t xml:space="preserve"> </w:t>
            </w:r>
            <w:r w:rsidR="003E4D14" w:rsidRPr="005F040C">
              <w:rPr>
                <w:rFonts w:eastAsia="Calibri" w:cs="Arial"/>
                <w:lang w:val="sr-Cyrl-CS"/>
              </w:rPr>
              <w:t>извршио услуге:</w:t>
            </w:r>
          </w:p>
          <w:p w14:paraId="5ED3A62E" w14:textId="77777777" w:rsidR="00E310B4" w:rsidRPr="00E310B4" w:rsidRDefault="003E4D14" w:rsidP="001B5C71">
            <w:pPr>
              <w:numPr>
                <w:ilvl w:val="1"/>
                <w:numId w:val="30"/>
              </w:numPr>
              <w:tabs>
                <w:tab w:val="num" w:pos="1440"/>
              </w:tabs>
              <w:spacing w:after="200" w:line="276" w:lineRule="auto"/>
              <w:contextualSpacing/>
              <w:rPr>
                <w:rFonts w:eastAsia="Calibri" w:cs="Arial"/>
                <w:lang w:val="ru-RU"/>
              </w:rPr>
            </w:pPr>
            <w:r>
              <w:rPr>
                <w:rFonts w:eastAsia="Calibri" w:cs="Arial"/>
                <w:lang w:val="sr-Cyrl-CS"/>
              </w:rPr>
              <w:t xml:space="preserve">испоруке и/или уградње </w:t>
            </w:r>
            <w:r w:rsidR="00E310B4" w:rsidRPr="00E310B4">
              <w:rPr>
                <w:rFonts w:eastAsia="Calibri" w:cs="Arial"/>
                <w:lang w:val="sr-Cyrl-CS"/>
              </w:rPr>
              <w:t xml:space="preserve">средњенапонских растављача снаге </w:t>
            </w:r>
            <w:r w:rsidR="00E310B4" w:rsidRPr="00E310B4">
              <w:rPr>
                <w:rFonts w:eastAsia="Calibri" w:cs="Arial"/>
              </w:rPr>
              <w:t xml:space="preserve">који су предмет јавне набавке </w:t>
            </w:r>
            <w:r w:rsidR="00E310B4" w:rsidRPr="00E310B4">
              <w:rPr>
                <w:rFonts w:eastAsia="Calibri" w:cs="Arial"/>
                <w:lang w:val="sr-Cyrl-CS"/>
              </w:rPr>
              <w:t xml:space="preserve">или </w:t>
            </w:r>
          </w:p>
          <w:p w14:paraId="789B2AD1" w14:textId="77777777" w:rsidR="00E310B4" w:rsidRPr="00E310B4" w:rsidRDefault="003E4D14" w:rsidP="001B5C71">
            <w:pPr>
              <w:numPr>
                <w:ilvl w:val="1"/>
                <w:numId w:val="30"/>
              </w:numPr>
              <w:tabs>
                <w:tab w:val="num" w:pos="1440"/>
              </w:tabs>
              <w:spacing w:after="200" w:line="276" w:lineRule="auto"/>
              <w:contextualSpacing/>
              <w:rPr>
                <w:rFonts w:eastAsia="Calibri" w:cs="Arial"/>
                <w:lang w:val="ru-RU"/>
              </w:rPr>
            </w:pPr>
            <w:r>
              <w:rPr>
                <w:rFonts w:eastAsia="Calibri" w:cs="Arial"/>
                <w:lang w:val="sr-Cyrl-CS"/>
              </w:rPr>
              <w:t>испоруке и/или уградње средњенапонских ваздухом изолованих ћелије</w:t>
            </w:r>
            <w:r w:rsidR="00E310B4" w:rsidRPr="00E310B4">
              <w:rPr>
                <w:rFonts w:eastAsia="Calibri" w:cs="Arial"/>
                <w:lang w:val="sr-Cyrl-CS"/>
              </w:rPr>
              <w:t xml:space="preserve"> са растављачима снаге који су предмет јавне набавке снаге </w:t>
            </w:r>
          </w:p>
          <w:p w14:paraId="73C69AA5" w14:textId="77777777" w:rsidR="00F912F3" w:rsidRPr="00E310B4" w:rsidRDefault="00E310B4" w:rsidP="003E4D14">
            <w:pPr>
              <w:tabs>
                <w:tab w:val="num" w:pos="1440"/>
              </w:tabs>
              <w:ind w:left="1080"/>
              <w:rPr>
                <w:rFonts w:cs="Arial"/>
                <w:lang w:val="ru-RU"/>
              </w:rPr>
            </w:pPr>
            <w:r w:rsidRPr="00E310B4">
              <w:rPr>
                <w:rFonts w:cs="Arial"/>
                <w:lang w:val="sr-Cyrl-CS"/>
              </w:rPr>
              <w:lastRenderedPageBreak/>
              <w:t>у у</w:t>
            </w:r>
            <w:r w:rsidRPr="00E310B4">
              <w:rPr>
                <w:rFonts w:cs="Arial"/>
                <w:lang w:val="ru-RU"/>
              </w:rPr>
              <w:t xml:space="preserve">купном износу од најмање </w:t>
            </w:r>
            <w:r w:rsidRPr="00E310B4">
              <w:rPr>
                <w:rFonts w:cs="Arial"/>
              </w:rPr>
              <w:t>110.000</w:t>
            </w:r>
            <w:r w:rsidRPr="00E310B4">
              <w:rPr>
                <w:rFonts w:cs="Arial"/>
                <w:lang w:val="ru-RU"/>
              </w:rPr>
              <w:t xml:space="preserve">.000,00 динара без ПДВ-а (тражи се вредност испоручене опреме и/или </w:t>
            </w:r>
            <w:r w:rsidR="00987023">
              <w:rPr>
                <w:rFonts w:cs="Arial"/>
                <w:lang w:val="ru-RU"/>
              </w:rPr>
              <w:t xml:space="preserve">извршене услуге </w:t>
            </w:r>
            <w:r w:rsidR="00987023">
              <w:rPr>
                <w:rFonts w:cs="Arial"/>
                <w:lang w:val="sr-Cyrl-CS"/>
              </w:rPr>
              <w:t>уградње</w:t>
            </w:r>
            <w:r w:rsidRPr="00E310B4">
              <w:rPr>
                <w:rFonts w:cs="Arial"/>
                <w:lang w:val="ru-RU"/>
              </w:rPr>
              <w:t>, а не вредност из закљученог уговора).</w:t>
            </w:r>
          </w:p>
          <w:p w14:paraId="25279C90" w14:textId="77777777" w:rsidR="00E310B4" w:rsidRPr="00E310B4" w:rsidRDefault="00E310B4" w:rsidP="00E310B4">
            <w:pPr>
              <w:spacing w:after="200" w:line="276" w:lineRule="auto"/>
              <w:contextualSpacing/>
              <w:rPr>
                <w:rFonts w:eastAsia="Calibri" w:cs="Arial"/>
              </w:rPr>
            </w:pPr>
            <w:r w:rsidRPr="00E310B4">
              <w:rPr>
                <w:rFonts w:eastAsia="Calibri" w:cs="Arial"/>
                <w:b/>
                <w:u w:val="single"/>
              </w:rPr>
              <w:t>Доказ:</w:t>
            </w:r>
          </w:p>
          <w:p w14:paraId="7BADF416" w14:textId="77777777" w:rsidR="00E310B4" w:rsidRPr="00E310B4" w:rsidRDefault="00E310B4" w:rsidP="001B5C71">
            <w:pPr>
              <w:numPr>
                <w:ilvl w:val="0"/>
                <w:numId w:val="29"/>
              </w:numPr>
              <w:tabs>
                <w:tab w:val="left" w:pos="362"/>
              </w:tabs>
              <w:autoSpaceDE w:val="0"/>
              <w:autoSpaceDN w:val="0"/>
              <w:adjustRightInd w:val="0"/>
              <w:spacing w:before="0"/>
              <w:ind w:left="362"/>
              <w:rPr>
                <w:rFonts w:cs="Arial"/>
                <w:lang w:val="sr-Cyrl-CS"/>
              </w:rPr>
            </w:pPr>
            <w:r w:rsidRPr="00E310B4">
              <w:rPr>
                <w:rFonts w:cs="Arial"/>
                <w:lang w:val="ru-RU"/>
              </w:rPr>
              <w:t xml:space="preserve">Списак </w:t>
            </w:r>
            <w:r w:rsidR="003E4D14">
              <w:rPr>
                <w:rFonts w:cs="Arial"/>
                <w:lang w:val="ru-RU"/>
              </w:rPr>
              <w:t xml:space="preserve">извршених услуга </w:t>
            </w:r>
            <w:r w:rsidR="003E4D14">
              <w:rPr>
                <w:rFonts w:cs="Arial"/>
              </w:rPr>
              <w:t xml:space="preserve">- </w:t>
            </w:r>
            <w:r w:rsidRPr="00E310B4">
              <w:rPr>
                <w:rFonts w:cs="Arial"/>
                <w:lang w:val="ru-RU"/>
              </w:rPr>
              <w:t xml:space="preserve">стручне </w:t>
            </w:r>
            <w:r w:rsidRPr="00E310B4">
              <w:rPr>
                <w:rFonts w:cs="Arial"/>
                <w:lang w:val="sr-Cyrl-CS"/>
              </w:rPr>
              <w:t xml:space="preserve">референце:  </w:t>
            </w:r>
            <w:r w:rsidRPr="00E310B4">
              <w:rPr>
                <w:rFonts w:eastAsia="Calibri" w:cs="Arial"/>
              </w:rPr>
              <w:t xml:space="preserve">попуњен, потписан и оверен образац бр. 7 из конкурсне документације,   </w:t>
            </w:r>
          </w:p>
          <w:p w14:paraId="5B79DD89" w14:textId="77777777" w:rsidR="00E310B4" w:rsidRPr="00E310B4" w:rsidRDefault="00E310B4" w:rsidP="001B5C71">
            <w:pPr>
              <w:numPr>
                <w:ilvl w:val="0"/>
                <w:numId w:val="29"/>
              </w:numPr>
              <w:tabs>
                <w:tab w:val="left" w:pos="362"/>
              </w:tabs>
              <w:autoSpaceDE w:val="0"/>
              <w:autoSpaceDN w:val="0"/>
              <w:adjustRightInd w:val="0"/>
              <w:spacing w:before="0"/>
              <w:ind w:left="362"/>
              <w:rPr>
                <w:rFonts w:eastAsia="Calibri" w:cs="Arial"/>
              </w:rPr>
            </w:pPr>
            <w:r w:rsidRPr="00E310B4">
              <w:rPr>
                <w:rFonts w:eastAsia="Calibri" w:cs="Arial"/>
              </w:rPr>
              <w:t xml:space="preserve">Потврде о референтним набавкама - попуњен, потписан и оверен печатом </w:t>
            </w:r>
            <w:r w:rsidRPr="00E310B4">
              <w:rPr>
                <w:rFonts w:cs="Arial"/>
              </w:rPr>
              <w:t xml:space="preserve">наручиоца </w:t>
            </w:r>
            <w:r w:rsidRPr="00E310B4">
              <w:rPr>
                <w:rFonts w:eastAsia="Calibri" w:cs="Arial"/>
              </w:rPr>
              <w:t xml:space="preserve"> образац бр. 8 из конкурсне документације (или други образац потврде о референцама који садржи све податке неопходне за оцену испуњености овог услова)</w:t>
            </w:r>
          </w:p>
          <w:p w14:paraId="6D34C02F" w14:textId="77777777" w:rsidR="00E310B4" w:rsidRPr="005F040C" w:rsidRDefault="00E310B4" w:rsidP="001B5C71">
            <w:pPr>
              <w:numPr>
                <w:ilvl w:val="0"/>
                <w:numId w:val="29"/>
              </w:numPr>
              <w:tabs>
                <w:tab w:val="left" w:pos="362"/>
              </w:tabs>
              <w:autoSpaceDE w:val="0"/>
              <w:autoSpaceDN w:val="0"/>
              <w:adjustRightInd w:val="0"/>
              <w:spacing w:before="0"/>
              <w:ind w:left="362"/>
              <w:rPr>
                <w:rFonts w:eastAsia="Calibri" w:cs="Arial"/>
              </w:rPr>
            </w:pPr>
            <w:r w:rsidRPr="005F040C">
              <w:rPr>
                <w:rFonts w:eastAsia="Calibri" w:cs="Arial"/>
              </w:rPr>
              <w:t xml:space="preserve">Рачуни за испоручену опрему и/или </w:t>
            </w:r>
            <w:r w:rsidR="003E4D14" w:rsidRPr="005F040C">
              <w:rPr>
                <w:rFonts w:eastAsia="Calibri" w:cs="Arial"/>
              </w:rPr>
              <w:t>уградњу</w:t>
            </w:r>
          </w:p>
          <w:p w14:paraId="1BBDCF1A" w14:textId="77777777" w:rsidR="00E310B4" w:rsidRPr="00E310B4" w:rsidRDefault="00E310B4" w:rsidP="001B5C71">
            <w:pPr>
              <w:numPr>
                <w:ilvl w:val="0"/>
                <w:numId w:val="30"/>
              </w:numPr>
              <w:tabs>
                <w:tab w:val="num" w:pos="1440"/>
              </w:tabs>
              <w:spacing w:after="200" w:line="276" w:lineRule="auto"/>
              <w:contextualSpacing/>
              <w:rPr>
                <w:rFonts w:eastAsia="Calibri" w:cs="Arial"/>
              </w:rPr>
            </w:pPr>
            <w:r w:rsidRPr="00E310B4">
              <w:rPr>
                <w:rFonts w:eastAsia="Calibri" w:cs="Arial"/>
              </w:rPr>
              <w:t>има сертификован систем управљања квалитетом за област монтажа и</w:t>
            </w:r>
          </w:p>
          <w:p w14:paraId="5BBECE05" w14:textId="77777777" w:rsidR="00E310B4" w:rsidRPr="00E310B4" w:rsidRDefault="00E310B4" w:rsidP="00E310B4">
            <w:pPr>
              <w:spacing w:after="200" w:line="276" w:lineRule="auto"/>
              <w:ind w:left="720"/>
              <w:contextualSpacing/>
              <w:rPr>
                <w:rFonts w:eastAsia="Calibri" w:cs="Arial"/>
              </w:rPr>
            </w:pPr>
            <w:r w:rsidRPr="00E310B4">
              <w:rPr>
                <w:rFonts w:eastAsia="Calibri" w:cs="Arial"/>
              </w:rPr>
              <w:t>пуштање у рад електроенергетске опреме и за област трговина електроматеријалом и опремом</w:t>
            </w:r>
          </w:p>
          <w:p w14:paraId="41F26AC9" w14:textId="77777777" w:rsidR="00E310B4" w:rsidRPr="00E310B4" w:rsidRDefault="00E310B4" w:rsidP="001B5C71">
            <w:pPr>
              <w:numPr>
                <w:ilvl w:val="1"/>
                <w:numId w:val="33"/>
              </w:numPr>
              <w:spacing w:after="200" w:line="276" w:lineRule="auto"/>
              <w:contextualSpacing/>
              <w:rPr>
                <w:rFonts w:eastAsia="Calibri" w:cs="Arial"/>
              </w:rPr>
            </w:pPr>
            <w:r w:rsidRPr="00E310B4">
              <w:rPr>
                <w:rFonts w:eastAsia="Calibri" w:cs="Arial"/>
              </w:rPr>
              <w:t>Систем менаџмента квалитетом ISO 9001</w:t>
            </w:r>
          </w:p>
          <w:p w14:paraId="0BF77A1D" w14:textId="77777777" w:rsidR="00E310B4" w:rsidRPr="00E310B4" w:rsidRDefault="00E310B4" w:rsidP="001B5C71">
            <w:pPr>
              <w:numPr>
                <w:ilvl w:val="1"/>
                <w:numId w:val="33"/>
              </w:numPr>
              <w:spacing w:after="200" w:line="276" w:lineRule="auto"/>
              <w:contextualSpacing/>
              <w:rPr>
                <w:rFonts w:eastAsia="Calibri" w:cs="Arial"/>
              </w:rPr>
            </w:pPr>
            <w:r w:rsidRPr="00E310B4">
              <w:rPr>
                <w:rFonts w:eastAsia="Calibri" w:cs="Arial"/>
              </w:rPr>
              <w:t>Систем менаџмента заштитом животне средине ISO 14001</w:t>
            </w:r>
          </w:p>
          <w:p w14:paraId="30145CE3" w14:textId="77777777" w:rsidR="00E310B4" w:rsidRPr="00E310B4" w:rsidRDefault="00E310B4" w:rsidP="001B5C71">
            <w:pPr>
              <w:numPr>
                <w:ilvl w:val="1"/>
                <w:numId w:val="33"/>
              </w:numPr>
              <w:spacing w:after="200" w:line="276" w:lineRule="auto"/>
              <w:contextualSpacing/>
              <w:rPr>
                <w:rFonts w:eastAsia="Calibri" w:cs="Arial"/>
              </w:rPr>
            </w:pPr>
            <w:r w:rsidRPr="00E310B4">
              <w:rPr>
                <w:rFonts w:eastAsia="Calibri" w:cs="Arial"/>
              </w:rPr>
              <w:t>Систем заштите и безбедности на раду OHSAS 18001</w:t>
            </w:r>
          </w:p>
          <w:p w14:paraId="183C4CB4" w14:textId="77777777" w:rsidR="00E310B4" w:rsidRPr="003E4D14" w:rsidRDefault="00E310B4" w:rsidP="001B5C71">
            <w:pPr>
              <w:numPr>
                <w:ilvl w:val="1"/>
                <w:numId w:val="33"/>
              </w:numPr>
              <w:spacing w:after="200" w:line="276" w:lineRule="auto"/>
              <w:contextualSpacing/>
              <w:rPr>
                <w:rFonts w:eastAsia="Calibri" w:cs="Arial"/>
              </w:rPr>
            </w:pPr>
            <w:r w:rsidRPr="00E310B4">
              <w:rPr>
                <w:rFonts w:eastAsia="Calibri" w:cs="Arial"/>
              </w:rPr>
              <w:t>Систем управљања континуитетом пословања ISO 22301</w:t>
            </w:r>
            <w:r w:rsidR="003E4D14">
              <w:rPr>
                <w:rFonts w:eastAsia="Calibri" w:cs="Arial"/>
              </w:rPr>
              <w:t xml:space="preserve">  </w:t>
            </w:r>
          </w:p>
          <w:p w14:paraId="5C575FDE" w14:textId="77777777" w:rsidR="003E4D14" w:rsidRDefault="003E4D14" w:rsidP="003E4D14">
            <w:pPr>
              <w:spacing w:after="200" w:line="276" w:lineRule="auto"/>
              <w:ind w:left="1440"/>
              <w:contextualSpacing/>
              <w:rPr>
                <w:rFonts w:eastAsia="Calibri" w:cs="Arial"/>
              </w:rPr>
            </w:pPr>
          </w:p>
          <w:p w14:paraId="1F05B69F" w14:textId="77777777" w:rsidR="00E310B4" w:rsidRPr="00E310B4" w:rsidRDefault="00E310B4" w:rsidP="001B5C71">
            <w:pPr>
              <w:numPr>
                <w:ilvl w:val="0"/>
                <w:numId w:val="30"/>
              </w:numPr>
              <w:tabs>
                <w:tab w:val="num" w:pos="1440"/>
              </w:tabs>
              <w:spacing w:after="200" w:line="276" w:lineRule="auto"/>
              <w:contextualSpacing/>
              <w:rPr>
                <w:rFonts w:ascii="Calibri" w:eastAsia="Calibri" w:hAnsi="Calibri" w:cs="Arial"/>
              </w:rPr>
            </w:pPr>
            <w:r w:rsidRPr="00E310B4">
              <w:rPr>
                <w:rFonts w:eastAsia="Calibri" w:cs="Arial"/>
              </w:rPr>
              <w:t>Да има закључен уг</w:t>
            </w:r>
            <w:r w:rsidR="003E4D14">
              <w:rPr>
                <w:rFonts w:eastAsia="Calibri" w:cs="Arial"/>
              </w:rPr>
              <w:t>овор о пословно-техничкој сарадњи</w:t>
            </w:r>
            <w:r w:rsidR="00F54AAE">
              <w:rPr>
                <w:rFonts w:eastAsia="Calibri" w:cs="Arial"/>
              </w:rPr>
              <w:t xml:space="preserve"> са произвођачем растављача које нуди (за позиције</w:t>
            </w:r>
            <w:r w:rsidR="00F72A53">
              <w:rPr>
                <w:rFonts w:eastAsia="Calibri" w:cs="Arial"/>
              </w:rPr>
              <w:t xml:space="preserve"> 29-40 и за позиције 53-56)</w:t>
            </w:r>
            <w:r w:rsidR="00F54AAE">
              <w:rPr>
                <w:rFonts w:eastAsia="Calibri" w:cs="Arial"/>
              </w:rPr>
              <w:t xml:space="preserve"> </w:t>
            </w:r>
            <w:r w:rsidRPr="00E310B4">
              <w:rPr>
                <w:rFonts w:eastAsia="Calibri" w:cs="Arial"/>
              </w:rPr>
              <w:t xml:space="preserve">а којим је понуђач овлашћен за уградњу, сервис , одржавање и пуштање у рад понуђених добара. </w:t>
            </w:r>
          </w:p>
          <w:p w14:paraId="393BA59D" w14:textId="77777777" w:rsidR="008C00F8" w:rsidRDefault="008C00F8" w:rsidP="00E310B4">
            <w:pPr>
              <w:spacing w:after="200" w:line="276" w:lineRule="auto"/>
              <w:contextualSpacing/>
              <w:rPr>
                <w:rFonts w:eastAsia="Calibri" w:cs="Arial"/>
                <w:b/>
                <w:u w:val="single"/>
              </w:rPr>
            </w:pPr>
          </w:p>
          <w:p w14:paraId="404D4630" w14:textId="77777777" w:rsidR="00E310B4" w:rsidRPr="00E310B4" w:rsidRDefault="00E310B4" w:rsidP="00E310B4">
            <w:pPr>
              <w:spacing w:after="200" w:line="276" w:lineRule="auto"/>
              <w:contextualSpacing/>
              <w:rPr>
                <w:rFonts w:eastAsia="Calibri" w:cs="Arial"/>
              </w:rPr>
            </w:pPr>
            <w:r w:rsidRPr="00E310B4">
              <w:rPr>
                <w:rFonts w:eastAsia="Calibri" w:cs="Arial"/>
                <w:b/>
                <w:u w:val="single"/>
              </w:rPr>
              <w:t>Доказ:</w:t>
            </w:r>
          </w:p>
          <w:p w14:paraId="6F8A6438" w14:textId="77777777" w:rsidR="00E310B4" w:rsidRPr="00F912F3" w:rsidRDefault="00E310B4" w:rsidP="001B5C71">
            <w:pPr>
              <w:numPr>
                <w:ilvl w:val="0"/>
                <w:numId w:val="29"/>
              </w:numPr>
              <w:tabs>
                <w:tab w:val="left" w:pos="362"/>
              </w:tabs>
              <w:autoSpaceDE w:val="0"/>
              <w:autoSpaceDN w:val="0"/>
              <w:adjustRightInd w:val="0"/>
              <w:spacing w:before="0"/>
              <w:ind w:left="362"/>
              <w:rPr>
                <w:rFonts w:cs="Arial"/>
                <w:lang w:val="sr-Cyrl-CS"/>
              </w:rPr>
            </w:pPr>
            <w:r w:rsidRPr="00E310B4">
              <w:rPr>
                <w:rFonts w:cs="Arial"/>
                <w:lang w:val="ru-RU"/>
              </w:rPr>
              <w:t>Копија уговора о пословно-техничкој сарадњи између произвођача и понуђача.</w:t>
            </w:r>
          </w:p>
          <w:p w14:paraId="2B33AECF" w14:textId="77777777" w:rsidR="00F912F3" w:rsidRPr="00E310B4" w:rsidRDefault="00F912F3" w:rsidP="00F912F3">
            <w:pPr>
              <w:tabs>
                <w:tab w:val="left" w:pos="362"/>
              </w:tabs>
              <w:autoSpaceDE w:val="0"/>
              <w:autoSpaceDN w:val="0"/>
              <w:adjustRightInd w:val="0"/>
              <w:spacing w:before="0"/>
              <w:ind w:left="362"/>
              <w:rPr>
                <w:rFonts w:cs="Arial"/>
                <w:lang w:val="sr-Cyrl-CS"/>
              </w:rPr>
            </w:pPr>
          </w:p>
          <w:p w14:paraId="78C5F56A" w14:textId="77777777" w:rsidR="00E310B4" w:rsidRPr="00E310B4" w:rsidRDefault="00E310B4" w:rsidP="00F912F3">
            <w:pPr>
              <w:spacing w:before="0"/>
              <w:rPr>
                <w:rFonts w:cs="Arial"/>
              </w:rPr>
            </w:pPr>
          </w:p>
        </w:tc>
      </w:tr>
      <w:tr w:rsidR="00E310B4" w:rsidRPr="00E310B4" w14:paraId="54DE6B8F" w14:textId="77777777" w:rsidTr="00A40F4A">
        <w:trPr>
          <w:jc w:val="center"/>
        </w:trPr>
        <w:tc>
          <w:tcPr>
            <w:tcW w:w="709" w:type="dxa"/>
            <w:gridSpan w:val="2"/>
            <w:vAlign w:val="center"/>
          </w:tcPr>
          <w:p w14:paraId="0346E5DF" w14:textId="77777777" w:rsidR="00E310B4" w:rsidRPr="00E310B4" w:rsidRDefault="00E310B4" w:rsidP="00E310B4">
            <w:pPr>
              <w:jc w:val="center"/>
              <w:rPr>
                <w:rFonts w:cs="Arial"/>
                <w:lang w:val="ru-RU"/>
              </w:rPr>
            </w:pPr>
          </w:p>
          <w:p w14:paraId="51ED3F3A" w14:textId="77777777" w:rsidR="00E310B4" w:rsidRPr="00E310B4" w:rsidRDefault="00E310B4" w:rsidP="00E310B4">
            <w:pPr>
              <w:jc w:val="center"/>
              <w:rPr>
                <w:rFonts w:cs="Arial"/>
              </w:rPr>
            </w:pPr>
            <w:r w:rsidRPr="00E310B4">
              <w:rPr>
                <w:rFonts w:cs="Arial"/>
              </w:rPr>
              <w:t>7.</w:t>
            </w:r>
          </w:p>
        </w:tc>
        <w:tc>
          <w:tcPr>
            <w:tcW w:w="8549" w:type="dxa"/>
          </w:tcPr>
          <w:p w14:paraId="159F7C27" w14:textId="77777777" w:rsidR="00E310B4" w:rsidRPr="00E310B4" w:rsidRDefault="00224027" w:rsidP="00E310B4">
            <w:pPr>
              <w:autoSpaceDE w:val="0"/>
              <w:autoSpaceDN w:val="0"/>
              <w:adjustRightInd w:val="0"/>
              <w:rPr>
                <w:rFonts w:cs="Arial"/>
                <w:b/>
                <w:u w:val="single"/>
                <w:lang w:val="ru-RU"/>
              </w:rPr>
            </w:pPr>
            <w:r>
              <w:rPr>
                <w:rFonts w:cs="Arial"/>
                <w:b/>
                <w:u w:val="single"/>
                <w:lang w:val="ru-RU"/>
              </w:rPr>
              <w:t>У</w:t>
            </w:r>
            <w:r w:rsidR="00E310B4" w:rsidRPr="00E310B4">
              <w:rPr>
                <w:rFonts w:cs="Arial"/>
                <w:b/>
                <w:u w:val="single"/>
                <w:lang w:val="ru-RU"/>
              </w:rPr>
              <w:t>лов:</w:t>
            </w:r>
          </w:p>
          <w:p w14:paraId="226A93C0" w14:textId="77777777" w:rsidR="00E310B4" w:rsidRPr="00E310B4" w:rsidRDefault="00E310B4" w:rsidP="00E310B4">
            <w:pPr>
              <w:autoSpaceDE w:val="0"/>
              <w:autoSpaceDN w:val="0"/>
              <w:adjustRightInd w:val="0"/>
              <w:rPr>
                <w:rFonts w:cs="Arial"/>
                <w:lang w:val="ru-RU"/>
              </w:rPr>
            </w:pPr>
            <w:r w:rsidRPr="00E310B4">
              <w:rPr>
                <w:rFonts w:cs="Arial"/>
                <w:lang w:val="ru-RU"/>
              </w:rPr>
              <w:t>Кадровски капацитет</w:t>
            </w:r>
          </w:p>
          <w:p w14:paraId="6DB2ED56" w14:textId="77777777" w:rsidR="00E310B4" w:rsidRPr="00E310B4" w:rsidRDefault="00E310B4" w:rsidP="00E310B4">
            <w:pPr>
              <w:autoSpaceDE w:val="0"/>
              <w:autoSpaceDN w:val="0"/>
              <w:adjustRightInd w:val="0"/>
              <w:spacing w:before="0"/>
              <w:rPr>
                <w:rFonts w:cs="Arial"/>
                <w:lang w:val="sr-Cyrl-CS"/>
              </w:rPr>
            </w:pPr>
            <w:r w:rsidRPr="00E310B4">
              <w:rPr>
                <w:rFonts w:cs="Arial"/>
                <w:lang w:val="ru-RU"/>
              </w:rPr>
              <w:t xml:space="preserve">Понуђач располаже довољним кадровским капацитетом ако, </w:t>
            </w:r>
            <w:r w:rsidRPr="00E310B4">
              <w:rPr>
                <w:rFonts w:cs="Arial"/>
                <w:lang w:val="sr-Cyrl-CS"/>
              </w:rPr>
              <w:t>на дан подношења понуде има у радном односу или ангажована по неком другом облику ангажовања ван радног односа, предвиђеног члановима 197-202 Закона о раду, следећа потребна лица:</w:t>
            </w:r>
          </w:p>
          <w:p w14:paraId="0447EC1D" w14:textId="77777777" w:rsidR="00E310B4" w:rsidRPr="00E310B4" w:rsidRDefault="00E310B4" w:rsidP="00E310B4">
            <w:pPr>
              <w:autoSpaceDE w:val="0"/>
              <w:autoSpaceDN w:val="0"/>
              <w:adjustRightInd w:val="0"/>
              <w:spacing w:before="0"/>
              <w:rPr>
                <w:rFonts w:cs="Arial"/>
                <w:sz w:val="24"/>
                <w:szCs w:val="24"/>
              </w:rPr>
            </w:pPr>
          </w:p>
          <w:p w14:paraId="5639CF5A" w14:textId="77777777" w:rsidR="00E310B4" w:rsidRPr="00E310B4" w:rsidRDefault="00E310B4" w:rsidP="001B5C71">
            <w:pPr>
              <w:numPr>
                <w:ilvl w:val="0"/>
                <w:numId w:val="31"/>
              </w:numPr>
              <w:spacing w:after="200" w:line="276" w:lineRule="auto"/>
              <w:contextualSpacing/>
              <w:rPr>
                <w:rFonts w:eastAsia="Calibri" w:cs="Arial"/>
                <w:lang w:val="sr-Cyrl-CS"/>
              </w:rPr>
            </w:pPr>
            <w:r w:rsidRPr="00E310B4">
              <w:rPr>
                <w:rFonts w:eastAsia="Calibri" w:cs="Arial"/>
                <w:lang w:val="sr-Cyrl-CS"/>
              </w:rPr>
              <w:t xml:space="preserve">најмање </w:t>
            </w:r>
            <w:r w:rsidR="004C0B1C">
              <w:rPr>
                <w:rFonts w:eastAsia="Calibri" w:cs="Arial"/>
              </w:rPr>
              <w:t>5</w:t>
            </w:r>
            <w:r w:rsidRPr="00E310B4">
              <w:rPr>
                <w:rFonts w:eastAsia="Calibri" w:cs="Arial"/>
                <w:lang w:val="sr-Cyrl-CS"/>
              </w:rPr>
              <w:t xml:space="preserve"> (</w:t>
            </w:r>
            <w:r w:rsidR="004C0B1C">
              <w:rPr>
                <w:rFonts w:eastAsia="Calibri" w:cs="Arial"/>
              </w:rPr>
              <w:t>пет</w:t>
            </w:r>
            <w:r w:rsidRPr="00E310B4">
              <w:rPr>
                <w:rFonts w:eastAsia="Calibri" w:cs="Arial"/>
                <w:lang w:val="sr-Cyrl-CS"/>
              </w:rPr>
              <w:t>) запослен</w:t>
            </w:r>
            <w:r w:rsidR="004C0B1C">
              <w:rPr>
                <w:rFonts w:eastAsia="Calibri" w:cs="Arial"/>
                <w:lang w:val="sr-Cyrl-CS"/>
              </w:rPr>
              <w:t>их</w:t>
            </w:r>
            <w:r w:rsidRPr="00E310B4">
              <w:rPr>
                <w:rFonts w:eastAsia="Calibri" w:cs="Arial"/>
                <w:lang w:val="sr-Cyrl-CS"/>
              </w:rPr>
              <w:t xml:space="preserve"> лица са лиценцом 450 (Одговорни извођач радова електроенергетских инсталација ниског и средњег напона) у радном односу на неодређено или одређено време, са пуним радним временом </w:t>
            </w:r>
          </w:p>
          <w:p w14:paraId="02D4A018" w14:textId="77777777" w:rsidR="00E310B4" w:rsidRPr="00E310B4" w:rsidRDefault="00E310B4" w:rsidP="001B5C71">
            <w:pPr>
              <w:numPr>
                <w:ilvl w:val="0"/>
                <w:numId w:val="31"/>
              </w:numPr>
              <w:spacing w:after="200" w:line="276" w:lineRule="auto"/>
              <w:contextualSpacing/>
              <w:rPr>
                <w:rFonts w:eastAsia="Calibri" w:cs="Arial"/>
                <w:lang w:val="sr-Cyrl-CS"/>
              </w:rPr>
            </w:pPr>
            <w:r w:rsidRPr="00E310B4">
              <w:rPr>
                <w:rFonts w:eastAsia="Calibri" w:cs="Arial"/>
                <w:lang w:val="sr-Cyrl-CS"/>
              </w:rPr>
              <w:t xml:space="preserve">најмање 30 (тридесет) запослених радника за послове из електро струке (минимално ССС, ВКВ, КВ) са пуним радним временом, у радном односу на неодређено или одређено време </w:t>
            </w:r>
            <w:r w:rsidRPr="00E310B4">
              <w:rPr>
                <w:rFonts w:eastAsia="Calibri" w:cs="Arial"/>
              </w:rPr>
              <w:t>од чега:</w:t>
            </w:r>
          </w:p>
          <w:p w14:paraId="320E5784" w14:textId="77777777" w:rsidR="00E310B4" w:rsidRPr="00E310B4" w:rsidRDefault="00E310B4" w:rsidP="001B5C71">
            <w:pPr>
              <w:numPr>
                <w:ilvl w:val="1"/>
                <w:numId w:val="31"/>
              </w:numPr>
              <w:spacing w:after="200" w:line="276" w:lineRule="auto"/>
              <w:contextualSpacing/>
              <w:rPr>
                <w:rFonts w:eastAsia="Calibri" w:cs="Arial"/>
                <w:lang w:val="sr-Cyrl-CS"/>
              </w:rPr>
            </w:pPr>
            <w:r w:rsidRPr="00E310B4">
              <w:rPr>
                <w:rFonts w:eastAsia="Calibri" w:cs="Arial"/>
              </w:rPr>
              <w:t xml:space="preserve"> минимум 20 радника са који су оспособљени за рад у близини напона и </w:t>
            </w:r>
          </w:p>
          <w:p w14:paraId="6B402F88" w14:textId="77777777" w:rsidR="00E310B4" w:rsidRPr="005F040C" w:rsidRDefault="00E310B4" w:rsidP="001B5C71">
            <w:pPr>
              <w:numPr>
                <w:ilvl w:val="1"/>
                <w:numId w:val="31"/>
              </w:numPr>
              <w:spacing w:after="200" w:line="276" w:lineRule="auto"/>
              <w:contextualSpacing/>
              <w:rPr>
                <w:rFonts w:eastAsia="Calibri" w:cs="Arial"/>
                <w:lang w:val="sr-Cyrl-CS"/>
              </w:rPr>
            </w:pPr>
            <w:r w:rsidRPr="005F040C">
              <w:rPr>
                <w:rFonts w:eastAsia="Calibri" w:cs="Arial"/>
              </w:rPr>
              <w:t>Минимум 6 радника који су оспособљени од стране произвођача за уградњу, сервис, одржавање и пуштање у рад предметних добара</w:t>
            </w:r>
            <w:r w:rsidR="004C0B1C" w:rsidRPr="005F040C">
              <w:rPr>
                <w:rFonts w:eastAsia="Calibri" w:cs="Arial"/>
              </w:rPr>
              <w:t xml:space="preserve"> за добра понуђена на позицијама 29-40 и позицијама 53-56</w:t>
            </w:r>
          </w:p>
          <w:p w14:paraId="186C5750" w14:textId="77777777" w:rsidR="00E310B4" w:rsidRPr="00E310B4" w:rsidRDefault="00E310B4" w:rsidP="001B5C71">
            <w:pPr>
              <w:numPr>
                <w:ilvl w:val="0"/>
                <w:numId w:val="31"/>
              </w:numPr>
              <w:spacing w:after="200" w:line="276" w:lineRule="auto"/>
              <w:contextualSpacing/>
              <w:rPr>
                <w:rFonts w:eastAsia="Calibri" w:cs="Arial"/>
                <w:lang w:val="sr-Cyrl-CS"/>
              </w:rPr>
            </w:pPr>
            <w:r w:rsidRPr="00E310B4">
              <w:rPr>
                <w:rFonts w:eastAsia="Calibri" w:cs="Arial"/>
              </w:rPr>
              <w:lastRenderedPageBreak/>
              <w:t>најмање 3 (три) бравара са потврдом о оспособљености за рад у близини напона и  атестом 111 (ручно електролучно заваривање)</w:t>
            </w:r>
            <w:r w:rsidRPr="00E310B4">
              <w:rPr>
                <w:rFonts w:ascii="Calibri" w:eastAsia="Calibri" w:hAnsi="Calibri"/>
                <w:sz w:val="20"/>
                <w:szCs w:val="20"/>
              </w:rPr>
              <w:t xml:space="preserve"> </w:t>
            </w:r>
          </w:p>
          <w:p w14:paraId="0F5E68EA" w14:textId="77777777" w:rsidR="00E310B4" w:rsidRPr="00E310B4" w:rsidRDefault="00E310B4" w:rsidP="001B5C71">
            <w:pPr>
              <w:numPr>
                <w:ilvl w:val="0"/>
                <w:numId w:val="31"/>
              </w:numPr>
              <w:spacing w:after="200" w:line="276" w:lineRule="auto"/>
              <w:contextualSpacing/>
              <w:rPr>
                <w:rFonts w:eastAsia="Calibri" w:cs="Arial"/>
                <w:lang w:val="sr-Cyrl-CS"/>
              </w:rPr>
            </w:pPr>
            <w:r w:rsidRPr="00E310B4">
              <w:rPr>
                <w:rFonts w:eastAsia="Calibri" w:cs="Arial"/>
                <w:lang w:val="sr-Cyrl-CS"/>
              </w:rPr>
              <w:t xml:space="preserve">најмање 2 (два) </w:t>
            </w:r>
            <w:r w:rsidRPr="00E310B4">
              <w:rPr>
                <w:rFonts w:eastAsia="Calibri" w:cs="Arial"/>
              </w:rPr>
              <w:t>возача са Ц  категоријом</w:t>
            </w:r>
          </w:p>
          <w:p w14:paraId="33EB8C1C" w14:textId="77777777" w:rsidR="00463C3C" w:rsidRDefault="00E310B4" w:rsidP="001B5C71">
            <w:pPr>
              <w:numPr>
                <w:ilvl w:val="0"/>
                <w:numId w:val="31"/>
              </w:numPr>
              <w:spacing w:after="200" w:line="276" w:lineRule="auto"/>
              <w:contextualSpacing/>
              <w:rPr>
                <w:rFonts w:eastAsia="Calibri" w:cs="Arial"/>
                <w:lang w:val="sr-Cyrl-CS"/>
              </w:rPr>
            </w:pPr>
            <w:r w:rsidRPr="00E310B4">
              <w:rPr>
                <w:rFonts w:eastAsia="Calibri" w:cs="Arial"/>
                <w:lang w:val="sr-Cyrl-CS"/>
              </w:rPr>
              <w:t xml:space="preserve">Најмање 1 запослено лице или по Уговору ангажовано са пуним радним временом, са положеним стручним испитом о практичној оспособљености за обављање послова безбедности и здравља на раду (може бити и правно лице које је Понуђач ангажовао по Уговору за обављање послова безбедности и здравља на раду). </w:t>
            </w:r>
          </w:p>
          <w:p w14:paraId="6E6AE35D" w14:textId="77777777" w:rsidR="00E310B4" w:rsidRPr="00E310B4" w:rsidRDefault="00E310B4" w:rsidP="00E310B4">
            <w:pPr>
              <w:autoSpaceDE w:val="0"/>
              <w:autoSpaceDN w:val="0"/>
              <w:adjustRightInd w:val="0"/>
              <w:spacing w:before="0"/>
              <w:rPr>
                <w:rFonts w:cs="Arial"/>
                <w:b/>
                <w:u w:val="single"/>
                <w:lang w:val="ru-RU"/>
              </w:rPr>
            </w:pPr>
            <w:r w:rsidRPr="00E310B4">
              <w:rPr>
                <w:rFonts w:cs="Arial"/>
                <w:b/>
                <w:u w:val="single"/>
                <w:lang w:val="ru-RU"/>
              </w:rPr>
              <w:t xml:space="preserve">Доказ: </w:t>
            </w:r>
          </w:p>
          <w:p w14:paraId="15A154C8" w14:textId="77777777" w:rsidR="00E310B4" w:rsidRPr="00E310B4" w:rsidRDefault="00E310B4" w:rsidP="00E310B4">
            <w:pPr>
              <w:autoSpaceDE w:val="0"/>
              <w:autoSpaceDN w:val="0"/>
              <w:adjustRightInd w:val="0"/>
              <w:spacing w:before="0"/>
              <w:ind w:left="360"/>
              <w:rPr>
                <w:rFonts w:cs="Arial"/>
                <w:b/>
                <w:u w:val="single"/>
                <w:lang w:val="ru-RU"/>
              </w:rPr>
            </w:pPr>
          </w:p>
          <w:p w14:paraId="693E4902" w14:textId="77777777" w:rsidR="00E310B4" w:rsidRPr="00E310B4" w:rsidRDefault="00E310B4" w:rsidP="001B5C71">
            <w:pPr>
              <w:numPr>
                <w:ilvl w:val="0"/>
                <w:numId w:val="24"/>
              </w:numPr>
              <w:autoSpaceDE w:val="0"/>
              <w:autoSpaceDN w:val="0"/>
              <w:adjustRightInd w:val="0"/>
              <w:spacing w:before="0"/>
              <w:rPr>
                <w:rFonts w:cs="Arial"/>
                <w:lang w:val="ru-RU"/>
              </w:rPr>
            </w:pPr>
            <w:r w:rsidRPr="00E310B4">
              <w:rPr>
                <w:rFonts w:cs="Arial"/>
                <w:lang w:val="ru-RU"/>
              </w:rPr>
              <w:t xml:space="preserve">Изјава понуђача о кадровском капацитету </w:t>
            </w:r>
            <w:r w:rsidRPr="00E310B4">
              <w:rPr>
                <w:rFonts w:cs="Arial"/>
                <w:lang w:val="sr-Cyrl-CS"/>
              </w:rPr>
              <w:t>– попуњен, потписан и оверен</w:t>
            </w:r>
            <w:r w:rsidRPr="00E310B4">
              <w:rPr>
                <w:rFonts w:cs="Arial"/>
                <w:lang w:val="ru-RU"/>
              </w:rPr>
              <w:t xml:space="preserve"> Образац бр.9 </w:t>
            </w:r>
            <w:r w:rsidRPr="00E310B4">
              <w:rPr>
                <w:rFonts w:cs="Arial"/>
                <w:lang w:val="sr-Cyrl-CS"/>
              </w:rPr>
              <w:t>из конскурсне документације,</w:t>
            </w:r>
          </w:p>
          <w:p w14:paraId="1583AF17" w14:textId="77777777" w:rsidR="00E310B4" w:rsidRPr="00E310B4" w:rsidRDefault="00E310B4" w:rsidP="001B5C71">
            <w:pPr>
              <w:numPr>
                <w:ilvl w:val="0"/>
                <w:numId w:val="24"/>
              </w:numPr>
              <w:autoSpaceDE w:val="0"/>
              <w:autoSpaceDN w:val="0"/>
              <w:adjustRightInd w:val="0"/>
              <w:spacing w:before="0"/>
              <w:rPr>
                <w:rFonts w:cs="Arial"/>
                <w:color w:val="000000"/>
              </w:rPr>
            </w:pPr>
            <w:r w:rsidRPr="00E310B4">
              <w:rPr>
                <w:rFonts w:cs="Arial"/>
                <w:color w:val="000000"/>
              </w:rPr>
              <w:t xml:space="preserve">Фотокопије тражених важећих личних лиценци издатих од Инжењерске коморе Србије и важећих потврда Инжењерске коморе Србије (уз сваку лиценцу); </w:t>
            </w:r>
          </w:p>
          <w:p w14:paraId="77E0C544" w14:textId="77777777" w:rsidR="00E310B4" w:rsidRPr="00E310B4" w:rsidRDefault="00E310B4" w:rsidP="001B5C71">
            <w:pPr>
              <w:numPr>
                <w:ilvl w:val="0"/>
                <w:numId w:val="24"/>
              </w:numPr>
              <w:autoSpaceDE w:val="0"/>
              <w:autoSpaceDN w:val="0"/>
              <w:adjustRightInd w:val="0"/>
              <w:spacing w:before="0"/>
              <w:rPr>
                <w:rFonts w:cs="Arial"/>
                <w:lang w:val="ru-RU"/>
              </w:rPr>
            </w:pPr>
            <w:r w:rsidRPr="00E310B4">
              <w:rPr>
                <w:rFonts w:cs="Arial"/>
              </w:rPr>
              <w:t xml:space="preserve">Фотокопије пријаве - одјаве на обавезно социјално осигурање издате од надлежног Фонда ПИО (образац М (или М3А) или други доказ о ангажовању и начину ангажовања за лица запослена по другом основу) за све наведене запослене раднике код понуђача који су наведени у обрасцу-Изјави о довољном кадровском капацитету </w:t>
            </w:r>
          </w:p>
          <w:p w14:paraId="04FCBF96" w14:textId="77777777" w:rsidR="00E310B4" w:rsidRPr="00E310B4" w:rsidRDefault="00E310B4" w:rsidP="001B5C71">
            <w:pPr>
              <w:numPr>
                <w:ilvl w:val="0"/>
                <w:numId w:val="24"/>
              </w:numPr>
              <w:autoSpaceDE w:val="0"/>
              <w:autoSpaceDN w:val="0"/>
              <w:adjustRightInd w:val="0"/>
              <w:spacing w:before="0"/>
              <w:rPr>
                <w:rFonts w:cs="Arial"/>
                <w:lang w:val="ru-RU"/>
              </w:rPr>
            </w:pPr>
            <w:r w:rsidRPr="00E310B4">
              <w:rPr>
                <w:rFonts w:eastAsia="Calibri" w:cs="Arial"/>
                <w:lang w:val="sr-Cyrl-CS"/>
              </w:rPr>
              <w:t>Потврде о оспособљености за рад у близини напона за раднике електро струке и браваре;</w:t>
            </w:r>
          </w:p>
          <w:p w14:paraId="6F4E96F6" w14:textId="77777777" w:rsidR="00E310B4" w:rsidRPr="00E310B4" w:rsidRDefault="00E310B4" w:rsidP="001B5C71">
            <w:pPr>
              <w:numPr>
                <w:ilvl w:val="0"/>
                <w:numId w:val="24"/>
              </w:numPr>
              <w:autoSpaceDE w:val="0"/>
              <w:autoSpaceDN w:val="0"/>
              <w:adjustRightInd w:val="0"/>
              <w:spacing w:before="0"/>
              <w:rPr>
                <w:rFonts w:cs="Arial"/>
                <w:lang w:val="ru-RU"/>
              </w:rPr>
            </w:pPr>
            <w:r w:rsidRPr="00E310B4">
              <w:rPr>
                <w:rFonts w:eastAsia="Calibri" w:cs="Arial"/>
                <w:lang w:val="sr-Cyrl-CS"/>
              </w:rPr>
              <w:t xml:space="preserve">Потврде о оспособљености </w:t>
            </w:r>
            <w:r w:rsidRPr="00E310B4">
              <w:rPr>
                <w:rFonts w:cs="Arial"/>
              </w:rPr>
              <w:t>за уградњу, сервис, одржавање и пуштање у рад растављача снаге издата од стране произвођача</w:t>
            </w:r>
          </w:p>
          <w:p w14:paraId="3502416C" w14:textId="77777777" w:rsidR="00E310B4" w:rsidRPr="00E310B4" w:rsidRDefault="00E310B4" w:rsidP="001B5C71">
            <w:pPr>
              <w:numPr>
                <w:ilvl w:val="0"/>
                <w:numId w:val="24"/>
              </w:numPr>
              <w:autoSpaceDE w:val="0"/>
              <w:autoSpaceDN w:val="0"/>
              <w:adjustRightInd w:val="0"/>
              <w:spacing w:before="0"/>
              <w:rPr>
                <w:rFonts w:cs="Arial"/>
                <w:lang w:val="ru-RU"/>
              </w:rPr>
            </w:pPr>
            <w:r w:rsidRPr="00E310B4">
              <w:rPr>
                <w:rFonts w:cs="Arial"/>
                <w:lang w:val="sr-Latn-CS"/>
              </w:rPr>
              <w:t xml:space="preserve">Фотокопија </w:t>
            </w:r>
            <w:r w:rsidRPr="00E310B4">
              <w:rPr>
                <w:rFonts w:cs="Arial"/>
                <w:lang w:val="sr-Cyrl-CS"/>
              </w:rPr>
              <w:t xml:space="preserve">важећег </w:t>
            </w:r>
            <w:r w:rsidRPr="00E310B4">
              <w:rPr>
                <w:rFonts w:cs="Arial"/>
                <w:lang w:val="sr-Latn-CS"/>
              </w:rPr>
              <w:t>уговора о ангажовању (за лица ангажована ван радног односа)</w:t>
            </w:r>
          </w:p>
          <w:p w14:paraId="32948EFF" w14:textId="77777777" w:rsidR="00E310B4" w:rsidRPr="00E310B4" w:rsidRDefault="00E310B4" w:rsidP="00E310B4">
            <w:pPr>
              <w:autoSpaceDE w:val="0"/>
              <w:autoSpaceDN w:val="0"/>
              <w:adjustRightInd w:val="0"/>
              <w:spacing w:before="0"/>
              <w:ind w:left="720"/>
              <w:rPr>
                <w:rFonts w:cs="Arial"/>
                <w:sz w:val="10"/>
                <w:szCs w:val="10"/>
                <w:lang w:val="ru-RU"/>
              </w:rPr>
            </w:pPr>
          </w:p>
          <w:p w14:paraId="083EA069" w14:textId="77777777" w:rsidR="00E310B4" w:rsidRPr="00E310B4" w:rsidRDefault="00E310B4" w:rsidP="00E310B4">
            <w:pPr>
              <w:autoSpaceDE w:val="0"/>
              <w:autoSpaceDN w:val="0"/>
              <w:adjustRightInd w:val="0"/>
              <w:spacing w:before="0"/>
              <w:rPr>
                <w:rFonts w:cs="Arial"/>
                <w:b/>
                <w:bCs/>
                <w:i/>
                <w:iCs/>
                <w:color w:val="000000"/>
                <w:sz w:val="18"/>
                <w:szCs w:val="18"/>
              </w:rPr>
            </w:pPr>
            <w:r w:rsidRPr="00E310B4">
              <w:rPr>
                <w:rFonts w:cs="Arial"/>
                <w:b/>
                <w:bCs/>
                <w:i/>
                <w:iCs/>
                <w:color w:val="000000"/>
                <w:sz w:val="18"/>
                <w:szCs w:val="18"/>
              </w:rPr>
              <w:t xml:space="preserve">Напомене: </w:t>
            </w:r>
          </w:p>
          <w:p w14:paraId="659C9277" w14:textId="77777777" w:rsidR="00E310B4" w:rsidRPr="00E310B4" w:rsidRDefault="00E310B4" w:rsidP="00E310B4">
            <w:pPr>
              <w:autoSpaceDE w:val="0"/>
              <w:autoSpaceDN w:val="0"/>
              <w:adjustRightInd w:val="0"/>
              <w:spacing w:before="0"/>
              <w:rPr>
                <w:rFonts w:cs="Arial"/>
                <w:color w:val="000000"/>
                <w:sz w:val="18"/>
                <w:szCs w:val="18"/>
              </w:rPr>
            </w:pPr>
          </w:p>
          <w:p w14:paraId="42ABD385" w14:textId="77777777" w:rsidR="00E310B4" w:rsidRPr="00E310B4" w:rsidRDefault="00E310B4" w:rsidP="00E310B4">
            <w:pPr>
              <w:autoSpaceDE w:val="0"/>
              <w:autoSpaceDN w:val="0"/>
              <w:adjustRightInd w:val="0"/>
              <w:spacing w:before="0"/>
              <w:rPr>
                <w:rFonts w:cs="Arial"/>
                <w:lang w:val="ru-RU"/>
              </w:rPr>
            </w:pPr>
            <w:r w:rsidRPr="00E310B4">
              <w:rPr>
                <w:rFonts w:cs="Arial"/>
                <w:b/>
                <w:bCs/>
                <w:sz w:val="20"/>
                <w:szCs w:val="20"/>
              </w:rPr>
              <w:t xml:space="preserve">Достављени докази морају бити у складу са Законом о раду ("Сл. гласник РС", бр. 24/2005, 61/2005, 54/2009, 32/2013 и 75/2014). Потребно да понуђачи поступају и у складу са одредбама Закона о раду у погледу уговора или других доказа којима доказују кадровски капацитет. </w:t>
            </w:r>
          </w:p>
        </w:tc>
      </w:tr>
      <w:tr w:rsidR="00E310B4" w:rsidRPr="00E310B4" w14:paraId="18391AB8" w14:textId="77777777" w:rsidTr="00A40F4A">
        <w:trPr>
          <w:gridBefore w:val="1"/>
          <w:wBefore w:w="23" w:type="dxa"/>
          <w:jc w:val="center"/>
        </w:trPr>
        <w:tc>
          <w:tcPr>
            <w:tcW w:w="686" w:type="dxa"/>
            <w:vAlign w:val="center"/>
          </w:tcPr>
          <w:p w14:paraId="73D12968" w14:textId="77777777" w:rsidR="00E310B4" w:rsidRPr="00E310B4" w:rsidRDefault="00E310B4" w:rsidP="00E310B4">
            <w:pPr>
              <w:jc w:val="center"/>
              <w:rPr>
                <w:rFonts w:cs="Arial"/>
              </w:rPr>
            </w:pPr>
            <w:r w:rsidRPr="00E310B4">
              <w:rPr>
                <w:rFonts w:cs="Arial"/>
              </w:rPr>
              <w:lastRenderedPageBreak/>
              <w:t>8.</w:t>
            </w:r>
          </w:p>
        </w:tc>
        <w:tc>
          <w:tcPr>
            <w:tcW w:w="8548" w:type="dxa"/>
          </w:tcPr>
          <w:p w14:paraId="3A2E8087" w14:textId="77777777" w:rsidR="00E310B4" w:rsidRPr="00E310B4" w:rsidRDefault="00E310B4" w:rsidP="00E310B4">
            <w:pPr>
              <w:autoSpaceDE w:val="0"/>
              <w:autoSpaceDN w:val="0"/>
              <w:adjustRightInd w:val="0"/>
              <w:rPr>
                <w:rFonts w:cs="Arial"/>
                <w:b/>
                <w:u w:val="single"/>
                <w:lang w:val="ru-RU"/>
              </w:rPr>
            </w:pPr>
            <w:r w:rsidRPr="00E310B4">
              <w:rPr>
                <w:rFonts w:cs="Arial"/>
                <w:b/>
                <w:u w:val="single"/>
                <w:lang w:val="ru-RU"/>
              </w:rPr>
              <w:t>Услов:</w:t>
            </w:r>
          </w:p>
          <w:p w14:paraId="25059DBA" w14:textId="77777777" w:rsidR="00E310B4" w:rsidRPr="00E310B4" w:rsidRDefault="00E310B4" w:rsidP="00E310B4">
            <w:pPr>
              <w:autoSpaceDE w:val="0"/>
              <w:autoSpaceDN w:val="0"/>
              <w:adjustRightInd w:val="0"/>
              <w:rPr>
                <w:rFonts w:cs="Arial"/>
                <w:lang w:val="ru-RU"/>
              </w:rPr>
            </w:pPr>
            <w:r w:rsidRPr="00E310B4">
              <w:rPr>
                <w:rFonts w:cs="Arial"/>
                <w:lang w:val="ru-RU"/>
              </w:rPr>
              <w:t>Технички капацитет</w:t>
            </w:r>
          </w:p>
          <w:p w14:paraId="6380A483" w14:textId="77777777" w:rsidR="00E310B4" w:rsidRPr="00E310B4" w:rsidRDefault="00E310B4" w:rsidP="00E310B4">
            <w:pPr>
              <w:spacing w:before="0"/>
              <w:rPr>
                <w:rFonts w:cs="Arial"/>
                <w:lang w:val="ru-RU"/>
              </w:rPr>
            </w:pPr>
            <w:r w:rsidRPr="00E310B4">
              <w:rPr>
                <w:rFonts w:cs="Arial"/>
                <w:lang w:val="ru-RU"/>
              </w:rPr>
              <w:t>Понуђач располаже довољним техничким капацитетом ако има на располагању</w:t>
            </w:r>
          </w:p>
          <w:p w14:paraId="59341B6B" w14:textId="77777777" w:rsidR="00E310B4" w:rsidRPr="00E310B4" w:rsidRDefault="00E310B4" w:rsidP="001B5C71">
            <w:pPr>
              <w:numPr>
                <w:ilvl w:val="0"/>
                <w:numId w:val="31"/>
              </w:numPr>
              <w:spacing w:after="200" w:line="276" w:lineRule="auto"/>
              <w:ind w:left="773"/>
              <w:contextualSpacing/>
              <w:rPr>
                <w:rFonts w:eastAsia="Calibri" w:cs="Arial"/>
                <w:lang w:val="sr-Cyrl-CS"/>
              </w:rPr>
            </w:pPr>
            <w:r w:rsidRPr="00E310B4">
              <w:rPr>
                <w:rFonts w:eastAsia="Calibri" w:cs="Arial"/>
                <w:lang w:val="sr-Cyrl-CS"/>
              </w:rPr>
              <w:t>Минимум 2 (два) теретна возила носивости преко 5т, од којих најмање 1 возило са хидрауличном дизалицом носивости 3,5 т/м или више</w:t>
            </w:r>
          </w:p>
          <w:p w14:paraId="3F0CABF1" w14:textId="77777777" w:rsidR="00E310B4" w:rsidRPr="00E310B4" w:rsidRDefault="004C0B1C" w:rsidP="001B5C71">
            <w:pPr>
              <w:numPr>
                <w:ilvl w:val="0"/>
                <w:numId w:val="31"/>
              </w:numPr>
              <w:spacing w:after="200" w:line="276" w:lineRule="auto"/>
              <w:ind w:left="773"/>
              <w:contextualSpacing/>
              <w:rPr>
                <w:rFonts w:eastAsia="Calibri" w:cs="Arial"/>
                <w:lang w:val="sr-Cyrl-CS"/>
              </w:rPr>
            </w:pPr>
            <w:r>
              <w:rPr>
                <w:rFonts w:eastAsia="Calibri" w:cs="Arial"/>
                <w:lang w:val="sr-Cyrl-CS"/>
              </w:rPr>
              <w:t>Најмање</w:t>
            </w:r>
            <w:r w:rsidR="00E310B4" w:rsidRPr="00E310B4">
              <w:rPr>
                <w:rFonts w:eastAsia="Calibri" w:cs="Arial"/>
                <w:lang w:val="sr-Cyrl-CS"/>
              </w:rPr>
              <w:t xml:space="preserve"> </w:t>
            </w:r>
            <w:r>
              <w:rPr>
                <w:rFonts w:eastAsia="Calibri" w:cs="Arial"/>
                <w:lang w:val="sr-Cyrl-CS"/>
              </w:rPr>
              <w:t>8 (осам) комбинованих</w:t>
            </w:r>
            <w:r w:rsidR="00E310B4" w:rsidRPr="00E310B4">
              <w:rPr>
                <w:rFonts w:eastAsia="Calibri" w:cs="Arial"/>
                <w:lang w:val="sr-Cyrl-CS"/>
              </w:rPr>
              <w:t xml:space="preserve"> возила за превоз радника и терета до 3,5 т</w:t>
            </w:r>
          </w:p>
          <w:p w14:paraId="642D0EBF" w14:textId="77777777" w:rsidR="00E310B4" w:rsidRPr="00E310B4" w:rsidRDefault="00E310B4" w:rsidP="001B5C71">
            <w:pPr>
              <w:numPr>
                <w:ilvl w:val="0"/>
                <w:numId w:val="31"/>
              </w:numPr>
              <w:spacing w:after="200" w:line="276" w:lineRule="auto"/>
              <w:ind w:left="773"/>
              <w:contextualSpacing/>
              <w:rPr>
                <w:rFonts w:eastAsia="Calibri" w:cs="Arial"/>
                <w:lang w:val="sr-Cyrl-CS"/>
              </w:rPr>
            </w:pPr>
            <w:r w:rsidRPr="00E310B4">
              <w:rPr>
                <w:rFonts w:eastAsia="Calibri" w:cs="Arial"/>
                <w:lang w:val="sr-Cyrl-CS"/>
              </w:rPr>
              <w:t>Најмање 2 (два) теретна-теренска возила са погоном 4x4 за превоз радника и опреме (за превоз 5 радника),  стим да је бар једно носивости возила преко 0,7т</w:t>
            </w:r>
          </w:p>
          <w:p w14:paraId="2F9B9931" w14:textId="77777777" w:rsidR="00E310B4" w:rsidRPr="00E310B4" w:rsidRDefault="00E310B4" w:rsidP="001B5C71">
            <w:pPr>
              <w:numPr>
                <w:ilvl w:val="0"/>
                <w:numId w:val="31"/>
              </w:numPr>
              <w:spacing w:after="200" w:line="276" w:lineRule="auto"/>
              <w:ind w:left="773"/>
              <w:contextualSpacing/>
              <w:rPr>
                <w:rFonts w:eastAsia="Calibri" w:cs="Arial"/>
                <w:lang w:val="sr-Cyrl-CS"/>
              </w:rPr>
            </w:pPr>
            <w:r w:rsidRPr="00E310B4">
              <w:rPr>
                <w:rFonts w:eastAsia="Calibri" w:cs="Arial"/>
                <w:lang w:val="sr-Cyrl-CS"/>
              </w:rPr>
              <w:t>минимум 1 (један) компресор</w:t>
            </w:r>
          </w:p>
          <w:p w14:paraId="7F50C48A" w14:textId="77777777" w:rsidR="00E310B4" w:rsidRPr="00E310B4" w:rsidRDefault="00E310B4" w:rsidP="001B5C71">
            <w:pPr>
              <w:numPr>
                <w:ilvl w:val="0"/>
                <w:numId w:val="31"/>
              </w:numPr>
              <w:spacing w:after="200" w:line="276" w:lineRule="auto"/>
              <w:ind w:left="773"/>
              <w:contextualSpacing/>
              <w:rPr>
                <w:rFonts w:eastAsia="Calibri" w:cs="Arial"/>
                <w:lang w:val="sr-Cyrl-CS"/>
              </w:rPr>
            </w:pPr>
            <w:r w:rsidRPr="00E310B4">
              <w:rPr>
                <w:rFonts w:eastAsia="Calibri" w:cs="Arial"/>
                <w:lang w:val="sr-Cyrl-CS"/>
              </w:rPr>
              <w:t>Најмање 5 (пет) путничких возила;</w:t>
            </w:r>
          </w:p>
          <w:p w14:paraId="5890D6DF" w14:textId="77777777" w:rsidR="00E310B4" w:rsidRPr="00E310B4" w:rsidRDefault="00E310B4" w:rsidP="001B5C71">
            <w:pPr>
              <w:numPr>
                <w:ilvl w:val="0"/>
                <w:numId w:val="31"/>
              </w:numPr>
              <w:spacing w:after="200" w:line="276" w:lineRule="auto"/>
              <w:ind w:left="773"/>
              <w:contextualSpacing/>
              <w:rPr>
                <w:rFonts w:eastAsia="Calibri" w:cs="Arial"/>
                <w:lang w:val="sr-Cyrl-CS"/>
              </w:rPr>
            </w:pPr>
            <w:r w:rsidRPr="00E310B4">
              <w:rPr>
                <w:rFonts w:eastAsia="Calibri" w:cs="Arial"/>
                <w:lang w:val="sr-Cyrl-CS"/>
              </w:rPr>
              <w:t>Најмање 2 (два) моторна компресора мин. 4,2м3/мин. оспособљен за превоз вучним возилом-регистрован са важећим стручним налазом о периодичном прегледу</w:t>
            </w:r>
          </w:p>
          <w:p w14:paraId="479002DA" w14:textId="77777777" w:rsidR="00E310B4" w:rsidRPr="00E310B4" w:rsidRDefault="00E310B4" w:rsidP="001B5C71">
            <w:pPr>
              <w:numPr>
                <w:ilvl w:val="0"/>
                <w:numId w:val="31"/>
              </w:numPr>
              <w:spacing w:after="200" w:line="276" w:lineRule="auto"/>
              <w:ind w:left="773"/>
              <w:contextualSpacing/>
              <w:rPr>
                <w:rFonts w:eastAsia="Calibri" w:cs="Arial"/>
                <w:lang w:val="sr-Cyrl-CS"/>
              </w:rPr>
            </w:pPr>
            <w:r w:rsidRPr="00E310B4">
              <w:rPr>
                <w:rFonts w:eastAsia="Calibri" w:cs="Arial"/>
                <w:lang w:val="sr-Cyrl-CS"/>
              </w:rPr>
              <w:t>Најмање 2 (два) апарата за електролучно заваривање</w:t>
            </w:r>
            <w:r w:rsidRPr="00E310B4">
              <w:rPr>
                <w:rFonts w:eastAsia="Calibri" w:cs="Arial"/>
              </w:rPr>
              <w:t xml:space="preserve"> са важећим стручним налазом о периодичном прегледу;</w:t>
            </w:r>
          </w:p>
          <w:p w14:paraId="7ACA36DD" w14:textId="77777777" w:rsidR="00E310B4" w:rsidRPr="00E310B4" w:rsidRDefault="00E310B4" w:rsidP="001B5C71">
            <w:pPr>
              <w:numPr>
                <w:ilvl w:val="0"/>
                <w:numId w:val="31"/>
              </w:numPr>
              <w:spacing w:after="200" w:line="276" w:lineRule="auto"/>
              <w:ind w:left="773"/>
              <w:contextualSpacing/>
              <w:rPr>
                <w:rFonts w:eastAsia="Calibri" w:cs="Arial"/>
                <w:lang w:val="sr-Cyrl-CS"/>
              </w:rPr>
            </w:pPr>
            <w:r w:rsidRPr="00E310B4">
              <w:rPr>
                <w:rFonts w:eastAsia="Calibri" w:cs="Arial"/>
                <w:lang w:val="sr-Cyrl-CS"/>
              </w:rPr>
              <w:t xml:space="preserve">Најмање 1 (једна) камера за термовизијско снимање </w:t>
            </w:r>
          </w:p>
          <w:p w14:paraId="3AA7BC0A" w14:textId="77777777" w:rsidR="00E310B4" w:rsidRPr="00E310B4" w:rsidRDefault="00E310B4" w:rsidP="00E310B4">
            <w:pPr>
              <w:autoSpaceDE w:val="0"/>
              <w:autoSpaceDN w:val="0"/>
              <w:adjustRightInd w:val="0"/>
              <w:spacing w:before="0"/>
              <w:rPr>
                <w:rFonts w:cs="Arial"/>
                <w:color w:val="000000"/>
              </w:rPr>
            </w:pPr>
            <w:r w:rsidRPr="00E310B4">
              <w:rPr>
                <w:rFonts w:cs="Arial"/>
                <w:b/>
                <w:bCs/>
                <w:color w:val="000000"/>
              </w:rPr>
              <w:lastRenderedPageBreak/>
              <w:t xml:space="preserve">Доказ: </w:t>
            </w:r>
            <w:r w:rsidRPr="00E310B4">
              <w:rPr>
                <w:rFonts w:cs="Arial"/>
                <w:color w:val="000000"/>
              </w:rPr>
              <w:t xml:space="preserve">Као доказ да понуђач располаже довољним техничким капацитетом подноси се: </w:t>
            </w:r>
          </w:p>
          <w:p w14:paraId="4FE599EF" w14:textId="77777777" w:rsidR="00E310B4" w:rsidRPr="00E310B4" w:rsidRDefault="00E310B4" w:rsidP="00E310B4">
            <w:pPr>
              <w:spacing w:before="0"/>
              <w:ind w:left="176"/>
              <w:rPr>
                <w:rFonts w:eastAsia="Calibri" w:cs="Arial"/>
                <w:lang w:val="sr-Cyrl-CS"/>
              </w:rPr>
            </w:pPr>
            <w:r w:rsidRPr="00E310B4">
              <w:rPr>
                <w:rFonts w:cs="Arial"/>
                <w:b/>
                <w:lang w:val="ru-RU"/>
              </w:rPr>
              <w:t xml:space="preserve">- </w:t>
            </w:r>
            <w:r w:rsidRPr="00E310B4">
              <w:rPr>
                <w:rFonts w:eastAsia="Calibri" w:cs="Arial"/>
                <w:lang w:val="sr-Cyrl-CS"/>
              </w:rPr>
              <w:t>Изјава понуђача о техничком капацитету (попуњен, потписан и оверен образац број 10 из конкурсне документације).</w:t>
            </w:r>
          </w:p>
          <w:p w14:paraId="364F388C" w14:textId="77777777" w:rsidR="00E310B4" w:rsidRPr="00F72A53" w:rsidRDefault="00E310B4" w:rsidP="00F72A53">
            <w:pPr>
              <w:autoSpaceDE w:val="0"/>
              <w:autoSpaceDN w:val="0"/>
              <w:adjustRightInd w:val="0"/>
              <w:spacing w:before="0"/>
              <w:rPr>
                <w:rFonts w:eastAsia="Calibri" w:cs="Arial"/>
              </w:rPr>
            </w:pPr>
            <w:r w:rsidRPr="00E310B4">
              <w:rPr>
                <w:rFonts w:ascii="Times New Roman" w:hAnsi="Times New Roman"/>
                <w:color w:val="000000"/>
              </w:rPr>
              <w:t xml:space="preserve">   - </w:t>
            </w:r>
            <w:r w:rsidRPr="00E310B4">
              <w:rPr>
                <w:rFonts w:cs="Arial"/>
                <w:color w:val="000000"/>
              </w:rPr>
              <w:t xml:space="preserve">фотокопија документа којим се потврђује поседовања тражених возила (фотокопија пописне листе, фотокопија саобраћајне дозволе или документ којим Понуђач обезбеђује ангажовање оваквог возила на неки други начин) и полиса осигурања за возила (за средства која се не региструју прилаже се картица основног средства и пописна листа закључно са </w:t>
            </w:r>
            <w:r w:rsidRPr="00F72A53">
              <w:rPr>
                <w:rFonts w:cs="Arial"/>
              </w:rPr>
              <w:t>31.12.201</w:t>
            </w:r>
            <w:r w:rsidR="00F72A53" w:rsidRPr="00F72A53">
              <w:rPr>
                <w:rFonts w:cs="Arial"/>
              </w:rPr>
              <w:t>7.</w:t>
            </w:r>
          </w:p>
        </w:tc>
      </w:tr>
    </w:tbl>
    <w:p w14:paraId="61C2BFBC" w14:textId="77777777" w:rsidR="00E310B4" w:rsidRPr="00E310B4" w:rsidRDefault="00E310B4" w:rsidP="00E310B4">
      <w:pPr>
        <w:rPr>
          <w:rFonts w:cs="Arial"/>
        </w:rPr>
      </w:pPr>
    </w:p>
    <w:p w14:paraId="074286A9" w14:textId="77777777" w:rsidR="002D2980" w:rsidRPr="007F582B" w:rsidRDefault="002D2980" w:rsidP="002D2980">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r w:rsidRPr="00667430">
        <w:rPr>
          <w:rFonts w:cs="Arial"/>
          <w:sz w:val="24"/>
          <w:szCs w:val="24"/>
          <w:lang w:eastAsia="zh-CN"/>
        </w:rPr>
        <w:t>д</w:t>
      </w:r>
      <w:r w:rsidRPr="005F040C">
        <w:rPr>
          <w:rFonts w:cs="Arial"/>
          <w:sz w:val="24"/>
          <w:szCs w:val="24"/>
          <w:lang w:eastAsia="zh-CN"/>
        </w:rPr>
        <w:t xml:space="preserve">о </w:t>
      </w:r>
      <w:r w:rsidR="00A0586D" w:rsidRPr="005F040C">
        <w:rPr>
          <w:rFonts w:cs="Arial"/>
          <w:sz w:val="24"/>
          <w:szCs w:val="24"/>
          <w:lang w:eastAsia="zh-CN"/>
        </w:rPr>
        <w:t>8</w:t>
      </w:r>
      <w:r w:rsidRPr="005F040C">
        <w:rPr>
          <w:rFonts w:cs="Arial"/>
          <w:sz w:val="24"/>
          <w:szCs w:val="24"/>
          <w:lang w:eastAsia="zh-CN"/>
        </w:rPr>
        <w:t xml:space="preserve">. </w:t>
      </w:r>
      <w:r w:rsidRPr="00315356">
        <w:rPr>
          <w:rFonts w:cs="Arial"/>
          <w:sz w:val="24"/>
          <w:szCs w:val="24"/>
          <w:lang w:eastAsia="zh-CN"/>
        </w:rPr>
        <w:t xml:space="preserve">овог обрасца, </w:t>
      </w:r>
      <w:r w:rsidRPr="007F582B">
        <w:rPr>
          <w:rFonts w:cs="Arial"/>
          <w:sz w:val="24"/>
          <w:szCs w:val="24"/>
          <w:lang w:eastAsia="zh-CN"/>
        </w:rPr>
        <w:t>биће одбијена као неприхватљива.</w:t>
      </w:r>
    </w:p>
    <w:p w14:paraId="1E34C26F" w14:textId="77777777" w:rsidR="002D2980" w:rsidRPr="00EC5BB4" w:rsidRDefault="002D2980" w:rsidP="002D2980">
      <w:pPr>
        <w:rPr>
          <w:rFonts w:cs="Arial"/>
          <w:sz w:val="24"/>
          <w:szCs w:val="24"/>
        </w:rPr>
      </w:pPr>
      <w:r>
        <w:rPr>
          <w:rFonts w:cs="Arial"/>
          <w:sz w:val="24"/>
          <w:szCs w:val="24"/>
        </w:rPr>
        <w:t xml:space="preserve">1. </w:t>
      </w:r>
      <w:r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6913E946" w14:textId="77777777" w:rsidR="009778B8" w:rsidRPr="009778B8" w:rsidRDefault="002D2980" w:rsidP="002D2980">
      <w:pPr>
        <w:spacing w:before="0"/>
        <w:rPr>
          <w:rFonts w:cs="Arial"/>
          <w:sz w:val="24"/>
          <w:szCs w:val="24"/>
          <w:lang w:eastAsia="zh-CN"/>
        </w:rPr>
      </w:pPr>
      <w:r>
        <w:rPr>
          <w:rFonts w:cs="Arial"/>
          <w:sz w:val="24"/>
          <w:szCs w:val="24"/>
          <w:lang w:eastAsia="zh-CN"/>
        </w:rPr>
        <w:t xml:space="preserve">2. </w:t>
      </w:r>
      <w:r w:rsidRPr="00EC5BB4">
        <w:rPr>
          <w:rFonts w:cs="Arial"/>
          <w:sz w:val="24"/>
          <w:szCs w:val="24"/>
          <w:lang w:eastAsia="zh-CN"/>
        </w:rPr>
        <w:t xml:space="preserve">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w:t>
      </w:r>
      <w:r w:rsidR="009778B8">
        <w:rPr>
          <w:rFonts w:cs="Arial"/>
          <w:sz w:val="24"/>
          <w:szCs w:val="24"/>
          <w:lang w:eastAsia="zh-CN"/>
        </w:rPr>
        <w:t xml:space="preserve">Услов из члана </w:t>
      </w:r>
      <w:r w:rsidR="009778B8" w:rsidRPr="00EC5BB4">
        <w:rPr>
          <w:rFonts w:cs="Arial"/>
          <w:sz w:val="24"/>
          <w:szCs w:val="24"/>
          <w:lang w:eastAsia="zh-CN"/>
        </w:rPr>
        <w:t xml:space="preserve">75. став 1. тачка </w:t>
      </w:r>
      <w:r w:rsidR="009778B8">
        <w:rPr>
          <w:rFonts w:cs="Arial"/>
          <w:sz w:val="24"/>
          <w:szCs w:val="24"/>
          <w:lang w:eastAsia="zh-CN"/>
        </w:rPr>
        <w:t>5. дужан је да испуни понуђач из групе понуђача којем је поверено извршење дела набавке за који је неопходна испуњеност тог услова.</w:t>
      </w:r>
    </w:p>
    <w:p w14:paraId="3BE9112D" w14:textId="77777777" w:rsidR="002D2980" w:rsidRPr="00EC5BB4" w:rsidRDefault="002D2980" w:rsidP="002D2980">
      <w:pPr>
        <w:spacing w:before="0"/>
        <w:rPr>
          <w:rFonts w:cs="Arial"/>
          <w:sz w:val="24"/>
          <w:szCs w:val="24"/>
          <w:lang w:eastAsia="zh-CN"/>
        </w:rPr>
      </w:pPr>
      <w:r>
        <w:rPr>
          <w:rFonts w:cs="Arial"/>
          <w:sz w:val="24"/>
          <w:szCs w:val="24"/>
          <w:lang w:eastAsia="zh-CN"/>
        </w:rPr>
        <w:t xml:space="preserve">3. </w:t>
      </w:r>
      <w:r w:rsidRPr="00EC5BB4">
        <w:rPr>
          <w:rFonts w:cs="Arial"/>
          <w:sz w:val="24"/>
          <w:szCs w:val="24"/>
          <w:lang w:eastAsia="zh-CN"/>
        </w:rPr>
        <w:t>Докази о испуњености услова из члана 77. З</w:t>
      </w:r>
      <w:r>
        <w:rPr>
          <w:rFonts w:cs="Arial"/>
          <w:sz w:val="24"/>
          <w:szCs w:val="24"/>
          <w:lang w:eastAsia="zh-CN"/>
        </w:rPr>
        <w:t>акона</w:t>
      </w:r>
      <w:r w:rsidRPr="00EC5BB4">
        <w:rPr>
          <w:rFonts w:cs="Arial"/>
          <w:sz w:val="24"/>
          <w:szCs w:val="24"/>
          <w:lang w:eastAsia="zh-CN"/>
        </w:rPr>
        <w:t xml:space="preserve"> могу се достављати у неовереним копијама. Наручилац м</w:t>
      </w:r>
      <w:r w:rsidR="001E11B4">
        <w:rPr>
          <w:rFonts w:cs="Arial"/>
          <w:sz w:val="24"/>
          <w:szCs w:val="24"/>
          <w:lang w:eastAsia="zh-CN"/>
        </w:rPr>
        <w:t xml:space="preserve">оже пре доношења одлуке о закључењу                                                                                                                                                                                                                                                                                                                                                                                      </w:t>
      </w:r>
      <w:r w:rsidRPr="00EC5BB4">
        <w:rPr>
          <w:rFonts w:cs="Arial"/>
          <w:sz w:val="24"/>
          <w:szCs w:val="24"/>
          <w:lang w:eastAsia="zh-CN"/>
        </w:rPr>
        <w:t xml:space="preserve"> </w:t>
      </w:r>
      <w:r>
        <w:rPr>
          <w:rFonts w:cs="Arial"/>
          <w:sz w:val="24"/>
          <w:szCs w:val="24"/>
          <w:lang w:eastAsia="zh-CN"/>
        </w:rPr>
        <w:t>оквирног споразума</w:t>
      </w:r>
      <w:r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7744B0A7" w14:textId="77777777" w:rsidR="002D2980" w:rsidRDefault="002D2980" w:rsidP="002D2980">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2139F78C" w14:textId="77777777" w:rsidR="002D2980" w:rsidRPr="007F582B" w:rsidRDefault="002D2980" w:rsidP="002D2980">
      <w:pPr>
        <w:spacing w:before="0"/>
        <w:rPr>
          <w:rFonts w:cs="Arial"/>
          <w:sz w:val="24"/>
          <w:szCs w:val="24"/>
          <w:lang w:eastAsia="zh-CN"/>
        </w:rPr>
      </w:pPr>
      <w:r>
        <w:rPr>
          <w:rFonts w:cs="Arial"/>
          <w:sz w:val="24"/>
          <w:szCs w:val="24"/>
          <w:lang w:eastAsia="zh-CN"/>
        </w:rPr>
        <w:t>4.</w:t>
      </w:r>
      <w:r w:rsidRPr="007F582B">
        <w:rPr>
          <w:rFonts w:cs="Arial"/>
          <w:sz w:val="24"/>
          <w:szCs w:val="24"/>
          <w:lang w:eastAsia="zh-CN"/>
        </w:rPr>
        <w:t xml:space="preserve"> Л</w:t>
      </w:r>
      <w:r>
        <w:rPr>
          <w:rFonts w:cs="Arial"/>
          <w:sz w:val="24"/>
          <w:szCs w:val="24"/>
          <w:lang w:eastAsia="zh-CN"/>
        </w:rPr>
        <w:t>ице уписано у Р</w:t>
      </w:r>
      <w:r w:rsidRPr="007F582B">
        <w:rPr>
          <w:rFonts w:cs="Arial"/>
          <w:sz w:val="24"/>
          <w:szCs w:val="24"/>
          <w:lang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eastAsia="zh-CN"/>
        </w:rPr>
        <w:t>аконом</w:t>
      </w:r>
      <w:r w:rsidRPr="007F582B">
        <w:rPr>
          <w:rFonts w:cs="Arial"/>
          <w:sz w:val="24"/>
          <w:szCs w:val="24"/>
          <w:lang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Pr>
          <w:rFonts w:cs="Arial"/>
          <w:sz w:val="24"/>
          <w:szCs w:val="24"/>
          <w:lang w:eastAsia="zh-CN"/>
        </w:rPr>
        <w:t xml:space="preserve">пожељно на меморандуму, </w:t>
      </w:r>
      <w:r w:rsidRPr="007F582B">
        <w:rPr>
          <w:rFonts w:cs="Arial"/>
          <w:sz w:val="24"/>
          <w:szCs w:val="24"/>
          <w:lang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47DA7985" w14:textId="77777777" w:rsidR="002D2980" w:rsidRPr="00EC5BB4" w:rsidRDefault="002D2980" w:rsidP="002D2980">
      <w:pPr>
        <w:spacing w:before="0"/>
        <w:rPr>
          <w:rFonts w:cs="Arial"/>
          <w:sz w:val="24"/>
          <w:szCs w:val="24"/>
          <w:lang w:eastAsia="zh-CN"/>
        </w:rPr>
      </w:pPr>
      <w:r w:rsidRPr="00EC5BB4">
        <w:rPr>
          <w:rFonts w:cs="Arial"/>
          <w:sz w:val="24"/>
          <w:szCs w:val="24"/>
          <w:lang w:eastAsia="zh-CN"/>
        </w:rPr>
        <w:t>На основу члана 79. став 5. З</w:t>
      </w:r>
      <w:r>
        <w:rPr>
          <w:rFonts w:cs="Arial"/>
          <w:sz w:val="24"/>
          <w:szCs w:val="24"/>
          <w:lang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2374BDFB" w14:textId="77777777" w:rsidR="002D2980" w:rsidRPr="00EC5BB4" w:rsidRDefault="002D2980" w:rsidP="002D2980">
      <w:pPr>
        <w:spacing w:before="0"/>
        <w:ind w:firstLine="720"/>
        <w:rPr>
          <w:rFonts w:cs="Arial"/>
          <w:sz w:val="24"/>
          <w:szCs w:val="24"/>
          <w:lang w:eastAsia="zh-CN"/>
        </w:rPr>
      </w:pPr>
      <w:r w:rsidRPr="00EC5BB4">
        <w:rPr>
          <w:rFonts w:cs="Arial"/>
          <w:sz w:val="24"/>
          <w:szCs w:val="24"/>
          <w:lang w:eastAsia="zh-CN"/>
        </w:rPr>
        <w:t>1)</w:t>
      </w:r>
      <w:r>
        <w:rPr>
          <w:rFonts w:cs="Arial"/>
          <w:sz w:val="24"/>
          <w:szCs w:val="24"/>
          <w:lang w:eastAsia="zh-CN"/>
        </w:rPr>
        <w:t xml:space="preserve"> </w:t>
      </w:r>
      <w:r w:rsidRPr="00EC5BB4">
        <w:rPr>
          <w:rFonts w:cs="Arial"/>
          <w:sz w:val="24"/>
          <w:szCs w:val="24"/>
          <w:lang w:eastAsia="zh-CN"/>
        </w:rPr>
        <w:t>извод из регистра надлежног органа:</w:t>
      </w:r>
    </w:p>
    <w:p w14:paraId="50A917C8" w14:textId="77777777" w:rsidR="002D2980" w:rsidRDefault="002D2980" w:rsidP="002D2980">
      <w:pPr>
        <w:spacing w:before="0"/>
        <w:ind w:firstLine="720"/>
        <w:rPr>
          <w:rFonts w:cs="Arial"/>
          <w:sz w:val="24"/>
          <w:szCs w:val="24"/>
          <w:lang w:eastAsia="zh-CN"/>
        </w:rPr>
      </w:pPr>
      <w:r w:rsidRPr="00EC5BB4">
        <w:rPr>
          <w:rFonts w:cs="Arial"/>
          <w:sz w:val="24"/>
          <w:szCs w:val="24"/>
          <w:lang w:eastAsia="zh-CN"/>
        </w:rPr>
        <w:t>-</w:t>
      </w:r>
      <w:r>
        <w:rPr>
          <w:rFonts w:cs="Arial"/>
          <w:sz w:val="24"/>
          <w:szCs w:val="24"/>
          <w:lang w:eastAsia="zh-CN"/>
        </w:rPr>
        <w:t xml:space="preserve"> </w:t>
      </w:r>
      <w:r w:rsidRPr="00EC5BB4">
        <w:rPr>
          <w:rFonts w:cs="Arial"/>
          <w:sz w:val="24"/>
          <w:szCs w:val="24"/>
          <w:lang w:eastAsia="zh-CN"/>
        </w:rPr>
        <w:t xml:space="preserve">извод из регистра АПР: </w:t>
      </w:r>
      <w:hyperlink r:id="rId170" w:history="1">
        <w:r w:rsidRPr="00EC5BB4">
          <w:rPr>
            <w:rFonts w:cs="Arial"/>
            <w:sz w:val="24"/>
            <w:szCs w:val="24"/>
            <w:lang w:eastAsia="zh-CN"/>
          </w:rPr>
          <w:t>www.apr.gov.rs</w:t>
        </w:r>
      </w:hyperlink>
    </w:p>
    <w:p w14:paraId="02022615" w14:textId="77777777" w:rsidR="002D2980" w:rsidRPr="00D16608" w:rsidRDefault="002D2980" w:rsidP="002D2980">
      <w:pPr>
        <w:spacing w:before="0"/>
        <w:ind w:firstLine="720"/>
        <w:rPr>
          <w:rFonts w:cs="Arial"/>
          <w:sz w:val="24"/>
          <w:szCs w:val="24"/>
          <w:lang w:eastAsia="zh-CN"/>
        </w:rPr>
      </w:pPr>
      <w:r w:rsidRPr="007F582B">
        <w:rPr>
          <w:rFonts w:cs="Arial"/>
          <w:sz w:val="24"/>
          <w:szCs w:val="24"/>
          <w:lang w:eastAsia="zh-CN"/>
        </w:rPr>
        <w:t>2)</w:t>
      </w:r>
      <w:r>
        <w:rPr>
          <w:rFonts w:cs="Arial"/>
          <w:sz w:val="24"/>
          <w:szCs w:val="24"/>
          <w:lang w:eastAsia="zh-CN"/>
        </w:rPr>
        <w:t xml:space="preserve"> </w:t>
      </w:r>
      <w:r w:rsidRPr="007F582B">
        <w:rPr>
          <w:rFonts w:cs="Arial"/>
          <w:sz w:val="24"/>
          <w:szCs w:val="24"/>
          <w:lang w:eastAsia="zh-CN"/>
        </w:rPr>
        <w:t>доказ</w:t>
      </w:r>
      <w:r>
        <w:rPr>
          <w:rFonts w:cs="Arial"/>
          <w:sz w:val="24"/>
          <w:szCs w:val="24"/>
          <w:lang w:eastAsia="zh-CN"/>
        </w:rPr>
        <w:t>и из члана 75. став 1. тачка 1)</w:t>
      </w:r>
      <w:r w:rsidRPr="007F582B">
        <w:rPr>
          <w:rFonts w:cs="Arial"/>
          <w:sz w:val="24"/>
          <w:szCs w:val="24"/>
          <w:lang w:eastAsia="zh-CN"/>
        </w:rPr>
        <w:t>,</w:t>
      </w:r>
      <w:r>
        <w:rPr>
          <w:rFonts w:cs="Arial"/>
          <w:sz w:val="24"/>
          <w:szCs w:val="24"/>
          <w:lang w:eastAsia="zh-CN"/>
        </w:rPr>
        <w:t xml:space="preserve"> </w:t>
      </w:r>
      <w:r w:rsidRPr="007F582B">
        <w:rPr>
          <w:rFonts w:cs="Arial"/>
          <w:sz w:val="24"/>
          <w:szCs w:val="24"/>
          <w:lang w:eastAsia="zh-CN"/>
        </w:rPr>
        <w:t>2) и 4) З</w:t>
      </w:r>
      <w:r>
        <w:rPr>
          <w:rFonts w:cs="Arial"/>
          <w:sz w:val="24"/>
          <w:szCs w:val="24"/>
          <w:lang w:eastAsia="zh-CN"/>
        </w:rPr>
        <w:t>акона</w:t>
      </w:r>
    </w:p>
    <w:p w14:paraId="277B9F9D" w14:textId="77777777" w:rsidR="002D2980" w:rsidRPr="007F582B" w:rsidRDefault="002D2980" w:rsidP="002D2980">
      <w:pPr>
        <w:spacing w:before="0"/>
        <w:ind w:firstLine="720"/>
        <w:rPr>
          <w:rFonts w:cs="Arial"/>
          <w:sz w:val="24"/>
          <w:szCs w:val="24"/>
          <w:lang w:eastAsia="zh-CN"/>
        </w:rPr>
      </w:pPr>
      <w:r w:rsidRPr="007F582B">
        <w:rPr>
          <w:rFonts w:cs="Arial"/>
          <w:sz w:val="24"/>
          <w:szCs w:val="24"/>
          <w:lang w:eastAsia="zh-CN"/>
        </w:rPr>
        <w:t>-</w:t>
      </w:r>
      <w:r>
        <w:rPr>
          <w:rFonts w:cs="Arial"/>
          <w:sz w:val="24"/>
          <w:szCs w:val="24"/>
          <w:lang w:eastAsia="zh-CN"/>
        </w:rPr>
        <w:t xml:space="preserve"> </w:t>
      </w:r>
      <w:r w:rsidRPr="007F582B">
        <w:rPr>
          <w:rFonts w:cs="Arial"/>
          <w:sz w:val="24"/>
          <w:szCs w:val="24"/>
          <w:lang w:eastAsia="zh-CN"/>
        </w:rPr>
        <w:t xml:space="preserve">регистар понуђача: </w:t>
      </w:r>
      <w:hyperlink r:id="rId171" w:history="1">
        <w:r w:rsidRPr="007F582B">
          <w:rPr>
            <w:rFonts w:cs="Arial"/>
            <w:sz w:val="24"/>
            <w:szCs w:val="24"/>
            <w:lang w:eastAsia="zh-CN"/>
          </w:rPr>
          <w:t>www.apr.gov.rs</w:t>
        </w:r>
      </w:hyperlink>
    </w:p>
    <w:p w14:paraId="4CA7156A" w14:textId="77777777" w:rsidR="002D2980" w:rsidRPr="00EC5BB4" w:rsidRDefault="002D2980" w:rsidP="002D2980">
      <w:pPr>
        <w:spacing w:before="0"/>
        <w:rPr>
          <w:rFonts w:cs="Arial"/>
          <w:sz w:val="24"/>
          <w:szCs w:val="24"/>
          <w:lang w:val="sr-Cyrl-CS" w:eastAsia="zh-CN"/>
        </w:rPr>
      </w:pPr>
      <w:r w:rsidRPr="00EC5BB4">
        <w:rPr>
          <w:rFonts w:cs="Arial"/>
          <w:sz w:val="24"/>
          <w:szCs w:val="24"/>
          <w:lang w:val="sr-Cyrl-CS" w:eastAsia="zh-CN"/>
        </w:rPr>
        <w:t>5</w:t>
      </w:r>
      <w:r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EC5BB4">
        <w:rPr>
          <w:rFonts w:cs="Arial"/>
          <w:sz w:val="24"/>
          <w:szCs w:val="24"/>
          <w:lang w:val="sr-Cyrl-CS" w:eastAsia="zh-CN"/>
        </w:rPr>
        <w:t>.</w:t>
      </w:r>
    </w:p>
    <w:p w14:paraId="40ED6A03" w14:textId="77777777" w:rsidR="002D2980" w:rsidRPr="00EC5BB4" w:rsidRDefault="002D2980" w:rsidP="002D2980">
      <w:pPr>
        <w:spacing w:before="0"/>
        <w:rPr>
          <w:rFonts w:cs="Arial"/>
          <w:sz w:val="24"/>
          <w:szCs w:val="24"/>
          <w:lang w:eastAsia="zh-CN"/>
        </w:rPr>
      </w:pPr>
      <w:r w:rsidRPr="00EC5BB4">
        <w:rPr>
          <w:rFonts w:cs="Arial"/>
          <w:sz w:val="24"/>
          <w:szCs w:val="24"/>
          <w:lang w:val="sr-Cyrl-CS" w:eastAsia="zh-CN"/>
        </w:rPr>
        <w:t>6</w:t>
      </w:r>
      <w:r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F08BB25" w14:textId="77777777" w:rsidR="002D2980" w:rsidRPr="00EC5BB4" w:rsidRDefault="002D2980" w:rsidP="002D2980">
      <w:pPr>
        <w:spacing w:before="0"/>
        <w:rPr>
          <w:rFonts w:cs="Arial"/>
          <w:sz w:val="24"/>
          <w:szCs w:val="24"/>
          <w:lang w:val="sr-Cyrl-CS" w:eastAsia="zh-CN"/>
        </w:rPr>
      </w:pPr>
      <w:r w:rsidRPr="00EC5BB4">
        <w:rPr>
          <w:rFonts w:cs="Arial"/>
          <w:sz w:val="24"/>
          <w:szCs w:val="24"/>
          <w:lang w:val="sr-Cyrl-CS" w:eastAsia="zh-CN"/>
        </w:rPr>
        <w:t>7</w:t>
      </w:r>
      <w:r w:rsidRPr="00EC5BB4">
        <w:rPr>
          <w:rFonts w:cs="Arial"/>
          <w:sz w:val="24"/>
          <w:szCs w:val="24"/>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w:t>
      </w:r>
      <w:r w:rsidRPr="00EC5BB4">
        <w:rPr>
          <w:rFonts w:cs="Arial"/>
          <w:sz w:val="24"/>
          <w:szCs w:val="24"/>
          <w:lang w:eastAsia="zh-CN"/>
        </w:rPr>
        <w:lastRenderedPageBreak/>
        <w:t>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3D007446" w14:textId="77777777" w:rsidR="002D2980" w:rsidRPr="00EC5BB4" w:rsidRDefault="002D2980" w:rsidP="002D2980">
      <w:pPr>
        <w:spacing w:before="0"/>
        <w:rPr>
          <w:rFonts w:cs="Arial"/>
          <w:sz w:val="24"/>
          <w:szCs w:val="24"/>
          <w:lang w:val="sr-Cyrl-CS" w:eastAsia="zh-CN"/>
        </w:rPr>
      </w:pPr>
      <w:r w:rsidRPr="00EC5BB4">
        <w:rPr>
          <w:rFonts w:cs="Arial"/>
          <w:sz w:val="24"/>
          <w:szCs w:val="24"/>
          <w:lang w:eastAsia="zh-CN"/>
        </w:rPr>
        <w:t xml:space="preserve">8. Ако се у држави у којој понуђач има седиште не издају докази из члана 77. </w:t>
      </w:r>
      <w:r w:rsidRPr="00EC5BB4">
        <w:rPr>
          <w:rFonts w:cs="Arial"/>
          <w:sz w:val="24"/>
          <w:szCs w:val="24"/>
          <w:lang w:val="sr-Cyrl-CS" w:eastAsia="zh-CN"/>
        </w:rPr>
        <w:t xml:space="preserve">став 1. </w:t>
      </w:r>
      <w:r w:rsidRPr="00EC5BB4">
        <w:rPr>
          <w:rFonts w:cs="Arial"/>
          <w:sz w:val="24"/>
          <w:szCs w:val="24"/>
          <w:lang w:eastAsia="zh-CN"/>
        </w:rPr>
        <w:t>З</w:t>
      </w:r>
      <w:r>
        <w:rPr>
          <w:rFonts w:cs="Arial"/>
          <w:sz w:val="24"/>
          <w:szCs w:val="24"/>
          <w:lang w:eastAsia="zh-CN"/>
        </w:rPr>
        <w:t>акона</w:t>
      </w:r>
      <w:r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557988C1" w14:textId="77777777" w:rsidR="002D2980" w:rsidRPr="00EC5BB4" w:rsidRDefault="002D2980" w:rsidP="002D2980">
      <w:pPr>
        <w:spacing w:before="0"/>
        <w:rPr>
          <w:rFonts w:cs="Arial"/>
          <w:sz w:val="24"/>
          <w:szCs w:val="24"/>
          <w:lang w:val="sr-Cyrl-CS" w:eastAsia="zh-CN"/>
        </w:rPr>
      </w:pPr>
      <w:r w:rsidRPr="00EC5BB4">
        <w:rPr>
          <w:rFonts w:cs="Arial"/>
          <w:sz w:val="24"/>
          <w:szCs w:val="24"/>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32804076" w14:textId="77777777" w:rsidR="007134D9" w:rsidRDefault="007134D9" w:rsidP="00B13CD3">
      <w:pPr>
        <w:spacing w:before="0"/>
        <w:rPr>
          <w:rFonts w:cs="Arial"/>
          <w:sz w:val="24"/>
          <w:szCs w:val="24"/>
          <w:lang w:eastAsia="zh-CN"/>
        </w:rPr>
      </w:pPr>
    </w:p>
    <w:p w14:paraId="7D35BB5E" w14:textId="77777777" w:rsidR="007134D9" w:rsidRDefault="007134D9" w:rsidP="00B13CD3">
      <w:pPr>
        <w:spacing w:before="0"/>
        <w:rPr>
          <w:rFonts w:cs="Arial"/>
          <w:sz w:val="24"/>
          <w:szCs w:val="24"/>
          <w:lang w:eastAsia="zh-CN"/>
        </w:rPr>
      </w:pPr>
    </w:p>
    <w:p w14:paraId="1161F073" w14:textId="77777777" w:rsidR="00322313" w:rsidRDefault="00322313" w:rsidP="00A0586D">
      <w:pPr>
        <w:pStyle w:val="KDPodnaslov1"/>
        <w:numPr>
          <w:ilvl w:val="0"/>
          <w:numId w:val="36"/>
        </w:numPr>
        <w:spacing w:before="0"/>
        <w:rPr>
          <w:rFonts w:cs="Arial"/>
          <w:sz w:val="24"/>
          <w:szCs w:val="24"/>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42559885"/>
      <w:bookmarkStart w:id="191" w:name="_Toc297798704"/>
      <w:bookmarkStart w:id="192" w:name="_Toc310433002"/>
      <w:bookmarkStart w:id="193" w:name="_Toc374917437"/>
      <w:bookmarkStart w:id="194" w:name="_Toc415142477"/>
      <w:bookmarkStart w:id="195" w:name="_Toc430335150"/>
      <w:bookmarkEnd w:id="15"/>
      <w:bookmarkEnd w:id="18"/>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BB4850">
        <w:rPr>
          <w:rFonts w:cs="Arial"/>
          <w:sz w:val="24"/>
          <w:szCs w:val="24"/>
        </w:rPr>
        <w:t>КРИТЕРИЈУМ</w:t>
      </w:r>
      <w:r w:rsidR="00410D97">
        <w:rPr>
          <w:rFonts w:cs="Arial"/>
          <w:sz w:val="24"/>
          <w:szCs w:val="24"/>
        </w:rPr>
        <w:t xml:space="preserve"> </w:t>
      </w:r>
      <w:r w:rsidRPr="00BB4850">
        <w:rPr>
          <w:rFonts w:cs="Arial"/>
          <w:sz w:val="24"/>
          <w:szCs w:val="24"/>
        </w:rPr>
        <w:t>ЗА</w:t>
      </w:r>
      <w:r w:rsidR="00410D97">
        <w:rPr>
          <w:rFonts w:cs="Arial"/>
          <w:sz w:val="24"/>
          <w:szCs w:val="24"/>
        </w:rPr>
        <w:t xml:space="preserve"> </w:t>
      </w:r>
      <w:r w:rsidRPr="00BB4850">
        <w:rPr>
          <w:rFonts w:cs="Arial"/>
          <w:sz w:val="24"/>
          <w:szCs w:val="24"/>
        </w:rPr>
        <w:t>ДОДЕЛУ</w:t>
      </w:r>
      <w:bookmarkEnd w:id="190"/>
      <w:r w:rsidR="00410D97">
        <w:rPr>
          <w:rFonts w:cs="Arial"/>
          <w:sz w:val="24"/>
          <w:szCs w:val="24"/>
        </w:rPr>
        <w:t xml:space="preserve"> ОКВИРНОГ СПОРАЗУМА</w:t>
      </w:r>
    </w:p>
    <w:p w14:paraId="75522372" w14:textId="77777777" w:rsidR="00410D97" w:rsidRPr="00410D97" w:rsidRDefault="00410D97" w:rsidP="00410D97">
      <w:pPr>
        <w:pStyle w:val="KDPodnaslov1"/>
        <w:spacing w:before="0"/>
        <w:ind w:left="360"/>
        <w:rPr>
          <w:rFonts w:cs="Arial"/>
          <w:sz w:val="24"/>
          <w:szCs w:val="24"/>
        </w:rPr>
      </w:pPr>
    </w:p>
    <w:p w14:paraId="6B26CB0A" w14:textId="77777777" w:rsidR="00621752" w:rsidRPr="00BB4850" w:rsidRDefault="00621752" w:rsidP="00621752">
      <w:pPr>
        <w:pStyle w:val="KDKomentar"/>
        <w:spacing w:before="0"/>
        <w:rPr>
          <w:rFonts w:cs="Arial"/>
          <w:b/>
          <w:i w:val="0"/>
          <w:color w:val="auto"/>
          <w:sz w:val="24"/>
          <w:szCs w:val="24"/>
        </w:rPr>
      </w:pPr>
      <w:r w:rsidRPr="00BB4850">
        <w:rPr>
          <w:rFonts w:cs="Arial"/>
          <w:i w:val="0"/>
          <w:color w:val="auto"/>
          <w:sz w:val="24"/>
          <w:szCs w:val="24"/>
        </w:rPr>
        <w:t xml:space="preserve">Избор најповољније понуде ће се извршити применом критеријума </w:t>
      </w:r>
      <w:r w:rsidRPr="00BB4850">
        <w:rPr>
          <w:rFonts w:cs="Arial"/>
          <w:b/>
          <w:i w:val="0"/>
          <w:color w:val="auto"/>
          <w:sz w:val="24"/>
          <w:szCs w:val="24"/>
        </w:rPr>
        <w:t>„Најнижа понуђена цена“.</w:t>
      </w:r>
    </w:p>
    <w:p w14:paraId="4A483DF0" w14:textId="77777777" w:rsidR="00621752" w:rsidRDefault="00621752" w:rsidP="00621752">
      <w:pPr>
        <w:pStyle w:val="KDKomentar"/>
        <w:spacing w:before="0"/>
        <w:rPr>
          <w:rFonts w:cs="Arial"/>
          <w:i w:val="0"/>
          <w:color w:val="auto"/>
          <w:sz w:val="24"/>
          <w:szCs w:val="24"/>
        </w:rPr>
      </w:pPr>
      <w:r w:rsidRPr="00BB4850">
        <w:rPr>
          <w:rFonts w:cs="Arial"/>
          <w:i w:val="0"/>
          <w:color w:val="auto"/>
          <w:sz w:val="24"/>
          <w:szCs w:val="24"/>
        </w:rPr>
        <w:t>Критеријум за оцењивање понуда</w:t>
      </w:r>
      <w:r w:rsidRPr="00BB4850">
        <w:rPr>
          <w:rFonts w:cs="Arial"/>
          <w:b/>
          <w:i w:val="0"/>
          <w:color w:val="auto"/>
          <w:sz w:val="24"/>
          <w:szCs w:val="24"/>
        </w:rPr>
        <w:t xml:space="preserve"> </w:t>
      </w:r>
      <w:r w:rsidR="0049696B">
        <w:rPr>
          <w:rFonts w:cs="Arial"/>
          <w:b/>
          <w:i w:val="0"/>
          <w:color w:val="auto"/>
          <w:sz w:val="24"/>
          <w:szCs w:val="24"/>
        </w:rPr>
        <w:t>„</w:t>
      </w:r>
      <w:r w:rsidRPr="00BB4850">
        <w:rPr>
          <w:rFonts w:cs="Arial"/>
          <w:b/>
          <w:i w:val="0"/>
          <w:color w:val="auto"/>
          <w:sz w:val="24"/>
          <w:szCs w:val="24"/>
        </w:rPr>
        <w:t>Најнижа понуђена цена</w:t>
      </w:r>
      <w:r w:rsidR="0049696B">
        <w:rPr>
          <w:rFonts w:cs="Arial"/>
          <w:b/>
          <w:i w:val="0"/>
          <w:color w:val="auto"/>
          <w:sz w:val="24"/>
          <w:szCs w:val="24"/>
        </w:rPr>
        <w:t>“</w:t>
      </w:r>
      <w:r w:rsidRPr="00BB4850">
        <w:rPr>
          <w:rFonts w:cs="Arial"/>
          <w:b/>
          <w:i w:val="0"/>
          <w:color w:val="auto"/>
          <w:sz w:val="24"/>
          <w:szCs w:val="24"/>
        </w:rPr>
        <w:t xml:space="preserve">, </w:t>
      </w:r>
      <w:r w:rsidRPr="00BB4850">
        <w:rPr>
          <w:rFonts w:cs="Arial"/>
          <w:i w:val="0"/>
          <w:color w:val="auto"/>
          <w:sz w:val="24"/>
          <w:szCs w:val="24"/>
        </w:rPr>
        <w:t>заснива се на понуђеној цени</w:t>
      </w:r>
      <w:r w:rsidR="00C10575" w:rsidRPr="00BB4850">
        <w:rPr>
          <w:rFonts w:cs="Arial"/>
          <w:i w:val="0"/>
          <w:color w:val="auto"/>
          <w:sz w:val="24"/>
          <w:szCs w:val="24"/>
          <w:lang w:val="sr-Cyrl-CS"/>
        </w:rPr>
        <w:t xml:space="preserve"> као једином критеријуму</w:t>
      </w:r>
      <w:r w:rsidRPr="00BB4850">
        <w:rPr>
          <w:rFonts w:cs="Arial"/>
          <w:i w:val="0"/>
          <w:color w:val="auto"/>
          <w:sz w:val="24"/>
          <w:szCs w:val="24"/>
        </w:rPr>
        <w:t>.</w:t>
      </w:r>
      <w:r w:rsidR="0049696B" w:rsidRPr="0049696B">
        <w:rPr>
          <w:rFonts w:cs="Arial"/>
          <w:sz w:val="24"/>
          <w:szCs w:val="24"/>
        </w:rPr>
        <w:t xml:space="preserve"> </w:t>
      </w:r>
      <w:r w:rsidR="0049696B" w:rsidRPr="0049696B">
        <w:rPr>
          <w:rFonts w:cs="Arial"/>
          <w:i w:val="0"/>
          <w:color w:val="auto"/>
          <w:sz w:val="24"/>
          <w:szCs w:val="24"/>
        </w:rPr>
        <w:t>Критеријум служи само за рангирање понуда</w:t>
      </w:r>
      <w:r w:rsidR="0049696B">
        <w:rPr>
          <w:rFonts w:cs="Arial"/>
          <w:i w:val="0"/>
          <w:color w:val="auto"/>
          <w:sz w:val="24"/>
          <w:szCs w:val="24"/>
        </w:rPr>
        <w:t>,</w:t>
      </w:r>
      <w:r w:rsidR="0049696B" w:rsidRPr="0049696B">
        <w:rPr>
          <w:rFonts w:cs="Arial"/>
          <w:i w:val="0"/>
          <w:color w:val="auto"/>
          <w:sz w:val="24"/>
          <w:szCs w:val="24"/>
        </w:rPr>
        <w:t xml:space="preserve"> а Оквирни споразум се закључује на процењену вредност набавке.</w:t>
      </w:r>
    </w:p>
    <w:p w14:paraId="507CEB0A" w14:textId="77777777" w:rsidR="00410D97" w:rsidRDefault="00B07C4F" w:rsidP="00621752">
      <w:pPr>
        <w:pStyle w:val="KDKomentar"/>
        <w:spacing w:before="0"/>
        <w:rPr>
          <w:rFonts w:cs="Arial"/>
          <w:i w:val="0"/>
          <w:color w:val="auto"/>
          <w:sz w:val="24"/>
          <w:szCs w:val="24"/>
        </w:rPr>
      </w:pPr>
      <w:r>
        <w:rPr>
          <w:rFonts w:cs="Arial"/>
          <w:i w:val="0"/>
          <w:color w:val="000000" w:themeColor="text1"/>
          <w:sz w:val="24"/>
          <w:szCs w:val="24"/>
          <w:lang w:val="sr-Cyrl-CS"/>
        </w:rPr>
        <w:t>Оквирни споразум ће се закључити на основу примене критеријума најнижа понуђена цена са једним понуђечем на период до две године.</w:t>
      </w:r>
    </w:p>
    <w:p w14:paraId="6351CA14" w14:textId="77777777" w:rsidR="00C17251" w:rsidRPr="0002049C" w:rsidRDefault="00C17251" w:rsidP="00C17251">
      <w:pPr>
        <w:pStyle w:val="KDParagraf"/>
        <w:spacing w:before="0"/>
        <w:rPr>
          <w:rFonts w:cs="Arial"/>
          <w:sz w:val="24"/>
          <w:szCs w:val="24"/>
          <w:lang w:val="sr-Cyrl-CS"/>
        </w:rPr>
      </w:pPr>
      <w:r w:rsidRPr="0002049C">
        <w:rPr>
          <w:rFonts w:cs="Arial"/>
          <w:sz w:val="24"/>
          <w:szCs w:val="24"/>
          <w:lang w:val="sr-Cyrl-CS"/>
        </w:rPr>
        <w:t xml:space="preserve">У случају примене критеријума најниже понуђене цене, а у ситуацији када постоје понуде домаћег и страног понуђача који пружају услуге, наручилац мора изабрати понуду домаћег понуђача под условом да његова понуђена цена није </w:t>
      </w:r>
      <w:r w:rsidRPr="0002049C">
        <w:rPr>
          <w:rFonts w:cs="Arial"/>
          <w:sz w:val="24"/>
          <w:szCs w:val="24"/>
        </w:rPr>
        <w:t>већа од</w:t>
      </w:r>
      <w:r w:rsidRPr="0002049C">
        <w:rPr>
          <w:rFonts w:cs="Arial"/>
          <w:sz w:val="24"/>
          <w:szCs w:val="24"/>
          <w:lang w:val="sr-Cyrl-CS"/>
        </w:rPr>
        <w:t xml:space="preserve"> 5% у односу на најнижу понуђену цену страног понуђача. </w:t>
      </w:r>
    </w:p>
    <w:p w14:paraId="53C24D3D" w14:textId="77777777" w:rsidR="00006ADC" w:rsidRPr="00F45CD9" w:rsidRDefault="00006ADC" w:rsidP="00621752">
      <w:pPr>
        <w:pStyle w:val="KDKomentar"/>
        <w:spacing w:before="0"/>
        <w:rPr>
          <w:rFonts w:cs="Arial"/>
          <w:i w:val="0"/>
          <w:color w:val="FF0000"/>
          <w:sz w:val="24"/>
          <w:szCs w:val="24"/>
        </w:rPr>
      </w:pPr>
    </w:p>
    <w:p w14:paraId="6019ED2F" w14:textId="77777777" w:rsidR="00621752" w:rsidRPr="00F72A53" w:rsidRDefault="001E11B4" w:rsidP="001E11B4">
      <w:pPr>
        <w:pStyle w:val="KDPodnaslov2"/>
        <w:spacing w:before="0"/>
        <w:jc w:val="both"/>
        <w:rPr>
          <w:rFonts w:cs="Arial"/>
          <w:sz w:val="24"/>
          <w:szCs w:val="24"/>
        </w:rPr>
      </w:pPr>
      <w:bookmarkStart w:id="196" w:name="_Toc441651548"/>
      <w:bookmarkStart w:id="197" w:name="_Toc442559886"/>
      <w:r w:rsidRPr="00F72A53">
        <w:rPr>
          <w:rFonts w:cs="Arial"/>
          <w:sz w:val="24"/>
          <w:szCs w:val="24"/>
        </w:rPr>
        <w:t>5.1.</w:t>
      </w:r>
      <w:r w:rsidR="00410D97" w:rsidRPr="00F72A53">
        <w:rPr>
          <w:rFonts w:cs="Arial"/>
          <w:sz w:val="24"/>
          <w:szCs w:val="24"/>
        </w:rPr>
        <w:t xml:space="preserve">   </w:t>
      </w:r>
      <w:r w:rsidR="00621752" w:rsidRPr="00F72A53">
        <w:rPr>
          <w:rFonts w:cs="Arial"/>
          <w:sz w:val="24"/>
          <w:szCs w:val="24"/>
        </w:rPr>
        <w:t>Резервни критеријум</w:t>
      </w:r>
      <w:bookmarkEnd w:id="196"/>
      <w:bookmarkEnd w:id="197"/>
    </w:p>
    <w:p w14:paraId="5DACFD9D" w14:textId="77777777" w:rsidR="00FF5313" w:rsidRPr="00BB4850" w:rsidRDefault="00FF5313" w:rsidP="00FF5313">
      <w:pPr>
        <w:autoSpaceDE w:val="0"/>
        <w:autoSpaceDN w:val="0"/>
        <w:adjustRightInd w:val="0"/>
        <w:spacing w:before="0"/>
        <w:rPr>
          <w:rFonts w:cs="Arial"/>
          <w:sz w:val="24"/>
          <w:szCs w:val="24"/>
        </w:rPr>
      </w:pPr>
    </w:p>
    <w:p w14:paraId="508A4C32" w14:textId="77777777" w:rsidR="00410D97" w:rsidRPr="00A0586D" w:rsidRDefault="00410D97" w:rsidP="00410D97">
      <w:pPr>
        <w:autoSpaceDE w:val="0"/>
        <w:autoSpaceDN w:val="0"/>
        <w:adjustRightInd w:val="0"/>
        <w:spacing w:before="0"/>
        <w:rPr>
          <w:rFonts w:eastAsia="TimesNewRomanPSMT" w:cs="Arial"/>
          <w:bCs/>
          <w:color w:val="FF0000"/>
          <w:sz w:val="24"/>
          <w:szCs w:val="24"/>
        </w:rPr>
      </w:pPr>
      <w:r w:rsidRPr="000E1560">
        <w:rPr>
          <w:rFonts w:eastAsia="TimesNewRomanPSMT" w:cs="Arial"/>
          <w:bCs/>
          <w:sz w:val="24"/>
          <w:szCs w:val="24"/>
        </w:rPr>
        <w:t xml:space="preserve">Уколико две или више понуда имају исту најнижу понуђену цену, као </w:t>
      </w:r>
      <w:r w:rsidRPr="00F72A53">
        <w:rPr>
          <w:rFonts w:eastAsia="TimesNewRomanPSMT" w:cs="Arial"/>
          <w:bCs/>
          <w:sz w:val="24"/>
          <w:szCs w:val="24"/>
        </w:rPr>
        <w:t>најповољнија биће изабрана понуда оног понуђача који је понудио краћи рок извршења услуга.</w:t>
      </w:r>
      <w:r w:rsidRPr="00A0586D">
        <w:rPr>
          <w:rFonts w:eastAsia="TimesNewRomanPSMT" w:cs="Arial"/>
          <w:bCs/>
          <w:color w:val="FF0000"/>
          <w:sz w:val="24"/>
          <w:szCs w:val="24"/>
        </w:rPr>
        <w:t xml:space="preserve"> </w:t>
      </w:r>
    </w:p>
    <w:p w14:paraId="649A0409" w14:textId="77777777" w:rsidR="00410D97" w:rsidRPr="000E1560" w:rsidRDefault="00410D97" w:rsidP="00410D97">
      <w:pPr>
        <w:autoSpaceDE w:val="0"/>
        <w:autoSpaceDN w:val="0"/>
        <w:adjustRightInd w:val="0"/>
        <w:spacing w:before="0"/>
        <w:rPr>
          <w:rFonts w:eastAsia="TimesNewRomanPSMT" w:cs="Arial"/>
          <w:bCs/>
          <w:sz w:val="24"/>
          <w:szCs w:val="24"/>
        </w:rPr>
      </w:pPr>
      <w:r w:rsidRPr="000E1560">
        <w:rPr>
          <w:rFonts w:eastAsia="TimesNewRomanPSMT" w:cs="Arial"/>
          <w:bCs/>
          <w:sz w:val="24"/>
          <w:szCs w:val="24"/>
        </w:rPr>
        <w:t>Ук</w:t>
      </w:r>
      <w:r w:rsidR="00C17251">
        <w:rPr>
          <w:rFonts w:eastAsia="TimesNewRomanPSMT" w:cs="Arial"/>
          <w:bCs/>
          <w:sz w:val="24"/>
          <w:szCs w:val="24"/>
        </w:rPr>
        <w:t>олико ни после примене резервног</w:t>
      </w:r>
      <w:r w:rsidRPr="000E1560">
        <w:rPr>
          <w:rFonts w:eastAsia="TimesNewRomanPSMT" w:cs="Arial"/>
          <w:bCs/>
          <w:sz w:val="24"/>
          <w:szCs w:val="24"/>
        </w:rPr>
        <w:t xml:space="preserve"> критеријума не буде могуће изабрати најповољнију понуду, најповољнија понуда биће изабрана путем жреба.</w:t>
      </w:r>
    </w:p>
    <w:p w14:paraId="0399C05D" w14:textId="77777777" w:rsidR="00410D97" w:rsidRPr="000E1560" w:rsidRDefault="00410D97" w:rsidP="00410D97">
      <w:pPr>
        <w:autoSpaceDE w:val="0"/>
        <w:autoSpaceDN w:val="0"/>
        <w:adjustRightInd w:val="0"/>
        <w:spacing w:before="0"/>
        <w:rPr>
          <w:rFonts w:eastAsia="TimesNewRomanPSMT" w:cs="Arial"/>
          <w:bCs/>
          <w:sz w:val="24"/>
          <w:szCs w:val="24"/>
        </w:rPr>
      </w:pPr>
      <w:r w:rsidRPr="000E1560">
        <w:rPr>
          <w:rFonts w:eastAsia="TimesNewRomanPSMT" w:cs="Arial"/>
          <w:bCs/>
          <w:sz w:val="24"/>
          <w:szCs w:val="24"/>
        </w:rPr>
        <w:t>Извлачење путем жреба наручилац ће извршити јавно, у присуству понуђача који имају исту најнижу понуђену цену</w:t>
      </w:r>
      <w:r w:rsidR="00633353">
        <w:rPr>
          <w:rFonts w:eastAsia="TimesNewRomanPSMT" w:cs="Arial"/>
          <w:bCs/>
          <w:sz w:val="24"/>
          <w:szCs w:val="24"/>
        </w:rPr>
        <w:t xml:space="preserve"> и не могу се рангирати ни применом резервног критеријума</w:t>
      </w:r>
      <w:r w:rsidRPr="000E1560">
        <w:rPr>
          <w:rFonts w:eastAsia="TimesNewRomanPSMT" w:cs="Arial"/>
          <w:bCs/>
          <w:sz w:val="24"/>
          <w:szCs w:val="24"/>
        </w:rPr>
        <w:t xml:space="preserve">.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w:t>
      </w:r>
      <w:r>
        <w:rPr>
          <w:rFonts w:eastAsia="TimesNewRomanPSMT" w:cs="Arial"/>
          <w:bCs/>
          <w:sz w:val="24"/>
          <w:szCs w:val="24"/>
        </w:rPr>
        <w:t>оквирни споразум</w:t>
      </w:r>
      <w:r w:rsidRPr="000E1560">
        <w:rPr>
          <w:rFonts w:eastAsia="TimesNewRomanPSMT" w:cs="Arial"/>
          <w:bCs/>
          <w:sz w:val="24"/>
          <w:szCs w:val="24"/>
        </w:rPr>
        <w:t>.</w:t>
      </w:r>
    </w:p>
    <w:p w14:paraId="3C756343" w14:textId="77777777" w:rsidR="00F72A53" w:rsidRDefault="00F72A53" w:rsidP="00152A4B">
      <w:pPr>
        <w:pStyle w:val="KDPodnaslov1"/>
        <w:spacing w:before="0"/>
        <w:rPr>
          <w:rFonts w:cs="Arial"/>
          <w:sz w:val="24"/>
          <w:szCs w:val="24"/>
        </w:rPr>
      </w:pPr>
      <w:bookmarkStart w:id="198" w:name="_Toc430335194"/>
      <w:bookmarkStart w:id="199" w:name="_Toc430335287"/>
      <w:bookmarkStart w:id="200" w:name="_Toc430335706"/>
      <w:bookmarkStart w:id="201" w:name="_Toc430335196"/>
      <w:bookmarkStart w:id="202" w:name="_Toc430335289"/>
      <w:bookmarkStart w:id="203" w:name="_Toc430335708"/>
      <w:bookmarkStart w:id="204" w:name="_Toc442559887"/>
      <w:bookmarkEnd w:id="191"/>
      <w:bookmarkEnd w:id="192"/>
      <w:bookmarkEnd w:id="193"/>
      <w:bookmarkEnd w:id="194"/>
      <w:bookmarkEnd w:id="195"/>
      <w:bookmarkEnd w:id="198"/>
      <w:bookmarkEnd w:id="199"/>
      <w:bookmarkEnd w:id="200"/>
      <w:bookmarkEnd w:id="201"/>
      <w:bookmarkEnd w:id="202"/>
      <w:bookmarkEnd w:id="203"/>
    </w:p>
    <w:p w14:paraId="7E6DD302" w14:textId="77777777" w:rsidR="008D2B23" w:rsidRPr="00EC5BB4" w:rsidRDefault="00152A4B" w:rsidP="00152A4B">
      <w:pPr>
        <w:pStyle w:val="KDPodnaslov1"/>
        <w:spacing w:before="0"/>
        <w:rPr>
          <w:rFonts w:cs="Arial"/>
          <w:sz w:val="24"/>
          <w:szCs w:val="24"/>
        </w:rPr>
      </w:pPr>
      <w:r>
        <w:rPr>
          <w:rFonts w:cs="Arial"/>
          <w:sz w:val="24"/>
          <w:szCs w:val="24"/>
        </w:rPr>
        <w:t xml:space="preserve">6. </w:t>
      </w:r>
      <w:r w:rsidR="008D2B23" w:rsidRPr="00EC5BB4">
        <w:rPr>
          <w:rFonts w:cs="Arial"/>
          <w:sz w:val="24"/>
          <w:szCs w:val="24"/>
        </w:rPr>
        <w:t>УПУТСТВО ПОНУЂАЧИМА КАКО ДА САЧИНЕ ПОНУДУ</w:t>
      </w:r>
      <w:bookmarkEnd w:id="204"/>
    </w:p>
    <w:p w14:paraId="5644F37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2E3D83FC"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8FD2D45" w14:textId="77777777" w:rsidR="008D2B23" w:rsidRPr="00EC5BB4" w:rsidRDefault="008D2B23" w:rsidP="008D2B23">
      <w:pPr>
        <w:pStyle w:val="KDParagraf"/>
        <w:spacing w:before="0"/>
        <w:rPr>
          <w:rFonts w:cs="Arial"/>
          <w:sz w:val="24"/>
          <w:szCs w:val="24"/>
        </w:rPr>
      </w:pPr>
    </w:p>
    <w:p w14:paraId="73BE77EB" w14:textId="77777777" w:rsidR="008D2B23" w:rsidRPr="00EC5BB4" w:rsidRDefault="008D2B23" w:rsidP="00EA44B9">
      <w:pPr>
        <w:pStyle w:val="KDPodnaslov2"/>
        <w:numPr>
          <w:ilvl w:val="1"/>
          <w:numId w:val="18"/>
        </w:numPr>
        <w:spacing w:before="0"/>
        <w:jc w:val="both"/>
        <w:rPr>
          <w:rFonts w:cs="Arial"/>
          <w:sz w:val="24"/>
          <w:szCs w:val="24"/>
        </w:rPr>
      </w:pPr>
      <w:bookmarkStart w:id="205" w:name="_Toc441651577"/>
      <w:bookmarkStart w:id="206" w:name="_Toc442559888"/>
      <w:r w:rsidRPr="00EC5BB4">
        <w:rPr>
          <w:rFonts w:cs="Arial"/>
          <w:sz w:val="24"/>
          <w:szCs w:val="24"/>
        </w:rPr>
        <w:lastRenderedPageBreak/>
        <w:t>Језик на којем понуда мора бити састављена</w:t>
      </w:r>
      <w:bookmarkEnd w:id="205"/>
      <w:bookmarkEnd w:id="206"/>
    </w:p>
    <w:p w14:paraId="6D0B79FD"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C53D66B" w14:textId="77777777" w:rsidR="008D2B23" w:rsidRPr="00485E36" w:rsidRDefault="008D2B23" w:rsidP="008D2B23">
      <w:pPr>
        <w:pStyle w:val="KDKomentar"/>
        <w:spacing w:before="0"/>
        <w:rPr>
          <w:rFonts w:cs="Arial"/>
          <w:i w:val="0"/>
          <w:color w:val="auto"/>
          <w:sz w:val="24"/>
          <w:szCs w:val="24"/>
        </w:rPr>
      </w:pPr>
      <w:r w:rsidRPr="00485E36">
        <w:rPr>
          <w:rFonts w:cs="Arial"/>
          <w:i w:val="0"/>
          <w:color w:val="auto"/>
          <w:sz w:val="24"/>
          <w:szCs w:val="24"/>
        </w:rPr>
        <w:t>Понуда са свим прилозима мора бити сачињена на српском језику.</w:t>
      </w:r>
    </w:p>
    <w:p w14:paraId="6755BC48" w14:textId="77777777" w:rsidR="008D2B23" w:rsidRPr="00EC5BB4" w:rsidRDefault="008D2B23" w:rsidP="008D2B23">
      <w:pPr>
        <w:pStyle w:val="KDKomentar"/>
        <w:spacing w:before="0"/>
        <w:rPr>
          <w:rStyle w:val="StyleArial"/>
          <w:rFonts w:cs="Arial"/>
          <w:i w:val="0"/>
        </w:rPr>
      </w:pPr>
      <w:r w:rsidRPr="00485E36">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r w:rsidRPr="00EC5BB4">
        <w:rPr>
          <w:rStyle w:val="StyleArial"/>
          <w:rFonts w:cs="Arial"/>
          <w:i w:val="0"/>
        </w:rPr>
        <w:t>.</w:t>
      </w:r>
    </w:p>
    <w:p w14:paraId="5F250845" w14:textId="77777777" w:rsidR="008D2B23" w:rsidRPr="00EC5BB4" w:rsidRDefault="008D2B23" w:rsidP="008D2B23">
      <w:pPr>
        <w:pStyle w:val="KDParagraf"/>
        <w:spacing w:before="0"/>
        <w:rPr>
          <w:rFonts w:cs="Arial"/>
          <w:sz w:val="24"/>
          <w:szCs w:val="24"/>
          <w:lang w:val="ru-RU" w:eastAsia="sr-Latn-CS"/>
        </w:rPr>
      </w:pPr>
    </w:p>
    <w:p w14:paraId="2ABB3169" w14:textId="77777777" w:rsidR="008D2B23" w:rsidRPr="00EC5BB4" w:rsidRDefault="008D2B23" w:rsidP="00EA44B9">
      <w:pPr>
        <w:pStyle w:val="KDPodnaslov2"/>
        <w:numPr>
          <w:ilvl w:val="1"/>
          <w:numId w:val="18"/>
        </w:numPr>
        <w:spacing w:before="0"/>
        <w:jc w:val="both"/>
        <w:rPr>
          <w:rFonts w:cs="Arial"/>
          <w:sz w:val="24"/>
          <w:szCs w:val="24"/>
        </w:rPr>
      </w:pPr>
      <w:bookmarkStart w:id="207" w:name="_Toc441651578"/>
      <w:bookmarkStart w:id="208"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7"/>
      <w:bookmarkEnd w:id="208"/>
    </w:p>
    <w:p w14:paraId="6A6343A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7D27A546" w14:textId="77777777"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74FC6A6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128C15D8" w14:textId="77777777" w:rsidR="008D2B23" w:rsidRPr="00485E36" w:rsidRDefault="008D2B23" w:rsidP="008D2B23">
      <w:pPr>
        <w:pStyle w:val="KDKomentar"/>
        <w:spacing w:before="0"/>
        <w:rPr>
          <w:rFonts w:cs="Arial"/>
          <w:i w:val="0"/>
          <w:color w:val="auto"/>
          <w:sz w:val="24"/>
          <w:szCs w:val="24"/>
        </w:rPr>
      </w:pPr>
      <w:r w:rsidRPr="00485E36">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32EBA24" w14:textId="77777777" w:rsidR="008D2B23" w:rsidRPr="00487171" w:rsidRDefault="008D2B23" w:rsidP="00403AF2">
      <w:pPr>
        <w:rPr>
          <w:rFonts w:cs="Arial"/>
          <w:b/>
          <w:color w:val="000000" w:themeColor="text1"/>
          <w:sz w:val="24"/>
          <w:szCs w:val="24"/>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001863F8">
        <w:rPr>
          <w:rFonts w:cs="Arial"/>
          <w:sz w:val="24"/>
          <w:szCs w:val="24"/>
          <w:lang w:val="ru-RU"/>
        </w:rPr>
        <w:t xml:space="preserve">, на адресу: </w:t>
      </w:r>
      <w:r w:rsidR="00F45CD9" w:rsidRPr="00EB72D7">
        <w:rPr>
          <w:rFonts w:cs="Arial"/>
          <w:sz w:val="24"/>
          <w:szCs w:val="24"/>
          <w:lang w:val="ru-RU"/>
        </w:rPr>
        <w:t>Јавно пред</w:t>
      </w:r>
      <w:r w:rsidR="004A1C84" w:rsidRPr="00EB72D7">
        <w:rPr>
          <w:rFonts w:cs="Arial"/>
          <w:sz w:val="24"/>
          <w:szCs w:val="24"/>
          <w:lang w:val="ru-RU"/>
        </w:rPr>
        <w:t>узеће „Електропривреда Србије</w:t>
      </w:r>
      <w:r w:rsidR="00085C5F" w:rsidRPr="00085C5F">
        <w:rPr>
          <w:rFonts w:cs="Arial"/>
          <w:sz w:val="24"/>
          <w:szCs w:val="24"/>
        </w:rPr>
        <w:t>“ 11000 Београд, Балканска 13</w:t>
      </w:r>
      <w:r w:rsidR="00F45CD9" w:rsidRPr="00085C5F">
        <w:rPr>
          <w:rFonts w:eastAsia="TimesNewRomanPSMT" w:cs="Arial"/>
          <w:bCs/>
          <w:sz w:val="24"/>
          <w:szCs w:val="24"/>
        </w:rPr>
        <w:t>,</w:t>
      </w:r>
      <w:r w:rsidR="00F45CD9" w:rsidRPr="00085C5F">
        <w:rPr>
          <w:rFonts w:cs="Arial"/>
          <w:sz w:val="24"/>
          <w:szCs w:val="24"/>
          <w:lang w:val="ru-RU"/>
        </w:rPr>
        <w:t xml:space="preserve"> </w:t>
      </w:r>
      <w:r w:rsidR="00F45CD9" w:rsidRPr="000E1560">
        <w:rPr>
          <w:rFonts w:cs="Arial"/>
          <w:sz w:val="24"/>
          <w:szCs w:val="24"/>
          <w:lang w:val="ru-RU"/>
        </w:rPr>
        <w:t xml:space="preserve">- </w:t>
      </w:r>
      <w:r w:rsidR="00F45CD9" w:rsidRPr="000E1560">
        <w:rPr>
          <w:rFonts w:cs="Arial"/>
          <w:b/>
          <w:sz w:val="24"/>
          <w:szCs w:val="24"/>
          <w:lang w:val="ru-RU"/>
        </w:rPr>
        <w:t>са назнаком:</w:t>
      </w:r>
      <w:r w:rsidR="00F45CD9">
        <w:rPr>
          <w:rFonts w:cs="Arial"/>
          <w:b/>
          <w:sz w:val="24"/>
          <w:szCs w:val="24"/>
          <w:lang w:val="ru-RU"/>
        </w:rPr>
        <w:t xml:space="preserve"> „Понуда за јавну набавку услуга</w:t>
      </w:r>
      <w:r w:rsidR="00F45CD9" w:rsidRPr="000E1560">
        <w:rPr>
          <w:rFonts w:cs="Arial"/>
          <w:b/>
          <w:sz w:val="24"/>
          <w:szCs w:val="24"/>
          <w:lang w:val="ru-RU"/>
        </w:rPr>
        <w:t xml:space="preserve">: </w:t>
      </w:r>
      <w:r w:rsidR="00487171" w:rsidRPr="00487171">
        <w:rPr>
          <w:rFonts w:cs="Arial"/>
          <w:b/>
        </w:rPr>
        <w:t xml:space="preserve">“ </w:t>
      </w:r>
      <w:r w:rsidR="00487171" w:rsidRPr="00487171">
        <w:rPr>
          <w:rFonts w:cs="Arial"/>
          <w:b/>
          <w:sz w:val="24"/>
          <w:szCs w:val="24"/>
        </w:rPr>
        <w:t>Ремонти и замене опреме у ваздухом изолованим СН блоковима ТС 20/0,4kv и 10/0,4 kv</w:t>
      </w:r>
      <w:r w:rsidR="00487171" w:rsidRPr="00487171">
        <w:rPr>
          <w:rFonts w:cs="Arial"/>
          <w:b/>
          <w:sz w:val="24"/>
          <w:szCs w:val="24"/>
          <w:lang w:val="ru-RU"/>
        </w:rPr>
        <w:t xml:space="preserve"> </w:t>
      </w:r>
      <w:r w:rsidR="00F45CD9" w:rsidRPr="00487171">
        <w:rPr>
          <w:rFonts w:cs="Arial"/>
          <w:b/>
          <w:sz w:val="24"/>
          <w:szCs w:val="24"/>
          <w:lang w:val="ru-RU"/>
        </w:rPr>
        <w:t xml:space="preserve">- Јавна набавка број </w:t>
      </w:r>
      <w:r w:rsidR="00487171">
        <w:rPr>
          <w:rFonts w:cs="Arial"/>
          <w:b/>
          <w:lang w:val="sr-Cyrl-CS"/>
        </w:rPr>
        <w:t>ЈН/10</w:t>
      </w:r>
      <w:r w:rsidR="00F45CD9" w:rsidRPr="00487171">
        <w:rPr>
          <w:rFonts w:cs="Arial"/>
          <w:b/>
          <w:lang w:val="sr-Cyrl-CS"/>
        </w:rPr>
        <w:t>00/0</w:t>
      </w:r>
      <w:r w:rsidR="00487171">
        <w:rPr>
          <w:rFonts w:cs="Arial"/>
          <w:b/>
        </w:rPr>
        <w:t>631</w:t>
      </w:r>
      <w:r w:rsidR="00F45CD9" w:rsidRPr="00487171">
        <w:rPr>
          <w:rFonts w:cs="Arial"/>
          <w:b/>
          <w:lang w:val="sr-Cyrl-CS"/>
        </w:rPr>
        <w:t>/2017</w:t>
      </w:r>
      <w:r w:rsidR="00F45CD9" w:rsidRPr="00487171">
        <w:rPr>
          <w:rFonts w:cs="Arial"/>
          <w:b/>
          <w:sz w:val="24"/>
          <w:szCs w:val="24"/>
          <w:lang w:val="ru-RU"/>
        </w:rPr>
        <w:t>- НЕ ОТВАРАТИ“.</w:t>
      </w:r>
    </w:p>
    <w:p w14:paraId="52A7B32B"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06916C64"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14:paraId="13F7DDCC" w14:textId="77777777"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270487B2"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w:t>
      </w:r>
      <w:r w:rsidRPr="00613B13">
        <w:rPr>
          <w:rFonts w:cs="Arial"/>
          <w:sz w:val="24"/>
          <w:szCs w:val="24"/>
        </w:rPr>
        <w:lastRenderedPageBreak/>
        <w:t>и према наручиоцу обавезују на извршење јавне набавке, а који чини саставни део заједничке понуде сагласно чл. 81. З</w:t>
      </w:r>
      <w:r>
        <w:rPr>
          <w:rFonts w:cs="Arial"/>
          <w:sz w:val="24"/>
          <w:szCs w:val="24"/>
        </w:rPr>
        <w:t>акона</w:t>
      </w:r>
      <w:r w:rsidRPr="00613B13">
        <w:rPr>
          <w:rFonts w:cs="Arial"/>
          <w:sz w:val="24"/>
          <w:szCs w:val="24"/>
        </w:rPr>
        <w:t xml:space="preserve">. </w:t>
      </w:r>
    </w:p>
    <w:p w14:paraId="73D66E0F"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044930B6" w14:textId="77777777" w:rsidR="00613B13" w:rsidRDefault="00613B13" w:rsidP="00613B13">
      <w:pPr>
        <w:tabs>
          <w:tab w:val="left" w:pos="284"/>
          <w:tab w:val="left" w:pos="330"/>
        </w:tabs>
        <w:ind w:left="284"/>
        <w:rPr>
          <w:rFonts w:eastAsia="TimesNewRomanPSMT" w:cs="Arial"/>
          <w:bCs/>
        </w:rPr>
      </w:pPr>
    </w:p>
    <w:p w14:paraId="06DE61F4" w14:textId="77777777" w:rsidR="008D2B23" w:rsidRPr="00EC5BB4" w:rsidRDefault="008D2B23" w:rsidP="00EA44B9">
      <w:pPr>
        <w:pStyle w:val="KDPodnaslov2"/>
        <w:numPr>
          <w:ilvl w:val="1"/>
          <w:numId w:val="18"/>
        </w:numPr>
        <w:spacing w:before="0"/>
        <w:jc w:val="both"/>
        <w:rPr>
          <w:rFonts w:cs="Arial"/>
          <w:sz w:val="24"/>
          <w:szCs w:val="24"/>
        </w:rPr>
      </w:pPr>
      <w:bookmarkStart w:id="209" w:name="_Toc441651579"/>
      <w:bookmarkStart w:id="210" w:name="_Toc442559890"/>
      <w:r w:rsidRPr="00EC5BB4">
        <w:rPr>
          <w:rFonts w:cs="Arial"/>
          <w:sz w:val="24"/>
          <w:szCs w:val="24"/>
        </w:rPr>
        <w:t>Обавезна садржина понуде</w:t>
      </w:r>
      <w:bookmarkEnd w:id="209"/>
      <w:bookmarkEnd w:id="210"/>
    </w:p>
    <w:p w14:paraId="1C608B16" w14:textId="77777777" w:rsidR="008D2B23" w:rsidRPr="00C87808"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о </w:t>
      </w:r>
      <w:r w:rsidRPr="00C87808">
        <w:rPr>
          <w:rFonts w:cs="Arial"/>
          <w:sz w:val="24"/>
          <w:szCs w:val="24"/>
          <w:lang w:val="ru-RU" w:bidi="en-US"/>
        </w:rPr>
        <w:t>испуњености услова из чл. 75.</w:t>
      </w:r>
      <w:r w:rsidR="00EA29CB">
        <w:rPr>
          <w:rFonts w:cs="Arial"/>
          <w:sz w:val="24"/>
          <w:szCs w:val="24"/>
          <w:lang w:val="ru-RU" w:bidi="en-US"/>
        </w:rPr>
        <w:t xml:space="preserve"> и 76.</w:t>
      </w:r>
      <w:r w:rsidR="00BF7113" w:rsidRPr="00C87808">
        <w:rPr>
          <w:rFonts w:cs="Arial"/>
          <w:sz w:val="24"/>
          <w:szCs w:val="24"/>
          <w:lang w:val="ru-RU" w:bidi="en-US"/>
        </w:rPr>
        <w:t xml:space="preserve"> </w:t>
      </w:r>
      <w:r w:rsidR="00FE4634" w:rsidRPr="00C87808">
        <w:rPr>
          <w:rFonts w:cs="Arial"/>
          <w:sz w:val="24"/>
          <w:szCs w:val="24"/>
        </w:rPr>
        <w:t>ЗЈН</w:t>
      </w:r>
      <w:r w:rsidRPr="00C87808">
        <w:rPr>
          <w:rFonts w:cs="Arial"/>
          <w:sz w:val="24"/>
          <w:szCs w:val="24"/>
          <w:lang w:bidi="en-US"/>
        </w:rPr>
        <w:t xml:space="preserve">, предвиђени чл. 77. </w:t>
      </w:r>
      <w:r w:rsidR="00FE4634" w:rsidRPr="00C87808">
        <w:rPr>
          <w:rFonts w:cs="Arial"/>
          <w:sz w:val="24"/>
          <w:szCs w:val="24"/>
        </w:rPr>
        <w:t>ЗЈН</w:t>
      </w:r>
      <w:r w:rsidRPr="00C87808">
        <w:rPr>
          <w:rFonts w:cs="Arial"/>
          <w:sz w:val="24"/>
          <w:szCs w:val="24"/>
          <w:lang w:bidi="en-US"/>
        </w:rPr>
        <w:t>, који су наведени у конкурсној документацији, као и сви тражени прилози и изјаве</w:t>
      </w:r>
      <w:r w:rsidR="001945FA" w:rsidRPr="00C87808">
        <w:rPr>
          <w:rFonts w:cs="Arial"/>
          <w:sz w:val="24"/>
          <w:szCs w:val="24"/>
          <w:lang w:bidi="en-US"/>
        </w:rPr>
        <w:t xml:space="preserve"> (попуњени, потписани и печатом оверени)</w:t>
      </w:r>
      <w:r w:rsidRPr="00C87808">
        <w:rPr>
          <w:rFonts w:cs="Arial"/>
          <w:sz w:val="24"/>
          <w:szCs w:val="24"/>
          <w:lang w:bidi="en-US"/>
        </w:rPr>
        <w:t xml:space="preserve"> на начин предвиђен следећим ставом ове тачке</w:t>
      </w:r>
      <w:r w:rsidRPr="00C87808">
        <w:rPr>
          <w:rFonts w:cs="Arial"/>
          <w:sz w:val="24"/>
          <w:szCs w:val="24"/>
        </w:rPr>
        <w:t>:</w:t>
      </w:r>
    </w:p>
    <w:p w14:paraId="3EC47C5F" w14:textId="77777777" w:rsidR="00645F72" w:rsidRPr="00181E36" w:rsidRDefault="00C22EBF" w:rsidP="00EA29CB">
      <w:pPr>
        <w:pStyle w:val="KDNabrajanje"/>
        <w:tabs>
          <w:tab w:val="clear" w:pos="630"/>
          <w:tab w:val="num" w:pos="0"/>
        </w:tabs>
        <w:spacing w:before="0"/>
        <w:ind w:left="0"/>
        <w:rPr>
          <w:rFonts w:cs="Arial"/>
          <w:sz w:val="24"/>
          <w:szCs w:val="24"/>
        </w:rPr>
      </w:pPr>
      <w:r w:rsidRPr="00181E36">
        <w:rPr>
          <w:rFonts w:cs="Arial"/>
          <w:sz w:val="24"/>
          <w:szCs w:val="24"/>
        </w:rPr>
        <w:t xml:space="preserve">Образац бр. 1 - </w:t>
      </w:r>
      <w:r w:rsidR="00645F72" w:rsidRPr="00181E36">
        <w:rPr>
          <w:rFonts w:cs="Arial"/>
          <w:sz w:val="24"/>
          <w:szCs w:val="24"/>
        </w:rPr>
        <w:t>Образац понуде</w:t>
      </w:r>
      <w:r w:rsidRPr="00181E36">
        <w:rPr>
          <w:rFonts w:cs="Arial"/>
          <w:sz w:val="24"/>
          <w:szCs w:val="24"/>
        </w:rPr>
        <w:t>,</w:t>
      </w:r>
      <w:r w:rsidR="00645F72" w:rsidRPr="00181E36">
        <w:rPr>
          <w:rFonts w:cs="Arial"/>
          <w:sz w:val="24"/>
          <w:szCs w:val="24"/>
        </w:rPr>
        <w:t xml:space="preserve"> </w:t>
      </w:r>
    </w:p>
    <w:p w14:paraId="12E416E4" w14:textId="77777777" w:rsidR="00C22EBF" w:rsidRPr="00181E36" w:rsidRDefault="00C22EBF" w:rsidP="00EA29CB">
      <w:pPr>
        <w:pStyle w:val="KDNabrajanje"/>
        <w:tabs>
          <w:tab w:val="clear" w:pos="630"/>
          <w:tab w:val="num" w:pos="0"/>
        </w:tabs>
        <w:spacing w:before="0"/>
        <w:ind w:left="0"/>
        <w:rPr>
          <w:rFonts w:cs="Arial"/>
          <w:sz w:val="24"/>
          <w:szCs w:val="24"/>
        </w:rPr>
      </w:pPr>
      <w:r w:rsidRPr="00181E36">
        <w:rPr>
          <w:rFonts w:cs="Arial"/>
          <w:sz w:val="24"/>
          <w:szCs w:val="24"/>
        </w:rPr>
        <w:t>Образац бр. 2 - Образац структ</w:t>
      </w:r>
      <w:r w:rsidR="00F2479F" w:rsidRPr="00181E36">
        <w:rPr>
          <w:rFonts w:cs="Arial"/>
          <w:sz w:val="24"/>
          <w:szCs w:val="24"/>
        </w:rPr>
        <w:t>у</w:t>
      </w:r>
      <w:r w:rsidRPr="00181E36">
        <w:rPr>
          <w:rFonts w:cs="Arial"/>
          <w:sz w:val="24"/>
          <w:szCs w:val="24"/>
        </w:rPr>
        <w:t>ре</w:t>
      </w:r>
      <w:r w:rsidR="00645F72" w:rsidRPr="00181E36">
        <w:rPr>
          <w:rFonts w:cs="Arial"/>
          <w:sz w:val="24"/>
          <w:szCs w:val="24"/>
        </w:rPr>
        <w:t xml:space="preserve"> цене</w:t>
      </w:r>
      <w:r w:rsidRPr="00181E36">
        <w:rPr>
          <w:rFonts w:cs="Arial"/>
          <w:sz w:val="24"/>
          <w:szCs w:val="24"/>
        </w:rPr>
        <w:t>,</w:t>
      </w:r>
    </w:p>
    <w:p w14:paraId="534EDC27" w14:textId="77777777" w:rsidR="00C22EBF" w:rsidRPr="00181E36" w:rsidRDefault="00C22EBF" w:rsidP="00EA29CB">
      <w:pPr>
        <w:pStyle w:val="KDNabrajanje"/>
        <w:tabs>
          <w:tab w:val="clear" w:pos="630"/>
          <w:tab w:val="num" w:pos="0"/>
        </w:tabs>
        <w:spacing w:before="0"/>
        <w:ind w:left="0"/>
        <w:rPr>
          <w:rFonts w:cs="Arial"/>
          <w:sz w:val="24"/>
          <w:szCs w:val="24"/>
        </w:rPr>
      </w:pPr>
      <w:r w:rsidRPr="00181E36">
        <w:rPr>
          <w:rFonts w:cs="Arial"/>
          <w:sz w:val="24"/>
          <w:szCs w:val="24"/>
        </w:rPr>
        <w:t>Образац бр. 3 - Изјава о независној понуди</w:t>
      </w:r>
      <w:r w:rsidR="00F2479F" w:rsidRPr="00181E36">
        <w:rPr>
          <w:rFonts w:cs="Arial"/>
          <w:sz w:val="24"/>
          <w:szCs w:val="24"/>
        </w:rPr>
        <w:t>,</w:t>
      </w:r>
      <w:r w:rsidRPr="00181E36">
        <w:rPr>
          <w:rFonts w:cs="Arial"/>
          <w:sz w:val="24"/>
          <w:szCs w:val="24"/>
        </w:rPr>
        <w:t xml:space="preserve"> </w:t>
      </w:r>
    </w:p>
    <w:p w14:paraId="1360AE45" w14:textId="77777777" w:rsidR="00645F72" w:rsidRPr="00181E36" w:rsidRDefault="00C22EBF" w:rsidP="00EA29CB">
      <w:pPr>
        <w:pStyle w:val="KDNabrajanje"/>
        <w:tabs>
          <w:tab w:val="clear" w:pos="630"/>
          <w:tab w:val="num" w:pos="0"/>
        </w:tabs>
        <w:spacing w:before="0"/>
        <w:ind w:left="0"/>
        <w:rPr>
          <w:rFonts w:cs="Arial"/>
          <w:sz w:val="24"/>
          <w:szCs w:val="24"/>
        </w:rPr>
      </w:pPr>
      <w:r w:rsidRPr="00181E36">
        <w:rPr>
          <w:rFonts w:cs="Arial"/>
          <w:sz w:val="24"/>
          <w:szCs w:val="24"/>
        </w:rPr>
        <w:t>Образац бр. 4 - Изјава у складу са чланом 75. став 2. ЗЈН,</w:t>
      </w:r>
    </w:p>
    <w:p w14:paraId="7F0A4855" w14:textId="77777777" w:rsidR="00645F72" w:rsidRPr="00181E36" w:rsidRDefault="00C22EBF" w:rsidP="00EA29CB">
      <w:pPr>
        <w:pStyle w:val="KDNabrajanje"/>
        <w:tabs>
          <w:tab w:val="clear" w:pos="630"/>
          <w:tab w:val="num" w:pos="0"/>
        </w:tabs>
        <w:spacing w:before="0"/>
        <w:ind w:left="0"/>
        <w:rPr>
          <w:rFonts w:cs="Arial"/>
          <w:sz w:val="24"/>
          <w:szCs w:val="24"/>
        </w:rPr>
      </w:pPr>
      <w:r w:rsidRPr="00181E36">
        <w:rPr>
          <w:rFonts w:cs="Arial"/>
          <w:sz w:val="24"/>
          <w:szCs w:val="24"/>
        </w:rPr>
        <w:t xml:space="preserve">Образац бр. 5 - </w:t>
      </w:r>
      <w:r w:rsidR="00645F72" w:rsidRPr="00181E36">
        <w:rPr>
          <w:rFonts w:cs="Arial"/>
          <w:sz w:val="24"/>
          <w:szCs w:val="24"/>
        </w:rPr>
        <w:t xml:space="preserve">Образац трошкова припреме понуде, </w:t>
      </w:r>
      <w:r w:rsidR="0056571E" w:rsidRPr="00181E36">
        <w:rPr>
          <w:rFonts w:cs="Arial"/>
          <w:sz w:val="24"/>
          <w:szCs w:val="24"/>
        </w:rPr>
        <w:t>ако понуђач захтева надокнаду трошкова у складу са чл.88</w:t>
      </w:r>
      <w:r w:rsidR="00FE4634" w:rsidRPr="00181E36">
        <w:rPr>
          <w:rFonts w:cs="Arial"/>
          <w:sz w:val="24"/>
          <w:szCs w:val="24"/>
        </w:rPr>
        <w:t>.</w:t>
      </w:r>
      <w:r w:rsidR="0056571E" w:rsidRPr="00181E36">
        <w:rPr>
          <w:rFonts w:cs="Arial"/>
          <w:sz w:val="24"/>
          <w:szCs w:val="24"/>
        </w:rPr>
        <w:t xml:space="preserve"> </w:t>
      </w:r>
      <w:r w:rsidR="00FE4634" w:rsidRPr="00181E36">
        <w:rPr>
          <w:rFonts w:cs="Arial"/>
          <w:sz w:val="24"/>
          <w:szCs w:val="24"/>
        </w:rPr>
        <w:t>ЗЈН</w:t>
      </w:r>
      <w:r w:rsidRPr="00181E36">
        <w:rPr>
          <w:rFonts w:cs="Arial"/>
          <w:sz w:val="24"/>
          <w:szCs w:val="24"/>
        </w:rPr>
        <w:t>,</w:t>
      </w:r>
    </w:p>
    <w:p w14:paraId="4885D8B8" w14:textId="77777777" w:rsidR="00841E2F" w:rsidRPr="00181E36" w:rsidRDefault="00485B2F" w:rsidP="00EA29CB">
      <w:pPr>
        <w:pStyle w:val="KDNabrajanje"/>
        <w:tabs>
          <w:tab w:val="clear" w:pos="630"/>
          <w:tab w:val="num" w:pos="0"/>
        </w:tabs>
        <w:spacing w:before="0"/>
        <w:ind w:left="0"/>
        <w:rPr>
          <w:rFonts w:cs="Arial"/>
          <w:sz w:val="24"/>
          <w:szCs w:val="24"/>
        </w:rPr>
      </w:pPr>
      <w:r>
        <w:rPr>
          <w:sz w:val="24"/>
          <w:szCs w:val="24"/>
        </w:rPr>
        <w:t>Образац бр. 6</w:t>
      </w:r>
      <w:r w:rsidR="00841E2F" w:rsidRPr="00181E36">
        <w:rPr>
          <w:sz w:val="24"/>
          <w:szCs w:val="24"/>
        </w:rPr>
        <w:t xml:space="preserve"> </w:t>
      </w:r>
      <w:r w:rsidR="00841E2F" w:rsidRPr="00181E36">
        <w:rPr>
          <w:rFonts w:cs="Arial"/>
          <w:sz w:val="24"/>
          <w:szCs w:val="24"/>
        </w:rPr>
        <w:t>-</w:t>
      </w:r>
      <w:r w:rsidR="00841E2F" w:rsidRPr="00181E36">
        <w:rPr>
          <w:sz w:val="24"/>
          <w:szCs w:val="24"/>
        </w:rPr>
        <w:t xml:space="preserve"> </w:t>
      </w:r>
      <w:r w:rsidR="00181E36" w:rsidRPr="00181E36">
        <w:rPr>
          <w:rFonts w:cs="Arial"/>
          <w:sz w:val="24"/>
          <w:szCs w:val="24"/>
          <w:lang w:val="sr-Cyrl-CS"/>
        </w:rPr>
        <w:t>Референтна листа</w:t>
      </w:r>
      <w:r w:rsidR="00841E2F" w:rsidRPr="00181E36">
        <w:rPr>
          <w:sz w:val="24"/>
          <w:szCs w:val="24"/>
        </w:rPr>
        <w:t>,</w:t>
      </w:r>
    </w:p>
    <w:p w14:paraId="51D7DDCA" w14:textId="77777777" w:rsidR="00EA29CB" w:rsidRPr="009F0071" w:rsidRDefault="00485B2F" w:rsidP="00EA29CB">
      <w:pPr>
        <w:pStyle w:val="KDNabrajanje"/>
        <w:tabs>
          <w:tab w:val="clear" w:pos="630"/>
          <w:tab w:val="num" w:pos="0"/>
        </w:tabs>
        <w:spacing w:before="0"/>
        <w:ind w:left="0"/>
        <w:rPr>
          <w:rFonts w:cs="Arial"/>
          <w:sz w:val="24"/>
          <w:szCs w:val="24"/>
        </w:rPr>
      </w:pPr>
      <w:r>
        <w:rPr>
          <w:sz w:val="24"/>
          <w:szCs w:val="24"/>
        </w:rPr>
        <w:t>Образац бр. 7</w:t>
      </w:r>
      <w:r w:rsidR="00F45CD9" w:rsidRPr="00181E36">
        <w:rPr>
          <w:sz w:val="24"/>
          <w:szCs w:val="24"/>
        </w:rPr>
        <w:t xml:space="preserve"> </w:t>
      </w:r>
      <w:r w:rsidR="00F45CD9" w:rsidRPr="00181E36">
        <w:rPr>
          <w:rFonts w:cs="Arial"/>
          <w:sz w:val="24"/>
          <w:szCs w:val="24"/>
        </w:rPr>
        <w:t>-</w:t>
      </w:r>
      <w:r w:rsidR="00F45CD9" w:rsidRPr="00181E36">
        <w:rPr>
          <w:sz w:val="24"/>
          <w:szCs w:val="24"/>
        </w:rPr>
        <w:t xml:space="preserve"> </w:t>
      </w:r>
      <w:r w:rsidR="00181E36" w:rsidRPr="00181E36">
        <w:rPr>
          <w:rFonts w:cs="Arial"/>
          <w:sz w:val="24"/>
          <w:szCs w:val="24"/>
          <w:lang w:val="sr-Cyrl-CS"/>
        </w:rPr>
        <w:t>Пот</w:t>
      </w:r>
      <w:r w:rsidR="007E2CE8">
        <w:rPr>
          <w:rFonts w:cs="Arial"/>
          <w:sz w:val="24"/>
          <w:szCs w:val="24"/>
          <w:lang w:val="sr-Cyrl-CS"/>
        </w:rPr>
        <w:t>в</w:t>
      </w:r>
      <w:r w:rsidR="00181E36" w:rsidRPr="00181E36">
        <w:rPr>
          <w:rFonts w:cs="Arial"/>
          <w:sz w:val="24"/>
          <w:szCs w:val="24"/>
          <w:lang w:val="sr-Cyrl-CS"/>
        </w:rPr>
        <w:t>рда о референтним листама</w:t>
      </w:r>
      <w:r w:rsidR="00F45CD9" w:rsidRPr="00181E36">
        <w:rPr>
          <w:sz w:val="24"/>
          <w:szCs w:val="24"/>
        </w:rPr>
        <w:t>,</w:t>
      </w:r>
    </w:p>
    <w:p w14:paraId="61646B24" w14:textId="77777777" w:rsidR="009F0071" w:rsidRPr="009F0071" w:rsidRDefault="009F0071" w:rsidP="00EA29CB">
      <w:pPr>
        <w:pStyle w:val="KDNabrajanje"/>
        <w:tabs>
          <w:tab w:val="clear" w:pos="630"/>
          <w:tab w:val="num" w:pos="0"/>
        </w:tabs>
        <w:spacing w:before="0"/>
        <w:ind w:left="0"/>
        <w:rPr>
          <w:rFonts w:cs="Arial"/>
          <w:sz w:val="24"/>
          <w:szCs w:val="24"/>
        </w:rPr>
      </w:pPr>
      <w:r>
        <w:rPr>
          <w:sz w:val="24"/>
          <w:szCs w:val="24"/>
        </w:rPr>
        <w:t>Образац бр. 8 – Изјава о кадровском капацитету,</w:t>
      </w:r>
    </w:p>
    <w:p w14:paraId="646F3F55" w14:textId="77777777" w:rsidR="009F0071" w:rsidRPr="00EA29CB" w:rsidRDefault="009F0071" w:rsidP="00EA29CB">
      <w:pPr>
        <w:pStyle w:val="KDNabrajanje"/>
        <w:tabs>
          <w:tab w:val="clear" w:pos="630"/>
          <w:tab w:val="num" w:pos="0"/>
        </w:tabs>
        <w:spacing w:before="0"/>
        <w:ind w:left="0"/>
        <w:rPr>
          <w:rFonts w:cs="Arial"/>
          <w:sz w:val="24"/>
          <w:szCs w:val="24"/>
        </w:rPr>
      </w:pPr>
      <w:r>
        <w:rPr>
          <w:sz w:val="24"/>
          <w:szCs w:val="24"/>
        </w:rPr>
        <w:t>СФО за озбиљност понуде</w:t>
      </w:r>
    </w:p>
    <w:p w14:paraId="1ADD985E" w14:textId="77777777" w:rsidR="002B4FD4" w:rsidRPr="00EA29CB" w:rsidRDefault="00D37048" w:rsidP="00EA29CB">
      <w:pPr>
        <w:pStyle w:val="KDNabrajanje"/>
        <w:tabs>
          <w:tab w:val="clear" w:pos="630"/>
          <w:tab w:val="num" w:pos="0"/>
        </w:tabs>
        <w:spacing w:before="0"/>
        <w:ind w:left="0"/>
        <w:rPr>
          <w:sz w:val="24"/>
          <w:szCs w:val="24"/>
        </w:rPr>
      </w:pPr>
      <w:r w:rsidRPr="00181E36">
        <w:rPr>
          <w:sz w:val="24"/>
          <w:szCs w:val="24"/>
        </w:rPr>
        <w:t xml:space="preserve">Образац бр. </w:t>
      </w:r>
      <w:r w:rsidR="009F0071">
        <w:rPr>
          <w:sz w:val="24"/>
          <w:szCs w:val="24"/>
        </w:rPr>
        <w:t>9</w:t>
      </w:r>
      <w:r w:rsidRPr="00181E36">
        <w:rPr>
          <w:sz w:val="24"/>
          <w:szCs w:val="24"/>
          <w:lang w:val="en-US"/>
        </w:rPr>
        <w:t xml:space="preserve"> - </w:t>
      </w:r>
      <w:r w:rsidR="00F45CD9" w:rsidRPr="00181E36">
        <w:rPr>
          <w:sz w:val="24"/>
          <w:szCs w:val="24"/>
        </w:rPr>
        <w:t>Модел оквирног споразума</w:t>
      </w:r>
      <w:r w:rsidR="00B1349B" w:rsidRPr="00181E36">
        <w:rPr>
          <w:sz w:val="24"/>
          <w:szCs w:val="24"/>
        </w:rPr>
        <w:t xml:space="preserve">, </w:t>
      </w:r>
      <w:r w:rsidR="002B4FD4" w:rsidRPr="00181E36">
        <w:rPr>
          <w:sz w:val="24"/>
          <w:szCs w:val="24"/>
        </w:rPr>
        <w:t>потписан и печатом оверен образац (пожељно је да буде попуњен),</w:t>
      </w:r>
    </w:p>
    <w:p w14:paraId="422B049F" w14:textId="77777777" w:rsidR="00EA29CB" w:rsidRPr="00FD7D04" w:rsidRDefault="00FD7D04" w:rsidP="00EA29CB">
      <w:pPr>
        <w:pStyle w:val="KDNabrajanje"/>
        <w:tabs>
          <w:tab w:val="clear" w:pos="630"/>
          <w:tab w:val="num" w:pos="0"/>
          <w:tab w:val="num" w:pos="502"/>
        </w:tabs>
        <w:spacing w:before="0"/>
        <w:ind w:left="0"/>
        <w:rPr>
          <w:rFonts w:cs="Arial"/>
          <w:sz w:val="24"/>
          <w:szCs w:val="24"/>
        </w:rPr>
      </w:pPr>
      <w:r>
        <w:rPr>
          <w:rFonts w:cs="Arial"/>
          <w:sz w:val="24"/>
          <w:szCs w:val="24"/>
        </w:rPr>
        <w:t xml:space="preserve">Прилог бр. 1 - </w:t>
      </w:r>
      <w:r w:rsidR="00EA29CB" w:rsidRPr="0034699D">
        <w:rPr>
          <w:rFonts w:cs="Arial"/>
          <w:sz w:val="24"/>
          <w:szCs w:val="24"/>
        </w:rPr>
        <w:t>Прилог о безбедности и здрављу на раду</w:t>
      </w:r>
      <w:r w:rsidR="00EA29CB">
        <w:rPr>
          <w:rFonts w:cs="Arial"/>
          <w:sz w:val="24"/>
          <w:szCs w:val="24"/>
        </w:rPr>
        <w:t>,</w:t>
      </w:r>
    </w:p>
    <w:p w14:paraId="075D23A1" w14:textId="77777777" w:rsidR="00FD7D04" w:rsidRPr="00A126EA" w:rsidRDefault="00FD7D04" w:rsidP="00EA29CB">
      <w:pPr>
        <w:pStyle w:val="KDNabrajanje"/>
        <w:tabs>
          <w:tab w:val="clear" w:pos="630"/>
          <w:tab w:val="num" w:pos="0"/>
          <w:tab w:val="num" w:pos="502"/>
        </w:tabs>
        <w:spacing w:before="0"/>
        <w:ind w:left="0"/>
        <w:rPr>
          <w:rFonts w:cs="Arial"/>
          <w:sz w:val="24"/>
          <w:szCs w:val="24"/>
        </w:rPr>
      </w:pPr>
      <w:r>
        <w:rPr>
          <w:rFonts w:cs="Arial"/>
          <w:sz w:val="24"/>
          <w:szCs w:val="24"/>
        </w:rPr>
        <w:t xml:space="preserve">Прилог бр. </w:t>
      </w:r>
      <w:r w:rsidR="00100538">
        <w:rPr>
          <w:rFonts w:cs="Arial"/>
          <w:sz w:val="24"/>
          <w:szCs w:val="24"/>
        </w:rPr>
        <w:t>2 – Записник о извршен</w:t>
      </w:r>
      <w:r w:rsidR="00F861C8">
        <w:rPr>
          <w:rFonts w:cs="Arial"/>
          <w:sz w:val="24"/>
          <w:szCs w:val="24"/>
        </w:rPr>
        <w:t>ој услузи</w:t>
      </w:r>
      <w:r>
        <w:rPr>
          <w:rFonts w:cs="Arial"/>
          <w:sz w:val="24"/>
          <w:szCs w:val="24"/>
        </w:rPr>
        <w:t>,</w:t>
      </w:r>
    </w:p>
    <w:p w14:paraId="1B2C7F21" w14:textId="77777777" w:rsidR="00A126EA" w:rsidRPr="00EA29CB" w:rsidRDefault="00A126EA" w:rsidP="00EA29CB">
      <w:pPr>
        <w:pStyle w:val="KDNabrajanje"/>
        <w:tabs>
          <w:tab w:val="clear" w:pos="630"/>
          <w:tab w:val="num" w:pos="0"/>
          <w:tab w:val="num" w:pos="502"/>
        </w:tabs>
        <w:spacing w:before="0"/>
        <w:ind w:left="0"/>
        <w:rPr>
          <w:rFonts w:cs="Arial"/>
          <w:sz w:val="24"/>
          <w:szCs w:val="24"/>
        </w:rPr>
      </w:pPr>
      <w:r>
        <w:rPr>
          <w:rFonts w:cs="Arial"/>
          <w:sz w:val="24"/>
          <w:szCs w:val="24"/>
        </w:rPr>
        <w:t>Споразум о заједничком извршењу јавне набавке</w:t>
      </w:r>
      <w:r w:rsidR="00EB5BA0">
        <w:rPr>
          <w:rFonts w:cs="Arial"/>
          <w:sz w:val="24"/>
          <w:szCs w:val="24"/>
        </w:rPr>
        <w:t>,</w:t>
      </w:r>
    </w:p>
    <w:p w14:paraId="1515CBD7" w14:textId="77777777" w:rsidR="00EA29CB" w:rsidRPr="00281660" w:rsidRDefault="00EA29CB" w:rsidP="00EA29CB">
      <w:pPr>
        <w:pStyle w:val="KDNabrajanje"/>
        <w:tabs>
          <w:tab w:val="clear" w:pos="630"/>
          <w:tab w:val="num" w:pos="0"/>
          <w:tab w:val="num" w:pos="502"/>
        </w:tabs>
        <w:spacing w:before="0"/>
        <w:ind w:left="0"/>
        <w:rPr>
          <w:rFonts w:cs="Arial"/>
          <w:sz w:val="24"/>
          <w:szCs w:val="24"/>
        </w:rPr>
      </w:pPr>
      <w:r w:rsidRPr="00281660">
        <w:rPr>
          <w:rFonts w:cs="Arial"/>
          <w:sz w:val="24"/>
          <w:szCs w:val="24"/>
        </w:rPr>
        <w:t>Обрасци, изјаве и докази одређене тачком 6.9 или 6.10 овог упутства у случају да понуђач подноси понуду са подизвођачем или заједничку понуду подноси група понуђача</w:t>
      </w:r>
      <w:r>
        <w:rPr>
          <w:rFonts w:cs="Arial"/>
          <w:sz w:val="24"/>
          <w:szCs w:val="24"/>
        </w:rPr>
        <w:t>,</w:t>
      </w:r>
    </w:p>
    <w:p w14:paraId="0039A916" w14:textId="77777777" w:rsidR="00EA29CB" w:rsidRPr="00EA29CB" w:rsidRDefault="00EA29CB" w:rsidP="00EA29CB">
      <w:pPr>
        <w:pStyle w:val="KDNabrajanje"/>
        <w:tabs>
          <w:tab w:val="clear" w:pos="630"/>
          <w:tab w:val="num" w:pos="0"/>
        </w:tabs>
        <w:spacing w:before="0"/>
        <w:ind w:left="0"/>
        <w:rPr>
          <w:sz w:val="24"/>
          <w:szCs w:val="24"/>
        </w:rPr>
      </w:pPr>
      <w:r w:rsidRPr="00F30DE1">
        <w:rPr>
          <w:rFonts w:cs="Arial"/>
          <w:sz w:val="24"/>
          <w:szCs w:val="24"/>
        </w:rPr>
        <w:t xml:space="preserve">Докази о испуњености услова </w:t>
      </w:r>
      <w:r w:rsidRPr="00F30DE1">
        <w:rPr>
          <w:rFonts w:cs="Arial"/>
          <w:sz w:val="24"/>
          <w:szCs w:val="24"/>
          <w:lang w:bidi="en-US"/>
        </w:rPr>
        <w:t>из чл. 76.</w:t>
      </w:r>
      <w:r w:rsidRPr="00F30DE1">
        <w:rPr>
          <w:rFonts w:cs="Arial"/>
          <w:sz w:val="24"/>
          <w:szCs w:val="24"/>
        </w:rPr>
        <w:t xml:space="preserve"> Закона у складу са чланом 77. Закона и Одељком 4. конкурсне документације</w:t>
      </w:r>
      <w:r w:rsidRPr="00F30DE1">
        <w:rPr>
          <w:rFonts w:cs="Arial"/>
          <w:color w:val="00B0F0"/>
          <w:sz w:val="24"/>
          <w:szCs w:val="24"/>
        </w:rPr>
        <w:t xml:space="preserve"> </w:t>
      </w:r>
    </w:p>
    <w:p w14:paraId="3F186A63" w14:textId="77777777" w:rsidR="00485AE1" w:rsidRPr="00215A08" w:rsidRDefault="00485AE1" w:rsidP="00485AE1">
      <w:pPr>
        <w:pStyle w:val="KDNabrajanje"/>
        <w:numPr>
          <w:ilvl w:val="0"/>
          <w:numId w:val="0"/>
        </w:numPr>
        <w:ind w:left="630"/>
      </w:pPr>
    </w:p>
    <w:p w14:paraId="26B6370D" w14:textId="77777777" w:rsidR="008D2B23" w:rsidRDefault="008D2B23" w:rsidP="008D2B23">
      <w:pPr>
        <w:pStyle w:val="KDParagraf"/>
        <w:spacing w:before="0"/>
        <w:rPr>
          <w:rFonts w:cs="Arial"/>
          <w:sz w:val="24"/>
          <w:szCs w:val="24"/>
          <w:lang w:val="ru-RU"/>
        </w:rPr>
      </w:pPr>
      <w:r w:rsidRPr="00F612A0">
        <w:rPr>
          <w:rFonts w:cs="Arial"/>
          <w:sz w:val="24"/>
          <w:szCs w:val="24"/>
          <w:lang w:val="ru-RU"/>
        </w:rPr>
        <w:t>Наручилац ће одбити као неприхватљиве све понуде које не испуњавају услове из позива за подношење понуда</w:t>
      </w:r>
      <w:r w:rsidRPr="00EC5BB4">
        <w:rPr>
          <w:rFonts w:cs="Arial"/>
          <w:sz w:val="24"/>
          <w:szCs w:val="24"/>
          <w:lang w:val="ru-RU"/>
        </w:rPr>
        <w:t xml:space="preserve"> и конкурсне документације.</w:t>
      </w:r>
    </w:p>
    <w:p w14:paraId="376AC2D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5C19923" w14:textId="77777777" w:rsidR="008D2B23" w:rsidRPr="00EC5BB4" w:rsidRDefault="008D2B23" w:rsidP="008D2B23">
      <w:pPr>
        <w:pStyle w:val="KDParagraf"/>
        <w:spacing w:before="0"/>
        <w:rPr>
          <w:rFonts w:eastAsia="TimesNewRomanPS-BoldMT" w:cs="Arial"/>
          <w:bCs/>
          <w:color w:val="000000"/>
          <w:sz w:val="24"/>
          <w:szCs w:val="24"/>
          <w:lang w:val="ru-RU"/>
        </w:rPr>
      </w:pPr>
    </w:p>
    <w:p w14:paraId="3F1C7DD3" w14:textId="77777777" w:rsidR="008D2B23" w:rsidRPr="00EC5BB4" w:rsidRDefault="009B6CFC" w:rsidP="00EA44B9">
      <w:pPr>
        <w:pStyle w:val="KDPodnaslov2"/>
        <w:numPr>
          <w:ilvl w:val="1"/>
          <w:numId w:val="18"/>
        </w:numPr>
        <w:spacing w:before="0"/>
        <w:jc w:val="both"/>
        <w:rPr>
          <w:rFonts w:cs="Arial"/>
          <w:sz w:val="24"/>
          <w:szCs w:val="24"/>
        </w:rPr>
      </w:pPr>
      <w:bookmarkStart w:id="211" w:name="_Toc441651580"/>
      <w:bookmarkStart w:id="212" w:name="_Toc442559891"/>
      <w:r>
        <w:rPr>
          <w:rFonts w:cs="Arial"/>
          <w:sz w:val="24"/>
          <w:szCs w:val="24"/>
        </w:rPr>
        <w:t xml:space="preserve"> </w:t>
      </w:r>
      <w:r w:rsidR="003C4E60">
        <w:rPr>
          <w:rFonts w:cs="Arial"/>
          <w:sz w:val="24"/>
          <w:szCs w:val="24"/>
        </w:rPr>
        <w:t>Подношење и</w:t>
      </w:r>
      <w:r w:rsidR="008D2B23" w:rsidRPr="00EC5BB4">
        <w:rPr>
          <w:rFonts w:cs="Arial"/>
          <w:sz w:val="24"/>
          <w:szCs w:val="24"/>
        </w:rPr>
        <w:t xml:space="preserve"> отварање понуда</w:t>
      </w:r>
      <w:bookmarkEnd w:id="211"/>
      <w:bookmarkEnd w:id="212"/>
    </w:p>
    <w:p w14:paraId="4313E4A3" w14:textId="77777777" w:rsidR="00FF5313" w:rsidRPr="00FF5313" w:rsidRDefault="00FF5313" w:rsidP="00FF5313">
      <w:pPr>
        <w:pStyle w:val="KDParagraf"/>
        <w:spacing w:before="0"/>
        <w:rPr>
          <w:rFonts w:cs="Arial"/>
          <w:sz w:val="24"/>
          <w:szCs w:val="24"/>
        </w:rPr>
      </w:pPr>
      <w:r w:rsidRPr="00FF5313">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6D372B03" w14:textId="77777777" w:rsidR="00FF5313" w:rsidRDefault="00FF5313" w:rsidP="00FF5313">
      <w:pPr>
        <w:pStyle w:val="KDParagraf"/>
        <w:spacing w:before="0"/>
        <w:rPr>
          <w:rFonts w:cs="Arial"/>
          <w:sz w:val="24"/>
          <w:szCs w:val="24"/>
        </w:rPr>
      </w:pPr>
      <w:r w:rsidRPr="00FF5313">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879FE35" w14:textId="77777777" w:rsidR="002A0E07" w:rsidRPr="00EB72D7" w:rsidRDefault="00734B2B" w:rsidP="002A0E07">
      <w:pPr>
        <w:pStyle w:val="KDParagraf"/>
        <w:spacing w:before="0"/>
        <w:rPr>
          <w:rFonts w:cs="Arial"/>
          <w:i/>
          <w:color w:val="FF0000"/>
          <w:sz w:val="24"/>
          <w:szCs w:val="24"/>
        </w:rPr>
      </w:pPr>
      <w:r w:rsidRPr="00EC5BB4">
        <w:rPr>
          <w:rFonts w:cs="Arial"/>
          <w:sz w:val="24"/>
          <w:szCs w:val="24"/>
        </w:rPr>
        <w:lastRenderedPageBreak/>
        <w:t xml:space="preserve">Комисија за јавне набавке ће благовремено поднете понуде јавно отворити дана наведеном у Позиву за подношење понуда </w:t>
      </w:r>
      <w:r w:rsidR="00D37048" w:rsidRPr="00EB72D7">
        <w:rPr>
          <w:rFonts w:cs="Arial"/>
          <w:sz w:val="24"/>
          <w:szCs w:val="24"/>
        </w:rPr>
        <w:t xml:space="preserve">у просторијама </w:t>
      </w:r>
      <w:r w:rsidR="004A43F2" w:rsidRPr="00EB72D7">
        <w:rPr>
          <w:rFonts w:cs="Arial"/>
          <w:sz w:val="24"/>
          <w:szCs w:val="24"/>
        </w:rPr>
        <w:t xml:space="preserve">Јавног предузећа „Електропривреда Србије“ </w:t>
      </w:r>
      <w:r w:rsidR="006F7DB7">
        <w:rPr>
          <w:rFonts w:cs="Arial"/>
          <w:sz w:val="24"/>
          <w:szCs w:val="24"/>
        </w:rPr>
        <w:t xml:space="preserve">11000 </w:t>
      </w:r>
      <w:r w:rsidR="004A43F2" w:rsidRPr="00EB72D7">
        <w:rPr>
          <w:rFonts w:cs="Arial"/>
          <w:sz w:val="24"/>
          <w:szCs w:val="24"/>
        </w:rPr>
        <w:t>Београд</w:t>
      </w:r>
      <w:r w:rsidR="006F7DB7" w:rsidRPr="006F7DB7">
        <w:rPr>
          <w:rFonts w:cs="Arial"/>
          <w:i/>
          <w:color w:val="FF0000"/>
          <w:sz w:val="24"/>
          <w:szCs w:val="24"/>
        </w:rPr>
        <w:t xml:space="preserve">, </w:t>
      </w:r>
      <w:r w:rsidR="006F7DB7" w:rsidRPr="006F7DB7">
        <w:rPr>
          <w:rFonts w:cs="Arial"/>
          <w:sz w:val="24"/>
          <w:szCs w:val="24"/>
        </w:rPr>
        <w:t>Балканска 13, сала на другом спрату</w:t>
      </w:r>
      <w:r w:rsidR="006F7DB7">
        <w:rPr>
          <w:rFonts w:cs="Arial"/>
          <w:sz w:val="24"/>
          <w:szCs w:val="24"/>
        </w:rPr>
        <w:t>.</w:t>
      </w:r>
    </w:p>
    <w:p w14:paraId="7B1A3BA6" w14:textId="77777777" w:rsidR="00F43F83" w:rsidRPr="00F43F83" w:rsidRDefault="00F43F83" w:rsidP="002A0E07">
      <w:pPr>
        <w:pStyle w:val="KDParagraf"/>
        <w:spacing w:before="0"/>
        <w:rPr>
          <w:rFonts w:cs="Arial"/>
          <w:color w:val="FF0000"/>
          <w:sz w:val="24"/>
          <w:szCs w:val="24"/>
        </w:rPr>
      </w:pPr>
    </w:p>
    <w:p w14:paraId="386F4E02" w14:textId="77777777" w:rsidR="0000266B" w:rsidRDefault="0000266B" w:rsidP="0000266B">
      <w:pPr>
        <w:pStyle w:val="KDParagraf"/>
        <w:spacing w:before="0"/>
        <w:rPr>
          <w:rFonts w:cs="Arial"/>
          <w:sz w:val="24"/>
          <w:szCs w:val="24"/>
        </w:rPr>
      </w:pPr>
      <w:r w:rsidRPr="0000266B">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D02423">
        <w:rPr>
          <w:rFonts w:cs="Arial"/>
          <w:sz w:val="24"/>
          <w:szCs w:val="24"/>
        </w:rPr>
        <w:t xml:space="preserve"> </w:t>
      </w:r>
      <w:r w:rsidRPr="0000266B">
        <w:rPr>
          <w:rFonts w:cs="Arial"/>
          <w:sz w:val="24"/>
          <w:szCs w:val="24"/>
        </w:rPr>
        <w:t>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21108290" w14:textId="77777777" w:rsidR="0000266B" w:rsidRDefault="0000266B" w:rsidP="0000266B">
      <w:pPr>
        <w:pStyle w:val="KDParagraf"/>
        <w:spacing w:before="0"/>
        <w:rPr>
          <w:rFonts w:cs="Arial"/>
          <w:sz w:val="24"/>
          <w:szCs w:val="24"/>
        </w:rPr>
      </w:pPr>
      <w:r w:rsidRPr="0000266B">
        <w:rPr>
          <w:rFonts w:cs="Arial"/>
          <w:sz w:val="24"/>
          <w:szCs w:val="24"/>
        </w:rPr>
        <w:t>Комисија за јавну набавку води записник о отварању понуда у који се уносе подаци у складу са Законом.</w:t>
      </w:r>
    </w:p>
    <w:p w14:paraId="116D8E01" w14:textId="77777777" w:rsidR="0000266B" w:rsidRPr="0000266B" w:rsidRDefault="0000266B" w:rsidP="0000266B">
      <w:pPr>
        <w:pStyle w:val="KDParagraf"/>
        <w:spacing w:before="0"/>
        <w:rPr>
          <w:rFonts w:cs="Arial"/>
          <w:sz w:val="24"/>
          <w:szCs w:val="24"/>
        </w:rPr>
      </w:pPr>
      <w:r w:rsidRPr="0000266B">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32ED7EFA" w14:textId="77777777" w:rsidR="008D2B23" w:rsidRDefault="0000266B" w:rsidP="0000266B">
      <w:pPr>
        <w:pStyle w:val="KDParagraf"/>
        <w:spacing w:before="0"/>
        <w:rPr>
          <w:rFonts w:cs="Arial"/>
          <w:sz w:val="24"/>
          <w:szCs w:val="24"/>
        </w:rPr>
      </w:pPr>
      <w:r w:rsidRPr="0000266B">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5C2D02A7" w14:textId="77777777" w:rsidR="002A0E07" w:rsidRDefault="002A0E07" w:rsidP="0000266B">
      <w:pPr>
        <w:pStyle w:val="KDParagraf"/>
        <w:spacing w:before="0"/>
        <w:rPr>
          <w:rFonts w:cs="Arial"/>
          <w:sz w:val="24"/>
          <w:szCs w:val="24"/>
        </w:rPr>
      </w:pPr>
    </w:p>
    <w:p w14:paraId="45CBA599" w14:textId="77777777" w:rsidR="008D2B23" w:rsidRPr="00EC5BB4" w:rsidRDefault="008D2B23" w:rsidP="00EA44B9">
      <w:pPr>
        <w:pStyle w:val="KDPodnaslov2"/>
        <w:numPr>
          <w:ilvl w:val="1"/>
          <w:numId w:val="18"/>
        </w:numPr>
        <w:spacing w:before="0"/>
        <w:jc w:val="both"/>
        <w:rPr>
          <w:rFonts w:cs="Arial"/>
          <w:sz w:val="24"/>
          <w:szCs w:val="24"/>
        </w:rPr>
      </w:pPr>
      <w:bookmarkStart w:id="213" w:name="_Toc441651581"/>
      <w:bookmarkStart w:id="214" w:name="_Toc442559892"/>
      <w:r w:rsidRPr="00EC5BB4">
        <w:rPr>
          <w:rFonts w:cs="Arial"/>
          <w:sz w:val="24"/>
          <w:szCs w:val="24"/>
        </w:rPr>
        <w:t>Начин подношења понуде</w:t>
      </w:r>
      <w:bookmarkEnd w:id="213"/>
      <w:bookmarkEnd w:id="214"/>
    </w:p>
    <w:p w14:paraId="309CABC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05760EC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1D212E27"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1CF44372"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1CC2582"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6FC7D5CC" w14:textId="77777777" w:rsidR="008D2B23" w:rsidRPr="00EC5BB4" w:rsidRDefault="008D2B23" w:rsidP="008D2B23">
      <w:pPr>
        <w:pStyle w:val="KDParagraf"/>
        <w:spacing w:before="0"/>
        <w:rPr>
          <w:rFonts w:cs="Arial"/>
          <w:sz w:val="24"/>
          <w:szCs w:val="24"/>
        </w:rPr>
      </w:pPr>
    </w:p>
    <w:p w14:paraId="6061F0B0" w14:textId="77777777" w:rsidR="008D2B23" w:rsidRPr="00EC5BB4" w:rsidRDefault="008D2B23" w:rsidP="00EA44B9">
      <w:pPr>
        <w:pStyle w:val="KDPodnaslov2"/>
        <w:numPr>
          <w:ilvl w:val="1"/>
          <w:numId w:val="18"/>
        </w:numPr>
        <w:spacing w:before="0"/>
        <w:jc w:val="both"/>
        <w:rPr>
          <w:rFonts w:cs="Arial"/>
          <w:sz w:val="24"/>
          <w:szCs w:val="24"/>
        </w:rPr>
      </w:pPr>
      <w:bookmarkStart w:id="215" w:name="_Toc441651582"/>
      <w:bookmarkStart w:id="216" w:name="_Toc442559893"/>
      <w:r w:rsidRPr="00EC5BB4">
        <w:rPr>
          <w:rFonts w:cs="Arial"/>
          <w:sz w:val="24"/>
          <w:szCs w:val="24"/>
        </w:rPr>
        <w:t>Измена, допуна и опозив понуде</w:t>
      </w:r>
      <w:bookmarkEnd w:id="215"/>
      <w:bookmarkEnd w:id="216"/>
    </w:p>
    <w:p w14:paraId="285B7A43" w14:textId="77777777" w:rsidR="00F43F83" w:rsidRPr="00F43F83" w:rsidRDefault="002A0E07" w:rsidP="00F43F83">
      <w:pPr>
        <w:rPr>
          <w:rFonts w:cs="Arial"/>
          <w:color w:val="000000" w:themeColor="text1"/>
          <w:sz w:val="24"/>
          <w:szCs w:val="24"/>
        </w:rPr>
      </w:pPr>
      <w:r w:rsidRPr="00D72504">
        <w:rPr>
          <w:rFonts w:cs="Arial"/>
          <w:sz w:val="24"/>
          <w:szCs w:val="24"/>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услуга</w:t>
      </w:r>
      <w:r w:rsidR="00DC2280" w:rsidRPr="00D72504">
        <w:rPr>
          <w:rFonts w:cs="Arial"/>
          <w:sz w:val="24"/>
          <w:szCs w:val="24"/>
        </w:rPr>
        <w:t>:</w:t>
      </w:r>
      <w:r w:rsidRPr="00D72504">
        <w:rPr>
          <w:rFonts w:cs="Arial"/>
          <w:sz w:val="24"/>
          <w:szCs w:val="24"/>
        </w:rPr>
        <w:t xml:space="preserve"> </w:t>
      </w:r>
      <w:r w:rsidR="00F43F83" w:rsidRPr="000E1560">
        <w:rPr>
          <w:rFonts w:cs="Arial"/>
          <w:b/>
          <w:sz w:val="24"/>
          <w:szCs w:val="24"/>
          <w:lang w:val="ru-RU"/>
        </w:rPr>
        <w:t xml:space="preserve">: </w:t>
      </w:r>
      <w:r w:rsidR="00F43F83" w:rsidRPr="00F43F83">
        <w:rPr>
          <w:rFonts w:cs="Arial"/>
        </w:rPr>
        <w:t xml:space="preserve">“ </w:t>
      </w:r>
      <w:r w:rsidR="00F43F83" w:rsidRPr="00F43F83">
        <w:rPr>
          <w:rFonts w:cs="Arial"/>
          <w:sz w:val="24"/>
          <w:szCs w:val="24"/>
        </w:rPr>
        <w:t>Ремонти и замене опреме у ваздухом изолованим СН блоковима ТС 20/0,4kv и 10/0,4 kv</w:t>
      </w:r>
      <w:r w:rsidR="00F43F83" w:rsidRPr="00F43F83">
        <w:rPr>
          <w:rFonts w:cs="Arial"/>
          <w:sz w:val="24"/>
          <w:szCs w:val="24"/>
          <w:lang w:val="ru-RU"/>
        </w:rPr>
        <w:t xml:space="preserve"> - Јавна набавка број </w:t>
      </w:r>
      <w:r w:rsidR="00F43F83" w:rsidRPr="00F43F83">
        <w:rPr>
          <w:rFonts w:cs="Arial"/>
          <w:lang w:val="sr-Cyrl-CS"/>
        </w:rPr>
        <w:t>ЈН/1000/0</w:t>
      </w:r>
      <w:r w:rsidR="00F43F83" w:rsidRPr="00F43F83">
        <w:rPr>
          <w:rFonts w:cs="Arial"/>
        </w:rPr>
        <w:t>631</w:t>
      </w:r>
      <w:r w:rsidR="00F43F83" w:rsidRPr="00F43F83">
        <w:rPr>
          <w:rFonts w:cs="Arial"/>
          <w:lang w:val="sr-Cyrl-CS"/>
        </w:rPr>
        <w:t>/2017</w:t>
      </w:r>
      <w:r w:rsidR="00F43F83" w:rsidRPr="00F43F83">
        <w:rPr>
          <w:rFonts w:cs="Arial"/>
          <w:sz w:val="24"/>
          <w:szCs w:val="24"/>
          <w:lang w:val="ru-RU"/>
        </w:rPr>
        <w:t>- НЕ ОТВАРАТИ“.</w:t>
      </w:r>
    </w:p>
    <w:p w14:paraId="586E2C83" w14:textId="77777777" w:rsidR="002A0E07" w:rsidRPr="00D72504" w:rsidRDefault="002A0E07" w:rsidP="00D72504">
      <w:pPr>
        <w:rPr>
          <w:rFonts w:cs="Arial"/>
          <w:color w:val="000000" w:themeColor="text1"/>
          <w:sz w:val="24"/>
          <w:szCs w:val="24"/>
        </w:rPr>
      </w:pPr>
      <w:r w:rsidRPr="00D7250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15AE8512" w14:textId="77777777" w:rsidR="00F43F83" w:rsidRPr="00F43F83" w:rsidRDefault="002A0E07" w:rsidP="00F43F83">
      <w:pPr>
        <w:rPr>
          <w:rFonts w:cs="Arial"/>
          <w:color w:val="000000" w:themeColor="text1"/>
          <w:sz w:val="24"/>
          <w:szCs w:val="24"/>
        </w:rPr>
      </w:pPr>
      <w:r w:rsidRPr="00D72504">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 услуга</w:t>
      </w:r>
      <w:r w:rsidR="00F43F83">
        <w:rPr>
          <w:rFonts w:cs="Arial"/>
          <w:sz w:val="24"/>
          <w:szCs w:val="24"/>
        </w:rPr>
        <w:t xml:space="preserve"> </w:t>
      </w:r>
      <w:r w:rsidR="00F43F83" w:rsidRPr="00F43F83">
        <w:rPr>
          <w:rFonts w:cs="Arial"/>
        </w:rPr>
        <w:t>“</w:t>
      </w:r>
      <w:r w:rsidR="00F43F83" w:rsidRPr="00F43F83">
        <w:rPr>
          <w:rFonts w:cs="Arial"/>
          <w:sz w:val="24"/>
          <w:szCs w:val="24"/>
        </w:rPr>
        <w:t>Ремонти и замене опреме у ваздухом изолованим СН блоковима ТС 20/0,4kv и 10/0,4 kv</w:t>
      </w:r>
      <w:r w:rsidR="00F43F83" w:rsidRPr="00F43F83">
        <w:rPr>
          <w:rFonts w:cs="Arial"/>
          <w:sz w:val="24"/>
          <w:szCs w:val="24"/>
          <w:lang w:val="ru-RU"/>
        </w:rPr>
        <w:t xml:space="preserve"> - Јавна набавка број </w:t>
      </w:r>
      <w:r w:rsidR="00F43F83" w:rsidRPr="00F43F83">
        <w:rPr>
          <w:rFonts w:cs="Arial"/>
          <w:lang w:val="sr-Cyrl-CS"/>
        </w:rPr>
        <w:t>ЈН/1000/0</w:t>
      </w:r>
      <w:r w:rsidR="00F43F83" w:rsidRPr="00F43F83">
        <w:rPr>
          <w:rFonts w:cs="Arial"/>
        </w:rPr>
        <w:t>631</w:t>
      </w:r>
      <w:r w:rsidR="00F43F83" w:rsidRPr="00F43F83">
        <w:rPr>
          <w:rFonts w:cs="Arial"/>
          <w:lang w:val="sr-Cyrl-CS"/>
        </w:rPr>
        <w:t>/2017</w:t>
      </w:r>
      <w:r w:rsidR="00F43F83" w:rsidRPr="00F43F83">
        <w:rPr>
          <w:rFonts w:cs="Arial"/>
          <w:sz w:val="24"/>
          <w:szCs w:val="24"/>
          <w:lang w:val="ru-RU"/>
        </w:rPr>
        <w:t>- НЕ ОТВАРАТИ“.</w:t>
      </w:r>
    </w:p>
    <w:p w14:paraId="6333B118" w14:textId="77777777" w:rsidR="002A0E07" w:rsidRPr="00D72504" w:rsidRDefault="002A0E07" w:rsidP="00D72504">
      <w:pPr>
        <w:rPr>
          <w:rFonts w:cs="Arial"/>
          <w:color w:val="000000" w:themeColor="text1"/>
          <w:sz w:val="24"/>
          <w:szCs w:val="24"/>
        </w:rPr>
      </w:pPr>
      <w:r w:rsidRPr="00D72504">
        <w:rPr>
          <w:rFonts w:cs="Arial"/>
          <w:sz w:val="24"/>
          <w:szCs w:val="24"/>
        </w:rPr>
        <w:lastRenderedPageBreak/>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11DD057" w14:textId="77777777" w:rsidR="002A0E07" w:rsidRPr="00D72504" w:rsidRDefault="002A0E07" w:rsidP="002A0E07">
      <w:pPr>
        <w:pStyle w:val="KDKomentar"/>
        <w:spacing w:before="0"/>
        <w:rPr>
          <w:rFonts w:cs="Arial"/>
          <w:i w:val="0"/>
          <w:color w:val="auto"/>
          <w:sz w:val="24"/>
          <w:szCs w:val="24"/>
        </w:rPr>
      </w:pPr>
    </w:p>
    <w:p w14:paraId="7FCE85A6" w14:textId="77777777" w:rsidR="008D2B23" w:rsidRPr="00EC5BB4" w:rsidRDefault="008D2B23" w:rsidP="00EA44B9">
      <w:pPr>
        <w:pStyle w:val="KDPodnaslov2"/>
        <w:numPr>
          <w:ilvl w:val="1"/>
          <w:numId w:val="18"/>
        </w:numPr>
        <w:spacing w:before="0"/>
        <w:jc w:val="both"/>
        <w:rPr>
          <w:rFonts w:cs="Arial"/>
          <w:sz w:val="24"/>
          <w:szCs w:val="24"/>
        </w:rPr>
      </w:pPr>
      <w:bookmarkStart w:id="217" w:name="_Toc441651583"/>
      <w:bookmarkStart w:id="218" w:name="_Toc442559894"/>
      <w:r w:rsidRPr="00EC5BB4">
        <w:rPr>
          <w:rFonts w:cs="Arial"/>
          <w:sz w:val="24"/>
          <w:szCs w:val="24"/>
          <w:lang w:val="ru-RU"/>
        </w:rPr>
        <w:t>П</w:t>
      </w:r>
      <w:r w:rsidRPr="00EC5BB4">
        <w:rPr>
          <w:rFonts w:cs="Arial"/>
          <w:sz w:val="24"/>
          <w:szCs w:val="24"/>
        </w:rPr>
        <w:t>артије</w:t>
      </w:r>
      <w:bookmarkEnd w:id="217"/>
      <w:bookmarkEnd w:id="218"/>
    </w:p>
    <w:p w14:paraId="30EA2EA9"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230CDEE4" w14:textId="77777777" w:rsidR="008D2B23" w:rsidRPr="00EC5BB4" w:rsidRDefault="008D2B23" w:rsidP="008D2B23">
      <w:pPr>
        <w:spacing w:before="0"/>
        <w:rPr>
          <w:rFonts w:cs="Arial"/>
          <w:color w:val="00B0F0"/>
          <w:sz w:val="24"/>
          <w:szCs w:val="24"/>
        </w:rPr>
      </w:pPr>
    </w:p>
    <w:p w14:paraId="3FCF8DF8" w14:textId="77777777" w:rsidR="008D2B23" w:rsidRPr="00EC5BB4" w:rsidRDefault="00011DCA" w:rsidP="00EA44B9">
      <w:pPr>
        <w:pStyle w:val="KDPodnaslov2"/>
        <w:numPr>
          <w:ilvl w:val="1"/>
          <w:numId w:val="18"/>
        </w:numPr>
        <w:spacing w:before="0"/>
        <w:jc w:val="both"/>
        <w:rPr>
          <w:rFonts w:cs="Arial"/>
          <w:sz w:val="24"/>
          <w:szCs w:val="24"/>
        </w:rPr>
      </w:pPr>
      <w:bookmarkStart w:id="219" w:name="_Toc441651584"/>
      <w:bookmarkStart w:id="220" w:name="_Toc442559895"/>
      <w:r>
        <w:rPr>
          <w:rFonts w:cs="Arial"/>
          <w:sz w:val="24"/>
          <w:szCs w:val="24"/>
        </w:rPr>
        <w:t xml:space="preserve"> </w:t>
      </w:r>
      <w:r w:rsidR="008D2B23" w:rsidRPr="00EC5BB4">
        <w:rPr>
          <w:rFonts w:cs="Arial"/>
          <w:sz w:val="24"/>
          <w:szCs w:val="24"/>
        </w:rPr>
        <w:t>Понуда са варијантама</w:t>
      </w:r>
      <w:bookmarkEnd w:id="219"/>
      <w:bookmarkEnd w:id="220"/>
    </w:p>
    <w:p w14:paraId="18864554"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721E6002" w14:textId="77777777" w:rsidR="008D2B23" w:rsidRPr="00EC5BB4" w:rsidRDefault="008D2B23" w:rsidP="008D2B23">
      <w:pPr>
        <w:tabs>
          <w:tab w:val="num" w:pos="993"/>
        </w:tabs>
        <w:spacing w:before="0"/>
        <w:rPr>
          <w:rFonts w:cs="Arial"/>
          <w:sz w:val="24"/>
          <w:szCs w:val="24"/>
          <w:lang w:val="ru-RU"/>
        </w:rPr>
      </w:pPr>
    </w:p>
    <w:p w14:paraId="12562B49" w14:textId="77777777" w:rsidR="008D2B23" w:rsidRPr="00EC5BB4" w:rsidRDefault="00011DCA" w:rsidP="00EA44B9">
      <w:pPr>
        <w:pStyle w:val="KDPodnaslov2"/>
        <w:numPr>
          <w:ilvl w:val="1"/>
          <w:numId w:val="18"/>
        </w:numPr>
        <w:spacing w:before="0"/>
        <w:jc w:val="both"/>
        <w:rPr>
          <w:rFonts w:cs="Arial"/>
          <w:sz w:val="24"/>
          <w:szCs w:val="24"/>
        </w:rPr>
      </w:pPr>
      <w:bookmarkStart w:id="221" w:name="_Toc441651585"/>
      <w:bookmarkStart w:id="222" w:name="_Toc442559896"/>
      <w:r>
        <w:rPr>
          <w:rFonts w:cs="Arial"/>
          <w:sz w:val="24"/>
          <w:szCs w:val="24"/>
        </w:rPr>
        <w:t xml:space="preserve"> </w:t>
      </w:r>
      <w:r w:rsidR="008D2B23" w:rsidRPr="00EC5BB4">
        <w:rPr>
          <w:rFonts w:cs="Arial"/>
          <w:sz w:val="24"/>
          <w:szCs w:val="24"/>
        </w:rPr>
        <w:t>Подношење понуде са подизвођачима</w:t>
      </w:r>
      <w:bookmarkEnd w:id="221"/>
      <w:bookmarkEnd w:id="222"/>
    </w:p>
    <w:p w14:paraId="0EC73B0E" w14:textId="77777777" w:rsidR="00EC76A5" w:rsidRPr="00EE070C" w:rsidRDefault="00EC76A5" w:rsidP="00EC76A5">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C315005" w14:textId="77777777" w:rsidR="00EC76A5" w:rsidRPr="00EE070C" w:rsidRDefault="00EC76A5" w:rsidP="00EC76A5">
      <w:pPr>
        <w:pStyle w:val="KDParagraf"/>
        <w:spacing w:before="0"/>
        <w:rPr>
          <w:rFonts w:cs="Arial"/>
          <w:sz w:val="24"/>
          <w:szCs w:val="24"/>
        </w:rPr>
      </w:pPr>
      <w:r w:rsidRPr="00EE070C">
        <w:rPr>
          <w:rFonts w:cs="Arial"/>
          <w:sz w:val="24"/>
          <w:szCs w:val="24"/>
        </w:rPr>
        <w:t xml:space="preserve">- назив подизвођача, а уколико </w:t>
      </w:r>
      <w:r w:rsidR="00A00215">
        <w:rPr>
          <w:rFonts w:cs="Arial"/>
          <w:sz w:val="24"/>
          <w:szCs w:val="24"/>
        </w:rPr>
        <w:t>оквирни споразум</w:t>
      </w:r>
      <w:r w:rsidRPr="00EE070C">
        <w:rPr>
          <w:rFonts w:cs="Arial"/>
          <w:sz w:val="24"/>
          <w:szCs w:val="24"/>
        </w:rPr>
        <w:t xml:space="preserve"> између наручиоца и понуђача буде закључен, тај подизвођач ће бити наведен у </w:t>
      </w:r>
      <w:r w:rsidR="00A00215">
        <w:rPr>
          <w:rFonts w:cs="Arial"/>
          <w:sz w:val="24"/>
          <w:szCs w:val="24"/>
        </w:rPr>
        <w:t>оквирном споразуму</w:t>
      </w:r>
      <w:r w:rsidRPr="00EE070C">
        <w:rPr>
          <w:rFonts w:cs="Arial"/>
          <w:sz w:val="24"/>
          <w:szCs w:val="24"/>
        </w:rPr>
        <w:t>;</w:t>
      </w:r>
    </w:p>
    <w:p w14:paraId="5AD791AD" w14:textId="77777777" w:rsidR="001B2800" w:rsidRDefault="00EC76A5" w:rsidP="00EC76A5">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1AFC8D17" w14:textId="77777777" w:rsidR="001B2800" w:rsidRDefault="001B2800" w:rsidP="00EC76A5">
      <w:pPr>
        <w:pStyle w:val="KDParagraf"/>
        <w:spacing w:before="0"/>
        <w:rPr>
          <w:rFonts w:cs="Arial"/>
          <w:sz w:val="24"/>
          <w:szCs w:val="24"/>
        </w:rPr>
      </w:pPr>
    </w:p>
    <w:p w14:paraId="65BD6CC4" w14:textId="77777777" w:rsidR="00EC76A5" w:rsidRPr="00EE070C" w:rsidRDefault="00EC76A5" w:rsidP="00EC76A5">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2F028AFF" w14:textId="77777777" w:rsidR="00EC76A5" w:rsidRPr="002D6585" w:rsidRDefault="00EC76A5" w:rsidP="00EC76A5">
      <w:pPr>
        <w:pStyle w:val="KDParagraf"/>
        <w:spacing w:before="0"/>
        <w:rPr>
          <w:rFonts w:cs="Arial"/>
          <w:sz w:val="24"/>
          <w:szCs w:val="24"/>
        </w:rPr>
      </w:pPr>
      <w:r>
        <w:rPr>
          <w:rFonts w:cs="Arial"/>
          <w:sz w:val="24"/>
          <w:szCs w:val="24"/>
        </w:rPr>
        <w:t xml:space="preserve">Обавеза понуђача је да за </w:t>
      </w:r>
      <w:r w:rsidRPr="00EC5BB4">
        <w:rPr>
          <w:rFonts w:cs="Arial"/>
          <w:sz w:val="24"/>
          <w:szCs w:val="24"/>
        </w:rPr>
        <w:t>подизвођач</w:t>
      </w:r>
      <w:r>
        <w:rPr>
          <w:rFonts w:cs="Arial"/>
          <w:sz w:val="24"/>
          <w:szCs w:val="24"/>
        </w:rPr>
        <w:t>а достави доказе о испуњености</w:t>
      </w:r>
      <w:r w:rsidRPr="00EC5BB4">
        <w:rPr>
          <w:rFonts w:cs="Arial"/>
          <w:sz w:val="24"/>
          <w:szCs w:val="24"/>
        </w:rPr>
        <w:t xml:space="preserve"> обавезн</w:t>
      </w:r>
      <w:r>
        <w:rPr>
          <w:rFonts w:cs="Arial"/>
          <w:sz w:val="24"/>
          <w:szCs w:val="24"/>
        </w:rPr>
        <w:t>их</w:t>
      </w:r>
      <w:r w:rsidRPr="00EC5BB4">
        <w:rPr>
          <w:rFonts w:cs="Arial"/>
          <w:sz w:val="24"/>
          <w:szCs w:val="24"/>
        </w:rPr>
        <w:t xml:space="preserve"> услов</w:t>
      </w:r>
      <w:r>
        <w:rPr>
          <w:rFonts w:cs="Arial"/>
          <w:sz w:val="24"/>
          <w:szCs w:val="24"/>
        </w:rPr>
        <w:t>а</w:t>
      </w:r>
      <w:r w:rsidRPr="00EC5BB4">
        <w:rPr>
          <w:rFonts w:cs="Arial"/>
          <w:sz w:val="24"/>
          <w:szCs w:val="24"/>
        </w:rPr>
        <w:t xml:space="preserve"> из члана 75. став 1. тачка 1), 2) и 4) Закона</w:t>
      </w:r>
      <w:r w:rsidR="00C30BCF">
        <w:rPr>
          <w:rFonts w:cs="Arial"/>
          <w:sz w:val="24"/>
          <w:szCs w:val="24"/>
        </w:rPr>
        <w:t xml:space="preserve"> </w:t>
      </w:r>
      <w:r w:rsidRPr="00EC5BB4">
        <w:rPr>
          <w:rFonts w:cs="Arial"/>
          <w:sz w:val="24"/>
          <w:szCs w:val="24"/>
        </w:rPr>
        <w:t>наведен</w:t>
      </w:r>
      <w:r>
        <w:rPr>
          <w:rFonts w:cs="Arial"/>
          <w:sz w:val="24"/>
          <w:szCs w:val="24"/>
        </w:rPr>
        <w:t>их</w:t>
      </w:r>
      <w:r w:rsidRPr="00EC5BB4">
        <w:rPr>
          <w:rFonts w:cs="Arial"/>
          <w:sz w:val="24"/>
          <w:szCs w:val="24"/>
        </w:rPr>
        <w:t xml:space="preserve"> у одељку Услови за учешће из члана 75. Закона и Упутство како се доказује испуњеност тих услова</w:t>
      </w:r>
      <w:r>
        <w:rPr>
          <w:rFonts w:cs="Arial"/>
          <w:sz w:val="24"/>
          <w:szCs w:val="24"/>
        </w:rPr>
        <w:t>.</w:t>
      </w:r>
      <w:r w:rsidR="00837394">
        <w:rPr>
          <w:rFonts w:cs="Arial"/>
          <w:sz w:val="24"/>
          <w:szCs w:val="24"/>
        </w:rPr>
        <w:t xml:space="preserve"> </w:t>
      </w:r>
      <w:r w:rsidRPr="00ED43B3">
        <w:rPr>
          <w:rFonts w:cs="Arial"/>
          <w:sz w:val="24"/>
          <w:szCs w:val="24"/>
        </w:rPr>
        <w:t>Доказ о испуњености услова из члана 75. став 1. тачка 5) овог Закона доставља  се за део набавке који ће се извршити  преко подизвођача</w:t>
      </w:r>
      <w:r w:rsidR="002D6585">
        <w:rPr>
          <w:rFonts w:cs="Arial"/>
          <w:sz w:val="24"/>
          <w:szCs w:val="24"/>
        </w:rPr>
        <w:t>.</w:t>
      </w:r>
    </w:p>
    <w:p w14:paraId="0F9B32C7" w14:textId="77777777" w:rsidR="00EC76A5" w:rsidRDefault="00EC76A5" w:rsidP="00EC76A5">
      <w:pPr>
        <w:pStyle w:val="KDParagraf"/>
        <w:spacing w:before="0"/>
        <w:rPr>
          <w:rFonts w:cs="Arial"/>
          <w:color w:val="00B0F0"/>
          <w:sz w:val="24"/>
          <w:szCs w:val="24"/>
        </w:rPr>
      </w:pPr>
    </w:p>
    <w:p w14:paraId="4FF7C379" w14:textId="77777777" w:rsidR="00EC76A5" w:rsidRPr="00EC5BB4" w:rsidRDefault="00EC76A5" w:rsidP="00EC76A5">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6F12E839" w14:textId="77777777" w:rsidR="00EC76A5" w:rsidRDefault="00EC76A5" w:rsidP="00EC76A5">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Pr>
          <w:rFonts w:cs="Arial"/>
          <w:sz w:val="24"/>
          <w:szCs w:val="24"/>
        </w:rPr>
        <w:t>образаца под пуном материјалном и кривичном одговорношћу,</w:t>
      </w:r>
      <w:r w:rsidR="00F62C2D">
        <w:rPr>
          <w:rFonts w:cs="Arial"/>
          <w:sz w:val="24"/>
          <w:szCs w:val="24"/>
        </w:rPr>
        <w:t xml:space="preserve"> </w:t>
      </w:r>
      <w:r w:rsidRPr="00EC5BB4">
        <w:rPr>
          <w:rFonts w:cs="Arial"/>
          <w:sz w:val="24"/>
          <w:szCs w:val="24"/>
        </w:rPr>
        <w:t>које попуњава, потписује и оверава сваки подизвођач у своје име.</w:t>
      </w:r>
    </w:p>
    <w:p w14:paraId="4363C8CB" w14:textId="77777777" w:rsidR="00EC76A5" w:rsidRDefault="00EC76A5" w:rsidP="00EC76A5">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A00215">
        <w:rPr>
          <w:rFonts w:cs="Arial"/>
          <w:sz w:val="24"/>
          <w:szCs w:val="24"/>
        </w:rPr>
        <w:t>оквирни споразум</w:t>
      </w:r>
      <w:r w:rsidRPr="00EC5BB4">
        <w:rPr>
          <w:rFonts w:cs="Arial"/>
          <w:sz w:val="24"/>
          <w:szCs w:val="24"/>
        </w:rPr>
        <w:t xml:space="preserve">, осим ако би раскидом </w:t>
      </w:r>
      <w:r w:rsidR="00A00215">
        <w:rPr>
          <w:rFonts w:cs="Arial"/>
          <w:sz w:val="24"/>
          <w:szCs w:val="24"/>
        </w:rPr>
        <w:t>оквирног споразума</w:t>
      </w:r>
      <w:r w:rsidRPr="00EC5BB4">
        <w:rPr>
          <w:rFonts w:cs="Arial"/>
          <w:sz w:val="24"/>
          <w:szCs w:val="24"/>
        </w:rPr>
        <w:t xml:space="preserve"> наручилац претрпео знатну штету. </w:t>
      </w:r>
    </w:p>
    <w:p w14:paraId="661AF7C6" w14:textId="77777777" w:rsidR="00EC76A5" w:rsidRPr="00EC5BB4" w:rsidRDefault="00EC76A5" w:rsidP="00EC76A5">
      <w:pPr>
        <w:pStyle w:val="KDParagraf"/>
        <w:spacing w:before="0"/>
        <w:rPr>
          <w:rFonts w:cs="Arial"/>
          <w:sz w:val="24"/>
          <w:szCs w:val="24"/>
        </w:rPr>
      </w:pPr>
    </w:p>
    <w:p w14:paraId="33A05394" w14:textId="77777777" w:rsidR="00EC76A5" w:rsidRDefault="00EC76A5" w:rsidP="00EC76A5">
      <w:pPr>
        <w:pStyle w:val="KDParagraf"/>
        <w:spacing w:before="0"/>
        <w:rPr>
          <w:rFonts w:cs="Arial"/>
          <w:sz w:val="24"/>
          <w:szCs w:val="24"/>
        </w:rPr>
      </w:pPr>
      <w:r w:rsidRPr="00EC5BB4">
        <w:rPr>
          <w:rFonts w:cs="Arial"/>
          <w:sz w:val="24"/>
          <w:szCs w:val="24"/>
        </w:rPr>
        <w:t>Понуђач</w:t>
      </w:r>
      <w:r w:rsidRPr="00011DCA">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28B316C7" w14:textId="77777777" w:rsidR="00EC76A5" w:rsidRPr="009B0395" w:rsidRDefault="00EC76A5" w:rsidP="00EC76A5">
      <w:pPr>
        <w:pStyle w:val="KDParagraf"/>
        <w:spacing w:before="0"/>
        <w:rPr>
          <w:rFonts w:cs="Arial"/>
          <w:sz w:val="24"/>
          <w:szCs w:val="24"/>
        </w:rPr>
      </w:pPr>
      <w:r w:rsidRPr="009B0395">
        <w:rPr>
          <w:rFonts w:cs="Arial"/>
          <w:sz w:val="24"/>
          <w:szCs w:val="24"/>
        </w:rPr>
        <w:t>Наручилац</w:t>
      </w:r>
      <w:r w:rsidRPr="009B0395">
        <w:rPr>
          <w:rFonts w:cs="Arial"/>
          <w:sz w:val="24"/>
          <w:szCs w:val="24"/>
          <w:lang w:bidi="en-US"/>
        </w:rPr>
        <w:t xml:space="preserve"> у овом поступку не предвиђа примену одредби става 9. и 10. члана 80. Закона.</w:t>
      </w:r>
    </w:p>
    <w:p w14:paraId="797DAB1A" w14:textId="77777777" w:rsidR="00EC76A5" w:rsidRDefault="00EC76A5" w:rsidP="008D2B23">
      <w:pPr>
        <w:pStyle w:val="KDParagraf"/>
        <w:spacing w:before="0"/>
        <w:rPr>
          <w:rFonts w:cs="Arial"/>
          <w:color w:val="00B0F0"/>
          <w:sz w:val="24"/>
          <w:szCs w:val="24"/>
          <w:lang w:bidi="en-US"/>
        </w:rPr>
      </w:pPr>
    </w:p>
    <w:p w14:paraId="651A0A57" w14:textId="77777777" w:rsidR="008D2B23" w:rsidRPr="00EC5BB4" w:rsidRDefault="008D2B23" w:rsidP="00EA44B9">
      <w:pPr>
        <w:pStyle w:val="KDPodnaslov2"/>
        <w:numPr>
          <w:ilvl w:val="1"/>
          <w:numId w:val="18"/>
        </w:numPr>
        <w:spacing w:before="0"/>
        <w:jc w:val="both"/>
        <w:rPr>
          <w:rFonts w:cs="Arial"/>
          <w:sz w:val="24"/>
          <w:szCs w:val="24"/>
        </w:rPr>
      </w:pPr>
      <w:bookmarkStart w:id="223" w:name="_Toc441651586"/>
      <w:bookmarkStart w:id="224" w:name="_Toc442559897"/>
      <w:r w:rsidRPr="00EC5BB4">
        <w:rPr>
          <w:rFonts w:cs="Arial"/>
          <w:sz w:val="24"/>
          <w:szCs w:val="24"/>
        </w:rPr>
        <w:t>Подношење заједничке понуде</w:t>
      </w:r>
      <w:bookmarkEnd w:id="223"/>
      <w:bookmarkEnd w:id="224"/>
    </w:p>
    <w:p w14:paraId="330B9C39" w14:textId="77777777" w:rsidR="004E7B66" w:rsidRPr="00EC5BB4" w:rsidRDefault="004E7B66" w:rsidP="004E7B66">
      <w:pPr>
        <w:pStyle w:val="KDParagraf"/>
        <w:spacing w:before="0"/>
        <w:rPr>
          <w:rFonts w:cs="Arial"/>
          <w:sz w:val="24"/>
          <w:szCs w:val="24"/>
        </w:rPr>
      </w:pPr>
      <w:r w:rsidRPr="00EC5BB4">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w:t>
      </w:r>
      <w:r w:rsidR="001E11B4">
        <w:rPr>
          <w:rFonts w:cs="Arial"/>
          <w:sz w:val="24"/>
          <w:szCs w:val="24"/>
        </w:rPr>
        <w:t>ом</w:t>
      </w:r>
      <w:r w:rsidRPr="00EC5BB4">
        <w:rPr>
          <w:rFonts w:cs="Arial"/>
          <w:sz w:val="24"/>
          <w:szCs w:val="24"/>
        </w:rPr>
        <w:t xml:space="preserve"> 81. став 4. и 5.Закона: </w:t>
      </w:r>
    </w:p>
    <w:p w14:paraId="5F7510C5" w14:textId="77777777" w:rsidR="004E7B66" w:rsidRPr="00EC5BB4" w:rsidRDefault="004E7B66" w:rsidP="004E7B66">
      <w:pPr>
        <w:pStyle w:val="KDNabrajanje"/>
        <w:spacing w:before="0"/>
        <w:rPr>
          <w:rFonts w:cs="Arial"/>
          <w:sz w:val="24"/>
          <w:szCs w:val="24"/>
        </w:rPr>
      </w:pPr>
      <w:r w:rsidRPr="00EC5BB4">
        <w:rPr>
          <w:rFonts w:cs="Arial"/>
          <w:sz w:val="24"/>
          <w:szCs w:val="24"/>
          <w:lang w:val="sr-Cyrl-CS"/>
        </w:rPr>
        <w:lastRenderedPageBreak/>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29113C25" w14:textId="77777777" w:rsidR="004E7B66" w:rsidRPr="00EC5BB4" w:rsidRDefault="004E7B66" w:rsidP="004E7B66">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A00215">
        <w:rPr>
          <w:rFonts w:cs="Arial"/>
          <w:sz w:val="24"/>
          <w:szCs w:val="24"/>
        </w:rPr>
        <w:t>оквирног споразума</w:t>
      </w:r>
      <w:r w:rsidRPr="00EC5BB4">
        <w:rPr>
          <w:rFonts w:cs="Arial"/>
          <w:sz w:val="24"/>
          <w:szCs w:val="24"/>
        </w:rPr>
        <w:t>.</w:t>
      </w:r>
    </w:p>
    <w:p w14:paraId="153D2478" w14:textId="77777777" w:rsidR="004E7B66" w:rsidRDefault="004E7B66" w:rsidP="004E7B66">
      <w:pPr>
        <w:pStyle w:val="KDParagraf"/>
        <w:spacing w:before="0"/>
        <w:rPr>
          <w:rFonts w:cs="Arial"/>
          <w:color w:val="00B0F0"/>
          <w:sz w:val="24"/>
          <w:szCs w:val="24"/>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Упутство како се доказује испуњеност тих услова</w:t>
      </w:r>
      <w:r>
        <w:rPr>
          <w:rFonts w:cs="Arial"/>
          <w:sz w:val="24"/>
          <w:szCs w:val="24"/>
        </w:rPr>
        <w:t xml:space="preserve">. </w:t>
      </w:r>
      <w:r w:rsidRPr="00854552">
        <w:rPr>
          <w:rFonts w:cs="Arial"/>
          <w:sz w:val="24"/>
          <w:szCs w:val="24"/>
          <w:lang w:val="ru-RU"/>
        </w:rPr>
        <w:t xml:space="preserve">Услов из члана 75. став 1. тачка </w:t>
      </w:r>
      <w:r>
        <w:rPr>
          <w:rFonts w:cs="Arial"/>
          <w:sz w:val="24"/>
          <w:szCs w:val="24"/>
          <w:lang w:val="ru-RU"/>
        </w:rPr>
        <w:t>5</w:t>
      </w:r>
      <w:r w:rsidRPr="00854552">
        <w:rPr>
          <w:rFonts w:cs="Arial"/>
          <w:sz w:val="24"/>
          <w:szCs w:val="24"/>
          <w:lang w:val="ru-RU"/>
        </w:rPr>
        <w:t>) овог Закона дужан је да испуни понуђач из групе понуђача којем је поверено извршење дела набавке за који је неопходна испуњеност тог услова</w:t>
      </w:r>
      <w:r>
        <w:rPr>
          <w:rFonts w:cs="Arial"/>
          <w:sz w:val="24"/>
          <w:szCs w:val="24"/>
          <w:lang w:val="ru-RU"/>
        </w:rPr>
        <w:t xml:space="preserve">. </w:t>
      </w:r>
    </w:p>
    <w:p w14:paraId="65ACDEF1" w14:textId="77777777" w:rsidR="004E7B66" w:rsidRPr="00B20A6C" w:rsidRDefault="004E7B66" w:rsidP="004E7B66">
      <w:pPr>
        <w:pStyle w:val="KDParagraf"/>
        <w:spacing w:before="0"/>
        <w:rPr>
          <w:rFonts w:cs="Arial"/>
          <w:color w:val="00B0F0"/>
          <w:sz w:val="24"/>
          <w:szCs w:val="24"/>
          <w:lang w:bidi="en-US"/>
        </w:rPr>
      </w:pPr>
      <w:r w:rsidRPr="00EC5BB4">
        <w:rPr>
          <w:rFonts w:cs="Arial"/>
          <w:sz w:val="24"/>
          <w:szCs w:val="24"/>
          <w:lang w:bidi="en-US"/>
        </w:rPr>
        <w:t xml:space="preserve">У случају заједничке понуде групе понуђача </w:t>
      </w:r>
      <w:r>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Pr>
          <w:rFonts w:cs="Arial"/>
          <w:sz w:val="24"/>
          <w:szCs w:val="24"/>
          <w:lang w:bidi="en-US"/>
        </w:rPr>
        <w:t>( Образац Изјаве о независној понуди и Образац изјаве у складу са чланом 75. став 2. Закона)</w:t>
      </w:r>
    </w:p>
    <w:p w14:paraId="33F1AB1A" w14:textId="77777777" w:rsidR="004E7B66" w:rsidRDefault="004E7B66" w:rsidP="004E7B66">
      <w:pPr>
        <w:pStyle w:val="KDParagraf"/>
        <w:spacing w:before="0"/>
        <w:rPr>
          <w:rFonts w:cs="Arial"/>
          <w:sz w:val="24"/>
          <w:szCs w:val="24"/>
          <w:lang w:bidi="en-US"/>
        </w:rPr>
      </w:pPr>
      <w:r>
        <w:rPr>
          <w:rFonts w:cs="Arial"/>
          <w:sz w:val="24"/>
          <w:szCs w:val="24"/>
          <w:lang w:bidi="en-US"/>
        </w:rPr>
        <w:t>Понуђачи из групе понуђача одговорају неограничено солидарно према наручиоцу.</w:t>
      </w:r>
    </w:p>
    <w:p w14:paraId="593DDF55" w14:textId="77777777" w:rsidR="001B2800" w:rsidRDefault="001B2800" w:rsidP="004E7B66">
      <w:pPr>
        <w:pStyle w:val="KDParagraf"/>
        <w:spacing w:before="0"/>
        <w:rPr>
          <w:rFonts w:cs="Arial"/>
          <w:sz w:val="24"/>
          <w:szCs w:val="24"/>
          <w:lang w:bidi="en-US"/>
        </w:rPr>
      </w:pPr>
    </w:p>
    <w:p w14:paraId="35ADA662" w14:textId="77777777" w:rsidR="008D2B23" w:rsidRPr="00EC5BB4" w:rsidRDefault="008D2B23" w:rsidP="00EA44B9">
      <w:pPr>
        <w:pStyle w:val="KDPodnaslov2"/>
        <w:numPr>
          <w:ilvl w:val="1"/>
          <w:numId w:val="18"/>
        </w:numPr>
        <w:spacing w:before="0"/>
        <w:jc w:val="both"/>
        <w:rPr>
          <w:rFonts w:cs="Arial"/>
          <w:sz w:val="24"/>
          <w:szCs w:val="24"/>
        </w:rPr>
      </w:pPr>
      <w:bookmarkStart w:id="225" w:name="_Toc441651587"/>
      <w:bookmarkStart w:id="226" w:name="_Toc442559898"/>
      <w:r w:rsidRPr="00EC5BB4">
        <w:rPr>
          <w:rFonts w:cs="Arial"/>
          <w:sz w:val="24"/>
          <w:szCs w:val="24"/>
        </w:rPr>
        <w:t>Понуђена цена</w:t>
      </w:r>
      <w:bookmarkEnd w:id="225"/>
      <w:bookmarkEnd w:id="226"/>
    </w:p>
    <w:p w14:paraId="61D4C3A8" w14:textId="77777777" w:rsidR="0044498C" w:rsidRPr="0044498C" w:rsidRDefault="0044498C" w:rsidP="0044498C">
      <w:pPr>
        <w:pStyle w:val="ListParagraph"/>
        <w:tabs>
          <w:tab w:val="left" w:pos="0"/>
          <w:tab w:val="left" w:pos="284"/>
        </w:tabs>
        <w:ind w:left="0"/>
        <w:rPr>
          <w:rFonts w:ascii="Arial" w:eastAsia="TimesNewRomanPSMT" w:hAnsi="Arial" w:cs="Arial"/>
          <w:bCs/>
          <w:sz w:val="24"/>
          <w:szCs w:val="24"/>
        </w:rPr>
      </w:pPr>
      <w:r w:rsidRPr="0044498C">
        <w:rPr>
          <w:rFonts w:ascii="Arial" w:eastAsia="TimesNewRomanPSMT" w:hAnsi="Arial" w:cs="Arial"/>
          <w:bCs/>
          <w:sz w:val="24"/>
          <w:szCs w:val="24"/>
        </w:rPr>
        <w:t xml:space="preserve">Цена у понуди се исказује у динарима. </w:t>
      </w:r>
    </w:p>
    <w:p w14:paraId="3A62FDDE" w14:textId="77777777" w:rsidR="00991572" w:rsidRPr="006C6EF4" w:rsidRDefault="0044498C" w:rsidP="006C6EF4">
      <w:pPr>
        <w:pStyle w:val="KDParagraf"/>
        <w:spacing w:before="0"/>
        <w:rPr>
          <w:rFonts w:cs="Arial"/>
          <w:sz w:val="24"/>
          <w:szCs w:val="24"/>
        </w:rPr>
      </w:pPr>
      <w:r w:rsidRPr="0044498C">
        <w:rPr>
          <w:rFonts w:eastAsia="TimesNewRomanPSMT" w:cs="Arial"/>
          <w:bCs/>
          <w:sz w:val="24"/>
          <w:szCs w:val="24"/>
        </w:rPr>
        <w:t xml:space="preserve">Цене у понуди се исказују  без ПДВ-а и са ПДВ-ом, с тим да се приликом оцењивања понуде узима у обзир цена без ПДВ-а. Јединичне цене </w:t>
      </w:r>
      <w:r w:rsidR="001F556F">
        <w:rPr>
          <w:rFonts w:eastAsia="TimesNewRomanPSMT" w:cs="Arial"/>
          <w:bCs/>
          <w:sz w:val="24"/>
          <w:szCs w:val="24"/>
        </w:rPr>
        <w:t xml:space="preserve">и укупно понуђена цена </w:t>
      </w:r>
      <w:r w:rsidRPr="0044498C">
        <w:rPr>
          <w:rFonts w:eastAsia="TimesNewRomanPSMT" w:cs="Arial"/>
          <w:bCs/>
          <w:sz w:val="24"/>
          <w:szCs w:val="24"/>
        </w:rPr>
        <w:t>морају бити изражене са две децимале у складу са правилом заокруживања бројева. У случају рачунске грешке меродавна је јединична цена.</w:t>
      </w:r>
      <w:r w:rsidR="001F556F" w:rsidRPr="001F556F">
        <w:rPr>
          <w:rFonts w:cs="Arial"/>
          <w:sz w:val="24"/>
          <w:szCs w:val="24"/>
        </w:rPr>
        <w:t xml:space="preserve"> </w:t>
      </w:r>
    </w:p>
    <w:p w14:paraId="02B1EE77" w14:textId="77777777" w:rsidR="00B5326E" w:rsidRPr="00BB6EB6" w:rsidRDefault="00B5326E" w:rsidP="00B5326E">
      <w:pPr>
        <w:tabs>
          <w:tab w:val="left" w:pos="284"/>
          <w:tab w:val="left" w:pos="330"/>
        </w:tabs>
        <w:rPr>
          <w:rFonts w:cs="Arial"/>
          <w:sz w:val="24"/>
          <w:szCs w:val="24"/>
        </w:rPr>
      </w:pPr>
      <w:r w:rsidRPr="00BB6EB6">
        <w:rPr>
          <w:rFonts w:eastAsia="TimesNewRomanPSMT" w:cs="Arial"/>
          <w:bCs/>
          <w:sz w:val="24"/>
          <w:szCs w:val="24"/>
        </w:rPr>
        <w:t xml:space="preserve">Понуђена цена </w:t>
      </w:r>
      <w:r w:rsidRPr="00BB6EB6">
        <w:rPr>
          <w:rFonts w:cs="Arial"/>
          <w:sz w:val="24"/>
          <w:szCs w:val="24"/>
        </w:rPr>
        <w:t xml:space="preserve"> укључује и све евентуалне трошкове везане з</w:t>
      </w:r>
      <w:r w:rsidR="008C308B">
        <w:rPr>
          <w:rFonts w:cs="Arial"/>
          <w:sz w:val="24"/>
          <w:szCs w:val="24"/>
        </w:rPr>
        <w:t xml:space="preserve">а испуњавање одредби Закона о </w:t>
      </w:r>
      <w:r w:rsidRPr="00BB6EB6">
        <w:rPr>
          <w:rFonts w:cs="Arial"/>
          <w:sz w:val="24"/>
          <w:szCs w:val="24"/>
        </w:rPr>
        <w:t>безбедности и  здрављу на раду и Закона о заштити животне средине,</w:t>
      </w:r>
      <w:r w:rsidRPr="00BB6EB6">
        <w:rPr>
          <w:rFonts w:cs="Arial"/>
          <w:bCs/>
          <w:kern w:val="28"/>
          <w:sz w:val="24"/>
          <w:szCs w:val="24"/>
        </w:rPr>
        <w:t xml:space="preserve"> трошкове транспорта, путне трошкове</w:t>
      </w:r>
      <w:r w:rsidRPr="00BB6EB6">
        <w:rPr>
          <w:rFonts w:cs="Arial"/>
          <w:sz w:val="24"/>
          <w:szCs w:val="24"/>
        </w:rPr>
        <w:t xml:space="preserve"> као и трошкове за прибављање средстава финансијског обезбеђења и све остале зависне трошкове.</w:t>
      </w:r>
    </w:p>
    <w:p w14:paraId="7F160346" w14:textId="77777777" w:rsidR="0044498C" w:rsidRPr="0044498C" w:rsidRDefault="0044498C" w:rsidP="0044498C">
      <w:pPr>
        <w:pStyle w:val="ListParagraph"/>
        <w:tabs>
          <w:tab w:val="left" w:pos="0"/>
          <w:tab w:val="left" w:pos="284"/>
        </w:tabs>
        <w:ind w:left="0"/>
        <w:rPr>
          <w:rFonts w:ascii="Arial" w:eastAsia="TimesNewRomanPSMT" w:hAnsi="Arial" w:cs="Arial"/>
          <w:bCs/>
          <w:sz w:val="24"/>
          <w:szCs w:val="24"/>
        </w:rPr>
      </w:pPr>
      <w:r w:rsidRPr="0044498C">
        <w:rPr>
          <w:rFonts w:ascii="Arial" w:eastAsia="TimesNewRomanPSMT" w:hAnsi="Arial" w:cs="Arial"/>
          <w:bCs/>
          <w:sz w:val="24"/>
          <w:szCs w:val="24"/>
        </w:rPr>
        <w:t>Ако је у понуди исказана неуобичајено ниска цена, наручилац ће поступити у складу са чланом 92. ЗЈН.</w:t>
      </w:r>
    </w:p>
    <w:p w14:paraId="0A888F8B" w14:textId="5942193F" w:rsidR="001227A3" w:rsidRDefault="0044498C" w:rsidP="00B75A83">
      <w:pPr>
        <w:pStyle w:val="ListParagraph"/>
        <w:tabs>
          <w:tab w:val="left" w:pos="0"/>
          <w:tab w:val="left" w:pos="284"/>
        </w:tabs>
        <w:ind w:left="0"/>
        <w:rPr>
          <w:rFonts w:ascii="Arial" w:eastAsia="TimesNewRomanPSMT" w:hAnsi="Arial" w:cs="Arial"/>
          <w:bCs/>
          <w:sz w:val="24"/>
          <w:szCs w:val="24"/>
        </w:rPr>
      </w:pPr>
      <w:r w:rsidRPr="0044498C">
        <w:rPr>
          <w:rFonts w:ascii="Arial" w:eastAsia="TimesNewRomanPSMT" w:hAnsi="Arial" w:cs="Arial"/>
          <w:bCs/>
          <w:sz w:val="24"/>
          <w:szCs w:val="24"/>
        </w:rPr>
        <w:t>Понуда која је изражена у две валуте, сматраће се неприхватљивом.</w:t>
      </w:r>
    </w:p>
    <w:p w14:paraId="57CF5BE7" w14:textId="3222ECDB" w:rsidR="00877716" w:rsidRPr="00877716" w:rsidRDefault="00877716" w:rsidP="00B75A83">
      <w:pPr>
        <w:pStyle w:val="ListParagraph"/>
        <w:tabs>
          <w:tab w:val="left" w:pos="0"/>
          <w:tab w:val="left" w:pos="284"/>
        </w:tabs>
        <w:ind w:left="0"/>
        <w:rPr>
          <w:rFonts w:ascii="Arial" w:eastAsia="TimesNewRomanPSMT" w:hAnsi="Arial" w:cs="Arial"/>
          <w:bCs/>
          <w:sz w:val="24"/>
          <w:szCs w:val="24"/>
          <w:lang w:val="sr-Cyrl-RS"/>
        </w:rPr>
      </w:pPr>
      <w:r>
        <w:rPr>
          <w:rFonts w:ascii="Arial" w:eastAsia="TimesNewRomanPSMT" w:hAnsi="Arial" w:cs="Arial"/>
          <w:bCs/>
          <w:sz w:val="24"/>
          <w:szCs w:val="24"/>
          <w:lang w:val="sr-Cyrl-RS"/>
        </w:rPr>
        <w:t>Понуђена цена служи за упоређивање, рангирање и оцену прихватљивости понуде а оквирни споразум се закључује на износ процењене вредности јавне набавке.</w:t>
      </w:r>
    </w:p>
    <w:p w14:paraId="33F77C52" w14:textId="77777777" w:rsidR="0099673B" w:rsidRPr="00B15942" w:rsidRDefault="0099673B" w:rsidP="00B15942">
      <w:pPr>
        <w:pStyle w:val="KDPodnaslov2"/>
        <w:numPr>
          <w:ilvl w:val="1"/>
          <w:numId w:val="18"/>
        </w:numPr>
        <w:spacing w:before="0"/>
        <w:jc w:val="both"/>
        <w:rPr>
          <w:rFonts w:cs="Arial"/>
          <w:bCs/>
          <w:sz w:val="24"/>
          <w:szCs w:val="24"/>
          <w:lang w:val="sr-Latn-CS" w:eastAsia="sr-Latn-CS"/>
        </w:rPr>
      </w:pPr>
      <w:r w:rsidRPr="00B15942">
        <w:rPr>
          <w:rFonts w:cs="Arial"/>
          <w:bCs/>
          <w:sz w:val="24"/>
          <w:szCs w:val="24"/>
          <w:lang w:val="sr-Latn-CS" w:eastAsia="sr-Latn-CS"/>
        </w:rPr>
        <w:t>Корекција цене</w:t>
      </w:r>
    </w:p>
    <w:p w14:paraId="386931CD" w14:textId="77777777" w:rsidR="0099673B" w:rsidRDefault="0099673B" w:rsidP="006C6EF4">
      <w:pPr>
        <w:pStyle w:val="ListParagraph"/>
        <w:tabs>
          <w:tab w:val="left" w:pos="142"/>
          <w:tab w:val="left" w:pos="284"/>
        </w:tabs>
        <w:ind w:left="0"/>
        <w:rPr>
          <w:rFonts w:ascii="Arial" w:hAnsi="Arial" w:cs="Arial"/>
          <w:sz w:val="24"/>
          <w:szCs w:val="24"/>
          <w:lang w:eastAsia="sr-Latn-CS"/>
        </w:rPr>
      </w:pPr>
      <w:r w:rsidRPr="0099673B">
        <w:rPr>
          <w:rFonts w:ascii="Arial" w:hAnsi="Arial" w:cs="Arial"/>
          <w:sz w:val="24"/>
          <w:szCs w:val="24"/>
          <w:lang w:val="sr-Latn-CS" w:eastAsia="sr-Latn-CS"/>
        </w:rPr>
        <w:t>Уговорена цена је фиксна за све време трајања оквирног споразума.</w:t>
      </w:r>
    </w:p>
    <w:p w14:paraId="36A86169" w14:textId="77777777" w:rsidR="006C6EF4" w:rsidRPr="006C6EF4" w:rsidRDefault="006C6EF4" w:rsidP="0099673B">
      <w:pPr>
        <w:pStyle w:val="ListParagraph"/>
        <w:tabs>
          <w:tab w:val="left" w:pos="0"/>
          <w:tab w:val="left" w:pos="284"/>
        </w:tabs>
        <w:ind w:left="0"/>
        <w:rPr>
          <w:rFonts w:ascii="Arial" w:eastAsia="TimesNewRomanPSMT" w:hAnsi="Arial" w:cs="Arial"/>
          <w:bCs/>
          <w:sz w:val="24"/>
          <w:szCs w:val="24"/>
        </w:rPr>
      </w:pPr>
    </w:p>
    <w:p w14:paraId="74ADCE1C" w14:textId="55E33BBA" w:rsidR="000B3F19" w:rsidRPr="00877716" w:rsidRDefault="000B3F19" w:rsidP="006C6EF4">
      <w:pPr>
        <w:pStyle w:val="KDParagraf"/>
        <w:spacing w:before="0"/>
        <w:ind w:left="426" w:right="-426"/>
        <w:contextualSpacing/>
        <w:rPr>
          <w:rFonts w:eastAsia="Calibri" w:cs="Arial"/>
          <w:b/>
          <w:sz w:val="24"/>
          <w:szCs w:val="24"/>
          <w:lang w:val="sr-Cyrl-RS"/>
        </w:rPr>
      </w:pPr>
      <w:r>
        <w:rPr>
          <w:rFonts w:cs="Arial"/>
          <w:bCs/>
          <w:sz w:val="24"/>
          <w:szCs w:val="24"/>
          <w:lang w:eastAsia="sr-Latn-CS"/>
        </w:rPr>
        <w:t>6.</w:t>
      </w:r>
      <w:r w:rsidRPr="000B3F19">
        <w:rPr>
          <w:rFonts w:cs="Arial"/>
          <w:b/>
          <w:bCs/>
          <w:sz w:val="24"/>
          <w:szCs w:val="24"/>
          <w:lang w:eastAsia="sr-Latn-CS"/>
        </w:rPr>
        <w:t>13</w:t>
      </w:r>
      <w:r>
        <w:rPr>
          <w:rFonts w:cs="Arial"/>
          <w:bCs/>
          <w:sz w:val="24"/>
          <w:szCs w:val="24"/>
          <w:lang w:eastAsia="sr-Latn-CS"/>
        </w:rPr>
        <w:t xml:space="preserve">. </w:t>
      </w:r>
      <w:r w:rsidRPr="004D5F5A">
        <w:rPr>
          <w:rFonts w:eastAsia="Calibri" w:cs="Arial"/>
          <w:b/>
          <w:sz w:val="24"/>
          <w:szCs w:val="24"/>
        </w:rPr>
        <w:t xml:space="preserve">Издавање </w:t>
      </w:r>
      <w:r>
        <w:rPr>
          <w:rFonts w:eastAsia="Calibri" w:cs="Arial"/>
          <w:b/>
          <w:sz w:val="24"/>
          <w:szCs w:val="24"/>
        </w:rPr>
        <w:t xml:space="preserve">Захтева за </w:t>
      </w:r>
      <w:r w:rsidR="00626773">
        <w:rPr>
          <w:rFonts w:eastAsia="Calibri" w:cs="Arial"/>
          <w:b/>
          <w:sz w:val="24"/>
          <w:szCs w:val="24"/>
          <w:lang w:val="sr-Cyrl-RS"/>
        </w:rPr>
        <w:t>пружањем услуга</w:t>
      </w:r>
      <w:r>
        <w:rPr>
          <w:rFonts w:eastAsia="Calibri" w:cs="Arial"/>
          <w:b/>
          <w:sz w:val="24"/>
          <w:szCs w:val="24"/>
        </w:rPr>
        <w:t>/спецификација</w:t>
      </w:r>
      <w:r w:rsidRPr="004D5F5A">
        <w:rPr>
          <w:rFonts w:eastAsia="Calibri" w:cs="Arial"/>
          <w:b/>
          <w:sz w:val="24"/>
          <w:szCs w:val="24"/>
        </w:rPr>
        <w:t xml:space="preserve">, рок за почетак и завршетак </w:t>
      </w:r>
      <w:r w:rsidR="00877716">
        <w:rPr>
          <w:rFonts w:eastAsia="Calibri" w:cs="Arial"/>
          <w:b/>
          <w:sz w:val="24"/>
          <w:szCs w:val="24"/>
          <w:lang w:val="sr-Cyrl-RS"/>
        </w:rPr>
        <w:t>услуге</w:t>
      </w:r>
    </w:p>
    <w:p w14:paraId="4AC907A0" w14:textId="77777777" w:rsidR="006C6EF4" w:rsidRPr="006C6EF4" w:rsidRDefault="006C6EF4" w:rsidP="006C6EF4">
      <w:pPr>
        <w:pStyle w:val="KDParagraf"/>
        <w:spacing w:before="0"/>
        <w:ind w:left="426" w:right="-426"/>
        <w:contextualSpacing/>
        <w:rPr>
          <w:rFonts w:eastAsia="Calibri" w:cs="Arial"/>
          <w:b/>
          <w:color w:val="00B0F0"/>
          <w:sz w:val="24"/>
          <w:szCs w:val="24"/>
        </w:rPr>
      </w:pPr>
    </w:p>
    <w:p w14:paraId="1D365DEB" w14:textId="3DE0D4A3" w:rsidR="000B3F19" w:rsidRDefault="000B3F19" w:rsidP="000B3F19">
      <w:pPr>
        <w:pStyle w:val="KDParagraf"/>
        <w:ind w:left="-142" w:right="-426"/>
        <w:contextualSpacing/>
        <w:rPr>
          <w:rFonts w:eastAsia="Calibri" w:cs="Arial"/>
          <w:sz w:val="24"/>
          <w:szCs w:val="24"/>
          <w:lang w:val="ru-RU"/>
        </w:rPr>
      </w:pPr>
      <w:r>
        <w:rPr>
          <w:rFonts w:eastAsia="Calibri" w:cs="Arial"/>
          <w:sz w:val="24"/>
          <w:szCs w:val="24"/>
          <w:lang w:val="ru-RU"/>
        </w:rPr>
        <w:t>Наручилац је дужан да Понуђачу</w:t>
      </w:r>
      <w:r w:rsidRPr="004D5F5A">
        <w:rPr>
          <w:rFonts w:eastAsia="Calibri" w:cs="Arial"/>
          <w:sz w:val="24"/>
          <w:szCs w:val="24"/>
          <w:lang w:val="ru-RU"/>
        </w:rPr>
        <w:t xml:space="preserve"> за сваки појединачни посао изда писаним путем </w:t>
      </w:r>
      <w:r>
        <w:rPr>
          <w:rFonts w:eastAsia="Calibri" w:cs="Arial"/>
          <w:sz w:val="24"/>
          <w:szCs w:val="24"/>
          <w:lang w:val="ru-RU"/>
        </w:rPr>
        <w:t xml:space="preserve">Захтев за извршење услуге </w:t>
      </w:r>
      <w:r w:rsidRPr="004D5F5A">
        <w:rPr>
          <w:rFonts w:eastAsia="Calibri" w:cs="Arial"/>
          <w:sz w:val="24"/>
          <w:szCs w:val="24"/>
          <w:lang w:val="ru-RU"/>
        </w:rPr>
        <w:t>са дефинисаним количинама према стварним потребама Наручиоца, које могу евентуално одступати од укупних количина по позицијама дефинисаним у структури цене, а у оквиру укупно уговорене цене.</w:t>
      </w:r>
      <w:r>
        <w:rPr>
          <w:rFonts w:eastAsia="Calibri" w:cs="Arial"/>
          <w:sz w:val="24"/>
          <w:szCs w:val="24"/>
          <w:lang w:val="ru-RU"/>
        </w:rPr>
        <w:t xml:space="preserve"> Рок за завршетак </w:t>
      </w:r>
      <w:r w:rsidR="00877716">
        <w:rPr>
          <w:rFonts w:eastAsia="Calibri" w:cs="Arial"/>
          <w:sz w:val="24"/>
          <w:szCs w:val="24"/>
          <w:lang w:val="ru-RU"/>
        </w:rPr>
        <w:t>услуге</w:t>
      </w:r>
      <w:r>
        <w:rPr>
          <w:rFonts w:eastAsia="Calibri" w:cs="Arial"/>
          <w:sz w:val="24"/>
          <w:szCs w:val="24"/>
          <w:lang w:val="ru-RU"/>
        </w:rPr>
        <w:t xml:space="preserve"> по основу Захтева за извођење радова/спецификација не може бити дужи од 20 дана од дана пријема Захтева од стране Понуђача. </w:t>
      </w:r>
    </w:p>
    <w:p w14:paraId="49BDBD36" w14:textId="77777777" w:rsidR="000B3F19" w:rsidRPr="004D5F5A" w:rsidRDefault="000B3F19" w:rsidP="000B3F19">
      <w:pPr>
        <w:pStyle w:val="KDParagraf"/>
        <w:ind w:left="-142" w:right="-426"/>
        <w:contextualSpacing/>
        <w:rPr>
          <w:rFonts w:eastAsia="Calibri" w:cs="Arial"/>
          <w:sz w:val="24"/>
          <w:szCs w:val="24"/>
        </w:rPr>
      </w:pPr>
    </w:p>
    <w:p w14:paraId="0F10AD57" w14:textId="77777777" w:rsidR="000B3F19" w:rsidRPr="004D5F5A" w:rsidRDefault="000B3F19" w:rsidP="000B3F19">
      <w:pPr>
        <w:pStyle w:val="KDParagraf"/>
        <w:ind w:left="-142" w:right="-426"/>
        <w:contextualSpacing/>
        <w:rPr>
          <w:rFonts w:eastAsia="Calibri" w:cs="Arial"/>
          <w:sz w:val="24"/>
          <w:szCs w:val="24"/>
          <w:lang w:val="ru-RU"/>
        </w:rPr>
      </w:pPr>
      <w:r>
        <w:rPr>
          <w:rFonts w:eastAsia="Calibri" w:cs="Arial"/>
          <w:sz w:val="24"/>
          <w:szCs w:val="24"/>
          <w:lang w:val="ru-RU"/>
        </w:rPr>
        <w:t>Понуђач</w:t>
      </w:r>
      <w:r w:rsidRPr="004D5F5A">
        <w:rPr>
          <w:rFonts w:eastAsia="Calibri" w:cs="Arial"/>
          <w:sz w:val="24"/>
          <w:szCs w:val="24"/>
          <w:lang w:val="ru-RU"/>
        </w:rPr>
        <w:t xml:space="preserve"> је дужан да у року од 2 дана од пријема налога за рад са пратећом документацијом, писаним путем достави евентуалне сугестије, допуне, исправке или захтев за додатна објашњења.</w:t>
      </w:r>
    </w:p>
    <w:p w14:paraId="0DD6AB97" w14:textId="77777777" w:rsidR="000B3F19" w:rsidRDefault="000B3F19" w:rsidP="000B3F19">
      <w:pPr>
        <w:pStyle w:val="KDParagraf"/>
        <w:ind w:left="-142" w:right="-426"/>
        <w:contextualSpacing/>
        <w:rPr>
          <w:rFonts w:eastAsia="Calibri" w:cs="Arial"/>
          <w:sz w:val="24"/>
          <w:szCs w:val="24"/>
          <w:lang w:val="ru-RU"/>
        </w:rPr>
      </w:pPr>
      <w:r w:rsidRPr="004D5F5A">
        <w:rPr>
          <w:rFonts w:eastAsia="Calibri" w:cs="Arial"/>
          <w:sz w:val="24"/>
          <w:szCs w:val="24"/>
          <w:lang w:val="ru-RU"/>
        </w:rPr>
        <w:t>У случају да то н</w:t>
      </w:r>
      <w:r>
        <w:rPr>
          <w:rFonts w:eastAsia="Calibri" w:cs="Arial"/>
          <w:sz w:val="24"/>
          <w:szCs w:val="24"/>
          <w:lang w:val="ru-RU"/>
        </w:rPr>
        <w:t>е учини, сматра се да је Понуђач</w:t>
      </w:r>
      <w:r w:rsidRPr="004D5F5A">
        <w:rPr>
          <w:rFonts w:eastAsia="Calibri" w:cs="Arial"/>
          <w:sz w:val="24"/>
          <w:szCs w:val="24"/>
          <w:lang w:val="ru-RU"/>
        </w:rPr>
        <w:t xml:space="preserve"> прихватио налог за рад од датума пријема </w:t>
      </w:r>
      <w:r>
        <w:rPr>
          <w:rFonts w:eastAsia="Calibri" w:cs="Arial"/>
          <w:sz w:val="24"/>
          <w:szCs w:val="24"/>
          <w:lang w:val="ru-RU"/>
        </w:rPr>
        <w:t>Захтева за извођење радова/спецификација</w:t>
      </w:r>
      <w:r w:rsidRPr="004D5F5A">
        <w:rPr>
          <w:rFonts w:eastAsia="Calibri" w:cs="Arial"/>
          <w:sz w:val="24"/>
          <w:szCs w:val="24"/>
        </w:rPr>
        <w:t>.</w:t>
      </w:r>
      <w:r w:rsidRPr="004D5F5A">
        <w:rPr>
          <w:rFonts w:eastAsia="Calibri" w:cs="Arial"/>
          <w:sz w:val="24"/>
          <w:szCs w:val="24"/>
          <w:lang w:val="ru-RU"/>
        </w:rPr>
        <w:t xml:space="preserve"> Прихватањем </w:t>
      </w:r>
      <w:r>
        <w:rPr>
          <w:rFonts w:eastAsia="Calibri" w:cs="Arial"/>
          <w:sz w:val="24"/>
          <w:szCs w:val="24"/>
          <w:lang w:val="ru-RU"/>
        </w:rPr>
        <w:t>Захтева</w:t>
      </w:r>
      <w:r w:rsidRPr="004D5F5A">
        <w:rPr>
          <w:rFonts w:eastAsia="Calibri" w:cs="Arial"/>
          <w:sz w:val="24"/>
          <w:szCs w:val="24"/>
          <w:lang w:val="ru-RU"/>
        </w:rPr>
        <w:t xml:space="preserve"> </w:t>
      </w:r>
      <w:r>
        <w:rPr>
          <w:rFonts w:eastAsia="Calibri" w:cs="Arial"/>
          <w:sz w:val="24"/>
          <w:szCs w:val="24"/>
          <w:lang w:val="ru-RU"/>
        </w:rPr>
        <w:t>Понуђач</w:t>
      </w:r>
      <w:r w:rsidRPr="004D5F5A">
        <w:rPr>
          <w:rFonts w:eastAsia="Calibri" w:cs="Arial"/>
          <w:sz w:val="24"/>
          <w:szCs w:val="24"/>
          <w:lang w:val="ru-RU"/>
        </w:rPr>
        <w:t xml:space="preserve"> прихвата и све обавезе које проистичу из уговора</w:t>
      </w:r>
      <w:r>
        <w:rPr>
          <w:rFonts w:eastAsia="Calibri" w:cs="Arial"/>
          <w:sz w:val="24"/>
          <w:szCs w:val="24"/>
          <w:lang w:val="ru-RU"/>
        </w:rPr>
        <w:t xml:space="preserve"> закљученог на основу оквирног споразума</w:t>
      </w:r>
      <w:r w:rsidRPr="004D5F5A">
        <w:rPr>
          <w:rFonts w:eastAsia="Calibri" w:cs="Arial"/>
          <w:sz w:val="24"/>
          <w:szCs w:val="24"/>
          <w:lang w:val="ru-RU"/>
        </w:rPr>
        <w:t xml:space="preserve"> и сноси све последице дефинисане уговором.</w:t>
      </w:r>
    </w:p>
    <w:p w14:paraId="7F81702E" w14:textId="77777777" w:rsidR="000B3F19" w:rsidRPr="004D5F5A" w:rsidRDefault="000B3F19" w:rsidP="000B3F19">
      <w:pPr>
        <w:pStyle w:val="KDParagraf"/>
        <w:ind w:left="-142" w:right="-426"/>
        <w:contextualSpacing/>
        <w:rPr>
          <w:rFonts w:eastAsia="Calibri" w:cs="Arial"/>
          <w:sz w:val="24"/>
          <w:szCs w:val="24"/>
          <w:lang w:val="ru-RU"/>
        </w:rPr>
      </w:pPr>
    </w:p>
    <w:p w14:paraId="23B99AFC" w14:textId="77777777" w:rsidR="000B3F19" w:rsidRPr="000B3F19" w:rsidRDefault="000B3F19" w:rsidP="000B3F19">
      <w:pPr>
        <w:tabs>
          <w:tab w:val="left" w:pos="567"/>
        </w:tabs>
        <w:spacing w:before="0"/>
        <w:ind w:left="-142" w:right="-425"/>
        <w:contextualSpacing/>
        <w:rPr>
          <w:rFonts w:eastAsia="Calibri" w:cs="Arial"/>
          <w:sz w:val="24"/>
          <w:szCs w:val="24"/>
        </w:rPr>
      </w:pPr>
      <w:r w:rsidRPr="004D5F5A">
        <w:rPr>
          <w:rFonts w:eastAsia="Calibri" w:cs="Arial"/>
          <w:sz w:val="24"/>
          <w:szCs w:val="24"/>
          <w:lang w:val="ru-RU"/>
        </w:rPr>
        <w:t xml:space="preserve">За сваки појединачни </w:t>
      </w:r>
      <w:r>
        <w:rPr>
          <w:rFonts w:eastAsia="Calibri" w:cs="Arial"/>
          <w:sz w:val="24"/>
          <w:szCs w:val="24"/>
          <w:lang w:val="ru-RU"/>
        </w:rPr>
        <w:t>Захтев за извођење радова/спецификација</w:t>
      </w:r>
      <w:r w:rsidRPr="004D5F5A">
        <w:rPr>
          <w:rFonts w:eastAsia="Calibri" w:cs="Arial"/>
          <w:sz w:val="24"/>
          <w:szCs w:val="24"/>
          <w:lang w:val="ru-RU"/>
        </w:rPr>
        <w:t>, завршетак извођења радова је дан успешно изв</w:t>
      </w:r>
      <w:r>
        <w:rPr>
          <w:rFonts w:eastAsia="Calibri" w:cs="Arial"/>
          <w:sz w:val="24"/>
          <w:szCs w:val="24"/>
          <w:lang w:val="ru-RU"/>
        </w:rPr>
        <w:t>ршеног прегледа изведених услуга</w:t>
      </w:r>
      <w:r w:rsidRPr="004D5F5A">
        <w:rPr>
          <w:rFonts w:eastAsia="Calibri" w:cs="Arial"/>
          <w:sz w:val="24"/>
          <w:szCs w:val="24"/>
        </w:rPr>
        <w:t xml:space="preserve"> и потписан </w:t>
      </w:r>
      <w:r w:rsidRPr="00811930">
        <w:rPr>
          <w:rFonts w:eastAsia="Calibri" w:cs="Arial"/>
          <w:sz w:val="24"/>
          <w:szCs w:val="24"/>
        </w:rPr>
        <w:t xml:space="preserve">Записнику о </w:t>
      </w:r>
      <w:r>
        <w:rPr>
          <w:rFonts w:eastAsia="Calibri" w:cs="Arial"/>
          <w:sz w:val="24"/>
          <w:szCs w:val="24"/>
        </w:rPr>
        <w:t>извршеној услузи.</w:t>
      </w:r>
    </w:p>
    <w:p w14:paraId="227B7C35" w14:textId="77777777" w:rsidR="000B3F19" w:rsidRDefault="000B3F19" w:rsidP="000B3F19">
      <w:pPr>
        <w:spacing w:before="0"/>
        <w:ind w:left="426" w:right="-426" w:hanging="568"/>
        <w:contextualSpacing/>
        <w:rPr>
          <w:rFonts w:cs="Arial"/>
          <w:color w:val="FF0000"/>
          <w:sz w:val="24"/>
          <w:szCs w:val="24"/>
        </w:rPr>
      </w:pPr>
    </w:p>
    <w:p w14:paraId="7658BBBE" w14:textId="77777777" w:rsidR="000B3F19" w:rsidRDefault="000B3F19" w:rsidP="000B3F19">
      <w:pPr>
        <w:spacing w:before="0"/>
        <w:ind w:left="426" w:right="-426" w:hanging="568"/>
        <w:contextualSpacing/>
        <w:rPr>
          <w:rFonts w:cs="Arial"/>
          <w:color w:val="FF0000"/>
          <w:sz w:val="24"/>
          <w:szCs w:val="24"/>
        </w:rPr>
      </w:pPr>
    </w:p>
    <w:p w14:paraId="0DA07977" w14:textId="77777777" w:rsidR="00877716" w:rsidRPr="00877716" w:rsidRDefault="000B3F19" w:rsidP="000B3F19">
      <w:pPr>
        <w:spacing w:before="0"/>
        <w:ind w:left="426" w:right="-426" w:hanging="568"/>
        <w:contextualSpacing/>
        <w:rPr>
          <w:rFonts w:cs="Arial"/>
          <w:b/>
          <w:sz w:val="24"/>
          <w:szCs w:val="24"/>
        </w:rPr>
      </w:pPr>
      <w:r w:rsidRPr="00877716">
        <w:rPr>
          <w:rFonts w:cs="Arial"/>
          <w:b/>
          <w:sz w:val="24"/>
          <w:szCs w:val="24"/>
        </w:rPr>
        <w:t xml:space="preserve">6.14. Гарантни рок: </w:t>
      </w:r>
    </w:p>
    <w:p w14:paraId="45275498" w14:textId="29506E34" w:rsidR="000B3F19" w:rsidRDefault="000B3F19" w:rsidP="00877716">
      <w:pPr>
        <w:spacing w:before="0"/>
        <w:ind w:left="-90" w:right="-426" w:hanging="28"/>
        <w:contextualSpacing/>
        <w:jc w:val="left"/>
        <w:rPr>
          <w:rFonts w:cs="Arial"/>
          <w:sz w:val="24"/>
          <w:szCs w:val="24"/>
          <w:lang w:val="ru-RU" w:eastAsia="ar-SA"/>
        </w:rPr>
      </w:pPr>
      <w:r w:rsidRPr="00A41F3C">
        <w:rPr>
          <w:rFonts w:cs="Arial"/>
          <w:sz w:val="24"/>
          <w:szCs w:val="24"/>
          <w:lang w:val="ru-RU" w:eastAsia="ar-SA"/>
        </w:rPr>
        <w:t>За изведене радове гарантни период не може бити кра</w:t>
      </w:r>
      <w:r>
        <w:rPr>
          <w:rFonts w:cs="Arial"/>
          <w:sz w:val="24"/>
          <w:szCs w:val="24"/>
          <w:lang w:val="ru-RU" w:eastAsia="ar-SA"/>
        </w:rPr>
        <w:t>ћи од 12 месеца, од дана потписивања Записника о примопредаји изведених радова – без примедби</w:t>
      </w:r>
      <w:r w:rsidRPr="00A41F3C">
        <w:rPr>
          <w:rFonts w:cs="Arial"/>
          <w:sz w:val="24"/>
          <w:szCs w:val="24"/>
          <w:lang w:val="ru-RU" w:eastAsia="ar-SA"/>
        </w:rPr>
        <w:t>.</w:t>
      </w:r>
    </w:p>
    <w:p w14:paraId="10E52CB4" w14:textId="77777777" w:rsidR="000B3F19" w:rsidRPr="00A41F3C" w:rsidRDefault="000B3F19" w:rsidP="000B3F19">
      <w:pPr>
        <w:spacing w:before="0"/>
        <w:ind w:left="-142" w:right="-426"/>
        <w:contextualSpacing/>
        <w:rPr>
          <w:rFonts w:cs="Arial"/>
          <w:sz w:val="24"/>
          <w:szCs w:val="24"/>
          <w:lang w:val="ru-RU" w:eastAsia="ar-SA"/>
        </w:rPr>
      </w:pPr>
    </w:p>
    <w:p w14:paraId="42F0B4EE" w14:textId="77777777" w:rsidR="000B3F19" w:rsidRDefault="000B3F19" w:rsidP="000B3F19">
      <w:pPr>
        <w:spacing w:before="0"/>
        <w:ind w:left="-142" w:right="-426"/>
        <w:contextualSpacing/>
        <w:rPr>
          <w:rFonts w:cs="Arial"/>
          <w:sz w:val="24"/>
          <w:szCs w:val="24"/>
          <w:lang w:val="ru-RU" w:eastAsia="ar-SA"/>
        </w:rPr>
      </w:pPr>
      <w:r w:rsidRPr="00A41F3C">
        <w:rPr>
          <w:rFonts w:cs="Arial"/>
          <w:sz w:val="24"/>
          <w:szCs w:val="24"/>
          <w:lang w:val="ru-RU" w:eastAsia="ar-SA"/>
        </w:rPr>
        <w:t>Извођач је дужан да се у гарантном периоду, а на писани захтев Наручиоца, у року од два дана, одазове и у најкраћем року отклони о свом трошку све недостатке</w:t>
      </w:r>
      <w:r w:rsidRPr="00A41F3C">
        <w:rPr>
          <w:rFonts w:cs="Arial"/>
          <w:sz w:val="24"/>
          <w:szCs w:val="24"/>
          <w:lang w:eastAsia="ar-SA"/>
        </w:rPr>
        <w:t>,</w:t>
      </w:r>
      <w:r w:rsidRPr="00A41F3C">
        <w:rPr>
          <w:rFonts w:cs="Arial"/>
          <w:sz w:val="24"/>
          <w:szCs w:val="24"/>
          <w:lang w:val="ru-RU" w:eastAsia="ar-SA"/>
        </w:rPr>
        <w:t xml:space="preserve"> који су настали због његовог</w:t>
      </w:r>
      <w:r>
        <w:rPr>
          <w:rFonts w:cs="Arial"/>
          <w:sz w:val="24"/>
          <w:szCs w:val="24"/>
          <w:lang w:val="ru-RU" w:eastAsia="ar-SA"/>
        </w:rPr>
        <w:t xml:space="preserve"> пропуста и неквалитетног рада.</w:t>
      </w:r>
    </w:p>
    <w:p w14:paraId="2759E980" w14:textId="77777777" w:rsidR="000B3F19" w:rsidRPr="00A41F3C" w:rsidRDefault="000B3F19" w:rsidP="000B3F19">
      <w:pPr>
        <w:spacing w:before="0"/>
        <w:ind w:left="-142" w:right="-426"/>
        <w:contextualSpacing/>
        <w:rPr>
          <w:rFonts w:cs="Arial"/>
          <w:sz w:val="24"/>
          <w:szCs w:val="24"/>
          <w:lang w:val="ru-RU" w:eastAsia="ar-SA"/>
        </w:rPr>
      </w:pPr>
    </w:p>
    <w:p w14:paraId="3F5FA193" w14:textId="77777777" w:rsidR="000B3F19" w:rsidRDefault="000B3F19" w:rsidP="000B3F19">
      <w:pPr>
        <w:spacing w:before="0"/>
        <w:ind w:left="-142" w:right="-426"/>
        <w:contextualSpacing/>
        <w:rPr>
          <w:rFonts w:cs="Arial"/>
          <w:sz w:val="24"/>
          <w:szCs w:val="24"/>
          <w:lang w:val="ru-RU" w:eastAsia="ar-SA"/>
        </w:rPr>
      </w:pPr>
      <w:r w:rsidRPr="00A41F3C">
        <w:rPr>
          <w:rFonts w:cs="Arial"/>
          <w:sz w:val="24"/>
          <w:szCs w:val="24"/>
          <w:lang w:val="ru-RU" w:eastAsia="ar-SA"/>
        </w:rPr>
        <w:t>Извођач није дужан да о свом трошку отклони недостатке</w:t>
      </w:r>
      <w:r w:rsidRPr="00A41F3C">
        <w:rPr>
          <w:rFonts w:cs="Arial"/>
          <w:sz w:val="24"/>
          <w:szCs w:val="24"/>
          <w:lang w:eastAsia="ar-SA"/>
        </w:rPr>
        <w:t>,</w:t>
      </w:r>
      <w:r w:rsidRPr="00A41F3C">
        <w:rPr>
          <w:rFonts w:cs="Arial"/>
          <w:sz w:val="24"/>
          <w:szCs w:val="24"/>
          <w:lang w:val="ru-RU" w:eastAsia="ar-SA"/>
        </w:rPr>
        <w:t xml:space="preserve"> који су последица нестручног руковања или ненаменске употребе</w:t>
      </w:r>
      <w:r>
        <w:rPr>
          <w:rFonts w:cs="Arial"/>
          <w:sz w:val="24"/>
          <w:szCs w:val="24"/>
          <w:lang w:val="ru-RU" w:eastAsia="ar-SA"/>
        </w:rPr>
        <w:t xml:space="preserve"> од стране Наручиоца</w:t>
      </w:r>
      <w:r w:rsidRPr="00A41F3C">
        <w:rPr>
          <w:rFonts w:cs="Arial"/>
          <w:sz w:val="24"/>
          <w:szCs w:val="24"/>
          <w:lang w:val="ru-RU" w:eastAsia="ar-SA"/>
        </w:rPr>
        <w:t>.</w:t>
      </w:r>
    </w:p>
    <w:p w14:paraId="52C66895" w14:textId="77777777" w:rsidR="00B15942" w:rsidRPr="00B15942" w:rsidRDefault="000B3F19" w:rsidP="000B3F19">
      <w:pPr>
        <w:spacing w:before="0"/>
        <w:ind w:left="-142" w:right="-426"/>
        <w:contextualSpacing/>
        <w:rPr>
          <w:rFonts w:eastAsia="Calibri" w:cs="Arial"/>
          <w:b/>
          <w:sz w:val="24"/>
          <w:szCs w:val="24"/>
          <w:lang w:val="sr-Latn-CS" w:eastAsia="sr-Latn-CS"/>
        </w:rPr>
      </w:pPr>
      <w:r w:rsidRPr="00A41F3C">
        <w:rPr>
          <w:rFonts w:cs="Arial"/>
          <w:sz w:val="24"/>
          <w:szCs w:val="24"/>
          <w:lang w:val="ru-RU" w:eastAsia="ar-SA"/>
        </w:rPr>
        <w:t xml:space="preserve">Гаранција се не односи на уграђени материјал и/или опрему коју обезбеђује </w:t>
      </w:r>
    </w:p>
    <w:p w14:paraId="20A6F05A" w14:textId="77777777" w:rsidR="00B15942" w:rsidRPr="007A2D94" w:rsidRDefault="00B15942" w:rsidP="00B15942">
      <w:pPr>
        <w:widowControl w:val="0"/>
        <w:shd w:val="clear" w:color="auto" w:fill="FFFFFF"/>
        <w:autoSpaceDE w:val="0"/>
        <w:autoSpaceDN w:val="0"/>
        <w:adjustRightInd w:val="0"/>
        <w:spacing w:before="14"/>
        <w:rPr>
          <w:rFonts w:cs="Arial"/>
          <w:bCs/>
          <w:sz w:val="24"/>
          <w:szCs w:val="24"/>
        </w:rPr>
      </w:pPr>
    </w:p>
    <w:p w14:paraId="60935679" w14:textId="77777777" w:rsidR="00877716" w:rsidRPr="00877716" w:rsidRDefault="00B15942" w:rsidP="00877716">
      <w:pPr>
        <w:pStyle w:val="KDPodnaslov2"/>
        <w:numPr>
          <w:ilvl w:val="1"/>
          <w:numId w:val="37"/>
        </w:numPr>
        <w:spacing w:before="0"/>
        <w:ind w:left="540"/>
        <w:jc w:val="both"/>
        <w:rPr>
          <w:rFonts w:eastAsia="Calibri" w:cs="Arial"/>
          <w:b w:val="0"/>
          <w:sz w:val="24"/>
          <w:szCs w:val="24"/>
          <w:lang w:val="sr-Latn-CS" w:eastAsia="sr-Latn-CS"/>
        </w:rPr>
      </w:pPr>
      <w:r w:rsidRPr="00B15942">
        <w:rPr>
          <w:rFonts w:cs="Arial"/>
          <w:bCs/>
          <w:sz w:val="24"/>
          <w:szCs w:val="24"/>
          <w:lang w:val="sr-Latn-CS" w:eastAsia="sr-Latn-CS"/>
        </w:rPr>
        <w:t>Место извршења услуга:</w:t>
      </w:r>
      <w:r w:rsidRPr="00B15942">
        <w:rPr>
          <w:rFonts w:cs="Arial"/>
          <w:color w:val="FF0000"/>
          <w:sz w:val="24"/>
          <w:szCs w:val="24"/>
          <w:lang w:val="sr-Cyrl-CS"/>
        </w:rPr>
        <w:t xml:space="preserve">  </w:t>
      </w:r>
    </w:p>
    <w:p w14:paraId="49EABECB" w14:textId="3C8CE68A" w:rsidR="00B15942" w:rsidRPr="00877716" w:rsidRDefault="00B15942" w:rsidP="00877716">
      <w:pPr>
        <w:pStyle w:val="KDPodnaslov2"/>
        <w:tabs>
          <w:tab w:val="clear" w:pos="567"/>
        </w:tabs>
        <w:spacing w:before="0"/>
        <w:ind w:left="-180"/>
        <w:jc w:val="both"/>
        <w:rPr>
          <w:rFonts w:eastAsia="Calibri" w:cs="Arial"/>
          <w:b w:val="0"/>
          <w:sz w:val="24"/>
          <w:szCs w:val="24"/>
          <w:lang w:val="sr-Cyrl-RS" w:eastAsia="sr-Latn-CS"/>
        </w:rPr>
      </w:pPr>
      <w:r w:rsidRPr="00B15942">
        <w:rPr>
          <w:rFonts w:eastAsia="Calibri" w:cs="Arial"/>
          <w:b w:val="0"/>
          <w:sz w:val="24"/>
          <w:szCs w:val="24"/>
          <w:lang w:val="sr-Latn-CS" w:eastAsia="sr-Latn-CS"/>
        </w:rPr>
        <w:t>На конзумном подручју ЕПС-а, према потребама наручиоца. Тачна локација извршења услуга биће дефинисана у свако</w:t>
      </w:r>
      <w:r w:rsidR="00877716">
        <w:rPr>
          <w:rFonts w:eastAsia="Calibri" w:cs="Arial"/>
          <w:b w:val="0"/>
          <w:sz w:val="24"/>
          <w:szCs w:val="24"/>
          <w:lang w:val="sr-Cyrl-RS" w:eastAsia="sr-Latn-CS"/>
        </w:rPr>
        <w:t>м</w:t>
      </w:r>
      <w:r w:rsidRPr="00B15942">
        <w:rPr>
          <w:rFonts w:eastAsia="Calibri" w:cs="Arial"/>
          <w:b w:val="0"/>
          <w:sz w:val="24"/>
          <w:szCs w:val="24"/>
          <w:lang w:val="sr-Latn-CS" w:eastAsia="sr-Latn-CS"/>
        </w:rPr>
        <w:t xml:space="preserve"> појединачно</w:t>
      </w:r>
      <w:r w:rsidR="00877716">
        <w:rPr>
          <w:rFonts w:eastAsia="Calibri" w:cs="Arial"/>
          <w:b w:val="0"/>
          <w:sz w:val="24"/>
          <w:szCs w:val="24"/>
          <w:lang w:val="sr-Cyrl-RS" w:eastAsia="sr-Latn-CS"/>
        </w:rPr>
        <w:t>м</w:t>
      </w:r>
      <w:r w:rsidRPr="00B15942">
        <w:rPr>
          <w:rFonts w:eastAsia="Calibri" w:cs="Arial"/>
          <w:b w:val="0"/>
          <w:sz w:val="24"/>
          <w:szCs w:val="24"/>
          <w:lang w:val="sr-Latn-CS" w:eastAsia="sr-Latn-CS"/>
        </w:rPr>
        <w:t xml:space="preserve"> </w:t>
      </w:r>
      <w:r w:rsidR="00877716">
        <w:rPr>
          <w:rFonts w:eastAsia="Calibri" w:cs="Arial"/>
          <w:b w:val="0"/>
          <w:sz w:val="24"/>
          <w:szCs w:val="24"/>
          <w:lang w:val="sr-Cyrl-RS" w:eastAsia="sr-Latn-CS"/>
        </w:rPr>
        <w:t>захтеву за пружањем услуге</w:t>
      </w:r>
    </w:p>
    <w:p w14:paraId="4DA64A3C" w14:textId="77777777" w:rsidR="008D2B23" w:rsidRPr="000039DB" w:rsidRDefault="008D2B23" w:rsidP="00877716">
      <w:pPr>
        <w:pStyle w:val="KDPodnaslov2"/>
        <w:numPr>
          <w:ilvl w:val="1"/>
          <w:numId w:val="37"/>
        </w:numPr>
        <w:spacing w:before="0"/>
        <w:ind w:left="540"/>
        <w:jc w:val="both"/>
        <w:rPr>
          <w:rFonts w:cs="Arial"/>
          <w:sz w:val="24"/>
          <w:szCs w:val="24"/>
        </w:rPr>
      </w:pPr>
      <w:bookmarkStart w:id="227" w:name="_Toc441651588"/>
      <w:bookmarkStart w:id="228" w:name="_Toc442559899"/>
      <w:r w:rsidRPr="000039DB">
        <w:rPr>
          <w:rFonts w:cs="Arial"/>
          <w:sz w:val="24"/>
          <w:szCs w:val="24"/>
        </w:rPr>
        <w:t>Начин и услови плаћања</w:t>
      </w:r>
      <w:bookmarkEnd w:id="227"/>
      <w:bookmarkEnd w:id="228"/>
    </w:p>
    <w:p w14:paraId="7F7ACD7D" w14:textId="77777777" w:rsidR="00715543" w:rsidRPr="000039DB" w:rsidRDefault="00715543" w:rsidP="00715543">
      <w:pPr>
        <w:pStyle w:val="CommentText"/>
        <w:rPr>
          <w:rFonts w:cs="Arial"/>
          <w:sz w:val="24"/>
          <w:szCs w:val="24"/>
        </w:rPr>
      </w:pPr>
      <w:r w:rsidRPr="000039DB">
        <w:rPr>
          <w:rFonts w:cs="Arial"/>
          <w:bCs/>
          <w:sz w:val="24"/>
          <w:szCs w:val="24"/>
        </w:rPr>
        <w:t>Плаћање</w:t>
      </w:r>
      <w:r w:rsidRPr="000039DB">
        <w:rPr>
          <w:rFonts w:cs="Arial"/>
          <w:sz w:val="24"/>
          <w:szCs w:val="24"/>
        </w:rPr>
        <w:t xml:space="preserve"> </w:t>
      </w:r>
      <w:r w:rsidRPr="000039DB">
        <w:rPr>
          <w:rFonts w:cs="Arial"/>
          <w:bCs/>
          <w:sz w:val="24"/>
          <w:szCs w:val="24"/>
        </w:rPr>
        <w:t xml:space="preserve">извршених услуга, </w:t>
      </w:r>
      <w:r w:rsidRPr="000039DB">
        <w:rPr>
          <w:rFonts w:cs="Arial"/>
          <w:sz w:val="24"/>
          <w:szCs w:val="24"/>
        </w:rPr>
        <w:t>Корисник услуга</w:t>
      </w:r>
      <w:r w:rsidRPr="000039DB">
        <w:rPr>
          <w:rFonts w:cs="Arial"/>
          <w:bCs/>
          <w:sz w:val="24"/>
          <w:szCs w:val="24"/>
        </w:rPr>
        <w:t xml:space="preserve"> ће извршити на текући рачун Пр</w:t>
      </w:r>
      <w:r w:rsidR="000039DB" w:rsidRPr="000039DB">
        <w:rPr>
          <w:rFonts w:cs="Arial"/>
          <w:bCs/>
          <w:sz w:val="24"/>
          <w:szCs w:val="24"/>
        </w:rPr>
        <w:t>ужаоца услуга, у року</w:t>
      </w:r>
      <w:r w:rsidR="000039DB" w:rsidRPr="000039DB">
        <w:rPr>
          <w:rFonts w:cs="Arial"/>
          <w:bCs/>
          <w:sz w:val="24"/>
          <w:szCs w:val="24"/>
          <w:lang w:val="en-US"/>
        </w:rPr>
        <w:t xml:space="preserve"> </w:t>
      </w:r>
      <w:r w:rsidR="00614223">
        <w:rPr>
          <w:rFonts w:cs="Arial"/>
          <w:bCs/>
          <w:sz w:val="24"/>
          <w:szCs w:val="24"/>
        </w:rPr>
        <w:t>од</w:t>
      </w:r>
      <w:r w:rsidR="000039DB" w:rsidRPr="000039DB">
        <w:rPr>
          <w:rFonts w:cs="Arial"/>
          <w:bCs/>
          <w:sz w:val="24"/>
          <w:szCs w:val="24"/>
        </w:rPr>
        <w:t xml:space="preserve"> 45</w:t>
      </w:r>
      <w:r w:rsidRPr="000039DB">
        <w:rPr>
          <w:rFonts w:cs="Arial"/>
          <w:bCs/>
          <w:sz w:val="24"/>
          <w:szCs w:val="24"/>
        </w:rPr>
        <w:t xml:space="preserve"> дана </w:t>
      </w:r>
      <w:r w:rsidR="000039DB" w:rsidRPr="000039DB">
        <w:rPr>
          <w:rFonts w:cs="Arial"/>
          <w:bCs/>
          <w:sz w:val="24"/>
          <w:szCs w:val="24"/>
        </w:rPr>
        <w:t xml:space="preserve">од дана </w:t>
      </w:r>
      <w:r w:rsidRPr="000039DB">
        <w:rPr>
          <w:rFonts w:cs="Arial"/>
          <w:bCs/>
          <w:sz w:val="24"/>
          <w:szCs w:val="24"/>
        </w:rPr>
        <w:t xml:space="preserve">пријема исправног рачуна, а након потписивања </w:t>
      </w:r>
      <w:r w:rsidR="005C1565" w:rsidRPr="000039DB">
        <w:rPr>
          <w:rFonts w:cs="Arial"/>
          <w:sz w:val="24"/>
          <w:szCs w:val="24"/>
        </w:rPr>
        <w:t xml:space="preserve">Записника о извршеној услузи </w:t>
      </w:r>
      <w:r w:rsidRPr="000039DB">
        <w:rPr>
          <w:rFonts w:cs="Arial"/>
          <w:bCs/>
          <w:sz w:val="24"/>
          <w:szCs w:val="24"/>
        </w:rPr>
        <w:t xml:space="preserve">од стране овлашћених представника </w:t>
      </w:r>
      <w:r w:rsidRPr="000039DB">
        <w:rPr>
          <w:rFonts w:cs="Arial"/>
          <w:sz w:val="24"/>
          <w:szCs w:val="24"/>
        </w:rPr>
        <w:t>Корисника услуга</w:t>
      </w:r>
      <w:r w:rsidRPr="000039DB">
        <w:rPr>
          <w:rFonts w:cs="Arial"/>
          <w:bCs/>
          <w:sz w:val="24"/>
          <w:szCs w:val="24"/>
        </w:rPr>
        <w:t xml:space="preserve"> и Пружаоца услуга - без примедби</w:t>
      </w:r>
    </w:p>
    <w:p w14:paraId="252A319E" w14:textId="77777777" w:rsidR="003D4856" w:rsidRPr="001C35E6" w:rsidRDefault="001C35E6" w:rsidP="001C35E6">
      <w:pPr>
        <w:tabs>
          <w:tab w:val="left" w:pos="0"/>
        </w:tabs>
        <w:spacing w:after="200" w:line="276" w:lineRule="auto"/>
        <w:contextualSpacing/>
        <w:rPr>
          <w:rFonts w:eastAsia="Calibri" w:cs="Arial"/>
          <w:sz w:val="24"/>
          <w:szCs w:val="24"/>
        </w:rPr>
      </w:pPr>
      <w:r w:rsidRPr="001C35E6">
        <w:rPr>
          <w:rFonts w:eastAsia="Calibri" w:cs="Arial"/>
          <w:sz w:val="24"/>
          <w:szCs w:val="24"/>
        </w:rPr>
        <w:t xml:space="preserve">Уз рачун за извршене услуге, који гласи на ЈП „Електропривреда Србије“, </w:t>
      </w:r>
      <w:r w:rsidR="00F43F83">
        <w:rPr>
          <w:rFonts w:eastAsia="Calibri" w:cs="Arial"/>
          <w:sz w:val="24"/>
          <w:szCs w:val="24"/>
        </w:rPr>
        <w:t>Балканска 13</w:t>
      </w:r>
      <w:r w:rsidR="00B61553">
        <w:rPr>
          <w:rFonts w:eastAsia="Calibri" w:cs="Arial"/>
          <w:sz w:val="24"/>
          <w:szCs w:val="24"/>
        </w:rPr>
        <w:t>,</w:t>
      </w:r>
      <w:r w:rsidRPr="001C35E6">
        <w:rPr>
          <w:rFonts w:eastAsia="Calibri" w:cs="Arial"/>
          <w:sz w:val="24"/>
          <w:szCs w:val="24"/>
        </w:rPr>
        <w:t xml:space="preserve"> 11000 Београд, ПИБ 103920327, а доставља се на адресу корисника услугe:  Јавно предузеће „Електропривреда Србије“,</w:t>
      </w:r>
      <w:r w:rsidR="00EB72D7">
        <w:rPr>
          <w:rFonts w:eastAsia="Calibri" w:cs="Arial"/>
          <w:sz w:val="24"/>
          <w:szCs w:val="24"/>
        </w:rPr>
        <w:t xml:space="preserve"> </w:t>
      </w:r>
      <w:r w:rsidR="006C6EF4" w:rsidRPr="00877716">
        <w:rPr>
          <w:rFonts w:eastAsia="Calibri" w:cs="Arial"/>
          <w:sz w:val="24"/>
          <w:szCs w:val="24"/>
        </w:rPr>
        <w:t>Балканска 13, Београд</w:t>
      </w:r>
      <w:r w:rsidR="006F7DB7" w:rsidRPr="00877716">
        <w:rPr>
          <w:rFonts w:eastAsia="Calibri" w:cs="Arial"/>
          <w:sz w:val="24"/>
          <w:szCs w:val="24"/>
        </w:rPr>
        <w:t xml:space="preserve"> </w:t>
      </w:r>
      <w:r w:rsidRPr="001C35E6">
        <w:rPr>
          <w:rFonts w:eastAsia="Calibri" w:cs="Arial"/>
          <w:sz w:val="24"/>
          <w:szCs w:val="24"/>
        </w:rPr>
        <w:t>у коме се обавезно наводи број оквирног споразума</w:t>
      </w:r>
      <w:r w:rsidR="00FB5B3B">
        <w:rPr>
          <w:rFonts w:eastAsia="Calibri" w:cs="Arial"/>
          <w:sz w:val="24"/>
          <w:szCs w:val="24"/>
        </w:rPr>
        <w:t>, број уговора</w:t>
      </w:r>
      <w:r w:rsidRPr="001C35E6">
        <w:rPr>
          <w:rFonts w:eastAsia="Calibri" w:cs="Arial"/>
          <w:sz w:val="24"/>
          <w:szCs w:val="24"/>
        </w:rPr>
        <w:t xml:space="preserve"> по коме су извршене услуге, Пружалац услуга је обавезан да достави и  Записник о извршеној услузи - без примедби са датумoм извршења услуге, читко написаним именом и презименом и потписом овлашћеног лица.</w:t>
      </w:r>
    </w:p>
    <w:p w14:paraId="5EBE41F4" w14:textId="77777777" w:rsidR="00715543" w:rsidRPr="00715543" w:rsidRDefault="00715543" w:rsidP="00715543">
      <w:pPr>
        <w:pStyle w:val="ListParagraph"/>
        <w:spacing w:after="120"/>
        <w:ind w:left="0"/>
        <w:rPr>
          <w:rFonts w:ascii="Arial" w:hAnsi="Arial" w:cs="Arial"/>
          <w:sz w:val="24"/>
          <w:szCs w:val="24"/>
        </w:rPr>
      </w:pPr>
      <w:r w:rsidRPr="00715543">
        <w:rPr>
          <w:rFonts w:ascii="Arial" w:hAnsi="Arial" w:cs="Arial"/>
          <w:sz w:val="24"/>
          <w:szCs w:val="24"/>
          <w:lang w:val="ru-RU"/>
        </w:rPr>
        <w:t>Понуђена цена треба да обухвати све зависне трошкове до места реализације.</w:t>
      </w:r>
    </w:p>
    <w:p w14:paraId="43F51963" w14:textId="77777777" w:rsidR="00314EEF" w:rsidRPr="00F72A53" w:rsidRDefault="00715543" w:rsidP="00F72A53">
      <w:pPr>
        <w:pStyle w:val="KDParagraf"/>
        <w:spacing w:before="0"/>
        <w:rPr>
          <w:rFonts w:cs="Arial"/>
          <w:sz w:val="24"/>
          <w:szCs w:val="24"/>
          <w:lang w:val="sr-Cyrl-CS"/>
        </w:rPr>
      </w:pPr>
      <w:r w:rsidRPr="00715543">
        <w:rPr>
          <w:rFonts w:cs="Arial"/>
          <w:iCs/>
          <w:sz w:val="24"/>
          <w:szCs w:val="24"/>
          <w:lang w:val="sr-Cyrl-CS"/>
        </w:rPr>
        <w:t>Оквирни споразум</w:t>
      </w:r>
      <w:r w:rsidRPr="00715543">
        <w:rPr>
          <w:rFonts w:cs="Arial"/>
          <w:i/>
          <w:iCs/>
          <w:sz w:val="24"/>
          <w:szCs w:val="24"/>
          <w:lang w:val="sr-Cyrl-CS"/>
        </w:rPr>
        <w:t xml:space="preserve"> </w:t>
      </w:r>
      <w:r w:rsidRPr="00715543">
        <w:rPr>
          <w:rFonts w:cs="Arial"/>
          <w:sz w:val="24"/>
          <w:szCs w:val="24"/>
          <w:lang w:val="sr-Cyrl-CS"/>
        </w:rPr>
        <w:t xml:space="preserve">се може испунити највише до износа новчаних средстава која се плански опредељују Годишњим програмом пословања за године у којима </w:t>
      </w:r>
      <w:r w:rsidRPr="00715543">
        <w:rPr>
          <w:rFonts w:cs="Arial"/>
          <w:sz w:val="24"/>
          <w:szCs w:val="24"/>
        </w:rPr>
        <w:t> </w:t>
      </w:r>
      <w:r w:rsidRPr="00715543">
        <w:rPr>
          <w:rFonts w:cs="Arial"/>
          <w:sz w:val="24"/>
          <w:szCs w:val="24"/>
          <w:lang w:val="sr-Cyrl-CS"/>
        </w:rPr>
        <w:t>ће се извршавати финансијске обавезе, а у складу са законом и општим и п</w:t>
      </w:r>
      <w:r w:rsidR="005C1565">
        <w:rPr>
          <w:rFonts w:cs="Arial"/>
          <w:sz w:val="24"/>
          <w:szCs w:val="24"/>
          <w:lang w:val="sr-Cyrl-CS"/>
        </w:rPr>
        <w:t>осебним актима Наручиоца услуге</w:t>
      </w:r>
      <w:r w:rsidRPr="00715543">
        <w:rPr>
          <w:rFonts w:cs="Arial"/>
          <w:sz w:val="24"/>
          <w:szCs w:val="24"/>
          <w:lang w:val="sr-Cyrl-CS"/>
        </w:rPr>
        <w:t>.</w:t>
      </w:r>
    </w:p>
    <w:p w14:paraId="2CDBCC73" w14:textId="77777777" w:rsidR="00041FE3" w:rsidRPr="00041FE3" w:rsidRDefault="00041FE3" w:rsidP="00041FE3">
      <w:pPr>
        <w:pStyle w:val="KDParagraf"/>
        <w:spacing w:before="0"/>
        <w:rPr>
          <w:rFonts w:eastAsia="Calibri" w:cs="Arial"/>
          <w:color w:val="00B0F0"/>
          <w:sz w:val="24"/>
          <w:szCs w:val="24"/>
        </w:rPr>
      </w:pPr>
    </w:p>
    <w:p w14:paraId="073F1752" w14:textId="77777777" w:rsidR="008D2B23" w:rsidRPr="00EC5BB4" w:rsidRDefault="008D2B23" w:rsidP="00325755">
      <w:pPr>
        <w:pStyle w:val="KDPodnaslov2"/>
        <w:numPr>
          <w:ilvl w:val="1"/>
          <w:numId w:val="37"/>
        </w:numPr>
        <w:spacing w:before="0"/>
        <w:jc w:val="both"/>
        <w:rPr>
          <w:rFonts w:cs="Arial"/>
          <w:sz w:val="24"/>
          <w:szCs w:val="24"/>
          <w:lang w:val="ru-RU"/>
        </w:rPr>
      </w:pPr>
      <w:bookmarkStart w:id="229" w:name="_Toc441651589"/>
      <w:bookmarkStart w:id="230" w:name="_Toc442559900"/>
      <w:r w:rsidRPr="00EC5BB4">
        <w:rPr>
          <w:rFonts w:cs="Arial"/>
          <w:sz w:val="24"/>
          <w:szCs w:val="24"/>
        </w:rPr>
        <w:t>Рок важења понуде</w:t>
      </w:r>
      <w:bookmarkEnd w:id="229"/>
      <w:bookmarkEnd w:id="230"/>
    </w:p>
    <w:p w14:paraId="1A6E5977" w14:textId="77777777" w:rsidR="00AF0C41" w:rsidRPr="002B410E" w:rsidRDefault="002B410E" w:rsidP="008D2B23">
      <w:pPr>
        <w:spacing w:before="0"/>
        <w:rPr>
          <w:rFonts w:cs="Arial"/>
          <w:sz w:val="24"/>
          <w:szCs w:val="24"/>
          <w:lang w:val="ru-RU"/>
        </w:rPr>
      </w:pPr>
      <w:r w:rsidRPr="002B410E">
        <w:rPr>
          <w:rFonts w:cs="Arial"/>
          <w:bCs/>
          <w:iCs/>
          <w:sz w:val="24"/>
          <w:szCs w:val="24"/>
          <w:lang w:val="sr-Cyrl-CS"/>
        </w:rPr>
        <w:t>Рок важења понуде не може бити краћ</w:t>
      </w:r>
      <w:r w:rsidRPr="002B410E">
        <w:rPr>
          <w:rFonts w:cs="Arial"/>
          <w:bCs/>
          <w:iCs/>
          <w:sz w:val="24"/>
          <w:szCs w:val="24"/>
        </w:rPr>
        <w:t>и</w:t>
      </w:r>
      <w:r w:rsidRPr="002B410E">
        <w:rPr>
          <w:rFonts w:cs="Arial"/>
          <w:bCs/>
          <w:iCs/>
          <w:sz w:val="24"/>
          <w:szCs w:val="24"/>
          <w:lang w:val="sr-Cyrl-CS"/>
        </w:rPr>
        <w:t xml:space="preserve"> од </w:t>
      </w:r>
      <w:r w:rsidR="00934910">
        <w:rPr>
          <w:rFonts w:cs="Arial"/>
          <w:bCs/>
          <w:iCs/>
          <w:sz w:val="24"/>
          <w:szCs w:val="24"/>
          <w:lang w:val="sr-Cyrl-CS"/>
        </w:rPr>
        <w:t>120</w:t>
      </w:r>
      <w:r>
        <w:rPr>
          <w:rFonts w:cs="Arial"/>
          <w:bCs/>
          <w:iCs/>
          <w:sz w:val="24"/>
          <w:szCs w:val="24"/>
          <w:lang w:val="sr-Cyrl-CS"/>
        </w:rPr>
        <w:t xml:space="preserve"> </w:t>
      </w:r>
      <w:r w:rsidRPr="002B410E">
        <w:rPr>
          <w:rFonts w:cs="Arial"/>
          <w:bCs/>
          <w:iCs/>
          <w:sz w:val="24"/>
          <w:szCs w:val="24"/>
        </w:rPr>
        <w:t>(словима:</w:t>
      </w:r>
      <w:r w:rsidR="00934910">
        <w:rPr>
          <w:rFonts w:cs="Arial"/>
          <w:bCs/>
          <w:iCs/>
          <w:sz w:val="24"/>
          <w:szCs w:val="24"/>
        </w:rPr>
        <w:t>стодвадесет</w:t>
      </w:r>
      <w:r w:rsidRPr="002B410E">
        <w:rPr>
          <w:rFonts w:cs="Arial"/>
          <w:bCs/>
          <w:iCs/>
          <w:sz w:val="24"/>
          <w:szCs w:val="24"/>
        </w:rPr>
        <w:t>)</w:t>
      </w:r>
      <w:r w:rsidRPr="002B410E">
        <w:rPr>
          <w:rFonts w:cs="Arial"/>
          <w:bCs/>
          <w:iCs/>
          <w:sz w:val="24"/>
          <w:szCs w:val="24"/>
          <w:lang w:val="sr-Cyrl-CS"/>
        </w:rPr>
        <w:t xml:space="preserve"> дана од дана отварања понуда.</w:t>
      </w:r>
    </w:p>
    <w:p w14:paraId="166AF84F" w14:textId="77777777" w:rsidR="008D2B23"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341B182C" w14:textId="01547A3E" w:rsidR="005A3029" w:rsidRPr="00EC5BB4" w:rsidRDefault="005A3029" w:rsidP="008D2B23">
      <w:pPr>
        <w:spacing w:before="0"/>
        <w:rPr>
          <w:rFonts w:cs="Arial"/>
          <w:sz w:val="24"/>
          <w:szCs w:val="24"/>
        </w:rPr>
      </w:pPr>
    </w:p>
    <w:p w14:paraId="0E7B301F" w14:textId="77777777" w:rsidR="008D2B23" w:rsidRDefault="008D2B23" w:rsidP="00325755">
      <w:pPr>
        <w:pStyle w:val="KDPodnaslov2"/>
        <w:numPr>
          <w:ilvl w:val="1"/>
          <w:numId w:val="37"/>
        </w:numPr>
        <w:spacing w:before="0"/>
        <w:jc w:val="both"/>
        <w:rPr>
          <w:rFonts w:cs="Arial"/>
          <w:sz w:val="24"/>
          <w:szCs w:val="24"/>
        </w:rPr>
      </w:pPr>
      <w:bookmarkStart w:id="231" w:name="_Toc441651593"/>
      <w:bookmarkStart w:id="232" w:name="_Toc442559904"/>
      <w:r w:rsidRPr="00EC5BB4">
        <w:rPr>
          <w:rFonts w:cs="Arial"/>
          <w:sz w:val="24"/>
          <w:szCs w:val="24"/>
        </w:rPr>
        <w:t>Средств</w:t>
      </w:r>
      <w:r w:rsidR="00E43697">
        <w:rPr>
          <w:rFonts w:cs="Arial"/>
          <w:sz w:val="24"/>
          <w:szCs w:val="24"/>
        </w:rPr>
        <w:t>о</w:t>
      </w:r>
      <w:r w:rsidRPr="00EC5BB4">
        <w:rPr>
          <w:rFonts w:cs="Arial"/>
          <w:sz w:val="24"/>
          <w:szCs w:val="24"/>
        </w:rPr>
        <w:t xml:space="preserve"> финансијског обезбеђења</w:t>
      </w:r>
      <w:bookmarkEnd w:id="231"/>
      <w:bookmarkEnd w:id="232"/>
    </w:p>
    <w:p w14:paraId="26F1CA76" w14:textId="77777777" w:rsidR="001C35E6" w:rsidRPr="0046139D" w:rsidRDefault="001C35E6" w:rsidP="001C35E6">
      <w:pPr>
        <w:rPr>
          <w:sz w:val="24"/>
          <w:szCs w:val="24"/>
        </w:rPr>
      </w:pPr>
    </w:p>
    <w:p w14:paraId="24F0E95C" w14:textId="77777777" w:rsidR="001C35E6" w:rsidRPr="00F00222" w:rsidRDefault="001C35E6" w:rsidP="001C35E6">
      <w:pPr>
        <w:tabs>
          <w:tab w:val="left" w:pos="567"/>
        </w:tabs>
        <w:spacing w:before="0"/>
        <w:rPr>
          <w:rFonts w:cs="Arial"/>
          <w:sz w:val="24"/>
          <w:szCs w:val="24"/>
        </w:rPr>
      </w:pPr>
      <w:r w:rsidRPr="00F00222">
        <w:rPr>
          <w:rFonts w:cs="Arial"/>
          <w:bCs/>
          <w:sz w:val="24"/>
          <w:szCs w:val="24"/>
        </w:rPr>
        <w:t xml:space="preserve">Наручилац користи право да захтева средство финансијског обезбеђења          (у даљем тексту СФО) </w:t>
      </w:r>
      <w:r w:rsidRPr="00F00222">
        <w:rPr>
          <w:rFonts w:cs="Arial"/>
          <w:sz w:val="24"/>
          <w:szCs w:val="24"/>
        </w:rPr>
        <w:t>којим понуђачи обезбеђују ис</w:t>
      </w:r>
      <w:r>
        <w:rPr>
          <w:rFonts w:cs="Arial"/>
          <w:sz w:val="24"/>
          <w:szCs w:val="24"/>
        </w:rPr>
        <w:t>пуњење својих уговорних обавеза.</w:t>
      </w:r>
    </w:p>
    <w:p w14:paraId="493535C1" w14:textId="77777777" w:rsidR="001C35E6" w:rsidRPr="00F00222" w:rsidRDefault="001C35E6" w:rsidP="001C35E6">
      <w:pPr>
        <w:rPr>
          <w:rFonts w:eastAsia="TimesNewRomanPSMT" w:cs="Arial"/>
          <w:bCs/>
          <w:iCs/>
          <w:sz w:val="24"/>
          <w:szCs w:val="24"/>
        </w:rPr>
      </w:pPr>
      <w:r w:rsidRPr="00F00222">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195C03F5" w14:textId="77777777" w:rsidR="001C35E6" w:rsidRPr="00F00222" w:rsidRDefault="001C35E6" w:rsidP="001C35E6">
      <w:pPr>
        <w:rPr>
          <w:rFonts w:eastAsia="TimesNewRomanPSMT" w:cs="Arial"/>
          <w:bCs/>
          <w:iCs/>
          <w:sz w:val="24"/>
          <w:szCs w:val="24"/>
        </w:rPr>
      </w:pPr>
      <w:r w:rsidRPr="00F00222">
        <w:rPr>
          <w:rFonts w:eastAsia="TimesNewRomanPSMT" w:cs="Arial"/>
          <w:bCs/>
          <w:iCs/>
          <w:sz w:val="24"/>
          <w:szCs w:val="24"/>
        </w:rPr>
        <w:t>Члан групе понуђача може бити налогодавац СФО.</w:t>
      </w:r>
    </w:p>
    <w:p w14:paraId="7A10957B" w14:textId="77777777" w:rsidR="001C35E6" w:rsidRPr="00F00222" w:rsidRDefault="001C35E6" w:rsidP="001C35E6">
      <w:pPr>
        <w:rPr>
          <w:rFonts w:eastAsia="TimesNewRomanPSMT" w:cs="Arial"/>
          <w:bCs/>
          <w:iCs/>
          <w:sz w:val="24"/>
          <w:szCs w:val="24"/>
        </w:rPr>
      </w:pPr>
      <w:r w:rsidRPr="00F00222">
        <w:rPr>
          <w:rFonts w:eastAsia="TimesNewRomanPSMT" w:cs="Arial"/>
          <w:bCs/>
          <w:iCs/>
          <w:sz w:val="24"/>
          <w:szCs w:val="24"/>
        </w:rPr>
        <w:t>СФО мора да буде у валути у којој је и понуда.</w:t>
      </w:r>
    </w:p>
    <w:p w14:paraId="69439AD3" w14:textId="77777777" w:rsidR="001C35E6" w:rsidRPr="00F00222" w:rsidRDefault="001C35E6" w:rsidP="001C35E6">
      <w:pPr>
        <w:rPr>
          <w:rFonts w:eastAsia="TimesNewRomanPSMT" w:cs="Arial"/>
          <w:bCs/>
          <w:iCs/>
          <w:color w:val="00B0F0"/>
          <w:sz w:val="24"/>
          <w:szCs w:val="24"/>
        </w:rPr>
      </w:pPr>
      <w:r w:rsidRPr="00F00222">
        <w:rPr>
          <w:rFonts w:eastAsia="TimesNewRomanPSMT" w:cs="Arial"/>
          <w:bCs/>
          <w:iCs/>
          <w:sz w:val="24"/>
          <w:szCs w:val="24"/>
        </w:rPr>
        <w:t xml:space="preserve">Ако се за време трајања </w:t>
      </w:r>
      <w:r w:rsidRPr="00F00222">
        <w:rPr>
          <w:rFonts w:cs="Arial"/>
          <w:sz w:val="24"/>
          <w:szCs w:val="24"/>
        </w:rPr>
        <w:t>оквирног споразума</w:t>
      </w:r>
      <w:r w:rsidRPr="00F00222">
        <w:rPr>
          <w:rFonts w:eastAsia="TimesNewRomanPSMT" w:cs="Arial"/>
          <w:bCs/>
          <w:iCs/>
          <w:sz w:val="24"/>
          <w:szCs w:val="24"/>
        </w:rPr>
        <w:t xml:space="preserve"> промене рокови за извршење уговорне обавезе, важност  СФО мора се продужити</w:t>
      </w:r>
      <w:r w:rsidRPr="00F00222">
        <w:rPr>
          <w:rFonts w:eastAsia="TimesNewRomanPSMT" w:cs="Arial"/>
          <w:bCs/>
          <w:iCs/>
          <w:color w:val="00B0F0"/>
          <w:sz w:val="24"/>
          <w:szCs w:val="24"/>
        </w:rPr>
        <w:t xml:space="preserve">. </w:t>
      </w:r>
    </w:p>
    <w:p w14:paraId="61977654" w14:textId="77777777" w:rsidR="001C35E6" w:rsidRPr="00F00222" w:rsidRDefault="001C35E6" w:rsidP="001C35E6">
      <w:pPr>
        <w:tabs>
          <w:tab w:val="left" w:pos="567"/>
        </w:tabs>
        <w:spacing w:before="0"/>
        <w:rPr>
          <w:rFonts w:cs="Arial"/>
          <w:color w:val="00B0F0"/>
          <w:sz w:val="24"/>
          <w:szCs w:val="24"/>
        </w:rPr>
      </w:pPr>
    </w:p>
    <w:p w14:paraId="0AA36104" w14:textId="77777777" w:rsidR="001C35E6" w:rsidRDefault="001C35E6" w:rsidP="001C35E6">
      <w:pPr>
        <w:autoSpaceDE w:val="0"/>
        <w:autoSpaceDN w:val="0"/>
        <w:adjustRightInd w:val="0"/>
        <w:spacing w:before="0"/>
        <w:contextualSpacing/>
        <w:rPr>
          <w:rFonts w:eastAsia="Calibri" w:cs="Arial"/>
          <w:sz w:val="24"/>
          <w:szCs w:val="24"/>
          <w:lang w:val="ru-RU"/>
        </w:rPr>
      </w:pPr>
      <w:r w:rsidRPr="00F00222">
        <w:rPr>
          <w:rFonts w:eastAsia="Calibri" w:cs="Arial"/>
          <w:sz w:val="24"/>
          <w:szCs w:val="24"/>
          <w:lang w:val="ru-RU"/>
        </w:rPr>
        <w:t>Понуђач је дужан да достави следеће средство финансијског обезбеђења:</w:t>
      </w:r>
    </w:p>
    <w:p w14:paraId="38CD8A87" w14:textId="77777777" w:rsidR="00EB72D7" w:rsidRPr="00F00222" w:rsidRDefault="00EB72D7" w:rsidP="001C35E6">
      <w:pPr>
        <w:autoSpaceDE w:val="0"/>
        <w:autoSpaceDN w:val="0"/>
        <w:adjustRightInd w:val="0"/>
        <w:spacing w:before="0"/>
        <w:contextualSpacing/>
        <w:rPr>
          <w:rFonts w:eastAsia="Calibri" w:cs="Arial"/>
          <w:sz w:val="24"/>
          <w:szCs w:val="24"/>
          <w:lang w:val="ru-RU"/>
        </w:rPr>
      </w:pPr>
    </w:p>
    <w:p w14:paraId="40484019" w14:textId="77777777" w:rsidR="00D16CA4" w:rsidRPr="00845BA5" w:rsidRDefault="00EB72D7" w:rsidP="00D16CA4">
      <w:pPr>
        <w:pStyle w:val="KDPodnaslov3"/>
        <w:keepNext w:val="0"/>
        <w:spacing w:before="0"/>
        <w:ind w:left="851"/>
        <w:rPr>
          <w:rFonts w:cs="Arial"/>
          <w:b/>
          <w:sz w:val="24"/>
          <w:szCs w:val="24"/>
          <w:u w:val="single"/>
        </w:rPr>
      </w:pPr>
      <w:bookmarkStart w:id="233" w:name="_Toc441651594"/>
      <w:bookmarkStart w:id="234" w:name="_Toc442559905"/>
      <w:r w:rsidRPr="00845BA5">
        <w:rPr>
          <w:rFonts w:cs="Arial"/>
          <w:b/>
          <w:sz w:val="24"/>
          <w:szCs w:val="24"/>
          <w:u w:val="single"/>
        </w:rPr>
        <w:t>СФО</w:t>
      </w:r>
      <w:r w:rsidR="00D16CA4" w:rsidRPr="00845BA5">
        <w:rPr>
          <w:rFonts w:cs="Arial"/>
          <w:b/>
          <w:sz w:val="24"/>
          <w:szCs w:val="24"/>
          <w:u w:val="single"/>
        </w:rPr>
        <w:t xml:space="preserve"> за озбиљност понуде</w:t>
      </w:r>
      <w:bookmarkEnd w:id="233"/>
      <w:bookmarkEnd w:id="234"/>
    </w:p>
    <w:p w14:paraId="2ECFDDDE" w14:textId="77777777" w:rsidR="00D16CA4" w:rsidRPr="00BA6438" w:rsidRDefault="00D16CA4" w:rsidP="00D16CA4">
      <w:pPr>
        <w:rPr>
          <w:rFonts w:cs="Arial"/>
          <w:sz w:val="24"/>
          <w:szCs w:val="24"/>
        </w:rPr>
      </w:pPr>
      <w:r w:rsidRPr="00BA6438">
        <w:rPr>
          <w:rFonts w:cs="Arial"/>
          <w:sz w:val="24"/>
          <w:szCs w:val="24"/>
        </w:rPr>
        <w:t>Понуђач доставља оригинал банкарску гаранцију за озбиљност понуде у висини од 2% вредности понудe, без ПДВ.</w:t>
      </w:r>
    </w:p>
    <w:p w14:paraId="777F5EDE" w14:textId="77777777" w:rsidR="00D16CA4" w:rsidRPr="00BA6438" w:rsidRDefault="00D16CA4" w:rsidP="00D16CA4">
      <w:pPr>
        <w:rPr>
          <w:rFonts w:cs="Arial"/>
          <w:sz w:val="24"/>
          <w:szCs w:val="24"/>
        </w:rPr>
      </w:pPr>
      <w:r w:rsidRPr="00BA6438">
        <w:rPr>
          <w:rFonts w:cs="Arial"/>
          <w:sz w:val="24"/>
          <w:szCs w:val="24"/>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14:paraId="6C6766F4" w14:textId="77777777" w:rsidR="00D16CA4" w:rsidRPr="00BA6438" w:rsidRDefault="00D16CA4" w:rsidP="00D16CA4">
      <w:pPr>
        <w:rPr>
          <w:rFonts w:cs="Arial"/>
          <w:sz w:val="24"/>
          <w:szCs w:val="24"/>
        </w:rPr>
      </w:pPr>
      <w:r w:rsidRPr="00BA6438">
        <w:rPr>
          <w:rFonts w:cs="Arial"/>
          <w:sz w:val="24"/>
          <w:szCs w:val="24"/>
        </w:rPr>
        <w:t xml:space="preserve">Наручилац ће уновчити гаранцију за озбиљност понуде дату уз понуду уколико: </w:t>
      </w:r>
    </w:p>
    <w:p w14:paraId="55E585AB" w14:textId="77777777" w:rsidR="00D16CA4" w:rsidRPr="00BA6438" w:rsidRDefault="00D16CA4" w:rsidP="00877716">
      <w:pPr>
        <w:numPr>
          <w:ilvl w:val="0"/>
          <w:numId w:val="11"/>
        </w:numPr>
        <w:spacing w:before="0"/>
        <w:ind w:left="630" w:hanging="142"/>
        <w:rPr>
          <w:rFonts w:cs="Arial"/>
          <w:sz w:val="24"/>
          <w:szCs w:val="24"/>
        </w:rPr>
      </w:pPr>
      <w:r w:rsidRPr="00BA6438">
        <w:rPr>
          <w:rFonts w:cs="Arial"/>
          <w:sz w:val="24"/>
          <w:szCs w:val="24"/>
        </w:rPr>
        <w:t>понуђач након истека рока за подношење понуда повуче, опозове или измени своју понуду или</w:t>
      </w:r>
    </w:p>
    <w:p w14:paraId="6145C1AB" w14:textId="77777777" w:rsidR="00D16CA4" w:rsidRPr="00BA6438" w:rsidRDefault="00D16CA4" w:rsidP="00877716">
      <w:pPr>
        <w:numPr>
          <w:ilvl w:val="0"/>
          <w:numId w:val="11"/>
        </w:numPr>
        <w:spacing w:before="0"/>
        <w:ind w:left="630" w:hanging="142"/>
        <w:rPr>
          <w:rFonts w:cs="Arial"/>
          <w:sz w:val="24"/>
          <w:szCs w:val="24"/>
        </w:rPr>
      </w:pPr>
      <w:r w:rsidRPr="00BA6438">
        <w:rPr>
          <w:rFonts w:cs="Arial"/>
          <w:sz w:val="24"/>
          <w:szCs w:val="24"/>
        </w:rPr>
        <w:t xml:space="preserve">понуђач коме је додељен </w:t>
      </w:r>
      <w:r w:rsidR="00A0586D">
        <w:rPr>
          <w:rFonts w:cs="Arial"/>
          <w:sz w:val="24"/>
          <w:szCs w:val="24"/>
        </w:rPr>
        <w:t>Оквирни споразум</w:t>
      </w:r>
      <w:r w:rsidRPr="00BA6438">
        <w:rPr>
          <w:rFonts w:cs="Arial"/>
          <w:sz w:val="24"/>
          <w:szCs w:val="24"/>
        </w:rPr>
        <w:t xml:space="preserve"> бла</w:t>
      </w:r>
      <w:r w:rsidR="00A0586D">
        <w:rPr>
          <w:rFonts w:cs="Arial"/>
          <w:sz w:val="24"/>
          <w:szCs w:val="24"/>
        </w:rPr>
        <w:t>говремено не потпише Оквирни споразум</w:t>
      </w:r>
      <w:r w:rsidRPr="00BA6438">
        <w:rPr>
          <w:rFonts w:cs="Arial"/>
          <w:sz w:val="24"/>
          <w:szCs w:val="24"/>
        </w:rPr>
        <w:t xml:space="preserve"> о јавној набавци или </w:t>
      </w:r>
    </w:p>
    <w:p w14:paraId="4C23A113" w14:textId="77777777" w:rsidR="00D16CA4" w:rsidRPr="00BA6438" w:rsidRDefault="00D16CA4" w:rsidP="00877716">
      <w:pPr>
        <w:numPr>
          <w:ilvl w:val="0"/>
          <w:numId w:val="11"/>
        </w:numPr>
        <w:spacing w:before="0"/>
        <w:ind w:left="630" w:hanging="142"/>
        <w:rPr>
          <w:rFonts w:cs="Arial"/>
          <w:sz w:val="24"/>
          <w:szCs w:val="24"/>
        </w:rPr>
      </w:pPr>
      <w:r w:rsidRPr="00BA6438">
        <w:rPr>
          <w:rFonts w:cs="Arial"/>
          <w:sz w:val="24"/>
          <w:szCs w:val="24"/>
        </w:rPr>
        <w:t xml:space="preserve">понуђач коме је додељен </w:t>
      </w:r>
      <w:r w:rsidR="00A0586D">
        <w:rPr>
          <w:rFonts w:cs="Arial"/>
          <w:sz w:val="24"/>
          <w:szCs w:val="24"/>
        </w:rPr>
        <w:t>Оквирни споразум</w:t>
      </w:r>
      <w:r w:rsidRPr="00BA6438">
        <w:rPr>
          <w:rFonts w:cs="Arial"/>
          <w:sz w:val="24"/>
          <w:szCs w:val="24"/>
        </w:rPr>
        <w:t xml:space="preserve"> не поднесе исправно средство обезбеђења за добро извршење посла у складу са захтевима из конкурсне документације.</w:t>
      </w:r>
    </w:p>
    <w:p w14:paraId="0DE73B95" w14:textId="77777777" w:rsidR="00D16CA4" w:rsidRPr="00BA6438" w:rsidRDefault="00D16CA4" w:rsidP="00D16CA4">
      <w:pPr>
        <w:rPr>
          <w:rFonts w:cs="Arial"/>
          <w:sz w:val="24"/>
          <w:szCs w:val="24"/>
        </w:rPr>
      </w:pPr>
      <w:r w:rsidRPr="00BA6438">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AE58942" w14:textId="77777777" w:rsidR="00D16CA4" w:rsidRPr="00BA6438" w:rsidRDefault="00D16CA4" w:rsidP="00D16CA4">
      <w:pPr>
        <w:rPr>
          <w:rFonts w:cs="Arial"/>
          <w:sz w:val="24"/>
          <w:szCs w:val="24"/>
        </w:rPr>
      </w:pPr>
      <w:r w:rsidRPr="00BA6438">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2CFA9C7" w14:textId="77777777" w:rsidR="00D16CA4" w:rsidRPr="00BA6438" w:rsidRDefault="00D16CA4" w:rsidP="00D16CA4">
      <w:pPr>
        <w:rPr>
          <w:rFonts w:cs="Arial"/>
          <w:sz w:val="24"/>
          <w:szCs w:val="24"/>
        </w:rPr>
      </w:pPr>
      <w:r w:rsidRPr="00BA6438">
        <w:rPr>
          <w:rFonts w:cs="Arial"/>
          <w:sz w:val="24"/>
          <w:szCs w:val="24"/>
        </w:rPr>
        <w:lastRenderedPageBreak/>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03B11A6D" w14:textId="77777777" w:rsidR="00D16CA4" w:rsidRPr="00BA6438" w:rsidRDefault="00D16CA4" w:rsidP="00D16CA4">
      <w:pPr>
        <w:rPr>
          <w:rFonts w:cs="Arial"/>
          <w:sz w:val="24"/>
          <w:szCs w:val="24"/>
        </w:rPr>
      </w:pPr>
      <w:r w:rsidRPr="00BA6438">
        <w:rPr>
          <w:rFonts w:cs="Arial"/>
          <w:sz w:val="24"/>
          <w:szCs w:val="24"/>
        </w:rPr>
        <w:t xml:space="preserve">Банкарска гаранција ће бити враћена понуђачу са којим није закључен </w:t>
      </w:r>
      <w:r w:rsidR="00A0586D">
        <w:rPr>
          <w:rFonts w:cs="Arial"/>
          <w:sz w:val="24"/>
          <w:szCs w:val="24"/>
        </w:rPr>
        <w:t>Оквирни споразум</w:t>
      </w:r>
      <w:r w:rsidRPr="00BA6438">
        <w:rPr>
          <w:rFonts w:cs="Arial"/>
          <w:sz w:val="24"/>
          <w:szCs w:val="24"/>
        </w:rPr>
        <w:t xml:space="preserve"> одмах по закључењу </w:t>
      </w:r>
      <w:r w:rsidR="00A0586D">
        <w:rPr>
          <w:rFonts w:cs="Arial"/>
          <w:sz w:val="24"/>
          <w:szCs w:val="24"/>
        </w:rPr>
        <w:t>Оквирни споразум</w:t>
      </w:r>
      <w:r w:rsidRPr="00BA6438">
        <w:rPr>
          <w:rFonts w:cs="Arial"/>
          <w:sz w:val="24"/>
          <w:szCs w:val="24"/>
        </w:rPr>
        <w:t xml:space="preserve"> са понуђачем чија је понуда изабрана као најповољнија, а понуђачу са којим је закључен </w:t>
      </w:r>
      <w:r w:rsidR="00A0586D">
        <w:rPr>
          <w:rFonts w:cs="Arial"/>
          <w:sz w:val="24"/>
          <w:szCs w:val="24"/>
        </w:rPr>
        <w:t>Оквирни споразум</w:t>
      </w:r>
      <w:r w:rsidRPr="00BA6438">
        <w:rPr>
          <w:rFonts w:cs="Arial"/>
          <w:sz w:val="24"/>
          <w:szCs w:val="24"/>
        </w:rPr>
        <w:t xml:space="preserve"> у року од осам дана од дана предаје Наручиоцу инструмената обезбеђења извршења уговорених обавеза која су захтевана </w:t>
      </w:r>
      <w:r w:rsidR="00A0586D">
        <w:rPr>
          <w:rFonts w:cs="Arial"/>
          <w:sz w:val="24"/>
          <w:szCs w:val="24"/>
        </w:rPr>
        <w:t>Оквирним споразумом</w:t>
      </w:r>
      <w:r w:rsidRPr="00BA6438">
        <w:rPr>
          <w:rFonts w:cs="Arial"/>
          <w:sz w:val="24"/>
          <w:szCs w:val="24"/>
        </w:rPr>
        <w:t>.</w:t>
      </w:r>
    </w:p>
    <w:p w14:paraId="3C4F86FD" w14:textId="77777777" w:rsidR="00216935" w:rsidRPr="006C6EF4" w:rsidRDefault="00216935" w:rsidP="001C35E6">
      <w:pPr>
        <w:spacing w:before="0" w:line="276" w:lineRule="auto"/>
        <w:rPr>
          <w:rFonts w:cs="Arial"/>
          <w:sz w:val="24"/>
          <w:szCs w:val="24"/>
        </w:rPr>
      </w:pPr>
    </w:p>
    <w:p w14:paraId="51FA6503" w14:textId="77777777" w:rsidR="00216935" w:rsidRPr="00216935" w:rsidRDefault="00216935" w:rsidP="001C35E6">
      <w:pPr>
        <w:spacing w:before="0" w:line="276" w:lineRule="auto"/>
        <w:rPr>
          <w:rFonts w:cs="Arial"/>
          <w:sz w:val="24"/>
          <w:szCs w:val="24"/>
        </w:rPr>
      </w:pPr>
    </w:p>
    <w:p w14:paraId="0E01FA69" w14:textId="77777777" w:rsidR="001C35E6" w:rsidRDefault="001C35E6" w:rsidP="001C35E6">
      <w:pPr>
        <w:tabs>
          <w:tab w:val="left" w:pos="567"/>
          <w:tab w:val="left" w:pos="851"/>
        </w:tabs>
        <w:spacing w:before="0"/>
        <w:ind w:left="851"/>
        <w:outlineLvl w:val="2"/>
        <w:rPr>
          <w:rFonts w:eastAsia="Calibri" w:cs="Arial"/>
          <w:b/>
          <w:bCs/>
          <w:iCs/>
          <w:sz w:val="24"/>
          <w:szCs w:val="24"/>
          <w:lang w:eastAsia="sr-Latn-CS"/>
        </w:rPr>
      </w:pPr>
      <w:r>
        <w:rPr>
          <w:rFonts w:eastAsia="Calibri" w:cs="Arial"/>
          <w:b/>
          <w:bCs/>
          <w:iCs/>
          <w:sz w:val="24"/>
          <w:szCs w:val="24"/>
          <w:lang w:eastAsia="sr-Latn-CS"/>
        </w:rPr>
        <w:t xml:space="preserve">       </w:t>
      </w:r>
      <w:r w:rsidRPr="00CE164E">
        <w:rPr>
          <w:rFonts w:eastAsia="Calibri" w:cs="Arial"/>
          <w:b/>
          <w:bCs/>
          <w:iCs/>
          <w:sz w:val="24"/>
          <w:szCs w:val="24"/>
          <w:lang w:val="sr-Latn-CS" w:eastAsia="sr-Latn-CS"/>
        </w:rPr>
        <w:t>Достављање средстава финансијског обезбеђења</w:t>
      </w:r>
    </w:p>
    <w:p w14:paraId="7CF04B35" w14:textId="77777777" w:rsidR="006C6EF4" w:rsidRPr="006C6EF4" w:rsidRDefault="006C6EF4" w:rsidP="001C35E6">
      <w:pPr>
        <w:tabs>
          <w:tab w:val="left" w:pos="567"/>
          <w:tab w:val="left" w:pos="851"/>
        </w:tabs>
        <w:spacing w:before="0"/>
        <w:ind w:left="851"/>
        <w:outlineLvl w:val="2"/>
        <w:rPr>
          <w:rFonts w:eastAsia="Calibri" w:cs="Arial"/>
          <w:b/>
          <w:bCs/>
          <w:iCs/>
          <w:sz w:val="24"/>
          <w:szCs w:val="24"/>
          <w:lang w:eastAsia="sr-Latn-CS"/>
        </w:rPr>
      </w:pPr>
    </w:p>
    <w:p w14:paraId="298231E2" w14:textId="77777777" w:rsidR="001C35E6" w:rsidRPr="00CE164E" w:rsidRDefault="001C35E6" w:rsidP="001C35E6">
      <w:pPr>
        <w:shd w:val="clear" w:color="auto" w:fill="FFFFFF"/>
        <w:spacing w:before="0"/>
        <w:ind w:hanging="360"/>
        <w:jc w:val="center"/>
        <w:textAlignment w:val="center"/>
        <w:rPr>
          <w:rFonts w:cs="Arial"/>
          <w:sz w:val="24"/>
          <w:szCs w:val="24"/>
          <w:shd w:val="clear" w:color="auto" w:fill="FFFFFF"/>
          <w:lang w:eastAsia="sr-Latn-CS"/>
        </w:rPr>
      </w:pPr>
      <w:r>
        <w:rPr>
          <w:rFonts w:cs="Arial"/>
          <w:sz w:val="24"/>
          <w:szCs w:val="24"/>
          <w:shd w:val="clear" w:color="auto" w:fill="FFFFFF"/>
          <w:lang w:eastAsia="sr-Latn-CS"/>
        </w:rPr>
        <w:t xml:space="preserve">      </w:t>
      </w:r>
      <w:r w:rsidRPr="00CE164E">
        <w:rPr>
          <w:rFonts w:cs="Arial"/>
          <w:sz w:val="24"/>
          <w:szCs w:val="24"/>
          <w:shd w:val="clear" w:color="auto" w:fill="FFFFFF"/>
          <w:lang w:eastAsia="sr-Latn-CS"/>
        </w:rPr>
        <w:t xml:space="preserve">Средство финансијског обезбеђења за  озбиљност понуде доставља се као </w:t>
      </w:r>
      <w:r>
        <w:rPr>
          <w:rFonts w:cs="Arial"/>
          <w:sz w:val="24"/>
          <w:szCs w:val="24"/>
          <w:shd w:val="clear" w:color="auto" w:fill="FFFFFF"/>
          <w:lang w:eastAsia="sr-Latn-CS"/>
        </w:rPr>
        <w:t xml:space="preserve">  </w:t>
      </w:r>
      <w:r w:rsidRPr="00CE164E">
        <w:rPr>
          <w:rFonts w:cs="Arial"/>
          <w:sz w:val="24"/>
          <w:szCs w:val="24"/>
          <w:shd w:val="clear" w:color="auto" w:fill="FFFFFF"/>
          <w:lang w:eastAsia="sr-Latn-CS"/>
        </w:rPr>
        <w:t xml:space="preserve">саставни део понуде и гласи на Јавно предузеће „Електропривреда Србије“ Београд, </w:t>
      </w:r>
      <w:r w:rsidR="004406AE">
        <w:rPr>
          <w:rFonts w:cs="Arial"/>
          <w:sz w:val="24"/>
          <w:szCs w:val="24"/>
          <w:shd w:val="clear" w:color="auto" w:fill="FFFFFF"/>
          <w:lang w:eastAsia="sr-Latn-CS"/>
        </w:rPr>
        <w:t>Балканска 13</w:t>
      </w:r>
      <w:r w:rsidRPr="00CE164E">
        <w:rPr>
          <w:rFonts w:cs="Arial"/>
          <w:sz w:val="24"/>
          <w:szCs w:val="24"/>
          <w:shd w:val="clear" w:color="auto" w:fill="FFFFFF"/>
          <w:lang w:eastAsia="sr-Latn-CS"/>
        </w:rPr>
        <w:t xml:space="preserve">, 11000 Београд, </w:t>
      </w:r>
      <w:r w:rsidRPr="00CE164E">
        <w:rPr>
          <w:rFonts w:cs="Arial"/>
          <w:sz w:val="24"/>
          <w:szCs w:val="24"/>
          <w:shd w:val="clear" w:color="auto" w:fill="FFFFFF"/>
          <w:lang w:val="sr-Cyrl-BA" w:eastAsia="sr-Latn-CS"/>
        </w:rPr>
        <w:t>ПИБ 103920327</w:t>
      </w:r>
    </w:p>
    <w:p w14:paraId="02C067DF" w14:textId="77777777" w:rsidR="001C35E6" w:rsidRPr="00CE164E" w:rsidRDefault="001C35E6" w:rsidP="001C35E6">
      <w:pPr>
        <w:suppressAutoHyphens/>
        <w:spacing w:before="0" w:line="100" w:lineRule="atLeast"/>
        <w:rPr>
          <w:rFonts w:cs="Arial"/>
          <w:sz w:val="24"/>
          <w:szCs w:val="24"/>
        </w:rPr>
      </w:pPr>
    </w:p>
    <w:p w14:paraId="2A5D9567" w14:textId="77777777" w:rsidR="001C35E6" w:rsidRPr="005021C9" w:rsidRDefault="001C35E6" w:rsidP="001C35E6">
      <w:pPr>
        <w:tabs>
          <w:tab w:val="left" w:pos="567"/>
          <w:tab w:val="left" w:pos="709"/>
        </w:tabs>
        <w:spacing w:before="0" w:after="120"/>
        <w:ind w:left="3828" w:hanging="3828"/>
        <w:rPr>
          <w:rFonts w:cs="Arial"/>
          <w:b/>
          <w:sz w:val="24"/>
          <w:szCs w:val="24"/>
        </w:rPr>
      </w:pPr>
      <w:r w:rsidRPr="001A4894">
        <w:rPr>
          <w:rFonts w:cs="Arial"/>
          <w:sz w:val="24"/>
          <w:szCs w:val="24"/>
          <w:lang w:val="sr-Cyrl-CS"/>
        </w:rPr>
        <w:t>са</w:t>
      </w:r>
      <w:r w:rsidRPr="001A4894">
        <w:rPr>
          <w:rFonts w:cs="Arial"/>
          <w:sz w:val="24"/>
          <w:szCs w:val="24"/>
          <w:lang w:val="sr-Latn-CS"/>
        </w:rPr>
        <w:t xml:space="preserve"> </w:t>
      </w:r>
      <w:r w:rsidRPr="001A4894">
        <w:rPr>
          <w:rFonts w:cs="Arial"/>
          <w:sz w:val="24"/>
          <w:szCs w:val="24"/>
          <w:lang w:val="sr-Cyrl-CS"/>
        </w:rPr>
        <w:t>назнаком</w:t>
      </w:r>
      <w:r w:rsidRPr="001A4894">
        <w:rPr>
          <w:rFonts w:cs="Arial"/>
          <w:sz w:val="24"/>
          <w:szCs w:val="24"/>
          <w:lang w:val="sr-Latn-CS"/>
        </w:rPr>
        <w:t>:</w:t>
      </w:r>
      <w:r w:rsidRPr="00CE164E">
        <w:rPr>
          <w:rFonts w:cs="Arial"/>
          <w:b/>
          <w:sz w:val="24"/>
          <w:szCs w:val="24"/>
          <w:lang w:val="sr-Latn-CS"/>
        </w:rPr>
        <w:t xml:space="preserve"> </w:t>
      </w:r>
      <w:r w:rsidRPr="00CE164E">
        <w:rPr>
          <w:rFonts w:cs="Arial"/>
          <w:b/>
          <w:sz w:val="24"/>
          <w:szCs w:val="24"/>
          <w:lang w:val="sr-Cyrl-CS"/>
        </w:rPr>
        <w:t>Средство</w:t>
      </w:r>
      <w:r w:rsidRPr="00CE164E">
        <w:rPr>
          <w:rFonts w:cs="Arial"/>
          <w:b/>
          <w:sz w:val="24"/>
          <w:szCs w:val="24"/>
          <w:lang w:val="sr-Latn-CS"/>
        </w:rPr>
        <w:t xml:space="preserve"> </w:t>
      </w:r>
      <w:r w:rsidRPr="00CE164E">
        <w:rPr>
          <w:rFonts w:cs="Arial"/>
          <w:b/>
          <w:sz w:val="24"/>
          <w:szCs w:val="24"/>
          <w:lang w:val="sr-Cyrl-CS"/>
        </w:rPr>
        <w:t>финансијског</w:t>
      </w:r>
      <w:r w:rsidRPr="00CE164E">
        <w:rPr>
          <w:rFonts w:cs="Arial"/>
          <w:b/>
          <w:sz w:val="24"/>
          <w:szCs w:val="24"/>
          <w:lang w:val="sr-Latn-CS"/>
        </w:rPr>
        <w:t xml:space="preserve"> </w:t>
      </w:r>
      <w:r w:rsidRPr="00CE164E">
        <w:rPr>
          <w:rFonts w:cs="Arial"/>
          <w:b/>
          <w:sz w:val="24"/>
          <w:szCs w:val="24"/>
          <w:lang w:val="sr-Cyrl-CS"/>
        </w:rPr>
        <w:t>обезбеђења</w:t>
      </w:r>
      <w:r w:rsidRPr="00CE164E">
        <w:rPr>
          <w:rFonts w:cs="Arial"/>
          <w:b/>
          <w:sz w:val="24"/>
          <w:szCs w:val="24"/>
          <w:lang w:val="sr-Latn-CS"/>
        </w:rPr>
        <w:t xml:space="preserve"> </w:t>
      </w:r>
      <w:r w:rsidRPr="00CE164E">
        <w:rPr>
          <w:rFonts w:cs="Arial"/>
          <w:b/>
          <w:sz w:val="24"/>
          <w:szCs w:val="24"/>
          <w:lang w:val="sr-Cyrl-CS"/>
        </w:rPr>
        <w:t>за</w:t>
      </w:r>
      <w:r w:rsidRPr="00CE164E">
        <w:rPr>
          <w:rFonts w:cs="Arial"/>
          <w:b/>
          <w:sz w:val="24"/>
          <w:szCs w:val="24"/>
          <w:lang w:val="sr-Latn-CS"/>
        </w:rPr>
        <w:t xml:space="preserve"> </w:t>
      </w:r>
      <w:r w:rsidRPr="00CE164E">
        <w:rPr>
          <w:rFonts w:cs="Arial"/>
          <w:b/>
          <w:sz w:val="24"/>
          <w:szCs w:val="24"/>
          <w:lang w:val="sr-Cyrl-CS"/>
        </w:rPr>
        <w:t>ЈН</w:t>
      </w:r>
      <w:r w:rsidRPr="00CE164E">
        <w:rPr>
          <w:rFonts w:cs="Arial"/>
          <w:b/>
          <w:sz w:val="24"/>
          <w:szCs w:val="24"/>
          <w:lang w:val="sr-Latn-CS"/>
        </w:rPr>
        <w:t xml:space="preserve"> </w:t>
      </w:r>
      <w:r w:rsidRPr="00CE164E">
        <w:rPr>
          <w:rFonts w:cs="Arial"/>
          <w:b/>
          <w:sz w:val="24"/>
          <w:szCs w:val="24"/>
          <w:lang w:val="sr-Cyrl-CS"/>
        </w:rPr>
        <w:t>бр</w:t>
      </w:r>
      <w:r w:rsidR="004406AE">
        <w:rPr>
          <w:rFonts w:cs="Arial"/>
          <w:b/>
          <w:sz w:val="24"/>
          <w:szCs w:val="24"/>
          <w:lang w:val="sr-Latn-CS"/>
        </w:rPr>
        <w:t>. 10</w:t>
      </w:r>
      <w:r w:rsidR="004406AE">
        <w:rPr>
          <w:rFonts w:cs="Arial"/>
          <w:b/>
          <w:sz w:val="24"/>
          <w:szCs w:val="24"/>
        </w:rPr>
        <w:t>00/0631</w:t>
      </w:r>
      <w:r w:rsidRPr="00CE164E">
        <w:rPr>
          <w:rFonts w:cs="Arial"/>
          <w:b/>
          <w:sz w:val="24"/>
          <w:szCs w:val="24"/>
        </w:rPr>
        <w:t>/2017</w:t>
      </w:r>
      <w:r>
        <w:rPr>
          <w:rFonts w:cs="Arial"/>
          <w:b/>
          <w:sz w:val="24"/>
          <w:szCs w:val="24"/>
        </w:rPr>
        <w:t xml:space="preserve">                    </w:t>
      </w:r>
    </w:p>
    <w:p w14:paraId="57778A70" w14:textId="6E269B09" w:rsidR="001A4894" w:rsidRDefault="001A4894" w:rsidP="001C35E6"/>
    <w:p w14:paraId="7B49DB93" w14:textId="53D000F0" w:rsidR="001C35E6" w:rsidRPr="001A4894" w:rsidRDefault="0021189D" w:rsidP="001C35E6">
      <w:pPr>
        <w:tabs>
          <w:tab w:val="left" w:pos="1786"/>
        </w:tabs>
        <w:spacing w:before="0"/>
        <w:ind w:right="-6"/>
        <w:rPr>
          <w:rFonts w:eastAsia="TimesNewRomanPSMT" w:cs="Arial"/>
          <w:b/>
          <w:sz w:val="24"/>
          <w:szCs w:val="24"/>
          <w:u w:val="single"/>
          <w:lang w:val="sr-Latn-RS"/>
        </w:rPr>
      </w:pPr>
      <w:r w:rsidRPr="00845BA5">
        <w:rPr>
          <w:rFonts w:eastAsia="TimesNewRomanPSMT" w:cs="Arial"/>
          <w:b/>
          <w:sz w:val="24"/>
          <w:szCs w:val="24"/>
          <w:u w:val="single"/>
          <w:lang w:val="sr-Cyrl-CS"/>
        </w:rPr>
        <w:t>СФО за добро извршење оквирног споразума</w:t>
      </w:r>
      <w:r w:rsidR="00FB5B3B" w:rsidRPr="00845BA5">
        <w:rPr>
          <w:rFonts w:eastAsia="TimesNewRomanPSMT" w:cs="Arial"/>
          <w:b/>
          <w:sz w:val="24"/>
          <w:szCs w:val="24"/>
          <w:u w:val="single"/>
          <w:lang w:val="sr-Cyrl-CS"/>
        </w:rPr>
        <w:t xml:space="preserve"> </w:t>
      </w:r>
    </w:p>
    <w:p w14:paraId="5B7998DA" w14:textId="77777777" w:rsidR="001C35E6" w:rsidRPr="001C35E6" w:rsidRDefault="001C35E6" w:rsidP="001C35E6">
      <w:pPr>
        <w:tabs>
          <w:tab w:val="left" w:pos="1786"/>
        </w:tabs>
        <w:spacing w:before="0"/>
        <w:ind w:right="-6"/>
        <w:rPr>
          <w:rFonts w:cs="Arial"/>
          <w:color w:val="00B0F0"/>
          <w:sz w:val="24"/>
          <w:szCs w:val="24"/>
        </w:rPr>
      </w:pPr>
    </w:p>
    <w:p w14:paraId="62E9C62C" w14:textId="77777777" w:rsidR="00D01677" w:rsidRPr="00A41F3C" w:rsidRDefault="00D01677" w:rsidP="00D01677">
      <w:pPr>
        <w:tabs>
          <w:tab w:val="left" w:pos="0"/>
        </w:tabs>
        <w:spacing w:before="0"/>
        <w:ind w:left="-142" w:right="-426"/>
        <w:contextualSpacing/>
        <w:rPr>
          <w:rFonts w:eastAsia="TimesNewRomanPSMT" w:cs="Arial"/>
          <w:b/>
          <w:bCs/>
          <w:sz w:val="24"/>
          <w:szCs w:val="24"/>
          <w:u w:val="single"/>
        </w:rPr>
      </w:pPr>
      <w:r w:rsidRPr="00A41F3C">
        <w:rPr>
          <w:rFonts w:eastAsia="TimesNewRomanPSMT" w:cs="Arial"/>
          <w:b/>
          <w:bCs/>
          <w:sz w:val="24"/>
          <w:szCs w:val="24"/>
          <w:u w:val="single"/>
        </w:rPr>
        <w:t xml:space="preserve">У тренутку закључења </w:t>
      </w:r>
      <w:r>
        <w:rPr>
          <w:rFonts w:eastAsia="TimesNewRomanPSMT" w:cs="Arial"/>
          <w:b/>
          <w:bCs/>
          <w:sz w:val="24"/>
          <w:szCs w:val="24"/>
          <w:u w:val="single"/>
        </w:rPr>
        <w:t>оквирног споразума</w:t>
      </w:r>
      <w:r w:rsidRPr="00A41F3C">
        <w:rPr>
          <w:rFonts w:eastAsia="TimesNewRomanPSMT" w:cs="Arial"/>
          <w:b/>
          <w:bCs/>
          <w:sz w:val="24"/>
          <w:szCs w:val="24"/>
          <w:u w:val="single"/>
        </w:rPr>
        <w:t xml:space="preserve"> Понуђач је дужан да достави:</w:t>
      </w:r>
    </w:p>
    <w:p w14:paraId="137AB755" w14:textId="77777777" w:rsidR="001A4894" w:rsidRPr="007A2F36" w:rsidRDefault="001A4894" w:rsidP="001A4894">
      <w:pPr>
        <w:rPr>
          <w:rFonts w:eastAsia="TimesNewRomanPSMT" w:cs="Arial"/>
          <w:b/>
          <w:sz w:val="24"/>
          <w:szCs w:val="24"/>
          <w:lang w:val="sr-Cyrl-CS"/>
        </w:rPr>
      </w:pPr>
    </w:p>
    <w:p w14:paraId="65D7F41F" w14:textId="77777777" w:rsidR="001A4894" w:rsidRPr="007A2F36" w:rsidRDefault="001A4894" w:rsidP="001A4894">
      <w:pPr>
        <w:numPr>
          <w:ilvl w:val="0"/>
          <w:numId w:val="11"/>
        </w:numPr>
        <w:ind w:left="540"/>
        <w:rPr>
          <w:rFonts w:cs="Arial"/>
          <w:sz w:val="24"/>
          <w:szCs w:val="24"/>
        </w:rPr>
      </w:pPr>
      <w:r w:rsidRPr="007A2F36">
        <w:rPr>
          <w:rFonts w:cs="Arial"/>
          <w:sz w:val="24"/>
          <w:szCs w:val="24"/>
          <w:lang w:val="sr-Cyrl-RS"/>
        </w:rPr>
        <w:t>Б</w:t>
      </w:r>
      <w:r w:rsidRPr="007A2F36">
        <w:rPr>
          <w:rFonts w:cs="Arial"/>
          <w:sz w:val="24"/>
          <w:szCs w:val="24"/>
        </w:rPr>
        <w:t xml:space="preserve">ланко сопствену меницу за </w:t>
      </w:r>
      <w:r w:rsidRPr="007A2F36">
        <w:rPr>
          <w:rFonts w:cs="Arial"/>
          <w:sz w:val="24"/>
          <w:szCs w:val="24"/>
          <w:lang w:val="sr-Cyrl-RS"/>
        </w:rPr>
        <w:t>добро извршење посла</w:t>
      </w:r>
      <w:r w:rsidRPr="007A2F36">
        <w:rPr>
          <w:rFonts w:cs="Arial"/>
          <w:sz w:val="24"/>
          <w:szCs w:val="24"/>
        </w:rPr>
        <w:t xml:space="preserve"> која је неопозива,</w:t>
      </w:r>
      <w:r w:rsidRPr="007A2F36">
        <w:rPr>
          <w:rFonts w:cs="Arial"/>
          <w:sz w:val="24"/>
          <w:szCs w:val="24"/>
          <w:lang w:val="sr-Cyrl-RS"/>
        </w:rPr>
        <w:t xml:space="preserve"> безусловна,</w:t>
      </w:r>
      <w:r w:rsidRPr="007A2F36">
        <w:rPr>
          <w:rFonts w:cs="Arial"/>
          <w:sz w:val="24"/>
          <w:szCs w:val="24"/>
        </w:rPr>
        <w:t xml:space="preserve"> без права протеста и наплатива на први позив, потписана и оверена службеним печатом од стране овлашћеног  лица,</w:t>
      </w:r>
    </w:p>
    <w:p w14:paraId="28BD249A" w14:textId="77777777" w:rsidR="001A4894" w:rsidRPr="007A2F36" w:rsidRDefault="001A4894" w:rsidP="001A4894">
      <w:pPr>
        <w:numPr>
          <w:ilvl w:val="0"/>
          <w:numId w:val="11"/>
        </w:numPr>
        <w:ind w:left="540"/>
        <w:rPr>
          <w:rFonts w:cs="Arial"/>
          <w:sz w:val="24"/>
          <w:szCs w:val="24"/>
        </w:rPr>
      </w:pPr>
      <w:r w:rsidRPr="007A2F36">
        <w:rPr>
          <w:rFonts w:cs="Arial"/>
          <w:sz w:val="24"/>
          <w:szCs w:val="24"/>
        </w:rPr>
        <w:t xml:space="preserve">Менично писмо – овлашћење којим понуђач овлашћује наручиоца да може наплатити меницу  на износ од </w:t>
      </w:r>
      <w:r w:rsidRPr="007A2F36">
        <w:rPr>
          <w:rFonts w:cs="Arial"/>
          <w:sz w:val="24"/>
          <w:szCs w:val="24"/>
          <w:lang w:val="sr-Cyrl-RS"/>
        </w:rPr>
        <w:t>10</w:t>
      </w:r>
      <w:r w:rsidRPr="007A2F36">
        <w:rPr>
          <w:rFonts w:cs="Arial"/>
          <w:sz w:val="24"/>
          <w:szCs w:val="24"/>
        </w:rPr>
        <w:t xml:space="preserve">% </w:t>
      </w:r>
      <w:r w:rsidRPr="007A2F36">
        <w:rPr>
          <w:rFonts w:cs="Arial"/>
          <w:sz w:val="24"/>
          <w:szCs w:val="24"/>
          <w:lang w:val="sr-Cyrl-RS"/>
        </w:rPr>
        <w:t xml:space="preserve">од </w:t>
      </w:r>
      <w:r w:rsidRPr="007A2F36">
        <w:rPr>
          <w:rFonts w:eastAsia="TimesNewRomanPSMT"/>
          <w:bCs/>
          <w:sz w:val="24"/>
          <w:szCs w:val="24"/>
        </w:rPr>
        <w:t>вредности</w:t>
      </w:r>
      <w:r w:rsidRPr="007A2F36">
        <w:rPr>
          <w:rFonts w:eastAsia="TimesNewRomanPSMT"/>
          <w:bCs/>
          <w:sz w:val="24"/>
          <w:szCs w:val="24"/>
          <w:lang w:val="sr-Cyrl-RS"/>
        </w:rPr>
        <w:t xml:space="preserve"> </w:t>
      </w:r>
      <w:r w:rsidRPr="007A2F36">
        <w:rPr>
          <w:rFonts w:eastAsia="TimesNewRomanPSMT"/>
          <w:bCs/>
          <w:sz w:val="24"/>
          <w:szCs w:val="24"/>
        </w:rPr>
        <w:t>оквирног споразума без ПДВ</w:t>
      </w:r>
      <w:r w:rsidRPr="007A2F36">
        <w:rPr>
          <w:rFonts w:cs="Arial"/>
          <w:sz w:val="24"/>
          <w:szCs w:val="24"/>
          <w:lang w:val="sr-Cyrl-RS"/>
        </w:rPr>
        <w:t xml:space="preserve"> у</w:t>
      </w:r>
      <w:r w:rsidRPr="007A2F36">
        <w:rPr>
          <w:rFonts w:cs="Arial"/>
          <w:sz w:val="24"/>
          <w:szCs w:val="24"/>
        </w:rPr>
        <w:t xml:space="preserve"> рок</w:t>
      </w:r>
      <w:r w:rsidRPr="007A2F36">
        <w:rPr>
          <w:rFonts w:cs="Arial"/>
          <w:sz w:val="24"/>
          <w:szCs w:val="24"/>
          <w:lang w:val="sr-Cyrl-RS"/>
        </w:rPr>
        <w:t xml:space="preserve">у који је 30 (тридесет) календарских дана </w:t>
      </w:r>
      <w:r w:rsidRPr="007A2F36">
        <w:rPr>
          <w:rFonts w:cs="Arial"/>
          <w:sz w:val="24"/>
          <w:szCs w:val="24"/>
        </w:rPr>
        <w:t>д</w:t>
      </w:r>
      <w:r w:rsidRPr="007A2F36">
        <w:rPr>
          <w:rFonts w:cs="Arial"/>
          <w:sz w:val="24"/>
          <w:szCs w:val="24"/>
          <w:lang w:val="sr-Cyrl-RS"/>
        </w:rPr>
        <w:t>ужи</w:t>
      </w:r>
      <w:r w:rsidRPr="007A2F36">
        <w:rPr>
          <w:rFonts w:cs="Arial"/>
          <w:sz w:val="24"/>
          <w:szCs w:val="24"/>
        </w:rPr>
        <w:t xml:space="preserve"> од рока важења </w:t>
      </w:r>
      <w:r w:rsidRPr="007A2F36">
        <w:rPr>
          <w:rFonts w:cs="Arial"/>
          <w:sz w:val="24"/>
          <w:szCs w:val="24"/>
          <w:lang w:val="sr-Cyrl-RS"/>
        </w:rPr>
        <w:t>оквирног споразума</w:t>
      </w:r>
      <w:r w:rsidRPr="007A2F36">
        <w:rPr>
          <w:rFonts w:cs="Arial"/>
          <w:sz w:val="24"/>
          <w:szCs w:val="24"/>
        </w:rPr>
        <w:t xml:space="preserve">, с тим да евентуални продужетак рока важења </w:t>
      </w:r>
      <w:r w:rsidRPr="007A2F36">
        <w:rPr>
          <w:rFonts w:cs="Arial"/>
          <w:sz w:val="24"/>
          <w:szCs w:val="24"/>
          <w:lang w:val="sr-Cyrl-RS"/>
        </w:rPr>
        <w:t>оквирног споразума</w:t>
      </w:r>
      <w:r w:rsidRPr="007A2F36">
        <w:rPr>
          <w:rFonts w:cs="Arial"/>
          <w:sz w:val="24"/>
          <w:szCs w:val="24"/>
        </w:rPr>
        <w:t xml:space="preserve"> има за последицу и продужење рока важења менице и меничног овлашћења, </w:t>
      </w:r>
    </w:p>
    <w:p w14:paraId="7B31EB87" w14:textId="77777777" w:rsidR="001A4894" w:rsidRPr="007A2F36" w:rsidRDefault="001A4894" w:rsidP="001A4894">
      <w:pPr>
        <w:numPr>
          <w:ilvl w:val="0"/>
          <w:numId w:val="11"/>
        </w:numPr>
        <w:ind w:left="540"/>
        <w:rPr>
          <w:rFonts w:cs="Arial"/>
          <w:sz w:val="24"/>
          <w:szCs w:val="24"/>
        </w:rPr>
      </w:pPr>
      <w:r w:rsidRPr="007A2F36">
        <w:rPr>
          <w:rFonts w:cs="Arial"/>
          <w:sz w:val="24"/>
          <w:szCs w:val="24"/>
          <w:lang w:val="sr-Cyrl-RS"/>
        </w:rPr>
        <w:t>К</w:t>
      </w:r>
      <w:r w:rsidRPr="007A2F36">
        <w:rPr>
          <w:rFonts w:cs="Arial"/>
          <w:sz w:val="24"/>
          <w:szCs w:val="24"/>
        </w:rPr>
        <w:t xml:space="preserve">опију важећег </w:t>
      </w:r>
      <w:r w:rsidRPr="007A2F36">
        <w:rPr>
          <w:rFonts w:cs="Arial"/>
          <w:sz w:val="24"/>
          <w:szCs w:val="24"/>
          <w:lang w:val="sr-Cyrl-RS"/>
        </w:rPr>
        <w:t>к</w:t>
      </w:r>
      <w:r w:rsidRPr="007A2F36">
        <w:rPr>
          <w:rFonts w:cs="Arial"/>
          <w:sz w:val="24"/>
          <w:szCs w:val="24"/>
        </w:rPr>
        <w:t xml:space="preserve">артона депонованих потписа овлашћених лица за располагање новчаним средствима понуђача, оверену од  </w:t>
      </w:r>
      <w:r w:rsidRPr="007A2F36">
        <w:rPr>
          <w:rFonts w:cs="Arial"/>
          <w:sz w:val="24"/>
          <w:szCs w:val="24"/>
          <w:lang w:val="sr-Cyrl-RS"/>
        </w:rPr>
        <w:t xml:space="preserve">стране </w:t>
      </w:r>
      <w:r w:rsidRPr="007A2F36">
        <w:rPr>
          <w:rFonts w:cs="Arial"/>
          <w:sz w:val="24"/>
          <w:szCs w:val="24"/>
        </w:rPr>
        <w:t xml:space="preserve">пословне банке </w:t>
      </w:r>
      <w:r w:rsidRPr="007A2F36">
        <w:rPr>
          <w:rFonts w:cs="Arial"/>
          <w:sz w:val="24"/>
          <w:szCs w:val="24"/>
          <w:lang w:val="sr-Cyrl-RS"/>
        </w:rPr>
        <w:t>која је извршила регистрацију менице, с</w:t>
      </w:r>
      <w:r w:rsidRPr="007A2F36">
        <w:rPr>
          <w:rFonts w:cs="Arial"/>
          <w:sz w:val="24"/>
          <w:szCs w:val="24"/>
        </w:rPr>
        <w:t>а да</w:t>
      </w:r>
      <w:r w:rsidRPr="007A2F36">
        <w:rPr>
          <w:rFonts w:cs="Arial"/>
          <w:sz w:val="24"/>
          <w:szCs w:val="24"/>
          <w:lang w:val="sr-Cyrl-RS"/>
        </w:rPr>
        <w:t>тумом који је идентичан датуму на менич</w:t>
      </w:r>
      <w:r w:rsidRPr="007A2F36">
        <w:rPr>
          <w:rFonts w:cs="Arial"/>
          <w:sz w:val="24"/>
          <w:szCs w:val="24"/>
        </w:rPr>
        <w:t>но</w:t>
      </w:r>
      <w:r w:rsidRPr="007A2F36">
        <w:rPr>
          <w:rFonts w:cs="Arial"/>
          <w:sz w:val="24"/>
          <w:szCs w:val="24"/>
          <w:lang w:val="sr-Cyrl-RS"/>
        </w:rPr>
        <w:t>м</w:t>
      </w:r>
      <w:r w:rsidRPr="007A2F36">
        <w:rPr>
          <w:rFonts w:cs="Arial"/>
          <w:sz w:val="24"/>
          <w:szCs w:val="24"/>
        </w:rPr>
        <w:t xml:space="preserve"> овлашћењ</w:t>
      </w:r>
      <w:r w:rsidRPr="007A2F36">
        <w:rPr>
          <w:rFonts w:cs="Arial"/>
          <w:sz w:val="24"/>
          <w:szCs w:val="24"/>
          <w:lang w:val="sr-Cyrl-RS"/>
        </w:rPr>
        <w:t>у, односно датуму регистрације менице</w:t>
      </w:r>
      <w:r w:rsidRPr="007A2F36">
        <w:rPr>
          <w:rFonts w:cs="Arial"/>
          <w:sz w:val="24"/>
          <w:szCs w:val="24"/>
        </w:rPr>
        <w:t>,</w:t>
      </w:r>
    </w:p>
    <w:p w14:paraId="4525941A" w14:textId="77777777" w:rsidR="001A4894" w:rsidRPr="007A2F36" w:rsidRDefault="001A4894" w:rsidP="001A4894">
      <w:pPr>
        <w:numPr>
          <w:ilvl w:val="0"/>
          <w:numId w:val="11"/>
        </w:numPr>
        <w:ind w:left="540"/>
        <w:rPr>
          <w:rFonts w:cs="Arial"/>
          <w:sz w:val="24"/>
          <w:szCs w:val="24"/>
        </w:rPr>
      </w:pPr>
      <w:r w:rsidRPr="007A2F36">
        <w:rPr>
          <w:rFonts w:cs="Arial"/>
          <w:sz w:val="24"/>
          <w:szCs w:val="24"/>
          <w:lang w:val="sr-Cyrl-RS"/>
        </w:rPr>
        <w:t>Ф</w:t>
      </w:r>
      <w:r w:rsidRPr="007A2F36">
        <w:rPr>
          <w:rFonts w:cs="Arial"/>
          <w:sz w:val="24"/>
          <w:szCs w:val="24"/>
        </w:rPr>
        <w:t>отокопију ОП обрасца,</w:t>
      </w:r>
    </w:p>
    <w:p w14:paraId="4DAF7F3D" w14:textId="77777777" w:rsidR="001A4894" w:rsidRPr="007A2F36" w:rsidRDefault="001A4894" w:rsidP="001A4894">
      <w:pPr>
        <w:numPr>
          <w:ilvl w:val="0"/>
          <w:numId w:val="11"/>
        </w:numPr>
        <w:ind w:left="540"/>
        <w:rPr>
          <w:rFonts w:cs="Arial"/>
          <w:sz w:val="24"/>
          <w:szCs w:val="24"/>
        </w:rPr>
      </w:pPr>
      <w:r w:rsidRPr="007A2F36">
        <w:rPr>
          <w:rFonts w:cs="Arial"/>
          <w:sz w:val="24"/>
          <w:szCs w:val="24"/>
        </w:rPr>
        <w:t>Доказ о регистрацији менице у Регистру меница Народне банке Србије (фотокопија  Захтева за регистрацију менице</w:t>
      </w:r>
      <w:r w:rsidRPr="007A2F36">
        <w:rPr>
          <w:rFonts w:cs="Arial"/>
          <w:sz w:val="24"/>
          <w:szCs w:val="24"/>
          <w:lang w:val="sr-Cyrl-RS"/>
        </w:rPr>
        <w:t xml:space="preserve"> овереног</w:t>
      </w:r>
      <w:r w:rsidRPr="007A2F36">
        <w:rPr>
          <w:rFonts w:cs="Arial"/>
          <w:sz w:val="24"/>
          <w:szCs w:val="24"/>
        </w:rPr>
        <w:t xml:space="preserve"> од стране пословне банке која </w:t>
      </w:r>
      <w:r w:rsidRPr="007A2F36">
        <w:rPr>
          <w:rFonts w:cs="Arial"/>
          <w:sz w:val="24"/>
          <w:szCs w:val="24"/>
          <w:lang w:val="sr-Cyrl-RS"/>
        </w:rPr>
        <w:t>ћ</w:t>
      </w:r>
      <w:r w:rsidRPr="007A2F36">
        <w:rPr>
          <w:rFonts w:cs="Arial"/>
          <w:sz w:val="24"/>
          <w:szCs w:val="24"/>
        </w:rPr>
        <w:t>е изврши</w:t>
      </w:r>
      <w:r w:rsidRPr="007A2F36">
        <w:rPr>
          <w:rFonts w:cs="Arial"/>
          <w:sz w:val="24"/>
          <w:szCs w:val="24"/>
          <w:lang w:val="sr-Cyrl-RS"/>
        </w:rPr>
        <w:t>ти</w:t>
      </w:r>
      <w:r w:rsidRPr="007A2F36">
        <w:rPr>
          <w:rFonts w:cs="Arial"/>
          <w:sz w:val="24"/>
          <w:szCs w:val="24"/>
        </w:rPr>
        <w:t xml:space="preserve"> регистрацију менице или извод са интернет странице Регистра меница и овлашћења НБС)</w:t>
      </w:r>
      <w:r w:rsidRPr="007A2F36">
        <w:rPr>
          <w:rFonts w:cs="Arial"/>
          <w:sz w:val="24"/>
          <w:szCs w:val="24"/>
          <w:lang w:val="sr-Cyrl-RS"/>
        </w:rPr>
        <w:t>.</w:t>
      </w:r>
    </w:p>
    <w:p w14:paraId="60B1202C" w14:textId="77777777" w:rsidR="001A4894" w:rsidRPr="007A2F36" w:rsidRDefault="001A4894" w:rsidP="001A4894">
      <w:pPr>
        <w:rPr>
          <w:rFonts w:cs="Arial"/>
          <w:sz w:val="24"/>
          <w:szCs w:val="24"/>
        </w:rPr>
      </w:pPr>
      <w:r w:rsidRPr="007A2F36">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w:t>
      </w:r>
      <w:r w:rsidRPr="007A2F36">
        <w:rPr>
          <w:rFonts w:cs="Arial"/>
          <w:sz w:val="24"/>
          <w:szCs w:val="24"/>
          <w:lang w:val="sr-Cyrl-RS"/>
        </w:rPr>
        <w:t>оквирним споразумом</w:t>
      </w:r>
      <w:r w:rsidRPr="007A2F36">
        <w:rPr>
          <w:rFonts w:cs="Arial"/>
          <w:sz w:val="24"/>
          <w:szCs w:val="24"/>
        </w:rPr>
        <w:t xml:space="preserve">. </w:t>
      </w:r>
    </w:p>
    <w:p w14:paraId="2BEC6B93" w14:textId="77777777" w:rsidR="007149F0" w:rsidRDefault="007149F0" w:rsidP="007149F0">
      <w:pPr>
        <w:pStyle w:val="KDParagraf"/>
        <w:spacing w:before="0"/>
        <w:rPr>
          <w:rFonts w:cs="Arial"/>
          <w:sz w:val="24"/>
          <w:szCs w:val="24"/>
        </w:rPr>
      </w:pPr>
    </w:p>
    <w:p w14:paraId="27E7A771" w14:textId="5229D50A" w:rsidR="001C35E6" w:rsidRDefault="001C35E6" w:rsidP="001C35E6">
      <w:pPr>
        <w:spacing w:before="0"/>
        <w:ind w:left="851"/>
        <w:rPr>
          <w:rFonts w:cs="Arial"/>
          <w:color w:val="00B0F0"/>
          <w:sz w:val="24"/>
          <w:szCs w:val="24"/>
        </w:rPr>
      </w:pPr>
    </w:p>
    <w:p w14:paraId="29DEB8AD" w14:textId="50EF0E59" w:rsidR="001A4894" w:rsidRDefault="001A4894" w:rsidP="001C35E6">
      <w:pPr>
        <w:spacing w:before="0"/>
        <w:ind w:left="851"/>
        <w:rPr>
          <w:rFonts w:cs="Arial"/>
          <w:color w:val="00B0F0"/>
          <w:sz w:val="24"/>
          <w:szCs w:val="24"/>
        </w:rPr>
      </w:pPr>
    </w:p>
    <w:p w14:paraId="7E064951" w14:textId="6E6786E1" w:rsidR="001A4894" w:rsidRDefault="001A4894" w:rsidP="001C35E6">
      <w:pPr>
        <w:spacing w:before="0"/>
        <w:ind w:left="851"/>
        <w:rPr>
          <w:rFonts w:cs="Arial"/>
          <w:color w:val="00B0F0"/>
          <w:sz w:val="24"/>
          <w:szCs w:val="24"/>
        </w:rPr>
      </w:pPr>
    </w:p>
    <w:p w14:paraId="01EAE43D" w14:textId="77777777" w:rsidR="001A4894" w:rsidRPr="001A4894" w:rsidRDefault="001A4894" w:rsidP="001A4894">
      <w:pPr>
        <w:rPr>
          <w:rFonts w:cs="Arial"/>
          <w:b/>
          <w:sz w:val="24"/>
          <w:szCs w:val="24"/>
          <w:lang w:val="sr-Cyrl-RS"/>
        </w:rPr>
      </w:pPr>
      <w:r w:rsidRPr="001A4894">
        <w:rPr>
          <w:rFonts w:cs="Arial"/>
          <w:b/>
          <w:sz w:val="24"/>
          <w:szCs w:val="24"/>
          <w:lang w:val="sr-Cyrl-RS"/>
        </w:rPr>
        <w:lastRenderedPageBreak/>
        <w:t>Средство обезбеђења за добро извршење посла</w:t>
      </w:r>
    </w:p>
    <w:p w14:paraId="2B42B3F4" w14:textId="77777777" w:rsidR="001A4894" w:rsidRPr="001A4894" w:rsidRDefault="001A4894" w:rsidP="001A4894">
      <w:pPr>
        <w:spacing w:before="0"/>
        <w:contextualSpacing/>
        <w:rPr>
          <w:rFonts w:eastAsia="Calibri" w:cs="Arial"/>
          <w:b/>
          <w:u w:val="single"/>
          <w:lang w:val="ru-RU"/>
        </w:rPr>
      </w:pPr>
      <w:r w:rsidRPr="001A4894">
        <w:rPr>
          <w:rFonts w:eastAsia="Calibri" w:cs="Arial"/>
          <w:b/>
          <w:u w:val="single"/>
          <w:lang w:val="ru-RU"/>
        </w:rPr>
        <w:t>У року од 10 дана од закључења Уговора</w:t>
      </w:r>
    </w:p>
    <w:p w14:paraId="38FE6F89" w14:textId="77777777" w:rsidR="001A4894" w:rsidRPr="001A4894" w:rsidRDefault="001A4894" w:rsidP="001A4894">
      <w:pPr>
        <w:rPr>
          <w:rFonts w:cs="Arial"/>
          <w:bCs/>
          <w:lang w:val="ru-RU"/>
        </w:rPr>
      </w:pPr>
      <w:r w:rsidRPr="001A4894">
        <w:rPr>
          <w:rFonts w:cs="Arial"/>
          <w:bCs/>
          <w:lang w:val="ru-RU"/>
        </w:rPr>
        <w:t>Понуђач је обавезан да Наручиоцу у тренутку, а најкасније у року од 10 (</w:t>
      </w:r>
      <w:r w:rsidRPr="001A4894">
        <w:rPr>
          <w:rFonts w:cs="Arial"/>
          <w:bCs/>
          <w:lang w:val="sr-Cyrl-RS"/>
        </w:rPr>
        <w:t>десет</w:t>
      </w:r>
      <w:r w:rsidRPr="001A4894">
        <w:rPr>
          <w:rFonts w:cs="Arial"/>
          <w:bCs/>
          <w:lang w:val="ru-RU"/>
        </w:rPr>
        <w:t xml:space="preserve">) дана од  закључења </w:t>
      </w:r>
      <w:r w:rsidRPr="001A4894">
        <w:rPr>
          <w:rFonts w:cs="Arial"/>
          <w:bCs/>
          <w:lang w:val="sr-Latn-RS"/>
        </w:rPr>
        <w:t>Уговора</w:t>
      </w:r>
      <w:r w:rsidRPr="001A4894">
        <w:rPr>
          <w:rFonts w:cs="Arial"/>
          <w:bCs/>
          <w:lang w:val="ru-RU"/>
        </w:rPr>
        <w:t xml:space="preserve">  достави:</w:t>
      </w:r>
    </w:p>
    <w:p w14:paraId="1409A7B9" w14:textId="77777777" w:rsidR="001A4894" w:rsidRPr="001A4894" w:rsidRDefault="001A4894" w:rsidP="001A4894">
      <w:pPr>
        <w:numPr>
          <w:ilvl w:val="0"/>
          <w:numId w:val="44"/>
        </w:numPr>
        <w:rPr>
          <w:rFonts w:cs="Arial"/>
          <w:b/>
          <w:bCs/>
          <w:lang w:val="sr-Cyrl-CS"/>
        </w:rPr>
      </w:pPr>
      <w:r w:rsidRPr="001A4894">
        <w:rPr>
          <w:rFonts w:cs="Arial"/>
          <w:b/>
          <w:bCs/>
          <w:lang w:val="sr-Cyrl-RS"/>
        </w:rPr>
        <w:t>Банкарску г</w:t>
      </w:r>
      <w:r w:rsidRPr="001A4894">
        <w:rPr>
          <w:rFonts w:cs="Arial"/>
          <w:b/>
          <w:bCs/>
          <w:lang w:val="sr-Cyrl-CS"/>
        </w:rPr>
        <w:t>аранциј</w:t>
      </w:r>
      <w:r w:rsidRPr="001A4894">
        <w:rPr>
          <w:rFonts w:cs="Arial"/>
          <w:b/>
          <w:bCs/>
          <w:lang w:val="sr-Cyrl-RS"/>
        </w:rPr>
        <w:t>у</w:t>
      </w:r>
      <w:r w:rsidRPr="001A4894">
        <w:rPr>
          <w:rFonts w:cs="Arial"/>
          <w:b/>
          <w:bCs/>
          <w:lang w:val="sr-Cyrl-CS"/>
        </w:rPr>
        <w:t xml:space="preserve"> за добро извршење посла</w:t>
      </w:r>
    </w:p>
    <w:p w14:paraId="51742C96" w14:textId="77777777" w:rsidR="001A4894" w:rsidRPr="001A4894" w:rsidRDefault="001A4894" w:rsidP="001A4894">
      <w:pPr>
        <w:rPr>
          <w:rFonts w:cs="Arial"/>
          <w:bCs/>
          <w:lang w:val="sr-Cyrl-RS"/>
        </w:rPr>
      </w:pPr>
      <w:r w:rsidRPr="001A4894">
        <w:rPr>
          <w:rFonts w:cs="Arial"/>
          <w:bCs/>
          <w:lang w:val="sr-Cyrl-CS"/>
        </w:rPr>
        <w:t>Изабрани понуђач</w:t>
      </w:r>
      <w:r w:rsidRPr="001A4894">
        <w:rPr>
          <w:rFonts w:cs="Arial"/>
          <w:bCs/>
          <w:lang w:val="sr-Cyrl-RS"/>
        </w:rPr>
        <w:t xml:space="preserve"> – Пружалац услуге</w:t>
      </w:r>
      <w:r w:rsidRPr="001A4894">
        <w:rPr>
          <w:rFonts w:cs="Arial"/>
          <w:bCs/>
          <w:lang w:val="sr-Cyrl-CS"/>
        </w:rPr>
        <w:t xml:space="preserve"> је дужан да у тренутку закључења Уговора а најкасније у року од </w:t>
      </w:r>
      <w:r w:rsidRPr="001A4894">
        <w:rPr>
          <w:rFonts w:cs="Arial"/>
          <w:bCs/>
          <w:lang w:val="sr-Cyrl-RS"/>
        </w:rPr>
        <w:t>10</w:t>
      </w:r>
      <w:r w:rsidRPr="001A4894">
        <w:rPr>
          <w:rFonts w:cs="Arial"/>
          <w:bCs/>
          <w:lang w:val="sr-Cyrl-CS"/>
        </w:rPr>
        <w:t xml:space="preserve"> (</w:t>
      </w:r>
      <w:r w:rsidRPr="001A4894">
        <w:rPr>
          <w:rFonts w:cs="Arial"/>
          <w:bCs/>
          <w:lang w:val="sr-Cyrl-RS"/>
        </w:rPr>
        <w:t>десет</w:t>
      </w:r>
      <w:r w:rsidRPr="001A4894">
        <w:rPr>
          <w:rFonts w:cs="Arial"/>
          <w:bCs/>
          <w:lang w:val="sr-Cyrl-CS"/>
        </w:rPr>
        <w:t xml:space="preserve">) дана од дана обостраног потписивања Уговора од законских заступника уговорних страна,а пре </w:t>
      </w:r>
      <w:r w:rsidRPr="001A4894">
        <w:rPr>
          <w:rFonts w:cs="Arial"/>
          <w:bCs/>
          <w:lang w:val="sr-Cyrl-RS"/>
        </w:rPr>
        <w:t>почетка извршења услуге</w:t>
      </w:r>
      <w:r w:rsidRPr="001A4894">
        <w:rPr>
          <w:rFonts w:cs="Arial"/>
          <w:bCs/>
          <w:lang w:val="sr-Cyrl-CS"/>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Pr="001A4894">
        <w:rPr>
          <w:rFonts w:cs="Arial"/>
          <w:bCs/>
          <w:lang w:val="sr-Cyrl-RS"/>
        </w:rPr>
        <w:t xml:space="preserve"> (даље: ЗОО), </w:t>
      </w:r>
      <w:r w:rsidRPr="001A4894">
        <w:rPr>
          <w:rFonts w:cs="Arial"/>
          <w:bCs/>
          <w:lang w:val="sr-Cyrl-CS"/>
        </w:rPr>
        <w:t>као средство финансијског обезбеђења за добро извршење посла преда Наручиоцу банкарску гаранцију за добро извршење посла.</w:t>
      </w:r>
      <w:r w:rsidRPr="001A4894">
        <w:rPr>
          <w:rFonts w:cs="Arial"/>
          <w:bCs/>
          <w:lang w:val="sr-Cyrl-RS"/>
        </w:rPr>
        <w:t xml:space="preserve"> </w:t>
      </w:r>
    </w:p>
    <w:p w14:paraId="70DF6229" w14:textId="010AFF35" w:rsidR="001A4894" w:rsidRPr="001A4894" w:rsidRDefault="001A4894" w:rsidP="001A4894">
      <w:pPr>
        <w:rPr>
          <w:rFonts w:cs="Arial"/>
          <w:bCs/>
          <w:lang w:val="sr-Cyrl-CS"/>
        </w:rPr>
      </w:pPr>
      <w:r w:rsidRPr="001A4894">
        <w:rPr>
          <w:rFonts w:cs="Arial"/>
          <w:bCs/>
          <w:lang w:val="sr-Cyrl-CS"/>
        </w:rPr>
        <w:t xml:space="preserve">Изабрани понуђач је дужан да Наручиоцу доставити неопозиву, безусловну (без приговора) и на први писани позив наплативу банкарску гаранцију за добро извршење посла у износу од 10%  укупне вредности </w:t>
      </w:r>
      <w:r>
        <w:rPr>
          <w:rFonts w:cs="Arial"/>
          <w:bCs/>
          <w:lang w:val="sr-Cyrl-RS"/>
        </w:rPr>
        <w:t>уговора</w:t>
      </w:r>
      <w:r w:rsidRPr="001A4894">
        <w:rPr>
          <w:rFonts w:cs="Arial"/>
          <w:bCs/>
          <w:lang w:val="sr-Cyrl-CS"/>
        </w:rPr>
        <w:t xml:space="preserve"> без ПДВ, са роком важности </w:t>
      </w:r>
      <w:r w:rsidRPr="001A4894">
        <w:rPr>
          <w:rFonts w:cs="Arial"/>
          <w:bCs/>
          <w:lang w:val="sr-Cyrl-RS"/>
        </w:rPr>
        <w:t>најмање 10</w:t>
      </w:r>
      <w:r w:rsidRPr="001A4894">
        <w:rPr>
          <w:rFonts w:cs="Arial"/>
          <w:bCs/>
          <w:lang w:val="sr-Cyrl-CS"/>
        </w:rPr>
        <w:t xml:space="preserve"> (</w:t>
      </w:r>
      <w:r w:rsidRPr="001A4894">
        <w:rPr>
          <w:rFonts w:cs="Arial"/>
          <w:bCs/>
          <w:lang w:val="sr-Cyrl-RS"/>
        </w:rPr>
        <w:t>словима: десет</w:t>
      </w:r>
      <w:r w:rsidRPr="001A4894">
        <w:rPr>
          <w:rFonts w:cs="Arial"/>
          <w:bCs/>
          <w:lang w:val="sr-Cyrl-CS"/>
        </w:rPr>
        <w:t>) дана дуже од рока предвиђеног за извршење посла, на коју се примењују одредбе Једнобразних правила за гаранцију на позив, ревизија 2010. године (URDG 758) Међународне Трговинске коморе у Паризу, а којом банка Гарант гарантује да ће се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w:t>
      </w:r>
    </w:p>
    <w:p w14:paraId="44C5BFC5" w14:textId="77777777" w:rsidR="001A4894" w:rsidRPr="001A4894" w:rsidRDefault="001A4894" w:rsidP="001A4894">
      <w:pPr>
        <w:numPr>
          <w:ilvl w:val="0"/>
          <w:numId w:val="45"/>
        </w:numPr>
        <w:rPr>
          <w:rFonts w:cs="Arial"/>
          <w:bCs/>
          <w:lang w:val="sr-Cyrl-CS"/>
        </w:rPr>
      </w:pPr>
      <w:r w:rsidRPr="001A4894">
        <w:rPr>
          <w:rFonts w:cs="Arial"/>
          <w:bCs/>
          <w:lang w:val="sr-Cyrl-CS"/>
        </w:rPr>
        <w:t xml:space="preserve">да је Понуђач (Налогодавац за издавање гаранције) прекршио своју(е) обавезу(е) из закљученог Уговора, и </w:t>
      </w:r>
    </w:p>
    <w:p w14:paraId="715AD296" w14:textId="77777777" w:rsidR="001A4894" w:rsidRPr="001A4894" w:rsidRDefault="001A4894" w:rsidP="001A4894">
      <w:pPr>
        <w:numPr>
          <w:ilvl w:val="0"/>
          <w:numId w:val="45"/>
        </w:numPr>
        <w:rPr>
          <w:rFonts w:cs="Arial"/>
          <w:bCs/>
          <w:lang w:val="sr-Cyrl-CS"/>
        </w:rPr>
      </w:pPr>
      <w:r w:rsidRPr="001A4894">
        <w:rPr>
          <w:rFonts w:cs="Arial"/>
          <w:bCs/>
          <w:lang w:val="sr-Cyrl-CS"/>
        </w:rPr>
        <w:t xml:space="preserve">у ком погледу је Понуђач (Налогодавац за издавање гаранције) извршио прекршај. </w:t>
      </w:r>
    </w:p>
    <w:p w14:paraId="444DC585" w14:textId="77777777" w:rsidR="001A4894" w:rsidRPr="001A4894" w:rsidRDefault="001A4894" w:rsidP="001A4894">
      <w:pPr>
        <w:rPr>
          <w:rFonts w:cs="Arial"/>
          <w:bCs/>
          <w:lang w:val="sr-Cyrl-CS"/>
        </w:rPr>
      </w:pPr>
      <w:r w:rsidRPr="001A4894">
        <w:rPr>
          <w:rFonts w:cs="Arial"/>
          <w:bCs/>
          <w:lang w:val="sr-Cyrl-CS"/>
        </w:rPr>
        <w:t xml:space="preserve">Наведену банкарску гаранцију понуђач предаје приликом закључења уговора или најкасније у року од </w:t>
      </w:r>
      <w:r w:rsidRPr="001A4894">
        <w:rPr>
          <w:rFonts w:cs="Arial"/>
          <w:bCs/>
          <w:lang w:val="sr-Cyrl-RS"/>
        </w:rPr>
        <w:t>10</w:t>
      </w:r>
      <w:r w:rsidRPr="001A4894">
        <w:rPr>
          <w:rFonts w:cs="Arial"/>
          <w:bCs/>
          <w:lang w:val="sr-Cyrl-CS"/>
        </w:rPr>
        <w:t xml:space="preserve"> (</w:t>
      </w:r>
      <w:r w:rsidRPr="001A4894">
        <w:rPr>
          <w:rFonts w:cs="Arial"/>
          <w:bCs/>
          <w:lang w:val="sr-Cyrl-RS"/>
        </w:rPr>
        <w:t>словима: десет)</w:t>
      </w:r>
      <w:r w:rsidRPr="001A4894">
        <w:rPr>
          <w:rFonts w:cs="Arial"/>
          <w:bCs/>
          <w:lang w:val="sr-Cyrl-CS"/>
        </w:rPr>
        <w:t xml:space="preserve"> дана од закључења уговора.</w:t>
      </w:r>
    </w:p>
    <w:p w14:paraId="769F510F" w14:textId="77777777" w:rsidR="001A4894" w:rsidRPr="001A4894" w:rsidRDefault="001A4894" w:rsidP="001A4894">
      <w:pPr>
        <w:rPr>
          <w:rFonts w:cs="Arial"/>
          <w:bCs/>
          <w:lang w:val="sr-Cyrl-CS"/>
        </w:rPr>
      </w:pPr>
      <w:r w:rsidRPr="001A4894">
        <w:rPr>
          <w:rFonts w:cs="Arial"/>
          <w:bCs/>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8F5B32B" w14:textId="77777777" w:rsidR="001A4894" w:rsidRPr="001A4894" w:rsidRDefault="001A4894" w:rsidP="001A4894">
      <w:pPr>
        <w:rPr>
          <w:rFonts w:cs="Arial"/>
          <w:bCs/>
          <w:lang w:val="sr-Cyrl-CS"/>
        </w:rPr>
      </w:pPr>
      <w:r w:rsidRPr="001A4894">
        <w:rPr>
          <w:rFonts w:cs="Arial"/>
          <w:bCs/>
          <w:lang w:val="sr-Cyrl-CS"/>
        </w:rPr>
        <w:t>У случају да је пословно седиште банке гаранта изван Републике Србије у случају спора по овој Гаранцији, утврђује се надлежност Сталне</w:t>
      </w:r>
      <w:r w:rsidRPr="001A4894">
        <w:rPr>
          <w:rFonts w:cs="Arial"/>
          <w:bCs/>
          <w:lang w:val="sr-Cyrl-RS"/>
        </w:rPr>
        <w:t xml:space="preserve"> </w:t>
      </w:r>
      <w:r w:rsidRPr="001A4894">
        <w:rPr>
          <w:rFonts w:cs="Arial"/>
          <w:bCs/>
          <w:lang w:val="sr-Cyrl-CS"/>
        </w:rPr>
        <w:t>арбитраже при ПКС уз примену Правилника ПКС и процесног и материјалног права Републике Србије.</w:t>
      </w:r>
    </w:p>
    <w:p w14:paraId="64E7693D" w14:textId="77777777" w:rsidR="001A4894" w:rsidRPr="001A4894" w:rsidRDefault="001A4894" w:rsidP="001A4894">
      <w:pPr>
        <w:rPr>
          <w:rFonts w:cs="Arial"/>
          <w:bCs/>
          <w:lang w:val="sr-Cyrl-CS"/>
        </w:rPr>
      </w:pPr>
      <w:r w:rsidRPr="001A4894">
        <w:rPr>
          <w:rFonts w:cs="Arial"/>
          <w:bCs/>
          <w:lang w:val="sr-Cyrl-CS"/>
        </w:rPr>
        <w:t>У случају да Изабрани понуђач поднесе банкарску гаранцију стране банке, та банка мора имати додељен кредитни рејтинг.</w:t>
      </w:r>
    </w:p>
    <w:p w14:paraId="1CBD233A" w14:textId="77777777" w:rsidR="001A4894" w:rsidRPr="001A4894" w:rsidRDefault="001A4894" w:rsidP="001A4894">
      <w:pPr>
        <w:rPr>
          <w:rFonts w:cs="Arial"/>
          <w:bCs/>
          <w:lang w:val="sr-Cyrl-RS"/>
        </w:rPr>
      </w:pPr>
      <w:r w:rsidRPr="001A4894">
        <w:rPr>
          <w:rFonts w:cs="Arial"/>
          <w:bCs/>
          <w:lang w:val="sr-Cyrl-RS"/>
        </w:rPr>
        <w:t>Гаранција се не може уступити и није преносива без сагласности Корисника,                        Налогодавца и Емисионе банке</w:t>
      </w:r>
    </w:p>
    <w:p w14:paraId="7CB8E925" w14:textId="2C05A244" w:rsidR="001A4894" w:rsidRPr="001C35E6" w:rsidRDefault="001A4894" w:rsidP="001A4894">
      <w:pPr>
        <w:spacing w:before="0"/>
        <w:rPr>
          <w:rFonts w:cs="Arial"/>
          <w:color w:val="00B0F0"/>
          <w:sz w:val="24"/>
          <w:szCs w:val="24"/>
        </w:rPr>
      </w:pPr>
    </w:p>
    <w:p w14:paraId="415DB339" w14:textId="77777777" w:rsidR="001A4894" w:rsidRDefault="001A4894" w:rsidP="001C35E6">
      <w:pPr>
        <w:tabs>
          <w:tab w:val="left" w:pos="567"/>
          <w:tab w:val="left" w:pos="851"/>
        </w:tabs>
        <w:spacing w:before="0"/>
        <w:outlineLvl w:val="2"/>
        <w:rPr>
          <w:rFonts w:eastAsia="TimesNewRomanPSMT" w:cs="Arial"/>
          <w:b/>
          <w:bCs/>
          <w:iCs/>
          <w:sz w:val="24"/>
          <w:szCs w:val="24"/>
        </w:rPr>
      </w:pPr>
    </w:p>
    <w:p w14:paraId="7D0F6700" w14:textId="4239E046" w:rsidR="001C35E6" w:rsidRPr="001C35E6" w:rsidRDefault="001C35E6" w:rsidP="001C35E6">
      <w:pPr>
        <w:tabs>
          <w:tab w:val="left" w:pos="567"/>
          <w:tab w:val="left" w:pos="851"/>
        </w:tabs>
        <w:spacing w:before="0"/>
        <w:outlineLvl w:val="2"/>
        <w:rPr>
          <w:rFonts w:eastAsia="TimesNewRomanPSMT" w:cs="Arial"/>
          <w:b/>
          <w:bCs/>
          <w:iCs/>
          <w:sz w:val="24"/>
          <w:szCs w:val="24"/>
        </w:rPr>
      </w:pPr>
      <w:r w:rsidRPr="001C35E6">
        <w:rPr>
          <w:rFonts w:eastAsia="TimesNewRomanPSMT" w:cs="Arial"/>
          <w:b/>
          <w:bCs/>
          <w:iCs/>
          <w:sz w:val="24"/>
          <w:szCs w:val="24"/>
        </w:rPr>
        <w:t xml:space="preserve">Достављање средства финансијског обезбеђења </w:t>
      </w:r>
    </w:p>
    <w:p w14:paraId="52EF59BE" w14:textId="62B4B375" w:rsidR="001C35E6" w:rsidRPr="001C35E6" w:rsidRDefault="001C35E6" w:rsidP="001C35E6">
      <w:pPr>
        <w:tabs>
          <w:tab w:val="left" w:pos="284"/>
          <w:tab w:val="left" w:pos="567"/>
          <w:tab w:val="left" w:pos="709"/>
        </w:tabs>
        <w:ind w:left="284"/>
        <w:jc w:val="center"/>
        <w:rPr>
          <w:sz w:val="24"/>
          <w:szCs w:val="24"/>
        </w:rPr>
      </w:pPr>
      <w:r w:rsidRPr="001C35E6">
        <w:rPr>
          <w:sz w:val="24"/>
          <w:szCs w:val="24"/>
        </w:rPr>
        <w:t>Средство финансијског обезбеђења за добро извршење</w:t>
      </w:r>
      <w:r w:rsidR="001A4894">
        <w:rPr>
          <w:sz w:val="24"/>
          <w:szCs w:val="24"/>
        </w:rPr>
        <w:t xml:space="preserve"> </w:t>
      </w:r>
      <w:r w:rsidRPr="001C35E6">
        <w:rPr>
          <w:sz w:val="24"/>
          <w:szCs w:val="24"/>
        </w:rPr>
        <w:t xml:space="preserve">посла гласи на: ЈП „Електропривреда Србије“, </w:t>
      </w:r>
      <w:r w:rsidR="004406AE">
        <w:rPr>
          <w:sz w:val="24"/>
          <w:szCs w:val="24"/>
        </w:rPr>
        <w:t>Балканска 13</w:t>
      </w:r>
      <w:r w:rsidRPr="001C35E6">
        <w:rPr>
          <w:sz w:val="24"/>
          <w:szCs w:val="24"/>
        </w:rPr>
        <w:t>, 11000 Београд, ПИБ 103920327</w:t>
      </w:r>
      <w:r w:rsidRPr="001C35E6">
        <w:t xml:space="preserve"> </w:t>
      </w:r>
      <w:r w:rsidRPr="001C35E6">
        <w:rPr>
          <w:sz w:val="24"/>
          <w:szCs w:val="24"/>
        </w:rPr>
        <w:t xml:space="preserve">и доставља се лично или поштом на адресу: </w:t>
      </w:r>
    </w:p>
    <w:p w14:paraId="57B07BEB" w14:textId="2162C091" w:rsidR="001C35E6" w:rsidRPr="00F403B8" w:rsidRDefault="001C35E6" w:rsidP="00F403B8">
      <w:pPr>
        <w:suppressAutoHyphens/>
        <w:spacing w:line="100" w:lineRule="atLeast"/>
        <w:jc w:val="center"/>
        <w:rPr>
          <w:rFonts w:cs="Arial"/>
          <w:b/>
          <w:sz w:val="24"/>
          <w:szCs w:val="24"/>
        </w:rPr>
      </w:pPr>
      <w:r w:rsidRPr="001C35E6">
        <w:rPr>
          <w:b/>
          <w:sz w:val="24"/>
          <w:szCs w:val="24"/>
        </w:rPr>
        <w:t>Јавно предузеће „Електропривреда Србије“ Београд</w:t>
      </w:r>
    </w:p>
    <w:p w14:paraId="288EC827" w14:textId="2A9B4F0B" w:rsidR="00EB72D7" w:rsidRPr="00F403B8" w:rsidRDefault="00F403B8" w:rsidP="001C35E6">
      <w:pPr>
        <w:suppressAutoHyphens/>
        <w:spacing w:line="100" w:lineRule="atLeast"/>
        <w:jc w:val="center"/>
        <w:rPr>
          <w:rFonts w:cs="Arial"/>
          <w:b/>
          <w:sz w:val="24"/>
          <w:szCs w:val="24"/>
          <w:lang w:val="sr-Cyrl-RS"/>
        </w:rPr>
      </w:pPr>
      <w:r w:rsidRPr="00F403B8">
        <w:rPr>
          <w:rFonts w:cs="Arial"/>
          <w:b/>
          <w:sz w:val="24"/>
          <w:szCs w:val="24"/>
          <w:lang w:val="sr-Cyrl-RS"/>
        </w:rPr>
        <w:t>Балканска 13</w:t>
      </w:r>
    </w:p>
    <w:p w14:paraId="08A15B96" w14:textId="77777777" w:rsidR="001C35E6" w:rsidRDefault="001C35E6" w:rsidP="001C35E6">
      <w:pPr>
        <w:tabs>
          <w:tab w:val="left" w:pos="284"/>
          <w:tab w:val="left" w:pos="330"/>
          <w:tab w:val="left" w:pos="720"/>
        </w:tabs>
        <w:jc w:val="center"/>
        <w:rPr>
          <w:rFonts w:cs="Arial"/>
          <w:b/>
          <w:sz w:val="24"/>
          <w:szCs w:val="24"/>
        </w:rPr>
      </w:pPr>
      <w:r w:rsidRPr="001C35E6">
        <w:rPr>
          <w:sz w:val="24"/>
          <w:szCs w:val="24"/>
        </w:rPr>
        <w:t>са назнаком: Средство финансијског обезбеђења за ЈН бр:</w:t>
      </w:r>
      <w:r w:rsidRPr="001C35E6">
        <w:rPr>
          <w:rFonts w:cs="Arial"/>
          <w:sz w:val="24"/>
          <w:szCs w:val="24"/>
        </w:rPr>
        <w:t xml:space="preserve"> </w:t>
      </w:r>
      <w:r w:rsidRPr="001C35E6">
        <w:rPr>
          <w:rFonts w:cs="Arial"/>
          <w:b/>
          <w:sz w:val="24"/>
          <w:szCs w:val="24"/>
        </w:rPr>
        <w:t>ЈН/</w:t>
      </w:r>
      <w:r w:rsidR="004406AE">
        <w:rPr>
          <w:rFonts w:cs="Arial"/>
          <w:b/>
          <w:sz w:val="24"/>
          <w:szCs w:val="24"/>
        </w:rPr>
        <w:t>10</w:t>
      </w:r>
      <w:r w:rsidRPr="001C35E6">
        <w:rPr>
          <w:rFonts w:cs="Arial"/>
          <w:b/>
          <w:sz w:val="24"/>
          <w:szCs w:val="24"/>
        </w:rPr>
        <w:t>00/0</w:t>
      </w:r>
      <w:r w:rsidR="004406AE">
        <w:rPr>
          <w:rFonts w:cs="Arial"/>
          <w:b/>
          <w:sz w:val="24"/>
          <w:szCs w:val="24"/>
        </w:rPr>
        <w:t>631</w:t>
      </w:r>
      <w:r w:rsidRPr="001C35E6">
        <w:rPr>
          <w:rFonts w:cs="Arial"/>
          <w:b/>
          <w:sz w:val="24"/>
          <w:szCs w:val="24"/>
        </w:rPr>
        <w:t xml:space="preserve">/2017, </w:t>
      </w:r>
    </w:p>
    <w:p w14:paraId="1C8E21E6" w14:textId="35393FC2" w:rsidR="00BE7E9C" w:rsidRDefault="00BE7E9C" w:rsidP="005533F5">
      <w:pPr>
        <w:tabs>
          <w:tab w:val="left" w:pos="284"/>
          <w:tab w:val="left" w:pos="330"/>
          <w:tab w:val="left" w:pos="720"/>
        </w:tabs>
        <w:rPr>
          <w:rFonts w:cs="Arial"/>
          <w:b/>
          <w:sz w:val="24"/>
          <w:szCs w:val="24"/>
        </w:rPr>
      </w:pPr>
    </w:p>
    <w:p w14:paraId="704FCAE5" w14:textId="77777777" w:rsidR="005533F5" w:rsidRDefault="005533F5" w:rsidP="005533F5">
      <w:pPr>
        <w:tabs>
          <w:tab w:val="left" w:pos="284"/>
          <w:tab w:val="left" w:pos="330"/>
          <w:tab w:val="left" w:pos="720"/>
        </w:tabs>
        <w:rPr>
          <w:rFonts w:cs="Arial"/>
          <w:b/>
          <w:sz w:val="24"/>
          <w:szCs w:val="24"/>
        </w:rPr>
      </w:pPr>
    </w:p>
    <w:p w14:paraId="13B74328" w14:textId="77777777" w:rsidR="00D01677" w:rsidRPr="00BB21B2" w:rsidRDefault="00D01677" w:rsidP="00D01677">
      <w:pPr>
        <w:tabs>
          <w:tab w:val="left" w:pos="0"/>
        </w:tabs>
        <w:spacing w:before="0"/>
        <w:ind w:left="-142" w:right="-426"/>
        <w:contextualSpacing/>
        <w:rPr>
          <w:rFonts w:eastAsia="TimesNewRomanPSMT" w:cs="Arial"/>
          <w:b/>
          <w:bCs/>
          <w:sz w:val="24"/>
          <w:szCs w:val="24"/>
          <w:u w:val="single"/>
        </w:rPr>
      </w:pPr>
      <w:r w:rsidRPr="00BB21B2">
        <w:rPr>
          <w:rFonts w:eastAsia="TimesNewRomanPSMT" w:cs="Arial"/>
          <w:b/>
          <w:bCs/>
          <w:sz w:val="24"/>
          <w:szCs w:val="24"/>
          <w:u w:val="single"/>
        </w:rPr>
        <w:t xml:space="preserve">По потписивању Записника о </w:t>
      </w:r>
      <w:r w:rsidR="006C6EF4">
        <w:rPr>
          <w:rFonts w:eastAsia="TimesNewRomanPSMT" w:cs="Arial"/>
          <w:b/>
          <w:bCs/>
          <w:sz w:val="24"/>
          <w:szCs w:val="24"/>
          <w:u w:val="single"/>
        </w:rPr>
        <w:t>извршеним услугама</w:t>
      </w:r>
      <w:r w:rsidRPr="00BB21B2">
        <w:rPr>
          <w:rFonts w:eastAsia="TimesNewRomanPSMT" w:cs="Arial"/>
          <w:b/>
          <w:bCs/>
          <w:sz w:val="24"/>
          <w:szCs w:val="24"/>
          <w:u w:val="single"/>
        </w:rPr>
        <w:t xml:space="preserve"> – без примедби:</w:t>
      </w:r>
    </w:p>
    <w:p w14:paraId="78981DC2" w14:textId="77777777" w:rsidR="00D01677" w:rsidRDefault="00D01677" w:rsidP="00D01677">
      <w:pPr>
        <w:tabs>
          <w:tab w:val="left" w:pos="0"/>
        </w:tabs>
        <w:spacing w:before="0"/>
        <w:ind w:left="-142" w:right="-426"/>
        <w:contextualSpacing/>
        <w:rPr>
          <w:rFonts w:eastAsia="TimesNewRomanPSMT" w:cs="Arial"/>
          <w:bCs/>
          <w:sz w:val="24"/>
          <w:szCs w:val="24"/>
        </w:rPr>
      </w:pPr>
      <w:r w:rsidRPr="0079618B">
        <w:rPr>
          <w:rFonts w:eastAsia="TimesNewRomanPSMT" w:cs="Arial"/>
          <w:b/>
          <w:bCs/>
          <w:iCs/>
          <w:sz w:val="24"/>
          <w:szCs w:val="24"/>
          <w:lang w:val="ru-RU"/>
        </w:rPr>
        <w:t>Меница као гаранција за  отклањање недостатака у гарантном року</w:t>
      </w:r>
    </w:p>
    <w:p w14:paraId="7EBA9F92" w14:textId="6A1656CD" w:rsidR="00D01677" w:rsidRPr="00BB21B2" w:rsidRDefault="00D01677" w:rsidP="00D01677">
      <w:pPr>
        <w:tabs>
          <w:tab w:val="left" w:pos="0"/>
        </w:tabs>
        <w:spacing w:before="0"/>
        <w:ind w:left="-142" w:right="-426"/>
        <w:contextualSpacing/>
        <w:rPr>
          <w:rFonts w:eastAsia="TimesNewRomanPSMT" w:cs="Arial"/>
          <w:bCs/>
          <w:sz w:val="24"/>
          <w:szCs w:val="24"/>
        </w:rPr>
      </w:pPr>
      <w:r w:rsidRPr="00BB21B2">
        <w:rPr>
          <w:rFonts w:eastAsia="TimesNewRomanPSMT" w:cs="Arial"/>
          <w:sz w:val="24"/>
          <w:szCs w:val="24"/>
          <w:lang w:val="ru-RU"/>
        </w:rPr>
        <w:t>Понуђач је обавезан да Наручиоцу</w:t>
      </w:r>
      <w:r w:rsidRPr="00BB21B2">
        <w:rPr>
          <w:rFonts w:eastAsia="TimesNewRomanPSMT" w:cs="Arial"/>
          <w:sz w:val="24"/>
          <w:szCs w:val="24"/>
        </w:rPr>
        <w:t xml:space="preserve"> </w:t>
      </w:r>
      <w:r w:rsidR="00C03F33">
        <w:rPr>
          <w:rFonts w:eastAsia="TimesNewRomanPSMT" w:cs="Arial"/>
          <w:sz w:val="24"/>
          <w:szCs w:val="24"/>
          <w:lang w:val="sr-Cyrl-RS"/>
        </w:rPr>
        <w:t>п</w:t>
      </w:r>
      <w:r w:rsidR="00C03F33" w:rsidRPr="00C03F33">
        <w:rPr>
          <w:rFonts w:eastAsia="TimesNewRomanPSMT" w:cs="Arial"/>
          <w:sz w:val="24"/>
          <w:szCs w:val="24"/>
        </w:rPr>
        <w:t>о потписивању Записника о извршеним услугама – без примедби</w:t>
      </w:r>
      <w:r w:rsidRPr="00BB21B2">
        <w:rPr>
          <w:rFonts w:eastAsia="TimesNewRomanPSMT" w:cs="Arial"/>
          <w:sz w:val="24"/>
          <w:szCs w:val="24"/>
          <w:lang w:val="ru-RU"/>
        </w:rPr>
        <w:t xml:space="preserve"> достави:</w:t>
      </w:r>
    </w:p>
    <w:p w14:paraId="5888AD3B" w14:textId="77777777" w:rsidR="00D01677" w:rsidRPr="00BB21B2" w:rsidRDefault="00D01677" w:rsidP="00D01677">
      <w:pPr>
        <w:numPr>
          <w:ilvl w:val="0"/>
          <w:numId w:val="40"/>
        </w:numPr>
        <w:spacing w:before="0"/>
        <w:ind w:left="709" w:right="-316" w:hanging="283"/>
        <w:contextualSpacing/>
        <w:rPr>
          <w:rFonts w:eastAsia="TimesNewRomanPSMT" w:cs="Arial"/>
          <w:sz w:val="24"/>
          <w:szCs w:val="24"/>
          <w:lang w:val="ru-RU"/>
        </w:rPr>
      </w:pPr>
      <w:r w:rsidRPr="00BB21B2">
        <w:rPr>
          <w:rFonts w:eastAsia="TimesNewRomanPSMT" w:cs="Arial"/>
          <w:sz w:val="24"/>
          <w:szCs w:val="24"/>
          <w:lang w:val="ru-RU"/>
        </w:rPr>
        <w:t>бланко сопствену меницу за отклањање недостатака у гарантном року издата са клаузулом „без протеста“ и „без извештаја“ потписана од стране законског за</w:t>
      </w:r>
      <w:r>
        <w:rPr>
          <w:rFonts w:eastAsia="TimesNewRomanPSMT" w:cs="Arial"/>
          <w:sz w:val="24"/>
          <w:szCs w:val="24"/>
          <w:lang w:val="ru-RU"/>
        </w:rPr>
        <w:t xml:space="preserve">ступника или лица по овлашћењу </w:t>
      </w:r>
      <w:r w:rsidRPr="00BB21B2">
        <w:rPr>
          <w:rFonts w:eastAsia="TimesNewRomanPSMT" w:cs="Arial"/>
          <w:sz w:val="24"/>
          <w:szCs w:val="24"/>
          <w:lang w:val="ru-RU"/>
        </w:rPr>
        <w:t>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0E6AA0C1" w14:textId="77777777" w:rsidR="00D01677" w:rsidRPr="00BB21B2" w:rsidRDefault="00D01677" w:rsidP="00D01677">
      <w:pPr>
        <w:numPr>
          <w:ilvl w:val="0"/>
          <w:numId w:val="40"/>
        </w:numPr>
        <w:spacing w:before="0"/>
        <w:ind w:left="709" w:right="-316" w:hanging="283"/>
        <w:contextualSpacing/>
        <w:rPr>
          <w:rFonts w:eastAsia="TimesNewRomanPSMT" w:cs="Arial"/>
          <w:sz w:val="24"/>
          <w:szCs w:val="24"/>
          <w:lang w:val="ru-RU"/>
        </w:rPr>
      </w:pPr>
      <w:r w:rsidRPr="00BB21B2">
        <w:rPr>
          <w:rFonts w:eastAsia="TimesNewRomanPSMT" w:cs="Arial"/>
          <w:sz w:val="24"/>
          <w:szCs w:val="24"/>
          <w:lang w:val="ru-RU"/>
        </w:rPr>
        <w:t>Менично писмо – овлашћење којим понуђач овлашћује нару</w:t>
      </w:r>
      <w:r>
        <w:rPr>
          <w:rFonts w:eastAsia="TimesNewRomanPSMT" w:cs="Arial"/>
          <w:sz w:val="24"/>
          <w:szCs w:val="24"/>
          <w:lang w:val="ru-RU"/>
        </w:rPr>
        <w:t xml:space="preserve">чиоца да може наплатити меницу </w:t>
      </w:r>
      <w:r w:rsidRPr="00BB21B2">
        <w:rPr>
          <w:rFonts w:eastAsia="TimesNewRomanPSMT" w:cs="Arial"/>
          <w:sz w:val="24"/>
          <w:szCs w:val="24"/>
          <w:lang w:val="ru-RU"/>
        </w:rPr>
        <w:t xml:space="preserve">на износ од 5% од вредности </w:t>
      </w:r>
      <w:r>
        <w:rPr>
          <w:rFonts w:eastAsia="TimesNewRomanPSMT" w:cs="Arial"/>
          <w:sz w:val="24"/>
          <w:szCs w:val="24"/>
          <w:lang w:val="ru-RU"/>
        </w:rPr>
        <w:t xml:space="preserve">појединачног </w:t>
      </w:r>
      <w:r w:rsidRPr="00BB21B2">
        <w:rPr>
          <w:rFonts w:eastAsia="TimesNewRomanPSMT" w:cs="Arial"/>
          <w:sz w:val="24"/>
          <w:szCs w:val="24"/>
        </w:rPr>
        <w:t>уговора</w:t>
      </w:r>
      <w:r>
        <w:rPr>
          <w:rFonts w:eastAsia="TimesNewRomanPSMT" w:cs="Arial"/>
          <w:sz w:val="24"/>
          <w:szCs w:val="24"/>
        </w:rPr>
        <w:t xml:space="preserve"> </w:t>
      </w:r>
      <w:r>
        <w:rPr>
          <w:rFonts w:eastAsia="TimesNewRomanPSMT" w:cs="Arial"/>
          <w:sz w:val="24"/>
          <w:szCs w:val="24"/>
          <w:lang w:val="ru-RU"/>
        </w:rPr>
        <w:t>без ПДВ-а</w:t>
      </w:r>
      <w:r w:rsidRPr="00BB21B2">
        <w:rPr>
          <w:rFonts w:eastAsia="TimesNewRomanPSMT" w:cs="Arial"/>
          <w:sz w:val="24"/>
          <w:szCs w:val="24"/>
          <w:lang w:val="ru-RU"/>
        </w:rPr>
        <w:t xml:space="preserve"> </w:t>
      </w:r>
      <w:r>
        <w:rPr>
          <w:rFonts w:eastAsia="TimesNewRomanPSMT" w:cs="Arial"/>
          <w:sz w:val="24"/>
          <w:szCs w:val="24"/>
          <w:lang w:val="ru-RU"/>
        </w:rPr>
        <w:t xml:space="preserve">закљученог на основу оквирног споарзума </w:t>
      </w:r>
      <w:r w:rsidRPr="00BB21B2">
        <w:rPr>
          <w:rFonts w:eastAsia="TimesNewRomanPSMT" w:cs="Arial"/>
          <w:sz w:val="24"/>
          <w:szCs w:val="24"/>
          <w:lang w:val="ru-RU"/>
        </w:rPr>
        <w:t>са роком важења минимално 30 (</w:t>
      </w:r>
      <w:r w:rsidRPr="00BB21B2">
        <w:rPr>
          <w:rFonts w:eastAsia="TimesNewRomanPSMT" w:cs="Arial"/>
          <w:sz w:val="24"/>
          <w:szCs w:val="24"/>
        </w:rPr>
        <w:t xml:space="preserve">словима: </w:t>
      </w:r>
      <w:r w:rsidRPr="00BB21B2">
        <w:rPr>
          <w:rFonts w:eastAsia="TimesNewRomanPSMT" w:cs="Arial"/>
          <w:sz w:val="24"/>
          <w:szCs w:val="24"/>
          <w:lang w:val="ru-RU"/>
        </w:rPr>
        <w:t xml:space="preserve">тридесет) дана дужим од гарантног рока, с тим да евентуални продужетак </w:t>
      </w:r>
      <w:r w:rsidRPr="00BB21B2">
        <w:rPr>
          <w:rFonts w:eastAsia="TimesNewRomanPSMT" w:cs="Arial"/>
          <w:sz w:val="24"/>
          <w:szCs w:val="24"/>
        </w:rPr>
        <w:t xml:space="preserve">гарантног </w:t>
      </w:r>
      <w:r w:rsidRPr="00BB21B2">
        <w:rPr>
          <w:rFonts w:eastAsia="TimesNewRomanPSMT" w:cs="Arial"/>
          <w:sz w:val="24"/>
          <w:szCs w:val="24"/>
          <w:lang w:val="ru-RU"/>
        </w:rPr>
        <w:t xml:space="preserve">рока има за последицу и продужење рока важења менице и меничног овлашћења, </w:t>
      </w:r>
    </w:p>
    <w:p w14:paraId="2BA5CA4E" w14:textId="77777777" w:rsidR="00D01677" w:rsidRPr="00BB21B2" w:rsidRDefault="00D01677" w:rsidP="00D01677">
      <w:pPr>
        <w:numPr>
          <w:ilvl w:val="0"/>
          <w:numId w:val="40"/>
        </w:numPr>
        <w:spacing w:before="0"/>
        <w:ind w:left="709" w:right="-316" w:hanging="283"/>
        <w:contextualSpacing/>
        <w:rPr>
          <w:rFonts w:eastAsia="TimesNewRomanPSMT" w:cs="Arial"/>
          <w:sz w:val="24"/>
          <w:szCs w:val="24"/>
          <w:lang w:val="ru-RU"/>
        </w:rPr>
      </w:pPr>
      <w:r w:rsidRPr="00BB21B2">
        <w:rPr>
          <w:rFonts w:eastAsia="TimesNewRomanPSMT" w:cs="Arial"/>
          <w:sz w:val="24"/>
          <w:szCs w:val="24"/>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24EE309" w14:textId="77777777" w:rsidR="00D01677" w:rsidRPr="00BB21B2" w:rsidRDefault="00D01677" w:rsidP="00D01677">
      <w:pPr>
        <w:numPr>
          <w:ilvl w:val="0"/>
          <w:numId w:val="40"/>
        </w:numPr>
        <w:spacing w:before="0"/>
        <w:ind w:left="709" w:right="-316" w:hanging="283"/>
        <w:contextualSpacing/>
        <w:rPr>
          <w:rFonts w:eastAsia="TimesNewRomanPSMT" w:cs="Arial"/>
          <w:sz w:val="24"/>
          <w:szCs w:val="24"/>
        </w:rPr>
      </w:pPr>
      <w:r>
        <w:rPr>
          <w:rFonts w:eastAsia="TimesNewRomanPSMT" w:cs="Arial"/>
          <w:sz w:val="24"/>
          <w:szCs w:val="24"/>
        </w:rPr>
        <w:t>фотокопију ОП обрасца,</w:t>
      </w:r>
    </w:p>
    <w:p w14:paraId="77689BCB" w14:textId="77777777" w:rsidR="00D01677" w:rsidRDefault="00D01677" w:rsidP="00D01677">
      <w:pPr>
        <w:numPr>
          <w:ilvl w:val="0"/>
          <w:numId w:val="40"/>
        </w:numPr>
        <w:spacing w:before="0"/>
        <w:ind w:left="709" w:right="-316" w:hanging="283"/>
        <w:contextualSpacing/>
        <w:rPr>
          <w:rFonts w:eastAsia="TimesNewRomanPSMT" w:cs="Arial"/>
          <w:sz w:val="24"/>
          <w:szCs w:val="24"/>
          <w:lang w:val="ru-RU"/>
        </w:rPr>
      </w:pPr>
      <w:r w:rsidRPr="00BB21B2">
        <w:rPr>
          <w:rFonts w:eastAsia="TimesNewRomanPSMT" w:cs="Arial"/>
          <w:sz w:val="24"/>
          <w:szCs w:val="24"/>
          <w:lang w:val="ru-RU"/>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w:t>
      </w:r>
      <w:r>
        <w:rPr>
          <w:rFonts w:eastAsia="TimesNewRomanPSMT" w:cs="Arial"/>
          <w:sz w:val="24"/>
          <w:szCs w:val="24"/>
          <w:lang w:val="ru-RU"/>
        </w:rPr>
        <w:t>егистра меница и овлашћења НБС).</w:t>
      </w:r>
    </w:p>
    <w:p w14:paraId="032DBE8D" w14:textId="77777777" w:rsidR="00D01677" w:rsidRPr="00BB21B2" w:rsidRDefault="00D01677" w:rsidP="00D01677">
      <w:pPr>
        <w:spacing w:before="0"/>
        <w:ind w:left="1080" w:right="-316"/>
        <w:contextualSpacing/>
        <w:rPr>
          <w:rFonts w:eastAsia="TimesNewRomanPSMT" w:cs="Arial"/>
          <w:sz w:val="24"/>
          <w:szCs w:val="24"/>
          <w:lang w:val="ru-RU"/>
        </w:rPr>
      </w:pPr>
    </w:p>
    <w:p w14:paraId="0CF3C7D2" w14:textId="77777777" w:rsidR="00D01677" w:rsidRPr="00BB21B2" w:rsidRDefault="00D01677" w:rsidP="00D01677">
      <w:pPr>
        <w:spacing w:before="0"/>
        <w:ind w:left="-142" w:right="-316"/>
        <w:contextualSpacing/>
        <w:rPr>
          <w:rFonts w:eastAsia="TimesNewRomanPSMT" w:cs="Arial"/>
          <w:sz w:val="24"/>
          <w:szCs w:val="24"/>
          <w:lang w:val="ru-RU"/>
        </w:rPr>
      </w:pPr>
      <w:r w:rsidRPr="00BB21B2">
        <w:rPr>
          <w:rFonts w:eastAsia="TimesNewRomanPSMT" w:cs="Arial"/>
          <w:sz w:val="24"/>
          <w:szCs w:val="24"/>
          <w:lang w:val="ru-RU"/>
        </w:rPr>
        <w:t xml:space="preserve">Меница може бити наплаћена у случају да изабрани понуђач не отклони недостатке у гарантном року. </w:t>
      </w:r>
    </w:p>
    <w:p w14:paraId="7F45774A" w14:textId="77777777" w:rsidR="00D01677" w:rsidRPr="00BB21B2" w:rsidRDefault="00D01677" w:rsidP="00D01677">
      <w:pPr>
        <w:spacing w:before="0"/>
        <w:ind w:left="-142" w:right="-316"/>
        <w:contextualSpacing/>
        <w:rPr>
          <w:rFonts w:eastAsia="TimesNewRomanPSMT" w:cs="Arial"/>
          <w:sz w:val="24"/>
          <w:szCs w:val="24"/>
          <w:lang w:val="ru-RU"/>
        </w:rPr>
      </w:pPr>
      <w:r w:rsidRPr="00BB21B2">
        <w:rPr>
          <w:rFonts w:cs="Arial"/>
          <w:sz w:val="24"/>
          <w:szCs w:val="24"/>
          <w:lang w:eastAsia="sr-Latn-CS"/>
        </w:rPr>
        <w:t>Пружалац услуге</w:t>
      </w:r>
      <w:r w:rsidRPr="00BB21B2">
        <w:rPr>
          <w:rFonts w:cs="Arial"/>
          <w:sz w:val="24"/>
          <w:szCs w:val="24"/>
          <w:lang w:val="ru-RU" w:eastAsia="sr-Latn-CS"/>
        </w:rPr>
        <w:t xml:space="preserve"> 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 </w:t>
      </w:r>
      <w:r>
        <w:rPr>
          <w:rFonts w:cs="Arial"/>
          <w:sz w:val="24"/>
          <w:szCs w:val="24"/>
          <w:lang w:eastAsia="sr-Latn-CS"/>
        </w:rPr>
        <w:t>извођења радова</w:t>
      </w:r>
      <w:r w:rsidRPr="00BB21B2">
        <w:rPr>
          <w:rFonts w:cs="Arial"/>
          <w:sz w:val="24"/>
          <w:szCs w:val="24"/>
          <w:lang w:val="ru-RU" w:eastAsia="sr-Latn-CS"/>
        </w:rPr>
        <w:t xml:space="preserve">, тако да буде обезбеђен гарантни рок за све </w:t>
      </w:r>
      <w:r>
        <w:rPr>
          <w:rFonts w:cs="Arial"/>
          <w:sz w:val="24"/>
          <w:szCs w:val="24"/>
          <w:lang w:eastAsia="sr-Latn-CS"/>
        </w:rPr>
        <w:t>радове</w:t>
      </w:r>
      <w:r w:rsidRPr="00BB21B2">
        <w:rPr>
          <w:rFonts w:cs="Arial"/>
          <w:sz w:val="24"/>
          <w:szCs w:val="24"/>
          <w:lang w:eastAsia="sr-Latn-CS"/>
        </w:rPr>
        <w:t xml:space="preserve"> </w:t>
      </w:r>
      <w:r w:rsidRPr="00BB21B2">
        <w:rPr>
          <w:rFonts w:cs="Arial"/>
          <w:sz w:val="24"/>
          <w:szCs w:val="24"/>
          <w:lang w:val="ru-RU" w:eastAsia="sr-Latn-CS"/>
        </w:rPr>
        <w:t>кој</w:t>
      </w:r>
      <w:r w:rsidRPr="00BB21B2">
        <w:rPr>
          <w:rFonts w:cs="Arial"/>
          <w:sz w:val="24"/>
          <w:szCs w:val="24"/>
          <w:lang w:eastAsia="sr-Latn-CS"/>
        </w:rPr>
        <w:t>е</w:t>
      </w:r>
      <w:r w:rsidRPr="00BB21B2">
        <w:rPr>
          <w:rFonts w:cs="Arial"/>
          <w:sz w:val="24"/>
          <w:szCs w:val="24"/>
          <w:lang w:val="ru-RU" w:eastAsia="sr-Latn-CS"/>
        </w:rPr>
        <w:t xml:space="preserve"> су предмет набавке.</w:t>
      </w:r>
    </w:p>
    <w:p w14:paraId="26FE44F7" w14:textId="77777777" w:rsidR="00D01677" w:rsidRPr="00BB21B2" w:rsidRDefault="00D01677" w:rsidP="00D01677">
      <w:pPr>
        <w:spacing w:before="0"/>
        <w:ind w:left="-142" w:right="-316"/>
        <w:contextualSpacing/>
        <w:rPr>
          <w:rFonts w:eastAsia="TimesNewRomanPSMT" w:cs="Arial"/>
        </w:rPr>
      </w:pPr>
      <w:r w:rsidRPr="00BB21B2">
        <w:rPr>
          <w:rFonts w:eastAsia="TimesNewRomanPSMT" w:cs="Arial"/>
          <w:sz w:val="24"/>
          <w:szCs w:val="24"/>
          <w:lang w:val="ru-RU"/>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r w:rsidRPr="00BB21B2">
        <w:rPr>
          <w:rFonts w:eastAsia="TimesNewRomanPSMT" w:cs="Arial"/>
          <w:sz w:val="24"/>
          <w:szCs w:val="24"/>
        </w:rPr>
        <w:t>.</w:t>
      </w:r>
    </w:p>
    <w:p w14:paraId="03A88270" w14:textId="77777777" w:rsidR="009F0617" w:rsidRPr="006C6EF4" w:rsidRDefault="009F0617" w:rsidP="006C6EF4">
      <w:pPr>
        <w:tabs>
          <w:tab w:val="left" w:pos="284"/>
          <w:tab w:val="left" w:pos="330"/>
          <w:tab w:val="left" w:pos="720"/>
        </w:tabs>
        <w:rPr>
          <w:rFonts w:cs="Arial"/>
          <w:b/>
          <w:sz w:val="24"/>
          <w:szCs w:val="24"/>
        </w:rPr>
      </w:pPr>
    </w:p>
    <w:p w14:paraId="72A0B9D5" w14:textId="77777777" w:rsidR="0085348E" w:rsidRPr="00EC5BB4" w:rsidRDefault="0085348E" w:rsidP="00216935">
      <w:pPr>
        <w:pStyle w:val="KDPodnaslov2"/>
        <w:numPr>
          <w:ilvl w:val="1"/>
          <w:numId w:val="37"/>
        </w:numPr>
        <w:spacing w:before="0"/>
        <w:jc w:val="both"/>
        <w:rPr>
          <w:rFonts w:cs="Arial"/>
          <w:sz w:val="24"/>
          <w:szCs w:val="24"/>
        </w:rPr>
      </w:pPr>
      <w:r w:rsidRPr="00EC5BB4">
        <w:rPr>
          <w:rFonts w:cs="Arial"/>
          <w:sz w:val="24"/>
          <w:szCs w:val="24"/>
        </w:rPr>
        <w:t>Начин означавања поверљивих података у понуди</w:t>
      </w:r>
    </w:p>
    <w:p w14:paraId="1B061498" w14:textId="77777777"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350DA91" w14:textId="77777777"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5FDDD43A" w14:textId="77777777"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C238FF5" w14:textId="77777777"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5B569081" w14:textId="77777777"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lastRenderedPageBreak/>
        <w:t>Наручилац не одговара за поверљивост података који нису означени на горе наведени начин.</w:t>
      </w:r>
    </w:p>
    <w:p w14:paraId="22F29149" w14:textId="77777777"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EBC70FD" w14:textId="77777777"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2E478116" w14:textId="77777777"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08300768" w14:textId="77777777" w:rsidR="0085348E" w:rsidRDefault="00A64B70" w:rsidP="00A64B70">
      <w:pPr>
        <w:autoSpaceDE w:val="0"/>
        <w:autoSpaceDN w:val="0"/>
        <w:adjustRightInd w:val="0"/>
        <w:spacing w:before="0"/>
        <w:rPr>
          <w:rFonts w:cs="Arial"/>
          <w:sz w:val="24"/>
          <w:szCs w:val="24"/>
        </w:rPr>
      </w:pPr>
      <w:r w:rsidRPr="00A64B70">
        <w:rPr>
          <w:rFonts w:cs="Arial"/>
          <w:sz w:val="24"/>
          <w:szCs w:val="24"/>
        </w:rPr>
        <w:t>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w:t>
      </w:r>
    </w:p>
    <w:p w14:paraId="3598CF2A" w14:textId="77777777" w:rsidR="00C30BCF" w:rsidRPr="00EC5BB4" w:rsidRDefault="00C30BCF" w:rsidP="00A64B70">
      <w:pPr>
        <w:autoSpaceDE w:val="0"/>
        <w:autoSpaceDN w:val="0"/>
        <w:adjustRightInd w:val="0"/>
        <w:spacing w:before="0"/>
        <w:rPr>
          <w:rFonts w:eastAsia="TimesNewRomanPSMT" w:cs="Arial"/>
          <w:bCs/>
          <w:color w:val="00B0F0"/>
          <w:sz w:val="24"/>
          <w:szCs w:val="24"/>
        </w:rPr>
      </w:pPr>
    </w:p>
    <w:p w14:paraId="42504271" w14:textId="77777777" w:rsidR="0085348E" w:rsidRPr="008F774C" w:rsidRDefault="0085348E" w:rsidP="00216935">
      <w:pPr>
        <w:pStyle w:val="KDPodnaslov2"/>
        <w:numPr>
          <w:ilvl w:val="1"/>
          <w:numId w:val="37"/>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1C11CE22" w14:textId="77777777" w:rsidR="00E760CA" w:rsidRPr="00EC5BB4" w:rsidRDefault="00E760CA" w:rsidP="00E760CA">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w:t>
      </w:r>
      <w:r w:rsidRPr="00B97448">
        <w:rPr>
          <w:rFonts w:cs="Arial"/>
          <w:sz w:val="24"/>
          <w:szCs w:val="24"/>
          <w:lang w:val="ru-RU"/>
        </w:rPr>
        <w:t xml:space="preserve">понуде </w:t>
      </w:r>
      <w:r w:rsidRPr="006F5F62">
        <w:rPr>
          <w:rFonts w:cs="Arial"/>
          <w:sz w:val="24"/>
          <w:szCs w:val="24"/>
          <w:lang w:val="ru-RU"/>
        </w:rPr>
        <w:t>(</w:t>
      </w:r>
      <w:r w:rsidR="00B97448" w:rsidRPr="006F5F62">
        <w:rPr>
          <w:rFonts w:cs="Arial"/>
          <w:sz w:val="24"/>
          <w:szCs w:val="24"/>
          <w:lang w:val="ru-RU"/>
        </w:rPr>
        <w:t>Образац 4.</w:t>
      </w:r>
      <w:r w:rsidRPr="006F5F62">
        <w:rPr>
          <w:rFonts w:cs="Arial"/>
          <w:sz w:val="24"/>
          <w:szCs w:val="24"/>
          <w:lang w:val="ru-RU"/>
        </w:rPr>
        <w:t xml:space="preserve"> из конкурсне документације).</w:t>
      </w:r>
    </w:p>
    <w:p w14:paraId="721DA319" w14:textId="77777777" w:rsidR="0085348E" w:rsidRPr="00EC5BB4" w:rsidRDefault="0085348E" w:rsidP="0085348E">
      <w:pPr>
        <w:pStyle w:val="KDParagraf"/>
        <w:spacing w:before="0"/>
        <w:rPr>
          <w:rFonts w:cs="Arial"/>
          <w:sz w:val="24"/>
          <w:szCs w:val="24"/>
          <w:lang w:val="ru-RU"/>
        </w:rPr>
      </w:pPr>
    </w:p>
    <w:p w14:paraId="7606F17C" w14:textId="77777777" w:rsidR="0085348E" w:rsidRPr="00EC5BB4" w:rsidRDefault="0085348E" w:rsidP="00216935">
      <w:pPr>
        <w:pStyle w:val="KDPodnaslov2"/>
        <w:numPr>
          <w:ilvl w:val="1"/>
          <w:numId w:val="37"/>
        </w:numPr>
        <w:spacing w:before="0"/>
        <w:jc w:val="both"/>
        <w:rPr>
          <w:rFonts w:cs="Arial"/>
          <w:sz w:val="24"/>
          <w:szCs w:val="24"/>
        </w:rPr>
      </w:pPr>
      <w:r w:rsidRPr="00EC5BB4">
        <w:rPr>
          <w:rFonts w:cs="Arial"/>
          <w:sz w:val="24"/>
          <w:szCs w:val="24"/>
        </w:rPr>
        <w:t>Накнада за коришћење патената</w:t>
      </w:r>
    </w:p>
    <w:p w14:paraId="036B288C"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 xml:space="preserve">Накнаду за коришћење </w:t>
      </w:r>
      <w:r w:rsidR="006A01FC">
        <w:rPr>
          <w:rFonts w:cs="Arial"/>
          <w:sz w:val="24"/>
          <w:szCs w:val="24"/>
          <w:lang w:val="ru-RU" w:eastAsia="sr-Latn-CS"/>
        </w:rPr>
        <w:t xml:space="preserve"> ауторског права, </w:t>
      </w:r>
      <w:r w:rsidRPr="00EC5BB4">
        <w:rPr>
          <w:rFonts w:cs="Arial"/>
          <w:sz w:val="24"/>
          <w:szCs w:val="24"/>
          <w:lang w:val="ru-RU" w:eastAsia="sr-Latn-CS"/>
        </w:rPr>
        <w:t>као и одговорност за повреду заштићених права интелектуалне својине трећих лица сноси понуђач.</w:t>
      </w:r>
    </w:p>
    <w:p w14:paraId="40FF3822" w14:textId="77777777" w:rsidR="008F774C" w:rsidRPr="00EC5BB4" w:rsidRDefault="008F774C" w:rsidP="0085348E">
      <w:pPr>
        <w:pStyle w:val="KDParagraf"/>
        <w:spacing w:before="0"/>
        <w:rPr>
          <w:rFonts w:cs="Arial"/>
          <w:sz w:val="24"/>
          <w:szCs w:val="24"/>
          <w:lang w:val="ru-RU" w:eastAsia="sr-Latn-CS"/>
        </w:rPr>
      </w:pPr>
    </w:p>
    <w:p w14:paraId="1A194FD0" w14:textId="77777777" w:rsidR="0085348E" w:rsidRDefault="008F774C" w:rsidP="00216935">
      <w:pPr>
        <w:pStyle w:val="KDPodnaslov2"/>
        <w:numPr>
          <w:ilvl w:val="1"/>
          <w:numId w:val="37"/>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5817A1C6"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004A68FC">
        <w:rPr>
          <w:rFonts w:cs="Arial"/>
          <w:sz w:val="24"/>
          <w:szCs w:val="24"/>
          <w:lang w:val="ru-RU" w:eastAsia="sr-Latn-CS"/>
        </w:rPr>
        <w:t xml:space="preserve"> кој</w:t>
      </w:r>
      <w:r w:rsidR="004A68FC">
        <w:rPr>
          <w:rFonts w:cs="Arial"/>
          <w:sz w:val="24"/>
          <w:szCs w:val="24"/>
          <w:lang w:eastAsia="sr-Latn-CS"/>
        </w:rPr>
        <w:t>е</w:t>
      </w:r>
      <w:r w:rsidRPr="008F774C">
        <w:rPr>
          <w:rFonts w:cs="Arial"/>
          <w:sz w:val="24"/>
          <w:szCs w:val="24"/>
          <w:lang w:val="ru-RU" w:eastAsia="sr-Latn-CS"/>
        </w:rPr>
        <w:t xml:space="preserve">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1DA60026" w14:textId="77777777" w:rsidR="008D2B23" w:rsidRPr="00EC5BB4" w:rsidRDefault="008D2B23" w:rsidP="008D2B23">
      <w:pPr>
        <w:spacing w:before="0"/>
        <w:ind w:left="851"/>
        <w:rPr>
          <w:rFonts w:eastAsia="TimesNewRomanPSMT" w:cs="Arial"/>
          <w:bCs/>
          <w:iCs/>
          <w:color w:val="00B0F0"/>
          <w:sz w:val="24"/>
          <w:szCs w:val="24"/>
        </w:rPr>
      </w:pPr>
    </w:p>
    <w:p w14:paraId="046075C5" w14:textId="77777777" w:rsidR="008D2B23" w:rsidRPr="00EC5BB4" w:rsidRDefault="008D2B23" w:rsidP="00216935">
      <w:pPr>
        <w:pStyle w:val="KDPodnaslov2"/>
        <w:numPr>
          <w:ilvl w:val="1"/>
          <w:numId w:val="37"/>
        </w:numPr>
        <w:spacing w:before="0"/>
        <w:jc w:val="both"/>
        <w:rPr>
          <w:rFonts w:cs="Arial"/>
          <w:sz w:val="24"/>
          <w:szCs w:val="24"/>
        </w:rPr>
      </w:pPr>
      <w:bookmarkStart w:id="235" w:name="_Toc441651602"/>
      <w:bookmarkStart w:id="236" w:name="_Toc442559913"/>
      <w:r w:rsidRPr="00EC5BB4">
        <w:rPr>
          <w:rFonts w:cs="Arial"/>
          <w:sz w:val="24"/>
          <w:szCs w:val="24"/>
        </w:rPr>
        <w:t>Додатне информације и објашњења</w:t>
      </w:r>
      <w:bookmarkEnd w:id="235"/>
      <w:bookmarkEnd w:id="236"/>
    </w:p>
    <w:p w14:paraId="0392B061" w14:textId="77777777" w:rsidR="00E760CA" w:rsidRPr="00EC5BB4" w:rsidRDefault="00E760CA" w:rsidP="00E760CA">
      <w:pPr>
        <w:widowControl w:val="0"/>
        <w:spacing w:before="0"/>
        <w:rPr>
          <w:rFonts w:cs="Arial"/>
          <w:sz w:val="24"/>
          <w:szCs w:val="24"/>
        </w:rPr>
      </w:pPr>
      <w:bookmarkStart w:id="237" w:name="_Toc441651603"/>
      <w:bookmarkStart w:id="238" w:name="_Toc442559914"/>
      <w:r w:rsidRPr="00EC5BB4">
        <w:rPr>
          <w:rFonts w:cs="Arial"/>
          <w:sz w:val="24"/>
          <w:szCs w:val="24"/>
          <w:lang w:val="ru-RU"/>
        </w:rPr>
        <w:t xml:space="preserve">Заинтерсовано лице може, у писаном облику, тражити </w:t>
      </w:r>
      <w:r>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Pr>
          <w:rFonts w:cs="Arial"/>
          <w:sz w:val="24"/>
          <w:szCs w:val="24"/>
          <w:lang w:val="ru-RU"/>
        </w:rPr>
        <w:t>ањем</w:t>
      </w:r>
      <w:r w:rsidRPr="00EC5BB4">
        <w:rPr>
          <w:rFonts w:cs="Arial"/>
          <w:sz w:val="24"/>
          <w:szCs w:val="24"/>
          <w:lang w:val="ru-RU"/>
        </w:rPr>
        <w:t xml:space="preserve"> понуде,</w:t>
      </w:r>
      <w:r w:rsidR="007F5E19">
        <w:rPr>
          <w:rFonts w:cs="Arial"/>
          <w:sz w:val="24"/>
          <w:szCs w:val="24"/>
        </w:rPr>
        <w:t xml:space="preserve"> </w:t>
      </w:r>
      <w:r>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w:t>
      </w:r>
      <w:r>
        <w:rPr>
          <w:rFonts w:cs="Arial"/>
          <w:sz w:val="24"/>
          <w:szCs w:val="24"/>
          <w:lang w:val="ru-RU"/>
        </w:rPr>
        <w:t>н</w:t>
      </w:r>
      <w:r w:rsidRPr="00EC5BB4">
        <w:rPr>
          <w:rFonts w:cs="Arial"/>
          <w:sz w:val="24"/>
          <w:szCs w:val="24"/>
          <w:lang w:val="ru-RU"/>
        </w:rPr>
        <w:t xml:space="preserve">аручиоца, са назнаком: „ОБЈАШЊЕЊА – позив за јавну набавку број </w:t>
      </w:r>
      <w:r w:rsidR="004406AE">
        <w:rPr>
          <w:rFonts w:cs="Arial"/>
          <w:sz w:val="24"/>
          <w:szCs w:val="24"/>
        </w:rPr>
        <w:t>10</w:t>
      </w:r>
      <w:r w:rsidRPr="004005A0">
        <w:rPr>
          <w:rFonts w:cs="Arial"/>
          <w:sz w:val="24"/>
          <w:szCs w:val="24"/>
        </w:rPr>
        <w:t>00/0</w:t>
      </w:r>
      <w:r w:rsidR="004406AE">
        <w:rPr>
          <w:rFonts w:cs="Arial"/>
          <w:sz w:val="24"/>
          <w:szCs w:val="24"/>
        </w:rPr>
        <w:t>631</w:t>
      </w:r>
      <w:r w:rsidRPr="004005A0">
        <w:rPr>
          <w:rFonts w:cs="Arial"/>
          <w:sz w:val="24"/>
          <w:szCs w:val="24"/>
        </w:rPr>
        <w:t>/201</w:t>
      </w:r>
      <w:r w:rsidR="00456918">
        <w:rPr>
          <w:rFonts w:cs="Arial"/>
          <w:sz w:val="24"/>
          <w:szCs w:val="24"/>
        </w:rPr>
        <w:t>7</w:t>
      </w:r>
      <w:r>
        <w:rPr>
          <w:rFonts w:cs="Arial"/>
          <w:sz w:val="24"/>
          <w:szCs w:val="24"/>
        </w:rPr>
        <w:t>“</w:t>
      </w:r>
      <w:r w:rsidRPr="00EC5BB4">
        <w:rPr>
          <w:rFonts w:cs="Arial"/>
          <w:sz w:val="24"/>
          <w:szCs w:val="24"/>
          <w:lang w:val="ru-RU"/>
        </w:rPr>
        <w:t xml:space="preserve"> или електронским путем на е-</w:t>
      </w:r>
      <w:r w:rsidRPr="00EC5BB4">
        <w:rPr>
          <w:rFonts w:cs="Arial"/>
          <w:sz w:val="24"/>
          <w:szCs w:val="24"/>
        </w:rPr>
        <w:t>mail</w:t>
      </w:r>
      <w:r w:rsidRPr="00EC5BB4">
        <w:rPr>
          <w:rFonts w:cs="Arial"/>
          <w:sz w:val="24"/>
          <w:szCs w:val="24"/>
          <w:lang w:val="ru-RU"/>
        </w:rPr>
        <w:t xml:space="preserve"> адресу:</w:t>
      </w:r>
      <w:r w:rsidR="008F4BA5" w:rsidRPr="008F4BA5">
        <w:rPr>
          <w:lang w:val="ru-RU"/>
        </w:rPr>
        <w:t xml:space="preserve"> </w:t>
      </w:r>
      <w:r w:rsidR="006F7DB7">
        <w:t>Vladimir.kamenica</w:t>
      </w:r>
      <w:hyperlink r:id="rId172" w:history="1">
        <w:r w:rsidR="000A06F2" w:rsidRPr="004406AE">
          <w:rPr>
            <w:rStyle w:val="Hyperlink"/>
            <w:rFonts w:cs="Arial"/>
            <w:color w:val="FF0000"/>
            <w:sz w:val="24"/>
            <w:szCs w:val="24"/>
            <w:lang w:val="ru-RU"/>
          </w:rPr>
          <w:t>@</w:t>
        </w:r>
        <w:r w:rsidR="000A06F2" w:rsidRPr="004406AE">
          <w:rPr>
            <w:rStyle w:val="Hyperlink"/>
            <w:rFonts w:cs="Arial"/>
            <w:color w:val="FF0000"/>
            <w:sz w:val="24"/>
            <w:szCs w:val="24"/>
          </w:rPr>
          <w:t>eps.rs</w:t>
        </w:r>
      </w:hyperlink>
      <w:r w:rsidRPr="004406AE">
        <w:rPr>
          <w:rFonts w:cs="Arial"/>
          <w:color w:val="FF0000"/>
          <w:sz w:val="24"/>
          <w:szCs w:val="24"/>
          <w:lang w:val="ru-RU"/>
        </w:rPr>
        <w:t>,</w:t>
      </w:r>
      <w:r w:rsidR="006F5F62">
        <w:rPr>
          <w:rFonts w:cs="Arial"/>
          <w:sz w:val="24"/>
          <w:szCs w:val="24"/>
          <w:lang w:val="ru-RU"/>
        </w:rPr>
        <w:t xml:space="preserve"> </w:t>
      </w:r>
      <w:r w:rsidRPr="00EC5BB4">
        <w:rPr>
          <w:rFonts w:cs="Arial"/>
          <w:sz w:val="24"/>
          <w:szCs w:val="24"/>
          <w:lang w:val="ru-RU"/>
        </w:rPr>
        <w:t xml:space="preserve">радним данима (понедељак – петак) у времену од </w:t>
      </w:r>
      <w:r>
        <w:rPr>
          <w:rFonts w:cs="Arial"/>
          <w:sz w:val="24"/>
          <w:szCs w:val="24"/>
        </w:rPr>
        <w:t>07:</w:t>
      </w:r>
      <w:r w:rsidR="0032547B">
        <w:rPr>
          <w:rFonts w:cs="Arial"/>
          <w:sz w:val="24"/>
          <w:szCs w:val="24"/>
        </w:rPr>
        <w:t>3</w:t>
      </w:r>
      <w:r>
        <w:rPr>
          <w:rFonts w:cs="Arial"/>
          <w:sz w:val="24"/>
          <w:szCs w:val="24"/>
        </w:rPr>
        <w:t>0</w:t>
      </w:r>
      <w:r w:rsidRPr="00313B2D">
        <w:rPr>
          <w:rFonts w:cs="Arial"/>
          <w:sz w:val="24"/>
          <w:szCs w:val="24"/>
          <w:lang w:val="ru-RU"/>
        </w:rPr>
        <w:t xml:space="preserve"> до 1</w:t>
      </w:r>
      <w:r>
        <w:rPr>
          <w:rFonts w:cs="Arial"/>
          <w:sz w:val="24"/>
          <w:szCs w:val="24"/>
        </w:rPr>
        <w:t>5:</w:t>
      </w:r>
      <w:r w:rsidR="003B450B">
        <w:rPr>
          <w:rFonts w:cs="Arial"/>
          <w:sz w:val="24"/>
          <w:szCs w:val="24"/>
        </w:rPr>
        <w:t>0</w:t>
      </w:r>
      <w:r>
        <w:rPr>
          <w:rFonts w:cs="Arial"/>
          <w:sz w:val="24"/>
          <w:szCs w:val="24"/>
        </w:rPr>
        <w:t>0</w:t>
      </w:r>
      <w:r w:rsidR="006F5F62">
        <w:rPr>
          <w:rFonts w:cs="Arial"/>
          <w:sz w:val="24"/>
          <w:szCs w:val="24"/>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2D853A5A" w14:textId="77777777" w:rsidR="00E760CA" w:rsidRPr="00EC5BB4" w:rsidRDefault="00E760CA" w:rsidP="00E760CA">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6B1C629D" w14:textId="77777777" w:rsidR="00E760CA" w:rsidRDefault="00E760CA" w:rsidP="00E760CA">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3B000BA9" w14:textId="77777777" w:rsidR="00E760CA" w:rsidRPr="00C14152" w:rsidRDefault="00E760CA" w:rsidP="00E760CA">
      <w:pPr>
        <w:spacing w:before="0"/>
        <w:rPr>
          <w:rFonts w:cs="Arial"/>
          <w:sz w:val="24"/>
          <w:szCs w:val="24"/>
          <w:lang w:val="ru-RU"/>
        </w:rPr>
      </w:pPr>
      <w:r w:rsidRPr="00C14152">
        <w:rPr>
          <w:rFonts w:cs="Arial"/>
          <w:sz w:val="24"/>
          <w:szCs w:val="24"/>
          <w:lang w:val="ru-RU"/>
        </w:rPr>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w:t>
      </w:r>
      <w:r w:rsidRPr="00C14152">
        <w:rPr>
          <w:rFonts w:cs="Arial"/>
          <w:sz w:val="24"/>
          <w:szCs w:val="24"/>
          <w:lang w:val="ru-RU"/>
        </w:rPr>
        <w:lastRenderedPageBreak/>
        <w:t>пријем тог документа, што је друга страна дужна и да учини када је то неопходно као доказ да је извршено достављање.</w:t>
      </w:r>
    </w:p>
    <w:p w14:paraId="0BCC1828" w14:textId="77777777" w:rsidR="00E760CA" w:rsidRPr="00C14152" w:rsidRDefault="00E760CA" w:rsidP="00E760CA">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2FC76E21" w14:textId="77777777" w:rsidR="00E760CA" w:rsidRPr="00C14152" w:rsidRDefault="00E760CA" w:rsidP="00E760CA">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10D8B94A" w14:textId="77777777" w:rsidR="00E760CA" w:rsidRPr="00C14152" w:rsidRDefault="00E760CA" w:rsidP="00E760CA">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6549026E" w14:textId="77777777" w:rsidR="00E760CA" w:rsidRPr="00EC5BB4" w:rsidRDefault="00E760CA" w:rsidP="00E760CA">
      <w:pPr>
        <w:pStyle w:val="KDMojTekst"/>
        <w:spacing w:before="0"/>
        <w:rPr>
          <w:rFonts w:cs="Arial"/>
          <w:i w:val="0"/>
          <w:color w:val="auto"/>
          <w:sz w:val="24"/>
          <w:szCs w:val="24"/>
          <w:lang w:val="sr-Cyrl-CS"/>
        </w:rPr>
      </w:pPr>
      <w:r w:rsidRPr="00EC5BB4">
        <w:rPr>
          <w:rFonts w:cs="Arial"/>
          <w:i w:val="0"/>
          <w:color w:val="auto"/>
          <w:sz w:val="24"/>
          <w:szCs w:val="24"/>
        </w:rPr>
        <w:t xml:space="preserve">Комуникација у поступку јавне набавке се врши на начин </w:t>
      </w:r>
      <w:r>
        <w:rPr>
          <w:rFonts w:cs="Arial"/>
          <w:i w:val="0"/>
          <w:color w:val="auto"/>
          <w:sz w:val="24"/>
          <w:szCs w:val="24"/>
        </w:rPr>
        <w:t>предвиђен</w:t>
      </w:r>
      <w:r w:rsidRPr="00EC5BB4">
        <w:rPr>
          <w:rFonts w:cs="Arial"/>
          <w:i w:val="0"/>
          <w:color w:val="auto"/>
          <w:sz w:val="24"/>
          <w:szCs w:val="24"/>
        </w:rPr>
        <w:t xml:space="preserve"> чланом 20. Закона.</w:t>
      </w:r>
    </w:p>
    <w:p w14:paraId="3CEF18CB" w14:textId="77777777" w:rsidR="00E760CA" w:rsidRDefault="00E760CA" w:rsidP="00E760CA">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w:t>
      </w:r>
      <w:r>
        <w:rPr>
          <w:rFonts w:cs="Arial"/>
          <w:sz w:val="24"/>
          <w:szCs w:val="24"/>
        </w:rPr>
        <w:t>н</w:t>
      </w:r>
      <w:r w:rsidRPr="00EC5BB4">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Pr="00EC5BB4">
          <w:rPr>
            <w:rStyle w:val="Hyperlink"/>
            <w:rFonts w:cs="Arial"/>
            <w:sz w:val="24"/>
            <w:szCs w:val="24"/>
          </w:rPr>
          <w:t>www.</w:t>
        </w:r>
        <w:r w:rsidRPr="00EC5BB4">
          <w:rPr>
            <w:rStyle w:val="Hyperlink"/>
            <w:rFonts w:cs="Arial"/>
            <w:sz w:val="24"/>
            <w:szCs w:val="24"/>
            <w:lang w:val="sr-Cyrl-CS"/>
          </w:rPr>
          <w:t>к</w:t>
        </w:r>
        <w:r w:rsidRPr="00EC5BB4">
          <w:rPr>
            <w:rStyle w:val="Hyperlink"/>
            <w:rFonts w:cs="Arial"/>
            <w:sz w:val="24"/>
            <w:szCs w:val="24"/>
          </w:rPr>
          <w:t>jn.gov.rs</w:t>
        </w:r>
      </w:hyperlink>
      <w:r w:rsidRPr="00EC5BB4">
        <w:rPr>
          <w:rFonts w:cs="Arial"/>
          <w:sz w:val="24"/>
          <w:szCs w:val="24"/>
          <w:lang w:val="ru-RU"/>
        </w:rPr>
        <w:t>).</w:t>
      </w:r>
    </w:p>
    <w:p w14:paraId="3B96EDA0" w14:textId="77777777" w:rsidR="00E760CA" w:rsidRPr="00EC5BB4" w:rsidRDefault="00E760CA" w:rsidP="00E760CA">
      <w:pPr>
        <w:pStyle w:val="KDParagraf"/>
        <w:spacing w:before="0"/>
        <w:rPr>
          <w:rFonts w:cs="Arial"/>
          <w:sz w:val="24"/>
          <w:szCs w:val="24"/>
          <w:lang w:val="ru-RU"/>
        </w:rPr>
      </w:pPr>
    </w:p>
    <w:p w14:paraId="2826F0B6" w14:textId="77777777" w:rsidR="008D2B23" w:rsidRPr="00EC5BB4" w:rsidRDefault="008D2B23" w:rsidP="00216935">
      <w:pPr>
        <w:pStyle w:val="KDPodnaslov2"/>
        <w:numPr>
          <w:ilvl w:val="1"/>
          <w:numId w:val="37"/>
        </w:numPr>
        <w:spacing w:before="0"/>
        <w:jc w:val="both"/>
        <w:rPr>
          <w:rFonts w:cs="Arial"/>
          <w:sz w:val="24"/>
          <w:szCs w:val="24"/>
        </w:rPr>
      </w:pPr>
      <w:r w:rsidRPr="00EC5BB4">
        <w:rPr>
          <w:rFonts w:cs="Arial"/>
          <w:sz w:val="24"/>
          <w:szCs w:val="24"/>
        </w:rPr>
        <w:t>Трошкови понуде</w:t>
      </w:r>
      <w:bookmarkEnd w:id="237"/>
      <w:bookmarkEnd w:id="238"/>
    </w:p>
    <w:p w14:paraId="78ED4AE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4260A457"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108D7EA4" w14:textId="77777777"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14:paraId="1F4015AC" w14:textId="77777777" w:rsidR="008D2B23" w:rsidRPr="00EC5BB4" w:rsidRDefault="008D2B23" w:rsidP="008D2B23">
      <w:pPr>
        <w:pStyle w:val="KDParagraf"/>
        <w:spacing w:before="0"/>
        <w:rPr>
          <w:rFonts w:cs="Arial"/>
          <w:sz w:val="24"/>
          <w:szCs w:val="24"/>
        </w:rPr>
      </w:pPr>
    </w:p>
    <w:p w14:paraId="788C34E2" w14:textId="77777777" w:rsidR="00C14152" w:rsidRPr="00EC5BB4" w:rsidRDefault="00C14152" w:rsidP="00216935">
      <w:pPr>
        <w:pStyle w:val="KDPodnaslov2"/>
        <w:numPr>
          <w:ilvl w:val="1"/>
          <w:numId w:val="37"/>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35D5B44B"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62727431"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5BE05890"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48B26135"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7E48005F" w14:textId="77777777" w:rsidR="008D2B23" w:rsidRPr="00EC5BB4" w:rsidRDefault="008D2B23" w:rsidP="008D2B23">
      <w:pPr>
        <w:spacing w:before="0"/>
        <w:rPr>
          <w:rFonts w:cs="Arial"/>
          <w:sz w:val="24"/>
          <w:szCs w:val="24"/>
        </w:rPr>
      </w:pPr>
    </w:p>
    <w:p w14:paraId="2B433FB6" w14:textId="77777777" w:rsidR="00B20A6C" w:rsidRPr="00EC5BB4" w:rsidRDefault="00B20A6C" w:rsidP="00216935">
      <w:pPr>
        <w:pStyle w:val="KDPodnaslov2"/>
        <w:numPr>
          <w:ilvl w:val="1"/>
          <w:numId w:val="37"/>
        </w:numPr>
        <w:spacing w:before="0"/>
        <w:jc w:val="both"/>
        <w:rPr>
          <w:rFonts w:cs="Arial"/>
          <w:sz w:val="24"/>
          <w:szCs w:val="24"/>
        </w:rPr>
      </w:pPr>
      <w:bookmarkStart w:id="239" w:name="_Toc442559917"/>
      <w:bookmarkStart w:id="240" w:name="_Toc441651606"/>
      <w:r w:rsidRPr="00EC5BB4">
        <w:rPr>
          <w:rFonts w:cs="Arial"/>
          <w:sz w:val="24"/>
          <w:szCs w:val="24"/>
        </w:rPr>
        <w:t>Разлози за одбијање понуде</w:t>
      </w:r>
      <w:bookmarkEnd w:id="239"/>
      <w:r w:rsidRPr="00EC5BB4">
        <w:rPr>
          <w:rFonts w:cs="Arial"/>
          <w:sz w:val="24"/>
          <w:szCs w:val="24"/>
        </w:rPr>
        <w:t xml:space="preserve"> </w:t>
      </w:r>
      <w:bookmarkEnd w:id="240"/>
    </w:p>
    <w:p w14:paraId="4DF0050E"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0BFEBF0F" w14:textId="77777777" w:rsidR="00B20A6C" w:rsidRPr="00EC5BB4" w:rsidRDefault="00B20A6C" w:rsidP="00EA44B9">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46F4552D" w14:textId="77777777" w:rsidR="00B20A6C" w:rsidRPr="00EC5BB4" w:rsidRDefault="00B20A6C" w:rsidP="00EA44B9">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26747811" w14:textId="77777777" w:rsidR="00B20A6C" w:rsidRPr="00EC5BB4" w:rsidRDefault="00B20A6C" w:rsidP="00EA44B9">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 xml:space="preserve">ако има битне недостатке сходно члану 106. </w:t>
      </w:r>
      <w:r w:rsidR="00A44B37">
        <w:rPr>
          <w:rFonts w:ascii="Arial" w:eastAsia="TimesNewRomanPSMT" w:hAnsi="Arial" w:cs="Arial"/>
          <w:bCs/>
          <w:iCs/>
          <w:sz w:val="24"/>
          <w:szCs w:val="24"/>
        </w:rPr>
        <w:t>Закона</w:t>
      </w:r>
    </w:p>
    <w:p w14:paraId="5D2EDA0C" w14:textId="77777777" w:rsidR="00B20A6C" w:rsidRPr="00EC5BB4" w:rsidRDefault="00B20A6C" w:rsidP="00B20A6C">
      <w:pPr>
        <w:spacing w:before="0"/>
        <w:rPr>
          <w:rFonts w:cs="Arial"/>
          <w:sz w:val="24"/>
          <w:szCs w:val="24"/>
        </w:rPr>
      </w:pPr>
      <w:r w:rsidRPr="00EC5BB4">
        <w:rPr>
          <w:rFonts w:cs="Arial"/>
          <w:sz w:val="24"/>
          <w:szCs w:val="24"/>
        </w:rPr>
        <w:lastRenderedPageBreak/>
        <w:t>Наручилац ће донети одлуку о обустави поступка јавне набавке у складу са чланом 109. Закона.</w:t>
      </w:r>
    </w:p>
    <w:p w14:paraId="696FEF33"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3CC0F05A" w14:textId="717019DA" w:rsidR="00132406" w:rsidRPr="00EC5BB4" w:rsidRDefault="00A879B7" w:rsidP="005533F5">
      <w:pPr>
        <w:pStyle w:val="KDPodnaslov2"/>
        <w:spacing w:before="0"/>
        <w:ind w:left="426"/>
        <w:jc w:val="both"/>
        <w:rPr>
          <w:rFonts w:cs="Arial"/>
          <w:sz w:val="24"/>
          <w:szCs w:val="24"/>
        </w:rPr>
      </w:pPr>
      <w:r>
        <w:rPr>
          <w:rFonts w:cs="Arial"/>
          <w:sz w:val="24"/>
          <w:szCs w:val="24"/>
        </w:rPr>
        <w:t xml:space="preserve"> 6.26.</w:t>
      </w:r>
      <w:r w:rsidR="007536E2">
        <w:rPr>
          <w:rFonts w:cs="Arial"/>
          <w:sz w:val="24"/>
          <w:szCs w:val="24"/>
        </w:rPr>
        <w:t xml:space="preserve"> Рок </w:t>
      </w:r>
      <w:r w:rsidR="007536E2" w:rsidRPr="007536E2">
        <w:rPr>
          <w:rFonts w:cs="Arial"/>
          <w:sz w:val="24"/>
          <w:szCs w:val="24"/>
        </w:rPr>
        <w:t xml:space="preserve">за доношење Одлуке о </w:t>
      </w:r>
      <w:r w:rsidR="00EF7EE4">
        <w:rPr>
          <w:rFonts w:cs="Arial"/>
          <w:sz w:val="24"/>
          <w:szCs w:val="24"/>
        </w:rPr>
        <w:t>закључењу оквирног споразума</w:t>
      </w:r>
    </w:p>
    <w:p w14:paraId="50D17AD8" w14:textId="77777777" w:rsidR="00132406" w:rsidRPr="00313125" w:rsidRDefault="00132406" w:rsidP="00132406">
      <w:pPr>
        <w:pStyle w:val="KDParagraf"/>
        <w:spacing w:before="0"/>
        <w:rPr>
          <w:rFonts w:cs="Arial"/>
          <w:sz w:val="24"/>
          <w:szCs w:val="24"/>
          <w:lang w:val="sr-Latn-CS"/>
        </w:rPr>
      </w:pPr>
      <w:r w:rsidRPr="00845C8C">
        <w:rPr>
          <w:rFonts w:cs="Arial"/>
          <w:sz w:val="24"/>
          <w:szCs w:val="24"/>
          <w:lang w:val="sr-Cyrl-CS"/>
        </w:rPr>
        <w:t>Наручилац</w:t>
      </w:r>
      <w:r w:rsidRPr="00313125">
        <w:rPr>
          <w:rFonts w:cs="Arial"/>
          <w:sz w:val="24"/>
          <w:szCs w:val="24"/>
          <w:lang w:val="sr-Latn-CS"/>
        </w:rPr>
        <w:t xml:space="preserve"> </w:t>
      </w:r>
      <w:r w:rsidRPr="00845C8C">
        <w:rPr>
          <w:rFonts w:cs="Arial"/>
          <w:sz w:val="24"/>
          <w:szCs w:val="24"/>
          <w:lang w:val="sr-Cyrl-CS"/>
        </w:rPr>
        <w:t>ће</w:t>
      </w:r>
      <w:r w:rsidRPr="00313125">
        <w:rPr>
          <w:rFonts w:cs="Arial"/>
          <w:sz w:val="24"/>
          <w:szCs w:val="24"/>
          <w:lang w:val="sr-Latn-CS"/>
        </w:rPr>
        <w:t xml:space="preserve"> </w:t>
      </w:r>
      <w:r w:rsidRPr="00845C8C">
        <w:rPr>
          <w:rFonts w:cs="Arial"/>
          <w:sz w:val="24"/>
          <w:szCs w:val="24"/>
          <w:lang w:val="sr-Cyrl-CS"/>
        </w:rPr>
        <w:t>одлуку</w:t>
      </w:r>
      <w:r w:rsidRPr="00313125">
        <w:rPr>
          <w:rFonts w:cs="Arial"/>
          <w:sz w:val="24"/>
          <w:szCs w:val="24"/>
          <w:lang w:val="sr-Latn-CS"/>
        </w:rPr>
        <w:t xml:space="preserve"> </w:t>
      </w:r>
      <w:r w:rsidRPr="00845C8C">
        <w:rPr>
          <w:rFonts w:cs="Arial"/>
          <w:sz w:val="24"/>
          <w:szCs w:val="24"/>
          <w:lang w:val="sr-Cyrl-CS"/>
        </w:rPr>
        <w:t>о</w:t>
      </w:r>
      <w:r w:rsidRPr="00313125">
        <w:rPr>
          <w:rFonts w:cs="Arial"/>
          <w:sz w:val="24"/>
          <w:szCs w:val="24"/>
          <w:lang w:val="sr-Latn-CS"/>
        </w:rPr>
        <w:t xml:space="preserve"> </w:t>
      </w:r>
      <w:r w:rsidR="00A879B7">
        <w:rPr>
          <w:rFonts w:cs="Arial"/>
          <w:sz w:val="24"/>
          <w:szCs w:val="24"/>
          <w:lang w:val="sr-Cyrl-CS"/>
        </w:rPr>
        <w:t>закључењу</w:t>
      </w:r>
      <w:r w:rsidRPr="00313125">
        <w:rPr>
          <w:rFonts w:cs="Arial"/>
          <w:sz w:val="24"/>
          <w:szCs w:val="24"/>
          <w:lang w:val="sr-Latn-CS"/>
        </w:rPr>
        <w:t xml:space="preserve"> </w:t>
      </w:r>
      <w:r w:rsidRPr="005A0061">
        <w:rPr>
          <w:sz w:val="24"/>
          <w:szCs w:val="24"/>
          <w:lang w:val="sr-Cyrl-CS"/>
        </w:rPr>
        <w:t>оквирног споразума</w:t>
      </w:r>
      <w:r w:rsidRPr="005A0061">
        <w:rPr>
          <w:rFonts w:cs="Arial"/>
          <w:sz w:val="24"/>
          <w:szCs w:val="24"/>
          <w:lang w:val="sr-Latn-CS"/>
        </w:rPr>
        <w:t xml:space="preserve"> </w:t>
      </w:r>
      <w:r w:rsidRPr="00845C8C">
        <w:rPr>
          <w:rFonts w:cs="Arial"/>
          <w:sz w:val="24"/>
          <w:szCs w:val="24"/>
          <w:lang w:val="sr-Cyrl-CS"/>
        </w:rPr>
        <w:t>донети</w:t>
      </w:r>
      <w:r w:rsidRPr="00313125">
        <w:rPr>
          <w:rFonts w:cs="Arial"/>
          <w:sz w:val="24"/>
          <w:szCs w:val="24"/>
          <w:lang w:val="sr-Latn-CS"/>
        </w:rPr>
        <w:t xml:space="preserve"> </w:t>
      </w:r>
      <w:r w:rsidRPr="00845C8C">
        <w:rPr>
          <w:rFonts w:cs="Arial"/>
          <w:sz w:val="24"/>
          <w:szCs w:val="24"/>
          <w:lang w:val="sr-Cyrl-CS"/>
        </w:rPr>
        <w:t>у</w:t>
      </w:r>
      <w:r w:rsidRPr="00313125">
        <w:rPr>
          <w:rFonts w:cs="Arial"/>
          <w:sz w:val="24"/>
          <w:szCs w:val="24"/>
          <w:lang w:val="sr-Latn-CS"/>
        </w:rPr>
        <w:t xml:space="preserve"> </w:t>
      </w:r>
      <w:r w:rsidRPr="00845C8C">
        <w:rPr>
          <w:rFonts w:cs="Arial"/>
          <w:sz w:val="24"/>
          <w:szCs w:val="24"/>
          <w:lang w:val="sr-Cyrl-CS"/>
        </w:rPr>
        <w:t>року</w:t>
      </w:r>
      <w:r w:rsidRPr="00313125">
        <w:rPr>
          <w:rFonts w:cs="Arial"/>
          <w:sz w:val="24"/>
          <w:szCs w:val="24"/>
          <w:lang w:val="sr-Latn-CS"/>
        </w:rPr>
        <w:t xml:space="preserve"> </w:t>
      </w:r>
      <w:r w:rsidRPr="00845C8C">
        <w:rPr>
          <w:rFonts w:cs="Arial"/>
          <w:sz w:val="24"/>
          <w:szCs w:val="24"/>
          <w:lang w:val="sr-Cyrl-CS"/>
        </w:rPr>
        <w:t>од</w:t>
      </w:r>
      <w:r w:rsidRPr="00313125">
        <w:rPr>
          <w:rFonts w:cs="Arial"/>
          <w:sz w:val="24"/>
          <w:szCs w:val="24"/>
          <w:lang w:val="sr-Latn-CS"/>
        </w:rPr>
        <w:t xml:space="preserve"> </w:t>
      </w:r>
      <w:r w:rsidRPr="00845C8C">
        <w:rPr>
          <w:rFonts w:cs="Arial"/>
          <w:sz w:val="24"/>
          <w:szCs w:val="24"/>
          <w:lang w:val="sr-Cyrl-CS"/>
        </w:rPr>
        <w:t>максимално</w:t>
      </w:r>
      <w:r>
        <w:rPr>
          <w:rFonts w:cs="Arial"/>
          <w:sz w:val="24"/>
          <w:szCs w:val="24"/>
          <w:lang w:val="sr-Latn-CS"/>
        </w:rPr>
        <w:t xml:space="preserve"> 25</w:t>
      </w:r>
      <w:r w:rsidRPr="00313125">
        <w:rPr>
          <w:rFonts w:cs="Arial"/>
          <w:sz w:val="24"/>
          <w:szCs w:val="24"/>
          <w:lang w:val="sr-Latn-CS"/>
        </w:rPr>
        <w:t xml:space="preserve"> (</w:t>
      </w:r>
      <w:r>
        <w:rPr>
          <w:rFonts w:cs="Arial"/>
          <w:sz w:val="24"/>
          <w:szCs w:val="24"/>
          <w:lang w:val="sr-Cyrl-CS"/>
        </w:rPr>
        <w:t>двадесетпет</w:t>
      </w:r>
      <w:r w:rsidRPr="00313125">
        <w:rPr>
          <w:rFonts w:cs="Arial"/>
          <w:sz w:val="24"/>
          <w:szCs w:val="24"/>
          <w:lang w:val="sr-Latn-CS"/>
        </w:rPr>
        <w:t xml:space="preserve">) </w:t>
      </w:r>
      <w:r w:rsidRPr="00845C8C">
        <w:rPr>
          <w:rFonts w:cs="Arial"/>
          <w:sz w:val="24"/>
          <w:szCs w:val="24"/>
          <w:lang w:val="sr-Cyrl-CS"/>
        </w:rPr>
        <w:t>дана</w:t>
      </w:r>
      <w:r w:rsidRPr="00313125">
        <w:rPr>
          <w:rFonts w:cs="Arial"/>
          <w:sz w:val="24"/>
          <w:szCs w:val="24"/>
          <w:lang w:val="sr-Latn-CS"/>
        </w:rPr>
        <w:t xml:space="preserve"> </w:t>
      </w:r>
      <w:r w:rsidRPr="00845C8C">
        <w:rPr>
          <w:rFonts w:cs="Arial"/>
          <w:sz w:val="24"/>
          <w:szCs w:val="24"/>
          <w:lang w:val="sr-Cyrl-CS"/>
        </w:rPr>
        <w:t>од</w:t>
      </w:r>
      <w:r w:rsidRPr="00313125">
        <w:rPr>
          <w:rFonts w:cs="Arial"/>
          <w:sz w:val="24"/>
          <w:szCs w:val="24"/>
          <w:lang w:val="sr-Latn-CS"/>
        </w:rPr>
        <w:t xml:space="preserve"> </w:t>
      </w:r>
      <w:r w:rsidRPr="00845C8C">
        <w:rPr>
          <w:rFonts w:cs="Arial"/>
          <w:sz w:val="24"/>
          <w:szCs w:val="24"/>
          <w:lang w:val="sr-Cyrl-CS"/>
        </w:rPr>
        <w:t>дана</w:t>
      </w:r>
      <w:r w:rsidRPr="00313125">
        <w:rPr>
          <w:rFonts w:cs="Arial"/>
          <w:sz w:val="24"/>
          <w:szCs w:val="24"/>
          <w:lang w:val="sr-Latn-CS"/>
        </w:rPr>
        <w:t xml:space="preserve"> </w:t>
      </w:r>
      <w:r w:rsidRPr="00845C8C">
        <w:rPr>
          <w:rFonts w:cs="Arial"/>
          <w:sz w:val="24"/>
          <w:szCs w:val="24"/>
          <w:lang w:val="sr-Cyrl-CS"/>
        </w:rPr>
        <w:t>јавног</w:t>
      </w:r>
      <w:r w:rsidRPr="00313125">
        <w:rPr>
          <w:rFonts w:cs="Arial"/>
          <w:sz w:val="24"/>
          <w:szCs w:val="24"/>
          <w:lang w:val="sr-Latn-CS"/>
        </w:rPr>
        <w:t xml:space="preserve"> </w:t>
      </w:r>
      <w:r w:rsidRPr="00845C8C">
        <w:rPr>
          <w:rFonts w:cs="Arial"/>
          <w:sz w:val="24"/>
          <w:szCs w:val="24"/>
          <w:lang w:val="sr-Cyrl-CS"/>
        </w:rPr>
        <w:t>отварања</w:t>
      </w:r>
      <w:r w:rsidRPr="00313125">
        <w:rPr>
          <w:rFonts w:cs="Arial"/>
          <w:sz w:val="24"/>
          <w:szCs w:val="24"/>
          <w:lang w:val="sr-Latn-CS"/>
        </w:rPr>
        <w:t xml:space="preserve"> </w:t>
      </w:r>
      <w:r w:rsidRPr="00845C8C">
        <w:rPr>
          <w:rFonts w:cs="Arial"/>
          <w:sz w:val="24"/>
          <w:szCs w:val="24"/>
          <w:lang w:val="sr-Cyrl-CS"/>
        </w:rPr>
        <w:t>понуда</w:t>
      </w:r>
      <w:r w:rsidRPr="00313125">
        <w:rPr>
          <w:rFonts w:cs="Arial"/>
          <w:sz w:val="24"/>
          <w:szCs w:val="24"/>
          <w:lang w:val="sr-Latn-CS"/>
        </w:rPr>
        <w:t>.</w:t>
      </w:r>
    </w:p>
    <w:p w14:paraId="0F629B9F" w14:textId="77777777" w:rsidR="008D2B23" w:rsidRDefault="00132406" w:rsidP="008D2B23">
      <w:pPr>
        <w:pStyle w:val="KDParagraf"/>
        <w:spacing w:before="0"/>
        <w:rPr>
          <w:rFonts w:cs="Arial"/>
          <w:sz w:val="24"/>
          <w:szCs w:val="24"/>
        </w:rPr>
      </w:pPr>
      <w:r w:rsidRPr="00C14152">
        <w:rPr>
          <w:rFonts w:cs="Arial"/>
          <w:sz w:val="24"/>
          <w:szCs w:val="24"/>
        </w:rPr>
        <w:t>Одлуку</w:t>
      </w:r>
      <w:r w:rsidRPr="00313125">
        <w:rPr>
          <w:rFonts w:cs="Arial"/>
          <w:sz w:val="24"/>
          <w:szCs w:val="24"/>
          <w:lang w:val="sr-Latn-CS"/>
        </w:rPr>
        <w:t xml:space="preserve"> </w:t>
      </w:r>
      <w:r w:rsidRPr="00C14152">
        <w:rPr>
          <w:rFonts w:cs="Arial"/>
          <w:sz w:val="24"/>
          <w:szCs w:val="24"/>
        </w:rPr>
        <w:t>о</w:t>
      </w:r>
      <w:r w:rsidRPr="00313125">
        <w:rPr>
          <w:rFonts w:cs="Arial"/>
          <w:sz w:val="24"/>
          <w:szCs w:val="24"/>
          <w:lang w:val="sr-Latn-CS"/>
        </w:rPr>
        <w:t xml:space="preserve"> </w:t>
      </w:r>
      <w:r w:rsidR="00A879B7">
        <w:rPr>
          <w:rFonts w:cs="Arial"/>
          <w:sz w:val="24"/>
          <w:szCs w:val="24"/>
        </w:rPr>
        <w:t>закључењу</w:t>
      </w:r>
      <w:r w:rsidRPr="005A0061">
        <w:rPr>
          <w:sz w:val="24"/>
          <w:szCs w:val="24"/>
          <w:lang w:val="sr-Cyrl-CS"/>
        </w:rPr>
        <w:t xml:space="preserve"> оквирног споразума</w:t>
      </w:r>
      <w:r w:rsidR="00F22B88">
        <w:rPr>
          <w:sz w:val="24"/>
          <w:szCs w:val="24"/>
          <w:lang w:val="sr-Cyrl-CS"/>
        </w:rPr>
        <w:t>/обустави поступка</w:t>
      </w:r>
      <w:r w:rsidRPr="00313125">
        <w:rPr>
          <w:rFonts w:cs="Arial"/>
          <w:sz w:val="24"/>
          <w:szCs w:val="24"/>
          <w:lang w:val="sr-Latn-CS"/>
        </w:rPr>
        <w:t xml:space="preserve"> </w:t>
      </w:r>
      <w:r w:rsidRPr="00C14152">
        <w:rPr>
          <w:rFonts w:cs="Arial"/>
          <w:sz w:val="24"/>
          <w:szCs w:val="24"/>
        </w:rPr>
        <w:t>Наручилац</w:t>
      </w:r>
      <w:r w:rsidRPr="00313125">
        <w:rPr>
          <w:rFonts w:cs="Arial"/>
          <w:sz w:val="24"/>
          <w:szCs w:val="24"/>
          <w:lang w:val="sr-Latn-CS"/>
        </w:rPr>
        <w:t xml:space="preserve"> </w:t>
      </w:r>
      <w:r w:rsidRPr="00C14152">
        <w:rPr>
          <w:rFonts w:cs="Arial"/>
          <w:sz w:val="24"/>
          <w:szCs w:val="24"/>
        </w:rPr>
        <w:t>ће</w:t>
      </w:r>
      <w:r w:rsidRPr="00313125">
        <w:rPr>
          <w:rFonts w:cs="Arial"/>
          <w:sz w:val="24"/>
          <w:szCs w:val="24"/>
          <w:lang w:val="sr-Latn-CS"/>
        </w:rPr>
        <w:t xml:space="preserve"> </w:t>
      </w:r>
      <w:r w:rsidRPr="00C14152">
        <w:rPr>
          <w:rFonts w:cs="Arial"/>
          <w:sz w:val="24"/>
          <w:szCs w:val="24"/>
        </w:rPr>
        <w:t>објавити</w:t>
      </w:r>
      <w:r w:rsidRPr="00313125">
        <w:rPr>
          <w:rFonts w:cs="Arial"/>
          <w:sz w:val="24"/>
          <w:szCs w:val="24"/>
          <w:lang w:val="sr-Latn-CS"/>
        </w:rPr>
        <w:t xml:space="preserve"> </w:t>
      </w:r>
      <w:r w:rsidRPr="00C14152">
        <w:rPr>
          <w:rFonts w:cs="Arial"/>
          <w:sz w:val="24"/>
          <w:szCs w:val="24"/>
        </w:rPr>
        <w:t>на</w:t>
      </w:r>
      <w:r w:rsidRPr="00313125">
        <w:rPr>
          <w:rFonts w:cs="Arial"/>
          <w:sz w:val="24"/>
          <w:szCs w:val="24"/>
          <w:lang w:val="sr-Latn-CS"/>
        </w:rPr>
        <w:t xml:space="preserve"> </w:t>
      </w:r>
      <w:r w:rsidRPr="00C14152">
        <w:rPr>
          <w:rFonts w:cs="Arial"/>
          <w:sz w:val="24"/>
          <w:szCs w:val="24"/>
        </w:rPr>
        <w:t>Порталу</w:t>
      </w:r>
      <w:r w:rsidRPr="00313125">
        <w:rPr>
          <w:rFonts w:cs="Arial"/>
          <w:sz w:val="24"/>
          <w:szCs w:val="24"/>
          <w:lang w:val="sr-Latn-CS"/>
        </w:rPr>
        <w:t xml:space="preserve"> </w:t>
      </w:r>
      <w:r w:rsidRPr="00C14152">
        <w:rPr>
          <w:rFonts w:cs="Arial"/>
          <w:sz w:val="24"/>
          <w:szCs w:val="24"/>
        </w:rPr>
        <w:t>јавних</w:t>
      </w:r>
      <w:r w:rsidRPr="00313125">
        <w:rPr>
          <w:rFonts w:cs="Arial"/>
          <w:sz w:val="24"/>
          <w:szCs w:val="24"/>
          <w:lang w:val="sr-Latn-CS"/>
        </w:rPr>
        <w:t xml:space="preserve"> </w:t>
      </w:r>
      <w:r w:rsidRPr="00C14152">
        <w:rPr>
          <w:rFonts w:cs="Arial"/>
          <w:sz w:val="24"/>
          <w:szCs w:val="24"/>
        </w:rPr>
        <w:t>набавки</w:t>
      </w:r>
      <w:r w:rsidRPr="00313125">
        <w:rPr>
          <w:rFonts w:cs="Arial"/>
          <w:sz w:val="24"/>
          <w:szCs w:val="24"/>
          <w:lang w:val="sr-Latn-CS"/>
        </w:rPr>
        <w:t xml:space="preserve"> </w:t>
      </w:r>
      <w:r w:rsidRPr="00C14152">
        <w:rPr>
          <w:rFonts w:cs="Arial"/>
          <w:sz w:val="24"/>
          <w:szCs w:val="24"/>
        </w:rPr>
        <w:t>и</w:t>
      </w:r>
      <w:r w:rsidRPr="00313125">
        <w:rPr>
          <w:rFonts w:cs="Arial"/>
          <w:sz w:val="24"/>
          <w:szCs w:val="24"/>
          <w:lang w:val="sr-Latn-CS"/>
        </w:rPr>
        <w:t xml:space="preserve"> </w:t>
      </w:r>
      <w:r w:rsidRPr="00C14152">
        <w:rPr>
          <w:rFonts w:cs="Arial"/>
          <w:sz w:val="24"/>
          <w:szCs w:val="24"/>
        </w:rPr>
        <w:t>на</w:t>
      </w:r>
      <w:r w:rsidRPr="00313125">
        <w:rPr>
          <w:rFonts w:cs="Arial"/>
          <w:sz w:val="24"/>
          <w:szCs w:val="24"/>
          <w:lang w:val="sr-Latn-CS"/>
        </w:rPr>
        <w:t xml:space="preserve"> </w:t>
      </w:r>
      <w:r w:rsidRPr="00C14152">
        <w:rPr>
          <w:rFonts w:cs="Arial"/>
          <w:sz w:val="24"/>
          <w:szCs w:val="24"/>
        </w:rPr>
        <w:t>својој</w:t>
      </w:r>
      <w:r w:rsidRPr="00313125">
        <w:rPr>
          <w:rFonts w:cs="Arial"/>
          <w:sz w:val="24"/>
          <w:szCs w:val="24"/>
          <w:lang w:val="sr-Latn-CS"/>
        </w:rPr>
        <w:t xml:space="preserve"> </w:t>
      </w:r>
      <w:r w:rsidRPr="00C14152">
        <w:rPr>
          <w:rFonts w:cs="Arial"/>
          <w:sz w:val="24"/>
          <w:szCs w:val="24"/>
        </w:rPr>
        <w:t>интернет</w:t>
      </w:r>
      <w:r w:rsidRPr="00313125">
        <w:rPr>
          <w:rFonts w:cs="Arial"/>
          <w:sz w:val="24"/>
          <w:szCs w:val="24"/>
          <w:lang w:val="sr-Latn-CS"/>
        </w:rPr>
        <w:t xml:space="preserve"> </w:t>
      </w:r>
      <w:r w:rsidRPr="00C14152">
        <w:rPr>
          <w:rFonts w:cs="Arial"/>
          <w:sz w:val="24"/>
          <w:szCs w:val="24"/>
        </w:rPr>
        <w:t>страници</w:t>
      </w:r>
      <w:r w:rsidRPr="00313125">
        <w:rPr>
          <w:rFonts w:cs="Arial"/>
          <w:sz w:val="24"/>
          <w:szCs w:val="24"/>
          <w:lang w:val="sr-Latn-CS"/>
        </w:rPr>
        <w:t xml:space="preserve"> </w:t>
      </w:r>
      <w:r w:rsidRPr="00C14152">
        <w:rPr>
          <w:rFonts w:cs="Arial"/>
          <w:sz w:val="24"/>
          <w:szCs w:val="24"/>
        </w:rPr>
        <w:t>у</w:t>
      </w:r>
      <w:r w:rsidRPr="00313125">
        <w:rPr>
          <w:rFonts w:cs="Arial"/>
          <w:sz w:val="24"/>
          <w:szCs w:val="24"/>
          <w:lang w:val="sr-Latn-CS"/>
        </w:rPr>
        <w:t xml:space="preserve"> </w:t>
      </w:r>
      <w:r w:rsidRPr="00C14152">
        <w:rPr>
          <w:rFonts w:cs="Arial"/>
          <w:sz w:val="24"/>
          <w:szCs w:val="24"/>
        </w:rPr>
        <w:t>року</w:t>
      </w:r>
      <w:r w:rsidRPr="00313125">
        <w:rPr>
          <w:rFonts w:cs="Arial"/>
          <w:sz w:val="24"/>
          <w:szCs w:val="24"/>
          <w:lang w:val="sr-Latn-CS"/>
        </w:rPr>
        <w:t xml:space="preserve"> </w:t>
      </w:r>
      <w:r w:rsidRPr="00C14152">
        <w:rPr>
          <w:rFonts w:cs="Arial"/>
          <w:sz w:val="24"/>
          <w:szCs w:val="24"/>
        </w:rPr>
        <w:t>од</w:t>
      </w:r>
      <w:r w:rsidRPr="00313125">
        <w:rPr>
          <w:rFonts w:cs="Arial"/>
          <w:sz w:val="24"/>
          <w:szCs w:val="24"/>
          <w:lang w:val="sr-Latn-CS"/>
        </w:rPr>
        <w:t xml:space="preserve"> 3 (</w:t>
      </w:r>
      <w:r w:rsidRPr="00C14152">
        <w:rPr>
          <w:rFonts w:cs="Arial"/>
          <w:sz w:val="24"/>
          <w:szCs w:val="24"/>
        </w:rPr>
        <w:t>три</w:t>
      </w:r>
      <w:r w:rsidRPr="00313125">
        <w:rPr>
          <w:rFonts w:cs="Arial"/>
          <w:sz w:val="24"/>
          <w:szCs w:val="24"/>
          <w:lang w:val="sr-Latn-CS"/>
        </w:rPr>
        <w:t xml:space="preserve">) </w:t>
      </w:r>
      <w:r w:rsidRPr="00C14152">
        <w:rPr>
          <w:rFonts w:cs="Arial"/>
          <w:sz w:val="24"/>
          <w:szCs w:val="24"/>
        </w:rPr>
        <w:t>дана</w:t>
      </w:r>
      <w:r w:rsidRPr="00313125">
        <w:rPr>
          <w:rFonts w:cs="Arial"/>
          <w:sz w:val="24"/>
          <w:szCs w:val="24"/>
          <w:lang w:val="sr-Latn-CS"/>
        </w:rPr>
        <w:t xml:space="preserve"> </w:t>
      </w:r>
      <w:r w:rsidRPr="00C14152">
        <w:rPr>
          <w:rFonts w:cs="Arial"/>
          <w:sz w:val="24"/>
          <w:szCs w:val="24"/>
        </w:rPr>
        <w:t>од</w:t>
      </w:r>
      <w:r w:rsidRPr="00313125">
        <w:rPr>
          <w:rFonts w:cs="Arial"/>
          <w:sz w:val="24"/>
          <w:szCs w:val="24"/>
          <w:lang w:val="sr-Latn-CS"/>
        </w:rPr>
        <w:t xml:space="preserve"> </w:t>
      </w:r>
      <w:r w:rsidRPr="00C14152">
        <w:rPr>
          <w:rFonts w:cs="Arial"/>
          <w:sz w:val="24"/>
          <w:szCs w:val="24"/>
        </w:rPr>
        <w:t>дана</w:t>
      </w:r>
      <w:r w:rsidRPr="00313125">
        <w:rPr>
          <w:rFonts w:cs="Arial"/>
          <w:sz w:val="24"/>
          <w:szCs w:val="24"/>
          <w:lang w:val="sr-Latn-CS"/>
        </w:rPr>
        <w:t xml:space="preserve"> </w:t>
      </w:r>
      <w:r w:rsidRPr="00C14152">
        <w:rPr>
          <w:rFonts w:cs="Arial"/>
          <w:sz w:val="24"/>
          <w:szCs w:val="24"/>
        </w:rPr>
        <w:t>доношења</w:t>
      </w:r>
      <w:r w:rsidRPr="00313125">
        <w:rPr>
          <w:rFonts w:cs="Arial"/>
          <w:sz w:val="24"/>
          <w:szCs w:val="24"/>
          <w:lang w:val="sr-Latn-CS"/>
        </w:rPr>
        <w:t>.</w:t>
      </w:r>
    </w:p>
    <w:p w14:paraId="54F8CC7F" w14:textId="77777777" w:rsidR="0072092F" w:rsidRPr="0072092F" w:rsidRDefault="0072092F" w:rsidP="008D2B23">
      <w:pPr>
        <w:pStyle w:val="KDParagraf"/>
        <w:spacing w:before="0"/>
        <w:rPr>
          <w:rFonts w:cs="Arial"/>
          <w:sz w:val="24"/>
          <w:szCs w:val="24"/>
        </w:rPr>
      </w:pPr>
    </w:p>
    <w:p w14:paraId="67CA04A4" w14:textId="77777777" w:rsidR="008D2B23" w:rsidRPr="00EC5BB4" w:rsidRDefault="008D2B23" w:rsidP="001B5C71">
      <w:pPr>
        <w:pStyle w:val="KDPodnaslov2"/>
        <w:numPr>
          <w:ilvl w:val="1"/>
          <w:numId w:val="22"/>
        </w:numPr>
        <w:spacing w:before="0"/>
        <w:jc w:val="both"/>
        <w:rPr>
          <w:rFonts w:cs="Arial"/>
          <w:sz w:val="24"/>
          <w:szCs w:val="24"/>
          <w:lang w:val="ru-RU"/>
        </w:rPr>
      </w:pPr>
      <w:bookmarkStart w:id="241" w:name="_Toc441651607"/>
      <w:bookmarkStart w:id="242" w:name="_Toc442559918"/>
      <w:r w:rsidRPr="00EC5BB4">
        <w:rPr>
          <w:rFonts w:cs="Arial"/>
          <w:sz w:val="24"/>
          <w:szCs w:val="24"/>
          <w:lang w:val="ru-RU"/>
        </w:rPr>
        <w:t>Н</w:t>
      </w:r>
      <w:r w:rsidRPr="00EC5BB4">
        <w:rPr>
          <w:rFonts w:cs="Arial"/>
          <w:sz w:val="24"/>
          <w:szCs w:val="24"/>
        </w:rPr>
        <w:t>егативне референце</w:t>
      </w:r>
      <w:bookmarkEnd w:id="241"/>
      <w:bookmarkEnd w:id="242"/>
    </w:p>
    <w:p w14:paraId="4C2105FB"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9EF586F"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5E206387"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1B971DA4"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0F58F020"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6200C36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32547B">
        <w:rPr>
          <w:rFonts w:cs="Arial"/>
          <w:sz w:val="24"/>
          <w:szCs w:val="24"/>
          <w:lang w:val="ru-RU"/>
        </w:rPr>
        <w:t xml:space="preserve"> </w:t>
      </w:r>
      <w:r w:rsidRPr="00EC5BB4">
        <w:rPr>
          <w:rFonts w:cs="Arial"/>
          <w:sz w:val="24"/>
          <w:szCs w:val="24"/>
          <w:lang w:val="ru-RU"/>
        </w:rPr>
        <w:t xml:space="preserve">пре објављивања позива за подношење понуда. </w:t>
      </w:r>
    </w:p>
    <w:p w14:paraId="52554712"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2C9452A9"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5133DE0F"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4DDAB5EC"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5A81FBB8"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47A2ABA4"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469F9EB3"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49816FC"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9B6B936"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41EC033D"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164524F6" w14:textId="77777777" w:rsidR="008D2B23" w:rsidRPr="00EC5BB4" w:rsidRDefault="008D2B23" w:rsidP="008D2B23">
      <w:pPr>
        <w:pStyle w:val="KDParagraf"/>
        <w:spacing w:before="0"/>
        <w:rPr>
          <w:rFonts w:cs="Arial"/>
          <w:sz w:val="24"/>
          <w:szCs w:val="24"/>
          <w:lang w:bidi="en-US"/>
        </w:rPr>
      </w:pPr>
    </w:p>
    <w:p w14:paraId="75A7B71F" w14:textId="77777777" w:rsidR="008D2B23" w:rsidRPr="00EC5BB4" w:rsidRDefault="008D2B23" w:rsidP="001B5C71">
      <w:pPr>
        <w:pStyle w:val="KDPodnaslov2"/>
        <w:numPr>
          <w:ilvl w:val="1"/>
          <w:numId w:val="22"/>
        </w:numPr>
        <w:spacing w:before="0"/>
        <w:ind w:left="567" w:firstLine="0"/>
        <w:jc w:val="both"/>
        <w:rPr>
          <w:rFonts w:cs="Arial"/>
          <w:sz w:val="24"/>
          <w:szCs w:val="24"/>
        </w:rPr>
      </w:pPr>
      <w:bookmarkStart w:id="243" w:name="_Toc441651608"/>
      <w:bookmarkStart w:id="244" w:name="_Toc442559919"/>
      <w:r w:rsidRPr="00EC5BB4">
        <w:rPr>
          <w:rFonts w:cs="Arial"/>
          <w:sz w:val="24"/>
          <w:szCs w:val="24"/>
        </w:rPr>
        <w:t>Увид у документацију</w:t>
      </w:r>
      <w:bookmarkEnd w:id="243"/>
      <w:bookmarkEnd w:id="244"/>
    </w:p>
    <w:p w14:paraId="3E292496"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w:t>
      </w:r>
      <w:r w:rsidR="00A00215">
        <w:rPr>
          <w:rFonts w:cs="Arial"/>
          <w:sz w:val="24"/>
          <w:szCs w:val="24"/>
          <w:lang w:bidi="en-US"/>
        </w:rPr>
        <w:t>закључењу оквирног споразума</w:t>
      </w:r>
      <w:r w:rsidRPr="00EC5BB4">
        <w:rPr>
          <w:rFonts w:cs="Arial"/>
          <w:sz w:val="24"/>
          <w:szCs w:val="24"/>
          <w:lang w:bidi="en-US"/>
        </w:rPr>
        <w:t xml:space="preserve">, </w:t>
      </w:r>
      <w:r w:rsidRPr="00EC5BB4">
        <w:rPr>
          <w:rFonts w:cs="Arial"/>
          <w:sz w:val="24"/>
          <w:szCs w:val="24"/>
          <w:lang w:bidi="en-US"/>
        </w:rPr>
        <w:lastRenderedPageBreak/>
        <w:t>односно одлуке о обустави поступка о чему може поднети писмени захтев Наручиоцу.</w:t>
      </w:r>
    </w:p>
    <w:p w14:paraId="4B6D5FF0"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3E066509" w14:textId="77777777" w:rsidR="008D2B23" w:rsidRPr="00EC5BB4" w:rsidRDefault="008D2B23" w:rsidP="008D2B23">
      <w:pPr>
        <w:pStyle w:val="KDParagraf"/>
        <w:spacing w:before="0"/>
        <w:rPr>
          <w:rFonts w:cs="Arial"/>
          <w:sz w:val="24"/>
          <w:szCs w:val="24"/>
          <w:lang w:bidi="en-US"/>
        </w:rPr>
      </w:pPr>
    </w:p>
    <w:p w14:paraId="165EE4DC" w14:textId="77777777" w:rsidR="008D2B23" w:rsidRDefault="008D2B23" w:rsidP="001B5C71">
      <w:pPr>
        <w:pStyle w:val="KDPodnaslov2"/>
        <w:numPr>
          <w:ilvl w:val="1"/>
          <w:numId w:val="22"/>
        </w:numPr>
        <w:spacing w:before="0"/>
        <w:ind w:hanging="603"/>
        <w:jc w:val="both"/>
        <w:rPr>
          <w:rFonts w:cs="Arial"/>
          <w:sz w:val="24"/>
          <w:szCs w:val="24"/>
        </w:rPr>
      </w:pPr>
      <w:bookmarkStart w:id="245" w:name="_Toc441651609"/>
      <w:bookmarkStart w:id="246" w:name="_Toc442559920"/>
      <w:r w:rsidRPr="00EC5BB4">
        <w:rPr>
          <w:rFonts w:cs="Arial"/>
          <w:sz w:val="24"/>
          <w:szCs w:val="24"/>
          <w:lang w:val="ru-RU"/>
        </w:rPr>
        <w:t>З</w:t>
      </w:r>
      <w:r w:rsidRPr="00EC5BB4">
        <w:rPr>
          <w:rFonts w:cs="Arial"/>
          <w:sz w:val="24"/>
          <w:szCs w:val="24"/>
        </w:rPr>
        <w:t>аштита права понуђача</w:t>
      </w:r>
      <w:bookmarkEnd w:id="245"/>
      <w:bookmarkEnd w:id="246"/>
    </w:p>
    <w:p w14:paraId="517E968D" w14:textId="77777777" w:rsidR="000252E6" w:rsidRPr="0031435B" w:rsidRDefault="000252E6" w:rsidP="000252E6">
      <w:pPr>
        <w:rPr>
          <w:sz w:val="24"/>
          <w:szCs w:val="24"/>
        </w:rPr>
      </w:pPr>
      <w:r w:rsidRPr="0031435B">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06275C5" w14:textId="77777777" w:rsidR="000252E6" w:rsidRPr="0031435B" w:rsidRDefault="000252E6" w:rsidP="000252E6">
      <w:pPr>
        <w:rPr>
          <w:sz w:val="24"/>
          <w:szCs w:val="24"/>
        </w:rPr>
      </w:pPr>
      <w:r w:rsidRPr="0031435B">
        <w:rPr>
          <w:sz w:val="24"/>
          <w:szCs w:val="24"/>
        </w:rPr>
        <w:t>Рокови и начин подношења захтева за заштиту права:</w:t>
      </w:r>
    </w:p>
    <w:p w14:paraId="5C4CB22C" w14:textId="043D19F0" w:rsidR="000252E6" w:rsidRPr="009F0617" w:rsidRDefault="000252E6" w:rsidP="009F0617">
      <w:pPr>
        <w:rPr>
          <w:rFonts w:cs="Arial"/>
          <w:color w:val="000000" w:themeColor="text1"/>
          <w:sz w:val="24"/>
          <w:szCs w:val="24"/>
        </w:rPr>
      </w:pPr>
      <w:r w:rsidRPr="0031435B">
        <w:rPr>
          <w:sz w:val="24"/>
          <w:szCs w:val="24"/>
        </w:rPr>
        <w:t xml:space="preserve">Захтев за заштиту права подноси се лично или путем поште на адресу: </w:t>
      </w:r>
      <w:r w:rsidR="009F0617" w:rsidRPr="0046139D">
        <w:rPr>
          <w:sz w:val="24"/>
          <w:szCs w:val="24"/>
        </w:rPr>
        <w:t xml:space="preserve">ЈП „Електропривреда Србије“ </w:t>
      </w:r>
      <w:r w:rsidR="006F7DB7">
        <w:rPr>
          <w:sz w:val="24"/>
          <w:szCs w:val="24"/>
        </w:rPr>
        <w:t xml:space="preserve">11000 </w:t>
      </w:r>
      <w:r w:rsidR="009F0617" w:rsidRPr="0046139D">
        <w:rPr>
          <w:sz w:val="24"/>
          <w:szCs w:val="24"/>
        </w:rPr>
        <w:t>Београд</w:t>
      </w:r>
      <w:r w:rsidR="009F0617" w:rsidRPr="005533F5">
        <w:rPr>
          <w:rFonts w:eastAsia="TimesNewRomanPSMT" w:cs="Arial"/>
          <w:bCs/>
          <w:sz w:val="24"/>
          <w:szCs w:val="24"/>
        </w:rPr>
        <w:t xml:space="preserve">, </w:t>
      </w:r>
      <w:r w:rsidR="006F7DB7" w:rsidRPr="005533F5">
        <w:rPr>
          <w:rFonts w:eastAsia="TimesNewRomanPSMT" w:cs="Arial"/>
          <w:bCs/>
          <w:sz w:val="24"/>
          <w:szCs w:val="24"/>
        </w:rPr>
        <w:t xml:space="preserve"> Балканска 13</w:t>
      </w:r>
      <w:r w:rsidR="006F7DB7" w:rsidRPr="005533F5">
        <w:rPr>
          <w:rFonts w:eastAsia="TimesNewRomanPSMT" w:cs="Arial"/>
          <w:bCs/>
          <w:i/>
          <w:sz w:val="24"/>
          <w:szCs w:val="24"/>
        </w:rPr>
        <w:t xml:space="preserve"> </w:t>
      </w:r>
      <w:r w:rsidR="006F7DB7" w:rsidRPr="005533F5">
        <w:rPr>
          <w:i/>
          <w:sz w:val="24"/>
          <w:szCs w:val="24"/>
        </w:rPr>
        <w:t xml:space="preserve"> </w:t>
      </w:r>
      <w:r>
        <w:rPr>
          <w:sz w:val="24"/>
          <w:szCs w:val="24"/>
        </w:rPr>
        <w:t xml:space="preserve">, </w:t>
      </w:r>
      <w:r w:rsidRPr="0031435B">
        <w:rPr>
          <w:sz w:val="24"/>
          <w:szCs w:val="24"/>
        </w:rPr>
        <w:t xml:space="preserve">са назнаком Захтев за заштиту права за </w:t>
      </w:r>
      <w:r>
        <w:rPr>
          <w:sz w:val="24"/>
          <w:szCs w:val="24"/>
        </w:rPr>
        <w:t xml:space="preserve">јавну набавку </w:t>
      </w:r>
      <w:r w:rsidR="008F4BA5" w:rsidRPr="00485E36">
        <w:rPr>
          <w:rFonts w:cs="Arial"/>
          <w:sz w:val="24"/>
          <w:szCs w:val="24"/>
        </w:rPr>
        <w:t>услуга</w:t>
      </w:r>
      <w:r w:rsidR="000B2104">
        <w:rPr>
          <w:rFonts w:cs="Arial"/>
          <w:sz w:val="24"/>
          <w:szCs w:val="24"/>
        </w:rPr>
        <w:t>:</w:t>
      </w:r>
      <w:r w:rsidR="008F4BA5" w:rsidRPr="00485E36">
        <w:rPr>
          <w:rFonts w:cs="Arial"/>
          <w:sz w:val="24"/>
          <w:szCs w:val="24"/>
        </w:rPr>
        <w:t xml:space="preserve"> </w:t>
      </w:r>
      <w:r w:rsidR="004406AE" w:rsidRPr="00F43F83">
        <w:rPr>
          <w:rFonts w:cs="Arial"/>
        </w:rPr>
        <w:t>“</w:t>
      </w:r>
      <w:r w:rsidR="004406AE" w:rsidRPr="00F43F83">
        <w:rPr>
          <w:rFonts w:cs="Arial"/>
          <w:sz w:val="24"/>
          <w:szCs w:val="24"/>
        </w:rPr>
        <w:t>Ремонти и замене опреме у ваздухом изолованим СН блоковима ТС 20/0,4kv и 10/0,4 kv</w:t>
      </w:r>
      <w:r w:rsidR="004406AE" w:rsidRPr="00F43F83">
        <w:rPr>
          <w:rFonts w:cs="Arial"/>
          <w:sz w:val="24"/>
          <w:szCs w:val="24"/>
          <w:lang w:val="ru-RU"/>
        </w:rPr>
        <w:t xml:space="preserve"> - Јавна набавка број </w:t>
      </w:r>
      <w:r w:rsidR="004406AE" w:rsidRPr="00F43F83">
        <w:rPr>
          <w:rFonts w:cs="Arial"/>
          <w:lang w:val="sr-Cyrl-CS"/>
        </w:rPr>
        <w:t>ЈН/1000/0</w:t>
      </w:r>
      <w:r w:rsidR="004406AE" w:rsidRPr="00F43F83">
        <w:rPr>
          <w:rFonts w:cs="Arial"/>
        </w:rPr>
        <w:t>631</w:t>
      </w:r>
      <w:r w:rsidR="004406AE" w:rsidRPr="00F43F83">
        <w:rPr>
          <w:rFonts w:cs="Arial"/>
          <w:lang w:val="sr-Cyrl-CS"/>
        </w:rPr>
        <w:t>/2017</w:t>
      </w:r>
      <w:r w:rsidRPr="004005A0">
        <w:rPr>
          <w:rFonts w:cs="Arial"/>
          <w:sz w:val="24"/>
          <w:szCs w:val="24"/>
        </w:rPr>
        <w:t>,</w:t>
      </w:r>
      <w:r w:rsidR="000B2104">
        <w:rPr>
          <w:rFonts w:cs="Arial"/>
          <w:sz w:val="24"/>
          <w:szCs w:val="24"/>
        </w:rPr>
        <w:t xml:space="preserve"> </w:t>
      </w:r>
      <w:r w:rsidRPr="0031435B">
        <w:rPr>
          <w:sz w:val="24"/>
          <w:szCs w:val="24"/>
        </w:rPr>
        <w:t>а копија се истовремено доставља Републичкој комисији.</w:t>
      </w:r>
    </w:p>
    <w:p w14:paraId="055C3741" w14:textId="77777777" w:rsidR="000252E6" w:rsidRPr="004406AE" w:rsidRDefault="000252E6" w:rsidP="000252E6">
      <w:pPr>
        <w:rPr>
          <w:color w:val="FF0000"/>
          <w:sz w:val="24"/>
          <w:szCs w:val="24"/>
        </w:rPr>
      </w:pPr>
      <w:r w:rsidRPr="0031435B">
        <w:rPr>
          <w:sz w:val="24"/>
          <w:szCs w:val="24"/>
        </w:rPr>
        <w:t>Захтев за заштиту права се може доставити и путем електронске поште на e-mail:</w:t>
      </w:r>
      <w:r w:rsidR="00C30BCF">
        <w:rPr>
          <w:sz w:val="24"/>
          <w:szCs w:val="24"/>
        </w:rPr>
        <w:t xml:space="preserve"> </w:t>
      </w:r>
      <w:r w:rsidR="006F7DB7">
        <w:rPr>
          <w:sz w:val="24"/>
          <w:szCs w:val="24"/>
        </w:rPr>
        <w:t>Vladimir.kamenica</w:t>
      </w:r>
      <w:hyperlink r:id="rId174" w:history="1">
        <w:r w:rsidR="0072092F" w:rsidRPr="005533F5">
          <w:rPr>
            <w:rStyle w:val="Hyperlink"/>
            <w:color w:val="auto"/>
            <w:sz w:val="24"/>
            <w:szCs w:val="24"/>
            <w:lang w:val="ru-RU"/>
          </w:rPr>
          <w:t>@</w:t>
        </w:r>
        <w:r w:rsidR="000A06F2" w:rsidRPr="005533F5">
          <w:rPr>
            <w:rStyle w:val="Hyperlink"/>
            <w:color w:val="auto"/>
            <w:sz w:val="24"/>
            <w:szCs w:val="24"/>
          </w:rPr>
          <w:t>eps</w:t>
        </w:r>
        <w:r w:rsidR="0072092F" w:rsidRPr="005533F5">
          <w:rPr>
            <w:rStyle w:val="Hyperlink"/>
            <w:color w:val="auto"/>
            <w:sz w:val="24"/>
            <w:szCs w:val="24"/>
          </w:rPr>
          <w:t>.rs</w:t>
        </w:r>
      </w:hyperlink>
      <w:r w:rsidR="000B2104" w:rsidRPr="005533F5">
        <w:rPr>
          <w:sz w:val="24"/>
          <w:szCs w:val="24"/>
          <w:u w:val="single"/>
        </w:rPr>
        <w:t>.</w:t>
      </w:r>
    </w:p>
    <w:p w14:paraId="3DC05E61" w14:textId="77777777" w:rsidR="000252E6" w:rsidRPr="0031435B" w:rsidRDefault="000252E6" w:rsidP="000252E6">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17F177B2" w14:textId="77777777" w:rsidR="000252E6" w:rsidRPr="0031435B" w:rsidRDefault="000252E6" w:rsidP="000252E6">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3A19E7">
        <w:rPr>
          <w:sz w:val="24"/>
          <w:szCs w:val="24"/>
        </w:rPr>
        <w:t>7 (словима: седам</w:t>
      </w:r>
      <w:r w:rsidRPr="00CC4AC4">
        <w:rPr>
          <w:sz w:val="24"/>
          <w:szCs w:val="24"/>
        </w:rPr>
        <w:t>)</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2589B3F1" w14:textId="77777777" w:rsidR="000252E6" w:rsidRPr="0031435B" w:rsidRDefault="000252E6" w:rsidP="000252E6">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2EC8FAF2" w14:textId="77777777" w:rsidR="000252E6" w:rsidRPr="0031435B" w:rsidRDefault="000252E6" w:rsidP="000252E6">
      <w:pPr>
        <w:rPr>
          <w:sz w:val="24"/>
          <w:szCs w:val="24"/>
        </w:rPr>
      </w:pPr>
      <w:r w:rsidRPr="0031435B">
        <w:rPr>
          <w:sz w:val="24"/>
          <w:szCs w:val="24"/>
        </w:rPr>
        <w:t xml:space="preserve">После доношења одлуке о </w:t>
      </w:r>
      <w:r w:rsidR="00A00215">
        <w:rPr>
          <w:sz w:val="24"/>
          <w:szCs w:val="24"/>
        </w:rPr>
        <w:t>закључењу оквирног споразума</w:t>
      </w:r>
      <w:r w:rsidRPr="0031435B">
        <w:rPr>
          <w:sz w:val="24"/>
          <w:szCs w:val="24"/>
        </w:rPr>
        <w:t xml:space="preserve">и одлуке о обустави поступка, рок за подношење захтева за заштиту права је </w:t>
      </w:r>
      <w:r w:rsidRPr="003A19E7">
        <w:rPr>
          <w:sz w:val="24"/>
          <w:szCs w:val="24"/>
        </w:rPr>
        <w:t>10 (словима: десет</w:t>
      </w:r>
      <w:r w:rsidRPr="00CC4AC4">
        <w:rPr>
          <w:sz w:val="24"/>
          <w:szCs w:val="24"/>
        </w:rPr>
        <w:t>)</w:t>
      </w:r>
      <w:r w:rsidRPr="0031435B">
        <w:rPr>
          <w:sz w:val="24"/>
          <w:szCs w:val="24"/>
        </w:rPr>
        <w:t xml:space="preserve"> дана од дана објављивања одлуке на Порталу јавних набавки. </w:t>
      </w:r>
    </w:p>
    <w:p w14:paraId="6F4FD9F2" w14:textId="77777777" w:rsidR="000252E6" w:rsidRPr="0031435B" w:rsidRDefault="000252E6" w:rsidP="000252E6">
      <w:pPr>
        <w:rPr>
          <w:sz w:val="24"/>
          <w:szCs w:val="24"/>
        </w:rPr>
      </w:pPr>
      <w:r w:rsidRPr="0031435B">
        <w:rPr>
          <w:sz w:val="24"/>
          <w:szCs w:val="24"/>
        </w:rPr>
        <w:t>Захтев за заштиту права не задржава даље активности наручиоца у поступку јавне набавке у складу са одредбама члана 150. З</w:t>
      </w:r>
      <w:r>
        <w:rPr>
          <w:sz w:val="24"/>
          <w:szCs w:val="24"/>
        </w:rPr>
        <w:t>акона</w:t>
      </w:r>
      <w:r w:rsidRPr="0031435B">
        <w:rPr>
          <w:sz w:val="24"/>
          <w:szCs w:val="24"/>
        </w:rPr>
        <w:t xml:space="preserve">. </w:t>
      </w:r>
    </w:p>
    <w:p w14:paraId="6569166B" w14:textId="77777777" w:rsidR="000252E6" w:rsidRPr="0031435B" w:rsidRDefault="000252E6" w:rsidP="000252E6">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14:paraId="0B8DEA4E" w14:textId="77777777" w:rsidR="000252E6" w:rsidRPr="0031435B" w:rsidRDefault="000252E6" w:rsidP="000252E6">
      <w:pPr>
        <w:rPr>
          <w:sz w:val="24"/>
          <w:szCs w:val="24"/>
        </w:rPr>
      </w:pPr>
      <w:r w:rsidRPr="0031435B">
        <w:rPr>
          <w:sz w:val="24"/>
          <w:szCs w:val="24"/>
        </w:rPr>
        <w:lastRenderedPageBreak/>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5E62673C" w14:textId="77777777" w:rsidR="000252E6" w:rsidRPr="0031435B" w:rsidRDefault="000252E6" w:rsidP="000252E6">
      <w:pPr>
        <w:rPr>
          <w:sz w:val="24"/>
          <w:szCs w:val="24"/>
        </w:rPr>
      </w:pPr>
      <w:r w:rsidRPr="0031435B">
        <w:rPr>
          <w:sz w:val="24"/>
          <w:szCs w:val="24"/>
        </w:rPr>
        <w:t>Детаљно упутство о садржини потпуног захтева за заштиту права у складу са чланом   151. став 1. тач. 1) – 7) З</w:t>
      </w:r>
      <w:r>
        <w:rPr>
          <w:sz w:val="24"/>
          <w:szCs w:val="24"/>
        </w:rPr>
        <w:t>акона</w:t>
      </w:r>
      <w:r w:rsidRPr="0031435B">
        <w:rPr>
          <w:sz w:val="24"/>
          <w:szCs w:val="24"/>
        </w:rPr>
        <w:t>:</w:t>
      </w:r>
    </w:p>
    <w:p w14:paraId="001F4BC8" w14:textId="77777777" w:rsidR="000252E6" w:rsidRPr="0031435B" w:rsidRDefault="000252E6" w:rsidP="000252E6">
      <w:pPr>
        <w:rPr>
          <w:sz w:val="24"/>
          <w:szCs w:val="24"/>
        </w:rPr>
      </w:pPr>
      <w:r w:rsidRPr="0031435B">
        <w:rPr>
          <w:sz w:val="24"/>
          <w:szCs w:val="24"/>
        </w:rPr>
        <w:t>Захтев за заштиту права садржи:</w:t>
      </w:r>
    </w:p>
    <w:p w14:paraId="4BAAE91C" w14:textId="77777777" w:rsidR="000252E6" w:rsidRPr="0031435B" w:rsidRDefault="000252E6" w:rsidP="000252E6">
      <w:pPr>
        <w:rPr>
          <w:sz w:val="24"/>
          <w:szCs w:val="24"/>
        </w:rPr>
      </w:pPr>
      <w:r w:rsidRPr="0031435B">
        <w:rPr>
          <w:sz w:val="24"/>
          <w:szCs w:val="24"/>
        </w:rPr>
        <w:t>1) назив и адресу подносиоца захтева и лице за контакт</w:t>
      </w:r>
    </w:p>
    <w:p w14:paraId="76BDAC83" w14:textId="77777777" w:rsidR="000252E6" w:rsidRPr="0031435B" w:rsidRDefault="000252E6" w:rsidP="000252E6">
      <w:pPr>
        <w:rPr>
          <w:sz w:val="24"/>
          <w:szCs w:val="24"/>
        </w:rPr>
      </w:pPr>
      <w:r w:rsidRPr="0031435B">
        <w:rPr>
          <w:sz w:val="24"/>
          <w:szCs w:val="24"/>
        </w:rPr>
        <w:t>2) назив и адресу наручиоца</w:t>
      </w:r>
    </w:p>
    <w:p w14:paraId="659027E8" w14:textId="77777777" w:rsidR="000252E6" w:rsidRPr="0031435B" w:rsidRDefault="000252E6" w:rsidP="000252E6">
      <w:pPr>
        <w:rPr>
          <w:sz w:val="24"/>
          <w:szCs w:val="24"/>
        </w:rPr>
      </w:pPr>
      <w:r w:rsidRPr="0031435B">
        <w:rPr>
          <w:sz w:val="24"/>
          <w:szCs w:val="24"/>
        </w:rPr>
        <w:t>3) податке о јавној набавци која је предмет захтева, односно о одлуци наручиоца</w:t>
      </w:r>
    </w:p>
    <w:p w14:paraId="6657D51B" w14:textId="77777777" w:rsidR="000252E6" w:rsidRPr="0031435B" w:rsidRDefault="000252E6" w:rsidP="000252E6">
      <w:pPr>
        <w:rPr>
          <w:sz w:val="24"/>
          <w:szCs w:val="24"/>
        </w:rPr>
      </w:pPr>
      <w:r w:rsidRPr="0031435B">
        <w:rPr>
          <w:sz w:val="24"/>
          <w:szCs w:val="24"/>
        </w:rPr>
        <w:t>4) повреде прописа којима се уређује поступак јавне набавке</w:t>
      </w:r>
    </w:p>
    <w:p w14:paraId="5297673E" w14:textId="77777777" w:rsidR="000252E6" w:rsidRPr="0031435B" w:rsidRDefault="000252E6" w:rsidP="000252E6">
      <w:pPr>
        <w:rPr>
          <w:sz w:val="24"/>
          <w:szCs w:val="24"/>
        </w:rPr>
      </w:pPr>
      <w:r w:rsidRPr="0031435B">
        <w:rPr>
          <w:sz w:val="24"/>
          <w:szCs w:val="24"/>
        </w:rPr>
        <w:t>5) чињенице и доказе којима се повреде доказују</w:t>
      </w:r>
    </w:p>
    <w:p w14:paraId="156087B9" w14:textId="77777777" w:rsidR="000252E6" w:rsidRPr="003A19E7" w:rsidRDefault="000252E6" w:rsidP="000252E6">
      <w:pPr>
        <w:rPr>
          <w:sz w:val="24"/>
          <w:szCs w:val="24"/>
        </w:rPr>
      </w:pPr>
      <w:r w:rsidRPr="0031435B">
        <w:rPr>
          <w:sz w:val="24"/>
          <w:szCs w:val="24"/>
        </w:rPr>
        <w:t>6) потврду</w:t>
      </w:r>
      <w:r>
        <w:rPr>
          <w:sz w:val="24"/>
          <w:szCs w:val="24"/>
        </w:rPr>
        <w:t xml:space="preserve"> о уплати таксе из члана 156. Закона</w:t>
      </w:r>
    </w:p>
    <w:p w14:paraId="334381A6" w14:textId="77777777" w:rsidR="000252E6" w:rsidRPr="0031435B" w:rsidRDefault="000252E6" w:rsidP="000252E6">
      <w:pPr>
        <w:rPr>
          <w:sz w:val="24"/>
          <w:szCs w:val="24"/>
        </w:rPr>
      </w:pPr>
      <w:r w:rsidRPr="0031435B">
        <w:rPr>
          <w:sz w:val="24"/>
          <w:szCs w:val="24"/>
        </w:rPr>
        <w:t>7) потпис подносиоца.</w:t>
      </w:r>
    </w:p>
    <w:p w14:paraId="3FD1950C" w14:textId="77777777" w:rsidR="000252E6" w:rsidRPr="0031435B" w:rsidRDefault="000252E6" w:rsidP="000252E6">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14:paraId="664FBBBB" w14:textId="77777777" w:rsidR="000252E6" w:rsidRPr="0031435B" w:rsidRDefault="000252E6" w:rsidP="000252E6">
      <w:pPr>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14:paraId="1BE1F4FD" w14:textId="77777777" w:rsidR="000252E6" w:rsidRPr="0031435B" w:rsidRDefault="000252E6" w:rsidP="000252E6">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468051A5" w14:textId="77777777" w:rsidR="000252E6" w:rsidRPr="0031435B" w:rsidRDefault="000252E6" w:rsidP="000252E6">
      <w:pPr>
        <w:rPr>
          <w:sz w:val="24"/>
          <w:szCs w:val="24"/>
        </w:rPr>
      </w:pPr>
      <w:r w:rsidRPr="0031435B">
        <w:rPr>
          <w:sz w:val="24"/>
          <w:szCs w:val="24"/>
        </w:rPr>
        <w:t>Износ та</w:t>
      </w:r>
      <w:r w:rsidR="00C0584F">
        <w:rPr>
          <w:sz w:val="24"/>
          <w:szCs w:val="24"/>
        </w:rPr>
        <w:t>ксе из члана 156. став 1. тач. 2)- 5</w:t>
      </w:r>
      <w:r w:rsidRPr="0031435B">
        <w:rPr>
          <w:sz w:val="24"/>
          <w:szCs w:val="24"/>
        </w:rPr>
        <w:t>) З</w:t>
      </w:r>
      <w:r>
        <w:rPr>
          <w:sz w:val="24"/>
          <w:szCs w:val="24"/>
        </w:rPr>
        <w:t>акона</w:t>
      </w:r>
      <w:r w:rsidRPr="0031435B">
        <w:rPr>
          <w:sz w:val="24"/>
          <w:szCs w:val="24"/>
        </w:rPr>
        <w:t>:</w:t>
      </w:r>
    </w:p>
    <w:p w14:paraId="43C90893" w14:textId="77777777" w:rsidR="000252E6" w:rsidRPr="0031435B" w:rsidRDefault="000252E6" w:rsidP="000252E6">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D87D27" w:rsidRPr="00D87D27">
        <w:rPr>
          <w:rFonts w:cs="Arial"/>
          <w:sz w:val="24"/>
          <w:szCs w:val="24"/>
        </w:rPr>
        <w:t>8</w:t>
      </w:r>
      <w:r w:rsidR="0032547B">
        <w:rPr>
          <w:rFonts w:cs="Arial"/>
          <w:sz w:val="24"/>
          <w:szCs w:val="24"/>
        </w:rPr>
        <w:t>4</w:t>
      </w:r>
      <w:r w:rsidR="008268CB">
        <w:rPr>
          <w:rFonts w:cs="Arial"/>
          <w:sz w:val="24"/>
          <w:szCs w:val="24"/>
        </w:rPr>
        <w:t>00</w:t>
      </w:r>
      <w:r w:rsidR="00D87D27" w:rsidRPr="00D87D27">
        <w:rPr>
          <w:rFonts w:cs="Arial"/>
          <w:sz w:val="24"/>
          <w:szCs w:val="24"/>
        </w:rPr>
        <w:t>0</w:t>
      </w:r>
      <w:r w:rsidR="009F0617">
        <w:rPr>
          <w:rFonts w:cs="Arial"/>
          <w:sz w:val="24"/>
          <w:szCs w:val="24"/>
        </w:rPr>
        <w:t>129</w:t>
      </w:r>
      <w:r w:rsidR="0032547B">
        <w:rPr>
          <w:rFonts w:cs="Arial"/>
          <w:sz w:val="24"/>
          <w:szCs w:val="24"/>
        </w:rPr>
        <w:t>2017</w:t>
      </w:r>
      <w:r w:rsidRPr="0031435B">
        <w:rPr>
          <w:sz w:val="24"/>
          <w:szCs w:val="24"/>
        </w:rPr>
        <w:t xml:space="preserve">, сврха: ЗЗП, ЈП ЕПС, </w:t>
      </w:r>
      <w:r w:rsidR="00D87D27" w:rsidRPr="00D87D27">
        <w:rPr>
          <w:rFonts w:cs="Arial"/>
          <w:sz w:val="24"/>
          <w:szCs w:val="24"/>
        </w:rPr>
        <w:t>ЈН/</w:t>
      </w:r>
      <w:r w:rsidR="004A68FC">
        <w:rPr>
          <w:rFonts w:cs="Arial"/>
          <w:sz w:val="24"/>
          <w:szCs w:val="24"/>
        </w:rPr>
        <w:t>100</w:t>
      </w:r>
      <w:r w:rsidR="00D87D27" w:rsidRPr="00D87D27">
        <w:rPr>
          <w:rFonts w:cs="Arial"/>
          <w:sz w:val="24"/>
          <w:szCs w:val="24"/>
        </w:rPr>
        <w:t>00/0</w:t>
      </w:r>
      <w:r w:rsidR="004A68FC">
        <w:rPr>
          <w:rFonts w:cs="Arial"/>
          <w:sz w:val="24"/>
          <w:szCs w:val="24"/>
        </w:rPr>
        <w:t>631</w:t>
      </w:r>
      <w:r w:rsidR="0032547B">
        <w:rPr>
          <w:rFonts w:cs="Arial"/>
          <w:sz w:val="24"/>
          <w:szCs w:val="24"/>
        </w:rPr>
        <w:t>/2017</w:t>
      </w:r>
      <w:r w:rsidRPr="0031435B">
        <w:rPr>
          <w:sz w:val="24"/>
          <w:szCs w:val="24"/>
        </w:rPr>
        <w:t xml:space="preserve">, прималац уплате: буџет Републике Србије) уплати таксу од: </w:t>
      </w:r>
    </w:p>
    <w:p w14:paraId="125ABCE2" w14:textId="159CCFF8" w:rsidR="000252E6" w:rsidRPr="0049179D" w:rsidRDefault="000252E6" w:rsidP="000252E6">
      <w:pPr>
        <w:rPr>
          <w:sz w:val="24"/>
          <w:szCs w:val="24"/>
        </w:rPr>
      </w:pPr>
      <w:r w:rsidRPr="0049179D">
        <w:rPr>
          <w:sz w:val="24"/>
          <w:szCs w:val="24"/>
        </w:rPr>
        <w:t xml:space="preserve">1) </w:t>
      </w:r>
      <w:r w:rsidR="005533F5" w:rsidRPr="005533F5">
        <w:rPr>
          <w:sz w:val="24"/>
          <w:szCs w:val="24"/>
        </w:rPr>
        <w:t>250.000,00 динара ако се захтев за заштиту права подноси пре отварања понуда и ако је процењена вредност већа од 120.000.000,00 динара</w:t>
      </w:r>
    </w:p>
    <w:p w14:paraId="4515E85B" w14:textId="5BCF3065" w:rsidR="00845BA5" w:rsidRPr="005533F5" w:rsidRDefault="000252E6" w:rsidP="000252E6">
      <w:pPr>
        <w:rPr>
          <w:sz w:val="24"/>
          <w:szCs w:val="24"/>
        </w:rPr>
      </w:pPr>
      <w:r>
        <w:rPr>
          <w:sz w:val="24"/>
          <w:szCs w:val="24"/>
        </w:rPr>
        <w:t>2</w:t>
      </w:r>
      <w:r w:rsidR="005533F5" w:rsidRPr="005533F5">
        <w:rPr>
          <w:sz w:val="24"/>
          <w:szCs w:val="24"/>
        </w:rPr>
        <w:t>)</w:t>
      </w:r>
      <w:r w:rsidR="005533F5">
        <w:rPr>
          <w:sz w:val="24"/>
          <w:szCs w:val="24"/>
          <w:lang w:val="sr-Cyrl-RS"/>
        </w:rPr>
        <w:t xml:space="preserve"> </w:t>
      </w:r>
      <w:r w:rsidR="00845BA5" w:rsidRPr="005533F5">
        <w:rPr>
          <w:sz w:val="24"/>
          <w:szCs w:val="24"/>
        </w:rPr>
        <w:t>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120.000.000,00 динара.</w:t>
      </w:r>
    </w:p>
    <w:p w14:paraId="747FBC6E" w14:textId="77777777" w:rsidR="000252E6" w:rsidRPr="0031435B" w:rsidRDefault="000252E6" w:rsidP="000252E6">
      <w:pPr>
        <w:rPr>
          <w:sz w:val="24"/>
          <w:szCs w:val="24"/>
        </w:rPr>
      </w:pPr>
      <w:r w:rsidRPr="0031435B">
        <w:rPr>
          <w:sz w:val="24"/>
          <w:szCs w:val="24"/>
        </w:rPr>
        <w:t>Свака странка у поступку сноси трошкове које проузрокује својим радњама.</w:t>
      </w:r>
    </w:p>
    <w:p w14:paraId="636CABD7" w14:textId="77777777" w:rsidR="000252E6" w:rsidRPr="0031435B" w:rsidRDefault="000252E6" w:rsidP="000252E6">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5B0935E3" w14:textId="77777777" w:rsidR="000252E6" w:rsidRPr="0031435B" w:rsidRDefault="000252E6" w:rsidP="000252E6">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B653D0E" w14:textId="77777777" w:rsidR="000252E6" w:rsidRPr="0031435B" w:rsidRDefault="000252E6" w:rsidP="000252E6">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45E3F1AA" w14:textId="77777777" w:rsidR="000252E6" w:rsidRPr="0031435B" w:rsidRDefault="000252E6" w:rsidP="000252E6">
      <w:pPr>
        <w:rPr>
          <w:sz w:val="24"/>
          <w:szCs w:val="24"/>
        </w:rPr>
      </w:pPr>
      <w:r w:rsidRPr="0031435B">
        <w:rPr>
          <w:sz w:val="24"/>
          <w:szCs w:val="24"/>
        </w:rPr>
        <w:lastRenderedPageBreak/>
        <w:t>Странке у захтеву морају прецизно да наведу трошкове за које траже накнаду.</w:t>
      </w:r>
    </w:p>
    <w:p w14:paraId="54BAEDB5" w14:textId="77777777" w:rsidR="000252E6" w:rsidRPr="0031435B" w:rsidRDefault="000252E6" w:rsidP="000252E6">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223E28A0" w14:textId="77777777" w:rsidR="000252E6" w:rsidRDefault="000252E6" w:rsidP="000252E6">
      <w:pPr>
        <w:rPr>
          <w:sz w:val="24"/>
          <w:szCs w:val="24"/>
        </w:rPr>
      </w:pPr>
      <w:r w:rsidRPr="0031435B">
        <w:rPr>
          <w:sz w:val="24"/>
          <w:szCs w:val="24"/>
        </w:rPr>
        <w:t>О трошковима одлучује Републичка комисија. Одлука Републичке комисије је извршни наслов.</w:t>
      </w:r>
    </w:p>
    <w:p w14:paraId="45A93CDE" w14:textId="77777777" w:rsidR="000252E6" w:rsidRPr="003A19E7" w:rsidRDefault="000252E6" w:rsidP="000252E6">
      <w:pPr>
        <w:rPr>
          <w:b/>
          <w:sz w:val="24"/>
          <w:szCs w:val="24"/>
        </w:rPr>
      </w:pPr>
      <w:r w:rsidRPr="0031435B">
        <w:rPr>
          <w:b/>
          <w:sz w:val="24"/>
          <w:szCs w:val="24"/>
        </w:rPr>
        <w:t>Детаљно упутство о потврди из члана 151. став 1. тачка 6) З</w:t>
      </w:r>
      <w:r>
        <w:rPr>
          <w:b/>
          <w:sz w:val="24"/>
          <w:szCs w:val="24"/>
        </w:rPr>
        <w:t>акона</w:t>
      </w:r>
    </w:p>
    <w:p w14:paraId="0890FA14" w14:textId="77777777" w:rsidR="000252E6" w:rsidRPr="0031435B" w:rsidRDefault="000252E6" w:rsidP="000252E6">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CD6742F" w14:textId="77777777" w:rsidR="000252E6" w:rsidRPr="0031435B" w:rsidRDefault="000252E6" w:rsidP="000252E6">
      <w:pPr>
        <w:rPr>
          <w:sz w:val="24"/>
          <w:szCs w:val="24"/>
        </w:rPr>
      </w:pPr>
      <w:r w:rsidRPr="0031435B">
        <w:rPr>
          <w:sz w:val="24"/>
          <w:szCs w:val="24"/>
        </w:rPr>
        <w:t xml:space="preserve">Чланом 151. Закона </w:t>
      </w:r>
      <w:r w:rsidR="006A01FC">
        <w:rPr>
          <w:sz w:val="24"/>
          <w:szCs w:val="24"/>
        </w:rPr>
        <w:t>,</w:t>
      </w:r>
      <w:r w:rsidRPr="0031435B">
        <w:rPr>
          <w:sz w:val="24"/>
          <w:szCs w:val="24"/>
        </w:rPr>
        <w:t xml:space="preserve"> је прописано да захтев за заштиту права мора да садржи, између осталог, и потврду о уплати таксе из члана 156. З</w:t>
      </w:r>
      <w:r>
        <w:rPr>
          <w:sz w:val="24"/>
          <w:szCs w:val="24"/>
        </w:rPr>
        <w:t>акона</w:t>
      </w:r>
      <w:r w:rsidRPr="0031435B">
        <w:rPr>
          <w:sz w:val="24"/>
          <w:szCs w:val="24"/>
        </w:rPr>
        <w:t>.</w:t>
      </w:r>
    </w:p>
    <w:p w14:paraId="0A33FB48" w14:textId="77777777" w:rsidR="000252E6" w:rsidRPr="0031435B" w:rsidRDefault="000252E6" w:rsidP="000252E6">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Pr>
          <w:sz w:val="24"/>
          <w:szCs w:val="24"/>
        </w:rPr>
        <w:t>акона</w:t>
      </w:r>
      <w:r w:rsidRPr="0031435B">
        <w:rPr>
          <w:sz w:val="24"/>
          <w:szCs w:val="24"/>
        </w:rPr>
        <w:t>.</w:t>
      </w:r>
    </w:p>
    <w:p w14:paraId="073BA239" w14:textId="77777777" w:rsidR="000252E6" w:rsidRPr="0031435B" w:rsidRDefault="000252E6" w:rsidP="000252E6">
      <w:pPr>
        <w:rPr>
          <w:sz w:val="24"/>
          <w:szCs w:val="24"/>
        </w:rPr>
      </w:pPr>
      <w:r w:rsidRPr="0031435B">
        <w:rPr>
          <w:sz w:val="24"/>
          <w:szCs w:val="24"/>
        </w:rPr>
        <w:t>Као доказ о уплати таксе, у смисл</w:t>
      </w:r>
      <w:r>
        <w:rPr>
          <w:sz w:val="24"/>
          <w:szCs w:val="24"/>
        </w:rPr>
        <w:t>у члана 151. став 1. тачка 6) Закона</w:t>
      </w:r>
      <w:r w:rsidRPr="0031435B">
        <w:rPr>
          <w:sz w:val="24"/>
          <w:szCs w:val="24"/>
        </w:rPr>
        <w:t>, прихватиће се:</w:t>
      </w:r>
    </w:p>
    <w:p w14:paraId="15CB0681" w14:textId="77777777" w:rsidR="000252E6" w:rsidRPr="0031435B" w:rsidRDefault="000252E6" w:rsidP="000252E6">
      <w:pPr>
        <w:rPr>
          <w:sz w:val="24"/>
          <w:szCs w:val="24"/>
        </w:rPr>
      </w:pPr>
      <w:r w:rsidRPr="0031435B">
        <w:rPr>
          <w:sz w:val="24"/>
          <w:szCs w:val="24"/>
        </w:rPr>
        <w:t>1. Потврда о извршеној уплати таксе из члана 156. З</w:t>
      </w:r>
      <w:r>
        <w:rPr>
          <w:sz w:val="24"/>
          <w:szCs w:val="24"/>
        </w:rPr>
        <w:t>акона</w:t>
      </w:r>
      <w:r w:rsidRPr="0031435B">
        <w:rPr>
          <w:sz w:val="24"/>
          <w:szCs w:val="24"/>
        </w:rPr>
        <w:t xml:space="preserve"> која садржи следеће елементе:</w:t>
      </w:r>
    </w:p>
    <w:p w14:paraId="28C53345" w14:textId="77777777" w:rsidR="000252E6" w:rsidRPr="0031435B" w:rsidRDefault="000252E6" w:rsidP="000252E6">
      <w:pPr>
        <w:rPr>
          <w:sz w:val="24"/>
          <w:szCs w:val="24"/>
        </w:rPr>
      </w:pPr>
      <w:r w:rsidRPr="0031435B">
        <w:rPr>
          <w:sz w:val="24"/>
          <w:szCs w:val="24"/>
        </w:rPr>
        <w:t>(1) да буде издата од стране банке и да садржи печат банке;</w:t>
      </w:r>
    </w:p>
    <w:p w14:paraId="304C9E95" w14:textId="77777777" w:rsidR="000252E6" w:rsidRPr="0031435B" w:rsidRDefault="000252E6" w:rsidP="000252E6">
      <w:pPr>
        <w:rPr>
          <w:sz w:val="24"/>
          <w:szCs w:val="24"/>
        </w:rPr>
      </w:pPr>
      <w:r w:rsidRPr="0031435B">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066C7CAB" w14:textId="77777777" w:rsidR="000252E6" w:rsidRPr="0031435B" w:rsidRDefault="000252E6" w:rsidP="000252E6">
      <w:pPr>
        <w:rPr>
          <w:sz w:val="24"/>
          <w:szCs w:val="24"/>
        </w:rPr>
      </w:pPr>
      <w:r w:rsidRPr="0031435B">
        <w:rPr>
          <w:sz w:val="24"/>
          <w:szCs w:val="24"/>
        </w:rPr>
        <w:t>(3) износ таксе из члана 156. З</w:t>
      </w:r>
      <w:r>
        <w:rPr>
          <w:sz w:val="24"/>
          <w:szCs w:val="24"/>
        </w:rPr>
        <w:t>акона</w:t>
      </w:r>
      <w:r w:rsidRPr="0031435B">
        <w:rPr>
          <w:sz w:val="24"/>
          <w:szCs w:val="24"/>
        </w:rPr>
        <w:t xml:space="preserve"> чија се уплата врши;</w:t>
      </w:r>
    </w:p>
    <w:p w14:paraId="0AF76AFD" w14:textId="77777777" w:rsidR="000252E6" w:rsidRPr="0031435B" w:rsidRDefault="000252E6" w:rsidP="000252E6">
      <w:pPr>
        <w:rPr>
          <w:sz w:val="24"/>
          <w:szCs w:val="24"/>
        </w:rPr>
      </w:pPr>
      <w:r w:rsidRPr="0031435B">
        <w:rPr>
          <w:sz w:val="24"/>
          <w:szCs w:val="24"/>
        </w:rPr>
        <w:t>(4) број рачуна: 840-30678845-06;</w:t>
      </w:r>
    </w:p>
    <w:p w14:paraId="50D02E98" w14:textId="77777777" w:rsidR="000252E6" w:rsidRPr="0031435B" w:rsidRDefault="000252E6" w:rsidP="000252E6">
      <w:pPr>
        <w:rPr>
          <w:sz w:val="24"/>
          <w:szCs w:val="24"/>
        </w:rPr>
      </w:pPr>
      <w:r w:rsidRPr="0031435B">
        <w:rPr>
          <w:sz w:val="24"/>
          <w:szCs w:val="24"/>
        </w:rPr>
        <w:t>(5) шифру плаћања: 153 или 253;</w:t>
      </w:r>
    </w:p>
    <w:p w14:paraId="5D987062" w14:textId="77777777" w:rsidR="000252E6" w:rsidRPr="0031435B" w:rsidRDefault="000252E6" w:rsidP="000252E6">
      <w:pPr>
        <w:rPr>
          <w:sz w:val="24"/>
          <w:szCs w:val="24"/>
        </w:rPr>
      </w:pPr>
      <w:r w:rsidRPr="0031435B">
        <w:rPr>
          <w:sz w:val="24"/>
          <w:szCs w:val="24"/>
        </w:rPr>
        <w:t>(6) позив на број: подаци о броју или ознаци јавне набавке поводом које се подноси захтев за заштиту права;</w:t>
      </w:r>
    </w:p>
    <w:p w14:paraId="3C1C4069" w14:textId="77777777" w:rsidR="000252E6" w:rsidRPr="0031435B" w:rsidRDefault="000252E6" w:rsidP="000252E6">
      <w:pPr>
        <w:rPr>
          <w:sz w:val="24"/>
          <w:szCs w:val="24"/>
        </w:rPr>
      </w:pPr>
      <w:r w:rsidRPr="0031435B">
        <w:rPr>
          <w:sz w:val="24"/>
          <w:szCs w:val="24"/>
        </w:rPr>
        <w:t>(7) сврха: ЗЗП; назив наручиоца; број или ознака јавне набавке поводом које се подноси захтев за заштиту права;</w:t>
      </w:r>
    </w:p>
    <w:p w14:paraId="22DFC9B3" w14:textId="77777777" w:rsidR="000252E6" w:rsidRPr="0031435B" w:rsidRDefault="000252E6" w:rsidP="000252E6">
      <w:pPr>
        <w:rPr>
          <w:sz w:val="24"/>
          <w:szCs w:val="24"/>
        </w:rPr>
      </w:pPr>
      <w:r w:rsidRPr="0031435B">
        <w:rPr>
          <w:sz w:val="24"/>
          <w:szCs w:val="24"/>
        </w:rPr>
        <w:t>(8) корисник: буџет Републике Србије;</w:t>
      </w:r>
    </w:p>
    <w:p w14:paraId="7E498B6D" w14:textId="77777777" w:rsidR="000252E6" w:rsidRPr="0031435B" w:rsidRDefault="000252E6" w:rsidP="000252E6">
      <w:pPr>
        <w:rPr>
          <w:sz w:val="24"/>
          <w:szCs w:val="24"/>
        </w:rPr>
      </w:pPr>
      <w:r w:rsidRPr="0031435B">
        <w:rPr>
          <w:sz w:val="24"/>
          <w:szCs w:val="24"/>
        </w:rPr>
        <w:t>(9) назив уплатиоца, односно назив подносиоца захтева за заштиту права за којег је извршена уплата таксе;</w:t>
      </w:r>
    </w:p>
    <w:p w14:paraId="6676C5AA" w14:textId="77777777" w:rsidR="000252E6" w:rsidRPr="0031435B" w:rsidRDefault="000252E6" w:rsidP="000252E6">
      <w:pPr>
        <w:rPr>
          <w:sz w:val="24"/>
          <w:szCs w:val="24"/>
        </w:rPr>
      </w:pPr>
      <w:r w:rsidRPr="0031435B">
        <w:rPr>
          <w:sz w:val="24"/>
          <w:szCs w:val="24"/>
        </w:rPr>
        <w:t>(10) потпис овлашћеног лица банке.</w:t>
      </w:r>
    </w:p>
    <w:p w14:paraId="7589E857" w14:textId="77777777" w:rsidR="000252E6" w:rsidRPr="0031435B" w:rsidRDefault="000252E6" w:rsidP="000252E6">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46A34CCA" w14:textId="77777777" w:rsidR="000252E6" w:rsidRPr="0031435B" w:rsidRDefault="000252E6" w:rsidP="000252E6">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8631B5">
        <w:rPr>
          <w:sz w:val="24"/>
          <w:szCs w:val="24"/>
        </w:rPr>
        <w:t xml:space="preserve"> </w:t>
      </w:r>
      <w:r w:rsidRPr="0031435B">
        <w:rPr>
          <w:sz w:val="24"/>
          <w:szCs w:val="24"/>
        </w:rPr>
        <w:t xml:space="preserve">извршеној уплати таксе из тачке 1, осим оних наведених под (1) и (10), </w:t>
      </w:r>
      <w:r w:rsidRPr="0031435B">
        <w:rPr>
          <w:sz w:val="24"/>
          <w:szCs w:val="24"/>
        </w:rPr>
        <w:lastRenderedPageBreak/>
        <w:t>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01C5AC8A" w14:textId="77777777" w:rsidR="000252E6" w:rsidRPr="0031435B" w:rsidRDefault="000252E6" w:rsidP="000252E6">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1778E4BB" w14:textId="77777777" w:rsidR="000252E6" w:rsidRDefault="000252E6" w:rsidP="000252E6">
      <w:pPr>
        <w:rPr>
          <w:sz w:val="24"/>
          <w:szCs w:val="24"/>
        </w:rPr>
      </w:pPr>
      <w:r w:rsidRPr="0031435B">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5" w:history="1">
        <w:r w:rsidR="00AD64B1" w:rsidRPr="00E97078">
          <w:rPr>
            <w:rStyle w:val="Hyperlink"/>
            <w:sz w:val="24"/>
            <w:szCs w:val="24"/>
          </w:rPr>
          <w:t>http://www.kjn.gov.rs/download/Taksa-popunjeni-nalozi-ci.pdf</w:t>
        </w:r>
      </w:hyperlink>
    </w:p>
    <w:p w14:paraId="13EB8F10" w14:textId="77777777" w:rsidR="00AD64B1" w:rsidRPr="00F72A53" w:rsidRDefault="00AD64B1" w:rsidP="000252E6">
      <w:pPr>
        <w:rPr>
          <w:sz w:val="24"/>
          <w:szCs w:val="24"/>
        </w:rPr>
      </w:pPr>
    </w:p>
    <w:p w14:paraId="4EDC1AF9" w14:textId="77777777" w:rsidR="000252E6" w:rsidRPr="0031435B" w:rsidRDefault="000252E6" w:rsidP="000252E6">
      <w:pPr>
        <w:rPr>
          <w:sz w:val="24"/>
          <w:szCs w:val="24"/>
        </w:rPr>
      </w:pPr>
      <w:r w:rsidRPr="0031435B">
        <w:rPr>
          <w:sz w:val="24"/>
          <w:szCs w:val="24"/>
        </w:rPr>
        <w:t>УПЛАТА ИЗ ИНОСТРАНСТВА</w:t>
      </w:r>
    </w:p>
    <w:p w14:paraId="6D03AB34" w14:textId="77777777" w:rsidR="000252E6" w:rsidRPr="0031435B" w:rsidRDefault="000252E6" w:rsidP="000252E6">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40CBE78C" w14:textId="77777777" w:rsidR="000252E6" w:rsidRPr="0031435B" w:rsidRDefault="000252E6" w:rsidP="000252E6">
      <w:pPr>
        <w:rPr>
          <w:sz w:val="24"/>
          <w:szCs w:val="24"/>
        </w:rPr>
      </w:pPr>
      <w:r w:rsidRPr="0031435B">
        <w:rPr>
          <w:sz w:val="24"/>
          <w:szCs w:val="24"/>
        </w:rPr>
        <w:t>НАЗИВ И АДРЕСА БАНКЕ:</w:t>
      </w:r>
    </w:p>
    <w:p w14:paraId="697EB0DC" w14:textId="77777777" w:rsidR="000252E6" w:rsidRPr="0031435B" w:rsidRDefault="000252E6" w:rsidP="000252E6">
      <w:pPr>
        <w:rPr>
          <w:sz w:val="24"/>
          <w:szCs w:val="24"/>
        </w:rPr>
      </w:pPr>
      <w:r w:rsidRPr="0031435B">
        <w:rPr>
          <w:sz w:val="24"/>
          <w:szCs w:val="24"/>
        </w:rPr>
        <w:t>Народна банка Србије (НБС)</w:t>
      </w:r>
    </w:p>
    <w:p w14:paraId="3C53E14E" w14:textId="77777777" w:rsidR="000252E6" w:rsidRPr="0031435B" w:rsidRDefault="000252E6" w:rsidP="000252E6">
      <w:pPr>
        <w:rPr>
          <w:sz w:val="24"/>
          <w:szCs w:val="24"/>
        </w:rPr>
      </w:pPr>
      <w:r w:rsidRPr="0031435B">
        <w:rPr>
          <w:sz w:val="24"/>
          <w:szCs w:val="24"/>
        </w:rPr>
        <w:t>11000 Београд, ул. Немањина бр. 17</w:t>
      </w:r>
    </w:p>
    <w:p w14:paraId="78F75110" w14:textId="77777777" w:rsidR="000252E6" w:rsidRPr="0031435B" w:rsidRDefault="000252E6" w:rsidP="000252E6">
      <w:pPr>
        <w:rPr>
          <w:sz w:val="24"/>
          <w:szCs w:val="24"/>
        </w:rPr>
      </w:pPr>
      <w:r w:rsidRPr="0031435B">
        <w:rPr>
          <w:sz w:val="24"/>
          <w:szCs w:val="24"/>
        </w:rPr>
        <w:t>Србија</w:t>
      </w:r>
    </w:p>
    <w:p w14:paraId="42EDC9F3" w14:textId="77777777" w:rsidR="000252E6" w:rsidRPr="0031435B" w:rsidRDefault="000252E6" w:rsidP="000252E6">
      <w:pPr>
        <w:rPr>
          <w:sz w:val="24"/>
          <w:szCs w:val="24"/>
        </w:rPr>
      </w:pPr>
      <w:r w:rsidRPr="0031435B">
        <w:rPr>
          <w:sz w:val="24"/>
          <w:szCs w:val="24"/>
        </w:rPr>
        <w:t>SWIFT CODE: NBSRRSBGXXX</w:t>
      </w:r>
    </w:p>
    <w:p w14:paraId="376941ED" w14:textId="77777777" w:rsidR="000252E6" w:rsidRPr="0031435B" w:rsidRDefault="000252E6" w:rsidP="000252E6">
      <w:pPr>
        <w:rPr>
          <w:sz w:val="24"/>
          <w:szCs w:val="24"/>
        </w:rPr>
      </w:pPr>
      <w:r w:rsidRPr="0031435B">
        <w:rPr>
          <w:sz w:val="24"/>
          <w:szCs w:val="24"/>
        </w:rPr>
        <w:t>НАЗИВ И АДРЕСА ИНСТИТУЦИЈЕ:</w:t>
      </w:r>
    </w:p>
    <w:p w14:paraId="5C12E1FC" w14:textId="77777777" w:rsidR="000252E6" w:rsidRPr="0031435B" w:rsidRDefault="000252E6" w:rsidP="000252E6">
      <w:pPr>
        <w:rPr>
          <w:sz w:val="24"/>
          <w:szCs w:val="24"/>
        </w:rPr>
      </w:pPr>
      <w:r w:rsidRPr="0031435B">
        <w:rPr>
          <w:sz w:val="24"/>
          <w:szCs w:val="24"/>
        </w:rPr>
        <w:t>Министарство финансија</w:t>
      </w:r>
    </w:p>
    <w:p w14:paraId="5B7465EC" w14:textId="77777777" w:rsidR="000252E6" w:rsidRPr="0031435B" w:rsidRDefault="000252E6" w:rsidP="000252E6">
      <w:pPr>
        <w:rPr>
          <w:sz w:val="24"/>
          <w:szCs w:val="24"/>
        </w:rPr>
      </w:pPr>
      <w:r w:rsidRPr="0031435B">
        <w:rPr>
          <w:sz w:val="24"/>
          <w:szCs w:val="24"/>
        </w:rPr>
        <w:t>Управа за трезор</w:t>
      </w:r>
    </w:p>
    <w:p w14:paraId="1B7705B9" w14:textId="77777777" w:rsidR="000252E6" w:rsidRPr="0031435B" w:rsidRDefault="000252E6" w:rsidP="000252E6">
      <w:pPr>
        <w:rPr>
          <w:sz w:val="24"/>
          <w:szCs w:val="24"/>
        </w:rPr>
      </w:pPr>
      <w:r w:rsidRPr="0031435B">
        <w:rPr>
          <w:sz w:val="24"/>
          <w:szCs w:val="24"/>
        </w:rPr>
        <w:t>ул. Поп Лукина бр. 7-9</w:t>
      </w:r>
    </w:p>
    <w:p w14:paraId="40234EC4" w14:textId="77777777" w:rsidR="000252E6" w:rsidRPr="0031435B" w:rsidRDefault="000252E6" w:rsidP="000252E6">
      <w:pPr>
        <w:rPr>
          <w:sz w:val="24"/>
          <w:szCs w:val="24"/>
        </w:rPr>
      </w:pPr>
      <w:r w:rsidRPr="0031435B">
        <w:rPr>
          <w:sz w:val="24"/>
          <w:szCs w:val="24"/>
        </w:rPr>
        <w:t>11000 Београд</w:t>
      </w:r>
    </w:p>
    <w:p w14:paraId="259196C3" w14:textId="77777777" w:rsidR="000252E6" w:rsidRPr="0031435B" w:rsidRDefault="000252E6" w:rsidP="000252E6">
      <w:pPr>
        <w:rPr>
          <w:sz w:val="24"/>
          <w:szCs w:val="24"/>
        </w:rPr>
      </w:pPr>
      <w:r w:rsidRPr="0031435B">
        <w:rPr>
          <w:sz w:val="24"/>
          <w:szCs w:val="24"/>
        </w:rPr>
        <w:t>IBAN: RS 35908500103019323073</w:t>
      </w:r>
    </w:p>
    <w:p w14:paraId="5D517D59" w14:textId="77777777" w:rsidR="00CC33DD" w:rsidRPr="00CC33DD" w:rsidRDefault="000252E6" w:rsidP="000252E6">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 (FIELD 70: DETAILS OF PAYMENT):– број у поступку јавне набавке на које се захтев за заштиту права односи и</w:t>
      </w:r>
      <w:r w:rsidR="00CC33DD">
        <w:rPr>
          <w:sz w:val="24"/>
          <w:szCs w:val="24"/>
        </w:rPr>
        <w:t xml:space="preserve"> </w:t>
      </w:r>
      <w:r w:rsidRPr="0031435B">
        <w:rPr>
          <w:sz w:val="24"/>
          <w:szCs w:val="24"/>
        </w:rPr>
        <w:t>назив наручиоца у поступку јавне набавке.</w:t>
      </w:r>
    </w:p>
    <w:p w14:paraId="1A429640" w14:textId="77777777" w:rsidR="000252E6" w:rsidRPr="0031435B" w:rsidRDefault="000252E6" w:rsidP="000252E6">
      <w:pPr>
        <w:rPr>
          <w:sz w:val="24"/>
          <w:szCs w:val="24"/>
        </w:rPr>
      </w:pPr>
      <w:r w:rsidRPr="0031435B">
        <w:rPr>
          <w:sz w:val="24"/>
          <w:szCs w:val="24"/>
        </w:rPr>
        <w:t>У прилогу су инструкције за уплате у валутама: EUR и USD.</w:t>
      </w:r>
    </w:p>
    <w:p w14:paraId="078AE3B4" w14:textId="77777777" w:rsidR="000252E6" w:rsidRPr="00EC5BB4" w:rsidRDefault="000252E6" w:rsidP="000252E6">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0252E6" w:rsidRPr="00EC5BB4" w14:paraId="2FC8618E" w14:textId="77777777" w:rsidTr="004D6CD1">
        <w:trPr>
          <w:trHeight w:val="30"/>
        </w:trPr>
        <w:tc>
          <w:tcPr>
            <w:tcW w:w="9576" w:type="dxa"/>
            <w:gridSpan w:val="2"/>
            <w:shd w:val="clear" w:color="auto" w:fill="auto"/>
          </w:tcPr>
          <w:p w14:paraId="764E2AAF"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SWIFT MESSAGE MT103 – EUR</w:t>
            </w:r>
          </w:p>
        </w:tc>
      </w:tr>
      <w:tr w:rsidR="000252E6" w:rsidRPr="00EC5BB4" w14:paraId="2AC0E169" w14:textId="77777777" w:rsidTr="004D6CD1">
        <w:trPr>
          <w:trHeight w:val="20"/>
        </w:trPr>
        <w:tc>
          <w:tcPr>
            <w:tcW w:w="4788" w:type="dxa"/>
            <w:shd w:val="clear" w:color="auto" w:fill="auto"/>
          </w:tcPr>
          <w:p w14:paraId="3553404E"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14:paraId="55D6C142"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VALUE DATE – EUR- AMOUNT</w:t>
            </w:r>
          </w:p>
        </w:tc>
      </w:tr>
      <w:tr w:rsidR="000252E6" w:rsidRPr="00EC5BB4" w14:paraId="1F635B87" w14:textId="77777777" w:rsidTr="004D6CD1">
        <w:trPr>
          <w:trHeight w:val="20"/>
        </w:trPr>
        <w:tc>
          <w:tcPr>
            <w:tcW w:w="4788" w:type="dxa"/>
            <w:shd w:val="clear" w:color="auto" w:fill="auto"/>
          </w:tcPr>
          <w:p w14:paraId="44944A38"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07F00E5B"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ORDERING CUSTOMER</w:t>
            </w:r>
          </w:p>
        </w:tc>
      </w:tr>
      <w:tr w:rsidR="000252E6" w:rsidRPr="00EC5BB4" w14:paraId="14294440" w14:textId="77777777" w:rsidTr="004D6CD1">
        <w:trPr>
          <w:trHeight w:val="20"/>
        </w:trPr>
        <w:tc>
          <w:tcPr>
            <w:tcW w:w="4788" w:type="dxa"/>
            <w:shd w:val="clear" w:color="auto" w:fill="auto"/>
          </w:tcPr>
          <w:p w14:paraId="41BB12CC"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40CD0443"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ORDERING CUSTOMER</w:t>
            </w:r>
          </w:p>
        </w:tc>
      </w:tr>
      <w:tr w:rsidR="000252E6" w:rsidRPr="00EC5BB4" w14:paraId="28875787" w14:textId="77777777" w:rsidTr="004D6CD1">
        <w:trPr>
          <w:trHeight w:val="1113"/>
        </w:trPr>
        <w:tc>
          <w:tcPr>
            <w:tcW w:w="4788" w:type="dxa"/>
            <w:shd w:val="clear" w:color="auto" w:fill="auto"/>
          </w:tcPr>
          <w:p w14:paraId="0E2C10C9"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FIELD 56A:</w:t>
            </w:r>
          </w:p>
          <w:p w14:paraId="4B8CB813"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14:paraId="707E8E8F"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DEUTDEFFXXX</w:t>
            </w:r>
          </w:p>
          <w:p w14:paraId="4230061A"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DEUTSCHE BANK AG, F/M</w:t>
            </w:r>
          </w:p>
          <w:p w14:paraId="4766DA8D"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TAUNUSANLAGE 12</w:t>
            </w:r>
          </w:p>
          <w:p w14:paraId="4FDB3B86"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GERMANY</w:t>
            </w:r>
          </w:p>
        </w:tc>
      </w:tr>
      <w:tr w:rsidR="000252E6" w:rsidRPr="00EC5BB4" w14:paraId="142E28D4" w14:textId="77777777" w:rsidTr="004D6CD1">
        <w:trPr>
          <w:trHeight w:val="1689"/>
        </w:trPr>
        <w:tc>
          <w:tcPr>
            <w:tcW w:w="4788" w:type="dxa"/>
            <w:shd w:val="clear" w:color="auto" w:fill="auto"/>
          </w:tcPr>
          <w:p w14:paraId="6B359355"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lastRenderedPageBreak/>
              <w:t>FIELD 57A:</w:t>
            </w:r>
          </w:p>
          <w:p w14:paraId="0162140D"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14:paraId="2AA7E70E"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/DE20500700100935930800</w:t>
            </w:r>
          </w:p>
          <w:p w14:paraId="0657BDA3"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NBSRRSBGXXX</w:t>
            </w:r>
          </w:p>
          <w:p w14:paraId="6F12C202"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NARODNA BANKA SRBIJE (NATIONAL</w:t>
            </w:r>
          </w:p>
          <w:p w14:paraId="3DA9BA3B"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BANK OF SERBIA – NBS BEOGRAD,</w:t>
            </w:r>
          </w:p>
          <w:p w14:paraId="335A3018"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NEMANJINA 17</w:t>
            </w:r>
          </w:p>
          <w:p w14:paraId="25F3C736"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SERBIA</w:t>
            </w:r>
          </w:p>
        </w:tc>
      </w:tr>
      <w:tr w:rsidR="000252E6" w:rsidRPr="00EC5BB4" w14:paraId="62BB52F9" w14:textId="77777777" w:rsidTr="004D6CD1">
        <w:trPr>
          <w:trHeight w:val="20"/>
        </w:trPr>
        <w:tc>
          <w:tcPr>
            <w:tcW w:w="4788" w:type="dxa"/>
            <w:shd w:val="clear" w:color="auto" w:fill="auto"/>
          </w:tcPr>
          <w:p w14:paraId="49E1080F"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FIELD 59:</w:t>
            </w:r>
          </w:p>
          <w:p w14:paraId="58FF0662"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14:paraId="4AA4BCC3"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/RS35908500103019323073</w:t>
            </w:r>
          </w:p>
          <w:p w14:paraId="2CEA528B"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MINISTARSTVO FINANSIJA</w:t>
            </w:r>
          </w:p>
          <w:p w14:paraId="346D5FD6"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UPRAVA ZA TREZOR</w:t>
            </w:r>
          </w:p>
          <w:p w14:paraId="63025734"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POP LUKINA7-9</w:t>
            </w:r>
          </w:p>
          <w:p w14:paraId="6BD84426"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BEOGRAD</w:t>
            </w:r>
          </w:p>
        </w:tc>
      </w:tr>
      <w:tr w:rsidR="000252E6" w:rsidRPr="00EC5BB4" w14:paraId="7FBCA006" w14:textId="77777777" w:rsidTr="004D6CD1">
        <w:trPr>
          <w:trHeight w:val="20"/>
        </w:trPr>
        <w:tc>
          <w:tcPr>
            <w:tcW w:w="4788" w:type="dxa"/>
            <w:shd w:val="clear" w:color="auto" w:fill="auto"/>
          </w:tcPr>
          <w:p w14:paraId="476B0D52"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14:paraId="70EAEE15"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DETAILS OF PAYMENT</w:t>
            </w:r>
          </w:p>
        </w:tc>
      </w:tr>
      <w:tr w:rsidR="000252E6" w:rsidRPr="00EC5BB4" w14:paraId="422483E1" w14:textId="77777777" w:rsidTr="004D6CD1">
        <w:trPr>
          <w:trHeight w:val="20"/>
        </w:trPr>
        <w:tc>
          <w:tcPr>
            <w:tcW w:w="4788" w:type="dxa"/>
            <w:shd w:val="clear" w:color="auto" w:fill="auto"/>
          </w:tcPr>
          <w:p w14:paraId="025404E3" w14:textId="77777777" w:rsidR="000252E6" w:rsidRPr="00EC5BB4" w:rsidRDefault="000252E6" w:rsidP="004D6CD1">
            <w:pPr>
              <w:pStyle w:val="KDParagraf"/>
              <w:spacing w:before="0"/>
              <w:rPr>
                <w:rFonts w:cs="Arial"/>
                <w:sz w:val="24"/>
                <w:szCs w:val="24"/>
                <w:lang w:bidi="en-US"/>
              </w:rPr>
            </w:pPr>
          </w:p>
        </w:tc>
        <w:tc>
          <w:tcPr>
            <w:tcW w:w="4788" w:type="dxa"/>
            <w:shd w:val="clear" w:color="auto" w:fill="auto"/>
          </w:tcPr>
          <w:p w14:paraId="6C4C31EF" w14:textId="77777777" w:rsidR="000252E6" w:rsidRPr="00EC5BB4" w:rsidRDefault="000252E6" w:rsidP="004D6CD1">
            <w:pPr>
              <w:pStyle w:val="KDParagraf"/>
              <w:spacing w:before="0"/>
              <w:rPr>
                <w:rFonts w:cs="Arial"/>
                <w:sz w:val="24"/>
                <w:szCs w:val="24"/>
                <w:lang w:bidi="en-US"/>
              </w:rPr>
            </w:pPr>
          </w:p>
        </w:tc>
      </w:tr>
    </w:tbl>
    <w:p w14:paraId="0DE4286E" w14:textId="77777777" w:rsidR="000252E6" w:rsidRPr="00EC5BB4" w:rsidRDefault="000252E6" w:rsidP="000252E6">
      <w:pPr>
        <w:pStyle w:val="KDParagraf"/>
        <w:spacing w:before="0"/>
        <w:rPr>
          <w:rFonts w:cs="Arial"/>
          <w:sz w:val="24"/>
          <w:szCs w:val="24"/>
          <w:lang w:bidi="en-US"/>
        </w:rPr>
      </w:pPr>
    </w:p>
    <w:p w14:paraId="04EFC7B3" w14:textId="77777777" w:rsidR="000252E6" w:rsidRPr="00EC5BB4" w:rsidRDefault="000252E6" w:rsidP="000252E6">
      <w:pPr>
        <w:pStyle w:val="KDParagraf"/>
        <w:spacing w:before="0"/>
        <w:rPr>
          <w:rFonts w:cs="Arial"/>
          <w:sz w:val="24"/>
          <w:szCs w:val="24"/>
          <w:lang w:bidi="en-US"/>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590"/>
      </w:tblGrid>
      <w:tr w:rsidR="000252E6" w:rsidRPr="00EC5BB4" w14:paraId="732B4CEF" w14:textId="77777777" w:rsidTr="00DD75F0">
        <w:tc>
          <w:tcPr>
            <w:tcW w:w="4405" w:type="dxa"/>
            <w:shd w:val="clear" w:color="auto" w:fill="auto"/>
          </w:tcPr>
          <w:p w14:paraId="7DCCD94B"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SWIFT MESSAGE MT103 – USD</w:t>
            </w:r>
          </w:p>
        </w:tc>
        <w:tc>
          <w:tcPr>
            <w:tcW w:w="4590" w:type="dxa"/>
            <w:shd w:val="clear" w:color="auto" w:fill="auto"/>
          </w:tcPr>
          <w:p w14:paraId="36B90616" w14:textId="77777777" w:rsidR="000252E6" w:rsidRPr="00EC5BB4" w:rsidRDefault="000252E6" w:rsidP="004D6CD1">
            <w:pPr>
              <w:pStyle w:val="KDParagraf"/>
              <w:spacing w:before="0"/>
              <w:rPr>
                <w:rFonts w:cs="Arial"/>
                <w:sz w:val="24"/>
                <w:szCs w:val="24"/>
                <w:lang w:bidi="en-US"/>
              </w:rPr>
            </w:pPr>
          </w:p>
        </w:tc>
      </w:tr>
      <w:tr w:rsidR="000252E6" w:rsidRPr="00EC5BB4" w14:paraId="54AC33D9" w14:textId="77777777" w:rsidTr="00DD75F0">
        <w:tc>
          <w:tcPr>
            <w:tcW w:w="4405" w:type="dxa"/>
            <w:shd w:val="clear" w:color="auto" w:fill="auto"/>
          </w:tcPr>
          <w:p w14:paraId="5F336FF2"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32A: </w:t>
            </w:r>
          </w:p>
        </w:tc>
        <w:tc>
          <w:tcPr>
            <w:tcW w:w="4590" w:type="dxa"/>
            <w:shd w:val="clear" w:color="auto" w:fill="auto"/>
          </w:tcPr>
          <w:p w14:paraId="535A9252"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VALUE DATE – USD- AMOUNT</w:t>
            </w:r>
          </w:p>
        </w:tc>
      </w:tr>
      <w:tr w:rsidR="000252E6" w:rsidRPr="00EC5BB4" w14:paraId="3AA0E893" w14:textId="77777777" w:rsidTr="00DD75F0">
        <w:tc>
          <w:tcPr>
            <w:tcW w:w="4405" w:type="dxa"/>
            <w:shd w:val="clear" w:color="auto" w:fill="auto"/>
          </w:tcPr>
          <w:p w14:paraId="6D4DE06C"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50K:  </w:t>
            </w:r>
          </w:p>
        </w:tc>
        <w:tc>
          <w:tcPr>
            <w:tcW w:w="4590" w:type="dxa"/>
            <w:shd w:val="clear" w:color="auto" w:fill="auto"/>
          </w:tcPr>
          <w:p w14:paraId="5FA79235"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ORDERING CUSTOMER</w:t>
            </w:r>
          </w:p>
        </w:tc>
      </w:tr>
      <w:tr w:rsidR="000252E6" w:rsidRPr="00EC5BB4" w14:paraId="0A704D14" w14:textId="77777777" w:rsidTr="00DD75F0">
        <w:tc>
          <w:tcPr>
            <w:tcW w:w="4405" w:type="dxa"/>
            <w:shd w:val="clear" w:color="auto" w:fill="auto"/>
          </w:tcPr>
          <w:p w14:paraId="4A0729C4"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FIELD 56A:</w:t>
            </w:r>
          </w:p>
          <w:p w14:paraId="0FDA204B"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(INTERMEDIARY)</w:t>
            </w:r>
          </w:p>
          <w:p w14:paraId="3E1599CA" w14:textId="77777777" w:rsidR="000252E6" w:rsidRPr="00EC5BB4" w:rsidRDefault="000252E6" w:rsidP="004D6CD1">
            <w:pPr>
              <w:pStyle w:val="KDParagraf"/>
              <w:spacing w:before="0"/>
              <w:rPr>
                <w:rFonts w:cs="Arial"/>
                <w:sz w:val="24"/>
                <w:szCs w:val="24"/>
                <w:lang w:bidi="en-US"/>
              </w:rPr>
            </w:pPr>
          </w:p>
        </w:tc>
        <w:tc>
          <w:tcPr>
            <w:tcW w:w="4590" w:type="dxa"/>
            <w:shd w:val="clear" w:color="auto" w:fill="auto"/>
          </w:tcPr>
          <w:p w14:paraId="5DB9AB3B"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BKTRUS33XXX</w:t>
            </w:r>
          </w:p>
          <w:p w14:paraId="36EACFE6"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DEUTSCHE BANK TRUST COMPANIY</w:t>
            </w:r>
          </w:p>
          <w:p w14:paraId="69367FBF"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AMERICAS, NEW YORK</w:t>
            </w:r>
          </w:p>
          <w:p w14:paraId="6ACFB061"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60 WALL STREET</w:t>
            </w:r>
          </w:p>
          <w:p w14:paraId="3CAE6BF4"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UNITED STATES</w:t>
            </w:r>
          </w:p>
        </w:tc>
      </w:tr>
      <w:tr w:rsidR="000252E6" w:rsidRPr="00EC5BB4" w14:paraId="5352948E" w14:textId="77777777" w:rsidTr="00DD75F0">
        <w:tc>
          <w:tcPr>
            <w:tcW w:w="4405" w:type="dxa"/>
            <w:shd w:val="clear" w:color="auto" w:fill="auto"/>
          </w:tcPr>
          <w:p w14:paraId="1149BF27"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FIELD 57A:</w:t>
            </w:r>
          </w:p>
          <w:p w14:paraId="5536E833"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(ACC. WITH BANK)</w:t>
            </w:r>
          </w:p>
          <w:p w14:paraId="3676CCBC" w14:textId="77777777" w:rsidR="000252E6" w:rsidRPr="00EC5BB4" w:rsidRDefault="000252E6" w:rsidP="004D6CD1">
            <w:pPr>
              <w:pStyle w:val="KDParagraf"/>
              <w:spacing w:before="0"/>
              <w:rPr>
                <w:rFonts w:cs="Arial"/>
                <w:sz w:val="24"/>
                <w:szCs w:val="24"/>
                <w:lang w:bidi="en-US"/>
              </w:rPr>
            </w:pPr>
          </w:p>
        </w:tc>
        <w:tc>
          <w:tcPr>
            <w:tcW w:w="4590" w:type="dxa"/>
            <w:shd w:val="clear" w:color="auto" w:fill="auto"/>
          </w:tcPr>
          <w:p w14:paraId="06992AD5"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NBSRRSBGXXX</w:t>
            </w:r>
          </w:p>
          <w:p w14:paraId="3D0CDB63"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NARODNA BANKA SRBIJE (NATIONAL</w:t>
            </w:r>
          </w:p>
          <w:p w14:paraId="31492CAC"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BANK OF SERBIA – NB BEOGRAD,</w:t>
            </w:r>
          </w:p>
          <w:p w14:paraId="5F4395CE"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NEMANJINA 17</w:t>
            </w:r>
          </w:p>
          <w:p w14:paraId="3ED6D913"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SERBIA</w:t>
            </w:r>
          </w:p>
        </w:tc>
      </w:tr>
      <w:tr w:rsidR="000252E6" w:rsidRPr="00EC5BB4" w14:paraId="425381A7" w14:textId="77777777" w:rsidTr="00DD75F0">
        <w:tc>
          <w:tcPr>
            <w:tcW w:w="4405" w:type="dxa"/>
            <w:shd w:val="clear" w:color="auto" w:fill="auto"/>
          </w:tcPr>
          <w:p w14:paraId="2219DF95"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FIELD 59:</w:t>
            </w:r>
          </w:p>
          <w:p w14:paraId="55A3225B"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(BENEFICIARY)</w:t>
            </w:r>
          </w:p>
          <w:p w14:paraId="6E69E4FB" w14:textId="77777777" w:rsidR="000252E6" w:rsidRPr="00EC5BB4" w:rsidRDefault="000252E6" w:rsidP="004D6CD1">
            <w:pPr>
              <w:pStyle w:val="KDParagraf"/>
              <w:spacing w:before="0"/>
              <w:rPr>
                <w:rFonts w:cs="Arial"/>
                <w:sz w:val="24"/>
                <w:szCs w:val="24"/>
                <w:lang w:bidi="en-US"/>
              </w:rPr>
            </w:pPr>
          </w:p>
        </w:tc>
        <w:tc>
          <w:tcPr>
            <w:tcW w:w="4590" w:type="dxa"/>
            <w:shd w:val="clear" w:color="auto" w:fill="auto"/>
          </w:tcPr>
          <w:p w14:paraId="6F826EE9"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/RS35908500103019323073</w:t>
            </w:r>
          </w:p>
          <w:p w14:paraId="79E5D90D"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MINISTARSTVO FINANSIJA</w:t>
            </w:r>
          </w:p>
          <w:p w14:paraId="01C4C408"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UPRAVA ZA TREZOR</w:t>
            </w:r>
          </w:p>
          <w:p w14:paraId="74A12791"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POP LUKINA7-9</w:t>
            </w:r>
          </w:p>
          <w:p w14:paraId="6577DC83"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BEOGRAD</w:t>
            </w:r>
          </w:p>
        </w:tc>
      </w:tr>
      <w:tr w:rsidR="000252E6" w:rsidRPr="00EC5BB4" w14:paraId="349BD7B8" w14:textId="77777777" w:rsidTr="00DD75F0">
        <w:tc>
          <w:tcPr>
            <w:tcW w:w="4405" w:type="dxa"/>
            <w:shd w:val="clear" w:color="auto" w:fill="auto"/>
          </w:tcPr>
          <w:p w14:paraId="18A1CB5F"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70:  </w:t>
            </w:r>
          </w:p>
        </w:tc>
        <w:tc>
          <w:tcPr>
            <w:tcW w:w="4590" w:type="dxa"/>
            <w:shd w:val="clear" w:color="auto" w:fill="auto"/>
          </w:tcPr>
          <w:p w14:paraId="1203BDFA"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DETAILS OF PAYMENT</w:t>
            </w:r>
          </w:p>
        </w:tc>
      </w:tr>
    </w:tbl>
    <w:p w14:paraId="59AF74A6" w14:textId="77777777" w:rsidR="008F789B" w:rsidRPr="00CC33DD" w:rsidRDefault="008F789B" w:rsidP="000252E6"/>
    <w:p w14:paraId="3B1AF718" w14:textId="77777777" w:rsidR="00EE4A32" w:rsidRPr="00132406" w:rsidRDefault="00EE4A32" w:rsidP="00EE4A32">
      <w:pPr>
        <w:autoSpaceDE w:val="0"/>
        <w:autoSpaceDN w:val="0"/>
        <w:adjustRightInd w:val="0"/>
        <w:spacing w:after="120"/>
        <w:ind w:left="-142" w:firstLine="426"/>
        <w:rPr>
          <w:rFonts w:cs="Arial"/>
          <w:b/>
          <w:sz w:val="24"/>
          <w:szCs w:val="24"/>
        </w:rPr>
      </w:pPr>
      <w:r>
        <w:rPr>
          <w:rFonts w:cs="Arial"/>
          <w:b/>
          <w:sz w:val="24"/>
          <w:szCs w:val="24"/>
        </w:rPr>
        <w:t>6.30.</w:t>
      </w:r>
      <w:r w:rsidRPr="00132406">
        <w:rPr>
          <w:rFonts w:cs="Arial"/>
          <w:b/>
          <w:sz w:val="24"/>
          <w:szCs w:val="24"/>
        </w:rPr>
        <w:t xml:space="preserve">   Закључивање оквирног споразума </w:t>
      </w:r>
    </w:p>
    <w:p w14:paraId="1486380D" w14:textId="77777777" w:rsidR="00EE4A32" w:rsidRPr="00132406" w:rsidRDefault="00EE4A32" w:rsidP="00EE4A32">
      <w:pPr>
        <w:tabs>
          <w:tab w:val="left" w:pos="284"/>
          <w:tab w:val="left" w:pos="330"/>
        </w:tabs>
        <w:ind w:left="-142"/>
        <w:rPr>
          <w:rFonts w:eastAsia="TimesNewRomanPSMT" w:cs="Arial"/>
          <w:bCs/>
          <w:sz w:val="24"/>
          <w:szCs w:val="24"/>
        </w:rPr>
      </w:pPr>
      <w:r w:rsidRPr="00132406">
        <w:rPr>
          <w:rFonts w:eastAsia="TimesNewRomanPSMT" w:cs="Arial"/>
          <w:bCs/>
          <w:sz w:val="24"/>
          <w:szCs w:val="24"/>
        </w:rPr>
        <w:t>Наручилац је обавезан да оквирни споразум о јавној набавци достави понуђачу којем је додељен оквирни споразум у року од осам дана од дана протека рока за подношење захтева за заштиту права.</w:t>
      </w:r>
    </w:p>
    <w:p w14:paraId="7C210683" w14:textId="77777777" w:rsidR="00EE4A32" w:rsidRPr="00132406" w:rsidRDefault="00EE4A32" w:rsidP="00EE4A32">
      <w:pPr>
        <w:tabs>
          <w:tab w:val="left" w:pos="284"/>
          <w:tab w:val="left" w:pos="330"/>
        </w:tabs>
        <w:ind w:left="-142"/>
        <w:rPr>
          <w:rFonts w:eastAsia="TimesNewRomanPSMT" w:cs="Arial"/>
          <w:bCs/>
          <w:sz w:val="24"/>
          <w:szCs w:val="24"/>
        </w:rPr>
      </w:pPr>
      <w:r w:rsidRPr="00132406">
        <w:rPr>
          <w:rFonts w:eastAsia="TimesNewRomanPSMT" w:cs="Arial"/>
          <w:bCs/>
          <w:sz w:val="24"/>
          <w:szCs w:val="24"/>
        </w:rPr>
        <w:t xml:space="preserve">Понуђач којем буде додељен оквирни споразум, обавезан је да у року од највише </w:t>
      </w:r>
      <w:r>
        <w:rPr>
          <w:rFonts w:eastAsia="TimesNewRomanPSMT" w:cs="Arial"/>
          <w:bCs/>
          <w:sz w:val="24"/>
          <w:szCs w:val="24"/>
        </w:rPr>
        <w:t>5 (пет)</w:t>
      </w:r>
      <w:r w:rsidRPr="00132406">
        <w:rPr>
          <w:rFonts w:eastAsia="TimesNewRomanPSMT" w:cs="Arial"/>
          <w:bCs/>
          <w:sz w:val="24"/>
          <w:szCs w:val="24"/>
        </w:rPr>
        <w:t xml:space="preserve"> дана од дана закључења оквирног споразума достави </w:t>
      </w:r>
      <w:r>
        <w:rPr>
          <w:rFonts w:eastAsia="TimesNewRomanPSMT" w:cs="Arial"/>
          <w:bCs/>
          <w:sz w:val="24"/>
          <w:szCs w:val="24"/>
        </w:rPr>
        <w:t xml:space="preserve">меницу </w:t>
      </w:r>
      <w:r w:rsidRPr="00132406">
        <w:rPr>
          <w:rFonts w:eastAsia="TimesNewRomanPSMT" w:cs="Arial"/>
          <w:bCs/>
          <w:sz w:val="24"/>
          <w:szCs w:val="24"/>
        </w:rPr>
        <w:t xml:space="preserve">као средставо финансијског обезбеђења за добро извршење </w:t>
      </w:r>
      <w:r>
        <w:rPr>
          <w:rFonts w:eastAsia="TimesNewRomanPSMT" w:cs="Arial"/>
          <w:bCs/>
          <w:sz w:val="24"/>
          <w:szCs w:val="24"/>
        </w:rPr>
        <w:t>оквирног споразума</w:t>
      </w:r>
      <w:r w:rsidRPr="00132406">
        <w:rPr>
          <w:rFonts w:eastAsia="TimesNewRomanPSMT" w:cs="Arial"/>
          <w:bCs/>
          <w:color w:val="00B050"/>
          <w:sz w:val="24"/>
          <w:szCs w:val="24"/>
        </w:rPr>
        <w:t>.</w:t>
      </w:r>
    </w:p>
    <w:p w14:paraId="1A03CDD9" w14:textId="77777777" w:rsidR="00EE4A32" w:rsidRPr="00132406" w:rsidRDefault="00EE4A32" w:rsidP="00EE4A32">
      <w:pPr>
        <w:tabs>
          <w:tab w:val="left" w:pos="284"/>
          <w:tab w:val="left" w:pos="330"/>
        </w:tabs>
        <w:ind w:left="-142"/>
        <w:rPr>
          <w:rFonts w:eastAsia="TimesNewRomanPSMT" w:cs="Arial"/>
          <w:bCs/>
          <w:sz w:val="24"/>
          <w:szCs w:val="24"/>
        </w:rPr>
      </w:pPr>
      <w:r w:rsidRPr="00132406">
        <w:rPr>
          <w:rFonts w:eastAsia="TimesNewRomanPSMT" w:cs="Arial"/>
          <w:bCs/>
          <w:sz w:val="24"/>
          <w:szCs w:val="24"/>
        </w:rPr>
        <w:t xml:space="preserve">Достављање средства финансијског обезбеђења представља одложни услов, тако да правно дејство оквирног споразума не настаје док се одложни услов не испуни. </w:t>
      </w:r>
    </w:p>
    <w:p w14:paraId="1EFCB3DC" w14:textId="77777777" w:rsidR="00EE4A32" w:rsidRPr="00132406" w:rsidRDefault="00EE4A32" w:rsidP="00EE4A32">
      <w:pPr>
        <w:tabs>
          <w:tab w:val="left" w:pos="284"/>
          <w:tab w:val="left" w:pos="330"/>
        </w:tabs>
        <w:ind w:left="-142"/>
        <w:rPr>
          <w:rFonts w:eastAsia="TimesNewRomanPSMT" w:cs="Arial"/>
          <w:bCs/>
          <w:sz w:val="24"/>
          <w:szCs w:val="24"/>
          <w:lang w:val="sr-Latn-CS"/>
        </w:rPr>
      </w:pPr>
      <w:r w:rsidRPr="00132406">
        <w:rPr>
          <w:rFonts w:eastAsia="TimesNewRomanPSMT" w:cs="Arial"/>
          <w:bCs/>
          <w:sz w:val="24"/>
          <w:szCs w:val="24"/>
        </w:rPr>
        <w:lastRenderedPageBreak/>
        <w:t>Ако понуђач којем је додељен оквирни споразум одбије да закључи оквирни споразум о јавној набавци наручилац може да закључи оквирни споразум са првим следећим најповољнијим понуђачем.</w:t>
      </w:r>
    </w:p>
    <w:p w14:paraId="5F8CB0F9" w14:textId="77777777" w:rsidR="00EE4A32" w:rsidRDefault="00EE4A32" w:rsidP="00EE4A32">
      <w:pPr>
        <w:tabs>
          <w:tab w:val="left" w:pos="284"/>
          <w:tab w:val="left" w:pos="330"/>
        </w:tabs>
        <w:ind w:left="-142"/>
        <w:rPr>
          <w:rFonts w:eastAsia="TimesNewRomanPSMT" w:cs="Arial"/>
          <w:bCs/>
          <w:sz w:val="24"/>
          <w:szCs w:val="24"/>
        </w:rPr>
      </w:pPr>
      <w:r w:rsidRPr="00132406">
        <w:rPr>
          <w:rFonts w:eastAsia="TimesNewRomanPSMT" w:cs="Arial"/>
          <w:bCs/>
          <w:sz w:val="24"/>
          <w:szCs w:val="24"/>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оквирни споразум са понуђачем и пре истека рока за подношење захтева за заштиту права. </w:t>
      </w:r>
    </w:p>
    <w:p w14:paraId="336E272F" w14:textId="77777777" w:rsidR="00EE4A32" w:rsidRDefault="00EE4A32" w:rsidP="00EE4A32">
      <w:pPr>
        <w:tabs>
          <w:tab w:val="left" w:pos="284"/>
          <w:tab w:val="left" w:pos="330"/>
        </w:tabs>
        <w:ind w:left="-142"/>
        <w:rPr>
          <w:rFonts w:eastAsia="TimesNewRomanPSMT" w:cs="Arial"/>
          <w:bCs/>
          <w:sz w:val="24"/>
          <w:szCs w:val="24"/>
        </w:rPr>
      </w:pPr>
    </w:p>
    <w:p w14:paraId="23E2110A" w14:textId="77777777" w:rsidR="00E24BA6" w:rsidRPr="00B5326E" w:rsidRDefault="00E24BA6" w:rsidP="00E24BA6">
      <w:pPr>
        <w:tabs>
          <w:tab w:val="num" w:pos="993"/>
        </w:tabs>
        <w:suppressAutoHyphens/>
        <w:rPr>
          <w:rFonts w:cs="Arial"/>
          <w:b/>
        </w:rPr>
      </w:pPr>
      <w:r>
        <w:rPr>
          <w:rFonts w:eastAsia="Calibri" w:cs="Arial"/>
          <w:b/>
          <w:sz w:val="24"/>
          <w:szCs w:val="24"/>
        </w:rPr>
        <w:t xml:space="preserve">     6.31.  </w:t>
      </w:r>
      <w:r w:rsidRPr="00715543">
        <w:rPr>
          <w:rFonts w:cs="Arial"/>
          <w:b/>
          <w:sz w:val="24"/>
          <w:szCs w:val="24"/>
        </w:rPr>
        <w:t xml:space="preserve">Начин </w:t>
      </w:r>
      <w:r>
        <w:rPr>
          <w:rFonts w:cs="Arial"/>
          <w:b/>
          <w:sz w:val="24"/>
          <w:szCs w:val="24"/>
        </w:rPr>
        <w:t>закључивања</w:t>
      </w:r>
      <w:r w:rsidRPr="00715543">
        <w:rPr>
          <w:rFonts w:cs="Arial"/>
          <w:b/>
          <w:sz w:val="24"/>
          <w:szCs w:val="24"/>
        </w:rPr>
        <w:t xml:space="preserve"> </w:t>
      </w:r>
      <w:r>
        <w:rPr>
          <w:rFonts w:cs="Arial"/>
          <w:b/>
          <w:sz w:val="24"/>
          <w:szCs w:val="24"/>
        </w:rPr>
        <w:t>појединачног Уговора</w:t>
      </w:r>
    </w:p>
    <w:p w14:paraId="32B473BE" w14:textId="77777777" w:rsidR="00E24BA6" w:rsidRPr="00B17010" w:rsidRDefault="00E24BA6" w:rsidP="00E24BA6">
      <w:pPr>
        <w:ind w:right="-43"/>
        <w:rPr>
          <w:rFonts w:cs="Arial"/>
          <w:sz w:val="24"/>
          <w:szCs w:val="24"/>
        </w:rPr>
      </w:pPr>
      <w:r w:rsidRPr="00B17010">
        <w:rPr>
          <w:rFonts w:cs="Arial"/>
          <w:sz w:val="24"/>
          <w:szCs w:val="24"/>
        </w:rPr>
        <w:t>Након закључења Оквирног споразума, када настане потреба Корисника услуге за предметом набавке, Корисник услуге ће упутити Пружаоцу услуге Уговор (путем поште и</w:t>
      </w:r>
      <w:r>
        <w:rPr>
          <w:rFonts w:cs="Arial"/>
          <w:sz w:val="24"/>
          <w:szCs w:val="24"/>
        </w:rPr>
        <w:t>ли путем електронске поште) који</w:t>
      </w:r>
      <w:r w:rsidRPr="00B17010">
        <w:rPr>
          <w:rFonts w:cs="Arial"/>
          <w:sz w:val="24"/>
          <w:szCs w:val="24"/>
        </w:rPr>
        <w:t xml:space="preserve"> садржи опис услуга, обим, јединичне цене, место извршења, рок извршења и друге услове у складу са Оквирним споразумом.</w:t>
      </w:r>
    </w:p>
    <w:p w14:paraId="4FC901F6" w14:textId="77777777" w:rsidR="00E24BA6" w:rsidRPr="00B17010" w:rsidRDefault="00E24BA6" w:rsidP="00E24BA6">
      <w:pPr>
        <w:rPr>
          <w:sz w:val="24"/>
          <w:szCs w:val="24"/>
        </w:rPr>
      </w:pPr>
      <w:r w:rsidRPr="00B17010">
        <w:rPr>
          <w:sz w:val="24"/>
          <w:szCs w:val="24"/>
        </w:rPr>
        <w:t>Уговори о јавној набавци који се закључују на основу оквирног споразума морају се доделити пре завршетка трајања оквирног споразума ,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14:paraId="6D5D0E36" w14:textId="77777777" w:rsidR="00E24BA6" w:rsidRPr="00B17010" w:rsidRDefault="00E24BA6" w:rsidP="00E24BA6">
      <w:pPr>
        <w:rPr>
          <w:rFonts w:cs="Arial"/>
          <w:sz w:val="24"/>
          <w:szCs w:val="24"/>
        </w:rPr>
      </w:pPr>
      <w:r w:rsidRPr="00B17010">
        <w:rPr>
          <w:rFonts w:cs="Arial"/>
          <w:sz w:val="24"/>
          <w:szCs w:val="24"/>
        </w:rPr>
        <w:t>Уговором се  не могу се мењати битни услови из овог оквирног споразума.</w:t>
      </w:r>
    </w:p>
    <w:p w14:paraId="25F71146" w14:textId="77777777" w:rsidR="00E24BA6" w:rsidRPr="00132406" w:rsidRDefault="00E24BA6" w:rsidP="00E24BA6">
      <w:pPr>
        <w:tabs>
          <w:tab w:val="left" w:pos="284"/>
          <w:tab w:val="left" w:pos="330"/>
        </w:tabs>
        <w:ind w:left="-142"/>
        <w:rPr>
          <w:rFonts w:eastAsia="TimesNewRomanPSMT" w:cs="Arial"/>
          <w:bCs/>
          <w:sz w:val="24"/>
          <w:szCs w:val="24"/>
        </w:rPr>
      </w:pPr>
    </w:p>
    <w:p w14:paraId="125E7463" w14:textId="77777777" w:rsidR="00E24BA6" w:rsidRDefault="00E24BA6" w:rsidP="00E24BA6">
      <w:pPr>
        <w:tabs>
          <w:tab w:val="left" w:pos="284"/>
          <w:tab w:val="left" w:pos="330"/>
        </w:tabs>
        <w:rPr>
          <w:rFonts w:eastAsia="TimesNewRomanPSMT" w:cs="Arial"/>
          <w:bCs/>
          <w:sz w:val="24"/>
          <w:szCs w:val="24"/>
        </w:rPr>
      </w:pPr>
    </w:p>
    <w:p w14:paraId="4CA3B828" w14:textId="77777777" w:rsidR="00EE4A32" w:rsidRPr="00132406" w:rsidRDefault="00E24BA6" w:rsidP="00EE4A32">
      <w:pPr>
        <w:pStyle w:val="KDPodnaslov2"/>
        <w:tabs>
          <w:tab w:val="clear" w:pos="567"/>
          <w:tab w:val="left" w:pos="120"/>
        </w:tabs>
        <w:spacing w:before="0"/>
        <w:ind w:left="-142" w:firstLine="426"/>
        <w:jc w:val="both"/>
        <w:rPr>
          <w:rFonts w:cs="Arial"/>
          <w:sz w:val="24"/>
          <w:szCs w:val="24"/>
        </w:rPr>
      </w:pPr>
      <w:r>
        <w:rPr>
          <w:rFonts w:cs="Arial"/>
          <w:sz w:val="24"/>
          <w:szCs w:val="24"/>
        </w:rPr>
        <w:t>6.32</w:t>
      </w:r>
      <w:r w:rsidR="00EE4A32">
        <w:rPr>
          <w:rFonts w:cs="Arial"/>
          <w:sz w:val="24"/>
          <w:szCs w:val="24"/>
        </w:rPr>
        <w:t xml:space="preserve">.  </w:t>
      </w:r>
      <w:r w:rsidR="00EE4A32" w:rsidRPr="00132406">
        <w:rPr>
          <w:rFonts w:cs="Arial"/>
          <w:sz w:val="24"/>
          <w:szCs w:val="24"/>
        </w:rPr>
        <w:t xml:space="preserve">Измене током трајања </w:t>
      </w:r>
      <w:r w:rsidR="00EE4A32" w:rsidRPr="00132406">
        <w:rPr>
          <w:rFonts w:cs="Arial"/>
          <w:sz w:val="24"/>
          <w:szCs w:val="24"/>
          <w:lang w:val="sr-Cyrl-CS"/>
        </w:rPr>
        <w:t>оквирног споразума</w:t>
      </w:r>
    </w:p>
    <w:p w14:paraId="3FDCA73B" w14:textId="77777777" w:rsidR="00EE4A32" w:rsidRPr="00132406" w:rsidRDefault="00EE4A32" w:rsidP="00EE4A32">
      <w:pPr>
        <w:ind w:left="-142"/>
        <w:rPr>
          <w:rFonts w:cs="Arial"/>
          <w:sz w:val="24"/>
          <w:szCs w:val="24"/>
        </w:rPr>
      </w:pPr>
      <w:r w:rsidRPr="00132406">
        <w:rPr>
          <w:rFonts w:cs="Arial"/>
          <w:sz w:val="24"/>
          <w:szCs w:val="24"/>
        </w:rPr>
        <w:t>Наручилац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14:paraId="0F084DF7" w14:textId="77777777" w:rsidR="00C37259" w:rsidRDefault="00EE4A32" w:rsidP="00F72A53">
      <w:pPr>
        <w:ind w:left="-142"/>
        <w:rPr>
          <w:rFonts w:cs="Arial"/>
          <w:sz w:val="24"/>
          <w:szCs w:val="24"/>
        </w:rPr>
      </w:pPr>
      <w:r w:rsidRPr="00132406">
        <w:rPr>
          <w:rFonts w:cs="Arial"/>
          <w:sz w:val="24"/>
          <w:szCs w:val="24"/>
        </w:rPr>
        <w:t>Сваку измену оквирног споразума до које дође у току трајања оквирног споразума, уговорне стране ће дефинисати закључивањем Анекса оквирног споразума.</w:t>
      </w:r>
    </w:p>
    <w:p w14:paraId="4CA3B3CD" w14:textId="77777777" w:rsidR="00F72A53" w:rsidRPr="00F72A53" w:rsidRDefault="00F72A53" w:rsidP="00F72A53">
      <w:pPr>
        <w:ind w:left="-142"/>
        <w:rPr>
          <w:rFonts w:cs="Arial"/>
          <w:sz w:val="24"/>
          <w:szCs w:val="24"/>
        </w:rPr>
      </w:pPr>
    </w:p>
    <w:p w14:paraId="3F35ACB8" w14:textId="77777777" w:rsidR="00344433" w:rsidRPr="00344433" w:rsidRDefault="00E24BA6" w:rsidP="0072092F">
      <w:pPr>
        <w:autoSpaceDE w:val="0"/>
        <w:autoSpaceDN w:val="0"/>
        <w:adjustRightInd w:val="0"/>
        <w:ind w:firstLine="284"/>
        <w:rPr>
          <w:rFonts w:cs="Arial"/>
          <w:b/>
          <w:sz w:val="24"/>
          <w:szCs w:val="24"/>
        </w:rPr>
      </w:pPr>
      <w:r>
        <w:rPr>
          <w:rFonts w:cs="Arial"/>
          <w:b/>
          <w:sz w:val="24"/>
          <w:szCs w:val="24"/>
        </w:rPr>
        <w:t>6.33</w:t>
      </w:r>
      <w:r w:rsidR="00344433">
        <w:rPr>
          <w:rFonts w:cs="Arial"/>
          <w:b/>
          <w:sz w:val="24"/>
          <w:szCs w:val="24"/>
        </w:rPr>
        <w:t xml:space="preserve">. </w:t>
      </w:r>
      <w:r w:rsidR="00344433" w:rsidRPr="00344433">
        <w:rPr>
          <w:rFonts w:cs="Arial"/>
          <w:b/>
          <w:sz w:val="24"/>
          <w:szCs w:val="24"/>
        </w:rPr>
        <w:t>Услови под којим представници понуђача могу учествовати у поступку отварања понуда</w:t>
      </w:r>
    </w:p>
    <w:p w14:paraId="092FE23E" w14:textId="77777777" w:rsidR="008C3986" w:rsidRPr="006F7DB7" w:rsidRDefault="00344433" w:rsidP="006F7DB7">
      <w:pPr>
        <w:tabs>
          <w:tab w:val="left" w:pos="0"/>
        </w:tabs>
        <w:ind w:hanging="426"/>
        <w:rPr>
          <w:rFonts w:eastAsia="TimesNewRomanPSMT" w:cs="Arial"/>
          <w:bCs/>
          <w:sz w:val="24"/>
          <w:szCs w:val="24"/>
        </w:rPr>
      </w:pPr>
      <w:r>
        <w:rPr>
          <w:rFonts w:eastAsia="TimesNewRomanPSMT" w:cs="Arial"/>
          <w:bCs/>
        </w:rPr>
        <w:t xml:space="preserve">       </w:t>
      </w:r>
      <w:r w:rsidRPr="00344433">
        <w:rPr>
          <w:rFonts w:eastAsia="TimesNewRomanPSMT" w:cs="Arial"/>
          <w:bCs/>
          <w:sz w:val="24"/>
          <w:szCs w:val="24"/>
        </w:rPr>
        <w:t>Представници понуђача који желе активно да учествују у поступку  јавног отварања понуда, обавезни су  да пре почетка јавног отварања  комисији наручиоца предају  писмено овлашћење за учествовање у овом поступку, издато на меморандуму понуђача и оверено печатом и потписом овлашћеног лица понуђача. Лица која присуствују јавном отварању понуда, а нису предали овлашћење, немају право да коментаришу и дају примедбе на ток отварања понуда.</w:t>
      </w:r>
    </w:p>
    <w:p w14:paraId="0D071E5F" w14:textId="77777777" w:rsidR="00D042BD" w:rsidRDefault="00D042BD" w:rsidP="008C3986">
      <w:pPr>
        <w:spacing w:before="0"/>
        <w:jc w:val="center"/>
        <w:rPr>
          <w:rFonts w:cs="Arial"/>
          <w:color w:val="00B0F0"/>
          <w:sz w:val="24"/>
          <w:szCs w:val="24"/>
          <w:lang w:eastAsia="sr-Latn-CS"/>
        </w:rPr>
      </w:pPr>
    </w:p>
    <w:p w14:paraId="6524DEAD" w14:textId="77777777" w:rsidR="00D042BD" w:rsidRDefault="00D042BD" w:rsidP="008C3986">
      <w:pPr>
        <w:spacing w:before="0"/>
        <w:jc w:val="center"/>
        <w:rPr>
          <w:rFonts w:cs="Arial"/>
          <w:color w:val="00B0F0"/>
          <w:sz w:val="24"/>
          <w:szCs w:val="24"/>
          <w:lang w:eastAsia="sr-Latn-CS"/>
        </w:rPr>
      </w:pPr>
    </w:p>
    <w:p w14:paraId="527F8D94" w14:textId="77777777" w:rsidR="00D053C5" w:rsidRDefault="00D053C5" w:rsidP="008C3986">
      <w:pPr>
        <w:spacing w:before="0"/>
        <w:jc w:val="center"/>
        <w:rPr>
          <w:rFonts w:cs="Arial"/>
          <w:color w:val="00B0F0"/>
          <w:sz w:val="24"/>
          <w:szCs w:val="24"/>
          <w:lang w:eastAsia="sr-Latn-CS"/>
        </w:rPr>
      </w:pPr>
    </w:p>
    <w:p w14:paraId="026754D7" w14:textId="77777777" w:rsidR="00514E63" w:rsidRDefault="00514E63" w:rsidP="008C3986">
      <w:pPr>
        <w:spacing w:before="0"/>
        <w:jc w:val="center"/>
        <w:rPr>
          <w:rFonts w:cs="Arial"/>
          <w:color w:val="00B0F0"/>
          <w:sz w:val="24"/>
          <w:szCs w:val="24"/>
          <w:lang w:eastAsia="sr-Latn-CS"/>
        </w:rPr>
      </w:pPr>
    </w:p>
    <w:p w14:paraId="512E6910" w14:textId="77777777" w:rsidR="00514E63" w:rsidRDefault="00514E63" w:rsidP="008C3986">
      <w:pPr>
        <w:spacing w:before="0"/>
        <w:jc w:val="center"/>
        <w:rPr>
          <w:rFonts w:cs="Arial"/>
          <w:color w:val="00B0F0"/>
          <w:sz w:val="24"/>
          <w:szCs w:val="24"/>
          <w:lang w:eastAsia="sr-Latn-CS"/>
        </w:rPr>
      </w:pPr>
    </w:p>
    <w:p w14:paraId="7C81640D" w14:textId="77777777" w:rsidR="00E24BA6" w:rsidRPr="00585F5C" w:rsidRDefault="00E24BA6" w:rsidP="006F7DB7">
      <w:pPr>
        <w:spacing w:before="0"/>
        <w:rPr>
          <w:rFonts w:cs="Arial"/>
          <w:color w:val="00B0F0"/>
          <w:sz w:val="24"/>
          <w:szCs w:val="24"/>
          <w:lang w:eastAsia="sr-Latn-CS"/>
        </w:rPr>
      </w:pPr>
    </w:p>
    <w:p w14:paraId="0AE84462" w14:textId="7AF13767" w:rsidR="008C3986" w:rsidRDefault="008C3986" w:rsidP="008C3986">
      <w:pPr>
        <w:spacing w:before="0"/>
        <w:jc w:val="center"/>
        <w:rPr>
          <w:rFonts w:cs="Arial"/>
          <w:color w:val="00B0F0"/>
          <w:sz w:val="24"/>
          <w:szCs w:val="24"/>
          <w:lang w:eastAsia="sr-Latn-CS"/>
        </w:rPr>
      </w:pPr>
    </w:p>
    <w:p w14:paraId="12E768FA" w14:textId="75C813C9" w:rsidR="00626773" w:rsidRDefault="00626773" w:rsidP="008C3986">
      <w:pPr>
        <w:spacing w:before="0"/>
        <w:jc w:val="center"/>
        <w:rPr>
          <w:rFonts w:cs="Arial"/>
          <w:color w:val="00B0F0"/>
          <w:sz w:val="24"/>
          <w:szCs w:val="24"/>
          <w:lang w:eastAsia="sr-Latn-CS"/>
        </w:rPr>
      </w:pPr>
    </w:p>
    <w:p w14:paraId="17AC0DCB" w14:textId="3FFDB255" w:rsidR="00626773" w:rsidRDefault="00626773" w:rsidP="008C3986">
      <w:pPr>
        <w:spacing w:before="0"/>
        <w:jc w:val="center"/>
        <w:rPr>
          <w:rFonts w:cs="Arial"/>
          <w:color w:val="00B0F0"/>
          <w:sz w:val="24"/>
          <w:szCs w:val="24"/>
          <w:lang w:eastAsia="sr-Latn-CS"/>
        </w:rPr>
      </w:pPr>
    </w:p>
    <w:p w14:paraId="02AF3495" w14:textId="2E300515" w:rsidR="00626773" w:rsidRDefault="00626773" w:rsidP="008C3986">
      <w:pPr>
        <w:spacing w:before="0"/>
        <w:jc w:val="center"/>
        <w:rPr>
          <w:rFonts w:cs="Arial"/>
          <w:color w:val="00B0F0"/>
          <w:sz w:val="24"/>
          <w:szCs w:val="24"/>
          <w:lang w:eastAsia="sr-Latn-CS"/>
        </w:rPr>
      </w:pPr>
    </w:p>
    <w:p w14:paraId="033FC47C" w14:textId="39FEC188" w:rsidR="00626773" w:rsidRDefault="00626773" w:rsidP="008C3986">
      <w:pPr>
        <w:spacing w:before="0"/>
        <w:jc w:val="center"/>
        <w:rPr>
          <w:rFonts w:cs="Arial"/>
          <w:color w:val="00B0F0"/>
          <w:sz w:val="24"/>
          <w:szCs w:val="24"/>
          <w:lang w:eastAsia="sr-Latn-CS"/>
        </w:rPr>
      </w:pPr>
    </w:p>
    <w:p w14:paraId="7D534B0E" w14:textId="40B5F617" w:rsidR="00626773" w:rsidRDefault="00626773" w:rsidP="008C3986">
      <w:pPr>
        <w:spacing w:before="0"/>
        <w:jc w:val="center"/>
        <w:rPr>
          <w:rFonts w:cs="Arial"/>
          <w:color w:val="00B0F0"/>
          <w:sz w:val="24"/>
          <w:szCs w:val="24"/>
          <w:lang w:eastAsia="sr-Latn-CS"/>
        </w:rPr>
      </w:pPr>
    </w:p>
    <w:p w14:paraId="1FAEBA28" w14:textId="0F6EC0EB" w:rsidR="00626773" w:rsidRDefault="00626773" w:rsidP="008C3986">
      <w:pPr>
        <w:spacing w:before="0"/>
        <w:jc w:val="center"/>
        <w:rPr>
          <w:rFonts w:cs="Arial"/>
          <w:color w:val="00B0F0"/>
          <w:sz w:val="24"/>
          <w:szCs w:val="24"/>
          <w:lang w:eastAsia="sr-Latn-CS"/>
        </w:rPr>
      </w:pPr>
    </w:p>
    <w:p w14:paraId="26EB9ECA" w14:textId="5FCA1A11" w:rsidR="00626773" w:rsidRDefault="00626773" w:rsidP="008C3986">
      <w:pPr>
        <w:spacing w:before="0"/>
        <w:jc w:val="center"/>
        <w:rPr>
          <w:rFonts w:cs="Arial"/>
          <w:color w:val="00B0F0"/>
          <w:sz w:val="24"/>
          <w:szCs w:val="24"/>
          <w:lang w:eastAsia="sr-Latn-CS"/>
        </w:rPr>
      </w:pPr>
    </w:p>
    <w:p w14:paraId="6756E55A" w14:textId="7D377D0E" w:rsidR="00626773" w:rsidRDefault="00626773" w:rsidP="008C3986">
      <w:pPr>
        <w:spacing w:before="0"/>
        <w:jc w:val="center"/>
        <w:rPr>
          <w:rFonts w:cs="Arial"/>
          <w:color w:val="00B0F0"/>
          <w:sz w:val="24"/>
          <w:szCs w:val="24"/>
          <w:lang w:eastAsia="sr-Latn-CS"/>
        </w:rPr>
      </w:pPr>
    </w:p>
    <w:p w14:paraId="54C57480" w14:textId="10782400" w:rsidR="00626773" w:rsidRDefault="00626773" w:rsidP="008C3986">
      <w:pPr>
        <w:spacing w:before="0"/>
        <w:jc w:val="center"/>
        <w:rPr>
          <w:rFonts w:cs="Arial"/>
          <w:color w:val="00B0F0"/>
          <w:sz w:val="24"/>
          <w:szCs w:val="24"/>
          <w:lang w:eastAsia="sr-Latn-CS"/>
        </w:rPr>
      </w:pPr>
    </w:p>
    <w:p w14:paraId="6C09CDB2" w14:textId="2547C72B" w:rsidR="00626773" w:rsidRDefault="00626773" w:rsidP="008C3986">
      <w:pPr>
        <w:spacing w:before="0"/>
        <w:jc w:val="center"/>
        <w:rPr>
          <w:rFonts w:cs="Arial"/>
          <w:color w:val="00B0F0"/>
          <w:sz w:val="24"/>
          <w:szCs w:val="24"/>
          <w:lang w:eastAsia="sr-Latn-CS"/>
        </w:rPr>
      </w:pPr>
    </w:p>
    <w:p w14:paraId="4DB0774A" w14:textId="038FB095" w:rsidR="00626773" w:rsidRDefault="00626773" w:rsidP="008C3986">
      <w:pPr>
        <w:spacing w:before="0"/>
        <w:jc w:val="center"/>
        <w:rPr>
          <w:rFonts w:cs="Arial"/>
          <w:color w:val="00B0F0"/>
          <w:sz w:val="24"/>
          <w:szCs w:val="24"/>
          <w:lang w:eastAsia="sr-Latn-CS"/>
        </w:rPr>
      </w:pPr>
    </w:p>
    <w:p w14:paraId="3A75FCA0" w14:textId="719078D4" w:rsidR="00626773" w:rsidRDefault="00626773" w:rsidP="008C3986">
      <w:pPr>
        <w:spacing w:before="0"/>
        <w:jc w:val="center"/>
        <w:rPr>
          <w:rFonts w:cs="Arial"/>
          <w:color w:val="00B0F0"/>
          <w:sz w:val="24"/>
          <w:szCs w:val="24"/>
          <w:lang w:eastAsia="sr-Latn-CS"/>
        </w:rPr>
      </w:pPr>
    </w:p>
    <w:p w14:paraId="4E784910" w14:textId="382995D6" w:rsidR="00626773" w:rsidRDefault="00626773" w:rsidP="008C3986">
      <w:pPr>
        <w:spacing w:before="0"/>
        <w:jc w:val="center"/>
        <w:rPr>
          <w:rFonts w:cs="Arial"/>
          <w:color w:val="00B0F0"/>
          <w:sz w:val="24"/>
          <w:szCs w:val="24"/>
          <w:lang w:eastAsia="sr-Latn-CS"/>
        </w:rPr>
      </w:pPr>
    </w:p>
    <w:p w14:paraId="2E6614C0" w14:textId="77777777" w:rsidR="00626773" w:rsidRDefault="00626773" w:rsidP="008C3986">
      <w:pPr>
        <w:spacing w:before="0"/>
        <w:jc w:val="center"/>
        <w:rPr>
          <w:rFonts w:cs="Arial"/>
          <w:color w:val="00B0F0"/>
          <w:sz w:val="24"/>
          <w:szCs w:val="24"/>
          <w:lang w:eastAsia="sr-Latn-CS"/>
        </w:rPr>
      </w:pPr>
    </w:p>
    <w:p w14:paraId="0FBB7154" w14:textId="223BC17D" w:rsidR="00F72A53" w:rsidRPr="00F72A53" w:rsidRDefault="00F72A53" w:rsidP="005533F5">
      <w:pPr>
        <w:spacing w:before="0"/>
        <w:rPr>
          <w:rFonts w:cs="Arial"/>
          <w:color w:val="00B0F0"/>
          <w:sz w:val="24"/>
          <w:szCs w:val="24"/>
          <w:lang w:eastAsia="sr-Latn-CS"/>
        </w:rPr>
      </w:pPr>
    </w:p>
    <w:p w14:paraId="24F76B00" w14:textId="77777777" w:rsidR="008C3986" w:rsidRPr="00752318" w:rsidRDefault="004A72D4" w:rsidP="0072092F">
      <w:pPr>
        <w:pStyle w:val="KDPodnaslov1"/>
        <w:spacing w:before="0"/>
        <w:ind w:left="360"/>
        <w:jc w:val="center"/>
        <w:rPr>
          <w:rFonts w:cs="Arial"/>
          <w:sz w:val="24"/>
          <w:szCs w:val="24"/>
        </w:rPr>
      </w:pPr>
      <w:r>
        <w:rPr>
          <w:rFonts w:cs="Arial"/>
          <w:sz w:val="24"/>
          <w:szCs w:val="24"/>
        </w:rPr>
        <w:t>7</w:t>
      </w:r>
      <w:r w:rsidR="009D39EB">
        <w:rPr>
          <w:rFonts w:cs="Arial"/>
          <w:sz w:val="24"/>
          <w:szCs w:val="24"/>
        </w:rPr>
        <w:t>.</w:t>
      </w:r>
      <w:r>
        <w:rPr>
          <w:rFonts w:cs="Arial"/>
          <w:sz w:val="24"/>
          <w:szCs w:val="24"/>
        </w:rPr>
        <w:t xml:space="preserve"> </w:t>
      </w:r>
      <w:r w:rsidR="008C3986" w:rsidRPr="00752318">
        <w:rPr>
          <w:rFonts w:cs="Arial"/>
          <w:sz w:val="24"/>
          <w:szCs w:val="24"/>
        </w:rPr>
        <w:t>ОБРАСЦИ</w:t>
      </w:r>
    </w:p>
    <w:p w14:paraId="42D09D6A" w14:textId="38ECEB33" w:rsidR="008C3986" w:rsidRDefault="008C3986" w:rsidP="006E6F46">
      <w:pPr>
        <w:rPr>
          <w:lang w:eastAsia="sr-Latn-CS"/>
        </w:rPr>
      </w:pPr>
    </w:p>
    <w:p w14:paraId="7407DEB6" w14:textId="30AB4E76" w:rsidR="00626773" w:rsidRDefault="00626773" w:rsidP="006E6F46">
      <w:pPr>
        <w:rPr>
          <w:lang w:eastAsia="sr-Latn-CS"/>
        </w:rPr>
      </w:pPr>
    </w:p>
    <w:p w14:paraId="36EDE2FA" w14:textId="02054BEC" w:rsidR="00626773" w:rsidRDefault="00626773" w:rsidP="006E6F46">
      <w:pPr>
        <w:rPr>
          <w:lang w:eastAsia="sr-Latn-CS"/>
        </w:rPr>
      </w:pPr>
    </w:p>
    <w:p w14:paraId="203E3B3C" w14:textId="77777777" w:rsidR="00626773" w:rsidRDefault="00626773" w:rsidP="006E6F46">
      <w:pPr>
        <w:rPr>
          <w:lang w:eastAsia="sr-Latn-CS"/>
        </w:rPr>
      </w:pPr>
    </w:p>
    <w:p w14:paraId="5833D11C" w14:textId="77777777" w:rsidR="008C3986" w:rsidRDefault="008C3986" w:rsidP="006E6F46">
      <w:pPr>
        <w:rPr>
          <w:lang w:eastAsia="sr-Latn-CS"/>
        </w:rPr>
      </w:pPr>
    </w:p>
    <w:p w14:paraId="56EA04B3" w14:textId="77777777" w:rsidR="006F7DB7" w:rsidRDefault="006F7DB7" w:rsidP="006E6F46">
      <w:pPr>
        <w:rPr>
          <w:lang w:eastAsia="sr-Latn-CS"/>
        </w:rPr>
      </w:pPr>
    </w:p>
    <w:p w14:paraId="6AC32596" w14:textId="77777777" w:rsidR="006F7DB7" w:rsidRDefault="006F7DB7" w:rsidP="006E6F46">
      <w:pPr>
        <w:rPr>
          <w:lang w:eastAsia="sr-Latn-CS"/>
        </w:rPr>
      </w:pPr>
    </w:p>
    <w:p w14:paraId="5B85CE2C" w14:textId="77777777" w:rsidR="00610980" w:rsidRDefault="00610980" w:rsidP="006E6F46">
      <w:pPr>
        <w:rPr>
          <w:lang w:eastAsia="sr-Latn-CS"/>
        </w:rPr>
      </w:pPr>
    </w:p>
    <w:p w14:paraId="3743504B" w14:textId="77777777" w:rsidR="004A5CB4" w:rsidRDefault="004A5CB4" w:rsidP="006E6F46">
      <w:pPr>
        <w:rPr>
          <w:lang w:eastAsia="sr-Latn-CS"/>
        </w:rPr>
      </w:pPr>
    </w:p>
    <w:p w14:paraId="2C6C0CB6" w14:textId="77777777" w:rsidR="006C514C" w:rsidRDefault="006C514C" w:rsidP="006E6F46">
      <w:pPr>
        <w:rPr>
          <w:lang w:eastAsia="sr-Latn-CS"/>
        </w:rPr>
      </w:pPr>
    </w:p>
    <w:p w14:paraId="48307630" w14:textId="77777777" w:rsidR="006F7DB7" w:rsidRDefault="006F7DB7" w:rsidP="009F78B8">
      <w:pPr>
        <w:pStyle w:val="BodyText"/>
        <w:rPr>
          <w:sz w:val="22"/>
          <w:szCs w:val="22"/>
          <w:lang w:eastAsia="sr-Latn-CS"/>
        </w:rPr>
      </w:pPr>
    </w:p>
    <w:p w14:paraId="0632E1A3" w14:textId="77777777" w:rsidR="00F72A53" w:rsidRDefault="00F72A53" w:rsidP="009F78B8">
      <w:pPr>
        <w:pStyle w:val="BodyText"/>
        <w:rPr>
          <w:sz w:val="22"/>
          <w:szCs w:val="22"/>
          <w:lang w:eastAsia="sr-Latn-CS"/>
        </w:rPr>
      </w:pPr>
    </w:p>
    <w:p w14:paraId="6906E7A7" w14:textId="77777777" w:rsidR="00F72A53" w:rsidRDefault="00F72A53" w:rsidP="009F78B8">
      <w:pPr>
        <w:pStyle w:val="BodyText"/>
        <w:rPr>
          <w:sz w:val="22"/>
          <w:szCs w:val="22"/>
          <w:lang w:eastAsia="sr-Latn-CS"/>
        </w:rPr>
      </w:pPr>
    </w:p>
    <w:p w14:paraId="48F1EFC6" w14:textId="77777777" w:rsidR="00F72A53" w:rsidRDefault="00F72A53" w:rsidP="009F78B8">
      <w:pPr>
        <w:pStyle w:val="BodyText"/>
        <w:rPr>
          <w:sz w:val="22"/>
          <w:szCs w:val="22"/>
          <w:lang w:eastAsia="sr-Latn-CS"/>
        </w:rPr>
      </w:pPr>
    </w:p>
    <w:p w14:paraId="04884D4F" w14:textId="77777777" w:rsidR="00F72A53" w:rsidRDefault="00F72A53" w:rsidP="009F78B8">
      <w:pPr>
        <w:pStyle w:val="BodyText"/>
        <w:rPr>
          <w:sz w:val="22"/>
          <w:szCs w:val="22"/>
          <w:lang w:eastAsia="sr-Latn-CS"/>
        </w:rPr>
      </w:pPr>
    </w:p>
    <w:p w14:paraId="7C0A8306" w14:textId="77777777" w:rsidR="00F72A53" w:rsidRDefault="00F72A53" w:rsidP="009F78B8">
      <w:pPr>
        <w:pStyle w:val="BodyText"/>
        <w:rPr>
          <w:sz w:val="22"/>
          <w:szCs w:val="22"/>
          <w:lang w:eastAsia="sr-Latn-CS"/>
        </w:rPr>
      </w:pPr>
    </w:p>
    <w:p w14:paraId="3A516747" w14:textId="77777777" w:rsidR="00F72A53" w:rsidRDefault="00F72A53" w:rsidP="009F78B8">
      <w:pPr>
        <w:pStyle w:val="BodyText"/>
        <w:rPr>
          <w:sz w:val="22"/>
          <w:szCs w:val="22"/>
          <w:lang w:eastAsia="sr-Latn-CS"/>
        </w:rPr>
      </w:pPr>
    </w:p>
    <w:p w14:paraId="337AC795" w14:textId="0C0A7E16" w:rsidR="00F72A53" w:rsidRDefault="00F72A53" w:rsidP="009F78B8">
      <w:pPr>
        <w:pStyle w:val="BodyText"/>
        <w:rPr>
          <w:sz w:val="22"/>
          <w:szCs w:val="22"/>
          <w:lang w:eastAsia="sr-Latn-CS"/>
        </w:rPr>
      </w:pPr>
    </w:p>
    <w:p w14:paraId="0993C0AD" w14:textId="2F478DA9" w:rsidR="00626773" w:rsidRDefault="00626773" w:rsidP="009F78B8">
      <w:pPr>
        <w:pStyle w:val="BodyText"/>
        <w:rPr>
          <w:sz w:val="22"/>
          <w:szCs w:val="22"/>
          <w:lang w:eastAsia="sr-Latn-CS"/>
        </w:rPr>
      </w:pPr>
    </w:p>
    <w:p w14:paraId="67126B54" w14:textId="406A7031" w:rsidR="00626773" w:rsidRDefault="00626773" w:rsidP="009F78B8">
      <w:pPr>
        <w:pStyle w:val="BodyText"/>
        <w:rPr>
          <w:sz w:val="22"/>
          <w:szCs w:val="22"/>
          <w:lang w:eastAsia="sr-Latn-CS"/>
        </w:rPr>
      </w:pPr>
    </w:p>
    <w:p w14:paraId="4E5ECEC2" w14:textId="66AE9966" w:rsidR="00626773" w:rsidRDefault="00626773" w:rsidP="009F78B8">
      <w:pPr>
        <w:pStyle w:val="BodyText"/>
        <w:rPr>
          <w:sz w:val="22"/>
          <w:szCs w:val="22"/>
          <w:lang w:eastAsia="sr-Latn-CS"/>
        </w:rPr>
      </w:pPr>
    </w:p>
    <w:p w14:paraId="533FB98B" w14:textId="15D51FF4" w:rsidR="00626773" w:rsidRDefault="00626773" w:rsidP="009F78B8">
      <w:pPr>
        <w:pStyle w:val="BodyText"/>
        <w:rPr>
          <w:sz w:val="22"/>
          <w:szCs w:val="22"/>
          <w:lang w:eastAsia="sr-Latn-CS"/>
        </w:rPr>
      </w:pPr>
    </w:p>
    <w:p w14:paraId="2C379102" w14:textId="77777777" w:rsidR="00626773" w:rsidRDefault="00626773" w:rsidP="009F78B8">
      <w:pPr>
        <w:pStyle w:val="BodyText"/>
        <w:rPr>
          <w:sz w:val="22"/>
          <w:szCs w:val="22"/>
          <w:lang w:eastAsia="sr-Latn-CS"/>
        </w:rPr>
      </w:pPr>
    </w:p>
    <w:p w14:paraId="3F7A69BF" w14:textId="77777777" w:rsidR="005533F5" w:rsidRPr="00F72A53" w:rsidRDefault="005533F5" w:rsidP="009F78B8">
      <w:pPr>
        <w:pStyle w:val="BodyText"/>
        <w:rPr>
          <w:lang w:eastAsia="sr-Latn-CS"/>
        </w:rPr>
      </w:pPr>
    </w:p>
    <w:p w14:paraId="08476B56" w14:textId="77777777" w:rsidR="005422F0" w:rsidRPr="006F7DB7" w:rsidRDefault="005422F0" w:rsidP="006F7DB7">
      <w:pPr>
        <w:pStyle w:val="Title"/>
        <w:spacing w:before="0"/>
        <w:jc w:val="both"/>
        <w:rPr>
          <w:caps/>
          <w:szCs w:val="24"/>
        </w:rPr>
      </w:pPr>
      <w:r>
        <w:rPr>
          <w:b w:val="0"/>
          <w:bCs w:val="0"/>
          <w:sz w:val="22"/>
          <w:szCs w:val="22"/>
          <w:lang w:eastAsia="sr-Latn-CS"/>
        </w:rPr>
        <w:lastRenderedPageBreak/>
        <w:t xml:space="preserve">                                                                                                                     </w:t>
      </w:r>
      <w:r w:rsidRPr="00802C9E">
        <w:rPr>
          <w:caps/>
          <w:szCs w:val="24"/>
        </w:rPr>
        <w:t xml:space="preserve">Образац </w:t>
      </w:r>
      <w:r w:rsidRPr="00802C9E">
        <w:rPr>
          <w:caps/>
          <w:szCs w:val="24"/>
          <w:lang w:val="sr-Latn-CS"/>
        </w:rPr>
        <w:t>бр. 1</w:t>
      </w:r>
    </w:p>
    <w:p w14:paraId="36ED6B4E" w14:textId="77777777" w:rsidR="005422F0" w:rsidRPr="006F7DB7" w:rsidRDefault="005422F0" w:rsidP="005422F0">
      <w:pPr>
        <w:pStyle w:val="Title"/>
        <w:spacing w:before="0"/>
        <w:rPr>
          <w:b w:val="0"/>
          <w:sz w:val="22"/>
          <w:szCs w:val="22"/>
        </w:rPr>
      </w:pPr>
      <w:r w:rsidRPr="006F7DB7">
        <w:rPr>
          <w:sz w:val="22"/>
          <w:szCs w:val="22"/>
        </w:rPr>
        <w:t>П О Н У Д А</w:t>
      </w:r>
    </w:p>
    <w:p w14:paraId="4D3A577E" w14:textId="77777777" w:rsidR="005422F0" w:rsidRPr="006F7DB7" w:rsidRDefault="005422F0" w:rsidP="006F7DB7">
      <w:pPr>
        <w:pStyle w:val="Title"/>
        <w:spacing w:before="0"/>
        <w:jc w:val="both"/>
        <w:rPr>
          <w:caps/>
          <w:sz w:val="22"/>
          <w:szCs w:val="22"/>
        </w:rPr>
      </w:pPr>
    </w:p>
    <w:p w14:paraId="523B538A" w14:textId="77777777" w:rsidR="00A87FFA" w:rsidRPr="006F7DB7" w:rsidRDefault="005422F0" w:rsidP="00A87FFA">
      <w:pPr>
        <w:rPr>
          <w:rFonts w:cs="Arial"/>
          <w:lang w:val="sr-Cyrl-CS"/>
        </w:rPr>
      </w:pPr>
      <w:r w:rsidRPr="006F7DB7">
        <w:rPr>
          <w:rFonts w:eastAsia="TimesNewRomanPS-BoldMT" w:cs="Arial"/>
          <w:bCs/>
        </w:rPr>
        <w:t>ПОНУДА бр. ___________ од ______________ у отвореном поступку за јавну набавку услуге –</w:t>
      </w:r>
      <w:r w:rsidRPr="006F7DB7">
        <w:rPr>
          <w:rFonts w:cs="Arial"/>
        </w:rPr>
        <w:t xml:space="preserve"> </w:t>
      </w:r>
      <w:r w:rsidR="00A87FFA" w:rsidRPr="006F7DB7">
        <w:rPr>
          <w:rFonts w:cs="Arial"/>
        </w:rPr>
        <w:t>Ремонти и замене опреме у ваздухом изолованим СН блоковима ТС 20/0,4kv и 10/0,4 kv</w:t>
      </w:r>
      <w:r w:rsidR="00A87FFA" w:rsidRPr="006F7DB7">
        <w:rPr>
          <w:rFonts w:cs="Arial"/>
          <w:lang w:val="ru-RU"/>
        </w:rPr>
        <w:t xml:space="preserve"> - Јн бр </w:t>
      </w:r>
      <w:r w:rsidR="00A87FFA" w:rsidRPr="006F7DB7">
        <w:rPr>
          <w:rFonts w:cs="Arial"/>
          <w:lang w:val="sr-Cyrl-CS"/>
        </w:rPr>
        <w:t>ЈН/1000/0</w:t>
      </w:r>
      <w:r w:rsidR="00A87FFA" w:rsidRPr="006F7DB7">
        <w:rPr>
          <w:rFonts w:cs="Arial"/>
        </w:rPr>
        <w:t>631</w:t>
      </w:r>
      <w:r w:rsidR="00A87FFA" w:rsidRPr="006F7DB7">
        <w:rPr>
          <w:rFonts w:cs="Arial"/>
          <w:lang w:val="sr-Cyrl-CS"/>
        </w:rPr>
        <w:t>/2017</w:t>
      </w:r>
    </w:p>
    <w:p w14:paraId="4900BC02" w14:textId="77777777" w:rsidR="005422F0" w:rsidRPr="003A31CE" w:rsidRDefault="005422F0" w:rsidP="00A87FFA">
      <w:pPr>
        <w:rPr>
          <w:rFonts w:cs="Arial"/>
          <w:b/>
        </w:rPr>
      </w:pPr>
      <w:r w:rsidRPr="003A31CE">
        <w:rPr>
          <w:rFonts w:cs="Arial"/>
          <w:b/>
        </w:rPr>
        <w:t xml:space="preserve">Табела 1.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6"/>
        <w:gridCol w:w="3533"/>
      </w:tblGrid>
      <w:tr w:rsidR="005422F0" w:rsidRPr="003A31CE" w14:paraId="353BB930" w14:textId="77777777" w:rsidTr="001F5F99">
        <w:tc>
          <w:tcPr>
            <w:tcW w:w="9326" w:type="dxa"/>
            <w:gridSpan w:val="2"/>
            <w:shd w:val="clear" w:color="auto" w:fill="auto"/>
          </w:tcPr>
          <w:p w14:paraId="3C3981A0" w14:textId="77777777" w:rsidR="005422F0" w:rsidRPr="003A31CE" w:rsidRDefault="005422F0" w:rsidP="001F5F99">
            <w:pPr>
              <w:autoSpaceDE w:val="0"/>
              <w:autoSpaceDN w:val="0"/>
              <w:adjustRightInd w:val="0"/>
              <w:jc w:val="center"/>
              <w:rPr>
                <w:rFonts w:eastAsia="TimesNewRomanPSMT" w:cs="Arial"/>
                <w:b/>
                <w:bCs/>
              </w:rPr>
            </w:pPr>
          </w:p>
          <w:p w14:paraId="052EBC5B" w14:textId="77777777" w:rsidR="005422F0" w:rsidRPr="003A31CE" w:rsidRDefault="005422F0" w:rsidP="001F5F99">
            <w:pPr>
              <w:autoSpaceDE w:val="0"/>
              <w:autoSpaceDN w:val="0"/>
              <w:adjustRightInd w:val="0"/>
              <w:jc w:val="center"/>
              <w:rPr>
                <w:rFonts w:eastAsia="TimesNewRomanPSMT" w:cs="Arial"/>
                <w:b/>
                <w:bCs/>
              </w:rPr>
            </w:pPr>
            <w:r w:rsidRPr="003A31CE">
              <w:rPr>
                <w:rFonts w:eastAsia="TimesNewRomanPSMT" w:cs="Arial"/>
                <w:b/>
                <w:bCs/>
              </w:rPr>
              <w:t>ПОДАЦИ О ПОНУЂАЧУ</w:t>
            </w:r>
          </w:p>
          <w:p w14:paraId="6CFCB1BE" w14:textId="77777777" w:rsidR="005422F0" w:rsidRPr="003A31CE" w:rsidRDefault="005422F0" w:rsidP="001F5F99">
            <w:pPr>
              <w:autoSpaceDE w:val="0"/>
              <w:autoSpaceDN w:val="0"/>
              <w:adjustRightInd w:val="0"/>
              <w:jc w:val="center"/>
              <w:rPr>
                <w:rFonts w:eastAsia="TimesNewRomanPSMT"/>
                <w:b/>
                <w:bCs/>
              </w:rPr>
            </w:pPr>
          </w:p>
        </w:tc>
      </w:tr>
      <w:tr w:rsidR="005422F0" w:rsidRPr="003A31CE" w14:paraId="5D6B5157" w14:textId="77777777" w:rsidTr="001F5F99">
        <w:trPr>
          <w:trHeight w:val="850"/>
        </w:trPr>
        <w:tc>
          <w:tcPr>
            <w:tcW w:w="5528" w:type="dxa"/>
            <w:shd w:val="clear" w:color="auto" w:fill="auto"/>
            <w:vAlign w:val="center"/>
          </w:tcPr>
          <w:p w14:paraId="4F3C4752" w14:textId="77777777" w:rsidR="005422F0" w:rsidRPr="003A31CE" w:rsidRDefault="005422F0" w:rsidP="001F5F99">
            <w:pPr>
              <w:autoSpaceDE w:val="0"/>
              <w:autoSpaceDN w:val="0"/>
              <w:adjustRightInd w:val="0"/>
              <w:rPr>
                <w:rFonts w:eastAsia="TimesNewRomanPSMT" w:cs="Arial"/>
                <w:bCs/>
              </w:rPr>
            </w:pPr>
            <w:r w:rsidRPr="003A31CE">
              <w:rPr>
                <w:rFonts w:eastAsia="TimesNewRomanPSMT" w:cs="Arial"/>
                <w:bCs/>
              </w:rPr>
              <w:t>Назив понуђача:</w:t>
            </w:r>
          </w:p>
        </w:tc>
        <w:tc>
          <w:tcPr>
            <w:tcW w:w="3798" w:type="dxa"/>
            <w:shd w:val="clear" w:color="auto" w:fill="auto"/>
            <w:vAlign w:val="center"/>
          </w:tcPr>
          <w:p w14:paraId="5688E94F" w14:textId="77777777" w:rsidR="005422F0" w:rsidRPr="003A31CE" w:rsidRDefault="005422F0" w:rsidP="001F5F99">
            <w:pPr>
              <w:autoSpaceDE w:val="0"/>
              <w:autoSpaceDN w:val="0"/>
              <w:adjustRightInd w:val="0"/>
              <w:rPr>
                <w:rFonts w:eastAsia="TimesNewRomanPSMT"/>
                <w:b/>
                <w:bCs/>
              </w:rPr>
            </w:pPr>
          </w:p>
        </w:tc>
      </w:tr>
      <w:tr w:rsidR="005422F0" w:rsidRPr="003A31CE" w14:paraId="44262C04" w14:textId="77777777" w:rsidTr="001F5F99">
        <w:trPr>
          <w:trHeight w:val="850"/>
        </w:trPr>
        <w:tc>
          <w:tcPr>
            <w:tcW w:w="5528" w:type="dxa"/>
            <w:shd w:val="clear" w:color="auto" w:fill="auto"/>
            <w:vAlign w:val="center"/>
          </w:tcPr>
          <w:p w14:paraId="791C680B" w14:textId="77777777" w:rsidR="005422F0" w:rsidRPr="003A31CE" w:rsidRDefault="005422F0" w:rsidP="001F5F99">
            <w:pPr>
              <w:autoSpaceDE w:val="0"/>
              <w:autoSpaceDN w:val="0"/>
              <w:adjustRightInd w:val="0"/>
              <w:rPr>
                <w:rFonts w:eastAsia="TimesNewRomanPSMT" w:cs="Arial"/>
                <w:bCs/>
              </w:rPr>
            </w:pPr>
            <w:r w:rsidRPr="003A31CE">
              <w:rPr>
                <w:rFonts w:eastAsia="TimesNewRomanPSMT" w:cs="Arial"/>
                <w:bCs/>
              </w:rPr>
              <w:t>Адреса понуђача:</w:t>
            </w:r>
          </w:p>
        </w:tc>
        <w:tc>
          <w:tcPr>
            <w:tcW w:w="3798" w:type="dxa"/>
            <w:shd w:val="clear" w:color="auto" w:fill="auto"/>
            <w:vAlign w:val="center"/>
          </w:tcPr>
          <w:p w14:paraId="51D06E59" w14:textId="77777777" w:rsidR="005422F0" w:rsidRPr="003A31CE" w:rsidRDefault="005422F0" w:rsidP="001F5F99">
            <w:pPr>
              <w:autoSpaceDE w:val="0"/>
              <w:autoSpaceDN w:val="0"/>
              <w:adjustRightInd w:val="0"/>
              <w:rPr>
                <w:rFonts w:eastAsia="TimesNewRomanPSMT"/>
                <w:b/>
                <w:bCs/>
              </w:rPr>
            </w:pPr>
          </w:p>
        </w:tc>
      </w:tr>
      <w:tr w:rsidR="005422F0" w:rsidRPr="003A31CE" w14:paraId="0042CA48" w14:textId="77777777" w:rsidTr="001F5F99">
        <w:trPr>
          <w:trHeight w:val="850"/>
        </w:trPr>
        <w:tc>
          <w:tcPr>
            <w:tcW w:w="5528" w:type="dxa"/>
            <w:shd w:val="clear" w:color="auto" w:fill="auto"/>
            <w:vAlign w:val="center"/>
          </w:tcPr>
          <w:p w14:paraId="07736D93" w14:textId="77777777" w:rsidR="005422F0" w:rsidRPr="003A31CE" w:rsidRDefault="005422F0" w:rsidP="001F5F99">
            <w:pPr>
              <w:autoSpaceDE w:val="0"/>
              <w:autoSpaceDN w:val="0"/>
              <w:adjustRightInd w:val="0"/>
              <w:rPr>
                <w:rFonts w:eastAsia="TimesNewRomanPSMT" w:cs="Arial"/>
                <w:bCs/>
              </w:rPr>
            </w:pPr>
            <w:r w:rsidRPr="003A31CE">
              <w:rPr>
                <w:rFonts w:eastAsia="TimesNewRomanPSMT" w:cs="Arial"/>
                <w:bCs/>
              </w:rPr>
              <w:t>Име особе за контакт:</w:t>
            </w:r>
          </w:p>
        </w:tc>
        <w:tc>
          <w:tcPr>
            <w:tcW w:w="3798" w:type="dxa"/>
            <w:shd w:val="clear" w:color="auto" w:fill="auto"/>
            <w:vAlign w:val="center"/>
          </w:tcPr>
          <w:p w14:paraId="723F44E4" w14:textId="77777777" w:rsidR="005422F0" w:rsidRPr="003A31CE" w:rsidRDefault="005422F0" w:rsidP="001F5F99">
            <w:pPr>
              <w:autoSpaceDE w:val="0"/>
              <w:autoSpaceDN w:val="0"/>
              <w:adjustRightInd w:val="0"/>
              <w:rPr>
                <w:rFonts w:eastAsia="TimesNewRomanPSMT"/>
                <w:b/>
                <w:bCs/>
              </w:rPr>
            </w:pPr>
          </w:p>
        </w:tc>
      </w:tr>
      <w:tr w:rsidR="005422F0" w:rsidRPr="003A31CE" w14:paraId="144BF0C3" w14:textId="77777777" w:rsidTr="001F5F99">
        <w:trPr>
          <w:trHeight w:val="850"/>
        </w:trPr>
        <w:tc>
          <w:tcPr>
            <w:tcW w:w="5528" w:type="dxa"/>
            <w:shd w:val="clear" w:color="auto" w:fill="auto"/>
            <w:vAlign w:val="center"/>
          </w:tcPr>
          <w:p w14:paraId="1D56CB8E" w14:textId="77777777" w:rsidR="005422F0" w:rsidRPr="003A31CE" w:rsidRDefault="005422F0" w:rsidP="001F5F99">
            <w:pPr>
              <w:autoSpaceDE w:val="0"/>
              <w:autoSpaceDN w:val="0"/>
              <w:adjustRightInd w:val="0"/>
              <w:rPr>
                <w:rFonts w:eastAsia="TimesNewRomanPSMT" w:cs="Arial"/>
                <w:bCs/>
              </w:rPr>
            </w:pPr>
            <w:r w:rsidRPr="003A31CE">
              <w:rPr>
                <w:rFonts w:eastAsia="TimesNewRomanPSMT" w:cs="Arial"/>
                <w:bCs/>
              </w:rPr>
              <w:t>е-маил:</w:t>
            </w:r>
          </w:p>
        </w:tc>
        <w:tc>
          <w:tcPr>
            <w:tcW w:w="3798" w:type="dxa"/>
            <w:shd w:val="clear" w:color="auto" w:fill="auto"/>
            <w:vAlign w:val="center"/>
          </w:tcPr>
          <w:p w14:paraId="25CBBE30" w14:textId="77777777" w:rsidR="005422F0" w:rsidRPr="003A31CE" w:rsidRDefault="005422F0" w:rsidP="001F5F99">
            <w:pPr>
              <w:autoSpaceDE w:val="0"/>
              <w:autoSpaceDN w:val="0"/>
              <w:adjustRightInd w:val="0"/>
              <w:rPr>
                <w:rFonts w:eastAsia="TimesNewRomanPSMT"/>
                <w:b/>
                <w:bCs/>
              </w:rPr>
            </w:pPr>
          </w:p>
        </w:tc>
      </w:tr>
      <w:tr w:rsidR="005422F0" w:rsidRPr="003A31CE" w14:paraId="234E11FD" w14:textId="77777777" w:rsidTr="001F5F99">
        <w:trPr>
          <w:trHeight w:val="850"/>
        </w:trPr>
        <w:tc>
          <w:tcPr>
            <w:tcW w:w="5528" w:type="dxa"/>
            <w:shd w:val="clear" w:color="auto" w:fill="auto"/>
            <w:vAlign w:val="center"/>
          </w:tcPr>
          <w:p w14:paraId="40601A98" w14:textId="77777777" w:rsidR="005422F0" w:rsidRPr="003A31CE" w:rsidRDefault="005422F0" w:rsidP="001F5F99">
            <w:pPr>
              <w:autoSpaceDE w:val="0"/>
              <w:autoSpaceDN w:val="0"/>
              <w:adjustRightInd w:val="0"/>
              <w:rPr>
                <w:rFonts w:eastAsia="TimesNewRomanPSMT" w:cs="Arial"/>
                <w:bCs/>
              </w:rPr>
            </w:pPr>
            <w:r w:rsidRPr="003A31CE">
              <w:rPr>
                <w:rFonts w:eastAsia="TimesNewRomanPSMT" w:cs="Arial"/>
                <w:bCs/>
              </w:rPr>
              <w:t>Телефон:</w:t>
            </w:r>
          </w:p>
        </w:tc>
        <w:tc>
          <w:tcPr>
            <w:tcW w:w="3798" w:type="dxa"/>
            <w:shd w:val="clear" w:color="auto" w:fill="auto"/>
            <w:vAlign w:val="center"/>
          </w:tcPr>
          <w:p w14:paraId="41E90413" w14:textId="77777777" w:rsidR="005422F0" w:rsidRPr="003A31CE" w:rsidRDefault="005422F0" w:rsidP="001F5F99">
            <w:pPr>
              <w:autoSpaceDE w:val="0"/>
              <w:autoSpaceDN w:val="0"/>
              <w:adjustRightInd w:val="0"/>
              <w:rPr>
                <w:rFonts w:eastAsia="TimesNewRomanPSMT"/>
                <w:b/>
                <w:bCs/>
              </w:rPr>
            </w:pPr>
          </w:p>
        </w:tc>
      </w:tr>
      <w:tr w:rsidR="005422F0" w:rsidRPr="003A31CE" w14:paraId="59FFA525" w14:textId="77777777" w:rsidTr="001F5F99">
        <w:trPr>
          <w:trHeight w:val="850"/>
        </w:trPr>
        <w:tc>
          <w:tcPr>
            <w:tcW w:w="5528" w:type="dxa"/>
            <w:shd w:val="clear" w:color="auto" w:fill="auto"/>
            <w:vAlign w:val="center"/>
          </w:tcPr>
          <w:p w14:paraId="0514DC86" w14:textId="77777777" w:rsidR="005422F0" w:rsidRPr="003A31CE" w:rsidRDefault="005422F0" w:rsidP="001F5F99">
            <w:pPr>
              <w:autoSpaceDE w:val="0"/>
              <w:autoSpaceDN w:val="0"/>
              <w:adjustRightInd w:val="0"/>
              <w:rPr>
                <w:rFonts w:eastAsia="TimesNewRomanPSMT" w:cs="Arial"/>
                <w:bCs/>
              </w:rPr>
            </w:pPr>
            <w:r w:rsidRPr="003A31CE">
              <w:rPr>
                <w:rFonts w:eastAsia="TimesNewRomanPSMT" w:cs="Arial"/>
                <w:bCs/>
              </w:rPr>
              <w:t>Телефакс:</w:t>
            </w:r>
          </w:p>
        </w:tc>
        <w:tc>
          <w:tcPr>
            <w:tcW w:w="3798" w:type="dxa"/>
            <w:shd w:val="clear" w:color="auto" w:fill="auto"/>
            <w:vAlign w:val="center"/>
          </w:tcPr>
          <w:p w14:paraId="0C5CAA58" w14:textId="77777777" w:rsidR="005422F0" w:rsidRPr="003A31CE" w:rsidRDefault="005422F0" w:rsidP="001F5F99">
            <w:pPr>
              <w:autoSpaceDE w:val="0"/>
              <w:autoSpaceDN w:val="0"/>
              <w:adjustRightInd w:val="0"/>
              <w:rPr>
                <w:rFonts w:eastAsia="TimesNewRomanPSMT"/>
                <w:b/>
                <w:bCs/>
              </w:rPr>
            </w:pPr>
          </w:p>
        </w:tc>
      </w:tr>
      <w:tr w:rsidR="005422F0" w:rsidRPr="003A31CE" w14:paraId="79314603" w14:textId="77777777" w:rsidTr="001F5F99">
        <w:trPr>
          <w:trHeight w:val="850"/>
        </w:trPr>
        <w:tc>
          <w:tcPr>
            <w:tcW w:w="5528" w:type="dxa"/>
            <w:shd w:val="clear" w:color="auto" w:fill="auto"/>
            <w:vAlign w:val="center"/>
          </w:tcPr>
          <w:p w14:paraId="3F6F589B" w14:textId="77777777" w:rsidR="005422F0" w:rsidRPr="003A31CE" w:rsidRDefault="005422F0" w:rsidP="001F5F99">
            <w:pPr>
              <w:autoSpaceDE w:val="0"/>
              <w:autoSpaceDN w:val="0"/>
              <w:adjustRightInd w:val="0"/>
              <w:rPr>
                <w:rFonts w:eastAsia="TimesNewRomanPSMT" w:cs="Arial"/>
                <w:bCs/>
              </w:rPr>
            </w:pPr>
            <w:r w:rsidRPr="003A31CE">
              <w:rPr>
                <w:rFonts w:eastAsia="TimesNewRomanPSMT" w:cs="Arial"/>
                <w:bCs/>
              </w:rPr>
              <w:t>Порески број понуђача (ПИБ):</w:t>
            </w:r>
          </w:p>
        </w:tc>
        <w:tc>
          <w:tcPr>
            <w:tcW w:w="3798" w:type="dxa"/>
            <w:shd w:val="clear" w:color="auto" w:fill="auto"/>
            <w:vAlign w:val="center"/>
          </w:tcPr>
          <w:p w14:paraId="2DA6F5D2" w14:textId="77777777" w:rsidR="005422F0" w:rsidRPr="003A31CE" w:rsidRDefault="005422F0" w:rsidP="001F5F99">
            <w:pPr>
              <w:autoSpaceDE w:val="0"/>
              <w:autoSpaceDN w:val="0"/>
              <w:adjustRightInd w:val="0"/>
              <w:rPr>
                <w:rFonts w:eastAsia="TimesNewRomanPSMT"/>
                <w:b/>
                <w:bCs/>
              </w:rPr>
            </w:pPr>
          </w:p>
        </w:tc>
      </w:tr>
      <w:tr w:rsidR="005422F0" w:rsidRPr="003A31CE" w14:paraId="0C20AFB6" w14:textId="77777777" w:rsidTr="001F5F99">
        <w:trPr>
          <w:trHeight w:val="850"/>
        </w:trPr>
        <w:tc>
          <w:tcPr>
            <w:tcW w:w="5528" w:type="dxa"/>
            <w:shd w:val="clear" w:color="auto" w:fill="auto"/>
            <w:vAlign w:val="center"/>
          </w:tcPr>
          <w:p w14:paraId="7257E14A" w14:textId="77777777" w:rsidR="005422F0" w:rsidRPr="003A31CE" w:rsidRDefault="005422F0" w:rsidP="001F5F99">
            <w:pPr>
              <w:autoSpaceDE w:val="0"/>
              <w:autoSpaceDN w:val="0"/>
              <w:adjustRightInd w:val="0"/>
              <w:rPr>
                <w:rFonts w:eastAsia="TimesNewRomanPSMT" w:cs="Arial"/>
                <w:bCs/>
              </w:rPr>
            </w:pPr>
            <w:r w:rsidRPr="003A31CE">
              <w:rPr>
                <w:rFonts w:eastAsia="TimesNewRomanPSMT" w:cs="Arial"/>
                <w:bCs/>
              </w:rPr>
              <w:t>Матични број понуђача:</w:t>
            </w:r>
          </w:p>
        </w:tc>
        <w:tc>
          <w:tcPr>
            <w:tcW w:w="3798" w:type="dxa"/>
            <w:shd w:val="clear" w:color="auto" w:fill="auto"/>
            <w:vAlign w:val="center"/>
          </w:tcPr>
          <w:p w14:paraId="306ACBFF" w14:textId="77777777" w:rsidR="005422F0" w:rsidRPr="003A31CE" w:rsidRDefault="005422F0" w:rsidP="001F5F99">
            <w:pPr>
              <w:autoSpaceDE w:val="0"/>
              <w:autoSpaceDN w:val="0"/>
              <w:adjustRightInd w:val="0"/>
              <w:rPr>
                <w:rFonts w:eastAsia="TimesNewRomanPSMT"/>
                <w:b/>
                <w:bCs/>
              </w:rPr>
            </w:pPr>
          </w:p>
        </w:tc>
      </w:tr>
      <w:tr w:rsidR="005422F0" w:rsidRPr="003A31CE" w14:paraId="7811C302" w14:textId="77777777" w:rsidTr="001F5F99">
        <w:trPr>
          <w:trHeight w:val="850"/>
        </w:trPr>
        <w:tc>
          <w:tcPr>
            <w:tcW w:w="5528" w:type="dxa"/>
            <w:shd w:val="clear" w:color="auto" w:fill="auto"/>
            <w:vAlign w:val="center"/>
          </w:tcPr>
          <w:p w14:paraId="5D0183D3" w14:textId="77777777" w:rsidR="005422F0" w:rsidRPr="003A31CE" w:rsidRDefault="005422F0" w:rsidP="001F5F99">
            <w:pPr>
              <w:autoSpaceDE w:val="0"/>
              <w:autoSpaceDN w:val="0"/>
              <w:adjustRightInd w:val="0"/>
              <w:rPr>
                <w:rFonts w:eastAsia="TimesNewRomanPSMT" w:cs="Arial"/>
                <w:bCs/>
              </w:rPr>
            </w:pPr>
            <w:r w:rsidRPr="003A31CE">
              <w:rPr>
                <w:rFonts w:eastAsia="TimesNewRomanPSMT" w:cs="Arial"/>
                <w:bCs/>
              </w:rPr>
              <w:t>Шифра делатности:</w:t>
            </w:r>
          </w:p>
        </w:tc>
        <w:tc>
          <w:tcPr>
            <w:tcW w:w="3798" w:type="dxa"/>
            <w:shd w:val="clear" w:color="auto" w:fill="auto"/>
            <w:vAlign w:val="center"/>
          </w:tcPr>
          <w:p w14:paraId="1E2B2406" w14:textId="77777777" w:rsidR="005422F0" w:rsidRPr="003A31CE" w:rsidRDefault="005422F0" w:rsidP="001F5F99">
            <w:pPr>
              <w:autoSpaceDE w:val="0"/>
              <w:autoSpaceDN w:val="0"/>
              <w:adjustRightInd w:val="0"/>
              <w:rPr>
                <w:rFonts w:eastAsia="TimesNewRomanPSMT"/>
                <w:b/>
                <w:bCs/>
              </w:rPr>
            </w:pPr>
          </w:p>
        </w:tc>
      </w:tr>
      <w:tr w:rsidR="005422F0" w:rsidRPr="008E5788" w14:paraId="2BA1098B" w14:textId="77777777" w:rsidTr="001F5F99">
        <w:trPr>
          <w:trHeight w:val="850"/>
        </w:trPr>
        <w:tc>
          <w:tcPr>
            <w:tcW w:w="5528" w:type="dxa"/>
            <w:shd w:val="clear" w:color="auto" w:fill="auto"/>
            <w:vAlign w:val="center"/>
          </w:tcPr>
          <w:p w14:paraId="5C7312D8" w14:textId="77777777" w:rsidR="005422F0" w:rsidRPr="003A31CE" w:rsidRDefault="005422F0" w:rsidP="001F5F99">
            <w:pPr>
              <w:autoSpaceDE w:val="0"/>
              <w:autoSpaceDN w:val="0"/>
              <w:adjustRightInd w:val="0"/>
              <w:rPr>
                <w:rFonts w:eastAsia="TimesNewRomanPSMT" w:cs="Arial"/>
                <w:bCs/>
              </w:rPr>
            </w:pPr>
            <w:r w:rsidRPr="003A31CE">
              <w:rPr>
                <w:rFonts w:eastAsia="TimesNewRomanPSMT" w:cs="Arial"/>
                <w:bCs/>
                <w:lang w:val="ru-RU"/>
              </w:rPr>
              <w:t>Назив банке и број рачуна:</w:t>
            </w:r>
          </w:p>
        </w:tc>
        <w:tc>
          <w:tcPr>
            <w:tcW w:w="3798" w:type="dxa"/>
            <w:shd w:val="clear" w:color="auto" w:fill="auto"/>
            <w:vAlign w:val="center"/>
          </w:tcPr>
          <w:p w14:paraId="45A6D0B2" w14:textId="77777777" w:rsidR="005422F0" w:rsidRPr="003A31CE" w:rsidRDefault="005422F0" w:rsidP="001F5F99">
            <w:pPr>
              <w:autoSpaceDE w:val="0"/>
              <w:autoSpaceDN w:val="0"/>
              <w:adjustRightInd w:val="0"/>
              <w:rPr>
                <w:rFonts w:eastAsia="TimesNewRomanPSMT"/>
                <w:b/>
                <w:bCs/>
              </w:rPr>
            </w:pPr>
          </w:p>
        </w:tc>
      </w:tr>
      <w:tr w:rsidR="005422F0" w:rsidRPr="003A31CE" w14:paraId="67A8410A" w14:textId="77777777" w:rsidTr="001F5F99">
        <w:trPr>
          <w:trHeight w:val="850"/>
        </w:trPr>
        <w:tc>
          <w:tcPr>
            <w:tcW w:w="5528" w:type="dxa"/>
            <w:shd w:val="clear" w:color="auto" w:fill="auto"/>
            <w:vAlign w:val="center"/>
          </w:tcPr>
          <w:p w14:paraId="5BF7DAE8" w14:textId="77777777" w:rsidR="005422F0" w:rsidRPr="003A31CE" w:rsidRDefault="005422F0" w:rsidP="001F5F99">
            <w:pPr>
              <w:autoSpaceDE w:val="0"/>
              <w:autoSpaceDN w:val="0"/>
              <w:adjustRightInd w:val="0"/>
              <w:rPr>
                <w:rFonts w:eastAsia="TimesNewRomanPSMT" w:cs="Arial"/>
                <w:bCs/>
              </w:rPr>
            </w:pPr>
            <w:r w:rsidRPr="003A31CE">
              <w:rPr>
                <w:rFonts w:eastAsia="TimesNewRomanPSMT" w:cs="Arial"/>
                <w:bCs/>
                <w:lang w:val="ru-RU"/>
              </w:rPr>
              <w:t xml:space="preserve">Лице овлашћено за потписивање </w:t>
            </w:r>
            <w:r>
              <w:rPr>
                <w:rFonts w:eastAsia="TimesNewRomanPSMT" w:cs="Arial"/>
                <w:bCs/>
                <w:lang w:val="ru-RU"/>
              </w:rPr>
              <w:t>оквирни споразум</w:t>
            </w:r>
            <w:r w:rsidRPr="003A31CE">
              <w:rPr>
                <w:rFonts w:eastAsia="TimesNewRomanPSMT" w:cs="Arial"/>
                <w:bCs/>
                <w:lang w:val="ru-RU"/>
              </w:rPr>
              <w:t>а:</w:t>
            </w:r>
          </w:p>
        </w:tc>
        <w:tc>
          <w:tcPr>
            <w:tcW w:w="3798" w:type="dxa"/>
            <w:shd w:val="clear" w:color="auto" w:fill="auto"/>
            <w:vAlign w:val="center"/>
          </w:tcPr>
          <w:p w14:paraId="4E95E613" w14:textId="77777777" w:rsidR="005422F0" w:rsidRPr="003A31CE" w:rsidRDefault="005422F0" w:rsidP="001F5F99">
            <w:pPr>
              <w:autoSpaceDE w:val="0"/>
              <w:autoSpaceDN w:val="0"/>
              <w:adjustRightInd w:val="0"/>
              <w:rPr>
                <w:rFonts w:eastAsia="TimesNewRomanPSMT"/>
                <w:b/>
                <w:bCs/>
              </w:rPr>
            </w:pPr>
          </w:p>
        </w:tc>
      </w:tr>
    </w:tbl>
    <w:p w14:paraId="2D974F9E" w14:textId="26E56E03" w:rsidR="006F7DB7" w:rsidRDefault="006F7DB7" w:rsidP="005422F0">
      <w:pPr>
        <w:autoSpaceDE w:val="0"/>
        <w:autoSpaceDN w:val="0"/>
        <w:adjustRightInd w:val="0"/>
        <w:rPr>
          <w:rFonts w:eastAsia="TimesNewRomanPSMT" w:cs="Arial"/>
          <w:bCs/>
          <w:u w:val="single"/>
        </w:rPr>
      </w:pPr>
    </w:p>
    <w:p w14:paraId="0975DF4B" w14:textId="77777777" w:rsidR="005533F5" w:rsidRDefault="005533F5" w:rsidP="005422F0">
      <w:pPr>
        <w:autoSpaceDE w:val="0"/>
        <w:autoSpaceDN w:val="0"/>
        <w:adjustRightInd w:val="0"/>
        <w:rPr>
          <w:rFonts w:eastAsia="TimesNewRomanPSMT" w:cs="Arial"/>
          <w:bCs/>
          <w:u w:val="single"/>
        </w:rPr>
      </w:pPr>
    </w:p>
    <w:p w14:paraId="20D63020" w14:textId="4C9EF6FB" w:rsidR="005422F0" w:rsidRPr="006F7DB7" w:rsidRDefault="005422F0" w:rsidP="005422F0">
      <w:pPr>
        <w:autoSpaceDE w:val="0"/>
        <w:autoSpaceDN w:val="0"/>
        <w:adjustRightInd w:val="0"/>
        <w:rPr>
          <w:rFonts w:eastAsia="TimesNewRomanPSMT" w:cs="Arial"/>
          <w:bCs/>
          <w:u w:val="single"/>
        </w:rPr>
      </w:pPr>
      <w:r w:rsidRPr="003A31CE">
        <w:rPr>
          <w:rFonts w:eastAsia="TimesNewRomanPSMT" w:cs="Arial"/>
          <w:bCs/>
          <w:u w:val="single"/>
        </w:rPr>
        <w:lastRenderedPageBreak/>
        <w:t>Понуда се подноси:</w:t>
      </w:r>
      <w:r w:rsidRPr="003A31CE">
        <w:rPr>
          <w:rFonts w:eastAsia="TimesNewRomanPSMT" w:cs="Arial"/>
          <w:bCs/>
        </w:rPr>
        <w:t xml:space="preserve">  (заокружити начин подношења понуде (А, Б или В), уколико понуђач заокружи (Б или В), уписати податке под Б) и В)</w:t>
      </w:r>
    </w:p>
    <w:p w14:paraId="5400F94A" w14:textId="77777777" w:rsidR="005422F0" w:rsidRPr="003A31CE" w:rsidRDefault="005422F0" w:rsidP="005422F0">
      <w:pPr>
        <w:autoSpaceDE w:val="0"/>
        <w:autoSpaceDN w:val="0"/>
        <w:adjustRightInd w:val="0"/>
        <w:rPr>
          <w:rFonts w:cs="Arial"/>
          <w:b/>
        </w:rPr>
      </w:pPr>
      <w:r w:rsidRPr="003A31CE">
        <w:rPr>
          <w:rFonts w:cs="Arial"/>
          <w:b/>
        </w:rPr>
        <w:t>Табела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077"/>
        <w:gridCol w:w="479"/>
        <w:gridCol w:w="3815"/>
      </w:tblGrid>
      <w:tr w:rsidR="005422F0" w:rsidRPr="003A31CE" w14:paraId="7AFD631B" w14:textId="77777777" w:rsidTr="001F5F99">
        <w:tc>
          <w:tcPr>
            <w:tcW w:w="9604" w:type="dxa"/>
            <w:gridSpan w:val="4"/>
            <w:shd w:val="clear" w:color="auto" w:fill="auto"/>
          </w:tcPr>
          <w:p w14:paraId="44687887" w14:textId="77777777" w:rsidR="005422F0" w:rsidRPr="003A31CE" w:rsidRDefault="005422F0" w:rsidP="001F5F99">
            <w:pPr>
              <w:autoSpaceDE w:val="0"/>
              <w:autoSpaceDN w:val="0"/>
              <w:adjustRightInd w:val="0"/>
              <w:jc w:val="center"/>
              <w:rPr>
                <w:rFonts w:eastAsia="TimesNewRomanPSMT" w:cs="Arial"/>
                <w:b/>
                <w:bCs/>
              </w:rPr>
            </w:pPr>
          </w:p>
          <w:p w14:paraId="76E4BB6A" w14:textId="77777777" w:rsidR="005422F0" w:rsidRPr="003A31CE" w:rsidRDefault="005422F0" w:rsidP="001F5F99">
            <w:pPr>
              <w:autoSpaceDE w:val="0"/>
              <w:autoSpaceDN w:val="0"/>
              <w:adjustRightInd w:val="0"/>
              <w:jc w:val="center"/>
              <w:rPr>
                <w:rFonts w:eastAsia="TimesNewRomanPSMT" w:cs="Arial"/>
                <w:b/>
                <w:bCs/>
              </w:rPr>
            </w:pPr>
            <w:r w:rsidRPr="003A31CE">
              <w:rPr>
                <w:rFonts w:eastAsia="TimesNewRomanPSMT" w:cs="Arial"/>
                <w:b/>
                <w:bCs/>
              </w:rPr>
              <w:t>А) САМОСТАЛНО</w:t>
            </w:r>
          </w:p>
          <w:p w14:paraId="3FF6D2AF" w14:textId="77777777" w:rsidR="005422F0" w:rsidRPr="003A31CE" w:rsidRDefault="005422F0" w:rsidP="001F5F99">
            <w:pPr>
              <w:autoSpaceDE w:val="0"/>
              <w:autoSpaceDN w:val="0"/>
              <w:adjustRightInd w:val="0"/>
              <w:jc w:val="center"/>
              <w:rPr>
                <w:rFonts w:eastAsia="TimesNewRomanPSMT" w:cs="Arial"/>
                <w:b/>
                <w:bCs/>
              </w:rPr>
            </w:pPr>
          </w:p>
        </w:tc>
      </w:tr>
      <w:tr w:rsidR="005422F0" w:rsidRPr="003A31CE" w14:paraId="204FFC37" w14:textId="77777777" w:rsidTr="001F5F99">
        <w:tc>
          <w:tcPr>
            <w:tcW w:w="9604" w:type="dxa"/>
            <w:gridSpan w:val="4"/>
            <w:shd w:val="clear" w:color="auto" w:fill="auto"/>
          </w:tcPr>
          <w:p w14:paraId="65CFF359" w14:textId="77777777" w:rsidR="005422F0" w:rsidRPr="003A31CE" w:rsidRDefault="005422F0" w:rsidP="001F5F99">
            <w:pPr>
              <w:autoSpaceDE w:val="0"/>
              <w:autoSpaceDN w:val="0"/>
              <w:adjustRightInd w:val="0"/>
              <w:jc w:val="center"/>
              <w:rPr>
                <w:rFonts w:eastAsia="TimesNewRomanPSMT" w:cs="Arial"/>
                <w:b/>
                <w:bCs/>
              </w:rPr>
            </w:pPr>
          </w:p>
          <w:p w14:paraId="75B796F0" w14:textId="77777777" w:rsidR="005422F0" w:rsidRPr="003A31CE" w:rsidRDefault="005422F0" w:rsidP="001F5F99">
            <w:pPr>
              <w:autoSpaceDE w:val="0"/>
              <w:autoSpaceDN w:val="0"/>
              <w:adjustRightInd w:val="0"/>
              <w:jc w:val="center"/>
              <w:rPr>
                <w:rFonts w:eastAsia="TimesNewRomanPSMT" w:cs="Arial"/>
                <w:b/>
                <w:bCs/>
              </w:rPr>
            </w:pPr>
            <w:r w:rsidRPr="003A31CE">
              <w:rPr>
                <w:rFonts w:eastAsia="TimesNewRomanPSMT" w:cs="Arial"/>
                <w:b/>
                <w:bCs/>
              </w:rPr>
              <w:t xml:space="preserve">           Б) СА ПОДИЗВОЂАЧЕМ</w:t>
            </w:r>
          </w:p>
          <w:p w14:paraId="1F266DD3" w14:textId="77777777" w:rsidR="005422F0" w:rsidRPr="003A31CE" w:rsidRDefault="005422F0" w:rsidP="001F5F99">
            <w:pPr>
              <w:autoSpaceDE w:val="0"/>
              <w:autoSpaceDN w:val="0"/>
              <w:adjustRightInd w:val="0"/>
              <w:jc w:val="center"/>
              <w:rPr>
                <w:rFonts w:eastAsia="TimesNewRomanPSMT" w:cs="Arial"/>
                <w:b/>
                <w:bCs/>
              </w:rPr>
            </w:pPr>
          </w:p>
        </w:tc>
      </w:tr>
      <w:tr w:rsidR="005422F0" w:rsidRPr="003A31CE" w14:paraId="554BF1AF" w14:textId="77777777" w:rsidTr="001F5F99">
        <w:tc>
          <w:tcPr>
            <w:tcW w:w="554" w:type="dxa"/>
            <w:shd w:val="clear" w:color="auto" w:fill="auto"/>
          </w:tcPr>
          <w:p w14:paraId="378B852D" w14:textId="77777777" w:rsidR="005422F0" w:rsidRPr="003A31CE" w:rsidRDefault="005422F0" w:rsidP="001F5F99">
            <w:pPr>
              <w:autoSpaceDE w:val="0"/>
              <w:autoSpaceDN w:val="0"/>
              <w:adjustRightInd w:val="0"/>
              <w:rPr>
                <w:rFonts w:eastAsia="TimesNewRomanPSMT"/>
                <w:b/>
                <w:bCs/>
              </w:rPr>
            </w:pPr>
          </w:p>
          <w:p w14:paraId="7E80D5DA" w14:textId="77777777" w:rsidR="005422F0" w:rsidRPr="003A31CE" w:rsidRDefault="005422F0" w:rsidP="001F5F99">
            <w:pPr>
              <w:autoSpaceDE w:val="0"/>
              <w:autoSpaceDN w:val="0"/>
              <w:adjustRightInd w:val="0"/>
              <w:rPr>
                <w:rFonts w:eastAsia="TimesNewRomanPSMT" w:cs="Arial"/>
                <w:bCs/>
              </w:rPr>
            </w:pPr>
            <w:r w:rsidRPr="003A31CE">
              <w:rPr>
                <w:rFonts w:eastAsia="TimesNewRomanPSMT" w:cs="Arial"/>
                <w:bCs/>
              </w:rPr>
              <w:t>1)</w:t>
            </w:r>
          </w:p>
        </w:tc>
        <w:tc>
          <w:tcPr>
            <w:tcW w:w="4833" w:type="dxa"/>
            <w:gridSpan w:val="2"/>
            <w:shd w:val="clear" w:color="auto" w:fill="auto"/>
            <w:vAlign w:val="center"/>
          </w:tcPr>
          <w:p w14:paraId="2F99097A" w14:textId="77777777" w:rsidR="005422F0" w:rsidRPr="003A31CE" w:rsidRDefault="005422F0" w:rsidP="001F5F99">
            <w:pPr>
              <w:autoSpaceDE w:val="0"/>
              <w:autoSpaceDN w:val="0"/>
              <w:adjustRightInd w:val="0"/>
              <w:rPr>
                <w:rFonts w:eastAsia="TimesNewRomanPSMT" w:cs="Arial"/>
                <w:bCs/>
              </w:rPr>
            </w:pPr>
          </w:p>
          <w:p w14:paraId="1D0D5BC6" w14:textId="77777777" w:rsidR="005422F0" w:rsidRPr="003A31CE" w:rsidRDefault="005422F0" w:rsidP="001F5F99">
            <w:pPr>
              <w:autoSpaceDE w:val="0"/>
              <w:autoSpaceDN w:val="0"/>
              <w:adjustRightInd w:val="0"/>
              <w:rPr>
                <w:rFonts w:eastAsia="TimesNewRomanPSMT" w:cs="Arial"/>
                <w:bCs/>
              </w:rPr>
            </w:pPr>
            <w:r w:rsidRPr="003A31CE">
              <w:rPr>
                <w:rFonts w:eastAsia="TimesNewRomanPSMT" w:cs="Arial"/>
                <w:bCs/>
              </w:rPr>
              <w:t>Назив подизвођача:</w:t>
            </w:r>
          </w:p>
        </w:tc>
        <w:tc>
          <w:tcPr>
            <w:tcW w:w="4217" w:type="dxa"/>
            <w:shd w:val="clear" w:color="auto" w:fill="auto"/>
          </w:tcPr>
          <w:p w14:paraId="2486753A" w14:textId="77777777" w:rsidR="005422F0" w:rsidRPr="003A31CE" w:rsidRDefault="005422F0" w:rsidP="001F5F99">
            <w:pPr>
              <w:autoSpaceDE w:val="0"/>
              <w:autoSpaceDN w:val="0"/>
              <w:adjustRightInd w:val="0"/>
              <w:rPr>
                <w:rFonts w:eastAsia="TimesNewRomanPSMT"/>
                <w:b/>
                <w:bCs/>
              </w:rPr>
            </w:pPr>
          </w:p>
        </w:tc>
      </w:tr>
      <w:tr w:rsidR="005422F0" w:rsidRPr="003A31CE" w14:paraId="5F9BCBF0" w14:textId="77777777" w:rsidTr="001F5F99">
        <w:tc>
          <w:tcPr>
            <w:tcW w:w="554" w:type="dxa"/>
            <w:shd w:val="clear" w:color="auto" w:fill="auto"/>
          </w:tcPr>
          <w:p w14:paraId="5D83A894" w14:textId="77777777" w:rsidR="005422F0" w:rsidRPr="003A31CE" w:rsidRDefault="005422F0" w:rsidP="001F5F99">
            <w:pPr>
              <w:autoSpaceDE w:val="0"/>
              <w:autoSpaceDN w:val="0"/>
              <w:adjustRightInd w:val="0"/>
              <w:rPr>
                <w:rFonts w:eastAsia="TimesNewRomanPSMT"/>
                <w:b/>
                <w:bCs/>
              </w:rPr>
            </w:pPr>
          </w:p>
          <w:p w14:paraId="1EE72616" w14:textId="77777777" w:rsidR="005422F0" w:rsidRPr="003A31CE" w:rsidRDefault="005422F0" w:rsidP="001F5F99">
            <w:pPr>
              <w:autoSpaceDE w:val="0"/>
              <w:autoSpaceDN w:val="0"/>
              <w:adjustRightInd w:val="0"/>
              <w:rPr>
                <w:rFonts w:eastAsia="TimesNewRomanPSMT"/>
                <w:b/>
                <w:bCs/>
              </w:rPr>
            </w:pPr>
          </w:p>
        </w:tc>
        <w:tc>
          <w:tcPr>
            <w:tcW w:w="4833" w:type="dxa"/>
            <w:gridSpan w:val="2"/>
            <w:shd w:val="clear" w:color="auto" w:fill="auto"/>
            <w:vAlign w:val="center"/>
          </w:tcPr>
          <w:p w14:paraId="24ACD82F" w14:textId="77777777" w:rsidR="005422F0" w:rsidRPr="003A31CE" w:rsidRDefault="005422F0" w:rsidP="001F5F99">
            <w:pPr>
              <w:autoSpaceDE w:val="0"/>
              <w:autoSpaceDN w:val="0"/>
              <w:adjustRightInd w:val="0"/>
              <w:rPr>
                <w:rFonts w:eastAsia="TimesNewRomanPSMT" w:cs="Arial"/>
                <w:bCs/>
              </w:rPr>
            </w:pPr>
          </w:p>
          <w:p w14:paraId="15EE53C6" w14:textId="77777777" w:rsidR="005422F0" w:rsidRPr="003A31CE" w:rsidRDefault="005422F0" w:rsidP="001F5F99">
            <w:pPr>
              <w:autoSpaceDE w:val="0"/>
              <w:autoSpaceDN w:val="0"/>
              <w:adjustRightInd w:val="0"/>
              <w:rPr>
                <w:rFonts w:eastAsia="TimesNewRomanPSMT" w:cs="Arial"/>
                <w:bCs/>
              </w:rPr>
            </w:pPr>
            <w:r w:rsidRPr="003A31CE">
              <w:rPr>
                <w:rFonts w:eastAsia="TimesNewRomanPSMT" w:cs="Arial"/>
                <w:bCs/>
              </w:rPr>
              <w:t>Адреса:</w:t>
            </w:r>
          </w:p>
        </w:tc>
        <w:tc>
          <w:tcPr>
            <w:tcW w:w="4217" w:type="dxa"/>
            <w:shd w:val="clear" w:color="auto" w:fill="auto"/>
          </w:tcPr>
          <w:p w14:paraId="73109E74" w14:textId="77777777" w:rsidR="005422F0" w:rsidRPr="003A31CE" w:rsidRDefault="005422F0" w:rsidP="001F5F99">
            <w:pPr>
              <w:autoSpaceDE w:val="0"/>
              <w:autoSpaceDN w:val="0"/>
              <w:adjustRightInd w:val="0"/>
              <w:rPr>
                <w:rFonts w:eastAsia="TimesNewRomanPSMT"/>
                <w:b/>
                <w:bCs/>
              </w:rPr>
            </w:pPr>
          </w:p>
        </w:tc>
      </w:tr>
      <w:tr w:rsidR="005422F0" w:rsidRPr="003A31CE" w14:paraId="2D6C0391" w14:textId="77777777" w:rsidTr="001F5F99">
        <w:tc>
          <w:tcPr>
            <w:tcW w:w="554" w:type="dxa"/>
            <w:shd w:val="clear" w:color="auto" w:fill="auto"/>
          </w:tcPr>
          <w:p w14:paraId="76EBA381" w14:textId="77777777" w:rsidR="005422F0" w:rsidRPr="003A31CE" w:rsidRDefault="005422F0" w:rsidP="001F5F99">
            <w:pPr>
              <w:autoSpaceDE w:val="0"/>
              <w:autoSpaceDN w:val="0"/>
              <w:adjustRightInd w:val="0"/>
              <w:rPr>
                <w:rFonts w:eastAsia="TimesNewRomanPSMT"/>
                <w:b/>
                <w:bCs/>
              </w:rPr>
            </w:pPr>
          </w:p>
          <w:p w14:paraId="48EC8C97" w14:textId="77777777" w:rsidR="005422F0" w:rsidRPr="003A31CE" w:rsidRDefault="005422F0" w:rsidP="001F5F99">
            <w:pPr>
              <w:autoSpaceDE w:val="0"/>
              <w:autoSpaceDN w:val="0"/>
              <w:adjustRightInd w:val="0"/>
              <w:rPr>
                <w:rFonts w:eastAsia="TimesNewRomanPSMT"/>
                <w:b/>
                <w:bCs/>
              </w:rPr>
            </w:pPr>
          </w:p>
        </w:tc>
        <w:tc>
          <w:tcPr>
            <w:tcW w:w="4833" w:type="dxa"/>
            <w:gridSpan w:val="2"/>
            <w:shd w:val="clear" w:color="auto" w:fill="auto"/>
            <w:vAlign w:val="center"/>
          </w:tcPr>
          <w:p w14:paraId="35DA5918" w14:textId="77777777" w:rsidR="005422F0" w:rsidRPr="003A31CE" w:rsidRDefault="005422F0" w:rsidP="001F5F99">
            <w:pPr>
              <w:autoSpaceDE w:val="0"/>
              <w:autoSpaceDN w:val="0"/>
              <w:adjustRightInd w:val="0"/>
              <w:rPr>
                <w:rFonts w:eastAsia="TimesNewRomanPSMT" w:cs="Arial"/>
                <w:bCs/>
              </w:rPr>
            </w:pPr>
          </w:p>
          <w:p w14:paraId="1498B833" w14:textId="77777777" w:rsidR="005422F0" w:rsidRPr="003A31CE" w:rsidRDefault="005422F0" w:rsidP="001F5F99">
            <w:pPr>
              <w:autoSpaceDE w:val="0"/>
              <w:autoSpaceDN w:val="0"/>
              <w:adjustRightInd w:val="0"/>
              <w:rPr>
                <w:rFonts w:eastAsia="TimesNewRomanPSMT" w:cs="Arial"/>
                <w:bCs/>
              </w:rPr>
            </w:pPr>
            <w:r w:rsidRPr="003A31CE">
              <w:rPr>
                <w:rFonts w:eastAsia="TimesNewRomanPSMT" w:cs="Arial"/>
                <w:bCs/>
              </w:rPr>
              <w:t>Матични број:</w:t>
            </w:r>
          </w:p>
        </w:tc>
        <w:tc>
          <w:tcPr>
            <w:tcW w:w="4217" w:type="dxa"/>
            <w:shd w:val="clear" w:color="auto" w:fill="auto"/>
          </w:tcPr>
          <w:p w14:paraId="41DF4522" w14:textId="77777777" w:rsidR="005422F0" w:rsidRPr="003A31CE" w:rsidRDefault="005422F0" w:rsidP="001F5F99">
            <w:pPr>
              <w:autoSpaceDE w:val="0"/>
              <w:autoSpaceDN w:val="0"/>
              <w:adjustRightInd w:val="0"/>
              <w:rPr>
                <w:rFonts w:eastAsia="TimesNewRomanPSMT"/>
                <w:b/>
                <w:bCs/>
              </w:rPr>
            </w:pPr>
          </w:p>
        </w:tc>
      </w:tr>
      <w:tr w:rsidR="005422F0" w:rsidRPr="003A31CE" w14:paraId="79D3E8CD" w14:textId="77777777" w:rsidTr="001F5F99">
        <w:tc>
          <w:tcPr>
            <w:tcW w:w="554" w:type="dxa"/>
            <w:shd w:val="clear" w:color="auto" w:fill="auto"/>
          </w:tcPr>
          <w:p w14:paraId="23D19FD4" w14:textId="77777777" w:rsidR="005422F0" w:rsidRPr="003A31CE" w:rsidRDefault="005422F0" w:rsidP="001F5F99">
            <w:pPr>
              <w:autoSpaceDE w:val="0"/>
              <w:autoSpaceDN w:val="0"/>
              <w:adjustRightInd w:val="0"/>
              <w:rPr>
                <w:rFonts w:eastAsia="TimesNewRomanPSMT"/>
                <w:b/>
                <w:bCs/>
              </w:rPr>
            </w:pPr>
          </w:p>
          <w:p w14:paraId="3BED4CCD" w14:textId="77777777" w:rsidR="005422F0" w:rsidRPr="003A31CE" w:rsidRDefault="005422F0" w:rsidP="001F5F99">
            <w:pPr>
              <w:autoSpaceDE w:val="0"/>
              <w:autoSpaceDN w:val="0"/>
              <w:adjustRightInd w:val="0"/>
              <w:rPr>
                <w:rFonts w:eastAsia="TimesNewRomanPSMT"/>
                <w:b/>
                <w:bCs/>
              </w:rPr>
            </w:pPr>
          </w:p>
        </w:tc>
        <w:tc>
          <w:tcPr>
            <w:tcW w:w="4833" w:type="dxa"/>
            <w:gridSpan w:val="2"/>
            <w:shd w:val="clear" w:color="auto" w:fill="auto"/>
            <w:vAlign w:val="center"/>
          </w:tcPr>
          <w:p w14:paraId="19A82493" w14:textId="77777777" w:rsidR="005422F0" w:rsidRPr="003A31CE" w:rsidRDefault="005422F0" w:rsidP="001F5F99">
            <w:pPr>
              <w:autoSpaceDE w:val="0"/>
              <w:autoSpaceDN w:val="0"/>
              <w:adjustRightInd w:val="0"/>
              <w:rPr>
                <w:rFonts w:eastAsia="TimesNewRomanPSMT" w:cs="Arial"/>
                <w:bCs/>
              </w:rPr>
            </w:pPr>
          </w:p>
          <w:p w14:paraId="628FD58B" w14:textId="77777777" w:rsidR="005422F0" w:rsidRPr="003A31CE" w:rsidRDefault="005422F0" w:rsidP="001F5F99">
            <w:pPr>
              <w:autoSpaceDE w:val="0"/>
              <w:autoSpaceDN w:val="0"/>
              <w:adjustRightInd w:val="0"/>
              <w:rPr>
                <w:rFonts w:eastAsia="TimesNewRomanPSMT" w:cs="Arial"/>
                <w:bCs/>
              </w:rPr>
            </w:pPr>
            <w:r w:rsidRPr="003A31CE">
              <w:rPr>
                <w:rFonts w:eastAsia="TimesNewRomanPSMT" w:cs="Arial"/>
                <w:bCs/>
              </w:rPr>
              <w:t>Порески идентификациони број:</w:t>
            </w:r>
          </w:p>
        </w:tc>
        <w:tc>
          <w:tcPr>
            <w:tcW w:w="4217" w:type="dxa"/>
            <w:shd w:val="clear" w:color="auto" w:fill="auto"/>
          </w:tcPr>
          <w:p w14:paraId="430033E6" w14:textId="77777777" w:rsidR="005422F0" w:rsidRPr="003A31CE" w:rsidRDefault="005422F0" w:rsidP="001F5F99">
            <w:pPr>
              <w:autoSpaceDE w:val="0"/>
              <w:autoSpaceDN w:val="0"/>
              <w:adjustRightInd w:val="0"/>
              <w:rPr>
                <w:rFonts w:eastAsia="TimesNewRomanPSMT"/>
                <w:b/>
                <w:bCs/>
              </w:rPr>
            </w:pPr>
          </w:p>
        </w:tc>
      </w:tr>
      <w:tr w:rsidR="005422F0" w:rsidRPr="003A31CE" w14:paraId="65D30338" w14:textId="77777777" w:rsidTr="001F5F99">
        <w:tc>
          <w:tcPr>
            <w:tcW w:w="554" w:type="dxa"/>
            <w:shd w:val="clear" w:color="auto" w:fill="auto"/>
          </w:tcPr>
          <w:p w14:paraId="5196F00A" w14:textId="77777777" w:rsidR="005422F0" w:rsidRPr="003A31CE" w:rsidRDefault="005422F0" w:rsidP="001F5F99">
            <w:pPr>
              <w:autoSpaceDE w:val="0"/>
              <w:autoSpaceDN w:val="0"/>
              <w:adjustRightInd w:val="0"/>
              <w:rPr>
                <w:rFonts w:eastAsia="TimesNewRomanPSMT"/>
                <w:b/>
                <w:bCs/>
              </w:rPr>
            </w:pPr>
          </w:p>
        </w:tc>
        <w:tc>
          <w:tcPr>
            <w:tcW w:w="4833" w:type="dxa"/>
            <w:gridSpan w:val="2"/>
            <w:shd w:val="clear" w:color="auto" w:fill="auto"/>
            <w:vAlign w:val="center"/>
          </w:tcPr>
          <w:p w14:paraId="26839B4F" w14:textId="77777777" w:rsidR="005422F0" w:rsidRPr="003A31CE" w:rsidRDefault="005422F0" w:rsidP="001F5F99">
            <w:pPr>
              <w:autoSpaceDE w:val="0"/>
              <w:autoSpaceDN w:val="0"/>
              <w:adjustRightInd w:val="0"/>
              <w:rPr>
                <w:rFonts w:eastAsia="TimesNewRomanPSMT" w:cs="Arial"/>
                <w:bCs/>
              </w:rPr>
            </w:pPr>
          </w:p>
          <w:p w14:paraId="21E9D9DA" w14:textId="77777777" w:rsidR="005422F0" w:rsidRPr="003A31CE" w:rsidRDefault="005422F0" w:rsidP="001F5F99">
            <w:pPr>
              <w:autoSpaceDE w:val="0"/>
              <w:autoSpaceDN w:val="0"/>
              <w:adjustRightInd w:val="0"/>
              <w:rPr>
                <w:rFonts w:eastAsia="TimesNewRomanPSMT" w:cs="Arial"/>
                <w:bCs/>
              </w:rPr>
            </w:pPr>
            <w:r w:rsidRPr="003A31CE">
              <w:rPr>
                <w:rFonts w:eastAsia="TimesNewRomanPSMT" w:cs="Arial"/>
                <w:bCs/>
              </w:rPr>
              <w:t>Име особе за контакт:</w:t>
            </w:r>
          </w:p>
        </w:tc>
        <w:tc>
          <w:tcPr>
            <w:tcW w:w="4217" w:type="dxa"/>
            <w:shd w:val="clear" w:color="auto" w:fill="auto"/>
          </w:tcPr>
          <w:p w14:paraId="235743DC" w14:textId="77777777" w:rsidR="005422F0" w:rsidRPr="003A31CE" w:rsidRDefault="005422F0" w:rsidP="001F5F99">
            <w:pPr>
              <w:autoSpaceDE w:val="0"/>
              <w:autoSpaceDN w:val="0"/>
              <w:adjustRightInd w:val="0"/>
              <w:rPr>
                <w:rFonts w:eastAsia="TimesNewRomanPSMT"/>
                <w:b/>
                <w:bCs/>
              </w:rPr>
            </w:pPr>
          </w:p>
        </w:tc>
      </w:tr>
      <w:tr w:rsidR="005422F0" w:rsidRPr="003A31CE" w14:paraId="14A95651" w14:textId="77777777" w:rsidTr="001F5F99">
        <w:tc>
          <w:tcPr>
            <w:tcW w:w="554" w:type="dxa"/>
            <w:shd w:val="clear" w:color="auto" w:fill="auto"/>
          </w:tcPr>
          <w:p w14:paraId="6B2F734D" w14:textId="77777777" w:rsidR="005422F0" w:rsidRPr="003A31CE" w:rsidRDefault="005422F0" w:rsidP="001F5F99">
            <w:pPr>
              <w:autoSpaceDE w:val="0"/>
              <w:autoSpaceDN w:val="0"/>
              <w:adjustRightInd w:val="0"/>
              <w:rPr>
                <w:rFonts w:eastAsia="TimesNewRomanPSMT"/>
                <w:b/>
                <w:bCs/>
              </w:rPr>
            </w:pPr>
          </w:p>
        </w:tc>
        <w:tc>
          <w:tcPr>
            <w:tcW w:w="4833" w:type="dxa"/>
            <w:gridSpan w:val="2"/>
            <w:shd w:val="clear" w:color="auto" w:fill="auto"/>
            <w:vAlign w:val="center"/>
          </w:tcPr>
          <w:p w14:paraId="166749C3" w14:textId="77777777" w:rsidR="005422F0" w:rsidRPr="003A31CE" w:rsidRDefault="005422F0" w:rsidP="001F5F99">
            <w:pPr>
              <w:autoSpaceDE w:val="0"/>
              <w:autoSpaceDN w:val="0"/>
              <w:adjustRightInd w:val="0"/>
              <w:rPr>
                <w:rFonts w:eastAsia="TimesNewRomanPSMT" w:cs="Arial"/>
                <w:bCs/>
              </w:rPr>
            </w:pPr>
            <w:r w:rsidRPr="003A31CE">
              <w:rPr>
                <w:rFonts w:eastAsia="TimesNewRomanPSMT" w:cs="Arial"/>
                <w:bCs/>
              </w:rPr>
              <w:t>Проценат укупне вредности набавке који ће извршити подизвођач:</w:t>
            </w:r>
          </w:p>
        </w:tc>
        <w:tc>
          <w:tcPr>
            <w:tcW w:w="4217" w:type="dxa"/>
            <w:shd w:val="clear" w:color="auto" w:fill="auto"/>
          </w:tcPr>
          <w:p w14:paraId="138569D3" w14:textId="77777777" w:rsidR="005422F0" w:rsidRPr="003A31CE" w:rsidRDefault="005422F0" w:rsidP="001F5F99">
            <w:pPr>
              <w:autoSpaceDE w:val="0"/>
              <w:autoSpaceDN w:val="0"/>
              <w:adjustRightInd w:val="0"/>
              <w:rPr>
                <w:rFonts w:eastAsia="TimesNewRomanPSMT"/>
                <w:b/>
                <w:bCs/>
              </w:rPr>
            </w:pPr>
          </w:p>
          <w:p w14:paraId="00398F09" w14:textId="77777777" w:rsidR="005422F0" w:rsidRPr="003A31CE" w:rsidRDefault="005422F0" w:rsidP="001F5F99">
            <w:pPr>
              <w:autoSpaceDE w:val="0"/>
              <w:autoSpaceDN w:val="0"/>
              <w:adjustRightInd w:val="0"/>
              <w:rPr>
                <w:rFonts w:eastAsia="TimesNewRomanPSMT"/>
                <w:b/>
                <w:bCs/>
              </w:rPr>
            </w:pPr>
          </w:p>
          <w:p w14:paraId="3B30F568" w14:textId="77777777" w:rsidR="005422F0" w:rsidRPr="003A31CE" w:rsidRDefault="005422F0" w:rsidP="001F5F99">
            <w:pPr>
              <w:autoSpaceDE w:val="0"/>
              <w:autoSpaceDN w:val="0"/>
              <w:adjustRightInd w:val="0"/>
              <w:rPr>
                <w:rFonts w:eastAsia="TimesNewRomanPSMT"/>
                <w:b/>
                <w:bCs/>
              </w:rPr>
            </w:pPr>
          </w:p>
          <w:p w14:paraId="604365E8" w14:textId="77777777" w:rsidR="005422F0" w:rsidRPr="003A31CE" w:rsidRDefault="005422F0" w:rsidP="001F5F99">
            <w:pPr>
              <w:autoSpaceDE w:val="0"/>
              <w:autoSpaceDN w:val="0"/>
              <w:adjustRightInd w:val="0"/>
              <w:rPr>
                <w:rFonts w:eastAsia="TimesNewRomanPSMT"/>
                <w:b/>
                <w:bCs/>
              </w:rPr>
            </w:pPr>
          </w:p>
        </w:tc>
      </w:tr>
      <w:tr w:rsidR="005422F0" w:rsidRPr="003A31CE" w14:paraId="0971AF4C" w14:textId="77777777" w:rsidTr="001F5F99">
        <w:tc>
          <w:tcPr>
            <w:tcW w:w="554" w:type="dxa"/>
            <w:shd w:val="clear" w:color="auto" w:fill="auto"/>
          </w:tcPr>
          <w:p w14:paraId="3F611D85" w14:textId="77777777" w:rsidR="005422F0" w:rsidRPr="003A31CE" w:rsidRDefault="005422F0" w:rsidP="001F5F99">
            <w:pPr>
              <w:autoSpaceDE w:val="0"/>
              <w:autoSpaceDN w:val="0"/>
              <w:adjustRightInd w:val="0"/>
              <w:rPr>
                <w:rFonts w:eastAsia="TimesNewRomanPSMT"/>
                <w:b/>
                <w:bCs/>
              </w:rPr>
            </w:pPr>
          </w:p>
        </w:tc>
        <w:tc>
          <w:tcPr>
            <w:tcW w:w="4833" w:type="dxa"/>
            <w:gridSpan w:val="2"/>
            <w:shd w:val="clear" w:color="auto" w:fill="auto"/>
          </w:tcPr>
          <w:p w14:paraId="0BB644B9" w14:textId="77777777" w:rsidR="005422F0" w:rsidRPr="003A31CE" w:rsidRDefault="005422F0" w:rsidP="001F5F99">
            <w:pPr>
              <w:autoSpaceDE w:val="0"/>
              <w:autoSpaceDN w:val="0"/>
              <w:adjustRightInd w:val="0"/>
              <w:rPr>
                <w:rFonts w:eastAsia="TimesNewRomanPSMT" w:cs="Arial"/>
                <w:bCs/>
              </w:rPr>
            </w:pPr>
          </w:p>
          <w:p w14:paraId="6A7712AB" w14:textId="77777777" w:rsidR="005422F0" w:rsidRPr="003A31CE" w:rsidRDefault="005422F0" w:rsidP="001F5F99">
            <w:pPr>
              <w:autoSpaceDE w:val="0"/>
              <w:autoSpaceDN w:val="0"/>
              <w:adjustRightInd w:val="0"/>
              <w:rPr>
                <w:rFonts w:eastAsia="TimesNewRomanPSMT" w:cs="Arial"/>
                <w:bCs/>
              </w:rPr>
            </w:pPr>
            <w:r w:rsidRPr="003A31CE">
              <w:rPr>
                <w:rFonts w:eastAsia="TimesNewRomanPSMT" w:cs="Arial"/>
                <w:bCs/>
              </w:rPr>
              <w:t>Део предмета набавке који ће извршити подизвођач:</w:t>
            </w:r>
          </w:p>
        </w:tc>
        <w:tc>
          <w:tcPr>
            <w:tcW w:w="4217" w:type="dxa"/>
            <w:shd w:val="clear" w:color="auto" w:fill="auto"/>
          </w:tcPr>
          <w:p w14:paraId="7514236D" w14:textId="77777777" w:rsidR="005422F0" w:rsidRPr="003A31CE" w:rsidRDefault="005422F0" w:rsidP="001F5F99">
            <w:pPr>
              <w:autoSpaceDE w:val="0"/>
              <w:autoSpaceDN w:val="0"/>
              <w:adjustRightInd w:val="0"/>
              <w:rPr>
                <w:rFonts w:eastAsia="TimesNewRomanPSMT"/>
                <w:b/>
                <w:bCs/>
              </w:rPr>
            </w:pPr>
          </w:p>
          <w:p w14:paraId="20A00FB9" w14:textId="77777777" w:rsidR="005422F0" w:rsidRPr="003A31CE" w:rsidRDefault="005422F0" w:rsidP="001F5F99">
            <w:pPr>
              <w:autoSpaceDE w:val="0"/>
              <w:autoSpaceDN w:val="0"/>
              <w:adjustRightInd w:val="0"/>
              <w:rPr>
                <w:rFonts w:eastAsia="TimesNewRomanPSMT"/>
                <w:b/>
                <w:bCs/>
              </w:rPr>
            </w:pPr>
          </w:p>
          <w:p w14:paraId="37880140" w14:textId="77777777" w:rsidR="005422F0" w:rsidRPr="003A31CE" w:rsidRDefault="005422F0" w:rsidP="001F5F99">
            <w:pPr>
              <w:autoSpaceDE w:val="0"/>
              <w:autoSpaceDN w:val="0"/>
              <w:adjustRightInd w:val="0"/>
              <w:rPr>
                <w:rFonts w:eastAsia="TimesNewRomanPSMT"/>
                <w:b/>
                <w:bCs/>
              </w:rPr>
            </w:pPr>
          </w:p>
          <w:p w14:paraId="77A4D44E" w14:textId="77777777" w:rsidR="005422F0" w:rsidRPr="003A31CE" w:rsidRDefault="005422F0" w:rsidP="001F5F99">
            <w:pPr>
              <w:autoSpaceDE w:val="0"/>
              <w:autoSpaceDN w:val="0"/>
              <w:adjustRightInd w:val="0"/>
              <w:rPr>
                <w:rFonts w:eastAsia="TimesNewRomanPSMT"/>
                <w:b/>
                <w:bCs/>
              </w:rPr>
            </w:pPr>
          </w:p>
        </w:tc>
      </w:tr>
      <w:tr w:rsidR="005422F0" w:rsidRPr="003A31CE" w14:paraId="0F5DA5D0" w14:textId="77777777" w:rsidTr="00626773">
        <w:trPr>
          <w:trHeight w:val="1061"/>
        </w:trPr>
        <w:tc>
          <w:tcPr>
            <w:tcW w:w="9604" w:type="dxa"/>
            <w:gridSpan w:val="4"/>
            <w:shd w:val="clear" w:color="auto" w:fill="auto"/>
          </w:tcPr>
          <w:p w14:paraId="695EACEE" w14:textId="77777777" w:rsidR="005422F0" w:rsidRPr="003A31CE" w:rsidRDefault="005422F0" w:rsidP="001F5F99">
            <w:pPr>
              <w:autoSpaceDE w:val="0"/>
              <w:autoSpaceDN w:val="0"/>
              <w:adjustRightInd w:val="0"/>
              <w:rPr>
                <w:rFonts w:eastAsia="TimesNewRomanPSMT"/>
                <w:b/>
                <w:bCs/>
              </w:rPr>
            </w:pPr>
          </w:p>
          <w:p w14:paraId="701D1ABF" w14:textId="77777777" w:rsidR="005422F0" w:rsidRPr="003A31CE" w:rsidRDefault="005422F0" w:rsidP="001F5F99">
            <w:pPr>
              <w:autoSpaceDE w:val="0"/>
              <w:autoSpaceDN w:val="0"/>
              <w:adjustRightInd w:val="0"/>
              <w:jc w:val="center"/>
              <w:rPr>
                <w:rFonts w:eastAsia="TimesNewRomanPSMT" w:cs="Arial"/>
                <w:b/>
                <w:bCs/>
              </w:rPr>
            </w:pPr>
            <w:r w:rsidRPr="003A31CE">
              <w:rPr>
                <w:rFonts w:eastAsia="TimesNewRomanPSMT" w:cs="Arial"/>
                <w:b/>
                <w:bCs/>
              </w:rPr>
              <w:t xml:space="preserve">                              В) КАО ЗАЈЕДНИЧКА ПОНУДА</w:t>
            </w:r>
          </w:p>
          <w:p w14:paraId="27980DFF" w14:textId="77777777" w:rsidR="005422F0" w:rsidRPr="003A31CE" w:rsidRDefault="005422F0" w:rsidP="001F5F99">
            <w:pPr>
              <w:autoSpaceDE w:val="0"/>
              <w:autoSpaceDN w:val="0"/>
              <w:adjustRightInd w:val="0"/>
              <w:jc w:val="center"/>
              <w:rPr>
                <w:rFonts w:eastAsia="TimesNewRomanPSMT" w:cs="Arial"/>
                <w:b/>
                <w:bCs/>
              </w:rPr>
            </w:pPr>
          </w:p>
        </w:tc>
      </w:tr>
      <w:tr w:rsidR="005422F0" w:rsidRPr="003A31CE" w14:paraId="43ECAB7C" w14:textId="77777777" w:rsidTr="001F5F99">
        <w:tc>
          <w:tcPr>
            <w:tcW w:w="554" w:type="dxa"/>
            <w:shd w:val="clear" w:color="auto" w:fill="auto"/>
            <w:vAlign w:val="center"/>
          </w:tcPr>
          <w:p w14:paraId="16AEDC8E" w14:textId="77777777" w:rsidR="005422F0" w:rsidRPr="003A31CE" w:rsidRDefault="005422F0" w:rsidP="001F5F99">
            <w:pPr>
              <w:autoSpaceDE w:val="0"/>
              <w:autoSpaceDN w:val="0"/>
              <w:adjustRightInd w:val="0"/>
              <w:rPr>
                <w:rFonts w:eastAsia="TimesNewRomanPSMT"/>
                <w:b/>
                <w:bCs/>
              </w:rPr>
            </w:pPr>
            <w:r w:rsidRPr="003A31CE">
              <w:rPr>
                <w:rFonts w:eastAsia="TimesNewRomanPSMT" w:cs="Arial"/>
                <w:bCs/>
              </w:rPr>
              <w:t>1)</w:t>
            </w:r>
          </w:p>
        </w:tc>
        <w:tc>
          <w:tcPr>
            <w:tcW w:w="4301" w:type="dxa"/>
            <w:shd w:val="clear" w:color="auto" w:fill="auto"/>
          </w:tcPr>
          <w:p w14:paraId="4D4FEBB5" w14:textId="77777777" w:rsidR="005422F0" w:rsidRPr="003A31CE" w:rsidRDefault="005422F0" w:rsidP="001F5F99">
            <w:pPr>
              <w:autoSpaceDE w:val="0"/>
              <w:autoSpaceDN w:val="0"/>
              <w:adjustRightInd w:val="0"/>
              <w:rPr>
                <w:rFonts w:eastAsia="TimesNewRomanPSMT" w:cs="Arial"/>
                <w:bCs/>
              </w:rPr>
            </w:pPr>
          </w:p>
          <w:p w14:paraId="0E125A78" w14:textId="77777777" w:rsidR="005422F0" w:rsidRPr="003A31CE" w:rsidRDefault="005422F0" w:rsidP="001F5F99">
            <w:pPr>
              <w:autoSpaceDE w:val="0"/>
              <w:autoSpaceDN w:val="0"/>
              <w:adjustRightInd w:val="0"/>
              <w:rPr>
                <w:rFonts w:eastAsia="TimesNewRomanPSMT" w:cs="Arial"/>
                <w:bCs/>
              </w:rPr>
            </w:pPr>
            <w:r w:rsidRPr="003A31CE">
              <w:rPr>
                <w:rFonts w:eastAsia="TimesNewRomanPSMT" w:cs="Arial"/>
                <w:bCs/>
              </w:rPr>
              <w:t>Назив учесника у заједничкој понуди:</w:t>
            </w:r>
          </w:p>
        </w:tc>
        <w:tc>
          <w:tcPr>
            <w:tcW w:w="4749" w:type="dxa"/>
            <w:gridSpan w:val="2"/>
            <w:shd w:val="clear" w:color="auto" w:fill="auto"/>
          </w:tcPr>
          <w:p w14:paraId="71256DA8" w14:textId="77777777" w:rsidR="005422F0" w:rsidRPr="003A31CE" w:rsidRDefault="005422F0" w:rsidP="001F5F99">
            <w:pPr>
              <w:autoSpaceDE w:val="0"/>
              <w:autoSpaceDN w:val="0"/>
              <w:adjustRightInd w:val="0"/>
              <w:rPr>
                <w:rFonts w:eastAsia="TimesNewRomanPSMT"/>
                <w:b/>
                <w:bCs/>
                <w:u w:val="single"/>
              </w:rPr>
            </w:pPr>
          </w:p>
        </w:tc>
      </w:tr>
      <w:tr w:rsidR="005422F0" w:rsidRPr="003A31CE" w14:paraId="3091EBB1" w14:textId="77777777" w:rsidTr="001F5F99">
        <w:tc>
          <w:tcPr>
            <w:tcW w:w="554" w:type="dxa"/>
            <w:shd w:val="clear" w:color="auto" w:fill="auto"/>
          </w:tcPr>
          <w:p w14:paraId="697B8BC9" w14:textId="77777777" w:rsidR="005422F0" w:rsidRPr="003A31CE" w:rsidRDefault="005422F0" w:rsidP="001F5F99">
            <w:pPr>
              <w:autoSpaceDE w:val="0"/>
              <w:autoSpaceDN w:val="0"/>
              <w:adjustRightInd w:val="0"/>
              <w:rPr>
                <w:rFonts w:eastAsia="TimesNewRomanPSMT"/>
                <w:b/>
                <w:bCs/>
              </w:rPr>
            </w:pPr>
          </w:p>
        </w:tc>
        <w:tc>
          <w:tcPr>
            <w:tcW w:w="4301" w:type="dxa"/>
            <w:shd w:val="clear" w:color="auto" w:fill="auto"/>
          </w:tcPr>
          <w:p w14:paraId="43AE92C2" w14:textId="77777777" w:rsidR="005422F0" w:rsidRPr="003A31CE" w:rsidRDefault="005422F0" w:rsidP="001F5F99">
            <w:pPr>
              <w:autoSpaceDE w:val="0"/>
              <w:autoSpaceDN w:val="0"/>
              <w:adjustRightInd w:val="0"/>
              <w:rPr>
                <w:rFonts w:eastAsia="TimesNewRomanPSMT" w:cs="Arial"/>
                <w:bCs/>
              </w:rPr>
            </w:pPr>
          </w:p>
          <w:p w14:paraId="1B40F62B" w14:textId="77777777" w:rsidR="005422F0" w:rsidRPr="003A31CE" w:rsidRDefault="005422F0" w:rsidP="001F5F99">
            <w:pPr>
              <w:autoSpaceDE w:val="0"/>
              <w:autoSpaceDN w:val="0"/>
              <w:adjustRightInd w:val="0"/>
              <w:rPr>
                <w:rFonts w:eastAsia="TimesNewRomanPSMT" w:cs="Arial"/>
                <w:bCs/>
              </w:rPr>
            </w:pPr>
            <w:r w:rsidRPr="003A31CE">
              <w:rPr>
                <w:rFonts w:eastAsia="TimesNewRomanPSMT" w:cs="Arial"/>
                <w:bCs/>
              </w:rPr>
              <w:t>Адреса:</w:t>
            </w:r>
          </w:p>
        </w:tc>
        <w:tc>
          <w:tcPr>
            <w:tcW w:w="4749" w:type="dxa"/>
            <w:gridSpan w:val="2"/>
            <w:shd w:val="clear" w:color="auto" w:fill="auto"/>
          </w:tcPr>
          <w:p w14:paraId="2630935C" w14:textId="77777777" w:rsidR="005422F0" w:rsidRPr="003A31CE" w:rsidRDefault="005422F0" w:rsidP="001F5F99">
            <w:pPr>
              <w:autoSpaceDE w:val="0"/>
              <w:autoSpaceDN w:val="0"/>
              <w:adjustRightInd w:val="0"/>
              <w:rPr>
                <w:rFonts w:eastAsia="TimesNewRomanPSMT"/>
                <w:b/>
                <w:bCs/>
                <w:u w:val="single"/>
              </w:rPr>
            </w:pPr>
          </w:p>
        </w:tc>
      </w:tr>
      <w:tr w:rsidR="005422F0" w:rsidRPr="003A31CE" w14:paraId="2DA812AB" w14:textId="77777777" w:rsidTr="001F5F99">
        <w:tc>
          <w:tcPr>
            <w:tcW w:w="554" w:type="dxa"/>
            <w:shd w:val="clear" w:color="auto" w:fill="auto"/>
          </w:tcPr>
          <w:p w14:paraId="690BB2C6" w14:textId="77777777" w:rsidR="005422F0" w:rsidRPr="003A31CE" w:rsidRDefault="005422F0" w:rsidP="001F5F99">
            <w:pPr>
              <w:autoSpaceDE w:val="0"/>
              <w:autoSpaceDN w:val="0"/>
              <w:adjustRightInd w:val="0"/>
              <w:rPr>
                <w:rFonts w:eastAsia="TimesNewRomanPSMT"/>
                <w:b/>
                <w:bCs/>
              </w:rPr>
            </w:pPr>
          </w:p>
        </w:tc>
        <w:tc>
          <w:tcPr>
            <w:tcW w:w="4301" w:type="dxa"/>
            <w:shd w:val="clear" w:color="auto" w:fill="auto"/>
          </w:tcPr>
          <w:p w14:paraId="00D64F18" w14:textId="77777777" w:rsidR="005422F0" w:rsidRPr="003A31CE" w:rsidRDefault="005422F0" w:rsidP="001F5F99">
            <w:pPr>
              <w:autoSpaceDE w:val="0"/>
              <w:autoSpaceDN w:val="0"/>
              <w:adjustRightInd w:val="0"/>
              <w:rPr>
                <w:rFonts w:eastAsia="TimesNewRomanPSMT" w:cs="Arial"/>
                <w:bCs/>
              </w:rPr>
            </w:pPr>
          </w:p>
          <w:p w14:paraId="38A4F42E" w14:textId="77777777" w:rsidR="005422F0" w:rsidRPr="003A31CE" w:rsidRDefault="005422F0" w:rsidP="001F5F99">
            <w:pPr>
              <w:autoSpaceDE w:val="0"/>
              <w:autoSpaceDN w:val="0"/>
              <w:adjustRightInd w:val="0"/>
              <w:rPr>
                <w:rFonts w:eastAsia="TimesNewRomanPSMT" w:cs="Arial"/>
                <w:bCs/>
              </w:rPr>
            </w:pPr>
            <w:r w:rsidRPr="003A31CE">
              <w:rPr>
                <w:rFonts w:eastAsia="TimesNewRomanPSMT" w:cs="Arial"/>
                <w:bCs/>
              </w:rPr>
              <w:t>Матични број:</w:t>
            </w:r>
          </w:p>
        </w:tc>
        <w:tc>
          <w:tcPr>
            <w:tcW w:w="4749" w:type="dxa"/>
            <w:gridSpan w:val="2"/>
            <w:shd w:val="clear" w:color="auto" w:fill="auto"/>
          </w:tcPr>
          <w:p w14:paraId="2B3865D9" w14:textId="77777777" w:rsidR="005422F0" w:rsidRPr="003A31CE" w:rsidRDefault="005422F0" w:rsidP="001F5F99">
            <w:pPr>
              <w:autoSpaceDE w:val="0"/>
              <w:autoSpaceDN w:val="0"/>
              <w:adjustRightInd w:val="0"/>
              <w:rPr>
                <w:rFonts w:eastAsia="TimesNewRomanPSMT"/>
                <w:b/>
                <w:bCs/>
                <w:u w:val="single"/>
              </w:rPr>
            </w:pPr>
          </w:p>
        </w:tc>
      </w:tr>
      <w:tr w:rsidR="005422F0" w:rsidRPr="003A31CE" w14:paraId="30573B7F" w14:textId="77777777" w:rsidTr="001F5F99">
        <w:tc>
          <w:tcPr>
            <w:tcW w:w="554" w:type="dxa"/>
            <w:shd w:val="clear" w:color="auto" w:fill="auto"/>
          </w:tcPr>
          <w:p w14:paraId="23E105FC" w14:textId="77777777" w:rsidR="005422F0" w:rsidRPr="003A31CE" w:rsidRDefault="005422F0" w:rsidP="001F5F99">
            <w:pPr>
              <w:autoSpaceDE w:val="0"/>
              <w:autoSpaceDN w:val="0"/>
              <w:adjustRightInd w:val="0"/>
              <w:rPr>
                <w:rFonts w:eastAsia="TimesNewRomanPSMT"/>
                <w:b/>
                <w:bCs/>
              </w:rPr>
            </w:pPr>
          </w:p>
        </w:tc>
        <w:tc>
          <w:tcPr>
            <w:tcW w:w="4301" w:type="dxa"/>
            <w:shd w:val="clear" w:color="auto" w:fill="auto"/>
          </w:tcPr>
          <w:p w14:paraId="0AAF628D" w14:textId="77777777" w:rsidR="005422F0" w:rsidRPr="003A31CE" w:rsidRDefault="005422F0" w:rsidP="001F5F99">
            <w:pPr>
              <w:autoSpaceDE w:val="0"/>
              <w:autoSpaceDN w:val="0"/>
              <w:adjustRightInd w:val="0"/>
              <w:rPr>
                <w:rFonts w:eastAsia="TimesNewRomanPSMT" w:cs="Arial"/>
                <w:bCs/>
              </w:rPr>
            </w:pPr>
          </w:p>
          <w:p w14:paraId="05647213" w14:textId="77777777" w:rsidR="005422F0" w:rsidRPr="003A31CE" w:rsidRDefault="005422F0" w:rsidP="001F5F99">
            <w:pPr>
              <w:autoSpaceDE w:val="0"/>
              <w:autoSpaceDN w:val="0"/>
              <w:adjustRightInd w:val="0"/>
              <w:rPr>
                <w:rFonts w:eastAsia="TimesNewRomanPSMT" w:cs="Arial"/>
                <w:bCs/>
              </w:rPr>
            </w:pPr>
            <w:r w:rsidRPr="003A31CE">
              <w:rPr>
                <w:rFonts w:eastAsia="TimesNewRomanPSMT" w:cs="Arial"/>
                <w:bCs/>
              </w:rPr>
              <w:lastRenderedPageBreak/>
              <w:t>Порески идентификациони број:</w:t>
            </w:r>
          </w:p>
        </w:tc>
        <w:tc>
          <w:tcPr>
            <w:tcW w:w="4749" w:type="dxa"/>
            <w:gridSpan w:val="2"/>
            <w:shd w:val="clear" w:color="auto" w:fill="auto"/>
          </w:tcPr>
          <w:p w14:paraId="7978F4E0" w14:textId="77777777" w:rsidR="005422F0" w:rsidRPr="003A31CE" w:rsidRDefault="005422F0" w:rsidP="001F5F99">
            <w:pPr>
              <w:autoSpaceDE w:val="0"/>
              <w:autoSpaceDN w:val="0"/>
              <w:adjustRightInd w:val="0"/>
              <w:rPr>
                <w:rFonts w:eastAsia="TimesNewRomanPSMT"/>
                <w:b/>
                <w:bCs/>
                <w:u w:val="single"/>
              </w:rPr>
            </w:pPr>
          </w:p>
        </w:tc>
      </w:tr>
      <w:tr w:rsidR="005422F0" w:rsidRPr="003A31CE" w14:paraId="0CD9935F" w14:textId="77777777" w:rsidTr="001F5F99">
        <w:tc>
          <w:tcPr>
            <w:tcW w:w="554" w:type="dxa"/>
            <w:shd w:val="clear" w:color="auto" w:fill="auto"/>
          </w:tcPr>
          <w:p w14:paraId="1D92565F" w14:textId="77777777" w:rsidR="005422F0" w:rsidRPr="003A31CE" w:rsidRDefault="005422F0" w:rsidP="001F5F99">
            <w:pPr>
              <w:autoSpaceDE w:val="0"/>
              <w:autoSpaceDN w:val="0"/>
              <w:adjustRightInd w:val="0"/>
              <w:rPr>
                <w:rFonts w:eastAsia="TimesNewRomanPSMT"/>
                <w:b/>
                <w:bCs/>
              </w:rPr>
            </w:pPr>
          </w:p>
        </w:tc>
        <w:tc>
          <w:tcPr>
            <w:tcW w:w="4301" w:type="dxa"/>
            <w:shd w:val="clear" w:color="auto" w:fill="auto"/>
          </w:tcPr>
          <w:p w14:paraId="12084F2F" w14:textId="77777777" w:rsidR="005422F0" w:rsidRPr="003A31CE" w:rsidRDefault="005422F0" w:rsidP="001F5F99">
            <w:pPr>
              <w:autoSpaceDE w:val="0"/>
              <w:autoSpaceDN w:val="0"/>
              <w:adjustRightInd w:val="0"/>
              <w:rPr>
                <w:rFonts w:eastAsia="TimesNewRomanPSMT" w:cs="Arial"/>
                <w:bCs/>
              </w:rPr>
            </w:pPr>
          </w:p>
          <w:p w14:paraId="63D27B4A" w14:textId="77777777" w:rsidR="005422F0" w:rsidRPr="003A31CE" w:rsidRDefault="005422F0" w:rsidP="001F5F99">
            <w:pPr>
              <w:autoSpaceDE w:val="0"/>
              <w:autoSpaceDN w:val="0"/>
              <w:adjustRightInd w:val="0"/>
              <w:rPr>
                <w:rFonts w:eastAsia="TimesNewRomanPSMT" w:cs="Arial"/>
                <w:bCs/>
              </w:rPr>
            </w:pPr>
            <w:r w:rsidRPr="003A31CE">
              <w:rPr>
                <w:rFonts w:eastAsia="TimesNewRomanPSMT" w:cs="Arial"/>
                <w:bCs/>
              </w:rPr>
              <w:t>Име особе за контакт:</w:t>
            </w:r>
            <w:r w:rsidRPr="003A31CE">
              <w:rPr>
                <w:rFonts w:eastAsia="TimesNewRomanPSMT" w:cs="Arial"/>
                <w:bCs/>
              </w:rPr>
              <w:tab/>
            </w:r>
          </w:p>
        </w:tc>
        <w:tc>
          <w:tcPr>
            <w:tcW w:w="4749" w:type="dxa"/>
            <w:gridSpan w:val="2"/>
            <w:shd w:val="clear" w:color="auto" w:fill="auto"/>
          </w:tcPr>
          <w:p w14:paraId="1CD0AF16" w14:textId="77777777" w:rsidR="005422F0" w:rsidRPr="003A31CE" w:rsidRDefault="005422F0" w:rsidP="001F5F99">
            <w:pPr>
              <w:autoSpaceDE w:val="0"/>
              <w:autoSpaceDN w:val="0"/>
              <w:adjustRightInd w:val="0"/>
              <w:rPr>
                <w:rFonts w:eastAsia="TimesNewRomanPSMT"/>
                <w:b/>
                <w:bCs/>
                <w:u w:val="single"/>
              </w:rPr>
            </w:pPr>
          </w:p>
        </w:tc>
      </w:tr>
    </w:tbl>
    <w:p w14:paraId="11F755B8" w14:textId="77777777" w:rsidR="005422F0" w:rsidRPr="005516FA" w:rsidRDefault="005422F0" w:rsidP="005422F0">
      <w:pPr>
        <w:autoSpaceDE w:val="0"/>
        <w:autoSpaceDN w:val="0"/>
        <w:adjustRightInd w:val="0"/>
        <w:rPr>
          <w:rFonts w:eastAsia="TimesNewRomanPSMT"/>
          <w:bCs/>
        </w:rPr>
      </w:pPr>
      <w:r w:rsidRPr="003A31CE">
        <w:rPr>
          <w:rFonts w:eastAsia="TimesNewRomanPSMT"/>
          <w:bCs/>
        </w:rPr>
        <w:tab/>
      </w:r>
    </w:p>
    <w:p w14:paraId="58A01BC8" w14:textId="77777777" w:rsidR="005422F0" w:rsidRPr="003A31CE" w:rsidRDefault="005422F0" w:rsidP="005422F0">
      <w:pPr>
        <w:autoSpaceDE w:val="0"/>
        <w:autoSpaceDN w:val="0"/>
        <w:adjustRightInd w:val="0"/>
        <w:rPr>
          <w:rFonts w:eastAsia="TimesNewRomanPSMT" w:cs="Arial"/>
          <w:bCs/>
          <w:i/>
        </w:rPr>
      </w:pPr>
      <w:r w:rsidRPr="003A31CE">
        <w:rPr>
          <w:rFonts w:eastAsia="TimesNewRomanPSMT" w:cs="Arial"/>
          <w:b/>
          <w:bCs/>
          <w:u w:val="single"/>
          <w:lang w:val="ru-RU"/>
        </w:rPr>
        <w:t>Напомена:</w:t>
      </w:r>
      <w:r w:rsidRPr="003A31CE">
        <w:rPr>
          <w:rFonts w:eastAsia="TimesNewRomanPSMT" w:cs="Arial"/>
          <w:b/>
          <w:bCs/>
          <w:lang w:val="ru-RU"/>
        </w:rPr>
        <w:t xml:space="preserve"> </w:t>
      </w:r>
      <w:r w:rsidRPr="003A31CE">
        <w:rPr>
          <w:rFonts w:eastAsia="TimesNewRomanPSMT" w:cs="Arial"/>
          <w:b/>
          <w:bCs/>
          <w:i/>
        </w:rPr>
        <w:t>-</w:t>
      </w:r>
      <w:r w:rsidRPr="003A31CE">
        <w:rPr>
          <w:rFonts w:eastAsia="TimesNewRomanPSMT" w:cs="Arial"/>
          <w:bCs/>
          <w:i/>
        </w:rPr>
        <w:t>Уколико има више подизвођача или учесника у заједничкој понуди потребно је копирати Табелу 2. и попунити податке за све подизвођаче или учеснике у заједничкој понуди.</w:t>
      </w:r>
    </w:p>
    <w:p w14:paraId="11569A61" w14:textId="77777777" w:rsidR="005422F0" w:rsidRDefault="005422F0" w:rsidP="005422F0">
      <w:pPr>
        <w:rPr>
          <w:rFonts w:eastAsia="TimesNewRomanPSMT" w:cs="Arial"/>
          <w:i/>
        </w:rPr>
      </w:pPr>
      <w:r w:rsidRPr="003A31CE">
        <w:rPr>
          <w:rFonts w:eastAsia="TimesNewRomanPSMT" w:cs="Arial"/>
          <w:i/>
        </w:rPr>
        <w:t>-</w:t>
      </w:r>
      <w:r w:rsidRPr="003A31CE">
        <w:rPr>
          <w:rFonts w:eastAsia="TimesNewRomanPSMT" w:cs="Arial"/>
          <w:i/>
          <w:lang w:val="ru-RU"/>
        </w:rPr>
        <w:t xml:space="preserve">Уколико група </w:t>
      </w:r>
      <w:r w:rsidRPr="003A31CE">
        <w:rPr>
          <w:rFonts w:eastAsia="TimesNewRomanPSMT" w:cs="Arial"/>
          <w:i/>
        </w:rPr>
        <w:t>понуђача</w:t>
      </w:r>
      <w:r w:rsidRPr="003A31CE">
        <w:rPr>
          <w:rFonts w:eastAsia="TimesNewRomanPSMT" w:cs="Arial"/>
          <w:i/>
          <w:lang w:val="ru-RU"/>
        </w:rPr>
        <w:t xml:space="preserve"> подноси заједничку </w:t>
      </w:r>
      <w:r w:rsidRPr="003A31CE">
        <w:rPr>
          <w:rFonts w:eastAsia="TimesNewRomanPSMT" w:cs="Arial"/>
          <w:i/>
        </w:rPr>
        <w:t>понуду Табелу 1. „ПОДАЦИ О ПОНУЂАЧУ“</w:t>
      </w:r>
      <w:r w:rsidRPr="003A31CE">
        <w:rPr>
          <w:rFonts w:eastAsia="TimesNewRomanPSMT" w:cs="Arial"/>
          <w:i/>
          <w:lang w:val="ru-RU"/>
        </w:rPr>
        <w:t xml:space="preserve"> </w:t>
      </w:r>
      <w:r>
        <w:rPr>
          <w:rFonts w:eastAsia="TimesNewRomanPSMT" w:cs="Arial"/>
          <w:i/>
        </w:rPr>
        <w:t>попуњава носилац заједничке понуде,</w:t>
      </w:r>
      <w:r w:rsidRPr="003A31CE">
        <w:rPr>
          <w:rFonts w:eastAsia="TimesNewRomanPSMT" w:cs="Arial"/>
          <w:i/>
        </w:rPr>
        <w:t xml:space="preserve"> док податке о осталим учесницима у заједничкој понуди треба навести у Табели 2. овог обрасца. </w:t>
      </w:r>
    </w:p>
    <w:p w14:paraId="61D7AF55" w14:textId="77777777" w:rsidR="00626773" w:rsidRDefault="00626773" w:rsidP="005422F0">
      <w:pPr>
        <w:rPr>
          <w:rFonts w:cs="Arial"/>
          <w:b/>
        </w:rPr>
      </w:pPr>
    </w:p>
    <w:p w14:paraId="6409364E" w14:textId="77777777" w:rsidR="00626773" w:rsidRDefault="00626773" w:rsidP="005422F0">
      <w:pPr>
        <w:rPr>
          <w:rFonts w:cs="Arial"/>
          <w:b/>
        </w:rPr>
      </w:pPr>
    </w:p>
    <w:p w14:paraId="381CBC83" w14:textId="77777777" w:rsidR="00626773" w:rsidRDefault="00626773" w:rsidP="005422F0">
      <w:pPr>
        <w:rPr>
          <w:rFonts w:cs="Arial"/>
          <w:b/>
        </w:rPr>
      </w:pPr>
    </w:p>
    <w:p w14:paraId="06D09B90" w14:textId="77777777" w:rsidR="00626773" w:rsidRDefault="00626773" w:rsidP="005422F0">
      <w:pPr>
        <w:rPr>
          <w:rFonts w:cs="Arial"/>
          <w:b/>
        </w:rPr>
      </w:pPr>
    </w:p>
    <w:p w14:paraId="5816DAC9" w14:textId="77777777" w:rsidR="00626773" w:rsidRDefault="00626773" w:rsidP="005422F0">
      <w:pPr>
        <w:rPr>
          <w:rFonts w:cs="Arial"/>
          <w:b/>
        </w:rPr>
      </w:pPr>
    </w:p>
    <w:p w14:paraId="6BC4A37E" w14:textId="77777777" w:rsidR="00626773" w:rsidRDefault="00626773" w:rsidP="005422F0">
      <w:pPr>
        <w:rPr>
          <w:rFonts w:cs="Arial"/>
          <w:b/>
        </w:rPr>
      </w:pPr>
    </w:p>
    <w:p w14:paraId="48963EE8" w14:textId="77777777" w:rsidR="00626773" w:rsidRDefault="00626773" w:rsidP="005422F0">
      <w:pPr>
        <w:rPr>
          <w:rFonts w:cs="Arial"/>
          <w:b/>
        </w:rPr>
      </w:pPr>
    </w:p>
    <w:p w14:paraId="454799D4" w14:textId="77777777" w:rsidR="00626773" w:rsidRDefault="00626773" w:rsidP="005422F0">
      <w:pPr>
        <w:rPr>
          <w:rFonts w:cs="Arial"/>
          <w:b/>
        </w:rPr>
      </w:pPr>
    </w:p>
    <w:p w14:paraId="012ACE2C" w14:textId="77777777" w:rsidR="00626773" w:rsidRDefault="00626773" w:rsidP="005422F0">
      <w:pPr>
        <w:rPr>
          <w:rFonts w:cs="Arial"/>
          <w:b/>
        </w:rPr>
      </w:pPr>
    </w:p>
    <w:p w14:paraId="10187B1C" w14:textId="2A8D7AEE" w:rsidR="00626773" w:rsidRDefault="00626773" w:rsidP="005422F0">
      <w:pPr>
        <w:rPr>
          <w:rFonts w:cs="Arial"/>
          <w:b/>
        </w:rPr>
      </w:pPr>
    </w:p>
    <w:p w14:paraId="10B1B93B" w14:textId="3F71B249" w:rsidR="00626773" w:rsidRDefault="00626773" w:rsidP="005422F0">
      <w:pPr>
        <w:rPr>
          <w:rFonts w:cs="Arial"/>
          <w:b/>
        </w:rPr>
      </w:pPr>
    </w:p>
    <w:p w14:paraId="07D1739D" w14:textId="7F75D046" w:rsidR="00626773" w:rsidRDefault="00626773" w:rsidP="005422F0">
      <w:pPr>
        <w:rPr>
          <w:rFonts w:cs="Arial"/>
          <w:b/>
        </w:rPr>
      </w:pPr>
    </w:p>
    <w:p w14:paraId="65C40756" w14:textId="7C71DFE0" w:rsidR="00626773" w:rsidRDefault="00626773" w:rsidP="005422F0">
      <w:pPr>
        <w:rPr>
          <w:rFonts w:cs="Arial"/>
          <w:b/>
        </w:rPr>
      </w:pPr>
    </w:p>
    <w:p w14:paraId="37A69A6C" w14:textId="22AEF485" w:rsidR="00626773" w:rsidRDefault="00626773" w:rsidP="005422F0">
      <w:pPr>
        <w:rPr>
          <w:rFonts w:cs="Arial"/>
          <w:b/>
        </w:rPr>
      </w:pPr>
    </w:p>
    <w:p w14:paraId="2CE75441" w14:textId="2CBE5D12" w:rsidR="00626773" w:rsidRDefault="00626773" w:rsidP="005422F0">
      <w:pPr>
        <w:rPr>
          <w:rFonts w:cs="Arial"/>
          <w:b/>
        </w:rPr>
      </w:pPr>
    </w:p>
    <w:p w14:paraId="1E055814" w14:textId="46201B3D" w:rsidR="00626773" w:rsidRDefault="00626773" w:rsidP="005422F0">
      <w:pPr>
        <w:rPr>
          <w:rFonts w:cs="Arial"/>
          <w:b/>
        </w:rPr>
      </w:pPr>
    </w:p>
    <w:p w14:paraId="58C1C0A3" w14:textId="122DBBE3" w:rsidR="00626773" w:rsidRDefault="00626773" w:rsidP="005422F0">
      <w:pPr>
        <w:rPr>
          <w:rFonts w:cs="Arial"/>
          <w:b/>
        </w:rPr>
      </w:pPr>
    </w:p>
    <w:p w14:paraId="7F8DBC71" w14:textId="5D7D9C85" w:rsidR="00626773" w:rsidRDefault="00626773" w:rsidP="005422F0">
      <w:pPr>
        <w:rPr>
          <w:rFonts w:cs="Arial"/>
          <w:b/>
        </w:rPr>
      </w:pPr>
    </w:p>
    <w:p w14:paraId="36EA7641" w14:textId="3253E9AF" w:rsidR="00626773" w:rsidRDefault="00626773" w:rsidP="005422F0">
      <w:pPr>
        <w:rPr>
          <w:rFonts w:cs="Arial"/>
          <w:b/>
        </w:rPr>
      </w:pPr>
    </w:p>
    <w:p w14:paraId="5838B8DD" w14:textId="4C8C34BA" w:rsidR="00626773" w:rsidRDefault="00626773" w:rsidP="005422F0">
      <w:pPr>
        <w:rPr>
          <w:rFonts w:cs="Arial"/>
          <w:b/>
        </w:rPr>
      </w:pPr>
    </w:p>
    <w:p w14:paraId="39CF8F06" w14:textId="3FDE856A" w:rsidR="00626773" w:rsidRDefault="00626773" w:rsidP="005422F0">
      <w:pPr>
        <w:rPr>
          <w:rFonts w:cs="Arial"/>
          <w:b/>
        </w:rPr>
      </w:pPr>
    </w:p>
    <w:p w14:paraId="56B0F78B" w14:textId="2BFAF4CC" w:rsidR="00626773" w:rsidRDefault="00626773" w:rsidP="005422F0">
      <w:pPr>
        <w:rPr>
          <w:rFonts w:cs="Arial"/>
          <w:b/>
        </w:rPr>
      </w:pPr>
    </w:p>
    <w:p w14:paraId="558E11AC" w14:textId="4FA2F802" w:rsidR="00626773" w:rsidRDefault="00626773" w:rsidP="005422F0">
      <w:pPr>
        <w:rPr>
          <w:rFonts w:cs="Arial"/>
          <w:b/>
        </w:rPr>
      </w:pPr>
    </w:p>
    <w:p w14:paraId="3A113892" w14:textId="78B5BF99" w:rsidR="00626773" w:rsidRDefault="00626773" w:rsidP="005422F0">
      <w:pPr>
        <w:rPr>
          <w:rFonts w:cs="Arial"/>
          <w:b/>
        </w:rPr>
      </w:pPr>
    </w:p>
    <w:p w14:paraId="6F8459D9" w14:textId="4D84953D" w:rsidR="00626773" w:rsidRDefault="00626773" w:rsidP="005422F0">
      <w:pPr>
        <w:rPr>
          <w:rFonts w:cs="Arial"/>
          <w:b/>
        </w:rPr>
      </w:pPr>
    </w:p>
    <w:p w14:paraId="725E3540" w14:textId="2FDAB220" w:rsidR="00626773" w:rsidRDefault="00626773" w:rsidP="005422F0">
      <w:pPr>
        <w:rPr>
          <w:rFonts w:cs="Arial"/>
          <w:b/>
        </w:rPr>
      </w:pPr>
    </w:p>
    <w:p w14:paraId="37BDDD87" w14:textId="170F364E" w:rsidR="00626773" w:rsidRDefault="00626773" w:rsidP="005422F0">
      <w:pPr>
        <w:rPr>
          <w:rFonts w:cs="Arial"/>
          <w:b/>
        </w:rPr>
      </w:pPr>
    </w:p>
    <w:p w14:paraId="3DA31080" w14:textId="77777777" w:rsidR="00626773" w:rsidRDefault="00626773" w:rsidP="005422F0">
      <w:pPr>
        <w:rPr>
          <w:rFonts w:cs="Arial"/>
          <w:b/>
        </w:rPr>
      </w:pPr>
    </w:p>
    <w:p w14:paraId="426D4318" w14:textId="41F5DC7D" w:rsidR="005422F0" w:rsidRPr="006F7116" w:rsidRDefault="005422F0" w:rsidP="00626773">
      <w:pPr>
        <w:jc w:val="right"/>
        <w:rPr>
          <w:rFonts w:eastAsia="TimesNewRomanPSMT" w:cs="Arial"/>
          <w:i/>
        </w:rPr>
      </w:pPr>
      <w:r w:rsidRPr="003A31CE">
        <w:rPr>
          <w:rFonts w:cs="Arial"/>
          <w:b/>
        </w:rPr>
        <w:lastRenderedPageBreak/>
        <w:t>Табела 3.</w:t>
      </w:r>
    </w:p>
    <w:p w14:paraId="74B3D0F9" w14:textId="77777777" w:rsidR="006312F8" w:rsidRDefault="006312F8" w:rsidP="006312F8">
      <w:pPr>
        <w:rPr>
          <w:color w:val="212121"/>
        </w:rPr>
      </w:pPr>
      <w:r>
        <w:rPr>
          <w:b/>
          <w:bCs/>
          <w:i/>
          <w:iCs/>
          <w:color w:val="212121"/>
          <w:lang w:val="sr-Cyrl-CS"/>
        </w:rPr>
        <w:t>ЦЕНА И КОМЕРЦИЈАЛНИ УСЛОВИ ПОНУДЕ</w:t>
      </w:r>
      <w:r>
        <w:rPr>
          <w:i/>
          <w:iCs/>
          <w:color w:val="212121"/>
          <w:lang w:val="sr-Cyrl-CS"/>
        </w:rPr>
        <w:t> </w:t>
      </w:r>
    </w:p>
    <w:p w14:paraId="3164D7D2" w14:textId="77777777" w:rsidR="006312F8" w:rsidRDefault="006312F8" w:rsidP="006312F8">
      <w:pPr>
        <w:rPr>
          <w:color w:val="212121"/>
        </w:rPr>
      </w:pPr>
      <w:r>
        <w:rPr>
          <w:b/>
          <w:bCs/>
          <w:i/>
          <w:iCs/>
          <w:color w:val="212121"/>
          <w:lang w:val="sr-Cyrl-CS"/>
        </w:rPr>
        <w:t xml:space="preserve">                                                   </w:t>
      </w:r>
      <w:r>
        <w:rPr>
          <w:b/>
          <w:bCs/>
          <w:i/>
          <w:iCs/>
          <w:color w:val="212121"/>
          <w:u w:val="single"/>
          <w:lang w:val="sr-Cyrl-CS"/>
        </w:rPr>
        <w:t>ЦЕНА</w:t>
      </w:r>
    </w:p>
    <w:tbl>
      <w:tblPr>
        <w:tblW w:w="0" w:type="auto"/>
        <w:tblCellMar>
          <w:left w:w="0" w:type="dxa"/>
          <w:right w:w="0" w:type="dxa"/>
        </w:tblCellMar>
        <w:tblLook w:val="04A0" w:firstRow="1" w:lastRow="0" w:firstColumn="1" w:lastColumn="0" w:noHBand="0" w:noVBand="1"/>
      </w:tblPr>
      <w:tblGrid>
        <w:gridCol w:w="5124"/>
        <w:gridCol w:w="3870"/>
      </w:tblGrid>
      <w:tr w:rsidR="006312F8" w:rsidRPr="006312F8" w14:paraId="1D0E18DE" w14:textId="77777777" w:rsidTr="00E717DB">
        <w:trPr>
          <w:trHeight w:val="548"/>
        </w:trPr>
        <w:tc>
          <w:tcPr>
            <w:tcW w:w="5124"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hideMark/>
          </w:tcPr>
          <w:p w14:paraId="04B85468" w14:textId="77777777" w:rsidR="006312F8" w:rsidRPr="006312F8" w:rsidRDefault="006312F8" w:rsidP="00E717DB">
            <w:pPr>
              <w:jc w:val="center"/>
              <w:rPr>
                <w:rFonts w:eastAsiaTheme="minorHAnsi"/>
                <w:sz w:val="24"/>
                <w:szCs w:val="24"/>
              </w:rPr>
            </w:pPr>
            <w:r w:rsidRPr="006312F8">
              <w:rPr>
                <w:b/>
                <w:bCs/>
                <w:sz w:val="24"/>
                <w:szCs w:val="24"/>
              </w:rPr>
              <w:t xml:space="preserve">ПРЕДМЕТ </w:t>
            </w:r>
            <w:r w:rsidRPr="006312F8">
              <w:rPr>
                <w:b/>
                <w:bCs/>
                <w:sz w:val="24"/>
                <w:szCs w:val="24"/>
                <w:lang w:val="sr-Cyrl-CS"/>
              </w:rPr>
              <w:t xml:space="preserve">И БРОЈ </w:t>
            </w:r>
            <w:r w:rsidRPr="006312F8">
              <w:rPr>
                <w:b/>
                <w:bCs/>
                <w:sz w:val="24"/>
                <w:szCs w:val="24"/>
              </w:rPr>
              <w:t>НАБАВКЕ</w:t>
            </w:r>
          </w:p>
        </w:tc>
        <w:tc>
          <w:tcPr>
            <w:tcW w:w="387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2E8AC757" w14:textId="77777777" w:rsidR="006312F8" w:rsidRPr="006312F8" w:rsidRDefault="006312F8" w:rsidP="00E717DB">
            <w:pPr>
              <w:jc w:val="center"/>
              <w:rPr>
                <w:rFonts w:eastAsiaTheme="minorHAnsi"/>
                <w:sz w:val="24"/>
                <w:szCs w:val="24"/>
              </w:rPr>
            </w:pPr>
            <w:r w:rsidRPr="006312F8">
              <w:rPr>
                <w:b/>
                <w:bCs/>
                <w:i/>
                <w:iCs/>
                <w:sz w:val="24"/>
                <w:szCs w:val="24"/>
                <w:lang w:val="sr-Cyrl-CS"/>
              </w:rPr>
              <w:t>УКУПНА ЦЕНА дин.</w:t>
            </w:r>
            <w:r w:rsidRPr="006312F8">
              <w:rPr>
                <w:b/>
                <w:bCs/>
                <w:i/>
                <w:iCs/>
                <w:color w:val="00B0F0"/>
                <w:sz w:val="24"/>
                <w:szCs w:val="24"/>
                <w:lang w:val="sr-Cyrl-CS"/>
              </w:rPr>
              <w:t xml:space="preserve"> </w:t>
            </w:r>
            <w:r w:rsidRPr="006312F8">
              <w:rPr>
                <w:b/>
                <w:bCs/>
                <w:i/>
                <w:iCs/>
                <w:sz w:val="24"/>
                <w:szCs w:val="24"/>
                <w:lang w:val="sr-Cyrl-CS"/>
              </w:rPr>
              <w:t>без ПДВ</w:t>
            </w:r>
          </w:p>
        </w:tc>
      </w:tr>
      <w:tr w:rsidR="006312F8" w:rsidRPr="006312F8" w14:paraId="3E09677D" w14:textId="77777777" w:rsidTr="00E717DB">
        <w:trPr>
          <w:trHeight w:val="440"/>
        </w:trPr>
        <w:tc>
          <w:tcPr>
            <w:tcW w:w="51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DCC255" w14:textId="77777777" w:rsidR="006312F8" w:rsidRPr="006312F8" w:rsidRDefault="006312F8" w:rsidP="00E717DB">
            <w:pPr>
              <w:pStyle w:val="Title"/>
              <w:spacing w:before="0"/>
              <w:jc w:val="both"/>
              <w:rPr>
                <w:rFonts w:eastAsiaTheme="minorHAnsi"/>
                <w:szCs w:val="24"/>
              </w:rPr>
            </w:pPr>
            <w:r w:rsidRPr="006312F8">
              <w:rPr>
                <w:color w:val="000000"/>
                <w:szCs w:val="24"/>
                <w:lang w:val="ru-RU"/>
              </w:rPr>
              <w:t xml:space="preserve">         </w:t>
            </w:r>
            <w:r w:rsidRPr="006312F8">
              <w:rPr>
                <w:szCs w:val="24"/>
                <w:lang w:val="ru-RU"/>
              </w:rPr>
              <w:t> </w:t>
            </w:r>
          </w:p>
          <w:p w14:paraId="70180DDE" w14:textId="77777777" w:rsidR="006312F8" w:rsidRPr="006312F8" w:rsidRDefault="00C34ED5" w:rsidP="00E717DB">
            <w:pPr>
              <w:jc w:val="center"/>
              <w:rPr>
                <w:rFonts w:eastAsiaTheme="minorHAnsi"/>
                <w:sz w:val="24"/>
                <w:szCs w:val="24"/>
              </w:rPr>
            </w:pPr>
            <w:r w:rsidRPr="00F43F83">
              <w:rPr>
                <w:rFonts w:cs="Arial"/>
                <w:sz w:val="24"/>
                <w:szCs w:val="24"/>
              </w:rPr>
              <w:t>Ремонти и замене опреме у ваздухом изолованим СН блоковима ТС 20/0,4kv и 10/0,4 kv</w:t>
            </w:r>
            <w:r w:rsidR="006312F8" w:rsidRPr="006312F8">
              <w:rPr>
                <w:sz w:val="24"/>
                <w:szCs w:val="24"/>
              </w:rPr>
              <w:t> </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14:paraId="65D8F96E" w14:textId="77777777" w:rsidR="006312F8" w:rsidRPr="006312F8" w:rsidRDefault="006312F8" w:rsidP="00E717DB">
            <w:pPr>
              <w:jc w:val="center"/>
              <w:rPr>
                <w:rFonts w:eastAsiaTheme="minorHAnsi"/>
                <w:sz w:val="24"/>
                <w:szCs w:val="24"/>
              </w:rPr>
            </w:pPr>
            <w:r w:rsidRPr="006312F8">
              <w:rPr>
                <w:b/>
                <w:bCs/>
                <w:i/>
                <w:iCs/>
                <w:sz w:val="24"/>
                <w:szCs w:val="24"/>
                <w:lang w:val="sr-Cyrl-CS"/>
              </w:rPr>
              <w:t> </w:t>
            </w:r>
          </w:p>
          <w:p w14:paraId="4FE5CD7F" w14:textId="77777777" w:rsidR="006312F8" w:rsidRPr="006312F8" w:rsidRDefault="006312F8" w:rsidP="00E717DB">
            <w:pPr>
              <w:jc w:val="center"/>
              <w:rPr>
                <w:rFonts w:eastAsiaTheme="minorHAnsi"/>
                <w:sz w:val="24"/>
                <w:szCs w:val="24"/>
              </w:rPr>
            </w:pPr>
            <w:r w:rsidRPr="006312F8">
              <w:rPr>
                <w:b/>
                <w:bCs/>
                <w:i/>
                <w:iCs/>
                <w:sz w:val="24"/>
                <w:szCs w:val="24"/>
                <w:lang w:val="sr-Cyrl-CS"/>
              </w:rPr>
              <w:t> </w:t>
            </w:r>
          </w:p>
        </w:tc>
      </w:tr>
    </w:tbl>
    <w:p w14:paraId="09D404E6" w14:textId="77777777" w:rsidR="006312F8" w:rsidRPr="006312F8" w:rsidRDefault="006312F8" w:rsidP="006312F8">
      <w:pPr>
        <w:jc w:val="center"/>
        <w:rPr>
          <w:b/>
          <w:bCs/>
          <w:i/>
          <w:iCs/>
          <w:color w:val="212121"/>
          <w:sz w:val="24"/>
          <w:szCs w:val="24"/>
          <w:u w:val="single"/>
          <w:lang w:val="sr-Cyrl-CS"/>
        </w:rPr>
      </w:pPr>
      <w:r w:rsidRPr="006312F8">
        <w:rPr>
          <w:b/>
          <w:bCs/>
          <w:i/>
          <w:iCs/>
          <w:color w:val="212121"/>
          <w:sz w:val="24"/>
          <w:szCs w:val="24"/>
          <w:u w:val="single"/>
          <w:lang w:val="sr-Cyrl-CS"/>
        </w:rPr>
        <w:t>КОМЕРЦИЈАЛНИ УСЛОВИ</w:t>
      </w:r>
    </w:p>
    <w:p w14:paraId="25CCA0E8" w14:textId="77777777" w:rsidR="006312F8" w:rsidRPr="006312F8" w:rsidRDefault="006312F8" w:rsidP="006312F8">
      <w:pPr>
        <w:jc w:val="center"/>
        <w:rPr>
          <w:rFonts w:eastAsiaTheme="minorHAnsi"/>
          <w:color w:val="212121"/>
          <w:sz w:val="24"/>
          <w:szCs w:val="24"/>
        </w:rPr>
      </w:pPr>
    </w:p>
    <w:tbl>
      <w:tblPr>
        <w:tblW w:w="0" w:type="auto"/>
        <w:tblCellMar>
          <w:left w:w="0" w:type="dxa"/>
          <w:right w:w="0" w:type="dxa"/>
        </w:tblCellMar>
        <w:tblLook w:val="04A0" w:firstRow="1" w:lastRow="0" w:firstColumn="1" w:lastColumn="0" w:noHBand="0" w:noVBand="1"/>
      </w:tblPr>
      <w:tblGrid>
        <w:gridCol w:w="5118"/>
        <w:gridCol w:w="3891"/>
      </w:tblGrid>
      <w:tr w:rsidR="006312F8" w:rsidRPr="006312F8" w14:paraId="35766BD4" w14:textId="77777777" w:rsidTr="00E717DB">
        <w:trPr>
          <w:trHeight w:val="647"/>
        </w:trPr>
        <w:tc>
          <w:tcPr>
            <w:tcW w:w="5125"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hideMark/>
          </w:tcPr>
          <w:p w14:paraId="3645A459" w14:textId="77777777" w:rsidR="006312F8" w:rsidRPr="006312F8" w:rsidRDefault="006312F8" w:rsidP="00E717DB">
            <w:pPr>
              <w:jc w:val="center"/>
              <w:rPr>
                <w:rFonts w:eastAsiaTheme="minorHAnsi"/>
                <w:sz w:val="24"/>
                <w:szCs w:val="24"/>
              </w:rPr>
            </w:pPr>
            <w:r w:rsidRPr="006312F8">
              <w:rPr>
                <w:b/>
                <w:bCs/>
                <w:i/>
                <w:iCs/>
                <w:sz w:val="24"/>
                <w:szCs w:val="24"/>
                <w:lang w:val="sr-Cyrl-CS"/>
              </w:rPr>
              <w:t>УСЛОВ НАРУЧИОЦА</w:t>
            </w:r>
          </w:p>
        </w:tc>
        <w:tc>
          <w:tcPr>
            <w:tcW w:w="3894"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28BEA96C" w14:textId="77777777" w:rsidR="006312F8" w:rsidRPr="006312F8" w:rsidRDefault="006312F8" w:rsidP="00E717DB">
            <w:pPr>
              <w:jc w:val="center"/>
              <w:rPr>
                <w:rFonts w:eastAsiaTheme="minorHAnsi"/>
                <w:sz w:val="24"/>
                <w:szCs w:val="24"/>
              </w:rPr>
            </w:pPr>
            <w:r w:rsidRPr="006312F8">
              <w:rPr>
                <w:b/>
                <w:bCs/>
                <w:i/>
                <w:iCs/>
                <w:sz w:val="24"/>
                <w:szCs w:val="24"/>
                <w:lang w:val="sr-Cyrl-CS"/>
              </w:rPr>
              <w:t>ПОНУДА ПОНУЂАЧА</w:t>
            </w:r>
          </w:p>
        </w:tc>
      </w:tr>
      <w:tr w:rsidR="006312F8" w:rsidRPr="006312F8" w14:paraId="1148CE59" w14:textId="77777777" w:rsidTr="00E717DB">
        <w:tc>
          <w:tcPr>
            <w:tcW w:w="51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136475" w14:textId="77777777" w:rsidR="006312F8" w:rsidRPr="006312F8" w:rsidRDefault="006312F8" w:rsidP="00E717DB">
            <w:pPr>
              <w:jc w:val="center"/>
              <w:rPr>
                <w:rFonts w:eastAsiaTheme="minorHAnsi"/>
                <w:sz w:val="24"/>
                <w:szCs w:val="24"/>
              </w:rPr>
            </w:pPr>
            <w:r w:rsidRPr="006312F8">
              <w:rPr>
                <w:b/>
                <w:bCs/>
                <w:sz w:val="24"/>
                <w:szCs w:val="24"/>
                <w:lang w:val="sr-Cyrl-CS"/>
              </w:rPr>
              <w:t>НАЧИН И РОК ПЛАЋАЊА:</w:t>
            </w:r>
          </w:p>
          <w:p w14:paraId="52019812" w14:textId="77777777" w:rsidR="006312F8" w:rsidRPr="006312F8" w:rsidRDefault="006312F8" w:rsidP="00574BD8">
            <w:pPr>
              <w:rPr>
                <w:rFonts w:eastAsiaTheme="minorHAnsi"/>
                <w:sz w:val="24"/>
                <w:szCs w:val="24"/>
              </w:rPr>
            </w:pPr>
            <w:r w:rsidRPr="006312F8">
              <w:rPr>
                <w:sz w:val="24"/>
                <w:szCs w:val="24"/>
              </w:rPr>
              <w:t>Плаћање извршених услуга, Корисник услуга ће извршити на текући рачун Пружаоца услуга, у року од 45 дана од дана пријема исправног рачуна, а након потписивања Записника о извршеној услузи од стране овлашћених представника Корисника услуга и Пружаоца услуга - без примедби</w:t>
            </w:r>
          </w:p>
        </w:tc>
        <w:tc>
          <w:tcPr>
            <w:tcW w:w="38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549424" w14:textId="5E9F59D2" w:rsidR="006312F8" w:rsidRPr="00626773" w:rsidRDefault="006312F8" w:rsidP="00626773">
            <w:pPr>
              <w:jc w:val="center"/>
              <w:rPr>
                <w:rFonts w:eastAsiaTheme="minorHAnsi"/>
                <w:sz w:val="24"/>
                <w:szCs w:val="24"/>
              </w:rPr>
            </w:pPr>
            <w:r w:rsidRPr="006312F8">
              <w:rPr>
                <w:sz w:val="24"/>
                <w:szCs w:val="24"/>
                <w:lang w:val="sr-Cyrl-CS"/>
              </w:rPr>
              <w:t>Сагласан за захтевом наручиоца </w:t>
            </w:r>
          </w:p>
          <w:p w14:paraId="7CC3F966" w14:textId="77777777" w:rsidR="006312F8" w:rsidRPr="006312F8" w:rsidRDefault="006312F8" w:rsidP="00E717DB">
            <w:pPr>
              <w:jc w:val="center"/>
              <w:rPr>
                <w:sz w:val="24"/>
                <w:szCs w:val="24"/>
              </w:rPr>
            </w:pPr>
            <w:r w:rsidRPr="006312F8">
              <w:rPr>
                <w:sz w:val="24"/>
                <w:szCs w:val="24"/>
                <w:lang w:val="sr-Cyrl-CS"/>
              </w:rPr>
              <w:t>ДА   /   НЕ</w:t>
            </w:r>
          </w:p>
          <w:p w14:paraId="0543B379" w14:textId="77777777" w:rsidR="006312F8" w:rsidRPr="006312F8" w:rsidRDefault="006312F8" w:rsidP="00E717DB">
            <w:pPr>
              <w:jc w:val="center"/>
              <w:rPr>
                <w:rFonts w:eastAsiaTheme="minorHAnsi"/>
                <w:sz w:val="24"/>
                <w:szCs w:val="24"/>
              </w:rPr>
            </w:pPr>
            <w:r w:rsidRPr="006312F8">
              <w:rPr>
                <w:sz w:val="24"/>
                <w:szCs w:val="24"/>
                <w:lang w:val="sr-Cyrl-CS"/>
              </w:rPr>
              <w:t>(заокружити)</w:t>
            </w:r>
          </w:p>
        </w:tc>
      </w:tr>
      <w:tr w:rsidR="006312F8" w:rsidRPr="006312F8" w14:paraId="410F1AF3" w14:textId="77777777" w:rsidTr="00D10E5D">
        <w:trPr>
          <w:trHeight w:val="60"/>
        </w:trPr>
        <w:tc>
          <w:tcPr>
            <w:tcW w:w="51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20F850" w14:textId="77777777" w:rsidR="006312F8" w:rsidRPr="00626773" w:rsidRDefault="006312F8" w:rsidP="00626773">
            <w:pPr>
              <w:rPr>
                <w:rFonts w:eastAsiaTheme="minorHAnsi"/>
                <w:sz w:val="24"/>
                <w:szCs w:val="24"/>
              </w:rPr>
            </w:pPr>
            <w:r w:rsidRPr="00626773">
              <w:rPr>
                <w:b/>
                <w:bCs/>
                <w:sz w:val="24"/>
                <w:szCs w:val="24"/>
                <w:lang w:val="sr-Cyrl-CS"/>
              </w:rPr>
              <w:t>РОК ИЗВРШЕЊА:</w:t>
            </w:r>
          </w:p>
          <w:p w14:paraId="58E2CF95" w14:textId="6EA8D45D" w:rsidR="006312F8" w:rsidRPr="00626773" w:rsidRDefault="000B3F19" w:rsidP="00626773">
            <w:pPr>
              <w:rPr>
                <w:rFonts w:eastAsiaTheme="minorHAnsi"/>
                <w:color w:val="FF0000"/>
                <w:sz w:val="24"/>
                <w:szCs w:val="24"/>
              </w:rPr>
            </w:pPr>
            <w:r w:rsidRPr="00626773">
              <w:rPr>
                <w:rFonts w:eastAsiaTheme="minorHAnsi"/>
                <w:sz w:val="24"/>
                <w:szCs w:val="24"/>
              </w:rPr>
              <w:t>( у року од 20 кал</w:t>
            </w:r>
            <w:r w:rsidR="00D01677" w:rsidRPr="00626773">
              <w:rPr>
                <w:rFonts w:eastAsiaTheme="minorHAnsi"/>
                <w:sz w:val="24"/>
                <w:szCs w:val="24"/>
              </w:rPr>
              <w:t>ендарских дана од пријема свак</w:t>
            </w:r>
            <w:r w:rsidR="00626773" w:rsidRPr="00626773">
              <w:rPr>
                <w:rFonts w:eastAsiaTheme="minorHAnsi"/>
                <w:sz w:val="24"/>
                <w:szCs w:val="24"/>
                <w:lang w:val="sr-Cyrl-RS"/>
              </w:rPr>
              <w:t>ог</w:t>
            </w:r>
            <w:r w:rsidR="00D01677" w:rsidRPr="00626773">
              <w:rPr>
                <w:rFonts w:eastAsiaTheme="minorHAnsi"/>
                <w:sz w:val="24"/>
                <w:szCs w:val="24"/>
              </w:rPr>
              <w:t xml:space="preserve"> </w:t>
            </w:r>
            <w:r w:rsidR="00626773" w:rsidRPr="00626773">
              <w:rPr>
                <w:rFonts w:eastAsiaTheme="minorHAnsi"/>
                <w:b/>
                <w:sz w:val="24"/>
                <w:szCs w:val="24"/>
              </w:rPr>
              <w:t xml:space="preserve">Захтева за </w:t>
            </w:r>
            <w:r w:rsidR="00626773" w:rsidRPr="00626773">
              <w:rPr>
                <w:rFonts w:eastAsiaTheme="minorHAnsi"/>
                <w:b/>
                <w:sz w:val="24"/>
                <w:szCs w:val="24"/>
                <w:lang w:val="sr-Cyrl-RS"/>
              </w:rPr>
              <w:t>пружањем услуга</w:t>
            </w:r>
            <w:r w:rsidR="00D01677" w:rsidRPr="00626773">
              <w:rPr>
                <w:rFonts w:eastAsiaTheme="minorHAnsi"/>
                <w:sz w:val="24"/>
                <w:szCs w:val="24"/>
              </w:rPr>
              <w:t>)</w:t>
            </w:r>
          </w:p>
        </w:tc>
        <w:tc>
          <w:tcPr>
            <w:tcW w:w="38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425BA7" w14:textId="77777777" w:rsidR="006312F8" w:rsidRPr="006312F8" w:rsidRDefault="006312F8" w:rsidP="00E717DB">
            <w:pPr>
              <w:jc w:val="center"/>
              <w:rPr>
                <w:rFonts w:eastAsiaTheme="minorHAnsi"/>
                <w:sz w:val="24"/>
                <w:szCs w:val="24"/>
              </w:rPr>
            </w:pPr>
            <w:r w:rsidRPr="006312F8">
              <w:rPr>
                <w:b/>
                <w:bCs/>
                <w:sz w:val="24"/>
                <w:szCs w:val="24"/>
                <w:lang w:val="sr-Cyrl-CS"/>
              </w:rPr>
              <w:t> </w:t>
            </w:r>
          </w:p>
          <w:p w14:paraId="3D42A70B" w14:textId="03AEFADF" w:rsidR="006312F8" w:rsidRPr="00626773" w:rsidRDefault="00000CA2" w:rsidP="00626773">
            <w:pPr>
              <w:rPr>
                <w:sz w:val="24"/>
                <w:szCs w:val="24"/>
              </w:rPr>
            </w:pPr>
            <w:r w:rsidRPr="00000CA2">
              <w:rPr>
                <w:sz w:val="24"/>
                <w:szCs w:val="24"/>
                <w:lang w:val="ru-RU"/>
              </w:rPr>
              <w:t>___</w:t>
            </w:r>
            <w:r w:rsidRPr="00000CA2">
              <w:rPr>
                <w:sz w:val="24"/>
                <w:szCs w:val="24"/>
              </w:rPr>
              <w:t>___</w:t>
            </w:r>
            <w:r w:rsidRPr="00000CA2">
              <w:rPr>
                <w:sz w:val="24"/>
                <w:szCs w:val="24"/>
                <w:lang w:val="ru-RU"/>
              </w:rPr>
              <w:t xml:space="preserve"> (словима:__________)</w:t>
            </w:r>
            <w:r>
              <w:rPr>
                <w:lang w:val="ru-RU"/>
              </w:rPr>
              <w:t xml:space="preserve"> </w:t>
            </w:r>
            <w:r w:rsidR="00626773" w:rsidRPr="00626773">
              <w:rPr>
                <w:i/>
                <w:sz w:val="24"/>
                <w:szCs w:val="24"/>
              </w:rPr>
              <w:t>календарских дана од пријема свак</w:t>
            </w:r>
            <w:r w:rsidR="00626773" w:rsidRPr="00626773">
              <w:rPr>
                <w:i/>
                <w:sz w:val="24"/>
                <w:szCs w:val="24"/>
                <w:lang w:val="sr-Cyrl-RS"/>
              </w:rPr>
              <w:t>ог</w:t>
            </w:r>
            <w:r w:rsidR="00626773" w:rsidRPr="00626773">
              <w:rPr>
                <w:i/>
                <w:sz w:val="24"/>
                <w:szCs w:val="24"/>
              </w:rPr>
              <w:t xml:space="preserve"> </w:t>
            </w:r>
            <w:r w:rsidR="00626773" w:rsidRPr="00626773">
              <w:rPr>
                <w:b/>
                <w:i/>
                <w:sz w:val="24"/>
                <w:szCs w:val="24"/>
              </w:rPr>
              <w:t xml:space="preserve">Захтева за </w:t>
            </w:r>
            <w:r w:rsidR="00626773" w:rsidRPr="00626773">
              <w:rPr>
                <w:b/>
                <w:i/>
                <w:sz w:val="24"/>
                <w:szCs w:val="24"/>
                <w:lang w:val="sr-Cyrl-RS"/>
              </w:rPr>
              <w:t>пружањем услуга</w:t>
            </w:r>
            <w:r w:rsidR="006312F8" w:rsidRPr="006312F8">
              <w:rPr>
                <w:sz w:val="24"/>
                <w:szCs w:val="24"/>
                <w:lang w:val="ru-RU"/>
              </w:rPr>
              <w:t> </w:t>
            </w:r>
          </w:p>
        </w:tc>
      </w:tr>
      <w:tr w:rsidR="006312F8" w:rsidRPr="006312F8" w14:paraId="7058AED5" w14:textId="77777777" w:rsidTr="00E717DB">
        <w:trPr>
          <w:trHeight w:val="818"/>
        </w:trPr>
        <w:tc>
          <w:tcPr>
            <w:tcW w:w="51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E849BB" w14:textId="77777777" w:rsidR="00626773" w:rsidRPr="00626773" w:rsidRDefault="006312F8" w:rsidP="00626773">
            <w:pPr>
              <w:rPr>
                <w:b/>
                <w:bCs/>
                <w:sz w:val="24"/>
                <w:szCs w:val="24"/>
                <w:lang w:val="sr-Cyrl-CS"/>
              </w:rPr>
            </w:pPr>
            <w:r w:rsidRPr="00626773">
              <w:rPr>
                <w:b/>
                <w:bCs/>
                <w:sz w:val="24"/>
                <w:szCs w:val="24"/>
                <w:lang w:val="sr-Cyrl-CS"/>
              </w:rPr>
              <w:t>МЕСТО ПРУЖАЊА УСЛУГА:</w:t>
            </w:r>
          </w:p>
          <w:p w14:paraId="6EB77C13" w14:textId="76EA2708" w:rsidR="000B3F19" w:rsidRPr="00626773" w:rsidRDefault="00D01677" w:rsidP="00626773">
            <w:pPr>
              <w:rPr>
                <w:rFonts w:eastAsiaTheme="minorHAnsi"/>
                <w:sz w:val="24"/>
                <w:szCs w:val="24"/>
              </w:rPr>
            </w:pPr>
            <w:r w:rsidRPr="00626773">
              <w:rPr>
                <w:rFonts w:eastAsiaTheme="minorHAnsi"/>
                <w:sz w:val="24"/>
                <w:szCs w:val="24"/>
              </w:rPr>
              <w:t>Конзумно подручје ЈП ЕПС Београд</w:t>
            </w:r>
            <w:r w:rsidR="000B3F19" w:rsidRPr="00626773">
              <w:rPr>
                <w:rFonts w:eastAsiaTheme="minorHAnsi"/>
                <w:sz w:val="24"/>
                <w:szCs w:val="24"/>
              </w:rPr>
              <w:t>,</w:t>
            </w:r>
            <w:r w:rsidR="000B3F19" w:rsidRPr="00626773">
              <w:rPr>
                <w:rFonts w:cs="Arial"/>
                <w:bCs/>
                <w:kern w:val="28"/>
                <w:sz w:val="24"/>
                <w:szCs w:val="24"/>
              </w:rPr>
              <w:t xml:space="preserve"> према потребама наручиоца. (Тачна локација извршења услуга биће дефинисана у свакој појединачној поруџбеници)</w:t>
            </w:r>
          </w:p>
          <w:p w14:paraId="101FD6DF" w14:textId="77777777" w:rsidR="006312F8" w:rsidRPr="00D01677" w:rsidRDefault="006312F8" w:rsidP="00D01677">
            <w:pPr>
              <w:spacing w:before="0"/>
              <w:rPr>
                <w:rFonts w:eastAsiaTheme="minorHAnsi"/>
                <w:i/>
                <w:color w:val="FF0000"/>
                <w:sz w:val="24"/>
                <w:szCs w:val="24"/>
              </w:rPr>
            </w:pPr>
          </w:p>
        </w:tc>
        <w:tc>
          <w:tcPr>
            <w:tcW w:w="38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82E721" w14:textId="77777777" w:rsidR="006312F8" w:rsidRPr="006312F8" w:rsidRDefault="006312F8" w:rsidP="00E717DB">
            <w:pPr>
              <w:jc w:val="center"/>
              <w:rPr>
                <w:rFonts w:eastAsiaTheme="minorHAnsi"/>
                <w:sz w:val="24"/>
                <w:szCs w:val="24"/>
              </w:rPr>
            </w:pPr>
            <w:r w:rsidRPr="006312F8">
              <w:rPr>
                <w:sz w:val="24"/>
                <w:szCs w:val="24"/>
                <w:lang w:val="sr-Cyrl-CS"/>
              </w:rPr>
              <w:t>Сагласан за захтевом наручиоца</w:t>
            </w:r>
          </w:p>
          <w:p w14:paraId="28E9A6B8" w14:textId="77777777" w:rsidR="006312F8" w:rsidRPr="006312F8" w:rsidRDefault="006312F8" w:rsidP="00E717DB">
            <w:pPr>
              <w:jc w:val="center"/>
              <w:rPr>
                <w:sz w:val="24"/>
                <w:szCs w:val="24"/>
              </w:rPr>
            </w:pPr>
            <w:r w:rsidRPr="006312F8">
              <w:rPr>
                <w:sz w:val="24"/>
                <w:szCs w:val="24"/>
                <w:lang w:val="sr-Cyrl-CS"/>
              </w:rPr>
              <w:t> </w:t>
            </w:r>
          </w:p>
          <w:p w14:paraId="26ADB07F" w14:textId="77777777" w:rsidR="006312F8" w:rsidRPr="006312F8" w:rsidRDefault="006312F8" w:rsidP="00E717DB">
            <w:pPr>
              <w:jc w:val="center"/>
              <w:rPr>
                <w:rFonts w:eastAsiaTheme="minorHAnsi"/>
                <w:sz w:val="24"/>
                <w:szCs w:val="24"/>
              </w:rPr>
            </w:pPr>
            <w:r w:rsidRPr="006312F8">
              <w:rPr>
                <w:sz w:val="24"/>
                <w:szCs w:val="24"/>
                <w:lang w:val="sr-Cyrl-CS"/>
              </w:rPr>
              <w:t>ДА  /   НЕ (заокружити)</w:t>
            </w:r>
          </w:p>
        </w:tc>
      </w:tr>
      <w:tr w:rsidR="00D10E5D" w:rsidRPr="006312F8" w14:paraId="27997897" w14:textId="77777777" w:rsidTr="00E717DB">
        <w:trPr>
          <w:trHeight w:val="818"/>
        </w:trPr>
        <w:tc>
          <w:tcPr>
            <w:tcW w:w="51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381226" w14:textId="77777777" w:rsidR="00D10E5D" w:rsidRPr="00626773" w:rsidRDefault="00D10E5D" w:rsidP="00626773">
            <w:pPr>
              <w:rPr>
                <w:b/>
                <w:bCs/>
                <w:sz w:val="24"/>
                <w:szCs w:val="24"/>
                <w:lang w:val="sr-Cyrl-CS"/>
              </w:rPr>
            </w:pPr>
            <w:r w:rsidRPr="00626773">
              <w:rPr>
                <w:b/>
                <w:bCs/>
                <w:sz w:val="24"/>
                <w:szCs w:val="24"/>
                <w:lang w:val="sr-Cyrl-CS"/>
              </w:rPr>
              <w:t>ГАРАНТНИ РОК</w:t>
            </w:r>
          </w:p>
          <w:p w14:paraId="231CFD85" w14:textId="120E19C4" w:rsidR="00D74622" w:rsidRPr="00626773" w:rsidRDefault="00D01677" w:rsidP="00626773">
            <w:pPr>
              <w:jc w:val="left"/>
              <w:rPr>
                <w:bCs/>
                <w:color w:val="FF0000"/>
                <w:sz w:val="24"/>
                <w:szCs w:val="24"/>
                <w:lang w:val="sr-Cyrl-CS"/>
              </w:rPr>
            </w:pPr>
            <w:r w:rsidRPr="00626773">
              <w:rPr>
                <w:bCs/>
                <w:sz w:val="24"/>
                <w:szCs w:val="24"/>
                <w:lang w:val="sr-Cyrl-CS"/>
              </w:rPr>
              <w:t xml:space="preserve">Гарантни рок за извршену услугу је </w:t>
            </w:r>
            <w:r w:rsidR="00626773" w:rsidRPr="00626773">
              <w:rPr>
                <w:bCs/>
                <w:sz w:val="24"/>
                <w:szCs w:val="24"/>
                <w:lang w:val="sr-Cyrl-CS"/>
              </w:rPr>
              <w:t xml:space="preserve">минимум </w:t>
            </w:r>
            <w:r w:rsidRPr="00626773">
              <w:rPr>
                <w:bCs/>
                <w:sz w:val="24"/>
                <w:szCs w:val="24"/>
                <w:lang w:val="sr-Cyrl-CS"/>
              </w:rPr>
              <w:t>12 месеци</w:t>
            </w:r>
            <w:r w:rsidR="001F541F" w:rsidRPr="00626773">
              <w:rPr>
                <w:bCs/>
                <w:sz w:val="24"/>
                <w:szCs w:val="24"/>
                <w:lang w:val="sr-Cyrl-CS"/>
              </w:rPr>
              <w:t xml:space="preserve"> од потписивања Записника о извршеној услузи</w:t>
            </w:r>
          </w:p>
        </w:tc>
        <w:tc>
          <w:tcPr>
            <w:tcW w:w="3894" w:type="dxa"/>
            <w:tcBorders>
              <w:top w:val="nil"/>
              <w:left w:val="nil"/>
              <w:bottom w:val="single" w:sz="8" w:space="0" w:color="auto"/>
              <w:right w:val="single" w:sz="8" w:space="0" w:color="auto"/>
            </w:tcBorders>
            <w:tcMar>
              <w:top w:w="0" w:type="dxa"/>
              <w:left w:w="108" w:type="dxa"/>
              <w:bottom w:w="0" w:type="dxa"/>
              <w:right w:w="108" w:type="dxa"/>
            </w:tcMar>
            <w:vAlign w:val="center"/>
          </w:tcPr>
          <w:p w14:paraId="2BA9AE89" w14:textId="7BA1D040" w:rsidR="00D10E5D" w:rsidRPr="006312F8" w:rsidRDefault="00626773" w:rsidP="00D10E5D">
            <w:pPr>
              <w:jc w:val="center"/>
              <w:rPr>
                <w:sz w:val="24"/>
                <w:szCs w:val="24"/>
                <w:lang w:val="sr-Cyrl-CS"/>
              </w:rPr>
            </w:pPr>
            <w:r>
              <w:rPr>
                <w:bCs/>
                <w:i/>
                <w:sz w:val="24"/>
                <w:szCs w:val="24"/>
                <w:lang w:val="sr-Cyrl-CS"/>
              </w:rPr>
              <w:t>___ (словима _____________)</w:t>
            </w:r>
            <w:r w:rsidRPr="00626773">
              <w:rPr>
                <w:bCs/>
                <w:i/>
                <w:sz w:val="24"/>
                <w:szCs w:val="24"/>
                <w:lang w:val="sr-Cyrl-CS"/>
              </w:rPr>
              <w:t xml:space="preserve"> месеци од потписивања Записника о извршеној услузи</w:t>
            </w:r>
            <w:r>
              <w:rPr>
                <w:sz w:val="24"/>
                <w:szCs w:val="24"/>
                <w:lang w:val="sr-Cyrl-CS"/>
              </w:rPr>
              <w:t xml:space="preserve"> </w:t>
            </w:r>
          </w:p>
        </w:tc>
      </w:tr>
      <w:tr w:rsidR="006312F8" w:rsidRPr="006312F8" w14:paraId="648BAD28" w14:textId="77777777" w:rsidTr="00E717DB">
        <w:trPr>
          <w:trHeight w:val="800"/>
        </w:trPr>
        <w:tc>
          <w:tcPr>
            <w:tcW w:w="51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B402E2" w14:textId="77777777" w:rsidR="006312F8" w:rsidRPr="006312F8" w:rsidRDefault="006312F8" w:rsidP="00E717DB">
            <w:pPr>
              <w:jc w:val="center"/>
              <w:rPr>
                <w:rFonts w:eastAsiaTheme="minorHAnsi"/>
                <w:sz w:val="24"/>
                <w:szCs w:val="24"/>
              </w:rPr>
            </w:pPr>
            <w:r w:rsidRPr="006312F8">
              <w:rPr>
                <w:b/>
                <w:bCs/>
                <w:sz w:val="24"/>
                <w:szCs w:val="24"/>
                <w:lang w:val="sr-Cyrl-CS"/>
              </w:rPr>
              <w:t>РОК ВАЖЕЊА ПОНУДЕ:</w:t>
            </w:r>
          </w:p>
          <w:p w14:paraId="25DF83A0" w14:textId="77777777" w:rsidR="006312F8" w:rsidRPr="006312F8" w:rsidRDefault="006312F8" w:rsidP="00E717DB">
            <w:pPr>
              <w:rPr>
                <w:rFonts w:eastAsiaTheme="minorHAnsi"/>
                <w:sz w:val="24"/>
                <w:szCs w:val="24"/>
              </w:rPr>
            </w:pPr>
            <w:r w:rsidRPr="006312F8">
              <w:rPr>
                <w:sz w:val="24"/>
                <w:szCs w:val="24"/>
                <w:lang w:val="sr-Cyrl-CS"/>
              </w:rPr>
              <w:t>не може бити краћ</w:t>
            </w:r>
            <w:r w:rsidRPr="006312F8">
              <w:rPr>
                <w:sz w:val="24"/>
                <w:szCs w:val="24"/>
                <w:lang w:val="ru-RU"/>
              </w:rPr>
              <w:t>и</w:t>
            </w:r>
            <w:r w:rsidRPr="006312F8">
              <w:rPr>
                <w:sz w:val="24"/>
                <w:szCs w:val="24"/>
                <w:lang w:val="sr-Cyrl-CS"/>
              </w:rPr>
              <w:t xml:space="preserve"> од 120 (словима :стодвадесет) дана од дана отварања понуда</w:t>
            </w:r>
          </w:p>
        </w:tc>
        <w:tc>
          <w:tcPr>
            <w:tcW w:w="38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C95DB5" w14:textId="77777777" w:rsidR="006312F8" w:rsidRPr="006312F8" w:rsidRDefault="006312F8" w:rsidP="00E717DB">
            <w:pPr>
              <w:jc w:val="center"/>
              <w:rPr>
                <w:rFonts w:eastAsiaTheme="minorHAnsi"/>
                <w:sz w:val="24"/>
                <w:szCs w:val="24"/>
              </w:rPr>
            </w:pPr>
            <w:r w:rsidRPr="006312F8">
              <w:rPr>
                <w:b/>
                <w:bCs/>
                <w:sz w:val="24"/>
                <w:szCs w:val="24"/>
                <w:lang w:val="sr-Cyrl-CS"/>
              </w:rPr>
              <w:t> </w:t>
            </w:r>
          </w:p>
          <w:p w14:paraId="6A1C8E4A" w14:textId="77777777" w:rsidR="006312F8" w:rsidRPr="006312F8" w:rsidRDefault="006312F8" w:rsidP="00E717DB">
            <w:pPr>
              <w:jc w:val="center"/>
              <w:rPr>
                <w:rFonts w:eastAsiaTheme="minorHAnsi"/>
                <w:sz w:val="24"/>
                <w:szCs w:val="24"/>
              </w:rPr>
            </w:pPr>
            <w:r w:rsidRPr="006312F8">
              <w:rPr>
                <w:sz w:val="24"/>
                <w:szCs w:val="24"/>
                <w:lang w:val="sr-Cyrl-CS"/>
              </w:rPr>
              <w:t>_____ дана од дана отварања понуда</w:t>
            </w:r>
          </w:p>
        </w:tc>
      </w:tr>
      <w:tr w:rsidR="006312F8" w:rsidRPr="006312F8" w14:paraId="65F91B09" w14:textId="77777777" w:rsidTr="00E717DB">
        <w:tc>
          <w:tcPr>
            <w:tcW w:w="901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ED689" w14:textId="77777777" w:rsidR="006312F8" w:rsidRPr="006312F8" w:rsidRDefault="006312F8" w:rsidP="00E717DB">
            <w:pPr>
              <w:rPr>
                <w:rFonts w:eastAsiaTheme="minorHAnsi"/>
                <w:sz w:val="24"/>
                <w:szCs w:val="24"/>
              </w:rPr>
            </w:pPr>
            <w:r w:rsidRPr="006312F8">
              <w:rPr>
                <w:sz w:val="24"/>
                <w:szCs w:val="24"/>
                <w:lang w:val="sr-Cyrl-CS"/>
              </w:rPr>
              <w:lastRenderedPageBreak/>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14:paraId="208F1D3C" w14:textId="77777777" w:rsidR="00CD365B" w:rsidRPr="006F7DB7" w:rsidRDefault="006F7DB7" w:rsidP="006F7DB7">
      <w:pPr>
        <w:tabs>
          <w:tab w:val="left" w:pos="6028"/>
        </w:tabs>
        <w:autoSpaceDE w:val="0"/>
        <w:autoSpaceDN w:val="0"/>
        <w:adjustRightInd w:val="0"/>
        <w:ind w:left="360"/>
        <w:rPr>
          <w:rFonts w:eastAsia="TimesNewRomanPSMT"/>
          <w:bCs/>
          <w:sz w:val="24"/>
          <w:szCs w:val="24"/>
          <w:lang w:val="ru-RU"/>
        </w:rPr>
      </w:pPr>
      <w:r>
        <w:rPr>
          <w:rFonts w:eastAsia="TimesNewRomanPSMT"/>
          <w:bCs/>
          <w:sz w:val="24"/>
          <w:szCs w:val="24"/>
          <w:lang w:val="ru-RU"/>
        </w:rPr>
        <w:t xml:space="preserve">       </w:t>
      </w:r>
    </w:p>
    <w:p w14:paraId="2D614F07" w14:textId="77777777" w:rsidR="005422F0" w:rsidRPr="006312F8" w:rsidRDefault="00CD365B" w:rsidP="005422F0">
      <w:pPr>
        <w:tabs>
          <w:tab w:val="left" w:pos="6028"/>
        </w:tabs>
        <w:autoSpaceDE w:val="0"/>
        <w:autoSpaceDN w:val="0"/>
        <w:adjustRightInd w:val="0"/>
        <w:ind w:left="360"/>
        <w:rPr>
          <w:rFonts w:eastAsia="Calibri" w:cs="Arial"/>
          <w:bCs/>
          <w:iCs/>
          <w:sz w:val="24"/>
          <w:szCs w:val="24"/>
        </w:rPr>
      </w:pPr>
      <w:r>
        <w:rPr>
          <w:rFonts w:eastAsia="TimesNewRomanPSMT"/>
          <w:bCs/>
          <w:sz w:val="24"/>
          <w:szCs w:val="24"/>
        </w:rPr>
        <w:t xml:space="preserve">        </w:t>
      </w:r>
      <w:r w:rsidR="005422F0" w:rsidRPr="006312F8">
        <w:rPr>
          <w:rFonts w:eastAsia="Calibri" w:cs="Arial"/>
          <w:bCs/>
          <w:iCs/>
          <w:sz w:val="24"/>
          <w:szCs w:val="24"/>
        </w:rPr>
        <w:t xml:space="preserve"> </w:t>
      </w:r>
      <w:r w:rsidR="00096589" w:rsidRPr="006312F8">
        <w:rPr>
          <w:rFonts w:eastAsia="Calibri" w:cs="Arial"/>
          <w:bCs/>
          <w:iCs/>
          <w:sz w:val="24"/>
          <w:szCs w:val="24"/>
        </w:rPr>
        <w:t xml:space="preserve">Датум </w:t>
      </w:r>
      <w:r w:rsidR="00096589" w:rsidRPr="006312F8">
        <w:rPr>
          <w:rFonts w:eastAsia="Calibri" w:cs="Arial"/>
          <w:bCs/>
          <w:iCs/>
          <w:sz w:val="24"/>
          <w:szCs w:val="24"/>
        </w:rPr>
        <w:tab/>
      </w:r>
      <w:r w:rsidR="00096589" w:rsidRPr="006312F8">
        <w:rPr>
          <w:rFonts w:eastAsia="Calibri" w:cs="Arial"/>
          <w:bCs/>
          <w:iCs/>
          <w:sz w:val="24"/>
          <w:szCs w:val="24"/>
        </w:rPr>
        <w:tab/>
        <w:t xml:space="preserve">     </w:t>
      </w:r>
      <w:r w:rsidR="005422F0" w:rsidRPr="006312F8">
        <w:rPr>
          <w:rFonts w:eastAsia="Calibri" w:cs="Arial"/>
          <w:bCs/>
          <w:iCs/>
          <w:sz w:val="24"/>
          <w:szCs w:val="24"/>
        </w:rPr>
        <w:t>Понуђач</w:t>
      </w:r>
    </w:p>
    <w:p w14:paraId="09219D48" w14:textId="77777777" w:rsidR="005422F0" w:rsidRPr="00D96B53" w:rsidRDefault="005422F0" w:rsidP="005422F0">
      <w:pPr>
        <w:tabs>
          <w:tab w:val="left" w:pos="6028"/>
        </w:tabs>
        <w:autoSpaceDE w:val="0"/>
        <w:autoSpaceDN w:val="0"/>
        <w:adjustRightInd w:val="0"/>
        <w:ind w:left="360"/>
        <w:rPr>
          <w:rFonts w:eastAsia="Calibri" w:cs="Arial"/>
          <w:bCs/>
          <w:iCs/>
        </w:rPr>
      </w:pPr>
    </w:p>
    <w:p w14:paraId="699B8F8C" w14:textId="77777777" w:rsidR="005422F0" w:rsidRPr="005C625F" w:rsidRDefault="005422F0" w:rsidP="005422F0">
      <w:pPr>
        <w:tabs>
          <w:tab w:val="left" w:pos="6028"/>
        </w:tabs>
        <w:autoSpaceDE w:val="0"/>
        <w:autoSpaceDN w:val="0"/>
        <w:adjustRightInd w:val="0"/>
        <w:ind w:left="360"/>
        <w:rPr>
          <w:rFonts w:eastAsia="Calibri" w:cs="Arial"/>
          <w:bCs/>
          <w:iCs/>
        </w:rPr>
      </w:pPr>
      <w:r w:rsidRPr="005C625F">
        <w:rPr>
          <w:rFonts w:eastAsia="Calibri" w:cs="Arial"/>
          <w:bCs/>
          <w:iCs/>
        </w:rPr>
        <w:t xml:space="preserve">________________                        </w:t>
      </w:r>
      <w:r>
        <w:rPr>
          <w:rFonts w:eastAsia="Calibri" w:cs="Arial"/>
          <w:bCs/>
          <w:iCs/>
        </w:rPr>
        <w:t xml:space="preserve">   М.П.                      </w:t>
      </w:r>
      <w:r w:rsidRPr="005C625F">
        <w:rPr>
          <w:rFonts w:eastAsia="Calibri" w:cs="Arial"/>
          <w:bCs/>
          <w:iCs/>
        </w:rPr>
        <w:t>______________________</w:t>
      </w:r>
    </w:p>
    <w:p w14:paraId="0FDED723" w14:textId="77777777" w:rsidR="005422F0" w:rsidRPr="005C625F" w:rsidRDefault="005422F0" w:rsidP="005422F0">
      <w:pPr>
        <w:jc w:val="center"/>
        <w:rPr>
          <w:rFonts w:cs="Arial"/>
          <w:lang w:val="ru-RU"/>
        </w:rPr>
      </w:pPr>
      <w:r w:rsidRPr="005C625F">
        <w:rPr>
          <w:rFonts w:eastAsia="Calibri" w:cs="Arial"/>
          <w:bCs/>
          <w:iCs/>
        </w:rPr>
        <w:t xml:space="preserve">                                              </w:t>
      </w:r>
      <w:r>
        <w:rPr>
          <w:rFonts w:eastAsia="Calibri" w:cs="Arial"/>
          <w:bCs/>
          <w:iCs/>
        </w:rPr>
        <w:t xml:space="preserve">                           </w:t>
      </w:r>
      <w:r w:rsidR="00096589">
        <w:rPr>
          <w:rFonts w:eastAsia="Calibri" w:cs="Arial"/>
          <w:bCs/>
          <w:iCs/>
        </w:rPr>
        <w:t xml:space="preserve">             </w:t>
      </w:r>
      <w:r w:rsidRPr="005C625F">
        <w:rPr>
          <w:rFonts w:cs="Arial"/>
          <w:lang w:val="ru-RU"/>
        </w:rPr>
        <w:t>(потпис овлашћеног лица)</w:t>
      </w:r>
    </w:p>
    <w:p w14:paraId="72F0150E" w14:textId="77777777" w:rsidR="005422F0" w:rsidRDefault="005422F0" w:rsidP="005422F0">
      <w:pPr>
        <w:autoSpaceDE w:val="0"/>
        <w:autoSpaceDN w:val="0"/>
        <w:adjustRightInd w:val="0"/>
        <w:rPr>
          <w:rFonts w:eastAsia="TimesNewRomanPS-BoldMT" w:cs="Arial"/>
          <w:b/>
          <w:bCs/>
          <w:i/>
          <w:iCs/>
        </w:rPr>
      </w:pPr>
    </w:p>
    <w:p w14:paraId="7F64B4E4" w14:textId="77777777" w:rsidR="006312F8" w:rsidRDefault="006312F8" w:rsidP="005422F0">
      <w:pPr>
        <w:autoSpaceDE w:val="0"/>
        <w:autoSpaceDN w:val="0"/>
        <w:adjustRightInd w:val="0"/>
        <w:rPr>
          <w:rFonts w:eastAsia="TimesNewRomanPS-BoldMT" w:cs="Arial"/>
          <w:b/>
          <w:bCs/>
          <w:i/>
          <w:iCs/>
        </w:rPr>
      </w:pPr>
    </w:p>
    <w:p w14:paraId="557C83F1" w14:textId="77777777" w:rsidR="006312F8" w:rsidRPr="003A31CE" w:rsidRDefault="006312F8" w:rsidP="005422F0">
      <w:pPr>
        <w:autoSpaceDE w:val="0"/>
        <w:autoSpaceDN w:val="0"/>
        <w:adjustRightInd w:val="0"/>
        <w:rPr>
          <w:rFonts w:eastAsia="TimesNewRomanPS-BoldMT" w:cs="Arial"/>
          <w:b/>
          <w:bCs/>
          <w:i/>
          <w:iCs/>
        </w:rPr>
      </w:pPr>
    </w:p>
    <w:p w14:paraId="24DE8ACC" w14:textId="77777777" w:rsidR="005422F0" w:rsidRPr="003A31CE" w:rsidRDefault="005422F0" w:rsidP="005422F0">
      <w:pPr>
        <w:autoSpaceDE w:val="0"/>
        <w:autoSpaceDN w:val="0"/>
        <w:adjustRightInd w:val="0"/>
        <w:rPr>
          <w:rFonts w:eastAsia="TimesNewRomanPSMT" w:cs="Arial"/>
          <w:bCs/>
        </w:rPr>
      </w:pPr>
      <w:r>
        <w:rPr>
          <w:rFonts w:eastAsia="TimesNewRomanPSMT"/>
          <w:bCs/>
        </w:rPr>
        <w:t xml:space="preserve">                </w:t>
      </w:r>
      <w:r w:rsidRPr="003A31CE">
        <w:rPr>
          <w:rFonts w:eastAsia="TimesNewRomanPSMT" w:cs="Arial"/>
          <w:bCs/>
          <w:lang w:val="ru-RU"/>
        </w:rPr>
        <w:t xml:space="preserve">Датум </w:t>
      </w:r>
      <w:r w:rsidRPr="003A31CE">
        <w:rPr>
          <w:rFonts w:eastAsia="TimesNewRomanPSMT" w:cs="Arial"/>
          <w:bCs/>
        </w:rPr>
        <w:tab/>
      </w:r>
      <w:r w:rsidRPr="003A31CE">
        <w:rPr>
          <w:rFonts w:eastAsia="TimesNewRomanPSMT" w:cs="Arial"/>
          <w:bCs/>
        </w:rPr>
        <w:tab/>
      </w:r>
      <w:r w:rsidRPr="003A31CE">
        <w:rPr>
          <w:rFonts w:eastAsia="TimesNewRomanPSMT" w:cs="Arial"/>
          <w:bCs/>
        </w:rPr>
        <w:tab/>
      </w:r>
      <w:r w:rsidRPr="003A31CE">
        <w:rPr>
          <w:rFonts w:eastAsia="TimesNewRomanPSMT" w:cs="Arial"/>
          <w:bCs/>
        </w:rPr>
        <w:tab/>
      </w:r>
      <w:r w:rsidRPr="003A31CE">
        <w:rPr>
          <w:rFonts w:eastAsia="TimesNewRomanPSMT" w:cs="Arial"/>
          <w:bCs/>
        </w:rPr>
        <w:tab/>
        <w:t xml:space="preserve">           </w:t>
      </w:r>
      <w:r w:rsidR="007B47B4">
        <w:rPr>
          <w:rFonts w:eastAsia="TimesNewRomanPSMT" w:cs="Arial"/>
          <w:bCs/>
        </w:rPr>
        <w:t xml:space="preserve">    </w:t>
      </w:r>
      <w:r w:rsidRPr="003A31CE">
        <w:rPr>
          <w:rFonts w:eastAsia="TimesNewRomanPSMT" w:cs="Arial"/>
          <w:bCs/>
        </w:rPr>
        <w:t>Подизвођач</w:t>
      </w:r>
    </w:p>
    <w:p w14:paraId="087F6A36" w14:textId="77777777" w:rsidR="005422F0" w:rsidRPr="003A31CE" w:rsidRDefault="005422F0" w:rsidP="005422F0">
      <w:pPr>
        <w:autoSpaceDE w:val="0"/>
        <w:autoSpaceDN w:val="0"/>
        <w:adjustRightInd w:val="0"/>
        <w:ind w:left="2880" w:firstLine="720"/>
        <w:rPr>
          <w:rFonts w:eastAsia="TimesNewRomanPSMT" w:cs="Arial"/>
          <w:bCs/>
          <w:lang w:val="ru-RU"/>
        </w:rPr>
      </w:pPr>
      <w:r w:rsidRPr="003A31CE">
        <w:rPr>
          <w:rFonts w:eastAsia="TimesNewRomanPSMT" w:cs="Arial"/>
          <w:bCs/>
        </w:rPr>
        <w:t xml:space="preserve">         </w:t>
      </w:r>
      <w:r w:rsidRPr="003A31CE">
        <w:rPr>
          <w:rFonts w:eastAsia="TimesNewRomanPSMT" w:cs="Arial"/>
          <w:bCs/>
          <w:lang w:val="ru-RU"/>
        </w:rPr>
        <w:t xml:space="preserve">М. П. </w:t>
      </w:r>
    </w:p>
    <w:p w14:paraId="1B1A52A4" w14:textId="77777777" w:rsidR="005422F0" w:rsidRPr="003A31CE" w:rsidRDefault="005422F0" w:rsidP="005422F0">
      <w:pPr>
        <w:autoSpaceDE w:val="0"/>
        <w:autoSpaceDN w:val="0"/>
        <w:adjustRightInd w:val="0"/>
        <w:rPr>
          <w:rFonts w:eastAsia="TimesNewRomanPS-BoldMT" w:cs="Arial"/>
          <w:b/>
          <w:bCs/>
          <w:i/>
          <w:iCs/>
        </w:rPr>
      </w:pPr>
      <w:r w:rsidRPr="003A31CE">
        <w:rPr>
          <w:rFonts w:eastAsia="TimesNewRomanPS-BoldMT" w:cs="Arial"/>
          <w:b/>
          <w:bCs/>
          <w:i/>
          <w:iCs/>
        </w:rPr>
        <w:t>_____________________________</w:t>
      </w:r>
      <w:r w:rsidRPr="003A31CE">
        <w:rPr>
          <w:rFonts w:eastAsia="TimesNewRomanPS-BoldMT" w:cs="Arial"/>
          <w:b/>
          <w:bCs/>
          <w:i/>
          <w:iCs/>
        </w:rPr>
        <w:tab/>
      </w:r>
      <w:r w:rsidRPr="003A31CE">
        <w:rPr>
          <w:rFonts w:eastAsia="TimesNewRomanPS-BoldMT" w:cs="Arial"/>
          <w:b/>
          <w:bCs/>
          <w:i/>
          <w:iCs/>
        </w:rPr>
        <w:tab/>
      </w:r>
      <w:r>
        <w:rPr>
          <w:rFonts w:eastAsia="TimesNewRomanPS-BoldMT" w:cs="Arial"/>
          <w:b/>
          <w:bCs/>
          <w:i/>
          <w:iCs/>
        </w:rPr>
        <w:t xml:space="preserve">               ________________________</w:t>
      </w:r>
    </w:p>
    <w:p w14:paraId="5BE119D2" w14:textId="77777777" w:rsidR="005422F0" w:rsidRDefault="005422F0" w:rsidP="005422F0">
      <w:pPr>
        <w:jc w:val="center"/>
        <w:rPr>
          <w:rFonts w:cs="Arial"/>
          <w:lang w:val="ru-RU"/>
        </w:rPr>
      </w:pPr>
      <w:r w:rsidRPr="003A31CE">
        <w:rPr>
          <w:rFonts w:eastAsia="TimesNewRomanPS-BoldMT" w:cs="Arial"/>
          <w:bCs/>
          <w:iCs/>
        </w:rPr>
        <w:tab/>
      </w:r>
      <w:r w:rsidRPr="003A31CE">
        <w:rPr>
          <w:rFonts w:eastAsia="TimesNewRomanPS-BoldMT" w:cs="Arial"/>
          <w:bCs/>
          <w:iCs/>
        </w:rPr>
        <w:tab/>
        <w:t xml:space="preserve">                   </w:t>
      </w:r>
      <w:r>
        <w:rPr>
          <w:rFonts w:eastAsia="TimesNewRomanPS-BoldMT" w:cs="Arial"/>
          <w:bCs/>
          <w:iCs/>
        </w:rPr>
        <w:t xml:space="preserve">    </w:t>
      </w:r>
      <w:r w:rsidR="00096589">
        <w:rPr>
          <w:rFonts w:eastAsia="TimesNewRomanPS-BoldMT" w:cs="Arial"/>
          <w:bCs/>
          <w:iCs/>
        </w:rPr>
        <w:t xml:space="preserve">                        </w:t>
      </w:r>
      <w:r>
        <w:rPr>
          <w:rFonts w:eastAsia="TimesNewRomanPS-BoldMT" w:cs="Arial"/>
          <w:bCs/>
          <w:iCs/>
        </w:rPr>
        <w:t>(</w:t>
      </w:r>
      <w:r w:rsidRPr="005C625F">
        <w:rPr>
          <w:rFonts w:cs="Arial"/>
          <w:lang w:val="ru-RU"/>
        </w:rPr>
        <w:t>потпис овлашћеног лица)</w:t>
      </w:r>
    </w:p>
    <w:p w14:paraId="65A868A0" w14:textId="77777777" w:rsidR="005422F0" w:rsidRDefault="005422F0" w:rsidP="005422F0">
      <w:pPr>
        <w:rPr>
          <w:rFonts w:eastAsia="TimesNewRomanPS-BoldMT" w:cs="Arial"/>
          <w:b/>
          <w:bCs/>
          <w:i/>
          <w:iCs/>
          <w:sz w:val="20"/>
          <w:szCs w:val="20"/>
          <w:u w:val="single"/>
        </w:rPr>
      </w:pPr>
    </w:p>
    <w:p w14:paraId="08C2AC14" w14:textId="77777777" w:rsidR="006312F8" w:rsidRDefault="006312F8" w:rsidP="005422F0">
      <w:pPr>
        <w:rPr>
          <w:rFonts w:eastAsia="TimesNewRomanPS-BoldMT" w:cs="Arial"/>
          <w:b/>
          <w:bCs/>
          <w:i/>
          <w:iCs/>
          <w:sz w:val="20"/>
          <w:szCs w:val="20"/>
          <w:u w:val="single"/>
        </w:rPr>
      </w:pPr>
    </w:p>
    <w:p w14:paraId="2F502899" w14:textId="77777777" w:rsidR="006312F8" w:rsidRPr="006312F8" w:rsidRDefault="006312F8" w:rsidP="005422F0">
      <w:pPr>
        <w:rPr>
          <w:rFonts w:eastAsia="TimesNewRomanPS-BoldMT" w:cs="Arial"/>
          <w:b/>
          <w:bCs/>
          <w:i/>
          <w:iCs/>
          <w:sz w:val="20"/>
          <w:szCs w:val="20"/>
          <w:u w:val="single"/>
        </w:rPr>
      </w:pPr>
    </w:p>
    <w:p w14:paraId="31324B4D" w14:textId="77777777" w:rsidR="005422F0" w:rsidRPr="00CA58B7" w:rsidRDefault="005422F0" w:rsidP="005422F0">
      <w:pPr>
        <w:rPr>
          <w:rFonts w:cs="Arial"/>
          <w:lang w:val="ru-RU"/>
        </w:rPr>
      </w:pPr>
      <w:r w:rsidRPr="000A4880">
        <w:rPr>
          <w:rFonts w:eastAsia="TimesNewRomanPS-BoldMT" w:cs="Arial"/>
          <w:b/>
          <w:bCs/>
          <w:i/>
          <w:iCs/>
          <w:sz w:val="20"/>
          <w:szCs w:val="20"/>
          <w:u w:val="single"/>
        </w:rPr>
        <w:t>Напомене:</w:t>
      </w:r>
      <w:r w:rsidRPr="000A4880">
        <w:rPr>
          <w:rFonts w:eastAsia="TimesNewRomanPS-BoldMT" w:cs="Arial"/>
          <w:bCs/>
          <w:i/>
          <w:iCs/>
          <w:sz w:val="20"/>
          <w:szCs w:val="20"/>
        </w:rPr>
        <w:t xml:space="preserve"> </w:t>
      </w:r>
    </w:p>
    <w:p w14:paraId="717F9B04" w14:textId="77777777" w:rsidR="005422F0" w:rsidRDefault="005422F0" w:rsidP="005422F0">
      <w:pPr>
        <w:autoSpaceDE w:val="0"/>
        <w:autoSpaceDN w:val="0"/>
        <w:adjustRightInd w:val="0"/>
        <w:spacing w:after="120"/>
        <w:rPr>
          <w:rFonts w:eastAsia="TimesNewRomanPS-BoldMT" w:cs="Arial"/>
          <w:bCs/>
          <w:i/>
          <w:iCs/>
          <w:sz w:val="20"/>
          <w:szCs w:val="20"/>
        </w:rPr>
      </w:pPr>
      <w:r w:rsidRPr="000A4880">
        <w:rPr>
          <w:rFonts w:eastAsia="TimesNewRomanPS-BoldMT" w:cs="Arial"/>
          <w:bCs/>
          <w:i/>
          <w:iCs/>
          <w:sz w:val="20"/>
          <w:szCs w:val="20"/>
        </w:rPr>
        <w:t>-  Понуђач је обавезан да у обрасцу понуде попуни све комерцијалне услове (сва празна поља)</w:t>
      </w:r>
    </w:p>
    <w:p w14:paraId="476AE4AF" w14:textId="77777777" w:rsidR="005422F0" w:rsidRPr="00CA58B7" w:rsidRDefault="005422F0" w:rsidP="005422F0">
      <w:pPr>
        <w:autoSpaceDE w:val="0"/>
        <w:autoSpaceDN w:val="0"/>
        <w:adjustRightInd w:val="0"/>
        <w:spacing w:after="120"/>
        <w:rPr>
          <w:rFonts w:eastAsia="TimesNewRomanPS-BoldMT" w:cs="Arial"/>
          <w:bCs/>
          <w:i/>
          <w:iCs/>
          <w:sz w:val="20"/>
          <w:szCs w:val="20"/>
        </w:rPr>
      </w:pPr>
      <w:r w:rsidRPr="000A4880">
        <w:rPr>
          <w:rFonts w:eastAsia="TimesNewRomanPS-BoldMT" w:cs="Arial"/>
          <w:bCs/>
          <w:i/>
          <w:iCs/>
          <w:sz w:val="20"/>
          <w:szCs w:val="20"/>
        </w:rPr>
        <w:t xml:space="preserve">- </w:t>
      </w:r>
      <w:r w:rsidRPr="000A4880">
        <w:rPr>
          <w:rFonts w:eastAsia="TimesNewRomanPS-BoldMT" w:cs="Arial"/>
          <w:bCs/>
          <w:i/>
          <w:iCs/>
          <w:sz w:val="20"/>
          <w:szCs w:val="20"/>
          <w:lang w:val="ru-RU"/>
        </w:rPr>
        <w:t>Уколико понуђачи подносе заједничку понуду,</w:t>
      </w:r>
      <w:r w:rsidRPr="000A4880">
        <w:rPr>
          <w:rFonts w:eastAsia="TimesNewRomanPS-BoldMT" w:cs="Arial"/>
          <w:bCs/>
          <w:i/>
          <w:iCs/>
          <w:sz w:val="20"/>
          <w:szCs w:val="20"/>
        </w:rPr>
        <w:t xml:space="preserve"> </w:t>
      </w:r>
      <w:r w:rsidRPr="000A4880">
        <w:rPr>
          <w:rFonts w:eastAsia="TimesNewRomanPS-BoldMT" w:cs="Arial"/>
          <w:bCs/>
          <w:i/>
          <w:iCs/>
          <w:sz w:val="20"/>
          <w:szCs w:val="20"/>
          <w:lang w:val="ru-RU"/>
        </w:rPr>
        <w:t>група понуђача може да о</w:t>
      </w:r>
      <w:r w:rsidRPr="000A4880">
        <w:rPr>
          <w:rFonts w:eastAsia="TimesNewRomanPS-BoldMT" w:cs="Arial"/>
          <w:bCs/>
          <w:i/>
          <w:iCs/>
          <w:sz w:val="20"/>
          <w:szCs w:val="20"/>
        </w:rPr>
        <w:t>власти</w:t>
      </w:r>
      <w:r w:rsidRPr="000A4880">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w:t>
      </w:r>
    </w:p>
    <w:p w14:paraId="6AD3EDB4" w14:textId="77777777" w:rsidR="005422F0" w:rsidRDefault="005422F0" w:rsidP="005422F0">
      <w:pPr>
        <w:tabs>
          <w:tab w:val="left" w:pos="360"/>
        </w:tabs>
        <w:autoSpaceDE w:val="0"/>
        <w:autoSpaceDN w:val="0"/>
        <w:adjustRightInd w:val="0"/>
        <w:spacing w:after="120" w:line="276" w:lineRule="auto"/>
        <w:contextualSpacing/>
        <w:rPr>
          <w:rFonts w:eastAsia="TimesNewRomanPS-BoldMT" w:cs="Arial"/>
          <w:bCs/>
          <w:i/>
          <w:iCs/>
          <w:sz w:val="20"/>
          <w:szCs w:val="20"/>
        </w:rPr>
      </w:pPr>
      <w:r w:rsidRPr="000A4880">
        <w:rPr>
          <w:rFonts w:eastAsia="TimesNewRomanPS-BoldMT" w:cs="Arial"/>
          <w:bCs/>
          <w:i/>
          <w:iCs/>
          <w:sz w:val="20"/>
          <w:szCs w:val="20"/>
        </w:rPr>
        <w:t xml:space="preserve">- Уколико понуђач подноси понуду са подизвођачем овај образац потписују и оверавају печатом понуђач и подизвођач. </w:t>
      </w:r>
    </w:p>
    <w:p w14:paraId="5F531451" w14:textId="77777777" w:rsidR="00D73EE8" w:rsidRPr="00D73EE8" w:rsidRDefault="00D73EE8" w:rsidP="0072092F">
      <w:pPr>
        <w:spacing w:before="0"/>
        <w:rPr>
          <w:rFonts w:cs="Arial"/>
          <w:b/>
          <w:sz w:val="24"/>
          <w:szCs w:val="24"/>
        </w:rPr>
        <w:sectPr w:rsidR="00D73EE8" w:rsidRPr="00D73EE8" w:rsidSect="000C50A0">
          <w:headerReference w:type="default" r:id="rId176"/>
          <w:footerReference w:type="even" r:id="rId177"/>
          <w:footerReference w:type="default" r:id="rId178"/>
          <w:headerReference w:type="first" r:id="rId179"/>
          <w:footerReference w:type="first" r:id="rId180"/>
          <w:footnotePr>
            <w:pos w:val="beneathText"/>
          </w:footnotePr>
          <w:pgSz w:w="11909" w:h="16834" w:code="9"/>
          <w:pgMar w:top="1440" w:right="1440" w:bottom="1440" w:left="1440" w:header="142" w:footer="436" w:gutter="0"/>
          <w:cols w:space="708"/>
          <w:titlePg/>
          <w:docGrid w:linePitch="360"/>
        </w:sectPr>
      </w:pPr>
    </w:p>
    <w:p w14:paraId="113F4012" w14:textId="77777777" w:rsidR="00711E61" w:rsidRDefault="00711E61" w:rsidP="00343A18">
      <w:pPr>
        <w:spacing w:before="0"/>
        <w:jc w:val="center"/>
        <w:rPr>
          <w:rFonts w:cs="Arial"/>
          <w:b/>
          <w:sz w:val="24"/>
          <w:szCs w:val="24"/>
        </w:rPr>
      </w:pPr>
    </w:p>
    <w:p w14:paraId="4289A172" w14:textId="77777777" w:rsidR="005A5B99" w:rsidRPr="00006ADC" w:rsidRDefault="009A41E9" w:rsidP="00FF783A">
      <w:pPr>
        <w:spacing w:before="0"/>
        <w:jc w:val="right"/>
        <w:rPr>
          <w:rFonts w:cs="Arial"/>
          <w:b/>
          <w:sz w:val="24"/>
          <w:szCs w:val="24"/>
        </w:rPr>
      </w:pPr>
      <w:r>
        <w:rPr>
          <w:rFonts w:cs="Arial"/>
          <w:b/>
          <w:sz w:val="24"/>
          <w:szCs w:val="24"/>
        </w:rPr>
        <w:t xml:space="preserve">                                  </w:t>
      </w:r>
      <w:r w:rsidR="00343A18" w:rsidRPr="00EC5BB4">
        <w:rPr>
          <w:rFonts w:cs="Arial"/>
          <w:b/>
          <w:sz w:val="24"/>
          <w:szCs w:val="24"/>
        </w:rPr>
        <w:t>ОБРАЗАЦ СТРУКУТ</w:t>
      </w:r>
      <w:r w:rsidR="00121798">
        <w:rPr>
          <w:rFonts w:cs="Arial"/>
          <w:b/>
          <w:sz w:val="24"/>
          <w:szCs w:val="24"/>
        </w:rPr>
        <w:t>У</w:t>
      </w:r>
      <w:r w:rsidR="00343A18" w:rsidRPr="00EC5BB4">
        <w:rPr>
          <w:rFonts w:cs="Arial"/>
          <w:b/>
          <w:sz w:val="24"/>
          <w:szCs w:val="24"/>
        </w:rPr>
        <w:t>РЕ ЦЕНЕ</w:t>
      </w:r>
      <w:r w:rsidR="005A5B99">
        <w:rPr>
          <w:rFonts w:cs="Arial"/>
          <w:b/>
          <w:sz w:val="24"/>
          <w:szCs w:val="24"/>
        </w:rPr>
        <w:tab/>
      </w:r>
      <w:r w:rsidR="005A5B99">
        <w:rPr>
          <w:rFonts w:cs="Arial"/>
          <w:b/>
          <w:sz w:val="24"/>
          <w:szCs w:val="24"/>
        </w:rPr>
        <w:tab/>
      </w:r>
      <w:r w:rsidR="005A5B99">
        <w:rPr>
          <w:rFonts w:cs="Arial"/>
          <w:b/>
          <w:sz w:val="24"/>
          <w:szCs w:val="24"/>
        </w:rPr>
        <w:tab/>
      </w:r>
      <w:r w:rsidR="005A5B99">
        <w:rPr>
          <w:rFonts w:cs="Arial"/>
          <w:b/>
          <w:sz w:val="24"/>
          <w:szCs w:val="24"/>
        </w:rPr>
        <w:tab/>
      </w:r>
      <w:r w:rsidR="005A5B99">
        <w:rPr>
          <w:rFonts w:cs="Arial"/>
          <w:b/>
          <w:sz w:val="24"/>
          <w:szCs w:val="24"/>
        </w:rPr>
        <w:tab/>
      </w:r>
      <w:r w:rsidR="005A5B99">
        <w:rPr>
          <w:rFonts w:cs="Arial"/>
          <w:b/>
          <w:sz w:val="24"/>
          <w:szCs w:val="24"/>
        </w:rPr>
        <w:tab/>
      </w:r>
      <w:r w:rsidR="005A5B99">
        <w:rPr>
          <w:rFonts w:cs="Arial"/>
          <w:b/>
          <w:sz w:val="24"/>
          <w:szCs w:val="24"/>
        </w:rPr>
        <w:tab/>
      </w:r>
      <w:r w:rsidR="005A5B99" w:rsidRPr="00006ADC">
        <w:rPr>
          <w:rFonts w:cs="Arial"/>
          <w:b/>
          <w:sz w:val="24"/>
          <w:szCs w:val="24"/>
        </w:rPr>
        <w:t>ОБРАЗАЦ</w:t>
      </w:r>
      <w:r w:rsidR="0083021B">
        <w:rPr>
          <w:rFonts w:cs="Arial"/>
          <w:b/>
          <w:sz w:val="24"/>
          <w:szCs w:val="24"/>
        </w:rPr>
        <w:t xml:space="preserve"> бр.</w:t>
      </w:r>
      <w:r w:rsidR="005A5B99" w:rsidRPr="00006ADC">
        <w:rPr>
          <w:rFonts w:cs="Arial"/>
          <w:b/>
          <w:sz w:val="24"/>
          <w:szCs w:val="24"/>
        </w:rPr>
        <w:t xml:space="preserve"> </w:t>
      </w:r>
      <w:r w:rsidR="005A5B99">
        <w:rPr>
          <w:rFonts w:cs="Arial"/>
          <w:b/>
          <w:sz w:val="24"/>
          <w:szCs w:val="24"/>
        </w:rPr>
        <w:t>2</w:t>
      </w:r>
    </w:p>
    <w:p w14:paraId="35036104" w14:textId="77777777" w:rsidR="00D27894" w:rsidRDefault="00D27894" w:rsidP="00B12E51">
      <w:pPr>
        <w:spacing w:before="0"/>
        <w:jc w:val="right"/>
        <w:rPr>
          <w:b/>
          <w:sz w:val="24"/>
          <w:szCs w:val="24"/>
        </w:rPr>
      </w:pPr>
      <w:bookmarkStart w:id="247" w:name="_Toc442559926"/>
    </w:p>
    <w:p w14:paraId="5DAD9EAF" w14:textId="77777777" w:rsidR="005516FA" w:rsidRPr="00DD45DB" w:rsidRDefault="005516FA" w:rsidP="005516FA">
      <w:pPr>
        <w:pStyle w:val="BodyText14"/>
        <w:shd w:val="clear" w:color="auto" w:fill="auto"/>
        <w:spacing w:after="240"/>
        <w:ind w:left="720" w:right="20" w:firstLine="0"/>
        <w:jc w:val="both"/>
        <w:rPr>
          <w:b/>
          <w:sz w:val="22"/>
          <w:szCs w:val="22"/>
        </w:rPr>
      </w:pPr>
    </w:p>
    <w:tbl>
      <w:tblPr>
        <w:tblW w:w="10631" w:type="dxa"/>
        <w:jc w:val="center"/>
        <w:tblLayout w:type="fixed"/>
        <w:tblCellMar>
          <w:left w:w="30" w:type="dxa"/>
          <w:right w:w="30" w:type="dxa"/>
        </w:tblCellMar>
        <w:tblLook w:val="0000" w:firstRow="0" w:lastRow="0" w:firstColumn="0" w:lastColumn="0" w:noHBand="0" w:noVBand="0"/>
      </w:tblPr>
      <w:tblGrid>
        <w:gridCol w:w="850"/>
        <w:gridCol w:w="3839"/>
        <w:gridCol w:w="698"/>
        <w:gridCol w:w="720"/>
        <w:gridCol w:w="697"/>
        <w:gridCol w:w="993"/>
        <w:gridCol w:w="1417"/>
        <w:gridCol w:w="1417"/>
      </w:tblGrid>
      <w:tr w:rsidR="00DD45DB" w:rsidRPr="00DD45DB" w14:paraId="204E3D94" w14:textId="77777777" w:rsidTr="00C34ED5">
        <w:trPr>
          <w:trHeight w:val="558"/>
          <w:jc w:val="center"/>
        </w:trPr>
        <w:tc>
          <w:tcPr>
            <w:tcW w:w="850" w:type="dxa"/>
            <w:tcBorders>
              <w:top w:val="single" w:sz="12" w:space="0" w:color="auto"/>
              <w:left w:val="single" w:sz="12" w:space="0" w:color="auto"/>
              <w:bottom w:val="single" w:sz="12" w:space="0" w:color="auto"/>
              <w:right w:val="dotted" w:sz="4" w:space="0" w:color="auto"/>
            </w:tcBorders>
            <w:shd w:val="clear" w:color="auto" w:fill="D9D9D9"/>
            <w:vAlign w:val="center"/>
          </w:tcPr>
          <w:p w14:paraId="68AD7D4F" w14:textId="77777777" w:rsidR="00B611B8" w:rsidRPr="00DD45DB" w:rsidRDefault="00B611B8" w:rsidP="000E13C6">
            <w:pPr>
              <w:jc w:val="center"/>
              <w:rPr>
                <w:rFonts w:cs="Arial"/>
                <w:b/>
                <w:bCs/>
                <w:sz w:val="24"/>
                <w:szCs w:val="24"/>
              </w:rPr>
            </w:pPr>
            <w:r w:rsidRPr="00DD45DB">
              <w:rPr>
                <w:rFonts w:cs="Arial"/>
                <w:b/>
                <w:bCs/>
                <w:sz w:val="24"/>
                <w:szCs w:val="24"/>
              </w:rPr>
              <w:t>Ред. Бр.</w:t>
            </w:r>
          </w:p>
        </w:tc>
        <w:tc>
          <w:tcPr>
            <w:tcW w:w="3839" w:type="dxa"/>
            <w:tcBorders>
              <w:top w:val="single" w:sz="12" w:space="0" w:color="auto"/>
              <w:left w:val="dotted" w:sz="4" w:space="0" w:color="auto"/>
              <w:bottom w:val="single" w:sz="12" w:space="0" w:color="auto"/>
              <w:right w:val="dotted" w:sz="4" w:space="0" w:color="auto"/>
            </w:tcBorders>
            <w:shd w:val="clear" w:color="auto" w:fill="D9D9D9"/>
            <w:vAlign w:val="center"/>
          </w:tcPr>
          <w:p w14:paraId="62AD2274" w14:textId="77777777" w:rsidR="00B611B8" w:rsidRPr="00DD45DB" w:rsidRDefault="00B611B8" w:rsidP="00AD7345">
            <w:pPr>
              <w:jc w:val="center"/>
              <w:rPr>
                <w:rFonts w:cs="Arial"/>
                <w:b/>
                <w:bCs/>
                <w:sz w:val="24"/>
                <w:szCs w:val="24"/>
              </w:rPr>
            </w:pPr>
            <w:r w:rsidRPr="00DD45DB">
              <w:rPr>
                <w:rFonts w:cs="Arial"/>
                <w:b/>
                <w:bCs/>
                <w:sz w:val="24"/>
                <w:szCs w:val="24"/>
              </w:rPr>
              <w:t>ОПИС УСЛУГЕ</w:t>
            </w:r>
          </w:p>
        </w:tc>
        <w:tc>
          <w:tcPr>
            <w:tcW w:w="698" w:type="dxa"/>
            <w:tcBorders>
              <w:top w:val="single" w:sz="12" w:space="0" w:color="auto"/>
              <w:left w:val="dotted" w:sz="4" w:space="0" w:color="auto"/>
              <w:bottom w:val="single" w:sz="12" w:space="0" w:color="auto"/>
              <w:right w:val="dotted" w:sz="4" w:space="0" w:color="auto"/>
            </w:tcBorders>
            <w:shd w:val="clear" w:color="auto" w:fill="D9D9D9"/>
            <w:vAlign w:val="center"/>
          </w:tcPr>
          <w:p w14:paraId="270FA56B" w14:textId="77777777" w:rsidR="00B611B8" w:rsidRPr="00DD45DB" w:rsidRDefault="00B611B8" w:rsidP="000E13C6">
            <w:pPr>
              <w:jc w:val="center"/>
              <w:rPr>
                <w:rFonts w:cs="Arial"/>
                <w:b/>
                <w:bCs/>
                <w:sz w:val="24"/>
                <w:szCs w:val="24"/>
              </w:rPr>
            </w:pPr>
            <w:r w:rsidRPr="00DD45DB">
              <w:rPr>
                <w:rFonts w:cs="Arial"/>
                <w:b/>
                <w:bCs/>
                <w:sz w:val="24"/>
                <w:szCs w:val="24"/>
              </w:rPr>
              <w:t>Јединица мере</w:t>
            </w:r>
          </w:p>
        </w:tc>
        <w:tc>
          <w:tcPr>
            <w:tcW w:w="720" w:type="dxa"/>
            <w:tcBorders>
              <w:top w:val="single" w:sz="12" w:space="0" w:color="auto"/>
              <w:left w:val="dotted" w:sz="4" w:space="0" w:color="auto"/>
              <w:bottom w:val="single" w:sz="12" w:space="0" w:color="auto"/>
              <w:right w:val="dotted" w:sz="4" w:space="0" w:color="auto"/>
            </w:tcBorders>
            <w:shd w:val="clear" w:color="auto" w:fill="D9D9D9"/>
            <w:vAlign w:val="center"/>
          </w:tcPr>
          <w:p w14:paraId="1E49B537" w14:textId="77777777" w:rsidR="00B611B8" w:rsidRPr="00DD45DB" w:rsidRDefault="00AD7345" w:rsidP="000E13C6">
            <w:pPr>
              <w:jc w:val="center"/>
              <w:rPr>
                <w:rFonts w:cs="Arial"/>
                <w:b/>
                <w:bCs/>
                <w:sz w:val="24"/>
                <w:szCs w:val="24"/>
              </w:rPr>
            </w:pPr>
            <w:r w:rsidRPr="00DD45DB">
              <w:rPr>
                <w:rFonts w:cs="Arial"/>
                <w:b/>
                <w:bCs/>
                <w:sz w:val="24"/>
                <w:szCs w:val="24"/>
              </w:rPr>
              <w:t xml:space="preserve">Окв </w:t>
            </w:r>
            <w:r w:rsidR="00B611B8" w:rsidRPr="00DD45DB">
              <w:rPr>
                <w:rFonts w:cs="Arial"/>
                <w:b/>
                <w:bCs/>
                <w:sz w:val="24"/>
                <w:szCs w:val="24"/>
              </w:rPr>
              <w:t>Кол</w:t>
            </w:r>
          </w:p>
        </w:tc>
        <w:tc>
          <w:tcPr>
            <w:tcW w:w="697" w:type="dxa"/>
            <w:tcBorders>
              <w:top w:val="single" w:sz="12" w:space="0" w:color="auto"/>
              <w:left w:val="dotted" w:sz="4" w:space="0" w:color="auto"/>
              <w:bottom w:val="single" w:sz="12" w:space="0" w:color="auto"/>
              <w:right w:val="dotted" w:sz="4" w:space="0" w:color="auto"/>
            </w:tcBorders>
            <w:shd w:val="clear" w:color="auto" w:fill="D9D9D9"/>
            <w:vAlign w:val="center"/>
          </w:tcPr>
          <w:p w14:paraId="0CB9D36E" w14:textId="77777777" w:rsidR="00B611B8" w:rsidRPr="00DD45DB" w:rsidRDefault="00B611B8" w:rsidP="000E13C6">
            <w:pPr>
              <w:jc w:val="center"/>
              <w:rPr>
                <w:rFonts w:cs="Arial"/>
                <w:b/>
                <w:bCs/>
                <w:sz w:val="24"/>
                <w:szCs w:val="24"/>
                <w:lang w:val="ru-RU"/>
              </w:rPr>
            </w:pPr>
            <w:r w:rsidRPr="00DD45DB">
              <w:rPr>
                <w:rFonts w:cs="Arial"/>
                <w:b/>
                <w:bCs/>
                <w:sz w:val="24"/>
                <w:szCs w:val="24"/>
                <w:lang w:val="ru-RU"/>
              </w:rPr>
              <w:t xml:space="preserve">Јед. цена </w:t>
            </w:r>
            <w:r w:rsidRPr="00DD45DB">
              <w:rPr>
                <w:rFonts w:cs="Arial"/>
                <w:b/>
                <w:bCs/>
                <w:sz w:val="24"/>
                <w:szCs w:val="24"/>
                <w:lang w:val="ru-RU"/>
              </w:rPr>
              <w:br/>
              <w:t>без ПДВ-а</w:t>
            </w:r>
            <w:r w:rsidRPr="00DD45DB">
              <w:rPr>
                <w:rFonts w:cs="Arial"/>
                <w:b/>
                <w:bCs/>
                <w:sz w:val="24"/>
                <w:szCs w:val="24"/>
                <w:lang w:val="ru-RU"/>
              </w:rPr>
              <w:br/>
              <w:t>(дин)</w:t>
            </w:r>
          </w:p>
        </w:tc>
        <w:tc>
          <w:tcPr>
            <w:tcW w:w="993" w:type="dxa"/>
            <w:tcBorders>
              <w:top w:val="single" w:sz="12" w:space="0" w:color="auto"/>
              <w:left w:val="dotted" w:sz="4" w:space="0" w:color="auto"/>
              <w:bottom w:val="single" w:sz="12" w:space="0" w:color="auto"/>
              <w:right w:val="dotted" w:sz="4" w:space="0" w:color="auto"/>
            </w:tcBorders>
            <w:shd w:val="clear" w:color="auto" w:fill="D9D9D9"/>
            <w:vAlign w:val="center"/>
          </w:tcPr>
          <w:p w14:paraId="4FF0CB46" w14:textId="77777777" w:rsidR="00B611B8" w:rsidRPr="00DD45DB" w:rsidRDefault="00B611B8" w:rsidP="000E13C6">
            <w:pPr>
              <w:jc w:val="center"/>
              <w:rPr>
                <w:rFonts w:cs="Arial"/>
                <w:b/>
                <w:bCs/>
                <w:sz w:val="24"/>
                <w:szCs w:val="24"/>
                <w:lang w:val="ru-RU"/>
              </w:rPr>
            </w:pPr>
            <w:r w:rsidRPr="00DD45DB">
              <w:rPr>
                <w:rFonts w:cs="Arial"/>
                <w:b/>
                <w:bCs/>
                <w:sz w:val="24"/>
                <w:szCs w:val="24"/>
                <w:lang w:val="ru-RU"/>
              </w:rPr>
              <w:t xml:space="preserve">Јед. цена </w:t>
            </w:r>
            <w:r w:rsidRPr="00DD45DB">
              <w:rPr>
                <w:rFonts w:cs="Arial"/>
                <w:b/>
                <w:bCs/>
                <w:sz w:val="24"/>
                <w:szCs w:val="24"/>
                <w:lang w:val="ru-RU"/>
              </w:rPr>
              <w:br/>
              <w:t xml:space="preserve">са ПДВ-ом </w:t>
            </w:r>
            <w:r w:rsidRPr="00DD45DB">
              <w:rPr>
                <w:rFonts w:cs="Arial"/>
                <w:b/>
                <w:bCs/>
                <w:sz w:val="24"/>
                <w:szCs w:val="24"/>
                <w:lang w:val="ru-RU"/>
              </w:rPr>
              <w:br/>
              <w:t>(дин)</w:t>
            </w:r>
          </w:p>
        </w:tc>
        <w:tc>
          <w:tcPr>
            <w:tcW w:w="1417" w:type="dxa"/>
            <w:tcBorders>
              <w:top w:val="single" w:sz="12" w:space="0" w:color="auto"/>
              <w:left w:val="dotted" w:sz="4" w:space="0" w:color="auto"/>
              <w:bottom w:val="single" w:sz="12" w:space="0" w:color="auto"/>
              <w:right w:val="single" w:sz="12" w:space="0" w:color="auto"/>
            </w:tcBorders>
            <w:shd w:val="clear" w:color="auto" w:fill="D9D9D9"/>
            <w:vAlign w:val="center"/>
          </w:tcPr>
          <w:p w14:paraId="63B30BA1" w14:textId="77777777" w:rsidR="00B611B8" w:rsidRPr="00DD45DB" w:rsidRDefault="00B611B8" w:rsidP="000E13C6">
            <w:pPr>
              <w:jc w:val="center"/>
              <w:rPr>
                <w:rFonts w:cs="Arial"/>
                <w:b/>
                <w:bCs/>
                <w:sz w:val="24"/>
                <w:szCs w:val="24"/>
                <w:lang w:val="ru-RU"/>
              </w:rPr>
            </w:pPr>
            <w:r w:rsidRPr="00DD45DB">
              <w:rPr>
                <w:rFonts w:cs="Arial"/>
                <w:b/>
                <w:bCs/>
                <w:sz w:val="24"/>
                <w:szCs w:val="24"/>
                <w:lang w:val="ru-RU"/>
              </w:rPr>
              <w:t>Укупн</w:t>
            </w:r>
            <w:r w:rsidRPr="00DD45DB">
              <w:rPr>
                <w:rFonts w:cs="Arial"/>
                <w:b/>
                <w:bCs/>
                <w:sz w:val="24"/>
                <w:szCs w:val="24"/>
              </w:rPr>
              <w:t>a</w:t>
            </w:r>
            <w:r w:rsidRPr="00DD45DB">
              <w:rPr>
                <w:rFonts w:cs="Arial"/>
                <w:b/>
                <w:bCs/>
                <w:sz w:val="24"/>
                <w:szCs w:val="24"/>
                <w:lang w:val="ru-RU"/>
              </w:rPr>
              <w:t xml:space="preserve"> цена </w:t>
            </w:r>
            <w:r w:rsidRPr="00DD45DB">
              <w:rPr>
                <w:rFonts w:cs="Arial"/>
                <w:b/>
                <w:bCs/>
                <w:sz w:val="24"/>
                <w:szCs w:val="24"/>
                <w:lang w:val="ru-RU"/>
              </w:rPr>
              <w:br/>
              <w:t>без ПДВ-а</w:t>
            </w:r>
            <w:r w:rsidRPr="00DD45DB">
              <w:rPr>
                <w:rFonts w:cs="Arial"/>
                <w:b/>
                <w:bCs/>
                <w:sz w:val="24"/>
                <w:szCs w:val="24"/>
                <w:lang w:val="ru-RU"/>
              </w:rPr>
              <w:br/>
              <w:t>(дин)</w:t>
            </w:r>
          </w:p>
        </w:tc>
        <w:tc>
          <w:tcPr>
            <w:tcW w:w="1417" w:type="dxa"/>
            <w:tcBorders>
              <w:top w:val="single" w:sz="12" w:space="0" w:color="auto"/>
              <w:left w:val="dotted" w:sz="4" w:space="0" w:color="auto"/>
              <w:bottom w:val="single" w:sz="12" w:space="0" w:color="auto"/>
              <w:right w:val="single" w:sz="12" w:space="0" w:color="auto"/>
            </w:tcBorders>
            <w:shd w:val="clear" w:color="auto" w:fill="D9D9D9"/>
          </w:tcPr>
          <w:p w14:paraId="66D1F91A" w14:textId="77777777" w:rsidR="00B611B8" w:rsidRPr="00DD45DB" w:rsidRDefault="00B611B8" w:rsidP="000E13C6">
            <w:pPr>
              <w:jc w:val="center"/>
              <w:rPr>
                <w:rFonts w:cs="Arial"/>
                <w:b/>
                <w:bCs/>
                <w:sz w:val="24"/>
                <w:szCs w:val="24"/>
                <w:lang w:val="ru-RU"/>
              </w:rPr>
            </w:pPr>
            <w:r w:rsidRPr="00DD45DB">
              <w:rPr>
                <w:rFonts w:cs="Arial"/>
                <w:b/>
                <w:bCs/>
                <w:sz w:val="24"/>
                <w:szCs w:val="24"/>
                <w:lang w:val="ru-RU"/>
              </w:rPr>
              <w:t>Укупн</w:t>
            </w:r>
            <w:r w:rsidRPr="00DD45DB">
              <w:rPr>
                <w:rFonts w:cs="Arial"/>
                <w:b/>
                <w:bCs/>
                <w:sz w:val="24"/>
                <w:szCs w:val="24"/>
              </w:rPr>
              <w:t>a</w:t>
            </w:r>
            <w:r w:rsidRPr="00DD45DB">
              <w:rPr>
                <w:rFonts w:cs="Arial"/>
                <w:b/>
                <w:bCs/>
                <w:sz w:val="24"/>
                <w:szCs w:val="24"/>
                <w:lang w:val="ru-RU"/>
              </w:rPr>
              <w:t xml:space="preserve"> цена </w:t>
            </w:r>
            <w:r w:rsidRPr="00DD45DB">
              <w:rPr>
                <w:rFonts w:cs="Arial"/>
                <w:b/>
                <w:bCs/>
                <w:sz w:val="24"/>
                <w:szCs w:val="24"/>
                <w:lang w:val="ru-RU"/>
              </w:rPr>
              <w:br/>
              <w:t>са ПДВ-ом</w:t>
            </w:r>
            <w:r w:rsidRPr="00DD45DB">
              <w:rPr>
                <w:rFonts w:cs="Arial"/>
                <w:b/>
                <w:bCs/>
                <w:sz w:val="24"/>
                <w:szCs w:val="24"/>
                <w:lang w:val="ru-RU"/>
              </w:rPr>
              <w:br/>
              <w:t>(дин)</w:t>
            </w:r>
          </w:p>
        </w:tc>
      </w:tr>
      <w:tr w:rsidR="00DD45DB" w:rsidRPr="00DD45DB" w14:paraId="73C7FF6C" w14:textId="77777777" w:rsidTr="00C34ED5">
        <w:trPr>
          <w:trHeight w:val="102"/>
          <w:jc w:val="center"/>
        </w:trPr>
        <w:tc>
          <w:tcPr>
            <w:tcW w:w="850" w:type="dxa"/>
            <w:tcBorders>
              <w:top w:val="single" w:sz="12" w:space="0" w:color="auto"/>
              <w:left w:val="single" w:sz="12" w:space="0" w:color="auto"/>
              <w:bottom w:val="single" w:sz="4" w:space="0" w:color="auto"/>
              <w:right w:val="dotted" w:sz="4" w:space="0" w:color="auto"/>
            </w:tcBorders>
            <w:shd w:val="clear" w:color="auto" w:fill="D9D9D9"/>
            <w:vAlign w:val="center"/>
          </w:tcPr>
          <w:p w14:paraId="749D1627" w14:textId="77777777" w:rsidR="00B611B8" w:rsidRPr="00DD45DB" w:rsidRDefault="00E93085" w:rsidP="000E13C6">
            <w:pPr>
              <w:jc w:val="center"/>
              <w:rPr>
                <w:rFonts w:cs="Arial"/>
                <w:b/>
                <w:bCs/>
                <w:sz w:val="24"/>
                <w:szCs w:val="24"/>
              </w:rPr>
            </w:pPr>
            <w:r w:rsidRPr="00DD45DB">
              <w:rPr>
                <w:rFonts w:cs="Arial"/>
                <w:b/>
                <w:bCs/>
                <w:sz w:val="24"/>
                <w:szCs w:val="24"/>
              </w:rPr>
              <w:t>1.</w:t>
            </w:r>
          </w:p>
        </w:tc>
        <w:tc>
          <w:tcPr>
            <w:tcW w:w="3839" w:type="dxa"/>
            <w:tcBorders>
              <w:top w:val="single" w:sz="12" w:space="0" w:color="auto"/>
              <w:left w:val="dotted" w:sz="4" w:space="0" w:color="auto"/>
              <w:bottom w:val="single" w:sz="4" w:space="0" w:color="auto"/>
              <w:right w:val="dotted" w:sz="4" w:space="0" w:color="auto"/>
            </w:tcBorders>
            <w:shd w:val="clear" w:color="auto" w:fill="D9D9D9"/>
            <w:vAlign w:val="center"/>
          </w:tcPr>
          <w:p w14:paraId="4967C9A2" w14:textId="77777777" w:rsidR="00B611B8" w:rsidRPr="00DD45DB" w:rsidRDefault="00E93085" w:rsidP="000E13C6">
            <w:pPr>
              <w:jc w:val="center"/>
              <w:rPr>
                <w:rFonts w:cs="Arial"/>
                <w:b/>
                <w:bCs/>
                <w:sz w:val="24"/>
                <w:szCs w:val="24"/>
              </w:rPr>
            </w:pPr>
            <w:r w:rsidRPr="00DD45DB">
              <w:rPr>
                <w:rFonts w:cs="Arial"/>
                <w:b/>
                <w:bCs/>
                <w:sz w:val="24"/>
                <w:szCs w:val="24"/>
              </w:rPr>
              <w:t>2.</w:t>
            </w:r>
          </w:p>
        </w:tc>
        <w:tc>
          <w:tcPr>
            <w:tcW w:w="698" w:type="dxa"/>
            <w:tcBorders>
              <w:top w:val="single" w:sz="12" w:space="0" w:color="auto"/>
              <w:left w:val="dotted" w:sz="4" w:space="0" w:color="auto"/>
              <w:bottom w:val="single" w:sz="4" w:space="0" w:color="auto"/>
              <w:right w:val="dotted" w:sz="4" w:space="0" w:color="auto"/>
            </w:tcBorders>
            <w:shd w:val="clear" w:color="auto" w:fill="D9D9D9"/>
            <w:vAlign w:val="center"/>
          </w:tcPr>
          <w:p w14:paraId="2DAF223F" w14:textId="77777777" w:rsidR="00B611B8" w:rsidRPr="00DD45DB" w:rsidRDefault="00E93085" w:rsidP="000E13C6">
            <w:pPr>
              <w:jc w:val="center"/>
              <w:rPr>
                <w:rFonts w:cs="Arial"/>
                <w:b/>
                <w:bCs/>
                <w:sz w:val="24"/>
                <w:szCs w:val="24"/>
              </w:rPr>
            </w:pPr>
            <w:r w:rsidRPr="00DD45DB">
              <w:rPr>
                <w:rFonts w:cs="Arial"/>
                <w:b/>
                <w:bCs/>
                <w:sz w:val="24"/>
                <w:szCs w:val="24"/>
              </w:rPr>
              <w:t>3.</w:t>
            </w:r>
          </w:p>
        </w:tc>
        <w:tc>
          <w:tcPr>
            <w:tcW w:w="720" w:type="dxa"/>
            <w:tcBorders>
              <w:top w:val="single" w:sz="12" w:space="0" w:color="auto"/>
              <w:left w:val="dotted" w:sz="4" w:space="0" w:color="auto"/>
              <w:bottom w:val="single" w:sz="4" w:space="0" w:color="auto"/>
              <w:right w:val="dotted" w:sz="4" w:space="0" w:color="auto"/>
            </w:tcBorders>
            <w:shd w:val="clear" w:color="auto" w:fill="D9D9D9"/>
            <w:vAlign w:val="center"/>
          </w:tcPr>
          <w:p w14:paraId="32C18EEC" w14:textId="77777777" w:rsidR="00B611B8" w:rsidRPr="00DD45DB" w:rsidRDefault="00E93085" w:rsidP="000E13C6">
            <w:pPr>
              <w:jc w:val="center"/>
              <w:rPr>
                <w:rFonts w:cs="Arial"/>
                <w:b/>
                <w:bCs/>
                <w:sz w:val="24"/>
                <w:szCs w:val="24"/>
              </w:rPr>
            </w:pPr>
            <w:r w:rsidRPr="00DD45DB">
              <w:rPr>
                <w:rFonts w:cs="Arial"/>
                <w:b/>
                <w:bCs/>
                <w:sz w:val="24"/>
                <w:szCs w:val="24"/>
              </w:rPr>
              <w:t>4.</w:t>
            </w:r>
          </w:p>
        </w:tc>
        <w:tc>
          <w:tcPr>
            <w:tcW w:w="697" w:type="dxa"/>
            <w:tcBorders>
              <w:top w:val="single" w:sz="12" w:space="0" w:color="auto"/>
              <w:left w:val="dotted" w:sz="4" w:space="0" w:color="auto"/>
              <w:bottom w:val="single" w:sz="4" w:space="0" w:color="auto"/>
              <w:right w:val="dotted" w:sz="4" w:space="0" w:color="auto"/>
            </w:tcBorders>
            <w:shd w:val="clear" w:color="auto" w:fill="D9D9D9"/>
            <w:vAlign w:val="center"/>
          </w:tcPr>
          <w:p w14:paraId="4694CAE0" w14:textId="77777777" w:rsidR="00B611B8" w:rsidRPr="00DD45DB" w:rsidRDefault="00E93085" w:rsidP="000E13C6">
            <w:pPr>
              <w:jc w:val="center"/>
              <w:rPr>
                <w:rFonts w:cs="Arial"/>
                <w:b/>
                <w:bCs/>
                <w:sz w:val="24"/>
                <w:szCs w:val="24"/>
              </w:rPr>
            </w:pPr>
            <w:r w:rsidRPr="00DD45DB">
              <w:rPr>
                <w:rFonts w:cs="Arial"/>
                <w:b/>
                <w:bCs/>
                <w:sz w:val="24"/>
                <w:szCs w:val="24"/>
              </w:rPr>
              <w:t>5.</w:t>
            </w:r>
          </w:p>
        </w:tc>
        <w:tc>
          <w:tcPr>
            <w:tcW w:w="993" w:type="dxa"/>
            <w:tcBorders>
              <w:top w:val="single" w:sz="12" w:space="0" w:color="auto"/>
              <w:left w:val="dotted" w:sz="4" w:space="0" w:color="auto"/>
              <w:bottom w:val="single" w:sz="4" w:space="0" w:color="auto"/>
              <w:right w:val="dotted" w:sz="4" w:space="0" w:color="auto"/>
            </w:tcBorders>
            <w:shd w:val="clear" w:color="auto" w:fill="D9D9D9"/>
            <w:vAlign w:val="center"/>
          </w:tcPr>
          <w:p w14:paraId="5537D6BB" w14:textId="77777777" w:rsidR="00B611B8" w:rsidRPr="00DD45DB" w:rsidRDefault="00E93085" w:rsidP="000E13C6">
            <w:pPr>
              <w:jc w:val="center"/>
              <w:rPr>
                <w:rFonts w:cs="Arial"/>
                <w:b/>
                <w:bCs/>
                <w:sz w:val="24"/>
                <w:szCs w:val="24"/>
              </w:rPr>
            </w:pPr>
            <w:r w:rsidRPr="00DD45DB">
              <w:rPr>
                <w:rFonts w:cs="Arial"/>
                <w:b/>
                <w:bCs/>
                <w:sz w:val="24"/>
                <w:szCs w:val="24"/>
              </w:rPr>
              <w:t>6.</w:t>
            </w:r>
          </w:p>
        </w:tc>
        <w:tc>
          <w:tcPr>
            <w:tcW w:w="1417" w:type="dxa"/>
            <w:tcBorders>
              <w:top w:val="single" w:sz="12" w:space="0" w:color="auto"/>
              <w:left w:val="dotted" w:sz="4" w:space="0" w:color="auto"/>
              <w:bottom w:val="single" w:sz="4" w:space="0" w:color="auto"/>
              <w:right w:val="single" w:sz="12" w:space="0" w:color="auto"/>
            </w:tcBorders>
            <w:shd w:val="clear" w:color="auto" w:fill="D9D9D9"/>
            <w:vAlign w:val="center"/>
          </w:tcPr>
          <w:p w14:paraId="5A35983A" w14:textId="77777777" w:rsidR="00B611B8" w:rsidRPr="00DD45DB" w:rsidRDefault="00E93085" w:rsidP="000E13C6">
            <w:pPr>
              <w:jc w:val="center"/>
              <w:rPr>
                <w:rFonts w:cs="Arial"/>
                <w:b/>
                <w:bCs/>
                <w:sz w:val="24"/>
                <w:szCs w:val="24"/>
              </w:rPr>
            </w:pPr>
            <w:r w:rsidRPr="00DD45DB">
              <w:rPr>
                <w:rFonts w:cs="Arial"/>
                <w:b/>
                <w:bCs/>
                <w:sz w:val="24"/>
                <w:szCs w:val="24"/>
              </w:rPr>
              <w:t>7 = (4x5</w:t>
            </w:r>
            <w:r w:rsidR="00B611B8" w:rsidRPr="00DD45DB">
              <w:rPr>
                <w:rFonts w:cs="Arial"/>
                <w:b/>
                <w:bCs/>
                <w:sz w:val="24"/>
                <w:szCs w:val="24"/>
              </w:rPr>
              <w:t>)</w:t>
            </w:r>
          </w:p>
        </w:tc>
        <w:tc>
          <w:tcPr>
            <w:tcW w:w="1417" w:type="dxa"/>
            <w:tcBorders>
              <w:top w:val="single" w:sz="12" w:space="0" w:color="auto"/>
              <w:left w:val="dotted" w:sz="4" w:space="0" w:color="auto"/>
              <w:bottom w:val="single" w:sz="4" w:space="0" w:color="auto"/>
              <w:right w:val="single" w:sz="12" w:space="0" w:color="auto"/>
            </w:tcBorders>
            <w:shd w:val="clear" w:color="auto" w:fill="D9D9D9"/>
          </w:tcPr>
          <w:p w14:paraId="551DD02C" w14:textId="77777777" w:rsidR="00B611B8" w:rsidRPr="00DD45DB" w:rsidRDefault="00E93085" w:rsidP="000E13C6">
            <w:pPr>
              <w:jc w:val="center"/>
              <w:rPr>
                <w:rFonts w:cs="Arial"/>
                <w:b/>
                <w:bCs/>
                <w:sz w:val="24"/>
                <w:szCs w:val="24"/>
              </w:rPr>
            </w:pPr>
            <w:r w:rsidRPr="00DD45DB">
              <w:rPr>
                <w:rFonts w:cs="Arial"/>
                <w:b/>
                <w:bCs/>
                <w:sz w:val="24"/>
                <w:szCs w:val="24"/>
              </w:rPr>
              <w:t>8=(4x6</w:t>
            </w:r>
            <w:r w:rsidR="00B611B8" w:rsidRPr="00DD45DB">
              <w:rPr>
                <w:rFonts w:cs="Arial"/>
                <w:b/>
                <w:bCs/>
                <w:sz w:val="24"/>
                <w:szCs w:val="24"/>
              </w:rPr>
              <w:t>)</w:t>
            </w:r>
          </w:p>
        </w:tc>
      </w:tr>
      <w:tr w:rsidR="00C34ED5" w:rsidRPr="00DD45DB" w14:paraId="7FD34B68" w14:textId="77777777" w:rsidTr="00C34ED5">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5A9ED176" w14:textId="77777777" w:rsidR="00C34ED5" w:rsidRPr="00982E1D" w:rsidRDefault="00982E1D" w:rsidP="00C34ED5">
            <w:pPr>
              <w:pStyle w:val="KDParagraf"/>
              <w:spacing w:before="0"/>
              <w:jc w:val="center"/>
              <w:rPr>
                <w:rFonts w:eastAsia="Calibri" w:cs="Arial"/>
                <w:sz w:val="24"/>
                <w:szCs w:val="24"/>
              </w:rPr>
            </w:pPr>
            <w:r>
              <w:rPr>
                <w:rFonts w:eastAsia="Calibri" w:cs="Arial"/>
                <w:sz w:val="24"/>
                <w:szCs w:val="24"/>
              </w:rPr>
              <w:t>1</w:t>
            </w:r>
          </w:p>
        </w:tc>
        <w:tc>
          <w:tcPr>
            <w:tcW w:w="3839" w:type="dxa"/>
            <w:tcBorders>
              <w:top w:val="single" w:sz="4" w:space="0" w:color="auto"/>
              <w:left w:val="single" w:sz="4" w:space="0" w:color="auto"/>
              <w:bottom w:val="single" w:sz="4" w:space="0" w:color="auto"/>
              <w:right w:val="single" w:sz="4" w:space="0" w:color="auto"/>
            </w:tcBorders>
            <w:vAlign w:val="bottom"/>
          </w:tcPr>
          <w:p w14:paraId="19D68631" w14:textId="77777777" w:rsidR="00C34ED5" w:rsidRPr="00D16EF7" w:rsidRDefault="00C34ED5" w:rsidP="00C34ED5">
            <w:pPr>
              <w:rPr>
                <w:rFonts w:cs="Arial"/>
                <w:b/>
                <w:lang w:eastAsia="sr-Latn-CS"/>
              </w:rPr>
            </w:pPr>
            <w:r w:rsidRPr="00D16EF7">
              <w:rPr>
                <w:rFonts w:cs="Arial"/>
                <w:b/>
              </w:rPr>
              <w:t>Чишћење комплетног ВН блока у ТС од прашине и прљавштине (поклопци, врата, подови, изолатори, бакарне шине, осигурачи, кабловске завршнице и тд.)</w:t>
            </w:r>
          </w:p>
        </w:tc>
        <w:tc>
          <w:tcPr>
            <w:tcW w:w="698" w:type="dxa"/>
            <w:tcBorders>
              <w:top w:val="single" w:sz="4" w:space="0" w:color="auto"/>
              <w:left w:val="single" w:sz="4" w:space="0" w:color="auto"/>
              <w:bottom w:val="single" w:sz="4" w:space="0" w:color="auto"/>
              <w:right w:val="single" w:sz="4" w:space="0" w:color="auto"/>
            </w:tcBorders>
            <w:vAlign w:val="bottom"/>
          </w:tcPr>
          <w:p w14:paraId="55E6D5F9" w14:textId="77777777" w:rsidR="00C34ED5" w:rsidRPr="00D16EF7" w:rsidRDefault="00C34ED5" w:rsidP="00C34ED5">
            <w:pPr>
              <w:jc w:val="center"/>
              <w:rPr>
                <w:rFonts w:cs="Arial"/>
                <w:sz w:val="24"/>
                <w:szCs w:val="24"/>
                <w:lang w:eastAsia="sr-Latn-CS"/>
              </w:rPr>
            </w:pPr>
            <w:r w:rsidRPr="00D16EF7">
              <w:rPr>
                <w:rFonts w:cs="Arial"/>
              </w:rPr>
              <w:t>Кпл.</w:t>
            </w:r>
          </w:p>
        </w:tc>
        <w:tc>
          <w:tcPr>
            <w:tcW w:w="720" w:type="dxa"/>
            <w:tcBorders>
              <w:top w:val="single" w:sz="4" w:space="0" w:color="auto"/>
              <w:left w:val="single" w:sz="4" w:space="0" w:color="auto"/>
              <w:bottom w:val="single" w:sz="4" w:space="0" w:color="auto"/>
              <w:right w:val="single" w:sz="4" w:space="0" w:color="auto"/>
            </w:tcBorders>
            <w:vAlign w:val="bottom"/>
          </w:tcPr>
          <w:p w14:paraId="13AB98F0" w14:textId="77777777" w:rsidR="00C34ED5" w:rsidRPr="00D16EF7" w:rsidRDefault="00C34ED5" w:rsidP="00C34ED5">
            <w:pPr>
              <w:jc w:val="center"/>
              <w:rPr>
                <w:rFonts w:cs="Arial"/>
                <w:sz w:val="24"/>
                <w:szCs w:val="24"/>
                <w:lang w:eastAsia="sr-Latn-CS"/>
              </w:rPr>
            </w:pPr>
            <w:r w:rsidRPr="00D16EF7">
              <w:rPr>
                <w:rFonts w:cs="Arial"/>
                <w:sz w:val="24"/>
                <w:szCs w:val="24"/>
                <w:lang w:eastAsia="sr-Latn-CS"/>
              </w:rPr>
              <w:t>260</w:t>
            </w:r>
          </w:p>
        </w:tc>
        <w:tc>
          <w:tcPr>
            <w:tcW w:w="697" w:type="dxa"/>
            <w:tcBorders>
              <w:top w:val="single" w:sz="4" w:space="0" w:color="auto"/>
              <w:left w:val="single" w:sz="4" w:space="0" w:color="auto"/>
              <w:bottom w:val="single" w:sz="4" w:space="0" w:color="auto"/>
              <w:right w:val="single" w:sz="4" w:space="0" w:color="auto"/>
            </w:tcBorders>
            <w:vAlign w:val="bottom"/>
          </w:tcPr>
          <w:p w14:paraId="3916DCBF" w14:textId="77777777" w:rsidR="00C34ED5" w:rsidRPr="00D16EF7" w:rsidRDefault="00C34ED5" w:rsidP="00C34ED5">
            <w:pPr>
              <w:jc w:val="center"/>
              <w:rPr>
                <w:rFonts w:cs="Arial"/>
                <w:sz w:val="24"/>
                <w:szCs w:val="24"/>
                <w:lang w:eastAsia="sr-Latn-CS"/>
              </w:rPr>
            </w:pPr>
          </w:p>
        </w:tc>
        <w:tc>
          <w:tcPr>
            <w:tcW w:w="993" w:type="dxa"/>
            <w:tcBorders>
              <w:top w:val="single" w:sz="4" w:space="0" w:color="auto"/>
              <w:left w:val="single" w:sz="4" w:space="0" w:color="auto"/>
              <w:bottom w:val="single" w:sz="4" w:space="0" w:color="auto"/>
              <w:right w:val="single" w:sz="4" w:space="0" w:color="auto"/>
            </w:tcBorders>
            <w:vAlign w:val="bottom"/>
          </w:tcPr>
          <w:p w14:paraId="3D1F4FA6" w14:textId="77777777" w:rsidR="00C34ED5" w:rsidRPr="00DD45DB" w:rsidRDefault="00C34ED5" w:rsidP="00C34ED5">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753F58FC" w14:textId="77777777" w:rsidR="00C34ED5" w:rsidRPr="00DD45DB" w:rsidRDefault="00C34ED5" w:rsidP="00C34ED5">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1A45B8E8" w14:textId="77777777" w:rsidR="00C34ED5" w:rsidRPr="00DD45DB" w:rsidRDefault="00C34ED5" w:rsidP="00C34ED5">
            <w:pPr>
              <w:autoSpaceDE w:val="0"/>
              <w:autoSpaceDN w:val="0"/>
              <w:adjustRightInd w:val="0"/>
              <w:ind w:right="111"/>
              <w:jc w:val="right"/>
              <w:rPr>
                <w:rFonts w:cs="Arial"/>
                <w:sz w:val="24"/>
                <w:szCs w:val="24"/>
                <w:lang w:eastAsia="en-GB"/>
              </w:rPr>
            </w:pPr>
          </w:p>
        </w:tc>
      </w:tr>
      <w:tr w:rsidR="00C34ED5" w:rsidRPr="00DD45DB" w14:paraId="405FB8BC" w14:textId="77777777" w:rsidTr="00C34ED5">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6800DEA6" w14:textId="77777777" w:rsidR="00C34ED5" w:rsidRPr="00982E1D" w:rsidRDefault="00982E1D" w:rsidP="00C34ED5">
            <w:pPr>
              <w:pStyle w:val="KDParagraf"/>
              <w:spacing w:before="0"/>
              <w:jc w:val="center"/>
              <w:rPr>
                <w:rFonts w:eastAsia="Calibri" w:cs="Arial"/>
                <w:sz w:val="24"/>
                <w:szCs w:val="24"/>
              </w:rPr>
            </w:pPr>
            <w:r>
              <w:rPr>
                <w:rFonts w:eastAsia="Calibri" w:cs="Arial"/>
                <w:sz w:val="24"/>
                <w:szCs w:val="24"/>
              </w:rPr>
              <w:t>2</w:t>
            </w:r>
          </w:p>
        </w:tc>
        <w:tc>
          <w:tcPr>
            <w:tcW w:w="3839" w:type="dxa"/>
            <w:tcBorders>
              <w:top w:val="single" w:sz="4" w:space="0" w:color="auto"/>
              <w:left w:val="single" w:sz="4" w:space="0" w:color="auto"/>
              <w:bottom w:val="single" w:sz="4" w:space="0" w:color="auto"/>
              <w:right w:val="single" w:sz="4" w:space="0" w:color="auto"/>
            </w:tcBorders>
          </w:tcPr>
          <w:p w14:paraId="046A688A" w14:textId="77777777" w:rsidR="00C34ED5" w:rsidRPr="00D16EF7" w:rsidRDefault="00C34ED5" w:rsidP="00C34ED5">
            <w:pPr>
              <w:rPr>
                <w:rFonts w:cs="Arial"/>
              </w:rPr>
            </w:pPr>
            <w:r w:rsidRPr="00D16EF7">
              <w:rPr>
                <w:rFonts w:cs="Arial"/>
                <w:b/>
              </w:rPr>
              <w:t>Развезивање свих кабловских веза из 10/ 20kV трафо ћелије</w:t>
            </w:r>
          </w:p>
        </w:tc>
        <w:tc>
          <w:tcPr>
            <w:tcW w:w="698" w:type="dxa"/>
            <w:tcBorders>
              <w:top w:val="single" w:sz="4" w:space="0" w:color="auto"/>
              <w:left w:val="single" w:sz="4" w:space="0" w:color="auto"/>
              <w:bottom w:val="single" w:sz="4" w:space="0" w:color="auto"/>
              <w:right w:val="single" w:sz="4" w:space="0" w:color="auto"/>
            </w:tcBorders>
            <w:vAlign w:val="bottom"/>
          </w:tcPr>
          <w:p w14:paraId="01392EA2" w14:textId="77777777" w:rsidR="00C34ED5" w:rsidRPr="00D16EF7" w:rsidRDefault="00C34ED5" w:rsidP="00C34ED5">
            <w:pPr>
              <w:jc w:val="center"/>
              <w:rPr>
                <w:rFonts w:cs="Arial"/>
              </w:rPr>
            </w:pPr>
            <w:r w:rsidRPr="00D16EF7">
              <w:rPr>
                <w:rFonts w:cs="Arial"/>
              </w:rPr>
              <w:t>Кпл.</w:t>
            </w:r>
          </w:p>
        </w:tc>
        <w:tc>
          <w:tcPr>
            <w:tcW w:w="720" w:type="dxa"/>
            <w:tcBorders>
              <w:top w:val="single" w:sz="4" w:space="0" w:color="auto"/>
              <w:left w:val="single" w:sz="4" w:space="0" w:color="auto"/>
              <w:bottom w:val="single" w:sz="4" w:space="0" w:color="auto"/>
              <w:right w:val="single" w:sz="4" w:space="0" w:color="auto"/>
            </w:tcBorders>
            <w:vAlign w:val="bottom"/>
          </w:tcPr>
          <w:p w14:paraId="09BEAEAF" w14:textId="77777777" w:rsidR="00C34ED5" w:rsidRPr="00D16EF7" w:rsidRDefault="00C34ED5" w:rsidP="00C34ED5">
            <w:pPr>
              <w:jc w:val="center"/>
              <w:rPr>
                <w:rFonts w:cs="Arial"/>
              </w:rPr>
            </w:pPr>
            <w:r>
              <w:rPr>
                <w:rFonts w:cs="Arial"/>
              </w:rPr>
              <w:t>27</w:t>
            </w:r>
            <w:r w:rsidRPr="00D16EF7">
              <w:rPr>
                <w:rFonts w:cs="Arial"/>
              </w:rPr>
              <w:t>0</w:t>
            </w:r>
          </w:p>
        </w:tc>
        <w:tc>
          <w:tcPr>
            <w:tcW w:w="697" w:type="dxa"/>
            <w:tcBorders>
              <w:top w:val="single" w:sz="4" w:space="0" w:color="auto"/>
              <w:left w:val="single" w:sz="4" w:space="0" w:color="auto"/>
              <w:bottom w:val="single" w:sz="4" w:space="0" w:color="auto"/>
              <w:right w:val="single" w:sz="4" w:space="0" w:color="auto"/>
            </w:tcBorders>
            <w:vAlign w:val="bottom"/>
          </w:tcPr>
          <w:p w14:paraId="73401B08" w14:textId="77777777" w:rsidR="00C34ED5" w:rsidRPr="00D16EF7" w:rsidRDefault="00C34ED5" w:rsidP="00C34ED5">
            <w:pPr>
              <w:jc w:val="center"/>
              <w:rPr>
                <w:rFonts w:cs="Arial"/>
              </w:rPr>
            </w:pPr>
          </w:p>
        </w:tc>
        <w:tc>
          <w:tcPr>
            <w:tcW w:w="993" w:type="dxa"/>
            <w:tcBorders>
              <w:top w:val="single" w:sz="4" w:space="0" w:color="auto"/>
              <w:left w:val="single" w:sz="4" w:space="0" w:color="auto"/>
              <w:bottom w:val="single" w:sz="4" w:space="0" w:color="auto"/>
              <w:right w:val="single" w:sz="4" w:space="0" w:color="auto"/>
            </w:tcBorders>
            <w:vAlign w:val="bottom"/>
          </w:tcPr>
          <w:p w14:paraId="7D59F4BB" w14:textId="77777777" w:rsidR="00C34ED5" w:rsidRPr="00DD45DB" w:rsidRDefault="00C34ED5" w:rsidP="00C34ED5">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7F0EA50A" w14:textId="77777777" w:rsidR="00C34ED5" w:rsidRPr="00DD45DB" w:rsidRDefault="00C34ED5" w:rsidP="00C34ED5">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6FDE5B41" w14:textId="77777777" w:rsidR="00C34ED5" w:rsidRPr="00DD45DB" w:rsidRDefault="00C34ED5" w:rsidP="00C34ED5">
            <w:pPr>
              <w:autoSpaceDE w:val="0"/>
              <w:autoSpaceDN w:val="0"/>
              <w:adjustRightInd w:val="0"/>
              <w:ind w:right="111"/>
              <w:jc w:val="right"/>
              <w:rPr>
                <w:rFonts w:cs="Arial"/>
                <w:sz w:val="24"/>
                <w:szCs w:val="24"/>
                <w:lang w:eastAsia="en-GB"/>
              </w:rPr>
            </w:pPr>
          </w:p>
        </w:tc>
      </w:tr>
      <w:tr w:rsidR="00C34ED5" w:rsidRPr="00DD45DB" w14:paraId="7F7F451C" w14:textId="77777777" w:rsidTr="00C34ED5">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333EE255" w14:textId="77777777" w:rsidR="00C34ED5" w:rsidRPr="00007370" w:rsidRDefault="00007370" w:rsidP="00C34ED5">
            <w:pPr>
              <w:pStyle w:val="KDParagraf"/>
              <w:spacing w:before="0"/>
              <w:jc w:val="center"/>
              <w:rPr>
                <w:rFonts w:eastAsia="Calibri" w:cs="Arial"/>
                <w:sz w:val="24"/>
                <w:szCs w:val="24"/>
              </w:rPr>
            </w:pPr>
            <w:r>
              <w:rPr>
                <w:rFonts w:eastAsia="Calibri" w:cs="Arial"/>
                <w:sz w:val="24"/>
                <w:szCs w:val="24"/>
              </w:rPr>
              <w:t>3</w:t>
            </w:r>
          </w:p>
        </w:tc>
        <w:tc>
          <w:tcPr>
            <w:tcW w:w="3839" w:type="dxa"/>
            <w:tcBorders>
              <w:top w:val="single" w:sz="4" w:space="0" w:color="auto"/>
              <w:left w:val="single" w:sz="4" w:space="0" w:color="auto"/>
              <w:bottom w:val="single" w:sz="4" w:space="0" w:color="auto"/>
              <w:right w:val="single" w:sz="4" w:space="0" w:color="auto"/>
            </w:tcBorders>
          </w:tcPr>
          <w:p w14:paraId="0E7DAF26" w14:textId="77777777" w:rsidR="00C34ED5" w:rsidRPr="00D16EF7" w:rsidRDefault="00C34ED5" w:rsidP="00C34ED5">
            <w:pPr>
              <w:rPr>
                <w:rFonts w:cs="Arial"/>
                <w:b/>
              </w:rPr>
            </w:pPr>
            <w:r w:rsidRPr="00D16EF7">
              <w:rPr>
                <w:rFonts w:cs="Arial"/>
                <w:b/>
              </w:rPr>
              <w:t>Развезивање свих кабловских веза из         10/ 20kV водне ћелије</w:t>
            </w:r>
          </w:p>
        </w:tc>
        <w:tc>
          <w:tcPr>
            <w:tcW w:w="698" w:type="dxa"/>
            <w:tcBorders>
              <w:top w:val="single" w:sz="4" w:space="0" w:color="auto"/>
              <w:left w:val="single" w:sz="4" w:space="0" w:color="auto"/>
              <w:bottom w:val="single" w:sz="4" w:space="0" w:color="auto"/>
              <w:right w:val="single" w:sz="4" w:space="0" w:color="auto"/>
            </w:tcBorders>
            <w:vAlign w:val="bottom"/>
          </w:tcPr>
          <w:p w14:paraId="06B4F73C" w14:textId="77777777" w:rsidR="00C34ED5" w:rsidRPr="00D16EF7" w:rsidRDefault="00C34ED5" w:rsidP="00C34ED5">
            <w:pPr>
              <w:jc w:val="center"/>
              <w:rPr>
                <w:rFonts w:cs="Arial"/>
              </w:rPr>
            </w:pPr>
            <w:r w:rsidRPr="00D16EF7">
              <w:rPr>
                <w:rFonts w:cs="Arial"/>
              </w:rPr>
              <w:t>Кпл.</w:t>
            </w:r>
          </w:p>
        </w:tc>
        <w:tc>
          <w:tcPr>
            <w:tcW w:w="720" w:type="dxa"/>
            <w:tcBorders>
              <w:top w:val="single" w:sz="4" w:space="0" w:color="auto"/>
              <w:left w:val="single" w:sz="4" w:space="0" w:color="auto"/>
              <w:bottom w:val="single" w:sz="4" w:space="0" w:color="auto"/>
              <w:right w:val="single" w:sz="4" w:space="0" w:color="auto"/>
            </w:tcBorders>
            <w:vAlign w:val="bottom"/>
          </w:tcPr>
          <w:p w14:paraId="677D75A3" w14:textId="77777777" w:rsidR="00C34ED5" w:rsidRPr="00D16EF7" w:rsidRDefault="00C34ED5" w:rsidP="00C34ED5">
            <w:pPr>
              <w:jc w:val="center"/>
              <w:rPr>
                <w:rFonts w:cs="Arial"/>
                <w:sz w:val="24"/>
                <w:szCs w:val="24"/>
                <w:lang w:eastAsia="sr-Latn-CS"/>
              </w:rPr>
            </w:pPr>
            <w:r>
              <w:rPr>
                <w:rFonts w:cs="Arial"/>
                <w:sz w:val="24"/>
                <w:szCs w:val="24"/>
                <w:lang w:eastAsia="sr-Latn-CS"/>
              </w:rPr>
              <w:t>76</w:t>
            </w:r>
            <w:r w:rsidRPr="00D16EF7">
              <w:rPr>
                <w:rFonts w:cs="Arial"/>
                <w:sz w:val="24"/>
                <w:szCs w:val="24"/>
                <w:lang w:eastAsia="sr-Latn-CS"/>
              </w:rPr>
              <w:t>0</w:t>
            </w:r>
          </w:p>
        </w:tc>
        <w:tc>
          <w:tcPr>
            <w:tcW w:w="697" w:type="dxa"/>
            <w:tcBorders>
              <w:top w:val="single" w:sz="4" w:space="0" w:color="auto"/>
              <w:left w:val="single" w:sz="4" w:space="0" w:color="auto"/>
              <w:bottom w:val="single" w:sz="4" w:space="0" w:color="auto"/>
              <w:right w:val="single" w:sz="4" w:space="0" w:color="auto"/>
            </w:tcBorders>
            <w:vAlign w:val="bottom"/>
          </w:tcPr>
          <w:p w14:paraId="5316DAEF" w14:textId="77777777" w:rsidR="00C34ED5" w:rsidRPr="00D16EF7" w:rsidRDefault="00C34ED5" w:rsidP="00C34ED5">
            <w:pPr>
              <w:jc w:val="center"/>
              <w:rPr>
                <w:rFonts w:cs="Arial"/>
              </w:rPr>
            </w:pPr>
          </w:p>
        </w:tc>
        <w:tc>
          <w:tcPr>
            <w:tcW w:w="993" w:type="dxa"/>
            <w:tcBorders>
              <w:top w:val="single" w:sz="4" w:space="0" w:color="auto"/>
              <w:left w:val="single" w:sz="4" w:space="0" w:color="auto"/>
              <w:bottom w:val="single" w:sz="4" w:space="0" w:color="auto"/>
              <w:right w:val="single" w:sz="4" w:space="0" w:color="auto"/>
            </w:tcBorders>
            <w:vAlign w:val="bottom"/>
          </w:tcPr>
          <w:p w14:paraId="2ED9F22B" w14:textId="77777777" w:rsidR="00C34ED5" w:rsidRPr="00DD45DB" w:rsidRDefault="00C34ED5" w:rsidP="00C34ED5">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7A2C324F" w14:textId="77777777" w:rsidR="00C34ED5" w:rsidRPr="00DD45DB" w:rsidRDefault="00C34ED5" w:rsidP="00C34ED5">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0C9306F9" w14:textId="77777777" w:rsidR="00C34ED5" w:rsidRPr="00DD45DB" w:rsidRDefault="00C34ED5" w:rsidP="00C34ED5">
            <w:pPr>
              <w:autoSpaceDE w:val="0"/>
              <w:autoSpaceDN w:val="0"/>
              <w:adjustRightInd w:val="0"/>
              <w:ind w:right="111"/>
              <w:jc w:val="right"/>
              <w:rPr>
                <w:rFonts w:cs="Arial"/>
                <w:sz w:val="24"/>
                <w:szCs w:val="24"/>
                <w:lang w:eastAsia="en-GB"/>
              </w:rPr>
            </w:pPr>
          </w:p>
        </w:tc>
      </w:tr>
      <w:tr w:rsidR="00C34ED5" w:rsidRPr="00DD45DB" w14:paraId="365631BE" w14:textId="77777777" w:rsidTr="00C34ED5">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508B4E63" w14:textId="77777777" w:rsidR="00C34ED5" w:rsidRPr="00007370" w:rsidRDefault="00007370" w:rsidP="00C34ED5">
            <w:pPr>
              <w:pStyle w:val="KDParagraf"/>
              <w:spacing w:before="0"/>
              <w:jc w:val="center"/>
              <w:rPr>
                <w:rFonts w:eastAsia="Calibri" w:cs="Arial"/>
                <w:b/>
                <w:sz w:val="24"/>
                <w:szCs w:val="24"/>
              </w:rPr>
            </w:pPr>
            <w:r>
              <w:rPr>
                <w:rFonts w:eastAsia="Calibri" w:cs="Arial"/>
                <w:sz w:val="24"/>
                <w:szCs w:val="24"/>
              </w:rPr>
              <w:t>4</w:t>
            </w:r>
          </w:p>
        </w:tc>
        <w:tc>
          <w:tcPr>
            <w:tcW w:w="3839" w:type="dxa"/>
            <w:tcBorders>
              <w:top w:val="single" w:sz="4" w:space="0" w:color="auto"/>
              <w:left w:val="single" w:sz="4" w:space="0" w:color="auto"/>
              <w:bottom w:val="single" w:sz="4" w:space="0" w:color="auto"/>
              <w:right w:val="single" w:sz="4" w:space="0" w:color="auto"/>
            </w:tcBorders>
          </w:tcPr>
          <w:p w14:paraId="0B4B18B0" w14:textId="77777777" w:rsidR="00C34ED5" w:rsidRPr="00D16EF7" w:rsidRDefault="00C34ED5" w:rsidP="00C34ED5">
            <w:pPr>
              <w:rPr>
                <w:rFonts w:cs="Arial"/>
                <w:b/>
                <w:lang w:eastAsia="sr-Latn-CS"/>
              </w:rPr>
            </w:pPr>
            <w:r w:rsidRPr="00D16EF7">
              <w:rPr>
                <w:rFonts w:cs="Arial"/>
                <w:b/>
              </w:rPr>
              <w:t>Демонтажа старог/ оштећеног  10/ 20kV растављача у трафо ћелији</w:t>
            </w:r>
          </w:p>
        </w:tc>
        <w:tc>
          <w:tcPr>
            <w:tcW w:w="698" w:type="dxa"/>
            <w:tcBorders>
              <w:top w:val="single" w:sz="4" w:space="0" w:color="auto"/>
              <w:left w:val="single" w:sz="4" w:space="0" w:color="auto"/>
              <w:bottom w:val="single" w:sz="4" w:space="0" w:color="auto"/>
              <w:right w:val="single" w:sz="4" w:space="0" w:color="auto"/>
            </w:tcBorders>
            <w:vAlign w:val="bottom"/>
          </w:tcPr>
          <w:p w14:paraId="5AFEE0EB" w14:textId="77777777" w:rsidR="00C34ED5" w:rsidRPr="00D16EF7" w:rsidRDefault="00C34ED5" w:rsidP="00C34ED5">
            <w:pPr>
              <w:jc w:val="center"/>
              <w:rPr>
                <w:rFonts w:cs="Arial"/>
                <w:sz w:val="24"/>
                <w:szCs w:val="24"/>
                <w:lang w:eastAsia="sr-Latn-CS"/>
              </w:rPr>
            </w:pPr>
            <w:r w:rsidRPr="00D16EF7">
              <w:rPr>
                <w:rFonts w:cs="Arial"/>
              </w:rPr>
              <w:t>Кпл.</w:t>
            </w:r>
          </w:p>
        </w:tc>
        <w:tc>
          <w:tcPr>
            <w:tcW w:w="720" w:type="dxa"/>
            <w:tcBorders>
              <w:top w:val="single" w:sz="4" w:space="0" w:color="auto"/>
              <w:left w:val="single" w:sz="4" w:space="0" w:color="auto"/>
              <w:bottom w:val="single" w:sz="4" w:space="0" w:color="auto"/>
              <w:right w:val="single" w:sz="4" w:space="0" w:color="auto"/>
            </w:tcBorders>
            <w:vAlign w:val="bottom"/>
          </w:tcPr>
          <w:p w14:paraId="7F076E0F" w14:textId="77777777" w:rsidR="00C34ED5" w:rsidRPr="00D16EF7" w:rsidRDefault="00C34ED5" w:rsidP="00C34ED5">
            <w:pPr>
              <w:jc w:val="center"/>
              <w:rPr>
                <w:rFonts w:cs="Arial"/>
                <w:sz w:val="24"/>
                <w:szCs w:val="24"/>
                <w:lang w:eastAsia="sr-Latn-CS"/>
              </w:rPr>
            </w:pPr>
            <w:r>
              <w:rPr>
                <w:rFonts w:cs="Arial"/>
                <w:sz w:val="24"/>
                <w:szCs w:val="24"/>
                <w:lang w:eastAsia="sr-Latn-CS"/>
              </w:rPr>
              <w:t>27</w:t>
            </w:r>
            <w:r w:rsidRPr="00D16EF7">
              <w:rPr>
                <w:rFonts w:cs="Arial"/>
                <w:sz w:val="24"/>
                <w:szCs w:val="24"/>
                <w:lang w:eastAsia="sr-Latn-CS"/>
              </w:rPr>
              <w:t>0</w:t>
            </w:r>
          </w:p>
        </w:tc>
        <w:tc>
          <w:tcPr>
            <w:tcW w:w="697" w:type="dxa"/>
            <w:tcBorders>
              <w:top w:val="single" w:sz="4" w:space="0" w:color="auto"/>
              <w:left w:val="single" w:sz="4" w:space="0" w:color="auto"/>
              <w:bottom w:val="single" w:sz="4" w:space="0" w:color="auto"/>
              <w:right w:val="single" w:sz="4" w:space="0" w:color="auto"/>
            </w:tcBorders>
            <w:vAlign w:val="bottom"/>
          </w:tcPr>
          <w:p w14:paraId="5B163BB8" w14:textId="77777777" w:rsidR="00C34ED5" w:rsidRPr="00D16EF7" w:rsidRDefault="00C34ED5" w:rsidP="00C34ED5">
            <w:pPr>
              <w:jc w:val="center"/>
              <w:rPr>
                <w:rFonts w:cs="Arial"/>
                <w:sz w:val="24"/>
                <w:szCs w:val="24"/>
                <w:lang w:eastAsia="sr-Latn-CS"/>
              </w:rPr>
            </w:pPr>
          </w:p>
        </w:tc>
        <w:tc>
          <w:tcPr>
            <w:tcW w:w="993" w:type="dxa"/>
            <w:tcBorders>
              <w:top w:val="single" w:sz="4" w:space="0" w:color="auto"/>
              <w:left w:val="single" w:sz="4" w:space="0" w:color="auto"/>
              <w:bottom w:val="single" w:sz="4" w:space="0" w:color="auto"/>
              <w:right w:val="single" w:sz="4" w:space="0" w:color="auto"/>
            </w:tcBorders>
            <w:vAlign w:val="bottom"/>
          </w:tcPr>
          <w:p w14:paraId="7EFDEEDC" w14:textId="77777777" w:rsidR="00C34ED5" w:rsidRPr="00DD45DB" w:rsidRDefault="00C34ED5" w:rsidP="00C34ED5">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6EC17923" w14:textId="77777777" w:rsidR="00C34ED5" w:rsidRPr="00DD45DB" w:rsidRDefault="00C34ED5" w:rsidP="00C34ED5">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0F512070" w14:textId="77777777" w:rsidR="00C34ED5" w:rsidRPr="00DD45DB" w:rsidRDefault="00C34ED5" w:rsidP="00C34ED5">
            <w:pPr>
              <w:autoSpaceDE w:val="0"/>
              <w:autoSpaceDN w:val="0"/>
              <w:adjustRightInd w:val="0"/>
              <w:ind w:right="111"/>
              <w:jc w:val="right"/>
              <w:rPr>
                <w:rFonts w:cs="Arial"/>
                <w:sz w:val="24"/>
                <w:szCs w:val="24"/>
                <w:lang w:eastAsia="en-GB"/>
              </w:rPr>
            </w:pPr>
          </w:p>
        </w:tc>
      </w:tr>
      <w:tr w:rsidR="00C34ED5" w:rsidRPr="00DD45DB" w14:paraId="5D77251A" w14:textId="77777777" w:rsidTr="00C34ED5">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23BF23B0" w14:textId="77777777" w:rsidR="00C34ED5" w:rsidRPr="00007370" w:rsidRDefault="00007370" w:rsidP="00C34ED5">
            <w:pPr>
              <w:pStyle w:val="KDParagraf"/>
              <w:spacing w:before="0"/>
              <w:jc w:val="center"/>
              <w:rPr>
                <w:rFonts w:eastAsia="Calibri" w:cs="Arial"/>
                <w:sz w:val="24"/>
                <w:szCs w:val="24"/>
              </w:rPr>
            </w:pPr>
            <w:r>
              <w:rPr>
                <w:rFonts w:eastAsia="Calibri" w:cs="Arial"/>
                <w:sz w:val="24"/>
                <w:szCs w:val="24"/>
              </w:rPr>
              <w:t>5</w:t>
            </w:r>
          </w:p>
        </w:tc>
        <w:tc>
          <w:tcPr>
            <w:tcW w:w="3839" w:type="dxa"/>
            <w:tcBorders>
              <w:top w:val="single" w:sz="4" w:space="0" w:color="auto"/>
              <w:left w:val="single" w:sz="4" w:space="0" w:color="auto"/>
              <w:bottom w:val="single" w:sz="4" w:space="0" w:color="auto"/>
              <w:right w:val="single" w:sz="4" w:space="0" w:color="auto"/>
            </w:tcBorders>
          </w:tcPr>
          <w:p w14:paraId="76C8CC5C" w14:textId="77777777" w:rsidR="00C34ED5" w:rsidRPr="00D16EF7" w:rsidRDefault="00C34ED5" w:rsidP="00C34ED5">
            <w:pPr>
              <w:rPr>
                <w:rFonts w:cs="Arial"/>
                <w:b/>
                <w:lang w:eastAsia="sr-Latn-CS"/>
              </w:rPr>
            </w:pPr>
            <w:r w:rsidRPr="00D16EF7">
              <w:rPr>
                <w:rFonts w:cs="Arial"/>
                <w:b/>
                <w:lang w:eastAsia="sr-Latn-CS"/>
              </w:rPr>
              <w:t>Демонтажа старог/ оштећеног  10/ 20kV растављача у водној ћелији</w:t>
            </w:r>
          </w:p>
        </w:tc>
        <w:tc>
          <w:tcPr>
            <w:tcW w:w="698" w:type="dxa"/>
            <w:tcBorders>
              <w:top w:val="single" w:sz="4" w:space="0" w:color="auto"/>
              <w:left w:val="single" w:sz="4" w:space="0" w:color="auto"/>
              <w:bottom w:val="single" w:sz="4" w:space="0" w:color="auto"/>
              <w:right w:val="single" w:sz="4" w:space="0" w:color="auto"/>
            </w:tcBorders>
            <w:vAlign w:val="bottom"/>
          </w:tcPr>
          <w:p w14:paraId="1054D2D2" w14:textId="77777777" w:rsidR="00C34ED5" w:rsidRPr="00D16EF7" w:rsidRDefault="00C34ED5" w:rsidP="00C34ED5">
            <w:pPr>
              <w:jc w:val="center"/>
              <w:rPr>
                <w:rFonts w:cs="Arial"/>
                <w:sz w:val="24"/>
                <w:szCs w:val="24"/>
                <w:lang w:eastAsia="sr-Latn-CS"/>
              </w:rPr>
            </w:pPr>
            <w:r w:rsidRPr="00D16EF7">
              <w:rPr>
                <w:rFonts w:cs="Arial"/>
              </w:rPr>
              <w:t>Кпл.</w:t>
            </w:r>
          </w:p>
        </w:tc>
        <w:tc>
          <w:tcPr>
            <w:tcW w:w="720" w:type="dxa"/>
            <w:tcBorders>
              <w:top w:val="single" w:sz="4" w:space="0" w:color="auto"/>
              <w:left w:val="single" w:sz="4" w:space="0" w:color="auto"/>
              <w:bottom w:val="single" w:sz="4" w:space="0" w:color="auto"/>
              <w:right w:val="single" w:sz="4" w:space="0" w:color="auto"/>
            </w:tcBorders>
            <w:vAlign w:val="bottom"/>
          </w:tcPr>
          <w:p w14:paraId="21287D43" w14:textId="77777777" w:rsidR="00C34ED5" w:rsidRPr="00D16EF7" w:rsidRDefault="00C34ED5" w:rsidP="00C34ED5">
            <w:pPr>
              <w:jc w:val="center"/>
              <w:rPr>
                <w:rFonts w:cs="Arial"/>
                <w:sz w:val="24"/>
                <w:szCs w:val="24"/>
                <w:lang w:eastAsia="sr-Latn-CS"/>
              </w:rPr>
            </w:pPr>
            <w:r>
              <w:rPr>
                <w:rFonts w:cs="Arial"/>
                <w:sz w:val="24"/>
                <w:szCs w:val="24"/>
                <w:lang w:eastAsia="sr-Latn-CS"/>
              </w:rPr>
              <w:t>76</w:t>
            </w:r>
            <w:r w:rsidRPr="00D16EF7">
              <w:rPr>
                <w:rFonts w:cs="Arial"/>
                <w:sz w:val="24"/>
                <w:szCs w:val="24"/>
                <w:lang w:eastAsia="sr-Latn-CS"/>
              </w:rPr>
              <w:t>0</w:t>
            </w:r>
          </w:p>
        </w:tc>
        <w:tc>
          <w:tcPr>
            <w:tcW w:w="697" w:type="dxa"/>
            <w:tcBorders>
              <w:top w:val="single" w:sz="4" w:space="0" w:color="auto"/>
              <w:left w:val="single" w:sz="4" w:space="0" w:color="auto"/>
              <w:bottom w:val="single" w:sz="4" w:space="0" w:color="auto"/>
              <w:right w:val="single" w:sz="4" w:space="0" w:color="auto"/>
            </w:tcBorders>
            <w:vAlign w:val="bottom"/>
          </w:tcPr>
          <w:p w14:paraId="295A24F2" w14:textId="77777777" w:rsidR="00C34ED5" w:rsidRPr="00D16EF7" w:rsidRDefault="00C34ED5" w:rsidP="00C34ED5">
            <w:pPr>
              <w:jc w:val="center"/>
              <w:rPr>
                <w:rFonts w:cs="Arial"/>
                <w:sz w:val="24"/>
                <w:szCs w:val="24"/>
                <w:lang w:eastAsia="sr-Latn-CS"/>
              </w:rPr>
            </w:pPr>
          </w:p>
        </w:tc>
        <w:tc>
          <w:tcPr>
            <w:tcW w:w="993" w:type="dxa"/>
            <w:tcBorders>
              <w:top w:val="single" w:sz="4" w:space="0" w:color="auto"/>
              <w:left w:val="single" w:sz="4" w:space="0" w:color="auto"/>
              <w:bottom w:val="single" w:sz="4" w:space="0" w:color="auto"/>
              <w:right w:val="single" w:sz="4" w:space="0" w:color="auto"/>
            </w:tcBorders>
            <w:vAlign w:val="bottom"/>
          </w:tcPr>
          <w:p w14:paraId="024814D6" w14:textId="77777777" w:rsidR="00C34ED5" w:rsidRPr="00DD45DB" w:rsidRDefault="00C34ED5" w:rsidP="00C34ED5">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2253FCB5" w14:textId="77777777" w:rsidR="00C34ED5" w:rsidRPr="00DD45DB" w:rsidRDefault="00C34ED5" w:rsidP="00C34ED5">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0B12709E" w14:textId="77777777" w:rsidR="00C34ED5" w:rsidRPr="00DD45DB" w:rsidRDefault="00C34ED5" w:rsidP="00C34ED5">
            <w:pPr>
              <w:autoSpaceDE w:val="0"/>
              <w:autoSpaceDN w:val="0"/>
              <w:adjustRightInd w:val="0"/>
              <w:ind w:right="111"/>
              <w:jc w:val="right"/>
              <w:rPr>
                <w:rFonts w:cs="Arial"/>
                <w:sz w:val="24"/>
                <w:szCs w:val="24"/>
                <w:lang w:eastAsia="en-GB"/>
              </w:rPr>
            </w:pPr>
          </w:p>
        </w:tc>
      </w:tr>
      <w:tr w:rsidR="00C34ED5" w:rsidRPr="00DD45DB" w14:paraId="16B83A6A" w14:textId="77777777" w:rsidTr="00C34ED5">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3ED75021" w14:textId="77777777" w:rsidR="00C34ED5" w:rsidRPr="00007370" w:rsidRDefault="00007370" w:rsidP="00C34ED5">
            <w:pPr>
              <w:pStyle w:val="KDParagraf"/>
              <w:spacing w:before="0"/>
              <w:jc w:val="center"/>
              <w:rPr>
                <w:rFonts w:eastAsia="Calibri" w:cs="Arial"/>
                <w:b/>
                <w:sz w:val="24"/>
                <w:szCs w:val="24"/>
              </w:rPr>
            </w:pPr>
            <w:r>
              <w:rPr>
                <w:rFonts w:eastAsia="Calibri" w:cs="Arial"/>
                <w:sz w:val="24"/>
                <w:szCs w:val="24"/>
              </w:rPr>
              <w:t>6</w:t>
            </w:r>
          </w:p>
        </w:tc>
        <w:tc>
          <w:tcPr>
            <w:tcW w:w="3839" w:type="dxa"/>
            <w:tcBorders>
              <w:top w:val="single" w:sz="4" w:space="0" w:color="auto"/>
              <w:left w:val="single" w:sz="4" w:space="0" w:color="auto"/>
              <w:bottom w:val="single" w:sz="4" w:space="0" w:color="auto"/>
              <w:right w:val="single" w:sz="4" w:space="0" w:color="auto"/>
            </w:tcBorders>
          </w:tcPr>
          <w:p w14:paraId="6529DB3A" w14:textId="77777777" w:rsidR="00C34ED5" w:rsidRPr="00D16EF7" w:rsidRDefault="00C34ED5" w:rsidP="00C34ED5">
            <w:pPr>
              <w:rPr>
                <w:rFonts w:cs="Arial"/>
                <w:b/>
                <w:lang w:eastAsia="sr-Latn-CS"/>
              </w:rPr>
            </w:pPr>
            <w:r w:rsidRPr="00D16EF7">
              <w:rPr>
                <w:rFonts w:cs="Arial"/>
                <w:b/>
                <w:lang w:eastAsia="sr-Latn-CS"/>
              </w:rPr>
              <w:t>Уградња новог 10/ 20kV растављача у трафо ћелији</w:t>
            </w:r>
          </w:p>
        </w:tc>
        <w:tc>
          <w:tcPr>
            <w:tcW w:w="698" w:type="dxa"/>
            <w:tcBorders>
              <w:top w:val="single" w:sz="4" w:space="0" w:color="auto"/>
              <w:left w:val="single" w:sz="4" w:space="0" w:color="auto"/>
              <w:bottom w:val="single" w:sz="4" w:space="0" w:color="auto"/>
              <w:right w:val="single" w:sz="4" w:space="0" w:color="auto"/>
            </w:tcBorders>
            <w:vAlign w:val="bottom"/>
          </w:tcPr>
          <w:p w14:paraId="11CC26BA" w14:textId="77777777" w:rsidR="00C34ED5" w:rsidRPr="00D16EF7" w:rsidRDefault="00C34ED5" w:rsidP="00C34ED5">
            <w:pPr>
              <w:jc w:val="center"/>
              <w:rPr>
                <w:rFonts w:cs="Arial"/>
                <w:sz w:val="24"/>
                <w:szCs w:val="24"/>
                <w:lang w:eastAsia="sr-Latn-CS"/>
              </w:rPr>
            </w:pPr>
            <w:r w:rsidRPr="00D16EF7">
              <w:rPr>
                <w:rFonts w:cs="Arial"/>
              </w:rPr>
              <w:t>Кпл.</w:t>
            </w:r>
          </w:p>
        </w:tc>
        <w:tc>
          <w:tcPr>
            <w:tcW w:w="720" w:type="dxa"/>
            <w:tcBorders>
              <w:top w:val="single" w:sz="4" w:space="0" w:color="auto"/>
              <w:left w:val="single" w:sz="4" w:space="0" w:color="auto"/>
              <w:bottom w:val="single" w:sz="4" w:space="0" w:color="auto"/>
              <w:right w:val="single" w:sz="4" w:space="0" w:color="auto"/>
            </w:tcBorders>
            <w:vAlign w:val="bottom"/>
          </w:tcPr>
          <w:p w14:paraId="5FF65B33" w14:textId="77777777" w:rsidR="00C34ED5" w:rsidRPr="00D16EF7" w:rsidRDefault="00C34ED5" w:rsidP="00C34ED5">
            <w:pPr>
              <w:jc w:val="center"/>
              <w:rPr>
                <w:rFonts w:cs="Arial"/>
                <w:sz w:val="24"/>
                <w:szCs w:val="24"/>
                <w:lang w:eastAsia="sr-Latn-CS"/>
              </w:rPr>
            </w:pPr>
            <w:r>
              <w:rPr>
                <w:rFonts w:cs="Arial"/>
                <w:sz w:val="24"/>
                <w:szCs w:val="24"/>
                <w:lang w:eastAsia="sr-Latn-CS"/>
              </w:rPr>
              <w:t>27</w:t>
            </w:r>
            <w:r w:rsidRPr="00D16EF7">
              <w:rPr>
                <w:rFonts w:cs="Arial"/>
                <w:sz w:val="24"/>
                <w:szCs w:val="24"/>
                <w:lang w:eastAsia="sr-Latn-CS"/>
              </w:rPr>
              <w:t>0</w:t>
            </w:r>
          </w:p>
        </w:tc>
        <w:tc>
          <w:tcPr>
            <w:tcW w:w="697" w:type="dxa"/>
            <w:tcBorders>
              <w:top w:val="single" w:sz="4" w:space="0" w:color="auto"/>
              <w:left w:val="single" w:sz="4" w:space="0" w:color="auto"/>
              <w:bottom w:val="single" w:sz="4" w:space="0" w:color="auto"/>
              <w:right w:val="single" w:sz="4" w:space="0" w:color="auto"/>
            </w:tcBorders>
            <w:vAlign w:val="bottom"/>
          </w:tcPr>
          <w:p w14:paraId="0915A51F" w14:textId="77777777" w:rsidR="00C34ED5" w:rsidRPr="00D16EF7" w:rsidRDefault="00C34ED5" w:rsidP="00C34ED5">
            <w:pPr>
              <w:jc w:val="center"/>
              <w:rPr>
                <w:rFonts w:cs="Arial"/>
                <w:sz w:val="24"/>
                <w:szCs w:val="24"/>
                <w:lang w:eastAsia="sr-Latn-CS"/>
              </w:rPr>
            </w:pPr>
          </w:p>
        </w:tc>
        <w:tc>
          <w:tcPr>
            <w:tcW w:w="993" w:type="dxa"/>
            <w:tcBorders>
              <w:top w:val="single" w:sz="4" w:space="0" w:color="auto"/>
              <w:left w:val="single" w:sz="4" w:space="0" w:color="auto"/>
              <w:bottom w:val="single" w:sz="4" w:space="0" w:color="auto"/>
              <w:right w:val="single" w:sz="4" w:space="0" w:color="auto"/>
            </w:tcBorders>
            <w:vAlign w:val="bottom"/>
          </w:tcPr>
          <w:p w14:paraId="1E6C57D4" w14:textId="77777777" w:rsidR="00C34ED5" w:rsidRPr="00DD45DB" w:rsidRDefault="00C34ED5" w:rsidP="00C34ED5">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3D721105" w14:textId="77777777" w:rsidR="00C34ED5" w:rsidRPr="00DD45DB" w:rsidRDefault="00C34ED5" w:rsidP="00C34ED5">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5C03BEB6" w14:textId="77777777" w:rsidR="00C34ED5" w:rsidRPr="00DD45DB" w:rsidRDefault="00C34ED5" w:rsidP="00C34ED5">
            <w:pPr>
              <w:autoSpaceDE w:val="0"/>
              <w:autoSpaceDN w:val="0"/>
              <w:adjustRightInd w:val="0"/>
              <w:ind w:right="111"/>
              <w:jc w:val="right"/>
              <w:rPr>
                <w:rFonts w:cs="Arial"/>
                <w:sz w:val="24"/>
                <w:szCs w:val="24"/>
                <w:lang w:eastAsia="en-GB"/>
              </w:rPr>
            </w:pPr>
          </w:p>
        </w:tc>
      </w:tr>
      <w:tr w:rsidR="00C34ED5" w:rsidRPr="00DD45DB" w14:paraId="003E6319" w14:textId="77777777" w:rsidTr="00C34ED5">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34A5B65F" w14:textId="77777777" w:rsidR="00C34ED5" w:rsidRPr="00007370" w:rsidRDefault="00007370" w:rsidP="00C34ED5">
            <w:pPr>
              <w:pStyle w:val="KDParagraf"/>
              <w:spacing w:before="0"/>
              <w:jc w:val="center"/>
              <w:rPr>
                <w:rFonts w:eastAsia="Calibri" w:cs="Arial"/>
                <w:sz w:val="24"/>
                <w:szCs w:val="24"/>
              </w:rPr>
            </w:pPr>
            <w:r>
              <w:rPr>
                <w:rFonts w:eastAsia="Calibri" w:cs="Arial"/>
                <w:sz w:val="24"/>
                <w:szCs w:val="24"/>
              </w:rPr>
              <w:t>7</w:t>
            </w:r>
          </w:p>
        </w:tc>
        <w:tc>
          <w:tcPr>
            <w:tcW w:w="3839" w:type="dxa"/>
            <w:tcBorders>
              <w:top w:val="single" w:sz="4" w:space="0" w:color="auto"/>
              <w:left w:val="single" w:sz="4" w:space="0" w:color="auto"/>
              <w:bottom w:val="single" w:sz="4" w:space="0" w:color="auto"/>
              <w:right w:val="single" w:sz="4" w:space="0" w:color="auto"/>
            </w:tcBorders>
          </w:tcPr>
          <w:p w14:paraId="54522763" w14:textId="77777777" w:rsidR="00C34ED5" w:rsidRPr="00D16EF7" w:rsidRDefault="00C34ED5" w:rsidP="00C34ED5">
            <w:pPr>
              <w:rPr>
                <w:rFonts w:cs="Arial"/>
                <w:b/>
                <w:lang w:eastAsia="sr-Latn-CS"/>
              </w:rPr>
            </w:pPr>
            <w:r w:rsidRPr="00D16EF7">
              <w:rPr>
                <w:rFonts w:cs="Arial"/>
                <w:b/>
                <w:lang w:eastAsia="sr-Latn-CS"/>
              </w:rPr>
              <w:t>Уградња новог 10/ 20kV растављача у водној ћелији</w:t>
            </w:r>
          </w:p>
        </w:tc>
        <w:tc>
          <w:tcPr>
            <w:tcW w:w="698" w:type="dxa"/>
            <w:tcBorders>
              <w:top w:val="single" w:sz="4" w:space="0" w:color="auto"/>
              <w:left w:val="single" w:sz="4" w:space="0" w:color="auto"/>
              <w:bottom w:val="single" w:sz="4" w:space="0" w:color="auto"/>
              <w:right w:val="single" w:sz="4" w:space="0" w:color="auto"/>
            </w:tcBorders>
            <w:vAlign w:val="bottom"/>
          </w:tcPr>
          <w:p w14:paraId="6EBDE8BD" w14:textId="77777777" w:rsidR="00C34ED5" w:rsidRPr="00D16EF7" w:rsidRDefault="00C34ED5" w:rsidP="00C34ED5">
            <w:pPr>
              <w:jc w:val="center"/>
              <w:rPr>
                <w:rFonts w:cs="Arial"/>
                <w:sz w:val="24"/>
                <w:szCs w:val="24"/>
                <w:lang w:eastAsia="sr-Latn-CS"/>
              </w:rPr>
            </w:pPr>
            <w:r w:rsidRPr="00D16EF7">
              <w:rPr>
                <w:rFonts w:cs="Arial"/>
                <w:sz w:val="24"/>
                <w:szCs w:val="24"/>
                <w:lang w:eastAsia="sr-Latn-CS"/>
              </w:rPr>
              <w:t>Кпл.</w:t>
            </w:r>
          </w:p>
        </w:tc>
        <w:tc>
          <w:tcPr>
            <w:tcW w:w="720" w:type="dxa"/>
            <w:tcBorders>
              <w:top w:val="single" w:sz="4" w:space="0" w:color="auto"/>
              <w:left w:val="single" w:sz="4" w:space="0" w:color="auto"/>
              <w:bottom w:val="single" w:sz="4" w:space="0" w:color="auto"/>
              <w:right w:val="single" w:sz="4" w:space="0" w:color="auto"/>
            </w:tcBorders>
            <w:vAlign w:val="bottom"/>
          </w:tcPr>
          <w:p w14:paraId="06968A75" w14:textId="77777777" w:rsidR="00C34ED5" w:rsidRPr="00D16EF7" w:rsidRDefault="00C34ED5" w:rsidP="00C34ED5">
            <w:pPr>
              <w:jc w:val="center"/>
              <w:rPr>
                <w:rFonts w:cs="Arial"/>
                <w:sz w:val="24"/>
                <w:szCs w:val="24"/>
                <w:lang w:eastAsia="sr-Latn-CS"/>
              </w:rPr>
            </w:pPr>
            <w:r>
              <w:rPr>
                <w:rFonts w:cs="Arial"/>
                <w:sz w:val="24"/>
                <w:szCs w:val="24"/>
                <w:lang w:eastAsia="sr-Latn-CS"/>
              </w:rPr>
              <w:t>76</w:t>
            </w:r>
            <w:r w:rsidRPr="00D16EF7">
              <w:rPr>
                <w:rFonts w:cs="Arial"/>
                <w:sz w:val="24"/>
                <w:szCs w:val="24"/>
                <w:lang w:eastAsia="sr-Latn-CS"/>
              </w:rPr>
              <w:t>0</w:t>
            </w:r>
          </w:p>
        </w:tc>
        <w:tc>
          <w:tcPr>
            <w:tcW w:w="697" w:type="dxa"/>
            <w:tcBorders>
              <w:top w:val="single" w:sz="4" w:space="0" w:color="auto"/>
              <w:left w:val="single" w:sz="4" w:space="0" w:color="auto"/>
              <w:bottom w:val="single" w:sz="4" w:space="0" w:color="auto"/>
              <w:right w:val="single" w:sz="4" w:space="0" w:color="auto"/>
            </w:tcBorders>
            <w:vAlign w:val="bottom"/>
          </w:tcPr>
          <w:p w14:paraId="584A5E47" w14:textId="77777777" w:rsidR="00C34ED5" w:rsidRPr="00D16EF7" w:rsidRDefault="00C34ED5" w:rsidP="00C34ED5">
            <w:pPr>
              <w:jc w:val="center"/>
              <w:rPr>
                <w:rFonts w:cs="Arial"/>
                <w:sz w:val="24"/>
                <w:szCs w:val="24"/>
                <w:lang w:eastAsia="sr-Latn-CS"/>
              </w:rPr>
            </w:pPr>
          </w:p>
        </w:tc>
        <w:tc>
          <w:tcPr>
            <w:tcW w:w="993" w:type="dxa"/>
            <w:tcBorders>
              <w:top w:val="single" w:sz="4" w:space="0" w:color="auto"/>
              <w:left w:val="single" w:sz="4" w:space="0" w:color="auto"/>
              <w:bottom w:val="single" w:sz="4" w:space="0" w:color="auto"/>
              <w:right w:val="single" w:sz="4" w:space="0" w:color="auto"/>
            </w:tcBorders>
            <w:vAlign w:val="bottom"/>
          </w:tcPr>
          <w:p w14:paraId="380FB757" w14:textId="77777777" w:rsidR="00C34ED5" w:rsidRPr="00DD45DB" w:rsidRDefault="00C34ED5" w:rsidP="00C34ED5">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4DF94D83" w14:textId="77777777" w:rsidR="00C34ED5" w:rsidRPr="00DD45DB" w:rsidRDefault="00C34ED5" w:rsidP="00C34ED5">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701F6A50" w14:textId="77777777" w:rsidR="00C34ED5" w:rsidRPr="00DD45DB" w:rsidRDefault="00C34ED5" w:rsidP="00C34ED5">
            <w:pPr>
              <w:autoSpaceDE w:val="0"/>
              <w:autoSpaceDN w:val="0"/>
              <w:adjustRightInd w:val="0"/>
              <w:ind w:right="111"/>
              <w:jc w:val="right"/>
              <w:rPr>
                <w:rFonts w:cs="Arial"/>
                <w:sz w:val="24"/>
                <w:szCs w:val="24"/>
                <w:lang w:eastAsia="en-GB"/>
              </w:rPr>
            </w:pPr>
          </w:p>
        </w:tc>
      </w:tr>
      <w:tr w:rsidR="00C34ED5" w:rsidRPr="00DD45DB" w14:paraId="7C9DCC7B" w14:textId="77777777" w:rsidTr="00C34ED5">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746C5613" w14:textId="77777777" w:rsidR="00C34ED5" w:rsidRPr="00007370" w:rsidRDefault="00007370" w:rsidP="00C34ED5">
            <w:pPr>
              <w:pStyle w:val="KDParagraf"/>
              <w:spacing w:before="0"/>
              <w:jc w:val="center"/>
              <w:rPr>
                <w:rFonts w:eastAsia="Calibri" w:cs="Arial"/>
                <w:sz w:val="24"/>
                <w:szCs w:val="24"/>
              </w:rPr>
            </w:pPr>
            <w:r>
              <w:rPr>
                <w:rFonts w:eastAsia="Calibri" w:cs="Arial"/>
                <w:sz w:val="24"/>
                <w:szCs w:val="24"/>
              </w:rPr>
              <w:t>8</w:t>
            </w:r>
          </w:p>
        </w:tc>
        <w:tc>
          <w:tcPr>
            <w:tcW w:w="3839" w:type="dxa"/>
            <w:tcBorders>
              <w:top w:val="single" w:sz="4" w:space="0" w:color="auto"/>
              <w:left w:val="single" w:sz="4" w:space="0" w:color="auto"/>
              <w:bottom w:val="single" w:sz="4" w:space="0" w:color="auto"/>
              <w:right w:val="single" w:sz="4" w:space="0" w:color="auto"/>
            </w:tcBorders>
          </w:tcPr>
          <w:p w14:paraId="7B2F063E" w14:textId="77777777" w:rsidR="00C34ED5" w:rsidRPr="00D16EF7" w:rsidRDefault="00C34ED5" w:rsidP="00C34ED5">
            <w:pPr>
              <w:rPr>
                <w:rFonts w:cs="Arial"/>
                <w:b/>
                <w:lang w:eastAsia="sr-Latn-CS"/>
              </w:rPr>
            </w:pPr>
            <w:r w:rsidRPr="00D16EF7">
              <w:rPr>
                <w:rFonts w:cs="Arial"/>
                <w:b/>
                <w:lang w:eastAsia="sr-Latn-CS"/>
              </w:rPr>
              <w:t>Уградња проводног 10 kV изолатора у трафо/ водној ћелији</w:t>
            </w:r>
          </w:p>
        </w:tc>
        <w:tc>
          <w:tcPr>
            <w:tcW w:w="698" w:type="dxa"/>
            <w:tcBorders>
              <w:top w:val="single" w:sz="4" w:space="0" w:color="auto"/>
              <w:left w:val="single" w:sz="4" w:space="0" w:color="auto"/>
              <w:bottom w:val="single" w:sz="4" w:space="0" w:color="auto"/>
              <w:right w:val="single" w:sz="4" w:space="0" w:color="auto"/>
            </w:tcBorders>
            <w:vAlign w:val="bottom"/>
          </w:tcPr>
          <w:p w14:paraId="560F83F7" w14:textId="77777777" w:rsidR="00C34ED5" w:rsidRPr="00D16EF7" w:rsidRDefault="00C34ED5" w:rsidP="00C34ED5">
            <w:pPr>
              <w:jc w:val="center"/>
              <w:rPr>
                <w:rFonts w:cs="Arial"/>
              </w:rPr>
            </w:pPr>
            <w:r w:rsidRPr="00D16EF7">
              <w:rPr>
                <w:rFonts w:cs="Arial"/>
              </w:rPr>
              <w:t>Кпл.</w:t>
            </w:r>
          </w:p>
        </w:tc>
        <w:tc>
          <w:tcPr>
            <w:tcW w:w="720" w:type="dxa"/>
            <w:tcBorders>
              <w:top w:val="single" w:sz="4" w:space="0" w:color="auto"/>
              <w:left w:val="single" w:sz="4" w:space="0" w:color="auto"/>
              <w:bottom w:val="single" w:sz="4" w:space="0" w:color="auto"/>
              <w:right w:val="single" w:sz="4" w:space="0" w:color="auto"/>
            </w:tcBorders>
            <w:vAlign w:val="bottom"/>
          </w:tcPr>
          <w:p w14:paraId="2C4675EB" w14:textId="77777777" w:rsidR="00C34ED5" w:rsidRPr="00D16EF7" w:rsidRDefault="00C34ED5" w:rsidP="00C34ED5">
            <w:pPr>
              <w:jc w:val="center"/>
              <w:rPr>
                <w:rFonts w:cs="Arial"/>
                <w:sz w:val="24"/>
                <w:szCs w:val="24"/>
                <w:lang w:eastAsia="sr-Latn-CS"/>
              </w:rPr>
            </w:pPr>
            <w:r w:rsidRPr="00D16EF7">
              <w:rPr>
                <w:rFonts w:cs="Arial"/>
                <w:sz w:val="24"/>
                <w:szCs w:val="24"/>
                <w:lang w:eastAsia="sr-Latn-CS"/>
              </w:rPr>
              <w:t>315</w:t>
            </w:r>
          </w:p>
        </w:tc>
        <w:tc>
          <w:tcPr>
            <w:tcW w:w="697" w:type="dxa"/>
            <w:tcBorders>
              <w:top w:val="single" w:sz="4" w:space="0" w:color="auto"/>
              <w:left w:val="single" w:sz="4" w:space="0" w:color="auto"/>
              <w:bottom w:val="single" w:sz="4" w:space="0" w:color="auto"/>
              <w:right w:val="single" w:sz="4" w:space="0" w:color="auto"/>
            </w:tcBorders>
            <w:vAlign w:val="bottom"/>
          </w:tcPr>
          <w:p w14:paraId="26269463" w14:textId="77777777" w:rsidR="00C34ED5" w:rsidRPr="00D16EF7" w:rsidRDefault="00C34ED5" w:rsidP="00C34ED5">
            <w:pPr>
              <w:jc w:val="center"/>
              <w:rPr>
                <w:rFonts w:cs="Arial"/>
              </w:rPr>
            </w:pPr>
          </w:p>
        </w:tc>
        <w:tc>
          <w:tcPr>
            <w:tcW w:w="993" w:type="dxa"/>
            <w:tcBorders>
              <w:top w:val="single" w:sz="4" w:space="0" w:color="auto"/>
              <w:left w:val="single" w:sz="4" w:space="0" w:color="auto"/>
              <w:bottom w:val="single" w:sz="4" w:space="0" w:color="auto"/>
              <w:right w:val="single" w:sz="4" w:space="0" w:color="auto"/>
            </w:tcBorders>
            <w:vAlign w:val="bottom"/>
          </w:tcPr>
          <w:p w14:paraId="31174F8A" w14:textId="77777777" w:rsidR="00C34ED5" w:rsidRPr="00DD45DB" w:rsidRDefault="00C34ED5" w:rsidP="00C34ED5">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66533619" w14:textId="77777777" w:rsidR="00C34ED5" w:rsidRPr="00DD45DB" w:rsidRDefault="00C34ED5" w:rsidP="00C34ED5">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214F5C8A" w14:textId="77777777" w:rsidR="00C34ED5" w:rsidRPr="00DD45DB" w:rsidRDefault="00C34ED5" w:rsidP="00C34ED5">
            <w:pPr>
              <w:autoSpaceDE w:val="0"/>
              <w:autoSpaceDN w:val="0"/>
              <w:adjustRightInd w:val="0"/>
              <w:ind w:right="111"/>
              <w:jc w:val="right"/>
              <w:rPr>
                <w:rFonts w:cs="Arial"/>
                <w:sz w:val="24"/>
                <w:szCs w:val="24"/>
                <w:lang w:eastAsia="en-GB"/>
              </w:rPr>
            </w:pPr>
          </w:p>
        </w:tc>
      </w:tr>
      <w:tr w:rsidR="00C34ED5" w:rsidRPr="00DD45DB" w14:paraId="31231741" w14:textId="77777777" w:rsidTr="00C34ED5">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4CBA8D48" w14:textId="77777777" w:rsidR="00C34ED5" w:rsidRPr="00007370" w:rsidRDefault="00007370" w:rsidP="00C34ED5">
            <w:pPr>
              <w:pStyle w:val="KDParagraf"/>
              <w:spacing w:before="0"/>
              <w:jc w:val="center"/>
              <w:rPr>
                <w:rFonts w:eastAsia="Calibri" w:cs="Arial"/>
                <w:sz w:val="24"/>
                <w:szCs w:val="24"/>
              </w:rPr>
            </w:pPr>
            <w:r>
              <w:rPr>
                <w:rFonts w:eastAsia="Calibri" w:cs="Arial"/>
                <w:sz w:val="24"/>
                <w:szCs w:val="24"/>
              </w:rPr>
              <w:t>9</w:t>
            </w:r>
          </w:p>
        </w:tc>
        <w:tc>
          <w:tcPr>
            <w:tcW w:w="3839" w:type="dxa"/>
            <w:tcBorders>
              <w:top w:val="single" w:sz="4" w:space="0" w:color="auto"/>
              <w:left w:val="single" w:sz="4" w:space="0" w:color="auto"/>
              <w:bottom w:val="single" w:sz="4" w:space="0" w:color="auto"/>
              <w:right w:val="single" w:sz="4" w:space="0" w:color="auto"/>
            </w:tcBorders>
          </w:tcPr>
          <w:p w14:paraId="2BCAF413" w14:textId="77777777" w:rsidR="00C34ED5" w:rsidRPr="00D16EF7" w:rsidRDefault="00C34ED5" w:rsidP="00C34ED5">
            <w:pPr>
              <w:rPr>
                <w:rFonts w:cs="Arial"/>
                <w:b/>
                <w:lang w:eastAsia="sr-Latn-CS"/>
              </w:rPr>
            </w:pPr>
            <w:r w:rsidRPr="00D16EF7">
              <w:rPr>
                <w:rFonts w:cs="Arial"/>
                <w:b/>
                <w:lang w:eastAsia="sr-Latn-CS"/>
              </w:rPr>
              <w:t>Уградња проводног 20 kV изолатора у трафо/ водној ћелији</w:t>
            </w:r>
          </w:p>
        </w:tc>
        <w:tc>
          <w:tcPr>
            <w:tcW w:w="698" w:type="dxa"/>
            <w:tcBorders>
              <w:top w:val="single" w:sz="4" w:space="0" w:color="auto"/>
              <w:left w:val="single" w:sz="4" w:space="0" w:color="auto"/>
              <w:bottom w:val="single" w:sz="4" w:space="0" w:color="auto"/>
              <w:right w:val="single" w:sz="4" w:space="0" w:color="auto"/>
            </w:tcBorders>
            <w:vAlign w:val="bottom"/>
          </w:tcPr>
          <w:p w14:paraId="24024C7A" w14:textId="77777777" w:rsidR="00C34ED5" w:rsidRPr="00D16EF7" w:rsidRDefault="00C34ED5" w:rsidP="00C34ED5">
            <w:pPr>
              <w:jc w:val="center"/>
              <w:rPr>
                <w:rFonts w:cs="Arial"/>
              </w:rPr>
            </w:pPr>
            <w:r w:rsidRPr="00D16EF7">
              <w:rPr>
                <w:rFonts w:cs="Arial"/>
              </w:rPr>
              <w:t>Кпл.</w:t>
            </w:r>
          </w:p>
        </w:tc>
        <w:tc>
          <w:tcPr>
            <w:tcW w:w="720" w:type="dxa"/>
            <w:tcBorders>
              <w:top w:val="single" w:sz="4" w:space="0" w:color="auto"/>
              <w:left w:val="single" w:sz="4" w:space="0" w:color="auto"/>
              <w:bottom w:val="single" w:sz="4" w:space="0" w:color="auto"/>
              <w:right w:val="single" w:sz="4" w:space="0" w:color="auto"/>
            </w:tcBorders>
            <w:vAlign w:val="bottom"/>
          </w:tcPr>
          <w:p w14:paraId="073CBA6B" w14:textId="77777777" w:rsidR="00C34ED5" w:rsidRPr="00D16EF7" w:rsidRDefault="00C34ED5" w:rsidP="00C34ED5">
            <w:pPr>
              <w:jc w:val="center"/>
              <w:rPr>
                <w:rFonts w:cs="Arial"/>
                <w:sz w:val="24"/>
                <w:szCs w:val="24"/>
                <w:lang w:eastAsia="sr-Latn-CS"/>
              </w:rPr>
            </w:pPr>
            <w:r w:rsidRPr="00D16EF7">
              <w:rPr>
                <w:rFonts w:cs="Arial"/>
                <w:sz w:val="24"/>
                <w:szCs w:val="24"/>
                <w:lang w:eastAsia="sr-Latn-CS"/>
              </w:rPr>
              <w:t>120</w:t>
            </w:r>
          </w:p>
        </w:tc>
        <w:tc>
          <w:tcPr>
            <w:tcW w:w="697" w:type="dxa"/>
            <w:tcBorders>
              <w:top w:val="single" w:sz="4" w:space="0" w:color="auto"/>
              <w:left w:val="single" w:sz="4" w:space="0" w:color="auto"/>
              <w:bottom w:val="single" w:sz="4" w:space="0" w:color="auto"/>
              <w:right w:val="single" w:sz="4" w:space="0" w:color="auto"/>
            </w:tcBorders>
            <w:vAlign w:val="bottom"/>
          </w:tcPr>
          <w:p w14:paraId="3FC84308" w14:textId="77777777" w:rsidR="00C34ED5" w:rsidRPr="00D16EF7" w:rsidRDefault="00C34ED5" w:rsidP="00C34ED5">
            <w:pPr>
              <w:jc w:val="center"/>
              <w:rPr>
                <w:rFonts w:cs="Arial"/>
              </w:rPr>
            </w:pPr>
          </w:p>
        </w:tc>
        <w:tc>
          <w:tcPr>
            <w:tcW w:w="993" w:type="dxa"/>
            <w:tcBorders>
              <w:top w:val="single" w:sz="4" w:space="0" w:color="auto"/>
              <w:left w:val="single" w:sz="4" w:space="0" w:color="auto"/>
              <w:bottom w:val="single" w:sz="4" w:space="0" w:color="auto"/>
              <w:right w:val="single" w:sz="4" w:space="0" w:color="auto"/>
            </w:tcBorders>
            <w:vAlign w:val="bottom"/>
          </w:tcPr>
          <w:p w14:paraId="00C07189" w14:textId="77777777" w:rsidR="00C34ED5" w:rsidRPr="00DD45DB" w:rsidRDefault="00C34ED5" w:rsidP="00C34ED5">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71D05043" w14:textId="77777777" w:rsidR="00C34ED5" w:rsidRPr="00DD45DB" w:rsidRDefault="00C34ED5" w:rsidP="00C34ED5">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5FA3FCB8" w14:textId="77777777" w:rsidR="00C34ED5" w:rsidRPr="00DD45DB" w:rsidRDefault="00C34ED5" w:rsidP="00C34ED5">
            <w:pPr>
              <w:autoSpaceDE w:val="0"/>
              <w:autoSpaceDN w:val="0"/>
              <w:adjustRightInd w:val="0"/>
              <w:ind w:right="111"/>
              <w:jc w:val="right"/>
              <w:rPr>
                <w:rFonts w:cs="Arial"/>
                <w:sz w:val="24"/>
                <w:szCs w:val="24"/>
                <w:lang w:eastAsia="en-GB"/>
              </w:rPr>
            </w:pPr>
          </w:p>
        </w:tc>
      </w:tr>
      <w:tr w:rsidR="00C34ED5" w:rsidRPr="00DD45DB" w14:paraId="3FEC8C18" w14:textId="77777777" w:rsidTr="00C34ED5">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2A3FEE7C" w14:textId="77777777" w:rsidR="00C34ED5" w:rsidRPr="00007370" w:rsidRDefault="00007370" w:rsidP="00C34ED5">
            <w:pPr>
              <w:pStyle w:val="KDParagraf"/>
              <w:spacing w:before="0"/>
              <w:jc w:val="center"/>
              <w:rPr>
                <w:rFonts w:eastAsia="Calibri" w:cs="Arial"/>
                <w:sz w:val="24"/>
                <w:szCs w:val="24"/>
              </w:rPr>
            </w:pPr>
            <w:r>
              <w:rPr>
                <w:rFonts w:eastAsia="Calibri" w:cs="Arial"/>
                <w:sz w:val="24"/>
                <w:szCs w:val="24"/>
              </w:rPr>
              <w:t>10</w:t>
            </w:r>
          </w:p>
        </w:tc>
        <w:tc>
          <w:tcPr>
            <w:tcW w:w="3839" w:type="dxa"/>
            <w:tcBorders>
              <w:top w:val="single" w:sz="4" w:space="0" w:color="auto"/>
              <w:left w:val="single" w:sz="4" w:space="0" w:color="auto"/>
              <w:bottom w:val="single" w:sz="4" w:space="0" w:color="auto"/>
              <w:right w:val="single" w:sz="4" w:space="0" w:color="auto"/>
            </w:tcBorders>
          </w:tcPr>
          <w:p w14:paraId="71ACC4AA" w14:textId="77777777" w:rsidR="00C34ED5" w:rsidRPr="00D16EF7" w:rsidRDefault="00C34ED5" w:rsidP="00C34ED5">
            <w:pPr>
              <w:rPr>
                <w:rFonts w:cs="Arial"/>
                <w:b/>
                <w:lang w:eastAsia="sr-Latn-CS"/>
              </w:rPr>
            </w:pPr>
            <w:r w:rsidRPr="00D16EF7">
              <w:rPr>
                <w:rFonts w:cs="Arial"/>
                <w:b/>
                <w:lang w:eastAsia="sr-Latn-CS"/>
              </w:rPr>
              <w:t>Урадња потпорног 10 kV изолатора у трафо/ водној ћелији</w:t>
            </w:r>
          </w:p>
        </w:tc>
        <w:tc>
          <w:tcPr>
            <w:tcW w:w="698" w:type="dxa"/>
            <w:tcBorders>
              <w:top w:val="single" w:sz="4" w:space="0" w:color="auto"/>
              <w:left w:val="single" w:sz="4" w:space="0" w:color="auto"/>
              <w:bottom w:val="single" w:sz="4" w:space="0" w:color="auto"/>
              <w:right w:val="single" w:sz="4" w:space="0" w:color="auto"/>
            </w:tcBorders>
            <w:vAlign w:val="bottom"/>
          </w:tcPr>
          <w:p w14:paraId="0C01A1C0" w14:textId="77777777" w:rsidR="00C34ED5" w:rsidRPr="00D16EF7" w:rsidRDefault="00C34ED5" w:rsidP="00C34ED5">
            <w:pPr>
              <w:jc w:val="center"/>
              <w:rPr>
                <w:rFonts w:cs="Arial"/>
              </w:rPr>
            </w:pPr>
            <w:r w:rsidRPr="00D16EF7">
              <w:rPr>
                <w:rFonts w:cs="Arial"/>
              </w:rPr>
              <w:t>Кпл.</w:t>
            </w:r>
          </w:p>
        </w:tc>
        <w:tc>
          <w:tcPr>
            <w:tcW w:w="720" w:type="dxa"/>
            <w:tcBorders>
              <w:top w:val="single" w:sz="4" w:space="0" w:color="auto"/>
              <w:left w:val="single" w:sz="4" w:space="0" w:color="auto"/>
              <w:bottom w:val="single" w:sz="4" w:space="0" w:color="auto"/>
              <w:right w:val="single" w:sz="4" w:space="0" w:color="auto"/>
            </w:tcBorders>
            <w:vAlign w:val="bottom"/>
          </w:tcPr>
          <w:p w14:paraId="35A6FD1F" w14:textId="77777777" w:rsidR="00C34ED5" w:rsidRPr="00D16EF7" w:rsidRDefault="00C34ED5" w:rsidP="00C34ED5">
            <w:pPr>
              <w:jc w:val="center"/>
              <w:rPr>
                <w:rFonts w:cs="Arial"/>
                <w:sz w:val="24"/>
                <w:szCs w:val="24"/>
                <w:lang w:eastAsia="sr-Latn-CS"/>
              </w:rPr>
            </w:pPr>
            <w:r w:rsidRPr="00D16EF7">
              <w:rPr>
                <w:rFonts w:cs="Arial"/>
                <w:sz w:val="24"/>
                <w:szCs w:val="24"/>
                <w:lang w:eastAsia="sr-Latn-CS"/>
              </w:rPr>
              <w:t>160</w:t>
            </w:r>
          </w:p>
        </w:tc>
        <w:tc>
          <w:tcPr>
            <w:tcW w:w="697" w:type="dxa"/>
            <w:tcBorders>
              <w:top w:val="single" w:sz="4" w:space="0" w:color="auto"/>
              <w:left w:val="single" w:sz="4" w:space="0" w:color="auto"/>
              <w:bottom w:val="single" w:sz="4" w:space="0" w:color="auto"/>
              <w:right w:val="single" w:sz="4" w:space="0" w:color="auto"/>
            </w:tcBorders>
            <w:vAlign w:val="bottom"/>
          </w:tcPr>
          <w:p w14:paraId="624954D8" w14:textId="77777777" w:rsidR="00C34ED5" w:rsidRPr="00D16EF7" w:rsidRDefault="00C34ED5" w:rsidP="00C34ED5">
            <w:pPr>
              <w:jc w:val="center"/>
              <w:rPr>
                <w:rFonts w:cs="Arial"/>
              </w:rPr>
            </w:pPr>
          </w:p>
        </w:tc>
        <w:tc>
          <w:tcPr>
            <w:tcW w:w="993" w:type="dxa"/>
            <w:tcBorders>
              <w:top w:val="single" w:sz="4" w:space="0" w:color="auto"/>
              <w:left w:val="single" w:sz="4" w:space="0" w:color="auto"/>
              <w:bottom w:val="single" w:sz="4" w:space="0" w:color="auto"/>
              <w:right w:val="single" w:sz="4" w:space="0" w:color="auto"/>
            </w:tcBorders>
            <w:vAlign w:val="bottom"/>
          </w:tcPr>
          <w:p w14:paraId="3248C05B" w14:textId="77777777" w:rsidR="00C34ED5" w:rsidRPr="00DD45DB" w:rsidRDefault="00C34ED5" w:rsidP="00C34ED5">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2C082D64" w14:textId="77777777" w:rsidR="00C34ED5" w:rsidRPr="00DD45DB" w:rsidRDefault="00C34ED5" w:rsidP="00C34ED5">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50C20FFF" w14:textId="77777777" w:rsidR="00C34ED5" w:rsidRPr="00DD45DB" w:rsidRDefault="00C34ED5" w:rsidP="00C34ED5">
            <w:pPr>
              <w:autoSpaceDE w:val="0"/>
              <w:autoSpaceDN w:val="0"/>
              <w:adjustRightInd w:val="0"/>
              <w:ind w:right="111"/>
              <w:jc w:val="right"/>
              <w:rPr>
                <w:rFonts w:cs="Arial"/>
                <w:sz w:val="24"/>
                <w:szCs w:val="24"/>
                <w:lang w:eastAsia="en-GB"/>
              </w:rPr>
            </w:pPr>
          </w:p>
        </w:tc>
      </w:tr>
      <w:tr w:rsidR="00C34ED5" w:rsidRPr="00DD45DB" w14:paraId="676780A7" w14:textId="77777777" w:rsidTr="00C34ED5">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70C7421E" w14:textId="77777777" w:rsidR="00C34ED5" w:rsidRPr="00007370" w:rsidRDefault="00007370" w:rsidP="00C34ED5">
            <w:pPr>
              <w:pStyle w:val="KDParagraf"/>
              <w:spacing w:before="0"/>
              <w:jc w:val="center"/>
              <w:rPr>
                <w:rFonts w:eastAsia="Calibri" w:cs="Arial"/>
                <w:sz w:val="24"/>
                <w:szCs w:val="24"/>
              </w:rPr>
            </w:pPr>
            <w:r>
              <w:rPr>
                <w:rFonts w:eastAsia="Calibri" w:cs="Arial"/>
                <w:sz w:val="24"/>
                <w:szCs w:val="24"/>
              </w:rPr>
              <w:t>11</w:t>
            </w:r>
          </w:p>
        </w:tc>
        <w:tc>
          <w:tcPr>
            <w:tcW w:w="3839" w:type="dxa"/>
            <w:tcBorders>
              <w:top w:val="single" w:sz="4" w:space="0" w:color="auto"/>
              <w:left w:val="single" w:sz="4" w:space="0" w:color="auto"/>
              <w:bottom w:val="single" w:sz="4" w:space="0" w:color="auto"/>
              <w:right w:val="single" w:sz="4" w:space="0" w:color="auto"/>
            </w:tcBorders>
          </w:tcPr>
          <w:p w14:paraId="27406B17" w14:textId="77777777" w:rsidR="00C34ED5" w:rsidRPr="00D16EF7" w:rsidRDefault="00C34ED5" w:rsidP="00C34ED5">
            <w:pPr>
              <w:rPr>
                <w:rFonts w:cs="Arial"/>
                <w:b/>
                <w:lang w:eastAsia="sr-Latn-CS"/>
              </w:rPr>
            </w:pPr>
            <w:r w:rsidRPr="00D16EF7">
              <w:rPr>
                <w:rFonts w:cs="Arial"/>
                <w:b/>
                <w:lang w:eastAsia="sr-Latn-CS"/>
              </w:rPr>
              <w:t>Уградња потпорног 20 kV изолатора у трафо/ водној ћелији</w:t>
            </w:r>
          </w:p>
        </w:tc>
        <w:tc>
          <w:tcPr>
            <w:tcW w:w="698" w:type="dxa"/>
            <w:tcBorders>
              <w:top w:val="single" w:sz="4" w:space="0" w:color="auto"/>
              <w:left w:val="single" w:sz="4" w:space="0" w:color="auto"/>
              <w:bottom w:val="single" w:sz="4" w:space="0" w:color="auto"/>
              <w:right w:val="single" w:sz="4" w:space="0" w:color="auto"/>
            </w:tcBorders>
            <w:vAlign w:val="bottom"/>
          </w:tcPr>
          <w:p w14:paraId="6D59244C" w14:textId="77777777" w:rsidR="00C34ED5" w:rsidRPr="00D16EF7" w:rsidRDefault="00C34ED5" w:rsidP="00C34ED5">
            <w:pPr>
              <w:jc w:val="center"/>
              <w:rPr>
                <w:rFonts w:cs="Arial"/>
              </w:rPr>
            </w:pPr>
            <w:r w:rsidRPr="00D16EF7">
              <w:rPr>
                <w:rFonts w:cs="Arial"/>
              </w:rPr>
              <w:t>Кпл.</w:t>
            </w:r>
          </w:p>
        </w:tc>
        <w:tc>
          <w:tcPr>
            <w:tcW w:w="720" w:type="dxa"/>
            <w:tcBorders>
              <w:top w:val="single" w:sz="4" w:space="0" w:color="auto"/>
              <w:left w:val="single" w:sz="4" w:space="0" w:color="auto"/>
              <w:bottom w:val="single" w:sz="4" w:space="0" w:color="auto"/>
              <w:right w:val="single" w:sz="4" w:space="0" w:color="auto"/>
            </w:tcBorders>
            <w:vAlign w:val="bottom"/>
          </w:tcPr>
          <w:p w14:paraId="0FD27ABD" w14:textId="77777777" w:rsidR="00C34ED5" w:rsidRPr="00D16EF7" w:rsidRDefault="00C34ED5" w:rsidP="00C34ED5">
            <w:pPr>
              <w:jc w:val="center"/>
              <w:rPr>
                <w:rFonts w:cs="Arial"/>
                <w:sz w:val="24"/>
                <w:szCs w:val="24"/>
                <w:lang w:eastAsia="sr-Latn-CS"/>
              </w:rPr>
            </w:pPr>
            <w:r w:rsidRPr="00D16EF7">
              <w:rPr>
                <w:rFonts w:cs="Arial"/>
                <w:sz w:val="24"/>
                <w:szCs w:val="24"/>
                <w:lang w:eastAsia="sr-Latn-CS"/>
              </w:rPr>
              <w:t>82</w:t>
            </w:r>
          </w:p>
        </w:tc>
        <w:tc>
          <w:tcPr>
            <w:tcW w:w="697" w:type="dxa"/>
            <w:tcBorders>
              <w:top w:val="single" w:sz="4" w:space="0" w:color="auto"/>
              <w:left w:val="single" w:sz="4" w:space="0" w:color="auto"/>
              <w:bottom w:val="single" w:sz="4" w:space="0" w:color="auto"/>
              <w:right w:val="single" w:sz="4" w:space="0" w:color="auto"/>
            </w:tcBorders>
            <w:vAlign w:val="bottom"/>
          </w:tcPr>
          <w:p w14:paraId="18BB5358" w14:textId="77777777" w:rsidR="00C34ED5" w:rsidRPr="00D16EF7" w:rsidRDefault="00C34ED5" w:rsidP="00C34ED5">
            <w:pPr>
              <w:jc w:val="center"/>
              <w:rPr>
                <w:rFonts w:cs="Arial"/>
              </w:rPr>
            </w:pPr>
          </w:p>
        </w:tc>
        <w:tc>
          <w:tcPr>
            <w:tcW w:w="993" w:type="dxa"/>
            <w:tcBorders>
              <w:top w:val="single" w:sz="4" w:space="0" w:color="auto"/>
              <w:left w:val="single" w:sz="4" w:space="0" w:color="auto"/>
              <w:bottom w:val="single" w:sz="4" w:space="0" w:color="auto"/>
              <w:right w:val="single" w:sz="4" w:space="0" w:color="auto"/>
            </w:tcBorders>
            <w:vAlign w:val="bottom"/>
          </w:tcPr>
          <w:p w14:paraId="657910A9" w14:textId="77777777" w:rsidR="00C34ED5" w:rsidRPr="00DD45DB" w:rsidRDefault="00C34ED5" w:rsidP="00C34ED5">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70811E59" w14:textId="77777777" w:rsidR="00C34ED5" w:rsidRPr="00DD45DB" w:rsidRDefault="00C34ED5" w:rsidP="00C34ED5">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24763F4F" w14:textId="77777777" w:rsidR="00C34ED5" w:rsidRPr="00DD45DB" w:rsidRDefault="00C34ED5" w:rsidP="00C34ED5">
            <w:pPr>
              <w:autoSpaceDE w:val="0"/>
              <w:autoSpaceDN w:val="0"/>
              <w:adjustRightInd w:val="0"/>
              <w:ind w:right="111"/>
              <w:jc w:val="right"/>
              <w:rPr>
                <w:rFonts w:cs="Arial"/>
                <w:sz w:val="24"/>
                <w:szCs w:val="24"/>
                <w:lang w:eastAsia="en-GB"/>
              </w:rPr>
            </w:pPr>
          </w:p>
        </w:tc>
      </w:tr>
      <w:tr w:rsidR="00C34ED5" w:rsidRPr="00DD45DB" w14:paraId="175C0742" w14:textId="77777777" w:rsidTr="00C34ED5">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08BF8766" w14:textId="77777777" w:rsidR="00C34ED5" w:rsidRPr="00007370" w:rsidRDefault="00007370" w:rsidP="00C34ED5">
            <w:pPr>
              <w:pStyle w:val="KDParagraf"/>
              <w:spacing w:before="0"/>
              <w:jc w:val="center"/>
              <w:rPr>
                <w:rFonts w:eastAsia="Calibri" w:cs="Arial"/>
                <w:sz w:val="24"/>
                <w:szCs w:val="24"/>
              </w:rPr>
            </w:pPr>
            <w:r>
              <w:rPr>
                <w:rFonts w:eastAsia="Calibri" w:cs="Arial"/>
                <w:sz w:val="24"/>
                <w:szCs w:val="24"/>
              </w:rPr>
              <w:t>12</w:t>
            </w:r>
          </w:p>
        </w:tc>
        <w:tc>
          <w:tcPr>
            <w:tcW w:w="3839" w:type="dxa"/>
            <w:tcBorders>
              <w:top w:val="single" w:sz="4" w:space="0" w:color="auto"/>
              <w:left w:val="single" w:sz="4" w:space="0" w:color="auto"/>
              <w:bottom w:val="single" w:sz="4" w:space="0" w:color="auto"/>
              <w:right w:val="single" w:sz="4" w:space="0" w:color="auto"/>
            </w:tcBorders>
          </w:tcPr>
          <w:p w14:paraId="36BA09C7" w14:textId="77777777" w:rsidR="00C34ED5" w:rsidRPr="00D16EF7" w:rsidRDefault="00C34ED5" w:rsidP="00C34ED5">
            <w:pPr>
              <w:rPr>
                <w:rFonts w:cs="Arial"/>
                <w:b/>
                <w:lang w:eastAsia="sr-Latn-CS"/>
              </w:rPr>
            </w:pPr>
            <w:r w:rsidRPr="00D16EF7">
              <w:rPr>
                <w:rFonts w:cs="Arial"/>
                <w:b/>
                <w:lang w:eastAsia="sr-Latn-CS"/>
              </w:rPr>
              <w:t>Преправка и прилагођење свих бакарних шинских веза у трафо/ водној 10kV  ћелији</w:t>
            </w:r>
          </w:p>
        </w:tc>
        <w:tc>
          <w:tcPr>
            <w:tcW w:w="698" w:type="dxa"/>
            <w:tcBorders>
              <w:top w:val="single" w:sz="4" w:space="0" w:color="auto"/>
              <w:left w:val="single" w:sz="4" w:space="0" w:color="auto"/>
              <w:bottom w:val="single" w:sz="4" w:space="0" w:color="auto"/>
              <w:right w:val="single" w:sz="4" w:space="0" w:color="auto"/>
            </w:tcBorders>
            <w:vAlign w:val="bottom"/>
          </w:tcPr>
          <w:p w14:paraId="1A15FA33" w14:textId="77777777" w:rsidR="00C34ED5" w:rsidRPr="00D16EF7" w:rsidRDefault="00C34ED5" w:rsidP="00C34ED5">
            <w:pPr>
              <w:jc w:val="center"/>
              <w:rPr>
                <w:rFonts w:cs="Arial"/>
                <w:sz w:val="24"/>
                <w:szCs w:val="24"/>
                <w:lang w:eastAsia="sr-Latn-CS"/>
              </w:rPr>
            </w:pPr>
            <w:r w:rsidRPr="00D16EF7">
              <w:rPr>
                <w:rFonts w:cs="Arial"/>
              </w:rPr>
              <w:t>Кпл.</w:t>
            </w:r>
          </w:p>
        </w:tc>
        <w:tc>
          <w:tcPr>
            <w:tcW w:w="720" w:type="dxa"/>
            <w:tcBorders>
              <w:top w:val="single" w:sz="4" w:space="0" w:color="auto"/>
              <w:left w:val="single" w:sz="4" w:space="0" w:color="auto"/>
              <w:bottom w:val="single" w:sz="4" w:space="0" w:color="auto"/>
              <w:right w:val="single" w:sz="4" w:space="0" w:color="auto"/>
            </w:tcBorders>
            <w:vAlign w:val="bottom"/>
          </w:tcPr>
          <w:p w14:paraId="582C4760" w14:textId="77777777" w:rsidR="00C34ED5" w:rsidRPr="00D16EF7" w:rsidRDefault="00C34ED5" w:rsidP="00C34ED5">
            <w:pPr>
              <w:jc w:val="center"/>
              <w:rPr>
                <w:rFonts w:cs="Arial"/>
                <w:sz w:val="24"/>
                <w:szCs w:val="24"/>
                <w:lang w:eastAsia="sr-Latn-CS"/>
              </w:rPr>
            </w:pPr>
            <w:r>
              <w:rPr>
                <w:rFonts w:cs="Arial"/>
                <w:sz w:val="24"/>
                <w:szCs w:val="24"/>
                <w:lang w:eastAsia="sr-Latn-CS"/>
              </w:rPr>
              <w:t>68</w:t>
            </w:r>
            <w:r w:rsidRPr="00D16EF7">
              <w:rPr>
                <w:rFonts w:cs="Arial"/>
                <w:sz w:val="24"/>
                <w:szCs w:val="24"/>
                <w:lang w:eastAsia="sr-Latn-CS"/>
              </w:rPr>
              <w:t>0</w:t>
            </w:r>
          </w:p>
        </w:tc>
        <w:tc>
          <w:tcPr>
            <w:tcW w:w="697" w:type="dxa"/>
            <w:tcBorders>
              <w:top w:val="single" w:sz="4" w:space="0" w:color="auto"/>
              <w:left w:val="single" w:sz="4" w:space="0" w:color="auto"/>
              <w:bottom w:val="single" w:sz="4" w:space="0" w:color="auto"/>
              <w:right w:val="single" w:sz="4" w:space="0" w:color="auto"/>
            </w:tcBorders>
            <w:vAlign w:val="bottom"/>
          </w:tcPr>
          <w:p w14:paraId="35BB0757" w14:textId="77777777" w:rsidR="00C34ED5" w:rsidRPr="00D16EF7" w:rsidRDefault="00C34ED5" w:rsidP="00C34ED5">
            <w:pPr>
              <w:jc w:val="center"/>
              <w:rPr>
                <w:rFonts w:cs="Arial"/>
                <w:sz w:val="24"/>
                <w:szCs w:val="24"/>
                <w:lang w:eastAsia="sr-Latn-CS"/>
              </w:rPr>
            </w:pPr>
          </w:p>
        </w:tc>
        <w:tc>
          <w:tcPr>
            <w:tcW w:w="993" w:type="dxa"/>
            <w:tcBorders>
              <w:top w:val="single" w:sz="4" w:space="0" w:color="auto"/>
              <w:left w:val="single" w:sz="4" w:space="0" w:color="auto"/>
              <w:bottom w:val="single" w:sz="4" w:space="0" w:color="auto"/>
              <w:right w:val="single" w:sz="4" w:space="0" w:color="auto"/>
            </w:tcBorders>
            <w:vAlign w:val="bottom"/>
          </w:tcPr>
          <w:p w14:paraId="631569CC" w14:textId="77777777" w:rsidR="00C34ED5" w:rsidRPr="00DD45DB" w:rsidRDefault="00C34ED5" w:rsidP="00C34ED5">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4788A51B" w14:textId="77777777" w:rsidR="00C34ED5" w:rsidRPr="00DD45DB" w:rsidRDefault="00C34ED5" w:rsidP="00C34ED5">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6032C929" w14:textId="77777777" w:rsidR="00C34ED5" w:rsidRPr="00DD45DB" w:rsidRDefault="00C34ED5" w:rsidP="00C34ED5">
            <w:pPr>
              <w:autoSpaceDE w:val="0"/>
              <w:autoSpaceDN w:val="0"/>
              <w:adjustRightInd w:val="0"/>
              <w:ind w:right="111"/>
              <w:jc w:val="right"/>
              <w:rPr>
                <w:rFonts w:cs="Arial"/>
                <w:sz w:val="24"/>
                <w:szCs w:val="24"/>
                <w:lang w:eastAsia="en-GB"/>
              </w:rPr>
            </w:pPr>
          </w:p>
        </w:tc>
      </w:tr>
      <w:tr w:rsidR="00C34ED5" w:rsidRPr="00DD45DB" w14:paraId="1FB251F8" w14:textId="77777777" w:rsidTr="00C34ED5">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408F2EE4" w14:textId="77777777" w:rsidR="00C34ED5" w:rsidRPr="00007370" w:rsidRDefault="00007370" w:rsidP="00C34ED5">
            <w:pPr>
              <w:pStyle w:val="KDParagraf"/>
              <w:spacing w:before="0"/>
              <w:jc w:val="center"/>
              <w:rPr>
                <w:rFonts w:eastAsia="Calibri" w:cs="Arial"/>
                <w:sz w:val="24"/>
                <w:szCs w:val="24"/>
              </w:rPr>
            </w:pPr>
            <w:r>
              <w:rPr>
                <w:rFonts w:eastAsia="Calibri" w:cs="Arial"/>
                <w:sz w:val="24"/>
                <w:szCs w:val="24"/>
              </w:rPr>
              <w:lastRenderedPageBreak/>
              <w:t>13</w:t>
            </w:r>
          </w:p>
        </w:tc>
        <w:tc>
          <w:tcPr>
            <w:tcW w:w="3839" w:type="dxa"/>
            <w:tcBorders>
              <w:top w:val="single" w:sz="4" w:space="0" w:color="auto"/>
              <w:left w:val="single" w:sz="4" w:space="0" w:color="auto"/>
              <w:bottom w:val="single" w:sz="4" w:space="0" w:color="auto"/>
              <w:right w:val="single" w:sz="4" w:space="0" w:color="auto"/>
            </w:tcBorders>
          </w:tcPr>
          <w:p w14:paraId="5006B858" w14:textId="77777777" w:rsidR="00C34ED5" w:rsidRPr="00D16EF7" w:rsidRDefault="00C34ED5" w:rsidP="00C34ED5">
            <w:pPr>
              <w:rPr>
                <w:rFonts w:cs="Arial"/>
                <w:b/>
                <w:lang w:eastAsia="sr-Latn-CS"/>
              </w:rPr>
            </w:pPr>
            <w:r w:rsidRPr="00D16EF7">
              <w:rPr>
                <w:rFonts w:cs="Arial"/>
                <w:b/>
                <w:lang w:eastAsia="sr-Latn-CS"/>
              </w:rPr>
              <w:t>Преправка и прилагођење свих бакарних шинских веза у трафо/ водној 20kV  ћелији</w:t>
            </w:r>
          </w:p>
        </w:tc>
        <w:tc>
          <w:tcPr>
            <w:tcW w:w="698" w:type="dxa"/>
            <w:tcBorders>
              <w:top w:val="single" w:sz="4" w:space="0" w:color="auto"/>
              <w:left w:val="single" w:sz="4" w:space="0" w:color="auto"/>
              <w:bottom w:val="single" w:sz="4" w:space="0" w:color="auto"/>
              <w:right w:val="single" w:sz="4" w:space="0" w:color="auto"/>
            </w:tcBorders>
            <w:vAlign w:val="bottom"/>
          </w:tcPr>
          <w:p w14:paraId="2CDAE7CE" w14:textId="77777777" w:rsidR="00C34ED5" w:rsidRPr="00D16EF7" w:rsidRDefault="00C34ED5" w:rsidP="00C34ED5">
            <w:pPr>
              <w:jc w:val="center"/>
              <w:rPr>
                <w:rFonts w:cs="Arial"/>
                <w:sz w:val="24"/>
                <w:szCs w:val="24"/>
                <w:lang w:eastAsia="sr-Latn-CS"/>
              </w:rPr>
            </w:pPr>
            <w:r w:rsidRPr="00D16EF7">
              <w:rPr>
                <w:rFonts w:cs="Arial"/>
              </w:rPr>
              <w:t>Кпл.</w:t>
            </w:r>
          </w:p>
        </w:tc>
        <w:tc>
          <w:tcPr>
            <w:tcW w:w="720" w:type="dxa"/>
            <w:tcBorders>
              <w:top w:val="single" w:sz="4" w:space="0" w:color="auto"/>
              <w:left w:val="single" w:sz="4" w:space="0" w:color="auto"/>
              <w:bottom w:val="single" w:sz="4" w:space="0" w:color="auto"/>
              <w:right w:val="single" w:sz="4" w:space="0" w:color="auto"/>
            </w:tcBorders>
            <w:vAlign w:val="bottom"/>
          </w:tcPr>
          <w:p w14:paraId="64FB8986" w14:textId="77777777" w:rsidR="00C34ED5" w:rsidRPr="00D16EF7" w:rsidRDefault="00C34ED5" w:rsidP="00C34ED5">
            <w:pPr>
              <w:jc w:val="center"/>
              <w:rPr>
                <w:rFonts w:cs="Arial"/>
                <w:sz w:val="24"/>
                <w:szCs w:val="24"/>
                <w:lang w:eastAsia="sr-Latn-CS"/>
              </w:rPr>
            </w:pPr>
            <w:r w:rsidRPr="00D16EF7">
              <w:rPr>
                <w:rFonts w:cs="Arial"/>
                <w:sz w:val="24"/>
                <w:szCs w:val="24"/>
                <w:lang w:eastAsia="sr-Latn-CS"/>
              </w:rPr>
              <w:t>350</w:t>
            </w:r>
          </w:p>
        </w:tc>
        <w:tc>
          <w:tcPr>
            <w:tcW w:w="697" w:type="dxa"/>
            <w:tcBorders>
              <w:top w:val="single" w:sz="4" w:space="0" w:color="auto"/>
              <w:left w:val="single" w:sz="4" w:space="0" w:color="auto"/>
              <w:bottom w:val="single" w:sz="4" w:space="0" w:color="auto"/>
              <w:right w:val="single" w:sz="4" w:space="0" w:color="auto"/>
            </w:tcBorders>
            <w:vAlign w:val="bottom"/>
          </w:tcPr>
          <w:p w14:paraId="20D7C2A8" w14:textId="77777777" w:rsidR="00C34ED5" w:rsidRPr="00D16EF7" w:rsidRDefault="00C34ED5" w:rsidP="00C34ED5">
            <w:pPr>
              <w:jc w:val="center"/>
              <w:rPr>
                <w:rFonts w:cs="Arial"/>
                <w:sz w:val="24"/>
                <w:szCs w:val="24"/>
                <w:lang w:eastAsia="sr-Latn-CS"/>
              </w:rPr>
            </w:pPr>
          </w:p>
        </w:tc>
        <w:tc>
          <w:tcPr>
            <w:tcW w:w="993" w:type="dxa"/>
            <w:tcBorders>
              <w:top w:val="single" w:sz="4" w:space="0" w:color="auto"/>
              <w:left w:val="single" w:sz="4" w:space="0" w:color="auto"/>
              <w:bottom w:val="single" w:sz="4" w:space="0" w:color="auto"/>
              <w:right w:val="single" w:sz="4" w:space="0" w:color="auto"/>
            </w:tcBorders>
            <w:vAlign w:val="bottom"/>
          </w:tcPr>
          <w:p w14:paraId="10536CDE" w14:textId="77777777" w:rsidR="00C34ED5" w:rsidRPr="00DD45DB" w:rsidRDefault="00C34ED5" w:rsidP="00C34ED5">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6B843F36" w14:textId="77777777" w:rsidR="00C34ED5" w:rsidRPr="00DD45DB" w:rsidRDefault="00C34ED5" w:rsidP="00C34ED5">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4B79EE28" w14:textId="77777777" w:rsidR="00C34ED5" w:rsidRPr="00DD45DB" w:rsidRDefault="00C34ED5" w:rsidP="00C34ED5">
            <w:pPr>
              <w:autoSpaceDE w:val="0"/>
              <w:autoSpaceDN w:val="0"/>
              <w:adjustRightInd w:val="0"/>
              <w:ind w:right="111"/>
              <w:jc w:val="right"/>
              <w:rPr>
                <w:rFonts w:cs="Arial"/>
                <w:sz w:val="24"/>
                <w:szCs w:val="24"/>
                <w:lang w:eastAsia="en-GB"/>
              </w:rPr>
            </w:pPr>
          </w:p>
        </w:tc>
      </w:tr>
      <w:tr w:rsidR="00C34ED5" w:rsidRPr="00DD45DB" w14:paraId="12E32F41" w14:textId="77777777" w:rsidTr="00C34ED5">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16FF5DFB" w14:textId="77777777" w:rsidR="00C34ED5" w:rsidRPr="00007370" w:rsidRDefault="00007370" w:rsidP="00C34ED5">
            <w:pPr>
              <w:pStyle w:val="KDParagraf"/>
              <w:spacing w:before="0"/>
              <w:jc w:val="center"/>
              <w:rPr>
                <w:rFonts w:eastAsia="Calibri" w:cs="Arial"/>
                <w:sz w:val="24"/>
                <w:szCs w:val="24"/>
              </w:rPr>
            </w:pPr>
            <w:r>
              <w:rPr>
                <w:rFonts w:eastAsia="Calibri" w:cs="Arial"/>
                <w:sz w:val="24"/>
                <w:szCs w:val="24"/>
              </w:rPr>
              <w:t>14</w:t>
            </w:r>
          </w:p>
        </w:tc>
        <w:tc>
          <w:tcPr>
            <w:tcW w:w="3839" w:type="dxa"/>
            <w:tcBorders>
              <w:top w:val="single" w:sz="4" w:space="0" w:color="auto"/>
              <w:left w:val="single" w:sz="4" w:space="0" w:color="auto"/>
              <w:bottom w:val="single" w:sz="4" w:space="0" w:color="auto"/>
              <w:right w:val="single" w:sz="4" w:space="0" w:color="auto"/>
            </w:tcBorders>
          </w:tcPr>
          <w:p w14:paraId="5DC51337" w14:textId="77777777" w:rsidR="00C34ED5" w:rsidRPr="00D16EF7" w:rsidRDefault="00C34ED5" w:rsidP="00C34ED5">
            <w:pPr>
              <w:rPr>
                <w:rFonts w:cs="Arial"/>
                <w:b/>
                <w:lang w:eastAsia="sr-Latn-CS"/>
              </w:rPr>
            </w:pPr>
            <w:r w:rsidRPr="00D16EF7">
              <w:rPr>
                <w:rFonts w:cs="Arial"/>
                <w:b/>
                <w:lang w:eastAsia="sr-Latn-CS"/>
              </w:rPr>
              <w:t>Кројење и постављање сабирница од бакра са израдом свих спојева и веза у ћелији, димензије сабирница 30x5mm, 40x5 mm, 50x5 mm и фи- 16 mm по метру</w:t>
            </w:r>
          </w:p>
        </w:tc>
        <w:tc>
          <w:tcPr>
            <w:tcW w:w="698" w:type="dxa"/>
            <w:tcBorders>
              <w:top w:val="single" w:sz="4" w:space="0" w:color="auto"/>
              <w:left w:val="single" w:sz="4" w:space="0" w:color="auto"/>
              <w:bottom w:val="single" w:sz="4" w:space="0" w:color="auto"/>
              <w:right w:val="single" w:sz="4" w:space="0" w:color="auto"/>
            </w:tcBorders>
            <w:vAlign w:val="bottom"/>
          </w:tcPr>
          <w:p w14:paraId="6C7F0530" w14:textId="77777777" w:rsidR="00C34ED5" w:rsidRPr="00D16EF7" w:rsidRDefault="00C34ED5" w:rsidP="00C34ED5">
            <w:pPr>
              <w:jc w:val="center"/>
              <w:rPr>
                <w:rFonts w:cs="Arial"/>
              </w:rPr>
            </w:pPr>
            <w:r w:rsidRPr="00D16EF7">
              <w:rPr>
                <w:rFonts w:cs="Arial"/>
              </w:rPr>
              <w:t>Кпл.</w:t>
            </w:r>
          </w:p>
        </w:tc>
        <w:tc>
          <w:tcPr>
            <w:tcW w:w="720" w:type="dxa"/>
            <w:tcBorders>
              <w:top w:val="single" w:sz="4" w:space="0" w:color="auto"/>
              <w:left w:val="single" w:sz="4" w:space="0" w:color="auto"/>
              <w:bottom w:val="single" w:sz="4" w:space="0" w:color="auto"/>
              <w:right w:val="single" w:sz="4" w:space="0" w:color="auto"/>
            </w:tcBorders>
            <w:vAlign w:val="bottom"/>
          </w:tcPr>
          <w:p w14:paraId="5FF6E4F7" w14:textId="77777777" w:rsidR="00C34ED5" w:rsidRPr="00D16EF7" w:rsidRDefault="00C34ED5" w:rsidP="00C34ED5">
            <w:pPr>
              <w:jc w:val="center"/>
              <w:rPr>
                <w:rFonts w:cs="Arial"/>
                <w:sz w:val="24"/>
                <w:szCs w:val="24"/>
                <w:lang w:eastAsia="sr-Latn-CS"/>
              </w:rPr>
            </w:pPr>
            <w:r w:rsidRPr="00D16EF7">
              <w:rPr>
                <w:rFonts w:cs="Arial"/>
                <w:sz w:val="24"/>
                <w:szCs w:val="24"/>
                <w:lang w:eastAsia="sr-Latn-CS"/>
              </w:rPr>
              <w:t>120</w:t>
            </w:r>
          </w:p>
        </w:tc>
        <w:tc>
          <w:tcPr>
            <w:tcW w:w="697" w:type="dxa"/>
            <w:tcBorders>
              <w:top w:val="single" w:sz="4" w:space="0" w:color="auto"/>
              <w:left w:val="single" w:sz="4" w:space="0" w:color="auto"/>
              <w:bottom w:val="single" w:sz="4" w:space="0" w:color="auto"/>
              <w:right w:val="single" w:sz="4" w:space="0" w:color="auto"/>
            </w:tcBorders>
            <w:vAlign w:val="bottom"/>
          </w:tcPr>
          <w:p w14:paraId="1DBAD28A" w14:textId="77777777" w:rsidR="00C34ED5" w:rsidRPr="00D16EF7" w:rsidRDefault="00C34ED5" w:rsidP="00C34ED5">
            <w:pPr>
              <w:jc w:val="center"/>
              <w:rPr>
                <w:rFonts w:cs="Arial"/>
              </w:rPr>
            </w:pPr>
          </w:p>
        </w:tc>
        <w:tc>
          <w:tcPr>
            <w:tcW w:w="993" w:type="dxa"/>
            <w:tcBorders>
              <w:top w:val="single" w:sz="4" w:space="0" w:color="auto"/>
              <w:left w:val="single" w:sz="4" w:space="0" w:color="auto"/>
              <w:bottom w:val="single" w:sz="4" w:space="0" w:color="auto"/>
              <w:right w:val="single" w:sz="4" w:space="0" w:color="auto"/>
            </w:tcBorders>
            <w:vAlign w:val="bottom"/>
          </w:tcPr>
          <w:p w14:paraId="232BC6CF" w14:textId="77777777" w:rsidR="00C34ED5" w:rsidRPr="00DD45DB" w:rsidRDefault="00C34ED5" w:rsidP="00C34ED5">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6176C266" w14:textId="77777777" w:rsidR="00C34ED5" w:rsidRPr="00DD45DB" w:rsidRDefault="00C34ED5" w:rsidP="00C34ED5">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240C9CAC" w14:textId="77777777" w:rsidR="00C34ED5" w:rsidRPr="00DD45DB" w:rsidRDefault="00C34ED5" w:rsidP="00C34ED5">
            <w:pPr>
              <w:autoSpaceDE w:val="0"/>
              <w:autoSpaceDN w:val="0"/>
              <w:adjustRightInd w:val="0"/>
              <w:ind w:right="111"/>
              <w:jc w:val="right"/>
              <w:rPr>
                <w:rFonts w:cs="Arial"/>
                <w:sz w:val="24"/>
                <w:szCs w:val="24"/>
                <w:lang w:eastAsia="en-GB"/>
              </w:rPr>
            </w:pPr>
          </w:p>
        </w:tc>
      </w:tr>
      <w:tr w:rsidR="00C34ED5" w:rsidRPr="00DD45DB" w14:paraId="78FCE2E8" w14:textId="77777777" w:rsidTr="00C34ED5">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30989001" w14:textId="77777777" w:rsidR="00C34ED5" w:rsidRPr="00007370" w:rsidRDefault="00007370" w:rsidP="00C34ED5">
            <w:pPr>
              <w:pStyle w:val="KDParagraf"/>
              <w:spacing w:before="0"/>
              <w:jc w:val="center"/>
              <w:rPr>
                <w:rFonts w:eastAsia="Calibri" w:cs="Arial"/>
                <w:sz w:val="24"/>
                <w:szCs w:val="24"/>
              </w:rPr>
            </w:pPr>
            <w:r>
              <w:rPr>
                <w:rFonts w:eastAsia="Calibri" w:cs="Arial"/>
                <w:sz w:val="24"/>
                <w:szCs w:val="24"/>
              </w:rPr>
              <w:t>15</w:t>
            </w:r>
          </w:p>
        </w:tc>
        <w:tc>
          <w:tcPr>
            <w:tcW w:w="3839" w:type="dxa"/>
            <w:tcBorders>
              <w:top w:val="single" w:sz="4" w:space="0" w:color="auto"/>
              <w:left w:val="single" w:sz="4" w:space="0" w:color="auto"/>
              <w:bottom w:val="single" w:sz="4" w:space="0" w:color="auto"/>
              <w:right w:val="single" w:sz="4" w:space="0" w:color="auto"/>
            </w:tcBorders>
          </w:tcPr>
          <w:p w14:paraId="67D94376" w14:textId="77777777" w:rsidR="00C34ED5" w:rsidRPr="00D16EF7" w:rsidRDefault="00C34ED5" w:rsidP="00C34ED5">
            <w:pPr>
              <w:rPr>
                <w:rFonts w:cs="Arial"/>
                <w:b/>
                <w:lang w:eastAsia="sr-Latn-CS"/>
              </w:rPr>
            </w:pPr>
            <w:r w:rsidRPr="00D16EF7">
              <w:rPr>
                <w:rFonts w:cs="Arial"/>
                <w:b/>
                <w:lang w:eastAsia="sr-Latn-CS"/>
              </w:rPr>
              <w:t>Уградња термоскупљајуће изолације на бакрним сабирницама у трафо/ водној 10/20 kV ћелији</w:t>
            </w:r>
          </w:p>
        </w:tc>
        <w:tc>
          <w:tcPr>
            <w:tcW w:w="698" w:type="dxa"/>
            <w:tcBorders>
              <w:top w:val="single" w:sz="4" w:space="0" w:color="auto"/>
              <w:left w:val="single" w:sz="4" w:space="0" w:color="auto"/>
              <w:bottom w:val="single" w:sz="4" w:space="0" w:color="auto"/>
              <w:right w:val="single" w:sz="4" w:space="0" w:color="auto"/>
            </w:tcBorders>
            <w:vAlign w:val="bottom"/>
          </w:tcPr>
          <w:p w14:paraId="14FE028D" w14:textId="77777777" w:rsidR="00C34ED5" w:rsidRPr="00D16EF7" w:rsidRDefault="00C34ED5" w:rsidP="00C34ED5">
            <w:pPr>
              <w:jc w:val="center"/>
              <w:rPr>
                <w:rFonts w:cs="Arial"/>
              </w:rPr>
            </w:pPr>
            <w:r w:rsidRPr="00D16EF7">
              <w:rPr>
                <w:rFonts w:cs="Arial"/>
              </w:rPr>
              <w:t>Кпл.</w:t>
            </w:r>
          </w:p>
        </w:tc>
        <w:tc>
          <w:tcPr>
            <w:tcW w:w="720" w:type="dxa"/>
            <w:tcBorders>
              <w:top w:val="single" w:sz="4" w:space="0" w:color="auto"/>
              <w:left w:val="single" w:sz="4" w:space="0" w:color="auto"/>
              <w:bottom w:val="single" w:sz="4" w:space="0" w:color="auto"/>
              <w:right w:val="single" w:sz="4" w:space="0" w:color="auto"/>
            </w:tcBorders>
            <w:vAlign w:val="bottom"/>
          </w:tcPr>
          <w:p w14:paraId="6FB49849" w14:textId="77777777" w:rsidR="00C34ED5" w:rsidRPr="00D16EF7" w:rsidRDefault="00C34ED5" w:rsidP="00C34ED5">
            <w:pPr>
              <w:jc w:val="center"/>
              <w:rPr>
                <w:rFonts w:cs="Arial"/>
                <w:sz w:val="24"/>
                <w:szCs w:val="24"/>
                <w:lang w:eastAsia="sr-Latn-CS"/>
              </w:rPr>
            </w:pPr>
            <w:r w:rsidRPr="00D16EF7">
              <w:rPr>
                <w:rFonts w:cs="Arial"/>
                <w:sz w:val="24"/>
                <w:szCs w:val="24"/>
                <w:lang w:eastAsia="sr-Latn-CS"/>
              </w:rPr>
              <w:t>85</w:t>
            </w:r>
          </w:p>
        </w:tc>
        <w:tc>
          <w:tcPr>
            <w:tcW w:w="697" w:type="dxa"/>
            <w:tcBorders>
              <w:top w:val="single" w:sz="4" w:space="0" w:color="auto"/>
              <w:left w:val="single" w:sz="4" w:space="0" w:color="auto"/>
              <w:bottom w:val="single" w:sz="4" w:space="0" w:color="auto"/>
              <w:right w:val="single" w:sz="4" w:space="0" w:color="auto"/>
            </w:tcBorders>
            <w:vAlign w:val="bottom"/>
          </w:tcPr>
          <w:p w14:paraId="7E432A24" w14:textId="77777777" w:rsidR="00C34ED5" w:rsidRPr="00D16EF7" w:rsidRDefault="00C34ED5" w:rsidP="00C34ED5">
            <w:pPr>
              <w:jc w:val="center"/>
              <w:rPr>
                <w:rFonts w:cs="Arial"/>
              </w:rPr>
            </w:pPr>
          </w:p>
        </w:tc>
        <w:tc>
          <w:tcPr>
            <w:tcW w:w="993" w:type="dxa"/>
            <w:tcBorders>
              <w:top w:val="single" w:sz="4" w:space="0" w:color="auto"/>
              <w:left w:val="single" w:sz="4" w:space="0" w:color="auto"/>
              <w:bottom w:val="single" w:sz="4" w:space="0" w:color="auto"/>
              <w:right w:val="single" w:sz="4" w:space="0" w:color="auto"/>
            </w:tcBorders>
            <w:vAlign w:val="bottom"/>
          </w:tcPr>
          <w:p w14:paraId="71B4B092" w14:textId="77777777" w:rsidR="00C34ED5" w:rsidRPr="00DD45DB" w:rsidRDefault="00C34ED5" w:rsidP="00C34ED5">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3BE6B6DE" w14:textId="77777777" w:rsidR="00C34ED5" w:rsidRPr="00DD45DB" w:rsidRDefault="00C34ED5" w:rsidP="00C34ED5">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1D0236CC" w14:textId="77777777" w:rsidR="00C34ED5" w:rsidRPr="00DD45DB" w:rsidRDefault="00C34ED5" w:rsidP="00C34ED5">
            <w:pPr>
              <w:autoSpaceDE w:val="0"/>
              <w:autoSpaceDN w:val="0"/>
              <w:adjustRightInd w:val="0"/>
              <w:ind w:right="111"/>
              <w:jc w:val="right"/>
              <w:rPr>
                <w:rFonts w:cs="Arial"/>
                <w:sz w:val="24"/>
                <w:szCs w:val="24"/>
                <w:lang w:eastAsia="en-GB"/>
              </w:rPr>
            </w:pPr>
          </w:p>
        </w:tc>
      </w:tr>
      <w:tr w:rsidR="00C34ED5" w:rsidRPr="00DD45DB" w14:paraId="4F020190" w14:textId="77777777" w:rsidTr="00C34ED5">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1899E455" w14:textId="77777777" w:rsidR="00C34ED5" w:rsidRPr="00007370" w:rsidRDefault="00007370" w:rsidP="00C34ED5">
            <w:pPr>
              <w:pStyle w:val="KDParagraf"/>
              <w:spacing w:before="0"/>
              <w:jc w:val="center"/>
              <w:rPr>
                <w:rFonts w:eastAsia="Calibri" w:cs="Arial"/>
                <w:sz w:val="24"/>
                <w:szCs w:val="24"/>
              </w:rPr>
            </w:pPr>
            <w:r>
              <w:rPr>
                <w:rFonts w:eastAsia="Calibri" w:cs="Arial"/>
                <w:sz w:val="24"/>
                <w:szCs w:val="24"/>
              </w:rPr>
              <w:t>16</w:t>
            </w:r>
          </w:p>
        </w:tc>
        <w:tc>
          <w:tcPr>
            <w:tcW w:w="3839" w:type="dxa"/>
            <w:tcBorders>
              <w:top w:val="single" w:sz="4" w:space="0" w:color="auto"/>
              <w:left w:val="single" w:sz="4" w:space="0" w:color="auto"/>
              <w:bottom w:val="single" w:sz="4" w:space="0" w:color="auto"/>
              <w:right w:val="single" w:sz="4" w:space="0" w:color="auto"/>
            </w:tcBorders>
          </w:tcPr>
          <w:p w14:paraId="62D942B4" w14:textId="77777777" w:rsidR="00C34ED5" w:rsidRPr="00D16EF7" w:rsidRDefault="00C34ED5" w:rsidP="00C34ED5">
            <w:pPr>
              <w:rPr>
                <w:rFonts w:cs="Arial"/>
                <w:b/>
                <w:lang w:eastAsia="sr-Latn-CS"/>
              </w:rPr>
            </w:pPr>
            <w:r w:rsidRPr="00D16EF7">
              <w:rPr>
                <w:rFonts w:cs="Arial"/>
                <w:b/>
                <w:lang w:eastAsia="sr-Latn-CS"/>
              </w:rPr>
              <w:t>Бојење сабирница у циљу означавања фаза</w:t>
            </w:r>
          </w:p>
        </w:tc>
        <w:tc>
          <w:tcPr>
            <w:tcW w:w="698" w:type="dxa"/>
            <w:tcBorders>
              <w:top w:val="single" w:sz="4" w:space="0" w:color="auto"/>
              <w:left w:val="single" w:sz="4" w:space="0" w:color="auto"/>
              <w:bottom w:val="single" w:sz="4" w:space="0" w:color="auto"/>
              <w:right w:val="single" w:sz="4" w:space="0" w:color="auto"/>
            </w:tcBorders>
            <w:vAlign w:val="bottom"/>
          </w:tcPr>
          <w:p w14:paraId="43E0EB93" w14:textId="77777777" w:rsidR="00C34ED5" w:rsidRPr="00D16EF7" w:rsidRDefault="00C34ED5" w:rsidP="00C34ED5">
            <w:pPr>
              <w:jc w:val="center"/>
              <w:rPr>
                <w:rFonts w:cs="Arial"/>
              </w:rPr>
            </w:pPr>
            <w:r w:rsidRPr="00D16EF7">
              <w:rPr>
                <w:rFonts w:cs="Arial"/>
              </w:rPr>
              <w:t>Кпл.</w:t>
            </w:r>
          </w:p>
        </w:tc>
        <w:tc>
          <w:tcPr>
            <w:tcW w:w="720" w:type="dxa"/>
            <w:tcBorders>
              <w:top w:val="single" w:sz="4" w:space="0" w:color="auto"/>
              <w:left w:val="single" w:sz="4" w:space="0" w:color="auto"/>
              <w:bottom w:val="single" w:sz="4" w:space="0" w:color="auto"/>
              <w:right w:val="single" w:sz="4" w:space="0" w:color="auto"/>
            </w:tcBorders>
            <w:vAlign w:val="bottom"/>
          </w:tcPr>
          <w:p w14:paraId="26BA4DBB" w14:textId="77777777" w:rsidR="00C34ED5" w:rsidRPr="00D16EF7" w:rsidRDefault="00C34ED5" w:rsidP="00C34ED5">
            <w:pPr>
              <w:jc w:val="center"/>
              <w:rPr>
                <w:rFonts w:cs="Arial"/>
                <w:sz w:val="24"/>
                <w:szCs w:val="24"/>
                <w:lang w:eastAsia="sr-Latn-CS"/>
              </w:rPr>
            </w:pPr>
            <w:r>
              <w:rPr>
                <w:rFonts w:cs="Arial"/>
                <w:sz w:val="24"/>
                <w:szCs w:val="24"/>
                <w:lang w:eastAsia="sr-Latn-CS"/>
              </w:rPr>
              <w:t>103</w:t>
            </w:r>
            <w:r w:rsidRPr="00D16EF7">
              <w:rPr>
                <w:rFonts w:cs="Arial"/>
                <w:sz w:val="24"/>
                <w:szCs w:val="24"/>
                <w:lang w:eastAsia="sr-Latn-CS"/>
              </w:rPr>
              <w:t>0</w:t>
            </w:r>
          </w:p>
        </w:tc>
        <w:tc>
          <w:tcPr>
            <w:tcW w:w="697" w:type="dxa"/>
            <w:tcBorders>
              <w:top w:val="single" w:sz="4" w:space="0" w:color="auto"/>
              <w:left w:val="single" w:sz="4" w:space="0" w:color="auto"/>
              <w:bottom w:val="single" w:sz="4" w:space="0" w:color="auto"/>
              <w:right w:val="single" w:sz="4" w:space="0" w:color="auto"/>
            </w:tcBorders>
            <w:vAlign w:val="bottom"/>
          </w:tcPr>
          <w:p w14:paraId="5444C4EA" w14:textId="77777777" w:rsidR="00C34ED5" w:rsidRPr="00D16EF7" w:rsidRDefault="00C34ED5" w:rsidP="00C34ED5">
            <w:pPr>
              <w:jc w:val="center"/>
              <w:rPr>
                <w:rFonts w:cs="Arial"/>
              </w:rPr>
            </w:pPr>
          </w:p>
        </w:tc>
        <w:tc>
          <w:tcPr>
            <w:tcW w:w="993" w:type="dxa"/>
            <w:tcBorders>
              <w:top w:val="single" w:sz="4" w:space="0" w:color="auto"/>
              <w:left w:val="single" w:sz="4" w:space="0" w:color="auto"/>
              <w:bottom w:val="single" w:sz="4" w:space="0" w:color="auto"/>
              <w:right w:val="single" w:sz="4" w:space="0" w:color="auto"/>
            </w:tcBorders>
            <w:vAlign w:val="bottom"/>
          </w:tcPr>
          <w:p w14:paraId="6D4337DF" w14:textId="77777777" w:rsidR="00C34ED5" w:rsidRPr="00DD45DB" w:rsidRDefault="00C34ED5" w:rsidP="00C34ED5">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46C3514F" w14:textId="77777777" w:rsidR="00C34ED5" w:rsidRPr="00DD45DB" w:rsidRDefault="00C34ED5" w:rsidP="00C34ED5">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4E1321BC" w14:textId="77777777" w:rsidR="00C34ED5" w:rsidRPr="00DD45DB" w:rsidRDefault="00C34ED5" w:rsidP="00C34ED5">
            <w:pPr>
              <w:autoSpaceDE w:val="0"/>
              <w:autoSpaceDN w:val="0"/>
              <w:adjustRightInd w:val="0"/>
              <w:ind w:right="111"/>
              <w:jc w:val="right"/>
              <w:rPr>
                <w:rFonts w:cs="Arial"/>
                <w:sz w:val="24"/>
                <w:szCs w:val="24"/>
                <w:lang w:eastAsia="en-GB"/>
              </w:rPr>
            </w:pPr>
          </w:p>
        </w:tc>
      </w:tr>
      <w:tr w:rsidR="00C34ED5" w:rsidRPr="00DD45DB" w14:paraId="4AB2BEBA" w14:textId="77777777" w:rsidTr="00C34ED5">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1B02CA1B" w14:textId="77777777" w:rsidR="00C34ED5" w:rsidRPr="00007370" w:rsidRDefault="00007370" w:rsidP="00C34ED5">
            <w:pPr>
              <w:pStyle w:val="KDParagraf"/>
              <w:spacing w:before="0"/>
              <w:jc w:val="center"/>
              <w:rPr>
                <w:rFonts w:eastAsia="Calibri" w:cs="Arial"/>
                <w:sz w:val="24"/>
                <w:szCs w:val="24"/>
              </w:rPr>
            </w:pPr>
            <w:r>
              <w:rPr>
                <w:rFonts w:eastAsia="Calibri" w:cs="Arial"/>
                <w:sz w:val="24"/>
                <w:szCs w:val="24"/>
              </w:rPr>
              <w:t>17</w:t>
            </w:r>
          </w:p>
        </w:tc>
        <w:tc>
          <w:tcPr>
            <w:tcW w:w="3839" w:type="dxa"/>
            <w:tcBorders>
              <w:top w:val="single" w:sz="4" w:space="0" w:color="auto"/>
              <w:left w:val="single" w:sz="4" w:space="0" w:color="auto"/>
              <w:bottom w:val="single" w:sz="4" w:space="0" w:color="auto"/>
              <w:right w:val="single" w:sz="4" w:space="0" w:color="auto"/>
            </w:tcBorders>
          </w:tcPr>
          <w:p w14:paraId="55102AA6" w14:textId="77777777" w:rsidR="00C34ED5" w:rsidRPr="00D16EF7" w:rsidRDefault="00C34ED5" w:rsidP="00C34ED5">
            <w:pPr>
              <w:rPr>
                <w:rFonts w:cs="Arial"/>
                <w:b/>
                <w:lang w:eastAsia="sr-Latn-CS"/>
              </w:rPr>
            </w:pPr>
            <w:r w:rsidRPr="00D16EF7">
              <w:rPr>
                <w:rFonts w:cs="Arial"/>
                <w:b/>
                <w:lang w:eastAsia="sr-Latn-CS"/>
              </w:rPr>
              <w:t>Преправка врата ћелије са свим прилагођењима новоуграђеном растављачу (просецање нових технолошких отвора за манипулације, закључавање, визуелни преглед и командовање растављачем; затварање старих непотребних отвора - лименим поклопцима или другим материјалом и тд.)</w:t>
            </w:r>
          </w:p>
        </w:tc>
        <w:tc>
          <w:tcPr>
            <w:tcW w:w="698" w:type="dxa"/>
            <w:tcBorders>
              <w:top w:val="single" w:sz="4" w:space="0" w:color="auto"/>
              <w:left w:val="single" w:sz="4" w:space="0" w:color="auto"/>
              <w:bottom w:val="single" w:sz="4" w:space="0" w:color="auto"/>
              <w:right w:val="single" w:sz="4" w:space="0" w:color="auto"/>
            </w:tcBorders>
            <w:vAlign w:val="bottom"/>
          </w:tcPr>
          <w:p w14:paraId="68410F06" w14:textId="77777777" w:rsidR="00C34ED5" w:rsidRPr="00D16EF7" w:rsidRDefault="00C34ED5" w:rsidP="00C34ED5">
            <w:pPr>
              <w:jc w:val="center"/>
              <w:rPr>
                <w:rFonts w:cs="Arial"/>
                <w:sz w:val="24"/>
                <w:szCs w:val="24"/>
                <w:lang w:eastAsia="sr-Latn-CS"/>
              </w:rPr>
            </w:pPr>
            <w:r w:rsidRPr="00D16EF7">
              <w:rPr>
                <w:rFonts w:cs="Arial"/>
              </w:rPr>
              <w:t>Кпл.</w:t>
            </w:r>
          </w:p>
        </w:tc>
        <w:tc>
          <w:tcPr>
            <w:tcW w:w="720" w:type="dxa"/>
            <w:tcBorders>
              <w:top w:val="single" w:sz="4" w:space="0" w:color="auto"/>
              <w:left w:val="single" w:sz="4" w:space="0" w:color="auto"/>
              <w:bottom w:val="single" w:sz="4" w:space="0" w:color="auto"/>
              <w:right w:val="single" w:sz="4" w:space="0" w:color="auto"/>
            </w:tcBorders>
            <w:vAlign w:val="bottom"/>
          </w:tcPr>
          <w:p w14:paraId="22EA4886" w14:textId="77777777" w:rsidR="00C34ED5" w:rsidRPr="00D16EF7" w:rsidRDefault="00C34ED5" w:rsidP="00C34ED5">
            <w:pPr>
              <w:jc w:val="center"/>
              <w:rPr>
                <w:rFonts w:cs="Arial"/>
                <w:sz w:val="24"/>
                <w:szCs w:val="24"/>
                <w:lang w:eastAsia="sr-Latn-CS"/>
              </w:rPr>
            </w:pPr>
            <w:r>
              <w:rPr>
                <w:rFonts w:cs="Arial"/>
                <w:sz w:val="24"/>
                <w:szCs w:val="24"/>
                <w:lang w:eastAsia="sr-Latn-CS"/>
              </w:rPr>
              <w:t>103</w:t>
            </w:r>
            <w:r w:rsidRPr="00D16EF7">
              <w:rPr>
                <w:rFonts w:cs="Arial"/>
                <w:sz w:val="24"/>
                <w:szCs w:val="24"/>
                <w:lang w:eastAsia="sr-Latn-CS"/>
              </w:rPr>
              <w:t>0</w:t>
            </w:r>
          </w:p>
        </w:tc>
        <w:tc>
          <w:tcPr>
            <w:tcW w:w="697" w:type="dxa"/>
            <w:tcBorders>
              <w:top w:val="single" w:sz="4" w:space="0" w:color="auto"/>
              <w:left w:val="single" w:sz="4" w:space="0" w:color="auto"/>
              <w:bottom w:val="single" w:sz="4" w:space="0" w:color="auto"/>
              <w:right w:val="single" w:sz="4" w:space="0" w:color="auto"/>
            </w:tcBorders>
            <w:vAlign w:val="bottom"/>
          </w:tcPr>
          <w:p w14:paraId="10ED1360" w14:textId="77777777" w:rsidR="00C34ED5" w:rsidRPr="00D16EF7" w:rsidRDefault="00C34ED5" w:rsidP="00C34ED5">
            <w:pPr>
              <w:jc w:val="center"/>
              <w:rPr>
                <w:rFonts w:cs="Arial"/>
                <w:sz w:val="24"/>
                <w:szCs w:val="24"/>
                <w:lang w:eastAsia="sr-Latn-CS"/>
              </w:rPr>
            </w:pPr>
          </w:p>
        </w:tc>
        <w:tc>
          <w:tcPr>
            <w:tcW w:w="993" w:type="dxa"/>
            <w:tcBorders>
              <w:top w:val="single" w:sz="4" w:space="0" w:color="auto"/>
              <w:left w:val="single" w:sz="4" w:space="0" w:color="auto"/>
              <w:bottom w:val="single" w:sz="4" w:space="0" w:color="auto"/>
              <w:right w:val="single" w:sz="4" w:space="0" w:color="auto"/>
            </w:tcBorders>
            <w:vAlign w:val="bottom"/>
          </w:tcPr>
          <w:p w14:paraId="720D036B" w14:textId="77777777" w:rsidR="00C34ED5" w:rsidRPr="00DD45DB" w:rsidRDefault="00C34ED5" w:rsidP="00C34ED5">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78490CE3" w14:textId="77777777" w:rsidR="00C34ED5" w:rsidRPr="00DD45DB" w:rsidRDefault="00C34ED5" w:rsidP="00C34ED5">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25806BC2" w14:textId="77777777" w:rsidR="00C34ED5" w:rsidRPr="00DD45DB" w:rsidRDefault="00C34ED5" w:rsidP="00C34ED5">
            <w:pPr>
              <w:autoSpaceDE w:val="0"/>
              <w:autoSpaceDN w:val="0"/>
              <w:adjustRightInd w:val="0"/>
              <w:ind w:right="111"/>
              <w:jc w:val="right"/>
              <w:rPr>
                <w:rFonts w:cs="Arial"/>
                <w:sz w:val="24"/>
                <w:szCs w:val="24"/>
                <w:lang w:eastAsia="en-GB"/>
              </w:rPr>
            </w:pPr>
          </w:p>
        </w:tc>
      </w:tr>
      <w:tr w:rsidR="00C34ED5" w:rsidRPr="00DD45DB" w14:paraId="0A20835C" w14:textId="77777777" w:rsidTr="00C34ED5">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464BC9D3" w14:textId="77777777" w:rsidR="00C34ED5" w:rsidRPr="00007370" w:rsidRDefault="00007370" w:rsidP="00C34ED5">
            <w:pPr>
              <w:pStyle w:val="KDParagraf"/>
              <w:spacing w:before="0"/>
              <w:jc w:val="center"/>
              <w:rPr>
                <w:rFonts w:eastAsia="Calibri" w:cs="Arial"/>
                <w:sz w:val="24"/>
                <w:szCs w:val="24"/>
              </w:rPr>
            </w:pPr>
            <w:r>
              <w:rPr>
                <w:rFonts w:eastAsia="Calibri" w:cs="Arial"/>
                <w:sz w:val="24"/>
                <w:szCs w:val="24"/>
              </w:rPr>
              <w:t>18</w:t>
            </w:r>
          </w:p>
        </w:tc>
        <w:tc>
          <w:tcPr>
            <w:tcW w:w="3839" w:type="dxa"/>
            <w:tcBorders>
              <w:top w:val="single" w:sz="4" w:space="0" w:color="auto"/>
              <w:left w:val="single" w:sz="4" w:space="0" w:color="auto"/>
              <w:bottom w:val="single" w:sz="4" w:space="0" w:color="auto"/>
              <w:right w:val="single" w:sz="4" w:space="0" w:color="auto"/>
            </w:tcBorders>
          </w:tcPr>
          <w:p w14:paraId="648A7ED7" w14:textId="77777777" w:rsidR="00C34ED5" w:rsidRPr="00D16EF7" w:rsidRDefault="00C34ED5" w:rsidP="00C34ED5">
            <w:pPr>
              <w:rPr>
                <w:rFonts w:cs="Arial"/>
                <w:b/>
                <w:lang w:eastAsia="sr-Latn-CS"/>
              </w:rPr>
            </w:pPr>
            <w:r w:rsidRPr="00D16EF7">
              <w:rPr>
                <w:rFonts w:cs="Arial"/>
                <w:b/>
                <w:lang w:eastAsia="sr-Latn-CS"/>
              </w:rPr>
              <w:t>Штеловање уграђеног растављача са подешавањем погонског механизма и функционалним сетовањем</w:t>
            </w:r>
          </w:p>
        </w:tc>
        <w:tc>
          <w:tcPr>
            <w:tcW w:w="698" w:type="dxa"/>
            <w:tcBorders>
              <w:top w:val="single" w:sz="4" w:space="0" w:color="auto"/>
              <w:left w:val="single" w:sz="4" w:space="0" w:color="auto"/>
              <w:bottom w:val="single" w:sz="4" w:space="0" w:color="auto"/>
              <w:right w:val="single" w:sz="4" w:space="0" w:color="auto"/>
            </w:tcBorders>
            <w:vAlign w:val="bottom"/>
          </w:tcPr>
          <w:p w14:paraId="3030DA1E" w14:textId="77777777" w:rsidR="00C34ED5" w:rsidRPr="00D16EF7" w:rsidRDefault="00C34ED5" w:rsidP="00C34ED5">
            <w:pPr>
              <w:jc w:val="center"/>
              <w:rPr>
                <w:rFonts w:cs="Arial"/>
                <w:sz w:val="24"/>
                <w:szCs w:val="24"/>
                <w:lang w:eastAsia="sr-Latn-CS"/>
              </w:rPr>
            </w:pPr>
            <w:r w:rsidRPr="00D16EF7">
              <w:rPr>
                <w:rFonts w:cs="Arial"/>
              </w:rPr>
              <w:t>Кпл.</w:t>
            </w:r>
          </w:p>
        </w:tc>
        <w:tc>
          <w:tcPr>
            <w:tcW w:w="720" w:type="dxa"/>
            <w:tcBorders>
              <w:top w:val="single" w:sz="4" w:space="0" w:color="auto"/>
              <w:left w:val="single" w:sz="4" w:space="0" w:color="auto"/>
              <w:bottom w:val="single" w:sz="4" w:space="0" w:color="auto"/>
              <w:right w:val="single" w:sz="4" w:space="0" w:color="auto"/>
            </w:tcBorders>
            <w:vAlign w:val="bottom"/>
          </w:tcPr>
          <w:p w14:paraId="5D2C8CD6" w14:textId="77777777" w:rsidR="00C34ED5" w:rsidRPr="00D16EF7" w:rsidRDefault="00C34ED5" w:rsidP="00C34ED5">
            <w:pPr>
              <w:jc w:val="center"/>
              <w:rPr>
                <w:rFonts w:cs="Arial"/>
                <w:sz w:val="24"/>
                <w:szCs w:val="24"/>
                <w:lang w:eastAsia="sr-Latn-CS"/>
              </w:rPr>
            </w:pPr>
            <w:r>
              <w:rPr>
                <w:rFonts w:cs="Arial"/>
                <w:sz w:val="24"/>
                <w:szCs w:val="24"/>
                <w:lang w:eastAsia="sr-Latn-CS"/>
              </w:rPr>
              <w:t>103</w:t>
            </w:r>
            <w:r w:rsidRPr="00D16EF7">
              <w:rPr>
                <w:rFonts w:cs="Arial"/>
                <w:sz w:val="24"/>
                <w:szCs w:val="24"/>
                <w:lang w:eastAsia="sr-Latn-CS"/>
              </w:rPr>
              <w:t>0</w:t>
            </w:r>
          </w:p>
        </w:tc>
        <w:tc>
          <w:tcPr>
            <w:tcW w:w="697" w:type="dxa"/>
            <w:tcBorders>
              <w:top w:val="single" w:sz="4" w:space="0" w:color="auto"/>
              <w:left w:val="single" w:sz="4" w:space="0" w:color="auto"/>
              <w:bottom w:val="single" w:sz="4" w:space="0" w:color="auto"/>
              <w:right w:val="single" w:sz="4" w:space="0" w:color="auto"/>
            </w:tcBorders>
            <w:vAlign w:val="bottom"/>
          </w:tcPr>
          <w:p w14:paraId="1123C2B7" w14:textId="77777777" w:rsidR="00C34ED5" w:rsidRPr="00D16EF7" w:rsidRDefault="00C34ED5" w:rsidP="00C34ED5">
            <w:pPr>
              <w:jc w:val="center"/>
              <w:rPr>
                <w:rFonts w:cs="Arial"/>
                <w:sz w:val="24"/>
                <w:szCs w:val="24"/>
                <w:lang w:eastAsia="sr-Latn-CS"/>
              </w:rPr>
            </w:pPr>
          </w:p>
        </w:tc>
        <w:tc>
          <w:tcPr>
            <w:tcW w:w="993" w:type="dxa"/>
            <w:tcBorders>
              <w:top w:val="single" w:sz="4" w:space="0" w:color="auto"/>
              <w:left w:val="single" w:sz="4" w:space="0" w:color="auto"/>
              <w:bottom w:val="single" w:sz="4" w:space="0" w:color="auto"/>
              <w:right w:val="single" w:sz="4" w:space="0" w:color="auto"/>
            </w:tcBorders>
            <w:vAlign w:val="bottom"/>
          </w:tcPr>
          <w:p w14:paraId="23F19935" w14:textId="77777777" w:rsidR="00C34ED5" w:rsidRPr="00DD45DB" w:rsidRDefault="00C34ED5" w:rsidP="00C34ED5">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068F5EF9" w14:textId="77777777" w:rsidR="00C34ED5" w:rsidRPr="00DD45DB" w:rsidRDefault="00C34ED5" w:rsidP="00C34ED5">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453B2C55" w14:textId="77777777" w:rsidR="00C34ED5" w:rsidRPr="00DD45DB" w:rsidRDefault="00C34ED5" w:rsidP="00C34ED5">
            <w:pPr>
              <w:autoSpaceDE w:val="0"/>
              <w:autoSpaceDN w:val="0"/>
              <w:adjustRightInd w:val="0"/>
              <w:ind w:right="111"/>
              <w:jc w:val="right"/>
              <w:rPr>
                <w:rFonts w:cs="Arial"/>
                <w:sz w:val="24"/>
                <w:szCs w:val="24"/>
                <w:lang w:eastAsia="en-GB"/>
              </w:rPr>
            </w:pPr>
          </w:p>
        </w:tc>
      </w:tr>
      <w:tr w:rsidR="00C34ED5" w:rsidRPr="00DD45DB" w14:paraId="10087B37" w14:textId="77777777" w:rsidTr="00C34ED5">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1C5C2908" w14:textId="77777777" w:rsidR="00C34ED5" w:rsidRPr="00007370" w:rsidRDefault="00007370" w:rsidP="00C34ED5">
            <w:pPr>
              <w:pStyle w:val="KDParagraf"/>
              <w:spacing w:before="0"/>
              <w:jc w:val="center"/>
              <w:rPr>
                <w:rFonts w:eastAsia="Calibri" w:cs="Arial"/>
                <w:sz w:val="24"/>
                <w:szCs w:val="24"/>
              </w:rPr>
            </w:pPr>
            <w:r>
              <w:rPr>
                <w:rFonts w:eastAsia="Calibri" w:cs="Arial"/>
                <w:sz w:val="24"/>
                <w:szCs w:val="24"/>
              </w:rPr>
              <w:t>19</w:t>
            </w:r>
          </w:p>
        </w:tc>
        <w:tc>
          <w:tcPr>
            <w:tcW w:w="3839" w:type="dxa"/>
            <w:tcBorders>
              <w:top w:val="single" w:sz="4" w:space="0" w:color="auto"/>
              <w:left w:val="single" w:sz="4" w:space="0" w:color="auto"/>
              <w:bottom w:val="single" w:sz="4" w:space="0" w:color="auto"/>
              <w:right w:val="single" w:sz="4" w:space="0" w:color="auto"/>
            </w:tcBorders>
          </w:tcPr>
          <w:p w14:paraId="169ECBC2" w14:textId="77777777" w:rsidR="00C34ED5" w:rsidRPr="00D16EF7" w:rsidRDefault="00C34ED5" w:rsidP="00C34ED5">
            <w:pPr>
              <w:rPr>
                <w:rFonts w:cs="Arial"/>
                <w:b/>
                <w:lang w:eastAsia="sr-Latn-CS"/>
              </w:rPr>
            </w:pPr>
            <w:r w:rsidRPr="00D16EF7">
              <w:rPr>
                <w:rFonts w:cs="Arial"/>
                <w:b/>
                <w:lang w:eastAsia="sr-Latn-CS"/>
              </w:rPr>
              <w:t>Чишћење од корозије и старе фарбе 10/ 20kV трафо/ водне ћелије, и припремни радови за фарбање</w:t>
            </w:r>
          </w:p>
        </w:tc>
        <w:tc>
          <w:tcPr>
            <w:tcW w:w="698" w:type="dxa"/>
            <w:tcBorders>
              <w:top w:val="single" w:sz="4" w:space="0" w:color="auto"/>
              <w:left w:val="single" w:sz="4" w:space="0" w:color="auto"/>
              <w:bottom w:val="single" w:sz="4" w:space="0" w:color="auto"/>
              <w:right w:val="single" w:sz="4" w:space="0" w:color="auto"/>
            </w:tcBorders>
            <w:vAlign w:val="bottom"/>
          </w:tcPr>
          <w:p w14:paraId="64FB9FA0" w14:textId="77777777" w:rsidR="00C34ED5" w:rsidRPr="00D16EF7" w:rsidRDefault="00C34ED5" w:rsidP="00C34ED5">
            <w:pPr>
              <w:jc w:val="center"/>
              <w:rPr>
                <w:rFonts w:cs="Arial"/>
                <w:sz w:val="24"/>
                <w:szCs w:val="24"/>
                <w:lang w:eastAsia="sr-Latn-CS"/>
              </w:rPr>
            </w:pPr>
            <w:r w:rsidRPr="00D16EF7">
              <w:rPr>
                <w:rFonts w:cs="Arial"/>
              </w:rPr>
              <w:t>Кпл.</w:t>
            </w:r>
          </w:p>
        </w:tc>
        <w:tc>
          <w:tcPr>
            <w:tcW w:w="720" w:type="dxa"/>
            <w:tcBorders>
              <w:top w:val="single" w:sz="4" w:space="0" w:color="auto"/>
              <w:left w:val="single" w:sz="4" w:space="0" w:color="auto"/>
              <w:bottom w:val="single" w:sz="4" w:space="0" w:color="auto"/>
              <w:right w:val="single" w:sz="4" w:space="0" w:color="auto"/>
            </w:tcBorders>
            <w:vAlign w:val="bottom"/>
          </w:tcPr>
          <w:p w14:paraId="2427A846" w14:textId="77777777" w:rsidR="00C34ED5" w:rsidRPr="00D16EF7" w:rsidRDefault="00C34ED5" w:rsidP="00C34ED5">
            <w:pPr>
              <w:jc w:val="center"/>
              <w:rPr>
                <w:rFonts w:cs="Arial"/>
                <w:sz w:val="24"/>
                <w:szCs w:val="24"/>
                <w:lang w:eastAsia="sr-Latn-CS"/>
              </w:rPr>
            </w:pPr>
            <w:r>
              <w:rPr>
                <w:rFonts w:cs="Arial"/>
                <w:sz w:val="24"/>
                <w:szCs w:val="24"/>
                <w:lang w:eastAsia="sr-Latn-CS"/>
              </w:rPr>
              <w:t>103</w:t>
            </w:r>
            <w:r w:rsidRPr="00D16EF7">
              <w:rPr>
                <w:rFonts w:cs="Arial"/>
                <w:sz w:val="24"/>
                <w:szCs w:val="24"/>
                <w:lang w:eastAsia="sr-Latn-CS"/>
              </w:rPr>
              <w:t>0</w:t>
            </w:r>
          </w:p>
        </w:tc>
        <w:tc>
          <w:tcPr>
            <w:tcW w:w="697" w:type="dxa"/>
            <w:tcBorders>
              <w:top w:val="single" w:sz="4" w:space="0" w:color="auto"/>
              <w:left w:val="single" w:sz="4" w:space="0" w:color="auto"/>
              <w:bottom w:val="single" w:sz="4" w:space="0" w:color="auto"/>
              <w:right w:val="single" w:sz="4" w:space="0" w:color="auto"/>
            </w:tcBorders>
            <w:vAlign w:val="bottom"/>
          </w:tcPr>
          <w:p w14:paraId="206F5588" w14:textId="77777777" w:rsidR="00C34ED5" w:rsidRPr="00D16EF7" w:rsidRDefault="00C34ED5" w:rsidP="00C34ED5">
            <w:pPr>
              <w:jc w:val="center"/>
              <w:rPr>
                <w:rFonts w:cs="Arial"/>
                <w:sz w:val="24"/>
                <w:szCs w:val="24"/>
                <w:lang w:eastAsia="sr-Latn-CS"/>
              </w:rPr>
            </w:pPr>
          </w:p>
        </w:tc>
        <w:tc>
          <w:tcPr>
            <w:tcW w:w="993" w:type="dxa"/>
            <w:tcBorders>
              <w:top w:val="single" w:sz="4" w:space="0" w:color="auto"/>
              <w:left w:val="single" w:sz="4" w:space="0" w:color="auto"/>
              <w:bottom w:val="single" w:sz="4" w:space="0" w:color="auto"/>
              <w:right w:val="single" w:sz="4" w:space="0" w:color="auto"/>
            </w:tcBorders>
            <w:vAlign w:val="bottom"/>
          </w:tcPr>
          <w:p w14:paraId="6A30FC8C" w14:textId="77777777" w:rsidR="00C34ED5" w:rsidRPr="00DD45DB" w:rsidRDefault="00C34ED5" w:rsidP="00C34ED5">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74558543" w14:textId="77777777" w:rsidR="00C34ED5" w:rsidRPr="00DD45DB" w:rsidRDefault="00C34ED5" w:rsidP="00C34ED5">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0FE64597" w14:textId="77777777" w:rsidR="00C34ED5" w:rsidRPr="00DD45DB" w:rsidRDefault="00C34ED5" w:rsidP="00C34ED5">
            <w:pPr>
              <w:autoSpaceDE w:val="0"/>
              <w:autoSpaceDN w:val="0"/>
              <w:adjustRightInd w:val="0"/>
              <w:ind w:right="111"/>
              <w:jc w:val="right"/>
              <w:rPr>
                <w:rFonts w:cs="Arial"/>
                <w:sz w:val="24"/>
                <w:szCs w:val="24"/>
                <w:lang w:eastAsia="en-GB"/>
              </w:rPr>
            </w:pPr>
          </w:p>
        </w:tc>
      </w:tr>
      <w:tr w:rsidR="00C34ED5" w:rsidRPr="00DD45DB" w14:paraId="366BA992" w14:textId="77777777" w:rsidTr="00C34ED5">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306B99CA" w14:textId="77777777" w:rsidR="00C34ED5" w:rsidRPr="00007370" w:rsidRDefault="00007370" w:rsidP="00C34ED5">
            <w:pPr>
              <w:pStyle w:val="KDParagraf"/>
              <w:spacing w:before="0"/>
              <w:jc w:val="center"/>
              <w:rPr>
                <w:rFonts w:eastAsia="Calibri" w:cs="Arial"/>
                <w:sz w:val="24"/>
                <w:szCs w:val="24"/>
              </w:rPr>
            </w:pPr>
            <w:r>
              <w:rPr>
                <w:rFonts w:eastAsia="Calibri" w:cs="Arial"/>
                <w:sz w:val="24"/>
                <w:szCs w:val="24"/>
              </w:rPr>
              <w:t>20</w:t>
            </w:r>
          </w:p>
        </w:tc>
        <w:tc>
          <w:tcPr>
            <w:tcW w:w="3839" w:type="dxa"/>
            <w:tcBorders>
              <w:top w:val="single" w:sz="4" w:space="0" w:color="auto"/>
              <w:left w:val="single" w:sz="4" w:space="0" w:color="auto"/>
              <w:bottom w:val="single" w:sz="4" w:space="0" w:color="auto"/>
              <w:right w:val="single" w:sz="4" w:space="0" w:color="auto"/>
            </w:tcBorders>
          </w:tcPr>
          <w:p w14:paraId="2AF7A5B0" w14:textId="77777777" w:rsidR="00C34ED5" w:rsidRPr="00D16EF7" w:rsidRDefault="00C34ED5" w:rsidP="00C34ED5">
            <w:pPr>
              <w:rPr>
                <w:rFonts w:cs="Arial"/>
                <w:b/>
                <w:lang w:eastAsia="sr-Latn-CS"/>
              </w:rPr>
            </w:pPr>
            <w:r w:rsidRPr="00D16EF7">
              <w:rPr>
                <w:rFonts w:cs="Arial"/>
                <w:b/>
                <w:lang w:eastAsia="sr-Latn-CS"/>
              </w:rPr>
              <w:t>Фарбање једним слојем основне и два пута завршне боје 10/ 20kV трафо/ водне ћелије</w:t>
            </w:r>
          </w:p>
        </w:tc>
        <w:tc>
          <w:tcPr>
            <w:tcW w:w="698" w:type="dxa"/>
            <w:tcBorders>
              <w:top w:val="single" w:sz="4" w:space="0" w:color="auto"/>
              <w:left w:val="single" w:sz="4" w:space="0" w:color="auto"/>
              <w:bottom w:val="single" w:sz="4" w:space="0" w:color="auto"/>
              <w:right w:val="single" w:sz="4" w:space="0" w:color="auto"/>
            </w:tcBorders>
            <w:vAlign w:val="bottom"/>
          </w:tcPr>
          <w:p w14:paraId="799C1977" w14:textId="77777777" w:rsidR="00C34ED5" w:rsidRPr="00D16EF7" w:rsidRDefault="00C34ED5" w:rsidP="00C34ED5">
            <w:pPr>
              <w:jc w:val="center"/>
              <w:rPr>
                <w:rFonts w:cs="Arial"/>
                <w:sz w:val="24"/>
                <w:szCs w:val="24"/>
                <w:lang w:eastAsia="sr-Latn-CS"/>
              </w:rPr>
            </w:pPr>
            <w:r w:rsidRPr="00D16EF7">
              <w:rPr>
                <w:rFonts w:cs="Arial"/>
              </w:rPr>
              <w:t>Кпл.</w:t>
            </w:r>
          </w:p>
        </w:tc>
        <w:tc>
          <w:tcPr>
            <w:tcW w:w="720" w:type="dxa"/>
            <w:tcBorders>
              <w:top w:val="single" w:sz="4" w:space="0" w:color="auto"/>
              <w:left w:val="single" w:sz="4" w:space="0" w:color="auto"/>
              <w:bottom w:val="single" w:sz="4" w:space="0" w:color="auto"/>
              <w:right w:val="single" w:sz="4" w:space="0" w:color="auto"/>
            </w:tcBorders>
            <w:vAlign w:val="bottom"/>
          </w:tcPr>
          <w:p w14:paraId="7489E3D6" w14:textId="77777777" w:rsidR="00C34ED5" w:rsidRPr="00D16EF7" w:rsidRDefault="00C34ED5" w:rsidP="00C34ED5">
            <w:pPr>
              <w:jc w:val="center"/>
              <w:rPr>
                <w:rFonts w:cs="Arial"/>
                <w:sz w:val="24"/>
                <w:szCs w:val="24"/>
                <w:lang w:eastAsia="sr-Latn-CS"/>
              </w:rPr>
            </w:pPr>
            <w:r>
              <w:rPr>
                <w:rFonts w:cs="Arial"/>
                <w:sz w:val="24"/>
                <w:szCs w:val="24"/>
                <w:lang w:eastAsia="sr-Latn-CS"/>
              </w:rPr>
              <w:t>103</w:t>
            </w:r>
            <w:r w:rsidRPr="00D16EF7">
              <w:rPr>
                <w:rFonts w:cs="Arial"/>
                <w:sz w:val="24"/>
                <w:szCs w:val="24"/>
                <w:lang w:eastAsia="sr-Latn-CS"/>
              </w:rPr>
              <w:t>0</w:t>
            </w:r>
          </w:p>
        </w:tc>
        <w:tc>
          <w:tcPr>
            <w:tcW w:w="697" w:type="dxa"/>
            <w:tcBorders>
              <w:top w:val="single" w:sz="4" w:space="0" w:color="auto"/>
              <w:left w:val="single" w:sz="4" w:space="0" w:color="auto"/>
              <w:bottom w:val="single" w:sz="4" w:space="0" w:color="auto"/>
              <w:right w:val="single" w:sz="4" w:space="0" w:color="auto"/>
            </w:tcBorders>
            <w:vAlign w:val="bottom"/>
          </w:tcPr>
          <w:p w14:paraId="68F68173" w14:textId="77777777" w:rsidR="00C34ED5" w:rsidRPr="00D16EF7" w:rsidRDefault="00C34ED5" w:rsidP="00C34ED5">
            <w:pPr>
              <w:jc w:val="center"/>
              <w:rPr>
                <w:rFonts w:cs="Arial"/>
                <w:sz w:val="24"/>
                <w:szCs w:val="24"/>
                <w:lang w:eastAsia="sr-Latn-CS"/>
              </w:rPr>
            </w:pPr>
          </w:p>
        </w:tc>
        <w:tc>
          <w:tcPr>
            <w:tcW w:w="993" w:type="dxa"/>
            <w:tcBorders>
              <w:top w:val="single" w:sz="4" w:space="0" w:color="auto"/>
              <w:left w:val="single" w:sz="4" w:space="0" w:color="auto"/>
              <w:bottom w:val="single" w:sz="4" w:space="0" w:color="auto"/>
              <w:right w:val="single" w:sz="4" w:space="0" w:color="auto"/>
            </w:tcBorders>
            <w:vAlign w:val="bottom"/>
          </w:tcPr>
          <w:p w14:paraId="53D10A98" w14:textId="77777777" w:rsidR="00C34ED5" w:rsidRPr="00DD45DB" w:rsidRDefault="00C34ED5" w:rsidP="00C34ED5">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15903FB0" w14:textId="77777777" w:rsidR="00C34ED5" w:rsidRPr="00DD45DB" w:rsidRDefault="00C34ED5" w:rsidP="00C34ED5">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59E80DF1" w14:textId="77777777" w:rsidR="00C34ED5" w:rsidRPr="00DD45DB" w:rsidRDefault="00C34ED5" w:rsidP="00C34ED5">
            <w:pPr>
              <w:autoSpaceDE w:val="0"/>
              <w:autoSpaceDN w:val="0"/>
              <w:adjustRightInd w:val="0"/>
              <w:ind w:right="111"/>
              <w:jc w:val="right"/>
              <w:rPr>
                <w:rFonts w:cs="Arial"/>
                <w:sz w:val="24"/>
                <w:szCs w:val="24"/>
                <w:lang w:eastAsia="en-GB"/>
              </w:rPr>
            </w:pPr>
          </w:p>
        </w:tc>
      </w:tr>
      <w:tr w:rsidR="00C34ED5" w:rsidRPr="00DD45DB" w14:paraId="64A32063" w14:textId="77777777" w:rsidTr="00C34ED5">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5B5529C4" w14:textId="77777777" w:rsidR="00C34ED5" w:rsidRPr="00007370" w:rsidRDefault="00007370" w:rsidP="00C34ED5">
            <w:pPr>
              <w:pStyle w:val="KDParagraf"/>
              <w:spacing w:before="0"/>
              <w:jc w:val="center"/>
              <w:rPr>
                <w:rFonts w:eastAsia="Calibri" w:cs="Arial"/>
                <w:sz w:val="24"/>
                <w:szCs w:val="24"/>
              </w:rPr>
            </w:pPr>
            <w:r>
              <w:rPr>
                <w:rFonts w:eastAsia="Calibri" w:cs="Arial"/>
                <w:sz w:val="24"/>
                <w:szCs w:val="24"/>
              </w:rPr>
              <w:t>21</w:t>
            </w:r>
          </w:p>
        </w:tc>
        <w:tc>
          <w:tcPr>
            <w:tcW w:w="3839" w:type="dxa"/>
            <w:tcBorders>
              <w:top w:val="single" w:sz="4" w:space="0" w:color="auto"/>
              <w:left w:val="single" w:sz="4" w:space="0" w:color="auto"/>
              <w:bottom w:val="single" w:sz="4" w:space="0" w:color="auto"/>
              <w:right w:val="single" w:sz="4" w:space="0" w:color="auto"/>
            </w:tcBorders>
          </w:tcPr>
          <w:p w14:paraId="6D303B56" w14:textId="77777777" w:rsidR="00C34ED5" w:rsidRPr="00D16EF7" w:rsidRDefault="00C34ED5" w:rsidP="00C34ED5">
            <w:pPr>
              <w:rPr>
                <w:rFonts w:cs="Arial"/>
                <w:b/>
                <w:lang w:eastAsia="sr-Latn-CS"/>
              </w:rPr>
            </w:pPr>
            <w:r w:rsidRPr="00D16EF7">
              <w:rPr>
                <w:rFonts w:cs="Arial"/>
                <w:b/>
                <w:lang w:eastAsia="sr-Latn-CS"/>
              </w:rPr>
              <w:t>Испитивање уграђене опреме, пробне манипулације, омска испитивања кабловских веза, повезивање и фазовање</w:t>
            </w:r>
          </w:p>
        </w:tc>
        <w:tc>
          <w:tcPr>
            <w:tcW w:w="698" w:type="dxa"/>
            <w:tcBorders>
              <w:top w:val="single" w:sz="4" w:space="0" w:color="auto"/>
              <w:left w:val="single" w:sz="4" w:space="0" w:color="auto"/>
              <w:bottom w:val="single" w:sz="4" w:space="0" w:color="auto"/>
              <w:right w:val="single" w:sz="4" w:space="0" w:color="auto"/>
            </w:tcBorders>
            <w:vAlign w:val="bottom"/>
          </w:tcPr>
          <w:p w14:paraId="6E614B19" w14:textId="77777777" w:rsidR="00C34ED5" w:rsidRPr="00D16EF7" w:rsidRDefault="00C34ED5" w:rsidP="00C34ED5">
            <w:pPr>
              <w:jc w:val="center"/>
              <w:rPr>
                <w:rFonts w:cs="Arial"/>
                <w:sz w:val="24"/>
                <w:szCs w:val="24"/>
                <w:lang w:eastAsia="sr-Latn-CS"/>
              </w:rPr>
            </w:pPr>
            <w:r w:rsidRPr="00D16EF7">
              <w:rPr>
                <w:rFonts w:cs="Arial"/>
              </w:rPr>
              <w:t>Кпл.</w:t>
            </w:r>
          </w:p>
        </w:tc>
        <w:tc>
          <w:tcPr>
            <w:tcW w:w="720" w:type="dxa"/>
            <w:tcBorders>
              <w:top w:val="single" w:sz="4" w:space="0" w:color="auto"/>
              <w:left w:val="single" w:sz="4" w:space="0" w:color="auto"/>
              <w:bottom w:val="single" w:sz="4" w:space="0" w:color="auto"/>
              <w:right w:val="single" w:sz="4" w:space="0" w:color="auto"/>
            </w:tcBorders>
            <w:vAlign w:val="bottom"/>
          </w:tcPr>
          <w:p w14:paraId="258AFDD6" w14:textId="77777777" w:rsidR="00C34ED5" w:rsidRPr="00D16EF7" w:rsidRDefault="00C34ED5" w:rsidP="00C34ED5">
            <w:pPr>
              <w:jc w:val="center"/>
              <w:rPr>
                <w:rFonts w:cs="Arial"/>
                <w:sz w:val="24"/>
                <w:szCs w:val="24"/>
                <w:lang w:eastAsia="sr-Latn-CS"/>
              </w:rPr>
            </w:pPr>
            <w:r>
              <w:rPr>
                <w:rFonts w:cs="Arial"/>
                <w:sz w:val="24"/>
                <w:szCs w:val="24"/>
                <w:lang w:eastAsia="sr-Latn-CS"/>
              </w:rPr>
              <w:t>103</w:t>
            </w:r>
            <w:r w:rsidRPr="00D16EF7">
              <w:rPr>
                <w:rFonts w:cs="Arial"/>
                <w:sz w:val="24"/>
                <w:szCs w:val="24"/>
                <w:lang w:eastAsia="sr-Latn-CS"/>
              </w:rPr>
              <w:t>0</w:t>
            </w:r>
          </w:p>
        </w:tc>
        <w:tc>
          <w:tcPr>
            <w:tcW w:w="697" w:type="dxa"/>
            <w:tcBorders>
              <w:top w:val="single" w:sz="4" w:space="0" w:color="auto"/>
              <w:left w:val="single" w:sz="4" w:space="0" w:color="auto"/>
              <w:bottom w:val="single" w:sz="4" w:space="0" w:color="auto"/>
              <w:right w:val="single" w:sz="4" w:space="0" w:color="auto"/>
            </w:tcBorders>
            <w:vAlign w:val="bottom"/>
          </w:tcPr>
          <w:p w14:paraId="6038C90A" w14:textId="77777777" w:rsidR="00C34ED5" w:rsidRPr="00D16EF7" w:rsidRDefault="00C34ED5" w:rsidP="00C34ED5">
            <w:pPr>
              <w:jc w:val="center"/>
              <w:rPr>
                <w:rFonts w:cs="Arial"/>
                <w:sz w:val="24"/>
                <w:szCs w:val="24"/>
                <w:lang w:eastAsia="sr-Latn-CS"/>
              </w:rPr>
            </w:pPr>
          </w:p>
        </w:tc>
        <w:tc>
          <w:tcPr>
            <w:tcW w:w="993" w:type="dxa"/>
            <w:tcBorders>
              <w:top w:val="single" w:sz="4" w:space="0" w:color="auto"/>
              <w:left w:val="single" w:sz="4" w:space="0" w:color="auto"/>
              <w:bottom w:val="single" w:sz="4" w:space="0" w:color="auto"/>
              <w:right w:val="single" w:sz="4" w:space="0" w:color="auto"/>
            </w:tcBorders>
            <w:vAlign w:val="bottom"/>
          </w:tcPr>
          <w:p w14:paraId="7D857DB7" w14:textId="77777777" w:rsidR="00C34ED5" w:rsidRPr="00DD45DB" w:rsidRDefault="00C34ED5" w:rsidP="00C34ED5">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0534C3B4" w14:textId="77777777" w:rsidR="00C34ED5" w:rsidRPr="00DD45DB" w:rsidRDefault="00C34ED5" w:rsidP="00C34ED5">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54448B5C" w14:textId="77777777" w:rsidR="00C34ED5" w:rsidRPr="00DD45DB" w:rsidRDefault="00C34ED5" w:rsidP="00C34ED5">
            <w:pPr>
              <w:autoSpaceDE w:val="0"/>
              <w:autoSpaceDN w:val="0"/>
              <w:adjustRightInd w:val="0"/>
              <w:ind w:right="111"/>
              <w:jc w:val="right"/>
              <w:rPr>
                <w:rFonts w:cs="Arial"/>
                <w:sz w:val="24"/>
                <w:szCs w:val="24"/>
                <w:lang w:eastAsia="en-GB"/>
              </w:rPr>
            </w:pPr>
          </w:p>
        </w:tc>
      </w:tr>
      <w:tr w:rsidR="00C34ED5" w:rsidRPr="00DD45DB" w14:paraId="47142FC8" w14:textId="77777777" w:rsidTr="00C34ED5">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611E593E" w14:textId="77777777" w:rsidR="00C34ED5" w:rsidRPr="00007370" w:rsidRDefault="00007370" w:rsidP="00C34ED5">
            <w:pPr>
              <w:pStyle w:val="KDParagraf"/>
              <w:spacing w:before="0"/>
              <w:jc w:val="center"/>
              <w:rPr>
                <w:rFonts w:eastAsia="Calibri" w:cs="Arial"/>
                <w:sz w:val="24"/>
                <w:szCs w:val="24"/>
              </w:rPr>
            </w:pPr>
            <w:r>
              <w:rPr>
                <w:rFonts w:eastAsia="Calibri" w:cs="Arial"/>
                <w:sz w:val="24"/>
                <w:szCs w:val="24"/>
              </w:rPr>
              <w:t>22</w:t>
            </w:r>
          </w:p>
        </w:tc>
        <w:tc>
          <w:tcPr>
            <w:tcW w:w="3839" w:type="dxa"/>
            <w:tcBorders>
              <w:top w:val="single" w:sz="4" w:space="0" w:color="auto"/>
              <w:left w:val="single" w:sz="4" w:space="0" w:color="auto"/>
              <w:bottom w:val="single" w:sz="4" w:space="0" w:color="auto"/>
              <w:right w:val="single" w:sz="4" w:space="0" w:color="auto"/>
            </w:tcBorders>
          </w:tcPr>
          <w:p w14:paraId="64529336" w14:textId="77777777" w:rsidR="00C34ED5" w:rsidRPr="00D16EF7" w:rsidRDefault="00C34ED5" w:rsidP="00C34ED5">
            <w:pPr>
              <w:rPr>
                <w:rFonts w:cs="Arial"/>
                <w:b/>
                <w:lang w:eastAsia="sr-Latn-CS"/>
              </w:rPr>
            </w:pPr>
            <w:r w:rsidRPr="00D16EF7">
              <w:rPr>
                <w:rFonts w:cs="Arial"/>
                <w:b/>
                <w:lang w:eastAsia="sr-Latn-CS"/>
              </w:rPr>
              <w:t>Везивање свих кабловских веза у 10/ 20kV трафо ћелију са фазовањем жила и проверама пре уклапања</w:t>
            </w:r>
          </w:p>
        </w:tc>
        <w:tc>
          <w:tcPr>
            <w:tcW w:w="698" w:type="dxa"/>
            <w:tcBorders>
              <w:top w:val="single" w:sz="4" w:space="0" w:color="auto"/>
              <w:left w:val="single" w:sz="4" w:space="0" w:color="auto"/>
              <w:bottom w:val="single" w:sz="4" w:space="0" w:color="auto"/>
              <w:right w:val="single" w:sz="4" w:space="0" w:color="auto"/>
            </w:tcBorders>
            <w:vAlign w:val="bottom"/>
          </w:tcPr>
          <w:p w14:paraId="4EE669D7" w14:textId="77777777" w:rsidR="00C34ED5" w:rsidRPr="00D16EF7" w:rsidRDefault="00C34ED5" w:rsidP="00C34ED5">
            <w:pPr>
              <w:jc w:val="center"/>
              <w:rPr>
                <w:rFonts w:cs="Arial"/>
              </w:rPr>
            </w:pPr>
            <w:r w:rsidRPr="00D16EF7">
              <w:rPr>
                <w:rFonts w:cs="Arial"/>
              </w:rPr>
              <w:t>Кпл.</w:t>
            </w:r>
          </w:p>
        </w:tc>
        <w:tc>
          <w:tcPr>
            <w:tcW w:w="720" w:type="dxa"/>
            <w:tcBorders>
              <w:top w:val="single" w:sz="4" w:space="0" w:color="auto"/>
              <w:left w:val="single" w:sz="4" w:space="0" w:color="auto"/>
              <w:bottom w:val="single" w:sz="4" w:space="0" w:color="auto"/>
              <w:right w:val="single" w:sz="4" w:space="0" w:color="auto"/>
            </w:tcBorders>
            <w:vAlign w:val="bottom"/>
          </w:tcPr>
          <w:p w14:paraId="7877342B" w14:textId="77777777" w:rsidR="00C34ED5" w:rsidRPr="00D16EF7" w:rsidRDefault="00C34ED5" w:rsidP="00C34ED5">
            <w:pPr>
              <w:jc w:val="center"/>
              <w:rPr>
                <w:rFonts w:cs="Arial"/>
                <w:sz w:val="24"/>
                <w:szCs w:val="24"/>
                <w:lang w:eastAsia="sr-Latn-CS"/>
              </w:rPr>
            </w:pPr>
            <w:r>
              <w:rPr>
                <w:rFonts w:cs="Arial"/>
                <w:sz w:val="24"/>
                <w:szCs w:val="24"/>
                <w:lang w:eastAsia="sr-Latn-CS"/>
              </w:rPr>
              <w:t>27</w:t>
            </w:r>
            <w:r w:rsidRPr="00D16EF7">
              <w:rPr>
                <w:rFonts w:cs="Arial"/>
                <w:sz w:val="24"/>
                <w:szCs w:val="24"/>
                <w:lang w:eastAsia="sr-Latn-CS"/>
              </w:rPr>
              <w:t>0</w:t>
            </w:r>
          </w:p>
        </w:tc>
        <w:tc>
          <w:tcPr>
            <w:tcW w:w="697" w:type="dxa"/>
            <w:tcBorders>
              <w:top w:val="single" w:sz="4" w:space="0" w:color="auto"/>
              <w:left w:val="single" w:sz="4" w:space="0" w:color="auto"/>
              <w:bottom w:val="single" w:sz="4" w:space="0" w:color="auto"/>
              <w:right w:val="single" w:sz="4" w:space="0" w:color="auto"/>
            </w:tcBorders>
            <w:vAlign w:val="bottom"/>
          </w:tcPr>
          <w:p w14:paraId="10195860" w14:textId="77777777" w:rsidR="00C34ED5" w:rsidRPr="00D16EF7" w:rsidRDefault="00C34ED5" w:rsidP="00C34ED5">
            <w:pPr>
              <w:jc w:val="center"/>
              <w:rPr>
                <w:rFonts w:cs="Arial"/>
              </w:rPr>
            </w:pPr>
          </w:p>
        </w:tc>
        <w:tc>
          <w:tcPr>
            <w:tcW w:w="993" w:type="dxa"/>
            <w:tcBorders>
              <w:top w:val="single" w:sz="4" w:space="0" w:color="auto"/>
              <w:left w:val="single" w:sz="4" w:space="0" w:color="auto"/>
              <w:bottom w:val="single" w:sz="4" w:space="0" w:color="auto"/>
              <w:right w:val="single" w:sz="4" w:space="0" w:color="auto"/>
            </w:tcBorders>
            <w:vAlign w:val="bottom"/>
          </w:tcPr>
          <w:p w14:paraId="37600D01" w14:textId="77777777" w:rsidR="00C34ED5" w:rsidRPr="00DD45DB" w:rsidRDefault="00C34ED5" w:rsidP="00C34ED5">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7ADFA6B1" w14:textId="77777777" w:rsidR="00C34ED5" w:rsidRPr="00DD45DB" w:rsidRDefault="00C34ED5" w:rsidP="00C34ED5">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710AD181" w14:textId="77777777" w:rsidR="00C34ED5" w:rsidRPr="00DD45DB" w:rsidRDefault="00C34ED5" w:rsidP="00C34ED5">
            <w:pPr>
              <w:autoSpaceDE w:val="0"/>
              <w:autoSpaceDN w:val="0"/>
              <w:adjustRightInd w:val="0"/>
              <w:ind w:right="111"/>
              <w:jc w:val="right"/>
              <w:rPr>
                <w:rFonts w:cs="Arial"/>
                <w:sz w:val="24"/>
                <w:szCs w:val="24"/>
                <w:lang w:eastAsia="en-GB"/>
              </w:rPr>
            </w:pPr>
          </w:p>
        </w:tc>
      </w:tr>
      <w:tr w:rsidR="00C34ED5" w:rsidRPr="00DD45DB" w14:paraId="77C210F3" w14:textId="77777777" w:rsidTr="00C34ED5">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6C79F77A" w14:textId="77777777" w:rsidR="00C34ED5" w:rsidRPr="00007370" w:rsidRDefault="00007370" w:rsidP="00C34ED5">
            <w:pPr>
              <w:pStyle w:val="KDParagraf"/>
              <w:spacing w:before="0"/>
              <w:jc w:val="center"/>
              <w:rPr>
                <w:rFonts w:eastAsia="Calibri" w:cs="Arial"/>
                <w:sz w:val="24"/>
                <w:szCs w:val="24"/>
              </w:rPr>
            </w:pPr>
            <w:r>
              <w:rPr>
                <w:rFonts w:eastAsia="Calibri" w:cs="Arial"/>
                <w:sz w:val="24"/>
                <w:szCs w:val="24"/>
              </w:rPr>
              <w:t>23</w:t>
            </w:r>
          </w:p>
        </w:tc>
        <w:tc>
          <w:tcPr>
            <w:tcW w:w="3839" w:type="dxa"/>
            <w:tcBorders>
              <w:top w:val="single" w:sz="4" w:space="0" w:color="auto"/>
              <w:left w:val="single" w:sz="4" w:space="0" w:color="auto"/>
              <w:bottom w:val="single" w:sz="4" w:space="0" w:color="auto"/>
              <w:right w:val="single" w:sz="4" w:space="0" w:color="auto"/>
            </w:tcBorders>
          </w:tcPr>
          <w:p w14:paraId="1E17EBC6" w14:textId="77777777" w:rsidR="00C34ED5" w:rsidRPr="00D16EF7" w:rsidRDefault="00C34ED5" w:rsidP="00C34ED5">
            <w:pPr>
              <w:rPr>
                <w:rFonts w:cs="Arial"/>
                <w:b/>
                <w:lang w:eastAsia="sr-Latn-CS"/>
              </w:rPr>
            </w:pPr>
            <w:r w:rsidRPr="00D16EF7">
              <w:rPr>
                <w:rFonts w:cs="Arial"/>
                <w:b/>
                <w:lang w:eastAsia="sr-Latn-CS"/>
              </w:rPr>
              <w:t>Везивање свих кабловских веза у 10/ 20kV водну ћелију са фазовањем жила и проверама пре уклапања</w:t>
            </w:r>
          </w:p>
        </w:tc>
        <w:tc>
          <w:tcPr>
            <w:tcW w:w="698" w:type="dxa"/>
            <w:tcBorders>
              <w:top w:val="single" w:sz="4" w:space="0" w:color="auto"/>
              <w:left w:val="single" w:sz="4" w:space="0" w:color="auto"/>
              <w:bottom w:val="single" w:sz="4" w:space="0" w:color="auto"/>
              <w:right w:val="single" w:sz="4" w:space="0" w:color="auto"/>
            </w:tcBorders>
            <w:vAlign w:val="bottom"/>
          </w:tcPr>
          <w:p w14:paraId="16BCC680" w14:textId="77777777" w:rsidR="00C34ED5" w:rsidRPr="00D16EF7" w:rsidRDefault="00C34ED5" w:rsidP="00C34ED5">
            <w:pPr>
              <w:jc w:val="center"/>
              <w:rPr>
                <w:rFonts w:cs="Arial"/>
              </w:rPr>
            </w:pPr>
            <w:r w:rsidRPr="00D16EF7">
              <w:rPr>
                <w:rFonts w:cs="Arial"/>
              </w:rPr>
              <w:t>Кпл.</w:t>
            </w:r>
          </w:p>
        </w:tc>
        <w:tc>
          <w:tcPr>
            <w:tcW w:w="720" w:type="dxa"/>
            <w:tcBorders>
              <w:top w:val="single" w:sz="4" w:space="0" w:color="auto"/>
              <w:left w:val="single" w:sz="4" w:space="0" w:color="auto"/>
              <w:bottom w:val="single" w:sz="4" w:space="0" w:color="auto"/>
              <w:right w:val="single" w:sz="4" w:space="0" w:color="auto"/>
            </w:tcBorders>
            <w:vAlign w:val="bottom"/>
          </w:tcPr>
          <w:p w14:paraId="6317DF7C" w14:textId="77777777" w:rsidR="00C34ED5" w:rsidRPr="00D16EF7" w:rsidRDefault="00C34ED5" w:rsidP="00C34ED5">
            <w:pPr>
              <w:jc w:val="center"/>
              <w:rPr>
                <w:rFonts w:cs="Arial"/>
                <w:sz w:val="24"/>
                <w:szCs w:val="24"/>
                <w:lang w:eastAsia="sr-Latn-CS"/>
              </w:rPr>
            </w:pPr>
            <w:r>
              <w:rPr>
                <w:rFonts w:cs="Arial"/>
                <w:sz w:val="24"/>
                <w:szCs w:val="24"/>
                <w:lang w:eastAsia="sr-Latn-CS"/>
              </w:rPr>
              <w:t>76</w:t>
            </w:r>
            <w:r w:rsidRPr="00D16EF7">
              <w:rPr>
                <w:rFonts w:cs="Arial"/>
                <w:sz w:val="24"/>
                <w:szCs w:val="24"/>
                <w:lang w:eastAsia="sr-Latn-CS"/>
              </w:rPr>
              <w:t>0</w:t>
            </w:r>
          </w:p>
        </w:tc>
        <w:tc>
          <w:tcPr>
            <w:tcW w:w="697" w:type="dxa"/>
            <w:tcBorders>
              <w:top w:val="single" w:sz="4" w:space="0" w:color="auto"/>
              <w:left w:val="single" w:sz="4" w:space="0" w:color="auto"/>
              <w:bottom w:val="single" w:sz="4" w:space="0" w:color="auto"/>
              <w:right w:val="single" w:sz="4" w:space="0" w:color="auto"/>
            </w:tcBorders>
            <w:vAlign w:val="bottom"/>
          </w:tcPr>
          <w:p w14:paraId="25E580B9" w14:textId="77777777" w:rsidR="00C34ED5" w:rsidRPr="00D16EF7" w:rsidRDefault="00C34ED5" w:rsidP="00C34ED5">
            <w:pPr>
              <w:jc w:val="center"/>
              <w:rPr>
                <w:rFonts w:cs="Arial"/>
              </w:rPr>
            </w:pPr>
          </w:p>
        </w:tc>
        <w:tc>
          <w:tcPr>
            <w:tcW w:w="993" w:type="dxa"/>
            <w:tcBorders>
              <w:top w:val="single" w:sz="4" w:space="0" w:color="auto"/>
              <w:left w:val="single" w:sz="4" w:space="0" w:color="auto"/>
              <w:bottom w:val="single" w:sz="4" w:space="0" w:color="auto"/>
              <w:right w:val="single" w:sz="4" w:space="0" w:color="auto"/>
            </w:tcBorders>
            <w:vAlign w:val="bottom"/>
          </w:tcPr>
          <w:p w14:paraId="70880987" w14:textId="77777777" w:rsidR="00C34ED5" w:rsidRPr="00DD45DB" w:rsidRDefault="00C34ED5" w:rsidP="00C34ED5">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2DE27575" w14:textId="77777777" w:rsidR="00C34ED5" w:rsidRPr="00DD45DB" w:rsidRDefault="00C34ED5" w:rsidP="00C34ED5">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63C0D541" w14:textId="77777777" w:rsidR="00C34ED5" w:rsidRPr="00DD45DB" w:rsidRDefault="00C34ED5" w:rsidP="00C34ED5">
            <w:pPr>
              <w:autoSpaceDE w:val="0"/>
              <w:autoSpaceDN w:val="0"/>
              <w:adjustRightInd w:val="0"/>
              <w:ind w:right="111"/>
              <w:jc w:val="right"/>
              <w:rPr>
                <w:rFonts w:cs="Arial"/>
                <w:sz w:val="24"/>
                <w:szCs w:val="24"/>
                <w:lang w:eastAsia="en-GB"/>
              </w:rPr>
            </w:pPr>
          </w:p>
        </w:tc>
      </w:tr>
      <w:tr w:rsidR="00C34ED5" w:rsidRPr="00DD45DB" w14:paraId="30CEDBF3" w14:textId="77777777" w:rsidTr="00C34ED5">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6B114185" w14:textId="77777777" w:rsidR="00C34ED5" w:rsidRPr="00007370" w:rsidRDefault="00007370" w:rsidP="00C34ED5">
            <w:pPr>
              <w:pStyle w:val="KDParagraf"/>
              <w:spacing w:before="0"/>
              <w:jc w:val="center"/>
              <w:rPr>
                <w:rFonts w:eastAsia="Calibri" w:cs="Arial"/>
                <w:sz w:val="24"/>
                <w:szCs w:val="24"/>
              </w:rPr>
            </w:pPr>
            <w:r>
              <w:rPr>
                <w:rFonts w:eastAsia="Calibri" w:cs="Arial"/>
                <w:sz w:val="24"/>
                <w:szCs w:val="24"/>
              </w:rPr>
              <w:lastRenderedPageBreak/>
              <w:t>24</w:t>
            </w:r>
          </w:p>
        </w:tc>
        <w:tc>
          <w:tcPr>
            <w:tcW w:w="3839" w:type="dxa"/>
            <w:tcBorders>
              <w:top w:val="single" w:sz="4" w:space="0" w:color="auto"/>
              <w:left w:val="single" w:sz="4" w:space="0" w:color="auto"/>
              <w:bottom w:val="single" w:sz="4" w:space="0" w:color="auto"/>
              <w:right w:val="single" w:sz="4" w:space="0" w:color="auto"/>
            </w:tcBorders>
          </w:tcPr>
          <w:p w14:paraId="100B8647" w14:textId="77777777" w:rsidR="00C34ED5" w:rsidRPr="00D16EF7" w:rsidRDefault="00C34ED5" w:rsidP="00C34ED5">
            <w:pPr>
              <w:rPr>
                <w:rFonts w:cs="Arial"/>
                <w:b/>
                <w:lang w:eastAsia="sr-Latn-CS"/>
              </w:rPr>
            </w:pPr>
            <w:r w:rsidRPr="00D16EF7">
              <w:rPr>
                <w:rFonts w:cs="Arial"/>
                <w:b/>
                <w:lang w:eastAsia="sr-Latn-CS"/>
              </w:rPr>
              <w:t>Термовизијско снимање свих контаката на растављачу и свих спојних места у ћелији термовизијском камером са издавањем извештаја</w:t>
            </w:r>
          </w:p>
        </w:tc>
        <w:tc>
          <w:tcPr>
            <w:tcW w:w="698" w:type="dxa"/>
            <w:tcBorders>
              <w:top w:val="single" w:sz="4" w:space="0" w:color="auto"/>
              <w:left w:val="single" w:sz="4" w:space="0" w:color="auto"/>
              <w:bottom w:val="single" w:sz="4" w:space="0" w:color="auto"/>
              <w:right w:val="single" w:sz="4" w:space="0" w:color="auto"/>
            </w:tcBorders>
            <w:vAlign w:val="bottom"/>
          </w:tcPr>
          <w:p w14:paraId="252B081E" w14:textId="77777777" w:rsidR="00C34ED5" w:rsidRPr="00D16EF7" w:rsidRDefault="00C34ED5" w:rsidP="00C34ED5">
            <w:pPr>
              <w:jc w:val="center"/>
              <w:rPr>
                <w:rFonts w:cs="Arial"/>
                <w:sz w:val="24"/>
                <w:szCs w:val="24"/>
                <w:lang w:eastAsia="sr-Latn-CS"/>
              </w:rPr>
            </w:pPr>
            <w:r w:rsidRPr="00D16EF7">
              <w:rPr>
                <w:rFonts w:cs="Arial"/>
              </w:rPr>
              <w:t>Кпл.</w:t>
            </w:r>
          </w:p>
        </w:tc>
        <w:tc>
          <w:tcPr>
            <w:tcW w:w="720" w:type="dxa"/>
            <w:tcBorders>
              <w:top w:val="single" w:sz="4" w:space="0" w:color="auto"/>
              <w:left w:val="single" w:sz="4" w:space="0" w:color="auto"/>
              <w:bottom w:val="single" w:sz="4" w:space="0" w:color="auto"/>
              <w:right w:val="single" w:sz="4" w:space="0" w:color="auto"/>
            </w:tcBorders>
            <w:vAlign w:val="bottom"/>
          </w:tcPr>
          <w:p w14:paraId="7EE334D2" w14:textId="77777777" w:rsidR="00C34ED5" w:rsidRPr="00D16EF7" w:rsidRDefault="00C34ED5" w:rsidP="00C34ED5">
            <w:pPr>
              <w:jc w:val="center"/>
              <w:rPr>
                <w:rFonts w:cs="Arial"/>
                <w:sz w:val="24"/>
                <w:szCs w:val="24"/>
                <w:lang w:eastAsia="sr-Latn-CS"/>
              </w:rPr>
            </w:pPr>
            <w:r>
              <w:rPr>
                <w:rFonts w:cs="Arial"/>
                <w:sz w:val="24"/>
                <w:szCs w:val="24"/>
                <w:lang w:eastAsia="sr-Latn-CS"/>
              </w:rPr>
              <w:t>103</w:t>
            </w:r>
            <w:r w:rsidRPr="00D16EF7">
              <w:rPr>
                <w:rFonts w:cs="Arial"/>
                <w:sz w:val="24"/>
                <w:szCs w:val="24"/>
                <w:lang w:eastAsia="sr-Latn-CS"/>
              </w:rPr>
              <w:t>0</w:t>
            </w:r>
          </w:p>
        </w:tc>
        <w:tc>
          <w:tcPr>
            <w:tcW w:w="697" w:type="dxa"/>
            <w:tcBorders>
              <w:top w:val="single" w:sz="4" w:space="0" w:color="auto"/>
              <w:left w:val="single" w:sz="4" w:space="0" w:color="auto"/>
              <w:bottom w:val="single" w:sz="4" w:space="0" w:color="auto"/>
              <w:right w:val="single" w:sz="4" w:space="0" w:color="auto"/>
            </w:tcBorders>
            <w:vAlign w:val="bottom"/>
          </w:tcPr>
          <w:p w14:paraId="6D6E58E4" w14:textId="77777777" w:rsidR="00C34ED5" w:rsidRPr="00D16EF7" w:rsidRDefault="00C34ED5" w:rsidP="00C34ED5">
            <w:pPr>
              <w:jc w:val="center"/>
              <w:rPr>
                <w:rFonts w:cs="Arial"/>
                <w:sz w:val="24"/>
                <w:szCs w:val="24"/>
                <w:lang w:eastAsia="sr-Latn-CS"/>
              </w:rPr>
            </w:pPr>
          </w:p>
        </w:tc>
        <w:tc>
          <w:tcPr>
            <w:tcW w:w="993" w:type="dxa"/>
            <w:tcBorders>
              <w:top w:val="single" w:sz="4" w:space="0" w:color="auto"/>
              <w:left w:val="single" w:sz="4" w:space="0" w:color="auto"/>
              <w:bottom w:val="single" w:sz="4" w:space="0" w:color="auto"/>
              <w:right w:val="single" w:sz="4" w:space="0" w:color="auto"/>
            </w:tcBorders>
            <w:vAlign w:val="bottom"/>
          </w:tcPr>
          <w:p w14:paraId="3D5525BA" w14:textId="77777777" w:rsidR="00C34ED5" w:rsidRPr="00DD45DB" w:rsidRDefault="00C34ED5" w:rsidP="00C34ED5">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06953700" w14:textId="77777777" w:rsidR="00C34ED5" w:rsidRPr="00DD45DB" w:rsidRDefault="00C34ED5" w:rsidP="00C34ED5">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256BBA17" w14:textId="77777777" w:rsidR="00C34ED5" w:rsidRPr="00DD45DB" w:rsidRDefault="00C34ED5" w:rsidP="00C34ED5">
            <w:pPr>
              <w:autoSpaceDE w:val="0"/>
              <w:autoSpaceDN w:val="0"/>
              <w:adjustRightInd w:val="0"/>
              <w:ind w:right="111"/>
              <w:jc w:val="right"/>
              <w:rPr>
                <w:rFonts w:cs="Arial"/>
                <w:sz w:val="24"/>
                <w:szCs w:val="24"/>
                <w:lang w:eastAsia="en-GB"/>
              </w:rPr>
            </w:pPr>
          </w:p>
        </w:tc>
      </w:tr>
      <w:tr w:rsidR="00C34ED5" w:rsidRPr="00DD45DB" w14:paraId="55CC3223" w14:textId="77777777" w:rsidTr="00C34ED5">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0AD8B9B8" w14:textId="77777777" w:rsidR="00C34ED5" w:rsidRPr="00007370" w:rsidRDefault="00007370" w:rsidP="00C34ED5">
            <w:pPr>
              <w:pStyle w:val="KDParagraf"/>
              <w:spacing w:before="0"/>
              <w:jc w:val="center"/>
              <w:rPr>
                <w:rFonts w:eastAsia="Calibri" w:cs="Arial"/>
                <w:sz w:val="24"/>
                <w:szCs w:val="24"/>
              </w:rPr>
            </w:pPr>
            <w:r>
              <w:rPr>
                <w:rFonts w:eastAsia="Calibri" w:cs="Arial"/>
                <w:sz w:val="24"/>
                <w:szCs w:val="24"/>
              </w:rPr>
              <w:t>25</w:t>
            </w:r>
          </w:p>
        </w:tc>
        <w:tc>
          <w:tcPr>
            <w:tcW w:w="3839" w:type="dxa"/>
            <w:tcBorders>
              <w:top w:val="single" w:sz="4" w:space="0" w:color="auto"/>
              <w:left w:val="single" w:sz="4" w:space="0" w:color="auto"/>
              <w:bottom w:val="single" w:sz="4" w:space="0" w:color="auto"/>
              <w:right w:val="single" w:sz="4" w:space="0" w:color="auto"/>
            </w:tcBorders>
          </w:tcPr>
          <w:p w14:paraId="3759836A" w14:textId="77777777" w:rsidR="00C34ED5" w:rsidRPr="00D16EF7" w:rsidRDefault="00C34ED5" w:rsidP="00C34ED5">
            <w:pPr>
              <w:rPr>
                <w:rFonts w:cs="Arial"/>
                <w:b/>
                <w:lang w:eastAsia="sr-Latn-CS"/>
              </w:rPr>
            </w:pPr>
            <w:r w:rsidRPr="00D16EF7">
              <w:rPr>
                <w:rFonts w:cs="Arial"/>
                <w:b/>
                <w:lang w:eastAsia="sr-Latn-CS"/>
              </w:rPr>
              <w:t>Дотезање свих вијчаних спојева одговарајућом силом (М10= 72Nm; М12= 125Nm)  момент кључем</w:t>
            </w:r>
          </w:p>
        </w:tc>
        <w:tc>
          <w:tcPr>
            <w:tcW w:w="698" w:type="dxa"/>
            <w:tcBorders>
              <w:top w:val="single" w:sz="4" w:space="0" w:color="auto"/>
              <w:left w:val="single" w:sz="4" w:space="0" w:color="auto"/>
              <w:bottom w:val="single" w:sz="4" w:space="0" w:color="auto"/>
              <w:right w:val="single" w:sz="4" w:space="0" w:color="auto"/>
            </w:tcBorders>
            <w:vAlign w:val="bottom"/>
          </w:tcPr>
          <w:p w14:paraId="00133C7F" w14:textId="77777777" w:rsidR="00C34ED5" w:rsidRPr="00D16EF7" w:rsidRDefault="00C34ED5" w:rsidP="00C34ED5">
            <w:pPr>
              <w:jc w:val="center"/>
              <w:rPr>
                <w:rFonts w:cs="Arial"/>
              </w:rPr>
            </w:pPr>
            <w:r w:rsidRPr="00D16EF7">
              <w:rPr>
                <w:rFonts w:cs="Arial"/>
              </w:rPr>
              <w:t>Кпл.</w:t>
            </w:r>
          </w:p>
        </w:tc>
        <w:tc>
          <w:tcPr>
            <w:tcW w:w="720" w:type="dxa"/>
            <w:tcBorders>
              <w:top w:val="single" w:sz="4" w:space="0" w:color="auto"/>
              <w:left w:val="single" w:sz="4" w:space="0" w:color="auto"/>
              <w:bottom w:val="single" w:sz="4" w:space="0" w:color="auto"/>
              <w:right w:val="single" w:sz="4" w:space="0" w:color="auto"/>
            </w:tcBorders>
            <w:vAlign w:val="bottom"/>
          </w:tcPr>
          <w:p w14:paraId="7D049672" w14:textId="77777777" w:rsidR="00C34ED5" w:rsidRPr="00D16EF7" w:rsidRDefault="00C34ED5" w:rsidP="00C34ED5">
            <w:pPr>
              <w:jc w:val="center"/>
              <w:rPr>
                <w:rFonts w:cs="Arial"/>
                <w:sz w:val="24"/>
                <w:szCs w:val="24"/>
                <w:lang w:eastAsia="sr-Latn-CS"/>
              </w:rPr>
            </w:pPr>
            <w:r>
              <w:rPr>
                <w:rFonts w:cs="Arial"/>
                <w:sz w:val="24"/>
                <w:szCs w:val="24"/>
                <w:lang w:eastAsia="sr-Latn-CS"/>
              </w:rPr>
              <w:t>103</w:t>
            </w:r>
            <w:r w:rsidRPr="00D16EF7">
              <w:rPr>
                <w:rFonts w:cs="Arial"/>
                <w:sz w:val="24"/>
                <w:szCs w:val="24"/>
                <w:lang w:eastAsia="sr-Latn-CS"/>
              </w:rPr>
              <w:t>0</w:t>
            </w:r>
          </w:p>
        </w:tc>
        <w:tc>
          <w:tcPr>
            <w:tcW w:w="697" w:type="dxa"/>
            <w:tcBorders>
              <w:top w:val="single" w:sz="4" w:space="0" w:color="auto"/>
              <w:left w:val="single" w:sz="4" w:space="0" w:color="auto"/>
              <w:bottom w:val="single" w:sz="4" w:space="0" w:color="auto"/>
              <w:right w:val="single" w:sz="4" w:space="0" w:color="auto"/>
            </w:tcBorders>
            <w:vAlign w:val="bottom"/>
          </w:tcPr>
          <w:p w14:paraId="340C8A1A" w14:textId="77777777" w:rsidR="00C34ED5" w:rsidRPr="00D16EF7" w:rsidRDefault="00C34ED5" w:rsidP="00C34ED5">
            <w:pPr>
              <w:jc w:val="center"/>
              <w:rPr>
                <w:rFonts w:cs="Arial"/>
              </w:rPr>
            </w:pPr>
          </w:p>
        </w:tc>
        <w:tc>
          <w:tcPr>
            <w:tcW w:w="993" w:type="dxa"/>
            <w:tcBorders>
              <w:top w:val="single" w:sz="4" w:space="0" w:color="auto"/>
              <w:left w:val="single" w:sz="4" w:space="0" w:color="auto"/>
              <w:bottom w:val="single" w:sz="4" w:space="0" w:color="auto"/>
              <w:right w:val="single" w:sz="4" w:space="0" w:color="auto"/>
            </w:tcBorders>
            <w:vAlign w:val="bottom"/>
          </w:tcPr>
          <w:p w14:paraId="601AE448" w14:textId="77777777" w:rsidR="00C34ED5" w:rsidRPr="00DD45DB" w:rsidRDefault="00C34ED5" w:rsidP="00C34ED5">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02B47A06" w14:textId="77777777" w:rsidR="00C34ED5" w:rsidRPr="00DD45DB" w:rsidRDefault="00C34ED5" w:rsidP="00C34ED5">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60B9DFD1" w14:textId="77777777" w:rsidR="00C34ED5" w:rsidRPr="00DD45DB" w:rsidRDefault="00C34ED5" w:rsidP="00C34ED5">
            <w:pPr>
              <w:autoSpaceDE w:val="0"/>
              <w:autoSpaceDN w:val="0"/>
              <w:adjustRightInd w:val="0"/>
              <w:ind w:right="111"/>
              <w:jc w:val="right"/>
              <w:rPr>
                <w:rFonts w:cs="Arial"/>
                <w:sz w:val="24"/>
                <w:szCs w:val="24"/>
                <w:lang w:eastAsia="en-GB"/>
              </w:rPr>
            </w:pPr>
          </w:p>
        </w:tc>
      </w:tr>
      <w:tr w:rsidR="00C34ED5" w:rsidRPr="00DD45DB" w14:paraId="7B527998" w14:textId="77777777" w:rsidTr="00C34ED5">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15AC5810" w14:textId="77777777" w:rsidR="00C34ED5" w:rsidRPr="00007370" w:rsidRDefault="00007370" w:rsidP="00C34ED5">
            <w:pPr>
              <w:pStyle w:val="KDParagraf"/>
              <w:spacing w:before="0"/>
              <w:jc w:val="center"/>
              <w:rPr>
                <w:rFonts w:eastAsia="Calibri" w:cs="Arial"/>
                <w:sz w:val="24"/>
                <w:szCs w:val="24"/>
              </w:rPr>
            </w:pPr>
            <w:r>
              <w:rPr>
                <w:rFonts w:eastAsia="Calibri" w:cs="Arial"/>
                <w:sz w:val="24"/>
                <w:szCs w:val="24"/>
              </w:rPr>
              <w:t>26</w:t>
            </w:r>
          </w:p>
        </w:tc>
        <w:tc>
          <w:tcPr>
            <w:tcW w:w="3839" w:type="dxa"/>
            <w:tcBorders>
              <w:top w:val="single" w:sz="4" w:space="0" w:color="auto"/>
              <w:left w:val="single" w:sz="4" w:space="0" w:color="auto"/>
              <w:bottom w:val="single" w:sz="4" w:space="0" w:color="auto"/>
              <w:right w:val="single" w:sz="4" w:space="0" w:color="auto"/>
            </w:tcBorders>
          </w:tcPr>
          <w:p w14:paraId="0FBB0E25" w14:textId="77777777" w:rsidR="00C34ED5" w:rsidRPr="00D16EF7" w:rsidRDefault="00C34ED5" w:rsidP="00C34ED5">
            <w:pPr>
              <w:rPr>
                <w:rFonts w:cs="Arial"/>
                <w:b/>
                <w:lang w:eastAsia="sr-Latn-CS"/>
              </w:rPr>
            </w:pPr>
            <w:r w:rsidRPr="00D16EF7">
              <w:rPr>
                <w:rFonts w:cs="Arial"/>
                <w:b/>
                <w:lang w:eastAsia="sr-Latn-CS"/>
              </w:rPr>
              <w:t>Повезивање командно-сигналних каблова и провера функционалности искључења трафо растављача у случају деловања заштите</w:t>
            </w:r>
          </w:p>
        </w:tc>
        <w:tc>
          <w:tcPr>
            <w:tcW w:w="698" w:type="dxa"/>
            <w:tcBorders>
              <w:top w:val="single" w:sz="4" w:space="0" w:color="auto"/>
              <w:left w:val="single" w:sz="4" w:space="0" w:color="auto"/>
              <w:bottom w:val="single" w:sz="4" w:space="0" w:color="auto"/>
              <w:right w:val="single" w:sz="4" w:space="0" w:color="auto"/>
            </w:tcBorders>
            <w:vAlign w:val="bottom"/>
          </w:tcPr>
          <w:p w14:paraId="161A5AFD" w14:textId="77777777" w:rsidR="00C34ED5" w:rsidRPr="00D16EF7" w:rsidRDefault="00C34ED5" w:rsidP="00C34ED5">
            <w:pPr>
              <w:jc w:val="center"/>
              <w:rPr>
                <w:rFonts w:cs="Arial"/>
                <w:sz w:val="24"/>
                <w:szCs w:val="24"/>
                <w:lang w:eastAsia="sr-Latn-CS"/>
              </w:rPr>
            </w:pPr>
            <w:r w:rsidRPr="00D16EF7">
              <w:rPr>
                <w:rFonts w:cs="Arial"/>
              </w:rPr>
              <w:t>Кпл.</w:t>
            </w:r>
          </w:p>
        </w:tc>
        <w:tc>
          <w:tcPr>
            <w:tcW w:w="720" w:type="dxa"/>
            <w:tcBorders>
              <w:top w:val="single" w:sz="4" w:space="0" w:color="auto"/>
              <w:left w:val="single" w:sz="4" w:space="0" w:color="auto"/>
              <w:bottom w:val="single" w:sz="4" w:space="0" w:color="auto"/>
              <w:right w:val="single" w:sz="4" w:space="0" w:color="auto"/>
            </w:tcBorders>
            <w:vAlign w:val="bottom"/>
          </w:tcPr>
          <w:p w14:paraId="0C216292" w14:textId="77777777" w:rsidR="00C34ED5" w:rsidRPr="00D16EF7" w:rsidRDefault="00C34ED5" w:rsidP="00C34ED5">
            <w:pPr>
              <w:jc w:val="center"/>
              <w:rPr>
                <w:rFonts w:cs="Arial"/>
                <w:sz w:val="24"/>
                <w:szCs w:val="24"/>
                <w:lang w:eastAsia="sr-Latn-CS"/>
              </w:rPr>
            </w:pPr>
            <w:r>
              <w:rPr>
                <w:rFonts w:cs="Arial"/>
                <w:sz w:val="24"/>
                <w:szCs w:val="24"/>
                <w:lang w:eastAsia="sr-Latn-CS"/>
              </w:rPr>
              <w:t>27</w:t>
            </w:r>
            <w:r w:rsidRPr="00D16EF7">
              <w:rPr>
                <w:rFonts w:cs="Arial"/>
                <w:sz w:val="24"/>
                <w:szCs w:val="24"/>
                <w:lang w:eastAsia="sr-Latn-CS"/>
              </w:rPr>
              <w:t>0</w:t>
            </w:r>
          </w:p>
        </w:tc>
        <w:tc>
          <w:tcPr>
            <w:tcW w:w="697" w:type="dxa"/>
            <w:tcBorders>
              <w:top w:val="single" w:sz="4" w:space="0" w:color="auto"/>
              <w:left w:val="single" w:sz="4" w:space="0" w:color="auto"/>
              <w:bottom w:val="single" w:sz="4" w:space="0" w:color="auto"/>
              <w:right w:val="single" w:sz="4" w:space="0" w:color="auto"/>
            </w:tcBorders>
            <w:vAlign w:val="bottom"/>
          </w:tcPr>
          <w:p w14:paraId="77CF3987" w14:textId="77777777" w:rsidR="00C34ED5" w:rsidRPr="00D16EF7" w:rsidRDefault="00C34ED5" w:rsidP="00C34ED5">
            <w:pPr>
              <w:jc w:val="center"/>
              <w:rPr>
                <w:rFonts w:cs="Arial"/>
                <w:sz w:val="24"/>
                <w:szCs w:val="24"/>
                <w:lang w:eastAsia="sr-Latn-CS"/>
              </w:rPr>
            </w:pPr>
          </w:p>
        </w:tc>
        <w:tc>
          <w:tcPr>
            <w:tcW w:w="993" w:type="dxa"/>
            <w:tcBorders>
              <w:top w:val="single" w:sz="4" w:space="0" w:color="auto"/>
              <w:left w:val="single" w:sz="4" w:space="0" w:color="auto"/>
              <w:bottom w:val="single" w:sz="4" w:space="0" w:color="auto"/>
              <w:right w:val="single" w:sz="4" w:space="0" w:color="auto"/>
            </w:tcBorders>
            <w:vAlign w:val="bottom"/>
          </w:tcPr>
          <w:p w14:paraId="63DEDC9D" w14:textId="77777777" w:rsidR="00C34ED5" w:rsidRPr="00DD45DB" w:rsidRDefault="00C34ED5" w:rsidP="00C34ED5">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77C25484" w14:textId="77777777" w:rsidR="00C34ED5" w:rsidRPr="00DD45DB" w:rsidRDefault="00C34ED5" w:rsidP="00C34ED5">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753131DA" w14:textId="77777777" w:rsidR="00C34ED5" w:rsidRPr="00DD45DB" w:rsidRDefault="00C34ED5" w:rsidP="00C34ED5">
            <w:pPr>
              <w:autoSpaceDE w:val="0"/>
              <w:autoSpaceDN w:val="0"/>
              <w:adjustRightInd w:val="0"/>
              <w:ind w:right="111"/>
              <w:jc w:val="right"/>
              <w:rPr>
                <w:rFonts w:cs="Arial"/>
                <w:sz w:val="24"/>
                <w:szCs w:val="24"/>
                <w:lang w:eastAsia="en-GB"/>
              </w:rPr>
            </w:pPr>
          </w:p>
        </w:tc>
      </w:tr>
      <w:tr w:rsidR="00C34ED5" w:rsidRPr="00DD45DB" w14:paraId="2CEB08CF" w14:textId="77777777" w:rsidTr="00C34ED5">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260FB0BC" w14:textId="77777777" w:rsidR="00C34ED5" w:rsidRPr="00007370" w:rsidRDefault="00007370" w:rsidP="00C34ED5">
            <w:pPr>
              <w:pStyle w:val="KDParagraf"/>
              <w:spacing w:before="0"/>
              <w:jc w:val="center"/>
              <w:rPr>
                <w:rFonts w:eastAsia="Calibri" w:cs="Arial"/>
                <w:sz w:val="24"/>
                <w:szCs w:val="24"/>
              </w:rPr>
            </w:pPr>
            <w:r>
              <w:rPr>
                <w:rFonts w:eastAsia="Calibri" w:cs="Arial"/>
                <w:sz w:val="24"/>
                <w:szCs w:val="24"/>
              </w:rPr>
              <w:t>27</w:t>
            </w:r>
          </w:p>
        </w:tc>
        <w:tc>
          <w:tcPr>
            <w:tcW w:w="3839" w:type="dxa"/>
            <w:tcBorders>
              <w:top w:val="single" w:sz="4" w:space="0" w:color="auto"/>
              <w:left w:val="single" w:sz="4" w:space="0" w:color="auto"/>
              <w:bottom w:val="single" w:sz="4" w:space="0" w:color="auto"/>
              <w:right w:val="single" w:sz="4" w:space="0" w:color="auto"/>
            </w:tcBorders>
          </w:tcPr>
          <w:p w14:paraId="42FBE128" w14:textId="77777777" w:rsidR="00C34ED5" w:rsidRPr="00D16EF7" w:rsidRDefault="00C34ED5" w:rsidP="00C34ED5">
            <w:pPr>
              <w:rPr>
                <w:rFonts w:cs="Arial"/>
                <w:b/>
                <w:lang w:eastAsia="sr-Latn-CS"/>
              </w:rPr>
            </w:pPr>
            <w:r w:rsidRPr="00D16EF7">
              <w:rPr>
                <w:rFonts w:cs="Arial"/>
                <w:b/>
                <w:lang w:eastAsia="sr-Latn-CS"/>
              </w:rPr>
              <w:t>Укључење растављача и стављање ћелије под напон</w:t>
            </w:r>
          </w:p>
        </w:tc>
        <w:tc>
          <w:tcPr>
            <w:tcW w:w="698" w:type="dxa"/>
            <w:tcBorders>
              <w:top w:val="single" w:sz="4" w:space="0" w:color="auto"/>
              <w:left w:val="single" w:sz="4" w:space="0" w:color="auto"/>
              <w:bottom w:val="single" w:sz="4" w:space="0" w:color="auto"/>
              <w:right w:val="single" w:sz="4" w:space="0" w:color="auto"/>
            </w:tcBorders>
            <w:vAlign w:val="bottom"/>
          </w:tcPr>
          <w:p w14:paraId="53F99299" w14:textId="77777777" w:rsidR="00C34ED5" w:rsidRPr="00D16EF7" w:rsidRDefault="00C34ED5" w:rsidP="00C34ED5">
            <w:pPr>
              <w:jc w:val="center"/>
              <w:rPr>
                <w:rFonts w:cs="Arial"/>
                <w:sz w:val="24"/>
                <w:szCs w:val="24"/>
                <w:lang w:eastAsia="sr-Latn-CS"/>
              </w:rPr>
            </w:pPr>
            <w:r w:rsidRPr="00D16EF7">
              <w:rPr>
                <w:rFonts w:cs="Arial"/>
              </w:rPr>
              <w:t>Кпл.</w:t>
            </w:r>
          </w:p>
        </w:tc>
        <w:tc>
          <w:tcPr>
            <w:tcW w:w="720" w:type="dxa"/>
            <w:tcBorders>
              <w:top w:val="single" w:sz="4" w:space="0" w:color="auto"/>
              <w:left w:val="single" w:sz="4" w:space="0" w:color="auto"/>
              <w:bottom w:val="single" w:sz="4" w:space="0" w:color="auto"/>
              <w:right w:val="single" w:sz="4" w:space="0" w:color="auto"/>
            </w:tcBorders>
            <w:vAlign w:val="bottom"/>
          </w:tcPr>
          <w:p w14:paraId="2879D3F8" w14:textId="77777777" w:rsidR="00C34ED5" w:rsidRPr="00D16EF7" w:rsidRDefault="00C34ED5" w:rsidP="00C34ED5">
            <w:pPr>
              <w:jc w:val="center"/>
              <w:rPr>
                <w:rFonts w:cs="Arial"/>
                <w:sz w:val="24"/>
                <w:szCs w:val="24"/>
                <w:lang w:eastAsia="sr-Latn-CS"/>
              </w:rPr>
            </w:pPr>
            <w:r>
              <w:rPr>
                <w:rFonts w:cs="Arial"/>
                <w:sz w:val="24"/>
                <w:szCs w:val="24"/>
                <w:lang w:eastAsia="sr-Latn-CS"/>
              </w:rPr>
              <w:t>103</w:t>
            </w:r>
            <w:r w:rsidRPr="00D16EF7">
              <w:rPr>
                <w:rFonts w:cs="Arial"/>
                <w:sz w:val="24"/>
                <w:szCs w:val="24"/>
                <w:lang w:eastAsia="sr-Latn-CS"/>
              </w:rPr>
              <w:t>0</w:t>
            </w:r>
          </w:p>
        </w:tc>
        <w:tc>
          <w:tcPr>
            <w:tcW w:w="697" w:type="dxa"/>
            <w:tcBorders>
              <w:top w:val="single" w:sz="4" w:space="0" w:color="auto"/>
              <w:left w:val="single" w:sz="4" w:space="0" w:color="auto"/>
              <w:bottom w:val="single" w:sz="4" w:space="0" w:color="auto"/>
              <w:right w:val="single" w:sz="4" w:space="0" w:color="auto"/>
            </w:tcBorders>
            <w:vAlign w:val="bottom"/>
          </w:tcPr>
          <w:p w14:paraId="64C5A982" w14:textId="77777777" w:rsidR="00C34ED5" w:rsidRPr="00D16EF7" w:rsidRDefault="00C34ED5" w:rsidP="00C34ED5">
            <w:pPr>
              <w:jc w:val="center"/>
              <w:rPr>
                <w:rFonts w:cs="Arial"/>
                <w:sz w:val="24"/>
                <w:szCs w:val="24"/>
                <w:lang w:eastAsia="sr-Latn-CS"/>
              </w:rPr>
            </w:pPr>
          </w:p>
        </w:tc>
        <w:tc>
          <w:tcPr>
            <w:tcW w:w="993" w:type="dxa"/>
            <w:tcBorders>
              <w:top w:val="single" w:sz="4" w:space="0" w:color="auto"/>
              <w:left w:val="single" w:sz="4" w:space="0" w:color="auto"/>
              <w:bottom w:val="single" w:sz="4" w:space="0" w:color="auto"/>
              <w:right w:val="single" w:sz="4" w:space="0" w:color="auto"/>
            </w:tcBorders>
            <w:vAlign w:val="bottom"/>
          </w:tcPr>
          <w:p w14:paraId="0E04C6F5" w14:textId="77777777" w:rsidR="00C34ED5" w:rsidRPr="00DD45DB" w:rsidRDefault="00C34ED5" w:rsidP="00C34ED5">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6851599A" w14:textId="77777777" w:rsidR="00C34ED5" w:rsidRPr="00DD45DB" w:rsidRDefault="00C34ED5" w:rsidP="00C34ED5">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13E7566B" w14:textId="77777777" w:rsidR="00C34ED5" w:rsidRPr="00DD45DB" w:rsidRDefault="00C34ED5" w:rsidP="00C34ED5">
            <w:pPr>
              <w:autoSpaceDE w:val="0"/>
              <w:autoSpaceDN w:val="0"/>
              <w:adjustRightInd w:val="0"/>
              <w:ind w:right="111"/>
              <w:jc w:val="right"/>
              <w:rPr>
                <w:rFonts w:cs="Arial"/>
                <w:sz w:val="24"/>
                <w:szCs w:val="24"/>
                <w:lang w:eastAsia="en-GB"/>
              </w:rPr>
            </w:pPr>
          </w:p>
        </w:tc>
      </w:tr>
      <w:tr w:rsidR="00C34ED5" w:rsidRPr="00DD45DB" w14:paraId="7FC791E2" w14:textId="77777777" w:rsidTr="00C34ED5">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4FBDC10B" w14:textId="77777777" w:rsidR="00C34ED5" w:rsidRPr="00007370" w:rsidRDefault="00007370" w:rsidP="00C34ED5">
            <w:pPr>
              <w:pStyle w:val="KDParagraf"/>
              <w:spacing w:before="0"/>
              <w:jc w:val="center"/>
              <w:rPr>
                <w:rFonts w:eastAsia="Calibri" w:cs="Arial"/>
                <w:sz w:val="24"/>
                <w:szCs w:val="24"/>
              </w:rPr>
            </w:pPr>
            <w:r>
              <w:rPr>
                <w:rFonts w:eastAsia="Calibri" w:cs="Arial"/>
                <w:sz w:val="24"/>
                <w:szCs w:val="24"/>
              </w:rPr>
              <w:t>28</w:t>
            </w:r>
          </w:p>
        </w:tc>
        <w:tc>
          <w:tcPr>
            <w:tcW w:w="3839" w:type="dxa"/>
            <w:tcBorders>
              <w:top w:val="single" w:sz="4" w:space="0" w:color="auto"/>
              <w:left w:val="single" w:sz="4" w:space="0" w:color="auto"/>
              <w:bottom w:val="single" w:sz="4" w:space="0" w:color="auto"/>
              <w:right w:val="single" w:sz="4" w:space="0" w:color="auto"/>
            </w:tcBorders>
          </w:tcPr>
          <w:p w14:paraId="3DA3A6A7" w14:textId="77777777" w:rsidR="00C34ED5" w:rsidRPr="00D16EF7" w:rsidRDefault="00C34ED5" w:rsidP="00C34ED5">
            <w:pPr>
              <w:rPr>
                <w:rFonts w:cs="Arial"/>
                <w:b/>
                <w:lang w:eastAsia="sr-Latn-CS"/>
              </w:rPr>
            </w:pPr>
            <w:r w:rsidRPr="00D16EF7">
              <w:rPr>
                <w:rFonts w:cs="Arial"/>
                <w:b/>
                <w:lang w:eastAsia="sr-Latn-CS"/>
              </w:rPr>
              <w:t>Издавање испитног извештаја о извршеним испитивањима са добијеним резултатима</w:t>
            </w:r>
          </w:p>
        </w:tc>
        <w:tc>
          <w:tcPr>
            <w:tcW w:w="698" w:type="dxa"/>
            <w:tcBorders>
              <w:top w:val="single" w:sz="4" w:space="0" w:color="auto"/>
              <w:left w:val="single" w:sz="4" w:space="0" w:color="auto"/>
              <w:bottom w:val="single" w:sz="4" w:space="0" w:color="auto"/>
              <w:right w:val="single" w:sz="4" w:space="0" w:color="auto"/>
            </w:tcBorders>
            <w:vAlign w:val="bottom"/>
          </w:tcPr>
          <w:p w14:paraId="4A3D1E79" w14:textId="77777777" w:rsidR="00C34ED5" w:rsidRPr="00D16EF7" w:rsidRDefault="00C34ED5" w:rsidP="00C34ED5">
            <w:pPr>
              <w:jc w:val="center"/>
              <w:rPr>
                <w:rFonts w:cs="Arial"/>
                <w:sz w:val="24"/>
                <w:szCs w:val="24"/>
                <w:lang w:eastAsia="sr-Latn-CS"/>
              </w:rPr>
            </w:pPr>
            <w:r w:rsidRPr="00D16EF7">
              <w:rPr>
                <w:rFonts w:cs="Arial"/>
              </w:rPr>
              <w:t>Кпл.</w:t>
            </w:r>
          </w:p>
        </w:tc>
        <w:tc>
          <w:tcPr>
            <w:tcW w:w="720" w:type="dxa"/>
            <w:tcBorders>
              <w:top w:val="single" w:sz="4" w:space="0" w:color="auto"/>
              <w:left w:val="single" w:sz="4" w:space="0" w:color="auto"/>
              <w:bottom w:val="single" w:sz="4" w:space="0" w:color="auto"/>
              <w:right w:val="single" w:sz="4" w:space="0" w:color="auto"/>
            </w:tcBorders>
            <w:vAlign w:val="bottom"/>
          </w:tcPr>
          <w:p w14:paraId="25C6DE93" w14:textId="77777777" w:rsidR="00C34ED5" w:rsidRPr="00D16EF7" w:rsidRDefault="00C34ED5" w:rsidP="00C34ED5">
            <w:pPr>
              <w:jc w:val="center"/>
              <w:rPr>
                <w:rFonts w:cs="Arial"/>
                <w:sz w:val="24"/>
                <w:szCs w:val="24"/>
                <w:lang w:eastAsia="sr-Latn-CS"/>
              </w:rPr>
            </w:pPr>
            <w:r>
              <w:rPr>
                <w:rFonts w:cs="Arial"/>
                <w:sz w:val="24"/>
                <w:szCs w:val="24"/>
                <w:lang w:eastAsia="sr-Latn-CS"/>
              </w:rPr>
              <w:t>103</w:t>
            </w:r>
            <w:r w:rsidRPr="00D16EF7">
              <w:rPr>
                <w:rFonts w:cs="Arial"/>
                <w:sz w:val="24"/>
                <w:szCs w:val="24"/>
                <w:lang w:eastAsia="sr-Latn-CS"/>
              </w:rPr>
              <w:t>0</w:t>
            </w:r>
          </w:p>
        </w:tc>
        <w:tc>
          <w:tcPr>
            <w:tcW w:w="697" w:type="dxa"/>
            <w:tcBorders>
              <w:top w:val="single" w:sz="4" w:space="0" w:color="auto"/>
              <w:left w:val="single" w:sz="4" w:space="0" w:color="auto"/>
              <w:bottom w:val="single" w:sz="4" w:space="0" w:color="auto"/>
              <w:right w:val="single" w:sz="4" w:space="0" w:color="auto"/>
            </w:tcBorders>
            <w:vAlign w:val="bottom"/>
          </w:tcPr>
          <w:p w14:paraId="59558657" w14:textId="77777777" w:rsidR="00C34ED5" w:rsidRPr="00D16EF7" w:rsidRDefault="00C34ED5" w:rsidP="00C34ED5">
            <w:pPr>
              <w:jc w:val="center"/>
              <w:rPr>
                <w:rFonts w:cs="Arial"/>
                <w:sz w:val="24"/>
                <w:szCs w:val="24"/>
                <w:lang w:eastAsia="sr-Latn-CS"/>
              </w:rPr>
            </w:pPr>
          </w:p>
        </w:tc>
        <w:tc>
          <w:tcPr>
            <w:tcW w:w="993" w:type="dxa"/>
            <w:tcBorders>
              <w:top w:val="single" w:sz="4" w:space="0" w:color="auto"/>
              <w:left w:val="single" w:sz="4" w:space="0" w:color="auto"/>
              <w:bottom w:val="single" w:sz="4" w:space="0" w:color="auto"/>
              <w:right w:val="single" w:sz="4" w:space="0" w:color="auto"/>
            </w:tcBorders>
            <w:vAlign w:val="bottom"/>
          </w:tcPr>
          <w:p w14:paraId="410FA8BF" w14:textId="77777777" w:rsidR="00C34ED5" w:rsidRPr="00DD45DB" w:rsidRDefault="00C34ED5" w:rsidP="00C34ED5">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10C98BDE" w14:textId="77777777" w:rsidR="00C34ED5" w:rsidRPr="00DD45DB" w:rsidRDefault="00C34ED5" w:rsidP="00C34ED5">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1F078D61" w14:textId="77777777" w:rsidR="00C34ED5" w:rsidRPr="00DD45DB" w:rsidRDefault="00C34ED5" w:rsidP="00C34ED5">
            <w:pPr>
              <w:autoSpaceDE w:val="0"/>
              <w:autoSpaceDN w:val="0"/>
              <w:adjustRightInd w:val="0"/>
              <w:ind w:right="111"/>
              <w:jc w:val="right"/>
              <w:rPr>
                <w:rFonts w:cs="Arial"/>
                <w:sz w:val="24"/>
                <w:szCs w:val="24"/>
                <w:lang w:eastAsia="en-GB"/>
              </w:rPr>
            </w:pPr>
          </w:p>
        </w:tc>
      </w:tr>
      <w:tr w:rsidR="00920AA1" w:rsidRPr="00DD45DB" w14:paraId="46BE8D86" w14:textId="77777777" w:rsidTr="0087484D">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26348E87" w14:textId="77777777" w:rsidR="00920AA1" w:rsidRPr="00007370" w:rsidRDefault="00920AA1" w:rsidP="00920AA1">
            <w:pPr>
              <w:pStyle w:val="KDParagraf"/>
              <w:spacing w:before="0"/>
              <w:jc w:val="center"/>
              <w:rPr>
                <w:rFonts w:eastAsia="Calibri" w:cs="Arial"/>
                <w:sz w:val="24"/>
                <w:szCs w:val="24"/>
              </w:rPr>
            </w:pPr>
            <w:r>
              <w:rPr>
                <w:rFonts w:eastAsia="Calibri" w:cs="Arial"/>
                <w:sz w:val="24"/>
                <w:szCs w:val="24"/>
              </w:rPr>
              <w:t>29</w:t>
            </w:r>
          </w:p>
        </w:tc>
        <w:tc>
          <w:tcPr>
            <w:tcW w:w="3839" w:type="dxa"/>
            <w:tcBorders>
              <w:top w:val="single" w:sz="4" w:space="0" w:color="auto"/>
              <w:left w:val="single" w:sz="4" w:space="0" w:color="auto"/>
              <w:bottom w:val="single" w:sz="4" w:space="0" w:color="auto"/>
              <w:right w:val="single" w:sz="4" w:space="0" w:color="auto"/>
            </w:tcBorders>
            <w:vAlign w:val="bottom"/>
          </w:tcPr>
          <w:p w14:paraId="494C9B99" w14:textId="23585AF1" w:rsidR="00920AA1" w:rsidRPr="00D16EF7" w:rsidRDefault="00920AA1" w:rsidP="005533F5">
            <w:pPr>
              <w:rPr>
                <w:rFonts w:cs="Arial"/>
                <w:b/>
                <w:lang w:eastAsia="sr-Latn-CS"/>
              </w:rPr>
            </w:pPr>
            <w:r w:rsidRPr="00D16EF7">
              <w:rPr>
                <w:rFonts w:cs="Arial"/>
                <w:b/>
                <w:lang w:eastAsia="sr-Latn-CS"/>
              </w:rPr>
              <w:t xml:space="preserve">Набавка и испорука новог 10kV трафо растављача типа CS1H 12/630 HVSKIT, производње "ТСН" – Марибор или </w:t>
            </w:r>
            <w:r w:rsidR="005533F5" w:rsidRPr="005533F5">
              <w:rPr>
                <w:rFonts w:cs="Arial"/>
                <w:b/>
                <w:lang w:eastAsia="sr-Latn-CS"/>
              </w:rPr>
              <w:t>одговара</w:t>
            </w:r>
            <w:r w:rsidR="005533F5">
              <w:rPr>
                <w:rFonts w:cs="Arial"/>
                <w:b/>
                <w:lang w:val="sr-Cyrl-RS" w:eastAsia="sr-Latn-CS"/>
              </w:rPr>
              <w:t>ј</w:t>
            </w:r>
            <w:r w:rsidR="005533F5" w:rsidRPr="005533F5">
              <w:rPr>
                <w:rFonts w:cs="Arial"/>
                <w:b/>
                <w:lang w:eastAsia="sr-Latn-CS"/>
              </w:rPr>
              <w:t>ући</w:t>
            </w:r>
          </w:p>
        </w:tc>
        <w:tc>
          <w:tcPr>
            <w:tcW w:w="698" w:type="dxa"/>
            <w:tcBorders>
              <w:top w:val="single" w:sz="4" w:space="0" w:color="auto"/>
              <w:left w:val="single" w:sz="4" w:space="0" w:color="auto"/>
              <w:bottom w:val="single" w:sz="4" w:space="0" w:color="auto"/>
              <w:right w:val="single" w:sz="4" w:space="0" w:color="auto"/>
            </w:tcBorders>
            <w:vAlign w:val="bottom"/>
          </w:tcPr>
          <w:p w14:paraId="1AFA0C29" w14:textId="77777777" w:rsidR="00920AA1" w:rsidRPr="00D16EF7" w:rsidRDefault="00920AA1" w:rsidP="00920AA1">
            <w:pPr>
              <w:jc w:val="center"/>
              <w:rPr>
                <w:rFonts w:cs="Arial"/>
                <w:sz w:val="24"/>
                <w:szCs w:val="24"/>
                <w:lang w:eastAsia="sr-Latn-CS"/>
              </w:rPr>
            </w:pPr>
            <w:r w:rsidRPr="00D16EF7">
              <w:rPr>
                <w:rFonts w:cs="Arial"/>
              </w:rPr>
              <w:t>Ком.</w:t>
            </w:r>
          </w:p>
        </w:tc>
        <w:tc>
          <w:tcPr>
            <w:tcW w:w="720" w:type="dxa"/>
            <w:tcBorders>
              <w:top w:val="single" w:sz="4" w:space="0" w:color="auto"/>
              <w:left w:val="single" w:sz="4" w:space="0" w:color="auto"/>
              <w:bottom w:val="single" w:sz="4" w:space="0" w:color="auto"/>
              <w:right w:val="single" w:sz="4" w:space="0" w:color="auto"/>
            </w:tcBorders>
            <w:vAlign w:val="bottom"/>
          </w:tcPr>
          <w:p w14:paraId="05B130A1" w14:textId="77777777" w:rsidR="00920AA1" w:rsidRPr="00D16EF7" w:rsidRDefault="00920AA1" w:rsidP="00920AA1">
            <w:pPr>
              <w:jc w:val="center"/>
              <w:rPr>
                <w:rFonts w:cs="Arial"/>
                <w:sz w:val="24"/>
                <w:szCs w:val="24"/>
                <w:lang w:eastAsia="sr-Latn-CS"/>
              </w:rPr>
            </w:pPr>
            <w:r w:rsidRPr="00D16EF7">
              <w:rPr>
                <w:rFonts w:cs="Arial"/>
                <w:sz w:val="24"/>
                <w:szCs w:val="24"/>
                <w:lang w:eastAsia="sr-Latn-CS"/>
              </w:rPr>
              <w:t>11</w:t>
            </w:r>
          </w:p>
        </w:tc>
        <w:tc>
          <w:tcPr>
            <w:tcW w:w="697" w:type="dxa"/>
            <w:tcBorders>
              <w:top w:val="single" w:sz="4" w:space="0" w:color="auto"/>
              <w:left w:val="single" w:sz="4" w:space="0" w:color="auto"/>
              <w:bottom w:val="single" w:sz="4" w:space="0" w:color="auto"/>
              <w:right w:val="single" w:sz="4" w:space="0" w:color="auto"/>
            </w:tcBorders>
            <w:vAlign w:val="bottom"/>
          </w:tcPr>
          <w:p w14:paraId="79A338A6" w14:textId="77777777" w:rsidR="00920AA1" w:rsidRPr="00DD45DB" w:rsidRDefault="00920AA1" w:rsidP="00920AA1">
            <w:pPr>
              <w:autoSpaceDE w:val="0"/>
              <w:autoSpaceDN w:val="0"/>
              <w:adjustRightInd w:val="0"/>
              <w:jc w:val="center"/>
              <w:rPr>
                <w:rFonts w:cs="Arial"/>
                <w:sz w:val="24"/>
                <w:szCs w:val="24"/>
                <w:lang w:val="en-GB" w:eastAsia="en-GB"/>
              </w:rPr>
            </w:pPr>
          </w:p>
        </w:tc>
        <w:tc>
          <w:tcPr>
            <w:tcW w:w="993" w:type="dxa"/>
            <w:tcBorders>
              <w:top w:val="single" w:sz="4" w:space="0" w:color="auto"/>
              <w:left w:val="single" w:sz="4" w:space="0" w:color="auto"/>
              <w:bottom w:val="single" w:sz="4" w:space="0" w:color="auto"/>
              <w:right w:val="single" w:sz="4" w:space="0" w:color="auto"/>
            </w:tcBorders>
            <w:vAlign w:val="bottom"/>
          </w:tcPr>
          <w:p w14:paraId="05C11FEF"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5CF2CF64"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6A0B18AD" w14:textId="77777777" w:rsidR="00920AA1" w:rsidRPr="00DD45DB" w:rsidRDefault="00920AA1" w:rsidP="00920AA1">
            <w:pPr>
              <w:autoSpaceDE w:val="0"/>
              <w:autoSpaceDN w:val="0"/>
              <w:adjustRightInd w:val="0"/>
              <w:ind w:right="111"/>
              <w:jc w:val="right"/>
              <w:rPr>
                <w:rFonts w:cs="Arial"/>
                <w:sz w:val="24"/>
                <w:szCs w:val="24"/>
                <w:lang w:eastAsia="en-GB"/>
              </w:rPr>
            </w:pPr>
          </w:p>
        </w:tc>
      </w:tr>
      <w:tr w:rsidR="00920AA1" w:rsidRPr="00DD45DB" w14:paraId="35EAD6BF" w14:textId="77777777" w:rsidTr="0087484D">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17481E01" w14:textId="77777777" w:rsidR="00920AA1" w:rsidRPr="00256CF1" w:rsidRDefault="00920AA1" w:rsidP="00920AA1">
            <w:pPr>
              <w:pStyle w:val="KDParagraf"/>
              <w:spacing w:before="0"/>
              <w:jc w:val="center"/>
              <w:rPr>
                <w:rFonts w:eastAsia="Calibri" w:cs="Arial"/>
                <w:sz w:val="24"/>
                <w:szCs w:val="24"/>
              </w:rPr>
            </w:pPr>
            <w:r>
              <w:rPr>
                <w:rFonts w:eastAsia="Calibri" w:cs="Arial"/>
                <w:sz w:val="24"/>
                <w:szCs w:val="24"/>
              </w:rPr>
              <w:t>30</w:t>
            </w:r>
          </w:p>
        </w:tc>
        <w:tc>
          <w:tcPr>
            <w:tcW w:w="3839" w:type="dxa"/>
            <w:tcBorders>
              <w:top w:val="single" w:sz="4" w:space="0" w:color="auto"/>
              <w:left w:val="single" w:sz="4" w:space="0" w:color="auto"/>
              <w:bottom w:val="single" w:sz="4" w:space="0" w:color="auto"/>
              <w:right w:val="single" w:sz="4" w:space="0" w:color="auto"/>
            </w:tcBorders>
          </w:tcPr>
          <w:p w14:paraId="44B3DB6A" w14:textId="465C0E19" w:rsidR="00920AA1" w:rsidRPr="00D16EF7" w:rsidRDefault="00920AA1" w:rsidP="005533F5">
            <w:pPr>
              <w:rPr>
                <w:rFonts w:cs="Arial"/>
              </w:rPr>
            </w:pPr>
            <w:r w:rsidRPr="00D16EF7">
              <w:rPr>
                <w:rFonts w:cs="Arial"/>
                <w:b/>
                <w:lang w:eastAsia="sr-Latn-CS"/>
              </w:rPr>
              <w:t xml:space="preserve">Набавка и испорука новог водног  10kV растављача типа CS1H 12/630 HVHB, производње "ТСН" - Марибор </w:t>
            </w:r>
            <w:r w:rsidRPr="005533F5">
              <w:rPr>
                <w:rFonts w:cs="Arial"/>
                <w:b/>
                <w:lang w:eastAsia="sr-Latn-CS"/>
              </w:rPr>
              <w:t xml:space="preserve">или </w:t>
            </w:r>
            <w:r w:rsidR="005533F5" w:rsidRPr="005533F5">
              <w:rPr>
                <w:rFonts w:cs="Arial"/>
                <w:b/>
                <w:lang w:eastAsia="sr-Latn-CS"/>
              </w:rPr>
              <w:t>одговара</w:t>
            </w:r>
            <w:r w:rsidR="005533F5" w:rsidRPr="005533F5">
              <w:rPr>
                <w:rFonts w:cs="Arial"/>
                <w:b/>
                <w:lang w:val="sr-Cyrl-RS" w:eastAsia="sr-Latn-CS"/>
              </w:rPr>
              <w:t>ј</w:t>
            </w:r>
            <w:r w:rsidR="005533F5" w:rsidRPr="005533F5">
              <w:rPr>
                <w:rFonts w:cs="Arial"/>
                <w:b/>
                <w:lang w:eastAsia="sr-Latn-CS"/>
              </w:rPr>
              <w:t>ући</w:t>
            </w:r>
          </w:p>
        </w:tc>
        <w:tc>
          <w:tcPr>
            <w:tcW w:w="698" w:type="dxa"/>
            <w:tcBorders>
              <w:top w:val="single" w:sz="4" w:space="0" w:color="auto"/>
              <w:left w:val="single" w:sz="4" w:space="0" w:color="auto"/>
              <w:bottom w:val="single" w:sz="4" w:space="0" w:color="auto"/>
              <w:right w:val="single" w:sz="4" w:space="0" w:color="auto"/>
            </w:tcBorders>
          </w:tcPr>
          <w:p w14:paraId="42F53D2F" w14:textId="77777777" w:rsidR="00920AA1" w:rsidRPr="00D16EF7" w:rsidRDefault="00920AA1" w:rsidP="00920AA1">
            <w:pPr>
              <w:jc w:val="center"/>
              <w:rPr>
                <w:rFonts w:cs="Arial"/>
              </w:rPr>
            </w:pPr>
            <w:r w:rsidRPr="00D16EF7">
              <w:rPr>
                <w:rFonts w:cs="Arial"/>
              </w:rPr>
              <w:t>Ком.</w:t>
            </w:r>
          </w:p>
        </w:tc>
        <w:tc>
          <w:tcPr>
            <w:tcW w:w="720" w:type="dxa"/>
            <w:tcBorders>
              <w:top w:val="single" w:sz="4" w:space="0" w:color="auto"/>
              <w:left w:val="single" w:sz="4" w:space="0" w:color="auto"/>
              <w:bottom w:val="single" w:sz="4" w:space="0" w:color="auto"/>
              <w:right w:val="single" w:sz="4" w:space="0" w:color="auto"/>
            </w:tcBorders>
            <w:vAlign w:val="bottom"/>
          </w:tcPr>
          <w:p w14:paraId="55391F72" w14:textId="77777777" w:rsidR="00920AA1" w:rsidRPr="00D16EF7" w:rsidRDefault="00920AA1" w:rsidP="00920AA1">
            <w:pPr>
              <w:jc w:val="center"/>
              <w:rPr>
                <w:rFonts w:cs="Arial"/>
              </w:rPr>
            </w:pPr>
            <w:r w:rsidRPr="00D16EF7">
              <w:rPr>
                <w:rFonts w:cs="Arial"/>
              </w:rPr>
              <w:t>26</w:t>
            </w:r>
          </w:p>
        </w:tc>
        <w:tc>
          <w:tcPr>
            <w:tcW w:w="697" w:type="dxa"/>
            <w:tcBorders>
              <w:top w:val="single" w:sz="4" w:space="0" w:color="auto"/>
              <w:left w:val="single" w:sz="4" w:space="0" w:color="auto"/>
              <w:bottom w:val="single" w:sz="4" w:space="0" w:color="auto"/>
              <w:right w:val="single" w:sz="4" w:space="0" w:color="auto"/>
            </w:tcBorders>
            <w:vAlign w:val="bottom"/>
          </w:tcPr>
          <w:p w14:paraId="0B783D6C" w14:textId="77777777" w:rsidR="00920AA1" w:rsidRPr="00DD45DB" w:rsidRDefault="00920AA1" w:rsidP="00920AA1">
            <w:pPr>
              <w:autoSpaceDE w:val="0"/>
              <w:autoSpaceDN w:val="0"/>
              <w:adjustRightInd w:val="0"/>
              <w:jc w:val="center"/>
              <w:rPr>
                <w:rFonts w:cs="Arial"/>
                <w:sz w:val="24"/>
                <w:szCs w:val="24"/>
                <w:lang w:val="en-GB" w:eastAsia="en-GB"/>
              </w:rPr>
            </w:pPr>
          </w:p>
        </w:tc>
        <w:tc>
          <w:tcPr>
            <w:tcW w:w="993" w:type="dxa"/>
            <w:tcBorders>
              <w:top w:val="single" w:sz="4" w:space="0" w:color="auto"/>
              <w:left w:val="single" w:sz="4" w:space="0" w:color="auto"/>
              <w:bottom w:val="single" w:sz="4" w:space="0" w:color="auto"/>
              <w:right w:val="single" w:sz="4" w:space="0" w:color="auto"/>
            </w:tcBorders>
            <w:vAlign w:val="bottom"/>
          </w:tcPr>
          <w:p w14:paraId="1ED90605"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06C8A09F"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59C6AD15" w14:textId="77777777" w:rsidR="00920AA1" w:rsidRPr="00DD45DB" w:rsidRDefault="00920AA1" w:rsidP="00920AA1">
            <w:pPr>
              <w:autoSpaceDE w:val="0"/>
              <w:autoSpaceDN w:val="0"/>
              <w:adjustRightInd w:val="0"/>
              <w:ind w:right="111"/>
              <w:jc w:val="right"/>
              <w:rPr>
                <w:rFonts w:cs="Arial"/>
                <w:sz w:val="24"/>
                <w:szCs w:val="24"/>
                <w:lang w:eastAsia="en-GB"/>
              </w:rPr>
            </w:pPr>
          </w:p>
        </w:tc>
      </w:tr>
      <w:tr w:rsidR="00920AA1" w:rsidRPr="00DD45DB" w14:paraId="61202B51" w14:textId="77777777" w:rsidTr="0087484D">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0D3D283E" w14:textId="77777777" w:rsidR="00920AA1" w:rsidRPr="00256CF1" w:rsidRDefault="00920AA1" w:rsidP="00920AA1">
            <w:pPr>
              <w:pStyle w:val="KDParagraf"/>
              <w:spacing w:before="0"/>
              <w:jc w:val="center"/>
              <w:rPr>
                <w:rFonts w:eastAsia="Calibri" w:cs="Arial"/>
                <w:sz w:val="24"/>
                <w:szCs w:val="24"/>
              </w:rPr>
            </w:pPr>
            <w:r>
              <w:rPr>
                <w:rFonts w:eastAsia="Calibri" w:cs="Arial"/>
                <w:sz w:val="24"/>
                <w:szCs w:val="24"/>
              </w:rPr>
              <w:t>31</w:t>
            </w:r>
          </w:p>
        </w:tc>
        <w:tc>
          <w:tcPr>
            <w:tcW w:w="3839" w:type="dxa"/>
            <w:tcBorders>
              <w:top w:val="single" w:sz="4" w:space="0" w:color="auto"/>
              <w:left w:val="single" w:sz="4" w:space="0" w:color="auto"/>
              <w:bottom w:val="single" w:sz="4" w:space="0" w:color="auto"/>
              <w:right w:val="single" w:sz="4" w:space="0" w:color="auto"/>
            </w:tcBorders>
          </w:tcPr>
          <w:p w14:paraId="7E3D979B" w14:textId="03D37173" w:rsidR="00920AA1" w:rsidRPr="00D16EF7" w:rsidRDefault="00920AA1" w:rsidP="00920AA1">
            <w:pPr>
              <w:rPr>
                <w:rFonts w:cs="Arial"/>
                <w:b/>
              </w:rPr>
            </w:pPr>
            <w:r w:rsidRPr="00D16EF7">
              <w:rPr>
                <w:rFonts w:cs="Arial"/>
                <w:b/>
              </w:rPr>
              <w:t xml:space="preserve">Набавка и испорука новог водног  10kV растављача типа CSH 12/630 DDZB, производње "ТСН" - Марибор </w:t>
            </w:r>
            <w:r w:rsidR="005533F5" w:rsidRPr="005533F5">
              <w:rPr>
                <w:rFonts w:cs="Arial"/>
                <w:b/>
              </w:rPr>
              <w:t>или одговарајући</w:t>
            </w:r>
          </w:p>
        </w:tc>
        <w:tc>
          <w:tcPr>
            <w:tcW w:w="698" w:type="dxa"/>
            <w:tcBorders>
              <w:top w:val="single" w:sz="4" w:space="0" w:color="auto"/>
              <w:left w:val="single" w:sz="4" w:space="0" w:color="auto"/>
              <w:bottom w:val="single" w:sz="4" w:space="0" w:color="auto"/>
              <w:right w:val="single" w:sz="4" w:space="0" w:color="auto"/>
            </w:tcBorders>
          </w:tcPr>
          <w:p w14:paraId="1BEE0148" w14:textId="77777777" w:rsidR="00920AA1" w:rsidRPr="00D16EF7" w:rsidRDefault="00920AA1" w:rsidP="00920AA1">
            <w:pPr>
              <w:jc w:val="center"/>
              <w:rPr>
                <w:rFonts w:cs="Arial"/>
              </w:rPr>
            </w:pPr>
            <w:r w:rsidRPr="00D16EF7">
              <w:rPr>
                <w:rFonts w:cs="Arial"/>
              </w:rPr>
              <w:t>Ком.</w:t>
            </w:r>
          </w:p>
        </w:tc>
        <w:tc>
          <w:tcPr>
            <w:tcW w:w="720" w:type="dxa"/>
            <w:tcBorders>
              <w:top w:val="single" w:sz="4" w:space="0" w:color="auto"/>
              <w:left w:val="single" w:sz="4" w:space="0" w:color="auto"/>
              <w:bottom w:val="single" w:sz="4" w:space="0" w:color="auto"/>
              <w:right w:val="single" w:sz="4" w:space="0" w:color="auto"/>
            </w:tcBorders>
            <w:vAlign w:val="bottom"/>
          </w:tcPr>
          <w:p w14:paraId="14B3F742" w14:textId="77777777" w:rsidR="00920AA1" w:rsidRPr="00D16EF7" w:rsidRDefault="00920AA1" w:rsidP="00920AA1">
            <w:pPr>
              <w:jc w:val="center"/>
              <w:rPr>
                <w:rFonts w:cs="Arial"/>
                <w:sz w:val="24"/>
                <w:szCs w:val="24"/>
                <w:lang w:eastAsia="sr-Latn-CS"/>
              </w:rPr>
            </w:pPr>
            <w:r w:rsidRPr="00D16EF7">
              <w:rPr>
                <w:rFonts w:cs="Arial"/>
                <w:sz w:val="24"/>
                <w:szCs w:val="24"/>
                <w:lang w:eastAsia="sr-Latn-CS"/>
              </w:rPr>
              <w:t>31</w:t>
            </w:r>
          </w:p>
        </w:tc>
        <w:tc>
          <w:tcPr>
            <w:tcW w:w="697" w:type="dxa"/>
            <w:tcBorders>
              <w:top w:val="single" w:sz="4" w:space="0" w:color="auto"/>
              <w:left w:val="single" w:sz="4" w:space="0" w:color="auto"/>
              <w:bottom w:val="single" w:sz="4" w:space="0" w:color="auto"/>
              <w:right w:val="single" w:sz="4" w:space="0" w:color="auto"/>
            </w:tcBorders>
            <w:vAlign w:val="bottom"/>
          </w:tcPr>
          <w:p w14:paraId="5721591F" w14:textId="77777777" w:rsidR="00920AA1" w:rsidRPr="00DD45DB" w:rsidRDefault="00920AA1" w:rsidP="00920AA1">
            <w:pPr>
              <w:autoSpaceDE w:val="0"/>
              <w:autoSpaceDN w:val="0"/>
              <w:adjustRightInd w:val="0"/>
              <w:jc w:val="center"/>
              <w:rPr>
                <w:rFonts w:cs="Arial"/>
                <w:sz w:val="24"/>
                <w:szCs w:val="24"/>
                <w:lang w:val="en-GB" w:eastAsia="en-GB"/>
              </w:rPr>
            </w:pPr>
          </w:p>
        </w:tc>
        <w:tc>
          <w:tcPr>
            <w:tcW w:w="993" w:type="dxa"/>
            <w:tcBorders>
              <w:top w:val="single" w:sz="4" w:space="0" w:color="auto"/>
              <w:left w:val="single" w:sz="4" w:space="0" w:color="auto"/>
              <w:bottom w:val="single" w:sz="4" w:space="0" w:color="auto"/>
              <w:right w:val="single" w:sz="4" w:space="0" w:color="auto"/>
            </w:tcBorders>
            <w:vAlign w:val="bottom"/>
          </w:tcPr>
          <w:p w14:paraId="3564D24E"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77E4BE38"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1D6259EA" w14:textId="77777777" w:rsidR="00920AA1" w:rsidRPr="00DD45DB" w:rsidRDefault="00920AA1" w:rsidP="00920AA1">
            <w:pPr>
              <w:autoSpaceDE w:val="0"/>
              <w:autoSpaceDN w:val="0"/>
              <w:adjustRightInd w:val="0"/>
              <w:ind w:right="111"/>
              <w:jc w:val="right"/>
              <w:rPr>
                <w:rFonts w:cs="Arial"/>
                <w:sz w:val="24"/>
                <w:szCs w:val="24"/>
                <w:lang w:eastAsia="en-GB"/>
              </w:rPr>
            </w:pPr>
          </w:p>
        </w:tc>
      </w:tr>
      <w:tr w:rsidR="00920AA1" w:rsidRPr="00DD45DB" w14:paraId="3FDEE943" w14:textId="77777777" w:rsidTr="0087484D">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2A2A9CF1" w14:textId="77777777" w:rsidR="00920AA1" w:rsidRPr="00256CF1" w:rsidRDefault="00920AA1" w:rsidP="00920AA1">
            <w:pPr>
              <w:pStyle w:val="KDParagraf"/>
              <w:spacing w:before="0"/>
              <w:jc w:val="center"/>
              <w:rPr>
                <w:rFonts w:eastAsia="Calibri" w:cs="Arial"/>
                <w:sz w:val="24"/>
                <w:szCs w:val="24"/>
              </w:rPr>
            </w:pPr>
            <w:r>
              <w:rPr>
                <w:rFonts w:eastAsia="Calibri" w:cs="Arial"/>
                <w:sz w:val="24"/>
                <w:szCs w:val="24"/>
              </w:rPr>
              <w:t>32</w:t>
            </w:r>
          </w:p>
        </w:tc>
        <w:tc>
          <w:tcPr>
            <w:tcW w:w="3839" w:type="dxa"/>
            <w:tcBorders>
              <w:top w:val="single" w:sz="4" w:space="0" w:color="auto"/>
              <w:left w:val="single" w:sz="4" w:space="0" w:color="auto"/>
              <w:bottom w:val="single" w:sz="4" w:space="0" w:color="auto"/>
              <w:right w:val="single" w:sz="4" w:space="0" w:color="auto"/>
            </w:tcBorders>
          </w:tcPr>
          <w:p w14:paraId="3FD38D36" w14:textId="25B10CCD" w:rsidR="00920AA1" w:rsidRPr="00D16EF7" w:rsidRDefault="00920AA1" w:rsidP="00920AA1">
            <w:pPr>
              <w:rPr>
                <w:rFonts w:cs="Arial"/>
                <w:b/>
                <w:lang w:eastAsia="sr-Latn-CS"/>
              </w:rPr>
            </w:pPr>
            <w:r w:rsidRPr="00D16EF7">
              <w:rPr>
                <w:rFonts w:cs="Arial"/>
                <w:b/>
                <w:lang w:eastAsia="sr-Latn-CS"/>
              </w:rPr>
              <w:t xml:space="preserve">Набавка и испорука новог трафо  10kV растављача типа CSH 12/630 DDSKIT, производње "ТСН" - Марибор </w:t>
            </w:r>
            <w:r w:rsidR="005533F5" w:rsidRPr="005533F5">
              <w:rPr>
                <w:rFonts w:cs="Arial"/>
                <w:b/>
                <w:lang w:eastAsia="sr-Latn-CS"/>
              </w:rPr>
              <w:t>или одговарајући</w:t>
            </w:r>
          </w:p>
        </w:tc>
        <w:tc>
          <w:tcPr>
            <w:tcW w:w="698" w:type="dxa"/>
            <w:tcBorders>
              <w:top w:val="single" w:sz="4" w:space="0" w:color="auto"/>
              <w:left w:val="single" w:sz="4" w:space="0" w:color="auto"/>
              <w:bottom w:val="single" w:sz="4" w:space="0" w:color="auto"/>
              <w:right w:val="single" w:sz="4" w:space="0" w:color="auto"/>
            </w:tcBorders>
          </w:tcPr>
          <w:p w14:paraId="31DD2B48" w14:textId="77777777" w:rsidR="00920AA1" w:rsidRPr="00D16EF7" w:rsidRDefault="00920AA1" w:rsidP="00920AA1">
            <w:pPr>
              <w:jc w:val="center"/>
              <w:rPr>
                <w:rFonts w:cs="Arial"/>
              </w:rPr>
            </w:pPr>
            <w:r w:rsidRPr="00D16EF7">
              <w:rPr>
                <w:rFonts w:cs="Arial"/>
              </w:rPr>
              <w:t>Ком.</w:t>
            </w:r>
          </w:p>
        </w:tc>
        <w:tc>
          <w:tcPr>
            <w:tcW w:w="720" w:type="dxa"/>
            <w:tcBorders>
              <w:top w:val="single" w:sz="4" w:space="0" w:color="auto"/>
              <w:left w:val="single" w:sz="4" w:space="0" w:color="auto"/>
              <w:bottom w:val="single" w:sz="4" w:space="0" w:color="auto"/>
              <w:right w:val="single" w:sz="4" w:space="0" w:color="auto"/>
            </w:tcBorders>
            <w:vAlign w:val="bottom"/>
          </w:tcPr>
          <w:p w14:paraId="0CD23AC2" w14:textId="77777777" w:rsidR="00920AA1" w:rsidRPr="00D16EF7" w:rsidRDefault="00920AA1" w:rsidP="00920AA1">
            <w:pPr>
              <w:jc w:val="center"/>
              <w:rPr>
                <w:rFonts w:cs="Arial"/>
                <w:sz w:val="24"/>
                <w:szCs w:val="24"/>
                <w:lang w:eastAsia="sr-Latn-CS"/>
              </w:rPr>
            </w:pPr>
            <w:r w:rsidRPr="00D16EF7">
              <w:rPr>
                <w:rFonts w:cs="Arial"/>
                <w:sz w:val="24"/>
                <w:szCs w:val="24"/>
                <w:lang w:eastAsia="sr-Latn-CS"/>
              </w:rPr>
              <w:t>13</w:t>
            </w:r>
          </w:p>
        </w:tc>
        <w:tc>
          <w:tcPr>
            <w:tcW w:w="697" w:type="dxa"/>
            <w:tcBorders>
              <w:top w:val="single" w:sz="4" w:space="0" w:color="auto"/>
              <w:left w:val="single" w:sz="4" w:space="0" w:color="auto"/>
              <w:bottom w:val="single" w:sz="4" w:space="0" w:color="auto"/>
              <w:right w:val="single" w:sz="4" w:space="0" w:color="auto"/>
            </w:tcBorders>
            <w:vAlign w:val="bottom"/>
          </w:tcPr>
          <w:p w14:paraId="7824D088" w14:textId="77777777" w:rsidR="00920AA1" w:rsidRPr="00DD45DB" w:rsidRDefault="00920AA1" w:rsidP="00920AA1">
            <w:pPr>
              <w:autoSpaceDE w:val="0"/>
              <w:autoSpaceDN w:val="0"/>
              <w:adjustRightInd w:val="0"/>
              <w:jc w:val="center"/>
              <w:rPr>
                <w:rFonts w:cs="Arial"/>
                <w:sz w:val="24"/>
                <w:szCs w:val="24"/>
                <w:lang w:val="en-GB" w:eastAsia="en-GB"/>
              </w:rPr>
            </w:pPr>
          </w:p>
        </w:tc>
        <w:tc>
          <w:tcPr>
            <w:tcW w:w="993" w:type="dxa"/>
            <w:tcBorders>
              <w:top w:val="single" w:sz="4" w:space="0" w:color="auto"/>
              <w:left w:val="single" w:sz="4" w:space="0" w:color="auto"/>
              <w:bottom w:val="single" w:sz="4" w:space="0" w:color="auto"/>
              <w:right w:val="single" w:sz="4" w:space="0" w:color="auto"/>
            </w:tcBorders>
            <w:vAlign w:val="bottom"/>
          </w:tcPr>
          <w:p w14:paraId="3760EA1E"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1C024C5B"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1F37EF2A" w14:textId="77777777" w:rsidR="00920AA1" w:rsidRPr="00DD45DB" w:rsidRDefault="00920AA1" w:rsidP="00920AA1">
            <w:pPr>
              <w:autoSpaceDE w:val="0"/>
              <w:autoSpaceDN w:val="0"/>
              <w:adjustRightInd w:val="0"/>
              <w:ind w:right="111"/>
              <w:jc w:val="right"/>
              <w:rPr>
                <w:rFonts w:cs="Arial"/>
                <w:sz w:val="24"/>
                <w:szCs w:val="24"/>
                <w:lang w:eastAsia="en-GB"/>
              </w:rPr>
            </w:pPr>
          </w:p>
        </w:tc>
      </w:tr>
      <w:tr w:rsidR="00920AA1" w:rsidRPr="00DD45DB" w14:paraId="521F2AC0" w14:textId="77777777" w:rsidTr="0087484D">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65A7825C" w14:textId="77777777" w:rsidR="00920AA1" w:rsidRPr="00256CF1" w:rsidRDefault="00920AA1" w:rsidP="00920AA1">
            <w:pPr>
              <w:pStyle w:val="KDParagraf"/>
              <w:spacing w:before="0"/>
              <w:jc w:val="center"/>
              <w:rPr>
                <w:rFonts w:eastAsia="Calibri" w:cs="Arial"/>
                <w:sz w:val="24"/>
                <w:szCs w:val="24"/>
              </w:rPr>
            </w:pPr>
            <w:r>
              <w:rPr>
                <w:rFonts w:eastAsia="Calibri" w:cs="Arial"/>
                <w:sz w:val="24"/>
                <w:szCs w:val="24"/>
              </w:rPr>
              <w:t>33</w:t>
            </w:r>
          </w:p>
        </w:tc>
        <w:tc>
          <w:tcPr>
            <w:tcW w:w="3839" w:type="dxa"/>
            <w:tcBorders>
              <w:top w:val="single" w:sz="4" w:space="0" w:color="auto"/>
              <w:left w:val="single" w:sz="4" w:space="0" w:color="auto"/>
              <w:bottom w:val="single" w:sz="4" w:space="0" w:color="auto"/>
              <w:right w:val="single" w:sz="4" w:space="0" w:color="auto"/>
            </w:tcBorders>
          </w:tcPr>
          <w:p w14:paraId="6640E726" w14:textId="0672AA39" w:rsidR="00920AA1" w:rsidRPr="00D16EF7" w:rsidRDefault="00920AA1" w:rsidP="00920AA1">
            <w:pPr>
              <w:rPr>
                <w:rFonts w:cs="Arial"/>
                <w:b/>
                <w:lang w:eastAsia="sr-Latn-CS"/>
              </w:rPr>
            </w:pPr>
            <w:r w:rsidRPr="00D16EF7">
              <w:rPr>
                <w:rFonts w:cs="Arial"/>
                <w:b/>
                <w:lang w:eastAsia="sr-Latn-CS"/>
              </w:rPr>
              <w:t xml:space="preserve">Набавка и испорука новог водног  10kV растављача типа CSH 12/630 DTZB, производње "ТСН" - Марибор </w:t>
            </w:r>
            <w:r w:rsidR="005533F5" w:rsidRPr="005533F5">
              <w:rPr>
                <w:rFonts w:cs="Arial"/>
                <w:b/>
                <w:lang w:eastAsia="sr-Latn-CS"/>
              </w:rPr>
              <w:t>или одговарајући</w:t>
            </w:r>
          </w:p>
        </w:tc>
        <w:tc>
          <w:tcPr>
            <w:tcW w:w="698" w:type="dxa"/>
            <w:tcBorders>
              <w:top w:val="single" w:sz="4" w:space="0" w:color="auto"/>
              <w:left w:val="single" w:sz="4" w:space="0" w:color="auto"/>
              <w:bottom w:val="single" w:sz="4" w:space="0" w:color="auto"/>
              <w:right w:val="single" w:sz="4" w:space="0" w:color="auto"/>
            </w:tcBorders>
          </w:tcPr>
          <w:p w14:paraId="62F093F0" w14:textId="77777777" w:rsidR="00920AA1" w:rsidRPr="00D16EF7" w:rsidRDefault="00920AA1" w:rsidP="00920AA1">
            <w:pPr>
              <w:jc w:val="center"/>
              <w:rPr>
                <w:rFonts w:cs="Arial"/>
              </w:rPr>
            </w:pPr>
            <w:r w:rsidRPr="00D16EF7">
              <w:rPr>
                <w:rFonts w:cs="Arial"/>
              </w:rPr>
              <w:t>Ком.</w:t>
            </w:r>
          </w:p>
        </w:tc>
        <w:tc>
          <w:tcPr>
            <w:tcW w:w="720" w:type="dxa"/>
            <w:tcBorders>
              <w:top w:val="single" w:sz="4" w:space="0" w:color="auto"/>
              <w:left w:val="single" w:sz="4" w:space="0" w:color="auto"/>
              <w:bottom w:val="single" w:sz="4" w:space="0" w:color="auto"/>
              <w:right w:val="single" w:sz="4" w:space="0" w:color="auto"/>
            </w:tcBorders>
            <w:vAlign w:val="bottom"/>
          </w:tcPr>
          <w:p w14:paraId="4268570C" w14:textId="77777777" w:rsidR="00920AA1" w:rsidRPr="00D16EF7" w:rsidRDefault="00920AA1" w:rsidP="00920AA1">
            <w:pPr>
              <w:jc w:val="center"/>
              <w:rPr>
                <w:rFonts w:cs="Arial"/>
                <w:sz w:val="24"/>
                <w:szCs w:val="24"/>
                <w:lang w:eastAsia="sr-Latn-CS"/>
              </w:rPr>
            </w:pPr>
            <w:r w:rsidRPr="00D16EF7">
              <w:rPr>
                <w:rFonts w:cs="Arial"/>
                <w:sz w:val="24"/>
                <w:szCs w:val="24"/>
                <w:lang w:eastAsia="sr-Latn-CS"/>
              </w:rPr>
              <w:t>33</w:t>
            </w:r>
          </w:p>
        </w:tc>
        <w:tc>
          <w:tcPr>
            <w:tcW w:w="697" w:type="dxa"/>
            <w:tcBorders>
              <w:top w:val="single" w:sz="4" w:space="0" w:color="auto"/>
              <w:left w:val="single" w:sz="4" w:space="0" w:color="auto"/>
              <w:bottom w:val="single" w:sz="4" w:space="0" w:color="auto"/>
              <w:right w:val="single" w:sz="4" w:space="0" w:color="auto"/>
            </w:tcBorders>
            <w:vAlign w:val="bottom"/>
          </w:tcPr>
          <w:p w14:paraId="37E040AD" w14:textId="77777777" w:rsidR="00920AA1" w:rsidRPr="00DD45DB" w:rsidRDefault="00920AA1" w:rsidP="00920AA1">
            <w:pPr>
              <w:autoSpaceDE w:val="0"/>
              <w:autoSpaceDN w:val="0"/>
              <w:adjustRightInd w:val="0"/>
              <w:jc w:val="center"/>
              <w:rPr>
                <w:rFonts w:cs="Arial"/>
                <w:sz w:val="24"/>
                <w:szCs w:val="24"/>
                <w:lang w:val="en-GB" w:eastAsia="en-GB"/>
              </w:rPr>
            </w:pPr>
          </w:p>
        </w:tc>
        <w:tc>
          <w:tcPr>
            <w:tcW w:w="993" w:type="dxa"/>
            <w:tcBorders>
              <w:top w:val="single" w:sz="4" w:space="0" w:color="auto"/>
              <w:left w:val="single" w:sz="4" w:space="0" w:color="auto"/>
              <w:bottom w:val="single" w:sz="4" w:space="0" w:color="auto"/>
              <w:right w:val="single" w:sz="4" w:space="0" w:color="auto"/>
            </w:tcBorders>
            <w:vAlign w:val="bottom"/>
          </w:tcPr>
          <w:p w14:paraId="311DF41B"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652A7FAE"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2A71282E" w14:textId="77777777" w:rsidR="00920AA1" w:rsidRPr="00DD45DB" w:rsidRDefault="00920AA1" w:rsidP="00920AA1">
            <w:pPr>
              <w:autoSpaceDE w:val="0"/>
              <w:autoSpaceDN w:val="0"/>
              <w:adjustRightInd w:val="0"/>
              <w:ind w:right="111"/>
              <w:jc w:val="right"/>
              <w:rPr>
                <w:rFonts w:cs="Arial"/>
                <w:sz w:val="24"/>
                <w:szCs w:val="24"/>
                <w:lang w:eastAsia="en-GB"/>
              </w:rPr>
            </w:pPr>
          </w:p>
        </w:tc>
      </w:tr>
      <w:tr w:rsidR="00920AA1" w:rsidRPr="00DD45DB" w14:paraId="00F36E0F" w14:textId="77777777" w:rsidTr="0087484D">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10B7F0E1" w14:textId="77777777" w:rsidR="00920AA1" w:rsidRPr="00256CF1" w:rsidRDefault="00920AA1" w:rsidP="00920AA1">
            <w:pPr>
              <w:pStyle w:val="KDParagraf"/>
              <w:spacing w:before="0"/>
              <w:jc w:val="center"/>
              <w:rPr>
                <w:rFonts w:eastAsia="Calibri" w:cs="Arial"/>
                <w:sz w:val="24"/>
                <w:szCs w:val="24"/>
              </w:rPr>
            </w:pPr>
            <w:r>
              <w:rPr>
                <w:rFonts w:eastAsia="Calibri" w:cs="Arial"/>
                <w:sz w:val="24"/>
                <w:szCs w:val="24"/>
              </w:rPr>
              <w:t>34</w:t>
            </w:r>
          </w:p>
        </w:tc>
        <w:tc>
          <w:tcPr>
            <w:tcW w:w="3839" w:type="dxa"/>
            <w:tcBorders>
              <w:top w:val="single" w:sz="4" w:space="0" w:color="auto"/>
              <w:left w:val="single" w:sz="4" w:space="0" w:color="auto"/>
              <w:bottom w:val="single" w:sz="4" w:space="0" w:color="auto"/>
              <w:right w:val="single" w:sz="4" w:space="0" w:color="auto"/>
            </w:tcBorders>
          </w:tcPr>
          <w:p w14:paraId="7BA09524" w14:textId="2C5365C0" w:rsidR="00920AA1" w:rsidRPr="00D16EF7" w:rsidRDefault="00920AA1" w:rsidP="00920AA1">
            <w:pPr>
              <w:rPr>
                <w:rFonts w:cs="Arial"/>
                <w:b/>
                <w:lang w:eastAsia="sr-Latn-CS"/>
              </w:rPr>
            </w:pPr>
            <w:r w:rsidRPr="00D16EF7">
              <w:rPr>
                <w:rFonts w:cs="Arial"/>
                <w:b/>
                <w:lang w:eastAsia="sr-Latn-CS"/>
              </w:rPr>
              <w:t xml:space="preserve">Набавка и испорука новог трафо  10kV растављача типа CSH 12/630 DTSKIT, производње "ТСН" - Марибор </w:t>
            </w:r>
            <w:r w:rsidR="005533F5" w:rsidRPr="005533F5">
              <w:rPr>
                <w:rFonts w:cs="Arial"/>
                <w:b/>
                <w:lang w:eastAsia="sr-Latn-CS"/>
              </w:rPr>
              <w:t>или одговарајући</w:t>
            </w:r>
          </w:p>
        </w:tc>
        <w:tc>
          <w:tcPr>
            <w:tcW w:w="698" w:type="dxa"/>
            <w:tcBorders>
              <w:top w:val="single" w:sz="4" w:space="0" w:color="auto"/>
              <w:left w:val="single" w:sz="4" w:space="0" w:color="auto"/>
              <w:bottom w:val="single" w:sz="4" w:space="0" w:color="auto"/>
              <w:right w:val="single" w:sz="4" w:space="0" w:color="auto"/>
            </w:tcBorders>
          </w:tcPr>
          <w:p w14:paraId="5A868920" w14:textId="77777777" w:rsidR="00920AA1" w:rsidRPr="00D16EF7" w:rsidRDefault="00920AA1" w:rsidP="00920AA1">
            <w:pPr>
              <w:jc w:val="center"/>
              <w:rPr>
                <w:rFonts w:cs="Arial"/>
              </w:rPr>
            </w:pPr>
            <w:r w:rsidRPr="00D16EF7">
              <w:rPr>
                <w:rFonts w:cs="Arial"/>
              </w:rPr>
              <w:t>Ком.</w:t>
            </w:r>
          </w:p>
        </w:tc>
        <w:tc>
          <w:tcPr>
            <w:tcW w:w="720" w:type="dxa"/>
            <w:tcBorders>
              <w:top w:val="single" w:sz="4" w:space="0" w:color="auto"/>
              <w:left w:val="single" w:sz="4" w:space="0" w:color="auto"/>
              <w:bottom w:val="single" w:sz="4" w:space="0" w:color="auto"/>
              <w:right w:val="single" w:sz="4" w:space="0" w:color="auto"/>
            </w:tcBorders>
            <w:vAlign w:val="bottom"/>
          </w:tcPr>
          <w:p w14:paraId="764784FC" w14:textId="77777777" w:rsidR="00920AA1" w:rsidRPr="00D16EF7" w:rsidRDefault="00920AA1" w:rsidP="00920AA1">
            <w:pPr>
              <w:jc w:val="center"/>
              <w:rPr>
                <w:rFonts w:cs="Arial"/>
                <w:sz w:val="24"/>
                <w:szCs w:val="24"/>
                <w:lang w:eastAsia="sr-Latn-CS"/>
              </w:rPr>
            </w:pPr>
            <w:r w:rsidRPr="00D16EF7">
              <w:rPr>
                <w:rFonts w:cs="Arial"/>
                <w:sz w:val="24"/>
                <w:szCs w:val="24"/>
                <w:lang w:eastAsia="sr-Latn-CS"/>
              </w:rPr>
              <w:t>12</w:t>
            </w:r>
          </w:p>
        </w:tc>
        <w:tc>
          <w:tcPr>
            <w:tcW w:w="697" w:type="dxa"/>
            <w:tcBorders>
              <w:top w:val="single" w:sz="4" w:space="0" w:color="auto"/>
              <w:left w:val="single" w:sz="4" w:space="0" w:color="auto"/>
              <w:bottom w:val="single" w:sz="4" w:space="0" w:color="auto"/>
              <w:right w:val="single" w:sz="4" w:space="0" w:color="auto"/>
            </w:tcBorders>
            <w:vAlign w:val="bottom"/>
          </w:tcPr>
          <w:p w14:paraId="30C5BB1F" w14:textId="77777777" w:rsidR="00920AA1" w:rsidRPr="00DD45DB" w:rsidRDefault="00920AA1" w:rsidP="00920AA1">
            <w:pPr>
              <w:autoSpaceDE w:val="0"/>
              <w:autoSpaceDN w:val="0"/>
              <w:adjustRightInd w:val="0"/>
              <w:jc w:val="center"/>
              <w:rPr>
                <w:rFonts w:cs="Arial"/>
                <w:sz w:val="24"/>
                <w:szCs w:val="24"/>
                <w:lang w:val="en-GB" w:eastAsia="en-GB"/>
              </w:rPr>
            </w:pPr>
          </w:p>
        </w:tc>
        <w:tc>
          <w:tcPr>
            <w:tcW w:w="993" w:type="dxa"/>
            <w:tcBorders>
              <w:top w:val="single" w:sz="4" w:space="0" w:color="auto"/>
              <w:left w:val="single" w:sz="4" w:space="0" w:color="auto"/>
              <w:bottom w:val="single" w:sz="4" w:space="0" w:color="auto"/>
              <w:right w:val="single" w:sz="4" w:space="0" w:color="auto"/>
            </w:tcBorders>
            <w:vAlign w:val="bottom"/>
          </w:tcPr>
          <w:p w14:paraId="2CA86C9B"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545B2FB4"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4941EB79" w14:textId="77777777" w:rsidR="00920AA1" w:rsidRPr="00DD45DB" w:rsidRDefault="00920AA1" w:rsidP="00920AA1">
            <w:pPr>
              <w:autoSpaceDE w:val="0"/>
              <w:autoSpaceDN w:val="0"/>
              <w:adjustRightInd w:val="0"/>
              <w:ind w:right="111"/>
              <w:jc w:val="right"/>
              <w:rPr>
                <w:rFonts w:cs="Arial"/>
                <w:sz w:val="24"/>
                <w:szCs w:val="24"/>
                <w:lang w:eastAsia="en-GB"/>
              </w:rPr>
            </w:pPr>
          </w:p>
        </w:tc>
      </w:tr>
      <w:tr w:rsidR="00920AA1" w:rsidRPr="00DD45DB" w14:paraId="1CDE7047" w14:textId="77777777" w:rsidTr="0087484D">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15D1D48C" w14:textId="77777777" w:rsidR="00920AA1" w:rsidRPr="00256CF1" w:rsidRDefault="00920AA1" w:rsidP="00920AA1">
            <w:pPr>
              <w:pStyle w:val="KDParagraf"/>
              <w:spacing w:before="0"/>
              <w:jc w:val="center"/>
              <w:rPr>
                <w:rFonts w:eastAsia="Calibri" w:cs="Arial"/>
                <w:sz w:val="24"/>
                <w:szCs w:val="24"/>
              </w:rPr>
            </w:pPr>
            <w:r>
              <w:rPr>
                <w:rFonts w:eastAsia="Calibri" w:cs="Arial"/>
                <w:sz w:val="24"/>
                <w:szCs w:val="24"/>
              </w:rPr>
              <w:t>35</w:t>
            </w:r>
          </w:p>
        </w:tc>
        <w:tc>
          <w:tcPr>
            <w:tcW w:w="3839" w:type="dxa"/>
            <w:tcBorders>
              <w:top w:val="single" w:sz="4" w:space="0" w:color="auto"/>
              <w:left w:val="single" w:sz="4" w:space="0" w:color="auto"/>
              <w:bottom w:val="single" w:sz="4" w:space="0" w:color="auto"/>
              <w:right w:val="single" w:sz="4" w:space="0" w:color="auto"/>
            </w:tcBorders>
          </w:tcPr>
          <w:p w14:paraId="2DD3C0F3" w14:textId="0953DADF" w:rsidR="00920AA1" w:rsidRPr="00D16EF7" w:rsidRDefault="00920AA1" w:rsidP="00920AA1">
            <w:pPr>
              <w:rPr>
                <w:rFonts w:cs="Arial"/>
                <w:b/>
                <w:lang w:eastAsia="sr-Latn-CS"/>
              </w:rPr>
            </w:pPr>
            <w:r w:rsidRPr="00D16EF7">
              <w:rPr>
                <w:rFonts w:cs="Arial"/>
                <w:b/>
                <w:lang w:eastAsia="sr-Latn-CS"/>
              </w:rPr>
              <w:t>Набавка и испорука новог 20kV трафо растављача типа CS1H 24/630 HVSKIT, производње "ТСН" - Марибор</w:t>
            </w:r>
            <w:r w:rsidR="005533F5">
              <w:t xml:space="preserve"> </w:t>
            </w:r>
            <w:r w:rsidR="005533F5" w:rsidRPr="005533F5">
              <w:rPr>
                <w:rFonts w:cs="Arial"/>
                <w:b/>
                <w:lang w:eastAsia="sr-Latn-CS"/>
              </w:rPr>
              <w:t>или одговарајући</w:t>
            </w:r>
          </w:p>
        </w:tc>
        <w:tc>
          <w:tcPr>
            <w:tcW w:w="698" w:type="dxa"/>
            <w:tcBorders>
              <w:top w:val="single" w:sz="4" w:space="0" w:color="auto"/>
              <w:left w:val="single" w:sz="4" w:space="0" w:color="auto"/>
              <w:bottom w:val="single" w:sz="4" w:space="0" w:color="auto"/>
              <w:right w:val="single" w:sz="4" w:space="0" w:color="auto"/>
            </w:tcBorders>
          </w:tcPr>
          <w:p w14:paraId="2F9DF133" w14:textId="77777777" w:rsidR="00920AA1" w:rsidRPr="00D16EF7" w:rsidRDefault="00920AA1" w:rsidP="00920AA1">
            <w:pPr>
              <w:jc w:val="center"/>
              <w:rPr>
                <w:rFonts w:cs="Arial"/>
              </w:rPr>
            </w:pPr>
            <w:r w:rsidRPr="00D16EF7">
              <w:rPr>
                <w:rFonts w:cs="Arial"/>
              </w:rPr>
              <w:t>Ком.</w:t>
            </w:r>
          </w:p>
        </w:tc>
        <w:tc>
          <w:tcPr>
            <w:tcW w:w="720" w:type="dxa"/>
            <w:tcBorders>
              <w:top w:val="single" w:sz="4" w:space="0" w:color="auto"/>
              <w:left w:val="single" w:sz="4" w:space="0" w:color="auto"/>
              <w:bottom w:val="single" w:sz="4" w:space="0" w:color="auto"/>
              <w:right w:val="single" w:sz="4" w:space="0" w:color="auto"/>
            </w:tcBorders>
            <w:vAlign w:val="bottom"/>
          </w:tcPr>
          <w:p w14:paraId="593AF539" w14:textId="77777777" w:rsidR="00920AA1" w:rsidRPr="00D16EF7" w:rsidRDefault="00920AA1" w:rsidP="00920AA1">
            <w:pPr>
              <w:jc w:val="center"/>
              <w:rPr>
                <w:rFonts w:cs="Arial"/>
                <w:sz w:val="24"/>
                <w:szCs w:val="24"/>
                <w:lang w:eastAsia="sr-Latn-CS"/>
              </w:rPr>
            </w:pPr>
            <w:r w:rsidRPr="00D16EF7">
              <w:rPr>
                <w:rFonts w:cs="Arial"/>
                <w:sz w:val="24"/>
                <w:szCs w:val="24"/>
                <w:lang w:eastAsia="sr-Latn-CS"/>
              </w:rPr>
              <w:t>7</w:t>
            </w:r>
          </w:p>
        </w:tc>
        <w:tc>
          <w:tcPr>
            <w:tcW w:w="697" w:type="dxa"/>
            <w:tcBorders>
              <w:top w:val="single" w:sz="4" w:space="0" w:color="auto"/>
              <w:left w:val="single" w:sz="4" w:space="0" w:color="auto"/>
              <w:bottom w:val="single" w:sz="4" w:space="0" w:color="auto"/>
              <w:right w:val="single" w:sz="4" w:space="0" w:color="auto"/>
            </w:tcBorders>
            <w:vAlign w:val="bottom"/>
          </w:tcPr>
          <w:p w14:paraId="45DE7D09" w14:textId="77777777" w:rsidR="00920AA1" w:rsidRPr="00DD45DB" w:rsidRDefault="00920AA1" w:rsidP="00920AA1">
            <w:pPr>
              <w:autoSpaceDE w:val="0"/>
              <w:autoSpaceDN w:val="0"/>
              <w:adjustRightInd w:val="0"/>
              <w:jc w:val="center"/>
              <w:rPr>
                <w:rFonts w:cs="Arial"/>
                <w:sz w:val="24"/>
                <w:szCs w:val="24"/>
                <w:lang w:val="en-GB" w:eastAsia="en-GB"/>
              </w:rPr>
            </w:pPr>
          </w:p>
        </w:tc>
        <w:tc>
          <w:tcPr>
            <w:tcW w:w="993" w:type="dxa"/>
            <w:tcBorders>
              <w:top w:val="single" w:sz="4" w:space="0" w:color="auto"/>
              <w:left w:val="single" w:sz="4" w:space="0" w:color="auto"/>
              <w:bottom w:val="single" w:sz="4" w:space="0" w:color="auto"/>
              <w:right w:val="single" w:sz="4" w:space="0" w:color="auto"/>
            </w:tcBorders>
            <w:vAlign w:val="bottom"/>
          </w:tcPr>
          <w:p w14:paraId="036FA507"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6D1AC074"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365603D9" w14:textId="77777777" w:rsidR="00920AA1" w:rsidRPr="00DD45DB" w:rsidRDefault="00920AA1" w:rsidP="00920AA1">
            <w:pPr>
              <w:autoSpaceDE w:val="0"/>
              <w:autoSpaceDN w:val="0"/>
              <w:adjustRightInd w:val="0"/>
              <w:ind w:right="111"/>
              <w:jc w:val="right"/>
              <w:rPr>
                <w:rFonts w:cs="Arial"/>
                <w:sz w:val="24"/>
                <w:szCs w:val="24"/>
                <w:lang w:eastAsia="en-GB"/>
              </w:rPr>
            </w:pPr>
          </w:p>
        </w:tc>
      </w:tr>
      <w:tr w:rsidR="00920AA1" w:rsidRPr="00DD45DB" w14:paraId="4A43B0B4" w14:textId="77777777" w:rsidTr="0087484D">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1C862278" w14:textId="77777777" w:rsidR="00920AA1" w:rsidRPr="00256CF1" w:rsidRDefault="00920AA1" w:rsidP="00920AA1">
            <w:pPr>
              <w:pStyle w:val="KDParagraf"/>
              <w:spacing w:before="0"/>
              <w:jc w:val="center"/>
              <w:rPr>
                <w:rFonts w:eastAsia="Calibri" w:cs="Arial"/>
                <w:sz w:val="24"/>
                <w:szCs w:val="24"/>
              </w:rPr>
            </w:pPr>
            <w:r>
              <w:rPr>
                <w:rFonts w:eastAsia="Calibri" w:cs="Arial"/>
                <w:sz w:val="24"/>
                <w:szCs w:val="24"/>
              </w:rPr>
              <w:lastRenderedPageBreak/>
              <w:t>36</w:t>
            </w:r>
          </w:p>
        </w:tc>
        <w:tc>
          <w:tcPr>
            <w:tcW w:w="3839" w:type="dxa"/>
            <w:tcBorders>
              <w:top w:val="single" w:sz="4" w:space="0" w:color="auto"/>
              <w:left w:val="single" w:sz="4" w:space="0" w:color="auto"/>
              <w:bottom w:val="single" w:sz="4" w:space="0" w:color="auto"/>
              <w:right w:val="single" w:sz="4" w:space="0" w:color="auto"/>
            </w:tcBorders>
          </w:tcPr>
          <w:p w14:paraId="60E524CB" w14:textId="595A7D69" w:rsidR="00920AA1" w:rsidRPr="00D16EF7" w:rsidRDefault="00920AA1" w:rsidP="00920AA1">
            <w:pPr>
              <w:rPr>
                <w:rFonts w:cs="Arial"/>
                <w:b/>
                <w:lang w:eastAsia="sr-Latn-CS"/>
              </w:rPr>
            </w:pPr>
            <w:r w:rsidRPr="00D16EF7">
              <w:rPr>
                <w:rFonts w:cs="Arial"/>
                <w:b/>
                <w:lang w:eastAsia="sr-Latn-CS"/>
              </w:rPr>
              <w:t>Набавка и испорука новог водног  20kV растављача типа CS1H 24/630 HVHB, производње "ТСН" - Марибор</w:t>
            </w:r>
            <w:r w:rsidR="005533F5">
              <w:t xml:space="preserve"> </w:t>
            </w:r>
            <w:r w:rsidR="005533F5" w:rsidRPr="005533F5">
              <w:rPr>
                <w:rFonts w:cs="Arial"/>
                <w:b/>
                <w:lang w:eastAsia="sr-Latn-CS"/>
              </w:rPr>
              <w:t>или одговарајући</w:t>
            </w:r>
          </w:p>
        </w:tc>
        <w:tc>
          <w:tcPr>
            <w:tcW w:w="698" w:type="dxa"/>
            <w:tcBorders>
              <w:top w:val="single" w:sz="4" w:space="0" w:color="auto"/>
              <w:left w:val="single" w:sz="4" w:space="0" w:color="auto"/>
              <w:bottom w:val="single" w:sz="4" w:space="0" w:color="auto"/>
              <w:right w:val="single" w:sz="4" w:space="0" w:color="auto"/>
            </w:tcBorders>
          </w:tcPr>
          <w:p w14:paraId="51C1595C" w14:textId="77777777" w:rsidR="00920AA1" w:rsidRPr="00D16EF7" w:rsidRDefault="00920AA1" w:rsidP="00920AA1">
            <w:pPr>
              <w:jc w:val="center"/>
              <w:rPr>
                <w:rFonts w:cs="Arial"/>
              </w:rPr>
            </w:pPr>
            <w:r w:rsidRPr="00D16EF7">
              <w:rPr>
                <w:rFonts w:cs="Arial"/>
              </w:rPr>
              <w:t>Ком.</w:t>
            </w:r>
          </w:p>
        </w:tc>
        <w:tc>
          <w:tcPr>
            <w:tcW w:w="720" w:type="dxa"/>
            <w:tcBorders>
              <w:top w:val="single" w:sz="4" w:space="0" w:color="auto"/>
              <w:left w:val="single" w:sz="4" w:space="0" w:color="auto"/>
              <w:bottom w:val="single" w:sz="4" w:space="0" w:color="auto"/>
              <w:right w:val="single" w:sz="4" w:space="0" w:color="auto"/>
            </w:tcBorders>
            <w:vAlign w:val="bottom"/>
          </w:tcPr>
          <w:p w14:paraId="018E018E" w14:textId="77777777" w:rsidR="00920AA1" w:rsidRPr="00D16EF7" w:rsidRDefault="00920AA1" w:rsidP="00920AA1">
            <w:pPr>
              <w:jc w:val="center"/>
              <w:rPr>
                <w:rFonts w:cs="Arial"/>
                <w:sz w:val="24"/>
                <w:szCs w:val="24"/>
                <w:lang w:eastAsia="sr-Latn-CS"/>
              </w:rPr>
            </w:pPr>
            <w:r w:rsidRPr="00D16EF7">
              <w:rPr>
                <w:rFonts w:cs="Arial"/>
                <w:sz w:val="24"/>
                <w:szCs w:val="24"/>
                <w:lang w:eastAsia="sr-Latn-CS"/>
              </w:rPr>
              <w:t>19</w:t>
            </w:r>
          </w:p>
        </w:tc>
        <w:tc>
          <w:tcPr>
            <w:tcW w:w="697" w:type="dxa"/>
            <w:tcBorders>
              <w:top w:val="single" w:sz="4" w:space="0" w:color="auto"/>
              <w:left w:val="single" w:sz="4" w:space="0" w:color="auto"/>
              <w:bottom w:val="single" w:sz="4" w:space="0" w:color="auto"/>
              <w:right w:val="single" w:sz="4" w:space="0" w:color="auto"/>
            </w:tcBorders>
            <w:vAlign w:val="bottom"/>
          </w:tcPr>
          <w:p w14:paraId="3FDE63FA" w14:textId="77777777" w:rsidR="00920AA1" w:rsidRPr="00DD45DB" w:rsidRDefault="00920AA1" w:rsidP="00920AA1">
            <w:pPr>
              <w:autoSpaceDE w:val="0"/>
              <w:autoSpaceDN w:val="0"/>
              <w:adjustRightInd w:val="0"/>
              <w:jc w:val="center"/>
              <w:rPr>
                <w:rFonts w:cs="Arial"/>
                <w:sz w:val="24"/>
                <w:szCs w:val="24"/>
                <w:lang w:val="en-GB" w:eastAsia="en-GB"/>
              </w:rPr>
            </w:pPr>
          </w:p>
        </w:tc>
        <w:tc>
          <w:tcPr>
            <w:tcW w:w="993" w:type="dxa"/>
            <w:tcBorders>
              <w:top w:val="single" w:sz="4" w:space="0" w:color="auto"/>
              <w:left w:val="single" w:sz="4" w:space="0" w:color="auto"/>
              <w:bottom w:val="single" w:sz="4" w:space="0" w:color="auto"/>
              <w:right w:val="single" w:sz="4" w:space="0" w:color="auto"/>
            </w:tcBorders>
            <w:vAlign w:val="bottom"/>
          </w:tcPr>
          <w:p w14:paraId="51AE3AEC"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24175185"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2D9F105E" w14:textId="77777777" w:rsidR="00920AA1" w:rsidRPr="00DD45DB" w:rsidRDefault="00920AA1" w:rsidP="00920AA1">
            <w:pPr>
              <w:autoSpaceDE w:val="0"/>
              <w:autoSpaceDN w:val="0"/>
              <w:adjustRightInd w:val="0"/>
              <w:ind w:right="111"/>
              <w:jc w:val="right"/>
              <w:rPr>
                <w:rFonts w:cs="Arial"/>
                <w:sz w:val="24"/>
                <w:szCs w:val="24"/>
                <w:lang w:eastAsia="en-GB"/>
              </w:rPr>
            </w:pPr>
          </w:p>
        </w:tc>
      </w:tr>
      <w:tr w:rsidR="00920AA1" w:rsidRPr="00DD45DB" w14:paraId="3141FAA2" w14:textId="77777777" w:rsidTr="0087484D">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21DEB8F7" w14:textId="77777777" w:rsidR="00920AA1" w:rsidRPr="00256CF1" w:rsidRDefault="00920AA1" w:rsidP="00920AA1">
            <w:pPr>
              <w:pStyle w:val="KDParagraf"/>
              <w:spacing w:before="0"/>
              <w:jc w:val="center"/>
              <w:rPr>
                <w:rFonts w:eastAsia="Calibri" w:cs="Arial"/>
                <w:sz w:val="24"/>
                <w:szCs w:val="24"/>
              </w:rPr>
            </w:pPr>
            <w:r>
              <w:rPr>
                <w:rFonts w:eastAsia="Calibri" w:cs="Arial"/>
                <w:sz w:val="24"/>
                <w:szCs w:val="24"/>
              </w:rPr>
              <w:t>37</w:t>
            </w:r>
          </w:p>
        </w:tc>
        <w:tc>
          <w:tcPr>
            <w:tcW w:w="3839" w:type="dxa"/>
            <w:tcBorders>
              <w:top w:val="single" w:sz="4" w:space="0" w:color="auto"/>
              <w:left w:val="single" w:sz="4" w:space="0" w:color="auto"/>
              <w:bottom w:val="single" w:sz="4" w:space="0" w:color="auto"/>
              <w:right w:val="single" w:sz="4" w:space="0" w:color="auto"/>
            </w:tcBorders>
          </w:tcPr>
          <w:p w14:paraId="786AB1D2" w14:textId="143CA781" w:rsidR="00920AA1" w:rsidRPr="00D16EF7" w:rsidRDefault="00920AA1" w:rsidP="00920AA1">
            <w:pPr>
              <w:rPr>
                <w:rFonts w:cs="Arial"/>
                <w:b/>
                <w:lang w:eastAsia="sr-Latn-CS"/>
              </w:rPr>
            </w:pPr>
            <w:r w:rsidRPr="00D16EF7">
              <w:rPr>
                <w:rFonts w:cs="Arial"/>
                <w:b/>
                <w:lang w:eastAsia="sr-Latn-CS"/>
              </w:rPr>
              <w:t xml:space="preserve">Набавка и испорука новог водног  20kV растављача типа CSH 24/630 DDZB, производње "ТСН" - Марибор </w:t>
            </w:r>
            <w:r w:rsidR="005533F5" w:rsidRPr="005533F5">
              <w:rPr>
                <w:rFonts w:cs="Arial"/>
                <w:b/>
                <w:lang w:eastAsia="sr-Latn-CS"/>
              </w:rPr>
              <w:t>или одговарајући</w:t>
            </w:r>
          </w:p>
        </w:tc>
        <w:tc>
          <w:tcPr>
            <w:tcW w:w="698" w:type="dxa"/>
            <w:tcBorders>
              <w:top w:val="single" w:sz="4" w:space="0" w:color="auto"/>
              <w:left w:val="single" w:sz="4" w:space="0" w:color="auto"/>
              <w:bottom w:val="single" w:sz="4" w:space="0" w:color="auto"/>
              <w:right w:val="single" w:sz="4" w:space="0" w:color="auto"/>
            </w:tcBorders>
          </w:tcPr>
          <w:p w14:paraId="3034BA2E" w14:textId="77777777" w:rsidR="00920AA1" w:rsidRPr="00D16EF7" w:rsidRDefault="00920AA1" w:rsidP="00920AA1">
            <w:pPr>
              <w:jc w:val="center"/>
              <w:rPr>
                <w:rFonts w:cs="Arial"/>
              </w:rPr>
            </w:pPr>
            <w:r w:rsidRPr="00D16EF7">
              <w:rPr>
                <w:rFonts w:cs="Arial"/>
              </w:rPr>
              <w:t>Ком.</w:t>
            </w:r>
          </w:p>
        </w:tc>
        <w:tc>
          <w:tcPr>
            <w:tcW w:w="720" w:type="dxa"/>
            <w:tcBorders>
              <w:top w:val="single" w:sz="4" w:space="0" w:color="auto"/>
              <w:left w:val="single" w:sz="4" w:space="0" w:color="auto"/>
              <w:bottom w:val="single" w:sz="4" w:space="0" w:color="auto"/>
              <w:right w:val="single" w:sz="4" w:space="0" w:color="auto"/>
            </w:tcBorders>
            <w:vAlign w:val="bottom"/>
          </w:tcPr>
          <w:p w14:paraId="71D737F9" w14:textId="77777777" w:rsidR="00920AA1" w:rsidRPr="00D16EF7" w:rsidRDefault="00920AA1" w:rsidP="00920AA1">
            <w:pPr>
              <w:jc w:val="center"/>
              <w:rPr>
                <w:rFonts w:cs="Arial"/>
                <w:sz w:val="24"/>
                <w:szCs w:val="24"/>
                <w:lang w:eastAsia="sr-Latn-CS"/>
              </w:rPr>
            </w:pPr>
            <w:r w:rsidRPr="00D16EF7">
              <w:rPr>
                <w:rFonts w:cs="Arial"/>
                <w:sz w:val="24"/>
                <w:szCs w:val="24"/>
                <w:lang w:eastAsia="sr-Latn-CS"/>
              </w:rPr>
              <w:t>15</w:t>
            </w:r>
          </w:p>
        </w:tc>
        <w:tc>
          <w:tcPr>
            <w:tcW w:w="697" w:type="dxa"/>
            <w:tcBorders>
              <w:top w:val="single" w:sz="4" w:space="0" w:color="auto"/>
              <w:left w:val="single" w:sz="4" w:space="0" w:color="auto"/>
              <w:bottom w:val="single" w:sz="4" w:space="0" w:color="auto"/>
              <w:right w:val="single" w:sz="4" w:space="0" w:color="auto"/>
            </w:tcBorders>
            <w:vAlign w:val="bottom"/>
          </w:tcPr>
          <w:p w14:paraId="688B2D50" w14:textId="77777777" w:rsidR="00920AA1" w:rsidRPr="00DD45DB" w:rsidRDefault="00920AA1" w:rsidP="00920AA1">
            <w:pPr>
              <w:autoSpaceDE w:val="0"/>
              <w:autoSpaceDN w:val="0"/>
              <w:adjustRightInd w:val="0"/>
              <w:jc w:val="center"/>
              <w:rPr>
                <w:rFonts w:cs="Arial"/>
                <w:sz w:val="24"/>
                <w:szCs w:val="24"/>
                <w:lang w:val="en-GB" w:eastAsia="en-GB"/>
              </w:rPr>
            </w:pPr>
          </w:p>
        </w:tc>
        <w:tc>
          <w:tcPr>
            <w:tcW w:w="993" w:type="dxa"/>
            <w:tcBorders>
              <w:top w:val="single" w:sz="4" w:space="0" w:color="auto"/>
              <w:left w:val="single" w:sz="4" w:space="0" w:color="auto"/>
              <w:bottom w:val="single" w:sz="4" w:space="0" w:color="auto"/>
              <w:right w:val="single" w:sz="4" w:space="0" w:color="auto"/>
            </w:tcBorders>
            <w:vAlign w:val="bottom"/>
          </w:tcPr>
          <w:p w14:paraId="3E563898"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0CC5F397"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211EAF90" w14:textId="77777777" w:rsidR="00920AA1" w:rsidRPr="00DD45DB" w:rsidRDefault="00920AA1" w:rsidP="00920AA1">
            <w:pPr>
              <w:autoSpaceDE w:val="0"/>
              <w:autoSpaceDN w:val="0"/>
              <w:adjustRightInd w:val="0"/>
              <w:ind w:right="111"/>
              <w:jc w:val="right"/>
              <w:rPr>
                <w:rFonts w:cs="Arial"/>
                <w:sz w:val="24"/>
                <w:szCs w:val="24"/>
                <w:lang w:eastAsia="en-GB"/>
              </w:rPr>
            </w:pPr>
          </w:p>
        </w:tc>
      </w:tr>
      <w:tr w:rsidR="00920AA1" w:rsidRPr="00DD45DB" w14:paraId="55456F3A" w14:textId="77777777" w:rsidTr="0087484D">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4B38F217" w14:textId="77777777" w:rsidR="00920AA1" w:rsidRPr="00256CF1" w:rsidRDefault="00920AA1" w:rsidP="00920AA1">
            <w:pPr>
              <w:pStyle w:val="KDParagraf"/>
              <w:spacing w:before="0"/>
              <w:jc w:val="center"/>
              <w:rPr>
                <w:rFonts w:eastAsia="Calibri" w:cs="Arial"/>
                <w:sz w:val="24"/>
                <w:szCs w:val="24"/>
              </w:rPr>
            </w:pPr>
            <w:r>
              <w:rPr>
                <w:rFonts w:eastAsia="Calibri" w:cs="Arial"/>
                <w:sz w:val="24"/>
                <w:szCs w:val="24"/>
              </w:rPr>
              <w:t>38</w:t>
            </w:r>
          </w:p>
        </w:tc>
        <w:tc>
          <w:tcPr>
            <w:tcW w:w="3839" w:type="dxa"/>
            <w:tcBorders>
              <w:top w:val="single" w:sz="4" w:space="0" w:color="auto"/>
              <w:left w:val="single" w:sz="4" w:space="0" w:color="auto"/>
              <w:bottom w:val="single" w:sz="4" w:space="0" w:color="auto"/>
              <w:right w:val="single" w:sz="4" w:space="0" w:color="auto"/>
            </w:tcBorders>
          </w:tcPr>
          <w:p w14:paraId="62AC4301" w14:textId="6740B833" w:rsidR="00920AA1" w:rsidRPr="00D16EF7" w:rsidRDefault="00920AA1" w:rsidP="00920AA1">
            <w:pPr>
              <w:rPr>
                <w:rFonts w:cs="Arial"/>
                <w:b/>
                <w:lang w:eastAsia="sr-Latn-CS"/>
              </w:rPr>
            </w:pPr>
            <w:r w:rsidRPr="00D16EF7">
              <w:rPr>
                <w:rFonts w:cs="Arial"/>
                <w:b/>
                <w:lang w:eastAsia="sr-Latn-CS"/>
              </w:rPr>
              <w:t xml:space="preserve">Набавка и испорука новог водног  20kV растављача типа CSH 24/630 DDSKIT, производње "ТСН" - Марибор </w:t>
            </w:r>
            <w:r w:rsidR="005533F5" w:rsidRPr="005533F5">
              <w:rPr>
                <w:rFonts w:cs="Arial"/>
                <w:b/>
                <w:lang w:eastAsia="sr-Latn-CS"/>
              </w:rPr>
              <w:t>или одговарајући</w:t>
            </w:r>
          </w:p>
        </w:tc>
        <w:tc>
          <w:tcPr>
            <w:tcW w:w="698" w:type="dxa"/>
            <w:tcBorders>
              <w:top w:val="single" w:sz="4" w:space="0" w:color="auto"/>
              <w:left w:val="single" w:sz="4" w:space="0" w:color="auto"/>
              <w:bottom w:val="single" w:sz="4" w:space="0" w:color="auto"/>
              <w:right w:val="single" w:sz="4" w:space="0" w:color="auto"/>
            </w:tcBorders>
          </w:tcPr>
          <w:p w14:paraId="059377BA" w14:textId="77777777" w:rsidR="00920AA1" w:rsidRPr="00D16EF7" w:rsidRDefault="00920AA1" w:rsidP="00920AA1">
            <w:pPr>
              <w:jc w:val="center"/>
              <w:rPr>
                <w:rFonts w:cs="Arial"/>
              </w:rPr>
            </w:pPr>
            <w:r w:rsidRPr="00D16EF7">
              <w:rPr>
                <w:rFonts w:cs="Arial"/>
              </w:rPr>
              <w:t>Ком.</w:t>
            </w:r>
          </w:p>
        </w:tc>
        <w:tc>
          <w:tcPr>
            <w:tcW w:w="720" w:type="dxa"/>
            <w:tcBorders>
              <w:top w:val="single" w:sz="4" w:space="0" w:color="auto"/>
              <w:left w:val="single" w:sz="4" w:space="0" w:color="auto"/>
              <w:bottom w:val="single" w:sz="4" w:space="0" w:color="auto"/>
              <w:right w:val="single" w:sz="4" w:space="0" w:color="auto"/>
            </w:tcBorders>
            <w:vAlign w:val="bottom"/>
          </w:tcPr>
          <w:p w14:paraId="0564BF70" w14:textId="77777777" w:rsidR="00920AA1" w:rsidRPr="00D16EF7" w:rsidRDefault="00920AA1" w:rsidP="00920AA1">
            <w:pPr>
              <w:jc w:val="center"/>
              <w:rPr>
                <w:rFonts w:cs="Arial"/>
                <w:sz w:val="24"/>
                <w:szCs w:val="24"/>
                <w:lang w:eastAsia="sr-Latn-CS"/>
              </w:rPr>
            </w:pPr>
            <w:r w:rsidRPr="00D16EF7">
              <w:rPr>
                <w:rFonts w:cs="Arial"/>
                <w:sz w:val="24"/>
                <w:szCs w:val="24"/>
                <w:lang w:eastAsia="sr-Latn-CS"/>
              </w:rPr>
              <w:t>6</w:t>
            </w:r>
          </w:p>
        </w:tc>
        <w:tc>
          <w:tcPr>
            <w:tcW w:w="697" w:type="dxa"/>
            <w:tcBorders>
              <w:top w:val="single" w:sz="4" w:space="0" w:color="auto"/>
              <w:left w:val="single" w:sz="4" w:space="0" w:color="auto"/>
              <w:bottom w:val="single" w:sz="4" w:space="0" w:color="auto"/>
              <w:right w:val="single" w:sz="4" w:space="0" w:color="auto"/>
            </w:tcBorders>
            <w:vAlign w:val="bottom"/>
          </w:tcPr>
          <w:p w14:paraId="0510ED41" w14:textId="77777777" w:rsidR="00920AA1" w:rsidRPr="00DD45DB" w:rsidRDefault="00920AA1" w:rsidP="00920AA1">
            <w:pPr>
              <w:autoSpaceDE w:val="0"/>
              <w:autoSpaceDN w:val="0"/>
              <w:adjustRightInd w:val="0"/>
              <w:jc w:val="center"/>
              <w:rPr>
                <w:rFonts w:cs="Arial"/>
                <w:sz w:val="24"/>
                <w:szCs w:val="24"/>
                <w:lang w:val="en-GB" w:eastAsia="en-GB"/>
              </w:rPr>
            </w:pPr>
          </w:p>
        </w:tc>
        <w:tc>
          <w:tcPr>
            <w:tcW w:w="993" w:type="dxa"/>
            <w:tcBorders>
              <w:top w:val="single" w:sz="4" w:space="0" w:color="auto"/>
              <w:left w:val="single" w:sz="4" w:space="0" w:color="auto"/>
              <w:bottom w:val="single" w:sz="4" w:space="0" w:color="auto"/>
              <w:right w:val="single" w:sz="4" w:space="0" w:color="auto"/>
            </w:tcBorders>
            <w:vAlign w:val="bottom"/>
          </w:tcPr>
          <w:p w14:paraId="756A879D"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12E18A4C"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71834D9D" w14:textId="77777777" w:rsidR="00920AA1" w:rsidRPr="00DD45DB" w:rsidRDefault="00920AA1" w:rsidP="00920AA1">
            <w:pPr>
              <w:autoSpaceDE w:val="0"/>
              <w:autoSpaceDN w:val="0"/>
              <w:adjustRightInd w:val="0"/>
              <w:ind w:right="111"/>
              <w:jc w:val="right"/>
              <w:rPr>
                <w:rFonts w:cs="Arial"/>
                <w:sz w:val="24"/>
                <w:szCs w:val="24"/>
                <w:lang w:eastAsia="en-GB"/>
              </w:rPr>
            </w:pPr>
          </w:p>
        </w:tc>
      </w:tr>
      <w:tr w:rsidR="00920AA1" w:rsidRPr="00DD45DB" w14:paraId="0EAADA8C" w14:textId="77777777" w:rsidTr="0087484D">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63C8F330" w14:textId="77777777" w:rsidR="00920AA1" w:rsidRPr="00256CF1" w:rsidRDefault="00920AA1" w:rsidP="00920AA1">
            <w:pPr>
              <w:pStyle w:val="KDParagraf"/>
              <w:spacing w:before="0"/>
              <w:jc w:val="center"/>
              <w:rPr>
                <w:rFonts w:eastAsia="Calibri" w:cs="Arial"/>
                <w:sz w:val="24"/>
                <w:szCs w:val="24"/>
              </w:rPr>
            </w:pPr>
            <w:r>
              <w:rPr>
                <w:rFonts w:eastAsia="Calibri" w:cs="Arial"/>
                <w:sz w:val="24"/>
                <w:szCs w:val="24"/>
              </w:rPr>
              <w:t>39</w:t>
            </w:r>
          </w:p>
        </w:tc>
        <w:tc>
          <w:tcPr>
            <w:tcW w:w="3839" w:type="dxa"/>
            <w:tcBorders>
              <w:top w:val="single" w:sz="4" w:space="0" w:color="auto"/>
              <w:left w:val="single" w:sz="4" w:space="0" w:color="auto"/>
              <w:bottom w:val="single" w:sz="4" w:space="0" w:color="auto"/>
              <w:right w:val="single" w:sz="4" w:space="0" w:color="auto"/>
            </w:tcBorders>
          </w:tcPr>
          <w:p w14:paraId="2F266097" w14:textId="0F0D892F" w:rsidR="00920AA1" w:rsidRPr="00D16EF7" w:rsidRDefault="00920AA1" w:rsidP="00920AA1">
            <w:pPr>
              <w:rPr>
                <w:rFonts w:cs="Arial"/>
                <w:b/>
                <w:lang w:eastAsia="sr-Latn-CS"/>
              </w:rPr>
            </w:pPr>
            <w:r w:rsidRPr="00D16EF7">
              <w:rPr>
                <w:rFonts w:cs="Arial"/>
                <w:b/>
                <w:lang w:eastAsia="sr-Latn-CS"/>
              </w:rPr>
              <w:t xml:space="preserve">Набавка и испорука новог водног  20kV растављача типа CSH 24/630 DTZB, производње "ТСН" - Марибор </w:t>
            </w:r>
            <w:r w:rsidR="005533F5" w:rsidRPr="005533F5">
              <w:rPr>
                <w:rFonts w:cs="Arial"/>
                <w:b/>
                <w:lang w:eastAsia="sr-Latn-CS"/>
              </w:rPr>
              <w:t>или одговарајући</w:t>
            </w:r>
          </w:p>
        </w:tc>
        <w:tc>
          <w:tcPr>
            <w:tcW w:w="698" w:type="dxa"/>
            <w:tcBorders>
              <w:top w:val="single" w:sz="4" w:space="0" w:color="auto"/>
              <w:left w:val="single" w:sz="4" w:space="0" w:color="auto"/>
              <w:bottom w:val="single" w:sz="4" w:space="0" w:color="auto"/>
              <w:right w:val="single" w:sz="4" w:space="0" w:color="auto"/>
            </w:tcBorders>
          </w:tcPr>
          <w:p w14:paraId="6E5446C3" w14:textId="77777777" w:rsidR="00920AA1" w:rsidRPr="00D16EF7" w:rsidRDefault="00920AA1" w:rsidP="00920AA1">
            <w:pPr>
              <w:jc w:val="center"/>
              <w:rPr>
                <w:rFonts w:cs="Arial"/>
              </w:rPr>
            </w:pPr>
            <w:r w:rsidRPr="00D16EF7">
              <w:rPr>
                <w:rFonts w:cs="Arial"/>
              </w:rPr>
              <w:t>Ком.</w:t>
            </w:r>
          </w:p>
        </w:tc>
        <w:tc>
          <w:tcPr>
            <w:tcW w:w="720" w:type="dxa"/>
            <w:tcBorders>
              <w:top w:val="single" w:sz="4" w:space="0" w:color="auto"/>
              <w:left w:val="single" w:sz="4" w:space="0" w:color="auto"/>
              <w:bottom w:val="single" w:sz="4" w:space="0" w:color="auto"/>
              <w:right w:val="single" w:sz="4" w:space="0" w:color="auto"/>
            </w:tcBorders>
            <w:vAlign w:val="bottom"/>
          </w:tcPr>
          <w:p w14:paraId="322B92BD" w14:textId="77777777" w:rsidR="00920AA1" w:rsidRPr="00D16EF7" w:rsidRDefault="00920AA1" w:rsidP="00920AA1">
            <w:pPr>
              <w:jc w:val="center"/>
              <w:rPr>
                <w:rFonts w:cs="Arial"/>
                <w:sz w:val="24"/>
                <w:szCs w:val="24"/>
                <w:lang w:eastAsia="sr-Latn-CS"/>
              </w:rPr>
            </w:pPr>
            <w:r w:rsidRPr="00D16EF7">
              <w:rPr>
                <w:rFonts w:cs="Arial"/>
                <w:sz w:val="24"/>
                <w:szCs w:val="24"/>
                <w:lang w:eastAsia="sr-Latn-CS"/>
              </w:rPr>
              <w:t>11</w:t>
            </w:r>
          </w:p>
        </w:tc>
        <w:tc>
          <w:tcPr>
            <w:tcW w:w="697" w:type="dxa"/>
            <w:tcBorders>
              <w:top w:val="single" w:sz="4" w:space="0" w:color="auto"/>
              <w:left w:val="single" w:sz="4" w:space="0" w:color="auto"/>
              <w:bottom w:val="single" w:sz="4" w:space="0" w:color="auto"/>
              <w:right w:val="single" w:sz="4" w:space="0" w:color="auto"/>
            </w:tcBorders>
            <w:vAlign w:val="bottom"/>
          </w:tcPr>
          <w:p w14:paraId="4CA925B7" w14:textId="77777777" w:rsidR="00920AA1" w:rsidRPr="00DD45DB" w:rsidRDefault="00920AA1" w:rsidP="00920AA1">
            <w:pPr>
              <w:autoSpaceDE w:val="0"/>
              <w:autoSpaceDN w:val="0"/>
              <w:adjustRightInd w:val="0"/>
              <w:jc w:val="center"/>
              <w:rPr>
                <w:rFonts w:cs="Arial"/>
                <w:sz w:val="24"/>
                <w:szCs w:val="24"/>
                <w:lang w:val="en-GB" w:eastAsia="en-GB"/>
              </w:rPr>
            </w:pPr>
          </w:p>
        </w:tc>
        <w:tc>
          <w:tcPr>
            <w:tcW w:w="993" w:type="dxa"/>
            <w:tcBorders>
              <w:top w:val="single" w:sz="4" w:space="0" w:color="auto"/>
              <w:left w:val="single" w:sz="4" w:space="0" w:color="auto"/>
              <w:bottom w:val="single" w:sz="4" w:space="0" w:color="auto"/>
              <w:right w:val="single" w:sz="4" w:space="0" w:color="auto"/>
            </w:tcBorders>
            <w:vAlign w:val="bottom"/>
          </w:tcPr>
          <w:p w14:paraId="1018BB25"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1FD02FDE"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10C91EAF" w14:textId="77777777" w:rsidR="00920AA1" w:rsidRPr="00DD45DB" w:rsidRDefault="00920AA1" w:rsidP="00920AA1">
            <w:pPr>
              <w:autoSpaceDE w:val="0"/>
              <w:autoSpaceDN w:val="0"/>
              <w:adjustRightInd w:val="0"/>
              <w:ind w:right="111"/>
              <w:jc w:val="right"/>
              <w:rPr>
                <w:rFonts w:cs="Arial"/>
                <w:sz w:val="24"/>
                <w:szCs w:val="24"/>
                <w:lang w:eastAsia="en-GB"/>
              </w:rPr>
            </w:pPr>
          </w:p>
        </w:tc>
      </w:tr>
      <w:tr w:rsidR="00920AA1" w:rsidRPr="00DD45DB" w14:paraId="6A328495" w14:textId="77777777" w:rsidTr="0087484D">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4B8EDE76" w14:textId="77777777" w:rsidR="00920AA1" w:rsidRPr="00256CF1" w:rsidRDefault="00920AA1" w:rsidP="00920AA1">
            <w:pPr>
              <w:pStyle w:val="KDParagraf"/>
              <w:spacing w:before="0"/>
              <w:jc w:val="center"/>
              <w:rPr>
                <w:rFonts w:eastAsia="Calibri" w:cs="Arial"/>
                <w:sz w:val="24"/>
                <w:szCs w:val="24"/>
              </w:rPr>
            </w:pPr>
            <w:r>
              <w:rPr>
                <w:rFonts w:eastAsia="Calibri" w:cs="Arial"/>
                <w:sz w:val="24"/>
                <w:szCs w:val="24"/>
              </w:rPr>
              <w:t>40</w:t>
            </w:r>
          </w:p>
        </w:tc>
        <w:tc>
          <w:tcPr>
            <w:tcW w:w="3839" w:type="dxa"/>
            <w:tcBorders>
              <w:top w:val="single" w:sz="4" w:space="0" w:color="auto"/>
              <w:left w:val="single" w:sz="4" w:space="0" w:color="auto"/>
              <w:bottom w:val="single" w:sz="4" w:space="0" w:color="auto"/>
              <w:right w:val="single" w:sz="4" w:space="0" w:color="auto"/>
            </w:tcBorders>
          </w:tcPr>
          <w:p w14:paraId="42F93826" w14:textId="6764E849" w:rsidR="00920AA1" w:rsidRPr="00D16EF7" w:rsidRDefault="00920AA1" w:rsidP="00920AA1">
            <w:pPr>
              <w:rPr>
                <w:rFonts w:cs="Arial"/>
                <w:b/>
                <w:lang w:eastAsia="sr-Latn-CS"/>
              </w:rPr>
            </w:pPr>
            <w:r w:rsidRPr="00D16EF7">
              <w:rPr>
                <w:rFonts w:cs="Arial"/>
                <w:b/>
                <w:lang w:eastAsia="sr-Latn-CS"/>
              </w:rPr>
              <w:t xml:space="preserve">Набавка и испорука новог водног  20kV растављача типа CSH 24/630 DTSKIT, производње "ТСН" - Марибор </w:t>
            </w:r>
            <w:r w:rsidR="005533F5" w:rsidRPr="005533F5">
              <w:rPr>
                <w:rFonts w:cs="Arial"/>
                <w:b/>
                <w:lang w:eastAsia="sr-Latn-CS"/>
              </w:rPr>
              <w:t>или одговарајући</w:t>
            </w:r>
          </w:p>
        </w:tc>
        <w:tc>
          <w:tcPr>
            <w:tcW w:w="698" w:type="dxa"/>
            <w:tcBorders>
              <w:top w:val="single" w:sz="4" w:space="0" w:color="auto"/>
              <w:left w:val="single" w:sz="4" w:space="0" w:color="auto"/>
              <w:bottom w:val="single" w:sz="4" w:space="0" w:color="auto"/>
              <w:right w:val="single" w:sz="4" w:space="0" w:color="auto"/>
            </w:tcBorders>
          </w:tcPr>
          <w:p w14:paraId="6DEBD721" w14:textId="77777777" w:rsidR="00920AA1" w:rsidRPr="00D16EF7" w:rsidRDefault="00920AA1" w:rsidP="00920AA1">
            <w:pPr>
              <w:jc w:val="center"/>
              <w:rPr>
                <w:rFonts w:cs="Arial"/>
              </w:rPr>
            </w:pPr>
            <w:r w:rsidRPr="00D16EF7">
              <w:rPr>
                <w:rFonts w:cs="Arial"/>
              </w:rPr>
              <w:t>Ком.</w:t>
            </w:r>
          </w:p>
        </w:tc>
        <w:tc>
          <w:tcPr>
            <w:tcW w:w="720" w:type="dxa"/>
            <w:tcBorders>
              <w:top w:val="single" w:sz="4" w:space="0" w:color="auto"/>
              <w:left w:val="single" w:sz="4" w:space="0" w:color="auto"/>
              <w:bottom w:val="single" w:sz="4" w:space="0" w:color="auto"/>
              <w:right w:val="single" w:sz="4" w:space="0" w:color="auto"/>
            </w:tcBorders>
            <w:vAlign w:val="bottom"/>
          </w:tcPr>
          <w:p w14:paraId="0BA8F837" w14:textId="77777777" w:rsidR="00920AA1" w:rsidRPr="00D16EF7" w:rsidRDefault="00920AA1" w:rsidP="00920AA1">
            <w:pPr>
              <w:jc w:val="center"/>
              <w:rPr>
                <w:rFonts w:cs="Arial"/>
                <w:sz w:val="24"/>
                <w:szCs w:val="24"/>
                <w:lang w:eastAsia="sr-Latn-CS"/>
              </w:rPr>
            </w:pPr>
            <w:r w:rsidRPr="00D16EF7">
              <w:rPr>
                <w:rFonts w:cs="Arial"/>
                <w:sz w:val="24"/>
                <w:szCs w:val="24"/>
                <w:lang w:eastAsia="sr-Latn-CS"/>
              </w:rPr>
              <w:t>4</w:t>
            </w:r>
          </w:p>
        </w:tc>
        <w:tc>
          <w:tcPr>
            <w:tcW w:w="697" w:type="dxa"/>
            <w:tcBorders>
              <w:top w:val="single" w:sz="4" w:space="0" w:color="auto"/>
              <w:left w:val="single" w:sz="4" w:space="0" w:color="auto"/>
              <w:bottom w:val="single" w:sz="4" w:space="0" w:color="auto"/>
              <w:right w:val="single" w:sz="4" w:space="0" w:color="auto"/>
            </w:tcBorders>
            <w:vAlign w:val="bottom"/>
          </w:tcPr>
          <w:p w14:paraId="6C4706C2" w14:textId="77777777" w:rsidR="00920AA1" w:rsidRPr="00DD45DB" w:rsidRDefault="00920AA1" w:rsidP="00920AA1">
            <w:pPr>
              <w:autoSpaceDE w:val="0"/>
              <w:autoSpaceDN w:val="0"/>
              <w:adjustRightInd w:val="0"/>
              <w:jc w:val="center"/>
              <w:rPr>
                <w:rFonts w:cs="Arial"/>
                <w:sz w:val="24"/>
                <w:szCs w:val="24"/>
                <w:lang w:val="en-GB" w:eastAsia="en-GB"/>
              </w:rPr>
            </w:pPr>
          </w:p>
        </w:tc>
        <w:tc>
          <w:tcPr>
            <w:tcW w:w="993" w:type="dxa"/>
            <w:tcBorders>
              <w:top w:val="single" w:sz="4" w:space="0" w:color="auto"/>
              <w:left w:val="single" w:sz="4" w:space="0" w:color="auto"/>
              <w:bottom w:val="single" w:sz="4" w:space="0" w:color="auto"/>
              <w:right w:val="single" w:sz="4" w:space="0" w:color="auto"/>
            </w:tcBorders>
            <w:vAlign w:val="bottom"/>
          </w:tcPr>
          <w:p w14:paraId="7BDB23D4"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20FA76D3"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43AD4B67" w14:textId="77777777" w:rsidR="00920AA1" w:rsidRPr="00DD45DB" w:rsidRDefault="00920AA1" w:rsidP="00920AA1">
            <w:pPr>
              <w:autoSpaceDE w:val="0"/>
              <w:autoSpaceDN w:val="0"/>
              <w:adjustRightInd w:val="0"/>
              <w:ind w:right="111"/>
              <w:jc w:val="right"/>
              <w:rPr>
                <w:rFonts w:cs="Arial"/>
                <w:sz w:val="24"/>
                <w:szCs w:val="24"/>
                <w:lang w:eastAsia="en-GB"/>
              </w:rPr>
            </w:pPr>
          </w:p>
        </w:tc>
      </w:tr>
      <w:tr w:rsidR="00920AA1" w:rsidRPr="00DD45DB" w14:paraId="6AF8C98D" w14:textId="77777777" w:rsidTr="0087484D">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2F1543FD" w14:textId="77777777" w:rsidR="00920AA1" w:rsidRPr="00256CF1" w:rsidRDefault="00920AA1" w:rsidP="00920AA1">
            <w:pPr>
              <w:pStyle w:val="KDParagraf"/>
              <w:spacing w:before="0"/>
              <w:jc w:val="center"/>
              <w:rPr>
                <w:rFonts w:eastAsia="Calibri" w:cs="Arial"/>
                <w:sz w:val="24"/>
                <w:szCs w:val="24"/>
              </w:rPr>
            </w:pPr>
            <w:r>
              <w:rPr>
                <w:rFonts w:eastAsia="Calibri" w:cs="Arial"/>
                <w:sz w:val="24"/>
                <w:szCs w:val="24"/>
              </w:rPr>
              <w:t>41</w:t>
            </w:r>
          </w:p>
        </w:tc>
        <w:tc>
          <w:tcPr>
            <w:tcW w:w="3839" w:type="dxa"/>
            <w:tcBorders>
              <w:top w:val="single" w:sz="4" w:space="0" w:color="auto"/>
              <w:left w:val="single" w:sz="4" w:space="0" w:color="auto"/>
              <w:bottom w:val="single" w:sz="4" w:space="0" w:color="auto"/>
              <w:right w:val="single" w:sz="4" w:space="0" w:color="auto"/>
            </w:tcBorders>
          </w:tcPr>
          <w:p w14:paraId="5DDDFE0D" w14:textId="77777777" w:rsidR="00920AA1" w:rsidRPr="00D16EF7" w:rsidRDefault="00920AA1" w:rsidP="00920AA1">
            <w:pPr>
              <w:rPr>
                <w:rFonts w:cs="Arial"/>
                <w:b/>
                <w:lang w:eastAsia="sr-Latn-CS"/>
              </w:rPr>
            </w:pPr>
            <w:r w:rsidRPr="00D16EF7">
              <w:rPr>
                <w:rFonts w:cs="Arial"/>
                <w:b/>
                <w:lang w:eastAsia="sr-Latn-CS"/>
              </w:rPr>
              <w:t>Набавка и испорука новог 10kV растављача типа TKL-3/12/63-/210-D, производње "EMO" - Oхрид или еквивалентан</w:t>
            </w:r>
          </w:p>
        </w:tc>
        <w:tc>
          <w:tcPr>
            <w:tcW w:w="698" w:type="dxa"/>
            <w:tcBorders>
              <w:top w:val="single" w:sz="4" w:space="0" w:color="auto"/>
              <w:left w:val="single" w:sz="4" w:space="0" w:color="auto"/>
              <w:bottom w:val="single" w:sz="4" w:space="0" w:color="auto"/>
              <w:right w:val="single" w:sz="4" w:space="0" w:color="auto"/>
            </w:tcBorders>
          </w:tcPr>
          <w:p w14:paraId="28681AF5" w14:textId="77777777" w:rsidR="00920AA1" w:rsidRPr="00D16EF7" w:rsidRDefault="00920AA1" w:rsidP="00920AA1">
            <w:pPr>
              <w:jc w:val="center"/>
              <w:rPr>
                <w:rFonts w:cs="Arial"/>
              </w:rPr>
            </w:pPr>
            <w:r w:rsidRPr="00D16EF7">
              <w:rPr>
                <w:rFonts w:cs="Arial"/>
              </w:rPr>
              <w:t>Ком.</w:t>
            </w:r>
          </w:p>
        </w:tc>
        <w:tc>
          <w:tcPr>
            <w:tcW w:w="720" w:type="dxa"/>
            <w:tcBorders>
              <w:top w:val="single" w:sz="4" w:space="0" w:color="auto"/>
              <w:left w:val="single" w:sz="4" w:space="0" w:color="auto"/>
              <w:bottom w:val="single" w:sz="4" w:space="0" w:color="auto"/>
              <w:right w:val="single" w:sz="4" w:space="0" w:color="auto"/>
            </w:tcBorders>
            <w:vAlign w:val="bottom"/>
          </w:tcPr>
          <w:p w14:paraId="3CDEE180" w14:textId="77777777" w:rsidR="00920AA1" w:rsidRPr="00D16EF7" w:rsidRDefault="00920AA1" w:rsidP="00920AA1">
            <w:pPr>
              <w:jc w:val="center"/>
              <w:rPr>
                <w:rFonts w:cs="Arial"/>
                <w:sz w:val="24"/>
                <w:szCs w:val="24"/>
                <w:lang w:eastAsia="sr-Latn-CS"/>
              </w:rPr>
            </w:pPr>
            <w:r w:rsidRPr="00D16EF7">
              <w:rPr>
                <w:rFonts w:cs="Arial"/>
                <w:sz w:val="24"/>
                <w:szCs w:val="24"/>
                <w:lang w:eastAsia="sr-Latn-CS"/>
              </w:rPr>
              <w:t>3</w:t>
            </w:r>
          </w:p>
        </w:tc>
        <w:tc>
          <w:tcPr>
            <w:tcW w:w="697" w:type="dxa"/>
            <w:tcBorders>
              <w:top w:val="single" w:sz="4" w:space="0" w:color="auto"/>
              <w:left w:val="single" w:sz="4" w:space="0" w:color="auto"/>
              <w:bottom w:val="single" w:sz="4" w:space="0" w:color="auto"/>
              <w:right w:val="single" w:sz="4" w:space="0" w:color="auto"/>
            </w:tcBorders>
            <w:vAlign w:val="bottom"/>
          </w:tcPr>
          <w:p w14:paraId="4D7DC3B1" w14:textId="77777777" w:rsidR="00920AA1" w:rsidRPr="00DD45DB" w:rsidRDefault="00920AA1" w:rsidP="00920AA1">
            <w:pPr>
              <w:autoSpaceDE w:val="0"/>
              <w:autoSpaceDN w:val="0"/>
              <w:adjustRightInd w:val="0"/>
              <w:jc w:val="center"/>
              <w:rPr>
                <w:rFonts w:cs="Arial"/>
                <w:sz w:val="24"/>
                <w:szCs w:val="24"/>
                <w:lang w:val="en-GB" w:eastAsia="en-GB"/>
              </w:rPr>
            </w:pPr>
          </w:p>
        </w:tc>
        <w:tc>
          <w:tcPr>
            <w:tcW w:w="993" w:type="dxa"/>
            <w:tcBorders>
              <w:top w:val="single" w:sz="4" w:space="0" w:color="auto"/>
              <w:left w:val="single" w:sz="4" w:space="0" w:color="auto"/>
              <w:bottom w:val="single" w:sz="4" w:space="0" w:color="auto"/>
              <w:right w:val="single" w:sz="4" w:space="0" w:color="auto"/>
            </w:tcBorders>
            <w:vAlign w:val="bottom"/>
          </w:tcPr>
          <w:p w14:paraId="6CC92F1F"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7D219F96"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0DF429EB" w14:textId="77777777" w:rsidR="00920AA1" w:rsidRPr="00DD45DB" w:rsidRDefault="00920AA1" w:rsidP="00920AA1">
            <w:pPr>
              <w:autoSpaceDE w:val="0"/>
              <w:autoSpaceDN w:val="0"/>
              <w:adjustRightInd w:val="0"/>
              <w:ind w:right="111"/>
              <w:jc w:val="right"/>
              <w:rPr>
                <w:rFonts w:cs="Arial"/>
                <w:sz w:val="24"/>
                <w:szCs w:val="24"/>
                <w:lang w:eastAsia="en-GB"/>
              </w:rPr>
            </w:pPr>
          </w:p>
        </w:tc>
      </w:tr>
      <w:tr w:rsidR="00920AA1" w:rsidRPr="00DD45DB" w14:paraId="012D34D2" w14:textId="77777777" w:rsidTr="0087484D">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6559145E" w14:textId="77777777" w:rsidR="00920AA1" w:rsidRPr="00256CF1" w:rsidRDefault="00920AA1" w:rsidP="00920AA1">
            <w:pPr>
              <w:pStyle w:val="KDParagraf"/>
              <w:spacing w:before="0"/>
              <w:jc w:val="center"/>
              <w:rPr>
                <w:rFonts w:eastAsia="Calibri" w:cs="Arial"/>
                <w:sz w:val="24"/>
                <w:szCs w:val="24"/>
              </w:rPr>
            </w:pPr>
            <w:r>
              <w:rPr>
                <w:rFonts w:eastAsia="Calibri" w:cs="Arial"/>
                <w:sz w:val="24"/>
                <w:szCs w:val="24"/>
              </w:rPr>
              <w:t>42</w:t>
            </w:r>
          </w:p>
        </w:tc>
        <w:tc>
          <w:tcPr>
            <w:tcW w:w="3839" w:type="dxa"/>
            <w:tcBorders>
              <w:top w:val="single" w:sz="4" w:space="0" w:color="auto"/>
              <w:left w:val="single" w:sz="4" w:space="0" w:color="auto"/>
              <w:bottom w:val="single" w:sz="4" w:space="0" w:color="auto"/>
              <w:right w:val="single" w:sz="4" w:space="0" w:color="auto"/>
            </w:tcBorders>
          </w:tcPr>
          <w:p w14:paraId="256F3497" w14:textId="7F063AEA" w:rsidR="00920AA1" w:rsidRPr="00D16EF7" w:rsidRDefault="00920AA1" w:rsidP="00920AA1">
            <w:pPr>
              <w:rPr>
                <w:rFonts w:cs="Arial"/>
                <w:b/>
                <w:lang w:eastAsia="sr-Latn-CS"/>
              </w:rPr>
            </w:pPr>
            <w:r w:rsidRPr="00D16EF7">
              <w:rPr>
                <w:rFonts w:cs="Arial"/>
                <w:b/>
                <w:lang w:eastAsia="sr-Latn-CS"/>
              </w:rPr>
              <w:t xml:space="preserve">Набавка и испорука новог 10kV трафо растављача типа TKL 3/12/630/210 UH-D-SA-AA, производње "EMO" - Oхрид </w:t>
            </w:r>
            <w:r w:rsidR="005533F5" w:rsidRPr="005533F5">
              <w:rPr>
                <w:rFonts w:cs="Arial"/>
                <w:b/>
                <w:lang w:eastAsia="sr-Latn-CS"/>
              </w:rPr>
              <w:t>или одговара</w:t>
            </w:r>
            <w:r w:rsidR="005533F5" w:rsidRPr="005533F5">
              <w:rPr>
                <w:rFonts w:cs="Arial"/>
                <w:b/>
                <w:lang w:val="sr-Cyrl-RS" w:eastAsia="sr-Latn-CS"/>
              </w:rPr>
              <w:t>ј</w:t>
            </w:r>
            <w:r w:rsidR="005533F5" w:rsidRPr="005533F5">
              <w:rPr>
                <w:rFonts w:cs="Arial"/>
                <w:b/>
                <w:lang w:eastAsia="sr-Latn-CS"/>
              </w:rPr>
              <w:t>ући</w:t>
            </w:r>
          </w:p>
        </w:tc>
        <w:tc>
          <w:tcPr>
            <w:tcW w:w="698" w:type="dxa"/>
            <w:tcBorders>
              <w:top w:val="single" w:sz="4" w:space="0" w:color="auto"/>
              <w:left w:val="single" w:sz="4" w:space="0" w:color="auto"/>
              <w:bottom w:val="single" w:sz="4" w:space="0" w:color="auto"/>
              <w:right w:val="single" w:sz="4" w:space="0" w:color="auto"/>
            </w:tcBorders>
          </w:tcPr>
          <w:p w14:paraId="3641418C" w14:textId="77777777" w:rsidR="00920AA1" w:rsidRPr="00D16EF7" w:rsidRDefault="00920AA1" w:rsidP="00920AA1">
            <w:pPr>
              <w:jc w:val="center"/>
              <w:rPr>
                <w:rFonts w:cs="Arial"/>
              </w:rPr>
            </w:pPr>
            <w:r w:rsidRPr="00D16EF7">
              <w:rPr>
                <w:rFonts w:cs="Arial"/>
              </w:rPr>
              <w:t>Ком.</w:t>
            </w:r>
          </w:p>
        </w:tc>
        <w:tc>
          <w:tcPr>
            <w:tcW w:w="720" w:type="dxa"/>
            <w:tcBorders>
              <w:top w:val="single" w:sz="4" w:space="0" w:color="auto"/>
              <w:left w:val="single" w:sz="4" w:space="0" w:color="auto"/>
              <w:bottom w:val="single" w:sz="4" w:space="0" w:color="auto"/>
              <w:right w:val="single" w:sz="4" w:space="0" w:color="auto"/>
            </w:tcBorders>
            <w:vAlign w:val="bottom"/>
          </w:tcPr>
          <w:p w14:paraId="007C76A6" w14:textId="77777777" w:rsidR="00920AA1" w:rsidRPr="00D16EF7" w:rsidRDefault="00920AA1" w:rsidP="00920AA1">
            <w:pPr>
              <w:jc w:val="center"/>
              <w:rPr>
                <w:rFonts w:cs="Arial"/>
                <w:sz w:val="24"/>
                <w:szCs w:val="24"/>
                <w:lang w:eastAsia="sr-Latn-CS"/>
              </w:rPr>
            </w:pPr>
            <w:r w:rsidRPr="00D16EF7">
              <w:rPr>
                <w:rFonts w:cs="Arial"/>
                <w:sz w:val="24"/>
                <w:szCs w:val="24"/>
                <w:lang w:eastAsia="sr-Latn-CS"/>
              </w:rPr>
              <w:t>74</w:t>
            </w:r>
          </w:p>
        </w:tc>
        <w:tc>
          <w:tcPr>
            <w:tcW w:w="697" w:type="dxa"/>
            <w:tcBorders>
              <w:top w:val="single" w:sz="4" w:space="0" w:color="auto"/>
              <w:left w:val="single" w:sz="4" w:space="0" w:color="auto"/>
              <w:bottom w:val="single" w:sz="4" w:space="0" w:color="auto"/>
              <w:right w:val="single" w:sz="4" w:space="0" w:color="auto"/>
            </w:tcBorders>
            <w:vAlign w:val="bottom"/>
          </w:tcPr>
          <w:p w14:paraId="41E0692A" w14:textId="77777777" w:rsidR="00920AA1" w:rsidRPr="00DD45DB" w:rsidRDefault="00920AA1" w:rsidP="00920AA1">
            <w:pPr>
              <w:autoSpaceDE w:val="0"/>
              <w:autoSpaceDN w:val="0"/>
              <w:adjustRightInd w:val="0"/>
              <w:jc w:val="center"/>
              <w:rPr>
                <w:rFonts w:cs="Arial"/>
                <w:sz w:val="24"/>
                <w:szCs w:val="24"/>
                <w:lang w:val="en-GB" w:eastAsia="en-GB"/>
              </w:rPr>
            </w:pPr>
          </w:p>
        </w:tc>
        <w:tc>
          <w:tcPr>
            <w:tcW w:w="993" w:type="dxa"/>
            <w:tcBorders>
              <w:top w:val="single" w:sz="4" w:space="0" w:color="auto"/>
              <w:left w:val="single" w:sz="4" w:space="0" w:color="auto"/>
              <w:bottom w:val="single" w:sz="4" w:space="0" w:color="auto"/>
              <w:right w:val="single" w:sz="4" w:space="0" w:color="auto"/>
            </w:tcBorders>
            <w:vAlign w:val="bottom"/>
          </w:tcPr>
          <w:p w14:paraId="592F4633"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05A504F2"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26BB7967" w14:textId="77777777" w:rsidR="00920AA1" w:rsidRPr="00DD45DB" w:rsidRDefault="00920AA1" w:rsidP="00920AA1">
            <w:pPr>
              <w:autoSpaceDE w:val="0"/>
              <w:autoSpaceDN w:val="0"/>
              <w:adjustRightInd w:val="0"/>
              <w:ind w:right="111"/>
              <w:jc w:val="right"/>
              <w:rPr>
                <w:rFonts w:cs="Arial"/>
                <w:sz w:val="24"/>
                <w:szCs w:val="24"/>
                <w:lang w:eastAsia="en-GB"/>
              </w:rPr>
            </w:pPr>
          </w:p>
        </w:tc>
      </w:tr>
      <w:tr w:rsidR="00920AA1" w:rsidRPr="00DD45DB" w14:paraId="24FCCD5F" w14:textId="77777777" w:rsidTr="0087484D">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3E500BF2" w14:textId="77777777" w:rsidR="00920AA1" w:rsidRPr="00256CF1" w:rsidRDefault="00920AA1" w:rsidP="00920AA1">
            <w:pPr>
              <w:pStyle w:val="KDParagraf"/>
              <w:spacing w:before="0"/>
              <w:jc w:val="center"/>
              <w:rPr>
                <w:rFonts w:eastAsia="Calibri" w:cs="Arial"/>
                <w:sz w:val="24"/>
                <w:szCs w:val="24"/>
              </w:rPr>
            </w:pPr>
            <w:r>
              <w:rPr>
                <w:rFonts w:eastAsia="Calibri" w:cs="Arial"/>
                <w:sz w:val="24"/>
                <w:szCs w:val="24"/>
              </w:rPr>
              <w:t>43</w:t>
            </w:r>
          </w:p>
        </w:tc>
        <w:tc>
          <w:tcPr>
            <w:tcW w:w="3839" w:type="dxa"/>
            <w:tcBorders>
              <w:top w:val="single" w:sz="4" w:space="0" w:color="auto"/>
              <w:left w:val="single" w:sz="4" w:space="0" w:color="auto"/>
              <w:bottom w:val="single" w:sz="4" w:space="0" w:color="auto"/>
              <w:right w:val="single" w:sz="4" w:space="0" w:color="auto"/>
            </w:tcBorders>
          </w:tcPr>
          <w:p w14:paraId="1FE70A79" w14:textId="5E893F72" w:rsidR="00920AA1" w:rsidRPr="00D16EF7" w:rsidRDefault="00920AA1" w:rsidP="00920AA1">
            <w:pPr>
              <w:rPr>
                <w:rFonts w:cs="Arial"/>
                <w:b/>
                <w:lang w:eastAsia="sr-Latn-CS"/>
              </w:rPr>
            </w:pPr>
            <w:r w:rsidRPr="00D16EF7">
              <w:rPr>
                <w:rFonts w:cs="Arial"/>
                <w:b/>
                <w:lang w:eastAsia="sr-Latn-CS"/>
              </w:rPr>
              <w:t xml:space="preserve">Набавка и испорука новог водног  10kV растављача типа TKL 3/12/630/210 D-ET-S-VT, производње  "EMO" - Oхрид </w:t>
            </w:r>
            <w:r w:rsidR="005533F5" w:rsidRPr="005533F5">
              <w:rPr>
                <w:rFonts w:cs="Arial"/>
                <w:b/>
                <w:lang w:eastAsia="sr-Latn-CS"/>
              </w:rPr>
              <w:t>или одговара</w:t>
            </w:r>
            <w:r w:rsidR="005533F5" w:rsidRPr="005533F5">
              <w:rPr>
                <w:rFonts w:cs="Arial"/>
                <w:b/>
                <w:lang w:val="sr-Cyrl-RS" w:eastAsia="sr-Latn-CS"/>
              </w:rPr>
              <w:t>ј</w:t>
            </w:r>
            <w:r w:rsidR="005533F5" w:rsidRPr="005533F5">
              <w:rPr>
                <w:rFonts w:cs="Arial"/>
                <w:b/>
                <w:lang w:eastAsia="sr-Latn-CS"/>
              </w:rPr>
              <w:t>ући</w:t>
            </w:r>
          </w:p>
        </w:tc>
        <w:tc>
          <w:tcPr>
            <w:tcW w:w="698" w:type="dxa"/>
            <w:tcBorders>
              <w:top w:val="single" w:sz="4" w:space="0" w:color="auto"/>
              <w:left w:val="single" w:sz="4" w:space="0" w:color="auto"/>
              <w:bottom w:val="single" w:sz="4" w:space="0" w:color="auto"/>
              <w:right w:val="single" w:sz="4" w:space="0" w:color="auto"/>
            </w:tcBorders>
          </w:tcPr>
          <w:p w14:paraId="7D8994CD" w14:textId="77777777" w:rsidR="00920AA1" w:rsidRPr="00D16EF7" w:rsidRDefault="00920AA1" w:rsidP="00920AA1">
            <w:pPr>
              <w:jc w:val="center"/>
              <w:rPr>
                <w:rFonts w:cs="Arial"/>
              </w:rPr>
            </w:pPr>
            <w:r w:rsidRPr="00D16EF7">
              <w:rPr>
                <w:rFonts w:cs="Arial"/>
              </w:rPr>
              <w:t>Ком.</w:t>
            </w:r>
          </w:p>
        </w:tc>
        <w:tc>
          <w:tcPr>
            <w:tcW w:w="720" w:type="dxa"/>
            <w:tcBorders>
              <w:top w:val="single" w:sz="4" w:space="0" w:color="auto"/>
              <w:left w:val="single" w:sz="4" w:space="0" w:color="auto"/>
              <w:bottom w:val="single" w:sz="4" w:space="0" w:color="auto"/>
              <w:right w:val="single" w:sz="4" w:space="0" w:color="auto"/>
            </w:tcBorders>
            <w:vAlign w:val="bottom"/>
          </w:tcPr>
          <w:p w14:paraId="221E7C4D" w14:textId="77777777" w:rsidR="00920AA1" w:rsidRPr="00D16EF7" w:rsidRDefault="00920AA1" w:rsidP="00920AA1">
            <w:pPr>
              <w:jc w:val="center"/>
              <w:rPr>
                <w:rFonts w:cs="Arial"/>
                <w:sz w:val="24"/>
                <w:szCs w:val="24"/>
                <w:lang w:eastAsia="sr-Latn-CS"/>
              </w:rPr>
            </w:pPr>
            <w:r w:rsidRPr="00D16EF7">
              <w:rPr>
                <w:rFonts w:cs="Arial"/>
                <w:sz w:val="24"/>
                <w:szCs w:val="24"/>
                <w:lang w:eastAsia="sr-Latn-CS"/>
              </w:rPr>
              <w:t>196</w:t>
            </w:r>
          </w:p>
        </w:tc>
        <w:tc>
          <w:tcPr>
            <w:tcW w:w="697" w:type="dxa"/>
            <w:tcBorders>
              <w:top w:val="single" w:sz="4" w:space="0" w:color="auto"/>
              <w:left w:val="single" w:sz="4" w:space="0" w:color="auto"/>
              <w:bottom w:val="single" w:sz="4" w:space="0" w:color="auto"/>
              <w:right w:val="single" w:sz="4" w:space="0" w:color="auto"/>
            </w:tcBorders>
            <w:vAlign w:val="bottom"/>
          </w:tcPr>
          <w:p w14:paraId="06936B52" w14:textId="77777777" w:rsidR="00920AA1" w:rsidRPr="00DD45DB" w:rsidRDefault="00920AA1" w:rsidP="00920AA1">
            <w:pPr>
              <w:autoSpaceDE w:val="0"/>
              <w:autoSpaceDN w:val="0"/>
              <w:adjustRightInd w:val="0"/>
              <w:jc w:val="center"/>
              <w:rPr>
                <w:rFonts w:cs="Arial"/>
                <w:sz w:val="24"/>
                <w:szCs w:val="24"/>
                <w:lang w:val="en-GB" w:eastAsia="en-GB"/>
              </w:rPr>
            </w:pPr>
          </w:p>
        </w:tc>
        <w:tc>
          <w:tcPr>
            <w:tcW w:w="993" w:type="dxa"/>
            <w:tcBorders>
              <w:top w:val="single" w:sz="4" w:space="0" w:color="auto"/>
              <w:left w:val="single" w:sz="4" w:space="0" w:color="auto"/>
              <w:bottom w:val="single" w:sz="4" w:space="0" w:color="auto"/>
              <w:right w:val="single" w:sz="4" w:space="0" w:color="auto"/>
            </w:tcBorders>
            <w:vAlign w:val="bottom"/>
          </w:tcPr>
          <w:p w14:paraId="6088D7FE"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7CD315BE"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48F61E7F" w14:textId="77777777" w:rsidR="00920AA1" w:rsidRPr="00DD45DB" w:rsidRDefault="00920AA1" w:rsidP="00920AA1">
            <w:pPr>
              <w:autoSpaceDE w:val="0"/>
              <w:autoSpaceDN w:val="0"/>
              <w:adjustRightInd w:val="0"/>
              <w:ind w:right="111"/>
              <w:jc w:val="right"/>
              <w:rPr>
                <w:rFonts w:cs="Arial"/>
                <w:sz w:val="24"/>
                <w:szCs w:val="24"/>
                <w:lang w:eastAsia="en-GB"/>
              </w:rPr>
            </w:pPr>
          </w:p>
        </w:tc>
      </w:tr>
      <w:tr w:rsidR="00920AA1" w:rsidRPr="00DD45DB" w14:paraId="290FB831" w14:textId="77777777" w:rsidTr="0087484D">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115F8A2F" w14:textId="77777777" w:rsidR="00920AA1" w:rsidRPr="00256CF1" w:rsidRDefault="00920AA1" w:rsidP="00920AA1">
            <w:pPr>
              <w:pStyle w:val="KDParagraf"/>
              <w:spacing w:before="0"/>
              <w:jc w:val="center"/>
              <w:rPr>
                <w:rFonts w:eastAsia="Calibri" w:cs="Arial"/>
                <w:sz w:val="24"/>
                <w:szCs w:val="24"/>
              </w:rPr>
            </w:pPr>
            <w:r>
              <w:rPr>
                <w:rFonts w:eastAsia="Calibri" w:cs="Arial"/>
                <w:sz w:val="24"/>
                <w:szCs w:val="24"/>
              </w:rPr>
              <w:t>44</w:t>
            </w:r>
          </w:p>
        </w:tc>
        <w:tc>
          <w:tcPr>
            <w:tcW w:w="3839" w:type="dxa"/>
            <w:tcBorders>
              <w:top w:val="single" w:sz="4" w:space="0" w:color="auto"/>
              <w:left w:val="single" w:sz="4" w:space="0" w:color="auto"/>
              <w:bottom w:val="single" w:sz="4" w:space="0" w:color="auto"/>
              <w:right w:val="single" w:sz="4" w:space="0" w:color="auto"/>
            </w:tcBorders>
          </w:tcPr>
          <w:p w14:paraId="1944EA4B" w14:textId="129A93DA" w:rsidR="00920AA1" w:rsidRPr="00D16EF7" w:rsidRDefault="00920AA1" w:rsidP="00920AA1">
            <w:pPr>
              <w:rPr>
                <w:rFonts w:cs="Arial"/>
                <w:b/>
                <w:lang w:eastAsia="sr-Latn-CS"/>
              </w:rPr>
            </w:pPr>
            <w:r w:rsidRPr="00D16EF7">
              <w:rPr>
                <w:rFonts w:cs="Arial"/>
                <w:b/>
                <w:lang w:eastAsia="sr-Latn-CS"/>
              </w:rPr>
              <w:t xml:space="preserve">Набавка и испорука новог  10kV растављача типа TKL-3/12/630/150-D, производње  "EMO" - Oхрид </w:t>
            </w:r>
            <w:r w:rsidR="005533F5" w:rsidRPr="005533F5">
              <w:rPr>
                <w:rFonts w:cs="Arial"/>
                <w:b/>
                <w:lang w:eastAsia="sr-Latn-CS"/>
              </w:rPr>
              <w:t>или одговара</w:t>
            </w:r>
            <w:r w:rsidR="005533F5" w:rsidRPr="005533F5">
              <w:rPr>
                <w:rFonts w:cs="Arial"/>
                <w:b/>
                <w:lang w:val="sr-Cyrl-RS" w:eastAsia="sr-Latn-CS"/>
              </w:rPr>
              <w:t>ј</w:t>
            </w:r>
            <w:r w:rsidR="005533F5" w:rsidRPr="005533F5">
              <w:rPr>
                <w:rFonts w:cs="Arial"/>
                <w:b/>
                <w:lang w:eastAsia="sr-Latn-CS"/>
              </w:rPr>
              <w:t>ући</w:t>
            </w:r>
          </w:p>
        </w:tc>
        <w:tc>
          <w:tcPr>
            <w:tcW w:w="698" w:type="dxa"/>
            <w:tcBorders>
              <w:top w:val="single" w:sz="4" w:space="0" w:color="auto"/>
              <w:left w:val="single" w:sz="4" w:space="0" w:color="auto"/>
              <w:bottom w:val="single" w:sz="4" w:space="0" w:color="auto"/>
              <w:right w:val="single" w:sz="4" w:space="0" w:color="auto"/>
            </w:tcBorders>
          </w:tcPr>
          <w:p w14:paraId="03DD0216" w14:textId="77777777" w:rsidR="00920AA1" w:rsidRPr="00D16EF7" w:rsidRDefault="00920AA1" w:rsidP="00920AA1">
            <w:pPr>
              <w:jc w:val="center"/>
              <w:rPr>
                <w:rFonts w:cs="Arial"/>
              </w:rPr>
            </w:pPr>
            <w:r w:rsidRPr="00D16EF7">
              <w:rPr>
                <w:rFonts w:cs="Arial"/>
              </w:rPr>
              <w:t>Ком.</w:t>
            </w:r>
          </w:p>
        </w:tc>
        <w:tc>
          <w:tcPr>
            <w:tcW w:w="720" w:type="dxa"/>
            <w:tcBorders>
              <w:top w:val="single" w:sz="4" w:space="0" w:color="auto"/>
              <w:left w:val="single" w:sz="4" w:space="0" w:color="auto"/>
              <w:bottom w:val="single" w:sz="4" w:space="0" w:color="auto"/>
              <w:right w:val="single" w:sz="4" w:space="0" w:color="auto"/>
            </w:tcBorders>
            <w:vAlign w:val="bottom"/>
          </w:tcPr>
          <w:p w14:paraId="50A5BA5E" w14:textId="77777777" w:rsidR="00920AA1" w:rsidRPr="00D16EF7" w:rsidRDefault="00920AA1" w:rsidP="00920AA1">
            <w:pPr>
              <w:jc w:val="center"/>
              <w:rPr>
                <w:rFonts w:cs="Arial"/>
                <w:sz w:val="24"/>
                <w:szCs w:val="24"/>
                <w:lang w:eastAsia="sr-Latn-CS"/>
              </w:rPr>
            </w:pPr>
            <w:r w:rsidRPr="00D16EF7">
              <w:rPr>
                <w:rFonts w:cs="Arial"/>
                <w:sz w:val="24"/>
                <w:szCs w:val="24"/>
                <w:lang w:eastAsia="sr-Latn-CS"/>
              </w:rPr>
              <w:t>4</w:t>
            </w:r>
          </w:p>
        </w:tc>
        <w:tc>
          <w:tcPr>
            <w:tcW w:w="697" w:type="dxa"/>
            <w:tcBorders>
              <w:top w:val="single" w:sz="4" w:space="0" w:color="auto"/>
              <w:left w:val="single" w:sz="4" w:space="0" w:color="auto"/>
              <w:bottom w:val="single" w:sz="4" w:space="0" w:color="auto"/>
              <w:right w:val="single" w:sz="4" w:space="0" w:color="auto"/>
            </w:tcBorders>
            <w:vAlign w:val="bottom"/>
          </w:tcPr>
          <w:p w14:paraId="00EB80B8" w14:textId="77777777" w:rsidR="00920AA1" w:rsidRPr="00DD45DB" w:rsidRDefault="00920AA1" w:rsidP="00920AA1">
            <w:pPr>
              <w:autoSpaceDE w:val="0"/>
              <w:autoSpaceDN w:val="0"/>
              <w:adjustRightInd w:val="0"/>
              <w:jc w:val="center"/>
              <w:rPr>
                <w:rFonts w:cs="Arial"/>
                <w:sz w:val="24"/>
                <w:szCs w:val="24"/>
                <w:lang w:val="en-GB" w:eastAsia="en-GB"/>
              </w:rPr>
            </w:pPr>
          </w:p>
        </w:tc>
        <w:tc>
          <w:tcPr>
            <w:tcW w:w="993" w:type="dxa"/>
            <w:tcBorders>
              <w:top w:val="single" w:sz="4" w:space="0" w:color="auto"/>
              <w:left w:val="single" w:sz="4" w:space="0" w:color="auto"/>
              <w:bottom w:val="single" w:sz="4" w:space="0" w:color="auto"/>
              <w:right w:val="single" w:sz="4" w:space="0" w:color="auto"/>
            </w:tcBorders>
            <w:vAlign w:val="bottom"/>
          </w:tcPr>
          <w:p w14:paraId="65B5BAC7"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07CB5D62"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1FCA2590" w14:textId="77777777" w:rsidR="00920AA1" w:rsidRPr="00DD45DB" w:rsidRDefault="00920AA1" w:rsidP="00920AA1">
            <w:pPr>
              <w:autoSpaceDE w:val="0"/>
              <w:autoSpaceDN w:val="0"/>
              <w:adjustRightInd w:val="0"/>
              <w:ind w:right="111"/>
              <w:jc w:val="right"/>
              <w:rPr>
                <w:rFonts w:cs="Arial"/>
                <w:sz w:val="24"/>
                <w:szCs w:val="24"/>
                <w:lang w:eastAsia="en-GB"/>
              </w:rPr>
            </w:pPr>
          </w:p>
        </w:tc>
      </w:tr>
      <w:tr w:rsidR="00920AA1" w:rsidRPr="00DD45DB" w14:paraId="73D31B94" w14:textId="77777777" w:rsidTr="0087484D">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5B19F017" w14:textId="77777777" w:rsidR="00920AA1" w:rsidRPr="00256CF1" w:rsidRDefault="00920AA1" w:rsidP="00920AA1">
            <w:pPr>
              <w:pStyle w:val="KDParagraf"/>
              <w:spacing w:before="0"/>
              <w:jc w:val="center"/>
              <w:rPr>
                <w:rFonts w:eastAsia="Calibri" w:cs="Arial"/>
                <w:sz w:val="24"/>
                <w:szCs w:val="24"/>
              </w:rPr>
            </w:pPr>
            <w:r>
              <w:rPr>
                <w:rFonts w:eastAsia="Calibri" w:cs="Arial"/>
                <w:sz w:val="24"/>
                <w:szCs w:val="24"/>
              </w:rPr>
              <w:t>45</w:t>
            </w:r>
          </w:p>
        </w:tc>
        <w:tc>
          <w:tcPr>
            <w:tcW w:w="3839" w:type="dxa"/>
            <w:tcBorders>
              <w:top w:val="single" w:sz="4" w:space="0" w:color="auto"/>
              <w:left w:val="single" w:sz="4" w:space="0" w:color="auto"/>
              <w:bottom w:val="single" w:sz="4" w:space="0" w:color="auto"/>
              <w:right w:val="single" w:sz="4" w:space="0" w:color="auto"/>
            </w:tcBorders>
          </w:tcPr>
          <w:p w14:paraId="0D1C765B" w14:textId="0BB34076" w:rsidR="00920AA1" w:rsidRPr="00D16EF7" w:rsidRDefault="00920AA1" w:rsidP="00920AA1">
            <w:pPr>
              <w:rPr>
                <w:rFonts w:cs="Arial"/>
                <w:b/>
                <w:lang w:eastAsia="sr-Latn-CS"/>
              </w:rPr>
            </w:pPr>
            <w:r w:rsidRPr="00D16EF7">
              <w:rPr>
                <w:rFonts w:cs="Arial"/>
                <w:b/>
                <w:lang w:eastAsia="sr-Latn-CS"/>
              </w:rPr>
              <w:t xml:space="preserve">Набавка и испорука новог водног  10kV растављача типа TKL-3/12/630/150-D-ET-S-VT, производње  "EMO" - Oхрид </w:t>
            </w:r>
            <w:r w:rsidR="005533F5" w:rsidRPr="005533F5">
              <w:rPr>
                <w:rFonts w:cs="Arial"/>
                <w:b/>
                <w:lang w:eastAsia="sr-Latn-CS"/>
              </w:rPr>
              <w:t>или одговарајући</w:t>
            </w:r>
          </w:p>
        </w:tc>
        <w:tc>
          <w:tcPr>
            <w:tcW w:w="698" w:type="dxa"/>
            <w:tcBorders>
              <w:top w:val="single" w:sz="4" w:space="0" w:color="auto"/>
              <w:left w:val="single" w:sz="4" w:space="0" w:color="auto"/>
              <w:bottom w:val="single" w:sz="4" w:space="0" w:color="auto"/>
              <w:right w:val="single" w:sz="4" w:space="0" w:color="auto"/>
            </w:tcBorders>
          </w:tcPr>
          <w:p w14:paraId="17F525ED" w14:textId="77777777" w:rsidR="00920AA1" w:rsidRPr="00D16EF7" w:rsidRDefault="00920AA1" w:rsidP="00920AA1">
            <w:pPr>
              <w:jc w:val="center"/>
              <w:rPr>
                <w:rFonts w:cs="Arial"/>
              </w:rPr>
            </w:pPr>
            <w:r w:rsidRPr="00D16EF7">
              <w:rPr>
                <w:rFonts w:cs="Arial"/>
              </w:rPr>
              <w:t>Ком.</w:t>
            </w:r>
          </w:p>
        </w:tc>
        <w:tc>
          <w:tcPr>
            <w:tcW w:w="720" w:type="dxa"/>
            <w:tcBorders>
              <w:top w:val="single" w:sz="4" w:space="0" w:color="auto"/>
              <w:left w:val="single" w:sz="4" w:space="0" w:color="auto"/>
              <w:bottom w:val="single" w:sz="4" w:space="0" w:color="auto"/>
              <w:right w:val="single" w:sz="4" w:space="0" w:color="auto"/>
            </w:tcBorders>
            <w:vAlign w:val="bottom"/>
          </w:tcPr>
          <w:p w14:paraId="32BCB6A9" w14:textId="77777777" w:rsidR="00920AA1" w:rsidRPr="00D16EF7" w:rsidRDefault="00920AA1" w:rsidP="00920AA1">
            <w:pPr>
              <w:jc w:val="center"/>
              <w:rPr>
                <w:rFonts w:cs="Arial"/>
                <w:sz w:val="24"/>
                <w:szCs w:val="24"/>
                <w:lang w:eastAsia="sr-Latn-CS"/>
              </w:rPr>
            </w:pPr>
            <w:r w:rsidRPr="00D16EF7">
              <w:rPr>
                <w:rFonts w:cs="Arial"/>
                <w:sz w:val="24"/>
                <w:szCs w:val="24"/>
                <w:lang w:eastAsia="sr-Latn-CS"/>
              </w:rPr>
              <w:t>88</w:t>
            </w:r>
          </w:p>
        </w:tc>
        <w:tc>
          <w:tcPr>
            <w:tcW w:w="697" w:type="dxa"/>
            <w:tcBorders>
              <w:top w:val="single" w:sz="4" w:space="0" w:color="auto"/>
              <w:left w:val="single" w:sz="4" w:space="0" w:color="auto"/>
              <w:bottom w:val="single" w:sz="4" w:space="0" w:color="auto"/>
              <w:right w:val="single" w:sz="4" w:space="0" w:color="auto"/>
            </w:tcBorders>
            <w:vAlign w:val="bottom"/>
          </w:tcPr>
          <w:p w14:paraId="0CB848C4" w14:textId="77777777" w:rsidR="00920AA1" w:rsidRPr="00DD45DB" w:rsidRDefault="00920AA1" w:rsidP="00920AA1">
            <w:pPr>
              <w:autoSpaceDE w:val="0"/>
              <w:autoSpaceDN w:val="0"/>
              <w:adjustRightInd w:val="0"/>
              <w:jc w:val="center"/>
              <w:rPr>
                <w:rFonts w:cs="Arial"/>
                <w:sz w:val="24"/>
                <w:szCs w:val="24"/>
                <w:lang w:val="en-GB" w:eastAsia="en-GB"/>
              </w:rPr>
            </w:pPr>
          </w:p>
        </w:tc>
        <w:tc>
          <w:tcPr>
            <w:tcW w:w="993" w:type="dxa"/>
            <w:tcBorders>
              <w:top w:val="single" w:sz="4" w:space="0" w:color="auto"/>
              <w:left w:val="single" w:sz="4" w:space="0" w:color="auto"/>
              <w:bottom w:val="single" w:sz="4" w:space="0" w:color="auto"/>
              <w:right w:val="single" w:sz="4" w:space="0" w:color="auto"/>
            </w:tcBorders>
            <w:vAlign w:val="bottom"/>
          </w:tcPr>
          <w:p w14:paraId="14CC32BD"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78C34497"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762B3D14" w14:textId="77777777" w:rsidR="00920AA1" w:rsidRPr="00DD45DB" w:rsidRDefault="00920AA1" w:rsidP="00920AA1">
            <w:pPr>
              <w:autoSpaceDE w:val="0"/>
              <w:autoSpaceDN w:val="0"/>
              <w:adjustRightInd w:val="0"/>
              <w:ind w:right="111"/>
              <w:jc w:val="right"/>
              <w:rPr>
                <w:rFonts w:cs="Arial"/>
                <w:sz w:val="24"/>
                <w:szCs w:val="24"/>
                <w:lang w:eastAsia="en-GB"/>
              </w:rPr>
            </w:pPr>
          </w:p>
        </w:tc>
      </w:tr>
      <w:tr w:rsidR="00920AA1" w:rsidRPr="00DD45DB" w14:paraId="37278839" w14:textId="77777777" w:rsidTr="0087484D">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04D5EB97" w14:textId="77777777" w:rsidR="00920AA1" w:rsidRPr="00256CF1" w:rsidRDefault="00920AA1" w:rsidP="00920AA1">
            <w:pPr>
              <w:pStyle w:val="KDParagraf"/>
              <w:spacing w:before="0"/>
              <w:jc w:val="center"/>
              <w:rPr>
                <w:rFonts w:eastAsia="Calibri" w:cs="Arial"/>
                <w:sz w:val="24"/>
                <w:szCs w:val="24"/>
              </w:rPr>
            </w:pPr>
            <w:r>
              <w:rPr>
                <w:rFonts w:eastAsia="Calibri" w:cs="Arial"/>
                <w:sz w:val="24"/>
                <w:szCs w:val="24"/>
              </w:rPr>
              <w:t>46</w:t>
            </w:r>
          </w:p>
        </w:tc>
        <w:tc>
          <w:tcPr>
            <w:tcW w:w="3839" w:type="dxa"/>
            <w:tcBorders>
              <w:top w:val="single" w:sz="4" w:space="0" w:color="auto"/>
              <w:left w:val="single" w:sz="4" w:space="0" w:color="auto"/>
              <w:bottom w:val="single" w:sz="4" w:space="0" w:color="auto"/>
              <w:right w:val="single" w:sz="4" w:space="0" w:color="auto"/>
            </w:tcBorders>
          </w:tcPr>
          <w:p w14:paraId="1DBBA5D9" w14:textId="31D4F4D7" w:rsidR="00920AA1" w:rsidRPr="00D16EF7" w:rsidRDefault="00920AA1" w:rsidP="00920AA1">
            <w:pPr>
              <w:rPr>
                <w:rFonts w:cs="Arial"/>
                <w:b/>
                <w:lang w:eastAsia="sr-Latn-CS"/>
              </w:rPr>
            </w:pPr>
            <w:r w:rsidRPr="00D16EF7">
              <w:rPr>
                <w:rFonts w:cs="Arial"/>
                <w:b/>
                <w:lang w:eastAsia="sr-Latn-CS"/>
              </w:rPr>
              <w:t xml:space="preserve">Набавка и испорука новог трафо 10kV растављача типа TKL-3/12/630/150-UH-D-SA-AA, производње  "EMO" - Oхрид </w:t>
            </w:r>
            <w:r w:rsidR="005533F5" w:rsidRPr="005533F5">
              <w:rPr>
                <w:rFonts w:cs="Arial"/>
                <w:b/>
                <w:lang w:eastAsia="sr-Latn-CS"/>
              </w:rPr>
              <w:t>или одговара</w:t>
            </w:r>
            <w:r w:rsidR="005533F5" w:rsidRPr="005533F5">
              <w:rPr>
                <w:rFonts w:cs="Arial"/>
                <w:b/>
                <w:lang w:val="sr-Cyrl-RS" w:eastAsia="sr-Latn-CS"/>
              </w:rPr>
              <w:t>ј</w:t>
            </w:r>
            <w:r w:rsidR="005533F5" w:rsidRPr="005533F5">
              <w:rPr>
                <w:rFonts w:cs="Arial"/>
                <w:b/>
                <w:lang w:eastAsia="sr-Latn-CS"/>
              </w:rPr>
              <w:t>ући</w:t>
            </w:r>
          </w:p>
        </w:tc>
        <w:tc>
          <w:tcPr>
            <w:tcW w:w="698" w:type="dxa"/>
            <w:tcBorders>
              <w:top w:val="single" w:sz="4" w:space="0" w:color="auto"/>
              <w:left w:val="single" w:sz="4" w:space="0" w:color="auto"/>
              <w:bottom w:val="single" w:sz="4" w:space="0" w:color="auto"/>
              <w:right w:val="single" w:sz="4" w:space="0" w:color="auto"/>
            </w:tcBorders>
          </w:tcPr>
          <w:p w14:paraId="42D62CD4" w14:textId="77777777" w:rsidR="00920AA1" w:rsidRPr="00D16EF7" w:rsidRDefault="00920AA1" w:rsidP="00920AA1">
            <w:pPr>
              <w:jc w:val="center"/>
              <w:rPr>
                <w:rFonts w:cs="Arial"/>
              </w:rPr>
            </w:pPr>
            <w:r w:rsidRPr="00D16EF7">
              <w:rPr>
                <w:rFonts w:cs="Arial"/>
              </w:rPr>
              <w:t>Ком.</w:t>
            </w:r>
          </w:p>
        </w:tc>
        <w:tc>
          <w:tcPr>
            <w:tcW w:w="720" w:type="dxa"/>
            <w:tcBorders>
              <w:top w:val="single" w:sz="4" w:space="0" w:color="auto"/>
              <w:left w:val="single" w:sz="4" w:space="0" w:color="auto"/>
              <w:bottom w:val="single" w:sz="4" w:space="0" w:color="auto"/>
              <w:right w:val="single" w:sz="4" w:space="0" w:color="auto"/>
            </w:tcBorders>
            <w:vAlign w:val="bottom"/>
          </w:tcPr>
          <w:p w14:paraId="2D82A74B" w14:textId="77777777" w:rsidR="00920AA1" w:rsidRPr="00D16EF7" w:rsidRDefault="00920AA1" w:rsidP="00920AA1">
            <w:pPr>
              <w:jc w:val="center"/>
              <w:rPr>
                <w:rFonts w:cs="Arial"/>
                <w:sz w:val="24"/>
                <w:szCs w:val="24"/>
                <w:lang w:eastAsia="sr-Latn-CS"/>
              </w:rPr>
            </w:pPr>
            <w:r w:rsidRPr="00D16EF7">
              <w:rPr>
                <w:rFonts w:cs="Arial"/>
                <w:sz w:val="24"/>
                <w:szCs w:val="24"/>
                <w:lang w:eastAsia="sr-Latn-CS"/>
              </w:rPr>
              <w:t>31</w:t>
            </w:r>
          </w:p>
        </w:tc>
        <w:tc>
          <w:tcPr>
            <w:tcW w:w="697" w:type="dxa"/>
            <w:tcBorders>
              <w:top w:val="single" w:sz="4" w:space="0" w:color="auto"/>
              <w:left w:val="single" w:sz="4" w:space="0" w:color="auto"/>
              <w:bottom w:val="single" w:sz="4" w:space="0" w:color="auto"/>
              <w:right w:val="single" w:sz="4" w:space="0" w:color="auto"/>
            </w:tcBorders>
            <w:vAlign w:val="bottom"/>
          </w:tcPr>
          <w:p w14:paraId="0858BFC4" w14:textId="77777777" w:rsidR="00920AA1" w:rsidRPr="00DD45DB" w:rsidRDefault="00920AA1" w:rsidP="00920AA1">
            <w:pPr>
              <w:autoSpaceDE w:val="0"/>
              <w:autoSpaceDN w:val="0"/>
              <w:adjustRightInd w:val="0"/>
              <w:jc w:val="center"/>
              <w:rPr>
                <w:rFonts w:cs="Arial"/>
                <w:sz w:val="24"/>
                <w:szCs w:val="24"/>
                <w:lang w:val="en-GB" w:eastAsia="en-GB"/>
              </w:rPr>
            </w:pPr>
          </w:p>
        </w:tc>
        <w:tc>
          <w:tcPr>
            <w:tcW w:w="993" w:type="dxa"/>
            <w:tcBorders>
              <w:top w:val="single" w:sz="4" w:space="0" w:color="auto"/>
              <w:left w:val="single" w:sz="4" w:space="0" w:color="auto"/>
              <w:bottom w:val="single" w:sz="4" w:space="0" w:color="auto"/>
              <w:right w:val="single" w:sz="4" w:space="0" w:color="auto"/>
            </w:tcBorders>
            <w:vAlign w:val="bottom"/>
          </w:tcPr>
          <w:p w14:paraId="4FC17BAC"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4CB25B89"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716E7FBE" w14:textId="77777777" w:rsidR="00920AA1" w:rsidRPr="00DD45DB" w:rsidRDefault="00920AA1" w:rsidP="00920AA1">
            <w:pPr>
              <w:autoSpaceDE w:val="0"/>
              <w:autoSpaceDN w:val="0"/>
              <w:adjustRightInd w:val="0"/>
              <w:ind w:right="111"/>
              <w:jc w:val="right"/>
              <w:rPr>
                <w:rFonts w:cs="Arial"/>
                <w:sz w:val="24"/>
                <w:szCs w:val="24"/>
                <w:lang w:eastAsia="en-GB"/>
              </w:rPr>
            </w:pPr>
          </w:p>
        </w:tc>
      </w:tr>
      <w:tr w:rsidR="00920AA1" w:rsidRPr="00DD45DB" w14:paraId="47E3501A" w14:textId="77777777" w:rsidTr="0087484D">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02A1B147" w14:textId="77777777" w:rsidR="00920AA1" w:rsidRPr="00256CF1" w:rsidRDefault="00920AA1" w:rsidP="00920AA1">
            <w:pPr>
              <w:pStyle w:val="KDParagraf"/>
              <w:spacing w:before="0"/>
              <w:jc w:val="center"/>
              <w:rPr>
                <w:rFonts w:eastAsia="Calibri" w:cs="Arial"/>
                <w:sz w:val="24"/>
                <w:szCs w:val="24"/>
              </w:rPr>
            </w:pPr>
            <w:r>
              <w:rPr>
                <w:rFonts w:eastAsia="Calibri" w:cs="Arial"/>
                <w:sz w:val="24"/>
                <w:szCs w:val="24"/>
              </w:rPr>
              <w:lastRenderedPageBreak/>
              <w:t>47</w:t>
            </w:r>
          </w:p>
        </w:tc>
        <w:tc>
          <w:tcPr>
            <w:tcW w:w="3839" w:type="dxa"/>
            <w:tcBorders>
              <w:top w:val="single" w:sz="4" w:space="0" w:color="auto"/>
              <w:left w:val="single" w:sz="4" w:space="0" w:color="auto"/>
              <w:bottom w:val="single" w:sz="4" w:space="0" w:color="auto"/>
              <w:right w:val="single" w:sz="4" w:space="0" w:color="auto"/>
            </w:tcBorders>
          </w:tcPr>
          <w:p w14:paraId="101A979C" w14:textId="6B8EB1F1" w:rsidR="00920AA1" w:rsidRPr="00D16EF7" w:rsidRDefault="00920AA1" w:rsidP="00920AA1">
            <w:pPr>
              <w:rPr>
                <w:rFonts w:cs="Arial"/>
                <w:b/>
                <w:lang w:eastAsia="sr-Latn-CS"/>
              </w:rPr>
            </w:pPr>
            <w:r w:rsidRPr="00D16EF7">
              <w:rPr>
                <w:rFonts w:cs="Arial"/>
                <w:b/>
                <w:lang w:eastAsia="sr-Latn-CS"/>
              </w:rPr>
              <w:t xml:space="preserve">Набавка и испорука новог 20kV растављача типа TKL-/24/630/175-D, производње "EMO" - Oхрид </w:t>
            </w:r>
            <w:r w:rsidR="005533F5" w:rsidRPr="005533F5">
              <w:rPr>
                <w:rFonts w:cs="Arial"/>
                <w:b/>
                <w:lang w:eastAsia="sr-Latn-CS"/>
              </w:rPr>
              <w:t>или одговара</w:t>
            </w:r>
            <w:r w:rsidR="005533F5" w:rsidRPr="005533F5">
              <w:rPr>
                <w:rFonts w:cs="Arial"/>
                <w:b/>
                <w:lang w:val="sr-Cyrl-RS" w:eastAsia="sr-Latn-CS"/>
              </w:rPr>
              <w:t>ј</w:t>
            </w:r>
            <w:r w:rsidR="005533F5" w:rsidRPr="005533F5">
              <w:rPr>
                <w:rFonts w:cs="Arial"/>
                <w:b/>
                <w:lang w:eastAsia="sr-Latn-CS"/>
              </w:rPr>
              <w:t>ући</w:t>
            </w:r>
          </w:p>
        </w:tc>
        <w:tc>
          <w:tcPr>
            <w:tcW w:w="698" w:type="dxa"/>
            <w:tcBorders>
              <w:top w:val="single" w:sz="4" w:space="0" w:color="auto"/>
              <w:left w:val="single" w:sz="4" w:space="0" w:color="auto"/>
              <w:bottom w:val="single" w:sz="4" w:space="0" w:color="auto"/>
              <w:right w:val="single" w:sz="4" w:space="0" w:color="auto"/>
            </w:tcBorders>
          </w:tcPr>
          <w:p w14:paraId="6736F298" w14:textId="77777777" w:rsidR="00920AA1" w:rsidRPr="00D16EF7" w:rsidRDefault="00920AA1" w:rsidP="00920AA1">
            <w:pPr>
              <w:jc w:val="center"/>
              <w:rPr>
                <w:rFonts w:cs="Arial"/>
              </w:rPr>
            </w:pPr>
            <w:r w:rsidRPr="00D16EF7">
              <w:rPr>
                <w:rFonts w:cs="Arial"/>
              </w:rPr>
              <w:t>Ком.</w:t>
            </w:r>
          </w:p>
        </w:tc>
        <w:tc>
          <w:tcPr>
            <w:tcW w:w="720" w:type="dxa"/>
            <w:tcBorders>
              <w:top w:val="single" w:sz="4" w:space="0" w:color="auto"/>
              <w:left w:val="single" w:sz="4" w:space="0" w:color="auto"/>
              <w:bottom w:val="single" w:sz="4" w:space="0" w:color="auto"/>
              <w:right w:val="single" w:sz="4" w:space="0" w:color="auto"/>
            </w:tcBorders>
            <w:vAlign w:val="bottom"/>
          </w:tcPr>
          <w:p w14:paraId="4205A788" w14:textId="77777777" w:rsidR="00920AA1" w:rsidRPr="00D16EF7" w:rsidRDefault="00920AA1" w:rsidP="00920AA1">
            <w:pPr>
              <w:jc w:val="center"/>
              <w:rPr>
                <w:rFonts w:cs="Arial"/>
                <w:sz w:val="24"/>
                <w:szCs w:val="24"/>
                <w:lang w:eastAsia="sr-Latn-CS"/>
              </w:rPr>
            </w:pPr>
            <w:r w:rsidRPr="00D16EF7">
              <w:rPr>
                <w:rFonts w:cs="Arial"/>
                <w:sz w:val="24"/>
                <w:szCs w:val="24"/>
                <w:lang w:eastAsia="sr-Latn-CS"/>
              </w:rPr>
              <w:t>6</w:t>
            </w:r>
          </w:p>
        </w:tc>
        <w:tc>
          <w:tcPr>
            <w:tcW w:w="697" w:type="dxa"/>
            <w:tcBorders>
              <w:top w:val="single" w:sz="4" w:space="0" w:color="auto"/>
              <w:left w:val="single" w:sz="4" w:space="0" w:color="auto"/>
              <w:bottom w:val="single" w:sz="4" w:space="0" w:color="auto"/>
              <w:right w:val="single" w:sz="4" w:space="0" w:color="auto"/>
            </w:tcBorders>
            <w:vAlign w:val="bottom"/>
          </w:tcPr>
          <w:p w14:paraId="6DF8DEFA" w14:textId="77777777" w:rsidR="00920AA1" w:rsidRPr="00DD45DB" w:rsidRDefault="00920AA1" w:rsidP="00920AA1">
            <w:pPr>
              <w:autoSpaceDE w:val="0"/>
              <w:autoSpaceDN w:val="0"/>
              <w:adjustRightInd w:val="0"/>
              <w:jc w:val="center"/>
              <w:rPr>
                <w:rFonts w:cs="Arial"/>
                <w:sz w:val="24"/>
                <w:szCs w:val="24"/>
                <w:lang w:val="en-GB" w:eastAsia="en-GB"/>
              </w:rPr>
            </w:pPr>
          </w:p>
        </w:tc>
        <w:tc>
          <w:tcPr>
            <w:tcW w:w="993" w:type="dxa"/>
            <w:tcBorders>
              <w:top w:val="single" w:sz="4" w:space="0" w:color="auto"/>
              <w:left w:val="single" w:sz="4" w:space="0" w:color="auto"/>
              <w:bottom w:val="single" w:sz="4" w:space="0" w:color="auto"/>
              <w:right w:val="single" w:sz="4" w:space="0" w:color="auto"/>
            </w:tcBorders>
            <w:vAlign w:val="bottom"/>
          </w:tcPr>
          <w:p w14:paraId="7F8EFD1A"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2B90B805"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69F06F1B" w14:textId="77777777" w:rsidR="00920AA1" w:rsidRPr="00DD45DB" w:rsidRDefault="00920AA1" w:rsidP="00920AA1">
            <w:pPr>
              <w:autoSpaceDE w:val="0"/>
              <w:autoSpaceDN w:val="0"/>
              <w:adjustRightInd w:val="0"/>
              <w:ind w:right="111"/>
              <w:jc w:val="right"/>
              <w:rPr>
                <w:rFonts w:cs="Arial"/>
                <w:sz w:val="24"/>
                <w:szCs w:val="24"/>
                <w:lang w:eastAsia="en-GB"/>
              </w:rPr>
            </w:pPr>
          </w:p>
        </w:tc>
      </w:tr>
      <w:tr w:rsidR="00920AA1" w:rsidRPr="00DD45DB" w14:paraId="613C0ED7" w14:textId="77777777" w:rsidTr="0087484D">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7684C17F" w14:textId="77777777" w:rsidR="00920AA1" w:rsidRPr="00256CF1" w:rsidRDefault="00920AA1" w:rsidP="00920AA1">
            <w:pPr>
              <w:pStyle w:val="KDParagraf"/>
              <w:spacing w:before="0"/>
              <w:jc w:val="center"/>
              <w:rPr>
                <w:rFonts w:eastAsia="Calibri" w:cs="Arial"/>
                <w:sz w:val="24"/>
                <w:szCs w:val="24"/>
              </w:rPr>
            </w:pPr>
            <w:r>
              <w:rPr>
                <w:rFonts w:eastAsia="Calibri" w:cs="Arial"/>
                <w:sz w:val="24"/>
                <w:szCs w:val="24"/>
              </w:rPr>
              <w:t>48</w:t>
            </w:r>
          </w:p>
        </w:tc>
        <w:tc>
          <w:tcPr>
            <w:tcW w:w="3839" w:type="dxa"/>
            <w:tcBorders>
              <w:top w:val="single" w:sz="4" w:space="0" w:color="auto"/>
              <w:left w:val="single" w:sz="4" w:space="0" w:color="auto"/>
              <w:bottom w:val="single" w:sz="4" w:space="0" w:color="auto"/>
              <w:right w:val="single" w:sz="4" w:space="0" w:color="auto"/>
            </w:tcBorders>
          </w:tcPr>
          <w:p w14:paraId="5E000CFC" w14:textId="78ADE6AF" w:rsidR="00920AA1" w:rsidRPr="00D16EF7" w:rsidRDefault="00920AA1" w:rsidP="00920AA1">
            <w:pPr>
              <w:rPr>
                <w:rFonts w:cs="Arial"/>
                <w:b/>
                <w:lang w:eastAsia="sr-Latn-CS"/>
              </w:rPr>
            </w:pPr>
            <w:r w:rsidRPr="00D16EF7">
              <w:rPr>
                <w:rFonts w:cs="Arial"/>
                <w:b/>
                <w:lang w:eastAsia="sr-Latn-CS"/>
              </w:rPr>
              <w:t xml:space="preserve">Набавка и испорука новог 20kV трафо растављача типа TKL-3/24/630/175-UH-D-SA-AA, производње "EMO" - Oхрид </w:t>
            </w:r>
            <w:r w:rsidR="005533F5" w:rsidRPr="005533F5">
              <w:rPr>
                <w:rFonts w:cs="Arial"/>
                <w:b/>
                <w:lang w:eastAsia="sr-Latn-CS"/>
              </w:rPr>
              <w:t>или одговарајући</w:t>
            </w:r>
          </w:p>
        </w:tc>
        <w:tc>
          <w:tcPr>
            <w:tcW w:w="698" w:type="dxa"/>
            <w:tcBorders>
              <w:top w:val="single" w:sz="4" w:space="0" w:color="auto"/>
              <w:left w:val="single" w:sz="4" w:space="0" w:color="auto"/>
              <w:bottom w:val="single" w:sz="4" w:space="0" w:color="auto"/>
              <w:right w:val="single" w:sz="4" w:space="0" w:color="auto"/>
            </w:tcBorders>
          </w:tcPr>
          <w:p w14:paraId="42FF1675" w14:textId="77777777" w:rsidR="00920AA1" w:rsidRPr="00D16EF7" w:rsidRDefault="00920AA1" w:rsidP="00920AA1">
            <w:pPr>
              <w:jc w:val="center"/>
              <w:rPr>
                <w:rFonts w:cs="Arial"/>
              </w:rPr>
            </w:pPr>
            <w:r w:rsidRPr="00D16EF7">
              <w:rPr>
                <w:rFonts w:cs="Arial"/>
              </w:rPr>
              <w:t>Ком.</w:t>
            </w:r>
          </w:p>
        </w:tc>
        <w:tc>
          <w:tcPr>
            <w:tcW w:w="720" w:type="dxa"/>
            <w:tcBorders>
              <w:top w:val="single" w:sz="4" w:space="0" w:color="auto"/>
              <w:left w:val="single" w:sz="4" w:space="0" w:color="auto"/>
              <w:bottom w:val="single" w:sz="4" w:space="0" w:color="auto"/>
              <w:right w:val="single" w:sz="4" w:space="0" w:color="auto"/>
            </w:tcBorders>
            <w:vAlign w:val="bottom"/>
          </w:tcPr>
          <w:p w14:paraId="4F0D6A75" w14:textId="77777777" w:rsidR="00920AA1" w:rsidRPr="00D16EF7" w:rsidRDefault="00920AA1" w:rsidP="00920AA1">
            <w:pPr>
              <w:jc w:val="center"/>
              <w:rPr>
                <w:rFonts w:cs="Arial"/>
                <w:sz w:val="24"/>
                <w:szCs w:val="24"/>
                <w:lang w:eastAsia="sr-Latn-CS"/>
              </w:rPr>
            </w:pPr>
            <w:r w:rsidRPr="00D16EF7">
              <w:rPr>
                <w:rFonts w:cs="Arial"/>
                <w:sz w:val="24"/>
                <w:szCs w:val="24"/>
                <w:lang w:eastAsia="sr-Latn-CS"/>
              </w:rPr>
              <w:t>21</w:t>
            </w:r>
          </w:p>
        </w:tc>
        <w:tc>
          <w:tcPr>
            <w:tcW w:w="697" w:type="dxa"/>
            <w:tcBorders>
              <w:top w:val="single" w:sz="4" w:space="0" w:color="auto"/>
              <w:left w:val="single" w:sz="4" w:space="0" w:color="auto"/>
              <w:bottom w:val="single" w:sz="4" w:space="0" w:color="auto"/>
              <w:right w:val="single" w:sz="4" w:space="0" w:color="auto"/>
            </w:tcBorders>
            <w:vAlign w:val="bottom"/>
          </w:tcPr>
          <w:p w14:paraId="50B9F02E" w14:textId="77777777" w:rsidR="00920AA1" w:rsidRPr="00DD45DB" w:rsidRDefault="00920AA1" w:rsidP="00920AA1">
            <w:pPr>
              <w:autoSpaceDE w:val="0"/>
              <w:autoSpaceDN w:val="0"/>
              <w:adjustRightInd w:val="0"/>
              <w:jc w:val="center"/>
              <w:rPr>
                <w:rFonts w:cs="Arial"/>
                <w:sz w:val="24"/>
                <w:szCs w:val="24"/>
                <w:lang w:val="en-GB" w:eastAsia="en-GB"/>
              </w:rPr>
            </w:pPr>
          </w:p>
        </w:tc>
        <w:tc>
          <w:tcPr>
            <w:tcW w:w="993" w:type="dxa"/>
            <w:tcBorders>
              <w:top w:val="single" w:sz="4" w:space="0" w:color="auto"/>
              <w:left w:val="single" w:sz="4" w:space="0" w:color="auto"/>
              <w:bottom w:val="single" w:sz="4" w:space="0" w:color="auto"/>
              <w:right w:val="single" w:sz="4" w:space="0" w:color="auto"/>
            </w:tcBorders>
            <w:vAlign w:val="bottom"/>
          </w:tcPr>
          <w:p w14:paraId="08400136"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1A7B28B2"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01D4F15C" w14:textId="77777777" w:rsidR="00920AA1" w:rsidRPr="00DD45DB" w:rsidRDefault="00920AA1" w:rsidP="00920AA1">
            <w:pPr>
              <w:autoSpaceDE w:val="0"/>
              <w:autoSpaceDN w:val="0"/>
              <w:adjustRightInd w:val="0"/>
              <w:ind w:right="111"/>
              <w:jc w:val="right"/>
              <w:rPr>
                <w:rFonts w:cs="Arial"/>
                <w:sz w:val="24"/>
                <w:szCs w:val="24"/>
                <w:lang w:eastAsia="en-GB"/>
              </w:rPr>
            </w:pPr>
          </w:p>
        </w:tc>
      </w:tr>
      <w:tr w:rsidR="00920AA1" w:rsidRPr="00DD45DB" w14:paraId="2028D0C1" w14:textId="77777777" w:rsidTr="0087484D">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581245B1" w14:textId="77777777" w:rsidR="00920AA1" w:rsidRPr="00256CF1" w:rsidRDefault="00920AA1" w:rsidP="00920AA1">
            <w:pPr>
              <w:pStyle w:val="KDParagraf"/>
              <w:spacing w:before="0"/>
              <w:jc w:val="center"/>
              <w:rPr>
                <w:rFonts w:eastAsia="Calibri" w:cs="Arial"/>
                <w:sz w:val="24"/>
                <w:szCs w:val="24"/>
              </w:rPr>
            </w:pPr>
            <w:r>
              <w:rPr>
                <w:rFonts w:eastAsia="Calibri" w:cs="Arial"/>
                <w:sz w:val="24"/>
                <w:szCs w:val="24"/>
              </w:rPr>
              <w:t>49</w:t>
            </w:r>
          </w:p>
        </w:tc>
        <w:tc>
          <w:tcPr>
            <w:tcW w:w="3839" w:type="dxa"/>
            <w:tcBorders>
              <w:top w:val="single" w:sz="4" w:space="0" w:color="auto"/>
              <w:left w:val="single" w:sz="4" w:space="0" w:color="auto"/>
              <w:bottom w:val="single" w:sz="4" w:space="0" w:color="auto"/>
              <w:right w:val="single" w:sz="4" w:space="0" w:color="auto"/>
            </w:tcBorders>
          </w:tcPr>
          <w:p w14:paraId="5008843F" w14:textId="54B816B7" w:rsidR="00920AA1" w:rsidRPr="00D16EF7" w:rsidRDefault="00920AA1" w:rsidP="00920AA1">
            <w:pPr>
              <w:rPr>
                <w:rFonts w:cs="Arial"/>
                <w:b/>
                <w:lang w:eastAsia="sr-Latn-CS"/>
              </w:rPr>
            </w:pPr>
            <w:r w:rsidRPr="00D16EF7">
              <w:rPr>
                <w:rFonts w:cs="Arial"/>
                <w:b/>
                <w:lang w:eastAsia="sr-Latn-CS"/>
              </w:rPr>
              <w:t xml:space="preserve">Набавка и испорука новог 20kV водног растављача типа TKL-3/24/630/175-D-ET-S-VT, производње "EMO" - Oхрид </w:t>
            </w:r>
            <w:r w:rsidR="005533F5" w:rsidRPr="005533F5">
              <w:rPr>
                <w:rFonts w:cs="Arial"/>
                <w:b/>
                <w:lang w:eastAsia="sr-Latn-CS"/>
              </w:rPr>
              <w:t>или одговарајући</w:t>
            </w:r>
          </w:p>
        </w:tc>
        <w:tc>
          <w:tcPr>
            <w:tcW w:w="698" w:type="dxa"/>
            <w:tcBorders>
              <w:top w:val="single" w:sz="4" w:space="0" w:color="auto"/>
              <w:left w:val="single" w:sz="4" w:space="0" w:color="auto"/>
              <w:bottom w:val="single" w:sz="4" w:space="0" w:color="auto"/>
              <w:right w:val="single" w:sz="4" w:space="0" w:color="auto"/>
            </w:tcBorders>
          </w:tcPr>
          <w:p w14:paraId="71C642C5" w14:textId="77777777" w:rsidR="00920AA1" w:rsidRPr="00D16EF7" w:rsidRDefault="00920AA1" w:rsidP="00920AA1">
            <w:pPr>
              <w:jc w:val="center"/>
              <w:rPr>
                <w:rFonts w:cs="Arial"/>
              </w:rPr>
            </w:pPr>
            <w:r w:rsidRPr="00D16EF7">
              <w:rPr>
                <w:rFonts w:cs="Arial"/>
              </w:rPr>
              <w:t>Ком.</w:t>
            </w:r>
          </w:p>
        </w:tc>
        <w:tc>
          <w:tcPr>
            <w:tcW w:w="720" w:type="dxa"/>
            <w:tcBorders>
              <w:top w:val="single" w:sz="4" w:space="0" w:color="auto"/>
              <w:left w:val="single" w:sz="4" w:space="0" w:color="auto"/>
              <w:bottom w:val="single" w:sz="4" w:space="0" w:color="auto"/>
              <w:right w:val="single" w:sz="4" w:space="0" w:color="auto"/>
            </w:tcBorders>
            <w:vAlign w:val="bottom"/>
          </w:tcPr>
          <w:p w14:paraId="5DFC7042" w14:textId="77777777" w:rsidR="00920AA1" w:rsidRPr="00D16EF7" w:rsidRDefault="00920AA1" w:rsidP="00920AA1">
            <w:pPr>
              <w:jc w:val="center"/>
              <w:rPr>
                <w:rFonts w:cs="Arial"/>
                <w:sz w:val="24"/>
                <w:szCs w:val="24"/>
                <w:lang w:eastAsia="sr-Latn-CS"/>
              </w:rPr>
            </w:pPr>
            <w:r w:rsidRPr="00D16EF7">
              <w:rPr>
                <w:rFonts w:cs="Arial"/>
                <w:sz w:val="24"/>
                <w:szCs w:val="24"/>
                <w:lang w:eastAsia="sr-Latn-CS"/>
              </w:rPr>
              <w:t>52</w:t>
            </w:r>
          </w:p>
        </w:tc>
        <w:tc>
          <w:tcPr>
            <w:tcW w:w="697" w:type="dxa"/>
            <w:tcBorders>
              <w:top w:val="single" w:sz="4" w:space="0" w:color="auto"/>
              <w:left w:val="single" w:sz="4" w:space="0" w:color="auto"/>
              <w:bottom w:val="single" w:sz="4" w:space="0" w:color="auto"/>
              <w:right w:val="single" w:sz="4" w:space="0" w:color="auto"/>
            </w:tcBorders>
            <w:vAlign w:val="bottom"/>
          </w:tcPr>
          <w:p w14:paraId="386B7502" w14:textId="77777777" w:rsidR="00920AA1" w:rsidRPr="00DD45DB" w:rsidRDefault="00920AA1" w:rsidP="00920AA1">
            <w:pPr>
              <w:autoSpaceDE w:val="0"/>
              <w:autoSpaceDN w:val="0"/>
              <w:adjustRightInd w:val="0"/>
              <w:jc w:val="center"/>
              <w:rPr>
                <w:rFonts w:cs="Arial"/>
                <w:sz w:val="24"/>
                <w:szCs w:val="24"/>
                <w:lang w:val="en-GB" w:eastAsia="en-GB"/>
              </w:rPr>
            </w:pPr>
          </w:p>
        </w:tc>
        <w:tc>
          <w:tcPr>
            <w:tcW w:w="993" w:type="dxa"/>
            <w:tcBorders>
              <w:top w:val="single" w:sz="4" w:space="0" w:color="auto"/>
              <w:left w:val="single" w:sz="4" w:space="0" w:color="auto"/>
              <w:bottom w:val="single" w:sz="4" w:space="0" w:color="auto"/>
              <w:right w:val="single" w:sz="4" w:space="0" w:color="auto"/>
            </w:tcBorders>
            <w:vAlign w:val="bottom"/>
          </w:tcPr>
          <w:p w14:paraId="0D74B030"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5097C879"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69F2BC25" w14:textId="77777777" w:rsidR="00920AA1" w:rsidRPr="00DD45DB" w:rsidRDefault="00920AA1" w:rsidP="00920AA1">
            <w:pPr>
              <w:autoSpaceDE w:val="0"/>
              <w:autoSpaceDN w:val="0"/>
              <w:adjustRightInd w:val="0"/>
              <w:ind w:right="111"/>
              <w:jc w:val="right"/>
              <w:rPr>
                <w:rFonts w:cs="Arial"/>
                <w:sz w:val="24"/>
                <w:szCs w:val="24"/>
                <w:lang w:eastAsia="en-GB"/>
              </w:rPr>
            </w:pPr>
          </w:p>
        </w:tc>
      </w:tr>
      <w:tr w:rsidR="00920AA1" w:rsidRPr="00DD45DB" w14:paraId="7BF31C80" w14:textId="77777777" w:rsidTr="0087484D">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58DD3283" w14:textId="77777777" w:rsidR="00920AA1" w:rsidRPr="00256CF1" w:rsidRDefault="00920AA1" w:rsidP="00920AA1">
            <w:pPr>
              <w:pStyle w:val="KDParagraf"/>
              <w:spacing w:before="0"/>
              <w:jc w:val="center"/>
              <w:rPr>
                <w:rFonts w:eastAsia="Calibri" w:cs="Arial"/>
                <w:sz w:val="24"/>
                <w:szCs w:val="24"/>
              </w:rPr>
            </w:pPr>
            <w:r>
              <w:rPr>
                <w:rFonts w:eastAsia="Calibri" w:cs="Arial"/>
                <w:sz w:val="24"/>
                <w:szCs w:val="24"/>
              </w:rPr>
              <w:t>50</w:t>
            </w:r>
          </w:p>
        </w:tc>
        <w:tc>
          <w:tcPr>
            <w:tcW w:w="3839" w:type="dxa"/>
            <w:tcBorders>
              <w:top w:val="single" w:sz="4" w:space="0" w:color="auto"/>
              <w:left w:val="single" w:sz="4" w:space="0" w:color="auto"/>
              <w:bottom w:val="single" w:sz="4" w:space="0" w:color="auto"/>
              <w:right w:val="single" w:sz="4" w:space="0" w:color="auto"/>
            </w:tcBorders>
          </w:tcPr>
          <w:p w14:paraId="38E7A07C" w14:textId="6F347F59" w:rsidR="00920AA1" w:rsidRPr="00D16EF7" w:rsidRDefault="00920AA1" w:rsidP="00920AA1">
            <w:pPr>
              <w:rPr>
                <w:rFonts w:cs="Arial"/>
                <w:b/>
                <w:lang w:eastAsia="sr-Latn-CS"/>
              </w:rPr>
            </w:pPr>
            <w:r w:rsidRPr="00D16EF7">
              <w:rPr>
                <w:rFonts w:cs="Arial"/>
                <w:b/>
                <w:lang w:eastAsia="sr-Latn-CS"/>
              </w:rPr>
              <w:t xml:space="preserve">Набавка и испорука новог 20kV растављача типа TKL-3/24/630/250-D, производње "EMO" - Oхрид </w:t>
            </w:r>
            <w:r w:rsidR="005533F5" w:rsidRPr="005533F5">
              <w:rPr>
                <w:rFonts w:cs="Arial"/>
                <w:b/>
                <w:lang w:eastAsia="sr-Latn-CS"/>
              </w:rPr>
              <w:t>или одговарајући</w:t>
            </w:r>
          </w:p>
        </w:tc>
        <w:tc>
          <w:tcPr>
            <w:tcW w:w="698" w:type="dxa"/>
            <w:tcBorders>
              <w:top w:val="single" w:sz="4" w:space="0" w:color="auto"/>
              <w:left w:val="single" w:sz="4" w:space="0" w:color="auto"/>
              <w:bottom w:val="single" w:sz="4" w:space="0" w:color="auto"/>
              <w:right w:val="single" w:sz="4" w:space="0" w:color="auto"/>
            </w:tcBorders>
          </w:tcPr>
          <w:p w14:paraId="2904872C" w14:textId="77777777" w:rsidR="00920AA1" w:rsidRPr="00D16EF7" w:rsidRDefault="00920AA1" w:rsidP="00920AA1">
            <w:pPr>
              <w:jc w:val="center"/>
              <w:rPr>
                <w:rFonts w:cs="Arial"/>
              </w:rPr>
            </w:pPr>
            <w:r w:rsidRPr="00D16EF7">
              <w:rPr>
                <w:rFonts w:cs="Arial"/>
              </w:rPr>
              <w:t>Ком.</w:t>
            </w:r>
          </w:p>
        </w:tc>
        <w:tc>
          <w:tcPr>
            <w:tcW w:w="720" w:type="dxa"/>
            <w:tcBorders>
              <w:top w:val="single" w:sz="4" w:space="0" w:color="auto"/>
              <w:left w:val="single" w:sz="4" w:space="0" w:color="auto"/>
              <w:bottom w:val="single" w:sz="4" w:space="0" w:color="auto"/>
              <w:right w:val="single" w:sz="4" w:space="0" w:color="auto"/>
            </w:tcBorders>
            <w:vAlign w:val="bottom"/>
          </w:tcPr>
          <w:p w14:paraId="2DC25975" w14:textId="77777777" w:rsidR="00920AA1" w:rsidRPr="00D16EF7" w:rsidRDefault="00920AA1" w:rsidP="00920AA1">
            <w:pPr>
              <w:jc w:val="center"/>
              <w:rPr>
                <w:rFonts w:cs="Arial"/>
                <w:sz w:val="24"/>
                <w:szCs w:val="24"/>
                <w:lang w:eastAsia="sr-Latn-CS"/>
              </w:rPr>
            </w:pPr>
            <w:r w:rsidRPr="00D16EF7">
              <w:rPr>
                <w:rFonts w:cs="Arial"/>
                <w:sz w:val="24"/>
                <w:szCs w:val="24"/>
                <w:lang w:eastAsia="sr-Latn-CS"/>
              </w:rPr>
              <w:t>4</w:t>
            </w:r>
          </w:p>
        </w:tc>
        <w:tc>
          <w:tcPr>
            <w:tcW w:w="697" w:type="dxa"/>
            <w:tcBorders>
              <w:top w:val="single" w:sz="4" w:space="0" w:color="auto"/>
              <w:left w:val="single" w:sz="4" w:space="0" w:color="auto"/>
              <w:bottom w:val="single" w:sz="4" w:space="0" w:color="auto"/>
              <w:right w:val="single" w:sz="4" w:space="0" w:color="auto"/>
            </w:tcBorders>
            <w:vAlign w:val="bottom"/>
          </w:tcPr>
          <w:p w14:paraId="13EEB95E" w14:textId="77777777" w:rsidR="00920AA1" w:rsidRPr="00DD45DB" w:rsidRDefault="00920AA1" w:rsidP="00920AA1">
            <w:pPr>
              <w:autoSpaceDE w:val="0"/>
              <w:autoSpaceDN w:val="0"/>
              <w:adjustRightInd w:val="0"/>
              <w:jc w:val="center"/>
              <w:rPr>
                <w:rFonts w:cs="Arial"/>
                <w:sz w:val="24"/>
                <w:szCs w:val="24"/>
                <w:lang w:val="en-GB" w:eastAsia="en-GB"/>
              </w:rPr>
            </w:pPr>
          </w:p>
        </w:tc>
        <w:tc>
          <w:tcPr>
            <w:tcW w:w="993" w:type="dxa"/>
            <w:tcBorders>
              <w:top w:val="single" w:sz="4" w:space="0" w:color="auto"/>
              <w:left w:val="single" w:sz="4" w:space="0" w:color="auto"/>
              <w:bottom w:val="single" w:sz="4" w:space="0" w:color="auto"/>
              <w:right w:val="single" w:sz="4" w:space="0" w:color="auto"/>
            </w:tcBorders>
            <w:vAlign w:val="bottom"/>
          </w:tcPr>
          <w:p w14:paraId="484A1926"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5DB3A404"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4FA805CB" w14:textId="77777777" w:rsidR="00920AA1" w:rsidRPr="00DD45DB" w:rsidRDefault="00920AA1" w:rsidP="00920AA1">
            <w:pPr>
              <w:autoSpaceDE w:val="0"/>
              <w:autoSpaceDN w:val="0"/>
              <w:adjustRightInd w:val="0"/>
              <w:ind w:right="111"/>
              <w:jc w:val="right"/>
              <w:rPr>
                <w:rFonts w:cs="Arial"/>
                <w:sz w:val="24"/>
                <w:szCs w:val="24"/>
                <w:lang w:eastAsia="en-GB"/>
              </w:rPr>
            </w:pPr>
          </w:p>
        </w:tc>
      </w:tr>
      <w:tr w:rsidR="00920AA1" w:rsidRPr="00DD45DB" w14:paraId="22559C4B" w14:textId="77777777" w:rsidTr="0087484D">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38995FF3" w14:textId="77777777" w:rsidR="00920AA1" w:rsidRPr="00256CF1" w:rsidRDefault="00920AA1" w:rsidP="00920AA1">
            <w:pPr>
              <w:pStyle w:val="KDParagraf"/>
              <w:spacing w:before="0"/>
              <w:jc w:val="center"/>
              <w:rPr>
                <w:rFonts w:eastAsia="Calibri" w:cs="Arial"/>
                <w:sz w:val="24"/>
                <w:szCs w:val="24"/>
              </w:rPr>
            </w:pPr>
            <w:r>
              <w:rPr>
                <w:rFonts w:eastAsia="Calibri" w:cs="Arial"/>
                <w:sz w:val="24"/>
                <w:szCs w:val="24"/>
              </w:rPr>
              <w:t>51</w:t>
            </w:r>
          </w:p>
        </w:tc>
        <w:tc>
          <w:tcPr>
            <w:tcW w:w="3839" w:type="dxa"/>
            <w:tcBorders>
              <w:top w:val="single" w:sz="4" w:space="0" w:color="auto"/>
              <w:left w:val="single" w:sz="4" w:space="0" w:color="auto"/>
              <w:bottom w:val="single" w:sz="4" w:space="0" w:color="auto"/>
              <w:right w:val="single" w:sz="4" w:space="0" w:color="auto"/>
            </w:tcBorders>
          </w:tcPr>
          <w:p w14:paraId="6F02B415" w14:textId="4CBD1454" w:rsidR="00920AA1" w:rsidRPr="00D16EF7" w:rsidRDefault="00920AA1" w:rsidP="00920AA1">
            <w:pPr>
              <w:rPr>
                <w:rFonts w:cs="Arial"/>
                <w:b/>
                <w:lang w:eastAsia="sr-Latn-CS"/>
              </w:rPr>
            </w:pPr>
            <w:r w:rsidRPr="00D16EF7">
              <w:rPr>
                <w:rFonts w:cs="Arial"/>
                <w:b/>
                <w:lang w:eastAsia="sr-Latn-CS"/>
              </w:rPr>
              <w:t xml:space="preserve">Набавка и испорука новог 20kV трафо растављача типа TKL 3/24/630/250 UH-D-SA-AA, производње "EMO" - Oхрид </w:t>
            </w:r>
            <w:r w:rsidR="005533F5" w:rsidRPr="005533F5">
              <w:rPr>
                <w:rFonts w:cs="Arial"/>
                <w:b/>
                <w:lang w:eastAsia="sr-Latn-CS"/>
              </w:rPr>
              <w:t>или одговарајући</w:t>
            </w:r>
          </w:p>
        </w:tc>
        <w:tc>
          <w:tcPr>
            <w:tcW w:w="698" w:type="dxa"/>
            <w:tcBorders>
              <w:top w:val="single" w:sz="4" w:space="0" w:color="auto"/>
              <w:left w:val="single" w:sz="4" w:space="0" w:color="auto"/>
              <w:bottom w:val="single" w:sz="4" w:space="0" w:color="auto"/>
              <w:right w:val="single" w:sz="4" w:space="0" w:color="auto"/>
            </w:tcBorders>
          </w:tcPr>
          <w:p w14:paraId="55C37C6B" w14:textId="77777777" w:rsidR="00920AA1" w:rsidRPr="00D16EF7" w:rsidRDefault="00920AA1" w:rsidP="00920AA1">
            <w:pPr>
              <w:jc w:val="center"/>
              <w:rPr>
                <w:rFonts w:cs="Arial"/>
              </w:rPr>
            </w:pPr>
            <w:r w:rsidRPr="00D16EF7">
              <w:rPr>
                <w:rFonts w:cs="Arial"/>
              </w:rPr>
              <w:t>Ком.</w:t>
            </w:r>
          </w:p>
        </w:tc>
        <w:tc>
          <w:tcPr>
            <w:tcW w:w="720" w:type="dxa"/>
            <w:tcBorders>
              <w:top w:val="single" w:sz="4" w:space="0" w:color="auto"/>
              <w:left w:val="single" w:sz="4" w:space="0" w:color="auto"/>
              <w:bottom w:val="single" w:sz="4" w:space="0" w:color="auto"/>
              <w:right w:val="single" w:sz="4" w:space="0" w:color="auto"/>
            </w:tcBorders>
            <w:vAlign w:val="bottom"/>
          </w:tcPr>
          <w:p w14:paraId="4788F933" w14:textId="77777777" w:rsidR="00920AA1" w:rsidRPr="00D16EF7" w:rsidRDefault="00920AA1" w:rsidP="00920AA1">
            <w:pPr>
              <w:jc w:val="center"/>
              <w:rPr>
                <w:rFonts w:cs="Arial"/>
                <w:sz w:val="24"/>
                <w:szCs w:val="24"/>
                <w:lang w:eastAsia="sr-Latn-CS"/>
              </w:rPr>
            </w:pPr>
            <w:r w:rsidRPr="00D16EF7">
              <w:rPr>
                <w:rFonts w:cs="Arial"/>
                <w:sz w:val="24"/>
                <w:szCs w:val="24"/>
                <w:lang w:eastAsia="sr-Latn-CS"/>
              </w:rPr>
              <w:t>48</w:t>
            </w:r>
          </w:p>
        </w:tc>
        <w:tc>
          <w:tcPr>
            <w:tcW w:w="697" w:type="dxa"/>
            <w:tcBorders>
              <w:top w:val="single" w:sz="4" w:space="0" w:color="auto"/>
              <w:left w:val="single" w:sz="4" w:space="0" w:color="auto"/>
              <w:bottom w:val="single" w:sz="4" w:space="0" w:color="auto"/>
              <w:right w:val="single" w:sz="4" w:space="0" w:color="auto"/>
            </w:tcBorders>
            <w:vAlign w:val="bottom"/>
          </w:tcPr>
          <w:p w14:paraId="6CCCFBAE" w14:textId="77777777" w:rsidR="00920AA1" w:rsidRPr="00DD45DB" w:rsidRDefault="00920AA1" w:rsidP="00920AA1">
            <w:pPr>
              <w:autoSpaceDE w:val="0"/>
              <w:autoSpaceDN w:val="0"/>
              <w:adjustRightInd w:val="0"/>
              <w:jc w:val="center"/>
              <w:rPr>
                <w:rFonts w:cs="Arial"/>
                <w:sz w:val="24"/>
                <w:szCs w:val="24"/>
                <w:lang w:val="en-GB" w:eastAsia="en-GB"/>
              </w:rPr>
            </w:pPr>
          </w:p>
        </w:tc>
        <w:tc>
          <w:tcPr>
            <w:tcW w:w="993" w:type="dxa"/>
            <w:tcBorders>
              <w:top w:val="single" w:sz="4" w:space="0" w:color="auto"/>
              <w:left w:val="single" w:sz="4" w:space="0" w:color="auto"/>
              <w:bottom w:val="single" w:sz="4" w:space="0" w:color="auto"/>
              <w:right w:val="single" w:sz="4" w:space="0" w:color="auto"/>
            </w:tcBorders>
            <w:vAlign w:val="bottom"/>
          </w:tcPr>
          <w:p w14:paraId="0EE04078"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4C15F19E"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00E312D1" w14:textId="77777777" w:rsidR="00920AA1" w:rsidRPr="00DD45DB" w:rsidRDefault="00920AA1" w:rsidP="00920AA1">
            <w:pPr>
              <w:autoSpaceDE w:val="0"/>
              <w:autoSpaceDN w:val="0"/>
              <w:adjustRightInd w:val="0"/>
              <w:ind w:right="111"/>
              <w:jc w:val="right"/>
              <w:rPr>
                <w:rFonts w:cs="Arial"/>
                <w:sz w:val="24"/>
                <w:szCs w:val="24"/>
                <w:lang w:eastAsia="en-GB"/>
              </w:rPr>
            </w:pPr>
          </w:p>
        </w:tc>
      </w:tr>
      <w:tr w:rsidR="00920AA1" w:rsidRPr="00DD45DB" w14:paraId="026E13EC" w14:textId="77777777" w:rsidTr="0087484D">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49599DD9" w14:textId="77777777" w:rsidR="00920AA1" w:rsidRPr="00256CF1" w:rsidRDefault="00920AA1" w:rsidP="00920AA1">
            <w:pPr>
              <w:pStyle w:val="KDParagraf"/>
              <w:spacing w:before="0"/>
              <w:jc w:val="center"/>
              <w:rPr>
                <w:rFonts w:eastAsia="Calibri" w:cs="Arial"/>
                <w:sz w:val="24"/>
                <w:szCs w:val="24"/>
              </w:rPr>
            </w:pPr>
            <w:r>
              <w:rPr>
                <w:rFonts w:eastAsia="Calibri" w:cs="Arial"/>
                <w:sz w:val="24"/>
                <w:szCs w:val="24"/>
              </w:rPr>
              <w:t>52</w:t>
            </w:r>
          </w:p>
        </w:tc>
        <w:tc>
          <w:tcPr>
            <w:tcW w:w="3839" w:type="dxa"/>
            <w:tcBorders>
              <w:top w:val="single" w:sz="4" w:space="0" w:color="auto"/>
              <w:left w:val="single" w:sz="4" w:space="0" w:color="auto"/>
              <w:bottom w:val="single" w:sz="4" w:space="0" w:color="auto"/>
              <w:right w:val="single" w:sz="4" w:space="0" w:color="auto"/>
            </w:tcBorders>
          </w:tcPr>
          <w:p w14:paraId="0E096072" w14:textId="42B419F3" w:rsidR="00920AA1" w:rsidRPr="00D16EF7" w:rsidRDefault="00920AA1" w:rsidP="00920AA1">
            <w:pPr>
              <w:rPr>
                <w:rFonts w:cs="Arial"/>
                <w:b/>
                <w:lang w:eastAsia="sr-Latn-CS"/>
              </w:rPr>
            </w:pPr>
            <w:r w:rsidRPr="00D16EF7">
              <w:rPr>
                <w:rFonts w:cs="Arial"/>
                <w:b/>
                <w:lang w:eastAsia="sr-Latn-CS"/>
              </w:rPr>
              <w:t xml:space="preserve">Набавка и испорука новог водног  20kV растављача типа TKL 3/24/630/250 D-ET-S-VT, производње  "EMO" - Oхрид </w:t>
            </w:r>
            <w:r w:rsidR="005533F5" w:rsidRPr="005533F5">
              <w:rPr>
                <w:rFonts w:cs="Arial"/>
                <w:b/>
                <w:lang w:eastAsia="sr-Latn-CS"/>
              </w:rPr>
              <w:t>или одговарајући</w:t>
            </w:r>
          </w:p>
        </w:tc>
        <w:tc>
          <w:tcPr>
            <w:tcW w:w="698" w:type="dxa"/>
            <w:tcBorders>
              <w:top w:val="single" w:sz="4" w:space="0" w:color="auto"/>
              <w:left w:val="single" w:sz="4" w:space="0" w:color="auto"/>
              <w:bottom w:val="single" w:sz="4" w:space="0" w:color="auto"/>
              <w:right w:val="single" w:sz="4" w:space="0" w:color="auto"/>
            </w:tcBorders>
          </w:tcPr>
          <w:p w14:paraId="18C59FAD" w14:textId="77777777" w:rsidR="00920AA1" w:rsidRPr="00D16EF7" w:rsidRDefault="00920AA1" w:rsidP="00920AA1">
            <w:pPr>
              <w:jc w:val="center"/>
              <w:rPr>
                <w:rFonts w:cs="Arial"/>
              </w:rPr>
            </w:pPr>
            <w:r w:rsidRPr="00D16EF7">
              <w:rPr>
                <w:rFonts w:cs="Arial"/>
              </w:rPr>
              <w:t>Ком.</w:t>
            </w:r>
          </w:p>
        </w:tc>
        <w:tc>
          <w:tcPr>
            <w:tcW w:w="720" w:type="dxa"/>
            <w:tcBorders>
              <w:top w:val="single" w:sz="4" w:space="0" w:color="auto"/>
              <w:left w:val="single" w:sz="4" w:space="0" w:color="auto"/>
              <w:bottom w:val="single" w:sz="4" w:space="0" w:color="auto"/>
              <w:right w:val="single" w:sz="4" w:space="0" w:color="auto"/>
            </w:tcBorders>
            <w:vAlign w:val="bottom"/>
          </w:tcPr>
          <w:p w14:paraId="708B7468" w14:textId="77777777" w:rsidR="00920AA1" w:rsidRPr="00D16EF7" w:rsidRDefault="00920AA1" w:rsidP="00920AA1">
            <w:pPr>
              <w:jc w:val="center"/>
              <w:rPr>
                <w:rFonts w:cs="Arial"/>
                <w:sz w:val="24"/>
                <w:szCs w:val="24"/>
                <w:lang w:eastAsia="sr-Latn-CS"/>
              </w:rPr>
            </w:pPr>
            <w:r w:rsidRPr="00D16EF7">
              <w:rPr>
                <w:rFonts w:cs="Arial"/>
                <w:sz w:val="24"/>
                <w:szCs w:val="24"/>
                <w:lang w:eastAsia="sr-Latn-CS"/>
              </w:rPr>
              <w:t>162</w:t>
            </w:r>
          </w:p>
        </w:tc>
        <w:tc>
          <w:tcPr>
            <w:tcW w:w="697" w:type="dxa"/>
            <w:tcBorders>
              <w:top w:val="single" w:sz="4" w:space="0" w:color="auto"/>
              <w:left w:val="single" w:sz="4" w:space="0" w:color="auto"/>
              <w:bottom w:val="single" w:sz="4" w:space="0" w:color="auto"/>
              <w:right w:val="single" w:sz="4" w:space="0" w:color="auto"/>
            </w:tcBorders>
            <w:vAlign w:val="bottom"/>
          </w:tcPr>
          <w:p w14:paraId="30FD9B57" w14:textId="77777777" w:rsidR="00920AA1" w:rsidRPr="00DD45DB" w:rsidRDefault="00920AA1" w:rsidP="00920AA1">
            <w:pPr>
              <w:autoSpaceDE w:val="0"/>
              <w:autoSpaceDN w:val="0"/>
              <w:adjustRightInd w:val="0"/>
              <w:jc w:val="center"/>
              <w:rPr>
                <w:rFonts w:cs="Arial"/>
                <w:sz w:val="24"/>
                <w:szCs w:val="24"/>
                <w:lang w:val="en-GB" w:eastAsia="en-GB"/>
              </w:rPr>
            </w:pPr>
          </w:p>
        </w:tc>
        <w:tc>
          <w:tcPr>
            <w:tcW w:w="993" w:type="dxa"/>
            <w:tcBorders>
              <w:top w:val="single" w:sz="4" w:space="0" w:color="auto"/>
              <w:left w:val="single" w:sz="4" w:space="0" w:color="auto"/>
              <w:bottom w:val="single" w:sz="4" w:space="0" w:color="auto"/>
              <w:right w:val="single" w:sz="4" w:space="0" w:color="auto"/>
            </w:tcBorders>
            <w:vAlign w:val="bottom"/>
          </w:tcPr>
          <w:p w14:paraId="0C3D1F44"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1FE53232"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36C36E5F" w14:textId="77777777" w:rsidR="00920AA1" w:rsidRPr="00DD45DB" w:rsidRDefault="00920AA1" w:rsidP="00920AA1">
            <w:pPr>
              <w:autoSpaceDE w:val="0"/>
              <w:autoSpaceDN w:val="0"/>
              <w:adjustRightInd w:val="0"/>
              <w:ind w:right="111"/>
              <w:jc w:val="right"/>
              <w:rPr>
                <w:rFonts w:cs="Arial"/>
                <w:sz w:val="24"/>
                <w:szCs w:val="24"/>
                <w:lang w:eastAsia="en-GB"/>
              </w:rPr>
            </w:pPr>
          </w:p>
        </w:tc>
      </w:tr>
      <w:tr w:rsidR="00920AA1" w:rsidRPr="00DD45DB" w14:paraId="387131D1" w14:textId="77777777" w:rsidTr="0087484D">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53FEFD4E" w14:textId="77777777" w:rsidR="00920AA1" w:rsidRPr="00256CF1" w:rsidRDefault="00920AA1" w:rsidP="00920AA1">
            <w:pPr>
              <w:pStyle w:val="KDParagraf"/>
              <w:spacing w:before="0"/>
              <w:jc w:val="center"/>
              <w:rPr>
                <w:rFonts w:eastAsia="Calibri" w:cs="Arial"/>
                <w:sz w:val="24"/>
                <w:szCs w:val="24"/>
              </w:rPr>
            </w:pPr>
            <w:r>
              <w:rPr>
                <w:rFonts w:eastAsia="Calibri" w:cs="Arial"/>
                <w:sz w:val="24"/>
                <w:szCs w:val="24"/>
              </w:rPr>
              <w:t>53</w:t>
            </w:r>
          </w:p>
        </w:tc>
        <w:tc>
          <w:tcPr>
            <w:tcW w:w="3839" w:type="dxa"/>
            <w:tcBorders>
              <w:top w:val="single" w:sz="4" w:space="0" w:color="auto"/>
              <w:left w:val="single" w:sz="4" w:space="0" w:color="auto"/>
              <w:bottom w:val="single" w:sz="4" w:space="0" w:color="auto"/>
              <w:right w:val="single" w:sz="4" w:space="0" w:color="auto"/>
            </w:tcBorders>
          </w:tcPr>
          <w:p w14:paraId="7848787E" w14:textId="3F25C1DF" w:rsidR="00920AA1" w:rsidRPr="00D16EF7" w:rsidRDefault="00920AA1" w:rsidP="00920AA1">
            <w:pPr>
              <w:rPr>
                <w:rFonts w:cs="Arial"/>
                <w:b/>
                <w:lang w:eastAsia="sr-Latn-CS"/>
              </w:rPr>
            </w:pPr>
            <w:r w:rsidRPr="00D16EF7">
              <w:rPr>
                <w:rFonts w:cs="Arial"/>
                <w:b/>
                <w:lang w:eastAsia="sr-Latn-CS"/>
              </w:rPr>
              <w:t xml:space="preserve">Набавка и испорука новог водног  10kV растављача типа KLa 12/630-210-EUK, производње  "МИНЕЛ-РАСТАВЉАЧИ" - Нови Пазар </w:t>
            </w:r>
            <w:r w:rsidR="005533F5" w:rsidRPr="005533F5">
              <w:rPr>
                <w:rFonts w:cs="Arial"/>
                <w:b/>
                <w:lang w:eastAsia="sr-Latn-CS"/>
              </w:rPr>
              <w:t>или одговарајући</w:t>
            </w:r>
          </w:p>
        </w:tc>
        <w:tc>
          <w:tcPr>
            <w:tcW w:w="698" w:type="dxa"/>
            <w:tcBorders>
              <w:top w:val="single" w:sz="4" w:space="0" w:color="auto"/>
              <w:left w:val="single" w:sz="4" w:space="0" w:color="auto"/>
              <w:bottom w:val="single" w:sz="4" w:space="0" w:color="auto"/>
              <w:right w:val="single" w:sz="4" w:space="0" w:color="auto"/>
            </w:tcBorders>
          </w:tcPr>
          <w:p w14:paraId="0F4384D8" w14:textId="77777777" w:rsidR="00920AA1" w:rsidRPr="00D16EF7" w:rsidRDefault="00920AA1" w:rsidP="00920AA1">
            <w:pPr>
              <w:jc w:val="center"/>
              <w:rPr>
                <w:rFonts w:cs="Arial"/>
              </w:rPr>
            </w:pPr>
            <w:r w:rsidRPr="00D16EF7">
              <w:rPr>
                <w:rFonts w:cs="Arial"/>
              </w:rPr>
              <w:t>Ком.</w:t>
            </w:r>
          </w:p>
        </w:tc>
        <w:tc>
          <w:tcPr>
            <w:tcW w:w="720" w:type="dxa"/>
            <w:tcBorders>
              <w:top w:val="single" w:sz="4" w:space="0" w:color="auto"/>
              <w:left w:val="single" w:sz="4" w:space="0" w:color="auto"/>
              <w:bottom w:val="single" w:sz="4" w:space="0" w:color="auto"/>
              <w:right w:val="single" w:sz="4" w:space="0" w:color="auto"/>
            </w:tcBorders>
            <w:vAlign w:val="bottom"/>
          </w:tcPr>
          <w:p w14:paraId="2C4C0ABE" w14:textId="77777777" w:rsidR="00920AA1" w:rsidRPr="00D16EF7" w:rsidRDefault="00920AA1" w:rsidP="00920AA1">
            <w:pPr>
              <w:jc w:val="center"/>
              <w:rPr>
                <w:rFonts w:cs="Arial"/>
                <w:sz w:val="24"/>
                <w:szCs w:val="24"/>
                <w:lang w:eastAsia="sr-Latn-CS"/>
              </w:rPr>
            </w:pPr>
            <w:r>
              <w:rPr>
                <w:rFonts w:cs="Arial"/>
                <w:sz w:val="24"/>
                <w:szCs w:val="24"/>
                <w:lang w:eastAsia="sr-Latn-CS"/>
              </w:rPr>
              <w:t>6</w:t>
            </w:r>
            <w:r w:rsidRPr="00D16EF7">
              <w:rPr>
                <w:rFonts w:cs="Arial"/>
                <w:sz w:val="24"/>
                <w:szCs w:val="24"/>
                <w:lang w:eastAsia="sr-Latn-CS"/>
              </w:rPr>
              <w:t>4</w:t>
            </w:r>
          </w:p>
        </w:tc>
        <w:tc>
          <w:tcPr>
            <w:tcW w:w="697" w:type="dxa"/>
            <w:tcBorders>
              <w:top w:val="single" w:sz="4" w:space="0" w:color="auto"/>
              <w:left w:val="single" w:sz="4" w:space="0" w:color="auto"/>
              <w:bottom w:val="single" w:sz="4" w:space="0" w:color="auto"/>
              <w:right w:val="single" w:sz="4" w:space="0" w:color="auto"/>
            </w:tcBorders>
            <w:vAlign w:val="bottom"/>
          </w:tcPr>
          <w:p w14:paraId="7C44DE4E" w14:textId="77777777" w:rsidR="00920AA1" w:rsidRPr="00DD45DB" w:rsidRDefault="00920AA1" w:rsidP="00920AA1">
            <w:pPr>
              <w:autoSpaceDE w:val="0"/>
              <w:autoSpaceDN w:val="0"/>
              <w:adjustRightInd w:val="0"/>
              <w:jc w:val="center"/>
              <w:rPr>
                <w:rFonts w:cs="Arial"/>
                <w:sz w:val="24"/>
                <w:szCs w:val="24"/>
                <w:lang w:val="en-GB" w:eastAsia="en-GB"/>
              </w:rPr>
            </w:pPr>
          </w:p>
        </w:tc>
        <w:tc>
          <w:tcPr>
            <w:tcW w:w="993" w:type="dxa"/>
            <w:tcBorders>
              <w:top w:val="single" w:sz="4" w:space="0" w:color="auto"/>
              <w:left w:val="single" w:sz="4" w:space="0" w:color="auto"/>
              <w:bottom w:val="single" w:sz="4" w:space="0" w:color="auto"/>
              <w:right w:val="single" w:sz="4" w:space="0" w:color="auto"/>
            </w:tcBorders>
            <w:vAlign w:val="bottom"/>
          </w:tcPr>
          <w:p w14:paraId="79115AE2"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29D87661"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70423ED4" w14:textId="77777777" w:rsidR="00920AA1" w:rsidRPr="00DD45DB" w:rsidRDefault="00920AA1" w:rsidP="00920AA1">
            <w:pPr>
              <w:autoSpaceDE w:val="0"/>
              <w:autoSpaceDN w:val="0"/>
              <w:adjustRightInd w:val="0"/>
              <w:ind w:right="111"/>
              <w:jc w:val="right"/>
              <w:rPr>
                <w:rFonts w:cs="Arial"/>
                <w:sz w:val="24"/>
                <w:szCs w:val="24"/>
                <w:lang w:eastAsia="en-GB"/>
              </w:rPr>
            </w:pPr>
          </w:p>
        </w:tc>
      </w:tr>
      <w:tr w:rsidR="00920AA1" w:rsidRPr="00DD45DB" w14:paraId="6BD7CCC2" w14:textId="77777777" w:rsidTr="0087484D">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699100DB" w14:textId="77777777" w:rsidR="00920AA1" w:rsidRPr="00256CF1" w:rsidRDefault="00920AA1" w:rsidP="00920AA1">
            <w:pPr>
              <w:pStyle w:val="KDParagraf"/>
              <w:spacing w:before="0"/>
              <w:jc w:val="center"/>
              <w:rPr>
                <w:rFonts w:eastAsia="Calibri" w:cs="Arial"/>
                <w:sz w:val="24"/>
                <w:szCs w:val="24"/>
              </w:rPr>
            </w:pPr>
            <w:r>
              <w:rPr>
                <w:rFonts w:eastAsia="Calibri" w:cs="Arial"/>
                <w:sz w:val="24"/>
                <w:szCs w:val="24"/>
              </w:rPr>
              <w:t>54</w:t>
            </w:r>
          </w:p>
        </w:tc>
        <w:tc>
          <w:tcPr>
            <w:tcW w:w="3839" w:type="dxa"/>
            <w:tcBorders>
              <w:top w:val="single" w:sz="4" w:space="0" w:color="auto"/>
              <w:left w:val="single" w:sz="4" w:space="0" w:color="auto"/>
              <w:bottom w:val="single" w:sz="4" w:space="0" w:color="auto"/>
              <w:right w:val="single" w:sz="4" w:space="0" w:color="auto"/>
            </w:tcBorders>
          </w:tcPr>
          <w:p w14:paraId="7ADABAE8" w14:textId="43749CBF" w:rsidR="00920AA1" w:rsidRPr="00D16EF7" w:rsidRDefault="00920AA1" w:rsidP="00920AA1">
            <w:pPr>
              <w:rPr>
                <w:rFonts w:cs="Arial"/>
                <w:b/>
                <w:lang w:eastAsia="sr-Latn-CS"/>
              </w:rPr>
            </w:pPr>
            <w:r w:rsidRPr="00D16EF7">
              <w:rPr>
                <w:rFonts w:cs="Arial"/>
                <w:b/>
                <w:lang w:eastAsia="sr-Latn-CS"/>
              </w:rPr>
              <w:t xml:space="preserve">Набавка и испорука новог трафо  10kV растављача типа KLFa 12/630-175-SU, производње  "МИНЕЛ-РАСТАВЉАЧИ" - Нови Пазар </w:t>
            </w:r>
            <w:r w:rsidR="005533F5" w:rsidRPr="005533F5">
              <w:rPr>
                <w:rFonts w:cs="Arial"/>
                <w:b/>
                <w:lang w:eastAsia="sr-Latn-CS"/>
              </w:rPr>
              <w:t>или одговарајући</w:t>
            </w:r>
          </w:p>
        </w:tc>
        <w:tc>
          <w:tcPr>
            <w:tcW w:w="698" w:type="dxa"/>
            <w:tcBorders>
              <w:top w:val="single" w:sz="4" w:space="0" w:color="auto"/>
              <w:left w:val="single" w:sz="4" w:space="0" w:color="auto"/>
              <w:bottom w:val="single" w:sz="4" w:space="0" w:color="auto"/>
              <w:right w:val="single" w:sz="4" w:space="0" w:color="auto"/>
            </w:tcBorders>
          </w:tcPr>
          <w:p w14:paraId="34413EF5" w14:textId="77777777" w:rsidR="00920AA1" w:rsidRPr="00D16EF7" w:rsidRDefault="00920AA1" w:rsidP="00920AA1">
            <w:pPr>
              <w:jc w:val="center"/>
              <w:rPr>
                <w:rFonts w:cs="Arial"/>
              </w:rPr>
            </w:pPr>
            <w:r w:rsidRPr="00D16EF7">
              <w:rPr>
                <w:rFonts w:cs="Arial"/>
              </w:rPr>
              <w:t>Ком.</w:t>
            </w:r>
          </w:p>
        </w:tc>
        <w:tc>
          <w:tcPr>
            <w:tcW w:w="720" w:type="dxa"/>
            <w:tcBorders>
              <w:top w:val="single" w:sz="4" w:space="0" w:color="auto"/>
              <w:left w:val="single" w:sz="4" w:space="0" w:color="auto"/>
              <w:bottom w:val="single" w:sz="4" w:space="0" w:color="auto"/>
              <w:right w:val="single" w:sz="4" w:space="0" w:color="auto"/>
            </w:tcBorders>
            <w:vAlign w:val="bottom"/>
          </w:tcPr>
          <w:p w14:paraId="46190D67" w14:textId="77777777" w:rsidR="00920AA1" w:rsidRPr="00D16EF7" w:rsidRDefault="00920AA1" w:rsidP="00920AA1">
            <w:pPr>
              <w:jc w:val="center"/>
              <w:rPr>
                <w:rFonts w:cs="Arial"/>
                <w:sz w:val="24"/>
                <w:szCs w:val="24"/>
                <w:lang w:eastAsia="sr-Latn-CS"/>
              </w:rPr>
            </w:pPr>
            <w:r w:rsidRPr="00D16EF7">
              <w:rPr>
                <w:rFonts w:cs="Arial"/>
                <w:sz w:val="24"/>
                <w:szCs w:val="24"/>
                <w:lang w:eastAsia="sr-Latn-CS"/>
              </w:rPr>
              <w:t>25</w:t>
            </w:r>
          </w:p>
        </w:tc>
        <w:tc>
          <w:tcPr>
            <w:tcW w:w="697" w:type="dxa"/>
            <w:tcBorders>
              <w:top w:val="single" w:sz="4" w:space="0" w:color="auto"/>
              <w:left w:val="single" w:sz="4" w:space="0" w:color="auto"/>
              <w:bottom w:val="single" w:sz="4" w:space="0" w:color="auto"/>
              <w:right w:val="single" w:sz="4" w:space="0" w:color="auto"/>
            </w:tcBorders>
            <w:vAlign w:val="bottom"/>
          </w:tcPr>
          <w:p w14:paraId="4A23FE6F" w14:textId="77777777" w:rsidR="00920AA1" w:rsidRPr="00DD45DB" w:rsidRDefault="00920AA1" w:rsidP="00920AA1">
            <w:pPr>
              <w:autoSpaceDE w:val="0"/>
              <w:autoSpaceDN w:val="0"/>
              <w:adjustRightInd w:val="0"/>
              <w:jc w:val="center"/>
              <w:rPr>
                <w:rFonts w:cs="Arial"/>
                <w:sz w:val="24"/>
                <w:szCs w:val="24"/>
                <w:lang w:val="en-GB" w:eastAsia="en-GB"/>
              </w:rPr>
            </w:pPr>
          </w:p>
        </w:tc>
        <w:tc>
          <w:tcPr>
            <w:tcW w:w="993" w:type="dxa"/>
            <w:tcBorders>
              <w:top w:val="single" w:sz="4" w:space="0" w:color="auto"/>
              <w:left w:val="single" w:sz="4" w:space="0" w:color="auto"/>
              <w:bottom w:val="single" w:sz="4" w:space="0" w:color="auto"/>
              <w:right w:val="single" w:sz="4" w:space="0" w:color="auto"/>
            </w:tcBorders>
            <w:vAlign w:val="bottom"/>
          </w:tcPr>
          <w:p w14:paraId="61E4D63E"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22FBF446"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36D6DC8D" w14:textId="77777777" w:rsidR="00920AA1" w:rsidRPr="00DD45DB" w:rsidRDefault="00920AA1" w:rsidP="00920AA1">
            <w:pPr>
              <w:autoSpaceDE w:val="0"/>
              <w:autoSpaceDN w:val="0"/>
              <w:adjustRightInd w:val="0"/>
              <w:ind w:right="111"/>
              <w:jc w:val="right"/>
              <w:rPr>
                <w:rFonts w:cs="Arial"/>
                <w:sz w:val="24"/>
                <w:szCs w:val="24"/>
                <w:lang w:eastAsia="en-GB"/>
              </w:rPr>
            </w:pPr>
          </w:p>
        </w:tc>
      </w:tr>
      <w:tr w:rsidR="00920AA1" w:rsidRPr="00DD45DB" w14:paraId="721DF98A" w14:textId="77777777" w:rsidTr="0087484D">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50D72FE1" w14:textId="77777777" w:rsidR="00920AA1" w:rsidRPr="00256CF1" w:rsidRDefault="00920AA1" w:rsidP="00920AA1">
            <w:pPr>
              <w:pStyle w:val="KDParagraf"/>
              <w:spacing w:before="0"/>
              <w:jc w:val="center"/>
              <w:rPr>
                <w:rFonts w:eastAsia="Calibri" w:cs="Arial"/>
                <w:sz w:val="24"/>
                <w:szCs w:val="24"/>
              </w:rPr>
            </w:pPr>
            <w:r>
              <w:rPr>
                <w:rFonts w:eastAsia="Calibri" w:cs="Arial"/>
                <w:sz w:val="24"/>
                <w:szCs w:val="24"/>
              </w:rPr>
              <w:t>55</w:t>
            </w:r>
          </w:p>
        </w:tc>
        <w:tc>
          <w:tcPr>
            <w:tcW w:w="3839" w:type="dxa"/>
            <w:tcBorders>
              <w:top w:val="single" w:sz="4" w:space="0" w:color="auto"/>
              <w:left w:val="single" w:sz="4" w:space="0" w:color="auto"/>
              <w:bottom w:val="single" w:sz="4" w:space="0" w:color="auto"/>
              <w:right w:val="single" w:sz="4" w:space="0" w:color="auto"/>
            </w:tcBorders>
          </w:tcPr>
          <w:p w14:paraId="6A5498E3" w14:textId="164042B5" w:rsidR="00920AA1" w:rsidRPr="00D16EF7" w:rsidRDefault="00920AA1" w:rsidP="00920AA1">
            <w:pPr>
              <w:rPr>
                <w:rFonts w:cs="Arial"/>
                <w:b/>
                <w:lang w:eastAsia="sr-Latn-CS"/>
              </w:rPr>
            </w:pPr>
            <w:r w:rsidRPr="00D16EF7">
              <w:rPr>
                <w:rFonts w:cs="Arial"/>
                <w:b/>
                <w:lang w:eastAsia="sr-Latn-CS"/>
              </w:rPr>
              <w:t xml:space="preserve">Набавка и испорука новог водног  20kV растављача типа CMF 24/630-250-EUK, производње  "МИНЕЛ-РАСТАВЉАЧИ" - Нови Пазар </w:t>
            </w:r>
            <w:r w:rsidR="005533F5" w:rsidRPr="005533F5">
              <w:rPr>
                <w:rFonts w:cs="Arial"/>
                <w:b/>
                <w:lang w:eastAsia="sr-Latn-CS"/>
              </w:rPr>
              <w:t>или одговарајући</w:t>
            </w:r>
          </w:p>
        </w:tc>
        <w:tc>
          <w:tcPr>
            <w:tcW w:w="698" w:type="dxa"/>
            <w:tcBorders>
              <w:top w:val="single" w:sz="4" w:space="0" w:color="auto"/>
              <w:left w:val="single" w:sz="4" w:space="0" w:color="auto"/>
              <w:bottom w:val="single" w:sz="4" w:space="0" w:color="auto"/>
              <w:right w:val="single" w:sz="4" w:space="0" w:color="auto"/>
            </w:tcBorders>
          </w:tcPr>
          <w:p w14:paraId="4A7A279D" w14:textId="77777777" w:rsidR="00920AA1" w:rsidRPr="00D16EF7" w:rsidRDefault="00920AA1" w:rsidP="00920AA1">
            <w:pPr>
              <w:jc w:val="center"/>
              <w:rPr>
                <w:rFonts w:cs="Arial"/>
              </w:rPr>
            </w:pPr>
            <w:r w:rsidRPr="00D16EF7">
              <w:rPr>
                <w:rFonts w:cs="Arial"/>
              </w:rPr>
              <w:t>Ком.</w:t>
            </w:r>
          </w:p>
        </w:tc>
        <w:tc>
          <w:tcPr>
            <w:tcW w:w="720" w:type="dxa"/>
            <w:tcBorders>
              <w:top w:val="single" w:sz="4" w:space="0" w:color="auto"/>
              <w:left w:val="single" w:sz="4" w:space="0" w:color="auto"/>
              <w:bottom w:val="single" w:sz="4" w:space="0" w:color="auto"/>
              <w:right w:val="single" w:sz="4" w:space="0" w:color="auto"/>
            </w:tcBorders>
            <w:vAlign w:val="bottom"/>
          </w:tcPr>
          <w:p w14:paraId="4B4E8222" w14:textId="77777777" w:rsidR="00920AA1" w:rsidRPr="00D16EF7" w:rsidRDefault="00920AA1" w:rsidP="00920AA1">
            <w:pPr>
              <w:jc w:val="center"/>
              <w:rPr>
                <w:rFonts w:cs="Arial"/>
                <w:sz w:val="24"/>
                <w:szCs w:val="24"/>
                <w:lang w:eastAsia="sr-Latn-CS"/>
              </w:rPr>
            </w:pPr>
            <w:r w:rsidRPr="00D16EF7">
              <w:rPr>
                <w:rFonts w:cs="Arial"/>
                <w:sz w:val="24"/>
                <w:szCs w:val="24"/>
                <w:lang w:eastAsia="sr-Latn-CS"/>
              </w:rPr>
              <w:t>38</w:t>
            </w:r>
          </w:p>
        </w:tc>
        <w:tc>
          <w:tcPr>
            <w:tcW w:w="697" w:type="dxa"/>
            <w:tcBorders>
              <w:top w:val="single" w:sz="4" w:space="0" w:color="auto"/>
              <w:left w:val="single" w:sz="4" w:space="0" w:color="auto"/>
              <w:bottom w:val="single" w:sz="4" w:space="0" w:color="auto"/>
              <w:right w:val="single" w:sz="4" w:space="0" w:color="auto"/>
            </w:tcBorders>
            <w:vAlign w:val="bottom"/>
          </w:tcPr>
          <w:p w14:paraId="1DE332DD" w14:textId="77777777" w:rsidR="00920AA1" w:rsidRPr="00DD45DB" w:rsidRDefault="00920AA1" w:rsidP="00920AA1">
            <w:pPr>
              <w:autoSpaceDE w:val="0"/>
              <w:autoSpaceDN w:val="0"/>
              <w:adjustRightInd w:val="0"/>
              <w:jc w:val="center"/>
              <w:rPr>
                <w:rFonts w:cs="Arial"/>
                <w:sz w:val="24"/>
                <w:szCs w:val="24"/>
                <w:lang w:val="en-GB" w:eastAsia="en-GB"/>
              </w:rPr>
            </w:pPr>
          </w:p>
        </w:tc>
        <w:tc>
          <w:tcPr>
            <w:tcW w:w="993" w:type="dxa"/>
            <w:tcBorders>
              <w:top w:val="single" w:sz="4" w:space="0" w:color="auto"/>
              <w:left w:val="single" w:sz="4" w:space="0" w:color="auto"/>
              <w:bottom w:val="single" w:sz="4" w:space="0" w:color="auto"/>
              <w:right w:val="single" w:sz="4" w:space="0" w:color="auto"/>
            </w:tcBorders>
            <w:vAlign w:val="bottom"/>
          </w:tcPr>
          <w:p w14:paraId="3022F9F7"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48DC3C9E"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440E429A" w14:textId="77777777" w:rsidR="00920AA1" w:rsidRPr="00DD45DB" w:rsidRDefault="00920AA1" w:rsidP="00920AA1">
            <w:pPr>
              <w:autoSpaceDE w:val="0"/>
              <w:autoSpaceDN w:val="0"/>
              <w:adjustRightInd w:val="0"/>
              <w:ind w:right="111"/>
              <w:jc w:val="right"/>
              <w:rPr>
                <w:rFonts w:cs="Arial"/>
                <w:sz w:val="24"/>
                <w:szCs w:val="24"/>
                <w:lang w:eastAsia="en-GB"/>
              </w:rPr>
            </w:pPr>
          </w:p>
        </w:tc>
      </w:tr>
      <w:tr w:rsidR="00920AA1" w:rsidRPr="00DD45DB" w14:paraId="54F029F8" w14:textId="77777777" w:rsidTr="0087484D">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02FB1D0C" w14:textId="77777777" w:rsidR="00920AA1" w:rsidRPr="00256CF1" w:rsidRDefault="00920AA1" w:rsidP="00920AA1">
            <w:pPr>
              <w:pStyle w:val="KDParagraf"/>
              <w:spacing w:before="0"/>
              <w:jc w:val="center"/>
              <w:rPr>
                <w:rFonts w:eastAsia="Calibri" w:cs="Arial"/>
                <w:sz w:val="24"/>
                <w:szCs w:val="24"/>
              </w:rPr>
            </w:pPr>
            <w:r>
              <w:rPr>
                <w:rFonts w:eastAsia="Calibri" w:cs="Arial"/>
                <w:sz w:val="24"/>
                <w:szCs w:val="24"/>
              </w:rPr>
              <w:t>56</w:t>
            </w:r>
          </w:p>
        </w:tc>
        <w:tc>
          <w:tcPr>
            <w:tcW w:w="3839" w:type="dxa"/>
            <w:tcBorders>
              <w:top w:val="single" w:sz="4" w:space="0" w:color="auto"/>
              <w:left w:val="single" w:sz="4" w:space="0" w:color="auto"/>
              <w:bottom w:val="single" w:sz="4" w:space="0" w:color="auto"/>
              <w:right w:val="single" w:sz="4" w:space="0" w:color="auto"/>
            </w:tcBorders>
          </w:tcPr>
          <w:p w14:paraId="7695F6D9" w14:textId="5963029A" w:rsidR="00920AA1" w:rsidRPr="00D16EF7" w:rsidRDefault="00920AA1" w:rsidP="00920AA1">
            <w:pPr>
              <w:rPr>
                <w:rFonts w:cs="Arial"/>
                <w:b/>
                <w:lang w:eastAsia="sr-Latn-CS"/>
              </w:rPr>
            </w:pPr>
            <w:r w:rsidRPr="00D16EF7">
              <w:rPr>
                <w:rFonts w:cs="Arial"/>
                <w:b/>
                <w:lang w:eastAsia="sr-Latn-CS"/>
              </w:rPr>
              <w:t xml:space="preserve">Набавка и испорука новог трафо  20kV растављача типа CMF 24/630-250-SU, производње  "МИНЕЛ-РАСТАВЉАЧИ" - Нови Пазар </w:t>
            </w:r>
            <w:r w:rsidR="005533F5" w:rsidRPr="005533F5">
              <w:rPr>
                <w:rFonts w:cs="Arial"/>
                <w:b/>
                <w:lang w:eastAsia="sr-Latn-CS"/>
              </w:rPr>
              <w:t>или одговарајући</w:t>
            </w:r>
          </w:p>
        </w:tc>
        <w:tc>
          <w:tcPr>
            <w:tcW w:w="698" w:type="dxa"/>
            <w:tcBorders>
              <w:top w:val="single" w:sz="4" w:space="0" w:color="auto"/>
              <w:left w:val="single" w:sz="4" w:space="0" w:color="auto"/>
              <w:bottom w:val="single" w:sz="4" w:space="0" w:color="auto"/>
              <w:right w:val="single" w:sz="4" w:space="0" w:color="auto"/>
            </w:tcBorders>
          </w:tcPr>
          <w:p w14:paraId="722BEA74" w14:textId="77777777" w:rsidR="00920AA1" w:rsidRPr="00D16EF7" w:rsidRDefault="00920AA1" w:rsidP="00920AA1">
            <w:pPr>
              <w:jc w:val="center"/>
              <w:rPr>
                <w:rFonts w:cs="Arial"/>
              </w:rPr>
            </w:pPr>
            <w:r w:rsidRPr="00D16EF7">
              <w:rPr>
                <w:rFonts w:cs="Arial"/>
              </w:rPr>
              <w:t>Ком.</w:t>
            </w:r>
          </w:p>
        </w:tc>
        <w:tc>
          <w:tcPr>
            <w:tcW w:w="720" w:type="dxa"/>
            <w:tcBorders>
              <w:top w:val="single" w:sz="4" w:space="0" w:color="auto"/>
              <w:left w:val="single" w:sz="4" w:space="0" w:color="auto"/>
              <w:bottom w:val="single" w:sz="4" w:space="0" w:color="auto"/>
              <w:right w:val="single" w:sz="4" w:space="0" w:color="auto"/>
            </w:tcBorders>
            <w:vAlign w:val="bottom"/>
          </w:tcPr>
          <w:p w14:paraId="19CE4C38" w14:textId="77777777" w:rsidR="00920AA1" w:rsidRPr="00D16EF7" w:rsidRDefault="00920AA1" w:rsidP="00920AA1">
            <w:pPr>
              <w:jc w:val="center"/>
              <w:rPr>
                <w:rFonts w:cs="Arial"/>
                <w:sz w:val="24"/>
                <w:szCs w:val="24"/>
                <w:lang w:eastAsia="sr-Latn-CS"/>
              </w:rPr>
            </w:pPr>
            <w:r w:rsidRPr="00D16EF7">
              <w:rPr>
                <w:rFonts w:cs="Arial"/>
                <w:sz w:val="24"/>
                <w:szCs w:val="24"/>
                <w:lang w:eastAsia="sr-Latn-CS"/>
              </w:rPr>
              <w:t>16</w:t>
            </w:r>
          </w:p>
        </w:tc>
        <w:tc>
          <w:tcPr>
            <w:tcW w:w="697" w:type="dxa"/>
            <w:tcBorders>
              <w:top w:val="single" w:sz="4" w:space="0" w:color="auto"/>
              <w:left w:val="single" w:sz="4" w:space="0" w:color="auto"/>
              <w:bottom w:val="single" w:sz="4" w:space="0" w:color="auto"/>
              <w:right w:val="single" w:sz="4" w:space="0" w:color="auto"/>
            </w:tcBorders>
            <w:vAlign w:val="bottom"/>
          </w:tcPr>
          <w:p w14:paraId="1A4EBF5C" w14:textId="77777777" w:rsidR="00920AA1" w:rsidRPr="00DD45DB" w:rsidRDefault="00920AA1" w:rsidP="00920AA1">
            <w:pPr>
              <w:autoSpaceDE w:val="0"/>
              <w:autoSpaceDN w:val="0"/>
              <w:adjustRightInd w:val="0"/>
              <w:jc w:val="center"/>
              <w:rPr>
                <w:rFonts w:cs="Arial"/>
                <w:sz w:val="24"/>
                <w:szCs w:val="24"/>
                <w:lang w:val="en-GB" w:eastAsia="en-GB"/>
              </w:rPr>
            </w:pPr>
          </w:p>
        </w:tc>
        <w:tc>
          <w:tcPr>
            <w:tcW w:w="993" w:type="dxa"/>
            <w:tcBorders>
              <w:top w:val="single" w:sz="4" w:space="0" w:color="auto"/>
              <w:left w:val="single" w:sz="4" w:space="0" w:color="auto"/>
              <w:bottom w:val="single" w:sz="4" w:space="0" w:color="auto"/>
              <w:right w:val="single" w:sz="4" w:space="0" w:color="auto"/>
            </w:tcBorders>
            <w:vAlign w:val="bottom"/>
          </w:tcPr>
          <w:p w14:paraId="5A0FFD0B"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326B79EB"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60310DED" w14:textId="77777777" w:rsidR="00920AA1" w:rsidRPr="00DD45DB" w:rsidRDefault="00920AA1" w:rsidP="00920AA1">
            <w:pPr>
              <w:autoSpaceDE w:val="0"/>
              <w:autoSpaceDN w:val="0"/>
              <w:adjustRightInd w:val="0"/>
              <w:ind w:right="111"/>
              <w:jc w:val="right"/>
              <w:rPr>
                <w:rFonts w:cs="Arial"/>
                <w:sz w:val="24"/>
                <w:szCs w:val="24"/>
                <w:lang w:eastAsia="en-GB"/>
              </w:rPr>
            </w:pPr>
          </w:p>
        </w:tc>
      </w:tr>
      <w:tr w:rsidR="00920AA1" w:rsidRPr="00DD45DB" w14:paraId="04169602" w14:textId="77777777" w:rsidTr="0087484D">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1C86E603" w14:textId="77777777" w:rsidR="00920AA1" w:rsidRPr="00256CF1" w:rsidRDefault="00920AA1" w:rsidP="00920AA1">
            <w:pPr>
              <w:pStyle w:val="KDParagraf"/>
              <w:spacing w:before="0"/>
              <w:jc w:val="center"/>
              <w:rPr>
                <w:rFonts w:eastAsia="Calibri" w:cs="Arial"/>
                <w:sz w:val="24"/>
                <w:szCs w:val="24"/>
              </w:rPr>
            </w:pPr>
            <w:r>
              <w:rPr>
                <w:rFonts w:eastAsia="Calibri" w:cs="Arial"/>
                <w:sz w:val="24"/>
                <w:szCs w:val="24"/>
              </w:rPr>
              <w:lastRenderedPageBreak/>
              <w:t>57</w:t>
            </w:r>
          </w:p>
        </w:tc>
        <w:tc>
          <w:tcPr>
            <w:tcW w:w="3839" w:type="dxa"/>
            <w:tcBorders>
              <w:top w:val="single" w:sz="4" w:space="0" w:color="auto"/>
              <w:left w:val="single" w:sz="4" w:space="0" w:color="auto"/>
              <w:bottom w:val="single" w:sz="4" w:space="0" w:color="auto"/>
              <w:right w:val="single" w:sz="4" w:space="0" w:color="auto"/>
            </w:tcBorders>
          </w:tcPr>
          <w:p w14:paraId="7E32CF89" w14:textId="77777777" w:rsidR="00920AA1" w:rsidRPr="00D16EF7" w:rsidRDefault="00920AA1" w:rsidP="00920AA1">
            <w:pPr>
              <w:rPr>
                <w:rFonts w:cs="Arial"/>
                <w:b/>
                <w:lang w:eastAsia="sr-Latn-CS"/>
              </w:rPr>
            </w:pPr>
            <w:r w:rsidRPr="00D16EF7">
              <w:rPr>
                <w:rFonts w:cs="Arial"/>
                <w:b/>
                <w:lang w:eastAsia="sr-Latn-CS"/>
              </w:rPr>
              <w:t>Испорука проводног 10 kV изолатора у трафо/ водној ћелији</w:t>
            </w:r>
          </w:p>
        </w:tc>
        <w:tc>
          <w:tcPr>
            <w:tcW w:w="698" w:type="dxa"/>
            <w:tcBorders>
              <w:top w:val="single" w:sz="4" w:space="0" w:color="auto"/>
              <w:left w:val="single" w:sz="4" w:space="0" w:color="auto"/>
              <w:bottom w:val="single" w:sz="4" w:space="0" w:color="auto"/>
              <w:right w:val="single" w:sz="4" w:space="0" w:color="auto"/>
            </w:tcBorders>
          </w:tcPr>
          <w:p w14:paraId="7E50C1C9" w14:textId="77777777" w:rsidR="00920AA1" w:rsidRPr="00D16EF7" w:rsidRDefault="00920AA1" w:rsidP="00920AA1">
            <w:pPr>
              <w:jc w:val="center"/>
              <w:rPr>
                <w:rFonts w:cs="Arial"/>
              </w:rPr>
            </w:pPr>
            <w:r w:rsidRPr="00D16EF7">
              <w:rPr>
                <w:rFonts w:cs="Arial"/>
              </w:rPr>
              <w:t>Ком.</w:t>
            </w:r>
          </w:p>
        </w:tc>
        <w:tc>
          <w:tcPr>
            <w:tcW w:w="720" w:type="dxa"/>
            <w:tcBorders>
              <w:top w:val="single" w:sz="4" w:space="0" w:color="auto"/>
              <w:left w:val="single" w:sz="4" w:space="0" w:color="auto"/>
              <w:bottom w:val="single" w:sz="4" w:space="0" w:color="auto"/>
              <w:right w:val="single" w:sz="4" w:space="0" w:color="auto"/>
            </w:tcBorders>
            <w:vAlign w:val="bottom"/>
          </w:tcPr>
          <w:p w14:paraId="7B274882" w14:textId="77777777" w:rsidR="00920AA1" w:rsidRPr="00D16EF7" w:rsidRDefault="00920AA1" w:rsidP="00920AA1">
            <w:pPr>
              <w:jc w:val="center"/>
              <w:rPr>
                <w:rFonts w:cs="Arial"/>
                <w:sz w:val="24"/>
                <w:szCs w:val="24"/>
                <w:lang w:eastAsia="sr-Latn-CS"/>
              </w:rPr>
            </w:pPr>
            <w:r w:rsidRPr="00D16EF7">
              <w:rPr>
                <w:rFonts w:cs="Arial"/>
                <w:sz w:val="24"/>
                <w:szCs w:val="24"/>
                <w:lang w:eastAsia="sr-Latn-CS"/>
              </w:rPr>
              <w:t>194</w:t>
            </w:r>
          </w:p>
        </w:tc>
        <w:tc>
          <w:tcPr>
            <w:tcW w:w="697" w:type="dxa"/>
            <w:tcBorders>
              <w:top w:val="single" w:sz="4" w:space="0" w:color="auto"/>
              <w:left w:val="single" w:sz="4" w:space="0" w:color="auto"/>
              <w:bottom w:val="single" w:sz="4" w:space="0" w:color="auto"/>
              <w:right w:val="single" w:sz="4" w:space="0" w:color="auto"/>
            </w:tcBorders>
            <w:vAlign w:val="bottom"/>
          </w:tcPr>
          <w:p w14:paraId="2D15933F" w14:textId="77777777" w:rsidR="00920AA1" w:rsidRPr="00DD45DB" w:rsidRDefault="00920AA1" w:rsidP="00920AA1">
            <w:pPr>
              <w:autoSpaceDE w:val="0"/>
              <w:autoSpaceDN w:val="0"/>
              <w:adjustRightInd w:val="0"/>
              <w:jc w:val="center"/>
              <w:rPr>
                <w:rFonts w:cs="Arial"/>
                <w:sz w:val="24"/>
                <w:szCs w:val="24"/>
                <w:lang w:val="en-GB" w:eastAsia="en-GB"/>
              </w:rPr>
            </w:pPr>
          </w:p>
        </w:tc>
        <w:tc>
          <w:tcPr>
            <w:tcW w:w="993" w:type="dxa"/>
            <w:tcBorders>
              <w:top w:val="single" w:sz="4" w:space="0" w:color="auto"/>
              <w:left w:val="single" w:sz="4" w:space="0" w:color="auto"/>
              <w:bottom w:val="single" w:sz="4" w:space="0" w:color="auto"/>
              <w:right w:val="single" w:sz="4" w:space="0" w:color="auto"/>
            </w:tcBorders>
            <w:vAlign w:val="bottom"/>
          </w:tcPr>
          <w:p w14:paraId="2FBEA0A5"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3F259BBB"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20D41AD8" w14:textId="77777777" w:rsidR="00920AA1" w:rsidRPr="00DD45DB" w:rsidRDefault="00920AA1" w:rsidP="00920AA1">
            <w:pPr>
              <w:autoSpaceDE w:val="0"/>
              <w:autoSpaceDN w:val="0"/>
              <w:adjustRightInd w:val="0"/>
              <w:ind w:right="111"/>
              <w:jc w:val="right"/>
              <w:rPr>
                <w:rFonts w:cs="Arial"/>
                <w:sz w:val="24"/>
                <w:szCs w:val="24"/>
                <w:lang w:eastAsia="en-GB"/>
              </w:rPr>
            </w:pPr>
          </w:p>
        </w:tc>
      </w:tr>
      <w:tr w:rsidR="00920AA1" w:rsidRPr="00DD45DB" w14:paraId="466F70B9" w14:textId="77777777" w:rsidTr="0087484D">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71856D6A" w14:textId="77777777" w:rsidR="00920AA1" w:rsidRPr="00256CF1" w:rsidRDefault="00920AA1" w:rsidP="00920AA1">
            <w:pPr>
              <w:pStyle w:val="KDParagraf"/>
              <w:spacing w:before="0"/>
              <w:jc w:val="center"/>
              <w:rPr>
                <w:rFonts w:eastAsia="Calibri" w:cs="Arial"/>
                <w:sz w:val="24"/>
                <w:szCs w:val="24"/>
              </w:rPr>
            </w:pPr>
            <w:r>
              <w:rPr>
                <w:rFonts w:eastAsia="Calibri" w:cs="Arial"/>
                <w:sz w:val="24"/>
                <w:szCs w:val="24"/>
              </w:rPr>
              <w:t>58</w:t>
            </w:r>
          </w:p>
        </w:tc>
        <w:tc>
          <w:tcPr>
            <w:tcW w:w="3839" w:type="dxa"/>
            <w:tcBorders>
              <w:top w:val="single" w:sz="4" w:space="0" w:color="auto"/>
              <w:left w:val="single" w:sz="4" w:space="0" w:color="auto"/>
              <w:bottom w:val="single" w:sz="4" w:space="0" w:color="auto"/>
              <w:right w:val="single" w:sz="4" w:space="0" w:color="auto"/>
            </w:tcBorders>
          </w:tcPr>
          <w:p w14:paraId="26C37F89" w14:textId="77777777" w:rsidR="00920AA1" w:rsidRPr="00D16EF7" w:rsidRDefault="00920AA1" w:rsidP="00920AA1">
            <w:pPr>
              <w:rPr>
                <w:rFonts w:cs="Arial"/>
                <w:b/>
                <w:lang w:eastAsia="sr-Latn-CS"/>
              </w:rPr>
            </w:pPr>
            <w:r w:rsidRPr="00D16EF7">
              <w:rPr>
                <w:rFonts w:cs="Arial"/>
                <w:b/>
                <w:lang w:eastAsia="sr-Latn-CS"/>
              </w:rPr>
              <w:t>Испорука проводног 20 kV изолатора у трафо/ водној ћелији</w:t>
            </w:r>
          </w:p>
        </w:tc>
        <w:tc>
          <w:tcPr>
            <w:tcW w:w="698" w:type="dxa"/>
            <w:tcBorders>
              <w:top w:val="single" w:sz="4" w:space="0" w:color="auto"/>
              <w:left w:val="single" w:sz="4" w:space="0" w:color="auto"/>
              <w:bottom w:val="single" w:sz="4" w:space="0" w:color="auto"/>
              <w:right w:val="single" w:sz="4" w:space="0" w:color="auto"/>
            </w:tcBorders>
          </w:tcPr>
          <w:p w14:paraId="35006058" w14:textId="77777777" w:rsidR="00920AA1" w:rsidRPr="00D16EF7" w:rsidRDefault="00920AA1" w:rsidP="00920AA1">
            <w:pPr>
              <w:jc w:val="center"/>
              <w:rPr>
                <w:rFonts w:cs="Arial"/>
              </w:rPr>
            </w:pPr>
            <w:r w:rsidRPr="00D16EF7">
              <w:rPr>
                <w:rFonts w:cs="Arial"/>
              </w:rPr>
              <w:t>Ком.</w:t>
            </w:r>
          </w:p>
        </w:tc>
        <w:tc>
          <w:tcPr>
            <w:tcW w:w="720" w:type="dxa"/>
            <w:tcBorders>
              <w:top w:val="single" w:sz="4" w:space="0" w:color="auto"/>
              <w:left w:val="single" w:sz="4" w:space="0" w:color="auto"/>
              <w:bottom w:val="single" w:sz="4" w:space="0" w:color="auto"/>
              <w:right w:val="single" w:sz="4" w:space="0" w:color="auto"/>
            </w:tcBorders>
            <w:vAlign w:val="bottom"/>
          </w:tcPr>
          <w:p w14:paraId="6A7CE4EF" w14:textId="77777777" w:rsidR="00920AA1" w:rsidRPr="00D16EF7" w:rsidRDefault="00920AA1" w:rsidP="00920AA1">
            <w:pPr>
              <w:jc w:val="center"/>
              <w:rPr>
                <w:rFonts w:cs="Arial"/>
                <w:sz w:val="24"/>
                <w:szCs w:val="24"/>
                <w:lang w:eastAsia="sr-Latn-CS"/>
              </w:rPr>
            </w:pPr>
            <w:r w:rsidRPr="00D16EF7">
              <w:rPr>
                <w:rFonts w:cs="Arial"/>
                <w:sz w:val="24"/>
                <w:szCs w:val="24"/>
                <w:lang w:eastAsia="sr-Latn-CS"/>
              </w:rPr>
              <w:t>76</w:t>
            </w:r>
          </w:p>
        </w:tc>
        <w:tc>
          <w:tcPr>
            <w:tcW w:w="697" w:type="dxa"/>
            <w:tcBorders>
              <w:top w:val="single" w:sz="4" w:space="0" w:color="auto"/>
              <w:left w:val="single" w:sz="4" w:space="0" w:color="auto"/>
              <w:bottom w:val="single" w:sz="4" w:space="0" w:color="auto"/>
              <w:right w:val="single" w:sz="4" w:space="0" w:color="auto"/>
            </w:tcBorders>
            <w:vAlign w:val="bottom"/>
          </w:tcPr>
          <w:p w14:paraId="5467A447" w14:textId="77777777" w:rsidR="00920AA1" w:rsidRPr="00DD45DB" w:rsidRDefault="00920AA1" w:rsidP="00920AA1">
            <w:pPr>
              <w:autoSpaceDE w:val="0"/>
              <w:autoSpaceDN w:val="0"/>
              <w:adjustRightInd w:val="0"/>
              <w:jc w:val="center"/>
              <w:rPr>
                <w:rFonts w:cs="Arial"/>
                <w:sz w:val="24"/>
                <w:szCs w:val="24"/>
                <w:lang w:val="en-GB" w:eastAsia="en-GB"/>
              </w:rPr>
            </w:pPr>
          </w:p>
        </w:tc>
        <w:tc>
          <w:tcPr>
            <w:tcW w:w="993" w:type="dxa"/>
            <w:tcBorders>
              <w:top w:val="single" w:sz="4" w:space="0" w:color="auto"/>
              <w:left w:val="single" w:sz="4" w:space="0" w:color="auto"/>
              <w:bottom w:val="single" w:sz="4" w:space="0" w:color="auto"/>
              <w:right w:val="single" w:sz="4" w:space="0" w:color="auto"/>
            </w:tcBorders>
            <w:vAlign w:val="bottom"/>
          </w:tcPr>
          <w:p w14:paraId="27161083"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14842777"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2CEACAB6" w14:textId="77777777" w:rsidR="00920AA1" w:rsidRPr="00DD45DB" w:rsidRDefault="00920AA1" w:rsidP="00920AA1">
            <w:pPr>
              <w:autoSpaceDE w:val="0"/>
              <w:autoSpaceDN w:val="0"/>
              <w:adjustRightInd w:val="0"/>
              <w:ind w:right="111"/>
              <w:jc w:val="right"/>
              <w:rPr>
                <w:rFonts w:cs="Arial"/>
                <w:sz w:val="24"/>
                <w:szCs w:val="24"/>
                <w:lang w:eastAsia="en-GB"/>
              </w:rPr>
            </w:pPr>
          </w:p>
        </w:tc>
      </w:tr>
      <w:tr w:rsidR="00920AA1" w:rsidRPr="00DD45DB" w14:paraId="31286355" w14:textId="77777777" w:rsidTr="0087484D">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3C44436C" w14:textId="77777777" w:rsidR="00920AA1" w:rsidRPr="00256CF1" w:rsidRDefault="00920AA1" w:rsidP="00920AA1">
            <w:pPr>
              <w:pStyle w:val="KDParagraf"/>
              <w:spacing w:before="0"/>
              <w:jc w:val="center"/>
              <w:rPr>
                <w:rFonts w:eastAsia="Calibri" w:cs="Arial"/>
                <w:sz w:val="24"/>
                <w:szCs w:val="24"/>
              </w:rPr>
            </w:pPr>
            <w:r>
              <w:rPr>
                <w:rFonts w:eastAsia="Calibri" w:cs="Arial"/>
                <w:sz w:val="24"/>
                <w:szCs w:val="24"/>
              </w:rPr>
              <w:t>59</w:t>
            </w:r>
          </w:p>
        </w:tc>
        <w:tc>
          <w:tcPr>
            <w:tcW w:w="3839" w:type="dxa"/>
            <w:tcBorders>
              <w:top w:val="single" w:sz="4" w:space="0" w:color="auto"/>
              <w:left w:val="single" w:sz="4" w:space="0" w:color="auto"/>
              <w:bottom w:val="single" w:sz="4" w:space="0" w:color="auto"/>
              <w:right w:val="single" w:sz="4" w:space="0" w:color="auto"/>
            </w:tcBorders>
          </w:tcPr>
          <w:p w14:paraId="21DB5463" w14:textId="77777777" w:rsidR="00920AA1" w:rsidRPr="00D16EF7" w:rsidRDefault="00920AA1" w:rsidP="00920AA1">
            <w:pPr>
              <w:rPr>
                <w:rFonts w:cs="Arial"/>
                <w:b/>
                <w:lang w:eastAsia="sr-Latn-CS"/>
              </w:rPr>
            </w:pPr>
            <w:r w:rsidRPr="00D16EF7">
              <w:rPr>
                <w:rFonts w:cs="Arial"/>
                <w:b/>
                <w:lang w:eastAsia="sr-Latn-CS"/>
              </w:rPr>
              <w:t>Испорука потпорног 10 kV изолатора у трафо/ водној ћелији</w:t>
            </w:r>
          </w:p>
        </w:tc>
        <w:tc>
          <w:tcPr>
            <w:tcW w:w="698" w:type="dxa"/>
            <w:tcBorders>
              <w:top w:val="single" w:sz="4" w:space="0" w:color="auto"/>
              <w:left w:val="single" w:sz="4" w:space="0" w:color="auto"/>
              <w:bottom w:val="single" w:sz="4" w:space="0" w:color="auto"/>
              <w:right w:val="single" w:sz="4" w:space="0" w:color="auto"/>
            </w:tcBorders>
          </w:tcPr>
          <w:p w14:paraId="76411EBF" w14:textId="77777777" w:rsidR="00920AA1" w:rsidRPr="00D16EF7" w:rsidRDefault="00920AA1" w:rsidP="00920AA1">
            <w:pPr>
              <w:jc w:val="center"/>
              <w:rPr>
                <w:rFonts w:cs="Arial"/>
              </w:rPr>
            </w:pPr>
            <w:r w:rsidRPr="00D16EF7">
              <w:rPr>
                <w:rFonts w:cs="Arial"/>
              </w:rPr>
              <w:t>Ком.</w:t>
            </w:r>
          </w:p>
        </w:tc>
        <w:tc>
          <w:tcPr>
            <w:tcW w:w="720" w:type="dxa"/>
            <w:tcBorders>
              <w:top w:val="single" w:sz="4" w:space="0" w:color="auto"/>
              <w:left w:val="single" w:sz="4" w:space="0" w:color="auto"/>
              <w:bottom w:val="single" w:sz="4" w:space="0" w:color="auto"/>
              <w:right w:val="single" w:sz="4" w:space="0" w:color="auto"/>
            </w:tcBorders>
            <w:vAlign w:val="bottom"/>
          </w:tcPr>
          <w:p w14:paraId="3B457BD9" w14:textId="77777777" w:rsidR="00920AA1" w:rsidRPr="00D16EF7" w:rsidRDefault="00920AA1" w:rsidP="00920AA1">
            <w:pPr>
              <w:jc w:val="center"/>
              <w:rPr>
                <w:rFonts w:cs="Arial"/>
                <w:sz w:val="24"/>
                <w:szCs w:val="24"/>
                <w:lang w:eastAsia="sr-Latn-CS"/>
              </w:rPr>
            </w:pPr>
            <w:r w:rsidRPr="00D16EF7">
              <w:rPr>
                <w:rFonts w:cs="Arial"/>
                <w:sz w:val="24"/>
                <w:szCs w:val="24"/>
                <w:lang w:eastAsia="sr-Latn-CS"/>
              </w:rPr>
              <w:t>167</w:t>
            </w:r>
          </w:p>
        </w:tc>
        <w:tc>
          <w:tcPr>
            <w:tcW w:w="697" w:type="dxa"/>
            <w:tcBorders>
              <w:top w:val="single" w:sz="4" w:space="0" w:color="auto"/>
              <w:left w:val="single" w:sz="4" w:space="0" w:color="auto"/>
              <w:bottom w:val="single" w:sz="4" w:space="0" w:color="auto"/>
              <w:right w:val="single" w:sz="4" w:space="0" w:color="auto"/>
            </w:tcBorders>
            <w:vAlign w:val="bottom"/>
          </w:tcPr>
          <w:p w14:paraId="73AD1469" w14:textId="77777777" w:rsidR="00920AA1" w:rsidRPr="00DD45DB" w:rsidRDefault="00920AA1" w:rsidP="00920AA1">
            <w:pPr>
              <w:autoSpaceDE w:val="0"/>
              <w:autoSpaceDN w:val="0"/>
              <w:adjustRightInd w:val="0"/>
              <w:jc w:val="center"/>
              <w:rPr>
                <w:rFonts w:cs="Arial"/>
                <w:sz w:val="24"/>
                <w:szCs w:val="24"/>
                <w:lang w:val="en-GB" w:eastAsia="en-GB"/>
              </w:rPr>
            </w:pPr>
          </w:p>
        </w:tc>
        <w:tc>
          <w:tcPr>
            <w:tcW w:w="993" w:type="dxa"/>
            <w:tcBorders>
              <w:top w:val="single" w:sz="4" w:space="0" w:color="auto"/>
              <w:left w:val="single" w:sz="4" w:space="0" w:color="auto"/>
              <w:bottom w:val="single" w:sz="4" w:space="0" w:color="auto"/>
              <w:right w:val="single" w:sz="4" w:space="0" w:color="auto"/>
            </w:tcBorders>
            <w:vAlign w:val="bottom"/>
          </w:tcPr>
          <w:p w14:paraId="51F50584"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3FE17F15"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48D51235" w14:textId="77777777" w:rsidR="00920AA1" w:rsidRPr="00DD45DB" w:rsidRDefault="00920AA1" w:rsidP="00920AA1">
            <w:pPr>
              <w:autoSpaceDE w:val="0"/>
              <w:autoSpaceDN w:val="0"/>
              <w:adjustRightInd w:val="0"/>
              <w:ind w:right="111"/>
              <w:jc w:val="right"/>
              <w:rPr>
                <w:rFonts w:cs="Arial"/>
                <w:sz w:val="24"/>
                <w:szCs w:val="24"/>
                <w:lang w:eastAsia="en-GB"/>
              </w:rPr>
            </w:pPr>
          </w:p>
        </w:tc>
      </w:tr>
      <w:tr w:rsidR="00920AA1" w:rsidRPr="00DD45DB" w14:paraId="2C6BF0E8" w14:textId="77777777" w:rsidTr="0087484D">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757772D1" w14:textId="77777777" w:rsidR="00920AA1" w:rsidRPr="00256CF1" w:rsidRDefault="00920AA1" w:rsidP="00920AA1">
            <w:pPr>
              <w:pStyle w:val="KDParagraf"/>
              <w:spacing w:before="0"/>
              <w:jc w:val="center"/>
              <w:rPr>
                <w:rFonts w:eastAsia="Calibri" w:cs="Arial"/>
                <w:sz w:val="24"/>
                <w:szCs w:val="24"/>
              </w:rPr>
            </w:pPr>
            <w:r>
              <w:rPr>
                <w:rFonts w:eastAsia="Calibri" w:cs="Arial"/>
                <w:sz w:val="24"/>
                <w:szCs w:val="24"/>
              </w:rPr>
              <w:t>60</w:t>
            </w:r>
          </w:p>
        </w:tc>
        <w:tc>
          <w:tcPr>
            <w:tcW w:w="3839" w:type="dxa"/>
            <w:tcBorders>
              <w:top w:val="single" w:sz="4" w:space="0" w:color="auto"/>
              <w:left w:val="single" w:sz="4" w:space="0" w:color="auto"/>
              <w:bottom w:val="single" w:sz="4" w:space="0" w:color="auto"/>
              <w:right w:val="single" w:sz="4" w:space="0" w:color="auto"/>
            </w:tcBorders>
          </w:tcPr>
          <w:p w14:paraId="027CABF3" w14:textId="77777777" w:rsidR="00920AA1" w:rsidRPr="00D16EF7" w:rsidRDefault="00920AA1" w:rsidP="00920AA1">
            <w:pPr>
              <w:rPr>
                <w:rFonts w:cs="Arial"/>
                <w:b/>
                <w:lang w:eastAsia="sr-Latn-CS"/>
              </w:rPr>
            </w:pPr>
            <w:r w:rsidRPr="00D16EF7">
              <w:rPr>
                <w:rFonts w:cs="Arial"/>
                <w:b/>
                <w:lang w:eastAsia="sr-Latn-CS"/>
              </w:rPr>
              <w:t>Испорука потпорног 20 kV изолатора у трафо/ водној ћелији</w:t>
            </w:r>
          </w:p>
        </w:tc>
        <w:tc>
          <w:tcPr>
            <w:tcW w:w="698" w:type="dxa"/>
            <w:tcBorders>
              <w:top w:val="single" w:sz="4" w:space="0" w:color="auto"/>
              <w:left w:val="single" w:sz="4" w:space="0" w:color="auto"/>
              <w:bottom w:val="single" w:sz="4" w:space="0" w:color="auto"/>
              <w:right w:val="single" w:sz="4" w:space="0" w:color="auto"/>
            </w:tcBorders>
          </w:tcPr>
          <w:p w14:paraId="03DD2BAC" w14:textId="77777777" w:rsidR="00920AA1" w:rsidRPr="00D16EF7" w:rsidRDefault="00920AA1" w:rsidP="00920AA1">
            <w:pPr>
              <w:jc w:val="center"/>
              <w:rPr>
                <w:rFonts w:cs="Arial"/>
              </w:rPr>
            </w:pPr>
            <w:r w:rsidRPr="00D16EF7">
              <w:rPr>
                <w:rFonts w:cs="Arial"/>
              </w:rPr>
              <w:t>Ком.</w:t>
            </w:r>
          </w:p>
        </w:tc>
        <w:tc>
          <w:tcPr>
            <w:tcW w:w="720" w:type="dxa"/>
            <w:tcBorders>
              <w:top w:val="single" w:sz="4" w:space="0" w:color="auto"/>
              <w:left w:val="single" w:sz="4" w:space="0" w:color="auto"/>
              <w:bottom w:val="single" w:sz="4" w:space="0" w:color="auto"/>
              <w:right w:val="single" w:sz="4" w:space="0" w:color="auto"/>
            </w:tcBorders>
            <w:vAlign w:val="bottom"/>
          </w:tcPr>
          <w:p w14:paraId="56E12746" w14:textId="77777777" w:rsidR="00920AA1" w:rsidRPr="00D16EF7" w:rsidRDefault="00920AA1" w:rsidP="00920AA1">
            <w:pPr>
              <w:jc w:val="center"/>
              <w:rPr>
                <w:rFonts w:cs="Arial"/>
                <w:sz w:val="24"/>
                <w:szCs w:val="24"/>
                <w:lang w:eastAsia="sr-Latn-CS"/>
              </w:rPr>
            </w:pPr>
            <w:r w:rsidRPr="00D16EF7">
              <w:rPr>
                <w:rFonts w:cs="Arial"/>
                <w:sz w:val="24"/>
                <w:szCs w:val="24"/>
                <w:lang w:eastAsia="sr-Latn-CS"/>
              </w:rPr>
              <w:t>83</w:t>
            </w:r>
          </w:p>
        </w:tc>
        <w:tc>
          <w:tcPr>
            <w:tcW w:w="697" w:type="dxa"/>
            <w:tcBorders>
              <w:top w:val="single" w:sz="4" w:space="0" w:color="auto"/>
              <w:left w:val="single" w:sz="4" w:space="0" w:color="auto"/>
              <w:bottom w:val="single" w:sz="4" w:space="0" w:color="auto"/>
              <w:right w:val="single" w:sz="4" w:space="0" w:color="auto"/>
            </w:tcBorders>
            <w:vAlign w:val="bottom"/>
          </w:tcPr>
          <w:p w14:paraId="16AC8556" w14:textId="77777777" w:rsidR="00920AA1" w:rsidRPr="00DD45DB" w:rsidRDefault="00920AA1" w:rsidP="00920AA1">
            <w:pPr>
              <w:autoSpaceDE w:val="0"/>
              <w:autoSpaceDN w:val="0"/>
              <w:adjustRightInd w:val="0"/>
              <w:jc w:val="center"/>
              <w:rPr>
                <w:rFonts w:cs="Arial"/>
                <w:sz w:val="24"/>
                <w:szCs w:val="24"/>
                <w:lang w:val="en-GB" w:eastAsia="en-GB"/>
              </w:rPr>
            </w:pPr>
          </w:p>
        </w:tc>
        <w:tc>
          <w:tcPr>
            <w:tcW w:w="993" w:type="dxa"/>
            <w:tcBorders>
              <w:top w:val="single" w:sz="4" w:space="0" w:color="auto"/>
              <w:left w:val="single" w:sz="4" w:space="0" w:color="auto"/>
              <w:bottom w:val="single" w:sz="4" w:space="0" w:color="auto"/>
              <w:right w:val="single" w:sz="4" w:space="0" w:color="auto"/>
            </w:tcBorders>
            <w:vAlign w:val="bottom"/>
          </w:tcPr>
          <w:p w14:paraId="7383E16C"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256BDA62"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35A595AD" w14:textId="77777777" w:rsidR="00920AA1" w:rsidRPr="00DD45DB" w:rsidRDefault="00920AA1" w:rsidP="00920AA1">
            <w:pPr>
              <w:autoSpaceDE w:val="0"/>
              <w:autoSpaceDN w:val="0"/>
              <w:adjustRightInd w:val="0"/>
              <w:ind w:right="111"/>
              <w:jc w:val="right"/>
              <w:rPr>
                <w:rFonts w:cs="Arial"/>
                <w:sz w:val="24"/>
                <w:szCs w:val="24"/>
                <w:lang w:eastAsia="en-GB"/>
              </w:rPr>
            </w:pPr>
          </w:p>
        </w:tc>
      </w:tr>
      <w:tr w:rsidR="00920AA1" w:rsidRPr="00DD45DB" w14:paraId="138D13F6" w14:textId="77777777" w:rsidTr="0087484D">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4405ACB4" w14:textId="77777777" w:rsidR="00920AA1" w:rsidRPr="00256CF1" w:rsidRDefault="00920AA1" w:rsidP="00920AA1">
            <w:pPr>
              <w:pStyle w:val="KDParagraf"/>
              <w:spacing w:before="0"/>
              <w:jc w:val="center"/>
              <w:rPr>
                <w:rFonts w:eastAsia="Calibri" w:cs="Arial"/>
                <w:sz w:val="24"/>
                <w:szCs w:val="24"/>
              </w:rPr>
            </w:pPr>
            <w:r>
              <w:rPr>
                <w:rFonts w:eastAsia="Calibri" w:cs="Arial"/>
                <w:sz w:val="24"/>
                <w:szCs w:val="24"/>
              </w:rPr>
              <w:t>61</w:t>
            </w:r>
          </w:p>
        </w:tc>
        <w:tc>
          <w:tcPr>
            <w:tcW w:w="3839" w:type="dxa"/>
            <w:tcBorders>
              <w:top w:val="single" w:sz="4" w:space="0" w:color="auto"/>
              <w:left w:val="single" w:sz="4" w:space="0" w:color="auto"/>
              <w:bottom w:val="single" w:sz="4" w:space="0" w:color="auto"/>
              <w:right w:val="single" w:sz="4" w:space="0" w:color="auto"/>
            </w:tcBorders>
          </w:tcPr>
          <w:p w14:paraId="28BF469D" w14:textId="77777777" w:rsidR="00920AA1" w:rsidRPr="00D16EF7" w:rsidRDefault="00920AA1" w:rsidP="00920AA1">
            <w:pPr>
              <w:rPr>
                <w:rFonts w:cs="Arial"/>
                <w:b/>
                <w:lang w:eastAsia="sr-Latn-CS"/>
              </w:rPr>
            </w:pPr>
            <w:r w:rsidRPr="00D16EF7">
              <w:rPr>
                <w:rFonts w:cs="Arial"/>
                <w:b/>
                <w:lang w:eastAsia="sr-Latn-CS"/>
              </w:rPr>
              <w:t>Испорука сабирница од бакра, димензије сабирница 30x5mm, 40x5 mm, 50x5 mm и фи- 16 mm по метру</w:t>
            </w:r>
          </w:p>
        </w:tc>
        <w:tc>
          <w:tcPr>
            <w:tcW w:w="698" w:type="dxa"/>
            <w:tcBorders>
              <w:top w:val="single" w:sz="4" w:space="0" w:color="auto"/>
              <w:left w:val="single" w:sz="4" w:space="0" w:color="auto"/>
              <w:bottom w:val="single" w:sz="4" w:space="0" w:color="auto"/>
              <w:right w:val="single" w:sz="4" w:space="0" w:color="auto"/>
            </w:tcBorders>
          </w:tcPr>
          <w:p w14:paraId="4D04CAFA" w14:textId="77777777" w:rsidR="00920AA1" w:rsidRPr="00D16EF7" w:rsidRDefault="00920AA1" w:rsidP="00920AA1">
            <w:pPr>
              <w:jc w:val="center"/>
              <w:rPr>
                <w:rFonts w:cs="Arial"/>
              </w:rPr>
            </w:pPr>
            <w:r w:rsidRPr="00D16EF7">
              <w:rPr>
                <w:rFonts w:cs="Arial"/>
              </w:rPr>
              <w:t>Кпл.</w:t>
            </w:r>
          </w:p>
        </w:tc>
        <w:tc>
          <w:tcPr>
            <w:tcW w:w="720" w:type="dxa"/>
            <w:tcBorders>
              <w:top w:val="single" w:sz="4" w:space="0" w:color="auto"/>
              <w:left w:val="single" w:sz="4" w:space="0" w:color="auto"/>
              <w:bottom w:val="single" w:sz="4" w:space="0" w:color="auto"/>
              <w:right w:val="single" w:sz="4" w:space="0" w:color="auto"/>
            </w:tcBorders>
            <w:vAlign w:val="bottom"/>
          </w:tcPr>
          <w:p w14:paraId="4BEBBFC5" w14:textId="77777777" w:rsidR="00920AA1" w:rsidRPr="00D16EF7" w:rsidRDefault="00920AA1" w:rsidP="00920AA1">
            <w:pPr>
              <w:jc w:val="center"/>
              <w:rPr>
                <w:rFonts w:cs="Arial"/>
                <w:sz w:val="24"/>
                <w:szCs w:val="24"/>
                <w:lang w:eastAsia="sr-Latn-CS"/>
              </w:rPr>
            </w:pPr>
            <w:r w:rsidRPr="00D16EF7">
              <w:rPr>
                <w:rFonts w:cs="Arial"/>
                <w:sz w:val="24"/>
                <w:szCs w:val="24"/>
                <w:lang w:eastAsia="sr-Latn-CS"/>
              </w:rPr>
              <w:t>265</w:t>
            </w:r>
          </w:p>
        </w:tc>
        <w:tc>
          <w:tcPr>
            <w:tcW w:w="697" w:type="dxa"/>
            <w:tcBorders>
              <w:top w:val="single" w:sz="4" w:space="0" w:color="auto"/>
              <w:left w:val="single" w:sz="4" w:space="0" w:color="auto"/>
              <w:bottom w:val="single" w:sz="4" w:space="0" w:color="auto"/>
              <w:right w:val="single" w:sz="4" w:space="0" w:color="auto"/>
            </w:tcBorders>
            <w:vAlign w:val="bottom"/>
          </w:tcPr>
          <w:p w14:paraId="2E28D870" w14:textId="77777777" w:rsidR="00920AA1" w:rsidRPr="00DD45DB" w:rsidRDefault="00920AA1" w:rsidP="00920AA1">
            <w:pPr>
              <w:autoSpaceDE w:val="0"/>
              <w:autoSpaceDN w:val="0"/>
              <w:adjustRightInd w:val="0"/>
              <w:jc w:val="center"/>
              <w:rPr>
                <w:rFonts w:cs="Arial"/>
                <w:sz w:val="24"/>
                <w:szCs w:val="24"/>
                <w:lang w:val="en-GB" w:eastAsia="en-GB"/>
              </w:rPr>
            </w:pPr>
          </w:p>
        </w:tc>
        <w:tc>
          <w:tcPr>
            <w:tcW w:w="993" w:type="dxa"/>
            <w:tcBorders>
              <w:top w:val="single" w:sz="4" w:space="0" w:color="auto"/>
              <w:left w:val="single" w:sz="4" w:space="0" w:color="auto"/>
              <w:bottom w:val="single" w:sz="4" w:space="0" w:color="auto"/>
              <w:right w:val="single" w:sz="4" w:space="0" w:color="auto"/>
            </w:tcBorders>
            <w:vAlign w:val="bottom"/>
          </w:tcPr>
          <w:p w14:paraId="7003FB6E"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63D19462"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7A366351" w14:textId="77777777" w:rsidR="00920AA1" w:rsidRPr="00DD45DB" w:rsidRDefault="00920AA1" w:rsidP="00920AA1">
            <w:pPr>
              <w:autoSpaceDE w:val="0"/>
              <w:autoSpaceDN w:val="0"/>
              <w:adjustRightInd w:val="0"/>
              <w:ind w:right="111"/>
              <w:jc w:val="right"/>
              <w:rPr>
                <w:rFonts w:cs="Arial"/>
                <w:sz w:val="24"/>
                <w:szCs w:val="24"/>
                <w:lang w:eastAsia="en-GB"/>
              </w:rPr>
            </w:pPr>
          </w:p>
        </w:tc>
      </w:tr>
      <w:tr w:rsidR="00920AA1" w:rsidRPr="00DD45DB" w14:paraId="0E5B7682" w14:textId="77777777" w:rsidTr="0087484D">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26438FD2" w14:textId="77777777" w:rsidR="00920AA1" w:rsidRPr="00256CF1" w:rsidRDefault="00920AA1" w:rsidP="00920AA1">
            <w:pPr>
              <w:pStyle w:val="KDParagraf"/>
              <w:spacing w:before="0"/>
              <w:jc w:val="center"/>
              <w:rPr>
                <w:rFonts w:eastAsia="Calibri" w:cs="Arial"/>
                <w:sz w:val="24"/>
                <w:szCs w:val="24"/>
              </w:rPr>
            </w:pPr>
            <w:r>
              <w:rPr>
                <w:rFonts w:eastAsia="Calibri" w:cs="Arial"/>
                <w:sz w:val="24"/>
                <w:szCs w:val="24"/>
              </w:rPr>
              <w:t>62</w:t>
            </w:r>
          </w:p>
        </w:tc>
        <w:tc>
          <w:tcPr>
            <w:tcW w:w="3839" w:type="dxa"/>
            <w:tcBorders>
              <w:top w:val="single" w:sz="4" w:space="0" w:color="auto"/>
              <w:left w:val="single" w:sz="4" w:space="0" w:color="auto"/>
              <w:bottom w:val="single" w:sz="4" w:space="0" w:color="auto"/>
              <w:right w:val="single" w:sz="4" w:space="0" w:color="auto"/>
            </w:tcBorders>
          </w:tcPr>
          <w:p w14:paraId="08F141C3" w14:textId="77777777" w:rsidR="00920AA1" w:rsidRPr="00D16EF7" w:rsidRDefault="00920AA1" w:rsidP="00920AA1">
            <w:pPr>
              <w:rPr>
                <w:rFonts w:cs="Arial"/>
                <w:b/>
                <w:lang w:eastAsia="sr-Latn-CS"/>
              </w:rPr>
            </w:pPr>
            <w:r w:rsidRPr="00D16EF7">
              <w:rPr>
                <w:rFonts w:cs="Arial"/>
                <w:b/>
                <w:lang w:eastAsia="sr-Latn-CS"/>
              </w:rPr>
              <w:t>Испорука термоскупљајуће изолације на бакрним сабирницама у трафо/ водној 10/20 kV ћелији</w:t>
            </w:r>
          </w:p>
        </w:tc>
        <w:tc>
          <w:tcPr>
            <w:tcW w:w="698" w:type="dxa"/>
            <w:tcBorders>
              <w:top w:val="single" w:sz="4" w:space="0" w:color="auto"/>
              <w:left w:val="single" w:sz="4" w:space="0" w:color="auto"/>
              <w:bottom w:val="single" w:sz="4" w:space="0" w:color="auto"/>
              <w:right w:val="single" w:sz="4" w:space="0" w:color="auto"/>
            </w:tcBorders>
          </w:tcPr>
          <w:p w14:paraId="2A747A7B" w14:textId="77777777" w:rsidR="00920AA1" w:rsidRPr="00D16EF7" w:rsidRDefault="00920AA1" w:rsidP="00920AA1">
            <w:pPr>
              <w:jc w:val="center"/>
              <w:rPr>
                <w:rFonts w:cs="Arial"/>
              </w:rPr>
            </w:pPr>
            <w:r w:rsidRPr="00D16EF7">
              <w:rPr>
                <w:rFonts w:cs="Arial"/>
              </w:rPr>
              <w:t>м.</w:t>
            </w:r>
          </w:p>
        </w:tc>
        <w:tc>
          <w:tcPr>
            <w:tcW w:w="720" w:type="dxa"/>
            <w:tcBorders>
              <w:top w:val="single" w:sz="4" w:space="0" w:color="auto"/>
              <w:left w:val="single" w:sz="4" w:space="0" w:color="auto"/>
              <w:bottom w:val="single" w:sz="4" w:space="0" w:color="auto"/>
              <w:right w:val="single" w:sz="4" w:space="0" w:color="auto"/>
            </w:tcBorders>
            <w:vAlign w:val="bottom"/>
          </w:tcPr>
          <w:p w14:paraId="518B93B4" w14:textId="77777777" w:rsidR="00920AA1" w:rsidRPr="00D16EF7" w:rsidRDefault="00920AA1" w:rsidP="00920AA1">
            <w:pPr>
              <w:jc w:val="center"/>
              <w:rPr>
                <w:rFonts w:cs="Arial"/>
                <w:sz w:val="24"/>
                <w:szCs w:val="24"/>
                <w:lang w:eastAsia="sr-Latn-CS"/>
              </w:rPr>
            </w:pPr>
            <w:r w:rsidRPr="00D16EF7">
              <w:rPr>
                <w:rFonts w:cs="Arial"/>
                <w:sz w:val="24"/>
                <w:szCs w:val="24"/>
                <w:lang w:eastAsia="sr-Latn-CS"/>
              </w:rPr>
              <w:t>762</w:t>
            </w:r>
          </w:p>
        </w:tc>
        <w:tc>
          <w:tcPr>
            <w:tcW w:w="697" w:type="dxa"/>
            <w:tcBorders>
              <w:top w:val="single" w:sz="4" w:space="0" w:color="auto"/>
              <w:left w:val="single" w:sz="4" w:space="0" w:color="auto"/>
              <w:bottom w:val="single" w:sz="4" w:space="0" w:color="auto"/>
              <w:right w:val="single" w:sz="4" w:space="0" w:color="auto"/>
            </w:tcBorders>
            <w:vAlign w:val="bottom"/>
          </w:tcPr>
          <w:p w14:paraId="72AE441E" w14:textId="77777777" w:rsidR="00920AA1" w:rsidRPr="00DD45DB" w:rsidRDefault="00920AA1" w:rsidP="00920AA1">
            <w:pPr>
              <w:autoSpaceDE w:val="0"/>
              <w:autoSpaceDN w:val="0"/>
              <w:adjustRightInd w:val="0"/>
              <w:jc w:val="center"/>
              <w:rPr>
                <w:rFonts w:cs="Arial"/>
                <w:sz w:val="24"/>
                <w:szCs w:val="24"/>
                <w:lang w:val="en-GB" w:eastAsia="en-GB"/>
              </w:rPr>
            </w:pPr>
          </w:p>
        </w:tc>
        <w:tc>
          <w:tcPr>
            <w:tcW w:w="993" w:type="dxa"/>
            <w:tcBorders>
              <w:top w:val="single" w:sz="4" w:space="0" w:color="auto"/>
              <w:left w:val="single" w:sz="4" w:space="0" w:color="auto"/>
              <w:bottom w:val="single" w:sz="4" w:space="0" w:color="auto"/>
              <w:right w:val="single" w:sz="4" w:space="0" w:color="auto"/>
            </w:tcBorders>
            <w:vAlign w:val="bottom"/>
          </w:tcPr>
          <w:p w14:paraId="22782A09"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vAlign w:val="bottom"/>
          </w:tcPr>
          <w:p w14:paraId="76F16DEA" w14:textId="77777777" w:rsidR="00920AA1" w:rsidRPr="00DD45DB" w:rsidRDefault="00920AA1" w:rsidP="00920AA1">
            <w:pPr>
              <w:autoSpaceDE w:val="0"/>
              <w:autoSpaceDN w:val="0"/>
              <w:adjustRightInd w:val="0"/>
              <w:ind w:right="111"/>
              <w:jc w:val="right"/>
              <w:rPr>
                <w:rFonts w:cs="Arial"/>
                <w:sz w:val="24"/>
                <w:szCs w:val="24"/>
                <w:lang w:eastAsia="en-GB"/>
              </w:rPr>
            </w:pPr>
          </w:p>
        </w:tc>
        <w:tc>
          <w:tcPr>
            <w:tcW w:w="1417" w:type="dxa"/>
            <w:tcBorders>
              <w:top w:val="single" w:sz="4" w:space="0" w:color="auto"/>
              <w:left w:val="single" w:sz="4" w:space="0" w:color="auto"/>
              <w:bottom w:val="single" w:sz="4" w:space="0" w:color="auto"/>
              <w:right w:val="single" w:sz="4" w:space="0" w:color="auto"/>
            </w:tcBorders>
          </w:tcPr>
          <w:p w14:paraId="27129143" w14:textId="77777777" w:rsidR="00920AA1" w:rsidRPr="00DD45DB" w:rsidRDefault="00920AA1" w:rsidP="00920AA1">
            <w:pPr>
              <w:autoSpaceDE w:val="0"/>
              <w:autoSpaceDN w:val="0"/>
              <w:adjustRightInd w:val="0"/>
              <w:ind w:right="111"/>
              <w:jc w:val="right"/>
              <w:rPr>
                <w:rFonts w:cs="Arial"/>
                <w:sz w:val="24"/>
                <w:szCs w:val="24"/>
                <w:lang w:eastAsia="en-GB"/>
              </w:rPr>
            </w:pPr>
          </w:p>
        </w:tc>
      </w:tr>
      <w:tr w:rsidR="00920AA1" w:rsidRPr="00DD45DB" w14:paraId="0593D7E5" w14:textId="77777777" w:rsidTr="00C34ED5">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65DE116C" w14:textId="77777777" w:rsidR="00920AA1" w:rsidRPr="00256CF1" w:rsidRDefault="00920AA1" w:rsidP="00920AA1">
            <w:pPr>
              <w:pStyle w:val="KDParagraf"/>
              <w:spacing w:before="0"/>
              <w:jc w:val="center"/>
              <w:rPr>
                <w:rFonts w:eastAsia="Calibri" w:cs="Arial"/>
                <w:sz w:val="24"/>
                <w:szCs w:val="24"/>
              </w:rPr>
            </w:pPr>
            <w:r w:rsidRPr="00DD45DB">
              <w:rPr>
                <w:rFonts w:eastAsia="Calibri" w:cs="Arial"/>
                <w:sz w:val="24"/>
                <w:szCs w:val="24"/>
              </w:rPr>
              <w:t>I</w:t>
            </w:r>
          </w:p>
        </w:tc>
        <w:tc>
          <w:tcPr>
            <w:tcW w:w="3839" w:type="dxa"/>
            <w:tcBorders>
              <w:top w:val="single" w:sz="4" w:space="0" w:color="auto"/>
              <w:left w:val="single" w:sz="4" w:space="0" w:color="auto"/>
              <w:bottom w:val="single" w:sz="4" w:space="0" w:color="auto"/>
              <w:right w:val="single" w:sz="4" w:space="0" w:color="auto"/>
            </w:tcBorders>
          </w:tcPr>
          <w:p w14:paraId="134F3EEB" w14:textId="77777777" w:rsidR="00920AA1" w:rsidRPr="00DD45DB" w:rsidRDefault="00920AA1" w:rsidP="00920AA1">
            <w:pPr>
              <w:rPr>
                <w:rFonts w:cs="Arial"/>
                <w:sz w:val="24"/>
                <w:szCs w:val="24"/>
              </w:rPr>
            </w:pPr>
            <w:r w:rsidRPr="00DD45DB">
              <w:rPr>
                <w:rFonts w:cs="Arial"/>
                <w:sz w:val="24"/>
                <w:szCs w:val="24"/>
              </w:rPr>
              <w:t>УКУПНО ПОНУЂЕНА ЦЕНА без ПДВ-а (збир колоне 7)</w:t>
            </w:r>
          </w:p>
        </w:tc>
        <w:tc>
          <w:tcPr>
            <w:tcW w:w="5942" w:type="dxa"/>
            <w:gridSpan w:val="6"/>
            <w:tcBorders>
              <w:top w:val="single" w:sz="4" w:space="0" w:color="auto"/>
              <w:left w:val="single" w:sz="4" w:space="0" w:color="auto"/>
              <w:bottom w:val="single" w:sz="4" w:space="0" w:color="auto"/>
              <w:right w:val="single" w:sz="4" w:space="0" w:color="auto"/>
            </w:tcBorders>
            <w:vAlign w:val="bottom"/>
          </w:tcPr>
          <w:p w14:paraId="622D7950" w14:textId="77777777" w:rsidR="00920AA1" w:rsidRPr="00DD45DB" w:rsidRDefault="00920AA1" w:rsidP="00920AA1">
            <w:pPr>
              <w:autoSpaceDE w:val="0"/>
              <w:autoSpaceDN w:val="0"/>
              <w:adjustRightInd w:val="0"/>
              <w:ind w:right="111"/>
              <w:jc w:val="right"/>
              <w:rPr>
                <w:rFonts w:cs="Arial"/>
                <w:sz w:val="24"/>
                <w:szCs w:val="24"/>
                <w:lang w:eastAsia="en-GB"/>
              </w:rPr>
            </w:pPr>
          </w:p>
        </w:tc>
      </w:tr>
      <w:tr w:rsidR="00920AA1" w:rsidRPr="00DD45DB" w14:paraId="61EE5253" w14:textId="77777777" w:rsidTr="00C34ED5">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13CE19E7" w14:textId="77777777" w:rsidR="00920AA1" w:rsidRPr="00DD45DB" w:rsidRDefault="00920AA1" w:rsidP="00920AA1">
            <w:pPr>
              <w:pStyle w:val="KDParagraf"/>
              <w:spacing w:before="0"/>
              <w:jc w:val="center"/>
              <w:rPr>
                <w:rFonts w:eastAsia="Calibri" w:cs="Arial"/>
                <w:sz w:val="24"/>
                <w:szCs w:val="24"/>
              </w:rPr>
            </w:pPr>
            <w:r w:rsidRPr="00DD45DB">
              <w:rPr>
                <w:rFonts w:eastAsia="Calibri" w:cs="Arial"/>
                <w:sz w:val="24"/>
                <w:szCs w:val="24"/>
              </w:rPr>
              <w:t>II</w:t>
            </w:r>
          </w:p>
        </w:tc>
        <w:tc>
          <w:tcPr>
            <w:tcW w:w="3839" w:type="dxa"/>
            <w:tcBorders>
              <w:top w:val="single" w:sz="4" w:space="0" w:color="auto"/>
              <w:left w:val="single" w:sz="4" w:space="0" w:color="auto"/>
              <w:bottom w:val="single" w:sz="4" w:space="0" w:color="auto"/>
              <w:right w:val="single" w:sz="4" w:space="0" w:color="auto"/>
            </w:tcBorders>
          </w:tcPr>
          <w:p w14:paraId="64C45EC0" w14:textId="77777777" w:rsidR="00920AA1" w:rsidRPr="00DD45DB" w:rsidRDefault="00920AA1" w:rsidP="00920AA1">
            <w:pPr>
              <w:rPr>
                <w:rFonts w:cs="Arial"/>
                <w:sz w:val="24"/>
                <w:szCs w:val="24"/>
              </w:rPr>
            </w:pPr>
            <w:r w:rsidRPr="00DD45DB">
              <w:rPr>
                <w:rFonts w:cs="Arial"/>
                <w:sz w:val="24"/>
                <w:szCs w:val="24"/>
              </w:rPr>
              <w:t>УКУПАН ИЗНОС ПДВ-а (стопа ПДВ-а 20%) (ред. Бр. I x 20%)</w:t>
            </w:r>
          </w:p>
        </w:tc>
        <w:tc>
          <w:tcPr>
            <w:tcW w:w="5942" w:type="dxa"/>
            <w:gridSpan w:val="6"/>
            <w:tcBorders>
              <w:top w:val="single" w:sz="4" w:space="0" w:color="auto"/>
              <w:left w:val="single" w:sz="4" w:space="0" w:color="auto"/>
              <w:bottom w:val="single" w:sz="4" w:space="0" w:color="auto"/>
              <w:right w:val="single" w:sz="4" w:space="0" w:color="auto"/>
            </w:tcBorders>
            <w:vAlign w:val="bottom"/>
          </w:tcPr>
          <w:p w14:paraId="5C73CF8E" w14:textId="77777777" w:rsidR="00920AA1" w:rsidRPr="00DD45DB" w:rsidRDefault="00920AA1" w:rsidP="00920AA1">
            <w:pPr>
              <w:autoSpaceDE w:val="0"/>
              <w:autoSpaceDN w:val="0"/>
              <w:adjustRightInd w:val="0"/>
              <w:ind w:right="111"/>
              <w:jc w:val="right"/>
              <w:rPr>
                <w:rFonts w:cs="Arial"/>
                <w:sz w:val="24"/>
                <w:szCs w:val="24"/>
                <w:lang w:eastAsia="en-GB"/>
              </w:rPr>
            </w:pPr>
          </w:p>
        </w:tc>
      </w:tr>
      <w:tr w:rsidR="00920AA1" w:rsidRPr="00DD45DB" w14:paraId="3A67885B" w14:textId="77777777" w:rsidTr="00C34ED5">
        <w:trPr>
          <w:trHeight w:val="696"/>
          <w:jc w:val="center"/>
        </w:trPr>
        <w:tc>
          <w:tcPr>
            <w:tcW w:w="850" w:type="dxa"/>
            <w:tcBorders>
              <w:top w:val="single" w:sz="4" w:space="0" w:color="auto"/>
              <w:left w:val="single" w:sz="4" w:space="0" w:color="auto"/>
              <w:bottom w:val="single" w:sz="4" w:space="0" w:color="auto"/>
              <w:right w:val="single" w:sz="4" w:space="0" w:color="auto"/>
            </w:tcBorders>
          </w:tcPr>
          <w:p w14:paraId="0ED92EE5" w14:textId="77777777" w:rsidR="00920AA1" w:rsidRPr="00DD45DB" w:rsidRDefault="00920AA1" w:rsidP="00920AA1">
            <w:pPr>
              <w:pStyle w:val="KDParagraf"/>
              <w:spacing w:before="0"/>
              <w:jc w:val="center"/>
              <w:rPr>
                <w:rFonts w:eastAsia="Calibri" w:cs="Arial"/>
                <w:sz w:val="24"/>
                <w:szCs w:val="24"/>
              </w:rPr>
            </w:pPr>
            <w:r w:rsidRPr="00DD45DB">
              <w:rPr>
                <w:rFonts w:eastAsia="Calibri" w:cs="Arial"/>
                <w:sz w:val="24"/>
                <w:szCs w:val="24"/>
              </w:rPr>
              <w:t>III</w:t>
            </w:r>
          </w:p>
        </w:tc>
        <w:tc>
          <w:tcPr>
            <w:tcW w:w="3839" w:type="dxa"/>
            <w:tcBorders>
              <w:top w:val="single" w:sz="4" w:space="0" w:color="auto"/>
              <w:left w:val="single" w:sz="4" w:space="0" w:color="auto"/>
              <w:bottom w:val="single" w:sz="4" w:space="0" w:color="auto"/>
              <w:right w:val="single" w:sz="4" w:space="0" w:color="auto"/>
            </w:tcBorders>
          </w:tcPr>
          <w:p w14:paraId="3CE8BA85" w14:textId="77777777" w:rsidR="00920AA1" w:rsidRPr="00DD45DB" w:rsidRDefault="00920AA1" w:rsidP="00920AA1">
            <w:pPr>
              <w:rPr>
                <w:rFonts w:cs="Arial"/>
                <w:sz w:val="24"/>
                <w:szCs w:val="24"/>
              </w:rPr>
            </w:pPr>
            <w:r w:rsidRPr="00DD45DB">
              <w:rPr>
                <w:rFonts w:cs="Arial"/>
                <w:sz w:val="24"/>
                <w:szCs w:val="24"/>
              </w:rPr>
              <w:t>УКУПНО ПОНУЂЕНА ЦЕНА са ПРВ-ом (ред. Бр.I + ред. Бр.II) (збир колоне  8)</w:t>
            </w:r>
          </w:p>
        </w:tc>
        <w:tc>
          <w:tcPr>
            <w:tcW w:w="5942" w:type="dxa"/>
            <w:gridSpan w:val="6"/>
            <w:tcBorders>
              <w:top w:val="single" w:sz="4" w:space="0" w:color="auto"/>
              <w:left w:val="single" w:sz="4" w:space="0" w:color="auto"/>
              <w:bottom w:val="single" w:sz="4" w:space="0" w:color="auto"/>
              <w:right w:val="single" w:sz="4" w:space="0" w:color="auto"/>
            </w:tcBorders>
            <w:vAlign w:val="bottom"/>
          </w:tcPr>
          <w:p w14:paraId="4748440D" w14:textId="77777777" w:rsidR="00920AA1" w:rsidRPr="00DD45DB" w:rsidRDefault="00920AA1" w:rsidP="00920AA1">
            <w:pPr>
              <w:autoSpaceDE w:val="0"/>
              <w:autoSpaceDN w:val="0"/>
              <w:adjustRightInd w:val="0"/>
              <w:ind w:right="111"/>
              <w:jc w:val="right"/>
              <w:rPr>
                <w:rFonts w:cs="Arial"/>
                <w:sz w:val="24"/>
                <w:szCs w:val="24"/>
                <w:lang w:eastAsia="en-GB"/>
              </w:rPr>
            </w:pPr>
          </w:p>
        </w:tc>
      </w:tr>
    </w:tbl>
    <w:p w14:paraId="30E6D889" w14:textId="77777777" w:rsidR="00AC0949" w:rsidRPr="0072092F" w:rsidRDefault="00AC0949" w:rsidP="0072092F">
      <w:pP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AC0949" w:rsidRPr="00EC5BB4" w14:paraId="4D02E896" w14:textId="77777777" w:rsidTr="00085DCE">
        <w:trPr>
          <w:jc w:val="center"/>
        </w:trPr>
        <w:tc>
          <w:tcPr>
            <w:tcW w:w="3882" w:type="dxa"/>
          </w:tcPr>
          <w:p w14:paraId="230DD291" w14:textId="77777777" w:rsidR="00AC0949" w:rsidRPr="007445F4" w:rsidRDefault="00AC0949" w:rsidP="00085DCE">
            <w:pPr>
              <w:jc w:val="center"/>
              <w:rPr>
                <w:rFonts w:cs="Arial"/>
              </w:rPr>
            </w:pPr>
            <w:r w:rsidRPr="007445F4">
              <w:rPr>
                <w:rFonts w:cs="Arial"/>
              </w:rPr>
              <w:t>Датум:</w:t>
            </w:r>
          </w:p>
        </w:tc>
        <w:tc>
          <w:tcPr>
            <w:tcW w:w="2127" w:type="dxa"/>
          </w:tcPr>
          <w:p w14:paraId="6453D380" w14:textId="77777777" w:rsidR="00AC0949" w:rsidRPr="007445F4" w:rsidRDefault="00AC0949" w:rsidP="00085DCE">
            <w:pPr>
              <w:jc w:val="center"/>
              <w:rPr>
                <w:rFonts w:cs="Arial"/>
                <w:lang w:val="ru-RU"/>
              </w:rPr>
            </w:pPr>
          </w:p>
        </w:tc>
        <w:tc>
          <w:tcPr>
            <w:tcW w:w="4022" w:type="dxa"/>
          </w:tcPr>
          <w:p w14:paraId="7EE5B2A2" w14:textId="77777777" w:rsidR="00AC0949" w:rsidRPr="007445F4" w:rsidRDefault="00AC0949" w:rsidP="00085DCE">
            <w:pPr>
              <w:jc w:val="center"/>
              <w:rPr>
                <w:rFonts w:cs="Arial"/>
              </w:rPr>
            </w:pPr>
            <w:r w:rsidRPr="007445F4">
              <w:rPr>
                <w:rFonts w:cs="Arial"/>
              </w:rPr>
              <w:t>Понуђач</w:t>
            </w:r>
          </w:p>
        </w:tc>
      </w:tr>
      <w:tr w:rsidR="00AC0949" w:rsidRPr="00EC5BB4" w14:paraId="41114CE9" w14:textId="77777777" w:rsidTr="00085DCE">
        <w:trPr>
          <w:jc w:val="center"/>
        </w:trPr>
        <w:tc>
          <w:tcPr>
            <w:tcW w:w="3882" w:type="dxa"/>
          </w:tcPr>
          <w:p w14:paraId="03A1A687" w14:textId="77777777" w:rsidR="00AC0949" w:rsidRPr="00DC173B" w:rsidRDefault="00AC0949" w:rsidP="00DC173B">
            <w:pPr>
              <w:rPr>
                <w:rFonts w:cs="Arial"/>
              </w:rPr>
            </w:pPr>
          </w:p>
        </w:tc>
        <w:tc>
          <w:tcPr>
            <w:tcW w:w="2127" w:type="dxa"/>
          </w:tcPr>
          <w:p w14:paraId="6B7E28F6" w14:textId="77777777" w:rsidR="00AC0949" w:rsidRPr="007445F4" w:rsidRDefault="00AC0949" w:rsidP="00085DCE">
            <w:pPr>
              <w:jc w:val="center"/>
              <w:rPr>
                <w:rFonts w:cs="Arial"/>
              </w:rPr>
            </w:pPr>
            <w:r w:rsidRPr="007445F4">
              <w:rPr>
                <w:rFonts w:cs="Arial"/>
              </w:rPr>
              <w:t>М.П.</w:t>
            </w:r>
          </w:p>
        </w:tc>
        <w:tc>
          <w:tcPr>
            <w:tcW w:w="4022" w:type="dxa"/>
          </w:tcPr>
          <w:p w14:paraId="61F64DBE" w14:textId="77777777" w:rsidR="00AC0949" w:rsidRPr="007445F4" w:rsidRDefault="00AC0949" w:rsidP="00085DCE">
            <w:pPr>
              <w:jc w:val="center"/>
              <w:rPr>
                <w:rFonts w:cs="Arial"/>
                <w:lang w:val="ru-RU"/>
              </w:rPr>
            </w:pPr>
          </w:p>
        </w:tc>
      </w:tr>
      <w:tr w:rsidR="00AC0949" w:rsidRPr="00EC5BB4" w14:paraId="33E4F04A" w14:textId="77777777" w:rsidTr="00085DCE">
        <w:trPr>
          <w:jc w:val="center"/>
        </w:trPr>
        <w:tc>
          <w:tcPr>
            <w:tcW w:w="3882" w:type="dxa"/>
            <w:tcBorders>
              <w:bottom w:val="single" w:sz="4" w:space="0" w:color="auto"/>
            </w:tcBorders>
          </w:tcPr>
          <w:p w14:paraId="4FC06D25" w14:textId="77777777" w:rsidR="00AC0949" w:rsidRPr="007445F4" w:rsidRDefault="00AC0949" w:rsidP="00085DCE">
            <w:pPr>
              <w:jc w:val="center"/>
              <w:rPr>
                <w:rFonts w:cs="Arial"/>
              </w:rPr>
            </w:pPr>
          </w:p>
        </w:tc>
        <w:tc>
          <w:tcPr>
            <w:tcW w:w="2127" w:type="dxa"/>
          </w:tcPr>
          <w:p w14:paraId="242810DD" w14:textId="77777777" w:rsidR="00AC0949" w:rsidRPr="007445F4" w:rsidRDefault="00AC0949" w:rsidP="00085DCE">
            <w:pPr>
              <w:jc w:val="center"/>
              <w:rPr>
                <w:rFonts w:cs="Arial"/>
                <w:lang w:val="ru-RU"/>
              </w:rPr>
            </w:pPr>
          </w:p>
        </w:tc>
        <w:tc>
          <w:tcPr>
            <w:tcW w:w="4022" w:type="dxa"/>
            <w:tcBorders>
              <w:bottom w:val="single" w:sz="4" w:space="0" w:color="auto"/>
            </w:tcBorders>
          </w:tcPr>
          <w:p w14:paraId="301BC1C2" w14:textId="77777777" w:rsidR="00AC0949" w:rsidRPr="007445F4" w:rsidRDefault="00AC0949" w:rsidP="00085DCE">
            <w:pPr>
              <w:jc w:val="center"/>
              <w:rPr>
                <w:rFonts w:cs="Arial"/>
                <w:lang w:val="ru-RU"/>
              </w:rPr>
            </w:pPr>
          </w:p>
        </w:tc>
      </w:tr>
      <w:tr w:rsidR="00AC0949" w:rsidRPr="00EC5BB4" w14:paraId="69DA6373" w14:textId="77777777" w:rsidTr="00085DCE">
        <w:trPr>
          <w:trHeight w:val="389"/>
          <w:jc w:val="center"/>
        </w:trPr>
        <w:tc>
          <w:tcPr>
            <w:tcW w:w="3882" w:type="dxa"/>
            <w:tcBorders>
              <w:top w:val="single" w:sz="4" w:space="0" w:color="auto"/>
            </w:tcBorders>
          </w:tcPr>
          <w:p w14:paraId="70E3254A" w14:textId="77777777" w:rsidR="00AC0949" w:rsidRPr="007445F4" w:rsidRDefault="00AC0949" w:rsidP="00085DCE">
            <w:pPr>
              <w:jc w:val="center"/>
              <w:rPr>
                <w:rFonts w:cs="Arial"/>
              </w:rPr>
            </w:pPr>
          </w:p>
        </w:tc>
        <w:tc>
          <w:tcPr>
            <w:tcW w:w="2127" w:type="dxa"/>
          </w:tcPr>
          <w:p w14:paraId="551A82FD" w14:textId="77777777" w:rsidR="00AC0949" w:rsidRPr="007445F4" w:rsidRDefault="00AC0949" w:rsidP="00085DCE">
            <w:pPr>
              <w:jc w:val="center"/>
              <w:rPr>
                <w:rFonts w:cs="Arial"/>
                <w:lang w:val="ru-RU"/>
              </w:rPr>
            </w:pPr>
          </w:p>
        </w:tc>
        <w:tc>
          <w:tcPr>
            <w:tcW w:w="4022" w:type="dxa"/>
            <w:tcBorders>
              <w:top w:val="single" w:sz="4" w:space="0" w:color="auto"/>
            </w:tcBorders>
          </w:tcPr>
          <w:p w14:paraId="75200E88" w14:textId="77777777" w:rsidR="00AC0949" w:rsidRPr="007445F4" w:rsidRDefault="00AC0949" w:rsidP="00085DCE">
            <w:pPr>
              <w:jc w:val="center"/>
              <w:rPr>
                <w:rFonts w:cs="Arial"/>
                <w:lang w:val="ru-RU"/>
              </w:rPr>
            </w:pPr>
          </w:p>
        </w:tc>
      </w:tr>
    </w:tbl>
    <w:p w14:paraId="7A263047" w14:textId="77777777" w:rsidR="00AC0949" w:rsidRPr="00DC173B" w:rsidRDefault="00AC0949" w:rsidP="00DC173B">
      <w:pPr>
        <w:rPr>
          <w:rFonts w:cs="Arial"/>
          <w:sz w:val="24"/>
          <w:szCs w:val="24"/>
        </w:rPr>
      </w:pPr>
    </w:p>
    <w:p w14:paraId="26171D83" w14:textId="1926ABB4" w:rsidR="00AC0949" w:rsidRDefault="00AC0949" w:rsidP="00AC0949">
      <w:pPr>
        <w:rPr>
          <w:rFonts w:cs="Arial"/>
          <w:b/>
          <w:i/>
          <w:sz w:val="24"/>
          <w:szCs w:val="24"/>
        </w:rPr>
      </w:pPr>
      <w:r w:rsidRPr="008F789B">
        <w:rPr>
          <w:rFonts w:cs="Arial"/>
          <w:b/>
          <w:i/>
          <w:sz w:val="24"/>
          <w:szCs w:val="24"/>
        </w:rPr>
        <w:t>Напомена:</w:t>
      </w:r>
    </w:p>
    <w:p w14:paraId="0008FB44" w14:textId="77777777" w:rsidR="00626773" w:rsidRPr="00626773" w:rsidRDefault="00626773" w:rsidP="00626773">
      <w:pPr>
        <w:rPr>
          <w:rFonts w:cs="Arial"/>
          <w:b/>
          <w:bCs/>
          <w:i/>
          <w:sz w:val="24"/>
          <w:szCs w:val="24"/>
          <w:lang w:val="sr-Cyrl-RS"/>
        </w:rPr>
      </w:pPr>
      <w:r w:rsidRPr="00626773">
        <w:rPr>
          <w:rFonts w:cs="Arial"/>
          <w:b/>
          <w:bCs/>
          <w:i/>
          <w:sz w:val="24"/>
          <w:szCs w:val="24"/>
          <w:lang w:val="sr-Cyrl-RS"/>
        </w:rPr>
        <w:t>Понуђена цена служи за упоређивање, рангирање и оцену прихватљивости понуде а оквирни споразум се закључује на износ процењене вредности јавне набавке.</w:t>
      </w:r>
    </w:p>
    <w:p w14:paraId="7B95D980" w14:textId="77777777" w:rsidR="00626773" w:rsidRPr="008F789B" w:rsidRDefault="00626773" w:rsidP="00AC0949">
      <w:pPr>
        <w:rPr>
          <w:rFonts w:cs="Arial"/>
          <w:b/>
          <w:i/>
          <w:sz w:val="24"/>
          <w:szCs w:val="24"/>
        </w:rPr>
      </w:pPr>
    </w:p>
    <w:p w14:paraId="5FD3FF08" w14:textId="77777777" w:rsidR="00AC0949" w:rsidRPr="008F789B" w:rsidRDefault="00AC0949" w:rsidP="00AC0949">
      <w:pPr>
        <w:pStyle w:val="KDKomentar"/>
        <w:spacing w:before="0"/>
        <w:rPr>
          <w:rFonts w:cs="Arial"/>
          <w:color w:val="auto"/>
          <w:sz w:val="24"/>
          <w:szCs w:val="24"/>
        </w:rPr>
      </w:pPr>
      <w:r w:rsidRPr="008F789B">
        <w:rPr>
          <w:rFonts w:cs="Arial"/>
          <w:color w:val="auto"/>
          <w:sz w:val="24"/>
          <w:szCs w:val="24"/>
        </w:rPr>
        <w:t xml:space="preserve">-Уколико </w:t>
      </w:r>
      <w:r w:rsidRPr="008F789B">
        <w:rPr>
          <w:rFonts w:cs="Arial"/>
          <w:color w:val="auto"/>
          <w:sz w:val="24"/>
          <w:szCs w:val="24"/>
          <w:lang w:val="sr-Cyrl-CS"/>
        </w:rPr>
        <w:t>група понуђача подноси заједничку понуду овај образац потписује и оверава Носилац посла</w:t>
      </w:r>
      <w:r w:rsidRPr="008F789B">
        <w:rPr>
          <w:rFonts w:cs="Arial"/>
          <w:color w:val="auto"/>
          <w:sz w:val="24"/>
          <w:szCs w:val="24"/>
        </w:rPr>
        <w:t>.</w:t>
      </w:r>
    </w:p>
    <w:p w14:paraId="62EBCAF1" w14:textId="784A8545" w:rsidR="00AC0949" w:rsidRDefault="00AC0949" w:rsidP="00AC0949">
      <w:pPr>
        <w:pStyle w:val="KDKomentar"/>
        <w:spacing w:before="0"/>
        <w:rPr>
          <w:rFonts w:cs="Arial"/>
          <w:color w:val="auto"/>
          <w:sz w:val="24"/>
          <w:szCs w:val="24"/>
        </w:rPr>
      </w:pPr>
      <w:r w:rsidRPr="008F789B">
        <w:rPr>
          <w:rFonts w:cs="Arial"/>
          <w:color w:val="auto"/>
          <w:sz w:val="24"/>
          <w:szCs w:val="24"/>
          <w:lang w:val="sr-Cyrl-CS"/>
        </w:rPr>
        <w:t xml:space="preserve">- </w:t>
      </w:r>
      <w:r w:rsidRPr="008F789B">
        <w:rPr>
          <w:rFonts w:cs="Arial"/>
          <w:color w:val="auto"/>
          <w:sz w:val="24"/>
          <w:szCs w:val="24"/>
        </w:rPr>
        <w:t xml:space="preserve">Уколико понуђач подноси понуду са подизвођачем овај образац потписује и оверава печатом понуђач. </w:t>
      </w:r>
    </w:p>
    <w:p w14:paraId="5DE79F80" w14:textId="180E1F2E" w:rsidR="00626773" w:rsidRDefault="00626773" w:rsidP="00AC0949">
      <w:pPr>
        <w:pStyle w:val="KDKomentar"/>
        <w:spacing w:before="0"/>
        <w:rPr>
          <w:rFonts w:cs="Arial"/>
          <w:color w:val="auto"/>
          <w:sz w:val="24"/>
          <w:szCs w:val="24"/>
        </w:rPr>
      </w:pPr>
    </w:p>
    <w:p w14:paraId="70CEF316" w14:textId="468E7E91" w:rsidR="00012781" w:rsidRDefault="00012781" w:rsidP="00AC0949">
      <w:pPr>
        <w:pStyle w:val="KDKomentar"/>
        <w:spacing w:before="0"/>
        <w:rPr>
          <w:rFonts w:cs="Arial"/>
          <w:color w:val="auto"/>
          <w:sz w:val="24"/>
          <w:szCs w:val="24"/>
        </w:rPr>
      </w:pPr>
    </w:p>
    <w:p w14:paraId="639A6B99" w14:textId="7EEF6D69" w:rsidR="00012781" w:rsidRDefault="00012781" w:rsidP="00AC0949">
      <w:pPr>
        <w:pStyle w:val="KDKomentar"/>
        <w:spacing w:before="0"/>
        <w:rPr>
          <w:rFonts w:cs="Arial"/>
          <w:color w:val="auto"/>
          <w:sz w:val="24"/>
          <w:szCs w:val="24"/>
        </w:rPr>
      </w:pPr>
    </w:p>
    <w:p w14:paraId="42454CA8" w14:textId="5CF9773D" w:rsidR="00012781" w:rsidRDefault="00012781" w:rsidP="00AC0949">
      <w:pPr>
        <w:pStyle w:val="KDKomentar"/>
        <w:spacing w:before="0"/>
        <w:rPr>
          <w:rFonts w:cs="Arial"/>
          <w:color w:val="auto"/>
          <w:sz w:val="24"/>
          <w:szCs w:val="24"/>
        </w:rPr>
      </w:pPr>
    </w:p>
    <w:p w14:paraId="69604835" w14:textId="77777777" w:rsidR="00012781" w:rsidRPr="00DC173B" w:rsidRDefault="00012781" w:rsidP="00AC0949">
      <w:pPr>
        <w:pStyle w:val="KDKomentar"/>
        <w:spacing w:before="0"/>
        <w:rPr>
          <w:rFonts w:cs="Arial"/>
          <w:color w:val="auto"/>
          <w:sz w:val="24"/>
          <w:szCs w:val="24"/>
        </w:rPr>
      </w:pPr>
    </w:p>
    <w:p w14:paraId="0AD5751E" w14:textId="77777777" w:rsidR="00AC0949" w:rsidRPr="00DC173B" w:rsidRDefault="00AC0949" w:rsidP="00AC0949">
      <w:pPr>
        <w:rPr>
          <w:rFonts w:cs="Arial"/>
          <w:b/>
          <w:sz w:val="24"/>
          <w:szCs w:val="24"/>
          <w:lang w:val="ru-RU"/>
        </w:rPr>
      </w:pPr>
      <w:r w:rsidRPr="00DC173B">
        <w:rPr>
          <w:rFonts w:cs="Arial"/>
          <w:b/>
          <w:sz w:val="24"/>
          <w:szCs w:val="24"/>
          <w:lang w:val="sr-Latn-CS"/>
        </w:rPr>
        <w:t>Упутство</w:t>
      </w:r>
      <w:r w:rsidRPr="00DC173B">
        <w:rPr>
          <w:rFonts w:cs="Arial"/>
          <w:b/>
          <w:sz w:val="24"/>
          <w:szCs w:val="24"/>
        </w:rPr>
        <w:t xml:space="preserve"> </w:t>
      </w:r>
      <w:r w:rsidRPr="00DC173B">
        <w:rPr>
          <w:rFonts w:cs="Arial"/>
          <w:b/>
          <w:sz w:val="24"/>
          <w:szCs w:val="24"/>
          <w:lang w:val="sr-Latn-CS"/>
        </w:rPr>
        <w:t>за попуњавањ</w:t>
      </w:r>
      <w:r w:rsidRPr="00DC173B">
        <w:rPr>
          <w:rFonts w:cs="Arial"/>
          <w:b/>
          <w:sz w:val="24"/>
          <w:szCs w:val="24"/>
          <w:lang w:val="ru-RU"/>
        </w:rPr>
        <w:t>е Обрасца структуре цене</w:t>
      </w:r>
    </w:p>
    <w:p w14:paraId="39FAB326" w14:textId="77777777" w:rsidR="00AC0949" w:rsidRPr="00DC173B" w:rsidRDefault="00AC0949" w:rsidP="00AC0949">
      <w:pPr>
        <w:pStyle w:val="ListParagraph"/>
        <w:tabs>
          <w:tab w:val="left" w:pos="90"/>
        </w:tabs>
        <w:ind w:left="0"/>
        <w:rPr>
          <w:rFonts w:ascii="Arial" w:hAnsi="Arial" w:cs="Arial"/>
          <w:bCs/>
          <w:iCs/>
          <w:sz w:val="24"/>
          <w:szCs w:val="24"/>
        </w:rPr>
      </w:pPr>
      <w:r w:rsidRPr="00DC173B">
        <w:rPr>
          <w:rFonts w:ascii="Arial" w:hAnsi="Arial" w:cs="Arial"/>
          <w:bCs/>
          <w:iCs/>
          <w:sz w:val="24"/>
          <w:szCs w:val="24"/>
        </w:rPr>
        <w:t>Понуђач треба да попуни образац структуре цене на следећи начин:</w:t>
      </w:r>
    </w:p>
    <w:p w14:paraId="61B79BEF" w14:textId="77777777" w:rsidR="00AC0949" w:rsidRPr="00DC173B" w:rsidRDefault="00E93085" w:rsidP="00AC0949">
      <w:pPr>
        <w:pStyle w:val="ListParagraph"/>
        <w:tabs>
          <w:tab w:val="left" w:pos="90"/>
        </w:tabs>
        <w:suppressAutoHyphens/>
        <w:ind w:left="0"/>
        <w:rPr>
          <w:rFonts w:ascii="Arial" w:hAnsi="Arial" w:cs="Arial"/>
          <w:bCs/>
          <w:iCs/>
          <w:sz w:val="24"/>
          <w:szCs w:val="24"/>
        </w:rPr>
      </w:pPr>
      <w:r>
        <w:rPr>
          <w:rFonts w:ascii="Arial" w:hAnsi="Arial" w:cs="Arial"/>
          <w:bCs/>
          <w:iCs/>
          <w:sz w:val="24"/>
          <w:szCs w:val="24"/>
        </w:rPr>
        <w:t>у колону 5</w:t>
      </w:r>
      <w:r w:rsidR="00AC0949" w:rsidRPr="00DC173B">
        <w:rPr>
          <w:rFonts w:ascii="Arial" w:hAnsi="Arial" w:cs="Arial"/>
          <w:bCs/>
          <w:iCs/>
          <w:sz w:val="24"/>
          <w:szCs w:val="24"/>
        </w:rPr>
        <w:t xml:space="preserve"> уписати колико износи јединична цена без ПДВ за извршену услугу;</w:t>
      </w:r>
    </w:p>
    <w:p w14:paraId="5BE60593" w14:textId="77777777" w:rsidR="00AC0949" w:rsidRPr="00DC173B" w:rsidRDefault="00E93085" w:rsidP="00AC0949">
      <w:pPr>
        <w:pStyle w:val="ListParagraph"/>
        <w:tabs>
          <w:tab w:val="left" w:pos="90"/>
        </w:tabs>
        <w:suppressAutoHyphens/>
        <w:ind w:left="0"/>
        <w:rPr>
          <w:rFonts w:ascii="Arial" w:hAnsi="Arial" w:cs="Arial"/>
          <w:bCs/>
          <w:iCs/>
          <w:sz w:val="24"/>
          <w:szCs w:val="24"/>
        </w:rPr>
      </w:pPr>
      <w:r>
        <w:rPr>
          <w:rFonts w:ascii="Arial" w:hAnsi="Arial" w:cs="Arial"/>
          <w:bCs/>
          <w:iCs/>
          <w:sz w:val="24"/>
          <w:szCs w:val="24"/>
        </w:rPr>
        <w:t>у колону 6</w:t>
      </w:r>
      <w:r w:rsidR="00AC0949" w:rsidRPr="00DC173B">
        <w:rPr>
          <w:rFonts w:ascii="Arial" w:hAnsi="Arial" w:cs="Arial"/>
          <w:bCs/>
          <w:iCs/>
          <w:sz w:val="24"/>
          <w:szCs w:val="24"/>
        </w:rPr>
        <w:t xml:space="preserve"> уписати колико износи јединична цена са ПДВ за извршену услугу;</w:t>
      </w:r>
    </w:p>
    <w:p w14:paraId="2270CBDE" w14:textId="77777777" w:rsidR="00AC0949" w:rsidRPr="00DC173B" w:rsidRDefault="00E93085" w:rsidP="00AC0949">
      <w:pPr>
        <w:pStyle w:val="ListParagraph"/>
        <w:tabs>
          <w:tab w:val="left" w:pos="90"/>
        </w:tabs>
        <w:suppressAutoHyphens/>
        <w:ind w:left="0"/>
        <w:rPr>
          <w:rFonts w:ascii="Arial" w:hAnsi="Arial" w:cs="Arial"/>
          <w:bCs/>
          <w:iCs/>
          <w:sz w:val="24"/>
          <w:szCs w:val="24"/>
        </w:rPr>
      </w:pPr>
      <w:r>
        <w:rPr>
          <w:rFonts w:ascii="Arial" w:hAnsi="Arial" w:cs="Arial"/>
          <w:bCs/>
          <w:iCs/>
          <w:sz w:val="24"/>
          <w:szCs w:val="24"/>
        </w:rPr>
        <w:t>у колону 7</w:t>
      </w:r>
      <w:r w:rsidR="00AC0949" w:rsidRPr="00DC173B">
        <w:rPr>
          <w:rFonts w:ascii="Arial" w:hAnsi="Arial" w:cs="Arial"/>
          <w:bCs/>
          <w:iCs/>
          <w:sz w:val="24"/>
          <w:szCs w:val="24"/>
        </w:rPr>
        <w:t xml:space="preserve"> уписати колико износи укупна цена без ПДВ и то тако што ће помножити јединичну ц</w:t>
      </w:r>
      <w:r>
        <w:rPr>
          <w:rFonts w:ascii="Arial" w:hAnsi="Arial" w:cs="Arial"/>
          <w:bCs/>
          <w:iCs/>
          <w:sz w:val="24"/>
          <w:szCs w:val="24"/>
        </w:rPr>
        <w:t>ену без ПДВ (наведену у колони 5</w:t>
      </w:r>
      <w:r w:rsidR="00AC0949" w:rsidRPr="00DC173B">
        <w:rPr>
          <w:rFonts w:ascii="Arial" w:hAnsi="Arial" w:cs="Arial"/>
          <w:bCs/>
          <w:iCs/>
          <w:sz w:val="24"/>
          <w:szCs w:val="24"/>
        </w:rPr>
        <w:t>) са траженим обимом-количи</w:t>
      </w:r>
      <w:r w:rsidR="00AD4C60">
        <w:rPr>
          <w:rFonts w:ascii="Arial" w:hAnsi="Arial" w:cs="Arial"/>
          <w:bCs/>
          <w:iCs/>
          <w:sz w:val="24"/>
          <w:szCs w:val="24"/>
        </w:rPr>
        <w:t>н</w:t>
      </w:r>
      <w:r>
        <w:rPr>
          <w:rFonts w:ascii="Arial" w:hAnsi="Arial" w:cs="Arial"/>
          <w:bCs/>
          <w:iCs/>
          <w:sz w:val="24"/>
          <w:szCs w:val="24"/>
        </w:rPr>
        <w:t>ом (која је наведена у колони 4</w:t>
      </w:r>
      <w:r w:rsidR="00AC0949" w:rsidRPr="00DC173B">
        <w:rPr>
          <w:rFonts w:ascii="Arial" w:hAnsi="Arial" w:cs="Arial"/>
          <w:bCs/>
          <w:iCs/>
          <w:sz w:val="24"/>
          <w:szCs w:val="24"/>
        </w:rPr>
        <w:t xml:space="preserve">); </w:t>
      </w:r>
    </w:p>
    <w:p w14:paraId="5C49D9F7" w14:textId="77777777" w:rsidR="00DC173B" w:rsidRPr="00DC173B" w:rsidRDefault="00AC0949" w:rsidP="00AC0949">
      <w:pPr>
        <w:pStyle w:val="ListParagraph"/>
        <w:tabs>
          <w:tab w:val="left" w:pos="90"/>
        </w:tabs>
        <w:suppressAutoHyphens/>
        <w:ind w:left="0"/>
        <w:rPr>
          <w:rFonts w:ascii="Arial" w:hAnsi="Arial" w:cs="Arial"/>
          <w:bCs/>
          <w:iCs/>
          <w:sz w:val="24"/>
          <w:szCs w:val="24"/>
        </w:rPr>
      </w:pPr>
      <w:r w:rsidRPr="00DC173B">
        <w:rPr>
          <w:rFonts w:ascii="Arial" w:hAnsi="Arial" w:cs="Arial"/>
          <w:bCs/>
          <w:iCs/>
          <w:sz w:val="24"/>
          <w:szCs w:val="24"/>
        </w:rPr>
        <w:t>у колону</w:t>
      </w:r>
      <w:r w:rsidR="00E93085">
        <w:rPr>
          <w:rFonts w:ascii="Arial" w:hAnsi="Arial" w:cs="Arial"/>
          <w:bCs/>
          <w:iCs/>
          <w:sz w:val="24"/>
          <w:szCs w:val="24"/>
        </w:rPr>
        <w:t xml:space="preserve"> 8</w:t>
      </w:r>
      <w:r w:rsidR="00350122" w:rsidRPr="00DC173B">
        <w:rPr>
          <w:rFonts w:ascii="Arial" w:hAnsi="Arial" w:cs="Arial"/>
          <w:bCs/>
          <w:iCs/>
          <w:sz w:val="24"/>
          <w:szCs w:val="24"/>
        </w:rPr>
        <w:t xml:space="preserve"> уписати колико износи</w:t>
      </w:r>
      <w:r w:rsidRPr="00DC173B">
        <w:rPr>
          <w:rFonts w:ascii="Arial" w:hAnsi="Arial" w:cs="Arial"/>
          <w:bCs/>
          <w:iCs/>
          <w:sz w:val="24"/>
          <w:szCs w:val="24"/>
        </w:rPr>
        <w:t xml:space="preserve"> цена са ПДВ и то тако што ће помножити јединичну ц</w:t>
      </w:r>
      <w:r w:rsidR="00E93085">
        <w:rPr>
          <w:rFonts w:ascii="Arial" w:hAnsi="Arial" w:cs="Arial"/>
          <w:bCs/>
          <w:iCs/>
          <w:sz w:val="24"/>
          <w:szCs w:val="24"/>
        </w:rPr>
        <w:t>ену са ПДВ (наведену у колони 6</w:t>
      </w:r>
      <w:r w:rsidRPr="00DC173B">
        <w:rPr>
          <w:rFonts w:ascii="Arial" w:hAnsi="Arial" w:cs="Arial"/>
          <w:bCs/>
          <w:iCs/>
          <w:sz w:val="24"/>
          <w:szCs w:val="24"/>
        </w:rPr>
        <w:t>) са траженим обимом- количин</w:t>
      </w:r>
      <w:r w:rsidR="00E93085">
        <w:rPr>
          <w:rFonts w:ascii="Arial" w:hAnsi="Arial" w:cs="Arial"/>
          <w:bCs/>
          <w:iCs/>
          <w:sz w:val="24"/>
          <w:szCs w:val="24"/>
        </w:rPr>
        <w:t>ом (која је наведена у колони 4</w:t>
      </w:r>
      <w:r w:rsidRPr="00DC173B">
        <w:rPr>
          <w:rFonts w:ascii="Arial" w:hAnsi="Arial" w:cs="Arial"/>
          <w:bCs/>
          <w:iCs/>
          <w:sz w:val="24"/>
          <w:szCs w:val="24"/>
        </w:rPr>
        <w:t>).</w:t>
      </w:r>
    </w:p>
    <w:p w14:paraId="183BBC2A" w14:textId="77777777" w:rsidR="00DC173B" w:rsidRPr="00DC173B" w:rsidRDefault="00DC173B" w:rsidP="00DC173B">
      <w:pPr>
        <w:numPr>
          <w:ilvl w:val="0"/>
          <w:numId w:val="17"/>
        </w:numPr>
        <w:tabs>
          <w:tab w:val="left" w:pos="992"/>
        </w:tabs>
        <w:spacing w:before="0"/>
        <w:rPr>
          <w:rFonts w:cs="Arial"/>
          <w:sz w:val="24"/>
          <w:szCs w:val="24"/>
          <w:lang w:val="sr-Cyrl-BA"/>
        </w:rPr>
      </w:pPr>
      <w:r w:rsidRPr="00DC173B">
        <w:rPr>
          <w:rFonts w:cs="Arial"/>
          <w:sz w:val="24"/>
          <w:szCs w:val="24"/>
          <w:lang w:val="sr-Cyrl-BA"/>
        </w:rPr>
        <w:t xml:space="preserve">у ред бр. </w:t>
      </w:r>
      <w:r w:rsidRPr="00DC173B">
        <w:rPr>
          <w:rFonts w:cs="Arial"/>
          <w:sz w:val="24"/>
          <w:szCs w:val="24"/>
        </w:rPr>
        <w:t>I</w:t>
      </w:r>
      <w:r w:rsidRPr="00DC173B">
        <w:rPr>
          <w:rFonts w:cs="Arial"/>
          <w:sz w:val="24"/>
          <w:szCs w:val="24"/>
          <w:lang w:val="sr-Cyrl-BA"/>
        </w:rPr>
        <w:t xml:space="preserve"> – уписује се укупно понуђена цена за све позиције  без ПДВ (збир    колоне бр. 7)</w:t>
      </w:r>
    </w:p>
    <w:p w14:paraId="46AE4C28" w14:textId="77777777" w:rsidR="00DC173B" w:rsidRPr="00DC173B" w:rsidRDefault="00DC173B" w:rsidP="00DC173B">
      <w:pPr>
        <w:numPr>
          <w:ilvl w:val="0"/>
          <w:numId w:val="17"/>
        </w:numPr>
        <w:tabs>
          <w:tab w:val="left" w:pos="992"/>
        </w:tabs>
        <w:spacing w:before="0"/>
        <w:rPr>
          <w:rFonts w:cs="Arial"/>
          <w:sz w:val="24"/>
          <w:szCs w:val="24"/>
          <w:lang w:val="sr-Cyrl-BA"/>
        </w:rPr>
      </w:pPr>
      <w:r w:rsidRPr="00DC173B">
        <w:rPr>
          <w:rFonts w:cs="Arial"/>
          <w:sz w:val="24"/>
          <w:szCs w:val="24"/>
          <w:lang w:val="sr-Cyrl-BA"/>
        </w:rPr>
        <w:t xml:space="preserve">у ред бр. </w:t>
      </w:r>
      <w:r w:rsidRPr="00DC173B">
        <w:rPr>
          <w:rFonts w:cs="Arial"/>
          <w:sz w:val="24"/>
          <w:szCs w:val="24"/>
        </w:rPr>
        <w:t>II</w:t>
      </w:r>
      <w:r w:rsidRPr="00DC173B">
        <w:rPr>
          <w:rFonts w:cs="Arial"/>
          <w:sz w:val="24"/>
          <w:szCs w:val="24"/>
          <w:lang w:val="sr-Cyrl-BA"/>
        </w:rPr>
        <w:t xml:space="preserve"> – уписује се укупан износ ПДВ </w:t>
      </w:r>
    </w:p>
    <w:p w14:paraId="27AC7D83" w14:textId="77777777" w:rsidR="00DC173B" w:rsidRPr="00DC173B" w:rsidRDefault="00DC173B" w:rsidP="00DC173B">
      <w:pPr>
        <w:numPr>
          <w:ilvl w:val="0"/>
          <w:numId w:val="17"/>
        </w:numPr>
        <w:tabs>
          <w:tab w:val="left" w:pos="992"/>
        </w:tabs>
        <w:spacing w:before="0"/>
        <w:rPr>
          <w:rFonts w:cs="Arial"/>
          <w:sz w:val="24"/>
          <w:szCs w:val="24"/>
        </w:rPr>
      </w:pPr>
      <w:r w:rsidRPr="00DC173B">
        <w:rPr>
          <w:rFonts w:cs="Arial"/>
          <w:sz w:val="24"/>
          <w:szCs w:val="24"/>
          <w:lang w:val="sr-Cyrl-BA"/>
        </w:rPr>
        <w:t xml:space="preserve">у ред бр. </w:t>
      </w:r>
      <w:r w:rsidRPr="00DC173B">
        <w:rPr>
          <w:rFonts w:cs="Arial"/>
          <w:sz w:val="24"/>
          <w:szCs w:val="24"/>
        </w:rPr>
        <w:t>III</w:t>
      </w:r>
      <w:r w:rsidRPr="00DC173B">
        <w:rPr>
          <w:rFonts w:cs="Arial"/>
          <w:sz w:val="24"/>
          <w:szCs w:val="24"/>
          <w:lang w:val="sr-Cyrl-BA"/>
        </w:rPr>
        <w:t xml:space="preserve"> – уписује се укупно понуђена цена са ПДВ (ред бр. </w:t>
      </w:r>
      <w:r w:rsidRPr="00DC173B">
        <w:rPr>
          <w:rFonts w:cs="Arial"/>
          <w:sz w:val="24"/>
          <w:szCs w:val="24"/>
        </w:rPr>
        <w:t>I + ред.</w:t>
      </w:r>
    </w:p>
    <w:p w14:paraId="1F57E268" w14:textId="77777777" w:rsidR="00350122" w:rsidRPr="00DC173B" w:rsidRDefault="00DC173B" w:rsidP="00DC173B">
      <w:pPr>
        <w:numPr>
          <w:ilvl w:val="0"/>
          <w:numId w:val="17"/>
        </w:numPr>
        <w:tabs>
          <w:tab w:val="left" w:pos="992"/>
        </w:tabs>
        <w:spacing w:before="0"/>
        <w:rPr>
          <w:rFonts w:cs="Arial"/>
          <w:sz w:val="24"/>
          <w:szCs w:val="24"/>
        </w:rPr>
      </w:pPr>
      <w:r w:rsidRPr="00DC173B">
        <w:rPr>
          <w:rFonts w:cs="Arial"/>
          <w:sz w:val="24"/>
          <w:szCs w:val="24"/>
        </w:rPr>
        <w:t>бр. II)</w:t>
      </w:r>
    </w:p>
    <w:p w14:paraId="09958521" w14:textId="77777777" w:rsidR="00DC173B" w:rsidRPr="00DC173B" w:rsidRDefault="00DC173B" w:rsidP="00DC173B">
      <w:pPr>
        <w:tabs>
          <w:tab w:val="left" w:pos="992"/>
        </w:tabs>
        <w:spacing w:before="0"/>
        <w:rPr>
          <w:rFonts w:cs="Arial"/>
          <w:sz w:val="24"/>
          <w:szCs w:val="24"/>
        </w:rPr>
      </w:pPr>
    </w:p>
    <w:p w14:paraId="4820F231" w14:textId="77777777" w:rsidR="00AC0949" w:rsidRPr="00DC173B" w:rsidRDefault="00AC0949" w:rsidP="001B5C71">
      <w:pPr>
        <w:pStyle w:val="ListParagraph"/>
        <w:numPr>
          <w:ilvl w:val="0"/>
          <w:numId w:val="20"/>
        </w:numPr>
        <w:tabs>
          <w:tab w:val="left" w:pos="992"/>
        </w:tabs>
        <w:spacing w:before="0"/>
        <w:rPr>
          <w:rFonts w:ascii="Arial" w:hAnsi="Arial" w:cs="Arial"/>
          <w:sz w:val="24"/>
          <w:szCs w:val="24"/>
        </w:rPr>
      </w:pPr>
      <w:r w:rsidRPr="00DC173B">
        <w:rPr>
          <w:rFonts w:ascii="Arial" w:hAnsi="Arial" w:cs="Arial"/>
          <w:sz w:val="24"/>
          <w:szCs w:val="24"/>
        </w:rPr>
        <w:t>на место предвиђено за место и да</w:t>
      </w:r>
      <w:r w:rsidR="004318E9" w:rsidRPr="00DC173B">
        <w:rPr>
          <w:rFonts w:ascii="Arial" w:hAnsi="Arial" w:cs="Arial"/>
          <w:sz w:val="24"/>
          <w:szCs w:val="24"/>
        </w:rPr>
        <w:t xml:space="preserve">тум уписује се место и датум </w:t>
      </w:r>
      <w:r w:rsidRPr="00DC173B">
        <w:rPr>
          <w:rFonts w:ascii="Arial" w:hAnsi="Arial" w:cs="Arial"/>
          <w:sz w:val="24"/>
          <w:szCs w:val="24"/>
        </w:rPr>
        <w:t>попуњавања    обрасца структуре цене.</w:t>
      </w:r>
    </w:p>
    <w:p w14:paraId="32F82C46" w14:textId="77777777" w:rsidR="00AE0A4A" w:rsidRPr="00DC173B" w:rsidRDefault="00AC0949" w:rsidP="001B5C71">
      <w:pPr>
        <w:numPr>
          <w:ilvl w:val="0"/>
          <w:numId w:val="20"/>
        </w:numPr>
        <w:tabs>
          <w:tab w:val="left" w:pos="992"/>
        </w:tabs>
        <w:spacing w:before="0"/>
        <w:rPr>
          <w:rFonts w:cs="Arial"/>
          <w:sz w:val="24"/>
          <w:szCs w:val="24"/>
        </w:rPr>
      </w:pPr>
      <w:r w:rsidRPr="00DC173B">
        <w:rPr>
          <w:rFonts w:cs="Arial"/>
          <w:sz w:val="24"/>
          <w:szCs w:val="24"/>
        </w:rPr>
        <w:t xml:space="preserve">на  место предвиђено за печат и потпис понуђач печатом оверава и </w:t>
      </w:r>
      <w:r w:rsidRPr="00DC173B">
        <w:rPr>
          <w:rFonts w:cs="Arial"/>
          <w:sz w:val="24"/>
          <w:szCs w:val="24"/>
        </w:rPr>
        <w:tab/>
        <w:t>потписује образац структуре цене.</w:t>
      </w:r>
    </w:p>
    <w:p w14:paraId="75C75789" w14:textId="77777777" w:rsidR="00AE0A4A" w:rsidRDefault="00AE0A4A" w:rsidP="004318E9">
      <w:pPr>
        <w:spacing w:before="0"/>
        <w:rPr>
          <w:b/>
          <w:sz w:val="24"/>
          <w:szCs w:val="24"/>
        </w:rPr>
      </w:pPr>
    </w:p>
    <w:p w14:paraId="7B76285D" w14:textId="77777777" w:rsidR="00AD4C60" w:rsidRDefault="00AD4C60" w:rsidP="004318E9">
      <w:pPr>
        <w:spacing w:before="0"/>
        <w:rPr>
          <w:b/>
          <w:sz w:val="24"/>
          <w:szCs w:val="24"/>
        </w:rPr>
      </w:pPr>
    </w:p>
    <w:p w14:paraId="7EF772E4" w14:textId="77777777" w:rsidR="00AD4C60" w:rsidRDefault="00AD4C60" w:rsidP="004318E9">
      <w:pPr>
        <w:spacing w:before="0"/>
        <w:rPr>
          <w:b/>
          <w:sz w:val="24"/>
          <w:szCs w:val="24"/>
        </w:rPr>
      </w:pPr>
    </w:p>
    <w:p w14:paraId="75FF7F73" w14:textId="77777777" w:rsidR="00AD4C60" w:rsidRDefault="00AD4C60" w:rsidP="004318E9">
      <w:pPr>
        <w:spacing w:before="0"/>
        <w:rPr>
          <w:b/>
          <w:sz w:val="24"/>
          <w:szCs w:val="24"/>
        </w:rPr>
      </w:pPr>
    </w:p>
    <w:p w14:paraId="65C94AE6" w14:textId="77777777" w:rsidR="00AD4C60" w:rsidRDefault="00AD4C60" w:rsidP="004318E9">
      <w:pPr>
        <w:spacing w:before="0"/>
        <w:rPr>
          <w:b/>
          <w:sz w:val="24"/>
          <w:szCs w:val="24"/>
        </w:rPr>
      </w:pPr>
    </w:p>
    <w:p w14:paraId="764B3796" w14:textId="77777777" w:rsidR="00AD4C60" w:rsidRDefault="00AD4C60" w:rsidP="004318E9">
      <w:pPr>
        <w:spacing w:before="0"/>
        <w:rPr>
          <w:b/>
          <w:sz w:val="24"/>
          <w:szCs w:val="24"/>
        </w:rPr>
      </w:pPr>
    </w:p>
    <w:p w14:paraId="3EA0741F" w14:textId="77777777" w:rsidR="00AD4C60" w:rsidRDefault="00AD4C60" w:rsidP="004318E9">
      <w:pPr>
        <w:spacing w:before="0"/>
        <w:rPr>
          <w:b/>
          <w:sz w:val="24"/>
          <w:szCs w:val="24"/>
        </w:rPr>
      </w:pPr>
    </w:p>
    <w:p w14:paraId="2C93A234" w14:textId="77777777" w:rsidR="00AD4C60" w:rsidRDefault="00AD4C60" w:rsidP="004318E9">
      <w:pPr>
        <w:spacing w:before="0"/>
        <w:rPr>
          <w:b/>
          <w:sz w:val="24"/>
          <w:szCs w:val="24"/>
        </w:rPr>
      </w:pPr>
    </w:p>
    <w:p w14:paraId="36C26FAC" w14:textId="77777777" w:rsidR="00AD4C60" w:rsidRDefault="00AD4C60" w:rsidP="004318E9">
      <w:pPr>
        <w:spacing w:before="0"/>
        <w:rPr>
          <w:b/>
          <w:sz w:val="24"/>
          <w:szCs w:val="24"/>
        </w:rPr>
      </w:pPr>
    </w:p>
    <w:p w14:paraId="5C42D799" w14:textId="77777777" w:rsidR="00AD4C60" w:rsidRDefault="00AD4C60" w:rsidP="004318E9">
      <w:pPr>
        <w:spacing w:before="0"/>
        <w:rPr>
          <w:b/>
          <w:sz w:val="24"/>
          <w:szCs w:val="24"/>
        </w:rPr>
      </w:pPr>
    </w:p>
    <w:p w14:paraId="0B55F8AE" w14:textId="77777777" w:rsidR="00AD4C60" w:rsidRDefault="00AD4C60" w:rsidP="004318E9">
      <w:pPr>
        <w:spacing w:before="0"/>
        <w:rPr>
          <w:b/>
          <w:sz w:val="24"/>
          <w:szCs w:val="24"/>
        </w:rPr>
      </w:pPr>
    </w:p>
    <w:p w14:paraId="7C31D47E" w14:textId="77777777" w:rsidR="00AD4C60" w:rsidRDefault="00AD4C60" w:rsidP="004318E9">
      <w:pPr>
        <w:spacing w:before="0"/>
        <w:rPr>
          <w:b/>
          <w:sz w:val="24"/>
          <w:szCs w:val="24"/>
        </w:rPr>
      </w:pPr>
    </w:p>
    <w:p w14:paraId="1EB1E933" w14:textId="77777777" w:rsidR="00AD4C60" w:rsidRDefault="00AD4C60" w:rsidP="004318E9">
      <w:pPr>
        <w:spacing w:before="0"/>
        <w:rPr>
          <w:b/>
          <w:sz w:val="24"/>
          <w:szCs w:val="24"/>
        </w:rPr>
      </w:pPr>
    </w:p>
    <w:p w14:paraId="2A4C1415" w14:textId="77777777" w:rsidR="00AD4C60" w:rsidRDefault="00AD4C60" w:rsidP="004318E9">
      <w:pPr>
        <w:spacing w:before="0"/>
        <w:rPr>
          <w:b/>
          <w:sz w:val="24"/>
          <w:szCs w:val="24"/>
        </w:rPr>
      </w:pPr>
    </w:p>
    <w:p w14:paraId="43AB3934" w14:textId="77777777" w:rsidR="00AD4C60" w:rsidRDefault="00AD4C60" w:rsidP="004318E9">
      <w:pPr>
        <w:spacing w:before="0"/>
        <w:rPr>
          <w:b/>
          <w:sz w:val="24"/>
          <w:szCs w:val="24"/>
        </w:rPr>
      </w:pPr>
    </w:p>
    <w:p w14:paraId="1ABE55FC" w14:textId="77777777" w:rsidR="00AD4C60" w:rsidRDefault="00AD4C60" w:rsidP="004318E9">
      <w:pPr>
        <w:spacing w:before="0"/>
        <w:rPr>
          <w:b/>
          <w:sz w:val="24"/>
          <w:szCs w:val="24"/>
        </w:rPr>
      </w:pPr>
    </w:p>
    <w:p w14:paraId="12F57313" w14:textId="77777777" w:rsidR="00AD4C60" w:rsidRDefault="00AD4C60" w:rsidP="004318E9">
      <w:pPr>
        <w:spacing w:before="0"/>
        <w:rPr>
          <w:b/>
          <w:sz w:val="24"/>
          <w:szCs w:val="24"/>
        </w:rPr>
      </w:pPr>
    </w:p>
    <w:p w14:paraId="6D4C612A" w14:textId="77777777" w:rsidR="00AD4C60" w:rsidRDefault="00AD4C60" w:rsidP="004318E9">
      <w:pPr>
        <w:spacing w:before="0"/>
        <w:rPr>
          <w:b/>
          <w:sz w:val="24"/>
          <w:szCs w:val="24"/>
        </w:rPr>
      </w:pPr>
    </w:p>
    <w:p w14:paraId="26386A1E" w14:textId="77777777" w:rsidR="00AD4C60" w:rsidRDefault="00AD4C60" w:rsidP="004318E9">
      <w:pPr>
        <w:spacing w:before="0"/>
        <w:rPr>
          <w:b/>
          <w:sz w:val="24"/>
          <w:szCs w:val="24"/>
        </w:rPr>
      </w:pPr>
    </w:p>
    <w:p w14:paraId="5D4BBD10" w14:textId="77777777" w:rsidR="00AD4C60" w:rsidRDefault="00AD4C60" w:rsidP="004318E9">
      <w:pPr>
        <w:spacing w:before="0"/>
        <w:rPr>
          <w:b/>
          <w:sz w:val="24"/>
          <w:szCs w:val="24"/>
        </w:rPr>
      </w:pPr>
    </w:p>
    <w:p w14:paraId="3DA1098C" w14:textId="77777777" w:rsidR="00AD4C60" w:rsidRDefault="00AD4C60" w:rsidP="004318E9">
      <w:pPr>
        <w:spacing w:before="0"/>
        <w:rPr>
          <w:b/>
          <w:sz w:val="24"/>
          <w:szCs w:val="24"/>
        </w:rPr>
      </w:pPr>
    </w:p>
    <w:p w14:paraId="65F80790" w14:textId="77777777" w:rsidR="00AD4C60" w:rsidRDefault="00AD4C60" w:rsidP="004318E9">
      <w:pPr>
        <w:spacing w:before="0"/>
        <w:rPr>
          <w:b/>
          <w:sz w:val="24"/>
          <w:szCs w:val="24"/>
        </w:rPr>
      </w:pPr>
    </w:p>
    <w:p w14:paraId="774718FE" w14:textId="77777777" w:rsidR="00AD4C60" w:rsidRDefault="00AD4C60" w:rsidP="004318E9">
      <w:pPr>
        <w:spacing w:before="0"/>
        <w:rPr>
          <w:b/>
          <w:sz w:val="24"/>
          <w:szCs w:val="24"/>
        </w:rPr>
      </w:pPr>
    </w:p>
    <w:p w14:paraId="4F95D600" w14:textId="3DAD8040" w:rsidR="00AD4C60" w:rsidRDefault="00AD4C60" w:rsidP="004318E9">
      <w:pPr>
        <w:spacing w:before="0"/>
        <w:rPr>
          <w:b/>
          <w:sz w:val="24"/>
          <w:szCs w:val="24"/>
        </w:rPr>
      </w:pPr>
    </w:p>
    <w:p w14:paraId="441DFF8D" w14:textId="77777777" w:rsidR="00012781" w:rsidRPr="00F900E2" w:rsidRDefault="00012781" w:rsidP="004318E9">
      <w:pPr>
        <w:spacing w:before="0"/>
        <w:rPr>
          <w:b/>
          <w:sz w:val="24"/>
          <w:szCs w:val="24"/>
          <w:lang w:val="sr-Latn-RS"/>
        </w:rPr>
      </w:pPr>
    </w:p>
    <w:p w14:paraId="423FA9BF" w14:textId="77777777" w:rsidR="00343A18" w:rsidRPr="00B12E51" w:rsidRDefault="00343A18" w:rsidP="00B12E51">
      <w:pPr>
        <w:spacing w:before="0"/>
        <w:jc w:val="right"/>
        <w:rPr>
          <w:b/>
          <w:sz w:val="24"/>
          <w:szCs w:val="24"/>
        </w:rPr>
      </w:pPr>
      <w:r w:rsidRPr="00B12E51">
        <w:rPr>
          <w:b/>
          <w:sz w:val="24"/>
          <w:szCs w:val="24"/>
        </w:rPr>
        <w:lastRenderedPageBreak/>
        <w:t xml:space="preserve">ОБРАЗАЦ </w:t>
      </w:r>
      <w:r w:rsidR="0083021B">
        <w:rPr>
          <w:b/>
          <w:sz w:val="24"/>
          <w:szCs w:val="24"/>
        </w:rPr>
        <w:t xml:space="preserve">бр. </w:t>
      </w:r>
      <w:r w:rsidR="000059F4" w:rsidRPr="00B12E51">
        <w:rPr>
          <w:b/>
          <w:sz w:val="24"/>
          <w:szCs w:val="24"/>
        </w:rPr>
        <w:t>3</w:t>
      </w:r>
      <w:bookmarkEnd w:id="247"/>
      <w:r w:rsidR="00533604">
        <w:rPr>
          <w:b/>
          <w:sz w:val="24"/>
          <w:szCs w:val="24"/>
        </w:rPr>
        <w:t>.</w:t>
      </w:r>
    </w:p>
    <w:p w14:paraId="1F5FE5DF" w14:textId="77777777" w:rsidR="007E7BB8" w:rsidRDefault="007E7BB8" w:rsidP="00343A18">
      <w:pPr>
        <w:spacing w:before="0"/>
        <w:rPr>
          <w:rFonts w:cs="Arial"/>
          <w:sz w:val="24"/>
          <w:szCs w:val="24"/>
        </w:rPr>
      </w:pPr>
    </w:p>
    <w:p w14:paraId="3D025B8D" w14:textId="77777777" w:rsidR="00EB7521" w:rsidRPr="00EB7521" w:rsidRDefault="00EB7521" w:rsidP="00343A18">
      <w:pPr>
        <w:spacing w:before="0"/>
        <w:rPr>
          <w:rFonts w:cs="Arial"/>
          <w:sz w:val="24"/>
          <w:szCs w:val="24"/>
        </w:rPr>
      </w:pPr>
    </w:p>
    <w:p w14:paraId="1E7F0B43" w14:textId="77777777" w:rsidR="00EB7521" w:rsidRPr="00EB7521" w:rsidRDefault="00EB7521" w:rsidP="00EB7521">
      <w:pPr>
        <w:rPr>
          <w:rFonts w:cs="Arial"/>
          <w:sz w:val="24"/>
          <w:szCs w:val="24"/>
        </w:rPr>
      </w:pPr>
      <w:r w:rsidRPr="00EB7521">
        <w:rPr>
          <w:rFonts w:cs="Arial"/>
          <w:sz w:val="24"/>
          <w:szCs w:val="24"/>
        </w:rPr>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0ADFD76B" w14:textId="77777777" w:rsidR="00EB7521" w:rsidRDefault="00EB7521" w:rsidP="00EB7521">
      <w:pPr>
        <w:rPr>
          <w:rFonts w:cs="Arial"/>
          <w:sz w:val="24"/>
          <w:szCs w:val="24"/>
        </w:rPr>
      </w:pPr>
    </w:p>
    <w:p w14:paraId="4857E1B0" w14:textId="77777777" w:rsidR="002813E1" w:rsidRPr="00EB7521" w:rsidRDefault="002813E1" w:rsidP="00EB7521">
      <w:pPr>
        <w:rPr>
          <w:rFonts w:cs="Arial"/>
          <w:sz w:val="24"/>
          <w:szCs w:val="24"/>
        </w:rPr>
      </w:pPr>
    </w:p>
    <w:p w14:paraId="6E79F128" w14:textId="77777777" w:rsidR="00EB7521" w:rsidRDefault="00EB7521" w:rsidP="00EB7521">
      <w:pPr>
        <w:jc w:val="center"/>
        <w:rPr>
          <w:rFonts w:cs="Arial"/>
          <w:sz w:val="24"/>
          <w:szCs w:val="24"/>
        </w:rPr>
      </w:pPr>
      <w:r w:rsidRPr="00EB7521">
        <w:rPr>
          <w:rFonts w:cs="Arial"/>
          <w:sz w:val="24"/>
          <w:szCs w:val="24"/>
        </w:rPr>
        <w:t>ИЗЈАВУ О НЕЗАВИСНОЈ ПОНУДИ</w:t>
      </w:r>
    </w:p>
    <w:p w14:paraId="57256BAA" w14:textId="77777777" w:rsidR="002813E1" w:rsidRPr="002813E1" w:rsidRDefault="002813E1" w:rsidP="00EB7521">
      <w:pPr>
        <w:jc w:val="center"/>
        <w:rPr>
          <w:rFonts w:cs="Arial"/>
          <w:sz w:val="24"/>
          <w:szCs w:val="24"/>
        </w:rPr>
      </w:pPr>
    </w:p>
    <w:p w14:paraId="51A03465" w14:textId="77777777" w:rsidR="00EB7521" w:rsidRPr="00EB7521" w:rsidRDefault="00EB7521" w:rsidP="00EB7521">
      <w:pPr>
        <w:jc w:val="center"/>
        <w:rPr>
          <w:rFonts w:cs="Arial"/>
          <w:sz w:val="24"/>
          <w:szCs w:val="24"/>
        </w:rPr>
      </w:pPr>
    </w:p>
    <w:p w14:paraId="0A06E627" w14:textId="77777777" w:rsidR="00EB7521" w:rsidRPr="00EB7521" w:rsidRDefault="00EB7521" w:rsidP="00EB7521">
      <w:pPr>
        <w:rPr>
          <w:rFonts w:cs="Arial"/>
          <w:sz w:val="24"/>
          <w:szCs w:val="24"/>
        </w:rPr>
      </w:pPr>
      <w:r w:rsidRPr="00EB7521">
        <w:rPr>
          <w:rFonts w:cs="Arial"/>
          <w:sz w:val="24"/>
          <w:szCs w:val="24"/>
        </w:rPr>
        <w:t>Под пуном материјалном и кривичном одговорношћу потврђујемо да смо Понуду број: ___</w:t>
      </w:r>
      <w:r>
        <w:rPr>
          <w:rFonts w:cs="Arial"/>
          <w:sz w:val="24"/>
          <w:szCs w:val="24"/>
        </w:rPr>
        <w:t>______</w:t>
      </w:r>
      <w:r w:rsidRPr="00EB7521">
        <w:rPr>
          <w:rFonts w:cs="Arial"/>
          <w:sz w:val="24"/>
          <w:szCs w:val="24"/>
        </w:rPr>
        <w:t xml:space="preserve">_____ за јавну набавку услуга: </w:t>
      </w:r>
      <w:r w:rsidR="0097626F" w:rsidRPr="00F43F83">
        <w:rPr>
          <w:rFonts w:cs="Arial"/>
          <w:sz w:val="24"/>
          <w:szCs w:val="24"/>
        </w:rPr>
        <w:t>Ремонти и замене опреме у ваздухом изолованим СН блоковима ТС 20/0,4kv и 10/0,4 kv</w:t>
      </w:r>
      <w:r w:rsidR="00543076" w:rsidRPr="00EB7521">
        <w:rPr>
          <w:rFonts w:cs="Arial"/>
          <w:sz w:val="24"/>
          <w:szCs w:val="24"/>
        </w:rPr>
        <w:t xml:space="preserve"> </w:t>
      </w:r>
      <w:r w:rsidRPr="00EB7521">
        <w:rPr>
          <w:rFonts w:cs="Arial"/>
          <w:sz w:val="24"/>
          <w:szCs w:val="24"/>
        </w:rPr>
        <w:t xml:space="preserve">у отвореном поступку </w:t>
      </w:r>
      <w:r w:rsidR="0097626F">
        <w:rPr>
          <w:rFonts w:cs="Arial"/>
          <w:sz w:val="24"/>
          <w:szCs w:val="24"/>
          <w:lang w:val="ru-RU"/>
        </w:rPr>
        <w:t>јавне набавке ЈН бр.10</w:t>
      </w:r>
      <w:r w:rsidRPr="00EB7521">
        <w:rPr>
          <w:rFonts w:cs="Arial"/>
          <w:sz w:val="24"/>
          <w:szCs w:val="24"/>
          <w:lang w:val="ru-RU"/>
        </w:rPr>
        <w:t>00/0</w:t>
      </w:r>
      <w:r w:rsidR="0097626F">
        <w:rPr>
          <w:rFonts w:cs="Arial"/>
          <w:sz w:val="24"/>
          <w:szCs w:val="24"/>
          <w:lang w:val="ru-RU"/>
        </w:rPr>
        <w:t>631</w:t>
      </w:r>
      <w:r w:rsidRPr="00EB7521">
        <w:rPr>
          <w:rFonts w:cs="Arial"/>
          <w:sz w:val="24"/>
          <w:szCs w:val="24"/>
          <w:lang w:val="ru-RU"/>
        </w:rPr>
        <w:t>/201</w:t>
      </w:r>
      <w:r w:rsidR="008E026C">
        <w:rPr>
          <w:rFonts w:cs="Arial"/>
          <w:sz w:val="24"/>
          <w:szCs w:val="24"/>
          <w:lang w:val="ru-RU"/>
        </w:rPr>
        <w:t>7</w:t>
      </w:r>
      <w:r>
        <w:rPr>
          <w:rFonts w:cs="Arial"/>
          <w:sz w:val="24"/>
          <w:szCs w:val="24"/>
          <w:lang w:val="ru-RU"/>
        </w:rPr>
        <w:t>,</w:t>
      </w:r>
      <w:r w:rsidRPr="00EB7521">
        <w:rPr>
          <w:rFonts w:cs="Arial"/>
          <w:sz w:val="24"/>
          <w:szCs w:val="24"/>
          <w:lang w:val="ru-RU"/>
        </w:rPr>
        <w:t xml:space="preserve"> </w:t>
      </w:r>
      <w:r w:rsidRPr="00EB7521">
        <w:rPr>
          <w:rFonts w:cs="Arial"/>
          <w:sz w:val="24"/>
          <w:szCs w:val="24"/>
        </w:rPr>
        <w:t xml:space="preserve"> Наручиоца </w:t>
      </w:r>
      <w:r w:rsidRPr="00EB7521">
        <w:rPr>
          <w:rFonts w:eastAsia="Arial Unicode MS" w:cs="Arial"/>
          <w:sz w:val="24"/>
          <w:szCs w:val="24"/>
        </w:rPr>
        <w:t>Јавно предузеће „Електропривреда Србије“ Београд</w:t>
      </w:r>
      <w:r w:rsidRPr="00EB7521">
        <w:rPr>
          <w:rFonts w:cs="Arial"/>
          <w:sz w:val="24"/>
          <w:szCs w:val="24"/>
        </w:rPr>
        <w:t>, поднели независно, без договора са другим понуђачима или заинтересованим лицима.</w:t>
      </w:r>
    </w:p>
    <w:p w14:paraId="45B82961" w14:textId="77777777" w:rsidR="00EB7521" w:rsidRPr="00EB7521" w:rsidRDefault="00EB7521" w:rsidP="00EB7521">
      <w:pPr>
        <w:rPr>
          <w:rFonts w:cs="Arial"/>
          <w:sz w:val="24"/>
          <w:szCs w:val="24"/>
        </w:rPr>
      </w:pPr>
    </w:p>
    <w:p w14:paraId="45184574" w14:textId="77777777" w:rsidR="00EB7521" w:rsidRPr="00EB7521" w:rsidRDefault="00EB7521" w:rsidP="00EB7521">
      <w:pPr>
        <w:rPr>
          <w:rFonts w:cs="Arial"/>
          <w:sz w:val="24"/>
          <w:szCs w:val="24"/>
        </w:rPr>
      </w:pPr>
    </w:p>
    <w:p w14:paraId="4F2D5D77" w14:textId="77777777" w:rsidR="00EB7521" w:rsidRPr="00EB7521" w:rsidRDefault="00EB7521" w:rsidP="00EB7521">
      <w:pPr>
        <w:rPr>
          <w:rFonts w:cs="Arial"/>
          <w:sz w:val="24"/>
          <w:szCs w:val="24"/>
        </w:rPr>
      </w:pPr>
    </w:p>
    <w:tbl>
      <w:tblPr>
        <w:tblpPr w:leftFromText="180" w:rightFromText="180" w:vertAnchor="text" w:horzAnchor="margin" w:tblpY="62"/>
        <w:tblW w:w="10031" w:type="dxa"/>
        <w:tblLayout w:type="fixed"/>
        <w:tblLook w:val="0000" w:firstRow="0" w:lastRow="0" w:firstColumn="0" w:lastColumn="0" w:noHBand="0" w:noVBand="0"/>
      </w:tblPr>
      <w:tblGrid>
        <w:gridCol w:w="3882"/>
        <w:gridCol w:w="2127"/>
        <w:gridCol w:w="4022"/>
      </w:tblGrid>
      <w:tr w:rsidR="00EB7521" w:rsidRPr="00EB7521" w14:paraId="556239CB" w14:textId="77777777" w:rsidTr="00006859">
        <w:tc>
          <w:tcPr>
            <w:tcW w:w="3882" w:type="dxa"/>
          </w:tcPr>
          <w:p w14:paraId="1A676E68" w14:textId="77777777" w:rsidR="00EB7521" w:rsidRPr="00EB7521" w:rsidRDefault="00EB7521" w:rsidP="00006859">
            <w:pPr>
              <w:rPr>
                <w:rFonts w:cs="Arial"/>
                <w:sz w:val="24"/>
                <w:szCs w:val="24"/>
              </w:rPr>
            </w:pPr>
            <w:r w:rsidRPr="00EB7521">
              <w:rPr>
                <w:rFonts w:cs="Arial"/>
                <w:sz w:val="24"/>
                <w:szCs w:val="24"/>
              </w:rPr>
              <w:t xml:space="preserve">                Датум:</w:t>
            </w:r>
          </w:p>
        </w:tc>
        <w:tc>
          <w:tcPr>
            <w:tcW w:w="2127" w:type="dxa"/>
          </w:tcPr>
          <w:p w14:paraId="0D034CE6" w14:textId="77777777" w:rsidR="00EB7521" w:rsidRPr="00EB7521" w:rsidRDefault="00EB7521" w:rsidP="00006859">
            <w:pPr>
              <w:rPr>
                <w:rFonts w:cs="Arial"/>
                <w:sz w:val="24"/>
                <w:szCs w:val="24"/>
              </w:rPr>
            </w:pPr>
          </w:p>
        </w:tc>
        <w:tc>
          <w:tcPr>
            <w:tcW w:w="4022" w:type="dxa"/>
          </w:tcPr>
          <w:p w14:paraId="52A9C11C" w14:textId="77777777" w:rsidR="00EB7521" w:rsidRPr="00EB7521" w:rsidRDefault="00EB7521" w:rsidP="00006859">
            <w:pPr>
              <w:rPr>
                <w:rFonts w:cs="Arial"/>
                <w:sz w:val="24"/>
                <w:szCs w:val="24"/>
              </w:rPr>
            </w:pPr>
            <w:r w:rsidRPr="00EB7521">
              <w:rPr>
                <w:rFonts w:cs="Arial"/>
                <w:sz w:val="24"/>
                <w:szCs w:val="24"/>
              </w:rPr>
              <w:t xml:space="preserve">              Понуђач/члан групе</w:t>
            </w:r>
          </w:p>
        </w:tc>
      </w:tr>
      <w:tr w:rsidR="00EB7521" w:rsidRPr="00EB7521" w14:paraId="0A9471CE" w14:textId="77777777" w:rsidTr="00006859">
        <w:tc>
          <w:tcPr>
            <w:tcW w:w="3882" w:type="dxa"/>
          </w:tcPr>
          <w:p w14:paraId="34500CCB" w14:textId="77777777" w:rsidR="00EB7521" w:rsidRPr="00EB7521" w:rsidRDefault="00EB7521" w:rsidP="00006859">
            <w:pPr>
              <w:rPr>
                <w:rFonts w:cs="Arial"/>
                <w:sz w:val="24"/>
                <w:szCs w:val="24"/>
              </w:rPr>
            </w:pPr>
          </w:p>
        </w:tc>
        <w:tc>
          <w:tcPr>
            <w:tcW w:w="2127" w:type="dxa"/>
          </w:tcPr>
          <w:p w14:paraId="7E079EBC" w14:textId="77777777" w:rsidR="00EB7521" w:rsidRPr="00EB7521" w:rsidRDefault="00EB7521" w:rsidP="00006859">
            <w:pPr>
              <w:rPr>
                <w:rFonts w:cs="Arial"/>
                <w:sz w:val="24"/>
                <w:szCs w:val="24"/>
              </w:rPr>
            </w:pPr>
            <w:r w:rsidRPr="00EB7521">
              <w:rPr>
                <w:rFonts w:cs="Arial"/>
                <w:sz w:val="24"/>
                <w:szCs w:val="24"/>
              </w:rPr>
              <w:t>М.П.</w:t>
            </w:r>
          </w:p>
        </w:tc>
        <w:tc>
          <w:tcPr>
            <w:tcW w:w="4022" w:type="dxa"/>
          </w:tcPr>
          <w:p w14:paraId="05618E15" w14:textId="77777777" w:rsidR="00EB7521" w:rsidRPr="00EB7521" w:rsidRDefault="00EB7521" w:rsidP="00006859">
            <w:pPr>
              <w:rPr>
                <w:rFonts w:cs="Arial"/>
                <w:sz w:val="24"/>
                <w:szCs w:val="24"/>
              </w:rPr>
            </w:pPr>
          </w:p>
        </w:tc>
      </w:tr>
      <w:tr w:rsidR="00EB7521" w:rsidRPr="00EB7521" w14:paraId="63B809E5" w14:textId="77777777" w:rsidTr="00006859">
        <w:tc>
          <w:tcPr>
            <w:tcW w:w="3882" w:type="dxa"/>
            <w:tcBorders>
              <w:bottom w:val="single" w:sz="4" w:space="0" w:color="auto"/>
            </w:tcBorders>
          </w:tcPr>
          <w:p w14:paraId="7BDEABD2" w14:textId="77777777" w:rsidR="00EB7521" w:rsidRPr="00EB7521" w:rsidRDefault="00EB7521" w:rsidP="00006859">
            <w:pPr>
              <w:rPr>
                <w:rFonts w:cs="Arial"/>
                <w:sz w:val="24"/>
                <w:szCs w:val="24"/>
              </w:rPr>
            </w:pPr>
          </w:p>
        </w:tc>
        <w:tc>
          <w:tcPr>
            <w:tcW w:w="2127" w:type="dxa"/>
          </w:tcPr>
          <w:p w14:paraId="28729C24" w14:textId="77777777" w:rsidR="00EB7521" w:rsidRPr="00EB7521" w:rsidRDefault="00EB7521" w:rsidP="00006859">
            <w:pPr>
              <w:rPr>
                <w:rFonts w:cs="Arial"/>
                <w:sz w:val="24"/>
                <w:szCs w:val="24"/>
              </w:rPr>
            </w:pPr>
          </w:p>
        </w:tc>
        <w:tc>
          <w:tcPr>
            <w:tcW w:w="4022" w:type="dxa"/>
            <w:tcBorders>
              <w:bottom w:val="single" w:sz="4" w:space="0" w:color="auto"/>
            </w:tcBorders>
          </w:tcPr>
          <w:p w14:paraId="4FDCC680" w14:textId="77777777" w:rsidR="00EB7521" w:rsidRPr="00EB7521" w:rsidRDefault="00EB7521" w:rsidP="00006859">
            <w:pPr>
              <w:rPr>
                <w:rFonts w:cs="Arial"/>
                <w:sz w:val="24"/>
                <w:szCs w:val="24"/>
              </w:rPr>
            </w:pPr>
          </w:p>
        </w:tc>
      </w:tr>
      <w:tr w:rsidR="00EB7521" w:rsidRPr="00EB7521" w14:paraId="1DF71E22" w14:textId="77777777" w:rsidTr="00006859">
        <w:trPr>
          <w:trHeight w:val="389"/>
        </w:trPr>
        <w:tc>
          <w:tcPr>
            <w:tcW w:w="3882" w:type="dxa"/>
            <w:tcBorders>
              <w:top w:val="single" w:sz="4" w:space="0" w:color="auto"/>
            </w:tcBorders>
          </w:tcPr>
          <w:p w14:paraId="26607786" w14:textId="77777777" w:rsidR="00EB7521" w:rsidRPr="00EB7521" w:rsidRDefault="00EB7521" w:rsidP="00006859">
            <w:pPr>
              <w:rPr>
                <w:rFonts w:cs="Arial"/>
                <w:sz w:val="24"/>
                <w:szCs w:val="24"/>
              </w:rPr>
            </w:pPr>
          </w:p>
          <w:p w14:paraId="5DD627A5" w14:textId="77777777" w:rsidR="00EB7521" w:rsidRPr="00EB7521" w:rsidRDefault="00EB7521" w:rsidP="00006859">
            <w:pPr>
              <w:rPr>
                <w:rFonts w:cs="Arial"/>
                <w:sz w:val="24"/>
                <w:szCs w:val="24"/>
              </w:rPr>
            </w:pPr>
          </w:p>
        </w:tc>
        <w:tc>
          <w:tcPr>
            <w:tcW w:w="2127" w:type="dxa"/>
          </w:tcPr>
          <w:p w14:paraId="7BBBC838" w14:textId="77777777" w:rsidR="00EB7521" w:rsidRPr="00EB7521" w:rsidRDefault="00EB7521" w:rsidP="00006859">
            <w:pPr>
              <w:rPr>
                <w:rFonts w:cs="Arial"/>
                <w:sz w:val="24"/>
                <w:szCs w:val="24"/>
              </w:rPr>
            </w:pPr>
          </w:p>
        </w:tc>
        <w:tc>
          <w:tcPr>
            <w:tcW w:w="4022" w:type="dxa"/>
            <w:tcBorders>
              <w:top w:val="single" w:sz="4" w:space="0" w:color="auto"/>
            </w:tcBorders>
          </w:tcPr>
          <w:p w14:paraId="6DFD0008" w14:textId="77777777" w:rsidR="00EB7521" w:rsidRPr="00EB7521" w:rsidRDefault="00EB7521" w:rsidP="00006859">
            <w:pPr>
              <w:rPr>
                <w:rFonts w:cs="Arial"/>
                <w:sz w:val="24"/>
                <w:szCs w:val="24"/>
              </w:rPr>
            </w:pPr>
          </w:p>
        </w:tc>
      </w:tr>
    </w:tbl>
    <w:p w14:paraId="2C4BAF22" w14:textId="77777777" w:rsidR="002813E1" w:rsidRDefault="002813E1" w:rsidP="00EB7521">
      <w:pPr>
        <w:rPr>
          <w:rFonts w:cs="Arial"/>
          <w:b/>
          <w:sz w:val="20"/>
          <w:szCs w:val="20"/>
        </w:rPr>
      </w:pPr>
    </w:p>
    <w:p w14:paraId="6E8A6857" w14:textId="77777777" w:rsidR="00EB7521" w:rsidRPr="00325093" w:rsidRDefault="00EB7521" w:rsidP="00EB7521">
      <w:pPr>
        <w:rPr>
          <w:rFonts w:cs="Arial"/>
          <w:i/>
          <w:sz w:val="20"/>
          <w:szCs w:val="20"/>
        </w:rPr>
      </w:pPr>
      <w:r w:rsidRPr="00325093">
        <w:rPr>
          <w:rFonts w:cs="Arial"/>
          <w:b/>
          <w:sz w:val="20"/>
          <w:szCs w:val="20"/>
        </w:rPr>
        <w:t>Напомена</w:t>
      </w:r>
      <w:r w:rsidRPr="00EB7521">
        <w:rPr>
          <w:rFonts w:cs="Arial"/>
          <w:sz w:val="20"/>
          <w:szCs w:val="20"/>
        </w:rPr>
        <w:t xml:space="preserve">: </w:t>
      </w:r>
      <w:r w:rsidR="00325093" w:rsidRPr="00325093">
        <w:rPr>
          <w:rFonts w:cs="Arial"/>
          <w:i/>
          <w:sz w:val="20"/>
          <w:szCs w:val="20"/>
        </w:rPr>
        <w:t>У</w:t>
      </w:r>
      <w:r w:rsidRPr="00325093">
        <w:rPr>
          <w:rFonts w:cs="Arial"/>
          <w:i/>
          <w:sz w:val="20"/>
          <w:szCs w:val="20"/>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D511E0">
        <w:rPr>
          <w:rFonts w:cs="Arial"/>
          <w:i/>
          <w:sz w:val="20"/>
          <w:szCs w:val="20"/>
        </w:rPr>
        <w:t xml:space="preserve"> </w:t>
      </w:r>
      <w:r w:rsidRPr="00325093">
        <w:rPr>
          <w:rFonts w:cs="Arial"/>
          <w:i/>
          <w:sz w:val="20"/>
          <w:szCs w:val="20"/>
        </w:rPr>
        <w:t xml:space="preserve">Повреда конкуренције представља негативну референцу, у смислу члана 82. став 1. тачка 2) Закона. </w:t>
      </w:r>
    </w:p>
    <w:p w14:paraId="4ED1CC43" w14:textId="77777777" w:rsidR="00EB7521" w:rsidRPr="00325093" w:rsidRDefault="00EB7521" w:rsidP="00EB7521">
      <w:pPr>
        <w:rPr>
          <w:rFonts w:cs="Arial"/>
          <w:i/>
          <w:sz w:val="20"/>
          <w:szCs w:val="20"/>
        </w:rPr>
      </w:pPr>
      <w:r w:rsidRPr="00325093">
        <w:rPr>
          <w:rFonts w:cs="Arial"/>
          <w:i/>
          <w:sz w:val="20"/>
          <w:szCs w:val="20"/>
        </w:rPr>
        <w:t xml:space="preserve">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14:paraId="61960D84" w14:textId="77777777" w:rsidR="00EB7521" w:rsidRPr="00325093" w:rsidRDefault="00EB7521" w:rsidP="00EB7521">
      <w:pPr>
        <w:rPr>
          <w:rFonts w:cs="Arial"/>
          <w:i/>
          <w:sz w:val="20"/>
          <w:szCs w:val="20"/>
        </w:rPr>
      </w:pPr>
      <w:r w:rsidRPr="00325093">
        <w:rPr>
          <w:rFonts w:cs="Arial"/>
          <w:i/>
          <w:sz w:val="20"/>
          <w:szCs w:val="20"/>
        </w:rPr>
        <w:t>Приликом подношења понуде овај образац копирати у потребном броју примерака.</w:t>
      </w:r>
    </w:p>
    <w:p w14:paraId="54915F5D" w14:textId="77777777" w:rsidR="00343A18" w:rsidRDefault="00343A18" w:rsidP="00343A18">
      <w:pPr>
        <w:rPr>
          <w:rFonts w:cs="Arial"/>
          <w:i/>
          <w:sz w:val="24"/>
          <w:szCs w:val="24"/>
        </w:rPr>
      </w:pPr>
    </w:p>
    <w:p w14:paraId="68044787" w14:textId="77777777" w:rsidR="00325093" w:rsidRPr="00325093" w:rsidRDefault="00325093" w:rsidP="00343A18">
      <w:pPr>
        <w:rPr>
          <w:rFonts w:cs="Arial"/>
          <w:i/>
          <w:sz w:val="24"/>
          <w:szCs w:val="24"/>
        </w:rPr>
      </w:pPr>
    </w:p>
    <w:p w14:paraId="0738F098" w14:textId="77777777" w:rsidR="00385463" w:rsidRDefault="00385463" w:rsidP="00343A18">
      <w:pPr>
        <w:pStyle w:val="KDObrazac"/>
        <w:spacing w:before="0"/>
        <w:rPr>
          <w:b w:val="0"/>
          <w:i/>
          <w:sz w:val="24"/>
          <w:szCs w:val="24"/>
          <w:lang w:val="ru-RU"/>
        </w:rPr>
      </w:pPr>
      <w:bookmarkStart w:id="248" w:name="_Toc442559928"/>
    </w:p>
    <w:p w14:paraId="2E72B5EF" w14:textId="77777777" w:rsidR="008639F9" w:rsidRDefault="008639F9" w:rsidP="00343A18">
      <w:pPr>
        <w:pStyle w:val="KDObrazac"/>
        <w:spacing w:before="0"/>
        <w:rPr>
          <w:b w:val="0"/>
          <w:i/>
          <w:sz w:val="24"/>
          <w:szCs w:val="24"/>
          <w:lang w:val="ru-RU"/>
        </w:rPr>
      </w:pPr>
    </w:p>
    <w:p w14:paraId="01BA6CF1" w14:textId="77777777" w:rsidR="00343A18" w:rsidRDefault="00343A18" w:rsidP="00343A18">
      <w:pPr>
        <w:pStyle w:val="KDObrazac"/>
        <w:spacing w:before="0"/>
        <w:rPr>
          <w:sz w:val="24"/>
          <w:szCs w:val="24"/>
        </w:rPr>
      </w:pPr>
      <w:r w:rsidRPr="00EC5BB4">
        <w:rPr>
          <w:sz w:val="24"/>
          <w:szCs w:val="24"/>
        </w:rPr>
        <w:t>ОБРАЗАЦ</w:t>
      </w:r>
      <w:r w:rsidR="0083021B">
        <w:rPr>
          <w:sz w:val="24"/>
          <w:szCs w:val="24"/>
        </w:rPr>
        <w:t xml:space="preserve"> бр. </w:t>
      </w:r>
      <w:r w:rsidRPr="00EC5BB4">
        <w:rPr>
          <w:sz w:val="24"/>
          <w:szCs w:val="24"/>
        </w:rPr>
        <w:t xml:space="preserve"> </w:t>
      </w:r>
      <w:r w:rsidR="001A2F1F">
        <w:rPr>
          <w:sz w:val="24"/>
          <w:szCs w:val="24"/>
        </w:rPr>
        <w:t>4</w:t>
      </w:r>
      <w:bookmarkEnd w:id="248"/>
      <w:r w:rsidR="00533604">
        <w:rPr>
          <w:sz w:val="24"/>
          <w:szCs w:val="24"/>
        </w:rPr>
        <w:t>.</w:t>
      </w:r>
    </w:p>
    <w:p w14:paraId="67F2083B" w14:textId="77777777" w:rsidR="002813E1" w:rsidRPr="00EC5BB4" w:rsidRDefault="002813E1" w:rsidP="00343A18">
      <w:pPr>
        <w:pStyle w:val="KDObrazac"/>
        <w:spacing w:before="0"/>
        <w:rPr>
          <w:sz w:val="24"/>
          <w:szCs w:val="24"/>
        </w:rPr>
      </w:pPr>
    </w:p>
    <w:p w14:paraId="4B329F7E" w14:textId="77777777" w:rsidR="00343A18" w:rsidRPr="00EC5BB4" w:rsidRDefault="00343A18" w:rsidP="00343A18">
      <w:pPr>
        <w:pStyle w:val="KDParagraf"/>
        <w:spacing w:before="0"/>
        <w:rPr>
          <w:rFonts w:cs="Arial"/>
          <w:sz w:val="24"/>
          <w:szCs w:val="24"/>
        </w:rPr>
      </w:pPr>
    </w:p>
    <w:p w14:paraId="701D905E"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3938600F" w14:textId="77777777" w:rsidR="00343A18" w:rsidRDefault="00343A18" w:rsidP="00343A18">
      <w:pPr>
        <w:rPr>
          <w:rFonts w:cs="Arial"/>
          <w:sz w:val="24"/>
          <w:szCs w:val="24"/>
          <w:lang w:val="ru-RU"/>
        </w:rPr>
      </w:pPr>
    </w:p>
    <w:p w14:paraId="42C9E74E" w14:textId="77777777" w:rsidR="002813E1" w:rsidRPr="00EC5BB4" w:rsidRDefault="002813E1" w:rsidP="00343A18">
      <w:pPr>
        <w:rPr>
          <w:rFonts w:cs="Arial"/>
          <w:sz w:val="24"/>
          <w:szCs w:val="24"/>
          <w:lang w:val="ru-RU"/>
        </w:rPr>
      </w:pPr>
    </w:p>
    <w:p w14:paraId="56BB7C98" w14:textId="77777777" w:rsidR="00343A18" w:rsidRDefault="00343A18" w:rsidP="00781B02">
      <w:pPr>
        <w:jc w:val="center"/>
        <w:rPr>
          <w:b/>
          <w:lang w:val="ru-RU"/>
        </w:rPr>
      </w:pPr>
      <w:bookmarkStart w:id="249" w:name="_Toc442559929"/>
      <w:r w:rsidRPr="00781B02">
        <w:rPr>
          <w:b/>
          <w:lang w:val="ru-RU"/>
        </w:rPr>
        <w:t>И З Ј А В У</w:t>
      </w:r>
      <w:bookmarkEnd w:id="249"/>
    </w:p>
    <w:p w14:paraId="71A7A437" w14:textId="77777777" w:rsidR="002813E1" w:rsidRPr="00781B02" w:rsidRDefault="002813E1" w:rsidP="00781B02">
      <w:pPr>
        <w:jc w:val="center"/>
        <w:rPr>
          <w:b/>
          <w:lang w:val="ru-RU"/>
        </w:rPr>
      </w:pPr>
    </w:p>
    <w:p w14:paraId="4753B962" w14:textId="77777777" w:rsidR="00343A18" w:rsidRPr="00781B02" w:rsidRDefault="00343A18" w:rsidP="00781B02"/>
    <w:p w14:paraId="71FBB18D" w14:textId="77777777" w:rsidR="001A2F1F" w:rsidRPr="001A2F1F" w:rsidRDefault="001A2F1F" w:rsidP="001A2F1F">
      <w:pPr>
        <w:rPr>
          <w:rFonts w:cs="Arial"/>
          <w:sz w:val="24"/>
          <w:szCs w:val="24"/>
          <w:lang w:val="ru-RU"/>
        </w:rPr>
      </w:pPr>
      <w:r w:rsidRPr="001A2F1F">
        <w:rPr>
          <w:rFonts w:cs="Arial"/>
          <w:sz w:val="24"/>
          <w:szCs w:val="24"/>
          <w:lang w:val="ru-RU"/>
        </w:rPr>
        <w:t xml:space="preserve">којом изричито наводимо да </w:t>
      </w:r>
      <w:r w:rsidRPr="001A2F1F">
        <w:rPr>
          <w:rFonts w:cs="Arial"/>
          <w:sz w:val="24"/>
          <w:szCs w:val="24"/>
        </w:rPr>
        <w:t>смо у свом досадашњем раду и</w:t>
      </w:r>
      <w:r w:rsidRPr="001A2F1F">
        <w:rPr>
          <w:rFonts w:cs="Arial"/>
          <w:sz w:val="24"/>
          <w:szCs w:val="24"/>
          <w:lang w:val="ru-RU"/>
        </w:rPr>
        <w:t xml:space="preserve"> при састављању Понуде </w:t>
      </w:r>
      <w:r w:rsidRPr="001A2F1F">
        <w:rPr>
          <w:rFonts w:cs="Arial"/>
          <w:sz w:val="24"/>
          <w:szCs w:val="24"/>
        </w:rPr>
        <w:t xml:space="preserve"> број: ______________</w:t>
      </w:r>
      <w:r w:rsidR="002644D5">
        <w:rPr>
          <w:rFonts w:cs="Arial"/>
          <w:sz w:val="24"/>
          <w:szCs w:val="24"/>
          <w:lang w:val="ru-RU"/>
        </w:rPr>
        <w:t>за јавну набавку</w:t>
      </w:r>
      <w:r w:rsidR="00AC0949">
        <w:rPr>
          <w:rFonts w:cs="Arial"/>
          <w:sz w:val="24"/>
          <w:szCs w:val="24"/>
          <w:lang w:val="ru-RU"/>
        </w:rPr>
        <w:t xml:space="preserve"> услуге</w:t>
      </w:r>
      <w:r w:rsidR="002644D5">
        <w:rPr>
          <w:rFonts w:cs="Arial"/>
          <w:sz w:val="24"/>
          <w:szCs w:val="24"/>
          <w:lang w:val="ru-RU"/>
        </w:rPr>
        <w:t>:</w:t>
      </w:r>
      <w:r w:rsidR="00543076" w:rsidRPr="00543076">
        <w:rPr>
          <w:rFonts w:cs="Arial"/>
          <w:color w:val="000000" w:themeColor="text1"/>
          <w:sz w:val="24"/>
          <w:szCs w:val="24"/>
        </w:rPr>
        <w:t xml:space="preserve"> </w:t>
      </w:r>
      <w:r w:rsidR="0097626F" w:rsidRPr="00F43F83">
        <w:rPr>
          <w:rFonts w:cs="Arial"/>
          <w:sz w:val="24"/>
          <w:szCs w:val="24"/>
        </w:rPr>
        <w:t>Ремонти и замене опреме у ваздухом изолованим СН блоковима ТС 20/0,4kv и 10/0,4 kv</w:t>
      </w:r>
      <w:r w:rsidR="00543076" w:rsidRPr="001A2F1F">
        <w:rPr>
          <w:rFonts w:cs="Arial"/>
          <w:sz w:val="24"/>
          <w:szCs w:val="24"/>
        </w:rPr>
        <w:t xml:space="preserve"> </w:t>
      </w:r>
      <w:r w:rsidRPr="001A2F1F">
        <w:rPr>
          <w:rFonts w:cs="Arial"/>
          <w:sz w:val="24"/>
          <w:szCs w:val="24"/>
        </w:rPr>
        <w:t>у отвореном поступку</w:t>
      </w:r>
      <w:r w:rsidR="00B12E51">
        <w:rPr>
          <w:rFonts w:cs="Arial"/>
          <w:sz w:val="24"/>
          <w:szCs w:val="24"/>
        </w:rPr>
        <w:t xml:space="preserve"> </w:t>
      </w:r>
      <w:r w:rsidRPr="001A2F1F">
        <w:rPr>
          <w:rFonts w:cs="Arial"/>
          <w:sz w:val="24"/>
          <w:szCs w:val="24"/>
          <w:lang w:val="ru-RU"/>
        </w:rPr>
        <w:t>јавне набавке ЈН бр.</w:t>
      </w:r>
      <w:r w:rsidR="0097626F">
        <w:rPr>
          <w:rFonts w:cs="Arial"/>
          <w:sz w:val="24"/>
          <w:szCs w:val="24"/>
          <w:lang w:val="ru-RU"/>
        </w:rPr>
        <w:t>10</w:t>
      </w:r>
      <w:r w:rsidRPr="001A2F1F">
        <w:rPr>
          <w:rFonts w:cs="Arial"/>
          <w:sz w:val="24"/>
          <w:szCs w:val="24"/>
          <w:lang w:val="ru-RU"/>
        </w:rPr>
        <w:t>00/0</w:t>
      </w:r>
      <w:r w:rsidR="0097626F">
        <w:rPr>
          <w:rFonts w:cs="Arial"/>
          <w:sz w:val="24"/>
          <w:szCs w:val="24"/>
          <w:lang w:val="ru-RU"/>
        </w:rPr>
        <w:t>631</w:t>
      </w:r>
      <w:r w:rsidRPr="001A2F1F">
        <w:rPr>
          <w:rFonts w:cs="Arial"/>
          <w:sz w:val="24"/>
          <w:szCs w:val="24"/>
          <w:lang w:val="ru-RU"/>
        </w:rPr>
        <w:t>/201</w:t>
      </w:r>
      <w:r w:rsidR="00E3096A">
        <w:rPr>
          <w:rFonts w:cs="Arial"/>
          <w:sz w:val="24"/>
          <w:szCs w:val="24"/>
          <w:lang w:val="ru-RU"/>
        </w:rPr>
        <w:t>7</w:t>
      </w:r>
      <w:r w:rsidRPr="001A2F1F">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1A2F1F">
        <w:rPr>
          <w:rFonts w:cs="Arial"/>
          <w:sz w:val="24"/>
          <w:szCs w:val="24"/>
        </w:rPr>
        <w:t>,</w:t>
      </w:r>
      <w:r w:rsidRPr="001A2F1F">
        <w:rPr>
          <w:rFonts w:cs="Arial"/>
          <w:sz w:val="24"/>
          <w:szCs w:val="24"/>
          <w:lang w:val="ru-RU"/>
        </w:rPr>
        <w:t xml:space="preserve"> као и да </w:t>
      </w:r>
      <w:r w:rsidRPr="001A2F1F">
        <w:rPr>
          <w:rFonts w:cs="Arial"/>
          <w:sz w:val="24"/>
          <w:szCs w:val="24"/>
        </w:rPr>
        <w:t>немамо забрану обављања делатности која је на снази у време подношења Понуде.</w:t>
      </w:r>
    </w:p>
    <w:p w14:paraId="5FD75CF7" w14:textId="77777777" w:rsidR="001A2F1F" w:rsidRPr="001A2F1F" w:rsidRDefault="001A2F1F" w:rsidP="001A2F1F">
      <w:pPr>
        <w:rPr>
          <w:rFonts w:cs="Arial"/>
          <w:sz w:val="24"/>
          <w:szCs w:val="24"/>
        </w:rPr>
      </w:pPr>
    </w:p>
    <w:p w14:paraId="64165B8D"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48C318AC"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7F966043"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0214FC94" w14:textId="77777777" w:rsidTr="00BC01DC">
        <w:trPr>
          <w:jc w:val="center"/>
        </w:trPr>
        <w:tc>
          <w:tcPr>
            <w:tcW w:w="3882" w:type="dxa"/>
          </w:tcPr>
          <w:p w14:paraId="46F7EC1E"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302A0574" w14:textId="77777777" w:rsidR="00343A18" w:rsidRPr="00EC5BB4" w:rsidRDefault="00343A18" w:rsidP="00BC01DC">
            <w:pPr>
              <w:spacing w:before="0"/>
              <w:jc w:val="center"/>
              <w:rPr>
                <w:rFonts w:cs="Arial"/>
                <w:sz w:val="24"/>
                <w:szCs w:val="24"/>
                <w:lang w:val="ru-RU"/>
              </w:rPr>
            </w:pPr>
          </w:p>
        </w:tc>
        <w:tc>
          <w:tcPr>
            <w:tcW w:w="4022" w:type="dxa"/>
          </w:tcPr>
          <w:p w14:paraId="572002B7"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61E2F77D" w14:textId="77777777" w:rsidTr="00BC01DC">
        <w:trPr>
          <w:jc w:val="center"/>
        </w:trPr>
        <w:tc>
          <w:tcPr>
            <w:tcW w:w="3882" w:type="dxa"/>
          </w:tcPr>
          <w:p w14:paraId="7A2A61ED" w14:textId="77777777" w:rsidR="00343A18" w:rsidRPr="00EC5BB4" w:rsidRDefault="00343A18" w:rsidP="00BC01DC">
            <w:pPr>
              <w:spacing w:before="0"/>
              <w:jc w:val="center"/>
              <w:rPr>
                <w:rFonts w:cs="Arial"/>
                <w:sz w:val="24"/>
                <w:szCs w:val="24"/>
              </w:rPr>
            </w:pPr>
          </w:p>
        </w:tc>
        <w:tc>
          <w:tcPr>
            <w:tcW w:w="2127" w:type="dxa"/>
          </w:tcPr>
          <w:p w14:paraId="46FBA8BA"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F84BA11" w14:textId="77777777" w:rsidR="00343A18" w:rsidRPr="00EC5BB4" w:rsidRDefault="00343A18" w:rsidP="00BC01DC">
            <w:pPr>
              <w:spacing w:before="0"/>
              <w:jc w:val="center"/>
              <w:rPr>
                <w:rFonts w:cs="Arial"/>
                <w:sz w:val="24"/>
                <w:szCs w:val="24"/>
                <w:lang w:val="ru-RU"/>
              </w:rPr>
            </w:pPr>
          </w:p>
        </w:tc>
      </w:tr>
      <w:tr w:rsidR="00343A18" w:rsidRPr="00EC5BB4" w14:paraId="10848262" w14:textId="77777777" w:rsidTr="00BC01DC">
        <w:trPr>
          <w:jc w:val="center"/>
        </w:trPr>
        <w:tc>
          <w:tcPr>
            <w:tcW w:w="3882" w:type="dxa"/>
            <w:tcBorders>
              <w:bottom w:val="single" w:sz="4" w:space="0" w:color="auto"/>
            </w:tcBorders>
          </w:tcPr>
          <w:p w14:paraId="5B3D6407" w14:textId="77777777" w:rsidR="00343A18" w:rsidRPr="00EC5BB4" w:rsidRDefault="00343A18" w:rsidP="00BC01DC">
            <w:pPr>
              <w:spacing w:before="0"/>
              <w:jc w:val="center"/>
              <w:rPr>
                <w:rFonts w:cs="Arial"/>
                <w:sz w:val="24"/>
                <w:szCs w:val="24"/>
              </w:rPr>
            </w:pPr>
          </w:p>
        </w:tc>
        <w:tc>
          <w:tcPr>
            <w:tcW w:w="2127" w:type="dxa"/>
          </w:tcPr>
          <w:p w14:paraId="5D3356C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15950243" w14:textId="77777777" w:rsidR="00343A18" w:rsidRPr="00EC5BB4" w:rsidRDefault="00343A18" w:rsidP="00BC01DC">
            <w:pPr>
              <w:spacing w:before="0"/>
              <w:jc w:val="center"/>
              <w:rPr>
                <w:rFonts w:cs="Arial"/>
                <w:sz w:val="24"/>
                <w:szCs w:val="24"/>
                <w:lang w:val="ru-RU"/>
              </w:rPr>
            </w:pPr>
          </w:p>
        </w:tc>
      </w:tr>
      <w:tr w:rsidR="00343A18" w:rsidRPr="00EC5BB4" w14:paraId="515D374D" w14:textId="77777777" w:rsidTr="00BC01DC">
        <w:trPr>
          <w:trHeight w:val="389"/>
          <w:jc w:val="center"/>
        </w:trPr>
        <w:tc>
          <w:tcPr>
            <w:tcW w:w="3882" w:type="dxa"/>
            <w:tcBorders>
              <w:top w:val="single" w:sz="4" w:space="0" w:color="auto"/>
            </w:tcBorders>
          </w:tcPr>
          <w:p w14:paraId="468AAC5D" w14:textId="77777777" w:rsidR="00343A18" w:rsidRPr="00EC5BB4" w:rsidRDefault="00343A18" w:rsidP="00BC01DC">
            <w:pPr>
              <w:spacing w:before="0"/>
              <w:jc w:val="center"/>
              <w:rPr>
                <w:rFonts w:cs="Arial"/>
                <w:sz w:val="24"/>
                <w:szCs w:val="24"/>
              </w:rPr>
            </w:pPr>
          </w:p>
          <w:p w14:paraId="51033F8E" w14:textId="77777777" w:rsidR="00343A18" w:rsidRPr="00EC5BB4" w:rsidRDefault="00343A18" w:rsidP="00BC01DC">
            <w:pPr>
              <w:spacing w:before="0"/>
              <w:jc w:val="center"/>
              <w:rPr>
                <w:rFonts w:cs="Arial"/>
                <w:sz w:val="24"/>
                <w:szCs w:val="24"/>
              </w:rPr>
            </w:pPr>
          </w:p>
        </w:tc>
        <w:tc>
          <w:tcPr>
            <w:tcW w:w="2127" w:type="dxa"/>
          </w:tcPr>
          <w:p w14:paraId="04AA0747"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09E5D65C" w14:textId="77777777" w:rsidR="00343A18" w:rsidRPr="00EC5BB4" w:rsidRDefault="00343A18" w:rsidP="00BC01DC">
            <w:pPr>
              <w:spacing w:before="0"/>
              <w:jc w:val="center"/>
              <w:rPr>
                <w:rFonts w:cs="Arial"/>
                <w:sz w:val="24"/>
                <w:szCs w:val="24"/>
                <w:lang w:val="ru-RU"/>
              </w:rPr>
            </w:pPr>
          </w:p>
        </w:tc>
      </w:tr>
    </w:tbl>
    <w:p w14:paraId="001F6170"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4EE9BEB5"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7846085C"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31BB9B26" w14:textId="77777777" w:rsidR="00343A18" w:rsidRPr="00781B02" w:rsidRDefault="00343A18" w:rsidP="00781B02"/>
    <w:p w14:paraId="053BBFAC" w14:textId="77777777" w:rsidR="000F683D" w:rsidRPr="00781B02" w:rsidRDefault="000F683D" w:rsidP="00781B02"/>
    <w:p w14:paraId="6034EC2B" w14:textId="77777777" w:rsidR="0042687E" w:rsidRPr="00781B02" w:rsidRDefault="0042687E" w:rsidP="00781B02"/>
    <w:p w14:paraId="695520C9" w14:textId="77777777" w:rsidR="0042687E" w:rsidRPr="00781B02" w:rsidRDefault="0042687E" w:rsidP="00781B02"/>
    <w:p w14:paraId="01D79FD5" w14:textId="77777777" w:rsidR="0042687E" w:rsidRPr="00781B02" w:rsidRDefault="0042687E" w:rsidP="00781B02"/>
    <w:p w14:paraId="481B5591" w14:textId="77777777" w:rsidR="0042687E" w:rsidRPr="00781B02" w:rsidRDefault="0042687E" w:rsidP="00781B02"/>
    <w:p w14:paraId="5BAE7571" w14:textId="77777777" w:rsidR="0042687E" w:rsidRPr="00781B02" w:rsidRDefault="0042687E" w:rsidP="00781B02"/>
    <w:p w14:paraId="4EDC51C2" w14:textId="77777777" w:rsidR="002813E1" w:rsidRPr="002813E1" w:rsidRDefault="002813E1" w:rsidP="00781B02"/>
    <w:p w14:paraId="753953EB" w14:textId="77777777" w:rsidR="001A2F1F" w:rsidRDefault="001A2F1F" w:rsidP="001A2F1F">
      <w:pPr>
        <w:pStyle w:val="KDObrazac"/>
        <w:rPr>
          <w:sz w:val="24"/>
          <w:szCs w:val="24"/>
        </w:rPr>
      </w:pPr>
      <w:r w:rsidRPr="001A2F1F">
        <w:rPr>
          <w:sz w:val="24"/>
          <w:szCs w:val="24"/>
        </w:rPr>
        <w:lastRenderedPageBreak/>
        <w:t>ОБРАЗАЦ</w:t>
      </w:r>
      <w:r w:rsidR="0083021B">
        <w:rPr>
          <w:sz w:val="24"/>
          <w:szCs w:val="24"/>
        </w:rPr>
        <w:t xml:space="preserve"> бр.</w:t>
      </w:r>
      <w:r w:rsidRPr="001A2F1F">
        <w:rPr>
          <w:sz w:val="24"/>
          <w:szCs w:val="24"/>
        </w:rPr>
        <w:t xml:space="preserve"> </w:t>
      </w:r>
      <w:r w:rsidR="00C22EBF">
        <w:rPr>
          <w:sz w:val="24"/>
          <w:szCs w:val="24"/>
        </w:rPr>
        <w:t>5</w:t>
      </w:r>
      <w:r w:rsidR="00533604">
        <w:rPr>
          <w:sz w:val="24"/>
          <w:szCs w:val="24"/>
        </w:rPr>
        <w:t>.</w:t>
      </w:r>
    </w:p>
    <w:p w14:paraId="33555369" w14:textId="77777777" w:rsidR="002813E1" w:rsidRPr="001A2F1F" w:rsidRDefault="002813E1" w:rsidP="001A2F1F">
      <w:pPr>
        <w:pStyle w:val="KDObrazac"/>
        <w:rPr>
          <w:sz w:val="24"/>
          <w:szCs w:val="24"/>
        </w:rPr>
      </w:pPr>
    </w:p>
    <w:p w14:paraId="6B6DB27E" w14:textId="77777777" w:rsidR="001A2F1F" w:rsidRDefault="001A2F1F" w:rsidP="007E7BB8">
      <w:pPr>
        <w:spacing w:before="0"/>
        <w:jc w:val="center"/>
        <w:rPr>
          <w:rFonts w:cs="Arial"/>
          <w:b/>
          <w:sz w:val="24"/>
          <w:szCs w:val="24"/>
        </w:rPr>
      </w:pPr>
    </w:p>
    <w:p w14:paraId="6A657352" w14:textId="77777777" w:rsidR="007E7BB8"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51061231" w14:textId="77777777" w:rsidR="00AA1520" w:rsidRPr="00AA1520" w:rsidRDefault="00AA1520" w:rsidP="007E7BB8">
      <w:pPr>
        <w:spacing w:before="0"/>
        <w:jc w:val="center"/>
        <w:rPr>
          <w:rFonts w:cs="Arial"/>
          <w:b/>
          <w:sz w:val="24"/>
          <w:szCs w:val="24"/>
        </w:rPr>
      </w:pPr>
    </w:p>
    <w:p w14:paraId="70F4AFE0" w14:textId="77777777" w:rsidR="007E7BB8" w:rsidRPr="00EC5BB4" w:rsidRDefault="007E7BB8" w:rsidP="007E7BB8">
      <w:pPr>
        <w:spacing w:after="120"/>
        <w:jc w:val="center"/>
        <w:rPr>
          <w:rFonts w:cs="Arial"/>
          <w:sz w:val="24"/>
          <w:szCs w:val="24"/>
        </w:rPr>
      </w:pPr>
      <w:r w:rsidRPr="00EC5BB4">
        <w:rPr>
          <w:rFonts w:cs="Arial"/>
          <w:sz w:val="24"/>
          <w:szCs w:val="24"/>
        </w:rPr>
        <w:t xml:space="preserve">за јавну набавку </w:t>
      </w:r>
      <w:r w:rsidR="00FD6BCE">
        <w:rPr>
          <w:rFonts w:cs="Arial"/>
          <w:sz w:val="24"/>
          <w:szCs w:val="24"/>
        </w:rPr>
        <w:t>услуга</w:t>
      </w:r>
      <w:r w:rsidRPr="00EC5BB4">
        <w:rPr>
          <w:rFonts w:cs="Arial"/>
          <w:sz w:val="24"/>
          <w:szCs w:val="24"/>
        </w:rPr>
        <w:t>:</w:t>
      </w:r>
      <w:r w:rsidR="007A3A7E" w:rsidRPr="007A3A7E">
        <w:rPr>
          <w:rFonts w:cs="Arial"/>
          <w:sz w:val="24"/>
          <w:szCs w:val="24"/>
          <w:lang w:val="ru-RU"/>
        </w:rPr>
        <w:t xml:space="preserve"> </w:t>
      </w:r>
      <w:r w:rsidR="0097626F" w:rsidRPr="00F43F83">
        <w:rPr>
          <w:rFonts w:cs="Arial"/>
          <w:sz w:val="24"/>
          <w:szCs w:val="24"/>
        </w:rPr>
        <w:t>Ремонти и замене опреме у ваздухом изолованим СН блоковима ТС 20/0,4kv и 10/0,4 kv</w:t>
      </w:r>
    </w:p>
    <w:p w14:paraId="760C088D" w14:textId="77777777" w:rsidR="007E7BB8" w:rsidRDefault="006825F2" w:rsidP="007E7BB8">
      <w:pPr>
        <w:spacing w:after="120"/>
        <w:jc w:val="center"/>
        <w:rPr>
          <w:rFonts w:cs="Arial"/>
          <w:sz w:val="24"/>
          <w:szCs w:val="24"/>
        </w:rPr>
      </w:pPr>
      <w:r>
        <w:rPr>
          <w:rFonts w:cs="Arial"/>
          <w:sz w:val="24"/>
          <w:szCs w:val="24"/>
        </w:rPr>
        <w:t>ЈН</w:t>
      </w:r>
      <w:r w:rsidR="007A3A7E">
        <w:rPr>
          <w:rFonts w:cs="Arial"/>
          <w:sz w:val="24"/>
          <w:szCs w:val="24"/>
        </w:rPr>
        <w:t xml:space="preserve"> бр. </w:t>
      </w:r>
      <w:r w:rsidR="0097626F">
        <w:rPr>
          <w:rFonts w:cs="Arial"/>
          <w:sz w:val="24"/>
          <w:szCs w:val="24"/>
        </w:rPr>
        <w:t>10</w:t>
      </w:r>
      <w:r w:rsidR="007A3A7E">
        <w:rPr>
          <w:rFonts w:cs="Arial"/>
          <w:sz w:val="24"/>
          <w:szCs w:val="24"/>
        </w:rPr>
        <w:t>00/0</w:t>
      </w:r>
      <w:r w:rsidR="0097626F">
        <w:rPr>
          <w:rFonts w:cs="Arial"/>
          <w:sz w:val="24"/>
          <w:szCs w:val="24"/>
        </w:rPr>
        <w:t>631</w:t>
      </w:r>
      <w:r w:rsidR="007A3A7E">
        <w:rPr>
          <w:rFonts w:cs="Arial"/>
          <w:sz w:val="24"/>
          <w:szCs w:val="24"/>
        </w:rPr>
        <w:t>/201</w:t>
      </w:r>
      <w:r w:rsidR="008E026C">
        <w:rPr>
          <w:rFonts w:cs="Arial"/>
          <w:sz w:val="24"/>
          <w:szCs w:val="24"/>
        </w:rPr>
        <w:t>7</w:t>
      </w:r>
      <w:r w:rsidR="007E7BB8" w:rsidRPr="00EC5BB4">
        <w:rPr>
          <w:rFonts w:cs="Arial"/>
          <w:sz w:val="24"/>
          <w:szCs w:val="24"/>
        </w:rPr>
        <w:t>.</w:t>
      </w:r>
    </w:p>
    <w:p w14:paraId="46B103E1" w14:textId="77777777" w:rsidR="00AA1520" w:rsidRPr="00AA1520" w:rsidRDefault="00AA1520" w:rsidP="007E7BB8">
      <w:pPr>
        <w:spacing w:after="120"/>
        <w:jc w:val="center"/>
        <w:rPr>
          <w:rFonts w:cs="Arial"/>
          <w:sz w:val="24"/>
          <w:szCs w:val="24"/>
        </w:rPr>
      </w:pPr>
    </w:p>
    <w:p w14:paraId="0FEEB5EB"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На основу члана 88. став 1. Закона о јавним набавкама („Службени гласник РС“, бр.124/12, 14/15 и 68/15)</w:t>
      </w:r>
      <w:r w:rsidR="006A01FC">
        <w:rPr>
          <w:rFonts w:cs="Arial"/>
          <w:sz w:val="24"/>
          <w:szCs w:val="24"/>
          <w:lang w:val="ru-RU"/>
        </w:rPr>
        <w:t>, (</w:t>
      </w:r>
      <w:r w:rsidR="00DC22A7">
        <w:rPr>
          <w:rFonts w:cs="Arial"/>
          <w:sz w:val="24"/>
          <w:szCs w:val="24"/>
          <w:lang w:val="ru-RU"/>
        </w:rPr>
        <w:t>у даљем тексту: Закон</w:t>
      </w:r>
      <w:r w:rsidR="006A01FC">
        <w:rPr>
          <w:rFonts w:cs="Arial"/>
          <w:sz w:val="24"/>
          <w:szCs w:val="24"/>
          <w:lang w:val="ru-RU"/>
        </w:rPr>
        <w:t>)</w:t>
      </w:r>
      <w:r w:rsidRPr="00EC5BB4">
        <w:rPr>
          <w:rFonts w:cs="Arial"/>
          <w:sz w:val="24"/>
          <w:szCs w:val="24"/>
          <w:lang w:val="ru-RU"/>
        </w:rPr>
        <w:t xml:space="preserve">,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53C5B06B"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27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3887"/>
      </w:tblGrid>
      <w:tr w:rsidR="007E7BB8" w:rsidRPr="00EC5BB4" w14:paraId="60CD3B5D" w14:textId="77777777" w:rsidTr="00734B2B">
        <w:trPr>
          <w:trHeight w:val="749"/>
          <w:tblCellSpacing w:w="20" w:type="dxa"/>
        </w:trPr>
        <w:tc>
          <w:tcPr>
            <w:tcW w:w="5323" w:type="dxa"/>
            <w:shd w:val="clear" w:color="auto" w:fill="auto"/>
            <w:vAlign w:val="center"/>
          </w:tcPr>
          <w:p w14:paraId="620DCD9D" w14:textId="77777777" w:rsidR="007E7BB8" w:rsidRPr="00EC5BB4" w:rsidRDefault="00DD6D1A" w:rsidP="00BA228F">
            <w:pPr>
              <w:jc w:val="center"/>
              <w:rPr>
                <w:rFonts w:cs="Arial"/>
                <w:color w:val="00B0F0"/>
                <w:sz w:val="24"/>
                <w:szCs w:val="24"/>
              </w:rPr>
            </w:pPr>
            <w:r>
              <w:rPr>
                <w:rFonts w:cs="Arial"/>
                <w:sz w:val="24"/>
                <w:szCs w:val="24"/>
              </w:rPr>
              <w:t>Т</w:t>
            </w:r>
            <w:r w:rsidR="007E7BB8" w:rsidRPr="007A3A7E">
              <w:rPr>
                <w:rFonts w:cs="Arial"/>
                <w:sz w:val="24"/>
                <w:szCs w:val="24"/>
              </w:rPr>
              <w:t>рошкови прибављања средства обезбеђења</w:t>
            </w:r>
          </w:p>
        </w:tc>
        <w:tc>
          <w:tcPr>
            <w:tcW w:w="3827" w:type="dxa"/>
            <w:shd w:val="clear" w:color="auto" w:fill="auto"/>
          </w:tcPr>
          <w:p w14:paraId="4695EA95" w14:textId="77777777" w:rsidR="007E7BB8" w:rsidRPr="00EC5BB4" w:rsidRDefault="007E7BB8" w:rsidP="00BE2EA9">
            <w:pPr>
              <w:rPr>
                <w:rFonts w:cs="Arial"/>
                <w:sz w:val="24"/>
                <w:szCs w:val="24"/>
              </w:rPr>
            </w:pPr>
          </w:p>
          <w:p w14:paraId="00553B36" w14:textId="77777777" w:rsidR="007E7BB8" w:rsidRPr="00EC5BB4" w:rsidRDefault="007E7BB8" w:rsidP="007E7BB8">
            <w:pPr>
              <w:rPr>
                <w:rFonts w:cs="Arial"/>
                <w:sz w:val="24"/>
                <w:szCs w:val="24"/>
              </w:rPr>
            </w:pPr>
            <w:r w:rsidRPr="00EC5BB4">
              <w:rPr>
                <w:rFonts w:cs="Arial"/>
                <w:sz w:val="24"/>
                <w:szCs w:val="24"/>
              </w:rPr>
              <w:t>__________ динара</w:t>
            </w:r>
          </w:p>
        </w:tc>
      </w:tr>
      <w:tr w:rsidR="007E7BB8" w:rsidRPr="00EC5BB4" w14:paraId="6EBE1CA5" w14:textId="77777777" w:rsidTr="00734B2B">
        <w:trPr>
          <w:trHeight w:val="307"/>
          <w:tblCellSpacing w:w="20" w:type="dxa"/>
        </w:trPr>
        <w:tc>
          <w:tcPr>
            <w:tcW w:w="5323" w:type="dxa"/>
            <w:shd w:val="clear" w:color="auto" w:fill="auto"/>
            <w:vAlign w:val="center"/>
          </w:tcPr>
          <w:p w14:paraId="3C6B5A32"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827" w:type="dxa"/>
            <w:shd w:val="clear" w:color="auto" w:fill="auto"/>
          </w:tcPr>
          <w:p w14:paraId="7D6FF83E" w14:textId="77777777" w:rsidR="007E7BB8" w:rsidRPr="00EC5BB4" w:rsidRDefault="007E7BB8" w:rsidP="00BE2EA9">
            <w:pPr>
              <w:rPr>
                <w:rFonts w:cs="Arial"/>
                <w:sz w:val="24"/>
                <w:szCs w:val="24"/>
              </w:rPr>
            </w:pPr>
          </w:p>
          <w:p w14:paraId="4B9358AF"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06D4C51C" w14:textId="77777777" w:rsidTr="00734B2B">
        <w:trPr>
          <w:trHeight w:val="433"/>
          <w:tblCellSpacing w:w="20" w:type="dxa"/>
        </w:trPr>
        <w:tc>
          <w:tcPr>
            <w:tcW w:w="5323" w:type="dxa"/>
            <w:shd w:val="clear" w:color="auto" w:fill="auto"/>
            <w:vAlign w:val="center"/>
          </w:tcPr>
          <w:p w14:paraId="0E5DD570"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827" w:type="dxa"/>
            <w:shd w:val="clear" w:color="auto" w:fill="auto"/>
          </w:tcPr>
          <w:p w14:paraId="40D1E7F4" w14:textId="77777777" w:rsidR="007E7BB8" w:rsidRPr="00EC5BB4" w:rsidRDefault="007E7BB8" w:rsidP="00BE2EA9">
            <w:pPr>
              <w:rPr>
                <w:rFonts w:cs="Arial"/>
                <w:sz w:val="24"/>
                <w:szCs w:val="24"/>
              </w:rPr>
            </w:pPr>
          </w:p>
          <w:p w14:paraId="4FBC534E"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76388CC6" w14:textId="77777777" w:rsidTr="00734B2B">
        <w:trPr>
          <w:trHeight w:val="190"/>
          <w:tblCellSpacing w:w="20" w:type="dxa"/>
        </w:trPr>
        <w:tc>
          <w:tcPr>
            <w:tcW w:w="5323" w:type="dxa"/>
            <w:shd w:val="clear" w:color="auto" w:fill="auto"/>
          </w:tcPr>
          <w:p w14:paraId="2B9A7A9F" w14:textId="77777777" w:rsidR="007E7BB8" w:rsidRPr="00EC5BB4" w:rsidRDefault="007E7BB8" w:rsidP="00BE2EA9">
            <w:pPr>
              <w:jc w:val="center"/>
              <w:rPr>
                <w:rFonts w:cs="Arial"/>
                <w:sz w:val="24"/>
                <w:szCs w:val="24"/>
              </w:rPr>
            </w:pPr>
          </w:p>
          <w:p w14:paraId="605EE91F"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827" w:type="dxa"/>
            <w:shd w:val="clear" w:color="auto" w:fill="auto"/>
          </w:tcPr>
          <w:p w14:paraId="34222F6A" w14:textId="77777777" w:rsidR="007E7BB8" w:rsidRPr="00EC5BB4" w:rsidRDefault="007E7BB8" w:rsidP="00BE2EA9">
            <w:pPr>
              <w:rPr>
                <w:rFonts w:cs="Arial"/>
                <w:sz w:val="24"/>
                <w:szCs w:val="24"/>
              </w:rPr>
            </w:pPr>
          </w:p>
          <w:p w14:paraId="1E81D797" w14:textId="77777777" w:rsidR="007E7BB8" w:rsidRPr="00EC5BB4" w:rsidRDefault="007E7BB8" w:rsidP="00BE2EA9">
            <w:pPr>
              <w:rPr>
                <w:rFonts w:cs="Arial"/>
                <w:sz w:val="24"/>
                <w:szCs w:val="24"/>
              </w:rPr>
            </w:pPr>
            <w:r w:rsidRPr="00EC5BB4">
              <w:rPr>
                <w:rFonts w:cs="Arial"/>
                <w:sz w:val="24"/>
                <w:szCs w:val="24"/>
              </w:rPr>
              <w:t>__________ динара</w:t>
            </w:r>
          </w:p>
        </w:tc>
      </w:tr>
    </w:tbl>
    <w:p w14:paraId="727D8EB9"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w:t>
      </w:r>
      <w:r w:rsidR="00DC22A7">
        <w:rPr>
          <w:rFonts w:cs="Arial"/>
          <w:sz w:val="24"/>
          <w:szCs w:val="24"/>
          <w:lang w:val="ru-RU"/>
        </w:rPr>
        <w:t>ога који су на страни наручиоца</w:t>
      </w:r>
      <w:r w:rsidRPr="00EC5BB4">
        <w:rPr>
          <w:rFonts w:cs="Arial"/>
          <w:sz w:val="24"/>
          <w:szCs w:val="24"/>
          <w:lang w:val="ru-RU"/>
        </w:rPr>
        <w:t>, сходно члану 88. став 3. Закона.</w:t>
      </w:r>
    </w:p>
    <w:p w14:paraId="55D946B7"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21BC1BD3" w14:textId="77777777" w:rsidTr="00BE2EA9">
        <w:trPr>
          <w:jc w:val="center"/>
        </w:trPr>
        <w:tc>
          <w:tcPr>
            <w:tcW w:w="3882" w:type="dxa"/>
          </w:tcPr>
          <w:p w14:paraId="0B7ACFE6"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01864FE0" w14:textId="77777777" w:rsidR="007E7BB8" w:rsidRPr="00EC5BB4" w:rsidRDefault="007E7BB8" w:rsidP="00BE2EA9">
            <w:pPr>
              <w:spacing w:before="0"/>
              <w:jc w:val="center"/>
              <w:rPr>
                <w:rFonts w:cs="Arial"/>
                <w:sz w:val="24"/>
                <w:szCs w:val="24"/>
                <w:lang w:val="ru-RU"/>
              </w:rPr>
            </w:pPr>
          </w:p>
        </w:tc>
        <w:tc>
          <w:tcPr>
            <w:tcW w:w="4022" w:type="dxa"/>
          </w:tcPr>
          <w:p w14:paraId="18B2E306"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146F8107" w14:textId="77777777" w:rsidTr="00BE2EA9">
        <w:trPr>
          <w:jc w:val="center"/>
        </w:trPr>
        <w:tc>
          <w:tcPr>
            <w:tcW w:w="3882" w:type="dxa"/>
          </w:tcPr>
          <w:p w14:paraId="488426EF" w14:textId="77777777" w:rsidR="007E7BB8" w:rsidRPr="00EC5BB4" w:rsidRDefault="007E7BB8" w:rsidP="00BE2EA9">
            <w:pPr>
              <w:spacing w:before="0"/>
              <w:jc w:val="center"/>
              <w:rPr>
                <w:rFonts w:cs="Arial"/>
                <w:sz w:val="24"/>
                <w:szCs w:val="24"/>
              </w:rPr>
            </w:pPr>
          </w:p>
        </w:tc>
        <w:tc>
          <w:tcPr>
            <w:tcW w:w="2127" w:type="dxa"/>
          </w:tcPr>
          <w:p w14:paraId="10D686A4"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10F7FB47" w14:textId="77777777" w:rsidR="007E7BB8" w:rsidRPr="00EC5BB4" w:rsidRDefault="007E7BB8" w:rsidP="00BE2EA9">
            <w:pPr>
              <w:spacing w:before="0"/>
              <w:jc w:val="center"/>
              <w:rPr>
                <w:rFonts w:cs="Arial"/>
                <w:sz w:val="24"/>
                <w:szCs w:val="24"/>
                <w:lang w:val="ru-RU"/>
              </w:rPr>
            </w:pPr>
          </w:p>
        </w:tc>
      </w:tr>
      <w:tr w:rsidR="007E7BB8" w:rsidRPr="00EC5BB4" w14:paraId="418BCC33" w14:textId="77777777" w:rsidTr="00BE2EA9">
        <w:trPr>
          <w:jc w:val="center"/>
        </w:trPr>
        <w:tc>
          <w:tcPr>
            <w:tcW w:w="3882" w:type="dxa"/>
            <w:tcBorders>
              <w:bottom w:val="single" w:sz="4" w:space="0" w:color="auto"/>
            </w:tcBorders>
          </w:tcPr>
          <w:p w14:paraId="14B59FCB" w14:textId="77777777" w:rsidR="007E7BB8" w:rsidRPr="00EC5BB4" w:rsidRDefault="007E7BB8" w:rsidP="00BE2EA9">
            <w:pPr>
              <w:spacing w:before="0"/>
              <w:jc w:val="center"/>
              <w:rPr>
                <w:rFonts w:cs="Arial"/>
                <w:sz w:val="24"/>
                <w:szCs w:val="24"/>
              </w:rPr>
            </w:pPr>
          </w:p>
        </w:tc>
        <w:tc>
          <w:tcPr>
            <w:tcW w:w="2127" w:type="dxa"/>
          </w:tcPr>
          <w:p w14:paraId="16BFF5B5"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5D41D4C1" w14:textId="77777777" w:rsidR="007E7BB8" w:rsidRPr="00EC5BB4" w:rsidRDefault="007E7BB8" w:rsidP="00BE2EA9">
            <w:pPr>
              <w:spacing w:before="0"/>
              <w:jc w:val="center"/>
              <w:rPr>
                <w:rFonts w:cs="Arial"/>
                <w:sz w:val="24"/>
                <w:szCs w:val="24"/>
                <w:lang w:val="ru-RU"/>
              </w:rPr>
            </w:pPr>
          </w:p>
        </w:tc>
      </w:tr>
      <w:tr w:rsidR="007E7BB8" w:rsidRPr="00EC5BB4" w14:paraId="410E97F9" w14:textId="77777777" w:rsidTr="00BE2EA9">
        <w:trPr>
          <w:trHeight w:val="389"/>
          <w:jc w:val="center"/>
        </w:trPr>
        <w:tc>
          <w:tcPr>
            <w:tcW w:w="3882" w:type="dxa"/>
            <w:tcBorders>
              <w:top w:val="single" w:sz="4" w:space="0" w:color="auto"/>
            </w:tcBorders>
          </w:tcPr>
          <w:p w14:paraId="2B25A36F" w14:textId="77777777" w:rsidR="007E7BB8" w:rsidRPr="00EC5BB4" w:rsidRDefault="007E7BB8" w:rsidP="00BE2EA9">
            <w:pPr>
              <w:spacing w:before="0"/>
              <w:jc w:val="center"/>
              <w:rPr>
                <w:rFonts w:cs="Arial"/>
                <w:sz w:val="24"/>
                <w:szCs w:val="24"/>
              </w:rPr>
            </w:pPr>
          </w:p>
        </w:tc>
        <w:tc>
          <w:tcPr>
            <w:tcW w:w="2127" w:type="dxa"/>
          </w:tcPr>
          <w:p w14:paraId="5DFBAA2C"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1ABC3374" w14:textId="77777777" w:rsidR="007E7BB8" w:rsidRPr="00EC5BB4" w:rsidRDefault="007E7BB8" w:rsidP="00BE2EA9">
            <w:pPr>
              <w:spacing w:before="0"/>
              <w:jc w:val="center"/>
              <w:rPr>
                <w:rFonts w:cs="Arial"/>
                <w:sz w:val="24"/>
                <w:szCs w:val="24"/>
                <w:lang w:val="ru-RU"/>
              </w:rPr>
            </w:pPr>
          </w:p>
        </w:tc>
      </w:tr>
    </w:tbl>
    <w:p w14:paraId="67E8F316"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6EC285B4"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00DD6D1A">
        <w:rPr>
          <w:rFonts w:cs="Arial"/>
          <w:i/>
          <w:sz w:val="24"/>
          <w:szCs w:val="24"/>
          <w:lang w:val="ru-RU"/>
        </w:rPr>
        <w:t xml:space="preserve"> О</w:t>
      </w:r>
      <w:r w:rsidRPr="0042687E">
        <w:rPr>
          <w:rFonts w:cs="Arial"/>
          <w:i/>
          <w:sz w:val="20"/>
          <w:szCs w:val="20"/>
          <w:lang w:val="ru-RU"/>
        </w:rPr>
        <w:t>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r w:rsidR="00DD6D1A">
        <w:rPr>
          <w:rFonts w:cs="Arial"/>
          <w:i/>
          <w:sz w:val="20"/>
          <w:szCs w:val="20"/>
          <w:lang w:val="ru-RU"/>
        </w:rPr>
        <w:t>,</w:t>
      </w:r>
    </w:p>
    <w:p w14:paraId="37904E1E"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00DD6D1A">
        <w:rPr>
          <w:rFonts w:cs="Arial"/>
          <w:i/>
          <w:sz w:val="20"/>
          <w:szCs w:val="20"/>
        </w:rPr>
        <w:t xml:space="preserve"> О</w:t>
      </w:r>
      <w:r w:rsidRPr="0042687E">
        <w:rPr>
          <w:rFonts w:cs="Arial"/>
          <w:i/>
          <w:sz w:val="20"/>
          <w:szCs w:val="20"/>
          <w:lang w:val="sr-Latn-CS"/>
        </w:rPr>
        <w:t>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w:t>
      </w:r>
      <w:r w:rsidR="00552638">
        <w:rPr>
          <w:rFonts w:cs="Arial"/>
          <w:i/>
          <w:sz w:val="20"/>
          <w:szCs w:val="20"/>
        </w:rPr>
        <w:t>,</w:t>
      </w:r>
      <w:r w:rsidRPr="0042687E">
        <w:rPr>
          <w:rFonts w:cs="Arial"/>
          <w:i/>
          <w:sz w:val="20"/>
          <w:szCs w:val="20"/>
          <w:lang w:val="ru-RU"/>
        </w:rPr>
        <w:t xml:space="preserve"> </w:t>
      </w:r>
    </w:p>
    <w:p w14:paraId="361194F7" w14:textId="77777777" w:rsidR="007E7BB8" w:rsidRPr="00552638" w:rsidRDefault="007E7BB8" w:rsidP="007E7BB8">
      <w:pPr>
        <w:spacing w:before="0"/>
        <w:rPr>
          <w:rFonts w:cs="Arial"/>
          <w:i/>
          <w:sz w:val="20"/>
          <w:szCs w:val="20"/>
        </w:rPr>
      </w:pPr>
      <w:r w:rsidRPr="0042687E">
        <w:rPr>
          <w:rFonts w:cs="Arial"/>
          <w:i/>
          <w:sz w:val="20"/>
          <w:szCs w:val="20"/>
          <w:lang w:val="ru-RU"/>
        </w:rPr>
        <w:t>-</w:t>
      </w:r>
      <w:r w:rsidR="00DD6D1A">
        <w:rPr>
          <w:rFonts w:cs="Arial"/>
          <w:i/>
          <w:sz w:val="20"/>
          <w:szCs w:val="20"/>
          <w:lang w:val="ru-RU"/>
        </w:rPr>
        <w:t xml:space="preserve"> У</w:t>
      </w:r>
      <w:r w:rsidRPr="0042687E">
        <w:rPr>
          <w:rFonts w:cs="Arial"/>
          <w:i/>
          <w:sz w:val="20"/>
          <w:szCs w:val="20"/>
          <w:lang w:val="ru-RU"/>
        </w:rPr>
        <w:t>колико понуђач не попуни образац трошкова припреме понуде,</w:t>
      </w:r>
      <w:r w:rsidR="00DD6D1A">
        <w:rPr>
          <w:rFonts w:cs="Arial"/>
          <w:i/>
          <w:sz w:val="20"/>
          <w:szCs w:val="20"/>
          <w:lang w:val="ru-RU"/>
        </w:rPr>
        <w:t xml:space="preserve"> </w:t>
      </w:r>
      <w:r w:rsidRPr="0042687E">
        <w:rPr>
          <w:rFonts w:cs="Arial"/>
          <w:i/>
          <w:sz w:val="20"/>
          <w:szCs w:val="20"/>
          <w:lang w:val="ru-RU"/>
        </w:rPr>
        <w:t>Наручилац није дужан да му надокнади трошкове и у Законом прописаном случају</w:t>
      </w:r>
      <w:r w:rsidR="00552638">
        <w:rPr>
          <w:rFonts w:cs="Arial"/>
          <w:i/>
          <w:sz w:val="20"/>
          <w:szCs w:val="20"/>
        </w:rPr>
        <w:t>,</w:t>
      </w:r>
    </w:p>
    <w:p w14:paraId="5B8C86D2"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w:t>
      </w:r>
      <w:r w:rsidR="00DD6D1A">
        <w:rPr>
          <w:rFonts w:eastAsia="TimesNewRomanPS-BoldMT" w:cs="Arial"/>
          <w:color w:val="auto"/>
        </w:rPr>
        <w:t xml:space="preserve"> </w:t>
      </w: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r w:rsidR="00DD6D1A">
        <w:rPr>
          <w:rFonts w:eastAsia="TimesNewRomanPS-BoldMT" w:cs="Arial"/>
          <w:color w:val="auto"/>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391CFDE2" w14:textId="77777777" w:rsidR="00A7057B" w:rsidRDefault="00A7057B" w:rsidP="00925E05">
      <w:pPr>
        <w:pStyle w:val="KDObrazac"/>
        <w:spacing w:before="0"/>
        <w:rPr>
          <w:sz w:val="20"/>
          <w:szCs w:val="20"/>
        </w:rPr>
      </w:pPr>
    </w:p>
    <w:p w14:paraId="2844878B" w14:textId="77777777" w:rsidR="00A7057B" w:rsidRDefault="00A7057B" w:rsidP="00925E05">
      <w:pPr>
        <w:pStyle w:val="KDObrazac"/>
        <w:spacing w:before="0"/>
        <w:rPr>
          <w:sz w:val="20"/>
          <w:szCs w:val="20"/>
        </w:rPr>
      </w:pPr>
    </w:p>
    <w:p w14:paraId="68109B10" w14:textId="77777777" w:rsidR="00085DCE" w:rsidRPr="00533604" w:rsidRDefault="00085DCE" w:rsidP="00485B2F">
      <w:pPr>
        <w:spacing w:before="0"/>
        <w:jc w:val="right"/>
        <w:rPr>
          <w:b/>
          <w:sz w:val="24"/>
          <w:szCs w:val="24"/>
        </w:rPr>
      </w:pPr>
      <w:bookmarkStart w:id="250" w:name="_Toc442559948"/>
      <w:r w:rsidRPr="000E1560">
        <w:rPr>
          <w:sz w:val="24"/>
          <w:szCs w:val="24"/>
        </w:rPr>
        <w:br w:type="page"/>
      </w:r>
      <w:r w:rsidRPr="00533604">
        <w:rPr>
          <w:b/>
          <w:sz w:val="24"/>
          <w:szCs w:val="24"/>
        </w:rPr>
        <w:lastRenderedPageBreak/>
        <w:t xml:space="preserve">ОБРАЗАЦ </w:t>
      </w:r>
      <w:r w:rsidR="00485B2F">
        <w:rPr>
          <w:b/>
          <w:sz w:val="24"/>
          <w:szCs w:val="24"/>
        </w:rPr>
        <w:t>бр.6</w:t>
      </w:r>
      <w:r w:rsidR="00533604">
        <w:rPr>
          <w:b/>
          <w:sz w:val="24"/>
          <w:szCs w:val="24"/>
        </w:rPr>
        <w:t>.</w:t>
      </w:r>
    </w:p>
    <w:p w14:paraId="60199E29" w14:textId="77777777" w:rsidR="00085DCE" w:rsidRPr="000E1560" w:rsidRDefault="00085DCE" w:rsidP="00085DCE">
      <w:pPr>
        <w:spacing w:before="0"/>
        <w:jc w:val="center"/>
        <w:rPr>
          <w:rFonts w:cs="Arial"/>
          <w:b/>
          <w:sz w:val="24"/>
          <w:szCs w:val="24"/>
        </w:rPr>
      </w:pPr>
    </w:p>
    <w:p w14:paraId="51D57392" w14:textId="77777777" w:rsidR="00085DCE" w:rsidRPr="000E1560" w:rsidRDefault="00085DCE" w:rsidP="00085DCE">
      <w:pPr>
        <w:spacing w:before="0"/>
        <w:jc w:val="center"/>
        <w:rPr>
          <w:rFonts w:cs="Arial"/>
          <w:b/>
          <w:sz w:val="24"/>
          <w:szCs w:val="24"/>
        </w:rPr>
      </w:pPr>
      <w:r w:rsidRPr="000E1560">
        <w:rPr>
          <w:rFonts w:cs="Arial"/>
          <w:b/>
          <w:sz w:val="24"/>
          <w:szCs w:val="24"/>
        </w:rPr>
        <w:t xml:space="preserve">СПИСАК </w:t>
      </w:r>
      <w:r w:rsidR="00C72AD1">
        <w:rPr>
          <w:rFonts w:cs="Arial"/>
          <w:b/>
          <w:sz w:val="24"/>
          <w:szCs w:val="24"/>
        </w:rPr>
        <w:t>ИЗВРШЕНИХ УСЛУ</w:t>
      </w:r>
      <w:r w:rsidR="00FF4D6E">
        <w:rPr>
          <w:rFonts w:cs="Arial"/>
          <w:b/>
          <w:sz w:val="24"/>
          <w:szCs w:val="24"/>
        </w:rPr>
        <w:t>ГА</w:t>
      </w:r>
      <w:r w:rsidRPr="000E1560">
        <w:rPr>
          <w:rFonts w:cs="Arial"/>
          <w:b/>
          <w:sz w:val="24"/>
          <w:szCs w:val="24"/>
        </w:rPr>
        <w:t xml:space="preserve"> – СТРУЧНЕ РЕФЕРЕНЦЕ</w:t>
      </w:r>
    </w:p>
    <w:p w14:paraId="04BF785E" w14:textId="77777777" w:rsidR="00085DCE" w:rsidRPr="00CD57E6" w:rsidRDefault="00085DCE" w:rsidP="00085DCE">
      <w:pPr>
        <w:spacing w:before="0"/>
        <w:jc w:val="center"/>
        <w:rPr>
          <w:rFonts w:cs="Arial"/>
          <w:b/>
          <w:sz w:val="24"/>
          <w:szCs w:val="24"/>
        </w:rPr>
      </w:pPr>
      <w:r w:rsidRPr="000E1560">
        <w:rPr>
          <w:rFonts w:cs="Arial"/>
          <w:b/>
          <w:sz w:val="24"/>
          <w:szCs w:val="24"/>
        </w:rPr>
        <w:t xml:space="preserve"> </w:t>
      </w:r>
      <w:r w:rsidRPr="00FF4D6E">
        <w:rPr>
          <w:rFonts w:cs="Arial"/>
          <w:b/>
          <w:sz w:val="24"/>
          <w:szCs w:val="24"/>
        </w:rPr>
        <w:t xml:space="preserve">бр. </w:t>
      </w:r>
      <w:r w:rsidR="00FF4D6E" w:rsidRPr="00FF4D6E">
        <w:rPr>
          <w:b/>
          <w:sz w:val="24"/>
          <w:szCs w:val="24"/>
        </w:rPr>
        <w:t>J</w:t>
      </w:r>
      <w:r w:rsidR="0097626F">
        <w:rPr>
          <w:b/>
          <w:sz w:val="24"/>
          <w:szCs w:val="24"/>
        </w:rPr>
        <w:t>Н/1000/0631</w:t>
      </w:r>
      <w:r w:rsidR="00CD57E6">
        <w:rPr>
          <w:b/>
          <w:sz w:val="24"/>
          <w:szCs w:val="24"/>
        </w:rPr>
        <w:t>/2017</w:t>
      </w:r>
    </w:p>
    <w:tbl>
      <w:tblPr>
        <w:tblW w:w="46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52"/>
        <w:gridCol w:w="1665"/>
        <w:gridCol w:w="1697"/>
        <w:gridCol w:w="2271"/>
      </w:tblGrid>
      <w:tr w:rsidR="00543076" w:rsidRPr="000E1560" w14:paraId="4B271B24" w14:textId="77777777" w:rsidTr="00543076">
        <w:trPr>
          <w:jc w:val="center"/>
        </w:trPr>
        <w:tc>
          <w:tcPr>
            <w:tcW w:w="410" w:type="pct"/>
            <w:shd w:val="clear" w:color="auto" w:fill="auto"/>
          </w:tcPr>
          <w:p w14:paraId="407956D6" w14:textId="77777777" w:rsidR="00543076" w:rsidRPr="000E1560" w:rsidRDefault="00543076" w:rsidP="00085DCE">
            <w:pPr>
              <w:spacing w:before="0"/>
              <w:jc w:val="center"/>
              <w:rPr>
                <w:rFonts w:eastAsia="Calibri" w:cs="Arial"/>
                <w:bCs/>
                <w:iCs/>
                <w:sz w:val="18"/>
                <w:szCs w:val="18"/>
              </w:rPr>
            </w:pPr>
          </w:p>
          <w:p w14:paraId="0A051B6C" w14:textId="77777777" w:rsidR="00543076" w:rsidRPr="000E1560" w:rsidRDefault="00543076" w:rsidP="00085DCE">
            <w:pPr>
              <w:spacing w:before="0"/>
              <w:jc w:val="center"/>
              <w:rPr>
                <w:rFonts w:eastAsia="Calibri" w:cs="Arial"/>
                <w:b/>
                <w:bCs/>
                <w:iCs/>
                <w:sz w:val="18"/>
                <w:szCs w:val="18"/>
              </w:rPr>
            </w:pPr>
          </w:p>
          <w:p w14:paraId="00F9C33F" w14:textId="77777777" w:rsidR="00543076" w:rsidRPr="000E1560" w:rsidRDefault="00543076" w:rsidP="00085DCE">
            <w:pPr>
              <w:spacing w:before="0"/>
              <w:jc w:val="center"/>
              <w:rPr>
                <w:rFonts w:eastAsia="Calibri" w:cs="Arial"/>
                <w:b/>
                <w:bCs/>
                <w:iCs/>
                <w:sz w:val="18"/>
                <w:szCs w:val="18"/>
              </w:rPr>
            </w:pPr>
            <w:r w:rsidRPr="000E1560">
              <w:rPr>
                <w:rFonts w:eastAsia="Calibri" w:cs="Arial"/>
                <w:b/>
                <w:bCs/>
                <w:iCs/>
                <w:sz w:val="18"/>
                <w:szCs w:val="18"/>
              </w:rPr>
              <w:t>Ред.</w:t>
            </w:r>
          </w:p>
          <w:p w14:paraId="08C40688" w14:textId="77777777" w:rsidR="00543076" w:rsidRPr="000E1560" w:rsidRDefault="00543076" w:rsidP="00085DCE">
            <w:pPr>
              <w:spacing w:before="0"/>
              <w:jc w:val="center"/>
              <w:rPr>
                <w:rFonts w:eastAsia="Calibri" w:cs="Arial"/>
                <w:bCs/>
                <w:iCs/>
                <w:sz w:val="18"/>
                <w:szCs w:val="18"/>
              </w:rPr>
            </w:pPr>
            <w:r w:rsidRPr="000E1560">
              <w:rPr>
                <w:rFonts w:eastAsia="Calibri" w:cs="Arial"/>
                <w:b/>
                <w:bCs/>
                <w:iCs/>
                <w:sz w:val="18"/>
                <w:szCs w:val="18"/>
              </w:rPr>
              <w:t>Бр.</w:t>
            </w:r>
          </w:p>
        </w:tc>
        <w:tc>
          <w:tcPr>
            <w:tcW w:w="1311" w:type="pct"/>
            <w:shd w:val="clear" w:color="auto" w:fill="auto"/>
          </w:tcPr>
          <w:p w14:paraId="633B3D30" w14:textId="77777777" w:rsidR="00543076" w:rsidRPr="000E1560" w:rsidRDefault="00543076" w:rsidP="00085DCE">
            <w:pPr>
              <w:spacing w:before="0"/>
              <w:jc w:val="center"/>
              <w:rPr>
                <w:rFonts w:eastAsia="Calibri" w:cs="Arial"/>
                <w:b/>
                <w:bCs/>
                <w:iCs/>
              </w:rPr>
            </w:pPr>
          </w:p>
          <w:p w14:paraId="72A73F1A" w14:textId="77777777" w:rsidR="00543076" w:rsidRPr="000E1560" w:rsidRDefault="00543076" w:rsidP="00085DCE">
            <w:pPr>
              <w:spacing w:before="0"/>
              <w:jc w:val="center"/>
              <w:rPr>
                <w:rFonts w:eastAsia="Calibri" w:cs="Arial"/>
                <w:b/>
                <w:bCs/>
                <w:iCs/>
              </w:rPr>
            </w:pPr>
            <w:r w:rsidRPr="000E1560">
              <w:rPr>
                <w:rFonts w:eastAsia="Calibri" w:cs="Arial"/>
                <w:b/>
                <w:bCs/>
                <w:iCs/>
              </w:rPr>
              <w:t xml:space="preserve">Референтни наручилац </w:t>
            </w:r>
          </w:p>
        </w:tc>
        <w:tc>
          <w:tcPr>
            <w:tcW w:w="969" w:type="pct"/>
            <w:shd w:val="clear" w:color="auto" w:fill="auto"/>
          </w:tcPr>
          <w:p w14:paraId="152CB6BE" w14:textId="77777777" w:rsidR="00543076" w:rsidRPr="000E1560" w:rsidRDefault="00543076" w:rsidP="00085DCE">
            <w:pPr>
              <w:spacing w:before="0"/>
              <w:jc w:val="center"/>
              <w:rPr>
                <w:rFonts w:eastAsia="Calibri" w:cs="Arial"/>
                <w:b/>
                <w:bCs/>
                <w:iCs/>
                <w:lang w:val="ru-RU"/>
              </w:rPr>
            </w:pPr>
          </w:p>
          <w:p w14:paraId="6F6B58E2" w14:textId="77777777" w:rsidR="00543076" w:rsidRPr="000E1560" w:rsidRDefault="00543076" w:rsidP="00085DCE">
            <w:pPr>
              <w:spacing w:before="0"/>
              <w:jc w:val="center"/>
              <w:rPr>
                <w:rFonts w:eastAsia="Calibri" w:cs="Arial"/>
                <w:b/>
                <w:bCs/>
                <w:iCs/>
              </w:rPr>
            </w:pPr>
            <w:r w:rsidRPr="000E1560">
              <w:rPr>
                <w:rFonts w:eastAsia="Calibri" w:cs="Arial"/>
                <w:b/>
                <w:bCs/>
                <w:iCs/>
                <w:lang w:val="ru-RU"/>
              </w:rPr>
              <w:t>Лице за контакт</w:t>
            </w:r>
            <w:r w:rsidRPr="000E1560">
              <w:rPr>
                <w:rFonts w:eastAsia="Calibri" w:cs="Arial"/>
                <w:b/>
                <w:bCs/>
                <w:iCs/>
              </w:rPr>
              <w:t xml:space="preserve"> и број телефона</w:t>
            </w:r>
          </w:p>
        </w:tc>
        <w:tc>
          <w:tcPr>
            <w:tcW w:w="988" w:type="pct"/>
            <w:shd w:val="clear" w:color="auto" w:fill="auto"/>
          </w:tcPr>
          <w:p w14:paraId="043DC958" w14:textId="77777777" w:rsidR="00543076" w:rsidRPr="000E1560" w:rsidRDefault="00543076" w:rsidP="00085DCE">
            <w:pPr>
              <w:spacing w:before="0"/>
              <w:jc w:val="center"/>
              <w:rPr>
                <w:rFonts w:eastAsia="Calibri" w:cs="Arial"/>
                <w:b/>
                <w:bCs/>
                <w:iCs/>
              </w:rPr>
            </w:pPr>
          </w:p>
          <w:p w14:paraId="5161F688" w14:textId="77777777" w:rsidR="00543076" w:rsidRPr="000E1560" w:rsidRDefault="00543076" w:rsidP="00085DCE">
            <w:pPr>
              <w:spacing w:before="0"/>
              <w:jc w:val="center"/>
              <w:rPr>
                <w:rFonts w:eastAsia="Calibri" w:cs="Arial"/>
                <w:b/>
                <w:bCs/>
                <w:iCs/>
              </w:rPr>
            </w:pPr>
            <w:r w:rsidRPr="000E1560">
              <w:rPr>
                <w:rFonts w:eastAsia="Calibri" w:cs="Arial"/>
                <w:b/>
                <w:bCs/>
                <w:iCs/>
              </w:rPr>
              <w:t>Број и датум закључења уговора</w:t>
            </w:r>
          </w:p>
        </w:tc>
        <w:tc>
          <w:tcPr>
            <w:tcW w:w="1322" w:type="pct"/>
            <w:shd w:val="clear" w:color="auto" w:fill="auto"/>
          </w:tcPr>
          <w:p w14:paraId="363B96C6" w14:textId="77777777" w:rsidR="00543076" w:rsidRPr="000E1560" w:rsidRDefault="00543076" w:rsidP="00085DCE">
            <w:pPr>
              <w:spacing w:before="0"/>
              <w:jc w:val="center"/>
              <w:rPr>
                <w:rFonts w:eastAsia="Calibri" w:cs="Arial"/>
                <w:b/>
                <w:bCs/>
                <w:iCs/>
                <w:lang w:val="sr-Cyrl-CS"/>
              </w:rPr>
            </w:pPr>
          </w:p>
          <w:p w14:paraId="2713FBD4" w14:textId="77777777" w:rsidR="00543076" w:rsidRPr="000E1560" w:rsidRDefault="00543076" w:rsidP="00085DCE">
            <w:pPr>
              <w:spacing w:before="0"/>
              <w:jc w:val="center"/>
              <w:rPr>
                <w:rFonts w:eastAsia="Calibri" w:cs="Arial"/>
                <w:b/>
                <w:bCs/>
                <w:iCs/>
              </w:rPr>
            </w:pPr>
            <w:r w:rsidRPr="000E1560">
              <w:rPr>
                <w:rFonts w:eastAsia="Calibri" w:cs="Arial"/>
                <w:b/>
                <w:bCs/>
                <w:iCs/>
                <w:lang w:val="sr-Cyrl-CS"/>
              </w:rPr>
              <w:t xml:space="preserve">Датум </w:t>
            </w:r>
            <w:r w:rsidRPr="000E1560">
              <w:rPr>
                <w:rFonts w:eastAsia="Calibri" w:cs="Arial"/>
                <w:b/>
                <w:bCs/>
                <w:iCs/>
              </w:rPr>
              <w:t>реализације уговора</w:t>
            </w:r>
          </w:p>
          <w:p w14:paraId="44B0BBF2" w14:textId="77777777" w:rsidR="00543076" w:rsidRPr="000E1560" w:rsidRDefault="00543076" w:rsidP="00085DCE">
            <w:pPr>
              <w:spacing w:before="0"/>
              <w:jc w:val="center"/>
              <w:rPr>
                <w:rFonts w:eastAsia="Calibri" w:cs="Arial"/>
                <w:b/>
                <w:bCs/>
                <w:iCs/>
              </w:rPr>
            </w:pPr>
          </w:p>
        </w:tc>
      </w:tr>
      <w:tr w:rsidR="00543076" w:rsidRPr="000E1560" w14:paraId="0AA68232" w14:textId="77777777" w:rsidTr="00543076">
        <w:trPr>
          <w:jc w:val="center"/>
        </w:trPr>
        <w:tc>
          <w:tcPr>
            <w:tcW w:w="410" w:type="pct"/>
            <w:shd w:val="clear" w:color="auto" w:fill="auto"/>
          </w:tcPr>
          <w:p w14:paraId="364900F5" w14:textId="77777777" w:rsidR="00543076" w:rsidRPr="000E1560" w:rsidRDefault="00543076" w:rsidP="00085DCE">
            <w:pPr>
              <w:spacing w:before="0"/>
              <w:jc w:val="center"/>
              <w:rPr>
                <w:rFonts w:eastAsia="Calibri" w:cs="Arial"/>
                <w:bCs/>
                <w:iCs/>
                <w:sz w:val="24"/>
                <w:szCs w:val="24"/>
              </w:rPr>
            </w:pPr>
          </w:p>
          <w:p w14:paraId="29B6786B" w14:textId="77777777" w:rsidR="00543076" w:rsidRPr="000E1560" w:rsidRDefault="00543076" w:rsidP="00085DCE">
            <w:pPr>
              <w:spacing w:before="0"/>
              <w:jc w:val="center"/>
              <w:rPr>
                <w:rFonts w:eastAsia="Calibri" w:cs="Arial"/>
                <w:bCs/>
                <w:iCs/>
                <w:sz w:val="24"/>
                <w:szCs w:val="24"/>
              </w:rPr>
            </w:pPr>
            <w:r w:rsidRPr="000E1560">
              <w:rPr>
                <w:rFonts w:eastAsia="Calibri" w:cs="Arial"/>
                <w:bCs/>
                <w:iCs/>
                <w:sz w:val="24"/>
                <w:szCs w:val="24"/>
              </w:rPr>
              <w:t>1.</w:t>
            </w:r>
          </w:p>
        </w:tc>
        <w:tc>
          <w:tcPr>
            <w:tcW w:w="1311" w:type="pct"/>
            <w:shd w:val="clear" w:color="auto" w:fill="auto"/>
          </w:tcPr>
          <w:p w14:paraId="58366A4D" w14:textId="77777777" w:rsidR="00543076" w:rsidRPr="000E1560" w:rsidRDefault="00543076" w:rsidP="00085DCE">
            <w:pPr>
              <w:spacing w:before="0"/>
              <w:jc w:val="center"/>
              <w:rPr>
                <w:rFonts w:eastAsia="Calibri" w:cs="Arial"/>
                <w:b/>
                <w:bCs/>
                <w:iCs/>
                <w:sz w:val="24"/>
                <w:szCs w:val="24"/>
              </w:rPr>
            </w:pPr>
          </w:p>
          <w:p w14:paraId="3A98E61D" w14:textId="77777777" w:rsidR="00543076" w:rsidRPr="000E1560" w:rsidRDefault="00543076" w:rsidP="00085DCE">
            <w:pPr>
              <w:spacing w:before="0"/>
              <w:jc w:val="center"/>
              <w:rPr>
                <w:rFonts w:eastAsia="Calibri" w:cs="Arial"/>
                <w:b/>
                <w:bCs/>
                <w:iCs/>
                <w:sz w:val="24"/>
                <w:szCs w:val="24"/>
              </w:rPr>
            </w:pPr>
          </w:p>
          <w:p w14:paraId="16C0ADB8" w14:textId="77777777" w:rsidR="00543076" w:rsidRPr="000E1560" w:rsidRDefault="00543076" w:rsidP="00085DCE">
            <w:pPr>
              <w:spacing w:before="0"/>
              <w:jc w:val="center"/>
              <w:rPr>
                <w:rFonts w:eastAsia="Calibri" w:cs="Arial"/>
                <w:b/>
                <w:bCs/>
                <w:iCs/>
                <w:sz w:val="24"/>
                <w:szCs w:val="24"/>
              </w:rPr>
            </w:pPr>
          </w:p>
        </w:tc>
        <w:tc>
          <w:tcPr>
            <w:tcW w:w="969" w:type="pct"/>
            <w:shd w:val="clear" w:color="auto" w:fill="auto"/>
          </w:tcPr>
          <w:p w14:paraId="78D534BF" w14:textId="77777777" w:rsidR="00543076" w:rsidRPr="000E1560" w:rsidRDefault="00543076" w:rsidP="00085DCE">
            <w:pPr>
              <w:spacing w:before="0"/>
              <w:jc w:val="center"/>
              <w:rPr>
                <w:rFonts w:eastAsia="Calibri" w:cs="Arial"/>
                <w:b/>
                <w:bCs/>
                <w:iCs/>
                <w:sz w:val="24"/>
                <w:szCs w:val="24"/>
              </w:rPr>
            </w:pPr>
          </w:p>
        </w:tc>
        <w:tc>
          <w:tcPr>
            <w:tcW w:w="988" w:type="pct"/>
            <w:shd w:val="clear" w:color="auto" w:fill="auto"/>
          </w:tcPr>
          <w:p w14:paraId="2655797A" w14:textId="77777777" w:rsidR="00543076" w:rsidRPr="000E1560" w:rsidRDefault="00543076" w:rsidP="00085DCE">
            <w:pPr>
              <w:spacing w:before="0"/>
              <w:jc w:val="center"/>
              <w:rPr>
                <w:rFonts w:eastAsia="Calibri" w:cs="Arial"/>
                <w:b/>
                <w:bCs/>
                <w:iCs/>
                <w:sz w:val="24"/>
                <w:szCs w:val="24"/>
              </w:rPr>
            </w:pPr>
          </w:p>
        </w:tc>
        <w:tc>
          <w:tcPr>
            <w:tcW w:w="1322" w:type="pct"/>
            <w:shd w:val="clear" w:color="auto" w:fill="auto"/>
          </w:tcPr>
          <w:p w14:paraId="3821FAFD" w14:textId="77777777" w:rsidR="00543076" w:rsidRPr="000E1560" w:rsidRDefault="00543076" w:rsidP="00085DCE">
            <w:pPr>
              <w:spacing w:before="0"/>
              <w:jc w:val="center"/>
              <w:rPr>
                <w:rFonts w:eastAsia="Calibri" w:cs="Arial"/>
                <w:b/>
                <w:bCs/>
                <w:iCs/>
                <w:sz w:val="24"/>
                <w:szCs w:val="24"/>
              </w:rPr>
            </w:pPr>
          </w:p>
        </w:tc>
      </w:tr>
      <w:tr w:rsidR="00543076" w:rsidRPr="000E1560" w14:paraId="3A87FB58" w14:textId="77777777" w:rsidTr="00543076">
        <w:trPr>
          <w:jc w:val="center"/>
        </w:trPr>
        <w:tc>
          <w:tcPr>
            <w:tcW w:w="410" w:type="pct"/>
            <w:shd w:val="clear" w:color="auto" w:fill="auto"/>
          </w:tcPr>
          <w:p w14:paraId="30DD7A2D" w14:textId="77777777" w:rsidR="00543076" w:rsidRPr="000E1560" w:rsidRDefault="00543076" w:rsidP="00085DCE">
            <w:pPr>
              <w:spacing w:before="0"/>
              <w:jc w:val="center"/>
              <w:rPr>
                <w:rFonts w:eastAsia="Calibri" w:cs="Arial"/>
                <w:bCs/>
                <w:iCs/>
                <w:sz w:val="24"/>
                <w:szCs w:val="24"/>
              </w:rPr>
            </w:pPr>
          </w:p>
          <w:p w14:paraId="3BA4EB29" w14:textId="77777777" w:rsidR="00543076" w:rsidRPr="000E1560" w:rsidRDefault="00543076" w:rsidP="00085DCE">
            <w:pPr>
              <w:spacing w:before="0"/>
              <w:jc w:val="center"/>
              <w:rPr>
                <w:rFonts w:eastAsia="Calibri" w:cs="Arial"/>
                <w:bCs/>
                <w:iCs/>
                <w:sz w:val="24"/>
                <w:szCs w:val="24"/>
              </w:rPr>
            </w:pPr>
            <w:r w:rsidRPr="000E1560">
              <w:rPr>
                <w:rFonts w:eastAsia="Calibri" w:cs="Arial"/>
                <w:bCs/>
                <w:iCs/>
                <w:sz w:val="24"/>
                <w:szCs w:val="24"/>
              </w:rPr>
              <w:t>2.</w:t>
            </w:r>
          </w:p>
        </w:tc>
        <w:tc>
          <w:tcPr>
            <w:tcW w:w="1311" w:type="pct"/>
            <w:shd w:val="clear" w:color="auto" w:fill="auto"/>
          </w:tcPr>
          <w:p w14:paraId="40DE636E" w14:textId="77777777" w:rsidR="00543076" w:rsidRPr="000E1560" w:rsidRDefault="00543076" w:rsidP="00085DCE">
            <w:pPr>
              <w:spacing w:before="0"/>
              <w:jc w:val="center"/>
              <w:rPr>
                <w:rFonts w:eastAsia="Calibri" w:cs="Arial"/>
                <w:b/>
                <w:bCs/>
                <w:iCs/>
                <w:sz w:val="24"/>
                <w:szCs w:val="24"/>
              </w:rPr>
            </w:pPr>
          </w:p>
          <w:p w14:paraId="2E993D24" w14:textId="77777777" w:rsidR="00543076" w:rsidRPr="000E1560" w:rsidRDefault="00543076" w:rsidP="00085DCE">
            <w:pPr>
              <w:spacing w:before="0"/>
              <w:jc w:val="center"/>
              <w:rPr>
                <w:rFonts w:eastAsia="Calibri" w:cs="Arial"/>
                <w:b/>
                <w:bCs/>
                <w:iCs/>
                <w:sz w:val="24"/>
                <w:szCs w:val="24"/>
              </w:rPr>
            </w:pPr>
          </w:p>
          <w:p w14:paraId="47CB612C" w14:textId="77777777" w:rsidR="00543076" w:rsidRPr="000E1560" w:rsidRDefault="00543076" w:rsidP="00085DCE">
            <w:pPr>
              <w:spacing w:before="0"/>
              <w:jc w:val="center"/>
              <w:rPr>
                <w:rFonts w:eastAsia="Calibri" w:cs="Arial"/>
                <w:b/>
                <w:bCs/>
                <w:iCs/>
                <w:sz w:val="24"/>
                <w:szCs w:val="24"/>
              </w:rPr>
            </w:pPr>
          </w:p>
        </w:tc>
        <w:tc>
          <w:tcPr>
            <w:tcW w:w="969" w:type="pct"/>
            <w:shd w:val="clear" w:color="auto" w:fill="auto"/>
          </w:tcPr>
          <w:p w14:paraId="605BBFAE" w14:textId="77777777" w:rsidR="00543076" w:rsidRPr="000E1560" w:rsidRDefault="00543076" w:rsidP="00085DCE">
            <w:pPr>
              <w:spacing w:before="0"/>
              <w:jc w:val="center"/>
              <w:rPr>
                <w:rFonts w:eastAsia="Calibri" w:cs="Arial"/>
                <w:b/>
                <w:bCs/>
                <w:iCs/>
                <w:sz w:val="24"/>
                <w:szCs w:val="24"/>
              </w:rPr>
            </w:pPr>
          </w:p>
        </w:tc>
        <w:tc>
          <w:tcPr>
            <w:tcW w:w="988" w:type="pct"/>
            <w:shd w:val="clear" w:color="auto" w:fill="auto"/>
          </w:tcPr>
          <w:p w14:paraId="3AD5693A" w14:textId="77777777" w:rsidR="00543076" w:rsidRPr="000E1560" w:rsidRDefault="00543076" w:rsidP="00085DCE">
            <w:pPr>
              <w:spacing w:before="0"/>
              <w:jc w:val="center"/>
              <w:rPr>
                <w:rFonts w:eastAsia="Calibri" w:cs="Arial"/>
                <w:b/>
                <w:bCs/>
                <w:iCs/>
                <w:sz w:val="24"/>
                <w:szCs w:val="24"/>
              </w:rPr>
            </w:pPr>
          </w:p>
        </w:tc>
        <w:tc>
          <w:tcPr>
            <w:tcW w:w="1322" w:type="pct"/>
            <w:shd w:val="clear" w:color="auto" w:fill="auto"/>
          </w:tcPr>
          <w:p w14:paraId="2832A8F1" w14:textId="77777777" w:rsidR="00543076" w:rsidRPr="000E1560" w:rsidRDefault="00543076" w:rsidP="00085DCE">
            <w:pPr>
              <w:spacing w:before="0"/>
              <w:jc w:val="center"/>
              <w:rPr>
                <w:rFonts w:eastAsia="Calibri" w:cs="Arial"/>
                <w:b/>
                <w:bCs/>
                <w:iCs/>
                <w:sz w:val="24"/>
                <w:szCs w:val="24"/>
              </w:rPr>
            </w:pPr>
          </w:p>
        </w:tc>
      </w:tr>
      <w:tr w:rsidR="00543076" w:rsidRPr="000E1560" w14:paraId="4AE4CCA5" w14:textId="77777777" w:rsidTr="00543076">
        <w:trPr>
          <w:jc w:val="center"/>
        </w:trPr>
        <w:tc>
          <w:tcPr>
            <w:tcW w:w="410" w:type="pct"/>
            <w:shd w:val="clear" w:color="auto" w:fill="auto"/>
          </w:tcPr>
          <w:p w14:paraId="0DC237FD" w14:textId="77777777" w:rsidR="00543076" w:rsidRPr="000E1560" w:rsidRDefault="00543076" w:rsidP="00085DCE">
            <w:pPr>
              <w:spacing w:before="0"/>
              <w:jc w:val="center"/>
              <w:rPr>
                <w:rFonts w:eastAsia="Calibri" w:cs="Arial"/>
                <w:bCs/>
                <w:iCs/>
                <w:sz w:val="24"/>
                <w:szCs w:val="24"/>
              </w:rPr>
            </w:pPr>
          </w:p>
          <w:p w14:paraId="6EEA904B" w14:textId="77777777" w:rsidR="00543076" w:rsidRPr="000E1560" w:rsidRDefault="00543076" w:rsidP="00085DCE">
            <w:pPr>
              <w:spacing w:before="0"/>
              <w:jc w:val="center"/>
              <w:rPr>
                <w:rFonts w:eastAsia="Calibri" w:cs="Arial"/>
                <w:bCs/>
                <w:iCs/>
                <w:sz w:val="24"/>
                <w:szCs w:val="24"/>
              </w:rPr>
            </w:pPr>
            <w:r w:rsidRPr="000E1560">
              <w:rPr>
                <w:rFonts w:eastAsia="Calibri" w:cs="Arial"/>
                <w:bCs/>
                <w:iCs/>
                <w:sz w:val="24"/>
                <w:szCs w:val="24"/>
              </w:rPr>
              <w:t>3.</w:t>
            </w:r>
          </w:p>
        </w:tc>
        <w:tc>
          <w:tcPr>
            <w:tcW w:w="1311" w:type="pct"/>
            <w:shd w:val="clear" w:color="auto" w:fill="auto"/>
          </w:tcPr>
          <w:p w14:paraId="37AE6D9B" w14:textId="77777777" w:rsidR="00543076" w:rsidRPr="000E1560" w:rsidRDefault="00543076" w:rsidP="00085DCE">
            <w:pPr>
              <w:spacing w:before="0"/>
              <w:jc w:val="center"/>
              <w:rPr>
                <w:rFonts w:eastAsia="Calibri" w:cs="Arial"/>
                <w:b/>
                <w:bCs/>
                <w:iCs/>
                <w:sz w:val="24"/>
                <w:szCs w:val="24"/>
              </w:rPr>
            </w:pPr>
          </w:p>
          <w:p w14:paraId="39AF9D90" w14:textId="77777777" w:rsidR="00543076" w:rsidRPr="000E1560" w:rsidRDefault="00543076" w:rsidP="00085DCE">
            <w:pPr>
              <w:spacing w:before="0"/>
              <w:jc w:val="center"/>
              <w:rPr>
                <w:rFonts w:eastAsia="Calibri" w:cs="Arial"/>
                <w:b/>
                <w:bCs/>
                <w:iCs/>
                <w:sz w:val="24"/>
                <w:szCs w:val="24"/>
              </w:rPr>
            </w:pPr>
          </w:p>
          <w:p w14:paraId="213C7761" w14:textId="77777777" w:rsidR="00543076" w:rsidRPr="000E1560" w:rsidRDefault="00543076" w:rsidP="00085DCE">
            <w:pPr>
              <w:spacing w:before="0"/>
              <w:jc w:val="center"/>
              <w:rPr>
                <w:rFonts w:eastAsia="Calibri" w:cs="Arial"/>
                <w:b/>
                <w:bCs/>
                <w:iCs/>
                <w:sz w:val="24"/>
                <w:szCs w:val="24"/>
              </w:rPr>
            </w:pPr>
          </w:p>
        </w:tc>
        <w:tc>
          <w:tcPr>
            <w:tcW w:w="969" w:type="pct"/>
            <w:shd w:val="clear" w:color="auto" w:fill="auto"/>
          </w:tcPr>
          <w:p w14:paraId="27BC8474" w14:textId="77777777" w:rsidR="00543076" w:rsidRPr="000E1560" w:rsidRDefault="00543076" w:rsidP="00085DCE">
            <w:pPr>
              <w:spacing w:before="0"/>
              <w:jc w:val="center"/>
              <w:rPr>
                <w:rFonts w:eastAsia="Calibri" w:cs="Arial"/>
                <w:b/>
                <w:bCs/>
                <w:iCs/>
                <w:sz w:val="24"/>
                <w:szCs w:val="24"/>
              </w:rPr>
            </w:pPr>
          </w:p>
        </w:tc>
        <w:tc>
          <w:tcPr>
            <w:tcW w:w="988" w:type="pct"/>
            <w:shd w:val="clear" w:color="auto" w:fill="auto"/>
          </w:tcPr>
          <w:p w14:paraId="0632232C" w14:textId="77777777" w:rsidR="00543076" w:rsidRPr="000E1560" w:rsidRDefault="00543076" w:rsidP="00085DCE">
            <w:pPr>
              <w:spacing w:before="0"/>
              <w:jc w:val="center"/>
              <w:rPr>
                <w:rFonts w:eastAsia="Calibri" w:cs="Arial"/>
                <w:b/>
                <w:bCs/>
                <w:iCs/>
                <w:sz w:val="24"/>
                <w:szCs w:val="24"/>
              </w:rPr>
            </w:pPr>
          </w:p>
        </w:tc>
        <w:tc>
          <w:tcPr>
            <w:tcW w:w="1322" w:type="pct"/>
            <w:shd w:val="clear" w:color="auto" w:fill="auto"/>
          </w:tcPr>
          <w:p w14:paraId="4C7BF7F8" w14:textId="77777777" w:rsidR="00543076" w:rsidRPr="000E1560" w:rsidRDefault="00543076" w:rsidP="00085DCE">
            <w:pPr>
              <w:spacing w:before="0"/>
              <w:jc w:val="center"/>
              <w:rPr>
                <w:rFonts w:eastAsia="Calibri" w:cs="Arial"/>
                <w:b/>
                <w:bCs/>
                <w:iCs/>
                <w:sz w:val="24"/>
                <w:szCs w:val="24"/>
              </w:rPr>
            </w:pPr>
          </w:p>
        </w:tc>
      </w:tr>
      <w:tr w:rsidR="00543076" w:rsidRPr="000E1560" w14:paraId="20D8BCA7" w14:textId="77777777" w:rsidTr="00543076">
        <w:trPr>
          <w:jc w:val="center"/>
        </w:trPr>
        <w:tc>
          <w:tcPr>
            <w:tcW w:w="410" w:type="pct"/>
            <w:shd w:val="clear" w:color="auto" w:fill="auto"/>
          </w:tcPr>
          <w:p w14:paraId="468BB0D4" w14:textId="77777777" w:rsidR="00543076" w:rsidRPr="000E1560" w:rsidRDefault="00543076" w:rsidP="00085DCE">
            <w:pPr>
              <w:spacing w:before="0"/>
              <w:jc w:val="center"/>
              <w:rPr>
                <w:rFonts w:eastAsia="Calibri" w:cs="Arial"/>
                <w:bCs/>
                <w:iCs/>
                <w:sz w:val="24"/>
                <w:szCs w:val="24"/>
              </w:rPr>
            </w:pPr>
          </w:p>
          <w:p w14:paraId="780B9B84" w14:textId="77777777" w:rsidR="00543076" w:rsidRPr="000E1560" w:rsidRDefault="00543076" w:rsidP="00085DCE">
            <w:pPr>
              <w:spacing w:before="0"/>
              <w:jc w:val="center"/>
              <w:rPr>
                <w:rFonts w:eastAsia="Calibri" w:cs="Arial"/>
                <w:bCs/>
                <w:iCs/>
                <w:sz w:val="24"/>
                <w:szCs w:val="24"/>
              </w:rPr>
            </w:pPr>
            <w:r w:rsidRPr="000E1560">
              <w:rPr>
                <w:rFonts w:eastAsia="Calibri" w:cs="Arial"/>
                <w:bCs/>
                <w:iCs/>
                <w:sz w:val="24"/>
                <w:szCs w:val="24"/>
              </w:rPr>
              <w:t>4.</w:t>
            </w:r>
          </w:p>
        </w:tc>
        <w:tc>
          <w:tcPr>
            <w:tcW w:w="1311" w:type="pct"/>
            <w:shd w:val="clear" w:color="auto" w:fill="auto"/>
          </w:tcPr>
          <w:p w14:paraId="705A035F" w14:textId="77777777" w:rsidR="00543076" w:rsidRPr="000E1560" w:rsidRDefault="00543076" w:rsidP="00085DCE">
            <w:pPr>
              <w:spacing w:before="0"/>
              <w:jc w:val="center"/>
              <w:rPr>
                <w:rFonts w:eastAsia="Calibri" w:cs="Arial"/>
                <w:b/>
                <w:bCs/>
                <w:iCs/>
                <w:sz w:val="24"/>
                <w:szCs w:val="24"/>
              </w:rPr>
            </w:pPr>
          </w:p>
          <w:p w14:paraId="48404D6B" w14:textId="77777777" w:rsidR="00543076" w:rsidRPr="000E1560" w:rsidRDefault="00543076" w:rsidP="00085DCE">
            <w:pPr>
              <w:spacing w:before="0"/>
              <w:jc w:val="center"/>
              <w:rPr>
                <w:rFonts w:eastAsia="Calibri" w:cs="Arial"/>
                <w:b/>
                <w:bCs/>
                <w:iCs/>
                <w:sz w:val="24"/>
                <w:szCs w:val="24"/>
              </w:rPr>
            </w:pPr>
          </w:p>
          <w:p w14:paraId="65E6F017" w14:textId="77777777" w:rsidR="00543076" w:rsidRPr="000E1560" w:rsidRDefault="00543076" w:rsidP="00085DCE">
            <w:pPr>
              <w:spacing w:before="0"/>
              <w:jc w:val="center"/>
              <w:rPr>
                <w:rFonts w:eastAsia="Calibri" w:cs="Arial"/>
                <w:b/>
                <w:bCs/>
                <w:iCs/>
                <w:sz w:val="24"/>
                <w:szCs w:val="24"/>
              </w:rPr>
            </w:pPr>
          </w:p>
        </w:tc>
        <w:tc>
          <w:tcPr>
            <w:tcW w:w="969" w:type="pct"/>
            <w:shd w:val="clear" w:color="auto" w:fill="auto"/>
          </w:tcPr>
          <w:p w14:paraId="6795839C" w14:textId="77777777" w:rsidR="00543076" w:rsidRPr="000E1560" w:rsidRDefault="00543076" w:rsidP="00085DCE">
            <w:pPr>
              <w:spacing w:before="0"/>
              <w:jc w:val="center"/>
              <w:rPr>
                <w:rFonts w:eastAsia="Calibri" w:cs="Arial"/>
                <w:b/>
                <w:bCs/>
                <w:iCs/>
                <w:sz w:val="24"/>
                <w:szCs w:val="24"/>
              </w:rPr>
            </w:pPr>
          </w:p>
        </w:tc>
        <w:tc>
          <w:tcPr>
            <w:tcW w:w="988" w:type="pct"/>
            <w:shd w:val="clear" w:color="auto" w:fill="auto"/>
          </w:tcPr>
          <w:p w14:paraId="6DE6EF08" w14:textId="77777777" w:rsidR="00543076" w:rsidRPr="000E1560" w:rsidRDefault="00543076" w:rsidP="00085DCE">
            <w:pPr>
              <w:spacing w:before="0"/>
              <w:jc w:val="center"/>
              <w:rPr>
                <w:rFonts w:eastAsia="Calibri" w:cs="Arial"/>
                <w:b/>
                <w:bCs/>
                <w:iCs/>
                <w:sz w:val="24"/>
                <w:szCs w:val="24"/>
              </w:rPr>
            </w:pPr>
          </w:p>
        </w:tc>
        <w:tc>
          <w:tcPr>
            <w:tcW w:w="1322" w:type="pct"/>
            <w:shd w:val="clear" w:color="auto" w:fill="auto"/>
          </w:tcPr>
          <w:p w14:paraId="4F6CED4F" w14:textId="77777777" w:rsidR="00543076" w:rsidRPr="000E1560" w:rsidRDefault="00543076" w:rsidP="00085DCE">
            <w:pPr>
              <w:spacing w:before="0"/>
              <w:jc w:val="center"/>
              <w:rPr>
                <w:rFonts w:eastAsia="Calibri" w:cs="Arial"/>
                <w:b/>
                <w:bCs/>
                <w:iCs/>
                <w:sz w:val="24"/>
                <w:szCs w:val="24"/>
              </w:rPr>
            </w:pPr>
          </w:p>
        </w:tc>
      </w:tr>
      <w:tr w:rsidR="00543076" w:rsidRPr="000E1560" w14:paraId="62634B49" w14:textId="77777777" w:rsidTr="00543076">
        <w:trPr>
          <w:jc w:val="center"/>
        </w:trPr>
        <w:tc>
          <w:tcPr>
            <w:tcW w:w="410" w:type="pct"/>
            <w:shd w:val="clear" w:color="auto" w:fill="auto"/>
          </w:tcPr>
          <w:p w14:paraId="35CA1B0D" w14:textId="77777777" w:rsidR="00543076" w:rsidRPr="000E1560" w:rsidRDefault="00543076" w:rsidP="00085DCE">
            <w:pPr>
              <w:spacing w:before="0"/>
              <w:jc w:val="center"/>
              <w:rPr>
                <w:rFonts w:eastAsia="Calibri" w:cs="Arial"/>
                <w:bCs/>
                <w:iCs/>
                <w:sz w:val="24"/>
                <w:szCs w:val="24"/>
              </w:rPr>
            </w:pPr>
          </w:p>
          <w:p w14:paraId="257C8709" w14:textId="77777777" w:rsidR="00543076" w:rsidRPr="000E1560" w:rsidRDefault="00543076" w:rsidP="00085DCE">
            <w:pPr>
              <w:spacing w:before="0"/>
              <w:jc w:val="center"/>
              <w:rPr>
                <w:rFonts w:eastAsia="Calibri" w:cs="Arial"/>
                <w:bCs/>
                <w:iCs/>
                <w:sz w:val="24"/>
                <w:szCs w:val="24"/>
              </w:rPr>
            </w:pPr>
            <w:r w:rsidRPr="000E1560">
              <w:rPr>
                <w:rFonts w:eastAsia="Calibri" w:cs="Arial"/>
                <w:bCs/>
                <w:iCs/>
                <w:sz w:val="24"/>
                <w:szCs w:val="24"/>
              </w:rPr>
              <w:t>5.</w:t>
            </w:r>
          </w:p>
        </w:tc>
        <w:tc>
          <w:tcPr>
            <w:tcW w:w="1311" w:type="pct"/>
            <w:shd w:val="clear" w:color="auto" w:fill="auto"/>
          </w:tcPr>
          <w:p w14:paraId="3555186C" w14:textId="77777777" w:rsidR="00543076" w:rsidRPr="000E1560" w:rsidRDefault="00543076" w:rsidP="00085DCE">
            <w:pPr>
              <w:spacing w:before="0"/>
              <w:jc w:val="center"/>
              <w:rPr>
                <w:rFonts w:eastAsia="Calibri" w:cs="Arial"/>
                <w:b/>
                <w:bCs/>
                <w:iCs/>
                <w:sz w:val="24"/>
                <w:szCs w:val="24"/>
              </w:rPr>
            </w:pPr>
          </w:p>
          <w:p w14:paraId="1C96AAE6" w14:textId="77777777" w:rsidR="00543076" w:rsidRPr="000E1560" w:rsidRDefault="00543076" w:rsidP="00085DCE">
            <w:pPr>
              <w:spacing w:before="0"/>
              <w:jc w:val="center"/>
              <w:rPr>
                <w:rFonts w:eastAsia="Calibri" w:cs="Arial"/>
                <w:b/>
                <w:bCs/>
                <w:iCs/>
                <w:sz w:val="24"/>
                <w:szCs w:val="24"/>
              </w:rPr>
            </w:pPr>
          </w:p>
          <w:p w14:paraId="5B26EDDA" w14:textId="77777777" w:rsidR="00543076" w:rsidRPr="000E1560" w:rsidRDefault="00543076" w:rsidP="00085DCE">
            <w:pPr>
              <w:spacing w:before="0"/>
              <w:jc w:val="center"/>
              <w:rPr>
                <w:rFonts w:eastAsia="Calibri" w:cs="Arial"/>
                <w:b/>
                <w:bCs/>
                <w:iCs/>
                <w:sz w:val="24"/>
                <w:szCs w:val="24"/>
              </w:rPr>
            </w:pPr>
          </w:p>
        </w:tc>
        <w:tc>
          <w:tcPr>
            <w:tcW w:w="969" w:type="pct"/>
            <w:shd w:val="clear" w:color="auto" w:fill="auto"/>
          </w:tcPr>
          <w:p w14:paraId="7F7FBC27" w14:textId="77777777" w:rsidR="00543076" w:rsidRPr="000E1560" w:rsidRDefault="00543076" w:rsidP="00085DCE">
            <w:pPr>
              <w:spacing w:before="0"/>
              <w:jc w:val="center"/>
              <w:rPr>
                <w:rFonts w:eastAsia="Calibri" w:cs="Arial"/>
                <w:b/>
                <w:bCs/>
                <w:iCs/>
                <w:sz w:val="24"/>
                <w:szCs w:val="24"/>
              </w:rPr>
            </w:pPr>
          </w:p>
        </w:tc>
        <w:tc>
          <w:tcPr>
            <w:tcW w:w="988" w:type="pct"/>
            <w:shd w:val="clear" w:color="auto" w:fill="auto"/>
          </w:tcPr>
          <w:p w14:paraId="62621CF3" w14:textId="77777777" w:rsidR="00543076" w:rsidRPr="000E1560" w:rsidRDefault="00543076" w:rsidP="00085DCE">
            <w:pPr>
              <w:spacing w:before="0"/>
              <w:jc w:val="center"/>
              <w:rPr>
                <w:rFonts w:eastAsia="Calibri" w:cs="Arial"/>
                <w:b/>
                <w:bCs/>
                <w:iCs/>
                <w:sz w:val="24"/>
                <w:szCs w:val="24"/>
              </w:rPr>
            </w:pPr>
          </w:p>
        </w:tc>
        <w:tc>
          <w:tcPr>
            <w:tcW w:w="1322" w:type="pct"/>
            <w:shd w:val="clear" w:color="auto" w:fill="auto"/>
          </w:tcPr>
          <w:p w14:paraId="68FD8EFC" w14:textId="77777777" w:rsidR="00543076" w:rsidRPr="000E1560" w:rsidRDefault="00543076" w:rsidP="00085DCE">
            <w:pPr>
              <w:spacing w:before="0"/>
              <w:jc w:val="center"/>
              <w:rPr>
                <w:rFonts w:eastAsia="Calibri" w:cs="Arial"/>
                <w:b/>
                <w:bCs/>
                <w:iCs/>
                <w:sz w:val="24"/>
                <w:szCs w:val="24"/>
              </w:rPr>
            </w:pPr>
          </w:p>
        </w:tc>
      </w:tr>
      <w:tr w:rsidR="00543076" w:rsidRPr="000E1560" w14:paraId="2C7B2572" w14:textId="77777777" w:rsidTr="00543076">
        <w:trPr>
          <w:jc w:val="center"/>
        </w:trPr>
        <w:tc>
          <w:tcPr>
            <w:tcW w:w="410" w:type="pct"/>
            <w:shd w:val="clear" w:color="auto" w:fill="auto"/>
          </w:tcPr>
          <w:p w14:paraId="164C2562" w14:textId="77777777" w:rsidR="00543076" w:rsidRPr="000E1560" w:rsidRDefault="00543076" w:rsidP="00085DCE">
            <w:pPr>
              <w:spacing w:before="0"/>
              <w:jc w:val="center"/>
              <w:rPr>
                <w:rFonts w:eastAsia="Calibri" w:cs="Arial"/>
                <w:bCs/>
                <w:iCs/>
                <w:sz w:val="24"/>
                <w:szCs w:val="24"/>
              </w:rPr>
            </w:pPr>
          </w:p>
          <w:p w14:paraId="0242EFBB" w14:textId="77777777" w:rsidR="00543076" w:rsidRPr="000E1560" w:rsidRDefault="00543076" w:rsidP="00085DCE">
            <w:pPr>
              <w:spacing w:before="0"/>
              <w:jc w:val="center"/>
              <w:rPr>
                <w:rFonts w:eastAsia="Calibri" w:cs="Arial"/>
                <w:bCs/>
                <w:iCs/>
                <w:sz w:val="24"/>
                <w:szCs w:val="24"/>
              </w:rPr>
            </w:pPr>
            <w:r w:rsidRPr="000E1560">
              <w:rPr>
                <w:rFonts w:eastAsia="Calibri" w:cs="Arial"/>
                <w:bCs/>
                <w:iCs/>
                <w:sz w:val="24"/>
                <w:szCs w:val="24"/>
              </w:rPr>
              <w:t>6.</w:t>
            </w:r>
          </w:p>
          <w:p w14:paraId="5CF38537" w14:textId="77777777" w:rsidR="00543076" w:rsidRPr="000E1560" w:rsidRDefault="00543076" w:rsidP="00085DCE">
            <w:pPr>
              <w:spacing w:before="0"/>
              <w:rPr>
                <w:rFonts w:eastAsia="Calibri" w:cs="Arial"/>
                <w:bCs/>
                <w:iCs/>
                <w:sz w:val="24"/>
                <w:szCs w:val="24"/>
              </w:rPr>
            </w:pPr>
          </w:p>
        </w:tc>
        <w:tc>
          <w:tcPr>
            <w:tcW w:w="1311" w:type="pct"/>
            <w:shd w:val="clear" w:color="auto" w:fill="auto"/>
          </w:tcPr>
          <w:p w14:paraId="054A763D" w14:textId="77777777" w:rsidR="00543076" w:rsidRPr="000E1560" w:rsidRDefault="00543076" w:rsidP="00085DCE">
            <w:pPr>
              <w:spacing w:before="0"/>
              <w:jc w:val="center"/>
              <w:rPr>
                <w:rFonts w:eastAsia="Calibri" w:cs="Arial"/>
                <w:b/>
                <w:bCs/>
                <w:iCs/>
                <w:sz w:val="24"/>
                <w:szCs w:val="24"/>
              </w:rPr>
            </w:pPr>
          </w:p>
        </w:tc>
        <w:tc>
          <w:tcPr>
            <w:tcW w:w="969" w:type="pct"/>
            <w:shd w:val="clear" w:color="auto" w:fill="auto"/>
          </w:tcPr>
          <w:p w14:paraId="14A6B1D1" w14:textId="77777777" w:rsidR="00543076" w:rsidRPr="000E1560" w:rsidRDefault="00543076" w:rsidP="00085DCE">
            <w:pPr>
              <w:spacing w:before="0"/>
              <w:jc w:val="center"/>
              <w:rPr>
                <w:rFonts w:eastAsia="Calibri" w:cs="Arial"/>
                <w:b/>
                <w:bCs/>
                <w:iCs/>
                <w:sz w:val="24"/>
                <w:szCs w:val="24"/>
              </w:rPr>
            </w:pPr>
          </w:p>
        </w:tc>
        <w:tc>
          <w:tcPr>
            <w:tcW w:w="988" w:type="pct"/>
            <w:shd w:val="clear" w:color="auto" w:fill="auto"/>
          </w:tcPr>
          <w:p w14:paraId="5A00667B" w14:textId="77777777" w:rsidR="00543076" w:rsidRPr="000E1560" w:rsidRDefault="00543076" w:rsidP="00085DCE">
            <w:pPr>
              <w:spacing w:before="0"/>
              <w:jc w:val="center"/>
              <w:rPr>
                <w:rFonts w:eastAsia="Calibri" w:cs="Arial"/>
                <w:b/>
                <w:bCs/>
                <w:iCs/>
                <w:sz w:val="24"/>
                <w:szCs w:val="24"/>
              </w:rPr>
            </w:pPr>
          </w:p>
        </w:tc>
        <w:tc>
          <w:tcPr>
            <w:tcW w:w="1322" w:type="pct"/>
            <w:shd w:val="clear" w:color="auto" w:fill="auto"/>
          </w:tcPr>
          <w:p w14:paraId="5C68686E" w14:textId="77777777" w:rsidR="00543076" w:rsidRPr="000E1560" w:rsidRDefault="00543076" w:rsidP="00085DCE">
            <w:pPr>
              <w:spacing w:before="0"/>
              <w:jc w:val="center"/>
              <w:rPr>
                <w:rFonts w:eastAsia="Calibri" w:cs="Arial"/>
                <w:b/>
                <w:bCs/>
                <w:iCs/>
                <w:sz w:val="24"/>
                <w:szCs w:val="24"/>
              </w:rPr>
            </w:pPr>
          </w:p>
        </w:tc>
      </w:tr>
    </w:tbl>
    <w:p w14:paraId="0B5845F5" w14:textId="77777777" w:rsidR="00085DCE" w:rsidRPr="000E1560" w:rsidRDefault="00085DCE" w:rsidP="00085DCE">
      <w:pPr>
        <w:tabs>
          <w:tab w:val="left" w:pos="4999"/>
        </w:tabs>
        <w:spacing w:before="0"/>
        <w:rPr>
          <w:rFonts w:eastAsia="Calibri" w:cs="Arial"/>
          <w:sz w:val="24"/>
          <w:szCs w:val="24"/>
        </w:rPr>
      </w:pPr>
    </w:p>
    <w:tbl>
      <w:tblPr>
        <w:tblW w:w="8853" w:type="dxa"/>
        <w:jc w:val="center"/>
        <w:tblLayout w:type="fixed"/>
        <w:tblLook w:val="0000" w:firstRow="0" w:lastRow="0" w:firstColumn="0" w:lastColumn="0" w:noHBand="0" w:noVBand="0"/>
      </w:tblPr>
      <w:tblGrid>
        <w:gridCol w:w="3426"/>
        <w:gridCol w:w="1877"/>
        <w:gridCol w:w="3550"/>
      </w:tblGrid>
      <w:tr w:rsidR="00085DCE" w:rsidRPr="000E1560" w14:paraId="1C4DC040" w14:textId="77777777" w:rsidTr="00085DCE">
        <w:trPr>
          <w:trHeight w:val="261"/>
          <w:jc w:val="center"/>
        </w:trPr>
        <w:tc>
          <w:tcPr>
            <w:tcW w:w="3426" w:type="dxa"/>
          </w:tcPr>
          <w:p w14:paraId="54807CAD" w14:textId="77777777" w:rsidR="00085DCE" w:rsidRPr="000E1560" w:rsidRDefault="00085DCE" w:rsidP="00085DCE">
            <w:pPr>
              <w:spacing w:before="0"/>
              <w:jc w:val="center"/>
              <w:rPr>
                <w:rFonts w:cs="Arial"/>
                <w:sz w:val="24"/>
                <w:szCs w:val="24"/>
              </w:rPr>
            </w:pPr>
            <w:r w:rsidRPr="000E1560">
              <w:rPr>
                <w:rFonts w:cs="Arial"/>
                <w:sz w:val="24"/>
                <w:szCs w:val="24"/>
              </w:rPr>
              <w:t>Датум:</w:t>
            </w:r>
          </w:p>
        </w:tc>
        <w:tc>
          <w:tcPr>
            <w:tcW w:w="1877" w:type="dxa"/>
          </w:tcPr>
          <w:p w14:paraId="603BED49" w14:textId="77777777" w:rsidR="00085DCE" w:rsidRPr="000E1560" w:rsidRDefault="00085DCE" w:rsidP="00085DCE">
            <w:pPr>
              <w:spacing w:before="0"/>
              <w:jc w:val="center"/>
              <w:rPr>
                <w:rFonts w:cs="Arial"/>
                <w:sz w:val="24"/>
                <w:szCs w:val="24"/>
                <w:lang w:val="ru-RU"/>
              </w:rPr>
            </w:pPr>
          </w:p>
        </w:tc>
        <w:tc>
          <w:tcPr>
            <w:tcW w:w="3550" w:type="dxa"/>
          </w:tcPr>
          <w:p w14:paraId="760AEDB2" w14:textId="77777777" w:rsidR="00085DCE" w:rsidRPr="000E1560" w:rsidRDefault="00085DCE" w:rsidP="00085DCE">
            <w:pPr>
              <w:spacing w:before="0"/>
              <w:jc w:val="center"/>
              <w:rPr>
                <w:rFonts w:cs="Arial"/>
                <w:sz w:val="24"/>
                <w:szCs w:val="24"/>
                <w:lang w:val="ru-RU"/>
              </w:rPr>
            </w:pPr>
            <w:r w:rsidRPr="000E1560">
              <w:rPr>
                <w:rFonts w:cs="Arial"/>
                <w:sz w:val="24"/>
                <w:szCs w:val="24"/>
                <w:lang w:val="sr-Cyrl-CS"/>
              </w:rPr>
              <w:t>П</w:t>
            </w:r>
            <w:r w:rsidRPr="000E1560">
              <w:rPr>
                <w:rFonts w:cs="Arial"/>
                <w:sz w:val="24"/>
                <w:szCs w:val="24"/>
              </w:rPr>
              <w:t>онуђач</w:t>
            </w:r>
            <w:r w:rsidRPr="000E1560">
              <w:rPr>
                <w:rFonts w:cs="Arial"/>
                <w:sz w:val="24"/>
                <w:szCs w:val="24"/>
                <w:lang w:val="ru-RU"/>
              </w:rPr>
              <w:t>:</w:t>
            </w:r>
          </w:p>
        </w:tc>
      </w:tr>
      <w:tr w:rsidR="00085DCE" w:rsidRPr="000E1560" w14:paraId="1015D203" w14:textId="77777777" w:rsidTr="00085DCE">
        <w:trPr>
          <w:trHeight w:val="261"/>
          <w:jc w:val="center"/>
        </w:trPr>
        <w:tc>
          <w:tcPr>
            <w:tcW w:w="3426" w:type="dxa"/>
          </w:tcPr>
          <w:p w14:paraId="6DD51104" w14:textId="77777777" w:rsidR="00085DCE" w:rsidRPr="000E1560" w:rsidRDefault="00085DCE" w:rsidP="00085DCE">
            <w:pPr>
              <w:spacing w:before="0"/>
              <w:jc w:val="center"/>
              <w:rPr>
                <w:rFonts w:cs="Arial"/>
                <w:sz w:val="24"/>
                <w:szCs w:val="24"/>
              </w:rPr>
            </w:pPr>
          </w:p>
        </w:tc>
        <w:tc>
          <w:tcPr>
            <w:tcW w:w="1877" w:type="dxa"/>
          </w:tcPr>
          <w:p w14:paraId="21FAC862" w14:textId="77777777" w:rsidR="00085DCE" w:rsidRPr="000E1560" w:rsidRDefault="00085DCE" w:rsidP="00085DCE">
            <w:pPr>
              <w:spacing w:before="0"/>
              <w:jc w:val="center"/>
              <w:rPr>
                <w:rFonts w:cs="Arial"/>
                <w:sz w:val="24"/>
                <w:szCs w:val="24"/>
              </w:rPr>
            </w:pPr>
            <w:r w:rsidRPr="000E1560">
              <w:rPr>
                <w:rFonts w:cs="Arial"/>
                <w:sz w:val="24"/>
                <w:szCs w:val="24"/>
              </w:rPr>
              <w:t>М.П.</w:t>
            </w:r>
          </w:p>
        </w:tc>
        <w:tc>
          <w:tcPr>
            <w:tcW w:w="3550" w:type="dxa"/>
          </w:tcPr>
          <w:p w14:paraId="2CE609E1" w14:textId="77777777" w:rsidR="00085DCE" w:rsidRPr="000E1560" w:rsidRDefault="00085DCE" w:rsidP="00085DCE">
            <w:pPr>
              <w:spacing w:before="0"/>
              <w:jc w:val="center"/>
              <w:rPr>
                <w:rFonts w:cs="Arial"/>
                <w:sz w:val="24"/>
                <w:szCs w:val="24"/>
                <w:lang w:val="ru-RU"/>
              </w:rPr>
            </w:pPr>
          </w:p>
        </w:tc>
      </w:tr>
      <w:tr w:rsidR="00085DCE" w:rsidRPr="000E1560" w14:paraId="73AAB804" w14:textId="77777777" w:rsidTr="00085DCE">
        <w:trPr>
          <w:trHeight w:val="261"/>
          <w:jc w:val="center"/>
        </w:trPr>
        <w:tc>
          <w:tcPr>
            <w:tcW w:w="3426" w:type="dxa"/>
            <w:tcBorders>
              <w:bottom w:val="single" w:sz="4" w:space="0" w:color="auto"/>
            </w:tcBorders>
          </w:tcPr>
          <w:p w14:paraId="30266554" w14:textId="77777777" w:rsidR="00085DCE" w:rsidRPr="000E1560" w:rsidRDefault="00085DCE" w:rsidP="00085DCE">
            <w:pPr>
              <w:spacing w:before="0"/>
              <w:jc w:val="center"/>
              <w:rPr>
                <w:rFonts w:cs="Arial"/>
                <w:sz w:val="24"/>
                <w:szCs w:val="24"/>
              </w:rPr>
            </w:pPr>
          </w:p>
        </w:tc>
        <w:tc>
          <w:tcPr>
            <w:tcW w:w="1877" w:type="dxa"/>
          </w:tcPr>
          <w:p w14:paraId="4C0A0FBF" w14:textId="77777777" w:rsidR="00085DCE" w:rsidRPr="000E1560" w:rsidRDefault="00085DCE" w:rsidP="00085DCE">
            <w:pPr>
              <w:spacing w:before="0"/>
              <w:jc w:val="center"/>
              <w:rPr>
                <w:rFonts w:cs="Arial"/>
                <w:sz w:val="24"/>
                <w:szCs w:val="24"/>
                <w:lang w:val="ru-RU"/>
              </w:rPr>
            </w:pPr>
          </w:p>
        </w:tc>
        <w:tc>
          <w:tcPr>
            <w:tcW w:w="3550" w:type="dxa"/>
            <w:tcBorders>
              <w:bottom w:val="single" w:sz="4" w:space="0" w:color="auto"/>
            </w:tcBorders>
          </w:tcPr>
          <w:p w14:paraId="390AF01F" w14:textId="77777777" w:rsidR="00085DCE" w:rsidRPr="000E1560" w:rsidRDefault="00085DCE" w:rsidP="00085DCE">
            <w:pPr>
              <w:spacing w:before="0"/>
              <w:jc w:val="center"/>
              <w:rPr>
                <w:rFonts w:cs="Arial"/>
                <w:sz w:val="24"/>
                <w:szCs w:val="24"/>
                <w:lang w:val="ru-RU"/>
              </w:rPr>
            </w:pPr>
          </w:p>
        </w:tc>
      </w:tr>
      <w:tr w:rsidR="00085DCE" w:rsidRPr="000E1560" w14:paraId="1E6E1F99" w14:textId="77777777" w:rsidTr="00085DCE">
        <w:trPr>
          <w:trHeight w:val="367"/>
          <w:jc w:val="center"/>
        </w:trPr>
        <w:tc>
          <w:tcPr>
            <w:tcW w:w="3426" w:type="dxa"/>
            <w:tcBorders>
              <w:top w:val="single" w:sz="4" w:space="0" w:color="auto"/>
            </w:tcBorders>
          </w:tcPr>
          <w:p w14:paraId="77625AB9" w14:textId="77777777" w:rsidR="00085DCE" w:rsidRPr="000E1560" w:rsidRDefault="00085DCE" w:rsidP="00085DCE">
            <w:pPr>
              <w:spacing w:before="0"/>
              <w:jc w:val="center"/>
              <w:rPr>
                <w:rFonts w:cs="Arial"/>
                <w:sz w:val="24"/>
                <w:szCs w:val="24"/>
              </w:rPr>
            </w:pPr>
          </w:p>
        </w:tc>
        <w:tc>
          <w:tcPr>
            <w:tcW w:w="1877" w:type="dxa"/>
          </w:tcPr>
          <w:p w14:paraId="133F735B" w14:textId="77777777" w:rsidR="00085DCE" w:rsidRPr="000E1560" w:rsidRDefault="00085DCE" w:rsidP="00085DCE">
            <w:pPr>
              <w:spacing w:before="0"/>
              <w:jc w:val="center"/>
              <w:rPr>
                <w:rFonts w:cs="Arial"/>
                <w:sz w:val="24"/>
                <w:szCs w:val="24"/>
                <w:lang w:val="ru-RU"/>
              </w:rPr>
            </w:pPr>
          </w:p>
        </w:tc>
        <w:tc>
          <w:tcPr>
            <w:tcW w:w="3550" w:type="dxa"/>
            <w:tcBorders>
              <w:top w:val="single" w:sz="4" w:space="0" w:color="auto"/>
            </w:tcBorders>
          </w:tcPr>
          <w:p w14:paraId="04391F30" w14:textId="77777777" w:rsidR="00085DCE" w:rsidRPr="000E1560" w:rsidRDefault="00085DCE" w:rsidP="00085DCE">
            <w:pPr>
              <w:spacing w:before="0"/>
              <w:jc w:val="center"/>
              <w:rPr>
                <w:rFonts w:cs="Arial"/>
                <w:sz w:val="24"/>
                <w:szCs w:val="24"/>
                <w:lang w:val="ru-RU"/>
              </w:rPr>
            </w:pPr>
          </w:p>
        </w:tc>
      </w:tr>
    </w:tbl>
    <w:p w14:paraId="01BEFC0A" w14:textId="77777777" w:rsidR="00085DCE" w:rsidRPr="000E1560" w:rsidRDefault="00085DCE" w:rsidP="00085DCE">
      <w:pPr>
        <w:rPr>
          <w:rFonts w:eastAsia="Symbol" w:cs="Arial"/>
          <w:b/>
          <w:bCs/>
          <w:i/>
          <w:kern w:val="28"/>
          <w:sz w:val="20"/>
          <w:szCs w:val="20"/>
        </w:rPr>
      </w:pPr>
      <w:r w:rsidRPr="000E1560">
        <w:rPr>
          <w:rFonts w:eastAsia="Symbol" w:cs="Arial"/>
          <w:b/>
          <w:bCs/>
          <w:i/>
          <w:kern w:val="28"/>
          <w:sz w:val="20"/>
          <w:szCs w:val="20"/>
        </w:rPr>
        <w:t xml:space="preserve">Напомена: </w:t>
      </w:r>
    </w:p>
    <w:p w14:paraId="16D7BBBD" w14:textId="77777777" w:rsidR="00085DCE" w:rsidRPr="000E1560" w:rsidRDefault="00085DCE" w:rsidP="00085DCE">
      <w:pPr>
        <w:spacing w:before="0"/>
        <w:rPr>
          <w:rFonts w:eastAsia="TimesNewRomanPS-BoldMT" w:cs="Arial"/>
          <w:i/>
          <w:sz w:val="20"/>
          <w:szCs w:val="20"/>
          <w:lang w:val="sr-Cyrl-CS"/>
        </w:rPr>
      </w:pPr>
      <w:r w:rsidRPr="000E1560">
        <w:rPr>
          <w:rFonts w:eastAsia="TimesNewRomanPS-BoldMT" w:cs="Arial"/>
          <w:i/>
          <w:sz w:val="20"/>
          <w:szCs w:val="20"/>
        </w:rPr>
        <w:t xml:space="preserve">Уколико </w:t>
      </w:r>
      <w:r w:rsidRPr="000E1560">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0E1560">
        <w:rPr>
          <w:rFonts w:eastAsia="TimesNewRomanPS-BoldMT" w:cs="Arial"/>
          <w:i/>
          <w:sz w:val="20"/>
          <w:szCs w:val="20"/>
        </w:rPr>
        <w:t>.</w:t>
      </w:r>
    </w:p>
    <w:p w14:paraId="6D4A0CAA" w14:textId="77777777" w:rsidR="00085DCE" w:rsidRPr="000E1560" w:rsidRDefault="00085DCE" w:rsidP="00085DCE">
      <w:pPr>
        <w:spacing w:before="0"/>
        <w:rPr>
          <w:rFonts w:cs="Arial"/>
          <w:i/>
          <w:sz w:val="20"/>
          <w:szCs w:val="20"/>
        </w:rPr>
      </w:pPr>
      <w:r w:rsidRPr="000E1560">
        <w:rPr>
          <w:rFonts w:cs="Arial"/>
          <w:i/>
          <w:sz w:val="20"/>
          <w:szCs w:val="20"/>
        </w:rPr>
        <w:t>Приликом подношења понуде овај образац копирати у потребном броју примерака.</w:t>
      </w:r>
    </w:p>
    <w:p w14:paraId="4CD4BFC8" w14:textId="77777777" w:rsidR="00085DCE" w:rsidRPr="000E1560" w:rsidRDefault="00085DCE" w:rsidP="00085DCE">
      <w:pPr>
        <w:spacing w:before="0"/>
        <w:rPr>
          <w:rFonts w:cs="Arial"/>
          <w:b/>
          <w:bCs/>
          <w:kern w:val="28"/>
          <w:sz w:val="20"/>
          <w:szCs w:val="20"/>
          <w:lang w:eastAsia="ar-SA"/>
        </w:rPr>
      </w:pPr>
      <w:r w:rsidRPr="000E1560">
        <w:rPr>
          <w:rFonts w:eastAsia="TimesNewRomanPS-BoldMT"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18CE3666" w14:textId="77777777" w:rsidR="00085DCE" w:rsidRDefault="00085DCE" w:rsidP="00085DCE">
      <w:pPr>
        <w:spacing w:before="0"/>
        <w:jc w:val="left"/>
        <w:rPr>
          <w:rFonts w:cs="Arial"/>
          <w:b/>
          <w:sz w:val="24"/>
          <w:szCs w:val="24"/>
        </w:rPr>
      </w:pPr>
    </w:p>
    <w:p w14:paraId="3A099942" w14:textId="77777777" w:rsidR="00FF4D6E" w:rsidRDefault="00FF4D6E" w:rsidP="00085DCE">
      <w:pPr>
        <w:spacing w:before="0"/>
        <w:jc w:val="left"/>
        <w:rPr>
          <w:rFonts w:cs="Arial"/>
          <w:b/>
          <w:sz w:val="24"/>
          <w:szCs w:val="24"/>
        </w:rPr>
      </w:pPr>
    </w:p>
    <w:p w14:paraId="1D494747" w14:textId="77777777" w:rsidR="00FF4D6E" w:rsidRDefault="00FF4D6E" w:rsidP="00085DCE">
      <w:pPr>
        <w:spacing w:before="0"/>
        <w:jc w:val="left"/>
        <w:rPr>
          <w:rFonts w:cs="Arial"/>
          <w:b/>
          <w:sz w:val="24"/>
          <w:szCs w:val="24"/>
        </w:rPr>
      </w:pPr>
    </w:p>
    <w:p w14:paraId="1F404184" w14:textId="77777777" w:rsidR="00FF4D6E" w:rsidRDefault="00FF4D6E" w:rsidP="00085DCE">
      <w:pPr>
        <w:spacing w:before="0"/>
        <w:jc w:val="left"/>
        <w:rPr>
          <w:rFonts w:cs="Arial"/>
          <w:b/>
          <w:sz w:val="24"/>
          <w:szCs w:val="24"/>
        </w:rPr>
      </w:pPr>
    </w:p>
    <w:p w14:paraId="7F1E2CCE" w14:textId="77777777" w:rsidR="00FF4D6E" w:rsidRDefault="00FF4D6E" w:rsidP="00085DCE">
      <w:pPr>
        <w:spacing w:before="0"/>
        <w:jc w:val="left"/>
        <w:rPr>
          <w:rFonts w:cs="Arial"/>
          <w:b/>
          <w:sz w:val="24"/>
          <w:szCs w:val="24"/>
        </w:rPr>
      </w:pPr>
    </w:p>
    <w:p w14:paraId="43A9E275" w14:textId="77777777" w:rsidR="00A40176" w:rsidRDefault="00A40176" w:rsidP="00085DCE">
      <w:pPr>
        <w:spacing w:before="0"/>
        <w:jc w:val="left"/>
        <w:rPr>
          <w:rFonts w:cs="Arial"/>
          <w:b/>
          <w:sz w:val="24"/>
          <w:szCs w:val="24"/>
        </w:rPr>
      </w:pPr>
    </w:p>
    <w:p w14:paraId="676173A6" w14:textId="77777777" w:rsidR="00A40176" w:rsidRDefault="00A40176" w:rsidP="00085DCE">
      <w:pPr>
        <w:spacing w:before="0"/>
        <w:jc w:val="left"/>
        <w:rPr>
          <w:rFonts w:cs="Arial"/>
          <w:b/>
          <w:sz w:val="24"/>
          <w:szCs w:val="24"/>
        </w:rPr>
      </w:pPr>
    </w:p>
    <w:p w14:paraId="209E9CA5" w14:textId="77777777" w:rsidR="00A40176" w:rsidRDefault="00A40176" w:rsidP="00085DCE">
      <w:pPr>
        <w:spacing w:before="0"/>
        <w:jc w:val="left"/>
        <w:rPr>
          <w:rFonts w:cs="Arial"/>
          <w:b/>
          <w:sz w:val="24"/>
          <w:szCs w:val="24"/>
        </w:rPr>
      </w:pPr>
    </w:p>
    <w:p w14:paraId="7FEC2AA6" w14:textId="77777777" w:rsidR="00A40176" w:rsidRPr="00A40176" w:rsidRDefault="00A40176" w:rsidP="00085DCE">
      <w:pPr>
        <w:spacing w:before="0"/>
        <w:jc w:val="left"/>
        <w:rPr>
          <w:rFonts w:cs="Arial"/>
          <w:b/>
          <w:sz w:val="24"/>
          <w:szCs w:val="24"/>
        </w:rPr>
      </w:pPr>
    </w:p>
    <w:p w14:paraId="222D11CD" w14:textId="77777777" w:rsidR="00FF4D6E" w:rsidRDefault="00FF4D6E" w:rsidP="00085DCE">
      <w:pPr>
        <w:spacing w:before="0"/>
        <w:jc w:val="left"/>
        <w:rPr>
          <w:rFonts w:cs="Arial"/>
          <w:b/>
          <w:sz w:val="24"/>
          <w:szCs w:val="24"/>
        </w:rPr>
      </w:pPr>
    </w:p>
    <w:p w14:paraId="3610A3BD" w14:textId="77777777" w:rsidR="00FF4D6E" w:rsidRPr="000E1560" w:rsidRDefault="00FF4D6E" w:rsidP="00085DCE">
      <w:pPr>
        <w:spacing w:before="0"/>
        <w:jc w:val="left"/>
        <w:rPr>
          <w:rFonts w:cs="Arial"/>
          <w:b/>
          <w:sz w:val="24"/>
          <w:szCs w:val="24"/>
        </w:rPr>
      </w:pPr>
    </w:p>
    <w:p w14:paraId="37666154" w14:textId="77777777" w:rsidR="00085DCE" w:rsidRPr="000E1560" w:rsidRDefault="00085DCE" w:rsidP="00085DCE">
      <w:pPr>
        <w:pStyle w:val="KDObrazac"/>
        <w:rPr>
          <w:sz w:val="24"/>
          <w:szCs w:val="24"/>
        </w:rPr>
      </w:pPr>
      <w:r w:rsidRPr="000E1560">
        <w:rPr>
          <w:sz w:val="24"/>
          <w:szCs w:val="24"/>
        </w:rPr>
        <w:lastRenderedPageBreak/>
        <w:t>ОБРАЗАЦ</w:t>
      </w:r>
      <w:r w:rsidR="00485B2F">
        <w:rPr>
          <w:sz w:val="24"/>
          <w:szCs w:val="24"/>
        </w:rPr>
        <w:t xml:space="preserve"> бр.7</w:t>
      </w:r>
      <w:r w:rsidR="00533604">
        <w:rPr>
          <w:sz w:val="24"/>
          <w:szCs w:val="24"/>
        </w:rPr>
        <w:t>.</w:t>
      </w:r>
    </w:p>
    <w:p w14:paraId="6DB09AEB" w14:textId="77777777" w:rsidR="00085DCE" w:rsidRPr="000E1560" w:rsidRDefault="00085DCE" w:rsidP="00085DCE">
      <w:pPr>
        <w:jc w:val="center"/>
        <w:rPr>
          <w:rFonts w:cs="Arial"/>
          <w:b/>
          <w:sz w:val="24"/>
          <w:szCs w:val="24"/>
        </w:rPr>
      </w:pPr>
      <w:r w:rsidRPr="000E1560">
        <w:rPr>
          <w:rFonts w:cs="Arial"/>
          <w:b/>
          <w:sz w:val="24"/>
          <w:szCs w:val="24"/>
        </w:rPr>
        <w:t>ПОТВРДА О РЕФЕРЕНТНИМ НАБАВКАМА</w:t>
      </w:r>
    </w:p>
    <w:p w14:paraId="2B342D8C" w14:textId="77777777" w:rsidR="00085DCE" w:rsidRPr="000E1560" w:rsidRDefault="00085DCE" w:rsidP="00085DCE">
      <w:pPr>
        <w:tabs>
          <w:tab w:val="left" w:pos="0"/>
          <w:tab w:val="left" w:pos="330"/>
          <w:tab w:val="left" w:pos="540"/>
        </w:tabs>
        <w:spacing w:before="0"/>
        <w:jc w:val="left"/>
        <w:rPr>
          <w:rFonts w:eastAsia="Calibri" w:cs="Arial"/>
          <w:sz w:val="24"/>
          <w:szCs w:val="24"/>
          <w:lang w:val="ru-RU"/>
        </w:rPr>
      </w:pPr>
    </w:p>
    <w:p w14:paraId="0BC41739" w14:textId="77777777" w:rsidR="00085DCE" w:rsidRPr="000E1560" w:rsidRDefault="00FF4D6E" w:rsidP="00085DCE">
      <w:pPr>
        <w:tabs>
          <w:tab w:val="left" w:pos="0"/>
          <w:tab w:val="left" w:pos="330"/>
          <w:tab w:val="left" w:pos="540"/>
        </w:tabs>
        <w:spacing w:before="0"/>
        <w:jc w:val="left"/>
        <w:rPr>
          <w:rFonts w:eastAsia="Calibri" w:cs="Arial"/>
          <w:sz w:val="24"/>
          <w:szCs w:val="24"/>
        </w:rPr>
      </w:pPr>
      <w:r>
        <w:rPr>
          <w:rFonts w:eastAsia="Calibri" w:cs="Arial"/>
          <w:sz w:val="24"/>
          <w:szCs w:val="24"/>
          <w:lang w:val="ru-RU"/>
        </w:rPr>
        <w:t>Наручилац предметних услуга</w:t>
      </w:r>
      <w:r w:rsidR="00085DCE" w:rsidRPr="000E1560">
        <w:rPr>
          <w:rFonts w:eastAsia="Calibri" w:cs="Arial"/>
          <w:sz w:val="24"/>
          <w:szCs w:val="24"/>
          <w:lang w:val="ru-RU"/>
        </w:rPr>
        <w:t xml:space="preserve">: </w:t>
      </w:r>
      <w:r w:rsidR="00085DCE" w:rsidRPr="000E1560">
        <w:rPr>
          <w:rFonts w:eastAsia="Calibri" w:cs="Arial"/>
          <w:sz w:val="24"/>
          <w:szCs w:val="24"/>
        </w:rPr>
        <w:t xml:space="preserve">                                                  __________________________________________________________________</w:t>
      </w:r>
    </w:p>
    <w:p w14:paraId="7CBBA47E" w14:textId="77777777" w:rsidR="00085DCE" w:rsidRPr="000E1560" w:rsidRDefault="00085DCE" w:rsidP="00085DCE">
      <w:pPr>
        <w:tabs>
          <w:tab w:val="left" w:pos="0"/>
          <w:tab w:val="left" w:pos="330"/>
          <w:tab w:val="left" w:pos="540"/>
        </w:tabs>
        <w:spacing w:before="0"/>
        <w:ind w:left="6"/>
        <w:jc w:val="center"/>
        <w:rPr>
          <w:rFonts w:eastAsia="Calibri" w:cs="Arial"/>
          <w:sz w:val="24"/>
          <w:szCs w:val="24"/>
        </w:rPr>
      </w:pPr>
      <w:r w:rsidRPr="000E1560">
        <w:rPr>
          <w:rFonts w:cs="Arial"/>
          <w:bCs/>
          <w:kern w:val="28"/>
          <w:sz w:val="24"/>
          <w:szCs w:val="24"/>
        </w:rPr>
        <w:t>(назив и седиште наручиоца)</w:t>
      </w:r>
    </w:p>
    <w:p w14:paraId="45A27E38" w14:textId="77777777" w:rsidR="00085DCE" w:rsidRPr="000E1560" w:rsidRDefault="00085DCE" w:rsidP="00085DCE">
      <w:pPr>
        <w:jc w:val="left"/>
        <w:rPr>
          <w:rFonts w:cs="Arial"/>
          <w:sz w:val="24"/>
          <w:szCs w:val="24"/>
        </w:rPr>
      </w:pPr>
      <w:r w:rsidRPr="000E1560">
        <w:rPr>
          <w:rFonts w:cs="Arial"/>
          <w:sz w:val="24"/>
          <w:szCs w:val="24"/>
        </w:rPr>
        <w:t>Лице за контакт:      ___________________________________________________________________</w:t>
      </w:r>
    </w:p>
    <w:p w14:paraId="05D0FB58" w14:textId="77777777" w:rsidR="00085DCE" w:rsidRPr="000E1560" w:rsidRDefault="00085DCE" w:rsidP="00085DCE">
      <w:pPr>
        <w:jc w:val="center"/>
        <w:rPr>
          <w:rFonts w:cs="Arial"/>
          <w:sz w:val="24"/>
          <w:szCs w:val="24"/>
        </w:rPr>
      </w:pPr>
      <w:r w:rsidRPr="000E1560">
        <w:rPr>
          <w:rFonts w:cs="Arial"/>
          <w:sz w:val="24"/>
          <w:szCs w:val="24"/>
        </w:rPr>
        <w:t>(име, презиме,  контакт телефон)</w:t>
      </w:r>
    </w:p>
    <w:p w14:paraId="3D472002" w14:textId="77777777" w:rsidR="00085DCE" w:rsidRPr="000E1560" w:rsidRDefault="00085DCE" w:rsidP="00085DCE">
      <w:pPr>
        <w:jc w:val="left"/>
        <w:rPr>
          <w:rFonts w:cs="Arial"/>
          <w:sz w:val="24"/>
          <w:szCs w:val="24"/>
        </w:rPr>
      </w:pPr>
      <w:r w:rsidRPr="000E1560">
        <w:rPr>
          <w:rFonts w:cs="Arial"/>
          <w:sz w:val="24"/>
          <w:szCs w:val="24"/>
        </w:rPr>
        <w:t>Овим путем потврђујем да је __________________________________________________________________</w:t>
      </w:r>
    </w:p>
    <w:p w14:paraId="6CA3B9AD" w14:textId="77777777" w:rsidR="00085DCE" w:rsidRPr="000E1560" w:rsidRDefault="00085DCE" w:rsidP="00085DCE">
      <w:pPr>
        <w:jc w:val="center"/>
        <w:rPr>
          <w:rFonts w:cs="Arial"/>
          <w:sz w:val="24"/>
          <w:szCs w:val="24"/>
        </w:rPr>
      </w:pPr>
      <w:r w:rsidRPr="000E1560">
        <w:rPr>
          <w:rFonts w:cs="Arial"/>
          <w:sz w:val="24"/>
          <w:szCs w:val="24"/>
        </w:rPr>
        <w:t>(навести назив седиште  понуђача)</w:t>
      </w:r>
    </w:p>
    <w:p w14:paraId="60171097" w14:textId="77777777" w:rsidR="00085DCE" w:rsidRPr="000E1560" w:rsidRDefault="00085DCE" w:rsidP="00085DCE">
      <w:pPr>
        <w:rPr>
          <w:rFonts w:cs="Arial"/>
          <w:sz w:val="24"/>
          <w:szCs w:val="24"/>
        </w:rPr>
      </w:pPr>
      <w:r w:rsidRPr="000E1560">
        <w:rPr>
          <w:rFonts w:cs="Arial"/>
          <w:sz w:val="24"/>
          <w:szCs w:val="24"/>
        </w:rPr>
        <w:t xml:space="preserve">за наше потребе </w:t>
      </w:r>
      <w:r w:rsidR="00C72AD1">
        <w:rPr>
          <w:rFonts w:cs="Arial"/>
          <w:sz w:val="24"/>
          <w:szCs w:val="24"/>
        </w:rPr>
        <w:t>извршио</w:t>
      </w:r>
      <w:r w:rsidRPr="000E1560">
        <w:rPr>
          <w:rFonts w:cs="Arial"/>
          <w:sz w:val="24"/>
          <w:szCs w:val="24"/>
        </w:rPr>
        <w:t xml:space="preserve">: </w:t>
      </w:r>
    </w:p>
    <w:p w14:paraId="6FE45CAD" w14:textId="77777777" w:rsidR="00085DCE" w:rsidRPr="000E1560" w:rsidRDefault="00085DCE" w:rsidP="00085DCE">
      <w:pPr>
        <w:rPr>
          <w:rFonts w:cs="Arial"/>
          <w:sz w:val="24"/>
          <w:szCs w:val="24"/>
        </w:rPr>
      </w:pPr>
      <w:r w:rsidRPr="000E1560">
        <w:rPr>
          <w:rFonts w:cs="Arial"/>
          <w:sz w:val="24"/>
          <w:szCs w:val="24"/>
        </w:rPr>
        <w:t>__________________________________________________________________</w:t>
      </w:r>
    </w:p>
    <w:p w14:paraId="26C4414D" w14:textId="77777777" w:rsidR="00085DCE" w:rsidRPr="000E1560" w:rsidRDefault="00085DCE" w:rsidP="00085DCE">
      <w:pPr>
        <w:jc w:val="center"/>
        <w:rPr>
          <w:rFonts w:cs="Arial"/>
          <w:sz w:val="24"/>
          <w:szCs w:val="24"/>
        </w:rPr>
      </w:pPr>
      <w:r w:rsidRPr="000E1560">
        <w:rPr>
          <w:rFonts w:cs="Arial"/>
          <w:sz w:val="24"/>
          <w:szCs w:val="24"/>
        </w:rPr>
        <w:t xml:space="preserve">(навести </w:t>
      </w:r>
      <w:r w:rsidR="00FF4D6E">
        <w:rPr>
          <w:rFonts w:cs="Arial"/>
          <w:sz w:val="24"/>
          <w:szCs w:val="24"/>
        </w:rPr>
        <w:t>референтне услуге</w:t>
      </w:r>
      <w:r w:rsidRPr="000E1560">
        <w:rPr>
          <w:rFonts w:cs="Arial"/>
          <w:sz w:val="24"/>
          <w:szCs w:val="24"/>
        </w:rPr>
        <w:t>/уговора)</w:t>
      </w:r>
    </w:p>
    <w:p w14:paraId="5209E28A" w14:textId="77777777" w:rsidR="00085DCE" w:rsidRPr="00D607F3" w:rsidRDefault="00085DCE" w:rsidP="00085DCE">
      <w:pPr>
        <w:rPr>
          <w:rFonts w:cs="Arial"/>
          <w:strike/>
          <w:sz w:val="24"/>
          <w:szCs w:val="24"/>
        </w:rPr>
      </w:pPr>
      <w:r w:rsidRPr="000E1560">
        <w:rPr>
          <w:rFonts w:cs="Arial"/>
          <w:sz w:val="24"/>
          <w:szCs w:val="24"/>
        </w:rPr>
        <w:t>у уговореном року, обиму и квалитету</w:t>
      </w:r>
      <w:r w:rsidR="00D607F3">
        <w:rPr>
          <w:rFonts w:cs="Arial"/>
          <w:sz w:val="24"/>
          <w:szCs w:val="24"/>
        </w:rPr>
        <w:t xml:space="preserve"> и да до дана издавања ове Потврде 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2191"/>
        <w:gridCol w:w="2421"/>
        <w:gridCol w:w="2392"/>
      </w:tblGrid>
      <w:tr w:rsidR="00D607F3" w:rsidRPr="000426F3" w14:paraId="3EC9BE07" w14:textId="77777777" w:rsidTr="003E4D14">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6044B17B" w14:textId="77777777" w:rsidR="00D607F3" w:rsidRPr="005A54E1" w:rsidRDefault="00D607F3" w:rsidP="003E4D14">
            <w:pPr>
              <w:jc w:val="center"/>
              <w:rPr>
                <w:rFonts w:eastAsia="Calibri" w:cs="Arial"/>
                <w:sz w:val="24"/>
                <w:szCs w:val="24"/>
                <w:lang w:val="sr-Cyrl-CS"/>
              </w:rPr>
            </w:pPr>
            <w:r w:rsidRPr="005A54E1">
              <w:rPr>
                <w:rFonts w:eastAsia="Calibri" w:cs="Arial"/>
                <w:sz w:val="24"/>
                <w:szCs w:val="24"/>
                <w:lang w:val="sr-Cyrl-CS"/>
              </w:rPr>
              <w:t>Датум  и број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4659A45C" w14:textId="77777777" w:rsidR="00D607F3" w:rsidRPr="000426F3" w:rsidRDefault="00D607F3" w:rsidP="003E4D14">
            <w:pPr>
              <w:jc w:val="center"/>
              <w:rPr>
                <w:rFonts w:eastAsia="Calibri" w:cs="Arial"/>
                <w:sz w:val="24"/>
                <w:szCs w:val="24"/>
              </w:rPr>
            </w:pPr>
            <w:r w:rsidRPr="000426F3">
              <w:rPr>
                <w:rFonts w:eastAsia="Calibri" w:cs="Arial"/>
                <w:sz w:val="24"/>
                <w:szCs w:val="24"/>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78032DBE" w14:textId="77777777" w:rsidR="00D607F3" w:rsidRPr="000426F3" w:rsidRDefault="00D607F3" w:rsidP="003E4D14">
            <w:pPr>
              <w:jc w:val="center"/>
              <w:rPr>
                <w:rFonts w:eastAsia="Calibri" w:cs="Arial"/>
                <w:sz w:val="24"/>
                <w:szCs w:val="24"/>
              </w:rPr>
            </w:pPr>
            <w:r w:rsidRPr="000426F3">
              <w:rPr>
                <w:rFonts w:eastAsia="Calibri" w:cs="Arial"/>
                <w:sz w:val="24"/>
                <w:szCs w:val="24"/>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2CFEC770" w14:textId="77777777" w:rsidR="00D607F3" w:rsidRPr="000426F3" w:rsidRDefault="00D607F3" w:rsidP="003E4D14">
            <w:pPr>
              <w:jc w:val="center"/>
              <w:rPr>
                <w:rFonts w:eastAsia="Calibri" w:cs="Arial"/>
                <w:sz w:val="24"/>
                <w:szCs w:val="24"/>
              </w:rPr>
            </w:pPr>
            <w:r w:rsidRPr="000426F3">
              <w:rPr>
                <w:rFonts w:eastAsia="Calibri" w:cs="Arial"/>
                <w:sz w:val="24"/>
                <w:szCs w:val="24"/>
              </w:rPr>
              <w:t>Вредност извршених услуга без ПДВ</w:t>
            </w:r>
          </w:p>
          <w:p w14:paraId="4535DF71" w14:textId="77777777" w:rsidR="00D607F3" w:rsidRPr="000426F3" w:rsidRDefault="00D607F3" w:rsidP="003E4D14">
            <w:pPr>
              <w:jc w:val="center"/>
              <w:rPr>
                <w:rFonts w:eastAsia="Calibri" w:cs="Arial"/>
                <w:sz w:val="24"/>
                <w:szCs w:val="24"/>
              </w:rPr>
            </w:pPr>
            <w:r w:rsidRPr="000426F3">
              <w:rPr>
                <w:rFonts w:eastAsia="Calibri" w:cs="Arial"/>
                <w:sz w:val="24"/>
                <w:szCs w:val="24"/>
              </w:rPr>
              <w:t>Дин/EUR</w:t>
            </w:r>
          </w:p>
        </w:tc>
      </w:tr>
      <w:tr w:rsidR="00D607F3" w:rsidRPr="000426F3" w14:paraId="56FADB0C" w14:textId="77777777" w:rsidTr="003E4D14">
        <w:tc>
          <w:tcPr>
            <w:tcW w:w="2313" w:type="dxa"/>
            <w:tcBorders>
              <w:top w:val="single" w:sz="4" w:space="0" w:color="auto"/>
              <w:left w:val="single" w:sz="4" w:space="0" w:color="auto"/>
              <w:bottom w:val="single" w:sz="4" w:space="0" w:color="auto"/>
              <w:right w:val="single" w:sz="4" w:space="0" w:color="auto"/>
            </w:tcBorders>
            <w:shd w:val="clear" w:color="auto" w:fill="auto"/>
          </w:tcPr>
          <w:p w14:paraId="5C8BF36D" w14:textId="77777777" w:rsidR="00D607F3" w:rsidRPr="000426F3" w:rsidRDefault="00D607F3" w:rsidP="003E4D14">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0006711F" w14:textId="77777777" w:rsidR="00D607F3" w:rsidRPr="000426F3" w:rsidRDefault="00D607F3" w:rsidP="003E4D14">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22E618B" w14:textId="77777777" w:rsidR="00D607F3" w:rsidRPr="000426F3" w:rsidRDefault="00D607F3" w:rsidP="003E4D14">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860DC94" w14:textId="77777777" w:rsidR="00D607F3" w:rsidRPr="000426F3" w:rsidRDefault="00D607F3" w:rsidP="003E4D14">
            <w:pPr>
              <w:rPr>
                <w:rFonts w:eastAsia="Calibri" w:cs="Arial"/>
                <w:sz w:val="24"/>
                <w:szCs w:val="24"/>
              </w:rPr>
            </w:pPr>
          </w:p>
        </w:tc>
      </w:tr>
      <w:tr w:rsidR="00D607F3" w:rsidRPr="000426F3" w14:paraId="79795C9F" w14:textId="77777777" w:rsidTr="003E4D14">
        <w:tc>
          <w:tcPr>
            <w:tcW w:w="2313" w:type="dxa"/>
            <w:tcBorders>
              <w:top w:val="single" w:sz="4" w:space="0" w:color="auto"/>
              <w:left w:val="single" w:sz="4" w:space="0" w:color="auto"/>
              <w:bottom w:val="single" w:sz="4" w:space="0" w:color="auto"/>
              <w:right w:val="single" w:sz="4" w:space="0" w:color="auto"/>
            </w:tcBorders>
            <w:shd w:val="clear" w:color="auto" w:fill="auto"/>
          </w:tcPr>
          <w:p w14:paraId="70B2355D" w14:textId="77777777" w:rsidR="00D607F3" w:rsidRPr="000426F3" w:rsidRDefault="00D607F3" w:rsidP="003E4D14">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7FB62EE3" w14:textId="77777777" w:rsidR="00D607F3" w:rsidRPr="000426F3" w:rsidRDefault="00D607F3" w:rsidP="003E4D14">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0B31AF48" w14:textId="77777777" w:rsidR="00D607F3" w:rsidRPr="000426F3" w:rsidRDefault="00D607F3" w:rsidP="003E4D14">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0C1E1787" w14:textId="77777777" w:rsidR="00D607F3" w:rsidRPr="000426F3" w:rsidRDefault="00D607F3" w:rsidP="003E4D14">
            <w:pPr>
              <w:rPr>
                <w:rFonts w:eastAsia="Calibri" w:cs="Arial"/>
                <w:sz w:val="24"/>
                <w:szCs w:val="24"/>
              </w:rPr>
            </w:pPr>
          </w:p>
        </w:tc>
      </w:tr>
      <w:tr w:rsidR="00D607F3" w:rsidRPr="000426F3" w14:paraId="4331A67B" w14:textId="77777777" w:rsidTr="003E4D14">
        <w:tc>
          <w:tcPr>
            <w:tcW w:w="2313" w:type="dxa"/>
            <w:tcBorders>
              <w:top w:val="single" w:sz="4" w:space="0" w:color="auto"/>
              <w:left w:val="single" w:sz="4" w:space="0" w:color="auto"/>
              <w:bottom w:val="single" w:sz="4" w:space="0" w:color="auto"/>
              <w:right w:val="single" w:sz="4" w:space="0" w:color="auto"/>
            </w:tcBorders>
            <w:shd w:val="clear" w:color="auto" w:fill="auto"/>
          </w:tcPr>
          <w:p w14:paraId="3FE34403" w14:textId="77777777" w:rsidR="00D607F3" w:rsidRPr="000426F3" w:rsidRDefault="00D607F3" w:rsidP="003E4D14">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0CB4F17F" w14:textId="77777777" w:rsidR="00D607F3" w:rsidRPr="000426F3" w:rsidRDefault="00D607F3" w:rsidP="003E4D14">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4A156C7" w14:textId="77777777" w:rsidR="00D607F3" w:rsidRPr="000426F3" w:rsidRDefault="00D607F3" w:rsidP="003E4D14">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0C8AC845" w14:textId="77777777" w:rsidR="00D607F3" w:rsidRPr="000426F3" w:rsidRDefault="00D607F3" w:rsidP="003E4D14">
            <w:pPr>
              <w:rPr>
                <w:rFonts w:eastAsia="Calibri" w:cs="Arial"/>
                <w:sz w:val="24"/>
                <w:szCs w:val="24"/>
              </w:rPr>
            </w:pPr>
          </w:p>
        </w:tc>
      </w:tr>
      <w:tr w:rsidR="00D607F3" w:rsidRPr="000426F3" w14:paraId="2EA63FC1" w14:textId="77777777" w:rsidTr="003E4D14">
        <w:tc>
          <w:tcPr>
            <w:tcW w:w="2313" w:type="dxa"/>
            <w:tcBorders>
              <w:top w:val="single" w:sz="4" w:space="0" w:color="auto"/>
              <w:left w:val="single" w:sz="4" w:space="0" w:color="auto"/>
              <w:bottom w:val="single" w:sz="4" w:space="0" w:color="auto"/>
              <w:right w:val="single" w:sz="4" w:space="0" w:color="auto"/>
            </w:tcBorders>
            <w:shd w:val="clear" w:color="auto" w:fill="auto"/>
          </w:tcPr>
          <w:p w14:paraId="62CC84FD" w14:textId="77777777" w:rsidR="00D607F3" w:rsidRPr="000426F3" w:rsidRDefault="00D607F3" w:rsidP="003E4D14">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5B16C29D" w14:textId="77777777" w:rsidR="00D607F3" w:rsidRPr="000426F3" w:rsidRDefault="00D607F3" w:rsidP="003E4D14">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334DFAC" w14:textId="77777777" w:rsidR="00D607F3" w:rsidRPr="000426F3" w:rsidRDefault="00D607F3" w:rsidP="003E4D14">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E758CC4" w14:textId="77777777" w:rsidR="00D607F3" w:rsidRPr="000426F3" w:rsidRDefault="00D607F3" w:rsidP="003E4D14">
            <w:pPr>
              <w:rPr>
                <w:rFonts w:eastAsia="Calibri" w:cs="Arial"/>
                <w:sz w:val="24"/>
                <w:szCs w:val="24"/>
              </w:rPr>
            </w:pPr>
          </w:p>
        </w:tc>
      </w:tr>
    </w:tbl>
    <w:p w14:paraId="3AE88F07" w14:textId="77777777" w:rsidR="00085DCE" w:rsidRPr="000E1560" w:rsidRDefault="00085DCE" w:rsidP="00085DCE">
      <w:pPr>
        <w:rPr>
          <w:rFonts w:eastAsia="TimesNewRomanPS-BoldMT" w:cs="Arial"/>
          <w:b/>
          <w:bCs/>
          <w:i/>
          <w:iCs/>
          <w:sz w:val="24"/>
          <w:szCs w:val="24"/>
        </w:rPr>
      </w:pPr>
    </w:p>
    <w:tbl>
      <w:tblPr>
        <w:tblW w:w="9346" w:type="dxa"/>
        <w:jc w:val="center"/>
        <w:tblLayout w:type="fixed"/>
        <w:tblLook w:val="0000" w:firstRow="0" w:lastRow="0" w:firstColumn="0" w:lastColumn="0" w:noHBand="0" w:noVBand="0"/>
      </w:tblPr>
      <w:tblGrid>
        <w:gridCol w:w="3617"/>
        <w:gridCol w:w="1982"/>
        <w:gridCol w:w="3747"/>
      </w:tblGrid>
      <w:tr w:rsidR="00085DCE" w:rsidRPr="000E1560" w14:paraId="277CA009" w14:textId="77777777" w:rsidTr="00085DCE">
        <w:trPr>
          <w:trHeight w:val="766"/>
          <w:jc w:val="center"/>
        </w:trPr>
        <w:tc>
          <w:tcPr>
            <w:tcW w:w="3617" w:type="dxa"/>
          </w:tcPr>
          <w:p w14:paraId="06C3D710" w14:textId="77777777" w:rsidR="00085DCE" w:rsidRPr="000E1560" w:rsidRDefault="00085DCE" w:rsidP="007E11B8">
            <w:pPr>
              <w:spacing w:before="0"/>
              <w:rPr>
                <w:rFonts w:cs="Arial"/>
                <w:sz w:val="24"/>
                <w:szCs w:val="24"/>
              </w:rPr>
            </w:pPr>
          </w:p>
          <w:p w14:paraId="221E3A49" w14:textId="77777777" w:rsidR="00085DCE" w:rsidRPr="000E1560" w:rsidRDefault="00085DCE" w:rsidP="00085DCE">
            <w:pPr>
              <w:spacing w:before="0"/>
              <w:jc w:val="center"/>
              <w:rPr>
                <w:rFonts w:cs="Arial"/>
                <w:sz w:val="24"/>
                <w:szCs w:val="24"/>
              </w:rPr>
            </w:pPr>
          </w:p>
          <w:p w14:paraId="7CAEC235" w14:textId="77777777" w:rsidR="00085DCE" w:rsidRPr="000E1560" w:rsidRDefault="00085DCE" w:rsidP="00085DCE">
            <w:pPr>
              <w:spacing w:before="0"/>
              <w:jc w:val="center"/>
              <w:rPr>
                <w:rFonts w:cs="Arial"/>
                <w:sz w:val="24"/>
                <w:szCs w:val="24"/>
              </w:rPr>
            </w:pPr>
            <w:r w:rsidRPr="000E1560">
              <w:rPr>
                <w:rFonts w:cs="Arial"/>
                <w:sz w:val="24"/>
                <w:szCs w:val="24"/>
              </w:rPr>
              <w:t>Датум:</w:t>
            </w:r>
          </w:p>
        </w:tc>
        <w:tc>
          <w:tcPr>
            <w:tcW w:w="1982" w:type="dxa"/>
          </w:tcPr>
          <w:p w14:paraId="575D543A" w14:textId="77777777" w:rsidR="00085DCE" w:rsidRPr="000E1560" w:rsidRDefault="00085DCE" w:rsidP="00085DCE">
            <w:pPr>
              <w:spacing w:before="0"/>
              <w:jc w:val="center"/>
              <w:rPr>
                <w:rFonts w:cs="Arial"/>
                <w:sz w:val="24"/>
                <w:szCs w:val="24"/>
                <w:lang w:val="ru-RU"/>
              </w:rPr>
            </w:pPr>
          </w:p>
        </w:tc>
        <w:tc>
          <w:tcPr>
            <w:tcW w:w="3747" w:type="dxa"/>
          </w:tcPr>
          <w:p w14:paraId="32752158" w14:textId="77777777" w:rsidR="00085DCE" w:rsidRPr="000E1560" w:rsidRDefault="00085DCE" w:rsidP="00085DCE">
            <w:pPr>
              <w:spacing w:before="0"/>
              <w:jc w:val="center"/>
              <w:rPr>
                <w:rFonts w:cs="Arial"/>
                <w:sz w:val="24"/>
                <w:szCs w:val="24"/>
                <w:lang w:val="sr-Cyrl-CS"/>
              </w:rPr>
            </w:pPr>
          </w:p>
          <w:p w14:paraId="528CF280" w14:textId="77777777" w:rsidR="00085DCE" w:rsidRPr="000E1560" w:rsidRDefault="00085DCE" w:rsidP="00085DCE">
            <w:pPr>
              <w:spacing w:before="0"/>
              <w:jc w:val="center"/>
              <w:rPr>
                <w:rFonts w:cs="Arial"/>
                <w:sz w:val="24"/>
                <w:szCs w:val="24"/>
                <w:lang w:val="sr-Cyrl-CS"/>
              </w:rPr>
            </w:pPr>
          </w:p>
          <w:p w14:paraId="044007EC" w14:textId="77777777" w:rsidR="00085DCE" w:rsidRPr="000E1560" w:rsidRDefault="00085DCE" w:rsidP="00FF4D6E">
            <w:pPr>
              <w:spacing w:before="0"/>
              <w:rPr>
                <w:rFonts w:cs="Arial"/>
                <w:sz w:val="24"/>
                <w:szCs w:val="24"/>
                <w:lang w:val="ru-RU"/>
              </w:rPr>
            </w:pPr>
            <w:r w:rsidRPr="000E1560">
              <w:rPr>
                <w:rFonts w:cs="Arial"/>
                <w:sz w:val="24"/>
                <w:szCs w:val="24"/>
                <w:lang w:val="sr-Cyrl-CS"/>
              </w:rPr>
              <w:t xml:space="preserve">          Наручилац </w:t>
            </w:r>
            <w:r w:rsidR="00FF4D6E">
              <w:rPr>
                <w:rFonts w:cs="Arial"/>
                <w:sz w:val="24"/>
                <w:szCs w:val="24"/>
                <w:lang w:val="sr-Cyrl-CS"/>
              </w:rPr>
              <w:t>услуга</w:t>
            </w:r>
            <w:r w:rsidRPr="000E1560">
              <w:rPr>
                <w:rFonts w:cs="Arial"/>
                <w:sz w:val="24"/>
                <w:szCs w:val="24"/>
                <w:lang w:val="sr-Cyrl-CS"/>
              </w:rPr>
              <w:t>:</w:t>
            </w:r>
          </w:p>
        </w:tc>
      </w:tr>
      <w:tr w:rsidR="00085DCE" w:rsidRPr="000E1560" w14:paraId="03B4789B" w14:textId="77777777" w:rsidTr="00085DCE">
        <w:trPr>
          <w:trHeight w:val="255"/>
          <w:jc w:val="center"/>
        </w:trPr>
        <w:tc>
          <w:tcPr>
            <w:tcW w:w="3617" w:type="dxa"/>
          </w:tcPr>
          <w:p w14:paraId="73142EB1" w14:textId="77777777" w:rsidR="00085DCE" w:rsidRPr="000E1560" w:rsidRDefault="00085DCE" w:rsidP="00085DCE">
            <w:pPr>
              <w:spacing w:before="0"/>
              <w:jc w:val="center"/>
              <w:rPr>
                <w:rFonts w:cs="Arial"/>
                <w:sz w:val="24"/>
                <w:szCs w:val="24"/>
              </w:rPr>
            </w:pPr>
          </w:p>
        </w:tc>
        <w:tc>
          <w:tcPr>
            <w:tcW w:w="1982" w:type="dxa"/>
          </w:tcPr>
          <w:p w14:paraId="685029B2" w14:textId="77777777" w:rsidR="00085DCE" w:rsidRPr="000E1560" w:rsidRDefault="00085DCE" w:rsidP="00085DCE">
            <w:pPr>
              <w:spacing w:before="0"/>
              <w:jc w:val="center"/>
              <w:rPr>
                <w:rFonts w:cs="Arial"/>
                <w:sz w:val="24"/>
                <w:szCs w:val="24"/>
              </w:rPr>
            </w:pPr>
            <w:r w:rsidRPr="000E1560">
              <w:rPr>
                <w:rFonts w:cs="Arial"/>
                <w:sz w:val="24"/>
                <w:szCs w:val="24"/>
              </w:rPr>
              <w:t>М.П.</w:t>
            </w:r>
          </w:p>
        </w:tc>
        <w:tc>
          <w:tcPr>
            <w:tcW w:w="3747" w:type="dxa"/>
          </w:tcPr>
          <w:p w14:paraId="665C72FE" w14:textId="77777777" w:rsidR="00085DCE" w:rsidRPr="000E1560" w:rsidRDefault="00085DCE" w:rsidP="00085DCE">
            <w:pPr>
              <w:spacing w:before="0"/>
              <w:jc w:val="center"/>
              <w:rPr>
                <w:rFonts w:cs="Arial"/>
                <w:sz w:val="24"/>
                <w:szCs w:val="24"/>
                <w:lang w:val="ru-RU"/>
              </w:rPr>
            </w:pPr>
          </w:p>
        </w:tc>
      </w:tr>
      <w:tr w:rsidR="00085DCE" w:rsidRPr="000E1560" w14:paraId="1A7E5A27" w14:textId="77777777" w:rsidTr="00085DCE">
        <w:trPr>
          <w:trHeight w:val="255"/>
          <w:jc w:val="center"/>
        </w:trPr>
        <w:tc>
          <w:tcPr>
            <w:tcW w:w="3617" w:type="dxa"/>
            <w:tcBorders>
              <w:bottom w:val="single" w:sz="4" w:space="0" w:color="auto"/>
            </w:tcBorders>
          </w:tcPr>
          <w:p w14:paraId="3D838F3A" w14:textId="77777777" w:rsidR="00085DCE" w:rsidRPr="000E1560" w:rsidRDefault="00085DCE" w:rsidP="00085DCE">
            <w:pPr>
              <w:spacing w:before="0"/>
              <w:jc w:val="center"/>
              <w:rPr>
                <w:rFonts w:cs="Arial"/>
                <w:sz w:val="24"/>
                <w:szCs w:val="24"/>
              </w:rPr>
            </w:pPr>
          </w:p>
        </w:tc>
        <w:tc>
          <w:tcPr>
            <w:tcW w:w="1982" w:type="dxa"/>
          </w:tcPr>
          <w:p w14:paraId="7B1A7165" w14:textId="77777777" w:rsidR="00085DCE" w:rsidRPr="000E1560" w:rsidRDefault="00085DCE" w:rsidP="00085DCE">
            <w:pPr>
              <w:spacing w:before="0"/>
              <w:rPr>
                <w:rFonts w:cs="Arial"/>
                <w:sz w:val="24"/>
                <w:szCs w:val="24"/>
                <w:lang w:val="ru-RU"/>
              </w:rPr>
            </w:pPr>
          </w:p>
        </w:tc>
        <w:tc>
          <w:tcPr>
            <w:tcW w:w="3747" w:type="dxa"/>
            <w:tcBorders>
              <w:bottom w:val="single" w:sz="4" w:space="0" w:color="auto"/>
            </w:tcBorders>
          </w:tcPr>
          <w:p w14:paraId="407D1AEA" w14:textId="77777777" w:rsidR="00085DCE" w:rsidRPr="000E1560" w:rsidRDefault="00085DCE" w:rsidP="00085DCE">
            <w:pPr>
              <w:spacing w:before="0"/>
              <w:jc w:val="center"/>
              <w:rPr>
                <w:rFonts w:cs="Arial"/>
                <w:sz w:val="24"/>
                <w:szCs w:val="24"/>
                <w:lang w:val="ru-RU"/>
              </w:rPr>
            </w:pPr>
          </w:p>
        </w:tc>
      </w:tr>
      <w:tr w:rsidR="00085DCE" w:rsidRPr="000E1560" w14:paraId="09DE0186" w14:textId="77777777" w:rsidTr="00085DCE">
        <w:trPr>
          <w:trHeight w:val="360"/>
          <w:jc w:val="center"/>
        </w:trPr>
        <w:tc>
          <w:tcPr>
            <w:tcW w:w="3617" w:type="dxa"/>
            <w:tcBorders>
              <w:top w:val="single" w:sz="4" w:space="0" w:color="auto"/>
            </w:tcBorders>
          </w:tcPr>
          <w:p w14:paraId="7C554728" w14:textId="77777777" w:rsidR="00085DCE" w:rsidRPr="000E1560" w:rsidRDefault="00085DCE" w:rsidP="00085DCE">
            <w:pPr>
              <w:spacing w:before="0"/>
              <w:rPr>
                <w:rFonts w:cs="Arial"/>
                <w:sz w:val="24"/>
                <w:szCs w:val="24"/>
              </w:rPr>
            </w:pPr>
          </w:p>
        </w:tc>
        <w:tc>
          <w:tcPr>
            <w:tcW w:w="1982" w:type="dxa"/>
          </w:tcPr>
          <w:p w14:paraId="6E97C430" w14:textId="77777777" w:rsidR="00085DCE" w:rsidRPr="000E1560" w:rsidRDefault="00085DCE" w:rsidP="00085DCE">
            <w:pPr>
              <w:spacing w:before="0"/>
              <w:jc w:val="center"/>
              <w:rPr>
                <w:rFonts w:cs="Arial"/>
                <w:sz w:val="24"/>
                <w:szCs w:val="24"/>
                <w:lang w:val="ru-RU"/>
              </w:rPr>
            </w:pPr>
          </w:p>
        </w:tc>
        <w:tc>
          <w:tcPr>
            <w:tcW w:w="3747" w:type="dxa"/>
            <w:tcBorders>
              <w:top w:val="single" w:sz="4" w:space="0" w:color="auto"/>
            </w:tcBorders>
          </w:tcPr>
          <w:p w14:paraId="4F4E4C9D" w14:textId="77777777" w:rsidR="00085DCE" w:rsidRPr="000E1560" w:rsidRDefault="00085DCE" w:rsidP="00085DCE">
            <w:pPr>
              <w:spacing w:before="0"/>
              <w:jc w:val="center"/>
              <w:rPr>
                <w:rFonts w:cs="Arial"/>
                <w:sz w:val="24"/>
                <w:szCs w:val="24"/>
                <w:lang w:val="ru-RU"/>
              </w:rPr>
            </w:pPr>
          </w:p>
        </w:tc>
      </w:tr>
    </w:tbl>
    <w:p w14:paraId="24ED2708" w14:textId="77777777" w:rsidR="00085DCE" w:rsidRPr="000E1560" w:rsidRDefault="00085DCE" w:rsidP="00085DCE">
      <w:pPr>
        <w:rPr>
          <w:rFonts w:cs="Arial"/>
          <w:b/>
          <w:i/>
          <w:sz w:val="20"/>
          <w:szCs w:val="20"/>
        </w:rPr>
      </w:pPr>
      <w:r w:rsidRPr="000E1560">
        <w:rPr>
          <w:rFonts w:cs="Arial"/>
          <w:b/>
          <w:i/>
          <w:sz w:val="20"/>
          <w:szCs w:val="20"/>
        </w:rPr>
        <w:t>НАПОМЕНА:</w:t>
      </w:r>
    </w:p>
    <w:p w14:paraId="38FF1DF8" w14:textId="77777777" w:rsidR="00085DCE" w:rsidRPr="000E1560" w:rsidRDefault="00085DCE" w:rsidP="00085DCE">
      <w:pPr>
        <w:rPr>
          <w:rFonts w:cs="Arial"/>
          <w:i/>
          <w:sz w:val="20"/>
          <w:szCs w:val="20"/>
        </w:rPr>
      </w:pPr>
      <w:r w:rsidRPr="000E1560">
        <w:rPr>
          <w:rFonts w:cs="Arial"/>
          <w:i/>
          <w:sz w:val="20"/>
          <w:szCs w:val="20"/>
        </w:rPr>
        <w:t>Приликом подношења понуде овај образац копирати у потребном броју примерака.</w:t>
      </w:r>
    </w:p>
    <w:p w14:paraId="2E2D988C" w14:textId="77777777" w:rsidR="009819BC" w:rsidRDefault="00085DCE" w:rsidP="00FF4D6E">
      <w:pPr>
        <w:spacing w:before="0"/>
        <w:rPr>
          <w:rFonts w:cs="Arial"/>
          <w:i/>
          <w:sz w:val="20"/>
          <w:szCs w:val="20"/>
        </w:rPr>
      </w:pPr>
      <w:r w:rsidRPr="000E1560">
        <w:rPr>
          <w:rFonts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w:t>
      </w:r>
    </w:p>
    <w:p w14:paraId="26420A74" w14:textId="77777777" w:rsidR="00533604" w:rsidRDefault="00533604" w:rsidP="00FF4D6E">
      <w:pPr>
        <w:spacing w:before="0"/>
        <w:rPr>
          <w:rFonts w:cs="Arial"/>
          <w:i/>
          <w:sz w:val="20"/>
          <w:szCs w:val="20"/>
        </w:rPr>
      </w:pPr>
    </w:p>
    <w:p w14:paraId="4E97C494" w14:textId="77777777" w:rsidR="00533604" w:rsidRDefault="00533604" w:rsidP="00FF4D6E">
      <w:pPr>
        <w:spacing w:before="0"/>
        <w:rPr>
          <w:rFonts w:cs="Arial"/>
          <w:i/>
          <w:sz w:val="20"/>
          <w:szCs w:val="20"/>
        </w:rPr>
      </w:pPr>
    </w:p>
    <w:p w14:paraId="2F5D43B3" w14:textId="77777777" w:rsidR="00226678" w:rsidRDefault="00226678" w:rsidP="00226678">
      <w:pPr>
        <w:spacing w:before="0"/>
        <w:rPr>
          <w:rFonts w:cs="Arial"/>
          <w:i/>
          <w:sz w:val="20"/>
          <w:szCs w:val="20"/>
        </w:rPr>
      </w:pPr>
      <w:r w:rsidRPr="00226678">
        <w:rPr>
          <w:rFonts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w:t>
      </w:r>
    </w:p>
    <w:p w14:paraId="27FAED04" w14:textId="77777777" w:rsidR="00D607F3" w:rsidRPr="00226678" w:rsidRDefault="00D607F3" w:rsidP="00226678">
      <w:pPr>
        <w:spacing w:before="0"/>
        <w:rPr>
          <w:rFonts w:cs="Arial"/>
          <w:i/>
          <w:sz w:val="20"/>
          <w:szCs w:val="20"/>
        </w:rPr>
      </w:pPr>
    </w:p>
    <w:p w14:paraId="606374C3" w14:textId="77777777" w:rsidR="00226678" w:rsidRPr="00226678" w:rsidRDefault="00226678" w:rsidP="00226678">
      <w:pPr>
        <w:jc w:val="right"/>
        <w:outlineLvl w:val="1"/>
        <w:rPr>
          <w:rFonts w:cs="Arial"/>
          <w:b/>
          <w:i/>
          <w:lang w:val="sr-Cyrl-CS"/>
        </w:rPr>
      </w:pPr>
      <w:r w:rsidRPr="00226678">
        <w:rPr>
          <w:rFonts w:cs="Arial"/>
          <w:b/>
          <w:sz w:val="24"/>
          <w:szCs w:val="24"/>
        </w:rPr>
        <w:lastRenderedPageBreak/>
        <w:t>ОБРАЗАЦ</w:t>
      </w:r>
      <w:r w:rsidR="007E11B8">
        <w:rPr>
          <w:rFonts w:cs="Arial"/>
          <w:b/>
          <w:sz w:val="24"/>
          <w:szCs w:val="24"/>
        </w:rPr>
        <w:t xml:space="preserve"> бр.8</w:t>
      </w:r>
      <w:r w:rsidRPr="00226678">
        <w:rPr>
          <w:rFonts w:cs="Arial"/>
          <w:b/>
          <w:sz w:val="24"/>
          <w:szCs w:val="24"/>
        </w:rPr>
        <w:t>.</w:t>
      </w:r>
    </w:p>
    <w:p w14:paraId="62835386" w14:textId="77777777" w:rsidR="00226678" w:rsidRPr="00226678" w:rsidRDefault="00226678" w:rsidP="00226678">
      <w:pPr>
        <w:rPr>
          <w:rFonts w:cs="Arial"/>
          <w:sz w:val="24"/>
          <w:szCs w:val="24"/>
        </w:rPr>
      </w:pPr>
      <w:r w:rsidRPr="00226678">
        <w:rPr>
          <w:rFonts w:cs="Arial"/>
          <w:b/>
          <w:sz w:val="24"/>
          <w:szCs w:val="24"/>
        </w:rPr>
        <w:t xml:space="preserve">                           ИЗЈАВА ПОНУЂАЧА – КАДРОВСКИ КАПАЦИТЕТ</w:t>
      </w:r>
    </w:p>
    <w:p w14:paraId="63283117" w14:textId="77777777" w:rsidR="00226678" w:rsidRPr="00226678" w:rsidRDefault="00226678" w:rsidP="00226678">
      <w:pPr>
        <w:rPr>
          <w:rFonts w:cs="Arial"/>
          <w:sz w:val="24"/>
          <w:szCs w:val="24"/>
        </w:rPr>
      </w:pPr>
      <w:r w:rsidRPr="00226678">
        <w:rPr>
          <w:rFonts w:cs="Arial"/>
          <w:sz w:val="24"/>
          <w:szCs w:val="24"/>
        </w:rPr>
        <w:t xml:space="preserve">На основу члана 77. став 4. Закона о јавним набавкама („Службени гланик РС“, бр.124/12, 14/15 и 68/15) </w:t>
      </w:r>
      <w:r w:rsidRPr="00226678">
        <w:rPr>
          <w:rFonts w:cs="Arial"/>
          <w:noProof/>
          <w:sz w:val="24"/>
          <w:szCs w:val="24"/>
          <w:lang w:val="sr-Cyrl-CS"/>
        </w:rPr>
        <w:t xml:space="preserve">Понуђач </w:t>
      </w:r>
      <w:r w:rsidRPr="00226678">
        <w:rPr>
          <w:rFonts w:cs="Arial"/>
          <w:noProof/>
          <w:sz w:val="24"/>
          <w:szCs w:val="24"/>
          <w:lang w:val="sr-Latn-CS"/>
        </w:rPr>
        <w:t xml:space="preserve">даје </w:t>
      </w:r>
      <w:r w:rsidRPr="00226678">
        <w:rPr>
          <w:rFonts w:cs="Arial"/>
          <w:sz w:val="24"/>
          <w:szCs w:val="24"/>
        </w:rPr>
        <w:t xml:space="preserve">следећу </w:t>
      </w:r>
    </w:p>
    <w:p w14:paraId="17F03166" w14:textId="77777777" w:rsidR="00226678" w:rsidRPr="00226678" w:rsidRDefault="00226678" w:rsidP="00226678">
      <w:pPr>
        <w:jc w:val="center"/>
        <w:rPr>
          <w:rFonts w:cs="Arial"/>
          <w:sz w:val="24"/>
          <w:szCs w:val="24"/>
        </w:rPr>
      </w:pPr>
      <w:r w:rsidRPr="00226678">
        <w:rPr>
          <w:rFonts w:cs="Arial"/>
          <w:sz w:val="24"/>
          <w:szCs w:val="24"/>
        </w:rPr>
        <w:t xml:space="preserve">ИЗЈАВУ О КАДРОВСКОМ КАПАЦИТЕТУ </w:t>
      </w:r>
    </w:p>
    <w:p w14:paraId="74A3DB10" w14:textId="77777777" w:rsidR="00226678" w:rsidRPr="00226678" w:rsidRDefault="00226678" w:rsidP="00226678">
      <w:pPr>
        <w:rPr>
          <w:rFonts w:cs="Arial"/>
          <w:noProof/>
          <w:sz w:val="24"/>
          <w:szCs w:val="24"/>
        </w:rPr>
      </w:pPr>
      <w:r w:rsidRPr="00226678">
        <w:rPr>
          <w:rFonts w:cs="Arial"/>
          <w:noProof/>
          <w:sz w:val="24"/>
          <w:szCs w:val="24"/>
        </w:rPr>
        <w:t>Под пуном материјалном и кривичном одговорношћу изјављујем да располажемо кадровским капацитетом захтеваним предметном јавном набавком</w:t>
      </w:r>
      <w:r w:rsidR="0097626F">
        <w:rPr>
          <w:rFonts w:cs="Arial"/>
          <w:noProof/>
          <w:sz w:val="24"/>
          <w:szCs w:val="24"/>
          <w:lang w:val="sr-Cyrl-CS"/>
        </w:rPr>
        <w:t xml:space="preserve"> – ЈН/1000/0631</w:t>
      </w:r>
      <w:r w:rsidR="007E11B8">
        <w:rPr>
          <w:rFonts w:cs="Arial"/>
          <w:noProof/>
          <w:sz w:val="24"/>
          <w:szCs w:val="24"/>
          <w:lang w:val="sr-Cyrl-CS"/>
        </w:rPr>
        <w:t>/2017</w:t>
      </w:r>
      <w:r w:rsidRPr="00226678">
        <w:rPr>
          <w:rFonts w:cs="Arial"/>
          <w:noProof/>
          <w:sz w:val="24"/>
          <w:szCs w:val="24"/>
        </w:rPr>
        <w:t xml:space="preserve">, односно да смо у могућности да ангажујемо </w:t>
      </w:r>
      <w:r w:rsidRPr="00226678">
        <w:rPr>
          <w:rFonts w:cs="Arial"/>
          <w:sz w:val="24"/>
          <w:szCs w:val="24"/>
        </w:rPr>
        <w:t>(по основу радног односа или неког другог облика ангажовања ван радног односа, предвиђеног члановима 197-202 Закона о раду) следећа лица</w:t>
      </w:r>
      <w:r w:rsidRPr="00226678">
        <w:rPr>
          <w:rFonts w:cs="Arial"/>
          <w:noProof/>
          <w:sz w:val="24"/>
          <w:szCs w:val="24"/>
        </w:rPr>
        <w:t xml:space="preserve"> која ће бити ангажована ради извршења уговора:</w:t>
      </w:r>
    </w:p>
    <w:p w14:paraId="4D17D9D1" w14:textId="77777777" w:rsidR="00226678" w:rsidRPr="00226678" w:rsidRDefault="00226678" w:rsidP="00226678">
      <w:pPr>
        <w:rPr>
          <w:rFonts w:cs="Arial"/>
          <w:noProof/>
          <w:sz w:val="24"/>
          <w:szCs w:val="24"/>
        </w:rPr>
      </w:pPr>
    </w:p>
    <w:tbl>
      <w:tblPr>
        <w:tblW w:w="53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3278"/>
        <w:gridCol w:w="2675"/>
        <w:gridCol w:w="2925"/>
      </w:tblGrid>
      <w:tr w:rsidR="00CD365B" w:rsidRPr="00CD365B" w14:paraId="1EE4BD92" w14:textId="77777777" w:rsidTr="005A7B0E">
        <w:tc>
          <w:tcPr>
            <w:tcW w:w="466" w:type="pct"/>
            <w:shd w:val="clear" w:color="auto" w:fill="auto"/>
          </w:tcPr>
          <w:p w14:paraId="270BFB12" w14:textId="77777777" w:rsidR="00226678" w:rsidRPr="00CD365B" w:rsidRDefault="00226678" w:rsidP="00226678">
            <w:pPr>
              <w:tabs>
                <w:tab w:val="left" w:pos="8098"/>
              </w:tabs>
              <w:spacing w:before="0"/>
              <w:outlineLvl w:val="0"/>
              <w:rPr>
                <w:rFonts w:cs="Arial"/>
                <w:bCs/>
                <w:color w:val="FF0000"/>
                <w:kern w:val="28"/>
                <w:sz w:val="24"/>
                <w:szCs w:val="24"/>
              </w:rPr>
            </w:pPr>
          </w:p>
        </w:tc>
        <w:tc>
          <w:tcPr>
            <w:tcW w:w="1674" w:type="pct"/>
            <w:shd w:val="clear" w:color="auto" w:fill="auto"/>
            <w:vAlign w:val="center"/>
          </w:tcPr>
          <w:p w14:paraId="11ABBAB5" w14:textId="77777777" w:rsidR="00226678" w:rsidRPr="00F72A53" w:rsidRDefault="00226678" w:rsidP="00226678">
            <w:pPr>
              <w:spacing w:before="0"/>
              <w:jc w:val="center"/>
              <w:rPr>
                <w:rFonts w:eastAsia="Calibri" w:cs="Arial"/>
                <w:b/>
                <w:sz w:val="24"/>
                <w:szCs w:val="24"/>
              </w:rPr>
            </w:pPr>
          </w:p>
          <w:p w14:paraId="04266B14" w14:textId="77777777" w:rsidR="00226678" w:rsidRPr="00F72A53" w:rsidRDefault="00226678" w:rsidP="005A7B0E">
            <w:pPr>
              <w:spacing w:before="0"/>
              <w:jc w:val="center"/>
              <w:rPr>
                <w:rFonts w:eastAsia="Calibri" w:cs="Arial"/>
                <w:b/>
                <w:sz w:val="24"/>
                <w:szCs w:val="24"/>
              </w:rPr>
            </w:pPr>
            <w:r w:rsidRPr="00F72A53">
              <w:rPr>
                <w:rFonts w:eastAsia="Calibri" w:cs="Arial"/>
                <w:b/>
                <w:sz w:val="24"/>
                <w:szCs w:val="24"/>
              </w:rPr>
              <w:t>Захтевани кадровски капацитет</w:t>
            </w:r>
          </w:p>
        </w:tc>
        <w:tc>
          <w:tcPr>
            <w:tcW w:w="1366" w:type="pct"/>
            <w:shd w:val="clear" w:color="auto" w:fill="auto"/>
            <w:vAlign w:val="center"/>
          </w:tcPr>
          <w:p w14:paraId="50E69004" w14:textId="77777777" w:rsidR="00226678" w:rsidRPr="00F72A53" w:rsidRDefault="00226678" w:rsidP="00226678">
            <w:pPr>
              <w:spacing w:before="0"/>
              <w:jc w:val="center"/>
              <w:rPr>
                <w:rFonts w:eastAsia="Calibri" w:cs="Arial"/>
                <w:b/>
                <w:sz w:val="24"/>
                <w:szCs w:val="24"/>
              </w:rPr>
            </w:pPr>
            <w:r w:rsidRPr="00F72A53">
              <w:rPr>
                <w:rFonts w:eastAsia="Calibri" w:cs="Arial"/>
                <w:b/>
                <w:sz w:val="24"/>
                <w:szCs w:val="24"/>
              </w:rPr>
              <w:t>Име и презиме запосленог</w:t>
            </w:r>
          </w:p>
        </w:tc>
        <w:tc>
          <w:tcPr>
            <w:tcW w:w="1494" w:type="pct"/>
            <w:shd w:val="clear" w:color="auto" w:fill="auto"/>
            <w:vAlign w:val="center"/>
          </w:tcPr>
          <w:p w14:paraId="382FDAAC" w14:textId="77777777" w:rsidR="00226678" w:rsidRPr="00F72A53" w:rsidRDefault="00226678" w:rsidP="00226678">
            <w:pPr>
              <w:spacing w:before="0"/>
              <w:jc w:val="center"/>
              <w:rPr>
                <w:rFonts w:eastAsia="Calibri" w:cs="Arial"/>
                <w:b/>
                <w:sz w:val="24"/>
                <w:szCs w:val="24"/>
              </w:rPr>
            </w:pPr>
            <w:r w:rsidRPr="00F72A53">
              <w:rPr>
                <w:rFonts w:eastAsia="Calibri" w:cs="Arial"/>
                <w:b/>
                <w:sz w:val="24"/>
                <w:szCs w:val="24"/>
              </w:rPr>
              <w:t>Врста и степен стручне спреме</w:t>
            </w:r>
          </w:p>
        </w:tc>
      </w:tr>
      <w:tr w:rsidR="00CD365B" w:rsidRPr="00CD365B" w14:paraId="56BA17A4" w14:textId="77777777" w:rsidTr="005A7B0E">
        <w:trPr>
          <w:trHeight w:val="192"/>
        </w:trPr>
        <w:tc>
          <w:tcPr>
            <w:tcW w:w="466" w:type="pct"/>
            <w:shd w:val="clear" w:color="auto" w:fill="auto"/>
            <w:vAlign w:val="center"/>
          </w:tcPr>
          <w:p w14:paraId="48494FA6" w14:textId="77777777" w:rsidR="00226678" w:rsidRPr="00CD365B" w:rsidRDefault="00226678" w:rsidP="001B5C71">
            <w:pPr>
              <w:numPr>
                <w:ilvl w:val="0"/>
                <w:numId w:val="23"/>
              </w:numPr>
              <w:tabs>
                <w:tab w:val="left" w:pos="8098"/>
              </w:tabs>
              <w:spacing w:before="0"/>
              <w:jc w:val="left"/>
              <w:outlineLvl w:val="0"/>
              <w:rPr>
                <w:rFonts w:cs="Arial"/>
                <w:bCs/>
                <w:color w:val="FF0000"/>
                <w:kern w:val="28"/>
                <w:sz w:val="24"/>
                <w:szCs w:val="24"/>
              </w:rPr>
            </w:pPr>
            <w:bookmarkStart w:id="251" w:name="_Toc442559943"/>
            <w:bookmarkEnd w:id="251"/>
          </w:p>
        </w:tc>
        <w:tc>
          <w:tcPr>
            <w:tcW w:w="1674" w:type="pct"/>
            <w:shd w:val="clear" w:color="auto" w:fill="auto"/>
          </w:tcPr>
          <w:p w14:paraId="3F816354" w14:textId="77777777" w:rsidR="00226678" w:rsidRPr="00CD365B" w:rsidRDefault="00226678" w:rsidP="00226678">
            <w:pPr>
              <w:jc w:val="left"/>
              <w:rPr>
                <w:rFonts w:cs="Arial"/>
                <w:color w:val="FF0000"/>
                <w:sz w:val="24"/>
                <w:szCs w:val="24"/>
                <w:lang w:eastAsia="sr-Latn-CS"/>
              </w:rPr>
            </w:pPr>
          </w:p>
          <w:p w14:paraId="61CC670E" w14:textId="77777777" w:rsidR="005A7B0E" w:rsidRPr="00CD365B" w:rsidRDefault="005A7B0E" w:rsidP="00226678">
            <w:pPr>
              <w:jc w:val="left"/>
              <w:rPr>
                <w:rFonts w:cs="Arial"/>
                <w:color w:val="FF0000"/>
                <w:sz w:val="24"/>
                <w:szCs w:val="24"/>
                <w:lang w:eastAsia="sr-Latn-CS"/>
              </w:rPr>
            </w:pPr>
          </w:p>
        </w:tc>
        <w:tc>
          <w:tcPr>
            <w:tcW w:w="1366" w:type="pct"/>
            <w:shd w:val="clear" w:color="auto" w:fill="auto"/>
          </w:tcPr>
          <w:p w14:paraId="799A603F" w14:textId="77777777" w:rsidR="00226678" w:rsidRPr="00CD365B" w:rsidRDefault="00226678" w:rsidP="00226678">
            <w:pPr>
              <w:tabs>
                <w:tab w:val="left" w:pos="8098"/>
              </w:tabs>
              <w:spacing w:before="0"/>
              <w:outlineLvl w:val="0"/>
              <w:rPr>
                <w:rFonts w:cs="Arial"/>
                <w:bCs/>
                <w:color w:val="FF0000"/>
                <w:kern w:val="28"/>
                <w:sz w:val="24"/>
                <w:szCs w:val="24"/>
                <w:highlight w:val="yellow"/>
              </w:rPr>
            </w:pPr>
          </w:p>
        </w:tc>
        <w:tc>
          <w:tcPr>
            <w:tcW w:w="1494" w:type="pct"/>
            <w:shd w:val="clear" w:color="auto" w:fill="auto"/>
          </w:tcPr>
          <w:p w14:paraId="326B3AC3" w14:textId="77777777" w:rsidR="00226678" w:rsidRPr="00CD365B" w:rsidRDefault="00226678" w:rsidP="00226678">
            <w:pPr>
              <w:tabs>
                <w:tab w:val="left" w:pos="8098"/>
              </w:tabs>
              <w:spacing w:before="0"/>
              <w:outlineLvl w:val="0"/>
              <w:rPr>
                <w:rFonts w:cs="Arial"/>
                <w:bCs/>
                <w:color w:val="FF0000"/>
                <w:kern w:val="28"/>
                <w:sz w:val="24"/>
                <w:szCs w:val="24"/>
                <w:highlight w:val="yellow"/>
              </w:rPr>
            </w:pPr>
          </w:p>
        </w:tc>
      </w:tr>
      <w:tr w:rsidR="00CD365B" w:rsidRPr="00CD365B" w14:paraId="7019625C" w14:textId="77777777" w:rsidTr="005A7B0E">
        <w:trPr>
          <w:trHeight w:val="192"/>
        </w:trPr>
        <w:tc>
          <w:tcPr>
            <w:tcW w:w="466" w:type="pct"/>
            <w:shd w:val="clear" w:color="auto" w:fill="auto"/>
            <w:vAlign w:val="center"/>
          </w:tcPr>
          <w:p w14:paraId="3C29CF63" w14:textId="77777777" w:rsidR="00226678" w:rsidRPr="00CD365B" w:rsidRDefault="00226678" w:rsidP="001B5C71">
            <w:pPr>
              <w:numPr>
                <w:ilvl w:val="0"/>
                <w:numId w:val="23"/>
              </w:numPr>
              <w:tabs>
                <w:tab w:val="left" w:pos="8098"/>
              </w:tabs>
              <w:spacing w:before="0"/>
              <w:jc w:val="left"/>
              <w:outlineLvl w:val="0"/>
              <w:rPr>
                <w:rFonts w:cs="Arial"/>
                <w:bCs/>
                <w:color w:val="FF0000"/>
                <w:kern w:val="28"/>
                <w:sz w:val="24"/>
                <w:szCs w:val="24"/>
              </w:rPr>
            </w:pPr>
          </w:p>
        </w:tc>
        <w:tc>
          <w:tcPr>
            <w:tcW w:w="1674" w:type="pct"/>
            <w:shd w:val="clear" w:color="auto" w:fill="auto"/>
          </w:tcPr>
          <w:p w14:paraId="2B05D684" w14:textId="77777777" w:rsidR="00226678" w:rsidRPr="00CD365B" w:rsidRDefault="00226678" w:rsidP="00226678">
            <w:pPr>
              <w:jc w:val="left"/>
              <w:rPr>
                <w:rFonts w:eastAsia="MS Mincho" w:cs="Arial"/>
                <w:bCs/>
                <w:color w:val="FF0000"/>
                <w:sz w:val="24"/>
                <w:szCs w:val="24"/>
              </w:rPr>
            </w:pPr>
          </w:p>
          <w:p w14:paraId="1A035FB8" w14:textId="77777777" w:rsidR="005A7B0E" w:rsidRPr="00CD365B" w:rsidRDefault="005A7B0E" w:rsidP="00226678">
            <w:pPr>
              <w:jc w:val="left"/>
              <w:rPr>
                <w:rFonts w:eastAsia="MS Mincho" w:cs="Arial"/>
                <w:bCs/>
                <w:color w:val="FF0000"/>
                <w:sz w:val="24"/>
                <w:szCs w:val="24"/>
              </w:rPr>
            </w:pPr>
          </w:p>
        </w:tc>
        <w:tc>
          <w:tcPr>
            <w:tcW w:w="1366" w:type="pct"/>
            <w:shd w:val="clear" w:color="auto" w:fill="auto"/>
          </w:tcPr>
          <w:p w14:paraId="0E7BE08D" w14:textId="77777777" w:rsidR="00226678" w:rsidRPr="00CD365B" w:rsidRDefault="00226678" w:rsidP="00226678">
            <w:pPr>
              <w:tabs>
                <w:tab w:val="left" w:pos="8098"/>
              </w:tabs>
              <w:spacing w:before="0"/>
              <w:outlineLvl w:val="0"/>
              <w:rPr>
                <w:rFonts w:cs="Arial"/>
                <w:bCs/>
                <w:color w:val="FF0000"/>
                <w:kern w:val="28"/>
                <w:sz w:val="24"/>
                <w:szCs w:val="24"/>
                <w:highlight w:val="yellow"/>
              </w:rPr>
            </w:pPr>
          </w:p>
        </w:tc>
        <w:tc>
          <w:tcPr>
            <w:tcW w:w="1494" w:type="pct"/>
            <w:shd w:val="clear" w:color="auto" w:fill="auto"/>
          </w:tcPr>
          <w:p w14:paraId="4162385F" w14:textId="77777777" w:rsidR="00226678" w:rsidRPr="00CD365B" w:rsidRDefault="00226678" w:rsidP="00226678">
            <w:pPr>
              <w:tabs>
                <w:tab w:val="left" w:pos="8098"/>
              </w:tabs>
              <w:spacing w:before="0"/>
              <w:outlineLvl w:val="0"/>
              <w:rPr>
                <w:rFonts w:cs="Arial"/>
                <w:bCs/>
                <w:color w:val="FF0000"/>
                <w:kern w:val="28"/>
                <w:sz w:val="24"/>
                <w:szCs w:val="24"/>
                <w:highlight w:val="yellow"/>
              </w:rPr>
            </w:pPr>
          </w:p>
        </w:tc>
      </w:tr>
      <w:tr w:rsidR="00CD365B" w:rsidRPr="00CD365B" w14:paraId="7503908E" w14:textId="77777777" w:rsidTr="005A7B0E">
        <w:trPr>
          <w:trHeight w:val="192"/>
        </w:trPr>
        <w:tc>
          <w:tcPr>
            <w:tcW w:w="466" w:type="pct"/>
            <w:shd w:val="clear" w:color="auto" w:fill="auto"/>
            <w:vAlign w:val="center"/>
          </w:tcPr>
          <w:p w14:paraId="18DF5910" w14:textId="77777777" w:rsidR="00226678" w:rsidRPr="00CD365B" w:rsidRDefault="00226678" w:rsidP="001B5C71">
            <w:pPr>
              <w:numPr>
                <w:ilvl w:val="0"/>
                <w:numId w:val="23"/>
              </w:numPr>
              <w:tabs>
                <w:tab w:val="left" w:pos="8098"/>
              </w:tabs>
              <w:spacing w:before="0"/>
              <w:jc w:val="left"/>
              <w:outlineLvl w:val="0"/>
              <w:rPr>
                <w:rFonts w:cs="Arial"/>
                <w:bCs/>
                <w:color w:val="FF0000"/>
                <w:kern w:val="28"/>
                <w:sz w:val="24"/>
                <w:szCs w:val="24"/>
              </w:rPr>
            </w:pPr>
          </w:p>
        </w:tc>
        <w:tc>
          <w:tcPr>
            <w:tcW w:w="1674" w:type="pct"/>
            <w:shd w:val="clear" w:color="auto" w:fill="auto"/>
          </w:tcPr>
          <w:p w14:paraId="4B68752E" w14:textId="77777777" w:rsidR="00226678" w:rsidRPr="00CD365B" w:rsidRDefault="00226678" w:rsidP="00226678">
            <w:pPr>
              <w:jc w:val="left"/>
              <w:rPr>
                <w:rFonts w:cs="Arial"/>
                <w:color w:val="FF0000"/>
                <w:sz w:val="24"/>
                <w:szCs w:val="24"/>
                <w:lang w:val="ru-RU" w:eastAsia="sr-Latn-CS"/>
              </w:rPr>
            </w:pPr>
          </w:p>
          <w:p w14:paraId="016452A9" w14:textId="77777777" w:rsidR="005A7B0E" w:rsidRPr="00CD365B" w:rsidRDefault="005A7B0E" w:rsidP="00226678">
            <w:pPr>
              <w:jc w:val="left"/>
              <w:rPr>
                <w:rFonts w:cs="Arial"/>
                <w:color w:val="FF0000"/>
                <w:sz w:val="24"/>
                <w:szCs w:val="24"/>
                <w:lang w:val="ru-RU" w:eastAsia="sr-Latn-CS"/>
              </w:rPr>
            </w:pPr>
          </w:p>
        </w:tc>
        <w:tc>
          <w:tcPr>
            <w:tcW w:w="1366" w:type="pct"/>
            <w:shd w:val="clear" w:color="auto" w:fill="auto"/>
          </w:tcPr>
          <w:p w14:paraId="00C3D4EC" w14:textId="77777777" w:rsidR="00226678" w:rsidRPr="00CD365B" w:rsidRDefault="00226678" w:rsidP="00226678">
            <w:pPr>
              <w:tabs>
                <w:tab w:val="left" w:pos="8098"/>
              </w:tabs>
              <w:spacing w:before="0"/>
              <w:outlineLvl w:val="0"/>
              <w:rPr>
                <w:rFonts w:cs="Arial"/>
                <w:bCs/>
                <w:color w:val="FF0000"/>
                <w:kern w:val="28"/>
                <w:sz w:val="24"/>
                <w:szCs w:val="24"/>
                <w:highlight w:val="yellow"/>
              </w:rPr>
            </w:pPr>
          </w:p>
        </w:tc>
        <w:tc>
          <w:tcPr>
            <w:tcW w:w="1494" w:type="pct"/>
            <w:shd w:val="clear" w:color="auto" w:fill="auto"/>
          </w:tcPr>
          <w:p w14:paraId="73CC05B3" w14:textId="77777777" w:rsidR="00226678" w:rsidRPr="00CD365B" w:rsidRDefault="00226678" w:rsidP="00226678">
            <w:pPr>
              <w:tabs>
                <w:tab w:val="left" w:pos="8098"/>
              </w:tabs>
              <w:spacing w:before="0"/>
              <w:outlineLvl w:val="0"/>
              <w:rPr>
                <w:rFonts w:cs="Arial"/>
                <w:bCs/>
                <w:color w:val="FF0000"/>
                <w:kern w:val="28"/>
                <w:sz w:val="24"/>
                <w:szCs w:val="24"/>
                <w:highlight w:val="yellow"/>
              </w:rPr>
            </w:pPr>
          </w:p>
        </w:tc>
      </w:tr>
      <w:tr w:rsidR="00CD365B" w:rsidRPr="00CD365B" w14:paraId="653F69A8" w14:textId="77777777" w:rsidTr="005A7B0E">
        <w:trPr>
          <w:trHeight w:val="192"/>
        </w:trPr>
        <w:tc>
          <w:tcPr>
            <w:tcW w:w="466" w:type="pct"/>
            <w:shd w:val="clear" w:color="auto" w:fill="auto"/>
            <w:vAlign w:val="center"/>
          </w:tcPr>
          <w:p w14:paraId="24CD9817" w14:textId="77777777" w:rsidR="00226678" w:rsidRPr="00CD365B" w:rsidRDefault="00226678" w:rsidP="001B5C71">
            <w:pPr>
              <w:numPr>
                <w:ilvl w:val="0"/>
                <w:numId w:val="23"/>
              </w:numPr>
              <w:tabs>
                <w:tab w:val="left" w:pos="8098"/>
              </w:tabs>
              <w:spacing w:before="0"/>
              <w:jc w:val="left"/>
              <w:outlineLvl w:val="0"/>
              <w:rPr>
                <w:rFonts w:cs="Arial"/>
                <w:bCs/>
                <w:color w:val="FF0000"/>
                <w:kern w:val="28"/>
                <w:sz w:val="24"/>
                <w:szCs w:val="24"/>
              </w:rPr>
            </w:pPr>
          </w:p>
        </w:tc>
        <w:tc>
          <w:tcPr>
            <w:tcW w:w="1674" w:type="pct"/>
            <w:shd w:val="clear" w:color="auto" w:fill="auto"/>
          </w:tcPr>
          <w:p w14:paraId="7E50719C" w14:textId="77777777" w:rsidR="00226678" w:rsidRPr="00CD365B" w:rsidRDefault="00226678" w:rsidP="00226678">
            <w:pPr>
              <w:jc w:val="left"/>
              <w:rPr>
                <w:rFonts w:cs="Arial"/>
                <w:color w:val="FF0000"/>
                <w:sz w:val="24"/>
                <w:szCs w:val="24"/>
                <w:lang w:val="ru-RU" w:eastAsia="sr-Latn-CS"/>
              </w:rPr>
            </w:pPr>
          </w:p>
          <w:p w14:paraId="6F2363E8" w14:textId="77777777" w:rsidR="005A7B0E" w:rsidRPr="00CD365B" w:rsidRDefault="005A7B0E" w:rsidP="00226678">
            <w:pPr>
              <w:jc w:val="left"/>
              <w:rPr>
                <w:rFonts w:cs="Arial"/>
                <w:color w:val="FF0000"/>
                <w:sz w:val="24"/>
                <w:szCs w:val="24"/>
                <w:lang w:val="ru-RU" w:eastAsia="sr-Latn-CS"/>
              </w:rPr>
            </w:pPr>
          </w:p>
        </w:tc>
        <w:tc>
          <w:tcPr>
            <w:tcW w:w="1366" w:type="pct"/>
            <w:shd w:val="clear" w:color="auto" w:fill="auto"/>
          </w:tcPr>
          <w:p w14:paraId="3BBCAD66" w14:textId="77777777" w:rsidR="00226678" w:rsidRPr="00CD365B" w:rsidRDefault="00226678" w:rsidP="00226678">
            <w:pPr>
              <w:tabs>
                <w:tab w:val="left" w:pos="8098"/>
              </w:tabs>
              <w:spacing w:before="0"/>
              <w:outlineLvl w:val="0"/>
              <w:rPr>
                <w:rFonts w:cs="Arial"/>
                <w:bCs/>
                <w:color w:val="FF0000"/>
                <w:kern w:val="28"/>
                <w:sz w:val="24"/>
                <w:szCs w:val="24"/>
                <w:highlight w:val="yellow"/>
              </w:rPr>
            </w:pPr>
          </w:p>
        </w:tc>
        <w:tc>
          <w:tcPr>
            <w:tcW w:w="1494" w:type="pct"/>
            <w:shd w:val="clear" w:color="auto" w:fill="auto"/>
          </w:tcPr>
          <w:p w14:paraId="5054EE1B" w14:textId="77777777" w:rsidR="00226678" w:rsidRPr="00CD365B" w:rsidRDefault="00226678" w:rsidP="00226678">
            <w:pPr>
              <w:tabs>
                <w:tab w:val="left" w:pos="8098"/>
              </w:tabs>
              <w:spacing w:before="0"/>
              <w:outlineLvl w:val="0"/>
              <w:rPr>
                <w:rFonts w:cs="Arial"/>
                <w:bCs/>
                <w:color w:val="FF0000"/>
                <w:kern w:val="28"/>
                <w:sz w:val="24"/>
                <w:szCs w:val="24"/>
                <w:highlight w:val="yellow"/>
              </w:rPr>
            </w:pPr>
          </w:p>
        </w:tc>
      </w:tr>
      <w:tr w:rsidR="00CD365B" w:rsidRPr="00CD365B" w14:paraId="56E0386A" w14:textId="77777777" w:rsidTr="005A7B0E">
        <w:trPr>
          <w:trHeight w:val="192"/>
        </w:trPr>
        <w:tc>
          <w:tcPr>
            <w:tcW w:w="466" w:type="pct"/>
            <w:shd w:val="clear" w:color="auto" w:fill="auto"/>
            <w:vAlign w:val="center"/>
          </w:tcPr>
          <w:p w14:paraId="4CC548CB" w14:textId="77777777" w:rsidR="00226678" w:rsidRPr="00CD365B" w:rsidRDefault="00226678" w:rsidP="001B5C71">
            <w:pPr>
              <w:numPr>
                <w:ilvl w:val="0"/>
                <w:numId w:val="23"/>
              </w:numPr>
              <w:tabs>
                <w:tab w:val="left" w:pos="8098"/>
              </w:tabs>
              <w:spacing w:before="0"/>
              <w:jc w:val="left"/>
              <w:outlineLvl w:val="0"/>
              <w:rPr>
                <w:rFonts w:cs="Arial"/>
                <w:bCs/>
                <w:color w:val="FF0000"/>
                <w:kern w:val="28"/>
                <w:sz w:val="24"/>
                <w:szCs w:val="24"/>
              </w:rPr>
            </w:pPr>
          </w:p>
        </w:tc>
        <w:tc>
          <w:tcPr>
            <w:tcW w:w="1674" w:type="pct"/>
            <w:shd w:val="clear" w:color="auto" w:fill="auto"/>
          </w:tcPr>
          <w:p w14:paraId="478669C3" w14:textId="77777777" w:rsidR="00226678" w:rsidRPr="00CD365B" w:rsidRDefault="00226678" w:rsidP="00226678">
            <w:pPr>
              <w:jc w:val="left"/>
              <w:rPr>
                <w:rFonts w:cs="Arial"/>
                <w:color w:val="FF0000"/>
                <w:sz w:val="24"/>
                <w:szCs w:val="24"/>
                <w:lang w:val="ru-RU" w:eastAsia="sr-Latn-CS"/>
              </w:rPr>
            </w:pPr>
          </w:p>
          <w:p w14:paraId="0A944BC3" w14:textId="77777777" w:rsidR="005A7B0E" w:rsidRPr="00CD365B" w:rsidRDefault="005A7B0E" w:rsidP="00226678">
            <w:pPr>
              <w:jc w:val="left"/>
              <w:rPr>
                <w:rFonts w:cs="Arial"/>
                <w:color w:val="FF0000"/>
                <w:sz w:val="24"/>
                <w:szCs w:val="24"/>
                <w:lang w:val="ru-RU" w:eastAsia="sr-Latn-CS"/>
              </w:rPr>
            </w:pPr>
          </w:p>
        </w:tc>
        <w:tc>
          <w:tcPr>
            <w:tcW w:w="1366" w:type="pct"/>
            <w:shd w:val="clear" w:color="auto" w:fill="auto"/>
          </w:tcPr>
          <w:p w14:paraId="762B3D38" w14:textId="77777777" w:rsidR="00226678" w:rsidRPr="00CD365B" w:rsidRDefault="00226678" w:rsidP="00226678">
            <w:pPr>
              <w:tabs>
                <w:tab w:val="left" w:pos="8098"/>
              </w:tabs>
              <w:spacing w:before="0"/>
              <w:outlineLvl w:val="0"/>
              <w:rPr>
                <w:rFonts w:cs="Arial"/>
                <w:bCs/>
                <w:color w:val="FF0000"/>
                <w:kern w:val="28"/>
                <w:sz w:val="24"/>
                <w:szCs w:val="24"/>
                <w:highlight w:val="yellow"/>
              </w:rPr>
            </w:pPr>
          </w:p>
        </w:tc>
        <w:tc>
          <w:tcPr>
            <w:tcW w:w="1494" w:type="pct"/>
            <w:shd w:val="clear" w:color="auto" w:fill="auto"/>
          </w:tcPr>
          <w:p w14:paraId="73D89530" w14:textId="77777777" w:rsidR="00226678" w:rsidRPr="00CD365B" w:rsidRDefault="00226678" w:rsidP="00226678">
            <w:pPr>
              <w:tabs>
                <w:tab w:val="left" w:pos="8098"/>
              </w:tabs>
              <w:spacing w:before="0"/>
              <w:outlineLvl w:val="0"/>
              <w:rPr>
                <w:rFonts w:cs="Arial"/>
                <w:bCs/>
                <w:color w:val="FF0000"/>
                <w:kern w:val="28"/>
                <w:sz w:val="24"/>
                <w:szCs w:val="24"/>
                <w:highlight w:val="yellow"/>
              </w:rPr>
            </w:pPr>
          </w:p>
        </w:tc>
      </w:tr>
      <w:tr w:rsidR="00CD365B" w:rsidRPr="00CD365B" w14:paraId="0C1BFE1D" w14:textId="77777777" w:rsidTr="005A7B0E">
        <w:trPr>
          <w:trHeight w:val="192"/>
        </w:trPr>
        <w:tc>
          <w:tcPr>
            <w:tcW w:w="466" w:type="pct"/>
            <w:shd w:val="clear" w:color="auto" w:fill="auto"/>
            <w:vAlign w:val="center"/>
          </w:tcPr>
          <w:p w14:paraId="72E11C96" w14:textId="77777777" w:rsidR="00226678" w:rsidRPr="00CD365B" w:rsidRDefault="00226678" w:rsidP="001B5C71">
            <w:pPr>
              <w:numPr>
                <w:ilvl w:val="0"/>
                <w:numId w:val="23"/>
              </w:numPr>
              <w:tabs>
                <w:tab w:val="left" w:pos="8098"/>
              </w:tabs>
              <w:spacing w:before="0"/>
              <w:jc w:val="left"/>
              <w:outlineLvl w:val="0"/>
              <w:rPr>
                <w:rFonts w:cs="Arial"/>
                <w:bCs/>
                <w:color w:val="FF0000"/>
                <w:kern w:val="28"/>
                <w:sz w:val="24"/>
                <w:szCs w:val="24"/>
              </w:rPr>
            </w:pPr>
          </w:p>
        </w:tc>
        <w:tc>
          <w:tcPr>
            <w:tcW w:w="1674" w:type="pct"/>
            <w:shd w:val="clear" w:color="auto" w:fill="auto"/>
          </w:tcPr>
          <w:p w14:paraId="41129DC7" w14:textId="77777777" w:rsidR="00226678" w:rsidRPr="00CD365B" w:rsidRDefault="00226678" w:rsidP="00226678">
            <w:pPr>
              <w:jc w:val="left"/>
              <w:rPr>
                <w:rFonts w:cs="Arial"/>
                <w:color w:val="FF0000"/>
                <w:sz w:val="24"/>
                <w:szCs w:val="24"/>
                <w:lang w:val="ru-RU" w:eastAsia="sr-Latn-CS"/>
              </w:rPr>
            </w:pPr>
          </w:p>
          <w:p w14:paraId="023BBBBB" w14:textId="77777777" w:rsidR="005A7B0E" w:rsidRPr="00CD365B" w:rsidRDefault="005A7B0E" w:rsidP="00226678">
            <w:pPr>
              <w:jc w:val="left"/>
              <w:rPr>
                <w:rFonts w:cs="Arial"/>
                <w:color w:val="FF0000"/>
                <w:sz w:val="24"/>
                <w:szCs w:val="24"/>
                <w:lang w:val="ru-RU" w:eastAsia="sr-Latn-CS"/>
              </w:rPr>
            </w:pPr>
          </w:p>
        </w:tc>
        <w:tc>
          <w:tcPr>
            <w:tcW w:w="1366" w:type="pct"/>
            <w:shd w:val="clear" w:color="auto" w:fill="auto"/>
          </w:tcPr>
          <w:p w14:paraId="489D9FA4" w14:textId="77777777" w:rsidR="00226678" w:rsidRPr="00CD365B" w:rsidRDefault="00226678" w:rsidP="00226678">
            <w:pPr>
              <w:tabs>
                <w:tab w:val="left" w:pos="8098"/>
              </w:tabs>
              <w:spacing w:before="0"/>
              <w:outlineLvl w:val="0"/>
              <w:rPr>
                <w:rFonts w:cs="Arial"/>
                <w:bCs/>
                <w:color w:val="FF0000"/>
                <w:kern w:val="28"/>
                <w:sz w:val="24"/>
                <w:szCs w:val="24"/>
                <w:highlight w:val="yellow"/>
              </w:rPr>
            </w:pPr>
          </w:p>
        </w:tc>
        <w:tc>
          <w:tcPr>
            <w:tcW w:w="1494" w:type="pct"/>
            <w:shd w:val="clear" w:color="auto" w:fill="auto"/>
          </w:tcPr>
          <w:p w14:paraId="620244F3" w14:textId="77777777" w:rsidR="00226678" w:rsidRPr="00CD365B" w:rsidRDefault="00226678" w:rsidP="00226678">
            <w:pPr>
              <w:tabs>
                <w:tab w:val="left" w:pos="8098"/>
              </w:tabs>
              <w:spacing w:before="0"/>
              <w:outlineLvl w:val="0"/>
              <w:rPr>
                <w:rFonts w:cs="Arial"/>
                <w:bCs/>
                <w:color w:val="FF0000"/>
                <w:kern w:val="28"/>
                <w:sz w:val="24"/>
                <w:szCs w:val="24"/>
                <w:highlight w:val="yellow"/>
              </w:rPr>
            </w:pPr>
          </w:p>
        </w:tc>
      </w:tr>
      <w:tr w:rsidR="00CD365B" w:rsidRPr="00CD365B" w14:paraId="5A38AF88" w14:textId="77777777" w:rsidTr="005A7B0E">
        <w:trPr>
          <w:trHeight w:val="192"/>
        </w:trPr>
        <w:tc>
          <w:tcPr>
            <w:tcW w:w="466" w:type="pct"/>
            <w:shd w:val="clear" w:color="auto" w:fill="auto"/>
            <w:vAlign w:val="center"/>
          </w:tcPr>
          <w:p w14:paraId="28F05E3A" w14:textId="77777777" w:rsidR="00226678" w:rsidRPr="00CD365B" w:rsidRDefault="00226678" w:rsidP="001B5C71">
            <w:pPr>
              <w:numPr>
                <w:ilvl w:val="0"/>
                <w:numId w:val="23"/>
              </w:numPr>
              <w:tabs>
                <w:tab w:val="left" w:pos="8098"/>
              </w:tabs>
              <w:spacing w:before="0"/>
              <w:jc w:val="left"/>
              <w:outlineLvl w:val="0"/>
              <w:rPr>
                <w:rFonts w:cs="Arial"/>
                <w:bCs/>
                <w:color w:val="FF0000"/>
                <w:kern w:val="28"/>
                <w:sz w:val="24"/>
                <w:szCs w:val="24"/>
              </w:rPr>
            </w:pPr>
          </w:p>
        </w:tc>
        <w:tc>
          <w:tcPr>
            <w:tcW w:w="1674" w:type="pct"/>
            <w:shd w:val="clear" w:color="auto" w:fill="auto"/>
          </w:tcPr>
          <w:p w14:paraId="285B99AF" w14:textId="77777777" w:rsidR="00226678" w:rsidRPr="00CD365B" w:rsidRDefault="00226678" w:rsidP="007E11B8">
            <w:pPr>
              <w:jc w:val="left"/>
              <w:rPr>
                <w:rFonts w:cs="Arial"/>
                <w:color w:val="FF0000"/>
                <w:sz w:val="24"/>
                <w:szCs w:val="24"/>
                <w:lang w:val="ru-RU" w:eastAsia="sr-Latn-CS"/>
              </w:rPr>
            </w:pPr>
          </w:p>
          <w:p w14:paraId="5D239468" w14:textId="77777777" w:rsidR="005A7B0E" w:rsidRPr="00CD365B" w:rsidRDefault="005A7B0E" w:rsidP="007E11B8">
            <w:pPr>
              <w:jc w:val="left"/>
              <w:rPr>
                <w:rFonts w:cs="Arial"/>
                <w:color w:val="FF0000"/>
                <w:sz w:val="24"/>
                <w:szCs w:val="24"/>
                <w:lang w:val="ru-RU" w:eastAsia="sr-Latn-CS"/>
              </w:rPr>
            </w:pPr>
          </w:p>
        </w:tc>
        <w:tc>
          <w:tcPr>
            <w:tcW w:w="1366" w:type="pct"/>
            <w:shd w:val="clear" w:color="auto" w:fill="auto"/>
          </w:tcPr>
          <w:p w14:paraId="39013EB6" w14:textId="77777777" w:rsidR="00226678" w:rsidRPr="00CD365B" w:rsidRDefault="00226678" w:rsidP="00226678">
            <w:pPr>
              <w:tabs>
                <w:tab w:val="left" w:pos="8098"/>
              </w:tabs>
              <w:spacing w:before="0"/>
              <w:outlineLvl w:val="0"/>
              <w:rPr>
                <w:rFonts w:cs="Arial"/>
                <w:bCs/>
                <w:color w:val="FF0000"/>
                <w:kern w:val="28"/>
                <w:sz w:val="24"/>
                <w:szCs w:val="24"/>
                <w:highlight w:val="yellow"/>
              </w:rPr>
            </w:pPr>
          </w:p>
        </w:tc>
        <w:tc>
          <w:tcPr>
            <w:tcW w:w="1494" w:type="pct"/>
            <w:shd w:val="clear" w:color="auto" w:fill="auto"/>
          </w:tcPr>
          <w:p w14:paraId="7FCF994A" w14:textId="77777777" w:rsidR="00226678" w:rsidRPr="00CD365B" w:rsidRDefault="00226678" w:rsidP="00226678">
            <w:pPr>
              <w:tabs>
                <w:tab w:val="left" w:pos="8098"/>
              </w:tabs>
              <w:spacing w:before="0"/>
              <w:outlineLvl w:val="0"/>
              <w:rPr>
                <w:rFonts w:cs="Arial"/>
                <w:bCs/>
                <w:color w:val="FF0000"/>
                <w:kern w:val="28"/>
                <w:sz w:val="24"/>
                <w:szCs w:val="24"/>
                <w:highlight w:val="yellow"/>
              </w:rPr>
            </w:pPr>
          </w:p>
        </w:tc>
      </w:tr>
      <w:tr w:rsidR="00CD365B" w:rsidRPr="00CD365B" w14:paraId="5CBC8067" w14:textId="77777777" w:rsidTr="005A7B0E">
        <w:trPr>
          <w:trHeight w:val="192"/>
        </w:trPr>
        <w:tc>
          <w:tcPr>
            <w:tcW w:w="466" w:type="pct"/>
            <w:shd w:val="clear" w:color="auto" w:fill="auto"/>
            <w:vAlign w:val="center"/>
          </w:tcPr>
          <w:p w14:paraId="4BB2D3CA" w14:textId="77777777" w:rsidR="00226678" w:rsidRPr="00CD365B" w:rsidRDefault="00226678" w:rsidP="001B5C71">
            <w:pPr>
              <w:numPr>
                <w:ilvl w:val="0"/>
                <w:numId w:val="23"/>
              </w:numPr>
              <w:tabs>
                <w:tab w:val="left" w:pos="8098"/>
              </w:tabs>
              <w:spacing w:before="0"/>
              <w:jc w:val="left"/>
              <w:outlineLvl w:val="0"/>
              <w:rPr>
                <w:rFonts w:cs="Arial"/>
                <w:bCs/>
                <w:color w:val="FF0000"/>
                <w:kern w:val="28"/>
                <w:sz w:val="24"/>
                <w:szCs w:val="24"/>
              </w:rPr>
            </w:pPr>
          </w:p>
        </w:tc>
        <w:tc>
          <w:tcPr>
            <w:tcW w:w="1674" w:type="pct"/>
            <w:shd w:val="clear" w:color="auto" w:fill="auto"/>
          </w:tcPr>
          <w:p w14:paraId="2673CEFE" w14:textId="77777777" w:rsidR="00226678" w:rsidRPr="00CD365B" w:rsidRDefault="00226678" w:rsidP="007E11B8">
            <w:pPr>
              <w:jc w:val="left"/>
              <w:rPr>
                <w:rFonts w:cs="Arial"/>
                <w:color w:val="FF0000"/>
                <w:sz w:val="24"/>
                <w:szCs w:val="24"/>
              </w:rPr>
            </w:pPr>
          </w:p>
          <w:p w14:paraId="43D89B3F" w14:textId="77777777" w:rsidR="005A7B0E" w:rsidRPr="00CD365B" w:rsidRDefault="005A7B0E" w:rsidP="007E11B8">
            <w:pPr>
              <w:jc w:val="left"/>
              <w:rPr>
                <w:rFonts w:cs="Arial"/>
                <w:color w:val="FF0000"/>
                <w:sz w:val="24"/>
                <w:szCs w:val="24"/>
              </w:rPr>
            </w:pPr>
          </w:p>
        </w:tc>
        <w:tc>
          <w:tcPr>
            <w:tcW w:w="1366" w:type="pct"/>
            <w:shd w:val="clear" w:color="auto" w:fill="auto"/>
          </w:tcPr>
          <w:p w14:paraId="67C8A9D5" w14:textId="77777777" w:rsidR="00226678" w:rsidRPr="00CD365B" w:rsidRDefault="00226678" w:rsidP="00226678">
            <w:pPr>
              <w:tabs>
                <w:tab w:val="left" w:pos="8098"/>
              </w:tabs>
              <w:spacing w:before="0"/>
              <w:outlineLvl w:val="0"/>
              <w:rPr>
                <w:rFonts w:cs="Arial"/>
                <w:bCs/>
                <w:color w:val="FF0000"/>
                <w:kern w:val="28"/>
                <w:sz w:val="24"/>
                <w:szCs w:val="24"/>
                <w:highlight w:val="yellow"/>
              </w:rPr>
            </w:pPr>
          </w:p>
        </w:tc>
        <w:tc>
          <w:tcPr>
            <w:tcW w:w="1494" w:type="pct"/>
            <w:shd w:val="clear" w:color="auto" w:fill="auto"/>
          </w:tcPr>
          <w:p w14:paraId="18284A71" w14:textId="77777777" w:rsidR="00226678" w:rsidRPr="00CD365B" w:rsidRDefault="00226678" w:rsidP="00226678">
            <w:pPr>
              <w:tabs>
                <w:tab w:val="left" w:pos="8098"/>
              </w:tabs>
              <w:spacing w:before="0"/>
              <w:outlineLvl w:val="0"/>
              <w:rPr>
                <w:rFonts w:cs="Arial"/>
                <w:bCs/>
                <w:color w:val="FF0000"/>
                <w:kern w:val="28"/>
                <w:sz w:val="24"/>
                <w:szCs w:val="24"/>
                <w:highlight w:val="yellow"/>
              </w:rPr>
            </w:pPr>
          </w:p>
        </w:tc>
      </w:tr>
      <w:tr w:rsidR="00CD365B" w:rsidRPr="00CD365B" w14:paraId="646E8EDB" w14:textId="77777777" w:rsidTr="005A7B0E">
        <w:trPr>
          <w:trHeight w:val="192"/>
        </w:trPr>
        <w:tc>
          <w:tcPr>
            <w:tcW w:w="466" w:type="pct"/>
            <w:shd w:val="clear" w:color="auto" w:fill="auto"/>
            <w:vAlign w:val="center"/>
          </w:tcPr>
          <w:p w14:paraId="4696E7D4" w14:textId="77777777" w:rsidR="00226678" w:rsidRPr="00CD365B" w:rsidRDefault="00226678" w:rsidP="001B5C71">
            <w:pPr>
              <w:numPr>
                <w:ilvl w:val="0"/>
                <w:numId w:val="23"/>
              </w:numPr>
              <w:tabs>
                <w:tab w:val="left" w:pos="8098"/>
              </w:tabs>
              <w:spacing w:before="0"/>
              <w:jc w:val="left"/>
              <w:outlineLvl w:val="0"/>
              <w:rPr>
                <w:rFonts w:cs="Arial"/>
                <w:bCs/>
                <w:color w:val="FF0000"/>
                <w:kern w:val="28"/>
                <w:sz w:val="24"/>
                <w:szCs w:val="24"/>
              </w:rPr>
            </w:pPr>
          </w:p>
        </w:tc>
        <w:tc>
          <w:tcPr>
            <w:tcW w:w="1674" w:type="pct"/>
            <w:shd w:val="clear" w:color="auto" w:fill="auto"/>
          </w:tcPr>
          <w:p w14:paraId="264885E3" w14:textId="77777777" w:rsidR="00226678" w:rsidRPr="00CD365B" w:rsidRDefault="00226678" w:rsidP="00226678">
            <w:pPr>
              <w:jc w:val="left"/>
              <w:rPr>
                <w:rFonts w:cs="Arial"/>
                <w:color w:val="FF0000"/>
                <w:sz w:val="24"/>
                <w:szCs w:val="24"/>
              </w:rPr>
            </w:pPr>
          </w:p>
          <w:p w14:paraId="47450F16" w14:textId="77777777" w:rsidR="005A7B0E" w:rsidRPr="00CD365B" w:rsidRDefault="005A7B0E" w:rsidP="00226678">
            <w:pPr>
              <w:jc w:val="left"/>
              <w:rPr>
                <w:rFonts w:cs="Arial"/>
                <w:color w:val="FF0000"/>
                <w:sz w:val="24"/>
                <w:szCs w:val="24"/>
              </w:rPr>
            </w:pPr>
          </w:p>
        </w:tc>
        <w:tc>
          <w:tcPr>
            <w:tcW w:w="1366" w:type="pct"/>
            <w:shd w:val="clear" w:color="auto" w:fill="auto"/>
          </w:tcPr>
          <w:p w14:paraId="3F608C9E" w14:textId="77777777" w:rsidR="00226678" w:rsidRPr="00CD365B" w:rsidRDefault="00226678" w:rsidP="00226678">
            <w:pPr>
              <w:tabs>
                <w:tab w:val="left" w:pos="8098"/>
              </w:tabs>
              <w:spacing w:before="0"/>
              <w:outlineLvl w:val="0"/>
              <w:rPr>
                <w:rFonts w:cs="Arial"/>
                <w:bCs/>
                <w:color w:val="FF0000"/>
                <w:kern w:val="28"/>
                <w:sz w:val="24"/>
                <w:szCs w:val="24"/>
              </w:rPr>
            </w:pPr>
          </w:p>
          <w:p w14:paraId="75FF6A21" w14:textId="77777777" w:rsidR="00226678" w:rsidRPr="00CD365B" w:rsidRDefault="00226678" w:rsidP="00226678">
            <w:pPr>
              <w:tabs>
                <w:tab w:val="left" w:pos="8098"/>
              </w:tabs>
              <w:spacing w:before="0"/>
              <w:outlineLvl w:val="0"/>
              <w:rPr>
                <w:rFonts w:cs="Arial"/>
                <w:bCs/>
                <w:color w:val="FF0000"/>
                <w:kern w:val="28"/>
                <w:sz w:val="24"/>
                <w:szCs w:val="24"/>
              </w:rPr>
            </w:pPr>
          </w:p>
        </w:tc>
        <w:tc>
          <w:tcPr>
            <w:tcW w:w="1494" w:type="pct"/>
            <w:shd w:val="clear" w:color="auto" w:fill="auto"/>
          </w:tcPr>
          <w:p w14:paraId="629760EF" w14:textId="77777777" w:rsidR="00226678" w:rsidRPr="00CD365B" w:rsidRDefault="00226678" w:rsidP="00226678">
            <w:pPr>
              <w:tabs>
                <w:tab w:val="left" w:pos="8098"/>
              </w:tabs>
              <w:spacing w:before="0"/>
              <w:outlineLvl w:val="0"/>
              <w:rPr>
                <w:rFonts w:cs="Arial"/>
                <w:bCs/>
                <w:color w:val="FF0000"/>
                <w:kern w:val="28"/>
                <w:sz w:val="24"/>
                <w:szCs w:val="24"/>
                <w:highlight w:val="yellow"/>
              </w:rPr>
            </w:pPr>
          </w:p>
        </w:tc>
      </w:tr>
      <w:tr w:rsidR="00CD365B" w:rsidRPr="00CD365B" w14:paraId="595D39B6" w14:textId="77777777" w:rsidTr="005A7B0E">
        <w:trPr>
          <w:trHeight w:val="192"/>
        </w:trPr>
        <w:tc>
          <w:tcPr>
            <w:tcW w:w="466" w:type="pct"/>
            <w:shd w:val="clear" w:color="auto" w:fill="auto"/>
            <w:vAlign w:val="center"/>
          </w:tcPr>
          <w:p w14:paraId="006B6631" w14:textId="77777777" w:rsidR="00226678" w:rsidRPr="00CD365B" w:rsidRDefault="00226678" w:rsidP="001B5C71">
            <w:pPr>
              <w:numPr>
                <w:ilvl w:val="0"/>
                <w:numId w:val="23"/>
              </w:numPr>
              <w:tabs>
                <w:tab w:val="left" w:pos="8098"/>
              </w:tabs>
              <w:spacing w:before="0"/>
              <w:jc w:val="left"/>
              <w:outlineLvl w:val="0"/>
              <w:rPr>
                <w:rFonts w:cs="Arial"/>
                <w:bCs/>
                <w:color w:val="FF0000"/>
                <w:kern w:val="28"/>
                <w:sz w:val="24"/>
                <w:szCs w:val="24"/>
              </w:rPr>
            </w:pPr>
          </w:p>
        </w:tc>
        <w:tc>
          <w:tcPr>
            <w:tcW w:w="1674" w:type="pct"/>
            <w:shd w:val="clear" w:color="auto" w:fill="auto"/>
          </w:tcPr>
          <w:p w14:paraId="333C183B" w14:textId="77777777" w:rsidR="00226678" w:rsidRPr="00CD365B" w:rsidRDefault="00226678" w:rsidP="00226678">
            <w:pPr>
              <w:jc w:val="left"/>
              <w:rPr>
                <w:rFonts w:cs="Arial"/>
                <w:color w:val="FF0000"/>
                <w:sz w:val="24"/>
                <w:szCs w:val="24"/>
              </w:rPr>
            </w:pPr>
          </w:p>
          <w:p w14:paraId="237A4C47" w14:textId="77777777" w:rsidR="005A7B0E" w:rsidRPr="00CD365B" w:rsidRDefault="005A7B0E" w:rsidP="00226678">
            <w:pPr>
              <w:jc w:val="left"/>
              <w:rPr>
                <w:rFonts w:cs="Arial"/>
                <w:color w:val="FF0000"/>
                <w:sz w:val="24"/>
                <w:szCs w:val="24"/>
              </w:rPr>
            </w:pPr>
          </w:p>
        </w:tc>
        <w:tc>
          <w:tcPr>
            <w:tcW w:w="1366" w:type="pct"/>
            <w:shd w:val="clear" w:color="auto" w:fill="auto"/>
          </w:tcPr>
          <w:p w14:paraId="25CD11A7" w14:textId="77777777" w:rsidR="00226678" w:rsidRPr="00CD365B" w:rsidRDefault="00226678" w:rsidP="00226678">
            <w:pPr>
              <w:tabs>
                <w:tab w:val="left" w:pos="8098"/>
              </w:tabs>
              <w:spacing w:before="0"/>
              <w:outlineLvl w:val="0"/>
              <w:rPr>
                <w:rFonts w:cs="Arial"/>
                <w:bCs/>
                <w:color w:val="FF0000"/>
                <w:kern w:val="28"/>
                <w:sz w:val="24"/>
                <w:szCs w:val="24"/>
              </w:rPr>
            </w:pPr>
          </w:p>
        </w:tc>
        <w:tc>
          <w:tcPr>
            <w:tcW w:w="1494" w:type="pct"/>
            <w:shd w:val="clear" w:color="auto" w:fill="auto"/>
          </w:tcPr>
          <w:p w14:paraId="472B0B4C" w14:textId="77777777" w:rsidR="00226678" w:rsidRPr="00CD365B" w:rsidRDefault="00226678" w:rsidP="00226678">
            <w:pPr>
              <w:tabs>
                <w:tab w:val="left" w:pos="8098"/>
              </w:tabs>
              <w:spacing w:before="0"/>
              <w:outlineLvl w:val="0"/>
              <w:rPr>
                <w:rFonts w:cs="Arial"/>
                <w:bCs/>
                <w:color w:val="FF0000"/>
                <w:kern w:val="28"/>
                <w:sz w:val="24"/>
                <w:szCs w:val="24"/>
                <w:highlight w:val="yellow"/>
              </w:rPr>
            </w:pPr>
          </w:p>
        </w:tc>
      </w:tr>
      <w:tr w:rsidR="00CD365B" w:rsidRPr="00CD365B" w14:paraId="2714EF39" w14:textId="77777777" w:rsidTr="005A7B0E">
        <w:trPr>
          <w:trHeight w:val="192"/>
        </w:trPr>
        <w:tc>
          <w:tcPr>
            <w:tcW w:w="466" w:type="pct"/>
            <w:shd w:val="clear" w:color="auto" w:fill="auto"/>
            <w:vAlign w:val="center"/>
          </w:tcPr>
          <w:p w14:paraId="687BEE34" w14:textId="77777777" w:rsidR="00226678" w:rsidRPr="00CD365B" w:rsidRDefault="00226678" w:rsidP="001B5C71">
            <w:pPr>
              <w:numPr>
                <w:ilvl w:val="0"/>
                <w:numId w:val="23"/>
              </w:numPr>
              <w:tabs>
                <w:tab w:val="left" w:pos="8098"/>
              </w:tabs>
              <w:spacing w:before="0"/>
              <w:jc w:val="left"/>
              <w:outlineLvl w:val="0"/>
              <w:rPr>
                <w:rFonts w:cs="Arial"/>
                <w:bCs/>
                <w:color w:val="FF0000"/>
                <w:kern w:val="28"/>
                <w:sz w:val="24"/>
                <w:szCs w:val="24"/>
              </w:rPr>
            </w:pPr>
          </w:p>
        </w:tc>
        <w:tc>
          <w:tcPr>
            <w:tcW w:w="1674" w:type="pct"/>
            <w:shd w:val="clear" w:color="auto" w:fill="auto"/>
          </w:tcPr>
          <w:p w14:paraId="756E4117" w14:textId="77777777" w:rsidR="00226678" w:rsidRPr="00CD365B" w:rsidRDefault="00226678" w:rsidP="007E11B8">
            <w:pPr>
              <w:jc w:val="left"/>
              <w:rPr>
                <w:rFonts w:cs="Arial"/>
                <w:color w:val="FF0000"/>
                <w:sz w:val="24"/>
                <w:szCs w:val="24"/>
              </w:rPr>
            </w:pPr>
          </w:p>
          <w:p w14:paraId="21C40765" w14:textId="77777777" w:rsidR="005A7B0E" w:rsidRPr="00CD365B" w:rsidRDefault="005A7B0E" w:rsidP="007E11B8">
            <w:pPr>
              <w:jc w:val="left"/>
              <w:rPr>
                <w:rFonts w:cs="Arial"/>
                <w:color w:val="FF0000"/>
                <w:sz w:val="24"/>
                <w:szCs w:val="24"/>
              </w:rPr>
            </w:pPr>
          </w:p>
        </w:tc>
        <w:tc>
          <w:tcPr>
            <w:tcW w:w="1366" w:type="pct"/>
            <w:shd w:val="clear" w:color="auto" w:fill="auto"/>
          </w:tcPr>
          <w:p w14:paraId="785C60DD" w14:textId="77777777" w:rsidR="00226678" w:rsidRPr="00CD365B" w:rsidRDefault="00226678" w:rsidP="00226678">
            <w:pPr>
              <w:tabs>
                <w:tab w:val="left" w:pos="8098"/>
              </w:tabs>
              <w:spacing w:before="0"/>
              <w:outlineLvl w:val="0"/>
              <w:rPr>
                <w:rFonts w:cs="Arial"/>
                <w:bCs/>
                <w:color w:val="FF0000"/>
                <w:kern w:val="28"/>
                <w:sz w:val="24"/>
                <w:szCs w:val="24"/>
              </w:rPr>
            </w:pPr>
          </w:p>
        </w:tc>
        <w:tc>
          <w:tcPr>
            <w:tcW w:w="1494" w:type="pct"/>
            <w:shd w:val="clear" w:color="auto" w:fill="auto"/>
          </w:tcPr>
          <w:p w14:paraId="0AFD00D0" w14:textId="77777777" w:rsidR="00226678" w:rsidRPr="00CD365B" w:rsidRDefault="00226678" w:rsidP="00226678">
            <w:pPr>
              <w:tabs>
                <w:tab w:val="left" w:pos="8098"/>
              </w:tabs>
              <w:spacing w:before="0"/>
              <w:outlineLvl w:val="0"/>
              <w:rPr>
                <w:rFonts w:cs="Arial"/>
                <w:bCs/>
                <w:color w:val="FF0000"/>
                <w:kern w:val="28"/>
                <w:sz w:val="24"/>
                <w:szCs w:val="24"/>
                <w:highlight w:val="yellow"/>
              </w:rPr>
            </w:pPr>
          </w:p>
        </w:tc>
      </w:tr>
      <w:tr w:rsidR="00CD365B" w:rsidRPr="00CD365B" w14:paraId="23CBF175" w14:textId="77777777" w:rsidTr="005A7B0E">
        <w:trPr>
          <w:trHeight w:val="192"/>
        </w:trPr>
        <w:tc>
          <w:tcPr>
            <w:tcW w:w="466" w:type="pct"/>
            <w:shd w:val="clear" w:color="auto" w:fill="auto"/>
            <w:vAlign w:val="center"/>
          </w:tcPr>
          <w:p w14:paraId="692A385E" w14:textId="77777777" w:rsidR="007E11B8" w:rsidRPr="00CD365B" w:rsidRDefault="007E11B8" w:rsidP="001B5C71">
            <w:pPr>
              <w:numPr>
                <w:ilvl w:val="0"/>
                <w:numId w:val="23"/>
              </w:numPr>
              <w:tabs>
                <w:tab w:val="left" w:pos="8098"/>
              </w:tabs>
              <w:spacing w:before="0"/>
              <w:jc w:val="left"/>
              <w:outlineLvl w:val="0"/>
              <w:rPr>
                <w:rFonts w:cs="Arial"/>
                <w:bCs/>
                <w:color w:val="FF0000"/>
                <w:kern w:val="28"/>
                <w:sz w:val="24"/>
                <w:szCs w:val="24"/>
              </w:rPr>
            </w:pPr>
          </w:p>
        </w:tc>
        <w:tc>
          <w:tcPr>
            <w:tcW w:w="1674" w:type="pct"/>
            <w:shd w:val="clear" w:color="auto" w:fill="auto"/>
          </w:tcPr>
          <w:p w14:paraId="13C1661D" w14:textId="77777777" w:rsidR="007E11B8" w:rsidRPr="00CD365B" w:rsidRDefault="007E11B8" w:rsidP="00226678">
            <w:pPr>
              <w:jc w:val="left"/>
              <w:rPr>
                <w:rFonts w:cs="Arial"/>
                <w:color w:val="FF0000"/>
                <w:sz w:val="24"/>
                <w:szCs w:val="24"/>
                <w:lang w:eastAsia="sr-Latn-CS"/>
              </w:rPr>
            </w:pPr>
          </w:p>
          <w:p w14:paraId="7D771297" w14:textId="77777777" w:rsidR="005A7B0E" w:rsidRPr="00CD365B" w:rsidRDefault="005A7B0E" w:rsidP="00226678">
            <w:pPr>
              <w:jc w:val="left"/>
              <w:rPr>
                <w:rFonts w:cs="Arial"/>
                <w:color w:val="FF0000"/>
                <w:sz w:val="24"/>
                <w:szCs w:val="24"/>
                <w:lang w:eastAsia="sr-Latn-CS"/>
              </w:rPr>
            </w:pPr>
          </w:p>
        </w:tc>
        <w:tc>
          <w:tcPr>
            <w:tcW w:w="1366" w:type="pct"/>
            <w:shd w:val="clear" w:color="auto" w:fill="auto"/>
          </w:tcPr>
          <w:p w14:paraId="5C112390" w14:textId="77777777" w:rsidR="007E11B8" w:rsidRPr="00CD365B" w:rsidRDefault="007E11B8" w:rsidP="00226678">
            <w:pPr>
              <w:tabs>
                <w:tab w:val="left" w:pos="8098"/>
              </w:tabs>
              <w:spacing w:before="0"/>
              <w:outlineLvl w:val="0"/>
              <w:rPr>
                <w:rFonts w:cs="Arial"/>
                <w:bCs/>
                <w:color w:val="FF0000"/>
                <w:kern w:val="28"/>
                <w:sz w:val="24"/>
                <w:szCs w:val="24"/>
              </w:rPr>
            </w:pPr>
          </w:p>
        </w:tc>
        <w:tc>
          <w:tcPr>
            <w:tcW w:w="1494" w:type="pct"/>
            <w:shd w:val="clear" w:color="auto" w:fill="auto"/>
          </w:tcPr>
          <w:p w14:paraId="188E3D22" w14:textId="77777777" w:rsidR="007E11B8" w:rsidRPr="00CD365B" w:rsidRDefault="007E11B8" w:rsidP="00226678">
            <w:pPr>
              <w:tabs>
                <w:tab w:val="left" w:pos="8098"/>
              </w:tabs>
              <w:spacing w:before="0"/>
              <w:outlineLvl w:val="0"/>
              <w:rPr>
                <w:rFonts w:cs="Arial"/>
                <w:bCs/>
                <w:color w:val="FF0000"/>
                <w:kern w:val="28"/>
                <w:sz w:val="24"/>
                <w:szCs w:val="24"/>
                <w:highlight w:val="yellow"/>
              </w:rPr>
            </w:pPr>
          </w:p>
        </w:tc>
      </w:tr>
      <w:tr w:rsidR="00CD365B" w:rsidRPr="00CD365B" w14:paraId="4F6ED3E3" w14:textId="77777777" w:rsidTr="005A7B0E">
        <w:trPr>
          <w:trHeight w:val="192"/>
        </w:trPr>
        <w:tc>
          <w:tcPr>
            <w:tcW w:w="466" w:type="pct"/>
            <w:shd w:val="clear" w:color="auto" w:fill="auto"/>
            <w:vAlign w:val="center"/>
          </w:tcPr>
          <w:p w14:paraId="61FAE081" w14:textId="77777777" w:rsidR="007E11B8" w:rsidRPr="00CD365B" w:rsidRDefault="007E11B8" w:rsidP="001B5C71">
            <w:pPr>
              <w:numPr>
                <w:ilvl w:val="0"/>
                <w:numId w:val="23"/>
              </w:numPr>
              <w:tabs>
                <w:tab w:val="left" w:pos="8098"/>
              </w:tabs>
              <w:spacing w:before="0"/>
              <w:jc w:val="left"/>
              <w:outlineLvl w:val="0"/>
              <w:rPr>
                <w:rFonts w:cs="Arial"/>
                <w:bCs/>
                <w:color w:val="FF0000"/>
                <w:kern w:val="28"/>
                <w:sz w:val="24"/>
                <w:szCs w:val="24"/>
              </w:rPr>
            </w:pPr>
          </w:p>
        </w:tc>
        <w:tc>
          <w:tcPr>
            <w:tcW w:w="1674" w:type="pct"/>
            <w:shd w:val="clear" w:color="auto" w:fill="auto"/>
          </w:tcPr>
          <w:p w14:paraId="7083AE3F" w14:textId="77777777" w:rsidR="007E11B8" w:rsidRPr="00CD365B" w:rsidRDefault="007E11B8" w:rsidP="00226678">
            <w:pPr>
              <w:jc w:val="left"/>
              <w:rPr>
                <w:rFonts w:cs="Arial"/>
                <w:color w:val="FF0000"/>
                <w:sz w:val="24"/>
                <w:szCs w:val="24"/>
                <w:lang w:eastAsia="sr-Latn-CS"/>
              </w:rPr>
            </w:pPr>
          </w:p>
          <w:p w14:paraId="06C08A9F" w14:textId="77777777" w:rsidR="005A7B0E" w:rsidRPr="00CD365B" w:rsidRDefault="005A7B0E" w:rsidP="00226678">
            <w:pPr>
              <w:jc w:val="left"/>
              <w:rPr>
                <w:rFonts w:cs="Arial"/>
                <w:color w:val="FF0000"/>
                <w:sz w:val="24"/>
                <w:szCs w:val="24"/>
                <w:lang w:eastAsia="sr-Latn-CS"/>
              </w:rPr>
            </w:pPr>
          </w:p>
        </w:tc>
        <w:tc>
          <w:tcPr>
            <w:tcW w:w="1366" w:type="pct"/>
            <w:shd w:val="clear" w:color="auto" w:fill="auto"/>
          </w:tcPr>
          <w:p w14:paraId="2392A040" w14:textId="77777777" w:rsidR="007E11B8" w:rsidRPr="00CD365B" w:rsidRDefault="007E11B8" w:rsidP="00226678">
            <w:pPr>
              <w:tabs>
                <w:tab w:val="left" w:pos="8098"/>
              </w:tabs>
              <w:spacing w:before="0"/>
              <w:outlineLvl w:val="0"/>
              <w:rPr>
                <w:rFonts w:cs="Arial"/>
                <w:bCs/>
                <w:color w:val="FF0000"/>
                <w:kern w:val="28"/>
                <w:sz w:val="24"/>
                <w:szCs w:val="24"/>
              </w:rPr>
            </w:pPr>
          </w:p>
        </w:tc>
        <w:tc>
          <w:tcPr>
            <w:tcW w:w="1494" w:type="pct"/>
            <w:shd w:val="clear" w:color="auto" w:fill="auto"/>
          </w:tcPr>
          <w:p w14:paraId="4B1A6A5A" w14:textId="77777777" w:rsidR="007E11B8" w:rsidRPr="00CD365B" w:rsidRDefault="007E11B8" w:rsidP="00226678">
            <w:pPr>
              <w:tabs>
                <w:tab w:val="left" w:pos="8098"/>
              </w:tabs>
              <w:spacing w:before="0"/>
              <w:outlineLvl w:val="0"/>
              <w:rPr>
                <w:rFonts w:cs="Arial"/>
                <w:bCs/>
                <w:color w:val="FF0000"/>
                <w:kern w:val="28"/>
                <w:sz w:val="24"/>
                <w:szCs w:val="24"/>
                <w:highlight w:val="yellow"/>
              </w:rPr>
            </w:pPr>
          </w:p>
        </w:tc>
      </w:tr>
      <w:tr w:rsidR="00CD365B" w:rsidRPr="00CD365B" w14:paraId="59BBF40C" w14:textId="77777777" w:rsidTr="005A7B0E">
        <w:trPr>
          <w:trHeight w:val="192"/>
        </w:trPr>
        <w:tc>
          <w:tcPr>
            <w:tcW w:w="466" w:type="pct"/>
            <w:shd w:val="clear" w:color="auto" w:fill="auto"/>
            <w:vAlign w:val="center"/>
          </w:tcPr>
          <w:p w14:paraId="69C39975" w14:textId="77777777" w:rsidR="007E11B8" w:rsidRPr="00CD365B" w:rsidRDefault="007E11B8" w:rsidP="001B5C71">
            <w:pPr>
              <w:numPr>
                <w:ilvl w:val="0"/>
                <w:numId w:val="23"/>
              </w:numPr>
              <w:tabs>
                <w:tab w:val="left" w:pos="8098"/>
              </w:tabs>
              <w:spacing w:before="0"/>
              <w:jc w:val="left"/>
              <w:outlineLvl w:val="0"/>
              <w:rPr>
                <w:rFonts w:cs="Arial"/>
                <w:bCs/>
                <w:color w:val="FF0000"/>
                <w:kern w:val="28"/>
                <w:sz w:val="24"/>
                <w:szCs w:val="24"/>
              </w:rPr>
            </w:pPr>
          </w:p>
        </w:tc>
        <w:tc>
          <w:tcPr>
            <w:tcW w:w="1674" w:type="pct"/>
            <w:shd w:val="clear" w:color="auto" w:fill="auto"/>
          </w:tcPr>
          <w:p w14:paraId="0FE31039" w14:textId="77777777" w:rsidR="007E11B8" w:rsidRPr="00CD365B" w:rsidRDefault="007E11B8" w:rsidP="00226678">
            <w:pPr>
              <w:jc w:val="left"/>
              <w:rPr>
                <w:rFonts w:cs="Arial"/>
                <w:color w:val="FF0000"/>
                <w:sz w:val="24"/>
                <w:szCs w:val="24"/>
                <w:lang w:eastAsia="sr-Latn-CS"/>
              </w:rPr>
            </w:pPr>
          </w:p>
          <w:p w14:paraId="14F211B5" w14:textId="77777777" w:rsidR="005A7B0E" w:rsidRPr="00CD365B" w:rsidRDefault="005A7B0E" w:rsidP="00226678">
            <w:pPr>
              <w:jc w:val="left"/>
              <w:rPr>
                <w:rFonts w:cs="Arial"/>
                <w:color w:val="FF0000"/>
                <w:sz w:val="24"/>
                <w:szCs w:val="24"/>
                <w:lang w:eastAsia="sr-Latn-CS"/>
              </w:rPr>
            </w:pPr>
          </w:p>
        </w:tc>
        <w:tc>
          <w:tcPr>
            <w:tcW w:w="1366" w:type="pct"/>
            <w:shd w:val="clear" w:color="auto" w:fill="auto"/>
          </w:tcPr>
          <w:p w14:paraId="259E0CAB" w14:textId="77777777" w:rsidR="007E11B8" w:rsidRPr="00CD365B" w:rsidRDefault="007E11B8" w:rsidP="00226678">
            <w:pPr>
              <w:tabs>
                <w:tab w:val="left" w:pos="8098"/>
              </w:tabs>
              <w:spacing w:before="0"/>
              <w:outlineLvl w:val="0"/>
              <w:rPr>
                <w:rFonts w:cs="Arial"/>
                <w:bCs/>
                <w:color w:val="FF0000"/>
                <w:kern w:val="28"/>
                <w:sz w:val="24"/>
                <w:szCs w:val="24"/>
              </w:rPr>
            </w:pPr>
          </w:p>
        </w:tc>
        <w:tc>
          <w:tcPr>
            <w:tcW w:w="1494" w:type="pct"/>
            <w:shd w:val="clear" w:color="auto" w:fill="auto"/>
          </w:tcPr>
          <w:p w14:paraId="3B58D3A3" w14:textId="77777777" w:rsidR="007E11B8" w:rsidRPr="00CD365B" w:rsidRDefault="007E11B8" w:rsidP="00226678">
            <w:pPr>
              <w:tabs>
                <w:tab w:val="left" w:pos="8098"/>
              </w:tabs>
              <w:spacing w:before="0"/>
              <w:outlineLvl w:val="0"/>
              <w:rPr>
                <w:rFonts w:cs="Arial"/>
                <w:bCs/>
                <w:color w:val="FF0000"/>
                <w:kern w:val="28"/>
                <w:sz w:val="24"/>
                <w:szCs w:val="24"/>
                <w:highlight w:val="yellow"/>
              </w:rPr>
            </w:pPr>
          </w:p>
        </w:tc>
      </w:tr>
    </w:tbl>
    <w:p w14:paraId="1A8E566A" w14:textId="77777777" w:rsidR="00226678" w:rsidRPr="005A7B0E" w:rsidRDefault="00226678" w:rsidP="00226678">
      <w:pPr>
        <w:rPr>
          <w:rFonts w:cs="Arial"/>
          <w:color w:val="00B0F0"/>
          <w:sz w:val="24"/>
          <w:szCs w:val="24"/>
        </w:rPr>
      </w:pPr>
      <w:bookmarkStart w:id="252" w:name="_Toc442559945"/>
      <w:bookmarkEnd w:id="252"/>
    </w:p>
    <w:tbl>
      <w:tblPr>
        <w:tblW w:w="10031" w:type="dxa"/>
        <w:jc w:val="center"/>
        <w:tblLayout w:type="fixed"/>
        <w:tblLook w:val="0000" w:firstRow="0" w:lastRow="0" w:firstColumn="0" w:lastColumn="0" w:noHBand="0" w:noVBand="0"/>
      </w:tblPr>
      <w:tblGrid>
        <w:gridCol w:w="3882"/>
        <w:gridCol w:w="2127"/>
        <w:gridCol w:w="4022"/>
      </w:tblGrid>
      <w:tr w:rsidR="00226678" w:rsidRPr="00226678" w14:paraId="6EA2887A" w14:textId="77777777" w:rsidTr="00226678">
        <w:trPr>
          <w:jc w:val="center"/>
        </w:trPr>
        <w:tc>
          <w:tcPr>
            <w:tcW w:w="3882" w:type="dxa"/>
          </w:tcPr>
          <w:p w14:paraId="6195E31E" w14:textId="77777777" w:rsidR="00226678" w:rsidRPr="00226678" w:rsidRDefault="00226678" w:rsidP="00226678">
            <w:pPr>
              <w:spacing w:before="0"/>
              <w:jc w:val="center"/>
              <w:rPr>
                <w:rFonts w:cs="Arial"/>
                <w:sz w:val="24"/>
                <w:szCs w:val="24"/>
              </w:rPr>
            </w:pPr>
            <w:r w:rsidRPr="00226678">
              <w:rPr>
                <w:rFonts w:cs="Arial"/>
                <w:sz w:val="24"/>
                <w:szCs w:val="24"/>
              </w:rPr>
              <w:t>Датум:</w:t>
            </w:r>
          </w:p>
        </w:tc>
        <w:tc>
          <w:tcPr>
            <w:tcW w:w="2127" w:type="dxa"/>
          </w:tcPr>
          <w:p w14:paraId="4E36E218" w14:textId="77777777" w:rsidR="00226678" w:rsidRPr="00226678" w:rsidRDefault="00226678" w:rsidP="00226678">
            <w:pPr>
              <w:spacing w:before="0"/>
              <w:jc w:val="center"/>
              <w:rPr>
                <w:rFonts w:cs="Arial"/>
                <w:sz w:val="24"/>
                <w:szCs w:val="24"/>
                <w:lang w:val="ru-RU"/>
              </w:rPr>
            </w:pPr>
          </w:p>
        </w:tc>
        <w:tc>
          <w:tcPr>
            <w:tcW w:w="4022" w:type="dxa"/>
          </w:tcPr>
          <w:p w14:paraId="2A8C97A6" w14:textId="77777777" w:rsidR="00226678" w:rsidRPr="00226678" w:rsidRDefault="00226678" w:rsidP="00226678">
            <w:pPr>
              <w:spacing w:before="0"/>
              <w:jc w:val="center"/>
              <w:rPr>
                <w:rFonts w:cs="Arial"/>
                <w:sz w:val="24"/>
                <w:szCs w:val="24"/>
                <w:lang w:val="ru-RU"/>
              </w:rPr>
            </w:pPr>
            <w:r w:rsidRPr="00226678">
              <w:rPr>
                <w:rFonts w:cs="Arial"/>
                <w:sz w:val="24"/>
                <w:szCs w:val="24"/>
                <w:lang w:val="sr-Cyrl-CS"/>
              </w:rPr>
              <w:t>П</w:t>
            </w:r>
            <w:r w:rsidRPr="00226678">
              <w:rPr>
                <w:rFonts w:cs="Arial"/>
                <w:sz w:val="24"/>
                <w:szCs w:val="24"/>
              </w:rPr>
              <w:t>онуђач</w:t>
            </w:r>
            <w:r w:rsidRPr="00226678">
              <w:rPr>
                <w:rFonts w:cs="Arial"/>
                <w:sz w:val="24"/>
                <w:szCs w:val="24"/>
                <w:lang w:val="ru-RU"/>
              </w:rPr>
              <w:t>:</w:t>
            </w:r>
          </w:p>
        </w:tc>
      </w:tr>
      <w:tr w:rsidR="00226678" w:rsidRPr="00226678" w14:paraId="1A4D1162" w14:textId="77777777" w:rsidTr="00226678">
        <w:trPr>
          <w:jc w:val="center"/>
        </w:trPr>
        <w:tc>
          <w:tcPr>
            <w:tcW w:w="3882" w:type="dxa"/>
          </w:tcPr>
          <w:p w14:paraId="6C5AB3F8" w14:textId="77777777" w:rsidR="00226678" w:rsidRPr="00226678" w:rsidRDefault="00226678" w:rsidP="00226678">
            <w:pPr>
              <w:spacing w:before="0"/>
              <w:jc w:val="center"/>
              <w:rPr>
                <w:rFonts w:cs="Arial"/>
                <w:sz w:val="24"/>
                <w:szCs w:val="24"/>
              </w:rPr>
            </w:pPr>
          </w:p>
        </w:tc>
        <w:tc>
          <w:tcPr>
            <w:tcW w:w="2127" w:type="dxa"/>
          </w:tcPr>
          <w:p w14:paraId="6EB7107A" w14:textId="77777777" w:rsidR="00226678" w:rsidRPr="00226678" w:rsidRDefault="00226678" w:rsidP="00226678">
            <w:pPr>
              <w:spacing w:before="0"/>
              <w:jc w:val="center"/>
              <w:rPr>
                <w:rFonts w:cs="Arial"/>
                <w:sz w:val="24"/>
                <w:szCs w:val="24"/>
              </w:rPr>
            </w:pPr>
            <w:r w:rsidRPr="00226678">
              <w:rPr>
                <w:rFonts w:cs="Arial"/>
                <w:sz w:val="24"/>
                <w:szCs w:val="24"/>
              </w:rPr>
              <w:t>М.П.</w:t>
            </w:r>
          </w:p>
        </w:tc>
        <w:tc>
          <w:tcPr>
            <w:tcW w:w="4022" w:type="dxa"/>
          </w:tcPr>
          <w:p w14:paraId="7FFFFAFF" w14:textId="77777777" w:rsidR="00226678" w:rsidRPr="00226678" w:rsidRDefault="00226678" w:rsidP="00226678">
            <w:pPr>
              <w:spacing w:before="0"/>
              <w:jc w:val="center"/>
              <w:rPr>
                <w:rFonts w:cs="Arial"/>
                <w:sz w:val="24"/>
                <w:szCs w:val="24"/>
                <w:lang w:val="ru-RU"/>
              </w:rPr>
            </w:pPr>
          </w:p>
        </w:tc>
      </w:tr>
      <w:tr w:rsidR="00226678" w:rsidRPr="00226678" w14:paraId="3D133F7E" w14:textId="77777777" w:rsidTr="00226678">
        <w:trPr>
          <w:jc w:val="center"/>
        </w:trPr>
        <w:tc>
          <w:tcPr>
            <w:tcW w:w="3882" w:type="dxa"/>
            <w:tcBorders>
              <w:bottom w:val="single" w:sz="4" w:space="0" w:color="auto"/>
            </w:tcBorders>
          </w:tcPr>
          <w:p w14:paraId="19A0A31D" w14:textId="77777777" w:rsidR="00226678" w:rsidRPr="00226678" w:rsidRDefault="00226678" w:rsidP="00226678">
            <w:pPr>
              <w:spacing w:before="0"/>
              <w:rPr>
                <w:rFonts w:cs="Arial"/>
                <w:sz w:val="24"/>
                <w:szCs w:val="24"/>
              </w:rPr>
            </w:pPr>
          </w:p>
        </w:tc>
        <w:tc>
          <w:tcPr>
            <w:tcW w:w="2127" w:type="dxa"/>
          </w:tcPr>
          <w:p w14:paraId="429E4017" w14:textId="77777777" w:rsidR="00226678" w:rsidRPr="00226678" w:rsidRDefault="00226678" w:rsidP="00226678">
            <w:pPr>
              <w:spacing w:before="0"/>
              <w:rPr>
                <w:rFonts w:cs="Arial"/>
                <w:sz w:val="24"/>
                <w:szCs w:val="24"/>
                <w:lang w:val="ru-RU"/>
              </w:rPr>
            </w:pPr>
          </w:p>
        </w:tc>
        <w:tc>
          <w:tcPr>
            <w:tcW w:w="4022" w:type="dxa"/>
            <w:tcBorders>
              <w:bottom w:val="single" w:sz="4" w:space="0" w:color="auto"/>
            </w:tcBorders>
          </w:tcPr>
          <w:p w14:paraId="4C0D80CE" w14:textId="77777777" w:rsidR="00226678" w:rsidRPr="00226678" w:rsidRDefault="00226678" w:rsidP="00226678">
            <w:pPr>
              <w:spacing w:before="0"/>
              <w:jc w:val="center"/>
              <w:rPr>
                <w:rFonts w:cs="Arial"/>
                <w:sz w:val="24"/>
                <w:szCs w:val="24"/>
                <w:lang w:val="ru-RU"/>
              </w:rPr>
            </w:pPr>
          </w:p>
        </w:tc>
      </w:tr>
      <w:tr w:rsidR="00226678" w:rsidRPr="00226678" w14:paraId="381FBD84" w14:textId="77777777" w:rsidTr="00226678">
        <w:trPr>
          <w:trHeight w:val="389"/>
          <w:jc w:val="center"/>
        </w:trPr>
        <w:tc>
          <w:tcPr>
            <w:tcW w:w="3882" w:type="dxa"/>
            <w:tcBorders>
              <w:top w:val="single" w:sz="4" w:space="0" w:color="auto"/>
            </w:tcBorders>
          </w:tcPr>
          <w:p w14:paraId="2677AAC1" w14:textId="77777777" w:rsidR="00226678" w:rsidRPr="001213FE" w:rsidRDefault="00226678" w:rsidP="001213FE">
            <w:pPr>
              <w:spacing w:before="0"/>
              <w:rPr>
                <w:rFonts w:cs="Arial"/>
                <w:sz w:val="24"/>
                <w:szCs w:val="24"/>
              </w:rPr>
            </w:pPr>
          </w:p>
        </w:tc>
        <w:tc>
          <w:tcPr>
            <w:tcW w:w="2127" w:type="dxa"/>
          </w:tcPr>
          <w:p w14:paraId="57DE69C1" w14:textId="77777777" w:rsidR="00226678" w:rsidRPr="00226678" w:rsidRDefault="00226678" w:rsidP="00226678">
            <w:pPr>
              <w:spacing w:before="0"/>
              <w:jc w:val="center"/>
              <w:rPr>
                <w:rFonts w:cs="Arial"/>
                <w:sz w:val="24"/>
                <w:szCs w:val="24"/>
                <w:lang w:val="ru-RU"/>
              </w:rPr>
            </w:pPr>
          </w:p>
        </w:tc>
        <w:tc>
          <w:tcPr>
            <w:tcW w:w="4022" w:type="dxa"/>
            <w:tcBorders>
              <w:top w:val="single" w:sz="4" w:space="0" w:color="auto"/>
            </w:tcBorders>
          </w:tcPr>
          <w:p w14:paraId="0A8C016F" w14:textId="77777777" w:rsidR="00226678" w:rsidRPr="00226678" w:rsidRDefault="00226678" w:rsidP="00226678">
            <w:pPr>
              <w:spacing w:before="0"/>
              <w:jc w:val="center"/>
              <w:rPr>
                <w:rFonts w:cs="Arial"/>
                <w:sz w:val="24"/>
                <w:szCs w:val="24"/>
                <w:lang w:val="ru-RU"/>
              </w:rPr>
            </w:pPr>
          </w:p>
        </w:tc>
      </w:tr>
    </w:tbl>
    <w:p w14:paraId="34B641A7" w14:textId="77777777" w:rsidR="00226678" w:rsidRPr="00226678" w:rsidRDefault="00226678" w:rsidP="00226678">
      <w:pPr>
        <w:spacing w:before="0"/>
        <w:rPr>
          <w:rFonts w:cs="Arial"/>
          <w:b/>
          <w:i/>
          <w:sz w:val="20"/>
          <w:szCs w:val="20"/>
          <w:lang w:val="sr-Cyrl-CS"/>
        </w:rPr>
      </w:pPr>
      <w:r w:rsidRPr="00226678">
        <w:rPr>
          <w:rFonts w:cs="Arial"/>
          <w:b/>
          <w:i/>
          <w:sz w:val="20"/>
          <w:szCs w:val="20"/>
          <w:lang w:val="sr-Cyrl-CS"/>
        </w:rPr>
        <w:t>Напомена:</w:t>
      </w:r>
    </w:p>
    <w:p w14:paraId="4F016F32" w14:textId="77777777" w:rsidR="00226678" w:rsidRPr="00226678" w:rsidRDefault="00226678" w:rsidP="00226678">
      <w:pPr>
        <w:tabs>
          <w:tab w:val="left" w:pos="1134"/>
        </w:tabs>
        <w:spacing w:before="0"/>
        <w:rPr>
          <w:rFonts w:cs="Arial"/>
          <w:sz w:val="20"/>
          <w:szCs w:val="20"/>
          <w:lang w:val="sr-Cyrl-CS"/>
        </w:rPr>
      </w:pPr>
      <w:r w:rsidRPr="00226678">
        <w:rPr>
          <w:rFonts w:eastAsia="TimesNewRomanPS-BoldMT" w:cs="Arial"/>
          <w:i/>
          <w:sz w:val="20"/>
          <w:szCs w:val="20"/>
          <w:lang w:val="ru-RU"/>
        </w:rPr>
        <w:t xml:space="preserve">-Уколико </w:t>
      </w:r>
      <w:r w:rsidRPr="00226678">
        <w:rPr>
          <w:rFonts w:eastAsia="TimesNewRomanPS-BoldMT" w:cs="Arial"/>
          <w:i/>
          <w:sz w:val="20"/>
          <w:szCs w:val="20"/>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226678">
        <w:rPr>
          <w:rFonts w:cs="Arial"/>
          <w:i/>
          <w:sz w:val="20"/>
          <w:szCs w:val="20"/>
          <w:lang w:val="sr-Cyrl-CS"/>
        </w:rPr>
        <w:t xml:space="preserve">Изјава </w:t>
      </w:r>
      <w:r w:rsidRPr="00226678">
        <w:rPr>
          <w:rFonts w:cs="Arial"/>
          <w:i/>
          <w:sz w:val="20"/>
          <w:szCs w:val="20"/>
          <w:lang w:val="ru-RU"/>
        </w:rPr>
        <w:t>мора бити попуњена, потписана од стране овлашћеног лица</w:t>
      </w:r>
      <w:r w:rsidRPr="00226678">
        <w:rPr>
          <w:rFonts w:cs="Arial"/>
          <w:i/>
          <w:sz w:val="20"/>
          <w:szCs w:val="20"/>
          <w:lang w:val="sr-Cyrl-CS"/>
        </w:rPr>
        <w:t xml:space="preserve"> за заступање</w:t>
      </w:r>
      <w:r w:rsidRPr="00226678">
        <w:rPr>
          <w:rFonts w:cs="Arial"/>
          <w:i/>
          <w:sz w:val="20"/>
          <w:szCs w:val="20"/>
          <w:lang w:val="ru-RU"/>
        </w:rPr>
        <w:t xml:space="preserve"> понуђача из групе понуђача и оверена печатом.</w:t>
      </w:r>
    </w:p>
    <w:p w14:paraId="0513AE9B" w14:textId="77777777" w:rsidR="00226678" w:rsidRPr="00226678" w:rsidRDefault="00226678" w:rsidP="00226678">
      <w:pPr>
        <w:rPr>
          <w:rFonts w:cs="Arial"/>
          <w:i/>
          <w:sz w:val="20"/>
          <w:szCs w:val="20"/>
        </w:rPr>
      </w:pPr>
      <w:r w:rsidRPr="00226678">
        <w:rPr>
          <w:rFonts w:cs="Arial"/>
          <w:i/>
          <w:sz w:val="20"/>
          <w:szCs w:val="20"/>
        </w:rPr>
        <w:t>Приликом подношења понуде овај образац копирати у потребном броју примерака.</w:t>
      </w:r>
    </w:p>
    <w:p w14:paraId="5F1E10D3" w14:textId="77777777" w:rsidR="00D60CA1" w:rsidRDefault="00D60CA1" w:rsidP="00D60CA1">
      <w:pPr>
        <w:pStyle w:val="KDObrazac"/>
        <w:jc w:val="both"/>
        <w:rPr>
          <w:sz w:val="24"/>
          <w:szCs w:val="24"/>
        </w:rPr>
      </w:pPr>
    </w:p>
    <w:p w14:paraId="1F78686A" w14:textId="77777777" w:rsidR="005A7B0E" w:rsidRDefault="005A7B0E" w:rsidP="00D60CA1">
      <w:pPr>
        <w:pStyle w:val="KDObrazac"/>
        <w:jc w:val="both"/>
        <w:rPr>
          <w:sz w:val="24"/>
          <w:szCs w:val="24"/>
        </w:rPr>
      </w:pPr>
    </w:p>
    <w:p w14:paraId="694A645A" w14:textId="77777777" w:rsidR="005A7B0E" w:rsidRDefault="005A7B0E" w:rsidP="00D60CA1">
      <w:pPr>
        <w:pStyle w:val="KDObrazac"/>
        <w:jc w:val="both"/>
        <w:rPr>
          <w:sz w:val="24"/>
          <w:szCs w:val="24"/>
        </w:rPr>
      </w:pPr>
    </w:p>
    <w:p w14:paraId="65F8B339" w14:textId="77777777" w:rsidR="005A7B0E" w:rsidRDefault="005A7B0E" w:rsidP="00D60CA1">
      <w:pPr>
        <w:pStyle w:val="KDObrazac"/>
        <w:jc w:val="both"/>
        <w:rPr>
          <w:sz w:val="24"/>
          <w:szCs w:val="24"/>
        </w:rPr>
      </w:pPr>
    </w:p>
    <w:p w14:paraId="11008C71" w14:textId="77777777" w:rsidR="005A7B0E" w:rsidRDefault="005A7B0E" w:rsidP="00D60CA1">
      <w:pPr>
        <w:pStyle w:val="KDObrazac"/>
        <w:jc w:val="both"/>
        <w:rPr>
          <w:sz w:val="24"/>
          <w:szCs w:val="24"/>
        </w:rPr>
      </w:pPr>
    </w:p>
    <w:p w14:paraId="5D1892C1" w14:textId="77777777" w:rsidR="005A7B0E" w:rsidRDefault="005A7B0E" w:rsidP="00D60CA1">
      <w:pPr>
        <w:pStyle w:val="KDObrazac"/>
        <w:jc w:val="both"/>
        <w:rPr>
          <w:sz w:val="24"/>
          <w:szCs w:val="24"/>
        </w:rPr>
      </w:pPr>
    </w:p>
    <w:p w14:paraId="12C2EFCD" w14:textId="77777777" w:rsidR="005A7B0E" w:rsidRDefault="005A7B0E" w:rsidP="00D60CA1">
      <w:pPr>
        <w:pStyle w:val="KDObrazac"/>
        <w:jc w:val="both"/>
        <w:rPr>
          <w:sz w:val="24"/>
          <w:szCs w:val="24"/>
        </w:rPr>
      </w:pPr>
    </w:p>
    <w:p w14:paraId="5B763E59" w14:textId="77777777" w:rsidR="005A7B0E" w:rsidRDefault="005A7B0E" w:rsidP="00D60CA1">
      <w:pPr>
        <w:pStyle w:val="KDObrazac"/>
        <w:jc w:val="both"/>
        <w:rPr>
          <w:sz w:val="24"/>
          <w:szCs w:val="24"/>
        </w:rPr>
      </w:pPr>
    </w:p>
    <w:p w14:paraId="6242C2FB" w14:textId="77777777" w:rsidR="005A7B0E" w:rsidRDefault="005A7B0E" w:rsidP="00D60CA1">
      <w:pPr>
        <w:pStyle w:val="KDObrazac"/>
        <w:jc w:val="both"/>
        <w:rPr>
          <w:sz w:val="24"/>
          <w:szCs w:val="24"/>
        </w:rPr>
      </w:pPr>
    </w:p>
    <w:p w14:paraId="363F118B" w14:textId="77777777" w:rsidR="005A7B0E" w:rsidRDefault="005A7B0E" w:rsidP="00D60CA1">
      <w:pPr>
        <w:pStyle w:val="KDObrazac"/>
        <w:jc w:val="both"/>
        <w:rPr>
          <w:sz w:val="24"/>
          <w:szCs w:val="24"/>
        </w:rPr>
      </w:pPr>
    </w:p>
    <w:p w14:paraId="2C90CCBA" w14:textId="77777777" w:rsidR="005A7B0E" w:rsidRDefault="005A7B0E" w:rsidP="00D60CA1">
      <w:pPr>
        <w:pStyle w:val="KDObrazac"/>
        <w:jc w:val="both"/>
        <w:rPr>
          <w:sz w:val="24"/>
          <w:szCs w:val="24"/>
        </w:rPr>
      </w:pPr>
    </w:p>
    <w:p w14:paraId="4A0ABD22" w14:textId="77777777" w:rsidR="005A7B0E" w:rsidRDefault="005A7B0E" w:rsidP="00D60CA1">
      <w:pPr>
        <w:pStyle w:val="KDObrazac"/>
        <w:jc w:val="both"/>
        <w:rPr>
          <w:sz w:val="24"/>
          <w:szCs w:val="24"/>
        </w:rPr>
      </w:pPr>
    </w:p>
    <w:p w14:paraId="190698B8" w14:textId="77777777" w:rsidR="005A7B0E" w:rsidRDefault="005A7B0E" w:rsidP="00D60CA1">
      <w:pPr>
        <w:pStyle w:val="KDObrazac"/>
        <w:jc w:val="both"/>
        <w:rPr>
          <w:sz w:val="24"/>
          <w:szCs w:val="24"/>
        </w:rPr>
      </w:pPr>
    </w:p>
    <w:p w14:paraId="2D1D9CBE" w14:textId="77777777" w:rsidR="005A7B0E" w:rsidRDefault="005A7B0E" w:rsidP="00D60CA1">
      <w:pPr>
        <w:pStyle w:val="KDObrazac"/>
        <w:jc w:val="both"/>
        <w:rPr>
          <w:sz w:val="24"/>
          <w:szCs w:val="24"/>
        </w:rPr>
      </w:pPr>
    </w:p>
    <w:p w14:paraId="6412ECF4" w14:textId="77777777" w:rsidR="005A7B0E" w:rsidRDefault="005A7B0E" w:rsidP="00D60CA1">
      <w:pPr>
        <w:pStyle w:val="KDObrazac"/>
        <w:jc w:val="both"/>
        <w:rPr>
          <w:sz w:val="24"/>
          <w:szCs w:val="24"/>
        </w:rPr>
      </w:pPr>
    </w:p>
    <w:p w14:paraId="451934DE" w14:textId="77777777" w:rsidR="005A7B0E" w:rsidRDefault="005A7B0E" w:rsidP="00D60CA1">
      <w:pPr>
        <w:pStyle w:val="KDObrazac"/>
        <w:jc w:val="both"/>
        <w:rPr>
          <w:sz w:val="24"/>
          <w:szCs w:val="24"/>
        </w:rPr>
      </w:pPr>
    </w:p>
    <w:p w14:paraId="730DF586" w14:textId="77777777" w:rsidR="005A7B0E" w:rsidRDefault="005A7B0E" w:rsidP="00D60CA1">
      <w:pPr>
        <w:pStyle w:val="KDObrazac"/>
        <w:jc w:val="both"/>
        <w:rPr>
          <w:sz w:val="24"/>
          <w:szCs w:val="24"/>
        </w:rPr>
      </w:pPr>
    </w:p>
    <w:p w14:paraId="7990FD74" w14:textId="77777777" w:rsidR="005A7B0E" w:rsidRDefault="005A7B0E" w:rsidP="00D60CA1">
      <w:pPr>
        <w:pStyle w:val="KDObrazac"/>
        <w:jc w:val="both"/>
        <w:rPr>
          <w:sz w:val="24"/>
          <w:szCs w:val="24"/>
        </w:rPr>
      </w:pPr>
    </w:p>
    <w:p w14:paraId="4A583B02" w14:textId="77777777" w:rsidR="005A7B0E" w:rsidRDefault="005A7B0E" w:rsidP="00D60CA1">
      <w:pPr>
        <w:pStyle w:val="KDObrazac"/>
        <w:jc w:val="both"/>
        <w:rPr>
          <w:sz w:val="24"/>
          <w:szCs w:val="24"/>
        </w:rPr>
      </w:pPr>
    </w:p>
    <w:p w14:paraId="35DC9CE9" w14:textId="77777777" w:rsidR="005A7B0E" w:rsidRDefault="005A7B0E" w:rsidP="00D60CA1">
      <w:pPr>
        <w:pStyle w:val="KDObrazac"/>
        <w:jc w:val="both"/>
        <w:rPr>
          <w:sz w:val="24"/>
          <w:szCs w:val="24"/>
        </w:rPr>
      </w:pPr>
    </w:p>
    <w:p w14:paraId="6B7C60AC" w14:textId="77777777" w:rsidR="005A7B0E" w:rsidRDefault="005A7B0E" w:rsidP="00D60CA1">
      <w:pPr>
        <w:pStyle w:val="KDObrazac"/>
        <w:jc w:val="both"/>
        <w:rPr>
          <w:sz w:val="24"/>
          <w:szCs w:val="24"/>
        </w:rPr>
      </w:pPr>
    </w:p>
    <w:bookmarkEnd w:id="250"/>
    <w:p w14:paraId="1D959202" w14:textId="77777777" w:rsidR="00AC7E12" w:rsidRPr="000E1560" w:rsidRDefault="00AC7E12" w:rsidP="00AC7E12">
      <w:pPr>
        <w:pStyle w:val="KDObrazac"/>
        <w:rPr>
          <w:sz w:val="24"/>
          <w:szCs w:val="24"/>
        </w:rPr>
      </w:pPr>
      <w:r w:rsidRPr="000E1560">
        <w:rPr>
          <w:sz w:val="24"/>
          <w:szCs w:val="24"/>
        </w:rPr>
        <w:lastRenderedPageBreak/>
        <w:t>ОБРАЗАЦ</w:t>
      </w:r>
      <w:r>
        <w:rPr>
          <w:sz w:val="24"/>
          <w:szCs w:val="24"/>
        </w:rPr>
        <w:t xml:space="preserve"> бр.9.</w:t>
      </w:r>
    </w:p>
    <w:p w14:paraId="0E0F2362" w14:textId="77777777" w:rsidR="00AC7E12" w:rsidRDefault="00AC7E12" w:rsidP="00AC7E12">
      <w:pPr>
        <w:pStyle w:val="KDPodnaslov1"/>
        <w:spacing w:before="0"/>
        <w:ind w:left="360"/>
        <w:jc w:val="center"/>
        <w:rPr>
          <w:rFonts w:cs="Arial"/>
          <w:sz w:val="24"/>
          <w:szCs w:val="24"/>
        </w:rPr>
      </w:pPr>
    </w:p>
    <w:p w14:paraId="75CD131B" w14:textId="77777777" w:rsidR="00AC7E12" w:rsidRPr="00A00215" w:rsidRDefault="00AC7E12" w:rsidP="00AC7E12">
      <w:pPr>
        <w:pStyle w:val="KDPodnaslov1"/>
        <w:spacing w:before="0"/>
        <w:ind w:left="360"/>
        <w:jc w:val="center"/>
        <w:rPr>
          <w:rFonts w:cs="Arial"/>
          <w:sz w:val="24"/>
          <w:szCs w:val="24"/>
        </w:rPr>
      </w:pPr>
      <w:r w:rsidRPr="00EC5BB4">
        <w:rPr>
          <w:rFonts w:cs="Arial"/>
          <w:sz w:val="24"/>
          <w:szCs w:val="24"/>
        </w:rPr>
        <w:t xml:space="preserve">МОДЕЛ </w:t>
      </w:r>
      <w:r>
        <w:rPr>
          <w:rFonts w:cs="Arial"/>
          <w:sz w:val="24"/>
          <w:szCs w:val="24"/>
        </w:rPr>
        <w:t>ОКВИРНОГ СПОРАЗУМА</w:t>
      </w:r>
    </w:p>
    <w:p w14:paraId="5762EEF7" w14:textId="77777777" w:rsidR="00AC7E12" w:rsidRPr="00C03E0A" w:rsidRDefault="00AC7E12" w:rsidP="00AC7E12">
      <w:pPr>
        <w:pStyle w:val="KDPodnaslov1"/>
        <w:spacing w:before="0"/>
        <w:ind w:left="360"/>
        <w:jc w:val="center"/>
        <w:rPr>
          <w:rFonts w:cs="Arial"/>
          <w:sz w:val="24"/>
          <w:szCs w:val="24"/>
        </w:rPr>
      </w:pPr>
      <w:r>
        <w:rPr>
          <w:rFonts w:cs="Arial"/>
          <w:sz w:val="24"/>
          <w:szCs w:val="24"/>
        </w:rPr>
        <w:t xml:space="preserve">О ПРУЖАЊУ УСЛУГE </w:t>
      </w:r>
      <w:r w:rsidR="00C03E0A">
        <w:rPr>
          <w:rFonts w:cs="Arial"/>
        </w:rPr>
        <w:t xml:space="preserve"> </w:t>
      </w:r>
      <w:r w:rsidR="00C03E0A">
        <w:rPr>
          <w:rFonts w:cs="Arial"/>
          <w:sz w:val="24"/>
          <w:szCs w:val="24"/>
        </w:rPr>
        <w:t>РЕМОНТИ И ЗАМЕНЕ ОПРЕМЕ У ВАЗДУХОМ ИЗОЛОВАНИМ СН БЛОКОВИМА</w:t>
      </w:r>
      <w:r w:rsidR="00C03E0A" w:rsidRPr="00C03E0A">
        <w:rPr>
          <w:rFonts w:cs="Arial"/>
          <w:sz w:val="24"/>
          <w:szCs w:val="24"/>
        </w:rPr>
        <w:t xml:space="preserve"> ТС 20/0,4kv и 10/0,4 kv</w:t>
      </w:r>
    </w:p>
    <w:p w14:paraId="097652D3" w14:textId="77777777" w:rsidR="00AC7E12" w:rsidRPr="00EC5BB4" w:rsidRDefault="00AC7E12" w:rsidP="00AC7E12">
      <w:pPr>
        <w:pStyle w:val="KDParagraf"/>
        <w:spacing w:before="0"/>
        <w:rPr>
          <w:rFonts w:cs="Arial"/>
          <w:i/>
          <w:sz w:val="24"/>
          <w:szCs w:val="24"/>
        </w:rPr>
      </w:pPr>
    </w:p>
    <w:p w14:paraId="1B541B02" w14:textId="77777777" w:rsidR="00AC7E12" w:rsidRPr="0065466E" w:rsidRDefault="00AC7E12" w:rsidP="00AC7E12">
      <w:pPr>
        <w:pStyle w:val="KDParagraf"/>
        <w:spacing w:before="0"/>
        <w:rPr>
          <w:rFonts w:cs="Arial"/>
          <w:sz w:val="24"/>
          <w:szCs w:val="24"/>
          <w:lang w:val="sr-Latn-CS"/>
        </w:rPr>
      </w:pPr>
    </w:p>
    <w:p w14:paraId="049CD19B" w14:textId="77777777" w:rsidR="00AC7E12" w:rsidRPr="0065466E" w:rsidRDefault="00AC7E12" w:rsidP="00AC7E12">
      <w:pPr>
        <w:pStyle w:val="KDParagraf"/>
        <w:spacing w:before="0"/>
        <w:rPr>
          <w:rFonts w:cs="Arial"/>
          <w:b/>
          <w:sz w:val="24"/>
          <w:szCs w:val="24"/>
        </w:rPr>
      </w:pPr>
      <w:r w:rsidRPr="0065466E">
        <w:rPr>
          <w:rFonts w:cs="Arial"/>
          <w:b/>
          <w:sz w:val="24"/>
          <w:szCs w:val="24"/>
        </w:rPr>
        <w:t>СТРАНЕ У ОКВИРНОМ СПОРАЗУМУ:</w:t>
      </w:r>
    </w:p>
    <w:p w14:paraId="0F21CB6D" w14:textId="77777777" w:rsidR="00AC7E12" w:rsidRPr="00B53338" w:rsidRDefault="00AC7E12" w:rsidP="00AC7E12">
      <w:pPr>
        <w:pStyle w:val="KDParagraf"/>
        <w:spacing w:before="0"/>
        <w:rPr>
          <w:rFonts w:cs="Arial"/>
          <w:sz w:val="24"/>
          <w:szCs w:val="24"/>
        </w:rPr>
      </w:pPr>
    </w:p>
    <w:p w14:paraId="1E85DD35" w14:textId="77777777" w:rsidR="00AC7E12" w:rsidRPr="0065466E" w:rsidRDefault="00AC7E12" w:rsidP="00AC7E12">
      <w:pPr>
        <w:pStyle w:val="ListParagraph"/>
        <w:spacing w:after="0" w:line="240" w:lineRule="auto"/>
        <w:ind w:left="0"/>
        <w:rPr>
          <w:rFonts w:ascii="Arial" w:hAnsi="Arial" w:cs="Arial"/>
          <w:sz w:val="24"/>
          <w:szCs w:val="24"/>
          <w:lang w:val="sr-Cyrl-CS"/>
        </w:rPr>
      </w:pPr>
      <w:r w:rsidRPr="0065466E">
        <w:rPr>
          <w:rFonts w:ascii="Arial" w:hAnsi="Arial" w:cs="Arial"/>
          <w:sz w:val="24"/>
          <w:szCs w:val="24"/>
        </w:rPr>
        <w:t>1.</w:t>
      </w:r>
      <w:r w:rsidRPr="0065466E">
        <w:rPr>
          <w:rFonts w:ascii="Arial" w:hAnsi="Arial" w:cs="Arial"/>
          <w:sz w:val="24"/>
          <w:szCs w:val="24"/>
        </w:rPr>
        <w:tab/>
      </w:r>
      <w:r w:rsidRPr="0065466E">
        <w:rPr>
          <w:rFonts w:ascii="Arial" w:hAnsi="Arial" w:cs="Arial"/>
          <w:sz w:val="24"/>
          <w:szCs w:val="24"/>
          <w:lang w:val="sr-Cyrl-CS"/>
        </w:rPr>
        <w:t xml:space="preserve">Јавно предузеће  „Електропривреда Србије“ Београд, улица </w:t>
      </w:r>
      <w:r>
        <w:rPr>
          <w:rFonts w:ascii="Arial" w:hAnsi="Arial" w:cs="Arial"/>
          <w:sz w:val="24"/>
          <w:szCs w:val="24"/>
          <w:lang w:val="sr-Cyrl-CS"/>
        </w:rPr>
        <w:t>Балканска 13</w:t>
      </w:r>
      <w:r w:rsidRPr="0065466E">
        <w:rPr>
          <w:rFonts w:ascii="Arial" w:hAnsi="Arial" w:cs="Arial"/>
          <w:sz w:val="24"/>
          <w:szCs w:val="24"/>
          <w:lang w:val="sr-Cyrl-CS"/>
        </w:rPr>
        <w:t>, матични број 20053658, ПИБ 103920327, текући рачун 160-700-13 „Banca Intesа“ а.д. Београд, које заступа законски заступник, Милорад Грчић, в.д. директора (</w:t>
      </w:r>
      <w:r>
        <w:rPr>
          <w:rFonts w:ascii="Arial" w:hAnsi="Arial" w:cs="Arial"/>
          <w:sz w:val="24"/>
          <w:szCs w:val="24"/>
          <w:lang w:val="sr-Cyrl-CS"/>
        </w:rPr>
        <w:t>у даљем тексту: Корисник услуге</w:t>
      </w:r>
      <w:r w:rsidRPr="0065466E">
        <w:rPr>
          <w:rFonts w:ascii="Arial" w:hAnsi="Arial" w:cs="Arial"/>
          <w:sz w:val="24"/>
          <w:szCs w:val="24"/>
          <w:lang w:val="sr-Cyrl-CS"/>
        </w:rPr>
        <w:t>)</w:t>
      </w:r>
    </w:p>
    <w:p w14:paraId="1083EE1C" w14:textId="77777777" w:rsidR="00AC7E12" w:rsidRPr="0065466E" w:rsidRDefault="00AC7E12" w:rsidP="00AC7E12">
      <w:pPr>
        <w:pStyle w:val="ListParagraph"/>
        <w:spacing w:after="0" w:line="240" w:lineRule="auto"/>
        <w:ind w:left="0"/>
        <w:rPr>
          <w:rFonts w:ascii="Arial" w:hAnsi="Arial" w:cs="Arial"/>
          <w:sz w:val="24"/>
          <w:szCs w:val="24"/>
          <w:lang w:val="sr-Cyrl-CS"/>
        </w:rPr>
      </w:pPr>
    </w:p>
    <w:p w14:paraId="30524FF6" w14:textId="77777777" w:rsidR="00AC7E12" w:rsidRPr="0065466E" w:rsidRDefault="00AC7E12" w:rsidP="00AC7E12">
      <w:pPr>
        <w:pStyle w:val="KDParagraf"/>
        <w:spacing w:before="0"/>
        <w:rPr>
          <w:rFonts w:cs="Arial"/>
          <w:sz w:val="24"/>
          <w:szCs w:val="24"/>
          <w:lang w:val="sr-Latn-CS"/>
        </w:rPr>
      </w:pPr>
      <w:r w:rsidRPr="0065466E">
        <w:rPr>
          <w:rFonts w:cs="Arial"/>
          <w:sz w:val="24"/>
          <w:szCs w:val="24"/>
          <w:lang w:val="sr-Latn-CS"/>
        </w:rPr>
        <w:t xml:space="preserve">     </w:t>
      </w:r>
      <w:r w:rsidRPr="0065466E">
        <w:rPr>
          <w:rFonts w:cs="Arial"/>
          <w:sz w:val="24"/>
          <w:szCs w:val="24"/>
        </w:rPr>
        <w:t>и</w:t>
      </w:r>
    </w:p>
    <w:p w14:paraId="60D25526" w14:textId="77777777" w:rsidR="00AC7E12" w:rsidRPr="0065466E" w:rsidRDefault="00AC7E12" w:rsidP="00AC7E12">
      <w:pPr>
        <w:pStyle w:val="KDParagraf"/>
        <w:spacing w:before="0"/>
        <w:rPr>
          <w:rFonts w:cs="Arial"/>
          <w:sz w:val="24"/>
          <w:szCs w:val="24"/>
          <w:lang w:val="sr-Latn-CS"/>
        </w:rPr>
      </w:pPr>
    </w:p>
    <w:p w14:paraId="00198945" w14:textId="77777777" w:rsidR="00AC7E12" w:rsidRPr="0065466E" w:rsidRDefault="00AC7E12" w:rsidP="00AC7E12">
      <w:pPr>
        <w:pStyle w:val="KDParagraf"/>
        <w:spacing w:before="0"/>
        <w:rPr>
          <w:rFonts w:cs="Arial"/>
          <w:sz w:val="24"/>
          <w:szCs w:val="24"/>
          <w:lang w:val="sr-Latn-CS"/>
        </w:rPr>
      </w:pPr>
      <w:r w:rsidRPr="0065466E">
        <w:rPr>
          <w:rFonts w:cs="Arial"/>
          <w:sz w:val="24"/>
          <w:szCs w:val="24"/>
          <w:lang w:val="sr-Latn-CS"/>
        </w:rPr>
        <w:t>2.</w:t>
      </w:r>
      <w:r w:rsidRPr="0065466E">
        <w:rPr>
          <w:rFonts w:cs="Arial"/>
          <w:sz w:val="24"/>
          <w:szCs w:val="24"/>
          <w:lang w:val="sr-Latn-CS"/>
        </w:rPr>
        <w:tab/>
      </w:r>
      <w:r w:rsidRPr="0065466E">
        <w:rPr>
          <w:rFonts w:cs="Arial"/>
          <w:sz w:val="24"/>
          <w:szCs w:val="24"/>
        </w:rPr>
        <w:t>___</w:t>
      </w:r>
      <w:r w:rsidRPr="0065466E">
        <w:rPr>
          <w:rFonts w:cs="Arial"/>
          <w:sz w:val="24"/>
          <w:szCs w:val="24"/>
          <w:lang w:val="sr-Latn-CS"/>
        </w:rPr>
        <w:t xml:space="preserve">__________________________________________  </w:t>
      </w:r>
      <w:r w:rsidRPr="0065466E">
        <w:rPr>
          <w:rFonts w:cs="Arial"/>
          <w:sz w:val="24"/>
          <w:szCs w:val="24"/>
        </w:rPr>
        <w:t>из</w:t>
      </w:r>
      <w:r w:rsidRPr="0065466E">
        <w:rPr>
          <w:rFonts w:cs="Arial"/>
          <w:sz w:val="24"/>
          <w:szCs w:val="24"/>
          <w:lang w:val="sr-Latn-CS"/>
        </w:rPr>
        <w:tab/>
        <w:t xml:space="preserve">_____________, </w:t>
      </w:r>
      <w:r w:rsidRPr="0065466E">
        <w:rPr>
          <w:rFonts w:cs="Arial"/>
          <w:sz w:val="24"/>
          <w:szCs w:val="24"/>
        </w:rPr>
        <w:t>улица</w:t>
      </w:r>
      <w:r w:rsidRPr="0065466E">
        <w:rPr>
          <w:rFonts w:cs="Arial"/>
          <w:sz w:val="24"/>
          <w:szCs w:val="24"/>
          <w:lang w:val="sr-Latn-CS"/>
        </w:rPr>
        <w:t xml:space="preserve"> _____________________________________ </w:t>
      </w:r>
      <w:r w:rsidRPr="0065466E">
        <w:rPr>
          <w:rFonts w:cs="Arial"/>
          <w:sz w:val="24"/>
          <w:szCs w:val="24"/>
        </w:rPr>
        <w:t>бр</w:t>
      </w:r>
      <w:r w:rsidRPr="0065466E">
        <w:rPr>
          <w:rFonts w:cs="Arial"/>
          <w:sz w:val="24"/>
          <w:szCs w:val="24"/>
          <w:lang w:val="sr-Latn-CS"/>
        </w:rPr>
        <w:t xml:space="preserve">. ___, </w:t>
      </w:r>
      <w:r w:rsidRPr="0065466E">
        <w:rPr>
          <w:rFonts w:cs="Arial"/>
          <w:sz w:val="24"/>
          <w:szCs w:val="24"/>
        </w:rPr>
        <w:t>матични</w:t>
      </w:r>
      <w:r w:rsidRPr="0065466E">
        <w:rPr>
          <w:rFonts w:cs="Arial"/>
          <w:sz w:val="24"/>
          <w:szCs w:val="24"/>
          <w:lang w:val="sr-Latn-CS"/>
        </w:rPr>
        <w:t xml:space="preserve"> </w:t>
      </w:r>
      <w:r w:rsidRPr="0065466E">
        <w:rPr>
          <w:rFonts w:cs="Arial"/>
          <w:sz w:val="24"/>
          <w:szCs w:val="24"/>
        </w:rPr>
        <w:t>број</w:t>
      </w:r>
      <w:r w:rsidRPr="0065466E">
        <w:rPr>
          <w:rFonts w:cs="Arial"/>
          <w:sz w:val="24"/>
          <w:szCs w:val="24"/>
          <w:lang w:val="sr-Latn-CS"/>
        </w:rPr>
        <w:t xml:space="preserve"> ____________, </w:t>
      </w:r>
      <w:r w:rsidRPr="0065466E">
        <w:rPr>
          <w:rFonts w:cs="Arial"/>
          <w:sz w:val="24"/>
          <w:szCs w:val="24"/>
        </w:rPr>
        <w:t>ПИБ</w:t>
      </w:r>
      <w:r w:rsidRPr="0065466E">
        <w:rPr>
          <w:rFonts w:cs="Arial"/>
          <w:sz w:val="24"/>
          <w:szCs w:val="24"/>
          <w:lang w:val="sr-Latn-CS"/>
        </w:rPr>
        <w:t>: _____________,</w:t>
      </w:r>
      <w:r w:rsidRPr="0065466E">
        <w:rPr>
          <w:rFonts w:cs="Arial"/>
          <w:sz w:val="24"/>
          <w:szCs w:val="24"/>
        </w:rPr>
        <w:t xml:space="preserve"> Текући рачун __________________, банка _______________________, кога</w:t>
      </w:r>
      <w:r w:rsidRPr="0065466E">
        <w:rPr>
          <w:rFonts w:cs="Arial"/>
          <w:sz w:val="24"/>
          <w:szCs w:val="24"/>
          <w:lang w:val="sr-Latn-CS"/>
        </w:rPr>
        <w:t xml:space="preserve"> </w:t>
      </w:r>
      <w:r w:rsidRPr="0065466E">
        <w:rPr>
          <w:rFonts w:cs="Arial"/>
          <w:sz w:val="24"/>
          <w:szCs w:val="24"/>
        </w:rPr>
        <w:t>заступа</w:t>
      </w:r>
      <w:r w:rsidRPr="0065466E">
        <w:rPr>
          <w:rFonts w:cs="Arial"/>
          <w:sz w:val="24"/>
          <w:szCs w:val="24"/>
          <w:lang w:val="sr-Latn-CS"/>
        </w:rPr>
        <w:t xml:space="preserve"> _______________________,</w:t>
      </w:r>
      <w:r w:rsidRPr="0065466E">
        <w:rPr>
          <w:rFonts w:cs="Arial"/>
          <w:sz w:val="24"/>
          <w:szCs w:val="24"/>
        </w:rPr>
        <w:t xml:space="preserve"> ___________________, (као лидер у име и за рачун групе понуђача </w:t>
      </w:r>
      <w:r w:rsidRPr="0065466E">
        <w:rPr>
          <w:rFonts w:cs="Arial"/>
          <w:sz w:val="24"/>
          <w:szCs w:val="24"/>
          <w:lang w:val="sr-Latn-CS"/>
        </w:rPr>
        <w:t>(</w:t>
      </w:r>
      <w:r w:rsidRPr="0065466E">
        <w:rPr>
          <w:rFonts w:cs="Arial"/>
          <w:sz w:val="24"/>
          <w:szCs w:val="24"/>
        </w:rPr>
        <w:t>у</w:t>
      </w:r>
      <w:r w:rsidRPr="0065466E">
        <w:rPr>
          <w:rFonts w:cs="Arial"/>
          <w:sz w:val="24"/>
          <w:szCs w:val="24"/>
          <w:lang w:val="sr-Latn-CS"/>
        </w:rPr>
        <w:t xml:space="preserve"> </w:t>
      </w:r>
      <w:r w:rsidRPr="0065466E">
        <w:rPr>
          <w:rFonts w:cs="Arial"/>
          <w:sz w:val="24"/>
          <w:szCs w:val="24"/>
        </w:rPr>
        <w:t>даљем</w:t>
      </w:r>
      <w:r w:rsidRPr="0065466E">
        <w:rPr>
          <w:rFonts w:cs="Arial"/>
          <w:sz w:val="24"/>
          <w:szCs w:val="24"/>
          <w:lang w:val="sr-Latn-CS"/>
        </w:rPr>
        <w:t xml:space="preserve"> </w:t>
      </w:r>
      <w:r w:rsidRPr="0065466E">
        <w:rPr>
          <w:rFonts w:cs="Arial"/>
          <w:sz w:val="24"/>
          <w:szCs w:val="24"/>
        </w:rPr>
        <w:t>тексту</w:t>
      </w:r>
      <w:r w:rsidRPr="0065466E">
        <w:rPr>
          <w:rFonts w:cs="Arial"/>
          <w:sz w:val="24"/>
          <w:szCs w:val="24"/>
          <w:lang w:val="sr-Latn-CS"/>
        </w:rPr>
        <w:t xml:space="preserve">: </w:t>
      </w:r>
      <w:r>
        <w:rPr>
          <w:rFonts w:cs="Arial"/>
          <w:sz w:val="24"/>
          <w:szCs w:val="24"/>
          <w:lang w:val="sr-Cyrl-CS"/>
        </w:rPr>
        <w:t>Пружалац услуге</w:t>
      </w:r>
      <w:r w:rsidRPr="0065466E">
        <w:rPr>
          <w:rFonts w:cs="Arial"/>
          <w:sz w:val="24"/>
          <w:szCs w:val="24"/>
          <w:lang w:val="sr-Latn-CS"/>
        </w:rPr>
        <w:t>)</w:t>
      </w:r>
    </w:p>
    <w:p w14:paraId="6EB3D635" w14:textId="77777777" w:rsidR="00AC7E12" w:rsidRPr="0065466E" w:rsidRDefault="00AC7E12" w:rsidP="00AC7E12">
      <w:pPr>
        <w:pStyle w:val="KDParagraf"/>
        <w:spacing w:before="0"/>
        <w:rPr>
          <w:rFonts w:cs="Arial"/>
          <w:sz w:val="24"/>
          <w:szCs w:val="24"/>
          <w:lang w:val="sr-Latn-CS"/>
        </w:rPr>
      </w:pPr>
    </w:p>
    <w:p w14:paraId="042DADAA" w14:textId="77777777" w:rsidR="00AC7E12" w:rsidRPr="0065466E" w:rsidRDefault="00AC7E12" w:rsidP="00AC7E12">
      <w:pPr>
        <w:pStyle w:val="KDParagraf"/>
        <w:spacing w:before="0"/>
        <w:rPr>
          <w:rFonts w:cs="Arial"/>
          <w:sz w:val="24"/>
          <w:szCs w:val="24"/>
          <w:lang w:val="sr-Latn-CS"/>
        </w:rPr>
      </w:pPr>
      <w:r w:rsidRPr="0065466E">
        <w:rPr>
          <w:rFonts w:cs="Arial"/>
          <w:sz w:val="24"/>
          <w:szCs w:val="24"/>
          <w:lang w:val="sr-Latn-CS"/>
        </w:rPr>
        <w:t>2</w:t>
      </w:r>
      <w:r w:rsidRPr="0065466E">
        <w:rPr>
          <w:rFonts w:cs="Arial"/>
          <w:sz w:val="24"/>
          <w:szCs w:val="24"/>
        </w:rPr>
        <w:t>а)  ___</w:t>
      </w:r>
      <w:r w:rsidRPr="0065466E">
        <w:rPr>
          <w:rFonts w:cs="Arial"/>
          <w:sz w:val="24"/>
          <w:szCs w:val="24"/>
          <w:lang w:val="sr-Latn-CS"/>
        </w:rPr>
        <w:t xml:space="preserve">__________________________________________  </w:t>
      </w:r>
      <w:r w:rsidRPr="0065466E">
        <w:rPr>
          <w:rFonts w:cs="Arial"/>
          <w:sz w:val="24"/>
          <w:szCs w:val="24"/>
        </w:rPr>
        <w:t>из</w:t>
      </w:r>
      <w:r w:rsidRPr="0065466E">
        <w:rPr>
          <w:rFonts w:cs="Arial"/>
          <w:sz w:val="24"/>
          <w:szCs w:val="24"/>
          <w:lang w:val="sr-Latn-CS"/>
        </w:rPr>
        <w:tab/>
        <w:t xml:space="preserve">_____________, </w:t>
      </w:r>
      <w:r w:rsidRPr="0065466E">
        <w:rPr>
          <w:rFonts w:cs="Arial"/>
          <w:sz w:val="24"/>
          <w:szCs w:val="24"/>
        </w:rPr>
        <w:t>улица</w:t>
      </w:r>
      <w:r w:rsidRPr="0065466E">
        <w:rPr>
          <w:rFonts w:cs="Arial"/>
          <w:sz w:val="24"/>
          <w:szCs w:val="24"/>
          <w:lang w:val="sr-Latn-CS"/>
        </w:rPr>
        <w:t xml:space="preserve"> _____________________________________ </w:t>
      </w:r>
      <w:r w:rsidRPr="0065466E">
        <w:rPr>
          <w:rFonts w:cs="Arial"/>
          <w:sz w:val="24"/>
          <w:szCs w:val="24"/>
        </w:rPr>
        <w:t>бр</w:t>
      </w:r>
      <w:r w:rsidRPr="0065466E">
        <w:rPr>
          <w:rFonts w:cs="Arial"/>
          <w:sz w:val="24"/>
          <w:szCs w:val="24"/>
          <w:lang w:val="sr-Latn-CS"/>
        </w:rPr>
        <w:t xml:space="preserve">. ___, </w:t>
      </w:r>
      <w:r w:rsidRPr="0065466E">
        <w:rPr>
          <w:rFonts w:cs="Arial"/>
          <w:sz w:val="24"/>
          <w:szCs w:val="24"/>
        </w:rPr>
        <w:t>матични</w:t>
      </w:r>
      <w:r w:rsidRPr="0065466E">
        <w:rPr>
          <w:rFonts w:cs="Arial"/>
          <w:sz w:val="24"/>
          <w:szCs w:val="24"/>
          <w:lang w:val="sr-Latn-CS"/>
        </w:rPr>
        <w:t xml:space="preserve"> </w:t>
      </w:r>
      <w:r w:rsidRPr="0065466E">
        <w:rPr>
          <w:rFonts w:cs="Arial"/>
          <w:sz w:val="24"/>
          <w:szCs w:val="24"/>
        </w:rPr>
        <w:t>број</w:t>
      </w:r>
      <w:r w:rsidRPr="0065466E">
        <w:rPr>
          <w:rFonts w:cs="Arial"/>
          <w:sz w:val="24"/>
          <w:szCs w:val="24"/>
          <w:lang w:val="sr-Latn-CS"/>
        </w:rPr>
        <w:t xml:space="preserve"> ____________, </w:t>
      </w:r>
      <w:r w:rsidRPr="0065466E">
        <w:rPr>
          <w:rFonts w:cs="Arial"/>
          <w:sz w:val="24"/>
          <w:szCs w:val="24"/>
        </w:rPr>
        <w:t>ПИБ</w:t>
      </w:r>
      <w:r w:rsidRPr="0065466E">
        <w:rPr>
          <w:rFonts w:cs="Arial"/>
          <w:sz w:val="24"/>
          <w:szCs w:val="24"/>
          <w:lang w:val="sr-Latn-CS"/>
        </w:rPr>
        <w:t>: _____________,</w:t>
      </w:r>
      <w:r w:rsidRPr="0065466E">
        <w:rPr>
          <w:rFonts w:cs="Arial"/>
          <w:sz w:val="24"/>
          <w:szCs w:val="24"/>
        </w:rPr>
        <w:t xml:space="preserve"> Текући рачун __________________, банка _______________________, кога</w:t>
      </w:r>
      <w:r w:rsidRPr="0065466E">
        <w:rPr>
          <w:rFonts w:cs="Arial"/>
          <w:sz w:val="24"/>
          <w:szCs w:val="24"/>
          <w:lang w:val="sr-Latn-CS"/>
        </w:rPr>
        <w:t xml:space="preserve"> </w:t>
      </w:r>
      <w:r w:rsidRPr="0065466E">
        <w:rPr>
          <w:rFonts w:cs="Arial"/>
          <w:sz w:val="24"/>
          <w:szCs w:val="24"/>
        </w:rPr>
        <w:t>заступа</w:t>
      </w:r>
      <w:r w:rsidRPr="0065466E">
        <w:rPr>
          <w:rFonts w:cs="Arial"/>
          <w:sz w:val="24"/>
          <w:szCs w:val="24"/>
          <w:lang w:val="sr-Latn-CS"/>
        </w:rPr>
        <w:t xml:space="preserve"> _______________________,</w:t>
      </w:r>
      <w:r w:rsidRPr="0065466E">
        <w:rPr>
          <w:rFonts w:cs="Arial"/>
          <w:sz w:val="24"/>
          <w:szCs w:val="24"/>
        </w:rPr>
        <w:t xml:space="preserve"> </w:t>
      </w:r>
      <w:r w:rsidRPr="0065466E">
        <w:rPr>
          <w:rFonts w:cs="Arial"/>
          <w:sz w:val="24"/>
          <w:szCs w:val="24"/>
          <w:lang w:val="sr-Latn-CS"/>
        </w:rPr>
        <w:t>(</w:t>
      </w:r>
      <w:r w:rsidRPr="0065466E">
        <w:rPr>
          <w:rFonts w:cs="Arial"/>
          <w:sz w:val="24"/>
          <w:szCs w:val="24"/>
        </w:rPr>
        <w:t>члан</w:t>
      </w:r>
      <w:r w:rsidRPr="0065466E">
        <w:rPr>
          <w:rFonts w:cs="Arial"/>
          <w:sz w:val="24"/>
          <w:szCs w:val="24"/>
          <w:lang w:val="sr-Latn-CS"/>
        </w:rPr>
        <w:t xml:space="preserve"> </w:t>
      </w:r>
      <w:r w:rsidRPr="0065466E">
        <w:rPr>
          <w:rFonts w:cs="Arial"/>
          <w:sz w:val="24"/>
          <w:szCs w:val="24"/>
        </w:rPr>
        <w:t>групе</w:t>
      </w:r>
      <w:r w:rsidRPr="0065466E">
        <w:rPr>
          <w:rFonts w:cs="Arial"/>
          <w:sz w:val="24"/>
          <w:szCs w:val="24"/>
          <w:lang w:val="sr-Latn-CS"/>
        </w:rPr>
        <w:t xml:space="preserve"> </w:t>
      </w:r>
      <w:r w:rsidRPr="0065466E">
        <w:rPr>
          <w:rFonts w:cs="Arial"/>
          <w:sz w:val="24"/>
          <w:szCs w:val="24"/>
        </w:rPr>
        <w:t>понуђача</w:t>
      </w:r>
      <w:r w:rsidRPr="0065466E">
        <w:rPr>
          <w:rFonts w:cs="Arial"/>
          <w:sz w:val="24"/>
          <w:szCs w:val="24"/>
          <w:lang w:val="sr-Latn-CS"/>
        </w:rPr>
        <w:t xml:space="preserve"> </w:t>
      </w:r>
      <w:r w:rsidRPr="0065466E">
        <w:rPr>
          <w:rFonts w:cs="Arial"/>
          <w:sz w:val="24"/>
          <w:szCs w:val="24"/>
        </w:rPr>
        <w:t>или</w:t>
      </w:r>
      <w:r w:rsidRPr="0065466E">
        <w:rPr>
          <w:rFonts w:cs="Arial"/>
          <w:sz w:val="24"/>
          <w:szCs w:val="24"/>
          <w:lang w:val="sr-Latn-CS"/>
        </w:rPr>
        <w:t xml:space="preserve"> </w:t>
      </w:r>
      <w:r w:rsidRPr="0065466E">
        <w:rPr>
          <w:rFonts w:cs="Arial"/>
          <w:sz w:val="24"/>
          <w:szCs w:val="24"/>
        </w:rPr>
        <w:t>подизвођач</w:t>
      </w:r>
      <w:r w:rsidRPr="0065466E">
        <w:rPr>
          <w:rFonts w:cs="Arial"/>
          <w:sz w:val="24"/>
          <w:szCs w:val="24"/>
          <w:lang w:val="sr-Latn-CS"/>
        </w:rPr>
        <w:t>)</w:t>
      </w:r>
    </w:p>
    <w:p w14:paraId="676BFDFD" w14:textId="77777777" w:rsidR="00AC7E12" w:rsidRPr="0065466E" w:rsidRDefault="00AC7E12" w:rsidP="00AC7E12">
      <w:pPr>
        <w:pStyle w:val="KDParagraf"/>
        <w:spacing w:before="0"/>
        <w:rPr>
          <w:rFonts w:cs="Arial"/>
          <w:sz w:val="24"/>
          <w:szCs w:val="24"/>
          <w:lang w:val="sr-Latn-CS"/>
        </w:rPr>
      </w:pPr>
    </w:p>
    <w:p w14:paraId="34FBCBB2" w14:textId="77777777" w:rsidR="00AC7E12" w:rsidRPr="0065466E" w:rsidRDefault="00AC7E12" w:rsidP="00AC7E12">
      <w:pPr>
        <w:pStyle w:val="KDParagraf"/>
        <w:spacing w:before="0"/>
        <w:rPr>
          <w:rFonts w:cs="Arial"/>
          <w:sz w:val="24"/>
          <w:szCs w:val="24"/>
        </w:rPr>
      </w:pPr>
      <w:r w:rsidRPr="0065466E">
        <w:rPr>
          <w:rFonts w:cs="Arial"/>
          <w:sz w:val="24"/>
          <w:szCs w:val="24"/>
          <w:lang w:val="sr-Latn-CS"/>
        </w:rPr>
        <w:t>2</w:t>
      </w:r>
      <w:r w:rsidRPr="0065466E">
        <w:rPr>
          <w:rFonts w:cs="Arial"/>
          <w:sz w:val="24"/>
          <w:szCs w:val="24"/>
        </w:rPr>
        <w:t>б)  ___</w:t>
      </w:r>
      <w:r w:rsidRPr="0065466E">
        <w:rPr>
          <w:rFonts w:cs="Arial"/>
          <w:sz w:val="24"/>
          <w:szCs w:val="24"/>
          <w:lang w:val="sr-Latn-CS"/>
        </w:rPr>
        <w:t xml:space="preserve">__________________________________________  </w:t>
      </w:r>
      <w:r w:rsidRPr="0065466E">
        <w:rPr>
          <w:rFonts w:cs="Arial"/>
          <w:sz w:val="24"/>
          <w:szCs w:val="24"/>
        </w:rPr>
        <w:t>из</w:t>
      </w:r>
      <w:r w:rsidRPr="0065466E">
        <w:rPr>
          <w:rFonts w:cs="Arial"/>
          <w:sz w:val="24"/>
          <w:szCs w:val="24"/>
          <w:lang w:val="sr-Latn-CS"/>
        </w:rPr>
        <w:tab/>
        <w:t xml:space="preserve">_____________, </w:t>
      </w:r>
      <w:r w:rsidRPr="0065466E">
        <w:rPr>
          <w:rFonts w:cs="Arial"/>
          <w:sz w:val="24"/>
          <w:szCs w:val="24"/>
        </w:rPr>
        <w:t>улица</w:t>
      </w:r>
      <w:r w:rsidRPr="0065466E">
        <w:rPr>
          <w:rFonts w:cs="Arial"/>
          <w:sz w:val="24"/>
          <w:szCs w:val="24"/>
          <w:lang w:val="sr-Latn-CS"/>
        </w:rPr>
        <w:t xml:space="preserve"> _____________________________________ </w:t>
      </w:r>
      <w:r w:rsidRPr="0065466E">
        <w:rPr>
          <w:rFonts w:cs="Arial"/>
          <w:sz w:val="24"/>
          <w:szCs w:val="24"/>
        </w:rPr>
        <w:t>бр</w:t>
      </w:r>
      <w:r w:rsidRPr="0065466E">
        <w:rPr>
          <w:rFonts w:cs="Arial"/>
          <w:sz w:val="24"/>
          <w:szCs w:val="24"/>
          <w:lang w:val="sr-Latn-CS"/>
        </w:rPr>
        <w:t xml:space="preserve">. ___, </w:t>
      </w:r>
      <w:r w:rsidRPr="0065466E">
        <w:rPr>
          <w:rFonts w:cs="Arial"/>
          <w:sz w:val="24"/>
          <w:szCs w:val="24"/>
        </w:rPr>
        <w:t>матични</w:t>
      </w:r>
      <w:r w:rsidRPr="0065466E">
        <w:rPr>
          <w:rFonts w:cs="Arial"/>
          <w:sz w:val="24"/>
          <w:szCs w:val="24"/>
          <w:lang w:val="sr-Latn-CS"/>
        </w:rPr>
        <w:t xml:space="preserve"> </w:t>
      </w:r>
      <w:r w:rsidRPr="0065466E">
        <w:rPr>
          <w:rFonts w:cs="Arial"/>
          <w:sz w:val="24"/>
          <w:szCs w:val="24"/>
        </w:rPr>
        <w:t>број</w:t>
      </w:r>
      <w:r w:rsidRPr="0065466E">
        <w:rPr>
          <w:rFonts w:cs="Arial"/>
          <w:sz w:val="24"/>
          <w:szCs w:val="24"/>
          <w:lang w:val="sr-Latn-CS"/>
        </w:rPr>
        <w:t xml:space="preserve"> ____________, </w:t>
      </w:r>
      <w:r w:rsidRPr="0065466E">
        <w:rPr>
          <w:rFonts w:cs="Arial"/>
          <w:sz w:val="24"/>
          <w:szCs w:val="24"/>
        </w:rPr>
        <w:t>ПИБ</w:t>
      </w:r>
      <w:r w:rsidRPr="0065466E">
        <w:rPr>
          <w:rFonts w:cs="Arial"/>
          <w:sz w:val="24"/>
          <w:szCs w:val="24"/>
          <w:lang w:val="sr-Latn-CS"/>
        </w:rPr>
        <w:t>: _____________,</w:t>
      </w:r>
      <w:r w:rsidRPr="0065466E">
        <w:rPr>
          <w:rFonts w:cs="Arial"/>
          <w:sz w:val="24"/>
          <w:szCs w:val="24"/>
        </w:rPr>
        <w:t xml:space="preserve"> Текући рачун __________________, банка _______________________, кога</w:t>
      </w:r>
      <w:r w:rsidRPr="0065466E">
        <w:rPr>
          <w:rFonts w:cs="Arial"/>
          <w:sz w:val="24"/>
          <w:szCs w:val="24"/>
          <w:lang w:val="sr-Latn-CS"/>
        </w:rPr>
        <w:t xml:space="preserve"> </w:t>
      </w:r>
      <w:r w:rsidRPr="0065466E">
        <w:rPr>
          <w:rFonts w:cs="Arial"/>
          <w:sz w:val="24"/>
          <w:szCs w:val="24"/>
        </w:rPr>
        <w:t>заступа</w:t>
      </w:r>
      <w:r w:rsidRPr="0065466E">
        <w:rPr>
          <w:rFonts w:cs="Arial"/>
          <w:sz w:val="24"/>
          <w:szCs w:val="24"/>
          <w:lang w:val="sr-Latn-CS"/>
        </w:rPr>
        <w:t xml:space="preserve"> _______________________,</w:t>
      </w:r>
      <w:r w:rsidRPr="0065466E">
        <w:rPr>
          <w:rFonts w:cs="Arial"/>
          <w:sz w:val="24"/>
          <w:szCs w:val="24"/>
        </w:rPr>
        <w:t xml:space="preserve"> </w:t>
      </w:r>
      <w:r w:rsidRPr="0065466E">
        <w:rPr>
          <w:rFonts w:cs="Arial"/>
          <w:sz w:val="24"/>
          <w:szCs w:val="24"/>
          <w:lang w:val="sr-Latn-CS"/>
        </w:rPr>
        <w:t>(</w:t>
      </w:r>
      <w:r w:rsidRPr="0065466E">
        <w:rPr>
          <w:rFonts w:cs="Arial"/>
          <w:sz w:val="24"/>
          <w:szCs w:val="24"/>
        </w:rPr>
        <w:t>члан</w:t>
      </w:r>
      <w:r w:rsidRPr="0065466E">
        <w:rPr>
          <w:rFonts w:cs="Arial"/>
          <w:sz w:val="24"/>
          <w:szCs w:val="24"/>
          <w:lang w:val="sr-Latn-CS"/>
        </w:rPr>
        <w:t xml:space="preserve"> </w:t>
      </w:r>
      <w:r w:rsidRPr="0065466E">
        <w:rPr>
          <w:rFonts w:cs="Arial"/>
          <w:sz w:val="24"/>
          <w:szCs w:val="24"/>
        </w:rPr>
        <w:t>групе</w:t>
      </w:r>
      <w:r w:rsidRPr="0065466E">
        <w:rPr>
          <w:rFonts w:cs="Arial"/>
          <w:sz w:val="24"/>
          <w:szCs w:val="24"/>
          <w:lang w:val="sr-Latn-CS"/>
        </w:rPr>
        <w:t xml:space="preserve"> </w:t>
      </w:r>
      <w:r w:rsidRPr="0065466E">
        <w:rPr>
          <w:rFonts w:cs="Arial"/>
          <w:sz w:val="24"/>
          <w:szCs w:val="24"/>
        </w:rPr>
        <w:t>понуђача</w:t>
      </w:r>
      <w:r w:rsidRPr="0065466E">
        <w:rPr>
          <w:rFonts w:cs="Arial"/>
          <w:sz w:val="24"/>
          <w:szCs w:val="24"/>
          <w:lang w:val="sr-Latn-CS"/>
        </w:rPr>
        <w:t xml:space="preserve"> </w:t>
      </w:r>
      <w:r w:rsidRPr="0065466E">
        <w:rPr>
          <w:rFonts w:cs="Arial"/>
          <w:sz w:val="24"/>
          <w:szCs w:val="24"/>
        </w:rPr>
        <w:t>или</w:t>
      </w:r>
      <w:r w:rsidRPr="0065466E">
        <w:rPr>
          <w:rFonts w:cs="Arial"/>
          <w:sz w:val="24"/>
          <w:szCs w:val="24"/>
          <w:lang w:val="sr-Latn-CS"/>
        </w:rPr>
        <w:t xml:space="preserve"> </w:t>
      </w:r>
      <w:r w:rsidRPr="0065466E">
        <w:rPr>
          <w:rFonts w:cs="Arial"/>
          <w:sz w:val="24"/>
          <w:szCs w:val="24"/>
        </w:rPr>
        <w:t>подизвођач</w:t>
      </w:r>
      <w:r w:rsidRPr="0065466E">
        <w:rPr>
          <w:rFonts w:cs="Arial"/>
          <w:sz w:val="24"/>
          <w:szCs w:val="24"/>
          <w:lang w:val="sr-Latn-CS"/>
        </w:rPr>
        <w:t xml:space="preserve">)          </w:t>
      </w:r>
    </w:p>
    <w:p w14:paraId="3AC23E03" w14:textId="77777777" w:rsidR="00AC7E12" w:rsidRPr="0065466E" w:rsidRDefault="00AC7E12" w:rsidP="00AC7E12">
      <w:pPr>
        <w:pStyle w:val="KDParagraf"/>
        <w:spacing w:before="0"/>
        <w:rPr>
          <w:rFonts w:cs="Arial"/>
          <w:sz w:val="24"/>
          <w:szCs w:val="24"/>
        </w:rPr>
      </w:pPr>
      <w:r w:rsidRPr="0065466E">
        <w:rPr>
          <w:rFonts w:cs="Arial"/>
          <w:sz w:val="24"/>
          <w:szCs w:val="24"/>
        </w:rPr>
        <w:t>( у даље тексту заједно: Стране)</w:t>
      </w:r>
    </w:p>
    <w:p w14:paraId="48D1C478" w14:textId="77777777" w:rsidR="00AC7E12" w:rsidRPr="000E13C6" w:rsidRDefault="00AC7E12" w:rsidP="00AC7E12">
      <w:pPr>
        <w:jc w:val="center"/>
        <w:rPr>
          <w:sz w:val="24"/>
          <w:szCs w:val="24"/>
          <w:lang w:val="sr-Cyrl-CS"/>
        </w:rPr>
      </w:pPr>
      <w:r w:rsidRPr="000E13C6">
        <w:rPr>
          <w:sz w:val="24"/>
          <w:szCs w:val="24"/>
          <w:lang w:val="sr-Cyrl-CS"/>
        </w:rPr>
        <w:t>ОКВИРНИ СПОРАЗУМ</w:t>
      </w:r>
    </w:p>
    <w:p w14:paraId="326AFF18" w14:textId="77777777" w:rsidR="00C03E0A" w:rsidRPr="00C03E0A" w:rsidRDefault="00AC7E12" w:rsidP="00C03E0A">
      <w:pPr>
        <w:pStyle w:val="KDPodnaslov1"/>
        <w:spacing w:before="0"/>
        <w:ind w:left="360"/>
        <w:jc w:val="center"/>
        <w:rPr>
          <w:rFonts w:cs="Arial"/>
          <w:sz w:val="24"/>
          <w:szCs w:val="24"/>
        </w:rPr>
      </w:pPr>
      <w:r w:rsidRPr="000E13C6">
        <w:rPr>
          <w:rFonts w:cs="Arial"/>
          <w:b w:val="0"/>
          <w:sz w:val="24"/>
          <w:szCs w:val="24"/>
        </w:rPr>
        <w:t xml:space="preserve">О ПРУЖАЊУ УСЛУГE </w:t>
      </w:r>
      <w:r w:rsidR="00C03E0A" w:rsidRPr="00C03E0A">
        <w:rPr>
          <w:rFonts w:cs="Arial"/>
          <w:b w:val="0"/>
          <w:sz w:val="24"/>
          <w:szCs w:val="24"/>
        </w:rPr>
        <w:t>РЕМОНТИ И ЗАМЕНЕ ОПРЕМЕ У ВАЗДУХОМ ИЗОЛОВАНИМ СН БЛОКОВИМА ТС 20/0,4kv и 10/0,4 kv</w:t>
      </w:r>
    </w:p>
    <w:p w14:paraId="4DC90AD8" w14:textId="77777777" w:rsidR="00AC7E12" w:rsidRPr="000E13C6" w:rsidRDefault="00C03E0A" w:rsidP="00AC7E12">
      <w:pPr>
        <w:pStyle w:val="KDPodnaslov1"/>
        <w:spacing w:before="0"/>
        <w:ind w:left="360"/>
        <w:jc w:val="center"/>
        <w:rPr>
          <w:b w:val="0"/>
          <w:sz w:val="24"/>
          <w:szCs w:val="24"/>
        </w:rPr>
      </w:pPr>
      <w:r>
        <w:rPr>
          <w:b w:val="0"/>
          <w:sz w:val="24"/>
          <w:szCs w:val="24"/>
          <w:lang w:val="sr-Cyrl-CS"/>
        </w:rPr>
        <w:t>ЈН бр.10</w:t>
      </w:r>
      <w:r w:rsidR="00AC7E12" w:rsidRPr="000E13C6">
        <w:rPr>
          <w:b w:val="0"/>
          <w:sz w:val="24"/>
          <w:szCs w:val="24"/>
          <w:lang w:val="sr-Cyrl-CS"/>
        </w:rPr>
        <w:t>00/0</w:t>
      </w:r>
      <w:r>
        <w:rPr>
          <w:b w:val="0"/>
          <w:sz w:val="24"/>
          <w:szCs w:val="24"/>
        </w:rPr>
        <w:t>631</w:t>
      </w:r>
      <w:r w:rsidR="00AC7E12" w:rsidRPr="000E13C6">
        <w:rPr>
          <w:b w:val="0"/>
          <w:sz w:val="24"/>
          <w:szCs w:val="24"/>
          <w:lang w:val="sr-Cyrl-CS"/>
        </w:rPr>
        <w:t>/2017</w:t>
      </w:r>
    </w:p>
    <w:p w14:paraId="34B1D31E" w14:textId="77777777" w:rsidR="00AC7E12" w:rsidRPr="007A58E7" w:rsidRDefault="00AC7E12" w:rsidP="00AC7E12">
      <w:pPr>
        <w:spacing w:after="120"/>
        <w:ind w:right="-426"/>
        <w:rPr>
          <w:b/>
          <w:sz w:val="24"/>
          <w:szCs w:val="24"/>
        </w:rPr>
      </w:pPr>
      <w:r w:rsidRPr="00B53338">
        <w:rPr>
          <w:b/>
          <w:sz w:val="24"/>
          <w:szCs w:val="24"/>
        </w:rPr>
        <w:t>УВОДНЕ ОДРЕДБЕ</w:t>
      </w:r>
      <w:r>
        <w:rPr>
          <w:b/>
          <w:sz w:val="24"/>
          <w:szCs w:val="24"/>
        </w:rPr>
        <w:t xml:space="preserve"> </w:t>
      </w:r>
    </w:p>
    <w:p w14:paraId="24FCE6CA" w14:textId="77777777" w:rsidR="00AC7E12" w:rsidRPr="00B53338" w:rsidRDefault="00AC7E12" w:rsidP="00AC7E12">
      <w:pPr>
        <w:tabs>
          <w:tab w:val="left" w:pos="284"/>
        </w:tabs>
        <w:spacing w:after="120"/>
        <w:rPr>
          <w:rFonts w:cs="Arial"/>
          <w:sz w:val="24"/>
          <w:szCs w:val="24"/>
        </w:rPr>
      </w:pPr>
      <w:r w:rsidRPr="00B53338">
        <w:rPr>
          <w:rFonts w:cs="Arial"/>
          <w:sz w:val="24"/>
          <w:szCs w:val="24"/>
        </w:rPr>
        <w:t>Уговорне стране констатују:</w:t>
      </w:r>
    </w:p>
    <w:p w14:paraId="152E9267" w14:textId="77777777" w:rsidR="00AC7E12" w:rsidRPr="000C1A98" w:rsidRDefault="00AC7E12" w:rsidP="000C1A98">
      <w:pPr>
        <w:spacing w:after="120"/>
        <w:jc w:val="center"/>
        <w:rPr>
          <w:rFonts w:cs="Arial"/>
          <w:sz w:val="24"/>
          <w:szCs w:val="24"/>
        </w:rPr>
      </w:pPr>
      <w:r w:rsidRPr="00B53338">
        <w:rPr>
          <w:rFonts w:cs="Arial"/>
          <w:sz w:val="24"/>
          <w:szCs w:val="24"/>
        </w:rPr>
        <w:t>● да је Корисник услуге у складу са чланом 32. Закона о јавним набавкама („Сл. гласник РС” бр. 124/12, 14/15 и 68/15), спровео отворени поступак јавне набавке услуге</w:t>
      </w:r>
      <w:r>
        <w:rPr>
          <w:rFonts w:cs="Arial"/>
          <w:sz w:val="24"/>
          <w:szCs w:val="24"/>
        </w:rPr>
        <w:t xml:space="preserve">: </w:t>
      </w:r>
      <w:r w:rsidR="000C1A98" w:rsidRPr="00F43F83">
        <w:rPr>
          <w:rFonts w:cs="Arial"/>
          <w:sz w:val="24"/>
          <w:szCs w:val="24"/>
        </w:rPr>
        <w:t>Ремонти и замене опреме у ваздухом изолованим СН блоковима ТС 20/0,4kv и 10/0,4 kv</w:t>
      </w:r>
      <w:r>
        <w:rPr>
          <w:rFonts w:cs="Arial"/>
          <w:color w:val="000000" w:themeColor="text1"/>
          <w:sz w:val="24"/>
          <w:szCs w:val="24"/>
        </w:rPr>
        <w:t xml:space="preserve"> </w:t>
      </w:r>
      <w:r>
        <w:rPr>
          <w:rFonts w:cs="Arial"/>
          <w:sz w:val="24"/>
          <w:szCs w:val="24"/>
        </w:rPr>
        <w:t xml:space="preserve">бр. </w:t>
      </w:r>
      <w:r w:rsidRPr="00B53338">
        <w:rPr>
          <w:rFonts w:cs="Arial"/>
          <w:sz w:val="24"/>
          <w:szCs w:val="24"/>
          <w:lang w:val="ru-RU"/>
        </w:rPr>
        <w:t>ЈН</w:t>
      </w:r>
      <w:r w:rsidR="00C03E0A">
        <w:rPr>
          <w:rFonts w:cs="Arial"/>
          <w:sz w:val="24"/>
          <w:szCs w:val="24"/>
          <w:lang w:val="ru-RU"/>
        </w:rPr>
        <w:t>/1000/0631</w:t>
      </w:r>
      <w:r>
        <w:rPr>
          <w:rFonts w:cs="Arial"/>
          <w:sz w:val="24"/>
          <w:szCs w:val="24"/>
          <w:lang w:val="ru-RU"/>
        </w:rPr>
        <w:t>/201</w:t>
      </w:r>
      <w:r>
        <w:rPr>
          <w:rFonts w:cs="Arial"/>
          <w:sz w:val="24"/>
          <w:szCs w:val="24"/>
        </w:rPr>
        <w:t>7</w:t>
      </w:r>
      <w:r w:rsidRPr="00B53338">
        <w:rPr>
          <w:rFonts w:cs="Arial"/>
          <w:sz w:val="24"/>
          <w:szCs w:val="24"/>
          <w:lang w:val="sr-Latn-CS"/>
        </w:rPr>
        <w:t xml:space="preserve"> (</w:t>
      </w:r>
      <w:r w:rsidRPr="00B53338">
        <w:rPr>
          <w:rFonts w:cs="Arial"/>
          <w:sz w:val="24"/>
          <w:szCs w:val="24"/>
        </w:rPr>
        <w:t>податке</w:t>
      </w:r>
      <w:r w:rsidRPr="00B53338">
        <w:rPr>
          <w:rFonts w:cs="Arial"/>
          <w:sz w:val="24"/>
          <w:szCs w:val="24"/>
          <w:lang w:val="sr-Latn-CS"/>
        </w:rPr>
        <w:t xml:space="preserve"> </w:t>
      </w:r>
      <w:r w:rsidRPr="00B53338">
        <w:rPr>
          <w:rFonts w:cs="Arial"/>
          <w:sz w:val="24"/>
          <w:szCs w:val="24"/>
        </w:rPr>
        <w:t>попуњава</w:t>
      </w:r>
      <w:r w:rsidRPr="00B53338">
        <w:rPr>
          <w:rFonts w:cs="Arial"/>
          <w:sz w:val="24"/>
          <w:szCs w:val="24"/>
          <w:lang w:val="sr-Latn-CS"/>
        </w:rPr>
        <w:t xml:space="preserve"> </w:t>
      </w:r>
      <w:r w:rsidRPr="00B53338">
        <w:rPr>
          <w:rFonts w:cs="Arial"/>
          <w:sz w:val="24"/>
          <w:szCs w:val="24"/>
        </w:rPr>
        <w:t>корисник услуге</w:t>
      </w:r>
      <w:r w:rsidRPr="00B53338">
        <w:rPr>
          <w:rFonts w:cs="Arial"/>
          <w:sz w:val="24"/>
          <w:szCs w:val="24"/>
          <w:lang w:val="sr-Latn-CS"/>
        </w:rPr>
        <w:t>);</w:t>
      </w:r>
    </w:p>
    <w:p w14:paraId="36B323AE" w14:textId="77777777" w:rsidR="00AC7E12" w:rsidRPr="00B53338" w:rsidRDefault="00AC7E12" w:rsidP="00AC7E12">
      <w:pPr>
        <w:rPr>
          <w:rFonts w:cs="Arial"/>
          <w:color w:val="FF0000"/>
          <w:sz w:val="24"/>
          <w:szCs w:val="24"/>
        </w:rPr>
      </w:pPr>
    </w:p>
    <w:p w14:paraId="116C8EC6" w14:textId="7BD4CAF2" w:rsidR="00AC7E12" w:rsidRPr="00B53338" w:rsidRDefault="00AC7E12" w:rsidP="00AC7E12">
      <w:pPr>
        <w:rPr>
          <w:rFonts w:cs="Arial"/>
          <w:sz w:val="24"/>
          <w:szCs w:val="24"/>
          <w:lang w:val="sr-Latn-CS"/>
        </w:rPr>
      </w:pPr>
      <w:r w:rsidRPr="00B53338">
        <w:rPr>
          <w:rFonts w:cs="Arial"/>
          <w:sz w:val="24"/>
          <w:szCs w:val="24"/>
        </w:rPr>
        <w:lastRenderedPageBreak/>
        <w:t xml:space="preserve">● да је Пружилац услуге на основу позива за подношење понуда и конкурсне документације који су објављени </w:t>
      </w:r>
      <w:r w:rsidRPr="00B53338">
        <w:rPr>
          <w:rFonts w:cs="Arial"/>
          <w:sz w:val="24"/>
          <w:szCs w:val="24"/>
          <w:lang w:val="sr-Latn-CS"/>
        </w:rPr>
        <w:t xml:space="preserve">на Порталу јавних набавки, </w:t>
      </w:r>
      <w:r w:rsidRPr="00B53338">
        <w:rPr>
          <w:rFonts w:cs="Arial"/>
          <w:sz w:val="24"/>
          <w:szCs w:val="24"/>
          <w:lang w:val="ru-RU"/>
        </w:rPr>
        <w:t>Порталу службених гласила Републике Србије и база прописа и</w:t>
      </w:r>
      <w:r w:rsidRPr="00B53338">
        <w:rPr>
          <w:rFonts w:cs="Arial"/>
          <w:sz w:val="24"/>
          <w:szCs w:val="24"/>
          <w:lang w:val="sr-Latn-CS"/>
        </w:rPr>
        <w:t xml:space="preserve"> на интернет страници Наручиоца</w:t>
      </w:r>
      <w:r>
        <w:rPr>
          <w:rFonts w:cs="Arial"/>
          <w:sz w:val="24"/>
          <w:szCs w:val="24"/>
        </w:rPr>
        <w:t xml:space="preserve"> </w:t>
      </w:r>
      <w:r w:rsidRPr="00B53338">
        <w:rPr>
          <w:rFonts w:cs="Arial"/>
          <w:sz w:val="24"/>
          <w:szCs w:val="24"/>
        </w:rPr>
        <w:t xml:space="preserve">дана </w:t>
      </w:r>
      <w:r w:rsidR="005533F5">
        <w:rPr>
          <w:rFonts w:cs="Arial"/>
          <w:color w:val="FF0000"/>
          <w:sz w:val="24"/>
          <w:szCs w:val="24"/>
          <w:lang w:val="sr-Cyrl-RS"/>
        </w:rPr>
        <w:t>___________</w:t>
      </w:r>
      <w:r w:rsidRPr="00271E65">
        <w:rPr>
          <w:rFonts w:cs="Arial"/>
          <w:color w:val="FF0000"/>
          <w:sz w:val="24"/>
          <w:szCs w:val="24"/>
        </w:rPr>
        <w:t xml:space="preserve">.године, </w:t>
      </w:r>
      <w:r w:rsidRPr="00B53338">
        <w:rPr>
          <w:rFonts w:cs="Arial"/>
          <w:sz w:val="24"/>
          <w:szCs w:val="24"/>
        </w:rPr>
        <w:t xml:space="preserve">доставио Понуду бр. __________ од __.__.___. године. </w:t>
      </w:r>
      <w:r>
        <w:rPr>
          <w:rFonts w:cs="Arial"/>
          <w:sz w:val="24"/>
          <w:szCs w:val="24"/>
        </w:rPr>
        <w:t xml:space="preserve"> </w:t>
      </w:r>
      <w:r w:rsidRPr="00B53338">
        <w:rPr>
          <w:rFonts w:cs="Arial"/>
          <w:sz w:val="24"/>
          <w:szCs w:val="24"/>
          <w:lang w:val="sr-Latn-CS"/>
        </w:rPr>
        <w:t>(</w:t>
      </w:r>
      <w:r w:rsidRPr="00B53338">
        <w:rPr>
          <w:rFonts w:cs="Arial"/>
          <w:sz w:val="24"/>
          <w:szCs w:val="24"/>
        </w:rPr>
        <w:t>податке</w:t>
      </w:r>
      <w:r w:rsidRPr="00B53338">
        <w:rPr>
          <w:rFonts w:cs="Arial"/>
          <w:sz w:val="24"/>
          <w:szCs w:val="24"/>
          <w:lang w:val="sr-Latn-CS"/>
        </w:rPr>
        <w:t xml:space="preserve"> </w:t>
      </w:r>
      <w:r w:rsidRPr="00B53338">
        <w:rPr>
          <w:rFonts w:cs="Arial"/>
          <w:sz w:val="24"/>
          <w:szCs w:val="24"/>
        </w:rPr>
        <w:t>попуњава</w:t>
      </w:r>
      <w:r w:rsidRPr="00B53338">
        <w:rPr>
          <w:rFonts w:cs="Arial"/>
          <w:sz w:val="24"/>
          <w:szCs w:val="24"/>
          <w:lang w:val="sr-Latn-CS"/>
        </w:rPr>
        <w:t xml:space="preserve"> </w:t>
      </w:r>
      <w:r>
        <w:rPr>
          <w:rFonts w:cs="Arial"/>
          <w:sz w:val="24"/>
          <w:szCs w:val="24"/>
        </w:rPr>
        <w:t>пружалац</w:t>
      </w:r>
      <w:r w:rsidRPr="00B53338">
        <w:rPr>
          <w:rFonts w:cs="Arial"/>
          <w:sz w:val="24"/>
          <w:szCs w:val="24"/>
          <w:lang w:val="sr-Latn-CS"/>
        </w:rPr>
        <w:t>);</w:t>
      </w:r>
    </w:p>
    <w:p w14:paraId="0CADFD20" w14:textId="77777777" w:rsidR="00AC7E12" w:rsidRPr="00B53338" w:rsidRDefault="00AC7E12" w:rsidP="00AC7E12">
      <w:pPr>
        <w:rPr>
          <w:rFonts w:cs="Arial"/>
          <w:sz w:val="24"/>
          <w:szCs w:val="24"/>
        </w:rPr>
      </w:pPr>
    </w:p>
    <w:p w14:paraId="09D47B23" w14:textId="77777777" w:rsidR="00AC7E12" w:rsidRPr="00B53338" w:rsidRDefault="00AC7E12" w:rsidP="00AC7E12">
      <w:pPr>
        <w:rPr>
          <w:rFonts w:cs="Arial"/>
          <w:sz w:val="24"/>
          <w:szCs w:val="24"/>
          <w:lang w:val="sr-Latn-CS"/>
        </w:rPr>
      </w:pPr>
      <w:r w:rsidRPr="00B53338">
        <w:rPr>
          <w:rFonts w:cs="Arial"/>
          <w:sz w:val="24"/>
          <w:szCs w:val="24"/>
        </w:rPr>
        <w:t>● да је Корисник услуге на основу Извештаја комисије о стручној оцени понуда, у складу са ч</w:t>
      </w:r>
      <w:r>
        <w:rPr>
          <w:rFonts w:cs="Arial"/>
          <w:sz w:val="24"/>
          <w:szCs w:val="24"/>
        </w:rPr>
        <w:t>ланом 105. ЗЈН и Одлуке о закључењу</w:t>
      </w:r>
      <w:r w:rsidRPr="00B53338">
        <w:rPr>
          <w:rFonts w:cs="Arial"/>
          <w:sz w:val="24"/>
          <w:szCs w:val="24"/>
        </w:rPr>
        <w:t xml:space="preserve"> оквирног споразума бр. _________од ___.___.____. године донете у складу са чланом 108. ЗЈН, доделио je Оквирни споразум Пружаоцу услуге .</w:t>
      </w:r>
      <w:r w:rsidRPr="00B53338">
        <w:rPr>
          <w:rFonts w:cs="Arial"/>
          <w:sz w:val="24"/>
          <w:szCs w:val="24"/>
          <w:lang w:val="sr-Latn-CS"/>
        </w:rPr>
        <w:t xml:space="preserve"> (</w:t>
      </w:r>
      <w:r w:rsidRPr="00B53338">
        <w:rPr>
          <w:rFonts w:cs="Arial"/>
          <w:sz w:val="24"/>
          <w:szCs w:val="24"/>
        </w:rPr>
        <w:t>податке</w:t>
      </w:r>
      <w:r w:rsidRPr="00B53338">
        <w:rPr>
          <w:rFonts w:cs="Arial"/>
          <w:sz w:val="24"/>
          <w:szCs w:val="24"/>
          <w:lang w:val="sr-Latn-CS"/>
        </w:rPr>
        <w:t xml:space="preserve"> </w:t>
      </w:r>
      <w:r w:rsidRPr="00B53338">
        <w:rPr>
          <w:rFonts w:cs="Arial"/>
          <w:sz w:val="24"/>
          <w:szCs w:val="24"/>
        </w:rPr>
        <w:t>попуњава</w:t>
      </w:r>
      <w:r w:rsidRPr="00B53338">
        <w:rPr>
          <w:rFonts w:cs="Arial"/>
          <w:sz w:val="24"/>
          <w:szCs w:val="24"/>
          <w:lang w:val="sr-Latn-CS"/>
        </w:rPr>
        <w:t xml:space="preserve"> </w:t>
      </w:r>
      <w:r w:rsidRPr="00B53338">
        <w:rPr>
          <w:rFonts w:cs="Arial"/>
          <w:sz w:val="24"/>
          <w:szCs w:val="24"/>
        </w:rPr>
        <w:t>корисник услуге</w:t>
      </w:r>
      <w:r w:rsidRPr="00B53338">
        <w:rPr>
          <w:rFonts w:cs="Arial"/>
          <w:sz w:val="24"/>
          <w:szCs w:val="24"/>
          <w:lang w:val="sr-Latn-CS"/>
        </w:rPr>
        <w:t>);</w:t>
      </w:r>
    </w:p>
    <w:p w14:paraId="37849E45" w14:textId="77777777" w:rsidR="00AC7E12" w:rsidRPr="00B53338" w:rsidRDefault="00AC7E12" w:rsidP="00AC7E12">
      <w:pPr>
        <w:tabs>
          <w:tab w:val="left" w:pos="0"/>
        </w:tabs>
        <w:rPr>
          <w:rFonts w:cs="Arial"/>
          <w:i/>
          <w:color w:val="000000"/>
          <w:sz w:val="24"/>
          <w:szCs w:val="24"/>
        </w:rPr>
      </w:pPr>
      <w:r w:rsidRPr="00B53338">
        <w:rPr>
          <w:rFonts w:cs="Arial"/>
          <w:color w:val="000000"/>
          <w:sz w:val="24"/>
          <w:szCs w:val="24"/>
        </w:rPr>
        <w:t>● оквирни споразум не представља обавезу Корисника услуге на закључивање појединачних уговора о јавној набавци.</w:t>
      </w:r>
    </w:p>
    <w:p w14:paraId="75B88B83" w14:textId="77777777" w:rsidR="00AC7E12" w:rsidRPr="00B53338" w:rsidRDefault="00AC7E12" w:rsidP="00AC7E12">
      <w:pPr>
        <w:tabs>
          <w:tab w:val="left" w:pos="0"/>
        </w:tabs>
        <w:rPr>
          <w:rFonts w:cs="Arial"/>
          <w:color w:val="000000"/>
          <w:sz w:val="24"/>
          <w:szCs w:val="24"/>
        </w:rPr>
      </w:pPr>
      <w:r w:rsidRPr="00B53338">
        <w:rPr>
          <w:rFonts w:cs="Arial"/>
          <w:color w:val="000000"/>
          <w:sz w:val="24"/>
          <w:szCs w:val="24"/>
        </w:rPr>
        <w:t xml:space="preserve">● обавеза настаје </w:t>
      </w:r>
      <w:r>
        <w:rPr>
          <w:rFonts w:cs="Arial"/>
          <w:color w:val="000000"/>
          <w:sz w:val="24"/>
          <w:szCs w:val="24"/>
        </w:rPr>
        <w:t xml:space="preserve">закључењем појединачних Уговора </w:t>
      </w:r>
      <w:r w:rsidRPr="00B53338">
        <w:rPr>
          <w:rFonts w:cs="Arial"/>
          <w:color w:val="000000"/>
          <w:sz w:val="24"/>
          <w:szCs w:val="24"/>
        </w:rPr>
        <w:t>на основу овог оквирног споразума.</w:t>
      </w:r>
    </w:p>
    <w:p w14:paraId="43CD279C" w14:textId="77777777" w:rsidR="00AC7E12" w:rsidRPr="00B53338" w:rsidRDefault="00AC7E12" w:rsidP="00AC7E12">
      <w:pPr>
        <w:tabs>
          <w:tab w:val="left" w:pos="0"/>
        </w:tabs>
        <w:rPr>
          <w:rFonts w:cs="Arial"/>
          <w:color w:val="000000"/>
          <w:sz w:val="24"/>
          <w:szCs w:val="24"/>
        </w:rPr>
      </w:pPr>
      <w:r w:rsidRPr="00B53338">
        <w:rPr>
          <w:rFonts w:cs="Arial"/>
          <w:color w:val="000000"/>
          <w:sz w:val="24"/>
          <w:szCs w:val="24"/>
        </w:rPr>
        <w:t xml:space="preserve">● </w:t>
      </w:r>
      <w:r>
        <w:rPr>
          <w:rFonts w:cs="Arial"/>
          <w:color w:val="000000"/>
          <w:sz w:val="24"/>
          <w:szCs w:val="24"/>
        </w:rPr>
        <w:t>Уговор</w:t>
      </w:r>
      <w:r w:rsidRPr="00B53338">
        <w:rPr>
          <w:rFonts w:cs="Arial"/>
          <w:color w:val="000000"/>
          <w:sz w:val="24"/>
          <w:szCs w:val="24"/>
        </w:rPr>
        <w:t xml:space="preserve"> мора садржати битне елементе оквирног споразума, а у складу са одредбама овог оквирног споразума.</w:t>
      </w:r>
    </w:p>
    <w:p w14:paraId="307571CD" w14:textId="77777777" w:rsidR="00AC7E12" w:rsidRPr="005670E1" w:rsidRDefault="00AC7E12" w:rsidP="00AC7E12">
      <w:pPr>
        <w:pStyle w:val="KDParagraf"/>
        <w:spacing w:before="0"/>
        <w:rPr>
          <w:rFonts w:cs="Arial"/>
          <w:sz w:val="24"/>
          <w:szCs w:val="24"/>
          <w:lang w:val="sr-Latn-CS"/>
        </w:rPr>
      </w:pPr>
    </w:p>
    <w:p w14:paraId="249B8F0E" w14:textId="77777777" w:rsidR="00AC7E12" w:rsidRDefault="00AC7E12" w:rsidP="00AC7E12">
      <w:pPr>
        <w:pStyle w:val="KDParagraf"/>
        <w:spacing w:before="0"/>
        <w:rPr>
          <w:rFonts w:cs="Arial"/>
          <w:b/>
          <w:sz w:val="24"/>
          <w:szCs w:val="24"/>
        </w:rPr>
      </w:pPr>
      <w:r w:rsidRPr="00C64A78">
        <w:rPr>
          <w:rFonts w:cs="Arial"/>
          <w:b/>
          <w:sz w:val="24"/>
          <w:szCs w:val="24"/>
        </w:rPr>
        <w:t xml:space="preserve">ПРЕДМЕТ </w:t>
      </w:r>
      <w:r>
        <w:rPr>
          <w:rFonts w:cs="Arial"/>
          <w:b/>
          <w:sz w:val="24"/>
          <w:szCs w:val="24"/>
        </w:rPr>
        <w:t>ОКВИРНОГ СПОРАЗУМА</w:t>
      </w:r>
    </w:p>
    <w:p w14:paraId="7ECBCDCB" w14:textId="77777777" w:rsidR="00AC7E12" w:rsidRPr="000C1486" w:rsidRDefault="00AC7E12" w:rsidP="00AC7E12">
      <w:pPr>
        <w:pStyle w:val="KDParagraf"/>
        <w:spacing w:before="0"/>
        <w:rPr>
          <w:rFonts w:cs="Arial"/>
          <w:b/>
          <w:sz w:val="24"/>
          <w:szCs w:val="24"/>
        </w:rPr>
      </w:pPr>
    </w:p>
    <w:p w14:paraId="6BA2F069" w14:textId="77777777" w:rsidR="00AC7E12" w:rsidRDefault="00AC7E12" w:rsidP="00AC7E12">
      <w:pPr>
        <w:pStyle w:val="KDParagraf"/>
        <w:spacing w:before="0"/>
        <w:jc w:val="center"/>
        <w:rPr>
          <w:rFonts w:cs="Arial"/>
          <w:sz w:val="24"/>
          <w:szCs w:val="24"/>
        </w:rPr>
      </w:pPr>
      <w:r w:rsidRPr="00C64A78">
        <w:rPr>
          <w:rFonts w:cs="Arial"/>
          <w:b/>
          <w:sz w:val="24"/>
          <w:szCs w:val="24"/>
        </w:rPr>
        <w:t>Члан 1</w:t>
      </w:r>
      <w:r w:rsidRPr="001B5BC6">
        <w:rPr>
          <w:rFonts w:cs="Arial"/>
          <w:b/>
          <w:sz w:val="24"/>
          <w:szCs w:val="24"/>
        </w:rPr>
        <w:t>.</w:t>
      </w:r>
    </w:p>
    <w:p w14:paraId="64EDDC29" w14:textId="77777777" w:rsidR="00AC7E12" w:rsidRPr="0082625D" w:rsidRDefault="00AC7E12" w:rsidP="00AC7E12">
      <w:pPr>
        <w:pStyle w:val="KDParagraf"/>
        <w:spacing w:before="0"/>
        <w:jc w:val="center"/>
        <w:rPr>
          <w:rFonts w:cs="Arial"/>
          <w:sz w:val="24"/>
          <w:szCs w:val="24"/>
        </w:rPr>
      </w:pPr>
    </w:p>
    <w:p w14:paraId="14240004" w14:textId="77777777" w:rsidR="00AC7E12" w:rsidRPr="00C03E0A" w:rsidRDefault="00AC7E12" w:rsidP="00C03E0A">
      <w:pPr>
        <w:spacing w:after="120"/>
        <w:rPr>
          <w:rFonts w:cs="Arial"/>
          <w:sz w:val="24"/>
          <w:szCs w:val="24"/>
        </w:rPr>
      </w:pPr>
      <w:r w:rsidRPr="00B53338">
        <w:rPr>
          <w:sz w:val="24"/>
          <w:szCs w:val="24"/>
        </w:rPr>
        <w:t>Предмет ов</w:t>
      </w:r>
      <w:r>
        <w:rPr>
          <w:sz w:val="24"/>
          <w:szCs w:val="24"/>
        </w:rPr>
        <w:t xml:space="preserve">ог оквирног споразума су услуге: </w:t>
      </w:r>
      <w:r w:rsidR="00C03E0A" w:rsidRPr="00F43F83">
        <w:rPr>
          <w:rFonts w:cs="Arial"/>
          <w:sz w:val="24"/>
          <w:szCs w:val="24"/>
        </w:rPr>
        <w:t>Ремонти и замене опреме у ваздухом изолованим СН блоковима ТС 20/0,4kv и 10/0,4 kv</w:t>
      </w:r>
      <w:r>
        <w:rPr>
          <w:sz w:val="24"/>
          <w:szCs w:val="24"/>
        </w:rPr>
        <w:t xml:space="preserve">, </w:t>
      </w:r>
      <w:r w:rsidRPr="00B53338">
        <w:rPr>
          <w:sz w:val="24"/>
          <w:szCs w:val="24"/>
          <w:lang w:val="ru-RU"/>
        </w:rPr>
        <w:t xml:space="preserve">бр. </w:t>
      </w:r>
      <w:r w:rsidRPr="00B53338">
        <w:rPr>
          <w:sz w:val="24"/>
          <w:szCs w:val="24"/>
        </w:rPr>
        <w:t>J</w:t>
      </w:r>
      <w:r w:rsidR="00C03E0A">
        <w:rPr>
          <w:sz w:val="24"/>
          <w:szCs w:val="24"/>
        </w:rPr>
        <w:t>Н/1000/0631</w:t>
      </w:r>
      <w:r>
        <w:rPr>
          <w:sz w:val="24"/>
          <w:szCs w:val="24"/>
        </w:rPr>
        <w:t>/2017</w:t>
      </w:r>
      <w:r w:rsidRPr="00B53338">
        <w:rPr>
          <w:sz w:val="24"/>
          <w:szCs w:val="24"/>
        </w:rPr>
        <w:t xml:space="preserve"> у складу са Понудом бр. </w:t>
      </w:r>
      <w:r>
        <w:rPr>
          <w:sz w:val="24"/>
          <w:szCs w:val="24"/>
        </w:rPr>
        <w:t>______</w:t>
      </w:r>
      <w:r w:rsidRPr="00B53338">
        <w:rPr>
          <w:sz w:val="24"/>
          <w:szCs w:val="24"/>
        </w:rPr>
        <w:t xml:space="preserve"> од дана </w:t>
      </w:r>
      <w:r>
        <w:rPr>
          <w:sz w:val="24"/>
          <w:szCs w:val="24"/>
        </w:rPr>
        <w:t xml:space="preserve"> ___</w:t>
      </w:r>
      <w:r w:rsidRPr="00B53338">
        <w:rPr>
          <w:sz w:val="24"/>
          <w:szCs w:val="24"/>
        </w:rPr>
        <w:t>.</w:t>
      </w:r>
      <w:r>
        <w:rPr>
          <w:sz w:val="24"/>
          <w:szCs w:val="24"/>
        </w:rPr>
        <w:t>___</w:t>
      </w:r>
      <w:r w:rsidRPr="00B53338">
        <w:rPr>
          <w:sz w:val="24"/>
          <w:szCs w:val="24"/>
        </w:rPr>
        <w:t>.</w:t>
      </w:r>
      <w:r>
        <w:rPr>
          <w:sz w:val="24"/>
          <w:szCs w:val="24"/>
        </w:rPr>
        <w:t>_____</w:t>
      </w:r>
      <w:r w:rsidRPr="00B53338">
        <w:rPr>
          <w:sz w:val="24"/>
          <w:szCs w:val="24"/>
        </w:rPr>
        <w:t xml:space="preserve">. </w:t>
      </w:r>
      <w:r>
        <w:rPr>
          <w:sz w:val="24"/>
          <w:szCs w:val="24"/>
        </w:rPr>
        <w:t>Године,</w:t>
      </w:r>
      <w:r w:rsidRPr="00B53338">
        <w:rPr>
          <w:sz w:val="24"/>
          <w:szCs w:val="24"/>
        </w:rPr>
        <w:t xml:space="preserve"> Обрасцем структуре цене и Техничком спецификацијом конкурсне документације за бр. J</w:t>
      </w:r>
      <w:r w:rsidR="00C03E0A">
        <w:rPr>
          <w:sz w:val="24"/>
          <w:szCs w:val="24"/>
        </w:rPr>
        <w:t>Н/1000/0631</w:t>
      </w:r>
      <w:r w:rsidRPr="00B53338">
        <w:rPr>
          <w:sz w:val="24"/>
          <w:szCs w:val="24"/>
        </w:rPr>
        <w:t>/201</w:t>
      </w:r>
      <w:r>
        <w:rPr>
          <w:sz w:val="24"/>
          <w:szCs w:val="24"/>
        </w:rPr>
        <w:t>7</w:t>
      </w:r>
      <w:r>
        <w:rPr>
          <w:sz w:val="20"/>
        </w:rPr>
        <w:t xml:space="preserve"> </w:t>
      </w:r>
      <w:r w:rsidRPr="00B53338">
        <w:rPr>
          <w:sz w:val="24"/>
          <w:szCs w:val="24"/>
        </w:rPr>
        <w:t xml:space="preserve">које су саставни део овог оквирног споразума.  </w:t>
      </w:r>
    </w:p>
    <w:p w14:paraId="44215B3E" w14:textId="77777777" w:rsidR="00AC7E12" w:rsidRPr="00B53338" w:rsidRDefault="00AC7E12" w:rsidP="00AC7E12">
      <w:pPr>
        <w:jc w:val="center"/>
        <w:rPr>
          <w:b/>
          <w:sz w:val="24"/>
          <w:szCs w:val="24"/>
        </w:rPr>
      </w:pPr>
      <w:r w:rsidRPr="00B53338">
        <w:rPr>
          <w:b/>
          <w:sz w:val="24"/>
          <w:szCs w:val="24"/>
        </w:rPr>
        <w:t>Члан 2.</w:t>
      </w:r>
    </w:p>
    <w:p w14:paraId="4EB61F6E" w14:textId="77777777" w:rsidR="00AC7E12" w:rsidRPr="00614223" w:rsidRDefault="00AC7E12" w:rsidP="00AC7E12">
      <w:pPr>
        <w:rPr>
          <w:sz w:val="24"/>
          <w:szCs w:val="24"/>
        </w:rPr>
      </w:pPr>
      <w:r w:rsidRPr="00614223">
        <w:rPr>
          <w:sz w:val="24"/>
          <w:szCs w:val="24"/>
        </w:rPr>
        <w:t>Овај Оквирни споразум се закључује на одређено време, почев од дана закључења овог Оквирног споразума до утрошка укупних средстава из члана 3. овог Оквирног споразума, а најкасније 24 (двадесетчетири)  месеца од дана закључења овог оквирног споразума.</w:t>
      </w:r>
    </w:p>
    <w:p w14:paraId="3BE0AADC" w14:textId="77777777" w:rsidR="00AC7E12" w:rsidRPr="00B53338" w:rsidRDefault="00AC7E12" w:rsidP="00AC7E12">
      <w:pPr>
        <w:rPr>
          <w:sz w:val="24"/>
          <w:szCs w:val="24"/>
        </w:rPr>
      </w:pPr>
      <w:r w:rsidRPr="00B53338">
        <w:rPr>
          <w:sz w:val="24"/>
          <w:szCs w:val="24"/>
        </w:rPr>
        <w:t>Количине у техничкој спецификацији и обрасцу структуре цене предвиђене овим оквирним споразумом су оквирне за све време важења оквирног споразума.</w:t>
      </w:r>
    </w:p>
    <w:p w14:paraId="350782FA" w14:textId="77777777" w:rsidR="00AC7E12" w:rsidRPr="00B53338" w:rsidRDefault="00AC7E12" w:rsidP="00AC7E12">
      <w:pPr>
        <w:rPr>
          <w:sz w:val="24"/>
          <w:szCs w:val="24"/>
        </w:rPr>
      </w:pPr>
    </w:p>
    <w:p w14:paraId="7C388E7A" w14:textId="77777777" w:rsidR="00AC7E12" w:rsidRPr="0082625D" w:rsidRDefault="00AC7E12" w:rsidP="00AC7E12">
      <w:pPr>
        <w:rPr>
          <w:rFonts w:cs="Arial"/>
          <w:b/>
          <w:sz w:val="24"/>
          <w:szCs w:val="24"/>
        </w:rPr>
      </w:pPr>
      <w:r w:rsidRPr="0082625D">
        <w:rPr>
          <w:rFonts w:cs="Arial"/>
          <w:b/>
          <w:sz w:val="24"/>
          <w:szCs w:val="24"/>
        </w:rPr>
        <w:t>ВРЕДНОСТ ОКВИРНОГ СПОРАЗУМА</w:t>
      </w:r>
    </w:p>
    <w:p w14:paraId="20BEE079" w14:textId="77777777" w:rsidR="00AC7E12" w:rsidRPr="0047249E" w:rsidRDefault="00AC7E12" w:rsidP="00AC7E12">
      <w:pPr>
        <w:ind w:firstLine="720"/>
        <w:rPr>
          <w:rFonts w:cs="Arial"/>
          <w:sz w:val="24"/>
          <w:szCs w:val="24"/>
        </w:rPr>
      </w:pPr>
    </w:p>
    <w:p w14:paraId="55B64910" w14:textId="77777777" w:rsidR="00AC7E12" w:rsidRPr="0082625D" w:rsidRDefault="00AC7E12" w:rsidP="00AC7E12">
      <w:pPr>
        <w:pStyle w:val="KDParagraf"/>
        <w:spacing w:before="0"/>
        <w:jc w:val="center"/>
        <w:rPr>
          <w:rFonts w:cs="Arial"/>
          <w:b/>
          <w:sz w:val="24"/>
          <w:szCs w:val="24"/>
        </w:rPr>
      </w:pPr>
      <w:r w:rsidRPr="00C64A78">
        <w:rPr>
          <w:rFonts w:cs="Arial"/>
          <w:b/>
          <w:sz w:val="24"/>
          <w:szCs w:val="24"/>
        </w:rPr>
        <w:t xml:space="preserve">Члан </w:t>
      </w:r>
      <w:r>
        <w:rPr>
          <w:rFonts w:cs="Arial"/>
          <w:b/>
          <w:sz w:val="24"/>
          <w:szCs w:val="24"/>
        </w:rPr>
        <w:t>3</w:t>
      </w:r>
      <w:r w:rsidRPr="001B5BC6">
        <w:rPr>
          <w:rFonts w:cs="Arial"/>
          <w:b/>
          <w:sz w:val="24"/>
          <w:szCs w:val="24"/>
        </w:rPr>
        <w:t>.</w:t>
      </w:r>
    </w:p>
    <w:p w14:paraId="4D1DD31D" w14:textId="77777777" w:rsidR="00AC7E12" w:rsidRPr="00FE7639" w:rsidRDefault="00AC7E12" w:rsidP="00AC7E12">
      <w:pPr>
        <w:rPr>
          <w:rFonts w:cs="Arial"/>
          <w:sz w:val="24"/>
          <w:szCs w:val="24"/>
        </w:rPr>
      </w:pPr>
      <w:r w:rsidRPr="0082625D">
        <w:rPr>
          <w:rFonts w:cs="Arial"/>
          <w:sz w:val="24"/>
          <w:szCs w:val="24"/>
        </w:rPr>
        <w:t xml:space="preserve">Укупна вредност овог оквирног споразума </w:t>
      </w:r>
      <w:r>
        <w:rPr>
          <w:rFonts w:cs="Arial"/>
          <w:sz w:val="24"/>
          <w:szCs w:val="24"/>
        </w:rPr>
        <w:t>представља процењену вредност ове јавне набавке.</w:t>
      </w:r>
    </w:p>
    <w:p w14:paraId="0C38D362" w14:textId="77777777" w:rsidR="00AC7E12" w:rsidRPr="00383FD2" w:rsidRDefault="00AC7E12" w:rsidP="00AC7E12">
      <w:pPr>
        <w:rPr>
          <w:rFonts w:cs="Arial"/>
          <w:sz w:val="24"/>
          <w:szCs w:val="24"/>
        </w:rPr>
      </w:pPr>
      <w:r w:rsidRPr="0082625D">
        <w:rPr>
          <w:rFonts w:cs="Arial"/>
          <w:sz w:val="24"/>
          <w:szCs w:val="24"/>
        </w:rPr>
        <w:t>Укупна вредност из става 1. овог члана увећава се за порез на додату вредност</w:t>
      </w:r>
      <w:r w:rsidRPr="0058533F">
        <w:rPr>
          <w:rFonts w:cs="Arial"/>
          <w:sz w:val="24"/>
          <w:szCs w:val="24"/>
        </w:rPr>
        <w:t>, у складу са важећим Законом о порезу на додатну вредност.</w:t>
      </w:r>
    </w:p>
    <w:p w14:paraId="7B1213E4" w14:textId="77777777" w:rsidR="00AC7E12" w:rsidRPr="00BD4CFD" w:rsidRDefault="00AC7E12" w:rsidP="00AC7E12">
      <w:pPr>
        <w:rPr>
          <w:color w:val="000000"/>
          <w:sz w:val="24"/>
          <w:szCs w:val="24"/>
        </w:rPr>
      </w:pPr>
      <w:r>
        <w:rPr>
          <w:color w:val="000000"/>
          <w:sz w:val="24"/>
          <w:szCs w:val="24"/>
        </w:rPr>
        <w:t>Јединичне цене из Обрас</w:t>
      </w:r>
      <w:r w:rsidRPr="00BD4CFD">
        <w:rPr>
          <w:color w:val="000000"/>
          <w:sz w:val="24"/>
          <w:szCs w:val="24"/>
        </w:rPr>
        <w:t xml:space="preserve">ца структуре цене укључују и све евентуалне трошкове везане </w:t>
      </w:r>
      <w:r>
        <w:rPr>
          <w:color w:val="000000"/>
          <w:sz w:val="24"/>
          <w:szCs w:val="24"/>
        </w:rPr>
        <w:t xml:space="preserve">за испуњавање одредби Закона о безбедности и </w:t>
      </w:r>
      <w:r w:rsidRPr="00BD4CFD">
        <w:rPr>
          <w:color w:val="000000"/>
          <w:sz w:val="24"/>
          <w:szCs w:val="24"/>
        </w:rPr>
        <w:t>здрављу на раду</w:t>
      </w:r>
      <w:r>
        <w:rPr>
          <w:color w:val="000000"/>
          <w:sz w:val="24"/>
          <w:szCs w:val="24"/>
        </w:rPr>
        <w:t xml:space="preserve"> </w:t>
      </w:r>
      <w:r w:rsidRPr="00BD4CFD">
        <w:rPr>
          <w:color w:val="000000"/>
          <w:sz w:val="24"/>
          <w:szCs w:val="24"/>
        </w:rPr>
        <w:t>и Закона о заштити животне средине</w:t>
      </w:r>
      <w:r>
        <w:rPr>
          <w:sz w:val="24"/>
          <w:szCs w:val="24"/>
        </w:rPr>
        <w:t xml:space="preserve">, </w:t>
      </w:r>
      <w:r w:rsidRPr="00BD4CFD">
        <w:rPr>
          <w:bCs/>
          <w:color w:val="000000"/>
          <w:kern w:val="28"/>
          <w:sz w:val="24"/>
          <w:szCs w:val="24"/>
        </w:rPr>
        <w:t>трошкове транспорта, путне трошкове</w:t>
      </w:r>
      <w:r w:rsidRPr="00BD4CFD">
        <w:rPr>
          <w:color w:val="000000"/>
          <w:sz w:val="24"/>
          <w:szCs w:val="24"/>
        </w:rPr>
        <w:t xml:space="preserve"> као и трошкове </w:t>
      </w:r>
      <w:r w:rsidRPr="00BD4CFD">
        <w:rPr>
          <w:color w:val="000000"/>
          <w:sz w:val="24"/>
          <w:szCs w:val="24"/>
        </w:rPr>
        <w:lastRenderedPageBreak/>
        <w:t>за прибављање средстава финансијског обезбеђења и све остале зависне трошкове</w:t>
      </w:r>
    </w:p>
    <w:p w14:paraId="7F9201FE" w14:textId="77777777" w:rsidR="00AC7E12" w:rsidRPr="00BD4CFD" w:rsidRDefault="00AC7E12" w:rsidP="00AC7E12">
      <w:pPr>
        <w:pStyle w:val="KDParagraf"/>
        <w:spacing w:before="0"/>
        <w:rPr>
          <w:rFonts w:cs="Arial"/>
          <w:sz w:val="24"/>
          <w:szCs w:val="24"/>
        </w:rPr>
      </w:pPr>
    </w:p>
    <w:p w14:paraId="1F636A55" w14:textId="77777777" w:rsidR="00AC7E12" w:rsidRPr="00B6419E" w:rsidRDefault="00AC7E12" w:rsidP="00AC7E12">
      <w:pPr>
        <w:rPr>
          <w:b/>
          <w:sz w:val="24"/>
          <w:szCs w:val="24"/>
        </w:rPr>
      </w:pPr>
      <w:r w:rsidRPr="0082625D">
        <w:rPr>
          <w:b/>
          <w:sz w:val="24"/>
          <w:szCs w:val="24"/>
        </w:rPr>
        <w:t xml:space="preserve">НАЧИН </w:t>
      </w:r>
      <w:r>
        <w:rPr>
          <w:b/>
          <w:sz w:val="24"/>
          <w:szCs w:val="24"/>
        </w:rPr>
        <w:t>ЗАКЉУЧИВАЊА</w:t>
      </w:r>
      <w:r w:rsidRPr="0082625D">
        <w:rPr>
          <w:b/>
          <w:sz w:val="24"/>
          <w:szCs w:val="24"/>
        </w:rPr>
        <w:t xml:space="preserve"> </w:t>
      </w:r>
      <w:r>
        <w:rPr>
          <w:b/>
          <w:sz w:val="24"/>
          <w:szCs w:val="24"/>
        </w:rPr>
        <w:t>ПОЈЕДИНАЧНИХ УГОВОРА</w:t>
      </w:r>
    </w:p>
    <w:p w14:paraId="43F2F880" w14:textId="77777777" w:rsidR="00AC7E12" w:rsidRPr="0082625D" w:rsidRDefault="00AC7E12" w:rsidP="00AC7E12">
      <w:pPr>
        <w:rPr>
          <w:b/>
          <w:sz w:val="24"/>
          <w:szCs w:val="24"/>
        </w:rPr>
      </w:pPr>
    </w:p>
    <w:p w14:paraId="5B341420" w14:textId="77777777" w:rsidR="00AC7E12" w:rsidRPr="0082625D" w:rsidRDefault="00AC7E12" w:rsidP="00AC7E12">
      <w:pPr>
        <w:pStyle w:val="KDParagraf"/>
        <w:spacing w:before="0"/>
        <w:jc w:val="center"/>
        <w:rPr>
          <w:rFonts w:cs="Arial"/>
          <w:b/>
          <w:sz w:val="24"/>
          <w:szCs w:val="24"/>
        </w:rPr>
      </w:pPr>
      <w:r w:rsidRPr="00C64A78">
        <w:rPr>
          <w:rFonts w:cs="Arial"/>
          <w:b/>
          <w:sz w:val="24"/>
          <w:szCs w:val="24"/>
        </w:rPr>
        <w:t xml:space="preserve">Члан </w:t>
      </w:r>
      <w:r>
        <w:rPr>
          <w:rFonts w:cs="Arial"/>
          <w:b/>
          <w:sz w:val="24"/>
          <w:szCs w:val="24"/>
        </w:rPr>
        <w:t>4</w:t>
      </w:r>
      <w:r w:rsidRPr="001B5BC6">
        <w:rPr>
          <w:rFonts w:cs="Arial"/>
          <w:b/>
          <w:sz w:val="24"/>
          <w:szCs w:val="24"/>
        </w:rPr>
        <w:t>.</w:t>
      </w:r>
    </w:p>
    <w:p w14:paraId="77F4F05B" w14:textId="77777777" w:rsidR="00AC7E12" w:rsidRPr="00B17010" w:rsidRDefault="00AC7E12" w:rsidP="00AC7E12">
      <w:pPr>
        <w:ind w:right="-43"/>
        <w:rPr>
          <w:rFonts w:cs="Arial"/>
          <w:sz w:val="24"/>
          <w:szCs w:val="24"/>
        </w:rPr>
      </w:pPr>
      <w:r w:rsidRPr="00B17010">
        <w:rPr>
          <w:rFonts w:cs="Arial"/>
          <w:sz w:val="24"/>
          <w:szCs w:val="24"/>
        </w:rPr>
        <w:t>Након закључења Оквирног споразума, када настане потреба Корисника услуге за предметом набавке, Корисник услуге ће упутити Пружаоцу услуге Уговор (путем поште и</w:t>
      </w:r>
      <w:r>
        <w:rPr>
          <w:rFonts w:cs="Arial"/>
          <w:sz w:val="24"/>
          <w:szCs w:val="24"/>
        </w:rPr>
        <w:t>ли путем електронске поште) који</w:t>
      </w:r>
      <w:r w:rsidRPr="00B17010">
        <w:rPr>
          <w:rFonts w:cs="Arial"/>
          <w:sz w:val="24"/>
          <w:szCs w:val="24"/>
        </w:rPr>
        <w:t xml:space="preserve"> садржи опис услуга, обим, јединичне цене, место извршења, рок извршења и друге услове у складу са Оквирним споразумом.</w:t>
      </w:r>
    </w:p>
    <w:p w14:paraId="0AB5C002" w14:textId="77777777" w:rsidR="00AC7E12" w:rsidRPr="00B17010" w:rsidRDefault="00AC7E12" w:rsidP="00AC7E12">
      <w:pPr>
        <w:rPr>
          <w:sz w:val="24"/>
          <w:szCs w:val="24"/>
        </w:rPr>
      </w:pPr>
      <w:r w:rsidRPr="00B17010">
        <w:rPr>
          <w:sz w:val="24"/>
          <w:szCs w:val="24"/>
        </w:rPr>
        <w:t>Уговори о јавној набавци који се закључују на основу оквирног споразума морају се доделити пре завршетка трајања оквирног споразума ,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14:paraId="7993C465" w14:textId="77777777" w:rsidR="006C6EF4" w:rsidRPr="006C6EF4" w:rsidRDefault="00AC7E12" w:rsidP="00AC7E12">
      <w:pPr>
        <w:rPr>
          <w:rFonts w:cs="Arial"/>
          <w:sz w:val="24"/>
          <w:szCs w:val="24"/>
        </w:rPr>
      </w:pPr>
      <w:r w:rsidRPr="00B17010">
        <w:rPr>
          <w:rFonts w:cs="Arial"/>
          <w:sz w:val="24"/>
          <w:szCs w:val="24"/>
        </w:rPr>
        <w:t>Уговором се  не могу се мењати битни услови из овог оквирног споразума.</w:t>
      </w:r>
    </w:p>
    <w:p w14:paraId="34E25552" w14:textId="77777777" w:rsidR="006C6EF4" w:rsidRPr="006C6EF4" w:rsidRDefault="006C6EF4" w:rsidP="00AC7E12">
      <w:pPr>
        <w:rPr>
          <w:b/>
          <w:color w:val="FF0000"/>
          <w:sz w:val="24"/>
          <w:szCs w:val="24"/>
        </w:rPr>
      </w:pPr>
    </w:p>
    <w:p w14:paraId="69F003BA" w14:textId="77777777" w:rsidR="008442B0" w:rsidRPr="00F900E2" w:rsidRDefault="008442B0" w:rsidP="008442B0">
      <w:pPr>
        <w:rPr>
          <w:b/>
          <w:sz w:val="24"/>
          <w:szCs w:val="24"/>
        </w:rPr>
      </w:pPr>
      <w:r w:rsidRPr="00F900E2">
        <w:rPr>
          <w:b/>
          <w:sz w:val="24"/>
          <w:szCs w:val="24"/>
        </w:rPr>
        <w:t>РОК И МЕСТО ЗА ИЗВРШЕЊЕ УСЛУГЕ</w:t>
      </w:r>
    </w:p>
    <w:p w14:paraId="37CBE7B6" w14:textId="77777777" w:rsidR="00AC7E12" w:rsidRDefault="00D10E5D" w:rsidP="00AC7E12">
      <w:pPr>
        <w:jc w:val="center"/>
        <w:rPr>
          <w:b/>
          <w:sz w:val="24"/>
          <w:szCs w:val="24"/>
        </w:rPr>
      </w:pPr>
      <w:r>
        <w:rPr>
          <w:b/>
          <w:sz w:val="24"/>
          <w:szCs w:val="24"/>
        </w:rPr>
        <w:t>Члан</w:t>
      </w:r>
      <w:r w:rsidR="00AC7E12" w:rsidRPr="00BD4CFD">
        <w:rPr>
          <w:b/>
          <w:sz w:val="24"/>
          <w:szCs w:val="24"/>
        </w:rPr>
        <w:t xml:space="preserve"> 5.</w:t>
      </w:r>
    </w:p>
    <w:p w14:paraId="24851599" w14:textId="77777777" w:rsidR="006C6EF4" w:rsidRDefault="006C6EF4" w:rsidP="006C6EF4">
      <w:pPr>
        <w:rPr>
          <w:b/>
          <w:color w:val="FF0000"/>
          <w:sz w:val="24"/>
          <w:szCs w:val="24"/>
        </w:rPr>
      </w:pPr>
    </w:p>
    <w:p w14:paraId="209A5850" w14:textId="77777777" w:rsidR="006C6EF4" w:rsidRPr="00BE0672" w:rsidRDefault="008442B0" w:rsidP="008442B0">
      <w:pPr>
        <w:spacing w:before="0"/>
        <w:ind w:right="-469"/>
        <w:contextualSpacing/>
        <w:jc w:val="left"/>
        <w:rPr>
          <w:rFonts w:cs="Arial"/>
          <w:sz w:val="24"/>
          <w:szCs w:val="24"/>
          <w:lang w:val="sr-Cyrl-BA" w:eastAsia="ar-SA"/>
        </w:rPr>
      </w:pPr>
      <w:r>
        <w:rPr>
          <w:rFonts w:cs="Arial"/>
          <w:sz w:val="24"/>
          <w:szCs w:val="24"/>
          <w:lang w:val="sr-Cyrl-BA" w:eastAsia="ar-SA"/>
        </w:rPr>
        <w:t xml:space="preserve">Извођач </w:t>
      </w:r>
      <w:r w:rsidR="006C6EF4">
        <w:rPr>
          <w:rFonts w:cs="Arial"/>
          <w:sz w:val="24"/>
          <w:szCs w:val="24"/>
          <w:lang w:val="sr-Cyrl-BA" w:eastAsia="ar-SA"/>
        </w:rPr>
        <w:t xml:space="preserve"> је дужан да </w:t>
      </w:r>
      <w:r>
        <w:rPr>
          <w:rFonts w:cs="Arial"/>
          <w:sz w:val="24"/>
          <w:szCs w:val="24"/>
          <w:lang w:val="sr-Cyrl-BA" w:eastAsia="ar-SA"/>
        </w:rPr>
        <w:t>изврши све услуге</w:t>
      </w:r>
      <w:r w:rsidR="006C6EF4">
        <w:rPr>
          <w:rFonts w:cs="Arial"/>
          <w:sz w:val="24"/>
          <w:szCs w:val="24"/>
          <w:lang w:val="sr-Cyrl-BA" w:eastAsia="ar-SA"/>
        </w:rPr>
        <w:t xml:space="preserve"> </w:t>
      </w:r>
      <w:r w:rsidR="006C6EF4" w:rsidRPr="00BE0672">
        <w:rPr>
          <w:rFonts w:cs="Arial"/>
          <w:sz w:val="24"/>
          <w:szCs w:val="24"/>
          <w:lang w:val="sr-Cyrl-BA" w:eastAsia="ar-SA"/>
        </w:rPr>
        <w:t>на основу појединачно</w:t>
      </w:r>
      <w:r w:rsidR="006C6EF4">
        <w:rPr>
          <w:rFonts w:cs="Arial"/>
          <w:sz w:val="24"/>
          <w:szCs w:val="24"/>
          <w:lang w:val="en-GB" w:eastAsia="ar-SA"/>
        </w:rPr>
        <w:t xml:space="preserve"> </w:t>
      </w:r>
      <w:r w:rsidR="006C6EF4">
        <w:rPr>
          <w:rFonts w:cs="Arial"/>
          <w:sz w:val="24"/>
          <w:szCs w:val="24"/>
          <w:lang w:eastAsia="ar-SA"/>
        </w:rPr>
        <w:t>закљученог Уговора и</w:t>
      </w:r>
      <w:r w:rsidR="006C6EF4" w:rsidRPr="00BE0672">
        <w:rPr>
          <w:rFonts w:cs="Arial"/>
          <w:sz w:val="24"/>
          <w:szCs w:val="24"/>
          <w:lang w:val="sr-Cyrl-BA" w:eastAsia="ar-SA"/>
        </w:rPr>
        <w:t xml:space="preserve"> издатог Захтева за </w:t>
      </w:r>
      <w:r w:rsidR="006C6EF4">
        <w:rPr>
          <w:rFonts w:cs="Arial"/>
          <w:sz w:val="24"/>
          <w:szCs w:val="24"/>
          <w:lang w:val="sr-Cyrl-BA" w:eastAsia="ar-SA"/>
        </w:rPr>
        <w:t>извршење услуге/</w:t>
      </w:r>
      <w:r w:rsidR="006C6EF4" w:rsidRPr="00BE0672">
        <w:rPr>
          <w:rFonts w:cs="Arial"/>
          <w:sz w:val="24"/>
          <w:szCs w:val="24"/>
          <w:lang w:val="sr-Cyrl-BA" w:eastAsia="ar-SA"/>
        </w:rPr>
        <w:t>спецификације</w:t>
      </w:r>
      <w:r w:rsidR="006C6EF4">
        <w:rPr>
          <w:rFonts w:cs="Arial"/>
          <w:sz w:val="24"/>
          <w:szCs w:val="24"/>
          <w:lang w:val="sr-Cyrl-BA" w:eastAsia="ar-SA"/>
        </w:rPr>
        <w:t xml:space="preserve"> у року од ____ дана </w:t>
      </w:r>
      <w:r w:rsidR="006C6EF4">
        <w:rPr>
          <w:rFonts w:cs="Arial"/>
          <w:i/>
          <w:sz w:val="24"/>
          <w:szCs w:val="24"/>
          <w:lang w:val="sr-Cyrl-BA" w:eastAsia="ar-SA"/>
        </w:rPr>
        <w:t>(максимално 20</w:t>
      </w:r>
      <w:r w:rsidR="006C6EF4" w:rsidRPr="001E44E2">
        <w:rPr>
          <w:rFonts w:cs="Arial"/>
          <w:i/>
          <w:sz w:val="24"/>
          <w:szCs w:val="24"/>
          <w:lang w:val="sr-Cyrl-BA" w:eastAsia="ar-SA"/>
        </w:rPr>
        <w:t xml:space="preserve">) </w:t>
      </w:r>
      <w:r w:rsidR="006C6EF4" w:rsidRPr="00BE0672">
        <w:rPr>
          <w:rFonts w:cs="Arial"/>
          <w:sz w:val="24"/>
          <w:szCs w:val="24"/>
          <w:lang w:val="sr-Cyrl-BA" w:eastAsia="ar-SA"/>
        </w:rPr>
        <w:t>од дана пријема Захтева.</w:t>
      </w:r>
    </w:p>
    <w:p w14:paraId="5C3AC4B6" w14:textId="77777777" w:rsidR="006C6EF4" w:rsidRPr="002B378E" w:rsidRDefault="008442B0" w:rsidP="008442B0">
      <w:pPr>
        <w:spacing w:before="0"/>
        <w:ind w:right="-469"/>
        <w:contextualSpacing/>
        <w:rPr>
          <w:rFonts w:eastAsia="Arial Unicode MS" w:cs="Arial"/>
          <w:sz w:val="24"/>
          <w:szCs w:val="24"/>
          <w:lang w:val="sr-Cyrl-CS"/>
        </w:rPr>
      </w:pPr>
      <w:r>
        <w:rPr>
          <w:rFonts w:eastAsia="Arial Unicode MS" w:cs="Arial"/>
          <w:sz w:val="24"/>
          <w:szCs w:val="24"/>
          <w:lang w:val="sr-Cyrl-CS"/>
        </w:rPr>
        <w:t>Рок за извршење услуга</w:t>
      </w:r>
      <w:r w:rsidR="006C6EF4" w:rsidRPr="002B378E">
        <w:rPr>
          <w:rFonts w:eastAsia="Arial Unicode MS" w:cs="Arial"/>
          <w:sz w:val="24"/>
          <w:szCs w:val="24"/>
          <w:lang w:val="sr-Cyrl-CS"/>
        </w:rPr>
        <w:t xml:space="preserve"> мирује у случају ако се појаве </w:t>
      </w:r>
      <w:r w:rsidR="006C6EF4" w:rsidRPr="002B378E">
        <w:rPr>
          <w:rFonts w:eastAsia="Arial Unicode MS" w:cs="Arial"/>
          <w:sz w:val="24"/>
          <w:szCs w:val="24"/>
        </w:rPr>
        <w:t xml:space="preserve">накнаде </w:t>
      </w:r>
      <w:r w:rsidR="006C6EF4" w:rsidRPr="002B378E">
        <w:rPr>
          <w:rFonts w:eastAsia="Arial Unicode MS" w:cs="Arial"/>
          <w:sz w:val="24"/>
          <w:szCs w:val="24"/>
          <w:lang w:val="sr-Cyrl-CS"/>
        </w:rPr>
        <w:t xml:space="preserve">околности на страни Наручиоца, а које </w:t>
      </w:r>
      <w:r w:rsidR="006C6EF4" w:rsidRPr="002B378E">
        <w:rPr>
          <w:rFonts w:eastAsia="Arial Unicode MS" w:cs="Arial"/>
          <w:sz w:val="24"/>
          <w:szCs w:val="24"/>
        </w:rPr>
        <w:t xml:space="preserve">онемогућавају </w:t>
      </w:r>
      <w:r w:rsidR="006C6EF4" w:rsidRPr="002B378E">
        <w:rPr>
          <w:rFonts w:eastAsia="Arial Unicode MS" w:cs="Arial"/>
          <w:sz w:val="24"/>
          <w:szCs w:val="24"/>
          <w:lang w:val="sr-Cyrl-CS"/>
        </w:rPr>
        <w:t xml:space="preserve">Извођача да </w:t>
      </w:r>
      <w:r w:rsidR="006C6EF4">
        <w:rPr>
          <w:rFonts w:eastAsia="Arial Unicode MS" w:cs="Arial"/>
          <w:sz w:val="24"/>
          <w:szCs w:val="24"/>
          <w:lang w:val="sr-Cyrl-CS"/>
        </w:rPr>
        <w:t>изврши услуге</w:t>
      </w:r>
      <w:r w:rsidR="006C6EF4" w:rsidRPr="002B378E">
        <w:rPr>
          <w:rFonts w:eastAsia="Arial Unicode MS" w:cs="Arial"/>
          <w:sz w:val="24"/>
          <w:szCs w:val="24"/>
          <w:lang w:val="sr-Cyrl-CS"/>
        </w:rPr>
        <w:t xml:space="preserve"> у уговореном року</w:t>
      </w:r>
      <w:r w:rsidR="006C6EF4" w:rsidRPr="002B378E">
        <w:rPr>
          <w:rFonts w:eastAsia="Arial Unicode MS" w:cs="Arial"/>
          <w:sz w:val="24"/>
          <w:szCs w:val="24"/>
        </w:rPr>
        <w:t>, и то</w:t>
      </w:r>
      <w:r w:rsidR="006C6EF4" w:rsidRPr="002B378E">
        <w:rPr>
          <w:rFonts w:eastAsia="Arial Unicode MS" w:cs="Arial"/>
          <w:sz w:val="24"/>
          <w:szCs w:val="24"/>
          <w:lang w:val="sr-Cyrl-CS"/>
        </w:rPr>
        <w:t>:</w:t>
      </w:r>
    </w:p>
    <w:p w14:paraId="5599572D" w14:textId="77777777" w:rsidR="006C6EF4" w:rsidRPr="002B378E" w:rsidRDefault="006C6EF4" w:rsidP="008442B0">
      <w:pPr>
        <w:numPr>
          <w:ilvl w:val="0"/>
          <w:numId w:val="41"/>
        </w:numPr>
        <w:spacing w:before="0"/>
        <w:ind w:left="0" w:right="-469" w:firstLine="0"/>
        <w:contextualSpacing/>
        <w:rPr>
          <w:rFonts w:eastAsia="Arial Unicode MS" w:cs="Arial"/>
          <w:sz w:val="24"/>
          <w:szCs w:val="24"/>
          <w:lang w:val="sr-Latn-CS"/>
        </w:rPr>
      </w:pPr>
      <w:r w:rsidRPr="002B378E">
        <w:rPr>
          <w:rFonts w:eastAsia="Arial Unicode MS" w:cs="Arial"/>
          <w:sz w:val="24"/>
          <w:szCs w:val="24"/>
          <w:lang w:val="sr-Latn-CS"/>
        </w:rPr>
        <w:t>измене у току радова</w:t>
      </w:r>
      <w:r>
        <w:rPr>
          <w:rFonts w:eastAsia="Arial Unicode MS" w:cs="Arial"/>
          <w:sz w:val="24"/>
          <w:szCs w:val="24"/>
        </w:rPr>
        <w:t>,</w:t>
      </w:r>
    </w:p>
    <w:p w14:paraId="76B24A1D" w14:textId="77777777" w:rsidR="006C6EF4" w:rsidRPr="00444841" w:rsidRDefault="006C6EF4" w:rsidP="008442B0">
      <w:pPr>
        <w:numPr>
          <w:ilvl w:val="0"/>
          <w:numId w:val="41"/>
        </w:numPr>
        <w:spacing w:before="0"/>
        <w:ind w:left="0" w:right="-469" w:firstLine="0"/>
        <w:contextualSpacing/>
        <w:rPr>
          <w:rFonts w:eastAsia="Arial Unicode MS" w:cs="Arial"/>
          <w:sz w:val="24"/>
          <w:szCs w:val="24"/>
          <w:lang w:val="sr-Latn-CS"/>
        </w:rPr>
      </w:pPr>
      <w:r w:rsidRPr="002B378E">
        <w:rPr>
          <w:rFonts w:eastAsia="Arial Unicode MS" w:cs="Arial"/>
          <w:sz w:val="24"/>
          <w:szCs w:val="24"/>
          <w:lang w:val="sr-Latn-CS"/>
        </w:rPr>
        <w:t>накнадни захтеви Наручиоца</w:t>
      </w:r>
      <w:r w:rsidRPr="002B378E">
        <w:rPr>
          <w:rFonts w:eastAsia="Arial Unicode MS" w:cs="Arial"/>
          <w:sz w:val="24"/>
          <w:szCs w:val="24"/>
        </w:rPr>
        <w:t>.</w:t>
      </w:r>
    </w:p>
    <w:p w14:paraId="30D22289" w14:textId="77777777" w:rsidR="006C6EF4" w:rsidRPr="002B378E" w:rsidRDefault="006C6EF4" w:rsidP="008442B0">
      <w:pPr>
        <w:spacing w:before="0"/>
        <w:ind w:right="-469"/>
        <w:contextualSpacing/>
        <w:rPr>
          <w:rFonts w:eastAsia="Arial Unicode MS" w:cs="Arial"/>
          <w:sz w:val="24"/>
          <w:szCs w:val="24"/>
          <w:lang w:val="sr-Latn-CS"/>
        </w:rPr>
      </w:pPr>
    </w:p>
    <w:p w14:paraId="0883C01C" w14:textId="77777777" w:rsidR="006C6EF4" w:rsidRPr="002B378E" w:rsidRDefault="006C6EF4" w:rsidP="008442B0">
      <w:pPr>
        <w:spacing w:before="0"/>
        <w:ind w:right="-469"/>
        <w:contextualSpacing/>
        <w:rPr>
          <w:rFonts w:eastAsia="Arial Unicode MS" w:cs="Arial"/>
          <w:sz w:val="24"/>
          <w:szCs w:val="24"/>
          <w:lang w:val="sr-Cyrl-CS"/>
        </w:rPr>
      </w:pPr>
      <w:r w:rsidRPr="002B378E">
        <w:rPr>
          <w:rFonts w:eastAsia="Arial Unicode MS" w:cs="Arial"/>
          <w:sz w:val="24"/>
          <w:szCs w:val="24"/>
          <w:lang w:val="sr-Cyrl-CS"/>
        </w:rPr>
        <w:t>Рок за завршетак може се продужити на захтев Извођача радова или Наручиоца ако у уговореном року наступе следеће околности:</w:t>
      </w:r>
    </w:p>
    <w:p w14:paraId="416D9996" w14:textId="77777777" w:rsidR="006C6EF4" w:rsidRPr="002B378E" w:rsidRDefault="006C6EF4" w:rsidP="008442B0">
      <w:pPr>
        <w:numPr>
          <w:ilvl w:val="0"/>
          <w:numId w:val="42"/>
        </w:numPr>
        <w:spacing w:before="0"/>
        <w:ind w:left="0" w:right="-469" w:firstLine="0"/>
        <w:contextualSpacing/>
        <w:rPr>
          <w:rFonts w:eastAsia="Arial Unicode MS" w:cs="Arial"/>
          <w:sz w:val="24"/>
          <w:szCs w:val="24"/>
          <w:lang w:val="sr-Latn-CS"/>
        </w:rPr>
      </w:pPr>
      <w:r w:rsidRPr="002B378E">
        <w:rPr>
          <w:rFonts w:eastAsia="Arial Unicode MS" w:cs="Arial"/>
          <w:sz w:val="24"/>
          <w:szCs w:val="24"/>
        </w:rPr>
        <w:t>п</w:t>
      </w:r>
      <w:r w:rsidRPr="002B378E">
        <w:rPr>
          <w:rFonts w:eastAsia="Arial Unicode MS" w:cs="Arial"/>
          <w:sz w:val="24"/>
          <w:szCs w:val="24"/>
          <w:lang w:val="sr-Latn-CS"/>
        </w:rPr>
        <w:t xml:space="preserve">оступање трећих лица без кривице </w:t>
      </w:r>
      <w:r w:rsidRPr="002B378E">
        <w:rPr>
          <w:rFonts w:eastAsia="Arial Unicode MS" w:cs="Arial"/>
          <w:sz w:val="24"/>
          <w:szCs w:val="24"/>
        </w:rPr>
        <w:t>Страна</w:t>
      </w:r>
      <w:r>
        <w:rPr>
          <w:rFonts w:eastAsia="Arial Unicode MS" w:cs="Arial"/>
          <w:sz w:val="24"/>
          <w:szCs w:val="24"/>
        </w:rPr>
        <w:t>,</w:t>
      </w:r>
    </w:p>
    <w:p w14:paraId="24A9D7CD" w14:textId="77777777" w:rsidR="006C6EF4" w:rsidRPr="002B378E" w:rsidRDefault="006C6EF4" w:rsidP="008442B0">
      <w:pPr>
        <w:numPr>
          <w:ilvl w:val="0"/>
          <w:numId w:val="42"/>
        </w:numPr>
        <w:spacing w:before="0"/>
        <w:ind w:left="0" w:right="-469" w:firstLine="0"/>
        <w:contextualSpacing/>
        <w:rPr>
          <w:rFonts w:eastAsia="Arial Unicode MS" w:cs="Arial"/>
          <w:sz w:val="24"/>
          <w:szCs w:val="24"/>
          <w:lang w:val="sr-Latn-CS"/>
        </w:rPr>
      </w:pPr>
      <w:r w:rsidRPr="002B378E">
        <w:rPr>
          <w:rFonts w:eastAsia="Arial Unicode MS" w:cs="Arial"/>
          <w:sz w:val="24"/>
          <w:szCs w:val="24"/>
          <w:lang w:val="sr-Latn-CS"/>
        </w:rPr>
        <w:t>прекид рад</w:t>
      </w:r>
      <w:r w:rsidRPr="002B378E">
        <w:rPr>
          <w:rFonts w:eastAsia="Arial Unicode MS" w:cs="Arial"/>
          <w:sz w:val="24"/>
          <w:szCs w:val="24"/>
        </w:rPr>
        <w:t>ова</w:t>
      </w:r>
      <w:r w:rsidRPr="002B378E">
        <w:rPr>
          <w:rFonts w:eastAsia="Arial Unicode MS" w:cs="Arial"/>
          <w:sz w:val="24"/>
          <w:szCs w:val="24"/>
          <w:lang w:val="sr-Latn-CS"/>
        </w:rPr>
        <w:t xml:space="preserve"> изазван актом надлежног органа, за који </w:t>
      </w:r>
      <w:r w:rsidRPr="002B378E">
        <w:rPr>
          <w:rFonts w:eastAsia="Arial Unicode MS" w:cs="Arial"/>
          <w:sz w:val="24"/>
          <w:szCs w:val="24"/>
        </w:rPr>
        <w:t>нису одговорне Стране</w:t>
      </w:r>
      <w:r>
        <w:rPr>
          <w:rFonts w:eastAsia="Arial Unicode MS" w:cs="Arial"/>
          <w:sz w:val="24"/>
          <w:szCs w:val="24"/>
        </w:rPr>
        <w:t>,</w:t>
      </w:r>
    </w:p>
    <w:p w14:paraId="22C891D1" w14:textId="77777777" w:rsidR="006C6EF4" w:rsidRPr="002B378E" w:rsidRDefault="006C6EF4" w:rsidP="008442B0">
      <w:pPr>
        <w:numPr>
          <w:ilvl w:val="0"/>
          <w:numId w:val="42"/>
        </w:numPr>
        <w:spacing w:before="0"/>
        <w:ind w:left="0" w:right="-469" w:hanging="284"/>
        <w:contextualSpacing/>
        <w:rPr>
          <w:rFonts w:eastAsia="Arial Unicode MS" w:cs="Arial"/>
          <w:sz w:val="24"/>
          <w:szCs w:val="24"/>
          <w:lang w:val="sr-Latn-CS"/>
        </w:rPr>
      </w:pPr>
      <w:r w:rsidRPr="002B378E">
        <w:rPr>
          <w:rFonts w:eastAsia="Arial Unicode MS" w:cs="Arial"/>
          <w:sz w:val="24"/>
          <w:szCs w:val="24"/>
          <w:lang w:val="sr-Latn-CS"/>
        </w:rPr>
        <w:t xml:space="preserve">временских неприлика које нису могле да се предвиде у тренутку потписивања </w:t>
      </w:r>
      <w:r w:rsidRPr="002B378E">
        <w:rPr>
          <w:rFonts w:eastAsia="Arial Unicode MS" w:cs="Arial"/>
          <w:sz w:val="24"/>
          <w:szCs w:val="24"/>
        </w:rPr>
        <w:t>Оквирног споразума</w:t>
      </w:r>
      <w:r w:rsidRPr="002B378E">
        <w:rPr>
          <w:rFonts w:eastAsia="Arial Unicode MS" w:cs="Arial"/>
          <w:sz w:val="24"/>
          <w:szCs w:val="24"/>
          <w:lang w:val="sr-Latn-CS"/>
        </w:rPr>
        <w:t>, а које би битно утицале на сигурност и безбедност радова, објеката, опреме и радне снаге</w:t>
      </w:r>
      <w:r>
        <w:rPr>
          <w:rFonts w:eastAsia="Arial Unicode MS" w:cs="Arial"/>
          <w:sz w:val="24"/>
          <w:szCs w:val="24"/>
        </w:rPr>
        <w:t>,</w:t>
      </w:r>
    </w:p>
    <w:p w14:paraId="038EB733" w14:textId="77777777" w:rsidR="006C6EF4" w:rsidRPr="002B378E" w:rsidRDefault="006C6EF4" w:rsidP="008442B0">
      <w:pPr>
        <w:numPr>
          <w:ilvl w:val="0"/>
          <w:numId w:val="42"/>
        </w:numPr>
        <w:spacing w:before="0"/>
        <w:ind w:left="0" w:right="-469" w:firstLine="0"/>
        <w:contextualSpacing/>
        <w:rPr>
          <w:rFonts w:eastAsia="Arial Unicode MS" w:cs="Arial"/>
          <w:sz w:val="24"/>
          <w:szCs w:val="24"/>
          <w:lang w:val="sr-Latn-CS"/>
        </w:rPr>
      </w:pPr>
      <w:r w:rsidRPr="002B378E">
        <w:rPr>
          <w:rFonts w:eastAsia="Arial Unicode MS" w:cs="Arial"/>
          <w:sz w:val="24"/>
          <w:szCs w:val="24"/>
          <w:lang w:val="sr-Latn-CS"/>
        </w:rPr>
        <w:t>виша сила коју признају постојећи прописи</w:t>
      </w:r>
      <w:r>
        <w:rPr>
          <w:rFonts w:eastAsia="Arial Unicode MS" w:cs="Arial"/>
          <w:sz w:val="24"/>
          <w:szCs w:val="24"/>
        </w:rPr>
        <w:t>,</w:t>
      </w:r>
    </w:p>
    <w:p w14:paraId="1516E2D1" w14:textId="77777777" w:rsidR="006C6EF4" w:rsidRPr="002B378E" w:rsidRDefault="006C6EF4" w:rsidP="008442B0">
      <w:pPr>
        <w:numPr>
          <w:ilvl w:val="0"/>
          <w:numId w:val="42"/>
        </w:numPr>
        <w:spacing w:before="0"/>
        <w:ind w:left="0" w:right="-469" w:firstLine="0"/>
        <w:contextualSpacing/>
        <w:rPr>
          <w:rFonts w:eastAsia="Arial Unicode MS" w:cs="Arial"/>
          <w:sz w:val="24"/>
          <w:szCs w:val="24"/>
          <w:lang w:val="sr-Latn-CS"/>
        </w:rPr>
      </w:pPr>
      <w:r w:rsidRPr="002B378E">
        <w:rPr>
          <w:rFonts w:eastAsia="Calibri" w:cs="Arial"/>
          <w:sz w:val="24"/>
          <w:szCs w:val="24"/>
        </w:rPr>
        <w:t>када Наручилац нема материјала у магацину</w:t>
      </w:r>
      <w:r>
        <w:rPr>
          <w:rFonts w:eastAsia="Calibri" w:cs="Arial"/>
          <w:sz w:val="24"/>
          <w:szCs w:val="24"/>
        </w:rPr>
        <w:t>,</w:t>
      </w:r>
    </w:p>
    <w:p w14:paraId="2A0823C0" w14:textId="77777777" w:rsidR="006C6EF4" w:rsidRDefault="006C6EF4" w:rsidP="008442B0">
      <w:pPr>
        <w:numPr>
          <w:ilvl w:val="0"/>
          <w:numId w:val="42"/>
        </w:numPr>
        <w:spacing w:before="0"/>
        <w:ind w:left="0" w:right="-469" w:firstLine="0"/>
        <w:contextualSpacing/>
        <w:rPr>
          <w:rFonts w:eastAsia="Arial Unicode MS" w:cs="Arial"/>
          <w:sz w:val="24"/>
          <w:szCs w:val="24"/>
          <w:lang w:val="sr-Latn-CS"/>
        </w:rPr>
      </w:pPr>
      <w:r w:rsidRPr="002B378E">
        <w:rPr>
          <w:rFonts w:eastAsia="Arial Unicode MS" w:cs="Arial"/>
          <w:sz w:val="24"/>
          <w:szCs w:val="24"/>
          <w:lang w:val="sr-Latn-CS"/>
        </w:rPr>
        <w:t xml:space="preserve">Остале објективне околности које не зависе од воље </w:t>
      </w:r>
      <w:r w:rsidRPr="002B378E">
        <w:rPr>
          <w:rFonts w:eastAsia="Arial Unicode MS" w:cs="Arial"/>
          <w:sz w:val="24"/>
          <w:szCs w:val="24"/>
        </w:rPr>
        <w:t>С</w:t>
      </w:r>
      <w:r w:rsidRPr="002B378E">
        <w:rPr>
          <w:rFonts w:eastAsia="Arial Unicode MS" w:cs="Arial"/>
          <w:sz w:val="24"/>
          <w:szCs w:val="24"/>
          <w:lang w:val="sr-Latn-CS"/>
        </w:rPr>
        <w:t>трана.</w:t>
      </w:r>
    </w:p>
    <w:p w14:paraId="15503C98" w14:textId="77777777" w:rsidR="006C6EF4" w:rsidRPr="002B378E" w:rsidRDefault="006C6EF4" w:rsidP="008442B0">
      <w:pPr>
        <w:spacing w:before="0"/>
        <w:ind w:right="-469"/>
        <w:contextualSpacing/>
        <w:rPr>
          <w:rFonts w:eastAsia="Arial Unicode MS" w:cs="Arial"/>
          <w:sz w:val="24"/>
          <w:szCs w:val="24"/>
          <w:lang w:val="sr-Latn-CS"/>
        </w:rPr>
      </w:pPr>
    </w:p>
    <w:p w14:paraId="42313D67" w14:textId="77777777" w:rsidR="006C6EF4" w:rsidRPr="002B378E" w:rsidRDefault="006C6EF4" w:rsidP="008442B0">
      <w:pPr>
        <w:spacing w:before="0"/>
        <w:ind w:right="-469"/>
        <w:contextualSpacing/>
        <w:rPr>
          <w:rFonts w:eastAsia="Arial Unicode MS" w:cs="Arial"/>
          <w:sz w:val="24"/>
          <w:szCs w:val="24"/>
        </w:rPr>
      </w:pPr>
      <w:r w:rsidRPr="002B378E">
        <w:rPr>
          <w:rFonts w:eastAsia="Arial Unicode MS" w:cs="Arial"/>
          <w:sz w:val="24"/>
          <w:szCs w:val="24"/>
          <w:lang w:val="sr-Cyrl-CS"/>
        </w:rPr>
        <w:t>Извођач је у обавези</w:t>
      </w:r>
      <w:r w:rsidRPr="002B378E">
        <w:rPr>
          <w:rFonts w:eastAsia="Arial Unicode MS" w:cs="Arial"/>
          <w:sz w:val="24"/>
          <w:szCs w:val="24"/>
        </w:rPr>
        <w:t xml:space="preserve">, </w:t>
      </w:r>
      <w:r w:rsidRPr="002B378E">
        <w:rPr>
          <w:rFonts w:eastAsia="Arial Unicode MS" w:cs="Arial"/>
          <w:sz w:val="24"/>
          <w:szCs w:val="24"/>
          <w:lang w:val="sr-Cyrl-CS"/>
        </w:rPr>
        <w:t xml:space="preserve"> да писаним путем благовремено обавести Наручиоца о разлозима кашњења и потребама продужетка рока, </w:t>
      </w:r>
      <w:r w:rsidRPr="002B378E">
        <w:rPr>
          <w:rFonts w:eastAsia="Arial Unicode MS" w:cs="Arial"/>
          <w:sz w:val="24"/>
          <w:szCs w:val="24"/>
        </w:rPr>
        <w:t xml:space="preserve">у складу са одредбама члана 115. Закона, </w:t>
      </w:r>
      <w:r w:rsidRPr="002B378E">
        <w:rPr>
          <w:rFonts w:eastAsia="Arial Unicode MS" w:cs="Arial"/>
          <w:sz w:val="24"/>
          <w:szCs w:val="24"/>
          <w:lang w:val="sr-Cyrl-CS"/>
        </w:rPr>
        <w:t>што ће такође у писаној форми бити верификовано од стране Наручиоца.</w:t>
      </w:r>
    </w:p>
    <w:p w14:paraId="760D7C5F" w14:textId="77777777" w:rsidR="006C6EF4" w:rsidRPr="002B378E" w:rsidRDefault="006C6EF4" w:rsidP="008442B0">
      <w:pPr>
        <w:spacing w:before="0"/>
        <w:ind w:right="-469"/>
        <w:contextualSpacing/>
        <w:rPr>
          <w:rFonts w:eastAsia="Arial Unicode MS" w:cs="Arial"/>
          <w:sz w:val="24"/>
          <w:szCs w:val="24"/>
          <w:lang w:val="sr-Cyrl-CS"/>
        </w:rPr>
      </w:pPr>
    </w:p>
    <w:p w14:paraId="7E692E30" w14:textId="77777777" w:rsidR="006C6EF4" w:rsidRPr="002B378E" w:rsidRDefault="006C6EF4" w:rsidP="008442B0">
      <w:pPr>
        <w:spacing w:before="0"/>
        <w:ind w:right="-469" w:firstLine="284"/>
        <w:contextualSpacing/>
        <w:rPr>
          <w:rFonts w:cs="Arial"/>
          <w:sz w:val="24"/>
          <w:szCs w:val="24"/>
          <w:lang w:val="ru-RU" w:eastAsia="ar-SA"/>
        </w:rPr>
      </w:pPr>
      <w:r w:rsidRPr="002B378E">
        <w:rPr>
          <w:rFonts w:cs="Arial"/>
          <w:sz w:val="24"/>
          <w:szCs w:val="24"/>
          <w:lang w:val="ru-RU" w:eastAsia="ar-SA"/>
        </w:rPr>
        <w:t xml:space="preserve">Место извођења радова је </w:t>
      </w:r>
      <w:r>
        <w:rPr>
          <w:rFonts w:cs="Arial"/>
          <w:sz w:val="24"/>
          <w:szCs w:val="24"/>
          <w:lang w:val="ru-RU" w:eastAsia="ar-SA"/>
        </w:rPr>
        <w:t>конзумно подручне ЈП Електропривреде Србије Београд.</w:t>
      </w:r>
    </w:p>
    <w:p w14:paraId="241DD403" w14:textId="77777777" w:rsidR="006C6EF4" w:rsidRPr="006C6EF4" w:rsidRDefault="006C6EF4" w:rsidP="006C6EF4">
      <w:pPr>
        <w:rPr>
          <w:b/>
          <w:color w:val="FF0000"/>
          <w:sz w:val="24"/>
          <w:szCs w:val="24"/>
        </w:rPr>
      </w:pPr>
      <w:r w:rsidRPr="002B378E">
        <w:rPr>
          <w:rFonts w:cs="Arial"/>
          <w:sz w:val="24"/>
          <w:szCs w:val="24"/>
          <w:lang w:val="ru-RU" w:eastAsia="ar-SA"/>
        </w:rPr>
        <w:t xml:space="preserve">Место </w:t>
      </w:r>
      <w:r>
        <w:rPr>
          <w:rFonts w:cs="Arial"/>
          <w:sz w:val="24"/>
          <w:szCs w:val="24"/>
          <w:lang w:val="ru-RU" w:eastAsia="ar-SA"/>
        </w:rPr>
        <w:t>вршења услуга</w:t>
      </w:r>
      <w:r w:rsidRPr="002B378E">
        <w:rPr>
          <w:rFonts w:cs="Arial"/>
          <w:sz w:val="24"/>
          <w:szCs w:val="24"/>
          <w:lang w:val="ru-RU" w:eastAsia="ar-SA"/>
        </w:rPr>
        <w:t xml:space="preserve"> биће пре</w:t>
      </w:r>
      <w:r>
        <w:rPr>
          <w:rFonts w:cs="Arial"/>
          <w:sz w:val="24"/>
          <w:szCs w:val="24"/>
          <w:lang w:val="ru-RU" w:eastAsia="ar-SA"/>
        </w:rPr>
        <w:t>цизније дефинисано у појединачном Захтеву за извршење услуга.</w:t>
      </w:r>
    </w:p>
    <w:p w14:paraId="275B3236" w14:textId="77777777" w:rsidR="00D10E5D" w:rsidRDefault="00D10E5D" w:rsidP="00AC7E12">
      <w:pPr>
        <w:pStyle w:val="KDParagraf"/>
        <w:spacing w:before="0"/>
        <w:rPr>
          <w:rFonts w:cs="Arial"/>
          <w:b/>
          <w:sz w:val="24"/>
          <w:szCs w:val="24"/>
        </w:rPr>
      </w:pPr>
    </w:p>
    <w:p w14:paraId="70A20127" w14:textId="77777777" w:rsidR="00D10E5D" w:rsidRPr="00F900E2" w:rsidRDefault="00D10E5D" w:rsidP="00AC7E12">
      <w:pPr>
        <w:pStyle w:val="KDParagraf"/>
        <w:spacing w:before="0"/>
        <w:rPr>
          <w:rFonts w:cs="Arial"/>
          <w:b/>
          <w:sz w:val="24"/>
          <w:szCs w:val="24"/>
        </w:rPr>
      </w:pPr>
      <w:r w:rsidRPr="00F900E2">
        <w:rPr>
          <w:rFonts w:cs="Arial"/>
          <w:b/>
          <w:sz w:val="24"/>
          <w:szCs w:val="24"/>
        </w:rPr>
        <w:t>ГАРАНТНИ РОК</w:t>
      </w:r>
    </w:p>
    <w:p w14:paraId="12133692" w14:textId="77777777" w:rsidR="00D10E5D" w:rsidRPr="00D10E5D" w:rsidRDefault="00D10E5D" w:rsidP="00AC7E12">
      <w:pPr>
        <w:pStyle w:val="KDParagraf"/>
        <w:spacing w:before="0"/>
        <w:rPr>
          <w:rFonts w:cs="Arial"/>
          <w:b/>
          <w:sz w:val="24"/>
          <w:szCs w:val="24"/>
        </w:rPr>
      </w:pPr>
    </w:p>
    <w:p w14:paraId="06214D31" w14:textId="77777777" w:rsidR="00D10E5D" w:rsidRDefault="00D10E5D" w:rsidP="00AC7E12">
      <w:pPr>
        <w:pStyle w:val="KDParagraf"/>
        <w:spacing w:before="0"/>
        <w:rPr>
          <w:rFonts w:cs="Arial"/>
          <w:b/>
          <w:sz w:val="24"/>
          <w:szCs w:val="24"/>
        </w:rPr>
      </w:pPr>
      <w:r>
        <w:rPr>
          <w:rFonts w:cs="Arial"/>
          <w:b/>
          <w:sz w:val="24"/>
          <w:szCs w:val="24"/>
        </w:rPr>
        <w:t xml:space="preserve">                                                              Члан 6.</w:t>
      </w:r>
    </w:p>
    <w:p w14:paraId="4697EB97" w14:textId="17344178" w:rsidR="006C6EF4" w:rsidRDefault="006C6EF4" w:rsidP="00F900E2">
      <w:pPr>
        <w:spacing w:before="0"/>
        <w:ind w:right="-469"/>
        <w:contextualSpacing/>
        <w:rPr>
          <w:rFonts w:cs="Arial"/>
          <w:sz w:val="24"/>
          <w:szCs w:val="24"/>
          <w:lang w:eastAsia="zh-CN"/>
        </w:rPr>
      </w:pPr>
      <w:r w:rsidRPr="002B378E">
        <w:rPr>
          <w:rFonts w:eastAsia="Arial Unicode MS" w:cs="Arial"/>
          <w:sz w:val="24"/>
          <w:szCs w:val="24"/>
          <w:lang w:val="sr-Cyrl-CS"/>
        </w:rPr>
        <w:t xml:space="preserve">Гарантни рок за </w:t>
      </w:r>
      <w:r w:rsidRPr="002B378E">
        <w:rPr>
          <w:rFonts w:eastAsia="Arial Unicode MS" w:cs="Arial"/>
          <w:sz w:val="24"/>
          <w:szCs w:val="24"/>
        </w:rPr>
        <w:t xml:space="preserve">уговорене и  </w:t>
      </w:r>
      <w:r>
        <w:rPr>
          <w:rFonts w:eastAsia="Arial Unicode MS" w:cs="Arial"/>
          <w:sz w:val="24"/>
          <w:szCs w:val="24"/>
          <w:lang w:val="sr-Cyrl-CS"/>
        </w:rPr>
        <w:t xml:space="preserve">извршене услуге износи ____ месеци </w:t>
      </w:r>
      <w:r>
        <w:rPr>
          <w:rFonts w:eastAsia="Arial Unicode MS" w:cs="Arial"/>
          <w:i/>
          <w:sz w:val="24"/>
          <w:szCs w:val="24"/>
          <w:lang w:val="sr-Cyrl-CS"/>
        </w:rPr>
        <w:t>(минимално</w:t>
      </w:r>
      <w:r w:rsidRPr="00F06262">
        <w:rPr>
          <w:rFonts w:eastAsia="Arial Unicode MS" w:cs="Arial"/>
          <w:i/>
          <w:sz w:val="24"/>
          <w:szCs w:val="24"/>
          <w:lang w:val="sr-Cyrl-CS"/>
        </w:rPr>
        <w:t xml:space="preserve"> 12)</w:t>
      </w:r>
      <w:r w:rsidRPr="002B378E">
        <w:rPr>
          <w:rFonts w:eastAsia="Arial Unicode MS" w:cs="Arial"/>
          <w:sz w:val="24"/>
          <w:szCs w:val="24"/>
          <w:lang w:val="sr-Cyrl-CS"/>
        </w:rPr>
        <w:t xml:space="preserve"> и почиње да тече </w:t>
      </w:r>
      <w:r w:rsidRPr="002B378E">
        <w:rPr>
          <w:rFonts w:cs="Arial"/>
          <w:sz w:val="24"/>
          <w:szCs w:val="24"/>
          <w:lang w:val="ru-RU" w:eastAsia="ar-SA"/>
        </w:rPr>
        <w:t xml:space="preserve">од </w:t>
      </w:r>
      <w:r w:rsidRPr="002B378E">
        <w:rPr>
          <w:rFonts w:cs="Arial"/>
          <w:sz w:val="24"/>
          <w:szCs w:val="24"/>
          <w:lang w:eastAsia="zh-CN"/>
        </w:rPr>
        <w:t xml:space="preserve">дана када је </w:t>
      </w:r>
      <w:r>
        <w:rPr>
          <w:rFonts w:cs="Arial"/>
          <w:sz w:val="24"/>
          <w:szCs w:val="24"/>
          <w:lang w:eastAsia="zh-CN"/>
        </w:rPr>
        <w:t>потписан Записник о извршењу услуга – без примедби на основу појединачно закљученог уговора.</w:t>
      </w:r>
    </w:p>
    <w:p w14:paraId="4D35E05D" w14:textId="77777777" w:rsidR="006C6EF4" w:rsidRPr="006C6EF4" w:rsidRDefault="006C6EF4" w:rsidP="006C6EF4">
      <w:pPr>
        <w:spacing w:before="0"/>
        <w:ind w:right="-469"/>
        <w:contextualSpacing/>
        <w:rPr>
          <w:rFonts w:cs="Arial"/>
          <w:sz w:val="24"/>
          <w:szCs w:val="24"/>
          <w:lang w:eastAsia="zh-CN"/>
        </w:rPr>
      </w:pPr>
      <w:r w:rsidRPr="00500999">
        <w:rPr>
          <w:rFonts w:cs="Arial"/>
          <w:sz w:val="24"/>
          <w:szCs w:val="24"/>
          <w:lang w:eastAsia="zh-CN"/>
        </w:rPr>
        <w:t xml:space="preserve">Извођач гарантује за квалитет </w:t>
      </w:r>
      <w:r>
        <w:rPr>
          <w:rFonts w:cs="Arial"/>
          <w:sz w:val="24"/>
          <w:szCs w:val="24"/>
          <w:lang w:eastAsia="zh-CN"/>
        </w:rPr>
        <w:t>изведене услуге.</w:t>
      </w:r>
    </w:p>
    <w:p w14:paraId="26ED27D4" w14:textId="77777777" w:rsidR="00D10E5D" w:rsidRPr="008442B0" w:rsidRDefault="00D10E5D" w:rsidP="00AC7E12">
      <w:pPr>
        <w:pStyle w:val="KDParagraf"/>
        <w:spacing w:before="0"/>
        <w:rPr>
          <w:rFonts w:cs="Arial"/>
          <w:b/>
          <w:sz w:val="24"/>
          <w:szCs w:val="24"/>
        </w:rPr>
      </w:pPr>
    </w:p>
    <w:p w14:paraId="731DB3E6" w14:textId="77777777" w:rsidR="00D10E5D" w:rsidRPr="00D10E5D" w:rsidRDefault="00D10E5D" w:rsidP="00AC7E12">
      <w:pPr>
        <w:pStyle w:val="KDParagraf"/>
        <w:spacing w:before="0"/>
        <w:rPr>
          <w:rFonts w:cs="Arial"/>
          <w:b/>
          <w:sz w:val="24"/>
          <w:szCs w:val="24"/>
        </w:rPr>
      </w:pPr>
    </w:p>
    <w:p w14:paraId="558B6E1F" w14:textId="77777777" w:rsidR="00AC7E12" w:rsidRPr="00D1106A" w:rsidRDefault="00AC7E12" w:rsidP="00AC7E12">
      <w:pPr>
        <w:pStyle w:val="KDParagraf"/>
        <w:spacing w:before="0"/>
        <w:rPr>
          <w:rFonts w:cs="Arial"/>
          <w:b/>
          <w:sz w:val="24"/>
          <w:szCs w:val="24"/>
        </w:rPr>
      </w:pPr>
      <w:r w:rsidRPr="00DE77B3">
        <w:rPr>
          <w:rFonts w:cs="Arial"/>
          <w:b/>
          <w:sz w:val="24"/>
          <w:szCs w:val="24"/>
        </w:rPr>
        <w:t>НАЧИН</w:t>
      </w:r>
      <w:r w:rsidRPr="00DE77B3">
        <w:rPr>
          <w:rFonts w:cs="Arial"/>
          <w:b/>
          <w:sz w:val="24"/>
          <w:szCs w:val="24"/>
          <w:lang w:val="sr-Latn-CS"/>
        </w:rPr>
        <w:t xml:space="preserve"> </w:t>
      </w:r>
      <w:r w:rsidRPr="00DE77B3">
        <w:rPr>
          <w:rFonts w:cs="Arial"/>
          <w:b/>
          <w:sz w:val="24"/>
          <w:szCs w:val="24"/>
        </w:rPr>
        <w:t>ПЛАЋАЊА</w:t>
      </w:r>
    </w:p>
    <w:p w14:paraId="610C86EF" w14:textId="77777777" w:rsidR="00AC7E12" w:rsidRPr="00181C13" w:rsidRDefault="00AC7E12" w:rsidP="00AC7E12">
      <w:pPr>
        <w:pStyle w:val="KDParagraf"/>
        <w:spacing w:before="0"/>
        <w:jc w:val="center"/>
        <w:rPr>
          <w:rFonts w:cs="Arial"/>
          <w:b/>
          <w:sz w:val="24"/>
          <w:szCs w:val="24"/>
          <w:lang w:val="sr-Latn-CS"/>
        </w:rPr>
      </w:pPr>
      <w:r w:rsidRPr="00181C13">
        <w:rPr>
          <w:rFonts w:cs="Arial"/>
          <w:b/>
          <w:sz w:val="24"/>
          <w:szCs w:val="24"/>
        </w:rPr>
        <w:t>Члан</w:t>
      </w:r>
      <w:r w:rsidRPr="00181C13">
        <w:rPr>
          <w:rFonts w:cs="Arial"/>
          <w:b/>
          <w:sz w:val="24"/>
          <w:szCs w:val="24"/>
          <w:lang w:val="sr-Latn-CS"/>
        </w:rPr>
        <w:t xml:space="preserve"> </w:t>
      </w:r>
      <w:r w:rsidR="00D10E5D">
        <w:rPr>
          <w:rFonts w:cs="Arial"/>
          <w:b/>
          <w:sz w:val="24"/>
          <w:szCs w:val="24"/>
        </w:rPr>
        <w:t>7</w:t>
      </w:r>
      <w:r w:rsidRPr="00181C13">
        <w:rPr>
          <w:rFonts w:cs="Arial"/>
          <w:b/>
          <w:sz w:val="24"/>
          <w:szCs w:val="24"/>
          <w:lang w:val="sr-Latn-CS"/>
        </w:rPr>
        <w:t>.</w:t>
      </w:r>
    </w:p>
    <w:p w14:paraId="38A15957" w14:textId="77777777" w:rsidR="00AC7E12" w:rsidRPr="009C0FCB" w:rsidRDefault="00AC7E12" w:rsidP="00AC7E12">
      <w:pPr>
        <w:pStyle w:val="KDParagraf"/>
        <w:spacing w:before="0"/>
        <w:rPr>
          <w:rFonts w:cs="Arial"/>
          <w:sz w:val="24"/>
          <w:szCs w:val="24"/>
        </w:rPr>
      </w:pPr>
    </w:p>
    <w:p w14:paraId="20ED2245" w14:textId="77777777" w:rsidR="00E24BA6" w:rsidRPr="00845840" w:rsidRDefault="00E24BA6" w:rsidP="00E24BA6">
      <w:pPr>
        <w:pStyle w:val="CommentText"/>
        <w:rPr>
          <w:color w:val="000000"/>
          <w:sz w:val="24"/>
          <w:szCs w:val="24"/>
        </w:rPr>
      </w:pPr>
      <w:r w:rsidRPr="00845840">
        <w:rPr>
          <w:rFonts w:cs="Arial"/>
          <w:bCs/>
          <w:color w:val="000000"/>
          <w:sz w:val="24"/>
          <w:szCs w:val="24"/>
        </w:rPr>
        <w:t>Плаћање</w:t>
      </w:r>
      <w:r w:rsidRPr="00845840">
        <w:rPr>
          <w:color w:val="000000"/>
          <w:sz w:val="24"/>
          <w:szCs w:val="24"/>
        </w:rPr>
        <w:t xml:space="preserve"> </w:t>
      </w:r>
      <w:r w:rsidRPr="00845840">
        <w:rPr>
          <w:rFonts w:cs="Arial"/>
          <w:bCs/>
          <w:color w:val="000000"/>
          <w:sz w:val="24"/>
          <w:szCs w:val="24"/>
        </w:rPr>
        <w:t xml:space="preserve">извршених услуга, </w:t>
      </w:r>
      <w:r w:rsidRPr="00845840">
        <w:rPr>
          <w:rFonts w:cs="Arial"/>
          <w:color w:val="000000"/>
          <w:sz w:val="24"/>
          <w:szCs w:val="24"/>
        </w:rPr>
        <w:t>Корисник услуга</w:t>
      </w:r>
      <w:r w:rsidRPr="00845840">
        <w:rPr>
          <w:rFonts w:cs="Arial"/>
          <w:bCs/>
          <w:color w:val="000000"/>
          <w:sz w:val="24"/>
          <w:szCs w:val="24"/>
        </w:rPr>
        <w:t xml:space="preserve"> ће извршити на текући рачун Пружаоца услуга, у року</w:t>
      </w:r>
      <w:r>
        <w:rPr>
          <w:rFonts w:cs="Arial"/>
          <w:bCs/>
          <w:color w:val="000000"/>
          <w:sz w:val="24"/>
          <w:szCs w:val="24"/>
        </w:rPr>
        <w:t xml:space="preserve"> од 45 дана од </w:t>
      </w:r>
      <w:r w:rsidRPr="00845840">
        <w:rPr>
          <w:rFonts w:cs="Arial"/>
          <w:bCs/>
          <w:color w:val="000000"/>
          <w:sz w:val="24"/>
          <w:szCs w:val="24"/>
        </w:rPr>
        <w:t>дана</w:t>
      </w:r>
      <w:r w:rsidRPr="00845840">
        <w:rPr>
          <w:color w:val="000000"/>
          <w:sz w:val="24"/>
          <w:szCs w:val="24"/>
        </w:rPr>
        <w:t xml:space="preserve"> </w:t>
      </w:r>
      <w:r w:rsidRPr="00845840">
        <w:rPr>
          <w:rFonts w:cs="Arial"/>
          <w:bCs/>
          <w:color w:val="000000"/>
          <w:sz w:val="24"/>
          <w:szCs w:val="24"/>
        </w:rPr>
        <w:t xml:space="preserve">пријема исправног рачуна, а након </w:t>
      </w:r>
      <w:r>
        <w:rPr>
          <w:rFonts w:cs="Arial"/>
          <w:bCs/>
          <w:color w:val="000000"/>
          <w:sz w:val="24"/>
          <w:szCs w:val="24"/>
        </w:rPr>
        <w:t xml:space="preserve">потписивања Записника о </w:t>
      </w:r>
      <w:r w:rsidRPr="00845840">
        <w:rPr>
          <w:rFonts w:cs="Arial"/>
          <w:bCs/>
          <w:color w:val="000000"/>
          <w:sz w:val="24"/>
          <w:szCs w:val="24"/>
        </w:rPr>
        <w:t>извршен</w:t>
      </w:r>
      <w:r>
        <w:rPr>
          <w:rFonts w:cs="Arial"/>
          <w:bCs/>
          <w:color w:val="000000"/>
          <w:sz w:val="24"/>
          <w:szCs w:val="24"/>
        </w:rPr>
        <w:t>ој услузи</w:t>
      </w:r>
      <w:r w:rsidRPr="00845840">
        <w:rPr>
          <w:rFonts w:cs="Arial"/>
          <w:bCs/>
          <w:color w:val="000000"/>
          <w:sz w:val="24"/>
          <w:szCs w:val="24"/>
        </w:rPr>
        <w:t xml:space="preserve"> од стране овлашћених представника </w:t>
      </w:r>
      <w:r w:rsidRPr="00845840">
        <w:rPr>
          <w:rFonts w:cs="Arial"/>
          <w:color w:val="000000"/>
          <w:sz w:val="24"/>
          <w:szCs w:val="24"/>
        </w:rPr>
        <w:t>Корисника услуга</w:t>
      </w:r>
      <w:r w:rsidRPr="00845840">
        <w:rPr>
          <w:rFonts w:cs="Arial"/>
          <w:bCs/>
          <w:color w:val="000000"/>
          <w:sz w:val="24"/>
          <w:szCs w:val="24"/>
        </w:rPr>
        <w:t xml:space="preserve"> и Пружаоца услуга - без примедби</w:t>
      </w:r>
      <w:r>
        <w:rPr>
          <w:rFonts w:cs="Arial"/>
          <w:bCs/>
          <w:color w:val="000000"/>
          <w:sz w:val="24"/>
          <w:szCs w:val="24"/>
        </w:rPr>
        <w:t>.</w:t>
      </w:r>
    </w:p>
    <w:p w14:paraId="4448655E" w14:textId="77777777" w:rsidR="00E24BA6" w:rsidRPr="00AB5E3C" w:rsidRDefault="00E24BA6" w:rsidP="00E24BA6">
      <w:pPr>
        <w:pStyle w:val="KDParagraf"/>
        <w:spacing w:before="0"/>
        <w:rPr>
          <w:rFonts w:cs="Arial"/>
          <w:iCs/>
          <w:color w:val="FF0000"/>
          <w:sz w:val="24"/>
          <w:szCs w:val="24"/>
        </w:rPr>
      </w:pPr>
    </w:p>
    <w:p w14:paraId="286598BF" w14:textId="77777777" w:rsidR="00E24BA6" w:rsidRPr="00B80227" w:rsidRDefault="00E24BA6" w:rsidP="00E24BA6">
      <w:pPr>
        <w:tabs>
          <w:tab w:val="left" w:pos="0"/>
        </w:tabs>
        <w:spacing w:after="200" w:line="276" w:lineRule="auto"/>
        <w:contextualSpacing/>
        <w:rPr>
          <w:rFonts w:eastAsia="Calibri" w:cs="Arial"/>
          <w:sz w:val="24"/>
          <w:szCs w:val="24"/>
        </w:rPr>
      </w:pPr>
      <w:r w:rsidRPr="001C35E6">
        <w:rPr>
          <w:rFonts w:eastAsia="Calibri" w:cs="Arial"/>
          <w:sz w:val="24"/>
          <w:szCs w:val="24"/>
        </w:rPr>
        <w:t xml:space="preserve">Уз рачун за извршене услуге, који гласи на ЈП „Електропривреда Србије“, </w:t>
      </w:r>
      <w:r>
        <w:rPr>
          <w:rFonts w:eastAsia="Calibri" w:cs="Arial"/>
          <w:sz w:val="24"/>
          <w:szCs w:val="24"/>
        </w:rPr>
        <w:t>Балканска 13,</w:t>
      </w:r>
      <w:r w:rsidRPr="001C35E6">
        <w:rPr>
          <w:rFonts w:eastAsia="Calibri" w:cs="Arial"/>
          <w:sz w:val="24"/>
          <w:szCs w:val="24"/>
        </w:rPr>
        <w:t xml:space="preserve"> 11000 Београд, ПИБ 103920327, а доставља се на адресу корисника услугe:  Јавно предузеће „Електропривреда Србије“, </w:t>
      </w:r>
      <w:r w:rsidR="007E0F70">
        <w:rPr>
          <w:rFonts w:eastAsia="Calibri" w:cs="Arial"/>
          <w:color w:val="FF0000"/>
          <w:sz w:val="24"/>
          <w:szCs w:val="24"/>
        </w:rPr>
        <w:t>Београд, ул. Масарикова 2-4</w:t>
      </w:r>
      <w:r w:rsidRPr="001C35E6">
        <w:rPr>
          <w:rFonts w:eastAsia="Calibri" w:cs="Arial"/>
          <w:sz w:val="24"/>
          <w:szCs w:val="24"/>
        </w:rPr>
        <w:t xml:space="preserve"> у коме се обавезно наводи број оквирног споразума</w:t>
      </w:r>
      <w:r>
        <w:rPr>
          <w:rFonts w:eastAsia="Calibri" w:cs="Arial"/>
          <w:sz w:val="24"/>
          <w:szCs w:val="24"/>
        </w:rPr>
        <w:t>, Пружалац услуге је обавезан да достави копију уговора</w:t>
      </w:r>
      <w:r w:rsidRPr="001C35E6">
        <w:rPr>
          <w:rFonts w:eastAsia="Calibri" w:cs="Arial"/>
          <w:sz w:val="24"/>
          <w:szCs w:val="24"/>
        </w:rPr>
        <w:t xml:space="preserve"> по коме су извршене услуге</w:t>
      </w:r>
      <w:r>
        <w:rPr>
          <w:rFonts w:eastAsia="Calibri" w:cs="Arial"/>
          <w:sz w:val="24"/>
          <w:szCs w:val="24"/>
        </w:rPr>
        <w:t xml:space="preserve"> и </w:t>
      </w:r>
      <w:r w:rsidRPr="001C35E6">
        <w:rPr>
          <w:rFonts w:eastAsia="Calibri" w:cs="Arial"/>
          <w:sz w:val="24"/>
          <w:szCs w:val="24"/>
        </w:rPr>
        <w:t>Записник о извршеној услузи - без примедби са датумoм извршења услуге, читко написаним именом и презим</w:t>
      </w:r>
      <w:r>
        <w:rPr>
          <w:rFonts w:eastAsia="Calibri" w:cs="Arial"/>
          <w:sz w:val="24"/>
          <w:szCs w:val="24"/>
        </w:rPr>
        <w:t>еном и потписом овлашћеног лица, које је примило предметну услугу.</w:t>
      </w:r>
    </w:p>
    <w:p w14:paraId="5CA1A9CE" w14:textId="77777777" w:rsidR="00E24BA6" w:rsidRDefault="00E24BA6" w:rsidP="00E24BA6">
      <w:pPr>
        <w:pStyle w:val="ListParagraph"/>
        <w:spacing w:after="120"/>
        <w:ind w:left="0"/>
        <w:rPr>
          <w:rFonts w:ascii="Arial" w:hAnsi="Arial" w:cs="Arial"/>
          <w:sz w:val="24"/>
          <w:szCs w:val="24"/>
        </w:rPr>
      </w:pPr>
      <w:r w:rsidRPr="00715543">
        <w:rPr>
          <w:rFonts w:ascii="Arial" w:hAnsi="Arial" w:cs="Arial"/>
          <w:sz w:val="24"/>
          <w:szCs w:val="24"/>
          <w:lang w:val="ru-RU"/>
        </w:rPr>
        <w:t>Понуђена цена треба да обухвати све зависне трошкове до места реализације.</w:t>
      </w:r>
    </w:p>
    <w:p w14:paraId="40FC3C8C" w14:textId="77777777" w:rsidR="00E24BA6" w:rsidRPr="00154D0B" w:rsidRDefault="00E24BA6" w:rsidP="00E24BA6">
      <w:pPr>
        <w:tabs>
          <w:tab w:val="left" w:pos="0"/>
        </w:tabs>
        <w:rPr>
          <w:rFonts w:cs="Arial"/>
          <w:sz w:val="24"/>
          <w:szCs w:val="24"/>
        </w:rPr>
      </w:pPr>
      <w:r w:rsidRPr="00154D0B">
        <w:rPr>
          <w:rFonts w:cs="Arial"/>
          <w:sz w:val="24"/>
          <w:szCs w:val="24"/>
        </w:rPr>
        <w:t xml:space="preserve">Износ на рачуну мора бити идентичан износу </w:t>
      </w:r>
      <w:r>
        <w:rPr>
          <w:rFonts w:cs="Arial"/>
          <w:sz w:val="24"/>
          <w:szCs w:val="24"/>
        </w:rPr>
        <w:t>из Уговора. Уколико се на основу једног Уговора</w:t>
      </w:r>
      <w:r w:rsidRPr="00154D0B">
        <w:rPr>
          <w:rFonts w:cs="Arial"/>
          <w:sz w:val="24"/>
          <w:szCs w:val="24"/>
        </w:rPr>
        <w:t xml:space="preserve"> изда више рачуна, њихов збир мора бити идентичан са износом </w:t>
      </w:r>
      <w:r>
        <w:rPr>
          <w:rFonts w:cs="Arial"/>
          <w:sz w:val="24"/>
          <w:szCs w:val="24"/>
        </w:rPr>
        <w:t>из Уговора</w:t>
      </w:r>
      <w:r w:rsidRPr="00154D0B">
        <w:rPr>
          <w:rFonts w:cs="Arial"/>
          <w:sz w:val="24"/>
          <w:szCs w:val="24"/>
        </w:rPr>
        <w:t>. Обрачун извршених услуга, према свим укупно из</w:t>
      </w:r>
      <w:r>
        <w:rPr>
          <w:rFonts w:cs="Arial"/>
          <w:sz w:val="24"/>
          <w:szCs w:val="24"/>
        </w:rPr>
        <w:t>датим појединачним уговорима</w:t>
      </w:r>
      <w:r w:rsidRPr="00154D0B">
        <w:rPr>
          <w:rFonts w:cs="Arial"/>
          <w:sz w:val="24"/>
          <w:szCs w:val="24"/>
        </w:rPr>
        <w:t xml:space="preserve"> не сме бити већи од вредности на коју се закључује оквирни споразум.</w:t>
      </w:r>
    </w:p>
    <w:p w14:paraId="27AB923D" w14:textId="77777777" w:rsidR="00E24BA6" w:rsidRDefault="00E24BA6" w:rsidP="00E24BA6">
      <w:pPr>
        <w:pStyle w:val="KDParagraf"/>
        <w:spacing w:before="0"/>
        <w:rPr>
          <w:rFonts w:cs="Arial"/>
          <w:sz w:val="24"/>
          <w:szCs w:val="24"/>
          <w:lang w:val="sr-Cyrl-CS"/>
        </w:rPr>
      </w:pPr>
      <w:r w:rsidRPr="00715543">
        <w:rPr>
          <w:rFonts w:cs="Arial"/>
          <w:iCs/>
          <w:sz w:val="24"/>
          <w:szCs w:val="24"/>
          <w:lang w:val="sr-Cyrl-CS"/>
        </w:rPr>
        <w:t>Оквирни споразум</w:t>
      </w:r>
      <w:r w:rsidRPr="00715543">
        <w:rPr>
          <w:rFonts w:cs="Arial"/>
          <w:i/>
          <w:iCs/>
          <w:sz w:val="24"/>
          <w:szCs w:val="24"/>
          <w:lang w:val="sr-Cyrl-CS"/>
        </w:rPr>
        <w:t xml:space="preserve"> </w:t>
      </w:r>
      <w:r w:rsidRPr="00715543">
        <w:rPr>
          <w:rFonts w:cs="Arial"/>
          <w:sz w:val="24"/>
          <w:szCs w:val="24"/>
          <w:lang w:val="sr-Cyrl-CS"/>
        </w:rPr>
        <w:t xml:space="preserve">се може испунити највише до износа новчаних средстава која се плански опредељују Годишњим програмом пословања за године у којима </w:t>
      </w:r>
      <w:r w:rsidRPr="00715543">
        <w:rPr>
          <w:rFonts w:cs="Arial"/>
          <w:sz w:val="24"/>
          <w:szCs w:val="24"/>
        </w:rPr>
        <w:t> </w:t>
      </w:r>
      <w:r w:rsidRPr="00715543">
        <w:rPr>
          <w:rFonts w:cs="Arial"/>
          <w:sz w:val="24"/>
          <w:szCs w:val="24"/>
          <w:lang w:val="sr-Cyrl-CS"/>
        </w:rPr>
        <w:t>ће се извршавати финансијске обавезе, а у складу са законом и општим и п</w:t>
      </w:r>
      <w:r>
        <w:rPr>
          <w:rFonts w:cs="Arial"/>
          <w:sz w:val="24"/>
          <w:szCs w:val="24"/>
          <w:lang w:val="sr-Cyrl-CS"/>
        </w:rPr>
        <w:t>осебним актима Наручиоца услуге</w:t>
      </w:r>
      <w:r w:rsidRPr="00715543">
        <w:rPr>
          <w:rFonts w:cs="Arial"/>
          <w:sz w:val="24"/>
          <w:szCs w:val="24"/>
          <w:lang w:val="sr-Cyrl-CS"/>
        </w:rPr>
        <w:t>.</w:t>
      </w:r>
    </w:p>
    <w:p w14:paraId="7C15FDA8" w14:textId="77777777" w:rsidR="00AC7E12" w:rsidRPr="007E40F9" w:rsidRDefault="00AC7E12" w:rsidP="00AC7E12">
      <w:pPr>
        <w:pStyle w:val="KDParagraf"/>
        <w:spacing w:before="0"/>
        <w:rPr>
          <w:rFonts w:cs="Arial"/>
          <w:sz w:val="24"/>
          <w:szCs w:val="24"/>
          <w:lang w:val="sr-Cyrl-CS"/>
        </w:rPr>
      </w:pPr>
    </w:p>
    <w:p w14:paraId="72B10B84" w14:textId="77777777" w:rsidR="00AC7E12" w:rsidRPr="00D1106A" w:rsidRDefault="00AC7E12" w:rsidP="00AC7E12">
      <w:pPr>
        <w:rPr>
          <w:b/>
          <w:sz w:val="24"/>
          <w:szCs w:val="24"/>
        </w:rPr>
      </w:pPr>
      <w:r w:rsidRPr="00891052">
        <w:rPr>
          <w:b/>
          <w:sz w:val="24"/>
          <w:szCs w:val="24"/>
        </w:rPr>
        <w:t>КВАЛИТАТИВНИ И КВАНТИТАТИВНИ ПРИЈЕМ</w:t>
      </w:r>
    </w:p>
    <w:p w14:paraId="0D13BFF7" w14:textId="77777777" w:rsidR="00AC7E12" w:rsidRPr="00891052" w:rsidRDefault="00AC7E12" w:rsidP="00AC7E12">
      <w:pPr>
        <w:jc w:val="center"/>
        <w:rPr>
          <w:b/>
          <w:sz w:val="24"/>
          <w:szCs w:val="24"/>
        </w:rPr>
      </w:pPr>
      <w:r>
        <w:rPr>
          <w:b/>
          <w:sz w:val="24"/>
          <w:szCs w:val="24"/>
        </w:rPr>
        <w:t xml:space="preserve">Члан </w:t>
      </w:r>
      <w:r w:rsidR="005F76F5">
        <w:rPr>
          <w:b/>
          <w:sz w:val="24"/>
          <w:szCs w:val="24"/>
        </w:rPr>
        <w:t>8</w:t>
      </w:r>
      <w:r w:rsidRPr="00891052">
        <w:rPr>
          <w:b/>
          <w:sz w:val="24"/>
          <w:szCs w:val="24"/>
        </w:rPr>
        <w:t>.</w:t>
      </w:r>
    </w:p>
    <w:p w14:paraId="49B827B1" w14:textId="77777777" w:rsidR="00AC7E12" w:rsidRPr="00891052" w:rsidRDefault="00AC7E12" w:rsidP="00AC7E12">
      <w:pPr>
        <w:rPr>
          <w:color w:val="000000"/>
          <w:sz w:val="24"/>
          <w:szCs w:val="24"/>
        </w:rPr>
      </w:pPr>
      <w:r w:rsidRPr="00891052">
        <w:rPr>
          <w:color w:val="000000"/>
          <w:sz w:val="24"/>
          <w:szCs w:val="24"/>
        </w:rPr>
        <w:t>Уговорне стране ће потписивањем Записника о извршеној услузи</w:t>
      </w:r>
      <w:r>
        <w:rPr>
          <w:color w:val="000000"/>
          <w:sz w:val="24"/>
          <w:szCs w:val="24"/>
        </w:rPr>
        <w:t xml:space="preserve"> </w:t>
      </w:r>
      <w:r w:rsidRPr="00891052">
        <w:rPr>
          <w:color w:val="000000"/>
          <w:sz w:val="24"/>
          <w:szCs w:val="24"/>
        </w:rPr>
        <w:t xml:space="preserve">- без примедби   </w:t>
      </w:r>
      <w:r w:rsidRPr="00891052">
        <w:rPr>
          <w:color w:val="000000"/>
          <w:sz w:val="24"/>
          <w:szCs w:val="24"/>
        </w:rPr>
        <w:t>констатовати квалитативни и квантитативни пријем сваке конкретне услуге, која је предмет овог оквирног споразума</w:t>
      </w:r>
      <w:r>
        <w:rPr>
          <w:color w:val="000000"/>
          <w:sz w:val="24"/>
          <w:szCs w:val="24"/>
        </w:rPr>
        <w:t>.</w:t>
      </w:r>
      <w:r w:rsidRPr="00891052">
        <w:rPr>
          <w:color w:val="000000"/>
          <w:sz w:val="24"/>
          <w:szCs w:val="24"/>
        </w:rPr>
        <w:t xml:space="preserve"> Пружилац услуге је обавезан да предмет</w:t>
      </w:r>
      <w:r>
        <w:rPr>
          <w:color w:val="000000"/>
          <w:sz w:val="24"/>
          <w:szCs w:val="24"/>
        </w:rPr>
        <w:t xml:space="preserve"> оквирног споразума реализује у складу са </w:t>
      </w:r>
      <w:r w:rsidRPr="00891052">
        <w:rPr>
          <w:color w:val="000000"/>
          <w:sz w:val="24"/>
          <w:szCs w:val="24"/>
        </w:rPr>
        <w:t xml:space="preserve">техничком спецификацијом из Конкурсне документације за предметну јавну набавку, важећим техничким прописима и прописаним стандардима. </w:t>
      </w:r>
    </w:p>
    <w:p w14:paraId="38D79DA6" w14:textId="77777777" w:rsidR="00AC7E12" w:rsidRPr="00891052" w:rsidRDefault="00AC7E12" w:rsidP="00AC7E12">
      <w:pPr>
        <w:rPr>
          <w:sz w:val="24"/>
          <w:szCs w:val="24"/>
        </w:rPr>
      </w:pPr>
    </w:p>
    <w:p w14:paraId="42C7B5CE" w14:textId="77777777" w:rsidR="00AC7E12" w:rsidRPr="00891052" w:rsidRDefault="00AC7E12" w:rsidP="00AC7E12">
      <w:pPr>
        <w:rPr>
          <w:sz w:val="24"/>
          <w:szCs w:val="24"/>
        </w:rPr>
      </w:pPr>
      <w:r w:rsidRPr="00891052">
        <w:rPr>
          <w:sz w:val="24"/>
          <w:szCs w:val="24"/>
        </w:rPr>
        <w:lastRenderedPageBreak/>
        <w:t xml:space="preserve">Уколико дође до било каквог квантитативног или квалитативног одступања у извршеној услузи, а која је предмет овог оквирног споразума, корисник има право да одбије пријем такве извршене услуге, с тим што је дужан да пружаоцу услуге одмах на то укаже, а пружалац услуге обавезује се да исте отклони одмах - о свом трошку и услугу усагласи са условима из конкурсне документације и своје понуде за предметну јавну набавку. </w:t>
      </w:r>
    </w:p>
    <w:p w14:paraId="02968B23" w14:textId="77777777" w:rsidR="00AC7E12" w:rsidRPr="00891052" w:rsidRDefault="00AC7E12" w:rsidP="00AC7E12">
      <w:pPr>
        <w:rPr>
          <w:sz w:val="24"/>
          <w:szCs w:val="24"/>
        </w:rPr>
      </w:pPr>
    </w:p>
    <w:p w14:paraId="64647562" w14:textId="77777777" w:rsidR="00E24BA6" w:rsidRPr="00E631E6" w:rsidRDefault="00E24BA6" w:rsidP="00E24BA6">
      <w:pPr>
        <w:rPr>
          <w:sz w:val="24"/>
          <w:szCs w:val="24"/>
        </w:rPr>
      </w:pPr>
      <w:r w:rsidRPr="00891052">
        <w:rPr>
          <w:sz w:val="24"/>
          <w:szCs w:val="24"/>
        </w:rPr>
        <w:t>Уколико пружалац услуге не отклони недостатке у извршењу предметне услуге у складу са претходним ставом и предметну услугу не усагласи са условима из конкурсне документације за предметну јавну набавку и своје понуде, корисник има право на н</w:t>
      </w:r>
      <w:r>
        <w:rPr>
          <w:sz w:val="24"/>
          <w:szCs w:val="24"/>
        </w:rPr>
        <w:t>аплату уговорне казне и средств</w:t>
      </w:r>
      <w:r w:rsidR="005F76F5">
        <w:rPr>
          <w:sz w:val="24"/>
          <w:szCs w:val="24"/>
        </w:rPr>
        <w:t>а</w:t>
      </w:r>
      <w:r w:rsidRPr="00891052">
        <w:rPr>
          <w:sz w:val="24"/>
          <w:szCs w:val="24"/>
        </w:rPr>
        <w:t xml:space="preserve"> финансијског об</w:t>
      </w:r>
      <w:r>
        <w:rPr>
          <w:sz w:val="24"/>
          <w:szCs w:val="24"/>
        </w:rPr>
        <w:t>езбеђења за добро извршење посла</w:t>
      </w:r>
      <w:r w:rsidRPr="00153DA1">
        <w:rPr>
          <w:sz w:val="24"/>
          <w:szCs w:val="24"/>
        </w:rPr>
        <w:t xml:space="preserve">, </w:t>
      </w:r>
      <w:r w:rsidRPr="00891052">
        <w:rPr>
          <w:sz w:val="24"/>
          <w:szCs w:val="24"/>
        </w:rPr>
        <w:t xml:space="preserve">као и право на раскид </w:t>
      </w:r>
      <w:r>
        <w:rPr>
          <w:sz w:val="24"/>
          <w:szCs w:val="24"/>
        </w:rPr>
        <w:t xml:space="preserve">појединачног уговора и </w:t>
      </w:r>
      <w:r w:rsidRPr="00891052">
        <w:rPr>
          <w:sz w:val="24"/>
          <w:szCs w:val="24"/>
        </w:rPr>
        <w:t>оквирног споразума.</w:t>
      </w:r>
    </w:p>
    <w:p w14:paraId="7CF82F3B" w14:textId="77777777" w:rsidR="00AC7E12" w:rsidRPr="008D5477" w:rsidRDefault="00AC7E12" w:rsidP="00AC7E12">
      <w:pPr>
        <w:rPr>
          <w:sz w:val="24"/>
          <w:szCs w:val="24"/>
        </w:rPr>
      </w:pPr>
      <w:r w:rsidRPr="00891052">
        <w:rPr>
          <w:sz w:val="24"/>
          <w:szCs w:val="24"/>
        </w:rPr>
        <w:t>.</w:t>
      </w:r>
    </w:p>
    <w:p w14:paraId="5838DA3A" w14:textId="77777777" w:rsidR="00AC7E12" w:rsidRPr="00C64A78" w:rsidRDefault="00AC7E12" w:rsidP="00AC7E12">
      <w:pPr>
        <w:pStyle w:val="KDParagraf"/>
        <w:spacing w:before="0"/>
        <w:rPr>
          <w:rFonts w:cs="Arial"/>
          <w:b/>
          <w:sz w:val="24"/>
          <w:szCs w:val="24"/>
        </w:rPr>
      </w:pPr>
      <w:r>
        <w:rPr>
          <w:rFonts w:cs="Arial"/>
          <w:b/>
          <w:sz w:val="24"/>
          <w:szCs w:val="24"/>
        </w:rPr>
        <w:t>СРЕДСТВО</w:t>
      </w:r>
      <w:r w:rsidRPr="00C64A78">
        <w:rPr>
          <w:rFonts w:cs="Arial"/>
          <w:b/>
          <w:sz w:val="24"/>
          <w:szCs w:val="24"/>
        </w:rPr>
        <w:t xml:space="preserve"> ФИНАНСИЈСКОГ ОБЕЗБЕЂЕЊА </w:t>
      </w:r>
    </w:p>
    <w:p w14:paraId="1818BD36" w14:textId="77777777" w:rsidR="00AC7E12" w:rsidRPr="00C64A78" w:rsidRDefault="00AC7E12" w:rsidP="00AC7E12">
      <w:pPr>
        <w:pStyle w:val="KDParagraf"/>
        <w:spacing w:before="0"/>
        <w:rPr>
          <w:rFonts w:cs="Arial"/>
          <w:b/>
          <w:sz w:val="24"/>
          <w:szCs w:val="24"/>
        </w:rPr>
      </w:pPr>
    </w:p>
    <w:p w14:paraId="081F87CE" w14:textId="77777777" w:rsidR="00AC7E12" w:rsidRPr="00EE793E" w:rsidRDefault="00AC7E12" w:rsidP="00AC7E12">
      <w:pPr>
        <w:pStyle w:val="KDParagraf"/>
        <w:spacing w:before="0"/>
        <w:jc w:val="center"/>
        <w:rPr>
          <w:rFonts w:cs="Arial"/>
          <w:sz w:val="24"/>
          <w:szCs w:val="24"/>
        </w:rPr>
      </w:pPr>
      <w:r w:rsidRPr="00C64A78">
        <w:rPr>
          <w:rFonts w:cs="Arial"/>
          <w:b/>
          <w:sz w:val="24"/>
          <w:szCs w:val="24"/>
        </w:rPr>
        <w:t xml:space="preserve">Члан </w:t>
      </w:r>
      <w:r w:rsidR="005F76F5">
        <w:rPr>
          <w:rFonts w:cs="Arial"/>
          <w:b/>
          <w:sz w:val="24"/>
          <w:szCs w:val="24"/>
        </w:rPr>
        <w:t>9</w:t>
      </w:r>
      <w:r w:rsidRPr="001B5BC6">
        <w:rPr>
          <w:rFonts w:cs="Arial"/>
          <w:b/>
          <w:sz w:val="24"/>
          <w:szCs w:val="24"/>
        </w:rPr>
        <w:t>.</w:t>
      </w:r>
    </w:p>
    <w:p w14:paraId="3CA98C61" w14:textId="77777777" w:rsidR="00AC7E12" w:rsidRPr="00BF6973" w:rsidRDefault="00AC7E12" w:rsidP="00AC7E12">
      <w:pPr>
        <w:tabs>
          <w:tab w:val="left" w:pos="567"/>
        </w:tabs>
        <w:rPr>
          <w:rFonts w:cs="Arial"/>
          <w:sz w:val="24"/>
          <w:szCs w:val="24"/>
        </w:rPr>
      </w:pPr>
      <w:r w:rsidRPr="00BF6973">
        <w:rPr>
          <w:rFonts w:cs="Arial"/>
          <w:sz w:val="24"/>
          <w:szCs w:val="24"/>
        </w:rPr>
        <w:t>Пружалац услуге је об</w:t>
      </w:r>
      <w:r w:rsidR="006C6EF4">
        <w:rPr>
          <w:rFonts w:cs="Arial"/>
          <w:sz w:val="24"/>
          <w:szCs w:val="24"/>
        </w:rPr>
        <w:t>авезан да најкасније у року од 10 (словима: десет)</w:t>
      </w:r>
      <w:r w:rsidRPr="00BF6973">
        <w:rPr>
          <w:rFonts w:cs="Arial"/>
          <w:sz w:val="24"/>
          <w:szCs w:val="24"/>
        </w:rPr>
        <w:t xml:space="preserve"> дана од дана закључења Оквирног споразума, преда кориснику услуге:</w:t>
      </w:r>
    </w:p>
    <w:p w14:paraId="4F7B34F6" w14:textId="77777777" w:rsidR="00AC7E12" w:rsidRPr="00BF6973" w:rsidRDefault="00AC7E12" w:rsidP="00AC7E12">
      <w:pPr>
        <w:numPr>
          <w:ilvl w:val="0"/>
          <w:numId w:val="11"/>
        </w:numPr>
        <w:ind w:left="709" w:hanging="283"/>
        <w:rPr>
          <w:rFonts w:cs="Arial"/>
          <w:sz w:val="24"/>
          <w:szCs w:val="24"/>
        </w:rPr>
      </w:pPr>
      <w:r w:rsidRPr="00BF6973">
        <w:rPr>
          <w:rFonts w:cs="Arial"/>
          <w:sz w:val="24"/>
          <w:szCs w:val="24"/>
        </w:rPr>
        <w:t>Бланко сопствену меницу за добро извршење посла која је неопозива, безусловна, без права протеста и наплатива на први позив, потписана и оверена службеним печатом од стране овлашћеног  лица;</w:t>
      </w:r>
    </w:p>
    <w:p w14:paraId="44ABA566" w14:textId="77777777" w:rsidR="00AC7E12" w:rsidRPr="00BF6973" w:rsidRDefault="00AC7E12" w:rsidP="001B5C71">
      <w:pPr>
        <w:numPr>
          <w:ilvl w:val="0"/>
          <w:numId w:val="19"/>
        </w:numPr>
        <w:tabs>
          <w:tab w:val="left" w:pos="567"/>
        </w:tabs>
        <w:rPr>
          <w:rFonts w:cs="Arial"/>
          <w:sz w:val="24"/>
          <w:szCs w:val="24"/>
        </w:rPr>
      </w:pPr>
      <w:r w:rsidRPr="00BF6973">
        <w:rPr>
          <w:rFonts w:cs="Arial"/>
          <w:sz w:val="24"/>
          <w:szCs w:val="24"/>
        </w:rPr>
        <w:t xml:space="preserve">  Менично писмо – овлашћење којим Пружалац услуге овлашћује Корисника услуге да може наплатити меницу  на износ од </w:t>
      </w:r>
      <w:r w:rsidR="00F00C90">
        <w:rPr>
          <w:rFonts w:cs="Arial"/>
          <w:sz w:val="24"/>
          <w:szCs w:val="24"/>
        </w:rPr>
        <w:t>10</w:t>
      </w:r>
      <w:r w:rsidRPr="00BF6973">
        <w:rPr>
          <w:rFonts w:cs="Arial"/>
          <w:sz w:val="24"/>
          <w:szCs w:val="24"/>
        </w:rPr>
        <w:t>% од вредности оквирног споразума (без ПДВ-а), у року који је 30 (тридесет) календарских дана дужи од рока важења оквирног споразума, с тим да евентуални продужетак рока важења оквирног споразума има за последицу и продужење рока важења менице и меничног овлашћења;</w:t>
      </w:r>
    </w:p>
    <w:p w14:paraId="07F50057" w14:textId="77777777" w:rsidR="00AC7E12" w:rsidRPr="00BF6973" w:rsidRDefault="00AC7E12" w:rsidP="001B5C71">
      <w:pPr>
        <w:numPr>
          <w:ilvl w:val="0"/>
          <w:numId w:val="19"/>
        </w:numPr>
        <w:tabs>
          <w:tab w:val="left" w:pos="567"/>
        </w:tabs>
        <w:rPr>
          <w:rFonts w:cs="Arial"/>
          <w:sz w:val="24"/>
          <w:szCs w:val="24"/>
        </w:rPr>
      </w:pPr>
      <w:r w:rsidRPr="00BF6973">
        <w:rPr>
          <w:rFonts w:cs="Arial"/>
          <w:sz w:val="24"/>
          <w:szCs w:val="24"/>
        </w:rPr>
        <w:t xml:space="preserve">  Копију важећег Картона депонованих потписа овлашћених лица за располагање новчаним средствима Пружаоца услуге,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w:t>
      </w:r>
    </w:p>
    <w:p w14:paraId="5D1ACB9E" w14:textId="77777777" w:rsidR="00AC7E12" w:rsidRPr="00BF6973" w:rsidRDefault="00AC7E12" w:rsidP="001B5C71">
      <w:pPr>
        <w:numPr>
          <w:ilvl w:val="0"/>
          <w:numId w:val="19"/>
        </w:numPr>
        <w:tabs>
          <w:tab w:val="left" w:pos="567"/>
        </w:tabs>
        <w:rPr>
          <w:rFonts w:cs="Arial"/>
          <w:sz w:val="24"/>
          <w:szCs w:val="24"/>
        </w:rPr>
      </w:pPr>
      <w:r w:rsidRPr="00BF6973">
        <w:rPr>
          <w:rFonts w:cs="Arial"/>
          <w:sz w:val="24"/>
          <w:szCs w:val="24"/>
        </w:rPr>
        <w:t xml:space="preserve">  Фотокопију ОП обрасца;</w:t>
      </w:r>
    </w:p>
    <w:p w14:paraId="68024736" w14:textId="77777777" w:rsidR="00AC7E12" w:rsidRPr="00BF6973" w:rsidRDefault="00AC7E12" w:rsidP="001B5C71">
      <w:pPr>
        <w:numPr>
          <w:ilvl w:val="0"/>
          <w:numId w:val="19"/>
        </w:numPr>
        <w:tabs>
          <w:tab w:val="left" w:pos="567"/>
        </w:tabs>
        <w:rPr>
          <w:rFonts w:cs="Arial"/>
          <w:sz w:val="24"/>
          <w:szCs w:val="24"/>
        </w:rPr>
      </w:pPr>
      <w:r w:rsidRPr="00BF6973">
        <w:rPr>
          <w:rFonts w:cs="Arial"/>
          <w:sz w:val="24"/>
          <w:szCs w:val="24"/>
        </w:rPr>
        <w:t xml:space="preserve">   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w:t>
      </w:r>
    </w:p>
    <w:p w14:paraId="3A72C227" w14:textId="77777777" w:rsidR="00AC7E12" w:rsidRPr="00BF6973" w:rsidRDefault="00AC7E12" w:rsidP="00AC7E12">
      <w:pPr>
        <w:tabs>
          <w:tab w:val="left" w:pos="567"/>
        </w:tabs>
        <w:ind w:left="720"/>
        <w:rPr>
          <w:rFonts w:cs="Arial"/>
          <w:sz w:val="24"/>
          <w:szCs w:val="24"/>
        </w:rPr>
      </w:pPr>
    </w:p>
    <w:p w14:paraId="5F8F1C58" w14:textId="77777777" w:rsidR="00AC7E12" w:rsidRPr="00BF6973" w:rsidRDefault="00AC7E12" w:rsidP="00AC7E12">
      <w:pPr>
        <w:spacing w:before="0"/>
        <w:rPr>
          <w:rFonts w:cs="Arial"/>
          <w:sz w:val="24"/>
          <w:szCs w:val="24"/>
        </w:rPr>
      </w:pPr>
      <w:r w:rsidRPr="00BF6973">
        <w:rPr>
          <w:rFonts w:cs="Arial"/>
          <w:sz w:val="24"/>
          <w:szCs w:val="24"/>
        </w:rPr>
        <w:t>Примљена меница може се попунити и наплатити у целости у складу са меничним писмом – овлашћењем, у случају неиспуњења обавеза по било ком члану овог Оквирног споразума, као и у случају раскида Оквирног споразума.</w:t>
      </w:r>
    </w:p>
    <w:p w14:paraId="103F556E" w14:textId="77777777" w:rsidR="00AC7E12" w:rsidRPr="00BF6973" w:rsidRDefault="00AC7E12" w:rsidP="00AC7E12">
      <w:pPr>
        <w:spacing w:before="0"/>
        <w:rPr>
          <w:rFonts w:cs="Arial"/>
          <w:sz w:val="24"/>
          <w:szCs w:val="24"/>
        </w:rPr>
      </w:pPr>
    </w:p>
    <w:p w14:paraId="68BD214B" w14:textId="77777777" w:rsidR="00AC7E12" w:rsidRPr="00BF6973" w:rsidRDefault="00AC7E12" w:rsidP="00AC7E12">
      <w:pPr>
        <w:spacing w:before="0" w:line="276" w:lineRule="auto"/>
        <w:contextualSpacing/>
        <w:rPr>
          <w:rFonts w:eastAsia="Calibri" w:cs="Arial"/>
          <w:sz w:val="24"/>
          <w:szCs w:val="24"/>
        </w:rPr>
      </w:pPr>
      <w:r w:rsidRPr="00BF6973">
        <w:rPr>
          <w:rFonts w:eastAsia="Calibri" w:cs="Arial"/>
          <w:sz w:val="24"/>
          <w:szCs w:val="24"/>
        </w:rPr>
        <w:lastRenderedPageBreak/>
        <w:t>Достављање менице као гаранције за добро извршење посла представља одложни услов, тако да правно дејство овог Оквирног споразума не настаје док се одложни услов не испуни.</w:t>
      </w:r>
    </w:p>
    <w:p w14:paraId="3AB32D43" w14:textId="77777777" w:rsidR="00AC7E12" w:rsidRPr="00BF6973" w:rsidRDefault="00AC7E12" w:rsidP="00AC7E12">
      <w:pPr>
        <w:spacing w:before="0" w:line="276" w:lineRule="auto"/>
        <w:contextualSpacing/>
        <w:rPr>
          <w:rFonts w:eastAsia="Calibri" w:cs="Arial"/>
          <w:sz w:val="24"/>
          <w:szCs w:val="24"/>
        </w:rPr>
      </w:pPr>
    </w:p>
    <w:p w14:paraId="06DC3637" w14:textId="77777777" w:rsidR="00AC7E12" w:rsidRPr="00BF6973" w:rsidRDefault="00AC7E12" w:rsidP="00AC7E12">
      <w:pPr>
        <w:spacing w:before="0" w:line="276" w:lineRule="auto"/>
        <w:contextualSpacing/>
        <w:rPr>
          <w:rFonts w:eastAsia="Calibri" w:cs="Arial"/>
          <w:sz w:val="24"/>
          <w:szCs w:val="24"/>
        </w:rPr>
      </w:pPr>
      <w:r w:rsidRPr="00BF6973">
        <w:rPr>
          <w:rFonts w:eastAsia="Calibri" w:cs="Arial"/>
          <w:sz w:val="24"/>
          <w:szCs w:val="24"/>
        </w:rPr>
        <w:t>По истеку важности Оквирног споразума, уколико је Пружалац услуге испунио све Оквирним споразумом предвиђене обавезе, Корисник услуге је у обавези да врати достављену бланко сопствену меницу.</w:t>
      </w:r>
    </w:p>
    <w:p w14:paraId="49188B69" w14:textId="77777777" w:rsidR="00AC7E12" w:rsidRDefault="00AC7E12" w:rsidP="00AC7E12">
      <w:pPr>
        <w:pStyle w:val="KDParagraf"/>
        <w:spacing w:before="0"/>
        <w:rPr>
          <w:rFonts w:cs="Arial"/>
          <w:sz w:val="24"/>
          <w:szCs w:val="24"/>
        </w:rPr>
      </w:pPr>
    </w:p>
    <w:p w14:paraId="4DA91429" w14:textId="77777777" w:rsidR="00AC7E12" w:rsidRPr="004B04AD" w:rsidRDefault="00AC7E12" w:rsidP="00AC7E12">
      <w:pPr>
        <w:jc w:val="center"/>
        <w:rPr>
          <w:rFonts w:cs="Arial"/>
          <w:b/>
          <w:sz w:val="24"/>
          <w:szCs w:val="24"/>
        </w:rPr>
      </w:pPr>
      <w:r>
        <w:rPr>
          <w:rFonts w:cs="Arial"/>
          <w:b/>
          <w:sz w:val="24"/>
          <w:szCs w:val="24"/>
        </w:rPr>
        <w:t xml:space="preserve">Члан </w:t>
      </w:r>
      <w:r w:rsidR="005F76F5">
        <w:rPr>
          <w:rFonts w:cs="Arial"/>
          <w:b/>
          <w:sz w:val="24"/>
          <w:szCs w:val="24"/>
        </w:rPr>
        <w:t>10</w:t>
      </w:r>
      <w:r w:rsidRPr="004B04AD">
        <w:rPr>
          <w:rFonts w:cs="Arial"/>
          <w:b/>
          <w:sz w:val="24"/>
          <w:szCs w:val="24"/>
        </w:rPr>
        <w:t>.</w:t>
      </w:r>
    </w:p>
    <w:p w14:paraId="6A773AA4" w14:textId="77777777" w:rsidR="00AC7E12" w:rsidRDefault="00AC7E12" w:rsidP="00AC7E12">
      <w:pPr>
        <w:pStyle w:val="KDParagraf"/>
        <w:spacing w:before="0"/>
        <w:rPr>
          <w:rFonts w:cs="Arial"/>
          <w:sz w:val="24"/>
          <w:szCs w:val="24"/>
        </w:rPr>
      </w:pPr>
    </w:p>
    <w:p w14:paraId="7B1185EF" w14:textId="7F2CD22F" w:rsidR="006C6EF4" w:rsidRPr="00E40BB4" w:rsidRDefault="006C6EF4" w:rsidP="006C6EF4">
      <w:pPr>
        <w:spacing w:before="0"/>
        <w:ind w:left="-284" w:right="-469"/>
        <w:contextualSpacing/>
        <w:jc w:val="left"/>
        <w:rPr>
          <w:rFonts w:eastAsia="Arial Unicode MS" w:cs="Arial"/>
          <w:b/>
          <w:sz w:val="24"/>
          <w:szCs w:val="24"/>
          <w:lang w:val="sr-Cyrl-CS"/>
        </w:rPr>
      </w:pPr>
      <w:r w:rsidRPr="00E40BB4">
        <w:rPr>
          <w:rFonts w:eastAsia="Arial Unicode MS" w:cs="Arial"/>
          <w:b/>
          <w:sz w:val="24"/>
          <w:szCs w:val="24"/>
          <w:lang w:val="sr-Cyrl-CS"/>
        </w:rPr>
        <w:t>Меница за отклањање недостатака у гарантном року</w:t>
      </w:r>
    </w:p>
    <w:p w14:paraId="6A4C124A" w14:textId="77777777" w:rsidR="006C6EF4" w:rsidRDefault="006C6EF4" w:rsidP="006C6EF4">
      <w:pPr>
        <w:spacing w:before="0"/>
        <w:ind w:left="-284" w:right="-469"/>
        <w:contextualSpacing/>
        <w:rPr>
          <w:rFonts w:eastAsia="Arial Unicode MS" w:cs="Arial"/>
          <w:sz w:val="24"/>
          <w:szCs w:val="24"/>
          <w:lang w:val="ru-RU"/>
        </w:rPr>
      </w:pPr>
      <w:r>
        <w:rPr>
          <w:rFonts w:eastAsia="Arial Unicode MS" w:cs="Arial"/>
          <w:sz w:val="24"/>
          <w:szCs w:val="24"/>
        </w:rPr>
        <w:t xml:space="preserve">Извођач </w:t>
      </w:r>
      <w:r w:rsidRPr="00E40BB4">
        <w:rPr>
          <w:rFonts w:eastAsia="Arial Unicode MS" w:cs="Arial"/>
          <w:sz w:val="24"/>
          <w:szCs w:val="24"/>
          <w:lang w:val="ru-RU"/>
        </w:rPr>
        <w:t xml:space="preserve">је обавезан да </w:t>
      </w:r>
      <w:r>
        <w:rPr>
          <w:rFonts w:eastAsia="Arial Unicode MS" w:cs="Arial"/>
          <w:sz w:val="24"/>
          <w:szCs w:val="24"/>
        </w:rPr>
        <w:t xml:space="preserve">Наручиоцу у </w:t>
      </w:r>
      <w:r w:rsidRPr="00E40BB4">
        <w:rPr>
          <w:rFonts w:eastAsia="Arial Unicode MS" w:cs="Arial"/>
          <w:sz w:val="24"/>
          <w:szCs w:val="24"/>
        </w:rPr>
        <w:t xml:space="preserve">тренутку </w:t>
      </w:r>
      <w:r>
        <w:rPr>
          <w:rFonts w:eastAsia="Arial Unicode MS" w:cs="Arial"/>
          <w:sz w:val="24"/>
          <w:szCs w:val="24"/>
        </w:rPr>
        <w:t>закључења појединачног</w:t>
      </w:r>
      <w:r w:rsidRPr="00E40BB4">
        <w:rPr>
          <w:rFonts w:eastAsia="Arial Unicode MS" w:cs="Arial"/>
          <w:sz w:val="24"/>
          <w:szCs w:val="24"/>
        </w:rPr>
        <w:t xml:space="preserve"> уговора</w:t>
      </w:r>
      <w:r>
        <w:rPr>
          <w:rFonts w:eastAsia="Arial Unicode MS" w:cs="Arial"/>
          <w:sz w:val="24"/>
          <w:szCs w:val="24"/>
        </w:rPr>
        <w:t>, а најкасније 10 (словима: десет) дана од обостраног потписивања уговора,</w:t>
      </w:r>
      <w:r w:rsidRPr="00E40BB4">
        <w:rPr>
          <w:rFonts w:eastAsia="Arial Unicode MS" w:cs="Arial"/>
          <w:sz w:val="24"/>
          <w:szCs w:val="24"/>
          <w:lang w:val="ru-RU"/>
        </w:rPr>
        <w:t xml:space="preserve"> преда </w:t>
      </w:r>
      <w:r>
        <w:rPr>
          <w:rFonts w:eastAsia="Arial Unicode MS" w:cs="Arial"/>
          <w:sz w:val="24"/>
          <w:szCs w:val="24"/>
        </w:rPr>
        <w:t xml:space="preserve">као </w:t>
      </w:r>
      <w:r w:rsidRPr="00E40BB4">
        <w:rPr>
          <w:rFonts w:eastAsia="Arial Unicode MS" w:cs="Arial"/>
          <w:sz w:val="24"/>
          <w:szCs w:val="24"/>
          <w:lang w:val="ru-RU"/>
        </w:rPr>
        <w:t xml:space="preserve">средство финансијског обезбеђења за </w:t>
      </w:r>
      <w:r w:rsidRPr="00E40BB4">
        <w:rPr>
          <w:rFonts w:eastAsia="Arial Unicode MS" w:cs="Arial"/>
          <w:sz w:val="24"/>
          <w:szCs w:val="24"/>
        </w:rPr>
        <w:t xml:space="preserve">откањање недостатака у гарантном року </w:t>
      </w:r>
      <w:r w:rsidRPr="00E40BB4">
        <w:rPr>
          <w:rFonts w:eastAsia="Arial Unicode MS" w:cs="Arial"/>
          <w:sz w:val="24"/>
          <w:szCs w:val="24"/>
          <w:lang w:val="ru-RU"/>
        </w:rPr>
        <w:t xml:space="preserve">у износу од </w:t>
      </w:r>
      <w:r w:rsidRPr="00E40BB4">
        <w:rPr>
          <w:rFonts w:eastAsia="Arial Unicode MS" w:cs="Arial"/>
          <w:sz w:val="24"/>
          <w:szCs w:val="24"/>
        </w:rPr>
        <w:t>5</w:t>
      </w:r>
      <w:r>
        <w:rPr>
          <w:rFonts w:eastAsia="Arial Unicode MS" w:cs="Arial"/>
          <w:sz w:val="24"/>
          <w:szCs w:val="24"/>
          <w:lang w:val="ru-RU"/>
        </w:rPr>
        <w:t>% од укупне вредности уговора</w:t>
      </w:r>
      <w:r w:rsidRPr="00E40BB4">
        <w:rPr>
          <w:rFonts w:eastAsia="Arial Unicode MS" w:cs="Arial"/>
          <w:sz w:val="24"/>
          <w:szCs w:val="24"/>
          <w:lang w:val="ru-RU"/>
        </w:rPr>
        <w:t xml:space="preserve"> без ПДВ, неопозиву</w:t>
      </w:r>
      <w:r w:rsidRPr="00E40BB4">
        <w:rPr>
          <w:rFonts w:eastAsia="Arial Unicode MS" w:cs="Arial"/>
          <w:sz w:val="24"/>
          <w:szCs w:val="24"/>
        </w:rPr>
        <w:t xml:space="preserve">, </w:t>
      </w:r>
      <w:r w:rsidRPr="00E40BB4">
        <w:rPr>
          <w:rFonts w:eastAsia="Arial Unicode MS" w:cs="Arial"/>
          <w:sz w:val="24"/>
          <w:szCs w:val="24"/>
          <w:lang w:val="ru-RU"/>
        </w:rPr>
        <w:t>бланко соло меницу, са клаузулом „без протеста“, потписану од стране законског заступника, са неопозивим и безусловним меничним овлашћењ</w:t>
      </w:r>
      <w:r>
        <w:rPr>
          <w:rFonts w:eastAsia="Arial Unicode MS" w:cs="Arial"/>
          <w:sz w:val="24"/>
          <w:szCs w:val="24"/>
          <w:lang w:val="ru-RU"/>
        </w:rPr>
        <w:t xml:space="preserve">ем, којим се овлашћује Наручилац </w:t>
      </w:r>
      <w:r w:rsidRPr="00E40BB4">
        <w:rPr>
          <w:rFonts w:eastAsia="Arial Unicode MS" w:cs="Arial"/>
          <w:sz w:val="24"/>
          <w:szCs w:val="24"/>
          <w:lang w:val="ru-RU"/>
        </w:rPr>
        <w:t xml:space="preserve">да може, покренути поступак наплате и то до истека рока од </w:t>
      </w:r>
      <w:r w:rsidRPr="00E40BB4">
        <w:rPr>
          <w:rFonts w:eastAsia="Arial Unicode MS" w:cs="Arial"/>
          <w:sz w:val="24"/>
          <w:szCs w:val="24"/>
        </w:rPr>
        <w:t>30</w:t>
      </w:r>
      <w:r w:rsidRPr="00E40BB4">
        <w:rPr>
          <w:rFonts w:eastAsia="Arial Unicode MS" w:cs="Arial"/>
          <w:sz w:val="24"/>
          <w:szCs w:val="24"/>
          <w:lang w:val="ru-RU"/>
        </w:rPr>
        <w:t xml:space="preserve"> (словима</w:t>
      </w:r>
      <w:r w:rsidRPr="00E40BB4">
        <w:rPr>
          <w:rFonts w:eastAsia="Arial Unicode MS" w:cs="Arial"/>
          <w:sz w:val="24"/>
          <w:szCs w:val="24"/>
        </w:rPr>
        <w:t>:тридесет</w:t>
      </w:r>
      <w:r w:rsidRPr="00E40BB4">
        <w:rPr>
          <w:rFonts w:eastAsia="Arial Unicode MS" w:cs="Arial"/>
          <w:sz w:val="24"/>
          <w:szCs w:val="24"/>
          <w:lang w:val="ru-RU"/>
        </w:rPr>
        <w:t xml:space="preserve">) дана од гарантног рока, а да евентуални продужетак тог рока има за последицу и продужење рока важења менице и меничног овлашћења за исти број дана за који ће бити продужен </w:t>
      </w:r>
      <w:r w:rsidRPr="00E40BB4">
        <w:rPr>
          <w:rFonts w:eastAsia="Arial Unicode MS" w:cs="Arial"/>
          <w:sz w:val="24"/>
          <w:szCs w:val="24"/>
        </w:rPr>
        <w:t>гарантни рок</w:t>
      </w:r>
      <w:r w:rsidRPr="00E40BB4">
        <w:rPr>
          <w:rFonts w:eastAsia="Arial Unicode MS" w:cs="Arial"/>
          <w:sz w:val="24"/>
          <w:szCs w:val="24"/>
          <w:lang w:val="ru-RU"/>
        </w:rPr>
        <w:t xml:space="preserve">. Уз то </w:t>
      </w:r>
      <w:r>
        <w:rPr>
          <w:rFonts w:eastAsia="Arial Unicode MS" w:cs="Arial"/>
          <w:sz w:val="24"/>
          <w:szCs w:val="24"/>
          <w:lang w:val="ru-RU"/>
        </w:rPr>
        <w:t xml:space="preserve">Извођач </w:t>
      </w:r>
      <w:r w:rsidRPr="00E40BB4">
        <w:rPr>
          <w:rFonts w:eastAsia="Arial Unicode MS" w:cs="Arial"/>
          <w:sz w:val="24"/>
          <w:szCs w:val="24"/>
          <w:lang w:val="ru-RU"/>
        </w:rPr>
        <w:t>доставља и</w:t>
      </w:r>
      <w:r>
        <w:rPr>
          <w:rFonts w:eastAsia="Arial Unicode MS" w:cs="Arial"/>
          <w:sz w:val="24"/>
          <w:szCs w:val="24"/>
          <w:lang w:val="ru-RU"/>
        </w:rPr>
        <w:t>:</w:t>
      </w:r>
    </w:p>
    <w:p w14:paraId="03669374" w14:textId="77777777" w:rsidR="006C6EF4" w:rsidRDefault="006C6EF4" w:rsidP="006C6EF4">
      <w:pPr>
        <w:spacing w:before="0"/>
        <w:ind w:left="-284" w:right="-469"/>
        <w:contextualSpacing/>
        <w:rPr>
          <w:rFonts w:eastAsia="Arial Unicode MS" w:cs="Arial"/>
          <w:sz w:val="24"/>
          <w:szCs w:val="24"/>
          <w:lang w:val="ru-RU"/>
        </w:rPr>
      </w:pPr>
      <w:r>
        <w:rPr>
          <w:rFonts w:eastAsia="Arial Unicode MS" w:cs="Arial"/>
          <w:sz w:val="24"/>
          <w:szCs w:val="24"/>
          <w:lang w:val="ru-RU"/>
        </w:rPr>
        <w:t>-</w:t>
      </w:r>
      <w:r w:rsidRPr="00E40BB4">
        <w:rPr>
          <w:rFonts w:eastAsia="Arial Unicode MS" w:cs="Arial"/>
          <w:sz w:val="24"/>
          <w:szCs w:val="24"/>
          <w:lang w:val="ru-RU"/>
        </w:rPr>
        <w:t xml:space="preserve"> оверену фотокопију картона депонованих потписа на дан издавања менице и меничног овлашћења од стране банке која ј</w:t>
      </w:r>
      <w:r>
        <w:rPr>
          <w:rFonts w:eastAsia="Arial Unicode MS" w:cs="Arial"/>
          <w:sz w:val="24"/>
          <w:szCs w:val="24"/>
          <w:lang w:val="ru-RU"/>
        </w:rPr>
        <w:t>е наведена у меничном овлашћењу,</w:t>
      </w:r>
    </w:p>
    <w:p w14:paraId="11337234" w14:textId="77777777" w:rsidR="006C6EF4" w:rsidRDefault="006C6EF4" w:rsidP="006C6EF4">
      <w:pPr>
        <w:spacing w:before="0"/>
        <w:ind w:left="-284" w:right="-469"/>
        <w:contextualSpacing/>
        <w:rPr>
          <w:rFonts w:eastAsia="Arial Unicode MS" w:cs="Arial"/>
          <w:sz w:val="24"/>
          <w:szCs w:val="24"/>
          <w:lang w:val="ru-RU"/>
        </w:rPr>
      </w:pPr>
      <w:r>
        <w:rPr>
          <w:rFonts w:eastAsia="Arial Unicode MS" w:cs="Arial"/>
          <w:sz w:val="24"/>
          <w:szCs w:val="24"/>
          <w:lang w:val="ru-RU"/>
        </w:rPr>
        <w:t xml:space="preserve">- </w:t>
      </w:r>
      <w:r w:rsidRPr="00E40BB4">
        <w:rPr>
          <w:rFonts w:eastAsia="Arial Unicode MS" w:cs="Arial"/>
          <w:sz w:val="24"/>
          <w:szCs w:val="24"/>
          <w:lang w:val="ru-RU"/>
        </w:rPr>
        <w:t>ОП образац оверених потписа за лица која</w:t>
      </w:r>
      <w:r>
        <w:rPr>
          <w:rFonts w:eastAsia="Arial Unicode MS" w:cs="Arial"/>
          <w:sz w:val="24"/>
          <w:szCs w:val="24"/>
          <w:lang w:val="ru-RU"/>
        </w:rPr>
        <w:t xml:space="preserve"> су овлашћена за потпис менице,</w:t>
      </w:r>
    </w:p>
    <w:p w14:paraId="7DB0FD0B" w14:textId="77777777" w:rsidR="006C6EF4" w:rsidRDefault="006C6EF4" w:rsidP="006C6EF4">
      <w:pPr>
        <w:spacing w:before="0"/>
        <w:ind w:left="-284" w:right="-469"/>
        <w:contextualSpacing/>
        <w:rPr>
          <w:rFonts w:eastAsia="Arial Unicode MS" w:cs="Arial"/>
          <w:sz w:val="24"/>
          <w:szCs w:val="24"/>
          <w:lang w:val="ru-RU"/>
        </w:rPr>
      </w:pPr>
      <w:r>
        <w:rPr>
          <w:rFonts w:eastAsia="Arial Unicode MS" w:cs="Arial"/>
          <w:sz w:val="24"/>
          <w:szCs w:val="24"/>
          <w:lang w:val="ru-RU"/>
        </w:rPr>
        <w:t xml:space="preserve">- </w:t>
      </w:r>
      <w:r w:rsidRPr="00E40BB4">
        <w:rPr>
          <w:rFonts w:eastAsia="Arial Unicode MS" w:cs="Arial"/>
          <w:sz w:val="24"/>
          <w:szCs w:val="24"/>
          <w:lang w:val="ru-RU"/>
        </w:rPr>
        <w:t xml:space="preserve">овлашћење законског заступника потписнику менице да може потписати меницу у случају да исту не потпише законски заступник и </w:t>
      </w:r>
    </w:p>
    <w:p w14:paraId="09E88C21" w14:textId="77777777" w:rsidR="006C6EF4" w:rsidRPr="00E40BB4" w:rsidRDefault="006C6EF4" w:rsidP="006C6EF4">
      <w:pPr>
        <w:spacing w:before="0"/>
        <w:ind w:left="-284" w:right="-469"/>
        <w:contextualSpacing/>
        <w:rPr>
          <w:rFonts w:eastAsia="Arial Unicode MS" w:cs="Arial"/>
          <w:sz w:val="24"/>
          <w:szCs w:val="24"/>
          <w:lang w:val="ru-RU"/>
        </w:rPr>
      </w:pPr>
      <w:r>
        <w:rPr>
          <w:rFonts w:eastAsia="Arial Unicode MS" w:cs="Arial"/>
          <w:sz w:val="24"/>
          <w:szCs w:val="24"/>
          <w:lang w:val="ru-RU"/>
        </w:rPr>
        <w:t xml:space="preserve">- </w:t>
      </w:r>
      <w:r w:rsidRPr="00E40BB4">
        <w:rPr>
          <w:rFonts w:eastAsia="Arial Unicode MS" w:cs="Arial"/>
          <w:sz w:val="24"/>
          <w:szCs w:val="24"/>
          <w:lang w:val="ru-RU"/>
        </w:rPr>
        <w:t>оверен захтев пословној банци да региструје меницу у Регистар меница и овлашћења НБС.</w:t>
      </w:r>
    </w:p>
    <w:p w14:paraId="39548EA7" w14:textId="77777777" w:rsidR="006C6EF4" w:rsidRPr="00E40BB4" w:rsidRDefault="006C6EF4" w:rsidP="006C6EF4">
      <w:pPr>
        <w:spacing w:before="0"/>
        <w:ind w:left="-284" w:right="-469"/>
        <w:contextualSpacing/>
        <w:rPr>
          <w:rFonts w:eastAsia="Arial Unicode MS" w:cs="Arial"/>
          <w:sz w:val="24"/>
          <w:szCs w:val="24"/>
          <w:lang w:val="ru-RU"/>
        </w:rPr>
      </w:pPr>
      <w:r w:rsidRPr="00E40BB4">
        <w:rPr>
          <w:rFonts w:eastAsia="Arial Unicode MS" w:cs="Arial"/>
          <w:sz w:val="24"/>
          <w:szCs w:val="24"/>
          <w:lang w:val="ru-RU"/>
        </w:rPr>
        <w:t xml:space="preserve">Меница може бити наплаћена у случају да </w:t>
      </w:r>
      <w:r>
        <w:rPr>
          <w:rFonts w:eastAsia="Arial Unicode MS" w:cs="Arial"/>
          <w:sz w:val="24"/>
          <w:szCs w:val="24"/>
        </w:rPr>
        <w:t xml:space="preserve">Извођач </w:t>
      </w:r>
      <w:r w:rsidRPr="00E40BB4">
        <w:rPr>
          <w:rFonts w:eastAsia="Arial Unicode MS" w:cs="Arial"/>
          <w:sz w:val="24"/>
          <w:szCs w:val="24"/>
          <w:lang w:val="ru-RU"/>
        </w:rPr>
        <w:t xml:space="preserve">не отклони недостатке у гарантном року. </w:t>
      </w:r>
    </w:p>
    <w:p w14:paraId="7BF16D23" w14:textId="77777777" w:rsidR="006C6EF4" w:rsidRPr="00E40BB4" w:rsidRDefault="006C6EF4" w:rsidP="006C6EF4">
      <w:pPr>
        <w:spacing w:before="0"/>
        <w:ind w:left="-284" w:right="-469"/>
        <w:contextualSpacing/>
        <w:rPr>
          <w:rFonts w:eastAsia="Arial Unicode MS" w:cs="Arial"/>
          <w:sz w:val="24"/>
          <w:szCs w:val="24"/>
          <w:lang w:val="ru-RU"/>
        </w:rPr>
      </w:pPr>
      <w:r>
        <w:rPr>
          <w:rFonts w:eastAsia="Arial Unicode MS" w:cs="Arial"/>
          <w:sz w:val="24"/>
          <w:szCs w:val="24"/>
        </w:rPr>
        <w:t xml:space="preserve">Извођач радова </w:t>
      </w:r>
      <w:r w:rsidRPr="00E40BB4">
        <w:rPr>
          <w:rFonts w:eastAsia="Arial Unicode MS" w:cs="Arial"/>
          <w:sz w:val="24"/>
          <w:szCs w:val="24"/>
          <w:lang w:val="ru-RU"/>
        </w:rPr>
        <w:t xml:space="preserve">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 </w:t>
      </w:r>
      <w:r w:rsidR="008442B0">
        <w:rPr>
          <w:rFonts w:eastAsia="Arial Unicode MS" w:cs="Arial"/>
          <w:sz w:val="24"/>
          <w:szCs w:val="24"/>
        </w:rPr>
        <w:t>вршења услуге</w:t>
      </w:r>
      <w:r w:rsidRPr="00E40BB4">
        <w:rPr>
          <w:rFonts w:eastAsia="Arial Unicode MS" w:cs="Arial"/>
          <w:sz w:val="24"/>
          <w:szCs w:val="24"/>
          <w:lang w:val="ru-RU"/>
        </w:rPr>
        <w:t xml:space="preserve">, тако да буде обезбеђен гарантни рок за све </w:t>
      </w:r>
      <w:r w:rsidR="008442B0">
        <w:rPr>
          <w:rFonts w:eastAsia="Arial Unicode MS" w:cs="Arial"/>
          <w:sz w:val="24"/>
          <w:szCs w:val="24"/>
        </w:rPr>
        <w:t>услуге</w:t>
      </w:r>
      <w:r w:rsidRPr="00E40BB4">
        <w:rPr>
          <w:rFonts w:eastAsia="Arial Unicode MS" w:cs="Arial"/>
          <w:sz w:val="24"/>
          <w:szCs w:val="24"/>
        </w:rPr>
        <w:t xml:space="preserve"> </w:t>
      </w:r>
      <w:r w:rsidRPr="00E40BB4">
        <w:rPr>
          <w:rFonts w:eastAsia="Arial Unicode MS" w:cs="Arial"/>
          <w:sz w:val="24"/>
          <w:szCs w:val="24"/>
          <w:lang w:val="ru-RU"/>
        </w:rPr>
        <w:t>кој</w:t>
      </w:r>
      <w:r>
        <w:rPr>
          <w:rFonts w:eastAsia="Arial Unicode MS" w:cs="Arial"/>
          <w:sz w:val="24"/>
          <w:szCs w:val="24"/>
        </w:rPr>
        <w:t>и</w:t>
      </w:r>
      <w:r w:rsidRPr="00E40BB4">
        <w:rPr>
          <w:rFonts w:eastAsia="Arial Unicode MS" w:cs="Arial"/>
          <w:sz w:val="24"/>
          <w:szCs w:val="24"/>
          <w:lang w:val="ru-RU"/>
        </w:rPr>
        <w:t xml:space="preserve"> су предмет набавке.</w:t>
      </w:r>
    </w:p>
    <w:p w14:paraId="77F4DB10" w14:textId="77777777" w:rsidR="006C6EF4" w:rsidRPr="00E40BB4" w:rsidRDefault="006C6EF4" w:rsidP="006C6EF4">
      <w:pPr>
        <w:spacing w:before="0"/>
        <w:ind w:left="-284" w:right="-469"/>
        <w:contextualSpacing/>
        <w:rPr>
          <w:rFonts w:eastAsia="Arial Unicode MS" w:cs="Arial"/>
          <w:sz w:val="24"/>
          <w:szCs w:val="24"/>
          <w:lang w:val="ru-RU"/>
        </w:rPr>
      </w:pPr>
      <w:r w:rsidRPr="00E40BB4">
        <w:rPr>
          <w:rFonts w:eastAsia="Arial Unicode MS" w:cs="Arial"/>
          <w:sz w:val="24"/>
          <w:szCs w:val="24"/>
          <w:lang w:val="ru-RU"/>
        </w:rPr>
        <w:t xml:space="preserve">Уколико се средство финансијског обезбеђења не достави у уговореном року, </w:t>
      </w:r>
      <w:r>
        <w:rPr>
          <w:rFonts w:eastAsia="Arial Unicode MS" w:cs="Arial"/>
          <w:sz w:val="24"/>
          <w:szCs w:val="24"/>
        </w:rPr>
        <w:t>Наручилац</w:t>
      </w:r>
      <w:r w:rsidRPr="00E40BB4">
        <w:rPr>
          <w:rFonts w:eastAsia="Arial Unicode MS" w:cs="Arial"/>
          <w:sz w:val="24"/>
          <w:szCs w:val="24"/>
          <w:lang w:val="ru-RU"/>
        </w:rPr>
        <w:t xml:space="preserve"> има право  да наплати средство финанасијског обезбеђења за добро извршење посла</w:t>
      </w:r>
      <w:r w:rsidRPr="00E40BB4">
        <w:rPr>
          <w:rFonts w:eastAsia="Arial Unicode MS" w:cs="Arial"/>
          <w:sz w:val="24"/>
          <w:szCs w:val="24"/>
        </w:rPr>
        <w:t>.</w:t>
      </w:r>
    </w:p>
    <w:p w14:paraId="0784DEB1" w14:textId="77777777" w:rsidR="0032491D" w:rsidRPr="008442B0" w:rsidRDefault="0032491D" w:rsidP="00AC7E12">
      <w:pPr>
        <w:pStyle w:val="KDParagraf"/>
        <w:spacing w:before="0"/>
        <w:rPr>
          <w:rFonts w:cs="Arial"/>
          <w:sz w:val="24"/>
          <w:szCs w:val="24"/>
        </w:rPr>
      </w:pPr>
    </w:p>
    <w:p w14:paraId="0F5FD2BE" w14:textId="77777777" w:rsidR="00AC7E12" w:rsidRPr="00100538" w:rsidRDefault="00AC7E12" w:rsidP="00AC7E12">
      <w:pPr>
        <w:rPr>
          <w:rFonts w:cs="Arial"/>
          <w:b/>
          <w:sz w:val="24"/>
          <w:szCs w:val="24"/>
        </w:rPr>
      </w:pPr>
      <w:r w:rsidRPr="004B04AD">
        <w:rPr>
          <w:rFonts w:cs="Arial"/>
          <w:b/>
          <w:sz w:val="24"/>
          <w:szCs w:val="24"/>
        </w:rPr>
        <w:t>УГОВОРНА КАЗНА ЗБОГ ЗАКАШЊЕЊА У ИЗВРШЕЊУ УСЛУГЕ</w:t>
      </w:r>
    </w:p>
    <w:p w14:paraId="6A247D77" w14:textId="77777777" w:rsidR="00AC7E12" w:rsidRPr="004B04AD" w:rsidRDefault="00AC7E12" w:rsidP="00AC7E12">
      <w:pPr>
        <w:jc w:val="center"/>
        <w:rPr>
          <w:rFonts w:cs="Arial"/>
          <w:b/>
          <w:sz w:val="24"/>
          <w:szCs w:val="24"/>
        </w:rPr>
      </w:pPr>
      <w:r>
        <w:rPr>
          <w:rFonts w:cs="Arial"/>
          <w:b/>
          <w:sz w:val="24"/>
          <w:szCs w:val="24"/>
        </w:rPr>
        <w:t xml:space="preserve">Члан </w:t>
      </w:r>
      <w:r w:rsidR="005F76F5">
        <w:rPr>
          <w:rFonts w:cs="Arial"/>
          <w:b/>
          <w:sz w:val="24"/>
          <w:szCs w:val="24"/>
        </w:rPr>
        <w:t>11</w:t>
      </w:r>
      <w:r w:rsidRPr="004B04AD">
        <w:rPr>
          <w:rFonts w:cs="Arial"/>
          <w:b/>
          <w:sz w:val="24"/>
          <w:szCs w:val="24"/>
        </w:rPr>
        <w:t>.</w:t>
      </w:r>
    </w:p>
    <w:p w14:paraId="14EE3226" w14:textId="77777777" w:rsidR="00AC7E12" w:rsidRPr="00BF6973" w:rsidRDefault="00AC7E12" w:rsidP="00AC7E12">
      <w:pPr>
        <w:rPr>
          <w:rFonts w:cs="Arial"/>
          <w:sz w:val="24"/>
          <w:szCs w:val="24"/>
        </w:rPr>
      </w:pPr>
      <w:r w:rsidRPr="00BF6973">
        <w:rPr>
          <w:rFonts w:cs="Arial"/>
          <w:sz w:val="24"/>
          <w:szCs w:val="24"/>
        </w:rPr>
        <w:t xml:space="preserve">Уколико </w:t>
      </w:r>
      <w:r w:rsidRPr="00BF6973">
        <w:rPr>
          <w:rFonts w:cs="Arial"/>
          <w:bCs/>
          <w:sz w:val="24"/>
          <w:szCs w:val="24"/>
        </w:rPr>
        <w:t xml:space="preserve">Пружалац </w:t>
      </w:r>
      <w:r>
        <w:rPr>
          <w:rFonts w:cs="Arial"/>
          <w:bCs/>
          <w:sz w:val="24"/>
          <w:szCs w:val="24"/>
        </w:rPr>
        <w:t>услуге након потписивања Оквирног споразума</w:t>
      </w:r>
      <w:r w:rsidRPr="00BF6973">
        <w:rPr>
          <w:rFonts w:cs="Arial"/>
          <w:bCs/>
          <w:sz w:val="24"/>
          <w:szCs w:val="24"/>
        </w:rPr>
        <w:t xml:space="preserve">, </w:t>
      </w:r>
      <w:r w:rsidRPr="00BF6973">
        <w:rPr>
          <w:rFonts w:cs="Arial"/>
          <w:sz w:val="24"/>
          <w:szCs w:val="24"/>
        </w:rPr>
        <w:t>у уговореном року не испуни своју уговорну обавезу из члана 1. овог Оквирног споразума, Корисник услуге има право да</w:t>
      </w:r>
      <w:r>
        <w:rPr>
          <w:rFonts w:cs="Arial"/>
          <w:sz w:val="24"/>
          <w:szCs w:val="24"/>
        </w:rPr>
        <w:t xml:space="preserve"> наплати уговорну казну и то 0,2</w:t>
      </w:r>
      <w:r w:rsidRPr="00BF6973">
        <w:rPr>
          <w:rFonts w:cs="Arial"/>
          <w:sz w:val="24"/>
          <w:szCs w:val="24"/>
        </w:rPr>
        <w:t xml:space="preserve"> % вредности </w:t>
      </w:r>
      <w:r>
        <w:rPr>
          <w:rFonts w:cs="Arial"/>
          <w:sz w:val="24"/>
          <w:szCs w:val="24"/>
        </w:rPr>
        <w:t xml:space="preserve">појединачног </w:t>
      </w:r>
      <w:r w:rsidRPr="002B079E">
        <w:rPr>
          <w:rFonts w:cs="Arial"/>
          <w:sz w:val="24"/>
          <w:szCs w:val="24"/>
        </w:rPr>
        <w:t xml:space="preserve">Уговора </w:t>
      </w:r>
      <w:r w:rsidRPr="00BF6973">
        <w:rPr>
          <w:rFonts w:cs="Arial"/>
          <w:sz w:val="24"/>
          <w:szCs w:val="24"/>
        </w:rPr>
        <w:t xml:space="preserve">без ПДВ-а, за сваки дан закашњења, а највише до 10% од укупне вредности </w:t>
      </w:r>
      <w:r>
        <w:rPr>
          <w:rFonts w:cs="Arial"/>
          <w:sz w:val="24"/>
          <w:szCs w:val="24"/>
        </w:rPr>
        <w:t>Уговора</w:t>
      </w:r>
      <w:r w:rsidRPr="00BF6973">
        <w:rPr>
          <w:rFonts w:cs="Arial"/>
          <w:sz w:val="24"/>
          <w:szCs w:val="24"/>
        </w:rPr>
        <w:t xml:space="preserve"> без ПДВ.</w:t>
      </w:r>
    </w:p>
    <w:p w14:paraId="11068F35" w14:textId="77777777" w:rsidR="00AC7E12" w:rsidRPr="00BF6973" w:rsidRDefault="00AC7E12" w:rsidP="00AC7E12">
      <w:pPr>
        <w:tabs>
          <w:tab w:val="left" w:pos="0"/>
        </w:tabs>
        <w:rPr>
          <w:rFonts w:cs="Arial"/>
          <w:sz w:val="24"/>
          <w:szCs w:val="24"/>
        </w:rPr>
      </w:pPr>
      <w:r w:rsidRPr="00BF6973">
        <w:rPr>
          <w:sz w:val="24"/>
          <w:szCs w:val="24"/>
        </w:rPr>
        <w:t>Плаћање уговорне казне у складу са претходним ставом доспева у року од 10 (словима: десет) дана од дана пријема рачуна од стране Пружаоца услуге за уговорну казну.</w:t>
      </w:r>
    </w:p>
    <w:p w14:paraId="43B0AEF5" w14:textId="77777777" w:rsidR="00AC7E12" w:rsidRPr="00BF6973" w:rsidRDefault="00AC7E12" w:rsidP="00AC7E12">
      <w:pPr>
        <w:rPr>
          <w:rFonts w:cs="Arial"/>
          <w:sz w:val="24"/>
          <w:szCs w:val="24"/>
        </w:rPr>
      </w:pPr>
      <w:r w:rsidRPr="00BF6973">
        <w:rPr>
          <w:rFonts w:cs="Arial"/>
          <w:sz w:val="24"/>
          <w:szCs w:val="24"/>
        </w:rPr>
        <w:lastRenderedPageBreak/>
        <w:t>У случају доцње Корисник услуге има право да захтева и испуњење уговорне обавезе и уговорну казну, под условом да без одлагања, а најкасније пре пријема Извештаја саопшти Пружаоцу услуге да задржава право на уговорну казну и под условом да до закашњења није дошло кривицом Корисника услуге, нити услед дејства више силе.</w:t>
      </w:r>
    </w:p>
    <w:p w14:paraId="6C34CA83" w14:textId="77777777" w:rsidR="00AC7E12" w:rsidRPr="00BF6973" w:rsidRDefault="00AC7E12" w:rsidP="00AC7E12">
      <w:pPr>
        <w:rPr>
          <w:rFonts w:cs="Arial"/>
          <w:sz w:val="24"/>
          <w:szCs w:val="24"/>
        </w:rPr>
      </w:pPr>
      <w:r w:rsidRPr="00BF6973">
        <w:rPr>
          <w:rFonts w:cs="Arial"/>
          <w:sz w:val="24"/>
          <w:szCs w:val="24"/>
        </w:rPr>
        <w:t xml:space="preserve">Наплатом уговорне казне Корисник услуге не губи право на накнаду штете.  </w:t>
      </w:r>
    </w:p>
    <w:p w14:paraId="4049F7CE" w14:textId="77777777" w:rsidR="00C03E0A" w:rsidRPr="0032491D" w:rsidRDefault="00AC7E12" w:rsidP="00AC7E12">
      <w:pPr>
        <w:rPr>
          <w:rFonts w:cs="Arial"/>
          <w:sz w:val="24"/>
          <w:szCs w:val="24"/>
        </w:rPr>
      </w:pPr>
      <w:r w:rsidRPr="00BF6973">
        <w:rPr>
          <w:rFonts w:cs="Arial"/>
          <w:sz w:val="24"/>
          <w:szCs w:val="24"/>
        </w:rPr>
        <w:t xml:space="preserve">У случају закашњења из става 1. овог члана, првенствено се обрачунава уговорна казна, док се меница за добро извршење </w:t>
      </w:r>
      <w:r>
        <w:rPr>
          <w:rFonts w:cs="Arial"/>
          <w:sz w:val="24"/>
          <w:szCs w:val="24"/>
        </w:rPr>
        <w:t>уговора</w:t>
      </w:r>
      <w:r w:rsidRPr="00BF6973">
        <w:rPr>
          <w:rFonts w:cs="Arial"/>
          <w:sz w:val="24"/>
          <w:szCs w:val="24"/>
        </w:rPr>
        <w:t xml:space="preserve"> н</w:t>
      </w:r>
      <w:r>
        <w:rPr>
          <w:rFonts w:cs="Arial"/>
          <w:sz w:val="24"/>
          <w:szCs w:val="24"/>
        </w:rPr>
        <w:t>аплаћује под условима из члана 9</w:t>
      </w:r>
      <w:r w:rsidRPr="00BF6973">
        <w:rPr>
          <w:rFonts w:cs="Arial"/>
          <w:sz w:val="24"/>
          <w:szCs w:val="24"/>
        </w:rPr>
        <w:t>. овог Оквирног споразума.</w:t>
      </w:r>
    </w:p>
    <w:p w14:paraId="70B4692F" w14:textId="77777777" w:rsidR="00AC7E12" w:rsidRPr="004B04AD" w:rsidRDefault="00AC7E12" w:rsidP="00AC7E12">
      <w:pPr>
        <w:rPr>
          <w:rFonts w:cs="Arial"/>
          <w:b/>
          <w:sz w:val="24"/>
          <w:szCs w:val="24"/>
        </w:rPr>
      </w:pPr>
      <w:r w:rsidRPr="004B04AD">
        <w:rPr>
          <w:rFonts w:cs="Arial"/>
          <w:b/>
          <w:sz w:val="24"/>
          <w:szCs w:val="24"/>
        </w:rPr>
        <w:t>ВАЖНОСТ ОКВИРНОГ СПОРАЗУМА</w:t>
      </w:r>
    </w:p>
    <w:p w14:paraId="543417A0" w14:textId="77777777" w:rsidR="00AC7E12" w:rsidRPr="004B04AD" w:rsidRDefault="00AC7E12" w:rsidP="00AC7E12">
      <w:pPr>
        <w:jc w:val="center"/>
        <w:rPr>
          <w:rFonts w:cs="Arial"/>
          <w:b/>
          <w:sz w:val="24"/>
          <w:szCs w:val="24"/>
        </w:rPr>
      </w:pPr>
      <w:r w:rsidRPr="004B04AD">
        <w:rPr>
          <w:rFonts w:cs="Arial"/>
          <w:b/>
          <w:sz w:val="24"/>
          <w:szCs w:val="24"/>
        </w:rPr>
        <w:t>Члан 1</w:t>
      </w:r>
      <w:r w:rsidR="005F76F5">
        <w:rPr>
          <w:rFonts w:cs="Arial"/>
          <w:b/>
          <w:sz w:val="24"/>
          <w:szCs w:val="24"/>
        </w:rPr>
        <w:t>2</w:t>
      </w:r>
      <w:r w:rsidRPr="004B04AD">
        <w:rPr>
          <w:rFonts w:cs="Arial"/>
          <w:b/>
          <w:sz w:val="24"/>
          <w:szCs w:val="24"/>
        </w:rPr>
        <w:t>.</w:t>
      </w:r>
    </w:p>
    <w:p w14:paraId="6D7B3029" w14:textId="77777777" w:rsidR="00AC7E12" w:rsidRPr="00BF6973" w:rsidRDefault="00AC7E12" w:rsidP="00AC7E12">
      <w:pPr>
        <w:rPr>
          <w:rFonts w:cs="Arial"/>
          <w:sz w:val="24"/>
          <w:szCs w:val="24"/>
        </w:rPr>
      </w:pPr>
      <w:r w:rsidRPr="00BF6973">
        <w:rPr>
          <w:rFonts w:cs="Arial"/>
          <w:sz w:val="24"/>
          <w:szCs w:val="24"/>
        </w:rPr>
        <w:t>Овај оквирни споразум се сматра закљученим, под одложним условом, када га потпишу законски заступници страна овог Оквирног споразума, а ступа на правну снагу када Пружалац услуге испуни одложни услов и у уговореном року достави средство финансијског обезбеђења за добро извршење посла.</w:t>
      </w:r>
    </w:p>
    <w:p w14:paraId="29F38956" w14:textId="77777777" w:rsidR="00AC7E12" w:rsidRPr="00BF6973" w:rsidRDefault="00AC7E12" w:rsidP="00AC7E12">
      <w:pPr>
        <w:rPr>
          <w:rFonts w:cs="Arial"/>
          <w:sz w:val="24"/>
          <w:szCs w:val="24"/>
        </w:rPr>
      </w:pPr>
      <w:r w:rsidRPr="00BF6973">
        <w:rPr>
          <w:rFonts w:cs="Arial"/>
          <w:sz w:val="24"/>
          <w:szCs w:val="24"/>
        </w:rPr>
        <w:t>Овај Оквирни споразум се закључује на одређено време, почев од дана закључења овог Оквирног споразума до утрошка укупних средстава из члана 3. овог Оквирног споразума, а најкасније 24 (двадесетчетири)  месеца од дана закључења овог оквирног споразума.</w:t>
      </w:r>
    </w:p>
    <w:p w14:paraId="7EE86634" w14:textId="77777777" w:rsidR="00AC7E12" w:rsidRPr="00637DD1" w:rsidRDefault="00AC7E12" w:rsidP="00AC7E12">
      <w:pPr>
        <w:rPr>
          <w:rFonts w:cs="Arial"/>
          <w:sz w:val="24"/>
          <w:szCs w:val="24"/>
        </w:rPr>
      </w:pPr>
    </w:p>
    <w:p w14:paraId="34A5E169" w14:textId="77777777" w:rsidR="00AC7E12" w:rsidRPr="004B04AD" w:rsidRDefault="00AC7E12" w:rsidP="00AC7E12">
      <w:pPr>
        <w:rPr>
          <w:rFonts w:cs="Arial"/>
          <w:b/>
          <w:sz w:val="24"/>
          <w:szCs w:val="24"/>
        </w:rPr>
      </w:pPr>
      <w:r w:rsidRPr="004B04AD">
        <w:rPr>
          <w:rFonts w:cs="Arial"/>
          <w:b/>
          <w:sz w:val="24"/>
          <w:szCs w:val="24"/>
        </w:rPr>
        <w:t>ИЗМЕНЕ ТОКОМ ТРАЈАЊА ОКВИРНОГ СПОРАЗУМА</w:t>
      </w:r>
    </w:p>
    <w:p w14:paraId="5AC5512F" w14:textId="77777777" w:rsidR="00AC7E12" w:rsidRPr="004B04AD" w:rsidRDefault="00AC7E12" w:rsidP="00AC7E12">
      <w:pPr>
        <w:jc w:val="center"/>
        <w:rPr>
          <w:rFonts w:cs="Arial"/>
          <w:b/>
          <w:sz w:val="24"/>
          <w:szCs w:val="24"/>
        </w:rPr>
      </w:pPr>
      <w:r w:rsidRPr="004B04AD">
        <w:rPr>
          <w:rFonts w:cs="Arial"/>
          <w:b/>
          <w:sz w:val="24"/>
          <w:szCs w:val="24"/>
        </w:rPr>
        <w:t>Члан 1</w:t>
      </w:r>
      <w:r w:rsidR="005F76F5">
        <w:rPr>
          <w:rFonts w:cs="Arial"/>
          <w:b/>
          <w:sz w:val="24"/>
          <w:szCs w:val="24"/>
        </w:rPr>
        <w:t>3</w:t>
      </w:r>
      <w:r w:rsidRPr="004B04AD">
        <w:rPr>
          <w:rFonts w:cs="Arial"/>
          <w:b/>
          <w:sz w:val="24"/>
          <w:szCs w:val="24"/>
        </w:rPr>
        <w:t>.</w:t>
      </w:r>
    </w:p>
    <w:p w14:paraId="5EC86252" w14:textId="77777777" w:rsidR="00AC7E12" w:rsidRPr="00BF6973" w:rsidRDefault="00AC7E12" w:rsidP="00AC7E12">
      <w:pPr>
        <w:rPr>
          <w:rFonts w:cs="Arial"/>
          <w:sz w:val="24"/>
          <w:szCs w:val="24"/>
        </w:rPr>
      </w:pPr>
      <w:r w:rsidRPr="00BF6973">
        <w:rPr>
          <w:rFonts w:cs="Arial"/>
          <w:sz w:val="24"/>
          <w:szCs w:val="24"/>
        </w:rPr>
        <w:t>Корисник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14:paraId="4870D35B" w14:textId="77777777" w:rsidR="00AC7E12" w:rsidRPr="00BF6973" w:rsidRDefault="00AC7E12" w:rsidP="00AC7E12">
      <w:pPr>
        <w:rPr>
          <w:rFonts w:cs="Arial"/>
          <w:sz w:val="24"/>
          <w:szCs w:val="24"/>
        </w:rPr>
      </w:pPr>
      <w:r w:rsidRPr="00BF6973">
        <w:rPr>
          <w:rFonts w:cs="Arial"/>
          <w:sz w:val="24"/>
          <w:szCs w:val="24"/>
        </w:rPr>
        <w:t>Сваку измену оквирног споразума до које дође у току трајања оквирног споразума, стране ће дефинисати закључивањем Анекса оквирног споразума</w:t>
      </w:r>
      <w:r w:rsidRPr="00BF6973">
        <w:t xml:space="preserve">, </w:t>
      </w:r>
      <w:r w:rsidRPr="00BF6973">
        <w:rPr>
          <w:sz w:val="24"/>
          <w:szCs w:val="24"/>
        </w:rPr>
        <w:t>сходно члану 115. Закона о јавним набавкама.</w:t>
      </w:r>
    </w:p>
    <w:p w14:paraId="2B6935A8" w14:textId="77777777" w:rsidR="00AC7E12" w:rsidRPr="00D1106A" w:rsidRDefault="00AC7E12" w:rsidP="00AC7E12">
      <w:pPr>
        <w:rPr>
          <w:rFonts w:cs="Arial"/>
          <w:sz w:val="24"/>
          <w:szCs w:val="24"/>
        </w:rPr>
      </w:pPr>
    </w:p>
    <w:p w14:paraId="7E3C4193" w14:textId="77777777" w:rsidR="00AC7E12" w:rsidRPr="00BF6973" w:rsidRDefault="00AC7E12" w:rsidP="00AC7E12">
      <w:pPr>
        <w:rPr>
          <w:rFonts w:cs="Arial"/>
          <w:b/>
          <w:sz w:val="24"/>
          <w:szCs w:val="24"/>
        </w:rPr>
      </w:pPr>
      <w:r w:rsidRPr="00BF6973">
        <w:rPr>
          <w:rFonts w:cs="Arial"/>
          <w:b/>
          <w:sz w:val="24"/>
          <w:szCs w:val="24"/>
        </w:rPr>
        <w:t>ВИША СИЛА</w:t>
      </w:r>
    </w:p>
    <w:p w14:paraId="68AC928B" w14:textId="77777777" w:rsidR="00AC7E12" w:rsidRPr="00BF1C5A" w:rsidRDefault="00AC7E12" w:rsidP="00AC7E12">
      <w:pPr>
        <w:jc w:val="center"/>
        <w:rPr>
          <w:rFonts w:cs="Arial"/>
          <w:b/>
          <w:sz w:val="24"/>
          <w:szCs w:val="24"/>
        </w:rPr>
      </w:pPr>
      <w:r w:rsidRPr="00BF6973">
        <w:rPr>
          <w:rFonts w:cs="Arial"/>
          <w:b/>
          <w:sz w:val="24"/>
          <w:szCs w:val="24"/>
        </w:rPr>
        <w:t>Члан 1</w:t>
      </w:r>
      <w:r w:rsidR="005F76F5">
        <w:rPr>
          <w:rFonts w:cs="Arial"/>
          <w:b/>
          <w:sz w:val="24"/>
          <w:szCs w:val="24"/>
        </w:rPr>
        <w:t>4</w:t>
      </w:r>
      <w:r w:rsidRPr="00BF6973">
        <w:rPr>
          <w:rFonts w:cs="Arial"/>
          <w:b/>
          <w:sz w:val="24"/>
          <w:szCs w:val="24"/>
        </w:rPr>
        <w:t>.</w:t>
      </w:r>
    </w:p>
    <w:p w14:paraId="3F7EDF4C" w14:textId="77777777" w:rsidR="00AC7E12" w:rsidRPr="00BF6973" w:rsidRDefault="00AC7E12" w:rsidP="00AC7E12">
      <w:pPr>
        <w:spacing w:before="0" w:line="276" w:lineRule="auto"/>
        <w:rPr>
          <w:rFonts w:cs="Arial"/>
          <w:sz w:val="24"/>
          <w:szCs w:val="24"/>
          <w:lang w:val="sr-Cyrl-CS"/>
        </w:rPr>
      </w:pPr>
      <w:r w:rsidRPr="00BF6973">
        <w:rPr>
          <w:rFonts w:cs="Arial"/>
          <w:sz w:val="24"/>
          <w:szCs w:val="24"/>
          <w:lang w:val="sr-Cyrl-C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14:paraId="014949AB" w14:textId="77777777" w:rsidR="00AC7E12" w:rsidRPr="00BF6973" w:rsidRDefault="00AC7E12" w:rsidP="00AC7E12">
      <w:pPr>
        <w:spacing w:before="0" w:line="276" w:lineRule="auto"/>
        <w:rPr>
          <w:rFonts w:cs="Arial"/>
          <w:sz w:val="24"/>
          <w:szCs w:val="24"/>
          <w:lang w:val="hr-HR"/>
        </w:rPr>
      </w:pPr>
      <w:r w:rsidRPr="00BF6973">
        <w:rPr>
          <w:rFonts w:cs="Arial"/>
          <w:sz w:val="24"/>
          <w:szCs w:val="24"/>
        </w:rPr>
        <w:t>С</w:t>
      </w:r>
      <w:r w:rsidRPr="00BF6973">
        <w:rPr>
          <w:rFonts w:cs="Arial"/>
          <w:sz w:val="24"/>
          <w:szCs w:val="24"/>
          <w:lang w:val="sr-Cyrl-CS"/>
        </w:rPr>
        <w:t>трана којој је извршавање уговорних обавеза онемогућено услед дејства више силе је у обавези да одмах</w:t>
      </w:r>
      <w:r w:rsidRPr="00BF6973">
        <w:rPr>
          <w:rFonts w:cs="Arial"/>
          <w:sz w:val="24"/>
          <w:szCs w:val="24"/>
          <w:lang w:val="hr-HR"/>
        </w:rPr>
        <w:t xml:space="preserve">, </w:t>
      </w:r>
      <w:r w:rsidRPr="00BF6973">
        <w:rPr>
          <w:rFonts w:cs="Arial"/>
          <w:sz w:val="24"/>
          <w:szCs w:val="24"/>
          <w:lang w:val="sr-Cyrl-CS"/>
        </w:rPr>
        <w:t>без одлагања</w:t>
      </w:r>
      <w:r w:rsidRPr="00BF6973">
        <w:rPr>
          <w:rFonts w:cs="Arial"/>
          <w:sz w:val="24"/>
          <w:szCs w:val="24"/>
          <w:lang w:val="hr-HR"/>
        </w:rPr>
        <w:t xml:space="preserve">, а најкасније у року од 48 (четрдесетосам) часова, од часа наступања случаја више силе, писаним путем </w:t>
      </w:r>
      <w:r w:rsidRPr="00BF6973">
        <w:rPr>
          <w:rFonts w:cs="Arial"/>
          <w:sz w:val="24"/>
          <w:szCs w:val="24"/>
          <w:lang w:val="hr-HR"/>
        </w:rPr>
        <w:lastRenderedPageBreak/>
        <w:t xml:space="preserve">обавести другу </w:t>
      </w:r>
      <w:r w:rsidRPr="00BF6973">
        <w:rPr>
          <w:rFonts w:cs="Arial"/>
          <w:sz w:val="24"/>
          <w:szCs w:val="24"/>
          <w:lang w:val="sr-Cyrl-CS"/>
        </w:rPr>
        <w:t>страну о настанку</w:t>
      </w:r>
      <w:r w:rsidRPr="00BF6973">
        <w:rPr>
          <w:rFonts w:cs="Arial"/>
          <w:sz w:val="24"/>
          <w:szCs w:val="24"/>
          <w:lang w:val="hr-HR"/>
        </w:rPr>
        <w:t xml:space="preserve"> више силе</w:t>
      </w:r>
      <w:r w:rsidRPr="00BF6973">
        <w:rPr>
          <w:rFonts w:cs="Arial"/>
          <w:sz w:val="24"/>
          <w:szCs w:val="24"/>
          <w:lang w:val="sr-Cyrl-CS"/>
        </w:rPr>
        <w:t xml:space="preserve"> и њеном процењеном или очекиваном трајању</w:t>
      </w:r>
      <w:r w:rsidRPr="00BF6973">
        <w:rPr>
          <w:rFonts w:cs="Arial"/>
          <w:sz w:val="24"/>
          <w:szCs w:val="24"/>
          <w:lang w:val="hr-HR"/>
        </w:rPr>
        <w:t>, уз достављање доказа о постојању више силе.</w:t>
      </w:r>
    </w:p>
    <w:p w14:paraId="739BDD8A" w14:textId="77777777" w:rsidR="00AC7E12" w:rsidRPr="00BF6973" w:rsidRDefault="00AC7E12" w:rsidP="00AC7E12">
      <w:pPr>
        <w:spacing w:before="0" w:line="276" w:lineRule="auto"/>
        <w:rPr>
          <w:rFonts w:cs="Arial"/>
          <w:sz w:val="24"/>
          <w:szCs w:val="24"/>
          <w:lang w:val="hr-HR"/>
        </w:rPr>
      </w:pPr>
      <w:r w:rsidRPr="00BF6973">
        <w:rPr>
          <w:rFonts w:cs="Arial"/>
          <w:sz w:val="24"/>
          <w:szCs w:val="24"/>
        </w:rPr>
        <w:t>За</w:t>
      </w:r>
      <w:r w:rsidRPr="00BF6973">
        <w:rPr>
          <w:rFonts w:cs="Arial"/>
          <w:sz w:val="24"/>
          <w:szCs w:val="24"/>
          <w:lang w:val="hr-HR"/>
        </w:rPr>
        <w:t xml:space="preserve"> </w:t>
      </w:r>
      <w:r w:rsidRPr="00BF6973">
        <w:rPr>
          <w:rFonts w:cs="Arial"/>
          <w:sz w:val="24"/>
          <w:szCs w:val="24"/>
        </w:rPr>
        <w:t>време</w:t>
      </w:r>
      <w:r w:rsidRPr="00BF6973">
        <w:rPr>
          <w:rFonts w:cs="Arial"/>
          <w:sz w:val="24"/>
          <w:szCs w:val="24"/>
          <w:lang w:val="hr-HR"/>
        </w:rPr>
        <w:t xml:space="preserve"> </w:t>
      </w:r>
      <w:r w:rsidRPr="00BF6973">
        <w:rPr>
          <w:rFonts w:cs="Arial"/>
          <w:sz w:val="24"/>
          <w:szCs w:val="24"/>
        </w:rPr>
        <w:t>трајања</w:t>
      </w:r>
      <w:r w:rsidRPr="00BF6973">
        <w:rPr>
          <w:rFonts w:cs="Arial"/>
          <w:sz w:val="24"/>
          <w:szCs w:val="24"/>
          <w:lang w:val="hr-HR"/>
        </w:rPr>
        <w:t xml:space="preserve"> </w:t>
      </w:r>
      <w:r w:rsidRPr="00BF6973">
        <w:rPr>
          <w:rFonts w:cs="Arial"/>
          <w:sz w:val="24"/>
          <w:szCs w:val="24"/>
        </w:rPr>
        <w:t>више</w:t>
      </w:r>
      <w:r w:rsidRPr="00BF6973">
        <w:rPr>
          <w:rFonts w:cs="Arial"/>
          <w:sz w:val="24"/>
          <w:szCs w:val="24"/>
          <w:lang w:val="hr-HR"/>
        </w:rPr>
        <w:t xml:space="preserve"> </w:t>
      </w:r>
      <w:r w:rsidRPr="00BF6973">
        <w:rPr>
          <w:rFonts w:cs="Arial"/>
          <w:sz w:val="24"/>
          <w:szCs w:val="24"/>
        </w:rPr>
        <w:t>силе</w:t>
      </w:r>
      <w:r w:rsidRPr="00BF6973">
        <w:rPr>
          <w:rFonts w:cs="Arial"/>
          <w:sz w:val="24"/>
          <w:szCs w:val="24"/>
          <w:lang w:val="hr-HR"/>
        </w:rPr>
        <w:t xml:space="preserve"> </w:t>
      </w:r>
      <w:r w:rsidRPr="00BF6973">
        <w:rPr>
          <w:rFonts w:cs="Arial"/>
          <w:sz w:val="24"/>
          <w:szCs w:val="24"/>
        </w:rPr>
        <w:t>свака</w:t>
      </w:r>
      <w:r w:rsidRPr="00BF6973">
        <w:rPr>
          <w:rFonts w:cs="Arial"/>
          <w:sz w:val="24"/>
          <w:szCs w:val="24"/>
          <w:lang w:val="hr-HR"/>
        </w:rPr>
        <w:t xml:space="preserve"> </w:t>
      </w:r>
      <w:r w:rsidRPr="00BF6973">
        <w:rPr>
          <w:rFonts w:cs="Arial"/>
          <w:sz w:val="24"/>
          <w:szCs w:val="24"/>
        </w:rPr>
        <w:t>страна</w:t>
      </w:r>
      <w:r w:rsidRPr="00BF6973">
        <w:rPr>
          <w:rFonts w:cs="Arial"/>
          <w:sz w:val="24"/>
          <w:szCs w:val="24"/>
          <w:lang w:val="hr-HR"/>
        </w:rPr>
        <w:t xml:space="preserve"> </w:t>
      </w:r>
      <w:r w:rsidRPr="00BF6973">
        <w:rPr>
          <w:rFonts w:cs="Arial"/>
          <w:sz w:val="24"/>
          <w:szCs w:val="24"/>
        </w:rPr>
        <w:t>сноси</w:t>
      </w:r>
      <w:r w:rsidRPr="00BF6973">
        <w:rPr>
          <w:rFonts w:cs="Arial"/>
          <w:sz w:val="24"/>
          <w:szCs w:val="24"/>
          <w:lang w:val="hr-HR"/>
        </w:rPr>
        <w:t xml:space="preserve"> </w:t>
      </w:r>
      <w:r w:rsidRPr="00BF6973">
        <w:rPr>
          <w:rFonts w:cs="Arial"/>
          <w:sz w:val="24"/>
          <w:szCs w:val="24"/>
        </w:rPr>
        <w:t>своје</w:t>
      </w:r>
      <w:r w:rsidRPr="00BF6973">
        <w:rPr>
          <w:rFonts w:cs="Arial"/>
          <w:sz w:val="24"/>
          <w:szCs w:val="24"/>
          <w:lang w:val="hr-HR"/>
        </w:rPr>
        <w:t xml:space="preserve"> </w:t>
      </w:r>
      <w:r w:rsidRPr="00BF6973">
        <w:rPr>
          <w:rFonts w:cs="Arial"/>
          <w:sz w:val="24"/>
          <w:szCs w:val="24"/>
        </w:rPr>
        <w:t>трошкове</w:t>
      </w:r>
      <w:r w:rsidRPr="00BF6973">
        <w:rPr>
          <w:rFonts w:cs="Arial"/>
          <w:sz w:val="24"/>
          <w:szCs w:val="24"/>
          <w:lang w:val="hr-HR"/>
        </w:rPr>
        <w:t xml:space="preserve"> </w:t>
      </w:r>
      <w:r w:rsidRPr="00BF6973">
        <w:rPr>
          <w:rFonts w:cs="Arial"/>
          <w:sz w:val="24"/>
          <w:szCs w:val="24"/>
        </w:rPr>
        <w:t>и</w:t>
      </w:r>
      <w:r w:rsidRPr="00BF6973">
        <w:rPr>
          <w:rFonts w:cs="Arial"/>
          <w:sz w:val="24"/>
          <w:szCs w:val="24"/>
          <w:lang w:val="hr-HR"/>
        </w:rPr>
        <w:t xml:space="preserve"> </w:t>
      </w:r>
      <w:r w:rsidRPr="00BF6973">
        <w:rPr>
          <w:rFonts w:cs="Arial"/>
          <w:sz w:val="24"/>
          <w:szCs w:val="24"/>
        </w:rPr>
        <w:t>ни</w:t>
      </w:r>
      <w:r w:rsidRPr="00BF6973">
        <w:rPr>
          <w:rFonts w:cs="Arial"/>
          <w:sz w:val="24"/>
          <w:szCs w:val="24"/>
          <w:lang w:val="hr-HR"/>
        </w:rPr>
        <w:t xml:space="preserve"> </w:t>
      </w:r>
      <w:r w:rsidRPr="00BF6973">
        <w:rPr>
          <w:rFonts w:cs="Arial"/>
          <w:sz w:val="24"/>
          <w:szCs w:val="24"/>
        </w:rPr>
        <w:t>један</w:t>
      </w:r>
      <w:r w:rsidRPr="00BF6973">
        <w:rPr>
          <w:rFonts w:cs="Arial"/>
          <w:sz w:val="24"/>
          <w:szCs w:val="24"/>
          <w:lang w:val="hr-HR"/>
        </w:rPr>
        <w:t xml:space="preserve"> </w:t>
      </w:r>
      <w:r w:rsidRPr="00BF6973">
        <w:rPr>
          <w:rFonts w:cs="Arial"/>
          <w:sz w:val="24"/>
          <w:szCs w:val="24"/>
        </w:rPr>
        <w:t>трошак</w:t>
      </w:r>
      <w:r w:rsidRPr="00BF6973">
        <w:rPr>
          <w:rFonts w:cs="Arial"/>
          <w:sz w:val="24"/>
          <w:szCs w:val="24"/>
          <w:lang w:val="hr-HR"/>
        </w:rPr>
        <w:t xml:space="preserve">, </w:t>
      </w:r>
      <w:r w:rsidRPr="00BF6973">
        <w:rPr>
          <w:rFonts w:cs="Arial"/>
          <w:sz w:val="24"/>
          <w:szCs w:val="24"/>
        </w:rPr>
        <w:t>или</w:t>
      </w:r>
      <w:r w:rsidRPr="00BF6973">
        <w:rPr>
          <w:rFonts w:cs="Arial"/>
          <w:sz w:val="24"/>
          <w:szCs w:val="24"/>
          <w:lang w:val="hr-HR"/>
        </w:rPr>
        <w:t xml:space="preserve"> </w:t>
      </w:r>
      <w:r w:rsidRPr="00BF6973">
        <w:rPr>
          <w:rFonts w:cs="Arial"/>
          <w:sz w:val="24"/>
          <w:szCs w:val="24"/>
        </w:rPr>
        <w:t>губитак</w:t>
      </w:r>
      <w:r w:rsidRPr="00BF6973">
        <w:rPr>
          <w:rFonts w:cs="Arial"/>
          <w:sz w:val="24"/>
          <w:szCs w:val="24"/>
          <w:lang w:val="hr-HR"/>
        </w:rPr>
        <w:t xml:space="preserve"> </w:t>
      </w:r>
      <w:r w:rsidRPr="00BF6973">
        <w:rPr>
          <w:rFonts w:cs="Arial"/>
          <w:sz w:val="24"/>
          <w:szCs w:val="24"/>
        </w:rPr>
        <w:t>једне</w:t>
      </w:r>
      <w:r w:rsidRPr="00BF6973">
        <w:rPr>
          <w:rFonts w:cs="Arial"/>
          <w:sz w:val="24"/>
          <w:szCs w:val="24"/>
          <w:lang w:val="hr-HR"/>
        </w:rPr>
        <w:t xml:space="preserve"> </w:t>
      </w:r>
      <w:r w:rsidRPr="00BF6973">
        <w:rPr>
          <w:rFonts w:cs="Arial"/>
          <w:sz w:val="24"/>
          <w:szCs w:val="24"/>
        </w:rPr>
        <w:t>и</w:t>
      </w:r>
      <w:r w:rsidRPr="00BF6973">
        <w:rPr>
          <w:rFonts w:cs="Arial"/>
          <w:sz w:val="24"/>
          <w:szCs w:val="24"/>
          <w:lang w:val="hr-HR"/>
        </w:rPr>
        <w:t>/</w:t>
      </w:r>
      <w:r w:rsidRPr="00BF6973">
        <w:rPr>
          <w:rFonts w:cs="Arial"/>
          <w:sz w:val="24"/>
          <w:szCs w:val="24"/>
        </w:rPr>
        <w:t>или</w:t>
      </w:r>
      <w:r w:rsidRPr="00BF6973">
        <w:rPr>
          <w:rFonts w:cs="Arial"/>
          <w:sz w:val="24"/>
          <w:szCs w:val="24"/>
          <w:lang w:val="hr-HR"/>
        </w:rPr>
        <w:t xml:space="preserve"> </w:t>
      </w:r>
      <w:r w:rsidRPr="00BF6973">
        <w:rPr>
          <w:rFonts w:cs="Arial"/>
          <w:sz w:val="24"/>
          <w:szCs w:val="24"/>
        </w:rPr>
        <w:t>обе</w:t>
      </w:r>
      <w:r w:rsidRPr="00BF6973">
        <w:rPr>
          <w:rFonts w:cs="Arial"/>
          <w:sz w:val="24"/>
          <w:szCs w:val="24"/>
          <w:lang w:val="hr-HR"/>
        </w:rPr>
        <w:t xml:space="preserve"> </w:t>
      </w:r>
      <w:r w:rsidRPr="00BF6973">
        <w:rPr>
          <w:rFonts w:cs="Arial"/>
          <w:sz w:val="24"/>
          <w:szCs w:val="24"/>
        </w:rPr>
        <w:t>стране</w:t>
      </w:r>
      <w:r w:rsidRPr="00BF6973">
        <w:rPr>
          <w:rFonts w:cs="Arial"/>
          <w:sz w:val="24"/>
          <w:szCs w:val="24"/>
          <w:lang w:val="hr-HR"/>
        </w:rPr>
        <w:t xml:space="preserve">, </w:t>
      </w:r>
      <w:r w:rsidRPr="00BF6973">
        <w:rPr>
          <w:rFonts w:cs="Arial"/>
          <w:sz w:val="24"/>
          <w:szCs w:val="24"/>
        </w:rPr>
        <w:t>који</w:t>
      </w:r>
      <w:r w:rsidRPr="00BF6973">
        <w:rPr>
          <w:rFonts w:cs="Arial"/>
          <w:sz w:val="24"/>
          <w:szCs w:val="24"/>
          <w:lang w:val="hr-HR"/>
        </w:rPr>
        <w:t xml:space="preserve"> </w:t>
      </w:r>
      <w:r w:rsidRPr="00BF6973">
        <w:rPr>
          <w:rFonts w:cs="Arial"/>
          <w:sz w:val="24"/>
          <w:szCs w:val="24"/>
        </w:rPr>
        <w:t>је</w:t>
      </w:r>
      <w:r w:rsidRPr="00BF6973">
        <w:rPr>
          <w:rFonts w:cs="Arial"/>
          <w:sz w:val="24"/>
          <w:szCs w:val="24"/>
          <w:lang w:val="hr-HR"/>
        </w:rPr>
        <w:t xml:space="preserve"> </w:t>
      </w:r>
      <w:r w:rsidRPr="00BF6973">
        <w:rPr>
          <w:rFonts w:cs="Arial"/>
          <w:sz w:val="24"/>
          <w:szCs w:val="24"/>
        </w:rPr>
        <w:t>настао</w:t>
      </w:r>
      <w:r w:rsidRPr="00BF6973">
        <w:rPr>
          <w:rFonts w:cs="Arial"/>
          <w:sz w:val="24"/>
          <w:szCs w:val="24"/>
          <w:lang w:val="hr-HR"/>
        </w:rPr>
        <w:t xml:space="preserve"> </w:t>
      </w:r>
      <w:r w:rsidRPr="00BF6973">
        <w:rPr>
          <w:rFonts w:cs="Arial"/>
          <w:sz w:val="24"/>
          <w:szCs w:val="24"/>
        </w:rPr>
        <w:t>за</w:t>
      </w:r>
      <w:r w:rsidRPr="00BF6973">
        <w:rPr>
          <w:rFonts w:cs="Arial"/>
          <w:sz w:val="24"/>
          <w:szCs w:val="24"/>
          <w:lang w:val="hr-HR"/>
        </w:rPr>
        <w:t xml:space="preserve"> </w:t>
      </w:r>
      <w:r w:rsidRPr="00BF6973">
        <w:rPr>
          <w:rFonts w:cs="Arial"/>
          <w:sz w:val="24"/>
          <w:szCs w:val="24"/>
        </w:rPr>
        <w:t>време</w:t>
      </w:r>
      <w:r w:rsidRPr="00BF6973">
        <w:rPr>
          <w:rFonts w:cs="Arial"/>
          <w:sz w:val="24"/>
          <w:szCs w:val="24"/>
          <w:lang w:val="hr-HR"/>
        </w:rPr>
        <w:t xml:space="preserve"> </w:t>
      </w:r>
      <w:r w:rsidRPr="00BF6973">
        <w:rPr>
          <w:rFonts w:cs="Arial"/>
          <w:sz w:val="24"/>
          <w:szCs w:val="24"/>
        </w:rPr>
        <w:t>трајања</w:t>
      </w:r>
      <w:r w:rsidRPr="00BF6973">
        <w:rPr>
          <w:rFonts w:cs="Arial"/>
          <w:sz w:val="24"/>
          <w:szCs w:val="24"/>
          <w:lang w:val="hr-HR"/>
        </w:rPr>
        <w:t xml:space="preserve"> </w:t>
      </w:r>
      <w:r w:rsidRPr="00BF6973">
        <w:rPr>
          <w:rFonts w:cs="Arial"/>
          <w:sz w:val="24"/>
          <w:szCs w:val="24"/>
        </w:rPr>
        <w:t>више</w:t>
      </w:r>
      <w:r w:rsidRPr="00BF6973">
        <w:rPr>
          <w:rFonts w:cs="Arial"/>
          <w:sz w:val="24"/>
          <w:szCs w:val="24"/>
          <w:lang w:val="hr-HR"/>
        </w:rPr>
        <w:t xml:space="preserve"> </w:t>
      </w:r>
      <w:r w:rsidRPr="00BF6973">
        <w:rPr>
          <w:rFonts w:cs="Arial"/>
          <w:sz w:val="24"/>
          <w:szCs w:val="24"/>
        </w:rPr>
        <w:t>силе</w:t>
      </w:r>
      <w:r w:rsidRPr="00BF6973">
        <w:rPr>
          <w:rFonts w:cs="Arial"/>
          <w:sz w:val="24"/>
          <w:szCs w:val="24"/>
          <w:lang w:val="hr-HR"/>
        </w:rPr>
        <w:t xml:space="preserve">, </w:t>
      </w:r>
      <w:r w:rsidRPr="00BF6973">
        <w:rPr>
          <w:rFonts w:cs="Arial"/>
          <w:sz w:val="24"/>
          <w:szCs w:val="24"/>
        </w:rPr>
        <w:t>или</w:t>
      </w:r>
      <w:r w:rsidRPr="00BF6973">
        <w:rPr>
          <w:rFonts w:cs="Arial"/>
          <w:sz w:val="24"/>
          <w:szCs w:val="24"/>
          <w:lang w:val="hr-HR"/>
        </w:rPr>
        <w:t xml:space="preserve"> </w:t>
      </w:r>
      <w:r w:rsidRPr="00BF6973">
        <w:rPr>
          <w:rFonts w:cs="Arial"/>
          <w:sz w:val="24"/>
          <w:szCs w:val="24"/>
        </w:rPr>
        <w:t>у</w:t>
      </w:r>
      <w:r w:rsidRPr="00BF6973">
        <w:rPr>
          <w:rFonts w:cs="Arial"/>
          <w:sz w:val="24"/>
          <w:szCs w:val="24"/>
          <w:lang w:val="hr-HR"/>
        </w:rPr>
        <w:t xml:space="preserve"> </w:t>
      </w:r>
      <w:r w:rsidRPr="00BF6973">
        <w:rPr>
          <w:rFonts w:cs="Arial"/>
          <w:sz w:val="24"/>
          <w:szCs w:val="24"/>
        </w:rPr>
        <w:t>вези</w:t>
      </w:r>
      <w:r w:rsidRPr="00BF6973">
        <w:rPr>
          <w:rFonts w:cs="Arial"/>
          <w:sz w:val="24"/>
          <w:szCs w:val="24"/>
          <w:lang w:val="hr-HR"/>
        </w:rPr>
        <w:t xml:space="preserve"> </w:t>
      </w:r>
      <w:r w:rsidRPr="00BF6973">
        <w:rPr>
          <w:rFonts w:cs="Arial"/>
          <w:sz w:val="24"/>
          <w:szCs w:val="24"/>
        </w:rPr>
        <w:t>дејства</w:t>
      </w:r>
      <w:r w:rsidRPr="00BF6973">
        <w:rPr>
          <w:rFonts w:cs="Arial"/>
          <w:sz w:val="24"/>
          <w:szCs w:val="24"/>
          <w:lang w:val="hr-HR"/>
        </w:rPr>
        <w:t xml:space="preserve"> </w:t>
      </w:r>
      <w:r w:rsidRPr="00BF6973">
        <w:rPr>
          <w:rFonts w:cs="Arial"/>
          <w:sz w:val="24"/>
          <w:szCs w:val="24"/>
        </w:rPr>
        <w:t>више</w:t>
      </w:r>
      <w:r w:rsidRPr="00BF6973">
        <w:rPr>
          <w:rFonts w:cs="Arial"/>
          <w:sz w:val="24"/>
          <w:szCs w:val="24"/>
          <w:lang w:val="hr-HR"/>
        </w:rPr>
        <w:t xml:space="preserve"> </w:t>
      </w:r>
      <w:r w:rsidRPr="00BF6973">
        <w:rPr>
          <w:rFonts w:cs="Arial"/>
          <w:sz w:val="24"/>
          <w:szCs w:val="24"/>
        </w:rPr>
        <w:t>силе</w:t>
      </w:r>
      <w:r w:rsidRPr="00BF6973">
        <w:rPr>
          <w:rFonts w:cs="Arial"/>
          <w:sz w:val="24"/>
          <w:szCs w:val="24"/>
          <w:lang w:val="hr-HR"/>
        </w:rPr>
        <w:t xml:space="preserve">, </w:t>
      </w:r>
      <w:r w:rsidRPr="00BF6973">
        <w:rPr>
          <w:rFonts w:cs="Arial"/>
          <w:sz w:val="24"/>
          <w:szCs w:val="24"/>
        </w:rPr>
        <w:t>се</w:t>
      </w:r>
      <w:r w:rsidRPr="00BF6973">
        <w:rPr>
          <w:rFonts w:cs="Arial"/>
          <w:sz w:val="24"/>
          <w:szCs w:val="24"/>
          <w:lang w:val="hr-HR"/>
        </w:rPr>
        <w:t xml:space="preserve"> </w:t>
      </w:r>
      <w:r w:rsidRPr="00BF6973">
        <w:rPr>
          <w:rFonts w:cs="Arial"/>
          <w:sz w:val="24"/>
          <w:szCs w:val="24"/>
        </w:rPr>
        <w:t>не</w:t>
      </w:r>
      <w:r w:rsidRPr="00BF6973">
        <w:rPr>
          <w:rFonts w:cs="Arial"/>
          <w:sz w:val="24"/>
          <w:szCs w:val="24"/>
          <w:lang w:val="hr-HR"/>
        </w:rPr>
        <w:t xml:space="preserve"> </w:t>
      </w:r>
      <w:r w:rsidRPr="00BF6973">
        <w:rPr>
          <w:rFonts w:cs="Arial"/>
          <w:sz w:val="24"/>
          <w:szCs w:val="24"/>
        </w:rPr>
        <w:t>сматра</w:t>
      </w:r>
      <w:r w:rsidRPr="00BF6973">
        <w:rPr>
          <w:rFonts w:cs="Arial"/>
          <w:sz w:val="24"/>
          <w:szCs w:val="24"/>
          <w:lang w:val="hr-HR"/>
        </w:rPr>
        <w:t xml:space="preserve"> </w:t>
      </w:r>
      <w:r w:rsidRPr="00BF6973">
        <w:rPr>
          <w:rFonts w:cs="Arial"/>
          <w:sz w:val="24"/>
          <w:szCs w:val="24"/>
        </w:rPr>
        <w:t>штетом</w:t>
      </w:r>
      <w:r w:rsidRPr="00BF6973">
        <w:rPr>
          <w:rFonts w:cs="Arial"/>
          <w:sz w:val="24"/>
          <w:szCs w:val="24"/>
          <w:lang w:val="hr-HR"/>
        </w:rPr>
        <w:t xml:space="preserve"> </w:t>
      </w:r>
      <w:r w:rsidRPr="00BF6973">
        <w:rPr>
          <w:rFonts w:cs="Arial"/>
          <w:sz w:val="24"/>
          <w:szCs w:val="24"/>
        </w:rPr>
        <w:t>коју</w:t>
      </w:r>
      <w:r w:rsidRPr="00BF6973">
        <w:rPr>
          <w:rFonts w:cs="Arial"/>
          <w:sz w:val="24"/>
          <w:szCs w:val="24"/>
          <w:lang w:val="hr-HR"/>
        </w:rPr>
        <w:t xml:space="preserve"> </w:t>
      </w:r>
      <w:r w:rsidRPr="00BF6973">
        <w:rPr>
          <w:rFonts w:cs="Arial"/>
          <w:sz w:val="24"/>
          <w:szCs w:val="24"/>
        </w:rPr>
        <w:t>је</w:t>
      </w:r>
      <w:r w:rsidRPr="00BF6973">
        <w:rPr>
          <w:rFonts w:cs="Arial"/>
          <w:sz w:val="24"/>
          <w:szCs w:val="24"/>
          <w:lang w:val="hr-HR"/>
        </w:rPr>
        <w:t xml:space="preserve"> </w:t>
      </w:r>
      <w:r w:rsidRPr="00BF6973">
        <w:rPr>
          <w:rFonts w:cs="Arial"/>
          <w:sz w:val="24"/>
          <w:szCs w:val="24"/>
        </w:rPr>
        <w:t>обавезна</w:t>
      </w:r>
      <w:r w:rsidRPr="00BF6973">
        <w:rPr>
          <w:rFonts w:cs="Arial"/>
          <w:sz w:val="24"/>
          <w:szCs w:val="24"/>
          <w:lang w:val="hr-HR"/>
        </w:rPr>
        <w:t xml:space="preserve"> </w:t>
      </w:r>
      <w:r w:rsidRPr="00BF6973">
        <w:rPr>
          <w:rFonts w:cs="Arial"/>
          <w:sz w:val="24"/>
          <w:szCs w:val="24"/>
        </w:rPr>
        <w:t>да</w:t>
      </w:r>
      <w:r w:rsidRPr="00BF6973">
        <w:rPr>
          <w:rFonts w:cs="Arial"/>
          <w:sz w:val="24"/>
          <w:szCs w:val="24"/>
          <w:lang w:val="hr-HR"/>
        </w:rPr>
        <w:t xml:space="preserve"> </w:t>
      </w:r>
      <w:r w:rsidRPr="00BF6973">
        <w:rPr>
          <w:rFonts w:cs="Arial"/>
          <w:sz w:val="24"/>
          <w:szCs w:val="24"/>
        </w:rPr>
        <w:t>надокнади</w:t>
      </w:r>
      <w:r w:rsidRPr="00BF6973">
        <w:rPr>
          <w:rFonts w:cs="Arial"/>
          <w:sz w:val="24"/>
          <w:szCs w:val="24"/>
          <w:lang w:val="hr-HR"/>
        </w:rPr>
        <w:t xml:space="preserve"> </w:t>
      </w:r>
      <w:r w:rsidRPr="00BF6973">
        <w:rPr>
          <w:rFonts w:cs="Arial"/>
          <w:sz w:val="24"/>
          <w:szCs w:val="24"/>
        </w:rPr>
        <w:t>друга</w:t>
      </w:r>
      <w:r w:rsidRPr="00BF6973">
        <w:rPr>
          <w:rFonts w:cs="Arial"/>
          <w:sz w:val="24"/>
          <w:szCs w:val="24"/>
          <w:lang w:val="hr-HR"/>
        </w:rPr>
        <w:t xml:space="preserve"> </w:t>
      </w:r>
      <w:r w:rsidRPr="00BF6973">
        <w:rPr>
          <w:rFonts w:cs="Arial"/>
          <w:sz w:val="24"/>
          <w:szCs w:val="24"/>
        </w:rPr>
        <w:t>страна</w:t>
      </w:r>
      <w:r w:rsidRPr="00BF6973">
        <w:rPr>
          <w:rFonts w:cs="Arial"/>
          <w:sz w:val="24"/>
          <w:szCs w:val="24"/>
          <w:lang w:val="hr-HR"/>
        </w:rPr>
        <w:t xml:space="preserve">, </w:t>
      </w:r>
      <w:r w:rsidRPr="00BF6973">
        <w:rPr>
          <w:rFonts w:cs="Arial"/>
          <w:sz w:val="24"/>
          <w:szCs w:val="24"/>
        </w:rPr>
        <w:t>ни</w:t>
      </w:r>
      <w:r w:rsidRPr="00BF6973">
        <w:rPr>
          <w:rFonts w:cs="Arial"/>
          <w:sz w:val="24"/>
          <w:szCs w:val="24"/>
          <w:lang w:val="hr-HR"/>
        </w:rPr>
        <w:t xml:space="preserve"> </w:t>
      </w:r>
      <w:r w:rsidRPr="00BF6973">
        <w:rPr>
          <w:rFonts w:cs="Arial"/>
          <w:sz w:val="24"/>
          <w:szCs w:val="24"/>
        </w:rPr>
        <w:t>за</w:t>
      </w:r>
      <w:r w:rsidRPr="00BF6973">
        <w:rPr>
          <w:rFonts w:cs="Arial"/>
          <w:sz w:val="24"/>
          <w:szCs w:val="24"/>
          <w:lang w:val="hr-HR"/>
        </w:rPr>
        <w:t xml:space="preserve"> </w:t>
      </w:r>
      <w:r w:rsidRPr="00BF6973">
        <w:rPr>
          <w:rFonts w:cs="Arial"/>
          <w:sz w:val="24"/>
          <w:szCs w:val="24"/>
        </w:rPr>
        <w:t>време</w:t>
      </w:r>
      <w:r w:rsidRPr="00BF6973">
        <w:rPr>
          <w:rFonts w:cs="Arial"/>
          <w:sz w:val="24"/>
          <w:szCs w:val="24"/>
          <w:lang w:val="hr-HR"/>
        </w:rPr>
        <w:t xml:space="preserve"> </w:t>
      </w:r>
      <w:r w:rsidRPr="00BF6973">
        <w:rPr>
          <w:rFonts w:cs="Arial"/>
          <w:sz w:val="24"/>
          <w:szCs w:val="24"/>
        </w:rPr>
        <w:t>трајања</w:t>
      </w:r>
      <w:r w:rsidRPr="00BF6973">
        <w:rPr>
          <w:rFonts w:cs="Arial"/>
          <w:sz w:val="24"/>
          <w:szCs w:val="24"/>
          <w:lang w:val="hr-HR"/>
        </w:rPr>
        <w:t xml:space="preserve"> </w:t>
      </w:r>
      <w:r w:rsidRPr="00BF6973">
        <w:rPr>
          <w:rFonts w:cs="Arial"/>
          <w:sz w:val="24"/>
          <w:szCs w:val="24"/>
        </w:rPr>
        <w:t>више</w:t>
      </w:r>
      <w:r w:rsidRPr="00BF6973">
        <w:rPr>
          <w:rFonts w:cs="Arial"/>
          <w:sz w:val="24"/>
          <w:szCs w:val="24"/>
          <w:lang w:val="hr-HR"/>
        </w:rPr>
        <w:t xml:space="preserve"> </w:t>
      </w:r>
      <w:r w:rsidRPr="00BF6973">
        <w:rPr>
          <w:rFonts w:cs="Arial"/>
          <w:sz w:val="24"/>
          <w:szCs w:val="24"/>
        </w:rPr>
        <w:t>силе</w:t>
      </w:r>
      <w:r w:rsidRPr="00BF6973">
        <w:rPr>
          <w:rFonts w:cs="Arial"/>
          <w:sz w:val="24"/>
          <w:szCs w:val="24"/>
          <w:lang w:val="hr-HR"/>
        </w:rPr>
        <w:t xml:space="preserve">, </w:t>
      </w:r>
      <w:r w:rsidRPr="00BF6973">
        <w:rPr>
          <w:rFonts w:cs="Arial"/>
          <w:sz w:val="24"/>
          <w:szCs w:val="24"/>
        </w:rPr>
        <w:t>ни</w:t>
      </w:r>
      <w:r w:rsidRPr="00BF6973">
        <w:rPr>
          <w:rFonts w:cs="Arial"/>
          <w:sz w:val="24"/>
          <w:szCs w:val="24"/>
          <w:lang w:val="hr-HR"/>
        </w:rPr>
        <w:t xml:space="preserve"> </w:t>
      </w:r>
      <w:r w:rsidRPr="00BF6973">
        <w:rPr>
          <w:rFonts w:cs="Arial"/>
          <w:sz w:val="24"/>
          <w:szCs w:val="24"/>
        </w:rPr>
        <w:t>по</w:t>
      </w:r>
      <w:r w:rsidRPr="00BF6973">
        <w:rPr>
          <w:rFonts w:cs="Arial"/>
          <w:sz w:val="24"/>
          <w:szCs w:val="24"/>
          <w:lang w:val="hr-HR"/>
        </w:rPr>
        <w:t xml:space="preserve"> </w:t>
      </w:r>
      <w:r w:rsidRPr="00BF6973">
        <w:rPr>
          <w:rFonts w:cs="Arial"/>
          <w:sz w:val="24"/>
          <w:szCs w:val="24"/>
        </w:rPr>
        <w:t>њеном</w:t>
      </w:r>
      <w:r w:rsidRPr="00BF6973">
        <w:rPr>
          <w:rFonts w:cs="Arial"/>
          <w:sz w:val="24"/>
          <w:szCs w:val="24"/>
          <w:lang w:val="hr-HR"/>
        </w:rPr>
        <w:t xml:space="preserve"> </w:t>
      </w:r>
      <w:r w:rsidRPr="00BF6973">
        <w:rPr>
          <w:rFonts w:cs="Arial"/>
          <w:sz w:val="24"/>
          <w:szCs w:val="24"/>
        </w:rPr>
        <w:t>престанку</w:t>
      </w:r>
      <w:r w:rsidRPr="00BF6973">
        <w:rPr>
          <w:rFonts w:cs="Arial"/>
          <w:sz w:val="24"/>
          <w:szCs w:val="24"/>
          <w:lang w:val="hr-HR"/>
        </w:rPr>
        <w:t>.</w:t>
      </w:r>
    </w:p>
    <w:p w14:paraId="3D8EEEB8" w14:textId="77777777" w:rsidR="00AC7E12" w:rsidRPr="00BF6973" w:rsidRDefault="00AC7E12" w:rsidP="00AC7E12">
      <w:pPr>
        <w:spacing w:before="0" w:line="276" w:lineRule="auto"/>
        <w:rPr>
          <w:rFonts w:cs="Arial"/>
          <w:sz w:val="24"/>
          <w:szCs w:val="24"/>
        </w:rPr>
      </w:pPr>
      <w:r w:rsidRPr="00BF6973">
        <w:rPr>
          <w:rFonts w:cs="Arial"/>
          <w:sz w:val="24"/>
          <w:szCs w:val="24"/>
        </w:rPr>
        <w:t>Уколико</w:t>
      </w:r>
      <w:r w:rsidRPr="00BF6973">
        <w:rPr>
          <w:rFonts w:cs="Arial"/>
          <w:sz w:val="24"/>
          <w:szCs w:val="24"/>
          <w:lang w:val="hr-HR"/>
        </w:rPr>
        <w:t xml:space="preserve"> </w:t>
      </w:r>
      <w:r w:rsidRPr="00BF6973">
        <w:rPr>
          <w:rFonts w:cs="Arial"/>
          <w:sz w:val="24"/>
          <w:szCs w:val="24"/>
        </w:rPr>
        <w:t>деловање</w:t>
      </w:r>
      <w:r w:rsidRPr="00BF6973">
        <w:rPr>
          <w:rFonts w:cs="Arial"/>
          <w:sz w:val="24"/>
          <w:szCs w:val="24"/>
          <w:lang w:val="hr-HR"/>
        </w:rPr>
        <w:t xml:space="preserve"> </w:t>
      </w:r>
      <w:r w:rsidRPr="00BF6973">
        <w:rPr>
          <w:rFonts w:cs="Arial"/>
          <w:sz w:val="24"/>
          <w:szCs w:val="24"/>
        </w:rPr>
        <w:t>више</w:t>
      </w:r>
      <w:r w:rsidRPr="00BF6973">
        <w:rPr>
          <w:rFonts w:cs="Arial"/>
          <w:sz w:val="24"/>
          <w:szCs w:val="24"/>
          <w:lang w:val="hr-HR"/>
        </w:rPr>
        <w:t xml:space="preserve"> </w:t>
      </w:r>
      <w:r w:rsidRPr="00BF6973">
        <w:rPr>
          <w:rFonts w:cs="Arial"/>
          <w:sz w:val="24"/>
          <w:szCs w:val="24"/>
        </w:rPr>
        <w:t>силе</w:t>
      </w:r>
      <w:r w:rsidRPr="00BF6973">
        <w:rPr>
          <w:rFonts w:cs="Arial"/>
          <w:sz w:val="24"/>
          <w:szCs w:val="24"/>
          <w:lang w:val="hr-HR"/>
        </w:rPr>
        <w:t xml:space="preserve"> </w:t>
      </w:r>
      <w:r w:rsidRPr="00BF6973">
        <w:rPr>
          <w:rFonts w:cs="Arial"/>
          <w:sz w:val="24"/>
          <w:szCs w:val="24"/>
        </w:rPr>
        <w:t>траје</w:t>
      </w:r>
      <w:r w:rsidRPr="00BF6973">
        <w:rPr>
          <w:rFonts w:cs="Arial"/>
          <w:sz w:val="24"/>
          <w:szCs w:val="24"/>
          <w:lang w:val="hr-HR"/>
        </w:rPr>
        <w:t xml:space="preserve"> </w:t>
      </w:r>
      <w:r w:rsidRPr="00BF6973">
        <w:rPr>
          <w:rFonts w:cs="Arial"/>
          <w:sz w:val="24"/>
          <w:szCs w:val="24"/>
        </w:rPr>
        <w:t>дуже</w:t>
      </w:r>
      <w:r w:rsidRPr="00BF6973">
        <w:rPr>
          <w:rFonts w:cs="Arial"/>
          <w:sz w:val="24"/>
          <w:szCs w:val="24"/>
          <w:lang w:val="hr-HR"/>
        </w:rPr>
        <w:t xml:space="preserve"> </w:t>
      </w:r>
      <w:r w:rsidRPr="00BF6973">
        <w:rPr>
          <w:rFonts w:cs="Arial"/>
          <w:sz w:val="24"/>
          <w:szCs w:val="24"/>
        </w:rPr>
        <w:t>од</w:t>
      </w:r>
      <w:r w:rsidRPr="00BF6973">
        <w:rPr>
          <w:rFonts w:cs="Arial"/>
          <w:sz w:val="24"/>
          <w:szCs w:val="24"/>
          <w:lang w:val="hr-HR"/>
        </w:rPr>
        <w:t xml:space="preserve"> 30 (</w:t>
      </w:r>
      <w:r w:rsidRPr="00BF6973">
        <w:rPr>
          <w:rFonts w:cs="Arial"/>
          <w:sz w:val="24"/>
          <w:szCs w:val="24"/>
        </w:rPr>
        <w:t>тридесет</w:t>
      </w:r>
      <w:r w:rsidRPr="00BF6973">
        <w:rPr>
          <w:rFonts w:cs="Arial"/>
          <w:sz w:val="24"/>
          <w:szCs w:val="24"/>
          <w:lang w:val="hr-HR"/>
        </w:rPr>
        <w:t xml:space="preserve">) </w:t>
      </w:r>
      <w:r w:rsidRPr="00BF6973">
        <w:rPr>
          <w:rFonts w:cs="Arial"/>
          <w:sz w:val="24"/>
          <w:szCs w:val="24"/>
        </w:rPr>
        <w:t>календарских</w:t>
      </w:r>
      <w:r w:rsidRPr="00BF6973">
        <w:rPr>
          <w:rFonts w:cs="Arial"/>
          <w:sz w:val="24"/>
          <w:szCs w:val="24"/>
          <w:lang w:val="hr-HR"/>
        </w:rPr>
        <w:t xml:space="preserve"> </w:t>
      </w:r>
      <w:r w:rsidRPr="00BF6973">
        <w:rPr>
          <w:rFonts w:cs="Arial"/>
          <w:sz w:val="24"/>
          <w:szCs w:val="24"/>
        </w:rPr>
        <w:t>дана</w:t>
      </w:r>
      <w:r w:rsidRPr="00BF6973">
        <w:rPr>
          <w:rFonts w:cs="Arial"/>
          <w:sz w:val="24"/>
          <w:szCs w:val="24"/>
          <w:lang w:val="hr-HR"/>
        </w:rPr>
        <w:t xml:space="preserve">, </w:t>
      </w:r>
      <w:r w:rsidRPr="00BF6973">
        <w:rPr>
          <w:rFonts w:cs="Arial"/>
          <w:sz w:val="24"/>
          <w:szCs w:val="24"/>
        </w:rPr>
        <w:t>стране</w:t>
      </w:r>
      <w:r w:rsidRPr="00BF6973">
        <w:rPr>
          <w:rFonts w:cs="Arial"/>
          <w:sz w:val="24"/>
          <w:szCs w:val="24"/>
          <w:lang w:val="hr-HR"/>
        </w:rPr>
        <w:t xml:space="preserve"> </w:t>
      </w:r>
      <w:r w:rsidRPr="00BF6973">
        <w:rPr>
          <w:rFonts w:cs="Arial"/>
          <w:sz w:val="24"/>
          <w:szCs w:val="24"/>
        </w:rPr>
        <w:t>ће</w:t>
      </w:r>
      <w:r w:rsidRPr="00BF6973">
        <w:rPr>
          <w:rFonts w:cs="Arial"/>
          <w:sz w:val="24"/>
          <w:szCs w:val="24"/>
          <w:lang w:val="hr-HR"/>
        </w:rPr>
        <w:t xml:space="preserve"> </w:t>
      </w:r>
      <w:r w:rsidRPr="00BF6973">
        <w:rPr>
          <w:rFonts w:cs="Arial"/>
          <w:sz w:val="24"/>
          <w:szCs w:val="24"/>
        </w:rPr>
        <w:t>се</w:t>
      </w:r>
      <w:r w:rsidRPr="00BF6973">
        <w:rPr>
          <w:rFonts w:cs="Arial"/>
          <w:sz w:val="24"/>
          <w:szCs w:val="24"/>
          <w:lang w:val="hr-HR"/>
        </w:rPr>
        <w:t xml:space="preserve"> </w:t>
      </w:r>
      <w:r w:rsidRPr="00BF6973">
        <w:rPr>
          <w:rFonts w:cs="Arial"/>
          <w:sz w:val="24"/>
          <w:szCs w:val="24"/>
        </w:rPr>
        <w:t>договорити</w:t>
      </w:r>
      <w:r w:rsidRPr="00BF6973">
        <w:rPr>
          <w:rFonts w:cs="Arial"/>
          <w:sz w:val="24"/>
          <w:szCs w:val="24"/>
          <w:lang w:val="hr-HR"/>
        </w:rPr>
        <w:t xml:space="preserve"> </w:t>
      </w:r>
      <w:r w:rsidRPr="00BF6973">
        <w:rPr>
          <w:rFonts w:cs="Arial"/>
          <w:sz w:val="24"/>
          <w:szCs w:val="24"/>
        </w:rPr>
        <w:t>о</w:t>
      </w:r>
      <w:r w:rsidRPr="00BF6973">
        <w:rPr>
          <w:rFonts w:cs="Arial"/>
          <w:sz w:val="24"/>
          <w:szCs w:val="24"/>
          <w:lang w:val="hr-HR"/>
        </w:rPr>
        <w:t xml:space="preserve"> </w:t>
      </w:r>
      <w:r w:rsidRPr="00BF6973">
        <w:rPr>
          <w:rFonts w:cs="Arial"/>
          <w:sz w:val="24"/>
          <w:szCs w:val="24"/>
        </w:rPr>
        <w:t>даљем</w:t>
      </w:r>
      <w:r w:rsidRPr="00BF6973">
        <w:rPr>
          <w:rFonts w:cs="Arial"/>
          <w:sz w:val="24"/>
          <w:szCs w:val="24"/>
          <w:lang w:val="hr-HR"/>
        </w:rPr>
        <w:t xml:space="preserve"> </w:t>
      </w:r>
      <w:r w:rsidRPr="00BF6973">
        <w:rPr>
          <w:rFonts w:cs="Arial"/>
          <w:sz w:val="24"/>
          <w:szCs w:val="24"/>
        </w:rPr>
        <w:t>поступању</w:t>
      </w:r>
      <w:r w:rsidRPr="00BF6973">
        <w:rPr>
          <w:rFonts w:cs="Arial"/>
          <w:sz w:val="24"/>
          <w:szCs w:val="24"/>
          <w:lang w:val="hr-HR"/>
        </w:rPr>
        <w:t xml:space="preserve"> </w:t>
      </w:r>
      <w:r w:rsidRPr="00BF6973">
        <w:rPr>
          <w:rFonts w:cs="Arial"/>
          <w:sz w:val="24"/>
          <w:szCs w:val="24"/>
        </w:rPr>
        <w:t>у</w:t>
      </w:r>
      <w:r w:rsidRPr="00BF6973">
        <w:rPr>
          <w:rFonts w:cs="Arial"/>
          <w:sz w:val="24"/>
          <w:szCs w:val="24"/>
          <w:lang w:val="hr-HR"/>
        </w:rPr>
        <w:t xml:space="preserve"> </w:t>
      </w:r>
      <w:r w:rsidRPr="00BF6973">
        <w:rPr>
          <w:rFonts w:cs="Arial"/>
          <w:sz w:val="24"/>
          <w:szCs w:val="24"/>
        </w:rPr>
        <w:t>извршавању</w:t>
      </w:r>
      <w:r w:rsidRPr="00BF6973">
        <w:rPr>
          <w:rFonts w:cs="Arial"/>
          <w:sz w:val="24"/>
          <w:szCs w:val="24"/>
          <w:lang w:val="hr-HR"/>
        </w:rPr>
        <w:t xml:space="preserve"> </w:t>
      </w:r>
      <w:r w:rsidRPr="00BF6973">
        <w:rPr>
          <w:rFonts w:cs="Arial"/>
          <w:sz w:val="24"/>
          <w:szCs w:val="24"/>
        </w:rPr>
        <w:t>одредаба</w:t>
      </w:r>
      <w:r w:rsidRPr="00BF6973">
        <w:rPr>
          <w:rFonts w:cs="Arial"/>
          <w:sz w:val="24"/>
          <w:szCs w:val="24"/>
          <w:lang w:val="hr-HR"/>
        </w:rPr>
        <w:t xml:space="preserve"> </w:t>
      </w:r>
      <w:r w:rsidRPr="00BF6973">
        <w:rPr>
          <w:rFonts w:cs="Arial"/>
          <w:sz w:val="24"/>
          <w:szCs w:val="24"/>
        </w:rPr>
        <w:t>овог</w:t>
      </w:r>
      <w:r w:rsidRPr="00BF6973">
        <w:rPr>
          <w:rFonts w:cs="Arial"/>
          <w:sz w:val="24"/>
          <w:szCs w:val="24"/>
          <w:lang w:val="hr-HR"/>
        </w:rPr>
        <w:t xml:space="preserve"> </w:t>
      </w:r>
      <w:r w:rsidRPr="00BF6973">
        <w:rPr>
          <w:rFonts w:cs="Arial"/>
          <w:sz w:val="24"/>
          <w:szCs w:val="24"/>
        </w:rPr>
        <w:t>Оквирног споразума</w:t>
      </w:r>
      <w:r w:rsidRPr="00BF6973">
        <w:rPr>
          <w:rFonts w:cs="Arial"/>
          <w:sz w:val="24"/>
          <w:szCs w:val="24"/>
          <w:lang w:val="hr-HR"/>
        </w:rPr>
        <w:t xml:space="preserve"> –</w:t>
      </w:r>
      <w:r w:rsidRPr="00BF6973">
        <w:rPr>
          <w:rFonts w:cs="Arial"/>
          <w:sz w:val="24"/>
          <w:szCs w:val="24"/>
        </w:rPr>
        <w:t>одлагању</w:t>
      </w:r>
      <w:r w:rsidRPr="00BF6973">
        <w:rPr>
          <w:rFonts w:cs="Arial"/>
          <w:sz w:val="24"/>
          <w:szCs w:val="24"/>
          <w:lang w:val="hr-HR"/>
        </w:rPr>
        <w:t xml:space="preserve"> </w:t>
      </w:r>
      <w:r w:rsidRPr="00BF6973">
        <w:rPr>
          <w:rFonts w:cs="Arial"/>
          <w:sz w:val="24"/>
          <w:szCs w:val="24"/>
        </w:rPr>
        <w:t>испуњења</w:t>
      </w:r>
      <w:r w:rsidRPr="00BF6973">
        <w:rPr>
          <w:rFonts w:cs="Arial"/>
          <w:sz w:val="24"/>
          <w:szCs w:val="24"/>
          <w:lang w:val="hr-HR"/>
        </w:rPr>
        <w:t xml:space="preserve"> </w:t>
      </w:r>
      <w:r w:rsidRPr="00BF6973">
        <w:rPr>
          <w:rFonts w:cs="Arial"/>
          <w:sz w:val="24"/>
          <w:szCs w:val="24"/>
        </w:rPr>
        <w:t>и</w:t>
      </w:r>
      <w:r w:rsidRPr="00BF6973">
        <w:rPr>
          <w:rFonts w:cs="Arial"/>
          <w:sz w:val="24"/>
          <w:szCs w:val="24"/>
          <w:lang w:val="hr-HR"/>
        </w:rPr>
        <w:t xml:space="preserve"> </w:t>
      </w:r>
      <w:r w:rsidRPr="00BF6973">
        <w:rPr>
          <w:rFonts w:cs="Arial"/>
          <w:sz w:val="24"/>
          <w:szCs w:val="24"/>
        </w:rPr>
        <w:t>о</w:t>
      </w:r>
      <w:r w:rsidRPr="00BF6973">
        <w:rPr>
          <w:rFonts w:cs="Arial"/>
          <w:sz w:val="24"/>
          <w:szCs w:val="24"/>
          <w:lang w:val="hr-HR"/>
        </w:rPr>
        <w:t xml:space="preserve"> </w:t>
      </w:r>
      <w:r w:rsidRPr="00BF6973">
        <w:rPr>
          <w:rFonts w:cs="Arial"/>
          <w:sz w:val="24"/>
          <w:szCs w:val="24"/>
        </w:rPr>
        <w:t>томе</w:t>
      </w:r>
      <w:r w:rsidRPr="00BF6973">
        <w:rPr>
          <w:rFonts w:cs="Arial"/>
          <w:sz w:val="24"/>
          <w:szCs w:val="24"/>
          <w:lang w:val="hr-HR"/>
        </w:rPr>
        <w:t xml:space="preserve"> </w:t>
      </w:r>
      <w:r w:rsidRPr="00BF6973">
        <w:rPr>
          <w:rFonts w:cs="Arial"/>
          <w:sz w:val="24"/>
          <w:szCs w:val="24"/>
        </w:rPr>
        <w:t>ће</w:t>
      </w:r>
      <w:r w:rsidRPr="00BF6973">
        <w:rPr>
          <w:rFonts w:cs="Arial"/>
          <w:sz w:val="24"/>
          <w:szCs w:val="24"/>
          <w:lang w:val="hr-HR"/>
        </w:rPr>
        <w:t xml:space="preserve"> </w:t>
      </w:r>
      <w:r w:rsidRPr="00BF6973">
        <w:rPr>
          <w:rFonts w:cs="Arial"/>
          <w:sz w:val="24"/>
          <w:szCs w:val="24"/>
        </w:rPr>
        <w:t>закључити</w:t>
      </w:r>
      <w:r w:rsidRPr="00BF6973">
        <w:rPr>
          <w:rFonts w:cs="Arial"/>
          <w:sz w:val="24"/>
          <w:szCs w:val="24"/>
          <w:lang w:val="hr-HR"/>
        </w:rPr>
        <w:t xml:space="preserve"> </w:t>
      </w:r>
      <w:r w:rsidRPr="00BF6973">
        <w:rPr>
          <w:rFonts w:cs="Arial"/>
          <w:sz w:val="24"/>
          <w:szCs w:val="24"/>
        </w:rPr>
        <w:t>анекс</w:t>
      </w:r>
      <w:r w:rsidRPr="00BF6973">
        <w:rPr>
          <w:rFonts w:cs="Arial"/>
          <w:sz w:val="24"/>
          <w:szCs w:val="24"/>
          <w:lang w:val="hr-HR"/>
        </w:rPr>
        <w:t xml:space="preserve"> </w:t>
      </w:r>
      <w:r w:rsidRPr="00BF6973">
        <w:rPr>
          <w:rFonts w:cs="Arial"/>
          <w:sz w:val="24"/>
          <w:szCs w:val="24"/>
        </w:rPr>
        <w:t>овог</w:t>
      </w:r>
      <w:r w:rsidRPr="00BF6973">
        <w:rPr>
          <w:rFonts w:cs="Arial"/>
          <w:sz w:val="24"/>
          <w:szCs w:val="24"/>
          <w:lang w:val="hr-HR"/>
        </w:rPr>
        <w:t xml:space="preserve"> </w:t>
      </w:r>
      <w:r w:rsidRPr="00BF6973">
        <w:rPr>
          <w:rFonts w:cs="Arial"/>
          <w:sz w:val="24"/>
          <w:szCs w:val="24"/>
        </w:rPr>
        <w:t>Оквирног споразума</w:t>
      </w:r>
      <w:r w:rsidRPr="00BF6973">
        <w:rPr>
          <w:rFonts w:cs="Arial"/>
          <w:sz w:val="24"/>
          <w:szCs w:val="24"/>
          <w:lang w:val="hr-HR"/>
        </w:rPr>
        <w:t xml:space="preserve">, </w:t>
      </w:r>
      <w:r w:rsidRPr="00BF6973">
        <w:rPr>
          <w:rFonts w:cs="Arial"/>
          <w:sz w:val="24"/>
          <w:szCs w:val="24"/>
        </w:rPr>
        <w:t>или</w:t>
      </w:r>
      <w:r w:rsidRPr="00BF6973">
        <w:rPr>
          <w:rFonts w:cs="Arial"/>
          <w:sz w:val="24"/>
          <w:szCs w:val="24"/>
          <w:lang w:val="hr-HR"/>
        </w:rPr>
        <w:t xml:space="preserve"> </w:t>
      </w:r>
      <w:r w:rsidRPr="00BF6973">
        <w:rPr>
          <w:rFonts w:cs="Arial"/>
          <w:sz w:val="24"/>
          <w:szCs w:val="24"/>
        </w:rPr>
        <w:t>ће</w:t>
      </w:r>
      <w:r w:rsidRPr="00BF6973">
        <w:rPr>
          <w:rFonts w:cs="Arial"/>
          <w:sz w:val="24"/>
          <w:szCs w:val="24"/>
          <w:lang w:val="hr-HR"/>
        </w:rPr>
        <w:t xml:space="preserve"> </w:t>
      </w:r>
      <w:r w:rsidRPr="00BF6973">
        <w:rPr>
          <w:rFonts w:cs="Arial"/>
          <w:sz w:val="24"/>
          <w:szCs w:val="24"/>
        </w:rPr>
        <w:t>се</w:t>
      </w:r>
      <w:r w:rsidRPr="00BF6973">
        <w:rPr>
          <w:rFonts w:cs="Arial"/>
          <w:sz w:val="24"/>
          <w:szCs w:val="24"/>
          <w:lang w:val="hr-HR"/>
        </w:rPr>
        <w:t xml:space="preserve"> </w:t>
      </w:r>
      <w:r w:rsidRPr="00BF6973">
        <w:rPr>
          <w:rFonts w:cs="Arial"/>
          <w:sz w:val="24"/>
          <w:szCs w:val="24"/>
        </w:rPr>
        <w:t>договорити</w:t>
      </w:r>
      <w:r w:rsidRPr="00BF6973">
        <w:rPr>
          <w:rFonts w:cs="Arial"/>
          <w:sz w:val="24"/>
          <w:szCs w:val="24"/>
          <w:lang w:val="hr-HR"/>
        </w:rPr>
        <w:t xml:space="preserve"> </w:t>
      </w:r>
      <w:r w:rsidRPr="00BF6973">
        <w:rPr>
          <w:rFonts w:cs="Arial"/>
          <w:sz w:val="24"/>
          <w:szCs w:val="24"/>
        </w:rPr>
        <w:t>о</w:t>
      </w:r>
      <w:r w:rsidRPr="00BF6973">
        <w:rPr>
          <w:rFonts w:cs="Arial"/>
          <w:sz w:val="24"/>
          <w:szCs w:val="24"/>
          <w:lang w:val="hr-HR"/>
        </w:rPr>
        <w:t xml:space="preserve"> </w:t>
      </w:r>
      <w:r w:rsidRPr="00BF6973">
        <w:rPr>
          <w:rFonts w:cs="Arial"/>
          <w:sz w:val="24"/>
          <w:szCs w:val="24"/>
        </w:rPr>
        <w:t>раскиду</w:t>
      </w:r>
      <w:r w:rsidRPr="00BF6973">
        <w:rPr>
          <w:rFonts w:cs="Arial"/>
          <w:sz w:val="24"/>
          <w:szCs w:val="24"/>
          <w:lang w:val="hr-HR"/>
        </w:rPr>
        <w:t xml:space="preserve"> </w:t>
      </w:r>
      <w:r w:rsidRPr="00BF6973">
        <w:rPr>
          <w:rFonts w:cs="Arial"/>
          <w:sz w:val="24"/>
          <w:szCs w:val="24"/>
        </w:rPr>
        <w:t>овог</w:t>
      </w:r>
      <w:r w:rsidRPr="00BF6973">
        <w:rPr>
          <w:rFonts w:cs="Arial"/>
          <w:sz w:val="24"/>
          <w:szCs w:val="24"/>
          <w:lang w:val="hr-HR"/>
        </w:rPr>
        <w:t xml:space="preserve"> </w:t>
      </w:r>
      <w:r w:rsidRPr="00BF6973">
        <w:rPr>
          <w:rFonts w:cs="Arial"/>
          <w:sz w:val="24"/>
          <w:szCs w:val="24"/>
        </w:rPr>
        <w:t>Оквирног споразума</w:t>
      </w:r>
      <w:r w:rsidRPr="00BF6973">
        <w:rPr>
          <w:rFonts w:cs="Arial"/>
          <w:sz w:val="24"/>
          <w:szCs w:val="24"/>
          <w:lang w:val="hr-HR"/>
        </w:rPr>
        <w:t xml:space="preserve">, </w:t>
      </w:r>
      <w:r w:rsidRPr="00BF6973">
        <w:rPr>
          <w:rFonts w:cs="Arial"/>
          <w:sz w:val="24"/>
          <w:szCs w:val="24"/>
        </w:rPr>
        <w:t>с</w:t>
      </w:r>
      <w:r w:rsidRPr="00BF6973">
        <w:rPr>
          <w:rFonts w:cs="Arial"/>
          <w:sz w:val="24"/>
          <w:szCs w:val="24"/>
          <w:lang w:val="hr-HR"/>
        </w:rPr>
        <w:t xml:space="preserve"> </w:t>
      </w:r>
      <w:r w:rsidRPr="00BF6973">
        <w:rPr>
          <w:rFonts w:cs="Arial"/>
          <w:sz w:val="24"/>
          <w:szCs w:val="24"/>
        </w:rPr>
        <w:t>тим</w:t>
      </w:r>
      <w:r w:rsidRPr="00BF6973">
        <w:rPr>
          <w:rFonts w:cs="Arial"/>
          <w:sz w:val="24"/>
          <w:szCs w:val="24"/>
          <w:lang w:val="hr-HR"/>
        </w:rPr>
        <w:t xml:space="preserve"> </w:t>
      </w:r>
      <w:r w:rsidRPr="00BF6973">
        <w:rPr>
          <w:rFonts w:cs="Arial"/>
          <w:sz w:val="24"/>
          <w:szCs w:val="24"/>
        </w:rPr>
        <w:t>да</w:t>
      </w:r>
      <w:r w:rsidRPr="00BF6973">
        <w:rPr>
          <w:rFonts w:cs="Arial"/>
          <w:sz w:val="24"/>
          <w:szCs w:val="24"/>
          <w:lang w:val="hr-HR"/>
        </w:rPr>
        <w:t xml:space="preserve"> </w:t>
      </w:r>
      <w:r w:rsidRPr="00BF6973">
        <w:rPr>
          <w:rFonts w:cs="Arial"/>
          <w:sz w:val="24"/>
          <w:szCs w:val="24"/>
        </w:rPr>
        <w:t>у</w:t>
      </w:r>
      <w:r w:rsidRPr="00BF6973">
        <w:rPr>
          <w:rFonts w:cs="Arial"/>
          <w:sz w:val="24"/>
          <w:szCs w:val="24"/>
          <w:lang w:val="hr-HR"/>
        </w:rPr>
        <w:t xml:space="preserve"> </w:t>
      </w:r>
      <w:r w:rsidRPr="00BF6973">
        <w:rPr>
          <w:rFonts w:cs="Arial"/>
          <w:sz w:val="24"/>
          <w:szCs w:val="24"/>
        </w:rPr>
        <w:t>случају</w:t>
      </w:r>
      <w:r w:rsidRPr="00BF6973">
        <w:rPr>
          <w:rFonts w:cs="Arial"/>
          <w:sz w:val="24"/>
          <w:szCs w:val="24"/>
          <w:lang w:val="hr-HR"/>
        </w:rPr>
        <w:t xml:space="preserve"> </w:t>
      </w:r>
      <w:r w:rsidRPr="00BF6973">
        <w:rPr>
          <w:rFonts w:cs="Arial"/>
          <w:sz w:val="24"/>
          <w:szCs w:val="24"/>
        </w:rPr>
        <w:t>раскида</w:t>
      </w:r>
      <w:r w:rsidRPr="00BF6973">
        <w:rPr>
          <w:rFonts w:cs="Arial"/>
          <w:sz w:val="24"/>
          <w:szCs w:val="24"/>
          <w:lang w:val="hr-HR"/>
        </w:rPr>
        <w:t xml:space="preserve"> </w:t>
      </w:r>
      <w:r w:rsidRPr="00BF6973">
        <w:rPr>
          <w:rFonts w:cs="Arial"/>
          <w:sz w:val="24"/>
          <w:szCs w:val="24"/>
        </w:rPr>
        <w:t>Оквирног споразума</w:t>
      </w:r>
      <w:r w:rsidRPr="00BF6973">
        <w:rPr>
          <w:rFonts w:cs="Arial"/>
          <w:sz w:val="24"/>
          <w:szCs w:val="24"/>
          <w:lang w:val="hr-HR"/>
        </w:rPr>
        <w:t xml:space="preserve"> </w:t>
      </w:r>
      <w:r w:rsidRPr="00BF6973">
        <w:rPr>
          <w:rFonts w:cs="Arial"/>
          <w:sz w:val="24"/>
          <w:szCs w:val="24"/>
        </w:rPr>
        <w:t>по</w:t>
      </w:r>
      <w:r w:rsidRPr="00BF6973">
        <w:rPr>
          <w:rFonts w:cs="Arial"/>
          <w:sz w:val="24"/>
          <w:szCs w:val="24"/>
          <w:lang w:val="hr-HR"/>
        </w:rPr>
        <w:t xml:space="preserve"> </w:t>
      </w:r>
      <w:r w:rsidRPr="00BF6973">
        <w:rPr>
          <w:rFonts w:cs="Arial"/>
          <w:sz w:val="24"/>
          <w:szCs w:val="24"/>
        </w:rPr>
        <w:t>овом</w:t>
      </w:r>
      <w:r w:rsidRPr="00BF6973">
        <w:rPr>
          <w:rFonts w:cs="Arial"/>
          <w:sz w:val="24"/>
          <w:szCs w:val="24"/>
          <w:lang w:val="hr-HR"/>
        </w:rPr>
        <w:t xml:space="preserve"> </w:t>
      </w:r>
      <w:r w:rsidRPr="00BF6973">
        <w:rPr>
          <w:rFonts w:cs="Arial"/>
          <w:sz w:val="24"/>
          <w:szCs w:val="24"/>
        </w:rPr>
        <w:t>основу</w:t>
      </w:r>
      <w:r w:rsidRPr="00BF6973">
        <w:rPr>
          <w:rFonts w:cs="Arial"/>
          <w:sz w:val="24"/>
          <w:szCs w:val="24"/>
          <w:lang w:val="hr-HR"/>
        </w:rPr>
        <w:t xml:space="preserve"> – </w:t>
      </w:r>
      <w:r w:rsidRPr="00BF6973">
        <w:rPr>
          <w:rFonts w:cs="Arial"/>
          <w:sz w:val="24"/>
          <w:szCs w:val="24"/>
        </w:rPr>
        <w:t>ни</w:t>
      </w:r>
      <w:r w:rsidRPr="00BF6973">
        <w:rPr>
          <w:rFonts w:cs="Arial"/>
          <w:sz w:val="24"/>
          <w:szCs w:val="24"/>
          <w:lang w:val="hr-HR"/>
        </w:rPr>
        <w:t xml:space="preserve"> </w:t>
      </w:r>
      <w:r w:rsidRPr="00BF6973">
        <w:rPr>
          <w:rFonts w:cs="Arial"/>
          <w:sz w:val="24"/>
          <w:szCs w:val="24"/>
        </w:rPr>
        <w:t>једна</w:t>
      </w:r>
      <w:r w:rsidRPr="00BF6973">
        <w:rPr>
          <w:rFonts w:cs="Arial"/>
          <w:sz w:val="24"/>
          <w:szCs w:val="24"/>
          <w:lang w:val="hr-HR"/>
        </w:rPr>
        <w:t xml:space="preserve"> </w:t>
      </w:r>
      <w:r w:rsidRPr="00BF6973">
        <w:rPr>
          <w:rFonts w:cs="Arial"/>
          <w:sz w:val="24"/>
          <w:szCs w:val="24"/>
        </w:rPr>
        <w:t>од</w:t>
      </w:r>
      <w:r w:rsidRPr="00BF6973">
        <w:rPr>
          <w:rFonts w:cs="Arial"/>
          <w:sz w:val="24"/>
          <w:szCs w:val="24"/>
          <w:lang w:val="hr-HR"/>
        </w:rPr>
        <w:t xml:space="preserve"> </w:t>
      </w:r>
      <w:r w:rsidRPr="00BF6973">
        <w:rPr>
          <w:rFonts w:cs="Arial"/>
          <w:sz w:val="24"/>
          <w:szCs w:val="24"/>
        </w:rPr>
        <w:t>страна</w:t>
      </w:r>
      <w:r w:rsidRPr="00BF6973">
        <w:rPr>
          <w:rFonts w:cs="Arial"/>
          <w:sz w:val="24"/>
          <w:szCs w:val="24"/>
          <w:lang w:val="hr-HR"/>
        </w:rPr>
        <w:t xml:space="preserve"> </w:t>
      </w:r>
      <w:r w:rsidRPr="00BF6973">
        <w:rPr>
          <w:rFonts w:cs="Arial"/>
          <w:sz w:val="24"/>
          <w:szCs w:val="24"/>
        </w:rPr>
        <w:t>не</w:t>
      </w:r>
      <w:r w:rsidRPr="00BF6973">
        <w:rPr>
          <w:rFonts w:cs="Arial"/>
          <w:sz w:val="24"/>
          <w:szCs w:val="24"/>
          <w:lang w:val="hr-HR"/>
        </w:rPr>
        <w:t xml:space="preserve"> </w:t>
      </w:r>
      <w:r w:rsidRPr="00BF6973">
        <w:rPr>
          <w:rFonts w:cs="Arial"/>
          <w:sz w:val="24"/>
          <w:szCs w:val="24"/>
        </w:rPr>
        <w:t>стиче</w:t>
      </w:r>
      <w:r w:rsidRPr="00BF6973">
        <w:rPr>
          <w:rFonts w:cs="Arial"/>
          <w:sz w:val="24"/>
          <w:szCs w:val="24"/>
          <w:lang w:val="hr-HR"/>
        </w:rPr>
        <w:t xml:space="preserve"> </w:t>
      </w:r>
      <w:r w:rsidRPr="00BF6973">
        <w:rPr>
          <w:rFonts w:cs="Arial"/>
          <w:sz w:val="24"/>
          <w:szCs w:val="24"/>
        </w:rPr>
        <w:t>право</w:t>
      </w:r>
      <w:r w:rsidRPr="00BF6973">
        <w:rPr>
          <w:rFonts w:cs="Arial"/>
          <w:sz w:val="24"/>
          <w:szCs w:val="24"/>
          <w:lang w:val="hr-HR"/>
        </w:rPr>
        <w:t xml:space="preserve"> </w:t>
      </w:r>
      <w:r w:rsidRPr="00BF6973">
        <w:rPr>
          <w:rFonts w:cs="Arial"/>
          <w:sz w:val="24"/>
          <w:szCs w:val="24"/>
        </w:rPr>
        <w:t>на</w:t>
      </w:r>
      <w:r w:rsidRPr="00BF6973">
        <w:rPr>
          <w:rFonts w:cs="Arial"/>
          <w:sz w:val="24"/>
          <w:szCs w:val="24"/>
          <w:lang w:val="hr-HR"/>
        </w:rPr>
        <w:t xml:space="preserve"> </w:t>
      </w:r>
      <w:r w:rsidRPr="00BF6973">
        <w:rPr>
          <w:rFonts w:cs="Arial"/>
          <w:sz w:val="24"/>
          <w:szCs w:val="24"/>
        </w:rPr>
        <w:t>накнаду</w:t>
      </w:r>
      <w:r w:rsidRPr="00BF6973">
        <w:rPr>
          <w:rFonts w:cs="Arial"/>
          <w:sz w:val="24"/>
          <w:szCs w:val="24"/>
          <w:lang w:val="hr-HR"/>
        </w:rPr>
        <w:t xml:space="preserve"> </w:t>
      </w:r>
      <w:r w:rsidRPr="00BF6973">
        <w:rPr>
          <w:rFonts w:cs="Arial"/>
          <w:sz w:val="24"/>
          <w:szCs w:val="24"/>
        </w:rPr>
        <w:t>било</w:t>
      </w:r>
      <w:r w:rsidRPr="00BF6973">
        <w:rPr>
          <w:rFonts w:cs="Arial"/>
          <w:sz w:val="24"/>
          <w:szCs w:val="24"/>
          <w:lang w:val="hr-HR"/>
        </w:rPr>
        <w:t xml:space="preserve"> </w:t>
      </w:r>
      <w:r w:rsidRPr="00BF6973">
        <w:rPr>
          <w:rFonts w:cs="Arial"/>
          <w:sz w:val="24"/>
          <w:szCs w:val="24"/>
        </w:rPr>
        <w:t>какве</w:t>
      </w:r>
      <w:r w:rsidRPr="00BF6973">
        <w:rPr>
          <w:rFonts w:cs="Arial"/>
          <w:sz w:val="24"/>
          <w:szCs w:val="24"/>
          <w:lang w:val="hr-HR"/>
        </w:rPr>
        <w:t xml:space="preserve"> </w:t>
      </w:r>
      <w:r w:rsidRPr="00BF6973">
        <w:rPr>
          <w:rFonts w:cs="Arial"/>
          <w:sz w:val="24"/>
          <w:szCs w:val="24"/>
        </w:rPr>
        <w:t>штете</w:t>
      </w:r>
      <w:r w:rsidRPr="00BF6973">
        <w:rPr>
          <w:rFonts w:cs="Arial"/>
          <w:sz w:val="24"/>
          <w:szCs w:val="24"/>
          <w:lang w:val="hr-HR"/>
        </w:rPr>
        <w:t>.</w:t>
      </w:r>
    </w:p>
    <w:p w14:paraId="2F68EA54" w14:textId="77777777" w:rsidR="00AC7E12" w:rsidRPr="00BF6973" w:rsidRDefault="00AC7E12" w:rsidP="00AC7E12">
      <w:pPr>
        <w:rPr>
          <w:rFonts w:cs="Arial"/>
          <w:b/>
          <w:sz w:val="24"/>
          <w:szCs w:val="24"/>
        </w:rPr>
      </w:pPr>
      <w:r w:rsidRPr="00BF6973">
        <w:rPr>
          <w:rFonts w:cs="Arial"/>
          <w:b/>
          <w:sz w:val="24"/>
          <w:szCs w:val="24"/>
        </w:rPr>
        <w:t>РАСКИД ОКВИРНОГ СПОРАЗУМА</w:t>
      </w:r>
    </w:p>
    <w:p w14:paraId="66F2580E" w14:textId="77777777" w:rsidR="00AC7E12" w:rsidRDefault="00AC7E12" w:rsidP="00AC7E12">
      <w:pPr>
        <w:jc w:val="center"/>
        <w:rPr>
          <w:rFonts w:cs="Arial"/>
          <w:b/>
          <w:sz w:val="24"/>
          <w:szCs w:val="24"/>
        </w:rPr>
      </w:pPr>
      <w:r w:rsidRPr="00BF6973">
        <w:rPr>
          <w:rFonts w:cs="Arial"/>
          <w:b/>
          <w:sz w:val="24"/>
          <w:szCs w:val="24"/>
        </w:rPr>
        <w:t>Члан 1</w:t>
      </w:r>
      <w:r w:rsidR="005F76F5">
        <w:rPr>
          <w:rFonts w:cs="Arial"/>
          <w:b/>
          <w:sz w:val="24"/>
          <w:szCs w:val="24"/>
        </w:rPr>
        <w:t>5</w:t>
      </w:r>
      <w:r w:rsidRPr="00BF6973">
        <w:rPr>
          <w:rFonts w:cs="Arial"/>
          <w:b/>
          <w:sz w:val="24"/>
          <w:szCs w:val="24"/>
        </w:rPr>
        <w:t>.</w:t>
      </w:r>
    </w:p>
    <w:p w14:paraId="7A28EC1F" w14:textId="77777777" w:rsidR="00AC7E12" w:rsidRPr="00BF6973" w:rsidRDefault="00AC7E12" w:rsidP="00AC7E12">
      <w:pPr>
        <w:jc w:val="center"/>
        <w:rPr>
          <w:rFonts w:cs="Arial"/>
          <w:b/>
          <w:sz w:val="24"/>
          <w:szCs w:val="24"/>
        </w:rPr>
      </w:pPr>
    </w:p>
    <w:p w14:paraId="0EF755B4" w14:textId="77777777" w:rsidR="00AC7E12" w:rsidRPr="00BF6973" w:rsidRDefault="00AC7E12" w:rsidP="00AC7E12">
      <w:pPr>
        <w:spacing w:before="0" w:line="276" w:lineRule="auto"/>
        <w:rPr>
          <w:rFonts w:cs="Arial"/>
          <w:sz w:val="24"/>
          <w:szCs w:val="24"/>
          <w:lang w:val="hr-HR"/>
        </w:rPr>
      </w:pPr>
      <w:r w:rsidRPr="00BF6973">
        <w:rPr>
          <w:rFonts w:cs="Arial"/>
          <w:sz w:val="24"/>
          <w:szCs w:val="24"/>
        </w:rPr>
        <w:t>У</w:t>
      </w:r>
      <w:r w:rsidRPr="00BF6973">
        <w:rPr>
          <w:rFonts w:cs="Arial"/>
          <w:sz w:val="24"/>
          <w:szCs w:val="24"/>
          <w:lang w:val="hr-HR"/>
        </w:rPr>
        <w:t xml:space="preserve"> </w:t>
      </w:r>
      <w:r w:rsidRPr="00BF6973">
        <w:rPr>
          <w:rFonts w:cs="Arial"/>
          <w:sz w:val="24"/>
          <w:szCs w:val="24"/>
        </w:rPr>
        <w:t>случају</w:t>
      </w:r>
      <w:r w:rsidRPr="00BF6973">
        <w:rPr>
          <w:rFonts w:cs="Arial"/>
          <w:sz w:val="24"/>
          <w:szCs w:val="24"/>
          <w:lang w:val="hr-HR"/>
        </w:rPr>
        <w:t xml:space="preserve"> </w:t>
      </w:r>
      <w:r w:rsidRPr="00BF6973">
        <w:rPr>
          <w:rFonts w:cs="Arial"/>
          <w:sz w:val="24"/>
          <w:szCs w:val="24"/>
        </w:rPr>
        <w:t>да</w:t>
      </w:r>
      <w:r w:rsidRPr="00BF6973">
        <w:rPr>
          <w:rFonts w:cs="Arial"/>
          <w:sz w:val="24"/>
          <w:szCs w:val="24"/>
          <w:lang w:val="hr-HR"/>
        </w:rPr>
        <w:t xml:space="preserve"> </w:t>
      </w:r>
      <w:r w:rsidRPr="00BF6973">
        <w:rPr>
          <w:rFonts w:cs="Arial"/>
          <w:sz w:val="24"/>
          <w:szCs w:val="24"/>
        </w:rPr>
        <w:t>се</w:t>
      </w:r>
      <w:r w:rsidRPr="00BF6973">
        <w:rPr>
          <w:rFonts w:cs="Arial"/>
          <w:sz w:val="24"/>
          <w:szCs w:val="24"/>
          <w:lang w:val="hr-HR"/>
        </w:rPr>
        <w:t xml:space="preserve"> </w:t>
      </w:r>
      <w:r w:rsidRPr="00BF6973">
        <w:rPr>
          <w:rFonts w:cs="Arial"/>
          <w:sz w:val="24"/>
          <w:szCs w:val="24"/>
        </w:rPr>
        <w:t>Пружалац услуге</w:t>
      </w:r>
      <w:r w:rsidRPr="00BF6973">
        <w:rPr>
          <w:rFonts w:cs="Arial"/>
          <w:sz w:val="24"/>
          <w:szCs w:val="24"/>
          <w:lang w:val="hr-HR"/>
        </w:rPr>
        <w:t xml:space="preserve"> </w:t>
      </w:r>
      <w:r w:rsidRPr="00BF6973">
        <w:rPr>
          <w:rFonts w:cs="Arial"/>
          <w:sz w:val="24"/>
          <w:szCs w:val="24"/>
        </w:rPr>
        <w:t>не</w:t>
      </w:r>
      <w:r w:rsidRPr="00BF6973">
        <w:rPr>
          <w:rFonts w:cs="Arial"/>
          <w:sz w:val="24"/>
          <w:szCs w:val="24"/>
          <w:lang w:val="hr-HR"/>
        </w:rPr>
        <w:t xml:space="preserve"> </w:t>
      </w:r>
      <w:r w:rsidRPr="00BF6973">
        <w:rPr>
          <w:rFonts w:cs="Arial"/>
          <w:sz w:val="24"/>
          <w:szCs w:val="24"/>
        </w:rPr>
        <w:t>придржава</w:t>
      </w:r>
      <w:r w:rsidRPr="00BF6973">
        <w:rPr>
          <w:rFonts w:cs="Arial"/>
          <w:sz w:val="24"/>
          <w:szCs w:val="24"/>
          <w:lang w:val="hr-HR"/>
        </w:rPr>
        <w:t xml:space="preserve"> </w:t>
      </w:r>
      <w:r w:rsidRPr="00BF6973">
        <w:rPr>
          <w:rFonts w:cs="Arial"/>
          <w:sz w:val="24"/>
          <w:szCs w:val="24"/>
        </w:rPr>
        <w:t>одредаба</w:t>
      </w:r>
      <w:r w:rsidRPr="00BF6973">
        <w:rPr>
          <w:rFonts w:cs="Arial"/>
          <w:sz w:val="24"/>
          <w:szCs w:val="24"/>
          <w:lang w:val="hr-HR"/>
        </w:rPr>
        <w:t xml:space="preserve">  </w:t>
      </w:r>
      <w:r w:rsidRPr="00BF6973">
        <w:rPr>
          <w:rFonts w:cs="Arial"/>
          <w:sz w:val="24"/>
          <w:szCs w:val="24"/>
        </w:rPr>
        <w:t>овог</w:t>
      </w:r>
      <w:r w:rsidRPr="00BF6973">
        <w:rPr>
          <w:rFonts w:cs="Arial"/>
          <w:sz w:val="24"/>
          <w:szCs w:val="24"/>
          <w:lang w:val="hr-HR"/>
        </w:rPr>
        <w:t xml:space="preserve"> </w:t>
      </w:r>
      <w:r w:rsidRPr="00BF6973">
        <w:rPr>
          <w:rFonts w:cs="Arial"/>
          <w:sz w:val="24"/>
          <w:szCs w:val="24"/>
        </w:rPr>
        <w:t>Оквирног</w:t>
      </w:r>
      <w:r w:rsidRPr="00BF6973">
        <w:rPr>
          <w:rFonts w:cs="Arial"/>
          <w:sz w:val="24"/>
          <w:szCs w:val="24"/>
          <w:lang w:val="hr-HR"/>
        </w:rPr>
        <w:t xml:space="preserve"> </w:t>
      </w:r>
      <w:r w:rsidRPr="00BF6973">
        <w:rPr>
          <w:rFonts w:cs="Arial"/>
          <w:sz w:val="24"/>
          <w:szCs w:val="24"/>
        </w:rPr>
        <w:t>споразум</w:t>
      </w:r>
      <w:r w:rsidRPr="00BF6973">
        <w:rPr>
          <w:rFonts w:cs="Arial"/>
          <w:sz w:val="24"/>
          <w:szCs w:val="24"/>
          <w:lang w:val="hr-HR"/>
        </w:rPr>
        <w:t xml:space="preserve">, </w:t>
      </w:r>
      <w:r w:rsidRPr="00BF6973">
        <w:rPr>
          <w:rFonts w:cs="Arial"/>
          <w:sz w:val="24"/>
          <w:szCs w:val="24"/>
        </w:rPr>
        <w:t>или</w:t>
      </w:r>
      <w:r w:rsidRPr="00BF6973">
        <w:rPr>
          <w:rFonts w:cs="Arial"/>
          <w:sz w:val="24"/>
          <w:szCs w:val="24"/>
          <w:lang w:val="hr-HR"/>
        </w:rPr>
        <w:t xml:space="preserve"> </w:t>
      </w:r>
      <w:r w:rsidRPr="00BF6973">
        <w:rPr>
          <w:rFonts w:cs="Arial"/>
          <w:sz w:val="24"/>
          <w:szCs w:val="24"/>
        </w:rPr>
        <w:t>уколико</w:t>
      </w:r>
      <w:r w:rsidRPr="00BF6973">
        <w:rPr>
          <w:rFonts w:cs="Arial"/>
          <w:sz w:val="24"/>
          <w:szCs w:val="24"/>
          <w:lang w:val="hr-HR"/>
        </w:rPr>
        <w:t xml:space="preserve"> </w:t>
      </w:r>
      <w:r w:rsidRPr="00BF6973">
        <w:rPr>
          <w:rFonts w:cs="Arial"/>
          <w:sz w:val="24"/>
          <w:szCs w:val="24"/>
        </w:rPr>
        <w:t>не</w:t>
      </w:r>
      <w:r w:rsidRPr="00BF6973">
        <w:rPr>
          <w:rFonts w:cs="Arial"/>
          <w:sz w:val="24"/>
          <w:szCs w:val="24"/>
          <w:lang w:val="hr-HR"/>
        </w:rPr>
        <w:t xml:space="preserve"> </w:t>
      </w:r>
      <w:r w:rsidRPr="00BF6973">
        <w:rPr>
          <w:rFonts w:cs="Arial"/>
          <w:sz w:val="24"/>
          <w:szCs w:val="24"/>
        </w:rPr>
        <w:t>буде</w:t>
      </w:r>
      <w:r w:rsidRPr="00BF6973">
        <w:rPr>
          <w:rFonts w:cs="Arial"/>
          <w:sz w:val="24"/>
          <w:szCs w:val="24"/>
          <w:lang w:val="hr-HR"/>
        </w:rPr>
        <w:t xml:space="preserve"> </w:t>
      </w:r>
      <w:r w:rsidRPr="00BF6973">
        <w:rPr>
          <w:rFonts w:cs="Arial"/>
          <w:sz w:val="24"/>
          <w:szCs w:val="24"/>
        </w:rPr>
        <w:t>квалитетно</w:t>
      </w:r>
      <w:r w:rsidRPr="00BF6973">
        <w:rPr>
          <w:rFonts w:cs="Arial"/>
          <w:sz w:val="24"/>
          <w:szCs w:val="24"/>
          <w:lang w:val="hr-HR"/>
        </w:rPr>
        <w:t xml:space="preserve"> </w:t>
      </w:r>
      <w:r w:rsidRPr="00BF6973">
        <w:rPr>
          <w:rFonts w:cs="Arial"/>
          <w:sz w:val="24"/>
          <w:szCs w:val="24"/>
        </w:rPr>
        <w:t>и</w:t>
      </w:r>
      <w:r w:rsidRPr="00BF6973">
        <w:rPr>
          <w:rFonts w:cs="Arial"/>
          <w:sz w:val="24"/>
          <w:szCs w:val="24"/>
          <w:lang w:val="hr-HR"/>
        </w:rPr>
        <w:t xml:space="preserve"> </w:t>
      </w:r>
      <w:r w:rsidRPr="00BF6973">
        <w:rPr>
          <w:rFonts w:cs="Arial"/>
          <w:sz w:val="24"/>
          <w:szCs w:val="24"/>
        </w:rPr>
        <w:t>у</w:t>
      </w:r>
      <w:r w:rsidRPr="00BF6973">
        <w:rPr>
          <w:rFonts w:cs="Arial"/>
          <w:sz w:val="24"/>
          <w:szCs w:val="24"/>
          <w:lang w:val="hr-HR"/>
        </w:rPr>
        <w:t xml:space="preserve"> </w:t>
      </w:r>
      <w:r w:rsidRPr="00BF6973">
        <w:rPr>
          <w:rFonts w:cs="Arial"/>
          <w:sz w:val="24"/>
          <w:szCs w:val="24"/>
        </w:rPr>
        <w:t>року</w:t>
      </w:r>
      <w:r w:rsidRPr="00BF6973">
        <w:rPr>
          <w:rFonts w:cs="Arial"/>
          <w:sz w:val="24"/>
          <w:szCs w:val="24"/>
          <w:lang w:val="hr-HR"/>
        </w:rPr>
        <w:t xml:space="preserve"> </w:t>
      </w:r>
      <w:r w:rsidRPr="00BF6973">
        <w:rPr>
          <w:rFonts w:cs="Arial"/>
          <w:sz w:val="24"/>
          <w:szCs w:val="24"/>
        </w:rPr>
        <w:t>испуњавао</w:t>
      </w:r>
      <w:r w:rsidRPr="00BF6973">
        <w:rPr>
          <w:rFonts w:cs="Arial"/>
          <w:sz w:val="24"/>
          <w:szCs w:val="24"/>
          <w:lang w:val="hr-HR"/>
        </w:rPr>
        <w:t xml:space="preserve"> </w:t>
      </w:r>
      <w:r w:rsidRPr="00BF6973">
        <w:rPr>
          <w:rFonts w:cs="Arial"/>
          <w:sz w:val="24"/>
          <w:szCs w:val="24"/>
        </w:rPr>
        <w:t>своје</w:t>
      </w:r>
      <w:r w:rsidRPr="00BF6973">
        <w:rPr>
          <w:rFonts w:cs="Arial"/>
          <w:sz w:val="24"/>
          <w:szCs w:val="24"/>
          <w:lang w:val="hr-HR"/>
        </w:rPr>
        <w:t xml:space="preserve"> </w:t>
      </w:r>
      <w:r w:rsidRPr="00BF6973">
        <w:rPr>
          <w:rFonts w:cs="Arial"/>
          <w:sz w:val="24"/>
          <w:szCs w:val="24"/>
        </w:rPr>
        <w:t>обавезе</w:t>
      </w:r>
      <w:r w:rsidRPr="00BF6973">
        <w:rPr>
          <w:rFonts w:cs="Arial"/>
          <w:sz w:val="24"/>
          <w:szCs w:val="24"/>
          <w:lang w:val="hr-HR"/>
        </w:rPr>
        <w:t xml:space="preserve">, </w:t>
      </w:r>
      <w:r w:rsidRPr="00BF6973">
        <w:rPr>
          <w:rFonts w:cs="Arial"/>
          <w:sz w:val="24"/>
          <w:szCs w:val="24"/>
        </w:rPr>
        <w:t>или</w:t>
      </w:r>
      <w:r w:rsidRPr="00BF6973">
        <w:rPr>
          <w:rFonts w:cs="Arial"/>
          <w:sz w:val="24"/>
          <w:szCs w:val="24"/>
          <w:lang w:val="hr-HR"/>
        </w:rPr>
        <w:t xml:space="preserve">, </w:t>
      </w:r>
      <w:r w:rsidRPr="00BF6973">
        <w:rPr>
          <w:rFonts w:cs="Arial"/>
          <w:sz w:val="24"/>
          <w:szCs w:val="24"/>
        </w:rPr>
        <w:t>упркос</w:t>
      </w:r>
      <w:r w:rsidRPr="00BF6973">
        <w:rPr>
          <w:rFonts w:cs="Arial"/>
          <w:sz w:val="24"/>
          <w:szCs w:val="24"/>
          <w:lang w:val="hr-HR"/>
        </w:rPr>
        <w:t xml:space="preserve"> </w:t>
      </w:r>
      <w:r w:rsidRPr="00BF6973">
        <w:rPr>
          <w:rFonts w:cs="Arial"/>
          <w:sz w:val="24"/>
          <w:szCs w:val="24"/>
        </w:rPr>
        <w:t>писмене</w:t>
      </w:r>
      <w:r w:rsidRPr="00BF6973">
        <w:rPr>
          <w:rFonts w:cs="Arial"/>
          <w:sz w:val="24"/>
          <w:szCs w:val="24"/>
          <w:lang w:val="hr-HR"/>
        </w:rPr>
        <w:t xml:space="preserve"> </w:t>
      </w:r>
      <w:r w:rsidRPr="00BF6973">
        <w:rPr>
          <w:rFonts w:cs="Arial"/>
          <w:sz w:val="24"/>
          <w:szCs w:val="24"/>
        </w:rPr>
        <w:t>опомене</w:t>
      </w:r>
      <w:r w:rsidRPr="00BF6973">
        <w:rPr>
          <w:rFonts w:cs="Arial"/>
          <w:sz w:val="24"/>
          <w:szCs w:val="24"/>
          <w:lang w:val="hr-HR"/>
        </w:rPr>
        <w:t xml:space="preserve"> </w:t>
      </w:r>
      <w:r w:rsidRPr="00BF6973">
        <w:rPr>
          <w:rFonts w:cs="Arial"/>
          <w:sz w:val="24"/>
          <w:szCs w:val="24"/>
        </w:rPr>
        <w:t>Корисника услуге</w:t>
      </w:r>
      <w:r w:rsidRPr="00BF6973">
        <w:rPr>
          <w:rFonts w:cs="Arial"/>
          <w:sz w:val="24"/>
          <w:szCs w:val="24"/>
          <w:lang w:val="hr-HR"/>
        </w:rPr>
        <w:t xml:space="preserve">  </w:t>
      </w:r>
      <w:r w:rsidRPr="00BF6973">
        <w:rPr>
          <w:rFonts w:cs="Arial"/>
          <w:sz w:val="24"/>
          <w:szCs w:val="24"/>
        </w:rPr>
        <w:t>крши</w:t>
      </w:r>
      <w:r w:rsidRPr="00BF6973">
        <w:rPr>
          <w:rFonts w:cs="Arial"/>
          <w:sz w:val="24"/>
          <w:szCs w:val="24"/>
          <w:lang w:val="hr-HR"/>
        </w:rPr>
        <w:t xml:space="preserve"> </w:t>
      </w:r>
      <w:r w:rsidRPr="00BF6973">
        <w:rPr>
          <w:rFonts w:cs="Arial"/>
          <w:sz w:val="24"/>
          <w:szCs w:val="24"/>
        </w:rPr>
        <w:t>одредбе</w:t>
      </w:r>
      <w:r w:rsidRPr="00BF6973">
        <w:rPr>
          <w:rFonts w:cs="Arial"/>
          <w:sz w:val="24"/>
          <w:szCs w:val="24"/>
          <w:lang w:val="hr-HR"/>
        </w:rPr>
        <w:t xml:space="preserve"> </w:t>
      </w:r>
      <w:r w:rsidRPr="00BF6973">
        <w:rPr>
          <w:rFonts w:cs="Arial"/>
          <w:sz w:val="24"/>
          <w:szCs w:val="24"/>
        </w:rPr>
        <w:t>овог</w:t>
      </w:r>
      <w:r w:rsidRPr="00BF6973">
        <w:rPr>
          <w:rFonts w:cs="Arial"/>
          <w:sz w:val="24"/>
          <w:szCs w:val="24"/>
          <w:lang w:val="hr-HR"/>
        </w:rPr>
        <w:t xml:space="preserve"> </w:t>
      </w:r>
      <w:r w:rsidRPr="00BF6973">
        <w:rPr>
          <w:rFonts w:cs="Arial"/>
          <w:sz w:val="24"/>
          <w:szCs w:val="24"/>
        </w:rPr>
        <w:t>Оквирног</w:t>
      </w:r>
      <w:r w:rsidRPr="00BF6973">
        <w:rPr>
          <w:rFonts w:cs="Arial"/>
          <w:sz w:val="24"/>
          <w:szCs w:val="24"/>
          <w:lang w:val="hr-HR"/>
        </w:rPr>
        <w:t xml:space="preserve"> </w:t>
      </w:r>
      <w:r w:rsidRPr="00BF6973">
        <w:rPr>
          <w:rFonts w:cs="Arial"/>
          <w:sz w:val="24"/>
          <w:szCs w:val="24"/>
        </w:rPr>
        <w:t>споразума</w:t>
      </w:r>
      <w:r w:rsidRPr="00BF6973">
        <w:rPr>
          <w:rFonts w:cs="Arial"/>
          <w:sz w:val="24"/>
          <w:szCs w:val="24"/>
          <w:lang w:val="hr-HR"/>
        </w:rPr>
        <w:t xml:space="preserve">, </w:t>
      </w:r>
      <w:r w:rsidRPr="00BF6973">
        <w:rPr>
          <w:rFonts w:cs="Arial"/>
          <w:sz w:val="24"/>
          <w:szCs w:val="24"/>
        </w:rPr>
        <w:t>Корисник услуге</w:t>
      </w:r>
      <w:r w:rsidRPr="00BF6973">
        <w:rPr>
          <w:rFonts w:cs="Arial"/>
          <w:sz w:val="24"/>
          <w:szCs w:val="24"/>
          <w:lang w:val="hr-HR"/>
        </w:rPr>
        <w:t xml:space="preserve"> </w:t>
      </w:r>
      <w:r w:rsidRPr="00BF6973">
        <w:rPr>
          <w:rFonts w:cs="Arial"/>
          <w:sz w:val="24"/>
          <w:szCs w:val="24"/>
        </w:rPr>
        <w:t>има</w:t>
      </w:r>
      <w:r w:rsidRPr="00BF6973">
        <w:rPr>
          <w:rFonts w:cs="Arial"/>
          <w:sz w:val="24"/>
          <w:szCs w:val="24"/>
          <w:lang w:val="hr-HR"/>
        </w:rPr>
        <w:t xml:space="preserve"> </w:t>
      </w:r>
      <w:r w:rsidRPr="00BF6973">
        <w:rPr>
          <w:rFonts w:cs="Arial"/>
          <w:sz w:val="24"/>
          <w:szCs w:val="24"/>
        </w:rPr>
        <w:t>право</w:t>
      </w:r>
      <w:r w:rsidRPr="00BF6973">
        <w:rPr>
          <w:rFonts w:cs="Arial"/>
          <w:sz w:val="24"/>
          <w:szCs w:val="24"/>
          <w:lang w:val="hr-HR"/>
        </w:rPr>
        <w:t xml:space="preserve"> </w:t>
      </w:r>
      <w:r w:rsidRPr="00BF6973">
        <w:rPr>
          <w:rFonts w:cs="Arial"/>
          <w:sz w:val="24"/>
          <w:szCs w:val="24"/>
        </w:rPr>
        <w:t>да</w:t>
      </w:r>
      <w:r w:rsidRPr="00BF6973">
        <w:rPr>
          <w:rFonts w:cs="Arial"/>
          <w:sz w:val="24"/>
          <w:szCs w:val="24"/>
          <w:lang w:val="hr-HR"/>
        </w:rPr>
        <w:t xml:space="preserve"> </w:t>
      </w:r>
      <w:r w:rsidRPr="00BF6973">
        <w:rPr>
          <w:rFonts w:cs="Arial"/>
          <w:sz w:val="24"/>
          <w:szCs w:val="24"/>
        </w:rPr>
        <w:t>констатује</w:t>
      </w:r>
      <w:r w:rsidRPr="00BF6973">
        <w:rPr>
          <w:rFonts w:cs="Arial"/>
          <w:sz w:val="24"/>
          <w:szCs w:val="24"/>
          <w:lang w:val="hr-HR"/>
        </w:rPr>
        <w:t xml:space="preserve"> </w:t>
      </w:r>
      <w:r w:rsidRPr="00BF6973">
        <w:rPr>
          <w:rFonts w:cs="Arial"/>
          <w:sz w:val="24"/>
          <w:szCs w:val="24"/>
        </w:rPr>
        <w:t>непоштовање</w:t>
      </w:r>
      <w:r w:rsidRPr="00BF6973">
        <w:rPr>
          <w:rFonts w:cs="Arial"/>
          <w:sz w:val="24"/>
          <w:szCs w:val="24"/>
          <w:lang w:val="hr-HR"/>
        </w:rPr>
        <w:t xml:space="preserve"> </w:t>
      </w:r>
      <w:r w:rsidRPr="00BF6973">
        <w:rPr>
          <w:rFonts w:cs="Arial"/>
          <w:sz w:val="24"/>
          <w:szCs w:val="24"/>
        </w:rPr>
        <w:t>одредби</w:t>
      </w:r>
      <w:r w:rsidRPr="00BF6973">
        <w:rPr>
          <w:rFonts w:cs="Arial"/>
          <w:sz w:val="24"/>
          <w:szCs w:val="24"/>
          <w:lang w:val="hr-HR"/>
        </w:rPr>
        <w:t xml:space="preserve"> </w:t>
      </w:r>
      <w:r w:rsidRPr="00BF6973">
        <w:rPr>
          <w:rFonts w:cs="Arial"/>
          <w:sz w:val="24"/>
          <w:szCs w:val="24"/>
        </w:rPr>
        <w:t>Оквирног</w:t>
      </w:r>
      <w:r w:rsidRPr="00BF6973">
        <w:rPr>
          <w:rFonts w:cs="Arial"/>
          <w:sz w:val="24"/>
          <w:szCs w:val="24"/>
          <w:lang w:val="hr-HR"/>
        </w:rPr>
        <w:t xml:space="preserve"> </w:t>
      </w:r>
      <w:r w:rsidRPr="00BF6973">
        <w:rPr>
          <w:rFonts w:cs="Arial"/>
          <w:sz w:val="24"/>
          <w:szCs w:val="24"/>
        </w:rPr>
        <w:t>споразума</w:t>
      </w:r>
      <w:r w:rsidRPr="00BF6973">
        <w:rPr>
          <w:rFonts w:cs="Arial"/>
          <w:sz w:val="24"/>
          <w:szCs w:val="24"/>
          <w:lang w:val="hr-HR"/>
        </w:rPr>
        <w:t xml:space="preserve"> </w:t>
      </w:r>
      <w:r w:rsidRPr="00BF6973">
        <w:rPr>
          <w:rFonts w:cs="Arial"/>
          <w:sz w:val="24"/>
          <w:szCs w:val="24"/>
        </w:rPr>
        <w:t>и</w:t>
      </w:r>
      <w:r w:rsidRPr="00BF6973">
        <w:rPr>
          <w:rFonts w:cs="Arial"/>
          <w:sz w:val="24"/>
          <w:szCs w:val="24"/>
          <w:lang w:val="hr-HR"/>
        </w:rPr>
        <w:t xml:space="preserve"> </w:t>
      </w:r>
      <w:r w:rsidRPr="00BF6973">
        <w:rPr>
          <w:rFonts w:cs="Arial"/>
          <w:sz w:val="24"/>
          <w:szCs w:val="24"/>
        </w:rPr>
        <w:t>о</w:t>
      </w:r>
      <w:r w:rsidRPr="00BF6973">
        <w:rPr>
          <w:rFonts w:cs="Arial"/>
          <w:sz w:val="24"/>
          <w:szCs w:val="24"/>
          <w:lang w:val="hr-HR"/>
        </w:rPr>
        <w:t xml:space="preserve"> </w:t>
      </w:r>
      <w:r w:rsidRPr="00BF6973">
        <w:rPr>
          <w:rFonts w:cs="Arial"/>
          <w:sz w:val="24"/>
          <w:szCs w:val="24"/>
        </w:rPr>
        <w:t>томе</w:t>
      </w:r>
      <w:r w:rsidRPr="00BF6973">
        <w:rPr>
          <w:rFonts w:cs="Arial"/>
          <w:sz w:val="24"/>
          <w:szCs w:val="24"/>
          <w:lang w:val="hr-HR"/>
        </w:rPr>
        <w:t xml:space="preserve"> </w:t>
      </w:r>
      <w:r w:rsidRPr="00BF6973">
        <w:rPr>
          <w:rFonts w:cs="Arial"/>
          <w:sz w:val="24"/>
          <w:szCs w:val="24"/>
        </w:rPr>
        <w:t>достави</w:t>
      </w:r>
      <w:r w:rsidRPr="00BF6973">
        <w:rPr>
          <w:rFonts w:cs="Arial"/>
          <w:sz w:val="24"/>
          <w:szCs w:val="24"/>
          <w:lang w:val="hr-HR"/>
        </w:rPr>
        <w:t xml:space="preserve"> </w:t>
      </w:r>
      <w:r w:rsidRPr="00BF6973">
        <w:rPr>
          <w:rFonts w:cs="Arial"/>
          <w:sz w:val="24"/>
          <w:szCs w:val="24"/>
        </w:rPr>
        <w:t>Пружаоцу услуге</w:t>
      </w:r>
      <w:r w:rsidRPr="00BF6973">
        <w:rPr>
          <w:rFonts w:cs="Arial"/>
          <w:sz w:val="24"/>
          <w:szCs w:val="24"/>
          <w:lang w:val="hr-HR"/>
        </w:rPr>
        <w:t xml:space="preserve"> </w:t>
      </w:r>
      <w:r w:rsidRPr="00BF6973">
        <w:rPr>
          <w:rFonts w:cs="Arial"/>
          <w:sz w:val="24"/>
          <w:szCs w:val="24"/>
        </w:rPr>
        <w:t>писану</w:t>
      </w:r>
      <w:r w:rsidRPr="00BF6973">
        <w:rPr>
          <w:rFonts w:cs="Arial"/>
          <w:sz w:val="24"/>
          <w:szCs w:val="24"/>
          <w:lang w:val="hr-HR"/>
        </w:rPr>
        <w:t xml:space="preserve"> </w:t>
      </w:r>
      <w:r w:rsidRPr="00BF6973">
        <w:rPr>
          <w:rFonts w:cs="Arial"/>
          <w:sz w:val="24"/>
          <w:szCs w:val="24"/>
        </w:rPr>
        <w:t>опомену</w:t>
      </w:r>
      <w:r w:rsidRPr="00BF6973">
        <w:rPr>
          <w:rFonts w:cs="Arial"/>
          <w:sz w:val="24"/>
          <w:szCs w:val="24"/>
          <w:lang w:val="hr-HR"/>
        </w:rPr>
        <w:t>.</w:t>
      </w:r>
    </w:p>
    <w:p w14:paraId="419F985B" w14:textId="77777777" w:rsidR="00AC7E12" w:rsidRPr="00BF6973" w:rsidRDefault="00AC7E12" w:rsidP="00AC7E12">
      <w:pPr>
        <w:spacing w:line="276" w:lineRule="auto"/>
        <w:rPr>
          <w:rFonts w:cs="Arial"/>
          <w:sz w:val="24"/>
          <w:szCs w:val="24"/>
          <w:lang w:val="hr-HR"/>
        </w:rPr>
      </w:pPr>
      <w:r w:rsidRPr="00BF6973">
        <w:rPr>
          <w:rFonts w:cs="Arial"/>
          <w:sz w:val="24"/>
          <w:szCs w:val="24"/>
        </w:rPr>
        <w:t>Ако</w:t>
      </w:r>
      <w:r w:rsidRPr="00BF6973">
        <w:rPr>
          <w:rFonts w:cs="Arial"/>
          <w:sz w:val="24"/>
          <w:szCs w:val="24"/>
          <w:lang w:val="hr-HR"/>
        </w:rPr>
        <w:t xml:space="preserve"> </w:t>
      </w:r>
      <w:r w:rsidRPr="00BF6973">
        <w:rPr>
          <w:rFonts w:cs="Arial"/>
          <w:sz w:val="24"/>
          <w:szCs w:val="24"/>
        </w:rPr>
        <w:t>Пружалац услуге</w:t>
      </w:r>
      <w:r w:rsidRPr="00BF6973">
        <w:rPr>
          <w:rFonts w:cs="Arial"/>
          <w:sz w:val="24"/>
          <w:szCs w:val="24"/>
          <w:lang w:val="hr-HR"/>
        </w:rPr>
        <w:t xml:space="preserve"> </w:t>
      </w:r>
      <w:r w:rsidRPr="00BF6973">
        <w:rPr>
          <w:rFonts w:cs="Arial"/>
          <w:sz w:val="24"/>
          <w:szCs w:val="24"/>
        </w:rPr>
        <w:t>не</w:t>
      </w:r>
      <w:r w:rsidRPr="00BF6973">
        <w:rPr>
          <w:rFonts w:cs="Arial"/>
          <w:sz w:val="24"/>
          <w:szCs w:val="24"/>
          <w:lang w:val="hr-HR"/>
        </w:rPr>
        <w:t xml:space="preserve"> </w:t>
      </w:r>
      <w:r w:rsidRPr="00BF6973">
        <w:rPr>
          <w:rFonts w:cs="Arial"/>
          <w:sz w:val="24"/>
          <w:szCs w:val="24"/>
        </w:rPr>
        <w:t>предузме</w:t>
      </w:r>
      <w:r w:rsidRPr="00BF6973">
        <w:rPr>
          <w:rFonts w:cs="Arial"/>
          <w:sz w:val="24"/>
          <w:szCs w:val="24"/>
          <w:lang w:val="hr-HR"/>
        </w:rPr>
        <w:t xml:space="preserve"> </w:t>
      </w:r>
      <w:r w:rsidRPr="00BF6973">
        <w:rPr>
          <w:rFonts w:cs="Arial"/>
          <w:sz w:val="24"/>
          <w:szCs w:val="24"/>
        </w:rPr>
        <w:t>мере</w:t>
      </w:r>
      <w:r w:rsidRPr="00BF6973">
        <w:rPr>
          <w:rFonts w:cs="Arial"/>
          <w:sz w:val="24"/>
          <w:szCs w:val="24"/>
          <w:lang w:val="hr-HR"/>
        </w:rPr>
        <w:t xml:space="preserve"> </w:t>
      </w:r>
      <w:r w:rsidRPr="00BF6973">
        <w:rPr>
          <w:rFonts w:cs="Arial"/>
          <w:sz w:val="24"/>
          <w:szCs w:val="24"/>
        </w:rPr>
        <w:t>за</w:t>
      </w:r>
      <w:r w:rsidRPr="00BF6973">
        <w:rPr>
          <w:rFonts w:cs="Arial"/>
          <w:sz w:val="24"/>
          <w:szCs w:val="24"/>
          <w:lang w:val="hr-HR"/>
        </w:rPr>
        <w:t xml:space="preserve"> </w:t>
      </w:r>
      <w:r w:rsidRPr="00BF6973">
        <w:rPr>
          <w:rFonts w:cs="Arial"/>
          <w:sz w:val="24"/>
          <w:szCs w:val="24"/>
        </w:rPr>
        <w:t>извршење</w:t>
      </w:r>
      <w:r w:rsidRPr="00BF6973">
        <w:rPr>
          <w:rFonts w:cs="Arial"/>
          <w:sz w:val="24"/>
          <w:szCs w:val="24"/>
          <w:lang w:val="hr-HR"/>
        </w:rPr>
        <w:t xml:space="preserve"> </w:t>
      </w:r>
      <w:r w:rsidRPr="00BF6973">
        <w:rPr>
          <w:rFonts w:cs="Arial"/>
          <w:sz w:val="24"/>
          <w:szCs w:val="24"/>
        </w:rPr>
        <w:t>овог</w:t>
      </w:r>
      <w:r w:rsidRPr="00BF6973">
        <w:rPr>
          <w:rFonts w:cs="Arial"/>
          <w:sz w:val="24"/>
          <w:szCs w:val="24"/>
          <w:lang w:val="hr-HR"/>
        </w:rPr>
        <w:t xml:space="preserve"> </w:t>
      </w:r>
      <w:r w:rsidRPr="00BF6973">
        <w:rPr>
          <w:rFonts w:cs="Arial"/>
          <w:sz w:val="24"/>
          <w:szCs w:val="24"/>
        </w:rPr>
        <w:t>Оквирног</w:t>
      </w:r>
      <w:r w:rsidRPr="00BF6973">
        <w:rPr>
          <w:rFonts w:cs="Arial"/>
          <w:sz w:val="24"/>
          <w:szCs w:val="24"/>
          <w:lang w:val="hr-HR"/>
        </w:rPr>
        <w:t xml:space="preserve"> </w:t>
      </w:r>
      <w:r w:rsidRPr="00BF6973">
        <w:rPr>
          <w:rFonts w:cs="Arial"/>
          <w:sz w:val="24"/>
          <w:szCs w:val="24"/>
        </w:rPr>
        <w:t>споразума</w:t>
      </w:r>
      <w:r w:rsidRPr="00BF6973">
        <w:rPr>
          <w:rFonts w:cs="Arial"/>
          <w:sz w:val="24"/>
          <w:szCs w:val="24"/>
          <w:lang w:val="hr-HR"/>
        </w:rPr>
        <w:t xml:space="preserve">, </w:t>
      </w:r>
      <w:r w:rsidRPr="00BF6973">
        <w:rPr>
          <w:rFonts w:cs="Arial"/>
          <w:sz w:val="24"/>
          <w:szCs w:val="24"/>
        </w:rPr>
        <w:t>које</w:t>
      </w:r>
      <w:r w:rsidRPr="00BF6973">
        <w:rPr>
          <w:rFonts w:cs="Arial"/>
          <w:sz w:val="24"/>
          <w:szCs w:val="24"/>
          <w:lang w:val="hr-HR"/>
        </w:rPr>
        <w:t xml:space="preserve"> </w:t>
      </w:r>
      <w:r w:rsidRPr="00BF6973">
        <w:rPr>
          <w:rFonts w:cs="Arial"/>
          <w:sz w:val="24"/>
          <w:szCs w:val="24"/>
        </w:rPr>
        <w:t>се</w:t>
      </w:r>
      <w:r w:rsidRPr="00BF6973">
        <w:rPr>
          <w:rFonts w:cs="Arial"/>
          <w:sz w:val="24"/>
          <w:szCs w:val="24"/>
          <w:lang w:val="hr-HR"/>
        </w:rPr>
        <w:t xml:space="preserve"> </w:t>
      </w:r>
      <w:r w:rsidRPr="00BF6973">
        <w:rPr>
          <w:rFonts w:cs="Arial"/>
          <w:sz w:val="24"/>
          <w:szCs w:val="24"/>
        </w:rPr>
        <w:t>од</w:t>
      </w:r>
      <w:r w:rsidRPr="00BF6973">
        <w:rPr>
          <w:rFonts w:cs="Arial"/>
          <w:sz w:val="24"/>
          <w:szCs w:val="24"/>
          <w:lang w:val="hr-HR"/>
        </w:rPr>
        <w:t xml:space="preserve"> </w:t>
      </w:r>
      <w:r w:rsidRPr="00BF6973">
        <w:rPr>
          <w:rFonts w:cs="Arial"/>
          <w:sz w:val="24"/>
          <w:szCs w:val="24"/>
        </w:rPr>
        <w:t>њега</w:t>
      </w:r>
      <w:r w:rsidRPr="00BF6973">
        <w:rPr>
          <w:rFonts w:cs="Arial"/>
          <w:sz w:val="24"/>
          <w:szCs w:val="24"/>
          <w:lang w:val="hr-HR"/>
        </w:rPr>
        <w:t xml:space="preserve"> </w:t>
      </w:r>
      <w:r w:rsidRPr="00BF6973">
        <w:rPr>
          <w:rFonts w:cs="Arial"/>
          <w:sz w:val="24"/>
          <w:szCs w:val="24"/>
        </w:rPr>
        <w:t>захтевају</w:t>
      </w:r>
      <w:r w:rsidRPr="00BF6973">
        <w:rPr>
          <w:rFonts w:cs="Arial"/>
          <w:sz w:val="24"/>
          <w:szCs w:val="24"/>
          <w:lang w:val="hr-HR"/>
        </w:rPr>
        <w:t xml:space="preserve">, </w:t>
      </w:r>
      <w:r w:rsidRPr="00BF6973">
        <w:rPr>
          <w:rFonts w:cs="Arial"/>
          <w:sz w:val="24"/>
          <w:szCs w:val="24"/>
        </w:rPr>
        <w:t>у</w:t>
      </w:r>
      <w:r w:rsidRPr="00BF6973">
        <w:rPr>
          <w:rFonts w:cs="Arial"/>
          <w:sz w:val="24"/>
          <w:szCs w:val="24"/>
          <w:lang w:val="hr-HR"/>
        </w:rPr>
        <w:t xml:space="preserve"> </w:t>
      </w:r>
      <w:r w:rsidRPr="00BF6973">
        <w:rPr>
          <w:rFonts w:cs="Arial"/>
          <w:sz w:val="24"/>
          <w:szCs w:val="24"/>
        </w:rPr>
        <w:t>року</w:t>
      </w:r>
      <w:r w:rsidRPr="00BF6973">
        <w:rPr>
          <w:rFonts w:cs="Arial"/>
          <w:sz w:val="24"/>
          <w:szCs w:val="24"/>
          <w:lang w:val="hr-HR"/>
        </w:rPr>
        <w:t xml:space="preserve"> </w:t>
      </w:r>
      <w:r w:rsidRPr="00BF6973">
        <w:rPr>
          <w:rFonts w:cs="Arial"/>
          <w:sz w:val="24"/>
          <w:szCs w:val="24"/>
        </w:rPr>
        <w:t>од</w:t>
      </w:r>
      <w:r w:rsidRPr="00BF6973">
        <w:rPr>
          <w:rFonts w:cs="Arial"/>
          <w:sz w:val="24"/>
          <w:szCs w:val="24"/>
          <w:lang w:val="hr-HR"/>
        </w:rPr>
        <w:t xml:space="preserve"> 8 (</w:t>
      </w:r>
      <w:r w:rsidRPr="00BF6973">
        <w:rPr>
          <w:rFonts w:cs="Arial"/>
          <w:sz w:val="24"/>
          <w:szCs w:val="24"/>
        </w:rPr>
        <w:t>осам</w:t>
      </w:r>
      <w:r w:rsidRPr="00BF6973">
        <w:rPr>
          <w:rFonts w:cs="Arial"/>
          <w:sz w:val="24"/>
          <w:szCs w:val="24"/>
          <w:lang w:val="hr-HR"/>
        </w:rPr>
        <w:t xml:space="preserve">) </w:t>
      </w:r>
      <w:r w:rsidRPr="00BF6973">
        <w:rPr>
          <w:rFonts w:cs="Arial"/>
          <w:sz w:val="24"/>
          <w:szCs w:val="24"/>
        </w:rPr>
        <w:t>дана</w:t>
      </w:r>
      <w:r w:rsidRPr="00BF6973">
        <w:rPr>
          <w:rFonts w:cs="Arial"/>
          <w:sz w:val="24"/>
          <w:szCs w:val="24"/>
          <w:lang w:val="hr-HR"/>
        </w:rPr>
        <w:t xml:space="preserve"> </w:t>
      </w:r>
      <w:r w:rsidRPr="00BF6973">
        <w:rPr>
          <w:rFonts w:cs="Arial"/>
          <w:sz w:val="24"/>
          <w:szCs w:val="24"/>
        </w:rPr>
        <w:t>по</w:t>
      </w:r>
      <w:r w:rsidRPr="00BF6973">
        <w:rPr>
          <w:rFonts w:cs="Arial"/>
          <w:sz w:val="24"/>
          <w:szCs w:val="24"/>
          <w:lang w:val="hr-HR"/>
        </w:rPr>
        <w:t xml:space="preserve"> </w:t>
      </w:r>
      <w:r w:rsidRPr="00BF6973">
        <w:rPr>
          <w:rFonts w:cs="Arial"/>
          <w:sz w:val="24"/>
          <w:szCs w:val="24"/>
        </w:rPr>
        <w:t>пријему</w:t>
      </w:r>
      <w:r w:rsidRPr="00BF6973">
        <w:rPr>
          <w:rFonts w:cs="Arial"/>
          <w:sz w:val="24"/>
          <w:szCs w:val="24"/>
          <w:lang w:val="hr-HR"/>
        </w:rPr>
        <w:t xml:space="preserve"> </w:t>
      </w:r>
      <w:r w:rsidRPr="00BF6973">
        <w:rPr>
          <w:rFonts w:cs="Arial"/>
          <w:sz w:val="24"/>
          <w:szCs w:val="24"/>
        </w:rPr>
        <w:t>писане</w:t>
      </w:r>
      <w:r w:rsidRPr="00BF6973">
        <w:rPr>
          <w:rFonts w:cs="Arial"/>
          <w:sz w:val="24"/>
          <w:szCs w:val="24"/>
          <w:lang w:val="hr-HR"/>
        </w:rPr>
        <w:t xml:space="preserve"> </w:t>
      </w:r>
      <w:r w:rsidRPr="00BF6973">
        <w:rPr>
          <w:rFonts w:cs="Arial"/>
          <w:sz w:val="24"/>
          <w:szCs w:val="24"/>
        </w:rPr>
        <w:t>опомене</w:t>
      </w:r>
      <w:r w:rsidRPr="00BF6973">
        <w:rPr>
          <w:rFonts w:cs="Arial"/>
          <w:sz w:val="24"/>
          <w:szCs w:val="24"/>
          <w:lang w:val="hr-HR"/>
        </w:rPr>
        <w:t xml:space="preserve">, </w:t>
      </w:r>
      <w:r w:rsidRPr="00BF6973">
        <w:rPr>
          <w:rFonts w:cs="Arial"/>
          <w:sz w:val="24"/>
          <w:szCs w:val="24"/>
        </w:rPr>
        <w:t>Корисник услуге</w:t>
      </w:r>
      <w:r w:rsidRPr="00BF6973">
        <w:rPr>
          <w:rFonts w:cs="Arial"/>
          <w:sz w:val="24"/>
          <w:szCs w:val="24"/>
          <w:lang w:val="hr-HR"/>
        </w:rPr>
        <w:t xml:space="preserve"> </w:t>
      </w:r>
      <w:r w:rsidRPr="00BF6973">
        <w:rPr>
          <w:rFonts w:cs="Arial"/>
          <w:sz w:val="24"/>
          <w:szCs w:val="24"/>
        </w:rPr>
        <w:t>може</w:t>
      </w:r>
      <w:r w:rsidRPr="00BF6973">
        <w:rPr>
          <w:rFonts w:cs="Arial"/>
          <w:sz w:val="24"/>
          <w:szCs w:val="24"/>
          <w:lang w:val="hr-HR"/>
        </w:rPr>
        <w:t xml:space="preserve"> </w:t>
      </w:r>
      <w:r w:rsidRPr="00BF6973">
        <w:rPr>
          <w:rFonts w:cs="Arial"/>
          <w:sz w:val="24"/>
          <w:szCs w:val="24"/>
        </w:rPr>
        <w:t>у</w:t>
      </w:r>
      <w:r w:rsidRPr="00BF6973">
        <w:rPr>
          <w:rFonts w:cs="Arial"/>
          <w:sz w:val="24"/>
          <w:szCs w:val="24"/>
          <w:lang w:val="hr-HR"/>
        </w:rPr>
        <w:t xml:space="preserve"> </w:t>
      </w:r>
      <w:r w:rsidRPr="00BF6973">
        <w:rPr>
          <w:rFonts w:cs="Arial"/>
          <w:sz w:val="24"/>
          <w:szCs w:val="24"/>
        </w:rPr>
        <w:t>року</w:t>
      </w:r>
      <w:r w:rsidRPr="00BF6973">
        <w:rPr>
          <w:rFonts w:cs="Arial"/>
          <w:sz w:val="24"/>
          <w:szCs w:val="24"/>
          <w:lang w:val="hr-HR"/>
        </w:rPr>
        <w:t xml:space="preserve"> </w:t>
      </w:r>
      <w:r w:rsidRPr="00BF6973">
        <w:rPr>
          <w:rFonts w:cs="Arial"/>
          <w:sz w:val="24"/>
          <w:szCs w:val="24"/>
        </w:rPr>
        <w:t>од</w:t>
      </w:r>
      <w:r w:rsidRPr="00BF6973">
        <w:rPr>
          <w:rFonts w:cs="Arial"/>
          <w:sz w:val="24"/>
          <w:szCs w:val="24"/>
          <w:lang w:val="hr-HR"/>
        </w:rPr>
        <w:t xml:space="preserve"> </w:t>
      </w:r>
      <w:r w:rsidRPr="00BF6973">
        <w:rPr>
          <w:rFonts w:cs="Arial"/>
          <w:sz w:val="24"/>
          <w:szCs w:val="24"/>
        </w:rPr>
        <w:t>наредних</w:t>
      </w:r>
      <w:r w:rsidRPr="00BF6973">
        <w:rPr>
          <w:rFonts w:cs="Arial"/>
          <w:sz w:val="24"/>
          <w:szCs w:val="24"/>
          <w:lang w:val="hr-HR"/>
        </w:rPr>
        <w:t xml:space="preserve"> 5 (</w:t>
      </w:r>
      <w:r w:rsidRPr="00BF6973">
        <w:rPr>
          <w:rFonts w:cs="Arial"/>
          <w:sz w:val="24"/>
          <w:szCs w:val="24"/>
        </w:rPr>
        <w:t>пет</w:t>
      </w:r>
      <w:r w:rsidRPr="00BF6973">
        <w:rPr>
          <w:rFonts w:cs="Arial"/>
          <w:sz w:val="24"/>
          <w:szCs w:val="24"/>
          <w:lang w:val="hr-HR"/>
        </w:rPr>
        <w:t xml:space="preserve">) </w:t>
      </w:r>
      <w:r w:rsidRPr="00BF6973">
        <w:rPr>
          <w:rFonts w:cs="Arial"/>
          <w:sz w:val="24"/>
          <w:szCs w:val="24"/>
        </w:rPr>
        <w:t>дана</w:t>
      </w:r>
      <w:r w:rsidRPr="00BF6973">
        <w:rPr>
          <w:rFonts w:cs="Arial"/>
          <w:sz w:val="24"/>
          <w:szCs w:val="24"/>
          <w:lang w:val="hr-HR"/>
        </w:rPr>
        <w:t xml:space="preserve"> </w:t>
      </w:r>
      <w:r w:rsidRPr="00BF6973">
        <w:rPr>
          <w:rFonts w:cs="Arial"/>
          <w:sz w:val="24"/>
          <w:szCs w:val="24"/>
        </w:rPr>
        <w:t>да</w:t>
      </w:r>
      <w:r w:rsidRPr="00BF6973">
        <w:rPr>
          <w:rFonts w:cs="Arial"/>
          <w:sz w:val="24"/>
          <w:szCs w:val="24"/>
          <w:lang w:val="hr-HR"/>
        </w:rPr>
        <w:t xml:space="preserve"> </w:t>
      </w:r>
      <w:r w:rsidRPr="00BF6973">
        <w:rPr>
          <w:rFonts w:cs="Arial"/>
          <w:sz w:val="24"/>
          <w:szCs w:val="24"/>
        </w:rPr>
        <w:t>једнострано</w:t>
      </w:r>
      <w:r w:rsidRPr="00BF6973">
        <w:rPr>
          <w:rFonts w:cs="Arial"/>
          <w:sz w:val="24"/>
          <w:szCs w:val="24"/>
          <w:lang w:val="hr-HR"/>
        </w:rPr>
        <w:t xml:space="preserve"> </w:t>
      </w:r>
      <w:r w:rsidRPr="00BF6973">
        <w:rPr>
          <w:rFonts w:cs="Arial"/>
          <w:sz w:val="24"/>
          <w:szCs w:val="24"/>
        </w:rPr>
        <w:t>раскине</w:t>
      </w:r>
      <w:r w:rsidRPr="00BF6973">
        <w:rPr>
          <w:rFonts w:cs="Arial"/>
          <w:sz w:val="24"/>
          <w:szCs w:val="24"/>
          <w:lang w:val="hr-HR"/>
        </w:rPr>
        <w:t xml:space="preserve"> </w:t>
      </w:r>
      <w:r w:rsidRPr="00BF6973">
        <w:rPr>
          <w:rFonts w:cs="Arial"/>
          <w:sz w:val="24"/>
          <w:szCs w:val="24"/>
        </w:rPr>
        <w:t>овој</w:t>
      </w:r>
      <w:r w:rsidRPr="00BF6973">
        <w:rPr>
          <w:rFonts w:cs="Arial"/>
          <w:sz w:val="24"/>
          <w:szCs w:val="24"/>
          <w:lang w:val="hr-HR"/>
        </w:rPr>
        <w:t xml:space="preserve"> </w:t>
      </w:r>
      <w:r w:rsidRPr="00BF6973">
        <w:rPr>
          <w:rFonts w:cs="Arial"/>
          <w:sz w:val="24"/>
          <w:szCs w:val="24"/>
        </w:rPr>
        <w:t>Оквирни</w:t>
      </w:r>
      <w:r w:rsidRPr="00BF6973">
        <w:rPr>
          <w:rFonts w:cs="Arial"/>
          <w:sz w:val="24"/>
          <w:szCs w:val="24"/>
          <w:lang w:val="hr-HR"/>
        </w:rPr>
        <w:t xml:space="preserve"> </w:t>
      </w:r>
      <w:r w:rsidRPr="00BF6973">
        <w:rPr>
          <w:rFonts w:cs="Arial"/>
          <w:sz w:val="24"/>
          <w:szCs w:val="24"/>
        </w:rPr>
        <w:t>споразум</w:t>
      </w:r>
      <w:r w:rsidRPr="00BF6973">
        <w:rPr>
          <w:rFonts w:cs="Arial"/>
          <w:sz w:val="24"/>
          <w:szCs w:val="24"/>
          <w:lang w:val="hr-HR"/>
        </w:rPr>
        <w:t xml:space="preserve"> </w:t>
      </w:r>
      <w:r w:rsidRPr="00BF6973">
        <w:rPr>
          <w:rFonts w:cs="Arial"/>
          <w:sz w:val="24"/>
          <w:szCs w:val="24"/>
        </w:rPr>
        <w:t>по</w:t>
      </w:r>
      <w:r w:rsidRPr="00BF6973">
        <w:rPr>
          <w:rFonts w:cs="Arial"/>
          <w:sz w:val="24"/>
          <w:szCs w:val="24"/>
          <w:lang w:val="hr-HR"/>
        </w:rPr>
        <w:t xml:space="preserve"> </w:t>
      </w:r>
      <w:r w:rsidRPr="00BF6973">
        <w:rPr>
          <w:rFonts w:cs="Arial"/>
          <w:sz w:val="24"/>
          <w:szCs w:val="24"/>
        </w:rPr>
        <w:t>правилима</w:t>
      </w:r>
      <w:r w:rsidRPr="00BF6973">
        <w:rPr>
          <w:rFonts w:cs="Arial"/>
          <w:sz w:val="24"/>
          <w:szCs w:val="24"/>
          <w:lang w:val="hr-HR"/>
        </w:rPr>
        <w:t xml:space="preserve"> </w:t>
      </w:r>
      <w:r w:rsidRPr="00BF6973">
        <w:rPr>
          <w:rFonts w:cs="Arial"/>
          <w:sz w:val="24"/>
          <w:szCs w:val="24"/>
        </w:rPr>
        <w:t>о</w:t>
      </w:r>
      <w:r w:rsidRPr="00BF6973">
        <w:rPr>
          <w:rFonts w:cs="Arial"/>
          <w:sz w:val="24"/>
          <w:szCs w:val="24"/>
          <w:lang w:val="hr-HR"/>
        </w:rPr>
        <w:t xml:space="preserve"> </w:t>
      </w:r>
      <w:r w:rsidRPr="00BF6973">
        <w:rPr>
          <w:rFonts w:cs="Arial"/>
          <w:sz w:val="24"/>
          <w:szCs w:val="24"/>
        </w:rPr>
        <w:t>раскиду</w:t>
      </w:r>
      <w:r w:rsidRPr="00BF6973">
        <w:rPr>
          <w:rFonts w:cs="Arial"/>
          <w:sz w:val="24"/>
          <w:szCs w:val="24"/>
          <w:lang w:val="hr-HR"/>
        </w:rPr>
        <w:t xml:space="preserve"> </w:t>
      </w:r>
      <w:r w:rsidRPr="00BF6973">
        <w:rPr>
          <w:rFonts w:cs="Arial"/>
          <w:sz w:val="24"/>
          <w:szCs w:val="24"/>
        </w:rPr>
        <w:t>Оквирног</w:t>
      </w:r>
      <w:r w:rsidRPr="00BF6973">
        <w:rPr>
          <w:rFonts w:cs="Arial"/>
          <w:sz w:val="24"/>
          <w:szCs w:val="24"/>
          <w:lang w:val="hr-HR"/>
        </w:rPr>
        <w:t xml:space="preserve"> </w:t>
      </w:r>
      <w:r w:rsidRPr="00BF6973">
        <w:rPr>
          <w:rFonts w:cs="Arial"/>
          <w:sz w:val="24"/>
          <w:szCs w:val="24"/>
        </w:rPr>
        <w:t>споразума</w:t>
      </w:r>
      <w:r w:rsidRPr="00BF6973">
        <w:rPr>
          <w:rFonts w:cs="Arial"/>
          <w:sz w:val="24"/>
          <w:szCs w:val="24"/>
          <w:lang w:val="hr-HR"/>
        </w:rPr>
        <w:t xml:space="preserve"> </w:t>
      </w:r>
      <w:r w:rsidRPr="00BF6973">
        <w:rPr>
          <w:rFonts w:cs="Arial"/>
          <w:sz w:val="24"/>
          <w:szCs w:val="24"/>
        </w:rPr>
        <w:t>због</w:t>
      </w:r>
      <w:r w:rsidRPr="00BF6973">
        <w:rPr>
          <w:rFonts w:cs="Arial"/>
          <w:sz w:val="24"/>
          <w:szCs w:val="24"/>
          <w:lang w:val="hr-HR"/>
        </w:rPr>
        <w:t xml:space="preserve"> </w:t>
      </w:r>
      <w:r w:rsidRPr="00BF6973">
        <w:rPr>
          <w:rFonts w:cs="Arial"/>
          <w:sz w:val="24"/>
          <w:szCs w:val="24"/>
        </w:rPr>
        <w:t>неиспуњења</w:t>
      </w:r>
      <w:r w:rsidRPr="00BF6973">
        <w:rPr>
          <w:rFonts w:cs="Arial"/>
          <w:sz w:val="24"/>
          <w:szCs w:val="24"/>
          <w:lang w:val="hr-HR"/>
        </w:rPr>
        <w:t>.</w:t>
      </w:r>
    </w:p>
    <w:p w14:paraId="22A4BD37" w14:textId="77777777" w:rsidR="00AC7E12" w:rsidRPr="00BF6973" w:rsidRDefault="00AC7E12" w:rsidP="00AC7E12">
      <w:pPr>
        <w:spacing w:line="276" w:lineRule="auto"/>
        <w:rPr>
          <w:rFonts w:cs="Arial"/>
          <w:sz w:val="24"/>
          <w:szCs w:val="24"/>
          <w:lang w:val="hr-HR"/>
        </w:rPr>
      </w:pPr>
      <w:r w:rsidRPr="00BF6973">
        <w:rPr>
          <w:rFonts w:cs="Arial"/>
          <w:sz w:val="24"/>
          <w:szCs w:val="24"/>
        </w:rPr>
        <w:t>У</w:t>
      </w:r>
      <w:r w:rsidRPr="00BF6973">
        <w:rPr>
          <w:rFonts w:cs="Arial"/>
          <w:sz w:val="24"/>
          <w:szCs w:val="24"/>
          <w:lang w:val="hr-HR"/>
        </w:rPr>
        <w:t xml:space="preserve"> </w:t>
      </w:r>
      <w:r w:rsidRPr="00BF6973">
        <w:rPr>
          <w:rFonts w:cs="Arial"/>
          <w:sz w:val="24"/>
          <w:szCs w:val="24"/>
        </w:rPr>
        <w:t>случају</w:t>
      </w:r>
      <w:r w:rsidRPr="00BF6973">
        <w:rPr>
          <w:rFonts w:cs="Arial"/>
          <w:sz w:val="24"/>
          <w:szCs w:val="24"/>
          <w:lang w:val="hr-HR"/>
        </w:rPr>
        <w:t xml:space="preserve"> </w:t>
      </w:r>
      <w:r w:rsidRPr="00BF6973">
        <w:rPr>
          <w:rFonts w:cs="Arial"/>
          <w:sz w:val="24"/>
          <w:szCs w:val="24"/>
        </w:rPr>
        <w:t>раскида</w:t>
      </w:r>
      <w:r w:rsidRPr="00BF6973">
        <w:rPr>
          <w:rFonts w:cs="Arial"/>
          <w:sz w:val="24"/>
          <w:szCs w:val="24"/>
          <w:lang w:val="hr-HR"/>
        </w:rPr>
        <w:t xml:space="preserve"> </w:t>
      </w:r>
      <w:r w:rsidRPr="00BF6973">
        <w:rPr>
          <w:rFonts w:cs="Arial"/>
          <w:sz w:val="24"/>
          <w:szCs w:val="24"/>
        </w:rPr>
        <w:t>овог</w:t>
      </w:r>
      <w:r w:rsidRPr="00BF6973">
        <w:rPr>
          <w:rFonts w:cs="Arial"/>
          <w:sz w:val="24"/>
          <w:szCs w:val="24"/>
          <w:lang w:val="hr-HR"/>
        </w:rPr>
        <w:t xml:space="preserve"> </w:t>
      </w:r>
      <w:r w:rsidRPr="00BF6973">
        <w:rPr>
          <w:rFonts w:cs="Arial"/>
          <w:sz w:val="24"/>
          <w:szCs w:val="24"/>
        </w:rPr>
        <w:t>Оквирног споразума</w:t>
      </w:r>
      <w:r w:rsidRPr="00BF6973">
        <w:rPr>
          <w:rFonts w:cs="Arial"/>
          <w:sz w:val="24"/>
          <w:szCs w:val="24"/>
          <w:lang w:val="hr-HR"/>
        </w:rPr>
        <w:t xml:space="preserve">, </w:t>
      </w:r>
      <w:r w:rsidRPr="00BF6973">
        <w:rPr>
          <w:rFonts w:cs="Arial"/>
          <w:sz w:val="24"/>
          <w:szCs w:val="24"/>
        </w:rPr>
        <w:t>у</w:t>
      </w:r>
      <w:r w:rsidRPr="00BF6973">
        <w:rPr>
          <w:rFonts w:cs="Arial"/>
          <w:sz w:val="24"/>
          <w:szCs w:val="24"/>
          <w:lang w:val="hr-HR"/>
        </w:rPr>
        <w:t xml:space="preserve"> </w:t>
      </w:r>
      <w:r w:rsidRPr="00BF6973">
        <w:rPr>
          <w:rFonts w:cs="Arial"/>
          <w:sz w:val="24"/>
          <w:szCs w:val="24"/>
        </w:rPr>
        <w:t>смислу</w:t>
      </w:r>
      <w:r w:rsidRPr="00BF6973">
        <w:rPr>
          <w:rFonts w:cs="Arial"/>
          <w:sz w:val="24"/>
          <w:szCs w:val="24"/>
          <w:lang w:val="hr-HR"/>
        </w:rPr>
        <w:t xml:space="preserve"> </w:t>
      </w:r>
      <w:r w:rsidRPr="00BF6973">
        <w:rPr>
          <w:rFonts w:cs="Arial"/>
          <w:sz w:val="24"/>
          <w:szCs w:val="24"/>
        </w:rPr>
        <w:t>овог</w:t>
      </w:r>
      <w:r w:rsidRPr="00BF6973">
        <w:rPr>
          <w:rFonts w:cs="Arial"/>
          <w:sz w:val="24"/>
          <w:szCs w:val="24"/>
          <w:lang w:val="hr-HR"/>
        </w:rPr>
        <w:t xml:space="preserve"> </w:t>
      </w:r>
      <w:r w:rsidRPr="00BF6973">
        <w:rPr>
          <w:rFonts w:cs="Arial"/>
          <w:sz w:val="24"/>
          <w:szCs w:val="24"/>
        </w:rPr>
        <w:t>члана</w:t>
      </w:r>
      <w:r w:rsidRPr="00BF6973">
        <w:rPr>
          <w:rFonts w:cs="Arial"/>
          <w:sz w:val="24"/>
          <w:szCs w:val="24"/>
          <w:lang w:val="hr-HR"/>
        </w:rPr>
        <w:t xml:space="preserve">, </w:t>
      </w:r>
      <w:r w:rsidRPr="00BF6973">
        <w:rPr>
          <w:rFonts w:cs="Arial"/>
          <w:sz w:val="24"/>
          <w:szCs w:val="24"/>
        </w:rPr>
        <w:t>стране</w:t>
      </w:r>
      <w:r w:rsidRPr="00BF6973">
        <w:rPr>
          <w:rFonts w:cs="Arial"/>
          <w:sz w:val="24"/>
          <w:szCs w:val="24"/>
          <w:lang w:val="hr-HR"/>
        </w:rPr>
        <w:t xml:space="preserve"> </w:t>
      </w:r>
      <w:r w:rsidRPr="00BF6973">
        <w:rPr>
          <w:rFonts w:cs="Arial"/>
          <w:sz w:val="24"/>
          <w:szCs w:val="24"/>
        </w:rPr>
        <w:t>ће</w:t>
      </w:r>
      <w:r w:rsidRPr="00BF6973">
        <w:rPr>
          <w:rFonts w:cs="Arial"/>
          <w:sz w:val="24"/>
          <w:szCs w:val="24"/>
          <w:lang w:val="hr-HR"/>
        </w:rPr>
        <w:t xml:space="preserve"> </w:t>
      </w:r>
      <w:r w:rsidRPr="00BF6973">
        <w:rPr>
          <w:rFonts w:cs="Arial"/>
          <w:sz w:val="24"/>
          <w:szCs w:val="24"/>
        </w:rPr>
        <w:t>измирити</w:t>
      </w:r>
      <w:r w:rsidRPr="00BF6973">
        <w:rPr>
          <w:rFonts w:cs="Arial"/>
          <w:sz w:val="24"/>
          <w:szCs w:val="24"/>
          <w:lang w:val="hr-HR"/>
        </w:rPr>
        <w:t xml:space="preserve"> </w:t>
      </w:r>
      <w:r w:rsidRPr="00BF6973">
        <w:rPr>
          <w:rFonts w:cs="Arial"/>
          <w:sz w:val="24"/>
          <w:szCs w:val="24"/>
        </w:rPr>
        <w:t>своје</w:t>
      </w:r>
      <w:r w:rsidRPr="00BF6973">
        <w:rPr>
          <w:rFonts w:cs="Arial"/>
          <w:sz w:val="24"/>
          <w:szCs w:val="24"/>
          <w:lang w:val="hr-HR"/>
        </w:rPr>
        <w:t xml:space="preserve"> </w:t>
      </w:r>
      <w:r w:rsidRPr="00BF6973">
        <w:rPr>
          <w:rFonts w:cs="Arial"/>
          <w:sz w:val="24"/>
          <w:szCs w:val="24"/>
        </w:rPr>
        <w:t>обавезе</w:t>
      </w:r>
      <w:r w:rsidRPr="00BF6973">
        <w:rPr>
          <w:rFonts w:cs="Arial"/>
          <w:sz w:val="24"/>
          <w:szCs w:val="24"/>
          <w:lang w:val="hr-HR"/>
        </w:rPr>
        <w:t xml:space="preserve"> </w:t>
      </w:r>
      <w:r w:rsidRPr="00BF6973">
        <w:rPr>
          <w:rFonts w:cs="Arial"/>
          <w:sz w:val="24"/>
          <w:szCs w:val="24"/>
        </w:rPr>
        <w:t>настале</w:t>
      </w:r>
      <w:r w:rsidRPr="00BF6973">
        <w:rPr>
          <w:rFonts w:cs="Arial"/>
          <w:sz w:val="24"/>
          <w:szCs w:val="24"/>
          <w:lang w:val="hr-HR"/>
        </w:rPr>
        <w:t xml:space="preserve"> </w:t>
      </w:r>
      <w:r w:rsidRPr="00BF6973">
        <w:rPr>
          <w:rFonts w:cs="Arial"/>
          <w:sz w:val="24"/>
          <w:szCs w:val="24"/>
        </w:rPr>
        <w:t>до</w:t>
      </w:r>
      <w:r w:rsidRPr="00BF6973">
        <w:rPr>
          <w:rFonts w:cs="Arial"/>
          <w:sz w:val="24"/>
          <w:szCs w:val="24"/>
          <w:lang w:val="hr-HR"/>
        </w:rPr>
        <w:t xml:space="preserve"> </w:t>
      </w:r>
      <w:r w:rsidRPr="00BF6973">
        <w:rPr>
          <w:rFonts w:cs="Arial"/>
          <w:sz w:val="24"/>
          <w:szCs w:val="24"/>
        </w:rPr>
        <w:t>дана</w:t>
      </w:r>
      <w:r w:rsidRPr="00BF6973">
        <w:rPr>
          <w:rFonts w:cs="Arial"/>
          <w:sz w:val="24"/>
          <w:szCs w:val="24"/>
          <w:lang w:val="hr-HR"/>
        </w:rPr>
        <w:t xml:space="preserve"> </w:t>
      </w:r>
      <w:r w:rsidRPr="00BF6973">
        <w:rPr>
          <w:rFonts w:cs="Arial"/>
          <w:sz w:val="24"/>
          <w:szCs w:val="24"/>
        </w:rPr>
        <w:t>раскида</w:t>
      </w:r>
      <w:r w:rsidRPr="00BF6973">
        <w:rPr>
          <w:rFonts w:cs="Arial"/>
          <w:sz w:val="24"/>
          <w:szCs w:val="24"/>
          <w:lang w:val="hr-HR"/>
        </w:rPr>
        <w:t>.</w:t>
      </w:r>
    </w:p>
    <w:p w14:paraId="24FBBEE0" w14:textId="77777777" w:rsidR="00AC7E12" w:rsidRDefault="00AC7E12" w:rsidP="00AC7E12">
      <w:pPr>
        <w:tabs>
          <w:tab w:val="left" w:pos="9090"/>
        </w:tabs>
        <w:spacing w:before="0" w:line="276" w:lineRule="auto"/>
        <w:rPr>
          <w:rFonts w:cs="Arial"/>
          <w:sz w:val="24"/>
          <w:szCs w:val="24"/>
        </w:rPr>
      </w:pPr>
      <w:r w:rsidRPr="00BF6973">
        <w:rPr>
          <w:rFonts w:cs="Arial"/>
          <w:sz w:val="24"/>
          <w:szCs w:val="24"/>
        </w:rPr>
        <w:t>Уколико</w:t>
      </w:r>
      <w:r w:rsidRPr="00BF6973">
        <w:rPr>
          <w:rFonts w:cs="Arial"/>
          <w:sz w:val="24"/>
          <w:szCs w:val="24"/>
          <w:lang w:val="hr-HR"/>
        </w:rPr>
        <w:t xml:space="preserve"> </w:t>
      </w:r>
      <w:r w:rsidRPr="00BF6973">
        <w:rPr>
          <w:rFonts w:cs="Arial"/>
          <w:sz w:val="24"/>
          <w:szCs w:val="24"/>
        </w:rPr>
        <w:t>је</w:t>
      </w:r>
      <w:r w:rsidRPr="00BF6973">
        <w:rPr>
          <w:rFonts w:cs="Arial"/>
          <w:sz w:val="24"/>
          <w:szCs w:val="24"/>
          <w:lang w:val="hr-HR"/>
        </w:rPr>
        <w:t xml:space="preserve"> </w:t>
      </w:r>
      <w:r w:rsidRPr="00BF6973">
        <w:rPr>
          <w:rFonts w:cs="Arial"/>
          <w:sz w:val="24"/>
          <w:szCs w:val="24"/>
        </w:rPr>
        <w:t>до</w:t>
      </w:r>
      <w:r w:rsidRPr="00BF6973">
        <w:rPr>
          <w:rFonts w:cs="Arial"/>
          <w:sz w:val="24"/>
          <w:szCs w:val="24"/>
          <w:lang w:val="hr-HR"/>
        </w:rPr>
        <w:t xml:space="preserve"> </w:t>
      </w:r>
      <w:r w:rsidRPr="00BF6973">
        <w:rPr>
          <w:rFonts w:cs="Arial"/>
          <w:sz w:val="24"/>
          <w:szCs w:val="24"/>
        </w:rPr>
        <w:t>раскида</w:t>
      </w:r>
      <w:r w:rsidRPr="00BF6973">
        <w:rPr>
          <w:rFonts w:cs="Arial"/>
          <w:sz w:val="24"/>
          <w:szCs w:val="24"/>
          <w:lang w:val="hr-HR"/>
        </w:rPr>
        <w:t xml:space="preserve"> </w:t>
      </w:r>
      <w:r w:rsidRPr="00BF6973">
        <w:rPr>
          <w:rFonts w:cs="Arial"/>
          <w:sz w:val="24"/>
          <w:szCs w:val="24"/>
        </w:rPr>
        <w:t>Оквирног</w:t>
      </w:r>
      <w:r w:rsidRPr="00BF6973">
        <w:rPr>
          <w:rFonts w:cs="Arial"/>
          <w:sz w:val="24"/>
          <w:szCs w:val="24"/>
          <w:lang w:val="hr-HR"/>
        </w:rPr>
        <w:t xml:space="preserve"> </w:t>
      </w:r>
      <w:r w:rsidRPr="00BF6973">
        <w:rPr>
          <w:rFonts w:cs="Arial"/>
          <w:sz w:val="24"/>
          <w:szCs w:val="24"/>
        </w:rPr>
        <w:t>споразума</w:t>
      </w:r>
      <w:r w:rsidRPr="00BF6973">
        <w:rPr>
          <w:rFonts w:cs="Arial"/>
          <w:sz w:val="24"/>
          <w:szCs w:val="24"/>
          <w:lang w:val="hr-HR"/>
        </w:rPr>
        <w:t xml:space="preserve"> </w:t>
      </w:r>
      <w:r w:rsidRPr="00BF6973">
        <w:rPr>
          <w:rFonts w:cs="Arial"/>
          <w:sz w:val="24"/>
          <w:szCs w:val="24"/>
        </w:rPr>
        <w:t>дошло</w:t>
      </w:r>
      <w:r w:rsidRPr="00BF6973">
        <w:rPr>
          <w:rFonts w:cs="Arial"/>
          <w:sz w:val="24"/>
          <w:szCs w:val="24"/>
          <w:lang w:val="hr-HR"/>
        </w:rPr>
        <w:t xml:space="preserve"> </w:t>
      </w:r>
      <w:r w:rsidRPr="00BF6973">
        <w:rPr>
          <w:rFonts w:cs="Arial"/>
          <w:sz w:val="24"/>
          <w:szCs w:val="24"/>
        </w:rPr>
        <w:t>кривицом</w:t>
      </w:r>
      <w:r w:rsidRPr="00BF6973">
        <w:rPr>
          <w:rFonts w:cs="Arial"/>
          <w:sz w:val="24"/>
          <w:szCs w:val="24"/>
          <w:lang w:val="hr-HR"/>
        </w:rPr>
        <w:t xml:space="preserve"> </w:t>
      </w:r>
      <w:r w:rsidRPr="00BF6973">
        <w:rPr>
          <w:rFonts w:cs="Arial"/>
          <w:sz w:val="24"/>
          <w:szCs w:val="24"/>
        </w:rPr>
        <w:t>једне</w:t>
      </w:r>
      <w:r w:rsidRPr="00BF6973">
        <w:rPr>
          <w:rFonts w:cs="Arial"/>
          <w:sz w:val="24"/>
          <w:szCs w:val="24"/>
          <w:lang w:val="hr-HR"/>
        </w:rPr>
        <w:t xml:space="preserve"> </w:t>
      </w:r>
      <w:r w:rsidRPr="00BF6973">
        <w:rPr>
          <w:rFonts w:cs="Arial"/>
          <w:sz w:val="24"/>
          <w:szCs w:val="24"/>
        </w:rPr>
        <w:t>стране</w:t>
      </w:r>
      <w:r w:rsidRPr="00BF6973">
        <w:rPr>
          <w:rFonts w:cs="Arial"/>
          <w:sz w:val="24"/>
          <w:szCs w:val="24"/>
          <w:lang w:val="hr-HR"/>
        </w:rPr>
        <w:t xml:space="preserve">, </w:t>
      </w:r>
      <w:r w:rsidRPr="00BF6973">
        <w:rPr>
          <w:rFonts w:cs="Arial"/>
          <w:sz w:val="24"/>
          <w:szCs w:val="24"/>
        </w:rPr>
        <w:t>друга</w:t>
      </w:r>
      <w:r w:rsidRPr="00BF6973">
        <w:rPr>
          <w:rFonts w:cs="Arial"/>
          <w:sz w:val="24"/>
          <w:szCs w:val="24"/>
          <w:lang w:val="hr-HR"/>
        </w:rPr>
        <w:t xml:space="preserve"> </w:t>
      </w:r>
      <w:r w:rsidRPr="00BF6973">
        <w:rPr>
          <w:rFonts w:cs="Arial"/>
          <w:sz w:val="24"/>
          <w:szCs w:val="24"/>
        </w:rPr>
        <w:t>страна</w:t>
      </w:r>
      <w:r w:rsidRPr="00BF6973">
        <w:rPr>
          <w:rFonts w:cs="Arial"/>
          <w:sz w:val="24"/>
          <w:szCs w:val="24"/>
          <w:lang w:val="hr-HR"/>
        </w:rPr>
        <w:t xml:space="preserve"> </w:t>
      </w:r>
      <w:r w:rsidRPr="00BF6973">
        <w:rPr>
          <w:rFonts w:cs="Arial"/>
          <w:sz w:val="24"/>
          <w:szCs w:val="24"/>
        </w:rPr>
        <w:t>има</w:t>
      </w:r>
      <w:r w:rsidRPr="00BF6973">
        <w:rPr>
          <w:rFonts w:cs="Arial"/>
          <w:sz w:val="24"/>
          <w:szCs w:val="24"/>
          <w:lang w:val="hr-HR"/>
        </w:rPr>
        <w:t xml:space="preserve"> </w:t>
      </w:r>
      <w:r w:rsidRPr="00BF6973">
        <w:rPr>
          <w:rFonts w:cs="Arial"/>
          <w:sz w:val="24"/>
          <w:szCs w:val="24"/>
        </w:rPr>
        <w:t>право</w:t>
      </w:r>
      <w:r w:rsidRPr="00BF6973">
        <w:rPr>
          <w:rFonts w:cs="Arial"/>
          <w:sz w:val="24"/>
          <w:szCs w:val="24"/>
          <w:lang w:val="hr-HR"/>
        </w:rPr>
        <w:t xml:space="preserve"> </w:t>
      </w:r>
      <w:r w:rsidRPr="00BF6973">
        <w:rPr>
          <w:rFonts w:cs="Arial"/>
          <w:sz w:val="24"/>
          <w:szCs w:val="24"/>
        </w:rPr>
        <w:t>на</w:t>
      </w:r>
      <w:r w:rsidRPr="00BF6973">
        <w:rPr>
          <w:rFonts w:cs="Arial"/>
          <w:sz w:val="24"/>
          <w:szCs w:val="24"/>
          <w:lang w:val="hr-HR"/>
        </w:rPr>
        <w:t xml:space="preserve"> </w:t>
      </w:r>
      <w:r w:rsidRPr="00BF6973">
        <w:rPr>
          <w:rFonts w:cs="Arial"/>
          <w:sz w:val="24"/>
          <w:szCs w:val="24"/>
        </w:rPr>
        <w:t>накнаду</w:t>
      </w:r>
      <w:r w:rsidRPr="00BF6973">
        <w:rPr>
          <w:rFonts w:cs="Arial"/>
          <w:sz w:val="24"/>
          <w:szCs w:val="24"/>
          <w:lang w:val="hr-HR"/>
        </w:rPr>
        <w:t xml:space="preserve"> </w:t>
      </w:r>
      <w:r w:rsidRPr="00BF6973">
        <w:rPr>
          <w:rFonts w:cs="Arial"/>
          <w:sz w:val="24"/>
          <w:szCs w:val="24"/>
        </w:rPr>
        <w:t>штете</w:t>
      </w:r>
      <w:r w:rsidRPr="00BF6973">
        <w:rPr>
          <w:rFonts w:cs="Arial"/>
          <w:sz w:val="24"/>
          <w:szCs w:val="24"/>
          <w:lang w:val="hr-HR"/>
        </w:rPr>
        <w:t xml:space="preserve"> </w:t>
      </w:r>
      <w:r w:rsidRPr="00BF6973">
        <w:rPr>
          <w:rFonts w:cs="Arial"/>
          <w:sz w:val="24"/>
          <w:szCs w:val="24"/>
        </w:rPr>
        <w:t>и</w:t>
      </w:r>
      <w:r w:rsidRPr="00BF6973">
        <w:rPr>
          <w:rFonts w:cs="Arial"/>
          <w:sz w:val="24"/>
          <w:szCs w:val="24"/>
          <w:lang w:val="hr-HR"/>
        </w:rPr>
        <w:t xml:space="preserve"> </w:t>
      </w:r>
      <w:r w:rsidRPr="00BF6973">
        <w:rPr>
          <w:rFonts w:cs="Arial"/>
          <w:sz w:val="24"/>
          <w:szCs w:val="24"/>
        </w:rPr>
        <w:t>измакле</w:t>
      </w:r>
      <w:r w:rsidRPr="00BF6973">
        <w:rPr>
          <w:rFonts w:cs="Arial"/>
          <w:sz w:val="24"/>
          <w:szCs w:val="24"/>
          <w:lang w:val="hr-HR"/>
        </w:rPr>
        <w:t xml:space="preserve"> </w:t>
      </w:r>
      <w:r w:rsidRPr="00BF6973">
        <w:rPr>
          <w:rFonts w:cs="Arial"/>
          <w:sz w:val="24"/>
          <w:szCs w:val="24"/>
        </w:rPr>
        <w:t>добити</w:t>
      </w:r>
      <w:r w:rsidRPr="00BF6973">
        <w:rPr>
          <w:rFonts w:cs="Arial"/>
          <w:sz w:val="24"/>
          <w:szCs w:val="24"/>
          <w:lang w:val="hr-HR"/>
        </w:rPr>
        <w:t xml:space="preserve"> </w:t>
      </w:r>
      <w:r w:rsidRPr="00BF6973">
        <w:rPr>
          <w:rFonts w:cs="Arial"/>
          <w:sz w:val="24"/>
          <w:szCs w:val="24"/>
        </w:rPr>
        <w:t>по</w:t>
      </w:r>
      <w:r w:rsidRPr="00BF6973">
        <w:rPr>
          <w:rFonts w:cs="Arial"/>
          <w:sz w:val="24"/>
          <w:szCs w:val="24"/>
          <w:lang w:val="hr-HR"/>
        </w:rPr>
        <w:t xml:space="preserve"> </w:t>
      </w:r>
      <w:r w:rsidRPr="00BF6973">
        <w:rPr>
          <w:rFonts w:cs="Arial"/>
          <w:sz w:val="24"/>
          <w:szCs w:val="24"/>
        </w:rPr>
        <w:t>општим</w:t>
      </w:r>
      <w:r w:rsidRPr="00BF6973">
        <w:rPr>
          <w:rFonts w:cs="Arial"/>
          <w:sz w:val="24"/>
          <w:szCs w:val="24"/>
          <w:lang w:val="hr-HR"/>
        </w:rPr>
        <w:t xml:space="preserve"> </w:t>
      </w:r>
      <w:r w:rsidRPr="00BF6973">
        <w:rPr>
          <w:rFonts w:cs="Arial"/>
          <w:sz w:val="24"/>
          <w:szCs w:val="24"/>
        </w:rPr>
        <w:t>правилима</w:t>
      </w:r>
      <w:r w:rsidRPr="00BF6973">
        <w:rPr>
          <w:rFonts w:cs="Arial"/>
          <w:sz w:val="24"/>
          <w:szCs w:val="24"/>
          <w:lang w:val="hr-HR"/>
        </w:rPr>
        <w:t xml:space="preserve"> </w:t>
      </w:r>
      <w:r w:rsidRPr="00BF6973">
        <w:rPr>
          <w:rFonts w:cs="Arial"/>
          <w:sz w:val="24"/>
          <w:szCs w:val="24"/>
        </w:rPr>
        <w:t>облигационог</w:t>
      </w:r>
      <w:r w:rsidRPr="00BF6973">
        <w:rPr>
          <w:rFonts w:cs="Arial"/>
          <w:sz w:val="24"/>
          <w:szCs w:val="24"/>
          <w:lang w:val="hr-HR"/>
        </w:rPr>
        <w:t xml:space="preserve"> </w:t>
      </w:r>
      <w:r w:rsidRPr="00BF6973">
        <w:rPr>
          <w:rFonts w:cs="Arial"/>
          <w:sz w:val="24"/>
          <w:szCs w:val="24"/>
        </w:rPr>
        <w:t>права.</w:t>
      </w:r>
    </w:p>
    <w:p w14:paraId="68D64D52" w14:textId="77777777" w:rsidR="00AC7E12" w:rsidRPr="00BF6973" w:rsidRDefault="00AC7E12" w:rsidP="00AC7E12">
      <w:pPr>
        <w:tabs>
          <w:tab w:val="left" w:pos="9090"/>
        </w:tabs>
        <w:spacing w:before="0" w:line="276" w:lineRule="auto"/>
        <w:rPr>
          <w:rFonts w:cs="Arial"/>
          <w:bCs/>
          <w:sz w:val="24"/>
          <w:szCs w:val="24"/>
        </w:rPr>
      </w:pPr>
    </w:p>
    <w:p w14:paraId="00613A9B" w14:textId="77777777" w:rsidR="00AC7E12" w:rsidRPr="00BF6973" w:rsidRDefault="00AC7E12" w:rsidP="00AC7E12">
      <w:pPr>
        <w:spacing w:before="0"/>
        <w:jc w:val="left"/>
        <w:rPr>
          <w:rFonts w:cs="Arial"/>
          <w:b/>
          <w:sz w:val="24"/>
          <w:szCs w:val="24"/>
          <w:lang w:val="sr-Cyrl-CS"/>
        </w:rPr>
      </w:pPr>
      <w:r w:rsidRPr="00BF6973">
        <w:rPr>
          <w:rFonts w:cs="Arial"/>
          <w:b/>
          <w:sz w:val="24"/>
          <w:szCs w:val="24"/>
          <w:lang w:val="sr-Cyrl-CS"/>
        </w:rPr>
        <w:t>НАКНАДА ШТЕТЕ</w:t>
      </w:r>
    </w:p>
    <w:p w14:paraId="2D11EA6E" w14:textId="77777777" w:rsidR="00AC7E12" w:rsidRPr="00BF6973" w:rsidRDefault="00AC7E12" w:rsidP="00AC7E12">
      <w:pPr>
        <w:spacing w:before="0"/>
        <w:jc w:val="center"/>
        <w:rPr>
          <w:rFonts w:cs="Arial"/>
          <w:b/>
          <w:sz w:val="24"/>
          <w:szCs w:val="24"/>
          <w:lang w:val="sr-Cyrl-CS"/>
        </w:rPr>
      </w:pPr>
      <w:r w:rsidRPr="00BF6973">
        <w:rPr>
          <w:rFonts w:cs="Arial"/>
          <w:b/>
          <w:sz w:val="24"/>
          <w:szCs w:val="24"/>
          <w:lang w:val="sr-Cyrl-CS"/>
        </w:rPr>
        <w:t xml:space="preserve">Члан </w:t>
      </w:r>
      <w:r w:rsidRPr="00BF6973">
        <w:rPr>
          <w:rFonts w:cs="Arial"/>
          <w:b/>
          <w:sz w:val="24"/>
          <w:szCs w:val="24"/>
        </w:rPr>
        <w:t>1</w:t>
      </w:r>
      <w:r w:rsidR="005F76F5">
        <w:rPr>
          <w:rFonts w:cs="Arial"/>
          <w:b/>
          <w:sz w:val="24"/>
          <w:szCs w:val="24"/>
        </w:rPr>
        <w:t>6</w:t>
      </w:r>
      <w:r w:rsidRPr="00BF6973">
        <w:rPr>
          <w:rFonts w:cs="Arial"/>
          <w:b/>
          <w:sz w:val="24"/>
          <w:szCs w:val="24"/>
          <w:lang w:val="sr-Cyrl-CS"/>
        </w:rPr>
        <w:t>.</w:t>
      </w:r>
    </w:p>
    <w:p w14:paraId="235B588E" w14:textId="77777777" w:rsidR="00AC7E12" w:rsidRPr="00BF6973" w:rsidRDefault="00AC7E12" w:rsidP="00AC7E12">
      <w:pPr>
        <w:spacing w:before="0"/>
        <w:jc w:val="center"/>
        <w:rPr>
          <w:rFonts w:cs="Arial"/>
          <w:b/>
          <w:sz w:val="24"/>
          <w:szCs w:val="24"/>
          <w:lang w:val="sr-Cyrl-CS"/>
        </w:rPr>
      </w:pPr>
    </w:p>
    <w:p w14:paraId="0260F23E" w14:textId="77777777" w:rsidR="00AC7E12" w:rsidRPr="00BF6973" w:rsidRDefault="00AC7E12" w:rsidP="00AC7E12">
      <w:pPr>
        <w:tabs>
          <w:tab w:val="left" w:pos="0"/>
        </w:tabs>
        <w:spacing w:before="0"/>
        <w:rPr>
          <w:rFonts w:cs="Arial"/>
          <w:sz w:val="24"/>
          <w:szCs w:val="24"/>
        </w:rPr>
      </w:pPr>
      <w:r w:rsidRPr="00BF6973">
        <w:rPr>
          <w:rFonts w:cs="Arial"/>
          <w:sz w:val="24"/>
          <w:szCs w:val="24"/>
          <w:lang w:val="sr-Cyrl-CS"/>
        </w:rPr>
        <w:t>Пружалац услуге</w:t>
      </w:r>
      <w:r w:rsidRPr="00BF6973">
        <w:rPr>
          <w:rFonts w:cs="Arial"/>
          <w:sz w:val="24"/>
          <w:szCs w:val="24"/>
        </w:rPr>
        <w:t xml:space="preserve"> је у складу са З</w:t>
      </w:r>
      <w:r w:rsidRPr="00BF6973">
        <w:rPr>
          <w:rFonts w:cs="Arial"/>
          <w:sz w:val="24"/>
          <w:szCs w:val="24"/>
          <w:lang w:val="sr-Cyrl-CS"/>
        </w:rPr>
        <w:t>ОО</w:t>
      </w:r>
      <w:r w:rsidRPr="00BF6973">
        <w:rPr>
          <w:rFonts w:cs="Arial"/>
          <w:sz w:val="24"/>
          <w:szCs w:val="24"/>
        </w:rPr>
        <w:t xml:space="preserve"> одговоран за штету коју је претрпео Корисник услуге неиспуњењем, делимичним испуњењем или задоцњењем у испуњењу обавеза преузетих овим Оквирним споразумом.</w:t>
      </w:r>
    </w:p>
    <w:p w14:paraId="5C39DFE8" w14:textId="77777777" w:rsidR="00AC7E12" w:rsidRPr="00BF6973" w:rsidRDefault="00AC7E12" w:rsidP="00AC7E12">
      <w:pPr>
        <w:tabs>
          <w:tab w:val="left" w:pos="0"/>
        </w:tabs>
        <w:spacing w:before="0"/>
        <w:rPr>
          <w:rFonts w:cs="Arial"/>
          <w:sz w:val="24"/>
          <w:szCs w:val="24"/>
        </w:rPr>
      </w:pPr>
      <w:r w:rsidRPr="00BF6973">
        <w:rPr>
          <w:rFonts w:cs="Arial"/>
          <w:sz w:val="24"/>
          <w:szCs w:val="24"/>
        </w:rPr>
        <w:t xml:space="preserve">Уколико Корисник услуге претрпи штету због чињења или нечињења Пружаоца услуге и уколико се Стране у споразуму сагласе око основа и висине претрпљене штете, </w:t>
      </w:r>
      <w:r w:rsidRPr="00BF6973">
        <w:rPr>
          <w:rFonts w:cs="Arial"/>
          <w:sz w:val="24"/>
          <w:szCs w:val="24"/>
          <w:lang w:val="sr-Cyrl-CS"/>
        </w:rPr>
        <w:t>Пружалац услуге</w:t>
      </w:r>
      <w:r w:rsidRPr="00BF6973">
        <w:rPr>
          <w:rFonts w:cs="Arial"/>
          <w:sz w:val="24"/>
          <w:szCs w:val="24"/>
        </w:rPr>
        <w:t xml:space="preserve">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рачуна са роком плаћања од 15 (петнаест) дана од датума пријема истог. </w:t>
      </w:r>
    </w:p>
    <w:p w14:paraId="334FA7A4" w14:textId="77777777" w:rsidR="00AC7E12" w:rsidRPr="00BF6973" w:rsidRDefault="00AC7E12" w:rsidP="00AC7E12">
      <w:pPr>
        <w:tabs>
          <w:tab w:val="left" w:pos="0"/>
        </w:tabs>
        <w:spacing w:before="0"/>
        <w:rPr>
          <w:rFonts w:cs="Arial"/>
          <w:sz w:val="24"/>
          <w:szCs w:val="24"/>
        </w:rPr>
      </w:pPr>
    </w:p>
    <w:p w14:paraId="11DF1FB0" w14:textId="77777777" w:rsidR="003E0617" w:rsidRPr="00245DC9" w:rsidRDefault="00AC7E12" w:rsidP="00245DC9">
      <w:pPr>
        <w:tabs>
          <w:tab w:val="left" w:pos="0"/>
        </w:tabs>
        <w:spacing w:before="0"/>
        <w:rPr>
          <w:rFonts w:cs="Arial"/>
          <w:sz w:val="24"/>
          <w:szCs w:val="24"/>
        </w:rPr>
      </w:pPr>
      <w:r w:rsidRPr="00BF6973">
        <w:rPr>
          <w:rFonts w:cs="Arial"/>
          <w:sz w:val="24"/>
          <w:szCs w:val="24"/>
        </w:rPr>
        <w:lastRenderedPageBreak/>
        <w:t xml:space="preserve">Ниједна Страна у споразуму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груба непажња или поступање изван професионалних стандарда за ову врсту добара на страни Пружаоца услуге. </w:t>
      </w:r>
    </w:p>
    <w:p w14:paraId="37CF6600" w14:textId="77777777" w:rsidR="00C03E0A" w:rsidRPr="00BF6973" w:rsidRDefault="00C03E0A" w:rsidP="00AC7E12">
      <w:pPr>
        <w:rPr>
          <w:rFonts w:cs="Arial"/>
          <w:sz w:val="24"/>
          <w:szCs w:val="24"/>
        </w:rPr>
      </w:pPr>
    </w:p>
    <w:p w14:paraId="2A88D748" w14:textId="77777777" w:rsidR="00AC7E12" w:rsidRPr="00BF6973" w:rsidRDefault="00AC7E12" w:rsidP="00AC7E12">
      <w:pPr>
        <w:rPr>
          <w:rFonts w:cs="Arial"/>
          <w:b/>
          <w:sz w:val="24"/>
          <w:szCs w:val="24"/>
        </w:rPr>
      </w:pPr>
      <w:r w:rsidRPr="00BF6973">
        <w:rPr>
          <w:rFonts w:cs="Arial"/>
          <w:b/>
          <w:sz w:val="24"/>
          <w:szCs w:val="24"/>
        </w:rPr>
        <w:t>ЛИЦЕ</w:t>
      </w:r>
      <w:r w:rsidR="00EB0FB8">
        <w:rPr>
          <w:rFonts w:cs="Arial"/>
          <w:b/>
          <w:sz w:val="24"/>
          <w:szCs w:val="24"/>
        </w:rPr>
        <w:t xml:space="preserve"> ЗАДУЖЕНО ЗА ПРАЋЕЊЕ РЕАЛИЗАЦИЈЕ</w:t>
      </w:r>
      <w:r w:rsidRPr="00BF6973">
        <w:rPr>
          <w:rFonts w:cs="Arial"/>
          <w:b/>
          <w:sz w:val="24"/>
          <w:szCs w:val="24"/>
        </w:rPr>
        <w:t xml:space="preserve"> ОКВИРНОГ СПОРАЗУМА </w:t>
      </w:r>
    </w:p>
    <w:p w14:paraId="5EB7B15B" w14:textId="77777777" w:rsidR="00AC7E12" w:rsidRPr="00BF6973" w:rsidRDefault="00AC7E12" w:rsidP="00AC7E12">
      <w:pPr>
        <w:jc w:val="center"/>
        <w:rPr>
          <w:rFonts w:cs="Arial"/>
          <w:b/>
          <w:sz w:val="24"/>
          <w:szCs w:val="24"/>
        </w:rPr>
      </w:pPr>
      <w:r w:rsidRPr="00BF6973">
        <w:rPr>
          <w:rFonts w:cs="Arial"/>
          <w:b/>
          <w:sz w:val="24"/>
          <w:szCs w:val="24"/>
        </w:rPr>
        <w:t xml:space="preserve">Члан </w:t>
      </w:r>
      <w:r w:rsidR="005F76F5">
        <w:rPr>
          <w:rFonts w:cs="Arial"/>
          <w:b/>
          <w:sz w:val="24"/>
          <w:szCs w:val="24"/>
        </w:rPr>
        <w:t>17</w:t>
      </w:r>
      <w:r w:rsidRPr="00BF6973">
        <w:rPr>
          <w:rFonts w:cs="Arial"/>
          <w:b/>
          <w:sz w:val="24"/>
          <w:szCs w:val="24"/>
        </w:rPr>
        <w:t>.</w:t>
      </w:r>
    </w:p>
    <w:p w14:paraId="481BE5D8" w14:textId="77777777" w:rsidR="00AC7E12" w:rsidRDefault="00AC7E12" w:rsidP="00AC7E12">
      <w:pPr>
        <w:rPr>
          <w:rFonts w:cs="Arial"/>
          <w:sz w:val="24"/>
          <w:szCs w:val="24"/>
        </w:rPr>
      </w:pPr>
      <w:r w:rsidRPr="00BF6973">
        <w:rPr>
          <w:rFonts w:cs="Arial"/>
          <w:sz w:val="24"/>
          <w:szCs w:val="24"/>
        </w:rPr>
        <w:t xml:space="preserve">Корисник услуге  у складу са својим интерним актима именује лица задужена за праћење реализације овог оквирног споразума и комуникацију са задуженим лицима Пружаоца услуге. </w:t>
      </w:r>
    </w:p>
    <w:p w14:paraId="714D7DFC" w14:textId="77777777" w:rsidR="00AC7E12" w:rsidRPr="00E717DB" w:rsidRDefault="00AC7E12" w:rsidP="00AC7E12">
      <w:pPr>
        <w:spacing w:after="120" w:line="276" w:lineRule="auto"/>
        <w:rPr>
          <w:rFonts w:cs="Arial"/>
          <w:color w:val="FF0000"/>
          <w:sz w:val="24"/>
          <w:szCs w:val="24"/>
        </w:rPr>
      </w:pPr>
      <w:r w:rsidRPr="00E717DB">
        <w:rPr>
          <w:rFonts w:cs="Arial"/>
          <w:color w:val="FF0000"/>
          <w:sz w:val="24"/>
          <w:szCs w:val="24"/>
        </w:rPr>
        <w:t xml:space="preserve">                              </w:t>
      </w:r>
    </w:p>
    <w:p w14:paraId="44E729AD" w14:textId="77777777" w:rsidR="00AC7E12" w:rsidRPr="00BF1C5A" w:rsidRDefault="00AC7E12" w:rsidP="00AC7E12">
      <w:pPr>
        <w:spacing w:before="60"/>
        <w:rPr>
          <w:rFonts w:cs="Arial"/>
          <w:sz w:val="24"/>
          <w:szCs w:val="24"/>
          <w:lang w:val="ru-RU"/>
        </w:rPr>
      </w:pPr>
      <w:r w:rsidRPr="00E717DB">
        <w:rPr>
          <w:rFonts w:cs="Arial"/>
          <w:b/>
          <w:bCs/>
          <w:sz w:val="24"/>
          <w:szCs w:val="24"/>
          <w:lang w:val="ru-RU"/>
        </w:rPr>
        <w:t>БЕЗБЕДНОСТ И ЗДРАВЉЕ НА РАДУ</w:t>
      </w:r>
    </w:p>
    <w:p w14:paraId="7336B8DF" w14:textId="77777777" w:rsidR="00AC7E12" w:rsidRPr="00E717DB" w:rsidRDefault="00AC7E12" w:rsidP="00AC7E12">
      <w:pPr>
        <w:spacing w:after="120"/>
        <w:jc w:val="center"/>
        <w:rPr>
          <w:rFonts w:cs="Arial"/>
          <w:b/>
          <w:bCs/>
          <w:sz w:val="24"/>
          <w:szCs w:val="24"/>
          <w:lang w:val="ru-RU"/>
        </w:rPr>
      </w:pPr>
      <w:r>
        <w:rPr>
          <w:rFonts w:cs="Arial"/>
          <w:b/>
          <w:bCs/>
          <w:sz w:val="24"/>
          <w:szCs w:val="24"/>
          <w:lang w:val="ru-RU"/>
        </w:rPr>
        <w:t xml:space="preserve">Члан </w:t>
      </w:r>
      <w:r>
        <w:rPr>
          <w:rFonts w:cs="Arial"/>
          <w:b/>
          <w:bCs/>
          <w:sz w:val="24"/>
          <w:szCs w:val="24"/>
        </w:rPr>
        <w:t>1</w:t>
      </w:r>
      <w:r w:rsidR="005F76F5">
        <w:rPr>
          <w:rFonts w:cs="Arial"/>
          <w:b/>
          <w:bCs/>
          <w:sz w:val="24"/>
          <w:szCs w:val="24"/>
        </w:rPr>
        <w:t>8</w:t>
      </w:r>
      <w:r w:rsidRPr="00E717DB">
        <w:rPr>
          <w:rFonts w:cs="Arial"/>
          <w:b/>
          <w:bCs/>
          <w:sz w:val="24"/>
          <w:szCs w:val="24"/>
          <w:lang w:val="ru-RU"/>
        </w:rPr>
        <w:t>.</w:t>
      </w:r>
    </w:p>
    <w:p w14:paraId="155F39DA" w14:textId="77777777" w:rsidR="00AC7E12" w:rsidRPr="00E717DB" w:rsidRDefault="00AC7E12" w:rsidP="00AC7E12">
      <w:pPr>
        <w:rPr>
          <w:rFonts w:cs="Arial"/>
          <w:sz w:val="24"/>
          <w:szCs w:val="24"/>
          <w:lang w:val="ru-RU"/>
        </w:rPr>
      </w:pPr>
      <w:r w:rsidRPr="00E717DB">
        <w:rPr>
          <w:rFonts w:cs="Arial"/>
          <w:sz w:val="24"/>
          <w:szCs w:val="24"/>
          <w:lang w:val="ru-RU"/>
        </w:rPr>
        <w:t xml:space="preserve">У погледу примене мера из безбедности и здравља обавезе </w:t>
      </w:r>
      <w:r>
        <w:rPr>
          <w:rFonts w:cs="Arial"/>
          <w:sz w:val="24"/>
          <w:szCs w:val="24"/>
        </w:rPr>
        <w:t>Пружаоца услуге</w:t>
      </w:r>
      <w:r>
        <w:rPr>
          <w:rFonts w:cs="Arial"/>
          <w:sz w:val="24"/>
          <w:szCs w:val="24"/>
          <w:lang w:val="ru-RU"/>
        </w:rPr>
        <w:t xml:space="preserve"> и Корисника услуге</w:t>
      </w:r>
      <w:r w:rsidRPr="00E717DB">
        <w:rPr>
          <w:rFonts w:cs="Arial"/>
          <w:sz w:val="24"/>
          <w:szCs w:val="24"/>
          <w:lang w:val="ru-RU"/>
        </w:rPr>
        <w:t xml:space="preserve"> су следеће:</w:t>
      </w:r>
    </w:p>
    <w:p w14:paraId="013B16F9" w14:textId="77777777" w:rsidR="00AC7E12" w:rsidRPr="00E717DB" w:rsidRDefault="00AC7E12" w:rsidP="001B5C71">
      <w:pPr>
        <w:numPr>
          <w:ilvl w:val="0"/>
          <w:numId w:val="25"/>
        </w:numPr>
        <w:spacing w:before="60"/>
        <w:ind w:left="0" w:firstLine="0"/>
        <w:rPr>
          <w:rFonts w:cs="Arial"/>
          <w:sz w:val="24"/>
          <w:szCs w:val="24"/>
          <w:lang w:val="ru-RU"/>
        </w:rPr>
      </w:pPr>
      <w:r w:rsidRPr="00E717DB">
        <w:rPr>
          <w:rFonts w:cs="Arial"/>
          <w:sz w:val="24"/>
          <w:szCs w:val="24"/>
          <w:lang w:val="ru-RU"/>
        </w:rPr>
        <w:t>Да не дозволе приступ радницим</w:t>
      </w:r>
      <w:r>
        <w:rPr>
          <w:rFonts w:cs="Arial"/>
          <w:sz w:val="24"/>
          <w:szCs w:val="24"/>
          <w:lang w:val="ru-RU"/>
        </w:rPr>
        <w:t>а који нису пријављени Кориснику услуге</w:t>
      </w:r>
      <w:r w:rsidRPr="00E717DB">
        <w:rPr>
          <w:rFonts w:cs="Arial"/>
          <w:sz w:val="24"/>
          <w:szCs w:val="24"/>
          <w:lang w:val="ru-RU"/>
        </w:rPr>
        <w:t>,</w:t>
      </w:r>
    </w:p>
    <w:p w14:paraId="52ECF977" w14:textId="77777777" w:rsidR="00AC7E12" w:rsidRPr="00E717DB" w:rsidRDefault="00AC7E12" w:rsidP="001B5C71">
      <w:pPr>
        <w:numPr>
          <w:ilvl w:val="0"/>
          <w:numId w:val="25"/>
        </w:numPr>
        <w:spacing w:before="60"/>
        <w:ind w:left="0" w:firstLine="0"/>
        <w:rPr>
          <w:rFonts w:cs="Arial"/>
          <w:sz w:val="24"/>
          <w:szCs w:val="24"/>
          <w:lang w:val="ru-RU"/>
        </w:rPr>
      </w:pPr>
      <w:r w:rsidRPr="00E717DB">
        <w:rPr>
          <w:rFonts w:cs="Arial"/>
          <w:sz w:val="24"/>
          <w:szCs w:val="24"/>
          <w:lang w:val="ru-RU"/>
        </w:rPr>
        <w:t xml:space="preserve">Да сходно члану 18. Закон о безбедности и здрављу на раду (Сл.гл.Р.С.бр.101/2005 и 91/2015), а </w:t>
      </w:r>
      <w:r w:rsidRPr="00E717DB">
        <w:rPr>
          <w:rFonts w:cs="Arial"/>
          <w:b/>
          <w:bCs/>
          <w:sz w:val="24"/>
          <w:szCs w:val="24"/>
          <w:lang w:val="ru-RU"/>
        </w:rPr>
        <w:t>по потреби</w:t>
      </w:r>
      <w:r w:rsidRPr="00E717DB">
        <w:rPr>
          <w:rFonts w:cs="Arial"/>
          <w:sz w:val="24"/>
          <w:szCs w:val="24"/>
          <w:lang w:val="ru-RU"/>
        </w:rPr>
        <w:t xml:space="preserve"> изради Елаборат о уређењу градилишта и да га уз Пријаву почетка радова доставе надлежној инспекцији рада. Један примерак Елабората о уређењу градилишта, </w:t>
      </w:r>
      <w:r>
        <w:rPr>
          <w:rFonts w:cs="Arial"/>
          <w:sz w:val="24"/>
          <w:szCs w:val="24"/>
          <w:lang w:val="ru-RU"/>
        </w:rPr>
        <w:t>Пружалац услуге</w:t>
      </w:r>
      <w:r w:rsidRPr="00E717DB">
        <w:rPr>
          <w:rFonts w:cs="Arial"/>
          <w:sz w:val="24"/>
          <w:szCs w:val="24"/>
          <w:lang w:val="ru-RU"/>
        </w:rPr>
        <w:t xml:space="preserve"> доставља на место извођења радова.</w:t>
      </w:r>
    </w:p>
    <w:p w14:paraId="682B2E1C" w14:textId="77777777" w:rsidR="00AC7E12" w:rsidRPr="00E717DB" w:rsidRDefault="00AC7E12" w:rsidP="001B5C71">
      <w:pPr>
        <w:numPr>
          <w:ilvl w:val="0"/>
          <w:numId w:val="25"/>
        </w:numPr>
        <w:spacing w:before="60"/>
        <w:ind w:left="0" w:firstLine="0"/>
        <w:rPr>
          <w:rFonts w:cs="Arial"/>
          <w:sz w:val="24"/>
          <w:szCs w:val="24"/>
          <w:lang w:val="ru-RU"/>
        </w:rPr>
      </w:pPr>
      <w:r>
        <w:rPr>
          <w:rFonts w:cs="Arial"/>
          <w:sz w:val="24"/>
          <w:szCs w:val="24"/>
          <w:lang w:val="ru-RU"/>
        </w:rPr>
        <w:t>Пружалац услуге</w:t>
      </w:r>
      <w:r w:rsidRPr="00E717DB">
        <w:rPr>
          <w:rFonts w:cs="Arial"/>
          <w:sz w:val="24"/>
          <w:szCs w:val="24"/>
          <w:lang w:val="ru-RU"/>
        </w:rPr>
        <w:t xml:space="preserve"> је у обавези да приликом извођења радова предузме све мере заштите и обезбеђења од евентуалних штета по запослене, трећа лица и имовину, као и да преузме одговорност за последице због необезбеђености и необележености простора где се изводе радови.</w:t>
      </w:r>
    </w:p>
    <w:p w14:paraId="5B94D258" w14:textId="77777777" w:rsidR="00AC7E12" w:rsidRPr="00E717DB" w:rsidRDefault="00AC7E12" w:rsidP="001B5C71">
      <w:pPr>
        <w:numPr>
          <w:ilvl w:val="0"/>
          <w:numId w:val="25"/>
        </w:numPr>
        <w:spacing w:before="60"/>
        <w:ind w:left="0" w:firstLine="0"/>
        <w:rPr>
          <w:rFonts w:cs="Arial"/>
          <w:sz w:val="24"/>
          <w:szCs w:val="24"/>
          <w:lang w:val="ru-RU"/>
        </w:rPr>
      </w:pPr>
      <w:r w:rsidRPr="00E717DB">
        <w:rPr>
          <w:rFonts w:cs="Arial"/>
          <w:sz w:val="24"/>
          <w:szCs w:val="24"/>
          <w:lang w:val="ru-RU"/>
        </w:rPr>
        <w:t xml:space="preserve">Обавеза </w:t>
      </w:r>
      <w:r>
        <w:rPr>
          <w:rFonts w:cs="Arial"/>
          <w:sz w:val="24"/>
          <w:szCs w:val="24"/>
          <w:lang w:val="ru-RU"/>
        </w:rPr>
        <w:t>Корисника услуге</w:t>
      </w:r>
      <w:r w:rsidRPr="00E717DB">
        <w:rPr>
          <w:rFonts w:cs="Arial"/>
          <w:sz w:val="24"/>
          <w:szCs w:val="24"/>
          <w:lang w:val="ru-RU"/>
        </w:rPr>
        <w:t xml:space="preserve"> је да, пре почетка извођења радова, </w:t>
      </w:r>
      <w:r w:rsidRPr="00E717DB">
        <w:rPr>
          <w:rFonts w:cs="Arial"/>
          <w:b/>
          <w:bCs/>
          <w:sz w:val="24"/>
          <w:szCs w:val="24"/>
          <w:lang w:val="ru-RU"/>
        </w:rPr>
        <w:t>по потреби</w:t>
      </w:r>
      <w:r w:rsidRPr="00E717DB">
        <w:rPr>
          <w:rFonts w:cs="Arial"/>
          <w:sz w:val="24"/>
          <w:szCs w:val="24"/>
          <w:lang w:val="ru-RU"/>
        </w:rPr>
        <w:t xml:space="preserve"> обезбеди План превентивних мера и да попуни Пријаву градилишта коју ће доставити надлежној инспекцији рада, сходно члану 8. и 9. Уредбе о безбедности и здрављу на раду на привременим и покретним градилиштима (Сл.гл.Р.С.бр.14/2009 и 95/2010).</w:t>
      </w:r>
    </w:p>
    <w:p w14:paraId="77566291" w14:textId="77777777" w:rsidR="00AC7E12" w:rsidRPr="00E717DB" w:rsidRDefault="00AC7E12" w:rsidP="001B5C71">
      <w:pPr>
        <w:numPr>
          <w:ilvl w:val="0"/>
          <w:numId w:val="25"/>
        </w:numPr>
        <w:spacing w:before="60"/>
        <w:ind w:left="0" w:firstLine="0"/>
        <w:rPr>
          <w:rFonts w:cs="Arial"/>
          <w:sz w:val="24"/>
          <w:szCs w:val="24"/>
          <w:lang w:val="ru-RU"/>
        </w:rPr>
      </w:pPr>
      <w:r w:rsidRPr="00E717DB">
        <w:rPr>
          <w:rFonts w:cs="Arial"/>
          <w:sz w:val="24"/>
          <w:szCs w:val="24"/>
          <w:lang w:val="ru-RU"/>
        </w:rPr>
        <w:t xml:space="preserve">Обавеза </w:t>
      </w:r>
      <w:r>
        <w:rPr>
          <w:rFonts w:cs="Arial"/>
          <w:sz w:val="24"/>
          <w:szCs w:val="24"/>
          <w:lang w:val="ru-RU"/>
        </w:rPr>
        <w:t>Корисника услуге</w:t>
      </w:r>
      <w:r w:rsidRPr="00E717DB">
        <w:rPr>
          <w:rFonts w:cs="Arial"/>
          <w:sz w:val="24"/>
          <w:szCs w:val="24"/>
          <w:lang w:val="ru-RU"/>
        </w:rPr>
        <w:t xml:space="preserve"> је да </w:t>
      </w:r>
      <w:r w:rsidRPr="00E717DB">
        <w:rPr>
          <w:rFonts w:cs="Arial"/>
          <w:b/>
          <w:bCs/>
          <w:sz w:val="24"/>
          <w:szCs w:val="24"/>
          <w:lang w:val="ru-RU"/>
        </w:rPr>
        <w:t>по потреби</w:t>
      </w:r>
      <w:r w:rsidRPr="00E717DB">
        <w:rPr>
          <w:rFonts w:cs="Arial"/>
          <w:sz w:val="24"/>
          <w:szCs w:val="24"/>
          <w:lang w:val="ru-RU"/>
        </w:rPr>
        <w:t>, сходно члану 4. Уредбе о безбедности и здрављу на раду на привременим или покретним градилиштима (Сл.гл.Р.С.бр.14/2009 и 95/2010), именује координаторе за безбедност и здравље на раду у фази пројектовања и у фази извођења радова.</w:t>
      </w:r>
    </w:p>
    <w:p w14:paraId="48104465" w14:textId="77777777" w:rsidR="00AC7E12" w:rsidRPr="00BF1C5A" w:rsidRDefault="00AC7E12" w:rsidP="001B5C71">
      <w:pPr>
        <w:numPr>
          <w:ilvl w:val="0"/>
          <w:numId w:val="25"/>
        </w:numPr>
        <w:spacing w:before="60"/>
        <w:ind w:left="0" w:firstLine="0"/>
        <w:rPr>
          <w:rFonts w:cs="Arial"/>
          <w:color w:val="000000"/>
          <w:sz w:val="24"/>
          <w:szCs w:val="24"/>
          <w:lang w:val="ru-RU"/>
        </w:rPr>
      </w:pPr>
      <w:r w:rsidRPr="00E717DB">
        <w:rPr>
          <w:rFonts w:cs="Arial"/>
          <w:sz w:val="24"/>
          <w:szCs w:val="24"/>
          <w:lang w:val="ru-RU"/>
        </w:rPr>
        <w:t xml:space="preserve">Обавеза </w:t>
      </w:r>
      <w:r>
        <w:rPr>
          <w:rFonts w:cs="Arial"/>
          <w:sz w:val="24"/>
          <w:szCs w:val="24"/>
          <w:lang w:val="ru-RU"/>
        </w:rPr>
        <w:t>Корисника услуге</w:t>
      </w:r>
      <w:r w:rsidRPr="00E717DB">
        <w:rPr>
          <w:rFonts w:cs="Arial"/>
          <w:sz w:val="24"/>
          <w:szCs w:val="24"/>
          <w:lang w:val="ru-RU"/>
        </w:rPr>
        <w:t xml:space="preserve"> је да изврши обуку запослених код </w:t>
      </w:r>
      <w:r>
        <w:rPr>
          <w:rFonts w:cs="Arial"/>
          <w:sz w:val="24"/>
          <w:szCs w:val="24"/>
          <w:lang w:val="ru-RU"/>
        </w:rPr>
        <w:t>Пружаоца услуге</w:t>
      </w:r>
      <w:r w:rsidRPr="00E717DB">
        <w:rPr>
          <w:rFonts w:cs="Arial"/>
          <w:sz w:val="24"/>
          <w:szCs w:val="24"/>
          <w:lang w:val="ru-RU"/>
        </w:rPr>
        <w:t xml:space="preserve"> у погледу примене мера и интерних прописа код </w:t>
      </w:r>
      <w:r>
        <w:rPr>
          <w:rFonts w:cs="Arial"/>
          <w:sz w:val="24"/>
          <w:szCs w:val="24"/>
          <w:lang w:val="ru-RU"/>
        </w:rPr>
        <w:t>Корисника услуге</w:t>
      </w:r>
      <w:r w:rsidRPr="00E717DB">
        <w:rPr>
          <w:rFonts w:cs="Arial"/>
          <w:sz w:val="24"/>
          <w:szCs w:val="24"/>
          <w:lang w:val="ru-RU"/>
        </w:rPr>
        <w:t>, за извођење радова на објектима тог типа</w:t>
      </w:r>
      <w:r w:rsidRPr="00E717DB">
        <w:rPr>
          <w:rFonts w:cs="Arial"/>
          <w:color w:val="000000"/>
          <w:sz w:val="24"/>
          <w:szCs w:val="24"/>
          <w:lang w:val="ru-RU"/>
        </w:rPr>
        <w:t>.</w:t>
      </w:r>
    </w:p>
    <w:p w14:paraId="331CA9F0" w14:textId="77777777" w:rsidR="00AC7E12" w:rsidRPr="00E717DB" w:rsidRDefault="00AC7E12" w:rsidP="00AC7E12">
      <w:pPr>
        <w:spacing w:after="120"/>
        <w:jc w:val="center"/>
        <w:rPr>
          <w:rFonts w:cs="Arial"/>
          <w:b/>
          <w:bCs/>
          <w:sz w:val="24"/>
          <w:szCs w:val="24"/>
          <w:lang w:val="ru-RU"/>
        </w:rPr>
      </w:pPr>
      <w:r>
        <w:rPr>
          <w:rFonts w:cs="Arial"/>
          <w:b/>
          <w:bCs/>
          <w:sz w:val="24"/>
          <w:szCs w:val="24"/>
          <w:lang w:val="ru-RU"/>
        </w:rPr>
        <w:t xml:space="preserve">Члан </w:t>
      </w:r>
      <w:r>
        <w:rPr>
          <w:rFonts w:cs="Arial"/>
          <w:b/>
          <w:bCs/>
          <w:sz w:val="24"/>
          <w:szCs w:val="24"/>
        </w:rPr>
        <w:t>1</w:t>
      </w:r>
      <w:r w:rsidR="005F76F5">
        <w:rPr>
          <w:rFonts w:cs="Arial"/>
          <w:b/>
          <w:bCs/>
          <w:sz w:val="24"/>
          <w:szCs w:val="24"/>
        </w:rPr>
        <w:t>9</w:t>
      </w:r>
      <w:r w:rsidRPr="00E717DB">
        <w:rPr>
          <w:rFonts w:cs="Arial"/>
          <w:b/>
          <w:bCs/>
          <w:sz w:val="24"/>
          <w:szCs w:val="24"/>
          <w:lang w:val="ru-RU"/>
        </w:rPr>
        <w:t>.</w:t>
      </w:r>
    </w:p>
    <w:p w14:paraId="6DB02E75" w14:textId="77777777" w:rsidR="00AC7E12" w:rsidRPr="00E717DB" w:rsidRDefault="00AC7E12" w:rsidP="00AC7E12">
      <w:pPr>
        <w:rPr>
          <w:rFonts w:cs="Arial"/>
          <w:sz w:val="24"/>
          <w:szCs w:val="24"/>
          <w:lang w:val="ru-RU"/>
        </w:rPr>
      </w:pPr>
      <w:r>
        <w:rPr>
          <w:rFonts w:cs="Arial"/>
          <w:sz w:val="24"/>
          <w:szCs w:val="24"/>
          <w:lang w:val="ru-RU"/>
        </w:rPr>
        <w:t>Пружалац услуге</w:t>
      </w:r>
      <w:r w:rsidRPr="00E717DB">
        <w:rPr>
          <w:rFonts w:cs="Arial"/>
          <w:sz w:val="24"/>
          <w:szCs w:val="24"/>
          <w:lang w:val="ru-RU"/>
        </w:rPr>
        <w:t xml:space="preserve"> је дужан да све послове у циљу реализације овог </w:t>
      </w:r>
      <w:r>
        <w:rPr>
          <w:rFonts w:cs="Arial"/>
          <w:sz w:val="24"/>
          <w:szCs w:val="24"/>
          <w:lang w:val="ru-RU"/>
        </w:rPr>
        <w:t>Оквирног споразума</w:t>
      </w:r>
      <w:r w:rsidRPr="00E717DB">
        <w:rPr>
          <w:rFonts w:cs="Arial"/>
          <w:sz w:val="24"/>
          <w:szCs w:val="24"/>
          <w:lang w:val="ru-RU"/>
        </w:rPr>
        <w:t xml:space="preserve">, обавља поштујући прописе и ратификоване међународне конвенције о безбедности и здрављу на раду у Републици Србији. </w:t>
      </w:r>
      <w:r>
        <w:rPr>
          <w:rFonts w:cs="Arial"/>
          <w:sz w:val="24"/>
          <w:szCs w:val="24"/>
          <w:lang w:val="ru-RU"/>
        </w:rPr>
        <w:t>Пружалац услуге</w:t>
      </w:r>
      <w:r w:rsidRPr="00E717DB">
        <w:rPr>
          <w:rFonts w:cs="Arial"/>
          <w:sz w:val="24"/>
          <w:szCs w:val="24"/>
          <w:lang w:val="ru-RU"/>
        </w:rPr>
        <w:t xml:space="preserve"> је дужан да поштује и акте које доноси </w:t>
      </w:r>
      <w:r>
        <w:rPr>
          <w:rFonts w:cs="Arial"/>
          <w:sz w:val="24"/>
          <w:szCs w:val="24"/>
          <w:lang w:val="ru-RU"/>
        </w:rPr>
        <w:t>Корисник услуге</w:t>
      </w:r>
      <w:r w:rsidRPr="00E717DB">
        <w:rPr>
          <w:rFonts w:cs="Arial"/>
          <w:sz w:val="24"/>
          <w:szCs w:val="24"/>
          <w:lang w:val="ru-RU"/>
        </w:rPr>
        <w:t>, односно акте које уговорне стране закључе из области безбедности и здравља на раду.</w:t>
      </w:r>
    </w:p>
    <w:p w14:paraId="1AF32948" w14:textId="77777777" w:rsidR="00AC7E12" w:rsidRPr="00E717DB" w:rsidRDefault="00AC7E12" w:rsidP="00AC7E12">
      <w:pPr>
        <w:rPr>
          <w:rFonts w:cs="Arial"/>
          <w:sz w:val="24"/>
          <w:szCs w:val="24"/>
          <w:lang w:val="ru-RU"/>
        </w:rPr>
      </w:pPr>
      <w:r>
        <w:rPr>
          <w:rFonts w:cs="Arial"/>
          <w:sz w:val="24"/>
          <w:szCs w:val="24"/>
          <w:lang w:val="ru-RU"/>
        </w:rPr>
        <w:lastRenderedPageBreak/>
        <w:t>Пружалац услуге</w:t>
      </w:r>
      <w:r w:rsidRPr="00E717DB">
        <w:rPr>
          <w:rFonts w:cs="Arial"/>
          <w:sz w:val="24"/>
          <w:szCs w:val="24"/>
          <w:lang w:val="ru-RU"/>
        </w:rPr>
        <w:t xml:space="preserve"> је одговоран за предузимање свих мера безбедности и здравља на раду које је неопходно спровести, полазећи од специфичности радова који су предмет овог </w:t>
      </w:r>
      <w:r>
        <w:rPr>
          <w:rFonts w:cs="Arial"/>
          <w:sz w:val="24"/>
          <w:szCs w:val="24"/>
          <w:lang w:val="ru-RU"/>
        </w:rPr>
        <w:t>Оквирног споразума</w:t>
      </w:r>
      <w:r w:rsidRPr="00E717DB">
        <w:rPr>
          <w:rFonts w:cs="Arial"/>
          <w:sz w:val="24"/>
          <w:szCs w:val="24"/>
          <w:lang w:val="ru-RU"/>
        </w:rPr>
        <w:t xml:space="preserve">, технологије рада и стеченог искуства, како би се заштитили запослени код </w:t>
      </w:r>
      <w:r>
        <w:rPr>
          <w:rFonts w:cs="Arial"/>
          <w:sz w:val="24"/>
          <w:szCs w:val="24"/>
          <w:lang w:val="ru-RU"/>
        </w:rPr>
        <w:t>Пружаоца услуге</w:t>
      </w:r>
      <w:r w:rsidRPr="00E717DB">
        <w:rPr>
          <w:rFonts w:cs="Arial"/>
          <w:sz w:val="24"/>
          <w:szCs w:val="24"/>
          <w:lang w:val="ru-RU"/>
        </w:rPr>
        <w:t>, трећа лица и имовина.</w:t>
      </w:r>
    </w:p>
    <w:p w14:paraId="7D835C7C" w14:textId="77777777" w:rsidR="00AC7E12" w:rsidRPr="00E717DB" w:rsidRDefault="00AC7E12" w:rsidP="00AC7E12">
      <w:pPr>
        <w:rPr>
          <w:rFonts w:cs="Arial"/>
          <w:sz w:val="24"/>
          <w:szCs w:val="24"/>
        </w:rPr>
      </w:pPr>
      <w:r w:rsidRPr="00E717DB">
        <w:rPr>
          <w:rFonts w:cs="Arial"/>
          <w:sz w:val="24"/>
          <w:szCs w:val="24"/>
          <w:lang w:val="ru-RU"/>
        </w:rPr>
        <w:t xml:space="preserve">У случају било каквог кршења обавезе наведене у ставу 1. и 2. овог члана </w:t>
      </w:r>
      <w:r>
        <w:rPr>
          <w:rFonts w:cs="Arial"/>
          <w:sz w:val="24"/>
          <w:szCs w:val="24"/>
          <w:lang w:val="ru-RU"/>
        </w:rPr>
        <w:t>Корисник услуге</w:t>
      </w:r>
      <w:r w:rsidRPr="00E717DB">
        <w:rPr>
          <w:rFonts w:cs="Arial"/>
          <w:sz w:val="24"/>
          <w:szCs w:val="24"/>
          <w:lang w:val="ru-RU"/>
        </w:rPr>
        <w:t xml:space="preserve"> може раскинути овај </w:t>
      </w:r>
      <w:r>
        <w:rPr>
          <w:rFonts w:cs="Arial"/>
          <w:sz w:val="24"/>
          <w:szCs w:val="24"/>
          <w:lang w:val="ru-RU"/>
        </w:rPr>
        <w:t>Оквирни споразум</w:t>
      </w:r>
      <w:r w:rsidRPr="00E717DB">
        <w:rPr>
          <w:rFonts w:cs="Arial"/>
          <w:sz w:val="24"/>
          <w:szCs w:val="24"/>
          <w:lang w:val="ru-RU"/>
        </w:rPr>
        <w:t>.</w:t>
      </w:r>
    </w:p>
    <w:p w14:paraId="337FFD21" w14:textId="77777777" w:rsidR="00AC7E12" w:rsidRPr="00E717DB" w:rsidRDefault="00AC7E12" w:rsidP="00AC7E12">
      <w:pPr>
        <w:spacing w:after="60"/>
        <w:jc w:val="center"/>
        <w:rPr>
          <w:rFonts w:cs="Arial"/>
          <w:b/>
          <w:bCs/>
          <w:sz w:val="24"/>
          <w:szCs w:val="24"/>
          <w:lang w:val="ru-RU"/>
        </w:rPr>
      </w:pPr>
      <w:r>
        <w:rPr>
          <w:rFonts w:cs="Arial"/>
          <w:b/>
          <w:bCs/>
          <w:sz w:val="24"/>
          <w:szCs w:val="24"/>
          <w:lang w:val="ru-RU"/>
        </w:rPr>
        <w:t xml:space="preserve">Члан </w:t>
      </w:r>
      <w:r w:rsidR="005F76F5">
        <w:rPr>
          <w:rFonts w:cs="Arial"/>
          <w:b/>
          <w:bCs/>
          <w:sz w:val="24"/>
          <w:szCs w:val="24"/>
        </w:rPr>
        <w:t>20</w:t>
      </w:r>
      <w:r w:rsidRPr="00E717DB">
        <w:rPr>
          <w:rFonts w:cs="Arial"/>
          <w:b/>
          <w:bCs/>
          <w:sz w:val="24"/>
          <w:szCs w:val="24"/>
          <w:lang w:val="ru-RU"/>
        </w:rPr>
        <w:t>.</w:t>
      </w:r>
    </w:p>
    <w:p w14:paraId="501EAD09" w14:textId="77777777" w:rsidR="00AC7E12" w:rsidRDefault="00AC7E12" w:rsidP="00AC7E12">
      <w:pPr>
        <w:rPr>
          <w:rFonts w:cs="Arial"/>
          <w:sz w:val="24"/>
          <w:szCs w:val="24"/>
          <w:lang w:val="ru-RU"/>
        </w:rPr>
      </w:pPr>
      <w:r w:rsidRPr="00E717DB">
        <w:rPr>
          <w:rFonts w:cs="Arial"/>
          <w:sz w:val="24"/>
          <w:szCs w:val="24"/>
          <w:lang w:val="ru-RU"/>
        </w:rPr>
        <w:t>Права и обавезе уговорних страна у вези са безбедности и здрављем на раду дефинисане су у Прилогу о безбедности и здрављу на раду, к</w:t>
      </w:r>
      <w:r>
        <w:rPr>
          <w:rFonts w:cs="Arial"/>
          <w:sz w:val="24"/>
          <w:szCs w:val="24"/>
          <w:lang w:val="ru-RU"/>
        </w:rPr>
        <w:t>оји је саставни део овог Оквирног споразума</w:t>
      </w:r>
      <w:r w:rsidRPr="00E717DB">
        <w:rPr>
          <w:rFonts w:cs="Arial"/>
          <w:sz w:val="24"/>
          <w:szCs w:val="24"/>
          <w:lang w:val="ru-RU"/>
        </w:rPr>
        <w:t>.</w:t>
      </w:r>
    </w:p>
    <w:p w14:paraId="43E10823" w14:textId="77777777" w:rsidR="00D31151" w:rsidRPr="005C5D29" w:rsidRDefault="00D31151" w:rsidP="00AC7E12">
      <w:pPr>
        <w:rPr>
          <w:rFonts w:cs="Arial"/>
          <w:sz w:val="24"/>
          <w:szCs w:val="24"/>
          <w:lang w:val="ru-RU"/>
        </w:rPr>
      </w:pPr>
    </w:p>
    <w:p w14:paraId="2B0206B3" w14:textId="77777777" w:rsidR="00AC7E12" w:rsidRPr="00E717DB" w:rsidRDefault="00AC7E12" w:rsidP="00AC7E12">
      <w:pPr>
        <w:spacing w:before="60" w:after="120"/>
        <w:jc w:val="center"/>
        <w:rPr>
          <w:rFonts w:cs="Arial"/>
          <w:b/>
          <w:bCs/>
          <w:sz w:val="24"/>
          <w:szCs w:val="24"/>
          <w:lang w:val="ru-RU"/>
        </w:rPr>
      </w:pPr>
      <w:r>
        <w:rPr>
          <w:rFonts w:cs="Arial"/>
          <w:b/>
          <w:bCs/>
          <w:sz w:val="24"/>
          <w:szCs w:val="24"/>
          <w:lang w:val="ru-RU"/>
        </w:rPr>
        <w:t xml:space="preserve">Члан </w:t>
      </w:r>
      <w:r w:rsidR="005F76F5">
        <w:rPr>
          <w:rFonts w:cs="Arial"/>
          <w:b/>
          <w:bCs/>
          <w:sz w:val="24"/>
          <w:szCs w:val="24"/>
        </w:rPr>
        <w:t>21</w:t>
      </w:r>
      <w:r w:rsidRPr="00E717DB">
        <w:rPr>
          <w:rFonts w:cs="Arial"/>
          <w:b/>
          <w:bCs/>
          <w:sz w:val="24"/>
          <w:szCs w:val="24"/>
          <w:lang w:val="ru-RU"/>
        </w:rPr>
        <w:t>.</w:t>
      </w:r>
    </w:p>
    <w:p w14:paraId="07C7CEA8" w14:textId="77777777" w:rsidR="00AC7E12" w:rsidRPr="00E717DB" w:rsidRDefault="00AC7E12" w:rsidP="00AC7E12">
      <w:pPr>
        <w:rPr>
          <w:rFonts w:cs="Arial"/>
          <w:sz w:val="24"/>
          <w:szCs w:val="24"/>
        </w:rPr>
      </w:pPr>
      <w:r>
        <w:rPr>
          <w:rFonts w:cs="Arial"/>
          <w:sz w:val="24"/>
          <w:szCs w:val="24"/>
          <w:lang w:val="ru-RU"/>
        </w:rPr>
        <w:t>Пружалац услуге</w:t>
      </w:r>
      <w:r w:rsidRPr="00E717DB">
        <w:rPr>
          <w:rFonts w:cs="Arial"/>
          <w:sz w:val="24"/>
          <w:szCs w:val="24"/>
          <w:lang w:val="ru-RU"/>
        </w:rPr>
        <w:t xml:space="preserve"> је дужан да колективно осигура своје запослене у случају повреде на раду, префесионалних обољења и обољења у вези са радом.</w:t>
      </w:r>
    </w:p>
    <w:p w14:paraId="174FBD67" w14:textId="77777777" w:rsidR="00AC7E12" w:rsidRPr="00E717DB" w:rsidRDefault="00AC7E12" w:rsidP="00AC7E12">
      <w:pPr>
        <w:spacing w:after="120"/>
        <w:jc w:val="center"/>
        <w:rPr>
          <w:rFonts w:cs="Arial"/>
          <w:b/>
          <w:bCs/>
          <w:sz w:val="24"/>
          <w:szCs w:val="24"/>
          <w:lang w:val="ru-RU"/>
        </w:rPr>
      </w:pPr>
      <w:r>
        <w:rPr>
          <w:rFonts w:cs="Arial"/>
          <w:b/>
          <w:bCs/>
          <w:sz w:val="24"/>
          <w:szCs w:val="24"/>
          <w:lang w:val="ru-RU"/>
        </w:rPr>
        <w:t>Члан 2</w:t>
      </w:r>
      <w:r w:rsidR="005F76F5">
        <w:rPr>
          <w:rFonts w:cs="Arial"/>
          <w:b/>
          <w:bCs/>
          <w:sz w:val="24"/>
          <w:szCs w:val="24"/>
        </w:rPr>
        <w:t>2</w:t>
      </w:r>
      <w:r w:rsidRPr="00E717DB">
        <w:rPr>
          <w:rFonts w:cs="Arial"/>
          <w:b/>
          <w:bCs/>
          <w:sz w:val="24"/>
          <w:szCs w:val="24"/>
          <w:lang w:val="ru-RU"/>
        </w:rPr>
        <w:t>.</w:t>
      </w:r>
    </w:p>
    <w:p w14:paraId="6921DF00" w14:textId="77777777" w:rsidR="00AC7E12" w:rsidRPr="00E717DB" w:rsidRDefault="00AC7E12" w:rsidP="00AC7E12">
      <w:pPr>
        <w:rPr>
          <w:rFonts w:cs="Arial"/>
          <w:sz w:val="24"/>
          <w:szCs w:val="24"/>
          <w:lang w:val="ru-RU"/>
        </w:rPr>
      </w:pPr>
      <w:r>
        <w:rPr>
          <w:rFonts w:cs="Arial"/>
          <w:sz w:val="24"/>
          <w:szCs w:val="24"/>
          <w:lang w:val="ru-RU"/>
        </w:rPr>
        <w:t>Пружалац услуге</w:t>
      </w:r>
      <w:r w:rsidRPr="00E717DB">
        <w:rPr>
          <w:rFonts w:cs="Arial"/>
          <w:sz w:val="24"/>
          <w:szCs w:val="24"/>
          <w:lang w:val="ru-RU"/>
        </w:rPr>
        <w:t xml:space="preserve"> је дужан да </w:t>
      </w:r>
      <w:r>
        <w:rPr>
          <w:rFonts w:cs="Arial"/>
          <w:sz w:val="24"/>
          <w:szCs w:val="24"/>
          <w:lang w:val="ru-RU"/>
        </w:rPr>
        <w:t>Кориснику услуге</w:t>
      </w:r>
      <w:r w:rsidRPr="00E717DB">
        <w:rPr>
          <w:rFonts w:cs="Arial"/>
          <w:sz w:val="24"/>
          <w:szCs w:val="24"/>
          <w:lang w:val="ru-RU"/>
        </w:rPr>
        <w:t xml:space="preserve"> и/или његовим запосленима надокнади штету која је настала због непридржавања прописаних мера безбедности и здравља на раду од стране </w:t>
      </w:r>
      <w:r>
        <w:rPr>
          <w:rFonts w:cs="Arial"/>
          <w:sz w:val="24"/>
          <w:szCs w:val="24"/>
          <w:lang w:val="ru-RU"/>
        </w:rPr>
        <w:t>Пружаоца услуге</w:t>
      </w:r>
      <w:r w:rsidRPr="00E717DB">
        <w:rPr>
          <w:rFonts w:cs="Arial"/>
          <w:sz w:val="24"/>
          <w:szCs w:val="24"/>
          <w:lang w:val="ru-RU"/>
        </w:rPr>
        <w:t xml:space="preserve">, односно његових запослених, као и других лица које је ангажовао, ради обављања послова који су предмет овог </w:t>
      </w:r>
      <w:r>
        <w:rPr>
          <w:rFonts w:cs="Arial"/>
          <w:sz w:val="24"/>
          <w:szCs w:val="24"/>
          <w:lang w:val="ru-RU"/>
        </w:rPr>
        <w:t>Оквирног споразума</w:t>
      </w:r>
      <w:r w:rsidRPr="00E717DB">
        <w:rPr>
          <w:rFonts w:cs="Arial"/>
          <w:sz w:val="24"/>
          <w:szCs w:val="24"/>
          <w:lang w:val="ru-RU"/>
        </w:rPr>
        <w:t>.</w:t>
      </w:r>
    </w:p>
    <w:p w14:paraId="5374E0E2" w14:textId="77777777" w:rsidR="00AC7E12" w:rsidRPr="00E717DB" w:rsidRDefault="00AC7E12" w:rsidP="00AC7E12">
      <w:pPr>
        <w:rPr>
          <w:rFonts w:cs="Arial"/>
          <w:sz w:val="24"/>
          <w:szCs w:val="24"/>
          <w:lang w:val="ru-RU"/>
        </w:rPr>
      </w:pPr>
      <w:r w:rsidRPr="00E717DB">
        <w:rPr>
          <w:rFonts w:cs="Arial"/>
          <w:sz w:val="24"/>
          <w:szCs w:val="24"/>
          <w:lang w:val="ru-RU"/>
        </w:rPr>
        <w:t xml:space="preserve">Под штетом, у смислу става 1. овог члана, подразумева се нематеријална штета настала услед смрти или повреде код </w:t>
      </w:r>
      <w:r>
        <w:rPr>
          <w:rFonts w:cs="Arial"/>
          <w:sz w:val="24"/>
          <w:szCs w:val="24"/>
          <w:lang w:val="ru-RU"/>
        </w:rPr>
        <w:t>Корисника услуге</w:t>
      </w:r>
      <w:r w:rsidRPr="00E717DB">
        <w:rPr>
          <w:rFonts w:cs="Arial"/>
          <w:sz w:val="24"/>
          <w:szCs w:val="24"/>
          <w:lang w:val="ru-RU"/>
        </w:rPr>
        <w:t xml:space="preserve">, штета настала на имовини </w:t>
      </w:r>
      <w:r>
        <w:rPr>
          <w:rFonts w:cs="Arial"/>
          <w:sz w:val="24"/>
          <w:szCs w:val="24"/>
          <w:lang w:val="ru-RU"/>
        </w:rPr>
        <w:t>Корисника услуге</w:t>
      </w:r>
      <w:r w:rsidRPr="00E717DB">
        <w:rPr>
          <w:rFonts w:cs="Arial"/>
          <w:sz w:val="24"/>
          <w:szCs w:val="24"/>
          <w:lang w:val="ru-RU"/>
        </w:rPr>
        <w:t xml:space="preserve">, као и сви други трошкови и накнаде које је имао </w:t>
      </w:r>
      <w:r>
        <w:rPr>
          <w:rFonts w:cs="Arial"/>
          <w:sz w:val="24"/>
          <w:szCs w:val="24"/>
          <w:lang w:val="ru-RU"/>
        </w:rPr>
        <w:t>Корисник услуге</w:t>
      </w:r>
      <w:r w:rsidRPr="00E717DB">
        <w:rPr>
          <w:rFonts w:cs="Arial"/>
          <w:sz w:val="24"/>
          <w:szCs w:val="24"/>
          <w:lang w:val="ru-RU"/>
        </w:rPr>
        <w:t xml:space="preserve"> ради отклањања последица настале штете.</w:t>
      </w:r>
    </w:p>
    <w:p w14:paraId="45E42ECB" w14:textId="77777777" w:rsidR="00AC7E12" w:rsidRPr="00E717DB" w:rsidRDefault="00AC7E12" w:rsidP="00AC7E12">
      <w:pPr>
        <w:rPr>
          <w:rFonts w:cs="Arial"/>
          <w:sz w:val="24"/>
          <w:szCs w:val="24"/>
          <w:lang w:val="ru-RU"/>
        </w:rPr>
      </w:pPr>
      <w:r>
        <w:rPr>
          <w:rFonts w:cs="Arial"/>
          <w:sz w:val="24"/>
          <w:szCs w:val="24"/>
          <w:lang w:val="ru-RU"/>
        </w:rPr>
        <w:t>Пружалац услуге</w:t>
      </w:r>
      <w:r w:rsidRPr="00E717DB">
        <w:rPr>
          <w:rFonts w:cs="Arial"/>
          <w:sz w:val="24"/>
          <w:szCs w:val="24"/>
          <w:lang w:val="ru-RU"/>
        </w:rPr>
        <w:t xml:space="preserve"> је дужан да поседује полису осигурања од одговорности из делатности за штете причињене трећим лицима.</w:t>
      </w:r>
    </w:p>
    <w:p w14:paraId="5DE402C7" w14:textId="77777777" w:rsidR="00AC7E12" w:rsidRPr="00E717DB" w:rsidRDefault="00AC7E12" w:rsidP="00AC7E12">
      <w:pPr>
        <w:spacing w:after="120"/>
        <w:jc w:val="center"/>
        <w:rPr>
          <w:rFonts w:cs="Arial"/>
          <w:b/>
          <w:bCs/>
          <w:sz w:val="24"/>
          <w:szCs w:val="24"/>
          <w:lang w:val="ru-RU"/>
        </w:rPr>
      </w:pPr>
      <w:r>
        <w:rPr>
          <w:rFonts w:cs="Arial"/>
          <w:b/>
          <w:bCs/>
          <w:sz w:val="24"/>
          <w:szCs w:val="24"/>
          <w:lang w:val="ru-RU"/>
        </w:rPr>
        <w:t>Члан 2</w:t>
      </w:r>
      <w:r w:rsidR="005F76F5">
        <w:rPr>
          <w:rFonts w:cs="Arial"/>
          <w:b/>
          <w:bCs/>
          <w:sz w:val="24"/>
          <w:szCs w:val="24"/>
        </w:rPr>
        <w:t>3</w:t>
      </w:r>
      <w:r w:rsidRPr="00E717DB">
        <w:rPr>
          <w:rFonts w:cs="Arial"/>
          <w:b/>
          <w:bCs/>
          <w:sz w:val="24"/>
          <w:szCs w:val="24"/>
          <w:lang w:val="ru-RU"/>
        </w:rPr>
        <w:t>.</w:t>
      </w:r>
    </w:p>
    <w:p w14:paraId="0F4B6EC1" w14:textId="77777777" w:rsidR="00AC7E12" w:rsidRPr="00E717DB" w:rsidRDefault="00AC7E12" w:rsidP="00AC7E12">
      <w:pPr>
        <w:rPr>
          <w:rFonts w:cs="Arial"/>
          <w:sz w:val="24"/>
          <w:szCs w:val="24"/>
          <w:lang w:val="ru-RU"/>
        </w:rPr>
      </w:pPr>
      <w:r>
        <w:rPr>
          <w:rFonts w:cs="Arial"/>
          <w:sz w:val="24"/>
          <w:szCs w:val="24"/>
          <w:lang w:val="ru-RU"/>
        </w:rPr>
        <w:t>Пружалац услуге</w:t>
      </w:r>
      <w:r w:rsidRPr="00E717DB">
        <w:rPr>
          <w:rFonts w:cs="Arial"/>
          <w:sz w:val="24"/>
          <w:szCs w:val="24"/>
          <w:lang w:val="ru-RU"/>
        </w:rPr>
        <w:t xml:space="preserve"> је дужан да, у складу са законом, обустави послове на радном месту уколико је забрану рада на радном месту или забрану употребе средстава за рад издало лице одређено, у складу са прописима, од стране </w:t>
      </w:r>
      <w:r>
        <w:rPr>
          <w:rFonts w:cs="Arial"/>
          <w:sz w:val="24"/>
          <w:szCs w:val="24"/>
          <w:lang w:val="ru-RU"/>
        </w:rPr>
        <w:t>Корисника услуге</w:t>
      </w:r>
      <w:r w:rsidRPr="00E717DB">
        <w:rPr>
          <w:rFonts w:cs="Arial"/>
          <w:sz w:val="24"/>
          <w:szCs w:val="24"/>
          <w:lang w:val="ru-RU"/>
        </w:rPr>
        <w:t xml:space="preserve"> да спроводи контролу примене превентивних мера за безбедан и здрав рад, док се не отклоне његове примедбе у вези са повредом мера за безбедност и здравље на раду.</w:t>
      </w:r>
    </w:p>
    <w:p w14:paraId="5BE48926" w14:textId="77777777" w:rsidR="00AC7E12" w:rsidRPr="00BF1C5A" w:rsidRDefault="00AC7E12" w:rsidP="00AC7E12">
      <w:pPr>
        <w:rPr>
          <w:rFonts w:cs="Arial"/>
          <w:sz w:val="24"/>
          <w:szCs w:val="24"/>
          <w:lang w:val="ru-RU"/>
        </w:rPr>
      </w:pPr>
      <w:r>
        <w:rPr>
          <w:rFonts w:cs="Arial"/>
          <w:sz w:val="24"/>
          <w:szCs w:val="24"/>
          <w:lang w:val="ru-RU"/>
        </w:rPr>
        <w:t>Пружалац услуге</w:t>
      </w:r>
      <w:r w:rsidRPr="00E717DB">
        <w:rPr>
          <w:rFonts w:cs="Arial"/>
          <w:sz w:val="24"/>
          <w:szCs w:val="24"/>
          <w:lang w:val="ru-RU"/>
        </w:rPr>
        <w:t xml:space="preserve"> нема право на надокнаду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w:t>
      </w:r>
      <w:r>
        <w:rPr>
          <w:rFonts w:cs="Arial"/>
          <w:sz w:val="24"/>
          <w:szCs w:val="24"/>
          <w:lang w:val="ru-RU"/>
        </w:rPr>
        <w:t>Корисника услуге</w:t>
      </w:r>
      <w:r w:rsidRPr="00E717DB">
        <w:rPr>
          <w:rFonts w:cs="Arial"/>
          <w:sz w:val="24"/>
          <w:szCs w:val="24"/>
          <w:lang w:val="ru-RU"/>
        </w:rPr>
        <w:t xml:space="preserve"> за спровођење контроле примене превентивних мера за безбедан и здрав рад.</w:t>
      </w:r>
    </w:p>
    <w:p w14:paraId="696E68FE" w14:textId="77777777" w:rsidR="00AC7E12" w:rsidRPr="00BF6973" w:rsidRDefault="00AC7E12" w:rsidP="00AC7E12">
      <w:pPr>
        <w:rPr>
          <w:rFonts w:cs="Arial"/>
          <w:b/>
          <w:sz w:val="24"/>
          <w:szCs w:val="24"/>
        </w:rPr>
      </w:pPr>
      <w:r w:rsidRPr="00BF6973">
        <w:rPr>
          <w:rFonts w:cs="Arial"/>
          <w:b/>
          <w:sz w:val="24"/>
          <w:szCs w:val="24"/>
        </w:rPr>
        <w:t>ЗАВРШНЕ ОДРЕДБЕ</w:t>
      </w:r>
    </w:p>
    <w:p w14:paraId="4BBED195" w14:textId="77777777" w:rsidR="00AC7E12" w:rsidRPr="00BF6973" w:rsidRDefault="00AC7E12" w:rsidP="00AC7E12">
      <w:pPr>
        <w:jc w:val="center"/>
        <w:rPr>
          <w:b/>
          <w:sz w:val="24"/>
          <w:szCs w:val="24"/>
        </w:rPr>
      </w:pPr>
      <w:r w:rsidRPr="00BF6973">
        <w:rPr>
          <w:b/>
          <w:sz w:val="24"/>
          <w:szCs w:val="24"/>
        </w:rPr>
        <w:t xml:space="preserve">Члан </w:t>
      </w:r>
      <w:r>
        <w:rPr>
          <w:b/>
          <w:sz w:val="24"/>
          <w:szCs w:val="24"/>
        </w:rPr>
        <w:t>2</w:t>
      </w:r>
      <w:r w:rsidR="005F76F5">
        <w:rPr>
          <w:b/>
          <w:sz w:val="24"/>
          <w:szCs w:val="24"/>
        </w:rPr>
        <w:t>4</w:t>
      </w:r>
      <w:r w:rsidRPr="00BF6973">
        <w:rPr>
          <w:b/>
          <w:sz w:val="24"/>
          <w:szCs w:val="24"/>
        </w:rPr>
        <w:t>.</w:t>
      </w:r>
    </w:p>
    <w:p w14:paraId="727B1DE3" w14:textId="77777777" w:rsidR="00AC7E12" w:rsidRPr="00BF6973" w:rsidRDefault="00AC7E12" w:rsidP="00AC7E12">
      <w:pPr>
        <w:rPr>
          <w:sz w:val="24"/>
          <w:szCs w:val="24"/>
        </w:rPr>
      </w:pPr>
      <w:r w:rsidRPr="00BF6973">
        <w:rPr>
          <w:sz w:val="24"/>
          <w:szCs w:val="24"/>
        </w:rPr>
        <w:t xml:space="preserve">Пружалац је дужан да без одлагања, а најкасније у року од 5 дана од дана настанка промене у било којем од података у вези са испуњеношћу услова из </w:t>
      </w:r>
      <w:r w:rsidRPr="00BF6973">
        <w:rPr>
          <w:sz w:val="24"/>
          <w:szCs w:val="24"/>
        </w:rPr>
        <w:lastRenderedPageBreak/>
        <w:t>поступка јавне набавке, о насталој промени писмено обавести Корисника и да је документује на прописан начин.</w:t>
      </w:r>
    </w:p>
    <w:p w14:paraId="783688B8" w14:textId="77777777" w:rsidR="00D31151" w:rsidRPr="008442B0" w:rsidRDefault="00AC7E12" w:rsidP="00AC7E12">
      <w:pPr>
        <w:rPr>
          <w:sz w:val="24"/>
          <w:szCs w:val="24"/>
        </w:rPr>
      </w:pPr>
      <w:r w:rsidRPr="00BF6973">
        <w:rPr>
          <w:sz w:val="24"/>
          <w:szCs w:val="24"/>
        </w:rPr>
        <w:t>Уговорне стране су обавезне да једна другу без одлагања обавесте о свим променама које могу утицати на реализацију овог  оквирног споразума.</w:t>
      </w:r>
    </w:p>
    <w:p w14:paraId="5F27F367" w14:textId="77777777" w:rsidR="00D31151" w:rsidRPr="00BF6973" w:rsidRDefault="00AC7E12" w:rsidP="00AC7E12">
      <w:pPr>
        <w:rPr>
          <w:b/>
          <w:sz w:val="24"/>
          <w:szCs w:val="24"/>
        </w:rPr>
      </w:pPr>
      <w:r w:rsidRPr="00BF6973">
        <w:rPr>
          <w:sz w:val="24"/>
          <w:szCs w:val="24"/>
        </w:rPr>
        <w:t xml:space="preserve">                                                          </w:t>
      </w:r>
      <w:r>
        <w:rPr>
          <w:sz w:val="24"/>
          <w:szCs w:val="24"/>
        </w:rPr>
        <w:t xml:space="preserve">    </w:t>
      </w:r>
      <w:r w:rsidRPr="00BF6973">
        <w:rPr>
          <w:b/>
          <w:sz w:val="24"/>
          <w:szCs w:val="24"/>
        </w:rPr>
        <w:t xml:space="preserve">Члан </w:t>
      </w:r>
      <w:r>
        <w:rPr>
          <w:b/>
          <w:sz w:val="24"/>
          <w:szCs w:val="24"/>
        </w:rPr>
        <w:t>2</w:t>
      </w:r>
      <w:r w:rsidR="005F76F5">
        <w:rPr>
          <w:b/>
          <w:sz w:val="24"/>
          <w:szCs w:val="24"/>
        </w:rPr>
        <w:t>5</w:t>
      </w:r>
      <w:r w:rsidRPr="00BF6973">
        <w:rPr>
          <w:b/>
          <w:sz w:val="24"/>
          <w:szCs w:val="24"/>
        </w:rPr>
        <w:t>.</w:t>
      </w:r>
    </w:p>
    <w:p w14:paraId="1AB19A4D" w14:textId="77777777" w:rsidR="00AC7E12" w:rsidRPr="00BF6973" w:rsidRDefault="00AC7E12" w:rsidP="00AC7E12">
      <w:pPr>
        <w:rPr>
          <w:sz w:val="24"/>
          <w:szCs w:val="24"/>
        </w:rPr>
      </w:pPr>
      <w:r w:rsidRPr="00BF6973">
        <w:rPr>
          <w:sz w:val="24"/>
          <w:szCs w:val="24"/>
        </w:rPr>
        <w:t>Уколико у току трајања обавеза из овог оквирног споразума дође до статусних промена код Уговорних страна, права и обавезе прелазе на одговарајућег правног следбеника.</w:t>
      </w:r>
    </w:p>
    <w:p w14:paraId="2A793452" w14:textId="77777777" w:rsidR="00D31151" w:rsidRDefault="00AC7E12" w:rsidP="00AC7E12">
      <w:pPr>
        <w:rPr>
          <w:sz w:val="24"/>
          <w:szCs w:val="24"/>
        </w:rPr>
      </w:pPr>
      <w:r w:rsidRPr="00BF6973">
        <w:rPr>
          <w:sz w:val="24"/>
          <w:szCs w:val="24"/>
        </w:rPr>
        <w:t xml:space="preserve">Након закључења и ступања на правну снагу овог оквирног споразума, Корисник може да дозволи, а пружалац је обавезан да прихвати промену Уговорних страна због статусних промена код корисника, у складу са Уговором о статусној промени.               </w:t>
      </w:r>
      <w:r w:rsidR="00D31151">
        <w:rPr>
          <w:sz w:val="24"/>
          <w:szCs w:val="24"/>
        </w:rPr>
        <w:t xml:space="preserve">                              </w:t>
      </w:r>
    </w:p>
    <w:p w14:paraId="06D8F80C" w14:textId="77777777" w:rsidR="00D31151" w:rsidRPr="00BF6973" w:rsidRDefault="00D31151" w:rsidP="00AC7E12">
      <w:pPr>
        <w:rPr>
          <w:b/>
          <w:sz w:val="24"/>
          <w:szCs w:val="24"/>
        </w:rPr>
      </w:pPr>
      <w:r>
        <w:rPr>
          <w:sz w:val="24"/>
          <w:szCs w:val="24"/>
        </w:rPr>
        <w:t xml:space="preserve">                                                        </w:t>
      </w:r>
      <w:r w:rsidR="00AC7E12" w:rsidRPr="00BF6973">
        <w:rPr>
          <w:sz w:val="24"/>
          <w:szCs w:val="24"/>
        </w:rPr>
        <w:t xml:space="preserve">    </w:t>
      </w:r>
      <w:r w:rsidR="00AC7E12" w:rsidRPr="00BF6973">
        <w:rPr>
          <w:b/>
          <w:sz w:val="24"/>
          <w:szCs w:val="24"/>
        </w:rPr>
        <w:t xml:space="preserve">Члан </w:t>
      </w:r>
      <w:r w:rsidR="00AC7E12">
        <w:rPr>
          <w:b/>
          <w:sz w:val="24"/>
          <w:szCs w:val="24"/>
        </w:rPr>
        <w:t>2</w:t>
      </w:r>
      <w:r w:rsidR="005F76F5">
        <w:rPr>
          <w:b/>
          <w:sz w:val="24"/>
          <w:szCs w:val="24"/>
        </w:rPr>
        <w:t>6</w:t>
      </w:r>
      <w:r w:rsidR="00AC7E12" w:rsidRPr="00BF6973">
        <w:rPr>
          <w:b/>
          <w:sz w:val="24"/>
          <w:szCs w:val="24"/>
        </w:rPr>
        <w:t>.</w:t>
      </w:r>
    </w:p>
    <w:p w14:paraId="4CB0980F" w14:textId="77777777" w:rsidR="00AC7E12" w:rsidRPr="00BF6973" w:rsidRDefault="00AC7E12" w:rsidP="00AC7E12">
      <w:pPr>
        <w:rPr>
          <w:sz w:val="24"/>
          <w:szCs w:val="24"/>
        </w:rPr>
      </w:pPr>
      <w:r w:rsidRPr="00BF6973">
        <w:rPr>
          <w:sz w:val="24"/>
          <w:szCs w:val="24"/>
        </w:rPr>
        <w:t xml:space="preserve">Пружалац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оквирног споразума. </w:t>
      </w:r>
    </w:p>
    <w:p w14:paraId="2DC65E07" w14:textId="77777777" w:rsidR="00AC7E12" w:rsidRPr="00BF6973" w:rsidRDefault="00AC7E12" w:rsidP="00AC7E12">
      <w:pPr>
        <w:rPr>
          <w:sz w:val="24"/>
          <w:szCs w:val="24"/>
        </w:rPr>
      </w:pPr>
      <w:r w:rsidRPr="00BF6973">
        <w:rPr>
          <w:sz w:val="24"/>
          <w:szCs w:val="24"/>
        </w:rPr>
        <w:t>Информације, подаци и документација које је корисник доставио пружаоцу у извршавању предмета овог оквирног споразума, пружалац не може стављати на располагање трећим лицима без претходне писане сагласности  корисника.</w:t>
      </w:r>
    </w:p>
    <w:p w14:paraId="2E11FF92" w14:textId="77777777" w:rsidR="00EB0FB8" w:rsidRPr="008442B0" w:rsidRDefault="00EB0FB8" w:rsidP="00AC7E12">
      <w:pPr>
        <w:rPr>
          <w:sz w:val="24"/>
          <w:szCs w:val="24"/>
        </w:rPr>
      </w:pPr>
    </w:p>
    <w:p w14:paraId="03865364" w14:textId="77777777" w:rsidR="00AC7E12" w:rsidRPr="00BF6973" w:rsidRDefault="00AC7E12" w:rsidP="00AC7E12">
      <w:pPr>
        <w:jc w:val="center"/>
        <w:rPr>
          <w:b/>
          <w:sz w:val="24"/>
          <w:szCs w:val="24"/>
        </w:rPr>
      </w:pPr>
      <w:r>
        <w:rPr>
          <w:b/>
          <w:sz w:val="24"/>
          <w:szCs w:val="24"/>
        </w:rPr>
        <w:t>Члан 2</w:t>
      </w:r>
      <w:r w:rsidR="005F76F5">
        <w:rPr>
          <w:b/>
          <w:sz w:val="24"/>
          <w:szCs w:val="24"/>
        </w:rPr>
        <w:t>7</w:t>
      </w:r>
      <w:r w:rsidRPr="00BF6973">
        <w:rPr>
          <w:b/>
          <w:sz w:val="24"/>
          <w:szCs w:val="24"/>
        </w:rPr>
        <w:t>.</w:t>
      </w:r>
    </w:p>
    <w:p w14:paraId="5339E484" w14:textId="77777777" w:rsidR="00AC7E12" w:rsidRPr="00BF6973" w:rsidRDefault="00AC7E12" w:rsidP="00AC7E12">
      <w:pPr>
        <w:rPr>
          <w:sz w:val="24"/>
          <w:szCs w:val="24"/>
        </w:rPr>
      </w:pPr>
      <w:r w:rsidRPr="00BF6973">
        <w:rPr>
          <w:sz w:val="24"/>
          <w:szCs w:val="24"/>
        </w:rPr>
        <w:t xml:space="preserve">У случају неоснованог одустанка или неиспуњења оквирног споразума од стране једне уговорне стране, друга уговорна страна има право на раскид оквирног споразума и накнаду штете. </w:t>
      </w:r>
    </w:p>
    <w:p w14:paraId="6F0076D7" w14:textId="77777777" w:rsidR="00AC7E12" w:rsidRPr="00BF6973" w:rsidRDefault="00AC7E12" w:rsidP="00AC7E12">
      <w:pPr>
        <w:rPr>
          <w:sz w:val="24"/>
          <w:szCs w:val="24"/>
        </w:rPr>
      </w:pPr>
      <w:r w:rsidRPr="00BF6973">
        <w:rPr>
          <w:sz w:val="24"/>
          <w:szCs w:val="24"/>
        </w:rPr>
        <w:t>За све што није регулисано овим оквирним споразумом, примењиваће се одредбе Закона о облигационим односима.</w:t>
      </w:r>
    </w:p>
    <w:p w14:paraId="7FDBFC9B" w14:textId="77777777" w:rsidR="00EB0FB8" w:rsidRPr="008442B0" w:rsidRDefault="00AC7E12" w:rsidP="00AC7E12">
      <w:pPr>
        <w:rPr>
          <w:sz w:val="24"/>
          <w:szCs w:val="24"/>
        </w:rPr>
      </w:pPr>
      <w:r w:rsidRPr="00BF6973">
        <w:rPr>
          <w:sz w:val="24"/>
          <w:szCs w:val="24"/>
        </w:rPr>
        <w:t>Евентуалне спорове по овом оквирном споразуму уговорне стране ће настојати да реше на споразуман начин, а уколико у томе не успеју, уговара се  надлежност суда  у Београду.</w:t>
      </w:r>
    </w:p>
    <w:p w14:paraId="3576B2BB" w14:textId="77777777" w:rsidR="00D31151" w:rsidRDefault="00EB0FB8" w:rsidP="00D31151">
      <w:pPr>
        <w:jc w:val="center"/>
        <w:rPr>
          <w:rFonts w:cs="Arial"/>
          <w:b/>
          <w:sz w:val="24"/>
          <w:szCs w:val="24"/>
        </w:rPr>
      </w:pPr>
      <w:r w:rsidRPr="00BF6973">
        <w:rPr>
          <w:rFonts w:cs="Arial"/>
          <w:b/>
          <w:sz w:val="24"/>
          <w:szCs w:val="24"/>
        </w:rPr>
        <w:t>Члан 2</w:t>
      </w:r>
      <w:r w:rsidR="005F76F5">
        <w:rPr>
          <w:rFonts w:cs="Arial"/>
          <w:b/>
          <w:sz w:val="24"/>
          <w:szCs w:val="24"/>
        </w:rPr>
        <w:t>8</w:t>
      </w:r>
      <w:r w:rsidRPr="00BF6973">
        <w:rPr>
          <w:rFonts w:cs="Arial"/>
          <w:b/>
          <w:sz w:val="24"/>
          <w:szCs w:val="24"/>
        </w:rPr>
        <w:t>.</w:t>
      </w:r>
    </w:p>
    <w:p w14:paraId="25B3837B" w14:textId="77777777" w:rsidR="00D31151" w:rsidRPr="00D31151" w:rsidRDefault="00D31151" w:rsidP="00D31151">
      <w:pPr>
        <w:jc w:val="center"/>
        <w:rPr>
          <w:rFonts w:cs="Arial"/>
          <w:b/>
          <w:sz w:val="24"/>
          <w:szCs w:val="24"/>
        </w:rPr>
      </w:pPr>
    </w:p>
    <w:p w14:paraId="72C7CD76" w14:textId="77777777" w:rsidR="00EB0FB8" w:rsidRPr="007D6BAE" w:rsidRDefault="00EB0FB8" w:rsidP="00EB0FB8">
      <w:pPr>
        <w:spacing w:before="0"/>
        <w:ind w:left="-284" w:right="-469"/>
        <w:contextualSpacing/>
        <w:rPr>
          <w:rFonts w:eastAsia="Arial Unicode MS" w:cs="Arial"/>
          <w:sz w:val="24"/>
          <w:szCs w:val="24"/>
          <w:lang w:val="sr-Cyrl-CS"/>
        </w:rPr>
      </w:pPr>
      <w:r>
        <w:rPr>
          <w:rFonts w:eastAsia="Arial Unicode MS" w:cs="Arial"/>
          <w:sz w:val="24"/>
          <w:szCs w:val="24"/>
          <w:lang w:val="sr-Cyrl-CS"/>
        </w:rPr>
        <w:t xml:space="preserve">    Саставни део овог Оквирног споразума</w:t>
      </w:r>
      <w:r w:rsidRPr="007D6BAE">
        <w:rPr>
          <w:rFonts w:eastAsia="Arial Unicode MS" w:cs="Arial"/>
          <w:sz w:val="24"/>
          <w:szCs w:val="24"/>
          <w:lang w:val="sr-Cyrl-CS"/>
        </w:rPr>
        <w:t xml:space="preserve"> чине </w:t>
      </w:r>
      <w:r w:rsidRPr="007D6BAE">
        <w:rPr>
          <w:rFonts w:eastAsia="Arial Unicode MS" w:cs="Arial"/>
          <w:sz w:val="24"/>
          <w:szCs w:val="24"/>
        </w:rPr>
        <w:t>П</w:t>
      </w:r>
      <w:r w:rsidRPr="007D6BAE">
        <w:rPr>
          <w:rFonts w:eastAsia="Arial Unicode MS" w:cs="Arial"/>
          <w:sz w:val="24"/>
          <w:szCs w:val="24"/>
          <w:lang w:val="sr-Cyrl-CS"/>
        </w:rPr>
        <w:t xml:space="preserve">рилози: </w:t>
      </w:r>
    </w:p>
    <w:p w14:paraId="76222884" w14:textId="77777777" w:rsidR="00EB0FB8" w:rsidRPr="007D6BAE" w:rsidRDefault="00EB0FB8" w:rsidP="00EB0FB8">
      <w:pPr>
        <w:tabs>
          <w:tab w:val="left" w:pos="567"/>
        </w:tabs>
        <w:spacing w:before="0"/>
        <w:ind w:left="-284" w:right="-327"/>
        <w:rPr>
          <w:rFonts w:cs="Arial"/>
          <w:sz w:val="24"/>
          <w:szCs w:val="24"/>
        </w:rPr>
      </w:pPr>
      <w:r>
        <w:rPr>
          <w:rFonts w:cs="Arial"/>
          <w:sz w:val="24"/>
          <w:szCs w:val="24"/>
        </w:rPr>
        <w:t xml:space="preserve">    </w:t>
      </w:r>
      <w:r w:rsidRPr="007D6BAE">
        <w:rPr>
          <w:rFonts w:cs="Arial"/>
          <w:sz w:val="24"/>
          <w:szCs w:val="24"/>
        </w:rPr>
        <w:t>Прилог број 1</w:t>
      </w:r>
      <w:r w:rsidRPr="007D6BAE">
        <w:rPr>
          <w:rFonts w:cs="Arial"/>
          <w:sz w:val="24"/>
          <w:szCs w:val="24"/>
        </w:rPr>
        <w:tab/>
        <w:t>Конкурсна документација, Шифра на Порталу ЈН _________;</w:t>
      </w:r>
    </w:p>
    <w:p w14:paraId="17794B83" w14:textId="77777777" w:rsidR="00EB0FB8" w:rsidRPr="007D6BAE" w:rsidRDefault="00EB0FB8" w:rsidP="00EB0FB8">
      <w:pPr>
        <w:tabs>
          <w:tab w:val="left" w:pos="567"/>
        </w:tabs>
        <w:spacing w:before="0"/>
        <w:ind w:left="-284" w:right="-327"/>
        <w:rPr>
          <w:rFonts w:cs="Arial"/>
          <w:sz w:val="24"/>
          <w:szCs w:val="24"/>
        </w:rPr>
      </w:pPr>
      <w:r>
        <w:rPr>
          <w:rFonts w:cs="Arial"/>
          <w:sz w:val="24"/>
          <w:szCs w:val="24"/>
        </w:rPr>
        <w:t xml:space="preserve">    </w:t>
      </w:r>
      <w:r w:rsidRPr="007D6BAE">
        <w:rPr>
          <w:rFonts w:cs="Arial"/>
          <w:sz w:val="24"/>
          <w:szCs w:val="24"/>
        </w:rPr>
        <w:t>Прилог број 2</w:t>
      </w:r>
      <w:r w:rsidRPr="007D6BAE">
        <w:rPr>
          <w:rFonts w:cs="Arial"/>
          <w:sz w:val="24"/>
          <w:szCs w:val="24"/>
        </w:rPr>
        <w:tab/>
        <w:t>Понуда број _______;</w:t>
      </w:r>
      <w:r w:rsidRPr="007D6BAE">
        <w:rPr>
          <w:rFonts w:cs="Arial"/>
          <w:sz w:val="24"/>
          <w:szCs w:val="24"/>
        </w:rPr>
        <w:tab/>
      </w:r>
    </w:p>
    <w:p w14:paraId="2352A84C" w14:textId="77777777" w:rsidR="00EB0FB8" w:rsidRPr="007D6BAE" w:rsidRDefault="00EB0FB8" w:rsidP="00EB0FB8">
      <w:pPr>
        <w:tabs>
          <w:tab w:val="left" w:pos="567"/>
        </w:tabs>
        <w:spacing w:before="0"/>
        <w:ind w:left="-284" w:right="-327"/>
        <w:rPr>
          <w:rFonts w:cs="Arial"/>
          <w:sz w:val="24"/>
          <w:szCs w:val="24"/>
        </w:rPr>
      </w:pPr>
      <w:r>
        <w:rPr>
          <w:rFonts w:cs="Arial"/>
          <w:sz w:val="24"/>
          <w:szCs w:val="24"/>
        </w:rPr>
        <w:t xml:space="preserve">    </w:t>
      </w:r>
      <w:r w:rsidRPr="007D6BAE">
        <w:rPr>
          <w:rFonts w:cs="Arial"/>
          <w:sz w:val="24"/>
          <w:szCs w:val="24"/>
        </w:rPr>
        <w:t>Прилог број 3</w:t>
      </w:r>
      <w:r w:rsidRPr="007D6BAE">
        <w:rPr>
          <w:rFonts w:cs="Arial"/>
          <w:sz w:val="24"/>
          <w:szCs w:val="24"/>
        </w:rPr>
        <w:tab/>
        <w:t>Структура цене из Понуде;</w:t>
      </w:r>
    </w:p>
    <w:p w14:paraId="350F3EEE" w14:textId="77777777" w:rsidR="00EB0FB8" w:rsidRPr="007D6BAE" w:rsidRDefault="00EB0FB8" w:rsidP="00EB0FB8">
      <w:pPr>
        <w:tabs>
          <w:tab w:val="left" w:pos="567"/>
        </w:tabs>
        <w:spacing w:before="0"/>
        <w:ind w:left="-284" w:right="-329"/>
        <w:rPr>
          <w:rFonts w:cs="Arial"/>
          <w:sz w:val="24"/>
          <w:szCs w:val="24"/>
        </w:rPr>
      </w:pPr>
      <w:r>
        <w:rPr>
          <w:rFonts w:cs="Arial"/>
          <w:sz w:val="24"/>
          <w:szCs w:val="24"/>
        </w:rPr>
        <w:t xml:space="preserve">    </w:t>
      </w:r>
      <w:r w:rsidRPr="007D6BAE">
        <w:rPr>
          <w:rFonts w:cs="Arial"/>
          <w:sz w:val="24"/>
          <w:szCs w:val="24"/>
        </w:rPr>
        <w:t>Прилог бр</w:t>
      </w:r>
      <w:r>
        <w:rPr>
          <w:rFonts w:cs="Arial"/>
          <w:sz w:val="24"/>
          <w:szCs w:val="24"/>
        </w:rPr>
        <w:t>ој 4</w:t>
      </w:r>
      <w:r w:rsidRPr="007D6BAE">
        <w:rPr>
          <w:rFonts w:cs="Arial"/>
          <w:sz w:val="24"/>
          <w:szCs w:val="24"/>
        </w:rPr>
        <w:tab/>
        <w:t xml:space="preserve">Прилог о безбедности и здрављу на раду; </w:t>
      </w:r>
    </w:p>
    <w:p w14:paraId="24EE09B4" w14:textId="77777777" w:rsidR="00EB0FB8" w:rsidRPr="007D6BAE" w:rsidRDefault="00EB0FB8" w:rsidP="00EB0FB8">
      <w:pPr>
        <w:tabs>
          <w:tab w:val="left" w:pos="142"/>
        </w:tabs>
        <w:spacing w:before="0"/>
        <w:ind w:right="340" w:hanging="283"/>
        <w:contextualSpacing/>
        <w:rPr>
          <w:rFonts w:cs="Arial"/>
          <w:sz w:val="24"/>
          <w:szCs w:val="24"/>
        </w:rPr>
      </w:pPr>
      <w:r>
        <w:rPr>
          <w:rFonts w:cs="Arial"/>
          <w:sz w:val="24"/>
          <w:szCs w:val="24"/>
        </w:rPr>
        <w:t xml:space="preserve">    Прилог број 5</w:t>
      </w:r>
      <w:r w:rsidRPr="007D6BAE">
        <w:rPr>
          <w:rFonts w:cs="Arial"/>
          <w:sz w:val="24"/>
          <w:szCs w:val="24"/>
        </w:rPr>
        <w:t xml:space="preserve"> </w:t>
      </w:r>
      <w:r>
        <w:rPr>
          <w:rFonts w:cs="Arial"/>
          <w:sz w:val="24"/>
          <w:szCs w:val="24"/>
        </w:rPr>
        <w:t xml:space="preserve">      </w:t>
      </w:r>
      <w:r w:rsidRPr="007D6BAE">
        <w:rPr>
          <w:rFonts w:cs="Arial"/>
          <w:sz w:val="24"/>
          <w:szCs w:val="24"/>
        </w:rPr>
        <w:t xml:space="preserve">Споразум о заједничком извршењу </w:t>
      </w:r>
      <w:r>
        <w:rPr>
          <w:rFonts w:cs="Arial"/>
          <w:sz w:val="24"/>
          <w:szCs w:val="24"/>
        </w:rPr>
        <w:t xml:space="preserve"> (у случају </w:t>
      </w:r>
      <w:r w:rsidRPr="007D6BAE">
        <w:rPr>
          <w:rFonts w:cs="Arial"/>
          <w:sz w:val="24"/>
          <w:szCs w:val="24"/>
        </w:rPr>
        <w:t>подношења заједничке понуде)</w:t>
      </w:r>
    </w:p>
    <w:p w14:paraId="5AF6FEAE" w14:textId="77777777" w:rsidR="00EB0FB8" w:rsidRPr="008442B0" w:rsidRDefault="00EB0FB8" w:rsidP="00AC7E12">
      <w:pPr>
        <w:rPr>
          <w:sz w:val="24"/>
          <w:szCs w:val="24"/>
        </w:rPr>
      </w:pPr>
    </w:p>
    <w:p w14:paraId="50952D34" w14:textId="77777777" w:rsidR="00AC7E12" w:rsidRDefault="00AC7E12" w:rsidP="00AC7E12">
      <w:pPr>
        <w:jc w:val="center"/>
        <w:rPr>
          <w:rFonts w:cs="Arial"/>
          <w:b/>
          <w:sz w:val="24"/>
          <w:szCs w:val="24"/>
        </w:rPr>
      </w:pPr>
      <w:r w:rsidRPr="00BF6973">
        <w:rPr>
          <w:rFonts w:cs="Arial"/>
          <w:b/>
          <w:sz w:val="24"/>
          <w:szCs w:val="24"/>
        </w:rPr>
        <w:t>Члан 2</w:t>
      </w:r>
      <w:r w:rsidR="00EB0FB8">
        <w:rPr>
          <w:rFonts w:cs="Arial"/>
          <w:b/>
          <w:sz w:val="24"/>
          <w:szCs w:val="24"/>
        </w:rPr>
        <w:t>8</w:t>
      </w:r>
      <w:r w:rsidRPr="00BF6973">
        <w:rPr>
          <w:rFonts w:cs="Arial"/>
          <w:b/>
          <w:sz w:val="24"/>
          <w:szCs w:val="24"/>
        </w:rPr>
        <w:t>.</w:t>
      </w:r>
    </w:p>
    <w:p w14:paraId="05F4157C" w14:textId="77777777" w:rsidR="00D31151" w:rsidRPr="00BF6973" w:rsidRDefault="00D31151" w:rsidP="00AC7E12">
      <w:pPr>
        <w:jc w:val="center"/>
        <w:rPr>
          <w:rFonts w:cs="Arial"/>
          <w:b/>
          <w:sz w:val="24"/>
          <w:szCs w:val="24"/>
        </w:rPr>
      </w:pPr>
    </w:p>
    <w:p w14:paraId="7FE8F79B" w14:textId="77777777" w:rsidR="00AC7E12" w:rsidRDefault="00AC7E12" w:rsidP="00AC7E12">
      <w:pPr>
        <w:rPr>
          <w:rFonts w:cs="Arial"/>
          <w:sz w:val="24"/>
          <w:szCs w:val="24"/>
        </w:rPr>
      </w:pPr>
      <w:r w:rsidRPr="00BF6973">
        <w:rPr>
          <w:rFonts w:cs="Arial"/>
          <w:sz w:val="24"/>
          <w:szCs w:val="24"/>
        </w:rPr>
        <w:t xml:space="preserve">Оквирни споразум је сачињен у 6 (шест) истоветних примерака од којих </w:t>
      </w:r>
      <w:r>
        <w:rPr>
          <w:rFonts w:cs="Arial"/>
          <w:sz w:val="24"/>
          <w:szCs w:val="24"/>
        </w:rPr>
        <w:t>2</w:t>
      </w:r>
      <w:r w:rsidRPr="00BF6973">
        <w:rPr>
          <w:rFonts w:cs="Arial"/>
          <w:sz w:val="24"/>
          <w:szCs w:val="24"/>
        </w:rPr>
        <w:t xml:space="preserve"> (</w:t>
      </w:r>
      <w:r>
        <w:rPr>
          <w:rFonts w:cs="Arial"/>
          <w:sz w:val="24"/>
          <w:szCs w:val="24"/>
        </w:rPr>
        <w:t>два</w:t>
      </w:r>
      <w:r w:rsidRPr="00BF6973">
        <w:rPr>
          <w:rFonts w:cs="Arial"/>
          <w:sz w:val="24"/>
          <w:szCs w:val="24"/>
        </w:rPr>
        <w:t xml:space="preserve">) примерка припадају пружаоцу, а </w:t>
      </w:r>
      <w:r>
        <w:rPr>
          <w:rFonts w:cs="Arial"/>
          <w:sz w:val="24"/>
          <w:szCs w:val="24"/>
        </w:rPr>
        <w:t>4</w:t>
      </w:r>
      <w:r w:rsidRPr="00BF6973">
        <w:rPr>
          <w:rFonts w:cs="Arial"/>
          <w:sz w:val="24"/>
          <w:szCs w:val="24"/>
        </w:rPr>
        <w:t xml:space="preserve"> (</w:t>
      </w:r>
      <w:r>
        <w:rPr>
          <w:rFonts w:cs="Arial"/>
          <w:sz w:val="24"/>
          <w:szCs w:val="24"/>
        </w:rPr>
        <w:t>четири</w:t>
      </w:r>
      <w:r w:rsidRPr="00BF6973">
        <w:rPr>
          <w:rFonts w:cs="Arial"/>
          <w:sz w:val="24"/>
          <w:szCs w:val="24"/>
        </w:rPr>
        <w:t xml:space="preserve">) кориснику услуге. </w:t>
      </w:r>
    </w:p>
    <w:p w14:paraId="276FF30A" w14:textId="77777777" w:rsidR="00AC7E12" w:rsidRDefault="00AC7E12" w:rsidP="00AC7E12">
      <w:pPr>
        <w:rPr>
          <w:rFonts w:cs="Arial"/>
          <w:sz w:val="24"/>
          <w:szCs w:val="24"/>
        </w:rPr>
      </w:pPr>
    </w:p>
    <w:p w14:paraId="0CCB98AF" w14:textId="77777777" w:rsidR="00AC7E12" w:rsidRPr="008D5477" w:rsidRDefault="00AC7E12" w:rsidP="00AC7E12">
      <w:pPr>
        <w:pStyle w:val="KDParagraf"/>
        <w:spacing w:before="0"/>
        <w:rPr>
          <w:rFonts w:cs="Arial"/>
          <w:sz w:val="24"/>
          <w:szCs w:val="24"/>
        </w:rPr>
      </w:pPr>
    </w:p>
    <w:p w14:paraId="79AD2113" w14:textId="77777777" w:rsidR="00AC7E12" w:rsidRDefault="00AC7E12" w:rsidP="00AC7E12">
      <w:pPr>
        <w:pStyle w:val="KDParagraf"/>
        <w:tabs>
          <w:tab w:val="left" w:pos="6360"/>
        </w:tabs>
        <w:spacing w:before="0"/>
        <w:rPr>
          <w:rFonts w:cs="Arial"/>
          <w:b/>
          <w:sz w:val="24"/>
          <w:szCs w:val="24"/>
        </w:rPr>
      </w:pPr>
      <w:r w:rsidRPr="005670E1">
        <w:rPr>
          <w:rFonts w:cs="Arial"/>
          <w:sz w:val="24"/>
          <w:szCs w:val="24"/>
          <w:lang w:val="sr-Latn-CS"/>
        </w:rPr>
        <w:t xml:space="preserve"> </w:t>
      </w:r>
      <w:r>
        <w:rPr>
          <w:rFonts w:cs="Arial"/>
          <w:sz w:val="24"/>
          <w:szCs w:val="24"/>
          <w:lang w:val="sr-Latn-CS"/>
        </w:rPr>
        <w:t xml:space="preserve">      </w:t>
      </w:r>
      <w:r>
        <w:rPr>
          <w:rFonts w:cs="Arial"/>
          <w:b/>
          <w:sz w:val="24"/>
          <w:szCs w:val="24"/>
        </w:rPr>
        <w:t xml:space="preserve">КОРИСНИК УСЛУГЕ </w:t>
      </w:r>
    </w:p>
    <w:p w14:paraId="01DADC41" w14:textId="77777777" w:rsidR="00AC7E12" w:rsidRDefault="00AC7E12" w:rsidP="00AC7E12">
      <w:pPr>
        <w:pStyle w:val="KDParagraf"/>
        <w:tabs>
          <w:tab w:val="left" w:pos="6360"/>
        </w:tabs>
        <w:spacing w:before="0"/>
        <w:rPr>
          <w:rFonts w:cs="Arial"/>
          <w:b/>
          <w:sz w:val="24"/>
          <w:szCs w:val="24"/>
        </w:rPr>
      </w:pPr>
      <w:r>
        <w:rPr>
          <w:rFonts w:cs="Arial"/>
          <w:b/>
          <w:sz w:val="24"/>
          <w:szCs w:val="24"/>
        </w:rPr>
        <w:t xml:space="preserve">          Јавно предузеће </w:t>
      </w:r>
    </w:p>
    <w:p w14:paraId="444050F3" w14:textId="77777777" w:rsidR="00AC7E12" w:rsidRPr="00906791" w:rsidRDefault="00AC7E12" w:rsidP="00AC7E12">
      <w:pPr>
        <w:pStyle w:val="KDParagraf"/>
        <w:tabs>
          <w:tab w:val="left" w:pos="6360"/>
        </w:tabs>
        <w:spacing w:before="0"/>
        <w:rPr>
          <w:rFonts w:cs="Arial"/>
          <w:b/>
          <w:sz w:val="24"/>
          <w:szCs w:val="24"/>
        </w:rPr>
      </w:pPr>
      <w:r>
        <w:rPr>
          <w:rFonts w:cs="Arial"/>
          <w:b/>
          <w:sz w:val="24"/>
          <w:szCs w:val="24"/>
        </w:rPr>
        <w:t>Електропривреда Србије Београд                           ПРУЖАЛАЦ  УСЛУГЕ</w:t>
      </w:r>
    </w:p>
    <w:p w14:paraId="726E61FA" w14:textId="77777777" w:rsidR="00AC7E12" w:rsidRPr="00CC5210" w:rsidRDefault="00AC7E12" w:rsidP="00AC7E12">
      <w:pPr>
        <w:pStyle w:val="KDParagraf"/>
        <w:spacing w:before="0"/>
        <w:rPr>
          <w:rFonts w:cs="Arial"/>
          <w:sz w:val="24"/>
          <w:szCs w:val="24"/>
        </w:rPr>
      </w:pPr>
      <w:r>
        <w:rPr>
          <w:rFonts w:cs="Arial"/>
          <w:sz w:val="24"/>
          <w:szCs w:val="24"/>
        </w:rPr>
        <w:t xml:space="preserve">            </w:t>
      </w:r>
      <w:r>
        <w:rPr>
          <w:rFonts w:cs="Arial"/>
          <w:b/>
          <w:sz w:val="24"/>
          <w:szCs w:val="24"/>
        </w:rPr>
        <w:t xml:space="preserve">Милорад Грчић                                                             </w:t>
      </w:r>
      <w:r>
        <w:rPr>
          <w:rFonts w:cs="Arial"/>
          <w:sz w:val="24"/>
          <w:szCs w:val="24"/>
        </w:rPr>
        <w:t>Назив</w:t>
      </w:r>
    </w:p>
    <w:p w14:paraId="0FB1B3A7" w14:textId="77777777" w:rsidR="00AC7E12" w:rsidRPr="00C64A78" w:rsidRDefault="00AC7E12" w:rsidP="00AC7E12">
      <w:pPr>
        <w:pStyle w:val="KDParagraf"/>
        <w:spacing w:before="0"/>
        <w:rPr>
          <w:rFonts w:cs="Arial"/>
          <w:b/>
          <w:sz w:val="24"/>
          <w:szCs w:val="24"/>
        </w:rPr>
      </w:pPr>
    </w:p>
    <w:p w14:paraId="2F45BCA6" w14:textId="77777777" w:rsidR="00AC7E12" w:rsidRPr="00CC5210" w:rsidRDefault="00AC7E12" w:rsidP="00AC7E12">
      <w:pPr>
        <w:pStyle w:val="KDParagraf"/>
        <w:tabs>
          <w:tab w:val="left" w:pos="6000"/>
        </w:tabs>
        <w:spacing w:before="0"/>
        <w:rPr>
          <w:rFonts w:cs="Arial"/>
          <w:sz w:val="24"/>
          <w:szCs w:val="24"/>
        </w:rPr>
      </w:pPr>
      <w:r>
        <w:rPr>
          <w:rFonts w:cs="Arial"/>
          <w:sz w:val="24"/>
          <w:szCs w:val="24"/>
        </w:rPr>
        <w:t xml:space="preserve">     ____________________                                         _____________________</w:t>
      </w:r>
    </w:p>
    <w:p w14:paraId="216301E0" w14:textId="77777777" w:rsidR="00AC7E12" w:rsidRDefault="00AC7E12" w:rsidP="00AC7E12">
      <w:pPr>
        <w:pStyle w:val="KDParagraf"/>
        <w:spacing w:before="0"/>
        <w:rPr>
          <w:rFonts w:cs="Arial"/>
          <w:sz w:val="24"/>
          <w:szCs w:val="24"/>
        </w:rPr>
      </w:pPr>
      <w:r w:rsidRPr="00EE793E">
        <w:rPr>
          <w:rFonts w:cs="Arial"/>
          <w:sz w:val="24"/>
          <w:szCs w:val="24"/>
        </w:rPr>
        <w:tab/>
      </w:r>
      <w:r w:rsidRPr="00EE793E">
        <w:rPr>
          <w:rFonts w:cs="Arial"/>
          <w:sz w:val="24"/>
          <w:szCs w:val="24"/>
        </w:rPr>
        <w:tab/>
      </w:r>
      <w:r>
        <w:rPr>
          <w:rFonts w:cs="Arial"/>
          <w:sz w:val="24"/>
          <w:szCs w:val="24"/>
        </w:rPr>
        <w:t xml:space="preserve">                                                                     </w:t>
      </w:r>
    </w:p>
    <w:p w14:paraId="6E4BB27B" w14:textId="77777777" w:rsidR="00AC7E12" w:rsidRPr="00CC5210" w:rsidRDefault="00AC7E12" w:rsidP="00AC7E12">
      <w:pPr>
        <w:pStyle w:val="KDParagraf"/>
        <w:tabs>
          <w:tab w:val="left" w:pos="6315"/>
        </w:tabs>
        <w:spacing w:before="0"/>
        <w:rPr>
          <w:rFonts w:cs="Arial"/>
          <w:b/>
          <w:sz w:val="24"/>
          <w:szCs w:val="24"/>
        </w:rPr>
      </w:pPr>
      <w:r>
        <w:rPr>
          <w:rFonts w:cs="Arial"/>
          <w:sz w:val="24"/>
          <w:szCs w:val="24"/>
        </w:rPr>
        <w:t xml:space="preserve">       </w:t>
      </w:r>
      <w:r>
        <w:rPr>
          <w:rFonts w:cs="Arial"/>
          <w:b/>
          <w:sz w:val="24"/>
          <w:szCs w:val="24"/>
        </w:rPr>
        <w:t>в</w:t>
      </w:r>
      <w:r w:rsidRPr="00CC5210">
        <w:rPr>
          <w:rFonts w:cs="Arial"/>
          <w:b/>
          <w:sz w:val="24"/>
          <w:szCs w:val="24"/>
        </w:rPr>
        <w:t>.д.директора ЈП ЕПС</w:t>
      </w:r>
      <w:r>
        <w:rPr>
          <w:rFonts w:cs="Arial"/>
          <w:b/>
          <w:sz w:val="24"/>
          <w:szCs w:val="24"/>
        </w:rPr>
        <w:tab/>
      </w:r>
      <w:r w:rsidRPr="00CC5210">
        <w:rPr>
          <w:rFonts w:cs="Arial"/>
          <w:sz w:val="24"/>
          <w:szCs w:val="24"/>
        </w:rPr>
        <w:t>Име и презиме</w:t>
      </w:r>
    </w:p>
    <w:p w14:paraId="690B1D28" w14:textId="77777777" w:rsidR="00AC7E12" w:rsidRDefault="00AC7E12" w:rsidP="00AC7E12">
      <w:pPr>
        <w:pStyle w:val="KDParagraf"/>
        <w:spacing w:before="0"/>
        <w:rPr>
          <w:rFonts w:cs="Arial"/>
          <w:b/>
          <w:sz w:val="24"/>
          <w:szCs w:val="24"/>
        </w:rPr>
      </w:pPr>
      <w:r>
        <w:rPr>
          <w:rFonts w:cs="Arial"/>
          <w:sz w:val="24"/>
          <w:szCs w:val="24"/>
        </w:rPr>
        <w:t xml:space="preserve">              </w:t>
      </w:r>
      <w:r w:rsidRPr="00EE793E">
        <w:rPr>
          <w:rFonts w:cs="Arial"/>
          <w:sz w:val="24"/>
          <w:szCs w:val="24"/>
        </w:rPr>
        <w:tab/>
      </w:r>
      <w:r w:rsidRPr="00EE793E">
        <w:rPr>
          <w:rFonts w:cs="Arial"/>
          <w:sz w:val="24"/>
          <w:szCs w:val="24"/>
        </w:rPr>
        <w:tab/>
      </w:r>
      <w:r>
        <w:rPr>
          <w:rFonts w:cs="Arial"/>
          <w:sz w:val="24"/>
          <w:szCs w:val="24"/>
        </w:rPr>
        <w:t xml:space="preserve">                                                                   Функција</w:t>
      </w:r>
      <w:r>
        <w:rPr>
          <w:rFonts w:cs="Arial"/>
          <w:b/>
          <w:sz w:val="24"/>
          <w:szCs w:val="24"/>
        </w:rPr>
        <w:t xml:space="preserve"> </w:t>
      </w:r>
    </w:p>
    <w:p w14:paraId="6A6A66C3" w14:textId="77777777" w:rsidR="00AC7E12" w:rsidRDefault="00AC7E12" w:rsidP="00AC7E12">
      <w:pPr>
        <w:rPr>
          <w:rFonts w:cs="Arial"/>
          <w:b/>
        </w:rPr>
      </w:pPr>
    </w:p>
    <w:p w14:paraId="0EF541E0" w14:textId="77777777" w:rsidR="00F06A2A" w:rsidRDefault="00F06A2A" w:rsidP="00AC7E12">
      <w:pPr>
        <w:rPr>
          <w:rFonts w:cs="Arial"/>
          <w:b/>
        </w:rPr>
      </w:pPr>
    </w:p>
    <w:p w14:paraId="71ECEB97" w14:textId="77777777" w:rsidR="003E0617" w:rsidRDefault="003E0617" w:rsidP="00AC7E12">
      <w:pPr>
        <w:rPr>
          <w:rFonts w:cs="Arial"/>
          <w:b/>
        </w:rPr>
      </w:pPr>
    </w:p>
    <w:p w14:paraId="2916E90E" w14:textId="77777777" w:rsidR="00EB0FB8" w:rsidRDefault="00EB0FB8" w:rsidP="00AC7E12">
      <w:pPr>
        <w:rPr>
          <w:rFonts w:cs="Arial"/>
          <w:b/>
        </w:rPr>
      </w:pPr>
    </w:p>
    <w:p w14:paraId="6EF798D2" w14:textId="77777777" w:rsidR="00EB0FB8" w:rsidRDefault="00EB0FB8" w:rsidP="00AC7E12">
      <w:pPr>
        <w:rPr>
          <w:rFonts w:cs="Arial"/>
          <w:b/>
        </w:rPr>
      </w:pPr>
    </w:p>
    <w:p w14:paraId="2BAEAF38" w14:textId="77777777" w:rsidR="00EB0FB8" w:rsidRDefault="00EB0FB8" w:rsidP="00AC7E12">
      <w:pPr>
        <w:rPr>
          <w:rFonts w:cs="Arial"/>
          <w:b/>
        </w:rPr>
      </w:pPr>
    </w:p>
    <w:p w14:paraId="6784C5CB" w14:textId="77777777" w:rsidR="00EB0FB8" w:rsidRDefault="00EB0FB8" w:rsidP="00AC7E12">
      <w:pPr>
        <w:rPr>
          <w:rFonts w:cs="Arial"/>
          <w:b/>
        </w:rPr>
      </w:pPr>
    </w:p>
    <w:p w14:paraId="6BA4DD67" w14:textId="77777777" w:rsidR="00EB0FB8" w:rsidRDefault="00EB0FB8" w:rsidP="00AC7E12">
      <w:pPr>
        <w:rPr>
          <w:rFonts w:cs="Arial"/>
          <w:b/>
        </w:rPr>
      </w:pPr>
    </w:p>
    <w:p w14:paraId="2ECE9E66" w14:textId="77777777" w:rsidR="00EB0FB8" w:rsidRDefault="00EB0FB8" w:rsidP="00AC7E12">
      <w:pPr>
        <w:rPr>
          <w:rFonts w:cs="Arial"/>
          <w:b/>
        </w:rPr>
      </w:pPr>
    </w:p>
    <w:p w14:paraId="479F6AC6" w14:textId="77777777" w:rsidR="00EB0FB8" w:rsidRDefault="00EB0FB8" w:rsidP="00AC7E12">
      <w:pPr>
        <w:rPr>
          <w:rFonts w:cs="Arial"/>
          <w:b/>
        </w:rPr>
      </w:pPr>
    </w:p>
    <w:p w14:paraId="49CFFEDA" w14:textId="77777777" w:rsidR="00EB0FB8" w:rsidRDefault="00EB0FB8" w:rsidP="00AC7E12">
      <w:pPr>
        <w:rPr>
          <w:rFonts w:cs="Arial"/>
          <w:b/>
        </w:rPr>
      </w:pPr>
    </w:p>
    <w:p w14:paraId="4B70D1A1" w14:textId="77777777" w:rsidR="00EB0FB8" w:rsidRDefault="00EB0FB8" w:rsidP="00AC7E12">
      <w:pPr>
        <w:rPr>
          <w:rFonts w:cs="Arial"/>
          <w:b/>
        </w:rPr>
      </w:pPr>
    </w:p>
    <w:p w14:paraId="4226DE90" w14:textId="77777777" w:rsidR="00EB0FB8" w:rsidRDefault="00EB0FB8" w:rsidP="00AC7E12">
      <w:pPr>
        <w:rPr>
          <w:rFonts w:cs="Arial"/>
          <w:b/>
        </w:rPr>
      </w:pPr>
    </w:p>
    <w:p w14:paraId="68350251" w14:textId="77777777" w:rsidR="00EB0FB8" w:rsidRDefault="00EB0FB8" w:rsidP="00AC7E12">
      <w:pPr>
        <w:rPr>
          <w:rFonts w:cs="Arial"/>
          <w:b/>
        </w:rPr>
      </w:pPr>
    </w:p>
    <w:p w14:paraId="54A6CC9E" w14:textId="77777777" w:rsidR="00EB0FB8" w:rsidRDefault="00EB0FB8" w:rsidP="00AC7E12">
      <w:pPr>
        <w:rPr>
          <w:rFonts w:cs="Arial"/>
          <w:b/>
        </w:rPr>
      </w:pPr>
    </w:p>
    <w:p w14:paraId="1E04B885" w14:textId="77777777" w:rsidR="00EB0FB8" w:rsidRDefault="00EB0FB8" w:rsidP="00AC7E12">
      <w:pPr>
        <w:rPr>
          <w:rFonts w:cs="Arial"/>
          <w:b/>
        </w:rPr>
      </w:pPr>
    </w:p>
    <w:p w14:paraId="3627881B" w14:textId="77777777" w:rsidR="00EB0FB8" w:rsidRDefault="00EB0FB8" w:rsidP="00AC7E12">
      <w:pPr>
        <w:rPr>
          <w:rFonts w:cs="Arial"/>
          <w:b/>
        </w:rPr>
      </w:pPr>
    </w:p>
    <w:p w14:paraId="259D39B8" w14:textId="77777777" w:rsidR="00EB0FB8" w:rsidRDefault="00EB0FB8" w:rsidP="00AC7E12">
      <w:pPr>
        <w:rPr>
          <w:rFonts w:cs="Arial"/>
          <w:b/>
        </w:rPr>
      </w:pPr>
    </w:p>
    <w:p w14:paraId="1BBC0D61" w14:textId="77777777" w:rsidR="00EB0FB8" w:rsidRDefault="00EB0FB8" w:rsidP="00AC7E12">
      <w:pPr>
        <w:rPr>
          <w:rFonts w:cs="Arial"/>
          <w:b/>
        </w:rPr>
      </w:pPr>
    </w:p>
    <w:p w14:paraId="185A0B4C" w14:textId="77777777" w:rsidR="00EB0FB8" w:rsidRDefault="00EB0FB8" w:rsidP="00AC7E12">
      <w:pPr>
        <w:rPr>
          <w:rFonts w:cs="Arial"/>
          <w:b/>
        </w:rPr>
      </w:pPr>
    </w:p>
    <w:p w14:paraId="517019E8" w14:textId="77777777" w:rsidR="008442B0" w:rsidRPr="008442B0" w:rsidRDefault="008442B0" w:rsidP="00AC7E12">
      <w:pPr>
        <w:rPr>
          <w:rFonts w:cs="Arial"/>
          <w:b/>
        </w:rPr>
      </w:pPr>
    </w:p>
    <w:p w14:paraId="549EB511" w14:textId="7E74FCA4" w:rsidR="003E0617" w:rsidRDefault="003E0617" w:rsidP="00AC7E12">
      <w:pPr>
        <w:rPr>
          <w:rFonts w:cs="Arial"/>
          <w:b/>
        </w:rPr>
      </w:pPr>
    </w:p>
    <w:p w14:paraId="690D2E17" w14:textId="2DA93BE5" w:rsidR="00F900E2" w:rsidRDefault="00F900E2" w:rsidP="00AC7E12">
      <w:pPr>
        <w:rPr>
          <w:rFonts w:cs="Arial"/>
          <w:b/>
        </w:rPr>
      </w:pPr>
    </w:p>
    <w:p w14:paraId="506B916A" w14:textId="6F24728E" w:rsidR="00F900E2" w:rsidRDefault="00F900E2" w:rsidP="00AC7E12">
      <w:pPr>
        <w:rPr>
          <w:rFonts w:cs="Arial"/>
          <w:b/>
        </w:rPr>
      </w:pPr>
    </w:p>
    <w:p w14:paraId="644BA858" w14:textId="4E22E81B" w:rsidR="00F900E2" w:rsidRDefault="00F900E2" w:rsidP="00AC7E12">
      <w:pPr>
        <w:rPr>
          <w:rFonts w:cs="Arial"/>
          <w:b/>
        </w:rPr>
      </w:pPr>
    </w:p>
    <w:p w14:paraId="2C2F2B54" w14:textId="111E6F62" w:rsidR="00F900E2" w:rsidRDefault="00F900E2" w:rsidP="00AC7E12">
      <w:pPr>
        <w:rPr>
          <w:rFonts w:cs="Arial"/>
          <w:b/>
        </w:rPr>
      </w:pPr>
    </w:p>
    <w:p w14:paraId="57A3B447" w14:textId="01E6E5F4" w:rsidR="00F900E2" w:rsidRDefault="00F900E2" w:rsidP="00AC7E12">
      <w:pPr>
        <w:rPr>
          <w:rFonts w:cs="Arial"/>
          <w:b/>
        </w:rPr>
      </w:pPr>
    </w:p>
    <w:p w14:paraId="12107C03" w14:textId="252DB25B" w:rsidR="00F900E2" w:rsidRDefault="00F900E2" w:rsidP="00AC7E12">
      <w:pPr>
        <w:rPr>
          <w:rFonts w:cs="Arial"/>
          <w:b/>
        </w:rPr>
      </w:pPr>
    </w:p>
    <w:p w14:paraId="65201763" w14:textId="77777777" w:rsidR="00F900E2" w:rsidRPr="00BF1C5A" w:rsidRDefault="00F900E2" w:rsidP="00AC7E12">
      <w:pPr>
        <w:rPr>
          <w:rFonts w:cs="Arial"/>
          <w:b/>
        </w:rPr>
      </w:pPr>
    </w:p>
    <w:p w14:paraId="67953A92" w14:textId="77777777" w:rsidR="00AC7E12" w:rsidRDefault="00AC7E12" w:rsidP="00AC7E12">
      <w:pPr>
        <w:jc w:val="right"/>
        <w:rPr>
          <w:rFonts w:cs="Arial"/>
          <w:b/>
          <w:lang w:val="ru-RU"/>
        </w:rPr>
      </w:pPr>
      <w:r>
        <w:rPr>
          <w:rFonts w:cs="Arial"/>
          <w:b/>
          <w:lang w:val="ru-RU"/>
        </w:rPr>
        <w:lastRenderedPageBreak/>
        <w:t>ПРИЛОГ 1</w:t>
      </w:r>
    </w:p>
    <w:p w14:paraId="62F4D45E" w14:textId="77777777" w:rsidR="00AC7E12" w:rsidRPr="00C71B40" w:rsidRDefault="00AC7E12" w:rsidP="00AC7E12">
      <w:pPr>
        <w:jc w:val="right"/>
        <w:rPr>
          <w:rFonts w:cs="Arial"/>
        </w:rPr>
      </w:pPr>
    </w:p>
    <w:p w14:paraId="6584187A" w14:textId="77777777" w:rsidR="00AC7E12" w:rsidRPr="007E7022" w:rsidRDefault="00AC7E12" w:rsidP="00AC7E12">
      <w:pPr>
        <w:rPr>
          <w:rFonts w:cs="Arial"/>
          <w:sz w:val="24"/>
          <w:szCs w:val="24"/>
        </w:rPr>
      </w:pPr>
      <w:r w:rsidRPr="007E7022">
        <w:rPr>
          <w:rFonts w:cs="Arial"/>
          <w:sz w:val="24"/>
          <w:szCs w:val="24"/>
        </w:rPr>
        <w:t>Прилог о безбедности и здрављу на раду</w:t>
      </w:r>
    </w:p>
    <w:p w14:paraId="17ABE39A" w14:textId="77777777" w:rsidR="00AC7E12" w:rsidRPr="007E7022" w:rsidRDefault="00AC7E12" w:rsidP="00AC7E12">
      <w:pPr>
        <w:rPr>
          <w:rFonts w:cs="Arial"/>
          <w:sz w:val="24"/>
          <w:szCs w:val="24"/>
        </w:rPr>
      </w:pPr>
    </w:p>
    <w:p w14:paraId="38475846" w14:textId="77777777" w:rsidR="00AC7E12" w:rsidRPr="007E7022" w:rsidRDefault="00AC7E12" w:rsidP="00AC7E12">
      <w:pPr>
        <w:rPr>
          <w:rFonts w:cs="Arial"/>
          <w:sz w:val="24"/>
          <w:szCs w:val="24"/>
        </w:rPr>
      </w:pPr>
    </w:p>
    <w:p w14:paraId="24123A4A" w14:textId="77777777" w:rsidR="00AC7E12" w:rsidRPr="007E7022" w:rsidRDefault="00AC7E12" w:rsidP="00AC7E12">
      <w:pPr>
        <w:rPr>
          <w:rFonts w:cs="Arial"/>
          <w:sz w:val="24"/>
          <w:szCs w:val="24"/>
        </w:rPr>
      </w:pPr>
      <w:r w:rsidRPr="007E7022">
        <w:rPr>
          <w:rFonts w:cs="Arial"/>
          <w:sz w:val="24"/>
          <w:szCs w:val="24"/>
        </w:rPr>
        <w:t xml:space="preserve">1. </w:t>
      </w:r>
      <w:r w:rsidRPr="00BA4554">
        <w:rPr>
          <w:sz w:val="24"/>
          <w:szCs w:val="24"/>
        </w:rPr>
        <w:t xml:space="preserve">Јавно предузеће „Електропривреда Србије“Београд, Улица </w:t>
      </w:r>
      <w:r>
        <w:rPr>
          <w:sz w:val="24"/>
          <w:szCs w:val="24"/>
        </w:rPr>
        <w:t>Балканска 13</w:t>
      </w:r>
      <w:r w:rsidRPr="00BA4554">
        <w:rPr>
          <w:sz w:val="24"/>
          <w:szCs w:val="24"/>
        </w:rPr>
        <w:t>,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w:t>
      </w:r>
    </w:p>
    <w:p w14:paraId="6A52FFF2" w14:textId="77777777" w:rsidR="00AC7E12" w:rsidRPr="007E7022" w:rsidRDefault="00AC7E12" w:rsidP="00AC7E12">
      <w:pPr>
        <w:rPr>
          <w:rFonts w:cs="Arial"/>
          <w:sz w:val="24"/>
          <w:szCs w:val="24"/>
        </w:rPr>
      </w:pPr>
    </w:p>
    <w:p w14:paraId="0D31E9AB" w14:textId="77777777" w:rsidR="00AC7E12" w:rsidRPr="007E7022" w:rsidRDefault="00AC7E12" w:rsidP="00AC7E12">
      <w:pPr>
        <w:rPr>
          <w:rFonts w:cs="Arial"/>
          <w:sz w:val="24"/>
          <w:szCs w:val="24"/>
        </w:rPr>
      </w:pPr>
      <w:r w:rsidRPr="007E7022">
        <w:rPr>
          <w:rFonts w:cs="Arial"/>
          <w:sz w:val="24"/>
          <w:szCs w:val="24"/>
        </w:rPr>
        <w:t>и</w:t>
      </w:r>
    </w:p>
    <w:p w14:paraId="4EDDF72C" w14:textId="77777777" w:rsidR="00AC7E12" w:rsidRPr="007E7022" w:rsidRDefault="00AC7E12" w:rsidP="00AC7E12">
      <w:pPr>
        <w:rPr>
          <w:rFonts w:cs="Arial"/>
          <w:sz w:val="24"/>
          <w:szCs w:val="24"/>
        </w:rPr>
      </w:pPr>
    </w:p>
    <w:p w14:paraId="346039B6" w14:textId="77777777" w:rsidR="00AC7E12" w:rsidRPr="007E7022" w:rsidRDefault="00AC7E12" w:rsidP="00AC7E12">
      <w:pPr>
        <w:rPr>
          <w:rFonts w:cs="Arial"/>
          <w:sz w:val="24"/>
          <w:szCs w:val="24"/>
        </w:rPr>
      </w:pPr>
      <w:r w:rsidRPr="007E7022">
        <w:rPr>
          <w:rFonts w:cs="Arial"/>
          <w:sz w:val="24"/>
          <w:szCs w:val="24"/>
        </w:rPr>
        <w:t xml:space="preserve">2._________________ из _________, Ул. _______ бр.__ Матични број _________, ПИБ _______, Текући рачун _____ Банка________,кога заступа ___________________, ______________(у даљем тексту: </w:t>
      </w:r>
      <w:r>
        <w:rPr>
          <w:rFonts w:cs="Arial"/>
          <w:sz w:val="24"/>
          <w:szCs w:val="24"/>
        </w:rPr>
        <w:t xml:space="preserve">Пружалац </w:t>
      </w:r>
      <w:r w:rsidRPr="007E7022">
        <w:rPr>
          <w:rFonts w:cs="Arial"/>
          <w:sz w:val="24"/>
          <w:szCs w:val="24"/>
        </w:rPr>
        <w:t>услуге)</w:t>
      </w:r>
    </w:p>
    <w:p w14:paraId="6A92D614" w14:textId="77777777" w:rsidR="00AC7E12" w:rsidRPr="007E7022" w:rsidRDefault="00AC7E12" w:rsidP="00AC7E12">
      <w:pPr>
        <w:rPr>
          <w:rFonts w:cs="Arial"/>
          <w:sz w:val="24"/>
          <w:szCs w:val="24"/>
        </w:rPr>
      </w:pPr>
    </w:p>
    <w:p w14:paraId="1E2BAABD" w14:textId="77777777" w:rsidR="00AC7E12" w:rsidRPr="007E7022" w:rsidRDefault="00AC7E12" w:rsidP="00AC7E12">
      <w:pPr>
        <w:rPr>
          <w:rFonts w:cs="Arial"/>
          <w:sz w:val="24"/>
          <w:szCs w:val="24"/>
        </w:rPr>
      </w:pPr>
      <w:r w:rsidRPr="007E7022">
        <w:rPr>
          <w:rFonts w:cs="Arial"/>
          <w:sz w:val="24"/>
          <w:szCs w:val="24"/>
        </w:rPr>
        <w:t>док су чланови групе/подизвођачи:</w:t>
      </w:r>
    </w:p>
    <w:p w14:paraId="0C41D69A" w14:textId="77777777" w:rsidR="00AC7E12" w:rsidRPr="007E7022" w:rsidRDefault="00AC7E12" w:rsidP="00AC7E12">
      <w:pPr>
        <w:rPr>
          <w:rFonts w:cs="Arial"/>
          <w:sz w:val="24"/>
          <w:szCs w:val="24"/>
        </w:rPr>
      </w:pPr>
    </w:p>
    <w:p w14:paraId="54D27F6D" w14:textId="77777777" w:rsidR="00AC7E12" w:rsidRPr="007E7022" w:rsidRDefault="00AC7E12" w:rsidP="00AC7E12">
      <w:pPr>
        <w:rPr>
          <w:rFonts w:cs="Arial"/>
          <w:sz w:val="24"/>
          <w:szCs w:val="24"/>
        </w:rPr>
      </w:pPr>
      <w:r w:rsidRPr="007E7022">
        <w:rPr>
          <w:rFonts w:cs="Arial"/>
          <w:sz w:val="24"/>
          <w:szCs w:val="24"/>
        </w:rPr>
        <w:t>_________________ из _________, Ул. _______ бр.__ Матични број _________, ПИБ _______, Текући рачун _____ Банка___________ кога заступа __________.</w:t>
      </w:r>
    </w:p>
    <w:p w14:paraId="2A6F5C41" w14:textId="77777777" w:rsidR="00AC7E12" w:rsidRPr="007E7022" w:rsidRDefault="00AC7E12" w:rsidP="00AC7E12">
      <w:pPr>
        <w:rPr>
          <w:rFonts w:cs="Arial"/>
          <w:sz w:val="24"/>
          <w:szCs w:val="24"/>
        </w:rPr>
      </w:pPr>
      <w:r w:rsidRPr="007E7022">
        <w:rPr>
          <w:rFonts w:cs="Arial"/>
          <w:sz w:val="24"/>
          <w:szCs w:val="24"/>
        </w:rPr>
        <w:t>_________________ из _________, Ул. _______ бр.__ Матични број _________, ПИБ _______, Текући рачун _____ Банка _________,  кога заступа __________.</w:t>
      </w:r>
    </w:p>
    <w:p w14:paraId="0D32F36C" w14:textId="77777777" w:rsidR="00AC7E12" w:rsidRPr="007E7022" w:rsidRDefault="00AC7E12" w:rsidP="00AC7E12">
      <w:pPr>
        <w:rPr>
          <w:rFonts w:cs="Arial"/>
          <w:sz w:val="24"/>
          <w:szCs w:val="24"/>
        </w:rPr>
      </w:pPr>
    </w:p>
    <w:p w14:paraId="76B1267C" w14:textId="77777777" w:rsidR="00AC7E12" w:rsidRPr="007E7022" w:rsidRDefault="00AC7E12" w:rsidP="00AC7E12">
      <w:pPr>
        <w:rPr>
          <w:rFonts w:cs="Arial"/>
          <w:sz w:val="24"/>
          <w:szCs w:val="24"/>
        </w:rPr>
      </w:pPr>
      <w:r w:rsidRPr="007E7022">
        <w:rPr>
          <w:rFonts w:cs="Arial"/>
          <w:sz w:val="24"/>
          <w:szCs w:val="24"/>
        </w:rPr>
        <w:t>(у даљем тексту заједно: Уговорне стране)</w:t>
      </w:r>
    </w:p>
    <w:p w14:paraId="051E625B" w14:textId="77777777" w:rsidR="00AC7E12" w:rsidRPr="007E7022" w:rsidRDefault="00AC7E12" w:rsidP="00AC7E12">
      <w:pPr>
        <w:rPr>
          <w:rFonts w:cs="Arial"/>
          <w:sz w:val="24"/>
          <w:szCs w:val="24"/>
        </w:rPr>
      </w:pPr>
    </w:p>
    <w:p w14:paraId="79AFE18C" w14:textId="77777777" w:rsidR="00AC7E12" w:rsidRPr="007E7022" w:rsidRDefault="00AC7E12" w:rsidP="00AC7E12">
      <w:pPr>
        <w:rPr>
          <w:rFonts w:cs="Arial"/>
          <w:sz w:val="24"/>
          <w:szCs w:val="24"/>
        </w:rPr>
      </w:pPr>
      <w:r>
        <w:rPr>
          <w:rFonts w:cs="Arial"/>
          <w:sz w:val="24"/>
          <w:szCs w:val="24"/>
        </w:rPr>
        <w:tab/>
        <w:t>Наручилац и Пружалац</w:t>
      </w:r>
      <w:r w:rsidRPr="007E7022">
        <w:rPr>
          <w:rFonts w:cs="Arial"/>
          <w:sz w:val="24"/>
          <w:szCs w:val="24"/>
        </w:rPr>
        <w:t xml:space="preserve"> услуге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Оквирног споразума, као и свих других лица на чије здравље и безбедност могу да утичу послови који су предмет оквирног споразума, а у свему у складу са релевантним прописима Републике Србије.</w:t>
      </w:r>
    </w:p>
    <w:p w14:paraId="6B6CA34E" w14:textId="77777777" w:rsidR="00AC7E12" w:rsidRPr="007E7022" w:rsidRDefault="00AC7E12" w:rsidP="00AC7E12">
      <w:pPr>
        <w:rPr>
          <w:rFonts w:cs="Arial"/>
          <w:sz w:val="24"/>
          <w:szCs w:val="24"/>
        </w:rPr>
      </w:pPr>
    </w:p>
    <w:p w14:paraId="41C1D375" w14:textId="77777777" w:rsidR="00AC7E12" w:rsidRPr="007E7022" w:rsidRDefault="00AC7E12" w:rsidP="00AC7E12">
      <w:pPr>
        <w:rPr>
          <w:rFonts w:cs="Arial"/>
          <w:sz w:val="24"/>
          <w:szCs w:val="24"/>
        </w:rPr>
      </w:pPr>
      <w:r w:rsidRPr="007E7022">
        <w:rPr>
          <w:rFonts w:cs="Arial"/>
          <w:sz w:val="24"/>
          <w:szCs w:val="24"/>
        </w:rPr>
        <w:t>Наручилац посебно истиче и указује:</w:t>
      </w:r>
    </w:p>
    <w:p w14:paraId="43DA0D8A" w14:textId="77777777" w:rsidR="00AC7E12" w:rsidRPr="007E7022" w:rsidRDefault="00AC7E12" w:rsidP="00AC7E12">
      <w:pPr>
        <w:rPr>
          <w:rFonts w:cs="Arial"/>
          <w:sz w:val="24"/>
          <w:szCs w:val="24"/>
        </w:rPr>
      </w:pPr>
    </w:p>
    <w:p w14:paraId="1F463F67" w14:textId="77777777" w:rsidR="00AC7E12" w:rsidRPr="007E7022" w:rsidRDefault="00AC7E12" w:rsidP="00AC7E12">
      <w:pPr>
        <w:rPr>
          <w:rFonts w:cs="Arial"/>
          <w:sz w:val="24"/>
          <w:szCs w:val="24"/>
        </w:rPr>
      </w:pPr>
      <w:r w:rsidRPr="007E7022">
        <w:rPr>
          <w:rFonts w:cs="Arial"/>
          <w:sz w:val="24"/>
          <w:szCs w:val="24"/>
        </w:rPr>
        <w:t>1.</w:t>
      </w:r>
      <w:r w:rsidRPr="007E7022">
        <w:rPr>
          <w:rFonts w:cs="Arial"/>
          <w:sz w:val="24"/>
          <w:szCs w:val="24"/>
        </w:rPr>
        <w:tab/>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Наручиоца, који регулишу ову материју.</w:t>
      </w:r>
    </w:p>
    <w:p w14:paraId="64FB04D8" w14:textId="77777777" w:rsidR="00AC7E12" w:rsidRPr="007E7022" w:rsidRDefault="00AC7E12" w:rsidP="00AC7E12">
      <w:pPr>
        <w:rPr>
          <w:rFonts w:cs="Arial"/>
          <w:sz w:val="24"/>
          <w:szCs w:val="24"/>
        </w:rPr>
      </w:pPr>
    </w:p>
    <w:p w14:paraId="0CF5B5AD" w14:textId="77777777" w:rsidR="00AC7E12" w:rsidRPr="007E7022" w:rsidRDefault="00AC7E12" w:rsidP="00AC7E12">
      <w:pPr>
        <w:rPr>
          <w:rFonts w:cs="Arial"/>
          <w:sz w:val="24"/>
          <w:szCs w:val="24"/>
        </w:rPr>
      </w:pPr>
      <w:r w:rsidRPr="007E7022">
        <w:rPr>
          <w:rFonts w:cs="Arial"/>
          <w:sz w:val="24"/>
          <w:szCs w:val="24"/>
        </w:rPr>
        <w:lastRenderedPageBreak/>
        <w:t>2.</w:t>
      </w:r>
      <w:r w:rsidRPr="007E7022">
        <w:rPr>
          <w:rFonts w:cs="Arial"/>
          <w:sz w:val="24"/>
          <w:szCs w:val="24"/>
        </w:rPr>
        <w:tab/>
        <w:t>Да Наручилац захтева од Извршиоца услуге да се приликом пружања услуга које су предмет  овог оквирног споразума,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49477435" w14:textId="77777777" w:rsidR="00AC7E12" w:rsidRPr="007E7022" w:rsidRDefault="00AC7E12" w:rsidP="00AC7E12">
      <w:pPr>
        <w:rPr>
          <w:rFonts w:cs="Arial"/>
          <w:sz w:val="24"/>
          <w:szCs w:val="24"/>
        </w:rPr>
      </w:pPr>
    </w:p>
    <w:p w14:paraId="5541DE3C" w14:textId="77777777" w:rsidR="00AC7E12" w:rsidRPr="007E7022" w:rsidRDefault="00AC7E12" w:rsidP="00AC7E12">
      <w:pPr>
        <w:rPr>
          <w:rFonts w:cs="Arial"/>
          <w:sz w:val="24"/>
          <w:szCs w:val="24"/>
        </w:rPr>
      </w:pPr>
      <w:r w:rsidRPr="007E7022">
        <w:rPr>
          <w:rFonts w:cs="Arial"/>
          <w:sz w:val="24"/>
          <w:szCs w:val="24"/>
        </w:rPr>
        <w:t>3.</w:t>
      </w:r>
      <w:r w:rsidRPr="007E7022">
        <w:rPr>
          <w:rFonts w:cs="Arial"/>
          <w:sz w:val="24"/>
          <w:szCs w:val="24"/>
        </w:rPr>
        <w:tab/>
        <w:t>Да Извршилац услуге прихвата захтеве Наручиоца из тачке 2. овог става.</w:t>
      </w:r>
    </w:p>
    <w:p w14:paraId="5AF77A7D" w14:textId="77777777" w:rsidR="00AC7E12" w:rsidRPr="007E7022" w:rsidRDefault="00AC7E12" w:rsidP="00AC7E12">
      <w:pPr>
        <w:rPr>
          <w:rFonts w:cs="Arial"/>
          <w:sz w:val="24"/>
          <w:szCs w:val="24"/>
        </w:rPr>
      </w:pPr>
    </w:p>
    <w:p w14:paraId="6322ED51" w14:textId="77777777" w:rsidR="00AC7E12" w:rsidRPr="007E7022" w:rsidRDefault="00AC7E12" w:rsidP="00AC7E12">
      <w:pPr>
        <w:rPr>
          <w:rFonts w:cs="Arial"/>
          <w:sz w:val="24"/>
          <w:szCs w:val="24"/>
        </w:rPr>
      </w:pPr>
      <w:r w:rsidRPr="007E7022">
        <w:rPr>
          <w:rFonts w:cs="Arial"/>
          <w:sz w:val="24"/>
          <w:szCs w:val="24"/>
        </w:rPr>
        <w:t>Предмет</w:t>
      </w:r>
    </w:p>
    <w:p w14:paraId="4DF72972" w14:textId="77777777" w:rsidR="00AC7E12" w:rsidRPr="007E7022" w:rsidRDefault="00AC7E12" w:rsidP="00AC7E12">
      <w:pPr>
        <w:rPr>
          <w:rFonts w:cs="Arial"/>
          <w:sz w:val="24"/>
          <w:szCs w:val="24"/>
        </w:rPr>
      </w:pPr>
    </w:p>
    <w:p w14:paraId="1DFDDF45" w14:textId="77777777" w:rsidR="00AC7E12" w:rsidRPr="007E7022" w:rsidRDefault="00AC7E12" w:rsidP="00AC7E12">
      <w:pPr>
        <w:rPr>
          <w:rFonts w:cs="Arial"/>
          <w:sz w:val="24"/>
          <w:szCs w:val="24"/>
        </w:rPr>
      </w:pPr>
      <w:r w:rsidRPr="007E7022">
        <w:rPr>
          <w:rFonts w:cs="Arial"/>
          <w:sz w:val="24"/>
          <w:szCs w:val="24"/>
        </w:rPr>
        <w:t>Тачка 1.</w:t>
      </w:r>
    </w:p>
    <w:p w14:paraId="2F6B2047" w14:textId="77777777" w:rsidR="00AC7E12" w:rsidRPr="007E7022" w:rsidRDefault="00AC7E12" w:rsidP="00AC7E12">
      <w:pPr>
        <w:rPr>
          <w:rFonts w:cs="Arial"/>
          <w:sz w:val="24"/>
          <w:szCs w:val="24"/>
        </w:rPr>
      </w:pPr>
    </w:p>
    <w:p w14:paraId="3BC1FED6" w14:textId="77777777" w:rsidR="00AC7E12" w:rsidRPr="007E7022" w:rsidRDefault="00AC7E12" w:rsidP="00AC7E12">
      <w:pPr>
        <w:rPr>
          <w:rFonts w:cs="Arial"/>
          <w:sz w:val="24"/>
          <w:szCs w:val="24"/>
        </w:rPr>
      </w:pPr>
      <w:r w:rsidRPr="007E7022">
        <w:rPr>
          <w:rFonts w:cs="Arial"/>
          <w:sz w:val="24"/>
          <w:szCs w:val="24"/>
        </w:rPr>
        <w:t>Предмет овог Прилога је дефинисање права Наручиоца и права и обавеза Извршиоца услуге, као и његових запослених и других лица која ангажује приликом извршења услуге којa je предмет оквирног споразума , а у вези безбедности и здравља на раду (у даљем тексту:БЗР)</w:t>
      </w:r>
    </w:p>
    <w:p w14:paraId="1C5A36AE" w14:textId="77777777" w:rsidR="00AC7E12" w:rsidRPr="007E7022" w:rsidRDefault="00AC7E12" w:rsidP="00AC7E12">
      <w:pPr>
        <w:rPr>
          <w:rFonts w:cs="Arial"/>
          <w:sz w:val="24"/>
          <w:szCs w:val="24"/>
        </w:rPr>
      </w:pPr>
    </w:p>
    <w:p w14:paraId="4BF06A02" w14:textId="77777777" w:rsidR="00AC7E12" w:rsidRPr="007E7022" w:rsidRDefault="00AC7E12" w:rsidP="00AC7E12">
      <w:pPr>
        <w:rPr>
          <w:rFonts w:cs="Arial"/>
          <w:sz w:val="24"/>
          <w:szCs w:val="24"/>
        </w:rPr>
      </w:pPr>
      <w:r w:rsidRPr="007E7022">
        <w:rPr>
          <w:rFonts w:cs="Arial"/>
          <w:sz w:val="24"/>
          <w:szCs w:val="24"/>
        </w:rPr>
        <w:t>Тачка 2.</w:t>
      </w:r>
    </w:p>
    <w:p w14:paraId="611F9C6D" w14:textId="77777777" w:rsidR="00AC7E12" w:rsidRPr="007E7022" w:rsidRDefault="00AC7E12" w:rsidP="00AC7E12">
      <w:pPr>
        <w:rPr>
          <w:rFonts w:cs="Arial"/>
          <w:sz w:val="24"/>
          <w:szCs w:val="24"/>
        </w:rPr>
      </w:pPr>
    </w:p>
    <w:p w14:paraId="14C0E94D" w14:textId="77777777" w:rsidR="00AC7E12" w:rsidRPr="007E7022" w:rsidRDefault="00AC7E12" w:rsidP="00AC7E12">
      <w:pPr>
        <w:rPr>
          <w:rFonts w:cs="Arial"/>
          <w:sz w:val="24"/>
          <w:szCs w:val="24"/>
        </w:rPr>
      </w:pPr>
      <w:r w:rsidRPr="007E7022">
        <w:rPr>
          <w:rFonts w:cs="Arial"/>
          <w:sz w:val="24"/>
          <w:szCs w:val="24"/>
        </w:rPr>
        <w:t xml:space="preserve">Извршилац услуге, његови запослени и сва друга лица која ангажује, дужни су да у току припрема за извршење услуга који су предмет оквирног споразума,у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 </w:t>
      </w:r>
    </w:p>
    <w:p w14:paraId="47C2F16F" w14:textId="77777777" w:rsidR="00AC7E12" w:rsidRPr="007E7022" w:rsidRDefault="00AC7E12" w:rsidP="00AC7E12">
      <w:pPr>
        <w:rPr>
          <w:rFonts w:cs="Arial"/>
          <w:sz w:val="24"/>
          <w:szCs w:val="24"/>
        </w:rPr>
      </w:pPr>
    </w:p>
    <w:p w14:paraId="1CB50D96" w14:textId="77777777" w:rsidR="00AC7E12" w:rsidRPr="007E7022" w:rsidRDefault="00AC7E12" w:rsidP="00AC7E12">
      <w:pPr>
        <w:rPr>
          <w:rFonts w:cs="Arial"/>
          <w:sz w:val="24"/>
          <w:szCs w:val="24"/>
        </w:rPr>
      </w:pPr>
      <w:r w:rsidRPr="007E7022">
        <w:rPr>
          <w:rFonts w:cs="Arial"/>
          <w:sz w:val="24"/>
          <w:szCs w:val="24"/>
        </w:rPr>
        <w:t>Тачка 3.</w:t>
      </w:r>
    </w:p>
    <w:p w14:paraId="68D6FA4C" w14:textId="77777777" w:rsidR="00AC7E12" w:rsidRPr="007E7022" w:rsidRDefault="00AC7E12" w:rsidP="00AC7E12">
      <w:pPr>
        <w:rPr>
          <w:rFonts w:cs="Arial"/>
          <w:sz w:val="24"/>
          <w:szCs w:val="24"/>
        </w:rPr>
      </w:pPr>
    </w:p>
    <w:p w14:paraId="1A4D2867" w14:textId="77777777" w:rsidR="00AC7E12" w:rsidRPr="007E7022" w:rsidRDefault="00AC7E12" w:rsidP="00AC7E12">
      <w:pPr>
        <w:rPr>
          <w:rFonts w:cs="Arial"/>
          <w:sz w:val="24"/>
          <w:szCs w:val="24"/>
        </w:rPr>
      </w:pPr>
      <w:r w:rsidRPr="007E7022">
        <w:rPr>
          <w:rFonts w:cs="Arial"/>
          <w:sz w:val="24"/>
          <w:szCs w:val="24"/>
        </w:rPr>
        <w:t>Извршилац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извршење услуга којe су предмет оквирног споразума, суседних објеката, пролазника или учесника у саобраћају.</w:t>
      </w:r>
    </w:p>
    <w:p w14:paraId="1D13B563" w14:textId="77777777" w:rsidR="00AC7E12" w:rsidRDefault="00AC7E12" w:rsidP="00AC7E12">
      <w:pPr>
        <w:rPr>
          <w:rFonts w:cs="Arial"/>
          <w:sz w:val="24"/>
          <w:szCs w:val="24"/>
        </w:rPr>
      </w:pPr>
    </w:p>
    <w:p w14:paraId="182252C3" w14:textId="77777777" w:rsidR="00D31151" w:rsidRPr="007E7022" w:rsidRDefault="00D31151" w:rsidP="00AC7E12">
      <w:pPr>
        <w:rPr>
          <w:rFonts w:cs="Arial"/>
          <w:sz w:val="24"/>
          <w:szCs w:val="24"/>
        </w:rPr>
      </w:pPr>
    </w:p>
    <w:p w14:paraId="77CDB45D" w14:textId="77777777" w:rsidR="00AC7E12" w:rsidRPr="007E7022" w:rsidRDefault="00AC7E12" w:rsidP="00AC7E12">
      <w:pPr>
        <w:rPr>
          <w:rFonts w:cs="Arial"/>
          <w:sz w:val="24"/>
          <w:szCs w:val="24"/>
        </w:rPr>
      </w:pPr>
      <w:r w:rsidRPr="007E7022">
        <w:rPr>
          <w:rFonts w:cs="Arial"/>
          <w:sz w:val="24"/>
          <w:szCs w:val="24"/>
        </w:rPr>
        <w:t>Тачка 4.</w:t>
      </w:r>
    </w:p>
    <w:p w14:paraId="298D5676" w14:textId="77777777" w:rsidR="00AC7E12" w:rsidRPr="007E7022" w:rsidRDefault="00AC7E12" w:rsidP="00AC7E12">
      <w:pPr>
        <w:rPr>
          <w:rFonts w:cs="Arial"/>
          <w:sz w:val="24"/>
          <w:szCs w:val="24"/>
        </w:rPr>
      </w:pPr>
    </w:p>
    <w:p w14:paraId="2E3ABE51" w14:textId="77777777" w:rsidR="00AC7E12" w:rsidRPr="002F7FEB" w:rsidRDefault="00AC7E12" w:rsidP="00AC7E12">
      <w:pPr>
        <w:rPr>
          <w:rFonts w:cs="Arial"/>
          <w:sz w:val="24"/>
          <w:szCs w:val="24"/>
        </w:rPr>
      </w:pPr>
      <w:r w:rsidRPr="007E7022">
        <w:rPr>
          <w:rFonts w:cs="Arial"/>
          <w:sz w:val="24"/>
          <w:szCs w:val="24"/>
        </w:rPr>
        <w:t>Извршилац услуге је дужан да обавести запослене и друга лица која ангажује приликом извршења услуге којa je предмет оквирног споразума  о обавезама из овог Прилога.</w:t>
      </w:r>
    </w:p>
    <w:p w14:paraId="1EA3EDEA" w14:textId="77777777" w:rsidR="00AC7E12" w:rsidRPr="007E7022" w:rsidRDefault="00AC7E12" w:rsidP="00AC7E12">
      <w:pPr>
        <w:rPr>
          <w:rFonts w:cs="Arial"/>
          <w:sz w:val="24"/>
          <w:szCs w:val="24"/>
        </w:rPr>
      </w:pPr>
      <w:r w:rsidRPr="007E7022">
        <w:rPr>
          <w:rFonts w:cs="Arial"/>
          <w:sz w:val="24"/>
          <w:szCs w:val="24"/>
        </w:rPr>
        <w:t>Тачка 5.</w:t>
      </w:r>
    </w:p>
    <w:p w14:paraId="11EADE3C" w14:textId="77777777" w:rsidR="00AC7E12" w:rsidRPr="00FB6579" w:rsidRDefault="00AC7E12" w:rsidP="00AC7E12">
      <w:pPr>
        <w:rPr>
          <w:rFonts w:cs="Arial"/>
          <w:sz w:val="24"/>
          <w:szCs w:val="24"/>
        </w:rPr>
      </w:pPr>
      <w:r w:rsidRPr="007E7022">
        <w:rPr>
          <w:rFonts w:cs="Arial"/>
          <w:sz w:val="24"/>
          <w:szCs w:val="24"/>
        </w:rPr>
        <w:t>Извршилац услуге, његови запослени и сва друга лица која ангажује, дужни су да се у току припрема за извршења услуге  којa je предмет оквирног споразума,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14:paraId="7A5C6E6C" w14:textId="77777777" w:rsidR="00AC7E12" w:rsidRPr="007E7022" w:rsidRDefault="00AC7E12" w:rsidP="00AC7E12">
      <w:pPr>
        <w:rPr>
          <w:rFonts w:cs="Arial"/>
          <w:sz w:val="24"/>
          <w:szCs w:val="24"/>
        </w:rPr>
      </w:pPr>
      <w:r w:rsidRPr="007E7022">
        <w:rPr>
          <w:rFonts w:cs="Arial"/>
          <w:sz w:val="24"/>
          <w:szCs w:val="24"/>
        </w:rPr>
        <w:t>1.</w:t>
      </w:r>
      <w:r w:rsidRPr="007E7022">
        <w:rPr>
          <w:rFonts w:cs="Arial"/>
          <w:sz w:val="24"/>
          <w:szCs w:val="24"/>
        </w:rPr>
        <w:tab/>
        <w:t>забрањено је избегавање примене и /или ометање спровођење БЗР;</w:t>
      </w:r>
    </w:p>
    <w:p w14:paraId="47052224" w14:textId="77777777" w:rsidR="00AC7E12" w:rsidRPr="007E7022" w:rsidRDefault="00AC7E12" w:rsidP="00AC7E12">
      <w:pPr>
        <w:rPr>
          <w:rFonts w:cs="Arial"/>
          <w:sz w:val="24"/>
          <w:szCs w:val="24"/>
        </w:rPr>
      </w:pPr>
      <w:r w:rsidRPr="007E7022">
        <w:rPr>
          <w:rFonts w:cs="Arial"/>
          <w:sz w:val="24"/>
          <w:szCs w:val="24"/>
        </w:rPr>
        <w:t>2.</w:t>
      </w:r>
      <w:r w:rsidRPr="007E7022">
        <w:rPr>
          <w:rFonts w:cs="Arial"/>
          <w:sz w:val="24"/>
          <w:szCs w:val="24"/>
        </w:rPr>
        <w:tab/>
        <w:t>обавезно је поштовање правила коришћења средстава и опреме за личну заштиту на раду;</w:t>
      </w:r>
    </w:p>
    <w:p w14:paraId="2AFB9120" w14:textId="77777777" w:rsidR="00AC7E12" w:rsidRPr="007E7022" w:rsidRDefault="00AC7E12" w:rsidP="00AC7E12">
      <w:pPr>
        <w:rPr>
          <w:rFonts w:cs="Arial"/>
          <w:sz w:val="24"/>
          <w:szCs w:val="24"/>
        </w:rPr>
      </w:pPr>
      <w:r w:rsidRPr="007E7022">
        <w:rPr>
          <w:rFonts w:cs="Arial"/>
          <w:sz w:val="24"/>
          <w:szCs w:val="24"/>
        </w:rPr>
        <w:t>3.</w:t>
      </w:r>
      <w:r w:rsidRPr="007E7022">
        <w:rPr>
          <w:rFonts w:cs="Arial"/>
          <w:sz w:val="24"/>
          <w:szCs w:val="24"/>
        </w:rPr>
        <w:tab/>
        <w:t>процедуре Наручиоца за спровођење система контроле приступа и дозвола за рад увек морају да буду испоштоване,</w:t>
      </w:r>
    </w:p>
    <w:p w14:paraId="0FFB4E7F" w14:textId="77777777" w:rsidR="00AC7E12" w:rsidRPr="007E7022" w:rsidRDefault="00AC7E12" w:rsidP="00AC7E12">
      <w:pPr>
        <w:rPr>
          <w:rFonts w:cs="Arial"/>
          <w:sz w:val="24"/>
          <w:szCs w:val="24"/>
        </w:rPr>
      </w:pPr>
      <w:r w:rsidRPr="007E7022">
        <w:rPr>
          <w:rFonts w:cs="Arial"/>
          <w:sz w:val="24"/>
          <w:szCs w:val="24"/>
        </w:rPr>
        <w:t>4.</w:t>
      </w:r>
      <w:r w:rsidRPr="007E7022">
        <w:rPr>
          <w:rFonts w:cs="Arial"/>
          <w:sz w:val="24"/>
          <w:szCs w:val="24"/>
        </w:rPr>
        <w:tab/>
        <w:t>процедуре за изолацију и закључавање извора енергије и радних флуида увек морају да буду испоштоване;</w:t>
      </w:r>
    </w:p>
    <w:p w14:paraId="36FF17C2" w14:textId="77777777" w:rsidR="00AC7E12" w:rsidRPr="007E7022" w:rsidRDefault="00AC7E12" w:rsidP="00AC7E12">
      <w:pPr>
        <w:rPr>
          <w:rFonts w:cs="Arial"/>
          <w:sz w:val="24"/>
          <w:szCs w:val="24"/>
        </w:rPr>
      </w:pPr>
      <w:r w:rsidRPr="007E7022">
        <w:rPr>
          <w:rFonts w:cs="Arial"/>
          <w:sz w:val="24"/>
          <w:szCs w:val="24"/>
        </w:rPr>
        <w:t>5.</w:t>
      </w:r>
      <w:r w:rsidRPr="007E7022">
        <w:rPr>
          <w:rFonts w:cs="Arial"/>
          <w:sz w:val="24"/>
          <w:szCs w:val="24"/>
        </w:rPr>
        <w:tab/>
        <w:t>најстроже је забрањен улазак, боравак или рад, на територији и у просторијама Наручиоца, под утицајем алкохола или других психоактивних супстанци;</w:t>
      </w:r>
    </w:p>
    <w:p w14:paraId="733F3B19" w14:textId="77777777" w:rsidR="00AC7E12" w:rsidRPr="007E7022" w:rsidRDefault="00AC7E12" w:rsidP="00AC7E12">
      <w:pPr>
        <w:rPr>
          <w:rFonts w:cs="Arial"/>
          <w:sz w:val="24"/>
          <w:szCs w:val="24"/>
        </w:rPr>
      </w:pPr>
      <w:r w:rsidRPr="007E7022">
        <w:rPr>
          <w:rFonts w:cs="Arial"/>
          <w:sz w:val="24"/>
          <w:szCs w:val="24"/>
        </w:rPr>
        <w:t>6.</w:t>
      </w:r>
      <w:r w:rsidRPr="007E7022">
        <w:rPr>
          <w:rFonts w:cs="Arial"/>
          <w:sz w:val="24"/>
          <w:szCs w:val="24"/>
        </w:rPr>
        <w:tab/>
        <w:t>забрањено је уношење оружја унутар локација Наручиоца, као и неовлашћено фотографисање;</w:t>
      </w:r>
    </w:p>
    <w:p w14:paraId="5BCB352D" w14:textId="77777777" w:rsidR="00AC7E12" w:rsidRPr="007E7022" w:rsidRDefault="00AC7E12" w:rsidP="00AC7E12">
      <w:pPr>
        <w:rPr>
          <w:rFonts w:cs="Arial"/>
          <w:sz w:val="24"/>
          <w:szCs w:val="24"/>
        </w:rPr>
      </w:pPr>
      <w:r w:rsidRPr="007E7022">
        <w:rPr>
          <w:rFonts w:cs="Arial"/>
          <w:sz w:val="24"/>
          <w:szCs w:val="24"/>
        </w:rPr>
        <w:t>7.</w:t>
      </w:r>
      <w:r w:rsidRPr="007E7022">
        <w:rPr>
          <w:rFonts w:cs="Arial"/>
          <w:sz w:val="24"/>
          <w:szCs w:val="24"/>
        </w:rPr>
        <w:tab/>
        <w:t>обавезно је придржавање правила и сигнализације безбедности у саобраћају.</w:t>
      </w:r>
    </w:p>
    <w:p w14:paraId="1DC3EC5F" w14:textId="77777777" w:rsidR="00AC7E12" w:rsidRPr="00FB6579" w:rsidRDefault="00AC7E12" w:rsidP="00AC7E12">
      <w:pPr>
        <w:rPr>
          <w:rFonts w:cs="Arial"/>
          <w:sz w:val="24"/>
          <w:szCs w:val="24"/>
        </w:rPr>
      </w:pPr>
      <w:r w:rsidRPr="007E7022">
        <w:rPr>
          <w:rFonts w:cs="Arial"/>
          <w:sz w:val="24"/>
          <w:szCs w:val="24"/>
        </w:rPr>
        <w:t>Тачка 6.</w:t>
      </w:r>
    </w:p>
    <w:p w14:paraId="004FB702" w14:textId="77777777" w:rsidR="00AC7E12" w:rsidRPr="007E7022" w:rsidRDefault="00AC7E12" w:rsidP="00AC7E12">
      <w:pPr>
        <w:rPr>
          <w:rFonts w:cs="Arial"/>
          <w:sz w:val="24"/>
          <w:szCs w:val="24"/>
        </w:rPr>
      </w:pPr>
      <w:r w:rsidRPr="007E7022">
        <w:rPr>
          <w:rFonts w:cs="Arial"/>
          <w:sz w:val="24"/>
          <w:szCs w:val="24"/>
        </w:rPr>
        <w:t>Извршилац услуге је искључиво одговоран за безбедност и здравље својих запослених и свих других лица која ангажује приликом извршења услуге којa je предмет оквирног споразума .</w:t>
      </w:r>
    </w:p>
    <w:p w14:paraId="0D2C6793" w14:textId="77777777" w:rsidR="00AC7E12" w:rsidRPr="00FB6579" w:rsidRDefault="00AC7E12" w:rsidP="00AC7E12">
      <w:pPr>
        <w:rPr>
          <w:rFonts w:cs="Arial"/>
          <w:sz w:val="24"/>
          <w:szCs w:val="24"/>
        </w:rPr>
      </w:pPr>
      <w:r w:rsidRPr="007E7022">
        <w:rPr>
          <w:rFonts w:cs="Arial"/>
          <w:sz w:val="24"/>
          <w:szCs w:val="24"/>
        </w:rPr>
        <w:t>У случају непоштовања правила БЗР, Наручилац неће сносити никакву одговорност нити исплатити накнаде/трошкове Извршилац услуге по питању повреда на раду, односно оштећења средстава за рад.</w:t>
      </w:r>
    </w:p>
    <w:p w14:paraId="7B8E2D72" w14:textId="77777777" w:rsidR="00AC7E12" w:rsidRPr="007E7022" w:rsidRDefault="00AC7E12" w:rsidP="00AC7E12">
      <w:pPr>
        <w:rPr>
          <w:rFonts w:cs="Arial"/>
          <w:sz w:val="24"/>
          <w:szCs w:val="24"/>
        </w:rPr>
      </w:pPr>
      <w:r w:rsidRPr="007E7022">
        <w:rPr>
          <w:rFonts w:cs="Arial"/>
          <w:sz w:val="24"/>
          <w:szCs w:val="24"/>
        </w:rPr>
        <w:t>Тачка 7.</w:t>
      </w:r>
    </w:p>
    <w:p w14:paraId="18725BBA" w14:textId="77777777" w:rsidR="00AC7E12" w:rsidRPr="007E7022" w:rsidRDefault="00AC7E12" w:rsidP="00AC7E12">
      <w:pPr>
        <w:rPr>
          <w:rFonts w:cs="Arial"/>
          <w:sz w:val="24"/>
          <w:szCs w:val="24"/>
        </w:rPr>
      </w:pPr>
    </w:p>
    <w:p w14:paraId="7635B9B8" w14:textId="77777777" w:rsidR="00AC7E12" w:rsidRPr="002F7FEB" w:rsidRDefault="00AC7E12" w:rsidP="00AC7E12">
      <w:pPr>
        <w:rPr>
          <w:rFonts w:cs="Arial"/>
          <w:sz w:val="24"/>
          <w:szCs w:val="24"/>
        </w:rPr>
      </w:pPr>
      <w:r w:rsidRPr="007E7022">
        <w:rPr>
          <w:rFonts w:cs="Arial"/>
          <w:sz w:val="24"/>
          <w:szCs w:val="24"/>
        </w:rPr>
        <w:t>Извршилац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извршења услуге којa je предмет оквирног споразума, а све у складу са законским прописима из области БЗР, односно интерним документима Наручиоца.</w:t>
      </w:r>
    </w:p>
    <w:p w14:paraId="0622CF2B" w14:textId="77777777" w:rsidR="00AC7E12" w:rsidRPr="002F7FEB" w:rsidRDefault="00AC7E12" w:rsidP="00AC7E12">
      <w:pPr>
        <w:rPr>
          <w:rFonts w:cs="Arial"/>
          <w:sz w:val="24"/>
          <w:szCs w:val="24"/>
        </w:rPr>
      </w:pPr>
      <w:r w:rsidRPr="007E7022">
        <w:rPr>
          <w:rFonts w:cs="Arial"/>
          <w:sz w:val="24"/>
          <w:szCs w:val="24"/>
        </w:rPr>
        <w:t>Тачка 8.</w:t>
      </w:r>
    </w:p>
    <w:p w14:paraId="007259E6" w14:textId="77777777" w:rsidR="00AC7E12" w:rsidRPr="007E7022" w:rsidRDefault="00AC7E12" w:rsidP="00AC7E12">
      <w:pPr>
        <w:rPr>
          <w:rFonts w:cs="Arial"/>
          <w:sz w:val="24"/>
          <w:szCs w:val="24"/>
        </w:rPr>
      </w:pPr>
      <w:r w:rsidRPr="007E7022">
        <w:rPr>
          <w:rFonts w:cs="Arial"/>
          <w:sz w:val="24"/>
          <w:szCs w:val="24"/>
        </w:rPr>
        <w:lastRenderedPageBreak/>
        <w:t>Извршилац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извршења услуге којa je предмет оквирног споразума, у складу са законским прописима из области БЗР, као и о свим другим прописима и важећим стандардима у Републици Србији односно интерним актима Наручиоца.</w:t>
      </w:r>
    </w:p>
    <w:p w14:paraId="3DEF85A7" w14:textId="77777777" w:rsidR="00AC7E12" w:rsidRPr="002F7FEB" w:rsidRDefault="00AC7E12" w:rsidP="00AC7E12">
      <w:pPr>
        <w:rPr>
          <w:rFonts w:cs="Arial"/>
          <w:sz w:val="24"/>
          <w:szCs w:val="24"/>
        </w:rPr>
      </w:pPr>
      <w:r w:rsidRPr="007E7022">
        <w:rPr>
          <w:rFonts w:cs="Arial"/>
          <w:sz w:val="24"/>
          <w:szCs w:val="24"/>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14:paraId="28E71AE2" w14:textId="77777777" w:rsidR="00AC7E12" w:rsidRPr="002F7FEB" w:rsidRDefault="00AC7E12" w:rsidP="00AC7E12">
      <w:pPr>
        <w:rPr>
          <w:rFonts w:cs="Arial"/>
          <w:sz w:val="24"/>
          <w:szCs w:val="24"/>
        </w:rPr>
      </w:pPr>
      <w:r w:rsidRPr="007E7022">
        <w:rPr>
          <w:rFonts w:cs="Arial"/>
          <w:sz w:val="24"/>
          <w:szCs w:val="24"/>
        </w:rPr>
        <w:t>Тачка 9.</w:t>
      </w:r>
    </w:p>
    <w:p w14:paraId="44FF0C6B" w14:textId="77777777" w:rsidR="00AC7E12" w:rsidRPr="007E7022" w:rsidRDefault="00AC7E12" w:rsidP="00AC7E12">
      <w:pPr>
        <w:rPr>
          <w:rFonts w:cs="Arial"/>
          <w:sz w:val="24"/>
          <w:szCs w:val="24"/>
        </w:rPr>
      </w:pPr>
      <w:r w:rsidRPr="007E7022">
        <w:rPr>
          <w:rFonts w:cs="Arial"/>
          <w:sz w:val="24"/>
          <w:szCs w:val="24"/>
        </w:rPr>
        <w:t>Извршилац услуге је дужан да Наручиоцу најкасније три дана пре датума почетка извршења услуге достави:</w:t>
      </w:r>
    </w:p>
    <w:p w14:paraId="078C472E" w14:textId="77777777" w:rsidR="00AC7E12" w:rsidRPr="007E7022" w:rsidRDefault="00AC7E12" w:rsidP="00AC7E12">
      <w:pPr>
        <w:rPr>
          <w:rFonts w:cs="Arial"/>
          <w:sz w:val="24"/>
          <w:szCs w:val="24"/>
        </w:rPr>
      </w:pPr>
    </w:p>
    <w:p w14:paraId="2B936F2D" w14:textId="77777777" w:rsidR="00AC7E12" w:rsidRPr="007E7022" w:rsidRDefault="00AC7E12" w:rsidP="00AC7E12">
      <w:pPr>
        <w:rPr>
          <w:rFonts w:cs="Arial"/>
          <w:sz w:val="24"/>
          <w:szCs w:val="24"/>
        </w:rPr>
      </w:pPr>
      <w:r w:rsidRPr="007E7022">
        <w:rPr>
          <w:rFonts w:cs="Arial"/>
          <w:sz w:val="24"/>
          <w:szCs w:val="24"/>
        </w:rPr>
        <w:t>1.</w:t>
      </w:r>
      <w:r w:rsidRPr="007E7022">
        <w:rPr>
          <w:rFonts w:cs="Arial"/>
          <w:sz w:val="24"/>
          <w:szCs w:val="24"/>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521CE56B" w14:textId="77777777" w:rsidR="00AC7E12" w:rsidRPr="007E7022" w:rsidRDefault="00AC7E12" w:rsidP="00AC7E12">
      <w:pPr>
        <w:rPr>
          <w:rFonts w:cs="Arial"/>
          <w:sz w:val="24"/>
          <w:szCs w:val="24"/>
        </w:rPr>
      </w:pPr>
      <w:r w:rsidRPr="007E7022">
        <w:rPr>
          <w:rFonts w:cs="Arial"/>
          <w:sz w:val="24"/>
          <w:szCs w:val="24"/>
        </w:rPr>
        <w:t>2.</w:t>
      </w:r>
      <w:r w:rsidRPr="007E7022">
        <w:rPr>
          <w:rFonts w:cs="Arial"/>
          <w:sz w:val="24"/>
          <w:szCs w:val="24"/>
        </w:rPr>
        <w:tab/>
        <w:t>списак средстава за рад која ће бити ангажована за извођење услуге и</w:t>
      </w:r>
    </w:p>
    <w:p w14:paraId="399A0C11" w14:textId="77777777" w:rsidR="00AC7E12" w:rsidRPr="007E7022" w:rsidRDefault="00AC7E12" w:rsidP="00AC7E12">
      <w:pPr>
        <w:rPr>
          <w:rFonts w:cs="Arial"/>
          <w:sz w:val="24"/>
          <w:szCs w:val="24"/>
        </w:rPr>
      </w:pPr>
      <w:r w:rsidRPr="007E7022">
        <w:rPr>
          <w:rFonts w:cs="Arial"/>
          <w:sz w:val="24"/>
          <w:szCs w:val="24"/>
        </w:rPr>
        <w:t>3.</w:t>
      </w:r>
      <w:r w:rsidRPr="007E7022">
        <w:rPr>
          <w:rFonts w:cs="Arial"/>
          <w:sz w:val="24"/>
          <w:szCs w:val="24"/>
        </w:rPr>
        <w:tab/>
        <w:t>податке о лицу за безбедност и здравље на раду</w:t>
      </w:r>
    </w:p>
    <w:p w14:paraId="65CDCBFA" w14:textId="77777777" w:rsidR="00AC7E12" w:rsidRPr="007E7022" w:rsidRDefault="00AC7E12" w:rsidP="00AC7E12">
      <w:pPr>
        <w:rPr>
          <w:rFonts w:cs="Arial"/>
          <w:sz w:val="24"/>
          <w:szCs w:val="24"/>
        </w:rPr>
      </w:pPr>
      <w:r w:rsidRPr="007E7022">
        <w:rPr>
          <w:rFonts w:cs="Arial"/>
          <w:sz w:val="24"/>
          <w:szCs w:val="24"/>
        </w:rPr>
        <w:t>4.</w:t>
      </w:r>
      <w:r w:rsidRPr="007E7022">
        <w:rPr>
          <w:rFonts w:cs="Arial"/>
          <w:sz w:val="24"/>
          <w:szCs w:val="24"/>
        </w:rPr>
        <w:tab/>
        <w:t>Уз списак лица из става 1. ове тачке, Извршилац услуге је дужан да достави доказе о:</w:t>
      </w:r>
    </w:p>
    <w:p w14:paraId="231733ED" w14:textId="77777777" w:rsidR="00AC7E12" w:rsidRPr="007E7022" w:rsidRDefault="00AC7E12" w:rsidP="00AC7E12">
      <w:pPr>
        <w:rPr>
          <w:rFonts w:cs="Arial"/>
          <w:sz w:val="24"/>
          <w:szCs w:val="24"/>
        </w:rPr>
      </w:pPr>
      <w:r w:rsidRPr="007E7022">
        <w:rPr>
          <w:rFonts w:cs="Arial"/>
          <w:sz w:val="24"/>
          <w:szCs w:val="24"/>
        </w:rPr>
        <w:t>5.</w:t>
      </w:r>
      <w:r w:rsidRPr="007E7022">
        <w:rPr>
          <w:rFonts w:cs="Arial"/>
          <w:sz w:val="24"/>
          <w:szCs w:val="24"/>
        </w:rPr>
        <w:tab/>
        <w:t>извршеном оспособљавању запослених за безбедан и здрав рад,</w:t>
      </w:r>
    </w:p>
    <w:p w14:paraId="4C2FD979" w14:textId="77777777" w:rsidR="00AC7E12" w:rsidRPr="007E7022" w:rsidRDefault="00AC7E12" w:rsidP="00AC7E12">
      <w:pPr>
        <w:rPr>
          <w:rFonts w:cs="Arial"/>
          <w:sz w:val="24"/>
          <w:szCs w:val="24"/>
        </w:rPr>
      </w:pPr>
      <w:r w:rsidRPr="007E7022">
        <w:rPr>
          <w:rFonts w:cs="Arial"/>
          <w:sz w:val="24"/>
          <w:szCs w:val="24"/>
        </w:rPr>
        <w:t>6.</w:t>
      </w:r>
      <w:r w:rsidRPr="007E7022">
        <w:rPr>
          <w:rFonts w:cs="Arial"/>
          <w:sz w:val="24"/>
          <w:szCs w:val="24"/>
        </w:rPr>
        <w:tab/>
        <w:t>извршеним лекарским прегледима запослених,</w:t>
      </w:r>
    </w:p>
    <w:p w14:paraId="62B6D0A5" w14:textId="77777777" w:rsidR="00AC7E12" w:rsidRPr="007E7022" w:rsidRDefault="00AC7E12" w:rsidP="00AC7E12">
      <w:pPr>
        <w:rPr>
          <w:rFonts w:cs="Arial"/>
          <w:sz w:val="24"/>
          <w:szCs w:val="24"/>
        </w:rPr>
      </w:pPr>
      <w:r w:rsidRPr="007E7022">
        <w:rPr>
          <w:rFonts w:cs="Arial"/>
          <w:sz w:val="24"/>
          <w:szCs w:val="24"/>
        </w:rPr>
        <w:t>7.</w:t>
      </w:r>
      <w:r w:rsidRPr="007E7022">
        <w:rPr>
          <w:rFonts w:cs="Arial"/>
          <w:sz w:val="24"/>
          <w:szCs w:val="24"/>
        </w:rPr>
        <w:tab/>
        <w:t>извршеним прегледима и испитивањима опреме за рад и</w:t>
      </w:r>
    </w:p>
    <w:p w14:paraId="1A6F340B" w14:textId="77777777" w:rsidR="00AC7E12" w:rsidRPr="007E7022" w:rsidRDefault="00AC7E12" w:rsidP="00AC7E12">
      <w:pPr>
        <w:rPr>
          <w:rFonts w:cs="Arial"/>
          <w:sz w:val="24"/>
          <w:szCs w:val="24"/>
        </w:rPr>
      </w:pPr>
      <w:r w:rsidRPr="007E7022">
        <w:rPr>
          <w:rFonts w:cs="Arial"/>
          <w:sz w:val="24"/>
          <w:szCs w:val="24"/>
        </w:rPr>
        <w:t>8.</w:t>
      </w:r>
      <w:r w:rsidRPr="007E7022">
        <w:rPr>
          <w:rFonts w:cs="Arial"/>
          <w:sz w:val="24"/>
          <w:szCs w:val="24"/>
        </w:rPr>
        <w:tab/>
        <w:t>коришћењу средстава и опреме за личну заштиту на раду.</w:t>
      </w:r>
    </w:p>
    <w:p w14:paraId="372C4544" w14:textId="77777777" w:rsidR="00AC7E12" w:rsidRPr="00D35820" w:rsidRDefault="00AC7E12" w:rsidP="00AC7E12">
      <w:pPr>
        <w:rPr>
          <w:rFonts w:cs="Arial"/>
          <w:sz w:val="24"/>
          <w:szCs w:val="24"/>
        </w:rPr>
      </w:pPr>
    </w:p>
    <w:p w14:paraId="386A0F2E" w14:textId="77777777" w:rsidR="00AC7E12" w:rsidRPr="00670DAA" w:rsidRDefault="00AC7E12" w:rsidP="00AC7E12">
      <w:pPr>
        <w:rPr>
          <w:rFonts w:cs="Arial"/>
          <w:sz w:val="24"/>
          <w:szCs w:val="24"/>
        </w:rPr>
      </w:pPr>
      <w:r w:rsidRPr="007E7022">
        <w:rPr>
          <w:rFonts w:cs="Arial"/>
          <w:sz w:val="24"/>
          <w:szCs w:val="24"/>
        </w:rPr>
        <w:t>Тачка 10.</w:t>
      </w:r>
    </w:p>
    <w:p w14:paraId="57D52A81" w14:textId="77777777" w:rsidR="00AC7E12" w:rsidRPr="007E7022" w:rsidRDefault="00AC7E12" w:rsidP="00AC7E12">
      <w:pPr>
        <w:rPr>
          <w:rFonts w:cs="Arial"/>
          <w:sz w:val="24"/>
          <w:szCs w:val="24"/>
        </w:rPr>
      </w:pPr>
      <w:r w:rsidRPr="007E7022">
        <w:rPr>
          <w:rFonts w:cs="Arial"/>
          <w:sz w:val="24"/>
          <w:szCs w:val="24"/>
        </w:rPr>
        <w:t>Наручилац има право да врши контролу примене превентивних мера за безбедан и здрав рад приликом извршења услуге којa je предмет оквирног споразума.</w:t>
      </w:r>
    </w:p>
    <w:p w14:paraId="27CC8C0E" w14:textId="77777777" w:rsidR="00AC7E12" w:rsidRPr="007E7022" w:rsidRDefault="00AC7E12" w:rsidP="00AC7E12">
      <w:pPr>
        <w:rPr>
          <w:rFonts w:cs="Arial"/>
          <w:sz w:val="24"/>
          <w:szCs w:val="24"/>
        </w:rPr>
      </w:pPr>
    </w:p>
    <w:p w14:paraId="6D25ABDB" w14:textId="77777777" w:rsidR="00AC7E12" w:rsidRPr="007E7022" w:rsidRDefault="00AC7E12" w:rsidP="00AC7E12">
      <w:pPr>
        <w:rPr>
          <w:rFonts w:cs="Arial"/>
          <w:sz w:val="24"/>
          <w:szCs w:val="24"/>
        </w:rPr>
      </w:pPr>
      <w:r w:rsidRPr="007E7022">
        <w:rPr>
          <w:rFonts w:cs="Arial"/>
          <w:sz w:val="24"/>
          <w:szCs w:val="24"/>
        </w:rPr>
        <w:t>Извршилац услуге 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14:paraId="593EE84B" w14:textId="77777777" w:rsidR="00AC7E12" w:rsidRPr="007E7022" w:rsidRDefault="00AC7E12" w:rsidP="00AC7E12">
      <w:pPr>
        <w:rPr>
          <w:rFonts w:cs="Arial"/>
          <w:sz w:val="24"/>
          <w:szCs w:val="24"/>
        </w:rPr>
      </w:pPr>
      <w:r w:rsidRPr="007E7022">
        <w:rPr>
          <w:rFonts w:cs="Arial"/>
          <w:sz w:val="24"/>
          <w:szCs w:val="24"/>
        </w:rPr>
        <w:t>Наручилац има право да у случајевима непосредне опасности по живот и здравље запослених и/или других лица која је наступила услед извршења оквирног споразума, наложи заустављање даљег извршења услуге док се не отклоне уочени недостаци и о томе одмах обавести Извршилац услуге и надлежну инспекцијску службу.</w:t>
      </w:r>
    </w:p>
    <w:p w14:paraId="5D626946" w14:textId="77777777" w:rsidR="00EB0FB8" w:rsidRDefault="00AC7E12" w:rsidP="00AC7E12">
      <w:pPr>
        <w:rPr>
          <w:rFonts w:cs="Arial"/>
          <w:sz w:val="24"/>
          <w:szCs w:val="24"/>
        </w:rPr>
      </w:pPr>
      <w:r w:rsidRPr="007E7022">
        <w:rPr>
          <w:rFonts w:cs="Arial"/>
          <w:sz w:val="24"/>
          <w:szCs w:val="24"/>
        </w:rPr>
        <w:t>Извршилац услуге се обавезује да поступи по налогу Наручиоца из става 3.ове тачке.</w:t>
      </w:r>
    </w:p>
    <w:p w14:paraId="236D8F14" w14:textId="77777777" w:rsidR="00D31151" w:rsidRPr="002F7FEB" w:rsidRDefault="00D31151" w:rsidP="00AC7E12">
      <w:pPr>
        <w:rPr>
          <w:rFonts w:cs="Arial"/>
          <w:sz w:val="24"/>
          <w:szCs w:val="24"/>
        </w:rPr>
      </w:pPr>
    </w:p>
    <w:p w14:paraId="3D16B447" w14:textId="77777777" w:rsidR="00AC7E12" w:rsidRPr="007E7022" w:rsidRDefault="00AC7E12" w:rsidP="00AC7E12">
      <w:pPr>
        <w:rPr>
          <w:rFonts w:cs="Arial"/>
          <w:sz w:val="24"/>
          <w:szCs w:val="24"/>
        </w:rPr>
      </w:pPr>
      <w:r w:rsidRPr="007E7022">
        <w:rPr>
          <w:rFonts w:cs="Arial"/>
          <w:sz w:val="24"/>
          <w:szCs w:val="24"/>
        </w:rPr>
        <w:t>Тачка 11.</w:t>
      </w:r>
    </w:p>
    <w:p w14:paraId="2B0EE29C" w14:textId="77777777" w:rsidR="00AC7E12" w:rsidRPr="007E7022" w:rsidRDefault="00AC7E12" w:rsidP="00AC7E12">
      <w:pPr>
        <w:rPr>
          <w:rFonts w:cs="Arial"/>
          <w:sz w:val="24"/>
          <w:szCs w:val="24"/>
        </w:rPr>
      </w:pPr>
    </w:p>
    <w:p w14:paraId="751833D7" w14:textId="77777777" w:rsidR="00AC7E12" w:rsidRPr="007E7022" w:rsidRDefault="00AC7E12" w:rsidP="00AC7E12">
      <w:pPr>
        <w:rPr>
          <w:rFonts w:cs="Arial"/>
          <w:sz w:val="24"/>
          <w:szCs w:val="24"/>
        </w:rPr>
      </w:pPr>
      <w:r w:rsidRPr="007E7022">
        <w:rPr>
          <w:rFonts w:cs="Arial"/>
          <w:sz w:val="24"/>
          <w:szCs w:val="24"/>
        </w:rPr>
        <w:t>Уговорне стране су дужне да, у случају да у току реализације оквирног споразума  деле радни простор, сарађују у примени прописаних мера за безбедност и здравље запослених.</w:t>
      </w:r>
    </w:p>
    <w:p w14:paraId="3C89AFA6" w14:textId="77777777" w:rsidR="00AC7E12" w:rsidRPr="007E7022" w:rsidRDefault="00AC7E12" w:rsidP="00AC7E12">
      <w:pPr>
        <w:rPr>
          <w:rFonts w:cs="Arial"/>
          <w:sz w:val="24"/>
          <w:szCs w:val="24"/>
        </w:rPr>
      </w:pPr>
      <w:r w:rsidRPr="007E7022">
        <w:rPr>
          <w:rFonts w:cs="Arial"/>
          <w:sz w:val="24"/>
          <w:szCs w:val="24"/>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0924468E" w14:textId="77777777" w:rsidR="00AC7E12" w:rsidRPr="007E7022" w:rsidRDefault="00AC7E12" w:rsidP="00AC7E12">
      <w:pPr>
        <w:rPr>
          <w:rFonts w:cs="Arial"/>
          <w:sz w:val="24"/>
          <w:szCs w:val="24"/>
        </w:rPr>
      </w:pPr>
      <w:r w:rsidRPr="007E7022">
        <w:rPr>
          <w:rFonts w:cs="Arial"/>
          <w:sz w:val="24"/>
          <w:szCs w:val="24"/>
        </w:rPr>
        <w:t>Начин остваривања сарадње из ст. 1. и 2. ове тачке утврђује се писменим споразумом.</w:t>
      </w:r>
    </w:p>
    <w:p w14:paraId="4FB3617E" w14:textId="77777777" w:rsidR="00AC7E12" w:rsidRPr="00670DAA" w:rsidRDefault="00AC7E12" w:rsidP="00AC7E12">
      <w:pPr>
        <w:rPr>
          <w:rFonts w:cs="Arial"/>
          <w:sz w:val="24"/>
          <w:szCs w:val="24"/>
        </w:rPr>
      </w:pPr>
      <w:r w:rsidRPr="007E7022">
        <w:rPr>
          <w:rFonts w:cs="Arial"/>
          <w:sz w:val="24"/>
          <w:szCs w:val="24"/>
        </w:rPr>
        <w:t>Споразумом из става 3. ове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14:paraId="2FB0098C" w14:textId="77777777" w:rsidR="00AC7E12" w:rsidRPr="00670DAA" w:rsidRDefault="00AC7E12" w:rsidP="00AC7E12">
      <w:pPr>
        <w:rPr>
          <w:rFonts w:cs="Arial"/>
          <w:sz w:val="24"/>
          <w:szCs w:val="24"/>
        </w:rPr>
      </w:pPr>
      <w:r w:rsidRPr="007E7022">
        <w:rPr>
          <w:rFonts w:cs="Arial"/>
          <w:sz w:val="24"/>
          <w:szCs w:val="24"/>
        </w:rPr>
        <w:t>Тачка 12.</w:t>
      </w:r>
    </w:p>
    <w:p w14:paraId="0F6B137C" w14:textId="77777777" w:rsidR="00AC7E12" w:rsidRPr="007E7022" w:rsidRDefault="00AC7E12" w:rsidP="00AC7E12">
      <w:pPr>
        <w:rPr>
          <w:rFonts w:cs="Arial"/>
          <w:sz w:val="24"/>
          <w:szCs w:val="24"/>
        </w:rPr>
      </w:pPr>
      <w:r w:rsidRPr="007E7022">
        <w:rPr>
          <w:rFonts w:cs="Arial"/>
          <w:sz w:val="24"/>
          <w:szCs w:val="24"/>
        </w:rPr>
        <w:t>Извршилац услуге је дужан да благовремено извештава Наручиоца о свим догађајима из области БЗР који су настали приликом извршења услуге којa je предмет оквирног споразума, а нарочито о свим инцидентима и акцидентима.</w:t>
      </w:r>
    </w:p>
    <w:p w14:paraId="19D72470" w14:textId="77777777" w:rsidR="00AC7E12" w:rsidRPr="004B04AD" w:rsidRDefault="00AC7E12" w:rsidP="00AC7E12">
      <w:pPr>
        <w:rPr>
          <w:rFonts w:cs="Arial"/>
          <w:sz w:val="24"/>
          <w:szCs w:val="24"/>
        </w:rPr>
      </w:pPr>
      <w:r w:rsidRPr="007E7022">
        <w:rPr>
          <w:rFonts w:cs="Arial"/>
          <w:sz w:val="24"/>
          <w:szCs w:val="24"/>
        </w:rPr>
        <w:t>Извршилац услуге је дужан да Наручиоцу достави копију Извештаја о повреди на раду који је издао за сваког свог запосленог који се повредио приликом извршења услуге којa je предмет оквирног споразума  и то у року од 24 часа од сачињавања Извештаја о повреди на раду.</w:t>
      </w:r>
    </w:p>
    <w:p w14:paraId="6D9D8C7D" w14:textId="77777777" w:rsidR="00AC7E12" w:rsidRPr="00670DAA" w:rsidRDefault="00AC7E12" w:rsidP="00AC7E12">
      <w:pPr>
        <w:rPr>
          <w:rFonts w:cs="Arial"/>
          <w:sz w:val="24"/>
          <w:szCs w:val="24"/>
        </w:rPr>
      </w:pPr>
      <w:r w:rsidRPr="007E7022">
        <w:rPr>
          <w:rFonts w:cs="Arial"/>
          <w:sz w:val="24"/>
          <w:szCs w:val="24"/>
        </w:rPr>
        <w:t>Тачка 13.</w:t>
      </w:r>
    </w:p>
    <w:p w14:paraId="50239344" w14:textId="77777777" w:rsidR="00AC7E12" w:rsidRPr="007E7022" w:rsidRDefault="00AC7E12" w:rsidP="00AC7E12">
      <w:pPr>
        <w:rPr>
          <w:rFonts w:cs="Arial"/>
          <w:sz w:val="24"/>
          <w:szCs w:val="24"/>
        </w:rPr>
      </w:pPr>
      <w:r>
        <w:rPr>
          <w:rFonts w:cs="Arial"/>
          <w:sz w:val="24"/>
          <w:szCs w:val="24"/>
        </w:rPr>
        <w:t>Овај Прилог је сачињен у 6 (шест</w:t>
      </w:r>
      <w:r w:rsidRPr="007E7022">
        <w:rPr>
          <w:rFonts w:cs="Arial"/>
          <w:sz w:val="24"/>
          <w:szCs w:val="24"/>
        </w:rPr>
        <w:t>) истов</w:t>
      </w:r>
      <w:r>
        <w:rPr>
          <w:rFonts w:cs="Arial"/>
          <w:sz w:val="24"/>
          <w:szCs w:val="24"/>
        </w:rPr>
        <w:t>етних примерака, од којих по 3 (три) примерка задржавају</w:t>
      </w:r>
      <w:r w:rsidRPr="007E7022">
        <w:rPr>
          <w:rFonts w:cs="Arial"/>
          <w:sz w:val="24"/>
          <w:szCs w:val="24"/>
        </w:rPr>
        <w:t xml:space="preserve"> </w:t>
      </w:r>
      <w:r>
        <w:rPr>
          <w:rFonts w:cs="Arial"/>
          <w:sz w:val="24"/>
          <w:szCs w:val="24"/>
        </w:rPr>
        <w:t>Корисник услуге и Пружалац</w:t>
      </w:r>
      <w:r w:rsidRPr="007E7022">
        <w:rPr>
          <w:rFonts w:cs="Arial"/>
          <w:sz w:val="24"/>
          <w:szCs w:val="24"/>
        </w:rPr>
        <w:t xml:space="preserve"> услуге.</w:t>
      </w:r>
    </w:p>
    <w:p w14:paraId="7FD57B47" w14:textId="77777777" w:rsidR="00AC7E12" w:rsidRDefault="00AC7E12" w:rsidP="00AC7E12">
      <w:pPr>
        <w:pStyle w:val="KDObrazac"/>
        <w:rPr>
          <w:sz w:val="24"/>
          <w:szCs w:val="24"/>
        </w:rPr>
      </w:pPr>
    </w:p>
    <w:p w14:paraId="3BE7625B" w14:textId="77777777" w:rsidR="00AC7E12" w:rsidRDefault="00AC7E12" w:rsidP="00AC7E12">
      <w:pPr>
        <w:pStyle w:val="KDObrazac"/>
        <w:rPr>
          <w:sz w:val="24"/>
          <w:szCs w:val="24"/>
        </w:rPr>
      </w:pPr>
    </w:p>
    <w:p w14:paraId="36B517CC" w14:textId="77777777" w:rsidR="00AC7E12" w:rsidRDefault="00AC7E12" w:rsidP="00AC7E12">
      <w:pPr>
        <w:pStyle w:val="KDObrazac"/>
        <w:rPr>
          <w:sz w:val="24"/>
          <w:szCs w:val="24"/>
        </w:rPr>
      </w:pPr>
    </w:p>
    <w:p w14:paraId="5C5EC5AC" w14:textId="77777777" w:rsidR="00AC7E12" w:rsidRDefault="00AC7E12" w:rsidP="00AC7E12">
      <w:pPr>
        <w:pStyle w:val="KDObrazac"/>
        <w:rPr>
          <w:sz w:val="24"/>
          <w:szCs w:val="24"/>
        </w:rPr>
      </w:pPr>
    </w:p>
    <w:p w14:paraId="3AD24C26" w14:textId="77777777" w:rsidR="00AC7E12" w:rsidRDefault="00AC7E12" w:rsidP="00AC7E12">
      <w:pPr>
        <w:pStyle w:val="KDObrazac"/>
        <w:rPr>
          <w:sz w:val="24"/>
          <w:szCs w:val="24"/>
        </w:rPr>
      </w:pPr>
    </w:p>
    <w:p w14:paraId="30C02087" w14:textId="77777777" w:rsidR="00AC7E12" w:rsidRDefault="00AC7E12" w:rsidP="00AC7E12">
      <w:pPr>
        <w:pStyle w:val="KDObrazac"/>
        <w:rPr>
          <w:sz w:val="24"/>
          <w:szCs w:val="24"/>
        </w:rPr>
      </w:pPr>
    </w:p>
    <w:p w14:paraId="55ACA2E6" w14:textId="77777777" w:rsidR="00AC7E12" w:rsidRDefault="00AC7E12" w:rsidP="00AC7E12">
      <w:pPr>
        <w:pStyle w:val="KDObrazac"/>
        <w:rPr>
          <w:sz w:val="24"/>
          <w:szCs w:val="24"/>
        </w:rPr>
      </w:pPr>
    </w:p>
    <w:p w14:paraId="5AF232CF" w14:textId="77777777" w:rsidR="00AC7E12" w:rsidRDefault="00AC7E12" w:rsidP="00AC7E12">
      <w:pPr>
        <w:pStyle w:val="KDObrazac"/>
        <w:rPr>
          <w:sz w:val="24"/>
          <w:szCs w:val="24"/>
        </w:rPr>
      </w:pPr>
    </w:p>
    <w:p w14:paraId="18942690" w14:textId="77777777" w:rsidR="003E0617" w:rsidRDefault="003E0617" w:rsidP="00AC7E12">
      <w:pPr>
        <w:pStyle w:val="KDObrazac"/>
        <w:rPr>
          <w:sz w:val="24"/>
          <w:szCs w:val="24"/>
        </w:rPr>
      </w:pPr>
    </w:p>
    <w:p w14:paraId="0698235B" w14:textId="77777777" w:rsidR="003E0617" w:rsidRDefault="003E0617" w:rsidP="00AC7E12">
      <w:pPr>
        <w:pStyle w:val="KDObrazac"/>
        <w:rPr>
          <w:sz w:val="24"/>
          <w:szCs w:val="24"/>
        </w:rPr>
      </w:pPr>
    </w:p>
    <w:p w14:paraId="159100A6" w14:textId="77777777" w:rsidR="003E0617" w:rsidRPr="008442B0" w:rsidRDefault="003E0617" w:rsidP="00AC7E12">
      <w:pPr>
        <w:pStyle w:val="KDObrazac"/>
        <w:rPr>
          <w:sz w:val="24"/>
          <w:szCs w:val="24"/>
        </w:rPr>
      </w:pPr>
    </w:p>
    <w:p w14:paraId="76D2A8AF" w14:textId="77777777" w:rsidR="00AC7E12" w:rsidRDefault="00AC7E12" w:rsidP="00EB0FB8">
      <w:pPr>
        <w:pStyle w:val="KDPodnaslov1"/>
        <w:spacing w:before="0"/>
        <w:rPr>
          <w:rFonts w:cs="Arial"/>
          <w:sz w:val="24"/>
          <w:szCs w:val="24"/>
        </w:rPr>
      </w:pPr>
    </w:p>
    <w:p w14:paraId="0A9E2D40" w14:textId="77777777" w:rsidR="00AC7E12" w:rsidRPr="00A00215" w:rsidRDefault="00AC7E12" w:rsidP="00AC7E12">
      <w:pPr>
        <w:pStyle w:val="KDPodnaslov1"/>
        <w:spacing w:before="0"/>
        <w:ind w:left="360"/>
        <w:jc w:val="center"/>
        <w:rPr>
          <w:rFonts w:cs="Arial"/>
          <w:sz w:val="24"/>
          <w:szCs w:val="24"/>
        </w:rPr>
      </w:pPr>
      <w:r w:rsidRPr="00EC5BB4">
        <w:rPr>
          <w:rFonts w:cs="Arial"/>
          <w:sz w:val="24"/>
          <w:szCs w:val="24"/>
        </w:rPr>
        <w:t xml:space="preserve">МОДЕЛ </w:t>
      </w:r>
      <w:r>
        <w:rPr>
          <w:rFonts w:cs="Arial"/>
          <w:sz w:val="24"/>
          <w:szCs w:val="24"/>
        </w:rPr>
        <w:t>УГОВОРА</w:t>
      </w:r>
    </w:p>
    <w:p w14:paraId="713AA479" w14:textId="77777777" w:rsidR="000C1A98" w:rsidRPr="00C03E0A" w:rsidRDefault="00AC7E12" w:rsidP="000C1A98">
      <w:pPr>
        <w:pStyle w:val="KDPodnaslov1"/>
        <w:spacing w:before="0"/>
        <w:ind w:left="360"/>
        <w:jc w:val="center"/>
        <w:rPr>
          <w:rFonts w:cs="Arial"/>
          <w:sz w:val="24"/>
          <w:szCs w:val="24"/>
        </w:rPr>
      </w:pPr>
      <w:r>
        <w:rPr>
          <w:rFonts w:cs="Arial"/>
          <w:sz w:val="24"/>
          <w:szCs w:val="24"/>
        </w:rPr>
        <w:t xml:space="preserve">О ПРУЖАЊУ УСЛУГE </w:t>
      </w:r>
      <w:r w:rsidR="000C1A98">
        <w:rPr>
          <w:rFonts w:cs="Arial"/>
          <w:sz w:val="24"/>
          <w:szCs w:val="24"/>
        </w:rPr>
        <w:t>РЕМОНТИ И ЗАМЕНЕ ОПРЕМЕ У ВАЗДУХОМ ИЗОЛОВАНИМ СН БЛОКОВИМА</w:t>
      </w:r>
      <w:r w:rsidR="000C1A98" w:rsidRPr="00C03E0A">
        <w:rPr>
          <w:rFonts w:cs="Arial"/>
          <w:sz w:val="24"/>
          <w:szCs w:val="24"/>
        </w:rPr>
        <w:t xml:space="preserve"> ТС 20/0,4kv и 10/0,4 kv</w:t>
      </w:r>
    </w:p>
    <w:p w14:paraId="71C4A6F2" w14:textId="77777777" w:rsidR="00AC7E12" w:rsidRPr="00E73166" w:rsidRDefault="00AC7E12" w:rsidP="00AC7E12">
      <w:pPr>
        <w:pStyle w:val="KDPodnaslov1"/>
        <w:spacing w:before="0"/>
        <w:ind w:left="360"/>
        <w:jc w:val="center"/>
        <w:rPr>
          <w:rFonts w:cs="Arial"/>
          <w:sz w:val="24"/>
          <w:szCs w:val="24"/>
        </w:rPr>
      </w:pPr>
    </w:p>
    <w:p w14:paraId="20458ED2" w14:textId="77777777" w:rsidR="00AC7E12" w:rsidRPr="00EC5BB4" w:rsidRDefault="00AC7E12" w:rsidP="00AC7E12">
      <w:pPr>
        <w:pStyle w:val="KDParagraf"/>
        <w:spacing w:before="0"/>
        <w:rPr>
          <w:rFonts w:cs="Arial"/>
          <w:i/>
          <w:sz w:val="24"/>
          <w:szCs w:val="24"/>
        </w:rPr>
      </w:pPr>
    </w:p>
    <w:p w14:paraId="2784E056" w14:textId="77777777" w:rsidR="00AC7E12" w:rsidRPr="00E4356C" w:rsidRDefault="00AC7E12" w:rsidP="00AC7E12">
      <w:pPr>
        <w:pStyle w:val="KDParagraf"/>
        <w:spacing w:before="0"/>
        <w:rPr>
          <w:rFonts w:cs="Arial"/>
          <w:b/>
          <w:sz w:val="24"/>
          <w:szCs w:val="24"/>
        </w:rPr>
      </w:pPr>
      <w:r w:rsidRPr="00EE793E">
        <w:rPr>
          <w:rFonts w:cs="Arial"/>
          <w:b/>
          <w:sz w:val="24"/>
          <w:szCs w:val="24"/>
        </w:rPr>
        <w:t>Уговорне стране:</w:t>
      </w:r>
    </w:p>
    <w:p w14:paraId="2F9F191D" w14:textId="77777777" w:rsidR="00AC7E12" w:rsidRPr="00B53338" w:rsidRDefault="00AC7E12" w:rsidP="00AC7E12">
      <w:pPr>
        <w:pStyle w:val="KDParagraf"/>
        <w:spacing w:before="0"/>
        <w:rPr>
          <w:rFonts w:cs="Arial"/>
          <w:sz w:val="24"/>
          <w:szCs w:val="24"/>
        </w:rPr>
      </w:pPr>
    </w:p>
    <w:p w14:paraId="05932729" w14:textId="77777777" w:rsidR="00AC7E12" w:rsidRPr="0065466E" w:rsidRDefault="00AC7E12" w:rsidP="00AC7E12">
      <w:pPr>
        <w:pStyle w:val="ListParagraph"/>
        <w:spacing w:after="0" w:line="240" w:lineRule="auto"/>
        <w:ind w:left="0"/>
        <w:rPr>
          <w:rFonts w:ascii="Arial" w:hAnsi="Arial" w:cs="Arial"/>
          <w:sz w:val="24"/>
          <w:szCs w:val="24"/>
          <w:lang w:val="sr-Cyrl-CS"/>
        </w:rPr>
      </w:pPr>
      <w:r w:rsidRPr="0065466E">
        <w:rPr>
          <w:rFonts w:ascii="Arial" w:hAnsi="Arial" w:cs="Arial"/>
          <w:sz w:val="24"/>
          <w:szCs w:val="24"/>
        </w:rPr>
        <w:t>1.</w:t>
      </w:r>
      <w:r w:rsidRPr="0065466E">
        <w:rPr>
          <w:rFonts w:ascii="Arial" w:hAnsi="Arial" w:cs="Arial"/>
          <w:sz w:val="24"/>
          <w:szCs w:val="24"/>
        </w:rPr>
        <w:tab/>
      </w:r>
      <w:r w:rsidRPr="0065466E">
        <w:rPr>
          <w:rFonts w:ascii="Arial" w:hAnsi="Arial" w:cs="Arial"/>
          <w:sz w:val="24"/>
          <w:szCs w:val="24"/>
          <w:lang w:val="sr-Cyrl-CS"/>
        </w:rPr>
        <w:t xml:space="preserve">Јавно предузеће  „Електропривреда Србије“ Београд, улица </w:t>
      </w:r>
      <w:r>
        <w:rPr>
          <w:rFonts w:ascii="Arial" w:hAnsi="Arial" w:cs="Arial"/>
          <w:sz w:val="24"/>
          <w:szCs w:val="24"/>
          <w:lang w:val="sr-Cyrl-CS"/>
        </w:rPr>
        <w:t>Балканска 13</w:t>
      </w:r>
      <w:r w:rsidRPr="0065466E">
        <w:rPr>
          <w:rFonts w:ascii="Arial" w:hAnsi="Arial" w:cs="Arial"/>
          <w:sz w:val="24"/>
          <w:szCs w:val="24"/>
          <w:lang w:val="sr-Cyrl-CS"/>
        </w:rPr>
        <w:t>, матични број 20053658, ПИБ 103920327, текући рачун 160-700-13 „Banca Intesа“ а.д. Београд, које заступа законски заступник, Милорад Грчић, в.д. директора (</w:t>
      </w:r>
      <w:r>
        <w:rPr>
          <w:rFonts w:ascii="Arial" w:hAnsi="Arial" w:cs="Arial"/>
          <w:sz w:val="24"/>
          <w:szCs w:val="24"/>
          <w:lang w:val="sr-Cyrl-CS"/>
        </w:rPr>
        <w:t>у даљем тексту: Корисник услуге</w:t>
      </w:r>
      <w:r w:rsidRPr="0065466E">
        <w:rPr>
          <w:rFonts w:ascii="Arial" w:hAnsi="Arial" w:cs="Arial"/>
          <w:sz w:val="24"/>
          <w:szCs w:val="24"/>
          <w:lang w:val="sr-Cyrl-CS"/>
        </w:rPr>
        <w:t>)</w:t>
      </w:r>
    </w:p>
    <w:p w14:paraId="7951F727" w14:textId="77777777" w:rsidR="00AC7E12" w:rsidRPr="0065466E" w:rsidRDefault="00AC7E12" w:rsidP="00AC7E12">
      <w:pPr>
        <w:pStyle w:val="ListParagraph"/>
        <w:spacing w:after="0" w:line="240" w:lineRule="auto"/>
        <w:ind w:left="0"/>
        <w:rPr>
          <w:rFonts w:ascii="Arial" w:hAnsi="Arial" w:cs="Arial"/>
          <w:sz w:val="24"/>
          <w:szCs w:val="24"/>
          <w:lang w:val="sr-Cyrl-CS"/>
        </w:rPr>
      </w:pPr>
    </w:p>
    <w:p w14:paraId="58839A43" w14:textId="77777777" w:rsidR="00AC7E12" w:rsidRPr="0065466E" w:rsidRDefault="00AC7E12" w:rsidP="00AC7E12">
      <w:pPr>
        <w:pStyle w:val="KDParagraf"/>
        <w:spacing w:before="0"/>
        <w:rPr>
          <w:rFonts w:cs="Arial"/>
          <w:sz w:val="24"/>
          <w:szCs w:val="24"/>
          <w:lang w:val="sr-Latn-CS"/>
        </w:rPr>
      </w:pPr>
      <w:r w:rsidRPr="0065466E">
        <w:rPr>
          <w:rFonts w:cs="Arial"/>
          <w:sz w:val="24"/>
          <w:szCs w:val="24"/>
          <w:lang w:val="sr-Latn-CS"/>
        </w:rPr>
        <w:t xml:space="preserve">     </w:t>
      </w:r>
      <w:r w:rsidRPr="0065466E">
        <w:rPr>
          <w:rFonts w:cs="Arial"/>
          <w:sz w:val="24"/>
          <w:szCs w:val="24"/>
        </w:rPr>
        <w:t>и</w:t>
      </w:r>
    </w:p>
    <w:p w14:paraId="4BC1E95C" w14:textId="77777777" w:rsidR="00AC7E12" w:rsidRPr="0065466E" w:rsidRDefault="00AC7E12" w:rsidP="00AC7E12">
      <w:pPr>
        <w:pStyle w:val="KDParagraf"/>
        <w:spacing w:before="0"/>
        <w:rPr>
          <w:rFonts w:cs="Arial"/>
          <w:sz w:val="24"/>
          <w:szCs w:val="24"/>
          <w:lang w:val="sr-Latn-CS"/>
        </w:rPr>
      </w:pPr>
    </w:p>
    <w:p w14:paraId="69225346" w14:textId="77777777" w:rsidR="00AC7E12" w:rsidRPr="0065466E" w:rsidRDefault="00AC7E12" w:rsidP="00AC7E12">
      <w:pPr>
        <w:pStyle w:val="KDParagraf"/>
        <w:spacing w:before="0"/>
        <w:rPr>
          <w:rFonts w:cs="Arial"/>
          <w:sz w:val="24"/>
          <w:szCs w:val="24"/>
          <w:lang w:val="sr-Latn-CS"/>
        </w:rPr>
      </w:pPr>
      <w:r w:rsidRPr="0065466E">
        <w:rPr>
          <w:rFonts w:cs="Arial"/>
          <w:sz w:val="24"/>
          <w:szCs w:val="24"/>
          <w:lang w:val="sr-Latn-CS"/>
        </w:rPr>
        <w:t>2.</w:t>
      </w:r>
      <w:r w:rsidRPr="0065466E">
        <w:rPr>
          <w:rFonts w:cs="Arial"/>
          <w:sz w:val="24"/>
          <w:szCs w:val="24"/>
          <w:lang w:val="sr-Latn-CS"/>
        </w:rPr>
        <w:tab/>
      </w:r>
      <w:r w:rsidRPr="0065466E">
        <w:rPr>
          <w:rFonts w:cs="Arial"/>
          <w:sz w:val="24"/>
          <w:szCs w:val="24"/>
        </w:rPr>
        <w:t>___</w:t>
      </w:r>
      <w:r w:rsidRPr="0065466E">
        <w:rPr>
          <w:rFonts w:cs="Arial"/>
          <w:sz w:val="24"/>
          <w:szCs w:val="24"/>
          <w:lang w:val="sr-Latn-CS"/>
        </w:rPr>
        <w:t xml:space="preserve">__________________________________________  </w:t>
      </w:r>
      <w:r w:rsidRPr="0065466E">
        <w:rPr>
          <w:rFonts w:cs="Arial"/>
          <w:sz w:val="24"/>
          <w:szCs w:val="24"/>
        </w:rPr>
        <w:t>из</w:t>
      </w:r>
      <w:r w:rsidRPr="0065466E">
        <w:rPr>
          <w:rFonts w:cs="Arial"/>
          <w:sz w:val="24"/>
          <w:szCs w:val="24"/>
          <w:lang w:val="sr-Latn-CS"/>
        </w:rPr>
        <w:tab/>
        <w:t xml:space="preserve">_____________, </w:t>
      </w:r>
      <w:r w:rsidRPr="0065466E">
        <w:rPr>
          <w:rFonts w:cs="Arial"/>
          <w:sz w:val="24"/>
          <w:szCs w:val="24"/>
        </w:rPr>
        <w:t>улица</w:t>
      </w:r>
      <w:r w:rsidRPr="0065466E">
        <w:rPr>
          <w:rFonts w:cs="Arial"/>
          <w:sz w:val="24"/>
          <w:szCs w:val="24"/>
          <w:lang w:val="sr-Latn-CS"/>
        </w:rPr>
        <w:t xml:space="preserve"> _____________________________________ </w:t>
      </w:r>
      <w:r w:rsidRPr="0065466E">
        <w:rPr>
          <w:rFonts w:cs="Arial"/>
          <w:sz w:val="24"/>
          <w:szCs w:val="24"/>
        </w:rPr>
        <w:t>бр</w:t>
      </w:r>
      <w:r w:rsidRPr="0065466E">
        <w:rPr>
          <w:rFonts w:cs="Arial"/>
          <w:sz w:val="24"/>
          <w:szCs w:val="24"/>
          <w:lang w:val="sr-Latn-CS"/>
        </w:rPr>
        <w:t xml:space="preserve">. ___, </w:t>
      </w:r>
      <w:r w:rsidRPr="0065466E">
        <w:rPr>
          <w:rFonts w:cs="Arial"/>
          <w:sz w:val="24"/>
          <w:szCs w:val="24"/>
        </w:rPr>
        <w:t>матични</w:t>
      </w:r>
      <w:r w:rsidRPr="0065466E">
        <w:rPr>
          <w:rFonts w:cs="Arial"/>
          <w:sz w:val="24"/>
          <w:szCs w:val="24"/>
          <w:lang w:val="sr-Latn-CS"/>
        </w:rPr>
        <w:t xml:space="preserve"> </w:t>
      </w:r>
      <w:r w:rsidRPr="0065466E">
        <w:rPr>
          <w:rFonts w:cs="Arial"/>
          <w:sz w:val="24"/>
          <w:szCs w:val="24"/>
        </w:rPr>
        <w:t>број</w:t>
      </w:r>
      <w:r w:rsidRPr="0065466E">
        <w:rPr>
          <w:rFonts w:cs="Arial"/>
          <w:sz w:val="24"/>
          <w:szCs w:val="24"/>
          <w:lang w:val="sr-Latn-CS"/>
        </w:rPr>
        <w:t xml:space="preserve"> ____________, </w:t>
      </w:r>
      <w:r w:rsidRPr="0065466E">
        <w:rPr>
          <w:rFonts w:cs="Arial"/>
          <w:sz w:val="24"/>
          <w:szCs w:val="24"/>
        </w:rPr>
        <w:t>ПИБ</w:t>
      </w:r>
      <w:r w:rsidRPr="0065466E">
        <w:rPr>
          <w:rFonts w:cs="Arial"/>
          <w:sz w:val="24"/>
          <w:szCs w:val="24"/>
          <w:lang w:val="sr-Latn-CS"/>
        </w:rPr>
        <w:t>: _____________,</w:t>
      </w:r>
      <w:r w:rsidRPr="0065466E">
        <w:rPr>
          <w:rFonts w:cs="Arial"/>
          <w:sz w:val="24"/>
          <w:szCs w:val="24"/>
        </w:rPr>
        <w:t xml:space="preserve"> Текући рачун __________________, банка _______________________, кога</w:t>
      </w:r>
      <w:r w:rsidRPr="0065466E">
        <w:rPr>
          <w:rFonts w:cs="Arial"/>
          <w:sz w:val="24"/>
          <w:szCs w:val="24"/>
          <w:lang w:val="sr-Latn-CS"/>
        </w:rPr>
        <w:t xml:space="preserve"> </w:t>
      </w:r>
      <w:r w:rsidRPr="0065466E">
        <w:rPr>
          <w:rFonts w:cs="Arial"/>
          <w:sz w:val="24"/>
          <w:szCs w:val="24"/>
        </w:rPr>
        <w:t>заступа</w:t>
      </w:r>
      <w:r w:rsidRPr="0065466E">
        <w:rPr>
          <w:rFonts w:cs="Arial"/>
          <w:sz w:val="24"/>
          <w:szCs w:val="24"/>
          <w:lang w:val="sr-Latn-CS"/>
        </w:rPr>
        <w:t xml:space="preserve"> _______________________,</w:t>
      </w:r>
      <w:r w:rsidRPr="0065466E">
        <w:rPr>
          <w:rFonts w:cs="Arial"/>
          <w:sz w:val="24"/>
          <w:szCs w:val="24"/>
        </w:rPr>
        <w:t xml:space="preserve"> ___________________, (као лидер у име и за рачун групе понуђача </w:t>
      </w:r>
      <w:r w:rsidRPr="0065466E">
        <w:rPr>
          <w:rFonts w:cs="Arial"/>
          <w:sz w:val="24"/>
          <w:szCs w:val="24"/>
          <w:lang w:val="sr-Latn-CS"/>
        </w:rPr>
        <w:t>(</w:t>
      </w:r>
      <w:r w:rsidRPr="0065466E">
        <w:rPr>
          <w:rFonts w:cs="Arial"/>
          <w:sz w:val="24"/>
          <w:szCs w:val="24"/>
        </w:rPr>
        <w:t>у</w:t>
      </w:r>
      <w:r w:rsidRPr="0065466E">
        <w:rPr>
          <w:rFonts w:cs="Arial"/>
          <w:sz w:val="24"/>
          <w:szCs w:val="24"/>
          <w:lang w:val="sr-Latn-CS"/>
        </w:rPr>
        <w:t xml:space="preserve"> </w:t>
      </w:r>
      <w:r w:rsidRPr="0065466E">
        <w:rPr>
          <w:rFonts w:cs="Arial"/>
          <w:sz w:val="24"/>
          <w:szCs w:val="24"/>
        </w:rPr>
        <w:t>даљем</w:t>
      </w:r>
      <w:r w:rsidRPr="0065466E">
        <w:rPr>
          <w:rFonts w:cs="Arial"/>
          <w:sz w:val="24"/>
          <w:szCs w:val="24"/>
          <w:lang w:val="sr-Latn-CS"/>
        </w:rPr>
        <w:t xml:space="preserve"> </w:t>
      </w:r>
      <w:r w:rsidRPr="0065466E">
        <w:rPr>
          <w:rFonts w:cs="Arial"/>
          <w:sz w:val="24"/>
          <w:szCs w:val="24"/>
        </w:rPr>
        <w:t>тексту</w:t>
      </w:r>
      <w:r w:rsidRPr="0065466E">
        <w:rPr>
          <w:rFonts w:cs="Arial"/>
          <w:sz w:val="24"/>
          <w:szCs w:val="24"/>
          <w:lang w:val="sr-Latn-CS"/>
        </w:rPr>
        <w:t xml:space="preserve">: </w:t>
      </w:r>
      <w:r>
        <w:rPr>
          <w:rFonts w:cs="Arial"/>
          <w:sz w:val="24"/>
          <w:szCs w:val="24"/>
          <w:lang w:val="sr-Cyrl-CS"/>
        </w:rPr>
        <w:t>Пружалац услуге</w:t>
      </w:r>
      <w:r w:rsidRPr="0065466E">
        <w:rPr>
          <w:rFonts w:cs="Arial"/>
          <w:sz w:val="24"/>
          <w:szCs w:val="24"/>
          <w:lang w:val="sr-Latn-CS"/>
        </w:rPr>
        <w:t>)</w:t>
      </w:r>
    </w:p>
    <w:p w14:paraId="64E19100" w14:textId="77777777" w:rsidR="00AC7E12" w:rsidRPr="0065466E" w:rsidRDefault="00AC7E12" w:rsidP="00AC7E12">
      <w:pPr>
        <w:pStyle w:val="KDParagraf"/>
        <w:spacing w:before="0"/>
        <w:rPr>
          <w:rFonts w:cs="Arial"/>
          <w:sz w:val="24"/>
          <w:szCs w:val="24"/>
          <w:lang w:val="sr-Latn-CS"/>
        </w:rPr>
      </w:pPr>
    </w:p>
    <w:p w14:paraId="3C848E68" w14:textId="77777777" w:rsidR="00AC7E12" w:rsidRPr="0065466E" w:rsidRDefault="00AC7E12" w:rsidP="00AC7E12">
      <w:pPr>
        <w:pStyle w:val="KDParagraf"/>
        <w:spacing w:before="0"/>
        <w:rPr>
          <w:rFonts w:cs="Arial"/>
          <w:sz w:val="24"/>
          <w:szCs w:val="24"/>
          <w:lang w:val="sr-Latn-CS"/>
        </w:rPr>
      </w:pPr>
      <w:r w:rsidRPr="0065466E">
        <w:rPr>
          <w:rFonts w:cs="Arial"/>
          <w:sz w:val="24"/>
          <w:szCs w:val="24"/>
          <w:lang w:val="sr-Latn-CS"/>
        </w:rPr>
        <w:t>2</w:t>
      </w:r>
      <w:r w:rsidRPr="0065466E">
        <w:rPr>
          <w:rFonts w:cs="Arial"/>
          <w:sz w:val="24"/>
          <w:szCs w:val="24"/>
        </w:rPr>
        <w:t>а)  ___</w:t>
      </w:r>
      <w:r w:rsidRPr="0065466E">
        <w:rPr>
          <w:rFonts w:cs="Arial"/>
          <w:sz w:val="24"/>
          <w:szCs w:val="24"/>
          <w:lang w:val="sr-Latn-CS"/>
        </w:rPr>
        <w:t xml:space="preserve">__________________________________________  </w:t>
      </w:r>
      <w:r w:rsidRPr="0065466E">
        <w:rPr>
          <w:rFonts w:cs="Arial"/>
          <w:sz w:val="24"/>
          <w:szCs w:val="24"/>
        </w:rPr>
        <w:t>из</w:t>
      </w:r>
      <w:r w:rsidRPr="0065466E">
        <w:rPr>
          <w:rFonts w:cs="Arial"/>
          <w:sz w:val="24"/>
          <w:szCs w:val="24"/>
          <w:lang w:val="sr-Latn-CS"/>
        </w:rPr>
        <w:tab/>
        <w:t xml:space="preserve">_____________, </w:t>
      </w:r>
      <w:r w:rsidRPr="0065466E">
        <w:rPr>
          <w:rFonts w:cs="Arial"/>
          <w:sz w:val="24"/>
          <w:szCs w:val="24"/>
        </w:rPr>
        <w:t>улица</w:t>
      </w:r>
      <w:r w:rsidRPr="0065466E">
        <w:rPr>
          <w:rFonts w:cs="Arial"/>
          <w:sz w:val="24"/>
          <w:szCs w:val="24"/>
          <w:lang w:val="sr-Latn-CS"/>
        </w:rPr>
        <w:t xml:space="preserve"> _____________________________________ </w:t>
      </w:r>
      <w:r w:rsidRPr="0065466E">
        <w:rPr>
          <w:rFonts w:cs="Arial"/>
          <w:sz w:val="24"/>
          <w:szCs w:val="24"/>
        </w:rPr>
        <w:t>бр</w:t>
      </w:r>
      <w:r w:rsidRPr="0065466E">
        <w:rPr>
          <w:rFonts w:cs="Arial"/>
          <w:sz w:val="24"/>
          <w:szCs w:val="24"/>
          <w:lang w:val="sr-Latn-CS"/>
        </w:rPr>
        <w:t xml:space="preserve">. ___, </w:t>
      </w:r>
      <w:r w:rsidRPr="0065466E">
        <w:rPr>
          <w:rFonts w:cs="Arial"/>
          <w:sz w:val="24"/>
          <w:szCs w:val="24"/>
        </w:rPr>
        <w:t>матични</w:t>
      </w:r>
      <w:r w:rsidRPr="0065466E">
        <w:rPr>
          <w:rFonts w:cs="Arial"/>
          <w:sz w:val="24"/>
          <w:szCs w:val="24"/>
          <w:lang w:val="sr-Latn-CS"/>
        </w:rPr>
        <w:t xml:space="preserve"> </w:t>
      </w:r>
      <w:r w:rsidRPr="0065466E">
        <w:rPr>
          <w:rFonts w:cs="Arial"/>
          <w:sz w:val="24"/>
          <w:szCs w:val="24"/>
        </w:rPr>
        <w:t>број</w:t>
      </w:r>
      <w:r w:rsidRPr="0065466E">
        <w:rPr>
          <w:rFonts w:cs="Arial"/>
          <w:sz w:val="24"/>
          <w:szCs w:val="24"/>
          <w:lang w:val="sr-Latn-CS"/>
        </w:rPr>
        <w:t xml:space="preserve"> ____________, </w:t>
      </w:r>
      <w:r w:rsidRPr="0065466E">
        <w:rPr>
          <w:rFonts w:cs="Arial"/>
          <w:sz w:val="24"/>
          <w:szCs w:val="24"/>
        </w:rPr>
        <w:t>ПИБ</w:t>
      </w:r>
      <w:r w:rsidRPr="0065466E">
        <w:rPr>
          <w:rFonts w:cs="Arial"/>
          <w:sz w:val="24"/>
          <w:szCs w:val="24"/>
          <w:lang w:val="sr-Latn-CS"/>
        </w:rPr>
        <w:t>: _____________,</w:t>
      </w:r>
      <w:r w:rsidRPr="0065466E">
        <w:rPr>
          <w:rFonts w:cs="Arial"/>
          <w:sz w:val="24"/>
          <w:szCs w:val="24"/>
        </w:rPr>
        <w:t xml:space="preserve"> Текући рачун __________________, банка _______________________, кога</w:t>
      </w:r>
      <w:r w:rsidRPr="0065466E">
        <w:rPr>
          <w:rFonts w:cs="Arial"/>
          <w:sz w:val="24"/>
          <w:szCs w:val="24"/>
          <w:lang w:val="sr-Latn-CS"/>
        </w:rPr>
        <w:t xml:space="preserve"> </w:t>
      </w:r>
      <w:r w:rsidRPr="0065466E">
        <w:rPr>
          <w:rFonts w:cs="Arial"/>
          <w:sz w:val="24"/>
          <w:szCs w:val="24"/>
        </w:rPr>
        <w:t>заступа</w:t>
      </w:r>
      <w:r w:rsidRPr="0065466E">
        <w:rPr>
          <w:rFonts w:cs="Arial"/>
          <w:sz w:val="24"/>
          <w:szCs w:val="24"/>
          <w:lang w:val="sr-Latn-CS"/>
        </w:rPr>
        <w:t xml:space="preserve"> _______________________,</w:t>
      </w:r>
      <w:r w:rsidRPr="0065466E">
        <w:rPr>
          <w:rFonts w:cs="Arial"/>
          <w:sz w:val="24"/>
          <w:szCs w:val="24"/>
        </w:rPr>
        <w:t xml:space="preserve"> </w:t>
      </w:r>
      <w:r w:rsidRPr="0065466E">
        <w:rPr>
          <w:rFonts w:cs="Arial"/>
          <w:sz w:val="24"/>
          <w:szCs w:val="24"/>
          <w:lang w:val="sr-Latn-CS"/>
        </w:rPr>
        <w:t>(</w:t>
      </w:r>
      <w:r w:rsidRPr="0065466E">
        <w:rPr>
          <w:rFonts w:cs="Arial"/>
          <w:sz w:val="24"/>
          <w:szCs w:val="24"/>
        </w:rPr>
        <w:t>члан</w:t>
      </w:r>
      <w:r w:rsidRPr="0065466E">
        <w:rPr>
          <w:rFonts w:cs="Arial"/>
          <w:sz w:val="24"/>
          <w:szCs w:val="24"/>
          <w:lang w:val="sr-Latn-CS"/>
        </w:rPr>
        <w:t xml:space="preserve"> </w:t>
      </w:r>
      <w:r w:rsidRPr="0065466E">
        <w:rPr>
          <w:rFonts w:cs="Arial"/>
          <w:sz w:val="24"/>
          <w:szCs w:val="24"/>
        </w:rPr>
        <w:t>групе</w:t>
      </w:r>
      <w:r w:rsidRPr="0065466E">
        <w:rPr>
          <w:rFonts w:cs="Arial"/>
          <w:sz w:val="24"/>
          <w:szCs w:val="24"/>
          <w:lang w:val="sr-Latn-CS"/>
        </w:rPr>
        <w:t xml:space="preserve"> </w:t>
      </w:r>
      <w:r w:rsidRPr="0065466E">
        <w:rPr>
          <w:rFonts w:cs="Arial"/>
          <w:sz w:val="24"/>
          <w:szCs w:val="24"/>
        </w:rPr>
        <w:t>понуђача</w:t>
      </w:r>
      <w:r w:rsidRPr="0065466E">
        <w:rPr>
          <w:rFonts w:cs="Arial"/>
          <w:sz w:val="24"/>
          <w:szCs w:val="24"/>
          <w:lang w:val="sr-Latn-CS"/>
        </w:rPr>
        <w:t xml:space="preserve"> </w:t>
      </w:r>
      <w:r w:rsidRPr="0065466E">
        <w:rPr>
          <w:rFonts w:cs="Arial"/>
          <w:sz w:val="24"/>
          <w:szCs w:val="24"/>
        </w:rPr>
        <w:t>или</w:t>
      </w:r>
      <w:r w:rsidRPr="0065466E">
        <w:rPr>
          <w:rFonts w:cs="Arial"/>
          <w:sz w:val="24"/>
          <w:szCs w:val="24"/>
          <w:lang w:val="sr-Latn-CS"/>
        </w:rPr>
        <w:t xml:space="preserve"> </w:t>
      </w:r>
      <w:r w:rsidRPr="0065466E">
        <w:rPr>
          <w:rFonts w:cs="Arial"/>
          <w:sz w:val="24"/>
          <w:szCs w:val="24"/>
        </w:rPr>
        <w:t>подизвођач</w:t>
      </w:r>
      <w:r w:rsidRPr="0065466E">
        <w:rPr>
          <w:rFonts w:cs="Arial"/>
          <w:sz w:val="24"/>
          <w:szCs w:val="24"/>
          <w:lang w:val="sr-Latn-CS"/>
        </w:rPr>
        <w:t>)</w:t>
      </w:r>
    </w:p>
    <w:p w14:paraId="44580AB7" w14:textId="77777777" w:rsidR="00AC7E12" w:rsidRPr="0065466E" w:rsidRDefault="00AC7E12" w:rsidP="00AC7E12">
      <w:pPr>
        <w:pStyle w:val="KDParagraf"/>
        <w:spacing w:before="0"/>
        <w:rPr>
          <w:rFonts w:cs="Arial"/>
          <w:sz w:val="24"/>
          <w:szCs w:val="24"/>
          <w:lang w:val="sr-Latn-CS"/>
        </w:rPr>
      </w:pPr>
    </w:p>
    <w:p w14:paraId="009FEDA5" w14:textId="77777777" w:rsidR="00AC7E12" w:rsidRPr="0065466E" w:rsidRDefault="00AC7E12" w:rsidP="00AC7E12">
      <w:pPr>
        <w:pStyle w:val="KDParagraf"/>
        <w:spacing w:before="0"/>
        <w:rPr>
          <w:rFonts w:cs="Arial"/>
          <w:sz w:val="24"/>
          <w:szCs w:val="24"/>
        </w:rPr>
      </w:pPr>
      <w:r w:rsidRPr="0065466E">
        <w:rPr>
          <w:rFonts w:cs="Arial"/>
          <w:sz w:val="24"/>
          <w:szCs w:val="24"/>
          <w:lang w:val="sr-Latn-CS"/>
        </w:rPr>
        <w:t>2</w:t>
      </w:r>
      <w:r w:rsidRPr="0065466E">
        <w:rPr>
          <w:rFonts w:cs="Arial"/>
          <w:sz w:val="24"/>
          <w:szCs w:val="24"/>
        </w:rPr>
        <w:t>б)  ___</w:t>
      </w:r>
      <w:r w:rsidRPr="0065466E">
        <w:rPr>
          <w:rFonts w:cs="Arial"/>
          <w:sz w:val="24"/>
          <w:szCs w:val="24"/>
          <w:lang w:val="sr-Latn-CS"/>
        </w:rPr>
        <w:t xml:space="preserve">__________________________________________  </w:t>
      </w:r>
      <w:r w:rsidRPr="0065466E">
        <w:rPr>
          <w:rFonts w:cs="Arial"/>
          <w:sz w:val="24"/>
          <w:szCs w:val="24"/>
        </w:rPr>
        <w:t>из</w:t>
      </w:r>
      <w:r w:rsidRPr="0065466E">
        <w:rPr>
          <w:rFonts w:cs="Arial"/>
          <w:sz w:val="24"/>
          <w:szCs w:val="24"/>
          <w:lang w:val="sr-Latn-CS"/>
        </w:rPr>
        <w:tab/>
        <w:t xml:space="preserve">_____________, </w:t>
      </w:r>
      <w:r w:rsidRPr="0065466E">
        <w:rPr>
          <w:rFonts w:cs="Arial"/>
          <w:sz w:val="24"/>
          <w:szCs w:val="24"/>
        </w:rPr>
        <w:t>улица</w:t>
      </w:r>
      <w:r w:rsidRPr="0065466E">
        <w:rPr>
          <w:rFonts w:cs="Arial"/>
          <w:sz w:val="24"/>
          <w:szCs w:val="24"/>
          <w:lang w:val="sr-Latn-CS"/>
        </w:rPr>
        <w:t xml:space="preserve"> _____________________________________ </w:t>
      </w:r>
      <w:r w:rsidRPr="0065466E">
        <w:rPr>
          <w:rFonts w:cs="Arial"/>
          <w:sz w:val="24"/>
          <w:szCs w:val="24"/>
        </w:rPr>
        <w:t>бр</w:t>
      </w:r>
      <w:r w:rsidRPr="0065466E">
        <w:rPr>
          <w:rFonts w:cs="Arial"/>
          <w:sz w:val="24"/>
          <w:szCs w:val="24"/>
          <w:lang w:val="sr-Latn-CS"/>
        </w:rPr>
        <w:t xml:space="preserve">. ___, </w:t>
      </w:r>
      <w:r w:rsidRPr="0065466E">
        <w:rPr>
          <w:rFonts w:cs="Arial"/>
          <w:sz w:val="24"/>
          <w:szCs w:val="24"/>
        </w:rPr>
        <w:t>матични</w:t>
      </w:r>
      <w:r w:rsidRPr="0065466E">
        <w:rPr>
          <w:rFonts w:cs="Arial"/>
          <w:sz w:val="24"/>
          <w:szCs w:val="24"/>
          <w:lang w:val="sr-Latn-CS"/>
        </w:rPr>
        <w:t xml:space="preserve"> </w:t>
      </w:r>
      <w:r w:rsidRPr="0065466E">
        <w:rPr>
          <w:rFonts w:cs="Arial"/>
          <w:sz w:val="24"/>
          <w:szCs w:val="24"/>
        </w:rPr>
        <w:t>број</w:t>
      </w:r>
      <w:r w:rsidRPr="0065466E">
        <w:rPr>
          <w:rFonts w:cs="Arial"/>
          <w:sz w:val="24"/>
          <w:szCs w:val="24"/>
          <w:lang w:val="sr-Latn-CS"/>
        </w:rPr>
        <w:t xml:space="preserve"> ____________, </w:t>
      </w:r>
      <w:r w:rsidRPr="0065466E">
        <w:rPr>
          <w:rFonts w:cs="Arial"/>
          <w:sz w:val="24"/>
          <w:szCs w:val="24"/>
        </w:rPr>
        <w:t>ПИБ</w:t>
      </w:r>
      <w:r w:rsidRPr="0065466E">
        <w:rPr>
          <w:rFonts w:cs="Arial"/>
          <w:sz w:val="24"/>
          <w:szCs w:val="24"/>
          <w:lang w:val="sr-Latn-CS"/>
        </w:rPr>
        <w:t>: _____________,</w:t>
      </w:r>
      <w:r w:rsidRPr="0065466E">
        <w:rPr>
          <w:rFonts w:cs="Arial"/>
          <w:sz w:val="24"/>
          <w:szCs w:val="24"/>
        </w:rPr>
        <w:t xml:space="preserve"> Текући рачун __________________, банка _______________________, кога</w:t>
      </w:r>
      <w:r w:rsidRPr="0065466E">
        <w:rPr>
          <w:rFonts w:cs="Arial"/>
          <w:sz w:val="24"/>
          <w:szCs w:val="24"/>
          <w:lang w:val="sr-Latn-CS"/>
        </w:rPr>
        <w:t xml:space="preserve"> </w:t>
      </w:r>
      <w:r w:rsidRPr="0065466E">
        <w:rPr>
          <w:rFonts w:cs="Arial"/>
          <w:sz w:val="24"/>
          <w:szCs w:val="24"/>
        </w:rPr>
        <w:t>заступа</w:t>
      </w:r>
      <w:r w:rsidRPr="0065466E">
        <w:rPr>
          <w:rFonts w:cs="Arial"/>
          <w:sz w:val="24"/>
          <w:szCs w:val="24"/>
          <w:lang w:val="sr-Latn-CS"/>
        </w:rPr>
        <w:t xml:space="preserve"> _______________________,</w:t>
      </w:r>
      <w:r w:rsidRPr="0065466E">
        <w:rPr>
          <w:rFonts w:cs="Arial"/>
          <w:sz w:val="24"/>
          <w:szCs w:val="24"/>
        </w:rPr>
        <w:t xml:space="preserve"> </w:t>
      </w:r>
      <w:r w:rsidRPr="0065466E">
        <w:rPr>
          <w:rFonts w:cs="Arial"/>
          <w:sz w:val="24"/>
          <w:szCs w:val="24"/>
          <w:lang w:val="sr-Latn-CS"/>
        </w:rPr>
        <w:t>(</w:t>
      </w:r>
      <w:r w:rsidRPr="0065466E">
        <w:rPr>
          <w:rFonts w:cs="Arial"/>
          <w:sz w:val="24"/>
          <w:szCs w:val="24"/>
        </w:rPr>
        <w:t>члан</w:t>
      </w:r>
      <w:r w:rsidRPr="0065466E">
        <w:rPr>
          <w:rFonts w:cs="Arial"/>
          <w:sz w:val="24"/>
          <w:szCs w:val="24"/>
          <w:lang w:val="sr-Latn-CS"/>
        </w:rPr>
        <w:t xml:space="preserve"> </w:t>
      </w:r>
      <w:r w:rsidRPr="0065466E">
        <w:rPr>
          <w:rFonts w:cs="Arial"/>
          <w:sz w:val="24"/>
          <w:szCs w:val="24"/>
        </w:rPr>
        <w:t>групе</w:t>
      </w:r>
      <w:r w:rsidRPr="0065466E">
        <w:rPr>
          <w:rFonts w:cs="Arial"/>
          <w:sz w:val="24"/>
          <w:szCs w:val="24"/>
          <w:lang w:val="sr-Latn-CS"/>
        </w:rPr>
        <w:t xml:space="preserve"> </w:t>
      </w:r>
      <w:r w:rsidRPr="0065466E">
        <w:rPr>
          <w:rFonts w:cs="Arial"/>
          <w:sz w:val="24"/>
          <w:szCs w:val="24"/>
        </w:rPr>
        <w:t>понуђача</w:t>
      </w:r>
      <w:r w:rsidRPr="0065466E">
        <w:rPr>
          <w:rFonts w:cs="Arial"/>
          <w:sz w:val="24"/>
          <w:szCs w:val="24"/>
          <w:lang w:val="sr-Latn-CS"/>
        </w:rPr>
        <w:t xml:space="preserve"> </w:t>
      </w:r>
      <w:r w:rsidRPr="0065466E">
        <w:rPr>
          <w:rFonts w:cs="Arial"/>
          <w:sz w:val="24"/>
          <w:szCs w:val="24"/>
        </w:rPr>
        <w:t>или</w:t>
      </w:r>
      <w:r w:rsidRPr="0065466E">
        <w:rPr>
          <w:rFonts w:cs="Arial"/>
          <w:sz w:val="24"/>
          <w:szCs w:val="24"/>
          <w:lang w:val="sr-Latn-CS"/>
        </w:rPr>
        <w:t xml:space="preserve"> </w:t>
      </w:r>
      <w:r w:rsidRPr="0065466E">
        <w:rPr>
          <w:rFonts w:cs="Arial"/>
          <w:sz w:val="24"/>
          <w:szCs w:val="24"/>
        </w:rPr>
        <w:t>подизвођач</w:t>
      </w:r>
      <w:r w:rsidRPr="0065466E">
        <w:rPr>
          <w:rFonts w:cs="Arial"/>
          <w:sz w:val="24"/>
          <w:szCs w:val="24"/>
          <w:lang w:val="sr-Latn-CS"/>
        </w:rPr>
        <w:t xml:space="preserve">)          </w:t>
      </w:r>
    </w:p>
    <w:p w14:paraId="126C7A48" w14:textId="77777777" w:rsidR="00AC7E12" w:rsidRPr="0065466E" w:rsidRDefault="00AC7E12" w:rsidP="00AC7E12">
      <w:pPr>
        <w:pStyle w:val="KDParagraf"/>
        <w:spacing w:before="0"/>
        <w:rPr>
          <w:rFonts w:cs="Arial"/>
          <w:sz w:val="24"/>
          <w:szCs w:val="24"/>
        </w:rPr>
      </w:pPr>
      <w:r w:rsidRPr="0065466E">
        <w:rPr>
          <w:rFonts w:cs="Arial"/>
          <w:sz w:val="24"/>
          <w:szCs w:val="24"/>
        </w:rPr>
        <w:t>( у даље тексту заједно: Стране)</w:t>
      </w:r>
    </w:p>
    <w:p w14:paraId="669BDD7E" w14:textId="77777777" w:rsidR="00AC7E12" w:rsidRPr="000E13C6" w:rsidRDefault="00AC7E12" w:rsidP="00AC7E12">
      <w:pPr>
        <w:jc w:val="center"/>
        <w:rPr>
          <w:sz w:val="24"/>
          <w:szCs w:val="24"/>
          <w:lang w:val="sr-Cyrl-CS"/>
        </w:rPr>
      </w:pPr>
      <w:r>
        <w:rPr>
          <w:sz w:val="24"/>
          <w:szCs w:val="24"/>
          <w:lang w:val="sr-Cyrl-CS"/>
        </w:rPr>
        <w:t>УГОВОР</w:t>
      </w:r>
    </w:p>
    <w:p w14:paraId="048D1F1B" w14:textId="77777777" w:rsidR="000C1A98" w:rsidRPr="000C1A98" w:rsidRDefault="00AC7E12" w:rsidP="000C1A98">
      <w:pPr>
        <w:pStyle w:val="KDPodnaslov1"/>
        <w:spacing w:before="0"/>
        <w:ind w:left="360"/>
        <w:jc w:val="center"/>
        <w:rPr>
          <w:rFonts w:cs="Arial"/>
          <w:b w:val="0"/>
          <w:sz w:val="24"/>
          <w:szCs w:val="24"/>
        </w:rPr>
      </w:pPr>
      <w:r w:rsidRPr="000E13C6">
        <w:rPr>
          <w:rFonts w:cs="Arial"/>
          <w:b w:val="0"/>
          <w:sz w:val="24"/>
          <w:szCs w:val="24"/>
        </w:rPr>
        <w:t xml:space="preserve">О ПРУЖАЊУ УСЛУГE </w:t>
      </w:r>
      <w:r w:rsidR="000C1A98" w:rsidRPr="000C1A98">
        <w:rPr>
          <w:rFonts w:cs="Arial"/>
          <w:b w:val="0"/>
          <w:sz w:val="24"/>
          <w:szCs w:val="24"/>
        </w:rPr>
        <w:t>РЕМОНТИ И ЗАМЕНЕ ОПРЕМЕ У ВАЗДУХОМ ИЗОЛОВАНИМ СН БЛОКОВИМА ТС 20/0,4kv и 10/0,4 kv</w:t>
      </w:r>
    </w:p>
    <w:p w14:paraId="34EEEF07" w14:textId="77777777" w:rsidR="00AC7E12" w:rsidRPr="000E13C6" w:rsidRDefault="000C1A98" w:rsidP="00AC7E12">
      <w:pPr>
        <w:pStyle w:val="KDPodnaslov1"/>
        <w:spacing w:before="0"/>
        <w:ind w:left="360"/>
        <w:jc w:val="center"/>
        <w:rPr>
          <w:b w:val="0"/>
          <w:sz w:val="24"/>
          <w:szCs w:val="24"/>
        </w:rPr>
      </w:pPr>
      <w:r>
        <w:rPr>
          <w:b w:val="0"/>
          <w:sz w:val="24"/>
          <w:szCs w:val="24"/>
          <w:lang w:val="sr-Cyrl-CS"/>
        </w:rPr>
        <w:t>ЈН бр.10</w:t>
      </w:r>
      <w:r w:rsidR="00AC7E12" w:rsidRPr="000E13C6">
        <w:rPr>
          <w:b w:val="0"/>
          <w:sz w:val="24"/>
          <w:szCs w:val="24"/>
          <w:lang w:val="sr-Cyrl-CS"/>
        </w:rPr>
        <w:t>00/0</w:t>
      </w:r>
      <w:r>
        <w:rPr>
          <w:b w:val="0"/>
          <w:sz w:val="24"/>
          <w:szCs w:val="24"/>
        </w:rPr>
        <w:t>631</w:t>
      </w:r>
      <w:r w:rsidR="00AC7E12" w:rsidRPr="000E13C6">
        <w:rPr>
          <w:b w:val="0"/>
          <w:sz w:val="24"/>
          <w:szCs w:val="24"/>
          <w:lang w:val="sr-Cyrl-CS"/>
        </w:rPr>
        <w:t>/2017</w:t>
      </w:r>
    </w:p>
    <w:p w14:paraId="4D54BD6D" w14:textId="77777777" w:rsidR="00AC7E12" w:rsidRPr="007A58E7" w:rsidRDefault="00AC7E12" w:rsidP="00AC7E12">
      <w:pPr>
        <w:spacing w:after="120"/>
        <w:ind w:right="-426"/>
        <w:rPr>
          <w:b/>
          <w:sz w:val="24"/>
          <w:szCs w:val="24"/>
        </w:rPr>
      </w:pPr>
      <w:r w:rsidRPr="00B53338">
        <w:rPr>
          <w:b/>
          <w:sz w:val="24"/>
          <w:szCs w:val="24"/>
        </w:rPr>
        <w:t>УВОДНЕ ОДРЕДБЕ</w:t>
      </w:r>
      <w:r>
        <w:rPr>
          <w:b/>
          <w:sz w:val="24"/>
          <w:szCs w:val="24"/>
        </w:rPr>
        <w:t xml:space="preserve"> </w:t>
      </w:r>
    </w:p>
    <w:p w14:paraId="46F3EF4A" w14:textId="77777777" w:rsidR="00AC7E12" w:rsidRPr="00B53338" w:rsidRDefault="00AC7E12" w:rsidP="00AC7E12">
      <w:pPr>
        <w:tabs>
          <w:tab w:val="left" w:pos="284"/>
        </w:tabs>
        <w:spacing w:after="120"/>
        <w:rPr>
          <w:rFonts w:cs="Arial"/>
          <w:sz w:val="24"/>
          <w:szCs w:val="24"/>
        </w:rPr>
      </w:pPr>
      <w:r w:rsidRPr="00B53338">
        <w:rPr>
          <w:rFonts w:cs="Arial"/>
          <w:sz w:val="24"/>
          <w:szCs w:val="24"/>
        </w:rPr>
        <w:t>Уговорне стране констатују:</w:t>
      </w:r>
    </w:p>
    <w:p w14:paraId="172FCAEB" w14:textId="77777777" w:rsidR="00AC7E12" w:rsidRPr="000C1A98" w:rsidRDefault="00AC7E12" w:rsidP="000C1A98">
      <w:pPr>
        <w:spacing w:after="120"/>
        <w:jc w:val="center"/>
        <w:rPr>
          <w:rFonts w:cs="Arial"/>
          <w:sz w:val="24"/>
          <w:szCs w:val="24"/>
        </w:rPr>
      </w:pPr>
      <w:r w:rsidRPr="00B53338">
        <w:rPr>
          <w:rFonts w:cs="Arial"/>
          <w:sz w:val="24"/>
          <w:szCs w:val="24"/>
        </w:rPr>
        <w:t>● да је Корисник услуге у складу са чланом 32. Закона о јавним набавкама („Сл. гласник РС” бр. 124/12, 14/15 и 68/15), спровео отворени поступак јавне набавке услуге</w:t>
      </w:r>
      <w:r w:rsidR="000C1A98" w:rsidRPr="000C1A98">
        <w:rPr>
          <w:rFonts w:cs="Arial"/>
          <w:sz w:val="24"/>
          <w:szCs w:val="24"/>
        </w:rPr>
        <w:t xml:space="preserve"> </w:t>
      </w:r>
      <w:r w:rsidR="000C1A98" w:rsidRPr="00F43F83">
        <w:rPr>
          <w:rFonts w:cs="Arial"/>
          <w:sz w:val="24"/>
          <w:szCs w:val="24"/>
        </w:rPr>
        <w:t>Ремонти и замене опреме у ваздухом изолованим СН блоковима ТС 20/0,4kv и 10/0,4 kv</w:t>
      </w:r>
      <w:r w:rsidR="000C1A98">
        <w:rPr>
          <w:rFonts w:cs="Arial"/>
          <w:sz w:val="24"/>
          <w:szCs w:val="24"/>
        </w:rPr>
        <w:t xml:space="preserve"> </w:t>
      </w:r>
      <w:r>
        <w:rPr>
          <w:rFonts w:cs="Arial"/>
          <w:sz w:val="24"/>
          <w:szCs w:val="24"/>
        </w:rPr>
        <w:t xml:space="preserve">бр. </w:t>
      </w:r>
      <w:r w:rsidRPr="00B53338">
        <w:rPr>
          <w:rFonts w:cs="Arial"/>
          <w:sz w:val="24"/>
          <w:szCs w:val="24"/>
          <w:lang w:val="ru-RU"/>
        </w:rPr>
        <w:t>ЈН</w:t>
      </w:r>
      <w:r w:rsidR="000C1A98">
        <w:rPr>
          <w:rFonts w:cs="Arial"/>
          <w:sz w:val="24"/>
          <w:szCs w:val="24"/>
          <w:lang w:val="ru-RU"/>
        </w:rPr>
        <w:t>/1000/0631</w:t>
      </w:r>
      <w:r>
        <w:rPr>
          <w:rFonts w:cs="Arial"/>
          <w:sz w:val="24"/>
          <w:szCs w:val="24"/>
          <w:lang w:val="ru-RU"/>
        </w:rPr>
        <w:t>/201</w:t>
      </w:r>
      <w:r>
        <w:rPr>
          <w:rFonts w:cs="Arial"/>
          <w:sz w:val="24"/>
          <w:szCs w:val="24"/>
        </w:rPr>
        <w:t>7</w:t>
      </w:r>
      <w:r w:rsidRPr="00B53338">
        <w:rPr>
          <w:rFonts w:cs="Arial"/>
          <w:sz w:val="24"/>
          <w:szCs w:val="24"/>
          <w:lang w:val="sr-Latn-CS"/>
        </w:rPr>
        <w:t xml:space="preserve"> (</w:t>
      </w:r>
      <w:r w:rsidRPr="00B53338">
        <w:rPr>
          <w:rFonts w:cs="Arial"/>
          <w:sz w:val="24"/>
          <w:szCs w:val="24"/>
        </w:rPr>
        <w:t>податке</w:t>
      </w:r>
      <w:r w:rsidRPr="00B53338">
        <w:rPr>
          <w:rFonts w:cs="Arial"/>
          <w:sz w:val="24"/>
          <w:szCs w:val="24"/>
          <w:lang w:val="sr-Latn-CS"/>
        </w:rPr>
        <w:t xml:space="preserve"> </w:t>
      </w:r>
      <w:r w:rsidRPr="00B53338">
        <w:rPr>
          <w:rFonts w:cs="Arial"/>
          <w:sz w:val="24"/>
          <w:szCs w:val="24"/>
        </w:rPr>
        <w:t>попуњава</w:t>
      </w:r>
      <w:r w:rsidRPr="00B53338">
        <w:rPr>
          <w:rFonts w:cs="Arial"/>
          <w:sz w:val="24"/>
          <w:szCs w:val="24"/>
          <w:lang w:val="sr-Latn-CS"/>
        </w:rPr>
        <w:t xml:space="preserve"> </w:t>
      </w:r>
      <w:r w:rsidRPr="00B53338">
        <w:rPr>
          <w:rFonts w:cs="Arial"/>
          <w:sz w:val="24"/>
          <w:szCs w:val="24"/>
        </w:rPr>
        <w:t>корисник услуге</w:t>
      </w:r>
      <w:r w:rsidRPr="00B53338">
        <w:rPr>
          <w:rFonts w:cs="Arial"/>
          <w:sz w:val="24"/>
          <w:szCs w:val="24"/>
          <w:lang w:val="sr-Latn-CS"/>
        </w:rPr>
        <w:t>);</w:t>
      </w:r>
    </w:p>
    <w:p w14:paraId="1F885577" w14:textId="77777777" w:rsidR="00AC7E12" w:rsidRPr="003C5C6A" w:rsidRDefault="00AC7E12" w:rsidP="00AC7E12">
      <w:pPr>
        <w:rPr>
          <w:rFonts w:cs="Arial"/>
          <w:sz w:val="24"/>
          <w:szCs w:val="24"/>
        </w:rPr>
      </w:pPr>
      <w:r w:rsidRPr="00B53338">
        <w:rPr>
          <w:rFonts w:cs="Arial"/>
          <w:sz w:val="24"/>
          <w:szCs w:val="24"/>
        </w:rPr>
        <w:t xml:space="preserve">● да је Пружилац услуге на основу позива за подношење понуда и конкурсне документације који су објављени </w:t>
      </w:r>
      <w:r w:rsidRPr="00B53338">
        <w:rPr>
          <w:rFonts w:cs="Arial"/>
          <w:sz w:val="24"/>
          <w:szCs w:val="24"/>
          <w:lang w:val="sr-Latn-CS"/>
        </w:rPr>
        <w:t xml:space="preserve">на Порталу јавних набавки, </w:t>
      </w:r>
      <w:r w:rsidRPr="00B53338">
        <w:rPr>
          <w:rFonts w:cs="Arial"/>
          <w:sz w:val="24"/>
          <w:szCs w:val="24"/>
          <w:lang w:val="ru-RU"/>
        </w:rPr>
        <w:t>Порталу службених гласила Републике Србије и база прописа и</w:t>
      </w:r>
      <w:r w:rsidRPr="00B53338">
        <w:rPr>
          <w:rFonts w:cs="Arial"/>
          <w:sz w:val="24"/>
          <w:szCs w:val="24"/>
          <w:lang w:val="sr-Latn-CS"/>
        </w:rPr>
        <w:t xml:space="preserve"> на интернет страници Наручиоца</w:t>
      </w:r>
      <w:r>
        <w:rPr>
          <w:rFonts w:cs="Arial"/>
          <w:sz w:val="24"/>
          <w:szCs w:val="24"/>
        </w:rPr>
        <w:t xml:space="preserve"> </w:t>
      </w:r>
      <w:r w:rsidRPr="00B53338">
        <w:rPr>
          <w:rFonts w:cs="Arial"/>
          <w:sz w:val="24"/>
          <w:szCs w:val="24"/>
        </w:rPr>
        <w:t xml:space="preserve">дана </w:t>
      </w:r>
      <w:r w:rsidRPr="00271E65">
        <w:rPr>
          <w:rFonts w:cs="Arial"/>
          <w:color w:val="FF0000"/>
          <w:sz w:val="24"/>
          <w:szCs w:val="24"/>
        </w:rPr>
        <w:lastRenderedPageBreak/>
        <w:t xml:space="preserve">08.03.2018.године, </w:t>
      </w:r>
      <w:r w:rsidRPr="00B53338">
        <w:rPr>
          <w:rFonts w:cs="Arial"/>
          <w:sz w:val="24"/>
          <w:szCs w:val="24"/>
        </w:rPr>
        <w:t xml:space="preserve">доставио Понуду бр. __________ од __.__.___. године. </w:t>
      </w:r>
      <w:r>
        <w:rPr>
          <w:rFonts w:cs="Arial"/>
          <w:sz w:val="24"/>
          <w:szCs w:val="24"/>
        </w:rPr>
        <w:t xml:space="preserve"> </w:t>
      </w:r>
      <w:r w:rsidRPr="00B53338">
        <w:rPr>
          <w:rFonts w:cs="Arial"/>
          <w:sz w:val="24"/>
          <w:szCs w:val="24"/>
          <w:lang w:val="sr-Latn-CS"/>
        </w:rPr>
        <w:t>(</w:t>
      </w:r>
      <w:r w:rsidRPr="00B53338">
        <w:rPr>
          <w:rFonts w:cs="Arial"/>
          <w:sz w:val="24"/>
          <w:szCs w:val="24"/>
        </w:rPr>
        <w:t>податке</w:t>
      </w:r>
      <w:r w:rsidRPr="00B53338">
        <w:rPr>
          <w:rFonts w:cs="Arial"/>
          <w:sz w:val="24"/>
          <w:szCs w:val="24"/>
          <w:lang w:val="sr-Latn-CS"/>
        </w:rPr>
        <w:t xml:space="preserve"> </w:t>
      </w:r>
      <w:r w:rsidRPr="00B53338">
        <w:rPr>
          <w:rFonts w:cs="Arial"/>
          <w:sz w:val="24"/>
          <w:szCs w:val="24"/>
        </w:rPr>
        <w:t>попуњава</w:t>
      </w:r>
      <w:r w:rsidRPr="00B53338">
        <w:rPr>
          <w:rFonts w:cs="Arial"/>
          <w:sz w:val="24"/>
          <w:szCs w:val="24"/>
          <w:lang w:val="sr-Latn-CS"/>
        </w:rPr>
        <w:t xml:space="preserve"> </w:t>
      </w:r>
      <w:r>
        <w:rPr>
          <w:rFonts w:cs="Arial"/>
          <w:sz w:val="24"/>
          <w:szCs w:val="24"/>
        </w:rPr>
        <w:t>пружалац</w:t>
      </w:r>
      <w:r>
        <w:rPr>
          <w:rFonts w:cs="Arial"/>
          <w:sz w:val="24"/>
          <w:szCs w:val="24"/>
          <w:lang w:val="sr-Latn-CS"/>
        </w:rPr>
        <w:t>);</w:t>
      </w:r>
    </w:p>
    <w:p w14:paraId="4C4383A2" w14:textId="77777777" w:rsidR="00AC7E12" w:rsidRPr="0017283C" w:rsidRDefault="00AC7E12" w:rsidP="00AC7E12">
      <w:pPr>
        <w:pStyle w:val="KDParagraf"/>
        <w:spacing w:before="0"/>
        <w:rPr>
          <w:rFonts w:cs="Arial"/>
          <w:sz w:val="24"/>
          <w:szCs w:val="24"/>
        </w:rPr>
      </w:pPr>
      <w:r>
        <w:rPr>
          <w:rFonts w:cs="Arial"/>
          <w:sz w:val="24"/>
          <w:szCs w:val="24"/>
        </w:rPr>
        <w:t>•      да Понуда Понуђача</w:t>
      </w:r>
      <w:r w:rsidRPr="0017283C">
        <w:rPr>
          <w:rFonts w:cs="Arial"/>
          <w:sz w:val="24"/>
          <w:szCs w:val="24"/>
        </w:rPr>
        <w:t xml:space="preserve">, која је заведена код Наручиоца под </w:t>
      </w:r>
      <w:r>
        <w:rPr>
          <w:rFonts w:cs="Arial"/>
          <w:sz w:val="24"/>
          <w:szCs w:val="24"/>
        </w:rPr>
        <w:t>бројем ________ од __.__.____</w:t>
      </w:r>
      <w:r w:rsidRPr="0017283C">
        <w:rPr>
          <w:rFonts w:cs="Arial"/>
          <w:sz w:val="24"/>
          <w:szCs w:val="24"/>
        </w:rPr>
        <w:t>.године, у потпуности одговара захтеву Наручиоца из Позива за подношење понуда и Конкурсне документације</w:t>
      </w:r>
    </w:p>
    <w:p w14:paraId="551DA9AE" w14:textId="77777777" w:rsidR="00AC7E12" w:rsidRPr="0017283C" w:rsidRDefault="00AC7E12" w:rsidP="00AC7E12">
      <w:pPr>
        <w:pStyle w:val="KDParagraf"/>
        <w:spacing w:before="0"/>
        <w:rPr>
          <w:rFonts w:cs="Arial"/>
          <w:sz w:val="24"/>
          <w:szCs w:val="24"/>
        </w:rPr>
      </w:pPr>
      <w:r w:rsidRPr="0017283C">
        <w:rPr>
          <w:rFonts w:cs="Arial"/>
          <w:sz w:val="24"/>
          <w:szCs w:val="24"/>
        </w:rPr>
        <w:t>•</w:t>
      </w:r>
      <w:r w:rsidRPr="0017283C">
        <w:rPr>
          <w:rFonts w:cs="Arial"/>
          <w:sz w:val="24"/>
          <w:szCs w:val="24"/>
        </w:rPr>
        <w:tab/>
        <w:t>да је Наручилац својом Одлуком о закључењу оквирног споразума бр. ____________ од __.__.___. године изабрао понуду Понуђача</w:t>
      </w:r>
    </w:p>
    <w:p w14:paraId="6E034B27" w14:textId="77777777" w:rsidR="00AC7E12" w:rsidRDefault="00AC7E12" w:rsidP="00AC7E12">
      <w:pPr>
        <w:pStyle w:val="KDParagraf"/>
        <w:spacing w:before="0"/>
        <w:rPr>
          <w:rFonts w:cs="Arial"/>
          <w:sz w:val="24"/>
          <w:szCs w:val="24"/>
        </w:rPr>
      </w:pPr>
      <w:r w:rsidRPr="0017283C">
        <w:rPr>
          <w:rFonts w:cs="Arial"/>
          <w:sz w:val="24"/>
          <w:szCs w:val="24"/>
        </w:rPr>
        <w:t>•</w:t>
      </w:r>
      <w:r w:rsidRPr="0017283C">
        <w:rPr>
          <w:rFonts w:cs="Arial"/>
          <w:sz w:val="24"/>
          <w:szCs w:val="24"/>
        </w:rPr>
        <w:tab/>
        <w:t>да по исказаној потреби, сачињава овај Уговор о јавној набавци који се закључује на основу Оквирног споразума бр._______________ од _______</w:t>
      </w:r>
    </w:p>
    <w:p w14:paraId="0F671A4C" w14:textId="77777777" w:rsidR="00AC7E12" w:rsidRPr="005670E1" w:rsidRDefault="00AC7E12" w:rsidP="00AC7E12">
      <w:pPr>
        <w:pStyle w:val="KDParagraf"/>
        <w:spacing w:before="0"/>
        <w:rPr>
          <w:rFonts w:cs="Arial"/>
          <w:sz w:val="24"/>
          <w:szCs w:val="24"/>
          <w:lang w:val="sr-Latn-CS"/>
        </w:rPr>
      </w:pPr>
    </w:p>
    <w:p w14:paraId="0168844B" w14:textId="77777777" w:rsidR="00AC7E12" w:rsidRDefault="00AC7E12" w:rsidP="00AC7E12">
      <w:pPr>
        <w:pStyle w:val="KDParagraf"/>
        <w:spacing w:before="0"/>
        <w:rPr>
          <w:rFonts w:cs="Arial"/>
          <w:b/>
          <w:sz w:val="24"/>
          <w:szCs w:val="24"/>
        </w:rPr>
      </w:pPr>
      <w:r w:rsidRPr="00C64A78">
        <w:rPr>
          <w:rFonts w:cs="Arial"/>
          <w:b/>
          <w:sz w:val="24"/>
          <w:szCs w:val="24"/>
        </w:rPr>
        <w:t xml:space="preserve">ПРЕДМЕТ </w:t>
      </w:r>
      <w:r>
        <w:rPr>
          <w:rFonts w:cs="Arial"/>
          <w:b/>
          <w:sz w:val="24"/>
          <w:szCs w:val="24"/>
        </w:rPr>
        <w:t>УГОВОРА</w:t>
      </w:r>
    </w:p>
    <w:p w14:paraId="21A7EAF1" w14:textId="77777777" w:rsidR="00AC7E12" w:rsidRPr="000C1486" w:rsidRDefault="00AC7E12" w:rsidP="00AC7E12">
      <w:pPr>
        <w:pStyle w:val="KDParagraf"/>
        <w:spacing w:before="0"/>
        <w:rPr>
          <w:rFonts w:cs="Arial"/>
          <w:b/>
          <w:sz w:val="24"/>
          <w:szCs w:val="24"/>
        </w:rPr>
      </w:pPr>
    </w:p>
    <w:p w14:paraId="41ECF425" w14:textId="77777777" w:rsidR="00AC7E12" w:rsidRDefault="00AC7E12" w:rsidP="00AC7E12">
      <w:pPr>
        <w:pStyle w:val="KDParagraf"/>
        <w:spacing w:before="0"/>
        <w:jc w:val="center"/>
        <w:rPr>
          <w:rFonts w:cs="Arial"/>
          <w:sz w:val="24"/>
          <w:szCs w:val="24"/>
        </w:rPr>
      </w:pPr>
      <w:r w:rsidRPr="00C64A78">
        <w:rPr>
          <w:rFonts w:cs="Arial"/>
          <w:b/>
          <w:sz w:val="24"/>
          <w:szCs w:val="24"/>
        </w:rPr>
        <w:t>Члан 1</w:t>
      </w:r>
      <w:r w:rsidRPr="001B5BC6">
        <w:rPr>
          <w:rFonts w:cs="Arial"/>
          <w:b/>
          <w:sz w:val="24"/>
          <w:szCs w:val="24"/>
        </w:rPr>
        <w:t>.</w:t>
      </w:r>
    </w:p>
    <w:p w14:paraId="3A5F178E" w14:textId="77777777" w:rsidR="00AC7E12" w:rsidRPr="0082625D" w:rsidRDefault="00AC7E12" w:rsidP="00AC7E12">
      <w:pPr>
        <w:pStyle w:val="KDParagraf"/>
        <w:spacing w:before="0"/>
        <w:jc w:val="center"/>
        <w:rPr>
          <w:rFonts w:cs="Arial"/>
          <w:sz w:val="24"/>
          <w:szCs w:val="24"/>
        </w:rPr>
      </w:pPr>
    </w:p>
    <w:p w14:paraId="6D177827" w14:textId="77777777" w:rsidR="00AC7E12" w:rsidRDefault="00AC7E12" w:rsidP="0063373C">
      <w:pPr>
        <w:spacing w:after="120"/>
        <w:rPr>
          <w:sz w:val="24"/>
          <w:szCs w:val="24"/>
        </w:rPr>
      </w:pPr>
      <w:r w:rsidRPr="00B53338">
        <w:rPr>
          <w:sz w:val="24"/>
          <w:szCs w:val="24"/>
        </w:rPr>
        <w:t>Предмет ов</w:t>
      </w:r>
      <w:r>
        <w:rPr>
          <w:sz w:val="24"/>
          <w:szCs w:val="24"/>
        </w:rPr>
        <w:t xml:space="preserve">ог уговора су услуге: </w:t>
      </w:r>
      <w:r w:rsidR="000C1A98" w:rsidRPr="00F43F83">
        <w:rPr>
          <w:rFonts w:cs="Arial"/>
          <w:sz w:val="24"/>
          <w:szCs w:val="24"/>
        </w:rPr>
        <w:t>Ремонти и замене опреме у ваздухом изолованим СН блоковима ТС 20/0,4kv и 10/0,4 kv</w:t>
      </w:r>
      <w:r>
        <w:rPr>
          <w:sz w:val="24"/>
          <w:szCs w:val="24"/>
        </w:rPr>
        <w:t xml:space="preserve">, </w:t>
      </w:r>
      <w:r w:rsidRPr="00B53338">
        <w:rPr>
          <w:sz w:val="24"/>
          <w:szCs w:val="24"/>
          <w:lang w:val="ru-RU"/>
        </w:rPr>
        <w:t xml:space="preserve">бр. </w:t>
      </w:r>
      <w:r w:rsidRPr="00B53338">
        <w:rPr>
          <w:sz w:val="24"/>
          <w:szCs w:val="24"/>
        </w:rPr>
        <w:t>J</w:t>
      </w:r>
      <w:r w:rsidR="0063373C">
        <w:rPr>
          <w:sz w:val="24"/>
          <w:szCs w:val="24"/>
        </w:rPr>
        <w:t>Н/1000/0631</w:t>
      </w:r>
      <w:r>
        <w:rPr>
          <w:sz w:val="24"/>
          <w:szCs w:val="24"/>
        </w:rPr>
        <w:t>/2017</w:t>
      </w:r>
      <w:r w:rsidRPr="00B53338">
        <w:rPr>
          <w:sz w:val="24"/>
          <w:szCs w:val="24"/>
        </w:rPr>
        <w:t xml:space="preserve"> у складу са Понудом бр. </w:t>
      </w:r>
      <w:r>
        <w:rPr>
          <w:sz w:val="24"/>
          <w:szCs w:val="24"/>
        </w:rPr>
        <w:t>______</w:t>
      </w:r>
      <w:r w:rsidRPr="00B53338">
        <w:rPr>
          <w:sz w:val="24"/>
          <w:szCs w:val="24"/>
        </w:rPr>
        <w:t xml:space="preserve"> од дана </w:t>
      </w:r>
      <w:r>
        <w:rPr>
          <w:sz w:val="24"/>
          <w:szCs w:val="24"/>
        </w:rPr>
        <w:t xml:space="preserve"> ___</w:t>
      </w:r>
      <w:r w:rsidRPr="00B53338">
        <w:rPr>
          <w:sz w:val="24"/>
          <w:szCs w:val="24"/>
        </w:rPr>
        <w:t>.</w:t>
      </w:r>
      <w:r>
        <w:rPr>
          <w:sz w:val="24"/>
          <w:szCs w:val="24"/>
        </w:rPr>
        <w:t>___</w:t>
      </w:r>
      <w:r w:rsidRPr="00B53338">
        <w:rPr>
          <w:sz w:val="24"/>
          <w:szCs w:val="24"/>
        </w:rPr>
        <w:t>.</w:t>
      </w:r>
      <w:r>
        <w:rPr>
          <w:sz w:val="24"/>
          <w:szCs w:val="24"/>
        </w:rPr>
        <w:t>_____</w:t>
      </w:r>
      <w:r w:rsidRPr="00B53338">
        <w:rPr>
          <w:sz w:val="24"/>
          <w:szCs w:val="24"/>
        </w:rPr>
        <w:t xml:space="preserve">. </w:t>
      </w:r>
      <w:r>
        <w:rPr>
          <w:sz w:val="24"/>
          <w:szCs w:val="24"/>
        </w:rPr>
        <w:t>Године,</w:t>
      </w:r>
      <w:r w:rsidRPr="00B53338">
        <w:rPr>
          <w:sz w:val="24"/>
          <w:szCs w:val="24"/>
        </w:rPr>
        <w:t xml:space="preserve"> Обрасцем структуре цене и Техничком спецификацијом конкурсне документације за бр. J</w:t>
      </w:r>
      <w:r w:rsidR="0063373C">
        <w:rPr>
          <w:sz w:val="24"/>
          <w:szCs w:val="24"/>
        </w:rPr>
        <w:t>Н/1000/0631</w:t>
      </w:r>
      <w:r w:rsidRPr="00B53338">
        <w:rPr>
          <w:sz w:val="24"/>
          <w:szCs w:val="24"/>
        </w:rPr>
        <w:t>/201</w:t>
      </w:r>
      <w:r>
        <w:rPr>
          <w:sz w:val="24"/>
          <w:szCs w:val="24"/>
        </w:rPr>
        <w:t>7</w:t>
      </w:r>
      <w:r>
        <w:rPr>
          <w:sz w:val="20"/>
        </w:rPr>
        <w:t xml:space="preserve"> </w:t>
      </w:r>
      <w:r w:rsidRPr="00B53338">
        <w:rPr>
          <w:sz w:val="24"/>
          <w:szCs w:val="24"/>
        </w:rPr>
        <w:t xml:space="preserve">које су саставни део </w:t>
      </w:r>
      <w:r>
        <w:rPr>
          <w:sz w:val="24"/>
          <w:szCs w:val="24"/>
        </w:rPr>
        <w:t>уговора</w:t>
      </w:r>
      <w:r w:rsidRPr="00B53338">
        <w:rPr>
          <w:sz w:val="24"/>
          <w:szCs w:val="24"/>
        </w:rPr>
        <w:t xml:space="preserve">.  </w:t>
      </w:r>
    </w:p>
    <w:p w14:paraId="38695AA4" w14:textId="77777777" w:rsidR="005F76F5" w:rsidRPr="0063373C" w:rsidRDefault="005F76F5" w:rsidP="0063373C">
      <w:pPr>
        <w:spacing w:after="120"/>
        <w:rPr>
          <w:rFonts w:cs="Arial"/>
          <w:sz w:val="24"/>
          <w:szCs w:val="24"/>
        </w:rPr>
      </w:pPr>
    </w:p>
    <w:p w14:paraId="3CC723C3" w14:textId="77777777" w:rsidR="00AC7E12" w:rsidRPr="00A12E84" w:rsidRDefault="00AC7E12" w:rsidP="00AC7E12">
      <w:pPr>
        <w:pStyle w:val="KDParagraf"/>
        <w:spacing w:before="0"/>
        <w:jc w:val="left"/>
        <w:rPr>
          <w:rFonts w:cs="Arial"/>
          <w:b/>
          <w:sz w:val="24"/>
          <w:szCs w:val="24"/>
        </w:rPr>
      </w:pPr>
      <w:r>
        <w:rPr>
          <w:rFonts w:cs="Arial"/>
          <w:b/>
          <w:sz w:val="24"/>
          <w:szCs w:val="24"/>
        </w:rPr>
        <w:t>УГОВОРЕНА ЦЕНА</w:t>
      </w:r>
    </w:p>
    <w:p w14:paraId="3EB3D60B" w14:textId="77777777" w:rsidR="00AC7E12" w:rsidRPr="00B53338" w:rsidRDefault="00AC7E12" w:rsidP="00AC7E12">
      <w:pPr>
        <w:jc w:val="center"/>
        <w:rPr>
          <w:b/>
          <w:sz w:val="24"/>
          <w:szCs w:val="24"/>
        </w:rPr>
      </w:pPr>
      <w:r w:rsidRPr="00B53338">
        <w:rPr>
          <w:b/>
          <w:sz w:val="24"/>
          <w:szCs w:val="24"/>
        </w:rPr>
        <w:t>Члан 2.</w:t>
      </w:r>
    </w:p>
    <w:p w14:paraId="1427348C" w14:textId="77777777" w:rsidR="00AC7E12" w:rsidRPr="00D216E8" w:rsidRDefault="00AC7E12" w:rsidP="00AC7E12">
      <w:pPr>
        <w:tabs>
          <w:tab w:val="left" w:pos="284"/>
          <w:tab w:val="left" w:pos="330"/>
        </w:tabs>
        <w:rPr>
          <w:rFonts w:cs="Arial"/>
          <w:sz w:val="24"/>
          <w:szCs w:val="24"/>
        </w:rPr>
      </w:pPr>
      <w:r w:rsidRPr="00AD5FF5">
        <w:rPr>
          <w:rFonts w:cs="Arial"/>
          <w:sz w:val="24"/>
          <w:szCs w:val="24"/>
        </w:rPr>
        <w:t>Уговорена цена за предмет уговора из члана 1. без обрачунато</w:t>
      </w:r>
      <w:r>
        <w:rPr>
          <w:rFonts w:cs="Arial"/>
          <w:sz w:val="24"/>
          <w:szCs w:val="24"/>
        </w:rPr>
        <w:t>г ПДВ-а износи ______________(словима: ______________________</w:t>
      </w:r>
      <w:r w:rsidRPr="00AD5FF5">
        <w:rPr>
          <w:rFonts w:cs="Arial"/>
          <w:sz w:val="24"/>
          <w:szCs w:val="24"/>
        </w:rPr>
        <w:t>динара.</w:t>
      </w:r>
      <w:r>
        <w:rPr>
          <w:rFonts w:cs="Arial"/>
          <w:sz w:val="24"/>
          <w:szCs w:val="24"/>
        </w:rPr>
        <w:t>)</w:t>
      </w:r>
      <w:r w:rsidRPr="00AD5FF5">
        <w:rPr>
          <w:rFonts w:cs="Arial"/>
          <w:sz w:val="24"/>
          <w:szCs w:val="24"/>
        </w:rPr>
        <w:t xml:space="preserve"> </w:t>
      </w:r>
    </w:p>
    <w:p w14:paraId="3F179C73" w14:textId="77777777" w:rsidR="00AC7E12" w:rsidRPr="00D216E8" w:rsidRDefault="00AC7E12" w:rsidP="00AC7E12">
      <w:pPr>
        <w:pStyle w:val="KDParagraf"/>
        <w:spacing w:before="0"/>
        <w:rPr>
          <w:rFonts w:cs="Arial"/>
          <w:sz w:val="24"/>
          <w:szCs w:val="24"/>
        </w:rPr>
      </w:pPr>
      <w:r w:rsidRPr="00AD5FF5">
        <w:rPr>
          <w:rFonts w:cs="Arial"/>
          <w:sz w:val="24"/>
          <w:szCs w:val="24"/>
        </w:rPr>
        <w:t>Уговорена цена из става 1. овог члана увећава се за порез на додату вредност, у складу са прописима Републике Србије.</w:t>
      </w:r>
    </w:p>
    <w:p w14:paraId="07D9CD75" w14:textId="77777777" w:rsidR="00AC7E12" w:rsidRPr="00BD4CFD" w:rsidRDefault="00AC7E12" w:rsidP="00AC7E12">
      <w:pPr>
        <w:rPr>
          <w:color w:val="000000"/>
          <w:sz w:val="24"/>
          <w:szCs w:val="24"/>
        </w:rPr>
      </w:pPr>
      <w:r>
        <w:rPr>
          <w:color w:val="000000"/>
          <w:sz w:val="24"/>
          <w:szCs w:val="24"/>
        </w:rPr>
        <w:t xml:space="preserve">Уговорена цена </w:t>
      </w:r>
      <w:r w:rsidRPr="00BD4CFD">
        <w:rPr>
          <w:color w:val="000000"/>
          <w:sz w:val="24"/>
          <w:szCs w:val="24"/>
        </w:rPr>
        <w:t xml:space="preserve">укључују и све евентуалне трошкове везане </w:t>
      </w:r>
      <w:r>
        <w:rPr>
          <w:color w:val="000000"/>
          <w:sz w:val="24"/>
          <w:szCs w:val="24"/>
        </w:rPr>
        <w:t xml:space="preserve">за испуњавање одредби Закона о безбедности и </w:t>
      </w:r>
      <w:r w:rsidRPr="00BD4CFD">
        <w:rPr>
          <w:color w:val="000000"/>
          <w:sz w:val="24"/>
          <w:szCs w:val="24"/>
        </w:rPr>
        <w:t>здрављу на раду</w:t>
      </w:r>
      <w:r>
        <w:rPr>
          <w:color w:val="000000"/>
          <w:sz w:val="24"/>
          <w:szCs w:val="24"/>
        </w:rPr>
        <w:t xml:space="preserve"> </w:t>
      </w:r>
      <w:r w:rsidRPr="00BD4CFD">
        <w:rPr>
          <w:color w:val="000000"/>
          <w:sz w:val="24"/>
          <w:szCs w:val="24"/>
        </w:rPr>
        <w:t>и Закона о заштити животне средине</w:t>
      </w:r>
      <w:r>
        <w:rPr>
          <w:sz w:val="24"/>
          <w:szCs w:val="24"/>
        </w:rPr>
        <w:t xml:space="preserve">, </w:t>
      </w:r>
      <w:r w:rsidRPr="00BD4CFD">
        <w:rPr>
          <w:bCs/>
          <w:color w:val="000000"/>
          <w:kern w:val="28"/>
          <w:sz w:val="24"/>
          <w:szCs w:val="24"/>
        </w:rPr>
        <w:t>трошкове транспорта, путне трошкове</w:t>
      </w:r>
      <w:r w:rsidRPr="00BD4CFD">
        <w:rPr>
          <w:color w:val="000000"/>
          <w:sz w:val="24"/>
          <w:szCs w:val="24"/>
        </w:rPr>
        <w:t xml:space="preserve"> као и трошкове за прибављање средстава финансијског обезбеђења и све остале зависне трошкове</w:t>
      </w:r>
    </w:p>
    <w:p w14:paraId="49ABC7A3" w14:textId="77777777" w:rsidR="00AC7E12" w:rsidRPr="00D216E8" w:rsidRDefault="00AC7E12" w:rsidP="00AC7E12">
      <w:pPr>
        <w:pStyle w:val="KDParagraf"/>
        <w:spacing w:before="0"/>
        <w:rPr>
          <w:rFonts w:cs="Arial"/>
          <w:sz w:val="24"/>
          <w:szCs w:val="24"/>
        </w:rPr>
      </w:pPr>
      <w:r w:rsidRPr="00AD5FF5">
        <w:rPr>
          <w:rFonts w:cs="Arial"/>
          <w:sz w:val="24"/>
          <w:szCs w:val="24"/>
        </w:rPr>
        <w:t xml:space="preserve">Цена је фиксна за све време трајања Уговора. </w:t>
      </w:r>
    </w:p>
    <w:p w14:paraId="5E1692A7" w14:textId="77777777" w:rsidR="00AC7E12" w:rsidRPr="00A21158" w:rsidRDefault="00AC7E12" w:rsidP="00AC7E12">
      <w:pPr>
        <w:rPr>
          <w:color w:val="000000"/>
          <w:sz w:val="24"/>
          <w:szCs w:val="24"/>
        </w:rPr>
      </w:pPr>
    </w:p>
    <w:p w14:paraId="2304F3BA" w14:textId="77777777" w:rsidR="008442B0" w:rsidRDefault="008442B0" w:rsidP="008442B0">
      <w:pPr>
        <w:rPr>
          <w:b/>
          <w:color w:val="FF0000"/>
          <w:sz w:val="24"/>
          <w:szCs w:val="24"/>
        </w:rPr>
      </w:pPr>
      <w:r w:rsidRPr="00F900E2">
        <w:rPr>
          <w:b/>
          <w:sz w:val="24"/>
          <w:szCs w:val="24"/>
        </w:rPr>
        <w:t>РОК И МЕСТО ЗА ИЗВРШЕЊЕ УСЛУГЕ</w:t>
      </w:r>
    </w:p>
    <w:p w14:paraId="1006DEFF" w14:textId="77777777" w:rsidR="00FC518F" w:rsidRPr="0063373C" w:rsidRDefault="00FC518F" w:rsidP="00AC7E12">
      <w:pPr>
        <w:rPr>
          <w:b/>
          <w:color w:val="FF0000"/>
          <w:sz w:val="24"/>
          <w:szCs w:val="24"/>
        </w:rPr>
      </w:pPr>
    </w:p>
    <w:p w14:paraId="72A5877E" w14:textId="77777777" w:rsidR="00AC7E12" w:rsidRDefault="00AC7E12" w:rsidP="00AC7E12">
      <w:pPr>
        <w:jc w:val="center"/>
        <w:rPr>
          <w:b/>
          <w:sz w:val="24"/>
          <w:szCs w:val="24"/>
        </w:rPr>
      </w:pPr>
      <w:r>
        <w:rPr>
          <w:b/>
          <w:sz w:val="24"/>
          <w:szCs w:val="24"/>
        </w:rPr>
        <w:t>Члан. 3</w:t>
      </w:r>
      <w:r w:rsidRPr="00BD4CFD">
        <w:rPr>
          <w:b/>
          <w:sz w:val="24"/>
          <w:szCs w:val="24"/>
        </w:rPr>
        <w:t>.</w:t>
      </w:r>
    </w:p>
    <w:p w14:paraId="534BE914" w14:textId="77777777" w:rsidR="008442B0" w:rsidRDefault="008442B0" w:rsidP="008442B0">
      <w:pPr>
        <w:rPr>
          <w:b/>
          <w:color w:val="FF0000"/>
          <w:sz w:val="24"/>
          <w:szCs w:val="24"/>
        </w:rPr>
      </w:pPr>
    </w:p>
    <w:p w14:paraId="22398B4B" w14:textId="77777777" w:rsidR="008442B0" w:rsidRPr="00BE0672" w:rsidRDefault="008442B0" w:rsidP="008442B0">
      <w:pPr>
        <w:spacing w:before="0"/>
        <w:ind w:right="-469"/>
        <w:contextualSpacing/>
        <w:jc w:val="left"/>
        <w:rPr>
          <w:rFonts w:cs="Arial"/>
          <w:sz w:val="24"/>
          <w:szCs w:val="24"/>
          <w:lang w:val="sr-Cyrl-BA" w:eastAsia="ar-SA"/>
        </w:rPr>
      </w:pPr>
      <w:r>
        <w:rPr>
          <w:rFonts w:cs="Arial"/>
          <w:sz w:val="24"/>
          <w:szCs w:val="24"/>
          <w:lang w:val="sr-Cyrl-BA" w:eastAsia="ar-SA"/>
        </w:rPr>
        <w:t xml:space="preserve">Извођач је дужан да изврши све услуге </w:t>
      </w:r>
      <w:r w:rsidRPr="00BE0672">
        <w:rPr>
          <w:rFonts w:cs="Arial"/>
          <w:sz w:val="24"/>
          <w:szCs w:val="24"/>
          <w:lang w:val="sr-Cyrl-BA" w:eastAsia="ar-SA"/>
        </w:rPr>
        <w:t>на основу појединачно</w:t>
      </w:r>
      <w:r>
        <w:rPr>
          <w:rFonts w:cs="Arial"/>
          <w:sz w:val="24"/>
          <w:szCs w:val="24"/>
          <w:lang w:val="en-GB" w:eastAsia="ar-SA"/>
        </w:rPr>
        <w:t xml:space="preserve"> </w:t>
      </w:r>
      <w:r>
        <w:rPr>
          <w:rFonts w:cs="Arial"/>
          <w:sz w:val="24"/>
          <w:szCs w:val="24"/>
          <w:lang w:eastAsia="ar-SA"/>
        </w:rPr>
        <w:t>закљученог Уговора и</w:t>
      </w:r>
      <w:r w:rsidRPr="00BE0672">
        <w:rPr>
          <w:rFonts w:cs="Arial"/>
          <w:sz w:val="24"/>
          <w:szCs w:val="24"/>
          <w:lang w:val="sr-Cyrl-BA" w:eastAsia="ar-SA"/>
        </w:rPr>
        <w:t xml:space="preserve"> издатог Захтева за </w:t>
      </w:r>
      <w:r>
        <w:rPr>
          <w:rFonts w:cs="Arial"/>
          <w:sz w:val="24"/>
          <w:szCs w:val="24"/>
          <w:lang w:val="sr-Cyrl-BA" w:eastAsia="ar-SA"/>
        </w:rPr>
        <w:t>извршење услуге/</w:t>
      </w:r>
      <w:r w:rsidRPr="00BE0672">
        <w:rPr>
          <w:rFonts w:cs="Arial"/>
          <w:sz w:val="24"/>
          <w:szCs w:val="24"/>
          <w:lang w:val="sr-Cyrl-BA" w:eastAsia="ar-SA"/>
        </w:rPr>
        <w:t>спецификације</w:t>
      </w:r>
      <w:r>
        <w:rPr>
          <w:rFonts w:cs="Arial"/>
          <w:sz w:val="24"/>
          <w:szCs w:val="24"/>
          <w:lang w:val="sr-Cyrl-BA" w:eastAsia="ar-SA"/>
        </w:rPr>
        <w:t xml:space="preserve"> у року од ____ дана </w:t>
      </w:r>
      <w:r>
        <w:rPr>
          <w:rFonts w:cs="Arial"/>
          <w:i/>
          <w:sz w:val="24"/>
          <w:szCs w:val="24"/>
          <w:lang w:val="sr-Cyrl-BA" w:eastAsia="ar-SA"/>
        </w:rPr>
        <w:t>(максимално 20</w:t>
      </w:r>
      <w:r w:rsidRPr="001E44E2">
        <w:rPr>
          <w:rFonts w:cs="Arial"/>
          <w:i/>
          <w:sz w:val="24"/>
          <w:szCs w:val="24"/>
          <w:lang w:val="sr-Cyrl-BA" w:eastAsia="ar-SA"/>
        </w:rPr>
        <w:t xml:space="preserve">) </w:t>
      </w:r>
      <w:r w:rsidRPr="00BE0672">
        <w:rPr>
          <w:rFonts w:cs="Arial"/>
          <w:sz w:val="24"/>
          <w:szCs w:val="24"/>
          <w:lang w:val="sr-Cyrl-BA" w:eastAsia="ar-SA"/>
        </w:rPr>
        <w:t>од дана пријема Захтева.</w:t>
      </w:r>
    </w:p>
    <w:p w14:paraId="14A18CB9" w14:textId="77777777" w:rsidR="008442B0" w:rsidRPr="002B378E" w:rsidRDefault="008442B0" w:rsidP="008442B0">
      <w:pPr>
        <w:spacing w:before="0"/>
        <w:ind w:right="-469"/>
        <w:contextualSpacing/>
        <w:rPr>
          <w:rFonts w:eastAsia="Arial Unicode MS" w:cs="Arial"/>
          <w:sz w:val="24"/>
          <w:szCs w:val="24"/>
          <w:lang w:val="sr-Cyrl-CS"/>
        </w:rPr>
      </w:pPr>
      <w:r w:rsidRPr="002B378E">
        <w:rPr>
          <w:rFonts w:eastAsia="Arial Unicode MS" w:cs="Arial"/>
          <w:sz w:val="24"/>
          <w:szCs w:val="24"/>
          <w:lang w:val="sr-Cyrl-CS"/>
        </w:rPr>
        <w:t xml:space="preserve">Рок за извођење радова мирује у случају ако се појаве </w:t>
      </w:r>
      <w:r w:rsidRPr="002B378E">
        <w:rPr>
          <w:rFonts w:eastAsia="Arial Unicode MS" w:cs="Arial"/>
          <w:sz w:val="24"/>
          <w:szCs w:val="24"/>
        </w:rPr>
        <w:t xml:space="preserve">накнаде </w:t>
      </w:r>
      <w:r w:rsidRPr="002B378E">
        <w:rPr>
          <w:rFonts w:eastAsia="Arial Unicode MS" w:cs="Arial"/>
          <w:sz w:val="24"/>
          <w:szCs w:val="24"/>
          <w:lang w:val="sr-Cyrl-CS"/>
        </w:rPr>
        <w:t xml:space="preserve">околности на страни Наручиоца, а које </w:t>
      </w:r>
      <w:r w:rsidRPr="002B378E">
        <w:rPr>
          <w:rFonts w:eastAsia="Arial Unicode MS" w:cs="Arial"/>
          <w:sz w:val="24"/>
          <w:szCs w:val="24"/>
        </w:rPr>
        <w:t xml:space="preserve">онемогућавају </w:t>
      </w:r>
      <w:r w:rsidRPr="002B378E">
        <w:rPr>
          <w:rFonts w:eastAsia="Arial Unicode MS" w:cs="Arial"/>
          <w:sz w:val="24"/>
          <w:szCs w:val="24"/>
          <w:lang w:val="sr-Cyrl-CS"/>
        </w:rPr>
        <w:t xml:space="preserve">Извођача да </w:t>
      </w:r>
      <w:r>
        <w:rPr>
          <w:rFonts w:eastAsia="Arial Unicode MS" w:cs="Arial"/>
          <w:sz w:val="24"/>
          <w:szCs w:val="24"/>
          <w:lang w:val="sr-Cyrl-CS"/>
        </w:rPr>
        <w:t>изврши услуге</w:t>
      </w:r>
      <w:r w:rsidRPr="002B378E">
        <w:rPr>
          <w:rFonts w:eastAsia="Arial Unicode MS" w:cs="Arial"/>
          <w:sz w:val="24"/>
          <w:szCs w:val="24"/>
          <w:lang w:val="sr-Cyrl-CS"/>
        </w:rPr>
        <w:t xml:space="preserve"> у уговореном року</w:t>
      </w:r>
      <w:r w:rsidRPr="002B378E">
        <w:rPr>
          <w:rFonts w:eastAsia="Arial Unicode MS" w:cs="Arial"/>
          <w:sz w:val="24"/>
          <w:szCs w:val="24"/>
        </w:rPr>
        <w:t>, и то</w:t>
      </w:r>
      <w:r w:rsidRPr="002B378E">
        <w:rPr>
          <w:rFonts w:eastAsia="Arial Unicode MS" w:cs="Arial"/>
          <w:sz w:val="24"/>
          <w:szCs w:val="24"/>
          <w:lang w:val="sr-Cyrl-CS"/>
        </w:rPr>
        <w:t>:</w:t>
      </w:r>
    </w:p>
    <w:p w14:paraId="14A04BD5" w14:textId="77777777" w:rsidR="008442B0" w:rsidRPr="008442B0" w:rsidRDefault="008442B0" w:rsidP="008442B0">
      <w:pPr>
        <w:pStyle w:val="ListParagraph"/>
        <w:numPr>
          <w:ilvl w:val="0"/>
          <w:numId w:val="43"/>
        </w:numPr>
        <w:spacing w:before="0"/>
        <w:ind w:right="-469"/>
        <w:rPr>
          <w:rFonts w:eastAsia="Arial Unicode MS" w:cs="Arial"/>
          <w:sz w:val="24"/>
          <w:szCs w:val="24"/>
          <w:lang w:val="sr-Latn-CS"/>
        </w:rPr>
      </w:pPr>
      <w:r w:rsidRPr="008442B0">
        <w:rPr>
          <w:rFonts w:eastAsia="Arial Unicode MS" w:cs="Arial"/>
          <w:sz w:val="24"/>
          <w:szCs w:val="24"/>
          <w:lang w:val="sr-Latn-CS"/>
        </w:rPr>
        <w:t>измене у току радова</w:t>
      </w:r>
      <w:r w:rsidRPr="008442B0">
        <w:rPr>
          <w:rFonts w:eastAsia="Arial Unicode MS" w:cs="Arial"/>
          <w:sz w:val="24"/>
          <w:szCs w:val="24"/>
        </w:rPr>
        <w:t>,</w:t>
      </w:r>
    </w:p>
    <w:p w14:paraId="6489EDD0" w14:textId="77777777" w:rsidR="008442B0" w:rsidRPr="008442B0" w:rsidRDefault="008442B0" w:rsidP="008442B0">
      <w:pPr>
        <w:pStyle w:val="ListParagraph"/>
        <w:numPr>
          <w:ilvl w:val="0"/>
          <w:numId w:val="43"/>
        </w:numPr>
        <w:spacing w:before="0"/>
        <w:ind w:right="-469"/>
        <w:rPr>
          <w:rFonts w:eastAsia="Arial Unicode MS" w:cs="Arial"/>
          <w:sz w:val="24"/>
          <w:szCs w:val="24"/>
          <w:lang w:val="sr-Latn-CS"/>
        </w:rPr>
      </w:pPr>
      <w:r w:rsidRPr="008442B0">
        <w:rPr>
          <w:rFonts w:eastAsia="Arial Unicode MS" w:cs="Arial"/>
          <w:sz w:val="24"/>
          <w:szCs w:val="24"/>
          <w:lang w:val="sr-Latn-CS"/>
        </w:rPr>
        <w:t>накнадни захтеви Наручиоца</w:t>
      </w:r>
      <w:r w:rsidRPr="008442B0">
        <w:rPr>
          <w:rFonts w:eastAsia="Arial Unicode MS" w:cs="Arial"/>
          <w:sz w:val="24"/>
          <w:szCs w:val="24"/>
        </w:rPr>
        <w:t>.</w:t>
      </w:r>
    </w:p>
    <w:p w14:paraId="1A7530B0" w14:textId="77777777" w:rsidR="008442B0" w:rsidRPr="002B378E" w:rsidRDefault="008442B0" w:rsidP="008442B0">
      <w:pPr>
        <w:spacing w:before="0"/>
        <w:ind w:left="-284" w:right="-469"/>
        <w:contextualSpacing/>
        <w:rPr>
          <w:rFonts w:eastAsia="Arial Unicode MS" w:cs="Arial"/>
          <w:sz w:val="24"/>
          <w:szCs w:val="24"/>
          <w:lang w:val="sr-Latn-CS"/>
        </w:rPr>
      </w:pPr>
    </w:p>
    <w:p w14:paraId="1CD98789" w14:textId="77777777" w:rsidR="008442B0" w:rsidRPr="002B378E" w:rsidRDefault="008442B0" w:rsidP="008442B0">
      <w:pPr>
        <w:spacing w:before="0"/>
        <w:ind w:left="-284" w:right="-469"/>
        <w:contextualSpacing/>
        <w:rPr>
          <w:rFonts w:eastAsia="Arial Unicode MS" w:cs="Arial"/>
          <w:sz w:val="24"/>
          <w:szCs w:val="24"/>
          <w:lang w:val="sr-Cyrl-CS"/>
        </w:rPr>
      </w:pPr>
      <w:r w:rsidRPr="002B378E">
        <w:rPr>
          <w:rFonts w:eastAsia="Arial Unicode MS" w:cs="Arial"/>
          <w:sz w:val="24"/>
          <w:szCs w:val="24"/>
          <w:lang w:val="sr-Cyrl-CS"/>
        </w:rPr>
        <w:lastRenderedPageBreak/>
        <w:t>Рок за завршетак може се продужити на захтев Извођача радова или Наручиоца ако у уговореном року наступе следеће околности:</w:t>
      </w:r>
    </w:p>
    <w:p w14:paraId="60316411" w14:textId="77777777" w:rsidR="008442B0" w:rsidRPr="002B378E" w:rsidRDefault="008442B0" w:rsidP="008442B0">
      <w:pPr>
        <w:numPr>
          <w:ilvl w:val="0"/>
          <w:numId w:val="43"/>
        </w:numPr>
        <w:spacing w:before="0"/>
        <w:ind w:left="-284" w:right="-469" w:firstLine="0"/>
        <w:contextualSpacing/>
        <w:rPr>
          <w:rFonts w:eastAsia="Arial Unicode MS" w:cs="Arial"/>
          <w:sz w:val="24"/>
          <w:szCs w:val="24"/>
          <w:lang w:val="sr-Latn-CS"/>
        </w:rPr>
      </w:pPr>
      <w:r w:rsidRPr="002B378E">
        <w:rPr>
          <w:rFonts w:eastAsia="Arial Unicode MS" w:cs="Arial"/>
          <w:sz w:val="24"/>
          <w:szCs w:val="24"/>
        </w:rPr>
        <w:t>п</w:t>
      </w:r>
      <w:r w:rsidRPr="002B378E">
        <w:rPr>
          <w:rFonts w:eastAsia="Arial Unicode MS" w:cs="Arial"/>
          <w:sz w:val="24"/>
          <w:szCs w:val="24"/>
          <w:lang w:val="sr-Latn-CS"/>
        </w:rPr>
        <w:t xml:space="preserve">оступање трећих лица без кривице </w:t>
      </w:r>
      <w:r w:rsidRPr="002B378E">
        <w:rPr>
          <w:rFonts w:eastAsia="Arial Unicode MS" w:cs="Arial"/>
          <w:sz w:val="24"/>
          <w:szCs w:val="24"/>
        </w:rPr>
        <w:t>Страна</w:t>
      </w:r>
      <w:r>
        <w:rPr>
          <w:rFonts w:eastAsia="Arial Unicode MS" w:cs="Arial"/>
          <w:sz w:val="24"/>
          <w:szCs w:val="24"/>
        </w:rPr>
        <w:t>,</w:t>
      </w:r>
    </w:p>
    <w:p w14:paraId="61D8BD16" w14:textId="77777777" w:rsidR="008442B0" w:rsidRPr="002B378E" w:rsidRDefault="008442B0" w:rsidP="008442B0">
      <w:pPr>
        <w:numPr>
          <w:ilvl w:val="0"/>
          <w:numId w:val="43"/>
        </w:numPr>
        <w:spacing w:before="0"/>
        <w:ind w:left="-284" w:right="-469" w:firstLine="0"/>
        <w:contextualSpacing/>
        <w:rPr>
          <w:rFonts w:eastAsia="Arial Unicode MS" w:cs="Arial"/>
          <w:sz w:val="24"/>
          <w:szCs w:val="24"/>
          <w:lang w:val="sr-Latn-CS"/>
        </w:rPr>
      </w:pPr>
      <w:r w:rsidRPr="002B378E">
        <w:rPr>
          <w:rFonts w:eastAsia="Arial Unicode MS" w:cs="Arial"/>
          <w:sz w:val="24"/>
          <w:szCs w:val="24"/>
          <w:lang w:val="sr-Latn-CS"/>
        </w:rPr>
        <w:t>прекид рад</w:t>
      </w:r>
      <w:r w:rsidRPr="002B378E">
        <w:rPr>
          <w:rFonts w:eastAsia="Arial Unicode MS" w:cs="Arial"/>
          <w:sz w:val="24"/>
          <w:szCs w:val="24"/>
        </w:rPr>
        <w:t>ова</w:t>
      </w:r>
      <w:r w:rsidRPr="002B378E">
        <w:rPr>
          <w:rFonts w:eastAsia="Arial Unicode MS" w:cs="Arial"/>
          <w:sz w:val="24"/>
          <w:szCs w:val="24"/>
          <w:lang w:val="sr-Latn-CS"/>
        </w:rPr>
        <w:t xml:space="preserve"> изазван актом надлежног органа, за који </w:t>
      </w:r>
      <w:r w:rsidRPr="002B378E">
        <w:rPr>
          <w:rFonts w:eastAsia="Arial Unicode MS" w:cs="Arial"/>
          <w:sz w:val="24"/>
          <w:szCs w:val="24"/>
        </w:rPr>
        <w:t>нису одговорне Стране</w:t>
      </w:r>
      <w:r>
        <w:rPr>
          <w:rFonts w:eastAsia="Arial Unicode MS" w:cs="Arial"/>
          <w:sz w:val="24"/>
          <w:szCs w:val="24"/>
        </w:rPr>
        <w:t>,</w:t>
      </w:r>
    </w:p>
    <w:p w14:paraId="52DAD7D2" w14:textId="77777777" w:rsidR="008442B0" w:rsidRPr="002B378E" w:rsidRDefault="008442B0" w:rsidP="008442B0">
      <w:pPr>
        <w:numPr>
          <w:ilvl w:val="0"/>
          <w:numId w:val="43"/>
        </w:numPr>
        <w:spacing w:before="0"/>
        <w:ind w:left="0" w:right="-469" w:hanging="284"/>
        <w:contextualSpacing/>
        <w:rPr>
          <w:rFonts w:eastAsia="Arial Unicode MS" w:cs="Arial"/>
          <w:sz w:val="24"/>
          <w:szCs w:val="24"/>
          <w:lang w:val="sr-Latn-CS"/>
        </w:rPr>
      </w:pPr>
      <w:r w:rsidRPr="002B378E">
        <w:rPr>
          <w:rFonts w:eastAsia="Arial Unicode MS" w:cs="Arial"/>
          <w:sz w:val="24"/>
          <w:szCs w:val="24"/>
          <w:lang w:val="sr-Latn-CS"/>
        </w:rPr>
        <w:t xml:space="preserve">временских неприлика које нису могле да се предвиде у тренутку потписивања </w:t>
      </w:r>
      <w:r w:rsidRPr="002B378E">
        <w:rPr>
          <w:rFonts w:eastAsia="Arial Unicode MS" w:cs="Arial"/>
          <w:sz w:val="24"/>
          <w:szCs w:val="24"/>
        </w:rPr>
        <w:t>Оквирног споразума</w:t>
      </w:r>
      <w:r w:rsidRPr="002B378E">
        <w:rPr>
          <w:rFonts w:eastAsia="Arial Unicode MS" w:cs="Arial"/>
          <w:sz w:val="24"/>
          <w:szCs w:val="24"/>
          <w:lang w:val="sr-Latn-CS"/>
        </w:rPr>
        <w:t>, а које би битно утицале на сигурност и безбедност радова, објеката, опреме и радне снаге</w:t>
      </w:r>
      <w:r>
        <w:rPr>
          <w:rFonts w:eastAsia="Arial Unicode MS" w:cs="Arial"/>
          <w:sz w:val="24"/>
          <w:szCs w:val="24"/>
        </w:rPr>
        <w:t>,</w:t>
      </w:r>
    </w:p>
    <w:p w14:paraId="30968388" w14:textId="77777777" w:rsidR="008442B0" w:rsidRPr="002B378E" w:rsidRDefault="008442B0" w:rsidP="008442B0">
      <w:pPr>
        <w:numPr>
          <w:ilvl w:val="0"/>
          <w:numId w:val="43"/>
        </w:numPr>
        <w:spacing w:before="0"/>
        <w:ind w:left="-284" w:right="-469" w:firstLine="0"/>
        <w:contextualSpacing/>
        <w:rPr>
          <w:rFonts w:eastAsia="Arial Unicode MS" w:cs="Arial"/>
          <w:sz w:val="24"/>
          <w:szCs w:val="24"/>
          <w:lang w:val="sr-Latn-CS"/>
        </w:rPr>
      </w:pPr>
      <w:r w:rsidRPr="002B378E">
        <w:rPr>
          <w:rFonts w:eastAsia="Arial Unicode MS" w:cs="Arial"/>
          <w:sz w:val="24"/>
          <w:szCs w:val="24"/>
          <w:lang w:val="sr-Latn-CS"/>
        </w:rPr>
        <w:t>виша сила коју признају постојећи прописи</w:t>
      </w:r>
      <w:r>
        <w:rPr>
          <w:rFonts w:eastAsia="Arial Unicode MS" w:cs="Arial"/>
          <w:sz w:val="24"/>
          <w:szCs w:val="24"/>
        </w:rPr>
        <w:t>,</w:t>
      </w:r>
    </w:p>
    <w:p w14:paraId="1940D5FF" w14:textId="77777777" w:rsidR="008442B0" w:rsidRPr="002B378E" w:rsidRDefault="008442B0" w:rsidP="008442B0">
      <w:pPr>
        <w:numPr>
          <w:ilvl w:val="0"/>
          <w:numId w:val="43"/>
        </w:numPr>
        <w:spacing w:before="0"/>
        <w:ind w:left="-284" w:right="-469" w:firstLine="0"/>
        <w:contextualSpacing/>
        <w:rPr>
          <w:rFonts w:eastAsia="Arial Unicode MS" w:cs="Arial"/>
          <w:sz w:val="24"/>
          <w:szCs w:val="24"/>
          <w:lang w:val="sr-Latn-CS"/>
        </w:rPr>
      </w:pPr>
      <w:r w:rsidRPr="002B378E">
        <w:rPr>
          <w:rFonts w:eastAsia="Calibri" w:cs="Arial"/>
          <w:sz w:val="24"/>
          <w:szCs w:val="24"/>
        </w:rPr>
        <w:t>када Наручилац нема материјала у магацину</w:t>
      </w:r>
      <w:r>
        <w:rPr>
          <w:rFonts w:eastAsia="Calibri" w:cs="Arial"/>
          <w:sz w:val="24"/>
          <w:szCs w:val="24"/>
        </w:rPr>
        <w:t>,</w:t>
      </w:r>
    </w:p>
    <w:p w14:paraId="675E4617" w14:textId="77777777" w:rsidR="008442B0" w:rsidRDefault="008442B0" w:rsidP="008442B0">
      <w:pPr>
        <w:numPr>
          <w:ilvl w:val="0"/>
          <w:numId w:val="43"/>
        </w:numPr>
        <w:spacing w:before="0"/>
        <w:ind w:left="-284" w:right="-469" w:firstLine="0"/>
        <w:contextualSpacing/>
        <w:rPr>
          <w:rFonts w:eastAsia="Arial Unicode MS" w:cs="Arial"/>
          <w:sz w:val="24"/>
          <w:szCs w:val="24"/>
          <w:lang w:val="sr-Latn-CS"/>
        </w:rPr>
      </w:pPr>
      <w:r w:rsidRPr="002B378E">
        <w:rPr>
          <w:rFonts w:eastAsia="Arial Unicode MS" w:cs="Arial"/>
          <w:sz w:val="24"/>
          <w:szCs w:val="24"/>
          <w:lang w:val="sr-Latn-CS"/>
        </w:rPr>
        <w:t xml:space="preserve">Остале објективне околности које не зависе од воље </w:t>
      </w:r>
      <w:r w:rsidRPr="002B378E">
        <w:rPr>
          <w:rFonts w:eastAsia="Arial Unicode MS" w:cs="Arial"/>
          <w:sz w:val="24"/>
          <w:szCs w:val="24"/>
        </w:rPr>
        <w:t>С</w:t>
      </w:r>
      <w:r w:rsidRPr="002B378E">
        <w:rPr>
          <w:rFonts w:eastAsia="Arial Unicode MS" w:cs="Arial"/>
          <w:sz w:val="24"/>
          <w:szCs w:val="24"/>
          <w:lang w:val="sr-Latn-CS"/>
        </w:rPr>
        <w:t>трана.</w:t>
      </w:r>
    </w:p>
    <w:p w14:paraId="26B3D1E0" w14:textId="77777777" w:rsidR="008442B0" w:rsidRPr="002B378E" w:rsidRDefault="008442B0" w:rsidP="008442B0">
      <w:pPr>
        <w:spacing w:before="0"/>
        <w:ind w:left="-284" w:right="-469"/>
        <w:contextualSpacing/>
        <w:rPr>
          <w:rFonts w:eastAsia="Arial Unicode MS" w:cs="Arial"/>
          <w:sz w:val="24"/>
          <w:szCs w:val="24"/>
          <w:lang w:val="sr-Latn-CS"/>
        </w:rPr>
      </w:pPr>
    </w:p>
    <w:p w14:paraId="5B8738F8" w14:textId="77777777" w:rsidR="008442B0" w:rsidRPr="002B378E" w:rsidRDefault="008442B0" w:rsidP="008442B0">
      <w:pPr>
        <w:spacing w:before="0"/>
        <w:ind w:left="-284" w:right="-469"/>
        <w:contextualSpacing/>
        <w:rPr>
          <w:rFonts w:eastAsia="Arial Unicode MS" w:cs="Arial"/>
          <w:sz w:val="24"/>
          <w:szCs w:val="24"/>
        </w:rPr>
      </w:pPr>
      <w:r w:rsidRPr="002B378E">
        <w:rPr>
          <w:rFonts w:eastAsia="Arial Unicode MS" w:cs="Arial"/>
          <w:sz w:val="24"/>
          <w:szCs w:val="24"/>
          <w:lang w:val="sr-Cyrl-CS"/>
        </w:rPr>
        <w:t>Извођач је у обавези</w:t>
      </w:r>
      <w:r w:rsidRPr="002B378E">
        <w:rPr>
          <w:rFonts w:eastAsia="Arial Unicode MS" w:cs="Arial"/>
          <w:sz w:val="24"/>
          <w:szCs w:val="24"/>
        </w:rPr>
        <w:t xml:space="preserve">, </w:t>
      </w:r>
      <w:r w:rsidRPr="002B378E">
        <w:rPr>
          <w:rFonts w:eastAsia="Arial Unicode MS" w:cs="Arial"/>
          <w:sz w:val="24"/>
          <w:szCs w:val="24"/>
          <w:lang w:val="sr-Cyrl-CS"/>
        </w:rPr>
        <w:t xml:space="preserve"> да писаним путем благовремено обавести Наручиоца о разлозима кашњења и потребама продужетка рока, </w:t>
      </w:r>
      <w:r w:rsidRPr="002B378E">
        <w:rPr>
          <w:rFonts w:eastAsia="Arial Unicode MS" w:cs="Arial"/>
          <w:sz w:val="24"/>
          <w:szCs w:val="24"/>
        </w:rPr>
        <w:t xml:space="preserve">у складу са одредбама члана 115. Закона, </w:t>
      </w:r>
      <w:r w:rsidRPr="002B378E">
        <w:rPr>
          <w:rFonts w:eastAsia="Arial Unicode MS" w:cs="Arial"/>
          <w:sz w:val="24"/>
          <w:szCs w:val="24"/>
          <w:lang w:val="sr-Cyrl-CS"/>
        </w:rPr>
        <w:t>што ће такође у писаној форми бити верификовано од стране Наручиоца.</w:t>
      </w:r>
    </w:p>
    <w:p w14:paraId="6DA15D94" w14:textId="77777777" w:rsidR="008442B0" w:rsidRPr="002B378E" w:rsidRDefault="008442B0" w:rsidP="008442B0">
      <w:pPr>
        <w:spacing w:before="0"/>
        <w:ind w:left="-284" w:right="-469"/>
        <w:contextualSpacing/>
        <w:rPr>
          <w:rFonts w:eastAsia="Arial Unicode MS" w:cs="Arial"/>
          <w:sz w:val="24"/>
          <w:szCs w:val="24"/>
          <w:lang w:val="sr-Cyrl-CS"/>
        </w:rPr>
      </w:pPr>
    </w:p>
    <w:p w14:paraId="628FEEA6" w14:textId="77777777" w:rsidR="008442B0" w:rsidRPr="002B378E" w:rsidRDefault="008442B0" w:rsidP="008442B0">
      <w:pPr>
        <w:spacing w:before="0"/>
        <w:ind w:left="-284" w:right="-469" w:firstLine="284"/>
        <w:contextualSpacing/>
        <w:rPr>
          <w:rFonts w:cs="Arial"/>
          <w:sz w:val="24"/>
          <w:szCs w:val="24"/>
          <w:lang w:val="ru-RU" w:eastAsia="ar-SA"/>
        </w:rPr>
      </w:pPr>
      <w:r w:rsidRPr="002B378E">
        <w:rPr>
          <w:rFonts w:cs="Arial"/>
          <w:sz w:val="24"/>
          <w:szCs w:val="24"/>
          <w:lang w:val="ru-RU" w:eastAsia="ar-SA"/>
        </w:rPr>
        <w:t xml:space="preserve">Место извођења радова је </w:t>
      </w:r>
      <w:r>
        <w:rPr>
          <w:rFonts w:cs="Arial"/>
          <w:sz w:val="24"/>
          <w:szCs w:val="24"/>
          <w:lang w:val="ru-RU" w:eastAsia="ar-SA"/>
        </w:rPr>
        <w:t>конзумно подручне ЈП Електропривреде Србије Београд.</w:t>
      </w:r>
    </w:p>
    <w:p w14:paraId="46C3481F" w14:textId="77777777" w:rsidR="008442B0" w:rsidRDefault="008442B0" w:rsidP="008442B0">
      <w:pPr>
        <w:rPr>
          <w:b/>
          <w:color w:val="FF0000"/>
          <w:sz w:val="24"/>
          <w:szCs w:val="24"/>
        </w:rPr>
      </w:pPr>
      <w:r w:rsidRPr="002B378E">
        <w:rPr>
          <w:rFonts w:cs="Arial"/>
          <w:sz w:val="24"/>
          <w:szCs w:val="24"/>
          <w:lang w:val="ru-RU" w:eastAsia="ar-SA"/>
        </w:rPr>
        <w:t xml:space="preserve">Место </w:t>
      </w:r>
      <w:r>
        <w:rPr>
          <w:rFonts w:cs="Arial"/>
          <w:sz w:val="24"/>
          <w:szCs w:val="24"/>
          <w:lang w:val="ru-RU" w:eastAsia="ar-SA"/>
        </w:rPr>
        <w:t>вршења услуга</w:t>
      </w:r>
      <w:r w:rsidRPr="002B378E">
        <w:rPr>
          <w:rFonts w:cs="Arial"/>
          <w:sz w:val="24"/>
          <w:szCs w:val="24"/>
          <w:lang w:val="ru-RU" w:eastAsia="ar-SA"/>
        </w:rPr>
        <w:t xml:space="preserve"> биће пре</w:t>
      </w:r>
      <w:r>
        <w:rPr>
          <w:rFonts w:cs="Arial"/>
          <w:sz w:val="24"/>
          <w:szCs w:val="24"/>
          <w:lang w:val="ru-RU" w:eastAsia="ar-SA"/>
        </w:rPr>
        <w:t>цизније дефинисано у појединачном Захтеву за извршење услуга.</w:t>
      </w:r>
    </w:p>
    <w:p w14:paraId="4CB2A3BB" w14:textId="77777777" w:rsidR="008442B0" w:rsidRPr="008442B0" w:rsidRDefault="008442B0" w:rsidP="008442B0">
      <w:pPr>
        <w:pStyle w:val="KDParagraf"/>
        <w:spacing w:before="0"/>
        <w:rPr>
          <w:rFonts w:cs="Arial"/>
          <w:b/>
          <w:sz w:val="24"/>
          <w:szCs w:val="24"/>
        </w:rPr>
      </w:pPr>
    </w:p>
    <w:p w14:paraId="7C4007EF" w14:textId="77777777" w:rsidR="008442B0" w:rsidRPr="00F900E2" w:rsidRDefault="008442B0" w:rsidP="008442B0">
      <w:pPr>
        <w:pStyle w:val="KDParagraf"/>
        <w:spacing w:before="0"/>
        <w:rPr>
          <w:rFonts w:cs="Arial"/>
          <w:b/>
          <w:sz w:val="24"/>
          <w:szCs w:val="24"/>
        </w:rPr>
      </w:pPr>
      <w:r w:rsidRPr="00F900E2">
        <w:rPr>
          <w:rFonts w:cs="Arial"/>
          <w:b/>
          <w:sz w:val="24"/>
          <w:szCs w:val="24"/>
        </w:rPr>
        <w:t>ГАРАНТНИ РОК</w:t>
      </w:r>
    </w:p>
    <w:p w14:paraId="3F7D5535" w14:textId="77777777" w:rsidR="008442B0" w:rsidRPr="00D10E5D" w:rsidRDefault="008442B0" w:rsidP="008442B0">
      <w:pPr>
        <w:pStyle w:val="KDParagraf"/>
        <w:spacing w:before="0"/>
        <w:rPr>
          <w:rFonts w:cs="Arial"/>
          <w:b/>
          <w:sz w:val="24"/>
          <w:szCs w:val="24"/>
        </w:rPr>
      </w:pPr>
    </w:p>
    <w:p w14:paraId="463AB5FC" w14:textId="77777777" w:rsidR="008442B0" w:rsidRDefault="008442B0" w:rsidP="008442B0">
      <w:pPr>
        <w:pStyle w:val="KDParagraf"/>
        <w:spacing w:before="0"/>
        <w:rPr>
          <w:rFonts w:cs="Arial"/>
          <w:b/>
          <w:sz w:val="24"/>
          <w:szCs w:val="24"/>
        </w:rPr>
      </w:pPr>
      <w:r>
        <w:rPr>
          <w:rFonts w:cs="Arial"/>
          <w:b/>
          <w:sz w:val="24"/>
          <w:szCs w:val="24"/>
        </w:rPr>
        <w:t xml:space="preserve">                                                              Члан 4.</w:t>
      </w:r>
    </w:p>
    <w:p w14:paraId="55645552" w14:textId="77777777" w:rsidR="008442B0" w:rsidRDefault="008442B0" w:rsidP="008442B0">
      <w:pPr>
        <w:pStyle w:val="KDParagraf"/>
        <w:spacing w:before="0"/>
        <w:rPr>
          <w:rFonts w:cs="Arial"/>
          <w:b/>
          <w:sz w:val="24"/>
          <w:szCs w:val="24"/>
        </w:rPr>
      </w:pPr>
    </w:p>
    <w:p w14:paraId="0529FD4A" w14:textId="77777777" w:rsidR="008442B0" w:rsidRDefault="008442B0" w:rsidP="008442B0">
      <w:pPr>
        <w:spacing w:before="0"/>
        <w:ind w:right="-469" w:firstLine="284"/>
        <w:contextualSpacing/>
        <w:rPr>
          <w:rFonts w:cs="Arial"/>
          <w:sz w:val="24"/>
          <w:szCs w:val="24"/>
          <w:lang w:eastAsia="zh-CN"/>
        </w:rPr>
      </w:pPr>
      <w:r w:rsidRPr="002B378E">
        <w:rPr>
          <w:rFonts w:eastAsia="Arial Unicode MS" w:cs="Arial"/>
          <w:sz w:val="24"/>
          <w:szCs w:val="24"/>
          <w:lang w:val="sr-Cyrl-CS"/>
        </w:rPr>
        <w:t xml:space="preserve">Гарантни рок за </w:t>
      </w:r>
      <w:r w:rsidRPr="002B378E">
        <w:rPr>
          <w:rFonts w:eastAsia="Arial Unicode MS" w:cs="Arial"/>
          <w:sz w:val="24"/>
          <w:szCs w:val="24"/>
        </w:rPr>
        <w:t xml:space="preserve">уговорене и  </w:t>
      </w:r>
      <w:r>
        <w:rPr>
          <w:rFonts w:eastAsia="Arial Unicode MS" w:cs="Arial"/>
          <w:sz w:val="24"/>
          <w:szCs w:val="24"/>
          <w:lang w:val="sr-Cyrl-CS"/>
        </w:rPr>
        <w:t xml:space="preserve">извршене услуге износи ____ месеци </w:t>
      </w:r>
      <w:r>
        <w:rPr>
          <w:rFonts w:eastAsia="Arial Unicode MS" w:cs="Arial"/>
          <w:i/>
          <w:sz w:val="24"/>
          <w:szCs w:val="24"/>
          <w:lang w:val="sr-Cyrl-CS"/>
        </w:rPr>
        <w:t>(минимално</w:t>
      </w:r>
      <w:r w:rsidRPr="00F06262">
        <w:rPr>
          <w:rFonts w:eastAsia="Arial Unicode MS" w:cs="Arial"/>
          <w:i/>
          <w:sz w:val="24"/>
          <w:szCs w:val="24"/>
          <w:lang w:val="sr-Cyrl-CS"/>
        </w:rPr>
        <w:t xml:space="preserve"> 12)</w:t>
      </w:r>
      <w:r w:rsidRPr="002B378E">
        <w:rPr>
          <w:rFonts w:eastAsia="Arial Unicode MS" w:cs="Arial"/>
          <w:sz w:val="24"/>
          <w:szCs w:val="24"/>
          <w:lang w:val="sr-Cyrl-CS"/>
        </w:rPr>
        <w:t xml:space="preserve"> и почиње да тече </w:t>
      </w:r>
      <w:r w:rsidRPr="002B378E">
        <w:rPr>
          <w:rFonts w:cs="Arial"/>
          <w:sz w:val="24"/>
          <w:szCs w:val="24"/>
          <w:lang w:val="ru-RU" w:eastAsia="ar-SA"/>
        </w:rPr>
        <w:t xml:space="preserve">од </w:t>
      </w:r>
      <w:r w:rsidRPr="002B378E">
        <w:rPr>
          <w:rFonts w:cs="Arial"/>
          <w:sz w:val="24"/>
          <w:szCs w:val="24"/>
          <w:lang w:eastAsia="zh-CN"/>
        </w:rPr>
        <w:t xml:space="preserve">дана када је </w:t>
      </w:r>
      <w:r>
        <w:rPr>
          <w:rFonts w:cs="Arial"/>
          <w:sz w:val="24"/>
          <w:szCs w:val="24"/>
          <w:lang w:eastAsia="zh-CN"/>
        </w:rPr>
        <w:t>потписан Записник о извршењу услуга – без примедби на основу појединачно закљученог уговора.</w:t>
      </w:r>
    </w:p>
    <w:p w14:paraId="36E6B2D6" w14:textId="77777777" w:rsidR="008442B0" w:rsidRPr="006C6EF4" w:rsidRDefault="008442B0" w:rsidP="008442B0">
      <w:pPr>
        <w:spacing w:before="0"/>
        <w:ind w:right="-469"/>
        <w:contextualSpacing/>
        <w:rPr>
          <w:rFonts w:cs="Arial"/>
          <w:sz w:val="24"/>
          <w:szCs w:val="24"/>
          <w:lang w:eastAsia="zh-CN"/>
        </w:rPr>
      </w:pPr>
      <w:r w:rsidRPr="00500999">
        <w:rPr>
          <w:rFonts w:cs="Arial"/>
          <w:sz w:val="24"/>
          <w:szCs w:val="24"/>
          <w:lang w:eastAsia="zh-CN"/>
        </w:rPr>
        <w:t xml:space="preserve">Извођач гарантује за квалитет </w:t>
      </w:r>
      <w:r>
        <w:rPr>
          <w:rFonts w:cs="Arial"/>
          <w:sz w:val="24"/>
          <w:szCs w:val="24"/>
          <w:lang w:eastAsia="zh-CN"/>
        </w:rPr>
        <w:t>изведене услуге.</w:t>
      </w:r>
    </w:p>
    <w:p w14:paraId="4B678300" w14:textId="77777777" w:rsidR="00833844" w:rsidRPr="008442B0" w:rsidRDefault="00833844" w:rsidP="00AC7E12">
      <w:pPr>
        <w:pStyle w:val="KDParagraf"/>
        <w:spacing w:before="0"/>
        <w:rPr>
          <w:rFonts w:cs="Arial"/>
          <w:sz w:val="24"/>
          <w:szCs w:val="24"/>
        </w:rPr>
      </w:pPr>
    </w:p>
    <w:p w14:paraId="5D1966DF" w14:textId="77777777" w:rsidR="00AC7E12" w:rsidRPr="00D1106A" w:rsidRDefault="008442B0" w:rsidP="00AC7E12">
      <w:pPr>
        <w:pStyle w:val="KDParagraf"/>
        <w:spacing w:before="0"/>
        <w:rPr>
          <w:rFonts w:cs="Arial"/>
          <w:b/>
          <w:sz w:val="24"/>
          <w:szCs w:val="24"/>
        </w:rPr>
      </w:pPr>
      <w:r>
        <w:rPr>
          <w:rFonts w:cs="Arial"/>
          <w:b/>
          <w:sz w:val="24"/>
          <w:szCs w:val="24"/>
        </w:rPr>
        <w:t>Н</w:t>
      </w:r>
      <w:r w:rsidR="00AC7E12" w:rsidRPr="00DE77B3">
        <w:rPr>
          <w:rFonts w:cs="Arial"/>
          <w:b/>
          <w:sz w:val="24"/>
          <w:szCs w:val="24"/>
        </w:rPr>
        <w:t>АЧИН</w:t>
      </w:r>
      <w:r w:rsidR="00AC7E12" w:rsidRPr="00DE77B3">
        <w:rPr>
          <w:rFonts w:cs="Arial"/>
          <w:b/>
          <w:sz w:val="24"/>
          <w:szCs w:val="24"/>
          <w:lang w:val="sr-Latn-CS"/>
        </w:rPr>
        <w:t xml:space="preserve"> </w:t>
      </w:r>
      <w:r w:rsidR="00AC7E12" w:rsidRPr="00DE77B3">
        <w:rPr>
          <w:rFonts w:cs="Arial"/>
          <w:b/>
          <w:sz w:val="24"/>
          <w:szCs w:val="24"/>
        </w:rPr>
        <w:t>ПЛАЋАЊА</w:t>
      </w:r>
    </w:p>
    <w:p w14:paraId="4FF0DD39" w14:textId="717ACF55" w:rsidR="00AC7E12" w:rsidRPr="00F900E2" w:rsidRDefault="00AC7E12" w:rsidP="00F900E2">
      <w:pPr>
        <w:pStyle w:val="KDParagraf"/>
        <w:spacing w:before="0"/>
        <w:jc w:val="center"/>
        <w:rPr>
          <w:rFonts w:cs="Arial"/>
          <w:b/>
          <w:sz w:val="24"/>
          <w:szCs w:val="24"/>
          <w:lang w:val="sr-Latn-CS"/>
        </w:rPr>
      </w:pPr>
      <w:r w:rsidRPr="00181C13">
        <w:rPr>
          <w:rFonts w:cs="Arial"/>
          <w:b/>
          <w:sz w:val="24"/>
          <w:szCs w:val="24"/>
        </w:rPr>
        <w:t>Члан</w:t>
      </w:r>
      <w:r w:rsidRPr="00181C13">
        <w:rPr>
          <w:rFonts w:cs="Arial"/>
          <w:b/>
          <w:sz w:val="24"/>
          <w:szCs w:val="24"/>
          <w:lang w:val="sr-Latn-CS"/>
        </w:rPr>
        <w:t xml:space="preserve"> </w:t>
      </w:r>
      <w:r w:rsidR="005F76F5">
        <w:rPr>
          <w:rFonts w:cs="Arial"/>
          <w:b/>
          <w:sz w:val="24"/>
          <w:szCs w:val="24"/>
        </w:rPr>
        <w:t>5</w:t>
      </w:r>
    </w:p>
    <w:p w14:paraId="6663BCD4" w14:textId="77777777" w:rsidR="00AC7E12" w:rsidRPr="00845840" w:rsidRDefault="00AC7E12" w:rsidP="00AC7E12">
      <w:pPr>
        <w:pStyle w:val="CommentText"/>
        <w:rPr>
          <w:color w:val="000000"/>
          <w:sz w:val="24"/>
          <w:szCs w:val="24"/>
        </w:rPr>
      </w:pPr>
      <w:r w:rsidRPr="00845840">
        <w:rPr>
          <w:rFonts w:cs="Arial"/>
          <w:bCs/>
          <w:color w:val="000000"/>
          <w:sz w:val="24"/>
          <w:szCs w:val="24"/>
        </w:rPr>
        <w:t>Плаћање</w:t>
      </w:r>
      <w:r w:rsidRPr="00845840">
        <w:rPr>
          <w:color w:val="000000"/>
          <w:sz w:val="24"/>
          <w:szCs w:val="24"/>
        </w:rPr>
        <w:t xml:space="preserve"> </w:t>
      </w:r>
      <w:r w:rsidRPr="00845840">
        <w:rPr>
          <w:rFonts w:cs="Arial"/>
          <w:bCs/>
          <w:color w:val="000000"/>
          <w:sz w:val="24"/>
          <w:szCs w:val="24"/>
        </w:rPr>
        <w:t xml:space="preserve">извршених услуга, </w:t>
      </w:r>
      <w:r w:rsidRPr="00845840">
        <w:rPr>
          <w:rFonts w:cs="Arial"/>
          <w:color w:val="000000"/>
          <w:sz w:val="24"/>
          <w:szCs w:val="24"/>
        </w:rPr>
        <w:t>Корисник услуга</w:t>
      </w:r>
      <w:r w:rsidRPr="00845840">
        <w:rPr>
          <w:rFonts w:cs="Arial"/>
          <w:bCs/>
          <w:color w:val="000000"/>
          <w:sz w:val="24"/>
          <w:szCs w:val="24"/>
        </w:rPr>
        <w:t xml:space="preserve"> ће извршити на текући рачун Пружаоца услуга, у року</w:t>
      </w:r>
      <w:r>
        <w:rPr>
          <w:rFonts w:cs="Arial"/>
          <w:bCs/>
          <w:color w:val="000000"/>
          <w:sz w:val="24"/>
          <w:szCs w:val="24"/>
        </w:rPr>
        <w:t xml:space="preserve"> од 45 дана од </w:t>
      </w:r>
      <w:r w:rsidRPr="00845840">
        <w:rPr>
          <w:rFonts w:cs="Arial"/>
          <w:bCs/>
          <w:color w:val="000000"/>
          <w:sz w:val="24"/>
          <w:szCs w:val="24"/>
        </w:rPr>
        <w:t>дана</w:t>
      </w:r>
      <w:r w:rsidRPr="00845840">
        <w:rPr>
          <w:color w:val="000000"/>
          <w:sz w:val="24"/>
          <w:szCs w:val="24"/>
        </w:rPr>
        <w:t xml:space="preserve"> </w:t>
      </w:r>
      <w:r w:rsidRPr="00845840">
        <w:rPr>
          <w:rFonts w:cs="Arial"/>
          <w:bCs/>
          <w:color w:val="000000"/>
          <w:sz w:val="24"/>
          <w:szCs w:val="24"/>
        </w:rPr>
        <w:t>пријема исправног рачуна, а</w:t>
      </w:r>
      <w:r>
        <w:rPr>
          <w:rFonts w:cs="Arial"/>
          <w:bCs/>
          <w:color w:val="000000"/>
          <w:sz w:val="24"/>
          <w:szCs w:val="24"/>
        </w:rPr>
        <w:t xml:space="preserve"> након потписивања Записника о </w:t>
      </w:r>
      <w:r w:rsidRPr="00845840">
        <w:rPr>
          <w:rFonts w:cs="Arial"/>
          <w:bCs/>
          <w:color w:val="000000"/>
          <w:sz w:val="24"/>
          <w:szCs w:val="24"/>
        </w:rPr>
        <w:t>извршен</w:t>
      </w:r>
      <w:r>
        <w:rPr>
          <w:rFonts w:cs="Arial"/>
          <w:bCs/>
          <w:color w:val="000000"/>
          <w:sz w:val="24"/>
          <w:szCs w:val="24"/>
        </w:rPr>
        <w:t>ој услузи</w:t>
      </w:r>
      <w:r w:rsidRPr="00845840">
        <w:rPr>
          <w:rFonts w:cs="Arial"/>
          <w:bCs/>
          <w:color w:val="000000"/>
          <w:sz w:val="24"/>
          <w:szCs w:val="24"/>
        </w:rPr>
        <w:t xml:space="preserve"> од стране овлашћених представника </w:t>
      </w:r>
      <w:r w:rsidRPr="00845840">
        <w:rPr>
          <w:rFonts w:cs="Arial"/>
          <w:color w:val="000000"/>
          <w:sz w:val="24"/>
          <w:szCs w:val="24"/>
        </w:rPr>
        <w:t>Корисника услуга</w:t>
      </w:r>
      <w:r w:rsidRPr="00845840">
        <w:rPr>
          <w:rFonts w:cs="Arial"/>
          <w:bCs/>
          <w:color w:val="000000"/>
          <w:sz w:val="24"/>
          <w:szCs w:val="24"/>
        </w:rPr>
        <w:t xml:space="preserve"> и Пружаоца услуга - без примедби</w:t>
      </w:r>
      <w:r>
        <w:rPr>
          <w:rFonts w:cs="Arial"/>
          <w:bCs/>
          <w:color w:val="000000"/>
          <w:sz w:val="24"/>
          <w:szCs w:val="24"/>
        </w:rPr>
        <w:t>.</w:t>
      </w:r>
    </w:p>
    <w:p w14:paraId="1B500B27" w14:textId="77777777" w:rsidR="00AC7E12" w:rsidRPr="00AB5E3C" w:rsidRDefault="00AC7E12" w:rsidP="00AC7E12">
      <w:pPr>
        <w:pStyle w:val="KDParagraf"/>
        <w:spacing w:before="0"/>
        <w:rPr>
          <w:rFonts w:cs="Arial"/>
          <w:iCs/>
          <w:color w:val="FF0000"/>
          <w:sz w:val="24"/>
          <w:szCs w:val="24"/>
        </w:rPr>
      </w:pPr>
    </w:p>
    <w:p w14:paraId="68C88D7D" w14:textId="77777777" w:rsidR="00AC7E12" w:rsidRPr="008D5477" w:rsidRDefault="00AC7E12" w:rsidP="00AC7E12">
      <w:pPr>
        <w:tabs>
          <w:tab w:val="left" w:pos="0"/>
        </w:tabs>
        <w:spacing w:after="200" w:line="276" w:lineRule="auto"/>
        <w:contextualSpacing/>
        <w:rPr>
          <w:rFonts w:eastAsia="Calibri" w:cs="Arial"/>
          <w:sz w:val="24"/>
          <w:szCs w:val="24"/>
        </w:rPr>
      </w:pPr>
      <w:r w:rsidRPr="001C35E6">
        <w:rPr>
          <w:rFonts w:eastAsia="Calibri" w:cs="Arial"/>
          <w:sz w:val="24"/>
          <w:szCs w:val="24"/>
        </w:rPr>
        <w:t xml:space="preserve">Уз рачун за извршене услуге, који гласи на ЈП „Електропривреда Србије“, </w:t>
      </w:r>
      <w:r w:rsidRPr="008D5477">
        <w:rPr>
          <w:rFonts w:eastAsia="Calibri" w:cs="Arial"/>
          <w:sz w:val="24"/>
          <w:szCs w:val="24"/>
        </w:rPr>
        <w:t xml:space="preserve">Балканска 13, 11000 Београд, ПИБ 103920327, а доставља се на адресу корисника услугe:  Јавно предузеће „Електропривреда Србије“, </w:t>
      </w:r>
      <w:r w:rsidR="007E0F70">
        <w:rPr>
          <w:rFonts w:eastAsia="Calibri" w:cs="Arial"/>
          <w:color w:val="FF0000"/>
          <w:sz w:val="24"/>
          <w:szCs w:val="24"/>
        </w:rPr>
        <w:t>Масарикова 2-4</w:t>
      </w:r>
      <w:r w:rsidRPr="008D5477">
        <w:rPr>
          <w:rFonts w:eastAsia="Calibri" w:cs="Arial"/>
          <w:sz w:val="24"/>
          <w:szCs w:val="24"/>
        </w:rPr>
        <w:t>, у коме се обавезно наводи број оквирног споразума, број уговора по коме су извршене услуге, Пружалац услуга је обавезан да достави и  Записник о извршеној услузи - без примедби са датумoм извршења услуге, читко написаним именом и презименом и потписом овлашћеног лица.</w:t>
      </w:r>
    </w:p>
    <w:p w14:paraId="70E8E8B2" w14:textId="77777777" w:rsidR="00AC7E12" w:rsidRPr="008D5477" w:rsidRDefault="00AC7E12" w:rsidP="00AC7E12">
      <w:pPr>
        <w:pStyle w:val="ListParagraph"/>
        <w:spacing w:after="120"/>
        <w:ind w:left="0"/>
        <w:rPr>
          <w:rFonts w:ascii="Arial" w:hAnsi="Arial" w:cs="Arial"/>
          <w:sz w:val="24"/>
          <w:szCs w:val="24"/>
        </w:rPr>
      </w:pPr>
      <w:r w:rsidRPr="008D5477">
        <w:rPr>
          <w:rFonts w:ascii="Arial" w:hAnsi="Arial" w:cs="Arial"/>
          <w:sz w:val="24"/>
          <w:szCs w:val="24"/>
          <w:lang w:val="ru-RU"/>
        </w:rPr>
        <w:t>Понуђена цена треба да обухвати све зависне трошкове до места реализације.</w:t>
      </w:r>
    </w:p>
    <w:p w14:paraId="3233F145" w14:textId="02FB22BB" w:rsidR="00AC7E12" w:rsidRDefault="00AC7E12" w:rsidP="00AC7E12">
      <w:pPr>
        <w:pStyle w:val="KDParagraf"/>
        <w:spacing w:before="0"/>
        <w:rPr>
          <w:rFonts w:cs="Arial"/>
          <w:sz w:val="24"/>
          <w:szCs w:val="24"/>
          <w:lang w:val="sr-Cyrl-CS"/>
        </w:rPr>
      </w:pPr>
    </w:p>
    <w:p w14:paraId="77701461" w14:textId="48C67CC2" w:rsidR="00F900E2" w:rsidRDefault="00F900E2" w:rsidP="00AC7E12">
      <w:pPr>
        <w:pStyle w:val="KDParagraf"/>
        <w:spacing w:before="0"/>
        <w:rPr>
          <w:rFonts w:cs="Arial"/>
          <w:sz w:val="24"/>
          <w:szCs w:val="24"/>
          <w:lang w:val="sr-Cyrl-CS"/>
        </w:rPr>
      </w:pPr>
    </w:p>
    <w:p w14:paraId="01ACFF5D" w14:textId="77777777" w:rsidR="00F900E2" w:rsidRPr="008D5477" w:rsidRDefault="00F900E2" w:rsidP="00AC7E12">
      <w:pPr>
        <w:pStyle w:val="KDParagraf"/>
        <w:spacing w:before="0"/>
        <w:rPr>
          <w:rFonts w:cs="Arial"/>
          <w:sz w:val="24"/>
          <w:szCs w:val="24"/>
          <w:lang w:val="sr-Cyrl-CS"/>
        </w:rPr>
      </w:pPr>
    </w:p>
    <w:p w14:paraId="0DBBC09B" w14:textId="77777777" w:rsidR="00AC7E12" w:rsidRPr="008D5477" w:rsidRDefault="00AC7E12" w:rsidP="00AC7E12">
      <w:pPr>
        <w:rPr>
          <w:b/>
          <w:sz w:val="24"/>
          <w:szCs w:val="24"/>
        </w:rPr>
      </w:pPr>
      <w:r w:rsidRPr="008D5477">
        <w:rPr>
          <w:b/>
          <w:sz w:val="24"/>
          <w:szCs w:val="24"/>
        </w:rPr>
        <w:lastRenderedPageBreak/>
        <w:t>КВАЛИТАТИВНИ И КВАНТИТАТИВНИ ПРИЈЕМ</w:t>
      </w:r>
    </w:p>
    <w:p w14:paraId="76D8BA4B" w14:textId="77777777" w:rsidR="00AC7E12" w:rsidRPr="008D5477" w:rsidRDefault="00AC7E12" w:rsidP="00AC7E12">
      <w:pPr>
        <w:jc w:val="center"/>
        <w:rPr>
          <w:b/>
          <w:sz w:val="24"/>
          <w:szCs w:val="24"/>
        </w:rPr>
      </w:pPr>
      <w:r w:rsidRPr="008D5477">
        <w:rPr>
          <w:b/>
          <w:sz w:val="24"/>
          <w:szCs w:val="24"/>
        </w:rPr>
        <w:t xml:space="preserve">Члан </w:t>
      </w:r>
      <w:r w:rsidR="005F76F5">
        <w:rPr>
          <w:b/>
          <w:sz w:val="24"/>
          <w:szCs w:val="24"/>
        </w:rPr>
        <w:t>6</w:t>
      </w:r>
      <w:r w:rsidRPr="008D5477">
        <w:rPr>
          <w:b/>
          <w:sz w:val="24"/>
          <w:szCs w:val="24"/>
        </w:rPr>
        <w:t>.</w:t>
      </w:r>
    </w:p>
    <w:p w14:paraId="736FD417" w14:textId="77777777" w:rsidR="00AC7E12" w:rsidRPr="008D5477" w:rsidRDefault="00AC7E12" w:rsidP="00AC7E12">
      <w:pPr>
        <w:rPr>
          <w:sz w:val="24"/>
          <w:szCs w:val="24"/>
        </w:rPr>
      </w:pPr>
      <w:r w:rsidRPr="008D5477">
        <w:rPr>
          <w:sz w:val="24"/>
          <w:szCs w:val="24"/>
        </w:rPr>
        <w:t xml:space="preserve">Уговорне стране ће потписивањем Записника о извршеној услузи - без примедби  </w:t>
      </w:r>
      <w:r w:rsidRPr="008D5477">
        <w:rPr>
          <w:sz w:val="24"/>
          <w:szCs w:val="24"/>
        </w:rPr>
        <w:t xml:space="preserve"> </w:t>
      </w:r>
      <w:r w:rsidRPr="008D5477">
        <w:rPr>
          <w:sz w:val="24"/>
          <w:szCs w:val="24"/>
        </w:rPr>
        <w:t xml:space="preserve">констатовати квалитативни и квантитативни пријем сваке конкретне услуге, која је предмет овог Уговора. Пружилац услуге је обавезан да предмет Уговора реализује у складу са техничком спецификацијом из Конкурсне документације за предметну јавну набавку, важећим техничким прописима и прописаним стандардима. </w:t>
      </w:r>
    </w:p>
    <w:p w14:paraId="24287882" w14:textId="77777777" w:rsidR="00AC7E12" w:rsidRPr="008D5477" w:rsidRDefault="00AC7E12" w:rsidP="00AC7E12">
      <w:pPr>
        <w:rPr>
          <w:sz w:val="24"/>
          <w:szCs w:val="24"/>
        </w:rPr>
      </w:pPr>
    </w:p>
    <w:p w14:paraId="3FA3DA55" w14:textId="77777777" w:rsidR="00AC7E12" w:rsidRPr="008D5477" w:rsidRDefault="00AC7E12" w:rsidP="00AC7E12">
      <w:pPr>
        <w:rPr>
          <w:sz w:val="24"/>
          <w:szCs w:val="24"/>
        </w:rPr>
      </w:pPr>
      <w:r w:rsidRPr="008D5477">
        <w:rPr>
          <w:sz w:val="24"/>
          <w:szCs w:val="24"/>
        </w:rPr>
        <w:t xml:space="preserve">Уколико дође до било каквог квантитативног или квалитативног одступања у извршеној услузи, а која је предмет овог Уговора, корисник има право да одбије пријем такве извршене услуге, с тим што је дужан да пружаоцу услуге одмах на то укаже, а пружалац услуге обавезује се да исте отклони одмах - о свом трошку и услугу усагласи са условима из конкурсне документације и своје понуде за предметну јавну набавку. </w:t>
      </w:r>
    </w:p>
    <w:p w14:paraId="0BFBD72F" w14:textId="77777777" w:rsidR="00AC7E12" w:rsidRPr="008D5477" w:rsidRDefault="00AC7E12" w:rsidP="00AC7E12">
      <w:pPr>
        <w:rPr>
          <w:sz w:val="24"/>
          <w:szCs w:val="24"/>
        </w:rPr>
      </w:pPr>
    </w:p>
    <w:p w14:paraId="577AD38E" w14:textId="77777777" w:rsidR="00AC7E12" w:rsidRPr="008D5477" w:rsidRDefault="00AC7E12" w:rsidP="00AC7E12">
      <w:pPr>
        <w:rPr>
          <w:sz w:val="24"/>
          <w:szCs w:val="24"/>
        </w:rPr>
      </w:pPr>
      <w:r w:rsidRPr="008D5477">
        <w:rPr>
          <w:sz w:val="24"/>
          <w:szCs w:val="24"/>
        </w:rPr>
        <w:t>Уколико пружалац услуге не отклони недостатке у извршењу предметне услуге у складу са претходним ставом и предметну услугу не усагласи са условима из конкурсне документације за предметну јавну набавку и своје понуде, корисник има право на н</w:t>
      </w:r>
      <w:r w:rsidR="005F76F5">
        <w:rPr>
          <w:sz w:val="24"/>
          <w:szCs w:val="24"/>
        </w:rPr>
        <w:t>аплату уговорне казне и средство</w:t>
      </w:r>
      <w:r w:rsidRPr="008D5477">
        <w:rPr>
          <w:sz w:val="24"/>
          <w:szCs w:val="24"/>
        </w:rPr>
        <w:t xml:space="preserve"> финансијског обезбеђења за добро извршење уговора, као и право на раскид Уговора.</w:t>
      </w:r>
    </w:p>
    <w:p w14:paraId="68E79321" w14:textId="21AA1639" w:rsidR="0063373C" w:rsidRPr="005A7B0E" w:rsidRDefault="0063373C" w:rsidP="00AC7E12">
      <w:pPr>
        <w:rPr>
          <w:rFonts w:cs="Arial"/>
          <w:color w:val="000000"/>
          <w:sz w:val="24"/>
          <w:szCs w:val="24"/>
        </w:rPr>
      </w:pPr>
    </w:p>
    <w:p w14:paraId="1704584B" w14:textId="77777777" w:rsidR="00AC7E12" w:rsidRPr="00F900E2" w:rsidRDefault="00AC7E12" w:rsidP="00AC7E12">
      <w:pPr>
        <w:pStyle w:val="KDParagraf"/>
        <w:spacing w:before="0"/>
        <w:rPr>
          <w:rFonts w:cs="Arial"/>
          <w:b/>
          <w:sz w:val="24"/>
          <w:szCs w:val="24"/>
          <w:highlight w:val="yellow"/>
        </w:rPr>
      </w:pPr>
      <w:r w:rsidRPr="00F900E2">
        <w:rPr>
          <w:rFonts w:cs="Arial"/>
          <w:b/>
          <w:sz w:val="24"/>
          <w:szCs w:val="24"/>
          <w:highlight w:val="yellow"/>
        </w:rPr>
        <w:t xml:space="preserve">СРЕДСТВО ФИНАНСИЈСКОГ ОБЕЗБЕЂЕЊА </w:t>
      </w:r>
    </w:p>
    <w:p w14:paraId="1CBC0007" w14:textId="77777777" w:rsidR="00AC7E12" w:rsidRPr="00F900E2" w:rsidRDefault="00AC7E12" w:rsidP="00AC7E12">
      <w:pPr>
        <w:pStyle w:val="KDParagraf"/>
        <w:spacing w:before="0"/>
        <w:rPr>
          <w:rFonts w:cs="Arial"/>
          <w:b/>
          <w:sz w:val="24"/>
          <w:szCs w:val="24"/>
          <w:highlight w:val="yellow"/>
        </w:rPr>
      </w:pPr>
    </w:p>
    <w:p w14:paraId="7359CAA8" w14:textId="77777777" w:rsidR="00AC7E12" w:rsidRPr="00EE793E" w:rsidRDefault="00AC7E12" w:rsidP="00AC7E12">
      <w:pPr>
        <w:pStyle w:val="KDParagraf"/>
        <w:spacing w:before="0"/>
        <w:jc w:val="center"/>
        <w:rPr>
          <w:rFonts w:cs="Arial"/>
          <w:sz w:val="24"/>
          <w:szCs w:val="24"/>
        </w:rPr>
      </w:pPr>
      <w:r w:rsidRPr="00F900E2">
        <w:rPr>
          <w:rFonts w:cs="Arial"/>
          <w:b/>
          <w:sz w:val="24"/>
          <w:szCs w:val="24"/>
          <w:highlight w:val="yellow"/>
        </w:rPr>
        <w:t xml:space="preserve">Члан </w:t>
      </w:r>
      <w:r w:rsidR="005F76F5" w:rsidRPr="00F900E2">
        <w:rPr>
          <w:rFonts w:cs="Arial"/>
          <w:b/>
          <w:sz w:val="24"/>
          <w:szCs w:val="24"/>
          <w:highlight w:val="yellow"/>
        </w:rPr>
        <w:t>7</w:t>
      </w:r>
      <w:r w:rsidRPr="00F900E2">
        <w:rPr>
          <w:rFonts w:cs="Arial"/>
          <w:b/>
          <w:sz w:val="24"/>
          <w:szCs w:val="24"/>
          <w:highlight w:val="yellow"/>
        </w:rPr>
        <w:t>.</w:t>
      </w:r>
    </w:p>
    <w:p w14:paraId="265A1463" w14:textId="77777777" w:rsidR="00F900E2" w:rsidRPr="00F900E2" w:rsidRDefault="00F900E2" w:rsidP="00F900E2">
      <w:pPr>
        <w:pStyle w:val="KDParagraf"/>
        <w:spacing w:before="0"/>
        <w:rPr>
          <w:rFonts w:cs="Arial"/>
          <w:bCs/>
          <w:sz w:val="24"/>
          <w:szCs w:val="24"/>
          <w:lang w:val="sr-Cyrl-RS"/>
        </w:rPr>
      </w:pPr>
      <w:r w:rsidRPr="00F900E2">
        <w:rPr>
          <w:rFonts w:cs="Arial"/>
          <w:bCs/>
          <w:sz w:val="24"/>
          <w:szCs w:val="24"/>
          <w:lang w:val="sr-Cyrl-CS"/>
        </w:rPr>
        <w:t>Изабрани понуђач</w:t>
      </w:r>
      <w:r w:rsidRPr="00F900E2">
        <w:rPr>
          <w:rFonts w:cs="Arial"/>
          <w:bCs/>
          <w:sz w:val="24"/>
          <w:szCs w:val="24"/>
          <w:lang w:val="sr-Cyrl-RS"/>
        </w:rPr>
        <w:t xml:space="preserve"> – Пружалац услуге</w:t>
      </w:r>
      <w:r w:rsidRPr="00F900E2">
        <w:rPr>
          <w:rFonts w:cs="Arial"/>
          <w:bCs/>
          <w:sz w:val="24"/>
          <w:szCs w:val="24"/>
          <w:lang w:val="sr-Cyrl-CS"/>
        </w:rPr>
        <w:t xml:space="preserve"> је дужан да у тренутку закључења Уговора а најкасније у року од </w:t>
      </w:r>
      <w:r w:rsidRPr="00F900E2">
        <w:rPr>
          <w:rFonts w:cs="Arial"/>
          <w:bCs/>
          <w:sz w:val="24"/>
          <w:szCs w:val="24"/>
          <w:lang w:val="sr-Cyrl-RS"/>
        </w:rPr>
        <w:t>10</w:t>
      </w:r>
      <w:r w:rsidRPr="00F900E2">
        <w:rPr>
          <w:rFonts w:cs="Arial"/>
          <w:bCs/>
          <w:sz w:val="24"/>
          <w:szCs w:val="24"/>
          <w:lang w:val="sr-Cyrl-CS"/>
        </w:rPr>
        <w:t xml:space="preserve"> (</w:t>
      </w:r>
      <w:r w:rsidRPr="00F900E2">
        <w:rPr>
          <w:rFonts w:cs="Arial"/>
          <w:bCs/>
          <w:sz w:val="24"/>
          <w:szCs w:val="24"/>
          <w:lang w:val="sr-Cyrl-RS"/>
        </w:rPr>
        <w:t>десет</w:t>
      </w:r>
      <w:r w:rsidRPr="00F900E2">
        <w:rPr>
          <w:rFonts w:cs="Arial"/>
          <w:bCs/>
          <w:sz w:val="24"/>
          <w:szCs w:val="24"/>
          <w:lang w:val="sr-Cyrl-CS"/>
        </w:rPr>
        <w:t xml:space="preserve">) дана од дана обостраног потписивања Уговора од законских заступника уговорних страна,а пре </w:t>
      </w:r>
      <w:r w:rsidRPr="00F900E2">
        <w:rPr>
          <w:rFonts w:cs="Arial"/>
          <w:bCs/>
          <w:sz w:val="24"/>
          <w:szCs w:val="24"/>
          <w:lang w:val="sr-Cyrl-RS"/>
        </w:rPr>
        <w:t>почетка извршења услуге</w:t>
      </w:r>
      <w:r w:rsidRPr="00F900E2">
        <w:rPr>
          <w:rFonts w:cs="Arial"/>
          <w:bCs/>
          <w:sz w:val="24"/>
          <w:szCs w:val="24"/>
          <w:lang w:val="sr-Cyrl-CS"/>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Pr="00F900E2">
        <w:rPr>
          <w:rFonts w:cs="Arial"/>
          <w:bCs/>
          <w:sz w:val="24"/>
          <w:szCs w:val="24"/>
          <w:lang w:val="sr-Cyrl-RS"/>
        </w:rPr>
        <w:t xml:space="preserve"> (даље: ЗОО), </w:t>
      </w:r>
      <w:r w:rsidRPr="00F900E2">
        <w:rPr>
          <w:rFonts w:cs="Arial"/>
          <w:bCs/>
          <w:sz w:val="24"/>
          <w:szCs w:val="24"/>
          <w:lang w:val="sr-Cyrl-CS"/>
        </w:rPr>
        <w:t>као средство финансијског обезбеђења за добро извршење посла преда Наручиоцу банкарску гаранцију за добро извршење посла.</w:t>
      </w:r>
      <w:r w:rsidRPr="00F900E2">
        <w:rPr>
          <w:rFonts w:cs="Arial"/>
          <w:bCs/>
          <w:sz w:val="24"/>
          <w:szCs w:val="24"/>
          <w:lang w:val="sr-Cyrl-RS"/>
        </w:rPr>
        <w:t xml:space="preserve"> </w:t>
      </w:r>
    </w:p>
    <w:p w14:paraId="68CCD096" w14:textId="77777777" w:rsidR="00F900E2" w:rsidRPr="00F900E2" w:rsidRDefault="00F900E2" w:rsidP="00F900E2">
      <w:pPr>
        <w:pStyle w:val="KDParagraf"/>
        <w:spacing w:before="0"/>
        <w:rPr>
          <w:rFonts w:cs="Arial"/>
          <w:bCs/>
          <w:sz w:val="24"/>
          <w:szCs w:val="24"/>
          <w:lang w:val="sr-Cyrl-CS"/>
        </w:rPr>
      </w:pPr>
      <w:r w:rsidRPr="00F900E2">
        <w:rPr>
          <w:rFonts w:cs="Arial"/>
          <w:bCs/>
          <w:sz w:val="24"/>
          <w:szCs w:val="24"/>
          <w:lang w:val="sr-Cyrl-CS"/>
        </w:rPr>
        <w:t xml:space="preserve">Изабрани понуђач је дужан да Наручиоцу доставити неопозиву, безусловну (без приговора) и на први писани позив наплативу банкарску гаранцију за добро извршење посла у износу од 10%  укупне вредности </w:t>
      </w:r>
      <w:r w:rsidRPr="00F900E2">
        <w:rPr>
          <w:rFonts w:cs="Arial"/>
          <w:bCs/>
          <w:sz w:val="24"/>
          <w:szCs w:val="24"/>
          <w:lang w:val="sr-Cyrl-RS"/>
        </w:rPr>
        <w:t>уговора</w:t>
      </w:r>
      <w:r w:rsidRPr="00F900E2">
        <w:rPr>
          <w:rFonts w:cs="Arial"/>
          <w:bCs/>
          <w:sz w:val="24"/>
          <w:szCs w:val="24"/>
          <w:lang w:val="sr-Cyrl-CS"/>
        </w:rPr>
        <w:t xml:space="preserve"> без ПДВ, са роком важности </w:t>
      </w:r>
      <w:r w:rsidRPr="00F900E2">
        <w:rPr>
          <w:rFonts w:cs="Arial"/>
          <w:bCs/>
          <w:sz w:val="24"/>
          <w:szCs w:val="24"/>
          <w:lang w:val="sr-Cyrl-RS"/>
        </w:rPr>
        <w:t>најмање 10</w:t>
      </w:r>
      <w:r w:rsidRPr="00F900E2">
        <w:rPr>
          <w:rFonts w:cs="Arial"/>
          <w:bCs/>
          <w:sz w:val="24"/>
          <w:szCs w:val="24"/>
          <w:lang w:val="sr-Cyrl-CS"/>
        </w:rPr>
        <w:t xml:space="preserve"> (</w:t>
      </w:r>
      <w:r w:rsidRPr="00F900E2">
        <w:rPr>
          <w:rFonts w:cs="Arial"/>
          <w:bCs/>
          <w:sz w:val="24"/>
          <w:szCs w:val="24"/>
          <w:lang w:val="sr-Cyrl-RS"/>
        </w:rPr>
        <w:t>словима: десет</w:t>
      </w:r>
      <w:r w:rsidRPr="00F900E2">
        <w:rPr>
          <w:rFonts w:cs="Arial"/>
          <w:bCs/>
          <w:sz w:val="24"/>
          <w:szCs w:val="24"/>
          <w:lang w:val="sr-Cyrl-CS"/>
        </w:rPr>
        <w:t>) дана дуже од рока предвиђеног за извршење посла, на коју се примењују одредбе Једнобразних правила за гаранцију на позив, ревизија 2010. године (URDG 758) Међународне Трговинске коморе у Паризу, а којом банка Гарант гарантује да ће се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w:t>
      </w:r>
    </w:p>
    <w:p w14:paraId="146AF44B" w14:textId="77777777" w:rsidR="00F900E2" w:rsidRPr="00F900E2" w:rsidRDefault="00F900E2" w:rsidP="00F900E2">
      <w:pPr>
        <w:pStyle w:val="KDParagraf"/>
        <w:numPr>
          <w:ilvl w:val="0"/>
          <w:numId w:val="45"/>
        </w:numPr>
        <w:spacing w:before="0"/>
        <w:rPr>
          <w:rFonts w:cs="Arial"/>
          <w:bCs/>
          <w:sz w:val="24"/>
          <w:szCs w:val="24"/>
          <w:lang w:val="sr-Cyrl-CS"/>
        </w:rPr>
      </w:pPr>
      <w:r w:rsidRPr="00F900E2">
        <w:rPr>
          <w:rFonts w:cs="Arial"/>
          <w:bCs/>
          <w:sz w:val="24"/>
          <w:szCs w:val="24"/>
          <w:lang w:val="sr-Cyrl-CS"/>
        </w:rPr>
        <w:t xml:space="preserve">да је Понуђач (Налогодавац за издавање гаранције) прекршио своју(е) обавезу(е) из закљученог Уговора, и </w:t>
      </w:r>
    </w:p>
    <w:p w14:paraId="662AA701" w14:textId="77777777" w:rsidR="00F900E2" w:rsidRPr="00F900E2" w:rsidRDefault="00F900E2" w:rsidP="00F900E2">
      <w:pPr>
        <w:pStyle w:val="KDParagraf"/>
        <w:numPr>
          <w:ilvl w:val="0"/>
          <w:numId w:val="45"/>
        </w:numPr>
        <w:spacing w:before="0"/>
        <w:rPr>
          <w:rFonts w:cs="Arial"/>
          <w:bCs/>
          <w:sz w:val="24"/>
          <w:szCs w:val="24"/>
          <w:lang w:val="sr-Cyrl-CS"/>
        </w:rPr>
      </w:pPr>
      <w:r w:rsidRPr="00F900E2">
        <w:rPr>
          <w:rFonts w:cs="Arial"/>
          <w:bCs/>
          <w:sz w:val="24"/>
          <w:szCs w:val="24"/>
          <w:lang w:val="sr-Cyrl-CS"/>
        </w:rPr>
        <w:t xml:space="preserve">у ком погледу је Понуђач (Налогодавац за издавање гаранције) извршио прекршај. </w:t>
      </w:r>
    </w:p>
    <w:p w14:paraId="0D55AF54" w14:textId="77777777" w:rsidR="00F900E2" w:rsidRPr="00F900E2" w:rsidRDefault="00F900E2" w:rsidP="00F900E2">
      <w:pPr>
        <w:pStyle w:val="KDParagraf"/>
        <w:spacing w:before="0"/>
        <w:rPr>
          <w:rFonts w:cs="Arial"/>
          <w:bCs/>
          <w:sz w:val="24"/>
          <w:szCs w:val="24"/>
          <w:lang w:val="sr-Cyrl-CS"/>
        </w:rPr>
      </w:pPr>
      <w:r w:rsidRPr="00F900E2">
        <w:rPr>
          <w:rFonts w:cs="Arial"/>
          <w:bCs/>
          <w:sz w:val="24"/>
          <w:szCs w:val="24"/>
          <w:lang w:val="sr-Cyrl-CS"/>
        </w:rPr>
        <w:t xml:space="preserve">Наведену банкарску гаранцију понуђач предаје приликом закључења уговора или најкасније у року од </w:t>
      </w:r>
      <w:r w:rsidRPr="00F900E2">
        <w:rPr>
          <w:rFonts w:cs="Arial"/>
          <w:bCs/>
          <w:sz w:val="24"/>
          <w:szCs w:val="24"/>
          <w:lang w:val="sr-Cyrl-RS"/>
        </w:rPr>
        <w:t>10</w:t>
      </w:r>
      <w:r w:rsidRPr="00F900E2">
        <w:rPr>
          <w:rFonts w:cs="Arial"/>
          <w:bCs/>
          <w:sz w:val="24"/>
          <w:szCs w:val="24"/>
          <w:lang w:val="sr-Cyrl-CS"/>
        </w:rPr>
        <w:t xml:space="preserve"> (</w:t>
      </w:r>
      <w:r w:rsidRPr="00F900E2">
        <w:rPr>
          <w:rFonts w:cs="Arial"/>
          <w:bCs/>
          <w:sz w:val="24"/>
          <w:szCs w:val="24"/>
          <w:lang w:val="sr-Cyrl-RS"/>
        </w:rPr>
        <w:t>словима: десет)</w:t>
      </w:r>
      <w:r w:rsidRPr="00F900E2">
        <w:rPr>
          <w:rFonts w:cs="Arial"/>
          <w:bCs/>
          <w:sz w:val="24"/>
          <w:szCs w:val="24"/>
          <w:lang w:val="sr-Cyrl-CS"/>
        </w:rPr>
        <w:t xml:space="preserve"> дана од закључења уговора.</w:t>
      </w:r>
    </w:p>
    <w:p w14:paraId="2B33D473" w14:textId="77777777" w:rsidR="00F900E2" w:rsidRPr="00F900E2" w:rsidRDefault="00F900E2" w:rsidP="00F900E2">
      <w:pPr>
        <w:pStyle w:val="KDParagraf"/>
        <w:spacing w:before="0"/>
        <w:rPr>
          <w:rFonts w:cs="Arial"/>
          <w:bCs/>
          <w:sz w:val="24"/>
          <w:szCs w:val="24"/>
          <w:lang w:val="sr-Cyrl-CS"/>
        </w:rPr>
      </w:pPr>
      <w:r w:rsidRPr="00F900E2">
        <w:rPr>
          <w:rFonts w:cs="Arial"/>
          <w:bCs/>
          <w:sz w:val="24"/>
          <w:szCs w:val="24"/>
          <w:lang w:val="sr-Cyrl-CS"/>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E6A1CAF" w14:textId="77777777" w:rsidR="00F900E2" w:rsidRPr="00F900E2" w:rsidRDefault="00F900E2" w:rsidP="00F900E2">
      <w:pPr>
        <w:pStyle w:val="KDParagraf"/>
        <w:spacing w:before="0"/>
        <w:rPr>
          <w:rFonts w:cs="Arial"/>
          <w:bCs/>
          <w:sz w:val="24"/>
          <w:szCs w:val="24"/>
          <w:lang w:val="sr-Cyrl-CS"/>
        </w:rPr>
      </w:pPr>
      <w:r w:rsidRPr="00F900E2">
        <w:rPr>
          <w:rFonts w:cs="Arial"/>
          <w:bCs/>
          <w:sz w:val="24"/>
          <w:szCs w:val="24"/>
          <w:lang w:val="sr-Cyrl-CS"/>
        </w:rPr>
        <w:t>У случају да је пословно седиште банке гаранта изван Републике Србије у случају спора по овој Гаранцији, утврђује се надлежност Сталне</w:t>
      </w:r>
      <w:r w:rsidRPr="00F900E2">
        <w:rPr>
          <w:rFonts w:cs="Arial"/>
          <w:bCs/>
          <w:sz w:val="24"/>
          <w:szCs w:val="24"/>
          <w:lang w:val="sr-Cyrl-RS"/>
        </w:rPr>
        <w:t xml:space="preserve"> </w:t>
      </w:r>
      <w:r w:rsidRPr="00F900E2">
        <w:rPr>
          <w:rFonts w:cs="Arial"/>
          <w:bCs/>
          <w:sz w:val="24"/>
          <w:szCs w:val="24"/>
          <w:lang w:val="sr-Cyrl-CS"/>
        </w:rPr>
        <w:t>арбитраже при ПКС уз примену Правилника ПКС и процесног и материјалног права Републике Србије.</w:t>
      </w:r>
    </w:p>
    <w:p w14:paraId="47DB6EC5" w14:textId="77777777" w:rsidR="00F900E2" w:rsidRPr="00F900E2" w:rsidRDefault="00F900E2" w:rsidP="00F900E2">
      <w:pPr>
        <w:pStyle w:val="KDParagraf"/>
        <w:spacing w:before="0"/>
        <w:rPr>
          <w:rFonts w:cs="Arial"/>
          <w:bCs/>
          <w:sz w:val="24"/>
          <w:szCs w:val="24"/>
          <w:lang w:val="sr-Cyrl-CS"/>
        </w:rPr>
      </w:pPr>
      <w:r w:rsidRPr="00F900E2">
        <w:rPr>
          <w:rFonts w:cs="Arial"/>
          <w:bCs/>
          <w:sz w:val="24"/>
          <w:szCs w:val="24"/>
          <w:lang w:val="sr-Cyrl-CS"/>
        </w:rPr>
        <w:t>У случају да Изабрани понуђач поднесе банкарску гаранцију стране банке, та банка мора имати додељен кредитни рејтинг.</w:t>
      </w:r>
    </w:p>
    <w:p w14:paraId="48354585" w14:textId="77777777" w:rsidR="00F900E2" w:rsidRPr="00F900E2" w:rsidRDefault="00F900E2" w:rsidP="00F900E2">
      <w:pPr>
        <w:pStyle w:val="KDParagraf"/>
        <w:spacing w:before="0"/>
        <w:rPr>
          <w:rFonts w:cs="Arial"/>
          <w:bCs/>
          <w:sz w:val="24"/>
          <w:szCs w:val="24"/>
          <w:lang w:val="sr-Cyrl-RS"/>
        </w:rPr>
      </w:pPr>
      <w:r w:rsidRPr="00F900E2">
        <w:rPr>
          <w:rFonts w:cs="Arial"/>
          <w:bCs/>
          <w:sz w:val="24"/>
          <w:szCs w:val="24"/>
          <w:lang w:val="sr-Cyrl-RS"/>
        </w:rPr>
        <w:t>Гаранција се не може уступити и није преносива без сагласности Корисника,                        Налогодавца и Емисионе банке</w:t>
      </w:r>
    </w:p>
    <w:p w14:paraId="50F24B0A" w14:textId="3E4DEA9B" w:rsidR="00F900E2" w:rsidRPr="00F900E2" w:rsidRDefault="00F900E2" w:rsidP="00F900E2">
      <w:pPr>
        <w:pStyle w:val="KDParagraf"/>
        <w:spacing w:before="0"/>
        <w:rPr>
          <w:rFonts w:cs="Arial"/>
          <w:b/>
          <w:sz w:val="24"/>
          <w:szCs w:val="24"/>
        </w:rPr>
      </w:pPr>
    </w:p>
    <w:p w14:paraId="7A35982B" w14:textId="77777777" w:rsidR="00F900E2" w:rsidRPr="00F900E2" w:rsidRDefault="00F900E2" w:rsidP="00F900E2">
      <w:pPr>
        <w:pStyle w:val="KDParagraf"/>
        <w:rPr>
          <w:rFonts w:cs="Arial"/>
          <w:b/>
          <w:bCs/>
          <w:sz w:val="24"/>
          <w:szCs w:val="24"/>
          <w:u w:val="single"/>
        </w:rPr>
      </w:pPr>
      <w:r w:rsidRPr="00F900E2">
        <w:rPr>
          <w:rFonts w:cs="Arial"/>
          <w:b/>
          <w:bCs/>
          <w:sz w:val="24"/>
          <w:szCs w:val="24"/>
          <w:u w:val="single"/>
        </w:rPr>
        <w:t>По потписивању Записника о извршеним услугама – без примедби:</w:t>
      </w:r>
    </w:p>
    <w:p w14:paraId="751BAC25" w14:textId="77777777" w:rsidR="00F900E2" w:rsidRPr="00F900E2" w:rsidRDefault="00F900E2" w:rsidP="00F900E2">
      <w:pPr>
        <w:pStyle w:val="KDParagraf"/>
        <w:rPr>
          <w:rFonts w:cs="Arial"/>
          <w:bCs/>
          <w:sz w:val="24"/>
          <w:szCs w:val="24"/>
        </w:rPr>
      </w:pPr>
      <w:r w:rsidRPr="00F900E2">
        <w:rPr>
          <w:rFonts w:cs="Arial"/>
          <w:b/>
          <w:bCs/>
          <w:iCs/>
          <w:sz w:val="24"/>
          <w:szCs w:val="24"/>
          <w:lang w:val="ru-RU"/>
        </w:rPr>
        <w:t>Меница као гаранција за  отклањање недостатака у гарантном року</w:t>
      </w:r>
    </w:p>
    <w:p w14:paraId="41A7F177" w14:textId="7CC3D48D" w:rsidR="00F900E2" w:rsidRPr="00F900E2" w:rsidRDefault="00F900E2" w:rsidP="00F900E2">
      <w:pPr>
        <w:pStyle w:val="KDParagraf"/>
        <w:rPr>
          <w:rFonts w:cs="Arial"/>
          <w:bCs/>
          <w:sz w:val="24"/>
          <w:szCs w:val="24"/>
        </w:rPr>
      </w:pPr>
      <w:r w:rsidRPr="00F900E2">
        <w:rPr>
          <w:rFonts w:cs="Arial"/>
          <w:sz w:val="24"/>
          <w:szCs w:val="24"/>
          <w:lang w:val="ru-RU"/>
        </w:rPr>
        <w:t>Понуђач је обавезан да Наручиоцу</w:t>
      </w:r>
      <w:r w:rsidRPr="00F900E2">
        <w:rPr>
          <w:rFonts w:cs="Arial"/>
          <w:sz w:val="24"/>
          <w:szCs w:val="24"/>
        </w:rPr>
        <w:t xml:space="preserve"> </w:t>
      </w:r>
      <w:r>
        <w:rPr>
          <w:rFonts w:cs="Arial"/>
          <w:sz w:val="24"/>
          <w:szCs w:val="24"/>
          <w:lang w:val="sr-Cyrl-RS"/>
        </w:rPr>
        <w:t>п</w:t>
      </w:r>
      <w:r w:rsidRPr="00F900E2">
        <w:rPr>
          <w:rFonts w:cs="Arial"/>
          <w:sz w:val="24"/>
          <w:szCs w:val="24"/>
        </w:rPr>
        <w:t xml:space="preserve">о потписивању Записника о извршеним услугама – без примедби </w:t>
      </w:r>
      <w:r w:rsidRPr="00F900E2">
        <w:rPr>
          <w:rFonts w:cs="Arial"/>
          <w:sz w:val="24"/>
          <w:szCs w:val="24"/>
          <w:lang w:val="ru-RU"/>
        </w:rPr>
        <w:t>достави:</w:t>
      </w:r>
    </w:p>
    <w:p w14:paraId="62E73CF8" w14:textId="77777777" w:rsidR="00F900E2" w:rsidRPr="00F900E2" w:rsidRDefault="00F900E2" w:rsidP="00F900E2">
      <w:pPr>
        <w:pStyle w:val="KDParagraf"/>
        <w:numPr>
          <w:ilvl w:val="0"/>
          <w:numId w:val="40"/>
        </w:numPr>
        <w:rPr>
          <w:rFonts w:cs="Arial"/>
          <w:sz w:val="24"/>
          <w:szCs w:val="24"/>
          <w:lang w:val="ru-RU"/>
        </w:rPr>
      </w:pPr>
      <w:r w:rsidRPr="00F900E2">
        <w:rPr>
          <w:rFonts w:cs="Arial"/>
          <w:sz w:val="24"/>
          <w:szCs w:val="24"/>
          <w:lang w:val="ru-RU"/>
        </w:rPr>
        <w:t>бланко сопствену меницу за отклањање недостатака у гарантном року 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5C1ACEA8" w14:textId="77777777" w:rsidR="00F900E2" w:rsidRPr="00F900E2" w:rsidRDefault="00F900E2" w:rsidP="00F900E2">
      <w:pPr>
        <w:pStyle w:val="KDParagraf"/>
        <w:numPr>
          <w:ilvl w:val="0"/>
          <w:numId w:val="40"/>
        </w:numPr>
        <w:rPr>
          <w:rFonts w:cs="Arial"/>
          <w:sz w:val="24"/>
          <w:szCs w:val="24"/>
          <w:lang w:val="ru-RU"/>
        </w:rPr>
      </w:pPr>
      <w:r w:rsidRPr="00F900E2">
        <w:rPr>
          <w:rFonts w:cs="Arial"/>
          <w:sz w:val="24"/>
          <w:szCs w:val="24"/>
          <w:lang w:val="ru-RU"/>
        </w:rPr>
        <w:t xml:space="preserve">Менично писмо – овлашћење којим понуђач овлашћује наручиоца да може наплатити меницу на износ од 5% од вредности појединачног </w:t>
      </w:r>
      <w:r w:rsidRPr="00F900E2">
        <w:rPr>
          <w:rFonts w:cs="Arial"/>
          <w:sz w:val="24"/>
          <w:szCs w:val="24"/>
        </w:rPr>
        <w:t xml:space="preserve">уговора </w:t>
      </w:r>
      <w:r w:rsidRPr="00F900E2">
        <w:rPr>
          <w:rFonts w:cs="Arial"/>
          <w:sz w:val="24"/>
          <w:szCs w:val="24"/>
          <w:lang w:val="ru-RU"/>
        </w:rPr>
        <w:t>без ПДВ-а закљученог на основу оквирног споарзума са роком важења минимално 30 (</w:t>
      </w:r>
      <w:r w:rsidRPr="00F900E2">
        <w:rPr>
          <w:rFonts w:cs="Arial"/>
          <w:sz w:val="24"/>
          <w:szCs w:val="24"/>
        </w:rPr>
        <w:t xml:space="preserve">словима: </w:t>
      </w:r>
      <w:r w:rsidRPr="00F900E2">
        <w:rPr>
          <w:rFonts w:cs="Arial"/>
          <w:sz w:val="24"/>
          <w:szCs w:val="24"/>
          <w:lang w:val="ru-RU"/>
        </w:rPr>
        <w:t xml:space="preserve">тридесет) дана дужим од гарантног рока, с тим да евентуални продужетак </w:t>
      </w:r>
      <w:r w:rsidRPr="00F900E2">
        <w:rPr>
          <w:rFonts w:cs="Arial"/>
          <w:sz w:val="24"/>
          <w:szCs w:val="24"/>
        </w:rPr>
        <w:t xml:space="preserve">гарантног </w:t>
      </w:r>
      <w:r w:rsidRPr="00F900E2">
        <w:rPr>
          <w:rFonts w:cs="Arial"/>
          <w:sz w:val="24"/>
          <w:szCs w:val="24"/>
          <w:lang w:val="ru-RU"/>
        </w:rPr>
        <w:t xml:space="preserve">рока има за последицу и продужење рока важења менице и меничног овлашћења, </w:t>
      </w:r>
    </w:p>
    <w:p w14:paraId="0B76F7B3" w14:textId="77777777" w:rsidR="00F900E2" w:rsidRPr="00F900E2" w:rsidRDefault="00F900E2" w:rsidP="00F900E2">
      <w:pPr>
        <w:pStyle w:val="KDParagraf"/>
        <w:numPr>
          <w:ilvl w:val="0"/>
          <w:numId w:val="40"/>
        </w:numPr>
        <w:rPr>
          <w:rFonts w:cs="Arial"/>
          <w:sz w:val="24"/>
          <w:szCs w:val="24"/>
          <w:lang w:val="ru-RU"/>
        </w:rPr>
      </w:pPr>
      <w:r w:rsidRPr="00F900E2">
        <w:rPr>
          <w:rFonts w:cs="Arial"/>
          <w:sz w:val="24"/>
          <w:szCs w:val="24"/>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E093A62" w14:textId="77777777" w:rsidR="00F900E2" w:rsidRPr="00F900E2" w:rsidRDefault="00F900E2" w:rsidP="00F900E2">
      <w:pPr>
        <w:pStyle w:val="KDParagraf"/>
        <w:numPr>
          <w:ilvl w:val="0"/>
          <w:numId w:val="40"/>
        </w:numPr>
        <w:rPr>
          <w:rFonts w:cs="Arial"/>
          <w:sz w:val="24"/>
          <w:szCs w:val="24"/>
        </w:rPr>
      </w:pPr>
      <w:r w:rsidRPr="00F900E2">
        <w:rPr>
          <w:rFonts w:cs="Arial"/>
          <w:sz w:val="24"/>
          <w:szCs w:val="24"/>
        </w:rPr>
        <w:t>фотокопију ОП обрасца,</w:t>
      </w:r>
    </w:p>
    <w:p w14:paraId="0892ECA0" w14:textId="1C9F6C37" w:rsidR="00F900E2" w:rsidRPr="00F900E2" w:rsidRDefault="00F900E2" w:rsidP="00F900E2">
      <w:pPr>
        <w:pStyle w:val="KDParagraf"/>
        <w:numPr>
          <w:ilvl w:val="0"/>
          <w:numId w:val="40"/>
        </w:numPr>
        <w:rPr>
          <w:rFonts w:cs="Arial"/>
          <w:sz w:val="24"/>
          <w:szCs w:val="24"/>
          <w:lang w:val="ru-RU"/>
        </w:rPr>
      </w:pPr>
      <w:r w:rsidRPr="00F900E2">
        <w:rPr>
          <w:rFonts w:cs="Arial"/>
          <w:sz w:val="24"/>
          <w:szCs w:val="24"/>
          <w:lang w:val="ru-RU"/>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078C67CE" w14:textId="77777777" w:rsidR="00F900E2" w:rsidRPr="00F900E2" w:rsidRDefault="00F900E2" w:rsidP="00F900E2">
      <w:pPr>
        <w:pStyle w:val="KDParagraf"/>
        <w:rPr>
          <w:rFonts w:cs="Arial"/>
          <w:sz w:val="24"/>
          <w:szCs w:val="24"/>
          <w:lang w:val="ru-RU"/>
        </w:rPr>
      </w:pPr>
      <w:r w:rsidRPr="00F900E2">
        <w:rPr>
          <w:rFonts w:cs="Arial"/>
          <w:sz w:val="24"/>
          <w:szCs w:val="24"/>
          <w:lang w:val="ru-RU"/>
        </w:rPr>
        <w:t xml:space="preserve">Меница може бити наплаћена у случају да изабрани понуђач не отклони недостатке у гарантном року. </w:t>
      </w:r>
    </w:p>
    <w:p w14:paraId="30770DB9" w14:textId="77777777" w:rsidR="00F900E2" w:rsidRPr="00F900E2" w:rsidRDefault="00F900E2" w:rsidP="00F900E2">
      <w:pPr>
        <w:pStyle w:val="KDParagraf"/>
        <w:rPr>
          <w:rFonts w:cs="Arial"/>
          <w:sz w:val="24"/>
          <w:szCs w:val="24"/>
          <w:lang w:val="ru-RU"/>
        </w:rPr>
      </w:pPr>
      <w:r w:rsidRPr="00F900E2">
        <w:rPr>
          <w:rFonts w:cs="Arial"/>
          <w:sz w:val="24"/>
          <w:szCs w:val="24"/>
        </w:rPr>
        <w:t>Пружалац услуге</w:t>
      </w:r>
      <w:r w:rsidRPr="00F900E2">
        <w:rPr>
          <w:rFonts w:cs="Arial"/>
          <w:sz w:val="24"/>
          <w:szCs w:val="24"/>
          <w:lang w:val="ru-RU"/>
        </w:rPr>
        <w:t xml:space="preserve"> 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 </w:t>
      </w:r>
      <w:r w:rsidRPr="00F900E2">
        <w:rPr>
          <w:rFonts w:cs="Arial"/>
          <w:sz w:val="24"/>
          <w:szCs w:val="24"/>
        </w:rPr>
        <w:t>извођења радова</w:t>
      </w:r>
      <w:r w:rsidRPr="00F900E2">
        <w:rPr>
          <w:rFonts w:cs="Arial"/>
          <w:sz w:val="24"/>
          <w:szCs w:val="24"/>
          <w:lang w:val="ru-RU"/>
        </w:rPr>
        <w:t xml:space="preserve">, тако да буде обезбеђен гарантни рок за све </w:t>
      </w:r>
      <w:r w:rsidRPr="00F900E2">
        <w:rPr>
          <w:rFonts w:cs="Arial"/>
          <w:sz w:val="24"/>
          <w:szCs w:val="24"/>
        </w:rPr>
        <w:t xml:space="preserve">радове </w:t>
      </w:r>
      <w:r w:rsidRPr="00F900E2">
        <w:rPr>
          <w:rFonts w:cs="Arial"/>
          <w:sz w:val="24"/>
          <w:szCs w:val="24"/>
          <w:lang w:val="ru-RU"/>
        </w:rPr>
        <w:t>кој</w:t>
      </w:r>
      <w:r w:rsidRPr="00F900E2">
        <w:rPr>
          <w:rFonts w:cs="Arial"/>
          <w:sz w:val="24"/>
          <w:szCs w:val="24"/>
        </w:rPr>
        <w:t>е</w:t>
      </w:r>
      <w:r w:rsidRPr="00F900E2">
        <w:rPr>
          <w:rFonts w:cs="Arial"/>
          <w:sz w:val="24"/>
          <w:szCs w:val="24"/>
          <w:lang w:val="ru-RU"/>
        </w:rPr>
        <w:t xml:space="preserve"> су предмет набавке.</w:t>
      </w:r>
    </w:p>
    <w:p w14:paraId="62563B69" w14:textId="77777777" w:rsidR="00F900E2" w:rsidRPr="00F900E2" w:rsidRDefault="00F900E2" w:rsidP="00F900E2">
      <w:pPr>
        <w:pStyle w:val="KDParagraf"/>
        <w:rPr>
          <w:rFonts w:cs="Arial"/>
          <w:sz w:val="24"/>
          <w:szCs w:val="24"/>
        </w:rPr>
      </w:pPr>
      <w:r w:rsidRPr="00F900E2">
        <w:rPr>
          <w:rFonts w:cs="Arial"/>
          <w:sz w:val="24"/>
          <w:szCs w:val="24"/>
          <w:lang w:val="ru-RU"/>
        </w:rPr>
        <w:lastRenderedPageBreak/>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r w:rsidRPr="00F900E2">
        <w:rPr>
          <w:rFonts w:cs="Arial"/>
          <w:sz w:val="24"/>
          <w:szCs w:val="24"/>
        </w:rPr>
        <w:t>.</w:t>
      </w:r>
    </w:p>
    <w:p w14:paraId="0AB6A9D4" w14:textId="77777777" w:rsidR="003E0617" w:rsidRDefault="003E0617" w:rsidP="00AC7E12">
      <w:pPr>
        <w:pStyle w:val="KDParagraf"/>
        <w:spacing w:before="0"/>
        <w:rPr>
          <w:rFonts w:cs="Arial"/>
          <w:sz w:val="24"/>
          <w:szCs w:val="24"/>
        </w:rPr>
      </w:pPr>
    </w:p>
    <w:p w14:paraId="4BB64AB7" w14:textId="7D23C5F0" w:rsidR="003E0617" w:rsidRPr="008D5477" w:rsidRDefault="003E0617" w:rsidP="00AC7E12">
      <w:pPr>
        <w:pStyle w:val="KDParagraf"/>
        <w:spacing w:before="0"/>
        <w:rPr>
          <w:rFonts w:cs="Arial"/>
          <w:sz w:val="24"/>
          <w:szCs w:val="24"/>
        </w:rPr>
      </w:pPr>
    </w:p>
    <w:p w14:paraId="2B5D3043" w14:textId="77777777" w:rsidR="00AC7E12" w:rsidRPr="008D5477" w:rsidRDefault="00AC7E12" w:rsidP="00AC7E12">
      <w:pPr>
        <w:rPr>
          <w:rFonts w:cs="Arial"/>
          <w:b/>
          <w:sz w:val="24"/>
          <w:szCs w:val="24"/>
        </w:rPr>
      </w:pPr>
      <w:r w:rsidRPr="008D5477">
        <w:rPr>
          <w:rFonts w:cs="Arial"/>
          <w:b/>
          <w:sz w:val="24"/>
          <w:szCs w:val="24"/>
        </w:rPr>
        <w:t>УГОВОРНА КАЗНА ЗБОГ ЗАКАШЊЕЊА У ИЗВРШЕЊУ УСЛУГЕ</w:t>
      </w:r>
    </w:p>
    <w:p w14:paraId="311155C1" w14:textId="77777777" w:rsidR="00AC7E12" w:rsidRPr="008D5477" w:rsidRDefault="00AC7E12" w:rsidP="00AC7E12">
      <w:pPr>
        <w:jc w:val="center"/>
        <w:rPr>
          <w:rFonts w:cs="Arial"/>
          <w:b/>
          <w:sz w:val="24"/>
          <w:szCs w:val="24"/>
        </w:rPr>
      </w:pPr>
      <w:r w:rsidRPr="008D5477">
        <w:rPr>
          <w:rFonts w:cs="Arial"/>
          <w:b/>
          <w:sz w:val="24"/>
          <w:szCs w:val="24"/>
        </w:rPr>
        <w:t xml:space="preserve">Члан </w:t>
      </w:r>
      <w:r w:rsidR="005F76F5">
        <w:rPr>
          <w:rFonts w:cs="Arial"/>
          <w:b/>
          <w:sz w:val="24"/>
          <w:szCs w:val="24"/>
        </w:rPr>
        <w:t>8</w:t>
      </w:r>
      <w:r w:rsidRPr="008D5477">
        <w:rPr>
          <w:rFonts w:cs="Arial"/>
          <w:b/>
          <w:sz w:val="24"/>
          <w:szCs w:val="24"/>
        </w:rPr>
        <w:t>.</w:t>
      </w:r>
    </w:p>
    <w:p w14:paraId="011397AC" w14:textId="77777777" w:rsidR="00AC7E12" w:rsidRPr="008D5477" w:rsidRDefault="00AC7E12" w:rsidP="00AC7E12">
      <w:pPr>
        <w:rPr>
          <w:rFonts w:cs="Arial"/>
          <w:sz w:val="24"/>
          <w:szCs w:val="24"/>
        </w:rPr>
      </w:pPr>
      <w:r w:rsidRPr="008D5477">
        <w:rPr>
          <w:rFonts w:cs="Arial"/>
          <w:sz w:val="24"/>
          <w:szCs w:val="24"/>
        </w:rPr>
        <w:t xml:space="preserve">Уколико </w:t>
      </w:r>
      <w:r w:rsidRPr="008D5477">
        <w:rPr>
          <w:rFonts w:cs="Arial"/>
          <w:bCs/>
          <w:sz w:val="24"/>
          <w:szCs w:val="24"/>
        </w:rPr>
        <w:t xml:space="preserve">Пружалац услуге након потписивања Уговора, </w:t>
      </w:r>
      <w:r w:rsidRPr="008D5477">
        <w:rPr>
          <w:rFonts w:cs="Arial"/>
          <w:sz w:val="24"/>
          <w:szCs w:val="24"/>
        </w:rPr>
        <w:t>у уговореном року не испуни своју уговорну обавезу из члана 1. овог Уговора, Корисник услуге има право да наплати уговорну казну и то 0,2 % вредности</w:t>
      </w:r>
      <w:r w:rsidR="00245DC9">
        <w:rPr>
          <w:rFonts w:cs="Arial"/>
          <w:sz w:val="24"/>
          <w:szCs w:val="24"/>
        </w:rPr>
        <w:t xml:space="preserve"> појединачног</w:t>
      </w:r>
      <w:r w:rsidRPr="008D5477">
        <w:rPr>
          <w:rFonts w:cs="Arial"/>
          <w:sz w:val="24"/>
          <w:szCs w:val="24"/>
        </w:rPr>
        <w:t xml:space="preserve"> Уговора без ПДВ-а, за сваки дан закашњења, а највише до 10% од укупне вредности Уговора без ПДВ.</w:t>
      </w:r>
    </w:p>
    <w:p w14:paraId="67AE4AB1" w14:textId="77777777" w:rsidR="00AC7E12" w:rsidRPr="008D5477" w:rsidRDefault="00AC7E12" w:rsidP="00AC7E12">
      <w:pPr>
        <w:tabs>
          <w:tab w:val="left" w:pos="0"/>
        </w:tabs>
        <w:rPr>
          <w:rFonts w:cs="Arial"/>
          <w:sz w:val="24"/>
          <w:szCs w:val="24"/>
        </w:rPr>
      </w:pPr>
      <w:r w:rsidRPr="008D5477">
        <w:rPr>
          <w:sz w:val="24"/>
          <w:szCs w:val="24"/>
        </w:rPr>
        <w:t>Плаћање уговорне казне у складу са претходним ставом доспева у року од 10 (словима: десет) дана од дана пријема рачуна од стране Пружаоца услуге за уговорну казну.</w:t>
      </w:r>
    </w:p>
    <w:p w14:paraId="247464C3" w14:textId="77777777" w:rsidR="00AC7E12" w:rsidRPr="008D5477" w:rsidRDefault="00AC7E12" w:rsidP="00AC7E12">
      <w:pPr>
        <w:rPr>
          <w:rFonts w:cs="Arial"/>
          <w:sz w:val="24"/>
          <w:szCs w:val="24"/>
        </w:rPr>
      </w:pPr>
      <w:r w:rsidRPr="008D5477">
        <w:rPr>
          <w:rFonts w:cs="Arial"/>
          <w:sz w:val="24"/>
          <w:szCs w:val="24"/>
        </w:rPr>
        <w:t>У случају доцње Корисник услуге има право да захтева и испуњење уговорне обавезе и уговорну казну, под условом да без одлагања, а најкасније пре пријема Извештаја саопшти Пружаоцу услуге да задржава право на уговорну казну и под условом да до закашњења није дошло кривицом Корисника услуге, нити услед дејства више силе.</w:t>
      </w:r>
    </w:p>
    <w:p w14:paraId="204A4078" w14:textId="77777777" w:rsidR="00AC7E12" w:rsidRPr="008D5477" w:rsidRDefault="00AC7E12" w:rsidP="00AC7E12">
      <w:pPr>
        <w:rPr>
          <w:rFonts w:cs="Arial"/>
          <w:sz w:val="24"/>
          <w:szCs w:val="24"/>
        </w:rPr>
      </w:pPr>
      <w:r w:rsidRPr="008D5477">
        <w:rPr>
          <w:rFonts w:cs="Arial"/>
          <w:sz w:val="24"/>
          <w:szCs w:val="24"/>
        </w:rPr>
        <w:t xml:space="preserve">Наплатом уговорне казне Корисник услуге не губи право на накнаду штете.  </w:t>
      </w:r>
    </w:p>
    <w:p w14:paraId="5B97F4D6" w14:textId="77777777" w:rsidR="00AC7E12" w:rsidRPr="008D5477" w:rsidRDefault="00AC7E12" w:rsidP="00AC7E12">
      <w:pPr>
        <w:rPr>
          <w:rFonts w:cs="Arial"/>
          <w:sz w:val="24"/>
          <w:szCs w:val="24"/>
        </w:rPr>
      </w:pPr>
      <w:r w:rsidRPr="008D5477">
        <w:rPr>
          <w:rFonts w:cs="Arial"/>
          <w:sz w:val="24"/>
          <w:szCs w:val="24"/>
        </w:rPr>
        <w:t>У случају закашњења из става 1. овог члана, првенствено се обрачунава уговорна казна, док се меница за добро извршење уговора наплаћује под условима из члана 6. овог Уговора.</w:t>
      </w:r>
    </w:p>
    <w:p w14:paraId="6F98AD40" w14:textId="77777777" w:rsidR="00AC7E12" w:rsidRPr="008D5477" w:rsidRDefault="00AC7E12" w:rsidP="00AC7E12">
      <w:pPr>
        <w:rPr>
          <w:rFonts w:cs="Arial"/>
          <w:b/>
          <w:sz w:val="24"/>
          <w:szCs w:val="24"/>
        </w:rPr>
      </w:pPr>
      <w:r w:rsidRPr="008D5477">
        <w:rPr>
          <w:rFonts w:cs="Arial"/>
          <w:b/>
          <w:sz w:val="24"/>
          <w:szCs w:val="24"/>
        </w:rPr>
        <w:t>ВАЖНОСТ УГОВОРА</w:t>
      </w:r>
    </w:p>
    <w:p w14:paraId="4F3B6596" w14:textId="77777777" w:rsidR="00AC7E12" w:rsidRPr="008D5477" w:rsidRDefault="00AC7E12" w:rsidP="00AC7E12">
      <w:pPr>
        <w:jc w:val="center"/>
        <w:rPr>
          <w:rFonts w:cs="Arial"/>
          <w:b/>
          <w:sz w:val="24"/>
          <w:szCs w:val="24"/>
        </w:rPr>
      </w:pPr>
      <w:r w:rsidRPr="008D5477">
        <w:rPr>
          <w:rFonts w:cs="Arial"/>
          <w:b/>
          <w:sz w:val="24"/>
          <w:szCs w:val="24"/>
        </w:rPr>
        <w:t xml:space="preserve">Члан </w:t>
      </w:r>
      <w:r w:rsidR="005F76F5">
        <w:rPr>
          <w:rFonts w:cs="Arial"/>
          <w:b/>
          <w:sz w:val="24"/>
          <w:szCs w:val="24"/>
        </w:rPr>
        <w:t>9</w:t>
      </w:r>
      <w:r w:rsidRPr="008D5477">
        <w:rPr>
          <w:rFonts w:cs="Arial"/>
          <w:b/>
          <w:sz w:val="24"/>
          <w:szCs w:val="24"/>
        </w:rPr>
        <w:t>.</w:t>
      </w:r>
    </w:p>
    <w:p w14:paraId="34B516B7" w14:textId="77777777" w:rsidR="00AC7E12" w:rsidRPr="008D5477" w:rsidRDefault="00AC7E12" w:rsidP="00AC7E12">
      <w:pPr>
        <w:rPr>
          <w:rFonts w:cs="Arial"/>
          <w:sz w:val="24"/>
          <w:szCs w:val="24"/>
        </w:rPr>
      </w:pPr>
      <w:r w:rsidRPr="008D5477">
        <w:rPr>
          <w:rFonts w:cs="Arial"/>
          <w:sz w:val="24"/>
          <w:szCs w:val="24"/>
        </w:rPr>
        <w:t>Овај Уговор се сматра закљученим, под одложним условом, када га потпишу законски заступници страна овог Уговора, а ступа на правну снагу када Пружалац услуге испуни одложни услов и у уговореном року достави средство финансијског обезбеђења за добро извршење уговора.</w:t>
      </w:r>
    </w:p>
    <w:p w14:paraId="2235418D" w14:textId="77777777" w:rsidR="00AC7E12" w:rsidRPr="008D5477" w:rsidRDefault="00AC7E12" w:rsidP="00AC7E12">
      <w:pPr>
        <w:pStyle w:val="KDParagraf"/>
        <w:spacing w:before="0"/>
        <w:rPr>
          <w:rFonts w:cs="Arial"/>
          <w:sz w:val="24"/>
          <w:szCs w:val="24"/>
        </w:rPr>
      </w:pPr>
      <w:r w:rsidRPr="008D5477">
        <w:rPr>
          <w:rFonts w:cs="Arial"/>
          <w:sz w:val="24"/>
          <w:szCs w:val="24"/>
        </w:rPr>
        <w:t>Испуњењем обавеза уговорних страна Уговор се сматра извршеним.</w:t>
      </w:r>
    </w:p>
    <w:p w14:paraId="7020743E" w14:textId="77777777" w:rsidR="00AC7E12" w:rsidRPr="008D5477" w:rsidRDefault="00AC7E12" w:rsidP="00AC7E12">
      <w:pPr>
        <w:pStyle w:val="KDParagraf"/>
        <w:spacing w:before="0"/>
        <w:rPr>
          <w:rFonts w:cs="Arial"/>
          <w:sz w:val="24"/>
          <w:szCs w:val="24"/>
        </w:rPr>
      </w:pPr>
    </w:p>
    <w:p w14:paraId="28186D4E" w14:textId="77777777" w:rsidR="00AC7E12" w:rsidRPr="008D5477" w:rsidRDefault="00AC7E12" w:rsidP="00AC7E12">
      <w:pPr>
        <w:pStyle w:val="KDParagraf"/>
        <w:spacing w:before="0"/>
        <w:rPr>
          <w:rFonts w:cs="Arial"/>
          <w:sz w:val="24"/>
          <w:szCs w:val="24"/>
        </w:rPr>
      </w:pPr>
      <w:r w:rsidRPr="008D5477">
        <w:rPr>
          <w:rFonts w:cs="Arial"/>
          <w:sz w:val="24"/>
          <w:szCs w:val="24"/>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4C2609B3" w14:textId="77777777" w:rsidR="00AC7E12" w:rsidRPr="008D5477" w:rsidRDefault="00AC7E12" w:rsidP="00AC7E12">
      <w:pPr>
        <w:rPr>
          <w:rFonts w:cs="Arial"/>
          <w:b/>
          <w:sz w:val="24"/>
          <w:szCs w:val="24"/>
        </w:rPr>
      </w:pPr>
      <w:r w:rsidRPr="008D5477">
        <w:rPr>
          <w:rFonts w:cs="Arial"/>
          <w:b/>
          <w:sz w:val="24"/>
          <w:szCs w:val="24"/>
        </w:rPr>
        <w:t>ИЗМЕНЕ ТОКОМ ТРАЈАЊА УГОВОРА</w:t>
      </w:r>
    </w:p>
    <w:p w14:paraId="6A4EF2FD" w14:textId="77777777" w:rsidR="00AC7E12" w:rsidRPr="008D5477" w:rsidRDefault="00AC7E12" w:rsidP="00AC7E12">
      <w:pPr>
        <w:jc w:val="center"/>
        <w:rPr>
          <w:rFonts w:cs="Arial"/>
          <w:b/>
          <w:sz w:val="24"/>
          <w:szCs w:val="24"/>
        </w:rPr>
      </w:pPr>
      <w:r w:rsidRPr="008D5477">
        <w:rPr>
          <w:rFonts w:cs="Arial"/>
          <w:b/>
          <w:sz w:val="24"/>
          <w:szCs w:val="24"/>
        </w:rPr>
        <w:t xml:space="preserve">Члан </w:t>
      </w:r>
      <w:r w:rsidR="005F76F5">
        <w:rPr>
          <w:rFonts w:cs="Arial"/>
          <w:b/>
          <w:sz w:val="24"/>
          <w:szCs w:val="24"/>
        </w:rPr>
        <w:t>10</w:t>
      </w:r>
      <w:r w:rsidRPr="008D5477">
        <w:rPr>
          <w:rFonts w:cs="Arial"/>
          <w:b/>
          <w:sz w:val="24"/>
          <w:szCs w:val="24"/>
        </w:rPr>
        <w:t>.</w:t>
      </w:r>
    </w:p>
    <w:p w14:paraId="71CCC161" w14:textId="77777777" w:rsidR="00AC7E12" w:rsidRPr="008D5477" w:rsidRDefault="00AC7E12" w:rsidP="00AC7E12">
      <w:pPr>
        <w:rPr>
          <w:rFonts w:cs="Arial"/>
          <w:sz w:val="24"/>
          <w:szCs w:val="24"/>
        </w:rPr>
      </w:pPr>
      <w:r w:rsidRPr="008D5477">
        <w:rPr>
          <w:rFonts w:cs="Arial"/>
          <w:sz w:val="24"/>
          <w:szCs w:val="24"/>
        </w:rPr>
        <w:t>Корисник може да дозволи промену цене или других битних елемената Уговора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14:paraId="57238E8A" w14:textId="77777777" w:rsidR="003E0617" w:rsidRDefault="00AC7E12" w:rsidP="00AC7E12">
      <w:pPr>
        <w:rPr>
          <w:rFonts w:cs="Arial"/>
          <w:sz w:val="24"/>
          <w:szCs w:val="24"/>
        </w:rPr>
      </w:pPr>
      <w:r w:rsidRPr="008D5477">
        <w:rPr>
          <w:rFonts w:cs="Arial"/>
          <w:sz w:val="24"/>
          <w:szCs w:val="24"/>
        </w:rPr>
        <w:t>Сваку измену Уговора до које дође у току трајања оквирног споразума, стране ће дефинисати закључивањем Анекса уговора</w:t>
      </w:r>
      <w:r w:rsidRPr="008D5477">
        <w:t xml:space="preserve">, </w:t>
      </w:r>
      <w:r w:rsidRPr="008D5477">
        <w:rPr>
          <w:sz w:val="24"/>
          <w:szCs w:val="24"/>
        </w:rPr>
        <w:t>сходно члану 115. Закона о јавним набавкама.</w:t>
      </w:r>
    </w:p>
    <w:p w14:paraId="0A2017FB" w14:textId="77777777" w:rsidR="00F72A53" w:rsidRPr="00F72A53" w:rsidRDefault="00F72A53" w:rsidP="00AC7E12">
      <w:pPr>
        <w:rPr>
          <w:rFonts w:cs="Arial"/>
          <w:sz w:val="24"/>
          <w:szCs w:val="24"/>
        </w:rPr>
      </w:pPr>
    </w:p>
    <w:p w14:paraId="0C44B57A" w14:textId="77777777" w:rsidR="00AC7E12" w:rsidRPr="008D5477" w:rsidRDefault="00AC7E12" w:rsidP="00AC7E12">
      <w:pPr>
        <w:rPr>
          <w:rFonts w:cs="Arial"/>
          <w:b/>
          <w:sz w:val="24"/>
          <w:szCs w:val="24"/>
        </w:rPr>
      </w:pPr>
      <w:r w:rsidRPr="008D5477">
        <w:rPr>
          <w:rFonts w:cs="Arial"/>
          <w:b/>
          <w:sz w:val="24"/>
          <w:szCs w:val="24"/>
        </w:rPr>
        <w:t>ВИША СИЛА</w:t>
      </w:r>
    </w:p>
    <w:p w14:paraId="42F2D320" w14:textId="77777777" w:rsidR="00AC7E12" w:rsidRPr="008D5477" w:rsidRDefault="00AC7E12" w:rsidP="00AC7E12">
      <w:pPr>
        <w:jc w:val="center"/>
        <w:rPr>
          <w:rFonts w:cs="Arial"/>
          <w:b/>
          <w:sz w:val="24"/>
          <w:szCs w:val="24"/>
        </w:rPr>
      </w:pPr>
      <w:r w:rsidRPr="008D5477">
        <w:rPr>
          <w:rFonts w:cs="Arial"/>
          <w:b/>
          <w:sz w:val="24"/>
          <w:szCs w:val="24"/>
        </w:rPr>
        <w:t xml:space="preserve">Члан </w:t>
      </w:r>
      <w:r w:rsidR="005F76F5">
        <w:rPr>
          <w:rFonts w:cs="Arial"/>
          <w:b/>
          <w:sz w:val="24"/>
          <w:szCs w:val="24"/>
        </w:rPr>
        <w:t>11</w:t>
      </w:r>
      <w:r w:rsidRPr="008D5477">
        <w:rPr>
          <w:rFonts w:cs="Arial"/>
          <w:b/>
          <w:sz w:val="24"/>
          <w:szCs w:val="24"/>
        </w:rPr>
        <w:t>.</w:t>
      </w:r>
    </w:p>
    <w:p w14:paraId="789A493D" w14:textId="77777777" w:rsidR="00AC7E12" w:rsidRPr="008D5477" w:rsidRDefault="00AC7E12" w:rsidP="00AC7E12">
      <w:pPr>
        <w:jc w:val="center"/>
        <w:rPr>
          <w:rFonts w:cs="Arial"/>
          <w:b/>
          <w:sz w:val="24"/>
          <w:szCs w:val="24"/>
        </w:rPr>
      </w:pPr>
    </w:p>
    <w:p w14:paraId="51F8A876" w14:textId="77777777" w:rsidR="00AC7E12" w:rsidRPr="008D5477" w:rsidRDefault="00AC7E12" w:rsidP="00AC7E12">
      <w:pPr>
        <w:spacing w:before="0" w:line="276" w:lineRule="auto"/>
        <w:rPr>
          <w:rFonts w:cs="Arial"/>
          <w:sz w:val="24"/>
          <w:szCs w:val="24"/>
          <w:lang w:val="sr-Cyrl-CS"/>
        </w:rPr>
      </w:pPr>
      <w:r w:rsidRPr="008D5477">
        <w:rPr>
          <w:rFonts w:cs="Arial"/>
          <w:sz w:val="24"/>
          <w:szCs w:val="24"/>
          <w:lang w:val="sr-Cyrl-C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14:paraId="4B63A815" w14:textId="77777777" w:rsidR="00AC7E12" w:rsidRPr="008D5477" w:rsidRDefault="00AC7E12" w:rsidP="00AC7E12">
      <w:pPr>
        <w:spacing w:before="0" w:line="276" w:lineRule="auto"/>
        <w:rPr>
          <w:rFonts w:cs="Arial"/>
          <w:sz w:val="24"/>
          <w:szCs w:val="24"/>
          <w:lang w:val="hr-HR"/>
        </w:rPr>
      </w:pPr>
      <w:r w:rsidRPr="008D5477">
        <w:rPr>
          <w:rFonts w:cs="Arial"/>
          <w:sz w:val="24"/>
          <w:szCs w:val="24"/>
        </w:rPr>
        <w:t>С</w:t>
      </w:r>
      <w:r w:rsidRPr="008D5477">
        <w:rPr>
          <w:rFonts w:cs="Arial"/>
          <w:sz w:val="24"/>
          <w:szCs w:val="24"/>
          <w:lang w:val="sr-Cyrl-CS"/>
        </w:rPr>
        <w:t>трана којој је извршавање уговорних обавеза онемогућено услед дејства више силе је у обавези да одмах</w:t>
      </w:r>
      <w:r w:rsidRPr="008D5477">
        <w:rPr>
          <w:rFonts w:cs="Arial"/>
          <w:sz w:val="24"/>
          <w:szCs w:val="24"/>
          <w:lang w:val="hr-HR"/>
        </w:rPr>
        <w:t xml:space="preserve">, </w:t>
      </w:r>
      <w:r w:rsidRPr="008D5477">
        <w:rPr>
          <w:rFonts w:cs="Arial"/>
          <w:sz w:val="24"/>
          <w:szCs w:val="24"/>
          <w:lang w:val="sr-Cyrl-CS"/>
        </w:rPr>
        <w:t>без одлагања</w:t>
      </w:r>
      <w:r w:rsidRPr="008D5477">
        <w:rPr>
          <w:rFonts w:cs="Arial"/>
          <w:sz w:val="24"/>
          <w:szCs w:val="24"/>
          <w:lang w:val="hr-HR"/>
        </w:rPr>
        <w:t xml:space="preserve">, а најкасније у року од 48 (четрдесетосам) часова, од часа наступања случаја више силе, писаним путем обавести другу </w:t>
      </w:r>
      <w:r w:rsidRPr="008D5477">
        <w:rPr>
          <w:rFonts w:cs="Arial"/>
          <w:sz w:val="24"/>
          <w:szCs w:val="24"/>
          <w:lang w:val="sr-Cyrl-CS"/>
        </w:rPr>
        <w:t>страну о настанку</w:t>
      </w:r>
      <w:r w:rsidRPr="008D5477">
        <w:rPr>
          <w:rFonts w:cs="Arial"/>
          <w:sz w:val="24"/>
          <w:szCs w:val="24"/>
          <w:lang w:val="hr-HR"/>
        </w:rPr>
        <w:t xml:space="preserve"> више силе</w:t>
      </w:r>
      <w:r w:rsidRPr="008D5477">
        <w:rPr>
          <w:rFonts w:cs="Arial"/>
          <w:sz w:val="24"/>
          <w:szCs w:val="24"/>
          <w:lang w:val="sr-Cyrl-CS"/>
        </w:rPr>
        <w:t xml:space="preserve"> и њеном процењеном или очекиваном трајању</w:t>
      </w:r>
      <w:r w:rsidRPr="008D5477">
        <w:rPr>
          <w:rFonts w:cs="Arial"/>
          <w:sz w:val="24"/>
          <w:szCs w:val="24"/>
          <w:lang w:val="hr-HR"/>
        </w:rPr>
        <w:t>, уз достављање доказа о постојању више силе.</w:t>
      </w:r>
    </w:p>
    <w:p w14:paraId="49341913" w14:textId="77777777" w:rsidR="00AC7E12" w:rsidRPr="008D5477" w:rsidRDefault="00AC7E12" w:rsidP="00AC7E12">
      <w:pPr>
        <w:spacing w:before="0" w:line="276" w:lineRule="auto"/>
        <w:rPr>
          <w:rFonts w:cs="Arial"/>
          <w:sz w:val="24"/>
          <w:szCs w:val="24"/>
          <w:lang w:val="hr-HR"/>
        </w:rPr>
      </w:pPr>
      <w:r w:rsidRPr="008D5477">
        <w:rPr>
          <w:rFonts w:cs="Arial"/>
          <w:sz w:val="24"/>
          <w:szCs w:val="24"/>
        </w:rPr>
        <w:t>За</w:t>
      </w:r>
      <w:r w:rsidRPr="008D5477">
        <w:rPr>
          <w:rFonts w:cs="Arial"/>
          <w:sz w:val="24"/>
          <w:szCs w:val="24"/>
          <w:lang w:val="hr-HR"/>
        </w:rPr>
        <w:t xml:space="preserve"> </w:t>
      </w:r>
      <w:r w:rsidRPr="008D5477">
        <w:rPr>
          <w:rFonts w:cs="Arial"/>
          <w:sz w:val="24"/>
          <w:szCs w:val="24"/>
        </w:rPr>
        <w:t>време</w:t>
      </w:r>
      <w:r w:rsidRPr="008D5477">
        <w:rPr>
          <w:rFonts w:cs="Arial"/>
          <w:sz w:val="24"/>
          <w:szCs w:val="24"/>
          <w:lang w:val="hr-HR"/>
        </w:rPr>
        <w:t xml:space="preserve"> </w:t>
      </w:r>
      <w:r w:rsidRPr="008D5477">
        <w:rPr>
          <w:rFonts w:cs="Arial"/>
          <w:sz w:val="24"/>
          <w:szCs w:val="24"/>
        </w:rPr>
        <w:t>трајања</w:t>
      </w:r>
      <w:r w:rsidRPr="008D5477">
        <w:rPr>
          <w:rFonts w:cs="Arial"/>
          <w:sz w:val="24"/>
          <w:szCs w:val="24"/>
          <w:lang w:val="hr-HR"/>
        </w:rPr>
        <w:t xml:space="preserve"> </w:t>
      </w:r>
      <w:r w:rsidRPr="008D5477">
        <w:rPr>
          <w:rFonts w:cs="Arial"/>
          <w:sz w:val="24"/>
          <w:szCs w:val="24"/>
        </w:rPr>
        <w:t>више</w:t>
      </w:r>
      <w:r w:rsidRPr="008D5477">
        <w:rPr>
          <w:rFonts w:cs="Arial"/>
          <w:sz w:val="24"/>
          <w:szCs w:val="24"/>
          <w:lang w:val="hr-HR"/>
        </w:rPr>
        <w:t xml:space="preserve"> </w:t>
      </w:r>
      <w:r w:rsidRPr="008D5477">
        <w:rPr>
          <w:rFonts w:cs="Arial"/>
          <w:sz w:val="24"/>
          <w:szCs w:val="24"/>
        </w:rPr>
        <w:t>силе</w:t>
      </w:r>
      <w:r w:rsidRPr="008D5477">
        <w:rPr>
          <w:rFonts w:cs="Arial"/>
          <w:sz w:val="24"/>
          <w:szCs w:val="24"/>
          <w:lang w:val="hr-HR"/>
        </w:rPr>
        <w:t xml:space="preserve"> </w:t>
      </w:r>
      <w:r w:rsidRPr="008D5477">
        <w:rPr>
          <w:rFonts w:cs="Arial"/>
          <w:sz w:val="24"/>
          <w:szCs w:val="24"/>
        </w:rPr>
        <w:t>свака</w:t>
      </w:r>
      <w:r w:rsidRPr="008D5477">
        <w:rPr>
          <w:rFonts w:cs="Arial"/>
          <w:sz w:val="24"/>
          <w:szCs w:val="24"/>
          <w:lang w:val="hr-HR"/>
        </w:rPr>
        <w:t xml:space="preserve"> </w:t>
      </w:r>
      <w:r w:rsidRPr="008D5477">
        <w:rPr>
          <w:rFonts w:cs="Arial"/>
          <w:sz w:val="24"/>
          <w:szCs w:val="24"/>
        </w:rPr>
        <w:t>страна</w:t>
      </w:r>
      <w:r w:rsidRPr="008D5477">
        <w:rPr>
          <w:rFonts w:cs="Arial"/>
          <w:sz w:val="24"/>
          <w:szCs w:val="24"/>
          <w:lang w:val="hr-HR"/>
        </w:rPr>
        <w:t xml:space="preserve"> </w:t>
      </w:r>
      <w:r w:rsidRPr="008D5477">
        <w:rPr>
          <w:rFonts w:cs="Arial"/>
          <w:sz w:val="24"/>
          <w:szCs w:val="24"/>
        </w:rPr>
        <w:t>сноси</w:t>
      </w:r>
      <w:r w:rsidRPr="008D5477">
        <w:rPr>
          <w:rFonts w:cs="Arial"/>
          <w:sz w:val="24"/>
          <w:szCs w:val="24"/>
          <w:lang w:val="hr-HR"/>
        </w:rPr>
        <w:t xml:space="preserve"> </w:t>
      </w:r>
      <w:r w:rsidRPr="008D5477">
        <w:rPr>
          <w:rFonts w:cs="Arial"/>
          <w:sz w:val="24"/>
          <w:szCs w:val="24"/>
        </w:rPr>
        <w:t>своје</w:t>
      </w:r>
      <w:r w:rsidRPr="008D5477">
        <w:rPr>
          <w:rFonts w:cs="Arial"/>
          <w:sz w:val="24"/>
          <w:szCs w:val="24"/>
          <w:lang w:val="hr-HR"/>
        </w:rPr>
        <w:t xml:space="preserve"> </w:t>
      </w:r>
      <w:r w:rsidRPr="008D5477">
        <w:rPr>
          <w:rFonts w:cs="Arial"/>
          <w:sz w:val="24"/>
          <w:szCs w:val="24"/>
        </w:rPr>
        <w:t>трошкове</w:t>
      </w:r>
      <w:r w:rsidRPr="008D5477">
        <w:rPr>
          <w:rFonts w:cs="Arial"/>
          <w:sz w:val="24"/>
          <w:szCs w:val="24"/>
          <w:lang w:val="hr-HR"/>
        </w:rPr>
        <w:t xml:space="preserve"> </w:t>
      </w:r>
      <w:r w:rsidRPr="008D5477">
        <w:rPr>
          <w:rFonts w:cs="Arial"/>
          <w:sz w:val="24"/>
          <w:szCs w:val="24"/>
        </w:rPr>
        <w:t>и</w:t>
      </w:r>
      <w:r w:rsidRPr="008D5477">
        <w:rPr>
          <w:rFonts w:cs="Arial"/>
          <w:sz w:val="24"/>
          <w:szCs w:val="24"/>
          <w:lang w:val="hr-HR"/>
        </w:rPr>
        <w:t xml:space="preserve"> </w:t>
      </w:r>
      <w:r w:rsidRPr="008D5477">
        <w:rPr>
          <w:rFonts w:cs="Arial"/>
          <w:sz w:val="24"/>
          <w:szCs w:val="24"/>
        </w:rPr>
        <w:t>ни</w:t>
      </w:r>
      <w:r w:rsidRPr="008D5477">
        <w:rPr>
          <w:rFonts w:cs="Arial"/>
          <w:sz w:val="24"/>
          <w:szCs w:val="24"/>
          <w:lang w:val="hr-HR"/>
        </w:rPr>
        <w:t xml:space="preserve"> </w:t>
      </w:r>
      <w:r w:rsidRPr="008D5477">
        <w:rPr>
          <w:rFonts w:cs="Arial"/>
          <w:sz w:val="24"/>
          <w:szCs w:val="24"/>
        </w:rPr>
        <w:t>један</w:t>
      </w:r>
      <w:r w:rsidRPr="008D5477">
        <w:rPr>
          <w:rFonts w:cs="Arial"/>
          <w:sz w:val="24"/>
          <w:szCs w:val="24"/>
          <w:lang w:val="hr-HR"/>
        </w:rPr>
        <w:t xml:space="preserve"> </w:t>
      </w:r>
      <w:r w:rsidRPr="008D5477">
        <w:rPr>
          <w:rFonts w:cs="Arial"/>
          <w:sz w:val="24"/>
          <w:szCs w:val="24"/>
        </w:rPr>
        <w:t>трошак</w:t>
      </w:r>
      <w:r w:rsidRPr="008D5477">
        <w:rPr>
          <w:rFonts w:cs="Arial"/>
          <w:sz w:val="24"/>
          <w:szCs w:val="24"/>
          <w:lang w:val="hr-HR"/>
        </w:rPr>
        <w:t xml:space="preserve">, </w:t>
      </w:r>
      <w:r w:rsidRPr="008D5477">
        <w:rPr>
          <w:rFonts w:cs="Arial"/>
          <w:sz w:val="24"/>
          <w:szCs w:val="24"/>
        </w:rPr>
        <w:t>или</w:t>
      </w:r>
      <w:r w:rsidRPr="008D5477">
        <w:rPr>
          <w:rFonts w:cs="Arial"/>
          <w:sz w:val="24"/>
          <w:szCs w:val="24"/>
          <w:lang w:val="hr-HR"/>
        </w:rPr>
        <w:t xml:space="preserve"> </w:t>
      </w:r>
      <w:r w:rsidRPr="008D5477">
        <w:rPr>
          <w:rFonts w:cs="Arial"/>
          <w:sz w:val="24"/>
          <w:szCs w:val="24"/>
        </w:rPr>
        <w:t>губитак</w:t>
      </w:r>
      <w:r w:rsidRPr="008D5477">
        <w:rPr>
          <w:rFonts w:cs="Arial"/>
          <w:sz w:val="24"/>
          <w:szCs w:val="24"/>
          <w:lang w:val="hr-HR"/>
        </w:rPr>
        <w:t xml:space="preserve"> </w:t>
      </w:r>
      <w:r w:rsidRPr="008D5477">
        <w:rPr>
          <w:rFonts w:cs="Arial"/>
          <w:sz w:val="24"/>
          <w:szCs w:val="24"/>
        </w:rPr>
        <w:t>једне</w:t>
      </w:r>
      <w:r w:rsidRPr="008D5477">
        <w:rPr>
          <w:rFonts w:cs="Arial"/>
          <w:sz w:val="24"/>
          <w:szCs w:val="24"/>
          <w:lang w:val="hr-HR"/>
        </w:rPr>
        <w:t xml:space="preserve"> </w:t>
      </w:r>
      <w:r w:rsidRPr="008D5477">
        <w:rPr>
          <w:rFonts w:cs="Arial"/>
          <w:sz w:val="24"/>
          <w:szCs w:val="24"/>
        </w:rPr>
        <w:t>и</w:t>
      </w:r>
      <w:r w:rsidRPr="008D5477">
        <w:rPr>
          <w:rFonts w:cs="Arial"/>
          <w:sz w:val="24"/>
          <w:szCs w:val="24"/>
          <w:lang w:val="hr-HR"/>
        </w:rPr>
        <w:t>/</w:t>
      </w:r>
      <w:r w:rsidRPr="008D5477">
        <w:rPr>
          <w:rFonts w:cs="Arial"/>
          <w:sz w:val="24"/>
          <w:szCs w:val="24"/>
        </w:rPr>
        <w:t>или</w:t>
      </w:r>
      <w:r w:rsidRPr="008D5477">
        <w:rPr>
          <w:rFonts w:cs="Arial"/>
          <w:sz w:val="24"/>
          <w:szCs w:val="24"/>
          <w:lang w:val="hr-HR"/>
        </w:rPr>
        <w:t xml:space="preserve"> </w:t>
      </w:r>
      <w:r w:rsidRPr="008D5477">
        <w:rPr>
          <w:rFonts w:cs="Arial"/>
          <w:sz w:val="24"/>
          <w:szCs w:val="24"/>
        </w:rPr>
        <w:t>обе</w:t>
      </w:r>
      <w:r w:rsidRPr="008D5477">
        <w:rPr>
          <w:rFonts w:cs="Arial"/>
          <w:sz w:val="24"/>
          <w:szCs w:val="24"/>
          <w:lang w:val="hr-HR"/>
        </w:rPr>
        <w:t xml:space="preserve"> </w:t>
      </w:r>
      <w:r w:rsidRPr="008D5477">
        <w:rPr>
          <w:rFonts w:cs="Arial"/>
          <w:sz w:val="24"/>
          <w:szCs w:val="24"/>
        </w:rPr>
        <w:t>стране</w:t>
      </w:r>
      <w:r w:rsidRPr="008D5477">
        <w:rPr>
          <w:rFonts w:cs="Arial"/>
          <w:sz w:val="24"/>
          <w:szCs w:val="24"/>
          <w:lang w:val="hr-HR"/>
        </w:rPr>
        <w:t xml:space="preserve">, </w:t>
      </w:r>
      <w:r w:rsidRPr="008D5477">
        <w:rPr>
          <w:rFonts w:cs="Arial"/>
          <w:sz w:val="24"/>
          <w:szCs w:val="24"/>
        </w:rPr>
        <w:t>који</w:t>
      </w:r>
      <w:r w:rsidRPr="008D5477">
        <w:rPr>
          <w:rFonts w:cs="Arial"/>
          <w:sz w:val="24"/>
          <w:szCs w:val="24"/>
          <w:lang w:val="hr-HR"/>
        </w:rPr>
        <w:t xml:space="preserve"> </w:t>
      </w:r>
      <w:r w:rsidRPr="008D5477">
        <w:rPr>
          <w:rFonts w:cs="Arial"/>
          <w:sz w:val="24"/>
          <w:szCs w:val="24"/>
        </w:rPr>
        <w:t>је</w:t>
      </w:r>
      <w:r w:rsidRPr="008D5477">
        <w:rPr>
          <w:rFonts w:cs="Arial"/>
          <w:sz w:val="24"/>
          <w:szCs w:val="24"/>
          <w:lang w:val="hr-HR"/>
        </w:rPr>
        <w:t xml:space="preserve"> </w:t>
      </w:r>
      <w:r w:rsidRPr="008D5477">
        <w:rPr>
          <w:rFonts w:cs="Arial"/>
          <w:sz w:val="24"/>
          <w:szCs w:val="24"/>
        </w:rPr>
        <w:t>настао</w:t>
      </w:r>
      <w:r w:rsidRPr="008D5477">
        <w:rPr>
          <w:rFonts w:cs="Arial"/>
          <w:sz w:val="24"/>
          <w:szCs w:val="24"/>
          <w:lang w:val="hr-HR"/>
        </w:rPr>
        <w:t xml:space="preserve"> </w:t>
      </w:r>
      <w:r w:rsidRPr="008D5477">
        <w:rPr>
          <w:rFonts w:cs="Arial"/>
          <w:sz w:val="24"/>
          <w:szCs w:val="24"/>
        </w:rPr>
        <w:t>за</w:t>
      </w:r>
      <w:r w:rsidRPr="008D5477">
        <w:rPr>
          <w:rFonts w:cs="Arial"/>
          <w:sz w:val="24"/>
          <w:szCs w:val="24"/>
          <w:lang w:val="hr-HR"/>
        </w:rPr>
        <w:t xml:space="preserve"> </w:t>
      </w:r>
      <w:r w:rsidRPr="008D5477">
        <w:rPr>
          <w:rFonts w:cs="Arial"/>
          <w:sz w:val="24"/>
          <w:szCs w:val="24"/>
        </w:rPr>
        <w:t>време</w:t>
      </w:r>
      <w:r w:rsidRPr="008D5477">
        <w:rPr>
          <w:rFonts w:cs="Arial"/>
          <w:sz w:val="24"/>
          <w:szCs w:val="24"/>
          <w:lang w:val="hr-HR"/>
        </w:rPr>
        <w:t xml:space="preserve"> </w:t>
      </w:r>
      <w:r w:rsidRPr="008D5477">
        <w:rPr>
          <w:rFonts w:cs="Arial"/>
          <w:sz w:val="24"/>
          <w:szCs w:val="24"/>
        </w:rPr>
        <w:t>трајања</w:t>
      </w:r>
      <w:r w:rsidRPr="008D5477">
        <w:rPr>
          <w:rFonts w:cs="Arial"/>
          <w:sz w:val="24"/>
          <w:szCs w:val="24"/>
          <w:lang w:val="hr-HR"/>
        </w:rPr>
        <w:t xml:space="preserve"> </w:t>
      </w:r>
      <w:r w:rsidRPr="008D5477">
        <w:rPr>
          <w:rFonts w:cs="Arial"/>
          <w:sz w:val="24"/>
          <w:szCs w:val="24"/>
        </w:rPr>
        <w:t>више</w:t>
      </w:r>
      <w:r w:rsidRPr="008D5477">
        <w:rPr>
          <w:rFonts w:cs="Arial"/>
          <w:sz w:val="24"/>
          <w:szCs w:val="24"/>
          <w:lang w:val="hr-HR"/>
        </w:rPr>
        <w:t xml:space="preserve"> </w:t>
      </w:r>
      <w:r w:rsidRPr="008D5477">
        <w:rPr>
          <w:rFonts w:cs="Arial"/>
          <w:sz w:val="24"/>
          <w:szCs w:val="24"/>
        </w:rPr>
        <w:t>силе</w:t>
      </w:r>
      <w:r w:rsidRPr="008D5477">
        <w:rPr>
          <w:rFonts w:cs="Arial"/>
          <w:sz w:val="24"/>
          <w:szCs w:val="24"/>
          <w:lang w:val="hr-HR"/>
        </w:rPr>
        <w:t xml:space="preserve">, </w:t>
      </w:r>
      <w:r w:rsidRPr="008D5477">
        <w:rPr>
          <w:rFonts w:cs="Arial"/>
          <w:sz w:val="24"/>
          <w:szCs w:val="24"/>
        </w:rPr>
        <w:t>или</w:t>
      </w:r>
      <w:r w:rsidRPr="008D5477">
        <w:rPr>
          <w:rFonts w:cs="Arial"/>
          <w:sz w:val="24"/>
          <w:szCs w:val="24"/>
          <w:lang w:val="hr-HR"/>
        </w:rPr>
        <w:t xml:space="preserve"> </w:t>
      </w:r>
      <w:r w:rsidRPr="008D5477">
        <w:rPr>
          <w:rFonts w:cs="Arial"/>
          <w:sz w:val="24"/>
          <w:szCs w:val="24"/>
        </w:rPr>
        <w:t>у</w:t>
      </w:r>
      <w:r w:rsidRPr="008D5477">
        <w:rPr>
          <w:rFonts w:cs="Arial"/>
          <w:sz w:val="24"/>
          <w:szCs w:val="24"/>
          <w:lang w:val="hr-HR"/>
        </w:rPr>
        <w:t xml:space="preserve"> </w:t>
      </w:r>
      <w:r w:rsidRPr="008D5477">
        <w:rPr>
          <w:rFonts w:cs="Arial"/>
          <w:sz w:val="24"/>
          <w:szCs w:val="24"/>
        </w:rPr>
        <w:t>вези</w:t>
      </w:r>
      <w:r w:rsidRPr="008D5477">
        <w:rPr>
          <w:rFonts w:cs="Arial"/>
          <w:sz w:val="24"/>
          <w:szCs w:val="24"/>
          <w:lang w:val="hr-HR"/>
        </w:rPr>
        <w:t xml:space="preserve"> </w:t>
      </w:r>
      <w:r w:rsidRPr="008D5477">
        <w:rPr>
          <w:rFonts w:cs="Arial"/>
          <w:sz w:val="24"/>
          <w:szCs w:val="24"/>
        </w:rPr>
        <w:t>дејства</w:t>
      </w:r>
      <w:r w:rsidRPr="008D5477">
        <w:rPr>
          <w:rFonts w:cs="Arial"/>
          <w:sz w:val="24"/>
          <w:szCs w:val="24"/>
          <w:lang w:val="hr-HR"/>
        </w:rPr>
        <w:t xml:space="preserve"> </w:t>
      </w:r>
      <w:r w:rsidRPr="008D5477">
        <w:rPr>
          <w:rFonts w:cs="Arial"/>
          <w:sz w:val="24"/>
          <w:szCs w:val="24"/>
        </w:rPr>
        <w:t>више</w:t>
      </w:r>
      <w:r w:rsidRPr="008D5477">
        <w:rPr>
          <w:rFonts w:cs="Arial"/>
          <w:sz w:val="24"/>
          <w:szCs w:val="24"/>
          <w:lang w:val="hr-HR"/>
        </w:rPr>
        <w:t xml:space="preserve"> </w:t>
      </w:r>
      <w:r w:rsidRPr="008D5477">
        <w:rPr>
          <w:rFonts w:cs="Arial"/>
          <w:sz w:val="24"/>
          <w:szCs w:val="24"/>
        </w:rPr>
        <w:t>силе</w:t>
      </w:r>
      <w:r w:rsidRPr="008D5477">
        <w:rPr>
          <w:rFonts w:cs="Arial"/>
          <w:sz w:val="24"/>
          <w:szCs w:val="24"/>
          <w:lang w:val="hr-HR"/>
        </w:rPr>
        <w:t xml:space="preserve">, </w:t>
      </w:r>
      <w:r w:rsidRPr="008D5477">
        <w:rPr>
          <w:rFonts w:cs="Arial"/>
          <w:sz w:val="24"/>
          <w:szCs w:val="24"/>
        </w:rPr>
        <w:t>се</w:t>
      </w:r>
      <w:r w:rsidRPr="008D5477">
        <w:rPr>
          <w:rFonts w:cs="Arial"/>
          <w:sz w:val="24"/>
          <w:szCs w:val="24"/>
          <w:lang w:val="hr-HR"/>
        </w:rPr>
        <w:t xml:space="preserve"> </w:t>
      </w:r>
      <w:r w:rsidRPr="008D5477">
        <w:rPr>
          <w:rFonts w:cs="Arial"/>
          <w:sz w:val="24"/>
          <w:szCs w:val="24"/>
        </w:rPr>
        <w:t>не</w:t>
      </w:r>
      <w:r w:rsidRPr="008D5477">
        <w:rPr>
          <w:rFonts w:cs="Arial"/>
          <w:sz w:val="24"/>
          <w:szCs w:val="24"/>
          <w:lang w:val="hr-HR"/>
        </w:rPr>
        <w:t xml:space="preserve"> </w:t>
      </w:r>
      <w:r w:rsidRPr="008D5477">
        <w:rPr>
          <w:rFonts w:cs="Arial"/>
          <w:sz w:val="24"/>
          <w:szCs w:val="24"/>
        </w:rPr>
        <w:t>сматра</w:t>
      </w:r>
      <w:r w:rsidRPr="008D5477">
        <w:rPr>
          <w:rFonts w:cs="Arial"/>
          <w:sz w:val="24"/>
          <w:szCs w:val="24"/>
          <w:lang w:val="hr-HR"/>
        </w:rPr>
        <w:t xml:space="preserve"> </w:t>
      </w:r>
      <w:r w:rsidRPr="008D5477">
        <w:rPr>
          <w:rFonts w:cs="Arial"/>
          <w:sz w:val="24"/>
          <w:szCs w:val="24"/>
        </w:rPr>
        <w:t>штетом</w:t>
      </w:r>
      <w:r w:rsidRPr="008D5477">
        <w:rPr>
          <w:rFonts w:cs="Arial"/>
          <w:sz w:val="24"/>
          <w:szCs w:val="24"/>
          <w:lang w:val="hr-HR"/>
        </w:rPr>
        <w:t xml:space="preserve"> </w:t>
      </w:r>
      <w:r w:rsidRPr="008D5477">
        <w:rPr>
          <w:rFonts w:cs="Arial"/>
          <w:sz w:val="24"/>
          <w:szCs w:val="24"/>
        </w:rPr>
        <w:t>коју</w:t>
      </w:r>
      <w:r w:rsidRPr="008D5477">
        <w:rPr>
          <w:rFonts w:cs="Arial"/>
          <w:sz w:val="24"/>
          <w:szCs w:val="24"/>
          <w:lang w:val="hr-HR"/>
        </w:rPr>
        <w:t xml:space="preserve"> </w:t>
      </w:r>
      <w:r w:rsidRPr="008D5477">
        <w:rPr>
          <w:rFonts w:cs="Arial"/>
          <w:sz w:val="24"/>
          <w:szCs w:val="24"/>
        </w:rPr>
        <w:t>је</w:t>
      </w:r>
      <w:r w:rsidRPr="008D5477">
        <w:rPr>
          <w:rFonts w:cs="Arial"/>
          <w:sz w:val="24"/>
          <w:szCs w:val="24"/>
          <w:lang w:val="hr-HR"/>
        </w:rPr>
        <w:t xml:space="preserve"> </w:t>
      </w:r>
      <w:r w:rsidRPr="008D5477">
        <w:rPr>
          <w:rFonts w:cs="Arial"/>
          <w:sz w:val="24"/>
          <w:szCs w:val="24"/>
        </w:rPr>
        <w:t>обавезна</w:t>
      </w:r>
      <w:r w:rsidRPr="008D5477">
        <w:rPr>
          <w:rFonts w:cs="Arial"/>
          <w:sz w:val="24"/>
          <w:szCs w:val="24"/>
          <w:lang w:val="hr-HR"/>
        </w:rPr>
        <w:t xml:space="preserve"> </w:t>
      </w:r>
      <w:r w:rsidRPr="008D5477">
        <w:rPr>
          <w:rFonts w:cs="Arial"/>
          <w:sz w:val="24"/>
          <w:szCs w:val="24"/>
        </w:rPr>
        <w:t>да</w:t>
      </w:r>
      <w:r w:rsidRPr="008D5477">
        <w:rPr>
          <w:rFonts w:cs="Arial"/>
          <w:sz w:val="24"/>
          <w:szCs w:val="24"/>
          <w:lang w:val="hr-HR"/>
        </w:rPr>
        <w:t xml:space="preserve"> </w:t>
      </w:r>
      <w:r w:rsidRPr="008D5477">
        <w:rPr>
          <w:rFonts w:cs="Arial"/>
          <w:sz w:val="24"/>
          <w:szCs w:val="24"/>
        </w:rPr>
        <w:t>надокнади</w:t>
      </w:r>
      <w:r w:rsidRPr="008D5477">
        <w:rPr>
          <w:rFonts w:cs="Arial"/>
          <w:sz w:val="24"/>
          <w:szCs w:val="24"/>
          <w:lang w:val="hr-HR"/>
        </w:rPr>
        <w:t xml:space="preserve"> </w:t>
      </w:r>
      <w:r w:rsidRPr="008D5477">
        <w:rPr>
          <w:rFonts w:cs="Arial"/>
          <w:sz w:val="24"/>
          <w:szCs w:val="24"/>
        </w:rPr>
        <w:t>друга</w:t>
      </w:r>
      <w:r w:rsidRPr="008D5477">
        <w:rPr>
          <w:rFonts w:cs="Arial"/>
          <w:sz w:val="24"/>
          <w:szCs w:val="24"/>
          <w:lang w:val="hr-HR"/>
        </w:rPr>
        <w:t xml:space="preserve"> </w:t>
      </w:r>
      <w:r w:rsidRPr="008D5477">
        <w:rPr>
          <w:rFonts w:cs="Arial"/>
          <w:sz w:val="24"/>
          <w:szCs w:val="24"/>
        </w:rPr>
        <w:t>страна</w:t>
      </w:r>
      <w:r w:rsidRPr="008D5477">
        <w:rPr>
          <w:rFonts w:cs="Arial"/>
          <w:sz w:val="24"/>
          <w:szCs w:val="24"/>
          <w:lang w:val="hr-HR"/>
        </w:rPr>
        <w:t xml:space="preserve">, </w:t>
      </w:r>
      <w:r w:rsidRPr="008D5477">
        <w:rPr>
          <w:rFonts w:cs="Arial"/>
          <w:sz w:val="24"/>
          <w:szCs w:val="24"/>
        </w:rPr>
        <w:t>ни</w:t>
      </w:r>
      <w:r w:rsidRPr="008D5477">
        <w:rPr>
          <w:rFonts w:cs="Arial"/>
          <w:sz w:val="24"/>
          <w:szCs w:val="24"/>
          <w:lang w:val="hr-HR"/>
        </w:rPr>
        <w:t xml:space="preserve"> </w:t>
      </w:r>
      <w:r w:rsidRPr="008D5477">
        <w:rPr>
          <w:rFonts w:cs="Arial"/>
          <w:sz w:val="24"/>
          <w:szCs w:val="24"/>
        </w:rPr>
        <w:t>за</w:t>
      </w:r>
      <w:r w:rsidRPr="008D5477">
        <w:rPr>
          <w:rFonts w:cs="Arial"/>
          <w:sz w:val="24"/>
          <w:szCs w:val="24"/>
          <w:lang w:val="hr-HR"/>
        </w:rPr>
        <w:t xml:space="preserve"> </w:t>
      </w:r>
      <w:r w:rsidRPr="008D5477">
        <w:rPr>
          <w:rFonts w:cs="Arial"/>
          <w:sz w:val="24"/>
          <w:szCs w:val="24"/>
        </w:rPr>
        <w:t>време</w:t>
      </w:r>
      <w:r w:rsidRPr="008D5477">
        <w:rPr>
          <w:rFonts w:cs="Arial"/>
          <w:sz w:val="24"/>
          <w:szCs w:val="24"/>
          <w:lang w:val="hr-HR"/>
        </w:rPr>
        <w:t xml:space="preserve"> </w:t>
      </w:r>
      <w:r w:rsidRPr="008D5477">
        <w:rPr>
          <w:rFonts w:cs="Arial"/>
          <w:sz w:val="24"/>
          <w:szCs w:val="24"/>
        </w:rPr>
        <w:t>трајања</w:t>
      </w:r>
      <w:r w:rsidRPr="008D5477">
        <w:rPr>
          <w:rFonts w:cs="Arial"/>
          <w:sz w:val="24"/>
          <w:szCs w:val="24"/>
          <w:lang w:val="hr-HR"/>
        </w:rPr>
        <w:t xml:space="preserve"> </w:t>
      </w:r>
      <w:r w:rsidRPr="008D5477">
        <w:rPr>
          <w:rFonts w:cs="Arial"/>
          <w:sz w:val="24"/>
          <w:szCs w:val="24"/>
        </w:rPr>
        <w:t>више</w:t>
      </w:r>
      <w:r w:rsidRPr="008D5477">
        <w:rPr>
          <w:rFonts w:cs="Arial"/>
          <w:sz w:val="24"/>
          <w:szCs w:val="24"/>
          <w:lang w:val="hr-HR"/>
        </w:rPr>
        <w:t xml:space="preserve"> </w:t>
      </w:r>
      <w:r w:rsidRPr="008D5477">
        <w:rPr>
          <w:rFonts w:cs="Arial"/>
          <w:sz w:val="24"/>
          <w:szCs w:val="24"/>
        </w:rPr>
        <w:t>силе</w:t>
      </w:r>
      <w:r w:rsidRPr="008D5477">
        <w:rPr>
          <w:rFonts w:cs="Arial"/>
          <w:sz w:val="24"/>
          <w:szCs w:val="24"/>
          <w:lang w:val="hr-HR"/>
        </w:rPr>
        <w:t xml:space="preserve">, </w:t>
      </w:r>
      <w:r w:rsidRPr="008D5477">
        <w:rPr>
          <w:rFonts w:cs="Arial"/>
          <w:sz w:val="24"/>
          <w:szCs w:val="24"/>
        </w:rPr>
        <w:t>ни</w:t>
      </w:r>
      <w:r w:rsidRPr="008D5477">
        <w:rPr>
          <w:rFonts w:cs="Arial"/>
          <w:sz w:val="24"/>
          <w:szCs w:val="24"/>
          <w:lang w:val="hr-HR"/>
        </w:rPr>
        <w:t xml:space="preserve"> </w:t>
      </w:r>
      <w:r w:rsidRPr="008D5477">
        <w:rPr>
          <w:rFonts w:cs="Arial"/>
          <w:sz w:val="24"/>
          <w:szCs w:val="24"/>
        </w:rPr>
        <w:t>по</w:t>
      </w:r>
      <w:r w:rsidRPr="008D5477">
        <w:rPr>
          <w:rFonts w:cs="Arial"/>
          <w:sz w:val="24"/>
          <w:szCs w:val="24"/>
          <w:lang w:val="hr-HR"/>
        </w:rPr>
        <w:t xml:space="preserve"> </w:t>
      </w:r>
      <w:r w:rsidRPr="008D5477">
        <w:rPr>
          <w:rFonts w:cs="Arial"/>
          <w:sz w:val="24"/>
          <w:szCs w:val="24"/>
        </w:rPr>
        <w:t>њеном</w:t>
      </w:r>
      <w:r w:rsidRPr="008D5477">
        <w:rPr>
          <w:rFonts w:cs="Arial"/>
          <w:sz w:val="24"/>
          <w:szCs w:val="24"/>
          <w:lang w:val="hr-HR"/>
        </w:rPr>
        <w:t xml:space="preserve"> </w:t>
      </w:r>
      <w:r w:rsidRPr="008D5477">
        <w:rPr>
          <w:rFonts w:cs="Arial"/>
          <w:sz w:val="24"/>
          <w:szCs w:val="24"/>
        </w:rPr>
        <w:t>престанку</w:t>
      </w:r>
      <w:r w:rsidRPr="008D5477">
        <w:rPr>
          <w:rFonts w:cs="Arial"/>
          <w:sz w:val="24"/>
          <w:szCs w:val="24"/>
          <w:lang w:val="hr-HR"/>
        </w:rPr>
        <w:t>.</w:t>
      </w:r>
    </w:p>
    <w:p w14:paraId="6EB2D9DF" w14:textId="77777777" w:rsidR="00AC7E12" w:rsidRPr="008D5477" w:rsidRDefault="00AC7E12" w:rsidP="00AC7E12">
      <w:pPr>
        <w:spacing w:before="0" w:line="276" w:lineRule="auto"/>
        <w:rPr>
          <w:rFonts w:cs="Arial"/>
          <w:sz w:val="24"/>
          <w:szCs w:val="24"/>
        </w:rPr>
      </w:pPr>
      <w:r w:rsidRPr="008D5477">
        <w:rPr>
          <w:rFonts w:cs="Arial"/>
          <w:sz w:val="24"/>
          <w:szCs w:val="24"/>
        </w:rPr>
        <w:t>Уколико</w:t>
      </w:r>
      <w:r w:rsidRPr="008D5477">
        <w:rPr>
          <w:rFonts w:cs="Arial"/>
          <w:sz w:val="24"/>
          <w:szCs w:val="24"/>
          <w:lang w:val="hr-HR"/>
        </w:rPr>
        <w:t xml:space="preserve"> </w:t>
      </w:r>
      <w:r w:rsidRPr="008D5477">
        <w:rPr>
          <w:rFonts w:cs="Arial"/>
          <w:sz w:val="24"/>
          <w:szCs w:val="24"/>
        </w:rPr>
        <w:t>деловање</w:t>
      </w:r>
      <w:r w:rsidRPr="008D5477">
        <w:rPr>
          <w:rFonts w:cs="Arial"/>
          <w:sz w:val="24"/>
          <w:szCs w:val="24"/>
          <w:lang w:val="hr-HR"/>
        </w:rPr>
        <w:t xml:space="preserve"> </w:t>
      </w:r>
      <w:r w:rsidRPr="008D5477">
        <w:rPr>
          <w:rFonts w:cs="Arial"/>
          <w:sz w:val="24"/>
          <w:szCs w:val="24"/>
        </w:rPr>
        <w:t>више</w:t>
      </w:r>
      <w:r w:rsidRPr="008D5477">
        <w:rPr>
          <w:rFonts w:cs="Arial"/>
          <w:sz w:val="24"/>
          <w:szCs w:val="24"/>
          <w:lang w:val="hr-HR"/>
        </w:rPr>
        <w:t xml:space="preserve"> </w:t>
      </w:r>
      <w:r w:rsidRPr="008D5477">
        <w:rPr>
          <w:rFonts w:cs="Arial"/>
          <w:sz w:val="24"/>
          <w:szCs w:val="24"/>
        </w:rPr>
        <w:t>силе</w:t>
      </w:r>
      <w:r w:rsidRPr="008D5477">
        <w:rPr>
          <w:rFonts w:cs="Arial"/>
          <w:sz w:val="24"/>
          <w:szCs w:val="24"/>
          <w:lang w:val="hr-HR"/>
        </w:rPr>
        <w:t xml:space="preserve"> </w:t>
      </w:r>
      <w:r w:rsidRPr="008D5477">
        <w:rPr>
          <w:rFonts w:cs="Arial"/>
          <w:sz w:val="24"/>
          <w:szCs w:val="24"/>
        </w:rPr>
        <w:t>траје</w:t>
      </w:r>
      <w:r w:rsidRPr="008D5477">
        <w:rPr>
          <w:rFonts w:cs="Arial"/>
          <w:sz w:val="24"/>
          <w:szCs w:val="24"/>
          <w:lang w:val="hr-HR"/>
        </w:rPr>
        <w:t xml:space="preserve"> </w:t>
      </w:r>
      <w:r w:rsidRPr="008D5477">
        <w:rPr>
          <w:rFonts w:cs="Arial"/>
          <w:sz w:val="24"/>
          <w:szCs w:val="24"/>
        </w:rPr>
        <w:t>дуже</w:t>
      </w:r>
      <w:r w:rsidRPr="008D5477">
        <w:rPr>
          <w:rFonts w:cs="Arial"/>
          <w:sz w:val="24"/>
          <w:szCs w:val="24"/>
          <w:lang w:val="hr-HR"/>
        </w:rPr>
        <w:t xml:space="preserve"> </w:t>
      </w:r>
      <w:r w:rsidRPr="008D5477">
        <w:rPr>
          <w:rFonts w:cs="Arial"/>
          <w:sz w:val="24"/>
          <w:szCs w:val="24"/>
        </w:rPr>
        <w:t>од</w:t>
      </w:r>
      <w:r w:rsidRPr="008D5477">
        <w:rPr>
          <w:rFonts w:cs="Arial"/>
          <w:sz w:val="24"/>
          <w:szCs w:val="24"/>
          <w:lang w:val="hr-HR"/>
        </w:rPr>
        <w:t xml:space="preserve"> 30 (</w:t>
      </w:r>
      <w:r w:rsidRPr="008D5477">
        <w:rPr>
          <w:rFonts w:cs="Arial"/>
          <w:sz w:val="24"/>
          <w:szCs w:val="24"/>
        </w:rPr>
        <w:t>тридесет</w:t>
      </w:r>
      <w:r w:rsidRPr="008D5477">
        <w:rPr>
          <w:rFonts w:cs="Arial"/>
          <w:sz w:val="24"/>
          <w:szCs w:val="24"/>
          <w:lang w:val="hr-HR"/>
        </w:rPr>
        <w:t xml:space="preserve">) </w:t>
      </w:r>
      <w:r w:rsidRPr="008D5477">
        <w:rPr>
          <w:rFonts w:cs="Arial"/>
          <w:sz w:val="24"/>
          <w:szCs w:val="24"/>
        </w:rPr>
        <w:t>календарских</w:t>
      </w:r>
      <w:r w:rsidRPr="008D5477">
        <w:rPr>
          <w:rFonts w:cs="Arial"/>
          <w:sz w:val="24"/>
          <w:szCs w:val="24"/>
          <w:lang w:val="hr-HR"/>
        </w:rPr>
        <w:t xml:space="preserve"> </w:t>
      </w:r>
      <w:r w:rsidRPr="008D5477">
        <w:rPr>
          <w:rFonts w:cs="Arial"/>
          <w:sz w:val="24"/>
          <w:szCs w:val="24"/>
        </w:rPr>
        <w:t>дана</w:t>
      </w:r>
      <w:r w:rsidRPr="008D5477">
        <w:rPr>
          <w:rFonts w:cs="Arial"/>
          <w:sz w:val="24"/>
          <w:szCs w:val="24"/>
          <w:lang w:val="hr-HR"/>
        </w:rPr>
        <w:t xml:space="preserve">, </w:t>
      </w:r>
      <w:r w:rsidRPr="008D5477">
        <w:rPr>
          <w:rFonts w:cs="Arial"/>
          <w:sz w:val="24"/>
          <w:szCs w:val="24"/>
        </w:rPr>
        <w:t>стране</w:t>
      </w:r>
      <w:r w:rsidRPr="008D5477">
        <w:rPr>
          <w:rFonts w:cs="Arial"/>
          <w:sz w:val="24"/>
          <w:szCs w:val="24"/>
          <w:lang w:val="hr-HR"/>
        </w:rPr>
        <w:t xml:space="preserve"> </w:t>
      </w:r>
      <w:r w:rsidRPr="008D5477">
        <w:rPr>
          <w:rFonts w:cs="Arial"/>
          <w:sz w:val="24"/>
          <w:szCs w:val="24"/>
        </w:rPr>
        <w:t>ће</w:t>
      </w:r>
      <w:r w:rsidRPr="008D5477">
        <w:rPr>
          <w:rFonts w:cs="Arial"/>
          <w:sz w:val="24"/>
          <w:szCs w:val="24"/>
          <w:lang w:val="hr-HR"/>
        </w:rPr>
        <w:t xml:space="preserve"> </w:t>
      </w:r>
      <w:r w:rsidRPr="008D5477">
        <w:rPr>
          <w:rFonts w:cs="Arial"/>
          <w:sz w:val="24"/>
          <w:szCs w:val="24"/>
        </w:rPr>
        <w:t>се</w:t>
      </w:r>
      <w:r w:rsidRPr="008D5477">
        <w:rPr>
          <w:rFonts w:cs="Arial"/>
          <w:sz w:val="24"/>
          <w:szCs w:val="24"/>
          <w:lang w:val="hr-HR"/>
        </w:rPr>
        <w:t xml:space="preserve"> </w:t>
      </w:r>
      <w:r w:rsidRPr="008D5477">
        <w:rPr>
          <w:rFonts w:cs="Arial"/>
          <w:sz w:val="24"/>
          <w:szCs w:val="24"/>
        </w:rPr>
        <w:t>договорити</w:t>
      </w:r>
      <w:r w:rsidRPr="008D5477">
        <w:rPr>
          <w:rFonts w:cs="Arial"/>
          <w:sz w:val="24"/>
          <w:szCs w:val="24"/>
          <w:lang w:val="hr-HR"/>
        </w:rPr>
        <w:t xml:space="preserve"> </w:t>
      </w:r>
      <w:r w:rsidRPr="008D5477">
        <w:rPr>
          <w:rFonts w:cs="Arial"/>
          <w:sz w:val="24"/>
          <w:szCs w:val="24"/>
        </w:rPr>
        <w:t>о</w:t>
      </w:r>
      <w:r w:rsidRPr="008D5477">
        <w:rPr>
          <w:rFonts w:cs="Arial"/>
          <w:sz w:val="24"/>
          <w:szCs w:val="24"/>
          <w:lang w:val="hr-HR"/>
        </w:rPr>
        <w:t xml:space="preserve"> </w:t>
      </w:r>
      <w:r w:rsidRPr="008D5477">
        <w:rPr>
          <w:rFonts w:cs="Arial"/>
          <w:sz w:val="24"/>
          <w:szCs w:val="24"/>
        </w:rPr>
        <w:t>даљем</w:t>
      </w:r>
      <w:r w:rsidRPr="008D5477">
        <w:rPr>
          <w:rFonts w:cs="Arial"/>
          <w:sz w:val="24"/>
          <w:szCs w:val="24"/>
          <w:lang w:val="hr-HR"/>
        </w:rPr>
        <w:t xml:space="preserve"> </w:t>
      </w:r>
      <w:r w:rsidRPr="008D5477">
        <w:rPr>
          <w:rFonts w:cs="Arial"/>
          <w:sz w:val="24"/>
          <w:szCs w:val="24"/>
        </w:rPr>
        <w:t>поступању</w:t>
      </w:r>
      <w:r w:rsidRPr="008D5477">
        <w:rPr>
          <w:rFonts w:cs="Arial"/>
          <w:sz w:val="24"/>
          <w:szCs w:val="24"/>
          <w:lang w:val="hr-HR"/>
        </w:rPr>
        <w:t xml:space="preserve"> </w:t>
      </w:r>
      <w:r w:rsidRPr="008D5477">
        <w:rPr>
          <w:rFonts w:cs="Arial"/>
          <w:sz w:val="24"/>
          <w:szCs w:val="24"/>
        </w:rPr>
        <w:t>у</w:t>
      </w:r>
      <w:r w:rsidRPr="008D5477">
        <w:rPr>
          <w:rFonts w:cs="Arial"/>
          <w:sz w:val="24"/>
          <w:szCs w:val="24"/>
          <w:lang w:val="hr-HR"/>
        </w:rPr>
        <w:t xml:space="preserve"> </w:t>
      </w:r>
      <w:r w:rsidRPr="008D5477">
        <w:rPr>
          <w:rFonts w:cs="Arial"/>
          <w:sz w:val="24"/>
          <w:szCs w:val="24"/>
        </w:rPr>
        <w:t>извршавању</w:t>
      </w:r>
      <w:r w:rsidRPr="008D5477">
        <w:rPr>
          <w:rFonts w:cs="Arial"/>
          <w:sz w:val="24"/>
          <w:szCs w:val="24"/>
          <w:lang w:val="hr-HR"/>
        </w:rPr>
        <w:t xml:space="preserve"> </w:t>
      </w:r>
      <w:r w:rsidRPr="008D5477">
        <w:rPr>
          <w:rFonts w:cs="Arial"/>
          <w:sz w:val="24"/>
          <w:szCs w:val="24"/>
        </w:rPr>
        <w:t>одредаба</w:t>
      </w:r>
      <w:r w:rsidRPr="008D5477">
        <w:rPr>
          <w:rFonts w:cs="Arial"/>
          <w:sz w:val="24"/>
          <w:szCs w:val="24"/>
          <w:lang w:val="hr-HR"/>
        </w:rPr>
        <w:t xml:space="preserve"> </w:t>
      </w:r>
      <w:r w:rsidRPr="008D5477">
        <w:rPr>
          <w:rFonts w:cs="Arial"/>
          <w:sz w:val="24"/>
          <w:szCs w:val="24"/>
        </w:rPr>
        <w:t>овог</w:t>
      </w:r>
      <w:r w:rsidRPr="008D5477">
        <w:rPr>
          <w:rFonts w:cs="Arial"/>
          <w:sz w:val="24"/>
          <w:szCs w:val="24"/>
          <w:lang w:val="hr-HR"/>
        </w:rPr>
        <w:t xml:space="preserve"> </w:t>
      </w:r>
      <w:r w:rsidRPr="008D5477">
        <w:rPr>
          <w:rFonts w:cs="Arial"/>
          <w:sz w:val="24"/>
          <w:szCs w:val="24"/>
        </w:rPr>
        <w:t>Оквирног споразума</w:t>
      </w:r>
      <w:r w:rsidRPr="008D5477">
        <w:rPr>
          <w:rFonts w:cs="Arial"/>
          <w:sz w:val="24"/>
          <w:szCs w:val="24"/>
          <w:lang w:val="hr-HR"/>
        </w:rPr>
        <w:t xml:space="preserve"> –</w:t>
      </w:r>
      <w:r w:rsidRPr="008D5477">
        <w:rPr>
          <w:rFonts w:cs="Arial"/>
          <w:sz w:val="24"/>
          <w:szCs w:val="24"/>
        </w:rPr>
        <w:t>одлагању</w:t>
      </w:r>
      <w:r w:rsidRPr="008D5477">
        <w:rPr>
          <w:rFonts w:cs="Arial"/>
          <w:sz w:val="24"/>
          <w:szCs w:val="24"/>
          <w:lang w:val="hr-HR"/>
        </w:rPr>
        <w:t xml:space="preserve"> </w:t>
      </w:r>
      <w:r w:rsidRPr="008D5477">
        <w:rPr>
          <w:rFonts w:cs="Arial"/>
          <w:sz w:val="24"/>
          <w:szCs w:val="24"/>
        </w:rPr>
        <w:t>испуњења</w:t>
      </w:r>
      <w:r w:rsidRPr="008D5477">
        <w:rPr>
          <w:rFonts w:cs="Arial"/>
          <w:sz w:val="24"/>
          <w:szCs w:val="24"/>
          <w:lang w:val="hr-HR"/>
        </w:rPr>
        <w:t xml:space="preserve"> </w:t>
      </w:r>
      <w:r w:rsidRPr="008D5477">
        <w:rPr>
          <w:rFonts w:cs="Arial"/>
          <w:sz w:val="24"/>
          <w:szCs w:val="24"/>
        </w:rPr>
        <w:t>и</w:t>
      </w:r>
      <w:r w:rsidRPr="008D5477">
        <w:rPr>
          <w:rFonts w:cs="Arial"/>
          <w:sz w:val="24"/>
          <w:szCs w:val="24"/>
          <w:lang w:val="hr-HR"/>
        </w:rPr>
        <w:t xml:space="preserve"> </w:t>
      </w:r>
      <w:r w:rsidRPr="008D5477">
        <w:rPr>
          <w:rFonts w:cs="Arial"/>
          <w:sz w:val="24"/>
          <w:szCs w:val="24"/>
        </w:rPr>
        <w:t>о</w:t>
      </w:r>
      <w:r w:rsidRPr="008D5477">
        <w:rPr>
          <w:rFonts w:cs="Arial"/>
          <w:sz w:val="24"/>
          <w:szCs w:val="24"/>
          <w:lang w:val="hr-HR"/>
        </w:rPr>
        <w:t xml:space="preserve"> </w:t>
      </w:r>
      <w:r w:rsidRPr="008D5477">
        <w:rPr>
          <w:rFonts w:cs="Arial"/>
          <w:sz w:val="24"/>
          <w:szCs w:val="24"/>
        </w:rPr>
        <w:t>томе</w:t>
      </w:r>
      <w:r w:rsidRPr="008D5477">
        <w:rPr>
          <w:rFonts w:cs="Arial"/>
          <w:sz w:val="24"/>
          <w:szCs w:val="24"/>
          <w:lang w:val="hr-HR"/>
        </w:rPr>
        <w:t xml:space="preserve"> </w:t>
      </w:r>
      <w:r w:rsidRPr="008D5477">
        <w:rPr>
          <w:rFonts w:cs="Arial"/>
          <w:sz w:val="24"/>
          <w:szCs w:val="24"/>
        </w:rPr>
        <w:t>ће</w:t>
      </w:r>
      <w:r w:rsidRPr="008D5477">
        <w:rPr>
          <w:rFonts w:cs="Arial"/>
          <w:sz w:val="24"/>
          <w:szCs w:val="24"/>
          <w:lang w:val="hr-HR"/>
        </w:rPr>
        <w:t xml:space="preserve"> </w:t>
      </w:r>
      <w:r w:rsidRPr="008D5477">
        <w:rPr>
          <w:rFonts w:cs="Arial"/>
          <w:sz w:val="24"/>
          <w:szCs w:val="24"/>
        </w:rPr>
        <w:t>закључити</w:t>
      </w:r>
      <w:r w:rsidRPr="008D5477">
        <w:rPr>
          <w:rFonts w:cs="Arial"/>
          <w:sz w:val="24"/>
          <w:szCs w:val="24"/>
          <w:lang w:val="hr-HR"/>
        </w:rPr>
        <w:t xml:space="preserve"> </w:t>
      </w:r>
      <w:r w:rsidRPr="008D5477">
        <w:rPr>
          <w:rFonts w:cs="Arial"/>
          <w:sz w:val="24"/>
          <w:szCs w:val="24"/>
        </w:rPr>
        <w:t>анекс</w:t>
      </w:r>
      <w:r w:rsidRPr="008D5477">
        <w:rPr>
          <w:rFonts w:cs="Arial"/>
          <w:sz w:val="24"/>
          <w:szCs w:val="24"/>
          <w:lang w:val="hr-HR"/>
        </w:rPr>
        <w:t xml:space="preserve"> </w:t>
      </w:r>
      <w:r w:rsidRPr="008D5477">
        <w:rPr>
          <w:rFonts w:cs="Arial"/>
          <w:sz w:val="24"/>
          <w:szCs w:val="24"/>
        </w:rPr>
        <w:t>овог</w:t>
      </w:r>
      <w:r w:rsidRPr="008D5477">
        <w:rPr>
          <w:rFonts w:cs="Arial"/>
          <w:sz w:val="24"/>
          <w:szCs w:val="24"/>
          <w:lang w:val="hr-HR"/>
        </w:rPr>
        <w:t xml:space="preserve"> </w:t>
      </w:r>
      <w:r w:rsidRPr="008D5477">
        <w:rPr>
          <w:rFonts w:cs="Arial"/>
          <w:sz w:val="24"/>
          <w:szCs w:val="24"/>
        </w:rPr>
        <w:t>Оквирног споразума</w:t>
      </w:r>
      <w:r w:rsidRPr="008D5477">
        <w:rPr>
          <w:rFonts w:cs="Arial"/>
          <w:sz w:val="24"/>
          <w:szCs w:val="24"/>
          <w:lang w:val="hr-HR"/>
        </w:rPr>
        <w:t xml:space="preserve">, </w:t>
      </w:r>
      <w:r w:rsidRPr="008D5477">
        <w:rPr>
          <w:rFonts w:cs="Arial"/>
          <w:sz w:val="24"/>
          <w:szCs w:val="24"/>
        </w:rPr>
        <w:t>или</w:t>
      </w:r>
      <w:r w:rsidRPr="008D5477">
        <w:rPr>
          <w:rFonts w:cs="Arial"/>
          <w:sz w:val="24"/>
          <w:szCs w:val="24"/>
          <w:lang w:val="hr-HR"/>
        </w:rPr>
        <w:t xml:space="preserve"> </w:t>
      </w:r>
      <w:r w:rsidRPr="008D5477">
        <w:rPr>
          <w:rFonts w:cs="Arial"/>
          <w:sz w:val="24"/>
          <w:szCs w:val="24"/>
        </w:rPr>
        <w:t>ће</w:t>
      </w:r>
      <w:r w:rsidRPr="008D5477">
        <w:rPr>
          <w:rFonts w:cs="Arial"/>
          <w:sz w:val="24"/>
          <w:szCs w:val="24"/>
          <w:lang w:val="hr-HR"/>
        </w:rPr>
        <w:t xml:space="preserve"> </w:t>
      </w:r>
      <w:r w:rsidRPr="008D5477">
        <w:rPr>
          <w:rFonts w:cs="Arial"/>
          <w:sz w:val="24"/>
          <w:szCs w:val="24"/>
        </w:rPr>
        <w:t>се</w:t>
      </w:r>
      <w:r w:rsidRPr="008D5477">
        <w:rPr>
          <w:rFonts w:cs="Arial"/>
          <w:sz w:val="24"/>
          <w:szCs w:val="24"/>
          <w:lang w:val="hr-HR"/>
        </w:rPr>
        <w:t xml:space="preserve"> </w:t>
      </w:r>
      <w:r w:rsidRPr="008D5477">
        <w:rPr>
          <w:rFonts w:cs="Arial"/>
          <w:sz w:val="24"/>
          <w:szCs w:val="24"/>
        </w:rPr>
        <w:t>договорити</w:t>
      </w:r>
      <w:r w:rsidRPr="008D5477">
        <w:rPr>
          <w:rFonts w:cs="Arial"/>
          <w:sz w:val="24"/>
          <w:szCs w:val="24"/>
          <w:lang w:val="hr-HR"/>
        </w:rPr>
        <w:t xml:space="preserve"> </w:t>
      </w:r>
      <w:r w:rsidRPr="008D5477">
        <w:rPr>
          <w:rFonts w:cs="Arial"/>
          <w:sz w:val="24"/>
          <w:szCs w:val="24"/>
        </w:rPr>
        <w:t>о</w:t>
      </w:r>
      <w:r w:rsidRPr="008D5477">
        <w:rPr>
          <w:rFonts w:cs="Arial"/>
          <w:sz w:val="24"/>
          <w:szCs w:val="24"/>
          <w:lang w:val="hr-HR"/>
        </w:rPr>
        <w:t xml:space="preserve"> </w:t>
      </w:r>
      <w:r w:rsidRPr="008D5477">
        <w:rPr>
          <w:rFonts w:cs="Arial"/>
          <w:sz w:val="24"/>
          <w:szCs w:val="24"/>
        </w:rPr>
        <w:t>раскиду</w:t>
      </w:r>
      <w:r w:rsidRPr="008D5477">
        <w:rPr>
          <w:rFonts w:cs="Arial"/>
          <w:sz w:val="24"/>
          <w:szCs w:val="24"/>
          <w:lang w:val="hr-HR"/>
        </w:rPr>
        <w:t xml:space="preserve"> </w:t>
      </w:r>
      <w:r w:rsidRPr="008D5477">
        <w:rPr>
          <w:rFonts w:cs="Arial"/>
          <w:sz w:val="24"/>
          <w:szCs w:val="24"/>
        </w:rPr>
        <w:t>овог</w:t>
      </w:r>
      <w:r w:rsidRPr="008D5477">
        <w:rPr>
          <w:rFonts w:cs="Arial"/>
          <w:sz w:val="24"/>
          <w:szCs w:val="24"/>
          <w:lang w:val="hr-HR"/>
        </w:rPr>
        <w:t xml:space="preserve"> </w:t>
      </w:r>
      <w:r w:rsidRPr="008D5477">
        <w:rPr>
          <w:rFonts w:cs="Arial"/>
          <w:sz w:val="24"/>
          <w:szCs w:val="24"/>
        </w:rPr>
        <w:t>Оквирног споразума</w:t>
      </w:r>
      <w:r w:rsidRPr="008D5477">
        <w:rPr>
          <w:rFonts w:cs="Arial"/>
          <w:sz w:val="24"/>
          <w:szCs w:val="24"/>
          <w:lang w:val="hr-HR"/>
        </w:rPr>
        <w:t xml:space="preserve">, </w:t>
      </w:r>
      <w:r w:rsidRPr="008D5477">
        <w:rPr>
          <w:rFonts w:cs="Arial"/>
          <w:sz w:val="24"/>
          <w:szCs w:val="24"/>
        </w:rPr>
        <w:t>с</w:t>
      </w:r>
      <w:r w:rsidRPr="008D5477">
        <w:rPr>
          <w:rFonts w:cs="Arial"/>
          <w:sz w:val="24"/>
          <w:szCs w:val="24"/>
          <w:lang w:val="hr-HR"/>
        </w:rPr>
        <w:t xml:space="preserve"> </w:t>
      </w:r>
      <w:r w:rsidRPr="008D5477">
        <w:rPr>
          <w:rFonts w:cs="Arial"/>
          <w:sz w:val="24"/>
          <w:szCs w:val="24"/>
        </w:rPr>
        <w:t>тим</w:t>
      </w:r>
      <w:r w:rsidRPr="008D5477">
        <w:rPr>
          <w:rFonts w:cs="Arial"/>
          <w:sz w:val="24"/>
          <w:szCs w:val="24"/>
          <w:lang w:val="hr-HR"/>
        </w:rPr>
        <w:t xml:space="preserve"> </w:t>
      </w:r>
      <w:r w:rsidRPr="008D5477">
        <w:rPr>
          <w:rFonts w:cs="Arial"/>
          <w:sz w:val="24"/>
          <w:szCs w:val="24"/>
        </w:rPr>
        <w:t>да</w:t>
      </w:r>
      <w:r w:rsidRPr="008D5477">
        <w:rPr>
          <w:rFonts w:cs="Arial"/>
          <w:sz w:val="24"/>
          <w:szCs w:val="24"/>
          <w:lang w:val="hr-HR"/>
        </w:rPr>
        <w:t xml:space="preserve"> </w:t>
      </w:r>
      <w:r w:rsidRPr="008D5477">
        <w:rPr>
          <w:rFonts w:cs="Arial"/>
          <w:sz w:val="24"/>
          <w:szCs w:val="24"/>
        </w:rPr>
        <w:t>у</w:t>
      </w:r>
      <w:r w:rsidRPr="008D5477">
        <w:rPr>
          <w:rFonts w:cs="Arial"/>
          <w:sz w:val="24"/>
          <w:szCs w:val="24"/>
          <w:lang w:val="hr-HR"/>
        </w:rPr>
        <w:t xml:space="preserve"> </w:t>
      </w:r>
      <w:r w:rsidRPr="008D5477">
        <w:rPr>
          <w:rFonts w:cs="Arial"/>
          <w:sz w:val="24"/>
          <w:szCs w:val="24"/>
        </w:rPr>
        <w:t>случају</w:t>
      </w:r>
      <w:r w:rsidRPr="008D5477">
        <w:rPr>
          <w:rFonts w:cs="Arial"/>
          <w:sz w:val="24"/>
          <w:szCs w:val="24"/>
          <w:lang w:val="hr-HR"/>
        </w:rPr>
        <w:t xml:space="preserve"> </w:t>
      </w:r>
      <w:r w:rsidRPr="008D5477">
        <w:rPr>
          <w:rFonts w:cs="Arial"/>
          <w:sz w:val="24"/>
          <w:szCs w:val="24"/>
        </w:rPr>
        <w:t>раскида</w:t>
      </w:r>
      <w:r w:rsidRPr="008D5477">
        <w:rPr>
          <w:rFonts w:cs="Arial"/>
          <w:sz w:val="24"/>
          <w:szCs w:val="24"/>
          <w:lang w:val="hr-HR"/>
        </w:rPr>
        <w:t xml:space="preserve"> </w:t>
      </w:r>
      <w:r w:rsidRPr="008D5477">
        <w:rPr>
          <w:rFonts w:cs="Arial"/>
          <w:sz w:val="24"/>
          <w:szCs w:val="24"/>
        </w:rPr>
        <w:t>Оквирног споразума</w:t>
      </w:r>
      <w:r w:rsidRPr="008D5477">
        <w:rPr>
          <w:rFonts w:cs="Arial"/>
          <w:sz w:val="24"/>
          <w:szCs w:val="24"/>
          <w:lang w:val="hr-HR"/>
        </w:rPr>
        <w:t xml:space="preserve"> </w:t>
      </w:r>
      <w:r w:rsidRPr="008D5477">
        <w:rPr>
          <w:rFonts w:cs="Arial"/>
          <w:sz w:val="24"/>
          <w:szCs w:val="24"/>
        </w:rPr>
        <w:t>по</w:t>
      </w:r>
      <w:r w:rsidRPr="008D5477">
        <w:rPr>
          <w:rFonts w:cs="Arial"/>
          <w:sz w:val="24"/>
          <w:szCs w:val="24"/>
          <w:lang w:val="hr-HR"/>
        </w:rPr>
        <w:t xml:space="preserve"> </w:t>
      </w:r>
      <w:r w:rsidRPr="008D5477">
        <w:rPr>
          <w:rFonts w:cs="Arial"/>
          <w:sz w:val="24"/>
          <w:szCs w:val="24"/>
        </w:rPr>
        <w:t>овом</w:t>
      </w:r>
      <w:r w:rsidRPr="008D5477">
        <w:rPr>
          <w:rFonts w:cs="Arial"/>
          <w:sz w:val="24"/>
          <w:szCs w:val="24"/>
          <w:lang w:val="hr-HR"/>
        </w:rPr>
        <w:t xml:space="preserve"> </w:t>
      </w:r>
      <w:r w:rsidRPr="008D5477">
        <w:rPr>
          <w:rFonts w:cs="Arial"/>
          <w:sz w:val="24"/>
          <w:szCs w:val="24"/>
        </w:rPr>
        <w:t>основу</w:t>
      </w:r>
      <w:r w:rsidRPr="008D5477">
        <w:rPr>
          <w:rFonts w:cs="Arial"/>
          <w:sz w:val="24"/>
          <w:szCs w:val="24"/>
          <w:lang w:val="hr-HR"/>
        </w:rPr>
        <w:t xml:space="preserve"> – </w:t>
      </w:r>
      <w:r w:rsidRPr="008D5477">
        <w:rPr>
          <w:rFonts w:cs="Arial"/>
          <w:sz w:val="24"/>
          <w:szCs w:val="24"/>
        </w:rPr>
        <w:t>ни</w:t>
      </w:r>
      <w:r w:rsidRPr="008D5477">
        <w:rPr>
          <w:rFonts w:cs="Arial"/>
          <w:sz w:val="24"/>
          <w:szCs w:val="24"/>
          <w:lang w:val="hr-HR"/>
        </w:rPr>
        <w:t xml:space="preserve"> </w:t>
      </w:r>
      <w:r w:rsidRPr="008D5477">
        <w:rPr>
          <w:rFonts w:cs="Arial"/>
          <w:sz w:val="24"/>
          <w:szCs w:val="24"/>
        </w:rPr>
        <w:t>једна</w:t>
      </w:r>
      <w:r w:rsidRPr="008D5477">
        <w:rPr>
          <w:rFonts w:cs="Arial"/>
          <w:sz w:val="24"/>
          <w:szCs w:val="24"/>
          <w:lang w:val="hr-HR"/>
        </w:rPr>
        <w:t xml:space="preserve"> </w:t>
      </w:r>
      <w:r w:rsidRPr="008D5477">
        <w:rPr>
          <w:rFonts w:cs="Arial"/>
          <w:sz w:val="24"/>
          <w:szCs w:val="24"/>
        </w:rPr>
        <w:t>од</w:t>
      </w:r>
      <w:r w:rsidRPr="008D5477">
        <w:rPr>
          <w:rFonts w:cs="Arial"/>
          <w:sz w:val="24"/>
          <w:szCs w:val="24"/>
          <w:lang w:val="hr-HR"/>
        </w:rPr>
        <w:t xml:space="preserve"> </w:t>
      </w:r>
      <w:r w:rsidRPr="008D5477">
        <w:rPr>
          <w:rFonts w:cs="Arial"/>
          <w:sz w:val="24"/>
          <w:szCs w:val="24"/>
        </w:rPr>
        <w:t>страна</w:t>
      </w:r>
      <w:r w:rsidRPr="008D5477">
        <w:rPr>
          <w:rFonts w:cs="Arial"/>
          <w:sz w:val="24"/>
          <w:szCs w:val="24"/>
          <w:lang w:val="hr-HR"/>
        </w:rPr>
        <w:t xml:space="preserve"> </w:t>
      </w:r>
      <w:r w:rsidRPr="008D5477">
        <w:rPr>
          <w:rFonts w:cs="Arial"/>
          <w:sz w:val="24"/>
          <w:szCs w:val="24"/>
        </w:rPr>
        <w:t>не</w:t>
      </w:r>
      <w:r w:rsidRPr="008D5477">
        <w:rPr>
          <w:rFonts w:cs="Arial"/>
          <w:sz w:val="24"/>
          <w:szCs w:val="24"/>
          <w:lang w:val="hr-HR"/>
        </w:rPr>
        <w:t xml:space="preserve"> </w:t>
      </w:r>
      <w:r w:rsidRPr="008D5477">
        <w:rPr>
          <w:rFonts w:cs="Arial"/>
          <w:sz w:val="24"/>
          <w:szCs w:val="24"/>
        </w:rPr>
        <w:t>стиче</w:t>
      </w:r>
      <w:r w:rsidRPr="008D5477">
        <w:rPr>
          <w:rFonts w:cs="Arial"/>
          <w:sz w:val="24"/>
          <w:szCs w:val="24"/>
          <w:lang w:val="hr-HR"/>
        </w:rPr>
        <w:t xml:space="preserve"> </w:t>
      </w:r>
      <w:r w:rsidRPr="008D5477">
        <w:rPr>
          <w:rFonts w:cs="Arial"/>
          <w:sz w:val="24"/>
          <w:szCs w:val="24"/>
        </w:rPr>
        <w:t>право</w:t>
      </w:r>
      <w:r w:rsidRPr="008D5477">
        <w:rPr>
          <w:rFonts w:cs="Arial"/>
          <w:sz w:val="24"/>
          <w:szCs w:val="24"/>
          <w:lang w:val="hr-HR"/>
        </w:rPr>
        <w:t xml:space="preserve"> </w:t>
      </w:r>
      <w:r w:rsidRPr="008D5477">
        <w:rPr>
          <w:rFonts w:cs="Arial"/>
          <w:sz w:val="24"/>
          <w:szCs w:val="24"/>
        </w:rPr>
        <w:t>на</w:t>
      </w:r>
      <w:r w:rsidRPr="008D5477">
        <w:rPr>
          <w:rFonts w:cs="Arial"/>
          <w:sz w:val="24"/>
          <w:szCs w:val="24"/>
          <w:lang w:val="hr-HR"/>
        </w:rPr>
        <w:t xml:space="preserve"> </w:t>
      </w:r>
      <w:r w:rsidRPr="008D5477">
        <w:rPr>
          <w:rFonts w:cs="Arial"/>
          <w:sz w:val="24"/>
          <w:szCs w:val="24"/>
        </w:rPr>
        <w:t>накнаду</w:t>
      </w:r>
      <w:r w:rsidRPr="008D5477">
        <w:rPr>
          <w:rFonts w:cs="Arial"/>
          <w:sz w:val="24"/>
          <w:szCs w:val="24"/>
          <w:lang w:val="hr-HR"/>
        </w:rPr>
        <w:t xml:space="preserve"> </w:t>
      </w:r>
      <w:r w:rsidRPr="008D5477">
        <w:rPr>
          <w:rFonts w:cs="Arial"/>
          <w:sz w:val="24"/>
          <w:szCs w:val="24"/>
        </w:rPr>
        <w:t>било</w:t>
      </w:r>
      <w:r w:rsidRPr="008D5477">
        <w:rPr>
          <w:rFonts w:cs="Arial"/>
          <w:sz w:val="24"/>
          <w:szCs w:val="24"/>
          <w:lang w:val="hr-HR"/>
        </w:rPr>
        <w:t xml:space="preserve"> </w:t>
      </w:r>
      <w:r w:rsidRPr="008D5477">
        <w:rPr>
          <w:rFonts w:cs="Arial"/>
          <w:sz w:val="24"/>
          <w:szCs w:val="24"/>
        </w:rPr>
        <w:t>какве</w:t>
      </w:r>
      <w:r w:rsidRPr="008D5477">
        <w:rPr>
          <w:rFonts w:cs="Arial"/>
          <w:sz w:val="24"/>
          <w:szCs w:val="24"/>
          <w:lang w:val="hr-HR"/>
        </w:rPr>
        <w:t xml:space="preserve"> </w:t>
      </w:r>
      <w:r w:rsidRPr="008D5477">
        <w:rPr>
          <w:rFonts w:cs="Arial"/>
          <w:sz w:val="24"/>
          <w:szCs w:val="24"/>
        </w:rPr>
        <w:t>штете</w:t>
      </w:r>
      <w:r w:rsidRPr="008D5477">
        <w:rPr>
          <w:rFonts w:cs="Arial"/>
          <w:sz w:val="24"/>
          <w:szCs w:val="24"/>
          <w:lang w:val="hr-HR"/>
        </w:rPr>
        <w:t>.</w:t>
      </w:r>
    </w:p>
    <w:p w14:paraId="5E5D3666" w14:textId="77777777" w:rsidR="00AC7E12" w:rsidRPr="008D5477" w:rsidRDefault="00AC7E12" w:rsidP="00AC7E12">
      <w:pPr>
        <w:spacing w:before="0" w:line="276" w:lineRule="auto"/>
        <w:rPr>
          <w:rFonts w:cs="Arial"/>
          <w:sz w:val="24"/>
          <w:szCs w:val="24"/>
        </w:rPr>
      </w:pPr>
    </w:p>
    <w:p w14:paraId="38FCC098" w14:textId="77777777" w:rsidR="00AC7E12" w:rsidRPr="008D5477" w:rsidRDefault="00AC7E12" w:rsidP="00AC7E12">
      <w:pPr>
        <w:rPr>
          <w:rFonts w:cs="Arial"/>
          <w:b/>
          <w:sz w:val="24"/>
          <w:szCs w:val="24"/>
        </w:rPr>
      </w:pPr>
      <w:r w:rsidRPr="008D5477">
        <w:rPr>
          <w:rFonts w:cs="Arial"/>
          <w:b/>
          <w:sz w:val="24"/>
          <w:szCs w:val="24"/>
        </w:rPr>
        <w:t>РАСКИД УГОВОРА</w:t>
      </w:r>
    </w:p>
    <w:p w14:paraId="53756361" w14:textId="77777777" w:rsidR="00AC7E12" w:rsidRPr="008D5477" w:rsidRDefault="00AC7E12" w:rsidP="00AC7E12">
      <w:pPr>
        <w:jc w:val="center"/>
        <w:rPr>
          <w:rFonts w:cs="Arial"/>
          <w:b/>
          <w:sz w:val="24"/>
          <w:szCs w:val="24"/>
        </w:rPr>
      </w:pPr>
      <w:r w:rsidRPr="008D5477">
        <w:rPr>
          <w:rFonts w:cs="Arial"/>
          <w:b/>
          <w:sz w:val="24"/>
          <w:szCs w:val="24"/>
        </w:rPr>
        <w:t>Члан 1</w:t>
      </w:r>
      <w:r w:rsidR="005F76F5">
        <w:rPr>
          <w:rFonts w:cs="Arial"/>
          <w:b/>
          <w:sz w:val="24"/>
          <w:szCs w:val="24"/>
        </w:rPr>
        <w:t>2</w:t>
      </w:r>
      <w:r w:rsidRPr="008D5477">
        <w:rPr>
          <w:rFonts w:cs="Arial"/>
          <w:b/>
          <w:sz w:val="24"/>
          <w:szCs w:val="24"/>
        </w:rPr>
        <w:t>.</w:t>
      </w:r>
    </w:p>
    <w:p w14:paraId="59726A1C" w14:textId="77777777" w:rsidR="00AC7E12" w:rsidRPr="008D5477" w:rsidRDefault="00AC7E12" w:rsidP="00AC7E12">
      <w:pPr>
        <w:jc w:val="center"/>
        <w:rPr>
          <w:rFonts w:cs="Arial"/>
          <w:b/>
          <w:sz w:val="24"/>
          <w:szCs w:val="24"/>
        </w:rPr>
      </w:pPr>
    </w:p>
    <w:p w14:paraId="155DA744" w14:textId="77777777" w:rsidR="00AC7E12" w:rsidRPr="008D5477" w:rsidRDefault="00AC7E12" w:rsidP="00AC7E12">
      <w:pPr>
        <w:spacing w:before="0" w:line="276" w:lineRule="auto"/>
        <w:rPr>
          <w:rFonts w:cs="Arial"/>
          <w:sz w:val="24"/>
          <w:szCs w:val="24"/>
          <w:lang w:val="hr-HR"/>
        </w:rPr>
      </w:pPr>
      <w:r w:rsidRPr="008D5477">
        <w:rPr>
          <w:rFonts w:cs="Arial"/>
          <w:sz w:val="24"/>
          <w:szCs w:val="24"/>
        </w:rPr>
        <w:t>У</w:t>
      </w:r>
      <w:r w:rsidRPr="008D5477">
        <w:rPr>
          <w:rFonts w:cs="Arial"/>
          <w:sz w:val="24"/>
          <w:szCs w:val="24"/>
          <w:lang w:val="hr-HR"/>
        </w:rPr>
        <w:t xml:space="preserve"> </w:t>
      </w:r>
      <w:r w:rsidRPr="008D5477">
        <w:rPr>
          <w:rFonts w:cs="Arial"/>
          <w:sz w:val="24"/>
          <w:szCs w:val="24"/>
        </w:rPr>
        <w:t>случају</w:t>
      </w:r>
      <w:r w:rsidRPr="008D5477">
        <w:rPr>
          <w:rFonts w:cs="Arial"/>
          <w:sz w:val="24"/>
          <w:szCs w:val="24"/>
          <w:lang w:val="hr-HR"/>
        </w:rPr>
        <w:t xml:space="preserve"> </w:t>
      </w:r>
      <w:r w:rsidRPr="008D5477">
        <w:rPr>
          <w:rFonts w:cs="Arial"/>
          <w:sz w:val="24"/>
          <w:szCs w:val="24"/>
        </w:rPr>
        <w:t>да</w:t>
      </w:r>
      <w:r w:rsidRPr="008D5477">
        <w:rPr>
          <w:rFonts w:cs="Arial"/>
          <w:sz w:val="24"/>
          <w:szCs w:val="24"/>
          <w:lang w:val="hr-HR"/>
        </w:rPr>
        <w:t xml:space="preserve"> </w:t>
      </w:r>
      <w:r w:rsidRPr="008D5477">
        <w:rPr>
          <w:rFonts w:cs="Arial"/>
          <w:sz w:val="24"/>
          <w:szCs w:val="24"/>
        </w:rPr>
        <w:t>се</w:t>
      </w:r>
      <w:r w:rsidRPr="008D5477">
        <w:rPr>
          <w:rFonts w:cs="Arial"/>
          <w:sz w:val="24"/>
          <w:szCs w:val="24"/>
          <w:lang w:val="hr-HR"/>
        </w:rPr>
        <w:t xml:space="preserve"> </w:t>
      </w:r>
      <w:r w:rsidRPr="008D5477">
        <w:rPr>
          <w:rFonts w:cs="Arial"/>
          <w:sz w:val="24"/>
          <w:szCs w:val="24"/>
        </w:rPr>
        <w:t>Пружалац услуге</w:t>
      </w:r>
      <w:r w:rsidRPr="008D5477">
        <w:rPr>
          <w:rFonts w:cs="Arial"/>
          <w:sz w:val="24"/>
          <w:szCs w:val="24"/>
          <w:lang w:val="hr-HR"/>
        </w:rPr>
        <w:t xml:space="preserve"> </w:t>
      </w:r>
      <w:r w:rsidRPr="008D5477">
        <w:rPr>
          <w:rFonts w:cs="Arial"/>
          <w:sz w:val="24"/>
          <w:szCs w:val="24"/>
        </w:rPr>
        <w:t>не</w:t>
      </w:r>
      <w:r w:rsidRPr="008D5477">
        <w:rPr>
          <w:rFonts w:cs="Arial"/>
          <w:sz w:val="24"/>
          <w:szCs w:val="24"/>
          <w:lang w:val="hr-HR"/>
        </w:rPr>
        <w:t xml:space="preserve"> </w:t>
      </w:r>
      <w:r w:rsidRPr="008D5477">
        <w:rPr>
          <w:rFonts w:cs="Arial"/>
          <w:sz w:val="24"/>
          <w:szCs w:val="24"/>
        </w:rPr>
        <w:t>придржава</w:t>
      </w:r>
      <w:r w:rsidRPr="008D5477">
        <w:rPr>
          <w:rFonts w:cs="Arial"/>
          <w:sz w:val="24"/>
          <w:szCs w:val="24"/>
          <w:lang w:val="hr-HR"/>
        </w:rPr>
        <w:t xml:space="preserve"> </w:t>
      </w:r>
      <w:r w:rsidRPr="008D5477">
        <w:rPr>
          <w:rFonts w:cs="Arial"/>
          <w:sz w:val="24"/>
          <w:szCs w:val="24"/>
        </w:rPr>
        <w:t>одредаба</w:t>
      </w:r>
      <w:r w:rsidRPr="008D5477">
        <w:rPr>
          <w:rFonts w:cs="Arial"/>
          <w:sz w:val="24"/>
          <w:szCs w:val="24"/>
          <w:lang w:val="hr-HR"/>
        </w:rPr>
        <w:t xml:space="preserve"> </w:t>
      </w:r>
      <w:r w:rsidRPr="008D5477">
        <w:rPr>
          <w:rFonts w:cs="Arial"/>
          <w:sz w:val="24"/>
          <w:szCs w:val="24"/>
        </w:rPr>
        <w:t>овог</w:t>
      </w:r>
      <w:r w:rsidRPr="008D5477">
        <w:rPr>
          <w:rFonts w:cs="Arial"/>
          <w:sz w:val="24"/>
          <w:szCs w:val="24"/>
          <w:lang w:val="hr-HR"/>
        </w:rPr>
        <w:t xml:space="preserve"> </w:t>
      </w:r>
      <w:r w:rsidRPr="008D5477">
        <w:rPr>
          <w:rFonts w:cs="Arial"/>
          <w:sz w:val="24"/>
          <w:szCs w:val="24"/>
        </w:rPr>
        <w:t>Уговора</w:t>
      </w:r>
      <w:r w:rsidRPr="008D5477">
        <w:rPr>
          <w:rFonts w:cs="Arial"/>
          <w:sz w:val="24"/>
          <w:szCs w:val="24"/>
          <w:lang w:val="hr-HR"/>
        </w:rPr>
        <w:t xml:space="preserve"> </w:t>
      </w:r>
      <w:r w:rsidRPr="008D5477">
        <w:rPr>
          <w:rFonts w:cs="Arial"/>
          <w:sz w:val="24"/>
          <w:szCs w:val="24"/>
        </w:rPr>
        <w:t>или</w:t>
      </w:r>
      <w:r w:rsidRPr="008D5477">
        <w:rPr>
          <w:rFonts w:cs="Arial"/>
          <w:sz w:val="24"/>
          <w:szCs w:val="24"/>
          <w:lang w:val="hr-HR"/>
        </w:rPr>
        <w:t xml:space="preserve"> </w:t>
      </w:r>
      <w:r w:rsidRPr="008D5477">
        <w:rPr>
          <w:rFonts w:cs="Arial"/>
          <w:sz w:val="24"/>
          <w:szCs w:val="24"/>
        </w:rPr>
        <w:t>уколико</w:t>
      </w:r>
      <w:r w:rsidRPr="008D5477">
        <w:rPr>
          <w:rFonts w:cs="Arial"/>
          <w:sz w:val="24"/>
          <w:szCs w:val="24"/>
          <w:lang w:val="hr-HR"/>
        </w:rPr>
        <w:t xml:space="preserve"> </w:t>
      </w:r>
      <w:r w:rsidRPr="008D5477">
        <w:rPr>
          <w:rFonts w:cs="Arial"/>
          <w:sz w:val="24"/>
          <w:szCs w:val="24"/>
        </w:rPr>
        <w:t>не</w:t>
      </w:r>
      <w:r w:rsidRPr="008D5477">
        <w:rPr>
          <w:rFonts w:cs="Arial"/>
          <w:sz w:val="24"/>
          <w:szCs w:val="24"/>
          <w:lang w:val="hr-HR"/>
        </w:rPr>
        <w:t xml:space="preserve"> </w:t>
      </w:r>
      <w:r w:rsidRPr="008D5477">
        <w:rPr>
          <w:rFonts w:cs="Arial"/>
          <w:sz w:val="24"/>
          <w:szCs w:val="24"/>
        </w:rPr>
        <w:t>буде</w:t>
      </w:r>
      <w:r w:rsidRPr="008D5477">
        <w:rPr>
          <w:rFonts w:cs="Arial"/>
          <w:sz w:val="24"/>
          <w:szCs w:val="24"/>
          <w:lang w:val="hr-HR"/>
        </w:rPr>
        <w:t xml:space="preserve"> </w:t>
      </w:r>
      <w:r w:rsidRPr="008D5477">
        <w:rPr>
          <w:rFonts w:cs="Arial"/>
          <w:sz w:val="24"/>
          <w:szCs w:val="24"/>
        </w:rPr>
        <w:t>квалитетно</w:t>
      </w:r>
      <w:r w:rsidRPr="008D5477">
        <w:rPr>
          <w:rFonts w:cs="Arial"/>
          <w:sz w:val="24"/>
          <w:szCs w:val="24"/>
          <w:lang w:val="hr-HR"/>
        </w:rPr>
        <w:t xml:space="preserve"> </w:t>
      </w:r>
      <w:r w:rsidRPr="008D5477">
        <w:rPr>
          <w:rFonts w:cs="Arial"/>
          <w:sz w:val="24"/>
          <w:szCs w:val="24"/>
        </w:rPr>
        <w:t>и</w:t>
      </w:r>
      <w:r w:rsidRPr="008D5477">
        <w:rPr>
          <w:rFonts w:cs="Arial"/>
          <w:sz w:val="24"/>
          <w:szCs w:val="24"/>
          <w:lang w:val="hr-HR"/>
        </w:rPr>
        <w:t xml:space="preserve"> </w:t>
      </w:r>
      <w:r w:rsidRPr="008D5477">
        <w:rPr>
          <w:rFonts w:cs="Arial"/>
          <w:sz w:val="24"/>
          <w:szCs w:val="24"/>
        </w:rPr>
        <w:t>у</w:t>
      </w:r>
      <w:r w:rsidRPr="008D5477">
        <w:rPr>
          <w:rFonts w:cs="Arial"/>
          <w:sz w:val="24"/>
          <w:szCs w:val="24"/>
          <w:lang w:val="hr-HR"/>
        </w:rPr>
        <w:t xml:space="preserve"> </w:t>
      </w:r>
      <w:r w:rsidRPr="008D5477">
        <w:rPr>
          <w:rFonts w:cs="Arial"/>
          <w:sz w:val="24"/>
          <w:szCs w:val="24"/>
        </w:rPr>
        <w:t>року</w:t>
      </w:r>
      <w:r w:rsidRPr="008D5477">
        <w:rPr>
          <w:rFonts w:cs="Arial"/>
          <w:sz w:val="24"/>
          <w:szCs w:val="24"/>
          <w:lang w:val="hr-HR"/>
        </w:rPr>
        <w:t xml:space="preserve"> </w:t>
      </w:r>
      <w:r w:rsidRPr="008D5477">
        <w:rPr>
          <w:rFonts w:cs="Arial"/>
          <w:sz w:val="24"/>
          <w:szCs w:val="24"/>
        </w:rPr>
        <w:t>испуњавао</w:t>
      </w:r>
      <w:r w:rsidRPr="008D5477">
        <w:rPr>
          <w:rFonts w:cs="Arial"/>
          <w:sz w:val="24"/>
          <w:szCs w:val="24"/>
          <w:lang w:val="hr-HR"/>
        </w:rPr>
        <w:t xml:space="preserve"> </w:t>
      </w:r>
      <w:r w:rsidRPr="008D5477">
        <w:rPr>
          <w:rFonts w:cs="Arial"/>
          <w:sz w:val="24"/>
          <w:szCs w:val="24"/>
        </w:rPr>
        <w:t>своје</w:t>
      </w:r>
      <w:r w:rsidRPr="008D5477">
        <w:rPr>
          <w:rFonts w:cs="Arial"/>
          <w:sz w:val="24"/>
          <w:szCs w:val="24"/>
          <w:lang w:val="hr-HR"/>
        </w:rPr>
        <w:t xml:space="preserve"> </w:t>
      </w:r>
      <w:r w:rsidRPr="008D5477">
        <w:rPr>
          <w:rFonts w:cs="Arial"/>
          <w:sz w:val="24"/>
          <w:szCs w:val="24"/>
        </w:rPr>
        <w:t>обавезе</w:t>
      </w:r>
      <w:r w:rsidRPr="008D5477">
        <w:rPr>
          <w:rFonts w:cs="Arial"/>
          <w:sz w:val="24"/>
          <w:szCs w:val="24"/>
          <w:lang w:val="hr-HR"/>
        </w:rPr>
        <w:t xml:space="preserve">, </w:t>
      </w:r>
      <w:r w:rsidRPr="008D5477">
        <w:rPr>
          <w:rFonts w:cs="Arial"/>
          <w:sz w:val="24"/>
          <w:szCs w:val="24"/>
        </w:rPr>
        <w:t>или</w:t>
      </w:r>
      <w:r w:rsidRPr="008D5477">
        <w:rPr>
          <w:rFonts w:cs="Arial"/>
          <w:sz w:val="24"/>
          <w:szCs w:val="24"/>
          <w:lang w:val="hr-HR"/>
        </w:rPr>
        <w:t xml:space="preserve">, </w:t>
      </w:r>
      <w:r w:rsidRPr="008D5477">
        <w:rPr>
          <w:rFonts w:cs="Arial"/>
          <w:sz w:val="24"/>
          <w:szCs w:val="24"/>
        </w:rPr>
        <w:t>упркос</w:t>
      </w:r>
      <w:r w:rsidRPr="008D5477">
        <w:rPr>
          <w:rFonts w:cs="Arial"/>
          <w:sz w:val="24"/>
          <w:szCs w:val="24"/>
          <w:lang w:val="hr-HR"/>
        </w:rPr>
        <w:t xml:space="preserve"> </w:t>
      </w:r>
      <w:r w:rsidRPr="008D5477">
        <w:rPr>
          <w:rFonts w:cs="Arial"/>
          <w:sz w:val="24"/>
          <w:szCs w:val="24"/>
        </w:rPr>
        <w:t>писмене</w:t>
      </w:r>
      <w:r w:rsidRPr="008D5477">
        <w:rPr>
          <w:rFonts w:cs="Arial"/>
          <w:sz w:val="24"/>
          <w:szCs w:val="24"/>
          <w:lang w:val="hr-HR"/>
        </w:rPr>
        <w:t xml:space="preserve"> </w:t>
      </w:r>
      <w:r w:rsidRPr="008D5477">
        <w:rPr>
          <w:rFonts w:cs="Arial"/>
          <w:sz w:val="24"/>
          <w:szCs w:val="24"/>
        </w:rPr>
        <w:t>опомене</w:t>
      </w:r>
      <w:r w:rsidRPr="008D5477">
        <w:rPr>
          <w:rFonts w:cs="Arial"/>
          <w:sz w:val="24"/>
          <w:szCs w:val="24"/>
          <w:lang w:val="hr-HR"/>
        </w:rPr>
        <w:t xml:space="preserve"> </w:t>
      </w:r>
      <w:r w:rsidRPr="008D5477">
        <w:rPr>
          <w:rFonts w:cs="Arial"/>
          <w:sz w:val="24"/>
          <w:szCs w:val="24"/>
        </w:rPr>
        <w:t>Корисника услуге</w:t>
      </w:r>
      <w:r w:rsidRPr="008D5477">
        <w:rPr>
          <w:rFonts w:cs="Arial"/>
          <w:sz w:val="24"/>
          <w:szCs w:val="24"/>
          <w:lang w:val="hr-HR"/>
        </w:rPr>
        <w:t xml:space="preserve">  </w:t>
      </w:r>
      <w:r w:rsidRPr="008D5477">
        <w:rPr>
          <w:rFonts w:cs="Arial"/>
          <w:sz w:val="24"/>
          <w:szCs w:val="24"/>
        </w:rPr>
        <w:t>крши</w:t>
      </w:r>
      <w:r w:rsidRPr="008D5477">
        <w:rPr>
          <w:rFonts w:cs="Arial"/>
          <w:sz w:val="24"/>
          <w:szCs w:val="24"/>
          <w:lang w:val="hr-HR"/>
        </w:rPr>
        <w:t xml:space="preserve"> </w:t>
      </w:r>
      <w:r w:rsidRPr="008D5477">
        <w:rPr>
          <w:rFonts w:cs="Arial"/>
          <w:sz w:val="24"/>
          <w:szCs w:val="24"/>
        </w:rPr>
        <w:t>одредбе</w:t>
      </w:r>
      <w:r w:rsidRPr="008D5477">
        <w:rPr>
          <w:rFonts w:cs="Arial"/>
          <w:sz w:val="24"/>
          <w:szCs w:val="24"/>
          <w:lang w:val="hr-HR"/>
        </w:rPr>
        <w:t xml:space="preserve"> </w:t>
      </w:r>
      <w:r w:rsidRPr="008D5477">
        <w:rPr>
          <w:rFonts w:cs="Arial"/>
          <w:sz w:val="24"/>
          <w:szCs w:val="24"/>
        </w:rPr>
        <w:t>овог Уговора</w:t>
      </w:r>
      <w:r w:rsidRPr="008D5477">
        <w:rPr>
          <w:rFonts w:cs="Arial"/>
          <w:sz w:val="24"/>
          <w:szCs w:val="24"/>
          <w:lang w:val="hr-HR"/>
        </w:rPr>
        <w:t xml:space="preserve">, </w:t>
      </w:r>
      <w:r w:rsidRPr="008D5477">
        <w:rPr>
          <w:rFonts w:cs="Arial"/>
          <w:sz w:val="24"/>
          <w:szCs w:val="24"/>
        </w:rPr>
        <w:t>Корисник услуге</w:t>
      </w:r>
      <w:r w:rsidRPr="008D5477">
        <w:rPr>
          <w:rFonts w:cs="Arial"/>
          <w:sz w:val="24"/>
          <w:szCs w:val="24"/>
          <w:lang w:val="hr-HR"/>
        </w:rPr>
        <w:t xml:space="preserve"> </w:t>
      </w:r>
      <w:r w:rsidRPr="008D5477">
        <w:rPr>
          <w:rFonts w:cs="Arial"/>
          <w:sz w:val="24"/>
          <w:szCs w:val="24"/>
        </w:rPr>
        <w:t>има</w:t>
      </w:r>
      <w:r w:rsidRPr="008D5477">
        <w:rPr>
          <w:rFonts w:cs="Arial"/>
          <w:sz w:val="24"/>
          <w:szCs w:val="24"/>
          <w:lang w:val="hr-HR"/>
        </w:rPr>
        <w:t xml:space="preserve"> </w:t>
      </w:r>
      <w:r w:rsidRPr="008D5477">
        <w:rPr>
          <w:rFonts w:cs="Arial"/>
          <w:sz w:val="24"/>
          <w:szCs w:val="24"/>
        </w:rPr>
        <w:t>право</w:t>
      </w:r>
      <w:r w:rsidRPr="008D5477">
        <w:rPr>
          <w:rFonts w:cs="Arial"/>
          <w:sz w:val="24"/>
          <w:szCs w:val="24"/>
          <w:lang w:val="hr-HR"/>
        </w:rPr>
        <w:t xml:space="preserve"> </w:t>
      </w:r>
      <w:r w:rsidRPr="008D5477">
        <w:rPr>
          <w:rFonts w:cs="Arial"/>
          <w:sz w:val="24"/>
          <w:szCs w:val="24"/>
        </w:rPr>
        <w:t>да</w:t>
      </w:r>
      <w:r w:rsidRPr="008D5477">
        <w:rPr>
          <w:rFonts w:cs="Arial"/>
          <w:sz w:val="24"/>
          <w:szCs w:val="24"/>
          <w:lang w:val="hr-HR"/>
        </w:rPr>
        <w:t xml:space="preserve"> </w:t>
      </w:r>
      <w:r w:rsidRPr="008D5477">
        <w:rPr>
          <w:rFonts w:cs="Arial"/>
          <w:sz w:val="24"/>
          <w:szCs w:val="24"/>
        </w:rPr>
        <w:t>констатује</w:t>
      </w:r>
      <w:r w:rsidRPr="008D5477">
        <w:rPr>
          <w:rFonts w:cs="Arial"/>
          <w:sz w:val="24"/>
          <w:szCs w:val="24"/>
          <w:lang w:val="hr-HR"/>
        </w:rPr>
        <w:t xml:space="preserve"> </w:t>
      </w:r>
      <w:r w:rsidRPr="008D5477">
        <w:rPr>
          <w:rFonts w:cs="Arial"/>
          <w:sz w:val="24"/>
          <w:szCs w:val="24"/>
        </w:rPr>
        <w:t>непоштовање</w:t>
      </w:r>
      <w:r w:rsidRPr="008D5477">
        <w:rPr>
          <w:rFonts w:cs="Arial"/>
          <w:sz w:val="24"/>
          <w:szCs w:val="24"/>
          <w:lang w:val="hr-HR"/>
        </w:rPr>
        <w:t xml:space="preserve"> </w:t>
      </w:r>
      <w:r w:rsidRPr="008D5477">
        <w:rPr>
          <w:rFonts w:cs="Arial"/>
          <w:sz w:val="24"/>
          <w:szCs w:val="24"/>
        </w:rPr>
        <w:t>одредби</w:t>
      </w:r>
      <w:r w:rsidRPr="008D5477">
        <w:rPr>
          <w:rFonts w:cs="Arial"/>
          <w:sz w:val="24"/>
          <w:szCs w:val="24"/>
          <w:lang w:val="hr-HR"/>
        </w:rPr>
        <w:t xml:space="preserve"> </w:t>
      </w:r>
      <w:r w:rsidRPr="008D5477">
        <w:rPr>
          <w:rFonts w:cs="Arial"/>
          <w:sz w:val="24"/>
          <w:szCs w:val="24"/>
        </w:rPr>
        <w:t>Уговора</w:t>
      </w:r>
      <w:r w:rsidRPr="008D5477">
        <w:rPr>
          <w:rFonts w:cs="Arial"/>
          <w:sz w:val="24"/>
          <w:szCs w:val="24"/>
          <w:lang w:val="hr-HR"/>
        </w:rPr>
        <w:t xml:space="preserve"> </w:t>
      </w:r>
      <w:r w:rsidRPr="008D5477">
        <w:rPr>
          <w:rFonts w:cs="Arial"/>
          <w:sz w:val="24"/>
          <w:szCs w:val="24"/>
        </w:rPr>
        <w:t>и</w:t>
      </w:r>
      <w:r w:rsidRPr="008D5477">
        <w:rPr>
          <w:rFonts w:cs="Arial"/>
          <w:sz w:val="24"/>
          <w:szCs w:val="24"/>
          <w:lang w:val="hr-HR"/>
        </w:rPr>
        <w:t xml:space="preserve"> </w:t>
      </w:r>
      <w:r w:rsidRPr="008D5477">
        <w:rPr>
          <w:rFonts w:cs="Arial"/>
          <w:sz w:val="24"/>
          <w:szCs w:val="24"/>
        </w:rPr>
        <w:t>о</w:t>
      </w:r>
      <w:r w:rsidRPr="008D5477">
        <w:rPr>
          <w:rFonts w:cs="Arial"/>
          <w:sz w:val="24"/>
          <w:szCs w:val="24"/>
          <w:lang w:val="hr-HR"/>
        </w:rPr>
        <w:t xml:space="preserve"> </w:t>
      </w:r>
      <w:r w:rsidRPr="008D5477">
        <w:rPr>
          <w:rFonts w:cs="Arial"/>
          <w:sz w:val="24"/>
          <w:szCs w:val="24"/>
        </w:rPr>
        <w:t>томе</w:t>
      </w:r>
      <w:r w:rsidRPr="008D5477">
        <w:rPr>
          <w:rFonts w:cs="Arial"/>
          <w:sz w:val="24"/>
          <w:szCs w:val="24"/>
          <w:lang w:val="hr-HR"/>
        </w:rPr>
        <w:t xml:space="preserve"> </w:t>
      </w:r>
      <w:r w:rsidRPr="008D5477">
        <w:rPr>
          <w:rFonts w:cs="Arial"/>
          <w:sz w:val="24"/>
          <w:szCs w:val="24"/>
        </w:rPr>
        <w:t>достави</w:t>
      </w:r>
      <w:r w:rsidRPr="008D5477">
        <w:rPr>
          <w:rFonts w:cs="Arial"/>
          <w:sz w:val="24"/>
          <w:szCs w:val="24"/>
          <w:lang w:val="hr-HR"/>
        </w:rPr>
        <w:t xml:space="preserve"> </w:t>
      </w:r>
      <w:r w:rsidRPr="008D5477">
        <w:rPr>
          <w:rFonts w:cs="Arial"/>
          <w:sz w:val="24"/>
          <w:szCs w:val="24"/>
        </w:rPr>
        <w:t>Пружаоцу услуге</w:t>
      </w:r>
      <w:r w:rsidRPr="008D5477">
        <w:rPr>
          <w:rFonts w:cs="Arial"/>
          <w:sz w:val="24"/>
          <w:szCs w:val="24"/>
          <w:lang w:val="hr-HR"/>
        </w:rPr>
        <w:t xml:space="preserve"> </w:t>
      </w:r>
      <w:r w:rsidRPr="008D5477">
        <w:rPr>
          <w:rFonts w:cs="Arial"/>
          <w:sz w:val="24"/>
          <w:szCs w:val="24"/>
        </w:rPr>
        <w:t>писану</w:t>
      </w:r>
      <w:r w:rsidRPr="008D5477">
        <w:rPr>
          <w:rFonts w:cs="Arial"/>
          <w:sz w:val="24"/>
          <w:szCs w:val="24"/>
          <w:lang w:val="hr-HR"/>
        </w:rPr>
        <w:t xml:space="preserve"> </w:t>
      </w:r>
      <w:r w:rsidRPr="008D5477">
        <w:rPr>
          <w:rFonts w:cs="Arial"/>
          <w:sz w:val="24"/>
          <w:szCs w:val="24"/>
        </w:rPr>
        <w:t>опомену</w:t>
      </w:r>
      <w:r w:rsidRPr="008D5477">
        <w:rPr>
          <w:rFonts w:cs="Arial"/>
          <w:sz w:val="24"/>
          <w:szCs w:val="24"/>
          <w:lang w:val="hr-HR"/>
        </w:rPr>
        <w:t>.</w:t>
      </w:r>
    </w:p>
    <w:p w14:paraId="44E68F2E" w14:textId="77777777" w:rsidR="00AC7E12" w:rsidRPr="008D5477" w:rsidRDefault="00AC7E12" w:rsidP="00AC7E12">
      <w:pPr>
        <w:spacing w:line="276" w:lineRule="auto"/>
        <w:rPr>
          <w:rFonts w:cs="Arial"/>
          <w:sz w:val="24"/>
          <w:szCs w:val="24"/>
          <w:lang w:val="hr-HR"/>
        </w:rPr>
      </w:pPr>
      <w:r w:rsidRPr="008D5477">
        <w:rPr>
          <w:rFonts w:cs="Arial"/>
          <w:sz w:val="24"/>
          <w:szCs w:val="24"/>
        </w:rPr>
        <w:t>Ако</w:t>
      </w:r>
      <w:r w:rsidRPr="008D5477">
        <w:rPr>
          <w:rFonts w:cs="Arial"/>
          <w:sz w:val="24"/>
          <w:szCs w:val="24"/>
          <w:lang w:val="hr-HR"/>
        </w:rPr>
        <w:t xml:space="preserve"> </w:t>
      </w:r>
      <w:r w:rsidRPr="008D5477">
        <w:rPr>
          <w:rFonts w:cs="Arial"/>
          <w:sz w:val="24"/>
          <w:szCs w:val="24"/>
        </w:rPr>
        <w:t>Пружалац услуге</w:t>
      </w:r>
      <w:r w:rsidRPr="008D5477">
        <w:rPr>
          <w:rFonts w:cs="Arial"/>
          <w:sz w:val="24"/>
          <w:szCs w:val="24"/>
          <w:lang w:val="hr-HR"/>
        </w:rPr>
        <w:t xml:space="preserve"> </w:t>
      </w:r>
      <w:r w:rsidRPr="008D5477">
        <w:rPr>
          <w:rFonts w:cs="Arial"/>
          <w:sz w:val="24"/>
          <w:szCs w:val="24"/>
        </w:rPr>
        <w:t>не</w:t>
      </w:r>
      <w:r w:rsidRPr="008D5477">
        <w:rPr>
          <w:rFonts w:cs="Arial"/>
          <w:sz w:val="24"/>
          <w:szCs w:val="24"/>
          <w:lang w:val="hr-HR"/>
        </w:rPr>
        <w:t xml:space="preserve"> </w:t>
      </w:r>
      <w:r w:rsidRPr="008D5477">
        <w:rPr>
          <w:rFonts w:cs="Arial"/>
          <w:sz w:val="24"/>
          <w:szCs w:val="24"/>
        </w:rPr>
        <w:t>предузме</w:t>
      </w:r>
      <w:r w:rsidRPr="008D5477">
        <w:rPr>
          <w:rFonts w:cs="Arial"/>
          <w:sz w:val="24"/>
          <w:szCs w:val="24"/>
          <w:lang w:val="hr-HR"/>
        </w:rPr>
        <w:t xml:space="preserve"> </w:t>
      </w:r>
      <w:r w:rsidRPr="008D5477">
        <w:rPr>
          <w:rFonts w:cs="Arial"/>
          <w:sz w:val="24"/>
          <w:szCs w:val="24"/>
        </w:rPr>
        <w:t>мере</w:t>
      </w:r>
      <w:r w:rsidRPr="008D5477">
        <w:rPr>
          <w:rFonts w:cs="Arial"/>
          <w:sz w:val="24"/>
          <w:szCs w:val="24"/>
          <w:lang w:val="hr-HR"/>
        </w:rPr>
        <w:t xml:space="preserve"> </w:t>
      </w:r>
      <w:r w:rsidRPr="008D5477">
        <w:rPr>
          <w:rFonts w:cs="Arial"/>
          <w:sz w:val="24"/>
          <w:szCs w:val="24"/>
        </w:rPr>
        <w:t>за</w:t>
      </w:r>
      <w:r w:rsidRPr="008D5477">
        <w:rPr>
          <w:rFonts w:cs="Arial"/>
          <w:sz w:val="24"/>
          <w:szCs w:val="24"/>
          <w:lang w:val="hr-HR"/>
        </w:rPr>
        <w:t xml:space="preserve"> </w:t>
      </w:r>
      <w:r w:rsidRPr="008D5477">
        <w:rPr>
          <w:rFonts w:cs="Arial"/>
          <w:sz w:val="24"/>
          <w:szCs w:val="24"/>
        </w:rPr>
        <w:t>извршење</w:t>
      </w:r>
      <w:r w:rsidRPr="008D5477">
        <w:rPr>
          <w:rFonts w:cs="Arial"/>
          <w:sz w:val="24"/>
          <w:szCs w:val="24"/>
          <w:lang w:val="hr-HR"/>
        </w:rPr>
        <w:t xml:space="preserve"> </w:t>
      </w:r>
      <w:r w:rsidRPr="008D5477">
        <w:rPr>
          <w:rFonts w:cs="Arial"/>
          <w:sz w:val="24"/>
          <w:szCs w:val="24"/>
        </w:rPr>
        <w:t>овог</w:t>
      </w:r>
      <w:r w:rsidRPr="008D5477">
        <w:rPr>
          <w:rFonts w:cs="Arial"/>
          <w:sz w:val="24"/>
          <w:szCs w:val="24"/>
          <w:lang w:val="hr-HR"/>
        </w:rPr>
        <w:t xml:space="preserve"> </w:t>
      </w:r>
      <w:r w:rsidRPr="008D5477">
        <w:rPr>
          <w:rFonts w:cs="Arial"/>
          <w:sz w:val="24"/>
          <w:szCs w:val="24"/>
        </w:rPr>
        <w:t>Уговора</w:t>
      </w:r>
      <w:r w:rsidRPr="008D5477">
        <w:rPr>
          <w:rFonts w:cs="Arial"/>
          <w:sz w:val="24"/>
          <w:szCs w:val="24"/>
          <w:lang w:val="hr-HR"/>
        </w:rPr>
        <w:t xml:space="preserve">, </w:t>
      </w:r>
      <w:r w:rsidRPr="008D5477">
        <w:rPr>
          <w:rFonts w:cs="Arial"/>
          <w:sz w:val="24"/>
          <w:szCs w:val="24"/>
        </w:rPr>
        <w:t>које</w:t>
      </w:r>
      <w:r w:rsidRPr="008D5477">
        <w:rPr>
          <w:rFonts w:cs="Arial"/>
          <w:sz w:val="24"/>
          <w:szCs w:val="24"/>
          <w:lang w:val="hr-HR"/>
        </w:rPr>
        <w:t xml:space="preserve"> </w:t>
      </w:r>
      <w:r w:rsidRPr="008D5477">
        <w:rPr>
          <w:rFonts w:cs="Arial"/>
          <w:sz w:val="24"/>
          <w:szCs w:val="24"/>
        </w:rPr>
        <w:t>се</w:t>
      </w:r>
      <w:r w:rsidRPr="008D5477">
        <w:rPr>
          <w:rFonts w:cs="Arial"/>
          <w:sz w:val="24"/>
          <w:szCs w:val="24"/>
          <w:lang w:val="hr-HR"/>
        </w:rPr>
        <w:t xml:space="preserve"> </w:t>
      </w:r>
      <w:r w:rsidRPr="008D5477">
        <w:rPr>
          <w:rFonts w:cs="Arial"/>
          <w:sz w:val="24"/>
          <w:szCs w:val="24"/>
        </w:rPr>
        <w:t>од</w:t>
      </w:r>
      <w:r w:rsidRPr="008D5477">
        <w:rPr>
          <w:rFonts w:cs="Arial"/>
          <w:sz w:val="24"/>
          <w:szCs w:val="24"/>
          <w:lang w:val="hr-HR"/>
        </w:rPr>
        <w:t xml:space="preserve"> </w:t>
      </w:r>
      <w:r w:rsidRPr="008D5477">
        <w:rPr>
          <w:rFonts w:cs="Arial"/>
          <w:sz w:val="24"/>
          <w:szCs w:val="24"/>
        </w:rPr>
        <w:t>њега</w:t>
      </w:r>
      <w:r w:rsidRPr="008D5477">
        <w:rPr>
          <w:rFonts w:cs="Arial"/>
          <w:sz w:val="24"/>
          <w:szCs w:val="24"/>
          <w:lang w:val="hr-HR"/>
        </w:rPr>
        <w:t xml:space="preserve"> </w:t>
      </w:r>
      <w:r w:rsidRPr="008D5477">
        <w:rPr>
          <w:rFonts w:cs="Arial"/>
          <w:sz w:val="24"/>
          <w:szCs w:val="24"/>
        </w:rPr>
        <w:t>захтевају</w:t>
      </w:r>
      <w:r w:rsidRPr="008D5477">
        <w:rPr>
          <w:rFonts w:cs="Arial"/>
          <w:sz w:val="24"/>
          <w:szCs w:val="24"/>
          <w:lang w:val="hr-HR"/>
        </w:rPr>
        <w:t xml:space="preserve">, </w:t>
      </w:r>
      <w:r w:rsidRPr="008D5477">
        <w:rPr>
          <w:rFonts w:cs="Arial"/>
          <w:sz w:val="24"/>
          <w:szCs w:val="24"/>
        </w:rPr>
        <w:t>у</w:t>
      </w:r>
      <w:r w:rsidRPr="008D5477">
        <w:rPr>
          <w:rFonts w:cs="Arial"/>
          <w:sz w:val="24"/>
          <w:szCs w:val="24"/>
          <w:lang w:val="hr-HR"/>
        </w:rPr>
        <w:t xml:space="preserve"> </w:t>
      </w:r>
      <w:r w:rsidRPr="008D5477">
        <w:rPr>
          <w:rFonts w:cs="Arial"/>
          <w:sz w:val="24"/>
          <w:szCs w:val="24"/>
        </w:rPr>
        <w:t>року</w:t>
      </w:r>
      <w:r w:rsidRPr="008D5477">
        <w:rPr>
          <w:rFonts w:cs="Arial"/>
          <w:sz w:val="24"/>
          <w:szCs w:val="24"/>
          <w:lang w:val="hr-HR"/>
        </w:rPr>
        <w:t xml:space="preserve"> </w:t>
      </w:r>
      <w:r w:rsidRPr="008D5477">
        <w:rPr>
          <w:rFonts w:cs="Arial"/>
          <w:sz w:val="24"/>
          <w:szCs w:val="24"/>
        </w:rPr>
        <w:t>од</w:t>
      </w:r>
      <w:r w:rsidRPr="008D5477">
        <w:rPr>
          <w:rFonts w:cs="Arial"/>
          <w:sz w:val="24"/>
          <w:szCs w:val="24"/>
          <w:lang w:val="hr-HR"/>
        </w:rPr>
        <w:t xml:space="preserve"> 8 (</w:t>
      </w:r>
      <w:r w:rsidRPr="008D5477">
        <w:rPr>
          <w:rFonts w:cs="Arial"/>
          <w:sz w:val="24"/>
          <w:szCs w:val="24"/>
        </w:rPr>
        <w:t>осам</w:t>
      </w:r>
      <w:r w:rsidRPr="008D5477">
        <w:rPr>
          <w:rFonts w:cs="Arial"/>
          <w:sz w:val="24"/>
          <w:szCs w:val="24"/>
          <w:lang w:val="hr-HR"/>
        </w:rPr>
        <w:t xml:space="preserve">) </w:t>
      </w:r>
      <w:r w:rsidRPr="008D5477">
        <w:rPr>
          <w:rFonts w:cs="Arial"/>
          <w:sz w:val="24"/>
          <w:szCs w:val="24"/>
        </w:rPr>
        <w:t>дана</w:t>
      </w:r>
      <w:r w:rsidRPr="008D5477">
        <w:rPr>
          <w:rFonts w:cs="Arial"/>
          <w:sz w:val="24"/>
          <w:szCs w:val="24"/>
          <w:lang w:val="hr-HR"/>
        </w:rPr>
        <w:t xml:space="preserve"> </w:t>
      </w:r>
      <w:r w:rsidRPr="008D5477">
        <w:rPr>
          <w:rFonts w:cs="Arial"/>
          <w:sz w:val="24"/>
          <w:szCs w:val="24"/>
        </w:rPr>
        <w:t>по</w:t>
      </w:r>
      <w:r w:rsidRPr="008D5477">
        <w:rPr>
          <w:rFonts w:cs="Arial"/>
          <w:sz w:val="24"/>
          <w:szCs w:val="24"/>
          <w:lang w:val="hr-HR"/>
        </w:rPr>
        <w:t xml:space="preserve"> </w:t>
      </w:r>
      <w:r w:rsidRPr="008D5477">
        <w:rPr>
          <w:rFonts w:cs="Arial"/>
          <w:sz w:val="24"/>
          <w:szCs w:val="24"/>
        </w:rPr>
        <w:t>пријему</w:t>
      </w:r>
      <w:r w:rsidRPr="008D5477">
        <w:rPr>
          <w:rFonts w:cs="Arial"/>
          <w:sz w:val="24"/>
          <w:szCs w:val="24"/>
          <w:lang w:val="hr-HR"/>
        </w:rPr>
        <w:t xml:space="preserve"> </w:t>
      </w:r>
      <w:r w:rsidRPr="008D5477">
        <w:rPr>
          <w:rFonts w:cs="Arial"/>
          <w:sz w:val="24"/>
          <w:szCs w:val="24"/>
        </w:rPr>
        <w:t>писане</w:t>
      </w:r>
      <w:r w:rsidRPr="008D5477">
        <w:rPr>
          <w:rFonts w:cs="Arial"/>
          <w:sz w:val="24"/>
          <w:szCs w:val="24"/>
          <w:lang w:val="hr-HR"/>
        </w:rPr>
        <w:t xml:space="preserve"> </w:t>
      </w:r>
      <w:r w:rsidRPr="008D5477">
        <w:rPr>
          <w:rFonts w:cs="Arial"/>
          <w:sz w:val="24"/>
          <w:szCs w:val="24"/>
        </w:rPr>
        <w:t>опомене</w:t>
      </w:r>
      <w:r w:rsidRPr="008D5477">
        <w:rPr>
          <w:rFonts w:cs="Arial"/>
          <w:sz w:val="24"/>
          <w:szCs w:val="24"/>
          <w:lang w:val="hr-HR"/>
        </w:rPr>
        <w:t xml:space="preserve">, </w:t>
      </w:r>
      <w:r w:rsidRPr="008D5477">
        <w:rPr>
          <w:rFonts w:cs="Arial"/>
          <w:sz w:val="24"/>
          <w:szCs w:val="24"/>
        </w:rPr>
        <w:t>Корисник услуге</w:t>
      </w:r>
      <w:r w:rsidRPr="008D5477">
        <w:rPr>
          <w:rFonts w:cs="Arial"/>
          <w:sz w:val="24"/>
          <w:szCs w:val="24"/>
          <w:lang w:val="hr-HR"/>
        </w:rPr>
        <w:t xml:space="preserve"> </w:t>
      </w:r>
      <w:r w:rsidRPr="008D5477">
        <w:rPr>
          <w:rFonts w:cs="Arial"/>
          <w:sz w:val="24"/>
          <w:szCs w:val="24"/>
        </w:rPr>
        <w:t>може</w:t>
      </w:r>
      <w:r w:rsidRPr="008D5477">
        <w:rPr>
          <w:rFonts w:cs="Arial"/>
          <w:sz w:val="24"/>
          <w:szCs w:val="24"/>
          <w:lang w:val="hr-HR"/>
        </w:rPr>
        <w:t xml:space="preserve"> </w:t>
      </w:r>
      <w:r w:rsidRPr="008D5477">
        <w:rPr>
          <w:rFonts w:cs="Arial"/>
          <w:sz w:val="24"/>
          <w:szCs w:val="24"/>
        </w:rPr>
        <w:t>у</w:t>
      </w:r>
      <w:r w:rsidRPr="008D5477">
        <w:rPr>
          <w:rFonts w:cs="Arial"/>
          <w:sz w:val="24"/>
          <w:szCs w:val="24"/>
          <w:lang w:val="hr-HR"/>
        </w:rPr>
        <w:t xml:space="preserve"> </w:t>
      </w:r>
      <w:r w:rsidRPr="008D5477">
        <w:rPr>
          <w:rFonts w:cs="Arial"/>
          <w:sz w:val="24"/>
          <w:szCs w:val="24"/>
        </w:rPr>
        <w:t>року</w:t>
      </w:r>
      <w:r w:rsidRPr="008D5477">
        <w:rPr>
          <w:rFonts w:cs="Arial"/>
          <w:sz w:val="24"/>
          <w:szCs w:val="24"/>
          <w:lang w:val="hr-HR"/>
        </w:rPr>
        <w:t xml:space="preserve"> </w:t>
      </w:r>
      <w:r w:rsidRPr="008D5477">
        <w:rPr>
          <w:rFonts w:cs="Arial"/>
          <w:sz w:val="24"/>
          <w:szCs w:val="24"/>
        </w:rPr>
        <w:t>од</w:t>
      </w:r>
      <w:r w:rsidRPr="008D5477">
        <w:rPr>
          <w:rFonts w:cs="Arial"/>
          <w:sz w:val="24"/>
          <w:szCs w:val="24"/>
          <w:lang w:val="hr-HR"/>
        </w:rPr>
        <w:t xml:space="preserve"> </w:t>
      </w:r>
      <w:r w:rsidRPr="008D5477">
        <w:rPr>
          <w:rFonts w:cs="Arial"/>
          <w:sz w:val="24"/>
          <w:szCs w:val="24"/>
        </w:rPr>
        <w:t>наредних</w:t>
      </w:r>
      <w:r w:rsidRPr="008D5477">
        <w:rPr>
          <w:rFonts w:cs="Arial"/>
          <w:sz w:val="24"/>
          <w:szCs w:val="24"/>
          <w:lang w:val="hr-HR"/>
        </w:rPr>
        <w:t xml:space="preserve"> 5 (</w:t>
      </w:r>
      <w:r w:rsidRPr="008D5477">
        <w:rPr>
          <w:rFonts w:cs="Arial"/>
          <w:sz w:val="24"/>
          <w:szCs w:val="24"/>
        </w:rPr>
        <w:t>пет</w:t>
      </w:r>
      <w:r w:rsidRPr="008D5477">
        <w:rPr>
          <w:rFonts w:cs="Arial"/>
          <w:sz w:val="24"/>
          <w:szCs w:val="24"/>
          <w:lang w:val="hr-HR"/>
        </w:rPr>
        <w:t xml:space="preserve">) </w:t>
      </w:r>
      <w:r w:rsidRPr="008D5477">
        <w:rPr>
          <w:rFonts w:cs="Arial"/>
          <w:sz w:val="24"/>
          <w:szCs w:val="24"/>
        </w:rPr>
        <w:t>дана</w:t>
      </w:r>
      <w:r w:rsidRPr="008D5477">
        <w:rPr>
          <w:rFonts w:cs="Arial"/>
          <w:sz w:val="24"/>
          <w:szCs w:val="24"/>
          <w:lang w:val="hr-HR"/>
        </w:rPr>
        <w:t xml:space="preserve"> </w:t>
      </w:r>
      <w:r w:rsidRPr="008D5477">
        <w:rPr>
          <w:rFonts w:cs="Arial"/>
          <w:sz w:val="24"/>
          <w:szCs w:val="24"/>
        </w:rPr>
        <w:t>да</w:t>
      </w:r>
      <w:r w:rsidRPr="008D5477">
        <w:rPr>
          <w:rFonts w:cs="Arial"/>
          <w:sz w:val="24"/>
          <w:szCs w:val="24"/>
          <w:lang w:val="hr-HR"/>
        </w:rPr>
        <w:t xml:space="preserve"> </w:t>
      </w:r>
      <w:r w:rsidRPr="008D5477">
        <w:rPr>
          <w:rFonts w:cs="Arial"/>
          <w:sz w:val="24"/>
          <w:szCs w:val="24"/>
        </w:rPr>
        <w:t>једнострано</w:t>
      </w:r>
      <w:r w:rsidRPr="008D5477">
        <w:rPr>
          <w:rFonts w:cs="Arial"/>
          <w:sz w:val="24"/>
          <w:szCs w:val="24"/>
          <w:lang w:val="hr-HR"/>
        </w:rPr>
        <w:t xml:space="preserve"> </w:t>
      </w:r>
      <w:r w:rsidRPr="008D5477">
        <w:rPr>
          <w:rFonts w:cs="Arial"/>
          <w:sz w:val="24"/>
          <w:szCs w:val="24"/>
        </w:rPr>
        <w:t>раскине</w:t>
      </w:r>
      <w:r w:rsidRPr="008D5477">
        <w:rPr>
          <w:rFonts w:cs="Arial"/>
          <w:sz w:val="24"/>
          <w:szCs w:val="24"/>
          <w:lang w:val="hr-HR"/>
        </w:rPr>
        <w:t xml:space="preserve"> </w:t>
      </w:r>
      <w:r w:rsidRPr="008D5477">
        <w:rPr>
          <w:rFonts w:cs="Arial"/>
          <w:sz w:val="24"/>
          <w:szCs w:val="24"/>
        </w:rPr>
        <w:t>овој</w:t>
      </w:r>
      <w:r w:rsidRPr="008D5477">
        <w:rPr>
          <w:rFonts w:cs="Arial"/>
          <w:sz w:val="24"/>
          <w:szCs w:val="24"/>
          <w:lang w:val="hr-HR"/>
        </w:rPr>
        <w:t xml:space="preserve"> </w:t>
      </w:r>
      <w:r w:rsidRPr="008D5477">
        <w:rPr>
          <w:rFonts w:cs="Arial"/>
          <w:sz w:val="24"/>
          <w:szCs w:val="24"/>
        </w:rPr>
        <w:t>Уговор</w:t>
      </w:r>
      <w:r w:rsidRPr="008D5477">
        <w:rPr>
          <w:rFonts w:cs="Arial"/>
          <w:sz w:val="24"/>
          <w:szCs w:val="24"/>
          <w:lang w:val="hr-HR"/>
        </w:rPr>
        <w:t xml:space="preserve"> </w:t>
      </w:r>
      <w:r w:rsidRPr="008D5477">
        <w:rPr>
          <w:rFonts w:cs="Arial"/>
          <w:sz w:val="24"/>
          <w:szCs w:val="24"/>
        </w:rPr>
        <w:t>по</w:t>
      </w:r>
      <w:r w:rsidRPr="008D5477">
        <w:rPr>
          <w:rFonts w:cs="Arial"/>
          <w:sz w:val="24"/>
          <w:szCs w:val="24"/>
          <w:lang w:val="hr-HR"/>
        </w:rPr>
        <w:t xml:space="preserve"> </w:t>
      </w:r>
      <w:r w:rsidRPr="008D5477">
        <w:rPr>
          <w:rFonts w:cs="Arial"/>
          <w:sz w:val="24"/>
          <w:szCs w:val="24"/>
        </w:rPr>
        <w:t>правилима</w:t>
      </w:r>
      <w:r w:rsidRPr="008D5477">
        <w:rPr>
          <w:rFonts w:cs="Arial"/>
          <w:sz w:val="24"/>
          <w:szCs w:val="24"/>
          <w:lang w:val="hr-HR"/>
        </w:rPr>
        <w:t xml:space="preserve"> </w:t>
      </w:r>
      <w:r w:rsidRPr="008D5477">
        <w:rPr>
          <w:rFonts w:cs="Arial"/>
          <w:sz w:val="24"/>
          <w:szCs w:val="24"/>
        </w:rPr>
        <w:t>о</w:t>
      </w:r>
      <w:r w:rsidRPr="008D5477">
        <w:rPr>
          <w:rFonts w:cs="Arial"/>
          <w:sz w:val="24"/>
          <w:szCs w:val="24"/>
          <w:lang w:val="hr-HR"/>
        </w:rPr>
        <w:t xml:space="preserve"> </w:t>
      </w:r>
      <w:r w:rsidRPr="008D5477">
        <w:rPr>
          <w:rFonts w:cs="Arial"/>
          <w:sz w:val="24"/>
          <w:szCs w:val="24"/>
        </w:rPr>
        <w:t>раскиду</w:t>
      </w:r>
      <w:r w:rsidRPr="008D5477">
        <w:rPr>
          <w:rFonts w:cs="Arial"/>
          <w:sz w:val="24"/>
          <w:szCs w:val="24"/>
          <w:lang w:val="hr-HR"/>
        </w:rPr>
        <w:t xml:space="preserve"> </w:t>
      </w:r>
      <w:r w:rsidRPr="008D5477">
        <w:rPr>
          <w:rFonts w:cs="Arial"/>
          <w:sz w:val="24"/>
          <w:szCs w:val="24"/>
        </w:rPr>
        <w:t>Уговора</w:t>
      </w:r>
      <w:r w:rsidRPr="008D5477">
        <w:rPr>
          <w:rFonts w:cs="Arial"/>
          <w:sz w:val="24"/>
          <w:szCs w:val="24"/>
          <w:lang w:val="hr-HR"/>
        </w:rPr>
        <w:t xml:space="preserve"> </w:t>
      </w:r>
      <w:r w:rsidRPr="008D5477">
        <w:rPr>
          <w:rFonts w:cs="Arial"/>
          <w:sz w:val="24"/>
          <w:szCs w:val="24"/>
        </w:rPr>
        <w:t>због</w:t>
      </w:r>
      <w:r w:rsidRPr="008D5477">
        <w:rPr>
          <w:rFonts w:cs="Arial"/>
          <w:sz w:val="24"/>
          <w:szCs w:val="24"/>
          <w:lang w:val="hr-HR"/>
        </w:rPr>
        <w:t xml:space="preserve"> </w:t>
      </w:r>
      <w:r w:rsidRPr="008D5477">
        <w:rPr>
          <w:rFonts w:cs="Arial"/>
          <w:sz w:val="24"/>
          <w:szCs w:val="24"/>
        </w:rPr>
        <w:t>неиспуњења</w:t>
      </w:r>
      <w:r w:rsidRPr="008D5477">
        <w:rPr>
          <w:rFonts w:cs="Arial"/>
          <w:sz w:val="24"/>
          <w:szCs w:val="24"/>
          <w:lang w:val="hr-HR"/>
        </w:rPr>
        <w:t>.</w:t>
      </w:r>
    </w:p>
    <w:p w14:paraId="5C0FA962" w14:textId="77777777" w:rsidR="00AC7E12" w:rsidRPr="008D5477" w:rsidRDefault="00AC7E12" w:rsidP="00AC7E12">
      <w:pPr>
        <w:spacing w:line="276" w:lineRule="auto"/>
        <w:rPr>
          <w:rFonts w:cs="Arial"/>
          <w:sz w:val="24"/>
          <w:szCs w:val="24"/>
          <w:lang w:val="hr-HR"/>
        </w:rPr>
      </w:pPr>
      <w:r w:rsidRPr="008D5477">
        <w:rPr>
          <w:rFonts w:cs="Arial"/>
          <w:sz w:val="24"/>
          <w:szCs w:val="24"/>
        </w:rPr>
        <w:t>У</w:t>
      </w:r>
      <w:r w:rsidRPr="008D5477">
        <w:rPr>
          <w:rFonts w:cs="Arial"/>
          <w:sz w:val="24"/>
          <w:szCs w:val="24"/>
          <w:lang w:val="hr-HR"/>
        </w:rPr>
        <w:t xml:space="preserve"> </w:t>
      </w:r>
      <w:r w:rsidRPr="008D5477">
        <w:rPr>
          <w:rFonts w:cs="Arial"/>
          <w:sz w:val="24"/>
          <w:szCs w:val="24"/>
        </w:rPr>
        <w:t>случају</w:t>
      </w:r>
      <w:r w:rsidRPr="008D5477">
        <w:rPr>
          <w:rFonts w:cs="Arial"/>
          <w:sz w:val="24"/>
          <w:szCs w:val="24"/>
          <w:lang w:val="hr-HR"/>
        </w:rPr>
        <w:t xml:space="preserve"> </w:t>
      </w:r>
      <w:r w:rsidRPr="008D5477">
        <w:rPr>
          <w:rFonts w:cs="Arial"/>
          <w:sz w:val="24"/>
          <w:szCs w:val="24"/>
        </w:rPr>
        <w:t>раскида</w:t>
      </w:r>
      <w:r w:rsidRPr="008D5477">
        <w:rPr>
          <w:rFonts w:cs="Arial"/>
          <w:sz w:val="24"/>
          <w:szCs w:val="24"/>
          <w:lang w:val="hr-HR"/>
        </w:rPr>
        <w:t xml:space="preserve"> </w:t>
      </w:r>
      <w:r w:rsidRPr="008D5477">
        <w:rPr>
          <w:rFonts w:cs="Arial"/>
          <w:sz w:val="24"/>
          <w:szCs w:val="24"/>
        </w:rPr>
        <w:t>овог</w:t>
      </w:r>
      <w:r w:rsidRPr="008D5477">
        <w:rPr>
          <w:rFonts w:cs="Arial"/>
          <w:sz w:val="24"/>
          <w:szCs w:val="24"/>
          <w:lang w:val="hr-HR"/>
        </w:rPr>
        <w:t xml:space="preserve"> </w:t>
      </w:r>
      <w:r w:rsidRPr="008D5477">
        <w:rPr>
          <w:rFonts w:cs="Arial"/>
          <w:sz w:val="24"/>
          <w:szCs w:val="24"/>
        </w:rPr>
        <w:t>Уговора</w:t>
      </w:r>
      <w:r w:rsidRPr="008D5477">
        <w:rPr>
          <w:rFonts w:cs="Arial"/>
          <w:sz w:val="24"/>
          <w:szCs w:val="24"/>
          <w:lang w:val="hr-HR"/>
        </w:rPr>
        <w:t xml:space="preserve">, </w:t>
      </w:r>
      <w:r w:rsidRPr="008D5477">
        <w:rPr>
          <w:rFonts w:cs="Arial"/>
          <w:sz w:val="24"/>
          <w:szCs w:val="24"/>
        </w:rPr>
        <w:t>у</w:t>
      </w:r>
      <w:r w:rsidRPr="008D5477">
        <w:rPr>
          <w:rFonts w:cs="Arial"/>
          <w:sz w:val="24"/>
          <w:szCs w:val="24"/>
          <w:lang w:val="hr-HR"/>
        </w:rPr>
        <w:t xml:space="preserve"> </w:t>
      </w:r>
      <w:r w:rsidRPr="008D5477">
        <w:rPr>
          <w:rFonts w:cs="Arial"/>
          <w:sz w:val="24"/>
          <w:szCs w:val="24"/>
        </w:rPr>
        <w:t>смислу</w:t>
      </w:r>
      <w:r w:rsidRPr="008D5477">
        <w:rPr>
          <w:rFonts w:cs="Arial"/>
          <w:sz w:val="24"/>
          <w:szCs w:val="24"/>
          <w:lang w:val="hr-HR"/>
        </w:rPr>
        <w:t xml:space="preserve"> </w:t>
      </w:r>
      <w:r w:rsidRPr="008D5477">
        <w:rPr>
          <w:rFonts w:cs="Arial"/>
          <w:sz w:val="24"/>
          <w:szCs w:val="24"/>
        </w:rPr>
        <w:t>овог</w:t>
      </w:r>
      <w:r w:rsidRPr="008D5477">
        <w:rPr>
          <w:rFonts w:cs="Arial"/>
          <w:sz w:val="24"/>
          <w:szCs w:val="24"/>
          <w:lang w:val="hr-HR"/>
        </w:rPr>
        <w:t xml:space="preserve"> </w:t>
      </w:r>
      <w:r w:rsidRPr="008D5477">
        <w:rPr>
          <w:rFonts w:cs="Arial"/>
          <w:sz w:val="24"/>
          <w:szCs w:val="24"/>
        </w:rPr>
        <w:t>члана</w:t>
      </w:r>
      <w:r w:rsidRPr="008D5477">
        <w:rPr>
          <w:rFonts w:cs="Arial"/>
          <w:sz w:val="24"/>
          <w:szCs w:val="24"/>
          <w:lang w:val="hr-HR"/>
        </w:rPr>
        <w:t xml:space="preserve">, </w:t>
      </w:r>
      <w:r w:rsidRPr="008D5477">
        <w:rPr>
          <w:rFonts w:cs="Arial"/>
          <w:sz w:val="24"/>
          <w:szCs w:val="24"/>
        </w:rPr>
        <w:t>стране</w:t>
      </w:r>
      <w:r w:rsidRPr="008D5477">
        <w:rPr>
          <w:rFonts w:cs="Arial"/>
          <w:sz w:val="24"/>
          <w:szCs w:val="24"/>
          <w:lang w:val="hr-HR"/>
        </w:rPr>
        <w:t xml:space="preserve"> </w:t>
      </w:r>
      <w:r w:rsidRPr="008D5477">
        <w:rPr>
          <w:rFonts w:cs="Arial"/>
          <w:sz w:val="24"/>
          <w:szCs w:val="24"/>
        </w:rPr>
        <w:t>ће</w:t>
      </w:r>
      <w:r w:rsidRPr="008D5477">
        <w:rPr>
          <w:rFonts w:cs="Arial"/>
          <w:sz w:val="24"/>
          <w:szCs w:val="24"/>
          <w:lang w:val="hr-HR"/>
        </w:rPr>
        <w:t xml:space="preserve"> </w:t>
      </w:r>
      <w:r w:rsidRPr="008D5477">
        <w:rPr>
          <w:rFonts w:cs="Arial"/>
          <w:sz w:val="24"/>
          <w:szCs w:val="24"/>
        </w:rPr>
        <w:t>измирити</w:t>
      </w:r>
      <w:r w:rsidRPr="008D5477">
        <w:rPr>
          <w:rFonts w:cs="Arial"/>
          <w:sz w:val="24"/>
          <w:szCs w:val="24"/>
          <w:lang w:val="hr-HR"/>
        </w:rPr>
        <w:t xml:space="preserve"> </w:t>
      </w:r>
      <w:r w:rsidRPr="008D5477">
        <w:rPr>
          <w:rFonts w:cs="Arial"/>
          <w:sz w:val="24"/>
          <w:szCs w:val="24"/>
        </w:rPr>
        <w:t>своје</w:t>
      </w:r>
      <w:r w:rsidRPr="008D5477">
        <w:rPr>
          <w:rFonts w:cs="Arial"/>
          <w:sz w:val="24"/>
          <w:szCs w:val="24"/>
          <w:lang w:val="hr-HR"/>
        </w:rPr>
        <w:t xml:space="preserve"> </w:t>
      </w:r>
      <w:r w:rsidRPr="008D5477">
        <w:rPr>
          <w:rFonts w:cs="Arial"/>
          <w:sz w:val="24"/>
          <w:szCs w:val="24"/>
        </w:rPr>
        <w:t>обавезе</w:t>
      </w:r>
      <w:r w:rsidRPr="008D5477">
        <w:rPr>
          <w:rFonts w:cs="Arial"/>
          <w:sz w:val="24"/>
          <w:szCs w:val="24"/>
          <w:lang w:val="hr-HR"/>
        </w:rPr>
        <w:t xml:space="preserve"> </w:t>
      </w:r>
      <w:r w:rsidRPr="008D5477">
        <w:rPr>
          <w:rFonts w:cs="Arial"/>
          <w:sz w:val="24"/>
          <w:szCs w:val="24"/>
        </w:rPr>
        <w:t>настале</w:t>
      </w:r>
      <w:r w:rsidRPr="008D5477">
        <w:rPr>
          <w:rFonts w:cs="Arial"/>
          <w:sz w:val="24"/>
          <w:szCs w:val="24"/>
          <w:lang w:val="hr-HR"/>
        </w:rPr>
        <w:t xml:space="preserve"> </w:t>
      </w:r>
      <w:r w:rsidRPr="008D5477">
        <w:rPr>
          <w:rFonts w:cs="Arial"/>
          <w:sz w:val="24"/>
          <w:szCs w:val="24"/>
        </w:rPr>
        <w:t>до</w:t>
      </w:r>
      <w:r w:rsidRPr="008D5477">
        <w:rPr>
          <w:rFonts w:cs="Arial"/>
          <w:sz w:val="24"/>
          <w:szCs w:val="24"/>
          <w:lang w:val="hr-HR"/>
        </w:rPr>
        <w:t xml:space="preserve"> </w:t>
      </w:r>
      <w:r w:rsidRPr="008D5477">
        <w:rPr>
          <w:rFonts w:cs="Arial"/>
          <w:sz w:val="24"/>
          <w:szCs w:val="24"/>
        </w:rPr>
        <w:t>дана</w:t>
      </w:r>
      <w:r w:rsidRPr="008D5477">
        <w:rPr>
          <w:rFonts w:cs="Arial"/>
          <w:sz w:val="24"/>
          <w:szCs w:val="24"/>
          <w:lang w:val="hr-HR"/>
        </w:rPr>
        <w:t xml:space="preserve"> </w:t>
      </w:r>
      <w:r w:rsidRPr="008D5477">
        <w:rPr>
          <w:rFonts w:cs="Arial"/>
          <w:sz w:val="24"/>
          <w:szCs w:val="24"/>
        </w:rPr>
        <w:t>раскида</w:t>
      </w:r>
      <w:r w:rsidRPr="008D5477">
        <w:rPr>
          <w:rFonts w:cs="Arial"/>
          <w:sz w:val="24"/>
          <w:szCs w:val="24"/>
          <w:lang w:val="hr-HR"/>
        </w:rPr>
        <w:t>.</w:t>
      </w:r>
    </w:p>
    <w:p w14:paraId="5FE1EDFD" w14:textId="77777777" w:rsidR="00AC7E12" w:rsidRPr="008D5477" w:rsidRDefault="00AC7E12" w:rsidP="00AC7E12">
      <w:pPr>
        <w:tabs>
          <w:tab w:val="left" w:pos="9090"/>
        </w:tabs>
        <w:spacing w:before="0" w:line="276" w:lineRule="auto"/>
        <w:rPr>
          <w:rFonts w:cs="Arial"/>
          <w:sz w:val="24"/>
          <w:szCs w:val="24"/>
        </w:rPr>
      </w:pPr>
      <w:r w:rsidRPr="008D5477">
        <w:rPr>
          <w:rFonts w:cs="Arial"/>
          <w:sz w:val="24"/>
          <w:szCs w:val="24"/>
        </w:rPr>
        <w:lastRenderedPageBreak/>
        <w:t>Уколико</w:t>
      </w:r>
      <w:r w:rsidRPr="008D5477">
        <w:rPr>
          <w:rFonts w:cs="Arial"/>
          <w:sz w:val="24"/>
          <w:szCs w:val="24"/>
          <w:lang w:val="hr-HR"/>
        </w:rPr>
        <w:t xml:space="preserve"> </w:t>
      </w:r>
      <w:r w:rsidRPr="008D5477">
        <w:rPr>
          <w:rFonts w:cs="Arial"/>
          <w:sz w:val="24"/>
          <w:szCs w:val="24"/>
        </w:rPr>
        <w:t>је</w:t>
      </w:r>
      <w:r w:rsidRPr="008D5477">
        <w:rPr>
          <w:rFonts w:cs="Arial"/>
          <w:sz w:val="24"/>
          <w:szCs w:val="24"/>
          <w:lang w:val="hr-HR"/>
        </w:rPr>
        <w:t xml:space="preserve"> </w:t>
      </w:r>
      <w:r w:rsidRPr="008D5477">
        <w:rPr>
          <w:rFonts w:cs="Arial"/>
          <w:sz w:val="24"/>
          <w:szCs w:val="24"/>
        </w:rPr>
        <w:t>до</w:t>
      </w:r>
      <w:r w:rsidRPr="008D5477">
        <w:rPr>
          <w:rFonts w:cs="Arial"/>
          <w:sz w:val="24"/>
          <w:szCs w:val="24"/>
          <w:lang w:val="hr-HR"/>
        </w:rPr>
        <w:t xml:space="preserve"> </w:t>
      </w:r>
      <w:r w:rsidRPr="008D5477">
        <w:rPr>
          <w:rFonts w:cs="Arial"/>
          <w:sz w:val="24"/>
          <w:szCs w:val="24"/>
        </w:rPr>
        <w:t>раскида</w:t>
      </w:r>
      <w:r w:rsidRPr="008D5477">
        <w:rPr>
          <w:rFonts w:cs="Arial"/>
          <w:sz w:val="24"/>
          <w:szCs w:val="24"/>
          <w:lang w:val="hr-HR"/>
        </w:rPr>
        <w:t xml:space="preserve"> </w:t>
      </w:r>
      <w:r w:rsidRPr="008D5477">
        <w:rPr>
          <w:rFonts w:cs="Arial"/>
          <w:sz w:val="24"/>
          <w:szCs w:val="24"/>
        </w:rPr>
        <w:t>Уговора дошло</w:t>
      </w:r>
      <w:r w:rsidRPr="008D5477">
        <w:rPr>
          <w:rFonts w:cs="Arial"/>
          <w:sz w:val="24"/>
          <w:szCs w:val="24"/>
          <w:lang w:val="hr-HR"/>
        </w:rPr>
        <w:t xml:space="preserve"> </w:t>
      </w:r>
      <w:r w:rsidRPr="008D5477">
        <w:rPr>
          <w:rFonts w:cs="Arial"/>
          <w:sz w:val="24"/>
          <w:szCs w:val="24"/>
        </w:rPr>
        <w:t>кривицом</w:t>
      </w:r>
      <w:r w:rsidRPr="008D5477">
        <w:rPr>
          <w:rFonts w:cs="Arial"/>
          <w:sz w:val="24"/>
          <w:szCs w:val="24"/>
          <w:lang w:val="hr-HR"/>
        </w:rPr>
        <w:t xml:space="preserve"> </w:t>
      </w:r>
      <w:r w:rsidRPr="008D5477">
        <w:rPr>
          <w:rFonts w:cs="Arial"/>
          <w:sz w:val="24"/>
          <w:szCs w:val="24"/>
        </w:rPr>
        <w:t>једне</w:t>
      </w:r>
      <w:r w:rsidRPr="008D5477">
        <w:rPr>
          <w:rFonts w:cs="Arial"/>
          <w:sz w:val="24"/>
          <w:szCs w:val="24"/>
          <w:lang w:val="hr-HR"/>
        </w:rPr>
        <w:t xml:space="preserve"> </w:t>
      </w:r>
      <w:r w:rsidRPr="008D5477">
        <w:rPr>
          <w:rFonts w:cs="Arial"/>
          <w:sz w:val="24"/>
          <w:szCs w:val="24"/>
        </w:rPr>
        <w:t>стране</w:t>
      </w:r>
      <w:r w:rsidRPr="008D5477">
        <w:rPr>
          <w:rFonts w:cs="Arial"/>
          <w:sz w:val="24"/>
          <w:szCs w:val="24"/>
          <w:lang w:val="hr-HR"/>
        </w:rPr>
        <w:t xml:space="preserve">, </w:t>
      </w:r>
      <w:r w:rsidRPr="008D5477">
        <w:rPr>
          <w:rFonts w:cs="Arial"/>
          <w:sz w:val="24"/>
          <w:szCs w:val="24"/>
        </w:rPr>
        <w:t>друга</w:t>
      </w:r>
      <w:r w:rsidRPr="008D5477">
        <w:rPr>
          <w:rFonts w:cs="Arial"/>
          <w:sz w:val="24"/>
          <w:szCs w:val="24"/>
          <w:lang w:val="hr-HR"/>
        </w:rPr>
        <w:t xml:space="preserve"> </w:t>
      </w:r>
      <w:r w:rsidRPr="008D5477">
        <w:rPr>
          <w:rFonts w:cs="Arial"/>
          <w:sz w:val="24"/>
          <w:szCs w:val="24"/>
        </w:rPr>
        <w:t>страна</w:t>
      </w:r>
      <w:r w:rsidRPr="008D5477">
        <w:rPr>
          <w:rFonts w:cs="Arial"/>
          <w:sz w:val="24"/>
          <w:szCs w:val="24"/>
          <w:lang w:val="hr-HR"/>
        </w:rPr>
        <w:t xml:space="preserve"> </w:t>
      </w:r>
      <w:r w:rsidRPr="008D5477">
        <w:rPr>
          <w:rFonts w:cs="Arial"/>
          <w:sz w:val="24"/>
          <w:szCs w:val="24"/>
        </w:rPr>
        <w:t>има</w:t>
      </w:r>
      <w:r w:rsidRPr="008D5477">
        <w:rPr>
          <w:rFonts w:cs="Arial"/>
          <w:sz w:val="24"/>
          <w:szCs w:val="24"/>
          <w:lang w:val="hr-HR"/>
        </w:rPr>
        <w:t xml:space="preserve"> </w:t>
      </w:r>
      <w:r w:rsidRPr="008D5477">
        <w:rPr>
          <w:rFonts w:cs="Arial"/>
          <w:sz w:val="24"/>
          <w:szCs w:val="24"/>
        </w:rPr>
        <w:t>право</w:t>
      </w:r>
      <w:r w:rsidRPr="008D5477">
        <w:rPr>
          <w:rFonts w:cs="Arial"/>
          <w:sz w:val="24"/>
          <w:szCs w:val="24"/>
          <w:lang w:val="hr-HR"/>
        </w:rPr>
        <w:t xml:space="preserve"> </w:t>
      </w:r>
      <w:r w:rsidRPr="008D5477">
        <w:rPr>
          <w:rFonts w:cs="Arial"/>
          <w:sz w:val="24"/>
          <w:szCs w:val="24"/>
        </w:rPr>
        <w:t>на</w:t>
      </w:r>
      <w:r w:rsidRPr="008D5477">
        <w:rPr>
          <w:rFonts w:cs="Arial"/>
          <w:sz w:val="24"/>
          <w:szCs w:val="24"/>
          <w:lang w:val="hr-HR"/>
        </w:rPr>
        <w:t xml:space="preserve"> </w:t>
      </w:r>
      <w:r w:rsidRPr="008D5477">
        <w:rPr>
          <w:rFonts w:cs="Arial"/>
          <w:sz w:val="24"/>
          <w:szCs w:val="24"/>
        </w:rPr>
        <w:t>накнаду</w:t>
      </w:r>
      <w:r w:rsidRPr="008D5477">
        <w:rPr>
          <w:rFonts w:cs="Arial"/>
          <w:sz w:val="24"/>
          <w:szCs w:val="24"/>
          <w:lang w:val="hr-HR"/>
        </w:rPr>
        <w:t xml:space="preserve"> </w:t>
      </w:r>
      <w:r w:rsidRPr="008D5477">
        <w:rPr>
          <w:rFonts w:cs="Arial"/>
          <w:sz w:val="24"/>
          <w:szCs w:val="24"/>
        </w:rPr>
        <w:t>штете</w:t>
      </w:r>
      <w:r w:rsidRPr="008D5477">
        <w:rPr>
          <w:rFonts w:cs="Arial"/>
          <w:sz w:val="24"/>
          <w:szCs w:val="24"/>
          <w:lang w:val="hr-HR"/>
        </w:rPr>
        <w:t xml:space="preserve"> </w:t>
      </w:r>
      <w:r w:rsidRPr="008D5477">
        <w:rPr>
          <w:rFonts w:cs="Arial"/>
          <w:sz w:val="24"/>
          <w:szCs w:val="24"/>
        </w:rPr>
        <w:t>и</w:t>
      </w:r>
      <w:r w:rsidRPr="008D5477">
        <w:rPr>
          <w:rFonts w:cs="Arial"/>
          <w:sz w:val="24"/>
          <w:szCs w:val="24"/>
          <w:lang w:val="hr-HR"/>
        </w:rPr>
        <w:t xml:space="preserve"> </w:t>
      </w:r>
      <w:r w:rsidRPr="008D5477">
        <w:rPr>
          <w:rFonts w:cs="Arial"/>
          <w:sz w:val="24"/>
          <w:szCs w:val="24"/>
        </w:rPr>
        <w:t>измакле</w:t>
      </w:r>
      <w:r w:rsidRPr="008D5477">
        <w:rPr>
          <w:rFonts w:cs="Arial"/>
          <w:sz w:val="24"/>
          <w:szCs w:val="24"/>
          <w:lang w:val="hr-HR"/>
        </w:rPr>
        <w:t xml:space="preserve"> </w:t>
      </w:r>
      <w:r w:rsidRPr="008D5477">
        <w:rPr>
          <w:rFonts w:cs="Arial"/>
          <w:sz w:val="24"/>
          <w:szCs w:val="24"/>
        </w:rPr>
        <w:t>добити</w:t>
      </w:r>
      <w:r w:rsidRPr="008D5477">
        <w:rPr>
          <w:rFonts w:cs="Arial"/>
          <w:sz w:val="24"/>
          <w:szCs w:val="24"/>
          <w:lang w:val="hr-HR"/>
        </w:rPr>
        <w:t xml:space="preserve"> </w:t>
      </w:r>
      <w:r w:rsidRPr="008D5477">
        <w:rPr>
          <w:rFonts w:cs="Arial"/>
          <w:sz w:val="24"/>
          <w:szCs w:val="24"/>
        </w:rPr>
        <w:t>по</w:t>
      </w:r>
      <w:r w:rsidRPr="008D5477">
        <w:rPr>
          <w:rFonts w:cs="Arial"/>
          <w:sz w:val="24"/>
          <w:szCs w:val="24"/>
          <w:lang w:val="hr-HR"/>
        </w:rPr>
        <w:t xml:space="preserve"> </w:t>
      </w:r>
      <w:r w:rsidRPr="008D5477">
        <w:rPr>
          <w:rFonts w:cs="Arial"/>
          <w:sz w:val="24"/>
          <w:szCs w:val="24"/>
        </w:rPr>
        <w:t>општим</w:t>
      </w:r>
      <w:r w:rsidRPr="008D5477">
        <w:rPr>
          <w:rFonts w:cs="Arial"/>
          <w:sz w:val="24"/>
          <w:szCs w:val="24"/>
          <w:lang w:val="hr-HR"/>
        </w:rPr>
        <w:t xml:space="preserve"> </w:t>
      </w:r>
      <w:r w:rsidRPr="008D5477">
        <w:rPr>
          <w:rFonts w:cs="Arial"/>
          <w:sz w:val="24"/>
          <w:szCs w:val="24"/>
        </w:rPr>
        <w:t>правилима</w:t>
      </w:r>
      <w:r w:rsidRPr="008D5477">
        <w:rPr>
          <w:rFonts w:cs="Arial"/>
          <w:sz w:val="24"/>
          <w:szCs w:val="24"/>
          <w:lang w:val="hr-HR"/>
        </w:rPr>
        <w:t xml:space="preserve"> </w:t>
      </w:r>
      <w:r w:rsidRPr="008D5477">
        <w:rPr>
          <w:rFonts w:cs="Arial"/>
          <w:sz w:val="24"/>
          <w:szCs w:val="24"/>
        </w:rPr>
        <w:t>облигационог</w:t>
      </w:r>
      <w:r w:rsidRPr="008D5477">
        <w:rPr>
          <w:rFonts w:cs="Arial"/>
          <w:sz w:val="24"/>
          <w:szCs w:val="24"/>
          <w:lang w:val="hr-HR"/>
        </w:rPr>
        <w:t xml:space="preserve"> </w:t>
      </w:r>
      <w:r w:rsidRPr="008D5477">
        <w:rPr>
          <w:rFonts w:cs="Arial"/>
          <w:sz w:val="24"/>
          <w:szCs w:val="24"/>
        </w:rPr>
        <w:t>права.</w:t>
      </w:r>
    </w:p>
    <w:p w14:paraId="7973F77F" w14:textId="77777777" w:rsidR="00AC7E12" w:rsidRPr="008D5477" w:rsidRDefault="00AC7E12" w:rsidP="00AC7E12">
      <w:pPr>
        <w:tabs>
          <w:tab w:val="left" w:pos="9090"/>
        </w:tabs>
        <w:spacing w:before="0" w:line="276" w:lineRule="auto"/>
        <w:rPr>
          <w:rFonts w:cs="Arial"/>
          <w:bCs/>
          <w:sz w:val="24"/>
          <w:szCs w:val="24"/>
        </w:rPr>
      </w:pPr>
    </w:p>
    <w:p w14:paraId="70EAB540" w14:textId="77777777" w:rsidR="00AC7E12" w:rsidRPr="008D5477" w:rsidRDefault="00AC7E12" w:rsidP="00AC7E12">
      <w:pPr>
        <w:spacing w:before="0"/>
        <w:jc w:val="left"/>
        <w:rPr>
          <w:rFonts w:cs="Arial"/>
          <w:b/>
          <w:sz w:val="24"/>
          <w:szCs w:val="24"/>
          <w:lang w:val="sr-Cyrl-CS"/>
        </w:rPr>
      </w:pPr>
      <w:r w:rsidRPr="008D5477">
        <w:rPr>
          <w:rFonts w:cs="Arial"/>
          <w:b/>
          <w:sz w:val="24"/>
          <w:szCs w:val="24"/>
          <w:lang w:val="sr-Cyrl-CS"/>
        </w:rPr>
        <w:t>НАКНАДА ШТЕТЕ</w:t>
      </w:r>
    </w:p>
    <w:p w14:paraId="77384AAA" w14:textId="77777777" w:rsidR="00AC7E12" w:rsidRPr="008D5477" w:rsidRDefault="00AC7E12" w:rsidP="00AC7E12">
      <w:pPr>
        <w:spacing w:before="0"/>
        <w:jc w:val="center"/>
        <w:rPr>
          <w:rFonts w:cs="Arial"/>
          <w:b/>
          <w:sz w:val="24"/>
          <w:szCs w:val="24"/>
          <w:lang w:val="sr-Cyrl-CS"/>
        </w:rPr>
      </w:pPr>
      <w:r w:rsidRPr="008D5477">
        <w:rPr>
          <w:rFonts w:cs="Arial"/>
          <w:b/>
          <w:sz w:val="24"/>
          <w:szCs w:val="24"/>
          <w:lang w:val="sr-Cyrl-CS"/>
        </w:rPr>
        <w:t xml:space="preserve">Члан </w:t>
      </w:r>
      <w:r w:rsidRPr="008D5477">
        <w:rPr>
          <w:rFonts w:cs="Arial"/>
          <w:b/>
          <w:sz w:val="24"/>
          <w:szCs w:val="24"/>
        </w:rPr>
        <w:t>1</w:t>
      </w:r>
      <w:r w:rsidR="005F76F5">
        <w:rPr>
          <w:rFonts w:cs="Arial"/>
          <w:b/>
          <w:sz w:val="24"/>
          <w:szCs w:val="24"/>
        </w:rPr>
        <w:t>3</w:t>
      </w:r>
      <w:r w:rsidRPr="008D5477">
        <w:rPr>
          <w:rFonts w:cs="Arial"/>
          <w:b/>
          <w:sz w:val="24"/>
          <w:szCs w:val="24"/>
          <w:lang w:val="sr-Cyrl-CS"/>
        </w:rPr>
        <w:t>.</w:t>
      </w:r>
    </w:p>
    <w:p w14:paraId="459543AF" w14:textId="77777777" w:rsidR="00AC7E12" w:rsidRPr="008D5477" w:rsidRDefault="00AC7E12" w:rsidP="00AC7E12">
      <w:pPr>
        <w:spacing w:before="0"/>
        <w:jc w:val="center"/>
        <w:rPr>
          <w:rFonts w:cs="Arial"/>
          <w:b/>
          <w:sz w:val="24"/>
          <w:szCs w:val="24"/>
          <w:lang w:val="sr-Cyrl-CS"/>
        </w:rPr>
      </w:pPr>
    </w:p>
    <w:p w14:paraId="0A526805" w14:textId="77777777" w:rsidR="00AC7E12" w:rsidRPr="008D5477" w:rsidRDefault="00AC7E12" w:rsidP="00AC7E12">
      <w:pPr>
        <w:tabs>
          <w:tab w:val="left" w:pos="0"/>
        </w:tabs>
        <w:spacing w:before="0"/>
        <w:rPr>
          <w:rFonts w:cs="Arial"/>
          <w:sz w:val="24"/>
          <w:szCs w:val="24"/>
        </w:rPr>
      </w:pPr>
      <w:r w:rsidRPr="008D5477">
        <w:rPr>
          <w:rFonts w:cs="Arial"/>
          <w:sz w:val="24"/>
          <w:szCs w:val="24"/>
          <w:lang w:val="sr-Cyrl-CS"/>
        </w:rPr>
        <w:t>Пружалац услуге</w:t>
      </w:r>
      <w:r w:rsidRPr="008D5477">
        <w:rPr>
          <w:rFonts w:cs="Arial"/>
          <w:sz w:val="24"/>
          <w:szCs w:val="24"/>
        </w:rPr>
        <w:t xml:space="preserve"> је у складу са З</w:t>
      </w:r>
      <w:r w:rsidRPr="008D5477">
        <w:rPr>
          <w:rFonts w:cs="Arial"/>
          <w:sz w:val="24"/>
          <w:szCs w:val="24"/>
          <w:lang w:val="sr-Cyrl-CS"/>
        </w:rPr>
        <w:t>ОО</w:t>
      </w:r>
      <w:r w:rsidRPr="008D5477">
        <w:rPr>
          <w:rFonts w:cs="Arial"/>
          <w:sz w:val="24"/>
          <w:szCs w:val="24"/>
        </w:rPr>
        <w:t xml:space="preserve">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166D3A52" w14:textId="77777777" w:rsidR="00AC7E12" w:rsidRPr="008D5477" w:rsidRDefault="00AC7E12" w:rsidP="00AC7E12">
      <w:pPr>
        <w:tabs>
          <w:tab w:val="left" w:pos="0"/>
        </w:tabs>
        <w:spacing w:before="0"/>
        <w:rPr>
          <w:rFonts w:cs="Arial"/>
          <w:sz w:val="24"/>
          <w:szCs w:val="24"/>
        </w:rPr>
      </w:pPr>
      <w:r w:rsidRPr="008D5477">
        <w:rPr>
          <w:rFonts w:cs="Arial"/>
          <w:sz w:val="24"/>
          <w:szCs w:val="24"/>
        </w:rPr>
        <w:t xml:space="preserve">Уколико Корисник услуге претрпи штету због чињења или нечињења Пружаоца услуге и уколико се Стране у Уговору сагласе око основа и висине претрпљене штете, </w:t>
      </w:r>
      <w:r w:rsidRPr="008D5477">
        <w:rPr>
          <w:rFonts w:cs="Arial"/>
          <w:sz w:val="24"/>
          <w:szCs w:val="24"/>
          <w:lang w:val="sr-Cyrl-CS"/>
        </w:rPr>
        <w:t>Пружалац услуге</w:t>
      </w:r>
      <w:r w:rsidRPr="008D5477">
        <w:rPr>
          <w:rFonts w:cs="Arial"/>
          <w:sz w:val="24"/>
          <w:szCs w:val="24"/>
        </w:rPr>
        <w:t xml:space="preserve">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рачуна са роком плаћања од 15 (петнаест) дана од датума пријема истог. </w:t>
      </w:r>
    </w:p>
    <w:p w14:paraId="77631F99" w14:textId="77777777" w:rsidR="00AC7E12" w:rsidRPr="008D5477" w:rsidRDefault="00AC7E12" w:rsidP="00AC7E12">
      <w:pPr>
        <w:tabs>
          <w:tab w:val="left" w:pos="0"/>
        </w:tabs>
        <w:spacing w:before="0"/>
        <w:rPr>
          <w:rFonts w:cs="Arial"/>
          <w:sz w:val="24"/>
          <w:szCs w:val="24"/>
        </w:rPr>
      </w:pPr>
    </w:p>
    <w:p w14:paraId="30C0192F" w14:textId="77777777" w:rsidR="00AC7E12" w:rsidRPr="008D5477" w:rsidRDefault="00AC7E12" w:rsidP="00AC7E12">
      <w:pPr>
        <w:tabs>
          <w:tab w:val="left" w:pos="0"/>
        </w:tabs>
        <w:spacing w:before="0"/>
        <w:rPr>
          <w:rFonts w:cs="Arial"/>
          <w:sz w:val="24"/>
          <w:szCs w:val="24"/>
        </w:rPr>
      </w:pPr>
      <w:r w:rsidRPr="008D5477">
        <w:rPr>
          <w:rFonts w:cs="Arial"/>
          <w:sz w:val="24"/>
          <w:szCs w:val="24"/>
        </w:rPr>
        <w:t xml:space="preserve">Ниједна Страна у Уговору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добара на страни Пружаоца услуге. </w:t>
      </w:r>
    </w:p>
    <w:p w14:paraId="5492E96E" w14:textId="77777777" w:rsidR="00AC7E12" w:rsidRPr="008D5477" w:rsidRDefault="00AC7E12" w:rsidP="00AC7E12">
      <w:pPr>
        <w:rPr>
          <w:rFonts w:cs="Arial"/>
          <w:sz w:val="24"/>
          <w:szCs w:val="24"/>
        </w:rPr>
      </w:pPr>
    </w:p>
    <w:p w14:paraId="2311F422" w14:textId="77777777" w:rsidR="00AC7E12" w:rsidRPr="008D5477" w:rsidRDefault="00AC7E12" w:rsidP="00AC7E12">
      <w:pPr>
        <w:rPr>
          <w:rFonts w:cs="Arial"/>
          <w:b/>
          <w:sz w:val="24"/>
          <w:szCs w:val="24"/>
        </w:rPr>
      </w:pPr>
      <w:r w:rsidRPr="008D5477">
        <w:rPr>
          <w:rFonts w:cs="Arial"/>
          <w:b/>
          <w:sz w:val="24"/>
          <w:szCs w:val="24"/>
        </w:rPr>
        <w:t xml:space="preserve">ЛИЦЕ ЗАДУЖЕНО ЗА ПРАЋЕЊЕ РЕАЛИЗАЦИЈЕ УГОВОРА </w:t>
      </w:r>
    </w:p>
    <w:p w14:paraId="02CF87A9" w14:textId="77777777" w:rsidR="00AC7E12" w:rsidRPr="008D5477" w:rsidRDefault="00AC7E12" w:rsidP="00AC7E12">
      <w:pPr>
        <w:jc w:val="center"/>
        <w:rPr>
          <w:rFonts w:cs="Arial"/>
          <w:b/>
          <w:sz w:val="24"/>
          <w:szCs w:val="24"/>
        </w:rPr>
      </w:pPr>
      <w:r w:rsidRPr="008D5477">
        <w:rPr>
          <w:rFonts w:cs="Arial"/>
          <w:b/>
          <w:sz w:val="24"/>
          <w:szCs w:val="24"/>
        </w:rPr>
        <w:t xml:space="preserve">Члан </w:t>
      </w:r>
      <w:r w:rsidR="005F76F5">
        <w:rPr>
          <w:rFonts w:cs="Arial"/>
          <w:b/>
          <w:sz w:val="24"/>
          <w:szCs w:val="24"/>
        </w:rPr>
        <w:t>14</w:t>
      </w:r>
      <w:r w:rsidRPr="008D5477">
        <w:rPr>
          <w:rFonts w:cs="Arial"/>
          <w:b/>
          <w:sz w:val="24"/>
          <w:szCs w:val="24"/>
        </w:rPr>
        <w:t>.</w:t>
      </w:r>
    </w:p>
    <w:p w14:paraId="6E94008F" w14:textId="77777777" w:rsidR="00AC7E12" w:rsidRPr="008D5477" w:rsidRDefault="00AC7E12" w:rsidP="00AC7E12">
      <w:pPr>
        <w:rPr>
          <w:rFonts w:cs="Arial"/>
          <w:sz w:val="24"/>
          <w:szCs w:val="24"/>
        </w:rPr>
      </w:pPr>
      <w:r w:rsidRPr="008D5477">
        <w:rPr>
          <w:rFonts w:cs="Arial"/>
          <w:sz w:val="24"/>
          <w:szCs w:val="24"/>
        </w:rPr>
        <w:t xml:space="preserve">Корисник услуге  у складу са својим интерним актима именује лица задужена за праћење реализације овог Уговора и комуникацију са задуженим лицима Пружаоца услуге. </w:t>
      </w:r>
    </w:p>
    <w:p w14:paraId="3EE66790" w14:textId="77777777" w:rsidR="00AC7E12" w:rsidRPr="008D5477" w:rsidRDefault="00AC7E12" w:rsidP="00AC7E12">
      <w:pPr>
        <w:spacing w:after="120" w:line="276" w:lineRule="auto"/>
        <w:rPr>
          <w:rFonts w:cs="Arial"/>
          <w:sz w:val="24"/>
          <w:szCs w:val="24"/>
        </w:rPr>
      </w:pPr>
      <w:r w:rsidRPr="008D5477">
        <w:rPr>
          <w:rFonts w:cs="Arial"/>
          <w:sz w:val="24"/>
          <w:szCs w:val="24"/>
        </w:rPr>
        <w:t xml:space="preserve">                              </w:t>
      </w:r>
    </w:p>
    <w:p w14:paraId="281FC23A" w14:textId="77777777" w:rsidR="00AC7E12" w:rsidRPr="008D5477" w:rsidRDefault="00AC7E12" w:rsidP="00AC7E12">
      <w:pPr>
        <w:spacing w:before="60"/>
        <w:rPr>
          <w:rFonts w:cs="Arial"/>
          <w:sz w:val="24"/>
          <w:szCs w:val="24"/>
          <w:lang w:val="ru-RU"/>
        </w:rPr>
      </w:pPr>
      <w:r w:rsidRPr="008D5477">
        <w:rPr>
          <w:rFonts w:cs="Arial"/>
          <w:b/>
          <w:bCs/>
          <w:sz w:val="24"/>
          <w:szCs w:val="24"/>
          <w:lang w:val="ru-RU"/>
        </w:rPr>
        <w:t>БЕЗБЕДНОСТ И ЗДРАВЉЕ НА РАДУ</w:t>
      </w:r>
    </w:p>
    <w:p w14:paraId="656AE669" w14:textId="77777777" w:rsidR="00AC7E12" w:rsidRPr="008D5477" w:rsidRDefault="00AC7E12" w:rsidP="00AC7E12">
      <w:pPr>
        <w:rPr>
          <w:rFonts w:cs="Arial"/>
          <w:b/>
          <w:bCs/>
          <w:sz w:val="24"/>
          <w:szCs w:val="24"/>
          <w:lang w:val="ru-RU"/>
        </w:rPr>
      </w:pPr>
    </w:p>
    <w:p w14:paraId="511644F4" w14:textId="77777777" w:rsidR="00AC7E12" w:rsidRPr="008D5477" w:rsidRDefault="00AC7E12" w:rsidP="00AC7E12">
      <w:pPr>
        <w:spacing w:after="120"/>
        <w:jc w:val="center"/>
        <w:rPr>
          <w:rFonts w:cs="Arial"/>
          <w:b/>
          <w:bCs/>
          <w:sz w:val="24"/>
          <w:szCs w:val="24"/>
          <w:lang w:val="ru-RU"/>
        </w:rPr>
      </w:pPr>
      <w:r w:rsidRPr="008D5477">
        <w:rPr>
          <w:rFonts w:cs="Arial"/>
          <w:b/>
          <w:bCs/>
          <w:sz w:val="24"/>
          <w:szCs w:val="24"/>
          <w:lang w:val="ru-RU"/>
        </w:rPr>
        <w:t xml:space="preserve">Члан </w:t>
      </w:r>
      <w:r w:rsidRPr="008D5477">
        <w:rPr>
          <w:rFonts w:cs="Arial"/>
          <w:b/>
          <w:bCs/>
          <w:sz w:val="24"/>
          <w:szCs w:val="24"/>
        </w:rPr>
        <w:t>1</w:t>
      </w:r>
      <w:r w:rsidR="005F76F5">
        <w:rPr>
          <w:rFonts w:cs="Arial"/>
          <w:b/>
          <w:bCs/>
          <w:sz w:val="24"/>
          <w:szCs w:val="24"/>
        </w:rPr>
        <w:t>5</w:t>
      </w:r>
      <w:r w:rsidRPr="008D5477">
        <w:rPr>
          <w:rFonts w:cs="Arial"/>
          <w:b/>
          <w:bCs/>
          <w:sz w:val="24"/>
          <w:szCs w:val="24"/>
          <w:lang w:val="ru-RU"/>
        </w:rPr>
        <w:t>.</w:t>
      </w:r>
    </w:p>
    <w:p w14:paraId="5E601350" w14:textId="77777777" w:rsidR="00AC7E12" w:rsidRPr="008D5477" w:rsidRDefault="00AC7E12" w:rsidP="00AC7E12">
      <w:pPr>
        <w:rPr>
          <w:rFonts w:cs="Arial"/>
          <w:sz w:val="24"/>
          <w:szCs w:val="24"/>
          <w:lang w:val="ru-RU"/>
        </w:rPr>
      </w:pPr>
      <w:r w:rsidRPr="008D5477">
        <w:rPr>
          <w:rFonts w:cs="Arial"/>
          <w:sz w:val="24"/>
          <w:szCs w:val="24"/>
          <w:lang w:val="ru-RU"/>
        </w:rPr>
        <w:t xml:space="preserve">У погледу примене мера из безбедности и здравља обавезе </w:t>
      </w:r>
      <w:r w:rsidRPr="008D5477">
        <w:rPr>
          <w:rFonts w:cs="Arial"/>
          <w:sz w:val="24"/>
          <w:szCs w:val="24"/>
        </w:rPr>
        <w:t>Пружаоца услуге</w:t>
      </w:r>
      <w:r w:rsidRPr="008D5477">
        <w:rPr>
          <w:rFonts w:cs="Arial"/>
          <w:sz w:val="24"/>
          <w:szCs w:val="24"/>
          <w:lang w:val="ru-RU"/>
        </w:rPr>
        <w:t xml:space="preserve"> и Корисника услуге су следеће:</w:t>
      </w:r>
    </w:p>
    <w:p w14:paraId="26D1D9A0" w14:textId="77777777" w:rsidR="00AC7E12" w:rsidRPr="008D5477" w:rsidRDefault="00AC7E12" w:rsidP="001B5C71">
      <w:pPr>
        <w:numPr>
          <w:ilvl w:val="0"/>
          <w:numId w:val="25"/>
        </w:numPr>
        <w:spacing w:before="60"/>
        <w:ind w:left="0" w:firstLine="0"/>
        <w:rPr>
          <w:rFonts w:cs="Arial"/>
          <w:sz w:val="24"/>
          <w:szCs w:val="24"/>
          <w:lang w:val="ru-RU"/>
        </w:rPr>
      </w:pPr>
      <w:r w:rsidRPr="008D5477">
        <w:rPr>
          <w:rFonts w:cs="Arial"/>
          <w:sz w:val="24"/>
          <w:szCs w:val="24"/>
          <w:lang w:val="ru-RU"/>
        </w:rPr>
        <w:t>Да не дозволе приступ радницима који нису пријављени Кориснику услуге,</w:t>
      </w:r>
    </w:p>
    <w:p w14:paraId="5B96A8BD" w14:textId="77777777" w:rsidR="00AC7E12" w:rsidRPr="008D5477" w:rsidRDefault="00AC7E12" w:rsidP="001B5C71">
      <w:pPr>
        <w:numPr>
          <w:ilvl w:val="0"/>
          <w:numId w:val="25"/>
        </w:numPr>
        <w:spacing w:before="60"/>
        <w:ind w:left="0" w:firstLine="0"/>
        <w:rPr>
          <w:rFonts w:cs="Arial"/>
          <w:sz w:val="24"/>
          <w:szCs w:val="24"/>
          <w:lang w:val="ru-RU"/>
        </w:rPr>
      </w:pPr>
      <w:r w:rsidRPr="008D5477">
        <w:rPr>
          <w:rFonts w:cs="Arial"/>
          <w:sz w:val="24"/>
          <w:szCs w:val="24"/>
          <w:lang w:val="ru-RU"/>
        </w:rPr>
        <w:t xml:space="preserve">Да сходно члану 18. Закон о безбедности и здрављу на раду (Сл.гл.Р.С.бр.101/2005 и 91/2015), а </w:t>
      </w:r>
      <w:r w:rsidRPr="008D5477">
        <w:rPr>
          <w:rFonts w:cs="Arial"/>
          <w:b/>
          <w:bCs/>
          <w:sz w:val="24"/>
          <w:szCs w:val="24"/>
          <w:lang w:val="ru-RU"/>
        </w:rPr>
        <w:t>по потреби</w:t>
      </w:r>
      <w:r w:rsidRPr="008D5477">
        <w:rPr>
          <w:rFonts w:cs="Arial"/>
          <w:sz w:val="24"/>
          <w:szCs w:val="24"/>
          <w:lang w:val="ru-RU"/>
        </w:rPr>
        <w:t xml:space="preserve"> изради Елаборат о уређењу градилишта и да га уз Пријаву почетка радова доставе надлежној инспекцији рада. Један примерак Елабората о уређењу градилишта, Пружалац услуге доставља на место извођења радова.</w:t>
      </w:r>
    </w:p>
    <w:p w14:paraId="3DD43DCA" w14:textId="77777777" w:rsidR="00AC7E12" w:rsidRPr="008D5477" w:rsidRDefault="00AC7E12" w:rsidP="001B5C71">
      <w:pPr>
        <w:numPr>
          <w:ilvl w:val="0"/>
          <w:numId w:val="25"/>
        </w:numPr>
        <w:spacing w:before="60"/>
        <w:ind w:left="0" w:firstLine="0"/>
        <w:rPr>
          <w:rFonts w:cs="Arial"/>
          <w:sz w:val="24"/>
          <w:szCs w:val="24"/>
          <w:lang w:val="ru-RU"/>
        </w:rPr>
      </w:pPr>
      <w:r w:rsidRPr="008D5477">
        <w:rPr>
          <w:rFonts w:cs="Arial"/>
          <w:sz w:val="24"/>
          <w:szCs w:val="24"/>
          <w:lang w:val="ru-RU"/>
        </w:rPr>
        <w:t>Пружалац услуге је у обавези да приликом извођења радова предузме све мере заштите и обезбеђења од евентуалних штета по запослене, трећа лица и имовину, као и да преузме одговорност за последице због необезбеђености и необележености простора где се изводе радови.</w:t>
      </w:r>
    </w:p>
    <w:p w14:paraId="12535423" w14:textId="77777777" w:rsidR="00AC7E12" w:rsidRPr="008D5477" w:rsidRDefault="00AC7E12" w:rsidP="001B5C71">
      <w:pPr>
        <w:numPr>
          <w:ilvl w:val="0"/>
          <w:numId w:val="25"/>
        </w:numPr>
        <w:spacing w:before="60"/>
        <w:ind w:left="0" w:firstLine="0"/>
        <w:rPr>
          <w:rFonts w:cs="Arial"/>
          <w:sz w:val="24"/>
          <w:szCs w:val="24"/>
          <w:lang w:val="ru-RU"/>
        </w:rPr>
      </w:pPr>
      <w:r w:rsidRPr="008D5477">
        <w:rPr>
          <w:rFonts w:cs="Arial"/>
          <w:sz w:val="24"/>
          <w:szCs w:val="24"/>
          <w:lang w:val="ru-RU"/>
        </w:rPr>
        <w:lastRenderedPageBreak/>
        <w:t xml:space="preserve">Обавеза Корисника услуге је да, пре почетка извођења радова, </w:t>
      </w:r>
      <w:r w:rsidRPr="008D5477">
        <w:rPr>
          <w:rFonts w:cs="Arial"/>
          <w:b/>
          <w:bCs/>
          <w:sz w:val="24"/>
          <w:szCs w:val="24"/>
          <w:lang w:val="ru-RU"/>
        </w:rPr>
        <w:t>по потреби</w:t>
      </w:r>
      <w:r w:rsidRPr="008D5477">
        <w:rPr>
          <w:rFonts w:cs="Arial"/>
          <w:sz w:val="24"/>
          <w:szCs w:val="24"/>
          <w:lang w:val="ru-RU"/>
        </w:rPr>
        <w:t xml:space="preserve"> обезбеди План превентивних мера и да попуни Пријаву градилишта коју ће доставити надлежној инспекцији рада, сходно члану 8. и 9. Уредбе о безбедности и здрављу на раду на привременим и покретним градилиштима (Сл.гл.Р.С.бр.14/2009 и 95/2010).</w:t>
      </w:r>
    </w:p>
    <w:p w14:paraId="21CF8FD1" w14:textId="77777777" w:rsidR="00AC7E12" w:rsidRPr="008D5477" w:rsidRDefault="00AC7E12" w:rsidP="001B5C71">
      <w:pPr>
        <w:numPr>
          <w:ilvl w:val="0"/>
          <w:numId w:val="25"/>
        </w:numPr>
        <w:spacing w:before="60"/>
        <w:ind w:left="0" w:firstLine="0"/>
        <w:rPr>
          <w:rFonts w:cs="Arial"/>
          <w:sz w:val="24"/>
          <w:szCs w:val="24"/>
          <w:lang w:val="ru-RU"/>
        </w:rPr>
      </w:pPr>
      <w:r w:rsidRPr="008D5477">
        <w:rPr>
          <w:rFonts w:cs="Arial"/>
          <w:sz w:val="24"/>
          <w:szCs w:val="24"/>
          <w:lang w:val="ru-RU"/>
        </w:rPr>
        <w:t xml:space="preserve">Обавеза Корисника услуге је да </w:t>
      </w:r>
      <w:r w:rsidRPr="008D5477">
        <w:rPr>
          <w:rFonts w:cs="Arial"/>
          <w:b/>
          <w:bCs/>
          <w:sz w:val="24"/>
          <w:szCs w:val="24"/>
          <w:lang w:val="ru-RU"/>
        </w:rPr>
        <w:t>по потреби</w:t>
      </w:r>
      <w:r w:rsidRPr="008D5477">
        <w:rPr>
          <w:rFonts w:cs="Arial"/>
          <w:sz w:val="24"/>
          <w:szCs w:val="24"/>
          <w:lang w:val="ru-RU"/>
        </w:rPr>
        <w:t>, сходно члану 4. Уредбе о безбедности и здрављу на раду на привременим или покретним градилиштима (Сл.гл.Р.С.бр.14/2009 и 95/2010), именује координаторе за безбедност и здравље на раду у фази пројектовања и у фази извођења радова.</w:t>
      </w:r>
    </w:p>
    <w:p w14:paraId="32CD1B3F" w14:textId="77777777" w:rsidR="00AC7E12" w:rsidRPr="008D5477" w:rsidRDefault="00AC7E12" w:rsidP="001B5C71">
      <w:pPr>
        <w:numPr>
          <w:ilvl w:val="0"/>
          <w:numId w:val="25"/>
        </w:numPr>
        <w:spacing w:before="60"/>
        <w:ind w:left="0" w:firstLine="0"/>
        <w:rPr>
          <w:rFonts w:cs="Arial"/>
          <w:sz w:val="24"/>
          <w:szCs w:val="24"/>
          <w:lang w:val="ru-RU"/>
        </w:rPr>
      </w:pPr>
      <w:r w:rsidRPr="008D5477">
        <w:rPr>
          <w:rFonts w:cs="Arial"/>
          <w:sz w:val="24"/>
          <w:szCs w:val="24"/>
          <w:lang w:val="ru-RU"/>
        </w:rPr>
        <w:t>Обавеза Корисника услуге је да изврши обуку запослених код Пружаоца услуге у погледу примене мера и интерних прописа код Корисника услуге, за извођење радова на објектима тог типа.</w:t>
      </w:r>
    </w:p>
    <w:p w14:paraId="019AFCF5" w14:textId="77777777" w:rsidR="00AC7E12" w:rsidRPr="008D5477" w:rsidRDefault="00AC7E12" w:rsidP="00AC7E12">
      <w:pPr>
        <w:spacing w:before="60"/>
        <w:rPr>
          <w:rFonts w:cs="Arial"/>
          <w:sz w:val="24"/>
          <w:szCs w:val="24"/>
          <w:lang w:val="ru-RU"/>
        </w:rPr>
      </w:pPr>
    </w:p>
    <w:p w14:paraId="31E6F7E8" w14:textId="77777777" w:rsidR="00AC7E12" w:rsidRPr="008D5477" w:rsidRDefault="00AC7E12" w:rsidP="00AC7E12">
      <w:pPr>
        <w:spacing w:after="120"/>
        <w:jc w:val="center"/>
        <w:rPr>
          <w:rFonts w:cs="Arial"/>
          <w:b/>
          <w:bCs/>
          <w:sz w:val="24"/>
          <w:szCs w:val="24"/>
          <w:lang w:val="ru-RU"/>
        </w:rPr>
      </w:pPr>
      <w:r w:rsidRPr="008D5477">
        <w:rPr>
          <w:rFonts w:cs="Arial"/>
          <w:b/>
          <w:bCs/>
          <w:sz w:val="24"/>
          <w:szCs w:val="24"/>
          <w:lang w:val="ru-RU"/>
        </w:rPr>
        <w:t xml:space="preserve">Члан </w:t>
      </w:r>
      <w:r w:rsidRPr="008D5477">
        <w:rPr>
          <w:rFonts w:cs="Arial"/>
          <w:b/>
          <w:bCs/>
          <w:sz w:val="24"/>
          <w:szCs w:val="24"/>
        </w:rPr>
        <w:t>1</w:t>
      </w:r>
      <w:r w:rsidR="005F76F5">
        <w:rPr>
          <w:rFonts w:cs="Arial"/>
          <w:b/>
          <w:bCs/>
          <w:sz w:val="24"/>
          <w:szCs w:val="24"/>
        </w:rPr>
        <w:t>6</w:t>
      </w:r>
      <w:r w:rsidRPr="008D5477">
        <w:rPr>
          <w:rFonts w:cs="Arial"/>
          <w:b/>
          <w:bCs/>
          <w:sz w:val="24"/>
          <w:szCs w:val="24"/>
          <w:lang w:val="ru-RU"/>
        </w:rPr>
        <w:t>.</w:t>
      </w:r>
    </w:p>
    <w:p w14:paraId="04C13BE7" w14:textId="77777777" w:rsidR="00AC7E12" w:rsidRPr="008D5477" w:rsidRDefault="00AC7E12" w:rsidP="00AC7E12">
      <w:pPr>
        <w:rPr>
          <w:rFonts w:cs="Arial"/>
          <w:sz w:val="24"/>
          <w:szCs w:val="24"/>
          <w:lang w:val="ru-RU"/>
        </w:rPr>
      </w:pPr>
      <w:r w:rsidRPr="008D5477">
        <w:rPr>
          <w:rFonts w:cs="Arial"/>
          <w:sz w:val="24"/>
          <w:szCs w:val="24"/>
          <w:lang w:val="ru-RU"/>
        </w:rPr>
        <w:t>Пружалац услуге је дужан да све послове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поштује и акте које доноси Корисник услуге, односно акте које уговорне стране закључе из области безбедности и здравља на раду.</w:t>
      </w:r>
    </w:p>
    <w:p w14:paraId="0423C9E0" w14:textId="77777777" w:rsidR="00AC7E12" w:rsidRPr="008D5477" w:rsidRDefault="00AC7E12" w:rsidP="00AC7E12">
      <w:pPr>
        <w:rPr>
          <w:rFonts w:cs="Arial"/>
          <w:sz w:val="24"/>
          <w:szCs w:val="24"/>
          <w:lang w:val="ru-RU"/>
        </w:rPr>
      </w:pPr>
      <w:r w:rsidRPr="008D5477">
        <w:rPr>
          <w:rFonts w:cs="Arial"/>
          <w:sz w:val="24"/>
          <w:szCs w:val="24"/>
          <w:lang w:val="ru-RU"/>
        </w:rPr>
        <w:t>Пружалац услуге је одговоран за предузимање свих мера безбедности и здравља на раду које је неопходно спровести, полазећи од специфичности радова који су предмет овог Уговора, технологије рада и стеченог искуства, како би се заштитили запослени код Пружаоца услуге, трећа лица и имовина.</w:t>
      </w:r>
    </w:p>
    <w:p w14:paraId="7D178057" w14:textId="45B0CBAC" w:rsidR="00AC7E12" w:rsidRPr="00F900E2" w:rsidRDefault="00AC7E12" w:rsidP="00AC7E12">
      <w:pPr>
        <w:rPr>
          <w:rFonts w:cs="Arial"/>
          <w:sz w:val="24"/>
          <w:szCs w:val="24"/>
          <w:lang w:val="ru-RU"/>
        </w:rPr>
      </w:pPr>
      <w:r w:rsidRPr="008D5477">
        <w:rPr>
          <w:rFonts w:cs="Arial"/>
          <w:sz w:val="24"/>
          <w:szCs w:val="24"/>
          <w:lang w:val="ru-RU"/>
        </w:rPr>
        <w:t>У случају било каквог кршења обавезе наведене у ставу 1. и 2. овог члана Корисник услуге може раскинути овај Уговор.</w:t>
      </w:r>
    </w:p>
    <w:p w14:paraId="09A38744" w14:textId="77777777" w:rsidR="00AC7E12" w:rsidRPr="008D5477" w:rsidRDefault="00AC7E12" w:rsidP="00AC7E12">
      <w:pPr>
        <w:spacing w:after="60"/>
        <w:jc w:val="center"/>
        <w:rPr>
          <w:rFonts w:cs="Arial"/>
          <w:b/>
          <w:bCs/>
          <w:sz w:val="24"/>
          <w:szCs w:val="24"/>
          <w:lang w:val="ru-RU"/>
        </w:rPr>
      </w:pPr>
      <w:r w:rsidRPr="008D5477">
        <w:rPr>
          <w:rFonts w:cs="Arial"/>
          <w:b/>
          <w:bCs/>
          <w:sz w:val="24"/>
          <w:szCs w:val="24"/>
          <w:lang w:val="ru-RU"/>
        </w:rPr>
        <w:t xml:space="preserve">Члан </w:t>
      </w:r>
      <w:r w:rsidRPr="008D5477">
        <w:rPr>
          <w:rFonts w:cs="Arial"/>
          <w:b/>
          <w:bCs/>
          <w:sz w:val="24"/>
          <w:szCs w:val="24"/>
        </w:rPr>
        <w:t>1</w:t>
      </w:r>
      <w:r w:rsidR="005F76F5">
        <w:rPr>
          <w:rFonts w:cs="Arial"/>
          <w:b/>
          <w:bCs/>
          <w:sz w:val="24"/>
          <w:szCs w:val="24"/>
        </w:rPr>
        <w:t>7</w:t>
      </w:r>
      <w:r w:rsidRPr="008D5477">
        <w:rPr>
          <w:rFonts w:cs="Arial"/>
          <w:b/>
          <w:bCs/>
          <w:sz w:val="24"/>
          <w:szCs w:val="24"/>
          <w:lang w:val="ru-RU"/>
        </w:rPr>
        <w:t>.</w:t>
      </w:r>
    </w:p>
    <w:p w14:paraId="6188E057" w14:textId="77777777" w:rsidR="00AC7E12" w:rsidRPr="008D5477" w:rsidRDefault="00AC7E12" w:rsidP="00AC7E12">
      <w:pPr>
        <w:rPr>
          <w:rFonts w:cs="Arial"/>
          <w:sz w:val="24"/>
          <w:szCs w:val="24"/>
          <w:lang w:val="ru-RU"/>
        </w:rPr>
      </w:pPr>
      <w:r w:rsidRPr="008D5477">
        <w:rPr>
          <w:rFonts w:cs="Arial"/>
          <w:sz w:val="24"/>
          <w:szCs w:val="24"/>
          <w:lang w:val="ru-RU"/>
        </w:rPr>
        <w:t>Права и обавезе уговорних страна у вези са безбедности и здрављем на раду дефинисане су у Прилогу о безбедности и здрављу на раду, који је саставни део овог Уговора.</w:t>
      </w:r>
    </w:p>
    <w:p w14:paraId="5B1362FD" w14:textId="77777777" w:rsidR="00AC7E12" w:rsidRPr="008D5477" w:rsidRDefault="00AC7E12" w:rsidP="00AC7E12">
      <w:pPr>
        <w:spacing w:before="60" w:after="120"/>
        <w:jc w:val="center"/>
        <w:rPr>
          <w:rFonts w:cs="Arial"/>
          <w:b/>
          <w:bCs/>
          <w:sz w:val="24"/>
          <w:szCs w:val="24"/>
          <w:lang w:val="ru-RU"/>
        </w:rPr>
      </w:pPr>
      <w:r w:rsidRPr="008D5477">
        <w:rPr>
          <w:rFonts w:cs="Arial"/>
          <w:b/>
          <w:bCs/>
          <w:sz w:val="24"/>
          <w:szCs w:val="24"/>
          <w:lang w:val="ru-RU"/>
        </w:rPr>
        <w:t xml:space="preserve">Члан </w:t>
      </w:r>
      <w:r w:rsidRPr="008D5477">
        <w:rPr>
          <w:rFonts w:cs="Arial"/>
          <w:b/>
          <w:bCs/>
          <w:sz w:val="24"/>
          <w:szCs w:val="24"/>
        </w:rPr>
        <w:t>1</w:t>
      </w:r>
      <w:r w:rsidR="005F76F5">
        <w:rPr>
          <w:rFonts w:cs="Arial"/>
          <w:b/>
          <w:bCs/>
          <w:sz w:val="24"/>
          <w:szCs w:val="24"/>
        </w:rPr>
        <w:t>8</w:t>
      </w:r>
      <w:r w:rsidRPr="008D5477">
        <w:rPr>
          <w:rFonts w:cs="Arial"/>
          <w:b/>
          <w:bCs/>
          <w:sz w:val="24"/>
          <w:szCs w:val="24"/>
          <w:lang w:val="ru-RU"/>
        </w:rPr>
        <w:t>.</w:t>
      </w:r>
    </w:p>
    <w:p w14:paraId="402EB477" w14:textId="1E95CC4F" w:rsidR="00B84CD6" w:rsidRPr="00F900E2" w:rsidRDefault="00AC7E12" w:rsidP="00AC7E12">
      <w:pPr>
        <w:rPr>
          <w:rFonts w:cs="Arial"/>
          <w:sz w:val="24"/>
          <w:szCs w:val="24"/>
          <w:lang w:val="ru-RU"/>
        </w:rPr>
      </w:pPr>
      <w:r w:rsidRPr="008D5477">
        <w:rPr>
          <w:rFonts w:cs="Arial"/>
          <w:sz w:val="24"/>
          <w:szCs w:val="24"/>
          <w:lang w:val="ru-RU"/>
        </w:rPr>
        <w:t>Пружалац услуге је дужан да колективно осигура своје запослене у случају повреде на раду, префесионалних обољења и обољења у вези са радом.</w:t>
      </w:r>
    </w:p>
    <w:p w14:paraId="7699CF59" w14:textId="77777777" w:rsidR="00AC7E12" w:rsidRPr="008D5477" w:rsidRDefault="005F76F5" w:rsidP="00AC7E12">
      <w:pPr>
        <w:spacing w:after="120"/>
        <w:jc w:val="center"/>
        <w:rPr>
          <w:rFonts w:cs="Arial"/>
          <w:b/>
          <w:bCs/>
          <w:sz w:val="24"/>
          <w:szCs w:val="24"/>
        </w:rPr>
      </w:pPr>
      <w:r>
        <w:rPr>
          <w:rFonts w:cs="Arial"/>
          <w:b/>
          <w:bCs/>
          <w:sz w:val="24"/>
          <w:szCs w:val="24"/>
          <w:lang w:val="ru-RU"/>
        </w:rPr>
        <w:t>Члан 19.</w:t>
      </w:r>
    </w:p>
    <w:p w14:paraId="05B48232" w14:textId="77777777" w:rsidR="00AC7E12" w:rsidRPr="008D5477" w:rsidRDefault="00AC7E12" w:rsidP="00AC7E12">
      <w:pPr>
        <w:rPr>
          <w:rFonts w:cs="Arial"/>
          <w:sz w:val="24"/>
          <w:szCs w:val="24"/>
          <w:lang w:val="ru-RU"/>
        </w:rPr>
      </w:pPr>
      <w:r w:rsidRPr="008D5477">
        <w:rPr>
          <w:rFonts w:cs="Arial"/>
          <w:sz w:val="24"/>
          <w:szCs w:val="24"/>
          <w:lang w:val="ru-RU"/>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ради обављања послова који су предмет овог Уговора.</w:t>
      </w:r>
    </w:p>
    <w:p w14:paraId="78F36B30" w14:textId="77777777" w:rsidR="00AC7E12" w:rsidRPr="008D5477" w:rsidRDefault="00AC7E12" w:rsidP="00AC7E12">
      <w:pPr>
        <w:rPr>
          <w:rFonts w:cs="Arial"/>
          <w:sz w:val="24"/>
          <w:szCs w:val="24"/>
          <w:lang w:val="ru-RU"/>
        </w:rPr>
      </w:pPr>
      <w:r w:rsidRPr="008D5477">
        <w:rPr>
          <w:rFonts w:cs="Arial"/>
          <w:sz w:val="24"/>
          <w:szCs w:val="24"/>
          <w:lang w:val="ru-RU"/>
        </w:rPr>
        <w:t>Под штетом, у смислу става 1. овог члана, подразумева се нематеријална штета настала услед смрти или повреде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14:paraId="2D640507" w14:textId="77777777" w:rsidR="00AC7E12" w:rsidRPr="008D5477" w:rsidRDefault="00AC7E12" w:rsidP="00AC7E12">
      <w:pPr>
        <w:rPr>
          <w:rFonts w:cs="Arial"/>
          <w:sz w:val="24"/>
          <w:szCs w:val="24"/>
          <w:lang w:val="ru-RU"/>
        </w:rPr>
      </w:pPr>
      <w:r w:rsidRPr="008D5477">
        <w:rPr>
          <w:rFonts w:cs="Arial"/>
          <w:sz w:val="24"/>
          <w:szCs w:val="24"/>
          <w:lang w:val="ru-RU"/>
        </w:rPr>
        <w:t>Пружалац услуге је дужан да поседује полису осигурања од одговорности из делатности за штете причињене трећим лицима.</w:t>
      </w:r>
    </w:p>
    <w:p w14:paraId="7121A94B" w14:textId="77777777" w:rsidR="003E0617" w:rsidRDefault="003E0617" w:rsidP="00AC7E12">
      <w:pPr>
        <w:spacing w:after="120"/>
        <w:jc w:val="center"/>
        <w:rPr>
          <w:rFonts w:cs="Arial"/>
          <w:b/>
          <w:bCs/>
          <w:sz w:val="24"/>
          <w:szCs w:val="24"/>
          <w:lang w:val="ru-RU"/>
        </w:rPr>
      </w:pPr>
    </w:p>
    <w:p w14:paraId="33689496" w14:textId="77777777" w:rsidR="00AC7E12" w:rsidRPr="008D5477" w:rsidRDefault="005F76F5" w:rsidP="00AC7E12">
      <w:pPr>
        <w:spacing w:after="120"/>
        <w:jc w:val="center"/>
        <w:rPr>
          <w:rFonts w:cs="Arial"/>
          <w:b/>
          <w:bCs/>
          <w:sz w:val="24"/>
          <w:szCs w:val="24"/>
          <w:lang w:val="ru-RU"/>
        </w:rPr>
      </w:pPr>
      <w:r>
        <w:rPr>
          <w:rFonts w:cs="Arial"/>
          <w:b/>
          <w:bCs/>
          <w:sz w:val="24"/>
          <w:szCs w:val="24"/>
          <w:lang w:val="ru-RU"/>
        </w:rPr>
        <w:t>Члан 20</w:t>
      </w:r>
      <w:r w:rsidR="00AC7E12" w:rsidRPr="008D5477">
        <w:rPr>
          <w:rFonts w:cs="Arial"/>
          <w:b/>
          <w:bCs/>
          <w:sz w:val="24"/>
          <w:szCs w:val="24"/>
          <w:lang w:val="ru-RU"/>
        </w:rPr>
        <w:t>.</w:t>
      </w:r>
    </w:p>
    <w:p w14:paraId="4E191F86" w14:textId="77777777" w:rsidR="00AC7E12" w:rsidRPr="008D5477" w:rsidRDefault="00AC7E12" w:rsidP="00AC7E12">
      <w:pPr>
        <w:rPr>
          <w:rFonts w:cs="Arial"/>
          <w:sz w:val="24"/>
          <w:szCs w:val="24"/>
          <w:lang w:val="ru-RU"/>
        </w:rPr>
      </w:pPr>
      <w:r w:rsidRPr="008D5477">
        <w:rPr>
          <w:rFonts w:cs="Arial"/>
          <w:sz w:val="24"/>
          <w:szCs w:val="24"/>
          <w:lang w:val="ru-RU"/>
        </w:rPr>
        <w:t>Пружалац услуге је дужан да, у складу са законом, обустави послове на радном месту уколико је забрану рада на радном месту или забрану употребе средстава за рад издало лице одређено, у складу са прописима, од стране Корисника услуге да спроводи контролу примене превентивних мера за безбедан и здрав рад, док се не отклоне његове примедбе у вези са повредом мера за безбедност и здравље на раду.</w:t>
      </w:r>
    </w:p>
    <w:p w14:paraId="34DB3A23" w14:textId="77777777" w:rsidR="00AC7E12" w:rsidRPr="008D5477" w:rsidRDefault="00AC7E12" w:rsidP="00AC7E12">
      <w:pPr>
        <w:rPr>
          <w:rFonts w:cs="Arial"/>
          <w:sz w:val="24"/>
          <w:szCs w:val="24"/>
          <w:lang w:val="ru-RU"/>
        </w:rPr>
      </w:pPr>
      <w:r w:rsidRPr="008D5477">
        <w:rPr>
          <w:rFonts w:cs="Arial"/>
          <w:sz w:val="24"/>
          <w:szCs w:val="24"/>
          <w:lang w:val="ru-RU"/>
        </w:rPr>
        <w:t>Пружалац услуге нема право на надокнаду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Корисника услуге за спровођење контроле примене превентивних мера за безбедан и здрав рад.</w:t>
      </w:r>
    </w:p>
    <w:p w14:paraId="59521E1D" w14:textId="77777777" w:rsidR="00AC7E12" w:rsidRPr="008D5477" w:rsidRDefault="00AC7E12" w:rsidP="00AC7E12">
      <w:pPr>
        <w:rPr>
          <w:rFonts w:cs="Arial"/>
          <w:sz w:val="24"/>
          <w:szCs w:val="24"/>
        </w:rPr>
      </w:pPr>
    </w:p>
    <w:p w14:paraId="3E5A30BA" w14:textId="77777777" w:rsidR="00AC7E12" w:rsidRPr="008D5477" w:rsidRDefault="00AC7E12" w:rsidP="00AC7E12">
      <w:pPr>
        <w:rPr>
          <w:rFonts w:cs="Arial"/>
          <w:b/>
          <w:sz w:val="24"/>
          <w:szCs w:val="24"/>
        </w:rPr>
      </w:pPr>
      <w:r w:rsidRPr="008D5477">
        <w:rPr>
          <w:rFonts w:cs="Arial"/>
          <w:b/>
          <w:sz w:val="24"/>
          <w:szCs w:val="24"/>
        </w:rPr>
        <w:t>ЗАВРШНЕ ОДРЕДБЕ</w:t>
      </w:r>
    </w:p>
    <w:p w14:paraId="250C2285" w14:textId="77777777" w:rsidR="00AC7E12" w:rsidRPr="008D5477" w:rsidRDefault="00AC7E12" w:rsidP="00AC7E12">
      <w:pPr>
        <w:jc w:val="center"/>
        <w:rPr>
          <w:b/>
          <w:sz w:val="24"/>
          <w:szCs w:val="24"/>
        </w:rPr>
      </w:pPr>
      <w:r w:rsidRPr="008D5477">
        <w:rPr>
          <w:b/>
          <w:sz w:val="24"/>
          <w:szCs w:val="24"/>
        </w:rPr>
        <w:t>Члан 2</w:t>
      </w:r>
      <w:r w:rsidR="005F76F5">
        <w:rPr>
          <w:b/>
          <w:sz w:val="24"/>
          <w:szCs w:val="24"/>
        </w:rPr>
        <w:t>1</w:t>
      </w:r>
      <w:r w:rsidRPr="008D5477">
        <w:rPr>
          <w:b/>
          <w:sz w:val="24"/>
          <w:szCs w:val="24"/>
        </w:rPr>
        <w:t>.</w:t>
      </w:r>
    </w:p>
    <w:p w14:paraId="5D94FEB6" w14:textId="77777777" w:rsidR="00AC7E12" w:rsidRPr="008D5477" w:rsidRDefault="00AC7E12" w:rsidP="00AC7E12">
      <w:pPr>
        <w:rPr>
          <w:sz w:val="24"/>
          <w:szCs w:val="24"/>
        </w:rPr>
      </w:pPr>
      <w:r w:rsidRPr="008D5477">
        <w:rPr>
          <w:sz w:val="24"/>
          <w:szCs w:val="24"/>
        </w:rPr>
        <w:t>Пружалац је дужан да без одлагања, а најкасније у року од 5 дана од дана настанка промене у било којем од података у вези са испуњеношћу услова из поступка јавне набавке, о насталој промени писмено обавести Корисника и да је документује на прописан начин.</w:t>
      </w:r>
    </w:p>
    <w:p w14:paraId="37FC8760" w14:textId="77777777" w:rsidR="00AC7E12" w:rsidRPr="008D5477" w:rsidRDefault="00AC7E12" w:rsidP="00AC7E12">
      <w:pPr>
        <w:rPr>
          <w:sz w:val="24"/>
          <w:szCs w:val="24"/>
        </w:rPr>
      </w:pPr>
      <w:r w:rsidRPr="008D5477">
        <w:rPr>
          <w:sz w:val="24"/>
          <w:szCs w:val="24"/>
        </w:rPr>
        <w:t>Уговорне стране су обавезне да једна другу без одлагања обавесте о свим променама које могу утицати на реализацију овог  Уговора.</w:t>
      </w:r>
    </w:p>
    <w:p w14:paraId="6DE23FFE" w14:textId="77777777" w:rsidR="00AC7E12" w:rsidRPr="00C82C66" w:rsidRDefault="00AC7E12" w:rsidP="00AC7E12">
      <w:pPr>
        <w:rPr>
          <w:sz w:val="24"/>
          <w:szCs w:val="24"/>
        </w:rPr>
      </w:pPr>
    </w:p>
    <w:p w14:paraId="1BBDF67A" w14:textId="77777777" w:rsidR="00AC7E12" w:rsidRPr="008D5477" w:rsidRDefault="00AC7E12" w:rsidP="00AC7E12">
      <w:pPr>
        <w:rPr>
          <w:b/>
          <w:sz w:val="24"/>
          <w:szCs w:val="24"/>
        </w:rPr>
      </w:pPr>
      <w:r w:rsidRPr="008D5477">
        <w:rPr>
          <w:sz w:val="24"/>
          <w:szCs w:val="24"/>
        </w:rPr>
        <w:t xml:space="preserve">                                                              </w:t>
      </w:r>
      <w:r w:rsidRPr="008D5477">
        <w:rPr>
          <w:b/>
          <w:sz w:val="24"/>
          <w:szCs w:val="24"/>
        </w:rPr>
        <w:t>Члан 2</w:t>
      </w:r>
      <w:r w:rsidR="005F76F5">
        <w:rPr>
          <w:b/>
          <w:sz w:val="24"/>
          <w:szCs w:val="24"/>
        </w:rPr>
        <w:t>2</w:t>
      </w:r>
      <w:r w:rsidRPr="008D5477">
        <w:rPr>
          <w:b/>
          <w:sz w:val="24"/>
          <w:szCs w:val="24"/>
        </w:rPr>
        <w:t>.</w:t>
      </w:r>
    </w:p>
    <w:p w14:paraId="61A55BE4" w14:textId="77777777" w:rsidR="00AC7E12" w:rsidRPr="008D5477" w:rsidRDefault="00AC7E12" w:rsidP="00AC7E12">
      <w:pPr>
        <w:rPr>
          <w:sz w:val="24"/>
          <w:szCs w:val="24"/>
        </w:rPr>
      </w:pPr>
      <w:r w:rsidRPr="008D5477">
        <w:rPr>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1FC3352A" w14:textId="13F6A625" w:rsidR="00AC7E12" w:rsidRDefault="00AC7E12" w:rsidP="00AC7E12">
      <w:pPr>
        <w:rPr>
          <w:sz w:val="24"/>
          <w:szCs w:val="24"/>
        </w:rPr>
      </w:pPr>
      <w:r w:rsidRPr="008D5477">
        <w:rPr>
          <w:sz w:val="24"/>
          <w:szCs w:val="24"/>
        </w:rPr>
        <w:t>Након закључења и ступања на правну снагу овог Уговора, Корисник може да дозволи, а пружалац је обавезан да прихвати промену Уговорних страна због статусних промена код корисника, у складу са Уговором о статусној промени.</w:t>
      </w:r>
    </w:p>
    <w:p w14:paraId="7850941B" w14:textId="77777777" w:rsidR="00B84CD6" w:rsidRPr="008D5477" w:rsidRDefault="00B84CD6" w:rsidP="00AC7E12">
      <w:pPr>
        <w:rPr>
          <w:sz w:val="24"/>
          <w:szCs w:val="24"/>
        </w:rPr>
      </w:pPr>
    </w:p>
    <w:p w14:paraId="1EDB3EFD" w14:textId="77777777" w:rsidR="00AC7E12" w:rsidRPr="008D5477" w:rsidRDefault="00AC7E12" w:rsidP="00AC7E12">
      <w:pPr>
        <w:rPr>
          <w:b/>
          <w:sz w:val="24"/>
          <w:szCs w:val="24"/>
        </w:rPr>
      </w:pPr>
      <w:r w:rsidRPr="008D5477">
        <w:rPr>
          <w:sz w:val="24"/>
          <w:szCs w:val="24"/>
        </w:rPr>
        <w:t xml:space="preserve">                                                            </w:t>
      </w:r>
      <w:r w:rsidRPr="008D5477">
        <w:rPr>
          <w:b/>
          <w:sz w:val="24"/>
          <w:szCs w:val="24"/>
        </w:rPr>
        <w:t>Члан 2</w:t>
      </w:r>
      <w:r w:rsidR="005F76F5">
        <w:rPr>
          <w:b/>
          <w:sz w:val="24"/>
          <w:szCs w:val="24"/>
        </w:rPr>
        <w:t>3</w:t>
      </w:r>
      <w:r w:rsidRPr="008D5477">
        <w:rPr>
          <w:b/>
          <w:sz w:val="24"/>
          <w:szCs w:val="24"/>
        </w:rPr>
        <w:t>.</w:t>
      </w:r>
    </w:p>
    <w:p w14:paraId="5C0C2243" w14:textId="77777777" w:rsidR="00AC7E12" w:rsidRPr="008D5477" w:rsidRDefault="00AC7E12" w:rsidP="00AC7E12">
      <w:pPr>
        <w:rPr>
          <w:sz w:val="24"/>
          <w:szCs w:val="24"/>
        </w:rPr>
      </w:pPr>
      <w:r w:rsidRPr="008D5477">
        <w:rPr>
          <w:sz w:val="24"/>
          <w:szCs w:val="24"/>
        </w:rPr>
        <w:t xml:space="preserve">Пружалац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Уговора. </w:t>
      </w:r>
    </w:p>
    <w:p w14:paraId="588B4093" w14:textId="77777777" w:rsidR="00AC7E12" w:rsidRPr="008D5477" w:rsidRDefault="00AC7E12" w:rsidP="00AC7E12">
      <w:pPr>
        <w:rPr>
          <w:sz w:val="24"/>
          <w:szCs w:val="24"/>
        </w:rPr>
      </w:pPr>
      <w:r w:rsidRPr="008D5477">
        <w:rPr>
          <w:sz w:val="24"/>
          <w:szCs w:val="24"/>
        </w:rPr>
        <w:t>Информације, подаци и документација које је корисник доставио пружаоцу у извршавању предмета овог оквирног споразума, пружалац не може стављати на располагање трећим лицима без претходне писане сагласности  корисника.</w:t>
      </w:r>
    </w:p>
    <w:p w14:paraId="2AED6910" w14:textId="6236BEC1" w:rsidR="00AC7E12" w:rsidRPr="00C82C66" w:rsidRDefault="00AC7E12" w:rsidP="00AC7E12">
      <w:pPr>
        <w:rPr>
          <w:sz w:val="24"/>
          <w:szCs w:val="24"/>
        </w:rPr>
      </w:pPr>
    </w:p>
    <w:p w14:paraId="70E45FEE" w14:textId="77777777" w:rsidR="00AC7E12" w:rsidRPr="008D5477" w:rsidRDefault="00AC7E12" w:rsidP="00AC7E12">
      <w:pPr>
        <w:jc w:val="center"/>
        <w:rPr>
          <w:b/>
          <w:sz w:val="24"/>
          <w:szCs w:val="24"/>
        </w:rPr>
      </w:pPr>
      <w:r w:rsidRPr="008D5477">
        <w:rPr>
          <w:b/>
          <w:sz w:val="24"/>
          <w:szCs w:val="24"/>
        </w:rPr>
        <w:t>Члан 2</w:t>
      </w:r>
      <w:r w:rsidR="005F76F5">
        <w:rPr>
          <w:b/>
          <w:sz w:val="24"/>
          <w:szCs w:val="24"/>
        </w:rPr>
        <w:t>4</w:t>
      </w:r>
      <w:r w:rsidRPr="008D5477">
        <w:rPr>
          <w:b/>
          <w:sz w:val="24"/>
          <w:szCs w:val="24"/>
        </w:rPr>
        <w:t>.</w:t>
      </w:r>
    </w:p>
    <w:p w14:paraId="0441147E" w14:textId="77777777" w:rsidR="00AC7E12" w:rsidRPr="008D5477" w:rsidRDefault="00AC7E12" w:rsidP="00AC7E12">
      <w:pPr>
        <w:rPr>
          <w:sz w:val="24"/>
          <w:szCs w:val="24"/>
        </w:rPr>
      </w:pPr>
      <w:r w:rsidRPr="008D5477">
        <w:rPr>
          <w:sz w:val="24"/>
          <w:szCs w:val="24"/>
        </w:rPr>
        <w:t xml:space="preserve">У случају неоснованог одустанка или неиспуњења Уговора од стране једне уговорне стране, друга уговорна страна има право на раскид Уговора и накнаду штете. </w:t>
      </w:r>
    </w:p>
    <w:p w14:paraId="4FBBCFF5" w14:textId="77777777" w:rsidR="00AC7E12" w:rsidRPr="008D5477" w:rsidRDefault="00AC7E12" w:rsidP="00AC7E12">
      <w:pPr>
        <w:rPr>
          <w:sz w:val="24"/>
          <w:szCs w:val="24"/>
        </w:rPr>
      </w:pPr>
      <w:r w:rsidRPr="008D5477">
        <w:rPr>
          <w:sz w:val="24"/>
          <w:szCs w:val="24"/>
        </w:rPr>
        <w:lastRenderedPageBreak/>
        <w:t>За све што није регулисано овим Уговором, примењиваће се одредбе Закона о облигационим односима.</w:t>
      </w:r>
    </w:p>
    <w:p w14:paraId="7325CDF5" w14:textId="77777777" w:rsidR="00AC7E12" w:rsidRPr="008D5477" w:rsidRDefault="00AC7E12" w:rsidP="00AC7E12">
      <w:pPr>
        <w:rPr>
          <w:sz w:val="24"/>
          <w:szCs w:val="24"/>
        </w:rPr>
      </w:pPr>
      <w:r w:rsidRPr="008D5477">
        <w:rPr>
          <w:sz w:val="24"/>
          <w:szCs w:val="24"/>
        </w:rPr>
        <w:t>Евентуалне спорове по овом Уговору уговорне стране ће настојати да реше на споразуман начин, а уколико у томе не успеју, уговара се  надлежност суда  у Београду.</w:t>
      </w:r>
    </w:p>
    <w:p w14:paraId="0C5B15AF" w14:textId="77777777" w:rsidR="00AC7E12" w:rsidRDefault="00AC7E12" w:rsidP="00AC7E12">
      <w:pPr>
        <w:spacing w:before="0"/>
        <w:rPr>
          <w:rFonts w:cs="Arial"/>
          <w:sz w:val="24"/>
          <w:szCs w:val="24"/>
          <w:lang w:val="ru-RU"/>
        </w:rPr>
      </w:pPr>
    </w:p>
    <w:p w14:paraId="1D5BA0C9" w14:textId="77777777" w:rsidR="00054E00" w:rsidRDefault="00054E00" w:rsidP="00054E00">
      <w:pPr>
        <w:jc w:val="center"/>
        <w:rPr>
          <w:rFonts w:cs="Arial"/>
          <w:b/>
          <w:sz w:val="24"/>
          <w:szCs w:val="24"/>
        </w:rPr>
      </w:pPr>
      <w:r w:rsidRPr="008D5477">
        <w:rPr>
          <w:rFonts w:cs="Arial"/>
          <w:b/>
          <w:sz w:val="24"/>
          <w:szCs w:val="24"/>
        </w:rPr>
        <w:t>Члан 2</w:t>
      </w:r>
      <w:r w:rsidR="005F76F5">
        <w:rPr>
          <w:rFonts w:cs="Arial"/>
          <w:b/>
          <w:sz w:val="24"/>
          <w:szCs w:val="24"/>
        </w:rPr>
        <w:t>5</w:t>
      </w:r>
      <w:r w:rsidRPr="008D5477">
        <w:rPr>
          <w:rFonts w:cs="Arial"/>
          <w:b/>
          <w:sz w:val="24"/>
          <w:szCs w:val="24"/>
        </w:rPr>
        <w:t>.</w:t>
      </w:r>
    </w:p>
    <w:p w14:paraId="5F33FA10" w14:textId="77777777" w:rsidR="00054E00" w:rsidRPr="000A2840" w:rsidRDefault="00054E00" w:rsidP="00054E00">
      <w:pPr>
        <w:jc w:val="center"/>
        <w:rPr>
          <w:rFonts w:cs="Arial"/>
          <w:b/>
          <w:sz w:val="24"/>
          <w:szCs w:val="24"/>
        </w:rPr>
      </w:pPr>
    </w:p>
    <w:p w14:paraId="680D16BF" w14:textId="77777777" w:rsidR="00054E00" w:rsidRPr="007D6BAE" w:rsidRDefault="00054E00" w:rsidP="00054E00">
      <w:pPr>
        <w:spacing w:before="0"/>
        <w:ind w:left="-284" w:right="-469"/>
        <w:contextualSpacing/>
        <w:rPr>
          <w:rFonts w:eastAsia="Arial Unicode MS" w:cs="Arial"/>
          <w:sz w:val="24"/>
          <w:szCs w:val="24"/>
          <w:lang w:val="sr-Cyrl-CS"/>
        </w:rPr>
      </w:pPr>
      <w:r>
        <w:rPr>
          <w:rFonts w:eastAsia="Arial Unicode MS" w:cs="Arial"/>
          <w:sz w:val="24"/>
          <w:szCs w:val="24"/>
          <w:lang w:val="sr-Cyrl-CS"/>
        </w:rPr>
        <w:t xml:space="preserve">     </w:t>
      </w:r>
      <w:r w:rsidRPr="007D6BAE">
        <w:rPr>
          <w:rFonts w:eastAsia="Arial Unicode MS" w:cs="Arial"/>
          <w:sz w:val="24"/>
          <w:szCs w:val="24"/>
          <w:lang w:val="sr-Cyrl-CS"/>
        </w:rPr>
        <w:t xml:space="preserve">Саставни део овог Уговора чине </w:t>
      </w:r>
      <w:r w:rsidRPr="007D6BAE">
        <w:rPr>
          <w:rFonts w:eastAsia="Arial Unicode MS" w:cs="Arial"/>
          <w:sz w:val="24"/>
          <w:szCs w:val="24"/>
        </w:rPr>
        <w:t>П</w:t>
      </w:r>
      <w:r w:rsidRPr="007D6BAE">
        <w:rPr>
          <w:rFonts w:eastAsia="Arial Unicode MS" w:cs="Arial"/>
          <w:sz w:val="24"/>
          <w:szCs w:val="24"/>
          <w:lang w:val="sr-Cyrl-CS"/>
        </w:rPr>
        <w:t xml:space="preserve">рилози: </w:t>
      </w:r>
    </w:p>
    <w:p w14:paraId="592E7C8B" w14:textId="77777777" w:rsidR="00054E00" w:rsidRPr="007D6BAE" w:rsidRDefault="00054E00" w:rsidP="00054E00">
      <w:pPr>
        <w:tabs>
          <w:tab w:val="left" w:pos="567"/>
        </w:tabs>
        <w:spacing w:before="0"/>
        <w:ind w:left="-284" w:right="-327"/>
        <w:rPr>
          <w:rFonts w:cs="Arial"/>
          <w:sz w:val="24"/>
          <w:szCs w:val="24"/>
        </w:rPr>
      </w:pPr>
      <w:r>
        <w:rPr>
          <w:rFonts w:cs="Arial"/>
          <w:sz w:val="24"/>
          <w:szCs w:val="24"/>
        </w:rPr>
        <w:t xml:space="preserve">     </w:t>
      </w:r>
      <w:r w:rsidRPr="007D6BAE">
        <w:rPr>
          <w:rFonts w:cs="Arial"/>
          <w:sz w:val="24"/>
          <w:szCs w:val="24"/>
        </w:rPr>
        <w:t>Прилог број 1</w:t>
      </w:r>
      <w:r w:rsidRPr="007D6BAE">
        <w:rPr>
          <w:rFonts w:cs="Arial"/>
          <w:sz w:val="24"/>
          <w:szCs w:val="24"/>
        </w:rPr>
        <w:tab/>
      </w:r>
      <w:r>
        <w:rPr>
          <w:rFonts w:cs="Arial"/>
          <w:sz w:val="24"/>
          <w:szCs w:val="24"/>
        </w:rPr>
        <w:t>Оквирни споразум бр.</w:t>
      </w:r>
      <w:r w:rsidRPr="007D6BAE">
        <w:rPr>
          <w:rFonts w:cs="Arial"/>
          <w:sz w:val="24"/>
          <w:szCs w:val="24"/>
        </w:rPr>
        <w:t xml:space="preserve"> _________;</w:t>
      </w:r>
    </w:p>
    <w:p w14:paraId="676CD48F" w14:textId="77777777" w:rsidR="00054E00" w:rsidRPr="007D6BAE" w:rsidRDefault="00054E00" w:rsidP="00054E00">
      <w:pPr>
        <w:tabs>
          <w:tab w:val="left" w:pos="567"/>
        </w:tabs>
        <w:spacing w:before="0"/>
        <w:ind w:left="-284" w:right="-327"/>
        <w:rPr>
          <w:rFonts w:cs="Arial"/>
          <w:sz w:val="24"/>
          <w:szCs w:val="24"/>
        </w:rPr>
      </w:pPr>
      <w:r>
        <w:rPr>
          <w:rFonts w:cs="Arial"/>
          <w:sz w:val="24"/>
          <w:szCs w:val="24"/>
        </w:rPr>
        <w:t xml:space="preserve">     </w:t>
      </w:r>
      <w:r w:rsidRPr="007D6BAE">
        <w:rPr>
          <w:rFonts w:cs="Arial"/>
          <w:sz w:val="24"/>
          <w:szCs w:val="24"/>
        </w:rPr>
        <w:t>Прилог број 2</w:t>
      </w:r>
      <w:r w:rsidRPr="007D6BAE">
        <w:rPr>
          <w:rFonts w:cs="Arial"/>
          <w:sz w:val="24"/>
          <w:szCs w:val="24"/>
        </w:rPr>
        <w:tab/>
        <w:t>Понуда број _______;</w:t>
      </w:r>
      <w:r w:rsidRPr="007D6BAE">
        <w:rPr>
          <w:rFonts w:cs="Arial"/>
          <w:sz w:val="24"/>
          <w:szCs w:val="24"/>
        </w:rPr>
        <w:tab/>
      </w:r>
    </w:p>
    <w:p w14:paraId="552359A6" w14:textId="77777777" w:rsidR="00054E00" w:rsidRPr="007D6BAE" w:rsidRDefault="00054E00" w:rsidP="00054E00">
      <w:pPr>
        <w:tabs>
          <w:tab w:val="left" w:pos="567"/>
        </w:tabs>
        <w:spacing w:before="0"/>
        <w:ind w:left="-284" w:right="-327"/>
        <w:rPr>
          <w:rFonts w:cs="Arial"/>
          <w:sz w:val="24"/>
          <w:szCs w:val="24"/>
        </w:rPr>
      </w:pPr>
      <w:r>
        <w:rPr>
          <w:rFonts w:cs="Arial"/>
          <w:sz w:val="24"/>
          <w:szCs w:val="24"/>
        </w:rPr>
        <w:t xml:space="preserve">     </w:t>
      </w:r>
      <w:r w:rsidRPr="007D6BAE">
        <w:rPr>
          <w:rFonts w:cs="Arial"/>
          <w:sz w:val="24"/>
          <w:szCs w:val="24"/>
        </w:rPr>
        <w:t>Прилог број 3</w:t>
      </w:r>
      <w:r w:rsidRPr="007D6BAE">
        <w:rPr>
          <w:rFonts w:cs="Arial"/>
          <w:sz w:val="24"/>
          <w:szCs w:val="24"/>
        </w:rPr>
        <w:tab/>
        <w:t>Структура цене из Понуде;</w:t>
      </w:r>
    </w:p>
    <w:p w14:paraId="48331E21" w14:textId="77777777" w:rsidR="0063373C" w:rsidRDefault="0063373C" w:rsidP="00AC7E12">
      <w:pPr>
        <w:spacing w:before="0"/>
        <w:rPr>
          <w:rFonts w:cs="Arial"/>
          <w:sz w:val="24"/>
          <w:szCs w:val="24"/>
          <w:lang w:val="ru-RU"/>
        </w:rPr>
      </w:pPr>
    </w:p>
    <w:p w14:paraId="6C17B63F" w14:textId="77777777" w:rsidR="00054E00" w:rsidRDefault="00054E00" w:rsidP="00AC7E12">
      <w:pPr>
        <w:spacing w:before="0"/>
        <w:rPr>
          <w:rFonts w:cs="Arial"/>
          <w:sz w:val="24"/>
          <w:szCs w:val="24"/>
          <w:lang w:val="ru-RU"/>
        </w:rPr>
      </w:pPr>
    </w:p>
    <w:p w14:paraId="64B77C0E" w14:textId="77777777" w:rsidR="00054E00" w:rsidRPr="008D5477" w:rsidRDefault="00054E00" w:rsidP="00AC7E12">
      <w:pPr>
        <w:spacing w:before="0"/>
        <w:rPr>
          <w:rFonts w:cs="Arial"/>
          <w:sz w:val="24"/>
          <w:szCs w:val="24"/>
          <w:lang w:val="ru-RU"/>
        </w:rPr>
      </w:pPr>
    </w:p>
    <w:p w14:paraId="6E1F17F3" w14:textId="77777777" w:rsidR="00AC7E12" w:rsidRPr="008D5477" w:rsidRDefault="00AC7E12" w:rsidP="00AC7E12">
      <w:pPr>
        <w:jc w:val="center"/>
        <w:rPr>
          <w:rFonts w:cs="Arial"/>
          <w:b/>
          <w:sz w:val="24"/>
          <w:szCs w:val="24"/>
        </w:rPr>
      </w:pPr>
      <w:r w:rsidRPr="008D5477">
        <w:rPr>
          <w:rFonts w:cs="Arial"/>
          <w:b/>
          <w:sz w:val="24"/>
          <w:szCs w:val="24"/>
        </w:rPr>
        <w:t>Члан 2</w:t>
      </w:r>
      <w:r w:rsidR="005F76F5">
        <w:rPr>
          <w:rFonts w:cs="Arial"/>
          <w:b/>
          <w:sz w:val="24"/>
          <w:szCs w:val="24"/>
        </w:rPr>
        <w:t>6</w:t>
      </w:r>
      <w:r w:rsidRPr="008D5477">
        <w:rPr>
          <w:rFonts w:cs="Arial"/>
          <w:b/>
          <w:sz w:val="24"/>
          <w:szCs w:val="24"/>
        </w:rPr>
        <w:t>.</w:t>
      </w:r>
    </w:p>
    <w:p w14:paraId="39E6B093" w14:textId="77777777" w:rsidR="00AC7E12" w:rsidRDefault="00AC7E12" w:rsidP="00AC7E12">
      <w:pPr>
        <w:rPr>
          <w:rFonts w:cs="Arial"/>
          <w:sz w:val="24"/>
          <w:szCs w:val="24"/>
        </w:rPr>
      </w:pPr>
      <w:r w:rsidRPr="008D5477">
        <w:rPr>
          <w:rFonts w:cs="Arial"/>
          <w:sz w:val="24"/>
          <w:szCs w:val="24"/>
        </w:rPr>
        <w:t xml:space="preserve">Уговор је сачињен у 6 (шест) истоветних примерака од којих 2 (два) примерка припадају пружаоцу, а 4 (четири) кориснику услуге. </w:t>
      </w:r>
    </w:p>
    <w:p w14:paraId="6210D570" w14:textId="77777777" w:rsidR="00054E00" w:rsidRPr="008D5477" w:rsidRDefault="00054E00" w:rsidP="00AC7E12">
      <w:pPr>
        <w:rPr>
          <w:rFonts w:cs="Arial"/>
          <w:sz w:val="24"/>
          <w:szCs w:val="24"/>
        </w:rPr>
      </w:pPr>
    </w:p>
    <w:p w14:paraId="3AD901F4" w14:textId="77777777" w:rsidR="00AC7E12" w:rsidRPr="008D5477" w:rsidRDefault="00AC7E12" w:rsidP="00AC7E12">
      <w:pPr>
        <w:pStyle w:val="KDParagraf"/>
        <w:spacing w:before="0"/>
        <w:rPr>
          <w:rFonts w:cs="Arial"/>
          <w:sz w:val="24"/>
          <w:szCs w:val="24"/>
          <w:lang w:val="sr-Latn-CS"/>
        </w:rPr>
      </w:pPr>
    </w:p>
    <w:p w14:paraId="322CC66F" w14:textId="77777777" w:rsidR="00AC7E12" w:rsidRPr="008D5477" w:rsidRDefault="00AC7E12" w:rsidP="00AC7E12">
      <w:pPr>
        <w:pStyle w:val="KDParagraf"/>
        <w:tabs>
          <w:tab w:val="left" w:pos="6360"/>
        </w:tabs>
        <w:spacing w:before="0"/>
        <w:rPr>
          <w:rFonts w:cs="Arial"/>
          <w:b/>
          <w:sz w:val="24"/>
          <w:szCs w:val="24"/>
        </w:rPr>
      </w:pPr>
      <w:r w:rsidRPr="008D5477">
        <w:rPr>
          <w:rFonts w:cs="Arial"/>
          <w:sz w:val="24"/>
          <w:szCs w:val="24"/>
          <w:lang w:val="sr-Latn-CS"/>
        </w:rPr>
        <w:t xml:space="preserve">       </w:t>
      </w:r>
      <w:r w:rsidRPr="008D5477">
        <w:rPr>
          <w:rFonts w:cs="Arial"/>
          <w:b/>
          <w:sz w:val="24"/>
          <w:szCs w:val="24"/>
        </w:rPr>
        <w:t xml:space="preserve">КОРИСНИК УСЛУГЕ </w:t>
      </w:r>
    </w:p>
    <w:p w14:paraId="7AC54D2A" w14:textId="77777777" w:rsidR="00AC7E12" w:rsidRPr="008D5477" w:rsidRDefault="00AC7E12" w:rsidP="00AC7E12">
      <w:pPr>
        <w:pStyle w:val="KDParagraf"/>
        <w:tabs>
          <w:tab w:val="left" w:pos="6360"/>
        </w:tabs>
        <w:spacing w:before="0"/>
        <w:rPr>
          <w:rFonts w:cs="Arial"/>
          <w:b/>
          <w:sz w:val="24"/>
          <w:szCs w:val="24"/>
        </w:rPr>
      </w:pPr>
      <w:r w:rsidRPr="008D5477">
        <w:rPr>
          <w:rFonts w:cs="Arial"/>
          <w:b/>
          <w:sz w:val="24"/>
          <w:szCs w:val="24"/>
        </w:rPr>
        <w:t xml:space="preserve">          Јавно предузеће </w:t>
      </w:r>
    </w:p>
    <w:p w14:paraId="7E2E30FA" w14:textId="77777777" w:rsidR="00AC7E12" w:rsidRPr="008D5477" w:rsidRDefault="00AC7E12" w:rsidP="00AC7E12">
      <w:pPr>
        <w:pStyle w:val="KDParagraf"/>
        <w:tabs>
          <w:tab w:val="left" w:pos="6360"/>
        </w:tabs>
        <w:spacing w:before="0"/>
        <w:rPr>
          <w:rFonts w:cs="Arial"/>
          <w:b/>
          <w:sz w:val="24"/>
          <w:szCs w:val="24"/>
        </w:rPr>
      </w:pPr>
      <w:r w:rsidRPr="008D5477">
        <w:rPr>
          <w:rFonts w:cs="Arial"/>
          <w:b/>
          <w:sz w:val="24"/>
          <w:szCs w:val="24"/>
        </w:rPr>
        <w:t>Електропривреда Србије Београд                           ПРУЖАЛАЦ  УСЛУГЕ</w:t>
      </w:r>
    </w:p>
    <w:p w14:paraId="4D19D63D" w14:textId="77777777" w:rsidR="00AC7E12" w:rsidRPr="008D5477" w:rsidRDefault="00AC7E12" w:rsidP="00AC7E12">
      <w:pPr>
        <w:pStyle w:val="KDParagraf"/>
        <w:spacing w:before="0"/>
        <w:rPr>
          <w:rFonts w:cs="Arial"/>
          <w:sz w:val="24"/>
          <w:szCs w:val="24"/>
        </w:rPr>
      </w:pPr>
      <w:r w:rsidRPr="008D5477">
        <w:rPr>
          <w:rFonts w:cs="Arial"/>
          <w:sz w:val="24"/>
          <w:szCs w:val="24"/>
        </w:rPr>
        <w:t xml:space="preserve">            </w:t>
      </w:r>
      <w:r w:rsidRPr="008D5477">
        <w:rPr>
          <w:rFonts w:cs="Arial"/>
          <w:b/>
          <w:sz w:val="24"/>
          <w:szCs w:val="24"/>
        </w:rPr>
        <w:t xml:space="preserve">Милорад Грчић                                                             </w:t>
      </w:r>
      <w:r w:rsidRPr="008D5477">
        <w:rPr>
          <w:rFonts w:cs="Arial"/>
          <w:sz w:val="24"/>
          <w:szCs w:val="24"/>
        </w:rPr>
        <w:t>Назив</w:t>
      </w:r>
    </w:p>
    <w:p w14:paraId="733CBFE5" w14:textId="77777777" w:rsidR="00AC7E12" w:rsidRPr="008D5477" w:rsidRDefault="00AC7E12" w:rsidP="00AC7E12">
      <w:pPr>
        <w:pStyle w:val="KDParagraf"/>
        <w:spacing w:before="0"/>
        <w:rPr>
          <w:rFonts w:cs="Arial"/>
          <w:b/>
          <w:sz w:val="24"/>
          <w:szCs w:val="24"/>
        </w:rPr>
      </w:pPr>
    </w:p>
    <w:p w14:paraId="7C9A96F2" w14:textId="77777777" w:rsidR="00AC7E12" w:rsidRPr="008D5477" w:rsidRDefault="00AC7E12" w:rsidP="00AC7E12">
      <w:pPr>
        <w:pStyle w:val="KDParagraf"/>
        <w:tabs>
          <w:tab w:val="left" w:pos="6000"/>
        </w:tabs>
        <w:spacing w:before="0"/>
        <w:rPr>
          <w:rFonts w:cs="Arial"/>
          <w:sz w:val="24"/>
          <w:szCs w:val="24"/>
        </w:rPr>
      </w:pPr>
      <w:r w:rsidRPr="008D5477">
        <w:rPr>
          <w:rFonts w:cs="Arial"/>
          <w:sz w:val="24"/>
          <w:szCs w:val="24"/>
        </w:rPr>
        <w:t xml:space="preserve">     ____________________                                         _____________________</w:t>
      </w:r>
    </w:p>
    <w:p w14:paraId="519DAB56" w14:textId="77777777" w:rsidR="00AC7E12" w:rsidRPr="008D5477" w:rsidRDefault="00AC7E12" w:rsidP="00AC7E12">
      <w:pPr>
        <w:pStyle w:val="KDParagraf"/>
        <w:spacing w:before="0"/>
        <w:rPr>
          <w:rFonts w:cs="Arial"/>
          <w:sz w:val="24"/>
          <w:szCs w:val="24"/>
        </w:rPr>
      </w:pPr>
      <w:r w:rsidRPr="008D5477">
        <w:rPr>
          <w:rFonts w:cs="Arial"/>
          <w:sz w:val="24"/>
          <w:szCs w:val="24"/>
        </w:rPr>
        <w:tab/>
      </w:r>
      <w:r w:rsidRPr="008D5477">
        <w:rPr>
          <w:rFonts w:cs="Arial"/>
          <w:sz w:val="24"/>
          <w:szCs w:val="24"/>
        </w:rPr>
        <w:tab/>
        <w:t xml:space="preserve">                                                                     </w:t>
      </w:r>
    </w:p>
    <w:p w14:paraId="28C2F1F6" w14:textId="77777777" w:rsidR="00AC7E12" w:rsidRPr="008D5477" w:rsidRDefault="00AC7E12" w:rsidP="00AC7E12">
      <w:pPr>
        <w:pStyle w:val="KDParagraf"/>
        <w:tabs>
          <w:tab w:val="left" w:pos="6315"/>
        </w:tabs>
        <w:spacing w:before="0"/>
        <w:rPr>
          <w:rFonts w:cs="Arial"/>
          <w:b/>
          <w:sz w:val="24"/>
          <w:szCs w:val="24"/>
        </w:rPr>
      </w:pPr>
      <w:r w:rsidRPr="008D5477">
        <w:rPr>
          <w:rFonts w:cs="Arial"/>
          <w:sz w:val="24"/>
          <w:szCs w:val="24"/>
        </w:rPr>
        <w:t xml:space="preserve">       </w:t>
      </w:r>
      <w:r w:rsidRPr="008D5477">
        <w:rPr>
          <w:rFonts w:cs="Arial"/>
          <w:b/>
          <w:sz w:val="24"/>
          <w:szCs w:val="24"/>
        </w:rPr>
        <w:t>в.д.директора ЈП ЕПС</w:t>
      </w:r>
      <w:r w:rsidRPr="008D5477">
        <w:rPr>
          <w:rFonts w:cs="Arial"/>
          <w:b/>
          <w:sz w:val="24"/>
          <w:szCs w:val="24"/>
        </w:rPr>
        <w:tab/>
      </w:r>
      <w:r w:rsidRPr="008D5477">
        <w:rPr>
          <w:rFonts w:cs="Arial"/>
          <w:sz w:val="24"/>
          <w:szCs w:val="24"/>
        </w:rPr>
        <w:t>Име и презиме</w:t>
      </w:r>
    </w:p>
    <w:p w14:paraId="59C93D89" w14:textId="77777777" w:rsidR="00AC7E12" w:rsidRPr="008D5477" w:rsidRDefault="00AC7E12" w:rsidP="00AC7E12">
      <w:pPr>
        <w:pStyle w:val="KDParagraf"/>
        <w:spacing w:before="0"/>
        <w:rPr>
          <w:rFonts w:cs="Arial"/>
          <w:b/>
          <w:sz w:val="24"/>
          <w:szCs w:val="24"/>
        </w:rPr>
      </w:pPr>
      <w:r w:rsidRPr="008D5477">
        <w:rPr>
          <w:rFonts w:cs="Arial"/>
          <w:sz w:val="24"/>
          <w:szCs w:val="24"/>
        </w:rPr>
        <w:t xml:space="preserve">              </w:t>
      </w:r>
      <w:r w:rsidRPr="008D5477">
        <w:rPr>
          <w:rFonts w:cs="Arial"/>
          <w:sz w:val="24"/>
          <w:szCs w:val="24"/>
        </w:rPr>
        <w:tab/>
      </w:r>
      <w:r w:rsidRPr="008D5477">
        <w:rPr>
          <w:rFonts w:cs="Arial"/>
          <w:sz w:val="24"/>
          <w:szCs w:val="24"/>
        </w:rPr>
        <w:tab/>
        <w:t xml:space="preserve">                                                                   Функција</w:t>
      </w:r>
      <w:r w:rsidRPr="008D5477">
        <w:rPr>
          <w:rFonts w:cs="Arial"/>
          <w:b/>
          <w:sz w:val="24"/>
          <w:szCs w:val="24"/>
        </w:rPr>
        <w:t xml:space="preserve"> </w:t>
      </w:r>
    </w:p>
    <w:p w14:paraId="184AA270" w14:textId="77777777" w:rsidR="00AC7E12" w:rsidRDefault="00AC7E12" w:rsidP="00AC7E12">
      <w:pPr>
        <w:jc w:val="right"/>
        <w:rPr>
          <w:rFonts w:cs="Arial"/>
          <w:b/>
          <w:lang w:val="ru-RU"/>
        </w:rPr>
      </w:pPr>
    </w:p>
    <w:p w14:paraId="6D8C9BA9" w14:textId="0B148C54" w:rsidR="00AC7E12" w:rsidRDefault="00AC7E12" w:rsidP="00AC7E12">
      <w:pPr>
        <w:pStyle w:val="KDParagraf"/>
        <w:spacing w:before="0"/>
        <w:rPr>
          <w:rFonts w:cs="Arial"/>
          <w:b/>
          <w:lang w:val="ru-RU"/>
        </w:rPr>
      </w:pPr>
    </w:p>
    <w:p w14:paraId="2E583979" w14:textId="77777777" w:rsidR="00B84CD6" w:rsidRDefault="00B84CD6" w:rsidP="00AC7E12">
      <w:pPr>
        <w:pStyle w:val="KDParagraf"/>
        <w:spacing w:before="0"/>
        <w:rPr>
          <w:rFonts w:cs="Arial"/>
          <w:sz w:val="24"/>
          <w:szCs w:val="24"/>
        </w:rPr>
      </w:pPr>
    </w:p>
    <w:p w14:paraId="463C8719" w14:textId="77777777" w:rsidR="00AC7E12" w:rsidRPr="006F3DB6" w:rsidRDefault="00AC7E12" w:rsidP="00AC7E12">
      <w:pPr>
        <w:jc w:val="right"/>
        <w:rPr>
          <w:rFonts w:cs="Arial"/>
          <w:b/>
          <w:sz w:val="24"/>
          <w:szCs w:val="24"/>
        </w:rPr>
      </w:pPr>
      <w:r w:rsidRPr="006F3DB6">
        <w:rPr>
          <w:rFonts w:cs="Arial"/>
          <w:b/>
          <w:sz w:val="24"/>
          <w:szCs w:val="24"/>
        </w:rPr>
        <w:t>ПРИЛОГ бр.</w:t>
      </w:r>
      <w:r w:rsidR="003E0617">
        <w:rPr>
          <w:rFonts w:cs="Arial"/>
          <w:b/>
          <w:sz w:val="24"/>
          <w:szCs w:val="24"/>
        </w:rPr>
        <w:t>2</w:t>
      </w:r>
    </w:p>
    <w:p w14:paraId="1B17A8B8" w14:textId="77777777" w:rsidR="00AC7E12" w:rsidRPr="00EE1DE4" w:rsidRDefault="00AC7E12" w:rsidP="00AC7E12">
      <w:pPr>
        <w:jc w:val="right"/>
        <w:rPr>
          <w:rFonts w:cs="Arial"/>
          <w:b/>
        </w:rPr>
      </w:pPr>
    </w:p>
    <w:p w14:paraId="75B05E20" w14:textId="77777777" w:rsidR="00AC7E12" w:rsidRPr="00EE1DE4" w:rsidRDefault="00AC7E12" w:rsidP="00AC7E12">
      <w:pPr>
        <w:jc w:val="right"/>
        <w:rPr>
          <w:rFonts w:cs="Arial"/>
          <w:b/>
        </w:rPr>
      </w:pPr>
    </w:p>
    <w:p w14:paraId="0A17F62D" w14:textId="77777777" w:rsidR="00AC7E12" w:rsidRPr="00100538" w:rsidRDefault="00AC7E12" w:rsidP="00AC7E12">
      <w:pPr>
        <w:jc w:val="center"/>
        <w:rPr>
          <w:rFonts w:cs="Arial"/>
          <w:sz w:val="24"/>
          <w:szCs w:val="24"/>
        </w:rPr>
      </w:pPr>
      <w:r w:rsidRPr="006F3DB6">
        <w:rPr>
          <w:rFonts w:cs="Arial"/>
          <w:sz w:val="24"/>
          <w:szCs w:val="24"/>
        </w:rPr>
        <w:t xml:space="preserve">ЗАПИСНИК О </w:t>
      </w:r>
      <w:r>
        <w:rPr>
          <w:rFonts w:cs="Arial"/>
          <w:sz w:val="24"/>
          <w:szCs w:val="24"/>
        </w:rPr>
        <w:t>ИЗВРШЕНОЈ УСЛУЗИ</w:t>
      </w:r>
    </w:p>
    <w:p w14:paraId="544BDC43" w14:textId="77777777" w:rsidR="00AC7E12" w:rsidRPr="006F3DB6" w:rsidRDefault="00AC7E12" w:rsidP="00AC7E12">
      <w:pPr>
        <w:rPr>
          <w:rFonts w:cs="Arial"/>
          <w:sz w:val="24"/>
          <w:szCs w:val="24"/>
        </w:rPr>
      </w:pPr>
    </w:p>
    <w:p w14:paraId="7D4DCDDA" w14:textId="77777777" w:rsidR="00AC7E12" w:rsidRPr="006F3DB6" w:rsidRDefault="00AC7E12" w:rsidP="00AC7E12">
      <w:pPr>
        <w:rPr>
          <w:rFonts w:cs="Arial"/>
          <w:sz w:val="24"/>
          <w:szCs w:val="24"/>
        </w:rPr>
      </w:pPr>
      <w:r w:rsidRPr="006F3DB6">
        <w:rPr>
          <w:rFonts w:cs="Arial"/>
          <w:sz w:val="24"/>
          <w:szCs w:val="24"/>
        </w:rPr>
        <w:tab/>
      </w:r>
      <w:r w:rsidRPr="006F3DB6">
        <w:rPr>
          <w:rFonts w:cs="Arial"/>
          <w:sz w:val="24"/>
          <w:szCs w:val="24"/>
        </w:rPr>
        <w:tab/>
      </w:r>
      <w:r w:rsidRPr="006F3DB6">
        <w:rPr>
          <w:rFonts w:cs="Arial"/>
          <w:sz w:val="24"/>
          <w:szCs w:val="24"/>
        </w:rPr>
        <w:tab/>
        <w:t>Датум ___________</w:t>
      </w:r>
    </w:p>
    <w:p w14:paraId="2CDF2A65" w14:textId="77777777" w:rsidR="00AC7E12" w:rsidRPr="006F3DB6" w:rsidRDefault="00AC7E12" w:rsidP="00AC7E12">
      <w:pPr>
        <w:rPr>
          <w:rFonts w:cs="Arial"/>
          <w:sz w:val="24"/>
          <w:szCs w:val="24"/>
        </w:rPr>
      </w:pPr>
    </w:p>
    <w:p w14:paraId="086A2476" w14:textId="77777777" w:rsidR="00AC7E12" w:rsidRPr="006F3DB6" w:rsidRDefault="00AC7E12" w:rsidP="00AC7E12">
      <w:pPr>
        <w:tabs>
          <w:tab w:val="left" w:pos="720"/>
          <w:tab w:val="left" w:pos="1440"/>
          <w:tab w:val="left" w:pos="2160"/>
          <w:tab w:val="left" w:pos="2880"/>
          <w:tab w:val="left" w:pos="3600"/>
          <w:tab w:val="left" w:pos="5085"/>
        </w:tabs>
        <w:rPr>
          <w:rFonts w:cs="Arial"/>
          <w:sz w:val="24"/>
          <w:szCs w:val="24"/>
        </w:rPr>
      </w:pPr>
      <w:r w:rsidRPr="006F3DB6">
        <w:rPr>
          <w:rFonts w:cs="Arial"/>
          <w:sz w:val="24"/>
          <w:szCs w:val="24"/>
        </w:rPr>
        <w:tab/>
        <w:t>ПРУЖАЛАЦ УСЛУГА:</w:t>
      </w:r>
      <w:r w:rsidRPr="006F3DB6">
        <w:rPr>
          <w:rFonts w:cs="Arial"/>
          <w:sz w:val="24"/>
          <w:szCs w:val="24"/>
        </w:rPr>
        <w:tab/>
      </w:r>
      <w:r w:rsidRPr="006F3DB6">
        <w:rPr>
          <w:rFonts w:cs="Arial"/>
          <w:sz w:val="24"/>
          <w:szCs w:val="24"/>
        </w:rPr>
        <w:tab/>
        <w:t xml:space="preserve">      КОРИСНИК УСЛУГА:</w:t>
      </w:r>
    </w:p>
    <w:p w14:paraId="6B056615" w14:textId="77777777" w:rsidR="00AC7E12" w:rsidRPr="006F3DB6" w:rsidRDefault="00AC7E12" w:rsidP="00AC7E12">
      <w:pPr>
        <w:tabs>
          <w:tab w:val="left" w:pos="720"/>
          <w:tab w:val="left" w:pos="1440"/>
          <w:tab w:val="left" w:pos="2160"/>
          <w:tab w:val="left" w:pos="2880"/>
          <w:tab w:val="left" w:pos="3600"/>
          <w:tab w:val="left" w:pos="5085"/>
        </w:tabs>
        <w:rPr>
          <w:rFonts w:cs="Arial"/>
          <w:sz w:val="24"/>
          <w:szCs w:val="24"/>
        </w:rPr>
      </w:pPr>
    </w:p>
    <w:p w14:paraId="492A1BB4" w14:textId="77777777" w:rsidR="00AC7E12" w:rsidRPr="006F3DB6" w:rsidRDefault="00AC7E12" w:rsidP="00AC7E12">
      <w:pPr>
        <w:rPr>
          <w:rFonts w:cs="Arial"/>
          <w:sz w:val="24"/>
          <w:szCs w:val="24"/>
        </w:rPr>
      </w:pPr>
      <w:r w:rsidRPr="006F3DB6">
        <w:rPr>
          <w:rFonts w:cs="Arial"/>
          <w:sz w:val="24"/>
          <w:szCs w:val="24"/>
        </w:rPr>
        <w:t>_________________________</w:t>
      </w:r>
      <w:r w:rsidRPr="006F3DB6">
        <w:rPr>
          <w:rFonts w:cs="Arial"/>
          <w:sz w:val="24"/>
          <w:szCs w:val="24"/>
        </w:rPr>
        <w:tab/>
      </w:r>
      <w:r w:rsidRPr="006F3DB6">
        <w:rPr>
          <w:rFonts w:cs="Arial"/>
          <w:sz w:val="24"/>
          <w:szCs w:val="24"/>
        </w:rPr>
        <w:tab/>
        <w:t xml:space="preserve">        ___________________________</w:t>
      </w:r>
    </w:p>
    <w:p w14:paraId="6F75ADC4" w14:textId="77777777" w:rsidR="00AC7E12" w:rsidRPr="006F3DB6" w:rsidRDefault="00AC7E12" w:rsidP="00AC7E12">
      <w:pPr>
        <w:rPr>
          <w:rFonts w:cs="Arial"/>
          <w:sz w:val="24"/>
          <w:szCs w:val="24"/>
        </w:rPr>
      </w:pPr>
      <w:r w:rsidRPr="006F3DB6">
        <w:rPr>
          <w:rFonts w:cs="Arial"/>
          <w:sz w:val="24"/>
          <w:szCs w:val="24"/>
        </w:rPr>
        <w:t xml:space="preserve">    (Назив правног  лица) </w:t>
      </w:r>
      <w:r w:rsidRPr="006F3DB6">
        <w:rPr>
          <w:rFonts w:cs="Arial"/>
          <w:sz w:val="24"/>
          <w:szCs w:val="24"/>
        </w:rPr>
        <w:tab/>
      </w:r>
      <w:r w:rsidRPr="006F3DB6">
        <w:rPr>
          <w:rFonts w:cs="Arial"/>
          <w:sz w:val="24"/>
          <w:szCs w:val="24"/>
        </w:rPr>
        <w:tab/>
      </w:r>
      <w:r w:rsidRPr="006F3DB6">
        <w:rPr>
          <w:rFonts w:cs="Arial"/>
          <w:sz w:val="24"/>
          <w:szCs w:val="24"/>
        </w:rPr>
        <w:tab/>
        <w:t xml:space="preserve">       (Назив организационог дела ЈП ЕПС)</w:t>
      </w:r>
    </w:p>
    <w:p w14:paraId="10982F31" w14:textId="77777777" w:rsidR="00AC7E12" w:rsidRPr="006F3DB6" w:rsidRDefault="00AC7E12" w:rsidP="00AC7E12">
      <w:pPr>
        <w:rPr>
          <w:rFonts w:cs="Arial"/>
          <w:sz w:val="24"/>
          <w:szCs w:val="24"/>
        </w:rPr>
      </w:pPr>
    </w:p>
    <w:p w14:paraId="39572F5C" w14:textId="77777777" w:rsidR="00AC7E12" w:rsidRPr="006F3DB6" w:rsidRDefault="00AC7E12" w:rsidP="00AC7E12">
      <w:pPr>
        <w:tabs>
          <w:tab w:val="center" w:pos="4514"/>
        </w:tabs>
        <w:rPr>
          <w:rFonts w:cs="Arial"/>
          <w:sz w:val="24"/>
          <w:szCs w:val="24"/>
        </w:rPr>
      </w:pPr>
      <w:r w:rsidRPr="006F3DB6">
        <w:rPr>
          <w:rFonts w:cs="Arial"/>
          <w:sz w:val="24"/>
          <w:szCs w:val="24"/>
        </w:rPr>
        <w:t>__________________________</w:t>
      </w:r>
      <w:r w:rsidRPr="006F3DB6">
        <w:rPr>
          <w:rFonts w:cs="Arial"/>
          <w:sz w:val="24"/>
          <w:szCs w:val="24"/>
        </w:rPr>
        <w:tab/>
        <w:t xml:space="preserve">                      ______________________________</w:t>
      </w:r>
    </w:p>
    <w:p w14:paraId="60C0BDFA" w14:textId="77777777" w:rsidR="00AC7E12" w:rsidRPr="006F3DB6" w:rsidRDefault="00AC7E12" w:rsidP="00AC7E12">
      <w:pPr>
        <w:rPr>
          <w:rFonts w:cs="Arial"/>
          <w:sz w:val="24"/>
          <w:szCs w:val="24"/>
        </w:rPr>
      </w:pPr>
      <w:r w:rsidRPr="006F3DB6">
        <w:rPr>
          <w:rFonts w:cs="Arial"/>
          <w:sz w:val="24"/>
          <w:szCs w:val="24"/>
        </w:rPr>
        <w:t xml:space="preserve">   (Адреса правног  лица) </w:t>
      </w:r>
      <w:r w:rsidRPr="006F3DB6">
        <w:rPr>
          <w:rFonts w:cs="Arial"/>
          <w:sz w:val="24"/>
          <w:szCs w:val="24"/>
        </w:rPr>
        <w:tab/>
      </w:r>
      <w:r w:rsidRPr="006F3DB6">
        <w:rPr>
          <w:rFonts w:cs="Arial"/>
          <w:sz w:val="24"/>
          <w:szCs w:val="24"/>
        </w:rPr>
        <w:tab/>
      </w:r>
      <w:r w:rsidRPr="006F3DB6">
        <w:rPr>
          <w:rFonts w:cs="Arial"/>
          <w:sz w:val="24"/>
          <w:szCs w:val="24"/>
        </w:rPr>
        <w:tab/>
        <w:t xml:space="preserve">      (Адреса организационог дела ЈП ЕПС)</w:t>
      </w:r>
    </w:p>
    <w:p w14:paraId="5D450CB1" w14:textId="77777777" w:rsidR="00AC7E12" w:rsidRPr="006F3DB6" w:rsidRDefault="00AC7E12" w:rsidP="00AC7E12">
      <w:pPr>
        <w:rPr>
          <w:rFonts w:cs="Arial"/>
          <w:sz w:val="24"/>
          <w:szCs w:val="24"/>
        </w:rPr>
      </w:pPr>
    </w:p>
    <w:p w14:paraId="3D04B938" w14:textId="77777777" w:rsidR="004D22FA" w:rsidRDefault="004D22FA" w:rsidP="004D22FA">
      <w:pPr>
        <w:rPr>
          <w:sz w:val="24"/>
          <w:szCs w:val="24"/>
        </w:rPr>
      </w:pPr>
      <w:r>
        <w:rPr>
          <w:sz w:val="24"/>
          <w:szCs w:val="24"/>
        </w:rPr>
        <w:t>Број Оквирног споразума/Датум:      _______________________________</w:t>
      </w:r>
    </w:p>
    <w:p w14:paraId="794267CA" w14:textId="77777777" w:rsidR="004D22FA" w:rsidRDefault="004D22FA" w:rsidP="004D22FA">
      <w:pPr>
        <w:rPr>
          <w:sz w:val="24"/>
          <w:szCs w:val="24"/>
        </w:rPr>
      </w:pPr>
      <w:r>
        <w:rPr>
          <w:sz w:val="24"/>
          <w:szCs w:val="24"/>
        </w:rPr>
        <w:t>Број појединачног уговора/Датум:    _______________________________</w:t>
      </w:r>
    </w:p>
    <w:p w14:paraId="0394B768" w14:textId="77777777" w:rsidR="004D22FA" w:rsidRDefault="004D22FA" w:rsidP="004D22FA">
      <w:pPr>
        <w:rPr>
          <w:sz w:val="24"/>
          <w:szCs w:val="24"/>
        </w:rPr>
      </w:pPr>
      <w:r>
        <w:rPr>
          <w:sz w:val="24"/>
          <w:szCs w:val="24"/>
        </w:rPr>
        <w:t>Место извршене услуге:  ________________________________________</w:t>
      </w:r>
    </w:p>
    <w:p w14:paraId="7B4CD08B" w14:textId="77777777" w:rsidR="004D22FA" w:rsidRDefault="004D22FA" w:rsidP="004D22FA">
      <w:pPr>
        <w:rPr>
          <w:sz w:val="24"/>
          <w:szCs w:val="24"/>
        </w:rPr>
      </w:pPr>
      <w:r>
        <w:rPr>
          <w:sz w:val="24"/>
          <w:szCs w:val="24"/>
        </w:rPr>
        <w:t>Објекат: ______________________________________________________</w:t>
      </w:r>
    </w:p>
    <w:p w14:paraId="4CE95470" w14:textId="77777777" w:rsidR="004D22FA" w:rsidRDefault="004D22FA" w:rsidP="004D22FA">
      <w:pPr>
        <w:rPr>
          <w:rFonts w:ascii="Calibri" w:hAnsi="Calibri" w:cs="Calibri"/>
        </w:rPr>
      </w:pPr>
    </w:p>
    <w:p w14:paraId="2E5934EA" w14:textId="77777777" w:rsidR="00AC7E12" w:rsidRPr="006F3DB6" w:rsidRDefault="00AC7E12" w:rsidP="00AC7E12">
      <w:pPr>
        <w:rPr>
          <w:rFonts w:cs="Arial"/>
          <w:sz w:val="24"/>
          <w:szCs w:val="24"/>
        </w:rPr>
      </w:pPr>
    </w:p>
    <w:p w14:paraId="2F4FC1E3" w14:textId="77777777" w:rsidR="00AC7E12" w:rsidRPr="006F3DB6" w:rsidRDefault="00AC7E12" w:rsidP="00AC7E12">
      <w:pPr>
        <w:rPr>
          <w:rFonts w:cs="Arial"/>
          <w:sz w:val="24"/>
          <w:szCs w:val="24"/>
        </w:rPr>
      </w:pPr>
      <w:r w:rsidRPr="006F3DB6">
        <w:rPr>
          <w:rFonts w:cs="Arial"/>
          <w:sz w:val="24"/>
          <w:szCs w:val="24"/>
        </w:rPr>
        <w:t>А) ДЕТАЉНА СПЕЦИФИКАЦИЈА УСЛУГЕ:</w:t>
      </w:r>
    </w:p>
    <w:p w14:paraId="21CDE2E1" w14:textId="77777777" w:rsidR="00AC7E12" w:rsidRPr="006F3DB6" w:rsidRDefault="00AC7E12" w:rsidP="00AC7E12">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5"/>
        <w:gridCol w:w="2634"/>
      </w:tblGrid>
      <w:tr w:rsidR="00AC7E12" w:rsidRPr="006F3DB6" w14:paraId="01A3F21A" w14:textId="77777777" w:rsidTr="00C03E0A">
        <w:tc>
          <w:tcPr>
            <w:tcW w:w="6385" w:type="dxa"/>
            <w:shd w:val="clear" w:color="auto" w:fill="auto"/>
          </w:tcPr>
          <w:p w14:paraId="72859B2A" w14:textId="77777777" w:rsidR="00AC7E12" w:rsidRPr="006F3DB6" w:rsidRDefault="00AC7E12" w:rsidP="00C03E0A">
            <w:pPr>
              <w:jc w:val="center"/>
              <w:rPr>
                <w:rFonts w:cs="Arial"/>
                <w:sz w:val="24"/>
                <w:szCs w:val="24"/>
              </w:rPr>
            </w:pPr>
            <w:r w:rsidRPr="006F3DB6">
              <w:rPr>
                <w:rFonts w:cs="Arial"/>
                <w:sz w:val="24"/>
                <w:szCs w:val="24"/>
              </w:rPr>
              <w:t>Врста услуге</w:t>
            </w:r>
          </w:p>
        </w:tc>
        <w:tc>
          <w:tcPr>
            <w:tcW w:w="2634" w:type="dxa"/>
            <w:shd w:val="clear" w:color="auto" w:fill="auto"/>
          </w:tcPr>
          <w:p w14:paraId="0A9E9AC3" w14:textId="77777777" w:rsidR="00AC7E12" w:rsidRPr="006F3DB6" w:rsidRDefault="00AC7E12" w:rsidP="00C03E0A">
            <w:pPr>
              <w:jc w:val="center"/>
              <w:rPr>
                <w:rFonts w:cs="Arial"/>
                <w:sz w:val="24"/>
                <w:szCs w:val="24"/>
              </w:rPr>
            </w:pPr>
          </w:p>
        </w:tc>
      </w:tr>
      <w:tr w:rsidR="00AC7E12" w:rsidRPr="006F3DB6" w14:paraId="53859C37" w14:textId="77777777" w:rsidTr="00C03E0A">
        <w:tc>
          <w:tcPr>
            <w:tcW w:w="6385" w:type="dxa"/>
            <w:shd w:val="clear" w:color="auto" w:fill="auto"/>
          </w:tcPr>
          <w:p w14:paraId="098B78F6" w14:textId="77777777" w:rsidR="00AC7E12" w:rsidRPr="006F3DB6" w:rsidRDefault="00AC7E12" w:rsidP="00C03E0A">
            <w:pPr>
              <w:jc w:val="center"/>
              <w:rPr>
                <w:rFonts w:cs="Arial"/>
                <w:sz w:val="24"/>
                <w:szCs w:val="24"/>
              </w:rPr>
            </w:pPr>
          </w:p>
        </w:tc>
        <w:tc>
          <w:tcPr>
            <w:tcW w:w="2634" w:type="dxa"/>
            <w:shd w:val="clear" w:color="auto" w:fill="auto"/>
          </w:tcPr>
          <w:p w14:paraId="46AC1A9C" w14:textId="77777777" w:rsidR="00AC7E12" w:rsidRPr="006F3DB6" w:rsidRDefault="00AC7E12" w:rsidP="00C03E0A">
            <w:pPr>
              <w:rPr>
                <w:rFonts w:cs="Arial"/>
                <w:sz w:val="24"/>
                <w:szCs w:val="24"/>
              </w:rPr>
            </w:pPr>
          </w:p>
        </w:tc>
      </w:tr>
      <w:tr w:rsidR="00AC7E12" w:rsidRPr="006F3DB6" w14:paraId="760F991C" w14:textId="77777777" w:rsidTr="00C03E0A">
        <w:tc>
          <w:tcPr>
            <w:tcW w:w="6385" w:type="dxa"/>
            <w:shd w:val="clear" w:color="auto" w:fill="auto"/>
          </w:tcPr>
          <w:p w14:paraId="47C6BB5A" w14:textId="77777777" w:rsidR="00AC7E12" w:rsidRPr="006F3DB6" w:rsidRDefault="00AC7E12" w:rsidP="00C03E0A">
            <w:pPr>
              <w:jc w:val="center"/>
              <w:rPr>
                <w:rFonts w:cs="Arial"/>
                <w:sz w:val="24"/>
                <w:szCs w:val="24"/>
              </w:rPr>
            </w:pPr>
          </w:p>
        </w:tc>
        <w:tc>
          <w:tcPr>
            <w:tcW w:w="2634" w:type="dxa"/>
            <w:shd w:val="clear" w:color="auto" w:fill="auto"/>
          </w:tcPr>
          <w:p w14:paraId="2E0E4F93" w14:textId="77777777" w:rsidR="00AC7E12" w:rsidRPr="006F3DB6" w:rsidRDefault="00AC7E12" w:rsidP="00C03E0A">
            <w:pPr>
              <w:rPr>
                <w:rFonts w:cs="Arial"/>
                <w:sz w:val="24"/>
                <w:szCs w:val="24"/>
              </w:rPr>
            </w:pPr>
          </w:p>
        </w:tc>
      </w:tr>
      <w:tr w:rsidR="00AC7E12" w:rsidRPr="006F3DB6" w14:paraId="3DC8CDDD" w14:textId="77777777" w:rsidTr="00C03E0A">
        <w:tc>
          <w:tcPr>
            <w:tcW w:w="6385" w:type="dxa"/>
            <w:shd w:val="clear" w:color="auto" w:fill="auto"/>
          </w:tcPr>
          <w:p w14:paraId="4F71B7CA" w14:textId="77777777" w:rsidR="00AC7E12" w:rsidRPr="006F3DB6" w:rsidRDefault="00AC7E12" w:rsidP="00C03E0A">
            <w:pPr>
              <w:jc w:val="center"/>
              <w:rPr>
                <w:rFonts w:cs="Arial"/>
                <w:sz w:val="24"/>
                <w:szCs w:val="24"/>
              </w:rPr>
            </w:pPr>
          </w:p>
        </w:tc>
        <w:tc>
          <w:tcPr>
            <w:tcW w:w="2634" w:type="dxa"/>
            <w:shd w:val="clear" w:color="auto" w:fill="auto"/>
          </w:tcPr>
          <w:p w14:paraId="58A49A85" w14:textId="77777777" w:rsidR="00AC7E12" w:rsidRPr="006F3DB6" w:rsidRDefault="00AC7E12" w:rsidP="00C03E0A">
            <w:pPr>
              <w:rPr>
                <w:rFonts w:cs="Arial"/>
                <w:sz w:val="24"/>
                <w:szCs w:val="24"/>
              </w:rPr>
            </w:pPr>
          </w:p>
        </w:tc>
      </w:tr>
    </w:tbl>
    <w:p w14:paraId="5B8E6030" w14:textId="77777777" w:rsidR="00AC7E12" w:rsidRPr="006F3DB6" w:rsidRDefault="00AC7E12" w:rsidP="00AC7E12">
      <w:pPr>
        <w:rPr>
          <w:rFonts w:cs="Arial"/>
          <w:sz w:val="24"/>
          <w:szCs w:val="24"/>
        </w:rPr>
      </w:pPr>
      <w:r w:rsidRPr="006F3DB6">
        <w:rPr>
          <w:rFonts w:cs="Arial"/>
          <w:sz w:val="24"/>
          <w:szCs w:val="24"/>
        </w:rPr>
        <w:tab/>
      </w:r>
    </w:p>
    <w:p w14:paraId="000D0787" w14:textId="77777777" w:rsidR="00AC7E12" w:rsidRPr="006F3DB6" w:rsidRDefault="00AC7E12" w:rsidP="00AC7E12">
      <w:pPr>
        <w:rPr>
          <w:rFonts w:cs="Arial"/>
          <w:sz w:val="24"/>
          <w:szCs w:val="24"/>
        </w:rPr>
      </w:pPr>
      <w:r w:rsidRPr="006F3DB6">
        <w:rPr>
          <w:rFonts w:cs="Arial"/>
          <w:sz w:val="24"/>
          <w:szCs w:val="24"/>
        </w:rPr>
        <w:tab/>
      </w:r>
    </w:p>
    <w:p w14:paraId="0EE683B6" w14:textId="77777777" w:rsidR="00AC7E12" w:rsidRPr="006F3DB6" w:rsidRDefault="00AC7E12" w:rsidP="00AC7E12">
      <w:pPr>
        <w:rPr>
          <w:rFonts w:cs="Arial"/>
          <w:sz w:val="24"/>
          <w:szCs w:val="24"/>
        </w:rPr>
      </w:pPr>
      <w:r w:rsidRPr="006F3DB6">
        <w:rPr>
          <w:rFonts w:cs="Arial"/>
          <w:sz w:val="24"/>
          <w:szCs w:val="24"/>
        </w:rPr>
        <w:t xml:space="preserve">Укупна вредност извршених услуга по спецификацији (без ПДВ)___________ </w:t>
      </w:r>
    </w:p>
    <w:p w14:paraId="3C57A367" w14:textId="77777777" w:rsidR="00AC7E12" w:rsidRPr="006F3DB6" w:rsidRDefault="00AC7E12" w:rsidP="00AC7E12">
      <w:pPr>
        <w:rPr>
          <w:rFonts w:cs="Arial"/>
          <w:sz w:val="24"/>
          <w:szCs w:val="24"/>
        </w:rPr>
      </w:pPr>
    </w:p>
    <w:p w14:paraId="09247617" w14:textId="77777777" w:rsidR="00AC7E12" w:rsidRPr="006F3DB6" w:rsidRDefault="00AC7E12" w:rsidP="00AC7E12">
      <w:pPr>
        <w:rPr>
          <w:rFonts w:cs="Arial"/>
          <w:sz w:val="24"/>
          <w:szCs w:val="24"/>
        </w:rPr>
      </w:pPr>
      <w:r w:rsidRPr="006F3DB6">
        <w:rPr>
          <w:rFonts w:cs="Arial"/>
          <w:sz w:val="24"/>
          <w:szCs w:val="24"/>
        </w:rPr>
        <w:t xml:space="preserve">Предмет </w:t>
      </w:r>
      <w:r>
        <w:rPr>
          <w:rFonts w:cs="Arial"/>
          <w:sz w:val="24"/>
          <w:szCs w:val="24"/>
        </w:rPr>
        <w:t>оквирног споразума</w:t>
      </w:r>
      <w:r w:rsidRPr="006F3DB6">
        <w:rPr>
          <w:rFonts w:cs="Arial"/>
          <w:sz w:val="24"/>
          <w:szCs w:val="24"/>
        </w:rPr>
        <w:t xml:space="preserve"> (услуге) одговара траженим техничким карактеристикама:</w:t>
      </w:r>
      <w:r w:rsidRPr="006F3DB6">
        <w:rPr>
          <w:rFonts w:cs="Arial"/>
          <w:sz w:val="24"/>
          <w:szCs w:val="24"/>
        </w:rPr>
        <w:tab/>
      </w:r>
    </w:p>
    <w:p w14:paraId="56D2FF2F" w14:textId="14E250CA" w:rsidR="00AC7E12" w:rsidRDefault="00AC7E12" w:rsidP="00AC7E12">
      <w:pPr>
        <w:rPr>
          <w:rFonts w:cs="Arial"/>
          <w:sz w:val="24"/>
          <w:szCs w:val="24"/>
        </w:rPr>
      </w:pPr>
    </w:p>
    <w:p w14:paraId="49420FE7" w14:textId="77777777" w:rsidR="00B84CD6" w:rsidRPr="006F3DB6" w:rsidRDefault="00B84CD6" w:rsidP="00AC7E12">
      <w:pPr>
        <w:rPr>
          <w:rFonts w:cs="Arial"/>
          <w:sz w:val="24"/>
          <w:szCs w:val="24"/>
        </w:rPr>
      </w:pPr>
    </w:p>
    <w:p w14:paraId="77949C11" w14:textId="77777777" w:rsidR="00AC7E12" w:rsidRPr="006F3DB6" w:rsidRDefault="00AC7E12" w:rsidP="00AC7E12">
      <w:pPr>
        <w:rPr>
          <w:rFonts w:cs="Arial"/>
          <w:sz w:val="24"/>
          <w:szCs w:val="24"/>
        </w:rPr>
      </w:pPr>
      <w:r w:rsidRPr="006F3DB6">
        <w:rPr>
          <w:rFonts w:cs="Arial"/>
          <w:sz w:val="24"/>
          <w:szCs w:val="24"/>
        </w:rPr>
        <w:t>□ ДА</w:t>
      </w:r>
    </w:p>
    <w:p w14:paraId="1B342AE5" w14:textId="77777777" w:rsidR="00AC7E12" w:rsidRPr="006F3DB6" w:rsidRDefault="00AC7E12" w:rsidP="00AC7E12">
      <w:pPr>
        <w:rPr>
          <w:rFonts w:cs="Arial"/>
          <w:sz w:val="24"/>
          <w:szCs w:val="24"/>
        </w:rPr>
      </w:pPr>
      <w:r w:rsidRPr="006F3DB6">
        <w:rPr>
          <w:rFonts w:cs="Arial"/>
          <w:sz w:val="24"/>
          <w:szCs w:val="24"/>
        </w:rPr>
        <w:t>□ НЕ</w:t>
      </w:r>
    </w:p>
    <w:p w14:paraId="3B5E4A44" w14:textId="77777777" w:rsidR="00AC7E12" w:rsidRPr="006F3DB6" w:rsidRDefault="00AC7E12" w:rsidP="00AC7E12">
      <w:pPr>
        <w:rPr>
          <w:rFonts w:cs="Arial"/>
          <w:sz w:val="24"/>
          <w:szCs w:val="24"/>
        </w:rPr>
      </w:pPr>
    </w:p>
    <w:p w14:paraId="2B53D996" w14:textId="77777777" w:rsidR="00AC7E12" w:rsidRPr="006F3DB6" w:rsidRDefault="00AC7E12" w:rsidP="00AC7E12">
      <w:pPr>
        <w:rPr>
          <w:rFonts w:cs="Arial"/>
          <w:sz w:val="24"/>
          <w:szCs w:val="24"/>
        </w:rPr>
      </w:pPr>
      <w:r w:rsidRPr="006F3DB6">
        <w:rPr>
          <w:rFonts w:cs="Arial"/>
          <w:sz w:val="24"/>
          <w:szCs w:val="24"/>
        </w:rPr>
        <w:t>Друге напомене: (достављени докази о квалитету – важећa дозволa надлежног органа за обављање делатности која је предмет јавне набавке).  ______________________________________________________________________________________________________________________________________</w:t>
      </w:r>
    </w:p>
    <w:p w14:paraId="4ACF22E3" w14:textId="77777777" w:rsidR="00AC7E12" w:rsidRPr="006F3DB6" w:rsidRDefault="00AC7E12" w:rsidP="00AC7E12">
      <w:pPr>
        <w:rPr>
          <w:rFonts w:cs="Arial"/>
          <w:sz w:val="24"/>
          <w:szCs w:val="24"/>
        </w:rPr>
      </w:pPr>
    </w:p>
    <w:p w14:paraId="077A3EAD" w14:textId="77777777" w:rsidR="00AC7E12" w:rsidRPr="006F3DB6" w:rsidRDefault="00AC7E12" w:rsidP="00AC7E12">
      <w:pPr>
        <w:rPr>
          <w:rFonts w:cs="Arial"/>
          <w:sz w:val="24"/>
          <w:szCs w:val="24"/>
        </w:rPr>
      </w:pPr>
      <w:r w:rsidRPr="006F3DB6">
        <w:rPr>
          <w:rFonts w:cs="Arial"/>
          <w:sz w:val="24"/>
          <w:szCs w:val="24"/>
        </w:rPr>
        <w:t xml:space="preserve">Б) Да су услуга(е) извршени у обиму, квалитету, уговореном року и сагласно </w:t>
      </w:r>
      <w:r>
        <w:rPr>
          <w:rFonts w:cs="Arial"/>
          <w:sz w:val="24"/>
          <w:szCs w:val="24"/>
        </w:rPr>
        <w:t>оквирном споразуму</w:t>
      </w:r>
      <w:r w:rsidRPr="006F3DB6">
        <w:rPr>
          <w:rFonts w:cs="Arial"/>
          <w:sz w:val="24"/>
          <w:szCs w:val="24"/>
        </w:rPr>
        <w:t xml:space="preserve"> потврђују:</w:t>
      </w:r>
    </w:p>
    <w:p w14:paraId="77C32F03" w14:textId="77777777" w:rsidR="00AC7E12" w:rsidRPr="006F3DB6" w:rsidRDefault="00AC7E12" w:rsidP="00AC7E12">
      <w:pPr>
        <w:rPr>
          <w:rFonts w:cs="Arial"/>
          <w:sz w:val="24"/>
          <w:szCs w:val="24"/>
        </w:rPr>
      </w:pPr>
    </w:p>
    <w:p w14:paraId="15EF80D3" w14:textId="77777777" w:rsidR="00AC7E12" w:rsidRPr="006F3DB6" w:rsidRDefault="00AC7E12" w:rsidP="00AC7E12">
      <w:pPr>
        <w:rPr>
          <w:rFonts w:cs="Arial"/>
          <w:sz w:val="24"/>
          <w:szCs w:val="24"/>
        </w:rPr>
      </w:pPr>
    </w:p>
    <w:p w14:paraId="202DE683" w14:textId="77777777" w:rsidR="00AC7E12" w:rsidRPr="006F3DB6" w:rsidRDefault="00AC7E12" w:rsidP="00AC7E12">
      <w:pPr>
        <w:rPr>
          <w:rFonts w:cs="Arial"/>
          <w:sz w:val="24"/>
          <w:szCs w:val="24"/>
        </w:rPr>
      </w:pPr>
      <w:r w:rsidRPr="006F3DB6">
        <w:rPr>
          <w:rFonts w:cs="Arial"/>
          <w:sz w:val="24"/>
          <w:szCs w:val="24"/>
        </w:rPr>
        <w:lastRenderedPageBreak/>
        <w:t xml:space="preserve">                  ПРУЖАЛАЦ:</w:t>
      </w:r>
      <w:r w:rsidRPr="006F3DB6">
        <w:rPr>
          <w:rFonts w:cs="Arial"/>
          <w:sz w:val="24"/>
          <w:szCs w:val="24"/>
        </w:rPr>
        <w:tab/>
        <w:t xml:space="preserve">                                                                  КОРИСНИК:  </w:t>
      </w:r>
    </w:p>
    <w:p w14:paraId="1BF0EA7C" w14:textId="77777777" w:rsidR="00AC7E12" w:rsidRPr="006F3DB6" w:rsidRDefault="00AC7E12" w:rsidP="00AC7E12">
      <w:pPr>
        <w:rPr>
          <w:rFonts w:cs="Arial"/>
          <w:sz w:val="24"/>
          <w:szCs w:val="24"/>
        </w:rPr>
      </w:pPr>
      <w:r w:rsidRPr="006F3DB6">
        <w:rPr>
          <w:rFonts w:cs="Arial"/>
          <w:sz w:val="24"/>
          <w:szCs w:val="24"/>
        </w:rPr>
        <w:t xml:space="preserve">               </w:t>
      </w:r>
    </w:p>
    <w:p w14:paraId="0460680C" w14:textId="77777777" w:rsidR="00AC7E12" w:rsidRPr="00D60CA1" w:rsidRDefault="00AC7E12" w:rsidP="00AC7E12">
      <w:pPr>
        <w:rPr>
          <w:rFonts w:cs="Arial"/>
          <w:sz w:val="24"/>
          <w:szCs w:val="24"/>
        </w:rPr>
      </w:pPr>
      <w:r w:rsidRPr="006F3DB6">
        <w:rPr>
          <w:rFonts w:cs="Arial"/>
          <w:sz w:val="24"/>
          <w:szCs w:val="24"/>
        </w:rPr>
        <w:t xml:space="preserve">                                                                                                                     </w:t>
      </w:r>
      <w:r>
        <w:rPr>
          <w:rFonts w:cs="Arial"/>
          <w:sz w:val="24"/>
          <w:szCs w:val="24"/>
        </w:rPr>
        <w:t xml:space="preserve">                                                  </w:t>
      </w:r>
      <w:r w:rsidRPr="006F3DB6">
        <w:rPr>
          <w:rFonts w:cs="Arial"/>
          <w:sz w:val="24"/>
          <w:szCs w:val="24"/>
        </w:rPr>
        <w:t xml:space="preserve">                                                          </w:t>
      </w:r>
      <w:r>
        <w:rPr>
          <w:rFonts w:cs="Arial"/>
          <w:sz w:val="24"/>
          <w:szCs w:val="24"/>
        </w:rPr>
        <w:t xml:space="preserve">           </w:t>
      </w:r>
      <w:r w:rsidRPr="006F3DB6">
        <w:rPr>
          <w:rFonts w:cs="Arial"/>
          <w:sz w:val="24"/>
          <w:szCs w:val="24"/>
        </w:rPr>
        <w:t>__________________________</w:t>
      </w:r>
      <w:r>
        <w:rPr>
          <w:rFonts w:cs="Arial"/>
          <w:sz w:val="24"/>
          <w:szCs w:val="24"/>
        </w:rPr>
        <w:t xml:space="preserve">                                       _______________________</w:t>
      </w:r>
    </w:p>
    <w:p w14:paraId="01845567" w14:textId="77777777" w:rsidR="00AC7E12" w:rsidRPr="006F3DB6" w:rsidRDefault="00AC7E12" w:rsidP="00AC7E12">
      <w:pPr>
        <w:rPr>
          <w:rFonts w:cs="Arial"/>
          <w:sz w:val="24"/>
          <w:szCs w:val="24"/>
        </w:rPr>
      </w:pPr>
      <w:r w:rsidRPr="006F3DB6">
        <w:rPr>
          <w:rFonts w:cs="Arial"/>
          <w:sz w:val="24"/>
          <w:szCs w:val="24"/>
        </w:rPr>
        <w:t xml:space="preserve">           (Име и презиме) </w:t>
      </w:r>
    </w:p>
    <w:p w14:paraId="4CCCF701" w14:textId="77777777" w:rsidR="00AC7E12" w:rsidRPr="006F3DB6" w:rsidRDefault="00AC7E12" w:rsidP="00AC7E12">
      <w:pPr>
        <w:rPr>
          <w:rFonts w:cs="Arial"/>
          <w:sz w:val="24"/>
          <w:szCs w:val="24"/>
        </w:rPr>
      </w:pPr>
      <w:r w:rsidRPr="006F3DB6">
        <w:rPr>
          <w:rFonts w:cs="Arial"/>
          <w:sz w:val="24"/>
          <w:szCs w:val="24"/>
        </w:rPr>
        <w:t xml:space="preserve">                                                                                           </w:t>
      </w:r>
    </w:p>
    <w:p w14:paraId="6E2CD01B" w14:textId="77777777" w:rsidR="00AC7E12" w:rsidRPr="00D60CA1" w:rsidRDefault="00AC7E12" w:rsidP="00AC7E12">
      <w:pPr>
        <w:rPr>
          <w:rFonts w:cs="Arial"/>
          <w:sz w:val="24"/>
          <w:szCs w:val="24"/>
        </w:rPr>
      </w:pPr>
      <w:r w:rsidRPr="006F3DB6">
        <w:rPr>
          <w:rFonts w:cs="Arial"/>
          <w:sz w:val="24"/>
          <w:szCs w:val="24"/>
        </w:rPr>
        <w:t xml:space="preserve">                                                                                                                                                            __________________________</w:t>
      </w:r>
      <w:r>
        <w:rPr>
          <w:rFonts w:cs="Arial"/>
          <w:sz w:val="24"/>
          <w:szCs w:val="24"/>
        </w:rPr>
        <w:t xml:space="preserve">                                        ______________________</w:t>
      </w:r>
    </w:p>
    <w:p w14:paraId="483892F2" w14:textId="77777777" w:rsidR="00AC7E12" w:rsidRPr="006F3DB6" w:rsidRDefault="00AC7E12" w:rsidP="00AC7E12">
      <w:pPr>
        <w:rPr>
          <w:rFonts w:cs="Arial"/>
          <w:sz w:val="24"/>
          <w:szCs w:val="24"/>
        </w:rPr>
      </w:pPr>
      <w:r w:rsidRPr="006F3DB6">
        <w:rPr>
          <w:rFonts w:cs="Arial"/>
          <w:sz w:val="24"/>
          <w:szCs w:val="24"/>
        </w:rPr>
        <w:t xml:space="preserve">                     (Потпис)</w:t>
      </w:r>
      <w:r w:rsidRPr="006F3DB6">
        <w:rPr>
          <w:rFonts w:cs="Arial"/>
          <w:sz w:val="24"/>
          <w:szCs w:val="24"/>
        </w:rPr>
        <w:tab/>
      </w:r>
      <w:r w:rsidRPr="006F3DB6">
        <w:rPr>
          <w:rFonts w:cs="Arial"/>
          <w:sz w:val="24"/>
          <w:szCs w:val="24"/>
        </w:rPr>
        <w:tab/>
      </w:r>
      <w:r w:rsidRPr="006F3DB6">
        <w:rPr>
          <w:rFonts w:cs="Arial"/>
          <w:sz w:val="24"/>
          <w:szCs w:val="24"/>
        </w:rPr>
        <w:tab/>
        <w:t xml:space="preserve">                                              (Потпис)</w:t>
      </w:r>
    </w:p>
    <w:p w14:paraId="3D6A208F" w14:textId="77777777" w:rsidR="00AC7E12" w:rsidRDefault="00AC7E12" w:rsidP="00AC7E12">
      <w:pPr>
        <w:pStyle w:val="KDParagraf"/>
        <w:spacing w:before="0"/>
        <w:rPr>
          <w:rFonts w:cs="Arial"/>
          <w:sz w:val="24"/>
          <w:szCs w:val="24"/>
        </w:rPr>
      </w:pPr>
    </w:p>
    <w:p w14:paraId="2B6FF534" w14:textId="77777777" w:rsidR="002B4FD4" w:rsidRDefault="002B4FD4" w:rsidP="00AC7E12">
      <w:pPr>
        <w:rPr>
          <w:rFonts w:cs="Arial"/>
          <w:sz w:val="24"/>
          <w:szCs w:val="24"/>
        </w:rPr>
      </w:pPr>
    </w:p>
    <w:sectPr w:rsidR="002B4FD4" w:rsidSect="00383FD2">
      <w:footnotePr>
        <w:pos w:val="beneathText"/>
      </w:footnotePr>
      <w:pgSz w:w="11909" w:h="16834" w:code="9"/>
      <w:pgMar w:top="1440" w:right="1277" w:bottom="1440" w:left="1440" w:header="142"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CDFC5" w14:textId="77777777" w:rsidR="00714722" w:rsidRDefault="00714722">
      <w:r>
        <w:separator/>
      </w:r>
    </w:p>
    <w:p w14:paraId="3F9177D6" w14:textId="77777777" w:rsidR="00714722" w:rsidRDefault="00714722"/>
  </w:endnote>
  <w:endnote w:type="continuationSeparator" w:id="0">
    <w:p w14:paraId="3AE3E543" w14:textId="77777777" w:rsidR="00714722" w:rsidRDefault="00714722">
      <w:r>
        <w:continuationSeparator/>
      </w:r>
    </w:p>
    <w:p w14:paraId="53DF019F" w14:textId="77777777" w:rsidR="00714722" w:rsidRDefault="007147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auto"/>
    <w:pitch w:val="default"/>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altName w:val="Arial Unicode MS"/>
    <w:charset w:val="02"/>
    <w:family w:val="auto"/>
    <w:pitch w:val="default"/>
  </w:font>
  <w:font w:name="FuturaA Md BT">
    <w:altName w:val="Arial"/>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charset w:val="EE"/>
    <w:family w:val="swiss"/>
    <w:pitch w:val="variable"/>
    <w:sig w:usb0="00000001" w:usb1="00000000" w:usb2="00000000" w:usb3="00000000" w:csb0="00000093" w:csb1="00000000"/>
  </w:font>
  <w:font w:name="CTimesRoman">
    <w:altName w:val="Tahoma"/>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Arial Unicode MS"/>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107B7" w14:textId="77777777" w:rsidR="009030D3" w:rsidRDefault="009030D3"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C1B2D3" w14:textId="77777777" w:rsidR="009030D3" w:rsidRDefault="009030D3" w:rsidP="00841BE7">
    <w:pPr>
      <w:pStyle w:val="Footer"/>
      <w:ind w:right="360"/>
    </w:pPr>
  </w:p>
  <w:p w14:paraId="54F61D18" w14:textId="77777777" w:rsidR="009030D3" w:rsidRDefault="009030D3"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0DFAC" w14:textId="2F8BA125" w:rsidR="009030D3" w:rsidRPr="00EC5BB4" w:rsidRDefault="009030D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87807">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87807">
      <w:rPr>
        <w:rStyle w:val="PageNumber"/>
        <w:rFonts w:cs="Arial"/>
        <w:b/>
        <w:noProof/>
        <w:szCs w:val="24"/>
      </w:rPr>
      <w:t>84</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58082" w14:textId="77DF1B65" w:rsidR="009030D3" w:rsidRPr="00EC5BB4" w:rsidRDefault="009030D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87807">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87807">
      <w:rPr>
        <w:rStyle w:val="PageNumber"/>
        <w:rFonts w:cs="Arial"/>
        <w:b/>
        <w:noProof/>
        <w:szCs w:val="24"/>
      </w:rPr>
      <w:t>84</w:t>
    </w:r>
    <w:r w:rsidRPr="00EC5BB4">
      <w:rPr>
        <w:rStyle w:val="PageNumber"/>
        <w:rFonts w:cs="Arial"/>
        <w:b/>
        <w:szCs w:val="24"/>
      </w:rPr>
      <w:fldChar w:fldCharType="end"/>
    </w:r>
  </w:p>
  <w:p w14:paraId="6C5FB332" w14:textId="77777777" w:rsidR="009030D3" w:rsidRDefault="009030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325EA" w14:textId="77777777" w:rsidR="00714722" w:rsidRDefault="00714722">
      <w:r>
        <w:separator/>
      </w:r>
    </w:p>
    <w:p w14:paraId="67323901" w14:textId="77777777" w:rsidR="00714722" w:rsidRDefault="00714722"/>
  </w:footnote>
  <w:footnote w:type="continuationSeparator" w:id="0">
    <w:p w14:paraId="002E8819" w14:textId="77777777" w:rsidR="00714722" w:rsidRDefault="00714722">
      <w:r>
        <w:continuationSeparator/>
      </w:r>
    </w:p>
    <w:p w14:paraId="1427E08E" w14:textId="77777777" w:rsidR="00714722" w:rsidRDefault="0071472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53D8F" w14:textId="77777777" w:rsidR="009030D3" w:rsidRDefault="009030D3" w:rsidP="004276AD">
    <w:pPr>
      <w:pStyle w:val="Header"/>
      <w:rPr>
        <w:sz w:val="20"/>
      </w:rPr>
    </w:pPr>
  </w:p>
  <w:p w14:paraId="61B7858B" w14:textId="77777777" w:rsidR="009030D3" w:rsidRPr="00CD57E6" w:rsidRDefault="009030D3" w:rsidP="000A500E">
    <w:pPr>
      <w:pStyle w:val="Header"/>
      <w:tabs>
        <w:tab w:val="clear" w:pos="8640"/>
        <w:tab w:val="left" w:pos="5800"/>
      </w:tabs>
      <w:rPr>
        <w:sz w:val="20"/>
      </w:rPr>
    </w:pPr>
    <w:r w:rsidRPr="000A500E">
      <w:rPr>
        <w:sz w:val="20"/>
      </w:rPr>
      <w:t xml:space="preserve">ЈП „Електропривреда Србије“ Београд          </w:t>
    </w:r>
    <w:r>
      <w:rPr>
        <w:sz w:val="20"/>
      </w:rPr>
      <w:t xml:space="preserve">Конкурсна документација </w:t>
    </w:r>
    <w:r w:rsidRPr="000A500E">
      <w:rPr>
        <w:sz w:val="20"/>
      </w:rPr>
      <w:t>JН/</w:t>
    </w:r>
    <w:r>
      <w:rPr>
        <w:sz w:val="20"/>
      </w:rPr>
      <w:t>10</w:t>
    </w:r>
    <w:r w:rsidRPr="000A500E">
      <w:rPr>
        <w:sz w:val="20"/>
      </w:rPr>
      <w:t>00/0</w:t>
    </w:r>
    <w:r>
      <w:rPr>
        <w:sz w:val="20"/>
      </w:rPr>
      <w:t>631/2017</w:t>
    </w:r>
  </w:p>
  <w:p w14:paraId="588B033B" w14:textId="77777777" w:rsidR="009030D3" w:rsidRPr="004276AD" w:rsidRDefault="009030D3" w:rsidP="004276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AA28A" w14:textId="77777777" w:rsidR="009030D3" w:rsidRDefault="009030D3" w:rsidP="00971F28">
    <w:pPr>
      <w:pStyle w:val="Header"/>
      <w:tabs>
        <w:tab w:val="clear" w:pos="8640"/>
        <w:tab w:val="left" w:pos="6730"/>
      </w:tabs>
      <w:rPr>
        <w:szCs w:val="24"/>
      </w:rPr>
    </w:pPr>
  </w:p>
  <w:p w14:paraId="5B2A4679" w14:textId="77777777" w:rsidR="009030D3" w:rsidRPr="008A6A74" w:rsidRDefault="009030D3" w:rsidP="00971F28">
    <w:pPr>
      <w:pStyle w:val="Header"/>
      <w:tabs>
        <w:tab w:val="clear" w:pos="8640"/>
        <w:tab w:val="left" w:pos="6730"/>
      </w:tabs>
      <w:rPr>
        <w:sz w:val="20"/>
      </w:rPr>
    </w:pPr>
    <w:r w:rsidRPr="00971F28">
      <w:rPr>
        <w:sz w:val="20"/>
      </w:rPr>
      <w:t xml:space="preserve">ЈП „Електропривреда Србије“ Београд                Конкурсна документација ЈН </w:t>
    </w:r>
    <w:r>
      <w:rPr>
        <w:sz w:val="20"/>
      </w:rPr>
      <w:t>бр.10</w:t>
    </w:r>
    <w:r w:rsidRPr="00971F28">
      <w:rPr>
        <w:sz w:val="20"/>
      </w:rPr>
      <w:t>00/0</w:t>
    </w:r>
    <w:r>
      <w:rPr>
        <w:sz w:val="20"/>
      </w:rPr>
      <w:t>631</w:t>
    </w:r>
    <w:r w:rsidRPr="00971F28">
      <w:rPr>
        <w:sz w:val="20"/>
      </w:rPr>
      <w:t>/201</w:t>
    </w:r>
    <w:r>
      <w:rPr>
        <w:sz w:val="20"/>
      </w:rPr>
      <w:t>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4F13845"/>
    <w:multiLevelType w:val="hybridMultilevel"/>
    <w:tmpl w:val="9904A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84B48E4"/>
    <w:multiLevelType w:val="multilevel"/>
    <w:tmpl w:val="172C5616"/>
    <w:lvl w:ilvl="0">
      <w:start w:val="6"/>
      <w:numFmt w:val="decimal"/>
      <w:lvlText w:val="%1."/>
      <w:lvlJc w:val="left"/>
      <w:pPr>
        <w:ind w:left="525" w:hanging="525"/>
      </w:pPr>
      <w:rPr>
        <w:rFonts w:hint="default"/>
      </w:rPr>
    </w:lvl>
    <w:lvl w:ilvl="1">
      <w:start w:val="1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15:restartNumberingAfterBreak="0">
    <w:nsid w:val="13C50FF0"/>
    <w:multiLevelType w:val="hybridMultilevel"/>
    <w:tmpl w:val="47B09048"/>
    <w:lvl w:ilvl="0" w:tplc="F90CFA5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9B0B6D"/>
    <w:multiLevelType w:val="multilevel"/>
    <w:tmpl w:val="0B1EEC94"/>
    <w:lvl w:ilvl="0">
      <w:start w:val="6"/>
      <w:numFmt w:val="decimal"/>
      <w:lvlText w:val="%1."/>
      <w:lvlJc w:val="left"/>
      <w:pPr>
        <w:ind w:left="525" w:hanging="525"/>
      </w:pPr>
      <w:rPr>
        <w:rFonts w:hint="default"/>
      </w:rPr>
    </w:lvl>
    <w:lvl w:ilvl="1">
      <w:start w:val="15"/>
      <w:numFmt w:val="decimal"/>
      <w:lvlText w:val="%1.%2."/>
      <w:lvlJc w:val="left"/>
      <w:pPr>
        <w:ind w:left="1170" w:hanging="720"/>
      </w:pPr>
      <w:rPr>
        <w:rFonts w:hint="default"/>
        <w:b/>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62" w15:restartNumberingAfterBreak="0">
    <w:nsid w:val="15A217F1"/>
    <w:multiLevelType w:val="hybridMultilevel"/>
    <w:tmpl w:val="15FEF9D2"/>
    <w:lvl w:ilvl="0" w:tplc="08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96B5C76"/>
    <w:multiLevelType w:val="hybridMultilevel"/>
    <w:tmpl w:val="AA8438EC"/>
    <w:lvl w:ilvl="0" w:tplc="F976C340">
      <w:start w:val="1"/>
      <w:numFmt w:val="bullet"/>
      <w:lvlText w:val=""/>
      <w:lvlJc w:val="left"/>
      <w:pPr>
        <w:ind w:left="720" w:hanging="360"/>
      </w:pPr>
      <w:rPr>
        <w:rFonts w:ascii="Symbol" w:hAnsi="Symbol" w:hint="default"/>
      </w:rPr>
    </w:lvl>
    <w:lvl w:ilvl="1" w:tplc="387EA0F6">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A73557C"/>
    <w:multiLevelType w:val="hybridMultilevel"/>
    <w:tmpl w:val="99444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CD00179"/>
    <w:multiLevelType w:val="multilevel"/>
    <w:tmpl w:val="5AF4A9DA"/>
    <w:lvl w:ilvl="0">
      <w:start w:val="1"/>
      <w:numFmt w:val="decimal"/>
      <w:lvlText w:val="%1."/>
      <w:lvlJc w:val="left"/>
      <w:pPr>
        <w:ind w:left="360" w:hanging="360"/>
      </w:pPr>
      <w:rPr>
        <w:rFonts w:hint="default"/>
        <w:color w:val="auto"/>
        <w:sz w:val="24"/>
        <w:szCs w:val="24"/>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1E5C6618"/>
    <w:multiLevelType w:val="hybridMultilevel"/>
    <w:tmpl w:val="3774C50E"/>
    <w:lvl w:ilvl="0" w:tplc="E64CA94C">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9" w15:restartNumberingAfterBreak="0">
    <w:nsid w:val="22677B6A"/>
    <w:multiLevelType w:val="multilevel"/>
    <w:tmpl w:val="E4E25924"/>
    <w:lvl w:ilvl="0">
      <w:start w:val="6"/>
      <w:numFmt w:val="decimal"/>
      <w:lvlText w:val="%1."/>
      <w:lvlJc w:val="left"/>
      <w:pPr>
        <w:ind w:left="525" w:hanging="525"/>
      </w:pPr>
      <w:rPr>
        <w:rFonts w:hint="default"/>
      </w:rPr>
    </w:lvl>
    <w:lvl w:ilvl="1">
      <w:start w:val="15"/>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0" w15:restartNumberingAfterBreak="0">
    <w:nsid w:val="23B804FC"/>
    <w:multiLevelType w:val="multilevel"/>
    <w:tmpl w:val="D57EE95A"/>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b/>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285038F0"/>
    <w:multiLevelType w:val="hybridMultilevel"/>
    <w:tmpl w:val="994A3C1E"/>
    <w:lvl w:ilvl="0" w:tplc="473655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2860332B"/>
    <w:multiLevelType w:val="hybridMultilevel"/>
    <w:tmpl w:val="DA929618"/>
    <w:lvl w:ilvl="0" w:tplc="241A000F">
      <w:start w:val="5"/>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4"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2ED314FB"/>
    <w:multiLevelType w:val="hybridMultilevel"/>
    <w:tmpl w:val="9402B70A"/>
    <w:styleLink w:val="Style21"/>
    <w:lvl w:ilvl="0" w:tplc="72C674CE">
      <w:start w:val="1"/>
      <w:numFmt w:val="decimal"/>
      <w:lvlText w:val="%1."/>
      <w:lvlJc w:val="left"/>
      <w:pPr>
        <w:ind w:left="720" w:hanging="360"/>
      </w:pPr>
      <w:rPr>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6" w15:restartNumberingAfterBreak="0">
    <w:nsid w:val="2FE94692"/>
    <w:multiLevelType w:val="multilevel"/>
    <w:tmpl w:val="FAEAAA72"/>
    <w:lvl w:ilvl="0">
      <w:start w:val="6"/>
      <w:numFmt w:val="decimal"/>
      <w:lvlText w:val="%1."/>
      <w:lvlJc w:val="left"/>
      <w:pPr>
        <w:ind w:left="525" w:hanging="525"/>
      </w:pPr>
      <w:rPr>
        <w:rFonts w:hint="default"/>
      </w:rPr>
    </w:lvl>
    <w:lvl w:ilvl="1">
      <w:start w:val="1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7" w15:restartNumberingAfterBreak="0">
    <w:nsid w:val="2FFF033B"/>
    <w:multiLevelType w:val="hybridMultilevel"/>
    <w:tmpl w:val="0792EB4C"/>
    <w:lvl w:ilvl="0" w:tplc="57B0930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9"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3D52448F"/>
    <w:multiLevelType w:val="hybridMultilevel"/>
    <w:tmpl w:val="26EC8AE4"/>
    <w:lvl w:ilvl="0" w:tplc="241A0011">
      <w:start w:val="1"/>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2"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6CD77A5"/>
    <w:multiLevelType w:val="hybridMultilevel"/>
    <w:tmpl w:val="4DFAF2D2"/>
    <w:lvl w:ilvl="0" w:tplc="B950D1C6">
      <w:start w:val="2"/>
      <w:numFmt w:val="bullet"/>
      <w:lvlText w:val="-"/>
      <w:lvlJc w:val="left"/>
      <w:pPr>
        <w:ind w:left="1080" w:hanging="360"/>
      </w:pPr>
      <w:rPr>
        <w:rFonts w:ascii="Arial" w:eastAsia="Calibri" w:hAnsi="Arial" w:cs="Arial" w:hint="default"/>
      </w:rPr>
    </w:lvl>
    <w:lvl w:ilvl="1" w:tplc="241A0003">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5" w15:restartNumberingAfterBreak="0">
    <w:nsid w:val="47F66418"/>
    <w:multiLevelType w:val="hybridMultilevel"/>
    <w:tmpl w:val="F5D45C92"/>
    <w:lvl w:ilvl="0" w:tplc="4A120C8E">
      <w:start w:val="1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7" w15:restartNumberingAfterBreak="0">
    <w:nsid w:val="4D5F7DB5"/>
    <w:multiLevelType w:val="hybridMultilevel"/>
    <w:tmpl w:val="74A68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511C72AC"/>
    <w:multiLevelType w:val="multilevel"/>
    <w:tmpl w:val="F3906B76"/>
    <w:lvl w:ilvl="0">
      <w:start w:val="6"/>
      <w:numFmt w:val="decimal"/>
      <w:lvlText w:val="%1."/>
      <w:lvlJc w:val="left"/>
      <w:pPr>
        <w:ind w:left="525" w:hanging="525"/>
      </w:pPr>
      <w:rPr>
        <w:rFonts w:hint="default"/>
      </w:rPr>
    </w:lvl>
    <w:lvl w:ilvl="1">
      <w:start w:val="27"/>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90" w15:restartNumberingAfterBreak="0">
    <w:nsid w:val="583E13BA"/>
    <w:multiLevelType w:val="hybridMultilevel"/>
    <w:tmpl w:val="D05A839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2"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AE84AE8"/>
    <w:multiLevelType w:val="hybridMultilevel"/>
    <w:tmpl w:val="BBE82D80"/>
    <w:lvl w:ilvl="0" w:tplc="04090001">
      <w:start w:val="1"/>
      <w:numFmt w:val="bullet"/>
      <w:lvlText w:val=""/>
      <w:lvlJc w:val="left"/>
      <w:pPr>
        <w:ind w:left="1790" w:hanging="360"/>
      </w:pPr>
      <w:rPr>
        <w:rFonts w:ascii="Symbol" w:hAnsi="Symbol"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94" w15:restartNumberingAfterBreak="0">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95" w15:restartNumberingAfterBreak="0">
    <w:nsid w:val="5C0C7F5E"/>
    <w:multiLevelType w:val="hybridMultilevel"/>
    <w:tmpl w:val="59CEC28C"/>
    <w:lvl w:ilvl="0" w:tplc="241A000F">
      <w:start w:val="5"/>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6" w15:restartNumberingAfterBreak="0">
    <w:nsid w:val="5F6C793B"/>
    <w:multiLevelType w:val="hybridMultilevel"/>
    <w:tmpl w:val="1EA032C2"/>
    <w:lvl w:ilvl="0" w:tplc="46BCFD6E">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7"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8"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709F4102"/>
    <w:multiLevelType w:val="singleLevel"/>
    <w:tmpl w:val="957C5192"/>
    <w:lvl w:ilvl="0">
      <w:start w:val="1"/>
      <w:numFmt w:val="bullet"/>
      <w:lvlText w:val=""/>
      <w:lvlJc w:val="left"/>
      <w:pPr>
        <w:tabs>
          <w:tab w:val="num" w:pos="360"/>
        </w:tabs>
        <w:ind w:left="340" w:hanging="340"/>
      </w:pPr>
      <w:rPr>
        <w:rFonts w:ascii="Symbol" w:hAnsi="Symbol" w:hint="default"/>
        <w:spacing w:val="20"/>
      </w:rPr>
    </w:lvl>
  </w:abstractNum>
  <w:abstractNum w:abstractNumId="10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72445A29"/>
    <w:multiLevelType w:val="hybridMultilevel"/>
    <w:tmpl w:val="40C09B94"/>
    <w:styleLink w:val="11111112"/>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2"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4"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5"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1"/>
  </w:num>
  <w:num w:numId="2">
    <w:abstractNumId w:val="67"/>
  </w:num>
  <w:num w:numId="3">
    <w:abstractNumId w:val="96"/>
  </w:num>
  <w:num w:numId="4">
    <w:abstractNumId w:val="56"/>
  </w:num>
  <w:num w:numId="5">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8"/>
  </w:num>
  <w:num w:numId="7">
    <w:abstractNumId w:val="105"/>
  </w:num>
  <w:num w:numId="8">
    <w:abstractNumId w:val="80"/>
  </w:num>
  <w:num w:numId="9">
    <w:abstractNumId w:val="71"/>
  </w:num>
  <w:num w:numId="10">
    <w:abstractNumId w:val="62"/>
  </w:num>
  <w:num w:numId="11">
    <w:abstractNumId w:val="57"/>
  </w:num>
  <w:num w:numId="12">
    <w:abstractNumId w:val="83"/>
  </w:num>
  <w:num w:numId="13">
    <w:abstractNumId w:val="66"/>
  </w:num>
  <w:num w:numId="14">
    <w:abstractNumId w:val="97"/>
  </w:num>
  <w:num w:numId="15">
    <w:abstractNumId w:val="100"/>
  </w:num>
  <w:num w:numId="16">
    <w:abstractNumId w:val="51"/>
  </w:num>
  <w:num w:numId="17">
    <w:abstractNumId w:val="82"/>
  </w:num>
  <w:num w:numId="18">
    <w:abstractNumId w:val="70"/>
  </w:num>
  <w:num w:numId="19">
    <w:abstractNumId w:val="90"/>
  </w:num>
  <w:num w:numId="20">
    <w:abstractNumId w:val="59"/>
  </w:num>
  <w:num w:numId="21">
    <w:abstractNumId w:val="69"/>
  </w:num>
  <w:num w:numId="22">
    <w:abstractNumId w:val="89"/>
  </w:num>
  <w:num w:numId="23">
    <w:abstractNumId w:val="75"/>
  </w:num>
  <w:num w:numId="24">
    <w:abstractNumId w:val="74"/>
  </w:num>
  <w:num w:numId="25">
    <w:abstractNumId w:val="99"/>
  </w:num>
  <w:num w:numId="26">
    <w:abstractNumId w:val="87"/>
  </w:num>
  <w:num w:numId="27">
    <w:abstractNumId w:val="77"/>
  </w:num>
  <w:num w:numId="28">
    <w:abstractNumId w:val="65"/>
  </w:num>
  <w:num w:numId="29">
    <w:abstractNumId w:val="64"/>
  </w:num>
  <w:num w:numId="30">
    <w:abstractNumId w:val="81"/>
  </w:num>
  <w:num w:numId="31">
    <w:abstractNumId w:val="84"/>
  </w:num>
  <w:num w:numId="32">
    <w:abstractNumId w:val="85"/>
  </w:num>
  <w:num w:numId="33">
    <w:abstractNumId w:val="58"/>
  </w:num>
  <w:num w:numId="34">
    <w:abstractNumId w:val="50"/>
  </w:num>
  <w:num w:numId="35">
    <w:abstractNumId w:val="73"/>
  </w:num>
  <w:num w:numId="36">
    <w:abstractNumId w:val="95"/>
  </w:num>
  <w:num w:numId="37">
    <w:abstractNumId w:val="61"/>
  </w:num>
  <w:num w:numId="38">
    <w:abstractNumId w:val="52"/>
  </w:num>
  <w:num w:numId="39">
    <w:abstractNumId w:val="76"/>
  </w:num>
  <w:num w:numId="40">
    <w:abstractNumId w:val="88"/>
  </w:num>
  <w:num w:numId="41">
    <w:abstractNumId w:val="72"/>
  </w:num>
  <w:num w:numId="42">
    <w:abstractNumId w:val="68"/>
  </w:num>
  <w:num w:numId="43">
    <w:abstractNumId w:val="49"/>
  </w:num>
  <w:num w:numId="44">
    <w:abstractNumId w:val="94"/>
  </w:num>
  <w:num w:numId="45">
    <w:abstractNumId w:val="9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0CA2"/>
    <w:rsid w:val="00000CD1"/>
    <w:rsid w:val="00001095"/>
    <w:rsid w:val="00001727"/>
    <w:rsid w:val="000021DF"/>
    <w:rsid w:val="0000237A"/>
    <w:rsid w:val="000024F4"/>
    <w:rsid w:val="0000266B"/>
    <w:rsid w:val="00002690"/>
    <w:rsid w:val="00003023"/>
    <w:rsid w:val="000035F7"/>
    <w:rsid w:val="000036A5"/>
    <w:rsid w:val="000039DB"/>
    <w:rsid w:val="000042FE"/>
    <w:rsid w:val="0000496D"/>
    <w:rsid w:val="00005800"/>
    <w:rsid w:val="000059F4"/>
    <w:rsid w:val="00005C53"/>
    <w:rsid w:val="00005D85"/>
    <w:rsid w:val="00006859"/>
    <w:rsid w:val="00006ADC"/>
    <w:rsid w:val="00006E35"/>
    <w:rsid w:val="00007370"/>
    <w:rsid w:val="000076BF"/>
    <w:rsid w:val="00007AED"/>
    <w:rsid w:val="00007CE7"/>
    <w:rsid w:val="00007D08"/>
    <w:rsid w:val="00010045"/>
    <w:rsid w:val="000103AE"/>
    <w:rsid w:val="000104DC"/>
    <w:rsid w:val="00010771"/>
    <w:rsid w:val="0001087F"/>
    <w:rsid w:val="00010AE5"/>
    <w:rsid w:val="00010D9A"/>
    <w:rsid w:val="00010E2B"/>
    <w:rsid w:val="00010E49"/>
    <w:rsid w:val="0001109C"/>
    <w:rsid w:val="00011109"/>
    <w:rsid w:val="000113BB"/>
    <w:rsid w:val="00011536"/>
    <w:rsid w:val="000115C3"/>
    <w:rsid w:val="0001164B"/>
    <w:rsid w:val="00011A89"/>
    <w:rsid w:val="00011ACB"/>
    <w:rsid w:val="00011DCA"/>
    <w:rsid w:val="00011E0E"/>
    <w:rsid w:val="0001214C"/>
    <w:rsid w:val="00012769"/>
    <w:rsid w:val="00012781"/>
    <w:rsid w:val="0001299B"/>
    <w:rsid w:val="00012EA5"/>
    <w:rsid w:val="000131E4"/>
    <w:rsid w:val="0001344F"/>
    <w:rsid w:val="000145A4"/>
    <w:rsid w:val="0001466B"/>
    <w:rsid w:val="00014750"/>
    <w:rsid w:val="00014F46"/>
    <w:rsid w:val="00015596"/>
    <w:rsid w:val="00015894"/>
    <w:rsid w:val="00015D88"/>
    <w:rsid w:val="00015E2F"/>
    <w:rsid w:val="00015E7C"/>
    <w:rsid w:val="000167FC"/>
    <w:rsid w:val="000170DE"/>
    <w:rsid w:val="00017C93"/>
    <w:rsid w:val="00017F00"/>
    <w:rsid w:val="000203EF"/>
    <w:rsid w:val="000205B9"/>
    <w:rsid w:val="0002062B"/>
    <w:rsid w:val="00020A1B"/>
    <w:rsid w:val="00020A55"/>
    <w:rsid w:val="00020A7C"/>
    <w:rsid w:val="00020C23"/>
    <w:rsid w:val="00020D2A"/>
    <w:rsid w:val="00020D7D"/>
    <w:rsid w:val="00020D8B"/>
    <w:rsid w:val="00020DC9"/>
    <w:rsid w:val="00021350"/>
    <w:rsid w:val="00021C99"/>
    <w:rsid w:val="00021E7F"/>
    <w:rsid w:val="00022019"/>
    <w:rsid w:val="000221F1"/>
    <w:rsid w:val="000224DA"/>
    <w:rsid w:val="00022726"/>
    <w:rsid w:val="000227EC"/>
    <w:rsid w:val="00022CB5"/>
    <w:rsid w:val="00023057"/>
    <w:rsid w:val="00023308"/>
    <w:rsid w:val="00023B01"/>
    <w:rsid w:val="00023BFF"/>
    <w:rsid w:val="00023D09"/>
    <w:rsid w:val="00024298"/>
    <w:rsid w:val="000242BB"/>
    <w:rsid w:val="0002512F"/>
    <w:rsid w:val="000252E6"/>
    <w:rsid w:val="00025304"/>
    <w:rsid w:val="00025ABF"/>
    <w:rsid w:val="00025B97"/>
    <w:rsid w:val="00025EC5"/>
    <w:rsid w:val="00026036"/>
    <w:rsid w:val="000261C8"/>
    <w:rsid w:val="000263B7"/>
    <w:rsid w:val="00026444"/>
    <w:rsid w:val="00026621"/>
    <w:rsid w:val="000267C3"/>
    <w:rsid w:val="00026F45"/>
    <w:rsid w:val="00027418"/>
    <w:rsid w:val="0002750F"/>
    <w:rsid w:val="00027A70"/>
    <w:rsid w:val="00027DE4"/>
    <w:rsid w:val="00027F81"/>
    <w:rsid w:val="000303E2"/>
    <w:rsid w:val="00030591"/>
    <w:rsid w:val="00030B9D"/>
    <w:rsid w:val="0003103E"/>
    <w:rsid w:val="0003169E"/>
    <w:rsid w:val="000317BA"/>
    <w:rsid w:val="00031E71"/>
    <w:rsid w:val="00032272"/>
    <w:rsid w:val="000329A2"/>
    <w:rsid w:val="00032B7E"/>
    <w:rsid w:val="00032C65"/>
    <w:rsid w:val="00032C9E"/>
    <w:rsid w:val="0003302D"/>
    <w:rsid w:val="000332AC"/>
    <w:rsid w:val="00033D74"/>
    <w:rsid w:val="00034535"/>
    <w:rsid w:val="000345C8"/>
    <w:rsid w:val="0003493C"/>
    <w:rsid w:val="00034E4F"/>
    <w:rsid w:val="00034FFF"/>
    <w:rsid w:val="00035379"/>
    <w:rsid w:val="0003588D"/>
    <w:rsid w:val="000359EE"/>
    <w:rsid w:val="00035C04"/>
    <w:rsid w:val="00036222"/>
    <w:rsid w:val="000364AD"/>
    <w:rsid w:val="000365C7"/>
    <w:rsid w:val="0003662C"/>
    <w:rsid w:val="00036776"/>
    <w:rsid w:val="0003692E"/>
    <w:rsid w:val="00036BDD"/>
    <w:rsid w:val="0003771A"/>
    <w:rsid w:val="00037B82"/>
    <w:rsid w:val="00037E5A"/>
    <w:rsid w:val="00041105"/>
    <w:rsid w:val="000413CF"/>
    <w:rsid w:val="00041B26"/>
    <w:rsid w:val="00041CE5"/>
    <w:rsid w:val="00041D7D"/>
    <w:rsid w:val="00041FE3"/>
    <w:rsid w:val="000420FF"/>
    <w:rsid w:val="00042335"/>
    <w:rsid w:val="0004244C"/>
    <w:rsid w:val="000426A6"/>
    <w:rsid w:val="00042846"/>
    <w:rsid w:val="00042AB1"/>
    <w:rsid w:val="00042D8E"/>
    <w:rsid w:val="0004327C"/>
    <w:rsid w:val="000432A4"/>
    <w:rsid w:val="00043B23"/>
    <w:rsid w:val="00043C87"/>
    <w:rsid w:val="00043D31"/>
    <w:rsid w:val="000440B1"/>
    <w:rsid w:val="00044484"/>
    <w:rsid w:val="00044A8E"/>
    <w:rsid w:val="000453AD"/>
    <w:rsid w:val="000455D2"/>
    <w:rsid w:val="00045FB6"/>
    <w:rsid w:val="000467E0"/>
    <w:rsid w:val="00046BC7"/>
    <w:rsid w:val="00046BE9"/>
    <w:rsid w:val="00046D24"/>
    <w:rsid w:val="00046DA8"/>
    <w:rsid w:val="00046F29"/>
    <w:rsid w:val="00046FA0"/>
    <w:rsid w:val="0004735E"/>
    <w:rsid w:val="00047954"/>
    <w:rsid w:val="0004799D"/>
    <w:rsid w:val="00050407"/>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244"/>
    <w:rsid w:val="0005476F"/>
    <w:rsid w:val="00054E00"/>
    <w:rsid w:val="00054E24"/>
    <w:rsid w:val="00055239"/>
    <w:rsid w:val="000554F7"/>
    <w:rsid w:val="000556DA"/>
    <w:rsid w:val="00055834"/>
    <w:rsid w:val="00056045"/>
    <w:rsid w:val="00056C77"/>
    <w:rsid w:val="0005713B"/>
    <w:rsid w:val="000577BC"/>
    <w:rsid w:val="00057E3F"/>
    <w:rsid w:val="00057F61"/>
    <w:rsid w:val="0006036D"/>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96F"/>
    <w:rsid w:val="00062B1D"/>
    <w:rsid w:val="00062E62"/>
    <w:rsid w:val="00062FA8"/>
    <w:rsid w:val="00063C21"/>
    <w:rsid w:val="00063C5D"/>
    <w:rsid w:val="00063D1A"/>
    <w:rsid w:val="00063F0B"/>
    <w:rsid w:val="00063F3D"/>
    <w:rsid w:val="000641BD"/>
    <w:rsid w:val="0006437F"/>
    <w:rsid w:val="000648A2"/>
    <w:rsid w:val="00065071"/>
    <w:rsid w:val="0006514D"/>
    <w:rsid w:val="00065279"/>
    <w:rsid w:val="00065368"/>
    <w:rsid w:val="0006556C"/>
    <w:rsid w:val="00065849"/>
    <w:rsid w:val="00065DE7"/>
    <w:rsid w:val="00065F3B"/>
    <w:rsid w:val="000663EE"/>
    <w:rsid w:val="00066E57"/>
    <w:rsid w:val="0006783E"/>
    <w:rsid w:val="00067A5E"/>
    <w:rsid w:val="00067DF5"/>
    <w:rsid w:val="00070234"/>
    <w:rsid w:val="00070240"/>
    <w:rsid w:val="000706CF"/>
    <w:rsid w:val="000706E1"/>
    <w:rsid w:val="00070D6D"/>
    <w:rsid w:val="00071074"/>
    <w:rsid w:val="000710BC"/>
    <w:rsid w:val="000711DD"/>
    <w:rsid w:val="000718B1"/>
    <w:rsid w:val="00072ABE"/>
    <w:rsid w:val="00073409"/>
    <w:rsid w:val="00073D60"/>
    <w:rsid w:val="00073EC5"/>
    <w:rsid w:val="0007456F"/>
    <w:rsid w:val="0007562D"/>
    <w:rsid w:val="00075F5B"/>
    <w:rsid w:val="0007605E"/>
    <w:rsid w:val="0007608E"/>
    <w:rsid w:val="000760C0"/>
    <w:rsid w:val="000765D5"/>
    <w:rsid w:val="00076B28"/>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D10"/>
    <w:rsid w:val="00081E22"/>
    <w:rsid w:val="00082081"/>
    <w:rsid w:val="0008225F"/>
    <w:rsid w:val="0008265D"/>
    <w:rsid w:val="000826A8"/>
    <w:rsid w:val="00082792"/>
    <w:rsid w:val="0008290D"/>
    <w:rsid w:val="00082EB6"/>
    <w:rsid w:val="00082F05"/>
    <w:rsid w:val="000832E3"/>
    <w:rsid w:val="000837B5"/>
    <w:rsid w:val="0008446C"/>
    <w:rsid w:val="000847E5"/>
    <w:rsid w:val="00084B13"/>
    <w:rsid w:val="00084C7E"/>
    <w:rsid w:val="00085036"/>
    <w:rsid w:val="000852BB"/>
    <w:rsid w:val="00085380"/>
    <w:rsid w:val="00085745"/>
    <w:rsid w:val="00085788"/>
    <w:rsid w:val="00085C5F"/>
    <w:rsid w:val="00085DCE"/>
    <w:rsid w:val="00085E88"/>
    <w:rsid w:val="00086B75"/>
    <w:rsid w:val="00086EED"/>
    <w:rsid w:val="00086F03"/>
    <w:rsid w:val="0008707A"/>
    <w:rsid w:val="000870AF"/>
    <w:rsid w:val="00087235"/>
    <w:rsid w:val="0008737F"/>
    <w:rsid w:val="000875AB"/>
    <w:rsid w:val="00087C93"/>
    <w:rsid w:val="00087D31"/>
    <w:rsid w:val="00090246"/>
    <w:rsid w:val="00090362"/>
    <w:rsid w:val="000905C6"/>
    <w:rsid w:val="00090A5C"/>
    <w:rsid w:val="00090DF6"/>
    <w:rsid w:val="000912C2"/>
    <w:rsid w:val="00091388"/>
    <w:rsid w:val="000917DD"/>
    <w:rsid w:val="00091BB0"/>
    <w:rsid w:val="00092405"/>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589"/>
    <w:rsid w:val="0009667E"/>
    <w:rsid w:val="000968C0"/>
    <w:rsid w:val="00096AED"/>
    <w:rsid w:val="00096BD0"/>
    <w:rsid w:val="00097294"/>
    <w:rsid w:val="00097FA2"/>
    <w:rsid w:val="000A06F2"/>
    <w:rsid w:val="000A070F"/>
    <w:rsid w:val="000A0720"/>
    <w:rsid w:val="000A0C09"/>
    <w:rsid w:val="000A0C6A"/>
    <w:rsid w:val="000A10E3"/>
    <w:rsid w:val="000A2227"/>
    <w:rsid w:val="000A3715"/>
    <w:rsid w:val="000A388F"/>
    <w:rsid w:val="000A3895"/>
    <w:rsid w:val="000A3F5E"/>
    <w:rsid w:val="000A4D71"/>
    <w:rsid w:val="000A4D7F"/>
    <w:rsid w:val="000A500E"/>
    <w:rsid w:val="000A52EE"/>
    <w:rsid w:val="000A57D7"/>
    <w:rsid w:val="000A5BAE"/>
    <w:rsid w:val="000A5C4D"/>
    <w:rsid w:val="000A5CC1"/>
    <w:rsid w:val="000A6338"/>
    <w:rsid w:val="000A64B8"/>
    <w:rsid w:val="000A6515"/>
    <w:rsid w:val="000A658B"/>
    <w:rsid w:val="000A67D0"/>
    <w:rsid w:val="000A6980"/>
    <w:rsid w:val="000A6A0C"/>
    <w:rsid w:val="000A6F54"/>
    <w:rsid w:val="000A6FB8"/>
    <w:rsid w:val="000A6FDC"/>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39"/>
    <w:rsid w:val="000B1FA7"/>
    <w:rsid w:val="000B2104"/>
    <w:rsid w:val="000B217E"/>
    <w:rsid w:val="000B225C"/>
    <w:rsid w:val="000B23FF"/>
    <w:rsid w:val="000B2E1F"/>
    <w:rsid w:val="000B3387"/>
    <w:rsid w:val="000B3F19"/>
    <w:rsid w:val="000B420C"/>
    <w:rsid w:val="000B4512"/>
    <w:rsid w:val="000B4588"/>
    <w:rsid w:val="000B45FD"/>
    <w:rsid w:val="000B47D8"/>
    <w:rsid w:val="000B4842"/>
    <w:rsid w:val="000B486E"/>
    <w:rsid w:val="000B48A1"/>
    <w:rsid w:val="000B48E3"/>
    <w:rsid w:val="000B4CCC"/>
    <w:rsid w:val="000B4D6F"/>
    <w:rsid w:val="000B58E8"/>
    <w:rsid w:val="000B5985"/>
    <w:rsid w:val="000B59E2"/>
    <w:rsid w:val="000B59EB"/>
    <w:rsid w:val="000B5F30"/>
    <w:rsid w:val="000B67DA"/>
    <w:rsid w:val="000B6C6F"/>
    <w:rsid w:val="000B6E4A"/>
    <w:rsid w:val="000B711D"/>
    <w:rsid w:val="000B722D"/>
    <w:rsid w:val="000B7504"/>
    <w:rsid w:val="000B7943"/>
    <w:rsid w:val="000B7A06"/>
    <w:rsid w:val="000C0476"/>
    <w:rsid w:val="000C0611"/>
    <w:rsid w:val="000C0DF3"/>
    <w:rsid w:val="000C116F"/>
    <w:rsid w:val="000C11FE"/>
    <w:rsid w:val="000C13F9"/>
    <w:rsid w:val="000C1486"/>
    <w:rsid w:val="000C1516"/>
    <w:rsid w:val="000C1A46"/>
    <w:rsid w:val="000C1A98"/>
    <w:rsid w:val="000C1F7C"/>
    <w:rsid w:val="000C2283"/>
    <w:rsid w:val="000C24C5"/>
    <w:rsid w:val="000C259B"/>
    <w:rsid w:val="000C28FA"/>
    <w:rsid w:val="000C2D52"/>
    <w:rsid w:val="000C3B00"/>
    <w:rsid w:val="000C3B2D"/>
    <w:rsid w:val="000C3B49"/>
    <w:rsid w:val="000C3B64"/>
    <w:rsid w:val="000C3F0B"/>
    <w:rsid w:val="000C4021"/>
    <w:rsid w:val="000C50A0"/>
    <w:rsid w:val="000C52FC"/>
    <w:rsid w:val="000C5468"/>
    <w:rsid w:val="000C547B"/>
    <w:rsid w:val="000C562B"/>
    <w:rsid w:val="000C5731"/>
    <w:rsid w:val="000C5D43"/>
    <w:rsid w:val="000C5D89"/>
    <w:rsid w:val="000C67B2"/>
    <w:rsid w:val="000C7024"/>
    <w:rsid w:val="000C70E6"/>
    <w:rsid w:val="000C7B91"/>
    <w:rsid w:val="000C7BB7"/>
    <w:rsid w:val="000D003F"/>
    <w:rsid w:val="000D02E0"/>
    <w:rsid w:val="000D0D30"/>
    <w:rsid w:val="000D1051"/>
    <w:rsid w:val="000D14F7"/>
    <w:rsid w:val="000D17E0"/>
    <w:rsid w:val="000D18B7"/>
    <w:rsid w:val="000D1D98"/>
    <w:rsid w:val="000D24F9"/>
    <w:rsid w:val="000D264E"/>
    <w:rsid w:val="000D3094"/>
    <w:rsid w:val="000D31A7"/>
    <w:rsid w:val="000D32FD"/>
    <w:rsid w:val="000D34FD"/>
    <w:rsid w:val="000D37D9"/>
    <w:rsid w:val="000D39CF"/>
    <w:rsid w:val="000D3A3C"/>
    <w:rsid w:val="000D3B8D"/>
    <w:rsid w:val="000D3DF9"/>
    <w:rsid w:val="000D3E8A"/>
    <w:rsid w:val="000D42ED"/>
    <w:rsid w:val="000D468D"/>
    <w:rsid w:val="000D4712"/>
    <w:rsid w:val="000D49C4"/>
    <w:rsid w:val="000D4B0A"/>
    <w:rsid w:val="000D4D8E"/>
    <w:rsid w:val="000D570B"/>
    <w:rsid w:val="000D5A30"/>
    <w:rsid w:val="000D5A9D"/>
    <w:rsid w:val="000D5D37"/>
    <w:rsid w:val="000D6222"/>
    <w:rsid w:val="000D64E7"/>
    <w:rsid w:val="000D68A4"/>
    <w:rsid w:val="000D68B5"/>
    <w:rsid w:val="000D68C4"/>
    <w:rsid w:val="000D6A0F"/>
    <w:rsid w:val="000D6A36"/>
    <w:rsid w:val="000D6ACE"/>
    <w:rsid w:val="000D6FD6"/>
    <w:rsid w:val="000D7350"/>
    <w:rsid w:val="000D7758"/>
    <w:rsid w:val="000D7B65"/>
    <w:rsid w:val="000D7FB1"/>
    <w:rsid w:val="000E0014"/>
    <w:rsid w:val="000E08CC"/>
    <w:rsid w:val="000E0FC1"/>
    <w:rsid w:val="000E104D"/>
    <w:rsid w:val="000E10A1"/>
    <w:rsid w:val="000E1258"/>
    <w:rsid w:val="000E13C6"/>
    <w:rsid w:val="000E14A0"/>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8CC"/>
    <w:rsid w:val="000E4960"/>
    <w:rsid w:val="000E4CA1"/>
    <w:rsid w:val="000E4D87"/>
    <w:rsid w:val="000E4F91"/>
    <w:rsid w:val="000E5186"/>
    <w:rsid w:val="000E5886"/>
    <w:rsid w:val="000E5999"/>
    <w:rsid w:val="000E5D83"/>
    <w:rsid w:val="000E5E8B"/>
    <w:rsid w:val="000E6103"/>
    <w:rsid w:val="000E62CC"/>
    <w:rsid w:val="000E636D"/>
    <w:rsid w:val="000E64E3"/>
    <w:rsid w:val="000E660E"/>
    <w:rsid w:val="000E6A72"/>
    <w:rsid w:val="000E6B74"/>
    <w:rsid w:val="000E6E77"/>
    <w:rsid w:val="000E6FE3"/>
    <w:rsid w:val="000E71A6"/>
    <w:rsid w:val="000E73E6"/>
    <w:rsid w:val="000E75A0"/>
    <w:rsid w:val="000F0256"/>
    <w:rsid w:val="000F071C"/>
    <w:rsid w:val="000F0C38"/>
    <w:rsid w:val="000F162B"/>
    <w:rsid w:val="000F1885"/>
    <w:rsid w:val="000F1CEB"/>
    <w:rsid w:val="000F1D3E"/>
    <w:rsid w:val="000F1D75"/>
    <w:rsid w:val="000F1F11"/>
    <w:rsid w:val="000F2392"/>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539"/>
    <w:rsid w:val="000F79CB"/>
    <w:rsid w:val="00100252"/>
    <w:rsid w:val="00100538"/>
    <w:rsid w:val="00100827"/>
    <w:rsid w:val="00100F41"/>
    <w:rsid w:val="00101220"/>
    <w:rsid w:val="00101B4E"/>
    <w:rsid w:val="00102340"/>
    <w:rsid w:val="001029A5"/>
    <w:rsid w:val="00102AC1"/>
    <w:rsid w:val="00102F65"/>
    <w:rsid w:val="00103504"/>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5B2A"/>
    <w:rsid w:val="0010614E"/>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8E9"/>
    <w:rsid w:val="00113968"/>
    <w:rsid w:val="001139E5"/>
    <w:rsid w:val="00113B67"/>
    <w:rsid w:val="00113B84"/>
    <w:rsid w:val="001146A1"/>
    <w:rsid w:val="001147C3"/>
    <w:rsid w:val="001148D5"/>
    <w:rsid w:val="00115226"/>
    <w:rsid w:val="001161CF"/>
    <w:rsid w:val="001162D0"/>
    <w:rsid w:val="00116570"/>
    <w:rsid w:val="001166C7"/>
    <w:rsid w:val="001168C1"/>
    <w:rsid w:val="00116C7A"/>
    <w:rsid w:val="001172E2"/>
    <w:rsid w:val="00117C4F"/>
    <w:rsid w:val="00117C72"/>
    <w:rsid w:val="00120CEF"/>
    <w:rsid w:val="00120FCC"/>
    <w:rsid w:val="001213FE"/>
    <w:rsid w:val="0012159F"/>
    <w:rsid w:val="00121732"/>
    <w:rsid w:val="00121798"/>
    <w:rsid w:val="00121A3B"/>
    <w:rsid w:val="00121BA9"/>
    <w:rsid w:val="00121F0A"/>
    <w:rsid w:val="001220FA"/>
    <w:rsid w:val="0012222E"/>
    <w:rsid w:val="001224E7"/>
    <w:rsid w:val="001227A3"/>
    <w:rsid w:val="00122CAF"/>
    <w:rsid w:val="00122D69"/>
    <w:rsid w:val="00122F20"/>
    <w:rsid w:val="001232EA"/>
    <w:rsid w:val="001235B2"/>
    <w:rsid w:val="00123BC5"/>
    <w:rsid w:val="0012410E"/>
    <w:rsid w:val="00124283"/>
    <w:rsid w:val="001243C5"/>
    <w:rsid w:val="001252A3"/>
    <w:rsid w:val="0012591A"/>
    <w:rsid w:val="0012595E"/>
    <w:rsid w:val="001259A0"/>
    <w:rsid w:val="0012670D"/>
    <w:rsid w:val="0012672D"/>
    <w:rsid w:val="001268D2"/>
    <w:rsid w:val="00126981"/>
    <w:rsid w:val="00126E58"/>
    <w:rsid w:val="00127101"/>
    <w:rsid w:val="001271CB"/>
    <w:rsid w:val="00127295"/>
    <w:rsid w:val="00127BB9"/>
    <w:rsid w:val="00127FB9"/>
    <w:rsid w:val="001301EA"/>
    <w:rsid w:val="0013047A"/>
    <w:rsid w:val="00130595"/>
    <w:rsid w:val="00130633"/>
    <w:rsid w:val="00130A88"/>
    <w:rsid w:val="00130CA8"/>
    <w:rsid w:val="0013155E"/>
    <w:rsid w:val="001317C5"/>
    <w:rsid w:val="0013191B"/>
    <w:rsid w:val="00132022"/>
    <w:rsid w:val="001320F3"/>
    <w:rsid w:val="00132219"/>
    <w:rsid w:val="00132368"/>
    <w:rsid w:val="00132406"/>
    <w:rsid w:val="0013255B"/>
    <w:rsid w:val="001325E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781"/>
    <w:rsid w:val="00140C2C"/>
    <w:rsid w:val="00140E98"/>
    <w:rsid w:val="0014115C"/>
    <w:rsid w:val="001411CA"/>
    <w:rsid w:val="001412D9"/>
    <w:rsid w:val="00141344"/>
    <w:rsid w:val="001414EA"/>
    <w:rsid w:val="00141BC9"/>
    <w:rsid w:val="00141FC2"/>
    <w:rsid w:val="00142570"/>
    <w:rsid w:val="00142637"/>
    <w:rsid w:val="00142809"/>
    <w:rsid w:val="00142A2F"/>
    <w:rsid w:val="00142C0E"/>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734"/>
    <w:rsid w:val="0014578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1FCF"/>
    <w:rsid w:val="00152656"/>
    <w:rsid w:val="0015293D"/>
    <w:rsid w:val="00152A4B"/>
    <w:rsid w:val="00152BEB"/>
    <w:rsid w:val="00152C72"/>
    <w:rsid w:val="00152D30"/>
    <w:rsid w:val="00152E7F"/>
    <w:rsid w:val="0015336B"/>
    <w:rsid w:val="00153763"/>
    <w:rsid w:val="00153AB1"/>
    <w:rsid w:val="00153EC1"/>
    <w:rsid w:val="00153F9F"/>
    <w:rsid w:val="001540BB"/>
    <w:rsid w:val="001541DC"/>
    <w:rsid w:val="00154F96"/>
    <w:rsid w:val="00155004"/>
    <w:rsid w:val="0015531B"/>
    <w:rsid w:val="001553E5"/>
    <w:rsid w:val="00155607"/>
    <w:rsid w:val="001558D3"/>
    <w:rsid w:val="00155A46"/>
    <w:rsid w:val="00155BD5"/>
    <w:rsid w:val="001560FE"/>
    <w:rsid w:val="001563C0"/>
    <w:rsid w:val="00156578"/>
    <w:rsid w:val="001566C8"/>
    <w:rsid w:val="001567D2"/>
    <w:rsid w:val="001571D2"/>
    <w:rsid w:val="0015754B"/>
    <w:rsid w:val="00157993"/>
    <w:rsid w:val="00157A0A"/>
    <w:rsid w:val="00157E0D"/>
    <w:rsid w:val="00157FD2"/>
    <w:rsid w:val="0016015F"/>
    <w:rsid w:val="0016027D"/>
    <w:rsid w:val="001603BC"/>
    <w:rsid w:val="0016060D"/>
    <w:rsid w:val="001606AA"/>
    <w:rsid w:val="001608C3"/>
    <w:rsid w:val="00160BF4"/>
    <w:rsid w:val="001612D9"/>
    <w:rsid w:val="00161309"/>
    <w:rsid w:val="0016196A"/>
    <w:rsid w:val="001620BD"/>
    <w:rsid w:val="00162898"/>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AB"/>
    <w:rsid w:val="00170BE8"/>
    <w:rsid w:val="00170CE4"/>
    <w:rsid w:val="00171604"/>
    <w:rsid w:val="00172486"/>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EDE"/>
    <w:rsid w:val="0017669B"/>
    <w:rsid w:val="00176914"/>
    <w:rsid w:val="00176AD9"/>
    <w:rsid w:val="00176E06"/>
    <w:rsid w:val="00176FF7"/>
    <w:rsid w:val="001771B4"/>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1E36"/>
    <w:rsid w:val="0018258E"/>
    <w:rsid w:val="00182959"/>
    <w:rsid w:val="00182BA5"/>
    <w:rsid w:val="00182CE7"/>
    <w:rsid w:val="00182D05"/>
    <w:rsid w:val="00182D3C"/>
    <w:rsid w:val="00182F27"/>
    <w:rsid w:val="001836E4"/>
    <w:rsid w:val="0018402A"/>
    <w:rsid w:val="00184258"/>
    <w:rsid w:val="00184BBB"/>
    <w:rsid w:val="00184C9D"/>
    <w:rsid w:val="0018523E"/>
    <w:rsid w:val="001853E1"/>
    <w:rsid w:val="001854E7"/>
    <w:rsid w:val="00185747"/>
    <w:rsid w:val="0018582C"/>
    <w:rsid w:val="00185B7E"/>
    <w:rsid w:val="0018612E"/>
    <w:rsid w:val="00186174"/>
    <w:rsid w:val="001861CC"/>
    <w:rsid w:val="001863F8"/>
    <w:rsid w:val="0018655D"/>
    <w:rsid w:val="00186770"/>
    <w:rsid w:val="00186B03"/>
    <w:rsid w:val="00186C27"/>
    <w:rsid w:val="00187A18"/>
    <w:rsid w:val="00187A49"/>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75E"/>
    <w:rsid w:val="001948C6"/>
    <w:rsid w:val="001948F8"/>
    <w:rsid w:val="00194903"/>
    <w:rsid w:val="00194C7D"/>
    <w:rsid w:val="001959B0"/>
    <w:rsid w:val="001959D0"/>
    <w:rsid w:val="00196151"/>
    <w:rsid w:val="00196726"/>
    <w:rsid w:val="00196727"/>
    <w:rsid w:val="00196D47"/>
    <w:rsid w:val="00197246"/>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1F"/>
    <w:rsid w:val="001A2F3C"/>
    <w:rsid w:val="001A2FA0"/>
    <w:rsid w:val="001A2FF5"/>
    <w:rsid w:val="001A3616"/>
    <w:rsid w:val="001A375E"/>
    <w:rsid w:val="001A4190"/>
    <w:rsid w:val="001A41BC"/>
    <w:rsid w:val="001A45F7"/>
    <w:rsid w:val="001A45FC"/>
    <w:rsid w:val="001A4894"/>
    <w:rsid w:val="001A51EF"/>
    <w:rsid w:val="001A5293"/>
    <w:rsid w:val="001A555D"/>
    <w:rsid w:val="001A563C"/>
    <w:rsid w:val="001A56BF"/>
    <w:rsid w:val="001A56D9"/>
    <w:rsid w:val="001A5707"/>
    <w:rsid w:val="001A58BE"/>
    <w:rsid w:val="001A5971"/>
    <w:rsid w:val="001A5F0F"/>
    <w:rsid w:val="001A640C"/>
    <w:rsid w:val="001A6457"/>
    <w:rsid w:val="001A69E0"/>
    <w:rsid w:val="001A706C"/>
    <w:rsid w:val="001A72BF"/>
    <w:rsid w:val="001A7C5E"/>
    <w:rsid w:val="001A7FCA"/>
    <w:rsid w:val="001A7FDF"/>
    <w:rsid w:val="001B0314"/>
    <w:rsid w:val="001B0370"/>
    <w:rsid w:val="001B048E"/>
    <w:rsid w:val="001B0665"/>
    <w:rsid w:val="001B096F"/>
    <w:rsid w:val="001B0CC3"/>
    <w:rsid w:val="001B1C0A"/>
    <w:rsid w:val="001B1E90"/>
    <w:rsid w:val="001B1EB4"/>
    <w:rsid w:val="001B218F"/>
    <w:rsid w:val="001B219D"/>
    <w:rsid w:val="001B2800"/>
    <w:rsid w:val="001B2BEB"/>
    <w:rsid w:val="001B2C5C"/>
    <w:rsid w:val="001B3133"/>
    <w:rsid w:val="001B367E"/>
    <w:rsid w:val="001B3787"/>
    <w:rsid w:val="001B3A36"/>
    <w:rsid w:val="001B3A6C"/>
    <w:rsid w:val="001B3B0B"/>
    <w:rsid w:val="001B3CC2"/>
    <w:rsid w:val="001B3E3D"/>
    <w:rsid w:val="001B3E7F"/>
    <w:rsid w:val="001B3EF9"/>
    <w:rsid w:val="001B3FAC"/>
    <w:rsid w:val="001B403E"/>
    <w:rsid w:val="001B4262"/>
    <w:rsid w:val="001B43BF"/>
    <w:rsid w:val="001B45BF"/>
    <w:rsid w:val="001B4731"/>
    <w:rsid w:val="001B4A87"/>
    <w:rsid w:val="001B4A9C"/>
    <w:rsid w:val="001B599A"/>
    <w:rsid w:val="001B5C71"/>
    <w:rsid w:val="001B61F1"/>
    <w:rsid w:val="001B6640"/>
    <w:rsid w:val="001B6BB1"/>
    <w:rsid w:val="001B6C0E"/>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5E6"/>
    <w:rsid w:val="001C3A9A"/>
    <w:rsid w:val="001C3BAF"/>
    <w:rsid w:val="001C3C76"/>
    <w:rsid w:val="001C3DD2"/>
    <w:rsid w:val="001C416A"/>
    <w:rsid w:val="001C45CF"/>
    <w:rsid w:val="001C4A59"/>
    <w:rsid w:val="001C4AC7"/>
    <w:rsid w:val="001C4B47"/>
    <w:rsid w:val="001C4C0B"/>
    <w:rsid w:val="001C516C"/>
    <w:rsid w:val="001C53FD"/>
    <w:rsid w:val="001C560A"/>
    <w:rsid w:val="001C57BF"/>
    <w:rsid w:val="001C588D"/>
    <w:rsid w:val="001C593C"/>
    <w:rsid w:val="001C5A01"/>
    <w:rsid w:val="001C5CA1"/>
    <w:rsid w:val="001C5EBF"/>
    <w:rsid w:val="001C6B5D"/>
    <w:rsid w:val="001C6EDA"/>
    <w:rsid w:val="001C73B1"/>
    <w:rsid w:val="001C74FB"/>
    <w:rsid w:val="001C777A"/>
    <w:rsid w:val="001C7790"/>
    <w:rsid w:val="001C7972"/>
    <w:rsid w:val="001C79B5"/>
    <w:rsid w:val="001C7B29"/>
    <w:rsid w:val="001C7B8E"/>
    <w:rsid w:val="001D04CF"/>
    <w:rsid w:val="001D09B2"/>
    <w:rsid w:val="001D0B22"/>
    <w:rsid w:val="001D0D7A"/>
    <w:rsid w:val="001D1027"/>
    <w:rsid w:val="001D1509"/>
    <w:rsid w:val="001D1EB2"/>
    <w:rsid w:val="001D2330"/>
    <w:rsid w:val="001D2BFF"/>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1B4"/>
    <w:rsid w:val="001E12BC"/>
    <w:rsid w:val="001E1402"/>
    <w:rsid w:val="001E1691"/>
    <w:rsid w:val="001E1D8C"/>
    <w:rsid w:val="001E2223"/>
    <w:rsid w:val="001E2449"/>
    <w:rsid w:val="001E2725"/>
    <w:rsid w:val="001E293E"/>
    <w:rsid w:val="001E2A4C"/>
    <w:rsid w:val="001E2B27"/>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877"/>
    <w:rsid w:val="001F2AC6"/>
    <w:rsid w:val="001F2BE5"/>
    <w:rsid w:val="001F2E75"/>
    <w:rsid w:val="001F31C3"/>
    <w:rsid w:val="001F322B"/>
    <w:rsid w:val="001F3DA5"/>
    <w:rsid w:val="001F3DCE"/>
    <w:rsid w:val="001F4357"/>
    <w:rsid w:val="001F43E0"/>
    <w:rsid w:val="001F4CCE"/>
    <w:rsid w:val="001F4EE1"/>
    <w:rsid w:val="001F5035"/>
    <w:rsid w:val="001F5123"/>
    <w:rsid w:val="001F541F"/>
    <w:rsid w:val="001F556F"/>
    <w:rsid w:val="001F56BB"/>
    <w:rsid w:val="001F5715"/>
    <w:rsid w:val="001F57DD"/>
    <w:rsid w:val="001F59E0"/>
    <w:rsid w:val="001F5EFA"/>
    <w:rsid w:val="001F5F99"/>
    <w:rsid w:val="001F62BF"/>
    <w:rsid w:val="001F68D8"/>
    <w:rsid w:val="001F70CF"/>
    <w:rsid w:val="001F74B2"/>
    <w:rsid w:val="001F74B4"/>
    <w:rsid w:val="001F776A"/>
    <w:rsid w:val="001F77AD"/>
    <w:rsid w:val="001F7A08"/>
    <w:rsid w:val="00200244"/>
    <w:rsid w:val="00200349"/>
    <w:rsid w:val="002005F2"/>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89D"/>
    <w:rsid w:val="00211BA2"/>
    <w:rsid w:val="00211CE8"/>
    <w:rsid w:val="00211DDA"/>
    <w:rsid w:val="00212A5F"/>
    <w:rsid w:val="0021302C"/>
    <w:rsid w:val="00213058"/>
    <w:rsid w:val="00213184"/>
    <w:rsid w:val="00213277"/>
    <w:rsid w:val="002135B4"/>
    <w:rsid w:val="00213761"/>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08"/>
    <w:rsid w:val="00215AB4"/>
    <w:rsid w:val="00215D0A"/>
    <w:rsid w:val="00215E1D"/>
    <w:rsid w:val="0021628F"/>
    <w:rsid w:val="002163D0"/>
    <w:rsid w:val="002164E6"/>
    <w:rsid w:val="002165CA"/>
    <w:rsid w:val="0021666D"/>
    <w:rsid w:val="0021672E"/>
    <w:rsid w:val="00216935"/>
    <w:rsid w:val="002170E7"/>
    <w:rsid w:val="002176BF"/>
    <w:rsid w:val="00217EA9"/>
    <w:rsid w:val="00220B82"/>
    <w:rsid w:val="0022170E"/>
    <w:rsid w:val="00221994"/>
    <w:rsid w:val="00221F6E"/>
    <w:rsid w:val="002227E8"/>
    <w:rsid w:val="00222BA3"/>
    <w:rsid w:val="00222C12"/>
    <w:rsid w:val="00222E33"/>
    <w:rsid w:val="00222EC2"/>
    <w:rsid w:val="002231BA"/>
    <w:rsid w:val="002231ED"/>
    <w:rsid w:val="002232C0"/>
    <w:rsid w:val="002233C3"/>
    <w:rsid w:val="002234C5"/>
    <w:rsid w:val="00223749"/>
    <w:rsid w:val="00223A5B"/>
    <w:rsid w:val="00224027"/>
    <w:rsid w:val="0022461A"/>
    <w:rsid w:val="00224C2B"/>
    <w:rsid w:val="00224CF4"/>
    <w:rsid w:val="00224D9E"/>
    <w:rsid w:val="00224E89"/>
    <w:rsid w:val="002251A4"/>
    <w:rsid w:val="00225746"/>
    <w:rsid w:val="00225879"/>
    <w:rsid w:val="002260F7"/>
    <w:rsid w:val="00226574"/>
    <w:rsid w:val="00226678"/>
    <w:rsid w:val="00226B75"/>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A7E"/>
    <w:rsid w:val="00236BCF"/>
    <w:rsid w:val="00236EF6"/>
    <w:rsid w:val="00237670"/>
    <w:rsid w:val="00237DF9"/>
    <w:rsid w:val="00237FB2"/>
    <w:rsid w:val="00240344"/>
    <w:rsid w:val="00240961"/>
    <w:rsid w:val="00240B93"/>
    <w:rsid w:val="00240D71"/>
    <w:rsid w:val="0024114E"/>
    <w:rsid w:val="002411F3"/>
    <w:rsid w:val="002412A5"/>
    <w:rsid w:val="00241A19"/>
    <w:rsid w:val="00241AB0"/>
    <w:rsid w:val="00241E6A"/>
    <w:rsid w:val="002422C3"/>
    <w:rsid w:val="00242DF8"/>
    <w:rsid w:val="00242F92"/>
    <w:rsid w:val="002430B1"/>
    <w:rsid w:val="00243742"/>
    <w:rsid w:val="00243C78"/>
    <w:rsid w:val="00244361"/>
    <w:rsid w:val="002444EC"/>
    <w:rsid w:val="0024485F"/>
    <w:rsid w:val="00244A86"/>
    <w:rsid w:val="00244B4F"/>
    <w:rsid w:val="00245371"/>
    <w:rsid w:val="00245760"/>
    <w:rsid w:val="002457D2"/>
    <w:rsid w:val="00245AAF"/>
    <w:rsid w:val="00245D8D"/>
    <w:rsid w:val="00245DC9"/>
    <w:rsid w:val="00245E38"/>
    <w:rsid w:val="0024604B"/>
    <w:rsid w:val="002462B4"/>
    <w:rsid w:val="0024668C"/>
    <w:rsid w:val="0024726B"/>
    <w:rsid w:val="00247C64"/>
    <w:rsid w:val="00247C77"/>
    <w:rsid w:val="00247CEA"/>
    <w:rsid w:val="00247F64"/>
    <w:rsid w:val="00247FD6"/>
    <w:rsid w:val="00250031"/>
    <w:rsid w:val="002502F4"/>
    <w:rsid w:val="002508A8"/>
    <w:rsid w:val="00251496"/>
    <w:rsid w:val="00251AA8"/>
    <w:rsid w:val="00251B5E"/>
    <w:rsid w:val="00251C99"/>
    <w:rsid w:val="00251CF5"/>
    <w:rsid w:val="0025238C"/>
    <w:rsid w:val="00252463"/>
    <w:rsid w:val="00252A63"/>
    <w:rsid w:val="00252B1F"/>
    <w:rsid w:val="00252CA3"/>
    <w:rsid w:val="00252D25"/>
    <w:rsid w:val="00253011"/>
    <w:rsid w:val="00253033"/>
    <w:rsid w:val="00253748"/>
    <w:rsid w:val="00253E9C"/>
    <w:rsid w:val="002547AD"/>
    <w:rsid w:val="00254951"/>
    <w:rsid w:val="00254BA0"/>
    <w:rsid w:val="00254C8B"/>
    <w:rsid w:val="00254E43"/>
    <w:rsid w:val="00254E4B"/>
    <w:rsid w:val="00255371"/>
    <w:rsid w:val="00255515"/>
    <w:rsid w:val="00255B56"/>
    <w:rsid w:val="00255CF9"/>
    <w:rsid w:val="00255FE0"/>
    <w:rsid w:val="002565E1"/>
    <w:rsid w:val="00256BFF"/>
    <w:rsid w:val="00256CF1"/>
    <w:rsid w:val="00256D75"/>
    <w:rsid w:val="002577A6"/>
    <w:rsid w:val="00257BCA"/>
    <w:rsid w:val="00257D8E"/>
    <w:rsid w:val="00257DB1"/>
    <w:rsid w:val="00260104"/>
    <w:rsid w:val="00260B87"/>
    <w:rsid w:val="00260B93"/>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D5"/>
    <w:rsid w:val="002644E9"/>
    <w:rsid w:val="00264637"/>
    <w:rsid w:val="00264877"/>
    <w:rsid w:val="00264C85"/>
    <w:rsid w:val="00264D2A"/>
    <w:rsid w:val="00264D63"/>
    <w:rsid w:val="0026502F"/>
    <w:rsid w:val="00265169"/>
    <w:rsid w:val="0026530F"/>
    <w:rsid w:val="002654BF"/>
    <w:rsid w:val="00265B55"/>
    <w:rsid w:val="002663F5"/>
    <w:rsid w:val="002666A8"/>
    <w:rsid w:val="0026679A"/>
    <w:rsid w:val="00266BA4"/>
    <w:rsid w:val="00266DA8"/>
    <w:rsid w:val="002672A6"/>
    <w:rsid w:val="00267795"/>
    <w:rsid w:val="002678FF"/>
    <w:rsid w:val="00267CAF"/>
    <w:rsid w:val="00267E07"/>
    <w:rsid w:val="00267F8E"/>
    <w:rsid w:val="002703C2"/>
    <w:rsid w:val="0027049E"/>
    <w:rsid w:val="00270910"/>
    <w:rsid w:val="00270AA2"/>
    <w:rsid w:val="00270B2B"/>
    <w:rsid w:val="00271085"/>
    <w:rsid w:val="002714DA"/>
    <w:rsid w:val="00271733"/>
    <w:rsid w:val="00271952"/>
    <w:rsid w:val="00271C4C"/>
    <w:rsid w:val="00271CAB"/>
    <w:rsid w:val="00271E65"/>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77EE2"/>
    <w:rsid w:val="00280127"/>
    <w:rsid w:val="00280814"/>
    <w:rsid w:val="00280B9C"/>
    <w:rsid w:val="00280DAD"/>
    <w:rsid w:val="00280FC8"/>
    <w:rsid w:val="00281098"/>
    <w:rsid w:val="002813E1"/>
    <w:rsid w:val="002815D8"/>
    <w:rsid w:val="00281923"/>
    <w:rsid w:val="00281C44"/>
    <w:rsid w:val="00281CE1"/>
    <w:rsid w:val="00281EAD"/>
    <w:rsid w:val="0028205E"/>
    <w:rsid w:val="00282B27"/>
    <w:rsid w:val="00282CE8"/>
    <w:rsid w:val="00282DE8"/>
    <w:rsid w:val="002835A8"/>
    <w:rsid w:val="0028381B"/>
    <w:rsid w:val="00283C93"/>
    <w:rsid w:val="0028412C"/>
    <w:rsid w:val="00284462"/>
    <w:rsid w:val="00284613"/>
    <w:rsid w:val="00284616"/>
    <w:rsid w:val="00284755"/>
    <w:rsid w:val="002851C1"/>
    <w:rsid w:val="002853AD"/>
    <w:rsid w:val="0028543A"/>
    <w:rsid w:val="0028544A"/>
    <w:rsid w:val="002855C9"/>
    <w:rsid w:val="0028583C"/>
    <w:rsid w:val="00286278"/>
    <w:rsid w:val="00286491"/>
    <w:rsid w:val="00286761"/>
    <w:rsid w:val="00286A2B"/>
    <w:rsid w:val="00286C0F"/>
    <w:rsid w:val="00286C2F"/>
    <w:rsid w:val="002879BB"/>
    <w:rsid w:val="00287A95"/>
    <w:rsid w:val="002907A2"/>
    <w:rsid w:val="002908BC"/>
    <w:rsid w:val="00290B26"/>
    <w:rsid w:val="00290E62"/>
    <w:rsid w:val="00290F16"/>
    <w:rsid w:val="00291253"/>
    <w:rsid w:val="00291382"/>
    <w:rsid w:val="0029147C"/>
    <w:rsid w:val="00291859"/>
    <w:rsid w:val="00292AD3"/>
    <w:rsid w:val="00292BDB"/>
    <w:rsid w:val="00292C1F"/>
    <w:rsid w:val="00292CA3"/>
    <w:rsid w:val="00292DDF"/>
    <w:rsid w:val="00292E14"/>
    <w:rsid w:val="00293149"/>
    <w:rsid w:val="00293264"/>
    <w:rsid w:val="00293B7E"/>
    <w:rsid w:val="00293D60"/>
    <w:rsid w:val="00293EEA"/>
    <w:rsid w:val="00293F1B"/>
    <w:rsid w:val="00293F5E"/>
    <w:rsid w:val="00294082"/>
    <w:rsid w:val="00294083"/>
    <w:rsid w:val="00294DF0"/>
    <w:rsid w:val="00294EEE"/>
    <w:rsid w:val="00294F26"/>
    <w:rsid w:val="00294F7F"/>
    <w:rsid w:val="00295157"/>
    <w:rsid w:val="00295377"/>
    <w:rsid w:val="00295C5A"/>
    <w:rsid w:val="00295D4D"/>
    <w:rsid w:val="00296016"/>
    <w:rsid w:val="002960CE"/>
    <w:rsid w:val="00296110"/>
    <w:rsid w:val="002963AE"/>
    <w:rsid w:val="002963F0"/>
    <w:rsid w:val="00296950"/>
    <w:rsid w:val="00296972"/>
    <w:rsid w:val="00296F5B"/>
    <w:rsid w:val="00297088"/>
    <w:rsid w:val="00297F48"/>
    <w:rsid w:val="002A0233"/>
    <w:rsid w:val="002A0A12"/>
    <w:rsid w:val="002A0B81"/>
    <w:rsid w:val="002A0E07"/>
    <w:rsid w:val="002A0FAA"/>
    <w:rsid w:val="002A154B"/>
    <w:rsid w:val="002A1887"/>
    <w:rsid w:val="002A2011"/>
    <w:rsid w:val="002A2027"/>
    <w:rsid w:val="002A2488"/>
    <w:rsid w:val="002A28C9"/>
    <w:rsid w:val="002A2DD0"/>
    <w:rsid w:val="002A33AE"/>
    <w:rsid w:val="002A3C3F"/>
    <w:rsid w:val="002A3F56"/>
    <w:rsid w:val="002A404D"/>
    <w:rsid w:val="002A42EC"/>
    <w:rsid w:val="002A436B"/>
    <w:rsid w:val="002A4479"/>
    <w:rsid w:val="002A480D"/>
    <w:rsid w:val="002A4C1D"/>
    <w:rsid w:val="002A50CA"/>
    <w:rsid w:val="002A5235"/>
    <w:rsid w:val="002A57A5"/>
    <w:rsid w:val="002A5C0C"/>
    <w:rsid w:val="002A5CE7"/>
    <w:rsid w:val="002A6482"/>
    <w:rsid w:val="002A6546"/>
    <w:rsid w:val="002A67BB"/>
    <w:rsid w:val="002A69FB"/>
    <w:rsid w:val="002A6A00"/>
    <w:rsid w:val="002A6DF3"/>
    <w:rsid w:val="002A6F0F"/>
    <w:rsid w:val="002A6FD6"/>
    <w:rsid w:val="002A7161"/>
    <w:rsid w:val="002A73F4"/>
    <w:rsid w:val="002A775C"/>
    <w:rsid w:val="002A776B"/>
    <w:rsid w:val="002A786E"/>
    <w:rsid w:val="002A7AE5"/>
    <w:rsid w:val="002A7E23"/>
    <w:rsid w:val="002B017B"/>
    <w:rsid w:val="002B033C"/>
    <w:rsid w:val="002B0650"/>
    <w:rsid w:val="002B0891"/>
    <w:rsid w:val="002B0C8B"/>
    <w:rsid w:val="002B0EA4"/>
    <w:rsid w:val="002B0F43"/>
    <w:rsid w:val="002B1022"/>
    <w:rsid w:val="002B1389"/>
    <w:rsid w:val="002B1A1C"/>
    <w:rsid w:val="002B1B77"/>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10E"/>
    <w:rsid w:val="002B4312"/>
    <w:rsid w:val="002B4921"/>
    <w:rsid w:val="002B4A00"/>
    <w:rsid w:val="002B4C2B"/>
    <w:rsid w:val="002B4EC9"/>
    <w:rsid w:val="002B4F6A"/>
    <w:rsid w:val="002B4FD4"/>
    <w:rsid w:val="002B517C"/>
    <w:rsid w:val="002B52EB"/>
    <w:rsid w:val="002B55FE"/>
    <w:rsid w:val="002B5A35"/>
    <w:rsid w:val="002B5B83"/>
    <w:rsid w:val="002B5D37"/>
    <w:rsid w:val="002B5D52"/>
    <w:rsid w:val="002B6603"/>
    <w:rsid w:val="002B663B"/>
    <w:rsid w:val="002B6D5A"/>
    <w:rsid w:val="002B6EB1"/>
    <w:rsid w:val="002B6F1E"/>
    <w:rsid w:val="002B705B"/>
    <w:rsid w:val="002B72C2"/>
    <w:rsid w:val="002B74AB"/>
    <w:rsid w:val="002B7588"/>
    <w:rsid w:val="002B7A6E"/>
    <w:rsid w:val="002C00D1"/>
    <w:rsid w:val="002C042F"/>
    <w:rsid w:val="002C083C"/>
    <w:rsid w:val="002C0C5C"/>
    <w:rsid w:val="002C0D84"/>
    <w:rsid w:val="002C11FC"/>
    <w:rsid w:val="002C124D"/>
    <w:rsid w:val="002C17DD"/>
    <w:rsid w:val="002C247D"/>
    <w:rsid w:val="002C2733"/>
    <w:rsid w:val="002C275F"/>
    <w:rsid w:val="002C2A7E"/>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C71CD"/>
    <w:rsid w:val="002D0167"/>
    <w:rsid w:val="002D0554"/>
    <w:rsid w:val="002D0583"/>
    <w:rsid w:val="002D05BE"/>
    <w:rsid w:val="002D08E2"/>
    <w:rsid w:val="002D0FC0"/>
    <w:rsid w:val="002D15A3"/>
    <w:rsid w:val="002D1762"/>
    <w:rsid w:val="002D1C63"/>
    <w:rsid w:val="002D1C68"/>
    <w:rsid w:val="002D1C6E"/>
    <w:rsid w:val="002D224C"/>
    <w:rsid w:val="002D2980"/>
    <w:rsid w:val="002D2D9F"/>
    <w:rsid w:val="002D2DFE"/>
    <w:rsid w:val="002D32EE"/>
    <w:rsid w:val="002D3319"/>
    <w:rsid w:val="002D339D"/>
    <w:rsid w:val="002D3525"/>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73"/>
    <w:rsid w:val="002D5E88"/>
    <w:rsid w:val="002D5F61"/>
    <w:rsid w:val="002D5FD3"/>
    <w:rsid w:val="002D6137"/>
    <w:rsid w:val="002D6585"/>
    <w:rsid w:val="002D673A"/>
    <w:rsid w:val="002D680D"/>
    <w:rsid w:val="002D6997"/>
    <w:rsid w:val="002D6AAE"/>
    <w:rsid w:val="002D6B31"/>
    <w:rsid w:val="002D6D6E"/>
    <w:rsid w:val="002D6FB9"/>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105"/>
    <w:rsid w:val="002E4258"/>
    <w:rsid w:val="002E4823"/>
    <w:rsid w:val="002E5445"/>
    <w:rsid w:val="002E57B9"/>
    <w:rsid w:val="002E59D5"/>
    <w:rsid w:val="002E62CE"/>
    <w:rsid w:val="002E647D"/>
    <w:rsid w:val="002E6567"/>
    <w:rsid w:val="002E6587"/>
    <w:rsid w:val="002E69ED"/>
    <w:rsid w:val="002E6CD1"/>
    <w:rsid w:val="002E6D79"/>
    <w:rsid w:val="002E75AC"/>
    <w:rsid w:val="002E763A"/>
    <w:rsid w:val="002F04E2"/>
    <w:rsid w:val="002F074E"/>
    <w:rsid w:val="002F099F"/>
    <w:rsid w:val="002F1040"/>
    <w:rsid w:val="002F13B3"/>
    <w:rsid w:val="002F1423"/>
    <w:rsid w:val="002F1499"/>
    <w:rsid w:val="002F1788"/>
    <w:rsid w:val="002F1C1B"/>
    <w:rsid w:val="002F1E22"/>
    <w:rsid w:val="002F2105"/>
    <w:rsid w:val="002F28B2"/>
    <w:rsid w:val="002F2DE5"/>
    <w:rsid w:val="002F2E6E"/>
    <w:rsid w:val="002F3282"/>
    <w:rsid w:val="002F3DAD"/>
    <w:rsid w:val="002F45B3"/>
    <w:rsid w:val="002F48D1"/>
    <w:rsid w:val="002F536E"/>
    <w:rsid w:val="002F53FF"/>
    <w:rsid w:val="002F772D"/>
    <w:rsid w:val="002F7FEB"/>
    <w:rsid w:val="003001A7"/>
    <w:rsid w:val="003003A5"/>
    <w:rsid w:val="00300AC5"/>
    <w:rsid w:val="00300AF6"/>
    <w:rsid w:val="0030144A"/>
    <w:rsid w:val="0030213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007"/>
    <w:rsid w:val="00304141"/>
    <w:rsid w:val="00304E54"/>
    <w:rsid w:val="00305138"/>
    <w:rsid w:val="00305592"/>
    <w:rsid w:val="00305AD4"/>
    <w:rsid w:val="00305D38"/>
    <w:rsid w:val="00305EA6"/>
    <w:rsid w:val="003062C1"/>
    <w:rsid w:val="003063C6"/>
    <w:rsid w:val="00306596"/>
    <w:rsid w:val="00306B60"/>
    <w:rsid w:val="00306EB9"/>
    <w:rsid w:val="00306EDC"/>
    <w:rsid w:val="00307418"/>
    <w:rsid w:val="0030777F"/>
    <w:rsid w:val="0030789D"/>
    <w:rsid w:val="00307990"/>
    <w:rsid w:val="00307C0F"/>
    <w:rsid w:val="003100D8"/>
    <w:rsid w:val="00310554"/>
    <w:rsid w:val="003108C8"/>
    <w:rsid w:val="00310E51"/>
    <w:rsid w:val="00310EB6"/>
    <w:rsid w:val="003110E5"/>
    <w:rsid w:val="00311888"/>
    <w:rsid w:val="003118D0"/>
    <w:rsid w:val="00311E5C"/>
    <w:rsid w:val="00312650"/>
    <w:rsid w:val="00312B44"/>
    <w:rsid w:val="00312C9D"/>
    <w:rsid w:val="0031310F"/>
    <w:rsid w:val="0031324D"/>
    <w:rsid w:val="0031351A"/>
    <w:rsid w:val="0031435B"/>
    <w:rsid w:val="00314378"/>
    <w:rsid w:val="003144E0"/>
    <w:rsid w:val="00314573"/>
    <w:rsid w:val="00314768"/>
    <w:rsid w:val="00314AE3"/>
    <w:rsid w:val="00314EEF"/>
    <w:rsid w:val="003152EB"/>
    <w:rsid w:val="00315356"/>
    <w:rsid w:val="00315BF5"/>
    <w:rsid w:val="00315EBA"/>
    <w:rsid w:val="0031609E"/>
    <w:rsid w:val="00316135"/>
    <w:rsid w:val="00316485"/>
    <w:rsid w:val="00316899"/>
    <w:rsid w:val="003168CA"/>
    <w:rsid w:val="003170D9"/>
    <w:rsid w:val="003172E3"/>
    <w:rsid w:val="00317845"/>
    <w:rsid w:val="0031798D"/>
    <w:rsid w:val="00317A39"/>
    <w:rsid w:val="00317AC7"/>
    <w:rsid w:val="00317B7C"/>
    <w:rsid w:val="00317EBE"/>
    <w:rsid w:val="00320065"/>
    <w:rsid w:val="00320204"/>
    <w:rsid w:val="00320751"/>
    <w:rsid w:val="00320884"/>
    <w:rsid w:val="00320A32"/>
    <w:rsid w:val="00320CA0"/>
    <w:rsid w:val="00320E0F"/>
    <w:rsid w:val="00320EAB"/>
    <w:rsid w:val="003210C1"/>
    <w:rsid w:val="0032122C"/>
    <w:rsid w:val="0032163C"/>
    <w:rsid w:val="0032186E"/>
    <w:rsid w:val="0032188E"/>
    <w:rsid w:val="003218F2"/>
    <w:rsid w:val="00321B4E"/>
    <w:rsid w:val="00321C7B"/>
    <w:rsid w:val="00321F8D"/>
    <w:rsid w:val="00322313"/>
    <w:rsid w:val="00322C32"/>
    <w:rsid w:val="00322C56"/>
    <w:rsid w:val="00322D22"/>
    <w:rsid w:val="003231DE"/>
    <w:rsid w:val="0032326E"/>
    <w:rsid w:val="003234AB"/>
    <w:rsid w:val="00323529"/>
    <w:rsid w:val="00323886"/>
    <w:rsid w:val="003238D9"/>
    <w:rsid w:val="0032453F"/>
    <w:rsid w:val="0032491D"/>
    <w:rsid w:val="00324AE5"/>
    <w:rsid w:val="00324CE1"/>
    <w:rsid w:val="00324D24"/>
    <w:rsid w:val="00325093"/>
    <w:rsid w:val="003252AF"/>
    <w:rsid w:val="0032547B"/>
    <w:rsid w:val="003255E6"/>
    <w:rsid w:val="00325755"/>
    <w:rsid w:val="00325BE2"/>
    <w:rsid w:val="003260D5"/>
    <w:rsid w:val="003264A0"/>
    <w:rsid w:val="00326C33"/>
    <w:rsid w:val="003271DF"/>
    <w:rsid w:val="0032735C"/>
    <w:rsid w:val="0032791C"/>
    <w:rsid w:val="00327CE8"/>
    <w:rsid w:val="00327F59"/>
    <w:rsid w:val="00327FAC"/>
    <w:rsid w:val="003301C2"/>
    <w:rsid w:val="003302C4"/>
    <w:rsid w:val="003302CA"/>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165"/>
    <w:rsid w:val="0033467A"/>
    <w:rsid w:val="0033469C"/>
    <w:rsid w:val="003350DA"/>
    <w:rsid w:val="0033551D"/>
    <w:rsid w:val="00335525"/>
    <w:rsid w:val="003358B5"/>
    <w:rsid w:val="0033599E"/>
    <w:rsid w:val="00335A01"/>
    <w:rsid w:val="00336343"/>
    <w:rsid w:val="00336FB3"/>
    <w:rsid w:val="003372D6"/>
    <w:rsid w:val="003375F4"/>
    <w:rsid w:val="003376C6"/>
    <w:rsid w:val="00337C5A"/>
    <w:rsid w:val="00337E1E"/>
    <w:rsid w:val="0034052F"/>
    <w:rsid w:val="00340872"/>
    <w:rsid w:val="003408E5"/>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2EC0"/>
    <w:rsid w:val="00343446"/>
    <w:rsid w:val="003435DE"/>
    <w:rsid w:val="0034372E"/>
    <w:rsid w:val="0034375C"/>
    <w:rsid w:val="003437A5"/>
    <w:rsid w:val="00343808"/>
    <w:rsid w:val="003438AE"/>
    <w:rsid w:val="00343922"/>
    <w:rsid w:val="00343939"/>
    <w:rsid w:val="00343974"/>
    <w:rsid w:val="00343A18"/>
    <w:rsid w:val="00343A1F"/>
    <w:rsid w:val="00343EE5"/>
    <w:rsid w:val="003442C8"/>
    <w:rsid w:val="00344337"/>
    <w:rsid w:val="00344368"/>
    <w:rsid w:val="00344433"/>
    <w:rsid w:val="00344587"/>
    <w:rsid w:val="00344E22"/>
    <w:rsid w:val="00344ED8"/>
    <w:rsid w:val="00345036"/>
    <w:rsid w:val="00345298"/>
    <w:rsid w:val="00345640"/>
    <w:rsid w:val="0034602A"/>
    <w:rsid w:val="003460FF"/>
    <w:rsid w:val="003473A0"/>
    <w:rsid w:val="003477C1"/>
    <w:rsid w:val="00347BBC"/>
    <w:rsid w:val="00347BED"/>
    <w:rsid w:val="00350122"/>
    <w:rsid w:val="00350395"/>
    <w:rsid w:val="003503BE"/>
    <w:rsid w:val="003508B5"/>
    <w:rsid w:val="00350FB0"/>
    <w:rsid w:val="003515FF"/>
    <w:rsid w:val="0035163D"/>
    <w:rsid w:val="0035188B"/>
    <w:rsid w:val="00351C40"/>
    <w:rsid w:val="0035236F"/>
    <w:rsid w:val="003525AA"/>
    <w:rsid w:val="00352784"/>
    <w:rsid w:val="003527E1"/>
    <w:rsid w:val="00352864"/>
    <w:rsid w:val="003528F1"/>
    <w:rsid w:val="00352ABB"/>
    <w:rsid w:val="00352C3A"/>
    <w:rsid w:val="00352D61"/>
    <w:rsid w:val="003537E9"/>
    <w:rsid w:val="0035391F"/>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0C18"/>
    <w:rsid w:val="003613B7"/>
    <w:rsid w:val="00361491"/>
    <w:rsid w:val="0036166D"/>
    <w:rsid w:val="00361E40"/>
    <w:rsid w:val="00362330"/>
    <w:rsid w:val="00362541"/>
    <w:rsid w:val="003626D7"/>
    <w:rsid w:val="0036279B"/>
    <w:rsid w:val="00362975"/>
    <w:rsid w:val="003629E5"/>
    <w:rsid w:val="00363152"/>
    <w:rsid w:val="003632AD"/>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1F5F"/>
    <w:rsid w:val="0037260A"/>
    <w:rsid w:val="00372D45"/>
    <w:rsid w:val="00372FB4"/>
    <w:rsid w:val="00373291"/>
    <w:rsid w:val="00373705"/>
    <w:rsid w:val="003737F4"/>
    <w:rsid w:val="003746CC"/>
    <w:rsid w:val="003749A7"/>
    <w:rsid w:val="00374D0A"/>
    <w:rsid w:val="00374D49"/>
    <w:rsid w:val="00374EE7"/>
    <w:rsid w:val="00374FCD"/>
    <w:rsid w:val="00375021"/>
    <w:rsid w:val="003756A2"/>
    <w:rsid w:val="00375838"/>
    <w:rsid w:val="003759D2"/>
    <w:rsid w:val="00375FF5"/>
    <w:rsid w:val="00376130"/>
    <w:rsid w:val="003762D5"/>
    <w:rsid w:val="003766D2"/>
    <w:rsid w:val="00376A5A"/>
    <w:rsid w:val="00376CA5"/>
    <w:rsid w:val="003771A2"/>
    <w:rsid w:val="003772D0"/>
    <w:rsid w:val="00377540"/>
    <w:rsid w:val="0037783D"/>
    <w:rsid w:val="00377ACF"/>
    <w:rsid w:val="00377B72"/>
    <w:rsid w:val="00377BB1"/>
    <w:rsid w:val="003807DF"/>
    <w:rsid w:val="00381009"/>
    <w:rsid w:val="00381027"/>
    <w:rsid w:val="003810FE"/>
    <w:rsid w:val="0038206D"/>
    <w:rsid w:val="0038233F"/>
    <w:rsid w:val="00382754"/>
    <w:rsid w:val="00382914"/>
    <w:rsid w:val="003829B1"/>
    <w:rsid w:val="00383211"/>
    <w:rsid w:val="0038375A"/>
    <w:rsid w:val="00383FD2"/>
    <w:rsid w:val="003841C5"/>
    <w:rsid w:val="003844CF"/>
    <w:rsid w:val="003849FD"/>
    <w:rsid w:val="003851BF"/>
    <w:rsid w:val="00385463"/>
    <w:rsid w:val="003855EC"/>
    <w:rsid w:val="00385C26"/>
    <w:rsid w:val="003861B3"/>
    <w:rsid w:val="003863C1"/>
    <w:rsid w:val="00386410"/>
    <w:rsid w:val="003864E1"/>
    <w:rsid w:val="003867BF"/>
    <w:rsid w:val="00386CF5"/>
    <w:rsid w:val="00387971"/>
    <w:rsid w:val="003879DB"/>
    <w:rsid w:val="003904AC"/>
    <w:rsid w:val="003904F7"/>
    <w:rsid w:val="003907E7"/>
    <w:rsid w:val="00390889"/>
    <w:rsid w:val="0039116B"/>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E6B"/>
    <w:rsid w:val="00395F0F"/>
    <w:rsid w:val="00395FCD"/>
    <w:rsid w:val="00396044"/>
    <w:rsid w:val="00396048"/>
    <w:rsid w:val="003966DA"/>
    <w:rsid w:val="00396996"/>
    <w:rsid w:val="003969D8"/>
    <w:rsid w:val="00396E3A"/>
    <w:rsid w:val="00396E50"/>
    <w:rsid w:val="00396EC6"/>
    <w:rsid w:val="0039717D"/>
    <w:rsid w:val="0039726A"/>
    <w:rsid w:val="0039796C"/>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BEF"/>
    <w:rsid w:val="003A5D72"/>
    <w:rsid w:val="003A61C6"/>
    <w:rsid w:val="003A681D"/>
    <w:rsid w:val="003A6A9D"/>
    <w:rsid w:val="003A6B2A"/>
    <w:rsid w:val="003A71A9"/>
    <w:rsid w:val="003A7252"/>
    <w:rsid w:val="003A74F5"/>
    <w:rsid w:val="003A7B0C"/>
    <w:rsid w:val="003A7C94"/>
    <w:rsid w:val="003A7CB8"/>
    <w:rsid w:val="003B04FE"/>
    <w:rsid w:val="003B0703"/>
    <w:rsid w:val="003B0A49"/>
    <w:rsid w:val="003B0FEF"/>
    <w:rsid w:val="003B1316"/>
    <w:rsid w:val="003B17F1"/>
    <w:rsid w:val="003B1A2C"/>
    <w:rsid w:val="003B1B5E"/>
    <w:rsid w:val="003B1BCB"/>
    <w:rsid w:val="003B1E10"/>
    <w:rsid w:val="003B2544"/>
    <w:rsid w:val="003B27B4"/>
    <w:rsid w:val="003B2CDC"/>
    <w:rsid w:val="003B3624"/>
    <w:rsid w:val="003B36F4"/>
    <w:rsid w:val="003B38C3"/>
    <w:rsid w:val="003B3D6E"/>
    <w:rsid w:val="003B40FC"/>
    <w:rsid w:val="003B4152"/>
    <w:rsid w:val="003B41EF"/>
    <w:rsid w:val="003B4272"/>
    <w:rsid w:val="003B42AD"/>
    <w:rsid w:val="003B450B"/>
    <w:rsid w:val="003B4978"/>
    <w:rsid w:val="003B4FCA"/>
    <w:rsid w:val="003B5026"/>
    <w:rsid w:val="003B51FA"/>
    <w:rsid w:val="003B53C5"/>
    <w:rsid w:val="003B5BC3"/>
    <w:rsid w:val="003B5D08"/>
    <w:rsid w:val="003B612E"/>
    <w:rsid w:val="003B69C2"/>
    <w:rsid w:val="003B6CE1"/>
    <w:rsid w:val="003B6E2D"/>
    <w:rsid w:val="003B77F9"/>
    <w:rsid w:val="003B78F6"/>
    <w:rsid w:val="003B7925"/>
    <w:rsid w:val="003B7972"/>
    <w:rsid w:val="003C0007"/>
    <w:rsid w:val="003C02D8"/>
    <w:rsid w:val="003C0607"/>
    <w:rsid w:val="003C06CE"/>
    <w:rsid w:val="003C0822"/>
    <w:rsid w:val="003C087E"/>
    <w:rsid w:val="003C0B94"/>
    <w:rsid w:val="003C0C70"/>
    <w:rsid w:val="003C135A"/>
    <w:rsid w:val="003C145B"/>
    <w:rsid w:val="003C165C"/>
    <w:rsid w:val="003C171A"/>
    <w:rsid w:val="003C181D"/>
    <w:rsid w:val="003C1AD7"/>
    <w:rsid w:val="003C1F3E"/>
    <w:rsid w:val="003C217A"/>
    <w:rsid w:val="003C24B3"/>
    <w:rsid w:val="003C298E"/>
    <w:rsid w:val="003C2E71"/>
    <w:rsid w:val="003C2FF1"/>
    <w:rsid w:val="003C39B7"/>
    <w:rsid w:val="003C3DA1"/>
    <w:rsid w:val="003C4417"/>
    <w:rsid w:val="003C45F6"/>
    <w:rsid w:val="003C4CA2"/>
    <w:rsid w:val="003C4CAB"/>
    <w:rsid w:val="003C4D78"/>
    <w:rsid w:val="003C4E60"/>
    <w:rsid w:val="003C504C"/>
    <w:rsid w:val="003C528E"/>
    <w:rsid w:val="003C53F5"/>
    <w:rsid w:val="003C5563"/>
    <w:rsid w:val="003C5ADB"/>
    <w:rsid w:val="003C5B52"/>
    <w:rsid w:val="003C5C6A"/>
    <w:rsid w:val="003C5E34"/>
    <w:rsid w:val="003C6934"/>
    <w:rsid w:val="003C6A6C"/>
    <w:rsid w:val="003C6A93"/>
    <w:rsid w:val="003C6C52"/>
    <w:rsid w:val="003C6C93"/>
    <w:rsid w:val="003C71E2"/>
    <w:rsid w:val="003C7223"/>
    <w:rsid w:val="003C7AD2"/>
    <w:rsid w:val="003C7CCE"/>
    <w:rsid w:val="003C7D8F"/>
    <w:rsid w:val="003D004D"/>
    <w:rsid w:val="003D00A4"/>
    <w:rsid w:val="003D0A98"/>
    <w:rsid w:val="003D0AE4"/>
    <w:rsid w:val="003D0C59"/>
    <w:rsid w:val="003D0D36"/>
    <w:rsid w:val="003D0DE8"/>
    <w:rsid w:val="003D0F3F"/>
    <w:rsid w:val="003D1178"/>
    <w:rsid w:val="003D1474"/>
    <w:rsid w:val="003D1CBF"/>
    <w:rsid w:val="003D1D9B"/>
    <w:rsid w:val="003D1E6B"/>
    <w:rsid w:val="003D1E86"/>
    <w:rsid w:val="003D1E8D"/>
    <w:rsid w:val="003D2418"/>
    <w:rsid w:val="003D2E38"/>
    <w:rsid w:val="003D3414"/>
    <w:rsid w:val="003D37B2"/>
    <w:rsid w:val="003D38B6"/>
    <w:rsid w:val="003D3E1F"/>
    <w:rsid w:val="003D4856"/>
    <w:rsid w:val="003D529D"/>
    <w:rsid w:val="003D5362"/>
    <w:rsid w:val="003D562E"/>
    <w:rsid w:val="003D58B9"/>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617"/>
    <w:rsid w:val="003E0846"/>
    <w:rsid w:val="003E08C4"/>
    <w:rsid w:val="003E0C7C"/>
    <w:rsid w:val="003E0EC5"/>
    <w:rsid w:val="003E109F"/>
    <w:rsid w:val="003E140D"/>
    <w:rsid w:val="003E1697"/>
    <w:rsid w:val="003E1875"/>
    <w:rsid w:val="003E1D34"/>
    <w:rsid w:val="003E1D89"/>
    <w:rsid w:val="003E20ED"/>
    <w:rsid w:val="003E22ED"/>
    <w:rsid w:val="003E2353"/>
    <w:rsid w:val="003E314A"/>
    <w:rsid w:val="003E3199"/>
    <w:rsid w:val="003E3351"/>
    <w:rsid w:val="003E36F7"/>
    <w:rsid w:val="003E3843"/>
    <w:rsid w:val="003E3931"/>
    <w:rsid w:val="003E3F1E"/>
    <w:rsid w:val="003E4796"/>
    <w:rsid w:val="003E4C3C"/>
    <w:rsid w:val="003E4D14"/>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ABC"/>
    <w:rsid w:val="003E6C0E"/>
    <w:rsid w:val="003E6DE1"/>
    <w:rsid w:val="003E6E32"/>
    <w:rsid w:val="003E7418"/>
    <w:rsid w:val="003E74AB"/>
    <w:rsid w:val="003E750D"/>
    <w:rsid w:val="003E7530"/>
    <w:rsid w:val="003E770F"/>
    <w:rsid w:val="003E79E1"/>
    <w:rsid w:val="003E7B9C"/>
    <w:rsid w:val="003F026D"/>
    <w:rsid w:val="003F0473"/>
    <w:rsid w:val="003F052B"/>
    <w:rsid w:val="003F05C3"/>
    <w:rsid w:val="003F0816"/>
    <w:rsid w:val="003F0DA2"/>
    <w:rsid w:val="003F100F"/>
    <w:rsid w:val="003F13EA"/>
    <w:rsid w:val="003F14D2"/>
    <w:rsid w:val="003F1E5B"/>
    <w:rsid w:val="003F2182"/>
    <w:rsid w:val="003F21FF"/>
    <w:rsid w:val="003F2910"/>
    <w:rsid w:val="003F2EF6"/>
    <w:rsid w:val="003F3107"/>
    <w:rsid w:val="003F3479"/>
    <w:rsid w:val="003F348E"/>
    <w:rsid w:val="003F36EE"/>
    <w:rsid w:val="003F3999"/>
    <w:rsid w:val="003F3CF9"/>
    <w:rsid w:val="003F3DBA"/>
    <w:rsid w:val="003F3E4B"/>
    <w:rsid w:val="003F43F4"/>
    <w:rsid w:val="003F46E3"/>
    <w:rsid w:val="003F4863"/>
    <w:rsid w:val="003F5024"/>
    <w:rsid w:val="003F5025"/>
    <w:rsid w:val="003F536B"/>
    <w:rsid w:val="003F57C0"/>
    <w:rsid w:val="003F5943"/>
    <w:rsid w:val="003F5EAC"/>
    <w:rsid w:val="003F5ED0"/>
    <w:rsid w:val="003F60C3"/>
    <w:rsid w:val="003F66A4"/>
    <w:rsid w:val="003F670B"/>
    <w:rsid w:val="003F6726"/>
    <w:rsid w:val="003F6858"/>
    <w:rsid w:val="003F6D84"/>
    <w:rsid w:val="003F7B3E"/>
    <w:rsid w:val="003F7DFD"/>
    <w:rsid w:val="003F7F17"/>
    <w:rsid w:val="00400160"/>
    <w:rsid w:val="004006D5"/>
    <w:rsid w:val="0040080E"/>
    <w:rsid w:val="00400917"/>
    <w:rsid w:val="00400A38"/>
    <w:rsid w:val="00400CEE"/>
    <w:rsid w:val="00401787"/>
    <w:rsid w:val="00401AF8"/>
    <w:rsid w:val="00401CD9"/>
    <w:rsid w:val="00401F5B"/>
    <w:rsid w:val="004023EA"/>
    <w:rsid w:val="0040245C"/>
    <w:rsid w:val="0040259D"/>
    <w:rsid w:val="0040288B"/>
    <w:rsid w:val="004029E7"/>
    <w:rsid w:val="00403AF2"/>
    <w:rsid w:val="00403B69"/>
    <w:rsid w:val="00403BD9"/>
    <w:rsid w:val="00403C47"/>
    <w:rsid w:val="00404DD4"/>
    <w:rsid w:val="00405684"/>
    <w:rsid w:val="00405E5E"/>
    <w:rsid w:val="00405F11"/>
    <w:rsid w:val="004062E7"/>
    <w:rsid w:val="004065AE"/>
    <w:rsid w:val="00406F7D"/>
    <w:rsid w:val="00407088"/>
    <w:rsid w:val="0040775A"/>
    <w:rsid w:val="004077E5"/>
    <w:rsid w:val="00410307"/>
    <w:rsid w:val="004107FE"/>
    <w:rsid w:val="00410D97"/>
    <w:rsid w:val="00410DD6"/>
    <w:rsid w:val="00410F18"/>
    <w:rsid w:val="00411041"/>
    <w:rsid w:val="0041123A"/>
    <w:rsid w:val="0041164C"/>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68A"/>
    <w:rsid w:val="00416B98"/>
    <w:rsid w:val="004178FA"/>
    <w:rsid w:val="00417EBA"/>
    <w:rsid w:val="004206CB"/>
    <w:rsid w:val="00420C7E"/>
    <w:rsid w:val="00420DD0"/>
    <w:rsid w:val="00420F5D"/>
    <w:rsid w:val="00421BD7"/>
    <w:rsid w:val="00422032"/>
    <w:rsid w:val="00422350"/>
    <w:rsid w:val="00422499"/>
    <w:rsid w:val="00422578"/>
    <w:rsid w:val="00422D01"/>
    <w:rsid w:val="004232F7"/>
    <w:rsid w:val="00423807"/>
    <w:rsid w:val="00423C07"/>
    <w:rsid w:val="00423DB2"/>
    <w:rsid w:val="00423F85"/>
    <w:rsid w:val="00424296"/>
    <w:rsid w:val="00424A23"/>
    <w:rsid w:val="00424ACE"/>
    <w:rsid w:val="00424B12"/>
    <w:rsid w:val="00424B48"/>
    <w:rsid w:val="00424E8C"/>
    <w:rsid w:val="00425062"/>
    <w:rsid w:val="004252C7"/>
    <w:rsid w:val="0042539F"/>
    <w:rsid w:val="004259BE"/>
    <w:rsid w:val="00425A77"/>
    <w:rsid w:val="00425BA1"/>
    <w:rsid w:val="00425C51"/>
    <w:rsid w:val="0042687E"/>
    <w:rsid w:val="00426B0C"/>
    <w:rsid w:val="00426BC4"/>
    <w:rsid w:val="00426CA9"/>
    <w:rsid w:val="00426F96"/>
    <w:rsid w:val="0042720A"/>
    <w:rsid w:val="004276AD"/>
    <w:rsid w:val="00427883"/>
    <w:rsid w:val="00427A8A"/>
    <w:rsid w:val="00427AA1"/>
    <w:rsid w:val="00427CE2"/>
    <w:rsid w:val="00427E21"/>
    <w:rsid w:val="00427EB4"/>
    <w:rsid w:val="0043024A"/>
    <w:rsid w:val="00430427"/>
    <w:rsid w:val="004312D3"/>
    <w:rsid w:val="004317EF"/>
    <w:rsid w:val="004318E9"/>
    <w:rsid w:val="00431B8E"/>
    <w:rsid w:val="0043237C"/>
    <w:rsid w:val="00432535"/>
    <w:rsid w:val="00432657"/>
    <w:rsid w:val="004327B8"/>
    <w:rsid w:val="00432942"/>
    <w:rsid w:val="00432D69"/>
    <w:rsid w:val="004330A4"/>
    <w:rsid w:val="0043312E"/>
    <w:rsid w:val="00433673"/>
    <w:rsid w:val="00433784"/>
    <w:rsid w:val="004338C4"/>
    <w:rsid w:val="00433B83"/>
    <w:rsid w:val="0043431B"/>
    <w:rsid w:val="0043448E"/>
    <w:rsid w:val="00434B16"/>
    <w:rsid w:val="00434E9A"/>
    <w:rsid w:val="004354FC"/>
    <w:rsid w:val="00435601"/>
    <w:rsid w:val="00435704"/>
    <w:rsid w:val="00435A98"/>
    <w:rsid w:val="00435C5B"/>
    <w:rsid w:val="00436336"/>
    <w:rsid w:val="004363D8"/>
    <w:rsid w:val="0043654E"/>
    <w:rsid w:val="0043679B"/>
    <w:rsid w:val="00436DA9"/>
    <w:rsid w:val="00436EE1"/>
    <w:rsid w:val="00437049"/>
    <w:rsid w:val="00437918"/>
    <w:rsid w:val="00437A68"/>
    <w:rsid w:val="00437B87"/>
    <w:rsid w:val="00437E70"/>
    <w:rsid w:val="00437F73"/>
    <w:rsid w:val="004406AE"/>
    <w:rsid w:val="00440A71"/>
    <w:rsid w:val="00440A7B"/>
    <w:rsid w:val="00440AD5"/>
    <w:rsid w:val="00441026"/>
    <w:rsid w:val="00441785"/>
    <w:rsid w:val="00441BAB"/>
    <w:rsid w:val="00441E54"/>
    <w:rsid w:val="00441E81"/>
    <w:rsid w:val="0044217C"/>
    <w:rsid w:val="004424A0"/>
    <w:rsid w:val="004424DD"/>
    <w:rsid w:val="00442554"/>
    <w:rsid w:val="004425F5"/>
    <w:rsid w:val="004433E9"/>
    <w:rsid w:val="004435FD"/>
    <w:rsid w:val="00443729"/>
    <w:rsid w:val="00443A6A"/>
    <w:rsid w:val="00443AD9"/>
    <w:rsid w:val="00443BFF"/>
    <w:rsid w:val="00443DBF"/>
    <w:rsid w:val="00444649"/>
    <w:rsid w:val="004448D7"/>
    <w:rsid w:val="004448E7"/>
    <w:rsid w:val="0044498C"/>
    <w:rsid w:val="0044590F"/>
    <w:rsid w:val="00445A55"/>
    <w:rsid w:val="00445D36"/>
    <w:rsid w:val="00445E54"/>
    <w:rsid w:val="0044613E"/>
    <w:rsid w:val="00446EC0"/>
    <w:rsid w:val="00447244"/>
    <w:rsid w:val="00447702"/>
    <w:rsid w:val="0044779D"/>
    <w:rsid w:val="0044799F"/>
    <w:rsid w:val="00447B18"/>
    <w:rsid w:val="00447D24"/>
    <w:rsid w:val="00447D59"/>
    <w:rsid w:val="00447EE5"/>
    <w:rsid w:val="004502B2"/>
    <w:rsid w:val="00450B0B"/>
    <w:rsid w:val="00450C9B"/>
    <w:rsid w:val="00450EB3"/>
    <w:rsid w:val="004511D5"/>
    <w:rsid w:val="00451688"/>
    <w:rsid w:val="00451863"/>
    <w:rsid w:val="00451891"/>
    <w:rsid w:val="004518FA"/>
    <w:rsid w:val="004519B1"/>
    <w:rsid w:val="004519BB"/>
    <w:rsid w:val="00451F41"/>
    <w:rsid w:val="0045246A"/>
    <w:rsid w:val="00452710"/>
    <w:rsid w:val="00452758"/>
    <w:rsid w:val="00452965"/>
    <w:rsid w:val="0045306E"/>
    <w:rsid w:val="00453275"/>
    <w:rsid w:val="004532CC"/>
    <w:rsid w:val="004534B1"/>
    <w:rsid w:val="00453A04"/>
    <w:rsid w:val="00453B90"/>
    <w:rsid w:val="0045469A"/>
    <w:rsid w:val="004556DD"/>
    <w:rsid w:val="0045575A"/>
    <w:rsid w:val="004559F1"/>
    <w:rsid w:val="00455D19"/>
    <w:rsid w:val="00455E5C"/>
    <w:rsid w:val="00456435"/>
    <w:rsid w:val="0045685C"/>
    <w:rsid w:val="00456918"/>
    <w:rsid w:val="00456A8F"/>
    <w:rsid w:val="00457362"/>
    <w:rsid w:val="00457902"/>
    <w:rsid w:val="00457941"/>
    <w:rsid w:val="00457A99"/>
    <w:rsid w:val="00460D7E"/>
    <w:rsid w:val="00460E39"/>
    <w:rsid w:val="004612CD"/>
    <w:rsid w:val="004618A5"/>
    <w:rsid w:val="00461C89"/>
    <w:rsid w:val="00461F43"/>
    <w:rsid w:val="00462170"/>
    <w:rsid w:val="0046240B"/>
    <w:rsid w:val="0046293B"/>
    <w:rsid w:val="00462CD5"/>
    <w:rsid w:val="00463455"/>
    <w:rsid w:val="004635BD"/>
    <w:rsid w:val="004636C5"/>
    <w:rsid w:val="00463C3C"/>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8F"/>
    <w:rsid w:val="00466BD5"/>
    <w:rsid w:val="00467220"/>
    <w:rsid w:val="00467355"/>
    <w:rsid w:val="0046755D"/>
    <w:rsid w:val="00467DB0"/>
    <w:rsid w:val="004701A2"/>
    <w:rsid w:val="00470FB0"/>
    <w:rsid w:val="004716B3"/>
    <w:rsid w:val="00471E6B"/>
    <w:rsid w:val="004722E0"/>
    <w:rsid w:val="004728B7"/>
    <w:rsid w:val="00472BF8"/>
    <w:rsid w:val="00472C47"/>
    <w:rsid w:val="00472DAF"/>
    <w:rsid w:val="00472EC5"/>
    <w:rsid w:val="00473364"/>
    <w:rsid w:val="00473394"/>
    <w:rsid w:val="0047385E"/>
    <w:rsid w:val="00473AD5"/>
    <w:rsid w:val="00473CD4"/>
    <w:rsid w:val="00473DC0"/>
    <w:rsid w:val="004740BE"/>
    <w:rsid w:val="0047480C"/>
    <w:rsid w:val="004748D0"/>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E13"/>
    <w:rsid w:val="00480077"/>
    <w:rsid w:val="00480907"/>
    <w:rsid w:val="00480A0F"/>
    <w:rsid w:val="00480DE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27"/>
    <w:rsid w:val="0048599A"/>
    <w:rsid w:val="00485AB8"/>
    <w:rsid w:val="00485AE1"/>
    <w:rsid w:val="00485B2F"/>
    <w:rsid w:val="00485B86"/>
    <w:rsid w:val="00485C55"/>
    <w:rsid w:val="00485E36"/>
    <w:rsid w:val="00485F02"/>
    <w:rsid w:val="00485FAE"/>
    <w:rsid w:val="004863B7"/>
    <w:rsid w:val="00486504"/>
    <w:rsid w:val="0048686C"/>
    <w:rsid w:val="00487171"/>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5C2"/>
    <w:rsid w:val="004938FD"/>
    <w:rsid w:val="004939D2"/>
    <w:rsid w:val="004942C8"/>
    <w:rsid w:val="004947DD"/>
    <w:rsid w:val="00494983"/>
    <w:rsid w:val="00494CD6"/>
    <w:rsid w:val="0049540A"/>
    <w:rsid w:val="00495801"/>
    <w:rsid w:val="00495BD3"/>
    <w:rsid w:val="00495CA8"/>
    <w:rsid w:val="00495D9E"/>
    <w:rsid w:val="0049600D"/>
    <w:rsid w:val="00496222"/>
    <w:rsid w:val="00496294"/>
    <w:rsid w:val="0049632B"/>
    <w:rsid w:val="004965E6"/>
    <w:rsid w:val="00496843"/>
    <w:rsid w:val="0049696B"/>
    <w:rsid w:val="00496BB7"/>
    <w:rsid w:val="00496C79"/>
    <w:rsid w:val="00496F56"/>
    <w:rsid w:val="0049721E"/>
    <w:rsid w:val="004973F2"/>
    <w:rsid w:val="004975C4"/>
    <w:rsid w:val="00497C91"/>
    <w:rsid w:val="004A0A58"/>
    <w:rsid w:val="004A0B49"/>
    <w:rsid w:val="004A0E5D"/>
    <w:rsid w:val="004A0FA2"/>
    <w:rsid w:val="004A12CB"/>
    <w:rsid w:val="004A1538"/>
    <w:rsid w:val="004A169D"/>
    <w:rsid w:val="004A1C84"/>
    <w:rsid w:val="004A20F9"/>
    <w:rsid w:val="004A23B2"/>
    <w:rsid w:val="004A2650"/>
    <w:rsid w:val="004A28A7"/>
    <w:rsid w:val="004A2E80"/>
    <w:rsid w:val="004A304D"/>
    <w:rsid w:val="004A34A8"/>
    <w:rsid w:val="004A375E"/>
    <w:rsid w:val="004A3EB1"/>
    <w:rsid w:val="004A3F3E"/>
    <w:rsid w:val="004A41DC"/>
    <w:rsid w:val="004A43F2"/>
    <w:rsid w:val="004A491C"/>
    <w:rsid w:val="004A499B"/>
    <w:rsid w:val="004A4FE8"/>
    <w:rsid w:val="004A5249"/>
    <w:rsid w:val="004A53A1"/>
    <w:rsid w:val="004A547C"/>
    <w:rsid w:val="004A58FB"/>
    <w:rsid w:val="004A5947"/>
    <w:rsid w:val="004A597C"/>
    <w:rsid w:val="004A5A7D"/>
    <w:rsid w:val="004A5CB4"/>
    <w:rsid w:val="004A5D09"/>
    <w:rsid w:val="004A5F4F"/>
    <w:rsid w:val="004A61E3"/>
    <w:rsid w:val="004A68FC"/>
    <w:rsid w:val="004A725C"/>
    <w:rsid w:val="004A72D4"/>
    <w:rsid w:val="004A766B"/>
    <w:rsid w:val="004B0321"/>
    <w:rsid w:val="004B03F3"/>
    <w:rsid w:val="004B04AD"/>
    <w:rsid w:val="004B0E05"/>
    <w:rsid w:val="004B1094"/>
    <w:rsid w:val="004B1425"/>
    <w:rsid w:val="004B143F"/>
    <w:rsid w:val="004B163D"/>
    <w:rsid w:val="004B19FF"/>
    <w:rsid w:val="004B1A93"/>
    <w:rsid w:val="004B1D6E"/>
    <w:rsid w:val="004B1DD8"/>
    <w:rsid w:val="004B20FF"/>
    <w:rsid w:val="004B215A"/>
    <w:rsid w:val="004B2200"/>
    <w:rsid w:val="004B25C8"/>
    <w:rsid w:val="004B2BFA"/>
    <w:rsid w:val="004B307C"/>
    <w:rsid w:val="004B347E"/>
    <w:rsid w:val="004B3A94"/>
    <w:rsid w:val="004B421E"/>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1C4"/>
    <w:rsid w:val="004C0516"/>
    <w:rsid w:val="004C0776"/>
    <w:rsid w:val="004C09AE"/>
    <w:rsid w:val="004C0B1C"/>
    <w:rsid w:val="004C0D89"/>
    <w:rsid w:val="004C11DA"/>
    <w:rsid w:val="004C17AC"/>
    <w:rsid w:val="004C1F97"/>
    <w:rsid w:val="004C27E3"/>
    <w:rsid w:val="004C29D8"/>
    <w:rsid w:val="004C2BB8"/>
    <w:rsid w:val="004C2C09"/>
    <w:rsid w:val="004C2E90"/>
    <w:rsid w:val="004C3717"/>
    <w:rsid w:val="004C3B38"/>
    <w:rsid w:val="004C40FA"/>
    <w:rsid w:val="004C45AC"/>
    <w:rsid w:val="004C4877"/>
    <w:rsid w:val="004C4B2E"/>
    <w:rsid w:val="004C4B92"/>
    <w:rsid w:val="004C4E61"/>
    <w:rsid w:val="004C4FEB"/>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2FA"/>
    <w:rsid w:val="004D2468"/>
    <w:rsid w:val="004D2628"/>
    <w:rsid w:val="004D271C"/>
    <w:rsid w:val="004D2DB8"/>
    <w:rsid w:val="004D2EC4"/>
    <w:rsid w:val="004D2EEA"/>
    <w:rsid w:val="004D311B"/>
    <w:rsid w:val="004D3454"/>
    <w:rsid w:val="004D34EE"/>
    <w:rsid w:val="004D3FF6"/>
    <w:rsid w:val="004D41C8"/>
    <w:rsid w:val="004D4636"/>
    <w:rsid w:val="004D4A56"/>
    <w:rsid w:val="004D5405"/>
    <w:rsid w:val="004D5546"/>
    <w:rsid w:val="004D55E9"/>
    <w:rsid w:val="004D5A94"/>
    <w:rsid w:val="004D5D2B"/>
    <w:rsid w:val="004D5D45"/>
    <w:rsid w:val="004D6929"/>
    <w:rsid w:val="004D69E7"/>
    <w:rsid w:val="004D6CD1"/>
    <w:rsid w:val="004D6D01"/>
    <w:rsid w:val="004D6D60"/>
    <w:rsid w:val="004D6DE7"/>
    <w:rsid w:val="004D6DF4"/>
    <w:rsid w:val="004D6EA0"/>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6C7"/>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5D45"/>
    <w:rsid w:val="004E60E0"/>
    <w:rsid w:val="004E61F1"/>
    <w:rsid w:val="004E67C0"/>
    <w:rsid w:val="004E6CE6"/>
    <w:rsid w:val="004E725E"/>
    <w:rsid w:val="004E7380"/>
    <w:rsid w:val="004E7414"/>
    <w:rsid w:val="004E7466"/>
    <w:rsid w:val="004E75AB"/>
    <w:rsid w:val="004E75F9"/>
    <w:rsid w:val="004E7B66"/>
    <w:rsid w:val="004F01B7"/>
    <w:rsid w:val="004F0358"/>
    <w:rsid w:val="004F06EC"/>
    <w:rsid w:val="004F1238"/>
    <w:rsid w:val="004F17E7"/>
    <w:rsid w:val="004F18B1"/>
    <w:rsid w:val="004F196D"/>
    <w:rsid w:val="004F1A0A"/>
    <w:rsid w:val="004F1E87"/>
    <w:rsid w:val="004F1EB3"/>
    <w:rsid w:val="004F265E"/>
    <w:rsid w:val="004F3373"/>
    <w:rsid w:val="004F3396"/>
    <w:rsid w:val="004F3781"/>
    <w:rsid w:val="004F3D64"/>
    <w:rsid w:val="004F4790"/>
    <w:rsid w:val="004F49BB"/>
    <w:rsid w:val="004F4C91"/>
    <w:rsid w:val="004F4DA8"/>
    <w:rsid w:val="004F4DBA"/>
    <w:rsid w:val="004F5367"/>
    <w:rsid w:val="004F5521"/>
    <w:rsid w:val="004F5616"/>
    <w:rsid w:val="004F5A19"/>
    <w:rsid w:val="004F6256"/>
    <w:rsid w:val="004F66BA"/>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F1D"/>
    <w:rsid w:val="00501035"/>
    <w:rsid w:val="005010CC"/>
    <w:rsid w:val="00501389"/>
    <w:rsid w:val="0050179E"/>
    <w:rsid w:val="00501965"/>
    <w:rsid w:val="005019BE"/>
    <w:rsid w:val="00501A26"/>
    <w:rsid w:val="005020CD"/>
    <w:rsid w:val="00502238"/>
    <w:rsid w:val="0050263B"/>
    <w:rsid w:val="00502A45"/>
    <w:rsid w:val="00502BA7"/>
    <w:rsid w:val="00502D60"/>
    <w:rsid w:val="00502E1C"/>
    <w:rsid w:val="00503040"/>
    <w:rsid w:val="005033F0"/>
    <w:rsid w:val="0050381D"/>
    <w:rsid w:val="00503CAC"/>
    <w:rsid w:val="0050403A"/>
    <w:rsid w:val="005040B8"/>
    <w:rsid w:val="005040C8"/>
    <w:rsid w:val="0050422F"/>
    <w:rsid w:val="00504358"/>
    <w:rsid w:val="005046A9"/>
    <w:rsid w:val="005047AE"/>
    <w:rsid w:val="00504863"/>
    <w:rsid w:val="005048EC"/>
    <w:rsid w:val="00505287"/>
    <w:rsid w:val="00505EB9"/>
    <w:rsid w:val="00506033"/>
    <w:rsid w:val="005060FD"/>
    <w:rsid w:val="0050629D"/>
    <w:rsid w:val="00506AFC"/>
    <w:rsid w:val="00506EA2"/>
    <w:rsid w:val="00507883"/>
    <w:rsid w:val="00507896"/>
    <w:rsid w:val="00507C51"/>
    <w:rsid w:val="00507C67"/>
    <w:rsid w:val="005102CB"/>
    <w:rsid w:val="0051076C"/>
    <w:rsid w:val="00510945"/>
    <w:rsid w:val="00510FAB"/>
    <w:rsid w:val="00511710"/>
    <w:rsid w:val="00511E05"/>
    <w:rsid w:val="00511FA0"/>
    <w:rsid w:val="00512062"/>
    <w:rsid w:val="0051241C"/>
    <w:rsid w:val="00512BED"/>
    <w:rsid w:val="005133AD"/>
    <w:rsid w:val="005134F6"/>
    <w:rsid w:val="005135F1"/>
    <w:rsid w:val="00513B89"/>
    <w:rsid w:val="00514086"/>
    <w:rsid w:val="0051447F"/>
    <w:rsid w:val="00514481"/>
    <w:rsid w:val="005147A8"/>
    <w:rsid w:val="00514BA1"/>
    <w:rsid w:val="00514C8A"/>
    <w:rsid w:val="00514CB3"/>
    <w:rsid w:val="00514E63"/>
    <w:rsid w:val="00514EFD"/>
    <w:rsid w:val="0051544C"/>
    <w:rsid w:val="00515618"/>
    <w:rsid w:val="0051561A"/>
    <w:rsid w:val="005159C5"/>
    <w:rsid w:val="005160C0"/>
    <w:rsid w:val="00516145"/>
    <w:rsid w:val="00516502"/>
    <w:rsid w:val="00516699"/>
    <w:rsid w:val="005166FD"/>
    <w:rsid w:val="00516B6B"/>
    <w:rsid w:val="0051721A"/>
    <w:rsid w:val="00517282"/>
    <w:rsid w:val="00517338"/>
    <w:rsid w:val="005174C2"/>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27D80"/>
    <w:rsid w:val="005302BC"/>
    <w:rsid w:val="005309C9"/>
    <w:rsid w:val="00530A5C"/>
    <w:rsid w:val="00530AB7"/>
    <w:rsid w:val="00530BEF"/>
    <w:rsid w:val="00531022"/>
    <w:rsid w:val="0053102B"/>
    <w:rsid w:val="00531165"/>
    <w:rsid w:val="0053153D"/>
    <w:rsid w:val="00531ACB"/>
    <w:rsid w:val="00531B86"/>
    <w:rsid w:val="00531CA5"/>
    <w:rsid w:val="005329F0"/>
    <w:rsid w:val="00533083"/>
    <w:rsid w:val="00533284"/>
    <w:rsid w:val="005333DE"/>
    <w:rsid w:val="00533604"/>
    <w:rsid w:val="005337DA"/>
    <w:rsid w:val="005339DD"/>
    <w:rsid w:val="00533A87"/>
    <w:rsid w:val="00533CD9"/>
    <w:rsid w:val="00534390"/>
    <w:rsid w:val="005344F2"/>
    <w:rsid w:val="0053491E"/>
    <w:rsid w:val="00534A0B"/>
    <w:rsid w:val="00534A62"/>
    <w:rsid w:val="00534C64"/>
    <w:rsid w:val="00535043"/>
    <w:rsid w:val="005355CF"/>
    <w:rsid w:val="0053569A"/>
    <w:rsid w:val="0053641D"/>
    <w:rsid w:val="005365A7"/>
    <w:rsid w:val="0053691F"/>
    <w:rsid w:val="00536D2F"/>
    <w:rsid w:val="00536DBC"/>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5F1"/>
    <w:rsid w:val="00541694"/>
    <w:rsid w:val="005419DB"/>
    <w:rsid w:val="00541A55"/>
    <w:rsid w:val="00541B8C"/>
    <w:rsid w:val="00541E19"/>
    <w:rsid w:val="00542127"/>
    <w:rsid w:val="005422F0"/>
    <w:rsid w:val="00542354"/>
    <w:rsid w:val="00542429"/>
    <w:rsid w:val="00542457"/>
    <w:rsid w:val="005425D7"/>
    <w:rsid w:val="00542622"/>
    <w:rsid w:val="00542700"/>
    <w:rsid w:val="005428BB"/>
    <w:rsid w:val="00543076"/>
    <w:rsid w:val="00543191"/>
    <w:rsid w:val="005431C8"/>
    <w:rsid w:val="00543210"/>
    <w:rsid w:val="00543BAB"/>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6FA"/>
    <w:rsid w:val="005519B6"/>
    <w:rsid w:val="00551C38"/>
    <w:rsid w:val="00552254"/>
    <w:rsid w:val="00552504"/>
    <w:rsid w:val="00552638"/>
    <w:rsid w:val="00552974"/>
    <w:rsid w:val="005533F5"/>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AE9"/>
    <w:rsid w:val="00555E19"/>
    <w:rsid w:val="00556100"/>
    <w:rsid w:val="0055619B"/>
    <w:rsid w:val="00556499"/>
    <w:rsid w:val="005565AE"/>
    <w:rsid w:val="005565EE"/>
    <w:rsid w:val="00556695"/>
    <w:rsid w:val="005568D1"/>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B5"/>
    <w:rsid w:val="00563DD7"/>
    <w:rsid w:val="00563DD8"/>
    <w:rsid w:val="00564136"/>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2E"/>
    <w:rsid w:val="00567C96"/>
    <w:rsid w:val="00567D3E"/>
    <w:rsid w:val="0057065D"/>
    <w:rsid w:val="00570872"/>
    <w:rsid w:val="00570882"/>
    <w:rsid w:val="0057099C"/>
    <w:rsid w:val="00570BE3"/>
    <w:rsid w:val="00570D29"/>
    <w:rsid w:val="00570DE4"/>
    <w:rsid w:val="00570F4D"/>
    <w:rsid w:val="0057155E"/>
    <w:rsid w:val="00571570"/>
    <w:rsid w:val="00571650"/>
    <w:rsid w:val="0057196B"/>
    <w:rsid w:val="00571EC5"/>
    <w:rsid w:val="00571ECD"/>
    <w:rsid w:val="00572146"/>
    <w:rsid w:val="005723A9"/>
    <w:rsid w:val="005724FE"/>
    <w:rsid w:val="0057279F"/>
    <w:rsid w:val="00572B5D"/>
    <w:rsid w:val="00572C64"/>
    <w:rsid w:val="00572F7C"/>
    <w:rsid w:val="005730FF"/>
    <w:rsid w:val="0057367F"/>
    <w:rsid w:val="00573CC8"/>
    <w:rsid w:val="00574472"/>
    <w:rsid w:val="005746C8"/>
    <w:rsid w:val="00574B7B"/>
    <w:rsid w:val="00574BD8"/>
    <w:rsid w:val="0057545E"/>
    <w:rsid w:val="0057567D"/>
    <w:rsid w:val="00575745"/>
    <w:rsid w:val="005757A9"/>
    <w:rsid w:val="00575EE0"/>
    <w:rsid w:val="00575EE4"/>
    <w:rsid w:val="0057608F"/>
    <w:rsid w:val="005764DD"/>
    <w:rsid w:val="00576B30"/>
    <w:rsid w:val="00576EBE"/>
    <w:rsid w:val="005776F5"/>
    <w:rsid w:val="00577988"/>
    <w:rsid w:val="005779CC"/>
    <w:rsid w:val="005779CE"/>
    <w:rsid w:val="00577AAB"/>
    <w:rsid w:val="00577B78"/>
    <w:rsid w:val="00577B88"/>
    <w:rsid w:val="00577D6B"/>
    <w:rsid w:val="00577ECD"/>
    <w:rsid w:val="005800F0"/>
    <w:rsid w:val="005805BD"/>
    <w:rsid w:val="005807A2"/>
    <w:rsid w:val="00580C0C"/>
    <w:rsid w:val="00580CE9"/>
    <w:rsid w:val="005811DF"/>
    <w:rsid w:val="00581333"/>
    <w:rsid w:val="00581406"/>
    <w:rsid w:val="00581443"/>
    <w:rsid w:val="005816EB"/>
    <w:rsid w:val="00581F16"/>
    <w:rsid w:val="00582431"/>
    <w:rsid w:val="005825C6"/>
    <w:rsid w:val="005828DB"/>
    <w:rsid w:val="005829C3"/>
    <w:rsid w:val="0058323D"/>
    <w:rsid w:val="005832AA"/>
    <w:rsid w:val="00583667"/>
    <w:rsid w:val="00583935"/>
    <w:rsid w:val="00583A40"/>
    <w:rsid w:val="00583BBB"/>
    <w:rsid w:val="00584509"/>
    <w:rsid w:val="005847B0"/>
    <w:rsid w:val="00584A51"/>
    <w:rsid w:val="005851BE"/>
    <w:rsid w:val="005852D5"/>
    <w:rsid w:val="00585718"/>
    <w:rsid w:val="00585A47"/>
    <w:rsid w:val="00585F5C"/>
    <w:rsid w:val="005863F4"/>
    <w:rsid w:val="0058657D"/>
    <w:rsid w:val="00586789"/>
    <w:rsid w:val="00586F76"/>
    <w:rsid w:val="00587266"/>
    <w:rsid w:val="0058756C"/>
    <w:rsid w:val="005877D8"/>
    <w:rsid w:val="00587B94"/>
    <w:rsid w:val="00587C8E"/>
    <w:rsid w:val="00590C50"/>
    <w:rsid w:val="00591069"/>
    <w:rsid w:val="00591222"/>
    <w:rsid w:val="00591B88"/>
    <w:rsid w:val="00592C7D"/>
    <w:rsid w:val="00593106"/>
    <w:rsid w:val="0059310C"/>
    <w:rsid w:val="00593148"/>
    <w:rsid w:val="005931CC"/>
    <w:rsid w:val="005933F4"/>
    <w:rsid w:val="00593434"/>
    <w:rsid w:val="00593EB1"/>
    <w:rsid w:val="00594D1F"/>
    <w:rsid w:val="00594F71"/>
    <w:rsid w:val="00595000"/>
    <w:rsid w:val="0059587B"/>
    <w:rsid w:val="005959ED"/>
    <w:rsid w:val="00595CDD"/>
    <w:rsid w:val="00595DBE"/>
    <w:rsid w:val="005969BC"/>
    <w:rsid w:val="00597699"/>
    <w:rsid w:val="00597748"/>
    <w:rsid w:val="005978EE"/>
    <w:rsid w:val="00597AD9"/>
    <w:rsid w:val="00597DB7"/>
    <w:rsid w:val="00597E3F"/>
    <w:rsid w:val="005A039C"/>
    <w:rsid w:val="005A057D"/>
    <w:rsid w:val="005A05CB"/>
    <w:rsid w:val="005A06DD"/>
    <w:rsid w:val="005A0D1E"/>
    <w:rsid w:val="005A0DB1"/>
    <w:rsid w:val="005A0F05"/>
    <w:rsid w:val="005A12A9"/>
    <w:rsid w:val="005A157D"/>
    <w:rsid w:val="005A1762"/>
    <w:rsid w:val="005A1AB0"/>
    <w:rsid w:val="005A1C0B"/>
    <w:rsid w:val="005A1D01"/>
    <w:rsid w:val="005A200F"/>
    <w:rsid w:val="005A2380"/>
    <w:rsid w:val="005A2403"/>
    <w:rsid w:val="005A2491"/>
    <w:rsid w:val="005A2831"/>
    <w:rsid w:val="005A28DA"/>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5B99"/>
    <w:rsid w:val="005A6144"/>
    <w:rsid w:val="005A65AD"/>
    <w:rsid w:val="005A699B"/>
    <w:rsid w:val="005A699E"/>
    <w:rsid w:val="005A6BD0"/>
    <w:rsid w:val="005A6E71"/>
    <w:rsid w:val="005A7129"/>
    <w:rsid w:val="005A7B0E"/>
    <w:rsid w:val="005B08A3"/>
    <w:rsid w:val="005B0B4C"/>
    <w:rsid w:val="005B108A"/>
    <w:rsid w:val="005B1305"/>
    <w:rsid w:val="005B14C3"/>
    <w:rsid w:val="005B14F4"/>
    <w:rsid w:val="005B17C0"/>
    <w:rsid w:val="005B18DA"/>
    <w:rsid w:val="005B194D"/>
    <w:rsid w:val="005B1CE6"/>
    <w:rsid w:val="005B24DF"/>
    <w:rsid w:val="005B2A19"/>
    <w:rsid w:val="005B4032"/>
    <w:rsid w:val="005B4B5C"/>
    <w:rsid w:val="005B4BF7"/>
    <w:rsid w:val="005B4F33"/>
    <w:rsid w:val="005B4F7E"/>
    <w:rsid w:val="005B5392"/>
    <w:rsid w:val="005B56D4"/>
    <w:rsid w:val="005B5A2D"/>
    <w:rsid w:val="005B5D37"/>
    <w:rsid w:val="005B5F6B"/>
    <w:rsid w:val="005B6192"/>
    <w:rsid w:val="005B6257"/>
    <w:rsid w:val="005B6494"/>
    <w:rsid w:val="005B67D9"/>
    <w:rsid w:val="005B70A0"/>
    <w:rsid w:val="005B71D4"/>
    <w:rsid w:val="005B71F8"/>
    <w:rsid w:val="005B7669"/>
    <w:rsid w:val="005B775B"/>
    <w:rsid w:val="005B79E8"/>
    <w:rsid w:val="005B7B42"/>
    <w:rsid w:val="005B7BBC"/>
    <w:rsid w:val="005B7DA9"/>
    <w:rsid w:val="005B7FA2"/>
    <w:rsid w:val="005C02B3"/>
    <w:rsid w:val="005C0766"/>
    <w:rsid w:val="005C0AF9"/>
    <w:rsid w:val="005C0BE4"/>
    <w:rsid w:val="005C0D14"/>
    <w:rsid w:val="005C1565"/>
    <w:rsid w:val="005C16BF"/>
    <w:rsid w:val="005C1995"/>
    <w:rsid w:val="005C2322"/>
    <w:rsid w:val="005C2435"/>
    <w:rsid w:val="005C2460"/>
    <w:rsid w:val="005C2A56"/>
    <w:rsid w:val="005C2EF7"/>
    <w:rsid w:val="005C301A"/>
    <w:rsid w:val="005C31BC"/>
    <w:rsid w:val="005C32A0"/>
    <w:rsid w:val="005C33B2"/>
    <w:rsid w:val="005C396D"/>
    <w:rsid w:val="005C4B44"/>
    <w:rsid w:val="005C4F53"/>
    <w:rsid w:val="005C5088"/>
    <w:rsid w:val="005C5298"/>
    <w:rsid w:val="005C548F"/>
    <w:rsid w:val="005C57A4"/>
    <w:rsid w:val="005C5A99"/>
    <w:rsid w:val="005C5D29"/>
    <w:rsid w:val="005C5D39"/>
    <w:rsid w:val="005C5D7F"/>
    <w:rsid w:val="005C5DCB"/>
    <w:rsid w:val="005C5EB5"/>
    <w:rsid w:val="005C63ED"/>
    <w:rsid w:val="005C6655"/>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E4"/>
    <w:rsid w:val="005D1FF8"/>
    <w:rsid w:val="005D233D"/>
    <w:rsid w:val="005D3C76"/>
    <w:rsid w:val="005D44BB"/>
    <w:rsid w:val="005D47AE"/>
    <w:rsid w:val="005D4A8F"/>
    <w:rsid w:val="005D5269"/>
    <w:rsid w:val="005D5348"/>
    <w:rsid w:val="005D5404"/>
    <w:rsid w:val="005D5729"/>
    <w:rsid w:val="005D606A"/>
    <w:rsid w:val="005D61CE"/>
    <w:rsid w:val="005D657F"/>
    <w:rsid w:val="005D65A6"/>
    <w:rsid w:val="005D6D74"/>
    <w:rsid w:val="005D6E2B"/>
    <w:rsid w:val="005E0151"/>
    <w:rsid w:val="005E0275"/>
    <w:rsid w:val="005E122D"/>
    <w:rsid w:val="005E1232"/>
    <w:rsid w:val="005E14C7"/>
    <w:rsid w:val="005E176F"/>
    <w:rsid w:val="005E18A5"/>
    <w:rsid w:val="005E18FC"/>
    <w:rsid w:val="005E1A2F"/>
    <w:rsid w:val="005E1C5F"/>
    <w:rsid w:val="005E1E5D"/>
    <w:rsid w:val="005E1FE8"/>
    <w:rsid w:val="005E2334"/>
    <w:rsid w:val="005E2611"/>
    <w:rsid w:val="005E2CDC"/>
    <w:rsid w:val="005E2D05"/>
    <w:rsid w:val="005E2D71"/>
    <w:rsid w:val="005E3592"/>
    <w:rsid w:val="005E487E"/>
    <w:rsid w:val="005E4F99"/>
    <w:rsid w:val="005E50F1"/>
    <w:rsid w:val="005E531A"/>
    <w:rsid w:val="005E5779"/>
    <w:rsid w:val="005E58D5"/>
    <w:rsid w:val="005E5B19"/>
    <w:rsid w:val="005E5B77"/>
    <w:rsid w:val="005E5E28"/>
    <w:rsid w:val="005E5E93"/>
    <w:rsid w:val="005E692E"/>
    <w:rsid w:val="005E69B6"/>
    <w:rsid w:val="005E6C70"/>
    <w:rsid w:val="005E6C85"/>
    <w:rsid w:val="005E778F"/>
    <w:rsid w:val="005E7944"/>
    <w:rsid w:val="005E7B7C"/>
    <w:rsid w:val="005F0021"/>
    <w:rsid w:val="005F0143"/>
    <w:rsid w:val="005F040C"/>
    <w:rsid w:val="005F0422"/>
    <w:rsid w:val="005F0501"/>
    <w:rsid w:val="005F075E"/>
    <w:rsid w:val="005F078E"/>
    <w:rsid w:val="005F0C7B"/>
    <w:rsid w:val="005F1064"/>
    <w:rsid w:val="005F10B7"/>
    <w:rsid w:val="005F1138"/>
    <w:rsid w:val="005F1844"/>
    <w:rsid w:val="005F2100"/>
    <w:rsid w:val="005F212C"/>
    <w:rsid w:val="005F2169"/>
    <w:rsid w:val="005F2194"/>
    <w:rsid w:val="005F21EA"/>
    <w:rsid w:val="005F253E"/>
    <w:rsid w:val="005F29CA"/>
    <w:rsid w:val="005F304D"/>
    <w:rsid w:val="005F36FA"/>
    <w:rsid w:val="005F3C41"/>
    <w:rsid w:val="005F3F39"/>
    <w:rsid w:val="005F4261"/>
    <w:rsid w:val="005F45F9"/>
    <w:rsid w:val="005F4697"/>
    <w:rsid w:val="005F4770"/>
    <w:rsid w:val="005F4A91"/>
    <w:rsid w:val="005F4FD3"/>
    <w:rsid w:val="005F56B6"/>
    <w:rsid w:val="005F5B94"/>
    <w:rsid w:val="005F5C73"/>
    <w:rsid w:val="005F62FE"/>
    <w:rsid w:val="005F6498"/>
    <w:rsid w:val="005F68E7"/>
    <w:rsid w:val="005F7163"/>
    <w:rsid w:val="005F71C8"/>
    <w:rsid w:val="005F71E2"/>
    <w:rsid w:val="005F76F5"/>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3C6"/>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17C"/>
    <w:rsid w:val="0060795F"/>
    <w:rsid w:val="00607CF3"/>
    <w:rsid w:val="006103C9"/>
    <w:rsid w:val="0061088E"/>
    <w:rsid w:val="00610975"/>
    <w:rsid w:val="00610980"/>
    <w:rsid w:val="006109C2"/>
    <w:rsid w:val="00610B9D"/>
    <w:rsid w:val="00610BD0"/>
    <w:rsid w:val="0061168C"/>
    <w:rsid w:val="00611713"/>
    <w:rsid w:val="00611756"/>
    <w:rsid w:val="006117E1"/>
    <w:rsid w:val="006118C9"/>
    <w:rsid w:val="00611A8D"/>
    <w:rsid w:val="0061212F"/>
    <w:rsid w:val="00612982"/>
    <w:rsid w:val="00612F4B"/>
    <w:rsid w:val="00613206"/>
    <w:rsid w:val="00613B13"/>
    <w:rsid w:val="00614007"/>
    <w:rsid w:val="00614223"/>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19CE"/>
    <w:rsid w:val="00621A01"/>
    <w:rsid w:val="006220D5"/>
    <w:rsid w:val="006220E3"/>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47"/>
    <w:rsid w:val="00624A6A"/>
    <w:rsid w:val="00624CD9"/>
    <w:rsid w:val="00624DFF"/>
    <w:rsid w:val="00624FDC"/>
    <w:rsid w:val="00625273"/>
    <w:rsid w:val="00625377"/>
    <w:rsid w:val="0062540E"/>
    <w:rsid w:val="0062562C"/>
    <w:rsid w:val="00625A32"/>
    <w:rsid w:val="0062650A"/>
    <w:rsid w:val="00626522"/>
    <w:rsid w:val="0062654B"/>
    <w:rsid w:val="00626773"/>
    <w:rsid w:val="0062690B"/>
    <w:rsid w:val="00626C2D"/>
    <w:rsid w:val="00626DCA"/>
    <w:rsid w:val="00626FC9"/>
    <w:rsid w:val="00627129"/>
    <w:rsid w:val="006274B4"/>
    <w:rsid w:val="006274FB"/>
    <w:rsid w:val="00630278"/>
    <w:rsid w:val="0063038F"/>
    <w:rsid w:val="00630421"/>
    <w:rsid w:val="00631036"/>
    <w:rsid w:val="006312F8"/>
    <w:rsid w:val="00631454"/>
    <w:rsid w:val="006318B6"/>
    <w:rsid w:val="00631E7E"/>
    <w:rsid w:val="00631E97"/>
    <w:rsid w:val="006327A1"/>
    <w:rsid w:val="006328D3"/>
    <w:rsid w:val="00632FBA"/>
    <w:rsid w:val="00633020"/>
    <w:rsid w:val="00633353"/>
    <w:rsid w:val="0063373C"/>
    <w:rsid w:val="00633DAC"/>
    <w:rsid w:val="00633DC1"/>
    <w:rsid w:val="00634B08"/>
    <w:rsid w:val="00634B26"/>
    <w:rsid w:val="00634B29"/>
    <w:rsid w:val="00634B35"/>
    <w:rsid w:val="00634C29"/>
    <w:rsid w:val="00634C74"/>
    <w:rsid w:val="00634FD4"/>
    <w:rsid w:val="006350A0"/>
    <w:rsid w:val="00635397"/>
    <w:rsid w:val="00635958"/>
    <w:rsid w:val="00635DA2"/>
    <w:rsid w:val="006368C0"/>
    <w:rsid w:val="00636BB1"/>
    <w:rsid w:val="00636C2C"/>
    <w:rsid w:val="006374A2"/>
    <w:rsid w:val="006375A3"/>
    <w:rsid w:val="00637A09"/>
    <w:rsid w:val="00637BAA"/>
    <w:rsid w:val="00637C0F"/>
    <w:rsid w:val="00637DD1"/>
    <w:rsid w:val="00637DE0"/>
    <w:rsid w:val="006400DC"/>
    <w:rsid w:val="0064032E"/>
    <w:rsid w:val="006407FE"/>
    <w:rsid w:val="006408E0"/>
    <w:rsid w:val="00640EF8"/>
    <w:rsid w:val="00640FAD"/>
    <w:rsid w:val="00640FCD"/>
    <w:rsid w:val="00641053"/>
    <w:rsid w:val="00641947"/>
    <w:rsid w:val="00641ED3"/>
    <w:rsid w:val="00642267"/>
    <w:rsid w:val="00642389"/>
    <w:rsid w:val="00642650"/>
    <w:rsid w:val="00642798"/>
    <w:rsid w:val="0064325D"/>
    <w:rsid w:val="00643A8E"/>
    <w:rsid w:val="00643D46"/>
    <w:rsid w:val="00643FDA"/>
    <w:rsid w:val="006441A1"/>
    <w:rsid w:val="00644370"/>
    <w:rsid w:val="0064484E"/>
    <w:rsid w:val="006449D6"/>
    <w:rsid w:val="00644D45"/>
    <w:rsid w:val="00644E52"/>
    <w:rsid w:val="0064553E"/>
    <w:rsid w:val="0064572D"/>
    <w:rsid w:val="00645F72"/>
    <w:rsid w:val="006460AA"/>
    <w:rsid w:val="00646480"/>
    <w:rsid w:val="006469F3"/>
    <w:rsid w:val="00647193"/>
    <w:rsid w:val="00647A26"/>
    <w:rsid w:val="00650121"/>
    <w:rsid w:val="00650243"/>
    <w:rsid w:val="006506C2"/>
    <w:rsid w:val="00651550"/>
    <w:rsid w:val="006518CA"/>
    <w:rsid w:val="0065197C"/>
    <w:rsid w:val="00651AA8"/>
    <w:rsid w:val="00651E34"/>
    <w:rsid w:val="00651EBA"/>
    <w:rsid w:val="00652A26"/>
    <w:rsid w:val="00652AE9"/>
    <w:rsid w:val="00652C53"/>
    <w:rsid w:val="00652D53"/>
    <w:rsid w:val="00652D55"/>
    <w:rsid w:val="0065369F"/>
    <w:rsid w:val="00653A2A"/>
    <w:rsid w:val="00653FA4"/>
    <w:rsid w:val="00654117"/>
    <w:rsid w:val="00654168"/>
    <w:rsid w:val="00654492"/>
    <w:rsid w:val="00654619"/>
    <w:rsid w:val="0065466E"/>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B4"/>
    <w:rsid w:val="006619FB"/>
    <w:rsid w:val="00661A0A"/>
    <w:rsid w:val="00661BB7"/>
    <w:rsid w:val="00661D8D"/>
    <w:rsid w:val="006625C2"/>
    <w:rsid w:val="006625FC"/>
    <w:rsid w:val="00662F41"/>
    <w:rsid w:val="0066389D"/>
    <w:rsid w:val="00663D9E"/>
    <w:rsid w:val="00664027"/>
    <w:rsid w:val="00664534"/>
    <w:rsid w:val="00664A23"/>
    <w:rsid w:val="00664F29"/>
    <w:rsid w:val="0066500B"/>
    <w:rsid w:val="00665143"/>
    <w:rsid w:val="006658AD"/>
    <w:rsid w:val="00665BAE"/>
    <w:rsid w:val="00666A36"/>
    <w:rsid w:val="00666FF0"/>
    <w:rsid w:val="00667430"/>
    <w:rsid w:val="00667A08"/>
    <w:rsid w:val="00670208"/>
    <w:rsid w:val="00670461"/>
    <w:rsid w:val="00670808"/>
    <w:rsid w:val="006709E5"/>
    <w:rsid w:val="00670C4B"/>
    <w:rsid w:val="00670DAA"/>
    <w:rsid w:val="00670DB0"/>
    <w:rsid w:val="00671773"/>
    <w:rsid w:val="00671F58"/>
    <w:rsid w:val="006720CE"/>
    <w:rsid w:val="006721E8"/>
    <w:rsid w:val="00672264"/>
    <w:rsid w:val="0067231B"/>
    <w:rsid w:val="00672336"/>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1BB"/>
    <w:rsid w:val="0067657A"/>
    <w:rsid w:val="0067671E"/>
    <w:rsid w:val="00676A2B"/>
    <w:rsid w:val="00676A6F"/>
    <w:rsid w:val="00676A97"/>
    <w:rsid w:val="006771E4"/>
    <w:rsid w:val="0067791E"/>
    <w:rsid w:val="00677BDD"/>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896"/>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7D7"/>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1FC"/>
    <w:rsid w:val="006A0A56"/>
    <w:rsid w:val="006A0D89"/>
    <w:rsid w:val="006A0F23"/>
    <w:rsid w:val="006A0F2F"/>
    <w:rsid w:val="006A0FF9"/>
    <w:rsid w:val="006A10D1"/>
    <w:rsid w:val="006A1120"/>
    <w:rsid w:val="006A1189"/>
    <w:rsid w:val="006A17A2"/>
    <w:rsid w:val="006A1CD1"/>
    <w:rsid w:val="006A296F"/>
    <w:rsid w:val="006A2F54"/>
    <w:rsid w:val="006A3059"/>
    <w:rsid w:val="006A3139"/>
    <w:rsid w:val="006A3550"/>
    <w:rsid w:val="006A4169"/>
    <w:rsid w:val="006A443F"/>
    <w:rsid w:val="006A44E2"/>
    <w:rsid w:val="006A4727"/>
    <w:rsid w:val="006A48CE"/>
    <w:rsid w:val="006A49E0"/>
    <w:rsid w:val="006A4C93"/>
    <w:rsid w:val="006A500A"/>
    <w:rsid w:val="006A59FC"/>
    <w:rsid w:val="006A5E41"/>
    <w:rsid w:val="006A6523"/>
    <w:rsid w:val="006A6575"/>
    <w:rsid w:val="006A671E"/>
    <w:rsid w:val="006A6C3D"/>
    <w:rsid w:val="006A6CFF"/>
    <w:rsid w:val="006A6D02"/>
    <w:rsid w:val="006A6EFD"/>
    <w:rsid w:val="006A759D"/>
    <w:rsid w:val="006A768F"/>
    <w:rsid w:val="006A79B9"/>
    <w:rsid w:val="006A7B45"/>
    <w:rsid w:val="006A7CD7"/>
    <w:rsid w:val="006A7EBF"/>
    <w:rsid w:val="006B0456"/>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48F"/>
    <w:rsid w:val="006B352F"/>
    <w:rsid w:val="006B35EB"/>
    <w:rsid w:val="006B374C"/>
    <w:rsid w:val="006B40D5"/>
    <w:rsid w:val="006B420D"/>
    <w:rsid w:val="006B46A6"/>
    <w:rsid w:val="006B4846"/>
    <w:rsid w:val="006B4B7C"/>
    <w:rsid w:val="006B50AC"/>
    <w:rsid w:val="006B521C"/>
    <w:rsid w:val="006B556C"/>
    <w:rsid w:val="006B557B"/>
    <w:rsid w:val="006B5E53"/>
    <w:rsid w:val="006B5E95"/>
    <w:rsid w:val="006B627B"/>
    <w:rsid w:val="006B659A"/>
    <w:rsid w:val="006B6740"/>
    <w:rsid w:val="006B6FD9"/>
    <w:rsid w:val="006B736E"/>
    <w:rsid w:val="006B7E39"/>
    <w:rsid w:val="006C00C0"/>
    <w:rsid w:val="006C0162"/>
    <w:rsid w:val="006C05A3"/>
    <w:rsid w:val="006C08E2"/>
    <w:rsid w:val="006C099B"/>
    <w:rsid w:val="006C0E01"/>
    <w:rsid w:val="006C0EF9"/>
    <w:rsid w:val="006C0FCB"/>
    <w:rsid w:val="006C1595"/>
    <w:rsid w:val="006C1CEB"/>
    <w:rsid w:val="006C2943"/>
    <w:rsid w:val="006C2E55"/>
    <w:rsid w:val="006C2F8C"/>
    <w:rsid w:val="006C3D5B"/>
    <w:rsid w:val="006C3E61"/>
    <w:rsid w:val="006C3E7E"/>
    <w:rsid w:val="006C3FDA"/>
    <w:rsid w:val="006C42F2"/>
    <w:rsid w:val="006C455A"/>
    <w:rsid w:val="006C4D0F"/>
    <w:rsid w:val="006C514C"/>
    <w:rsid w:val="006C54BD"/>
    <w:rsid w:val="006C5763"/>
    <w:rsid w:val="006C5787"/>
    <w:rsid w:val="006C598D"/>
    <w:rsid w:val="006C5BE0"/>
    <w:rsid w:val="006C5C97"/>
    <w:rsid w:val="006C5D2A"/>
    <w:rsid w:val="006C5F2E"/>
    <w:rsid w:val="006C62B6"/>
    <w:rsid w:val="006C6857"/>
    <w:rsid w:val="006C6AF1"/>
    <w:rsid w:val="006C6EF4"/>
    <w:rsid w:val="006C7039"/>
    <w:rsid w:val="006C7060"/>
    <w:rsid w:val="006C769D"/>
    <w:rsid w:val="006D00E6"/>
    <w:rsid w:val="006D01C7"/>
    <w:rsid w:val="006D089A"/>
    <w:rsid w:val="006D0B88"/>
    <w:rsid w:val="006D14EE"/>
    <w:rsid w:val="006D1969"/>
    <w:rsid w:val="006D1E79"/>
    <w:rsid w:val="006D2017"/>
    <w:rsid w:val="006D2DDB"/>
    <w:rsid w:val="006D2E32"/>
    <w:rsid w:val="006D319A"/>
    <w:rsid w:val="006D3501"/>
    <w:rsid w:val="006D35B5"/>
    <w:rsid w:val="006D37D1"/>
    <w:rsid w:val="006D3A32"/>
    <w:rsid w:val="006D3ADF"/>
    <w:rsid w:val="006D3B12"/>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1F42"/>
    <w:rsid w:val="006E21F3"/>
    <w:rsid w:val="006E2441"/>
    <w:rsid w:val="006E27DD"/>
    <w:rsid w:val="006E2C8C"/>
    <w:rsid w:val="006E2D1F"/>
    <w:rsid w:val="006E3145"/>
    <w:rsid w:val="006E3186"/>
    <w:rsid w:val="006E3215"/>
    <w:rsid w:val="006E34E1"/>
    <w:rsid w:val="006E3697"/>
    <w:rsid w:val="006E3C58"/>
    <w:rsid w:val="006E3F62"/>
    <w:rsid w:val="006E40DA"/>
    <w:rsid w:val="006E4159"/>
    <w:rsid w:val="006E42DC"/>
    <w:rsid w:val="006E43B6"/>
    <w:rsid w:val="006E45E4"/>
    <w:rsid w:val="006E49FA"/>
    <w:rsid w:val="006E4A82"/>
    <w:rsid w:val="006E4D67"/>
    <w:rsid w:val="006E56A6"/>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3DB6"/>
    <w:rsid w:val="006F41BB"/>
    <w:rsid w:val="006F48D1"/>
    <w:rsid w:val="006F48E4"/>
    <w:rsid w:val="006F4CDD"/>
    <w:rsid w:val="006F517A"/>
    <w:rsid w:val="006F549A"/>
    <w:rsid w:val="006F570F"/>
    <w:rsid w:val="006F571D"/>
    <w:rsid w:val="006F5F62"/>
    <w:rsid w:val="006F602A"/>
    <w:rsid w:val="006F6287"/>
    <w:rsid w:val="006F642E"/>
    <w:rsid w:val="006F6DDA"/>
    <w:rsid w:val="006F6DEA"/>
    <w:rsid w:val="006F70A2"/>
    <w:rsid w:val="006F70B5"/>
    <w:rsid w:val="006F7DB7"/>
    <w:rsid w:val="006F7E6B"/>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3CFC"/>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2B7"/>
    <w:rsid w:val="007079CB"/>
    <w:rsid w:val="00707DD9"/>
    <w:rsid w:val="00707EEC"/>
    <w:rsid w:val="0071011B"/>
    <w:rsid w:val="00710304"/>
    <w:rsid w:val="00710339"/>
    <w:rsid w:val="00710E89"/>
    <w:rsid w:val="0071137E"/>
    <w:rsid w:val="007116C0"/>
    <w:rsid w:val="007116E8"/>
    <w:rsid w:val="007118EC"/>
    <w:rsid w:val="00711C25"/>
    <w:rsid w:val="00711E61"/>
    <w:rsid w:val="0071231D"/>
    <w:rsid w:val="00712A08"/>
    <w:rsid w:val="00712A1E"/>
    <w:rsid w:val="00712D22"/>
    <w:rsid w:val="00712DB6"/>
    <w:rsid w:val="00713006"/>
    <w:rsid w:val="00713067"/>
    <w:rsid w:val="0071311C"/>
    <w:rsid w:val="00713279"/>
    <w:rsid w:val="007134D9"/>
    <w:rsid w:val="00713A8C"/>
    <w:rsid w:val="00713B67"/>
    <w:rsid w:val="00713C4F"/>
    <w:rsid w:val="00713E3E"/>
    <w:rsid w:val="00714722"/>
    <w:rsid w:val="007148F5"/>
    <w:rsid w:val="007149F0"/>
    <w:rsid w:val="00714FD3"/>
    <w:rsid w:val="007152B5"/>
    <w:rsid w:val="00715543"/>
    <w:rsid w:val="00715FF1"/>
    <w:rsid w:val="00716152"/>
    <w:rsid w:val="007163D0"/>
    <w:rsid w:val="00716885"/>
    <w:rsid w:val="00716938"/>
    <w:rsid w:val="00716EA1"/>
    <w:rsid w:val="00717048"/>
    <w:rsid w:val="00717352"/>
    <w:rsid w:val="00717533"/>
    <w:rsid w:val="00717AAF"/>
    <w:rsid w:val="00717D4A"/>
    <w:rsid w:val="00720381"/>
    <w:rsid w:val="0072092F"/>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1FF"/>
    <w:rsid w:val="00725217"/>
    <w:rsid w:val="0072543B"/>
    <w:rsid w:val="0072579A"/>
    <w:rsid w:val="00725CD5"/>
    <w:rsid w:val="00725EAC"/>
    <w:rsid w:val="00726160"/>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9B1"/>
    <w:rsid w:val="00732A90"/>
    <w:rsid w:val="00732C72"/>
    <w:rsid w:val="00732E32"/>
    <w:rsid w:val="0073318B"/>
    <w:rsid w:val="007336EF"/>
    <w:rsid w:val="00733E87"/>
    <w:rsid w:val="0073440B"/>
    <w:rsid w:val="00734629"/>
    <w:rsid w:val="00734A9C"/>
    <w:rsid w:val="00734B2B"/>
    <w:rsid w:val="00734CA1"/>
    <w:rsid w:val="00734D0A"/>
    <w:rsid w:val="0073540F"/>
    <w:rsid w:val="007358BC"/>
    <w:rsid w:val="007358C0"/>
    <w:rsid w:val="00735940"/>
    <w:rsid w:val="00735AF5"/>
    <w:rsid w:val="00735B55"/>
    <w:rsid w:val="00735B70"/>
    <w:rsid w:val="00735FD8"/>
    <w:rsid w:val="00736018"/>
    <w:rsid w:val="00737550"/>
    <w:rsid w:val="00737598"/>
    <w:rsid w:val="007377C4"/>
    <w:rsid w:val="00737BF7"/>
    <w:rsid w:val="0074001E"/>
    <w:rsid w:val="007400B8"/>
    <w:rsid w:val="00740167"/>
    <w:rsid w:val="007407F7"/>
    <w:rsid w:val="00740954"/>
    <w:rsid w:val="00740FD5"/>
    <w:rsid w:val="00741046"/>
    <w:rsid w:val="00741BD5"/>
    <w:rsid w:val="00741CDE"/>
    <w:rsid w:val="00741F26"/>
    <w:rsid w:val="0074253B"/>
    <w:rsid w:val="00742BAE"/>
    <w:rsid w:val="00742C15"/>
    <w:rsid w:val="00742CF1"/>
    <w:rsid w:val="00742D71"/>
    <w:rsid w:val="00742E7C"/>
    <w:rsid w:val="0074342B"/>
    <w:rsid w:val="00743433"/>
    <w:rsid w:val="00743CB1"/>
    <w:rsid w:val="00744024"/>
    <w:rsid w:val="0074417D"/>
    <w:rsid w:val="00744715"/>
    <w:rsid w:val="00744752"/>
    <w:rsid w:val="00745189"/>
    <w:rsid w:val="007454E0"/>
    <w:rsid w:val="007455F3"/>
    <w:rsid w:val="007457C7"/>
    <w:rsid w:val="00745BA2"/>
    <w:rsid w:val="00745C70"/>
    <w:rsid w:val="00745CB6"/>
    <w:rsid w:val="00746006"/>
    <w:rsid w:val="0074701B"/>
    <w:rsid w:val="00747325"/>
    <w:rsid w:val="00747611"/>
    <w:rsid w:val="00747669"/>
    <w:rsid w:val="007477B6"/>
    <w:rsid w:val="00747B08"/>
    <w:rsid w:val="007503B2"/>
    <w:rsid w:val="00750519"/>
    <w:rsid w:val="0075081F"/>
    <w:rsid w:val="0075083C"/>
    <w:rsid w:val="00750A33"/>
    <w:rsid w:val="0075140E"/>
    <w:rsid w:val="007515C1"/>
    <w:rsid w:val="007516E0"/>
    <w:rsid w:val="00751B9C"/>
    <w:rsid w:val="00751C9C"/>
    <w:rsid w:val="00752913"/>
    <w:rsid w:val="00752BF3"/>
    <w:rsid w:val="00752CD8"/>
    <w:rsid w:val="00752EAC"/>
    <w:rsid w:val="00753180"/>
    <w:rsid w:val="007532A8"/>
    <w:rsid w:val="007536E2"/>
    <w:rsid w:val="0075384F"/>
    <w:rsid w:val="0075390E"/>
    <w:rsid w:val="00753A3E"/>
    <w:rsid w:val="00753C2B"/>
    <w:rsid w:val="00753FD4"/>
    <w:rsid w:val="007540D1"/>
    <w:rsid w:val="00754218"/>
    <w:rsid w:val="00754A3E"/>
    <w:rsid w:val="00754B7C"/>
    <w:rsid w:val="00754E21"/>
    <w:rsid w:val="00754EF3"/>
    <w:rsid w:val="007550F3"/>
    <w:rsid w:val="0075530E"/>
    <w:rsid w:val="00755800"/>
    <w:rsid w:val="0075590C"/>
    <w:rsid w:val="00755DB0"/>
    <w:rsid w:val="00755FA2"/>
    <w:rsid w:val="00755FE2"/>
    <w:rsid w:val="0075646A"/>
    <w:rsid w:val="007565FA"/>
    <w:rsid w:val="00756876"/>
    <w:rsid w:val="007569B5"/>
    <w:rsid w:val="00756A02"/>
    <w:rsid w:val="00757322"/>
    <w:rsid w:val="0075791B"/>
    <w:rsid w:val="00757974"/>
    <w:rsid w:val="00757EEA"/>
    <w:rsid w:val="00760071"/>
    <w:rsid w:val="00760114"/>
    <w:rsid w:val="00760321"/>
    <w:rsid w:val="00760642"/>
    <w:rsid w:val="0076075B"/>
    <w:rsid w:val="0076084E"/>
    <w:rsid w:val="00760851"/>
    <w:rsid w:val="00760B10"/>
    <w:rsid w:val="00760E58"/>
    <w:rsid w:val="00761016"/>
    <w:rsid w:val="007612BF"/>
    <w:rsid w:val="00761464"/>
    <w:rsid w:val="007616C4"/>
    <w:rsid w:val="00761811"/>
    <w:rsid w:val="007618BD"/>
    <w:rsid w:val="007618CB"/>
    <w:rsid w:val="00761C57"/>
    <w:rsid w:val="00761C73"/>
    <w:rsid w:val="00761E0A"/>
    <w:rsid w:val="00761F15"/>
    <w:rsid w:val="007623AB"/>
    <w:rsid w:val="0076241B"/>
    <w:rsid w:val="007624EE"/>
    <w:rsid w:val="0076262B"/>
    <w:rsid w:val="00762BBD"/>
    <w:rsid w:val="00763460"/>
    <w:rsid w:val="00763481"/>
    <w:rsid w:val="007643E2"/>
    <w:rsid w:val="007649C8"/>
    <w:rsid w:val="00765629"/>
    <w:rsid w:val="0076599B"/>
    <w:rsid w:val="00765AFA"/>
    <w:rsid w:val="007669FF"/>
    <w:rsid w:val="00766E41"/>
    <w:rsid w:val="00767011"/>
    <w:rsid w:val="00767658"/>
    <w:rsid w:val="00767ECD"/>
    <w:rsid w:val="00770118"/>
    <w:rsid w:val="00770350"/>
    <w:rsid w:val="007703CC"/>
    <w:rsid w:val="00770572"/>
    <w:rsid w:val="007705B1"/>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929"/>
    <w:rsid w:val="00780A98"/>
    <w:rsid w:val="00780EC9"/>
    <w:rsid w:val="00781AC3"/>
    <w:rsid w:val="00781B02"/>
    <w:rsid w:val="00781F62"/>
    <w:rsid w:val="00782552"/>
    <w:rsid w:val="007826BF"/>
    <w:rsid w:val="00782A09"/>
    <w:rsid w:val="007830E3"/>
    <w:rsid w:val="0078326A"/>
    <w:rsid w:val="007837BC"/>
    <w:rsid w:val="0078391A"/>
    <w:rsid w:val="007841CF"/>
    <w:rsid w:val="007843AC"/>
    <w:rsid w:val="00785033"/>
    <w:rsid w:val="00785302"/>
    <w:rsid w:val="007854CE"/>
    <w:rsid w:val="00785A36"/>
    <w:rsid w:val="0078604C"/>
    <w:rsid w:val="00786594"/>
    <w:rsid w:val="00786746"/>
    <w:rsid w:val="00786775"/>
    <w:rsid w:val="00786904"/>
    <w:rsid w:val="00786A21"/>
    <w:rsid w:val="007873B0"/>
    <w:rsid w:val="007878F9"/>
    <w:rsid w:val="00787BD1"/>
    <w:rsid w:val="00787F49"/>
    <w:rsid w:val="007903CB"/>
    <w:rsid w:val="007904A5"/>
    <w:rsid w:val="00790505"/>
    <w:rsid w:val="00790AE8"/>
    <w:rsid w:val="00790B6E"/>
    <w:rsid w:val="00791DF1"/>
    <w:rsid w:val="00791F70"/>
    <w:rsid w:val="007921C1"/>
    <w:rsid w:val="007922C8"/>
    <w:rsid w:val="00792427"/>
    <w:rsid w:val="00792C3B"/>
    <w:rsid w:val="00792E35"/>
    <w:rsid w:val="00793032"/>
    <w:rsid w:val="0079381F"/>
    <w:rsid w:val="00793B97"/>
    <w:rsid w:val="00793C62"/>
    <w:rsid w:val="00793D30"/>
    <w:rsid w:val="00793E95"/>
    <w:rsid w:val="007944FF"/>
    <w:rsid w:val="00794ED5"/>
    <w:rsid w:val="00795238"/>
    <w:rsid w:val="00795810"/>
    <w:rsid w:val="00795A97"/>
    <w:rsid w:val="00795B64"/>
    <w:rsid w:val="007969FB"/>
    <w:rsid w:val="0079748E"/>
    <w:rsid w:val="007976DA"/>
    <w:rsid w:val="0079796E"/>
    <w:rsid w:val="007979ED"/>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223"/>
    <w:rsid w:val="007A2D94"/>
    <w:rsid w:val="007A2F57"/>
    <w:rsid w:val="007A37F7"/>
    <w:rsid w:val="007A38B0"/>
    <w:rsid w:val="007A3A7E"/>
    <w:rsid w:val="007A3FDC"/>
    <w:rsid w:val="007A40A1"/>
    <w:rsid w:val="007A4692"/>
    <w:rsid w:val="007A4AD3"/>
    <w:rsid w:val="007A4BCE"/>
    <w:rsid w:val="007A5011"/>
    <w:rsid w:val="007A51E1"/>
    <w:rsid w:val="007A5621"/>
    <w:rsid w:val="007A58E7"/>
    <w:rsid w:val="007A5AE6"/>
    <w:rsid w:val="007A5B97"/>
    <w:rsid w:val="007A5C0D"/>
    <w:rsid w:val="007A5D90"/>
    <w:rsid w:val="007A6247"/>
    <w:rsid w:val="007A634D"/>
    <w:rsid w:val="007A6499"/>
    <w:rsid w:val="007A6AF0"/>
    <w:rsid w:val="007A7107"/>
    <w:rsid w:val="007A7B4F"/>
    <w:rsid w:val="007A7BD3"/>
    <w:rsid w:val="007A7D40"/>
    <w:rsid w:val="007A7ED2"/>
    <w:rsid w:val="007B0642"/>
    <w:rsid w:val="007B0716"/>
    <w:rsid w:val="007B07AD"/>
    <w:rsid w:val="007B07D1"/>
    <w:rsid w:val="007B089A"/>
    <w:rsid w:val="007B14BE"/>
    <w:rsid w:val="007B1FC0"/>
    <w:rsid w:val="007B2102"/>
    <w:rsid w:val="007B2128"/>
    <w:rsid w:val="007B235D"/>
    <w:rsid w:val="007B2459"/>
    <w:rsid w:val="007B2BAE"/>
    <w:rsid w:val="007B3264"/>
    <w:rsid w:val="007B338C"/>
    <w:rsid w:val="007B3A0D"/>
    <w:rsid w:val="007B3E3B"/>
    <w:rsid w:val="007B3EA3"/>
    <w:rsid w:val="007B4362"/>
    <w:rsid w:val="007B4799"/>
    <w:rsid w:val="007B47B4"/>
    <w:rsid w:val="007B48BB"/>
    <w:rsid w:val="007B4C68"/>
    <w:rsid w:val="007B5554"/>
    <w:rsid w:val="007B65DA"/>
    <w:rsid w:val="007B68A6"/>
    <w:rsid w:val="007B6B7C"/>
    <w:rsid w:val="007B6D4F"/>
    <w:rsid w:val="007B7529"/>
    <w:rsid w:val="007B78A6"/>
    <w:rsid w:val="007B7935"/>
    <w:rsid w:val="007B7BDF"/>
    <w:rsid w:val="007B7F39"/>
    <w:rsid w:val="007C0E7C"/>
    <w:rsid w:val="007C114C"/>
    <w:rsid w:val="007C1277"/>
    <w:rsid w:val="007C1373"/>
    <w:rsid w:val="007C18A0"/>
    <w:rsid w:val="007C1E51"/>
    <w:rsid w:val="007C1FBB"/>
    <w:rsid w:val="007C1FDE"/>
    <w:rsid w:val="007C2103"/>
    <w:rsid w:val="007C2368"/>
    <w:rsid w:val="007C296C"/>
    <w:rsid w:val="007C2A93"/>
    <w:rsid w:val="007C2B9A"/>
    <w:rsid w:val="007C2CC5"/>
    <w:rsid w:val="007C2E37"/>
    <w:rsid w:val="007C2F19"/>
    <w:rsid w:val="007C31E0"/>
    <w:rsid w:val="007C34E5"/>
    <w:rsid w:val="007C3560"/>
    <w:rsid w:val="007C35C9"/>
    <w:rsid w:val="007C35E2"/>
    <w:rsid w:val="007C37D9"/>
    <w:rsid w:val="007C39EA"/>
    <w:rsid w:val="007C3AD4"/>
    <w:rsid w:val="007C402E"/>
    <w:rsid w:val="007C427D"/>
    <w:rsid w:val="007C43AD"/>
    <w:rsid w:val="007C43F5"/>
    <w:rsid w:val="007C4703"/>
    <w:rsid w:val="007C52E0"/>
    <w:rsid w:val="007C5423"/>
    <w:rsid w:val="007C559B"/>
    <w:rsid w:val="007C575E"/>
    <w:rsid w:val="007C608E"/>
    <w:rsid w:val="007C6607"/>
    <w:rsid w:val="007C6AE0"/>
    <w:rsid w:val="007C752A"/>
    <w:rsid w:val="007C7BBC"/>
    <w:rsid w:val="007C7C75"/>
    <w:rsid w:val="007D0134"/>
    <w:rsid w:val="007D0921"/>
    <w:rsid w:val="007D0BBE"/>
    <w:rsid w:val="007D0C87"/>
    <w:rsid w:val="007D0DC2"/>
    <w:rsid w:val="007D106E"/>
    <w:rsid w:val="007D1350"/>
    <w:rsid w:val="007D14D6"/>
    <w:rsid w:val="007D1705"/>
    <w:rsid w:val="007D1834"/>
    <w:rsid w:val="007D1B28"/>
    <w:rsid w:val="007D1E12"/>
    <w:rsid w:val="007D21B5"/>
    <w:rsid w:val="007D2C5A"/>
    <w:rsid w:val="007D2F59"/>
    <w:rsid w:val="007D3F11"/>
    <w:rsid w:val="007D4121"/>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0F70"/>
    <w:rsid w:val="007E1181"/>
    <w:rsid w:val="007E11B8"/>
    <w:rsid w:val="007E1360"/>
    <w:rsid w:val="007E1C3A"/>
    <w:rsid w:val="007E1D4E"/>
    <w:rsid w:val="007E2195"/>
    <w:rsid w:val="007E255D"/>
    <w:rsid w:val="007E2CE8"/>
    <w:rsid w:val="007E2D86"/>
    <w:rsid w:val="007E3266"/>
    <w:rsid w:val="007E361F"/>
    <w:rsid w:val="007E374E"/>
    <w:rsid w:val="007E3AF6"/>
    <w:rsid w:val="007E3FEC"/>
    <w:rsid w:val="007E40F9"/>
    <w:rsid w:val="007E44E5"/>
    <w:rsid w:val="007E4744"/>
    <w:rsid w:val="007E4BCD"/>
    <w:rsid w:val="007E4C12"/>
    <w:rsid w:val="007E4CDF"/>
    <w:rsid w:val="007E4EC8"/>
    <w:rsid w:val="007E5EA9"/>
    <w:rsid w:val="007E5F03"/>
    <w:rsid w:val="007E6390"/>
    <w:rsid w:val="007E6425"/>
    <w:rsid w:val="007E64D4"/>
    <w:rsid w:val="007E64F4"/>
    <w:rsid w:val="007E6544"/>
    <w:rsid w:val="007E6C69"/>
    <w:rsid w:val="007E7022"/>
    <w:rsid w:val="007E72C6"/>
    <w:rsid w:val="007E76FF"/>
    <w:rsid w:val="007E7976"/>
    <w:rsid w:val="007E7BB8"/>
    <w:rsid w:val="007E7D91"/>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5E19"/>
    <w:rsid w:val="007F60BC"/>
    <w:rsid w:val="007F60D0"/>
    <w:rsid w:val="007F60D3"/>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EA"/>
    <w:rsid w:val="008020F5"/>
    <w:rsid w:val="00802EF1"/>
    <w:rsid w:val="00803240"/>
    <w:rsid w:val="00803A6F"/>
    <w:rsid w:val="00803F62"/>
    <w:rsid w:val="0080402C"/>
    <w:rsid w:val="0080403A"/>
    <w:rsid w:val="008040E5"/>
    <w:rsid w:val="00804186"/>
    <w:rsid w:val="0080428B"/>
    <w:rsid w:val="008046C5"/>
    <w:rsid w:val="0080496F"/>
    <w:rsid w:val="008051EE"/>
    <w:rsid w:val="00805216"/>
    <w:rsid w:val="00805310"/>
    <w:rsid w:val="00805799"/>
    <w:rsid w:val="00805811"/>
    <w:rsid w:val="00805821"/>
    <w:rsid w:val="008060DE"/>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3A21"/>
    <w:rsid w:val="00814263"/>
    <w:rsid w:val="0081430B"/>
    <w:rsid w:val="008143AA"/>
    <w:rsid w:val="008143EB"/>
    <w:rsid w:val="0081473B"/>
    <w:rsid w:val="0081499B"/>
    <w:rsid w:val="00814AC8"/>
    <w:rsid w:val="00815196"/>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C35"/>
    <w:rsid w:val="00816E99"/>
    <w:rsid w:val="00816F3E"/>
    <w:rsid w:val="008172F2"/>
    <w:rsid w:val="00817675"/>
    <w:rsid w:val="008176D9"/>
    <w:rsid w:val="008177CD"/>
    <w:rsid w:val="00817A1D"/>
    <w:rsid w:val="0082072C"/>
    <w:rsid w:val="00820A6A"/>
    <w:rsid w:val="00820AFC"/>
    <w:rsid w:val="00820B40"/>
    <w:rsid w:val="00820CDD"/>
    <w:rsid w:val="00820FE2"/>
    <w:rsid w:val="00820FFA"/>
    <w:rsid w:val="008216F9"/>
    <w:rsid w:val="00821916"/>
    <w:rsid w:val="00821A0C"/>
    <w:rsid w:val="00821FE8"/>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6EB"/>
    <w:rsid w:val="0082595F"/>
    <w:rsid w:val="008260CD"/>
    <w:rsid w:val="0082625D"/>
    <w:rsid w:val="008268CB"/>
    <w:rsid w:val="00827257"/>
    <w:rsid w:val="0082785C"/>
    <w:rsid w:val="00827D8A"/>
    <w:rsid w:val="0083021B"/>
    <w:rsid w:val="00830956"/>
    <w:rsid w:val="0083122D"/>
    <w:rsid w:val="0083139A"/>
    <w:rsid w:val="00831BD7"/>
    <w:rsid w:val="00832564"/>
    <w:rsid w:val="008334A0"/>
    <w:rsid w:val="008337DE"/>
    <w:rsid w:val="00833844"/>
    <w:rsid w:val="00833911"/>
    <w:rsid w:val="00834673"/>
    <w:rsid w:val="00834839"/>
    <w:rsid w:val="00834929"/>
    <w:rsid w:val="00834A47"/>
    <w:rsid w:val="00834F58"/>
    <w:rsid w:val="00835A5B"/>
    <w:rsid w:val="00835ADF"/>
    <w:rsid w:val="00835FA9"/>
    <w:rsid w:val="00836E6D"/>
    <w:rsid w:val="00837394"/>
    <w:rsid w:val="0083739F"/>
    <w:rsid w:val="00837753"/>
    <w:rsid w:val="00837B79"/>
    <w:rsid w:val="00837D4A"/>
    <w:rsid w:val="00840030"/>
    <w:rsid w:val="00840364"/>
    <w:rsid w:val="00840D22"/>
    <w:rsid w:val="00840E10"/>
    <w:rsid w:val="0084157B"/>
    <w:rsid w:val="00841BC4"/>
    <w:rsid w:val="00841BE7"/>
    <w:rsid w:val="00841E2F"/>
    <w:rsid w:val="00841F94"/>
    <w:rsid w:val="008423A9"/>
    <w:rsid w:val="00842A1C"/>
    <w:rsid w:val="00842A66"/>
    <w:rsid w:val="00842B3D"/>
    <w:rsid w:val="00842CAD"/>
    <w:rsid w:val="00842E4F"/>
    <w:rsid w:val="00842F08"/>
    <w:rsid w:val="00842F4C"/>
    <w:rsid w:val="00843AEC"/>
    <w:rsid w:val="00844295"/>
    <w:rsid w:val="008442B0"/>
    <w:rsid w:val="008443D9"/>
    <w:rsid w:val="00844557"/>
    <w:rsid w:val="00844936"/>
    <w:rsid w:val="00844A5E"/>
    <w:rsid w:val="00844C48"/>
    <w:rsid w:val="0084571A"/>
    <w:rsid w:val="008457D5"/>
    <w:rsid w:val="00845840"/>
    <w:rsid w:val="00845BA5"/>
    <w:rsid w:val="0084629B"/>
    <w:rsid w:val="00846495"/>
    <w:rsid w:val="0084679C"/>
    <w:rsid w:val="00846B71"/>
    <w:rsid w:val="00846DA9"/>
    <w:rsid w:val="00846E2D"/>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BB8"/>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5E9"/>
    <w:rsid w:val="00855C09"/>
    <w:rsid w:val="00855F92"/>
    <w:rsid w:val="00856228"/>
    <w:rsid w:val="00856260"/>
    <w:rsid w:val="008564A4"/>
    <w:rsid w:val="008564C6"/>
    <w:rsid w:val="008567F1"/>
    <w:rsid w:val="008568C8"/>
    <w:rsid w:val="00856933"/>
    <w:rsid w:val="00856D51"/>
    <w:rsid w:val="008576CB"/>
    <w:rsid w:val="00857BCE"/>
    <w:rsid w:val="00857FB0"/>
    <w:rsid w:val="00860130"/>
    <w:rsid w:val="008603C6"/>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1B5"/>
    <w:rsid w:val="00863491"/>
    <w:rsid w:val="00863941"/>
    <w:rsid w:val="008639F9"/>
    <w:rsid w:val="00863D13"/>
    <w:rsid w:val="00863D4C"/>
    <w:rsid w:val="00863E7C"/>
    <w:rsid w:val="00864009"/>
    <w:rsid w:val="0086416E"/>
    <w:rsid w:val="00864634"/>
    <w:rsid w:val="008650CF"/>
    <w:rsid w:val="008651C5"/>
    <w:rsid w:val="0086565F"/>
    <w:rsid w:val="00865ADC"/>
    <w:rsid w:val="00865EFB"/>
    <w:rsid w:val="00866464"/>
    <w:rsid w:val="008667BE"/>
    <w:rsid w:val="00866B4E"/>
    <w:rsid w:val="00866BD3"/>
    <w:rsid w:val="0086708E"/>
    <w:rsid w:val="0086723C"/>
    <w:rsid w:val="00867279"/>
    <w:rsid w:val="0086756A"/>
    <w:rsid w:val="0086784E"/>
    <w:rsid w:val="008678B4"/>
    <w:rsid w:val="00867AAE"/>
    <w:rsid w:val="0087005E"/>
    <w:rsid w:val="0087037D"/>
    <w:rsid w:val="0087045A"/>
    <w:rsid w:val="008706F2"/>
    <w:rsid w:val="00870797"/>
    <w:rsid w:val="00870868"/>
    <w:rsid w:val="008709ED"/>
    <w:rsid w:val="00870AF0"/>
    <w:rsid w:val="0087107B"/>
    <w:rsid w:val="00871252"/>
    <w:rsid w:val="00871257"/>
    <w:rsid w:val="008713FD"/>
    <w:rsid w:val="008716C9"/>
    <w:rsid w:val="00871A56"/>
    <w:rsid w:val="00871BE7"/>
    <w:rsid w:val="00871C4A"/>
    <w:rsid w:val="00871D62"/>
    <w:rsid w:val="00871F24"/>
    <w:rsid w:val="008721DB"/>
    <w:rsid w:val="00872816"/>
    <w:rsid w:val="00872C75"/>
    <w:rsid w:val="00873021"/>
    <w:rsid w:val="00873133"/>
    <w:rsid w:val="008731C6"/>
    <w:rsid w:val="008736E4"/>
    <w:rsid w:val="00873B2B"/>
    <w:rsid w:val="0087407E"/>
    <w:rsid w:val="00874659"/>
    <w:rsid w:val="0087484D"/>
    <w:rsid w:val="008749CF"/>
    <w:rsid w:val="00874B28"/>
    <w:rsid w:val="00874C37"/>
    <w:rsid w:val="00874DBA"/>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716"/>
    <w:rsid w:val="00877BA7"/>
    <w:rsid w:val="00877D80"/>
    <w:rsid w:val="00877EFF"/>
    <w:rsid w:val="00877F45"/>
    <w:rsid w:val="00880A4D"/>
    <w:rsid w:val="00880C30"/>
    <w:rsid w:val="00880C65"/>
    <w:rsid w:val="00880E64"/>
    <w:rsid w:val="00881072"/>
    <w:rsid w:val="00881801"/>
    <w:rsid w:val="00881C0E"/>
    <w:rsid w:val="008821F5"/>
    <w:rsid w:val="008824BD"/>
    <w:rsid w:val="008824F8"/>
    <w:rsid w:val="008826D7"/>
    <w:rsid w:val="00882AF6"/>
    <w:rsid w:val="0088310B"/>
    <w:rsid w:val="008837A7"/>
    <w:rsid w:val="00883E20"/>
    <w:rsid w:val="00884497"/>
    <w:rsid w:val="00884794"/>
    <w:rsid w:val="00884BCC"/>
    <w:rsid w:val="00884D83"/>
    <w:rsid w:val="00884F52"/>
    <w:rsid w:val="00885A94"/>
    <w:rsid w:val="00886461"/>
    <w:rsid w:val="00886647"/>
    <w:rsid w:val="00886827"/>
    <w:rsid w:val="00886892"/>
    <w:rsid w:val="00886A95"/>
    <w:rsid w:val="00886D2E"/>
    <w:rsid w:val="00886F9F"/>
    <w:rsid w:val="00886FAE"/>
    <w:rsid w:val="00887219"/>
    <w:rsid w:val="0088724B"/>
    <w:rsid w:val="00887410"/>
    <w:rsid w:val="00887753"/>
    <w:rsid w:val="0088775D"/>
    <w:rsid w:val="00887807"/>
    <w:rsid w:val="00890111"/>
    <w:rsid w:val="00890598"/>
    <w:rsid w:val="008905AF"/>
    <w:rsid w:val="00890F31"/>
    <w:rsid w:val="00891052"/>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BFF"/>
    <w:rsid w:val="00894D7B"/>
    <w:rsid w:val="00894EAF"/>
    <w:rsid w:val="008950F2"/>
    <w:rsid w:val="008952FC"/>
    <w:rsid w:val="00896A1D"/>
    <w:rsid w:val="00896DC8"/>
    <w:rsid w:val="00897218"/>
    <w:rsid w:val="00897293"/>
    <w:rsid w:val="00897674"/>
    <w:rsid w:val="00897711"/>
    <w:rsid w:val="00897A36"/>
    <w:rsid w:val="00897D3B"/>
    <w:rsid w:val="008A02E5"/>
    <w:rsid w:val="008A0508"/>
    <w:rsid w:val="008A0536"/>
    <w:rsid w:val="008A1111"/>
    <w:rsid w:val="008A171A"/>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A74"/>
    <w:rsid w:val="008A6C2B"/>
    <w:rsid w:val="008A71C9"/>
    <w:rsid w:val="008A7E4C"/>
    <w:rsid w:val="008A7FB7"/>
    <w:rsid w:val="008B0035"/>
    <w:rsid w:val="008B05BE"/>
    <w:rsid w:val="008B06A8"/>
    <w:rsid w:val="008B0730"/>
    <w:rsid w:val="008B0B49"/>
    <w:rsid w:val="008B0CB1"/>
    <w:rsid w:val="008B0CB9"/>
    <w:rsid w:val="008B125C"/>
    <w:rsid w:val="008B1270"/>
    <w:rsid w:val="008B1371"/>
    <w:rsid w:val="008B1947"/>
    <w:rsid w:val="008B2582"/>
    <w:rsid w:val="008B2821"/>
    <w:rsid w:val="008B2B03"/>
    <w:rsid w:val="008B2E0A"/>
    <w:rsid w:val="008B3434"/>
    <w:rsid w:val="008B35FE"/>
    <w:rsid w:val="008B36B1"/>
    <w:rsid w:val="008B4192"/>
    <w:rsid w:val="008B42F5"/>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00F8"/>
    <w:rsid w:val="008C13A6"/>
    <w:rsid w:val="008C1FD7"/>
    <w:rsid w:val="008C2061"/>
    <w:rsid w:val="008C206E"/>
    <w:rsid w:val="008C21F6"/>
    <w:rsid w:val="008C2223"/>
    <w:rsid w:val="008C230B"/>
    <w:rsid w:val="008C26BB"/>
    <w:rsid w:val="008C27AC"/>
    <w:rsid w:val="008C2B3B"/>
    <w:rsid w:val="008C2C16"/>
    <w:rsid w:val="008C3081"/>
    <w:rsid w:val="008C308B"/>
    <w:rsid w:val="008C3308"/>
    <w:rsid w:val="008C3986"/>
    <w:rsid w:val="008C3987"/>
    <w:rsid w:val="008C3BCC"/>
    <w:rsid w:val="008C440D"/>
    <w:rsid w:val="008C44AE"/>
    <w:rsid w:val="008C452B"/>
    <w:rsid w:val="008C4954"/>
    <w:rsid w:val="008C4FB0"/>
    <w:rsid w:val="008C5580"/>
    <w:rsid w:val="008C58E1"/>
    <w:rsid w:val="008C6211"/>
    <w:rsid w:val="008C6466"/>
    <w:rsid w:val="008C67CC"/>
    <w:rsid w:val="008C6922"/>
    <w:rsid w:val="008C733F"/>
    <w:rsid w:val="008C741A"/>
    <w:rsid w:val="008C76EA"/>
    <w:rsid w:val="008C7874"/>
    <w:rsid w:val="008C7975"/>
    <w:rsid w:val="008C7B72"/>
    <w:rsid w:val="008C7DC6"/>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C81"/>
    <w:rsid w:val="008D4F98"/>
    <w:rsid w:val="008D5016"/>
    <w:rsid w:val="008D5429"/>
    <w:rsid w:val="008D5F13"/>
    <w:rsid w:val="008D60CF"/>
    <w:rsid w:val="008D6891"/>
    <w:rsid w:val="008D6D61"/>
    <w:rsid w:val="008D71DE"/>
    <w:rsid w:val="008D71FC"/>
    <w:rsid w:val="008D7AB5"/>
    <w:rsid w:val="008E0174"/>
    <w:rsid w:val="008E026C"/>
    <w:rsid w:val="008E0524"/>
    <w:rsid w:val="008E052A"/>
    <w:rsid w:val="008E0BD1"/>
    <w:rsid w:val="008E0F59"/>
    <w:rsid w:val="008E1385"/>
    <w:rsid w:val="008E140B"/>
    <w:rsid w:val="008E143A"/>
    <w:rsid w:val="008E1460"/>
    <w:rsid w:val="008E14F1"/>
    <w:rsid w:val="008E15E5"/>
    <w:rsid w:val="008E176E"/>
    <w:rsid w:val="008E1828"/>
    <w:rsid w:val="008E1FA3"/>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1C9"/>
    <w:rsid w:val="008F28CA"/>
    <w:rsid w:val="008F2F52"/>
    <w:rsid w:val="008F410E"/>
    <w:rsid w:val="008F4198"/>
    <w:rsid w:val="008F4430"/>
    <w:rsid w:val="008F4598"/>
    <w:rsid w:val="008F45D7"/>
    <w:rsid w:val="008F4BA5"/>
    <w:rsid w:val="008F4CC3"/>
    <w:rsid w:val="008F4D55"/>
    <w:rsid w:val="008F555D"/>
    <w:rsid w:val="008F5C6E"/>
    <w:rsid w:val="008F6097"/>
    <w:rsid w:val="008F6221"/>
    <w:rsid w:val="008F63C5"/>
    <w:rsid w:val="008F6669"/>
    <w:rsid w:val="008F6AD1"/>
    <w:rsid w:val="008F70F6"/>
    <w:rsid w:val="008F72B1"/>
    <w:rsid w:val="008F774C"/>
    <w:rsid w:val="008F789B"/>
    <w:rsid w:val="008F7C41"/>
    <w:rsid w:val="008F7E1F"/>
    <w:rsid w:val="008F7F28"/>
    <w:rsid w:val="009001EB"/>
    <w:rsid w:val="00900607"/>
    <w:rsid w:val="009006BC"/>
    <w:rsid w:val="009009DC"/>
    <w:rsid w:val="00900A0D"/>
    <w:rsid w:val="00900F5C"/>
    <w:rsid w:val="0090162E"/>
    <w:rsid w:val="00901AF9"/>
    <w:rsid w:val="00902495"/>
    <w:rsid w:val="00902C40"/>
    <w:rsid w:val="00902C8F"/>
    <w:rsid w:val="009030D3"/>
    <w:rsid w:val="00903326"/>
    <w:rsid w:val="00903921"/>
    <w:rsid w:val="00903BB1"/>
    <w:rsid w:val="0090442B"/>
    <w:rsid w:val="009047C1"/>
    <w:rsid w:val="00904AE7"/>
    <w:rsid w:val="00904D15"/>
    <w:rsid w:val="00904FF3"/>
    <w:rsid w:val="0090507D"/>
    <w:rsid w:val="009051BD"/>
    <w:rsid w:val="00905699"/>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59F"/>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06F"/>
    <w:rsid w:val="00915407"/>
    <w:rsid w:val="00915590"/>
    <w:rsid w:val="009155E9"/>
    <w:rsid w:val="00915B26"/>
    <w:rsid w:val="009168B5"/>
    <w:rsid w:val="00916E86"/>
    <w:rsid w:val="00917181"/>
    <w:rsid w:val="00917728"/>
    <w:rsid w:val="00917B98"/>
    <w:rsid w:val="00917F71"/>
    <w:rsid w:val="0092000A"/>
    <w:rsid w:val="0092014D"/>
    <w:rsid w:val="009204F5"/>
    <w:rsid w:val="009206AC"/>
    <w:rsid w:val="0092071E"/>
    <w:rsid w:val="0092086D"/>
    <w:rsid w:val="00920AA1"/>
    <w:rsid w:val="00920B7D"/>
    <w:rsid w:val="00920E0C"/>
    <w:rsid w:val="00920F20"/>
    <w:rsid w:val="0092133A"/>
    <w:rsid w:val="00921474"/>
    <w:rsid w:val="009219F7"/>
    <w:rsid w:val="00921EEF"/>
    <w:rsid w:val="00921F64"/>
    <w:rsid w:val="00921FC1"/>
    <w:rsid w:val="009226C3"/>
    <w:rsid w:val="00922714"/>
    <w:rsid w:val="00922AAE"/>
    <w:rsid w:val="00922AFE"/>
    <w:rsid w:val="00922EDB"/>
    <w:rsid w:val="009234B2"/>
    <w:rsid w:val="009236D9"/>
    <w:rsid w:val="0092373B"/>
    <w:rsid w:val="00923B13"/>
    <w:rsid w:val="00923C4E"/>
    <w:rsid w:val="00924420"/>
    <w:rsid w:val="009244A0"/>
    <w:rsid w:val="009244BF"/>
    <w:rsid w:val="0092464D"/>
    <w:rsid w:val="00924678"/>
    <w:rsid w:val="00924829"/>
    <w:rsid w:val="00924ABF"/>
    <w:rsid w:val="00925102"/>
    <w:rsid w:val="009251B4"/>
    <w:rsid w:val="00925B19"/>
    <w:rsid w:val="00925C41"/>
    <w:rsid w:val="00925C46"/>
    <w:rsid w:val="00925CD9"/>
    <w:rsid w:val="00925E05"/>
    <w:rsid w:val="009266E2"/>
    <w:rsid w:val="00926734"/>
    <w:rsid w:val="0092680D"/>
    <w:rsid w:val="00926852"/>
    <w:rsid w:val="00926AE7"/>
    <w:rsid w:val="00926B3E"/>
    <w:rsid w:val="00926D25"/>
    <w:rsid w:val="0092701C"/>
    <w:rsid w:val="0092735A"/>
    <w:rsid w:val="00930400"/>
    <w:rsid w:val="009304A9"/>
    <w:rsid w:val="0093067A"/>
    <w:rsid w:val="00930970"/>
    <w:rsid w:val="00931669"/>
    <w:rsid w:val="00931774"/>
    <w:rsid w:val="00931910"/>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5D3"/>
    <w:rsid w:val="0093460C"/>
    <w:rsid w:val="00934910"/>
    <w:rsid w:val="00934C61"/>
    <w:rsid w:val="0093512C"/>
    <w:rsid w:val="009355E8"/>
    <w:rsid w:val="00935B7F"/>
    <w:rsid w:val="00936709"/>
    <w:rsid w:val="00937420"/>
    <w:rsid w:val="00937BA5"/>
    <w:rsid w:val="00937C49"/>
    <w:rsid w:val="00940061"/>
    <w:rsid w:val="00940069"/>
    <w:rsid w:val="0094044D"/>
    <w:rsid w:val="00940543"/>
    <w:rsid w:val="0094057D"/>
    <w:rsid w:val="00940764"/>
    <w:rsid w:val="00940C74"/>
    <w:rsid w:val="00941558"/>
    <w:rsid w:val="00941CD4"/>
    <w:rsid w:val="0094234B"/>
    <w:rsid w:val="00942478"/>
    <w:rsid w:val="00942550"/>
    <w:rsid w:val="00942559"/>
    <w:rsid w:val="00942AB3"/>
    <w:rsid w:val="00942B95"/>
    <w:rsid w:val="009435FF"/>
    <w:rsid w:val="009440B1"/>
    <w:rsid w:val="009442F1"/>
    <w:rsid w:val="00944391"/>
    <w:rsid w:val="00944830"/>
    <w:rsid w:val="009449E5"/>
    <w:rsid w:val="00944D2E"/>
    <w:rsid w:val="00944DED"/>
    <w:rsid w:val="00945D51"/>
    <w:rsid w:val="009464BD"/>
    <w:rsid w:val="009465FA"/>
    <w:rsid w:val="009467EE"/>
    <w:rsid w:val="00946A68"/>
    <w:rsid w:val="00946D7D"/>
    <w:rsid w:val="00946F04"/>
    <w:rsid w:val="009474F2"/>
    <w:rsid w:val="009474F9"/>
    <w:rsid w:val="009475BE"/>
    <w:rsid w:val="00950883"/>
    <w:rsid w:val="00950897"/>
    <w:rsid w:val="00950B76"/>
    <w:rsid w:val="00950BA7"/>
    <w:rsid w:val="00950E25"/>
    <w:rsid w:val="00950E8D"/>
    <w:rsid w:val="009513DF"/>
    <w:rsid w:val="00952753"/>
    <w:rsid w:val="00952760"/>
    <w:rsid w:val="00952CFD"/>
    <w:rsid w:val="00952F9E"/>
    <w:rsid w:val="00953DFF"/>
    <w:rsid w:val="0095405D"/>
    <w:rsid w:val="0095421C"/>
    <w:rsid w:val="009542BF"/>
    <w:rsid w:val="00954467"/>
    <w:rsid w:val="009547A5"/>
    <w:rsid w:val="00955364"/>
    <w:rsid w:val="009558CB"/>
    <w:rsid w:val="00955B08"/>
    <w:rsid w:val="00955EB0"/>
    <w:rsid w:val="00956051"/>
    <w:rsid w:val="009561DE"/>
    <w:rsid w:val="00956422"/>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1DE4"/>
    <w:rsid w:val="009622AB"/>
    <w:rsid w:val="00962337"/>
    <w:rsid w:val="00962793"/>
    <w:rsid w:val="009627E0"/>
    <w:rsid w:val="00962838"/>
    <w:rsid w:val="00962AFC"/>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112"/>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1F28"/>
    <w:rsid w:val="00972001"/>
    <w:rsid w:val="00972464"/>
    <w:rsid w:val="00972CFE"/>
    <w:rsid w:val="00973585"/>
    <w:rsid w:val="00973925"/>
    <w:rsid w:val="00973AE7"/>
    <w:rsid w:val="00973B4B"/>
    <w:rsid w:val="00973E53"/>
    <w:rsid w:val="00974148"/>
    <w:rsid w:val="00974566"/>
    <w:rsid w:val="00974649"/>
    <w:rsid w:val="009747C4"/>
    <w:rsid w:val="00974BB4"/>
    <w:rsid w:val="00974D20"/>
    <w:rsid w:val="00974DAE"/>
    <w:rsid w:val="00975822"/>
    <w:rsid w:val="00975EE5"/>
    <w:rsid w:val="009761ED"/>
    <w:rsid w:val="0097626F"/>
    <w:rsid w:val="00976344"/>
    <w:rsid w:val="0097655D"/>
    <w:rsid w:val="0097665D"/>
    <w:rsid w:val="0097666D"/>
    <w:rsid w:val="009769E4"/>
    <w:rsid w:val="00976C29"/>
    <w:rsid w:val="00976FA7"/>
    <w:rsid w:val="0097714D"/>
    <w:rsid w:val="009771B3"/>
    <w:rsid w:val="00977487"/>
    <w:rsid w:val="009774FF"/>
    <w:rsid w:val="0097758D"/>
    <w:rsid w:val="009778B8"/>
    <w:rsid w:val="0097794F"/>
    <w:rsid w:val="00977B13"/>
    <w:rsid w:val="00977BA7"/>
    <w:rsid w:val="00977CC5"/>
    <w:rsid w:val="009802EA"/>
    <w:rsid w:val="00980546"/>
    <w:rsid w:val="0098056A"/>
    <w:rsid w:val="009808EA"/>
    <w:rsid w:val="009812C2"/>
    <w:rsid w:val="00981349"/>
    <w:rsid w:val="009818B8"/>
    <w:rsid w:val="009819AC"/>
    <w:rsid w:val="009819BC"/>
    <w:rsid w:val="00981AC6"/>
    <w:rsid w:val="00981BE0"/>
    <w:rsid w:val="00981DC1"/>
    <w:rsid w:val="00981EFA"/>
    <w:rsid w:val="009821EF"/>
    <w:rsid w:val="00982E1D"/>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023"/>
    <w:rsid w:val="00987239"/>
    <w:rsid w:val="0098738E"/>
    <w:rsid w:val="00987F9A"/>
    <w:rsid w:val="00987FC8"/>
    <w:rsid w:val="00990690"/>
    <w:rsid w:val="00990957"/>
    <w:rsid w:val="00991572"/>
    <w:rsid w:val="009915BC"/>
    <w:rsid w:val="00991890"/>
    <w:rsid w:val="009919AE"/>
    <w:rsid w:val="009919EF"/>
    <w:rsid w:val="00991A45"/>
    <w:rsid w:val="0099239F"/>
    <w:rsid w:val="009927B8"/>
    <w:rsid w:val="009927D3"/>
    <w:rsid w:val="00992AC0"/>
    <w:rsid w:val="009930B4"/>
    <w:rsid w:val="00993169"/>
    <w:rsid w:val="009933CB"/>
    <w:rsid w:val="00993452"/>
    <w:rsid w:val="009935B0"/>
    <w:rsid w:val="0099366A"/>
    <w:rsid w:val="0099379D"/>
    <w:rsid w:val="00993822"/>
    <w:rsid w:val="00993B35"/>
    <w:rsid w:val="00993BEB"/>
    <w:rsid w:val="00993C0E"/>
    <w:rsid w:val="00993D14"/>
    <w:rsid w:val="00994023"/>
    <w:rsid w:val="00994286"/>
    <w:rsid w:val="009947AB"/>
    <w:rsid w:val="00994B96"/>
    <w:rsid w:val="00994BFF"/>
    <w:rsid w:val="00994DCC"/>
    <w:rsid w:val="00994E95"/>
    <w:rsid w:val="00994F7A"/>
    <w:rsid w:val="0099520B"/>
    <w:rsid w:val="009957A0"/>
    <w:rsid w:val="00995A49"/>
    <w:rsid w:val="00995AA6"/>
    <w:rsid w:val="0099622F"/>
    <w:rsid w:val="009964D7"/>
    <w:rsid w:val="009966A8"/>
    <w:rsid w:val="0099673B"/>
    <w:rsid w:val="00996C03"/>
    <w:rsid w:val="00996EC8"/>
    <w:rsid w:val="009977EB"/>
    <w:rsid w:val="0099791F"/>
    <w:rsid w:val="00997DA3"/>
    <w:rsid w:val="00997FBB"/>
    <w:rsid w:val="009A0867"/>
    <w:rsid w:val="009A0881"/>
    <w:rsid w:val="009A09D8"/>
    <w:rsid w:val="009A0DC0"/>
    <w:rsid w:val="009A10B5"/>
    <w:rsid w:val="009A11E6"/>
    <w:rsid w:val="009A1A14"/>
    <w:rsid w:val="009A1B37"/>
    <w:rsid w:val="009A2888"/>
    <w:rsid w:val="009A3198"/>
    <w:rsid w:val="009A3852"/>
    <w:rsid w:val="009A3BED"/>
    <w:rsid w:val="009A3D36"/>
    <w:rsid w:val="009A41E9"/>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20"/>
    <w:rsid w:val="009B183E"/>
    <w:rsid w:val="009B18F4"/>
    <w:rsid w:val="009B195C"/>
    <w:rsid w:val="009B19B6"/>
    <w:rsid w:val="009B1A74"/>
    <w:rsid w:val="009B1BDC"/>
    <w:rsid w:val="009B1ECA"/>
    <w:rsid w:val="009B1EFB"/>
    <w:rsid w:val="009B2039"/>
    <w:rsid w:val="009B227A"/>
    <w:rsid w:val="009B2319"/>
    <w:rsid w:val="009B2425"/>
    <w:rsid w:val="009B2465"/>
    <w:rsid w:val="009B2791"/>
    <w:rsid w:val="009B285D"/>
    <w:rsid w:val="009B2CFB"/>
    <w:rsid w:val="009B2F82"/>
    <w:rsid w:val="009B30FE"/>
    <w:rsid w:val="009B320B"/>
    <w:rsid w:val="009B3553"/>
    <w:rsid w:val="009B380E"/>
    <w:rsid w:val="009B3D65"/>
    <w:rsid w:val="009B3E2F"/>
    <w:rsid w:val="009B3E53"/>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347"/>
    <w:rsid w:val="009C052A"/>
    <w:rsid w:val="009C052F"/>
    <w:rsid w:val="009C0A47"/>
    <w:rsid w:val="009C0BD9"/>
    <w:rsid w:val="009C0D01"/>
    <w:rsid w:val="009C0DB9"/>
    <w:rsid w:val="009C104B"/>
    <w:rsid w:val="009C1091"/>
    <w:rsid w:val="009C157D"/>
    <w:rsid w:val="009C18C6"/>
    <w:rsid w:val="009C19A5"/>
    <w:rsid w:val="009C1AAE"/>
    <w:rsid w:val="009C23D8"/>
    <w:rsid w:val="009C2690"/>
    <w:rsid w:val="009C2B25"/>
    <w:rsid w:val="009C2E94"/>
    <w:rsid w:val="009C3041"/>
    <w:rsid w:val="009C3715"/>
    <w:rsid w:val="009C37D9"/>
    <w:rsid w:val="009C38C0"/>
    <w:rsid w:val="009C3A72"/>
    <w:rsid w:val="009C3D6D"/>
    <w:rsid w:val="009C41B8"/>
    <w:rsid w:val="009C457F"/>
    <w:rsid w:val="009C478F"/>
    <w:rsid w:val="009C4AAA"/>
    <w:rsid w:val="009C4AF7"/>
    <w:rsid w:val="009C51AF"/>
    <w:rsid w:val="009C52E7"/>
    <w:rsid w:val="009C60B1"/>
    <w:rsid w:val="009C62B1"/>
    <w:rsid w:val="009C6333"/>
    <w:rsid w:val="009C703B"/>
    <w:rsid w:val="009C7157"/>
    <w:rsid w:val="009C74F8"/>
    <w:rsid w:val="009C75DA"/>
    <w:rsid w:val="009C783B"/>
    <w:rsid w:val="009C7BDF"/>
    <w:rsid w:val="009C7E94"/>
    <w:rsid w:val="009D009C"/>
    <w:rsid w:val="009D023E"/>
    <w:rsid w:val="009D02AE"/>
    <w:rsid w:val="009D04F3"/>
    <w:rsid w:val="009D08D1"/>
    <w:rsid w:val="009D09EB"/>
    <w:rsid w:val="009D0AB6"/>
    <w:rsid w:val="009D11F3"/>
    <w:rsid w:val="009D1237"/>
    <w:rsid w:val="009D13B8"/>
    <w:rsid w:val="009D1F9F"/>
    <w:rsid w:val="009D2147"/>
    <w:rsid w:val="009D2510"/>
    <w:rsid w:val="009D2639"/>
    <w:rsid w:val="009D2B90"/>
    <w:rsid w:val="009D2FB1"/>
    <w:rsid w:val="009D2FDF"/>
    <w:rsid w:val="009D3699"/>
    <w:rsid w:val="009D39EB"/>
    <w:rsid w:val="009D3D43"/>
    <w:rsid w:val="009D4035"/>
    <w:rsid w:val="009D42DA"/>
    <w:rsid w:val="009D4543"/>
    <w:rsid w:val="009D4B17"/>
    <w:rsid w:val="009D4B46"/>
    <w:rsid w:val="009D565E"/>
    <w:rsid w:val="009D5749"/>
    <w:rsid w:val="009D5973"/>
    <w:rsid w:val="009D5A6F"/>
    <w:rsid w:val="009D639F"/>
    <w:rsid w:val="009D6D05"/>
    <w:rsid w:val="009D74B5"/>
    <w:rsid w:val="009D760B"/>
    <w:rsid w:val="009D791C"/>
    <w:rsid w:val="009D7B3C"/>
    <w:rsid w:val="009D7C04"/>
    <w:rsid w:val="009E00BF"/>
    <w:rsid w:val="009E0408"/>
    <w:rsid w:val="009E0772"/>
    <w:rsid w:val="009E0E9B"/>
    <w:rsid w:val="009E1340"/>
    <w:rsid w:val="009E180F"/>
    <w:rsid w:val="009E1E91"/>
    <w:rsid w:val="009E1F37"/>
    <w:rsid w:val="009E215B"/>
    <w:rsid w:val="009E2308"/>
    <w:rsid w:val="009E23DB"/>
    <w:rsid w:val="009E285D"/>
    <w:rsid w:val="009E29C5"/>
    <w:rsid w:val="009E2CBB"/>
    <w:rsid w:val="009E2DD3"/>
    <w:rsid w:val="009E2FA8"/>
    <w:rsid w:val="009E339A"/>
    <w:rsid w:val="009E3D3F"/>
    <w:rsid w:val="009E41E2"/>
    <w:rsid w:val="009E42F0"/>
    <w:rsid w:val="009E4334"/>
    <w:rsid w:val="009E482A"/>
    <w:rsid w:val="009E49BB"/>
    <w:rsid w:val="009E4AAA"/>
    <w:rsid w:val="009E5027"/>
    <w:rsid w:val="009E52BA"/>
    <w:rsid w:val="009E52C7"/>
    <w:rsid w:val="009E54DC"/>
    <w:rsid w:val="009E5DA0"/>
    <w:rsid w:val="009E64F6"/>
    <w:rsid w:val="009E68FE"/>
    <w:rsid w:val="009E69BC"/>
    <w:rsid w:val="009E6FF5"/>
    <w:rsid w:val="009E7811"/>
    <w:rsid w:val="009E7DAE"/>
    <w:rsid w:val="009E7DBF"/>
    <w:rsid w:val="009E7E10"/>
    <w:rsid w:val="009E7E4E"/>
    <w:rsid w:val="009F0071"/>
    <w:rsid w:val="009F0316"/>
    <w:rsid w:val="009F03E6"/>
    <w:rsid w:val="009F0617"/>
    <w:rsid w:val="009F08A5"/>
    <w:rsid w:val="009F0D52"/>
    <w:rsid w:val="009F0E4B"/>
    <w:rsid w:val="009F1112"/>
    <w:rsid w:val="009F12A3"/>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47"/>
    <w:rsid w:val="009F4360"/>
    <w:rsid w:val="009F4383"/>
    <w:rsid w:val="009F4AF2"/>
    <w:rsid w:val="009F4E66"/>
    <w:rsid w:val="009F4EBD"/>
    <w:rsid w:val="009F5124"/>
    <w:rsid w:val="009F5F2C"/>
    <w:rsid w:val="009F6793"/>
    <w:rsid w:val="009F6DCE"/>
    <w:rsid w:val="009F71A8"/>
    <w:rsid w:val="009F74D3"/>
    <w:rsid w:val="009F78B8"/>
    <w:rsid w:val="009F7913"/>
    <w:rsid w:val="009F7C52"/>
    <w:rsid w:val="009F7E8E"/>
    <w:rsid w:val="00A00215"/>
    <w:rsid w:val="00A004AB"/>
    <w:rsid w:val="00A00D64"/>
    <w:rsid w:val="00A01126"/>
    <w:rsid w:val="00A01169"/>
    <w:rsid w:val="00A01890"/>
    <w:rsid w:val="00A01AC8"/>
    <w:rsid w:val="00A01B07"/>
    <w:rsid w:val="00A0242E"/>
    <w:rsid w:val="00A025A0"/>
    <w:rsid w:val="00A033E7"/>
    <w:rsid w:val="00A035DF"/>
    <w:rsid w:val="00A03FCA"/>
    <w:rsid w:val="00A04A13"/>
    <w:rsid w:val="00A04B1D"/>
    <w:rsid w:val="00A04BDE"/>
    <w:rsid w:val="00A05273"/>
    <w:rsid w:val="00A05499"/>
    <w:rsid w:val="00A055B1"/>
    <w:rsid w:val="00A0586D"/>
    <w:rsid w:val="00A058CB"/>
    <w:rsid w:val="00A05D7D"/>
    <w:rsid w:val="00A05EC4"/>
    <w:rsid w:val="00A0624F"/>
    <w:rsid w:val="00A0629B"/>
    <w:rsid w:val="00A062D2"/>
    <w:rsid w:val="00A06F0F"/>
    <w:rsid w:val="00A07052"/>
    <w:rsid w:val="00A072C8"/>
    <w:rsid w:val="00A074BF"/>
    <w:rsid w:val="00A0751E"/>
    <w:rsid w:val="00A102AD"/>
    <w:rsid w:val="00A107D3"/>
    <w:rsid w:val="00A1104B"/>
    <w:rsid w:val="00A11094"/>
    <w:rsid w:val="00A112B9"/>
    <w:rsid w:val="00A118E0"/>
    <w:rsid w:val="00A120B9"/>
    <w:rsid w:val="00A126EA"/>
    <w:rsid w:val="00A128FE"/>
    <w:rsid w:val="00A12A3B"/>
    <w:rsid w:val="00A12E84"/>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158"/>
    <w:rsid w:val="00A215D1"/>
    <w:rsid w:val="00A21854"/>
    <w:rsid w:val="00A2190F"/>
    <w:rsid w:val="00A21A88"/>
    <w:rsid w:val="00A221EE"/>
    <w:rsid w:val="00A227E1"/>
    <w:rsid w:val="00A22E4A"/>
    <w:rsid w:val="00A22F1B"/>
    <w:rsid w:val="00A2376D"/>
    <w:rsid w:val="00A238D1"/>
    <w:rsid w:val="00A23976"/>
    <w:rsid w:val="00A239AC"/>
    <w:rsid w:val="00A23A68"/>
    <w:rsid w:val="00A23FE0"/>
    <w:rsid w:val="00A240F7"/>
    <w:rsid w:val="00A2422D"/>
    <w:rsid w:val="00A24A3E"/>
    <w:rsid w:val="00A24AA3"/>
    <w:rsid w:val="00A24D6E"/>
    <w:rsid w:val="00A254DA"/>
    <w:rsid w:val="00A25733"/>
    <w:rsid w:val="00A25735"/>
    <w:rsid w:val="00A257F5"/>
    <w:rsid w:val="00A25D00"/>
    <w:rsid w:val="00A25D78"/>
    <w:rsid w:val="00A26526"/>
    <w:rsid w:val="00A266F8"/>
    <w:rsid w:val="00A27030"/>
    <w:rsid w:val="00A27C26"/>
    <w:rsid w:val="00A308F9"/>
    <w:rsid w:val="00A310F5"/>
    <w:rsid w:val="00A3140C"/>
    <w:rsid w:val="00A315D5"/>
    <w:rsid w:val="00A31602"/>
    <w:rsid w:val="00A316B1"/>
    <w:rsid w:val="00A31FAC"/>
    <w:rsid w:val="00A32211"/>
    <w:rsid w:val="00A324E2"/>
    <w:rsid w:val="00A32AAB"/>
    <w:rsid w:val="00A331EF"/>
    <w:rsid w:val="00A33212"/>
    <w:rsid w:val="00A33761"/>
    <w:rsid w:val="00A3390C"/>
    <w:rsid w:val="00A339FD"/>
    <w:rsid w:val="00A33D5B"/>
    <w:rsid w:val="00A34113"/>
    <w:rsid w:val="00A3466B"/>
    <w:rsid w:val="00A34797"/>
    <w:rsid w:val="00A34CE4"/>
    <w:rsid w:val="00A34D6C"/>
    <w:rsid w:val="00A34F3A"/>
    <w:rsid w:val="00A35156"/>
    <w:rsid w:val="00A35347"/>
    <w:rsid w:val="00A353B8"/>
    <w:rsid w:val="00A356F1"/>
    <w:rsid w:val="00A35A2D"/>
    <w:rsid w:val="00A35F56"/>
    <w:rsid w:val="00A36656"/>
    <w:rsid w:val="00A369B3"/>
    <w:rsid w:val="00A37079"/>
    <w:rsid w:val="00A376F9"/>
    <w:rsid w:val="00A3774E"/>
    <w:rsid w:val="00A37FA3"/>
    <w:rsid w:val="00A400D1"/>
    <w:rsid w:val="00A400D5"/>
    <w:rsid w:val="00A40176"/>
    <w:rsid w:val="00A40992"/>
    <w:rsid w:val="00A40E7A"/>
    <w:rsid w:val="00A40F4A"/>
    <w:rsid w:val="00A41655"/>
    <w:rsid w:val="00A416A2"/>
    <w:rsid w:val="00A419B5"/>
    <w:rsid w:val="00A41C9A"/>
    <w:rsid w:val="00A42020"/>
    <w:rsid w:val="00A4250B"/>
    <w:rsid w:val="00A42768"/>
    <w:rsid w:val="00A4277D"/>
    <w:rsid w:val="00A42845"/>
    <w:rsid w:val="00A42CD1"/>
    <w:rsid w:val="00A43292"/>
    <w:rsid w:val="00A43519"/>
    <w:rsid w:val="00A43EFF"/>
    <w:rsid w:val="00A444CB"/>
    <w:rsid w:val="00A4489B"/>
    <w:rsid w:val="00A4490C"/>
    <w:rsid w:val="00A44B37"/>
    <w:rsid w:val="00A44C4E"/>
    <w:rsid w:val="00A44E20"/>
    <w:rsid w:val="00A454CF"/>
    <w:rsid w:val="00A455C7"/>
    <w:rsid w:val="00A45854"/>
    <w:rsid w:val="00A45AC3"/>
    <w:rsid w:val="00A45FBF"/>
    <w:rsid w:val="00A462FB"/>
    <w:rsid w:val="00A4634C"/>
    <w:rsid w:val="00A474CA"/>
    <w:rsid w:val="00A476AE"/>
    <w:rsid w:val="00A476E9"/>
    <w:rsid w:val="00A477F6"/>
    <w:rsid w:val="00A47C5B"/>
    <w:rsid w:val="00A5015B"/>
    <w:rsid w:val="00A5045C"/>
    <w:rsid w:val="00A507B4"/>
    <w:rsid w:val="00A5095D"/>
    <w:rsid w:val="00A50A82"/>
    <w:rsid w:val="00A50A88"/>
    <w:rsid w:val="00A50A94"/>
    <w:rsid w:val="00A50E45"/>
    <w:rsid w:val="00A5121F"/>
    <w:rsid w:val="00A51417"/>
    <w:rsid w:val="00A5149F"/>
    <w:rsid w:val="00A516F8"/>
    <w:rsid w:val="00A51928"/>
    <w:rsid w:val="00A51C4C"/>
    <w:rsid w:val="00A51DB1"/>
    <w:rsid w:val="00A521C0"/>
    <w:rsid w:val="00A5231D"/>
    <w:rsid w:val="00A52424"/>
    <w:rsid w:val="00A52574"/>
    <w:rsid w:val="00A525C0"/>
    <w:rsid w:val="00A5316A"/>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56"/>
    <w:rsid w:val="00A6199C"/>
    <w:rsid w:val="00A619CB"/>
    <w:rsid w:val="00A61F9C"/>
    <w:rsid w:val="00A62047"/>
    <w:rsid w:val="00A62136"/>
    <w:rsid w:val="00A621A4"/>
    <w:rsid w:val="00A62292"/>
    <w:rsid w:val="00A6234C"/>
    <w:rsid w:val="00A627A2"/>
    <w:rsid w:val="00A62AE0"/>
    <w:rsid w:val="00A62AF9"/>
    <w:rsid w:val="00A62D86"/>
    <w:rsid w:val="00A62EAD"/>
    <w:rsid w:val="00A63181"/>
    <w:rsid w:val="00A631AB"/>
    <w:rsid w:val="00A63474"/>
    <w:rsid w:val="00A63575"/>
    <w:rsid w:val="00A63E9D"/>
    <w:rsid w:val="00A63FD7"/>
    <w:rsid w:val="00A64721"/>
    <w:rsid w:val="00A64B70"/>
    <w:rsid w:val="00A64D20"/>
    <w:rsid w:val="00A64F47"/>
    <w:rsid w:val="00A653D1"/>
    <w:rsid w:val="00A6544F"/>
    <w:rsid w:val="00A657B0"/>
    <w:rsid w:val="00A658CA"/>
    <w:rsid w:val="00A65E60"/>
    <w:rsid w:val="00A660DB"/>
    <w:rsid w:val="00A661DE"/>
    <w:rsid w:val="00A66713"/>
    <w:rsid w:val="00A66901"/>
    <w:rsid w:val="00A66F6A"/>
    <w:rsid w:val="00A67031"/>
    <w:rsid w:val="00A676E8"/>
    <w:rsid w:val="00A67706"/>
    <w:rsid w:val="00A6780D"/>
    <w:rsid w:val="00A67C4B"/>
    <w:rsid w:val="00A67D88"/>
    <w:rsid w:val="00A67E9D"/>
    <w:rsid w:val="00A70475"/>
    <w:rsid w:val="00A7057B"/>
    <w:rsid w:val="00A7145A"/>
    <w:rsid w:val="00A71584"/>
    <w:rsid w:val="00A71693"/>
    <w:rsid w:val="00A71A51"/>
    <w:rsid w:val="00A71CB9"/>
    <w:rsid w:val="00A71E3B"/>
    <w:rsid w:val="00A726D1"/>
    <w:rsid w:val="00A72C8B"/>
    <w:rsid w:val="00A72F79"/>
    <w:rsid w:val="00A73048"/>
    <w:rsid w:val="00A730A0"/>
    <w:rsid w:val="00A73374"/>
    <w:rsid w:val="00A733E5"/>
    <w:rsid w:val="00A7388F"/>
    <w:rsid w:val="00A739DD"/>
    <w:rsid w:val="00A73C54"/>
    <w:rsid w:val="00A73F56"/>
    <w:rsid w:val="00A745B7"/>
    <w:rsid w:val="00A74702"/>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0FC6"/>
    <w:rsid w:val="00A818DE"/>
    <w:rsid w:val="00A81A9B"/>
    <w:rsid w:val="00A81ADD"/>
    <w:rsid w:val="00A81CB1"/>
    <w:rsid w:val="00A81DFB"/>
    <w:rsid w:val="00A82C77"/>
    <w:rsid w:val="00A8303D"/>
    <w:rsid w:val="00A83780"/>
    <w:rsid w:val="00A84511"/>
    <w:rsid w:val="00A84512"/>
    <w:rsid w:val="00A845E7"/>
    <w:rsid w:val="00A84D17"/>
    <w:rsid w:val="00A851C6"/>
    <w:rsid w:val="00A852B7"/>
    <w:rsid w:val="00A852E5"/>
    <w:rsid w:val="00A85576"/>
    <w:rsid w:val="00A856EA"/>
    <w:rsid w:val="00A85E25"/>
    <w:rsid w:val="00A85E69"/>
    <w:rsid w:val="00A86624"/>
    <w:rsid w:val="00A86A1B"/>
    <w:rsid w:val="00A86E74"/>
    <w:rsid w:val="00A870A7"/>
    <w:rsid w:val="00A8737E"/>
    <w:rsid w:val="00A873F5"/>
    <w:rsid w:val="00A8741E"/>
    <w:rsid w:val="00A879B7"/>
    <w:rsid w:val="00A87B9F"/>
    <w:rsid w:val="00A87FFA"/>
    <w:rsid w:val="00A9077E"/>
    <w:rsid w:val="00A907E7"/>
    <w:rsid w:val="00A91367"/>
    <w:rsid w:val="00A9142E"/>
    <w:rsid w:val="00A91B4A"/>
    <w:rsid w:val="00A91DF5"/>
    <w:rsid w:val="00A91F68"/>
    <w:rsid w:val="00A921E7"/>
    <w:rsid w:val="00A9243C"/>
    <w:rsid w:val="00A92688"/>
    <w:rsid w:val="00A92A93"/>
    <w:rsid w:val="00A92D21"/>
    <w:rsid w:val="00A92E95"/>
    <w:rsid w:val="00A9340B"/>
    <w:rsid w:val="00A93C9A"/>
    <w:rsid w:val="00A93D5E"/>
    <w:rsid w:val="00A94394"/>
    <w:rsid w:val="00A9455F"/>
    <w:rsid w:val="00A9474D"/>
    <w:rsid w:val="00A94916"/>
    <w:rsid w:val="00A94F3C"/>
    <w:rsid w:val="00A956FE"/>
    <w:rsid w:val="00A95BC3"/>
    <w:rsid w:val="00A96941"/>
    <w:rsid w:val="00A96BCA"/>
    <w:rsid w:val="00A97155"/>
    <w:rsid w:val="00A97509"/>
    <w:rsid w:val="00A97723"/>
    <w:rsid w:val="00A978E1"/>
    <w:rsid w:val="00A97CFC"/>
    <w:rsid w:val="00A97E89"/>
    <w:rsid w:val="00A97F37"/>
    <w:rsid w:val="00AA0303"/>
    <w:rsid w:val="00AA0433"/>
    <w:rsid w:val="00AA0691"/>
    <w:rsid w:val="00AA06CD"/>
    <w:rsid w:val="00AA0A92"/>
    <w:rsid w:val="00AA124D"/>
    <w:rsid w:val="00AA1279"/>
    <w:rsid w:val="00AA12C4"/>
    <w:rsid w:val="00AA13B3"/>
    <w:rsid w:val="00AA1467"/>
    <w:rsid w:val="00AA1520"/>
    <w:rsid w:val="00AA19F1"/>
    <w:rsid w:val="00AA1A65"/>
    <w:rsid w:val="00AA1B23"/>
    <w:rsid w:val="00AA269F"/>
    <w:rsid w:val="00AA2860"/>
    <w:rsid w:val="00AA291A"/>
    <w:rsid w:val="00AA2CC3"/>
    <w:rsid w:val="00AA34B2"/>
    <w:rsid w:val="00AA3761"/>
    <w:rsid w:val="00AA3C33"/>
    <w:rsid w:val="00AA3D2F"/>
    <w:rsid w:val="00AA3E74"/>
    <w:rsid w:val="00AA4DAD"/>
    <w:rsid w:val="00AA5929"/>
    <w:rsid w:val="00AA6002"/>
    <w:rsid w:val="00AA62EC"/>
    <w:rsid w:val="00AA65F6"/>
    <w:rsid w:val="00AA6AAA"/>
    <w:rsid w:val="00AA6D9C"/>
    <w:rsid w:val="00AA6DE0"/>
    <w:rsid w:val="00AA6F40"/>
    <w:rsid w:val="00AA7A21"/>
    <w:rsid w:val="00AA7AAF"/>
    <w:rsid w:val="00AA7FF9"/>
    <w:rsid w:val="00AB00B8"/>
    <w:rsid w:val="00AB019F"/>
    <w:rsid w:val="00AB021F"/>
    <w:rsid w:val="00AB02A1"/>
    <w:rsid w:val="00AB0462"/>
    <w:rsid w:val="00AB0DB9"/>
    <w:rsid w:val="00AB180D"/>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4F07"/>
    <w:rsid w:val="00AB51E6"/>
    <w:rsid w:val="00AB5E3C"/>
    <w:rsid w:val="00AB603E"/>
    <w:rsid w:val="00AB628B"/>
    <w:rsid w:val="00AB63DA"/>
    <w:rsid w:val="00AB6820"/>
    <w:rsid w:val="00AB6BBB"/>
    <w:rsid w:val="00AB70D2"/>
    <w:rsid w:val="00AB71FF"/>
    <w:rsid w:val="00AB78F1"/>
    <w:rsid w:val="00AB7C31"/>
    <w:rsid w:val="00AB7CD9"/>
    <w:rsid w:val="00AC043E"/>
    <w:rsid w:val="00AC0714"/>
    <w:rsid w:val="00AC0842"/>
    <w:rsid w:val="00AC0949"/>
    <w:rsid w:val="00AC0958"/>
    <w:rsid w:val="00AC1A40"/>
    <w:rsid w:val="00AC1BFB"/>
    <w:rsid w:val="00AC1CAC"/>
    <w:rsid w:val="00AC1EFD"/>
    <w:rsid w:val="00AC254B"/>
    <w:rsid w:val="00AC2764"/>
    <w:rsid w:val="00AC2C5A"/>
    <w:rsid w:val="00AC312A"/>
    <w:rsid w:val="00AC3B03"/>
    <w:rsid w:val="00AC41C5"/>
    <w:rsid w:val="00AC4612"/>
    <w:rsid w:val="00AC49B4"/>
    <w:rsid w:val="00AC4D1D"/>
    <w:rsid w:val="00AC4D6E"/>
    <w:rsid w:val="00AC55D0"/>
    <w:rsid w:val="00AC580B"/>
    <w:rsid w:val="00AC59A5"/>
    <w:rsid w:val="00AC59F9"/>
    <w:rsid w:val="00AC5F14"/>
    <w:rsid w:val="00AC5F7C"/>
    <w:rsid w:val="00AC5F86"/>
    <w:rsid w:val="00AC5FD6"/>
    <w:rsid w:val="00AC6188"/>
    <w:rsid w:val="00AC6392"/>
    <w:rsid w:val="00AC6683"/>
    <w:rsid w:val="00AC6F59"/>
    <w:rsid w:val="00AC7127"/>
    <w:rsid w:val="00AC712B"/>
    <w:rsid w:val="00AC73A1"/>
    <w:rsid w:val="00AC73BD"/>
    <w:rsid w:val="00AC7E12"/>
    <w:rsid w:val="00AD069D"/>
    <w:rsid w:val="00AD0802"/>
    <w:rsid w:val="00AD0BDD"/>
    <w:rsid w:val="00AD0C24"/>
    <w:rsid w:val="00AD0CF5"/>
    <w:rsid w:val="00AD0E3E"/>
    <w:rsid w:val="00AD1279"/>
    <w:rsid w:val="00AD1340"/>
    <w:rsid w:val="00AD1363"/>
    <w:rsid w:val="00AD1370"/>
    <w:rsid w:val="00AD1BB1"/>
    <w:rsid w:val="00AD1E65"/>
    <w:rsid w:val="00AD1FE6"/>
    <w:rsid w:val="00AD25E4"/>
    <w:rsid w:val="00AD2617"/>
    <w:rsid w:val="00AD2B16"/>
    <w:rsid w:val="00AD3088"/>
    <w:rsid w:val="00AD32F2"/>
    <w:rsid w:val="00AD36B4"/>
    <w:rsid w:val="00AD3810"/>
    <w:rsid w:val="00AD3978"/>
    <w:rsid w:val="00AD3CB9"/>
    <w:rsid w:val="00AD3D7B"/>
    <w:rsid w:val="00AD3E35"/>
    <w:rsid w:val="00AD3FBA"/>
    <w:rsid w:val="00AD4748"/>
    <w:rsid w:val="00AD4A11"/>
    <w:rsid w:val="00AD4C60"/>
    <w:rsid w:val="00AD506C"/>
    <w:rsid w:val="00AD50C7"/>
    <w:rsid w:val="00AD5138"/>
    <w:rsid w:val="00AD60F4"/>
    <w:rsid w:val="00AD64B1"/>
    <w:rsid w:val="00AD6A93"/>
    <w:rsid w:val="00AD6AF3"/>
    <w:rsid w:val="00AD6CD3"/>
    <w:rsid w:val="00AD6FB8"/>
    <w:rsid w:val="00AD7293"/>
    <w:rsid w:val="00AD72B0"/>
    <w:rsid w:val="00AD7345"/>
    <w:rsid w:val="00AD749B"/>
    <w:rsid w:val="00AD7607"/>
    <w:rsid w:val="00AD7A4F"/>
    <w:rsid w:val="00AD7E87"/>
    <w:rsid w:val="00AE01DF"/>
    <w:rsid w:val="00AE03DB"/>
    <w:rsid w:val="00AE05BA"/>
    <w:rsid w:val="00AE067A"/>
    <w:rsid w:val="00AE0894"/>
    <w:rsid w:val="00AE08D6"/>
    <w:rsid w:val="00AE0A4A"/>
    <w:rsid w:val="00AE16FC"/>
    <w:rsid w:val="00AE1A08"/>
    <w:rsid w:val="00AE1DB7"/>
    <w:rsid w:val="00AE1E83"/>
    <w:rsid w:val="00AE1FC5"/>
    <w:rsid w:val="00AE1FC9"/>
    <w:rsid w:val="00AE22C2"/>
    <w:rsid w:val="00AE22F6"/>
    <w:rsid w:val="00AE28CC"/>
    <w:rsid w:val="00AE29E5"/>
    <w:rsid w:val="00AE2BBE"/>
    <w:rsid w:val="00AE3042"/>
    <w:rsid w:val="00AE3287"/>
    <w:rsid w:val="00AE3724"/>
    <w:rsid w:val="00AE4A05"/>
    <w:rsid w:val="00AE5048"/>
    <w:rsid w:val="00AE5CF6"/>
    <w:rsid w:val="00AE605F"/>
    <w:rsid w:val="00AE6441"/>
    <w:rsid w:val="00AE6A00"/>
    <w:rsid w:val="00AE6D51"/>
    <w:rsid w:val="00AE6D86"/>
    <w:rsid w:val="00AE749E"/>
    <w:rsid w:val="00AE76BF"/>
    <w:rsid w:val="00AE7D57"/>
    <w:rsid w:val="00AE7E3B"/>
    <w:rsid w:val="00AF0011"/>
    <w:rsid w:val="00AF0C41"/>
    <w:rsid w:val="00AF0DEB"/>
    <w:rsid w:val="00AF1072"/>
    <w:rsid w:val="00AF12E5"/>
    <w:rsid w:val="00AF1B9B"/>
    <w:rsid w:val="00AF1C22"/>
    <w:rsid w:val="00AF1FB2"/>
    <w:rsid w:val="00AF22AD"/>
    <w:rsid w:val="00AF2321"/>
    <w:rsid w:val="00AF25B9"/>
    <w:rsid w:val="00AF2AD0"/>
    <w:rsid w:val="00AF2F36"/>
    <w:rsid w:val="00AF30BC"/>
    <w:rsid w:val="00AF3469"/>
    <w:rsid w:val="00AF3551"/>
    <w:rsid w:val="00AF36B1"/>
    <w:rsid w:val="00AF3AF8"/>
    <w:rsid w:val="00AF3B84"/>
    <w:rsid w:val="00AF3EF7"/>
    <w:rsid w:val="00AF3F68"/>
    <w:rsid w:val="00AF475B"/>
    <w:rsid w:val="00AF4D5B"/>
    <w:rsid w:val="00AF4F9C"/>
    <w:rsid w:val="00AF5B5E"/>
    <w:rsid w:val="00AF5EB6"/>
    <w:rsid w:val="00AF624A"/>
    <w:rsid w:val="00AF625E"/>
    <w:rsid w:val="00AF6DBB"/>
    <w:rsid w:val="00AF71CE"/>
    <w:rsid w:val="00AF7BAE"/>
    <w:rsid w:val="00AF7F54"/>
    <w:rsid w:val="00B00049"/>
    <w:rsid w:val="00B000D9"/>
    <w:rsid w:val="00B00168"/>
    <w:rsid w:val="00B001A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3CA"/>
    <w:rsid w:val="00B0474A"/>
    <w:rsid w:val="00B04C78"/>
    <w:rsid w:val="00B04E74"/>
    <w:rsid w:val="00B05144"/>
    <w:rsid w:val="00B05298"/>
    <w:rsid w:val="00B053B3"/>
    <w:rsid w:val="00B05487"/>
    <w:rsid w:val="00B05ADC"/>
    <w:rsid w:val="00B05BBC"/>
    <w:rsid w:val="00B05FF1"/>
    <w:rsid w:val="00B061E1"/>
    <w:rsid w:val="00B065A0"/>
    <w:rsid w:val="00B068E1"/>
    <w:rsid w:val="00B06B82"/>
    <w:rsid w:val="00B06BDB"/>
    <w:rsid w:val="00B06E0C"/>
    <w:rsid w:val="00B06E45"/>
    <w:rsid w:val="00B0754C"/>
    <w:rsid w:val="00B07828"/>
    <w:rsid w:val="00B078EC"/>
    <w:rsid w:val="00B07C4F"/>
    <w:rsid w:val="00B1016D"/>
    <w:rsid w:val="00B10365"/>
    <w:rsid w:val="00B1090C"/>
    <w:rsid w:val="00B109FE"/>
    <w:rsid w:val="00B11701"/>
    <w:rsid w:val="00B11CD5"/>
    <w:rsid w:val="00B11EEF"/>
    <w:rsid w:val="00B11FC4"/>
    <w:rsid w:val="00B1260B"/>
    <w:rsid w:val="00B12914"/>
    <w:rsid w:val="00B12E51"/>
    <w:rsid w:val="00B13304"/>
    <w:rsid w:val="00B1349B"/>
    <w:rsid w:val="00B13517"/>
    <w:rsid w:val="00B13597"/>
    <w:rsid w:val="00B13CD3"/>
    <w:rsid w:val="00B13EF2"/>
    <w:rsid w:val="00B1420F"/>
    <w:rsid w:val="00B14239"/>
    <w:rsid w:val="00B142A5"/>
    <w:rsid w:val="00B14600"/>
    <w:rsid w:val="00B1475E"/>
    <w:rsid w:val="00B14A55"/>
    <w:rsid w:val="00B14CFF"/>
    <w:rsid w:val="00B14D96"/>
    <w:rsid w:val="00B154F0"/>
    <w:rsid w:val="00B15823"/>
    <w:rsid w:val="00B15942"/>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0F97"/>
    <w:rsid w:val="00B2131F"/>
    <w:rsid w:val="00B21790"/>
    <w:rsid w:val="00B220FA"/>
    <w:rsid w:val="00B22119"/>
    <w:rsid w:val="00B22208"/>
    <w:rsid w:val="00B2237A"/>
    <w:rsid w:val="00B22388"/>
    <w:rsid w:val="00B22618"/>
    <w:rsid w:val="00B2284F"/>
    <w:rsid w:val="00B22AE7"/>
    <w:rsid w:val="00B22B0F"/>
    <w:rsid w:val="00B22DB0"/>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44"/>
    <w:rsid w:val="00B269FE"/>
    <w:rsid w:val="00B26A1E"/>
    <w:rsid w:val="00B270A3"/>
    <w:rsid w:val="00B3008E"/>
    <w:rsid w:val="00B3068E"/>
    <w:rsid w:val="00B3082B"/>
    <w:rsid w:val="00B30AAF"/>
    <w:rsid w:val="00B30D13"/>
    <w:rsid w:val="00B31304"/>
    <w:rsid w:val="00B31A98"/>
    <w:rsid w:val="00B31D6B"/>
    <w:rsid w:val="00B3206C"/>
    <w:rsid w:val="00B322BF"/>
    <w:rsid w:val="00B325C6"/>
    <w:rsid w:val="00B32D00"/>
    <w:rsid w:val="00B33259"/>
    <w:rsid w:val="00B33535"/>
    <w:rsid w:val="00B3393B"/>
    <w:rsid w:val="00B339BC"/>
    <w:rsid w:val="00B33F06"/>
    <w:rsid w:val="00B34098"/>
    <w:rsid w:val="00B340DF"/>
    <w:rsid w:val="00B3425E"/>
    <w:rsid w:val="00B342AF"/>
    <w:rsid w:val="00B3479B"/>
    <w:rsid w:val="00B34C1D"/>
    <w:rsid w:val="00B35383"/>
    <w:rsid w:val="00B355F7"/>
    <w:rsid w:val="00B35783"/>
    <w:rsid w:val="00B357F8"/>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39F"/>
    <w:rsid w:val="00B44559"/>
    <w:rsid w:val="00B4469E"/>
    <w:rsid w:val="00B454C1"/>
    <w:rsid w:val="00B45550"/>
    <w:rsid w:val="00B456E5"/>
    <w:rsid w:val="00B45D49"/>
    <w:rsid w:val="00B45DE7"/>
    <w:rsid w:val="00B45E36"/>
    <w:rsid w:val="00B46183"/>
    <w:rsid w:val="00B46B4E"/>
    <w:rsid w:val="00B46C9A"/>
    <w:rsid w:val="00B46D29"/>
    <w:rsid w:val="00B46F5D"/>
    <w:rsid w:val="00B4724C"/>
    <w:rsid w:val="00B47314"/>
    <w:rsid w:val="00B47C4B"/>
    <w:rsid w:val="00B47CCE"/>
    <w:rsid w:val="00B47E8B"/>
    <w:rsid w:val="00B505E8"/>
    <w:rsid w:val="00B50D1D"/>
    <w:rsid w:val="00B51298"/>
    <w:rsid w:val="00B51B5D"/>
    <w:rsid w:val="00B51E94"/>
    <w:rsid w:val="00B5220E"/>
    <w:rsid w:val="00B522CB"/>
    <w:rsid w:val="00B52387"/>
    <w:rsid w:val="00B525FD"/>
    <w:rsid w:val="00B527FE"/>
    <w:rsid w:val="00B5287A"/>
    <w:rsid w:val="00B5326E"/>
    <w:rsid w:val="00B53332"/>
    <w:rsid w:val="00B53338"/>
    <w:rsid w:val="00B53A73"/>
    <w:rsid w:val="00B55376"/>
    <w:rsid w:val="00B558A0"/>
    <w:rsid w:val="00B55C9E"/>
    <w:rsid w:val="00B55CA5"/>
    <w:rsid w:val="00B55F0B"/>
    <w:rsid w:val="00B56027"/>
    <w:rsid w:val="00B5626D"/>
    <w:rsid w:val="00B566EF"/>
    <w:rsid w:val="00B5680E"/>
    <w:rsid w:val="00B5690A"/>
    <w:rsid w:val="00B569C8"/>
    <w:rsid w:val="00B56C01"/>
    <w:rsid w:val="00B56D23"/>
    <w:rsid w:val="00B56D46"/>
    <w:rsid w:val="00B578A4"/>
    <w:rsid w:val="00B578B7"/>
    <w:rsid w:val="00B57A33"/>
    <w:rsid w:val="00B57B8F"/>
    <w:rsid w:val="00B57EFD"/>
    <w:rsid w:val="00B60558"/>
    <w:rsid w:val="00B6059B"/>
    <w:rsid w:val="00B6080D"/>
    <w:rsid w:val="00B60B5F"/>
    <w:rsid w:val="00B60D6A"/>
    <w:rsid w:val="00B60E79"/>
    <w:rsid w:val="00B611B8"/>
    <w:rsid w:val="00B61502"/>
    <w:rsid w:val="00B61553"/>
    <w:rsid w:val="00B61612"/>
    <w:rsid w:val="00B618F5"/>
    <w:rsid w:val="00B61AD9"/>
    <w:rsid w:val="00B61BE9"/>
    <w:rsid w:val="00B61C90"/>
    <w:rsid w:val="00B61DFC"/>
    <w:rsid w:val="00B61F80"/>
    <w:rsid w:val="00B62022"/>
    <w:rsid w:val="00B623FE"/>
    <w:rsid w:val="00B629F8"/>
    <w:rsid w:val="00B62B5B"/>
    <w:rsid w:val="00B62C45"/>
    <w:rsid w:val="00B62FEA"/>
    <w:rsid w:val="00B63174"/>
    <w:rsid w:val="00B63A81"/>
    <w:rsid w:val="00B63C0C"/>
    <w:rsid w:val="00B63C59"/>
    <w:rsid w:val="00B63CC0"/>
    <w:rsid w:val="00B6419E"/>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266"/>
    <w:rsid w:val="00B704F6"/>
    <w:rsid w:val="00B7166F"/>
    <w:rsid w:val="00B71B46"/>
    <w:rsid w:val="00B72040"/>
    <w:rsid w:val="00B72190"/>
    <w:rsid w:val="00B722F4"/>
    <w:rsid w:val="00B7243A"/>
    <w:rsid w:val="00B72DA0"/>
    <w:rsid w:val="00B72F2E"/>
    <w:rsid w:val="00B73336"/>
    <w:rsid w:val="00B7342A"/>
    <w:rsid w:val="00B73437"/>
    <w:rsid w:val="00B73AF8"/>
    <w:rsid w:val="00B73F08"/>
    <w:rsid w:val="00B7442A"/>
    <w:rsid w:val="00B74E75"/>
    <w:rsid w:val="00B753FE"/>
    <w:rsid w:val="00B75414"/>
    <w:rsid w:val="00B75A83"/>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92F"/>
    <w:rsid w:val="00B81A96"/>
    <w:rsid w:val="00B8233F"/>
    <w:rsid w:val="00B8253B"/>
    <w:rsid w:val="00B82B06"/>
    <w:rsid w:val="00B82EE8"/>
    <w:rsid w:val="00B83325"/>
    <w:rsid w:val="00B83552"/>
    <w:rsid w:val="00B835A8"/>
    <w:rsid w:val="00B83D49"/>
    <w:rsid w:val="00B84319"/>
    <w:rsid w:val="00B843F6"/>
    <w:rsid w:val="00B84B07"/>
    <w:rsid w:val="00B84CA1"/>
    <w:rsid w:val="00B84CD6"/>
    <w:rsid w:val="00B85291"/>
    <w:rsid w:val="00B853B6"/>
    <w:rsid w:val="00B85769"/>
    <w:rsid w:val="00B85FDC"/>
    <w:rsid w:val="00B85FFD"/>
    <w:rsid w:val="00B86000"/>
    <w:rsid w:val="00B861E8"/>
    <w:rsid w:val="00B8655D"/>
    <w:rsid w:val="00B865AA"/>
    <w:rsid w:val="00B8691A"/>
    <w:rsid w:val="00B86A2D"/>
    <w:rsid w:val="00B86A60"/>
    <w:rsid w:val="00B86E5B"/>
    <w:rsid w:val="00B8736D"/>
    <w:rsid w:val="00B87501"/>
    <w:rsid w:val="00B87A9F"/>
    <w:rsid w:val="00B87E31"/>
    <w:rsid w:val="00B902AB"/>
    <w:rsid w:val="00B90409"/>
    <w:rsid w:val="00B90852"/>
    <w:rsid w:val="00B90993"/>
    <w:rsid w:val="00B90CBB"/>
    <w:rsid w:val="00B91012"/>
    <w:rsid w:val="00B910DC"/>
    <w:rsid w:val="00B91670"/>
    <w:rsid w:val="00B916D2"/>
    <w:rsid w:val="00B919E0"/>
    <w:rsid w:val="00B91C8F"/>
    <w:rsid w:val="00B91F55"/>
    <w:rsid w:val="00B92991"/>
    <w:rsid w:val="00B92C55"/>
    <w:rsid w:val="00B92E4F"/>
    <w:rsid w:val="00B932E3"/>
    <w:rsid w:val="00B9339B"/>
    <w:rsid w:val="00B93772"/>
    <w:rsid w:val="00B93C84"/>
    <w:rsid w:val="00B93C85"/>
    <w:rsid w:val="00B93D8F"/>
    <w:rsid w:val="00B9437A"/>
    <w:rsid w:val="00B944BA"/>
    <w:rsid w:val="00B95052"/>
    <w:rsid w:val="00B953DD"/>
    <w:rsid w:val="00B95417"/>
    <w:rsid w:val="00B95496"/>
    <w:rsid w:val="00B95B2D"/>
    <w:rsid w:val="00B96021"/>
    <w:rsid w:val="00B960AC"/>
    <w:rsid w:val="00B96607"/>
    <w:rsid w:val="00B9661F"/>
    <w:rsid w:val="00B966B2"/>
    <w:rsid w:val="00B971C6"/>
    <w:rsid w:val="00B973F7"/>
    <w:rsid w:val="00B97448"/>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28F"/>
    <w:rsid w:val="00BA24CC"/>
    <w:rsid w:val="00BA2C2D"/>
    <w:rsid w:val="00BA2F0C"/>
    <w:rsid w:val="00BA30FC"/>
    <w:rsid w:val="00BA3153"/>
    <w:rsid w:val="00BA33C5"/>
    <w:rsid w:val="00BA35E4"/>
    <w:rsid w:val="00BA3799"/>
    <w:rsid w:val="00BA37A5"/>
    <w:rsid w:val="00BA38F2"/>
    <w:rsid w:val="00BA39E8"/>
    <w:rsid w:val="00BA40DD"/>
    <w:rsid w:val="00BA42D9"/>
    <w:rsid w:val="00BA430D"/>
    <w:rsid w:val="00BA4554"/>
    <w:rsid w:val="00BA4859"/>
    <w:rsid w:val="00BA4B06"/>
    <w:rsid w:val="00BA4DDD"/>
    <w:rsid w:val="00BA6118"/>
    <w:rsid w:val="00BA6122"/>
    <w:rsid w:val="00BA6438"/>
    <w:rsid w:val="00BA6467"/>
    <w:rsid w:val="00BA6552"/>
    <w:rsid w:val="00BA6571"/>
    <w:rsid w:val="00BA657B"/>
    <w:rsid w:val="00BA7215"/>
    <w:rsid w:val="00BA75B0"/>
    <w:rsid w:val="00BA7889"/>
    <w:rsid w:val="00BA7992"/>
    <w:rsid w:val="00BA7AEE"/>
    <w:rsid w:val="00BB0152"/>
    <w:rsid w:val="00BB0282"/>
    <w:rsid w:val="00BB09CA"/>
    <w:rsid w:val="00BB0BD9"/>
    <w:rsid w:val="00BB0CFA"/>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850"/>
    <w:rsid w:val="00BB4DD1"/>
    <w:rsid w:val="00BB5191"/>
    <w:rsid w:val="00BB5214"/>
    <w:rsid w:val="00BB5786"/>
    <w:rsid w:val="00BB59B3"/>
    <w:rsid w:val="00BB5A3D"/>
    <w:rsid w:val="00BB5C47"/>
    <w:rsid w:val="00BB610D"/>
    <w:rsid w:val="00BB6278"/>
    <w:rsid w:val="00BB6374"/>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2BA9"/>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44F"/>
    <w:rsid w:val="00BC6684"/>
    <w:rsid w:val="00BC6A42"/>
    <w:rsid w:val="00BC6C17"/>
    <w:rsid w:val="00BC6C75"/>
    <w:rsid w:val="00BC771E"/>
    <w:rsid w:val="00BC7D92"/>
    <w:rsid w:val="00BC7F95"/>
    <w:rsid w:val="00BD0559"/>
    <w:rsid w:val="00BD0782"/>
    <w:rsid w:val="00BD089C"/>
    <w:rsid w:val="00BD0A77"/>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4CFD"/>
    <w:rsid w:val="00BD51C4"/>
    <w:rsid w:val="00BD581D"/>
    <w:rsid w:val="00BD5C9E"/>
    <w:rsid w:val="00BD5D00"/>
    <w:rsid w:val="00BD5DA7"/>
    <w:rsid w:val="00BD66DE"/>
    <w:rsid w:val="00BD6B3A"/>
    <w:rsid w:val="00BD6CFF"/>
    <w:rsid w:val="00BD6F1B"/>
    <w:rsid w:val="00BD72A8"/>
    <w:rsid w:val="00BD7310"/>
    <w:rsid w:val="00BD73C2"/>
    <w:rsid w:val="00BD7ABC"/>
    <w:rsid w:val="00BE03C3"/>
    <w:rsid w:val="00BE0691"/>
    <w:rsid w:val="00BE06C7"/>
    <w:rsid w:val="00BE0987"/>
    <w:rsid w:val="00BE0B2C"/>
    <w:rsid w:val="00BE0FD2"/>
    <w:rsid w:val="00BE1272"/>
    <w:rsid w:val="00BE15D8"/>
    <w:rsid w:val="00BE1A3D"/>
    <w:rsid w:val="00BE21A1"/>
    <w:rsid w:val="00BE2290"/>
    <w:rsid w:val="00BE2401"/>
    <w:rsid w:val="00BE29C7"/>
    <w:rsid w:val="00BE2C29"/>
    <w:rsid w:val="00BE2EA9"/>
    <w:rsid w:val="00BE37EC"/>
    <w:rsid w:val="00BE3B16"/>
    <w:rsid w:val="00BE4013"/>
    <w:rsid w:val="00BE4700"/>
    <w:rsid w:val="00BE471D"/>
    <w:rsid w:val="00BE4924"/>
    <w:rsid w:val="00BE4BDA"/>
    <w:rsid w:val="00BE4CEC"/>
    <w:rsid w:val="00BE4FE8"/>
    <w:rsid w:val="00BE56F9"/>
    <w:rsid w:val="00BE5839"/>
    <w:rsid w:val="00BE5B62"/>
    <w:rsid w:val="00BE603D"/>
    <w:rsid w:val="00BE6394"/>
    <w:rsid w:val="00BE6820"/>
    <w:rsid w:val="00BE6B11"/>
    <w:rsid w:val="00BE6C03"/>
    <w:rsid w:val="00BE6EAE"/>
    <w:rsid w:val="00BE6F92"/>
    <w:rsid w:val="00BE71E5"/>
    <w:rsid w:val="00BE7425"/>
    <w:rsid w:val="00BE7496"/>
    <w:rsid w:val="00BE77E4"/>
    <w:rsid w:val="00BE789B"/>
    <w:rsid w:val="00BE78C1"/>
    <w:rsid w:val="00BE7900"/>
    <w:rsid w:val="00BE7DA2"/>
    <w:rsid w:val="00BE7E9C"/>
    <w:rsid w:val="00BF0559"/>
    <w:rsid w:val="00BF0CE1"/>
    <w:rsid w:val="00BF0D6C"/>
    <w:rsid w:val="00BF0EA5"/>
    <w:rsid w:val="00BF1D28"/>
    <w:rsid w:val="00BF2215"/>
    <w:rsid w:val="00BF277D"/>
    <w:rsid w:val="00BF2E1B"/>
    <w:rsid w:val="00BF2FE2"/>
    <w:rsid w:val="00BF320A"/>
    <w:rsid w:val="00BF3748"/>
    <w:rsid w:val="00BF37FD"/>
    <w:rsid w:val="00BF39C7"/>
    <w:rsid w:val="00BF4204"/>
    <w:rsid w:val="00BF4257"/>
    <w:rsid w:val="00BF43C7"/>
    <w:rsid w:val="00BF4624"/>
    <w:rsid w:val="00BF4B8C"/>
    <w:rsid w:val="00BF4D61"/>
    <w:rsid w:val="00BF4F69"/>
    <w:rsid w:val="00BF5065"/>
    <w:rsid w:val="00BF580C"/>
    <w:rsid w:val="00BF5BB3"/>
    <w:rsid w:val="00BF5F6A"/>
    <w:rsid w:val="00BF646C"/>
    <w:rsid w:val="00BF65FB"/>
    <w:rsid w:val="00BF6973"/>
    <w:rsid w:val="00BF6A4C"/>
    <w:rsid w:val="00BF6CF9"/>
    <w:rsid w:val="00BF70C8"/>
    <w:rsid w:val="00BF7113"/>
    <w:rsid w:val="00BF7360"/>
    <w:rsid w:val="00BF74CC"/>
    <w:rsid w:val="00BF74E3"/>
    <w:rsid w:val="00BF7C67"/>
    <w:rsid w:val="00C00464"/>
    <w:rsid w:val="00C0078C"/>
    <w:rsid w:val="00C007F5"/>
    <w:rsid w:val="00C00D1C"/>
    <w:rsid w:val="00C0102C"/>
    <w:rsid w:val="00C0154A"/>
    <w:rsid w:val="00C01D68"/>
    <w:rsid w:val="00C01D6C"/>
    <w:rsid w:val="00C02206"/>
    <w:rsid w:val="00C02441"/>
    <w:rsid w:val="00C02485"/>
    <w:rsid w:val="00C0254E"/>
    <w:rsid w:val="00C0255E"/>
    <w:rsid w:val="00C028A0"/>
    <w:rsid w:val="00C02C5E"/>
    <w:rsid w:val="00C03556"/>
    <w:rsid w:val="00C03995"/>
    <w:rsid w:val="00C03E0A"/>
    <w:rsid w:val="00C03F33"/>
    <w:rsid w:val="00C0454E"/>
    <w:rsid w:val="00C046AB"/>
    <w:rsid w:val="00C0486A"/>
    <w:rsid w:val="00C0520F"/>
    <w:rsid w:val="00C05537"/>
    <w:rsid w:val="00C055A3"/>
    <w:rsid w:val="00C056A3"/>
    <w:rsid w:val="00C0584F"/>
    <w:rsid w:val="00C05AE6"/>
    <w:rsid w:val="00C0613B"/>
    <w:rsid w:val="00C06BFF"/>
    <w:rsid w:val="00C06F93"/>
    <w:rsid w:val="00C07A89"/>
    <w:rsid w:val="00C07E6D"/>
    <w:rsid w:val="00C10575"/>
    <w:rsid w:val="00C109DD"/>
    <w:rsid w:val="00C10BB5"/>
    <w:rsid w:val="00C10FF4"/>
    <w:rsid w:val="00C1115D"/>
    <w:rsid w:val="00C1177C"/>
    <w:rsid w:val="00C1183B"/>
    <w:rsid w:val="00C11D34"/>
    <w:rsid w:val="00C1261F"/>
    <w:rsid w:val="00C12C75"/>
    <w:rsid w:val="00C12EF4"/>
    <w:rsid w:val="00C12FD2"/>
    <w:rsid w:val="00C13193"/>
    <w:rsid w:val="00C13396"/>
    <w:rsid w:val="00C1371F"/>
    <w:rsid w:val="00C138DE"/>
    <w:rsid w:val="00C13B1F"/>
    <w:rsid w:val="00C13BEF"/>
    <w:rsid w:val="00C13F59"/>
    <w:rsid w:val="00C14152"/>
    <w:rsid w:val="00C14157"/>
    <w:rsid w:val="00C1425C"/>
    <w:rsid w:val="00C14B97"/>
    <w:rsid w:val="00C1530A"/>
    <w:rsid w:val="00C158C6"/>
    <w:rsid w:val="00C16743"/>
    <w:rsid w:val="00C16FD9"/>
    <w:rsid w:val="00C17058"/>
    <w:rsid w:val="00C17251"/>
    <w:rsid w:val="00C172AB"/>
    <w:rsid w:val="00C17734"/>
    <w:rsid w:val="00C17816"/>
    <w:rsid w:val="00C20108"/>
    <w:rsid w:val="00C20287"/>
    <w:rsid w:val="00C204ED"/>
    <w:rsid w:val="00C20A8A"/>
    <w:rsid w:val="00C20AF8"/>
    <w:rsid w:val="00C20E8C"/>
    <w:rsid w:val="00C210D5"/>
    <w:rsid w:val="00C21355"/>
    <w:rsid w:val="00C21467"/>
    <w:rsid w:val="00C21B51"/>
    <w:rsid w:val="00C21E26"/>
    <w:rsid w:val="00C22141"/>
    <w:rsid w:val="00C22145"/>
    <w:rsid w:val="00C22230"/>
    <w:rsid w:val="00C225BA"/>
    <w:rsid w:val="00C2261B"/>
    <w:rsid w:val="00C226BD"/>
    <w:rsid w:val="00C2280E"/>
    <w:rsid w:val="00C22B4F"/>
    <w:rsid w:val="00C22C73"/>
    <w:rsid w:val="00C22D21"/>
    <w:rsid w:val="00C22EBF"/>
    <w:rsid w:val="00C2300F"/>
    <w:rsid w:val="00C23509"/>
    <w:rsid w:val="00C238E1"/>
    <w:rsid w:val="00C23AF3"/>
    <w:rsid w:val="00C24038"/>
    <w:rsid w:val="00C24192"/>
    <w:rsid w:val="00C2452F"/>
    <w:rsid w:val="00C2471E"/>
    <w:rsid w:val="00C24C7C"/>
    <w:rsid w:val="00C254D6"/>
    <w:rsid w:val="00C264A6"/>
    <w:rsid w:val="00C26B46"/>
    <w:rsid w:val="00C26CDF"/>
    <w:rsid w:val="00C2724C"/>
    <w:rsid w:val="00C273A1"/>
    <w:rsid w:val="00C274E7"/>
    <w:rsid w:val="00C27E1F"/>
    <w:rsid w:val="00C3007D"/>
    <w:rsid w:val="00C3010E"/>
    <w:rsid w:val="00C305FF"/>
    <w:rsid w:val="00C30BCF"/>
    <w:rsid w:val="00C30CCE"/>
    <w:rsid w:val="00C30D9A"/>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5B9"/>
    <w:rsid w:val="00C3465A"/>
    <w:rsid w:val="00C34907"/>
    <w:rsid w:val="00C34B7A"/>
    <w:rsid w:val="00C34C0A"/>
    <w:rsid w:val="00C34ED5"/>
    <w:rsid w:val="00C35004"/>
    <w:rsid w:val="00C354C5"/>
    <w:rsid w:val="00C35A11"/>
    <w:rsid w:val="00C35A7A"/>
    <w:rsid w:val="00C36014"/>
    <w:rsid w:val="00C365C0"/>
    <w:rsid w:val="00C369EB"/>
    <w:rsid w:val="00C37259"/>
    <w:rsid w:val="00C37399"/>
    <w:rsid w:val="00C37A3F"/>
    <w:rsid w:val="00C37C50"/>
    <w:rsid w:val="00C40127"/>
    <w:rsid w:val="00C4053B"/>
    <w:rsid w:val="00C405D0"/>
    <w:rsid w:val="00C409D6"/>
    <w:rsid w:val="00C4115F"/>
    <w:rsid w:val="00C41A94"/>
    <w:rsid w:val="00C41DAF"/>
    <w:rsid w:val="00C41DCD"/>
    <w:rsid w:val="00C4217A"/>
    <w:rsid w:val="00C42493"/>
    <w:rsid w:val="00C42B1D"/>
    <w:rsid w:val="00C42D3A"/>
    <w:rsid w:val="00C42DE5"/>
    <w:rsid w:val="00C42F47"/>
    <w:rsid w:val="00C4321E"/>
    <w:rsid w:val="00C4334A"/>
    <w:rsid w:val="00C43772"/>
    <w:rsid w:val="00C438A8"/>
    <w:rsid w:val="00C43C00"/>
    <w:rsid w:val="00C43C15"/>
    <w:rsid w:val="00C43CFC"/>
    <w:rsid w:val="00C44470"/>
    <w:rsid w:val="00C44910"/>
    <w:rsid w:val="00C4496F"/>
    <w:rsid w:val="00C4524C"/>
    <w:rsid w:val="00C45337"/>
    <w:rsid w:val="00C453A5"/>
    <w:rsid w:val="00C458A4"/>
    <w:rsid w:val="00C45DD4"/>
    <w:rsid w:val="00C466C9"/>
    <w:rsid w:val="00C46AEC"/>
    <w:rsid w:val="00C46E9D"/>
    <w:rsid w:val="00C46FE3"/>
    <w:rsid w:val="00C472E0"/>
    <w:rsid w:val="00C4759A"/>
    <w:rsid w:val="00C47A96"/>
    <w:rsid w:val="00C47D48"/>
    <w:rsid w:val="00C47DFB"/>
    <w:rsid w:val="00C47FA0"/>
    <w:rsid w:val="00C50E98"/>
    <w:rsid w:val="00C50F88"/>
    <w:rsid w:val="00C51192"/>
    <w:rsid w:val="00C51437"/>
    <w:rsid w:val="00C5147E"/>
    <w:rsid w:val="00C517B0"/>
    <w:rsid w:val="00C51953"/>
    <w:rsid w:val="00C51A3E"/>
    <w:rsid w:val="00C51ECD"/>
    <w:rsid w:val="00C52268"/>
    <w:rsid w:val="00C524D4"/>
    <w:rsid w:val="00C52EDE"/>
    <w:rsid w:val="00C536F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439"/>
    <w:rsid w:val="00C5776A"/>
    <w:rsid w:val="00C57982"/>
    <w:rsid w:val="00C579DE"/>
    <w:rsid w:val="00C57A82"/>
    <w:rsid w:val="00C57E08"/>
    <w:rsid w:val="00C57E44"/>
    <w:rsid w:val="00C57EFF"/>
    <w:rsid w:val="00C57F14"/>
    <w:rsid w:val="00C57FC4"/>
    <w:rsid w:val="00C60097"/>
    <w:rsid w:val="00C60512"/>
    <w:rsid w:val="00C611DA"/>
    <w:rsid w:val="00C6140D"/>
    <w:rsid w:val="00C6201F"/>
    <w:rsid w:val="00C62855"/>
    <w:rsid w:val="00C62AA7"/>
    <w:rsid w:val="00C62D6D"/>
    <w:rsid w:val="00C62DFA"/>
    <w:rsid w:val="00C6348A"/>
    <w:rsid w:val="00C636E8"/>
    <w:rsid w:val="00C638DB"/>
    <w:rsid w:val="00C63900"/>
    <w:rsid w:val="00C63D64"/>
    <w:rsid w:val="00C64333"/>
    <w:rsid w:val="00C64457"/>
    <w:rsid w:val="00C64631"/>
    <w:rsid w:val="00C6487E"/>
    <w:rsid w:val="00C64A78"/>
    <w:rsid w:val="00C64B4E"/>
    <w:rsid w:val="00C64E66"/>
    <w:rsid w:val="00C64ED8"/>
    <w:rsid w:val="00C64F1F"/>
    <w:rsid w:val="00C64F31"/>
    <w:rsid w:val="00C65320"/>
    <w:rsid w:val="00C65675"/>
    <w:rsid w:val="00C65C25"/>
    <w:rsid w:val="00C65DCD"/>
    <w:rsid w:val="00C6628D"/>
    <w:rsid w:val="00C6641E"/>
    <w:rsid w:val="00C66456"/>
    <w:rsid w:val="00C668C8"/>
    <w:rsid w:val="00C66C13"/>
    <w:rsid w:val="00C672B0"/>
    <w:rsid w:val="00C6735D"/>
    <w:rsid w:val="00C6753B"/>
    <w:rsid w:val="00C70265"/>
    <w:rsid w:val="00C703CD"/>
    <w:rsid w:val="00C70437"/>
    <w:rsid w:val="00C70621"/>
    <w:rsid w:val="00C7065A"/>
    <w:rsid w:val="00C7083B"/>
    <w:rsid w:val="00C709DB"/>
    <w:rsid w:val="00C70E49"/>
    <w:rsid w:val="00C70EFC"/>
    <w:rsid w:val="00C71734"/>
    <w:rsid w:val="00C71B40"/>
    <w:rsid w:val="00C71C0B"/>
    <w:rsid w:val="00C71C8B"/>
    <w:rsid w:val="00C71F22"/>
    <w:rsid w:val="00C7243C"/>
    <w:rsid w:val="00C726C4"/>
    <w:rsid w:val="00C72A79"/>
    <w:rsid w:val="00C72AD1"/>
    <w:rsid w:val="00C73549"/>
    <w:rsid w:val="00C73581"/>
    <w:rsid w:val="00C73E83"/>
    <w:rsid w:val="00C73FD2"/>
    <w:rsid w:val="00C740F9"/>
    <w:rsid w:val="00C742C7"/>
    <w:rsid w:val="00C74636"/>
    <w:rsid w:val="00C75F09"/>
    <w:rsid w:val="00C76219"/>
    <w:rsid w:val="00C7685A"/>
    <w:rsid w:val="00C768E0"/>
    <w:rsid w:val="00C76AA2"/>
    <w:rsid w:val="00C76FE8"/>
    <w:rsid w:val="00C77880"/>
    <w:rsid w:val="00C778F0"/>
    <w:rsid w:val="00C8010E"/>
    <w:rsid w:val="00C801F1"/>
    <w:rsid w:val="00C80394"/>
    <w:rsid w:val="00C8056C"/>
    <w:rsid w:val="00C805DD"/>
    <w:rsid w:val="00C80667"/>
    <w:rsid w:val="00C808CA"/>
    <w:rsid w:val="00C81149"/>
    <w:rsid w:val="00C81382"/>
    <w:rsid w:val="00C819B1"/>
    <w:rsid w:val="00C81B9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3AD"/>
    <w:rsid w:val="00C85479"/>
    <w:rsid w:val="00C85817"/>
    <w:rsid w:val="00C8595C"/>
    <w:rsid w:val="00C85CF3"/>
    <w:rsid w:val="00C85E66"/>
    <w:rsid w:val="00C8639F"/>
    <w:rsid w:val="00C86927"/>
    <w:rsid w:val="00C86EFD"/>
    <w:rsid w:val="00C86F15"/>
    <w:rsid w:val="00C87184"/>
    <w:rsid w:val="00C872B5"/>
    <w:rsid w:val="00C872C3"/>
    <w:rsid w:val="00C87808"/>
    <w:rsid w:val="00C87876"/>
    <w:rsid w:val="00C87E6D"/>
    <w:rsid w:val="00C90867"/>
    <w:rsid w:val="00C90E1F"/>
    <w:rsid w:val="00C91673"/>
    <w:rsid w:val="00C91D6C"/>
    <w:rsid w:val="00C922F5"/>
    <w:rsid w:val="00C926F6"/>
    <w:rsid w:val="00C927CE"/>
    <w:rsid w:val="00C92CB9"/>
    <w:rsid w:val="00C9395C"/>
    <w:rsid w:val="00C9398E"/>
    <w:rsid w:val="00C93B57"/>
    <w:rsid w:val="00C93C0F"/>
    <w:rsid w:val="00C93D2C"/>
    <w:rsid w:val="00C9414D"/>
    <w:rsid w:val="00C94240"/>
    <w:rsid w:val="00C942FB"/>
    <w:rsid w:val="00C947E2"/>
    <w:rsid w:val="00C94A19"/>
    <w:rsid w:val="00C94F21"/>
    <w:rsid w:val="00C95595"/>
    <w:rsid w:val="00C95E86"/>
    <w:rsid w:val="00C96BAD"/>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7B"/>
    <w:rsid w:val="00CA68BF"/>
    <w:rsid w:val="00CA6BE1"/>
    <w:rsid w:val="00CA6EEF"/>
    <w:rsid w:val="00CA7027"/>
    <w:rsid w:val="00CA71CD"/>
    <w:rsid w:val="00CA745E"/>
    <w:rsid w:val="00CA75CE"/>
    <w:rsid w:val="00CA7E86"/>
    <w:rsid w:val="00CB0383"/>
    <w:rsid w:val="00CB0E0B"/>
    <w:rsid w:val="00CB1020"/>
    <w:rsid w:val="00CB11A2"/>
    <w:rsid w:val="00CB17E5"/>
    <w:rsid w:val="00CB29BE"/>
    <w:rsid w:val="00CB3041"/>
    <w:rsid w:val="00CB326E"/>
    <w:rsid w:val="00CB33A3"/>
    <w:rsid w:val="00CB3558"/>
    <w:rsid w:val="00CB35EE"/>
    <w:rsid w:val="00CB3682"/>
    <w:rsid w:val="00CB379A"/>
    <w:rsid w:val="00CB39A3"/>
    <w:rsid w:val="00CB3CE3"/>
    <w:rsid w:val="00CB3F62"/>
    <w:rsid w:val="00CB42AF"/>
    <w:rsid w:val="00CB4556"/>
    <w:rsid w:val="00CB46FE"/>
    <w:rsid w:val="00CB4DFC"/>
    <w:rsid w:val="00CB533D"/>
    <w:rsid w:val="00CB64D7"/>
    <w:rsid w:val="00CB687A"/>
    <w:rsid w:val="00CB692B"/>
    <w:rsid w:val="00CB6A6C"/>
    <w:rsid w:val="00CB6AA6"/>
    <w:rsid w:val="00CB70C3"/>
    <w:rsid w:val="00CB716F"/>
    <w:rsid w:val="00CB7E30"/>
    <w:rsid w:val="00CB7E50"/>
    <w:rsid w:val="00CC0370"/>
    <w:rsid w:val="00CC040E"/>
    <w:rsid w:val="00CC08F5"/>
    <w:rsid w:val="00CC0C07"/>
    <w:rsid w:val="00CC17F7"/>
    <w:rsid w:val="00CC22D3"/>
    <w:rsid w:val="00CC230A"/>
    <w:rsid w:val="00CC250B"/>
    <w:rsid w:val="00CC2D01"/>
    <w:rsid w:val="00CC2D23"/>
    <w:rsid w:val="00CC2EED"/>
    <w:rsid w:val="00CC3020"/>
    <w:rsid w:val="00CC3260"/>
    <w:rsid w:val="00CC33DD"/>
    <w:rsid w:val="00CC34AA"/>
    <w:rsid w:val="00CC363F"/>
    <w:rsid w:val="00CC373C"/>
    <w:rsid w:val="00CC3AF3"/>
    <w:rsid w:val="00CC3F1F"/>
    <w:rsid w:val="00CC4097"/>
    <w:rsid w:val="00CC41E4"/>
    <w:rsid w:val="00CC49E4"/>
    <w:rsid w:val="00CC4AC4"/>
    <w:rsid w:val="00CC4C6E"/>
    <w:rsid w:val="00CC50AD"/>
    <w:rsid w:val="00CC50D8"/>
    <w:rsid w:val="00CC5210"/>
    <w:rsid w:val="00CC5708"/>
    <w:rsid w:val="00CC59F6"/>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B22"/>
    <w:rsid w:val="00CD0F0C"/>
    <w:rsid w:val="00CD0FE3"/>
    <w:rsid w:val="00CD10A1"/>
    <w:rsid w:val="00CD120D"/>
    <w:rsid w:val="00CD1421"/>
    <w:rsid w:val="00CD17EB"/>
    <w:rsid w:val="00CD1BE9"/>
    <w:rsid w:val="00CD258A"/>
    <w:rsid w:val="00CD2742"/>
    <w:rsid w:val="00CD2AFA"/>
    <w:rsid w:val="00CD2D36"/>
    <w:rsid w:val="00CD2F29"/>
    <w:rsid w:val="00CD3030"/>
    <w:rsid w:val="00CD31E2"/>
    <w:rsid w:val="00CD365B"/>
    <w:rsid w:val="00CD3911"/>
    <w:rsid w:val="00CD3DA5"/>
    <w:rsid w:val="00CD3DCE"/>
    <w:rsid w:val="00CD3DD2"/>
    <w:rsid w:val="00CD4106"/>
    <w:rsid w:val="00CD4140"/>
    <w:rsid w:val="00CD4B57"/>
    <w:rsid w:val="00CD4E93"/>
    <w:rsid w:val="00CD57E6"/>
    <w:rsid w:val="00CD5F42"/>
    <w:rsid w:val="00CD6569"/>
    <w:rsid w:val="00CD6999"/>
    <w:rsid w:val="00CD6A1F"/>
    <w:rsid w:val="00CD6BD8"/>
    <w:rsid w:val="00CD6D99"/>
    <w:rsid w:val="00CD6ED3"/>
    <w:rsid w:val="00CD71F5"/>
    <w:rsid w:val="00CD7243"/>
    <w:rsid w:val="00CD7631"/>
    <w:rsid w:val="00CD7B72"/>
    <w:rsid w:val="00CD7FD7"/>
    <w:rsid w:val="00CE02CF"/>
    <w:rsid w:val="00CE0591"/>
    <w:rsid w:val="00CE0DD5"/>
    <w:rsid w:val="00CE103B"/>
    <w:rsid w:val="00CE149F"/>
    <w:rsid w:val="00CE1735"/>
    <w:rsid w:val="00CE1A9D"/>
    <w:rsid w:val="00CE1CF2"/>
    <w:rsid w:val="00CE1F39"/>
    <w:rsid w:val="00CE1F41"/>
    <w:rsid w:val="00CE20BE"/>
    <w:rsid w:val="00CE21BE"/>
    <w:rsid w:val="00CE25F8"/>
    <w:rsid w:val="00CE26B7"/>
    <w:rsid w:val="00CE26C0"/>
    <w:rsid w:val="00CE26C9"/>
    <w:rsid w:val="00CE276B"/>
    <w:rsid w:val="00CE2983"/>
    <w:rsid w:val="00CE2EDD"/>
    <w:rsid w:val="00CE2EF6"/>
    <w:rsid w:val="00CE39FE"/>
    <w:rsid w:val="00CE3AE1"/>
    <w:rsid w:val="00CE3EA0"/>
    <w:rsid w:val="00CE3EDB"/>
    <w:rsid w:val="00CE4117"/>
    <w:rsid w:val="00CE41F9"/>
    <w:rsid w:val="00CE4D4D"/>
    <w:rsid w:val="00CE4F20"/>
    <w:rsid w:val="00CE5342"/>
    <w:rsid w:val="00CE53F8"/>
    <w:rsid w:val="00CE5447"/>
    <w:rsid w:val="00CE57FC"/>
    <w:rsid w:val="00CE5E29"/>
    <w:rsid w:val="00CE65AE"/>
    <w:rsid w:val="00CE6B89"/>
    <w:rsid w:val="00CE72F7"/>
    <w:rsid w:val="00CE76D6"/>
    <w:rsid w:val="00CF014B"/>
    <w:rsid w:val="00CF063D"/>
    <w:rsid w:val="00CF0969"/>
    <w:rsid w:val="00CF0E9D"/>
    <w:rsid w:val="00CF0EB4"/>
    <w:rsid w:val="00CF0ED2"/>
    <w:rsid w:val="00CF12EE"/>
    <w:rsid w:val="00CF1909"/>
    <w:rsid w:val="00CF2640"/>
    <w:rsid w:val="00CF2649"/>
    <w:rsid w:val="00CF2B57"/>
    <w:rsid w:val="00CF2E09"/>
    <w:rsid w:val="00CF3016"/>
    <w:rsid w:val="00CF334E"/>
    <w:rsid w:val="00CF3BB9"/>
    <w:rsid w:val="00CF3D65"/>
    <w:rsid w:val="00CF3F1A"/>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98"/>
    <w:rsid w:val="00D00CEF"/>
    <w:rsid w:val="00D00DBD"/>
    <w:rsid w:val="00D00E1E"/>
    <w:rsid w:val="00D01601"/>
    <w:rsid w:val="00D01677"/>
    <w:rsid w:val="00D01A59"/>
    <w:rsid w:val="00D01AAB"/>
    <w:rsid w:val="00D020FB"/>
    <w:rsid w:val="00D02249"/>
    <w:rsid w:val="00D022EC"/>
    <w:rsid w:val="00D02423"/>
    <w:rsid w:val="00D02E6D"/>
    <w:rsid w:val="00D0388F"/>
    <w:rsid w:val="00D039E8"/>
    <w:rsid w:val="00D03D5E"/>
    <w:rsid w:val="00D03E01"/>
    <w:rsid w:val="00D041E0"/>
    <w:rsid w:val="00D042BD"/>
    <w:rsid w:val="00D04306"/>
    <w:rsid w:val="00D048CA"/>
    <w:rsid w:val="00D049AB"/>
    <w:rsid w:val="00D05387"/>
    <w:rsid w:val="00D053C5"/>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0DDF"/>
    <w:rsid w:val="00D10E5D"/>
    <w:rsid w:val="00D1106A"/>
    <w:rsid w:val="00D11273"/>
    <w:rsid w:val="00D11376"/>
    <w:rsid w:val="00D118CE"/>
    <w:rsid w:val="00D11BF7"/>
    <w:rsid w:val="00D12068"/>
    <w:rsid w:val="00D120B4"/>
    <w:rsid w:val="00D123AD"/>
    <w:rsid w:val="00D12C13"/>
    <w:rsid w:val="00D132E8"/>
    <w:rsid w:val="00D13541"/>
    <w:rsid w:val="00D135CC"/>
    <w:rsid w:val="00D1395F"/>
    <w:rsid w:val="00D139DF"/>
    <w:rsid w:val="00D14065"/>
    <w:rsid w:val="00D1414A"/>
    <w:rsid w:val="00D14A15"/>
    <w:rsid w:val="00D14CA1"/>
    <w:rsid w:val="00D156E1"/>
    <w:rsid w:val="00D1585E"/>
    <w:rsid w:val="00D15B46"/>
    <w:rsid w:val="00D15CAB"/>
    <w:rsid w:val="00D160AF"/>
    <w:rsid w:val="00D16368"/>
    <w:rsid w:val="00D16B39"/>
    <w:rsid w:val="00D16B9D"/>
    <w:rsid w:val="00D16CA4"/>
    <w:rsid w:val="00D171AD"/>
    <w:rsid w:val="00D178F8"/>
    <w:rsid w:val="00D17A03"/>
    <w:rsid w:val="00D17A96"/>
    <w:rsid w:val="00D17B0C"/>
    <w:rsid w:val="00D17C24"/>
    <w:rsid w:val="00D202A7"/>
    <w:rsid w:val="00D2058F"/>
    <w:rsid w:val="00D206CB"/>
    <w:rsid w:val="00D20B17"/>
    <w:rsid w:val="00D20E51"/>
    <w:rsid w:val="00D2130B"/>
    <w:rsid w:val="00D220A6"/>
    <w:rsid w:val="00D22615"/>
    <w:rsid w:val="00D227C7"/>
    <w:rsid w:val="00D23169"/>
    <w:rsid w:val="00D231F7"/>
    <w:rsid w:val="00D23882"/>
    <w:rsid w:val="00D238F7"/>
    <w:rsid w:val="00D23942"/>
    <w:rsid w:val="00D23C9B"/>
    <w:rsid w:val="00D245FE"/>
    <w:rsid w:val="00D2476F"/>
    <w:rsid w:val="00D24969"/>
    <w:rsid w:val="00D24C3F"/>
    <w:rsid w:val="00D24D47"/>
    <w:rsid w:val="00D24D65"/>
    <w:rsid w:val="00D24FA8"/>
    <w:rsid w:val="00D25786"/>
    <w:rsid w:val="00D25B00"/>
    <w:rsid w:val="00D25C1F"/>
    <w:rsid w:val="00D25F7D"/>
    <w:rsid w:val="00D26447"/>
    <w:rsid w:val="00D26898"/>
    <w:rsid w:val="00D2689A"/>
    <w:rsid w:val="00D26D66"/>
    <w:rsid w:val="00D26FD6"/>
    <w:rsid w:val="00D27361"/>
    <w:rsid w:val="00D273C7"/>
    <w:rsid w:val="00D27894"/>
    <w:rsid w:val="00D27968"/>
    <w:rsid w:val="00D279E1"/>
    <w:rsid w:val="00D279EA"/>
    <w:rsid w:val="00D30177"/>
    <w:rsid w:val="00D3017F"/>
    <w:rsid w:val="00D30598"/>
    <w:rsid w:val="00D30E90"/>
    <w:rsid w:val="00D30EBF"/>
    <w:rsid w:val="00D31151"/>
    <w:rsid w:val="00D31213"/>
    <w:rsid w:val="00D31828"/>
    <w:rsid w:val="00D3204F"/>
    <w:rsid w:val="00D32139"/>
    <w:rsid w:val="00D3284C"/>
    <w:rsid w:val="00D32883"/>
    <w:rsid w:val="00D328E8"/>
    <w:rsid w:val="00D329DB"/>
    <w:rsid w:val="00D32B45"/>
    <w:rsid w:val="00D333FA"/>
    <w:rsid w:val="00D34503"/>
    <w:rsid w:val="00D345A7"/>
    <w:rsid w:val="00D3477D"/>
    <w:rsid w:val="00D34A4E"/>
    <w:rsid w:val="00D35820"/>
    <w:rsid w:val="00D35C02"/>
    <w:rsid w:val="00D36075"/>
    <w:rsid w:val="00D36996"/>
    <w:rsid w:val="00D3701C"/>
    <w:rsid w:val="00D37048"/>
    <w:rsid w:val="00D370AF"/>
    <w:rsid w:val="00D370DA"/>
    <w:rsid w:val="00D372C8"/>
    <w:rsid w:val="00D37560"/>
    <w:rsid w:val="00D379CA"/>
    <w:rsid w:val="00D40190"/>
    <w:rsid w:val="00D407B8"/>
    <w:rsid w:val="00D40B31"/>
    <w:rsid w:val="00D40B94"/>
    <w:rsid w:val="00D413FB"/>
    <w:rsid w:val="00D419A4"/>
    <w:rsid w:val="00D41C4E"/>
    <w:rsid w:val="00D41CE3"/>
    <w:rsid w:val="00D41FA8"/>
    <w:rsid w:val="00D4241C"/>
    <w:rsid w:val="00D428AE"/>
    <w:rsid w:val="00D42B7D"/>
    <w:rsid w:val="00D42BF5"/>
    <w:rsid w:val="00D42D72"/>
    <w:rsid w:val="00D42E7E"/>
    <w:rsid w:val="00D43083"/>
    <w:rsid w:val="00D430C3"/>
    <w:rsid w:val="00D433E6"/>
    <w:rsid w:val="00D43479"/>
    <w:rsid w:val="00D43F66"/>
    <w:rsid w:val="00D44168"/>
    <w:rsid w:val="00D44355"/>
    <w:rsid w:val="00D445F8"/>
    <w:rsid w:val="00D4484B"/>
    <w:rsid w:val="00D44E30"/>
    <w:rsid w:val="00D45302"/>
    <w:rsid w:val="00D453F2"/>
    <w:rsid w:val="00D45DAA"/>
    <w:rsid w:val="00D4607A"/>
    <w:rsid w:val="00D465BD"/>
    <w:rsid w:val="00D46844"/>
    <w:rsid w:val="00D4698D"/>
    <w:rsid w:val="00D46BF3"/>
    <w:rsid w:val="00D46ECF"/>
    <w:rsid w:val="00D47688"/>
    <w:rsid w:val="00D47DBC"/>
    <w:rsid w:val="00D50202"/>
    <w:rsid w:val="00D50514"/>
    <w:rsid w:val="00D50A2B"/>
    <w:rsid w:val="00D50AD2"/>
    <w:rsid w:val="00D51107"/>
    <w:rsid w:val="00D511E0"/>
    <w:rsid w:val="00D512E0"/>
    <w:rsid w:val="00D513B7"/>
    <w:rsid w:val="00D516D9"/>
    <w:rsid w:val="00D516F7"/>
    <w:rsid w:val="00D51908"/>
    <w:rsid w:val="00D51DC0"/>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4FFD"/>
    <w:rsid w:val="00D550CD"/>
    <w:rsid w:val="00D55177"/>
    <w:rsid w:val="00D55179"/>
    <w:rsid w:val="00D5564B"/>
    <w:rsid w:val="00D559FC"/>
    <w:rsid w:val="00D56033"/>
    <w:rsid w:val="00D563CB"/>
    <w:rsid w:val="00D56482"/>
    <w:rsid w:val="00D56B3E"/>
    <w:rsid w:val="00D572DA"/>
    <w:rsid w:val="00D600C1"/>
    <w:rsid w:val="00D603C5"/>
    <w:rsid w:val="00D604D9"/>
    <w:rsid w:val="00D607AB"/>
    <w:rsid w:val="00D607F3"/>
    <w:rsid w:val="00D60CA1"/>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504"/>
    <w:rsid w:val="00D72A25"/>
    <w:rsid w:val="00D72AE6"/>
    <w:rsid w:val="00D73495"/>
    <w:rsid w:val="00D73918"/>
    <w:rsid w:val="00D73E0F"/>
    <w:rsid w:val="00D73EE8"/>
    <w:rsid w:val="00D74042"/>
    <w:rsid w:val="00D741FC"/>
    <w:rsid w:val="00D7442C"/>
    <w:rsid w:val="00D744E5"/>
    <w:rsid w:val="00D74622"/>
    <w:rsid w:val="00D74813"/>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2B91"/>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87D27"/>
    <w:rsid w:val="00D9012C"/>
    <w:rsid w:val="00D902C0"/>
    <w:rsid w:val="00D90EFE"/>
    <w:rsid w:val="00D914AE"/>
    <w:rsid w:val="00D91A7F"/>
    <w:rsid w:val="00D91C9F"/>
    <w:rsid w:val="00D93012"/>
    <w:rsid w:val="00D93164"/>
    <w:rsid w:val="00D9351D"/>
    <w:rsid w:val="00D93759"/>
    <w:rsid w:val="00D93879"/>
    <w:rsid w:val="00D93B6C"/>
    <w:rsid w:val="00D93EB8"/>
    <w:rsid w:val="00D9410D"/>
    <w:rsid w:val="00D94606"/>
    <w:rsid w:val="00D946E4"/>
    <w:rsid w:val="00D94ACF"/>
    <w:rsid w:val="00D94B1C"/>
    <w:rsid w:val="00D94EA0"/>
    <w:rsid w:val="00D95747"/>
    <w:rsid w:val="00D95F02"/>
    <w:rsid w:val="00D964CE"/>
    <w:rsid w:val="00D96616"/>
    <w:rsid w:val="00D96A64"/>
    <w:rsid w:val="00D96ED3"/>
    <w:rsid w:val="00D9736F"/>
    <w:rsid w:val="00D97437"/>
    <w:rsid w:val="00D975EB"/>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288"/>
    <w:rsid w:val="00DA535C"/>
    <w:rsid w:val="00DA53DB"/>
    <w:rsid w:val="00DA5820"/>
    <w:rsid w:val="00DA5BEA"/>
    <w:rsid w:val="00DA5D97"/>
    <w:rsid w:val="00DA65B3"/>
    <w:rsid w:val="00DA6982"/>
    <w:rsid w:val="00DA72A8"/>
    <w:rsid w:val="00DA776C"/>
    <w:rsid w:val="00DA79A6"/>
    <w:rsid w:val="00DA7AB2"/>
    <w:rsid w:val="00DA7F0B"/>
    <w:rsid w:val="00DA7F21"/>
    <w:rsid w:val="00DB02EC"/>
    <w:rsid w:val="00DB11D7"/>
    <w:rsid w:val="00DB1284"/>
    <w:rsid w:val="00DB1391"/>
    <w:rsid w:val="00DB17D2"/>
    <w:rsid w:val="00DB1A57"/>
    <w:rsid w:val="00DB1A96"/>
    <w:rsid w:val="00DB1F21"/>
    <w:rsid w:val="00DB2009"/>
    <w:rsid w:val="00DB23EA"/>
    <w:rsid w:val="00DB25E8"/>
    <w:rsid w:val="00DB2610"/>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23"/>
    <w:rsid w:val="00DB4341"/>
    <w:rsid w:val="00DB4F66"/>
    <w:rsid w:val="00DB611B"/>
    <w:rsid w:val="00DB6457"/>
    <w:rsid w:val="00DB658F"/>
    <w:rsid w:val="00DB660F"/>
    <w:rsid w:val="00DB6873"/>
    <w:rsid w:val="00DB6924"/>
    <w:rsid w:val="00DB6BD8"/>
    <w:rsid w:val="00DB6C8F"/>
    <w:rsid w:val="00DB6F09"/>
    <w:rsid w:val="00DB7334"/>
    <w:rsid w:val="00DB78A0"/>
    <w:rsid w:val="00DB7C45"/>
    <w:rsid w:val="00DB7CEE"/>
    <w:rsid w:val="00DB7DC1"/>
    <w:rsid w:val="00DC036F"/>
    <w:rsid w:val="00DC0685"/>
    <w:rsid w:val="00DC1208"/>
    <w:rsid w:val="00DC1610"/>
    <w:rsid w:val="00DC173B"/>
    <w:rsid w:val="00DC2172"/>
    <w:rsid w:val="00DC2280"/>
    <w:rsid w:val="00DC22A7"/>
    <w:rsid w:val="00DC24E3"/>
    <w:rsid w:val="00DC26FA"/>
    <w:rsid w:val="00DC28A7"/>
    <w:rsid w:val="00DC2C18"/>
    <w:rsid w:val="00DC2DCA"/>
    <w:rsid w:val="00DC32F2"/>
    <w:rsid w:val="00DC343E"/>
    <w:rsid w:val="00DC370A"/>
    <w:rsid w:val="00DC3B25"/>
    <w:rsid w:val="00DC3E06"/>
    <w:rsid w:val="00DC4446"/>
    <w:rsid w:val="00DC48DE"/>
    <w:rsid w:val="00DC4BF0"/>
    <w:rsid w:val="00DC4C36"/>
    <w:rsid w:val="00DC4E95"/>
    <w:rsid w:val="00DC52A3"/>
    <w:rsid w:val="00DC55A5"/>
    <w:rsid w:val="00DC569E"/>
    <w:rsid w:val="00DC5B44"/>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5DB"/>
    <w:rsid w:val="00DD476E"/>
    <w:rsid w:val="00DD548E"/>
    <w:rsid w:val="00DD55BA"/>
    <w:rsid w:val="00DD56EF"/>
    <w:rsid w:val="00DD5B94"/>
    <w:rsid w:val="00DD5EA7"/>
    <w:rsid w:val="00DD6837"/>
    <w:rsid w:val="00DD686D"/>
    <w:rsid w:val="00DD68F5"/>
    <w:rsid w:val="00DD6BFE"/>
    <w:rsid w:val="00DD6D1A"/>
    <w:rsid w:val="00DD73F5"/>
    <w:rsid w:val="00DD750F"/>
    <w:rsid w:val="00DD75F0"/>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3C"/>
    <w:rsid w:val="00DE1DB9"/>
    <w:rsid w:val="00DE1EE6"/>
    <w:rsid w:val="00DE21B0"/>
    <w:rsid w:val="00DE2628"/>
    <w:rsid w:val="00DE269F"/>
    <w:rsid w:val="00DE2FCD"/>
    <w:rsid w:val="00DE306A"/>
    <w:rsid w:val="00DE3B73"/>
    <w:rsid w:val="00DE3FC0"/>
    <w:rsid w:val="00DE4199"/>
    <w:rsid w:val="00DE45EA"/>
    <w:rsid w:val="00DE47BC"/>
    <w:rsid w:val="00DE485E"/>
    <w:rsid w:val="00DE49AB"/>
    <w:rsid w:val="00DE55E5"/>
    <w:rsid w:val="00DE5F43"/>
    <w:rsid w:val="00DE6522"/>
    <w:rsid w:val="00DE69DB"/>
    <w:rsid w:val="00DE6F70"/>
    <w:rsid w:val="00DE6F8B"/>
    <w:rsid w:val="00DE7118"/>
    <w:rsid w:val="00DE7711"/>
    <w:rsid w:val="00DE77D6"/>
    <w:rsid w:val="00DE7C65"/>
    <w:rsid w:val="00DE7DA9"/>
    <w:rsid w:val="00DE7FBE"/>
    <w:rsid w:val="00DF06C2"/>
    <w:rsid w:val="00DF0E23"/>
    <w:rsid w:val="00DF169D"/>
    <w:rsid w:val="00DF188B"/>
    <w:rsid w:val="00DF2577"/>
    <w:rsid w:val="00DF260A"/>
    <w:rsid w:val="00DF27D9"/>
    <w:rsid w:val="00DF2854"/>
    <w:rsid w:val="00DF2A9A"/>
    <w:rsid w:val="00DF3090"/>
    <w:rsid w:val="00DF32AD"/>
    <w:rsid w:val="00DF32F5"/>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C01"/>
    <w:rsid w:val="00E03DA4"/>
    <w:rsid w:val="00E042FF"/>
    <w:rsid w:val="00E048AB"/>
    <w:rsid w:val="00E04EB5"/>
    <w:rsid w:val="00E04F74"/>
    <w:rsid w:val="00E05034"/>
    <w:rsid w:val="00E0528F"/>
    <w:rsid w:val="00E0530C"/>
    <w:rsid w:val="00E056F1"/>
    <w:rsid w:val="00E062DE"/>
    <w:rsid w:val="00E06849"/>
    <w:rsid w:val="00E068F2"/>
    <w:rsid w:val="00E06A67"/>
    <w:rsid w:val="00E06CEC"/>
    <w:rsid w:val="00E06D12"/>
    <w:rsid w:val="00E071D3"/>
    <w:rsid w:val="00E07215"/>
    <w:rsid w:val="00E07975"/>
    <w:rsid w:val="00E10692"/>
    <w:rsid w:val="00E1127E"/>
    <w:rsid w:val="00E1221D"/>
    <w:rsid w:val="00E122C0"/>
    <w:rsid w:val="00E1241E"/>
    <w:rsid w:val="00E127D9"/>
    <w:rsid w:val="00E128AB"/>
    <w:rsid w:val="00E129A4"/>
    <w:rsid w:val="00E12C5D"/>
    <w:rsid w:val="00E12C5E"/>
    <w:rsid w:val="00E12F1A"/>
    <w:rsid w:val="00E13512"/>
    <w:rsid w:val="00E138CC"/>
    <w:rsid w:val="00E13BBD"/>
    <w:rsid w:val="00E13CC7"/>
    <w:rsid w:val="00E13D54"/>
    <w:rsid w:val="00E14197"/>
    <w:rsid w:val="00E144D5"/>
    <w:rsid w:val="00E1476F"/>
    <w:rsid w:val="00E1498D"/>
    <w:rsid w:val="00E14D06"/>
    <w:rsid w:val="00E15D69"/>
    <w:rsid w:val="00E15D91"/>
    <w:rsid w:val="00E15ED5"/>
    <w:rsid w:val="00E160A1"/>
    <w:rsid w:val="00E164A9"/>
    <w:rsid w:val="00E167C5"/>
    <w:rsid w:val="00E1683A"/>
    <w:rsid w:val="00E16904"/>
    <w:rsid w:val="00E16CDB"/>
    <w:rsid w:val="00E16FAC"/>
    <w:rsid w:val="00E17544"/>
    <w:rsid w:val="00E17546"/>
    <w:rsid w:val="00E17917"/>
    <w:rsid w:val="00E17970"/>
    <w:rsid w:val="00E17D1D"/>
    <w:rsid w:val="00E20517"/>
    <w:rsid w:val="00E206C6"/>
    <w:rsid w:val="00E2093A"/>
    <w:rsid w:val="00E20A1C"/>
    <w:rsid w:val="00E20A58"/>
    <w:rsid w:val="00E214E9"/>
    <w:rsid w:val="00E21748"/>
    <w:rsid w:val="00E21864"/>
    <w:rsid w:val="00E21EEB"/>
    <w:rsid w:val="00E21FA8"/>
    <w:rsid w:val="00E2250D"/>
    <w:rsid w:val="00E22982"/>
    <w:rsid w:val="00E235DA"/>
    <w:rsid w:val="00E2382E"/>
    <w:rsid w:val="00E23A14"/>
    <w:rsid w:val="00E24231"/>
    <w:rsid w:val="00E24559"/>
    <w:rsid w:val="00E245FE"/>
    <w:rsid w:val="00E246C3"/>
    <w:rsid w:val="00E246D0"/>
    <w:rsid w:val="00E24BA6"/>
    <w:rsid w:val="00E24BE6"/>
    <w:rsid w:val="00E24D97"/>
    <w:rsid w:val="00E25308"/>
    <w:rsid w:val="00E25A27"/>
    <w:rsid w:val="00E25DC7"/>
    <w:rsid w:val="00E25E25"/>
    <w:rsid w:val="00E26A3B"/>
    <w:rsid w:val="00E26B84"/>
    <w:rsid w:val="00E26D5C"/>
    <w:rsid w:val="00E26DBC"/>
    <w:rsid w:val="00E2704F"/>
    <w:rsid w:val="00E272D2"/>
    <w:rsid w:val="00E27765"/>
    <w:rsid w:val="00E277C7"/>
    <w:rsid w:val="00E27A6D"/>
    <w:rsid w:val="00E27B57"/>
    <w:rsid w:val="00E30094"/>
    <w:rsid w:val="00E3020B"/>
    <w:rsid w:val="00E304C6"/>
    <w:rsid w:val="00E30758"/>
    <w:rsid w:val="00E30960"/>
    <w:rsid w:val="00E3096A"/>
    <w:rsid w:val="00E30B4B"/>
    <w:rsid w:val="00E30B79"/>
    <w:rsid w:val="00E30CF4"/>
    <w:rsid w:val="00E30E72"/>
    <w:rsid w:val="00E30F60"/>
    <w:rsid w:val="00E310B4"/>
    <w:rsid w:val="00E31210"/>
    <w:rsid w:val="00E31629"/>
    <w:rsid w:val="00E31D64"/>
    <w:rsid w:val="00E31D86"/>
    <w:rsid w:val="00E322A1"/>
    <w:rsid w:val="00E330E7"/>
    <w:rsid w:val="00E33A7E"/>
    <w:rsid w:val="00E33B08"/>
    <w:rsid w:val="00E34279"/>
    <w:rsid w:val="00E3438F"/>
    <w:rsid w:val="00E345ED"/>
    <w:rsid w:val="00E34AF4"/>
    <w:rsid w:val="00E34C2A"/>
    <w:rsid w:val="00E34CA3"/>
    <w:rsid w:val="00E34E3E"/>
    <w:rsid w:val="00E352AB"/>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97"/>
    <w:rsid w:val="00E436CD"/>
    <w:rsid w:val="00E43A38"/>
    <w:rsid w:val="00E43D4F"/>
    <w:rsid w:val="00E43EB1"/>
    <w:rsid w:val="00E44141"/>
    <w:rsid w:val="00E4457A"/>
    <w:rsid w:val="00E44734"/>
    <w:rsid w:val="00E44736"/>
    <w:rsid w:val="00E44837"/>
    <w:rsid w:val="00E44926"/>
    <w:rsid w:val="00E44A9F"/>
    <w:rsid w:val="00E45232"/>
    <w:rsid w:val="00E45552"/>
    <w:rsid w:val="00E458E8"/>
    <w:rsid w:val="00E45A95"/>
    <w:rsid w:val="00E46086"/>
    <w:rsid w:val="00E46137"/>
    <w:rsid w:val="00E46697"/>
    <w:rsid w:val="00E46766"/>
    <w:rsid w:val="00E4685A"/>
    <w:rsid w:val="00E46993"/>
    <w:rsid w:val="00E46C98"/>
    <w:rsid w:val="00E47140"/>
    <w:rsid w:val="00E47185"/>
    <w:rsid w:val="00E47299"/>
    <w:rsid w:val="00E4759D"/>
    <w:rsid w:val="00E4764D"/>
    <w:rsid w:val="00E47724"/>
    <w:rsid w:val="00E47D8E"/>
    <w:rsid w:val="00E50E50"/>
    <w:rsid w:val="00E514C3"/>
    <w:rsid w:val="00E514E8"/>
    <w:rsid w:val="00E51FF0"/>
    <w:rsid w:val="00E52BEC"/>
    <w:rsid w:val="00E52C59"/>
    <w:rsid w:val="00E52D85"/>
    <w:rsid w:val="00E53569"/>
    <w:rsid w:val="00E5377F"/>
    <w:rsid w:val="00E53E6F"/>
    <w:rsid w:val="00E540F6"/>
    <w:rsid w:val="00E5439A"/>
    <w:rsid w:val="00E54496"/>
    <w:rsid w:val="00E54716"/>
    <w:rsid w:val="00E54F1C"/>
    <w:rsid w:val="00E54F2B"/>
    <w:rsid w:val="00E54F6D"/>
    <w:rsid w:val="00E5548B"/>
    <w:rsid w:val="00E557CB"/>
    <w:rsid w:val="00E5599E"/>
    <w:rsid w:val="00E55B8F"/>
    <w:rsid w:val="00E55C0C"/>
    <w:rsid w:val="00E562D1"/>
    <w:rsid w:val="00E56365"/>
    <w:rsid w:val="00E563FF"/>
    <w:rsid w:val="00E5698F"/>
    <w:rsid w:val="00E56AAE"/>
    <w:rsid w:val="00E571CA"/>
    <w:rsid w:val="00E57745"/>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A14"/>
    <w:rsid w:val="00E63F7A"/>
    <w:rsid w:val="00E64BAA"/>
    <w:rsid w:val="00E64EF0"/>
    <w:rsid w:val="00E6500E"/>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7DB"/>
    <w:rsid w:val="00E71C87"/>
    <w:rsid w:val="00E71DAD"/>
    <w:rsid w:val="00E71F2A"/>
    <w:rsid w:val="00E72822"/>
    <w:rsid w:val="00E72D4C"/>
    <w:rsid w:val="00E72E52"/>
    <w:rsid w:val="00E72EC8"/>
    <w:rsid w:val="00E72F1E"/>
    <w:rsid w:val="00E72F29"/>
    <w:rsid w:val="00E73166"/>
    <w:rsid w:val="00E73A01"/>
    <w:rsid w:val="00E73A79"/>
    <w:rsid w:val="00E73B6C"/>
    <w:rsid w:val="00E73C1B"/>
    <w:rsid w:val="00E73C9B"/>
    <w:rsid w:val="00E74071"/>
    <w:rsid w:val="00E74343"/>
    <w:rsid w:val="00E74916"/>
    <w:rsid w:val="00E74C69"/>
    <w:rsid w:val="00E7501D"/>
    <w:rsid w:val="00E75381"/>
    <w:rsid w:val="00E75615"/>
    <w:rsid w:val="00E7573E"/>
    <w:rsid w:val="00E757AB"/>
    <w:rsid w:val="00E75C4F"/>
    <w:rsid w:val="00E75D41"/>
    <w:rsid w:val="00E760CA"/>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B36"/>
    <w:rsid w:val="00E82C6F"/>
    <w:rsid w:val="00E83492"/>
    <w:rsid w:val="00E837C0"/>
    <w:rsid w:val="00E84175"/>
    <w:rsid w:val="00E842DD"/>
    <w:rsid w:val="00E8464D"/>
    <w:rsid w:val="00E84F16"/>
    <w:rsid w:val="00E8519B"/>
    <w:rsid w:val="00E85281"/>
    <w:rsid w:val="00E85A88"/>
    <w:rsid w:val="00E85EB6"/>
    <w:rsid w:val="00E860EB"/>
    <w:rsid w:val="00E86317"/>
    <w:rsid w:val="00E86603"/>
    <w:rsid w:val="00E876B2"/>
    <w:rsid w:val="00E87A16"/>
    <w:rsid w:val="00E90340"/>
    <w:rsid w:val="00E90551"/>
    <w:rsid w:val="00E9094B"/>
    <w:rsid w:val="00E90CE0"/>
    <w:rsid w:val="00E90FAC"/>
    <w:rsid w:val="00E9117D"/>
    <w:rsid w:val="00E912EA"/>
    <w:rsid w:val="00E913BF"/>
    <w:rsid w:val="00E91D4D"/>
    <w:rsid w:val="00E91F1C"/>
    <w:rsid w:val="00E92126"/>
    <w:rsid w:val="00E92236"/>
    <w:rsid w:val="00E922A7"/>
    <w:rsid w:val="00E929E7"/>
    <w:rsid w:val="00E92B3F"/>
    <w:rsid w:val="00E92C81"/>
    <w:rsid w:val="00E93085"/>
    <w:rsid w:val="00E930CA"/>
    <w:rsid w:val="00E933C5"/>
    <w:rsid w:val="00E93896"/>
    <w:rsid w:val="00E93F15"/>
    <w:rsid w:val="00E9408B"/>
    <w:rsid w:val="00E94461"/>
    <w:rsid w:val="00E9482E"/>
    <w:rsid w:val="00E94A5E"/>
    <w:rsid w:val="00E94CE9"/>
    <w:rsid w:val="00E94D3D"/>
    <w:rsid w:val="00E950DC"/>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29CB"/>
    <w:rsid w:val="00EA2C0A"/>
    <w:rsid w:val="00EA3051"/>
    <w:rsid w:val="00EA3881"/>
    <w:rsid w:val="00EA3B2E"/>
    <w:rsid w:val="00EA3B3B"/>
    <w:rsid w:val="00EA3C14"/>
    <w:rsid w:val="00EA3D83"/>
    <w:rsid w:val="00EA3D97"/>
    <w:rsid w:val="00EA410E"/>
    <w:rsid w:val="00EA42DC"/>
    <w:rsid w:val="00EA4344"/>
    <w:rsid w:val="00EA44B9"/>
    <w:rsid w:val="00EA4956"/>
    <w:rsid w:val="00EA4CB3"/>
    <w:rsid w:val="00EA508B"/>
    <w:rsid w:val="00EA5291"/>
    <w:rsid w:val="00EA5683"/>
    <w:rsid w:val="00EA5E73"/>
    <w:rsid w:val="00EA5EC1"/>
    <w:rsid w:val="00EA5F6F"/>
    <w:rsid w:val="00EA6075"/>
    <w:rsid w:val="00EA6178"/>
    <w:rsid w:val="00EA6436"/>
    <w:rsid w:val="00EA68CA"/>
    <w:rsid w:val="00EA6A03"/>
    <w:rsid w:val="00EA6CC6"/>
    <w:rsid w:val="00EA71F4"/>
    <w:rsid w:val="00EA7526"/>
    <w:rsid w:val="00EA75A5"/>
    <w:rsid w:val="00EA7641"/>
    <w:rsid w:val="00EA789A"/>
    <w:rsid w:val="00EA7B6B"/>
    <w:rsid w:val="00EB0930"/>
    <w:rsid w:val="00EB0B72"/>
    <w:rsid w:val="00EB0F2D"/>
    <w:rsid w:val="00EB0FB8"/>
    <w:rsid w:val="00EB143C"/>
    <w:rsid w:val="00EB176C"/>
    <w:rsid w:val="00EB1EB4"/>
    <w:rsid w:val="00EB21D2"/>
    <w:rsid w:val="00EB2566"/>
    <w:rsid w:val="00EB256E"/>
    <w:rsid w:val="00EB281B"/>
    <w:rsid w:val="00EB2A1C"/>
    <w:rsid w:val="00EB2C6E"/>
    <w:rsid w:val="00EB2DF6"/>
    <w:rsid w:val="00EB2E41"/>
    <w:rsid w:val="00EB3596"/>
    <w:rsid w:val="00EB369B"/>
    <w:rsid w:val="00EB37F5"/>
    <w:rsid w:val="00EB41D9"/>
    <w:rsid w:val="00EB4884"/>
    <w:rsid w:val="00EB4CC7"/>
    <w:rsid w:val="00EB4D2B"/>
    <w:rsid w:val="00EB4DE3"/>
    <w:rsid w:val="00EB4F1F"/>
    <w:rsid w:val="00EB4F79"/>
    <w:rsid w:val="00EB5552"/>
    <w:rsid w:val="00EB5A65"/>
    <w:rsid w:val="00EB5B52"/>
    <w:rsid w:val="00EB5BA0"/>
    <w:rsid w:val="00EB5E36"/>
    <w:rsid w:val="00EB66E6"/>
    <w:rsid w:val="00EB684D"/>
    <w:rsid w:val="00EB72D7"/>
    <w:rsid w:val="00EB7325"/>
    <w:rsid w:val="00EB7346"/>
    <w:rsid w:val="00EB7521"/>
    <w:rsid w:val="00EB7928"/>
    <w:rsid w:val="00EB7C8C"/>
    <w:rsid w:val="00EB7D79"/>
    <w:rsid w:val="00EB7E69"/>
    <w:rsid w:val="00EB7F38"/>
    <w:rsid w:val="00EC00FB"/>
    <w:rsid w:val="00EC069A"/>
    <w:rsid w:val="00EC06AA"/>
    <w:rsid w:val="00EC0720"/>
    <w:rsid w:val="00EC08E2"/>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578"/>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6A5"/>
    <w:rsid w:val="00EC7ACB"/>
    <w:rsid w:val="00ED0014"/>
    <w:rsid w:val="00ED022F"/>
    <w:rsid w:val="00ED0544"/>
    <w:rsid w:val="00ED0D86"/>
    <w:rsid w:val="00ED11CE"/>
    <w:rsid w:val="00ED13B2"/>
    <w:rsid w:val="00ED1C41"/>
    <w:rsid w:val="00ED248E"/>
    <w:rsid w:val="00ED2894"/>
    <w:rsid w:val="00ED2B45"/>
    <w:rsid w:val="00ED2E35"/>
    <w:rsid w:val="00ED3182"/>
    <w:rsid w:val="00ED32AE"/>
    <w:rsid w:val="00ED33FA"/>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1A70"/>
    <w:rsid w:val="00EE20D0"/>
    <w:rsid w:val="00EE260E"/>
    <w:rsid w:val="00EE2949"/>
    <w:rsid w:val="00EE34BC"/>
    <w:rsid w:val="00EE3505"/>
    <w:rsid w:val="00EE365B"/>
    <w:rsid w:val="00EE3678"/>
    <w:rsid w:val="00EE371D"/>
    <w:rsid w:val="00EE3E64"/>
    <w:rsid w:val="00EE3EA2"/>
    <w:rsid w:val="00EE3F24"/>
    <w:rsid w:val="00EE435F"/>
    <w:rsid w:val="00EE4556"/>
    <w:rsid w:val="00EE4A32"/>
    <w:rsid w:val="00EE4A6F"/>
    <w:rsid w:val="00EE4E68"/>
    <w:rsid w:val="00EE5AA0"/>
    <w:rsid w:val="00EE5C00"/>
    <w:rsid w:val="00EE5C8D"/>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612"/>
    <w:rsid w:val="00EF27DD"/>
    <w:rsid w:val="00EF2F6F"/>
    <w:rsid w:val="00EF3048"/>
    <w:rsid w:val="00EF30F0"/>
    <w:rsid w:val="00EF3814"/>
    <w:rsid w:val="00EF3878"/>
    <w:rsid w:val="00EF399B"/>
    <w:rsid w:val="00EF450E"/>
    <w:rsid w:val="00EF45F6"/>
    <w:rsid w:val="00EF4665"/>
    <w:rsid w:val="00EF47EE"/>
    <w:rsid w:val="00EF4841"/>
    <w:rsid w:val="00EF4EED"/>
    <w:rsid w:val="00EF4FF8"/>
    <w:rsid w:val="00EF5BAB"/>
    <w:rsid w:val="00EF5E49"/>
    <w:rsid w:val="00EF62D6"/>
    <w:rsid w:val="00EF64EC"/>
    <w:rsid w:val="00EF652F"/>
    <w:rsid w:val="00EF6815"/>
    <w:rsid w:val="00EF686A"/>
    <w:rsid w:val="00EF6DAD"/>
    <w:rsid w:val="00EF6F76"/>
    <w:rsid w:val="00EF7BDB"/>
    <w:rsid w:val="00EF7EE4"/>
    <w:rsid w:val="00F00160"/>
    <w:rsid w:val="00F00381"/>
    <w:rsid w:val="00F0069D"/>
    <w:rsid w:val="00F00792"/>
    <w:rsid w:val="00F00C90"/>
    <w:rsid w:val="00F014A0"/>
    <w:rsid w:val="00F01F1A"/>
    <w:rsid w:val="00F022F8"/>
    <w:rsid w:val="00F02324"/>
    <w:rsid w:val="00F02AA7"/>
    <w:rsid w:val="00F02D1F"/>
    <w:rsid w:val="00F03072"/>
    <w:rsid w:val="00F030DE"/>
    <w:rsid w:val="00F038B8"/>
    <w:rsid w:val="00F039C4"/>
    <w:rsid w:val="00F03DD5"/>
    <w:rsid w:val="00F03ED3"/>
    <w:rsid w:val="00F0484D"/>
    <w:rsid w:val="00F052A2"/>
    <w:rsid w:val="00F058E6"/>
    <w:rsid w:val="00F064C6"/>
    <w:rsid w:val="00F0650F"/>
    <w:rsid w:val="00F066DE"/>
    <w:rsid w:val="00F068BB"/>
    <w:rsid w:val="00F069E5"/>
    <w:rsid w:val="00F06A2A"/>
    <w:rsid w:val="00F0711B"/>
    <w:rsid w:val="00F073C3"/>
    <w:rsid w:val="00F07B77"/>
    <w:rsid w:val="00F07C4F"/>
    <w:rsid w:val="00F07C65"/>
    <w:rsid w:val="00F07C70"/>
    <w:rsid w:val="00F07D89"/>
    <w:rsid w:val="00F101A5"/>
    <w:rsid w:val="00F10480"/>
    <w:rsid w:val="00F10531"/>
    <w:rsid w:val="00F1053D"/>
    <w:rsid w:val="00F10805"/>
    <w:rsid w:val="00F108DB"/>
    <w:rsid w:val="00F10B36"/>
    <w:rsid w:val="00F10D56"/>
    <w:rsid w:val="00F10E97"/>
    <w:rsid w:val="00F1102A"/>
    <w:rsid w:val="00F1103A"/>
    <w:rsid w:val="00F112AE"/>
    <w:rsid w:val="00F114BF"/>
    <w:rsid w:val="00F115AB"/>
    <w:rsid w:val="00F11776"/>
    <w:rsid w:val="00F11B69"/>
    <w:rsid w:val="00F1225F"/>
    <w:rsid w:val="00F12817"/>
    <w:rsid w:val="00F1286F"/>
    <w:rsid w:val="00F12A4D"/>
    <w:rsid w:val="00F12C29"/>
    <w:rsid w:val="00F12D52"/>
    <w:rsid w:val="00F12FDB"/>
    <w:rsid w:val="00F1324A"/>
    <w:rsid w:val="00F13418"/>
    <w:rsid w:val="00F1388C"/>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17873"/>
    <w:rsid w:val="00F2004F"/>
    <w:rsid w:val="00F2027D"/>
    <w:rsid w:val="00F2028B"/>
    <w:rsid w:val="00F2032A"/>
    <w:rsid w:val="00F2064D"/>
    <w:rsid w:val="00F20C03"/>
    <w:rsid w:val="00F2127F"/>
    <w:rsid w:val="00F21346"/>
    <w:rsid w:val="00F21361"/>
    <w:rsid w:val="00F214B8"/>
    <w:rsid w:val="00F2159C"/>
    <w:rsid w:val="00F21A3B"/>
    <w:rsid w:val="00F21AFE"/>
    <w:rsid w:val="00F21D9A"/>
    <w:rsid w:val="00F21F46"/>
    <w:rsid w:val="00F22160"/>
    <w:rsid w:val="00F2269B"/>
    <w:rsid w:val="00F22B88"/>
    <w:rsid w:val="00F2300C"/>
    <w:rsid w:val="00F2311C"/>
    <w:rsid w:val="00F23DBE"/>
    <w:rsid w:val="00F23E96"/>
    <w:rsid w:val="00F23ECC"/>
    <w:rsid w:val="00F24163"/>
    <w:rsid w:val="00F243BB"/>
    <w:rsid w:val="00F244BC"/>
    <w:rsid w:val="00F246E6"/>
    <w:rsid w:val="00F2479F"/>
    <w:rsid w:val="00F248DF"/>
    <w:rsid w:val="00F24F06"/>
    <w:rsid w:val="00F2504D"/>
    <w:rsid w:val="00F25056"/>
    <w:rsid w:val="00F25A87"/>
    <w:rsid w:val="00F25B1B"/>
    <w:rsid w:val="00F25D01"/>
    <w:rsid w:val="00F2615E"/>
    <w:rsid w:val="00F261DA"/>
    <w:rsid w:val="00F26410"/>
    <w:rsid w:val="00F26B54"/>
    <w:rsid w:val="00F26D84"/>
    <w:rsid w:val="00F26FF0"/>
    <w:rsid w:val="00F271D4"/>
    <w:rsid w:val="00F275AD"/>
    <w:rsid w:val="00F2760A"/>
    <w:rsid w:val="00F27AC7"/>
    <w:rsid w:val="00F27B7F"/>
    <w:rsid w:val="00F27D92"/>
    <w:rsid w:val="00F30179"/>
    <w:rsid w:val="00F30606"/>
    <w:rsid w:val="00F30651"/>
    <w:rsid w:val="00F30847"/>
    <w:rsid w:val="00F31A4E"/>
    <w:rsid w:val="00F31E65"/>
    <w:rsid w:val="00F31F6A"/>
    <w:rsid w:val="00F321A3"/>
    <w:rsid w:val="00F32CE4"/>
    <w:rsid w:val="00F32E68"/>
    <w:rsid w:val="00F33047"/>
    <w:rsid w:val="00F33A46"/>
    <w:rsid w:val="00F33A73"/>
    <w:rsid w:val="00F33BE8"/>
    <w:rsid w:val="00F33ED8"/>
    <w:rsid w:val="00F3414F"/>
    <w:rsid w:val="00F341B0"/>
    <w:rsid w:val="00F341EA"/>
    <w:rsid w:val="00F34311"/>
    <w:rsid w:val="00F34600"/>
    <w:rsid w:val="00F347FE"/>
    <w:rsid w:val="00F34F46"/>
    <w:rsid w:val="00F35178"/>
    <w:rsid w:val="00F35583"/>
    <w:rsid w:val="00F356CC"/>
    <w:rsid w:val="00F35C70"/>
    <w:rsid w:val="00F35EB2"/>
    <w:rsid w:val="00F35F61"/>
    <w:rsid w:val="00F3603A"/>
    <w:rsid w:val="00F3668F"/>
    <w:rsid w:val="00F366A7"/>
    <w:rsid w:val="00F36978"/>
    <w:rsid w:val="00F36A88"/>
    <w:rsid w:val="00F36CE2"/>
    <w:rsid w:val="00F36FF5"/>
    <w:rsid w:val="00F37334"/>
    <w:rsid w:val="00F378A4"/>
    <w:rsid w:val="00F379F3"/>
    <w:rsid w:val="00F40308"/>
    <w:rsid w:val="00F403B8"/>
    <w:rsid w:val="00F4078C"/>
    <w:rsid w:val="00F408D8"/>
    <w:rsid w:val="00F40BAB"/>
    <w:rsid w:val="00F416FF"/>
    <w:rsid w:val="00F41A86"/>
    <w:rsid w:val="00F41D3C"/>
    <w:rsid w:val="00F41D5C"/>
    <w:rsid w:val="00F41F9F"/>
    <w:rsid w:val="00F421B0"/>
    <w:rsid w:val="00F42B9B"/>
    <w:rsid w:val="00F42CFE"/>
    <w:rsid w:val="00F43520"/>
    <w:rsid w:val="00F437CE"/>
    <w:rsid w:val="00F43838"/>
    <w:rsid w:val="00F43B5A"/>
    <w:rsid w:val="00F43C12"/>
    <w:rsid w:val="00F43CC9"/>
    <w:rsid w:val="00F43E02"/>
    <w:rsid w:val="00F43F75"/>
    <w:rsid w:val="00F43F83"/>
    <w:rsid w:val="00F44C5A"/>
    <w:rsid w:val="00F45BF6"/>
    <w:rsid w:val="00F45CD9"/>
    <w:rsid w:val="00F45D2F"/>
    <w:rsid w:val="00F45D79"/>
    <w:rsid w:val="00F461F8"/>
    <w:rsid w:val="00F46223"/>
    <w:rsid w:val="00F465C3"/>
    <w:rsid w:val="00F4662D"/>
    <w:rsid w:val="00F46745"/>
    <w:rsid w:val="00F47071"/>
    <w:rsid w:val="00F47271"/>
    <w:rsid w:val="00F47508"/>
    <w:rsid w:val="00F47BA7"/>
    <w:rsid w:val="00F47CA7"/>
    <w:rsid w:val="00F50311"/>
    <w:rsid w:val="00F507F0"/>
    <w:rsid w:val="00F50CCE"/>
    <w:rsid w:val="00F51166"/>
    <w:rsid w:val="00F511BD"/>
    <w:rsid w:val="00F5124A"/>
    <w:rsid w:val="00F5129C"/>
    <w:rsid w:val="00F51CB0"/>
    <w:rsid w:val="00F51E7D"/>
    <w:rsid w:val="00F51F4A"/>
    <w:rsid w:val="00F52127"/>
    <w:rsid w:val="00F5264D"/>
    <w:rsid w:val="00F5272D"/>
    <w:rsid w:val="00F53299"/>
    <w:rsid w:val="00F545BF"/>
    <w:rsid w:val="00F54AAE"/>
    <w:rsid w:val="00F54AEB"/>
    <w:rsid w:val="00F54BE2"/>
    <w:rsid w:val="00F54D35"/>
    <w:rsid w:val="00F54D3A"/>
    <w:rsid w:val="00F55101"/>
    <w:rsid w:val="00F552BD"/>
    <w:rsid w:val="00F556C5"/>
    <w:rsid w:val="00F55A94"/>
    <w:rsid w:val="00F55B22"/>
    <w:rsid w:val="00F560C3"/>
    <w:rsid w:val="00F56293"/>
    <w:rsid w:val="00F564AC"/>
    <w:rsid w:val="00F56534"/>
    <w:rsid w:val="00F569FC"/>
    <w:rsid w:val="00F56D6F"/>
    <w:rsid w:val="00F56E80"/>
    <w:rsid w:val="00F56F65"/>
    <w:rsid w:val="00F57151"/>
    <w:rsid w:val="00F57491"/>
    <w:rsid w:val="00F5797D"/>
    <w:rsid w:val="00F57A34"/>
    <w:rsid w:val="00F57A36"/>
    <w:rsid w:val="00F57B8E"/>
    <w:rsid w:val="00F57CB2"/>
    <w:rsid w:val="00F60766"/>
    <w:rsid w:val="00F60FBC"/>
    <w:rsid w:val="00F6110A"/>
    <w:rsid w:val="00F612A0"/>
    <w:rsid w:val="00F612DB"/>
    <w:rsid w:val="00F61315"/>
    <w:rsid w:val="00F6148E"/>
    <w:rsid w:val="00F6175E"/>
    <w:rsid w:val="00F6197F"/>
    <w:rsid w:val="00F622A9"/>
    <w:rsid w:val="00F62593"/>
    <w:rsid w:val="00F62C2D"/>
    <w:rsid w:val="00F62DA1"/>
    <w:rsid w:val="00F63115"/>
    <w:rsid w:val="00F6325F"/>
    <w:rsid w:val="00F634B0"/>
    <w:rsid w:val="00F63684"/>
    <w:rsid w:val="00F63723"/>
    <w:rsid w:val="00F6388D"/>
    <w:rsid w:val="00F63C26"/>
    <w:rsid w:val="00F6416F"/>
    <w:rsid w:val="00F64203"/>
    <w:rsid w:val="00F6462C"/>
    <w:rsid w:val="00F64BAD"/>
    <w:rsid w:val="00F64D10"/>
    <w:rsid w:val="00F64DA2"/>
    <w:rsid w:val="00F64EFC"/>
    <w:rsid w:val="00F655B8"/>
    <w:rsid w:val="00F657D5"/>
    <w:rsid w:val="00F657F8"/>
    <w:rsid w:val="00F65E53"/>
    <w:rsid w:val="00F66069"/>
    <w:rsid w:val="00F6622F"/>
    <w:rsid w:val="00F666A7"/>
    <w:rsid w:val="00F66B3D"/>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53"/>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273"/>
    <w:rsid w:val="00F764AE"/>
    <w:rsid w:val="00F76B65"/>
    <w:rsid w:val="00F76C7A"/>
    <w:rsid w:val="00F76D7B"/>
    <w:rsid w:val="00F76FF7"/>
    <w:rsid w:val="00F773BC"/>
    <w:rsid w:val="00F774C1"/>
    <w:rsid w:val="00F775D0"/>
    <w:rsid w:val="00F77646"/>
    <w:rsid w:val="00F777D9"/>
    <w:rsid w:val="00F77824"/>
    <w:rsid w:val="00F77848"/>
    <w:rsid w:val="00F779D1"/>
    <w:rsid w:val="00F77CF1"/>
    <w:rsid w:val="00F77E1C"/>
    <w:rsid w:val="00F80141"/>
    <w:rsid w:val="00F80694"/>
    <w:rsid w:val="00F806AE"/>
    <w:rsid w:val="00F80D25"/>
    <w:rsid w:val="00F80FFF"/>
    <w:rsid w:val="00F813AD"/>
    <w:rsid w:val="00F816C9"/>
    <w:rsid w:val="00F81904"/>
    <w:rsid w:val="00F81B05"/>
    <w:rsid w:val="00F81BF7"/>
    <w:rsid w:val="00F825F3"/>
    <w:rsid w:val="00F82668"/>
    <w:rsid w:val="00F827FF"/>
    <w:rsid w:val="00F82E76"/>
    <w:rsid w:val="00F8369E"/>
    <w:rsid w:val="00F83795"/>
    <w:rsid w:val="00F8389B"/>
    <w:rsid w:val="00F83CF3"/>
    <w:rsid w:val="00F84AB1"/>
    <w:rsid w:val="00F84F58"/>
    <w:rsid w:val="00F853A9"/>
    <w:rsid w:val="00F85B74"/>
    <w:rsid w:val="00F85E5F"/>
    <w:rsid w:val="00F861C8"/>
    <w:rsid w:val="00F865E8"/>
    <w:rsid w:val="00F868C1"/>
    <w:rsid w:val="00F868CA"/>
    <w:rsid w:val="00F86BCA"/>
    <w:rsid w:val="00F87807"/>
    <w:rsid w:val="00F90004"/>
    <w:rsid w:val="00F900E2"/>
    <w:rsid w:val="00F9046C"/>
    <w:rsid w:val="00F90875"/>
    <w:rsid w:val="00F908F5"/>
    <w:rsid w:val="00F90EC4"/>
    <w:rsid w:val="00F90EEC"/>
    <w:rsid w:val="00F90F6A"/>
    <w:rsid w:val="00F912F3"/>
    <w:rsid w:val="00F9148A"/>
    <w:rsid w:val="00F918A2"/>
    <w:rsid w:val="00F91BEB"/>
    <w:rsid w:val="00F91CC6"/>
    <w:rsid w:val="00F9262E"/>
    <w:rsid w:val="00F928D4"/>
    <w:rsid w:val="00F92906"/>
    <w:rsid w:val="00F92AB0"/>
    <w:rsid w:val="00F92AC0"/>
    <w:rsid w:val="00F92E83"/>
    <w:rsid w:val="00F93D07"/>
    <w:rsid w:val="00F93D7B"/>
    <w:rsid w:val="00F93DC8"/>
    <w:rsid w:val="00F946CA"/>
    <w:rsid w:val="00F94D16"/>
    <w:rsid w:val="00F94F42"/>
    <w:rsid w:val="00F95255"/>
    <w:rsid w:val="00F959E2"/>
    <w:rsid w:val="00F95AEE"/>
    <w:rsid w:val="00F95DDD"/>
    <w:rsid w:val="00F95FF6"/>
    <w:rsid w:val="00F9620D"/>
    <w:rsid w:val="00F96608"/>
    <w:rsid w:val="00F96FD4"/>
    <w:rsid w:val="00F97543"/>
    <w:rsid w:val="00F9755E"/>
    <w:rsid w:val="00F9774D"/>
    <w:rsid w:val="00FA0088"/>
    <w:rsid w:val="00FA056A"/>
    <w:rsid w:val="00FA0636"/>
    <w:rsid w:val="00FA0E61"/>
    <w:rsid w:val="00FA1161"/>
    <w:rsid w:val="00FA1CF5"/>
    <w:rsid w:val="00FA1F3F"/>
    <w:rsid w:val="00FA21A4"/>
    <w:rsid w:val="00FA2296"/>
    <w:rsid w:val="00FA2357"/>
    <w:rsid w:val="00FA23D1"/>
    <w:rsid w:val="00FA23E4"/>
    <w:rsid w:val="00FA2769"/>
    <w:rsid w:val="00FA28DD"/>
    <w:rsid w:val="00FA2FED"/>
    <w:rsid w:val="00FA364E"/>
    <w:rsid w:val="00FA39FD"/>
    <w:rsid w:val="00FA3DF7"/>
    <w:rsid w:val="00FA439F"/>
    <w:rsid w:val="00FA4415"/>
    <w:rsid w:val="00FA4772"/>
    <w:rsid w:val="00FA4B51"/>
    <w:rsid w:val="00FA4B5C"/>
    <w:rsid w:val="00FA5285"/>
    <w:rsid w:val="00FA593A"/>
    <w:rsid w:val="00FA61BE"/>
    <w:rsid w:val="00FA6EE2"/>
    <w:rsid w:val="00FA7140"/>
    <w:rsid w:val="00FA7265"/>
    <w:rsid w:val="00FA753E"/>
    <w:rsid w:val="00FA759E"/>
    <w:rsid w:val="00FA7844"/>
    <w:rsid w:val="00FA7AF9"/>
    <w:rsid w:val="00FA7CEE"/>
    <w:rsid w:val="00FA7D46"/>
    <w:rsid w:val="00FA7EEB"/>
    <w:rsid w:val="00FB020C"/>
    <w:rsid w:val="00FB0563"/>
    <w:rsid w:val="00FB0864"/>
    <w:rsid w:val="00FB08FA"/>
    <w:rsid w:val="00FB0B77"/>
    <w:rsid w:val="00FB0EE8"/>
    <w:rsid w:val="00FB1145"/>
    <w:rsid w:val="00FB1274"/>
    <w:rsid w:val="00FB171A"/>
    <w:rsid w:val="00FB175E"/>
    <w:rsid w:val="00FB177A"/>
    <w:rsid w:val="00FB182E"/>
    <w:rsid w:val="00FB1BD6"/>
    <w:rsid w:val="00FB1D54"/>
    <w:rsid w:val="00FB1F7C"/>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B3B"/>
    <w:rsid w:val="00FB5E83"/>
    <w:rsid w:val="00FB6579"/>
    <w:rsid w:val="00FB669B"/>
    <w:rsid w:val="00FB6818"/>
    <w:rsid w:val="00FB695B"/>
    <w:rsid w:val="00FB6BF6"/>
    <w:rsid w:val="00FB71EA"/>
    <w:rsid w:val="00FB7979"/>
    <w:rsid w:val="00FB7BE8"/>
    <w:rsid w:val="00FB7D5C"/>
    <w:rsid w:val="00FB7F18"/>
    <w:rsid w:val="00FC0417"/>
    <w:rsid w:val="00FC0438"/>
    <w:rsid w:val="00FC09A9"/>
    <w:rsid w:val="00FC0C68"/>
    <w:rsid w:val="00FC0CA2"/>
    <w:rsid w:val="00FC0F99"/>
    <w:rsid w:val="00FC0FB9"/>
    <w:rsid w:val="00FC10E7"/>
    <w:rsid w:val="00FC118B"/>
    <w:rsid w:val="00FC137D"/>
    <w:rsid w:val="00FC18A0"/>
    <w:rsid w:val="00FC201D"/>
    <w:rsid w:val="00FC205D"/>
    <w:rsid w:val="00FC20FC"/>
    <w:rsid w:val="00FC238F"/>
    <w:rsid w:val="00FC305D"/>
    <w:rsid w:val="00FC3349"/>
    <w:rsid w:val="00FC355A"/>
    <w:rsid w:val="00FC35D3"/>
    <w:rsid w:val="00FC4614"/>
    <w:rsid w:val="00FC518F"/>
    <w:rsid w:val="00FC58AF"/>
    <w:rsid w:val="00FC5EEF"/>
    <w:rsid w:val="00FC5F24"/>
    <w:rsid w:val="00FC5F8E"/>
    <w:rsid w:val="00FC5FBC"/>
    <w:rsid w:val="00FC6284"/>
    <w:rsid w:val="00FC68BA"/>
    <w:rsid w:val="00FC6A5C"/>
    <w:rsid w:val="00FC6C92"/>
    <w:rsid w:val="00FC7212"/>
    <w:rsid w:val="00FC7857"/>
    <w:rsid w:val="00FC78BB"/>
    <w:rsid w:val="00FC7F04"/>
    <w:rsid w:val="00FD0A1F"/>
    <w:rsid w:val="00FD0B28"/>
    <w:rsid w:val="00FD0BDB"/>
    <w:rsid w:val="00FD0C19"/>
    <w:rsid w:val="00FD0C58"/>
    <w:rsid w:val="00FD0D7F"/>
    <w:rsid w:val="00FD0EC2"/>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3BC"/>
    <w:rsid w:val="00FD67AC"/>
    <w:rsid w:val="00FD6911"/>
    <w:rsid w:val="00FD6A95"/>
    <w:rsid w:val="00FD6BCE"/>
    <w:rsid w:val="00FD6EB4"/>
    <w:rsid w:val="00FD6FCA"/>
    <w:rsid w:val="00FD7543"/>
    <w:rsid w:val="00FD7D04"/>
    <w:rsid w:val="00FD7D24"/>
    <w:rsid w:val="00FE0252"/>
    <w:rsid w:val="00FE0485"/>
    <w:rsid w:val="00FE079B"/>
    <w:rsid w:val="00FE0861"/>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634"/>
    <w:rsid w:val="00FE4C19"/>
    <w:rsid w:val="00FE5738"/>
    <w:rsid w:val="00FE5920"/>
    <w:rsid w:val="00FE5A9E"/>
    <w:rsid w:val="00FE5EBE"/>
    <w:rsid w:val="00FE6030"/>
    <w:rsid w:val="00FE62F5"/>
    <w:rsid w:val="00FE63EA"/>
    <w:rsid w:val="00FE63ED"/>
    <w:rsid w:val="00FE64C5"/>
    <w:rsid w:val="00FE6630"/>
    <w:rsid w:val="00FE6D80"/>
    <w:rsid w:val="00FE6F4A"/>
    <w:rsid w:val="00FE7639"/>
    <w:rsid w:val="00FE778D"/>
    <w:rsid w:val="00FE7EF5"/>
    <w:rsid w:val="00FE7FB9"/>
    <w:rsid w:val="00FF0601"/>
    <w:rsid w:val="00FF08AC"/>
    <w:rsid w:val="00FF0AC2"/>
    <w:rsid w:val="00FF0BAA"/>
    <w:rsid w:val="00FF0ED7"/>
    <w:rsid w:val="00FF1348"/>
    <w:rsid w:val="00FF148D"/>
    <w:rsid w:val="00FF1DB8"/>
    <w:rsid w:val="00FF21F6"/>
    <w:rsid w:val="00FF2B27"/>
    <w:rsid w:val="00FF2B3B"/>
    <w:rsid w:val="00FF301A"/>
    <w:rsid w:val="00FF3102"/>
    <w:rsid w:val="00FF31A1"/>
    <w:rsid w:val="00FF3601"/>
    <w:rsid w:val="00FF3CCB"/>
    <w:rsid w:val="00FF419A"/>
    <w:rsid w:val="00FF4510"/>
    <w:rsid w:val="00FF46C9"/>
    <w:rsid w:val="00FF4772"/>
    <w:rsid w:val="00FF4842"/>
    <w:rsid w:val="00FF4AF9"/>
    <w:rsid w:val="00FF4B27"/>
    <w:rsid w:val="00FF4BBC"/>
    <w:rsid w:val="00FF4CF1"/>
    <w:rsid w:val="00FF4D6E"/>
    <w:rsid w:val="00FF4E10"/>
    <w:rsid w:val="00FF4FB2"/>
    <w:rsid w:val="00FF5313"/>
    <w:rsid w:val="00FF59A9"/>
    <w:rsid w:val="00FF59ED"/>
    <w:rsid w:val="00FF5A49"/>
    <w:rsid w:val="00FF608F"/>
    <w:rsid w:val="00FF61E8"/>
    <w:rsid w:val="00FF6433"/>
    <w:rsid w:val="00FF6602"/>
    <w:rsid w:val="00FF6A0B"/>
    <w:rsid w:val="00FF6B7C"/>
    <w:rsid w:val="00FF7003"/>
    <w:rsid w:val="00FF7616"/>
    <w:rsid w:val="00FF7751"/>
    <w:rsid w:val="00FF783A"/>
    <w:rsid w:val="00FF791E"/>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BA993"/>
  <w15:docId w15:val="{9C500031-3D07-4715-9432-BF6D9449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59F"/>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uiPriority w:val="10"/>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10"/>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1">
    <w:name w:val="Naslov 1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1">
    <w:name w:val="Naslov1"/>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1">
    <w:name w:val="Naslov 21"/>
    <w:basedOn w:val="Heading10"/>
    <w:link w:val="Naslov2Char"/>
    <w:qFormat/>
    <w:rsid w:val="00EF3878"/>
    <w:pPr>
      <w:keepNext/>
      <w:spacing w:before="240" w:after="240"/>
      <w:ind w:left="0" w:firstLine="0"/>
      <w:jc w:val="both"/>
    </w:pPr>
    <w:rPr>
      <w:bCs/>
      <w:sz w:val="24"/>
      <w:szCs w:val="24"/>
    </w:rPr>
  </w:style>
  <w:style w:type="paragraph" w:customStyle="1" w:styleId="Naslov31">
    <w:name w:val="Naslov 31"/>
    <w:basedOn w:val="Naslov21"/>
    <w:link w:val="Naslov3Char"/>
    <w:qFormat/>
    <w:rsid w:val="00EF3878"/>
    <w:rPr>
      <w:b w:val="0"/>
    </w:rPr>
  </w:style>
  <w:style w:type="character" w:customStyle="1" w:styleId="Naslov2Char">
    <w:name w:val="Naslov 2 Char"/>
    <w:link w:val="Naslov21"/>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1"/>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0">
    <w:name w:val="Font Style70"/>
    <w:rsid w:val="0003692E"/>
    <w:rPr>
      <w:rFonts w:ascii="Arial" w:hAnsi="Arial" w:cs="Arial"/>
      <w:sz w:val="22"/>
      <w:szCs w:val="22"/>
    </w:rPr>
  </w:style>
  <w:style w:type="paragraph" w:customStyle="1" w:styleId="Bezrazmaka1">
    <w:name w:val="Bez razmaka1"/>
    <w:basedOn w:val="Normal"/>
    <w:qFormat/>
    <w:rsid w:val="002A154B"/>
    <w:pPr>
      <w:spacing w:before="0"/>
      <w:jc w:val="left"/>
    </w:pPr>
    <w:rPr>
      <w:sz w:val="24"/>
      <w:szCs w:val="32"/>
      <w:lang w:bidi="en-US"/>
    </w:rPr>
  </w:style>
  <w:style w:type="numbering" w:customStyle="1" w:styleId="11111112">
    <w:name w:val="1 / 1.1 / 1.1.112"/>
    <w:basedOn w:val="NoList"/>
    <w:next w:val="111111"/>
    <w:rsid w:val="00A21854"/>
    <w:pPr>
      <w:numPr>
        <w:numId w:val="1"/>
      </w:numPr>
    </w:pPr>
  </w:style>
  <w:style w:type="paragraph" w:styleId="BodyTextFirstIndent">
    <w:name w:val="Body Text First Indent"/>
    <w:basedOn w:val="BodyText"/>
    <w:link w:val="BodyTextFirstIndentChar"/>
    <w:rsid w:val="00A21854"/>
    <w:pPr>
      <w:spacing w:before="0" w:after="120"/>
      <w:ind w:firstLine="210"/>
      <w:jc w:val="left"/>
    </w:pPr>
    <w:rPr>
      <w:rFonts w:ascii="Times New Roman" w:hAnsi="Times New Roman"/>
      <w:szCs w:val="24"/>
      <w:lang w:eastAsia="en-US"/>
    </w:rPr>
  </w:style>
  <w:style w:type="character" w:customStyle="1" w:styleId="BodyTextFirstIndentChar">
    <w:name w:val="Body Text First Indent Char"/>
    <w:basedOn w:val="BodyTextChar"/>
    <w:link w:val="BodyTextFirstIndent"/>
    <w:rsid w:val="00A21854"/>
    <w:rPr>
      <w:rFonts w:ascii="Times New Roman" w:hAnsi="Times New Roman"/>
      <w:sz w:val="24"/>
      <w:szCs w:val="24"/>
      <w:lang w:val="sr-Cyrl-CS" w:eastAsia="en-US"/>
    </w:rPr>
  </w:style>
  <w:style w:type="character" w:customStyle="1" w:styleId="st1">
    <w:name w:val="st1"/>
    <w:basedOn w:val="DefaultParagraphFont"/>
    <w:rsid w:val="0041668A"/>
  </w:style>
  <w:style w:type="numbering" w:customStyle="1" w:styleId="Style21">
    <w:name w:val="Style21"/>
    <w:rsid w:val="00383FD2"/>
    <w:pPr>
      <w:numPr>
        <w:numId w:val="23"/>
      </w:numPr>
    </w:pPr>
  </w:style>
  <w:style w:type="paragraph" w:customStyle="1" w:styleId="BodyText8">
    <w:name w:val="Body Text8"/>
    <w:basedOn w:val="Normal"/>
    <w:rsid w:val="00B22DB0"/>
    <w:pPr>
      <w:shd w:val="clear" w:color="auto" w:fill="FFFFFF"/>
      <w:spacing w:before="0" w:after="2700" w:line="274" w:lineRule="exact"/>
      <w:ind w:hanging="540"/>
      <w:jc w:val="center"/>
    </w:pPr>
    <w:rPr>
      <w:rFonts w:eastAsia="Arial" w:cs="Arial"/>
      <w:color w:val="000000"/>
    </w:rPr>
  </w:style>
  <w:style w:type="character" w:customStyle="1" w:styleId="Bodytext0">
    <w:name w:val="Body text_"/>
    <w:basedOn w:val="DefaultParagraphFont"/>
    <w:link w:val="BodyText14"/>
    <w:rsid w:val="00B22DB0"/>
    <w:rPr>
      <w:rFonts w:eastAsia="Arial" w:cs="Arial"/>
      <w:sz w:val="23"/>
      <w:szCs w:val="23"/>
      <w:shd w:val="clear" w:color="auto" w:fill="FFFFFF"/>
    </w:rPr>
  </w:style>
  <w:style w:type="paragraph" w:customStyle="1" w:styleId="BodyText14">
    <w:name w:val="Body Text14"/>
    <w:basedOn w:val="Normal"/>
    <w:link w:val="Bodytext0"/>
    <w:rsid w:val="00B22DB0"/>
    <w:pPr>
      <w:shd w:val="clear" w:color="auto" w:fill="FFFFFF"/>
      <w:spacing w:before="0" w:after="1080" w:line="274" w:lineRule="exact"/>
      <w:ind w:hanging="1160"/>
      <w:jc w:val="center"/>
    </w:pPr>
    <w:rPr>
      <w:rFonts w:eastAsia="Arial" w:cs="Arial"/>
      <w:sz w:val="23"/>
      <w:szCs w:val="23"/>
      <w:lang w:val="sr-Latn-CS" w:eastAsia="sr-Latn-CS"/>
    </w:rPr>
  </w:style>
  <w:style w:type="numbering" w:customStyle="1" w:styleId="Style211">
    <w:name w:val="Style211"/>
    <w:rsid w:val="00226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624742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8750179">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14762162">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1111663">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3792434">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66586300">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30382387">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ntTable" Target="fontTab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theme" Target="theme/theme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1.xml"/><Relationship Id="rId172" Type="http://schemas.openxmlformats.org/officeDocument/2006/relationships/hyperlink" Target="mailto:marija.petr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marija.petrovic@jugoistok.rs" TargetMode="External"/><Relationship Id="rId179" Type="http://schemas.openxmlformats.org/officeDocument/2006/relationships/header" Target="head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http://www.bg.vi.sud.rs/lt/articles/o-visem-sudu/obavestenje-ke-za-pravna-lica.html"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kjn.gov.rs/download/Taksa-popunjeni-nalozi-ci.pdf"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mso-contentType ?>
<FormTemplates xmlns="http://schemas.microsoft.com/sharepoint/v3/contenttype/forms">
  <Display>DocumentLibraryForm</Display>
  <Edit>DocumentLibraryForm</Edit>
  <New>DocumentLibraryForm</New>
</FormTemplates>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F0DF9-48B0-410D-8C1D-D784683B6D6B}"/>
</file>

<file path=customXml/itemProps10.xml><?xml version="1.0" encoding="utf-8"?>
<ds:datastoreItem xmlns:ds="http://schemas.openxmlformats.org/officeDocument/2006/customXml" ds:itemID="{D7E1246D-86F6-4DF5-A8A8-2F1639DAE236}"/>
</file>

<file path=customXml/itemProps100.xml><?xml version="1.0" encoding="utf-8"?>
<ds:datastoreItem xmlns:ds="http://schemas.openxmlformats.org/officeDocument/2006/customXml" ds:itemID="{8B597312-9331-42A7-9B41-E34654491748}"/>
</file>

<file path=customXml/itemProps101.xml><?xml version="1.0" encoding="utf-8"?>
<ds:datastoreItem xmlns:ds="http://schemas.openxmlformats.org/officeDocument/2006/customXml" ds:itemID="{F3D31435-A569-4950-BB4A-8A77A3D282CD}"/>
</file>

<file path=customXml/itemProps102.xml><?xml version="1.0" encoding="utf-8"?>
<ds:datastoreItem xmlns:ds="http://schemas.openxmlformats.org/officeDocument/2006/customXml" ds:itemID="{E68A4D10-A2A7-46C0-B31E-4C62374F1E85}"/>
</file>

<file path=customXml/itemProps103.xml><?xml version="1.0" encoding="utf-8"?>
<ds:datastoreItem xmlns:ds="http://schemas.openxmlformats.org/officeDocument/2006/customXml" ds:itemID="{775B7751-46F1-4EE5-8C04-A0C157ACDD78}"/>
</file>

<file path=customXml/itemProps104.xml><?xml version="1.0" encoding="utf-8"?>
<ds:datastoreItem xmlns:ds="http://schemas.openxmlformats.org/officeDocument/2006/customXml" ds:itemID="{5A36BF4C-6D89-4321-B9E8-2E053DE28E79}"/>
</file>

<file path=customXml/itemProps105.xml><?xml version="1.0" encoding="utf-8"?>
<ds:datastoreItem xmlns:ds="http://schemas.openxmlformats.org/officeDocument/2006/customXml" ds:itemID="{4F8ED4EC-04CE-499B-8BC9-AFD86E929615}"/>
</file>

<file path=customXml/itemProps106.xml><?xml version="1.0" encoding="utf-8"?>
<ds:datastoreItem xmlns:ds="http://schemas.openxmlformats.org/officeDocument/2006/customXml" ds:itemID="{3F70DB59-4A91-4819-ABDA-8275D12C1E82}"/>
</file>

<file path=customXml/itemProps107.xml><?xml version="1.0" encoding="utf-8"?>
<ds:datastoreItem xmlns:ds="http://schemas.openxmlformats.org/officeDocument/2006/customXml" ds:itemID="{5B1B1F72-8C11-44BF-A3F1-D0796D30734D}"/>
</file>

<file path=customXml/itemProps108.xml><?xml version="1.0" encoding="utf-8"?>
<ds:datastoreItem xmlns:ds="http://schemas.openxmlformats.org/officeDocument/2006/customXml" ds:itemID="{08B6C43F-9AB1-4F07-8015-75427D42754D}"/>
</file>

<file path=customXml/itemProps109.xml><?xml version="1.0" encoding="utf-8"?>
<ds:datastoreItem xmlns:ds="http://schemas.openxmlformats.org/officeDocument/2006/customXml" ds:itemID="{16C9D09A-E34A-4D7F-B45C-153A1CF43BB8}"/>
</file>

<file path=customXml/itemProps11.xml><?xml version="1.0" encoding="utf-8"?>
<ds:datastoreItem xmlns:ds="http://schemas.openxmlformats.org/officeDocument/2006/customXml" ds:itemID="{49D264F0-4C96-458D-AA7B-DB4D06926A94}"/>
</file>

<file path=customXml/itemProps110.xml><?xml version="1.0" encoding="utf-8"?>
<ds:datastoreItem xmlns:ds="http://schemas.openxmlformats.org/officeDocument/2006/customXml" ds:itemID="{CF411271-9178-4FDF-8E8F-0C049F3D5BCA}"/>
</file>

<file path=customXml/itemProps111.xml><?xml version="1.0" encoding="utf-8"?>
<ds:datastoreItem xmlns:ds="http://schemas.openxmlformats.org/officeDocument/2006/customXml" ds:itemID="{B501E98D-6120-477D-9427-2A207A6EA5AD}"/>
</file>

<file path=customXml/itemProps112.xml><?xml version="1.0" encoding="utf-8"?>
<ds:datastoreItem xmlns:ds="http://schemas.openxmlformats.org/officeDocument/2006/customXml" ds:itemID="{A4BA1072-29F0-43E8-B339-27F4C856A95F}"/>
</file>

<file path=customXml/itemProps113.xml><?xml version="1.0" encoding="utf-8"?>
<ds:datastoreItem xmlns:ds="http://schemas.openxmlformats.org/officeDocument/2006/customXml" ds:itemID="{5BA1BCB5-3F1D-4983-95CF-CB42EE55670B}"/>
</file>

<file path=customXml/itemProps114.xml><?xml version="1.0" encoding="utf-8"?>
<ds:datastoreItem xmlns:ds="http://schemas.openxmlformats.org/officeDocument/2006/customXml" ds:itemID="{CD193C8E-442E-4489-B8BD-5B5C4CDFE1D9}"/>
</file>

<file path=customXml/itemProps115.xml><?xml version="1.0" encoding="utf-8"?>
<ds:datastoreItem xmlns:ds="http://schemas.openxmlformats.org/officeDocument/2006/customXml" ds:itemID="{620886B4-39C0-4D53-B91F-BAE137B1B37F}"/>
</file>

<file path=customXml/itemProps116.xml><?xml version="1.0" encoding="utf-8"?>
<ds:datastoreItem xmlns:ds="http://schemas.openxmlformats.org/officeDocument/2006/customXml" ds:itemID="{BA46D421-12AB-480D-BDBC-4B351B50E239}"/>
</file>

<file path=customXml/itemProps117.xml><?xml version="1.0" encoding="utf-8"?>
<ds:datastoreItem xmlns:ds="http://schemas.openxmlformats.org/officeDocument/2006/customXml" ds:itemID="{E525BACA-31A4-4024-9EC8-C3CB2C1A1CE3}"/>
</file>

<file path=customXml/itemProps118.xml><?xml version="1.0" encoding="utf-8"?>
<ds:datastoreItem xmlns:ds="http://schemas.openxmlformats.org/officeDocument/2006/customXml" ds:itemID="{E9B43983-99CE-4C4E-934A-B5A9A1F0DDE9}"/>
</file>

<file path=customXml/itemProps119.xml><?xml version="1.0" encoding="utf-8"?>
<ds:datastoreItem xmlns:ds="http://schemas.openxmlformats.org/officeDocument/2006/customXml" ds:itemID="{CA119FFA-2349-49B8-A83F-3DBCB013546F}"/>
</file>

<file path=customXml/itemProps12.xml><?xml version="1.0" encoding="utf-8"?>
<ds:datastoreItem xmlns:ds="http://schemas.openxmlformats.org/officeDocument/2006/customXml" ds:itemID="{D3D30637-EF98-4A88-9793-232D32C27111}"/>
</file>

<file path=customXml/itemProps120.xml><?xml version="1.0" encoding="utf-8"?>
<ds:datastoreItem xmlns:ds="http://schemas.openxmlformats.org/officeDocument/2006/customXml" ds:itemID="{06361430-0C8F-4F83-9498-1DAFFBB18A7E}"/>
</file>

<file path=customXml/itemProps121.xml><?xml version="1.0" encoding="utf-8"?>
<ds:datastoreItem xmlns:ds="http://schemas.openxmlformats.org/officeDocument/2006/customXml" ds:itemID="{F87A4946-6CDE-4952-AB93-3AE8038F4728}"/>
</file>

<file path=customXml/itemProps122.xml><?xml version="1.0" encoding="utf-8"?>
<ds:datastoreItem xmlns:ds="http://schemas.openxmlformats.org/officeDocument/2006/customXml" ds:itemID="{CDF60DA7-D177-4A04-9C1E-450F64633613}"/>
</file>

<file path=customXml/itemProps123.xml><?xml version="1.0" encoding="utf-8"?>
<ds:datastoreItem xmlns:ds="http://schemas.openxmlformats.org/officeDocument/2006/customXml" ds:itemID="{DE4114E7-A540-41B6-B885-E7B6F662C597}"/>
</file>

<file path=customXml/itemProps124.xml><?xml version="1.0" encoding="utf-8"?>
<ds:datastoreItem xmlns:ds="http://schemas.openxmlformats.org/officeDocument/2006/customXml" ds:itemID="{15926828-C86C-466F-89C6-5C372419B380}"/>
</file>

<file path=customXml/itemProps125.xml><?xml version="1.0" encoding="utf-8"?>
<ds:datastoreItem xmlns:ds="http://schemas.openxmlformats.org/officeDocument/2006/customXml" ds:itemID="{F4013342-7999-4B31-AAE4-CF97BB507ECB}"/>
</file>

<file path=customXml/itemProps126.xml><?xml version="1.0" encoding="utf-8"?>
<ds:datastoreItem xmlns:ds="http://schemas.openxmlformats.org/officeDocument/2006/customXml" ds:itemID="{7505F57C-A04E-402A-BDE1-7289EDD875F0}"/>
</file>

<file path=customXml/itemProps127.xml><?xml version="1.0" encoding="utf-8"?>
<ds:datastoreItem xmlns:ds="http://schemas.openxmlformats.org/officeDocument/2006/customXml" ds:itemID="{CD4D91F2-DEE1-4871-A890-A43C52BD6BF7}"/>
</file>

<file path=customXml/itemProps128.xml><?xml version="1.0" encoding="utf-8"?>
<ds:datastoreItem xmlns:ds="http://schemas.openxmlformats.org/officeDocument/2006/customXml" ds:itemID="{0ED85627-3708-4F5B-BD80-90FBDF1D4271}"/>
</file>

<file path=customXml/itemProps129.xml><?xml version="1.0" encoding="utf-8"?>
<ds:datastoreItem xmlns:ds="http://schemas.openxmlformats.org/officeDocument/2006/customXml" ds:itemID="{B2AC2F3A-CEDD-4EF9-9953-DDF2C7661629}"/>
</file>

<file path=customXml/itemProps13.xml><?xml version="1.0" encoding="utf-8"?>
<ds:datastoreItem xmlns:ds="http://schemas.openxmlformats.org/officeDocument/2006/customXml" ds:itemID="{EA862ED6-36CE-431C-93D6-B23DD162B9F3}"/>
</file>

<file path=customXml/itemProps130.xml><?xml version="1.0" encoding="utf-8"?>
<ds:datastoreItem xmlns:ds="http://schemas.openxmlformats.org/officeDocument/2006/customXml" ds:itemID="{23D6057F-F561-4CAC-A3DD-9C1E97C8BFDC}"/>
</file>

<file path=customXml/itemProps131.xml><?xml version="1.0" encoding="utf-8"?>
<ds:datastoreItem xmlns:ds="http://schemas.openxmlformats.org/officeDocument/2006/customXml" ds:itemID="{316792A4-E8D5-459B-9700-5E5E96E847C3}"/>
</file>

<file path=customXml/itemProps132.xml><?xml version="1.0" encoding="utf-8"?>
<ds:datastoreItem xmlns:ds="http://schemas.openxmlformats.org/officeDocument/2006/customXml" ds:itemID="{B659EC7E-10A8-40D9-B5E2-FD2086315D00}"/>
</file>

<file path=customXml/itemProps133.xml><?xml version="1.0" encoding="utf-8"?>
<ds:datastoreItem xmlns:ds="http://schemas.openxmlformats.org/officeDocument/2006/customXml" ds:itemID="{1597DBB4-A964-46EA-B9E3-03AB5FFC781F}"/>
</file>

<file path=customXml/itemProps134.xml><?xml version="1.0" encoding="utf-8"?>
<ds:datastoreItem xmlns:ds="http://schemas.openxmlformats.org/officeDocument/2006/customXml" ds:itemID="{D771E91F-43B7-4E6E-B259-0551AEF3C146}"/>
</file>

<file path=customXml/itemProps135.xml><?xml version="1.0" encoding="utf-8"?>
<ds:datastoreItem xmlns:ds="http://schemas.openxmlformats.org/officeDocument/2006/customXml" ds:itemID="{1A61C48B-0E38-4F3B-BD46-6914EE4355E4}"/>
</file>

<file path=customXml/itemProps136.xml><?xml version="1.0" encoding="utf-8"?>
<ds:datastoreItem xmlns:ds="http://schemas.openxmlformats.org/officeDocument/2006/customXml" ds:itemID="{3B8E4363-22C9-4D1F-B809-2218CFCDECB6}"/>
</file>

<file path=customXml/itemProps137.xml><?xml version="1.0" encoding="utf-8"?>
<ds:datastoreItem xmlns:ds="http://schemas.openxmlformats.org/officeDocument/2006/customXml" ds:itemID="{E59C2BC5-02CF-4367-9984-9F9F70759D7D}"/>
</file>

<file path=customXml/itemProps138.xml><?xml version="1.0" encoding="utf-8"?>
<ds:datastoreItem xmlns:ds="http://schemas.openxmlformats.org/officeDocument/2006/customXml" ds:itemID="{104AEC7C-1765-4382-9ED0-AE10D7C03954}"/>
</file>

<file path=customXml/itemProps139.xml><?xml version="1.0" encoding="utf-8"?>
<ds:datastoreItem xmlns:ds="http://schemas.openxmlformats.org/officeDocument/2006/customXml" ds:itemID="{8349D06F-8F5C-4C92-B302-C312AD2B9BFE}"/>
</file>

<file path=customXml/itemProps14.xml><?xml version="1.0" encoding="utf-8"?>
<ds:datastoreItem xmlns:ds="http://schemas.openxmlformats.org/officeDocument/2006/customXml" ds:itemID="{1EFCBFC3-05EF-4488-8674-57CA4ACAC3B6}"/>
</file>

<file path=customXml/itemProps140.xml><?xml version="1.0" encoding="utf-8"?>
<ds:datastoreItem xmlns:ds="http://schemas.openxmlformats.org/officeDocument/2006/customXml" ds:itemID="{63071C44-EBB3-4DEC-98D6-EDF4910AA85C}"/>
</file>

<file path=customXml/itemProps141.xml><?xml version="1.0" encoding="utf-8"?>
<ds:datastoreItem xmlns:ds="http://schemas.openxmlformats.org/officeDocument/2006/customXml" ds:itemID="{1BDEC779-677D-4905-A3CA-79CCE3D86217}"/>
</file>

<file path=customXml/itemProps142.xml><?xml version="1.0" encoding="utf-8"?>
<ds:datastoreItem xmlns:ds="http://schemas.openxmlformats.org/officeDocument/2006/customXml" ds:itemID="{AE609FD1-C84F-4739-B361-0865CBF17B46}"/>
</file>

<file path=customXml/itemProps143.xml><?xml version="1.0" encoding="utf-8"?>
<ds:datastoreItem xmlns:ds="http://schemas.openxmlformats.org/officeDocument/2006/customXml" ds:itemID="{5320A604-D356-47FA-A529-4F2BC8AFE622}"/>
</file>

<file path=customXml/itemProps144.xml><?xml version="1.0" encoding="utf-8"?>
<ds:datastoreItem xmlns:ds="http://schemas.openxmlformats.org/officeDocument/2006/customXml" ds:itemID="{7601F333-C0A8-41F0-92E6-4AB8CDF75A9A}"/>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B2A4A345-12D7-4C55-B57F-B4B446D2B0DF}"/>
</file>

<file path=customXml/itemProps147.xml><?xml version="1.0" encoding="utf-8"?>
<ds:datastoreItem xmlns:ds="http://schemas.openxmlformats.org/officeDocument/2006/customXml" ds:itemID="{C4EF1F05-F23C-4984-924E-E4ABC8474D01}"/>
</file>

<file path=customXml/itemProps148.xml><?xml version="1.0" encoding="utf-8"?>
<ds:datastoreItem xmlns:ds="http://schemas.openxmlformats.org/officeDocument/2006/customXml" ds:itemID="{D541C1F6-19CE-47CE-8BD2-DC6A6DD54A35}"/>
</file>

<file path=customXml/itemProps149.xml><?xml version="1.0" encoding="utf-8"?>
<ds:datastoreItem xmlns:ds="http://schemas.openxmlformats.org/officeDocument/2006/customXml" ds:itemID="{16E0C63A-F5E6-4299-96F7-A4C11A543A13}"/>
</file>

<file path=customXml/itemProps15.xml><?xml version="1.0" encoding="utf-8"?>
<ds:datastoreItem xmlns:ds="http://schemas.openxmlformats.org/officeDocument/2006/customXml" ds:itemID="{5F66B6CB-43A0-4CD1-80C7-BFC3222F51F5}"/>
</file>

<file path=customXml/itemProps150.xml><?xml version="1.0" encoding="utf-8"?>
<ds:datastoreItem xmlns:ds="http://schemas.openxmlformats.org/officeDocument/2006/customXml" ds:itemID="{00D28F57-E70C-4D26-A825-911FAB354C0B}"/>
</file>

<file path=customXml/itemProps151.xml><?xml version="1.0" encoding="utf-8"?>
<ds:datastoreItem xmlns:ds="http://schemas.openxmlformats.org/officeDocument/2006/customXml" ds:itemID="{CA43AE6E-94B7-47EE-BE7B-2FD1ABB43B1E}"/>
</file>

<file path=customXml/itemProps152.xml><?xml version="1.0" encoding="utf-8"?>
<ds:datastoreItem xmlns:ds="http://schemas.openxmlformats.org/officeDocument/2006/customXml" ds:itemID="{6C86CD1C-4D2C-4757-AC89-F2550495221A}"/>
</file>

<file path=customXml/itemProps153.xml><?xml version="1.0" encoding="utf-8"?>
<ds:datastoreItem xmlns:ds="http://schemas.openxmlformats.org/officeDocument/2006/customXml" ds:itemID="{DA6AFFA9-15FF-4B7F-8804-5AFAE5C2E159}"/>
</file>

<file path=customXml/itemProps154.xml><?xml version="1.0" encoding="utf-8"?>
<ds:datastoreItem xmlns:ds="http://schemas.openxmlformats.org/officeDocument/2006/customXml" ds:itemID="{2511197B-F407-406E-9BA3-41BC97AD6908}"/>
</file>

<file path=customXml/itemProps155.xml><?xml version="1.0" encoding="utf-8"?>
<ds:datastoreItem xmlns:ds="http://schemas.openxmlformats.org/officeDocument/2006/customXml" ds:itemID="{B7A718C6-4006-42B6-928C-FEFA2D5AF2E0}"/>
</file>

<file path=customXml/itemProps156.xml><?xml version="1.0" encoding="utf-8"?>
<ds:datastoreItem xmlns:ds="http://schemas.openxmlformats.org/officeDocument/2006/customXml" ds:itemID="{14572AF4-97FC-4075-B80B-75B7FB152653}"/>
</file>

<file path=customXml/itemProps157.xml><?xml version="1.0" encoding="utf-8"?>
<ds:datastoreItem xmlns:ds="http://schemas.openxmlformats.org/officeDocument/2006/customXml" ds:itemID="{F9249F9C-D936-4410-869B-794BD748CF75}"/>
</file>

<file path=customXml/itemProps158.xml><?xml version="1.0" encoding="utf-8"?>
<ds:datastoreItem xmlns:ds="http://schemas.openxmlformats.org/officeDocument/2006/customXml" ds:itemID="{E87FF423-B82F-45CE-B6B9-B49C60C827DC}"/>
</file>

<file path=customXml/itemProps159.xml><?xml version="1.0" encoding="utf-8"?>
<ds:datastoreItem xmlns:ds="http://schemas.openxmlformats.org/officeDocument/2006/customXml" ds:itemID="{A4F417EC-6D35-4AA4-94B4-C554D3FC0D2C}"/>
</file>

<file path=customXml/itemProps16.xml><?xml version="1.0" encoding="utf-8"?>
<ds:datastoreItem xmlns:ds="http://schemas.openxmlformats.org/officeDocument/2006/customXml" ds:itemID="{B9A06629-69EC-43E4-8121-9608F26F448F}"/>
</file>

<file path=customXml/itemProps160.xml><?xml version="1.0" encoding="utf-8"?>
<ds:datastoreItem xmlns:ds="http://schemas.openxmlformats.org/officeDocument/2006/customXml" ds:itemID="{642A326B-86F5-4B4D-A030-0207AF15B82A}"/>
</file>

<file path=customXml/itemProps17.xml><?xml version="1.0" encoding="utf-8"?>
<ds:datastoreItem xmlns:ds="http://schemas.openxmlformats.org/officeDocument/2006/customXml" ds:itemID="{AE8BF07D-4CD5-47DB-8298-8BD2723D1D07}"/>
</file>

<file path=customXml/itemProps18.xml><?xml version="1.0" encoding="utf-8"?>
<ds:datastoreItem xmlns:ds="http://schemas.openxmlformats.org/officeDocument/2006/customXml" ds:itemID="{E2B59B19-1DAD-42F2-AA04-FA131E1FFED3}"/>
</file>

<file path=customXml/itemProps19.xml><?xml version="1.0" encoding="utf-8"?>
<ds:datastoreItem xmlns:ds="http://schemas.openxmlformats.org/officeDocument/2006/customXml" ds:itemID="{099FDEFA-8410-42EF-95D5-BE8642C9EF15}"/>
</file>

<file path=customXml/itemProps2.xml><?xml version="1.0" encoding="utf-8"?>
<ds:datastoreItem xmlns:ds="http://schemas.openxmlformats.org/officeDocument/2006/customXml" ds:itemID="{BA21B374-8D63-47DB-AE56-6C889D9EB8FB}"/>
</file>

<file path=customXml/itemProps20.xml><?xml version="1.0" encoding="utf-8"?>
<ds:datastoreItem xmlns:ds="http://schemas.openxmlformats.org/officeDocument/2006/customXml" ds:itemID="{AE0DACAC-4D27-4306-BDA1-B438D6B32568}"/>
</file>

<file path=customXml/itemProps21.xml><?xml version="1.0" encoding="utf-8"?>
<ds:datastoreItem xmlns:ds="http://schemas.openxmlformats.org/officeDocument/2006/customXml" ds:itemID="{FC58B5E1-5CE6-4D4C-98AF-1D00C1FD0EE1}"/>
</file>

<file path=customXml/itemProps22.xml><?xml version="1.0" encoding="utf-8"?>
<ds:datastoreItem xmlns:ds="http://schemas.openxmlformats.org/officeDocument/2006/customXml" ds:itemID="{AA54E789-3A5D-487A-8821-D7F28A367BFD}"/>
</file>

<file path=customXml/itemProps23.xml><?xml version="1.0" encoding="utf-8"?>
<ds:datastoreItem xmlns:ds="http://schemas.openxmlformats.org/officeDocument/2006/customXml" ds:itemID="{DD9D36B1-06BC-44BF-9208-FF35C8004823}"/>
</file>

<file path=customXml/itemProps24.xml><?xml version="1.0" encoding="utf-8"?>
<ds:datastoreItem xmlns:ds="http://schemas.openxmlformats.org/officeDocument/2006/customXml" ds:itemID="{681FD02E-B7B3-4BBF-85BD-C055F867D6AD}"/>
</file>

<file path=customXml/itemProps25.xml><?xml version="1.0" encoding="utf-8"?>
<ds:datastoreItem xmlns:ds="http://schemas.openxmlformats.org/officeDocument/2006/customXml" ds:itemID="{B8970E89-3702-494C-8768-1978C8B25D14}"/>
</file>

<file path=customXml/itemProps26.xml><?xml version="1.0" encoding="utf-8"?>
<ds:datastoreItem xmlns:ds="http://schemas.openxmlformats.org/officeDocument/2006/customXml" ds:itemID="{FDEE4FCF-3BF7-4305-A667-122D505EC96D}"/>
</file>

<file path=customXml/itemProps27.xml><?xml version="1.0" encoding="utf-8"?>
<ds:datastoreItem xmlns:ds="http://schemas.openxmlformats.org/officeDocument/2006/customXml" ds:itemID="{9EC23138-F01E-42DE-991F-1B0DD5B24C74}"/>
</file>

<file path=customXml/itemProps28.xml><?xml version="1.0" encoding="utf-8"?>
<ds:datastoreItem xmlns:ds="http://schemas.openxmlformats.org/officeDocument/2006/customXml" ds:itemID="{2CB27382-941A-411B-BA55-B07BF84BB88B}"/>
</file>

<file path=customXml/itemProps29.xml><?xml version="1.0" encoding="utf-8"?>
<ds:datastoreItem xmlns:ds="http://schemas.openxmlformats.org/officeDocument/2006/customXml" ds:itemID="{0D67D98E-C996-4E74-B130-4E0E2AB48C26}"/>
</file>

<file path=customXml/itemProps3.xml><?xml version="1.0" encoding="utf-8"?>
<ds:datastoreItem xmlns:ds="http://schemas.openxmlformats.org/officeDocument/2006/customXml" ds:itemID="{F2264965-F11B-493A-8A69-350117916D10}"/>
</file>

<file path=customXml/itemProps30.xml><?xml version="1.0" encoding="utf-8"?>
<ds:datastoreItem xmlns:ds="http://schemas.openxmlformats.org/officeDocument/2006/customXml" ds:itemID="{D9F10A00-E8AB-4C42-B0CD-E3C6B00A4406}"/>
</file>

<file path=customXml/itemProps31.xml><?xml version="1.0" encoding="utf-8"?>
<ds:datastoreItem xmlns:ds="http://schemas.openxmlformats.org/officeDocument/2006/customXml" ds:itemID="{83AE9F48-A6CE-4C26-8D87-9B2888E179A3}"/>
</file>

<file path=customXml/itemProps32.xml><?xml version="1.0" encoding="utf-8"?>
<ds:datastoreItem xmlns:ds="http://schemas.openxmlformats.org/officeDocument/2006/customXml" ds:itemID="{BECB7EA7-BD5D-41AC-B0D0-DA7D277772C3}"/>
</file>

<file path=customXml/itemProps33.xml><?xml version="1.0" encoding="utf-8"?>
<ds:datastoreItem xmlns:ds="http://schemas.openxmlformats.org/officeDocument/2006/customXml" ds:itemID="{8AD71D6F-D28F-4D96-88AD-A3312BB85FF9}"/>
</file>

<file path=customXml/itemProps34.xml><?xml version="1.0" encoding="utf-8"?>
<ds:datastoreItem xmlns:ds="http://schemas.openxmlformats.org/officeDocument/2006/customXml" ds:itemID="{6F553A2E-1453-4A3B-8191-20DD58C22AC2}"/>
</file>

<file path=customXml/itemProps35.xml><?xml version="1.0" encoding="utf-8"?>
<ds:datastoreItem xmlns:ds="http://schemas.openxmlformats.org/officeDocument/2006/customXml" ds:itemID="{B7BCFCE8-4531-431D-B937-98C62CECCBD6}"/>
</file>

<file path=customXml/itemProps36.xml><?xml version="1.0" encoding="utf-8"?>
<ds:datastoreItem xmlns:ds="http://schemas.openxmlformats.org/officeDocument/2006/customXml" ds:itemID="{01FD818F-E5DA-45BD-92DE-E1CF47639A64}"/>
</file>

<file path=customXml/itemProps37.xml><?xml version="1.0" encoding="utf-8"?>
<ds:datastoreItem xmlns:ds="http://schemas.openxmlformats.org/officeDocument/2006/customXml" ds:itemID="{C1416080-B802-40BC-80AE-9F926567A1D7}"/>
</file>

<file path=customXml/itemProps38.xml><?xml version="1.0" encoding="utf-8"?>
<ds:datastoreItem xmlns:ds="http://schemas.openxmlformats.org/officeDocument/2006/customXml" ds:itemID="{CE47D235-21CD-4338-8653-7F2ECE0E66E4}"/>
</file>

<file path=customXml/itemProps39.xml><?xml version="1.0" encoding="utf-8"?>
<ds:datastoreItem xmlns:ds="http://schemas.openxmlformats.org/officeDocument/2006/customXml" ds:itemID="{DE1B7413-EC47-49F3-9723-C699D9D131FE}"/>
</file>

<file path=customXml/itemProps4.xml><?xml version="1.0" encoding="utf-8"?>
<ds:datastoreItem xmlns:ds="http://schemas.openxmlformats.org/officeDocument/2006/customXml" ds:itemID="{4E908CB7-B7CF-4E2A-8529-83773299C791}"/>
</file>

<file path=customXml/itemProps40.xml><?xml version="1.0" encoding="utf-8"?>
<ds:datastoreItem xmlns:ds="http://schemas.openxmlformats.org/officeDocument/2006/customXml" ds:itemID="{356BA1BA-753B-450E-AFA3-7DE29B9F417C}"/>
</file>

<file path=customXml/itemProps41.xml><?xml version="1.0" encoding="utf-8"?>
<ds:datastoreItem xmlns:ds="http://schemas.openxmlformats.org/officeDocument/2006/customXml" ds:itemID="{1DB4DCAE-4194-4196-B2DF-188CE70EC775}"/>
</file>

<file path=customXml/itemProps42.xml><?xml version="1.0" encoding="utf-8"?>
<ds:datastoreItem xmlns:ds="http://schemas.openxmlformats.org/officeDocument/2006/customXml" ds:itemID="{28323799-C6C3-414C-9B88-7D0CC89B7885}"/>
</file>

<file path=customXml/itemProps43.xml><?xml version="1.0" encoding="utf-8"?>
<ds:datastoreItem xmlns:ds="http://schemas.openxmlformats.org/officeDocument/2006/customXml" ds:itemID="{5112483D-F85F-4A72-80C5-A8F998CBF6C5}"/>
</file>

<file path=customXml/itemProps44.xml><?xml version="1.0" encoding="utf-8"?>
<ds:datastoreItem xmlns:ds="http://schemas.openxmlformats.org/officeDocument/2006/customXml" ds:itemID="{7B258002-6D0B-4F7B-BFF9-C05520DFBB94}"/>
</file>

<file path=customXml/itemProps45.xml><?xml version="1.0" encoding="utf-8"?>
<ds:datastoreItem xmlns:ds="http://schemas.openxmlformats.org/officeDocument/2006/customXml" ds:itemID="{BC9A244E-9C1F-4C95-8DC5-6E82FAAB3385}"/>
</file>

<file path=customXml/itemProps46.xml><?xml version="1.0" encoding="utf-8"?>
<ds:datastoreItem xmlns:ds="http://schemas.openxmlformats.org/officeDocument/2006/customXml" ds:itemID="{5F4CCA3E-477A-427B-AA0A-705CB5B5DE60}"/>
</file>

<file path=customXml/itemProps47.xml><?xml version="1.0" encoding="utf-8"?>
<ds:datastoreItem xmlns:ds="http://schemas.openxmlformats.org/officeDocument/2006/customXml" ds:itemID="{654B1EF5-821C-4438-BA4F-9091164EC56A}"/>
</file>

<file path=customXml/itemProps48.xml><?xml version="1.0" encoding="utf-8"?>
<ds:datastoreItem xmlns:ds="http://schemas.openxmlformats.org/officeDocument/2006/customXml" ds:itemID="{09A662EA-B1CB-48FB-939E-52E1BA264690}"/>
</file>

<file path=customXml/itemProps49.xml><?xml version="1.0" encoding="utf-8"?>
<ds:datastoreItem xmlns:ds="http://schemas.openxmlformats.org/officeDocument/2006/customXml" ds:itemID="{26CA2422-E0A0-44EB-A315-145AE5B38131}"/>
</file>

<file path=customXml/itemProps5.xml><?xml version="1.0" encoding="utf-8"?>
<ds:datastoreItem xmlns:ds="http://schemas.openxmlformats.org/officeDocument/2006/customXml" ds:itemID="{4DA1FAFA-D173-4CAE-A5ED-A0362DA5E32B}"/>
</file>

<file path=customXml/itemProps50.xml><?xml version="1.0" encoding="utf-8"?>
<ds:datastoreItem xmlns:ds="http://schemas.openxmlformats.org/officeDocument/2006/customXml" ds:itemID="{92A78CEB-19C2-44C6-A0D7-F1AF4592D66B}"/>
</file>

<file path=customXml/itemProps51.xml><?xml version="1.0" encoding="utf-8"?>
<ds:datastoreItem xmlns:ds="http://schemas.openxmlformats.org/officeDocument/2006/customXml" ds:itemID="{A9E3A940-13D1-4BCE-A151-E7F3DC4AD215}"/>
</file>

<file path=customXml/itemProps52.xml><?xml version="1.0" encoding="utf-8"?>
<ds:datastoreItem xmlns:ds="http://schemas.openxmlformats.org/officeDocument/2006/customXml" ds:itemID="{2AE22171-1F06-4E1D-ACE0-5DB44393D40D}"/>
</file>

<file path=customXml/itemProps53.xml><?xml version="1.0" encoding="utf-8"?>
<ds:datastoreItem xmlns:ds="http://schemas.openxmlformats.org/officeDocument/2006/customXml" ds:itemID="{380D4258-6856-4346-8C6C-3291E6E2D8A0}"/>
</file>

<file path=customXml/itemProps54.xml><?xml version="1.0" encoding="utf-8"?>
<ds:datastoreItem xmlns:ds="http://schemas.openxmlformats.org/officeDocument/2006/customXml" ds:itemID="{7E58DD07-AFA0-48D6-BBC0-F981A7F533C4}"/>
</file>

<file path=customXml/itemProps55.xml><?xml version="1.0" encoding="utf-8"?>
<ds:datastoreItem xmlns:ds="http://schemas.openxmlformats.org/officeDocument/2006/customXml" ds:itemID="{387BD4FC-AE34-47DF-8C16-20253AF9B34D}"/>
</file>

<file path=customXml/itemProps56.xml><?xml version="1.0" encoding="utf-8"?>
<ds:datastoreItem xmlns:ds="http://schemas.openxmlformats.org/officeDocument/2006/customXml" ds:itemID="{AC8A4DA1-D905-45AE-9762-18C4B4AC30B1}"/>
</file>

<file path=customXml/itemProps57.xml><?xml version="1.0" encoding="utf-8"?>
<ds:datastoreItem xmlns:ds="http://schemas.openxmlformats.org/officeDocument/2006/customXml" ds:itemID="{69D572BB-9976-4169-B2BA-C194B1282C7D}"/>
</file>

<file path=customXml/itemProps58.xml><?xml version="1.0" encoding="utf-8"?>
<ds:datastoreItem xmlns:ds="http://schemas.openxmlformats.org/officeDocument/2006/customXml" ds:itemID="{B4608CF9-E5BA-4B26-A929-5FE94A08B58D}"/>
</file>

<file path=customXml/itemProps59.xml><?xml version="1.0" encoding="utf-8"?>
<ds:datastoreItem xmlns:ds="http://schemas.openxmlformats.org/officeDocument/2006/customXml" ds:itemID="{9090092E-9C9B-4041-8A8C-940516224BB2}"/>
</file>

<file path=customXml/itemProps6.xml><?xml version="1.0" encoding="utf-8"?>
<ds:datastoreItem xmlns:ds="http://schemas.openxmlformats.org/officeDocument/2006/customXml" ds:itemID="{F9089FE4-79D6-47BD-9E76-F1FEFDFF06F7}"/>
</file>

<file path=customXml/itemProps60.xml><?xml version="1.0" encoding="utf-8"?>
<ds:datastoreItem xmlns:ds="http://schemas.openxmlformats.org/officeDocument/2006/customXml" ds:itemID="{D6E326B8-E0EC-4C85-92AA-60F2F16789AC}"/>
</file>

<file path=customXml/itemProps61.xml><?xml version="1.0" encoding="utf-8"?>
<ds:datastoreItem xmlns:ds="http://schemas.openxmlformats.org/officeDocument/2006/customXml" ds:itemID="{F5A70CAE-D1EC-440C-8854-47E578E3EF52}"/>
</file>

<file path=customXml/itemProps62.xml><?xml version="1.0" encoding="utf-8"?>
<ds:datastoreItem xmlns:ds="http://schemas.openxmlformats.org/officeDocument/2006/customXml" ds:itemID="{F95FE0B0-B39B-45FA-B904-3B4929910B09}"/>
</file>

<file path=customXml/itemProps63.xml><?xml version="1.0" encoding="utf-8"?>
<ds:datastoreItem xmlns:ds="http://schemas.openxmlformats.org/officeDocument/2006/customXml" ds:itemID="{B61FA935-BF2A-44D5-9C60-EF94995284A0}"/>
</file>

<file path=customXml/itemProps64.xml><?xml version="1.0" encoding="utf-8"?>
<ds:datastoreItem xmlns:ds="http://schemas.openxmlformats.org/officeDocument/2006/customXml" ds:itemID="{08694305-07EF-4616-859B-BF92BBD71197}"/>
</file>

<file path=customXml/itemProps65.xml><?xml version="1.0" encoding="utf-8"?>
<ds:datastoreItem xmlns:ds="http://schemas.openxmlformats.org/officeDocument/2006/customXml" ds:itemID="{E8F8040D-ECF4-4F91-AE9A-74E8987BD4F2}"/>
</file>

<file path=customXml/itemProps66.xml><?xml version="1.0" encoding="utf-8"?>
<ds:datastoreItem xmlns:ds="http://schemas.openxmlformats.org/officeDocument/2006/customXml" ds:itemID="{0F7D3C85-A035-4FED-9EDF-EFF922ACC2E8}"/>
</file>

<file path=customXml/itemProps67.xml><?xml version="1.0" encoding="utf-8"?>
<ds:datastoreItem xmlns:ds="http://schemas.openxmlformats.org/officeDocument/2006/customXml" ds:itemID="{93B8787F-1E8F-4C93-B32B-A67CC1D70047}"/>
</file>

<file path=customXml/itemProps68.xml><?xml version="1.0" encoding="utf-8"?>
<ds:datastoreItem xmlns:ds="http://schemas.openxmlformats.org/officeDocument/2006/customXml" ds:itemID="{9140BBDE-454B-4D1C-B57E-6CEAE1C76022}"/>
</file>

<file path=customXml/itemProps69.xml><?xml version="1.0" encoding="utf-8"?>
<ds:datastoreItem xmlns:ds="http://schemas.openxmlformats.org/officeDocument/2006/customXml" ds:itemID="{35372D3D-432F-41F6-ACFB-244C6BE8C3D8}"/>
</file>

<file path=customXml/itemProps7.xml><?xml version="1.0" encoding="utf-8"?>
<ds:datastoreItem xmlns:ds="http://schemas.openxmlformats.org/officeDocument/2006/customXml" ds:itemID="{19FC97E3-0C97-4BEB-BE8C-ADF88F23102C}"/>
</file>

<file path=customXml/itemProps70.xml><?xml version="1.0" encoding="utf-8"?>
<ds:datastoreItem xmlns:ds="http://schemas.openxmlformats.org/officeDocument/2006/customXml" ds:itemID="{7BB653E3-D5A2-416D-B038-6CFDF67D75CD}"/>
</file>

<file path=customXml/itemProps71.xml><?xml version="1.0" encoding="utf-8"?>
<ds:datastoreItem xmlns:ds="http://schemas.openxmlformats.org/officeDocument/2006/customXml" ds:itemID="{613436BD-F254-468D-8C2D-63F7FFCE0564}"/>
</file>

<file path=customXml/itemProps72.xml><?xml version="1.0" encoding="utf-8"?>
<ds:datastoreItem xmlns:ds="http://schemas.openxmlformats.org/officeDocument/2006/customXml" ds:itemID="{01104EFC-DFC7-497B-BB8F-821C582DF53F}"/>
</file>

<file path=customXml/itemProps73.xml><?xml version="1.0" encoding="utf-8"?>
<ds:datastoreItem xmlns:ds="http://schemas.openxmlformats.org/officeDocument/2006/customXml" ds:itemID="{A731B630-2CFE-42BB-A092-DB089335A01E}"/>
</file>

<file path=customXml/itemProps74.xml><?xml version="1.0" encoding="utf-8"?>
<ds:datastoreItem xmlns:ds="http://schemas.openxmlformats.org/officeDocument/2006/customXml" ds:itemID="{C4DE9F04-E9F0-400B-830F-AF7E6375579A}"/>
</file>

<file path=customXml/itemProps75.xml><?xml version="1.0" encoding="utf-8"?>
<ds:datastoreItem xmlns:ds="http://schemas.openxmlformats.org/officeDocument/2006/customXml" ds:itemID="{8523C593-5991-48C6-A356-A2E32B94380F}"/>
</file>

<file path=customXml/itemProps76.xml><?xml version="1.0" encoding="utf-8"?>
<ds:datastoreItem xmlns:ds="http://schemas.openxmlformats.org/officeDocument/2006/customXml" ds:itemID="{F5EF19C9-4F01-4335-A2AE-D15C1A2F3EC7}"/>
</file>

<file path=customXml/itemProps77.xml><?xml version="1.0" encoding="utf-8"?>
<ds:datastoreItem xmlns:ds="http://schemas.openxmlformats.org/officeDocument/2006/customXml" ds:itemID="{39B46C6B-BB7E-441A-A692-D49665BB6CB2}"/>
</file>

<file path=customXml/itemProps78.xml><?xml version="1.0" encoding="utf-8"?>
<ds:datastoreItem xmlns:ds="http://schemas.openxmlformats.org/officeDocument/2006/customXml" ds:itemID="{5F52299D-0063-4F0E-A567-DB1F5195C6F6}"/>
</file>

<file path=customXml/itemProps79.xml><?xml version="1.0" encoding="utf-8"?>
<ds:datastoreItem xmlns:ds="http://schemas.openxmlformats.org/officeDocument/2006/customXml" ds:itemID="{C0190A90-D237-4B21-A30D-2467599C963E}"/>
</file>

<file path=customXml/itemProps8.xml><?xml version="1.0" encoding="utf-8"?>
<ds:datastoreItem xmlns:ds="http://schemas.openxmlformats.org/officeDocument/2006/customXml" ds:itemID="{7EF36412-1FAC-4355-80FD-03A7D331EE0A}"/>
</file>

<file path=customXml/itemProps80.xml><?xml version="1.0" encoding="utf-8"?>
<ds:datastoreItem xmlns:ds="http://schemas.openxmlformats.org/officeDocument/2006/customXml" ds:itemID="{FF4CC480-0436-4622-86C2-92B802789F7F}"/>
</file>

<file path=customXml/itemProps81.xml><?xml version="1.0" encoding="utf-8"?>
<ds:datastoreItem xmlns:ds="http://schemas.openxmlformats.org/officeDocument/2006/customXml" ds:itemID="{BADDA667-6F24-4E45-8E1C-B802CDC3F3A1}"/>
</file>

<file path=customXml/itemProps82.xml><?xml version="1.0" encoding="utf-8"?>
<ds:datastoreItem xmlns:ds="http://schemas.openxmlformats.org/officeDocument/2006/customXml" ds:itemID="{0358600B-5E50-4383-A9F1-AB325D9E8728}"/>
</file>

<file path=customXml/itemProps83.xml><?xml version="1.0" encoding="utf-8"?>
<ds:datastoreItem xmlns:ds="http://schemas.openxmlformats.org/officeDocument/2006/customXml" ds:itemID="{017C7189-9DFE-4F6B-A50C-FE8640E23387}"/>
</file>

<file path=customXml/itemProps84.xml><?xml version="1.0" encoding="utf-8"?>
<ds:datastoreItem xmlns:ds="http://schemas.openxmlformats.org/officeDocument/2006/customXml" ds:itemID="{0F45A6D6-3EC4-4D1E-AF98-39DB2E5CD642}"/>
</file>

<file path=customXml/itemProps85.xml><?xml version="1.0" encoding="utf-8"?>
<ds:datastoreItem xmlns:ds="http://schemas.openxmlformats.org/officeDocument/2006/customXml" ds:itemID="{7F5BC233-463D-47DA-8571-1F39CD9C2C70}"/>
</file>

<file path=customXml/itemProps86.xml><?xml version="1.0" encoding="utf-8"?>
<ds:datastoreItem xmlns:ds="http://schemas.openxmlformats.org/officeDocument/2006/customXml" ds:itemID="{3BF772E6-EAC4-46C7-8A5F-BACF8F590FDD}"/>
</file>

<file path=customXml/itemProps87.xml><?xml version="1.0" encoding="utf-8"?>
<ds:datastoreItem xmlns:ds="http://schemas.openxmlformats.org/officeDocument/2006/customXml" ds:itemID="{3D12EEBB-B593-4F8F-AD71-5EB46A0AF5B9}"/>
</file>

<file path=customXml/itemProps88.xml><?xml version="1.0" encoding="utf-8"?>
<ds:datastoreItem xmlns:ds="http://schemas.openxmlformats.org/officeDocument/2006/customXml" ds:itemID="{1E5B3805-94F6-4676-A8FD-895AD51DF4EE}"/>
</file>

<file path=customXml/itemProps89.xml><?xml version="1.0" encoding="utf-8"?>
<ds:datastoreItem xmlns:ds="http://schemas.openxmlformats.org/officeDocument/2006/customXml" ds:itemID="{2E4E3B31-AC51-4AD1-BF2F-BEAC3ACAAAAF}"/>
</file>

<file path=customXml/itemProps9.xml><?xml version="1.0" encoding="utf-8"?>
<ds:datastoreItem xmlns:ds="http://schemas.openxmlformats.org/officeDocument/2006/customXml" ds:itemID="{CDB5E635-ADB8-44B9-B5B5-E852B6832500}"/>
</file>

<file path=customXml/itemProps90.xml><?xml version="1.0" encoding="utf-8"?>
<ds:datastoreItem xmlns:ds="http://schemas.openxmlformats.org/officeDocument/2006/customXml" ds:itemID="{AE0A3EA5-7E73-4F42-835C-25611EB2A678}"/>
</file>

<file path=customXml/itemProps91.xml><?xml version="1.0" encoding="utf-8"?>
<ds:datastoreItem xmlns:ds="http://schemas.openxmlformats.org/officeDocument/2006/customXml" ds:itemID="{BAB32528-38D6-44C9-A874-69CFC37CF4D2}"/>
</file>

<file path=customXml/itemProps92.xml><?xml version="1.0" encoding="utf-8"?>
<ds:datastoreItem xmlns:ds="http://schemas.openxmlformats.org/officeDocument/2006/customXml" ds:itemID="{826B64D3-6234-452D-A311-84C96BAE0060}"/>
</file>

<file path=customXml/itemProps93.xml><?xml version="1.0" encoding="utf-8"?>
<ds:datastoreItem xmlns:ds="http://schemas.openxmlformats.org/officeDocument/2006/customXml" ds:itemID="{B9AE08C5-6BA0-4828-A285-1AC4BC4602F3}"/>
</file>

<file path=customXml/itemProps94.xml><?xml version="1.0" encoding="utf-8"?>
<ds:datastoreItem xmlns:ds="http://schemas.openxmlformats.org/officeDocument/2006/customXml" ds:itemID="{00526EF9-F8A3-4360-A8F4-E159D43962C6}"/>
</file>

<file path=customXml/itemProps95.xml><?xml version="1.0" encoding="utf-8"?>
<ds:datastoreItem xmlns:ds="http://schemas.openxmlformats.org/officeDocument/2006/customXml" ds:itemID="{6F5AA83A-BC16-4863-839E-5CD339B53B26}"/>
</file>

<file path=customXml/itemProps96.xml><?xml version="1.0" encoding="utf-8"?>
<ds:datastoreItem xmlns:ds="http://schemas.openxmlformats.org/officeDocument/2006/customXml" ds:itemID="{83C749AA-5367-455D-8BA7-E48A35E34E74}"/>
</file>

<file path=customXml/itemProps97.xml><?xml version="1.0" encoding="utf-8"?>
<ds:datastoreItem xmlns:ds="http://schemas.openxmlformats.org/officeDocument/2006/customXml" ds:itemID="{0E6D2624-EC9F-46B6-86AB-B1072F6AEF3A}"/>
</file>

<file path=customXml/itemProps98.xml><?xml version="1.0" encoding="utf-8"?>
<ds:datastoreItem xmlns:ds="http://schemas.openxmlformats.org/officeDocument/2006/customXml" ds:itemID="{8AD0029A-6ABC-4C4D-86B6-B78F709A379D}"/>
</file>

<file path=customXml/itemProps99.xml><?xml version="1.0" encoding="utf-8"?>
<ds:datastoreItem xmlns:ds="http://schemas.openxmlformats.org/officeDocument/2006/customXml" ds:itemID="{641BF1A9-5CB1-48FB-A1D4-7E635E6FC822}"/>
</file>

<file path=docProps/app.xml><?xml version="1.0" encoding="utf-8"?>
<Properties xmlns="http://schemas.openxmlformats.org/officeDocument/2006/extended-properties" xmlns:vt="http://schemas.openxmlformats.org/officeDocument/2006/docPropsVTypes">
  <Template>Normal</Template>
  <TotalTime>19</TotalTime>
  <Pages>84</Pages>
  <Words>23997</Words>
  <Characters>136784</Characters>
  <Application>Microsoft Office Word</Application>
  <DocSecurity>0</DocSecurity>
  <Lines>1139</Lines>
  <Paragraphs>320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KD 08/15 SS</vt:lpstr>
      <vt:lpstr>KD 08/15 SS</vt:lpstr>
    </vt:vector>
  </TitlesOfParts>
  <Company>HP</Company>
  <LinksUpToDate>false</LinksUpToDate>
  <CharactersWithSpaces>160461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Vladimir Kamenica</cp:lastModifiedBy>
  <cp:revision>5</cp:revision>
  <cp:lastPrinted>2018-08-10T13:58:00Z</cp:lastPrinted>
  <dcterms:created xsi:type="dcterms:W3CDTF">2018-08-10T13:42:00Z</dcterms:created>
  <dcterms:modified xsi:type="dcterms:W3CDTF">2018-08-10T14:04:00Z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