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8328E" w14:textId="77777777" w:rsidR="00D03646" w:rsidRPr="00DE1779" w:rsidRDefault="00D03646" w:rsidP="00D03646">
      <w:pPr>
        <w:pStyle w:val="BodyText"/>
        <w:rPr>
          <w:rFonts w:ascii="Arial" w:hAnsi="Arial" w:cs="Arial"/>
          <w:sz w:val="22"/>
          <w:szCs w:val="22"/>
          <w:lang w:val="sr-Cyrl-RS"/>
        </w:rPr>
      </w:pPr>
      <w:r w:rsidRPr="00DE1779">
        <w:rPr>
          <w:rFonts w:ascii="Arial" w:hAnsi="Arial" w:cs="Arial"/>
          <w:noProof/>
          <w:sz w:val="22"/>
          <w:szCs w:val="22"/>
          <w:lang w:val="en-US" w:eastAsia="en-US"/>
        </w:rPr>
        <w:drawing>
          <wp:inline distT="0" distB="0" distL="0" distR="0" wp14:anchorId="130C7FFD" wp14:editId="6196BAD7">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14:paraId="6DC8614D" w14:textId="77777777" w:rsidR="00D03646" w:rsidRPr="00DE1779" w:rsidRDefault="00D03646" w:rsidP="00D03646">
      <w:pPr>
        <w:pStyle w:val="BodyText"/>
        <w:rPr>
          <w:rFonts w:ascii="Arial" w:hAnsi="Arial" w:cs="Arial"/>
          <w:sz w:val="22"/>
          <w:szCs w:val="22"/>
          <w:lang w:val="sr-Cyrl-RS"/>
        </w:rPr>
      </w:pPr>
    </w:p>
    <w:p w14:paraId="3B49C095" w14:textId="77777777" w:rsidR="00D03646" w:rsidRPr="00DE1779" w:rsidRDefault="00D03646" w:rsidP="00D03646">
      <w:pPr>
        <w:pStyle w:val="BodyText"/>
        <w:rPr>
          <w:rFonts w:ascii="Arial" w:hAnsi="Arial" w:cs="Arial"/>
          <w:sz w:val="22"/>
          <w:szCs w:val="22"/>
          <w:lang w:val="sr-Cyrl-RS"/>
        </w:rPr>
      </w:pPr>
    </w:p>
    <w:p w14:paraId="176DE67A" w14:textId="77777777" w:rsidR="00D03646" w:rsidRPr="00DE1779" w:rsidRDefault="00D03646" w:rsidP="00D03646">
      <w:pPr>
        <w:pStyle w:val="BodyText"/>
        <w:rPr>
          <w:rFonts w:ascii="Arial" w:hAnsi="Arial" w:cs="Arial"/>
          <w:sz w:val="22"/>
          <w:szCs w:val="22"/>
          <w:lang w:val="sr-Cyrl-RS"/>
        </w:rPr>
      </w:pPr>
    </w:p>
    <w:p w14:paraId="6E2FA1B2" w14:textId="77777777" w:rsidR="00D03646" w:rsidRPr="00DE1779" w:rsidRDefault="00D03646" w:rsidP="00D03646">
      <w:pPr>
        <w:pStyle w:val="Title"/>
        <w:rPr>
          <w:rFonts w:ascii="Arial" w:hAnsi="Arial" w:cs="Arial"/>
          <w:sz w:val="22"/>
          <w:szCs w:val="22"/>
          <w:lang w:val="sr-Cyrl-RS"/>
        </w:rPr>
      </w:pPr>
      <w:r w:rsidRPr="00DE1779">
        <w:rPr>
          <w:rFonts w:ascii="Arial" w:hAnsi="Arial" w:cs="Arial"/>
          <w:sz w:val="22"/>
          <w:szCs w:val="22"/>
          <w:lang w:val="sr-Cyrl-RS"/>
        </w:rPr>
        <w:t>НАРУЧИЛАЦ</w:t>
      </w:r>
    </w:p>
    <w:p w14:paraId="345B1F87" w14:textId="77777777" w:rsidR="00D03646" w:rsidRPr="00DE1779" w:rsidRDefault="00D03646" w:rsidP="00D03646">
      <w:pPr>
        <w:pStyle w:val="Title"/>
        <w:jc w:val="left"/>
        <w:rPr>
          <w:rFonts w:ascii="Arial" w:hAnsi="Arial" w:cs="Arial"/>
          <w:sz w:val="22"/>
          <w:szCs w:val="22"/>
          <w:lang w:val="sr-Cyrl-RS"/>
        </w:rPr>
      </w:pPr>
    </w:p>
    <w:p w14:paraId="26D54D3E" w14:textId="77777777" w:rsidR="00D03646" w:rsidRPr="00DE1779" w:rsidRDefault="00D03646" w:rsidP="00D03646">
      <w:pPr>
        <w:pStyle w:val="Title"/>
        <w:rPr>
          <w:rFonts w:ascii="Arial" w:hAnsi="Arial" w:cs="Arial"/>
          <w:sz w:val="22"/>
          <w:szCs w:val="22"/>
          <w:lang w:val="sr-Cyrl-RS"/>
        </w:rPr>
      </w:pPr>
      <w:r w:rsidRPr="00DE1779">
        <w:rPr>
          <w:rFonts w:ascii="Arial" w:hAnsi="Arial" w:cs="Arial"/>
          <w:sz w:val="22"/>
          <w:szCs w:val="22"/>
          <w:lang w:val="sr-Cyrl-RS"/>
        </w:rPr>
        <w:t>ЈАВНО ПРЕДУЗЕЋЕ</w:t>
      </w:r>
    </w:p>
    <w:p w14:paraId="60011D23" w14:textId="77777777" w:rsidR="00D03646" w:rsidRPr="00DE1779" w:rsidRDefault="00D03646" w:rsidP="00D03646">
      <w:pPr>
        <w:pStyle w:val="Title"/>
        <w:rPr>
          <w:rFonts w:ascii="Arial" w:hAnsi="Arial" w:cs="Arial"/>
          <w:sz w:val="22"/>
          <w:szCs w:val="22"/>
          <w:lang w:val="sr-Cyrl-RS"/>
        </w:rPr>
      </w:pPr>
      <w:r w:rsidRPr="00DE1779">
        <w:rPr>
          <w:rFonts w:ascii="Arial" w:hAnsi="Arial" w:cs="Arial"/>
          <w:sz w:val="22"/>
          <w:szCs w:val="22"/>
          <w:lang w:val="sr-Cyrl-RS"/>
        </w:rPr>
        <w:t>„ЕЛЕКТРОПРИВРЕДА СРБИЈЕ“</w:t>
      </w:r>
    </w:p>
    <w:p w14:paraId="25C7AAD9" w14:textId="77777777" w:rsidR="00D03646" w:rsidRPr="00DE1779" w:rsidRDefault="00D03646" w:rsidP="00D03646">
      <w:pPr>
        <w:pStyle w:val="Title"/>
        <w:rPr>
          <w:rFonts w:ascii="Arial" w:hAnsi="Arial" w:cs="Arial"/>
          <w:sz w:val="22"/>
          <w:szCs w:val="22"/>
          <w:lang w:val="sr-Cyrl-RS"/>
        </w:rPr>
      </w:pPr>
      <w:r w:rsidRPr="00DE1779">
        <w:rPr>
          <w:rFonts w:ascii="Arial" w:hAnsi="Arial" w:cs="Arial"/>
          <w:sz w:val="22"/>
          <w:szCs w:val="22"/>
          <w:lang w:val="sr-Cyrl-RS"/>
        </w:rPr>
        <w:t>БЕОГРАД</w:t>
      </w:r>
    </w:p>
    <w:p w14:paraId="77F20638" w14:textId="04D67A88" w:rsidR="00D03646" w:rsidRPr="00DE1779" w:rsidRDefault="00D03646" w:rsidP="00D03646">
      <w:pPr>
        <w:pStyle w:val="Title"/>
        <w:rPr>
          <w:rFonts w:ascii="Arial" w:hAnsi="Arial" w:cs="Arial"/>
          <w:sz w:val="22"/>
          <w:szCs w:val="22"/>
          <w:lang w:val="sr-Cyrl-RS"/>
        </w:rPr>
      </w:pPr>
      <w:r w:rsidRPr="00DE1779">
        <w:rPr>
          <w:rFonts w:ascii="Arial" w:hAnsi="Arial" w:cs="Arial"/>
          <w:sz w:val="22"/>
          <w:szCs w:val="22"/>
          <w:lang w:val="sr-Cyrl-RS"/>
        </w:rPr>
        <w:t xml:space="preserve">УЛИЦА </w:t>
      </w:r>
      <w:r w:rsidR="007E33BE">
        <w:rPr>
          <w:rFonts w:ascii="Arial" w:hAnsi="Arial" w:cs="Arial"/>
          <w:sz w:val="22"/>
          <w:szCs w:val="22"/>
          <w:lang w:val="sr-Cyrl-RS"/>
        </w:rPr>
        <w:t>БАЛКАНСКА 13</w:t>
      </w:r>
    </w:p>
    <w:p w14:paraId="1AE585D0" w14:textId="77777777" w:rsidR="00D03646" w:rsidRPr="00DE1779" w:rsidRDefault="00D03646" w:rsidP="00D03646">
      <w:pPr>
        <w:rPr>
          <w:rFonts w:ascii="Arial" w:hAnsi="Arial" w:cs="Arial"/>
          <w:sz w:val="22"/>
          <w:szCs w:val="22"/>
          <w:lang w:val="sr-Cyrl-RS"/>
        </w:rPr>
      </w:pPr>
    </w:p>
    <w:p w14:paraId="724B2C97" w14:textId="77777777" w:rsidR="00D03646" w:rsidRPr="00DE1779" w:rsidRDefault="00D03646" w:rsidP="00D03646">
      <w:pPr>
        <w:rPr>
          <w:rFonts w:ascii="Arial" w:hAnsi="Arial" w:cs="Arial"/>
          <w:sz w:val="22"/>
          <w:szCs w:val="22"/>
          <w:lang w:val="sr-Cyrl-RS"/>
        </w:rPr>
      </w:pPr>
    </w:p>
    <w:p w14:paraId="48FA8741" w14:textId="77777777" w:rsidR="00D03646" w:rsidRPr="00DE1779" w:rsidRDefault="00D03646" w:rsidP="00D03646">
      <w:pPr>
        <w:rPr>
          <w:rFonts w:ascii="Arial" w:hAnsi="Arial" w:cs="Arial"/>
          <w:sz w:val="22"/>
          <w:szCs w:val="22"/>
          <w:lang w:val="sr-Cyrl-RS"/>
        </w:rPr>
      </w:pPr>
    </w:p>
    <w:p w14:paraId="4E239FC1" w14:textId="77777777" w:rsidR="00D03646" w:rsidRPr="00DE1779" w:rsidRDefault="00D03646" w:rsidP="00793CE5">
      <w:pPr>
        <w:jc w:val="center"/>
        <w:rPr>
          <w:rFonts w:ascii="Arial" w:hAnsi="Arial" w:cs="Arial"/>
          <w:b/>
          <w:sz w:val="22"/>
          <w:szCs w:val="22"/>
          <w:lang w:val="sr-Cyrl-RS"/>
        </w:rPr>
      </w:pPr>
      <w:bookmarkStart w:id="0" w:name="_Toc441215596"/>
      <w:bookmarkStart w:id="1" w:name="_Toc441651535"/>
      <w:bookmarkStart w:id="2" w:name="_Toc442559872"/>
      <w:r w:rsidRPr="00DE1779">
        <w:rPr>
          <w:rFonts w:ascii="Arial" w:hAnsi="Arial" w:cs="Arial"/>
          <w:b/>
          <w:sz w:val="22"/>
          <w:szCs w:val="22"/>
          <w:lang w:val="sr-Cyrl-RS"/>
        </w:rPr>
        <w:t>КОНКУРСНА ДОКУМЕНТАЦИЈА</w:t>
      </w:r>
      <w:bookmarkEnd w:id="0"/>
      <w:bookmarkEnd w:id="1"/>
      <w:bookmarkEnd w:id="2"/>
    </w:p>
    <w:p w14:paraId="47B49278" w14:textId="77777777" w:rsidR="00D03646" w:rsidRPr="00DE1779" w:rsidRDefault="00D03646" w:rsidP="00793CE5">
      <w:pPr>
        <w:jc w:val="center"/>
        <w:rPr>
          <w:rFonts w:ascii="Arial" w:hAnsi="Arial" w:cs="Arial"/>
          <w:b/>
          <w:sz w:val="22"/>
          <w:szCs w:val="22"/>
          <w:lang w:val="sr-Cyrl-RS"/>
        </w:rPr>
      </w:pPr>
      <w:r w:rsidRPr="00DE1779">
        <w:rPr>
          <w:rFonts w:ascii="Arial" w:hAnsi="Arial" w:cs="Arial"/>
          <w:b/>
          <w:sz w:val="22"/>
          <w:szCs w:val="22"/>
          <w:lang w:val="sr-Cyrl-RS"/>
        </w:rPr>
        <w:t>У ОТВОРЕНОМ ПОСТУПКУ</w:t>
      </w:r>
    </w:p>
    <w:p w14:paraId="7563D9E3" w14:textId="6FDC2536" w:rsidR="00D03646" w:rsidRPr="00DE1779" w:rsidRDefault="00D03646" w:rsidP="00793CE5">
      <w:pPr>
        <w:jc w:val="center"/>
        <w:rPr>
          <w:rFonts w:ascii="Arial" w:hAnsi="Arial" w:cs="Arial"/>
          <w:sz w:val="22"/>
          <w:szCs w:val="22"/>
          <w:lang w:val="sr-Cyrl-RS"/>
        </w:rPr>
      </w:pPr>
      <w:bookmarkStart w:id="3" w:name="_Toc441215597"/>
      <w:bookmarkStart w:id="4" w:name="_Toc441651536"/>
      <w:bookmarkStart w:id="5" w:name="_Toc442559873"/>
      <w:r w:rsidRPr="00DE1779">
        <w:rPr>
          <w:rFonts w:ascii="Arial" w:hAnsi="Arial" w:cs="Arial"/>
          <w:sz w:val="22"/>
          <w:szCs w:val="22"/>
          <w:lang w:val="sr-Cyrl-RS"/>
        </w:rPr>
        <w:t xml:space="preserve">за јавну </w:t>
      </w:r>
      <w:r w:rsidRPr="00165A6D">
        <w:rPr>
          <w:rFonts w:ascii="Arial" w:hAnsi="Arial" w:cs="Arial"/>
          <w:sz w:val="22"/>
          <w:szCs w:val="22"/>
          <w:lang w:val="sr-Cyrl-RS"/>
        </w:rPr>
        <w:t xml:space="preserve">набавку </w:t>
      </w:r>
      <w:bookmarkEnd w:id="3"/>
      <w:bookmarkEnd w:id="4"/>
      <w:bookmarkEnd w:id="5"/>
      <w:r w:rsidR="00C30DAD">
        <w:rPr>
          <w:rFonts w:ascii="Arial" w:hAnsi="Arial" w:cs="Arial"/>
          <w:sz w:val="22"/>
          <w:szCs w:val="22"/>
          <w:lang w:val="sr-Cyrl-RS"/>
        </w:rPr>
        <w:t>добара:</w:t>
      </w:r>
    </w:p>
    <w:p w14:paraId="12AAC092" w14:textId="77777777" w:rsidR="00D03646" w:rsidRPr="00DE1779" w:rsidRDefault="00D03646" w:rsidP="00793CE5">
      <w:pPr>
        <w:jc w:val="center"/>
        <w:rPr>
          <w:rFonts w:ascii="Arial" w:hAnsi="Arial" w:cs="Arial"/>
          <w:sz w:val="22"/>
          <w:szCs w:val="22"/>
          <w:lang w:val="sr-Cyrl-RS"/>
        </w:rPr>
      </w:pPr>
    </w:p>
    <w:p w14:paraId="3BAA521E" w14:textId="77777777" w:rsidR="00D03646" w:rsidRPr="00DE1779" w:rsidRDefault="00D03646" w:rsidP="00793CE5">
      <w:pPr>
        <w:jc w:val="center"/>
        <w:rPr>
          <w:rFonts w:ascii="Arial" w:hAnsi="Arial" w:cs="Arial"/>
          <w:sz w:val="22"/>
          <w:szCs w:val="22"/>
          <w:lang w:val="sr-Cyrl-RS"/>
        </w:rPr>
      </w:pPr>
      <w:bookmarkStart w:id="6" w:name="_GoBack"/>
      <w:bookmarkEnd w:id="6"/>
    </w:p>
    <w:p w14:paraId="48A52003" w14:textId="4293D13E" w:rsidR="00D03646" w:rsidRPr="006263A9" w:rsidRDefault="007B0783" w:rsidP="00793CE5">
      <w:pPr>
        <w:pStyle w:val="Title"/>
        <w:rPr>
          <w:rFonts w:ascii="Arial" w:hAnsi="Arial" w:cs="Arial"/>
          <w:sz w:val="22"/>
          <w:szCs w:val="22"/>
          <w:highlight w:val="red"/>
          <w:lang w:val="sr-Cyrl-RS"/>
        </w:rPr>
      </w:pPr>
      <w:r>
        <w:rPr>
          <w:rFonts w:ascii="Arial" w:hAnsi="Arial" w:cs="Arial"/>
          <w:sz w:val="22"/>
          <w:szCs w:val="22"/>
          <w:lang w:val="sr-Cyrl-RS"/>
        </w:rPr>
        <w:t xml:space="preserve">Надоградња софтверског решења за заштиту </w:t>
      </w:r>
      <w:r w:rsidRPr="006263A9">
        <w:rPr>
          <w:rFonts w:ascii="Arial" w:hAnsi="Arial" w:cs="Arial"/>
          <w:sz w:val="22"/>
          <w:szCs w:val="22"/>
          <w:lang w:val="sr-Cyrl-RS"/>
        </w:rPr>
        <w:t>рачунарских система.</w:t>
      </w:r>
    </w:p>
    <w:p w14:paraId="113BDED9" w14:textId="53E53662" w:rsidR="006263A9" w:rsidRPr="006263A9" w:rsidRDefault="006263A9" w:rsidP="006263A9">
      <w:pPr>
        <w:ind w:left="-360" w:right="-19"/>
        <w:jc w:val="center"/>
        <w:outlineLvl w:val="0"/>
        <w:rPr>
          <w:rFonts w:ascii="Arial" w:hAnsi="Arial" w:cs="Arial"/>
          <w:b/>
          <w:sz w:val="22"/>
          <w:szCs w:val="22"/>
          <w:lang w:val="sr-Cyrl-RS"/>
        </w:rPr>
      </w:pPr>
      <w:r w:rsidRPr="006263A9">
        <w:rPr>
          <w:rFonts w:ascii="Arial" w:hAnsi="Arial" w:cs="Arial"/>
          <w:b/>
          <w:sz w:val="22"/>
          <w:szCs w:val="22"/>
          <w:lang w:val="sr-Cyrl-RS"/>
        </w:rPr>
        <w:t>бр</w:t>
      </w:r>
      <w:r w:rsidRPr="006263A9">
        <w:rPr>
          <w:rFonts w:ascii="Arial" w:hAnsi="Arial" w:cs="Arial"/>
          <w:b/>
          <w:sz w:val="22"/>
          <w:szCs w:val="22"/>
        </w:rPr>
        <w:t xml:space="preserve"> 1956-2018 (ЈН/1000/0645/2018)</w:t>
      </w:r>
    </w:p>
    <w:p w14:paraId="3E11E59C" w14:textId="77777777" w:rsidR="00612A97" w:rsidRPr="00612A97" w:rsidRDefault="00612A97" w:rsidP="00612A97">
      <w:pPr>
        <w:pStyle w:val="Subtitle"/>
        <w:rPr>
          <w:lang w:val="sr-Cyrl-RS"/>
        </w:rPr>
      </w:pPr>
    </w:p>
    <w:p w14:paraId="01C9FBB2" w14:textId="77777777" w:rsidR="00D03646" w:rsidRPr="00DE1779" w:rsidRDefault="00D03646" w:rsidP="00793CE5">
      <w:pPr>
        <w:pStyle w:val="Title"/>
        <w:rPr>
          <w:rFonts w:ascii="Arial" w:hAnsi="Arial" w:cs="Arial"/>
          <w:b w:val="0"/>
          <w:color w:val="FF0000"/>
          <w:sz w:val="22"/>
          <w:szCs w:val="22"/>
          <w:lang w:val="sr-Cyrl-RS"/>
        </w:rPr>
      </w:pPr>
    </w:p>
    <w:p w14:paraId="542E982A" w14:textId="2A8E6AC3" w:rsidR="00D03646" w:rsidRPr="00403D45" w:rsidRDefault="00D03646" w:rsidP="00793CE5">
      <w:pPr>
        <w:pStyle w:val="Title"/>
        <w:tabs>
          <w:tab w:val="left" w:pos="7035"/>
        </w:tabs>
        <w:rPr>
          <w:rFonts w:ascii="Arial" w:hAnsi="Arial" w:cs="Arial"/>
          <w:b w:val="0"/>
          <w:color w:val="FF0000"/>
          <w:sz w:val="22"/>
          <w:szCs w:val="22"/>
          <w:lang w:val="sr-Latn-RS"/>
        </w:rPr>
      </w:pPr>
    </w:p>
    <w:p w14:paraId="1A906711" w14:textId="77777777" w:rsidR="00D03646" w:rsidRPr="00DE1779" w:rsidRDefault="00D03646" w:rsidP="00793CE5">
      <w:pPr>
        <w:pStyle w:val="Title"/>
        <w:rPr>
          <w:rFonts w:ascii="Arial" w:hAnsi="Arial" w:cs="Arial"/>
          <w:b w:val="0"/>
          <w:color w:val="FF0000"/>
          <w:sz w:val="22"/>
          <w:szCs w:val="22"/>
          <w:lang w:val="sr-Cyrl-RS"/>
        </w:rPr>
      </w:pPr>
    </w:p>
    <w:p w14:paraId="30CEA88E" w14:textId="77777777" w:rsidR="00D03646" w:rsidRPr="00DE1779" w:rsidRDefault="00D03646" w:rsidP="00793CE5">
      <w:pPr>
        <w:pStyle w:val="BodyText"/>
        <w:jc w:val="center"/>
        <w:rPr>
          <w:rFonts w:ascii="Arial" w:hAnsi="Arial" w:cs="Arial"/>
          <w:sz w:val="22"/>
          <w:szCs w:val="22"/>
          <w:lang w:val="sr-Cyrl-RS"/>
        </w:rPr>
      </w:pPr>
    </w:p>
    <w:p w14:paraId="03251DF7" w14:textId="77777777" w:rsidR="00D03646" w:rsidRPr="00DE1779" w:rsidRDefault="00D03646" w:rsidP="00793CE5">
      <w:pPr>
        <w:pStyle w:val="BodyText"/>
        <w:jc w:val="center"/>
        <w:rPr>
          <w:rFonts w:ascii="Arial" w:hAnsi="Arial" w:cs="Arial"/>
          <w:sz w:val="22"/>
          <w:szCs w:val="22"/>
          <w:lang w:val="sr-Cyrl-RS"/>
        </w:rPr>
      </w:pPr>
    </w:p>
    <w:p w14:paraId="41FB400E" w14:textId="77777777" w:rsidR="00D03646" w:rsidRPr="00DE1779" w:rsidRDefault="00D03646" w:rsidP="00793CE5">
      <w:pPr>
        <w:pStyle w:val="BodyText"/>
        <w:jc w:val="center"/>
        <w:rPr>
          <w:rFonts w:ascii="Arial" w:hAnsi="Arial" w:cs="Arial"/>
          <w:sz w:val="22"/>
          <w:szCs w:val="22"/>
          <w:lang w:val="sr-Cyrl-RS"/>
        </w:rPr>
      </w:pPr>
    </w:p>
    <w:p w14:paraId="5ED5432F" w14:textId="3F262F11" w:rsidR="00D03646" w:rsidRPr="00DE1779" w:rsidRDefault="00D03646" w:rsidP="00793CE5">
      <w:pPr>
        <w:jc w:val="center"/>
        <w:rPr>
          <w:rFonts w:ascii="Arial" w:eastAsia="Arial Unicode MS" w:hAnsi="Arial" w:cs="Arial"/>
          <w:kern w:val="2"/>
          <w:sz w:val="22"/>
          <w:szCs w:val="22"/>
          <w:lang w:val="sr-Cyrl-RS"/>
        </w:rPr>
      </w:pPr>
      <w:r w:rsidRPr="00B87ED6">
        <w:rPr>
          <w:rFonts w:ascii="Arial" w:eastAsia="Arial Unicode MS" w:hAnsi="Arial" w:cs="Arial"/>
          <w:kern w:val="2"/>
          <w:sz w:val="22"/>
          <w:szCs w:val="22"/>
          <w:lang w:val="sr-Cyrl-RS"/>
        </w:rPr>
        <w:t>(заведено у ЈП ЕПС број 12.01.</w:t>
      </w:r>
      <w:r w:rsidR="00E73DA3">
        <w:rPr>
          <w:rFonts w:ascii="Arial" w:eastAsia="Arial Unicode MS" w:hAnsi="Arial" w:cs="Arial"/>
          <w:kern w:val="2"/>
          <w:sz w:val="22"/>
          <w:szCs w:val="22"/>
          <w:lang w:val="sr-Cyrl-RS"/>
        </w:rPr>
        <w:t>549472</w:t>
      </w:r>
      <w:r w:rsidR="00B87ED6" w:rsidRPr="00B87ED6">
        <w:rPr>
          <w:rFonts w:ascii="Arial" w:eastAsia="Arial Unicode MS" w:hAnsi="Arial" w:cs="Arial"/>
          <w:kern w:val="2"/>
          <w:sz w:val="22"/>
          <w:szCs w:val="22"/>
          <w:lang w:val="sr-Cyrl-RS"/>
        </w:rPr>
        <w:t>/</w:t>
      </w:r>
      <w:r w:rsidR="00403D45">
        <w:rPr>
          <w:rFonts w:ascii="Arial" w:eastAsia="Arial Unicode MS" w:hAnsi="Arial" w:cs="Arial"/>
          <w:kern w:val="2"/>
          <w:sz w:val="22"/>
          <w:szCs w:val="22"/>
          <w:lang w:val="sr-Cyrl-RS"/>
        </w:rPr>
        <w:t>10</w:t>
      </w:r>
      <w:r w:rsidR="007B0783">
        <w:rPr>
          <w:rFonts w:ascii="Arial" w:eastAsia="Arial Unicode MS" w:hAnsi="Arial" w:cs="Arial"/>
          <w:kern w:val="2"/>
          <w:sz w:val="22"/>
          <w:szCs w:val="22"/>
          <w:lang w:val="sr-Cyrl-RS"/>
        </w:rPr>
        <w:t xml:space="preserve">-18  од </w:t>
      </w:r>
      <w:r w:rsidR="00E73DA3">
        <w:rPr>
          <w:rFonts w:ascii="Arial" w:eastAsia="Arial Unicode MS" w:hAnsi="Arial" w:cs="Arial"/>
          <w:kern w:val="2"/>
          <w:sz w:val="22"/>
          <w:szCs w:val="22"/>
          <w:lang w:val="sr-Cyrl-RS"/>
        </w:rPr>
        <w:t>02.11</w:t>
      </w:r>
      <w:r w:rsidRPr="00B87ED6">
        <w:rPr>
          <w:rFonts w:ascii="Arial" w:eastAsia="Arial Unicode MS" w:hAnsi="Arial" w:cs="Arial"/>
          <w:kern w:val="2"/>
          <w:sz w:val="22"/>
          <w:szCs w:val="22"/>
          <w:lang w:val="sr-Cyrl-RS"/>
        </w:rPr>
        <w:t>.2018. године)</w:t>
      </w:r>
    </w:p>
    <w:p w14:paraId="367F5AB6" w14:textId="77777777" w:rsidR="00D03646" w:rsidRPr="00DE1779" w:rsidRDefault="00D03646" w:rsidP="00D03646">
      <w:pPr>
        <w:jc w:val="center"/>
        <w:rPr>
          <w:rFonts w:ascii="Arial" w:eastAsia="Arial Unicode MS" w:hAnsi="Arial" w:cs="Arial"/>
          <w:kern w:val="2"/>
          <w:sz w:val="22"/>
          <w:szCs w:val="22"/>
          <w:lang w:val="sr-Cyrl-RS"/>
        </w:rPr>
      </w:pPr>
    </w:p>
    <w:p w14:paraId="4EC7BC87" w14:textId="77777777" w:rsidR="00D03646" w:rsidRPr="00DE1779" w:rsidRDefault="00D03646" w:rsidP="00D03646">
      <w:pPr>
        <w:pStyle w:val="BodyText"/>
        <w:jc w:val="center"/>
        <w:rPr>
          <w:rFonts w:ascii="Arial" w:hAnsi="Arial" w:cs="Arial"/>
          <w:sz w:val="22"/>
          <w:szCs w:val="22"/>
          <w:lang w:val="sr-Cyrl-RS"/>
        </w:rPr>
      </w:pPr>
    </w:p>
    <w:p w14:paraId="5F985AA9" w14:textId="77777777" w:rsidR="00D03646" w:rsidRPr="00DE1779" w:rsidRDefault="00D03646" w:rsidP="00D03646">
      <w:pPr>
        <w:pStyle w:val="BodyText"/>
        <w:jc w:val="center"/>
        <w:rPr>
          <w:rFonts w:ascii="Arial" w:hAnsi="Arial" w:cs="Arial"/>
          <w:sz w:val="22"/>
          <w:szCs w:val="22"/>
          <w:lang w:val="sr-Cyrl-RS"/>
        </w:rPr>
      </w:pPr>
    </w:p>
    <w:p w14:paraId="72DAFA81" w14:textId="77777777" w:rsidR="00D03646" w:rsidRPr="00DE1779" w:rsidRDefault="00D03646" w:rsidP="00D03646">
      <w:pPr>
        <w:pStyle w:val="BodyText"/>
        <w:jc w:val="center"/>
        <w:rPr>
          <w:rFonts w:ascii="Arial" w:hAnsi="Arial" w:cs="Arial"/>
          <w:sz w:val="22"/>
          <w:szCs w:val="22"/>
          <w:lang w:val="sr-Cyrl-RS"/>
        </w:rPr>
      </w:pPr>
    </w:p>
    <w:p w14:paraId="55C92365" w14:textId="77777777" w:rsidR="00D03646" w:rsidRPr="00DE1779" w:rsidRDefault="00D03646" w:rsidP="00D03646">
      <w:pPr>
        <w:pStyle w:val="BodyText"/>
        <w:jc w:val="center"/>
        <w:rPr>
          <w:rFonts w:ascii="Arial" w:hAnsi="Arial" w:cs="Arial"/>
          <w:sz w:val="22"/>
          <w:szCs w:val="22"/>
          <w:lang w:val="sr-Cyrl-RS"/>
        </w:rPr>
      </w:pPr>
    </w:p>
    <w:p w14:paraId="205FAF56" w14:textId="77777777" w:rsidR="00D03646" w:rsidRPr="00DE1779" w:rsidRDefault="00D03646" w:rsidP="00D03646">
      <w:pPr>
        <w:pStyle w:val="BodyText"/>
        <w:jc w:val="center"/>
        <w:rPr>
          <w:rFonts w:ascii="Arial" w:hAnsi="Arial" w:cs="Arial"/>
          <w:sz w:val="22"/>
          <w:szCs w:val="22"/>
          <w:lang w:val="sr-Cyrl-RS"/>
        </w:rPr>
      </w:pPr>
    </w:p>
    <w:p w14:paraId="11D64153" w14:textId="78467BD5" w:rsidR="00D03646" w:rsidRPr="00DE1779" w:rsidRDefault="00D03646" w:rsidP="00D03646">
      <w:pPr>
        <w:jc w:val="center"/>
        <w:rPr>
          <w:rFonts w:ascii="Arial" w:hAnsi="Arial" w:cs="Arial"/>
          <w:sz w:val="22"/>
          <w:szCs w:val="22"/>
          <w:lang w:val="sr-Cyrl-RS"/>
        </w:rPr>
      </w:pPr>
      <w:r w:rsidRPr="00414239">
        <w:rPr>
          <w:rFonts w:ascii="Arial" w:hAnsi="Arial" w:cs="Arial"/>
          <w:sz w:val="22"/>
          <w:szCs w:val="22"/>
          <w:lang w:val="sr-Cyrl-RS"/>
        </w:rPr>
        <w:t xml:space="preserve">Београд, </w:t>
      </w:r>
      <w:r w:rsidR="007B0783">
        <w:rPr>
          <w:rFonts w:ascii="Arial" w:hAnsi="Arial" w:cs="Arial"/>
          <w:sz w:val="22"/>
          <w:szCs w:val="22"/>
          <w:lang w:val="sr-Cyrl-RS"/>
        </w:rPr>
        <w:t>Новембар</w:t>
      </w:r>
      <w:r w:rsidRPr="00414239">
        <w:rPr>
          <w:rFonts w:ascii="Arial" w:hAnsi="Arial" w:cs="Arial"/>
          <w:i/>
          <w:color w:val="00B0F0"/>
          <w:sz w:val="22"/>
          <w:szCs w:val="22"/>
          <w:lang w:val="sr-Cyrl-RS"/>
        </w:rPr>
        <w:t xml:space="preserve"> </w:t>
      </w:r>
      <w:r w:rsidRPr="00414239">
        <w:rPr>
          <w:rFonts w:ascii="Arial" w:hAnsi="Arial" w:cs="Arial"/>
          <w:sz w:val="22"/>
          <w:szCs w:val="22"/>
          <w:lang w:val="sr-Cyrl-RS"/>
        </w:rPr>
        <w:t>2018. године</w:t>
      </w:r>
    </w:p>
    <w:p w14:paraId="6394C0C7" w14:textId="77777777" w:rsidR="00D03646" w:rsidRPr="00DE1779" w:rsidRDefault="00D03646" w:rsidP="00D03646">
      <w:pPr>
        <w:jc w:val="center"/>
        <w:rPr>
          <w:rFonts w:ascii="Arial" w:hAnsi="Arial" w:cs="Arial"/>
          <w:sz w:val="22"/>
          <w:szCs w:val="22"/>
          <w:lang w:val="sr-Cyrl-RS"/>
        </w:rPr>
      </w:pPr>
    </w:p>
    <w:p w14:paraId="5CB471E6" w14:textId="77777777" w:rsidR="00D03646" w:rsidRPr="00DE1779" w:rsidRDefault="00D03646" w:rsidP="00D03646">
      <w:pPr>
        <w:jc w:val="center"/>
        <w:rPr>
          <w:rFonts w:ascii="Arial" w:hAnsi="Arial" w:cs="Arial"/>
          <w:sz w:val="22"/>
          <w:szCs w:val="22"/>
          <w:lang w:val="sr-Cyrl-RS"/>
        </w:rPr>
      </w:pPr>
    </w:p>
    <w:p w14:paraId="11827C12" w14:textId="77777777" w:rsidR="00D03646" w:rsidRPr="00DE1779" w:rsidRDefault="00D03646" w:rsidP="00D03646">
      <w:pPr>
        <w:jc w:val="center"/>
        <w:rPr>
          <w:rFonts w:ascii="Arial" w:hAnsi="Arial" w:cs="Arial"/>
          <w:sz w:val="22"/>
          <w:szCs w:val="22"/>
          <w:lang w:val="sr-Cyrl-RS"/>
        </w:rPr>
      </w:pPr>
    </w:p>
    <w:p w14:paraId="55DE6726" w14:textId="77777777" w:rsidR="00D03646" w:rsidRPr="00DE1779" w:rsidRDefault="00D03646" w:rsidP="00D03646">
      <w:pPr>
        <w:jc w:val="center"/>
        <w:rPr>
          <w:rFonts w:ascii="Arial" w:hAnsi="Arial" w:cs="Arial"/>
          <w:sz w:val="22"/>
          <w:szCs w:val="22"/>
          <w:lang w:val="sr-Cyrl-RS"/>
        </w:rPr>
      </w:pPr>
    </w:p>
    <w:p w14:paraId="502807E0" w14:textId="77777777" w:rsidR="00D03646" w:rsidRPr="00DE1779" w:rsidRDefault="00D03646" w:rsidP="00D03646">
      <w:pPr>
        <w:jc w:val="center"/>
        <w:rPr>
          <w:rFonts w:ascii="Arial" w:hAnsi="Arial" w:cs="Arial"/>
          <w:sz w:val="22"/>
          <w:szCs w:val="22"/>
          <w:lang w:val="sr-Cyrl-RS"/>
        </w:rPr>
      </w:pPr>
    </w:p>
    <w:p w14:paraId="2AC30BDF" w14:textId="77777777" w:rsidR="00D03646" w:rsidRPr="00DE1779" w:rsidRDefault="00D03646" w:rsidP="00D03646">
      <w:pPr>
        <w:jc w:val="center"/>
        <w:rPr>
          <w:rFonts w:ascii="Arial" w:hAnsi="Arial" w:cs="Arial"/>
          <w:sz w:val="22"/>
          <w:szCs w:val="22"/>
          <w:lang w:val="sr-Cyrl-RS"/>
        </w:rPr>
      </w:pPr>
    </w:p>
    <w:p w14:paraId="17AB2848" w14:textId="77777777" w:rsidR="00D03646" w:rsidRPr="00DE1779" w:rsidRDefault="00D03646" w:rsidP="00D03646">
      <w:pPr>
        <w:jc w:val="center"/>
        <w:rPr>
          <w:rFonts w:ascii="Arial" w:hAnsi="Arial" w:cs="Arial"/>
          <w:sz w:val="22"/>
          <w:szCs w:val="22"/>
          <w:lang w:val="sr-Cyrl-RS"/>
        </w:rPr>
      </w:pPr>
    </w:p>
    <w:p w14:paraId="1C350376" w14:textId="77777777" w:rsidR="00D03646" w:rsidRPr="00DE1779" w:rsidRDefault="00D03646" w:rsidP="00D03646">
      <w:pPr>
        <w:jc w:val="center"/>
        <w:rPr>
          <w:rFonts w:ascii="Arial" w:hAnsi="Arial" w:cs="Arial"/>
          <w:sz w:val="22"/>
          <w:szCs w:val="22"/>
          <w:lang w:val="sr-Cyrl-RS"/>
        </w:rPr>
      </w:pPr>
    </w:p>
    <w:p w14:paraId="38D28D46" w14:textId="77777777" w:rsidR="00D03646" w:rsidRPr="00DE1779" w:rsidRDefault="00D03646" w:rsidP="00D03646">
      <w:pPr>
        <w:jc w:val="center"/>
        <w:rPr>
          <w:rFonts w:ascii="Arial" w:hAnsi="Arial" w:cs="Arial"/>
          <w:sz w:val="22"/>
          <w:szCs w:val="22"/>
          <w:lang w:val="sr-Cyrl-RS"/>
        </w:rPr>
      </w:pPr>
    </w:p>
    <w:p w14:paraId="0082943E" w14:textId="77777777" w:rsidR="00D03646" w:rsidRPr="00DE1779" w:rsidRDefault="00D03646" w:rsidP="00D03646">
      <w:pPr>
        <w:jc w:val="center"/>
        <w:rPr>
          <w:rFonts w:ascii="Arial" w:hAnsi="Arial" w:cs="Arial"/>
          <w:sz w:val="22"/>
          <w:szCs w:val="22"/>
          <w:lang w:val="sr-Cyrl-RS"/>
        </w:rPr>
      </w:pPr>
    </w:p>
    <w:p w14:paraId="2C7DD1E3" w14:textId="77777777" w:rsidR="00D03646" w:rsidRPr="00DE1779" w:rsidRDefault="00D03646" w:rsidP="00D03646">
      <w:pPr>
        <w:jc w:val="center"/>
        <w:rPr>
          <w:rFonts w:ascii="Arial" w:hAnsi="Arial" w:cs="Arial"/>
          <w:sz w:val="22"/>
          <w:szCs w:val="22"/>
          <w:lang w:val="sr-Cyrl-RS"/>
        </w:rPr>
      </w:pPr>
    </w:p>
    <w:p w14:paraId="71E9B041" w14:textId="77777777" w:rsidR="00D03646" w:rsidRPr="00DE1779" w:rsidRDefault="00D03646" w:rsidP="00D03646">
      <w:pPr>
        <w:jc w:val="center"/>
        <w:rPr>
          <w:rFonts w:ascii="Arial" w:hAnsi="Arial" w:cs="Arial"/>
          <w:sz w:val="22"/>
          <w:szCs w:val="22"/>
          <w:lang w:val="sr-Cyrl-RS"/>
        </w:rPr>
      </w:pPr>
    </w:p>
    <w:p w14:paraId="2D1B9B33" w14:textId="77777777" w:rsidR="00D03646" w:rsidRPr="00DE1779" w:rsidRDefault="00D03646" w:rsidP="00D03646">
      <w:pPr>
        <w:jc w:val="center"/>
        <w:rPr>
          <w:rFonts w:ascii="Arial" w:hAnsi="Arial" w:cs="Arial"/>
          <w:sz w:val="22"/>
          <w:szCs w:val="22"/>
          <w:lang w:val="sr-Cyrl-RS"/>
        </w:rPr>
      </w:pPr>
    </w:p>
    <w:p w14:paraId="171DACDA" w14:textId="77777777" w:rsidR="00D03646" w:rsidRPr="00DE1779" w:rsidRDefault="00D03646" w:rsidP="00D03646">
      <w:pPr>
        <w:jc w:val="center"/>
        <w:rPr>
          <w:rFonts w:ascii="Arial" w:hAnsi="Arial" w:cs="Arial"/>
          <w:sz w:val="22"/>
          <w:szCs w:val="22"/>
          <w:lang w:val="sr-Cyrl-RS"/>
        </w:rPr>
      </w:pPr>
    </w:p>
    <w:p w14:paraId="687CD8F2" w14:textId="1C0395C2" w:rsidR="00D03646" w:rsidRPr="00DE1779" w:rsidRDefault="00D03646" w:rsidP="00D03646">
      <w:pPr>
        <w:spacing w:line="100" w:lineRule="atLeast"/>
        <w:jc w:val="both"/>
        <w:rPr>
          <w:rFonts w:ascii="Arial" w:eastAsia="Arial Unicode MS" w:hAnsi="Arial" w:cs="Arial"/>
          <w:kern w:val="2"/>
          <w:sz w:val="22"/>
          <w:szCs w:val="22"/>
          <w:lang w:val="sr-Cyrl-RS"/>
        </w:rPr>
      </w:pPr>
      <w:r w:rsidRPr="00BE7B9A">
        <w:rPr>
          <w:rFonts w:ascii="Arial" w:hAnsi="Arial" w:cs="Arial"/>
          <w:kern w:val="2"/>
          <w:sz w:val="22"/>
          <w:szCs w:val="22"/>
          <w:lang w:val="sr-Cyrl-RS"/>
        </w:rPr>
        <w:t xml:space="preserve">На основу чл. 32. и 61. Закона о јавним набавкама („Сл. гласник РС” бр. 124/2012 , 14/2015 i 68/15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BE7B9A">
        <w:rPr>
          <w:rFonts w:ascii="Arial" w:eastAsia="Arial Unicode MS" w:hAnsi="Arial" w:cs="Arial"/>
          <w:kern w:val="2"/>
          <w:sz w:val="22"/>
          <w:szCs w:val="22"/>
          <w:lang w:val="sr-Cyrl-RS"/>
        </w:rPr>
        <w:t>Одлуке о покретању поступка јавне набавке број 12.01.</w:t>
      </w:r>
      <w:r w:rsidR="00E73DA3">
        <w:rPr>
          <w:rFonts w:ascii="Arial" w:eastAsia="Arial Unicode MS" w:hAnsi="Arial" w:cs="Arial"/>
          <w:kern w:val="2"/>
          <w:sz w:val="22"/>
          <w:szCs w:val="22"/>
          <w:lang w:val="sr-Cyrl-RS"/>
        </w:rPr>
        <w:t>549472</w:t>
      </w:r>
      <w:r w:rsidRPr="00BE7B9A">
        <w:rPr>
          <w:rFonts w:ascii="Arial" w:eastAsia="Arial Unicode MS" w:hAnsi="Arial" w:cs="Arial"/>
          <w:kern w:val="2"/>
          <w:sz w:val="22"/>
          <w:szCs w:val="22"/>
          <w:lang w:val="sr-Cyrl-RS"/>
        </w:rPr>
        <w:t>/</w:t>
      </w:r>
      <w:r w:rsidR="00BE7B9A" w:rsidRPr="00BE7B9A">
        <w:rPr>
          <w:rFonts w:ascii="Arial" w:eastAsia="Arial Unicode MS" w:hAnsi="Arial" w:cs="Arial"/>
          <w:kern w:val="2"/>
          <w:sz w:val="22"/>
          <w:szCs w:val="22"/>
          <w:lang w:val="sr-Cyrl-RS"/>
        </w:rPr>
        <w:t>1</w:t>
      </w:r>
      <w:r w:rsidRPr="00BE7B9A">
        <w:rPr>
          <w:rFonts w:ascii="Arial" w:eastAsia="Arial Unicode MS" w:hAnsi="Arial" w:cs="Arial"/>
          <w:kern w:val="2"/>
          <w:sz w:val="22"/>
          <w:szCs w:val="22"/>
          <w:lang w:val="sr-Cyrl-RS"/>
        </w:rPr>
        <w:t>-1</w:t>
      </w:r>
      <w:r w:rsidR="00311D48" w:rsidRPr="00BE7B9A">
        <w:rPr>
          <w:rFonts w:ascii="Arial" w:eastAsia="Arial Unicode MS" w:hAnsi="Arial" w:cs="Arial"/>
          <w:kern w:val="2"/>
          <w:sz w:val="22"/>
          <w:szCs w:val="22"/>
          <w:lang w:val="sr-Cyrl-RS"/>
        </w:rPr>
        <w:t>8</w:t>
      </w:r>
      <w:r w:rsidRPr="00BE7B9A">
        <w:rPr>
          <w:rFonts w:ascii="Arial" w:eastAsia="Arial Unicode MS" w:hAnsi="Arial" w:cs="Arial"/>
          <w:kern w:val="2"/>
          <w:sz w:val="22"/>
          <w:szCs w:val="22"/>
          <w:lang w:val="sr-Cyrl-RS"/>
        </w:rPr>
        <w:t xml:space="preserve"> oд </w:t>
      </w:r>
      <w:r w:rsidR="00E73DA3">
        <w:rPr>
          <w:rFonts w:ascii="Arial" w:eastAsia="Arial Unicode MS" w:hAnsi="Arial" w:cs="Arial"/>
          <w:kern w:val="2"/>
          <w:sz w:val="22"/>
          <w:szCs w:val="22"/>
          <w:lang w:val="sr-Cyrl-RS"/>
        </w:rPr>
        <w:t>02</w:t>
      </w:r>
      <w:r w:rsidRPr="00BE7B9A">
        <w:rPr>
          <w:rFonts w:ascii="Arial" w:eastAsia="Arial Unicode MS" w:hAnsi="Arial" w:cs="Arial"/>
          <w:kern w:val="2"/>
          <w:sz w:val="22"/>
          <w:szCs w:val="22"/>
          <w:lang w:val="sr-Cyrl-RS"/>
        </w:rPr>
        <w:t>.</w:t>
      </w:r>
      <w:r w:rsidR="00E73DA3">
        <w:rPr>
          <w:rFonts w:ascii="Arial" w:eastAsia="Arial Unicode MS" w:hAnsi="Arial" w:cs="Arial"/>
          <w:kern w:val="2"/>
          <w:sz w:val="22"/>
          <w:szCs w:val="22"/>
          <w:lang w:val="sr-Cyrl-RS"/>
        </w:rPr>
        <w:t>11</w:t>
      </w:r>
      <w:r w:rsidRPr="00BE7B9A">
        <w:rPr>
          <w:rFonts w:ascii="Arial" w:eastAsia="Arial Unicode MS" w:hAnsi="Arial" w:cs="Arial"/>
          <w:kern w:val="2"/>
          <w:sz w:val="22"/>
          <w:szCs w:val="22"/>
          <w:lang w:val="sr-Cyrl-RS"/>
        </w:rPr>
        <w:t>.201</w:t>
      </w:r>
      <w:r w:rsidR="00E26D6D" w:rsidRPr="00BE7B9A">
        <w:rPr>
          <w:rFonts w:ascii="Arial" w:eastAsia="Arial Unicode MS" w:hAnsi="Arial" w:cs="Arial"/>
          <w:kern w:val="2"/>
          <w:sz w:val="22"/>
          <w:szCs w:val="22"/>
          <w:lang w:val="sr-Cyrl-RS"/>
        </w:rPr>
        <w:t>8</w:t>
      </w:r>
      <w:r w:rsidRPr="00BE7B9A">
        <w:rPr>
          <w:rFonts w:ascii="Arial" w:eastAsia="Arial Unicode MS" w:hAnsi="Arial" w:cs="Arial"/>
          <w:kern w:val="2"/>
          <w:sz w:val="22"/>
          <w:szCs w:val="22"/>
          <w:lang w:val="sr-Cyrl-RS"/>
        </w:rPr>
        <w:t>. године и Решења о образовању комисије за јавну набавку број 12.01.</w:t>
      </w:r>
      <w:r w:rsidR="00E73DA3">
        <w:rPr>
          <w:rFonts w:ascii="Arial" w:eastAsia="Arial Unicode MS" w:hAnsi="Arial" w:cs="Arial"/>
          <w:kern w:val="2"/>
          <w:sz w:val="22"/>
          <w:szCs w:val="22"/>
          <w:lang w:val="sr-Cyrl-RS"/>
        </w:rPr>
        <w:t>549472</w:t>
      </w:r>
      <w:r w:rsidR="00E73DA3" w:rsidRPr="00BE7B9A">
        <w:rPr>
          <w:rFonts w:ascii="Arial" w:eastAsia="Arial Unicode MS" w:hAnsi="Arial" w:cs="Arial"/>
          <w:kern w:val="2"/>
          <w:sz w:val="22"/>
          <w:szCs w:val="22"/>
          <w:lang w:val="sr-Cyrl-RS"/>
        </w:rPr>
        <w:t xml:space="preserve"> </w:t>
      </w:r>
      <w:r w:rsidRPr="00BE7B9A">
        <w:rPr>
          <w:rFonts w:ascii="Arial" w:eastAsia="Arial Unicode MS" w:hAnsi="Arial" w:cs="Arial"/>
          <w:kern w:val="2"/>
          <w:sz w:val="22"/>
          <w:szCs w:val="22"/>
          <w:lang w:val="sr-Cyrl-RS"/>
        </w:rPr>
        <w:t>/</w:t>
      </w:r>
      <w:r w:rsidR="00BE7B9A" w:rsidRPr="00BE7B9A">
        <w:rPr>
          <w:rFonts w:ascii="Arial" w:eastAsia="Arial Unicode MS" w:hAnsi="Arial" w:cs="Arial"/>
          <w:kern w:val="2"/>
          <w:sz w:val="22"/>
          <w:szCs w:val="22"/>
          <w:lang w:val="sr-Cyrl-RS"/>
        </w:rPr>
        <w:t>2</w:t>
      </w:r>
      <w:r w:rsidRPr="00BE7B9A">
        <w:rPr>
          <w:rFonts w:ascii="Arial" w:eastAsia="Arial Unicode MS" w:hAnsi="Arial" w:cs="Arial"/>
          <w:kern w:val="2"/>
          <w:sz w:val="22"/>
          <w:szCs w:val="22"/>
          <w:lang w:val="sr-Cyrl-RS"/>
        </w:rPr>
        <w:t>-1</w:t>
      </w:r>
      <w:r w:rsidR="00E26D6D" w:rsidRPr="00BE7B9A">
        <w:rPr>
          <w:rFonts w:ascii="Arial" w:eastAsia="Arial Unicode MS" w:hAnsi="Arial" w:cs="Arial"/>
          <w:kern w:val="2"/>
          <w:sz w:val="22"/>
          <w:szCs w:val="22"/>
          <w:lang w:val="sr-Cyrl-RS"/>
        </w:rPr>
        <w:t>8</w:t>
      </w:r>
      <w:r w:rsidRPr="00BE7B9A">
        <w:rPr>
          <w:rFonts w:ascii="Arial" w:eastAsia="Arial Unicode MS" w:hAnsi="Arial" w:cs="Arial"/>
          <w:kern w:val="2"/>
          <w:sz w:val="22"/>
          <w:szCs w:val="22"/>
          <w:lang w:val="sr-Cyrl-RS"/>
        </w:rPr>
        <w:t xml:space="preserve"> oд </w:t>
      </w:r>
      <w:r w:rsidR="00E73DA3">
        <w:rPr>
          <w:rFonts w:ascii="Arial" w:eastAsia="Arial Unicode MS" w:hAnsi="Arial" w:cs="Arial"/>
          <w:kern w:val="2"/>
          <w:sz w:val="22"/>
          <w:szCs w:val="22"/>
          <w:lang w:val="sr-Cyrl-RS"/>
        </w:rPr>
        <w:t>02</w:t>
      </w:r>
      <w:r w:rsidRPr="00BE7B9A">
        <w:rPr>
          <w:rFonts w:ascii="Arial" w:eastAsia="Arial Unicode MS" w:hAnsi="Arial" w:cs="Arial"/>
          <w:kern w:val="2"/>
          <w:sz w:val="22"/>
          <w:szCs w:val="22"/>
          <w:lang w:val="sr-Cyrl-RS"/>
        </w:rPr>
        <w:t>.</w:t>
      </w:r>
      <w:r w:rsidR="00E73DA3">
        <w:rPr>
          <w:rFonts w:ascii="Arial" w:eastAsia="Arial Unicode MS" w:hAnsi="Arial" w:cs="Arial"/>
          <w:kern w:val="2"/>
          <w:sz w:val="22"/>
          <w:szCs w:val="22"/>
          <w:lang w:val="sr-Cyrl-RS"/>
        </w:rPr>
        <w:t>11</w:t>
      </w:r>
      <w:r w:rsidRPr="00BE7B9A">
        <w:rPr>
          <w:rFonts w:ascii="Arial" w:eastAsia="Arial Unicode MS" w:hAnsi="Arial" w:cs="Arial"/>
          <w:kern w:val="2"/>
          <w:sz w:val="22"/>
          <w:szCs w:val="22"/>
          <w:lang w:val="sr-Cyrl-RS"/>
        </w:rPr>
        <w:t>.201</w:t>
      </w:r>
      <w:r w:rsidR="00E26D6D" w:rsidRPr="00BE7B9A">
        <w:rPr>
          <w:rFonts w:ascii="Arial" w:eastAsia="Arial Unicode MS" w:hAnsi="Arial" w:cs="Arial"/>
          <w:kern w:val="2"/>
          <w:sz w:val="22"/>
          <w:szCs w:val="22"/>
          <w:lang w:val="sr-Cyrl-RS"/>
        </w:rPr>
        <w:t>8</w:t>
      </w:r>
      <w:r w:rsidRPr="00BE7B9A">
        <w:rPr>
          <w:rFonts w:ascii="Arial" w:eastAsia="Arial Unicode MS" w:hAnsi="Arial" w:cs="Arial"/>
          <w:kern w:val="2"/>
          <w:sz w:val="22"/>
          <w:szCs w:val="22"/>
          <w:lang w:val="sr-Cyrl-RS"/>
        </w:rPr>
        <w:t>. године припремљена је:</w:t>
      </w:r>
    </w:p>
    <w:p w14:paraId="189BAD22" w14:textId="77777777" w:rsidR="00D03646" w:rsidRPr="00DE1779" w:rsidRDefault="00D03646" w:rsidP="00D03646">
      <w:pPr>
        <w:spacing w:line="100" w:lineRule="atLeast"/>
        <w:jc w:val="both"/>
        <w:rPr>
          <w:rFonts w:ascii="Arial" w:hAnsi="Arial" w:cs="Arial"/>
          <w:b/>
          <w:spacing w:val="80"/>
          <w:sz w:val="22"/>
          <w:szCs w:val="22"/>
          <w:lang w:val="sr-Cyrl-RS"/>
        </w:rPr>
      </w:pPr>
    </w:p>
    <w:p w14:paraId="274DB670" w14:textId="77777777" w:rsidR="00D03646" w:rsidRPr="00DE1779" w:rsidRDefault="00D03646" w:rsidP="00D03646">
      <w:pPr>
        <w:pStyle w:val="BodyText"/>
        <w:jc w:val="center"/>
        <w:rPr>
          <w:rFonts w:ascii="Arial" w:hAnsi="Arial" w:cs="Arial"/>
          <w:b/>
          <w:spacing w:val="80"/>
          <w:sz w:val="22"/>
          <w:szCs w:val="22"/>
          <w:lang w:val="sr-Cyrl-RS"/>
        </w:rPr>
      </w:pPr>
      <w:r w:rsidRPr="00DE1779">
        <w:rPr>
          <w:rFonts w:ascii="Arial" w:hAnsi="Arial" w:cs="Arial"/>
          <w:b/>
          <w:spacing w:val="80"/>
          <w:sz w:val="22"/>
          <w:szCs w:val="22"/>
          <w:lang w:val="sr-Cyrl-RS"/>
        </w:rPr>
        <w:t>КОНКУРСНА  ДОКУМЕНТАЦИЈА</w:t>
      </w:r>
    </w:p>
    <w:p w14:paraId="6B5CAC4B" w14:textId="77777777" w:rsidR="00D03646" w:rsidRPr="00DE1779" w:rsidRDefault="00D03646" w:rsidP="00D03646">
      <w:pPr>
        <w:pStyle w:val="BodyText"/>
        <w:rPr>
          <w:rFonts w:ascii="Arial" w:hAnsi="Arial" w:cs="Arial"/>
          <w:sz w:val="22"/>
          <w:szCs w:val="22"/>
          <w:lang w:val="sr-Cyrl-RS"/>
        </w:rPr>
      </w:pPr>
    </w:p>
    <w:p w14:paraId="5D4AAFA2" w14:textId="77777777" w:rsidR="00D03646" w:rsidRPr="00DE1779" w:rsidRDefault="00D03646" w:rsidP="00D03646">
      <w:pPr>
        <w:pStyle w:val="BodyText"/>
        <w:jc w:val="center"/>
        <w:rPr>
          <w:rFonts w:ascii="Arial" w:hAnsi="Arial" w:cs="Arial"/>
          <w:b/>
          <w:spacing w:val="80"/>
          <w:sz w:val="22"/>
          <w:szCs w:val="22"/>
          <w:lang w:val="sr-Cyrl-RS"/>
        </w:rPr>
      </w:pPr>
      <w:r w:rsidRPr="00DE1779">
        <w:rPr>
          <w:rFonts w:ascii="Arial" w:hAnsi="Arial" w:cs="Arial"/>
          <w:b/>
          <w:spacing w:val="80"/>
          <w:sz w:val="22"/>
          <w:szCs w:val="22"/>
          <w:lang w:val="sr-Cyrl-RS"/>
        </w:rPr>
        <w:t>САДРЖАЈ</w:t>
      </w:r>
    </w:p>
    <w:p w14:paraId="1540B365" w14:textId="77777777" w:rsidR="00D03646" w:rsidRPr="00DE1779" w:rsidRDefault="00D03646" w:rsidP="00D03646">
      <w:pPr>
        <w:pStyle w:val="BodyText"/>
        <w:jc w:val="center"/>
        <w:rPr>
          <w:rFonts w:ascii="Arial" w:hAnsi="Arial" w:cs="Arial"/>
          <w:b/>
          <w:spacing w:val="80"/>
          <w:sz w:val="22"/>
          <w:szCs w:val="22"/>
          <w:lang w:val="sr-Cyrl-RS"/>
        </w:rPr>
      </w:pPr>
    </w:p>
    <w:p w14:paraId="6E2EDF7D" w14:textId="77777777" w:rsidR="00D03646" w:rsidRPr="00DE1779" w:rsidRDefault="00D03646" w:rsidP="00D03646">
      <w:pPr>
        <w:pStyle w:val="BodyText"/>
        <w:rPr>
          <w:rFonts w:ascii="Arial" w:hAnsi="Arial" w:cs="Arial"/>
          <w:b/>
          <w:spacing w:val="80"/>
          <w:sz w:val="22"/>
          <w:szCs w:val="22"/>
          <w:lang w:val="sr-Cyrl-RS"/>
        </w:rPr>
      </w:pPr>
    </w:p>
    <w:p w14:paraId="1740A849" w14:textId="77777777" w:rsidR="00D03646" w:rsidRPr="00DE1779" w:rsidRDefault="00D03646" w:rsidP="00D03646">
      <w:pPr>
        <w:jc w:val="center"/>
        <w:rPr>
          <w:rFonts w:ascii="Arial" w:hAnsi="Arial" w:cs="Arial"/>
          <w:b/>
          <w:sz w:val="22"/>
          <w:szCs w:val="22"/>
          <w:lang w:val="sr-Cyrl-RS"/>
        </w:rPr>
      </w:pPr>
      <w:bookmarkStart w:id="7" w:name="_Toc441215598"/>
      <w:bookmarkStart w:id="8" w:name="_Toc441651537"/>
      <w:bookmarkStart w:id="9" w:name="_Toc442559874"/>
      <w:r w:rsidRPr="00DE1779">
        <w:rPr>
          <w:rFonts w:ascii="Arial" w:hAnsi="Arial" w:cs="Arial"/>
          <w:b/>
          <w:sz w:val="22"/>
          <w:szCs w:val="22"/>
          <w:lang w:val="sr-Cyrl-RS"/>
        </w:rPr>
        <w:t>КОНКУРСНА ДОКУМЕНТАЦИЈА</w:t>
      </w:r>
      <w:bookmarkEnd w:id="7"/>
      <w:bookmarkEnd w:id="8"/>
      <w:bookmarkEnd w:id="9"/>
    </w:p>
    <w:p w14:paraId="2684C553" w14:textId="77777777" w:rsidR="00D03646" w:rsidRPr="00DE1779" w:rsidRDefault="00D03646" w:rsidP="00D03646">
      <w:pPr>
        <w:pStyle w:val="BodyText"/>
        <w:rPr>
          <w:rFonts w:ascii="Arial" w:hAnsi="Arial" w:cs="Arial"/>
          <w:i/>
          <w:sz w:val="22"/>
          <w:szCs w:val="22"/>
          <w:lang w:val="sr-Cyrl-RS"/>
        </w:rPr>
      </w:pPr>
    </w:p>
    <w:p w14:paraId="4E92BB99" w14:textId="77777777" w:rsidR="00D03646" w:rsidRPr="00DE1779" w:rsidRDefault="00D03646" w:rsidP="00D03646">
      <w:pPr>
        <w:pStyle w:val="BodyText"/>
        <w:rPr>
          <w:rFonts w:ascii="Arial" w:hAnsi="Arial" w:cs="Arial"/>
          <w:i/>
          <w:sz w:val="22"/>
          <w:szCs w:val="22"/>
          <w:lang w:val="sr-Cyrl-RS"/>
        </w:rPr>
      </w:pPr>
    </w:p>
    <w:p w14:paraId="6E33AA21" w14:textId="77777777" w:rsidR="00D03646" w:rsidRPr="00DE1779" w:rsidRDefault="00D03646" w:rsidP="00D03646">
      <w:pPr>
        <w:pStyle w:val="Title"/>
        <w:rPr>
          <w:rFonts w:ascii="Arial" w:hAnsi="Arial" w:cs="Arial"/>
          <w:sz w:val="22"/>
          <w:szCs w:val="22"/>
          <w:lang w:val="sr-Cyrl-RS"/>
        </w:rPr>
      </w:pPr>
      <w:r w:rsidRPr="00DE1779">
        <w:rPr>
          <w:rFonts w:ascii="Arial" w:hAnsi="Arial" w:cs="Arial"/>
          <w:sz w:val="22"/>
          <w:szCs w:val="22"/>
          <w:lang w:val="sr-Cyrl-RS"/>
        </w:rPr>
        <w:t>Садржај конкурсне документације:</w:t>
      </w:r>
    </w:p>
    <w:p w14:paraId="4F12B41D" w14:textId="77777777" w:rsidR="00D03646" w:rsidRPr="00DE1779" w:rsidRDefault="00D03646" w:rsidP="00D03646">
      <w:pPr>
        <w:pStyle w:val="Title"/>
        <w:rPr>
          <w:rFonts w:ascii="Arial" w:hAnsi="Arial" w:cs="Arial"/>
          <w:b w:val="0"/>
          <w:sz w:val="22"/>
          <w:szCs w:val="22"/>
          <w:lang w:val="sr-Cyrl-RS"/>
        </w:rPr>
      </w:pP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t xml:space="preserve">    </w:t>
      </w:r>
      <w:r w:rsidRPr="00DE1779">
        <w:rPr>
          <w:rFonts w:ascii="Arial" w:hAnsi="Arial" w:cs="Arial"/>
          <w:b w:val="0"/>
          <w:sz w:val="22"/>
          <w:szCs w:val="22"/>
          <w:lang w:val="sr-Cyrl-RS"/>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D03646" w:rsidRPr="00DE1779" w14:paraId="27F48C23" w14:textId="77777777" w:rsidTr="00757B28">
        <w:tc>
          <w:tcPr>
            <w:tcW w:w="564" w:type="dxa"/>
          </w:tcPr>
          <w:p w14:paraId="1B94ADC1" w14:textId="77777777" w:rsidR="00D03646" w:rsidRPr="00DE1779" w:rsidRDefault="00D03646" w:rsidP="00757B28">
            <w:pPr>
              <w:tabs>
                <w:tab w:val="left" w:pos="360"/>
                <w:tab w:val="left" w:pos="567"/>
                <w:tab w:val="right" w:leader="dot" w:pos="9639"/>
              </w:tabs>
              <w:jc w:val="center"/>
              <w:rPr>
                <w:rFonts w:ascii="Arial" w:hAnsi="Arial" w:cs="Arial"/>
                <w:sz w:val="22"/>
                <w:szCs w:val="22"/>
                <w:lang w:val="sr-Cyrl-RS"/>
              </w:rPr>
            </w:pPr>
            <w:r w:rsidRPr="00DE1779">
              <w:rPr>
                <w:rFonts w:ascii="Arial" w:hAnsi="Arial" w:cs="Arial"/>
                <w:sz w:val="22"/>
                <w:szCs w:val="22"/>
                <w:lang w:val="sr-Cyrl-RS"/>
              </w:rPr>
              <w:t>1.</w:t>
            </w:r>
          </w:p>
        </w:tc>
        <w:tc>
          <w:tcPr>
            <w:tcW w:w="7574" w:type="dxa"/>
          </w:tcPr>
          <w:p w14:paraId="31DA8A33" w14:textId="77777777" w:rsidR="00D03646" w:rsidRPr="00DE1779" w:rsidRDefault="00D03646" w:rsidP="00757B28">
            <w:pPr>
              <w:tabs>
                <w:tab w:val="left" w:pos="360"/>
                <w:tab w:val="left" w:pos="567"/>
                <w:tab w:val="right" w:leader="dot" w:pos="9639"/>
              </w:tabs>
              <w:rPr>
                <w:rFonts w:ascii="Arial" w:hAnsi="Arial" w:cs="Arial"/>
                <w:sz w:val="22"/>
                <w:szCs w:val="22"/>
                <w:lang w:val="sr-Cyrl-RS"/>
              </w:rPr>
            </w:pPr>
            <w:r w:rsidRPr="00DE1779">
              <w:rPr>
                <w:rFonts w:ascii="Arial" w:hAnsi="Arial" w:cs="Arial"/>
                <w:sz w:val="22"/>
                <w:szCs w:val="22"/>
                <w:lang w:val="sr-Cyrl-RS"/>
              </w:rPr>
              <w:t>Општи подаци о јавној набавци</w:t>
            </w:r>
          </w:p>
        </w:tc>
      </w:tr>
      <w:tr w:rsidR="00D03646" w:rsidRPr="00DE1779" w14:paraId="563B36C3" w14:textId="77777777" w:rsidTr="00757B28">
        <w:tc>
          <w:tcPr>
            <w:tcW w:w="564" w:type="dxa"/>
          </w:tcPr>
          <w:p w14:paraId="6BB0EABC" w14:textId="77777777" w:rsidR="00D03646" w:rsidRPr="00DE1779" w:rsidRDefault="00D03646" w:rsidP="00757B28">
            <w:pPr>
              <w:tabs>
                <w:tab w:val="left" w:pos="360"/>
                <w:tab w:val="left" w:pos="567"/>
                <w:tab w:val="right" w:leader="dot" w:pos="9639"/>
              </w:tabs>
              <w:jc w:val="center"/>
              <w:rPr>
                <w:rFonts w:ascii="Arial" w:hAnsi="Arial" w:cs="Arial"/>
                <w:sz w:val="22"/>
                <w:szCs w:val="22"/>
                <w:lang w:val="sr-Cyrl-RS"/>
              </w:rPr>
            </w:pPr>
            <w:r w:rsidRPr="00DE1779">
              <w:rPr>
                <w:rFonts w:ascii="Arial" w:hAnsi="Arial" w:cs="Arial"/>
                <w:sz w:val="22"/>
                <w:szCs w:val="22"/>
                <w:lang w:val="sr-Cyrl-RS"/>
              </w:rPr>
              <w:t>2.</w:t>
            </w:r>
          </w:p>
        </w:tc>
        <w:tc>
          <w:tcPr>
            <w:tcW w:w="7574" w:type="dxa"/>
          </w:tcPr>
          <w:p w14:paraId="7D2A2E32" w14:textId="77777777" w:rsidR="00D03646" w:rsidRPr="00DE1779" w:rsidRDefault="00D03646" w:rsidP="00757B28">
            <w:pPr>
              <w:tabs>
                <w:tab w:val="left" w:pos="317"/>
                <w:tab w:val="left" w:pos="360"/>
                <w:tab w:val="right" w:leader="dot" w:pos="9639"/>
              </w:tabs>
              <w:rPr>
                <w:rFonts w:ascii="Arial" w:hAnsi="Arial" w:cs="Arial"/>
                <w:sz w:val="22"/>
                <w:szCs w:val="22"/>
                <w:lang w:val="sr-Cyrl-RS"/>
              </w:rPr>
            </w:pPr>
            <w:r w:rsidRPr="00DE1779">
              <w:rPr>
                <w:rFonts w:ascii="Arial" w:hAnsi="Arial" w:cs="Arial"/>
                <w:sz w:val="22"/>
                <w:szCs w:val="22"/>
                <w:lang w:val="sr-Cyrl-RS"/>
              </w:rPr>
              <w:t>Подаци о предмету јавне набавке</w:t>
            </w:r>
          </w:p>
        </w:tc>
      </w:tr>
      <w:tr w:rsidR="00D03646" w:rsidRPr="00DE1779" w14:paraId="2F8921D1" w14:textId="77777777" w:rsidTr="00757B28">
        <w:tc>
          <w:tcPr>
            <w:tcW w:w="564" w:type="dxa"/>
          </w:tcPr>
          <w:p w14:paraId="38B0C7C2" w14:textId="77777777" w:rsidR="00D03646" w:rsidRPr="00DE1779" w:rsidRDefault="00D03646" w:rsidP="00757B28">
            <w:pPr>
              <w:tabs>
                <w:tab w:val="left" w:pos="360"/>
                <w:tab w:val="left" w:pos="567"/>
                <w:tab w:val="right" w:leader="dot" w:pos="9639"/>
              </w:tabs>
              <w:jc w:val="center"/>
              <w:rPr>
                <w:rFonts w:ascii="Arial" w:hAnsi="Arial" w:cs="Arial"/>
                <w:sz w:val="22"/>
                <w:szCs w:val="22"/>
                <w:lang w:val="sr-Cyrl-RS"/>
              </w:rPr>
            </w:pPr>
            <w:r w:rsidRPr="00DE1779">
              <w:rPr>
                <w:rFonts w:ascii="Arial" w:hAnsi="Arial" w:cs="Arial"/>
                <w:sz w:val="22"/>
                <w:szCs w:val="22"/>
                <w:lang w:val="sr-Cyrl-RS"/>
              </w:rPr>
              <w:t>3.</w:t>
            </w:r>
          </w:p>
        </w:tc>
        <w:tc>
          <w:tcPr>
            <w:tcW w:w="7574" w:type="dxa"/>
          </w:tcPr>
          <w:p w14:paraId="70EC2D0C" w14:textId="77777777" w:rsidR="00D03646" w:rsidRPr="00DE1779" w:rsidRDefault="00D03646" w:rsidP="00757B28">
            <w:pPr>
              <w:tabs>
                <w:tab w:val="left" w:pos="317"/>
                <w:tab w:val="left" w:pos="360"/>
                <w:tab w:val="right" w:leader="dot" w:pos="9639"/>
              </w:tabs>
              <w:rPr>
                <w:rFonts w:ascii="Arial" w:hAnsi="Arial" w:cs="Arial"/>
                <w:sz w:val="22"/>
                <w:szCs w:val="22"/>
                <w:lang w:val="sr-Cyrl-RS"/>
              </w:rPr>
            </w:pPr>
            <w:r w:rsidRPr="00DE1779">
              <w:rPr>
                <w:rFonts w:ascii="Arial" w:hAnsi="Arial" w:cs="Arial"/>
                <w:sz w:val="22"/>
                <w:szCs w:val="22"/>
                <w:lang w:val="sr-Cyrl-RS"/>
              </w:rPr>
              <w:t>Техничка спецификација</w:t>
            </w:r>
          </w:p>
        </w:tc>
      </w:tr>
      <w:tr w:rsidR="00D03646" w:rsidRPr="00DE1779" w14:paraId="6842372A" w14:textId="77777777" w:rsidTr="00757B28">
        <w:tc>
          <w:tcPr>
            <w:tcW w:w="564" w:type="dxa"/>
          </w:tcPr>
          <w:p w14:paraId="3AE31D87" w14:textId="77777777" w:rsidR="00D03646" w:rsidRPr="00DE1779" w:rsidRDefault="00D03646" w:rsidP="00757B28">
            <w:pPr>
              <w:tabs>
                <w:tab w:val="left" w:pos="360"/>
                <w:tab w:val="left" w:pos="567"/>
                <w:tab w:val="right" w:leader="dot" w:pos="9639"/>
              </w:tabs>
              <w:jc w:val="center"/>
              <w:rPr>
                <w:rFonts w:ascii="Arial" w:hAnsi="Arial" w:cs="Arial"/>
                <w:sz w:val="22"/>
                <w:szCs w:val="22"/>
                <w:lang w:val="sr-Cyrl-RS"/>
              </w:rPr>
            </w:pPr>
            <w:r w:rsidRPr="00DE1779">
              <w:rPr>
                <w:rFonts w:ascii="Arial" w:hAnsi="Arial" w:cs="Arial"/>
                <w:sz w:val="22"/>
                <w:szCs w:val="22"/>
                <w:lang w:val="sr-Cyrl-RS"/>
              </w:rPr>
              <w:t>4.</w:t>
            </w:r>
          </w:p>
        </w:tc>
        <w:tc>
          <w:tcPr>
            <w:tcW w:w="7574" w:type="dxa"/>
          </w:tcPr>
          <w:p w14:paraId="35F08C46" w14:textId="77777777" w:rsidR="00D03646" w:rsidRPr="00DE1779" w:rsidRDefault="00D03646" w:rsidP="00757B28">
            <w:pPr>
              <w:tabs>
                <w:tab w:val="left" w:pos="317"/>
                <w:tab w:val="left" w:pos="360"/>
                <w:tab w:val="right" w:leader="dot" w:pos="9639"/>
              </w:tabs>
              <w:rPr>
                <w:rFonts w:ascii="Arial" w:hAnsi="Arial" w:cs="Arial"/>
                <w:sz w:val="22"/>
                <w:szCs w:val="22"/>
                <w:lang w:val="sr-Cyrl-RS"/>
              </w:rPr>
            </w:pPr>
            <w:r w:rsidRPr="00DE1779">
              <w:rPr>
                <w:rFonts w:ascii="Arial" w:hAnsi="Arial" w:cs="Arial"/>
                <w:sz w:val="22"/>
                <w:szCs w:val="22"/>
                <w:lang w:val="sr-Cyrl-RS"/>
              </w:rPr>
              <w:t>Услови за учешће у поступку ЈН из чл. 75. и 76. Закона о јавним набавкама и упутство како се доказује испуњеност тих услова</w:t>
            </w:r>
          </w:p>
        </w:tc>
      </w:tr>
      <w:tr w:rsidR="00D03646" w:rsidRPr="00DE1779" w14:paraId="40E56E7E" w14:textId="77777777" w:rsidTr="00757B28">
        <w:tc>
          <w:tcPr>
            <w:tcW w:w="564" w:type="dxa"/>
          </w:tcPr>
          <w:p w14:paraId="4F4B2903" w14:textId="77777777" w:rsidR="00D03646" w:rsidRPr="00DE1779" w:rsidRDefault="00D03646" w:rsidP="00757B28">
            <w:pPr>
              <w:tabs>
                <w:tab w:val="left" w:pos="360"/>
                <w:tab w:val="left" w:pos="567"/>
                <w:tab w:val="right" w:leader="dot" w:pos="9639"/>
              </w:tabs>
              <w:jc w:val="center"/>
              <w:rPr>
                <w:rFonts w:ascii="Arial" w:hAnsi="Arial" w:cs="Arial"/>
                <w:sz w:val="22"/>
                <w:szCs w:val="22"/>
                <w:lang w:val="sr-Cyrl-RS"/>
              </w:rPr>
            </w:pPr>
            <w:r w:rsidRPr="00DE1779">
              <w:rPr>
                <w:rFonts w:ascii="Arial" w:hAnsi="Arial" w:cs="Arial"/>
                <w:sz w:val="22"/>
                <w:szCs w:val="22"/>
                <w:lang w:val="sr-Cyrl-RS"/>
              </w:rPr>
              <w:t>5.</w:t>
            </w:r>
          </w:p>
        </w:tc>
        <w:tc>
          <w:tcPr>
            <w:tcW w:w="7574" w:type="dxa"/>
          </w:tcPr>
          <w:p w14:paraId="1171415E" w14:textId="23CD22FF" w:rsidR="00D03646" w:rsidRPr="00DE1779" w:rsidRDefault="00D03646" w:rsidP="00757B28">
            <w:pPr>
              <w:tabs>
                <w:tab w:val="left" w:pos="317"/>
                <w:tab w:val="left" w:pos="360"/>
                <w:tab w:val="right" w:leader="dot" w:pos="9639"/>
              </w:tabs>
              <w:rPr>
                <w:rFonts w:ascii="Arial" w:hAnsi="Arial" w:cs="Arial"/>
                <w:sz w:val="22"/>
                <w:szCs w:val="22"/>
                <w:lang w:val="sr-Cyrl-RS"/>
              </w:rPr>
            </w:pPr>
            <w:r w:rsidRPr="00DE1779">
              <w:rPr>
                <w:rFonts w:ascii="Arial" w:hAnsi="Arial" w:cs="Arial"/>
                <w:sz w:val="22"/>
                <w:szCs w:val="22"/>
                <w:lang w:val="sr-Cyrl-RS"/>
              </w:rPr>
              <w:t xml:space="preserve">Критеријум за </w:t>
            </w:r>
            <w:r w:rsidR="00BE574E" w:rsidRPr="00DE1779">
              <w:rPr>
                <w:rFonts w:ascii="Arial" w:hAnsi="Arial" w:cs="Arial"/>
                <w:sz w:val="22"/>
                <w:szCs w:val="22"/>
                <w:lang w:val="sr-Cyrl-RS"/>
              </w:rPr>
              <w:t xml:space="preserve">доделу </w:t>
            </w:r>
            <w:r w:rsidRPr="00DE1779">
              <w:rPr>
                <w:rFonts w:ascii="Arial" w:hAnsi="Arial" w:cs="Arial"/>
                <w:sz w:val="22"/>
                <w:szCs w:val="22"/>
                <w:lang w:val="sr-Cyrl-RS"/>
              </w:rPr>
              <w:t>уговора</w:t>
            </w:r>
          </w:p>
        </w:tc>
      </w:tr>
      <w:tr w:rsidR="00D03646" w:rsidRPr="00DE1779" w14:paraId="43022204" w14:textId="77777777" w:rsidTr="00757B28">
        <w:tc>
          <w:tcPr>
            <w:tcW w:w="564" w:type="dxa"/>
          </w:tcPr>
          <w:p w14:paraId="3CCCAC38" w14:textId="77777777" w:rsidR="00D03646" w:rsidRPr="00DE1779" w:rsidRDefault="00D03646" w:rsidP="00757B28">
            <w:pPr>
              <w:tabs>
                <w:tab w:val="left" w:pos="360"/>
                <w:tab w:val="left" w:pos="567"/>
                <w:tab w:val="right" w:leader="dot" w:pos="9639"/>
              </w:tabs>
              <w:jc w:val="center"/>
              <w:rPr>
                <w:rFonts w:ascii="Arial" w:hAnsi="Arial" w:cs="Arial"/>
                <w:sz w:val="22"/>
                <w:szCs w:val="22"/>
                <w:lang w:val="sr-Cyrl-RS"/>
              </w:rPr>
            </w:pPr>
            <w:r w:rsidRPr="00DE1779">
              <w:rPr>
                <w:rFonts w:ascii="Arial" w:hAnsi="Arial" w:cs="Arial"/>
                <w:sz w:val="22"/>
                <w:szCs w:val="22"/>
                <w:lang w:val="sr-Cyrl-RS"/>
              </w:rPr>
              <w:t>6.</w:t>
            </w:r>
          </w:p>
        </w:tc>
        <w:tc>
          <w:tcPr>
            <w:tcW w:w="7574" w:type="dxa"/>
          </w:tcPr>
          <w:p w14:paraId="12F7AF06" w14:textId="77777777" w:rsidR="00D03646" w:rsidRPr="00DE1779" w:rsidRDefault="00D03646" w:rsidP="00757B28">
            <w:pPr>
              <w:tabs>
                <w:tab w:val="left" w:pos="317"/>
                <w:tab w:val="left" w:pos="360"/>
                <w:tab w:val="right" w:leader="dot" w:pos="9639"/>
              </w:tabs>
              <w:rPr>
                <w:rFonts w:ascii="Arial" w:hAnsi="Arial" w:cs="Arial"/>
                <w:sz w:val="22"/>
                <w:szCs w:val="22"/>
                <w:lang w:val="sr-Cyrl-RS"/>
              </w:rPr>
            </w:pPr>
            <w:r w:rsidRPr="00DE1779">
              <w:rPr>
                <w:rFonts w:ascii="Arial" w:hAnsi="Arial" w:cs="Arial"/>
                <w:sz w:val="22"/>
                <w:szCs w:val="22"/>
                <w:lang w:val="sr-Cyrl-RS"/>
              </w:rPr>
              <w:t>Упутство понуђачима како да сачине понуду</w:t>
            </w:r>
          </w:p>
        </w:tc>
      </w:tr>
      <w:tr w:rsidR="00D03646" w:rsidRPr="00DE1779" w14:paraId="323EDE17" w14:textId="77777777" w:rsidTr="00757B28">
        <w:tc>
          <w:tcPr>
            <w:tcW w:w="564" w:type="dxa"/>
          </w:tcPr>
          <w:p w14:paraId="43DFCD11" w14:textId="77777777" w:rsidR="00D03646" w:rsidRPr="00DE1779" w:rsidRDefault="00D03646" w:rsidP="00757B28">
            <w:pPr>
              <w:tabs>
                <w:tab w:val="left" w:pos="360"/>
                <w:tab w:val="left" w:pos="567"/>
                <w:tab w:val="right" w:leader="dot" w:pos="9639"/>
              </w:tabs>
              <w:jc w:val="center"/>
              <w:rPr>
                <w:rFonts w:ascii="Arial" w:hAnsi="Arial" w:cs="Arial"/>
                <w:sz w:val="22"/>
                <w:szCs w:val="22"/>
                <w:lang w:val="sr-Cyrl-RS"/>
              </w:rPr>
            </w:pPr>
            <w:r w:rsidRPr="00DE1779">
              <w:rPr>
                <w:rFonts w:ascii="Arial" w:hAnsi="Arial" w:cs="Arial"/>
                <w:sz w:val="22"/>
                <w:szCs w:val="22"/>
                <w:lang w:val="sr-Cyrl-RS"/>
              </w:rPr>
              <w:t>7.</w:t>
            </w:r>
          </w:p>
        </w:tc>
        <w:tc>
          <w:tcPr>
            <w:tcW w:w="7574" w:type="dxa"/>
          </w:tcPr>
          <w:p w14:paraId="7BCAE84D" w14:textId="77777777" w:rsidR="00D03646" w:rsidRPr="00DE1779" w:rsidRDefault="00D03646" w:rsidP="00757B28">
            <w:pPr>
              <w:tabs>
                <w:tab w:val="left" w:pos="360"/>
                <w:tab w:val="left" w:pos="567"/>
                <w:tab w:val="right" w:leader="dot" w:pos="9639"/>
              </w:tabs>
              <w:rPr>
                <w:rFonts w:ascii="Arial" w:hAnsi="Arial" w:cs="Arial"/>
                <w:sz w:val="22"/>
                <w:szCs w:val="22"/>
                <w:lang w:val="sr-Cyrl-RS"/>
              </w:rPr>
            </w:pPr>
            <w:r w:rsidRPr="00DE1779">
              <w:rPr>
                <w:rFonts w:ascii="Arial" w:hAnsi="Arial" w:cs="Arial"/>
                <w:sz w:val="22"/>
                <w:szCs w:val="22"/>
                <w:lang w:val="sr-Cyrl-RS"/>
              </w:rPr>
              <w:t>Обрасци</w:t>
            </w:r>
          </w:p>
        </w:tc>
      </w:tr>
      <w:tr w:rsidR="00D03646" w:rsidRPr="00DE1779" w14:paraId="25A42281" w14:textId="77777777" w:rsidTr="00757B28">
        <w:tc>
          <w:tcPr>
            <w:tcW w:w="564" w:type="dxa"/>
          </w:tcPr>
          <w:p w14:paraId="30DAE59C" w14:textId="77777777" w:rsidR="00D03646" w:rsidRPr="00DE1779" w:rsidRDefault="00D03646" w:rsidP="00757B28">
            <w:pPr>
              <w:tabs>
                <w:tab w:val="left" w:pos="360"/>
                <w:tab w:val="left" w:pos="567"/>
                <w:tab w:val="right" w:leader="dot" w:pos="9639"/>
              </w:tabs>
              <w:jc w:val="center"/>
              <w:rPr>
                <w:rFonts w:ascii="Arial" w:hAnsi="Arial" w:cs="Arial"/>
                <w:sz w:val="22"/>
                <w:szCs w:val="22"/>
                <w:lang w:val="sr-Cyrl-RS"/>
              </w:rPr>
            </w:pPr>
            <w:r w:rsidRPr="00DE1779">
              <w:rPr>
                <w:rFonts w:ascii="Arial" w:hAnsi="Arial" w:cs="Arial"/>
                <w:sz w:val="22"/>
                <w:szCs w:val="22"/>
                <w:lang w:val="sr-Cyrl-RS"/>
              </w:rPr>
              <w:t>8.</w:t>
            </w:r>
          </w:p>
        </w:tc>
        <w:tc>
          <w:tcPr>
            <w:tcW w:w="7574" w:type="dxa"/>
          </w:tcPr>
          <w:p w14:paraId="58A74F90" w14:textId="77777777" w:rsidR="00D03646" w:rsidRPr="00DE1779" w:rsidRDefault="00D03646" w:rsidP="00757B28">
            <w:pPr>
              <w:tabs>
                <w:tab w:val="left" w:pos="360"/>
                <w:tab w:val="left" w:pos="567"/>
                <w:tab w:val="right" w:leader="dot" w:pos="9639"/>
              </w:tabs>
              <w:rPr>
                <w:rFonts w:ascii="Arial" w:hAnsi="Arial" w:cs="Arial"/>
                <w:sz w:val="22"/>
                <w:szCs w:val="22"/>
                <w:lang w:val="sr-Cyrl-RS"/>
              </w:rPr>
            </w:pPr>
            <w:r w:rsidRPr="00DE1779">
              <w:rPr>
                <w:rFonts w:ascii="Arial" w:hAnsi="Arial" w:cs="Arial"/>
                <w:sz w:val="22"/>
                <w:szCs w:val="22"/>
                <w:lang w:val="sr-Cyrl-RS"/>
              </w:rPr>
              <w:t>Модел уговора</w:t>
            </w:r>
          </w:p>
        </w:tc>
      </w:tr>
      <w:tr w:rsidR="00D03646" w:rsidRPr="00DE1779" w14:paraId="2ECAFD03" w14:textId="77777777" w:rsidTr="00757B28">
        <w:tc>
          <w:tcPr>
            <w:tcW w:w="564" w:type="dxa"/>
          </w:tcPr>
          <w:p w14:paraId="24CC6484" w14:textId="77777777" w:rsidR="00D03646" w:rsidRPr="00DE1779" w:rsidRDefault="00D03646" w:rsidP="00757B28">
            <w:pPr>
              <w:tabs>
                <w:tab w:val="left" w:pos="360"/>
                <w:tab w:val="left" w:pos="567"/>
                <w:tab w:val="right" w:leader="dot" w:pos="9639"/>
              </w:tabs>
              <w:jc w:val="center"/>
              <w:rPr>
                <w:rFonts w:ascii="Arial" w:hAnsi="Arial" w:cs="Arial"/>
                <w:sz w:val="22"/>
                <w:szCs w:val="22"/>
                <w:lang w:val="sr-Latn-RS"/>
              </w:rPr>
            </w:pPr>
            <w:r w:rsidRPr="00DE1779">
              <w:rPr>
                <w:rFonts w:ascii="Arial" w:hAnsi="Arial" w:cs="Arial"/>
                <w:sz w:val="22"/>
                <w:szCs w:val="22"/>
                <w:lang w:val="sr-Cyrl-RS"/>
              </w:rPr>
              <w:t>8</w:t>
            </w:r>
            <w:r w:rsidRPr="00DE1779">
              <w:rPr>
                <w:rFonts w:ascii="Arial" w:hAnsi="Arial" w:cs="Arial"/>
                <w:sz w:val="22"/>
                <w:szCs w:val="22"/>
                <w:lang w:val="sr-Latn-RS"/>
              </w:rPr>
              <w:t>.1</w:t>
            </w:r>
          </w:p>
        </w:tc>
        <w:tc>
          <w:tcPr>
            <w:tcW w:w="7574" w:type="dxa"/>
          </w:tcPr>
          <w:p w14:paraId="5038D187" w14:textId="77777777" w:rsidR="00D03646" w:rsidRPr="00DE1779" w:rsidRDefault="00D03646" w:rsidP="00757B28">
            <w:pPr>
              <w:tabs>
                <w:tab w:val="left" w:pos="360"/>
                <w:tab w:val="left" w:pos="567"/>
                <w:tab w:val="right" w:leader="dot" w:pos="9639"/>
              </w:tabs>
              <w:rPr>
                <w:rFonts w:ascii="Arial" w:hAnsi="Arial" w:cs="Arial"/>
                <w:sz w:val="22"/>
                <w:szCs w:val="22"/>
                <w:lang w:val="sr-Cyrl-RS"/>
              </w:rPr>
            </w:pPr>
            <w:r w:rsidRPr="00DE1779">
              <w:rPr>
                <w:rFonts w:ascii="Arial" w:hAnsi="Arial" w:cs="Arial"/>
                <w:sz w:val="22"/>
                <w:szCs w:val="22"/>
                <w:lang w:val="sr-Cyrl-RS"/>
              </w:rPr>
              <w:t>Модел уговора о чувању пословне тајне и поверљивих информација</w:t>
            </w:r>
          </w:p>
        </w:tc>
      </w:tr>
    </w:tbl>
    <w:p w14:paraId="3C59352E" w14:textId="77777777" w:rsidR="00D03646" w:rsidRPr="00DE1779" w:rsidRDefault="00D03646" w:rsidP="00D03646">
      <w:pPr>
        <w:pStyle w:val="BodyText"/>
        <w:rPr>
          <w:rFonts w:ascii="Arial" w:hAnsi="Arial" w:cs="Arial"/>
          <w:b/>
          <w:spacing w:val="80"/>
          <w:sz w:val="22"/>
          <w:szCs w:val="22"/>
          <w:highlight w:val="yellow"/>
          <w:lang w:val="sr-Cyrl-RS"/>
        </w:rPr>
      </w:pPr>
    </w:p>
    <w:p w14:paraId="4559FE6D" w14:textId="5B54D766" w:rsidR="00D03646" w:rsidRPr="001B4A07" w:rsidRDefault="00D03646" w:rsidP="00D03646">
      <w:pPr>
        <w:rPr>
          <w:rFonts w:ascii="Arial" w:hAnsi="Arial" w:cs="Arial"/>
          <w:sz w:val="22"/>
          <w:szCs w:val="22"/>
          <w:lang w:val="sr-Latn-ME"/>
        </w:rPr>
      </w:pPr>
      <w:r w:rsidRPr="00DE1779">
        <w:rPr>
          <w:rFonts w:ascii="Arial" w:hAnsi="Arial" w:cs="Arial"/>
          <w:bCs/>
          <w:noProof/>
          <w:sz w:val="22"/>
          <w:szCs w:val="22"/>
          <w:lang w:val="sr-Cyrl-RS"/>
        </w:rPr>
        <w:t xml:space="preserve">                                                                  </w:t>
      </w:r>
    </w:p>
    <w:p w14:paraId="288277D6" w14:textId="77777777" w:rsidR="00D03646" w:rsidRPr="00DE1779" w:rsidRDefault="00D03646" w:rsidP="00D03646">
      <w:pPr>
        <w:pStyle w:val="BodyText"/>
        <w:rPr>
          <w:rFonts w:ascii="Arial" w:hAnsi="Arial" w:cs="Arial"/>
          <w:sz w:val="22"/>
          <w:szCs w:val="22"/>
          <w:lang w:val="sr-Cyrl-RS"/>
        </w:rPr>
      </w:pPr>
      <w:r w:rsidRPr="00DE1779">
        <w:rPr>
          <w:rFonts w:ascii="Arial" w:hAnsi="Arial" w:cs="Arial"/>
          <w:sz w:val="22"/>
          <w:szCs w:val="22"/>
          <w:lang w:val="sr-Cyrl-RS"/>
        </w:rPr>
        <w:br w:type="page"/>
      </w:r>
    </w:p>
    <w:p w14:paraId="303C1739" w14:textId="3C72AF85" w:rsidR="00D03646" w:rsidRPr="00A01E52" w:rsidRDefault="00D03646" w:rsidP="00A01E52">
      <w:pPr>
        <w:pStyle w:val="Heading1"/>
      </w:pPr>
      <w:bookmarkStart w:id="10" w:name="_Toc417402010"/>
      <w:bookmarkStart w:id="11" w:name="_Toc417400779"/>
      <w:bookmarkStart w:id="12" w:name="_Toc418506994"/>
      <w:r w:rsidRPr="00A01E52">
        <w:lastRenderedPageBreak/>
        <w:t xml:space="preserve">ОПШТИ ПОДАЦИ О ЈАВНОЈ </w:t>
      </w:r>
      <w:bookmarkEnd w:id="10"/>
      <w:r w:rsidRPr="00A01E52">
        <w:t>НАБАВЦИ</w:t>
      </w:r>
      <w:bookmarkEnd w:id="11"/>
      <w:bookmarkEnd w:id="12"/>
    </w:p>
    <w:p w14:paraId="0C53AE51" w14:textId="77777777" w:rsidR="00D03646" w:rsidRPr="00DE1779" w:rsidRDefault="00D03646" w:rsidP="00D03646">
      <w:pPr>
        <w:rPr>
          <w:rFonts w:ascii="Arial" w:hAnsi="Arial" w:cs="Arial"/>
          <w:sz w:val="22"/>
          <w:szCs w:val="22"/>
          <w:lang w:val="sr-Cyrl-RS"/>
        </w:rPr>
      </w:pPr>
    </w:p>
    <w:p w14:paraId="01530D48" w14:textId="0999A6FF" w:rsidR="00D03646" w:rsidRPr="00A01E52" w:rsidRDefault="00D03646" w:rsidP="00A01E52">
      <w:pPr>
        <w:pStyle w:val="Heading2"/>
      </w:pPr>
      <w:bookmarkStart w:id="13" w:name="_Toc430335136"/>
      <w:bookmarkStart w:id="14" w:name="_Toc442559876"/>
      <w:r w:rsidRPr="00A01E52">
        <w:t>ОПШТИ ПОДАЦИ О ЈАВНОЈ НАБАВЦИ</w:t>
      </w:r>
      <w:bookmarkEnd w:id="13"/>
      <w:bookmarkEnd w:id="14"/>
    </w:p>
    <w:p w14:paraId="6A312AF1" w14:textId="77777777" w:rsidR="00D03646" w:rsidRPr="00DE1779" w:rsidRDefault="00D03646" w:rsidP="00D03646">
      <w:pPr>
        <w:tabs>
          <w:tab w:val="left" w:pos="1134"/>
        </w:tabs>
        <w:rPr>
          <w:rFonts w:ascii="Arial" w:hAnsi="Arial" w:cs="Arial"/>
          <w:sz w:val="22"/>
          <w:szCs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6178"/>
      </w:tblGrid>
      <w:tr w:rsidR="00D03646" w:rsidRPr="00DE1779" w14:paraId="7D48FD92" w14:textId="77777777" w:rsidTr="00757B28">
        <w:tc>
          <w:tcPr>
            <w:tcW w:w="2841" w:type="dxa"/>
            <w:shd w:val="clear" w:color="auto" w:fill="auto"/>
          </w:tcPr>
          <w:p w14:paraId="7B494AB2"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p>
          <w:p w14:paraId="45C39097"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r w:rsidRPr="00DE1779">
              <w:rPr>
                <w:rFonts w:ascii="Arial" w:eastAsia="TimesNewRomanPSMT" w:hAnsi="Arial" w:cs="Arial"/>
                <w:bCs/>
                <w:sz w:val="22"/>
                <w:szCs w:val="22"/>
                <w:lang w:val="sr-Cyrl-RS"/>
              </w:rPr>
              <w:t>Назив и адреса Наручиоца</w:t>
            </w:r>
          </w:p>
        </w:tc>
        <w:tc>
          <w:tcPr>
            <w:tcW w:w="6178" w:type="dxa"/>
            <w:shd w:val="clear" w:color="auto" w:fill="auto"/>
          </w:tcPr>
          <w:p w14:paraId="7A8EC97E" w14:textId="77777777" w:rsidR="00D03646" w:rsidRPr="00DE1779" w:rsidRDefault="00D03646" w:rsidP="00757B28">
            <w:pPr>
              <w:spacing w:line="100" w:lineRule="atLeast"/>
              <w:jc w:val="center"/>
              <w:rPr>
                <w:rFonts w:ascii="Arial" w:hAnsi="Arial" w:cs="Arial"/>
                <w:sz w:val="22"/>
                <w:szCs w:val="22"/>
                <w:lang w:val="sr-Cyrl-RS"/>
              </w:rPr>
            </w:pPr>
            <w:r w:rsidRPr="00DE1779">
              <w:rPr>
                <w:rFonts w:ascii="Arial" w:hAnsi="Arial" w:cs="Arial"/>
                <w:sz w:val="22"/>
                <w:szCs w:val="22"/>
                <w:lang w:val="sr-Cyrl-RS"/>
              </w:rPr>
              <w:t>Јавно предузеће „Електропривреда Србије“ Београд,</w:t>
            </w:r>
          </w:p>
          <w:p w14:paraId="52D4E268" w14:textId="5EE69E48" w:rsidR="00D03646" w:rsidRPr="00DE1779" w:rsidRDefault="00D03646" w:rsidP="00757B28">
            <w:pPr>
              <w:spacing w:line="100" w:lineRule="atLeast"/>
              <w:jc w:val="center"/>
              <w:rPr>
                <w:rFonts w:ascii="Arial" w:hAnsi="Arial" w:cs="Arial"/>
                <w:sz w:val="22"/>
                <w:szCs w:val="22"/>
                <w:lang w:val="sr-Cyrl-RS"/>
              </w:rPr>
            </w:pPr>
            <w:r w:rsidRPr="00DE1779">
              <w:rPr>
                <w:rFonts w:ascii="Arial" w:hAnsi="Arial" w:cs="Arial"/>
                <w:sz w:val="22"/>
                <w:szCs w:val="22"/>
                <w:lang w:val="sr-Cyrl-RS"/>
              </w:rPr>
              <w:t>Улица</w:t>
            </w:r>
            <w:r w:rsidR="00BE7B9A">
              <w:rPr>
                <w:rFonts w:ascii="Arial" w:hAnsi="Arial" w:cs="Arial"/>
                <w:sz w:val="22"/>
                <w:szCs w:val="22"/>
                <w:lang w:val="sr-Cyrl-RS"/>
              </w:rPr>
              <w:t xml:space="preserve"> Балканска 13</w:t>
            </w:r>
            <w:r w:rsidRPr="00DE1779">
              <w:rPr>
                <w:rFonts w:ascii="Arial" w:hAnsi="Arial" w:cs="Arial"/>
                <w:sz w:val="22"/>
                <w:szCs w:val="22"/>
                <w:lang w:val="sr-Cyrl-RS"/>
              </w:rPr>
              <w:t>, 11000 Београд</w:t>
            </w:r>
          </w:p>
          <w:p w14:paraId="4BFE7E88" w14:textId="77777777" w:rsidR="00D03646" w:rsidRPr="00DE1779" w:rsidRDefault="00D03646" w:rsidP="00757B28">
            <w:pPr>
              <w:spacing w:line="100" w:lineRule="atLeast"/>
              <w:jc w:val="center"/>
              <w:rPr>
                <w:rFonts w:ascii="Arial" w:hAnsi="Arial" w:cs="Arial"/>
                <w:sz w:val="22"/>
                <w:szCs w:val="22"/>
                <w:lang w:val="sr-Cyrl-RS"/>
              </w:rPr>
            </w:pPr>
          </w:p>
        </w:tc>
      </w:tr>
      <w:tr w:rsidR="00D03646" w:rsidRPr="00DE1779" w14:paraId="214EBCD0" w14:textId="77777777" w:rsidTr="00757B28">
        <w:tc>
          <w:tcPr>
            <w:tcW w:w="2841" w:type="dxa"/>
            <w:shd w:val="clear" w:color="auto" w:fill="auto"/>
          </w:tcPr>
          <w:p w14:paraId="7434C5E5"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r w:rsidRPr="00DE1779">
              <w:rPr>
                <w:rFonts w:ascii="Arial" w:eastAsia="TimesNewRomanPSMT" w:hAnsi="Arial" w:cs="Arial"/>
                <w:bCs/>
                <w:sz w:val="22"/>
                <w:szCs w:val="22"/>
                <w:lang w:val="sr-Cyrl-RS"/>
              </w:rPr>
              <w:t>Интернет страница Наручиоца</w:t>
            </w:r>
          </w:p>
        </w:tc>
        <w:tc>
          <w:tcPr>
            <w:tcW w:w="6178" w:type="dxa"/>
            <w:shd w:val="clear" w:color="auto" w:fill="auto"/>
          </w:tcPr>
          <w:p w14:paraId="2798C5C6" w14:textId="77777777" w:rsidR="00D03646" w:rsidRPr="00DE1779" w:rsidRDefault="007B7C77" w:rsidP="00757B28">
            <w:pPr>
              <w:autoSpaceDE w:val="0"/>
              <w:autoSpaceDN w:val="0"/>
              <w:adjustRightInd w:val="0"/>
              <w:jc w:val="center"/>
              <w:rPr>
                <w:rStyle w:val="Hyperlink"/>
                <w:rFonts w:ascii="Arial" w:eastAsia="Arial Unicode MS" w:hAnsi="Arial" w:cs="Arial"/>
                <w:color w:val="auto"/>
                <w:kern w:val="1"/>
                <w:sz w:val="22"/>
                <w:szCs w:val="22"/>
                <w:lang w:val="sr-Cyrl-RS"/>
              </w:rPr>
            </w:pPr>
            <w:hyperlink r:id="rId9" w:history="1">
              <w:r w:rsidR="00D03646" w:rsidRPr="00DE1779">
                <w:rPr>
                  <w:rStyle w:val="Hyperlink"/>
                  <w:rFonts w:ascii="Arial" w:eastAsia="Arial Unicode MS" w:hAnsi="Arial" w:cs="Arial"/>
                  <w:color w:val="auto"/>
                  <w:kern w:val="1"/>
                  <w:sz w:val="22"/>
                  <w:szCs w:val="22"/>
                  <w:lang w:val="sr-Cyrl-RS"/>
                </w:rPr>
                <w:t>www.eps.rs</w:t>
              </w:r>
            </w:hyperlink>
          </w:p>
          <w:p w14:paraId="2AE7FFD8"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p>
        </w:tc>
      </w:tr>
      <w:tr w:rsidR="00D03646" w:rsidRPr="00DE1779" w14:paraId="4FD6B99E" w14:textId="77777777" w:rsidTr="00757B28">
        <w:tc>
          <w:tcPr>
            <w:tcW w:w="2841" w:type="dxa"/>
            <w:shd w:val="clear" w:color="auto" w:fill="auto"/>
          </w:tcPr>
          <w:p w14:paraId="64AE4C01"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r w:rsidRPr="00DE1779">
              <w:rPr>
                <w:rFonts w:ascii="Arial" w:eastAsia="TimesNewRomanPSMT" w:hAnsi="Arial" w:cs="Arial"/>
                <w:bCs/>
                <w:sz w:val="22"/>
                <w:szCs w:val="22"/>
                <w:lang w:val="sr-Cyrl-RS"/>
              </w:rPr>
              <w:t>Врста поступка</w:t>
            </w:r>
          </w:p>
        </w:tc>
        <w:tc>
          <w:tcPr>
            <w:tcW w:w="6178" w:type="dxa"/>
            <w:shd w:val="clear" w:color="auto" w:fill="auto"/>
            <w:vAlign w:val="center"/>
          </w:tcPr>
          <w:p w14:paraId="0DA6B768" w14:textId="77777777" w:rsidR="00D03646" w:rsidRPr="00DE1779" w:rsidRDefault="00D03646" w:rsidP="00757B28">
            <w:pPr>
              <w:autoSpaceDE w:val="0"/>
              <w:autoSpaceDN w:val="0"/>
              <w:adjustRightInd w:val="0"/>
              <w:jc w:val="center"/>
              <w:rPr>
                <w:rFonts w:ascii="Arial" w:hAnsi="Arial" w:cs="Arial"/>
                <w:sz w:val="22"/>
                <w:szCs w:val="22"/>
                <w:lang w:val="sr-Cyrl-RS"/>
              </w:rPr>
            </w:pPr>
            <w:r w:rsidRPr="00DE1779">
              <w:rPr>
                <w:rFonts w:ascii="Arial" w:eastAsia="TimesNewRomanPSMT" w:hAnsi="Arial" w:cs="Arial"/>
                <w:bCs/>
                <w:sz w:val="22"/>
                <w:szCs w:val="22"/>
                <w:lang w:val="sr-Cyrl-RS"/>
              </w:rPr>
              <w:t>Отворени поступак</w:t>
            </w:r>
          </w:p>
        </w:tc>
      </w:tr>
      <w:tr w:rsidR="00D03646" w:rsidRPr="00DE1779" w14:paraId="34C4242C" w14:textId="77777777" w:rsidTr="00757B28">
        <w:tc>
          <w:tcPr>
            <w:tcW w:w="2841" w:type="dxa"/>
            <w:shd w:val="clear" w:color="auto" w:fill="auto"/>
          </w:tcPr>
          <w:p w14:paraId="7B9BBC02"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r w:rsidRPr="00DE1779">
              <w:rPr>
                <w:rFonts w:ascii="Arial" w:eastAsia="TimesNewRomanPSMT" w:hAnsi="Arial" w:cs="Arial"/>
                <w:bCs/>
                <w:sz w:val="22"/>
                <w:szCs w:val="22"/>
                <w:lang w:val="sr-Cyrl-RS"/>
              </w:rPr>
              <w:t>Предмет јавне набавке</w:t>
            </w:r>
          </w:p>
        </w:tc>
        <w:tc>
          <w:tcPr>
            <w:tcW w:w="6178" w:type="dxa"/>
            <w:shd w:val="clear" w:color="auto" w:fill="auto"/>
          </w:tcPr>
          <w:p w14:paraId="2088A239" w14:textId="31078D04" w:rsidR="00D03646" w:rsidRPr="004A08F0" w:rsidRDefault="007B0783" w:rsidP="00612A97">
            <w:pPr>
              <w:pStyle w:val="ListParagraph"/>
              <w:widowControl w:val="0"/>
              <w:spacing w:after="0"/>
              <w:ind w:left="0"/>
              <w:jc w:val="center"/>
              <w:rPr>
                <w:rFonts w:ascii="Arial" w:hAnsi="Arial" w:cs="Arial"/>
                <w:lang w:val="sr-Cyrl-RS"/>
              </w:rPr>
            </w:pPr>
            <w:r>
              <w:rPr>
                <w:rFonts w:ascii="Arial" w:hAnsi="Arial" w:cs="Arial"/>
                <w:lang w:val="sr-Cyrl-RS"/>
              </w:rPr>
              <w:t>Надоградња софтверског решења за заштиту рачунарских система.</w:t>
            </w:r>
          </w:p>
        </w:tc>
      </w:tr>
      <w:tr w:rsidR="00D03646" w:rsidRPr="00DE1779" w14:paraId="440D911C" w14:textId="77777777" w:rsidTr="00757B28">
        <w:trPr>
          <w:trHeight w:val="575"/>
        </w:trPr>
        <w:tc>
          <w:tcPr>
            <w:tcW w:w="2841" w:type="dxa"/>
            <w:shd w:val="clear" w:color="auto" w:fill="auto"/>
          </w:tcPr>
          <w:p w14:paraId="63AC800D"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p>
          <w:p w14:paraId="6BB96B48"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r w:rsidRPr="00DE1779">
              <w:rPr>
                <w:rFonts w:ascii="Arial" w:hAnsi="Arial" w:cs="Arial"/>
                <w:sz w:val="22"/>
                <w:szCs w:val="22"/>
                <w:lang w:val="sr-Cyrl-RS"/>
              </w:rPr>
              <w:t>Опис сваке партије</w:t>
            </w:r>
          </w:p>
        </w:tc>
        <w:tc>
          <w:tcPr>
            <w:tcW w:w="6178" w:type="dxa"/>
            <w:shd w:val="clear" w:color="auto" w:fill="auto"/>
            <w:vAlign w:val="center"/>
          </w:tcPr>
          <w:p w14:paraId="43558CF6" w14:textId="01DB640B" w:rsidR="00D03646" w:rsidRPr="00DE1779" w:rsidRDefault="00294B54" w:rsidP="00757B28">
            <w:pPr>
              <w:pStyle w:val="ListParagraph"/>
              <w:widowControl w:val="0"/>
              <w:ind w:left="0"/>
              <w:jc w:val="center"/>
              <w:rPr>
                <w:rFonts w:ascii="Arial" w:hAnsi="Arial" w:cs="Arial"/>
                <w:lang w:val="sr-Cyrl-RS"/>
              </w:rPr>
            </w:pPr>
            <w:r w:rsidRPr="00DE1779">
              <w:rPr>
                <w:rFonts w:ascii="Arial" w:hAnsi="Arial" w:cs="Arial"/>
                <w:lang w:val="sr-Cyrl-RS"/>
              </w:rPr>
              <w:t>Јавна</w:t>
            </w:r>
            <w:r w:rsidR="00D03646" w:rsidRPr="00DE1779">
              <w:rPr>
                <w:rFonts w:ascii="Arial" w:hAnsi="Arial" w:cs="Arial"/>
                <w:lang w:val="sr-Cyrl-RS"/>
              </w:rPr>
              <w:t xml:space="preserve"> набавка није обликована по партијама</w:t>
            </w:r>
          </w:p>
        </w:tc>
      </w:tr>
      <w:tr w:rsidR="00D03646" w:rsidRPr="00DE1779" w14:paraId="39C8BDF5" w14:textId="77777777" w:rsidTr="00757B28">
        <w:trPr>
          <w:trHeight w:val="575"/>
        </w:trPr>
        <w:tc>
          <w:tcPr>
            <w:tcW w:w="2841" w:type="dxa"/>
            <w:shd w:val="clear" w:color="auto" w:fill="auto"/>
          </w:tcPr>
          <w:p w14:paraId="5784AD8C"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r w:rsidRPr="00DE1779">
              <w:rPr>
                <w:rFonts w:ascii="Arial" w:eastAsia="TimesNewRomanPSMT" w:hAnsi="Arial" w:cs="Arial"/>
                <w:bCs/>
                <w:sz w:val="22"/>
                <w:szCs w:val="22"/>
                <w:lang w:val="sr-Cyrl-RS"/>
              </w:rPr>
              <w:t>Циљ поступка</w:t>
            </w:r>
          </w:p>
        </w:tc>
        <w:tc>
          <w:tcPr>
            <w:tcW w:w="6178" w:type="dxa"/>
            <w:shd w:val="clear" w:color="auto" w:fill="auto"/>
          </w:tcPr>
          <w:p w14:paraId="1802AD8D" w14:textId="77777777" w:rsidR="00D03646" w:rsidRPr="00DE1779" w:rsidRDefault="00D03646" w:rsidP="00757B28">
            <w:pPr>
              <w:pStyle w:val="ListParagraph"/>
              <w:widowControl w:val="0"/>
              <w:ind w:left="0"/>
              <w:jc w:val="center"/>
              <w:rPr>
                <w:rFonts w:ascii="Arial" w:hAnsi="Arial" w:cs="Arial"/>
                <w:lang w:val="sr-Cyrl-RS"/>
              </w:rPr>
            </w:pPr>
            <w:r w:rsidRPr="00DE1779">
              <w:rPr>
                <w:rFonts w:ascii="Arial" w:eastAsia="TimesNewRomanPSMT" w:hAnsi="Arial" w:cs="Arial"/>
                <w:bCs/>
                <w:lang w:val="sr-Cyrl-RS"/>
              </w:rPr>
              <w:t xml:space="preserve"> Закључење Уговора о јавној набавци </w:t>
            </w:r>
          </w:p>
        </w:tc>
      </w:tr>
      <w:tr w:rsidR="00D03646" w:rsidRPr="00DE1779" w14:paraId="2D169A1C" w14:textId="77777777" w:rsidTr="00757B28">
        <w:trPr>
          <w:trHeight w:val="995"/>
        </w:trPr>
        <w:tc>
          <w:tcPr>
            <w:tcW w:w="2841" w:type="dxa"/>
            <w:shd w:val="clear" w:color="auto" w:fill="auto"/>
          </w:tcPr>
          <w:p w14:paraId="652C41A2"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p>
          <w:p w14:paraId="6DDED7B0"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r w:rsidRPr="00DE1779">
              <w:rPr>
                <w:rFonts w:ascii="Arial" w:eastAsia="TimesNewRomanPSMT" w:hAnsi="Arial" w:cs="Arial"/>
                <w:bCs/>
                <w:sz w:val="22"/>
                <w:szCs w:val="22"/>
                <w:lang w:val="sr-Cyrl-RS"/>
              </w:rPr>
              <w:t>Контакт</w:t>
            </w:r>
          </w:p>
        </w:tc>
        <w:tc>
          <w:tcPr>
            <w:tcW w:w="6178" w:type="dxa"/>
            <w:shd w:val="clear" w:color="auto" w:fill="auto"/>
            <w:vAlign w:val="center"/>
          </w:tcPr>
          <w:p w14:paraId="19057419" w14:textId="0AC54CF8" w:rsidR="00D03646" w:rsidRPr="00BE7B9A" w:rsidRDefault="00BE7B9A" w:rsidP="00757B28">
            <w:pPr>
              <w:jc w:val="center"/>
              <w:rPr>
                <w:rFonts w:ascii="Arial" w:hAnsi="Arial" w:cs="Arial"/>
                <w:sz w:val="22"/>
                <w:szCs w:val="22"/>
                <w:lang w:val="sr-Latn-RS"/>
              </w:rPr>
            </w:pPr>
            <w:r w:rsidRPr="00BE7B9A">
              <w:rPr>
                <w:rFonts w:ascii="Arial" w:hAnsi="Arial" w:cs="Arial"/>
                <w:sz w:val="22"/>
                <w:szCs w:val="22"/>
                <w:lang w:val="sr-Latn-RS"/>
              </w:rPr>
              <w:t>Милош Жарковић</w:t>
            </w:r>
          </w:p>
          <w:p w14:paraId="0143B1FC" w14:textId="52141CB9" w:rsidR="00D03646" w:rsidRPr="00BE7B9A" w:rsidRDefault="00D03646" w:rsidP="00757B28">
            <w:pPr>
              <w:jc w:val="center"/>
              <w:rPr>
                <w:rFonts w:ascii="Arial" w:hAnsi="Arial" w:cs="Arial"/>
                <w:sz w:val="22"/>
                <w:szCs w:val="22"/>
                <w:lang w:val="sr-Cyrl-RS"/>
              </w:rPr>
            </w:pPr>
            <w:r w:rsidRPr="00BE7B9A">
              <w:rPr>
                <w:rFonts w:ascii="Arial" w:hAnsi="Arial" w:cs="Arial"/>
                <w:sz w:val="22"/>
                <w:szCs w:val="22"/>
                <w:lang w:val="sr-Cyrl-RS"/>
              </w:rPr>
              <w:t xml:space="preserve">e-mail: </w:t>
            </w:r>
            <w:hyperlink r:id="rId10" w:history="1">
              <w:r w:rsidR="00BE7B9A" w:rsidRPr="00BE7B9A">
                <w:rPr>
                  <w:rStyle w:val="Hyperlink"/>
                  <w:rFonts w:ascii="Arial" w:hAnsi="Arial" w:cs="Arial"/>
                  <w:sz w:val="22"/>
                  <w:szCs w:val="22"/>
                  <w:lang w:val="sr-Latn-RS"/>
                </w:rPr>
                <w:t>milos.zarkovic</w:t>
              </w:r>
              <w:r w:rsidR="00BE7B9A" w:rsidRPr="00BE7B9A">
                <w:rPr>
                  <w:rStyle w:val="Hyperlink"/>
                  <w:rFonts w:ascii="Arial" w:hAnsi="Arial" w:cs="Arial"/>
                  <w:sz w:val="22"/>
                  <w:szCs w:val="22"/>
                  <w:lang w:val="sr-Cyrl-RS"/>
                </w:rPr>
                <w:t>@eps.rs</w:t>
              </w:r>
            </w:hyperlink>
            <w:r w:rsidRPr="00BE7B9A">
              <w:rPr>
                <w:rFonts w:ascii="Arial" w:hAnsi="Arial" w:cs="Arial"/>
                <w:sz w:val="22"/>
                <w:szCs w:val="22"/>
                <w:lang w:val="sr-Cyrl-RS"/>
              </w:rPr>
              <w:t xml:space="preserve">  </w:t>
            </w:r>
          </w:p>
          <w:p w14:paraId="1D0FCE4A" w14:textId="77777777" w:rsidR="00D03646" w:rsidRPr="00DE1779" w:rsidRDefault="00D03646" w:rsidP="00757B28">
            <w:pPr>
              <w:jc w:val="center"/>
              <w:rPr>
                <w:rFonts w:ascii="Arial" w:hAnsi="Arial" w:cs="Arial"/>
                <w:sz w:val="22"/>
                <w:szCs w:val="22"/>
                <w:highlight w:val="yellow"/>
                <w:lang w:val="sr-Cyrl-RS"/>
              </w:rPr>
            </w:pPr>
          </w:p>
          <w:p w14:paraId="0269BA24" w14:textId="77777777" w:rsidR="00D03646" w:rsidRPr="00DE1779" w:rsidRDefault="00D03646" w:rsidP="00757B28">
            <w:pPr>
              <w:autoSpaceDE w:val="0"/>
              <w:autoSpaceDN w:val="0"/>
              <w:adjustRightInd w:val="0"/>
              <w:ind w:left="252"/>
              <w:jc w:val="center"/>
              <w:rPr>
                <w:rFonts w:ascii="Arial" w:eastAsia="TimesNewRomanPSMT" w:hAnsi="Arial" w:cs="Arial"/>
                <w:b/>
                <w:bCs/>
                <w:sz w:val="22"/>
                <w:szCs w:val="22"/>
                <w:highlight w:val="yellow"/>
                <w:lang w:val="sr-Cyrl-RS"/>
              </w:rPr>
            </w:pPr>
            <w:r w:rsidRPr="00DE1779">
              <w:rPr>
                <w:rFonts w:ascii="Arial" w:hAnsi="Arial" w:cs="Arial"/>
                <w:sz w:val="22"/>
                <w:szCs w:val="22"/>
                <w:highlight w:val="yellow"/>
                <w:lang w:val="sr-Cyrl-RS"/>
              </w:rPr>
              <w:t xml:space="preserve"> </w:t>
            </w:r>
          </w:p>
        </w:tc>
      </w:tr>
    </w:tbl>
    <w:p w14:paraId="5722E7A5" w14:textId="77777777" w:rsidR="00D03646" w:rsidRPr="00DE1779" w:rsidRDefault="00D03646" w:rsidP="00D03646">
      <w:pPr>
        <w:rPr>
          <w:rFonts w:ascii="Arial" w:hAnsi="Arial" w:cs="Arial"/>
          <w:sz w:val="22"/>
          <w:szCs w:val="22"/>
          <w:lang w:val="sr-Cyrl-RS"/>
        </w:rPr>
      </w:pPr>
    </w:p>
    <w:p w14:paraId="711D985E" w14:textId="77777777" w:rsidR="00D03646" w:rsidRPr="00DE1779" w:rsidRDefault="00D03646" w:rsidP="00A01E52">
      <w:pPr>
        <w:pStyle w:val="Heading1"/>
      </w:pPr>
      <w:bookmarkStart w:id="15" w:name="_Toc441651540"/>
      <w:r w:rsidRPr="00DE1779">
        <w:t>ПОДАЦИ О ПРЕДМЕТУ ЈАВНЕ НАБАВКЕ</w:t>
      </w:r>
    </w:p>
    <w:p w14:paraId="176B3434" w14:textId="77777777" w:rsidR="00D03646" w:rsidRPr="00DE1779" w:rsidRDefault="00D03646" w:rsidP="00D03646">
      <w:pPr>
        <w:rPr>
          <w:rFonts w:ascii="Arial" w:hAnsi="Arial" w:cs="Arial"/>
          <w:sz w:val="22"/>
          <w:szCs w:val="22"/>
          <w:lang w:val="sr-Cyrl-RS"/>
        </w:rPr>
      </w:pPr>
    </w:p>
    <w:p w14:paraId="06BE71A8" w14:textId="77777777" w:rsidR="00D03646" w:rsidRPr="00DE1779" w:rsidRDefault="00D03646" w:rsidP="00A01E52">
      <w:pPr>
        <w:pStyle w:val="Heading2"/>
      </w:pPr>
      <w:r w:rsidRPr="00DE1779">
        <w:t>Опис предмета јавне набавке, назив и ознака из општег речника  набавке</w:t>
      </w:r>
    </w:p>
    <w:p w14:paraId="531AE770" w14:textId="77777777" w:rsidR="00D03646" w:rsidRPr="00B677BD" w:rsidRDefault="00D03646" w:rsidP="00D03646">
      <w:pPr>
        <w:rPr>
          <w:rFonts w:ascii="Arial" w:hAnsi="Arial" w:cs="Arial"/>
          <w:sz w:val="22"/>
          <w:szCs w:val="22"/>
          <w:lang w:val="sr-Cyrl-RS"/>
        </w:rPr>
      </w:pPr>
    </w:p>
    <w:p w14:paraId="7F400842" w14:textId="302DEC49" w:rsidR="009F7319" w:rsidRDefault="00D03646" w:rsidP="004A08F0">
      <w:pPr>
        <w:pStyle w:val="Title"/>
        <w:jc w:val="left"/>
        <w:rPr>
          <w:rFonts w:ascii="Arial" w:hAnsi="Arial" w:cs="Arial"/>
          <w:sz w:val="22"/>
          <w:szCs w:val="22"/>
          <w:lang w:val="sr-Cyrl-RS"/>
        </w:rPr>
      </w:pPr>
      <w:r w:rsidRPr="00B677BD">
        <w:rPr>
          <w:rFonts w:ascii="Arial" w:hAnsi="Arial" w:cs="Arial"/>
          <w:sz w:val="22"/>
          <w:szCs w:val="22"/>
          <w:lang w:val="sr-Cyrl-RS" w:eastAsia="zh-CN"/>
        </w:rPr>
        <w:t xml:space="preserve">Опис предмета јавне набавке: </w:t>
      </w:r>
      <w:r w:rsidR="007B0783">
        <w:rPr>
          <w:rFonts w:ascii="Arial" w:hAnsi="Arial" w:cs="Arial"/>
          <w:b w:val="0"/>
          <w:bCs w:val="0"/>
          <w:sz w:val="22"/>
          <w:szCs w:val="22"/>
          <w:lang w:val="sr-Cyrl-RS" w:eastAsia="zh-CN"/>
        </w:rPr>
        <w:t>Надоградња софтверског решења за заштиту рачунарских система.</w:t>
      </w:r>
    </w:p>
    <w:p w14:paraId="1F882F8C" w14:textId="0EA25F8E" w:rsidR="00403D45" w:rsidRPr="00403D45" w:rsidRDefault="00D03646" w:rsidP="00403D45">
      <w:pPr>
        <w:rPr>
          <w:rFonts w:ascii="Arial" w:hAnsi="Arial" w:cs="Arial"/>
          <w:sz w:val="22"/>
          <w:szCs w:val="22"/>
          <w:lang w:val="sr-Cyrl-RS" w:eastAsia="zh-CN"/>
        </w:rPr>
      </w:pPr>
      <w:r w:rsidRPr="00BE7B9A">
        <w:rPr>
          <w:rFonts w:ascii="Arial" w:hAnsi="Arial" w:cs="Arial"/>
          <w:sz w:val="22"/>
          <w:szCs w:val="22"/>
          <w:lang w:val="sr-Cyrl-RS" w:eastAsia="zh-CN"/>
        </w:rPr>
        <w:t xml:space="preserve">Назив из општег речника набавке: </w:t>
      </w:r>
      <w:r w:rsidR="00E73DA3">
        <w:rPr>
          <w:rFonts w:ascii="Arial" w:hAnsi="Arial" w:cs="Arial"/>
          <w:sz w:val="22"/>
          <w:szCs w:val="22"/>
          <w:lang w:val="sr-Cyrl-RS" w:eastAsia="zh-CN"/>
        </w:rPr>
        <w:t>Антивирусни програмски пакет</w:t>
      </w:r>
    </w:p>
    <w:p w14:paraId="510880CD" w14:textId="5609D70B" w:rsidR="00D03646" w:rsidRPr="00BE7B9A" w:rsidRDefault="00D03646" w:rsidP="00D03646">
      <w:pPr>
        <w:rPr>
          <w:rFonts w:ascii="Arial" w:hAnsi="Arial" w:cs="Arial"/>
          <w:sz w:val="22"/>
          <w:szCs w:val="22"/>
          <w:lang w:val="sr-Latn-RS" w:eastAsia="zh-CN"/>
        </w:rPr>
      </w:pPr>
    </w:p>
    <w:p w14:paraId="4E420EB7" w14:textId="4E0CEF02" w:rsidR="00D03646" w:rsidRPr="00B677BD" w:rsidRDefault="00D03646" w:rsidP="00403D45">
      <w:pPr>
        <w:rPr>
          <w:rFonts w:ascii="Arial" w:hAnsi="Arial" w:cs="Arial"/>
          <w:sz w:val="22"/>
          <w:szCs w:val="22"/>
          <w:lang w:val="sr-Latn-RS" w:eastAsia="zh-CN"/>
        </w:rPr>
      </w:pPr>
      <w:r w:rsidRPr="00BE7B9A">
        <w:rPr>
          <w:rFonts w:ascii="Arial" w:hAnsi="Arial" w:cs="Arial"/>
          <w:sz w:val="22"/>
          <w:szCs w:val="22"/>
          <w:lang w:val="sr-Cyrl-RS" w:eastAsia="zh-CN"/>
        </w:rPr>
        <w:t xml:space="preserve">Ознака из општег речника набавке: </w:t>
      </w:r>
      <w:r w:rsidR="00E73DA3">
        <w:rPr>
          <w:rFonts w:ascii="Arial" w:hAnsi="Arial" w:cs="Arial"/>
          <w:sz w:val="22"/>
          <w:szCs w:val="22"/>
          <w:lang w:val="sr-Cyrl-RS" w:eastAsia="zh-CN"/>
        </w:rPr>
        <w:t>487611000</w:t>
      </w:r>
    </w:p>
    <w:p w14:paraId="573B5EF1" w14:textId="77777777" w:rsidR="00D03646" w:rsidRPr="00DE1779" w:rsidRDefault="00D03646" w:rsidP="00D03646">
      <w:pPr>
        <w:rPr>
          <w:rFonts w:ascii="Arial" w:hAnsi="Arial" w:cs="Arial"/>
          <w:sz w:val="22"/>
          <w:szCs w:val="22"/>
          <w:lang w:val="sr-Cyrl-RS" w:eastAsia="zh-CN"/>
        </w:rPr>
      </w:pPr>
    </w:p>
    <w:p w14:paraId="1BB622F0" w14:textId="6AAFAEEF" w:rsidR="00D03646" w:rsidRPr="00DE1779" w:rsidRDefault="00D03646" w:rsidP="00D03646">
      <w:pPr>
        <w:rPr>
          <w:rFonts w:ascii="Arial" w:hAnsi="Arial" w:cs="Arial"/>
          <w:sz w:val="22"/>
          <w:szCs w:val="22"/>
          <w:lang w:val="sr-Cyrl-RS" w:eastAsia="zh-CN"/>
        </w:rPr>
      </w:pPr>
      <w:r w:rsidRPr="00DE1779">
        <w:rPr>
          <w:rFonts w:ascii="Arial" w:hAnsi="Arial" w:cs="Arial"/>
          <w:sz w:val="22"/>
          <w:szCs w:val="22"/>
          <w:lang w:val="sr-Cyrl-RS" w:eastAsia="zh-CN"/>
        </w:rPr>
        <w:t>Детаљни подаци о предмету набавке наведени су у техничкој спецификацији.</w:t>
      </w:r>
    </w:p>
    <w:p w14:paraId="35670D6E" w14:textId="77777777" w:rsidR="00D03646" w:rsidRPr="00DE1779" w:rsidRDefault="00D03646" w:rsidP="00D03646">
      <w:pPr>
        <w:rPr>
          <w:rFonts w:ascii="Arial" w:hAnsi="Arial" w:cs="Arial"/>
          <w:sz w:val="22"/>
          <w:szCs w:val="22"/>
          <w:lang w:val="sr-Cyrl-RS" w:eastAsia="zh-CN"/>
        </w:rPr>
      </w:pPr>
    </w:p>
    <w:p w14:paraId="4D7B104C" w14:textId="77777777" w:rsidR="00D03646" w:rsidRPr="00DE1779" w:rsidRDefault="00D03646" w:rsidP="00D03646">
      <w:pPr>
        <w:suppressAutoHyphens w:val="0"/>
        <w:spacing w:after="200" w:line="276" w:lineRule="auto"/>
        <w:rPr>
          <w:rFonts w:ascii="Arial" w:hAnsi="Arial" w:cs="Arial"/>
          <w:sz w:val="22"/>
          <w:szCs w:val="22"/>
          <w:lang w:val="sr-Cyrl-RS" w:eastAsia="zh-CN"/>
        </w:rPr>
      </w:pPr>
      <w:r w:rsidRPr="00DE1779">
        <w:rPr>
          <w:rFonts w:ascii="Arial" w:hAnsi="Arial" w:cs="Arial"/>
          <w:sz w:val="22"/>
          <w:szCs w:val="22"/>
          <w:lang w:val="sr-Cyrl-RS" w:eastAsia="zh-CN"/>
        </w:rPr>
        <w:br w:type="page"/>
      </w:r>
    </w:p>
    <w:p w14:paraId="052D1D90" w14:textId="77777777" w:rsidR="00D03646" w:rsidRPr="00DE1779" w:rsidRDefault="00D03646" w:rsidP="00D03646">
      <w:pPr>
        <w:rPr>
          <w:rFonts w:ascii="Arial" w:hAnsi="Arial" w:cs="Arial"/>
          <w:sz w:val="22"/>
          <w:szCs w:val="22"/>
          <w:lang w:val="sr-Cyrl-RS" w:eastAsia="zh-CN"/>
        </w:rPr>
      </w:pPr>
    </w:p>
    <w:bookmarkEnd w:id="15"/>
    <w:p w14:paraId="2ED3CAA5" w14:textId="77777777" w:rsidR="00D03646" w:rsidRPr="00DE1779" w:rsidRDefault="00D03646" w:rsidP="00A01E52">
      <w:pPr>
        <w:pStyle w:val="Heading1"/>
      </w:pPr>
      <w:r w:rsidRPr="00DE1779">
        <w:t>ТЕХНИЧКА СПЕЦИФИКАЦИЈА</w:t>
      </w:r>
    </w:p>
    <w:p w14:paraId="0E11F1AA" w14:textId="77777777" w:rsidR="00D03646" w:rsidRPr="00DE1779" w:rsidRDefault="00D03646" w:rsidP="00D03646">
      <w:pPr>
        <w:rPr>
          <w:rFonts w:ascii="Arial" w:hAnsi="Arial" w:cs="Arial"/>
          <w:sz w:val="22"/>
          <w:szCs w:val="22"/>
          <w:lang w:val="sr-Cyrl-RS"/>
        </w:rPr>
      </w:pPr>
    </w:p>
    <w:p w14:paraId="6E9940C0" w14:textId="1067AA50" w:rsidR="007B0783" w:rsidRPr="00FC4622" w:rsidRDefault="007B0783" w:rsidP="007B0783">
      <w:pPr>
        <w:jc w:val="both"/>
        <w:rPr>
          <w:rFonts w:ascii="Arial" w:hAnsi="Arial" w:cs="Arial"/>
          <w:b/>
          <w:sz w:val="22"/>
          <w:szCs w:val="22"/>
          <w:lang w:val="sr-Cyrl-RS"/>
        </w:rPr>
      </w:pPr>
      <w:r w:rsidRPr="00FC4622">
        <w:rPr>
          <w:rFonts w:ascii="Arial" w:hAnsi="Arial" w:cs="Arial"/>
          <w:b/>
          <w:sz w:val="22"/>
          <w:szCs w:val="22"/>
          <w:lang w:val="sr-Cyrl-RS"/>
        </w:rPr>
        <w:t xml:space="preserve">Техничка спецификација и други захтеви за добра која су предмет набавке софтверског решења за заштиту рачунарских система </w:t>
      </w:r>
    </w:p>
    <w:p w14:paraId="08560309" w14:textId="77777777" w:rsidR="007B0783" w:rsidRPr="00FC4622" w:rsidRDefault="007B0783" w:rsidP="007B0783">
      <w:pPr>
        <w:jc w:val="both"/>
        <w:rPr>
          <w:rFonts w:ascii="Arial" w:hAnsi="Arial" w:cs="Arial"/>
          <w:sz w:val="22"/>
          <w:szCs w:val="22"/>
          <w:lang w:val="sr-Latn-RS"/>
        </w:rPr>
      </w:pPr>
      <w:r w:rsidRPr="00FC4622">
        <w:rPr>
          <w:rFonts w:ascii="Arial" w:hAnsi="Arial" w:cs="Arial"/>
          <w:sz w:val="22"/>
          <w:szCs w:val="22"/>
          <w:lang w:val="sr-Cyrl-RS"/>
        </w:rPr>
        <w:t>Развојем сигурносних решења и чињеницом да стандардна програмска антивирус заштита не постижу увек задате циљеве, посебно услед зависности решења од сталног обнављања сертификата и вирусних дефиниција, појављује се нова генерација (</w:t>
      </w:r>
      <w:r w:rsidRPr="00FC4622">
        <w:rPr>
          <w:rFonts w:ascii="Arial" w:hAnsi="Arial" w:cs="Arial"/>
          <w:sz w:val="22"/>
          <w:szCs w:val="22"/>
          <w:lang w:val="sr-Latn-RS"/>
        </w:rPr>
        <w:t xml:space="preserve">NGAV) </w:t>
      </w:r>
      <w:r w:rsidRPr="00FC4622">
        <w:rPr>
          <w:rFonts w:ascii="Arial" w:hAnsi="Arial" w:cs="Arial"/>
          <w:sz w:val="22"/>
          <w:szCs w:val="22"/>
          <w:lang w:val="sr-Cyrl-RS"/>
        </w:rPr>
        <w:t xml:space="preserve">антивирусних решења способна да обезбеди додатну тражену сигурност података на крајњим уређајима наручиоца као система посебне намене, а све у складу са трендовима које намеће важећи Закон о информационој безбедности у Републици Србији са одговарајућим пратећим подзаконским актима као и међународни  стандард </w:t>
      </w:r>
      <w:r w:rsidRPr="00FC4622">
        <w:rPr>
          <w:rFonts w:ascii="Arial" w:hAnsi="Arial" w:cs="Arial"/>
          <w:sz w:val="22"/>
          <w:szCs w:val="22"/>
          <w:lang w:val="sr-Latn-RS"/>
        </w:rPr>
        <w:t>GDPR.</w:t>
      </w:r>
    </w:p>
    <w:p w14:paraId="66BF185B" w14:textId="77777777" w:rsidR="007B0783" w:rsidRPr="00FC4622" w:rsidRDefault="007B0783" w:rsidP="007B0783">
      <w:pPr>
        <w:jc w:val="both"/>
        <w:rPr>
          <w:rFonts w:ascii="Arial" w:hAnsi="Arial" w:cs="Arial"/>
          <w:sz w:val="22"/>
          <w:szCs w:val="22"/>
          <w:u w:val="single"/>
          <w:lang w:val="sr-Cyrl-RS"/>
        </w:rPr>
      </w:pPr>
      <w:r w:rsidRPr="00FC4622">
        <w:rPr>
          <w:rFonts w:ascii="Arial" w:hAnsi="Arial" w:cs="Arial"/>
          <w:sz w:val="22"/>
          <w:szCs w:val="22"/>
          <w:u w:val="single"/>
          <w:lang w:val="sr-Cyrl-RS"/>
        </w:rPr>
        <w:t>Општи Технички захтеви</w:t>
      </w:r>
    </w:p>
    <w:p w14:paraId="4C163BB7" w14:textId="77777777" w:rsidR="007B0783" w:rsidRPr="00FC4622" w:rsidRDefault="007B0783" w:rsidP="007B0783">
      <w:pPr>
        <w:jc w:val="both"/>
        <w:rPr>
          <w:rFonts w:ascii="Arial" w:hAnsi="Arial" w:cs="Arial"/>
          <w:sz w:val="22"/>
          <w:szCs w:val="22"/>
          <w:lang w:val="sr-Latn-RS"/>
        </w:rPr>
      </w:pPr>
      <w:r w:rsidRPr="00FC4622">
        <w:rPr>
          <w:rFonts w:ascii="Arial" w:hAnsi="Arial" w:cs="Arial"/>
          <w:sz w:val="22"/>
          <w:szCs w:val="22"/>
          <w:lang w:val="sr-Cyrl-RS"/>
        </w:rPr>
        <w:t>Софтверско решење је намењено</w:t>
      </w:r>
      <w:r w:rsidRPr="00FC4622">
        <w:rPr>
          <w:rFonts w:ascii="Arial" w:hAnsi="Arial" w:cs="Arial"/>
          <w:sz w:val="22"/>
          <w:szCs w:val="22"/>
          <w:lang w:val="sr-Latn-RS"/>
        </w:rPr>
        <w:t>:</w:t>
      </w:r>
    </w:p>
    <w:p w14:paraId="0BFDC176" w14:textId="77777777" w:rsidR="007B0783" w:rsidRPr="00FC4622" w:rsidRDefault="007B0783" w:rsidP="007B0783">
      <w:pPr>
        <w:jc w:val="both"/>
        <w:rPr>
          <w:rFonts w:ascii="Arial" w:hAnsi="Arial" w:cs="Arial"/>
          <w:sz w:val="22"/>
          <w:szCs w:val="22"/>
          <w:lang w:val="sr-Cyrl-RS"/>
        </w:rPr>
      </w:pPr>
      <w:r w:rsidRPr="00FC4622">
        <w:rPr>
          <w:rFonts w:ascii="Arial" w:hAnsi="Arial" w:cs="Arial"/>
          <w:sz w:val="22"/>
          <w:szCs w:val="22"/>
          <w:lang w:val="sr-Latn-RS"/>
        </w:rPr>
        <w:t>-</w:t>
      </w:r>
      <w:r w:rsidRPr="00FC4622">
        <w:rPr>
          <w:rFonts w:ascii="Arial" w:hAnsi="Arial" w:cs="Arial"/>
          <w:sz w:val="22"/>
          <w:szCs w:val="22"/>
          <w:lang w:val="sr-Cyrl-RS"/>
        </w:rPr>
        <w:t xml:space="preserve"> за </w:t>
      </w:r>
      <w:r w:rsidRPr="00FC4622">
        <w:rPr>
          <w:rFonts w:ascii="Arial" w:hAnsi="Arial" w:cs="Arial"/>
          <w:sz w:val="22"/>
          <w:szCs w:val="22"/>
          <w:lang w:val="en-GB"/>
        </w:rPr>
        <w:t>4</w:t>
      </w:r>
      <w:r w:rsidRPr="00FC4622">
        <w:rPr>
          <w:rFonts w:ascii="Arial" w:hAnsi="Arial" w:cs="Arial"/>
          <w:sz w:val="22"/>
          <w:szCs w:val="22"/>
          <w:lang w:val="sr-Cyrl-RS"/>
        </w:rPr>
        <w:t xml:space="preserve">000 корисничких места на </w:t>
      </w:r>
      <w:r w:rsidRPr="00FC4622">
        <w:rPr>
          <w:rFonts w:ascii="Arial" w:hAnsi="Arial" w:cs="Arial"/>
          <w:sz w:val="22"/>
          <w:szCs w:val="22"/>
          <w:lang w:val="sr-Latn-RS"/>
        </w:rPr>
        <w:t>Windows</w:t>
      </w:r>
      <w:r w:rsidRPr="00FC4622">
        <w:rPr>
          <w:rFonts w:ascii="Arial" w:hAnsi="Arial" w:cs="Arial"/>
          <w:sz w:val="22"/>
          <w:szCs w:val="22"/>
          <w:lang w:val="sr-Cyrl-RS"/>
        </w:rPr>
        <w:t xml:space="preserve"> радним станицама</w:t>
      </w:r>
      <w:r w:rsidRPr="00FC4622">
        <w:rPr>
          <w:rFonts w:ascii="Arial" w:hAnsi="Arial" w:cs="Arial"/>
          <w:sz w:val="22"/>
          <w:szCs w:val="22"/>
          <w:lang w:val="sr-Latn-RS"/>
        </w:rPr>
        <w:t xml:space="preserve"> </w:t>
      </w:r>
      <w:r w:rsidRPr="00FC4622">
        <w:rPr>
          <w:rFonts w:ascii="Arial" w:hAnsi="Arial" w:cs="Arial"/>
          <w:sz w:val="22"/>
          <w:szCs w:val="22"/>
          <w:lang w:val="sr-Cyrl-RS"/>
        </w:rPr>
        <w:t xml:space="preserve">или </w:t>
      </w:r>
      <w:r w:rsidRPr="00FC4622">
        <w:rPr>
          <w:rFonts w:ascii="Arial" w:hAnsi="Arial" w:cs="Arial"/>
          <w:sz w:val="22"/>
          <w:szCs w:val="22"/>
          <w:lang w:val="sr-Latn-RS"/>
        </w:rPr>
        <w:t>„endpoint“</w:t>
      </w:r>
      <w:r w:rsidRPr="00FC4622">
        <w:rPr>
          <w:rFonts w:ascii="Arial" w:hAnsi="Arial" w:cs="Arial"/>
          <w:sz w:val="22"/>
          <w:szCs w:val="22"/>
          <w:lang w:val="sr-Cyrl-RS"/>
        </w:rPr>
        <w:t xml:space="preserve"> (лиценцираних корисника)</w:t>
      </w:r>
      <w:r w:rsidRPr="00FC4622">
        <w:rPr>
          <w:rFonts w:ascii="Arial" w:hAnsi="Arial" w:cs="Arial"/>
          <w:sz w:val="22"/>
          <w:szCs w:val="22"/>
          <w:lang w:val="sr-Latn-RS"/>
        </w:rPr>
        <w:t>,</w:t>
      </w:r>
      <w:r w:rsidRPr="00FC4622">
        <w:rPr>
          <w:rFonts w:ascii="Arial" w:hAnsi="Arial" w:cs="Arial"/>
          <w:sz w:val="22"/>
          <w:szCs w:val="22"/>
          <w:lang w:val="sr-Cyrl-RS"/>
        </w:rPr>
        <w:t xml:space="preserve"> при чему је „</w:t>
      </w:r>
      <w:r w:rsidRPr="00FC4622">
        <w:rPr>
          <w:rFonts w:ascii="Arial" w:hAnsi="Arial" w:cs="Arial"/>
          <w:sz w:val="22"/>
          <w:szCs w:val="22"/>
          <w:lang w:val="sr-Latn-RS"/>
        </w:rPr>
        <w:t xml:space="preserve">cloud management“ </w:t>
      </w:r>
      <w:r w:rsidRPr="00FC4622">
        <w:rPr>
          <w:rFonts w:ascii="Arial" w:hAnsi="Arial" w:cs="Arial"/>
          <w:sz w:val="22"/>
          <w:szCs w:val="22"/>
          <w:lang w:val="sr-Cyrl-RS"/>
        </w:rPr>
        <w:t>опција подржана</w:t>
      </w:r>
    </w:p>
    <w:p w14:paraId="20F38783" w14:textId="77777777" w:rsidR="007B0783" w:rsidRPr="00FC4622" w:rsidRDefault="007B0783" w:rsidP="007B0783">
      <w:pPr>
        <w:jc w:val="both"/>
        <w:rPr>
          <w:rFonts w:ascii="Arial" w:hAnsi="Arial" w:cs="Arial"/>
          <w:sz w:val="22"/>
          <w:szCs w:val="22"/>
          <w:lang w:val="sr-Cyrl-RS"/>
        </w:rPr>
      </w:pPr>
      <w:r w:rsidRPr="00FC4622">
        <w:rPr>
          <w:rFonts w:ascii="Arial" w:hAnsi="Arial" w:cs="Arial"/>
          <w:sz w:val="22"/>
          <w:szCs w:val="22"/>
          <w:lang w:val="sr-Cyrl-RS"/>
        </w:rPr>
        <w:t>Лиценце за предметно софтверско решење треба да трају  најмање 36 (тридесет шест) месеци од дана потписивања записника о квалитативном и квантитативном пријему лиценци.</w:t>
      </w:r>
    </w:p>
    <w:p w14:paraId="39A2768B" w14:textId="77777777" w:rsidR="007B0783" w:rsidRPr="00FC4622" w:rsidRDefault="007B0783" w:rsidP="007B0783">
      <w:pPr>
        <w:jc w:val="both"/>
        <w:rPr>
          <w:rFonts w:ascii="Arial" w:hAnsi="Arial" w:cs="Arial"/>
          <w:sz w:val="22"/>
          <w:szCs w:val="22"/>
        </w:rPr>
      </w:pPr>
      <w:r w:rsidRPr="00FC4622">
        <w:rPr>
          <w:rFonts w:ascii="Arial" w:hAnsi="Arial" w:cs="Arial"/>
          <w:sz w:val="22"/>
          <w:szCs w:val="22"/>
          <w:lang w:val="sr-Cyrl-RS"/>
        </w:rPr>
        <w:t xml:space="preserve">Понуђач је у обавези да изврши инсталацију и сва друга подешавања која су неопходна да би софтверско решење било доведено у  потпуно функционално стање, на свим уређајима који ће користити лиценце дакле на уређајима чији појединачни корисници јесу овлашћени </w:t>
      </w:r>
    </w:p>
    <w:p w14:paraId="28AA970D" w14:textId="77777777" w:rsidR="007B0783" w:rsidRPr="00FC4622" w:rsidRDefault="007B0783" w:rsidP="007B0783">
      <w:pPr>
        <w:autoSpaceDE w:val="0"/>
        <w:autoSpaceDN w:val="0"/>
        <w:adjustRightInd w:val="0"/>
        <w:jc w:val="both"/>
        <w:rPr>
          <w:rFonts w:ascii="Arial" w:hAnsi="Arial" w:cs="Arial"/>
          <w:sz w:val="22"/>
          <w:szCs w:val="22"/>
        </w:rPr>
      </w:pPr>
      <w:r w:rsidRPr="00FC4622">
        <w:rPr>
          <w:rFonts w:ascii="Arial" w:hAnsi="Arial" w:cs="Arial"/>
          <w:sz w:val="22"/>
          <w:szCs w:val="22"/>
          <w:lang w:val="sr-Cyrl-RS"/>
        </w:rPr>
        <w:t>Понуђач је у обавези да понуду најмање 36 (тридесет шест) месеци технолошке гаранције за предметни софтвер и ''</w:t>
      </w:r>
      <w:r w:rsidRPr="00FC4622">
        <w:rPr>
          <w:rFonts w:ascii="Arial" w:hAnsi="Arial" w:cs="Arial"/>
          <w:sz w:val="22"/>
          <w:szCs w:val="22"/>
        </w:rPr>
        <w:t>software maintenance</w:t>
      </w:r>
      <w:r w:rsidRPr="00FC4622">
        <w:rPr>
          <w:rFonts w:ascii="Arial" w:hAnsi="Arial" w:cs="Arial"/>
          <w:sz w:val="22"/>
          <w:szCs w:val="22"/>
          <w:lang w:val="sr-Cyrl-RS"/>
        </w:rPr>
        <w:t>'' (све закрпе у складу са произвођачком спецификацијом, ''</w:t>
      </w:r>
      <w:r w:rsidRPr="00FC4622">
        <w:rPr>
          <w:rFonts w:ascii="Arial" w:hAnsi="Arial" w:cs="Arial"/>
          <w:sz w:val="22"/>
          <w:szCs w:val="22"/>
        </w:rPr>
        <w:t>upgrade</w:t>
      </w:r>
      <w:r w:rsidRPr="00FC4622">
        <w:rPr>
          <w:rFonts w:ascii="Arial" w:hAnsi="Arial" w:cs="Arial"/>
          <w:sz w:val="22"/>
          <w:szCs w:val="22"/>
          <w:lang w:val="sr-Cyrl-RS"/>
        </w:rPr>
        <w:t>''</w:t>
      </w:r>
      <w:r w:rsidRPr="00FC4622">
        <w:rPr>
          <w:rFonts w:ascii="Arial" w:hAnsi="Arial" w:cs="Arial"/>
          <w:sz w:val="22"/>
          <w:szCs w:val="22"/>
        </w:rPr>
        <w:t xml:space="preserve">, </w:t>
      </w:r>
      <w:r w:rsidRPr="00FC4622">
        <w:rPr>
          <w:rFonts w:ascii="Arial" w:hAnsi="Arial" w:cs="Arial"/>
          <w:sz w:val="22"/>
          <w:szCs w:val="22"/>
          <w:lang w:val="sr-Cyrl-RS"/>
        </w:rPr>
        <w:t>''</w:t>
      </w:r>
      <w:r w:rsidRPr="00FC4622">
        <w:rPr>
          <w:rFonts w:ascii="Arial" w:hAnsi="Arial" w:cs="Arial"/>
          <w:sz w:val="22"/>
          <w:szCs w:val="22"/>
        </w:rPr>
        <w:t>bug-fixing</w:t>
      </w:r>
      <w:r w:rsidRPr="00FC4622">
        <w:rPr>
          <w:rFonts w:ascii="Arial" w:hAnsi="Arial" w:cs="Arial"/>
          <w:sz w:val="22"/>
          <w:szCs w:val="22"/>
          <w:lang w:val="sr-Cyrl-RS"/>
        </w:rPr>
        <w:t>''</w:t>
      </w:r>
      <w:r w:rsidRPr="00FC4622">
        <w:rPr>
          <w:rFonts w:ascii="Arial" w:hAnsi="Arial" w:cs="Arial"/>
          <w:sz w:val="22"/>
          <w:szCs w:val="22"/>
        </w:rPr>
        <w:t>,)</w:t>
      </w:r>
    </w:p>
    <w:p w14:paraId="33719E6C" w14:textId="77777777" w:rsidR="007B0783" w:rsidRPr="00FC4622" w:rsidRDefault="007B0783" w:rsidP="007B0783">
      <w:pPr>
        <w:autoSpaceDE w:val="0"/>
        <w:autoSpaceDN w:val="0"/>
        <w:adjustRightInd w:val="0"/>
        <w:jc w:val="both"/>
        <w:rPr>
          <w:rFonts w:ascii="Arial" w:hAnsi="Arial" w:cs="Arial"/>
          <w:sz w:val="22"/>
          <w:szCs w:val="22"/>
          <w:lang w:val="sr-Cyrl-RS"/>
        </w:rPr>
      </w:pPr>
      <w:r w:rsidRPr="00FC4622">
        <w:rPr>
          <w:rFonts w:ascii="Arial" w:hAnsi="Arial" w:cs="Arial"/>
          <w:sz w:val="22"/>
          <w:szCs w:val="22"/>
          <w:lang w:val="sr-Cyrl-RS"/>
        </w:rPr>
        <w:t>Понуђач је у обавези да у гарантном року од 36 месеци врши редовне кварталне провере статуса функционалности инсталираних лиценци по унапред утврђеном кварталном плану, који ће дефинисати са Корисником. Осим кварталног плана и распореда, Понуђач и Наручиоц ће договорити протокол провера и одговорне кадрове.</w:t>
      </w:r>
    </w:p>
    <w:p w14:paraId="28D760C4" w14:textId="77777777" w:rsidR="007B0783" w:rsidRPr="00FC4622" w:rsidRDefault="007B0783" w:rsidP="007B0783">
      <w:pPr>
        <w:jc w:val="both"/>
        <w:rPr>
          <w:rFonts w:ascii="Arial" w:hAnsi="Arial" w:cs="Arial"/>
          <w:noProof/>
          <w:sz w:val="22"/>
          <w:szCs w:val="22"/>
          <w:lang w:val="sr-Cyrl-RS"/>
        </w:rPr>
      </w:pPr>
      <w:r w:rsidRPr="00FC4622">
        <w:rPr>
          <w:rFonts w:ascii="Arial" w:hAnsi="Arial" w:cs="Arial"/>
          <w:noProof/>
          <w:sz w:val="22"/>
          <w:szCs w:val="22"/>
          <w:lang w:val="sr-Cyrl-RS"/>
        </w:rPr>
        <w:t>Само решење мора да испуњава опште услове:</w:t>
      </w:r>
    </w:p>
    <w:p w14:paraId="69A7F646" w14:textId="77777777" w:rsidR="007B0783" w:rsidRPr="00FC4622" w:rsidRDefault="007B0783" w:rsidP="007B0783">
      <w:pPr>
        <w:jc w:val="both"/>
        <w:rPr>
          <w:rFonts w:ascii="Arial" w:hAnsi="Arial" w:cs="Arial"/>
          <w:noProof/>
          <w:sz w:val="22"/>
          <w:szCs w:val="22"/>
          <w:lang w:val="sr-Cyrl-RS"/>
        </w:rPr>
      </w:pPr>
    </w:p>
    <w:p w14:paraId="6B9FC8AC" w14:textId="77777777" w:rsidR="007B0783" w:rsidRPr="00FC4622" w:rsidRDefault="007B0783" w:rsidP="00DF5872">
      <w:pPr>
        <w:pStyle w:val="ListParagraph"/>
        <w:numPr>
          <w:ilvl w:val="0"/>
          <w:numId w:val="30"/>
        </w:numPr>
        <w:spacing w:after="0"/>
        <w:jc w:val="both"/>
        <w:rPr>
          <w:rFonts w:ascii="Arial" w:hAnsi="Arial" w:cs="Arial"/>
          <w:noProof/>
          <w:lang w:val="sr-Latn-RS"/>
        </w:rPr>
      </w:pPr>
      <w:r w:rsidRPr="00FC4622">
        <w:rPr>
          <w:rFonts w:ascii="Arial" w:hAnsi="Arial" w:cs="Arial"/>
          <w:noProof/>
          <w:lang w:val="sr-Latn-RS"/>
        </w:rPr>
        <w:t>Заштита не само од вируса ве</w:t>
      </w:r>
      <w:r w:rsidRPr="00FC4622">
        <w:rPr>
          <w:rFonts w:ascii="Arial" w:hAnsi="Arial" w:cs="Arial"/>
          <w:noProof/>
          <w:lang w:val="sr-Cyrl-RS"/>
        </w:rPr>
        <w:t>ћ</w:t>
      </w:r>
      <w:r w:rsidRPr="00FC4622">
        <w:rPr>
          <w:rFonts w:ascii="Arial" w:hAnsi="Arial" w:cs="Arial"/>
          <w:noProof/>
          <w:lang w:val="sr-Latn-RS"/>
        </w:rPr>
        <w:t xml:space="preserve"> и свих malware-a, non-malware као и malver-девијантних артифаката</w:t>
      </w:r>
    </w:p>
    <w:p w14:paraId="6BE2683E" w14:textId="77777777" w:rsidR="007B0783" w:rsidRPr="00FC4622" w:rsidRDefault="007B0783" w:rsidP="007B0783">
      <w:pPr>
        <w:jc w:val="both"/>
        <w:rPr>
          <w:rFonts w:ascii="Arial" w:hAnsi="Arial" w:cs="Arial"/>
          <w:noProof/>
          <w:sz w:val="22"/>
          <w:szCs w:val="22"/>
          <w:lang w:val="sr-Latn-RS"/>
        </w:rPr>
      </w:pPr>
      <w:r w:rsidRPr="00FC4622">
        <w:rPr>
          <w:rFonts w:ascii="Arial" w:hAnsi="Arial" w:cs="Arial"/>
          <w:noProof/>
          <w:sz w:val="22"/>
          <w:szCs w:val="22"/>
          <w:lang w:val="sr-Latn-RS"/>
        </w:rPr>
        <w:t>Стално надгледање типа, врсте и понашања напада, као и истовремено пресретање напада</w:t>
      </w:r>
    </w:p>
    <w:p w14:paraId="67C5F2CE" w14:textId="77777777" w:rsidR="007B0783" w:rsidRPr="00FC4622" w:rsidRDefault="007B0783" w:rsidP="007B0783">
      <w:pPr>
        <w:jc w:val="both"/>
        <w:rPr>
          <w:rFonts w:ascii="Arial" w:hAnsi="Arial" w:cs="Arial"/>
          <w:noProof/>
          <w:sz w:val="22"/>
          <w:szCs w:val="22"/>
          <w:lang w:val="sr-Latn-RS"/>
        </w:rPr>
      </w:pPr>
      <w:r w:rsidRPr="00FC4622">
        <w:rPr>
          <w:rFonts w:ascii="Arial" w:hAnsi="Arial" w:cs="Arial"/>
          <w:noProof/>
          <w:sz w:val="22"/>
          <w:szCs w:val="22"/>
          <w:lang w:val="sr-Latn-RS"/>
        </w:rPr>
        <w:t>Што лакша инсталација и минималан утицај на перфомансе система и на рад корисника</w:t>
      </w:r>
    </w:p>
    <w:p w14:paraId="3000B269" w14:textId="77777777" w:rsidR="007B0783" w:rsidRPr="00FC4622" w:rsidRDefault="007B0783" w:rsidP="007B0783">
      <w:pPr>
        <w:jc w:val="both"/>
        <w:rPr>
          <w:rFonts w:ascii="Arial" w:hAnsi="Arial" w:cs="Arial"/>
          <w:noProof/>
          <w:sz w:val="22"/>
          <w:szCs w:val="22"/>
          <w:lang w:val="sr-Latn-RS"/>
        </w:rPr>
      </w:pPr>
    </w:p>
    <w:p w14:paraId="25C93D5D" w14:textId="77777777" w:rsidR="007B0783" w:rsidRPr="00FC4622" w:rsidRDefault="007B0783" w:rsidP="007B0783">
      <w:pPr>
        <w:jc w:val="both"/>
        <w:rPr>
          <w:rFonts w:ascii="Arial" w:hAnsi="Arial" w:cs="Arial"/>
          <w:noProof/>
          <w:sz w:val="22"/>
          <w:szCs w:val="22"/>
          <w:lang w:val="sr-Latn-RS"/>
        </w:rPr>
      </w:pPr>
      <w:r w:rsidRPr="00FC4622">
        <w:rPr>
          <w:rFonts w:ascii="Arial" w:hAnsi="Arial" w:cs="Arial"/>
          <w:noProof/>
          <w:sz w:val="22"/>
          <w:szCs w:val="22"/>
          <w:lang w:val="sr-Latn-RS"/>
        </w:rPr>
        <w:t>Обавезне особине решења:</w:t>
      </w:r>
    </w:p>
    <w:p w14:paraId="3443DCBF" w14:textId="77777777" w:rsidR="007B0783" w:rsidRPr="00FC4622" w:rsidRDefault="007B0783" w:rsidP="007B0783">
      <w:pPr>
        <w:jc w:val="both"/>
        <w:rPr>
          <w:rFonts w:ascii="Arial" w:hAnsi="Arial" w:cs="Arial"/>
          <w:noProof/>
          <w:sz w:val="22"/>
          <w:szCs w:val="22"/>
          <w:lang w:val="sr-Latn-RS"/>
        </w:rPr>
      </w:pPr>
    </w:p>
    <w:p w14:paraId="2A785B90" w14:textId="77777777" w:rsidR="007B0783" w:rsidRPr="00FC4622" w:rsidRDefault="007B0783" w:rsidP="00DF5872">
      <w:pPr>
        <w:pStyle w:val="ListParagraph"/>
        <w:numPr>
          <w:ilvl w:val="0"/>
          <w:numId w:val="30"/>
        </w:numPr>
        <w:spacing w:after="0" w:line="240" w:lineRule="auto"/>
        <w:jc w:val="both"/>
        <w:rPr>
          <w:rFonts w:ascii="Arial" w:hAnsi="Arial" w:cs="Arial"/>
          <w:noProof/>
          <w:lang w:val="sr-Latn-RS"/>
        </w:rPr>
      </w:pPr>
      <w:r w:rsidRPr="00FC4622">
        <w:rPr>
          <w:rFonts w:ascii="Arial" w:hAnsi="Arial" w:cs="Arial"/>
          <w:noProof/>
          <w:lang w:val="sr-Latn-RS"/>
        </w:rPr>
        <w:t>Комбиновање end-point заштите са Cloud базираним решењима</w:t>
      </w:r>
    </w:p>
    <w:p w14:paraId="665D646C" w14:textId="77777777" w:rsidR="007B0783" w:rsidRPr="00FC4622" w:rsidRDefault="007B0783" w:rsidP="00DF5872">
      <w:pPr>
        <w:pStyle w:val="ListParagraph"/>
        <w:numPr>
          <w:ilvl w:val="0"/>
          <w:numId w:val="31"/>
        </w:numPr>
        <w:spacing w:before="240" w:after="0"/>
        <w:ind w:left="714" w:hanging="357"/>
        <w:jc w:val="both"/>
        <w:rPr>
          <w:rFonts w:ascii="Arial" w:hAnsi="Arial" w:cs="Arial"/>
          <w:noProof/>
          <w:lang w:val="sr-Latn-RS"/>
        </w:rPr>
      </w:pPr>
      <w:r w:rsidRPr="00FC4622">
        <w:rPr>
          <w:rFonts w:ascii="Arial" w:hAnsi="Arial" w:cs="Arial"/>
          <w:noProof/>
          <w:lang w:val="sr-Latn-RS"/>
        </w:rPr>
        <w:t>Визуализација блокираног напада преко прегледног web интерфејса</w:t>
      </w:r>
    </w:p>
    <w:p w14:paraId="27E27D85" w14:textId="77777777" w:rsidR="007B0783" w:rsidRPr="00FC4622" w:rsidRDefault="007B0783" w:rsidP="00DF5872">
      <w:pPr>
        <w:pStyle w:val="ListParagraph"/>
        <w:numPr>
          <w:ilvl w:val="0"/>
          <w:numId w:val="31"/>
        </w:numPr>
        <w:spacing w:before="240" w:after="0"/>
        <w:ind w:left="714" w:hanging="357"/>
        <w:jc w:val="both"/>
        <w:rPr>
          <w:rFonts w:ascii="Arial" w:hAnsi="Arial" w:cs="Arial"/>
          <w:noProof/>
          <w:lang w:val="sr-Latn-RS"/>
        </w:rPr>
      </w:pPr>
      <w:r w:rsidRPr="00FC4622">
        <w:rPr>
          <w:rFonts w:ascii="Arial" w:hAnsi="Arial" w:cs="Arial"/>
          <w:noProof/>
          <w:lang w:val="sr-Latn-RS"/>
        </w:rPr>
        <w:t>Решење открива и блокира не само вирусе већ и malware и non-malware базиране нападе, као И девијације malware-a</w:t>
      </w:r>
    </w:p>
    <w:p w14:paraId="36F61B94" w14:textId="77777777" w:rsidR="007B0783" w:rsidRPr="00FC4622" w:rsidRDefault="007B0783" w:rsidP="00DF5872">
      <w:pPr>
        <w:pStyle w:val="ListParagraph"/>
        <w:numPr>
          <w:ilvl w:val="0"/>
          <w:numId w:val="31"/>
        </w:numPr>
        <w:spacing w:before="240" w:after="0"/>
        <w:ind w:left="714" w:hanging="357"/>
        <w:jc w:val="both"/>
        <w:rPr>
          <w:rFonts w:ascii="Arial" w:hAnsi="Arial" w:cs="Arial"/>
          <w:noProof/>
          <w:lang w:val="sr-Latn-RS"/>
        </w:rPr>
      </w:pPr>
      <w:r w:rsidRPr="00FC4622">
        <w:rPr>
          <w:rFonts w:ascii="Arial" w:hAnsi="Arial" w:cs="Arial"/>
          <w:noProof/>
          <w:lang w:val="sr-Latn-RS"/>
        </w:rPr>
        <w:t>Открива и блокира ransomware, "0-days" вирусе, као и скриптинг и PowerShell memory-based нападе</w:t>
      </w:r>
    </w:p>
    <w:p w14:paraId="1A8CC274" w14:textId="77777777" w:rsidR="007B0783" w:rsidRPr="00FC4622" w:rsidRDefault="007B0783" w:rsidP="00DF5872">
      <w:pPr>
        <w:pStyle w:val="ListParagraph"/>
        <w:numPr>
          <w:ilvl w:val="0"/>
          <w:numId w:val="31"/>
        </w:numPr>
        <w:spacing w:before="240" w:after="0"/>
        <w:ind w:left="714" w:hanging="357"/>
        <w:jc w:val="both"/>
        <w:rPr>
          <w:rFonts w:ascii="Arial" w:hAnsi="Arial" w:cs="Arial"/>
          <w:noProof/>
          <w:lang w:val="sr-Latn-RS"/>
        </w:rPr>
      </w:pPr>
      <w:r w:rsidRPr="00FC4622">
        <w:rPr>
          <w:rFonts w:ascii="Arial" w:hAnsi="Arial" w:cs="Arial"/>
          <w:noProof/>
          <w:lang w:val="sr-Latn-RS"/>
        </w:rPr>
        <w:t>Открива и блокира малициозне скрипте које искоришћавају: PowerShell, Visual Basic, Perl, Python, Java/JAR</w:t>
      </w:r>
    </w:p>
    <w:p w14:paraId="250C8CC5" w14:textId="77777777" w:rsidR="007B0783" w:rsidRPr="00FC4622" w:rsidRDefault="007B0783" w:rsidP="00DF5872">
      <w:pPr>
        <w:pStyle w:val="ListParagraph"/>
        <w:numPr>
          <w:ilvl w:val="0"/>
          <w:numId w:val="31"/>
        </w:numPr>
        <w:spacing w:before="240" w:after="0"/>
        <w:jc w:val="both"/>
        <w:rPr>
          <w:rFonts w:ascii="Arial" w:hAnsi="Arial" w:cs="Arial"/>
          <w:noProof/>
          <w:lang w:val="sr-Latn-RS"/>
        </w:rPr>
      </w:pPr>
      <w:r w:rsidRPr="00FC4622">
        <w:rPr>
          <w:rFonts w:ascii="Arial" w:hAnsi="Arial" w:cs="Arial"/>
          <w:noProof/>
          <w:lang w:val="sr-Latn-RS"/>
        </w:rPr>
        <w:t>Открива и блокира нападе који се извршавају у меморији рачунара</w:t>
      </w:r>
    </w:p>
    <w:p w14:paraId="6D8136FB" w14:textId="77777777" w:rsidR="007B0783" w:rsidRPr="00FC4622" w:rsidRDefault="007B0783" w:rsidP="00DF5872">
      <w:pPr>
        <w:pStyle w:val="ListParagraph"/>
        <w:numPr>
          <w:ilvl w:val="0"/>
          <w:numId w:val="31"/>
        </w:numPr>
        <w:spacing w:before="240" w:after="0"/>
        <w:jc w:val="both"/>
        <w:rPr>
          <w:rFonts w:ascii="Arial" w:hAnsi="Arial" w:cs="Arial"/>
          <w:noProof/>
          <w:lang w:val="sr-Latn-RS"/>
        </w:rPr>
      </w:pPr>
      <w:r w:rsidRPr="00FC4622">
        <w:rPr>
          <w:rFonts w:ascii="Arial" w:hAnsi="Arial" w:cs="Arial"/>
          <w:noProof/>
          <w:lang w:val="sr-Latn-RS"/>
        </w:rPr>
        <w:t>Открива и блокира malware-less &amp; file-less nападе</w:t>
      </w:r>
    </w:p>
    <w:p w14:paraId="11273E16" w14:textId="77777777" w:rsidR="007B0783" w:rsidRPr="00FC4622" w:rsidRDefault="007B0783" w:rsidP="00DF5872">
      <w:pPr>
        <w:pStyle w:val="ListParagraph"/>
        <w:numPr>
          <w:ilvl w:val="0"/>
          <w:numId w:val="31"/>
        </w:numPr>
        <w:spacing w:before="240" w:after="0"/>
        <w:ind w:left="714" w:hanging="357"/>
        <w:jc w:val="both"/>
        <w:rPr>
          <w:rFonts w:ascii="Arial" w:hAnsi="Arial" w:cs="Arial"/>
          <w:noProof/>
          <w:lang w:val="sr-Latn-RS"/>
        </w:rPr>
      </w:pPr>
      <w:r w:rsidRPr="00FC4622">
        <w:rPr>
          <w:rFonts w:ascii="Arial" w:hAnsi="Arial" w:cs="Arial"/>
          <w:noProof/>
          <w:lang w:val="sr-Latn-RS"/>
        </w:rPr>
        <w:t>Штити од малициозних докумената (PDF и макрои)</w:t>
      </w:r>
    </w:p>
    <w:p w14:paraId="2985920F" w14:textId="77777777" w:rsidR="007B0783" w:rsidRPr="00FC4622" w:rsidRDefault="007B0783" w:rsidP="00DF5872">
      <w:pPr>
        <w:pStyle w:val="ListParagraph"/>
        <w:numPr>
          <w:ilvl w:val="0"/>
          <w:numId w:val="31"/>
        </w:numPr>
        <w:spacing w:before="240" w:after="0"/>
        <w:ind w:left="714" w:hanging="357"/>
        <w:jc w:val="both"/>
        <w:rPr>
          <w:rFonts w:ascii="Arial" w:hAnsi="Arial" w:cs="Arial"/>
          <w:noProof/>
          <w:lang w:val="sr-Latn-RS"/>
        </w:rPr>
      </w:pPr>
      <w:r w:rsidRPr="00FC4622">
        <w:rPr>
          <w:rFonts w:ascii="Arial" w:hAnsi="Arial" w:cs="Arial"/>
          <w:noProof/>
          <w:lang w:val="sr-Latn-RS"/>
        </w:rPr>
        <w:lastRenderedPageBreak/>
        <w:t>Спречава remote login нападе и малициозну употребу тзв. доброг software-a</w:t>
      </w:r>
    </w:p>
    <w:p w14:paraId="0441088B" w14:textId="77777777" w:rsidR="007B0783" w:rsidRPr="00FC4622" w:rsidRDefault="007B0783" w:rsidP="00DF5872">
      <w:pPr>
        <w:pStyle w:val="ListParagraph"/>
        <w:numPr>
          <w:ilvl w:val="0"/>
          <w:numId w:val="31"/>
        </w:numPr>
        <w:spacing w:before="240" w:after="0"/>
        <w:ind w:left="714" w:hanging="357"/>
        <w:jc w:val="both"/>
        <w:rPr>
          <w:rFonts w:ascii="Arial" w:hAnsi="Arial" w:cs="Arial"/>
          <w:noProof/>
          <w:lang w:val="sr-Latn-RS"/>
        </w:rPr>
      </w:pPr>
      <w:r w:rsidRPr="00FC4622">
        <w:rPr>
          <w:rFonts w:ascii="Arial" w:hAnsi="Arial" w:cs="Arial"/>
          <w:noProof/>
          <w:lang w:val="sr-Latn-RS"/>
        </w:rPr>
        <w:t>Пружа могућност креирања црне листе фајлова и апликација које није могуће извршити на машинама које су предмет одбране</w:t>
      </w:r>
    </w:p>
    <w:p w14:paraId="4DF16DB9" w14:textId="77777777" w:rsidR="007B0783" w:rsidRPr="00FC4622" w:rsidRDefault="007B0783" w:rsidP="00DF5872">
      <w:pPr>
        <w:pStyle w:val="ListParagraph"/>
        <w:numPr>
          <w:ilvl w:val="0"/>
          <w:numId w:val="31"/>
        </w:numPr>
        <w:spacing w:before="240" w:after="0"/>
        <w:ind w:left="714" w:hanging="357"/>
        <w:jc w:val="both"/>
        <w:rPr>
          <w:rFonts w:ascii="Arial" w:hAnsi="Arial" w:cs="Arial"/>
          <w:noProof/>
          <w:lang w:val="sr-Latn-RS"/>
        </w:rPr>
      </w:pPr>
      <w:r w:rsidRPr="00FC4622">
        <w:rPr>
          <w:rFonts w:ascii="Arial" w:hAnsi="Arial" w:cs="Arial"/>
          <w:noProof/>
          <w:lang w:val="sr-Latn-RS"/>
        </w:rPr>
        <w:t>Поред самог блокирања решење мора пружити увид у извор и природу самог напада као И графички приказ тока напада, визуелизације сегмената тј. радњи које припадају истом нападу  преко прегледног web интерфејса, у циљу лакшег откривања нападача и радње коју жели да изврши</w:t>
      </w:r>
    </w:p>
    <w:p w14:paraId="420B3902" w14:textId="77777777" w:rsidR="007B0783" w:rsidRPr="00FC4622" w:rsidRDefault="007B0783" w:rsidP="00DF5872">
      <w:pPr>
        <w:pStyle w:val="ListParagraph"/>
        <w:numPr>
          <w:ilvl w:val="0"/>
          <w:numId w:val="31"/>
        </w:numPr>
        <w:spacing w:before="240" w:after="0"/>
        <w:ind w:left="714" w:hanging="357"/>
        <w:jc w:val="both"/>
        <w:rPr>
          <w:rFonts w:ascii="Arial" w:hAnsi="Arial" w:cs="Arial"/>
          <w:noProof/>
          <w:lang w:val="sr-Latn-RS"/>
        </w:rPr>
      </w:pPr>
      <w:r w:rsidRPr="00FC4622">
        <w:rPr>
          <w:rFonts w:ascii="Arial" w:hAnsi="Arial" w:cs="Arial"/>
          <w:noProof/>
          <w:lang w:val="sr-Latn-RS"/>
        </w:rPr>
        <w:t>Могућност дефинисања различитих група и примене различитих безбедносних полиса по групама</w:t>
      </w:r>
    </w:p>
    <w:p w14:paraId="4396E3A8" w14:textId="77777777" w:rsidR="007B0783" w:rsidRPr="00FC4622" w:rsidRDefault="007B0783" w:rsidP="00DF5872">
      <w:pPr>
        <w:pStyle w:val="ListParagraph"/>
        <w:numPr>
          <w:ilvl w:val="0"/>
          <w:numId w:val="31"/>
        </w:numPr>
        <w:spacing w:before="240" w:after="0"/>
        <w:ind w:left="714" w:hanging="357"/>
        <w:jc w:val="both"/>
        <w:rPr>
          <w:rFonts w:ascii="Arial" w:hAnsi="Arial" w:cs="Arial"/>
          <w:noProof/>
          <w:lang w:val="sr-Latn-RS"/>
        </w:rPr>
      </w:pPr>
      <w:r w:rsidRPr="00FC4622">
        <w:rPr>
          <w:rFonts w:ascii="Arial" w:hAnsi="Arial" w:cs="Arial"/>
          <w:noProof/>
          <w:lang w:val="sr-Latn-RS"/>
        </w:rPr>
        <w:t>Могућност креирања цустом полиса са блокирање</w:t>
      </w:r>
    </w:p>
    <w:p w14:paraId="0EA88D62" w14:textId="77777777" w:rsidR="007B0783" w:rsidRPr="00FC4622" w:rsidRDefault="007B0783" w:rsidP="00DF5872">
      <w:pPr>
        <w:pStyle w:val="ListParagraph"/>
        <w:numPr>
          <w:ilvl w:val="0"/>
          <w:numId w:val="31"/>
        </w:numPr>
        <w:spacing w:before="240" w:after="0"/>
        <w:ind w:left="714" w:hanging="357"/>
        <w:jc w:val="both"/>
        <w:rPr>
          <w:rFonts w:ascii="Arial" w:hAnsi="Arial" w:cs="Arial"/>
          <w:noProof/>
          <w:lang w:val="sr-Latn-RS"/>
        </w:rPr>
      </w:pPr>
      <w:r w:rsidRPr="00FC4622">
        <w:rPr>
          <w:rFonts w:ascii="Arial" w:hAnsi="Arial" w:cs="Arial"/>
          <w:noProof/>
          <w:lang w:val="sr-Latn-RS"/>
        </w:rPr>
        <w:t>Архитектура решења је заснована на централној cloud базираној web конзоли која комуницира са агентима дистрибуираним по рачунарима</w:t>
      </w:r>
    </w:p>
    <w:p w14:paraId="7344AAE9" w14:textId="77777777" w:rsidR="007B0783" w:rsidRPr="00FC4622" w:rsidRDefault="007B0783" w:rsidP="00DF5872">
      <w:pPr>
        <w:pStyle w:val="ListParagraph"/>
        <w:numPr>
          <w:ilvl w:val="0"/>
          <w:numId w:val="31"/>
        </w:numPr>
        <w:spacing w:before="240" w:after="0"/>
        <w:ind w:left="714" w:hanging="357"/>
        <w:jc w:val="both"/>
        <w:rPr>
          <w:rFonts w:ascii="Arial" w:hAnsi="Arial" w:cs="Arial"/>
          <w:noProof/>
          <w:lang w:val="sr-Latn-RS"/>
        </w:rPr>
      </w:pPr>
      <w:r w:rsidRPr="00FC4622">
        <w:rPr>
          <w:rFonts w:ascii="Arial" w:hAnsi="Arial" w:cs="Arial"/>
          <w:noProof/>
          <w:lang w:val="sr-Latn-RS"/>
        </w:rPr>
        <w:t>Агент који се инсталира по рачунарима мора бити "лаган" и његов рад не сме утицати на перформансе система на којем ради (једнако 1 или мање од 1% ресурса уре</w:t>
      </w:r>
      <w:r w:rsidRPr="00FC4622">
        <w:rPr>
          <w:rFonts w:ascii="Arial" w:hAnsi="Arial" w:cs="Arial"/>
          <w:noProof/>
          <w:lang w:val="sr-Cyrl-RS"/>
        </w:rPr>
        <w:t>ђ</w:t>
      </w:r>
      <w:r w:rsidRPr="00FC4622">
        <w:rPr>
          <w:rFonts w:ascii="Arial" w:hAnsi="Arial" w:cs="Arial"/>
          <w:noProof/>
          <w:lang w:val="sr-Latn-RS"/>
        </w:rPr>
        <w:t>аја)</w:t>
      </w:r>
    </w:p>
    <w:p w14:paraId="2C5DA355" w14:textId="77777777" w:rsidR="007B0783" w:rsidRPr="00FC4622" w:rsidRDefault="007B0783" w:rsidP="00DF5872">
      <w:pPr>
        <w:pStyle w:val="ListParagraph"/>
        <w:numPr>
          <w:ilvl w:val="0"/>
          <w:numId w:val="31"/>
        </w:numPr>
        <w:spacing w:before="240" w:after="0"/>
        <w:ind w:left="714" w:hanging="357"/>
        <w:jc w:val="both"/>
        <w:rPr>
          <w:rFonts w:ascii="Arial" w:hAnsi="Arial" w:cs="Arial"/>
          <w:noProof/>
          <w:lang w:val="sr-Latn-RS"/>
        </w:rPr>
      </w:pPr>
      <w:r w:rsidRPr="00FC4622">
        <w:rPr>
          <w:rFonts w:ascii="Arial" w:hAnsi="Arial" w:cs="Arial"/>
          <w:noProof/>
          <w:lang w:val="sr-Latn-RS"/>
        </w:rPr>
        <w:t>Решење нуди агенте за Windows 7/8/10, Windows Server 2008/2012/2016</w:t>
      </w:r>
    </w:p>
    <w:p w14:paraId="1F4FC2EE" w14:textId="77777777" w:rsidR="007B0783" w:rsidRPr="00FC4622" w:rsidRDefault="007B0783" w:rsidP="00DF5872">
      <w:pPr>
        <w:pStyle w:val="ListParagraph"/>
        <w:numPr>
          <w:ilvl w:val="0"/>
          <w:numId w:val="31"/>
        </w:numPr>
        <w:spacing w:before="240" w:after="0"/>
        <w:ind w:left="709" w:hanging="357"/>
        <w:jc w:val="both"/>
        <w:rPr>
          <w:rFonts w:ascii="Arial" w:hAnsi="Arial" w:cs="Arial"/>
          <w:noProof/>
          <w:lang w:val="sr-Latn-RS"/>
        </w:rPr>
      </w:pPr>
      <w:r w:rsidRPr="00FC4622">
        <w:rPr>
          <w:rFonts w:ascii="Arial" w:hAnsi="Arial" w:cs="Arial"/>
          <w:noProof/>
          <w:lang w:val="sr-Latn-RS"/>
        </w:rPr>
        <w:t>Решење нуди могућност спречавања искључивања агента од стране неауторизованог корисника</w:t>
      </w:r>
    </w:p>
    <w:p w14:paraId="51F5F023" w14:textId="77777777" w:rsidR="007B0783" w:rsidRPr="00FC4622" w:rsidRDefault="007B0783" w:rsidP="00DF5872">
      <w:pPr>
        <w:pStyle w:val="ListParagraph"/>
        <w:numPr>
          <w:ilvl w:val="0"/>
          <w:numId w:val="31"/>
        </w:numPr>
        <w:spacing w:before="240" w:after="0"/>
        <w:ind w:left="709" w:hanging="357"/>
        <w:jc w:val="both"/>
        <w:rPr>
          <w:rFonts w:ascii="Arial" w:hAnsi="Arial" w:cs="Arial"/>
          <w:noProof/>
          <w:lang w:val="sr-Latn-RS"/>
        </w:rPr>
      </w:pPr>
      <w:r w:rsidRPr="00FC4622">
        <w:rPr>
          <w:rFonts w:ascii="Arial" w:hAnsi="Arial" w:cs="Arial"/>
          <w:noProof/>
          <w:lang w:val="sr-Latn-RS"/>
        </w:rPr>
        <w:t>Агент мора континуално, у реалном времену, пратити и анализирати сваки догађај на систему у циљу детекције и спречавања извршавања малициозне радње</w:t>
      </w:r>
    </w:p>
    <w:p w14:paraId="630A5A16" w14:textId="77777777" w:rsidR="007B0783" w:rsidRPr="00FC4622" w:rsidRDefault="007B0783" w:rsidP="00DF5872">
      <w:pPr>
        <w:pStyle w:val="ListParagraph"/>
        <w:numPr>
          <w:ilvl w:val="0"/>
          <w:numId w:val="31"/>
        </w:numPr>
        <w:spacing w:before="240" w:after="0"/>
        <w:ind w:left="709" w:hanging="357"/>
        <w:jc w:val="both"/>
        <w:rPr>
          <w:rFonts w:ascii="Arial" w:hAnsi="Arial" w:cs="Arial"/>
          <w:noProof/>
          <w:lang w:val="sr-Latn-RS"/>
        </w:rPr>
      </w:pPr>
      <w:r w:rsidRPr="00FC4622">
        <w:rPr>
          <w:rFonts w:ascii="Arial" w:hAnsi="Arial" w:cs="Arial"/>
          <w:noProof/>
          <w:lang w:val="sr-Latn-RS"/>
        </w:rPr>
        <w:t>Агент сваки догађај снима локално на систему и шаље на централну локацију где се подаци послати са свих система агрегирају</w:t>
      </w:r>
    </w:p>
    <w:p w14:paraId="1F2EE2FF" w14:textId="77777777" w:rsidR="007B0783" w:rsidRPr="00FC4622" w:rsidRDefault="007B0783" w:rsidP="00DF5872">
      <w:pPr>
        <w:pStyle w:val="ListParagraph"/>
        <w:numPr>
          <w:ilvl w:val="0"/>
          <w:numId w:val="31"/>
        </w:numPr>
        <w:spacing w:before="240" w:after="0"/>
        <w:ind w:left="709" w:hanging="357"/>
        <w:jc w:val="both"/>
        <w:rPr>
          <w:rFonts w:ascii="Arial" w:hAnsi="Arial" w:cs="Arial"/>
          <w:noProof/>
          <w:lang w:val="sr-Latn-RS"/>
        </w:rPr>
      </w:pPr>
      <w:r w:rsidRPr="00FC4622">
        <w:rPr>
          <w:rFonts w:ascii="Arial" w:hAnsi="Arial" w:cs="Arial"/>
          <w:noProof/>
          <w:lang w:val="sr-Latn-RS"/>
        </w:rPr>
        <w:t>Агент мора бити у могућности да прикупља податке о следећим догађајима: модификације фајлова, промене на нивоу registry-ja, мрежне конекције, учитани модули, приказ свих егзекуција укључујући и оне које се дешавају у корисничком окружењу процеса (user context)</w:t>
      </w:r>
    </w:p>
    <w:p w14:paraId="64C724C7" w14:textId="77777777" w:rsidR="007B0783" w:rsidRPr="00FC4622" w:rsidRDefault="007B0783" w:rsidP="00DF5872">
      <w:pPr>
        <w:pStyle w:val="ListParagraph"/>
        <w:numPr>
          <w:ilvl w:val="0"/>
          <w:numId w:val="31"/>
        </w:numPr>
        <w:spacing w:after="0"/>
        <w:ind w:left="714" w:hanging="357"/>
        <w:jc w:val="both"/>
        <w:rPr>
          <w:rFonts w:ascii="Arial" w:hAnsi="Arial" w:cs="Arial"/>
          <w:noProof/>
          <w:lang w:val="sr-Latn-RS"/>
        </w:rPr>
      </w:pPr>
      <w:r w:rsidRPr="00FC4622">
        <w:rPr>
          <w:rFonts w:ascii="Arial" w:hAnsi="Arial" w:cs="Arial"/>
          <w:noProof/>
          <w:lang w:val="sr-Latn-RS"/>
        </w:rPr>
        <w:t xml:space="preserve">Update свих агената се врши са </w:t>
      </w:r>
      <w:r w:rsidRPr="00FC4622">
        <w:rPr>
          <w:rFonts w:ascii="Arial" w:hAnsi="Arial" w:cs="Arial"/>
          <w:b/>
          <w:noProof/>
          <w:lang w:val="sr-Latn-RS"/>
        </w:rPr>
        <w:t>централне конзоле</w:t>
      </w:r>
    </w:p>
    <w:p w14:paraId="46DAE5D2" w14:textId="77777777" w:rsidR="007B0783" w:rsidRPr="00FC4622" w:rsidRDefault="007B0783" w:rsidP="00DF5872">
      <w:pPr>
        <w:pStyle w:val="ListParagraph"/>
        <w:numPr>
          <w:ilvl w:val="0"/>
          <w:numId w:val="32"/>
        </w:numPr>
        <w:spacing w:after="160"/>
        <w:jc w:val="both"/>
        <w:rPr>
          <w:rFonts w:ascii="Arial" w:hAnsi="Arial" w:cs="Arial"/>
          <w:noProof/>
          <w:lang w:val="sr-Latn-RS"/>
        </w:rPr>
      </w:pPr>
      <w:r w:rsidRPr="00FC4622">
        <w:rPr>
          <w:rFonts w:ascii="Arial" w:hAnsi="Arial" w:cs="Arial"/>
          <w:noProof/>
          <w:lang w:val="sr-Cyrl-RS"/>
        </w:rPr>
        <w:t>Централна конзола пружа могућности</w:t>
      </w:r>
      <w:r w:rsidRPr="00FC4622">
        <w:rPr>
          <w:rFonts w:ascii="Arial" w:hAnsi="Arial" w:cs="Arial"/>
          <w:noProof/>
          <w:lang w:val="sr-Latn-RS"/>
        </w:rPr>
        <w:t>:</w:t>
      </w:r>
    </w:p>
    <w:p w14:paraId="56AF88F9" w14:textId="77777777" w:rsidR="007B0783" w:rsidRPr="00FC4622" w:rsidRDefault="007B0783" w:rsidP="00DF5872">
      <w:pPr>
        <w:pStyle w:val="ListParagraph"/>
        <w:numPr>
          <w:ilvl w:val="1"/>
          <w:numId w:val="32"/>
        </w:numPr>
        <w:spacing w:after="160" w:line="259" w:lineRule="auto"/>
        <w:jc w:val="both"/>
        <w:rPr>
          <w:rFonts w:ascii="Arial" w:hAnsi="Arial" w:cs="Arial"/>
          <w:noProof/>
          <w:lang w:val="sr-Latn-RS"/>
        </w:rPr>
      </w:pPr>
      <w:r w:rsidRPr="00FC4622">
        <w:rPr>
          <w:rFonts w:ascii="Arial" w:hAnsi="Arial" w:cs="Arial"/>
          <w:noProof/>
          <w:lang w:val="sr-Latn-RS"/>
        </w:rPr>
        <w:t>јасан и прегледан увид у све претње које су идентификоване или блокиране у систему који се надзире</w:t>
      </w:r>
    </w:p>
    <w:p w14:paraId="27269093" w14:textId="77777777" w:rsidR="007B0783" w:rsidRPr="00FC4622" w:rsidRDefault="007B0783" w:rsidP="00DF5872">
      <w:pPr>
        <w:pStyle w:val="ListParagraph"/>
        <w:numPr>
          <w:ilvl w:val="1"/>
          <w:numId w:val="32"/>
        </w:numPr>
        <w:spacing w:after="160" w:line="259" w:lineRule="auto"/>
        <w:jc w:val="both"/>
        <w:rPr>
          <w:rFonts w:ascii="Arial" w:hAnsi="Arial" w:cs="Arial"/>
          <w:noProof/>
          <w:lang w:val="sr-Latn-RS"/>
        </w:rPr>
      </w:pPr>
      <w:r w:rsidRPr="00FC4622">
        <w:rPr>
          <w:rFonts w:ascii="Arial" w:hAnsi="Arial" w:cs="Arial"/>
          <w:noProof/>
          <w:lang w:val="sr-Latn-RS"/>
        </w:rPr>
        <w:t>обједињен и прегледан статус свих станица које се штите</w:t>
      </w:r>
    </w:p>
    <w:p w14:paraId="0D852242" w14:textId="77777777" w:rsidR="007B0783" w:rsidRPr="00FC4622" w:rsidRDefault="007B0783" w:rsidP="00DF5872">
      <w:pPr>
        <w:pStyle w:val="ListParagraph"/>
        <w:numPr>
          <w:ilvl w:val="1"/>
          <w:numId w:val="32"/>
        </w:numPr>
        <w:spacing w:after="160" w:line="259" w:lineRule="auto"/>
        <w:jc w:val="both"/>
        <w:rPr>
          <w:rFonts w:ascii="Arial" w:hAnsi="Arial" w:cs="Arial"/>
          <w:noProof/>
          <w:lang w:val="sr-Latn-RS"/>
        </w:rPr>
      </w:pPr>
      <w:r w:rsidRPr="00FC4622">
        <w:rPr>
          <w:rFonts w:ascii="Arial" w:hAnsi="Arial" w:cs="Arial"/>
          <w:noProof/>
          <w:lang w:val="sr-Latn-RS"/>
        </w:rPr>
        <w:t>број заустављених познатих malware-a, потенцијалних malware-a, non-malware-a и потенцијално нежељених програма нпр. adware и сл.</w:t>
      </w:r>
    </w:p>
    <w:p w14:paraId="4780030F" w14:textId="77777777" w:rsidR="007B0783" w:rsidRPr="00FC4622" w:rsidRDefault="007B0783" w:rsidP="00DF5872">
      <w:pPr>
        <w:pStyle w:val="ListParagraph"/>
        <w:numPr>
          <w:ilvl w:val="1"/>
          <w:numId w:val="32"/>
        </w:numPr>
        <w:spacing w:after="160" w:line="259" w:lineRule="auto"/>
        <w:jc w:val="both"/>
        <w:rPr>
          <w:rFonts w:ascii="Arial" w:hAnsi="Arial" w:cs="Arial"/>
          <w:noProof/>
          <w:lang w:val="sr-Latn-RS"/>
        </w:rPr>
      </w:pPr>
      <w:r w:rsidRPr="00FC4622">
        <w:rPr>
          <w:rFonts w:ascii="Arial" w:hAnsi="Arial" w:cs="Arial"/>
          <w:noProof/>
          <w:lang w:val="sr-Latn-RS"/>
        </w:rPr>
        <w:t>приказ фаза напада</w:t>
      </w:r>
    </w:p>
    <w:p w14:paraId="1502426D" w14:textId="77777777" w:rsidR="007B0783" w:rsidRPr="00FC4622" w:rsidRDefault="007B0783" w:rsidP="007B0783">
      <w:pPr>
        <w:pStyle w:val="ListParagraph"/>
        <w:ind w:left="1440"/>
        <w:jc w:val="both"/>
        <w:rPr>
          <w:rFonts w:ascii="Arial" w:hAnsi="Arial" w:cs="Arial"/>
          <w:noProof/>
          <w:lang w:val="sr-Latn-RS"/>
        </w:rPr>
      </w:pPr>
      <w:r w:rsidRPr="00FC4622">
        <w:rPr>
          <w:rFonts w:ascii="Arial" w:hAnsi="Arial" w:cs="Arial"/>
          <w:noProof/>
          <w:lang w:val="sr-Latn-RS"/>
        </w:rPr>
        <w:t>проценат напада кроз различите векторе: email, web, удаљени диск, мрежни протокол, преносни медијум и сл.</w:t>
      </w:r>
    </w:p>
    <w:p w14:paraId="12BAF943" w14:textId="77777777" w:rsidR="007B0783" w:rsidRPr="00FC4622" w:rsidRDefault="007B0783" w:rsidP="007B0783">
      <w:pPr>
        <w:pStyle w:val="ListParagraph"/>
        <w:ind w:left="1440"/>
        <w:jc w:val="both"/>
        <w:rPr>
          <w:rFonts w:ascii="Arial" w:hAnsi="Arial" w:cs="Arial"/>
          <w:noProof/>
          <w:lang w:val="sr-Latn-RS"/>
        </w:rPr>
      </w:pPr>
    </w:p>
    <w:p w14:paraId="29F93284" w14:textId="77777777" w:rsidR="007B0783" w:rsidRPr="00FC4622" w:rsidRDefault="007B0783" w:rsidP="00DF5872">
      <w:pPr>
        <w:pStyle w:val="ListParagraph"/>
        <w:numPr>
          <w:ilvl w:val="0"/>
          <w:numId w:val="32"/>
        </w:numPr>
        <w:spacing w:before="240" w:after="0"/>
        <w:ind w:left="714" w:hanging="357"/>
        <w:jc w:val="both"/>
        <w:rPr>
          <w:rFonts w:ascii="Arial" w:hAnsi="Arial" w:cs="Arial"/>
          <w:noProof/>
          <w:lang w:val="sr-Latn-RS"/>
        </w:rPr>
      </w:pPr>
      <w:r w:rsidRPr="00FC4622">
        <w:rPr>
          <w:rFonts w:ascii="Arial" w:hAnsi="Arial" w:cs="Arial"/>
          <w:noProof/>
          <w:lang w:val="sr-Latn-RS"/>
        </w:rPr>
        <w:t xml:space="preserve">Систем мора пружити могућност континуиране анализе напада у циљу заустављања малициозног кода пре извршења </w:t>
      </w:r>
    </w:p>
    <w:p w14:paraId="5813CE1D" w14:textId="77777777" w:rsidR="007B0783" w:rsidRPr="00FC4622" w:rsidRDefault="007B0783" w:rsidP="00DF5872">
      <w:pPr>
        <w:pStyle w:val="ListParagraph"/>
        <w:numPr>
          <w:ilvl w:val="0"/>
          <w:numId w:val="32"/>
        </w:numPr>
        <w:spacing w:before="240" w:after="0"/>
        <w:ind w:left="714" w:hanging="357"/>
        <w:jc w:val="both"/>
        <w:rPr>
          <w:rFonts w:ascii="Arial" w:hAnsi="Arial" w:cs="Arial"/>
          <w:noProof/>
          <w:lang w:val="sr-Latn-RS"/>
        </w:rPr>
      </w:pPr>
      <w:r w:rsidRPr="00FC4622">
        <w:rPr>
          <w:rFonts w:ascii="Arial" w:hAnsi="Arial" w:cs="Arial"/>
          <w:noProof/>
          <w:lang w:val="sr-Latn-RS"/>
        </w:rPr>
        <w:t>Могућност корелације прикупљене метрике са мониторисаних рачунара</w:t>
      </w:r>
    </w:p>
    <w:p w14:paraId="0AD7186A" w14:textId="77777777" w:rsidR="007B0783" w:rsidRPr="00FC4622" w:rsidRDefault="007B0783" w:rsidP="00DF5872">
      <w:pPr>
        <w:pStyle w:val="ListParagraph"/>
        <w:numPr>
          <w:ilvl w:val="0"/>
          <w:numId w:val="32"/>
        </w:numPr>
        <w:spacing w:before="240" w:after="0"/>
        <w:ind w:left="714" w:hanging="357"/>
        <w:jc w:val="both"/>
        <w:rPr>
          <w:rFonts w:ascii="Arial" w:hAnsi="Arial" w:cs="Arial"/>
          <w:noProof/>
          <w:lang w:val="sr-Latn-RS"/>
        </w:rPr>
      </w:pPr>
      <w:r w:rsidRPr="00FC4622">
        <w:rPr>
          <w:rFonts w:ascii="Arial" w:hAnsi="Arial" w:cs="Arial"/>
          <w:noProof/>
          <w:lang w:val="sr-Latn-RS"/>
        </w:rPr>
        <w:t>Систем мора да омогући администратору да са централне локације има преглед мониторисаних рачунара као и брзе мрежне изолације зараженог рачунара у циљу спречавање комуникације тог рачунара са свим другим рачунарима осим са централном конзолом без инсталације додатног software-a na зараженом рачунару у тренутку изолације.</w:t>
      </w:r>
    </w:p>
    <w:p w14:paraId="78D040DE" w14:textId="77777777" w:rsidR="007B0783" w:rsidRPr="00FC4622" w:rsidRDefault="007B0783" w:rsidP="00DF5872">
      <w:pPr>
        <w:pStyle w:val="ListParagraph"/>
        <w:numPr>
          <w:ilvl w:val="0"/>
          <w:numId w:val="32"/>
        </w:numPr>
        <w:spacing w:before="240" w:after="0"/>
        <w:ind w:left="714" w:hanging="357"/>
        <w:jc w:val="both"/>
        <w:rPr>
          <w:rFonts w:ascii="Arial" w:hAnsi="Arial" w:cs="Arial"/>
          <w:noProof/>
          <w:lang w:val="sr-Latn-RS"/>
        </w:rPr>
      </w:pPr>
      <w:r w:rsidRPr="00FC4622">
        <w:rPr>
          <w:rFonts w:ascii="Arial" w:hAnsi="Arial" w:cs="Arial"/>
          <w:noProof/>
          <w:lang w:val="sr-Latn-RS"/>
        </w:rPr>
        <w:lastRenderedPageBreak/>
        <w:t xml:space="preserve">Са централне конзоле мора да постоји могућност директног приступа агентима на мониторисаним рачунарима </w:t>
      </w:r>
    </w:p>
    <w:p w14:paraId="685584D9" w14:textId="77777777" w:rsidR="007B0783" w:rsidRPr="00FC4622" w:rsidRDefault="007B0783" w:rsidP="00DF5872">
      <w:pPr>
        <w:pStyle w:val="ListParagraph"/>
        <w:numPr>
          <w:ilvl w:val="0"/>
          <w:numId w:val="32"/>
        </w:numPr>
        <w:spacing w:before="240" w:after="0"/>
        <w:ind w:left="714" w:hanging="357"/>
        <w:jc w:val="both"/>
        <w:rPr>
          <w:rFonts w:ascii="Arial" w:hAnsi="Arial" w:cs="Arial"/>
          <w:noProof/>
          <w:lang w:val="sr-Latn-RS"/>
        </w:rPr>
      </w:pPr>
      <w:r w:rsidRPr="00FC4622">
        <w:rPr>
          <w:rFonts w:ascii="Arial" w:hAnsi="Arial" w:cs="Arial"/>
          <w:noProof/>
          <w:lang w:val="sr-Latn-RS"/>
        </w:rPr>
        <w:t>Директан приступ са централне конзоле агенту на брањеном рачунару, у тренутку изолације рачунара или када рачунар није изолован, што мора да пружи могућност администратор за извршавање основних команди које омогућавају: преглед стартованих процеса, убијање одговарајућих процеса, memory dump, брисање фајлова, upload/download фајлова, извршавање програма или скрипти.</w:t>
      </w:r>
    </w:p>
    <w:p w14:paraId="33D670F1" w14:textId="77777777" w:rsidR="007B0783" w:rsidRPr="00FC4622" w:rsidRDefault="007B0783" w:rsidP="00DF5872">
      <w:pPr>
        <w:pStyle w:val="ListParagraph"/>
        <w:numPr>
          <w:ilvl w:val="0"/>
          <w:numId w:val="32"/>
        </w:numPr>
        <w:spacing w:before="240" w:after="0"/>
        <w:ind w:left="714" w:hanging="357"/>
        <w:jc w:val="both"/>
        <w:rPr>
          <w:rFonts w:ascii="Arial" w:hAnsi="Arial" w:cs="Arial"/>
          <w:noProof/>
          <w:lang w:val="sr-Latn-RS"/>
        </w:rPr>
      </w:pPr>
      <w:r w:rsidRPr="00FC4622">
        <w:rPr>
          <w:rFonts w:ascii="Arial" w:hAnsi="Arial" w:cs="Arial"/>
          <w:noProof/>
          <w:lang w:val="sr-Latn-RS"/>
        </w:rPr>
        <w:t xml:space="preserve">Могућност прослеђивања фајлова неком од вирус, malware </w:t>
      </w:r>
      <w:r w:rsidRPr="00FC4622">
        <w:rPr>
          <w:rFonts w:ascii="Arial" w:hAnsi="Arial" w:cs="Arial"/>
          <w:noProof/>
          <w:lang w:val="sr-Cyrl-RS"/>
        </w:rPr>
        <w:t>и</w:t>
      </w:r>
      <w:r w:rsidRPr="00FC4622">
        <w:rPr>
          <w:rFonts w:ascii="Arial" w:hAnsi="Arial" w:cs="Arial"/>
          <w:noProof/>
          <w:lang w:val="sr-Latn-RS"/>
        </w:rPr>
        <w:t xml:space="preserve"> URL online сервиса у циљу даље анализе</w:t>
      </w:r>
    </w:p>
    <w:p w14:paraId="44B7ADE9" w14:textId="77777777" w:rsidR="007B0783" w:rsidRPr="00FC4622" w:rsidRDefault="007B0783" w:rsidP="00DF5872">
      <w:pPr>
        <w:pStyle w:val="ListParagraph"/>
        <w:numPr>
          <w:ilvl w:val="0"/>
          <w:numId w:val="32"/>
        </w:numPr>
        <w:spacing w:before="240" w:after="0"/>
        <w:ind w:left="714" w:hanging="357"/>
        <w:jc w:val="both"/>
        <w:rPr>
          <w:rFonts w:ascii="Arial" w:hAnsi="Arial" w:cs="Arial"/>
          <w:noProof/>
          <w:lang w:val="sr-Latn-RS"/>
        </w:rPr>
      </w:pPr>
      <w:r w:rsidRPr="00FC4622">
        <w:rPr>
          <w:rFonts w:ascii="Arial" w:hAnsi="Arial" w:cs="Arial"/>
          <w:noProof/>
          <w:lang w:val="sr-Latn-RS"/>
        </w:rPr>
        <w:t>Могућност импортовања third-party дефиниција</w:t>
      </w:r>
    </w:p>
    <w:p w14:paraId="55978DBF" w14:textId="77777777" w:rsidR="007B0783" w:rsidRPr="00FC4622" w:rsidRDefault="007B0783" w:rsidP="00DF5872">
      <w:pPr>
        <w:pStyle w:val="ListParagraph"/>
        <w:numPr>
          <w:ilvl w:val="0"/>
          <w:numId w:val="32"/>
        </w:numPr>
        <w:spacing w:before="240" w:after="0"/>
        <w:ind w:left="714" w:hanging="357"/>
        <w:jc w:val="both"/>
        <w:rPr>
          <w:rFonts w:ascii="Arial" w:hAnsi="Arial" w:cs="Arial"/>
          <w:noProof/>
          <w:lang w:val="sr-Latn-RS"/>
        </w:rPr>
      </w:pPr>
      <w:r w:rsidRPr="00FC4622">
        <w:rPr>
          <w:rFonts w:ascii="Arial" w:hAnsi="Arial" w:cs="Arial"/>
          <w:noProof/>
          <w:lang w:val="sr-Latn-RS"/>
        </w:rPr>
        <w:t>Могућност коришћења конектора преко кога је могуће импортовати и конвертовати STIX податке кроз упите према једном или више ТAXII сервиса у циљу корелације тих података са подацима скупљеним са рачунара</w:t>
      </w:r>
    </w:p>
    <w:p w14:paraId="3225CAE1" w14:textId="77777777" w:rsidR="007B0783" w:rsidRPr="00FC4622" w:rsidRDefault="007B0783" w:rsidP="00DF5872">
      <w:pPr>
        <w:pStyle w:val="ListParagraph"/>
        <w:numPr>
          <w:ilvl w:val="0"/>
          <w:numId w:val="32"/>
        </w:numPr>
        <w:spacing w:before="240" w:after="0"/>
        <w:ind w:left="714" w:hanging="357"/>
        <w:jc w:val="both"/>
        <w:rPr>
          <w:rFonts w:ascii="Arial" w:hAnsi="Arial" w:cs="Arial"/>
          <w:noProof/>
          <w:lang w:val="sr-Latn-RS"/>
        </w:rPr>
      </w:pPr>
      <w:r w:rsidRPr="00FC4622">
        <w:rPr>
          <w:rFonts w:ascii="Arial" w:hAnsi="Arial" w:cs="Arial"/>
          <w:noProof/>
          <w:lang w:val="sr-Latn-RS"/>
        </w:rPr>
        <w:t>Сви подаци сакупљени са рачунара морају бити доступни и над њима се могу радити упити кроз web базирану конзолу или open API</w:t>
      </w:r>
    </w:p>
    <w:p w14:paraId="6EE4E231" w14:textId="77777777" w:rsidR="007B0783" w:rsidRPr="00FC4622" w:rsidRDefault="007B0783" w:rsidP="00DF5872">
      <w:pPr>
        <w:pStyle w:val="ListParagraph"/>
        <w:numPr>
          <w:ilvl w:val="0"/>
          <w:numId w:val="32"/>
        </w:numPr>
        <w:spacing w:before="240" w:after="0"/>
        <w:ind w:left="714" w:hanging="357"/>
        <w:jc w:val="both"/>
        <w:rPr>
          <w:rFonts w:ascii="Arial" w:hAnsi="Arial" w:cs="Arial"/>
          <w:noProof/>
          <w:lang w:val="sr-Latn-RS"/>
        </w:rPr>
      </w:pPr>
      <w:r w:rsidRPr="00FC4622">
        <w:rPr>
          <w:rFonts w:ascii="Arial" w:hAnsi="Arial" w:cs="Arial"/>
          <w:noProof/>
          <w:lang w:val="sr-Latn-RS"/>
        </w:rPr>
        <w:t>Администратор мора имати могућност upload-a сумњивог фајла због даље анализе.</w:t>
      </w:r>
    </w:p>
    <w:p w14:paraId="5DC66471" w14:textId="77777777" w:rsidR="007B0783" w:rsidRPr="00FC4622" w:rsidRDefault="007B0783" w:rsidP="00DF5872">
      <w:pPr>
        <w:pStyle w:val="ListParagraph"/>
        <w:numPr>
          <w:ilvl w:val="0"/>
          <w:numId w:val="32"/>
        </w:numPr>
        <w:spacing w:before="240" w:after="0"/>
        <w:ind w:left="714" w:hanging="357"/>
        <w:jc w:val="both"/>
        <w:rPr>
          <w:rFonts w:ascii="Arial" w:hAnsi="Arial" w:cs="Arial"/>
          <w:noProof/>
          <w:lang w:val="sr-Latn-RS"/>
        </w:rPr>
      </w:pPr>
      <w:r w:rsidRPr="00FC4622">
        <w:rPr>
          <w:rFonts w:ascii="Arial" w:hAnsi="Arial" w:cs="Arial"/>
          <w:noProof/>
          <w:lang w:val="sr-Latn-RS"/>
        </w:rPr>
        <w:t>Постојање могућности креирања read only корисника на централном dashboard-u</w:t>
      </w:r>
    </w:p>
    <w:p w14:paraId="1F081998" w14:textId="77777777" w:rsidR="007B0783" w:rsidRPr="00FC4622" w:rsidRDefault="007B0783" w:rsidP="00DF5872">
      <w:pPr>
        <w:pStyle w:val="ListParagraph"/>
        <w:numPr>
          <w:ilvl w:val="0"/>
          <w:numId w:val="32"/>
        </w:numPr>
        <w:spacing w:after="0"/>
        <w:jc w:val="both"/>
        <w:rPr>
          <w:rFonts w:ascii="Arial" w:hAnsi="Arial" w:cs="Arial"/>
          <w:noProof/>
          <w:lang w:val="sr-Latn-RS"/>
        </w:rPr>
      </w:pPr>
      <w:r w:rsidRPr="00FC4622">
        <w:rPr>
          <w:rFonts w:ascii="Arial" w:hAnsi="Arial" w:cs="Arial"/>
          <w:noProof/>
          <w:lang w:val="sr-Latn-RS"/>
        </w:rPr>
        <w:t>Мора постојати информација о томе да ли је уређај у тренутку напада био на компанијској мрежи или ван ње</w:t>
      </w:r>
    </w:p>
    <w:p w14:paraId="14CAAE31" w14:textId="77777777" w:rsidR="007B0783" w:rsidRPr="00FC4622" w:rsidRDefault="007B0783" w:rsidP="00DF5872">
      <w:pPr>
        <w:pStyle w:val="ListParagraph"/>
        <w:numPr>
          <w:ilvl w:val="0"/>
          <w:numId w:val="32"/>
        </w:numPr>
        <w:spacing w:after="0"/>
        <w:jc w:val="both"/>
        <w:rPr>
          <w:rFonts w:ascii="Arial" w:hAnsi="Arial" w:cs="Arial"/>
          <w:noProof/>
          <w:lang w:val="sr-Latn-RS"/>
        </w:rPr>
      </w:pPr>
      <w:r w:rsidRPr="00FC4622">
        <w:rPr>
          <w:rFonts w:ascii="Arial" w:hAnsi="Arial" w:cs="Arial"/>
          <w:noProof/>
          <w:lang w:val="sr-Latn-RS"/>
        </w:rPr>
        <w:t>Мора постојати филтрирање упозорења по уређајима који се надгледају и по апликацијама које су биле укључене у напад</w:t>
      </w:r>
    </w:p>
    <w:p w14:paraId="3E895CB3" w14:textId="77777777" w:rsidR="007B0783" w:rsidRPr="00FC4622" w:rsidRDefault="007B0783" w:rsidP="00DF5872">
      <w:pPr>
        <w:pStyle w:val="ListParagraph"/>
        <w:numPr>
          <w:ilvl w:val="0"/>
          <w:numId w:val="32"/>
        </w:numPr>
        <w:spacing w:after="0"/>
        <w:jc w:val="both"/>
        <w:rPr>
          <w:rFonts w:ascii="Arial" w:hAnsi="Arial" w:cs="Arial"/>
          <w:noProof/>
          <w:lang w:val="sr-Latn-RS"/>
        </w:rPr>
      </w:pPr>
      <w:r w:rsidRPr="00FC4622">
        <w:rPr>
          <w:rFonts w:ascii="Arial" w:hAnsi="Arial" w:cs="Arial"/>
          <w:noProof/>
          <w:lang w:val="sr-Latn-RS"/>
        </w:rPr>
        <w:t>Мора постојати приказ примарног процеса од којег је кренуо напад који мора минимално садржати следеће податке о процесу: име апликације, од стране кога је потписана, име malware-a, тип malware-a, информацију да ли је апликација аутоматски обрисана или не, вектор кроз који је дошао напад.</w:t>
      </w:r>
    </w:p>
    <w:p w14:paraId="36B62322" w14:textId="77777777" w:rsidR="007B0783" w:rsidRPr="00FC4622" w:rsidRDefault="007B0783" w:rsidP="00DF5872">
      <w:pPr>
        <w:pStyle w:val="ListParagraph"/>
        <w:numPr>
          <w:ilvl w:val="0"/>
          <w:numId w:val="32"/>
        </w:numPr>
        <w:spacing w:after="0"/>
        <w:jc w:val="both"/>
        <w:rPr>
          <w:rFonts w:ascii="Arial" w:hAnsi="Arial" w:cs="Arial"/>
          <w:noProof/>
          <w:lang w:val="sr-Latn-RS"/>
        </w:rPr>
      </w:pPr>
      <w:r w:rsidRPr="00FC4622">
        <w:rPr>
          <w:rFonts w:ascii="Arial" w:hAnsi="Arial" w:cs="Arial"/>
          <w:noProof/>
          <w:lang w:val="sr-Latn-RS"/>
        </w:rPr>
        <w:t>Решење треба да подржава минимално следећи сет операција над апликацијама за које детектује да су учествовале у пријављеном догађају: додавање апликације на компанијску белу или црну листу, терминирање апликације, уплоад апликације због даље анализе, прослеђивање hash-a date апликације неком од вирус, malware и URL online сервиса као и брисање саме апликације</w:t>
      </w:r>
    </w:p>
    <w:p w14:paraId="046E9C9B" w14:textId="77777777" w:rsidR="007B0783" w:rsidRPr="00FC4622" w:rsidRDefault="007B0783" w:rsidP="00DF5872">
      <w:pPr>
        <w:pStyle w:val="ListParagraph"/>
        <w:numPr>
          <w:ilvl w:val="0"/>
          <w:numId w:val="32"/>
        </w:numPr>
        <w:spacing w:after="0"/>
        <w:ind w:left="714" w:hanging="357"/>
        <w:jc w:val="both"/>
        <w:rPr>
          <w:rFonts w:ascii="Arial" w:hAnsi="Arial" w:cs="Arial"/>
          <w:noProof/>
          <w:lang w:val="sr-Latn-RS"/>
        </w:rPr>
      </w:pPr>
      <w:r w:rsidRPr="00FC4622">
        <w:rPr>
          <w:rFonts w:ascii="Arial" w:hAnsi="Arial" w:cs="Arial"/>
          <w:noProof/>
          <w:lang w:val="sr-Latn-RS"/>
        </w:rPr>
        <w:t>На централној конзоли морају постојати минимално следећи подаци о сваком уређају који се прати: IP адреса, верзија оперативног система, група у којој се уређај налази, последња локација уређаја (у компанијској мрежи или ван ње), верзија инсталираног клијента, број детектованих малwаре-а, датум и време када се радна станица последњи пут јавила централној конзоли.</w:t>
      </w:r>
    </w:p>
    <w:p w14:paraId="227AA434" w14:textId="77777777" w:rsidR="007B0783" w:rsidRPr="00FC4622" w:rsidRDefault="007B0783" w:rsidP="00DF5872">
      <w:pPr>
        <w:pStyle w:val="ListParagraph"/>
        <w:numPr>
          <w:ilvl w:val="0"/>
          <w:numId w:val="32"/>
        </w:numPr>
        <w:spacing w:after="0"/>
        <w:ind w:left="714" w:hanging="357"/>
        <w:jc w:val="both"/>
        <w:rPr>
          <w:rFonts w:ascii="Arial" w:hAnsi="Arial" w:cs="Arial"/>
          <w:noProof/>
          <w:lang w:val="sr-Latn-RS"/>
        </w:rPr>
      </w:pPr>
      <w:r w:rsidRPr="00FC4622">
        <w:rPr>
          <w:rFonts w:ascii="Arial" w:hAnsi="Arial" w:cs="Arial"/>
          <w:noProof/>
          <w:lang w:val="sr-Latn-RS"/>
        </w:rPr>
        <w:t>На централној конзоли морају постојати најмање следећи подаци о догађају који је детектован: датум и време када се догађај десио, име апликације и име корисника који је апликацију покренуо, уколико је апликација покренута од стране друге апликације мора писати од које, име и IP адреса уређаја на којем се детектовани догађај десио, податак о томе да ли је урешај на којем се догађај десио у том тренутку био у компанијској мрежи или ван ње.</w:t>
      </w:r>
    </w:p>
    <w:p w14:paraId="55FA13B7" w14:textId="77777777" w:rsidR="007B0783" w:rsidRPr="00FC4622" w:rsidRDefault="007B0783" w:rsidP="00DF5872">
      <w:pPr>
        <w:pStyle w:val="ListParagraph"/>
        <w:numPr>
          <w:ilvl w:val="0"/>
          <w:numId w:val="32"/>
        </w:numPr>
        <w:spacing w:after="0"/>
        <w:ind w:left="714" w:hanging="357"/>
        <w:jc w:val="both"/>
        <w:rPr>
          <w:rFonts w:ascii="Arial" w:hAnsi="Arial" w:cs="Arial"/>
          <w:noProof/>
          <w:lang w:val="sr-Latn-RS"/>
        </w:rPr>
      </w:pPr>
      <w:r w:rsidRPr="00FC4622">
        <w:rPr>
          <w:rFonts w:ascii="Arial" w:hAnsi="Arial" w:cs="Arial"/>
          <w:noProof/>
          <w:lang w:val="sr-Latn-RS"/>
        </w:rPr>
        <w:t>Мора постојати могућност праћења детекованих догађаја који отварају мрежне конекције као и филтрирање по апликацијама које те конекције отварају као и по земљама из којих су IP адресе ка којима су конекције отворене.</w:t>
      </w:r>
    </w:p>
    <w:p w14:paraId="75D32F7D" w14:textId="77777777" w:rsidR="007B0783" w:rsidRPr="00FC4622" w:rsidRDefault="007B0783" w:rsidP="00DF5872">
      <w:pPr>
        <w:pStyle w:val="ListParagraph"/>
        <w:numPr>
          <w:ilvl w:val="0"/>
          <w:numId w:val="32"/>
        </w:numPr>
        <w:spacing w:after="0"/>
        <w:ind w:left="714" w:hanging="357"/>
        <w:jc w:val="both"/>
        <w:rPr>
          <w:rFonts w:ascii="Arial" w:hAnsi="Arial" w:cs="Arial"/>
          <w:noProof/>
          <w:lang w:val="sr-Latn-RS"/>
        </w:rPr>
      </w:pPr>
      <w:r w:rsidRPr="00FC4622">
        <w:rPr>
          <w:rFonts w:ascii="Arial" w:hAnsi="Arial" w:cs="Arial"/>
          <w:noProof/>
          <w:lang w:val="sr-Latn-RS"/>
        </w:rPr>
        <w:t xml:space="preserve">Могућност креирања полиса које имају могућност терминирања или блокирања процеса који покушавају: да се покрену или су већ покренути, да комуницирају </w:t>
      </w:r>
      <w:r w:rsidRPr="00FC4622">
        <w:rPr>
          <w:rFonts w:ascii="Arial" w:hAnsi="Arial" w:cs="Arial"/>
          <w:noProof/>
          <w:lang w:val="sr-Latn-RS"/>
        </w:rPr>
        <w:lastRenderedPageBreak/>
        <w:t>преко мреже, да приступе меморији другог процеса, да убаце код или модификују меморију другог процеса, да изврше код из меморије, покушавају да покрену „untrusted“ апликације, покушавају да отворе командни интерпретер</w:t>
      </w:r>
    </w:p>
    <w:p w14:paraId="41D1D0B6" w14:textId="77777777" w:rsidR="007B0783" w:rsidRPr="00FC4622" w:rsidRDefault="007B0783" w:rsidP="00DF5872">
      <w:pPr>
        <w:pStyle w:val="ListParagraph"/>
        <w:numPr>
          <w:ilvl w:val="0"/>
          <w:numId w:val="32"/>
        </w:numPr>
        <w:spacing w:after="0"/>
        <w:ind w:left="714" w:hanging="357"/>
        <w:jc w:val="both"/>
        <w:rPr>
          <w:rFonts w:ascii="Arial" w:hAnsi="Arial" w:cs="Arial"/>
          <w:noProof/>
          <w:lang w:val="sr-Latn-RS"/>
        </w:rPr>
      </w:pPr>
      <w:r w:rsidRPr="00FC4622">
        <w:rPr>
          <w:rFonts w:ascii="Arial" w:hAnsi="Arial" w:cs="Arial"/>
          <w:noProof/>
          <w:lang w:val="sr-Latn-RS"/>
        </w:rPr>
        <w:t>Могућност bypass-a апликација на одређеним путањама</w:t>
      </w:r>
    </w:p>
    <w:p w14:paraId="2940AB2A" w14:textId="77777777" w:rsidR="007B0783" w:rsidRPr="00FC4622" w:rsidRDefault="007B0783" w:rsidP="00DF5872">
      <w:pPr>
        <w:pStyle w:val="ListParagraph"/>
        <w:numPr>
          <w:ilvl w:val="0"/>
          <w:numId w:val="32"/>
        </w:numPr>
        <w:spacing w:after="0"/>
        <w:ind w:left="714" w:hanging="357"/>
        <w:jc w:val="both"/>
        <w:rPr>
          <w:rFonts w:ascii="Arial" w:hAnsi="Arial" w:cs="Arial"/>
          <w:noProof/>
          <w:lang w:val="sr-Latn-RS"/>
        </w:rPr>
      </w:pPr>
      <w:r w:rsidRPr="00FC4622">
        <w:rPr>
          <w:rFonts w:ascii="Arial" w:hAnsi="Arial" w:cs="Arial"/>
          <w:noProof/>
          <w:lang w:val="sr-Latn-RS"/>
        </w:rPr>
        <w:t>Решење мора подржавати могућност дојаве администратору на основу значаја тј. приоритета детектованог упозорења и на основу активиране полисе</w:t>
      </w:r>
    </w:p>
    <w:p w14:paraId="30F323F4" w14:textId="77777777" w:rsidR="007B0783" w:rsidRPr="00FC4622" w:rsidRDefault="007B0783" w:rsidP="00DF5872">
      <w:pPr>
        <w:pStyle w:val="ListParagraph"/>
        <w:numPr>
          <w:ilvl w:val="0"/>
          <w:numId w:val="32"/>
        </w:numPr>
        <w:spacing w:after="0"/>
        <w:ind w:left="714" w:hanging="357"/>
        <w:jc w:val="both"/>
        <w:rPr>
          <w:rFonts w:ascii="Arial" w:hAnsi="Arial" w:cs="Arial"/>
          <w:noProof/>
          <w:lang w:val="sr-Latn-RS"/>
        </w:rPr>
      </w:pPr>
      <w:r w:rsidRPr="00FC4622">
        <w:rPr>
          <w:rFonts w:ascii="Arial" w:hAnsi="Arial" w:cs="Arial"/>
          <w:noProof/>
          <w:lang w:val="sr-Latn-RS"/>
        </w:rPr>
        <w:t xml:space="preserve">Централна конзола мора да подржава минимално Duo </w:t>
      </w:r>
      <w:r w:rsidRPr="00FC4622">
        <w:rPr>
          <w:rFonts w:ascii="Arial" w:hAnsi="Arial" w:cs="Arial"/>
          <w:noProof/>
          <w:lang w:val="sr-Cyrl-RS"/>
        </w:rPr>
        <w:t>и</w:t>
      </w:r>
      <w:r w:rsidRPr="00FC4622">
        <w:rPr>
          <w:rFonts w:ascii="Arial" w:hAnsi="Arial" w:cs="Arial"/>
          <w:noProof/>
          <w:lang w:val="sr-Latn-RS"/>
        </w:rPr>
        <w:t xml:space="preserve"> Google 2FA аутентификацију (two-factored authentication) као и SAML интеграцију</w:t>
      </w:r>
    </w:p>
    <w:p w14:paraId="7AB71C3B" w14:textId="77777777" w:rsidR="007B0783" w:rsidRPr="00FC4622" w:rsidRDefault="007B0783" w:rsidP="00DF5872">
      <w:pPr>
        <w:pStyle w:val="ListParagraph"/>
        <w:numPr>
          <w:ilvl w:val="0"/>
          <w:numId w:val="32"/>
        </w:numPr>
        <w:spacing w:after="0"/>
        <w:ind w:left="714" w:hanging="357"/>
        <w:jc w:val="both"/>
        <w:rPr>
          <w:rFonts w:ascii="Arial" w:hAnsi="Arial" w:cs="Arial"/>
          <w:noProof/>
          <w:lang w:val="sr-Latn-RS"/>
        </w:rPr>
      </w:pPr>
      <w:r w:rsidRPr="00FC4622">
        <w:rPr>
          <w:rFonts w:ascii="Arial" w:hAnsi="Arial" w:cs="Arial"/>
          <w:noProof/>
          <w:lang w:val="sr-Latn-RS"/>
        </w:rPr>
        <w:t>Решење мора бити сертификовани Microsoft антивирус провидер за WSC (Windows security center)</w:t>
      </w:r>
    </w:p>
    <w:p w14:paraId="436C0CCF" w14:textId="040666BF" w:rsidR="007B0783" w:rsidRDefault="007B0783" w:rsidP="007B0783">
      <w:pPr>
        <w:spacing w:line="276" w:lineRule="auto"/>
        <w:jc w:val="both"/>
        <w:rPr>
          <w:rFonts w:ascii="Arial" w:hAnsi="Arial" w:cs="Arial"/>
          <w:noProof/>
          <w:sz w:val="22"/>
          <w:szCs w:val="22"/>
          <w:lang w:val="sr-Latn-RS"/>
        </w:rPr>
      </w:pPr>
      <w:r w:rsidRPr="00FC4622">
        <w:rPr>
          <w:rFonts w:ascii="Arial" w:hAnsi="Arial" w:cs="Arial"/>
          <w:noProof/>
          <w:sz w:val="22"/>
          <w:szCs w:val="22"/>
          <w:lang w:val="sr-Latn-RS"/>
        </w:rPr>
        <w:t>Мора постојати могућност укључивања и искључивања WSC интеграције</w:t>
      </w:r>
    </w:p>
    <w:p w14:paraId="04A04F1C" w14:textId="77777777" w:rsidR="007B0783" w:rsidRPr="00FC4622" w:rsidRDefault="007B0783" w:rsidP="007B0783">
      <w:pPr>
        <w:spacing w:line="276" w:lineRule="auto"/>
        <w:jc w:val="both"/>
        <w:rPr>
          <w:rFonts w:ascii="Arial" w:hAnsi="Arial" w:cs="Arial"/>
          <w:noProof/>
          <w:sz w:val="22"/>
          <w:szCs w:val="22"/>
          <w:lang w:val="sr-Latn-RS"/>
        </w:rPr>
      </w:pPr>
    </w:p>
    <w:p w14:paraId="23343D4A" w14:textId="77777777" w:rsidR="007B0783" w:rsidRPr="00FC4622" w:rsidRDefault="007B0783" w:rsidP="007B0783">
      <w:pPr>
        <w:jc w:val="both"/>
        <w:rPr>
          <w:rFonts w:ascii="Arial" w:hAnsi="Arial" w:cs="Arial"/>
          <w:sz w:val="22"/>
          <w:szCs w:val="22"/>
          <w:u w:val="single"/>
          <w:lang w:val="sr-Cyrl-RS"/>
        </w:rPr>
      </w:pPr>
      <w:r w:rsidRPr="00FC4622">
        <w:rPr>
          <w:rFonts w:ascii="Arial" w:hAnsi="Arial" w:cs="Arial"/>
          <w:sz w:val="22"/>
          <w:szCs w:val="22"/>
          <w:u w:val="single"/>
          <w:lang w:val="sr-Cyrl-RS"/>
        </w:rPr>
        <w:t>Инсталација софтверског решења</w:t>
      </w:r>
    </w:p>
    <w:p w14:paraId="261FFC6D" w14:textId="77777777" w:rsidR="007B0783" w:rsidRPr="00FC4622" w:rsidRDefault="007B0783" w:rsidP="007B0783">
      <w:pPr>
        <w:jc w:val="both"/>
        <w:rPr>
          <w:rFonts w:ascii="Arial" w:hAnsi="Arial" w:cs="Arial"/>
          <w:sz w:val="22"/>
          <w:szCs w:val="22"/>
          <w:lang w:val="sr-Cyrl-RS"/>
        </w:rPr>
      </w:pPr>
      <w:r w:rsidRPr="00FC4622">
        <w:rPr>
          <w:rFonts w:ascii="Arial" w:hAnsi="Arial" w:cs="Arial"/>
          <w:sz w:val="22"/>
          <w:szCs w:val="22"/>
          <w:lang w:val="sr-Cyrl-RS"/>
        </w:rPr>
        <w:t xml:space="preserve">Све компоненте решења морају да буду испоручене у форми </w:t>
      </w:r>
      <w:r w:rsidRPr="00FC4622">
        <w:rPr>
          <w:rFonts w:ascii="Arial" w:hAnsi="Arial" w:cs="Arial"/>
          <w:sz w:val="22"/>
          <w:szCs w:val="22"/>
        </w:rPr>
        <w:t>softwer-a</w:t>
      </w:r>
      <w:r w:rsidRPr="00FC4622">
        <w:rPr>
          <w:rFonts w:ascii="Arial" w:hAnsi="Arial" w:cs="Arial"/>
          <w:sz w:val="22"/>
          <w:szCs w:val="22"/>
          <w:lang w:val="sr-Cyrl-RS"/>
        </w:rPr>
        <w:t xml:space="preserve"> а који</w:t>
      </w:r>
      <w:r w:rsidRPr="00FC4622">
        <w:rPr>
          <w:rFonts w:ascii="Arial" w:hAnsi="Arial" w:cs="Arial"/>
          <w:sz w:val="22"/>
          <w:szCs w:val="22"/>
        </w:rPr>
        <w:t xml:space="preserve"> </w:t>
      </w:r>
      <w:r w:rsidRPr="00FC4622">
        <w:rPr>
          <w:rFonts w:ascii="Arial" w:hAnsi="Arial" w:cs="Arial"/>
          <w:sz w:val="22"/>
          <w:szCs w:val="22"/>
          <w:lang w:val="sr-Cyrl-RS"/>
        </w:rPr>
        <w:t xml:space="preserve">ће бити инсталиран од стране понуђача на опреми коју наручилац већ поседује. </w:t>
      </w:r>
    </w:p>
    <w:p w14:paraId="3423B272" w14:textId="77777777" w:rsidR="007B0783" w:rsidRPr="00FC4622" w:rsidRDefault="007B0783" w:rsidP="007B0783">
      <w:pPr>
        <w:autoSpaceDE w:val="0"/>
        <w:autoSpaceDN w:val="0"/>
        <w:adjustRightInd w:val="0"/>
        <w:jc w:val="both"/>
        <w:rPr>
          <w:rFonts w:ascii="Arial" w:hAnsi="Arial" w:cs="Arial"/>
          <w:sz w:val="22"/>
          <w:szCs w:val="22"/>
        </w:rPr>
      </w:pPr>
      <w:r w:rsidRPr="00FC4622">
        <w:rPr>
          <w:rFonts w:ascii="Arial" w:hAnsi="Arial" w:cs="Arial"/>
          <w:sz w:val="22"/>
          <w:szCs w:val="22"/>
          <w:lang w:val="sr-Cyrl-RS"/>
        </w:rPr>
        <w:t>Понуђач мора</w:t>
      </w:r>
      <w:r w:rsidRPr="00FC4622">
        <w:rPr>
          <w:rFonts w:ascii="Arial" w:hAnsi="Arial" w:cs="Arial"/>
          <w:sz w:val="22"/>
          <w:szCs w:val="22"/>
        </w:rPr>
        <w:t xml:space="preserve"> </w:t>
      </w:r>
      <w:r w:rsidRPr="00FC4622">
        <w:rPr>
          <w:rFonts w:ascii="Arial" w:hAnsi="Arial" w:cs="Arial"/>
          <w:sz w:val="22"/>
          <w:szCs w:val="22"/>
          <w:lang w:val="sr-Cyrl-RS"/>
        </w:rPr>
        <w:t>тражено решење да</w:t>
      </w:r>
      <w:r w:rsidRPr="00FC4622">
        <w:rPr>
          <w:rFonts w:ascii="Arial" w:hAnsi="Arial" w:cs="Arial"/>
          <w:sz w:val="22"/>
          <w:szCs w:val="22"/>
        </w:rPr>
        <w:t xml:space="preserve"> </w:t>
      </w:r>
      <w:r w:rsidRPr="00FC4622">
        <w:rPr>
          <w:rFonts w:ascii="Arial" w:hAnsi="Arial" w:cs="Arial"/>
          <w:sz w:val="22"/>
          <w:szCs w:val="22"/>
          <w:lang w:val="sr-Cyrl-RS"/>
        </w:rPr>
        <w:t>испоручи</w:t>
      </w:r>
      <w:r w:rsidRPr="00FC4622">
        <w:rPr>
          <w:rFonts w:ascii="Arial" w:hAnsi="Arial" w:cs="Arial"/>
          <w:sz w:val="22"/>
          <w:szCs w:val="22"/>
        </w:rPr>
        <w:t xml:space="preserve">, </w:t>
      </w:r>
      <w:r w:rsidRPr="00FC4622">
        <w:rPr>
          <w:rFonts w:ascii="Arial" w:hAnsi="Arial" w:cs="Arial"/>
          <w:sz w:val="22"/>
          <w:szCs w:val="22"/>
          <w:lang w:val="sr-Cyrl-RS"/>
        </w:rPr>
        <w:t>инсталира</w:t>
      </w:r>
      <w:r w:rsidRPr="00FC4622">
        <w:rPr>
          <w:rFonts w:ascii="Arial" w:hAnsi="Arial" w:cs="Arial"/>
          <w:sz w:val="22"/>
          <w:szCs w:val="22"/>
        </w:rPr>
        <w:t xml:space="preserve">, </w:t>
      </w:r>
      <w:r w:rsidRPr="00FC4622">
        <w:rPr>
          <w:rFonts w:ascii="Arial" w:hAnsi="Arial" w:cs="Arial"/>
          <w:sz w:val="22"/>
          <w:szCs w:val="22"/>
          <w:lang w:val="sr-Cyrl-RS"/>
        </w:rPr>
        <w:t>тестира</w:t>
      </w:r>
      <w:r w:rsidRPr="00FC4622">
        <w:rPr>
          <w:rFonts w:ascii="Arial" w:hAnsi="Arial" w:cs="Arial"/>
          <w:sz w:val="22"/>
          <w:szCs w:val="22"/>
        </w:rPr>
        <w:t>,</w:t>
      </w:r>
      <w:r w:rsidRPr="00FC4622">
        <w:rPr>
          <w:rFonts w:ascii="Arial" w:hAnsi="Arial" w:cs="Arial"/>
          <w:sz w:val="22"/>
          <w:szCs w:val="22"/>
          <w:lang w:val="sr-Cyrl-RS"/>
        </w:rPr>
        <w:t xml:space="preserve"> пусти у рад, и да квартално корисника извештава о статусу </w:t>
      </w:r>
      <w:r w:rsidRPr="00FC4622">
        <w:rPr>
          <w:rFonts w:ascii="Arial" w:hAnsi="Arial" w:cs="Arial"/>
          <w:sz w:val="22"/>
          <w:szCs w:val="22"/>
          <w:lang w:val="sr-Latn-RS"/>
        </w:rPr>
        <w:t xml:space="preserve">end point </w:t>
      </w:r>
      <w:r w:rsidRPr="00FC4622">
        <w:rPr>
          <w:rFonts w:ascii="Arial" w:hAnsi="Arial" w:cs="Arial"/>
          <w:sz w:val="22"/>
          <w:szCs w:val="22"/>
          <w:lang w:val="sr-Cyrl-RS"/>
        </w:rPr>
        <w:t>уређаја, евентуалних безбедоносних проблема и дефектног понашања а које је у вези са спецификацијом решења.</w:t>
      </w:r>
      <w:r w:rsidRPr="00FC4622">
        <w:rPr>
          <w:rFonts w:ascii="Arial" w:hAnsi="Arial" w:cs="Arial"/>
          <w:sz w:val="22"/>
          <w:szCs w:val="22"/>
        </w:rPr>
        <w:t xml:space="preserve"> </w:t>
      </w:r>
    </w:p>
    <w:p w14:paraId="588198E1" w14:textId="1DD4B349" w:rsidR="007B0783" w:rsidRDefault="007B0783" w:rsidP="007B0783">
      <w:pPr>
        <w:jc w:val="both"/>
        <w:rPr>
          <w:rFonts w:ascii="Arial" w:hAnsi="Arial" w:cs="Arial"/>
          <w:sz w:val="22"/>
          <w:szCs w:val="22"/>
          <w:lang w:val="sr-Cyrl-RS"/>
        </w:rPr>
      </w:pPr>
      <w:r w:rsidRPr="00FC4622">
        <w:rPr>
          <w:rFonts w:ascii="Arial" w:hAnsi="Arial" w:cs="Arial"/>
          <w:sz w:val="22"/>
          <w:szCs w:val="22"/>
          <w:lang w:val="sr-Cyrl-RS"/>
        </w:rPr>
        <w:t>Након техничког пријема, понуђач је дужан да обезбеди документацију о изведеном стању, упутство о коришћењу и да изврши обуку 5 инжењера запослена од стране наручиоца, у трајању од минимум 3 радна дана.</w:t>
      </w:r>
    </w:p>
    <w:p w14:paraId="03EEAC7F" w14:textId="77777777" w:rsidR="00527576" w:rsidRDefault="00527576" w:rsidP="007B0783">
      <w:pPr>
        <w:jc w:val="both"/>
        <w:rPr>
          <w:rFonts w:ascii="Arial" w:hAnsi="Arial" w:cs="Arial"/>
          <w:sz w:val="22"/>
          <w:szCs w:val="22"/>
          <w:lang w:val="sr-Cyrl-RS"/>
        </w:rPr>
      </w:pPr>
    </w:p>
    <w:p w14:paraId="12DF292E" w14:textId="4767C4AD" w:rsidR="00527576" w:rsidRPr="00527576" w:rsidRDefault="00527576" w:rsidP="007B0783">
      <w:pPr>
        <w:jc w:val="both"/>
        <w:rPr>
          <w:rFonts w:ascii="Arial" w:hAnsi="Arial" w:cs="Arial"/>
          <w:sz w:val="22"/>
          <w:szCs w:val="22"/>
          <w:u w:val="single"/>
          <w:lang w:val="sr-Cyrl-RS"/>
        </w:rPr>
      </w:pPr>
      <w:r w:rsidRPr="00527576">
        <w:rPr>
          <w:rFonts w:ascii="Arial" w:hAnsi="Arial" w:cs="Arial"/>
          <w:sz w:val="22"/>
          <w:szCs w:val="22"/>
          <w:u w:val="single"/>
          <w:lang w:val="sr-Cyrl-RS"/>
        </w:rPr>
        <w:t>Гарантни рок</w:t>
      </w:r>
    </w:p>
    <w:p w14:paraId="3B7A6EEB" w14:textId="108FE840" w:rsidR="00D03646" w:rsidRDefault="00D03646" w:rsidP="00D03646">
      <w:pPr>
        <w:rPr>
          <w:rFonts w:ascii="Arial" w:hAnsi="Arial" w:cs="Arial"/>
          <w:b/>
          <w:sz w:val="22"/>
          <w:szCs w:val="22"/>
          <w:lang w:val="sr-Cyrl-RS"/>
        </w:rPr>
      </w:pPr>
    </w:p>
    <w:p w14:paraId="638949CD" w14:textId="77777777" w:rsidR="00527576" w:rsidRPr="00527576" w:rsidRDefault="00527576" w:rsidP="00527576">
      <w:pPr>
        <w:autoSpaceDE w:val="0"/>
        <w:autoSpaceDN w:val="0"/>
        <w:adjustRightInd w:val="0"/>
        <w:jc w:val="both"/>
        <w:rPr>
          <w:rFonts w:ascii="Arial" w:hAnsi="Arial" w:cs="Arial"/>
          <w:sz w:val="22"/>
          <w:szCs w:val="22"/>
          <w:lang w:val="sr-Cyrl-RS"/>
        </w:rPr>
      </w:pPr>
      <w:r w:rsidRPr="00527576">
        <w:rPr>
          <w:rFonts w:ascii="Arial" w:hAnsi="Arial" w:cs="Arial"/>
          <w:sz w:val="22"/>
          <w:szCs w:val="22"/>
          <w:lang w:val="sr-Cyrl-RS"/>
        </w:rPr>
        <w:t>Понуђач је у обавези да на имплементирано софтверко решење да најмање 36 (тридесет шест) месеци произвођачке гаранције у оквиру које треба да буде обезбеђено најмање следеће:</w:t>
      </w:r>
    </w:p>
    <w:p w14:paraId="24E125A0" w14:textId="77777777" w:rsidR="00527576" w:rsidRPr="00527576" w:rsidRDefault="00527576" w:rsidP="00DF5872">
      <w:pPr>
        <w:pStyle w:val="ListParagraph"/>
        <w:numPr>
          <w:ilvl w:val="2"/>
          <w:numId w:val="38"/>
        </w:numPr>
        <w:autoSpaceDE w:val="0"/>
        <w:autoSpaceDN w:val="0"/>
        <w:adjustRightInd w:val="0"/>
        <w:ind w:left="0" w:firstLine="0"/>
        <w:jc w:val="both"/>
        <w:rPr>
          <w:rFonts w:ascii="Arial" w:hAnsi="Arial" w:cs="Arial"/>
          <w:lang w:val="sr-Cyrl-RS"/>
        </w:rPr>
      </w:pPr>
      <w:r w:rsidRPr="00527576">
        <w:rPr>
          <w:rFonts w:ascii="Arial" w:hAnsi="Arial" w:cs="Arial"/>
        </w:rPr>
        <w:t>Доступност техничке подршке понуђача по принципу 09 до 17</w:t>
      </w:r>
      <w:r w:rsidRPr="00527576">
        <w:rPr>
          <w:rFonts w:ascii="Arial" w:hAnsi="Arial" w:cs="Arial"/>
          <w:lang w:val="sr-Cyrl-RS"/>
        </w:rPr>
        <w:t xml:space="preserve"> </w:t>
      </w:r>
      <w:r w:rsidRPr="00527576">
        <w:rPr>
          <w:rFonts w:ascii="Arial" w:hAnsi="Arial" w:cs="Arial"/>
        </w:rPr>
        <w:t xml:space="preserve">часова, радним данима телефонски и путем </w:t>
      </w:r>
      <w:r w:rsidRPr="00527576">
        <w:rPr>
          <w:rFonts w:ascii="Arial" w:hAnsi="Arial" w:cs="Arial"/>
          <w:lang w:val="sr-Cyrl-RS"/>
        </w:rPr>
        <w:t>''</w:t>
      </w:r>
      <w:r w:rsidRPr="00527576">
        <w:rPr>
          <w:rFonts w:ascii="Arial" w:hAnsi="Arial" w:cs="Arial"/>
        </w:rPr>
        <w:t xml:space="preserve"> </w:t>
      </w:r>
      <w:r w:rsidRPr="00527576">
        <w:rPr>
          <w:rFonts w:ascii="Arial" w:hAnsi="Arial" w:cs="Arial"/>
          <w:lang w:val="sr-Cyrl-RS"/>
        </w:rPr>
        <w:t>Skype''</w:t>
      </w:r>
      <w:r w:rsidRPr="00527576">
        <w:rPr>
          <w:rFonts w:ascii="Arial" w:hAnsi="Arial" w:cs="Arial"/>
        </w:rPr>
        <w:t>-а</w:t>
      </w:r>
    </w:p>
    <w:p w14:paraId="6C6D3108" w14:textId="77777777" w:rsidR="00527576" w:rsidRPr="00527576" w:rsidRDefault="00527576" w:rsidP="00DF5872">
      <w:pPr>
        <w:pStyle w:val="ListParagraph"/>
        <w:numPr>
          <w:ilvl w:val="2"/>
          <w:numId w:val="38"/>
        </w:numPr>
        <w:autoSpaceDE w:val="0"/>
        <w:autoSpaceDN w:val="0"/>
        <w:adjustRightInd w:val="0"/>
        <w:ind w:left="0" w:firstLine="0"/>
        <w:jc w:val="both"/>
        <w:rPr>
          <w:rFonts w:ascii="Arial" w:hAnsi="Arial" w:cs="Arial"/>
          <w:lang w:val="sr-Cyrl-RS"/>
        </w:rPr>
      </w:pPr>
      <w:r w:rsidRPr="00527576">
        <w:rPr>
          <w:rFonts w:ascii="Arial" w:hAnsi="Arial" w:cs="Arial"/>
        </w:rPr>
        <w:t xml:space="preserve">Доступност техничке подршке </w:t>
      </w:r>
      <w:r w:rsidRPr="00527576">
        <w:rPr>
          <w:rFonts w:ascii="Arial" w:hAnsi="Arial" w:cs="Arial"/>
          <w:lang w:val="sr-Cyrl-RS"/>
        </w:rPr>
        <w:t>понуђача</w:t>
      </w:r>
      <w:r w:rsidRPr="00527576">
        <w:rPr>
          <w:rFonts w:ascii="Arial" w:hAnsi="Arial" w:cs="Arial"/>
        </w:rPr>
        <w:t xml:space="preserve"> радним данима путем е</w:t>
      </w:r>
      <w:r w:rsidRPr="00527576">
        <w:rPr>
          <w:rFonts w:ascii="Arial" w:hAnsi="Arial" w:cs="Arial"/>
          <w:lang w:val="sr-Cyrl-RS"/>
        </w:rPr>
        <w:t>-</w:t>
      </w:r>
      <w:r w:rsidRPr="00527576">
        <w:rPr>
          <w:rFonts w:ascii="Arial" w:hAnsi="Arial" w:cs="Arial"/>
        </w:rPr>
        <w:t>маила</w:t>
      </w:r>
    </w:p>
    <w:p w14:paraId="33FEEBCE" w14:textId="77777777" w:rsidR="00527576" w:rsidRPr="00527576" w:rsidRDefault="00527576" w:rsidP="00DF5872">
      <w:pPr>
        <w:pStyle w:val="ListParagraph"/>
        <w:numPr>
          <w:ilvl w:val="2"/>
          <w:numId w:val="38"/>
        </w:numPr>
        <w:autoSpaceDE w:val="0"/>
        <w:autoSpaceDN w:val="0"/>
        <w:adjustRightInd w:val="0"/>
        <w:ind w:left="0" w:firstLine="0"/>
        <w:jc w:val="both"/>
        <w:rPr>
          <w:rFonts w:ascii="Arial" w:hAnsi="Arial" w:cs="Arial"/>
          <w:lang w:val="sr-Cyrl-RS"/>
        </w:rPr>
      </w:pPr>
      <w:r w:rsidRPr="00527576">
        <w:rPr>
          <w:rFonts w:ascii="Arial" w:hAnsi="Arial" w:cs="Arial"/>
        </w:rPr>
        <w:t>Приступ базама знања у складу са пословном политиком понуђача и произвођача</w:t>
      </w:r>
      <w:r w:rsidRPr="00527576">
        <w:rPr>
          <w:rFonts w:ascii="Arial" w:hAnsi="Arial" w:cs="Arial"/>
          <w:lang w:val="sr-Cyrl-RS"/>
        </w:rPr>
        <w:t>.</w:t>
      </w:r>
    </w:p>
    <w:p w14:paraId="7BCD9DF6" w14:textId="2D30177F" w:rsidR="007B0783" w:rsidRDefault="007B0783" w:rsidP="00D03646">
      <w:pPr>
        <w:rPr>
          <w:rFonts w:ascii="Arial" w:hAnsi="Arial" w:cs="Arial"/>
          <w:b/>
          <w:sz w:val="22"/>
          <w:szCs w:val="22"/>
          <w:lang w:val="sr-Cyrl-RS"/>
        </w:rPr>
      </w:pPr>
    </w:p>
    <w:p w14:paraId="290235C9" w14:textId="3407DDFF" w:rsidR="007B0783" w:rsidRDefault="007B0783" w:rsidP="00D03646">
      <w:pPr>
        <w:rPr>
          <w:rFonts w:ascii="Arial" w:hAnsi="Arial" w:cs="Arial"/>
          <w:b/>
          <w:sz w:val="22"/>
          <w:szCs w:val="22"/>
          <w:lang w:val="sr-Cyrl-RS"/>
        </w:rPr>
      </w:pPr>
    </w:p>
    <w:p w14:paraId="2CDC616B" w14:textId="73A0E2BD" w:rsidR="007B0783" w:rsidRDefault="007B0783" w:rsidP="00D03646">
      <w:pPr>
        <w:rPr>
          <w:rFonts w:ascii="Arial" w:hAnsi="Arial" w:cs="Arial"/>
          <w:b/>
          <w:sz w:val="22"/>
          <w:szCs w:val="22"/>
          <w:lang w:val="sr-Cyrl-RS"/>
        </w:rPr>
      </w:pPr>
    </w:p>
    <w:p w14:paraId="7E275BDA" w14:textId="7259C2E9" w:rsidR="007B0783" w:rsidRDefault="007B0783" w:rsidP="00D03646">
      <w:pPr>
        <w:rPr>
          <w:rFonts w:ascii="Arial" w:hAnsi="Arial" w:cs="Arial"/>
          <w:b/>
          <w:sz w:val="22"/>
          <w:szCs w:val="22"/>
          <w:lang w:val="sr-Cyrl-RS"/>
        </w:rPr>
      </w:pPr>
    </w:p>
    <w:p w14:paraId="7897497F" w14:textId="1334A4CD" w:rsidR="007B0783" w:rsidRDefault="007B0783" w:rsidP="00D03646">
      <w:pPr>
        <w:rPr>
          <w:rFonts w:ascii="Arial" w:hAnsi="Arial" w:cs="Arial"/>
          <w:b/>
          <w:sz w:val="22"/>
          <w:szCs w:val="22"/>
          <w:lang w:val="sr-Cyrl-RS"/>
        </w:rPr>
      </w:pPr>
    </w:p>
    <w:p w14:paraId="65A31779" w14:textId="164D0AA3" w:rsidR="007B0783" w:rsidRDefault="007B0783" w:rsidP="00D03646">
      <w:pPr>
        <w:rPr>
          <w:rFonts w:ascii="Arial" w:hAnsi="Arial" w:cs="Arial"/>
          <w:b/>
          <w:sz w:val="22"/>
          <w:szCs w:val="22"/>
          <w:lang w:val="sr-Cyrl-RS"/>
        </w:rPr>
      </w:pPr>
    </w:p>
    <w:p w14:paraId="249DD9C5" w14:textId="4805594B" w:rsidR="007B0783" w:rsidRDefault="007B0783" w:rsidP="00D03646">
      <w:pPr>
        <w:rPr>
          <w:rFonts w:ascii="Arial" w:hAnsi="Arial" w:cs="Arial"/>
          <w:b/>
          <w:sz w:val="22"/>
          <w:szCs w:val="22"/>
          <w:lang w:val="sr-Cyrl-RS"/>
        </w:rPr>
      </w:pPr>
    </w:p>
    <w:p w14:paraId="103F7F6B" w14:textId="04B59D1E" w:rsidR="007B0783" w:rsidRDefault="007B0783" w:rsidP="00D03646">
      <w:pPr>
        <w:rPr>
          <w:rFonts w:ascii="Arial" w:hAnsi="Arial" w:cs="Arial"/>
          <w:b/>
          <w:sz w:val="22"/>
          <w:szCs w:val="22"/>
          <w:lang w:val="sr-Cyrl-RS"/>
        </w:rPr>
      </w:pPr>
    </w:p>
    <w:p w14:paraId="46593F7F" w14:textId="59C0FDE9" w:rsidR="007B0783" w:rsidRDefault="007B0783" w:rsidP="00D03646">
      <w:pPr>
        <w:rPr>
          <w:rFonts w:ascii="Arial" w:hAnsi="Arial" w:cs="Arial"/>
          <w:b/>
          <w:sz w:val="22"/>
          <w:szCs w:val="22"/>
          <w:lang w:val="sr-Cyrl-RS"/>
        </w:rPr>
      </w:pPr>
    </w:p>
    <w:p w14:paraId="5BD9BC2B" w14:textId="31A2FA82" w:rsidR="007B0783" w:rsidRDefault="007B0783" w:rsidP="00D03646">
      <w:pPr>
        <w:rPr>
          <w:rFonts w:ascii="Arial" w:hAnsi="Arial" w:cs="Arial"/>
          <w:b/>
          <w:sz w:val="22"/>
          <w:szCs w:val="22"/>
          <w:lang w:val="sr-Cyrl-RS"/>
        </w:rPr>
      </w:pPr>
    </w:p>
    <w:p w14:paraId="54710E30" w14:textId="1FA974F6" w:rsidR="007B0783" w:rsidRDefault="007B0783" w:rsidP="00D03646">
      <w:pPr>
        <w:rPr>
          <w:rFonts w:ascii="Arial" w:hAnsi="Arial" w:cs="Arial"/>
          <w:b/>
          <w:sz w:val="22"/>
          <w:szCs w:val="22"/>
          <w:lang w:val="sr-Cyrl-RS"/>
        </w:rPr>
      </w:pPr>
    </w:p>
    <w:p w14:paraId="42F8B9F0" w14:textId="4494D3DB" w:rsidR="007B0783" w:rsidRDefault="007B0783" w:rsidP="00D03646">
      <w:pPr>
        <w:rPr>
          <w:rFonts w:ascii="Arial" w:hAnsi="Arial" w:cs="Arial"/>
          <w:b/>
          <w:sz w:val="22"/>
          <w:szCs w:val="22"/>
          <w:lang w:val="sr-Cyrl-RS"/>
        </w:rPr>
      </w:pPr>
    </w:p>
    <w:p w14:paraId="1C9048E2" w14:textId="4F58025D" w:rsidR="007B0783" w:rsidRDefault="007B0783" w:rsidP="00D03646">
      <w:pPr>
        <w:rPr>
          <w:rFonts w:ascii="Arial" w:hAnsi="Arial" w:cs="Arial"/>
          <w:b/>
          <w:sz w:val="22"/>
          <w:szCs w:val="22"/>
          <w:lang w:val="sr-Cyrl-RS"/>
        </w:rPr>
      </w:pPr>
    </w:p>
    <w:p w14:paraId="5223CF34" w14:textId="26E68F7D" w:rsidR="007B0783" w:rsidRDefault="007B0783" w:rsidP="00527576">
      <w:pPr>
        <w:pStyle w:val="KDPodnaslov1"/>
        <w:rPr>
          <w:rFonts w:cs="Arial"/>
          <w:lang w:val="sr-Cyrl-RS"/>
        </w:rPr>
      </w:pPr>
      <w:bookmarkStart w:id="16" w:name="_Toc441651546"/>
      <w:bookmarkStart w:id="17" w:name="_Toc442559884"/>
    </w:p>
    <w:p w14:paraId="24B3084B" w14:textId="77777777" w:rsidR="007B0783" w:rsidRPr="007B0783" w:rsidRDefault="007B0783" w:rsidP="007B0783">
      <w:pPr>
        <w:pStyle w:val="KDPodnaslov1"/>
        <w:ind w:left="142"/>
        <w:rPr>
          <w:rFonts w:cs="Arial"/>
          <w:lang w:val="sr-Cyrl-RS"/>
        </w:rPr>
      </w:pPr>
    </w:p>
    <w:p w14:paraId="4CE72D01" w14:textId="338D6336" w:rsidR="00D03646" w:rsidRPr="00DE1779" w:rsidRDefault="00D03646" w:rsidP="00D03646">
      <w:pPr>
        <w:pStyle w:val="KDPodnaslov1"/>
        <w:numPr>
          <w:ilvl w:val="0"/>
          <w:numId w:val="3"/>
        </w:numPr>
        <w:ind w:left="142" w:firstLine="0"/>
        <w:rPr>
          <w:rFonts w:cs="Arial"/>
          <w:lang w:val="sr-Cyrl-RS"/>
        </w:rPr>
      </w:pPr>
      <w:r w:rsidRPr="00DE1779">
        <w:rPr>
          <w:rFonts w:cs="Arial"/>
          <w:noProof/>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6"/>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D03646" w:rsidRPr="00DE1779" w14:paraId="34C2DEFE" w14:textId="77777777" w:rsidTr="00757B28">
        <w:trPr>
          <w:trHeight w:val="524"/>
          <w:jc w:val="center"/>
        </w:trPr>
        <w:tc>
          <w:tcPr>
            <w:tcW w:w="729" w:type="dxa"/>
            <w:vAlign w:val="center"/>
          </w:tcPr>
          <w:p w14:paraId="5BB66A79" w14:textId="77777777" w:rsidR="00D03646" w:rsidRPr="00DE1779" w:rsidRDefault="00D03646" w:rsidP="00757B28">
            <w:pPr>
              <w:jc w:val="center"/>
              <w:rPr>
                <w:rFonts w:ascii="Arial" w:hAnsi="Arial" w:cs="Arial"/>
                <w:b/>
                <w:sz w:val="22"/>
                <w:szCs w:val="22"/>
                <w:lang w:val="sr-Cyrl-RS"/>
              </w:rPr>
            </w:pPr>
            <w:r w:rsidRPr="00DE1779">
              <w:rPr>
                <w:rFonts w:ascii="Arial" w:hAnsi="Arial" w:cs="Arial"/>
                <w:b/>
                <w:sz w:val="22"/>
                <w:szCs w:val="22"/>
                <w:lang w:val="sr-Cyrl-RS"/>
              </w:rPr>
              <w:t>Ред. бр.</w:t>
            </w:r>
          </w:p>
        </w:tc>
        <w:tc>
          <w:tcPr>
            <w:tcW w:w="8430" w:type="dxa"/>
            <w:vAlign w:val="center"/>
          </w:tcPr>
          <w:p w14:paraId="001F83B8" w14:textId="77777777" w:rsidR="00D03646" w:rsidRPr="00DE1779" w:rsidRDefault="00D03646" w:rsidP="00757B28">
            <w:pPr>
              <w:ind w:right="-180"/>
              <w:jc w:val="center"/>
              <w:rPr>
                <w:rFonts w:ascii="Arial" w:hAnsi="Arial" w:cs="Arial"/>
                <w:b/>
                <w:sz w:val="22"/>
                <w:szCs w:val="22"/>
                <w:lang w:val="sr-Cyrl-RS"/>
              </w:rPr>
            </w:pPr>
            <w:r w:rsidRPr="00DE1779">
              <w:rPr>
                <w:rFonts w:ascii="Arial" w:hAnsi="Arial" w:cs="Arial"/>
                <w:b/>
                <w:sz w:val="22"/>
                <w:szCs w:val="22"/>
                <w:lang w:val="sr-Cyrl-RS"/>
              </w:rPr>
              <w:t xml:space="preserve">4.1  ОБАВЕЗНИ УСЛОВИ </w:t>
            </w:r>
          </w:p>
          <w:p w14:paraId="540CE290" w14:textId="77777777" w:rsidR="00D03646" w:rsidRPr="00DE1779" w:rsidRDefault="00D03646" w:rsidP="00757B28">
            <w:pPr>
              <w:jc w:val="center"/>
              <w:rPr>
                <w:rFonts w:ascii="Arial" w:hAnsi="Arial" w:cs="Arial"/>
                <w:b/>
                <w:sz w:val="22"/>
                <w:szCs w:val="22"/>
                <w:lang w:val="sr-Cyrl-RS"/>
              </w:rPr>
            </w:pPr>
            <w:r w:rsidRPr="00DE1779">
              <w:rPr>
                <w:rFonts w:ascii="Arial" w:hAnsi="Arial" w:cs="Arial"/>
                <w:b/>
                <w:sz w:val="22"/>
                <w:szCs w:val="22"/>
                <w:lang w:val="sr-Cyrl-RS"/>
              </w:rPr>
              <w:t>ЗА УЧЕШЋЕ У ПОСТУПКУ ЈАВНЕ НАБАВКЕ ИЗ ЧЛАНА 75. ЗЈН</w:t>
            </w:r>
          </w:p>
          <w:p w14:paraId="0D5C9B6A" w14:textId="77777777" w:rsidR="00D03646" w:rsidRPr="00DE1779" w:rsidRDefault="00D03646" w:rsidP="00757B28">
            <w:pPr>
              <w:jc w:val="center"/>
              <w:rPr>
                <w:rFonts w:ascii="Arial" w:hAnsi="Arial" w:cs="Arial"/>
                <w:b/>
                <w:sz w:val="22"/>
                <w:szCs w:val="22"/>
                <w:lang w:val="sr-Cyrl-RS"/>
              </w:rPr>
            </w:pPr>
          </w:p>
        </w:tc>
      </w:tr>
      <w:tr w:rsidR="00D03646" w:rsidRPr="00DE1779" w14:paraId="3D7DB8AA" w14:textId="77777777" w:rsidTr="00757B28">
        <w:trPr>
          <w:jc w:val="center"/>
        </w:trPr>
        <w:tc>
          <w:tcPr>
            <w:tcW w:w="729" w:type="dxa"/>
            <w:vAlign w:val="center"/>
          </w:tcPr>
          <w:p w14:paraId="32F17391"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t>1.</w:t>
            </w:r>
          </w:p>
        </w:tc>
        <w:tc>
          <w:tcPr>
            <w:tcW w:w="8430" w:type="dxa"/>
            <w:vAlign w:val="center"/>
          </w:tcPr>
          <w:p w14:paraId="73EB4B7A" w14:textId="77777777" w:rsidR="00D03646" w:rsidRPr="00DE1779" w:rsidRDefault="00D03646" w:rsidP="00757B28">
            <w:pPr>
              <w:autoSpaceDE w:val="0"/>
              <w:autoSpaceDN w:val="0"/>
              <w:adjustRightInd w:val="0"/>
              <w:rPr>
                <w:rFonts w:ascii="Arial" w:hAnsi="Arial" w:cs="Arial"/>
                <w:b/>
                <w:sz w:val="22"/>
                <w:szCs w:val="22"/>
                <w:lang w:val="sr-Cyrl-RS"/>
              </w:rPr>
            </w:pPr>
            <w:r w:rsidRPr="00DE1779">
              <w:rPr>
                <w:rFonts w:ascii="Arial" w:hAnsi="Arial" w:cs="Arial"/>
                <w:b/>
                <w:sz w:val="22"/>
                <w:szCs w:val="22"/>
                <w:u w:val="single"/>
                <w:lang w:val="sr-Cyrl-RS"/>
              </w:rPr>
              <w:t>Услов:</w:t>
            </w:r>
            <w:r w:rsidRPr="00DE1779">
              <w:rPr>
                <w:rFonts w:ascii="Arial" w:hAnsi="Arial" w:cs="Arial"/>
                <w:b/>
                <w:sz w:val="22"/>
                <w:szCs w:val="22"/>
                <w:lang w:val="sr-Cyrl-RS"/>
              </w:rPr>
              <w:t>Да је понуђач регистрован код надлежног органа, односно уписан у одговарајући регистар</w:t>
            </w:r>
          </w:p>
          <w:p w14:paraId="24BB844D" w14:textId="77777777" w:rsidR="00D03646" w:rsidRPr="00DE1779" w:rsidRDefault="00D03646" w:rsidP="00757B28">
            <w:pPr>
              <w:autoSpaceDE w:val="0"/>
              <w:autoSpaceDN w:val="0"/>
              <w:adjustRightInd w:val="0"/>
              <w:rPr>
                <w:rFonts w:ascii="Arial" w:hAnsi="Arial" w:cs="Arial"/>
                <w:b/>
                <w:sz w:val="22"/>
                <w:szCs w:val="22"/>
                <w:u w:val="single"/>
                <w:lang w:val="sr-Cyrl-RS"/>
              </w:rPr>
            </w:pPr>
            <w:r w:rsidRPr="00DE1779">
              <w:rPr>
                <w:rFonts w:ascii="Arial" w:hAnsi="Arial" w:cs="Arial"/>
                <w:b/>
                <w:sz w:val="22"/>
                <w:szCs w:val="22"/>
                <w:u w:val="single"/>
                <w:lang w:val="sr-Cyrl-RS"/>
              </w:rPr>
              <w:t xml:space="preserve">Доказ за домаће понуђаче: </w:t>
            </w:r>
          </w:p>
          <w:p w14:paraId="48CF56EA" w14:textId="77777777" w:rsidR="00D03646" w:rsidRPr="00DE1779" w:rsidRDefault="00D03646" w:rsidP="00757B28">
            <w:pPr>
              <w:tabs>
                <w:tab w:val="left" w:pos="680"/>
              </w:tabs>
              <w:snapToGrid w:val="0"/>
              <w:rPr>
                <w:rFonts w:ascii="Arial" w:eastAsia="Calibri" w:hAnsi="Arial" w:cs="Arial"/>
                <w:sz w:val="22"/>
                <w:szCs w:val="22"/>
                <w:lang w:val="sr-Cyrl-RS"/>
              </w:rPr>
            </w:pPr>
            <w:r w:rsidRPr="00DE1779">
              <w:rPr>
                <w:rFonts w:ascii="Arial" w:eastAsia="Calibri" w:hAnsi="Arial" w:cs="Arial"/>
                <w:sz w:val="22"/>
                <w:szCs w:val="22"/>
                <w:lang w:val="sr-Cyrl-RS"/>
              </w:rPr>
              <w:t xml:space="preserve">- </w:t>
            </w:r>
            <w:r w:rsidRPr="00DE1779">
              <w:rPr>
                <w:rFonts w:ascii="Arial" w:eastAsia="Calibri" w:hAnsi="Arial" w:cs="Arial"/>
                <w:b/>
                <w:sz w:val="22"/>
                <w:szCs w:val="22"/>
                <w:lang w:val="sr-Cyrl-RS"/>
              </w:rPr>
              <w:t>за правно лице:</w:t>
            </w:r>
            <w:r w:rsidRPr="00DE1779">
              <w:rPr>
                <w:rFonts w:ascii="Arial" w:eastAsia="Calibri" w:hAnsi="Arial" w:cs="Arial"/>
                <w:sz w:val="22"/>
                <w:szCs w:val="22"/>
                <w:lang w:val="sr-Cyrl-RS"/>
              </w:rPr>
              <w:t xml:space="preserve"> Извод из регистра</w:t>
            </w:r>
            <w:r w:rsidRPr="00DE1779">
              <w:rPr>
                <w:rFonts w:ascii="Arial" w:eastAsia="Calibri" w:hAnsi="Arial" w:cs="Arial"/>
                <w:b/>
                <w:sz w:val="22"/>
                <w:szCs w:val="22"/>
                <w:lang w:val="sr-Cyrl-RS"/>
              </w:rPr>
              <w:t xml:space="preserve"> </w:t>
            </w:r>
            <w:r w:rsidRPr="00DE1779">
              <w:rPr>
                <w:rFonts w:ascii="Arial" w:eastAsia="Calibri" w:hAnsi="Arial" w:cs="Arial"/>
                <w:sz w:val="22"/>
                <w:szCs w:val="22"/>
                <w:lang w:val="sr-Cyrl-RS"/>
              </w:rPr>
              <w:t xml:space="preserve">Агенције за привредне регистре, односно извод из регистра надлежног Привредног суда </w:t>
            </w:r>
          </w:p>
          <w:p w14:paraId="554619C9" w14:textId="77777777" w:rsidR="00D03646" w:rsidRPr="00DE1779" w:rsidRDefault="00D03646" w:rsidP="00757B28">
            <w:pPr>
              <w:tabs>
                <w:tab w:val="left" w:pos="680"/>
              </w:tabs>
              <w:snapToGrid w:val="0"/>
              <w:rPr>
                <w:rFonts w:ascii="Arial" w:eastAsia="Calibri" w:hAnsi="Arial" w:cs="Arial"/>
                <w:sz w:val="22"/>
                <w:szCs w:val="22"/>
                <w:lang w:val="sr-Cyrl-RS"/>
              </w:rPr>
            </w:pPr>
            <w:r w:rsidRPr="00DE1779">
              <w:rPr>
                <w:rFonts w:ascii="Arial" w:eastAsia="Calibri" w:hAnsi="Arial" w:cs="Arial"/>
                <w:sz w:val="22"/>
                <w:szCs w:val="22"/>
                <w:lang w:val="sr-Cyrl-RS"/>
              </w:rPr>
              <w:t xml:space="preserve">- </w:t>
            </w:r>
            <w:r w:rsidRPr="00DE1779">
              <w:rPr>
                <w:rFonts w:ascii="Arial" w:eastAsia="Calibri" w:hAnsi="Arial" w:cs="Arial"/>
                <w:b/>
                <w:sz w:val="22"/>
                <w:szCs w:val="22"/>
                <w:lang w:val="sr-Cyrl-RS"/>
              </w:rPr>
              <w:t xml:space="preserve">за предузетнике: </w:t>
            </w:r>
            <w:r w:rsidRPr="00DE1779">
              <w:rPr>
                <w:rFonts w:ascii="Arial" w:eastAsia="Calibri" w:hAnsi="Arial" w:cs="Arial"/>
                <w:sz w:val="22"/>
                <w:szCs w:val="22"/>
                <w:lang w:val="sr-Cyrl-RS"/>
              </w:rPr>
              <w:t xml:space="preserve">Извод из регистра Агенције за привредне регистре, односно извод из одговарајућег регистра </w:t>
            </w:r>
          </w:p>
          <w:p w14:paraId="7D58187F" w14:textId="77777777" w:rsidR="00D03646" w:rsidRPr="00DE1779" w:rsidRDefault="00D03646" w:rsidP="00757B28">
            <w:pPr>
              <w:autoSpaceDE w:val="0"/>
              <w:autoSpaceDN w:val="0"/>
              <w:adjustRightInd w:val="0"/>
              <w:rPr>
                <w:rFonts w:ascii="Arial" w:eastAsia="Calibri" w:hAnsi="Arial" w:cs="Arial"/>
                <w:i/>
                <w:sz w:val="22"/>
                <w:szCs w:val="22"/>
                <w:lang w:val="sr-Cyrl-RS"/>
              </w:rPr>
            </w:pPr>
            <w:r w:rsidRPr="00DE1779">
              <w:rPr>
                <w:rFonts w:ascii="Arial" w:eastAsia="Calibri" w:hAnsi="Arial" w:cs="Arial"/>
                <w:i/>
                <w:sz w:val="22"/>
                <w:szCs w:val="22"/>
                <w:lang w:val="sr-Cyrl-RS"/>
              </w:rPr>
              <w:t xml:space="preserve">Напомена: </w:t>
            </w:r>
          </w:p>
          <w:p w14:paraId="37B0B03B" w14:textId="77777777" w:rsidR="00D03646" w:rsidRPr="00DE1779" w:rsidRDefault="00D03646" w:rsidP="00DF5872">
            <w:pPr>
              <w:numPr>
                <w:ilvl w:val="0"/>
                <w:numId w:val="7"/>
              </w:numPr>
              <w:tabs>
                <w:tab w:val="left" w:pos="680"/>
              </w:tabs>
              <w:suppressAutoHyphens w:val="0"/>
              <w:snapToGrid w:val="0"/>
              <w:ind w:left="714" w:hanging="357"/>
              <w:contextualSpacing/>
              <w:rPr>
                <w:rFonts w:ascii="Arial" w:eastAsia="Calibri" w:hAnsi="Arial" w:cs="Arial"/>
                <w:i/>
                <w:sz w:val="22"/>
                <w:szCs w:val="22"/>
                <w:lang w:val="sr-Cyrl-RS"/>
              </w:rPr>
            </w:pPr>
            <w:r w:rsidRPr="00DE1779">
              <w:rPr>
                <w:rFonts w:ascii="Arial" w:eastAsia="Calibri" w:hAnsi="Arial" w:cs="Arial"/>
                <w:i/>
                <w:sz w:val="22"/>
                <w:szCs w:val="22"/>
                <w:lang w:val="sr-Cyrl-RS"/>
              </w:rPr>
              <w:t>У случају да понуду подноси група понуђача, овај доказ доставити за сваког члана групе понуђача</w:t>
            </w:r>
          </w:p>
          <w:p w14:paraId="10659716" w14:textId="77777777" w:rsidR="00D03646" w:rsidRPr="00DE1779" w:rsidRDefault="00D03646" w:rsidP="00DF5872">
            <w:pPr>
              <w:numPr>
                <w:ilvl w:val="0"/>
                <w:numId w:val="7"/>
              </w:numPr>
              <w:tabs>
                <w:tab w:val="left" w:pos="680"/>
              </w:tabs>
              <w:suppressAutoHyphens w:val="0"/>
              <w:snapToGrid w:val="0"/>
              <w:ind w:left="714" w:hanging="357"/>
              <w:contextualSpacing/>
              <w:rPr>
                <w:rFonts w:ascii="Arial" w:hAnsi="Arial" w:cs="Arial"/>
                <w:sz w:val="22"/>
                <w:szCs w:val="22"/>
                <w:lang w:val="sr-Cyrl-RS"/>
              </w:rPr>
            </w:pPr>
            <w:r w:rsidRPr="00DE1779">
              <w:rPr>
                <w:rFonts w:ascii="Arial" w:eastAsia="Calibri" w:hAnsi="Arial" w:cs="Arial"/>
                <w:i/>
                <w:sz w:val="22"/>
                <w:szCs w:val="22"/>
                <w:lang w:val="sr-Cyrl-RS"/>
              </w:rPr>
              <w:t xml:space="preserve">У случају да понуђач подноси понуду са подизвођачем, овај доказ доставити и за сваког подизвођача </w:t>
            </w:r>
          </w:p>
          <w:p w14:paraId="2461DDB1" w14:textId="77777777" w:rsidR="00D03646" w:rsidRPr="00DE1779" w:rsidRDefault="00D03646" w:rsidP="00757B28">
            <w:pPr>
              <w:tabs>
                <w:tab w:val="left" w:pos="680"/>
              </w:tabs>
              <w:snapToGrid w:val="0"/>
              <w:contextualSpacing/>
              <w:rPr>
                <w:rFonts w:ascii="Arial" w:hAnsi="Arial" w:cs="Arial"/>
                <w:sz w:val="22"/>
                <w:szCs w:val="22"/>
                <w:lang w:val="sr-Cyrl-RS"/>
              </w:rPr>
            </w:pPr>
          </w:p>
          <w:p w14:paraId="598299B4" w14:textId="77777777" w:rsidR="00D03646" w:rsidRPr="00DE1779" w:rsidRDefault="00D03646" w:rsidP="00757B28">
            <w:pPr>
              <w:tabs>
                <w:tab w:val="left" w:pos="680"/>
              </w:tabs>
              <w:snapToGrid w:val="0"/>
              <w:contextualSpacing/>
              <w:rPr>
                <w:rFonts w:ascii="Arial" w:hAnsi="Arial" w:cs="Arial"/>
                <w:sz w:val="22"/>
                <w:szCs w:val="22"/>
                <w:lang w:val="sr-Cyrl-RS"/>
              </w:rPr>
            </w:pPr>
            <w:r w:rsidRPr="00DE1779">
              <w:rPr>
                <w:rFonts w:ascii="Arial" w:hAnsi="Arial" w:cs="Arial"/>
                <w:b/>
                <w:sz w:val="22"/>
                <w:szCs w:val="22"/>
                <w:u w:val="single"/>
                <w:lang w:val="sr-Cyrl-RS"/>
              </w:rPr>
              <w:t>Доказ за стране понуђаче</w:t>
            </w:r>
            <w:r w:rsidRPr="00DE1779">
              <w:rPr>
                <w:rFonts w:ascii="Arial" w:hAnsi="Arial" w:cs="Arial"/>
                <w:sz w:val="22"/>
                <w:szCs w:val="22"/>
                <w:lang w:val="sr-Cyrl-RS"/>
              </w:rPr>
              <w:t>:</w:t>
            </w:r>
          </w:p>
          <w:p w14:paraId="024F7665" w14:textId="77777777" w:rsidR="00D03646" w:rsidRPr="00DE1779" w:rsidRDefault="00D03646" w:rsidP="00DF5872">
            <w:pPr>
              <w:pStyle w:val="ListParagraph"/>
              <w:numPr>
                <w:ilvl w:val="0"/>
                <w:numId w:val="10"/>
              </w:numPr>
              <w:tabs>
                <w:tab w:val="left" w:pos="680"/>
              </w:tabs>
              <w:snapToGrid w:val="0"/>
              <w:rPr>
                <w:rFonts w:ascii="Arial" w:hAnsi="Arial" w:cs="Arial"/>
                <w:lang w:val="sr-Cyrl-RS"/>
              </w:rPr>
            </w:pPr>
            <w:r w:rsidRPr="00DE1779">
              <w:rPr>
                <w:rFonts w:ascii="Arial" w:hAnsi="Arial" w:cs="Arial"/>
                <w:lang w:val="sr-Cyrl-RS"/>
              </w:rPr>
              <w:t>потврда надлежног органа државе у којој има седиште.</w:t>
            </w:r>
          </w:p>
        </w:tc>
      </w:tr>
      <w:tr w:rsidR="00D03646" w:rsidRPr="00DE1779" w14:paraId="3D8CEE5A" w14:textId="77777777" w:rsidTr="00757B28">
        <w:trPr>
          <w:trHeight w:val="1833"/>
          <w:jc w:val="center"/>
        </w:trPr>
        <w:tc>
          <w:tcPr>
            <w:tcW w:w="729" w:type="dxa"/>
            <w:vAlign w:val="center"/>
          </w:tcPr>
          <w:p w14:paraId="1B221F8A"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t>2.</w:t>
            </w:r>
          </w:p>
        </w:tc>
        <w:tc>
          <w:tcPr>
            <w:tcW w:w="8430" w:type="dxa"/>
            <w:vAlign w:val="center"/>
          </w:tcPr>
          <w:p w14:paraId="0720AA15" w14:textId="77777777" w:rsidR="00D03646" w:rsidRPr="00DE1779" w:rsidRDefault="00D03646" w:rsidP="00757B28">
            <w:pPr>
              <w:autoSpaceDE w:val="0"/>
              <w:autoSpaceDN w:val="0"/>
              <w:adjustRightInd w:val="0"/>
              <w:rPr>
                <w:rFonts w:ascii="Arial" w:hAnsi="Arial" w:cs="Arial"/>
                <w:b/>
                <w:sz w:val="22"/>
                <w:szCs w:val="22"/>
                <w:lang w:val="sr-Cyrl-RS"/>
              </w:rPr>
            </w:pPr>
            <w:r w:rsidRPr="00DE1779">
              <w:rPr>
                <w:rFonts w:ascii="Arial" w:hAnsi="Arial" w:cs="Arial"/>
                <w:b/>
                <w:sz w:val="22"/>
                <w:szCs w:val="22"/>
                <w:u w:val="single"/>
                <w:lang w:val="sr-Cyrl-RS"/>
              </w:rPr>
              <w:t>Услов:</w:t>
            </w:r>
            <w:r w:rsidRPr="00DE1779">
              <w:rPr>
                <w:rFonts w:ascii="Arial" w:hAnsi="Arial" w:cs="Arial"/>
                <w:b/>
                <w:sz w:val="22"/>
                <w:szCs w:val="22"/>
                <w:lang w:val="sr-Cyrl-R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B299CE8" w14:textId="77777777" w:rsidR="00D03646" w:rsidRPr="00DE1779" w:rsidRDefault="00D03646" w:rsidP="00757B28">
            <w:pPr>
              <w:autoSpaceDE w:val="0"/>
              <w:autoSpaceDN w:val="0"/>
              <w:adjustRightInd w:val="0"/>
              <w:rPr>
                <w:rFonts w:ascii="Arial" w:hAnsi="Arial" w:cs="Arial"/>
                <w:b/>
                <w:sz w:val="22"/>
                <w:szCs w:val="22"/>
                <w:u w:val="single"/>
                <w:lang w:val="sr-Cyrl-RS"/>
              </w:rPr>
            </w:pPr>
            <w:r w:rsidRPr="00DE1779">
              <w:rPr>
                <w:rFonts w:ascii="Arial" w:hAnsi="Arial" w:cs="Arial"/>
                <w:b/>
                <w:sz w:val="22"/>
                <w:szCs w:val="22"/>
                <w:u w:val="single"/>
                <w:lang w:val="sr-Cyrl-RS"/>
              </w:rPr>
              <w:t>Доказ за домаће понуђаче:</w:t>
            </w:r>
          </w:p>
          <w:p w14:paraId="56752960" w14:textId="77777777" w:rsidR="00D03646" w:rsidRPr="00DE1779" w:rsidRDefault="00D03646" w:rsidP="00757B28">
            <w:pPr>
              <w:autoSpaceDE w:val="0"/>
              <w:autoSpaceDN w:val="0"/>
              <w:adjustRightInd w:val="0"/>
              <w:rPr>
                <w:rFonts w:ascii="Arial" w:hAnsi="Arial" w:cs="Arial"/>
                <w:b/>
                <w:sz w:val="22"/>
                <w:szCs w:val="22"/>
                <w:u w:val="single"/>
                <w:lang w:val="sr-Cyrl-RS"/>
              </w:rPr>
            </w:pPr>
            <w:r w:rsidRPr="00DE1779">
              <w:rPr>
                <w:rFonts w:ascii="Arial" w:eastAsia="Calibri" w:hAnsi="Arial" w:cs="Arial"/>
                <w:sz w:val="22"/>
                <w:szCs w:val="22"/>
                <w:lang w:val="sr-Cyrl-RS"/>
              </w:rPr>
              <w:t xml:space="preserve">- </w:t>
            </w:r>
            <w:r w:rsidRPr="00DE1779">
              <w:rPr>
                <w:rFonts w:ascii="Arial" w:eastAsia="Calibri" w:hAnsi="Arial" w:cs="Arial"/>
                <w:b/>
                <w:sz w:val="22"/>
                <w:szCs w:val="22"/>
                <w:lang w:val="sr-Cyrl-RS"/>
              </w:rPr>
              <w:t>за правно лице:</w:t>
            </w:r>
          </w:p>
          <w:p w14:paraId="67C13172" w14:textId="77777777" w:rsidR="00D03646" w:rsidRPr="00DE1779" w:rsidRDefault="00D03646" w:rsidP="00757B28">
            <w:pPr>
              <w:rPr>
                <w:rFonts w:ascii="Arial" w:hAnsi="Arial" w:cs="Arial"/>
                <w:sz w:val="22"/>
                <w:szCs w:val="22"/>
                <w:lang w:val="sr-Cyrl-RS"/>
              </w:rPr>
            </w:pPr>
            <w:r w:rsidRPr="00DE1779">
              <w:rPr>
                <w:rFonts w:ascii="Arial" w:hAnsi="Arial" w:cs="Arial"/>
                <w:sz w:val="22"/>
                <w:szCs w:val="22"/>
                <w:lang w:val="sr-Cyrl-RS"/>
              </w:rPr>
              <w:t>1) ЗА ЗАКОНСКОГ ЗАСТУПНИКА</w:t>
            </w:r>
            <w:r w:rsidRPr="00DE1779">
              <w:rPr>
                <w:rFonts w:ascii="Arial" w:hAnsi="Arial" w:cs="Arial"/>
                <w:b/>
                <w:sz w:val="22"/>
                <w:szCs w:val="22"/>
                <w:lang w:val="sr-Cyrl-RS"/>
              </w:rPr>
              <w:t xml:space="preserve"> – уверење из казнене евиденције надлежне полицијске управе Министарства унутрашњих послова</w:t>
            </w:r>
            <w:r w:rsidRPr="00DE1779">
              <w:rPr>
                <w:rFonts w:ascii="Arial" w:hAnsi="Arial" w:cs="Arial"/>
                <w:sz w:val="22"/>
                <w:szCs w:val="22"/>
                <w:lang w:val="sr-Cyrl-RS"/>
              </w:rPr>
              <w:t xml:space="preserve"> – захтев за издавање овог уверења може се поднети према </w:t>
            </w:r>
            <w:r w:rsidRPr="00DE1779">
              <w:rPr>
                <w:rFonts w:ascii="Arial" w:hAnsi="Arial" w:cs="Arial"/>
                <w:b/>
                <w:sz w:val="22"/>
                <w:szCs w:val="22"/>
                <w:lang w:val="sr-Cyrl-RS"/>
              </w:rPr>
              <w:t>месту рођења</w:t>
            </w:r>
            <w:r w:rsidRPr="00DE1779">
              <w:rPr>
                <w:rFonts w:ascii="Arial" w:hAnsi="Arial" w:cs="Arial"/>
                <w:sz w:val="22"/>
                <w:szCs w:val="22"/>
                <w:lang w:val="sr-Cyrl-RS"/>
              </w:rPr>
              <w:t xml:space="preserve"> или према </w:t>
            </w:r>
            <w:r w:rsidRPr="00DE1779">
              <w:rPr>
                <w:rFonts w:ascii="Arial" w:hAnsi="Arial" w:cs="Arial"/>
                <w:b/>
                <w:sz w:val="22"/>
                <w:szCs w:val="22"/>
                <w:lang w:val="sr-Cyrl-RS"/>
              </w:rPr>
              <w:t>месту пребивалишта</w:t>
            </w:r>
            <w:r w:rsidRPr="00DE1779">
              <w:rPr>
                <w:rFonts w:ascii="Arial" w:hAnsi="Arial" w:cs="Arial"/>
                <w:sz w:val="22"/>
                <w:szCs w:val="22"/>
                <w:lang w:val="sr-Cyrl-RS"/>
              </w:rPr>
              <w:t>.</w:t>
            </w:r>
          </w:p>
          <w:p w14:paraId="7992DFFE" w14:textId="77777777" w:rsidR="00D03646" w:rsidRPr="00DE1779" w:rsidRDefault="00D03646" w:rsidP="00757B28">
            <w:pPr>
              <w:rPr>
                <w:rFonts w:ascii="Arial" w:hAnsi="Arial" w:cs="Arial"/>
                <w:sz w:val="22"/>
                <w:szCs w:val="22"/>
                <w:lang w:val="sr-Cyrl-RS"/>
              </w:rPr>
            </w:pPr>
            <w:r w:rsidRPr="00DE1779">
              <w:rPr>
                <w:rFonts w:ascii="Arial" w:hAnsi="Arial" w:cs="Arial"/>
                <w:sz w:val="22"/>
                <w:szCs w:val="22"/>
                <w:lang w:val="sr-Cyrl-RS"/>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1" w:history="1">
              <w:r w:rsidRPr="00DE1779">
                <w:rPr>
                  <w:rStyle w:val="Hyperlink"/>
                  <w:rFonts w:ascii="Arial" w:hAnsi="Arial" w:cs="Arial"/>
                  <w:color w:val="auto"/>
                  <w:sz w:val="22"/>
                  <w:szCs w:val="22"/>
                  <w:lang w:val="sr-Cyrl-RS"/>
                </w:rPr>
                <w:t>http://www.bg.vi.sud.rs/lt/articles/o-visem-sudu/obavestenje-ke-za-pravna-lica.html</w:t>
              </w:r>
            </w:hyperlink>
          </w:p>
          <w:p w14:paraId="12A7FD9A" w14:textId="77777777" w:rsidR="00D03646" w:rsidRPr="00DE1779" w:rsidRDefault="00D03646" w:rsidP="00757B28">
            <w:pPr>
              <w:rPr>
                <w:rFonts w:ascii="Arial" w:hAnsi="Arial" w:cs="Arial"/>
                <w:sz w:val="22"/>
                <w:szCs w:val="22"/>
                <w:lang w:val="sr-Cyrl-RS"/>
              </w:rPr>
            </w:pPr>
            <w:r w:rsidRPr="00DE1779">
              <w:rPr>
                <w:rFonts w:ascii="Arial" w:hAnsi="Arial" w:cs="Arial"/>
                <w:sz w:val="22"/>
                <w:szCs w:val="22"/>
                <w:lang w:val="sr-Cyrl-R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DE1779">
              <w:rPr>
                <w:rFonts w:ascii="Arial" w:hAnsi="Arial" w:cs="Arial"/>
                <w:b/>
                <w:sz w:val="22"/>
                <w:szCs w:val="22"/>
                <w:lang w:val="sr-Cyrl-RS"/>
              </w:rPr>
              <w:t xml:space="preserve">Уверење Основног суда  </w:t>
            </w:r>
            <w:r w:rsidRPr="00DE1779">
              <w:rPr>
                <w:rFonts w:ascii="Arial" w:hAnsi="Arial" w:cs="Arial"/>
                <w:sz w:val="22"/>
                <w:szCs w:val="22"/>
                <w:lang w:val="sr-Cyrl-RS"/>
              </w:rPr>
              <w:t>(</w:t>
            </w:r>
            <w:r w:rsidRPr="00DE1779">
              <w:rPr>
                <w:rFonts w:ascii="Arial" w:hAnsi="Arial" w:cs="Arial"/>
                <w:b/>
                <w:sz w:val="22"/>
                <w:szCs w:val="22"/>
                <w:lang w:val="sr-Cyrl-RS"/>
              </w:rPr>
              <w:t>које обухвата и податке из казнене евиденције за кривична дела која су у надлежности редовног кривичног одељења Вишег суда</w:t>
            </w:r>
            <w:r w:rsidRPr="00DE1779">
              <w:rPr>
                <w:rFonts w:ascii="Arial" w:hAnsi="Arial" w:cs="Arial"/>
                <w:sz w:val="22"/>
                <w:szCs w:val="22"/>
                <w:lang w:val="sr-Cyrl-R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1B8A6D4" w14:textId="77777777" w:rsidR="00D03646" w:rsidRPr="00DE1779" w:rsidRDefault="00D03646" w:rsidP="00757B28">
            <w:pPr>
              <w:rPr>
                <w:rFonts w:ascii="Arial" w:hAnsi="Arial" w:cs="Arial"/>
                <w:b/>
                <w:sz w:val="22"/>
                <w:szCs w:val="22"/>
                <w:lang w:val="sr-Cyrl-RS"/>
              </w:rPr>
            </w:pPr>
            <w:r w:rsidRPr="00DE1779">
              <w:rPr>
                <w:rFonts w:ascii="Arial" w:hAnsi="Arial" w:cs="Arial"/>
                <w:b/>
                <w:i/>
                <w:sz w:val="22"/>
                <w:szCs w:val="22"/>
                <w:lang w:val="sr-Cyrl-RS"/>
              </w:rPr>
              <w:lastRenderedPageBreak/>
              <w:t>Посебна напомена</w:t>
            </w:r>
            <w:r w:rsidRPr="00DE1779">
              <w:rPr>
                <w:rFonts w:ascii="Arial" w:hAnsi="Arial" w:cs="Arial"/>
                <w:i/>
                <w:sz w:val="22"/>
                <w:szCs w:val="22"/>
                <w:lang w:val="sr-Cyrl-RS"/>
              </w:rPr>
              <w:t>:</w:t>
            </w:r>
            <w:r w:rsidRPr="00DE1779">
              <w:rPr>
                <w:rFonts w:ascii="Arial" w:hAnsi="Arial" w:cs="Arial"/>
                <w:sz w:val="22"/>
                <w:szCs w:val="22"/>
                <w:lang w:val="sr-Cyrl-R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DE1779">
              <w:rPr>
                <w:rFonts w:ascii="Arial" w:hAnsi="Arial" w:cs="Arial"/>
                <w:sz w:val="22"/>
                <w:szCs w:val="22"/>
                <w:u w:val="single"/>
                <w:lang w:val="sr-Cyrl-RS"/>
              </w:rPr>
              <w:t>и</w:t>
            </w:r>
            <w:r w:rsidRPr="00DE1779">
              <w:rPr>
                <w:rFonts w:ascii="Arial" w:hAnsi="Arial" w:cs="Arial"/>
                <w:sz w:val="22"/>
                <w:szCs w:val="22"/>
                <w:lang w:val="sr-Cyrl-RS"/>
              </w:rPr>
              <w:t xml:space="preserve"> Уверење Вишег суда </w:t>
            </w:r>
            <w:r w:rsidRPr="00DE1779">
              <w:rPr>
                <w:rFonts w:ascii="Arial" w:hAnsi="Arial" w:cs="Arial"/>
                <w:b/>
                <w:sz w:val="22"/>
                <w:szCs w:val="22"/>
                <w:lang w:val="sr-Cyrl-RS"/>
              </w:rPr>
              <w:t xml:space="preserve"> </w:t>
            </w:r>
            <w:r w:rsidRPr="00DE1779">
              <w:rPr>
                <w:rFonts w:ascii="Arial" w:hAnsi="Arial" w:cs="Arial"/>
                <w:sz w:val="22"/>
                <w:szCs w:val="22"/>
                <w:lang w:val="sr-Cyrl-R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DE1779">
              <w:rPr>
                <w:rFonts w:ascii="Arial" w:hAnsi="Arial" w:cs="Arial"/>
                <w:b/>
                <w:sz w:val="22"/>
                <w:szCs w:val="22"/>
                <w:lang w:val="sr-Cyrl-RS"/>
              </w:rPr>
              <w:t>кривична дела против привреде и кривично дело примања мита.</w:t>
            </w:r>
          </w:p>
          <w:p w14:paraId="33E50176" w14:textId="77777777" w:rsidR="00D03646" w:rsidRPr="00DE1779" w:rsidRDefault="00D03646" w:rsidP="00757B28">
            <w:pPr>
              <w:rPr>
                <w:rFonts w:ascii="Arial" w:hAnsi="Arial" w:cs="Arial"/>
                <w:sz w:val="22"/>
                <w:szCs w:val="22"/>
                <w:lang w:val="sr-Cyrl-RS"/>
              </w:rPr>
            </w:pPr>
            <w:r w:rsidRPr="00DE1779">
              <w:rPr>
                <w:rFonts w:ascii="Arial" w:hAnsi="Arial" w:cs="Arial"/>
                <w:b/>
                <w:sz w:val="22"/>
                <w:szCs w:val="22"/>
                <w:lang w:val="sr-Cyrl-RS"/>
              </w:rPr>
              <w:t>- за физичко лице и предузетника: Уверење из казнене евиденције надлежне полицијске управе Министарства унутрашњих послова</w:t>
            </w:r>
            <w:r w:rsidRPr="00DE1779">
              <w:rPr>
                <w:rFonts w:ascii="Arial" w:hAnsi="Arial" w:cs="Arial"/>
                <w:sz w:val="22"/>
                <w:szCs w:val="22"/>
                <w:lang w:val="sr-Cyrl-RS"/>
              </w:rPr>
              <w:t xml:space="preserve"> – захтев за издавање овог уверења може се поднети према </w:t>
            </w:r>
            <w:r w:rsidRPr="00DE1779">
              <w:rPr>
                <w:rFonts w:ascii="Arial" w:hAnsi="Arial" w:cs="Arial"/>
                <w:b/>
                <w:sz w:val="22"/>
                <w:szCs w:val="22"/>
                <w:lang w:val="sr-Cyrl-RS"/>
              </w:rPr>
              <w:t>месту рођења</w:t>
            </w:r>
            <w:r w:rsidRPr="00DE1779">
              <w:rPr>
                <w:rFonts w:ascii="Arial" w:hAnsi="Arial" w:cs="Arial"/>
                <w:sz w:val="22"/>
                <w:szCs w:val="22"/>
                <w:lang w:val="sr-Cyrl-RS"/>
              </w:rPr>
              <w:t xml:space="preserve"> или према </w:t>
            </w:r>
            <w:r w:rsidRPr="00DE1779">
              <w:rPr>
                <w:rFonts w:ascii="Arial" w:hAnsi="Arial" w:cs="Arial"/>
                <w:b/>
                <w:sz w:val="22"/>
                <w:szCs w:val="22"/>
                <w:lang w:val="sr-Cyrl-RS"/>
              </w:rPr>
              <w:t>месту пребивалишта</w:t>
            </w:r>
            <w:r w:rsidRPr="00DE1779">
              <w:rPr>
                <w:rFonts w:ascii="Arial" w:hAnsi="Arial" w:cs="Arial"/>
                <w:sz w:val="22"/>
                <w:szCs w:val="22"/>
                <w:lang w:val="sr-Cyrl-RS"/>
              </w:rPr>
              <w:t>.</w:t>
            </w:r>
          </w:p>
          <w:p w14:paraId="7375DBAA" w14:textId="77777777" w:rsidR="00D03646" w:rsidRPr="00DE1779" w:rsidRDefault="00D03646" w:rsidP="00757B28">
            <w:pPr>
              <w:autoSpaceDE w:val="0"/>
              <w:autoSpaceDN w:val="0"/>
              <w:adjustRightInd w:val="0"/>
              <w:rPr>
                <w:rFonts w:ascii="Arial" w:eastAsia="Calibri" w:hAnsi="Arial" w:cs="Arial"/>
                <w:b/>
                <w:i/>
                <w:sz w:val="22"/>
                <w:szCs w:val="22"/>
                <w:lang w:val="sr-Cyrl-RS"/>
              </w:rPr>
            </w:pPr>
            <w:r w:rsidRPr="00DE1779">
              <w:rPr>
                <w:rFonts w:ascii="Arial" w:eastAsia="Calibri" w:hAnsi="Arial" w:cs="Arial"/>
                <w:b/>
                <w:i/>
                <w:sz w:val="22"/>
                <w:szCs w:val="22"/>
                <w:lang w:val="sr-Cyrl-RS"/>
              </w:rPr>
              <w:t xml:space="preserve">Напомена: </w:t>
            </w:r>
          </w:p>
          <w:p w14:paraId="0B78F3C2" w14:textId="77777777" w:rsidR="00D03646" w:rsidRPr="00DE1779" w:rsidRDefault="00D03646" w:rsidP="00DF5872">
            <w:pPr>
              <w:numPr>
                <w:ilvl w:val="0"/>
                <w:numId w:val="7"/>
              </w:numPr>
              <w:tabs>
                <w:tab w:val="left" w:pos="680"/>
              </w:tabs>
              <w:suppressAutoHyphens w:val="0"/>
              <w:snapToGrid w:val="0"/>
              <w:ind w:left="714" w:hanging="357"/>
              <w:contextualSpacing/>
              <w:rPr>
                <w:rFonts w:ascii="Arial" w:eastAsia="Calibri" w:hAnsi="Arial" w:cs="Arial"/>
                <w:i/>
                <w:sz w:val="22"/>
                <w:szCs w:val="22"/>
                <w:lang w:val="sr-Cyrl-RS"/>
              </w:rPr>
            </w:pPr>
            <w:r w:rsidRPr="00DE1779">
              <w:rPr>
                <w:rFonts w:ascii="Arial" w:eastAsia="Calibri" w:hAnsi="Arial" w:cs="Arial"/>
                <w:i/>
                <w:sz w:val="22"/>
                <w:szCs w:val="22"/>
                <w:lang w:val="sr-Cyrl-RS"/>
              </w:rPr>
              <w:t>У случају да понуду подноси правно лице потребно је доставити овај доказ и за правно лице и за законског заступника</w:t>
            </w:r>
          </w:p>
          <w:p w14:paraId="3A2C1BA4" w14:textId="77777777" w:rsidR="00D03646" w:rsidRPr="00DE1779" w:rsidRDefault="00D03646" w:rsidP="00DF5872">
            <w:pPr>
              <w:numPr>
                <w:ilvl w:val="0"/>
                <w:numId w:val="7"/>
              </w:numPr>
              <w:tabs>
                <w:tab w:val="left" w:pos="680"/>
              </w:tabs>
              <w:suppressAutoHyphens w:val="0"/>
              <w:snapToGrid w:val="0"/>
              <w:ind w:left="714" w:hanging="357"/>
              <w:contextualSpacing/>
              <w:rPr>
                <w:rFonts w:ascii="Arial" w:eastAsia="Calibri" w:hAnsi="Arial" w:cs="Arial"/>
                <w:i/>
                <w:sz w:val="22"/>
                <w:szCs w:val="22"/>
                <w:lang w:val="sr-Cyrl-RS"/>
              </w:rPr>
            </w:pPr>
            <w:r w:rsidRPr="00DE1779">
              <w:rPr>
                <w:rFonts w:ascii="Arial" w:eastAsia="Calibri" w:hAnsi="Arial" w:cs="Arial"/>
                <w:i/>
                <w:sz w:val="22"/>
                <w:szCs w:val="22"/>
                <w:lang w:val="sr-Cyrl-RS"/>
              </w:rPr>
              <w:t>У случају да правно лице има више законских заступника, ове доказе доставити за сваког од њих</w:t>
            </w:r>
          </w:p>
          <w:p w14:paraId="492D24F7" w14:textId="77777777" w:rsidR="00D03646" w:rsidRPr="00DE1779" w:rsidRDefault="00D03646" w:rsidP="00DF5872">
            <w:pPr>
              <w:numPr>
                <w:ilvl w:val="0"/>
                <w:numId w:val="7"/>
              </w:numPr>
              <w:tabs>
                <w:tab w:val="left" w:pos="680"/>
              </w:tabs>
              <w:suppressAutoHyphens w:val="0"/>
              <w:snapToGrid w:val="0"/>
              <w:ind w:left="714" w:hanging="357"/>
              <w:contextualSpacing/>
              <w:rPr>
                <w:rFonts w:ascii="Arial" w:eastAsia="Calibri" w:hAnsi="Arial" w:cs="Arial"/>
                <w:i/>
                <w:sz w:val="22"/>
                <w:szCs w:val="22"/>
                <w:lang w:val="sr-Cyrl-RS"/>
              </w:rPr>
            </w:pPr>
            <w:r w:rsidRPr="00DE1779">
              <w:rPr>
                <w:rFonts w:ascii="Arial" w:eastAsia="Calibri" w:hAnsi="Arial" w:cs="Arial"/>
                <w:i/>
                <w:sz w:val="22"/>
                <w:szCs w:val="22"/>
                <w:lang w:val="sr-Cyrl-RS"/>
              </w:rPr>
              <w:t>У случају да понуду подноси група понуђача, ове доказе доставити за сваког члана групе понуђача</w:t>
            </w:r>
          </w:p>
          <w:p w14:paraId="63EFEF05" w14:textId="77777777" w:rsidR="00D03646" w:rsidRPr="00DE1779" w:rsidRDefault="00D03646" w:rsidP="00DF5872">
            <w:pPr>
              <w:numPr>
                <w:ilvl w:val="0"/>
                <w:numId w:val="7"/>
              </w:numPr>
              <w:tabs>
                <w:tab w:val="left" w:pos="680"/>
              </w:tabs>
              <w:suppressAutoHyphens w:val="0"/>
              <w:snapToGrid w:val="0"/>
              <w:ind w:left="714" w:hanging="357"/>
              <w:contextualSpacing/>
              <w:rPr>
                <w:rFonts w:ascii="Arial" w:hAnsi="Arial" w:cs="Arial"/>
                <w:sz w:val="22"/>
                <w:szCs w:val="22"/>
                <w:lang w:val="sr-Cyrl-RS"/>
              </w:rPr>
            </w:pPr>
            <w:r w:rsidRPr="00DE1779">
              <w:rPr>
                <w:rFonts w:ascii="Arial" w:eastAsia="Calibri" w:hAnsi="Arial" w:cs="Arial"/>
                <w:i/>
                <w:sz w:val="22"/>
                <w:szCs w:val="22"/>
                <w:lang w:val="sr-Cyrl-RS"/>
              </w:rPr>
              <w:t>У случају да понуђач подноси понуду са подизвођачем, ове доказе доставити и за сваког подизвођача</w:t>
            </w:r>
          </w:p>
          <w:p w14:paraId="06B1841D" w14:textId="77777777" w:rsidR="00D03646" w:rsidRPr="00DE1779" w:rsidRDefault="00D03646" w:rsidP="00757B28">
            <w:pPr>
              <w:tabs>
                <w:tab w:val="left" w:pos="680"/>
              </w:tabs>
              <w:snapToGrid w:val="0"/>
              <w:contextualSpacing/>
              <w:rPr>
                <w:rFonts w:ascii="Arial" w:hAnsi="Arial" w:cs="Arial"/>
                <w:sz w:val="22"/>
                <w:szCs w:val="22"/>
                <w:lang w:val="sr-Cyrl-RS"/>
              </w:rPr>
            </w:pPr>
            <w:r w:rsidRPr="00DE1779">
              <w:rPr>
                <w:rFonts w:ascii="Arial" w:hAnsi="Arial" w:cs="Arial"/>
                <w:b/>
                <w:sz w:val="22"/>
                <w:szCs w:val="22"/>
                <w:u w:val="single"/>
                <w:lang w:val="sr-Cyrl-RS"/>
              </w:rPr>
              <w:t>Доказ за стране понуђаче</w:t>
            </w:r>
            <w:r w:rsidRPr="00DE1779">
              <w:rPr>
                <w:rFonts w:ascii="Arial" w:hAnsi="Arial" w:cs="Arial"/>
                <w:sz w:val="22"/>
                <w:szCs w:val="22"/>
                <w:lang w:val="sr-Cyrl-RS"/>
              </w:rPr>
              <w:t>:</w:t>
            </w:r>
          </w:p>
          <w:p w14:paraId="6325F239" w14:textId="77777777" w:rsidR="00D03646" w:rsidRPr="00DE1779" w:rsidRDefault="00D03646" w:rsidP="00DF5872">
            <w:pPr>
              <w:pStyle w:val="ListParagraph"/>
              <w:numPr>
                <w:ilvl w:val="0"/>
                <w:numId w:val="10"/>
              </w:numPr>
              <w:tabs>
                <w:tab w:val="left" w:pos="680"/>
              </w:tabs>
              <w:snapToGrid w:val="0"/>
              <w:rPr>
                <w:rFonts w:ascii="Arial" w:hAnsi="Arial" w:cs="Arial"/>
                <w:lang w:val="sr-Cyrl-RS"/>
              </w:rPr>
            </w:pPr>
            <w:r w:rsidRPr="00DE1779">
              <w:rPr>
                <w:rFonts w:ascii="Arial" w:hAnsi="Arial" w:cs="Arial"/>
                <w:lang w:val="sr-Cyrl-RS"/>
              </w:rPr>
              <w:t>потврда надлежног органа државе у којој има седиште.</w:t>
            </w:r>
            <w:r w:rsidRPr="00DE1779">
              <w:rPr>
                <w:rFonts w:ascii="Arial" w:hAnsi="Arial" w:cs="Arial"/>
                <w:i/>
                <w:lang w:val="sr-Cyrl-RS"/>
              </w:rPr>
              <w:t xml:space="preserve"> </w:t>
            </w:r>
          </w:p>
          <w:p w14:paraId="41CA5C8F" w14:textId="77777777" w:rsidR="00D03646" w:rsidRPr="00DE1779" w:rsidRDefault="00D03646" w:rsidP="00757B28">
            <w:pPr>
              <w:tabs>
                <w:tab w:val="left" w:pos="680"/>
              </w:tabs>
              <w:snapToGrid w:val="0"/>
              <w:contextualSpacing/>
              <w:rPr>
                <w:rFonts w:ascii="Arial" w:eastAsia="Calibri" w:hAnsi="Arial" w:cs="Arial"/>
                <w:b/>
                <w:sz w:val="22"/>
                <w:szCs w:val="22"/>
                <w:lang w:val="sr-Cyrl-RS"/>
              </w:rPr>
            </w:pPr>
            <w:r w:rsidRPr="00DE1779">
              <w:rPr>
                <w:rFonts w:ascii="Arial" w:eastAsia="Calibri" w:hAnsi="Arial" w:cs="Arial"/>
                <w:b/>
                <w:sz w:val="22"/>
                <w:szCs w:val="22"/>
                <w:lang w:val="sr-Cyrl-RS"/>
              </w:rPr>
              <w:t>Ови докази не могу бити старији од два месеца пре отварања понуда</w:t>
            </w:r>
          </w:p>
          <w:p w14:paraId="0B4DAA5A" w14:textId="77777777" w:rsidR="00D03646" w:rsidRPr="00DE1779" w:rsidRDefault="00D03646" w:rsidP="00757B28">
            <w:pPr>
              <w:tabs>
                <w:tab w:val="left" w:pos="680"/>
              </w:tabs>
              <w:snapToGrid w:val="0"/>
              <w:contextualSpacing/>
              <w:rPr>
                <w:rFonts w:ascii="Arial" w:eastAsia="Calibri" w:hAnsi="Arial" w:cs="Arial"/>
                <w:sz w:val="22"/>
                <w:szCs w:val="22"/>
                <w:lang w:val="sr-Cyrl-RS"/>
              </w:rPr>
            </w:pPr>
          </w:p>
        </w:tc>
      </w:tr>
      <w:tr w:rsidR="00D03646" w:rsidRPr="00DE1779" w14:paraId="2EE337E2" w14:textId="77777777" w:rsidTr="00757B28">
        <w:trPr>
          <w:trHeight w:val="70"/>
          <w:jc w:val="center"/>
        </w:trPr>
        <w:tc>
          <w:tcPr>
            <w:tcW w:w="729" w:type="dxa"/>
            <w:vAlign w:val="center"/>
          </w:tcPr>
          <w:p w14:paraId="62A0BA40"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lastRenderedPageBreak/>
              <w:t>3.</w:t>
            </w:r>
          </w:p>
        </w:tc>
        <w:tc>
          <w:tcPr>
            <w:tcW w:w="8430" w:type="dxa"/>
            <w:vAlign w:val="center"/>
          </w:tcPr>
          <w:p w14:paraId="4B1614FF" w14:textId="77777777" w:rsidR="00D03646" w:rsidRPr="00DE1779" w:rsidRDefault="00D03646" w:rsidP="00757B28">
            <w:pPr>
              <w:snapToGrid w:val="0"/>
              <w:rPr>
                <w:rFonts w:ascii="Arial" w:hAnsi="Arial" w:cs="Arial"/>
                <w:b/>
                <w:sz w:val="22"/>
                <w:szCs w:val="22"/>
                <w:lang w:val="sr-Cyrl-RS"/>
              </w:rPr>
            </w:pPr>
            <w:r w:rsidRPr="00DE1779">
              <w:rPr>
                <w:rFonts w:ascii="Arial" w:hAnsi="Arial" w:cs="Arial"/>
                <w:b/>
                <w:sz w:val="22"/>
                <w:szCs w:val="22"/>
                <w:u w:val="single"/>
                <w:lang w:val="sr-Cyrl-RS"/>
              </w:rPr>
              <w:t>Услов:</w:t>
            </w:r>
            <w:r w:rsidRPr="00DE1779">
              <w:rPr>
                <w:rFonts w:ascii="Arial" w:hAnsi="Arial" w:cs="Arial"/>
                <w:b/>
                <w:sz w:val="22"/>
                <w:szCs w:val="22"/>
                <w:lang w:val="sr-Cyrl-RS"/>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9305C1F" w14:textId="77777777" w:rsidR="00D03646" w:rsidRPr="00DE1779" w:rsidRDefault="00D03646" w:rsidP="00757B28">
            <w:pPr>
              <w:autoSpaceDE w:val="0"/>
              <w:autoSpaceDN w:val="0"/>
              <w:adjustRightInd w:val="0"/>
              <w:rPr>
                <w:rFonts w:ascii="Arial" w:hAnsi="Arial" w:cs="Arial"/>
                <w:b/>
                <w:sz w:val="22"/>
                <w:szCs w:val="22"/>
                <w:u w:val="single"/>
                <w:lang w:val="sr-Cyrl-RS"/>
              </w:rPr>
            </w:pPr>
            <w:r w:rsidRPr="00DE1779">
              <w:rPr>
                <w:rFonts w:ascii="Arial" w:hAnsi="Arial" w:cs="Arial"/>
                <w:b/>
                <w:sz w:val="22"/>
                <w:szCs w:val="22"/>
                <w:u w:val="single"/>
                <w:lang w:val="sr-Cyrl-RS"/>
              </w:rPr>
              <w:t>Доказ за домаће понуђаче:</w:t>
            </w:r>
          </w:p>
          <w:p w14:paraId="3F4AD0CD" w14:textId="77777777" w:rsidR="00D03646" w:rsidRPr="00DE1779" w:rsidRDefault="00D03646" w:rsidP="00757B28">
            <w:pPr>
              <w:snapToGrid w:val="0"/>
              <w:rPr>
                <w:rFonts w:ascii="Arial" w:eastAsia="Calibri" w:hAnsi="Arial" w:cs="Arial"/>
                <w:sz w:val="22"/>
                <w:szCs w:val="22"/>
                <w:lang w:val="sr-Cyrl-RS"/>
              </w:rPr>
            </w:pPr>
            <w:r w:rsidRPr="00DE1779">
              <w:rPr>
                <w:rFonts w:ascii="Arial" w:eastAsia="Calibri" w:hAnsi="Arial" w:cs="Arial"/>
                <w:sz w:val="22"/>
                <w:szCs w:val="22"/>
                <w:lang w:val="sr-Cyrl-RS"/>
              </w:rPr>
              <w:t xml:space="preserve">- </w:t>
            </w:r>
            <w:r w:rsidRPr="00DE1779">
              <w:rPr>
                <w:rFonts w:ascii="Arial" w:eastAsia="Calibri" w:hAnsi="Arial" w:cs="Arial"/>
                <w:b/>
                <w:sz w:val="22"/>
                <w:szCs w:val="22"/>
                <w:lang w:val="sr-Cyrl-RS"/>
              </w:rPr>
              <w:t xml:space="preserve">за правно лице, предузетнике и физичка лица: </w:t>
            </w:r>
          </w:p>
          <w:p w14:paraId="34392383" w14:textId="77777777" w:rsidR="00D03646" w:rsidRPr="00DE1779" w:rsidRDefault="00D03646" w:rsidP="00757B28">
            <w:pPr>
              <w:snapToGrid w:val="0"/>
              <w:rPr>
                <w:rFonts w:ascii="Arial" w:eastAsia="Calibri" w:hAnsi="Arial" w:cs="Arial"/>
                <w:sz w:val="22"/>
                <w:szCs w:val="22"/>
                <w:lang w:val="sr-Cyrl-RS"/>
              </w:rPr>
            </w:pPr>
            <w:r w:rsidRPr="00DE1779">
              <w:rPr>
                <w:rFonts w:ascii="Arial" w:eastAsia="Calibri" w:hAnsi="Arial" w:cs="Arial"/>
                <w:b/>
                <w:sz w:val="22"/>
                <w:szCs w:val="22"/>
                <w:lang w:val="sr-Cyrl-RS"/>
              </w:rPr>
              <w:t>1.Уверење Пореске управе</w:t>
            </w:r>
            <w:r w:rsidRPr="00DE1779">
              <w:rPr>
                <w:rFonts w:ascii="Arial" w:eastAsia="Calibri" w:hAnsi="Arial" w:cs="Arial"/>
                <w:sz w:val="22"/>
                <w:szCs w:val="22"/>
                <w:lang w:val="sr-Cyrl-RS"/>
              </w:rPr>
              <w:t xml:space="preserve"> Министарства финансија и привреде да је измирио доспеле </w:t>
            </w:r>
            <w:r w:rsidRPr="00DE1779">
              <w:rPr>
                <w:rFonts w:ascii="Arial" w:hAnsi="Arial" w:cs="Arial"/>
                <w:sz w:val="22"/>
                <w:szCs w:val="22"/>
                <w:lang w:val="sr-Cyrl-RS"/>
              </w:rPr>
              <w:t xml:space="preserve">порезе и доприносе </w:t>
            </w:r>
            <w:r w:rsidRPr="00DE1779">
              <w:rPr>
                <w:rFonts w:ascii="Arial" w:eastAsia="Calibri" w:hAnsi="Arial" w:cs="Arial"/>
                <w:b/>
                <w:sz w:val="22"/>
                <w:szCs w:val="22"/>
                <w:u w:val="single"/>
                <w:lang w:val="sr-Cyrl-RS"/>
              </w:rPr>
              <w:t>и</w:t>
            </w:r>
          </w:p>
          <w:p w14:paraId="0F1426AB" w14:textId="77777777" w:rsidR="00D03646" w:rsidRPr="00DE1779" w:rsidRDefault="00D03646" w:rsidP="00757B28">
            <w:pPr>
              <w:rPr>
                <w:rFonts w:ascii="Arial" w:hAnsi="Arial" w:cs="Arial"/>
                <w:sz w:val="22"/>
                <w:szCs w:val="22"/>
                <w:lang w:val="sr-Cyrl-RS"/>
              </w:rPr>
            </w:pPr>
            <w:r w:rsidRPr="00DE1779">
              <w:rPr>
                <w:rFonts w:ascii="Arial" w:eastAsia="Calibri" w:hAnsi="Arial" w:cs="Arial"/>
                <w:b/>
                <w:sz w:val="22"/>
                <w:szCs w:val="22"/>
                <w:lang w:val="sr-Cyrl-RS"/>
              </w:rPr>
              <w:t>2.</w:t>
            </w:r>
            <w:r w:rsidRPr="00DE1779">
              <w:rPr>
                <w:rFonts w:ascii="Arial" w:eastAsia="Calibri" w:hAnsi="Arial" w:cs="Arial"/>
                <w:sz w:val="22"/>
                <w:szCs w:val="22"/>
                <w:lang w:val="sr-Cyrl-RS"/>
              </w:rPr>
              <w:t xml:space="preserve"> </w:t>
            </w:r>
            <w:r w:rsidRPr="00DE1779">
              <w:rPr>
                <w:rFonts w:ascii="Arial" w:eastAsia="Calibri" w:hAnsi="Arial" w:cs="Arial"/>
                <w:b/>
                <w:sz w:val="22"/>
                <w:szCs w:val="22"/>
                <w:lang w:val="sr-Cyrl-RS"/>
              </w:rPr>
              <w:t>Уверење Управе јавних прихода локалне самоуправе (града, односно општине</w:t>
            </w:r>
            <w:r w:rsidRPr="00DE1779">
              <w:rPr>
                <w:rFonts w:ascii="Arial" w:hAnsi="Arial" w:cs="Arial"/>
                <w:sz w:val="22"/>
                <w:szCs w:val="22"/>
                <w:lang w:val="sr-Cyrl-RS"/>
              </w:rPr>
              <w:t xml:space="preserve">) према месту седишта пореског обвезника правног лица и предузетника, односно према пребивалишту физичког лица, </w:t>
            </w:r>
            <w:r w:rsidRPr="00DE1779">
              <w:rPr>
                <w:rFonts w:ascii="Arial" w:eastAsia="Calibri" w:hAnsi="Arial" w:cs="Arial"/>
                <w:sz w:val="22"/>
                <w:szCs w:val="22"/>
                <w:lang w:val="sr-Cyrl-RS"/>
              </w:rPr>
              <w:t xml:space="preserve">да је измирио обавезе по основу изворних локалних јавних прихода </w:t>
            </w:r>
          </w:p>
          <w:p w14:paraId="131C2BF1" w14:textId="77777777" w:rsidR="00D03646" w:rsidRPr="00DE1779" w:rsidRDefault="00D03646" w:rsidP="00757B28">
            <w:pPr>
              <w:ind w:right="122"/>
              <w:rPr>
                <w:rFonts w:ascii="Arial" w:hAnsi="Arial" w:cs="Arial"/>
                <w:b/>
                <w:sz w:val="22"/>
                <w:szCs w:val="22"/>
                <w:lang w:val="sr-Cyrl-RS"/>
              </w:rPr>
            </w:pPr>
            <w:r w:rsidRPr="00DE1779">
              <w:rPr>
                <w:rFonts w:ascii="Arial" w:hAnsi="Arial" w:cs="Arial"/>
                <w:b/>
                <w:sz w:val="22"/>
                <w:szCs w:val="22"/>
                <w:lang w:val="sr-Cyrl-RS"/>
              </w:rPr>
              <w:t xml:space="preserve">Напомена: </w:t>
            </w:r>
          </w:p>
          <w:p w14:paraId="3ACE6A68" w14:textId="77777777" w:rsidR="00D03646" w:rsidRPr="00DE1779" w:rsidRDefault="00D03646" w:rsidP="00DF5872">
            <w:pPr>
              <w:numPr>
                <w:ilvl w:val="0"/>
                <w:numId w:val="6"/>
              </w:numPr>
              <w:suppressAutoHyphens w:val="0"/>
              <w:autoSpaceDE w:val="0"/>
              <w:autoSpaceDN w:val="0"/>
              <w:adjustRightInd w:val="0"/>
              <w:snapToGrid w:val="0"/>
              <w:ind w:hanging="357"/>
              <w:contextualSpacing/>
              <w:rPr>
                <w:rFonts w:ascii="Arial" w:eastAsia="TimesNewRomanPSMT" w:hAnsi="Arial" w:cs="Arial"/>
                <w:b/>
                <w:sz w:val="22"/>
                <w:szCs w:val="22"/>
                <w:u w:val="single"/>
                <w:lang w:val="sr-Cyrl-RS"/>
              </w:rPr>
            </w:pPr>
            <w:r w:rsidRPr="00DE1779">
              <w:rPr>
                <w:rFonts w:ascii="Arial" w:eastAsia="TimesNewRomanPSMT" w:hAnsi="Arial" w:cs="Arial"/>
                <w:i/>
                <w:sz w:val="22"/>
                <w:szCs w:val="22"/>
                <w:lang w:val="sr-Cyrl-RS"/>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14:paraId="1BD4F7EB" w14:textId="77777777" w:rsidR="00D03646" w:rsidRPr="00DE1779" w:rsidRDefault="00D03646" w:rsidP="00DF5872">
            <w:pPr>
              <w:numPr>
                <w:ilvl w:val="0"/>
                <w:numId w:val="6"/>
              </w:numPr>
              <w:suppressAutoHyphens w:val="0"/>
              <w:autoSpaceDE w:val="0"/>
              <w:autoSpaceDN w:val="0"/>
              <w:adjustRightInd w:val="0"/>
              <w:snapToGrid w:val="0"/>
              <w:ind w:hanging="357"/>
              <w:contextualSpacing/>
              <w:rPr>
                <w:rFonts w:ascii="Arial" w:eastAsia="Calibri" w:hAnsi="Arial" w:cs="Arial"/>
                <w:sz w:val="22"/>
                <w:szCs w:val="22"/>
                <w:u w:val="single"/>
                <w:lang w:val="sr-Cyrl-RS"/>
              </w:rPr>
            </w:pPr>
            <w:r w:rsidRPr="00DE1779">
              <w:rPr>
                <w:rFonts w:ascii="Arial" w:eastAsia="TimesNewRomanPSMT" w:hAnsi="Arial" w:cs="Arial"/>
                <w:sz w:val="22"/>
                <w:szCs w:val="22"/>
                <w:u w:val="single"/>
                <w:lang w:val="sr-Cyrl-RS"/>
              </w:rPr>
              <w:t xml:space="preserve">Уколико је понуђач у поступку приватизације, уместо горе наведена два доказа, потребно је доставити </w:t>
            </w:r>
            <w:r w:rsidRPr="00DE1779">
              <w:rPr>
                <w:rFonts w:ascii="Arial" w:eastAsia="TimesNewRomanPSMT" w:hAnsi="Arial" w:cs="Arial"/>
                <w:b/>
                <w:sz w:val="22"/>
                <w:szCs w:val="22"/>
                <w:u w:val="single"/>
                <w:lang w:val="sr-Cyrl-RS"/>
              </w:rPr>
              <w:t>у</w:t>
            </w:r>
            <w:r w:rsidRPr="00DE1779">
              <w:rPr>
                <w:rFonts w:ascii="Arial" w:eastAsia="Calibri" w:hAnsi="Arial" w:cs="Arial"/>
                <w:b/>
                <w:sz w:val="22"/>
                <w:szCs w:val="22"/>
                <w:u w:val="single"/>
                <w:lang w:val="sr-Cyrl-RS"/>
              </w:rPr>
              <w:t>верење Агенције за приватизацију да се налази у поступку приватизације</w:t>
            </w:r>
          </w:p>
          <w:p w14:paraId="5437A792" w14:textId="77777777" w:rsidR="00D03646" w:rsidRPr="00DE1779" w:rsidRDefault="00D03646" w:rsidP="00DF5872">
            <w:pPr>
              <w:numPr>
                <w:ilvl w:val="0"/>
                <w:numId w:val="6"/>
              </w:numPr>
              <w:tabs>
                <w:tab w:val="left" w:pos="680"/>
              </w:tabs>
              <w:suppressAutoHyphens w:val="0"/>
              <w:snapToGrid w:val="0"/>
              <w:ind w:hanging="357"/>
              <w:contextualSpacing/>
              <w:rPr>
                <w:rFonts w:ascii="Arial" w:eastAsia="Calibri" w:hAnsi="Arial" w:cs="Arial"/>
                <w:i/>
                <w:sz w:val="22"/>
                <w:szCs w:val="22"/>
                <w:lang w:val="sr-Cyrl-RS"/>
              </w:rPr>
            </w:pPr>
            <w:r w:rsidRPr="00DE1779">
              <w:rPr>
                <w:rFonts w:ascii="Arial" w:eastAsia="Calibri" w:hAnsi="Arial" w:cs="Arial"/>
                <w:i/>
                <w:sz w:val="22"/>
                <w:szCs w:val="22"/>
                <w:lang w:val="sr-Cyrl-RS"/>
              </w:rPr>
              <w:t>У случају да понуду подноси група понуђача, ове доказе доставити за сваког учесника из групе</w:t>
            </w:r>
          </w:p>
          <w:p w14:paraId="76246487" w14:textId="77777777" w:rsidR="00D03646" w:rsidRPr="00DE1779" w:rsidRDefault="00D03646" w:rsidP="00DF5872">
            <w:pPr>
              <w:numPr>
                <w:ilvl w:val="0"/>
                <w:numId w:val="8"/>
              </w:numPr>
              <w:tabs>
                <w:tab w:val="left" w:pos="680"/>
              </w:tabs>
              <w:suppressAutoHyphens w:val="0"/>
              <w:snapToGrid w:val="0"/>
              <w:contextualSpacing/>
              <w:rPr>
                <w:rFonts w:ascii="Arial" w:hAnsi="Arial" w:cs="Arial"/>
                <w:sz w:val="22"/>
                <w:szCs w:val="22"/>
                <w:lang w:val="sr-Cyrl-RS"/>
              </w:rPr>
            </w:pPr>
            <w:r w:rsidRPr="00DE1779">
              <w:rPr>
                <w:rFonts w:ascii="Arial" w:eastAsia="Calibri" w:hAnsi="Arial" w:cs="Arial"/>
                <w:i/>
                <w:sz w:val="22"/>
                <w:szCs w:val="22"/>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6D317CBC" w14:textId="77777777" w:rsidR="00D03646" w:rsidRPr="00DE1779" w:rsidRDefault="00D03646" w:rsidP="00757B28">
            <w:pPr>
              <w:tabs>
                <w:tab w:val="left" w:pos="680"/>
              </w:tabs>
              <w:snapToGrid w:val="0"/>
              <w:contextualSpacing/>
              <w:rPr>
                <w:rFonts w:ascii="Arial" w:hAnsi="Arial" w:cs="Arial"/>
                <w:sz w:val="22"/>
                <w:szCs w:val="22"/>
                <w:lang w:val="sr-Cyrl-RS"/>
              </w:rPr>
            </w:pPr>
            <w:r w:rsidRPr="00DE1779">
              <w:rPr>
                <w:rFonts w:ascii="Arial" w:hAnsi="Arial" w:cs="Arial"/>
                <w:b/>
                <w:sz w:val="22"/>
                <w:szCs w:val="22"/>
                <w:u w:val="single"/>
                <w:lang w:val="sr-Cyrl-RS"/>
              </w:rPr>
              <w:t>Доказ за стране понуђаче</w:t>
            </w:r>
            <w:r w:rsidRPr="00DE1779">
              <w:rPr>
                <w:rFonts w:ascii="Arial" w:hAnsi="Arial" w:cs="Arial"/>
                <w:sz w:val="22"/>
                <w:szCs w:val="22"/>
                <w:lang w:val="sr-Cyrl-RS"/>
              </w:rPr>
              <w:t>:</w:t>
            </w:r>
          </w:p>
          <w:p w14:paraId="1E8B3581" w14:textId="77777777" w:rsidR="00D03646" w:rsidRPr="00DE1779" w:rsidRDefault="00D03646" w:rsidP="00DF5872">
            <w:pPr>
              <w:pStyle w:val="ListParagraph"/>
              <w:numPr>
                <w:ilvl w:val="0"/>
                <w:numId w:val="10"/>
              </w:numPr>
              <w:tabs>
                <w:tab w:val="left" w:pos="680"/>
              </w:tabs>
              <w:snapToGrid w:val="0"/>
              <w:rPr>
                <w:rFonts w:ascii="Arial" w:hAnsi="Arial" w:cs="Arial"/>
                <w:lang w:val="sr-Cyrl-RS"/>
              </w:rPr>
            </w:pPr>
            <w:r w:rsidRPr="00DE1779">
              <w:rPr>
                <w:rFonts w:ascii="Arial" w:hAnsi="Arial" w:cs="Arial"/>
                <w:lang w:val="sr-Cyrl-RS"/>
              </w:rPr>
              <w:t>потврда надлежног органа државе у којој има седиште.</w:t>
            </w:r>
          </w:p>
          <w:p w14:paraId="5D905D6B" w14:textId="77777777" w:rsidR="00D03646" w:rsidRPr="00DE1779" w:rsidRDefault="00D03646" w:rsidP="00757B28">
            <w:pPr>
              <w:tabs>
                <w:tab w:val="left" w:pos="680"/>
              </w:tabs>
              <w:snapToGrid w:val="0"/>
              <w:contextualSpacing/>
              <w:rPr>
                <w:rFonts w:ascii="Arial" w:eastAsia="Calibri" w:hAnsi="Arial" w:cs="Arial"/>
                <w:sz w:val="22"/>
                <w:szCs w:val="22"/>
                <w:lang w:val="sr-Cyrl-RS"/>
              </w:rPr>
            </w:pPr>
            <w:r w:rsidRPr="00DE1779">
              <w:rPr>
                <w:rFonts w:ascii="Arial" w:eastAsia="Calibri" w:hAnsi="Arial" w:cs="Arial"/>
                <w:b/>
                <w:sz w:val="22"/>
                <w:szCs w:val="22"/>
                <w:lang w:val="sr-Cyrl-RS"/>
              </w:rPr>
              <w:lastRenderedPageBreak/>
              <w:t>Ови докази не могу бити старији од два месеца пре отварања понуда</w:t>
            </w:r>
            <w:r w:rsidRPr="00DE1779">
              <w:rPr>
                <w:rFonts w:ascii="Arial" w:eastAsia="Calibri" w:hAnsi="Arial" w:cs="Arial"/>
                <w:sz w:val="22"/>
                <w:szCs w:val="22"/>
                <w:lang w:val="sr-Cyrl-RS"/>
              </w:rPr>
              <w:t>.</w:t>
            </w:r>
          </w:p>
          <w:p w14:paraId="065CBD9F" w14:textId="77777777" w:rsidR="00D03646" w:rsidRPr="00DE1779" w:rsidRDefault="00D03646" w:rsidP="00757B28">
            <w:pPr>
              <w:tabs>
                <w:tab w:val="left" w:pos="680"/>
              </w:tabs>
              <w:snapToGrid w:val="0"/>
              <w:contextualSpacing/>
              <w:rPr>
                <w:rFonts w:ascii="Arial" w:hAnsi="Arial" w:cs="Arial"/>
                <w:i/>
                <w:sz w:val="22"/>
                <w:szCs w:val="22"/>
                <w:lang w:val="sr-Cyrl-RS"/>
              </w:rPr>
            </w:pPr>
          </w:p>
        </w:tc>
      </w:tr>
      <w:tr w:rsidR="00D03646" w:rsidRPr="00DE1779" w14:paraId="5EB2C360" w14:textId="77777777" w:rsidTr="00757B28">
        <w:trPr>
          <w:jc w:val="center"/>
        </w:trPr>
        <w:tc>
          <w:tcPr>
            <w:tcW w:w="729" w:type="dxa"/>
            <w:vAlign w:val="center"/>
          </w:tcPr>
          <w:p w14:paraId="5DE398A4"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lastRenderedPageBreak/>
              <w:t xml:space="preserve">4. </w:t>
            </w:r>
          </w:p>
        </w:tc>
        <w:tc>
          <w:tcPr>
            <w:tcW w:w="8430" w:type="dxa"/>
          </w:tcPr>
          <w:p w14:paraId="7F63A69D" w14:textId="786251D7" w:rsidR="00D03646" w:rsidRPr="00DE1779" w:rsidRDefault="00D03646" w:rsidP="00757B28">
            <w:pPr>
              <w:snapToGrid w:val="0"/>
              <w:jc w:val="both"/>
              <w:rPr>
                <w:rFonts w:ascii="Arial" w:hAnsi="Arial" w:cs="Arial"/>
                <w:b/>
                <w:sz w:val="22"/>
                <w:szCs w:val="22"/>
                <w:lang w:val="sr-Cyrl-RS"/>
              </w:rPr>
            </w:pPr>
            <w:r w:rsidRPr="00DE1779">
              <w:rPr>
                <w:rFonts w:ascii="Arial" w:hAnsi="Arial" w:cs="Arial"/>
                <w:b/>
                <w:sz w:val="22"/>
                <w:szCs w:val="22"/>
                <w:u w:val="single"/>
                <w:lang w:val="sr-Cyrl-RS"/>
              </w:rPr>
              <w:t>Услов:</w:t>
            </w:r>
            <w:r w:rsidR="001A0601" w:rsidRPr="00DE1779">
              <w:rPr>
                <w:rFonts w:ascii="Arial" w:hAnsi="Arial" w:cs="Arial"/>
                <w:sz w:val="22"/>
                <w:szCs w:val="22"/>
                <w:lang w:val="sr-Cyrl-RS"/>
              </w:rPr>
              <w:t xml:space="preserve"> </w:t>
            </w:r>
            <w:r w:rsidRPr="00DE1779">
              <w:rPr>
                <w:rFonts w:ascii="Arial" w:hAnsi="Arial" w:cs="Arial"/>
                <w:b/>
                <w:sz w:val="22"/>
                <w:szCs w:val="22"/>
                <w:lang w:val="sr-Cyrl-RS"/>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CFBC97A" w14:textId="77777777" w:rsidR="00D03646" w:rsidRPr="00DE1779" w:rsidRDefault="00D03646" w:rsidP="00757B28">
            <w:pPr>
              <w:autoSpaceDE w:val="0"/>
              <w:autoSpaceDN w:val="0"/>
              <w:adjustRightInd w:val="0"/>
              <w:rPr>
                <w:rFonts w:ascii="Arial" w:hAnsi="Arial" w:cs="Arial"/>
                <w:b/>
                <w:sz w:val="22"/>
                <w:szCs w:val="22"/>
                <w:u w:val="single"/>
                <w:lang w:val="sr-Cyrl-RS"/>
              </w:rPr>
            </w:pPr>
            <w:r w:rsidRPr="00DE1779">
              <w:rPr>
                <w:rFonts w:ascii="Arial" w:hAnsi="Arial" w:cs="Arial"/>
                <w:b/>
                <w:sz w:val="22"/>
                <w:szCs w:val="22"/>
                <w:u w:val="single"/>
                <w:lang w:val="sr-Cyrl-RS"/>
              </w:rPr>
              <w:t>Доказ за домаће понуђаче:</w:t>
            </w:r>
          </w:p>
          <w:p w14:paraId="526D0B49" w14:textId="77777777" w:rsidR="00D03646" w:rsidRPr="00DE1779" w:rsidRDefault="00D03646" w:rsidP="00757B28">
            <w:pPr>
              <w:rPr>
                <w:rFonts w:ascii="Arial" w:hAnsi="Arial" w:cs="Arial"/>
                <w:b/>
                <w:sz w:val="22"/>
                <w:szCs w:val="22"/>
                <w:lang w:val="sr-Cyrl-RS"/>
              </w:rPr>
            </w:pPr>
            <w:r w:rsidRPr="00DE1779">
              <w:rPr>
                <w:rFonts w:ascii="Arial" w:hAnsi="Arial" w:cs="Arial"/>
                <w:sz w:val="22"/>
                <w:szCs w:val="22"/>
                <w:lang w:val="sr-Cyrl-RS"/>
              </w:rPr>
              <w:t>Потписан и оверен Образац изјаве на основу члана 75. став 2. ЗЈН</w:t>
            </w:r>
            <w:r w:rsidRPr="00DE1779">
              <w:rPr>
                <w:rFonts w:ascii="Arial" w:hAnsi="Arial" w:cs="Arial"/>
                <w:b/>
                <w:sz w:val="22"/>
                <w:szCs w:val="22"/>
                <w:lang w:val="sr-Cyrl-RS"/>
              </w:rPr>
              <w:t xml:space="preserve"> </w:t>
            </w:r>
            <w:r w:rsidRPr="00DE1779">
              <w:rPr>
                <w:rFonts w:ascii="Arial" w:hAnsi="Arial" w:cs="Arial"/>
                <w:sz w:val="22"/>
                <w:szCs w:val="22"/>
                <w:lang w:val="sr-Cyrl-RS"/>
              </w:rPr>
              <w:t>(Образац 3)</w:t>
            </w:r>
          </w:p>
          <w:p w14:paraId="3C56D1AD" w14:textId="77777777" w:rsidR="00D03646" w:rsidRPr="00DE1779" w:rsidRDefault="00D03646" w:rsidP="00757B28">
            <w:pPr>
              <w:snapToGrid w:val="0"/>
              <w:rPr>
                <w:rFonts w:ascii="Arial" w:hAnsi="Arial" w:cs="Arial"/>
                <w:b/>
                <w:sz w:val="22"/>
                <w:szCs w:val="22"/>
                <w:lang w:val="sr-Cyrl-RS"/>
              </w:rPr>
            </w:pPr>
            <w:r w:rsidRPr="00DE1779">
              <w:rPr>
                <w:rFonts w:ascii="Arial" w:hAnsi="Arial" w:cs="Arial"/>
                <w:b/>
                <w:sz w:val="22"/>
                <w:szCs w:val="22"/>
                <w:lang w:val="sr-Cyrl-RS"/>
              </w:rPr>
              <w:t xml:space="preserve">Напомена: </w:t>
            </w:r>
          </w:p>
          <w:p w14:paraId="69B6B1BC" w14:textId="77777777" w:rsidR="00D03646" w:rsidRPr="00DE1779" w:rsidRDefault="00D03646" w:rsidP="00DF5872">
            <w:pPr>
              <w:numPr>
                <w:ilvl w:val="0"/>
                <w:numId w:val="9"/>
              </w:numPr>
              <w:suppressAutoHyphens w:val="0"/>
              <w:snapToGrid w:val="0"/>
              <w:spacing w:before="120"/>
              <w:jc w:val="both"/>
              <w:rPr>
                <w:rFonts w:ascii="Arial" w:hAnsi="Arial" w:cs="Arial"/>
                <w:i/>
                <w:sz w:val="22"/>
                <w:szCs w:val="22"/>
                <w:lang w:val="sr-Cyrl-RS"/>
              </w:rPr>
            </w:pPr>
            <w:r w:rsidRPr="00DE1779">
              <w:rPr>
                <w:rFonts w:ascii="Arial" w:hAnsi="Arial" w:cs="Arial"/>
                <w:i/>
                <w:sz w:val="22"/>
                <w:szCs w:val="22"/>
                <w:lang w:val="sr-Cyrl-RS"/>
              </w:rPr>
              <w:t xml:space="preserve">Изјава мора да буде потписана од стране овалшћеног лица за заступање понуђача и оверена печатом. </w:t>
            </w:r>
          </w:p>
          <w:p w14:paraId="20CD7BF9" w14:textId="77777777" w:rsidR="00D03646" w:rsidRPr="00DE1779" w:rsidRDefault="00D03646" w:rsidP="00DF5872">
            <w:pPr>
              <w:numPr>
                <w:ilvl w:val="0"/>
                <w:numId w:val="9"/>
              </w:numPr>
              <w:suppressAutoHyphens w:val="0"/>
              <w:snapToGrid w:val="0"/>
              <w:spacing w:before="120"/>
              <w:jc w:val="both"/>
              <w:rPr>
                <w:rFonts w:ascii="Arial" w:hAnsi="Arial" w:cs="Arial"/>
                <w:i/>
                <w:sz w:val="22"/>
                <w:szCs w:val="22"/>
                <w:lang w:val="sr-Cyrl-RS"/>
              </w:rPr>
            </w:pPr>
            <w:r w:rsidRPr="00DE1779">
              <w:rPr>
                <w:rFonts w:ascii="Arial" w:hAnsi="Arial" w:cs="Arial"/>
                <w:i/>
                <w:sz w:val="22"/>
                <w:szCs w:val="22"/>
                <w:lang w:val="sr-Cyrl-RS"/>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14:paraId="0619D0E8" w14:textId="77777777" w:rsidR="00D03646" w:rsidRPr="00DE1779" w:rsidRDefault="00D03646" w:rsidP="00DF5872">
            <w:pPr>
              <w:numPr>
                <w:ilvl w:val="0"/>
                <w:numId w:val="9"/>
              </w:numPr>
              <w:suppressAutoHyphens w:val="0"/>
              <w:snapToGrid w:val="0"/>
              <w:spacing w:before="120"/>
              <w:jc w:val="both"/>
              <w:rPr>
                <w:rFonts w:ascii="Arial" w:hAnsi="Arial" w:cs="Arial"/>
                <w:sz w:val="22"/>
                <w:szCs w:val="22"/>
                <w:lang w:val="sr-Cyrl-RS"/>
              </w:rPr>
            </w:pPr>
            <w:r w:rsidRPr="00DE1779">
              <w:rPr>
                <w:rFonts w:ascii="Arial" w:eastAsia="Calibri" w:hAnsi="Arial" w:cs="Arial"/>
                <w:i/>
                <w:sz w:val="22"/>
                <w:szCs w:val="22"/>
                <w:lang w:val="sr-Cyrl-RS"/>
              </w:rPr>
              <w:t>У случају да понуђач подноси понуду са подизвођачем, Изјава мора бити достављена за сваког подизвођача. Изјава мора бити потписана од стране овлашћеног лица за заступање подизвођача и оверена печатом.</w:t>
            </w:r>
          </w:p>
          <w:p w14:paraId="277018C4" w14:textId="77777777" w:rsidR="00D03646" w:rsidRPr="00DE1779" w:rsidRDefault="00D03646" w:rsidP="00757B28">
            <w:pPr>
              <w:tabs>
                <w:tab w:val="left" w:pos="680"/>
              </w:tabs>
              <w:snapToGrid w:val="0"/>
              <w:contextualSpacing/>
              <w:rPr>
                <w:rFonts w:ascii="Arial" w:hAnsi="Arial" w:cs="Arial"/>
                <w:sz w:val="22"/>
                <w:szCs w:val="22"/>
                <w:lang w:val="sr-Cyrl-RS"/>
              </w:rPr>
            </w:pPr>
            <w:r w:rsidRPr="00DE1779">
              <w:rPr>
                <w:rFonts w:ascii="Arial" w:hAnsi="Arial" w:cs="Arial"/>
                <w:b/>
                <w:sz w:val="22"/>
                <w:szCs w:val="22"/>
                <w:u w:val="single"/>
                <w:lang w:val="sr-Cyrl-RS"/>
              </w:rPr>
              <w:t>Доказ за стране понуђаче</w:t>
            </w:r>
            <w:r w:rsidRPr="00DE1779">
              <w:rPr>
                <w:rFonts w:ascii="Arial" w:hAnsi="Arial" w:cs="Arial"/>
                <w:sz w:val="22"/>
                <w:szCs w:val="22"/>
                <w:lang w:val="sr-Cyrl-RS"/>
              </w:rPr>
              <w:t>:</w:t>
            </w:r>
          </w:p>
          <w:p w14:paraId="1272F1CB" w14:textId="77777777" w:rsidR="00D03646" w:rsidRPr="00DE1779" w:rsidRDefault="00D03646" w:rsidP="00DF5872">
            <w:pPr>
              <w:pStyle w:val="ListParagraph"/>
              <w:numPr>
                <w:ilvl w:val="0"/>
                <w:numId w:val="10"/>
              </w:numPr>
              <w:tabs>
                <w:tab w:val="left" w:pos="680"/>
              </w:tabs>
              <w:snapToGrid w:val="0"/>
              <w:rPr>
                <w:rFonts w:ascii="Arial" w:hAnsi="Arial" w:cs="Arial"/>
                <w:lang w:val="sr-Cyrl-RS"/>
              </w:rPr>
            </w:pPr>
            <w:r w:rsidRPr="00DE1779">
              <w:rPr>
                <w:rFonts w:ascii="Arial" w:hAnsi="Arial" w:cs="Arial"/>
                <w:lang w:val="sr-Cyrl-RS"/>
              </w:rPr>
              <w:t>потврда надлежног органа државе у којој има седиште.</w:t>
            </w:r>
          </w:p>
        </w:tc>
      </w:tr>
      <w:bookmarkEnd w:id="17"/>
    </w:tbl>
    <w:p w14:paraId="620DBBFA" w14:textId="77777777" w:rsidR="00D03646" w:rsidRPr="00DE1779" w:rsidRDefault="00D03646" w:rsidP="00D03646">
      <w:pPr>
        <w:rPr>
          <w:rFonts w:ascii="Arial" w:hAnsi="Arial" w:cs="Arial"/>
          <w:sz w:val="22"/>
          <w:szCs w:val="22"/>
          <w:lang w:val="sr-Cyrl-RS" w:eastAsia="zh-CN"/>
        </w:rPr>
      </w:pPr>
    </w:p>
    <w:tbl>
      <w:tblPr>
        <w:tblW w:w="50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7611"/>
      </w:tblGrid>
      <w:tr w:rsidR="007B0783" w:rsidRPr="00FE1383" w14:paraId="5D042E82" w14:textId="7B19996C" w:rsidTr="007B0783">
        <w:trPr>
          <w:jc w:val="center"/>
        </w:trPr>
        <w:tc>
          <w:tcPr>
            <w:tcW w:w="875" w:type="pct"/>
            <w:tcBorders>
              <w:top w:val="single" w:sz="4" w:space="0" w:color="auto"/>
              <w:left w:val="single" w:sz="4" w:space="0" w:color="auto"/>
              <w:bottom w:val="single" w:sz="4" w:space="0" w:color="auto"/>
              <w:right w:val="single" w:sz="4" w:space="0" w:color="auto"/>
            </w:tcBorders>
          </w:tcPr>
          <w:p w14:paraId="26C7E0B4" w14:textId="77777777" w:rsidR="007B0783" w:rsidRPr="007B0783" w:rsidRDefault="007B0783" w:rsidP="007B0783">
            <w:pPr>
              <w:snapToGrid w:val="0"/>
              <w:jc w:val="center"/>
              <w:rPr>
                <w:rFonts w:cs="Arial"/>
                <w:b/>
                <w:sz w:val="22"/>
                <w:szCs w:val="22"/>
                <w:u w:val="single"/>
              </w:rPr>
            </w:pPr>
          </w:p>
        </w:tc>
        <w:tc>
          <w:tcPr>
            <w:tcW w:w="4125" w:type="pct"/>
            <w:tcBorders>
              <w:top w:val="single" w:sz="4" w:space="0" w:color="auto"/>
              <w:left w:val="single" w:sz="4" w:space="0" w:color="auto"/>
              <w:bottom w:val="single" w:sz="4" w:space="0" w:color="auto"/>
              <w:right w:val="single" w:sz="4" w:space="0" w:color="auto"/>
            </w:tcBorders>
          </w:tcPr>
          <w:p w14:paraId="2695E085" w14:textId="77777777" w:rsidR="007B0783" w:rsidRPr="007B0783" w:rsidRDefault="007B0783" w:rsidP="007B0783">
            <w:pPr>
              <w:snapToGrid w:val="0"/>
              <w:jc w:val="center"/>
              <w:rPr>
                <w:rFonts w:ascii="Arial" w:hAnsi="Arial" w:cs="Arial"/>
                <w:b/>
                <w:sz w:val="22"/>
                <w:szCs w:val="22"/>
              </w:rPr>
            </w:pPr>
            <w:r w:rsidRPr="007B0783">
              <w:rPr>
                <w:rFonts w:ascii="Arial" w:hAnsi="Arial" w:cs="Arial"/>
                <w:b/>
                <w:sz w:val="22"/>
                <w:szCs w:val="22"/>
              </w:rPr>
              <w:t xml:space="preserve">ДОДАТНИ УСЛОВИ </w:t>
            </w:r>
          </w:p>
          <w:p w14:paraId="5ED3175F" w14:textId="77777777" w:rsidR="007B0783" w:rsidRPr="007B0783" w:rsidRDefault="007B0783" w:rsidP="007B0783">
            <w:pPr>
              <w:snapToGrid w:val="0"/>
              <w:jc w:val="center"/>
              <w:rPr>
                <w:rFonts w:ascii="Arial" w:hAnsi="Arial" w:cs="Arial"/>
                <w:b/>
                <w:sz w:val="22"/>
                <w:szCs w:val="22"/>
              </w:rPr>
            </w:pPr>
            <w:r w:rsidRPr="007B0783">
              <w:rPr>
                <w:rFonts w:ascii="Arial" w:hAnsi="Arial" w:cs="Arial"/>
                <w:b/>
                <w:sz w:val="22"/>
                <w:szCs w:val="22"/>
              </w:rPr>
              <w:t>ЗА УЧЕШЋЕ У ПОСТУПКУ ЈАВНЕ НАБАВКЕ ИЗ ЧЛАНА 76. ЗАКОНА</w:t>
            </w:r>
          </w:p>
          <w:p w14:paraId="201FAD23" w14:textId="77777777" w:rsidR="007B0783" w:rsidRPr="007B0783" w:rsidRDefault="007B0783" w:rsidP="007B0783">
            <w:pPr>
              <w:snapToGrid w:val="0"/>
              <w:jc w:val="center"/>
              <w:rPr>
                <w:rFonts w:ascii="Arial" w:hAnsi="Arial" w:cs="Arial"/>
                <w:b/>
                <w:sz w:val="22"/>
                <w:szCs w:val="22"/>
              </w:rPr>
            </w:pPr>
          </w:p>
        </w:tc>
      </w:tr>
      <w:tr w:rsidR="007B0783" w:rsidRPr="005831FC" w14:paraId="47B9E293" w14:textId="7A41D694" w:rsidTr="007B0783">
        <w:trPr>
          <w:jc w:val="center"/>
        </w:trPr>
        <w:tc>
          <w:tcPr>
            <w:tcW w:w="875" w:type="pct"/>
            <w:tcBorders>
              <w:top w:val="single" w:sz="4" w:space="0" w:color="auto"/>
              <w:left w:val="single" w:sz="4" w:space="0" w:color="auto"/>
              <w:bottom w:val="single" w:sz="4" w:space="0" w:color="auto"/>
              <w:right w:val="single" w:sz="4" w:space="0" w:color="auto"/>
            </w:tcBorders>
          </w:tcPr>
          <w:p w14:paraId="2A102075" w14:textId="72BBA9B9" w:rsidR="007B0783" w:rsidRPr="007B0783" w:rsidRDefault="007B0783" w:rsidP="007B0783">
            <w:pPr>
              <w:autoSpaceDE w:val="0"/>
              <w:autoSpaceDN w:val="0"/>
              <w:adjustRightInd w:val="0"/>
              <w:jc w:val="both"/>
              <w:rPr>
                <w:rFonts w:ascii="Arial" w:hAnsi="Arial" w:cs="Arial"/>
                <w:lang w:val="en-US"/>
              </w:rPr>
            </w:pPr>
            <w:r>
              <w:rPr>
                <w:rFonts w:ascii="Arial" w:hAnsi="Arial" w:cs="Arial"/>
                <w:lang w:val="en-US"/>
              </w:rPr>
              <w:t>5.</w:t>
            </w:r>
          </w:p>
        </w:tc>
        <w:tc>
          <w:tcPr>
            <w:tcW w:w="4125" w:type="pct"/>
            <w:tcBorders>
              <w:top w:val="single" w:sz="4" w:space="0" w:color="auto"/>
              <w:left w:val="single" w:sz="4" w:space="0" w:color="auto"/>
              <w:bottom w:val="single" w:sz="4" w:space="0" w:color="auto"/>
              <w:right w:val="single" w:sz="4" w:space="0" w:color="auto"/>
            </w:tcBorders>
          </w:tcPr>
          <w:p w14:paraId="64743029" w14:textId="77777777" w:rsidR="007B0783" w:rsidRPr="007B0783" w:rsidRDefault="007B0783" w:rsidP="007B0783">
            <w:pPr>
              <w:snapToGrid w:val="0"/>
              <w:rPr>
                <w:rFonts w:ascii="Arial" w:hAnsi="Arial" w:cs="Arial"/>
                <w:b/>
                <w:sz w:val="22"/>
                <w:szCs w:val="22"/>
              </w:rPr>
            </w:pPr>
            <w:r w:rsidRPr="007B0783">
              <w:rPr>
                <w:rFonts w:ascii="Arial" w:hAnsi="Arial" w:cs="Arial"/>
                <w:b/>
                <w:sz w:val="22"/>
                <w:szCs w:val="22"/>
              </w:rPr>
              <w:t>Финансијски капацитет</w:t>
            </w:r>
          </w:p>
          <w:p w14:paraId="586881D7" w14:textId="77777777" w:rsidR="007B0783" w:rsidRPr="007B0783" w:rsidRDefault="007B0783" w:rsidP="007B0783">
            <w:pPr>
              <w:snapToGrid w:val="0"/>
              <w:rPr>
                <w:rFonts w:ascii="Arial" w:hAnsi="Arial" w:cs="Arial"/>
                <w:b/>
                <w:sz w:val="22"/>
                <w:szCs w:val="22"/>
                <w:u w:val="single"/>
              </w:rPr>
            </w:pPr>
            <w:r w:rsidRPr="007B0783">
              <w:rPr>
                <w:rFonts w:ascii="Arial" w:hAnsi="Arial" w:cs="Arial"/>
                <w:b/>
                <w:sz w:val="22"/>
                <w:szCs w:val="22"/>
                <w:u w:val="single"/>
              </w:rPr>
              <w:t>Услов:</w:t>
            </w:r>
          </w:p>
          <w:p w14:paraId="3C49F2FE" w14:textId="77777777" w:rsidR="007B0783" w:rsidRPr="007B0783" w:rsidRDefault="007B0783" w:rsidP="00DF5872">
            <w:pPr>
              <w:pStyle w:val="ListParagraph"/>
              <w:numPr>
                <w:ilvl w:val="0"/>
                <w:numId w:val="35"/>
              </w:numPr>
              <w:autoSpaceDE w:val="0"/>
              <w:autoSpaceDN w:val="0"/>
              <w:adjustRightInd w:val="0"/>
              <w:spacing w:after="0" w:line="240" w:lineRule="auto"/>
              <w:ind w:left="86" w:firstLine="0"/>
              <w:jc w:val="both"/>
              <w:rPr>
                <w:rFonts w:ascii="Arial" w:hAnsi="Arial" w:cs="Arial"/>
              </w:rPr>
            </w:pPr>
            <w:r w:rsidRPr="007B0783">
              <w:rPr>
                <w:rFonts w:ascii="Arial" w:hAnsi="Arial" w:cs="Arial"/>
              </w:rPr>
              <w:t>да у  последње 3 (три) обрачунске године (201</w:t>
            </w:r>
            <w:r w:rsidRPr="007B0783">
              <w:rPr>
                <w:rFonts w:ascii="Arial" w:hAnsi="Arial" w:cs="Arial"/>
                <w:lang w:val="sr-Cyrl-RS"/>
              </w:rPr>
              <w:t>5</w:t>
            </w:r>
            <w:r w:rsidRPr="007B0783">
              <w:rPr>
                <w:rFonts w:ascii="Arial" w:hAnsi="Arial" w:cs="Arial"/>
              </w:rPr>
              <w:t>, 201</w:t>
            </w:r>
            <w:r w:rsidRPr="007B0783">
              <w:rPr>
                <w:rFonts w:ascii="Arial" w:hAnsi="Arial" w:cs="Arial"/>
                <w:lang w:val="sr-Cyrl-RS"/>
              </w:rPr>
              <w:t>6</w:t>
            </w:r>
            <w:r w:rsidRPr="007B0783">
              <w:rPr>
                <w:rFonts w:ascii="Arial" w:hAnsi="Arial" w:cs="Arial"/>
              </w:rPr>
              <w:t xml:space="preserve"> и 201</w:t>
            </w:r>
            <w:r w:rsidRPr="007B0783">
              <w:rPr>
                <w:rFonts w:ascii="Arial" w:hAnsi="Arial" w:cs="Arial"/>
                <w:lang w:val="sr-Cyrl-RS"/>
              </w:rPr>
              <w:t>7</w:t>
            </w:r>
            <w:r w:rsidRPr="007B0783">
              <w:rPr>
                <w:rFonts w:ascii="Arial" w:hAnsi="Arial" w:cs="Arial"/>
              </w:rPr>
              <w:t>) није исказао губитак у пословању,</w:t>
            </w:r>
          </w:p>
          <w:p w14:paraId="7BFBC499" w14:textId="77777777" w:rsidR="007B0783" w:rsidRPr="007B0783" w:rsidRDefault="007B0783" w:rsidP="00DF5872">
            <w:pPr>
              <w:pStyle w:val="ListParagraph"/>
              <w:numPr>
                <w:ilvl w:val="0"/>
                <w:numId w:val="35"/>
              </w:numPr>
              <w:autoSpaceDE w:val="0"/>
              <w:autoSpaceDN w:val="0"/>
              <w:adjustRightInd w:val="0"/>
              <w:spacing w:after="0" w:line="240" w:lineRule="auto"/>
              <w:ind w:left="86" w:firstLine="0"/>
              <w:jc w:val="both"/>
              <w:rPr>
                <w:rFonts w:ascii="Arial" w:hAnsi="Arial" w:cs="Arial"/>
              </w:rPr>
            </w:pPr>
            <w:r w:rsidRPr="007B0783">
              <w:rPr>
                <w:rFonts w:ascii="Arial" w:hAnsi="Arial" w:cs="Arial"/>
              </w:rPr>
              <w:t xml:space="preserve">да у последњих три године </w:t>
            </w:r>
            <w:r w:rsidRPr="007B0783">
              <w:rPr>
                <w:rFonts w:ascii="Arial" w:hAnsi="Arial" w:cs="Arial"/>
                <w:lang w:val="sr-Cyrl-RS"/>
              </w:rPr>
              <w:t xml:space="preserve">до </w:t>
            </w:r>
            <w:r w:rsidRPr="007B0783">
              <w:rPr>
                <w:rFonts w:ascii="Arial" w:hAnsi="Arial" w:cs="Arial"/>
              </w:rPr>
              <w:t>дана објављивања позива није имао блокаду на својим текућим рачунима</w:t>
            </w:r>
          </w:p>
          <w:p w14:paraId="04B228FB" w14:textId="77777777" w:rsidR="007B0783" w:rsidRPr="007B0783" w:rsidRDefault="007B0783" w:rsidP="007B0783">
            <w:pPr>
              <w:snapToGrid w:val="0"/>
              <w:rPr>
                <w:rFonts w:ascii="Arial" w:hAnsi="Arial" w:cs="Arial"/>
                <w:b/>
                <w:sz w:val="22"/>
                <w:szCs w:val="22"/>
                <w:u w:val="single"/>
              </w:rPr>
            </w:pPr>
            <w:r w:rsidRPr="007B0783">
              <w:rPr>
                <w:rFonts w:ascii="Arial" w:hAnsi="Arial" w:cs="Arial"/>
                <w:b/>
                <w:sz w:val="22"/>
                <w:szCs w:val="22"/>
                <w:u w:val="single"/>
              </w:rPr>
              <w:t xml:space="preserve">Доказ: </w:t>
            </w:r>
          </w:p>
          <w:p w14:paraId="41DAE15A" w14:textId="77777777" w:rsidR="007B0783" w:rsidRPr="007B0783" w:rsidRDefault="007B0783" w:rsidP="00DF5872">
            <w:pPr>
              <w:pStyle w:val="CommentText"/>
              <w:numPr>
                <w:ilvl w:val="0"/>
                <w:numId w:val="36"/>
              </w:numPr>
              <w:suppressAutoHyphens w:val="0"/>
              <w:jc w:val="both"/>
              <w:rPr>
                <w:rFonts w:ascii="Arial" w:hAnsi="Arial" w:cs="Arial"/>
                <w:sz w:val="22"/>
                <w:szCs w:val="22"/>
                <w:lang w:val="en-US" w:eastAsia="en-US"/>
              </w:rPr>
            </w:pPr>
            <w:r w:rsidRPr="007B0783">
              <w:rPr>
                <w:rFonts w:ascii="Arial" w:hAnsi="Arial" w:cs="Arial"/>
                <w:sz w:val="22"/>
                <w:szCs w:val="22"/>
                <w:lang w:val="en-US" w:eastAsia="en-US"/>
              </w:rPr>
              <w:t>Биланс стања и Биланс успеха за 201</w:t>
            </w:r>
            <w:r w:rsidRPr="007B0783">
              <w:rPr>
                <w:rFonts w:ascii="Arial" w:hAnsi="Arial" w:cs="Arial"/>
                <w:sz w:val="22"/>
                <w:szCs w:val="22"/>
                <w:lang w:val="sr-Cyrl-RS" w:eastAsia="en-US"/>
              </w:rPr>
              <w:t>3</w:t>
            </w:r>
            <w:r w:rsidRPr="007B0783">
              <w:rPr>
                <w:rFonts w:ascii="Arial" w:hAnsi="Arial" w:cs="Arial"/>
                <w:sz w:val="22"/>
                <w:szCs w:val="22"/>
                <w:lang w:val="en-US" w:eastAsia="en-US"/>
              </w:rPr>
              <w:t xml:space="preserve">, 2014. </w:t>
            </w:r>
            <w:r w:rsidRPr="007B0783">
              <w:rPr>
                <w:rFonts w:ascii="Arial" w:hAnsi="Arial" w:cs="Arial"/>
                <w:sz w:val="22"/>
                <w:szCs w:val="22"/>
                <w:lang w:val="sr-Cyrl-RS" w:eastAsia="en-US"/>
              </w:rPr>
              <w:t xml:space="preserve">и 2015. </w:t>
            </w:r>
            <w:r w:rsidRPr="007B0783">
              <w:rPr>
                <w:rFonts w:ascii="Arial" w:hAnsi="Arial" w:cs="Arial"/>
                <w:sz w:val="22"/>
                <w:szCs w:val="22"/>
                <w:lang w:val="en-US" w:eastAsia="en-US"/>
              </w:rPr>
              <w:t>годину са мишљењем овлашћеног ревизора, ако је понуђач субјект ревизијe у складу са Законом о рачуноводству ("Сл. гласник РС", бр. 62/2013) и Законом о ревизији ("Сл. гласник РС", бр. 62/2013). Ако понуђач није субјект ревизије у складу са Законом о рачуноводству и Закону о ревизији и дужан је да уз билансе достави и одговарајући акт (одлука, потврда о јавном објављивању редовног финансијског извештаја) у смислу законских прописа за сваку од наведених година</w:t>
            </w:r>
          </w:p>
          <w:p w14:paraId="05040E12" w14:textId="77777777" w:rsidR="007B0783" w:rsidRPr="007B0783" w:rsidRDefault="007B0783" w:rsidP="007B0783">
            <w:pPr>
              <w:snapToGrid w:val="0"/>
              <w:ind w:left="734"/>
              <w:rPr>
                <w:rFonts w:ascii="Arial" w:hAnsi="Arial" w:cs="Arial"/>
                <w:sz w:val="22"/>
                <w:szCs w:val="22"/>
              </w:rPr>
            </w:pPr>
            <w:r w:rsidRPr="007B0783">
              <w:rPr>
                <w:rFonts w:ascii="Arial" w:hAnsi="Arial" w:cs="Arial"/>
                <w:sz w:val="22"/>
                <w:szCs w:val="22"/>
              </w:rPr>
              <w:t>или</w:t>
            </w:r>
          </w:p>
          <w:p w14:paraId="079C69E3" w14:textId="77777777" w:rsidR="007B0783" w:rsidRPr="007B0783" w:rsidRDefault="007B0783" w:rsidP="007B0783">
            <w:pPr>
              <w:snapToGrid w:val="0"/>
              <w:ind w:left="734"/>
              <w:rPr>
                <w:rFonts w:ascii="Arial" w:hAnsi="Arial" w:cs="Arial"/>
                <w:sz w:val="22"/>
                <w:szCs w:val="22"/>
              </w:rPr>
            </w:pPr>
            <w:r w:rsidRPr="007B0783">
              <w:rPr>
                <w:rFonts w:ascii="Arial" w:hAnsi="Arial" w:cs="Arial"/>
                <w:sz w:val="22"/>
                <w:szCs w:val="22"/>
              </w:rPr>
              <w:t>Извештај о бонитету за јавне набавке БОН - ЈН Агенције за привредне регистре, Регистар финансијских извештаја и података о бонитету правних лица и предузетника;</w:t>
            </w:r>
          </w:p>
          <w:p w14:paraId="1696D66D" w14:textId="77777777" w:rsidR="007B0783" w:rsidRPr="007B0783" w:rsidRDefault="007B0783" w:rsidP="007B0783">
            <w:pPr>
              <w:snapToGrid w:val="0"/>
              <w:ind w:left="734"/>
              <w:rPr>
                <w:rFonts w:ascii="Arial" w:hAnsi="Arial" w:cs="Arial"/>
                <w:sz w:val="22"/>
                <w:szCs w:val="22"/>
              </w:rPr>
            </w:pPr>
            <w:r w:rsidRPr="007B0783">
              <w:rPr>
                <w:rFonts w:ascii="Arial" w:hAnsi="Arial" w:cs="Arial"/>
                <w:sz w:val="22"/>
                <w:szCs w:val="22"/>
              </w:rPr>
              <w:t>и</w:t>
            </w:r>
          </w:p>
          <w:p w14:paraId="33ACC67A" w14:textId="77777777" w:rsidR="007B0783" w:rsidRPr="007B0783" w:rsidRDefault="007B0783" w:rsidP="00DF5872">
            <w:pPr>
              <w:pStyle w:val="ListParagraph"/>
              <w:numPr>
                <w:ilvl w:val="0"/>
                <w:numId w:val="36"/>
              </w:numPr>
              <w:spacing w:after="0" w:line="240" w:lineRule="auto"/>
              <w:jc w:val="both"/>
              <w:rPr>
                <w:rFonts w:ascii="Arial" w:hAnsi="Arial" w:cs="Arial"/>
              </w:rPr>
            </w:pPr>
            <w:r w:rsidRPr="007B0783">
              <w:rPr>
                <w:rFonts w:ascii="Arial" w:hAnsi="Arial" w:cs="Arial"/>
              </w:rPr>
              <w:t xml:space="preserve">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p>
          <w:p w14:paraId="0646F69D" w14:textId="77777777" w:rsidR="007B0783" w:rsidRPr="007B0783" w:rsidRDefault="007B0783" w:rsidP="00DF5872">
            <w:pPr>
              <w:pStyle w:val="CommentText"/>
              <w:numPr>
                <w:ilvl w:val="0"/>
                <w:numId w:val="36"/>
              </w:numPr>
              <w:suppressAutoHyphens w:val="0"/>
              <w:jc w:val="both"/>
              <w:rPr>
                <w:rFonts w:ascii="Arial" w:hAnsi="Arial" w:cs="Arial"/>
                <w:sz w:val="22"/>
                <w:szCs w:val="22"/>
                <w:lang w:val="en-US" w:eastAsia="en-US"/>
              </w:rPr>
            </w:pPr>
            <w:r w:rsidRPr="007B0783">
              <w:rPr>
                <w:rFonts w:ascii="Arial" w:hAnsi="Arial" w:cs="Arial"/>
                <w:sz w:val="22"/>
                <w:szCs w:val="22"/>
                <w:lang w:val="en-US" w:eastAsia="en-US"/>
              </w:rPr>
              <w:t xml:space="preserve">страни понуђачи - Биланс стања и Биланс успеха за </w:t>
            </w:r>
            <w:r w:rsidRPr="007B0783">
              <w:rPr>
                <w:rFonts w:ascii="Arial" w:hAnsi="Arial" w:cs="Arial"/>
                <w:sz w:val="22"/>
                <w:szCs w:val="22"/>
                <w:lang w:val="sr-Cyrl-RS" w:eastAsia="en-US"/>
              </w:rPr>
              <w:t xml:space="preserve">2013, </w:t>
            </w:r>
            <w:r w:rsidRPr="007B0783">
              <w:rPr>
                <w:rFonts w:ascii="Arial" w:hAnsi="Arial" w:cs="Arial"/>
                <w:sz w:val="22"/>
                <w:szCs w:val="22"/>
                <w:lang w:val="en-US" w:eastAsia="en-US"/>
              </w:rPr>
              <w:t xml:space="preserve">2014, 2015. годину са мишљењем овлашћеног ревизора, ако такво мишљење постоји. Ако понуђач није субјект ревизије у складу са </w:t>
            </w:r>
            <w:r w:rsidRPr="007B0783">
              <w:rPr>
                <w:rFonts w:ascii="Arial" w:hAnsi="Arial" w:cs="Arial"/>
                <w:sz w:val="22"/>
                <w:szCs w:val="22"/>
                <w:lang w:val="en-US" w:eastAsia="en-US"/>
              </w:rPr>
              <w:lastRenderedPageBreak/>
              <w:t>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p w14:paraId="6B6F92AA" w14:textId="77777777" w:rsidR="007B0783" w:rsidRPr="007B0783" w:rsidRDefault="007B0783" w:rsidP="007B0783">
            <w:pPr>
              <w:pStyle w:val="CommentText"/>
              <w:ind w:left="698"/>
              <w:rPr>
                <w:rFonts w:ascii="Arial" w:hAnsi="Arial" w:cs="Arial"/>
                <w:sz w:val="22"/>
                <w:szCs w:val="22"/>
                <w:lang w:val="en-US" w:eastAsia="en-US"/>
              </w:rPr>
            </w:pPr>
            <w:r w:rsidRPr="007B0783">
              <w:rPr>
                <w:rFonts w:ascii="Arial" w:hAnsi="Arial" w:cs="Arial"/>
                <w:sz w:val="22"/>
                <w:szCs w:val="22"/>
                <w:lang w:eastAsia="en-US"/>
              </w:rPr>
              <w:t>и</w:t>
            </w:r>
          </w:p>
          <w:p w14:paraId="325A755A" w14:textId="77777777" w:rsidR="007B0783" w:rsidRPr="007B0783" w:rsidRDefault="007B0783" w:rsidP="00DF5872">
            <w:pPr>
              <w:pStyle w:val="CommentText"/>
              <w:numPr>
                <w:ilvl w:val="0"/>
                <w:numId w:val="36"/>
              </w:numPr>
              <w:suppressAutoHyphens w:val="0"/>
              <w:jc w:val="both"/>
              <w:rPr>
                <w:rFonts w:ascii="Arial" w:hAnsi="Arial" w:cs="Arial"/>
                <w:sz w:val="22"/>
                <w:szCs w:val="22"/>
                <w:lang w:val="en-US" w:eastAsia="en-US"/>
              </w:rPr>
            </w:pPr>
            <w:r w:rsidRPr="007B0783">
              <w:rPr>
                <w:rFonts w:ascii="Arial" w:hAnsi="Arial" w:cs="Arial"/>
                <w:sz w:val="22"/>
                <w:szCs w:val="22"/>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 </w:t>
            </w:r>
          </w:p>
          <w:p w14:paraId="5354BF42" w14:textId="77777777" w:rsidR="007B0783" w:rsidRPr="007B0783" w:rsidRDefault="007B0783" w:rsidP="007B0783">
            <w:pPr>
              <w:snapToGrid w:val="0"/>
              <w:rPr>
                <w:rFonts w:ascii="Arial" w:hAnsi="Arial" w:cs="Arial"/>
                <w:i/>
                <w:sz w:val="22"/>
                <w:szCs w:val="22"/>
              </w:rPr>
            </w:pPr>
            <w:r w:rsidRPr="007B0783">
              <w:rPr>
                <w:rFonts w:ascii="Arial" w:hAnsi="Arial" w:cs="Arial"/>
                <w:i/>
                <w:sz w:val="22"/>
                <w:szCs w:val="22"/>
              </w:rPr>
              <w:t>Напомена:</w:t>
            </w:r>
          </w:p>
          <w:p w14:paraId="753A1E57" w14:textId="77777777" w:rsidR="007B0783" w:rsidRPr="007B0783" w:rsidRDefault="007B0783" w:rsidP="00DF5872">
            <w:pPr>
              <w:pStyle w:val="ListParagraph"/>
              <w:numPr>
                <w:ilvl w:val="0"/>
                <w:numId w:val="37"/>
              </w:numPr>
              <w:autoSpaceDE w:val="0"/>
              <w:autoSpaceDN w:val="0"/>
              <w:adjustRightInd w:val="0"/>
              <w:spacing w:after="0" w:line="240" w:lineRule="auto"/>
              <w:jc w:val="both"/>
              <w:rPr>
                <w:rFonts w:ascii="Arial" w:eastAsia="Times New Roman" w:hAnsi="Arial" w:cs="Arial"/>
                <w:i/>
              </w:rPr>
            </w:pPr>
            <w:r w:rsidRPr="007B0783">
              <w:rPr>
                <w:rFonts w:ascii="Arial" w:eastAsia="Times New Roman" w:hAnsi="Arial" w:cs="Arial"/>
                <w:i/>
              </w:rPr>
              <w:t>Привредни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наведене обрачунске године издат од стране надлежног пореског органа на чијој територији је регистровано обављање делатности.</w:t>
            </w:r>
          </w:p>
          <w:p w14:paraId="4AD1D4D1" w14:textId="51AAE7DD" w:rsidR="007B0783" w:rsidRPr="007B0783" w:rsidRDefault="007B0783" w:rsidP="007B0783">
            <w:pPr>
              <w:snapToGrid w:val="0"/>
              <w:rPr>
                <w:rFonts w:ascii="Arial" w:hAnsi="Arial" w:cs="Arial"/>
                <w:b/>
                <w:sz w:val="22"/>
                <w:szCs w:val="22"/>
              </w:rPr>
            </w:pPr>
            <w:r w:rsidRPr="007B0783">
              <w:rPr>
                <w:rFonts w:ascii="Arial" w:hAnsi="Arial" w:cs="Arial"/>
                <w:i/>
                <w:sz w:val="22"/>
                <w:szCs w:val="22"/>
              </w:rPr>
              <w:t>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наведене године.</w:t>
            </w:r>
          </w:p>
        </w:tc>
      </w:tr>
      <w:tr w:rsidR="007B0783" w:rsidRPr="005831FC" w14:paraId="6D9B838C" w14:textId="6EDE22E0" w:rsidTr="007B0783">
        <w:trPr>
          <w:jc w:val="center"/>
        </w:trPr>
        <w:tc>
          <w:tcPr>
            <w:tcW w:w="875" w:type="pct"/>
            <w:tcBorders>
              <w:top w:val="single" w:sz="4" w:space="0" w:color="auto"/>
              <w:left w:val="single" w:sz="4" w:space="0" w:color="auto"/>
              <w:bottom w:val="single" w:sz="4" w:space="0" w:color="auto"/>
              <w:right w:val="single" w:sz="4" w:space="0" w:color="auto"/>
            </w:tcBorders>
          </w:tcPr>
          <w:p w14:paraId="375C5E54" w14:textId="3A450710" w:rsidR="007B0783" w:rsidRPr="007B0783" w:rsidRDefault="007B0783" w:rsidP="007B0783">
            <w:pPr>
              <w:snapToGrid w:val="0"/>
              <w:rPr>
                <w:rFonts w:ascii="Arial" w:hAnsi="Arial" w:cs="Arial"/>
                <w:sz w:val="22"/>
                <w:szCs w:val="22"/>
                <w:lang w:val="en-US"/>
              </w:rPr>
            </w:pPr>
            <w:r>
              <w:rPr>
                <w:rFonts w:ascii="Arial" w:hAnsi="Arial" w:cs="Arial"/>
                <w:sz w:val="22"/>
                <w:szCs w:val="22"/>
                <w:lang w:val="en-US"/>
              </w:rPr>
              <w:lastRenderedPageBreak/>
              <w:t>6.</w:t>
            </w:r>
          </w:p>
        </w:tc>
        <w:tc>
          <w:tcPr>
            <w:tcW w:w="4125" w:type="pct"/>
            <w:tcBorders>
              <w:top w:val="single" w:sz="4" w:space="0" w:color="auto"/>
              <w:left w:val="single" w:sz="4" w:space="0" w:color="auto"/>
              <w:bottom w:val="single" w:sz="4" w:space="0" w:color="auto"/>
              <w:right w:val="single" w:sz="4" w:space="0" w:color="auto"/>
            </w:tcBorders>
          </w:tcPr>
          <w:p w14:paraId="4F5AABA5" w14:textId="77777777" w:rsidR="007B0783" w:rsidRPr="007B0783" w:rsidRDefault="007B0783" w:rsidP="007B0783">
            <w:pPr>
              <w:snapToGrid w:val="0"/>
              <w:rPr>
                <w:rFonts w:ascii="Arial" w:hAnsi="Arial" w:cs="Arial"/>
                <w:b/>
                <w:sz w:val="22"/>
                <w:szCs w:val="22"/>
              </w:rPr>
            </w:pPr>
            <w:r w:rsidRPr="007B0783">
              <w:rPr>
                <w:rFonts w:ascii="Arial" w:hAnsi="Arial" w:cs="Arial"/>
                <w:b/>
                <w:sz w:val="22"/>
                <w:szCs w:val="22"/>
              </w:rPr>
              <w:t xml:space="preserve">Пословни капацитет </w:t>
            </w:r>
          </w:p>
          <w:p w14:paraId="6477CB5B" w14:textId="77777777" w:rsidR="007B0783" w:rsidRPr="007B0783" w:rsidRDefault="007B0783" w:rsidP="007B0783">
            <w:pPr>
              <w:autoSpaceDE w:val="0"/>
              <w:autoSpaceDN w:val="0"/>
              <w:adjustRightInd w:val="0"/>
              <w:rPr>
                <w:rFonts w:ascii="Arial" w:hAnsi="Arial" w:cs="Arial"/>
                <w:sz w:val="22"/>
                <w:szCs w:val="22"/>
                <w:lang w:val="sr-Cyrl-RS"/>
              </w:rPr>
            </w:pPr>
            <w:r w:rsidRPr="007B0783">
              <w:rPr>
                <w:rFonts w:ascii="Arial" w:hAnsi="Arial" w:cs="Arial"/>
                <w:sz w:val="22"/>
                <w:szCs w:val="22"/>
                <w:lang w:val="sr-Cyrl-RS"/>
              </w:rPr>
              <w:t>Услов:</w:t>
            </w:r>
          </w:p>
          <w:p w14:paraId="62C149E8" w14:textId="77777777" w:rsidR="007B0783" w:rsidRPr="007B0783" w:rsidRDefault="007B0783" w:rsidP="00DF5872">
            <w:pPr>
              <w:pStyle w:val="ListParagraph"/>
              <w:numPr>
                <w:ilvl w:val="0"/>
                <w:numId w:val="33"/>
              </w:numPr>
              <w:tabs>
                <w:tab w:val="left" w:pos="1080"/>
              </w:tabs>
              <w:spacing w:after="0" w:line="240" w:lineRule="auto"/>
              <w:ind w:left="1080" w:hanging="357"/>
              <w:jc w:val="both"/>
              <w:rPr>
                <w:rFonts w:ascii="Arial" w:hAnsi="Arial" w:cs="Arial"/>
              </w:rPr>
            </w:pPr>
            <w:r w:rsidRPr="007B0783">
              <w:rPr>
                <w:rFonts w:ascii="Arial" w:hAnsi="Arial" w:cs="Arial"/>
                <w:lang w:val="sr-Cyrl-CS"/>
              </w:rPr>
              <w:t>Да п</w:t>
            </w:r>
            <w:r w:rsidRPr="007B0783">
              <w:rPr>
                <w:rFonts w:ascii="Arial" w:hAnsi="Arial" w:cs="Arial"/>
              </w:rPr>
              <w:t xml:space="preserve">онуђач има статус овлашћеног партнера произвођача </w:t>
            </w:r>
            <w:r w:rsidRPr="007B0783">
              <w:rPr>
                <w:rFonts w:ascii="Arial" w:hAnsi="Arial" w:cs="Arial"/>
                <w:lang w:val="sr-Cyrl-CS"/>
              </w:rPr>
              <w:t xml:space="preserve">софтверског решења које </w:t>
            </w:r>
            <w:r w:rsidRPr="007B0783">
              <w:rPr>
                <w:rFonts w:ascii="Arial" w:hAnsi="Arial" w:cs="Arial"/>
              </w:rPr>
              <w:t xml:space="preserve">нуди, </w:t>
            </w:r>
            <w:r w:rsidRPr="007B0783">
              <w:rPr>
                <w:rFonts w:ascii="Arial" w:hAnsi="Arial" w:cs="Arial"/>
                <w:lang w:val="sr-Cyrl-RS"/>
              </w:rPr>
              <w:t>који га овлашћује да нуди</w:t>
            </w:r>
            <w:r w:rsidRPr="007B0783">
              <w:rPr>
                <w:rFonts w:ascii="Arial" w:hAnsi="Arial" w:cs="Arial"/>
              </w:rPr>
              <w:t xml:space="preserve"> и продај</w:t>
            </w:r>
            <w:r w:rsidRPr="007B0783">
              <w:rPr>
                <w:rFonts w:ascii="Arial" w:hAnsi="Arial" w:cs="Arial"/>
                <w:lang w:val="sr-Cyrl-RS"/>
              </w:rPr>
              <w:t>е</w:t>
            </w:r>
            <w:r w:rsidRPr="007B0783">
              <w:rPr>
                <w:rFonts w:ascii="Arial" w:hAnsi="Arial" w:cs="Arial"/>
              </w:rPr>
              <w:t xml:space="preserve"> на територији Републике Србије </w:t>
            </w:r>
            <w:r w:rsidRPr="007B0783">
              <w:rPr>
                <w:rFonts w:ascii="Arial" w:hAnsi="Arial" w:cs="Arial"/>
                <w:lang w:val="sr-Cyrl-CS"/>
              </w:rPr>
              <w:t xml:space="preserve">софтверско решење </w:t>
            </w:r>
            <w:r w:rsidRPr="007B0783">
              <w:rPr>
                <w:rFonts w:ascii="Arial" w:hAnsi="Arial" w:cs="Arial"/>
              </w:rPr>
              <w:t>које је предмет јавне набавке</w:t>
            </w:r>
            <w:r w:rsidRPr="007B0783">
              <w:rPr>
                <w:rFonts w:ascii="Arial" w:hAnsi="Arial" w:cs="Arial"/>
                <w:lang w:val="sr-Cyrl-CS"/>
              </w:rPr>
              <w:t>;</w:t>
            </w:r>
          </w:p>
          <w:p w14:paraId="2C3D400B" w14:textId="77777777" w:rsidR="007B0783" w:rsidRPr="007B0783" w:rsidRDefault="007B0783" w:rsidP="00DF5872">
            <w:pPr>
              <w:pStyle w:val="ListParagraph"/>
              <w:numPr>
                <w:ilvl w:val="0"/>
                <w:numId w:val="33"/>
              </w:numPr>
              <w:tabs>
                <w:tab w:val="left" w:pos="1080"/>
              </w:tabs>
              <w:spacing w:after="0" w:line="240" w:lineRule="auto"/>
              <w:ind w:left="1080" w:hanging="357"/>
              <w:jc w:val="both"/>
              <w:rPr>
                <w:rFonts w:ascii="Arial" w:hAnsi="Arial" w:cs="Arial"/>
              </w:rPr>
            </w:pPr>
            <w:r w:rsidRPr="007B0783">
              <w:rPr>
                <w:rFonts w:ascii="Arial" w:hAnsi="Arial" w:cs="Arial"/>
                <w:lang w:val="sr-Cyrl-CS"/>
              </w:rPr>
              <w:t>Да п</w:t>
            </w:r>
            <w:r w:rsidRPr="007B0783">
              <w:rPr>
                <w:rFonts w:ascii="Arial" w:hAnsi="Arial" w:cs="Arial"/>
              </w:rPr>
              <w:t>онуђач има</w:t>
            </w:r>
            <w:r w:rsidRPr="007B0783">
              <w:rPr>
                <w:rFonts w:ascii="Arial" w:hAnsi="Arial" w:cs="Arial"/>
                <w:lang w:val="sr-Cyrl-RS"/>
              </w:rPr>
              <w:t xml:space="preserve"> са</w:t>
            </w:r>
            <w:r w:rsidRPr="007B0783">
              <w:rPr>
                <w:rFonts w:ascii="Arial" w:hAnsi="Arial" w:cs="Arial"/>
              </w:rPr>
              <w:t xml:space="preserve"> произвођач</w:t>
            </w:r>
            <w:r w:rsidRPr="007B0783">
              <w:rPr>
                <w:rFonts w:ascii="Arial" w:hAnsi="Arial" w:cs="Arial"/>
                <w:lang w:val="sr-Cyrl-CS"/>
              </w:rPr>
              <w:t>ем софтверског решења</w:t>
            </w:r>
            <w:r w:rsidRPr="007B0783">
              <w:rPr>
                <w:rFonts w:ascii="Arial" w:hAnsi="Arial" w:cs="Arial"/>
              </w:rPr>
              <w:t xml:space="preserve"> </w:t>
            </w:r>
            <w:r w:rsidRPr="007B0783">
              <w:rPr>
                <w:rFonts w:ascii="Arial" w:hAnsi="Arial" w:cs="Arial"/>
                <w:lang w:val="sr-Cyrl-RS"/>
              </w:rPr>
              <w:t>које нуди</w:t>
            </w:r>
            <w:r w:rsidRPr="007B0783">
              <w:rPr>
                <w:rFonts w:ascii="Arial" w:hAnsi="Arial" w:cs="Arial"/>
                <w:lang w:val="sr-Cyrl-CS"/>
              </w:rPr>
              <w:t xml:space="preserve"> </w:t>
            </w:r>
            <w:r w:rsidRPr="007B0783">
              <w:rPr>
                <w:rFonts w:ascii="Arial" w:hAnsi="Arial" w:cs="Arial"/>
              </w:rPr>
              <w:t xml:space="preserve">важећи ниво партнерства </w:t>
            </w:r>
            <w:r w:rsidRPr="007B0783">
              <w:rPr>
                <w:rFonts w:ascii="Arial" w:hAnsi="Arial" w:cs="Arial"/>
                <w:lang w:val="sr-Cyrl-RS"/>
              </w:rPr>
              <w:t>за Србију</w:t>
            </w:r>
            <w:r w:rsidRPr="007B0783">
              <w:rPr>
                <w:rFonts w:ascii="Arial" w:hAnsi="Arial" w:cs="Arial"/>
                <w:i/>
                <w:lang w:val="sr-Cyrl-RS"/>
              </w:rPr>
              <w:t>.</w:t>
            </w:r>
          </w:p>
          <w:p w14:paraId="44CEBC04" w14:textId="77777777" w:rsidR="007B0783" w:rsidRPr="007B0783" w:rsidRDefault="007B0783" w:rsidP="00DF5872">
            <w:pPr>
              <w:pStyle w:val="ListParagraph"/>
              <w:numPr>
                <w:ilvl w:val="0"/>
                <w:numId w:val="33"/>
              </w:numPr>
              <w:tabs>
                <w:tab w:val="left" w:pos="1080"/>
              </w:tabs>
              <w:spacing w:after="0" w:line="240" w:lineRule="auto"/>
              <w:ind w:left="1080" w:hanging="357"/>
              <w:jc w:val="both"/>
              <w:rPr>
                <w:rFonts w:ascii="Arial" w:hAnsi="Arial" w:cs="Arial"/>
                <w:shd w:val="clear" w:color="auto" w:fill="FFFFFF"/>
              </w:rPr>
            </w:pPr>
            <w:r w:rsidRPr="007B0783">
              <w:rPr>
                <w:rFonts w:ascii="Arial" w:hAnsi="Arial" w:cs="Arial"/>
                <w:shd w:val="clear" w:color="auto" w:fill="FFFFFF"/>
                <w:lang w:val="sr-Cyrl-RS"/>
              </w:rPr>
              <w:t>Понуђач мора имати најмање један пројекат везан за заштиту интернет апликација од напада путем малициозних скрипти и кодова и путем хакерских упада, а са листе ''</w:t>
            </w:r>
            <w:r w:rsidRPr="007B0783">
              <w:rPr>
                <w:rFonts w:ascii="Arial" w:hAnsi="Arial" w:cs="Arial"/>
                <w:shd w:val="clear" w:color="auto" w:fill="FFFFFF"/>
              </w:rPr>
              <w:t>OWASP</w:t>
            </w:r>
            <w:r w:rsidRPr="007B0783">
              <w:rPr>
                <w:rFonts w:ascii="Arial" w:hAnsi="Arial" w:cs="Arial"/>
                <w:shd w:val="clear" w:color="auto" w:fill="FFFFFF"/>
                <w:lang w:val="sr-Cyrl-RS"/>
              </w:rPr>
              <w:t xml:space="preserve"> Топ 10''</w:t>
            </w:r>
            <w:r w:rsidRPr="007B0783">
              <w:rPr>
                <w:rFonts w:ascii="Arial" w:hAnsi="Arial" w:cs="Arial"/>
                <w:shd w:val="clear" w:color="auto" w:fill="FFFFFF"/>
              </w:rPr>
              <w:t xml:space="preserve">, </w:t>
            </w:r>
            <w:r w:rsidRPr="007B0783">
              <w:rPr>
                <w:rFonts w:ascii="Arial" w:hAnsi="Arial" w:cs="Arial"/>
                <w:shd w:val="clear" w:color="auto" w:fill="FFFFFF"/>
                <w:lang w:val="sr-Cyrl-RS"/>
              </w:rPr>
              <w:t>који је реализован у последњих 10 година до дана отварања понуда и у вредности од од минимум 5</w:t>
            </w:r>
            <w:r w:rsidRPr="007B0783">
              <w:rPr>
                <w:rFonts w:ascii="Arial" w:hAnsi="Arial" w:cs="Arial"/>
                <w:shd w:val="clear" w:color="auto" w:fill="FFFFFF"/>
              </w:rPr>
              <w:t xml:space="preserve">0.000.000 </w:t>
            </w:r>
            <w:r w:rsidRPr="007B0783">
              <w:rPr>
                <w:rFonts w:ascii="Arial" w:hAnsi="Arial" w:cs="Arial"/>
                <w:shd w:val="clear" w:color="auto" w:fill="FFFFFF"/>
                <w:lang w:val="sr-Cyrl-RS"/>
              </w:rPr>
              <w:t>дин без ПДВ. Укупна вредност пројеката се рачуна до дана отварања понуда.</w:t>
            </w:r>
          </w:p>
          <w:p w14:paraId="4A0FAD02" w14:textId="77777777" w:rsidR="007B0783" w:rsidRPr="007B0783" w:rsidRDefault="007B0783" w:rsidP="007B0783">
            <w:pPr>
              <w:rPr>
                <w:rFonts w:ascii="Arial" w:hAnsi="Arial" w:cs="Arial"/>
                <w:sz w:val="22"/>
                <w:szCs w:val="22"/>
                <w:lang w:val="sr-Cyrl-RS"/>
              </w:rPr>
            </w:pPr>
            <w:r w:rsidRPr="007B0783">
              <w:rPr>
                <w:rFonts w:ascii="Arial" w:hAnsi="Arial" w:cs="Arial"/>
                <w:sz w:val="22"/>
                <w:szCs w:val="22"/>
                <w:lang w:val="sr-Cyrl-RS"/>
              </w:rPr>
              <w:t>Докази:</w:t>
            </w:r>
          </w:p>
          <w:p w14:paraId="566D1179" w14:textId="77777777" w:rsidR="007B0783" w:rsidRPr="007B0783" w:rsidRDefault="007B0783" w:rsidP="00DF5872">
            <w:pPr>
              <w:pStyle w:val="ListParagraph"/>
              <w:numPr>
                <w:ilvl w:val="0"/>
                <w:numId w:val="34"/>
              </w:numPr>
              <w:spacing w:after="0" w:line="240" w:lineRule="auto"/>
              <w:jc w:val="both"/>
              <w:rPr>
                <w:rFonts w:ascii="Arial" w:hAnsi="Arial" w:cs="Arial"/>
              </w:rPr>
            </w:pPr>
            <w:r w:rsidRPr="007B0783">
              <w:rPr>
                <w:rFonts w:ascii="Arial" w:hAnsi="Arial" w:cs="Arial"/>
                <w:lang w:val="sr-Cyrl-CS"/>
              </w:rPr>
              <w:t>Ауторизација (овлашћење, потврда или сл.) произвођача чија добра понуђач нуди</w:t>
            </w:r>
            <w:r w:rsidRPr="007B0783">
              <w:rPr>
                <w:rFonts w:ascii="Arial" w:hAnsi="Arial" w:cs="Arial"/>
              </w:rPr>
              <w:t>,</w:t>
            </w:r>
            <w:r w:rsidRPr="007B0783">
              <w:rPr>
                <w:rFonts w:ascii="Arial" w:hAnsi="Arial" w:cs="Arial"/>
                <w:lang w:val="sr-Cyrl-CS"/>
              </w:rPr>
              <w:t xml:space="preserve"> или представништва тог произвођача за територију Републике Србије, за сва понуђена добра према Техничкој спецификацији предмета јавне набавке којом произвођач или представништво произвођача потврђује да је понуђач овлашћен да понуди и продаје оригинална софтверска добра Наручиоцу у предметном поступку јавне набавке. Ауторизација мора да гласи на име понуђача који доставља понуду за добра која су премет јавне набавке и да је насловљена на Наручиоца.</w:t>
            </w:r>
          </w:p>
          <w:p w14:paraId="31443071" w14:textId="77777777" w:rsidR="007B0783" w:rsidRPr="007B0783" w:rsidRDefault="007B0783" w:rsidP="00DF5872">
            <w:pPr>
              <w:pStyle w:val="ListParagraph"/>
              <w:numPr>
                <w:ilvl w:val="0"/>
                <w:numId w:val="34"/>
              </w:numPr>
              <w:spacing w:after="0" w:line="240" w:lineRule="auto"/>
              <w:jc w:val="both"/>
              <w:rPr>
                <w:rFonts w:ascii="Arial" w:hAnsi="Arial" w:cs="Arial"/>
              </w:rPr>
            </w:pPr>
            <w:r w:rsidRPr="007B0783">
              <w:rPr>
                <w:rFonts w:ascii="Arial" w:hAnsi="Arial" w:cs="Arial"/>
                <w:lang w:val="sr-Cyrl-RS"/>
              </w:rPr>
              <w:t>Сертификат о статусу понуђача/партнера за Србију, издат од произвођача понуђеног софтверског решења које је предмет јавне набавке.</w:t>
            </w:r>
            <w:r w:rsidRPr="007B0783">
              <w:rPr>
                <w:rFonts w:ascii="Arial" w:hAnsi="Arial" w:cs="Arial"/>
              </w:rPr>
              <w:t xml:space="preserve"> </w:t>
            </w:r>
          </w:p>
          <w:p w14:paraId="5AECDA1E" w14:textId="77777777" w:rsidR="007B0783" w:rsidRPr="007B0783" w:rsidRDefault="007B0783" w:rsidP="007B0783">
            <w:pPr>
              <w:snapToGrid w:val="0"/>
              <w:rPr>
                <w:rFonts w:ascii="Arial" w:hAnsi="Arial" w:cs="Arial"/>
                <w:b/>
                <w:sz w:val="22"/>
                <w:szCs w:val="22"/>
              </w:rPr>
            </w:pPr>
          </w:p>
        </w:tc>
      </w:tr>
      <w:tr w:rsidR="007B0783" w:rsidRPr="005831FC" w14:paraId="794B9294" w14:textId="4B789CB8" w:rsidTr="007B0783">
        <w:trPr>
          <w:jc w:val="center"/>
        </w:trPr>
        <w:tc>
          <w:tcPr>
            <w:tcW w:w="875" w:type="pct"/>
            <w:tcBorders>
              <w:top w:val="single" w:sz="4" w:space="0" w:color="auto"/>
              <w:left w:val="single" w:sz="4" w:space="0" w:color="auto"/>
              <w:bottom w:val="single" w:sz="4" w:space="0" w:color="auto"/>
              <w:right w:val="single" w:sz="4" w:space="0" w:color="auto"/>
            </w:tcBorders>
          </w:tcPr>
          <w:p w14:paraId="40257D7A" w14:textId="6C6713F4" w:rsidR="007B0783" w:rsidRPr="007B0783" w:rsidRDefault="007B0783" w:rsidP="007B0783">
            <w:pPr>
              <w:pStyle w:val="ListParagraph"/>
              <w:tabs>
                <w:tab w:val="left" w:pos="1080"/>
                <w:tab w:val="left" w:pos="1588"/>
              </w:tabs>
              <w:spacing w:line="240" w:lineRule="auto"/>
              <w:ind w:left="1048" w:hanging="436"/>
              <w:jc w:val="both"/>
              <w:rPr>
                <w:rFonts w:ascii="Arial" w:hAnsi="Arial" w:cs="Arial"/>
                <w:lang w:val="en-US"/>
              </w:rPr>
            </w:pPr>
            <w:r>
              <w:rPr>
                <w:rFonts w:ascii="Arial" w:hAnsi="Arial" w:cs="Arial"/>
                <w:lang w:val="en-US"/>
              </w:rPr>
              <w:t>7.</w:t>
            </w:r>
          </w:p>
        </w:tc>
        <w:tc>
          <w:tcPr>
            <w:tcW w:w="4125" w:type="pct"/>
            <w:tcBorders>
              <w:top w:val="single" w:sz="4" w:space="0" w:color="auto"/>
              <w:left w:val="single" w:sz="4" w:space="0" w:color="auto"/>
              <w:bottom w:val="single" w:sz="4" w:space="0" w:color="auto"/>
              <w:right w:val="single" w:sz="4" w:space="0" w:color="auto"/>
            </w:tcBorders>
          </w:tcPr>
          <w:p w14:paraId="017FA9CB" w14:textId="77777777" w:rsidR="007B0783" w:rsidRPr="007B0783" w:rsidRDefault="007B0783" w:rsidP="007B0783">
            <w:pPr>
              <w:tabs>
                <w:tab w:val="left" w:pos="1080"/>
              </w:tabs>
              <w:rPr>
                <w:rFonts w:ascii="Arial" w:hAnsi="Arial" w:cs="Arial"/>
                <w:b/>
                <w:sz w:val="22"/>
                <w:szCs w:val="22"/>
                <w:lang w:val="sr-Cyrl-RS"/>
              </w:rPr>
            </w:pPr>
            <w:r w:rsidRPr="007B0783">
              <w:rPr>
                <w:rFonts w:ascii="Arial" w:hAnsi="Arial" w:cs="Arial"/>
                <w:b/>
                <w:sz w:val="22"/>
                <w:szCs w:val="22"/>
                <w:lang w:val="sr-Cyrl-RS"/>
              </w:rPr>
              <w:t>Кадровски капацитет:</w:t>
            </w:r>
          </w:p>
          <w:p w14:paraId="19A17A1C" w14:textId="77777777" w:rsidR="007B0783" w:rsidRPr="007B0783" w:rsidRDefault="007B0783" w:rsidP="007B0783">
            <w:pPr>
              <w:tabs>
                <w:tab w:val="left" w:pos="1080"/>
              </w:tabs>
              <w:rPr>
                <w:rFonts w:ascii="Arial" w:hAnsi="Arial" w:cs="Arial"/>
                <w:sz w:val="22"/>
                <w:szCs w:val="22"/>
                <w:lang w:val="sr-Cyrl-RS"/>
              </w:rPr>
            </w:pPr>
            <w:r w:rsidRPr="007B0783">
              <w:rPr>
                <w:rFonts w:ascii="Arial" w:hAnsi="Arial" w:cs="Arial"/>
                <w:sz w:val="22"/>
                <w:szCs w:val="22"/>
                <w:lang w:val="sr-Cyrl-RS"/>
              </w:rPr>
              <w:t>Услов:</w:t>
            </w:r>
          </w:p>
          <w:p w14:paraId="62D641D6" w14:textId="77777777" w:rsidR="007B0783" w:rsidRPr="007B0783" w:rsidRDefault="007B0783" w:rsidP="00DF5872">
            <w:pPr>
              <w:pStyle w:val="ListParagraph"/>
              <w:numPr>
                <w:ilvl w:val="0"/>
                <w:numId w:val="33"/>
              </w:numPr>
              <w:tabs>
                <w:tab w:val="left" w:pos="1080"/>
              </w:tabs>
              <w:spacing w:after="0" w:line="240" w:lineRule="auto"/>
              <w:ind w:left="1080" w:hanging="357"/>
              <w:jc w:val="both"/>
              <w:rPr>
                <w:rFonts w:ascii="Arial" w:hAnsi="Arial" w:cs="Arial"/>
              </w:rPr>
            </w:pPr>
            <w:r w:rsidRPr="007B0783">
              <w:rPr>
                <w:rFonts w:ascii="Arial" w:hAnsi="Arial" w:cs="Arial"/>
                <w:lang w:val="sr-Cyrl-RS"/>
              </w:rPr>
              <w:t xml:space="preserve">Минимум једно (1) </w:t>
            </w:r>
            <w:r w:rsidRPr="007B0783">
              <w:rPr>
                <w:rFonts w:ascii="Arial" w:hAnsi="Arial" w:cs="Arial"/>
              </w:rPr>
              <w:t>запослен</w:t>
            </w:r>
            <w:r w:rsidRPr="007B0783">
              <w:rPr>
                <w:rFonts w:ascii="Arial" w:hAnsi="Arial" w:cs="Arial"/>
                <w:lang w:val="sr-Cyrl-RS"/>
              </w:rPr>
              <w:t xml:space="preserve">о или радно ангажовано лице </w:t>
            </w:r>
            <w:r w:rsidRPr="007B0783">
              <w:rPr>
                <w:rFonts w:ascii="Arial" w:hAnsi="Arial" w:cs="Arial"/>
              </w:rPr>
              <w:t xml:space="preserve"> кој</w:t>
            </w:r>
            <w:r w:rsidRPr="007B0783">
              <w:rPr>
                <w:rFonts w:ascii="Arial" w:hAnsi="Arial" w:cs="Arial"/>
                <w:lang w:val="sr-Cyrl-RS"/>
              </w:rPr>
              <w:t>и</w:t>
            </w:r>
            <w:r w:rsidRPr="007B0783">
              <w:rPr>
                <w:rFonts w:ascii="Arial" w:hAnsi="Arial" w:cs="Arial"/>
              </w:rPr>
              <w:t xml:space="preserve"> поседуј</w:t>
            </w:r>
            <w:r w:rsidRPr="007B0783">
              <w:rPr>
                <w:rFonts w:ascii="Arial" w:hAnsi="Arial" w:cs="Arial"/>
                <w:lang w:val="sr-Cyrl-RS"/>
              </w:rPr>
              <w:t>е</w:t>
            </w:r>
            <w:r w:rsidRPr="007B0783">
              <w:rPr>
                <w:rFonts w:ascii="Arial" w:hAnsi="Arial" w:cs="Arial"/>
              </w:rPr>
              <w:t xml:space="preserve"> одговарајући сертификат издат од стране </w:t>
            </w:r>
            <w:r w:rsidRPr="007B0783">
              <w:rPr>
                <w:rFonts w:ascii="Arial" w:hAnsi="Arial" w:cs="Arial"/>
              </w:rPr>
              <w:lastRenderedPageBreak/>
              <w:t xml:space="preserve">произвођача </w:t>
            </w:r>
            <w:r w:rsidRPr="007B0783">
              <w:rPr>
                <w:rFonts w:ascii="Arial" w:hAnsi="Arial" w:cs="Arial"/>
                <w:lang w:val="sr-Cyrl-RS"/>
              </w:rPr>
              <w:t>софтверског решења</w:t>
            </w:r>
            <w:r w:rsidRPr="007B0783">
              <w:rPr>
                <w:rFonts w:ascii="Arial" w:hAnsi="Arial" w:cs="Arial"/>
              </w:rPr>
              <w:t xml:space="preserve"> које понуђач нуди, а који се однос</w:t>
            </w:r>
            <w:r w:rsidRPr="007B0783">
              <w:rPr>
                <w:rFonts w:ascii="Arial" w:hAnsi="Arial" w:cs="Arial"/>
                <w:lang w:val="sr-Cyrl-RS"/>
              </w:rPr>
              <w:t>и</w:t>
            </w:r>
            <w:r w:rsidRPr="007B0783">
              <w:rPr>
                <w:rFonts w:ascii="Arial" w:hAnsi="Arial" w:cs="Arial"/>
              </w:rPr>
              <w:t xml:space="preserve"> на </w:t>
            </w:r>
            <w:r w:rsidRPr="007B0783">
              <w:rPr>
                <w:rFonts w:ascii="Arial" w:hAnsi="Arial" w:cs="Arial"/>
                <w:lang w:val="sr-Cyrl-RS"/>
              </w:rPr>
              <w:t>сертификацију да поседује знање за подршку за софтверско решење које нуди</w:t>
            </w:r>
            <w:r w:rsidRPr="007B0783">
              <w:rPr>
                <w:rFonts w:ascii="Arial" w:hAnsi="Arial" w:cs="Arial"/>
              </w:rPr>
              <w:t xml:space="preserve"> </w:t>
            </w:r>
          </w:p>
          <w:p w14:paraId="50A8A6E4" w14:textId="77777777" w:rsidR="007B0783" w:rsidRPr="007B0783" w:rsidRDefault="007B0783" w:rsidP="00DF5872">
            <w:pPr>
              <w:pStyle w:val="ListParagraph"/>
              <w:numPr>
                <w:ilvl w:val="0"/>
                <w:numId w:val="33"/>
              </w:numPr>
              <w:tabs>
                <w:tab w:val="left" w:pos="1080"/>
              </w:tabs>
              <w:spacing w:after="0" w:line="240" w:lineRule="auto"/>
              <w:ind w:left="1080" w:hanging="357"/>
              <w:jc w:val="both"/>
              <w:rPr>
                <w:rFonts w:ascii="Arial" w:hAnsi="Arial" w:cs="Arial"/>
              </w:rPr>
            </w:pPr>
            <w:r w:rsidRPr="007B0783">
              <w:rPr>
                <w:rFonts w:ascii="Arial" w:hAnsi="Arial" w:cs="Arial"/>
                <w:lang w:val="sr-Cyrl-RS"/>
              </w:rPr>
              <w:t>М</w:t>
            </w:r>
            <w:r w:rsidRPr="007B0783">
              <w:rPr>
                <w:rFonts w:ascii="Arial" w:hAnsi="Arial" w:cs="Arial"/>
              </w:rPr>
              <w:t xml:space="preserve">инимум </w:t>
            </w:r>
            <w:r w:rsidRPr="007B0783">
              <w:rPr>
                <w:rFonts w:ascii="Arial" w:hAnsi="Arial" w:cs="Arial"/>
                <w:lang w:val="sr-Cyrl-RS"/>
              </w:rPr>
              <w:t>два (2)</w:t>
            </w:r>
            <w:r w:rsidRPr="007B0783">
              <w:rPr>
                <w:rFonts w:ascii="Arial" w:hAnsi="Arial" w:cs="Arial"/>
              </w:rPr>
              <w:t xml:space="preserve"> </w:t>
            </w:r>
            <w:r w:rsidRPr="007B0783">
              <w:rPr>
                <w:rFonts w:ascii="Arial" w:hAnsi="Arial" w:cs="Arial"/>
                <w:lang w:val="sr-Cyrl-RS"/>
              </w:rPr>
              <w:t>запослена или радно ангажована лица</w:t>
            </w:r>
            <w:r w:rsidRPr="007B0783">
              <w:rPr>
                <w:rFonts w:ascii="Arial" w:hAnsi="Arial" w:cs="Arial"/>
              </w:rPr>
              <w:t xml:space="preserve">, са </w:t>
            </w:r>
            <w:r w:rsidRPr="007B0783">
              <w:rPr>
                <w:rFonts w:ascii="Arial" w:hAnsi="Arial" w:cs="Arial"/>
                <w:lang w:val="sr-Cyrl-RS"/>
              </w:rPr>
              <w:t xml:space="preserve">сертификатом </w:t>
            </w:r>
            <w:r w:rsidRPr="007B0783">
              <w:rPr>
                <w:rFonts w:ascii="Arial" w:hAnsi="Arial" w:cs="Arial"/>
              </w:rPr>
              <w:t>‘’OSCP</w:t>
            </w:r>
            <w:r w:rsidRPr="007B0783">
              <w:rPr>
                <w:rFonts w:ascii="Arial" w:hAnsi="Arial" w:cs="Arial"/>
                <w:lang w:val="sr-Cyrl-RS"/>
              </w:rPr>
              <w:t xml:space="preserve"> (енгл. </w:t>
            </w:r>
            <w:r w:rsidRPr="007B0783">
              <w:rPr>
                <w:rStyle w:val="Strong"/>
                <w:rFonts w:ascii="Arial" w:hAnsi="Arial" w:cs="Arial"/>
              </w:rPr>
              <w:t>Offensive Security Certified Professional</w:t>
            </w:r>
            <w:r w:rsidRPr="007B0783">
              <w:rPr>
                <w:rStyle w:val="Strong"/>
                <w:rFonts w:ascii="Arial" w:hAnsi="Arial" w:cs="Arial"/>
                <w:lang w:val="sr-Cyrl-RS"/>
              </w:rPr>
              <w:t>)''</w:t>
            </w:r>
            <w:r w:rsidRPr="007B0783">
              <w:rPr>
                <w:rFonts w:ascii="Arial" w:hAnsi="Arial" w:cs="Arial"/>
              </w:rPr>
              <w:t xml:space="preserve"> </w:t>
            </w:r>
            <w:r w:rsidRPr="007B0783">
              <w:rPr>
                <w:rFonts w:ascii="Arial" w:hAnsi="Arial" w:cs="Arial"/>
                <w:lang w:val="sr-Cyrl-RS"/>
              </w:rPr>
              <w:t>и</w:t>
            </w:r>
            <w:r w:rsidRPr="007B0783">
              <w:rPr>
                <w:rFonts w:ascii="Arial" w:hAnsi="Arial" w:cs="Arial"/>
              </w:rPr>
              <w:t xml:space="preserve"> </w:t>
            </w:r>
            <w:r w:rsidRPr="007B0783">
              <w:rPr>
                <w:rFonts w:ascii="Arial" w:hAnsi="Arial" w:cs="Arial"/>
                <w:lang w:val="sr-Cyrl-RS"/>
              </w:rPr>
              <w:t>од којих најмање једно запослено или ангажовано лице поседује и ''</w:t>
            </w:r>
            <w:r w:rsidRPr="007B0783">
              <w:rPr>
                <w:rFonts w:ascii="Arial" w:hAnsi="Arial" w:cs="Arial"/>
              </w:rPr>
              <w:t>OSCE (</w:t>
            </w:r>
            <w:r w:rsidRPr="007B0783">
              <w:rPr>
                <w:rFonts w:ascii="Arial" w:hAnsi="Arial" w:cs="Arial"/>
                <w:lang w:val="sr-Cyrl-RS"/>
              </w:rPr>
              <w:t xml:space="preserve">енгл. </w:t>
            </w:r>
            <w:r w:rsidRPr="007B0783">
              <w:rPr>
                <w:rStyle w:val="Strong"/>
                <w:rFonts w:ascii="Arial" w:hAnsi="Arial" w:cs="Arial"/>
              </w:rPr>
              <w:t>Offensive Security Certified Expert)</w:t>
            </w:r>
            <w:r w:rsidRPr="007B0783">
              <w:rPr>
                <w:rFonts w:ascii="Arial" w:hAnsi="Arial" w:cs="Arial"/>
                <w:lang w:val="sr-Cyrl-RS"/>
              </w:rPr>
              <w:t>'' сертификат. Најмање једно лице мора имати положен један од сертификата ''</w:t>
            </w:r>
            <w:r w:rsidRPr="007B0783">
              <w:rPr>
                <w:rFonts w:ascii="Arial" w:hAnsi="Arial" w:cs="Arial"/>
              </w:rPr>
              <w:t>OSCP</w:t>
            </w:r>
            <w:r w:rsidRPr="007B0783">
              <w:rPr>
                <w:rFonts w:ascii="Arial" w:hAnsi="Arial" w:cs="Arial"/>
                <w:lang w:val="sr-Cyrl-RS"/>
              </w:rPr>
              <w:t xml:space="preserve">'' или </w:t>
            </w:r>
            <w:r w:rsidRPr="007B0783">
              <w:rPr>
                <w:rFonts w:ascii="Arial" w:hAnsi="Arial" w:cs="Arial"/>
              </w:rPr>
              <w:t>OSCE</w:t>
            </w:r>
            <w:r w:rsidRPr="007B0783">
              <w:rPr>
                <w:rFonts w:ascii="Arial" w:hAnsi="Arial" w:cs="Arial"/>
                <w:lang w:val="sr-Cyrl-RS"/>
              </w:rPr>
              <w:t>'', а који је стечен минимум две године пре дана отварања понуда. Датум са сертификата је референтни податак.</w:t>
            </w:r>
          </w:p>
          <w:p w14:paraId="71174973" w14:textId="77777777" w:rsidR="007B0783" w:rsidRPr="007B0783" w:rsidRDefault="007B0783" w:rsidP="007B0783">
            <w:pPr>
              <w:tabs>
                <w:tab w:val="left" w:pos="1080"/>
              </w:tabs>
              <w:rPr>
                <w:rFonts w:ascii="Arial" w:hAnsi="Arial" w:cs="Arial"/>
                <w:sz w:val="22"/>
                <w:szCs w:val="22"/>
                <w:lang w:val="sr-Cyrl-RS"/>
              </w:rPr>
            </w:pPr>
            <w:r w:rsidRPr="007B0783">
              <w:rPr>
                <w:rFonts w:ascii="Arial" w:hAnsi="Arial" w:cs="Arial"/>
                <w:sz w:val="22"/>
                <w:szCs w:val="22"/>
                <w:lang w:val="sr-Cyrl-RS"/>
              </w:rPr>
              <w:t>Доказ:</w:t>
            </w:r>
          </w:p>
          <w:p w14:paraId="2569ABB4" w14:textId="77777777" w:rsidR="007B0783" w:rsidRPr="007B0783" w:rsidRDefault="007B0783" w:rsidP="00DF5872">
            <w:pPr>
              <w:pStyle w:val="ListParagraph"/>
              <w:numPr>
                <w:ilvl w:val="2"/>
                <w:numId w:val="38"/>
              </w:numPr>
              <w:tabs>
                <w:tab w:val="left" w:pos="1080"/>
                <w:tab w:val="left" w:pos="1588"/>
              </w:tabs>
              <w:spacing w:line="240" w:lineRule="auto"/>
              <w:ind w:left="1048"/>
              <w:jc w:val="both"/>
              <w:rPr>
                <w:rFonts w:ascii="Arial" w:hAnsi="Arial" w:cs="Arial"/>
                <w:lang w:val="sr-Cyrl-RS"/>
              </w:rPr>
            </w:pPr>
            <w:r w:rsidRPr="007B0783">
              <w:rPr>
                <w:rFonts w:ascii="Arial" w:hAnsi="Arial" w:cs="Arial"/>
                <w:lang w:val="sr-Cyrl-RS"/>
              </w:rPr>
              <w:t xml:space="preserve">за минимум једно (1) </w:t>
            </w:r>
            <w:r w:rsidRPr="007B0783">
              <w:rPr>
                <w:rFonts w:ascii="Arial" w:hAnsi="Arial" w:cs="Arial"/>
              </w:rPr>
              <w:t>запослен</w:t>
            </w:r>
            <w:r w:rsidRPr="007B0783">
              <w:rPr>
                <w:rFonts w:ascii="Arial" w:hAnsi="Arial" w:cs="Arial"/>
                <w:lang w:val="sr-Cyrl-RS"/>
              </w:rPr>
              <w:t xml:space="preserve">о или радно ангажовано лице </w:t>
            </w:r>
            <w:r w:rsidRPr="007B0783">
              <w:rPr>
                <w:rFonts w:ascii="Arial" w:hAnsi="Arial" w:cs="Arial"/>
              </w:rPr>
              <w:t xml:space="preserve"> </w:t>
            </w:r>
            <w:r w:rsidRPr="007B0783">
              <w:rPr>
                <w:rFonts w:ascii="Arial" w:hAnsi="Arial" w:cs="Arial"/>
                <w:lang w:val="sr-Cyrl-RS"/>
              </w:rPr>
              <w:t>понуђач је у обавези да достави фото</w:t>
            </w:r>
            <w:r w:rsidRPr="007B0783">
              <w:rPr>
                <w:rFonts w:ascii="Arial" w:hAnsi="Arial" w:cs="Arial"/>
              </w:rPr>
              <w:t>копиј</w:t>
            </w:r>
            <w:r w:rsidRPr="007B0783">
              <w:rPr>
                <w:rFonts w:ascii="Arial" w:hAnsi="Arial" w:cs="Arial"/>
                <w:lang w:val="sr-Cyrl-RS"/>
              </w:rPr>
              <w:t>у</w:t>
            </w:r>
            <w:r w:rsidRPr="007B0783">
              <w:rPr>
                <w:rFonts w:ascii="Arial" w:hAnsi="Arial" w:cs="Arial"/>
              </w:rPr>
              <w:t xml:space="preserve"> радн</w:t>
            </w:r>
            <w:r w:rsidRPr="007B0783">
              <w:rPr>
                <w:rFonts w:ascii="Arial" w:hAnsi="Arial" w:cs="Arial"/>
                <w:lang w:val="sr-Cyrl-RS"/>
              </w:rPr>
              <w:t>е</w:t>
            </w:r>
            <w:r w:rsidRPr="007B0783">
              <w:rPr>
                <w:rFonts w:ascii="Arial" w:hAnsi="Arial" w:cs="Arial"/>
              </w:rPr>
              <w:t xml:space="preserve"> књижиц</w:t>
            </w:r>
            <w:r w:rsidRPr="007B0783">
              <w:rPr>
                <w:rFonts w:ascii="Arial" w:hAnsi="Arial" w:cs="Arial"/>
                <w:lang w:val="sr-Cyrl-RS"/>
              </w:rPr>
              <w:t>е и фотокопију уговора или фотокопију уговора за радно ангажована лица (у складу са члном 197. до 202. Закона о раду)</w:t>
            </w:r>
            <w:r w:rsidRPr="007B0783">
              <w:rPr>
                <w:rFonts w:ascii="Arial" w:hAnsi="Arial" w:cs="Arial"/>
              </w:rPr>
              <w:t xml:space="preserve"> </w:t>
            </w:r>
            <w:r w:rsidRPr="007B0783">
              <w:rPr>
                <w:rFonts w:ascii="Arial" w:hAnsi="Arial" w:cs="Arial"/>
                <w:lang w:val="sr-Cyrl-RS"/>
              </w:rPr>
              <w:t>и фотокопију сертификата да поседује знање за подршку за софтверско решење које нуди;</w:t>
            </w:r>
          </w:p>
          <w:p w14:paraId="6D21274B" w14:textId="61ECD3A8" w:rsidR="007B0783" w:rsidRPr="007B0783" w:rsidRDefault="007B0783" w:rsidP="007B0783">
            <w:pPr>
              <w:tabs>
                <w:tab w:val="left" w:pos="1080"/>
              </w:tabs>
              <w:rPr>
                <w:rFonts w:ascii="Arial" w:hAnsi="Arial" w:cs="Arial"/>
                <w:sz w:val="22"/>
                <w:szCs w:val="22"/>
                <w:lang w:val="sr-Cyrl-RS"/>
              </w:rPr>
            </w:pPr>
            <w:r w:rsidRPr="007B0783">
              <w:rPr>
                <w:rFonts w:ascii="Arial" w:hAnsi="Arial" w:cs="Arial"/>
                <w:sz w:val="22"/>
                <w:szCs w:val="22"/>
                <w:lang w:val="sr-Cyrl-RS"/>
              </w:rPr>
              <w:t>за м</w:t>
            </w:r>
            <w:r w:rsidRPr="007B0783">
              <w:rPr>
                <w:rFonts w:ascii="Arial" w:hAnsi="Arial" w:cs="Arial"/>
                <w:sz w:val="22"/>
                <w:szCs w:val="22"/>
              </w:rPr>
              <w:t xml:space="preserve">инимум </w:t>
            </w:r>
            <w:r w:rsidRPr="007B0783">
              <w:rPr>
                <w:rFonts w:ascii="Arial" w:hAnsi="Arial" w:cs="Arial"/>
                <w:sz w:val="22"/>
                <w:szCs w:val="22"/>
                <w:lang w:val="sr-Cyrl-RS"/>
              </w:rPr>
              <w:t>два (2)</w:t>
            </w:r>
            <w:r w:rsidRPr="007B0783">
              <w:rPr>
                <w:rFonts w:ascii="Arial" w:hAnsi="Arial" w:cs="Arial"/>
                <w:sz w:val="22"/>
                <w:szCs w:val="22"/>
              </w:rPr>
              <w:t xml:space="preserve"> </w:t>
            </w:r>
            <w:r w:rsidRPr="007B0783">
              <w:rPr>
                <w:rFonts w:ascii="Arial" w:hAnsi="Arial" w:cs="Arial"/>
                <w:sz w:val="22"/>
                <w:szCs w:val="22"/>
                <w:lang w:val="sr-Cyrl-RS"/>
              </w:rPr>
              <w:t>запослена или радно ангажована лица</w:t>
            </w:r>
            <w:r w:rsidRPr="007B0783">
              <w:rPr>
                <w:rFonts w:ascii="Arial" w:hAnsi="Arial" w:cs="Arial"/>
                <w:sz w:val="22"/>
                <w:szCs w:val="22"/>
              </w:rPr>
              <w:t xml:space="preserve"> </w:t>
            </w:r>
            <w:r w:rsidRPr="007B0783">
              <w:rPr>
                <w:rFonts w:ascii="Arial" w:hAnsi="Arial" w:cs="Arial"/>
                <w:sz w:val="22"/>
                <w:szCs w:val="22"/>
                <w:lang w:val="sr-Cyrl-RS"/>
              </w:rPr>
              <w:t>понуђач је у обавези да достави фото</w:t>
            </w:r>
            <w:r w:rsidRPr="007B0783">
              <w:rPr>
                <w:rFonts w:ascii="Arial" w:hAnsi="Arial" w:cs="Arial"/>
                <w:sz w:val="22"/>
                <w:szCs w:val="22"/>
              </w:rPr>
              <w:t>копиј</w:t>
            </w:r>
            <w:r w:rsidRPr="007B0783">
              <w:rPr>
                <w:rFonts w:ascii="Arial" w:hAnsi="Arial" w:cs="Arial"/>
                <w:sz w:val="22"/>
                <w:szCs w:val="22"/>
                <w:lang w:val="sr-Cyrl-RS"/>
              </w:rPr>
              <w:t>у</w:t>
            </w:r>
            <w:r w:rsidRPr="007B0783">
              <w:rPr>
                <w:rFonts w:ascii="Arial" w:hAnsi="Arial" w:cs="Arial"/>
                <w:sz w:val="22"/>
                <w:szCs w:val="22"/>
              </w:rPr>
              <w:t xml:space="preserve"> радн</w:t>
            </w:r>
            <w:r w:rsidRPr="007B0783">
              <w:rPr>
                <w:rFonts w:ascii="Arial" w:hAnsi="Arial" w:cs="Arial"/>
                <w:sz w:val="22"/>
                <w:szCs w:val="22"/>
                <w:lang w:val="sr-Cyrl-RS"/>
              </w:rPr>
              <w:t>е</w:t>
            </w:r>
            <w:r w:rsidRPr="007B0783">
              <w:rPr>
                <w:rFonts w:ascii="Arial" w:hAnsi="Arial" w:cs="Arial"/>
                <w:sz w:val="22"/>
                <w:szCs w:val="22"/>
              </w:rPr>
              <w:t xml:space="preserve"> књижиц</w:t>
            </w:r>
            <w:r w:rsidRPr="007B0783">
              <w:rPr>
                <w:rFonts w:ascii="Arial" w:hAnsi="Arial" w:cs="Arial"/>
                <w:sz w:val="22"/>
                <w:szCs w:val="22"/>
                <w:lang w:val="sr-Cyrl-RS"/>
              </w:rPr>
              <w:t>е и фотокопију уговора или фотокопију уговора за радно ангажована лица (у складу са члном 197. до 202. Закона о раду)</w:t>
            </w:r>
            <w:r w:rsidRPr="007B0783">
              <w:rPr>
                <w:rFonts w:ascii="Arial" w:hAnsi="Arial" w:cs="Arial"/>
                <w:sz w:val="22"/>
                <w:szCs w:val="22"/>
              </w:rPr>
              <w:t>, фотокопије OSCP сертификата и фотокопију сертификата OSCE за најмање једног запосленог/ангажованог инжењера</w:t>
            </w:r>
          </w:p>
        </w:tc>
      </w:tr>
    </w:tbl>
    <w:p w14:paraId="2DC37594" w14:textId="77777777" w:rsidR="007B0783" w:rsidRDefault="007B0783" w:rsidP="00D03646">
      <w:pPr>
        <w:jc w:val="both"/>
        <w:rPr>
          <w:rFonts w:ascii="Arial" w:hAnsi="Arial" w:cs="Arial"/>
          <w:b/>
          <w:i/>
          <w:sz w:val="22"/>
          <w:szCs w:val="22"/>
          <w:lang w:val="sr-Cyrl-RS" w:eastAsia="zh-CN"/>
        </w:rPr>
      </w:pPr>
    </w:p>
    <w:p w14:paraId="64DC330F" w14:textId="5F8C8082" w:rsidR="007B0783" w:rsidRDefault="007B0783" w:rsidP="00D03646">
      <w:pPr>
        <w:jc w:val="both"/>
        <w:rPr>
          <w:rFonts w:ascii="Arial" w:hAnsi="Arial" w:cs="Arial"/>
          <w:b/>
          <w:i/>
          <w:sz w:val="22"/>
          <w:szCs w:val="22"/>
          <w:lang w:val="sr-Cyrl-RS" w:eastAsia="zh-CN"/>
        </w:rPr>
      </w:pPr>
    </w:p>
    <w:p w14:paraId="7B8B0F87" w14:textId="77777777" w:rsidR="007B0783" w:rsidRDefault="007B0783" w:rsidP="00D03646">
      <w:pPr>
        <w:jc w:val="both"/>
        <w:rPr>
          <w:rFonts w:ascii="Arial" w:hAnsi="Arial" w:cs="Arial"/>
          <w:b/>
          <w:i/>
          <w:sz w:val="22"/>
          <w:szCs w:val="22"/>
          <w:lang w:val="sr-Cyrl-RS" w:eastAsia="zh-CN"/>
        </w:rPr>
      </w:pPr>
    </w:p>
    <w:p w14:paraId="43F13EC3" w14:textId="6743C848" w:rsidR="00D03646" w:rsidRPr="00DE1779" w:rsidRDefault="00D03646" w:rsidP="00D03646">
      <w:pPr>
        <w:jc w:val="both"/>
        <w:rPr>
          <w:rFonts w:ascii="Arial" w:hAnsi="Arial" w:cs="Arial"/>
          <w:i/>
          <w:sz w:val="22"/>
          <w:szCs w:val="22"/>
          <w:lang w:val="sr-Cyrl-RS" w:eastAsia="zh-CN"/>
        </w:rPr>
      </w:pPr>
      <w:r w:rsidRPr="00DE1779">
        <w:rPr>
          <w:rFonts w:ascii="Arial" w:hAnsi="Arial" w:cs="Arial"/>
          <w:b/>
          <w:i/>
          <w:sz w:val="22"/>
          <w:szCs w:val="22"/>
          <w:lang w:val="sr-Cyrl-RS" w:eastAsia="zh-CN"/>
        </w:rPr>
        <w:t xml:space="preserve">Понуда понуђача који не докаже да испуњава наведене обавезне и </w:t>
      </w:r>
      <w:r w:rsidR="007B0783">
        <w:rPr>
          <w:rFonts w:ascii="Arial" w:hAnsi="Arial" w:cs="Arial"/>
          <w:b/>
          <w:i/>
          <w:sz w:val="22"/>
          <w:szCs w:val="22"/>
          <w:lang w:val="sr-Cyrl-RS" w:eastAsia="zh-CN"/>
        </w:rPr>
        <w:t>додатне услове из тачака 1. до 7</w:t>
      </w:r>
      <w:r w:rsidRPr="00DE1779">
        <w:rPr>
          <w:rFonts w:ascii="Arial" w:hAnsi="Arial" w:cs="Arial"/>
          <w:b/>
          <w:i/>
          <w:sz w:val="22"/>
          <w:szCs w:val="22"/>
          <w:lang w:val="sr-Cyrl-RS" w:eastAsia="zh-CN"/>
        </w:rPr>
        <w:t xml:space="preserve"> овог обрасца, биће одбијена као неприхватљива</w:t>
      </w:r>
      <w:r w:rsidRPr="00DE1779">
        <w:rPr>
          <w:rFonts w:ascii="Arial" w:hAnsi="Arial" w:cs="Arial"/>
          <w:i/>
          <w:sz w:val="22"/>
          <w:szCs w:val="22"/>
          <w:lang w:val="sr-Cyrl-RS" w:eastAsia="zh-CN"/>
        </w:rPr>
        <w:t>.</w:t>
      </w:r>
    </w:p>
    <w:p w14:paraId="1901899F" w14:textId="77777777" w:rsidR="00D03646" w:rsidRPr="00DE1779" w:rsidRDefault="00D03646" w:rsidP="00D03646">
      <w:pPr>
        <w:jc w:val="both"/>
        <w:rPr>
          <w:rFonts w:ascii="Arial" w:hAnsi="Arial" w:cs="Arial"/>
          <w:i/>
          <w:sz w:val="22"/>
          <w:szCs w:val="22"/>
          <w:lang w:val="sr-Cyrl-RS" w:eastAsia="zh-CN"/>
        </w:rPr>
      </w:pPr>
    </w:p>
    <w:p w14:paraId="6B0956E0" w14:textId="77777777" w:rsidR="00D03646" w:rsidRPr="00DE1779" w:rsidRDefault="00D03646" w:rsidP="00D03646">
      <w:pPr>
        <w:jc w:val="both"/>
        <w:rPr>
          <w:rFonts w:ascii="Arial" w:hAnsi="Arial" w:cs="Arial"/>
          <w:i/>
          <w:sz w:val="22"/>
          <w:szCs w:val="22"/>
          <w:lang w:val="sr-Cyrl-RS" w:eastAsia="zh-CN"/>
        </w:rPr>
      </w:pPr>
    </w:p>
    <w:p w14:paraId="6056BF77" w14:textId="77777777" w:rsidR="00D03646" w:rsidRPr="00DE1779" w:rsidRDefault="00D03646" w:rsidP="00D03646">
      <w:pPr>
        <w:jc w:val="both"/>
        <w:rPr>
          <w:rFonts w:ascii="Arial" w:hAnsi="Arial" w:cs="Arial"/>
          <w:sz w:val="22"/>
          <w:szCs w:val="22"/>
          <w:lang w:val="sr-Cyrl-RS"/>
        </w:rPr>
      </w:pPr>
      <w:r w:rsidRPr="00DE1779">
        <w:rPr>
          <w:rFonts w:ascii="Arial" w:hAnsi="Arial" w:cs="Arial"/>
          <w:b/>
          <w:sz w:val="22"/>
          <w:szCs w:val="22"/>
          <w:lang w:val="sr-Cyrl-RS"/>
        </w:rPr>
        <w:t>1</w:t>
      </w:r>
      <w:r w:rsidRPr="00DE1779">
        <w:rPr>
          <w:rFonts w:ascii="Arial" w:hAnsi="Arial" w:cs="Arial"/>
          <w:sz w:val="22"/>
          <w:szCs w:val="22"/>
          <w:lang w:val="sr-Cyrl-RS"/>
        </w:rPr>
        <w:t xml:space="preserve">. </w:t>
      </w:r>
      <w:r w:rsidRPr="00DE1779">
        <w:rPr>
          <w:rFonts w:ascii="Arial" w:hAnsi="Arial" w:cs="Arial"/>
          <w:b/>
          <w:sz w:val="22"/>
          <w:szCs w:val="22"/>
          <w:lang w:val="sr-Cyrl-RS"/>
        </w:rPr>
        <w:t>Сваки подизвођач</w:t>
      </w:r>
      <w:r w:rsidRPr="00DE1779">
        <w:rPr>
          <w:rFonts w:ascii="Arial" w:hAnsi="Arial" w:cs="Arial"/>
          <w:sz w:val="22"/>
          <w:szCs w:val="22"/>
          <w:lang w:val="sr-Cyrl-RS"/>
        </w:rPr>
        <w:t xml:space="preserve"> мора да испуњава услове из члана 75. став 1. тачка 1), 2) и 4) Закона, што доказује достављањем доказа наведених у овом одељку. </w:t>
      </w:r>
    </w:p>
    <w:p w14:paraId="7AFC2E3D"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Услове у вези са капацитетима из члана 76. Закона, понуђач испуњава самостално без обзира на ангажовање подизвођача.</w:t>
      </w:r>
    </w:p>
    <w:p w14:paraId="3786DD96" w14:textId="77777777" w:rsidR="00D03646" w:rsidRPr="00DE1779" w:rsidRDefault="00D03646" w:rsidP="00D03646">
      <w:pPr>
        <w:jc w:val="both"/>
        <w:rPr>
          <w:rFonts w:ascii="Arial" w:hAnsi="Arial" w:cs="Arial"/>
          <w:sz w:val="22"/>
          <w:szCs w:val="22"/>
          <w:lang w:val="sr-Cyrl-RS" w:eastAsia="zh-CN"/>
        </w:rPr>
      </w:pPr>
    </w:p>
    <w:p w14:paraId="4BEF8E0C"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b/>
          <w:sz w:val="22"/>
          <w:szCs w:val="22"/>
          <w:lang w:val="sr-Cyrl-RS" w:eastAsia="zh-CN"/>
        </w:rPr>
        <w:t>2.</w:t>
      </w:r>
      <w:r w:rsidRPr="00DE1779">
        <w:rPr>
          <w:rFonts w:ascii="Arial" w:hAnsi="Arial" w:cs="Arial"/>
          <w:sz w:val="22"/>
          <w:szCs w:val="22"/>
          <w:lang w:val="sr-Cyrl-RS" w:eastAsia="zh-CN"/>
        </w:rPr>
        <w:t xml:space="preserve"> </w:t>
      </w:r>
      <w:r w:rsidRPr="00DE1779">
        <w:rPr>
          <w:rFonts w:ascii="Arial" w:hAnsi="Arial" w:cs="Arial"/>
          <w:b/>
          <w:sz w:val="22"/>
          <w:szCs w:val="22"/>
          <w:lang w:val="sr-Cyrl-RS" w:eastAsia="zh-CN"/>
        </w:rPr>
        <w:t>Сваки понуђач из групе понуђача</w:t>
      </w:r>
      <w:r w:rsidRPr="00DE1779">
        <w:rPr>
          <w:rFonts w:ascii="Arial" w:hAnsi="Arial" w:cs="Arial"/>
          <w:sz w:val="22"/>
          <w:szCs w:val="22"/>
          <w:lang w:val="sr-Cyrl-RS" w:eastAsia="zh-CN"/>
        </w:rPr>
        <w:t xml:space="preserve">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402931EF" w14:textId="77777777" w:rsidR="00D03646" w:rsidRPr="00DE1779" w:rsidRDefault="00D03646" w:rsidP="00D03646">
      <w:pPr>
        <w:jc w:val="both"/>
        <w:rPr>
          <w:rFonts w:ascii="Arial" w:hAnsi="Arial" w:cs="Arial"/>
          <w:sz w:val="22"/>
          <w:szCs w:val="22"/>
          <w:lang w:val="sr-Cyrl-RS" w:eastAsia="zh-CN"/>
        </w:rPr>
      </w:pPr>
    </w:p>
    <w:p w14:paraId="076D73EC" w14:textId="77777777" w:rsidR="00D03646" w:rsidRPr="00DE1779" w:rsidRDefault="00D03646" w:rsidP="00D03646">
      <w:pPr>
        <w:jc w:val="both"/>
        <w:rPr>
          <w:rFonts w:ascii="Arial" w:hAnsi="Arial" w:cs="Arial"/>
          <w:i/>
          <w:sz w:val="22"/>
          <w:szCs w:val="22"/>
          <w:lang w:val="sr-Cyrl-RS" w:eastAsia="zh-CN"/>
        </w:rPr>
      </w:pPr>
      <w:r w:rsidRPr="00DE1779">
        <w:rPr>
          <w:rFonts w:ascii="Arial" w:hAnsi="Arial" w:cs="Arial"/>
          <w:b/>
          <w:sz w:val="22"/>
          <w:szCs w:val="22"/>
          <w:lang w:val="sr-Cyrl-RS" w:eastAsia="zh-CN"/>
        </w:rPr>
        <w:t>3.</w:t>
      </w:r>
      <w:r w:rsidRPr="00DE1779">
        <w:rPr>
          <w:rFonts w:ascii="Arial" w:hAnsi="Arial" w:cs="Arial"/>
          <w:sz w:val="22"/>
          <w:szCs w:val="22"/>
          <w:lang w:val="sr-Cyrl-RS" w:eastAsia="zh-CN"/>
        </w:rPr>
        <w:t xml:space="preserve"> </w:t>
      </w:r>
      <w:r w:rsidRPr="00DE1779">
        <w:rPr>
          <w:rFonts w:ascii="Arial" w:hAnsi="Arial" w:cs="Arial"/>
          <w:b/>
          <w:i/>
          <w:sz w:val="22"/>
          <w:szCs w:val="22"/>
          <w:lang w:val="sr-Cyrl-RS" w:eastAsia="zh-CN"/>
        </w:rPr>
        <w:t xml:space="preserve">Докази о испуњености услова из члана 77. Закона </w:t>
      </w:r>
      <w:r w:rsidRPr="00DE1779">
        <w:rPr>
          <w:rFonts w:ascii="Arial" w:hAnsi="Arial" w:cs="Arial"/>
          <w:i/>
          <w:sz w:val="22"/>
          <w:szCs w:val="22"/>
          <w:lang w:val="sr-Cyrl-RS" w:eastAsia="zh-CN"/>
        </w:rPr>
        <w:t>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D04CCE6" w14:textId="77777777" w:rsidR="00D03646" w:rsidRPr="00DE1779" w:rsidRDefault="00D03646" w:rsidP="00D03646">
      <w:pPr>
        <w:jc w:val="both"/>
        <w:rPr>
          <w:rFonts w:ascii="Arial" w:hAnsi="Arial" w:cs="Arial"/>
          <w:i/>
          <w:sz w:val="22"/>
          <w:szCs w:val="22"/>
          <w:lang w:val="sr-Cyrl-RS" w:eastAsia="zh-CN"/>
        </w:rPr>
      </w:pPr>
    </w:p>
    <w:p w14:paraId="0C3554D2" w14:textId="77777777" w:rsidR="00D03646" w:rsidRPr="00DE1779" w:rsidRDefault="00D03646" w:rsidP="00D03646">
      <w:pPr>
        <w:jc w:val="both"/>
        <w:rPr>
          <w:rFonts w:ascii="Arial" w:hAnsi="Arial" w:cs="Arial"/>
          <w:i/>
          <w:sz w:val="22"/>
          <w:szCs w:val="22"/>
          <w:lang w:val="sr-Cyrl-RS" w:eastAsia="zh-CN"/>
        </w:rPr>
      </w:pPr>
      <w:r w:rsidRPr="00DE1779">
        <w:rPr>
          <w:rFonts w:ascii="Arial" w:hAnsi="Arial" w:cs="Arial"/>
          <w:i/>
          <w:sz w:val="22"/>
          <w:szCs w:val="22"/>
          <w:lang w:val="sr-Cyrl-RS" w:eastAsia="zh-CN"/>
        </w:rPr>
        <w:t xml:space="preserve">Ако понуђач у остављеном, примереном року који не може бити краћи </w:t>
      </w:r>
      <w:r w:rsidRPr="00DE1779">
        <w:rPr>
          <w:rFonts w:ascii="Arial" w:hAnsi="Arial" w:cs="Arial"/>
          <w:b/>
          <w:i/>
          <w:sz w:val="22"/>
          <w:szCs w:val="22"/>
          <w:lang w:val="sr-Cyrl-RS" w:eastAsia="zh-CN"/>
        </w:rPr>
        <w:t xml:space="preserve">од пет дана, </w:t>
      </w:r>
      <w:r w:rsidRPr="00DE1779">
        <w:rPr>
          <w:rFonts w:ascii="Arial" w:hAnsi="Arial" w:cs="Arial"/>
          <w:i/>
          <w:sz w:val="22"/>
          <w:szCs w:val="22"/>
          <w:lang w:val="sr-Cyrl-RS" w:eastAsia="zh-CN"/>
        </w:rPr>
        <w:t>не достави на увид оригинал или оверену копију тражених доказа, наручилац ће његову понуду одбити као неприхватљиву.</w:t>
      </w:r>
    </w:p>
    <w:p w14:paraId="7503B7C7" w14:textId="77777777" w:rsidR="00D03646" w:rsidRPr="00DE1779" w:rsidRDefault="00D03646" w:rsidP="00D03646">
      <w:pPr>
        <w:jc w:val="both"/>
        <w:rPr>
          <w:rFonts w:ascii="Arial" w:hAnsi="Arial" w:cs="Arial"/>
          <w:sz w:val="22"/>
          <w:szCs w:val="22"/>
          <w:lang w:val="sr-Cyrl-RS" w:eastAsia="zh-CN"/>
        </w:rPr>
      </w:pPr>
    </w:p>
    <w:p w14:paraId="2AAE560A"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b/>
          <w:sz w:val="22"/>
          <w:szCs w:val="22"/>
          <w:lang w:val="sr-Cyrl-RS" w:eastAsia="zh-CN"/>
        </w:rPr>
        <w:lastRenderedPageBreak/>
        <w:t>4.</w:t>
      </w:r>
      <w:r w:rsidRPr="00DE1779">
        <w:rPr>
          <w:rFonts w:ascii="Arial" w:hAnsi="Arial" w:cs="Arial"/>
          <w:sz w:val="22"/>
          <w:szCs w:val="22"/>
          <w:lang w:val="sr-Cyrl-RS" w:eastAsia="zh-CN"/>
        </w:rPr>
        <w:t xml:space="preserve"> </w:t>
      </w:r>
      <w:r w:rsidRPr="00DE1779">
        <w:rPr>
          <w:rFonts w:ascii="Arial" w:hAnsi="Arial" w:cs="Arial"/>
          <w:b/>
          <w:sz w:val="22"/>
          <w:szCs w:val="22"/>
          <w:lang w:val="sr-Cyrl-RS" w:eastAsia="zh-CN"/>
        </w:rPr>
        <w:t>Лице уписано у Регистар понуђача није дужно</w:t>
      </w:r>
      <w:r w:rsidRPr="00DE1779">
        <w:rPr>
          <w:rFonts w:ascii="Arial" w:hAnsi="Arial" w:cs="Arial"/>
          <w:sz w:val="22"/>
          <w:szCs w:val="22"/>
          <w:lang w:val="sr-Cyrl-RS" w:eastAsia="zh-CN"/>
        </w:rPr>
        <w:t xml:space="preserve">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14:paraId="7D278423"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sz w:val="22"/>
          <w:szCs w:val="22"/>
          <w:lang w:val="sr-Cyrl-RS" w:eastAsia="zh-CN"/>
        </w:rPr>
        <w:t xml:space="preserve"> </w:t>
      </w:r>
    </w:p>
    <w:p w14:paraId="70052FFE"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sz w:val="22"/>
          <w:szCs w:val="22"/>
          <w:lang w:val="sr-Cyrl-RS" w:eastAsia="zh-CN"/>
        </w:rPr>
        <w:t xml:space="preserve">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20F1817"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sz w:val="22"/>
          <w:szCs w:val="22"/>
          <w:lang w:val="sr-Cyrl-RS" w:eastAsia="zh-CN"/>
        </w:rPr>
        <w:t xml:space="preserve"> </w:t>
      </w:r>
    </w:p>
    <w:p w14:paraId="681BE4B9"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b/>
          <w:sz w:val="22"/>
          <w:szCs w:val="22"/>
          <w:lang w:val="sr-Cyrl-RS" w:eastAsia="zh-CN"/>
        </w:rPr>
        <w:t>5.</w:t>
      </w:r>
      <w:r w:rsidRPr="00DE1779">
        <w:rPr>
          <w:rFonts w:ascii="Arial" w:hAnsi="Arial" w:cs="Arial"/>
          <w:sz w:val="22"/>
          <w:szCs w:val="22"/>
          <w:lang w:val="sr-Cyrl-RS" w:eastAsia="zh-CN"/>
        </w:rPr>
        <w:t xml:space="preserve">На основу члана 79. став 5. Закона </w:t>
      </w:r>
      <w:r w:rsidRPr="00DE1779">
        <w:rPr>
          <w:rFonts w:ascii="Arial" w:hAnsi="Arial" w:cs="Arial"/>
          <w:b/>
          <w:sz w:val="22"/>
          <w:szCs w:val="22"/>
          <w:lang w:val="sr-Cyrl-RS" w:eastAsia="zh-CN"/>
        </w:rPr>
        <w:t>понуђач није дужан да доставља следеће доказе који су јавно доступни на интернет страницама надлежних органа, и то</w:t>
      </w:r>
      <w:r w:rsidRPr="00DE1779">
        <w:rPr>
          <w:rFonts w:ascii="Arial" w:hAnsi="Arial" w:cs="Arial"/>
          <w:sz w:val="22"/>
          <w:szCs w:val="22"/>
          <w:lang w:val="sr-Cyrl-RS" w:eastAsia="zh-CN"/>
        </w:rPr>
        <w:t>:</w:t>
      </w:r>
    </w:p>
    <w:p w14:paraId="11227A28" w14:textId="77777777" w:rsidR="00D03646" w:rsidRPr="00DE1779" w:rsidRDefault="00D03646" w:rsidP="00D03646">
      <w:pPr>
        <w:ind w:firstLine="720"/>
        <w:jc w:val="both"/>
        <w:rPr>
          <w:rFonts w:ascii="Arial" w:hAnsi="Arial" w:cs="Arial"/>
          <w:sz w:val="22"/>
          <w:szCs w:val="22"/>
          <w:lang w:val="sr-Cyrl-RS" w:eastAsia="zh-CN"/>
        </w:rPr>
      </w:pPr>
      <w:r w:rsidRPr="00DE1779">
        <w:rPr>
          <w:rFonts w:ascii="Arial" w:hAnsi="Arial" w:cs="Arial"/>
          <w:sz w:val="22"/>
          <w:szCs w:val="22"/>
          <w:lang w:val="sr-Cyrl-RS" w:eastAsia="zh-CN"/>
        </w:rPr>
        <w:t>1)извод из регистра надлежног органа:</w:t>
      </w:r>
    </w:p>
    <w:p w14:paraId="72B5080D" w14:textId="77777777" w:rsidR="00D03646" w:rsidRPr="00DE1779" w:rsidRDefault="00D03646" w:rsidP="00D03646">
      <w:pPr>
        <w:ind w:firstLine="720"/>
        <w:jc w:val="both"/>
        <w:rPr>
          <w:rFonts w:ascii="Arial" w:hAnsi="Arial" w:cs="Arial"/>
          <w:sz w:val="22"/>
          <w:szCs w:val="22"/>
          <w:lang w:val="sr-Cyrl-RS" w:eastAsia="zh-CN"/>
        </w:rPr>
      </w:pPr>
      <w:r w:rsidRPr="00DE1779">
        <w:rPr>
          <w:rFonts w:ascii="Arial" w:hAnsi="Arial" w:cs="Arial"/>
          <w:sz w:val="22"/>
          <w:szCs w:val="22"/>
          <w:lang w:val="sr-Cyrl-RS" w:eastAsia="zh-CN"/>
        </w:rPr>
        <w:t xml:space="preserve">-извод из регистра АПР: </w:t>
      </w:r>
      <w:hyperlink r:id="rId12" w:history="1">
        <w:r w:rsidRPr="00DE1779">
          <w:rPr>
            <w:rFonts w:ascii="Arial" w:hAnsi="Arial" w:cs="Arial"/>
            <w:sz w:val="22"/>
            <w:szCs w:val="22"/>
            <w:lang w:val="sr-Cyrl-RS" w:eastAsia="zh-CN"/>
          </w:rPr>
          <w:t>www.apr.gov.rs</w:t>
        </w:r>
      </w:hyperlink>
    </w:p>
    <w:p w14:paraId="2602CB6B" w14:textId="77777777" w:rsidR="00D03646" w:rsidRPr="00DE1779" w:rsidRDefault="00D03646" w:rsidP="00D03646">
      <w:pPr>
        <w:ind w:firstLine="720"/>
        <w:jc w:val="both"/>
        <w:rPr>
          <w:rFonts w:ascii="Arial" w:hAnsi="Arial" w:cs="Arial"/>
          <w:sz w:val="22"/>
          <w:szCs w:val="22"/>
          <w:lang w:val="sr-Cyrl-RS" w:eastAsia="zh-CN"/>
        </w:rPr>
      </w:pPr>
      <w:r w:rsidRPr="00DE1779">
        <w:rPr>
          <w:rFonts w:ascii="Arial" w:hAnsi="Arial" w:cs="Arial"/>
          <w:sz w:val="22"/>
          <w:szCs w:val="22"/>
          <w:lang w:val="sr-Cyrl-RS" w:eastAsia="zh-CN"/>
        </w:rPr>
        <w:t>2)докази из члана 75. став 1. тачка 1) ,2) и 4) Закона</w:t>
      </w:r>
    </w:p>
    <w:p w14:paraId="5442828A" w14:textId="77777777" w:rsidR="00D03646" w:rsidRPr="00DE1779" w:rsidRDefault="00D03646" w:rsidP="00D03646">
      <w:pPr>
        <w:ind w:firstLine="720"/>
        <w:jc w:val="both"/>
        <w:rPr>
          <w:rFonts w:ascii="Arial" w:hAnsi="Arial" w:cs="Arial"/>
          <w:sz w:val="22"/>
          <w:szCs w:val="22"/>
          <w:lang w:val="sr-Cyrl-RS" w:eastAsia="zh-CN"/>
        </w:rPr>
      </w:pPr>
      <w:r w:rsidRPr="00DE1779">
        <w:rPr>
          <w:rFonts w:ascii="Arial" w:hAnsi="Arial" w:cs="Arial"/>
          <w:sz w:val="22"/>
          <w:szCs w:val="22"/>
          <w:lang w:val="sr-Cyrl-RS" w:eastAsia="zh-CN"/>
        </w:rPr>
        <w:t xml:space="preserve">-регистар понуђача: </w:t>
      </w:r>
      <w:hyperlink r:id="rId13" w:history="1">
        <w:r w:rsidRPr="00DE1779">
          <w:rPr>
            <w:rFonts w:ascii="Arial" w:hAnsi="Arial" w:cs="Arial"/>
            <w:sz w:val="22"/>
            <w:szCs w:val="22"/>
            <w:lang w:val="sr-Cyrl-RS" w:eastAsia="zh-CN"/>
          </w:rPr>
          <w:t>www.apr.gov.rs</w:t>
        </w:r>
      </w:hyperlink>
    </w:p>
    <w:p w14:paraId="1696CA97" w14:textId="77777777" w:rsidR="00D03646" w:rsidRPr="00DE1779" w:rsidRDefault="00D03646" w:rsidP="00D03646">
      <w:pPr>
        <w:jc w:val="both"/>
        <w:rPr>
          <w:rFonts w:ascii="Arial" w:hAnsi="Arial" w:cs="Arial"/>
          <w:sz w:val="22"/>
          <w:szCs w:val="22"/>
          <w:lang w:val="sr-Cyrl-RS" w:eastAsia="zh-CN"/>
        </w:rPr>
      </w:pPr>
    </w:p>
    <w:p w14:paraId="31E6D042"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b/>
          <w:sz w:val="22"/>
          <w:szCs w:val="22"/>
          <w:lang w:val="sr-Cyrl-RS" w:eastAsia="zh-CN"/>
        </w:rPr>
        <w:t>6.</w:t>
      </w:r>
      <w:r w:rsidRPr="00DE1779">
        <w:rPr>
          <w:rFonts w:ascii="Arial" w:hAnsi="Arial" w:cs="Arial"/>
          <w:sz w:val="22"/>
          <w:szCs w:val="22"/>
          <w:lang w:val="sr-Cyrl-RS" w:eastAsia="zh-CN"/>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7ED03FCD" w14:textId="77777777" w:rsidR="00D03646" w:rsidRPr="00DE1779" w:rsidRDefault="00D03646" w:rsidP="00D03646">
      <w:pPr>
        <w:jc w:val="both"/>
        <w:rPr>
          <w:rFonts w:ascii="Arial" w:hAnsi="Arial" w:cs="Arial"/>
          <w:sz w:val="22"/>
          <w:szCs w:val="22"/>
          <w:lang w:val="sr-Cyrl-RS" w:eastAsia="zh-CN"/>
        </w:rPr>
      </w:pPr>
    </w:p>
    <w:p w14:paraId="162C94C9"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b/>
          <w:sz w:val="22"/>
          <w:szCs w:val="22"/>
          <w:lang w:val="sr-Cyrl-RS" w:eastAsia="zh-CN"/>
        </w:rPr>
        <w:t>7.</w:t>
      </w:r>
      <w:r w:rsidRPr="00DE1779">
        <w:rPr>
          <w:rFonts w:ascii="Arial" w:hAnsi="Arial" w:cs="Arial"/>
          <w:sz w:val="22"/>
          <w:szCs w:val="22"/>
          <w:lang w:val="sr-Cyrl-RS" w:eastAsia="zh-CN"/>
        </w:rPr>
        <w:t xml:space="preserve">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754997E" w14:textId="77777777" w:rsidR="00D03646" w:rsidRPr="00DE1779" w:rsidRDefault="00D03646" w:rsidP="00D03646">
      <w:pPr>
        <w:jc w:val="both"/>
        <w:rPr>
          <w:rFonts w:ascii="Arial" w:hAnsi="Arial" w:cs="Arial"/>
          <w:sz w:val="22"/>
          <w:szCs w:val="22"/>
          <w:lang w:val="sr-Cyrl-RS" w:eastAsia="zh-CN"/>
        </w:rPr>
      </w:pPr>
    </w:p>
    <w:p w14:paraId="139152A3"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b/>
          <w:sz w:val="22"/>
          <w:szCs w:val="22"/>
          <w:lang w:val="sr-Cyrl-RS" w:eastAsia="zh-CN"/>
        </w:rPr>
        <w:t>8.</w:t>
      </w:r>
      <w:r w:rsidRPr="00DE1779">
        <w:rPr>
          <w:rFonts w:ascii="Arial" w:hAnsi="Arial" w:cs="Arial"/>
          <w:sz w:val="22"/>
          <w:szCs w:val="22"/>
          <w:lang w:val="sr-Cyrl-RS"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91C0537" w14:textId="77777777" w:rsidR="00D03646" w:rsidRPr="00DE1779" w:rsidRDefault="00D03646" w:rsidP="00D03646">
      <w:pPr>
        <w:jc w:val="both"/>
        <w:rPr>
          <w:rFonts w:ascii="Arial" w:hAnsi="Arial" w:cs="Arial"/>
          <w:b/>
          <w:sz w:val="22"/>
          <w:szCs w:val="22"/>
          <w:lang w:val="sr-Cyrl-RS" w:eastAsia="zh-CN"/>
        </w:rPr>
      </w:pPr>
    </w:p>
    <w:p w14:paraId="5300EC31"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b/>
          <w:sz w:val="22"/>
          <w:szCs w:val="22"/>
          <w:lang w:val="sr-Cyrl-RS" w:eastAsia="zh-CN"/>
        </w:rPr>
        <w:t>9.</w:t>
      </w:r>
      <w:r w:rsidRPr="00DE1779">
        <w:rPr>
          <w:rFonts w:ascii="Arial" w:hAnsi="Arial" w:cs="Arial"/>
          <w:sz w:val="22"/>
          <w:szCs w:val="22"/>
          <w:lang w:val="sr-Cyrl-RS" w:eastAsia="zh-CN"/>
        </w:rPr>
        <w:t xml:space="preserve">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571EC24" w14:textId="77777777" w:rsidR="00D03646" w:rsidRPr="00DE1779" w:rsidRDefault="00D03646" w:rsidP="00D03646">
      <w:pPr>
        <w:jc w:val="both"/>
        <w:rPr>
          <w:rFonts w:ascii="Arial" w:hAnsi="Arial" w:cs="Arial"/>
          <w:sz w:val="22"/>
          <w:szCs w:val="22"/>
          <w:lang w:val="sr-Cyrl-RS"/>
        </w:rPr>
      </w:pPr>
    </w:p>
    <w:p w14:paraId="5E7D00D6" w14:textId="77777777" w:rsidR="00D03646" w:rsidRPr="00DE1779" w:rsidRDefault="00D03646" w:rsidP="00D03646">
      <w:pPr>
        <w:jc w:val="both"/>
        <w:rPr>
          <w:rFonts w:ascii="Arial" w:hAnsi="Arial" w:cs="Arial"/>
          <w:sz w:val="22"/>
          <w:szCs w:val="22"/>
          <w:lang w:val="sr-Cyrl-RS"/>
        </w:rPr>
      </w:pPr>
      <w:r w:rsidRPr="00DE1779">
        <w:rPr>
          <w:rFonts w:ascii="Arial" w:hAnsi="Arial" w:cs="Arial"/>
          <w:b/>
          <w:sz w:val="22"/>
          <w:szCs w:val="22"/>
          <w:lang w:val="sr-Cyrl-RS"/>
        </w:rPr>
        <w:t>10.</w:t>
      </w:r>
      <w:r w:rsidRPr="00DE1779">
        <w:rPr>
          <w:rFonts w:ascii="Arial" w:hAnsi="Arial" w:cs="Arial"/>
          <w:sz w:val="22"/>
          <w:szCs w:val="22"/>
          <w:lang w:val="sr-Cyrl-RS"/>
        </w:rPr>
        <w:t xml:space="preserve"> 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7C95F0D3" w14:textId="77777777" w:rsidR="00D03646" w:rsidRPr="00DE1779" w:rsidRDefault="00D03646" w:rsidP="00D03646">
      <w:pPr>
        <w:jc w:val="both"/>
        <w:rPr>
          <w:rFonts w:ascii="Arial" w:hAnsi="Arial" w:cs="Arial"/>
          <w:sz w:val="22"/>
          <w:szCs w:val="22"/>
          <w:lang w:val="sr-Cyrl-RS"/>
        </w:rPr>
      </w:pPr>
    </w:p>
    <w:p w14:paraId="1F44BBC0" w14:textId="77777777" w:rsidR="00D03646" w:rsidRPr="00DE1779" w:rsidRDefault="00D03646" w:rsidP="00D03646">
      <w:pPr>
        <w:jc w:val="both"/>
        <w:rPr>
          <w:rFonts w:ascii="Arial" w:hAnsi="Arial" w:cs="Arial"/>
          <w:sz w:val="22"/>
          <w:szCs w:val="22"/>
          <w:lang w:val="sr-Cyrl-RS" w:eastAsia="zh-CN"/>
        </w:rPr>
      </w:pPr>
      <w:r w:rsidRPr="00DE1779">
        <w:rPr>
          <w:rFonts w:ascii="Arial" w:eastAsia="Arial" w:hAnsi="Arial" w:cs="Arial"/>
          <w:b/>
          <w:sz w:val="22"/>
          <w:szCs w:val="22"/>
          <w:lang w:val="sr-Cyrl-RS"/>
        </w:rPr>
        <w:t>11</w:t>
      </w:r>
      <w:r w:rsidRPr="00DE1779">
        <w:rPr>
          <w:rFonts w:ascii="Arial" w:eastAsia="Arial" w:hAnsi="Arial" w:cs="Arial"/>
          <w:sz w:val="22"/>
          <w:szCs w:val="22"/>
          <w:lang w:val="sr-Cyrl-RS"/>
        </w:rPr>
        <w:t>. С</w:t>
      </w:r>
      <w:r w:rsidRPr="00DE1779">
        <w:rPr>
          <w:rFonts w:ascii="Arial" w:eastAsia="Arial" w:hAnsi="Arial" w:cs="Arial"/>
          <w:spacing w:val="-1"/>
          <w:sz w:val="22"/>
          <w:szCs w:val="22"/>
          <w:lang w:val="sr-Cyrl-RS"/>
        </w:rPr>
        <w:t>в</w:t>
      </w:r>
      <w:r w:rsidRPr="00DE1779">
        <w:rPr>
          <w:rFonts w:ascii="Arial" w:eastAsia="Arial" w:hAnsi="Arial" w:cs="Arial"/>
          <w:sz w:val="22"/>
          <w:szCs w:val="22"/>
          <w:lang w:val="sr-Cyrl-RS"/>
        </w:rPr>
        <w:t>и</w:t>
      </w:r>
      <w:r w:rsidRPr="00DE1779">
        <w:rPr>
          <w:rFonts w:ascii="Arial" w:eastAsia="Arial" w:hAnsi="Arial" w:cs="Arial"/>
          <w:spacing w:val="4"/>
          <w:sz w:val="22"/>
          <w:szCs w:val="22"/>
          <w:lang w:val="sr-Cyrl-RS"/>
        </w:rPr>
        <w:t xml:space="preserve"> </w:t>
      </w:r>
      <w:r w:rsidRPr="00DE1779">
        <w:rPr>
          <w:rFonts w:ascii="Arial" w:eastAsia="Arial" w:hAnsi="Arial" w:cs="Arial"/>
          <w:sz w:val="22"/>
          <w:szCs w:val="22"/>
          <w:lang w:val="sr-Cyrl-RS"/>
        </w:rPr>
        <w:t>извршиоци</w:t>
      </w:r>
      <w:r w:rsidRPr="00DE1779">
        <w:rPr>
          <w:rFonts w:ascii="Arial" w:eastAsia="Arial" w:hAnsi="Arial" w:cs="Arial"/>
          <w:spacing w:val="3"/>
          <w:sz w:val="22"/>
          <w:szCs w:val="22"/>
          <w:lang w:val="sr-Cyrl-RS"/>
        </w:rPr>
        <w:t xml:space="preserve"> </w:t>
      </w:r>
      <w:r w:rsidRPr="00DE1779">
        <w:rPr>
          <w:rFonts w:ascii="Arial" w:eastAsia="Arial" w:hAnsi="Arial" w:cs="Arial"/>
          <w:sz w:val="22"/>
          <w:szCs w:val="22"/>
          <w:lang w:val="sr-Cyrl-RS"/>
        </w:rPr>
        <w:t>к</w:t>
      </w:r>
      <w:r w:rsidRPr="00DE1779">
        <w:rPr>
          <w:rFonts w:ascii="Arial" w:eastAsia="Arial" w:hAnsi="Arial" w:cs="Arial"/>
          <w:spacing w:val="1"/>
          <w:sz w:val="22"/>
          <w:szCs w:val="22"/>
          <w:lang w:val="sr-Cyrl-RS"/>
        </w:rPr>
        <w:t>о</w:t>
      </w:r>
      <w:r w:rsidRPr="00DE1779">
        <w:rPr>
          <w:rFonts w:ascii="Arial" w:eastAsia="Arial" w:hAnsi="Arial" w:cs="Arial"/>
          <w:sz w:val="22"/>
          <w:szCs w:val="22"/>
          <w:lang w:val="sr-Cyrl-RS"/>
        </w:rPr>
        <w:t>је</w:t>
      </w:r>
      <w:r w:rsidRPr="00DE1779">
        <w:rPr>
          <w:rFonts w:ascii="Arial" w:eastAsia="Arial" w:hAnsi="Arial" w:cs="Arial"/>
          <w:spacing w:val="4"/>
          <w:sz w:val="22"/>
          <w:szCs w:val="22"/>
          <w:lang w:val="sr-Cyrl-RS"/>
        </w:rPr>
        <w:t xml:space="preserve"> </w:t>
      </w:r>
      <w:r w:rsidRPr="00DE1779">
        <w:rPr>
          <w:rFonts w:ascii="Arial" w:eastAsia="Arial" w:hAnsi="Arial" w:cs="Arial"/>
          <w:spacing w:val="-3"/>
          <w:sz w:val="22"/>
          <w:szCs w:val="22"/>
          <w:lang w:val="sr-Cyrl-RS"/>
        </w:rPr>
        <w:t>ј</w:t>
      </w:r>
      <w:r w:rsidRPr="00DE1779">
        <w:rPr>
          <w:rFonts w:ascii="Arial" w:eastAsia="Arial" w:hAnsi="Arial" w:cs="Arial"/>
          <w:sz w:val="22"/>
          <w:szCs w:val="22"/>
          <w:lang w:val="sr-Cyrl-RS"/>
        </w:rPr>
        <w:t>е</w:t>
      </w:r>
      <w:r w:rsidRPr="00DE1779">
        <w:rPr>
          <w:rFonts w:ascii="Arial" w:eastAsia="Arial" w:hAnsi="Arial" w:cs="Arial"/>
          <w:spacing w:val="4"/>
          <w:sz w:val="22"/>
          <w:szCs w:val="22"/>
          <w:lang w:val="sr-Cyrl-RS"/>
        </w:rPr>
        <w:t xml:space="preserve"> </w:t>
      </w:r>
      <w:r w:rsidRPr="00DE1779">
        <w:rPr>
          <w:rFonts w:ascii="Arial" w:eastAsia="Arial" w:hAnsi="Arial" w:cs="Arial"/>
          <w:sz w:val="22"/>
          <w:szCs w:val="22"/>
          <w:lang w:val="sr-Cyrl-RS"/>
        </w:rPr>
        <w:t>пон</w:t>
      </w:r>
      <w:r w:rsidRPr="00DE1779">
        <w:rPr>
          <w:rFonts w:ascii="Arial" w:eastAsia="Arial" w:hAnsi="Arial" w:cs="Arial"/>
          <w:spacing w:val="-2"/>
          <w:sz w:val="22"/>
          <w:szCs w:val="22"/>
          <w:lang w:val="sr-Cyrl-RS"/>
        </w:rPr>
        <w:t>у</w:t>
      </w:r>
      <w:r w:rsidRPr="00DE1779">
        <w:rPr>
          <w:rFonts w:ascii="Arial" w:eastAsia="Arial" w:hAnsi="Arial" w:cs="Arial"/>
          <w:spacing w:val="1"/>
          <w:sz w:val="22"/>
          <w:szCs w:val="22"/>
          <w:lang w:val="sr-Cyrl-RS"/>
        </w:rPr>
        <w:t>ђа</w:t>
      </w:r>
      <w:r w:rsidRPr="00DE1779">
        <w:rPr>
          <w:rFonts w:ascii="Arial" w:eastAsia="Arial" w:hAnsi="Arial" w:cs="Arial"/>
          <w:sz w:val="22"/>
          <w:szCs w:val="22"/>
          <w:lang w:val="sr-Cyrl-RS"/>
        </w:rPr>
        <w:t>ч</w:t>
      </w:r>
      <w:r w:rsidRPr="00DE1779">
        <w:rPr>
          <w:rFonts w:ascii="Arial" w:eastAsia="Arial" w:hAnsi="Arial" w:cs="Arial"/>
          <w:spacing w:val="3"/>
          <w:sz w:val="22"/>
          <w:szCs w:val="22"/>
          <w:lang w:val="sr-Cyrl-RS"/>
        </w:rPr>
        <w:t xml:space="preserve"> </w:t>
      </w:r>
      <w:r w:rsidRPr="00DE1779">
        <w:rPr>
          <w:rFonts w:ascii="Arial" w:eastAsia="Arial" w:hAnsi="Arial" w:cs="Arial"/>
          <w:sz w:val="22"/>
          <w:szCs w:val="22"/>
          <w:lang w:val="sr-Cyrl-RS"/>
        </w:rPr>
        <w:t>нав</w:t>
      </w:r>
      <w:r w:rsidRPr="00DE1779">
        <w:rPr>
          <w:rFonts w:ascii="Arial" w:eastAsia="Arial" w:hAnsi="Arial" w:cs="Arial"/>
          <w:spacing w:val="1"/>
          <w:sz w:val="22"/>
          <w:szCs w:val="22"/>
          <w:lang w:val="sr-Cyrl-RS"/>
        </w:rPr>
        <w:t>е</w:t>
      </w:r>
      <w:r w:rsidRPr="00DE1779">
        <w:rPr>
          <w:rFonts w:ascii="Arial" w:eastAsia="Arial" w:hAnsi="Arial" w:cs="Arial"/>
          <w:sz w:val="22"/>
          <w:szCs w:val="22"/>
          <w:lang w:val="sr-Cyrl-RS"/>
        </w:rPr>
        <w:t>о</w:t>
      </w:r>
      <w:r w:rsidRPr="00DE1779">
        <w:rPr>
          <w:rFonts w:ascii="Arial" w:eastAsia="Arial" w:hAnsi="Arial" w:cs="Arial"/>
          <w:spacing w:val="4"/>
          <w:sz w:val="22"/>
          <w:szCs w:val="22"/>
          <w:lang w:val="sr-Cyrl-RS"/>
        </w:rPr>
        <w:t xml:space="preserve"> </w:t>
      </w:r>
      <w:r w:rsidRPr="00DE1779">
        <w:rPr>
          <w:rFonts w:ascii="Arial" w:eastAsia="Arial" w:hAnsi="Arial" w:cs="Arial"/>
          <w:sz w:val="22"/>
          <w:szCs w:val="22"/>
          <w:lang w:val="sr-Cyrl-RS"/>
        </w:rPr>
        <w:t>у</w:t>
      </w:r>
      <w:r w:rsidRPr="00DE1779">
        <w:rPr>
          <w:rFonts w:ascii="Arial" w:eastAsia="Arial" w:hAnsi="Arial" w:cs="Arial"/>
          <w:spacing w:val="1"/>
          <w:sz w:val="22"/>
          <w:szCs w:val="22"/>
          <w:lang w:val="sr-Cyrl-RS"/>
        </w:rPr>
        <w:t xml:space="preserve"> </w:t>
      </w:r>
      <w:r w:rsidRPr="00DE1779">
        <w:rPr>
          <w:rFonts w:ascii="Arial" w:eastAsia="Arial" w:hAnsi="Arial" w:cs="Arial"/>
          <w:sz w:val="22"/>
          <w:szCs w:val="22"/>
          <w:lang w:val="sr-Cyrl-RS"/>
        </w:rPr>
        <w:t>свој</w:t>
      </w:r>
      <w:r w:rsidRPr="00DE1779">
        <w:rPr>
          <w:rFonts w:ascii="Arial" w:eastAsia="Arial" w:hAnsi="Arial" w:cs="Arial"/>
          <w:spacing w:val="1"/>
          <w:sz w:val="22"/>
          <w:szCs w:val="22"/>
          <w:lang w:val="sr-Cyrl-RS"/>
        </w:rPr>
        <w:t>о</w:t>
      </w:r>
      <w:r w:rsidRPr="00DE1779">
        <w:rPr>
          <w:rFonts w:ascii="Arial" w:eastAsia="Arial" w:hAnsi="Arial" w:cs="Arial"/>
          <w:sz w:val="22"/>
          <w:szCs w:val="22"/>
          <w:lang w:val="sr-Cyrl-RS"/>
        </w:rPr>
        <w:t>ј</w:t>
      </w:r>
      <w:r w:rsidRPr="00DE1779">
        <w:rPr>
          <w:rFonts w:ascii="Arial" w:eastAsia="Arial" w:hAnsi="Arial" w:cs="Arial"/>
          <w:spacing w:val="3"/>
          <w:sz w:val="22"/>
          <w:szCs w:val="22"/>
          <w:lang w:val="sr-Cyrl-RS"/>
        </w:rPr>
        <w:t xml:space="preserve"> </w:t>
      </w:r>
      <w:r w:rsidRPr="00DE1779">
        <w:rPr>
          <w:rFonts w:ascii="Arial" w:eastAsia="Arial" w:hAnsi="Arial" w:cs="Arial"/>
          <w:sz w:val="22"/>
          <w:szCs w:val="22"/>
          <w:lang w:val="sr-Cyrl-RS"/>
        </w:rPr>
        <w:t>пон</w:t>
      </w:r>
      <w:r w:rsidRPr="00DE1779">
        <w:rPr>
          <w:rFonts w:ascii="Arial" w:eastAsia="Arial" w:hAnsi="Arial" w:cs="Arial"/>
          <w:spacing w:val="-2"/>
          <w:sz w:val="22"/>
          <w:szCs w:val="22"/>
          <w:lang w:val="sr-Cyrl-RS"/>
        </w:rPr>
        <w:t>у</w:t>
      </w:r>
      <w:r w:rsidRPr="00DE1779">
        <w:rPr>
          <w:rFonts w:ascii="Arial" w:eastAsia="Arial" w:hAnsi="Arial" w:cs="Arial"/>
          <w:spacing w:val="-1"/>
          <w:sz w:val="22"/>
          <w:szCs w:val="22"/>
          <w:lang w:val="sr-Cyrl-RS"/>
        </w:rPr>
        <w:t>д</w:t>
      </w:r>
      <w:r w:rsidRPr="00DE1779">
        <w:rPr>
          <w:rFonts w:ascii="Arial" w:eastAsia="Arial" w:hAnsi="Arial" w:cs="Arial"/>
          <w:sz w:val="22"/>
          <w:szCs w:val="22"/>
          <w:lang w:val="sr-Cyrl-RS"/>
        </w:rPr>
        <w:t>и,</w:t>
      </w:r>
      <w:r w:rsidRPr="00DE1779">
        <w:rPr>
          <w:rFonts w:ascii="Arial" w:eastAsia="Arial" w:hAnsi="Arial" w:cs="Arial"/>
          <w:spacing w:val="4"/>
          <w:sz w:val="22"/>
          <w:szCs w:val="22"/>
          <w:lang w:val="sr-Cyrl-RS"/>
        </w:rPr>
        <w:t xml:space="preserve"> </w:t>
      </w:r>
      <w:r w:rsidRPr="00DE1779">
        <w:rPr>
          <w:rFonts w:ascii="Arial" w:eastAsia="Arial" w:hAnsi="Arial" w:cs="Arial"/>
          <w:sz w:val="22"/>
          <w:szCs w:val="22"/>
          <w:lang w:val="sr-Cyrl-RS"/>
        </w:rPr>
        <w:t>м</w:t>
      </w:r>
      <w:r w:rsidRPr="00DE1779">
        <w:rPr>
          <w:rFonts w:ascii="Arial" w:eastAsia="Arial" w:hAnsi="Arial" w:cs="Arial"/>
          <w:spacing w:val="1"/>
          <w:sz w:val="22"/>
          <w:szCs w:val="22"/>
          <w:lang w:val="sr-Cyrl-RS"/>
        </w:rPr>
        <w:t>ора</w:t>
      </w:r>
      <w:r w:rsidRPr="00DE1779">
        <w:rPr>
          <w:rFonts w:ascii="Arial" w:eastAsia="Arial" w:hAnsi="Arial" w:cs="Arial"/>
          <w:sz w:val="22"/>
          <w:szCs w:val="22"/>
          <w:lang w:val="sr-Cyrl-RS"/>
        </w:rPr>
        <w:t xml:space="preserve">ју </w:t>
      </w:r>
      <w:r w:rsidRPr="00DE1779">
        <w:rPr>
          <w:rFonts w:ascii="Arial" w:eastAsia="Arial" w:hAnsi="Arial" w:cs="Arial"/>
          <w:spacing w:val="1"/>
          <w:sz w:val="22"/>
          <w:szCs w:val="22"/>
          <w:lang w:val="sr-Cyrl-RS"/>
        </w:rPr>
        <w:t>б</w:t>
      </w:r>
      <w:r w:rsidRPr="00DE1779">
        <w:rPr>
          <w:rFonts w:ascii="Arial" w:eastAsia="Arial" w:hAnsi="Arial" w:cs="Arial"/>
          <w:sz w:val="22"/>
          <w:szCs w:val="22"/>
          <w:lang w:val="sr-Cyrl-RS"/>
        </w:rPr>
        <w:t>ити</w:t>
      </w:r>
      <w:r w:rsidRPr="00DE1779">
        <w:rPr>
          <w:rFonts w:ascii="Arial" w:eastAsia="Arial" w:hAnsi="Arial" w:cs="Arial"/>
          <w:spacing w:val="4"/>
          <w:sz w:val="22"/>
          <w:szCs w:val="22"/>
          <w:lang w:val="sr-Cyrl-RS"/>
        </w:rPr>
        <w:t xml:space="preserve"> </w:t>
      </w:r>
      <w:r w:rsidRPr="00DE1779">
        <w:rPr>
          <w:rFonts w:ascii="Arial" w:eastAsia="Arial" w:hAnsi="Arial" w:cs="Arial"/>
          <w:spacing w:val="1"/>
          <w:sz w:val="22"/>
          <w:szCs w:val="22"/>
          <w:lang w:val="sr-Cyrl-RS"/>
        </w:rPr>
        <w:t>а</w:t>
      </w:r>
      <w:r w:rsidRPr="00DE1779">
        <w:rPr>
          <w:rFonts w:ascii="Arial" w:eastAsia="Arial" w:hAnsi="Arial" w:cs="Arial"/>
          <w:sz w:val="22"/>
          <w:szCs w:val="22"/>
          <w:lang w:val="sr-Cyrl-RS"/>
        </w:rPr>
        <w:t>н</w:t>
      </w:r>
      <w:r w:rsidRPr="00DE1779">
        <w:rPr>
          <w:rFonts w:ascii="Arial" w:eastAsia="Arial" w:hAnsi="Arial" w:cs="Arial"/>
          <w:spacing w:val="-2"/>
          <w:sz w:val="22"/>
          <w:szCs w:val="22"/>
          <w:lang w:val="sr-Cyrl-RS"/>
        </w:rPr>
        <w:t>г</w:t>
      </w:r>
      <w:r w:rsidRPr="00DE1779">
        <w:rPr>
          <w:rFonts w:ascii="Arial" w:eastAsia="Arial" w:hAnsi="Arial" w:cs="Arial"/>
          <w:spacing w:val="1"/>
          <w:sz w:val="22"/>
          <w:szCs w:val="22"/>
          <w:lang w:val="sr-Cyrl-RS"/>
        </w:rPr>
        <w:t>а</w:t>
      </w:r>
      <w:r w:rsidRPr="00DE1779">
        <w:rPr>
          <w:rFonts w:ascii="Arial" w:eastAsia="Arial" w:hAnsi="Arial" w:cs="Arial"/>
          <w:sz w:val="22"/>
          <w:szCs w:val="22"/>
          <w:lang w:val="sr-Cyrl-RS"/>
        </w:rPr>
        <w:t>ж</w:t>
      </w:r>
      <w:r w:rsidRPr="00DE1779">
        <w:rPr>
          <w:rFonts w:ascii="Arial" w:eastAsia="Arial" w:hAnsi="Arial" w:cs="Arial"/>
          <w:spacing w:val="1"/>
          <w:sz w:val="22"/>
          <w:szCs w:val="22"/>
          <w:lang w:val="sr-Cyrl-RS"/>
        </w:rPr>
        <w:t>о</w:t>
      </w:r>
      <w:r w:rsidRPr="00DE1779">
        <w:rPr>
          <w:rFonts w:ascii="Arial" w:eastAsia="Arial" w:hAnsi="Arial" w:cs="Arial"/>
          <w:sz w:val="22"/>
          <w:szCs w:val="22"/>
          <w:lang w:val="sr-Cyrl-RS"/>
        </w:rPr>
        <w:t>вани</w:t>
      </w:r>
      <w:r w:rsidRPr="00DE1779">
        <w:rPr>
          <w:rFonts w:ascii="Arial" w:eastAsia="Arial" w:hAnsi="Arial" w:cs="Arial"/>
          <w:spacing w:val="4"/>
          <w:sz w:val="22"/>
          <w:szCs w:val="22"/>
          <w:lang w:val="sr-Cyrl-RS"/>
        </w:rPr>
        <w:t xml:space="preserve"> </w:t>
      </w:r>
      <w:r w:rsidRPr="00DE1779">
        <w:rPr>
          <w:rFonts w:ascii="Arial" w:eastAsia="Arial" w:hAnsi="Arial" w:cs="Arial"/>
          <w:sz w:val="22"/>
          <w:szCs w:val="22"/>
          <w:lang w:val="sr-Cyrl-RS"/>
        </w:rPr>
        <w:t>у изврш</w:t>
      </w:r>
      <w:r w:rsidRPr="00DE1779">
        <w:rPr>
          <w:rFonts w:ascii="Arial" w:eastAsia="Arial" w:hAnsi="Arial" w:cs="Arial"/>
          <w:spacing w:val="1"/>
          <w:sz w:val="22"/>
          <w:szCs w:val="22"/>
          <w:lang w:val="sr-Cyrl-RS"/>
        </w:rPr>
        <w:t>е</w:t>
      </w:r>
      <w:r w:rsidRPr="00DE1779">
        <w:rPr>
          <w:rFonts w:ascii="Arial" w:eastAsia="Arial" w:hAnsi="Arial" w:cs="Arial"/>
          <w:spacing w:val="-1"/>
          <w:sz w:val="22"/>
          <w:szCs w:val="22"/>
          <w:lang w:val="sr-Cyrl-RS"/>
        </w:rPr>
        <w:t>њ</w:t>
      </w:r>
      <w:r w:rsidRPr="00DE1779">
        <w:rPr>
          <w:rFonts w:ascii="Arial" w:eastAsia="Arial" w:hAnsi="Arial" w:cs="Arial"/>
          <w:sz w:val="22"/>
          <w:szCs w:val="22"/>
          <w:lang w:val="sr-Cyrl-RS"/>
        </w:rPr>
        <w:t>у</w:t>
      </w:r>
      <w:r w:rsidRPr="00DE1779">
        <w:rPr>
          <w:rFonts w:ascii="Arial" w:eastAsia="Arial" w:hAnsi="Arial" w:cs="Arial"/>
          <w:spacing w:val="1"/>
          <w:sz w:val="22"/>
          <w:szCs w:val="22"/>
          <w:lang w:val="sr-Cyrl-RS"/>
        </w:rPr>
        <w:t xml:space="preserve"> </w:t>
      </w:r>
      <w:r w:rsidRPr="00DE1779">
        <w:rPr>
          <w:rFonts w:ascii="Arial" w:eastAsia="Arial" w:hAnsi="Arial" w:cs="Arial"/>
          <w:sz w:val="22"/>
          <w:szCs w:val="22"/>
          <w:lang w:val="sr-Cyrl-RS"/>
        </w:rPr>
        <w:t>набавк</w:t>
      </w:r>
      <w:r w:rsidRPr="00DE1779">
        <w:rPr>
          <w:rFonts w:ascii="Arial" w:eastAsia="Arial" w:hAnsi="Arial" w:cs="Arial"/>
          <w:spacing w:val="1"/>
          <w:sz w:val="22"/>
          <w:szCs w:val="22"/>
          <w:lang w:val="sr-Cyrl-RS"/>
        </w:rPr>
        <w:t>е</w:t>
      </w:r>
      <w:r w:rsidRPr="00DE1779">
        <w:rPr>
          <w:rFonts w:ascii="Arial" w:eastAsia="Arial" w:hAnsi="Arial" w:cs="Arial"/>
          <w:sz w:val="22"/>
          <w:szCs w:val="22"/>
          <w:lang w:val="sr-Cyrl-RS"/>
        </w:rPr>
        <w:t>, а</w:t>
      </w:r>
      <w:r w:rsidRPr="00DE1779">
        <w:rPr>
          <w:rFonts w:ascii="Arial" w:eastAsia="Arial" w:hAnsi="Arial" w:cs="Arial"/>
          <w:spacing w:val="3"/>
          <w:sz w:val="22"/>
          <w:szCs w:val="22"/>
          <w:lang w:val="sr-Cyrl-RS"/>
        </w:rPr>
        <w:t xml:space="preserve"> </w:t>
      </w:r>
      <w:r w:rsidRPr="00DE1779">
        <w:rPr>
          <w:rFonts w:ascii="Arial" w:eastAsia="Arial" w:hAnsi="Arial" w:cs="Arial"/>
          <w:sz w:val="22"/>
          <w:szCs w:val="22"/>
          <w:lang w:val="sr-Cyrl-RS"/>
        </w:rPr>
        <w:t>по</w:t>
      </w:r>
      <w:r w:rsidRPr="00DE1779">
        <w:rPr>
          <w:rFonts w:ascii="Arial" w:eastAsia="Arial" w:hAnsi="Arial" w:cs="Arial"/>
          <w:spacing w:val="3"/>
          <w:sz w:val="22"/>
          <w:szCs w:val="22"/>
          <w:lang w:val="sr-Cyrl-RS"/>
        </w:rPr>
        <w:t xml:space="preserve"> </w:t>
      </w:r>
      <w:r w:rsidRPr="00DE1779">
        <w:rPr>
          <w:rFonts w:ascii="Arial" w:eastAsia="Arial" w:hAnsi="Arial" w:cs="Arial"/>
          <w:sz w:val="22"/>
          <w:szCs w:val="22"/>
          <w:lang w:val="sr-Cyrl-RS"/>
        </w:rPr>
        <w:t>из</w:t>
      </w:r>
      <w:r w:rsidRPr="00DE1779">
        <w:rPr>
          <w:rFonts w:ascii="Arial" w:eastAsia="Arial" w:hAnsi="Arial" w:cs="Arial"/>
          <w:spacing w:val="-3"/>
          <w:sz w:val="22"/>
          <w:szCs w:val="22"/>
          <w:lang w:val="sr-Cyrl-RS"/>
        </w:rPr>
        <w:t>в</w:t>
      </w:r>
      <w:r w:rsidRPr="00DE1779">
        <w:rPr>
          <w:rFonts w:ascii="Arial" w:eastAsia="Arial" w:hAnsi="Arial" w:cs="Arial"/>
          <w:spacing w:val="1"/>
          <w:sz w:val="22"/>
          <w:szCs w:val="22"/>
          <w:lang w:val="sr-Cyrl-RS"/>
        </w:rPr>
        <w:t>р</w:t>
      </w:r>
      <w:r w:rsidRPr="00DE1779">
        <w:rPr>
          <w:rFonts w:ascii="Arial" w:eastAsia="Arial" w:hAnsi="Arial" w:cs="Arial"/>
          <w:sz w:val="22"/>
          <w:szCs w:val="22"/>
          <w:lang w:val="sr-Cyrl-RS"/>
        </w:rPr>
        <w:t>шен</w:t>
      </w:r>
      <w:r w:rsidRPr="00DE1779">
        <w:rPr>
          <w:rFonts w:ascii="Arial" w:eastAsia="Arial" w:hAnsi="Arial" w:cs="Arial"/>
          <w:spacing w:val="1"/>
          <w:sz w:val="22"/>
          <w:szCs w:val="22"/>
          <w:lang w:val="sr-Cyrl-RS"/>
        </w:rPr>
        <w:t>о</w:t>
      </w:r>
      <w:r w:rsidRPr="00DE1779">
        <w:rPr>
          <w:rFonts w:ascii="Arial" w:eastAsia="Arial" w:hAnsi="Arial" w:cs="Arial"/>
          <w:sz w:val="22"/>
          <w:szCs w:val="22"/>
          <w:lang w:val="sr-Cyrl-RS"/>
        </w:rPr>
        <w:t>м и</w:t>
      </w:r>
      <w:r w:rsidRPr="00DE1779">
        <w:rPr>
          <w:rFonts w:ascii="Arial" w:eastAsia="Arial" w:hAnsi="Arial" w:cs="Arial"/>
          <w:spacing w:val="-2"/>
          <w:sz w:val="22"/>
          <w:szCs w:val="22"/>
          <w:lang w:val="sr-Cyrl-RS"/>
        </w:rPr>
        <w:t>з</w:t>
      </w:r>
      <w:r w:rsidRPr="00DE1779">
        <w:rPr>
          <w:rFonts w:ascii="Arial" w:eastAsia="Arial" w:hAnsi="Arial" w:cs="Arial"/>
          <w:spacing w:val="-1"/>
          <w:sz w:val="22"/>
          <w:szCs w:val="22"/>
          <w:lang w:val="sr-Cyrl-RS"/>
        </w:rPr>
        <w:t>б</w:t>
      </w:r>
      <w:r w:rsidRPr="00DE1779">
        <w:rPr>
          <w:rFonts w:ascii="Arial" w:eastAsia="Arial" w:hAnsi="Arial" w:cs="Arial"/>
          <w:spacing w:val="1"/>
          <w:sz w:val="22"/>
          <w:szCs w:val="22"/>
          <w:lang w:val="sr-Cyrl-RS"/>
        </w:rPr>
        <w:t>ор</w:t>
      </w:r>
      <w:r w:rsidRPr="00DE1779">
        <w:rPr>
          <w:rFonts w:ascii="Arial" w:eastAsia="Arial" w:hAnsi="Arial" w:cs="Arial"/>
          <w:sz w:val="22"/>
          <w:szCs w:val="22"/>
          <w:lang w:val="sr-Cyrl-RS"/>
        </w:rPr>
        <w:t>у најпов</w:t>
      </w:r>
      <w:r w:rsidRPr="00DE1779">
        <w:rPr>
          <w:rFonts w:ascii="Arial" w:eastAsia="Arial" w:hAnsi="Arial" w:cs="Arial"/>
          <w:spacing w:val="1"/>
          <w:sz w:val="22"/>
          <w:szCs w:val="22"/>
          <w:lang w:val="sr-Cyrl-RS"/>
        </w:rPr>
        <w:t>ољ</w:t>
      </w:r>
      <w:r w:rsidRPr="00DE1779">
        <w:rPr>
          <w:rFonts w:ascii="Arial" w:eastAsia="Arial" w:hAnsi="Arial" w:cs="Arial"/>
          <w:sz w:val="22"/>
          <w:szCs w:val="22"/>
          <w:lang w:val="sr-Cyrl-RS"/>
        </w:rPr>
        <w:t>ни</w:t>
      </w:r>
      <w:r w:rsidRPr="00DE1779">
        <w:rPr>
          <w:rFonts w:ascii="Arial" w:eastAsia="Arial" w:hAnsi="Arial" w:cs="Arial"/>
          <w:spacing w:val="-1"/>
          <w:sz w:val="22"/>
          <w:szCs w:val="22"/>
          <w:lang w:val="sr-Cyrl-RS"/>
        </w:rPr>
        <w:t>ј</w:t>
      </w:r>
      <w:r w:rsidRPr="00DE1779">
        <w:rPr>
          <w:rFonts w:ascii="Arial" w:eastAsia="Arial" w:hAnsi="Arial" w:cs="Arial"/>
          <w:sz w:val="22"/>
          <w:szCs w:val="22"/>
          <w:lang w:val="sr-Cyrl-RS"/>
        </w:rPr>
        <w:t>е</w:t>
      </w:r>
      <w:r w:rsidRPr="00DE1779">
        <w:rPr>
          <w:rFonts w:ascii="Arial" w:eastAsia="Arial" w:hAnsi="Arial" w:cs="Arial"/>
          <w:spacing w:val="3"/>
          <w:sz w:val="22"/>
          <w:szCs w:val="22"/>
          <w:lang w:val="sr-Cyrl-RS"/>
        </w:rPr>
        <w:t xml:space="preserve"> </w:t>
      </w:r>
      <w:r w:rsidRPr="00DE1779">
        <w:rPr>
          <w:rFonts w:ascii="Arial" w:eastAsia="Arial" w:hAnsi="Arial" w:cs="Arial"/>
          <w:spacing w:val="-3"/>
          <w:sz w:val="22"/>
          <w:szCs w:val="22"/>
          <w:lang w:val="sr-Cyrl-RS"/>
        </w:rPr>
        <w:t>п</w:t>
      </w:r>
      <w:r w:rsidRPr="00DE1779">
        <w:rPr>
          <w:rFonts w:ascii="Arial" w:eastAsia="Arial" w:hAnsi="Arial" w:cs="Arial"/>
          <w:spacing w:val="1"/>
          <w:sz w:val="22"/>
          <w:szCs w:val="22"/>
          <w:lang w:val="sr-Cyrl-RS"/>
        </w:rPr>
        <w:t>о</w:t>
      </w:r>
      <w:r w:rsidRPr="00DE1779">
        <w:rPr>
          <w:rFonts w:ascii="Arial" w:eastAsia="Arial" w:hAnsi="Arial" w:cs="Arial"/>
          <w:sz w:val="22"/>
          <w:szCs w:val="22"/>
          <w:lang w:val="sr-Cyrl-RS"/>
        </w:rPr>
        <w:t>н</w:t>
      </w:r>
      <w:r w:rsidRPr="00DE1779">
        <w:rPr>
          <w:rFonts w:ascii="Arial" w:eastAsia="Arial" w:hAnsi="Arial" w:cs="Arial"/>
          <w:spacing w:val="-3"/>
          <w:sz w:val="22"/>
          <w:szCs w:val="22"/>
          <w:lang w:val="sr-Cyrl-RS"/>
        </w:rPr>
        <w:t>у</w:t>
      </w:r>
      <w:r w:rsidRPr="00DE1779">
        <w:rPr>
          <w:rFonts w:ascii="Arial" w:eastAsia="Arial" w:hAnsi="Arial" w:cs="Arial"/>
          <w:spacing w:val="-1"/>
          <w:sz w:val="22"/>
          <w:szCs w:val="22"/>
          <w:lang w:val="sr-Cyrl-RS"/>
        </w:rPr>
        <w:t>д</w:t>
      </w:r>
      <w:r w:rsidRPr="00DE1779">
        <w:rPr>
          <w:rFonts w:ascii="Arial" w:eastAsia="Arial" w:hAnsi="Arial" w:cs="Arial"/>
          <w:sz w:val="22"/>
          <w:szCs w:val="22"/>
          <w:lang w:val="sr-Cyrl-RS"/>
        </w:rPr>
        <w:t>е</w:t>
      </w:r>
      <w:r w:rsidRPr="00DE1779">
        <w:rPr>
          <w:rFonts w:ascii="Arial" w:eastAsia="Arial" w:hAnsi="Arial" w:cs="Arial"/>
          <w:spacing w:val="9"/>
          <w:sz w:val="22"/>
          <w:szCs w:val="22"/>
          <w:lang w:val="sr-Cyrl-RS"/>
        </w:rPr>
        <w:t xml:space="preserve"> </w:t>
      </w:r>
      <w:r w:rsidRPr="00DE1779">
        <w:rPr>
          <w:rFonts w:ascii="Arial" w:eastAsia="Arial" w:hAnsi="Arial" w:cs="Arial"/>
          <w:sz w:val="22"/>
          <w:szCs w:val="22"/>
          <w:lang w:val="sr-Cyrl-RS"/>
        </w:rPr>
        <w:t>и</w:t>
      </w:r>
      <w:r w:rsidRPr="00DE1779">
        <w:rPr>
          <w:rFonts w:ascii="Arial" w:eastAsia="Arial" w:hAnsi="Arial" w:cs="Arial"/>
          <w:spacing w:val="3"/>
          <w:sz w:val="22"/>
          <w:szCs w:val="22"/>
          <w:lang w:val="sr-Cyrl-RS"/>
        </w:rPr>
        <w:t xml:space="preserve"> </w:t>
      </w:r>
      <w:r w:rsidRPr="00DE1779">
        <w:rPr>
          <w:rFonts w:ascii="Arial" w:eastAsia="Arial" w:hAnsi="Arial" w:cs="Arial"/>
          <w:spacing w:val="-1"/>
          <w:sz w:val="22"/>
          <w:szCs w:val="22"/>
          <w:lang w:val="sr-Cyrl-RS"/>
        </w:rPr>
        <w:t>д</w:t>
      </w:r>
      <w:r w:rsidRPr="00DE1779">
        <w:rPr>
          <w:rFonts w:ascii="Arial" w:eastAsia="Arial" w:hAnsi="Arial" w:cs="Arial"/>
          <w:spacing w:val="1"/>
          <w:sz w:val="22"/>
          <w:szCs w:val="22"/>
          <w:lang w:val="sr-Cyrl-RS"/>
        </w:rPr>
        <w:t>о</w:t>
      </w:r>
      <w:r w:rsidRPr="00DE1779">
        <w:rPr>
          <w:rFonts w:ascii="Arial" w:eastAsia="Arial" w:hAnsi="Arial" w:cs="Arial"/>
          <w:spacing w:val="-1"/>
          <w:sz w:val="22"/>
          <w:szCs w:val="22"/>
          <w:lang w:val="sr-Cyrl-RS"/>
        </w:rPr>
        <w:t>д</w:t>
      </w:r>
      <w:r w:rsidRPr="00DE1779">
        <w:rPr>
          <w:rFonts w:ascii="Arial" w:eastAsia="Arial" w:hAnsi="Arial" w:cs="Arial"/>
          <w:spacing w:val="1"/>
          <w:sz w:val="22"/>
          <w:szCs w:val="22"/>
          <w:lang w:val="sr-Cyrl-RS"/>
        </w:rPr>
        <w:t>е</w:t>
      </w:r>
      <w:r w:rsidRPr="00DE1779">
        <w:rPr>
          <w:rFonts w:ascii="Arial" w:eastAsia="Arial" w:hAnsi="Arial" w:cs="Arial"/>
          <w:spacing w:val="-1"/>
          <w:sz w:val="22"/>
          <w:szCs w:val="22"/>
          <w:lang w:val="sr-Cyrl-RS"/>
        </w:rPr>
        <w:t>л</w:t>
      </w:r>
      <w:r w:rsidRPr="00DE1779">
        <w:rPr>
          <w:rFonts w:ascii="Arial" w:eastAsia="Arial" w:hAnsi="Arial" w:cs="Arial"/>
          <w:sz w:val="22"/>
          <w:szCs w:val="22"/>
          <w:lang w:val="sr-Cyrl-RS"/>
        </w:rPr>
        <w:t xml:space="preserve">и </w:t>
      </w:r>
      <w:r w:rsidRPr="00DE1779">
        <w:rPr>
          <w:rFonts w:ascii="Arial" w:eastAsia="Arial" w:hAnsi="Arial" w:cs="Arial"/>
          <w:spacing w:val="-2"/>
          <w:sz w:val="22"/>
          <w:szCs w:val="22"/>
          <w:lang w:val="sr-Cyrl-RS"/>
        </w:rPr>
        <w:t>у</w:t>
      </w:r>
      <w:r w:rsidRPr="00DE1779">
        <w:rPr>
          <w:rFonts w:ascii="Arial" w:eastAsia="Arial" w:hAnsi="Arial" w:cs="Arial"/>
          <w:spacing w:val="-1"/>
          <w:sz w:val="22"/>
          <w:szCs w:val="22"/>
          <w:lang w:val="sr-Cyrl-RS"/>
        </w:rPr>
        <w:t>г</w:t>
      </w:r>
      <w:r w:rsidRPr="00DE1779">
        <w:rPr>
          <w:rFonts w:ascii="Arial" w:eastAsia="Arial" w:hAnsi="Arial" w:cs="Arial"/>
          <w:spacing w:val="1"/>
          <w:sz w:val="22"/>
          <w:szCs w:val="22"/>
          <w:lang w:val="sr-Cyrl-RS"/>
        </w:rPr>
        <w:t>о</w:t>
      </w:r>
      <w:r w:rsidRPr="00DE1779">
        <w:rPr>
          <w:rFonts w:ascii="Arial" w:eastAsia="Arial" w:hAnsi="Arial" w:cs="Arial"/>
          <w:sz w:val="22"/>
          <w:szCs w:val="22"/>
          <w:lang w:val="sr-Cyrl-RS"/>
        </w:rPr>
        <w:t>во</w:t>
      </w:r>
      <w:r w:rsidRPr="00DE1779">
        <w:rPr>
          <w:rFonts w:ascii="Arial" w:eastAsia="Arial" w:hAnsi="Arial" w:cs="Arial"/>
          <w:spacing w:val="1"/>
          <w:sz w:val="22"/>
          <w:szCs w:val="22"/>
          <w:lang w:val="sr-Cyrl-RS"/>
        </w:rPr>
        <w:t>ра</w:t>
      </w:r>
      <w:r w:rsidRPr="00DE1779">
        <w:rPr>
          <w:rFonts w:ascii="Arial" w:eastAsia="Arial" w:hAnsi="Arial" w:cs="Arial"/>
          <w:sz w:val="22"/>
          <w:szCs w:val="22"/>
          <w:lang w:val="sr-Cyrl-RS"/>
        </w:rPr>
        <w:t>.</w:t>
      </w:r>
    </w:p>
    <w:p w14:paraId="2AE37A36" w14:textId="77777777" w:rsidR="00D03646" w:rsidRPr="00DE1779" w:rsidRDefault="00D03646" w:rsidP="00D03646">
      <w:pPr>
        <w:jc w:val="both"/>
        <w:rPr>
          <w:rFonts w:ascii="Arial" w:hAnsi="Arial" w:cs="Arial"/>
          <w:sz w:val="22"/>
          <w:szCs w:val="22"/>
          <w:lang w:val="sr-Cyrl-RS" w:eastAsia="zh-CN"/>
        </w:rPr>
      </w:pPr>
    </w:p>
    <w:p w14:paraId="73D42BB3"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b/>
          <w:sz w:val="22"/>
          <w:szCs w:val="22"/>
          <w:lang w:val="sr-Cyrl-RS" w:eastAsia="zh-CN"/>
        </w:rPr>
        <w:t xml:space="preserve">12. </w:t>
      </w:r>
      <w:r w:rsidRPr="00DE1779">
        <w:rPr>
          <w:rFonts w:ascii="Arial" w:hAnsi="Arial" w:cs="Arial"/>
          <w:sz w:val="22"/>
          <w:szCs w:val="22"/>
          <w:lang w:val="sr-Cyrl-RS" w:eastAsia="zh-CN"/>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2D9D7A2C" w14:textId="77777777" w:rsidR="00D03646" w:rsidRPr="00DE1779" w:rsidRDefault="00D03646" w:rsidP="00D03646">
      <w:pPr>
        <w:suppressAutoHyphens w:val="0"/>
        <w:spacing w:after="200" w:line="276" w:lineRule="auto"/>
        <w:rPr>
          <w:rFonts w:ascii="Arial" w:hAnsi="Arial" w:cs="Arial"/>
          <w:sz w:val="22"/>
          <w:szCs w:val="22"/>
          <w:lang w:val="sr-Cyrl-RS" w:eastAsia="zh-CN"/>
        </w:rPr>
      </w:pPr>
      <w:r w:rsidRPr="00DE1779">
        <w:rPr>
          <w:rFonts w:ascii="Arial" w:hAnsi="Arial" w:cs="Arial"/>
          <w:sz w:val="22"/>
          <w:szCs w:val="22"/>
          <w:lang w:val="sr-Cyrl-RS" w:eastAsia="zh-CN"/>
        </w:rPr>
        <w:br w:type="page"/>
      </w:r>
    </w:p>
    <w:p w14:paraId="0D64C57A" w14:textId="77777777" w:rsidR="00D03646" w:rsidRPr="00DE1779" w:rsidRDefault="00D03646" w:rsidP="00A01E52">
      <w:pPr>
        <w:pStyle w:val="Heading1"/>
      </w:pPr>
      <w:bookmarkStart w:id="18" w:name="_Toc442559885"/>
      <w:r w:rsidRPr="00DE1779">
        <w:lastRenderedPageBreak/>
        <w:t>КРИТЕРИЈУМ ЗА ДОДЕЛУ УГОВОРА</w:t>
      </w:r>
      <w:bookmarkEnd w:id="18"/>
    </w:p>
    <w:p w14:paraId="6DF8847A" w14:textId="77777777" w:rsidR="00D03646" w:rsidRPr="00DE1779" w:rsidRDefault="00D03646" w:rsidP="00D03646">
      <w:pPr>
        <w:rPr>
          <w:rFonts w:ascii="Arial" w:hAnsi="Arial" w:cs="Arial"/>
          <w:sz w:val="22"/>
          <w:szCs w:val="22"/>
          <w:lang w:val="sr-Cyrl-RS"/>
        </w:rPr>
      </w:pPr>
    </w:p>
    <w:p w14:paraId="71FF2E22" w14:textId="77777777" w:rsidR="00D03646" w:rsidRPr="00DE1779" w:rsidRDefault="00D03646" w:rsidP="00D03646">
      <w:pPr>
        <w:pStyle w:val="KDKomentar"/>
        <w:spacing w:before="0"/>
        <w:rPr>
          <w:rFonts w:cs="Arial"/>
          <w:b/>
          <w:i w:val="0"/>
          <w:color w:val="auto"/>
          <w:sz w:val="22"/>
          <w:szCs w:val="22"/>
          <w:lang w:val="sr-Cyrl-RS"/>
        </w:rPr>
      </w:pPr>
      <w:r w:rsidRPr="00DE1779">
        <w:rPr>
          <w:rFonts w:cs="Arial"/>
          <w:i w:val="0"/>
          <w:color w:val="auto"/>
          <w:sz w:val="22"/>
          <w:szCs w:val="22"/>
          <w:lang w:val="sr-Cyrl-RS"/>
        </w:rPr>
        <w:t xml:space="preserve">Избор најповољније понуде ће се извршити применом критеријума </w:t>
      </w:r>
      <w:r w:rsidRPr="00DE1779">
        <w:rPr>
          <w:rFonts w:cs="Arial"/>
          <w:b/>
          <w:i w:val="0"/>
          <w:color w:val="auto"/>
          <w:sz w:val="22"/>
          <w:szCs w:val="22"/>
          <w:lang w:val="sr-Cyrl-RS"/>
        </w:rPr>
        <w:t>„Најнижа понуђена цена“.</w:t>
      </w:r>
    </w:p>
    <w:p w14:paraId="6599CB41" w14:textId="77777777" w:rsidR="00D03646" w:rsidRPr="00DE1779" w:rsidRDefault="00D03646" w:rsidP="00D03646">
      <w:pPr>
        <w:pStyle w:val="KDKomentar"/>
        <w:spacing w:before="0"/>
        <w:rPr>
          <w:rFonts w:cs="Arial"/>
          <w:i w:val="0"/>
          <w:color w:val="auto"/>
          <w:sz w:val="22"/>
          <w:szCs w:val="22"/>
          <w:lang w:val="sr-Cyrl-RS"/>
        </w:rPr>
      </w:pPr>
    </w:p>
    <w:p w14:paraId="58177506" w14:textId="77777777" w:rsidR="00D03646" w:rsidRPr="00DE1779" w:rsidRDefault="00D03646" w:rsidP="00D03646">
      <w:pPr>
        <w:pStyle w:val="KDKomentar"/>
        <w:spacing w:before="0"/>
        <w:rPr>
          <w:rFonts w:cs="Arial"/>
          <w:i w:val="0"/>
          <w:color w:val="auto"/>
          <w:sz w:val="22"/>
          <w:szCs w:val="22"/>
          <w:lang w:val="sr-Cyrl-RS"/>
        </w:rPr>
      </w:pPr>
      <w:r w:rsidRPr="00DE1779">
        <w:rPr>
          <w:rFonts w:cs="Arial"/>
          <w:i w:val="0"/>
          <w:color w:val="auto"/>
          <w:sz w:val="22"/>
          <w:szCs w:val="22"/>
          <w:lang w:val="sr-Cyrl-RS"/>
        </w:rPr>
        <w:t>Критеријум за оцењивање понуда</w:t>
      </w:r>
      <w:r w:rsidRPr="00DE1779">
        <w:rPr>
          <w:rFonts w:cs="Arial"/>
          <w:b/>
          <w:i w:val="0"/>
          <w:color w:val="auto"/>
          <w:sz w:val="22"/>
          <w:szCs w:val="22"/>
          <w:lang w:val="sr-Cyrl-RS"/>
        </w:rPr>
        <w:t xml:space="preserve"> Најнижа понуђена цена, </w:t>
      </w:r>
      <w:r w:rsidRPr="00DE1779">
        <w:rPr>
          <w:rFonts w:cs="Arial"/>
          <w:i w:val="0"/>
          <w:color w:val="auto"/>
          <w:sz w:val="22"/>
          <w:szCs w:val="22"/>
          <w:lang w:val="sr-Cyrl-RS"/>
        </w:rPr>
        <w:t>заснива се на понуђеној цени као једином критеријуму.</w:t>
      </w:r>
    </w:p>
    <w:p w14:paraId="16F13D0D" w14:textId="77777777" w:rsidR="00D03646" w:rsidRPr="00DE1779" w:rsidRDefault="00D03646" w:rsidP="00D03646">
      <w:pPr>
        <w:pStyle w:val="KDKomentar"/>
        <w:spacing w:before="0"/>
        <w:rPr>
          <w:rFonts w:cs="Arial"/>
          <w:i w:val="0"/>
          <w:color w:val="auto"/>
          <w:sz w:val="22"/>
          <w:szCs w:val="22"/>
          <w:lang w:val="sr-Cyrl-RS"/>
        </w:rPr>
      </w:pPr>
    </w:p>
    <w:p w14:paraId="3FBFD558" w14:textId="77777777" w:rsidR="00D03646" w:rsidRPr="00DE1779" w:rsidRDefault="00D03646" w:rsidP="00D03646">
      <w:pPr>
        <w:pStyle w:val="KDParagraf"/>
        <w:spacing w:before="0"/>
        <w:rPr>
          <w:rFonts w:cs="Arial"/>
          <w:lang w:val="sr-Cyrl-RS"/>
        </w:rPr>
      </w:pPr>
      <w:r w:rsidRPr="00DE1779">
        <w:rPr>
          <w:rFonts w:cs="Arial"/>
          <w:lang w:val="sr-Cyrl-RS"/>
        </w:rPr>
        <w:t>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w:t>
      </w:r>
    </w:p>
    <w:p w14:paraId="3D685E98" w14:textId="77777777" w:rsidR="00D03646" w:rsidRPr="00DE1779" w:rsidRDefault="00D03646" w:rsidP="00D03646">
      <w:pPr>
        <w:pStyle w:val="KDParagraf"/>
        <w:spacing w:before="0"/>
        <w:rPr>
          <w:rFonts w:cs="Arial"/>
          <w:lang w:val="sr-Cyrl-RS"/>
        </w:rPr>
      </w:pPr>
      <w:r w:rsidRPr="00DE1779">
        <w:rPr>
          <w:rFonts w:cs="Arial"/>
          <w:lang w:val="sr-Cyrl-RS"/>
        </w:rPr>
        <w:t xml:space="preserve"> </w:t>
      </w:r>
    </w:p>
    <w:p w14:paraId="6801CDF3" w14:textId="77777777" w:rsidR="00D03646" w:rsidRPr="00DE1779" w:rsidRDefault="00D03646" w:rsidP="00D03646">
      <w:pPr>
        <w:pStyle w:val="KDParagraf"/>
        <w:spacing w:before="0"/>
        <w:rPr>
          <w:rFonts w:cs="Arial"/>
          <w:lang w:val="sr-Cyrl-RS"/>
        </w:rPr>
      </w:pPr>
      <w:r w:rsidRPr="00DE1779">
        <w:rPr>
          <w:rFonts w:cs="Arial"/>
          <w:lang w:val="sr-Cyrl-RS"/>
        </w:rPr>
        <w:t>У понуђену цену страног понуђача урачунавају се и царинске дажбине.</w:t>
      </w:r>
    </w:p>
    <w:p w14:paraId="2846D03A" w14:textId="77777777" w:rsidR="00D03646" w:rsidRPr="00DE1779" w:rsidRDefault="00D03646" w:rsidP="00D03646">
      <w:pPr>
        <w:pStyle w:val="KDParagraf"/>
        <w:spacing w:before="0"/>
        <w:rPr>
          <w:rFonts w:cs="Arial"/>
          <w:lang w:val="sr-Cyrl-RS"/>
        </w:rPr>
      </w:pPr>
    </w:p>
    <w:p w14:paraId="3FAEF898" w14:textId="2EBEF52E" w:rsidR="00D03646" w:rsidRPr="00DE1779" w:rsidRDefault="00D03646" w:rsidP="00D03646">
      <w:pPr>
        <w:pStyle w:val="KDParagraf"/>
        <w:spacing w:before="0"/>
        <w:rPr>
          <w:rFonts w:cs="Arial"/>
          <w:lang w:val="sr-Cyrl-RS"/>
        </w:rPr>
      </w:pPr>
      <w:r w:rsidRPr="00DE1779">
        <w:rPr>
          <w:rFonts w:cs="Arial"/>
          <w:lang w:val="sr-Cyrl-RS"/>
        </w:rPr>
        <w:t xml:space="preserve">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а код којих није јасно да ли је реч о добрима домаћег или страног </w:t>
      </w:r>
      <w:r w:rsidR="00474047" w:rsidRPr="00DE1779">
        <w:rPr>
          <w:rFonts w:cs="Arial"/>
          <w:lang w:val="sr-Cyrl-RS"/>
        </w:rPr>
        <w:t>порекла, да</w:t>
      </w:r>
      <w:r w:rsidRPr="00DE1779">
        <w:rPr>
          <w:rFonts w:cs="Arial"/>
          <w:lang w:val="sr-Cyrl-RS"/>
        </w:rPr>
        <w:t xml:space="preserve"> се изјасне да ли нуде добра домаћег порекла и да доставе доказ.</w:t>
      </w:r>
    </w:p>
    <w:p w14:paraId="3683A98C" w14:textId="77777777" w:rsidR="00D03646" w:rsidRPr="00DE1779" w:rsidRDefault="00D03646" w:rsidP="00D03646">
      <w:pPr>
        <w:pStyle w:val="KDParagraf"/>
        <w:spacing w:before="0"/>
        <w:rPr>
          <w:rFonts w:cs="Arial"/>
          <w:lang w:val="sr-Cyrl-RS"/>
        </w:rPr>
      </w:pPr>
    </w:p>
    <w:p w14:paraId="740C40E3" w14:textId="77777777" w:rsidR="00D03646" w:rsidRPr="00DE1779" w:rsidRDefault="00D03646" w:rsidP="00D03646">
      <w:pPr>
        <w:pStyle w:val="KDParagraf"/>
        <w:spacing w:before="0"/>
        <w:rPr>
          <w:rFonts w:cs="Arial"/>
          <w:lang w:val="sr-Cyrl-RS"/>
        </w:rPr>
      </w:pPr>
      <w:r w:rsidRPr="00DE1779">
        <w:rPr>
          <w:rFonts w:cs="Arial"/>
          <w:lang w:val="sr-Cyrl-RS"/>
        </w:rPr>
        <w:t>Предност дата за домаће понуђаче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15224D49" w14:textId="77777777" w:rsidR="00D03646" w:rsidRPr="00DE1779" w:rsidRDefault="00D03646" w:rsidP="00D03646">
      <w:pPr>
        <w:pStyle w:val="KDParagraf"/>
        <w:spacing w:before="0"/>
        <w:rPr>
          <w:rFonts w:cs="Arial"/>
          <w:lang w:val="sr-Cyrl-RS"/>
        </w:rPr>
      </w:pPr>
    </w:p>
    <w:p w14:paraId="5FFBB712" w14:textId="77777777" w:rsidR="00D03646" w:rsidRPr="00DE1779" w:rsidRDefault="00D03646" w:rsidP="00D03646">
      <w:pPr>
        <w:pStyle w:val="KDParagraf"/>
        <w:spacing w:before="0"/>
        <w:rPr>
          <w:rFonts w:cs="Arial"/>
          <w:lang w:val="sr-Cyrl-RS"/>
        </w:rPr>
      </w:pPr>
      <w:r w:rsidRPr="00DE1779">
        <w:rPr>
          <w:rFonts w:cs="Arial"/>
          <w:lang w:val="sr-Cyrl-RS"/>
        </w:rPr>
        <w:t xml:space="preserve">Предност дата за домаће понуђаче (члан 86. став 1. до 4. Закона) у поступцима јавних набавки у којима учествују </w:t>
      </w:r>
      <w:r w:rsidRPr="00DE1779">
        <w:rPr>
          <w:rFonts w:cs="Arial"/>
          <w:lang w:val="sr-Cyrl-RS"/>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56AB074D" w14:textId="77777777" w:rsidR="00D03646" w:rsidRPr="00DE1779" w:rsidRDefault="00D03646" w:rsidP="00D03646">
      <w:pPr>
        <w:pStyle w:val="KDParagraf"/>
        <w:spacing w:before="0"/>
        <w:rPr>
          <w:rFonts w:cs="Arial"/>
          <w:lang w:val="sr-Cyrl-RS"/>
        </w:rPr>
      </w:pPr>
    </w:p>
    <w:p w14:paraId="7A440609" w14:textId="77777777" w:rsidR="00D03646" w:rsidRPr="00DE1779" w:rsidRDefault="00D03646" w:rsidP="00A01E52">
      <w:pPr>
        <w:pStyle w:val="Heading2"/>
      </w:pPr>
      <w:r w:rsidRPr="00DE1779">
        <w:t>Резервни елементи  критеријума, односно начин на који ће се доделити уговор у случају једнаких понуда</w:t>
      </w:r>
    </w:p>
    <w:p w14:paraId="1EA88B25" w14:textId="77777777" w:rsidR="00D03646" w:rsidRPr="00DE1779" w:rsidRDefault="00D03646" w:rsidP="00D03646">
      <w:pPr>
        <w:pStyle w:val="KDParagraf"/>
        <w:spacing w:before="0"/>
        <w:rPr>
          <w:rFonts w:cs="Arial"/>
          <w:b/>
          <w:lang w:val="sr-Cyrl-RS"/>
        </w:rPr>
      </w:pPr>
    </w:p>
    <w:p w14:paraId="42EED84B" w14:textId="77777777" w:rsidR="00D03646" w:rsidRPr="00DE1779" w:rsidRDefault="00D03646" w:rsidP="00D03646">
      <w:pPr>
        <w:jc w:val="both"/>
        <w:rPr>
          <w:rFonts w:ascii="Arial" w:hAnsi="Arial" w:cs="Arial"/>
          <w:sz w:val="22"/>
          <w:szCs w:val="22"/>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1779">
        <w:rPr>
          <w:rFonts w:ascii="Arial" w:hAnsi="Arial" w:cs="Arial"/>
          <w:sz w:val="22"/>
          <w:szCs w:val="22"/>
          <w:lang w:val="sr-Cyrl-RS"/>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5FEC8485" w14:textId="77777777" w:rsidR="00D03646" w:rsidRPr="00DE1779" w:rsidRDefault="00D03646" w:rsidP="00D03646">
      <w:pPr>
        <w:suppressAutoHyphens w:val="0"/>
        <w:spacing w:after="200" w:line="276" w:lineRule="auto"/>
        <w:rPr>
          <w:rFonts w:ascii="Arial" w:hAnsi="Arial" w:cs="Arial"/>
          <w:sz w:val="22"/>
          <w:szCs w:val="22"/>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1779">
        <w:rPr>
          <w:rFonts w:ascii="Arial" w:hAnsi="Arial" w:cs="Arial"/>
          <w:sz w:val="22"/>
          <w:szCs w:val="22"/>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0FA4C2E7" w14:textId="77777777" w:rsidR="00D03646" w:rsidRPr="00DE1779" w:rsidRDefault="00D03646" w:rsidP="00D03646">
      <w:pPr>
        <w:jc w:val="both"/>
        <w:rPr>
          <w:rFonts w:ascii="Arial" w:eastAsia="TimesNewRomanPSMT" w:hAnsi="Arial" w:cs="Arial"/>
          <w:sz w:val="22"/>
          <w:szCs w:val="22"/>
          <w:lang w:val="sr-Cyrl-RS"/>
        </w:rPr>
      </w:pPr>
    </w:p>
    <w:p w14:paraId="3ED5D090" w14:textId="77777777" w:rsidR="00D03646" w:rsidRPr="00DE1779" w:rsidRDefault="00D03646" w:rsidP="00A01E52">
      <w:pPr>
        <w:pStyle w:val="Heading1"/>
      </w:pPr>
      <w:bookmarkStart w:id="19" w:name="_Toc430335194"/>
      <w:bookmarkStart w:id="20" w:name="_Toc430335287"/>
      <w:bookmarkStart w:id="21" w:name="_Toc430335706"/>
      <w:bookmarkStart w:id="22" w:name="_Toc430335196"/>
      <w:bookmarkStart w:id="23" w:name="_Toc430335289"/>
      <w:bookmarkStart w:id="24" w:name="_Toc430335708"/>
      <w:bookmarkStart w:id="25" w:name="_Toc442559887"/>
      <w:bookmarkEnd w:id="19"/>
      <w:bookmarkEnd w:id="20"/>
      <w:bookmarkEnd w:id="21"/>
      <w:bookmarkEnd w:id="22"/>
      <w:bookmarkEnd w:id="23"/>
      <w:bookmarkEnd w:id="24"/>
      <w:r w:rsidRPr="00DE1779">
        <w:t>УПУТСТВО ПОНУЂАЧИМА КАКО ДА САЧИНЕ ПОНУДУ</w:t>
      </w:r>
      <w:bookmarkEnd w:id="25"/>
    </w:p>
    <w:p w14:paraId="2BAF0A71" w14:textId="77777777" w:rsidR="00D03646" w:rsidRPr="00DE1779" w:rsidRDefault="00D03646" w:rsidP="00D03646">
      <w:pPr>
        <w:jc w:val="both"/>
        <w:rPr>
          <w:rFonts w:ascii="Arial" w:hAnsi="Arial" w:cs="Arial"/>
          <w:b/>
          <w:sz w:val="22"/>
          <w:szCs w:val="22"/>
          <w:lang w:val="sr-Cyrl-RS"/>
        </w:rPr>
      </w:pPr>
    </w:p>
    <w:p w14:paraId="75305AA1"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B11BA90" w14:textId="77777777" w:rsidR="00D03646" w:rsidRPr="00DE1779" w:rsidRDefault="00D03646" w:rsidP="00D03646">
      <w:pPr>
        <w:jc w:val="both"/>
        <w:rPr>
          <w:rFonts w:ascii="Arial" w:hAnsi="Arial" w:cs="Arial"/>
          <w:sz w:val="22"/>
          <w:szCs w:val="22"/>
          <w:lang w:val="sr-Cyrl-RS"/>
        </w:rPr>
      </w:pPr>
    </w:p>
    <w:p w14:paraId="522F0BB1"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1E055EC" w14:textId="77777777" w:rsidR="00D03646" w:rsidRPr="00DE1779" w:rsidRDefault="00D03646" w:rsidP="00D03646">
      <w:pPr>
        <w:jc w:val="both"/>
        <w:rPr>
          <w:rFonts w:ascii="Arial" w:hAnsi="Arial" w:cs="Arial"/>
          <w:sz w:val="22"/>
          <w:szCs w:val="22"/>
          <w:lang w:val="sr-Cyrl-RS"/>
        </w:rPr>
      </w:pPr>
    </w:p>
    <w:p w14:paraId="464D29A8" w14:textId="58F3ADF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Врста, техничке карактеристике и </w:t>
      </w:r>
      <w:r w:rsidR="00474047" w:rsidRPr="00DE1779">
        <w:rPr>
          <w:rFonts w:ascii="Arial" w:hAnsi="Arial" w:cs="Arial"/>
          <w:sz w:val="22"/>
          <w:szCs w:val="22"/>
          <w:lang w:val="sr-Cyrl-RS"/>
        </w:rPr>
        <w:t>спецификација</w:t>
      </w:r>
      <w:r w:rsidRPr="00DE1779">
        <w:rPr>
          <w:rFonts w:ascii="Arial" w:hAnsi="Arial" w:cs="Arial"/>
          <w:sz w:val="22"/>
          <w:szCs w:val="22"/>
          <w:lang w:val="sr-Cyrl-RS"/>
        </w:rPr>
        <w:t xml:space="preserve"> предмета јавне набавке дата је у Одељку </w:t>
      </w:r>
      <w:r w:rsidR="00474047" w:rsidRPr="00DE1779">
        <w:rPr>
          <w:rFonts w:ascii="Arial" w:hAnsi="Arial" w:cs="Arial"/>
          <w:sz w:val="22"/>
          <w:szCs w:val="22"/>
          <w:lang w:val="sr-Cyrl-RS"/>
        </w:rPr>
        <w:t xml:space="preserve">3 </w:t>
      </w:r>
      <w:r w:rsidRPr="00DE1779">
        <w:rPr>
          <w:rFonts w:ascii="Arial" w:hAnsi="Arial" w:cs="Arial"/>
          <w:sz w:val="22"/>
          <w:szCs w:val="22"/>
          <w:lang w:val="sr-Cyrl-RS"/>
        </w:rPr>
        <w:t>Конкурсне документације.</w:t>
      </w:r>
    </w:p>
    <w:p w14:paraId="1943F3AA" w14:textId="77777777" w:rsidR="00D03646" w:rsidRPr="00DE1779" w:rsidRDefault="00D03646" w:rsidP="00D03646">
      <w:pPr>
        <w:jc w:val="both"/>
        <w:rPr>
          <w:rFonts w:ascii="Arial" w:hAnsi="Arial" w:cs="Arial"/>
          <w:sz w:val="22"/>
          <w:szCs w:val="22"/>
          <w:lang w:val="sr-Cyrl-RS"/>
        </w:rPr>
      </w:pPr>
    </w:p>
    <w:p w14:paraId="5EE78E3B" w14:textId="77777777" w:rsidR="00D03646" w:rsidRPr="00DE1779" w:rsidRDefault="00D03646" w:rsidP="00A01E52">
      <w:pPr>
        <w:pStyle w:val="Heading2"/>
      </w:pPr>
      <w:bookmarkStart w:id="26" w:name="_Toc441651577"/>
      <w:bookmarkStart w:id="27" w:name="_Toc442559888"/>
      <w:r w:rsidRPr="00DE1779">
        <w:t>Подаци о језику у поступку јавне набавке</w:t>
      </w:r>
      <w:bookmarkEnd w:id="26"/>
      <w:bookmarkEnd w:id="27"/>
    </w:p>
    <w:p w14:paraId="74486697" w14:textId="77777777" w:rsidR="00D03646" w:rsidRPr="00DE1779" w:rsidRDefault="00D03646" w:rsidP="00D03646">
      <w:pPr>
        <w:tabs>
          <w:tab w:val="left" w:pos="709"/>
        </w:tabs>
        <w:jc w:val="both"/>
        <w:rPr>
          <w:rFonts w:ascii="Arial" w:hAnsi="Arial" w:cs="Arial"/>
          <w:sz w:val="22"/>
          <w:szCs w:val="22"/>
          <w:lang w:val="sr-Cyrl-RS"/>
        </w:rPr>
      </w:pPr>
      <w:r w:rsidRPr="00DE1779">
        <w:rPr>
          <w:rFonts w:ascii="Arial" w:hAnsi="Arial" w:cs="Arial"/>
          <w:sz w:val="22"/>
          <w:szCs w:val="22"/>
          <w:lang w:val="sr-Cyrl-RS"/>
        </w:rPr>
        <w:t xml:space="preserve">Наручилац је припремио Конкурсну документацију на српском језику и водиће поступак јавне набавке на српском језику. </w:t>
      </w:r>
    </w:p>
    <w:p w14:paraId="1894A40C" w14:textId="77777777" w:rsidR="00D03646" w:rsidRPr="00DE1779" w:rsidRDefault="00D03646" w:rsidP="00D03646">
      <w:pPr>
        <w:tabs>
          <w:tab w:val="left" w:pos="709"/>
        </w:tabs>
        <w:jc w:val="both"/>
        <w:rPr>
          <w:rFonts w:ascii="Arial" w:hAnsi="Arial" w:cs="Arial"/>
          <w:sz w:val="22"/>
          <w:szCs w:val="22"/>
          <w:lang w:val="sr-Cyrl-RS"/>
        </w:rPr>
      </w:pPr>
    </w:p>
    <w:p w14:paraId="19661722" w14:textId="77777777" w:rsidR="00D03646" w:rsidRPr="00DE1779" w:rsidRDefault="00D03646" w:rsidP="00D03646">
      <w:pPr>
        <w:tabs>
          <w:tab w:val="left" w:pos="709"/>
        </w:tabs>
        <w:jc w:val="both"/>
        <w:rPr>
          <w:rFonts w:ascii="Arial" w:hAnsi="Arial" w:cs="Arial"/>
          <w:sz w:val="22"/>
          <w:szCs w:val="22"/>
          <w:lang w:val="sr-Cyrl-RS"/>
        </w:rPr>
      </w:pPr>
      <w:r w:rsidRPr="00DE1779">
        <w:rPr>
          <w:rFonts w:ascii="Arial" w:hAnsi="Arial" w:cs="Arial"/>
          <w:sz w:val="22"/>
          <w:szCs w:val="22"/>
          <w:lang w:val="sr-Cyrl-RS"/>
        </w:rPr>
        <w:t>Понуда са свим прилозима мора бити сачињена на српском језику, при чему техничка документација може бити на енглеском језику.</w:t>
      </w:r>
      <w:r w:rsidRPr="00DE1779">
        <w:rPr>
          <w:rFonts w:ascii="Arial" w:hAnsi="Arial" w:cs="Arial"/>
          <w:sz w:val="22"/>
          <w:szCs w:val="22"/>
          <w:lang w:val="sr-Cyrl-RS"/>
        </w:rPr>
        <w:tab/>
      </w:r>
    </w:p>
    <w:p w14:paraId="7C9244B8" w14:textId="77777777" w:rsidR="00D03646" w:rsidRPr="00DE1779" w:rsidRDefault="00D03646" w:rsidP="00D03646">
      <w:pPr>
        <w:tabs>
          <w:tab w:val="left" w:pos="709"/>
        </w:tabs>
        <w:jc w:val="both"/>
        <w:rPr>
          <w:rFonts w:ascii="Arial" w:hAnsi="Arial" w:cs="Arial"/>
          <w:sz w:val="22"/>
          <w:szCs w:val="22"/>
          <w:lang w:val="sr-Cyrl-RS"/>
        </w:rPr>
      </w:pPr>
    </w:p>
    <w:p w14:paraId="12635117" w14:textId="77777777" w:rsidR="00D03646" w:rsidRPr="00DE1779" w:rsidRDefault="00D03646" w:rsidP="00D03646">
      <w:pPr>
        <w:tabs>
          <w:tab w:val="left" w:pos="709"/>
        </w:tabs>
        <w:jc w:val="both"/>
        <w:rPr>
          <w:rFonts w:ascii="Arial" w:hAnsi="Arial" w:cs="Arial"/>
          <w:sz w:val="22"/>
          <w:szCs w:val="22"/>
          <w:lang w:val="sr-Cyrl-RS"/>
        </w:rPr>
      </w:pPr>
      <w:r w:rsidRPr="00DE1779">
        <w:rPr>
          <w:rFonts w:ascii="Arial" w:hAnsi="Arial" w:cs="Arial"/>
          <w:sz w:val="22"/>
          <w:szCs w:val="22"/>
          <w:lang w:val="sr-Cyrl-RS"/>
        </w:rPr>
        <w:t xml:space="preserve">Ако је неки доказ или документ на страном језику, изузев техничке документације која може бити достављена на енглеском језику, исти мора бити преведен на српски језик и оверен од стране овлашћеног преводиоца. </w:t>
      </w:r>
    </w:p>
    <w:p w14:paraId="072A97C8" w14:textId="77777777" w:rsidR="00D03646" w:rsidRPr="00DE1779" w:rsidRDefault="00D03646" w:rsidP="00D03646">
      <w:pPr>
        <w:tabs>
          <w:tab w:val="left" w:pos="709"/>
        </w:tabs>
        <w:jc w:val="both"/>
        <w:rPr>
          <w:rFonts w:ascii="Arial" w:hAnsi="Arial" w:cs="Arial"/>
          <w:sz w:val="22"/>
          <w:szCs w:val="22"/>
          <w:lang w:val="sr-Cyrl-RS"/>
        </w:rPr>
      </w:pPr>
    </w:p>
    <w:p w14:paraId="080D7E85" w14:textId="77777777" w:rsidR="00D03646" w:rsidRPr="00DE1779" w:rsidRDefault="00D03646" w:rsidP="00D03646">
      <w:pPr>
        <w:tabs>
          <w:tab w:val="left" w:pos="426"/>
        </w:tabs>
        <w:jc w:val="both"/>
        <w:rPr>
          <w:rFonts w:ascii="Arial" w:hAnsi="Arial" w:cs="Arial"/>
          <w:sz w:val="22"/>
          <w:szCs w:val="22"/>
          <w:lang w:val="sr-Cyrl-RS"/>
        </w:rPr>
      </w:pPr>
      <w:r w:rsidRPr="00DE1779">
        <w:rPr>
          <w:rFonts w:ascii="Arial" w:hAnsi="Arial" w:cs="Arial"/>
          <w:sz w:val="22"/>
          <w:szCs w:val="22"/>
          <w:lang w:val="sr-Cyrl-RS"/>
        </w:rPr>
        <w:t>Ако понуда са свим прилозима није сачињена на српском и/или техничка документација на енглеском језику, понуда ће бити одбијена, као неприхватљива.</w:t>
      </w:r>
    </w:p>
    <w:p w14:paraId="08BB63E6" w14:textId="77777777" w:rsidR="00D03646" w:rsidRPr="00DE1779" w:rsidRDefault="00D03646" w:rsidP="00D03646">
      <w:pPr>
        <w:tabs>
          <w:tab w:val="left" w:pos="426"/>
        </w:tabs>
        <w:jc w:val="both"/>
        <w:rPr>
          <w:rFonts w:ascii="Arial" w:hAnsi="Arial" w:cs="Arial"/>
          <w:sz w:val="22"/>
          <w:szCs w:val="22"/>
          <w:lang w:val="sr-Cyrl-RS"/>
        </w:rPr>
      </w:pPr>
    </w:p>
    <w:p w14:paraId="17F42F25" w14:textId="77777777" w:rsidR="00D03646" w:rsidRPr="00DE1779" w:rsidRDefault="00D03646" w:rsidP="00D03646">
      <w:pPr>
        <w:tabs>
          <w:tab w:val="left" w:pos="709"/>
        </w:tabs>
        <w:jc w:val="both"/>
        <w:rPr>
          <w:rFonts w:ascii="Arial" w:hAnsi="Arial" w:cs="Arial"/>
          <w:sz w:val="22"/>
          <w:szCs w:val="22"/>
          <w:lang w:val="sr-Cyrl-RS"/>
        </w:rPr>
      </w:pPr>
      <w:r w:rsidRPr="00DE1779">
        <w:rPr>
          <w:rFonts w:ascii="Arial" w:hAnsi="Arial" w:cs="Arial"/>
          <w:sz w:val="22"/>
          <w:szCs w:val="22"/>
          <w:lang w:val="sr-Cyrl-RS"/>
        </w:rPr>
        <w:t xml:space="preserve">Наручилац задржава право да у току поступка прегледа и оцене понуда одреди део понуде везан за техничку документацију који би требао да буде преведен на српски језик и оверен од стране овлашћеног преводиоца, у примереном року. </w:t>
      </w:r>
    </w:p>
    <w:p w14:paraId="0DC167F3" w14:textId="77777777" w:rsidR="00D03646" w:rsidRPr="00DE1779" w:rsidRDefault="00D03646" w:rsidP="00D03646">
      <w:pPr>
        <w:rPr>
          <w:rFonts w:ascii="Arial" w:hAnsi="Arial" w:cs="Arial"/>
          <w:sz w:val="22"/>
          <w:szCs w:val="22"/>
          <w:lang w:val="sr-Cyrl-RS"/>
        </w:rPr>
      </w:pPr>
    </w:p>
    <w:p w14:paraId="4FBD9005" w14:textId="77777777" w:rsidR="00D03646" w:rsidRPr="00DE1779" w:rsidRDefault="00D03646" w:rsidP="00A01E52">
      <w:pPr>
        <w:pStyle w:val="Heading2"/>
      </w:pPr>
      <w:bookmarkStart w:id="28" w:name="_Toc441651578"/>
      <w:bookmarkStart w:id="29" w:name="_Toc442559889"/>
      <w:r w:rsidRPr="00DE1779">
        <w:t>Начин састављања и подношења понуде</w:t>
      </w:r>
      <w:bookmarkEnd w:id="28"/>
      <w:bookmarkEnd w:id="29"/>
    </w:p>
    <w:p w14:paraId="364AF93E"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заједно са осталим документима који представљају обавезну садржину понуде.</w:t>
      </w:r>
    </w:p>
    <w:p w14:paraId="754888CD" w14:textId="77777777" w:rsidR="00D03646" w:rsidRPr="00DE1779" w:rsidRDefault="00D03646" w:rsidP="00D03646">
      <w:pPr>
        <w:jc w:val="both"/>
        <w:rPr>
          <w:rFonts w:ascii="Arial" w:hAnsi="Arial" w:cs="Arial"/>
          <w:sz w:val="22"/>
          <w:szCs w:val="22"/>
          <w:lang w:val="sr-Cyrl-RS"/>
        </w:rPr>
      </w:pPr>
    </w:p>
    <w:p w14:paraId="7AB51309"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је обавезан да у Обрасцу понуде наведе: укупну цену без ПДВ-а, рок важења понуде, као и остале елементе из Обрасца понуде.</w:t>
      </w:r>
    </w:p>
    <w:p w14:paraId="0FA83623" w14:textId="77777777" w:rsidR="00D03646" w:rsidRPr="00DE1779" w:rsidRDefault="00D03646" w:rsidP="00D03646">
      <w:pPr>
        <w:jc w:val="both"/>
        <w:rPr>
          <w:rFonts w:ascii="Arial" w:hAnsi="Arial" w:cs="Arial"/>
          <w:sz w:val="22"/>
          <w:szCs w:val="22"/>
          <w:lang w:val="sr-Cyrl-RS"/>
        </w:rPr>
      </w:pPr>
    </w:p>
    <w:p w14:paraId="4331858D"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DDD4BD6" w14:textId="77777777" w:rsidR="00D03646" w:rsidRPr="00DE1779" w:rsidRDefault="00D03646" w:rsidP="00D03646">
      <w:pPr>
        <w:jc w:val="both"/>
        <w:rPr>
          <w:rFonts w:ascii="Arial" w:hAnsi="Arial" w:cs="Arial"/>
          <w:sz w:val="22"/>
          <w:szCs w:val="22"/>
          <w:lang w:val="sr-Cyrl-RS"/>
        </w:rPr>
      </w:pPr>
    </w:p>
    <w:p w14:paraId="0DB333E0"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Пожељно је да Понуђач редним бројем означи сваку страницу листа у понуди, укључујући и празне стране, својеручно, рачунаром или писаћом машином </w:t>
      </w:r>
    </w:p>
    <w:p w14:paraId="2ED9D7C4"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исписивањем “1 од н“, „2 од н“ и тако све до „н од н“, с тим да „н“ представља укупан број страна понуде).</w:t>
      </w:r>
    </w:p>
    <w:p w14:paraId="7637474D" w14:textId="77777777" w:rsidR="00D03646" w:rsidRPr="00DE1779" w:rsidRDefault="00D03646" w:rsidP="00D03646">
      <w:pPr>
        <w:jc w:val="both"/>
        <w:rPr>
          <w:rFonts w:ascii="Arial" w:hAnsi="Arial" w:cs="Arial"/>
          <w:sz w:val="22"/>
          <w:szCs w:val="22"/>
          <w:lang w:val="sr-Cyrl-RS"/>
        </w:rPr>
      </w:pPr>
    </w:p>
    <w:p w14:paraId="41B751A7"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30C45719" w14:textId="77777777" w:rsidR="00D03646" w:rsidRPr="00DE1779" w:rsidRDefault="00D03646" w:rsidP="00D03646">
      <w:pPr>
        <w:widowControl w:val="0"/>
        <w:jc w:val="both"/>
        <w:rPr>
          <w:rFonts w:ascii="Arial" w:hAnsi="Arial" w:cs="Arial"/>
          <w:sz w:val="22"/>
          <w:szCs w:val="22"/>
          <w:lang w:val="sr-Cyrl-RS"/>
        </w:rPr>
      </w:pPr>
    </w:p>
    <w:p w14:paraId="774E3557" w14:textId="70946847" w:rsidR="00D03646" w:rsidRPr="005E70A3" w:rsidRDefault="00D03646" w:rsidP="00D565A6">
      <w:pPr>
        <w:pStyle w:val="Title"/>
        <w:jc w:val="both"/>
        <w:rPr>
          <w:rFonts w:ascii="Arial" w:hAnsi="Arial" w:cs="Arial"/>
          <w:b w:val="0"/>
          <w:sz w:val="22"/>
          <w:szCs w:val="22"/>
          <w:lang w:val="sr-Cyrl-RS"/>
        </w:rPr>
      </w:pPr>
      <w:r w:rsidRPr="005E70A3">
        <w:rPr>
          <w:rFonts w:ascii="Arial" w:hAnsi="Arial" w:cs="Arial"/>
          <w:b w:val="0"/>
          <w:sz w:val="22"/>
          <w:szCs w:val="22"/>
          <w:lang w:val="sr-Cyrl-RS"/>
        </w:rPr>
        <w:t xml:space="preserve">Понуђач подноси понуду са доказима о испуњености услова из Конкурсне документације, лично или поштом, у затвореној коверти или кутији, тако да се са сигурношћу може закључити да се први пут отвара,  на адресу: Јавно предузеће </w:t>
      </w:r>
      <w:r w:rsidRPr="00E61DE5">
        <w:rPr>
          <w:rFonts w:ascii="Arial" w:hAnsi="Arial" w:cs="Arial"/>
          <w:b w:val="0"/>
          <w:sz w:val="22"/>
          <w:szCs w:val="22"/>
          <w:lang w:val="sr-Cyrl-RS"/>
        </w:rPr>
        <w:t xml:space="preserve">„Електропривреда Србије“, Ул. Балканска 13,  писарница - са назнаком: „Понуда за јавну набавку </w:t>
      </w:r>
      <w:r w:rsidR="000C1F47" w:rsidRPr="00E61DE5">
        <w:rPr>
          <w:rFonts w:ascii="Arial" w:hAnsi="Arial" w:cs="Arial"/>
          <w:b w:val="0"/>
          <w:sz w:val="22"/>
          <w:szCs w:val="22"/>
          <w:lang w:val="sr-Cyrl-RS"/>
        </w:rPr>
        <w:t xml:space="preserve">добара са </w:t>
      </w:r>
      <w:r w:rsidR="005E70A3" w:rsidRPr="00E61DE5">
        <w:rPr>
          <w:rFonts w:ascii="Arial" w:hAnsi="Arial" w:cs="Arial"/>
          <w:b w:val="0"/>
          <w:sz w:val="22"/>
          <w:szCs w:val="22"/>
          <w:lang w:val="sr-Cyrl-RS"/>
        </w:rPr>
        <w:t xml:space="preserve">пратећим </w:t>
      </w:r>
      <w:r w:rsidR="0054394B" w:rsidRPr="00E61DE5">
        <w:rPr>
          <w:rFonts w:ascii="Arial" w:hAnsi="Arial" w:cs="Arial"/>
          <w:b w:val="0"/>
          <w:sz w:val="22"/>
          <w:szCs w:val="22"/>
          <w:lang w:val="sr-Cyrl-RS"/>
        </w:rPr>
        <w:t>услуга</w:t>
      </w:r>
      <w:r w:rsidR="005E70A3" w:rsidRPr="00E61DE5">
        <w:rPr>
          <w:rFonts w:ascii="Arial" w:hAnsi="Arial" w:cs="Arial"/>
          <w:b w:val="0"/>
          <w:sz w:val="22"/>
          <w:szCs w:val="22"/>
          <w:lang w:val="sr-Cyrl-RS"/>
        </w:rPr>
        <w:t>ма</w:t>
      </w:r>
      <w:r w:rsidRPr="00E61DE5">
        <w:rPr>
          <w:rFonts w:ascii="Arial" w:hAnsi="Arial" w:cs="Arial"/>
          <w:b w:val="0"/>
          <w:color w:val="FF0000"/>
          <w:sz w:val="22"/>
          <w:szCs w:val="22"/>
          <w:lang w:val="sr-Cyrl-RS"/>
        </w:rPr>
        <w:t xml:space="preserve"> </w:t>
      </w:r>
      <w:r w:rsidR="005E70A3" w:rsidRPr="00E61DE5">
        <w:rPr>
          <w:rFonts w:ascii="Arial" w:hAnsi="Arial" w:cs="Arial"/>
          <w:b w:val="0"/>
          <w:sz w:val="22"/>
          <w:szCs w:val="22"/>
          <w:lang w:val="en-US"/>
        </w:rPr>
        <w:t xml:space="preserve"> - </w:t>
      </w:r>
      <w:r w:rsidR="007B0783">
        <w:rPr>
          <w:rFonts w:ascii="Arial" w:hAnsi="Arial" w:cs="Arial"/>
          <w:b w:val="0"/>
          <w:sz w:val="22"/>
          <w:szCs w:val="22"/>
          <w:lang w:val="sr-Cyrl-RS"/>
        </w:rPr>
        <w:t>Надоградња софтверског решења за заштиту рачунарских система.</w:t>
      </w:r>
      <w:r w:rsidRPr="00E61DE5">
        <w:rPr>
          <w:rFonts w:ascii="Arial" w:hAnsi="Arial" w:cs="Arial"/>
          <w:sz w:val="22"/>
          <w:szCs w:val="22"/>
          <w:lang w:val="sr-Cyrl-RS"/>
        </w:rPr>
        <w:t>,</w:t>
      </w:r>
      <w:r w:rsidRPr="00DE1779">
        <w:rPr>
          <w:rFonts w:ascii="Arial" w:hAnsi="Arial" w:cs="Arial"/>
          <w:sz w:val="22"/>
          <w:szCs w:val="22"/>
          <w:lang w:val="sr-Cyrl-RS"/>
        </w:rPr>
        <w:t xml:space="preserve"> </w:t>
      </w:r>
      <w:r w:rsidRPr="005E70A3">
        <w:rPr>
          <w:rFonts w:ascii="Arial" w:hAnsi="Arial" w:cs="Arial"/>
          <w:b w:val="0"/>
          <w:sz w:val="22"/>
          <w:szCs w:val="22"/>
          <w:lang w:val="sr-Cyrl-RS"/>
        </w:rPr>
        <w:t xml:space="preserve">Јавна набавка </w:t>
      </w:r>
      <w:r w:rsidR="007F2DE7">
        <w:rPr>
          <w:rFonts w:ascii="Arial" w:hAnsi="Arial" w:cs="Arial"/>
          <w:b w:val="0"/>
          <w:bCs w:val="0"/>
          <w:sz w:val="22"/>
          <w:szCs w:val="22"/>
          <w:lang w:val="sr-Cyrl-RS"/>
        </w:rPr>
        <w:t>1956-2018 (ЈН/1000/0645/2018)</w:t>
      </w:r>
      <w:r w:rsidR="00BE7B9A" w:rsidRPr="00BE7B9A">
        <w:rPr>
          <w:rFonts w:ascii="Arial" w:hAnsi="Arial" w:cs="Arial"/>
          <w:b w:val="0"/>
          <w:bCs w:val="0"/>
          <w:sz w:val="22"/>
          <w:szCs w:val="22"/>
          <w:lang w:val="sr-Cyrl-RS"/>
        </w:rPr>
        <w:t xml:space="preserve"> </w:t>
      </w:r>
      <w:r w:rsidR="00BE7B9A">
        <w:rPr>
          <w:rFonts w:ascii="Arial" w:hAnsi="Arial" w:cs="Arial"/>
          <w:b w:val="0"/>
          <w:sz w:val="22"/>
          <w:szCs w:val="22"/>
          <w:lang w:val="sr-Latn-RS"/>
        </w:rPr>
        <w:t xml:space="preserve"> </w:t>
      </w:r>
      <w:r w:rsidRPr="005E70A3">
        <w:rPr>
          <w:rFonts w:ascii="Arial" w:hAnsi="Arial" w:cs="Arial"/>
          <w:b w:val="0"/>
          <w:sz w:val="22"/>
          <w:szCs w:val="22"/>
          <w:lang w:val="sr-Cyrl-RS"/>
        </w:rPr>
        <w:t>- НЕ ОТВАРАТИ“.</w:t>
      </w:r>
    </w:p>
    <w:p w14:paraId="0E6153F4" w14:textId="77777777" w:rsidR="00D03646" w:rsidRPr="00DE1779" w:rsidRDefault="00D03646" w:rsidP="00D03646">
      <w:pPr>
        <w:jc w:val="both"/>
        <w:rPr>
          <w:rFonts w:ascii="Arial" w:hAnsi="Arial" w:cs="Arial"/>
          <w:sz w:val="22"/>
          <w:szCs w:val="22"/>
          <w:lang w:val="sr-Cyrl-RS"/>
        </w:rPr>
      </w:pPr>
    </w:p>
    <w:p w14:paraId="46DE692B" w14:textId="77777777" w:rsidR="00D03646" w:rsidRPr="00DE1779" w:rsidRDefault="00D03646" w:rsidP="00D03646">
      <w:pPr>
        <w:jc w:val="both"/>
        <w:rPr>
          <w:rFonts w:ascii="Arial" w:hAnsi="Arial" w:cs="Arial"/>
          <w:sz w:val="22"/>
          <w:szCs w:val="22"/>
          <w:u w:val="single"/>
          <w:lang w:val="sr-Cyrl-RS"/>
        </w:rPr>
      </w:pPr>
      <w:r w:rsidRPr="00DE1779">
        <w:rPr>
          <w:rFonts w:ascii="Arial" w:hAnsi="Arial" w:cs="Arial"/>
          <w:sz w:val="22"/>
          <w:szCs w:val="22"/>
          <w:lang w:val="sr-Cyrl-RS"/>
        </w:rPr>
        <w:t>Понуђач у затвореној и запечаћеној коверти, уз писану понуду, доставља и CD или USB са понудом у pdf формату.</w:t>
      </w:r>
    </w:p>
    <w:p w14:paraId="5D7572EE" w14:textId="77777777" w:rsidR="00D03646" w:rsidRPr="00DE1779" w:rsidRDefault="00D03646" w:rsidP="00D03646">
      <w:pPr>
        <w:jc w:val="both"/>
        <w:rPr>
          <w:rFonts w:ascii="Arial" w:hAnsi="Arial" w:cs="Arial"/>
          <w:sz w:val="22"/>
          <w:szCs w:val="22"/>
          <w:lang w:val="sr-Cyrl-RS"/>
        </w:rPr>
      </w:pPr>
    </w:p>
    <w:p w14:paraId="7DC70C45"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582E9DEA" w14:textId="77777777" w:rsidR="00D03646" w:rsidRPr="00DE1779" w:rsidRDefault="00D03646" w:rsidP="00D03646">
      <w:pPr>
        <w:jc w:val="both"/>
        <w:rPr>
          <w:rFonts w:ascii="Arial" w:hAnsi="Arial" w:cs="Arial"/>
          <w:sz w:val="22"/>
          <w:szCs w:val="22"/>
          <w:lang w:val="sr-Cyrl-RS"/>
        </w:rPr>
      </w:pPr>
    </w:p>
    <w:p w14:paraId="0F6CF4C0" w14:textId="77777777" w:rsidR="00D03646" w:rsidRPr="00DE1779" w:rsidRDefault="00D03646" w:rsidP="00D03646">
      <w:pPr>
        <w:jc w:val="both"/>
        <w:rPr>
          <w:rFonts w:ascii="Arial" w:hAnsi="Arial" w:cs="Arial"/>
          <w:sz w:val="22"/>
          <w:szCs w:val="22"/>
          <w:lang w:val="sr-Cyrl-RS"/>
        </w:rPr>
      </w:pPr>
      <w:r w:rsidRPr="00DE1779">
        <w:rPr>
          <w:rFonts w:ascii="Arial" w:eastAsia="TimesNewRomanPSMT" w:hAnsi="Arial" w:cs="Arial"/>
          <w:sz w:val="22"/>
          <w:szCs w:val="22"/>
          <w:lang w:val="sr-Cyrl-R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DE1779">
        <w:rPr>
          <w:rFonts w:ascii="Arial" w:hAnsi="Arial" w:cs="Arial"/>
          <w:sz w:val="22"/>
          <w:szCs w:val="22"/>
          <w:lang w:val="sr-Cyrl-RS"/>
        </w:rPr>
        <w:t>.</w:t>
      </w:r>
    </w:p>
    <w:p w14:paraId="61F61BF3" w14:textId="77777777" w:rsidR="00D03646" w:rsidRPr="00DE1779" w:rsidRDefault="00D03646" w:rsidP="00D03646">
      <w:pPr>
        <w:jc w:val="both"/>
        <w:rPr>
          <w:rFonts w:ascii="Arial" w:hAnsi="Arial" w:cs="Arial"/>
          <w:sz w:val="22"/>
          <w:szCs w:val="22"/>
          <w:lang w:val="sr-Cyrl-RS"/>
        </w:rPr>
      </w:pPr>
    </w:p>
    <w:p w14:paraId="399B2DF1"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може поднети само једну понуду.</w:t>
      </w:r>
    </w:p>
    <w:p w14:paraId="113E4946" w14:textId="77777777" w:rsidR="00D03646" w:rsidRPr="00DE1779" w:rsidRDefault="00D03646" w:rsidP="00D03646">
      <w:pPr>
        <w:jc w:val="both"/>
        <w:rPr>
          <w:rFonts w:ascii="Arial" w:hAnsi="Arial" w:cs="Arial"/>
          <w:sz w:val="22"/>
          <w:szCs w:val="22"/>
          <w:lang w:val="sr-Cyrl-RS"/>
        </w:rPr>
      </w:pPr>
    </w:p>
    <w:p w14:paraId="1D8DCA4A"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Понуду може поднети понуђач самостално, група понуђача, као и понуђач са подизвођачем. </w:t>
      </w:r>
    </w:p>
    <w:p w14:paraId="639633C6" w14:textId="77777777" w:rsidR="00D03646" w:rsidRPr="00DE1779" w:rsidRDefault="00D03646" w:rsidP="00D03646">
      <w:pPr>
        <w:jc w:val="both"/>
        <w:rPr>
          <w:rFonts w:ascii="Arial" w:hAnsi="Arial" w:cs="Arial"/>
          <w:sz w:val="22"/>
          <w:szCs w:val="22"/>
          <w:lang w:val="sr-Cyrl-RS"/>
        </w:rPr>
      </w:pPr>
    </w:p>
    <w:p w14:paraId="144D2A4B"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5C4048" w14:textId="77777777" w:rsidR="00D03646" w:rsidRPr="00DE1779" w:rsidRDefault="00D03646" w:rsidP="00D03646">
      <w:pPr>
        <w:jc w:val="both"/>
        <w:rPr>
          <w:rFonts w:ascii="Arial" w:hAnsi="Arial" w:cs="Arial"/>
          <w:sz w:val="22"/>
          <w:szCs w:val="22"/>
          <w:lang w:val="sr-Cyrl-RS"/>
        </w:rPr>
      </w:pPr>
    </w:p>
    <w:p w14:paraId="411AFD79"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може бити члан само једне групе понуђача која подноси заједничку понуду, односно учествовати у само једној заједничкој понуди.</w:t>
      </w:r>
    </w:p>
    <w:p w14:paraId="437AD36A" w14:textId="77777777" w:rsidR="00D03646" w:rsidRPr="00DE1779" w:rsidRDefault="00D03646" w:rsidP="00D03646">
      <w:pPr>
        <w:jc w:val="both"/>
        <w:rPr>
          <w:rFonts w:ascii="Arial" w:hAnsi="Arial" w:cs="Arial"/>
          <w:sz w:val="22"/>
          <w:szCs w:val="22"/>
          <w:lang w:val="sr-Cyrl-RS"/>
        </w:rPr>
      </w:pPr>
    </w:p>
    <w:p w14:paraId="5A0D55C9"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Уколико је понуђач, у оквиру групе понуђача, поднео две или више заједничких понуда, Наручилац ће све такве понуде одбити.</w:t>
      </w:r>
    </w:p>
    <w:p w14:paraId="4CA0D669" w14:textId="77777777" w:rsidR="00D03646" w:rsidRPr="00DE1779" w:rsidRDefault="00D03646" w:rsidP="00D03646">
      <w:pPr>
        <w:jc w:val="both"/>
        <w:rPr>
          <w:rFonts w:ascii="Arial" w:hAnsi="Arial" w:cs="Arial"/>
          <w:sz w:val="22"/>
          <w:szCs w:val="22"/>
          <w:lang w:val="sr-Cyrl-RS"/>
        </w:rPr>
      </w:pPr>
    </w:p>
    <w:p w14:paraId="514E648B"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14:paraId="4773FFA3"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 </w:t>
      </w:r>
    </w:p>
    <w:p w14:paraId="4822F392"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14:paraId="7FE6FC54" w14:textId="77777777" w:rsidR="00D03646" w:rsidRPr="00DE1779" w:rsidRDefault="00D03646" w:rsidP="00D03646">
      <w:pPr>
        <w:jc w:val="both"/>
        <w:rPr>
          <w:rFonts w:ascii="Arial" w:eastAsia="TimesNewRomanPSMT" w:hAnsi="Arial" w:cs="Arial"/>
          <w:sz w:val="22"/>
          <w:szCs w:val="22"/>
          <w:lang w:val="sr-Cyrl-RS"/>
        </w:rPr>
      </w:pPr>
    </w:p>
    <w:p w14:paraId="5B6B2FFB" w14:textId="77777777" w:rsidR="00D03646" w:rsidRPr="00DE1779" w:rsidRDefault="00D03646" w:rsidP="00A01E52">
      <w:pPr>
        <w:pStyle w:val="Heading2"/>
      </w:pPr>
      <w:bookmarkStart w:id="30" w:name="_Toc441651579"/>
      <w:bookmarkStart w:id="31" w:name="_Toc442559890"/>
      <w:r w:rsidRPr="00DE1779">
        <w:t>Подаци о  садржини понуде</w:t>
      </w:r>
      <w:bookmarkEnd w:id="30"/>
      <w:bookmarkEnd w:id="31"/>
    </w:p>
    <w:p w14:paraId="3A1C87A0" w14:textId="77777777" w:rsidR="00D03646" w:rsidRPr="00DE1779" w:rsidRDefault="00D03646" w:rsidP="00D03646">
      <w:pPr>
        <w:pStyle w:val="KDParagraf"/>
        <w:spacing w:before="0"/>
        <w:rPr>
          <w:rFonts w:cs="Arial"/>
          <w:lang w:val="sr-Cyrl-RS"/>
        </w:rPr>
      </w:pPr>
      <w:r w:rsidRPr="00DE1779">
        <w:rPr>
          <w:rFonts w:cs="Arial"/>
          <w:lang w:val="sr-Cyrl-RS" w:bidi="en-US"/>
        </w:rPr>
        <w:t>Садржину понуде, поред Обрасца понуде, чине и сви остали докази о испуњености услова из чл. 75. и 76.</w:t>
      </w:r>
      <w:r w:rsidRPr="00DE1779">
        <w:rPr>
          <w:rFonts w:cs="Arial"/>
          <w:lang w:val="sr-Cyrl-RS"/>
        </w:rPr>
        <w:t xml:space="preserve"> Закона о јавним</w:t>
      </w:r>
      <w:r w:rsidRPr="00DE1779">
        <w:rPr>
          <w:rFonts w:cs="Arial"/>
          <w:lang w:val="sr-Cyrl-RS"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DE1779">
        <w:rPr>
          <w:rFonts w:cs="Arial"/>
          <w:lang w:val="sr-Cyrl-RS"/>
        </w:rPr>
        <w:t>:</w:t>
      </w:r>
    </w:p>
    <w:p w14:paraId="738BDDFD" w14:textId="77777777" w:rsidR="00D03646" w:rsidRPr="00E61DE5" w:rsidRDefault="00D03646" w:rsidP="00DF5872">
      <w:pPr>
        <w:pStyle w:val="KDNabrajanje"/>
        <w:numPr>
          <w:ilvl w:val="0"/>
          <w:numId w:val="23"/>
        </w:numPr>
        <w:tabs>
          <w:tab w:val="num" w:pos="567"/>
        </w:tabs>
        <w:spacing w:before="0"/>
        <w:ind w:left="568" w:hanging="284"/>
        <w:rPr>
          <w:rFonts w:cs="Arial"/>
          <w:lang w:val="sr-Cyrl-RS"/>
        </w:rPr>
      </w:pPr>
      <w:r w:rsidRPr="00E61DE5">
        <w:rPr>
          <w:rFonts w:cs="Arial"/>
          <w:lang w:val="sr-Cyrl-RS"/>
        </w:rPr>
        <w:lastRenderedPageBreak/>
        <w:t>Образац понуде Образац 1</w:t>
      </w:r>
    </w:p>
    <w:p w14:paraId="57D01D15" w14:textId="77777777" w:rsidR="00D03646" w:rsidRPr="00E61DE5" w:rsidRDefault="00D03646" w:rsidP="00DF5872">
      <w:pPr>
        <w:pStyle w:val="KDNabrajanje"/>
        <w:numPr>
          <w:ilvl w:val="0"/>
          <w:numId w:val="23"/>
        </w:numPr>
        <w:tabs>
          <w:tab w:val="num" w:pos="567"/>
        </w:tabs>
        <w:spacing w:before="0"/>
        <w:ind w:left="568" w:hanging="284"/>
        <w:rPr>
          <w:rFonts w:cs="Arial"/>
          <w:lang w:val="sr-Cyrl-RS"/>
        </w:rPr>
      </w:pPr>
      <w:r w:rsidRPr="00E61DE5">
        <w:rPr>
          <w:rFonts w:cs="Arial"/>
          <w:lang w:val="sr-Cyrl-RS"/>
        </w:rPr>
        <w:t>Изјава о независној понуди Образац 2</w:t>
      </w:r>
    </w:p>
    <w:p w14:paraId="65F8974D" w14:textId="77777777" w:rsidR="00D03646" w:rsidRPr="00E61DE5" w:rsidRDefault="00D03646" w:rsidP="00DF5872">
      <w:pPr>
        <w:pStyle w:val="KDNabrajanje"/>
        <w:numPr>
          <w:ilvl w:val="0"/>
          <w:numId w:val="23"/>
        </w:numPr>
        <w:tabs>
          <w:tab w:val="num" w:pos="567"/>
        </w:tabs>
        <w:spacing w:before="0"/>
        <w:ind w:left="568" w:hanging="284"/>
        <w:rPr>
          <w:rFonts w:cs="Arial"/>
          <w:lang w:val="sr-Cyrl-RS"/>
        </w:rPr>
      </w:pPr>
      <w:r w:rsidRPr="00E61DE5">
        <w:rPr>
          <w:rFonts w:cs="Arial"/>
          <w:lang w:val="sr-Cyrl-RS"/>
        </w:rPr>
        <w:t>Изјава у складу са чланом 75. став 2. Закона Образац 3</w:t>
      </w:r>
    </w:p>
    <w:p w14:paraId="0CD15BAA" w14:textId="77777777" w:rsidR="00D03646" w:rsidRPr="00E61DE5" w:rsidRDefault="00D03646" w:rsidP="00DF5872">
      <w:pPr>
        <w:pStyle w:val="KDNabrajanje"/>
        <w:numPr>
          <w:ilvl w:val="0"/>
          <w:numId w:val="23"/>
        </w:numPr>
        <w:tabs>
          <w:tab w:val="num" w:pos="567"/>
        </w:tabs>
        <w:spacing w:before="0"/>
        <w:ind w:left="568" w:hanging="284"/>
        <w:rPr>
          <w:rFonts w:cs="Arial"/>
          <w:lang w:val="sr-Cyrl-RS"/>
        </w:rPr>
      </w:pPr>
      <w:r w:rsidRPr="00E61DE5">
        <w:rPr>
          <w:rFonts w:cs="Arial"/>
          <w:lang w:val="sr-Cyrl-RS"/>
        </w:rPr>
        <w:t>Термин план извршења услуге и испоруке добара Образац 4</w:t>
      </w:r>
    </w:p>
    <w:p w14:paraId="56B63171" w14:textId="77777777" w:rsidR="00D03646" w:rsidRPr="00E61DE5" w:rsidRDefault="00D03646" w:rsidP="00DF5872">
      <w:pPr>
        <w:pStyle w:val="KDNabrajanje"/>
        <w:numPr>
          <w:ilvl w:val="0"/>
          <w:numId w:val="23"/>
        </w:numPr>
        <w:tabs>
          <w:tab w:val="num" w:pos="567"/>
        </w:tabs>
        <w:spacing w:before="0"/>
        <w:ind w:left="568" w:hanging="284"/>
        <w:rPr>
          <w:rFonts w:cs="Arial"/>
          <w:lang w:val="sr-Cyrl-RS"/>
        </w:rPr>
      </w:pPr>
      <w:r w:rsidRPr="00E61DE5">
        <w:rPr>
          <w:rFonts w:cs="Arial"/>
          <w:lang w:val="sr-Cyrl-RS"/>
        </w:rPr>
        <w:t>Структура цене Образац 5</w:t>
      </w:r>
    </w:p>
    <w:p w14:paraId="2557D47D" w14:textId="3214C730" w:rsidR="00C378A0" w:rsidRPr="00E61DE5" w:rsidRDefault="00C378A0" w:rsidP="00DF5872">
      <w:pPr>
        <w:pStyle w:val="KDNabrajanje"/>
        <w:numPr>
          <w:ilvl w:val="0"/>
          <w:numId w:val="23"/>
        </w:numPr>
        <w:tabs>
          <w:tab w:val="num" w:pos="567"/>
        </w:tabs>
        <w:spacing w:before="0"/>
        <w:ind w:left="568" w:hanging="284"/>
        <w:rPr>
          <w:rFonts w:cs="Arial"/>
          <w:lang w:val="sr-Cyrl-RS"/>
        </w:rPr>
      </w:pPr>
      <w:r w:rsidRPr="00E61DE5">
        <w:rPr>
          <w:rFonts w:cs="Arial"/>
          <w:lang w:val="sr-Cyrl-RS"/>
        </w:rPr>
        <w:t>Потврда о референци Образац 6</w:t>
      </w:r>
    </w:p>
    <w:p w14:paraId="0A8A93BB" w14:textId="3606B31E" w:rsidR="00D03646" w:rsidRPr="00E61DE5" w:rsidRDefault="007708A2" w:rsidP="00DF5872">
      <w:pPr>
        <w:pStyle w:val="KDNabrajanje"/>
        <w:numPr>
          <w:ilvl w:val="0"/>
          <w:numId w:val="23"/>
        </w:numPr>
        <w:tabs>
          <w:tab w:val="num" w:pos="567"/>
        </w:tabs>
        <w:spacing w:before="0"/>
        <w:ind w:left="576" w:hanging="288"/>
        <w:rPr>
          <w:rFonts w:cs="Arial"/>
          <w:lang w:val="sr-Cyrl-RS"/>
        </w:rPr>
      </w:pPr>
      <w:r w:rsidRPr="00E61DE5">
        <w:rPr>
          <w:rFonts w:cs="Arial"/>
          <w:lang w:val="sr-Cyrl-RS"/>
        </w:rPr>
        <w:t>Листа запослених/ангажованих лица</w:t>
      </w:r>
      <w:r w:rsidRPr="00E61DE5">
        <w:rPr>
          <w:rFonts w:cs="Arial"/>
          <w:b/>
          <w:lang w:val="sr-Cyrl-RS"/>
        </w:rPr>
        <w:t xml:space="preserve"> </w:t>
      </w:r>
      <w:r w:rsidR="00D03646" w:rsidRPr="00E61DE5">
        <w:rPr>
          <w:rFonts w:cs="Arial"/>
          <w:lang w:val="sr-Cyrl-RS"/>
        </w:rPr>
        <w:t xml:space="preserve">Образац </w:t>
      </w:r>
      <w:r w:rsidR="00C378A0" w:rsidRPr="00E61DE5">
        <w:rPr>
          <w:rFonts w:cs="Arial"/>
          <w:lang w:val="sr-Cyrl-RS"/>
        </w:rPr>
        <w:t>7</w:t>
      </w:r>
    </w:p>
    <w:p w14:paraId="01522B94" w14:textId="6B57A534" w:rsidR="00D03646" w:rsidRPr="00E61DE5" w:rsidRDefault="00D03646" w:rsidP="00DF5872">
      <w:pPr>
        <w:pStyle w:val="KDNabrajanje"/>
        <w:numPr>
          <w:ilvl w:val="0"/>
          <w:numId w:val="23"/>
        </w:numPr>
        <w:tabs>
          <w:tab w:val="num" w:pos="567"/>
        </w:tabs>
        <w:spacing w:before="0"/>
        <w:ind w:left="568" w:hanging="284"/>
        <w:rPr>
          <w:rFonts w:cs="Arial"/>
          <w:lang w:val="sr-Cyrl-RS"/>
        </w:rPr>
      </w:pPr>
      <w:r w:rsidRPr="00E61DE5">
        <w:rPr>
          <w:rFonts w:cs="Arial"/>
          <w:lang w:val="sr-Cyrl-RS"/>
        </w:rPr>
        <w:t xml:space="preserve">Образац трошкова припреме понуде, ако понуђач захтева надокнаду трошкова у складу са чланом 88. Закона Образац </w:t>
      </w:r>
      <w:r w:rsidR="00C378A0" w:rsidRPr="00E61DE5">
        <w:rPr>
          <w:rFonts w:cs="Arial"/>
          <w:lang w:val="sr-Cyrl-RS"/>
        </w:rPr>
        <w:t>8</w:t>
      </w:r>
    </w:p>
    <w:p w14:paraId="6B902606" w14:textId="00DCEC82" w:rsidR="00D03646" w:rsidRPr="00E61DE5" w:rsidRDefault="00D03646" w:rsidP="00DF5872">
      <w:pPr>
        <w:pStyle w:val="KDNabrajanje"/>
        <w:numPr>
          <w:ilvl w:val="0"/>
          <w:numId w:val="23"/>
        </w:numPr>
        <w:tabs>
          <w:tab w:val="num" w:pos="567"/>
        </w:tabs>
        <w:spacing w:before="0"/>
        <w:ind w:left="568" w:hanging="284"/>
        <w:rPr>
          <w:rFonts w:cs="Arial"/>
          <w:lang w:val="sr-Cyrl-RS"/>
        </w:rPr>
      </w:pPr>
      <w:r w:rsidRPr="00E61DE5">
        <w:rPr>
          <w:rFonts w:cs="Arial"/>
          <w:lang w:val="sr-Cyrl-RS"/>
        </w:rPr>
        <w:t xml:space="preserve">Споразум учесника заједничке понуде Образац </w:t>
      </w:r>
      <w:r w:rsidR="00C378A0" w:rsidRPr="00E61DE5">
        <w:rPr>
          <w:rFonts w:cs="Arial"/>
          <w:lang w:val="sr-Cyrl-RS"/>
        </w:rPr>
        <w:t>10</w:t>
      </w:r>
      <w:r w:rsidRPr="00E61DE5">
        <w:rPr>
          <w:rFonts w:cs="Arial"/>
          <w:lang w:val="sr-Cyrl-RS"/>
        </w:rPr>
        <w:t xml:space="preserve"> (у случају подношења заједничке понуде)</w:t>
      </w:r>
    </w:p>
    <w:p w14:paraId="140F9F55" w14:textId="77777777" w:rsidR="00D03646" w:rsidRPr="00E61DE5" w:rsidRDefault="00D03646" w:rsidP="00DF5872">
      <w:pPr>
        <w:pStyle w:val="KDNabrajanje"/>
        <w:numPr>
          <w:ilvl w:val="0"/>
          <w:numId w:val="23"/>
        </w:numPr>
        <w:tabs>
          <w:tab w:val="num" w:pos="567"/>
        </w:tabs>
        <w:spacing w:before="0"/>
        <w:ind w:left="568" w:hanging="284"/>
        <w:rPr>
          <w:rFonts w:cs="Arial"/>
          <w:lang w:val="sr-Cyrl-RS"/>
        </w:rPr>
      </w:pPr>
      <w:r w:rsidRPr="00E61DE5">
        <w:rPr>
          <w:rFonts w:cs="Arial"/>
          <w:lang w:val="sr-Cyrl-RS"/>
        </w:rPr>
        <w:t xml:space="preserve">Попуњен, потписан и печатом оверен „Модел уговора“ </w:t>
      </w:r>
    </w:p>
    <w:p w14:paraId="366029C4" w14:textId="77777777" w:rsidR="00D03646" w:rsidRPr="00E61DE5" w:rsidRDefault="00D03646" w:rsidP="00DF5872">
      <w:pPr>
        <w:pStyle w:val="KDNabrajanje"/>
        <w:numPr>
          <w:ilvl w:val="0"/>
          <w:numId w:val="23"/>
        </w:numPr>
        <w:tabs>
          <w:tab w:val="num" w:pos="567"/>
        </w:tabs>
        <w:spacing w:before="0"/>
        <w:ind w:left="568" w:hanging="284"/>
        <w:rPr>
          <w:rFonts w:cs="Arial"/>
          <w:lang w:val="sr-Cyrl-RS"/>
        </w:rPr>
      </w:pPr>
      <w:r w:rsidRPr="00E61DE5">
        <w:rPr>
          <w:rFonts w:cs="Arial"/>
          <w:lang w:val="sr-Cyrl-RS"/>
        </w:rPr>
        <w:t>Попуњен, потписан и печатом оверен „Модел уговора о чувању пословне тајне и поверљивих информација“</w:t>
      </w:r>
    </w:p>
    <w:p w14:paraId="222F0C49" w14:textId="77777777" w:rsidR="00D03646" w:rsidRPr="00E61DE5" w:rsidRDefault="00D03646" w:rsidP="00DF5872">
      <w:pPr>
        <w:pStyle w:val="KDNabrajanje"/>
        <w:numPr>
          <w:ilvl w:val="0"/>
          <w:numId w:val="23"/>
        </w:numPr>
        <w:tabs>
          <w:tab w:val="num" w:pos="567"/>
        </w:tabs>
        <w:spacing w:before="0"/>
        <w:ind w:left="568" w:hanging="284"/>
        <w:rPr>
          <w:rFonts w:cs="Arial"/>
          <w:lang w:val="sr-Cyrl-RS"/>
        </w:rPr>
      </w:pPr>
      <w:r w:rsidRPr="00E61DE5">
        <w:rPr>
          <w:rFonts w:cs="Arial"/>
          <w:lang w:val="sr-Cyrl-RS"/>
        </w:rPr>
        <w:t xml:space="preserve">Средства финансијског обезбеђења </w:t>
      </w:r>
    </w:p>
    <w:p w14:paraId="01F71C53" w14:textId="77777777" w:rsidR="00D03646" w:rsidRPr="00E61DE5" w:rsidRDefault="00D03646" w:rsidP="00DF5872">
      <w:pPr>
        <w:pStyle w:val="KDNabrajanje"/>
        <w:numPr>
          <w:ilvl w:val="0"/>
          <w:numId w:val="23"/>
        </w:numPr>
        <w:tabs>
          <w:tab w:val="num" w:pos="567"/>
        </w:tabs>
        <w:spacing w:before="0"/>
        <w:ind w:left="576" w:hanging="288"/>
        <w:rPr>
          <w:rFonts w:cs="Arial"/>
          <w:lang w:val="sr-Cyrl-RS"/>
        </w:rPr>
      </w:pPr>
      <w:r w:rsidRPr="00E61DE5">
        <w:rPr>
          <w:rFonts w:cs="Arial"/>
          <w:lang w:val="sr-Cyrl-RS"/>
        </w:rPr>
        <w:t>Обрасци, изјаве и докази одређене тачком 6.8 или 6.9 овог упутства у случају да понуђач подноси понуду са подизвођачем или заједничку понуду подноси група понуђача</w:t>
      </w:r>
    </w:p>
    <w:p w14:paraId="00063A6D" w14:textId="77777777" w:rsidR="00D03646" w:rsidRPr="00E61DE5" w:rsidRDefault="00D03646" w:rsidP="00DF5872">
      <w:pPr>
        <w:pStyle w:val="KDNabrajanje"/>
        <w:numPr>
          <w:ilvl w:val="0"/>
          <w:numId w:val="23"/>
        </w:numPr>
        <w:tabs>
          <w:tab w:val="num" w:pos="567"/>
        </w:tabs>
        <w:spacing w:before="0"/>
        <w:ind w:left="568" w:hanging="284"/>
        <w:rPr>
          <w:rFonts w:cs="Arial"/>
          <w:color w:val="00B0F0"/>
          <w:lang w:val="sr-Cyrl-RS"/>
        </w:rPr>
      </w:pPr>
      <w:r w:rsidRPr="00E61DE5">
        <w:rPr>
          <w:rFonts w:cs="Arial"/>
          <w:lang w:val="sr-Cyrl-RS"/>
        </w:rPr>
        <w:t xml:space="preserve">Докази о испуњености услова </w:t>
      </w:r>
      <w:r w:rsidRPr="00E61DE5">
        <w:rPr>
          <w:rFonts w:cs="Arial"/>
          <w:lang w:val="sr-Cyrl-RS" w:bidi="en-US"/>
        </w:rPr>
        <w:t>из члана 75. и 76.</w:t>
      </w:r>
      <w:r w:rsidRPr="00E61DE5">
        <w:rPr>
          <w:rFonts w:cs="Arial"/>
          <w:lang w:val="sr-Cyrl-RS"/>
        </w:rPr>
        <w:t xml:space="preserve"> Закона о јавним набавкама у складу са чланом 77. Закона и Одељком 4 конкурсне документације</w:t>
      </w:r>
      <w:r w:rsidRPr="00E61DE5">
        <w:rPr>
          <w:rFonts w:cs="Arial"/>
          <w:color w:val="00B0F0"/>
          <w:lang w:val="sr-Cyrl-RS"/>
        </w:rPr>
        <w:t xml:space="preserve"> </w:t>
      </w:r>
    </w:p>
    <w:p w14:paraId="09FC29C4" w14:textId="77777777" w:rsidR="00D03646" w:rsidRPr="00E61DE5" w:rsidRDefault="00D03646" w:rsidP="00DF5872">
      <w:pPr>
        <w:pStyle w:val="KDNabrajanje"/>
        <w:numPr>
          <w:ilvl w:val="0"/>
          <w:numId w:val="23"/>
        </w:numPr>
        <w:tabs>
          <w:tab w:val="num" w:pos="567"/>
        </w:tabs>
        <w:spacing w:before="0"/>
        <w:ind w:left="568" w:hanging="284"/>
        <w:rPr>
          <w:rFonts w:cs="Arial"/>
          <w:lang w:val="sr-Cyrl-RS"/>
        </w:rPr>
      </w:pPr>
      <w:r w:rsidRPr="00E61DE5">
        <w:rPr>
          <w:rFonts w:cs="Arial"/>
          <w:lang w:val="sr-Cyrl-RS"/>
        </w:rPr>
        <w:t>Техничка документација којом се доказује испуњеност захтеваних техничких карактеристика наведених у Одељку 3 конкурсне документације - Техничка спецификација, и то:</w:t>
      </w:r>
    </w:p>
    <w:p w14:paraId="29DAF73A" w14:textId="77777777" w:rsidR="00D03646" w:rsidRPr="00E61DE5" w:rsidRDefault="00D03646" w:rsidP="00DF5872">
      <w:pPr>
        <w:pStyle w:val="KDNabrajanje"/>
        <w:numPr>
          <w:ilvl w:val="1"/>
          <w:numId w:val="28"/>
        </w:numPr>
        <w:spacing w:before="0"/>
        <w:rPr>
          <w:rFonts w:cs="Arial"/>
          <w:lang w:val="sr-Cyrl-RS"/>
        </w:rPr>
      </w:pPr>
      <w:r w:rsidRPr="00E61DE5">
        <w:rPr>
          <w:rFonts w:cs="Arial"/>
          <w:lang w:val="sr-Cyrl-RS"/>
        </w:rPr>
        <w:t>Опис решења и услуга (Scope of the Work) који су предмет набавке</w:t>
      </w:r>
    </w:p>
    <w:p w14:paraId="504B2953" w14:textId="77777777" w:rsidR="00D03646" w:rsidRPr="00E61DE5" w:rsidRDefault="00D03646" w:rsidP="00DF5872">
      <w:pPr>
        <w:pStyle w:val="KDNabrajanje"/>
        <w:numPr>
          <w:ilvl w:val="1"/>
          <w:numId w:val="28"/>
        </w:numPr>
        <w:spacing w:before="0"/>
        <w:rPr>
          <w:rFonts w:cs="Arial"/>
          <w:lang w:val="sr-Cyrl-RS"/>
        </w:rPr>
      </w:pPr>
      <w:r w:rsidRPr="00E61DE5">
        <w:rPr>
          <w:rFonts w:cs="Arial"/>
          <w:lang w:val="sr-Cyrl-RS"/>
        </w:rPr>
        <w:t>Техничка документација која може бити и на ЦД-у или УСБ меморији.“</w:t>
      </w:r>
    </w:p>
    <w:p w14:paraId="066E77FC" w14:textId="2C32401C" w:rsidR="00B825C9" w:rsidRPr="00E61DE5" w:rsidRDefault="00742613" w:rsidP="00DF5872">
      <w:pPr>
        <w:pStyle w:val="KDNabrajanje"/>
        <w:numPr>
          <w:ilvl w:val="0"/>
          <w:numId w:val="28"/>
        </w:numPr>
        <w:rPr>
          <w:rFonts w:cs="Arial"/>
        </w:rPr>
      </w:pPr>
      <w:bookmarkStart w:id="32" w:name="_Hlk522872210"/>
      <w:r w:rsidRPr="00E61DE5">
        <w:rPr>
          <w:rFonts w:cs="Arial"/>
        </w:rPr>
        <w:t>Попуњен Прилог</w:t>
      </w:r>
      <w:r w:rsidR="00584C28" w:rsidRPr="00E61DE5">
        <w:rPr>
          <w:rFonts w:cs="Arial"/>
          <w:lang w:val="sr-Cyrl-RS"/>
        </w:rPr>
        <w:t>:</w:t>
      </w:r>
      <w:r w:rsidRPr="00E61DE5">
        <w:rPr>
          <w:rFonts w:cs="Arial"/>
        </w:rPr>
        <w:t xml:space="preserve"> Изја</w:t>
      </w:r>
      <w:r w:rsidR="004E02CB" w:rsidRPr="00E61DE5">
        <w:rPr>
          <w:rFonts w:cs="Arial"/>
          <w:lang w:val="sr-Cyrl-RS"/>
        </w:rPr>
        <w:t>ва</w:t>
      </w:r>
      <w:r w:rsidRPr="00E61DE5">
        <w:rPr>
          <w:rFonts w:cs="Arial"/>
        </w:rPr>
        <w:t xml:space="preserve"> сагласности понуђеног решења са техничким захтевима (Stаtement of Compliаnce). </w:t>
      </w:r>
      <w:r w:rsidR="00C73EDD" w:rsidRPr="00E61DE5">
        <w:rPr>
          <w:rFonts w:cs="Arial"/>
        </w:rPr>
        <w:t xml:space="preserve">У рубрику задовољава уписати да/не, а у рубрику доказ уписати текст образложења и референцу на Техничку </w:t>
      </w:r>
      <w:r w:rsidR="00702B6E" w:rsidRPr="00E61DE5">
        <w:rPr>
          <w:rFonts w:cs="Arial"/>
          <w:lang w:val="sr-Cyrl-RS"/>
        </w:rPr>
        <w:t xml:space="preserve">документацију </w:t>
      </w:r>
      <w:r w:rsidR="00C73EDD" w:rsidRPr="00E61DE5">
        <w:rPr>
          <w:rFonts w:cs="Arial"/>
        </w:rPr>
        <w:t>или референцу на проспект / каталог произвођача</w:t>
      </w:r>
      <w:r w:rsidR="00C73EDD" w:rsidRPr="00E61DE5">
        <w:rPr>
          <w:rFonts w:cs="Arial"/>
          <w:lang w:val="sr-Cyrl-RS"/>
        </w:rPr>
        <w:t>.</w:t>
      </w:r>
    </w:p>
    <w:bookmarkEnd w:id="32"/>
    <w:p w14:paraId="6E7D2EA7" w14:textId="77777777" w:rsidR="00D03646" w:rsidRPr="00DE1779" w:rsidRDefault="00D03646" w:rsidP="00D03646">
      <w:pPr>
        <w:pStyle w:val="KDNabrajanje"/>
        <w:tabs>
          <w:tab w:val="clear" w:pos="630"/>
        </w:tabs>
        <w:spacing w:before="0"/>
        <w:ind w:left="568" w:firstLine="0"/>
        <w:rPr>
          <w:rFonts w:cs="Arial"/>
          <w:lang w:val="sr-Cyrl-RS"/>
        </w:rPr>
      </w:pPr>
    </w:p>
    <w:p w14:paraId="5373A890"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ће одбити као неприхватљиве све понуде које не испуњавају услове из позива за подношење понуда и конкурсне документације.</w:t>
      </w:r>
    </w:p>
    <w:p w14:paraId="17168BBC" w14:textId="77777777" w:rsidR="00D03646" w:rsidRPr="00DE1779" w:rsidRDefault="00D03646" w:rsidP="00D03646">
      <w:pPr>
        <w:jc w:val="both"/>
        <w:rPr>
          <w:rFonts w:ascii="Arial" w:hAnsi="Arial" w:cs="Arial"/>
          <w:sz w:val="22"/>
          <w:szCs w:val="22"/>
          <w:lang w:val="sr-Cyrl-RS"/>
        </w:rPr>
      </w:pPr>
    </w:p>
    <w:p w14:paraId="56FB6298"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05023D03" w14:textId="77777777" w:rsidR="00D03646" w:rsidRPr="00DE1779" w:rsidRDefault="00D03646" w:rsidP="00D03646">
      <w:pPr>
        <w:jc w:val="both"/>
        <w:rPr>
          <w:rFonts w:ascii="Arial" w:hAnsi="Arial" w:cs="Arial"/>
          <w:sz w:val="22"/>
          <w:szCs w:val="22"/>
          <w:lang w:val="sr-Cyrl-RS"/>
        </w:rPr>
      </w:pPr>
    </w:p>
    <w:p w14:paraId="41EB3CC2" w14:textId="77777777" w:rsidR="00D03646" w:rsidRPr="00DE1779" w:rsidRDefault="00D03646" w:rsidP="00A01E52">
      <w:pPr>
        <w:pStyle w:val="Heading2"/>
      </w:pPr>
      <w:r w:rsidRPr="00DE1779">
        <w:t>Подношење и отварање понуда</w:t>
      </w:r>
    </w:p>
    <w:p w14:paraId="7886BFCE" w14:textId="77777777" w:rsidR="00D03646" w:rsidRPr="00DE1779" w:rsidRDefault="00D03646" w:rsidP="00D03646">
      <w:pPr>
        <w:pStyle w:val="ListParagraph"/>
        <w:ind w:left="142"/>
        <w:jc w:val="both"/>
        <w:rPr>
          <w:rFonts w:ascii="Arial" w:hAnsi="Arial" w:cs="Arial"/>
          <w:lang w:val="sr-Cyrl-RS"/>
        </w:rPr>
      </w:pPr>
      <w:r w:rsidRPr="00DE1779">
        <w:rPr>
          <w:rFonts w:ascii="Arial" w:hAnsi="Arial" w:cs="Arial"/>
          <w:lang w:val="sr-Cyrl-RS"/>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6479402A" w14:textId="77777777" w:rsidR="00D03646" w:rsidRPr="00DE1779" w:rsidRDefault="00D03646" w:rsidP="00D03646">
      <w:pPr>
        <w:pStyle w:val="ListParagraph"/>
        <w:ind w:left="142" w:hanging="142"/>
        <w:jc w:val="both"/>
        <w:rPr>
          <w:rFonts w:ascii="Arial" w:hAnsi="Arial" w:cs="Arial"/>
          <w:lang w:val="sr-Cyrl-RS"/>
        </w:rPr>
      </w:pPr>
      <w:r w:rsidRPr="00DE1779">
        <w:rPr>
          <w:rFonts w:ascii="Arial" w:hAnsi="Arial" w:cs="Arial"/>
          <w:lang w:val="sr-Cyrl-RS"/>
        </w:rPr>
        <w:t xml:space="preserve">   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1A9F6EB1" w14:textId="77777777" w:rsidR="00D03646" w:rsidRPr="00DE1779" w:rsidRDefault="00D03646" w:rsidP="00D03646">
      <w:pPr>
        <w:pStyle w:val="ListParagraph"/>
        <w:ind w:left="142"/>
        <w:jc w:val="both"/>
        <w:rPr>
          <w:rFonts w:ascii="Arial" w:hAnsi="Arial" w:cs="Arial"/>
          <w:lang w:val="sr-Cyrl-RS"/>
        </w:rPr>
      </w:pPr>
      <w:r w:rsidRPr="00DE1779">
        <w:rPr>
          <w:rFonts w:ascii="Arial" w:hAnsi="Arial" w:cs="Arial"/>
          <w:lang w:val="sr-Cyrl-RS"/>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ул. Балканска бр.13, сала на другом спрату.</w:t>
      </w:r>
    </w:p>
    <w:p w14:paraId="71663133" w14:textId="7F2ECC65" w:rsidR="00D03646" w:rsidRPr="00DE1779" w:rsidRDefault="00D03646" w:rsidP="00D03646">
      <w:pPr>
        <w:pStyle w:val="ListParagraph"/>
        <w:ind w:left="142"/>
        <w:jc w:val="both"/>
        <w:rPr>
          <w:rFonts w:ascii="Arial" w:hAnsi="Arial" w:cs="Arial"/>
          <w:lang w:val="sr-Cyrl-RS"/>
        </w:rPr>
      </w:pPr>
      <w:r w:rsidRPr="00DE1779">
        <w:rPr>
          <w:rFonts w:ascii="Arial" w:hAnsi="Arial" w:cs="Arial"/>
          <w:lang w:val="sr-Cyrl-R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F0586C" w:rsidRPr="00DE1779">
        <w:rPr>
          <w:rFonts w:ascii="Arial" w:hAnsi="Arial" w:cs="Arial"/>
          <w:lang w:val="sr-Cyrl-RS"/>
        </w:rPr>
        <w:t xml:space="preserve"> </w:t>
      </w:r>
      <w:r w:rsidRPr="00DE1779">
        <w:rPr>
          <w:rFonts w:ascii="Arial" w:hAnsi="Arial" w:cs="Arial"/>
          <w:lang w:val="sr-Cyrl-RS"/>
        </w:rPr>
        <w:t xml:space="preserve">за учествовање у овом поступку, (пожељно је да буде издато на </w:t>
      </w:r>
      <w:r w:rsidRPr="00DE1779">
        <w:rPr>
          <w:rFonts w:ascii="Arial" w:hAnsi="Arial" w:cs="Arial"/>
          <w:lang w:val="sr-Cyrl-RS"/>
        </w:rPr>
        <w:lastRenderedPageBreak/>
        <w:t>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87A5481" w14:textId="77777777" w:rsidR="00D03646" w:rsidRPr="00DE1779" w:rsidRDefault="00D03646" w:rsidP="00D03646">
      <w:pPr>
        <w:pStyle w:val="ListParagraph"/>
        <w:ind w:left="142"/>
        <w:jc w:val="both"/>
        <w:rPr>
          <w:rFonts w:ascii="Arial" w:hAnsi="Arial" w:cs="Arial"/>
          <w:lang w:val="sr-Cyrl-RS"/>
        </w:rPr>
      </w:pPr>
      <w:r w:rsidRPr="00DE1779">
        <w:rPr>
          <w:rFonts w:ascii="Arial" w:hAnsi="Arial" w:cs="Arial"/>
          <w:lang w:val="sr-Cyrl-RS"/>
        </w:rPr>
        <w:t>Комисија за јавну набавку води записник о отварању понуда у који се уносе подаци у складу са Законом.</w:t>
      </w:r>
    </w:p>
    <w:p w14:paraId="0808D71F" w14:textId="77777777" w:rsidR="00D03646" w:rsidRPr="00DE1779" w:rsidRDefault="00D03646" w:rsidP="00D03646">
      <w:pPr>
        <w:pStyle w:val="ListParagraph"/>
        <w:ind w:left="142"/>
        <w:jc w:val="both"/>
        <w:rPr>
          <w:rFonts w:ascii="Arial" w:hAnsi="Arial" w:cs="Arial"/>
          <w:lang w:val="sr-Cyrl-RS"/>
        </w:rPr>
      </w:pPr>
      <w:r w:rsidRPr="00DE1779">
        <w:rPr>
          <w:rFonts w:ascii="Arial" w:hAnsi="Arial" w:cs="Arial"/>
          <w:lang w:val="sr-Cyrl-RS"/>
        </w:rPr>
        <w:t>Записник о отварању понуда потписују чланови комисије и присутни овлашћени представници понуђача, који преузимају примерак записника.</w:t>
      </w:r>
    </w:p>
    <w:p w14:paraId="56317649" w14:textId="77777777" w:rsidR="00D03646" w:rsidRPr="00DE1779" w:rsidRDefault="00D03646" w:rsidP="00D03646">
      <w:pPr>
        <w:pStyle w:val="ListParagraph"/>
        <w:ind w:left="142"/>
        <w:jc w:val="both"/>
        <w:rPr>
          <w:rFonts w:ascii="Arial" w:hAnsi="Arial" w:cs="Arial"/>
          <w:lang w:val="sr-Cyrl-RS"/>
        </w:rPr>
      </w:pPr>
      <w:r w:rsidRPr="00DE1779">
        <w:rPr>
          <w:rFonts w:ascii="Arial" w:hAnsi="Arial" w:cs="Arial"/>
          <w:lang w:val="sr-Cyrl-RS"/>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293A6EF" w14:textId="77777777" w:rsidR="00D03646" w:rsidRPr="00DE1779" w:rsidRDefault="00D03646" w:rsidP="00A01E52">
      <w:pPr>
        <w:pStyle w:val="Heading2"/>
      </w:pPr>
      <w:bookmarkStart w:id="33" w:name="_Toc441651582"/>
      <w:bookmarkStart w:id="34" w:name="_Toc442559893"/>
      <w:r w:rsidRPr="00DE1779">
        <w:t>Начин измене, допуне и опозив понуде</w:t>
      </w:r>
      <w:bookmarkEnd w:id="33"/>
      <w:bookmarkEnd w:id="34"/>
    </w:p>
    <w:p w14:paraId="3578058D" w14:textId="7DF6393F" w:rsidR="00D03646" w:rsidRPr="005E70A3" w:rsidRDefault="00D03646" w:rsidP="00D565A6">
      <w:pPr>
        <w:pStyle w:val="Title"/>
        <w:jc w:val="both"/>
        <w:rPr>
          <w:rFonts w:ascii="Arial" w:hAnsi="Arial" w:cs="Arial"/>
          <w:b w:val="0"/>
          <w:sz w:val="22"/>
          <w:szCs w:val="22"/>
          <w:lang w:val="sr-Cyrl-RS"/>
        </w:rPr>
      </w:pPr>
      <w:r w:rsidRPr="005E70A3">
        <w:rPr>
          <w:rFonts w:ascii="Arial" w:hAnsi="Arial" w:cs="Arial"/>
          <w:b w:val="0"/>
          <w:sz w:val="22"/>
          <w:szCs w:val="22"/>
          <w:lang w:val="sr-Cyrl-RS"/>
        </w:rPr>
        <w:t xml:space="preserve">У року за подношење понуде понуђач може да измени или допуни већ поднету понуду писаним путем, на адресу Наручиоца, Јавно предузеће „Електропривреда Србије“, Ул. Балканска 13,  писарница -  са назнаком „ИЗМЕНА – ДОПУНА - Понуде за јавну набавку </w:t>
      </w:r>
      <w:r w:rsidR="005E70A3" w:rsidRPr="005E70A3">
        <w:rPr>
          <w:rFonts w:ascii="Arial" w:hAnsi="Arial" w:cs="Arial"/>
          <w:b w:val="0"/>
          <w:sz w:val="22"/>
          <w:szCs w:val="22"/>
          <w:lang w:val="sr-Cyrl-RS"/>
        </w:rPr>
        <w:t xml:space="preserve">добара са пратећим </w:t>
      </w:r>
      <w:r w:rsidR="003E43AF" w:rsidRPr="005E70A3">
        <w:rPr>
          <w:rFonts w:ascii="Arial" w:hAnsi="Arial" w:cs="Arial"/>
          <w:b w:val="0"/>
          <w:sz w:val="22"/>
          <w:szCs w:val="22"/>
          <w:lang w:val="sr-Cyrl-RS"/>
        </w:rPr>
        <w:t>услуга</w:t>
      </w:r>
      <w:r w:rsidR="005E70A3" w:rsidRPr="005E70A3">
        <w:rPr>
          <w:rFonts w:ascii="Arial" w:hAnsi="Arial" w:cs="Arial"/>
          <w:b w:val="0"/>
          <w:sz w:val="22"/>
          <w:szCs w:val="22"/>
          <w:lang w:val="sr-Cyrl-RS"/>
        </w:rPr>
        <w:t xml:space="preserve">ма - </w:t>
      </w:r>
      <w:r w:rsidR="007B0783">
        <w:rPr>
          <w:rFonts w:ascii="Arial" w:hAnsi="Arial" w:cs="Arial"/>
          <w:b w:val="0"/>
          <w:sz w:val="22"/>
          <w:szCs w:val="22"/>
          <w:lang w:val="sr-Cyrl-RS"/>
        </w:rPr>
        <w:t>Надоградња софтверског решења за заштиту рачунарских система.</w:t>
      </w:r>
      <w:r w:rsidRPr="00E61DE5">
        <w:rPr>
          <w:rFonts w:ascii="Arial" w:hAnsi="Arial" w:cs="Arial"/>
          <w:b w:val="0"/>
          <w:sz w:val="22"/>
          <w:szCs w:val="22"/>
          <w:lang w:val="sr-Cyrl-RS"/>
        </w:rPr>
        <w:t>“,</w:t>
      </w:r>
      <w:r w:rsidRPr="005E70A3">
        <w:rPr>
          <w:rFonts w:ascii="Arial" w:hAnsi="Arial" w:cs="Arial"/>
          <w:b w:val="0"/>
          <w:sz w:val="22"/>
          <w:szCs w:val="22"/>
          <w:lang w:val="sr-Cyrl-RS"/>
        </w:rPr>
        <w:t xml:space="preserve"> Јавна набавк</w:t>
      </w:r>
      <w:r w:rsidRPr="00BE7B9A">
        <w:rPr>
          <w:rFonts w:ascii="Arial" w:hAnsi="Arial" w:cs="Arial"/>
          <w:b w:val="0"/>
          <w:sz w:val="22"/>
          <w:szCs w:val="22"/>
          <w:lang w:val="sr-Cyrl-RS"/>
        </w:rPr>
        <w:t xml:space="preserve">а број </w:t>
      </w:r>
      <w:r w:rsidR="007F2DE7">
        <w:rPr>
          <w:rFonts w:ascii="Arial" w:hAnsi="Arial" w:cs="Arial"/>
          <w:b w:val="0"/>
          <w:bCs w:val="0"/>
          <w:sz w:val="22"/>
          <w:szCs w:val="22"/>
          <w:lang w:val="sr-Cyrl-RS"/>
        </w:rPr>
        <w:t>1956-2018 (ЈН/1000/0645/2018)</w:t>
      </w:r>
      <w:r w:rsidR="00BE7B9A" w:rsidRPr="00BE7B9A">
        <w:rPr>
          <w:rFonts w:ascii="Arial" w:hAnsi="Arial" w:cs="Arial"/>
          <w:b w:val="0"/>
          <w:bCs w:val="0"/>
          <w:sz w:val="22"/>
          <w:szCs w:val="22"/>
          <w:lang w:val="sr-Cyrl-RS"/>
        </w:rPr>
        <w:t xml:space="preserve"> </w:t>
      </w:r>
      <w:r w:rsidR="00BE7B9A">
        <w:rPr>
          <w:rFonts w:ascii="Arial" w:hAnsi="Arial" w:cs="Arial"/>
          <w:b w:val="0"/>
          <w:sz w:val="22"/>
          <w:szCs w:val="22"/>
          <w:lang w:val="sr-Latn-RS"/>
        </w:rPr>
        <w:t xml:space="preserve"> </w:t>
      </w:r>
      <w:r w:rsidRPr="005E70A3">
        <w:rPr>
          <w:rFonts w:ascii="Arial" w:hAnsi="Arial" w:cs="Arial"/>
          <w:b w:val="0"/>
          <w:sz w:val="22"/>
          <w:szCs w:val="22"/>
          <w:lang w:val="sr-Cyrl-RS"/>
        </w:rPr>
        <w:t>- НЕ ОТВАРАТИ“.</w:t>
      </w:r>
    </w:p>
    <w:p w14:paraId="5879CD2F" w14:textId="77777777" w:rsidR="00D03646" w:rsidRPr="00FE3B98" w:rsidRDefault="00D03646" w:rsidP="00D03646">
      <w:pPr>
        <w:jc w:val="both"/>
        <w:rPr>
          <w:rFonts w:ascii="Arial" w:hAnsi="Arial" w:cs="Arial"/>
          <w:sz w:val="22"/>
          <w:szCs w:val="22"/>
          <w:lang w:val="sr-Cyrl-RS"/>
        </w:rPr>
      </w:pPr>
      <w:r w:rsidRPr="00FE3B98">
        <w:rPr>
          <w:rFonts w:ascii="Arial" w:hAnsi="Arial" w:cs="Arial"/>
          <w:sz w:val="22"/>
          <w:szCs w:val="22"/>
          <w:lang w:val="sr-Cyrl-RS"/>
        </w:rPr>
        <w:t xml:space="preserve"> </w:t>
      </w:r>
    </w:p>
    <w:p w14:paraId="53C1718B" w14:textId="3836DC97" w:rsidR="00D03646" w:rsidRPr="00FE3B98" w:rsidRDefault="00D03646" w:rsidP="00D03646">
      <w:pPr>
        <w:jc w:val="both"/>
        <w:rPr>
          <w:rFonts w:ascii="Arial" w:hAnsi="Arial" w:cs="Arial"/>
          <w:sz w:val="22"/>
          <w:szCs w:val="22"/>
          <w:lang w:val="sr-Cyrl-RS"/>
        </w:rPr>
      </w:pPr>
      <w:r w:rsidRPr="00FE3B98">
        <w:rPr>
          <w:rFonts w:ascii="Arial" w:hAnsi="Arial" w:cs="Arial"/>
          <w:sz w:val="22"/>
          <w:szCs w:val="22"/>
          <w:lang w:val="sr-Cyrl-RS"/>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583321" w:rsidRPr="00FE3B98">
        <w:rPr>
          <w:rFonts w:ascii="Arial" w:hAnsi="Arial" w:cs="Arial"/>
          <w:sz w:val="22"/>
          <w:szCs w:val="22"/>
          <w:lang w:val="en-GB"/>
        </w:rPr>
        <w:t xml:space="preserve"> </w:t>
      </w:r>
      <w:r w:rsidRPr="00FE3B98">
        <w:rPr>
          <w:rFonts w:ascii="Arial" w:hAnsi="Arial" w:cs="Arial"/>
          <w:sz w:val="22"/>
          <w:szCs w:val="22"/>
          <w:lang w:val="sr-Cyrl-RS"/>
        </w:rPr>
        <w:t>измена или допуна односи.</w:t>
      </w:r>
    </w:p>
    <w:p w14:paraId="3F2DC9CC" w14:textId="77777777" w:rsidR="00D03646" w:rsidRPr="00FE3B98" w:rsidRDefault="00D03646" w:rsidP="00D03646">
      <w:pPr>
        <w:jc w:val="both"/>
        <w:rPr>
          <w:rFonts w:ascii="Arial" w:hAnsi="Arial" w:cs="Arial"/>
          <w:sz w:val="22"/>
          <w:szCs w:val="22"/>
          <w:lang w:val="sr-Cyrl-RS"/>
        </w:rPr>
      </w:pPr>
    </w:p>
    <w:p w14:paraId="13AD4EFE" w14:textId="77777777" w:rsidR="00A53403" w:rsidRPr="00FE3B98" w:rsidRDefault="00D03646" w:rsidP="00D565A6">
      <w:pPr>
        <w:widowControl w:val="0"/>
        <w:jc w:val="both"/>
        <w:rPr>
          <w:rFonts w:ascii="Arial" w:hAnsi="Arial" w:cs="Arial"/>
          <w:sz w:val="22"/>
          <w:szCs w:val="22"/>
          <w:lang w:val="sr-Cyrl-RS"/>
        </w:rPr>
      </w:pPr>
      <w:r w:rsidRPr="00FE3B98">
        <w:rPr>
          <w:rFonts w:ascii="Arial" w:hAnsi="Arial" w:cs="Arial"/>
          <w:sz w:val="22"/>
          <w:szCs w:val="22"/>
          <w:lang w:val="sr-Cyrl-RS"/>
        </w:rPr>
        <w:t>У року за подношење понуде понуђач може да опозове поднету понуду писаним путем, на адресу Наручиоца, на адресу Наручиоца, Јавно предузеће „Електропривреда Србије“, Ул. Балканска 13,  писарница - са назнаком „ОПОЗИВ - Понуде за јавну набавку</w:t>
      </w:r>
    </w:p>
    <w:p w14:paraId="5AA36AF4" w14:textId="7AB8C572" w:rsidR="00D03646" w:rsidRPr="005E70A3" w:rsidRDefault="005E70A3" w:rsidP="00D565A6">
      <w:pPr>
        <w:pStyle w:val="Title"/>
        <w:jc w:val="both"/>
        <w:rPr>
          <w:rFonts w:ascii="Arial" w:hAnsi="Arial" w:cs="Arial"/>
          <w:b w:val="0"/>
          <w:sz w:val="22"/>
          <w:szCs w:val="22"/>
          <w:lang w:val="sr-Cyrl-RS"/>
        </w:rPr>
      </w:pPr>
      <w:r>
        <w:rPr>
          <w:rFonts w:ascii="Arial" w:hAnsi="Arial" w:cs="Arial"/>
          <w:b w:val="0"/>
          <w:sz w:val="22"/>
          <w:szCs w:val="22"/>
          <w:lang w:val="sr-Cyrl-RS"/>
        </w:rPr>
        <w:t>д</w:t>
      </w:r>
      <w:r w:rsidRPr="005E70A3">
        <w:rPr>
          <w:rFonts w:ascii="Arial" w:hAnsi="Arial" w:cs="Arial"/>
          <w:b w:val="0"/>
          <w:sz w:val="22"/>
          <w:szCs w:val="22"/>
          <w:lang w:val="sr-Cyrl-RS"/>
        </w:rPr>
        <w:t xml:space="preserve">обара са пратећим </w:t>
      </w:r>
      <w:r w:rsidR="006C4206" w:rsidRPr="005E70A3">
        <w:rPr>
          <w:rFonts w:ascii="Arial" w:hAnsi="Arial" w:cs="Arial"/>
          <w:b w:val="0"/>
          <w:sz w:val="22"/>
          <w:szCs w:val="22"/>
          <w:lang w:val="sr-Cyrl-RS"/>
        </w:rPr>
        <w:t>у</w:t>
      </w:r>
      <w:r w:rsidR="00A53403" w:rsidRPr="005E70A3">
        <w:rPr>
          <w:rFonts w:ascii="Arial" w:hAnsi="Arial" w:cs="Arial"/>
          <w:b w:val="0"/>
          <w:sz w:val="22"/>
          <w:szCs w:val="22"/>
          <w:lang w:val="sr-Cyrl-RS"/>
        </w:rPr>
        <w:t>слуга</w:t>
      </w:r>
      <w:r w:rsidRPr="005E70A3">
        <w:rPr>
          <w:rFonts w:ascii="Arial" w:hAnsi="Arial" w:cs="Arial"/>
          <w:b w:val="0"/>
          <w:sz w:val="22"/>
          <w:szCs w:val="22"/>
          <w:lang w:val="sr-Cyrl-RS"/>
        </w:rPr>
        <w:t xml:space="preserve">ма - </w:t>
      </w:r>
      <w:r w:rsidR="007B0783">
        <w:rPr>
          <w:rFonts w:ascii="Arial" w:hAnsi="Arial" w:cs="Arial"/>
          <w:b w:val="0"/>
          <w:sz w:val="22"/>
          <w:szCs w:val="22"/>
          <w:lang w:val="sr-Cyrl-RS"/>
        </w:rPr>
        <w:t>Надоградња софтверског решења за заштиту рачунарских система.</w:t>
      </w:r>
      <w:r w:rsidR="00D03646" w:rsidRPr="00E61DE5">
        <w:rPr>
          <w:rFonts w:ascii="Arial" w:hAnsi="Arial" w:cs="Arial"/>
          <w:b w:val="0"/>
          <w:sz w:val="22"/>
          <w:szCs w:val="22"/>
          <w:lang w:val="sr-Cyrl-RS"/>
        </w:rPr>
        <w:t>“,</w:t>
      </w:r>
      <w:r w:rsidR="00D03646" w:rsidRPr="005E70A3">
        <w:rPr>
          <w:rFonts w:ascii="Arial" w:hAnsi="Arial" w:cs="Arial"/>
          <w:b w:val="0"/>
          <w:sz w:val="22"/>
          <w:szCs w:val="22"/>
          <w:lang w:val="sr-Cyrl-RS"/>
        </w:rPr>
        <w:t xml:space="preserve"> Јавна набавка број </w:t>
      </w:r>
      <w:r w:rsidR="007F2DE7">
        <w:rPr>
          <w:rFonts w:ascii="Arial" w:hAnsi="Arial" w:cs="Arial"/>
          <w:b w:val="0"/>
          <w:sz w:val="22"/>
          <w:szCs w:val="22"/>
          <w:lang w:val="sr-Cyrl-RS"/>
        </w:rPr>
        <w:t>1956-2018 (ЈН/1000/0645/2018)</w:t>
      </w:r>
      <w:r w:rsidR="00BE7B9A" w:rsidRPr="00BE7B9A">
        <w:rPr>
          <w:rFonts w:ascii="Arial" w:hAnsi="Arial" w:cs="Arial"/>
          <w:b w:val="0"/>
          <w:sz w:val="22"/>
          <w:szCs w:val="22"/>
          <w:lang w:val="sr-Cyrl-RS"/>
        </w:rPr>
        <w:t xml:space="preserve"> </w:t>
      </w:r>
      <w:r w:rsidR="00BE7B9A">
        <w:rPr>
          <w:rFonts w:ascii="Arial" w:hAnsi="Arial" w:cs="Arial"/>
          <w:b w:val="0"/>
          <w:sz w:val="22"/>
          <w:szCs w:val="22"/>
          <w:lang w:val="sr-Latn-RS"/>
        </w:rPr>
        <w:t xml:space="preserve"> </w:t>
      </w:r>
      <w:r w:rsidR="00D03646" w:rsidRPr="005E70A3">
        <w:rPr>
          <w:rFonts w:ascii="Arial" w:hAnsi="Arial" w:cs="Arial"/>
          <w:b w:val="0"/>
          <w:sz w:val="22"/>
          <w:szCs w:val="22"/>
          <w:lang w:val="sr-Cyrl-RS"/>
        </w:rPr>
        <w:t>- НЕ ОТВАРАТИ“.</w:t>
      </w:r>
    </w:p>
    <w:p w14:paraId="4A4AF64C" w14:textId="77777777" w:rsidR="00D03646" w:rsidRPr="00DE1779" w:rsidRDefault="00D03646" w:rsidP="00D03646">
      <w:pPr>
        <w:jc w:val="both"/>
        <w:rPr>
          <w:rFonts w:ascii="Arial" w:hAnsi="Arial" w:cs="Arial"/>
          <w:sz w:val="22"/>
          <w:szCs w:val="22"/>
          <w:highlight w:val="yellow"/>
          <w:lang w:val="sr-Cyrl-RS"/>
        </w:rPr>
      </w:pPr>
    </w:p>
    <w:p w14:paraId="38D78B6A"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00C3820" w14:textId="77777777" w:rsidR="00D03646" w:rsidRPr="00DE1779" w:rsidRDefault="00D03646" w:rsidP="00D03646">
      <w:pPr>
        <w:jc w:val="both"/>
        <w:rPr>
          <w:rFonts w:ascii="Arial" w:hAnsi="Arial" w:cs="Arial"/>
          <w:sz w:val="22"/>
          <w:szCs w:val="22"/>
          <w:lang w:val="sr-Cyrl-RS"/>
        </w:rPr>
      </w:pPr>
    </w:p>
    <w:p w14:paraId="2FD1FC91"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14:paraId="25D31175" w14:textId="77777777" w:rsidR="00D03646" w:rsidRPr="00DE1779" w:rsidRDefault="00D03646" w:rsidP="00D03646">
      <w:pPr>
        <w:jc w:val="both"/>
        <w:rPr>
          <w:rFonts w:ascii="Arial" w:hAnsi="Arial" w:cs="Arial"/>
          <w:b/>
          <w:sz w:val="22"/>
          <w:szCs w:val="22"/>
          <w:lang w:val="sr-Cyrl-RS"/>
        </w:rPr>
      </w:pPr>
    </w:p>
    <w:p w14:paraId="2D51739F" w14:textId="77777777" w:rsidR="00D03646" w:rsidRPr="00DE1779" w:rsidRDefault="00D03646" w:rsidP="00A01E52">
      <w:pPr>
        <w:pStyle w:val="Heading2"/>
      </w:pPr>
      <w:bookmarkStart w:id="35" w:name="_Toc441651583"/>
      <w:bookmarkStart w:id="36" w:name="_Toc442559894"/>
      <w:r w:rsidRPr="00DE1779">
        <w:t>Партије</w:t>
      </w:r>
      <w:bookmarkEnd w:id="35"/>
      <w:bookmarkEnd w:id="36"/>
    </w:p>
    <w:p w14:paraId="28CD647E"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Набавка није обликована по партијама.</w:t>
      </w:r>
    </w:p>
    <w:p w14:paraId="6A95056C" w14:textId="77777777" w:rsidR="00D03646" w:rsidRPr="00DE1779" w:rsidRDefault="00D03646" w:rsidP="00D03646">
      <w:pPr>
        <w:jc w:val="both"/>
        <w:rPr>
          <w:rFonts w:ascii="Arial" w:hAnsi="Arial" w:cs="Arial"/>
          <w:sz w:val="22"/>
          <w:szCs w:val="22"/>
          <w:lang w:val="sr-Cyrl-RS"/>
        </w:rPr>
      </w:pPr>
    </w:p>
    <w:p w14:paraId="71FDDD4B" w14:textId="77777777" w:rsidR="00D03646" w:rsidRPr="00DE1779" w:rsidRDefault="00D03646" w:rsidP="00A01E52">
      <w:pPr>
        <w:pStyle w:val="Heading2"/>
      </w:pPr>
      <w:bookmarkStart w:id="37" w:name="_Toc441651584"/>
      <w:bookmarkStart w:id="38" w:name="_Toc442559895"/>
      <w:r w:rsidRPr="00DE1779">
        <w:t xml:space="preserve"> Понуда са варијантама</w:t>
      </w:r>
      <w:bookmarkEnd w:id="37"/>
      <w:bookmarkEnd w:id="38"/>
    </w:p>
    <w:p w14:paraId="331F7704"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Понуда са варијантама није дозвољена.</w:t>
      </w:r>
    </w:p>
    <w:p w14:paraId="5925962A" w14:textId="77777777" w:rsidR="00D03646" w:rsidRPr="00DE1779" w:rsidRDefault="00D03646" w:rsidP="00D03646">
      <w:pPr>
        <w:jc w:val="both"/>
        <w:rPr>
          <w:rFonts w:ascii="Arial" w:hAnsi="Arial" w:cs="Arial"/>
          <w:sz w:val="22"/>
          <w:szCs w:val="22"/>
          <w:lang w:val="sr-Cyrl-RS"/>
        </w:rPr>
      </w:pPr>
    </w:p>
    <w:p w14:paraId="11FEAE90" w14:textId="77777777" w:rsidR="00D03646" w:rsidRPr="00DE1779" w:rsidRDefault="00D03646" w:rsidP="00A01E52">
      <w:pPr>
        <w:pStyle w:val="Heading2"/>
      </w:pPr>
      <w:bookmarkStart w:id="39" w:name="_Toc441651585"/>
      <w:bookmarkStart w:id="40" w:name="_Toc442559896"/>
      <w:r w:rsidRPr="00DE1779">
        <w:t>Подношење понуде са подизвођачима</w:t>
      </w:r>
      <w:bookmarkEnd w:id="39"/>
      <w:bookmarkEnd w:id="40"/>
    </w:p>
    <w:p w14:paraId="727B93F7"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9E859C7" w14:textId="77777777" w:rsidR="00D03646" w:rsidRPr="00DE1779" w:rsidRDefault="00D03646" w:rsidP="00DF5872">
      <w:pPr>
        <w:pStyle w:val="ListParagraph"/>
        <w:numPr>
          <w:ilvl w:val="0"/>
          <w:numId w:val="12"/>
        </w:numPr>
        <w:jc w:val="both"/>
        <w:rPr>
          <w:rFonts w:ascii="Arial" w:hAnsi="Arial" w:cs="Arial"/>
          <w:lang w:val="sr-Cyrl-RS"/>
        </w:rPr>
      </w:pPr>
      <w:r w:rsidRPr="00DE1779">
        <w:rPr>
          <w:rFonts w:ascii="Arial" w:hAnsi="Arial" w:cs="Arial"/>
          <w:lang w:val="sr-Cyrl-RS"/>
        </w:rPr>
        <w:lastRenderedPageBreak/>
        <w:t>назив подизвођача, а уколико уговор између наручиоца и понуђача буде закључен, тај подизвођач ће бити наведен у уговору;</w:t>
      </w:r>
    </w:p>
    <w:p w14:paraId="31C8E243" w14:textId="77777777" w:rsidR="00D03646" w:rsidRPr="00DE1779" w:rsidRDefault="00D03646" w:rsidP="00DF5872">
      <w:pPr>
        <w:pStyle w:val="ListParagraph"/>
        <w:numPr>
          <w:ilvl w:val="0"/>
          <w:numId w:val="12"/>
        </w:numPr>
        <w:jc w:val="both"/>
        <w:rPr>
          <w:rFonts w:ascii="Arial" w:hAnsi="Arial" w:cs="Arial"/>
          <w:lang w:val="sr-Cyrl-RS"/>
        </w:rPr>
      </w:pPr>
      <w:r w:rsidRPr="00DE1779">
        <w:rPr>
          <w:rFonts w:ascii="Arial" w:hAnsi="Arial" w:cs="Arial"/>
          <w:lang w:val="sr-Cyrl-R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29CFC4F"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5B881F9D"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w:t>
      </w:r>
    </w:p>
    <w:p w14:paraId="1031BDBB" w14:textId="62399D3B"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Додатне услове понуђач испуњава самостално, без обзира на </w:t>
      </w:r>
      <w:r w:rsidR="003008AF" w:rsidRPr="00DE1779">
        <w:rPr>
          <w:rFonts w:ascii="Arial" w:hAnsi="Arial" w:cs="Arial"/>
          <w:sz w:val="22"/>
          <w:szCs w:val="22"/>
          <w:lang w:val="sr-Cyrl-RS"/>
        </w:rPr>
        <w:t>ангажовање</w:t>
      </w:r>
      <w:r w:rsidRPr="00DE1779">
        <w:rPr>
          <w:rFonts w:ascii="Arial" w:hAnsi="Arial" w:cs="Arial"/>
          <w:sz w:val="22"/>
          <w:szCs w:val="22"/>
          <w:lang w:val="sr-Cyrl-RS"/>
        </w:rPr>
        <w:t xml:space="preserve"> подизвођача.</w:t>
      </w:r>
    </w:p>
    <w:p w14:paraId="5F48646E"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Све обрасце у понуди потписује и оверава понуђач, изузев образаца под пуном материјалном и кривичном одговорношћу, које попуњава, потписује и оверава сваки подизвођач у своје име.</w:t>
      </w:r>
    </w:p>
    <w:p w14:paraId="7741C452" w14:textId="77777777" w:rsidR="00D03646" w:rsidRPr="00DE1779" w:rsidRDefault="00D03646" w:rsidP="00D03646">
      <w:pPr>
        <w:pStyle w:val="KDParagraf"/>
        <w:spacing w:before="0"/>
        <w:rPr>
          <w:rFonts w:cs="Arial"/>
          <w:lang w:val="sr-Cyrl-RS"/>
        </w:rPr>
      </w:pPr>
      <w:r w:rsidRPr="00DE1779">
        <w:rPr>
          <w:rFonts w:cs="Arial"/>
          <w:lang w:val="sr-Cyrl-R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115815D" w14:textId="77777777" w:rsidR="00D03646" w:rsidRPr="00DE1779" w:rsidRDefault="00D03646" w:rsidP="00D03646">
      <w:pPr>
        <w:pStyle w:val="KDParagraf"/>
        <w:spacing w:before="0"/>
        <w:rPr>
          <w:rFonts w:cs="Arial"/>
          <w:lang w:val="sr-Cyrl-RS"/>
        </w:rPr>
      </w:pPr>
      <w:r w:rsidRPr="00DE1779">
        <w:rPr>
          <w:rFonts w:cs="Arial"/>
          <w:lang w:val="sr-Cyrl-R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2110A521" w14:textId="77777777" w:rsidR="00D03646" w:rsidRPr="00DE1779" w:rsidRDefault="00D03646" w:rsidP="00D03646">
      <w:pPr>
        <w:pStyle w:val="KDParagraf"/>
        <w:spacing w:before="0"/>
        <w:rPr>
          <w:rFonts w:cs="Arial"/>
          <w:lang w:val="sr-Cyrl-RS"/>
        </w:rPr>
      </w:pPr>
      <w:r w:rsidRPr="00DE1779">
        <w:rPr>
          <w:rFonts w:cs="Arial"/>
          <w:lang w:val="sr-Cyrl-RS"/>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169B9C63"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у овом поступку не предвиђа примену одредби става 9. и 10. члана 80. Закона.</w:t>
      </w:r>
    </w:p>
    <w:p w14:paraId="6ACB3AAF" w14:textId="77777777" w:rsidR="00D03646" w:rsidRPr="00DE1779" w:rsidRDefault="00D03646" w:rsidP="00D03646">
      <w:pPr>
        <w:jc w:val="both"/>
        <w:rPr>
          <w:rFonts w:ascii="Arial" w:hAnsi="Arial" w:cs="Arial"/>
          <w:sz w:val="22"/>
          <w:szCs w:val="22"/>
          <w:lang w:val="sr-Cyrl-RS"/>
        </w:rPr>
      </w:pPr>
    </w:p>
    <w:p w14:paraId="119738AC" w14:textId="77777777" w:rsidR="00D03646" w:rsidRPr="00DE1779" w:rsidRDefault="00D03646" w:rsidP="00A01E52">
      <w:pPr>
        <w:pStyle w:val="Heading2"/>
      </w:pPr>
      <w:bookmarkStart w:id="41" w:name="_Toc441651586"/>
      <w:bookmarkStart w:id="42" w:name="_Toc442559897"/>
      <w:r w:rsidRPr="00DE1779">
        <w:t>Подношење заједничке понуде</w:t>
      </w:r>
      <w:bookmarkEnd w:id="41"/>
      <w:bookmarkEnd w:id="42"/>
    </w:p>
    <w:p w14:paraId="7165E3F1"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5. и 7 Закона и то: </w:t>
      </w:r>
    </w:p>
    <w:p w14:paraId="6CE67D00" w14:textId="77777777" w:rsidR="00D03646" w:rsidRPr="00DE1779" w:rsidRDefault="00D03646" w:rsidP="00DF5872">
      <w:pPr>
        <w:pStyle w:val="ListParagraph"/>
        <w:numPr>
          <w:ilvl w:val="0"/>
          <w:numId w:val="11"/>
        </w:numPr>
        <w:jc w:val="both"/>
        <w:rPr>
          <w:rFonts w:ascii="Arial" w:hAnsi="Arial" w:cs="Arial"/>
          <w:lang w:val="sr-Cyrl-RS"/>
        </w:rPr>
      </w:pPr>
      <w:r w:rsidRPr="00DE1779">
        <w:rPr>
          <w:rFonts w:ascii="Arial" w:hAnsi="Arial" w:cs="Arial"/>
          <w:lang w:val="sr-Cyrl-RS"/>
        </w:rPr>
        <w:t>податке о члану групе који ће бити Носилац посла, односно који ће поднети понуду и који ће заступати групу понуђача пред Наручиоцем;</w:t>
      </w:r>
    </w:p>
    <w:p w14:paraId="61564AEE" w14:textId="77777777" w:rsidR="00D03646" w:rsidRPr="00DE1779" w:rsidRDefault="00D03646" w:rsidP="00DF5872">
      <w:pPr>
        <w:pStyle w:val="ListParagraph"/>
        <w:numPr>
          <w:ilvl w:val="0"/>
          <w:numId w:val="11"/>
        </w:numPr>
        <w:jc w:val="both"/>
        <w:rPr>
          <w:rFonts w:ascii="Arial" w:hAnsi="Arial" w:cs="Arial"/>
          <w:lang w:val="sr-Cyrl-RS"/>
        </w:rPr>
      </w:pPr>
      <w:r w:rsidRPr="00DE1779">
        <w:rPr>
          <w:rFonts w:ascii="Arial" w:hAnsi="Arial" w:cs="Arial"/>
          <w:lang w:val="sr-Cyrl-RS"/>
        </w:rPr>
        <w:t>опис послова сваког од понуђача из групе понуђача у извршењу уговора.</w:t>
      </w:r>
    </w:p>
    <w:p w14:paraId="468575E3"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14:paraId="09084EC0"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 </w:t>
      </w:r>
    </w:p>
    <w:p w14:paraId="1EC1C197"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0A2C8D48"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14:paraId="6A34CB4F" w14:textId="792C9584"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Понуђачи из групе понуђача </w:t>
      </w:r>
      <w:r w:rsidR="003008AF" w:rsidRPr="00DE1779">
        <w:rPr>
          <w:rFonts w:ascii="Arial" w:hAnsi="Arial" w:cs="Arial"/>
          <w:sz w:val="22"/>
          <w:szCs w:val="22"/>
          <w:lang w:val="sr-Cyrl-RS"/>
        </w:rPr>
        <w:t>одговарају</w:t>
      </w:r>
      <w:r w:rsidRPr="00DE1779">
        <w:rPr>
          <w:rFonts w:ascii="Arial" w:hAnsi="Arial" w:cs="Arial"/>
          <w:sz w:val="22"/>
          <w:szCs w:val="22"/>
          <w:lang w:val="sr-Cyrl-RS"/>
        </w:rPr>
        <w:t xml:space="preserve"> неограничено солидарно према наручиоцу.</w:t>
      </w:r>
    </w:p>
    <w:p w14:paraId="066892D5" w14:textId="77777777" w:rsidR="00D03646" w:rsidRPr="00DE1779" w:rsidRDefault="00D03646" w:rsidP="00D03646">
      <w:pPr>
        <w:jc w:val="both"/>
        <w:rPr>
          <w:rFonts w:ascii="Arial" w:hAnsi="Arial" w:cs="Arial"/>
          <w:sz w:val="22"/>
          <w:szCs w:val="22"/>
          <w:lang w:val="sr-Cyrl-RS"/>
        </w:rPr>
      </w:pPr>
    </w:p>
    <w:p w14:paraId="74D5B5E4" w14:textId="77777777" w:rsidR="00D03646" w:rsidRPr="00DE1779" w:rsidRDefault="00D03646" w:rsidP="00A01E52">
      <w:pPr>
        <w:pStyle w:val="Heading2"/>
      </w:pPr>
      <w:bookmarkStart w:id="43" w:name="_Toc441651587"/>
      <w:bookmarkStart w:id="44" w:name="_Toc442559898"/>
      <w:r w:rsidRPr="00DE1779">
        <w:lastRenderedPageBreak/>
        <w:t>Цена</w:t>
      </w:r>
      <w:bookmarkEnd w:id="43"/>
      <w:bookmarkEnd w:id="44"/>
    </w:p>
    <w:p w14:paraId="45AFD4BA"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Цена се исказује у динарима/ЕUR, без пореза на додату вредност.</w:t>
      </w:r>
    </w:p>
    <w:p w14:paraId="0580C8CD"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14:paraId="38A42329" w14:textId="77777777" w:rsidR="00D03646" w:rsidRPr="00DE1779" w:rsidRDefault="00D03646" w:rsidP="00D03646">
      <w:pPr>
        <w:jc w:val="both"/>
        <w:rPr>
          <w:rFonts w:ascii="Arial" w:hAnsi="Arial" w:cs="Arial"/>
          <w:sz w:val="22"/>
          <w:szCs w:val="22"/>
          <w:lang w:val="sr-Cyrl-RS"/>
        </w:rPr>
      </w:pPr>
    </w:p>
    <w:p w14:paraId="0BE5A8B3"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0485957A"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Понуда која је изражена у две валуте, сматраће се неприхватљивом.</w:t>
      </w:r>
    </w:p>
    <w:p w14:paraId="13C41083"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Домаћи 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63BA24FD" w14:textId="03B567EC" w:rsidR="00D03646" w:rsidRPr="00DE1779" w:rsidRDefault="00D03646" w:rsidP="00D03646">
      <w:pPr>
        <w:pStyle w:val="KDParagraf"/>
        <w:spacing w:before="0"/>
        <w:rPr>
          <w:rFonts w:eastAsia="Calibri" w:cs="Arial"/>
          <w:lang w:val="sr-Cyrl-RS"/>
        </w:rPr>
      </w:pPr>
      <w:r w:rsidRPr="00DE1779">
        <w:rPr>
          <w:rFonts w:cs="Arial"/>
          <w:lang w:val="sr-Cyrl-RS"/>
        </w:rPr>
        <w:t>Понуђена цена укључује све трошкове везане за реализацију предметне набавке</w:t>
      </w:r>
      <w:r w:rsidR="003008AF" w:rsidRPr="00DE1779">
        <w:rPr>
          <w:rFonts w:cs="Arial"/>
          <w:lang w:val="sr-Cyrl-RS"/>
        </w:rPr>
        <w:t>,</w:t>
      </w:r>
      <w:r w:rsidRPr="00DE1779">
        <w:rPr>
          <w:rFonts w:cs="Arial"/>
          <w:lang w:val="sr-Cyrl-RS"/>
        </w:rPr>
        <w:t xml:space="preserve"> до места испоруке, као и све зависне </w:t>
      </w:r>
      <w:r w:rsidR="003008AF" w:rsidRPr="00DE1779">
        <w:rPr>
          <w:rFonts w:cs="Arial"/>
          <w:lang w:val="sr-Cyrl-RS"/>
        </w:rPr>
        <w:t>трошкове.</w:t>
      </w:r>
    </w:p>
    <w:p w14:paraId="7729EEF9" w14:textId="77777777" w:rsidR="00D03646" w:rsidRPr="00DE1779" w:rsidRDefault="00D03646" w:rsidP="00D03646">
      <w:pPr>
        <w:jc w:val="both"/>
        <w:rPr>
          <w:rFonts w:ascii="Arial" w:eastAsia="Calibri" w:hAnsi="Arial" w:cs="Arial"/>
          <w:sz w:val="22"/>
          <w:szCs w:val="22"/>
          <w:lang w:val="sr-Cyrl-RS"/>
        </w:rPr>
      </w:pPr>
      <w:r w:rsidRPr="00DE1779">
        <w:rPr>
          <w:rFonts w:ascii="Arial" w:eastAsia="Calibri" w:hAnsi="Arial" w:cs="Arial"/>
          <w:sz w:val="22"/>
          <w:szCs w:val="22"/>
          <w:lang w:val="sr-Cyrl-RS"/>
        </w:rPr>
        <w:t>Цена је фиксна за цео уговорени период и не подлеже никаквој промени (напомена: осим у случају да је цена изражена у EUR). Уговорена цена без ПДВ, сматра се бруто вредношћу за потребе обрачуна пореза на добит по одбитку.</w:t>
      </w:r>
    </w:p>
    <w:p w14:paraId="0B7BECBC" w14:textId="0329C664" w:rsidR="00D03646" w:rsidRPr="00DE1779" w:rsidRDefault="00D03646" w:rsidP="003008AF">
      <w:pPr>
        <w:jc w:val="both"/>
        <w:rPr>
          <w:rFonts w:ascii="Arial" w:hAnsi="Arial" w:cs="Arial"/>
          <w:sz w:val="22"/>
          <w:szCs w:val="22"/>
          <w:lang w:val="sr-Cyrl-RS"/>
        </w:rPr>
      </w:pPr>
      <w:r w:rsidRPr="00DE1779">
        <w:rPr>
          <w:rFonts w:ascii="Arial" w:eastAsia="Calibri" w:hAnsi="Arial" w:cs="Arial"/>
          <w:sz w:val="22"/>
          <w:szCs w:val="22"/>
          <w:lang w:val="sr-Cyrl-RS"/>
        </w:rPr>
        <w:t>Променом цене не сматра се усклађива</w:t>
      </w:r>
      <w:r w:rsidR="003008AF" w:rsidRPr="00DE1779">
        <w:rPr>
          <w:rFonts w:ascii="Arial" w:eastAsia="Calibri" w:hAnsi="Arial" w:cs="Arial"/>
          <w:sz w:val="22"/>
          <w:szCs w:val="22"/>
          <w:lang w:val="sr-Cyrl-RS"/>
        </w:rPr>
        <w:t>њ</w:t>
      </w:r>
      <w:r w:rsidRPr="00DE1779">
        <w:rPr>
          <w:rFonts w:ascii="Arial" w:eastAsia="Calibri" w:hAnsi="Arial" w:cs="Arial"/>
          <w:sz w:val="22"/>
          <w:szCs w:val="22"/>
          <w:lang w:val="sr-Cyrl-RS"/>
        </w:rPr>
        <w:t xml:space="preserve">е цене са унапред јасно дефинисаним параметрима у Уговору и </w:t>
      </w:r>
      <w:r w:rsidRPr="00DE1779">
        <w:rPr>
          <w:rFonts w:ascii="Arial" w:hAnsi="Arial" w:cs="Arial"/>
          <w:sz w:val="22"/>
          <w:szCs w:val="22"/>
          <w:lang w:val="sr-Cyrl-RS"/>
        </w:rPr>
        <w:t xml:space="preserve">треба исказати структуру цене добара - опреме и услуга према табели у истом обрасцу, док у Обрасцу понуде (Образац </w:t>
      </w:r>
      <w:r w:rsidR="00583321" w:rsidRPr="00DE1779">
        <w:rPr>
          <w:rFonts w:ascii="Arial" w:hAnsi="Arial" w:cs="Arial"/>
          <w:sz w:val="22"/>
          <w:szCs w:val="22"/>
          <w:lang w:val="en-GB"/>
        </w:rPr>
        <w:t>1</w:t>
      </w:r>
      <w:r w:rsidRPr="00DE1779">
        <w:rPr>
          <w:rFonts w:ascii="Arial" w:hAnsi="Arial" w:cs="Arial"/>
          <w:sz w:val="22"/>
          <w:szCs w:val="22"/>
          <w:lang w:val="sr-Cyrl-RS"/>
        </w:rPr>
        <w:t xml:space="preserve">. из Конкурсне документације) треба исказати укупно понуђену цену. </w:t>
      </w:r>
    </w:p>
    <w:p w14:paraId="2C359136" w14:textId="77777777" w:rsidR="00D03646" w:rsidRPr="00DE1779" w:rsidRDefault="00D03646" w:rsidP="00D03646">
      <w:pPr>
        <w:tabs>
          <w:tab w:val="left" w:pos="709"/>
        </w:tabs>
        <w:jc w:val="both"/>
        <w:rPr>
          <w:rFonts w:ascii="Arial" w:hAnsi="Arial" w:cs="Arial"/>
          <w:sz w:val="22"/>
          <w:szCs w:val="22"/>
          <w:lang w:val="sr-Cyrl-RS"/>
        </w:rPr>
      </w:pPr>
      <w:r w:rsidRPr="00DE1779">
        <w:rPr>
          <w:rFonts w:ascii="Arial" w:hAnsi="Arial" w:cs="Arial"/>
          <w:sz w:val="22"/>
          <w:szCs w:val="22"/>
          <w:lang w:val="sr-Cyrl-RS"/>
        </w:rPr>
        <w:t>Уговор се потписује са ценама исказаним у динарима или еврима, према валути понуде.</w:t>
      </w:r>
    </w:p>
    <w:p w14:paraId="1E107ED7"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Ако је у понуди исказана неуобичајено ниска цена, наручилац ће поступити у складу са чланом 92. Закона.</w:t>
      </w:r>
    </w:p>
    <w:p w14:paraId="79DEB6C0" w14:textId="77777777" w:rsidR="00D03646" w:rsidRPr="00DE1779" w:rsidRDefault="00D03646" w:rsidP="00D03646">
      <w:pPr>
        <w:tabs>
          <w:tab w:val="left" w:pos="709"/>
        </w:tabs>
        <w:jc w:val="both"/>
        <w:rPr>
          <w:rFonts w:ascii="Arial" w:hAnsi="Arial" w:cs="Arial"/>
          <w:sz w:val="22"/>
          <w:szCs w:val="22"/>
          <w:lang w:val="sr-Cyrl-RS"/>
        </w:rPr>
      </w:pPr>
      <w:r w:rsidRPr="00DE1779">
        <w:rPr>
          <w:rFonts w:ascii="Arial" w:hAnsi="Arial" w:cs="Arial"/>
          <w:sz w:val="22"/>
          <w:szCs w:val="22"/>
          <w:lang w:val="sr-Cyrl-RS"/>
        </w:rPr>
        <w:t>У предметној јавној набавци цена је предвиђена као критеријум за оцењивање понуда.</w:t>
      </w:r>
    </w:p>
    <w:p w14:paraId="7015C9E0" w14:textId="77777777" w:rsidR="00D03646" w:rsidRPr="00DE1779" w:rsidRDefault="00D03646" w:rsidP="00D03646">
      <w:pPr>
        <w:pStyle w:val="ListParagraph"/>
        <w:tabs>
          <w:tab w:val="left" w:pos="709"/>
        </w:tabs>
        <w:spacing w:after="0" w:line="240" w:lineRule="auto"/>
        <w:ind w:left="0"/>
        <w:jc w:val="both"/>
        <w:rPr>
          <w:rFonts w:ascii="Arial" w:hAnsi="Arial" w:cs="Arial"/>
          <w:lang w:val="sr-Cyrl-RS"/>
        </w:rPr>
      </w:pPr>
      <w:r w:rsidRPr="00DE1779">
        <w:rPr>
          <w:rFonts w:ascii="Arial" w:hAnsi="Arial" w:cs="Arial"/>
          <w:lang w:val="sr-Cyrl-RS"/>
        </w:rPr>
        <w:tab/>
      </w:r>
    </w:p>
    <w:p w14:paraId="0EEE8665" w14:textId="70B60609" w:rsidR="00D03646" w:rsidRPr="00DE1779" w:rsidRDefault="00D03646" w:rsidP="00A01E52">
      <w:pPr>
        <w:pStyle w:val="Heading2"/>
      </w:pPr>
      <w:r w:rsidRPr="00DE1779">
        <w:t xml:space="preserve">Рок  испоруке добара </w:t>
      </w:r>
      <w:r w:rsidR="00C30DAD">
        <w:t xml:space="preserve">и извршења пратећих услуга </w:t>
      </w:r>
      <w:r w:rsidRPr="00DE1779">
        <w:t>и период реализације услуге</w:t>
      </w:r>
    </w:p>
    <w:p w14:paraId="62CEF722" w14:textId="559398BD" w:rsidR="005B6E9A" w:rsidRPr="007620AC" w:rsidRDefault="005B6E9A" w:rsidP="005B6E9A">
      <w:pPr>
        <w:jc w:val="both"/>
        <w:rPr>
          <w:rFonts w:ascii="Arial" w:hAnsi="Arial" w:cs="Arial"/>
          <w:sz w:val="22"/>
          <w:szCs w:val="22"/>
          <w:lang w:val="sr-Cyrl-RS"/>
        </w:rPr>
      </w:pPr>
      <w:r w:rsidRPr="007620AC">
        <w:rPr>
          <w:rFonts w:ascii="Arial" w:hAnsi="Arial" w:cs="Arial"/>
          <w:sz w:val="22"/>
          <w:szCs w:val="22"/>
          <w:lang w:val="sr-Cyrl-RS"/>
        </w:rPr>
        <w:t>У предметној ја</w:t>
      </w:r>
      <w:r w:rsidR="0069615B">
        <w:rPr>
          <w:rFonts w:ascii="Arial" w:hAnsi="Arial" w:cs="Arial"/>
          <w:sz w:val="22"/>
          <w:szCs w:val="22"/>
          <w:lang w:val="sr-Cyrl-RS"/>
        </w:rPr>
        <w:t xml:space="preserve">вној набавци рок испоруке добара </w:t>
      </w:r>
      <w:r w:rsidRPr="007620AC">
        <w:rPr>
          <w:rFonts w:ascii="Arial" w:hAnsi="Arial" w:cs="Arial"/>
          <w:sz w:val="22"/>
          <w:szCs w:val="22"/>
          <w:lang w:val="sr-Cyrl-RS"/>
        </w:rPr>
        <w:t xml:space="preserve"> је предвиђен као услов за учествовање у поступку и подразумева да испорука добара </w:t>
      </w:r>
      <w:r w:rsidR="0069615B">
        <w:rPr>
          <w:rFonts w:ascii="Arial" w:hAnsi="Arial" w:cs="Arial"/>
          <w:sz w:val="22"/>
          <w:szCs w:val="22"/>
          <w:lang w:val="sr-Cyrl-RS"/>
        </w:rPr>
        <w:t>мора бити извршена</w:t>
      </w:r>
      <w:r w:rsidRPr="007620AC">
        <w:rPr>
          <w:rFonts w:ascii="Arial" w:hAnsi="Arial" w:cs="Arial"/>
          <w:sz w:val="22"/>
          <w:szCs w:val="22"/>
          <w:lang w:val="sr-Cyrl-RS"/>
        </w:rPr>
        <w:t xml:space="preserve"> на следећи начин:</w:t>
      </w:r>
    </w:p>
    <w:p w14:paraId="38EBBDFA" w14:textId="31B83F0E" w:rsidR="005B6E9A" w:rsidRPr="007620AC" w:rsidRDefault="005B6E9A" w:rsidP="0069615B">
      <w:pPr>
        <w:pStyle w:val="BodyText"/>
        <w:suppressAutoHyphens w:val="0"/>
        <w:rPr>
          <w:rFonts w:ascii="Arial" w:hAnsi="Arial" w:cs="Arial"/>
          <w:sz w:val="22"/>
          <w:szCs w:val="22"/>
          <w:lang w:val="sr-Cyrl-RS"/>
        </w:rPr>
      </w:pPr>
      <w:r w:rsidRPr="007620AC">
        <w:rPr>
          <w:rFonts w:ascii="Arial" w:hAnsi="Arial" w:cs="Arial"/>
          <w:sz w:val="22"/>
          <w:szCs w:val="22"/>
          <w:lang w:val="sr-Cyrl-RS"/>
        </w:rPr>
        <w:t xml:space="preserve">Испорука добара - опреме мора бити извршена у року </w:t>
      </w:r>
      <w:r w:rsidRPr="00BB760E">
        <w:rPr>
          <w:rFonts w:ascii="Arial" w:hAnsi="Arial" w:cs="Arial"/>
          <w:sz w:val="22"/>
          <w:szCs w:val="22"/>
          <w:lang w:val="sr-Cyrl-RS"/>
        </w:rPr>
        <w:t xml:space="preserve">од </w:t>
      </w:r>
      <w:r w:rsidR="004B07CA" w:rsidRPr="00BB760E">
        <w:rPr>
          <w:rFonts w:ascii="Arial" w:hAnsi="Arial" w:cs="Arial"/>
          <w:sz w:val="22"/>
          <w:szCs w:val="22"/>
          <w:lang w:val="sr-Cyrl-RS"/>
        </w:rPr>
        <w:t>3</w:t>
      </w:r>
      <w:r w:rsidRPr="00BB760E">
        <w:rPr>
          <w:rFonts w:ascii="Arial" w:hAnsi="Arial" w:cs="Arial"/>
          <w:sz w:val="22"/>
          <w:szCs w:val="22"/>
          <w:lang w:val="sr-Latn-RS"/>
        </w:rPr>
        <w:t>0</w:t>
      </w:r>
      <w:r w:rsidRPr="00BB760E">
        <w:rPr>
          <w:rFonts w:ascii="Arial" w:hAnsi="Arial" w:cs="Arial"/>
          <w:sz w:val="22"/>
          <w:szCs w:val="22"/>
          <w:lang w:val="sr-Cyrl-RS"/>
        </w:rPr>
        <w:t xml:space="preserve"> (словима:</w:t>
      </w:r>
      <w:r w:rsidR="004B07CA" w:rsidRPr="00BB760E">
        <w:rPr>
          <w:rFonts w:ascii="Arial" w:hAnsi="Arial" w:cs="Arial"/>
          <w:sz w:val="22"/>
          <w:szCs w:val="22"/>
          <w:lang w:val="sr-Cyrl-RS"/>
        </w:rPr>
        <w:t>тридесет</w:t>
      </w:r>
      <w:r w:rsidRPr="00BB760E">
        <w:rPr>
          <w:rFonts w:ascii="Arial" w:hAnsi="Arial" w:cs="Arial"/>
          <w:sz w:val="22"/>
          <w:szCs w:val="22"/>
          <w:lang w:val="sr-Cyrl-RS"/>
        </w:rPr>
        <w:t>)</w:t>
      </w:r>
      <w:r w:rsidRPr="007620AC">
        <w:rPr>
          <w:rFonts w:ascii="Arial" w:hAnsi="Arial" w:cs="Arial"/>
          <w:sz w:val="22"/>
          <w:szCs w:val="22"/>
          <w:lang w:val="sr-Cyrl-RS"/>
        </w:rPr>
        <w:t xml:space="preserve"> дана од дана ступања Уговора на снагу. </w:t>
      </w:r>
    </w:p>
    <w:p w14:paraId="003F12FB" w14:textId="77777777" w:rsidR="005B6E9A" w:rsidRPr="007620AC" w:rsidRDefault="005B6E9A" w:rsidP="005B6E9A">
      <w:pPr>
        <w:jc w:val="both"/>
        <w:rPr>
          <w:rFonts w:ascii="Arial" w:hAnsi="Arial" w:cs="Arial"/>
          <w:sz w:val="22"/>
          <w:szCs w:val="22"/>
          <w:lang w:val="sr-Cyrl-RS"/>
        </w:rPr>
      </w:pPr>
    </w:p>
    <w:p w14:paraId="4A739A5C" w14:textId="77777777" w:rsidR="00D03646" w:rsidRPr="00DE1779" w:rsidRDefault="00D03646" w:rsidP="00D03646">
      <w:pPr>
        <w:pStyle w:val="BodyText"/>
        <w:suppressAutoHyphens w:val="0"/>
        <w:rPr>
          <w:rFonts w:ascii="Arial" w:hAnsi="Arial" w:cs="Arial"/>
          <w:sz w:val="22"/>
          <w:szCs w:val="22"/>
          <w:lang w:val="sr-Cyrl-RS"/>
        </w:rPr>
      </w:pPr>
    </w:p>
    <w:p w14:paraId="1B9CDAD1" w14:textId="21F84EEE" w:rsidR="00D03646" w:rsidRPr="0069615B" w:rsidRDefault="00D03646" w:rsidP="00D03646">
      <w:pPr>
        <w:pStyle w:val="Heading2"/>
      </w:pPr>
      <w:r w:rsidRPr="00DE1779">
        <w:t>Гарантни рок</w:t>
      </w:r>
    </w:p>
    <w:p w14:paraId="38615198" w14:textId="77777777" w:rsidR="0069615B" w:rsidRPr="0069615B" w:rsidRDefault="0069615B" w:rsidP="0069615B">
      <w:pPr>
        <w:autoSpaceDE w:val="0"/>
        <w:autoSpaceDN w:val="0"/>
        <w:adjustRightInd w:val="0"/>
        <w:jc w:val="both"/>
        <w:rPr>
          <w:rFonts w:ascii="Arial" w:hAnsi="Arial" w:cs="Arial"/>
          <w:sz w:val="22"/>
          <w:szCs w:val="22"/>
          <w:lang w:val="sr-Cyrl-RS"/>
        </w:rPr>
      </w:pPr>
      <w:r w:rsidRPr="0069615B">
        <w:rPr>
          <w:rFonts w:ascii="Arial" w:hAnsi="Arial" w:cs="Arial"/>
          <w:sz w:val="22"/>
          <w:szCs w:val="22"/>
          <w:lang w:val="sr-Cyrl-RS"/>
        </w:rPr>
        <w:t>Понуђач је у обавези да на имплементирано софтверко решење да најмање 36 (тридесет шест) месеци произвођачке гаранције у оквиру које треба да буде обезбеђено најмање следеће:</w:t>
      </w:r>
    </w:p>
    <w:p w14:paraId="08840EF6" w14:textId="77777777" w:rsidR="0069615B" w:rsidRPr="0069615B" w:rsidRDefault="0069615B" w:rsidP="00DF5872">
      <w:pPr>
        <w:numPr>
          <w:ilvl w:val="2"/>
          <w:numId w:val="38"/>
        </w:numPr>
        <w:suppressAutoHyphens w:val="0"/>
        <w:autoSpaceDE w:val="0"/>
        <w:autoSpaceDN w:val="0"/>
        <w:adjustRightInd w:val="0"/>
        <w:spacing w:after="200" w:line="276" w:lineRule="auto"/>
        <w:ind w:left="0" w:firstLine="0"/>
        <w:contextualSpacing/>
        <w:jc w:val="both"/>
        <w:rPr>
          <w:rFonts w:ascii="Arial" w:eastAsia="Calibri" w:hAnsi="Arial" w:cs="Arial"/>
          <w:sz w:val="22"/>
          <w:szCs w:val="22"/>
          <w:lang w:val="sr-Cyrl-RS" w:eastAsia="en-US"/>
        </w:rPr>
      </w:pPr>
      <w:r w:rsidRPr="0069615B">
        <w:rPr>
          <w:rFonts w:ascii="Arial" w:eastAsia="Calibri" w:hAnsi="Arial" w:cs="Arial"/>
          <w:sz w:val="22"/>
          <w:szCs w:val="22"/>
          <w:lang w:val="sr-Latn-CS" w:eastAsia="en-US"/>
        </w:rPr>
        <w:t>Доступност техничке подршке понуђача по принципу 09 до 17</w:t>
      </w:r>
      <w:r w:rsidRPr="0069615B">
        <w:rPr>
          <w:rFonts w:ascii="Arial" w:eastAsia="Calibri" w:hAnsi="Arial" w:cs="Arial"/>
          <w:sz w:val="22"/>
          <w:szCs w:val="22"/>
          <w:lang w:val="sr-Cyrl-RS" w:eastAsia="en-US"/>
        </w:rPr>
        <w:t xml:space="preserve"> </w:t>
      </w:r>
      <w:r w:rsidRPr="0069615B">
        <w:rPr>
          <w:rFonts w:ascii="Arial" w:eastAsia="Calibri" w:hAnsi="Arial" w:cs="Arial"/>
          <w:sz w:val="22"/>
          <w:szCs w:val="22"/>
          <w:lang w:val="sr-Latn-CS" w:eastAsia="en-US"/>
        </w:rPr>
        <w:t xml:space="preserve">часова, радним данима телефонски и путем </w:t>
      </w:r>
      <w:r w:rsidRPr="0069615B">
        <w:rPr>
          <w:rFonts w:ascii="Arial" w:eastAsia="Calibri" w:hAnsi="Arial" w:cs="Arial"/>
          <w:sz w:val="22"/>
          <w:szCs w:val="22"/>
          <w:lang w:val="sr-Cyrl-RS" w:eastAsia="en-US"/>
        </w:rPr>
        <w:t>''</w:t>
      </w:r>
      <w:r w:rsidRPr="0069615B">
        <w:rPr>
          <w:rFonts w:ascii="Arial" w:eastAsia="Calibri" w:hAnsi="Arial" w:cs="Arial"/>
          <w:sz w:val="22"/>
          <w:szCs w:val="22"/>
          <w:lang w:val="sr-Latn-CS" w:eastAsia="en-US"/>
        </w:rPr>
        <w:t xml:space="preserve"> </w:t>
      </w:r>
      <w:r w:rsidRPr="0069615B">
        <w:rPr>
          <w:rFonts w:ascii="Arial" w:eastAsia="Calibri" w:hAnsi="Arial" w:cs="Arial"/>
          <w:sz w:val="22"/>
          <w:szCs w:val="22"/>
          <w:lang w:val="sr-Cyrl-RS" w:eastAsia="en-US"/>
        </w:rPr>
        <w:t>Skype''</w:t>
      </w:r>
      <w:r w:rsidRPr="0069615B">
        <w:rPr>
          <w:rFonts w:ascii="Arial" w:eastAsia="Calibri" w:hAnsi="Arial" w:cs="Arial"/>
          <w:sz w:val="22"/>
          <w:szCs w:val="22"/>
          <w:lang w:val="sr-Latn-CS" w:eastAsia="en-US"/>
        </w:rPr>
        <w:t>-а</w:t>
      </w:r>
    </w:p>
    <w:p w14:paraId="4D3EA592" w14:textId="77777777" w:rsidR="0069615B" w:rsidRPr="0069615B" w:rsidRDefault="0069615B" w:rsidP="00DF5872">
      <w:pPr>
        <w:numPr>
          <w:ilvl w:val="2"/>
          <w:numId w:val="38"/>
        </w:numPr>
        <w:suppressAutoHyphens w:val="0"/>
        <w:autoSpaceDE w:val="0"/>
        <w:autoSpaceDN w:val="0"/>
        <w:adjustRightInd w:val="0"/>
        <w:spacing w:after="200" w:line="276" w:lineRule="auto"/>
        <w:ind w:left="0" w:firstLine="0"/>
        <w:contextualSpacing/>
        <w:jc w:val="both"/>
        <w:rPr>
          <w:rFonts w:ascii="Arial" w:eastAsia="Calibri" w:hAnsi="Arial" w:cs="Arial"/>
          <w:sz w:val="22"/>
          <w:szCs w:val="22"/>
          <w:lang w:val="sr-Cyrl-RS" w:eastAsia="en-US"/>
        </w:rPr>
      </w:pPr>
      <w:r w:rsidRPr="0069615B">
        <w:rPr>
          <w:rFonts w:ascii="Arial" w:eastAsia="Calibri" w:hAnsi="Arial" w:cs="Arial"/>
          <w:sz w:val="22"/>
          <w:szCs w:val="22"/>
          <w:lang w:val="sr-Latn-CS" w:eastAsia="en-US"/>
        </w:rPr>
        <w:t xml:space="preserve">Доступност техничке подршке </w:t>
      </w:r>
      <w:r w:rsidRPr="0069615B">
        <w:rPr>
          <w:rFonts w:ascii="Arial" w:eastAsia="Calibri" w:hAnsi="Arial" w:cs="Arial"/>
          <w:sz w:val="22"/>
          <w:szCs w:val="22"/>
          <w:lang w:val="sr-Cyrl-RS" w:eastAsia="en-US"/>
        </w:rPr>
        <w:t>понуђача</w:t>
      </w:r>
      <w:r w:rsidRPr="0069615B">
        <w:rPr>
          <w:rFonts w:ascii="Arial" w:eastAsia="Calibri" w:hAnsi="Arial" w:cs="Arial"/>
          <w:sz w:val="22"/>
          <w:szCs w:val="22"/>
          <w:lang w:val="sr-Latn-CS" w:eastAsia="en-US"/>
        </w:rPr>
        <w:t xml:space="preserve"> радним данима путем е</w:t>
      </w:r>
      <w:r w:rsidRPr="0069615B">
        <w:rPr>
          <w:rFonts w:ascii="Arial" w:eastAsia="Calibri" w:hAnsi="Arial" w:cs="Arial"/>
          <w:sz w:val="22"/>
          <w:szCs w:val="22"/>
          <w:lang w:val="sr-Cyrl-RS" w:eastAsia="en-US"/>
        </w:rPr>
        <w:t>-</w:t>
      </w:r>
      <w:r w:rsidRPr="0069615B">
        <w:rPr>
          <w:rFonts w:ascii="Arial" w:eastAsia="Calibri" w:hAnsi="Arial" w:cs="Arial"/>
          <w:sz w:val="22"/>
          <w:szCs w:val="22"/>
          <w:lang w:val="sr-Latn-CS" w:eastAsia="en-US"/>
        </w:rPr>
        <w:t>маила</w:t>
      </w:r>
    </w:p>
    <w:p w14:paraId="7762A056" w14:textId="77777777" w:rsidR="0069615B" w:rsidRPr="0069615B" w:rsidRDefault="0069615B" w:rsidP="00DF5872">
      <w:pPr>
        <w:numPr>
          <w:ilvl w:val="2"/>
          <w:numId w:val="38"/>
        </w:numPr>
        <w:suppressAutoHyphens w:val="0"/>
        <w:autoSpaceDE w:val="0"/>
        <w:autoSpaceDN w:val="0"/>
        <w:adjustRightInd w:val="0"/>
        <w:spacing w:after="200" w:line="276" w:lineRule="auto"/>
        <w:ind w:left="0" w:firstLine="0"/>
        <w:contextualSpacing/>
        <w:jc w:val="both"/>
        <w:rPr>
          <w:rFonts w:ascii="Arial" w:eastAsia="Calibri" w:hAnsi="Arial" w:cs="Arial"/>
          <w:sz w:val="22"/>
          <w:szCs w:val="22"/>
          <w:lang w:val="sr-Cyrl-RS" w:eastAsia="en-US"/>
        </w:rPr>
      </w:pPr>
      <w:r w:rsidRPr="0069615B">
        <w:rPr>
          <w:rFonts w:ascii="Arial" w:eastAsia="Calibri" w:hAnsi="Arial" w:cs="Arial"/>
          <w:sz w:val="22"/>
          <w:szCs w:val="22"/>
          <w:lang w:val="sr-Latn-CS" w:eastAsia="en-US"/>
        </w:rPr>
        <w:t>Приступ базама знања у складу са пословном политиком понуђача и произвођача</w:t>
      </w:r>
      <w:r w:rsidRPr="0069615B">
        <w:rPr>
          <w:rFonts w:ascii="Arial" w:eastAsia="Calibri" w:hAnsi="Arial" w:cs="Arial"/>
          <w:sz w:val="22"/>
          <w:szCs w:val="22"/>
          <w:lang w:val="sr-Cyrl-RS" w:eastAsia="en-US"/>
        </w:rPr>
        <w:t>.</w:t>
      </w:r>
    </w:p>
    <w:p w14:paraId="02ABA951" w14:textId="536185A0" w:rsidR="00D03646" w:rsidRPr="00DE1779" w:rsidRDefault="00D03646" w:rsidP="00D03646">
      <w:pPr>
        <w:tabs>
          <w:tab w:val="left" w:pos="993"/>
        </w:tabs>
        <w:jc w:val="both"/>
        <w:rPr>
          <w:rFonts w:ascii="Arial" w:hAnsi="Arial" w:cs="Arial"/>
          <w:sz w:val="22"/>
          <w:szCs w:val="22"/>
          <w:lang w:val="sr-Cyrl-RS"/>
        </w:rPr>
      </w:pPr>
    </w:p>
    <w:p w14:paraId="1197041C" w14:textId="77777777" w:rsidR="00D03646" w:rsidRPr="00DE1779" w:rsidRDefault="00D03646" w:rsidP="00D03646">
      <w:pPr>
        <w:pStyle w:val="BodyText"/>
        <w:suppressAutoHyphens w:val="0"/>
        <w:rPr>
          <w:rFonts w:ascii="Arial" w:hAnsi="Arial" w:cs="Arial"/>
          <w:sz w:val="22"/>
          <w:szCs w:val="22"/>
          <w:lang w:val="sr-Cyrl-RS"/>
        </w:rPr>
      </w:pPr>
    </w:p>
    <w:p w14:paraId="6985523A" w14:textId="77777777" w:rsidR="00D03646" w:rsidRPr="00DE1779" w:rsidRDefault="00D03646" w:rsidP="00A01E52">
      <w:pPr>
        <w:pStyle w:val="Heading2"/>
      </w:pPr>
      <w:bookmarkStart w:id="45" w:name="_Toc441651588"/>
      <w:bookmarkStart w:id="46" w:name="_Toc442559899"/>
      <w:r w:rsidRPr="00DE1779">
        <w:t>Начин и услови плаћања</w:t>
      </w:r>
      <w:bookmarkEnd w:id="45"/>
      <w:bookmarkEnd w:id="46"/>
    </w:p>
    <w:p w14:paraId="3AB073C8" w14:textId="77777777" w:rsidR="00D03646" w:rsidRPr="00DE1779" w:rsidRDefault="00D03646" w:rsidP="00D03646">
      <w:pPr>
        <w:jc w:val="both"/>
        <w:rPr>
          <w:rFonts w:ascii="Arial" w:hAnsi="Arial" w:cs="Arial"/>
          <w:b/>
          <w:sz w:val="22"/>
          <w:szCs w:val="22"/>
          <w:lang w:val="sr-Cyrl-RS"/>
        </w:rPr>
      </w:pPr>
    </w:p>
    <w:p w14:paraId="1E568B09" w14:textId="62440498" w:rsidR="00D03646" w:rsidRPr="009F67F9" w:rsidRDefault="00D03646" w:rsidP="00D03646">
      <w:pPr>
        <w:jc w:val="both"/>
        <w:rPr>
          <w:rFonts w:ascii="Arial" w:hAnsi="Arial" w:cs="Arial"/>
          <w:iCs/>
          <w:sz w:val="22"/>
          <w:szCs w:val="22"/>
          <w:lang w:val="sr-Cyrl-RS" w:eastAsia="en-US"/>
        </w:rPr>
      </w:pPr>
      <w:bookmarkStart w:id="47" w:name="_Hlk521339128"/>
      <w:r w:rsidRPr="009F67F9">
        <w:rPr>
          <w:rFonts w:ascii="Arial" w:hAnsi="Arial" w:cs="Arial"/>
          <w:sz w:val="22"/>
          <w:szCs w:val="22"/>
          <w:lang w:val="sr-Cyrl-RS"/>
        </w:rPr>
        <w:t>У предметној јавној набавци начин плаћања је услов за учест</w:t>
      </w:r>
      <w:r w:rsidR="00F0586C" w:rsidRPr="009F67F9">
        <w:rPr>
          <w:rFonts w:ascii="Arial" w:hAnsi="Arial" w:cs="Arial"/>
          <w:sz w:val="22"/>
          <w:szCs w:val="22"/>
          <w:lang w:val="sr-Cyrl-RS"/>
        </w:rPr>
        <w:t>в</w:t>
      </w:r>
      <w:r w:rsidRPr="009F67F9">
        <w:rPr>
          <w:rFonts w:ascii="Arial" w:hAnsi="Arial" w:cs="Arial"/>
          <w:sz w:val="22"/>
          <w:szCs w:val="22"/>
          <w:lang w:val="sr-Cyrl-RS"/>
        </w:rPr>
        <w:t>овање у поступку.</w:t>
      </w:r>
    </w:p>
    <w:p w14:paraId="7920A7C4" w14:textId="77777777" w:rsidR="00D03646" w:rsidRPr="009F67F9" w:rsidRDefault="00D03646" w:rsidP="00D03646">
      <w:pPr>
        <w:jc w:val="both"/>
        <w:rPr>
          <w:rFonts w:ascii="Arial" w:hAnsi="Arial" w:cs="Arial"/>
          <w:sz w:val="22"/>
          <w:szCs w:val="22"/>
          <w:lang w:val="sr-Cyrl-RS"/>
        </w:rPr>
      </w:pPr>
      <w:r w:rsidRPr="009F67F9">
        <w:rPr>
          <w:rFonts w:ascii="Arial" w:hAnsi="Arial" w:cs="Arial"/>
          <w:iCs/>
          <w:sz w:val="22"/>
          <w:szCs w:val="22"/>
          <w:lang w:val="sr-Cyrl-RS" w:eastAsia="en-US"/>
        </w:rPr>
        <w:t>Прихватљив</w:t>
      </w:r>
      <w:r w:rsidRPr="009F67F9">
        <w:rPr>
          <w:rFonts w:ascii="Arial" w:hAnsi="Arial" w:cs="Arial"/>
          <w:sz w:val="22"/>
          <w:szCs w:val="22"/>
          <w:lang w:val="sr-Cyrl-RS"/>
        </w:rPr>
        <w:t xml:space="preserve"> начин плаћања </w:t>
      </w:r>
      <w:r w:rsidRPr="009F67F9">
        <w:rPr>
          <w:rFonts w:ascii="Arial" w:hAnsi="Arial" w:cs="Arial"/>
          <w:iCs/>
          <w:sz w:val="22"/>
          <w:szCs w:val="22"/>
          <w:lang w:val="sr-Cyrl-RS" w:eastAsia="en-US"/>
        </w:rPr>
        <w:t>и фактурисања,</w:t>
      </w:r>
      <w:r w:rsidRPr="009F67F9">
        <w:rPr>
          <w:rFonts w:ascii="Arial" w:hAnsi="Arial" w:cs="Arial"/>
          <w:sz w:val="22"/>
          <w:szCs w:val="22"/>
          <w:lang w:val="sr-Cyrl-RS"/>
        </w:rPr>
        <w:t xml:space="preserve"> за </w:t>
      </w:r>
      <w:r w:rsidRPr="009F67F9">
        <w:rPr>
          <w:rFonts w:ascii="Arial" w:hAnsi="Arial" w:cs="Arial"/>
          <w:iCs/>
          <w:sz w:val="22"/>
          <w:szCs w:val="22"/>
          <w:lang w:val="sr-Cyrl-RS" w:eastAsia="en-US"/>
        </w:rPr>
        <w:t>Наручиоца је</w:t>
      </w:r>
      <w:r w:rsidRPr="009F67F9">
        <w:rPr>
          <w:rFonts w:ascii="Arial" w:hAnsi="Arial" w:cs="Arial"/>
          <w:sz w:val="22"/>
          <w:szCs w:val="22"/>
          <w:lang w:val="sr-Cyrl-RS"/>
        </w:rPr>
        <w:t>:</w:t>
      </w:r>
    </w:p>
    <w:p w14:paraId="74D0FFB0" w14:textId="1A98165C" w:rsidR="00D03646" w:rsidRPr="009F67F9" w:rsidRDefault="00D03646" w:rsidP="00D03646">
      <w:pPr>
        <w:pStyle w:val="Header"/>
        <w:tabs>
          <w:tab w:val="left" w:pos="709"/>
        </w:tabs>
        <w:jc w:val="both"/>
        <w:rPr>
          <w:rFonts w:ascii="Arial" w:hAnsi="Arial" w:cs="Arial"/>
          <w:sz w:val="22"/>
          <w:szCs w:val="22"/>
          <w:u w:val="single"/>
          <w:lang w:val="sr-Cyrl-RS"/>
        </w:rPr>
      </w:pPr>
      <w:r w:rsidRPr="009F67F9">
        <w:rPr>
          <w:rFonts w:ascii="Arial" w:hAnsi="Arial" w:cs="Arial"/>
          <w:sz w:val="22"/>
          <w:szCs w:val="22"/>
          <w:u w:val="single"/>
          <w:lang w:val="sr-Cyrl-RS"/>
        </w:rPr>
        <w:t xml:space="preserve">Укупна вредност испоручених добара </w:t>
      </w:r>
      <w:r w:rsidRPr="00FC35ED">
        <w:rPr>
          <w:rFonts w:ascii="Arial" w:hAnsi="Arial" w:cs="Arial"/>
          <w:sz w:val="22"/>
          <w:szCs w:val="22"/>
          <w:u w:val="single"/>
          <w:lang w:val="sr-Cyrl-RS"/>
        </w:rPr>
        <w:t xml:space="preserve">- </w:t>
      </w:r>
      <w:r w:rsidRPr="00E61DE5">
        <w:rPr>
          <w:rFonts w:ascii="Arial" w:hAnsi="Arial" w:cs="Arial"/>
          <w:sz w:val="22"/>
          <w:szCs w:val="22"/>
          <w:u w:val="single"/>
          <w:lang w:val="sr-Cyrl-RS"/>
        </w:rPr>
        <w:t>опреме (</w:t>
      </w:r>
      <w:r w:rsidR="00584C28" w:rsidRPr="00E61DE5">
        <w:rPr>
          <w:rFonts w:ascii="Arial" w:hAnsi="Arial" w:cs="Arial"/>
          <w:sz w:val="22"/>
          <w:szCs w:val="22"/>
          <w:u w:val="single"/>
          <w:lang w:val="sr-Cyrl-RS"/>
        </w:rPr>
        <w:t>хардвер, софтвер, лиценце</w:t>
      </w:r>
      <w:r w:rsidRPr="00E61DE5">
        <w:rPr>
          <w:rFonts w:ascii="Arial" w:hAnsi="Arial" w:cs="Arial"/>
          <w:sz w:val="22"/>
          <w:szCs w:val="22"/>
          <w:u w:val="single"/>
          <w:lang w:val="sr-Cyrl-RS"/>
        </w:rPr>
        <w:t>)</w:t>
      </w:r>
      <w:r w:rsidRPr="00FC35ED">
        <w:rPr>
          <w:rFonts w:ascii="Arial" w:hAnsi="Arial" w:cs="Arial"/>
          <w:sz w:val="22"/>
          <w:szCs w:val="22"/>
          <w:u w:val="single"/>
          <w:lang w:val="sr-Cyrl-RS"/>
        </w:rPr>
        <w:t xml:space="preserve"> </w:t>
      </w:r>
      <w:r w:rsidRPr="009F67F9">
        <w:rPr>
          <w:rFonts w:ascii="Arial" w:hAnsi="Arial" w:cs="Arial"/>
          <w:sz w:val="22"/>
          <w:szCs w:val="22"/>
          <w:u w:val="single"/>
          <w:lang w:val="sr-Cyrl-RS"/>
        </w:rPr>
        <w:t>биће плаћена на следећи начин:</w:t>
      </w:r>
    </w:p>
    <w:p w14:paraId="10EDFBF3" w14:textId="77777777" w:rsidR="00D03646" w:rsidRPr="000A54A6" w:rsidRDefault="00D03646" w:rsidP="00D03646">
      <w:pPr>
        <w:keepLines/>
        <w:suppressAutoHyphens w:val="0"/>
        <w:ind w:left="1350"/>
        <w:jc w:val="both"/>
        <w:rPr>
          <w:rFonts w:ascii="Arial" w:hAnsi="Arial" w:cs="Arial"/>
          <w:sz w:val="22"/>
          <w:szCs w:val="22"/>
          <w:highlight w:val="yellow"/>
          <w:lang w:val="sr-Cyrl-RS"/>
        </w:rPr>
      </w:pPr>
    </w:p>
    <w:p w14:paraId="14E75A3E" w14:textId="3675DDB0" w:rsidR="00D03646" w:rsidRPr="00187A7C" w:rsidRDefault="00D03646" w:rsidP="00DF5872">
      <w:pPr>
        <w:keepLines/>
        <w:numPr>
          <w:ilvl w:val="0"/>
          <w:numId w:val="4"/>
        </w:numPr>
        <w:tabs>
          <w:tab w:val="num" w:pos="1350"/>
        </w:tabs>
        <w:suppressAutoHyphens w:val="0"/>
        <w:ind w:left="1350" w:hanging="448"/>
        <w:jc w:val="both"/>
        <w:rPr>
          <w:rFonts w:ascii="Arial" w:hAnsi="Arial" w:cs="Arial"/>
          <w:sz w:val="22"/>
          <w:szCs w:val="22"/>
          <w:lang w:val="sr-Cyrl-RS"/>
        </w:rPr>
      </w:pPr>
      <w:r w:rsidRPr="00187A7C">
        <w:rPr>
          <w:rFonts w:ascii="Arial" w:hAnsi="Arial" w:cs="Arial"/>
          <w:b/>
          <w:sz w:val="22"/>
          <w:szCs w:val="22"/>
          <w:lang w:val="sr-Cyrl-RS"/>
        </w:rPr>
        <w:t>100%</w:t>
      </w:r>
      <w:r w:rsidRPr="00187A7C">
        <w:rPr>
          <w:rFonts w:ascii="Arial" w:hAnsi="Arial" w:cs="Arial"/>
          <w:sz w:val="22"/>
          <w:szCs w:val="22"/>
          <w:lang w:val="sr-Cyrl-RS"/>
        </w:rPr>
        <w:t xml:space="preserve"> укупне вредности добара - опреме са припадајућим ПДВ-ом плаћа се након извршене целокупне испоруке добара – опреме</w:t>
      </w:r>
      <w:r w:rsidR="009F67F9" w:rsidRPr="00187A7C">
        <w:rPr>
          <w:rFonts w:ascii="Arial" w:hAnsi="Arial" w:cs="Arial"/>
          <w:sz w:val="22"/>
          <w:szCs w:val="22"/>
          <w:lang w:val="sr-Cyrl-RS"/>
        </w:rPr>
        <w:t xml:space="preserve"> </w:t>
      </w:r>
      <w:r w:rsidRPr="00187A7C">
        <w:rPr>
          <w:rFonts w:ascii="Arial" w:hAnsi="Arial" w:cs="Arial"/>
          <w:sz w:val="22"/>
          <w:szCs w:val="22"/>
          <w:lang w:val="sr-Cyrl-RS"/>
        </w:rPr>
        <w:t xml:space="preserve">на основу обостраног потписаног Записника о </w:t>
      </w:r>
      <w:r w:rsidR="003030D1" w:rsidRPr="00187A7C">
        <w:rPr>
          <w:rFonts w:ascii="Arial" w:hAnsi="Arial" w:cs="Arial"/>
          <w:sz w:val="22"/>
          <w:szCs w:val="22"/>
          <w:lang w:val="sr-Cyrl-RS"/>
        </w:rPr>
        <w:t>ква</w:t>
      </w:r>
      <w:r w:rsidR="00D632A5" w:rsidRPr="00187A7C">
        <w:rPr>
          <w:rFonts w:ascii="Arial" w:hAnsi="Arial" w:cs="Arial"/>
          <w:sz w:val="22"/>
          <w:szCs w:val="22"/>
          <w:lang w:val="sr-Cyrl-RS"/>
        </w:rPr>
        <w:t>нт</w:t>
      </w:r>
      <w:r w:rsidR="003030D1" w:rsidRPr="00187A7C">
        <w:rPr>
          <w:rFonts w:ascii="Arial" w:hAnsi="Arial" w:cs="Arial"/>
          <w:sz w:val="22"/>
          <w:szCs w:val="22"/>
          <w:lang w:val="sr-Cyrl-RS"/>
        </w:rPr>
        <w:t>итативно</w:t>
      </w:r>
      <w:r w:rsidRPr="00187A7C">
        <w:rPr>
          <w:rFonts w:ascii="Arial" w:hAnsi="Arial" w:cs="Arial"/>
          <w:sz w:val="22"/>
          <w:szCs w:val="22"/>
          <w:lang w:val="sr-Cyrl-RS"/>
        </w:rPr>
        <w:t xml:space="preserve">м пријему свих добара </w:t>
      </w:r>
      <w:r w:rsidR="003030D1" w:rsidRPr="00187A7C">
        <w:rPr>
          <w:rFonts w:ascii="Arial" w:hAnsi="Arial" w:cs="Arial"/>
          <w:sz w:val="22"/>
          <w:szCs w:val="22"/>
          <w:lang w:val="sr-Cyrl-RS"/>
        </w:rPr>
        <w:t>–</w:t>
      </w:r>
      <w:r w:rsidRPr="00187A7C">
        <w:rPr>
          <w:rFonts w:ascii="Arial" w:hAnsi="Arial" w:cs="Arial"/>
          <w:sz w:val="22"/>
          <w:szCs w:val="22"/>
          <w:lang w:val="sr-Cyrl-RS"/>
        </w:rPr>
        <w:t xml:space="preserve"> опреме</w:t>
      </w:r>
      <w:r w:rsidR="0058143D" w:rsidRPr="00187A7C">
        <w:rPr>
          <w:rFonts w:ascii="Arial" w:hAnsi="Arial" w:cs="Arial"/>
          <w:sz w:val="22"/>
          <w:szCs w:val="22"/>
          <w:lang w:val="sr-Cyrl-RS"/>
        </w:rPr>
        <w:t xml:space="preserve"> </w:t>
      </w:r>
      <w:r w:rsidRPr="00187A7C">
        <w:rPr>
          <w:rFonts w:ascii="Arial" w:eastAsia="Calibri" w:hAnsi="Arial" w:cs="Arial"/>
          <w:sz w:val="22"/>
          <w:szCs w:val="22"/>
          <w:lang w:val="sr-Cyrl-RS"/>
        </w:rPr>
        <w:t>од стране овлашћених представника Наручиоца и Изабраног понуђача без примедби</w:t>
      </w:r>
      <w:r w:rsidRPr="00187A7C">
        <w:rPr>
          <w:rFonts w:ascii="Arial" w:hAnsi="Arial" w:cs="Arial"/>
          <w:sz w:val="22"/>
          <w:szCs w:val="22"/>
          <w:lang w:val="sr-Cyrl-RS"/>
        </w:rPr>
        <w:t xml:space="preserve">, у року од 45 (четрдесетпет) дана, од дана пријема исправног рачуна од </w:t>
      </w:r>
      <w:r w:rsidRPr="00187A7C">
        <w:rPr>
          <w:rFonts w:ascii="Arial" w:eastAsia="Calibri" w:hAnsi="Arial" w:cs="Arial"/>
          <w:sz w:val="22"/>
          <w:szCs w:val="22"/>
          <w:lang w:val="sr-Cyrl-RS"/>
        </w:rPr>
        <w:t>Изабраног понуђача</w:t>
      </w:r>
      <w:r w:rsidRPr="00187A7C">
        <w:rPr>
          <w:rFonts w:ascii="Arial" w:hAnsi="Arial" w:cs="Arial"/>
          <w:sz w:val="22"/>
          <w:szCs w:val="22"/>
          <w:lang w:val="sr-Cyrl-RS"/>
        </w:rPr>
        <w:t xml:space="preserve">, издатог на основу прихваћеног и одобреног извештаја, овереног од стране овлашћеног представника </w:t>
      </w:r>
      <w:r w:rsidRPr="00187A7C">
        <w:rPr>
          <w:rFonts w:ascii="Arial" w:eastAsia="Calibri" w:hAnsi="Arial" w:cs="Arial"/>
          <w:sz w:val="22"/>
          <w:szCs w:val="22"/>
          <w:lang w:val="sr-Cyrl-RS"/>
        </w:rPr>
        <w:t>Наручиоца</w:t>
      </w:r>
      <w:r w:rsidRPr="00187A7C">
        <w:rPr>
          <w:rFonts w:ascii="Arial" w:hAnsi="Arial" w:cs="Arial"/>
          <w:sz w:val="22"/>
          <w:szCs w:val="22"/>
          <w:lang w:val="sr-Cyrl-RS"/>
        </w:rPr>
        <w:t>.</w:t>
      </w:r>
    </w:p>
    <w:p w14:paraId="786D989F" w14:textId="1F84F138" w:rsidR="00C9241D" w:rsidRDefault="00C9241D" w:rsidP="00C9241D">
      <w:pPr>
        <w:keepLines/>
        <w:suppressAutoHyphens w:val="0"/>
        <w:jc w:val="both"/>
        <w:rPr>
          <w:rFonts w:ascii="Arial" w:hAnsi="Arial" w:cs="Arial"/>
          <w:sz w:val="22"/>
          <w:szCs w:val="22"/>
          <w:lang w:val="sr-Cyrl-RS"/>
        </w:rPr>
      </w:pPr>
    </w:p>
    <w:bookmarkEnd w:id="47"/>
    <w:p w14:paraId="3F7DD270" w14:textId="71349824" w:rsidR="00D03646" w:rsidRPr="00DE1779" w:rsidRDefault="00D03646" w:rsidP="0069615B">
      <w:pPr>
        <w:keepLines/>
        <w:tabs>
          <w:tab w:val="left" w:pos="3486"/>
        </w:tabs>
        <w:suppressAutoHyphens w:val="0"/>
        <w:jc w:val="both"/>
        <w:rPr>
          <w:rFonts w:ascii="Arial" w:hAnsi="Arial" w:cs="Arial"/>
          <w:sz w:val="22"/>
          <w:szCs w:val="22"/>
          <w:lang w:val="sr-Cyrl-RS"/>
        </w:rPr>
      </w:pPr>
    </w:p>
    <w:p w14:paraId="58FEFAE9" w14:textId="77777777" w:rsidR="00D03646" w:rsidRPr="00DE1779" w:rsidRDefault="00D03646" w:rsidP="00D03646">
      <w:pPr>
        <w:tabs>
          <w:tab w:val="left" w:pos="709"/>
        </w:tabs>
        <w:jc w:val="both"/>
        <w:rPr>
          <w:rFonts w:ascii="Arial" w:hAnsi="Arial" w:cs="Arial"/>
          <w:sz w:val="22"/>
          <w:szCs w:val="22"/>
          <w:lang w:val="sr-Cyrl-RS"/>
        </w:rPr>
      </w:pPr>
      <w:r w:rsidRPr="00DE1779">
        <w:rPr>
          <w:rFonts w:ascii="Arial" w:hAnsi="Arial" w:cs="Arial"/>
          <w:sz w:val="22"/>
          <w:szCs w:val="22"/>
          <w:lang w:val="sr-Cyrl-RS"/>
        </w:rPr>
        <w:t>Ако понуђач понуди други начин плаћања понуда ће бити одбијена као неприхватљива.</w:t>
      </w:r>
    </w:p>
    <w:p w14:paraId="48ECAFE2" w14:textId="77777777" w:rsidR="00D03646" w:rsidRPr="00DE1779" w:rsidRDefault="00D03646" w:rsidP="00D03646">
      <w:pPr>
        <w:jc w:val="both"/>
        <w:rPr>
          <w:rFonts w:ascii="Arial" w:eastAsia="Calibri" w:hAnsi="Arial" w:cs="Arial"/>
          <w:sz w:val="22"/>
          <w:szCs w:val="22"/>
          <w:lang w:val="sr-Cyrl-RS"/>
        </w:rPr>
      </w:pPr>
    </w:p>
    <w:p w14:paraId="3B2458E1" w14:textId="77777777" w:rsidR="00D03646" w:rsidRPr="00DE1779" w:rsidRDefault="00D03646" w:rsidP="00D03646">
      <w:pPr>
        <w:jc w:val="both"/>
        <w:rPr>
          <w:rFonts w:ascii="Arial" w:eastAsia="Calibri" w:hAnsi="Arial" w:cs="Arial"/>
          <w:sz w:val="22"/>
          <w:szCs w:val="22"/>
          <w:lang w:val="sr-Cyrl-RS"/>
        </w:rPr>
      </w:pPr>
      <w:r w:rsidRPr="00DE1779">
        <w:rPr>
          <w:rFonts w:ascii="Arial" w:eastAsia="Calibri" w:hAnsi="Arial" w:cs="Arial"/>
          <w:sz w:val="22"/>
          <w:szCs w:val="22"/>
          <w:lang w:val="sr-Cyrl-RS"/>
        </w:rPr>
        <w:t>У случају да је Изабрани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7C72792A" w14:textId="77777777" w:rsidR="00D03646" w:rsidRPr="00DE1779" w:rsidRDefault="00D03646" w:rsidP="00D03646">
      <w:pPr>
        <w:jc w:val="both"/>
        <w:rPr>
          <w:rFonts w:ascii="Arial" w:eastAsia="Calibri" w:hAnsi="Arial" w:cs="Arial"/>
          <w:sz w:val="22"/>
          <w:szCs w:val="22"/>
          <w:lang w:val="sr-Cyrl-RS"/>
        </w:rPr>
      </w:pPr>
    </w:p>
    <w:p w14:paraId="4E9F40C2" w14:textId="77777777" w:rsidR="00D03646" w:rsidRPr="00DE1779" w:rsidRDefault="00D03646" w:rsidP="00D03646">
      <w:pPr>
        <w:jc w:val="both"/>
        <w:rPr>
          <w:rFonts w:ascii="Arial" w:eastAsia="Calibri" w:hAnsi="Arial" w:cs="Arial"/>
          <w:b/>
          <w:i/>
          <w:sz w:val="22"/>
          <w:szCs w:val="22"/>
          <w:lang w:val="sr-Cyrl-RS"/>
        </w:rPr>
      </w:pPr>
      <w:r w:rsidRPr="00DE1779">
        <w:rPr>
          <w:rFonts w:ascii="Arial" w:eastAsia="Calibri" w:hAnsi="Arial" w:cs="Arial"/>
          <w:b/>
          <w:i/>
          <w:sz w:val="22"/>
          <w:szCs w:val="22"/>
          <w:lang w:val="sr-Cyrl-R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4E844019" w14:textId="77777777" w:rsidR="00D03646" w:rsidRPr="00DE1779" w:rsidRDefault="00D03646" w:rsidP="00D03646">
      <w:pPr>
        <w:jc w:val="both"/>
        <w:rPr>
          <w:rFonts w:ascii="Arial" w:eastAsia="Calibri" w:hAnsi="Arial" w:cs="Arial"/>
          <w:i/>
          <w:sz w:val="22"/>
          <w:szCs w:val="22"/>
          <w:lang w:val="sr-Cyrl-RS"/>
        </w:rPr>
      </w:pPr>
    </w:p>
    <w:p w14:paraId="429BCEF5" w14:textId="77777777" w:rsidR="00D03646" w:rsidRPr="00DE1779" w:rsidRDefault="00D03646" w:rsidP="00D03646">
      <w:pPr>
        <w:jc w:val="both"/>
        <w:rPr>
          <w:rFonts w:ascii="Arial" w:eastAsia="Calibri" w:hAnsi="Arial" w:cs="Arial"/>
          <w:i/>
          <w:sz w:val="22"/>
          <w:szCs w:val="22"/>
          <w:lang w:val="sr-Cyrl-RS"/>
        </w:rPr>
      </w:pPr>
      <w:r w:rsidRPr="00DE1779">
        <w:rPr>
          <w:rFonts w:ascii="Arial" w:eastAsia="Calibri" w:hAnsi="Arial" w:cs="Arial"/>
          <w:sz w:val="22"/>
          <w:szCs w:val="22"/>
          <w:lang w:val="sr-Cyrl-RS"/>
        </w:rPr>
        <w:t xml:space="preserve">Изабрани понуђач - Продавац, страно лице је у обавези да Наручиоцу -Купцу  достави, </w:t>
      </w:r>
      <w:r w:rsidRPr="00DE1779">
        <w:rPr>
          <w:rFonts w:ascii="Arial" w:eastAsia="Calibri" w:hAnsi="Arial" w:cs="Arial"/>
          <w:i/>
          <w:sz w:val="22"/>
          <w:szCs w:val="22"/>
          <w:lang w:val="sr-Cyrl-RS"/>
        </w:rPr>
        <w:t xml:space="preserve">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Изабраног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6E5F589B" w14:textId="77777777" w:rsidR="00D03646" w:rsidRPr="00DE1779" w:rsidRDefault="00D03646" w:rsidP="00D03646">
      <w:pPr>
        <w:jc w:val="both"/>
        <w:rPr>
          <w:rFonts w:ascii="Arial" w:eastAsia="Calibri" w:hAnsi="Arial" w:cs="Arial"/>
          <w:i/>
          <w:sz w:val="22"/>
          <w:szCs w:val="22"/>
          <w:lang w:val="sr-Cyrl-RS"/>
        </w:rPr>
      </w:pPr>
    </w:p>
    <w:p w14:paraId="5AD716B6" w14:textId="77777777" w:rsidR="00D03646" w:rsidRPr="00DE1779" w:rsidRDefault="00D03646" w:rsidP="00D03646">
      <w:pPr>
        <w:jc w:val="both"/>
        <w:rPr>
          <w:rFonts w:ascii="Arial" w:eastAsia="Calibri" w:hAnsi="Arial" w:cs="Arial"/>
          <w:i/>
          <w:sz w:val="22"/>
          <w:szCs w:val="22"/>
          <w:lang w:val="sr-Cyrl-RS"/>
        </w:rPr>
      </w:pPr>
      <w:r w:rsidRPr="00DE1779">
        <w:rPr>
          <w:rFonts w:ascii="Arial" w:eastAsia="Calibri" w:hAnsi="Arial" w:cs="Arial"/>
          <w:i/>
          <w:sz w:val="22"/>
          <w:szCs w:val="22"/>
          <w:lang w:val="sr-Cyrl-RS"/>
        </w:rPr>
        <w:t>У случају да Изабрани понуђач - нерезидент РС не достави доказе о  статусу резидентности и да је стварни власник прихода, Наручилац-Купац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088F2D3F" w14:textId="77777777" w:rsidR="00D03646" w:rsidRPr="00DE1779" w:rsidRDefault="00D03646" w:rsidP="00D03646">
      <w:pPr>
        <w:jc w:val="both"/>
        <w:rPr>
          <w:rFonts w:ascii="Arial" w:eastAsia="Calibri" w:hAnsi="Arial" w:cs="Arial"/>
          <w:i/>
          <w:sz w:val="22"/>
          <w:szCs w:val="22"/>
          <w:lang w:val="sr-Cyrl-RS"/>
        </w:rPr>
      </w:pPr>
    </w:p>
    <w:p w14:paraId="77C7774A" w14:textId="77777777" w:rsidR="00D03646" w:rsidRPr="00DE1779" w:rsidRDefault="00D03646" w:rsidP="00D03646">
      <w:pPr>
        <w:jc w:val="both"/>
        <w:rPr>
          <w:rFonts w:ascii="Arial" w:eastAsia="Calibri" w:hAnsi="Arial" w:cs="Arial"/>
          <w:i/>
          <w:sz w:val="22"/>
          <w:szCs w:val="22"/>
          <w:lang w:val="sr-Cyrl-RS"/>
        </w:rPr>
      </w:pPr>
      <w:r w:rsidRPr="00DE1779">
        <w:rPr>
          <w:rFonts w:ascii="Arial" w:eastAsia="Calibri" w:hAnsi="Arial" w:cs="Arial"/>
          <w:i/>
          <w:sz w:val="22"/>
          <w:szCs w:val="22"/>
          <w:lang w:val="sr-Cyrl-RS"/>
        </w:rPr>
        <w:t>Понуђач је у обавези да достави доказе за сваку календарску годину.</w:t>
      </w:r>
    </w:p>
    <w:p w14:paraId="3A3854EF" w14:textId="77777777" w:rsidR="00D03646" w:rsidRPr="00DE1779" w:rsidRDefault="00D03646" w:rsidP="00D03646">
      <w:pPr>
        <w:jc w:val="both"/>
        <w:rPr>
          <w:rFonts w:ascii="Arial" w:eastAsia="Calibri" w:hAnsi="Arial" w:cs="Arial"/>
          <w:i/>
          <w:sz w:val="22"/>
          <w:szCs w:val="22"/>
          <w:lang w:val="sr-Cyrl-RS"/>
        </w:rPr>
      </w:pPr>
    </w:p>
    <w:p w14:paraId="1E1F22D4" w14:textId="77777777" w:rsidR="00D03646" w:rsidRPr="00DE1779" w:rsidRDefault="00D03646" w:rsidP="00D03646">
      <w:pPr>
        <w:jc w:val="both"/>
        <w:rPr>
          <w:rFonts w:ascii="Arial" w:eastAsia="Calibri" w:hAnsi="Arial" w:cs="Arial"/>
          <w:i/>
          <w:sz w:val="22"/>
          <w:szCs w:val="22"/>
          <w:lang w:val="sr-Cyrl-RS"/>
        </w:rPr>
      </w:pPr>
      <w:r w:rsidRPr="00DE1779">
        <w:rPr>
          <w:rFonts w:ascii="Arial" w:eastAsia="Calibri" w:hAnsi="Arial" w:cs="Arial"/>
          <w:i/>
          <w:sz w:val="22"/>
          <w:szCs w:val="22"/>
          <w:lang w:val="sr-Cyrl-RS"/>
        </w:rPr>
        <w:t>Уколико Изабрани понуђач -Продавац, страно лице не достави доказе из претходног става Наручилац - Купац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2B87D5DD" w14:textId="77777777" w:rsidR="00D03646" w:rsidRPr="00DE1779" w:rsidRDefault="00D03646" w:rsidP="00D03646">
      <w:pPr>
        <w:jc w:val="both"/>
        <w:rPr>
          <w:rFonts w:ascii="Arial" w:eastAsia="Calibri" w:hAnsi="Arial" w:cs="Arial"/>
          <w:i/>
          <w:sz w:val="22"/>
          <w:szCs w:val="22"/>
          <w:lang w:val="sr-Cyrl-RS"/>
        </w:rPr>
      </w:pPr>
    </w:p>
    <w:p w14:paraId="152457A1" w14:textId="77777777" w:rsidR="00D03646" w:rsidRPr="00DE1779" w:rsidRDefault="00D03646" w:rsidP="00D03646">
      <w:pPr>
        <w:jc w:val="both"/>
        <w:rPr>
          <w:rFonts w:ascii="Arial" w:eastAsia="Calibri" w:hAnsi="Arial" w:cs="Arial"/>
          <w:i/>
          <w:sz w:val="22"/>
          <w:szCs w:val="22"/>
          <w:lang w:val="sr-Cyrl-RS"/>
        </w:rPr>
      </w:pPr>
      <w:r w:rsidRPr="00DE1779">
        <w:rPr>
          <w:rFonts w:ascii="Arial" w:eastAsia="Calibri" w:hAnsi="Arial" w:cs="Arial"/>
          <w:i/>
          <w:sz w:val="22"/>
          <w:szCs w:val="22"/>
          <w:lang w:val="sr-Cyrl-RS"/>
        </w:rPr>
        <w:lastRenderedPageBreak/>
        <w:t>Уколико услуге које су предмет набавке нису садржане у уговору о избегавању двоструког опорезивања, Наручилац -Купац ће обрачунати, одбити и  платити  порез по одбитку у складу са прописима Републике Србије.</w:t>
      </w:r>
    </w:p>
    <w:p w14:paraId="2E4274E2" w14:textId="77777777" w:rsidR="00D03646" w:rsidRPr="00DE1779" w:rsidRDefault="00D03646" w:rsidP="00D03646">
      <w:pPr>
        <w:jc w:val="both"/>
        <w:rPr>
          <w:rFonts w:ascii="Arial" w:eastAsia="Calibri" w:hAnsi="Arial" w:cs="Arial"/>
          <w:i/>
          <w:sz w:val="22"/>
          <w:szCs w:val="22"/>
          <w:lang w:val="sr-Cyrl-RS"/>
        </w:rPr>
      </w:pPr>
    </w:p>
    <w:p w14:paraId="468AE12F" w14:textId="77777777" w:rsidR="00D03646" w:rsidRPr="00DE1779" w:rsidRDefault="00D03646" w:rsidP="00D03646">
      <w:pPr>
        <w:jc w:val="both"/>
        <w:rPr>
          <w:rFonts w:ascii="Arial" w:eastAsia="Calibri" w:hAnsi="Arial" w:cs="Arial"/>
          <w:b/>
          <w:i/>
          <w:sz w:val="22"/>
          <w:szCs w:val="22"/>
          <w:lang w:val="sr-Cyrl-RS"/>
        </w:rPr>
      </w:pPr>
      <w:r w:rsidRPr="00DE1779">
        <w:rPr>
          <w:rFonts w:ascii="Arial" w:eastAsia="Calibri" w:hAnsi="Arial" w:cs="Arial"/>
          <w:b/>
          <w:i/>
          <w:sz w:val="22"/>
          <w:szCs w:val="22"/>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58EDB52B" w14:textId="77777777" w:rsidR="00D03646" w:rsidRPr="00DE1779" w:rsidRDefault="00D03646" w:rsidP="00D03646">
      <w:pPr>
        <w:jc w:val="both"/>
        <w:rPr>
          <w:rFonts w:ascii="Arial" w:eastAsia="Calibri" w:hAnsi="Arial" w:cs="Arial"/>
          <w:i/>
          <w:sz w:val="22"/>
          <w:szCs w:val="22"/>
          <w:lang w:val="sr-Cyrl-RS"/>
        </w:rPr>
      </w:pPr>
    </w:p>
    <w:p w14:paraId="324C1E72" w14:textId="77777777" w:rsidR="00D03646" w:rsidRPr="00DE1779" w:rsidRDefault="00D03646" w:rsidP="00D03646">
      <w:pPr>
        <w:jc w:val="both"/>
        <w:rPr>
          <w:rFonts w:ascii="Arial" w:eastAsia="Calibri" w:hAnsi="Arial" w:cs="Arial"/>
          <w:i/>
          <w:sz w:val="22"/>
          <w:szCs w:val="22"/>
          <w:lang w:val="sr-Cyrl-RS"/>
        </w:rPr>
      </w:pPr>
      <w:r w:rsidRPr="00DE1779">
        <w:rPr>
          <w:rFonts w:ascii="Arial" w:eastAsia="Calibri" w:hAnsi="Arial" w:cs="Arial"/>
          <w:i/>
          <w:sz w:val="22"/>
          <w:szCs w:val="22"/>
          <w:lang w:val="sr-Cyrl-RS"/>
        </w:rPr>
        <w:t>Наручилац -Купац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4" w:history="1">
        <w:r w:rsidRPr="00DE1779">
          <w:rPr>
            <w:rFonts w:ascii="Arial" w:eastAsia="Calibri" w:hAnsi="Arial" w:cs="Arial"/>
            <w:i/>
            <w:sz w:val="22"/>
            <w:szCs w:val="22"/>
            <w:lang w:val="sr-Cyrl-RS"/>
          </w:rPr>
          <w:t>www.mfin.gov.rs/закони</w:t>
        </w:r>
      </w:hyperlink>
      <w:r w:rsidRPr="00DE1779">
        <w:rPr>
          <w:rFonts w:ascii="Arial" w:eastAsia="Calibri" w:hAnsi="Arial" w:cs="Arial"/>
          <w:i/>
          <w:sz w:val="22"/>
          <w:szCs w:val="22"/>
          <w:lang w:val="sr-Cyrl-RS"/>
        </w:rPr>
        <w:t>).</w:t>
      </w:r>
    </w:p>
    <w:p w14:paraId="2D38BD81" w14:textId="77777777" w:rsidR="00D03646" w:rsidRPr="00DE1779" w:rsidRDefault="00D03646" w:rsidP="00D03646">
      <w:pPr>
        <w:pStyle w:val="KDParagraf"/>
        <w:spacing w:before="0"/>
        <w:rPr>
          <w:rFonts w:eastAsia="Calibri" w:cs="Arial"/>
          <w:lang w:val="sr-Cyrl-RS"/>
        </w:rPr>
      </w:pPr>
    </w:p>
    <w:p w14:paraId="74CAB947" w14:textId="77777777" w:rsidR="00D03646" w:rsidRPr="00DE1779" w:rsidRDefault="00D03646" w:rsidP="00D03646">
      <w:pPr>
        <w:pStyle w:val="KDParagraf"/>
        <w:spacing w:before="0"/>
        <w:rPr>
          <w:rFonts w:cs="Arial"/>
          <w:lang w:val="sr-Cyrl-RS"/>
        </w:rPr>
      </w:pPr>
      <w:r w:rsidRPr="00DE1779">
        <w:rPr>
          <w:rFonts w:cs="Arial"/>
          <w:lang w:val="sr-Cyrl-RS"/>
        </w:rPr>
        <w:t>Рачун мора бити достављен на адресу Наручиоца Купца: Јавно предузеће „Електропривреда Србије“ Београд,), са обавезним прилозима и то: Записника о финалном квантитативном пријему добара/</w:t>
      </w:r>
      <w:r w:rsidRPr="00DE1779">
        <w:rPr>
          <w:rFonts w:cs="Arial"/>
          <w:lang w:val="sr-Cyrl-RS" w:eastAsia="ar-SA"/>
        </w:rPr>
        <w:t xml:space="preserve"> </w:t>
      </w:r>
      <w:r w:rsidRPr="00DE1779">
        <w:rPr>
          <w:rFonts w:cs="Arial"/>
          <w:lang w:val="sr-Cyrl-RS"/>
        </w:rPr>
        <w:t>Записника о квалитативном пријему софтверског решења/  на којој је наведен датум извршења услуге/испоруке добара, као и количина извршених услуга/испоручених добара, са читко написаним именом и презименом и потписом овлашћеног лица Изабраног понуђача, које је примило предметна добра.</w:t>
      </w:r>
    </w:p>
    <w:p w14:paraId="2032DA92" w14:textId="77777777" w:rsidR="00D03646" w:rsidRPr="00DE1779" w:rsidRDefault="00D03646" w:rsidP="00D03646">
      <w:pPr>
        <w:pStyle w:val="KDParagraf"/>
        <w:spacing w:before="0"/>
        <w:rPr>
          <w:rFonts w:cs="Arial"/>
          <w:lang w:val="sr-Cyrl-RS"/>
        </w:rPr>
      </w:pPr>
    </w:p>
    <w:p w14:paraId="59F7DD97" w14:textId="77777777" w:rsidR="00D03646" w:rsidRPr="00DE1779" w:rsidRDefault="00D03646" w:rsidP="00D03646">
      <w:pPr>
        <w:jc w:val="both"/>
        <w:rPr>
          <w:rFonts w:ascii="Arial" w:hAnsi="Arial" w:cs="Arial"/>
          <w:sz w:val="22"/>
          <w:szCs w:val="22"/>
          <w:lang w:val="sr-Cyrl-RS"/>
        </w:rPr>
      </w:pPr>
      <w:r w:rsidRPr="00DE1779">
        <w:rPr>
          <w:rFonts w:ascii="Arial" w:eastAsia="Calibri" w:hAnsi="Arial" w:cs="Arial"/>
          <w:sz w:val="22"/>
          <w:szCs w:val="22"/>
          <w:lang w:val="sr-Cyrl-RS"/>
        </w:rPr>
        <w:t xml:space="preserve">Плаћање Изабраном домаћем понуђачу  се врши у динарском износу, на његов текући </w:t>
      </w:r>
      <w:r w:rsidRPr="00DE1779">
        <w:rPr>
          <w:rFonts w:ascii="Arial" w:hAnsi="Arial" w:cs="Arial"/>
          <w:sz w:val="22"/>
          <w:szCs w:val="22"/>
          <w:lang w:val="sr-Cyrl-RS"/>
        </w:rPr>
        <w:t>рачун у складу са његовим инструкцијама.</w:t>
      </w:r>
    </w:p>
    <w:p w14:paraId="14FCDFCC" w14:textId="77777777" w:rsidR="00D03646" w:rsidRPr="00DE1779" w:rsidRDefault="00D03646" w:rsidP="00D03646">
      <w:pPr>
        <w:jc w:val="both"/>
        <w:rPr>
          <w:rFonts w:ascii="Arial" w:eastAsia="Calibri" w:hAnsi="Arial" w:cs="Arial"/>
          <w:sz w:val="22"/>
          <w:szCs w:val="22"/>
          <w:lang w:val="sr-Cyrl-RS"/>
        </w:rPr>
      </w:pPr>
    </w:p>
    <w:p w14:paraId="442244D7"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Плаћања Изабраном страном понуђачу -Продавцу се врши дознаком у EUR, на његов девизни рачун у складу са његовим инструкцијама.</w:t>
      </w:r>
    </w:p>
    <w:p w14:paraId="71B7BAA1" w14:textId="77777777" w:rsidR="00D03646" w:rsidRPr="00DE1779" w:rsidRDefault="00D03646" w:rsidP="00D03646">
      <w:pPr>
        <w:jc w:val="both"/>
        <w:rPr>
          <w:rFonts w:ascii="Arial" w:eastAsia="Calibri" w:hAnsi="Arial" w:cs="Arial"/>
          <w:sz w:val="22"/>
          <w:szCs w:val="22"/>
          <w:lang w:val="sr-Cyrl-RS"/>
        </w:rPr>
      </w:pPr>
    </w:p>
    <w:p w14:paraId="307F9A1E" w14:textId="77777777" w:rsidR="00D03646" w:rsidRPr="00DE1779" w:rsidRDefault="00D03646" w:rsidP="00A01E52">
      <w:pPr>
        <w:pStyle w:val="Heading2"/>
      </w:pPr>
      <w:bookmarkStart w:id="48" w:name="_Toc441651589"/>
      <w:bookmarkStart w:id="49" w:name="_Toc442559900"/>
      <w:r w:rsidRPr="00DE1779">
        <w:t>Рок важења понуде</w:t>
      </w:r>
      <w:bookmarkEnd w:id="48"/>
      <w:bookmarkEnd w:id="49"/>
    </w:p>
    <w:p w14:paraId="2A482C78" w14:textId="77777777" w:rsidR="00D03646" w:rsidRPr="00DE1779" w:rsidRDefault="00D03646" w:rsidP="00D03646">
      <w:pPr>
        <w:jc w:val="both"/>
        <w:rPr>
          <w:rFonts w:ascii="Arial" w:hAnsi="Arial" w:cs="Arial"/>
          <w:b/>
          <w:sz w:val="22"/>
          <w:szCs w:val="22"/>
          <w:lang w:val="sr-Cyrl-RS"/>
        </w:rPr>
      </w:pPr>
    </w:p>
    <w:p w14:paraId="2DDEBA95"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Понуда мора да важи најмање 90 (словима: деведесет) дана од дана отварања понуда. </w:t>
      </w:r>
    </w:p>
    <w:p w14:paraId="54A8A871" w14:textId="77777777" w:rsidR="00D03646" w:rsidRPr="00DE1779" w:rsidRDefault="00D03646" w:rsidP="00D03646">
      <w:pPr>
        <w:jc w:val="both"/>
        <w:rPr>
          <w:rFonts w:ascii="Arial" w:hAnsi="Arial" w:cs="Arial"/>
          <w:sz w:val="22"/>
          <w:szCs w:val="22"/>
          <w:lang w:val="sr-Cyrl-RS"/>
        </w:rPr>
      </w:pPr>
    </w:p>
    <w:p w14:paraId="6552C75F"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У случају да понуђач наведе краћи рок важења понуде, понуда ће бити одбијена, као неприхватљива. </w:t>
      </w:r>
    </w:p>
    <w:p w14:paraId="33B77CED" w14:textId="77777777" w:rsidR="00D03646" w:rsidRPr="00DE1779" w:rsidRDefault="00D03646" w:rsidP="00D03646">
      <w:pPr>
        <w:jc w:val="both"/>
        <w:rPr>
          <w:rFonts w:ascii="Arial" w:hAnsi="Arial" w:cs="Arial"/>
          <w:b/>
          <w:sz w:val="22"/>
          <w:szCs w:val="22"/>
          <w:lang w:val="sr-Cyrl-RS"/>
        </w:rPr>
      </w:pPr>
      <w:bookmarkStart w:id="50" w:name="_Toc441651593"/>
      <w:bookmarkStart w:id="51" w:name="_Toc442559904"/>
    </w:p>
    <w:p w14:paraId="21405BC7" w14:textId="77777777" w:rsidR="00D03646" w:rsidRPr="00DE1779" w:rsidRDefault="00D03646" w:rsidP="00D03646">
      <w:pPr>
        <w:jc w:val="both"/>
        <w:rPr>
          <w:rFonts w:ascii="Arial" w:hAnsi="Arial" w:cs="Arial"/>
          <w:b/>
          <w:sz w:val="22"/>
          <w:szCs w:val="22"/>
          <w:lang w:val="sr-Cyrl-RS"/>
        </w:rPr>
      </w:pPr>
    </w:p>
    <w:p w14:paraId="3D0DA64D" w14:textId="77777777" w:rsidR="00D03646" w:rsidRPr="00DE1779" w:rsidRDefault="00D03646" w:rsidP="00A01E52">
      <w:pPr>
        <w:pStyle w:val="Heading2"/>
      </w:pPr>
      <w:r w:rsidRPr="00DE1779">
        <w:t>Средства финансијског обезбеђења</w:t>
      </w:r>
      <w:bookmarkEnd w:id="50"/>
      <w:bookmarkEnd w:id="51"/>
    </w:p>
    <w:p w14:paraId="4FB1BCFA" w14:textId="77777777" w:rsidR="00D03646" w:rsidRPr="00DE1779" w:rsidRDefault="00D03646" w:rsidP="000A54A6">
      <w:pPr>
        <w:rPr>
          <w:lang w:val="sr-Cyrl-RS"/>
        </w:rPr>
      </w:pPr>
    </w:p>
    <w:p w14:paraId="70AB96F6" w14:textId="28AEDDB1" w:rsidR="00D03646" w:rsidRPr="00DE1779" w:rsidRDefault="00D03646" w:rsidP="00D03646">
      <w:pPr>
        <w:pStyle w:val="KDParagraf"/>
        <w:spacing w:before="0"/>
        <w:rPr>
          <w:rFonts w:cs="Arial"/>
          <w:lang w:val="sr-Cyrl-RS"/>
        </w:rPr>
      </w:pPr>
      <w:r w:rsidRPr="00DE1779">
        <w:rPr>
          <w:rFonts w:cs="Arial"/>
          <w:bCs/>
          <w:lang w:val="sr-Cyrl-RS"/>
        </w:rPr>
        <w:t>Наручилац користи право да захтева средстава финансијског обезбеђења (у даљем текс</w:t>
      </w:r>
      <w:r w:rsidR="00256EBA" w:rsidRPr="00DE1779">
        <w:rPr>
          <w:rFonts w:cs="Arial"/>
          <w:bCs/>
          <w:lang w:val="sr-Cyrl-RS"/>
        </w:rPr>
        <w:t>т</w:t>
      </w:r>
      <w:r w:rsidRPr="00DE1779">
        <w:rPr>
          <w:rFonts w:cs="Arial"/>
          <w:bCs/>
          <w:lang w:val="sr-Cyrl-RS"/>
        </w:rPr>
        <w:t xml:space="preserve">у: СФО) </w:t>
      </w:r>
      <w:r w:rsidRPr="00DE1779">
        <w:rPr>
          <w:rFonts w:cs="Arial"/>
          <w:lang w:val="sr-Cyrl-RS"/>
        </w:rPr>
        <w:t>којим понуђачи обезбеђују испуњење својих обавеза у  предметном поступку, као и испуњење својих уговорних обавеза.</w:t>
      </w:r>
    </w:p>
    <w:p w14:paraId="01CB5AE6" w14:textId="77777777" w:rsidR="00D03646" w:rsidRPr="00DE1779" w:rsidRDefault="00D03646" w:rsidP="00D03646">
      <w:pPr>
        <w:pStyle w:val="KDParagraf"/>
        <w:spacing w:before="0"/>
        <w:rPr>
          <w:rFonts w:cs="Arial"/>
          <w:lang w:val="sr-Cyrl-RS"/>
        </w:rPr>
      </w:pPr>
    </w:p>
    <w:p w14:paraId="716AE306" w14:textId="77777777" w:rsidR="00D03646" w:rsidRPr="00DE1779" w:rsidRDefault="00D03646" w:rsidP="00D03646">
      <w:pPr>
        <w:jc w:val="both"/>
        <w:rPr>
          <w:rFonts w:ascii="Arial" w:eastAsia="TimesNewRomanPSMT" w:hAnsi="Arial" w:cs="Arial"/>
          <w:bCs/>
          <w:iCs/>
          <w:sz w:val="22"/>
          <w:szCs w:val="22"/>
          <w:lang w:val="sr-Cyrl-RS"/>
        </w:rPr>
      </w:pPr>
      <w:r w:rsidRPr="00DE1779">
        <w:rPr>
          <w:rFonts w:ascii="Arial" w:eastAsia="TimesNewRomanPSMT" w:hAnsi="Arial" w:cs="Arial"/>
          <w:bCs/>
          <w:iCs/>
          <w:sz w:val="22"/>
          <w:szCs w:val="22"/>
          <w:lang w:val="sr-Cyrl-RS"/>
        </w:rPr>
        <w:t>Сви трошкови око прибављања средстава обезбеђења и повраћаја депозита падају на терет понуђача, а и исти могу бити наведени у Обрасцу трошкова припреме понуде.</w:t>
      </w:r>
    </w:p>
    <w:p w14:paraId="2C94433C" w14:textId="77777777" w:rsidR="00D03646" w:rsidRPr="00DE1779" w:rsidRDefault="00D03646" w:rsidP="00D03646">
      <w:pPr>
        <w:jc w:val="both"/>
        <w:rPr>
          <w:rFonts w:ascii="Arial" w:eastAsia="TimesNewRomanPSMT" w:hAnsi="Arial" w:cs="Arial"/>
          <w:bCs/>
          <w:iCs/>
          <w:sz w:val="22"/>
          <w:szCs w:val="22"/>
          <w:lang w:val="sr-Cyrl-RS"/>
        </w:rPr>
      </w:pPr>
    </w:p>
    <w:p w14:paraId="4EE42E7C" w14:textId="77777777" w:rsidR="00D03646" w:rsidRPr="00DE1779" w:rsidRDefault="00D03646" w:rsidP="00D03646">
      <w:pPr>
        <w:ind w:right="-6"/>
        <w:jc w:val="both"/>
        <w:rPr>
          <w:rFonts w:ascii="Arial" w:hAnsi="Arial" w:cs="Arial"/>
          <w:sz w:val="22"/>
          <w:szCs w:val="22"/>
          <w:lang w:val="sr-Cyrl-RS"/>
        </w:rPr>
      </w:pPr>
      <w:r w:rsidRPr="00DE1779">
        <w:rPr>
          <w:rFonts w:ascii="Arial" w:hAnsi="Arial" w:cs="Arial"/>
          <w:sz w:val="22"/>
          <w:szCs w:val="22"/>
          <w:lang w:val="sr-Cyrl-RS"/>
        </w:rPr>
        <w:t>Сва средстава финансијског обезбеђења могу гласити на члана групе понуђача (Налогодавца) одређеног споразумом о заједничком извршењу набавке или понуђача, али не и на подизвођача.</w:t>
      </w:r>
    </w:p>
    <w:p w14:paraId="22D83526" w14:textId="77777777" w:rsidR="00D03646" w:rsidRPr="00DE1779" w:rsidRDefault="00D03646" w:rsidP="00D03646">
      <w:pPr>
        <w:jc w:val="both"/>
        <w:rPr>
          <w:rFonts w:ascii="Arial" w:eastAsia="TimesNewRomanPSMT" w:hAnsi="Arial" w:cs="Arial"/>
          <w:bCs/>
          <w:iCs/>
          <w:sz w:val="22"/>
          <w:szCs w:val="22"/>
          <w:lang w:val="sr-Cyrl-RS"/>
        </w:rPr>
      </w:pPr>
    </w:p>
    <w:p w14:paraId="5B7BAE12" w14:textId="77777777" w:rsidR="00D03646" w:rsidRPr="00DE1779" w:rsidRDefault="00D03646" w:rsidP="00D03646">
      <w:pPr>
        <w:jc w:val="both"/>
        <w:rPr>
          <w:rFonts w:ascii="Arial" w:eastAsia="TimesNewRomanPSMT" w:hAnsi="Arial" w:cs="Arial"/>
          <w:bCs/>
          <w:iCs/>
          <w:sz w:val="22"/>
          <w:szCs w:val="22"/>
          <w:lang w:val="sr-Cyrl-RS"/>
        </w:rPr>
      </w:pPr>
      <w:r w:rsidRPr="00DE1779">
        <w:rPr>
          <w:rFonts w:ascii="Arial" w:eastAsia="TimesNewRomanPSMT" w:hAnsi="Arial" w:cs="Arial"/>
          <w:bCs/>
          <w:iCs/>
          <w:sz w:val="22"/>
          <w:szCs w:val="22"/>
          <w:lang w:val="sr-Cyrl-RS"/>
        </w:rPr>
        <w:t>Средства финансијског обезбеђења морају да буду у валути у којој је и понуда.</w:t>
      </w:r>
    </w:p>
    <w:p w14:paraId="32D1DC61" w14:textId="77777777" w:rsidR="00D03646" w:rsidRPr="00DE1779" w:rsidRDefault="00D03646" w:rsidP="00D03646">
      <w:pPr>
        <w:jc w:val="both"/>
        <w:rPr>
          <w:rFonts w:ascii="Arial" w:eastAsia="TimesNewRomanPSMT" w:hAnsi="Arial" w:cs="Arial"/>
          <w:bCs/>
          <w:iCs/>
          <w:sz w:val="22"/>
          <w:szCs w:val="22"/>
          <w:lang w:val="sr-Cyrl-RS"/>
        </w:rPr>
      </w:pPr>
    </w:p>
    <w:p w14:paraId="38004809" w14:textId="77777777" w:rsidR="00D03646" w:rsidRPr="00DE1779" w:rsidRDefault="00D03646" w:rsidP="00D03646">
      <w:pPr>
        <w:jc w:val="both"/>
        <w:rPr>
          <w:rFonts w:ascii="Arial" w:eastAsia="TimesNewRomanPSMT" w:hAnsi="Arial" w:cs="Arial"/>
          <w:bCs/>
          <w:iCs/>
          <w:sz w:val="22"/>
          <w:szCs w:val="22"/>
          <w:lang w:val="sr-Cyrl-RS"/>
        </w:rPr>
      </w:pPr>
      <w:r w:rsidRPr="00DE1779">
        <w:rPr>
          <w:rFonts w:ascii="Arial" w:eastAsia="TimesNewRomanPSMT" w:hAnsi="Arial" w:cs="Arial"/>
          <w:bCs/>
          <w:iCs/>
          <w:sz w:val="22"/>
          <w:szCs w:val="22"/>
          <w:lang w:val="sr-Cyrl-RS"/>
        </w:rPr>
        <w:t xml:space="preserve">Ако се за време трајања уговора промене рокови за извршење уговорне обавезе, рок важења  СФО мора се продужити. </w:t>
      </w:r>
    </w:p>
    <w:p w14:paraId="7DD85017" w14:textId="77777777" w:rsidR="00D03646" w:rsidRPr="00DE1779" w:rsidRDefault="00D03646" w:rsidP="00D03646">
      <w:pPr>
        <w:pStyle w:val="KDKomentar"/>
        <w:spacing w:before="0"/>
        <w:rPr>
          <w:rFonts w:cs="Arial"/>
          <w:i w:val="0"/>
          <w:color w:val="auto"/>
          <w:sz w:val="22"/>
          <w:szCs w:val="22"/>
          <w:lang w:val="sr-Cyrl-RS"/>
        </w:rPr>
      </w:pPr>
    </w:p>
    <w:p w14:paraId="6E8585DA" w14:textId="77777777" w:rsidR="00D03646" w:rsidRPr="00DE1779" w:rsidRDefault="00D03646" w:rsidP="00D03646">
      <w:pPr>
        <w:jc w:val="both"/>
        <w:rPr>
          <w:rFonts w:ascii="Arial" w:hAnsi="Arial" w:cs="Arial"/>
          <w:b/>
          <w:sz w:val="22"/>
          <w:szCs w:val="22"/>
          <w:lang w:val="sr-Cyrl-RS"/>
        </w:rPr>
      </w:pPr>
      <w:r w:rsidRPr="00DE1779">
        <w:rPr>
          <w:rFonts w:ascii="Arial" w:hAnsi="Arial" w:cs="Arial"/>
          <w:b/>
          <w:sz w:val="22"/>
          <w:szCs w:val="22"/>
          <w:lang w:val="sr-Cyrl-RS"/>
        </w:rPr>
        <w:t>Понуђач је дужан да достави следећа средства финансијског обезбеђења:</w:t>
      </w:r>
    </w:p>
    <w:p w14:paraId="136CF402" w14:textId="77777777" w:rsidR="00D03646" w:rsidRPr="00DE1779" w:rsidRDefault="00D03646" w:rsidP="00D03646">
      <w:pPr>
        <w:jc w:val="both"/>
        <w:rPr>
          <w:rFonts w:ascii="Arial" w:hAnsi="Arial" w:cs="Arial"/>
          <w:b/>
          <w:sz w:val="22"/>
          <w:szCs w:val="22"/>
          <w:lang w:val="sr-Cyrl-RS"/>
        </w:rPr>
      </w:pPr>
    </w:p>
    <w:p w14:paraId="55D9B549" w14:textId="77777777" w:rsidR="00D03646" w:rsidRPr="00DE1779" w:rsidRDefault="00D03646" w:rsidP="00DF5872">
      <w:pPr>
        <w:pStyle w:val="ListParagraph"/>
        <w:numPr>
          <w:ilvl w:val="0"/>
          <w:numId w:val="14"/>
        </w:numPr>
        <w:spacing w:after="0" w:line="240" w:lineRule="auto"/>
        <w:jc w:val="both"/>
        <w:rPr>
          <w:rFonts w:ascii="Arial" w:hAnsi="Arial" w:cs="Arial"/>
          <w:b/>
          <w:u w:val="single"/>
          <w:lang w:val="sr-Cyrl-RS"/>
        </w:rPr>
      </w:pPr>
      <w:r w:rsidRPr="00DE1779">
        <w:rPr>
          <w:rFonts w:ascii="Arial" w:hAnsi="Arial" w:cs="Arial"/>
          <w:b/>
          <w:u w:val="single"/>
          <w:lang w:val="sr-Cyrl-RS"/>
        </w:rPr>
        <w:t>У понуди:</w:t>
      </w:r>
    </w:p>
    <w:p w14:paraId="1C0C9314" w14:textId="77777777" w:rsidR="00D03646" w:rsidRPr="00097AF8" w:rsidRDefault="00D03646" w:rsidP="00D03646">
      <w:pPr>
        <w:pStyle w:val="ListParagraph"/>
        <w:spacing w:after="0" w:line="240" w:lineRule="auto"/>
        <w:ind w:left="0"/>
        <w:jc w:val="both"/>
        <w:rPr>
          <w:rFonts w:ascii="Arial" w:eastAsia="Times New Roman" w:hAnsi="Arial" w:cs="Arial"/>
          <w:lang w:val="sr-Cyrl-RS" w:eastAsia="ar-SA"/>
        </w:rPr>
      </w:pPr>
    </w:p>
    <w:p w14:paraId="29732CC6" w14:textId="77777777" w:rsidR="00D03646" w:rsidRPr="00097AF8" w:rsidRDefault="00D03646" w:rsidP="00097AF8">
      <w:pPr>
        <w:rPr>
          <w:rFonts w:ascii="Arial" w:hAnsi="Arial" w:cs="Arial"/>
          <w:sz w:val="22"/>
          <w:szCs w:val="22"/>
          <w:lang w:val="sr-Cyrl-RS"/>
        </w:rPr>
      </w:pPr>
      <w:r w:rsidRPr="00097AF8">
        <w:rPr>
          <w:rFonts w:ascii="Arial" w:hAnsi="Arial" w:cs="Arial"/>
          <w:sz w:val="22"/>
          <w:szCs w:val="22"/>
          <w:lang w:val="sr-Cyrl-RS"/>
        </w:rPr>
        <w:t>Банкарска гаранција за озбиљност понуде</w:t>
      </w:r>
    </w:p>
    <w:p w14:paraId="42897ED9" w14:textId="77777777" w:rsidR="00D03646" w:rsidRPr="00DE1779" w:rsidRDefault="00D03646" w:rsidP="00D03646">
      <w:pPr>
        <w:rPr>
          <w:rFonts w:ascii="Arial" w:hAnsi="Arial" w:cs="Arial"/>
          <w:sz w:val="22"/>
          <w:szCs w:val="22"/>
          <w:lang w:val="sr-Cyrl-RS"/>
        </w:rPr>
      </w:pPr>
    </w:p>
    <w:p w14:paraId="2FD41949"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доставља оригинал банкарску гаранцију за озбиљност понуде у висини од 5% вредности понудe, без ПДВ, на обрасцу Банке која је издала банкарску гаранцију.</w:t>
      </w:r>
    </w:p>
    <w:p w14:paraId="76DABFD0" w14:textId="77777777" w:rsidR="00D03646" w:rsidRPr="00DE1779" w:rsidRDefault="00D03646" w:rsidP="00D03646">
      <w:pPr>
        <w:jc w:val="both"/>
        <w:rPr>
          <w:rFonts w:ascii="Arial" w:hAnsi="Arial" w:cs="Arial"/>
          <w:sz w:val="22"/>
          <w:szCs w:val="22"/>
          <w:lang w:val="sr-Cyrl-RS"/>
        </w:rPr>
      </w:pPr>
    </w:p>
    <w:p w14:paraId="40FD748A"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Банкарскa гаранцијa понуђача мора бити неопозива, безусловна (без права на приговор) и наплатива на први писани позив, са трајањем најмање од 60 (словима: шездесет) календарских дана дужи од рока важења понуде.</w:t>
      </w:r>
    </w:p>
    <w:p w14:paraId="566CB437" w14:textId="77777777" w:rsidR="00D03646" w:rsidRPr="00DE1779" w:rsidRDefault="00D03646" w:rsidP="00D03646">
      <w:pPr>
        <w:jc w:val="both"/>
        <w:rPr>
          <w:rFonts w:ascii="Arial" w:hAnsi="Arial" w:cs="Arial"/>
          <w:sz w:val="22"/>
          <w:szCs w:val="22"/>
          <w:lang w:val="sr-Cyrl-RS"/>
        </w:rPr>
      </w:pPr>
    </w:p>
    <w:p w14:paraId="234A72E8"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Наручилац ће уновчити гаранцију за озбиљност понуде дату уз понуду уколико: </w:t>
      </w:r>
    </w:p>
    <w:p w14:paraId="7A26E859" w14:textId="77777777" w:rsidR="00D03646" w:rsidRPr="00DE1779" w:rsidRDefault="00D03646" w:rsidP="00DF5872">
      <w:pPr>
        <w:numPr>
          <w:ilvl w:val="0"/>
          <w:numId w:val="13"/>
        </w:numPr>
        <w:suppressAutoHyphens w:val="0"/>
        <w:ind w:left="993" w:hanging="142"/>
        <w:jc w:val="both"/>
        <w:rPr>
          <w:rFonts w:ascii="Arial" w:hAnsi="Arial" w:cs="Arial"/>
          <w:sz w:val="22"/>
          <w:szCs w:val="22"/>
          <w:lang w:val="sr-Cyrl-RS"/>
        </w:rPr>
      </w:pPr>
      <w:r w:rsidRPr="00DE1779">
        <w:rPr>
          <w:rFonts w:ascii="Arial" w:hAnsi="Arial" w:cs="Arial"/>
          <w:sz w:val="22"/>
          <w:szCs w:val="22"/>
          <w:lang w:val="sr-Cyrl-RS"/>
        </w:rPr>
        <w:t>понуђач након истека рока за подношење понуда повуче, опозове или измени своју понуду или</w:t>
      </w:r>
    </w:p>
    <w:p w14:paraId="41AC95C5" w14:textId="77777777" w:rsidR="00D03646" w:rsidRPr="00DE1779" w:rsidRDefault="00D03646" w:rsidP="00DF5872">
      <w:pPr>
        <w:numPr>
          <w:ilvl w:val="0"/>
          <w:numId w:val="13"/>
        </w:numPr>
        <w:suppressAutoHyphens w:val="0"/>
        <w:ind w:left="993" w:hanging="142"/>
        <w:jc w:val="both"/>
        <w:rPr>
          <w:rFonts w:ascii="Arial" w:hAnsi="Arial" w:cs="Arial"/>
          <w:sz w:val="22"/>
          <w:szCs w:val="22"/>
          <w:lang w:val="sr-Cyrl-RS"/>
        </w:rPr>
      </w:pPr>
      <w:r w:rsidRPr="00DE1779">
        <w:rPr>
          <w:rFonts w:ascii="Arial" w:hAnsi="Arial" w:cs="Arial"/>
          <w:sz w:val="22"/>
          <w:szCs w:val="22"/>
          <w:lang w:val="sr-Cyrl-RS"/>
        </w:rPr>
        <w:t xml:space="preserve">понуђач коме је додељен уговор благовремено не потпише уговор о јавној набавци или </w:t>
      </w:r>
    </w:p>
    <w:p w14:paraId="14FA6EBA" w14:textId="77777777" w:rsidR="00D03646" w:rsidRPr="00DE1779" w:rsidRDefault="00D03646" w:rsidP="00DF5872">
      <w:pPr>
        <w:numPr>
          <w:ilvl w:val="0"/>
          <w:numId w:val="13"/>
        </w:numPr>
        <w:suppressAutoHyphens w:val="0"/>
        <w:ind w:left="993" w:hanging="142"/>
        <w:jc w:val="both"/>
        <w:rPr>
          <w:rFonts w:ascii="Arial" w:hAnsi="Arial" w:cs="Arial"/>
          <w:sz w:val="22"/>
          <w:szCs w:val="22"/>
          <w:lang w:val="sr-Cyrl-RS"/>
        </w:rPr>
      </w:pPr>
      <w:r w:rsidRPr="00DE1779">
        <w:rPr>
          <w:rFonts w:ascii="Arial" w:hAnsi="Arial" w:cs="Arial"/>
          <w:sz w:val="22"/>
          <w:szCs w:val="22"/>
          <w:lang w:val="sr-Cyrl-RS"/>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667685F9" w14:textId="77777777" w:rsidR="00D03646" w:rsidRPr="00DE1779" w:rsidRDefault="00D03646" w:rsidP="00D03646">
      <w:pPr>
        <w:suppressAutoHyphens w:val="0"/>
        <w:ind w:left="993"/>
        <w:jc w:val="both"/>
        <w:rPr>
          <w:rFonts w:ascii="Arial" w:hAnsi="Arial" w:cs="Arial"/>
          <w:sz w:val="22"/>
          <w:szCs w:val="22"/>
          <w:lang w:val="sr-Cyrl-RS"/>
        </w:rPr>
      </w:pPr>
    </w:p>
    <w:p w14:paraId="6BFE8855"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EC10DC8" w14:textId="77777777" w:rsidR="00D03646" w:rsidRPr="00DE1779" w:rsidRDefault="00D03646" w:rsidP="00D03646">
      <w:pPr>
        <w:jc w:val="both"/>
        <w:rPr>
          <w:rFonts w:ascii="Arial" w:hAnsi="Arial" w:cs="Arial"/>
          <w:sz w:val="22"/>
          <w:szCs w:val="22"/>
          <w:lang w:val="sr-Cyrl-RS"/>
        </w:rPr>
      </w:pPr>
    </w:p>
    <w:p w14:paraId="6F3A7085"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2FFB875E" w14:textId="77777777" w:rsidR="00D03646" w:rsidRPr="00DE1779" w:rsidRDefault="00D03646" w:rsidP="00D03646">
      <w:pPr>
        <w:jc w:val="both"/>
        <w:rPr>
          <w:rFonts w:ascii="Arial" w:hAnsi="Arial" w:cs="Arial"/>
          <w:sz w:val="22"/>
          <w:szCs w:val="22"/>
          <w:lang w:val="sr-Cyrl-RS"/>
        </w:rPr>
      </w:pPr>
    </w:p>
    <w:p w14:paraId="5F84EE19"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9AF23D4" w14:textId="77777777" w:rsidR="00D03646" w:rsidRPr="00DE1779" w:rsidRDefault="00D03646" w:rsidP="00D03646">
      <w:pPr>
        <w:jc w:val="both"/>
        <w:rPr>
          <w:rFonts w:ascii="Arial" w:hAnsi="Arial" w:cs="Arial"/>
          <w:sz w:val="22"/>
          <w:szCs w:val="22"/>
          <w:lang w:val="sr-Cyrl-RS"/>
        </w:rPr>
      </w:pPr>
    </w:p>
    <w:p w14:paraId="1EFE4154" w14:textId="77777777" w:rsidR="00D03646" w:rsidRPr="00DE1779" w:rsidRDefault="00D03646" w:rsidP="00D03646">
      <w:pPr>
        <w:jc w:val="both"/>
        <w:rPr>
          <w:rFonts w:ascii="Arial" w:hAnsi="Arial" w:cs="Arial"/>
          <w:sz w:val="22"/>
          <w:szCs w:val="22"/>
          <w:lang w:val="sr-Cyrl-RS"/>
        </w:rPr>
      </w:pPr>
    </w:p>
    <w:p w14:paraId="1B1CE7AB"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3EF04EC8" w14:textId="77777777" w:rsidR="00D03646" w:rsidRPr="00DE1779" w:rsidRDefault="00D03646" w:rsidP="00D03646">
      <w:pPr>
        <w:pStyle w:val="ListParagraph"/>
        <w:jc w:val="both"/>
        <w:rPr>
          <w:rFonts w:ascii="Arial" w:hAnsi="Arial" w:cs="Arial"/>
          <w:b/>
          <w:lang w:val="sr-Cyrl-RS"/>
        </w:rPr>
      </w:pPr>
    </w:p>
    <w:p w14:paraId="240B2952" w14:textId="77777777" w:rsidR="00D03646" w:rsidRPr="00DE1779" w:rsidRDefault="00D03646" w:rsidP="00DF5872">
      <w:pPr>
        <w:pStyle w:val="ListParagraph"/>
        <w:numPr>
          <w:ilvl w:val="0"/>
          <w:numId w:val="14"/>
        </w:numPr>
        <w:jc w:val="both"/>
        <w:rPr>
          <w:rFonts w:ascii="Arial" w:hAnsi="Arial" w:cs="Arial"/>
          <w:b/>
          <w:lang w:val="sr-Cyrl-RS"/>
        </w:rPr>
      </w:pPr>
      <w:r w:rsidRPr="00DE1779">
        <w:rPr>
          <w:rFonts w:ascii="Arial" w:hAnsi="Arial" w:cs="Arial"/>
          <w:b/>
          <w:lang w:val="sr-Cyrl-RS"/>
        </w:rPr>
        <w:t>Приликом закључења уговора</w:t>
      </w:r>
    </w:p>
    <w:p w14:paraId="5B3D0062" w14:textId="77777777" w:rsidR="00D03646" w:rsidRPr="00097AF8" w:rsidRDefault="00D03646" w:rsidP="00097AF8">
      <w:pPr>
        <w:rPr>
          <w:rFonts w:ascii="Arial" w:hAnsi="Arial" w:cs="Arial"/>
          <w:b/>
          <w:sz w:val="22"/>
          <w:szCs w:val="22"/>
          <w:lang w:val="sr-Cyrl-RS"/>
        </w:rPr>
      </w:pPr>
      <w:r w:rsidRPr="00097AF8">
        <w:rPr>
          <w:rFonts w:ascii="Arial" w:hAnsi="Arial" w:cs="Arial"/>
          <w:b/>
          <w:sz w:val="22"/>
          <w:szCs w:val="22"/>
          <w:lang w:val="sr-Cyrl-RS"/>
        </w:rPr>
        <w:t>Банкарска гаранција за добро извршење посла</w:t>
      </w:r>
    </w:p>
    <w:p w14:paraId="4E44A863" w14:textId="46331B80"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Изабрани понуђач -Продавац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w:t>
      </w:r>
      <w:r w:rsidR="00885ADB">
        <w:rPr>
          <w:rFonts w:ascii="Arial" w:hAnsi="Arial" w:cs="Arial"/>
          <w:sz w:val="22"/>
          <w:szCs w:val="22"/>
          <w:lang w:val="en-GB"/>
        </w:rPr>
        <w:t xml:space="preserve"> </w:t>
      </w:r>
      <w:r w:rsidRPr="00DE1779">
        <w:rPr>
          <w:rFonts w:ascii="Arial" w:hAnsi="Arial" w:cs="Arial"/>
          <w:sz w:val="22"/>
          <w:szCs w:val="22"/>
          <w:lang w:val="sr-Cyrl-RS"/>
        </w:rPr>
        <w:t>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14:paraId="3AFCB050" w14:textId="77777777" w:rsidR="00D03646" w:rsidRPr="00DE1779" w:rsidRDefault="00D03646" w:rsidP="00D03646">
      <w:pPr>
        <w:jc w:val="both"/>
        <w:rPr>
          <w:rFonts w:ascii="Arial" w:hAnsi="Arial" w:cs="Arial"/>
          <w:sz w:val="22"/>
          <w:szCs w:val="22"/>
          <w:lang w:val="sr-Cyrl-RS"/>
        </w:rPr>
      </w:pPr>
    </w:p>
    <w:p w14:paraId="0B04B872"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Изабрани понуђач-Продавац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p>
    <w:p w14:paraId="4F24968D" w14:textId="77777777" w:rsidR="00D03646" w:rsidRPr="00DE1779" w:rsidRDefault="00D03646" w:rsidP="00D03646">
      <w:pPr>
        <w:jc w:val="both"/>
        <w:rPr>
          <w:rFonts w:ascii="Arial" w:hAnsi="Arial" w:cs="Arial"/>
          <w:sz w:val="22"/>
          <w:szCs w:val="22"/>
          <w:lang w:val="sr-Cyrl-RS"/>
        </w:rPr>
      </w:pPr>
    </w:p>
    <w:p w14:paraId="49B06E59"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lastRenderedPageBreak/>
        <w:t>Банкарска гаранција мора трајати најмање 30 (словима: тридесет) календарских дана дуже од рока одређеног за коначно извршење посла, тј од од датума обострано потписаног Записника о квалитативном пријему софтверског решења.</w:t>
      </w:r>
    </w:p>
    <w:p w14:paraId="10861EFB" w14:textId="77777777" w:rsidR="00D03646" w:rsidRPr="00DE1779" w:rsidRDefault="00D03646" w:rsidP="00D03646">
      <w:pPr>
        <w:jc w:val="both"/>
        <w:rPr>
          <w:rFonts w:ascii="Arial" w:hAnsi="Arial" w:cs="Arial"/>
          <w:sz w:val="22"/>
          <w:szCs w:val="22"/>
          <w:lang w:val="sr-Cyrl-RS"/>
        </w:rPr>
      </w:pPr>
    </w:p>
    <w:p w14:paraId="045F4413"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55C34BEB" w14:textId="77777777" w:rsidR="00D03646" w:rsidRPr="00DE1779" w:rsidRDefault="00D03646" w:rsidP="00D03646">
      <w:pPr>
        <w:jc w:val="both"/>
        <w:rPr>
          <w:rFonts w:ascii="Arial" w:hAnsi="Arial" w:cs="Arial"/>
          <w:sz w:val="22"/>
          <w:szCs w:val="22"/>
          <w:lang w:val="sr-Cyrl-RS"/>
        </w:rPr>
      </w:pPr>
    </w:p>
    <w:p w14:paraId="404446FF"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6646933" w14:textId="77777777" w:rsidR="00D03646" w:rsidRPr="00DE1779" w:rsidRDefault="00D03646" w:rsidP="00D03646">
      <w:pPr>
        <w:jc w:val="both"/>
        <w:rPr>
          <w:rFonts w:ascii="Arial" w:hAnsi="Arial" w:cs="Arial"/>
          <w:sz w:val="22"/>
          <w:szCs w:val="22"/>
          <w:lang w:val="sr-Cyrl-RS"/>
        </w:rPr>
      </w:pPr>
    </w:p>
    <w:p w14:paraId="252484B9" w14:textId="17719748"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тј до датума обострано потписаног Записника о квалитативном  пријему софтверског решења.</w:t>
      </w:r>
    </w:p>
    <w:p w14:paraId="050473B8" w14:textId="77777777" w:rsidR="00D03646" w:rsidRPr="00DE1779" w:rsidRDefault="00D03646" w:rsidP="00D03646">
      <w:pPr>
        <w:jc w:val="both"/>
        <w:rPr>
          <w:rFonts w:ascii="Arial" w:hAnsi="Arial" w:cs="Arial"/>
          <w:sz w:val="22"/>
          <w:szCs w:val="22"/>
          <w:lang w:val="sr-Cyrl-RS"/>
        </w:rPr>
      </w:pPr>
    </w:p>
    <w:p w14:paraId="16D80A66"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913B980" w14:textId="77777777" w:rsidR="00D03646" w:rsidRPr="00DE1779" w:rsidRDefault="00D03646" w:rsidP="00D03646">
      <w:pPr>
        <w:jc w:val="both"/>
        <w:rPr>
          <w:rFonts w:ascii="Arial" w:hAnsi="Arial" w:cs="Arial"/>
          <w:sz w:val="22"/>
          <w:szCs w:val="22"/>
          <w:lang w:val="sr-Cyrl-RS"/>
        </w:rPr>
      </w:pPr>
    </w:p>
    <w:p w14:paraId="04C06A86"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64C35671" w14:textId="77777777" w:rsidR="00D03646" w:rsidRPr="00DE1779" w:rsidRDefault="00D03646" w:rsidP="00D03646">
      <w:pPr>
        <w:jc w:val="both"/>
        <w:rPr>
          <w:rFonts w:ascii="Arial" w:hAnsi="Arial" w:cs="Arial"/>
          <w:sz w:val="22"/>
          <w:szCs w:val="22"/>
          <w:lang w:val="sr-Cyrl-RS"/>
        </w:rPr>
      </w:pPr>
    </w:p>
    <w:p w14:paraId="34D81CFF" w14:textId="77777777" w:rsidR="00D03646" w:rsidRPr="00DE1779" w:rsidRDefault="00D03646" w:rsidP="00D03646">
      <w:pPr>
        <w:tabs>
          <w:tab w:val="left" w:pos="1440"/>
        </w:tabs>
        <w:jc w:val="both"/>
        <w:rPr>
          <w:rFonts w:ascii="Arial" w:hAnsi="Arial" w:cs="Arial"/>
          <w:b/>
          <w:bCs/>
          <w:sz w:val="22"/>
          <w:szCs w:val="22"/>
          <w:u w:val="single"/>
          <w:lang w:val="sr-Cyrl-RS"/>
        </w:rPr>
      </w:pPr>
      <w:r w:rsidRPr="00DE1779">
        <w:rPr>
          <w:rFonts w:ascii="Arial" w:hAnsi="Arial" w:cs="Arial"/>
          <w:b/>
          <w:bCs/>
          <w:sz w:val="22"/>
          <w:szCs w:val="22"/>
          <w:u w:val="single"/>
          <w:lang w:val="sr-Cyrl-RS"/>
        </w:rPr>
        <w:t>За горе наведену банкарску гаранцију, понуђач је дужан да уз понуду достави оригинално обавезујуће писмо о намери банке да изда банкарску гаранцију за добро извршење посла. Уколико понуђач уз понуду не достави оригинално обавезујуће писмо о намери банке да изда банкарску гаранцију, понуда понуђача ће бити одбијена као неприхватљива.</w:t>
      </w:r>
    </w:p>
    <w:p w14:paraId="61DD2459" w14:textId="77777777" w:rsidR="00D03646" w:rsidRPr="00DE1779" w:rsidRDefault="00D03646" w:rsidP="00D03646">
      <w:pPr>
        <w:jc w:val="both"/>
        <w:rPr>
          <w:rFonts w:ascii="Arial" w:hAnsi="Arial" w:cs="Arial"/>
          <w:b/>
          <w:sz w:val="22"/>
          <w:szCs w:val="22"/>
          <w:u w:val="single"/>
          <w:lang w:val="sr-Cyrl-RS"/>
        </w:rPr>
      </w:pPr>
    </w:p>
    <w:p w14:paraId="7BC84FA2" w14:textId="77777777" w:rsidR="00D03646" w:rsidRPr="00DE1779" w:rsidRDefault="00D03646" w:rsidP="00D03646">
      <w:pPr>
        <w:jc w:val="both"/>
        <w:rPr>
          <w:rFonts w:ascii="Arial" w:hAnsi="Arial" w:cs="Arial"/>
          <w:b/>
          <w:sz w:val="22"/>
          <w:szCs w:val="22"/>
          <w:u w:val="single"/>
          <w:lang w:val="sr-Cyrl-RS"/>
        </w:rPr>
      </w:pPr>
      <w:r w:rsidRPr="00DE1779">
        <w:rPr>
          <w:rFonts w:ascii="Arial" w:hAnsi="Arial" w:cs="Arial"/>
          <w:b/>
          <w:sz w:val="22"/>
          <w:szCs w:val="22"/>
          <w:u w:val="single"/>
          <w:lang w:val="sr-Cyrl-RS"/>
        </w:rPr>
        <w:t>Садржај Писма/Изјаве о намерама банке:</w:t>
      </w:r>
    </w:p>
    <w:p w14:paraId="4EA3E9DE"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014FD8C5" w14:textId="77777777" w:rsidR="00D03646" w:rsidRPr="00DE1779" w:rsidRDefault="00D03646" w:rsidP="00D03646">
      <w:pPr>
        <w:jc w:val="both"/>
        <w:rPr>
          <w:rFonts w:ascii="Arial" w:hAnsi="Arial" w:cs="Arial"/>
          <w:sz w:val="22"/>
          <w:szCs w:val="22"/>
          <w:lang w:val="sr-Cyrl-RS"/>
        </w:rPr>
      </w:pPr>
    </w:p>
    <w:p w14:paraId="6F3BBF5A"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Изјава о намерама банке je </w:t>
      </w:r>
      <w:r w:rsidRPr="00DE1779">
        <w:rPr>
          <w:rFonts w:ascii="Arial" w:hAnsi="Arial" w:cs="Arial"/>
          <w:b/>
          <w:sz w:val="22"/>
          <w:szCs w:val="22"/>
          <w:lang w:val="sr-Cyrl-RS"/>
        </w:rPr>
        <w:t>обавезујућег</w:t>
      </w:r>
      <w:r w:rsidRPr="00DE1779">
        <w:rPr>
          <w:rFonts w:ascii="Arial" w:hAnsi="Arial" w:cs="Arial"/>
          <w:sz w:val="22"/>
          <w:szCs w:val="22"/>
          <w:lang w:val="sr-Cyrl-RS"/>
        </w:rPr>
        <w:t xml:space="preserve"> карактера и мора да  садржи:</w:t>
      </w:r>
    </w:p>
    <w:p w14:paraId="6228CBF7" w14:textId="77777777" w:rsidR="00D03646" w:rsidRPr="00DE1779" w:rsidRDefault="00D03646" w:rsidP="00DF5872">
      <w:pPr>
        <w:pStyle w:val="ListParagraph"/>
        <w:numPr>
          <w:ilvl w:val="0"/>
          <w:numId w:val="25"/>
        </w:numPr>
        <w:spacing w:after="0" w:line="240" w:lineRule="auto"/>
        <w:jc w:val="both"/>
        <w:rPr>
          <w:rFonts w:ascii="Arial" w:hAnsi="Arial" w:cs="Arial"/>
          <w:lang w:val="sr-Cyrl-RS"/>
        </w:rPr>
      </w:pPr>
      <w:r w:rsidRPr="00DE1779">
        <w:rPr>
          <w:rFonts w:ascii="Arial" w:hAnsi="Arial" w:cs="Arial"/>
          <w:lang w:val="sr-Cyrl-RS"/>
        </w:rPr>
        <w:t>датум издавања</w:t>
      </w:r>
    </w:p>
    <w:p w14:paraId="5225BA3E" w14:textId="77777777" w:rsidR="00D03646" w:rsidRPr="00DE1779" w:rsidRDefault="00D03646" w:rsidP="00DF5872">
      <w:pPr>
        <w:pStyle w:val="ListParagraph"/>
        <w:numPr>
          <w:ilvl w:val="0"/>
          <w:numId w:val="25"/>
        </w:numPr>
        <w:spacing w:after="0" w:line="240" w:lineRule="auto"/>
        <w:jc w:val="both"/>
        <w:rPr>
          <w:rFonts w:ascii="Arial" w:hAnsi="Arial" w:cs="Arial"/>
          <w:lang w:val="sr-Cyrl-RS"/>
        </w:rPr>
      </w:pPr>
      <w:r w:rsidRPr="00DE1779">
        <w:rPr>
          <w:rFonts w:ascii="Arial" w:hAnsi="Arial" w:cs="Arial"/>
          <w:lang w:val="sr-Cyrl-RS"/>
        </w:rPr>
        <w:t>назив, место и адресу банке (гарант), понуђача (клијент - налогодавац) и корисника банкарске гаранције</w:t>
      </w:r>
    </w:p>
    <w:p w14:paraId="59CE1235" w14:textId="280217C5" w:rsidR="00D03646" w:rsidRPr="005E70A3" w:rsidRDefault="00D03646" w:rsidP="00DF5872">
      <w:pPr>
        <w:pStyle w:val="ListParagraph"/>
        <w:numPr>
          <w:ilvl w:val="0"/>
          <w:numId w:val="25"/>
        </w:numPr>
        <w:spacing w:after="0" w:line="240" w:lineRule="auto"/>
        <w:jc w:val="both"/>
        <w:rPr>
          <w:rFonts w:ascii="Arial" w:hAnsi="Arial" w:cs="Arial"/>
          <w:lang w:val="sr-Cyrl-RS"/>
        </w:rPr>
      </w:pPr>
      <w:r w:rsidRPr="00DE1779">
        <w:rPr>
          <w:rFonts w:ascii="Arial" w:hAnsi="Arial" w:cs="Arial"/>
          <w:lang w:val="sr-Cyrl-RS"/>
        </w:rPr>
        <w:t>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без права приговора на 10% уговорене вредности без ПДВ и  роком важности 30 дана дужим од уговореног рока извршења.</w:t>
      </w:r>
      <w:r w:rsidR="005E70A3">
        <w:rPr>
          <w:rFonts w:ascii="Arial" w:hAnsi="Arial" w:cs="Arial"/>
          <w:lang w:val="sr-Cyrl-RS"/>
        </w:rPr>
        <w:t xml:space="preserve"> Д</w:t>
      </w:r>
      <w:r w:rsidRPr="005E70A3">
        <w:rPr>
          <w:rFonts w:ascii="Arial" w:hAnsi="Arial" w:cs="Arial"/>
          <w:lang w:val="sr-Cyrl-RS"/>
        </w:rPr>
        <w:t xml:space="preserve">а ће гаранција бити издата за рачун клијента (понуђача) уколико његова понуда буде изабрана као најповољнија у јавној </w:t>
      </w:r>
      <w:r w:rsidRPr="00E61DE5">
        <w:rPr>
          <w:rFonts w:ascii="Arial" w:hAnsi="Arial" w:cs="Arial"/>
          <w:lang w:val="sr-Cyrl-RS"/>
        </w:rPr>
        <w:t xml:space="preserve">набавци </w:t>
      </w:r>
      <w:r w:rsidR="005E70A3" w:rsidRPr="00E61DE5">
        <w:rPr>
          <w:rFonts w:ascii="Arial" w:hAnsi="Arial" w:cs="Arial"/>
          <w:lang w:val="sr-Cyrl-RS"/>
        </w:rPr>
        <w:t xml:space="preserve">добара и пратећих </w:t>
      </w:r>
      <w:r w:rsidR="00C360CC" w:rsidRPr="00E61DE5">
        <w:rPr>
          <w:rFonts w:ascii="Arial" w:hAnsi="Arial" w:cs="Arial"/>
          <w:lang w:val="sr-Cyrl-RS"/>
        </w:rPr>
        <w:t>у</w:t>
      </w:r>
      <w:r w:rsidRPr="00E61DE5">
        <w:rPr>
          <w:rFonts w:ascii="Arial" w:hAnsi="Arial" w:cs="Arial"/>
          <w:lang w:val="sr-Cyrl-RS"/>
        </w:rPr>
        <w:t>слуга</w:t>
      </w:r>
      <w:r w:rsidR="00C360CC" w:rsidRPr="00E61DE5">
        <w:rPr>
          <w:rFonts w:ascii="Arial" w:hAnsi="Arial" w:cs="Arial"/>
          <w:lang w:val="sr-Cyrl-RS"/>
        </w:rPr>
        <w:t xml:space="preserve"> </w:t>
      </w:r>
      <w:r w:rsidR="005E70A3" w:rsidRPr="00E61DE5">
        <w:rPr>
          <w:rFonts w:ascii="Arial" w:hAnsi="Arial" w:cs="Arial"/>
          <w:lang w:val="sr-Cyrl-RS"/>
        </w:rPr>
        <w:t xml:space="preserve">- </w:t>
      </w:r>
      <w:r w:rsidR="007B0783">
        <w:rPr>
          <w:rFonts w:ascii="Arial" w:hAnsi="Arial" w:cs="Arial"/>
          <w:lang w:val="sr-Cyrl-RS"/>
        </w:rPr>
        <w:t>Надоградња софтверског решења за заштиту рачунарских система.</w:t>
      </w:r>
      <w:r w:rsidRPr="00E61DE5">
        <w:rPr>
          <w:rFonts w:ascii="Arial" w:hAnsi="Arial" w:cs="Arial"/>
          <w:lang w:val="sr-Cyrl-RS"/>
        </w:rPr>
        <w:t>, јавна</w:t>
      </w:r>
      <w:r w:rsidRPr="005E70A3">
        <w:rPr>
          <w:rFonts w:ascii="Arial" w:hAnsi="Arial" w:cs="Arial"/>
          <w:lang w:val="sr-Cyrl-RS"/>
        </w:rPr>
        <w:t xml:space="preserve"> набавка </w:t>
      </w:r>
      <w:r w:rsidR="00BE7B9A" w:rsidRPr="00BE7B9A">
        <w:rPr>
          <w:rFonts w:ascii="Arial" w:hAnsi="Arial" w:cs="Arial"/>
          <w:lang w:val="sr-Cyrl-RS"/>
        </w:rPr>
        <w:t xml:space="preserve">број </w:t>
      </w:r>
      <w:r w:rsidR="007F2DE7">
        <w:rPr>
          <w:rFonts w:ascii="Arial" w:hAnsi="Arial" w:cs="Arial"/>
          <w:lang w:val="sr-Cyrl-RS"/>
        </w:rPr>
        <w:t>1956-2018 (ЈН/1000/0645/2018)</w:t>
      </w:r>
      <w:r w:rsidR="00BE7B9A" w:rsidRPr="00BE7B9A">
        <w:rPr>
          <w:rFonts w:ascii="Arial" w:hAnsi="Arial" w:cs="Arial"/>
          <w:lang w:val="sr-Cyrl-RS"/>
        </w:rPr>
        <w:t xml:space="preserve"> </w:t>
      </w:r>
      <w:r w:rsidR="00BE7B9A" w:rsidRPr="00BE7B9A">
        <w:rPr>
          <w:rFonts w:ascii="Arial" w:hAnsi="Arial" w:cs="Arial"/>
          <w:lang w:val="sr-Latn-RS"/>
        </w:rPr>
        <w:t xml:space="preserve"> </w:t>
      </w:r>
      <w:r w:rsidRPr="00BE7B9A">
        <w:rPr>
          <w:rFonts w:ascii="Arial" w:hAnsi="Arial" w:cs="Arial"/>
          <w:lang w:val="sr-Cyrl-RS"/>
        </w:rPr>
        <w:t>,</w:t>
      </w:r>
      <w:r w:rsidRPr="005E70A3">
        <w:rPr>
          <w:rFonts w:ascii="Arial" w:hAnsi="Arial" w:cs="Arial"/>
          <w:lang w:val="sr-Cyrl-RS"/>
        </w:rPr>
        <w:t xml:space="preserve">  коју спроводи ЈП „Електропривреда Србије“ Београд.</w:t>
      </w:r>
    </w:p>
    <w:p w14:paraId="519D6ABF" w14:textId="77777777" w:rsidR="00D03646" w:rsidRPr="00DE1779" w:rsidRDefault="00D03646" w:rsidP="00D03646">
      <w:pPr>
        <w:ind w:left="851"/>
        <w:jc w:val="both"/>
        <w:rPr>
          <w:rFonts w:ascii="Arial" w:hAnsi="Arial" w:cs="Arial"/>
          <w:sz w:val="22"/>
          <w:szCs w:val="22"/>
          <w:lang w:val="sr-Cyrl-RS"/>
        </w:rPr>
      </w:pPr>
    </w:p>
    <w:p w14:paraId="1F150605" w14:textId="77777777" w:rsidR="00D03646" w:rsidRPr="00DE1779" w:rsidRDefault="00D03646" w:rsidP="00D03646">
      <w:pPr>
        <w:ind w:left="851"/>
        <w:jc w:val="both"/>
        <w:rPr>
          <w:rFonts w:ascii="Arial" w:hAnsi="Arial" w:cs="Arial"/>
          <w:sz w:val="22"/>
          <w:szCs w:val="22"/>
          <w:lang w:val="sr-Cyrl-RS"/>
        </w:rPr>
      </w:pPr>
    </w:p>
    <w:p w14:paraId="04949F20" w14:textId="77777777" w:rsidR="00D03646" w:rsidRPr="00DE1779" w:rsidRDefault="00D03646" w:rsidP="00DF5872">
      <w:pPr>
        <w:pStyle w:val="ListParagraph"/>
        <w:numPr>
          <w:ilvl w:val="0"/>
          <w:numId w:val="14"/>
        </w:numPr>
        <w:spacing w:after="0" w:line="240" w:lineRule="auto"/>
        <w:jc w:val="both"/>
        <w:rPr>
          <w:rFonts w:ascii="Arial" w:hAnsi="Arial" w:cs="Arial"/>
          <w:b/>
          <w:lang w:val="sr-Cyrl-RS"/>
        </w:rPr>
      </w:pPr>
      <w:r w:rsidRPr="00DE1779">
        <w:rPr>
          <w:rFonts w:ascii="Arial" w:hAnsi="Arial" w:cs="Arial"/>
          <w:b/>
          <w:lang w:val="sr-Cyrl-RS"/>
        </w:rPr>
        <w:t>По потписивању примопредаји предмета Уговора</w:t>
      </w:r>
    </w:p>
    <w:p w14:paraId="54A92FAB" w14:textId="77777777" w:rsidR="00D03646" w:rsidRPr="00DE1779" w:rsidRDefault="00D03646" w:rsidP="00D03646">
      <w:pPr>
        <w:ind w:left="851"/>
        <w:jc w:val="both"/>
        <w:rPr>
          <w:rFonts w:ascii="Arial" w:hAnsi="Arial" w:cs="Arial"/>
          <w:sz w:val="22"/>
          <w:szCs w:val="22"/>
          <w:lang w:val="sr-Cyrl-RS"/>
        </w:rPr>
      </w:pPr>
    </w:p>
    <w:p w14:paraId="799690EE" w14:textId="1B0531A9" w:rsidR="00D03646" w:rsidRPr="00097AF8" w:rsidRDefault="00D03646" w:rsidP="00097AF8">
      <w:pPr>
        <w:rPr>
          <w:rFonts w:ascii="Arial" w:hAnsi="Arial" w:cs="Arial"/>
          <w:b/>
          <w:sz w:val="22"/>
          <w:szCs w:val="22"/>
          <w:lang w:val="sr-Cyrl-RS"/>
        </w:rPr>
      </w:pPr>
      <w:bookmarkStart w:id="52" w:name="_Toc441651600"/>
      <w:bookmarkStart w:id="53" w:name="_Toc442559911"/>
      <w:r w:rsidRPr="00097AF8">
        <w:rPr>
          <w:rFonts w:ascii="Arial" w:hAnsi="Arial" w:cs="Arial"/>
          <w:b/>
          <w:sz w:val="22"/>
          <w:szCs w:val="22"/>
          <w:lang w:val="sr-Cyrl-RS"/>
        </w:rPr>
        <w:t>Банкарск</w:t>
      </w:r>
      <w:r w:rsidR="000A54A6" w:rsidRPr="00097AF8">
        <w:rPr>
          <w:rFonts w:ascii="Arial" w:hAnsi="Arial" w:cs="Arial"/>
          <w:b/>
          <w:sz w:val="22"/>
          <w:szCs w:val="22"/>
          <w:lang w:val="sr-Cyrl-RS"/>
        </w:rPr>
        <w:t>a</w:t>
      </w:r>
      <w:r w:rsidRPr="00097AF8">
        <w:rPr>
          <w:rFonts w:ascii="Arial" w:hAnsi="Arial" w:cs="Arial"/>
          <w:b/>
          <w:sz w:val="22"/>
          <w:szCs w:val="22"/>
          <w:lang w:val="sr-Cyrl-RS"/>
        </w:rPr>
        <w:t xml:space="preserve"> гаранциј</w:t>
      </w:r>
      <w:r w:rsidR="000A54A6" w:rsidRPr="00097AF8">
        <w:rPr>
          <w:rFonts w:ascii="Arial" w:hAnsi="Arial" w:cs="Arial"/>
          <w:b/>
          <w:sz w:val="22"/>
          <w:szCs w:val="22"/>
          <w:lang w:val="sr-Cyrl-RS"/>
        </w:rPr>
        <w:t>a</w:t>
      </w:r>
      <w:r w:rsidRPr="00097AF8">
        <w:rPr>
          <w:rFonts w:ascii="Arial" w:hAnsi="Arial" w:cs="Arial"/>
          <w:b/>
          <w:sz w:val="22"/>
          <w:szCs w:val="22"/>
          <w:lang w:val="sr-Cyrl-RS"/>
        </w:rPr>
        <w:t xml:space="preserve"> за отклањање грешака у гарантном року</w:t>
      </w:r>
      <w:bookmarkEnd w:id="52"/>
      <w:bookmarkEnd w:id="53"/>
    </w:p>
    <w:p w14:paraId="2042E430" w14:textId="577B9043" w:rsidR="00D03646" w:rsidRPr="00DE1779" w:rsidRDefault="00D03646" w:rsidP="00D03646">
      <w:pPr>
        <w:jc w:val="both"/>
        <w:rPr>
          <w:rFonts w:ascii="Arial" w:hAnsi="Arial" w:cs="Arial"/>
          <w:sz w:val="22"/>
          <w:szCs w:val="22"/>
          <w:lang w:val="sr-Cyrl-RS"/>
        </w:rPr>
      </w:pPr>
      <w:bookmarkStart w:id="54" w:name="_Toc441651601"/>
      <w:bookmarkStart w:id="55" w:name="_Toc442559912"/>
      <w:r w:rsidRPr="00DE1779">
        <w:rPr>
          <w:rFonts w:ascii="Arial" w:hAnsi="Arial" w:cs="Arial"/>
          <w:sz w:val="22"/>
          <w:szCs w:val="22"/>
          <w:lang w:val="sr-Cyrl-RS"/>
        </w:rPr>
        <w:t>Изабрани понуђач се обавезује да преда Наручиоцу банкарску гаранцију за отклањање недостатака у  гарантном року која је неопозива, безусловна,</w:t>
      </w:r>
      <w:r w:rsidR="00256EBA" w:rsidRPr="00DE1779">
        <w:rPr>
          <w:rFonts w:ascii="Arial" w:hAnsi="Arial" w:cs="Arial"/>
          <w:sz w:val="22"/>
          <w:szCs w:val="22"/>
          <w:lang w:val="sr-Cyrl-RS"/>
        </w:rPr>
        <w:t xml:space="preserve"> </w:t>
      </w:r>
      <w:r w:rsidRPr="00DE1779">
        <w:rPr>
          <w:rFonts w:ascii="Arial" w:hAnsi="Arial" w:cs="Arial"/>
          <w:sz w:val="22"/>
          <w:szCs w:val="22"/>
          <w:lang w:val="sr-Cyrl-RS"/>
        </w:rPr>
        <w:t>без права протеста и платива на први позив, издата у висини од 5% од укупно уговорене цене (без ПДВ) са роком важења 30 (тридесет) дана дужим од гарантног рока.</w:t>
      </w:r>
    </w:p>
    <w:p w14:paraId="4138C44D" w14:textId="77777777" w:rsidR="00D03646" w:rsidRPr="00DE1779" w:rsidRDefault="00D03646" w:rsidP="00D03646">
      <w:pPr>
        <w:jc w:val="both"/>
        <w:rPr>
          <w:rFonts w:ascii="Arial" w:hAnsi="Arial" w:cs="Arial"/>
          <w:sz w:val="22"/>
          <w:szCs w:val="22"/>
          <w:lang w:val="sr-Cyrl-RS"/>
        </w:rPr>
      </w:pPr>
    </w:p>
    <w:p w14:paraId="39CFA706"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Наведену банкарску гаранцију Понуђач предаје у року од 3 дана од дана сачињавања и обостраног потписивања Записника о квалитативном пријему софтверског решења  без примедби.</w:t>
      </w:r>
    </w:p>
    <w:p w14:paraId="6E475DFB" w14:textId="77777777" w:rsidR="00D03646" w:rsidRPr="00DE1779" w:rsidRDefault="00D03646" w:rsidP="00D03646">
      <w:pPr>
        <w:jc w:val="both"/>
        <w:rPr>
          <w:rFonts w:ascii="Arial" w:hAnsi="Arial" w:cs="Arial"/>
          <w:sz w:val="22"/>
          <w:szCs w:val="22"/>
          <w:lang w:val="sr-Cyrl-RS"/>
        </w:rPr>
      </w:pPr>
    </w:p>
    <w:p w14:paraId="42ED46FE"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14:paraId="23C94BD4" w14:textId="77777777" w:rsidR="00D03646" w:rsidRPr="00DE1779" w:rsidRDefault="00D03646" w:rsidP="00D03646">
      <w:pPr>
        <w:jc w:val="both"/>
        <w:rPr>
          <w:rFonts w:ascii="Arial" w:hAnsi="Arial" w:cs="Arial"/>
          <w:sz w:val="22"/>
          <w:szCs w:val="22"/>
          <w:lang w:val="sr-Cyrl-RS"/>
        </w:rPr>
      </w:pPr>
    </w:p>
    <w:p w14:paraId="7C6EB76A"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Ако се за време трајања уговора промене рокови за извршење уговорне обавезе, рок важења банкарске гаранције мора да се продужи.</w:t>
      </w:r>
    </w:p>
    <w:p w14:paraId="3E7F4E93" w14:textId="77777777" w:rsidR="00D03646" w:rsidRPr="00DE1779" w:rsidRDefault="00D03646" w:rsidP="00D03646">
      <w:pPr>
        <w:jc w:val="both"/>
        <w:rPr>
          <w:rFonts w:ascii="Arial" w:hAnsi="Arial" w:cs="Arial"/>
          <w:sz w:val="22"/>
          <w:szCs w:val="22"/>
          <w:lang w:val="sr-Cyrl-RS"/>
        </w:rPr>
      </w:pPr>
    </w:p>
    <w:p w14:paraId="34F63AFD"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Достављена банкарска гаранција  не може да садржи додатне услове за исплату, краћи рок и мањи износ.</w:t>
      </w:r>
    </w:p>
    <w:p w14:paraId="6541D0BA" w14:textId="77777777" w:rsidR="00D03646" w:rsidRPr="00DE1779" w:rsidRDefault="00D03646" w:rsidP="00D03646">
      <w:pPr>
        <w:jc w:val="both"/>
        <w:rPr>
          <w:rFonts w:ascii="Arial" w:hAnsi="Arial" w:cs="Arial"/>
          <w:sz w:val="22"/>
          <w:szCs w:val="22"/>
          <w:lang w:val="sr-Cyrl-RS"/>
        </w:rPr>
      </w:pPr>
    </w:p>
    <w:p w14:paraId="28F16117"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14:paraId="4F2669F3" w14:textId="77777777" w:rsidR="00D03646" w:rsidRPr="00DE1779" w:rsidRDefault="00D03646" w:rsidP="00D03646">
      <w:pPr>
        <w:jc w:val="both"/>
        <w:rPr>
          <w:rFonts w:ascii="Arial" w:hAnsi="Arial" w:cs="Arial"/>
          <w:sz w:val="22"/>
          <w:szCs w:val="22"/>
          <w:lang w:val="sr-Cyrl-RS"/>
        </w:rPr>
      </w:pPr>
    </w:p>
    <w:p w14:paraId="0FBB6AC5"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3FBB2BA" w14:textId="77777777" w:rsidR="00D03646" w:rsidRPr="00DE1779" w:rsidRDefault="00D03646" w:rsidP="00D03646">
      <w:pPr>
        <w:jc w:val="both"/>
        <w:rPr>
          <w:rFonts w:ascii="Arial" w:hAnsi="Arial" w:cs="Arial"/>
          <w:sz w:val="22"/>
          <w:szCs w:val="22"/>
          <w:lang w:val="sr-Cyrl-RS"/>
        </w:rPr>
      </w:pPr>
    </w:p>
    <w:p w14:paraId="0A045507"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633E9DA5" w14:textId="77777777" w:rsidR="00D03646" w:rsidRPr="00DE1779" w:rsidRDefault="00D03646" w:rsidP="00D03646">
      <w:pPr>
        <w:jc w:val="both"/>
        <w:rPr>
          <w:rFonts w:ascii="Arial" w:hAnsi="Arial" w:cs="Arial"/>
          <w:sz w:val="22"/>
          <w:szCs w:val="22"/>
          <w:lang w:val="sr-Cyrl-RS"/>
        </w:rPr>
      </w:pPr>
    </w:p>
    <w:bookmarkEnd w:id="54"/>
    <w:bookmarkEnd w:id="55"/>
    <w:p w14:paraId="7432B44E" w14:textId="42E9BBF5" w:rsidR="00D03646" w:rsidRPr="000A54A6" w:rsidRDefault="00D03646" w:rsidP="00DF5872">
      <w:pPr>
        <w:pStyle w:val="ListParagraph"/>
        <w:numPr>
          <w:ilvl w:val="0"/>
          <w:numId w:val="14"/>
        </w:numPr>
        <w:spacing w:after="0" w:line="240" w:lineRule="auto"/>
        <w:jc w:val="both"/>
        <w:rPr>
          <w:rFonts w:ascii="Arial" w:hAnsi="Arial" w:cs="Arial"/>
          <w:b/>
          <w:lang w:val="sr-Cyrl-RS"/>
        </w:rPr>
      </w:pPr>
      <w:r w:rsidRPr="000A54A6">
        <w:rPr>
          <w:rFonts w:ascii="Arial" w:hAnsi="Arial" w:cs="Arial"/>
          <w:b/>
          <w:lang w:val="sr-Cyrl-RS"/>
        </w:rPr>
        <w:t>Достављање средстава финансијског обезбеђења</w:t>
      </w:r>
    </w:p>
    <w:p w14:paraId="583C0DB8" w14:textId="77777777" w:rsidR="00D03646" w:rsidRPr="00DE1779" w:rsidRDefault="00D03646" w:rsidP="00D03646">
      <w:pPr>
        <w:jc w:val="both"/>
        <w:rPr>
          <w:rFonts w:ascii="Arial" w:eastAsia="TimesNewRomanPSMT" w:hAnsi="Arial" w:cs="Arial"/>
          <w:sz w:val="22"/>
          <w:szCs w:val="22"/>
          <w:lang w:val="sr-Cyrl-RS"/>
        </w:rPr>
      </w:pPr>
    </w:p>
    <w:p w14:paraId="12E72F94" w14:textId="77777777" w:rsidR="00D03646" w:rsidRPr="00DE1779" w:rsidRDefault="00D03646" w:rsidP="00D03646">
      <w:pPr>
        <w:tabs>
          <w:tab w:val="left" w:pos="567"/>
          <w:tab w:val="left" w:pos="709"/>
        </w:tabs>
        <w:spacing w:after="120"/>
        <w:jc w:val="both"/>
        <w:rPr>
          <w:rFonts w:ascii="Arial" w:eastAsia="TimesNewRomanPSMT" w:hAnsi="Arial" w:cs="Arial"/>
          <w:bCs/>
          <w:sz w:val="22"/>
          <w:szCs w:val="22"/>
          <w:lang w:val="sr-Cyrl-RS"/>
        </w:rPr>
      </w:pPr>
      <w:r w:rsidRPr="00DE1779">
        <w:rPr>
          <w:rFonts w:ascii="Arial" w:eastAsia="TimesNewRomanPSMT" w:hAnsi="Arial" w:cs="Arial"/>
          <w:b/>
          <w:bCs/>
          <w:sz w:val="22"/>
          <w:szCs w:val="22"/>
          <w:lang w:val="sr-Cyrl-RS"/>
        </w:rPr>
        <w:t>1</w:t>
      </w:r>
      <w:r w:rsidRPr="00DE1779">
        <w:rPr>
          <w:rFonts w:ascii="Arial" w:eastAsia="TimesNewRomanPSMT" w:hAnsi="Arial" w:cs="Arial"/>
          <w:bCs/>
          <w:sz w:val="22"/>
          <w:szCs w:val="22"/>
          <w:lang w:val="sr-Cyrl-RS"/>
        </w:rPr>
        <w:t xml:space="preserve">. Средство финансијског обезбеђења </w:t>
      </w:r>
      <w:r w:rsidRPr="00DE1779">
        <w:rPr>
          <w:rFonts w:ascii="Arial" w:eastAsia="TimesNewRomanPSMT" w:hAnsi="Arial" w:cs="Arial"/>
          <w:b/>
          <w:bCs/>
          <w:sz w:val="22"/>
          <w:szCs w:val="22"/>
          <w:lang w:val="sr-Cyrl-RS"/>
        </w:rPr>
        <w:t>за  озбиљност понуде</w:t>
      </w:r>
      <w:r w:rsidRPr="00DE1779">
        <w:rPr>
          <w:rFonts w:ascii="Arial" w:eastAsia="TimesNewRomanPSMT" w:hAnsi="Arial" w:cs="Arial"/>
          <w:bCs/>
          <w:sz w:val="22"/>
          <w:szCs w:val="22"/>
          <w:lang w:val="sr-Cyrl-RS"/>
        </w:rPr>
        <w:t xml:space="preserve"> доставља се као саставни део понуде и гласи на Јавно предузеће „Електропривреда Србије“ Београд, Улица царице Милице 2,11000 Београд.</w:t>
      </w:r>
    </w:p>
    <w:p w14:paraId="4A18EB2D" w14:textId="03882B9B" w:rsidR="00D03646" w:rsidRPr="00DE1779" w:rsidRDefault="00D03646" w:rsidP="00D03646">
      <w:pPr>
        <w:tabs>
          <w:tab w:val="left" w:pos="567"/>
          <w:tab w:val="left" w:pos="709"/>
        </w:tabs>
        <w:spacing w:after="120"/>
        <w:jc w:val="both"/>
        <w:rPr>
          <w:rFonts w:ascii="Arial" w:eastAsia="TimesNewRomanPSMT" w:hAnsi="Arial" w:cs="Arial"/>
          <w:bCs/>
          <w:sz w:val="22"/>
          <w:szCs w:val="22"/>
          <w:lang w:val="sr-Cyrl-RS"/>
        </w:rPr>
      </w:pPr>
      <w:r w:rsidRPr="00DE1779">
        <w:rPr>
          <w:rFonts w:ascii="Arial" w:eastAsia="TimesNewRomanPSMT" w:hAnsi="Arial" w:cs="Arial"/>
          <w:b/>
          <w:bCs/>
          <w:sz w:val="22"/>
          <w:szCs w:val="22"/>
          <w:lang w:val="sr-Cyrl-RS"/>
        </w:rPr>
        <w:t>2.</w:t>
      </w:r>
      <w:r w:rsidRPr="00DE1779">
        <w:rPr>
          <w:rFonts w:ascii="Arial" w:eastAsia="TimesNewRomanPSMT" w:hAnsi="Arial" w:cs="Arial"/>
          <w:bCs/>
          <w:sz w:val="22"/>
          <w:szCs w:val="22"/>
          <w:lang w:val="sr-Cyrl-RS"/>
        </w:rPr>
        <w:t xml:space="preserve"> Средство финансијског обезбеђења </w:t>
      </w:r>
      <w:r w:rsidRPr="00DE1779">
        <w:rPr>
          <w:rFonts w:ascii="Arial" w:eastAsia="TimesNewRomanPSMT" w:hAnsi="Arial" w:cs="Arial"/>
          <w:b/>
          <w:bCs/>
          <w:sz w:val="22"/>
          <w:szCs w:val="22"/>
          <w:lang w:val="sr-Cyrl-RS"/>
        </w:rPr>
        <w:t>за добро извршење посла</w:t>
      </w:r>
      <w:r w:rsidRPr="00DE1779">
        <w:rPr>
          <w:rFonts w:ascii="Arial" w:eastAsia="TimesNewRomanPSMT" w:hAnsi="Arial" w:cs="Arial"/>
          <w:bCs/>
          <w:sz w:val="22"/>
          <w:szCs w:val="22"/>
          <w:lang w:val="sr-Cyrl-RS"/>
        </w:rPr>
        <w:t xml:space="preserve">  гласи на Јавно предузеће „Електроприв</w:t>
      </w:r>
      <w:r w:rsidR="00BE7B9A">
        <w:rPr>
          <w:rFonts w:ascii="Arial" w:eastAsia="TimesNewRomanPSMT" w:hAnsi="Arial" w:cs="Arial"/>
          <w:bCs/>
          <w:sz w:val="22"/>
          <w:szCs w:val="22"/>
          <w:lang w:val="sr-Cyrl-RS"/>
        </w:rPr>
        <w:t>реда Србије“ Улица  Балканска 13</w:t>
      </w:r>
      <w:r w:rsidRPr="00DE1779">
        <w:rPr>
          <w:rFonts w:ascii="Arial" w:eastAsia="TimesNewRomanPSMT" w:hAnsi="Arial" w:cs="Arial"/>
          <w:bCs/>
          <w:sz w:val="22"/>
          <w:szCs w:val="22"/>
          <w:lang w:val="sr-Cyrl-RS"/>
        </w:rPr>
        <w:t>,11000 Београд</w:t>
      </w:r>
      <w:r w:rsidRPr="00DE1779">
        <w:rPr>
          <w:rFonts w:ascii="Arial" w:hAnsi="Arial" w:cs="Arial"/>
          <w:b/>
          <w:sz w:val="22"/>
          <w:szCs w:val="22"/>
          <w:lang w:val="sr-Cyrl-RS"/>
        </w:rPr>
        <w:t xml:space="preserve">  и доставља се лично или поштом на адресу:</w:t>
      </w:r>
      <w:r w:rsidRPr="00DE1779">
        <w:rPr>
          <w:rFonts w:ascii="Arial" w:eastAsia="TimesNewRomanPSMT" w:hAnsi="Arial" w:cs="Arial"/>
          <w:bCs/>
          <w:sz w:val="22"/>
          <w:szCs w:val="22"/>
          <w:lang w:val="sr-Cyrl-RS"/>
        </w:rPr>
        <w:t xml:space="preserve"> </w:t>
      </w:r>
    </w:p>
    <w:p w14:paraId="3902EFD8" w14:textId="382CE617" w:rsidR="00D03646" w:rsidRPr="00DE1779" w:rsidRDefault="00D03646" w:rsidP="00D03646">
      <w:pPr>
        <w:tabs>
          <w:tab w:val="left" w:pos="567"/>
          <w:tab w:val="left" w:pos="709"/>
        </w:tabs>
        <w:spacing w:after="120"/>
        <w:jc w:val="both"/>
        <w:rPr>
          <w:rFonts w:ascii="Arial" w:eastAsia="TimesNewRomanPSMT" w:hAnsi="Arial" w:cs="Arial"/>
          <w:b/>
          <w:bCs/>
          <w:sz w:val="22"/>
          <w:szCs w:val="22"/>
          <w:lang w:val="sr-Cyrl-RS"/>
        </w:rPr>
      </w:pPr>
      <w:r w:rsidRPr="00DE1779">
        <w:rPr>
          <w:rFonts w:ascii="Arial" w:eastAsia="TimesNewRomanPSMT" w:hAnsi="Arial" w:cs="Arial"/>
          <w:b/>
          <w:bCs/>
          <w:sz w:val="22"/>
          <w:szCs w:val="22"/>
          <w:lang w:val="sr-Cyrl-RS"/>
        </w:rPr>
        <w:t>Јавно предузеће „Електропривреда Србије“ Балканска 13,11000 Београд,</w:t>
      </w:r>
      <w:r w:rsidRPr="00DE1779">
        <w:rPr>
          <w:rFonts w:ascii="Arial" w:eastAsia="TimesNewRomanPSMT" w:hAnsi="Arial" w:cs="Arial"/>
          <w:bCs/>
          <w:sz w:val="22"/>
          <w:szCs w:val="22"/>
          <w:lang w:val="sr-Cyrl-RS"/>
        </w:rPr>
        <w:t xml:space="preserve"> ,</w:t>
      </w:r>
      <w:r w:rsidRPr="00DE1779">
        <w:rPr>
          <w:rFonts w:ascii="Arial" w:hAnsi="Arial" w:cs="Arial"/>
          <w:sz w:val="22"/>
          <w:szCs w:val="22"/>
          <w:lang w:val="sr-Cyrl-RS"/>
        </w:rPr>
        <w:t xml:space="preserve"> Служба за ја</w:t>
      </w:r>
      <w:r w:rsidR="00BE7B9A">
        <w:rPr>
          <w:rFonts w:ascii="Arial" w:hAnsi="Arial" w:cs="Arial"/>
          <w:sz w:val="22"/>
          <w:szCs w:val="22"/>
          <w:lang w:val="sr-Cyrl-RS"/>
        </w:rPr>
        <w:t>вне набавке, канцеларија број 24</w:t>
      </w:r>
      <w:r w:rsidRPr="00DE1779">
        <w:rPr>
          <w:rFonts w:ascii="Arial" w:hAnsi="Arial" w:cs="Arial"/>
          <w:sz w:val="22"/>
          <w:szCs w:val="22"/>
          <w:lang w:val="sr-Cyrl-RS"/>
        </w:rPr>
        <w:t>,</w:t>
      </w:r>
    </w:p>
    <w:p w14:paraId="40B80AC9" w14:textId="5F76ADC1" w:rsidR="00D03646" w:rsidRPr="00BE7B9A" w:rsidRDefault="00D03646" w:rsidP="00BE7B9A">
      <w:pPr>
        <w:tabs>
          <w:tab w:val="left" w:pos="567"/>
          <w:tab w:val="left" w:pos="709"/>
        </w:tabs>
        <w:spacing w:after="120"/>
        <w:jc w:val="both"/>
        <w:rPr>
          <w:rFonts w:ascii="Arial" w:hAnsi="Arial" w:cs="Arial"/>
          <w:b/>
          <w:sz w:val="22"/>
          <w:szCs w:val="22"/>
          <w:lang w:val="sr-Latn-RS"/>
        </w:rPr>
      </w:pPr>
      <w:r w:rsidRPr="00DE1779">
        <w:rPr>
          <w:rFonts w:ascii="Arial" w:hAnsi="Arial" w:cs="Arial"/>
          <w:b/>
          <w:sz w:val="22"/>
          <w:szCs w:val="22"/>
          <w:lang w:val="sr-Cyrl-RS"/>
        </w:rPr>
        <w:t xml:space="preserve"> </w:t>
      </w:r>
      <w:r w:rsidRPr="00DE1779">
        <w:rPr>
          <w:rFonts w:ascii="Arial" w:hAnsi="Arial" w:cs="Arial"/>
          <w:b/>
          <w:i/>
          <w:sz w:val="22"/>
          <w:szCs w:val="22"/>
          <w:lang w:val="sr-Cyrl-RS"/>
        </w:rPr>
        <w:t>са назнаком</w:t>
      </w:r>
      <w:r w:rsidRPr="00DE1779">
        <w:rPr>
          <w:rFonts w:ascii="Arial" w:hAnsi="Arial" w:cs="Arial"/>
          <w:i/>
          <w:sz w:val="22"/>
          <w:szCs w:val="22"/>
          <w:lang w:val="sr-Cyrl-RS"/>
        </w:rPr>
        <w:t>:</w:t>
      </w:r>
      <w:r w:rsidRPr="00DE1779">
        <w:rPr>
          <w:rFonts w:ascii="Arial" w:hAnsi="Arial" w:cs="Arial"/>
          <w:b/>
          <w:sz w:val="22"/>
          <w:szCs w:val="22"/>
          <w:lang w:val="sr-Cyrl-RS"/>
        </w:rPr>
        <w:t xml:space="preserve"> Средство финансијског обезбеђења за ЈН бр.</w:t>
      </w:r>
      <w:r w:rsidRPr="00DE1779">
        <w:rPr>
          <w:rFonts w:ascii="Arial" w:hAnsi="Arial" w:cs="Arial"/>
          <w:b/>
          <w:sz w:val="22"/>
          <w:szCs w:val="22"/>
          <w:lang w:val="sr-Latn-RS"/>
        </w:rPr>
        <w:t xml:space="preserve"> </w:t>
      </w:r>
      <w:r w:rsidR="007F2DE7">
        <w:rPr>
          <w:rFonts w:ascii="Arial" w:hAnsi="Arial" w:cs="Arial"/>
          <w:b/>
          <w:sz w:val="22"/>
          <w:szCs w:val="22"/>
          <w:lang w:val="sr-Cyrl-RS"/>
        </w:rPr>
        <w:t>1956-2018 (ЈН/1000/0645/2018)</w:t>
      </w:r>
    </w:p>
    <w:p w14:paraId="6F828846" w14:textId="1186D4B2" w:rsidR="00D03646" w:rsidRPr="00DE1779" w:rsidRDefault="00D03646" w:rsidP="00D03646">
      <w:pPr>
        <w:tabs>
          <w:tab w:val="left" w:pos="567"/>
          <w:tab w:val="left" w:pos="709"/>
        </w:tabs>
        <w:spacing w:after="120"/>
        <w:jc w:val="both"/>
        <w:rPr>
          <w:rFonts w:ascii="Arial" w:eastAsia="TimesNewRomanPSMT" w:hAnsi="Arial" w:cs="Arial"/>
          <w:bCs/>
          <w:sz w:val="22"/>
          <w:szCs w:val="22"/>
          <w:lang w:val="sr-Cyrl-RS"/>
        </w:rPr>
      </w:pPr>
      <w:r w:rsidRPr="00DE1779">
        <w:rPr>
          <w:rFonts w:ascii="Arial" w:eastAsia="TimesNewRomanPSMT" w:hAnsi="Arial" w:cs="Arial"/>
          <w:b/>
          <w:bCs/>
          <w:sz w:val="22"/>
          <w:szCs w:val="22"/>
          <w:lang w:val="sr-Cyrl-RS"/>
        </w:rPr>
        <w:t>3</w:t>
      </w:r>
      <w:r w:rsidRPr="00DE1779">
        <w:rPr>
          <w:rFonts w:ascii="Arial" w:eastAsia="TimesNewRomanPSMT" w:hAnsi="Arial" w:cs="Arial"/>
          <w:bCs/>
          <w:sz w:val="22"/>
          <w:szCs w:val="22"/>
          <w:lang w:val="sr-Cyrl-RS"/>
        </w:rPr>
        <w:t xml:space="preserve">.Средство финансијског обезбеђења </w:t>
      </w:r>
      <w:r w:rsidRPr="00DE1779">
        <w:rPr>
          <w:rFonts w:ascii="Arial" w:eastAsia="TimesNewRomanPSMT" w:hAnsi="Arial" w:cs="Arial"/>
          <w:b/>
          <w:bCs/>
          <w:sz w:val="22"/>
          <w:szCs w:val="22"/>
          <w:lang w:val="sr-Cyrl-RS"/>
        </w:rPr>
        <w:t>за отклањање недостатака у гарантном року</w:t>
      </w:r>
      <w:r w:rsidRPr="00DE1779">
        <w:rPr>
          <w:rFonts w:ascii="Arial" w:eastAsia="TimesNewRomanPSMT" w:hAnsi="Arial" w:cs="Arial"/>
          <w:bCs/>
          <w:sz w:val="22"/>
          <w:szCs w:val="22"/>
          <w:lang w:val="sr-Cyrl-RS"/>
        </w:rPr>
        <w:t xml:space="preserve">  гласи на Јавно предузеће „Електропривре</w:t>
      </w:r>
      <w:r w:rsidR="00BE7B9A">
        <w:rPr>
          <w:rFonts w:ascii="Arial" w:eastAsia="TimesNewRomanPSMT" w:hAnsi="Arial" w:cs="Arial"/>
          <w:bCs/>
          <w:sz w:val="22"/>
          <w:szCs w:val="22"/>
          <w:lang w:val="sr-Cyrl-RS"/>
        </w:rPr>
        <w:t>да Србије“ Улица Балканска 13</w:t>
      </w:r>
      <w:r w:rsidRPr="00DE1779">
        <w:rPr>
          <w:rFonts w:ascii="Arial" w:eastAsia="TimesNewRomanPSMT" w:hAnsi="Arial" w:cs="Arial"/>
          <w:bCs/>
          <w:sz w:val="22"/>
          <w:szCs w:val="22"/>
          <w:lang w:val="sr-Cyrl-RS"/>
        </w:rPr>
        <w:t>,11000 Београд</w:t>
      </w:r>
      <w:r w:rsidRPr="00DE1779">
        <w:rPr>
          <w:rFonts w:ascii="Arial" w:hAnsi="Arial" w:cs="Arial"/>
          <w:b/>
          <w:sz w:val="22"/>
          <w:szCs w:val="22"/>
          <w:lang w:val="sr-Cyrl-RS"/>
        </w:rPr>
        <w:t xml:space="preserve">  и доставља се лично или поштом</w:t>
      </w:r>
      <w:r w:rsidRPr="00DE1779">
        <w:rPr>
          <w:rFonts w:ascii="Arial" w:eastAsia="TimesNewRomanPSMT" w:hAnsi="Arial" w:cs="Arial"/>
          <w:bCs/>
          <w:sz w:val="22"/>
          <w:szCs w:val="22"/>
          <w:lang w:val="sr-Cyrl-RS"/>
        </w:rPr>
        <w:t xml:space="preserve"> </w:t>
      </w:r>
      <w:r w:rsidRPr="00DE1779">
        <w:rPr>
          <w:rFonts w:ascii="Arial" w:hAnsi="Arial" w:cs="Arial"/>
          <w:b/>
          <w:sz w:val="22"/>
          <w:szCs w:val="22"/>
          <w:lang w:val="sr-Cyrl-RS"/>
        </w:rPr>
        <w:t xml:space="preserve">на адресу </w:t>
      </w:r>
      <w:r w:rsidR="00256EBA" w:rsidRPr="00DE1779">
        <w:rPr>
          <w:rFonts w:ascii="Arial" w:hAnsi="Arial" w:cs="Arial"/>
          <w:b/>
          <w:sz w:val="22"/>
          <w:szCs w:val="22"/>
          <w:lang w:val="sr-Cyrl-RS"/>
        </w:rPr>
        <w:t>Корисника</w:t>
      </w:r>
      <w:r w:rsidRPr="00DE1779">
        <w:rPr>
          <w:rFonts w:ascii="Arial" w:hAnsi="Arial" w:cs="Arial"/>
          <w:b/>
          <w:sz w:val="22"/>
          <w:szCs w:val="22"/>
          <w:lang w:val="sr-Cyrl-RS"/>
        </w:rPr>
        <w:t xml:space="preserve"> уговора:</w:t>
      </w:r>
      <w:r w:rsidRPr="00DE1779">
        <w:rPr>
          <w:rFonts w:ascii="Arial" w:eastAsia="TimesNewRomanPSMT" w:hAnsi="Arial" w:cs="Arial"/>
          <w:bCs/>
          <w:sz w:val="22"/>
          <w:szCs w:val="22"/>
          <w:lang w:val="sr-Cyrl-RS"/>
        </w:rPr>
        <w:t xml:space="preserve"> </w:t>
      </w:r>
    </w:p>
    <w:p w14:paraId="7DB2DBAA" w14:textId="77777777" w:rsidR="00D03646" w:rsidRPr="00DE1779" w:rsidRDefault="00D03646" w:rsidP="00D03646">
      <w:pPr>
        <w:tabs>
          <w:tab w:val="left" w:pos="567"/>
          <w:tab w:val="left" w:pos="709"/>
        </w:tabs>
        <w:spacing w:after="120"/>
        <w:jc w:val="both"/>
        <w:rPr>
          <w:rFonts w:ascii="Arial" w:eastAsia="TimesNewRomanPSMT" w:hAnsi="Arial" w:cs="Arial"/>
          <w:b/>
          <w:bCs/>
          <w:sz w:val="22"/>
          <w:szCs w:val="22"/>
          <w:lang w:val="sr-Cyrl-RS"/>
        </w:rPr>
      </w:pPr>
      <w:r w:rsidRPr="00DE1779">
        <w:rPr>
          <w:rFonts w:ascii="Arial" w:eastAsia="TimesNewRomanPSMT" w:hAnsi="Arial" w:cs="Arial"/>
          <w:b/>
          <w:bCs/>
          <w:sz w:val="22"/>
          <w:szCs w:val="22"/>
          <w:lang w:val="sr-Cyrl-RS"/>
        </w:rPr>
        <w:t>Јавно предузеће „Електропривреда Србије“ Балканска 13,11000 Београд</w:t>
      </w:r>
      <w:r w:rsidRPr="00DE1779">
        <w:rPr>
          <w:rFonts w:ascii="Arial" w:eastAsia="TimesNewRomanPSMT" w:hAnsi="Arial" w:cs="Arial"/>
          <w:bCs/>
          <w:sz w:val="22"/>
          <w:szCs w:val="22"/>
          <w:lang w:val="sr-Cyrl-RS"/>
        </w:rPr>
        <w:t>,</w:t>
      </w:r>
      <w:r w:rsidRPr="00DE1779">
        <w:rPr>
          <w:rFonts w:ascii="Arial" w:hAnsi="Arial" w:cs="Arial"/>
          <w:sz w:val="22"/>
          <w:szCs w:val="22"/>
          <w:lang w:val="sr-Cyrl-RS"/>
        </w:rPr>
        <w:t xml:space="preserve"> Служба за јавне набавке, канцеларија број 23,</w:t>
      </w:r>
    </w:p>
    <w:p w14:paraId="51A1FADF" w14:textId="566DCFAB" w:rsidR="00D03646" w:rsidRPr="00BE7B9A" w:rsidRDefault="00D03646" w:rsidP="00BE7B9A">
      <w:pPr>
        <w:tabs>
          <w:tab w:val="left" w:pos="567"/>
          <w:tab w:val="left" w:pos="709"/>
        </w:tabs>
        <w:spacing w:after="120"/>
        <w:jc w:val="both"/>
        <w:rPr>
          <w:rFonts w:ascii="Arial" w:hAnsi="Arial" w:cs="Arial"/>
          <w:b/>
          <w:sz w:val="22"/>
          <w:szCs w:val="22"/>
          <w:lang w:val="sr-Latn-RS"/>
        </w:rPr>
      </w:pPr>
      <w:r w:rsidRPr="00DE1779">
        <w:rPr>
          <w:rFonts w:ascii="Arial" w:hAnsi="Arial" w:cs="Arial"/>
          <w:b/>
          <w:i/>
          <w:sz w:val="22"/>
          <w:szCs w:val="22"/>
          <w:lang w:val="sr-Cyrl-RS"/>
        </w:rPr>
        <w:t>са назнаком</w:t>
      </w:r>
      <w:r w:rsidRPr="00DE1779">
        <w:rPr>
          <w:rFonts w:ascii="Arial" w:hAnsi="Arial" w:cs="Arial"/>
          <w:i/>
          <w:sz w:val="22"/>
          <w:szCs w:val="22"/>
          <w:lang w:val="sr-Cyrl-RS"/>
        </w:rPr>
        <w:t>:</w:t>
      </w:r>
      <w:r w:rsidRPr="00DE1779">
        <w:rPr>
          <w:rFonts w:ascii="Arial" w:hAnsi="Arial" w:cs="Arial"/>
          <w:b/>
          <w:sz w:val="22"/>
          <w:szCs w:val="22"/>
          <w:lang w:val="sr-Cyrl-RS"/>
        </w:rPr>
        <w:t xml:space="preserve"> Средство финансијског обезбеђења за ЈН </w:t>
      </w:r>
      <w:r w:rsidRPr="00BE7B9A">
        <w:rPr>
          <w:rFonts w:ascii="Arial" w:hAnsi="Arial" w:cs="Arial"/>
          <w:b/>
          <w:sz w:val="22"/>
          <w:szCs w:val="22"/>
          <w:lang w:val="sr-Cyrl-RS"/>
        </w:rPr>
        <w:t>бр.</w:t>
      </w:r>
      <w:r w:rsidR="00BE7B9A" w:rsidRPr="00BE7B9A">
        <w:rPr>
          <w:rFonts w:ascii="Arial" w:hAnsi="Arial" w:cs="Arial"/>
          <w:b/>
          <w:sz w:val="22"/>
          <w:szCs w:val="22"/>
          <w:lang w:val="sr-Cyrl-RS"/>
        </w:rPr>
        <w:t xml:space="preserve"> </w:t>
      </w:r>
      <w:r w:rsidR="007F2DE7">
        <w:rPr>
          <w:rFonts w:ascii="Arial" w:hAnsi="Arial" w:cs="Arial"/>
          <w:sz w:val="22"/>
          <w:szCs w:val="22"/>
          <w:lang w:val="sr-Cyrl-RS"/>
        </w:rPr>
        <w:t>1956-2018 (ЈН/1000/0645/2018)</w:t>
      </w:r>
    </w:p>
    <w:p w14:paraId="4E222F6D" w14:textId="77777777" w:rsidR="00D03646" w:rsidRPr="00DE1779" w:rsidRDefault="00D03646" w:rsidP="00D03646">
      <w:pPr>
        <w:tabs>
          <w:tab w:val="left" w:pos="567"/>
          <w:tab w:val="left" w:pos="709"/>
        </w:tabs>
        <w:spacing w:after="120"/>
        <w:jc w:val="both"/>
        <w:rPr>
          <w:rFonts w:ascii="Arial" w:hAnsi="Arial" w:cs="Arial"/>
          <w:sz w:val="22"/>
          <w:szCs w:val="22"/>
          <w:lang w:val="sr-Cyrl-RS"/>
        </w:rPr>
      </w:pPr>
    </w:p>
    <w:p w14:paraId="10825074" w14:textId="77777777" w:rsidR="00D03646" w:rsidRPr="00DE1779" w:rsidRDefault="00D03646" w:rsidP="00A01E52">
      <w:pPr>
        <w:pStyle w:val="Heading2"/>
      </w:pPr>
      <w:r w:rsidRPr="00DE1779">
        <w:t>Начин означавања поверљивих података у понуди</w:t>
      </w:r>
    </w:p>
    <w:p w14:paraId="72551C2C" w14:textId="77777777" w:rsidR="00D03646" w:rsidRPr="00DE1779" w:rsidRDefault="00D03646" w:rsidP="00D03646">
      <w:pPr>
        <w:jc w:val="both"/>
        <w:rPr>
          <w:rFonts w:ascii="Arial" w:hAnsi="Arial" w:cs="Arial"/>
          <w:b/>
          <w:sz w:val="22"/>
          <w:szCs w:val="22"/>
          <w:lang w:val="sr-Cyrl-RS"/>
        </w:rPr>
      </w:pPr>
    </w:p>
    <w:p w14:paraId="4626C05E"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w:t>
      </w:r>
      <w:r w:rsidRPr="00DE1779">
        <w:rPr>
          <w:rFonts w:ascii="Arial" w:hAnsi="Arial" w:cs="Arial"/>
          <w:sz w:val="22"/>
          <w:szCs w:val="22"/>
          <w:lang w:val="sr-Cyrl-RS"/>
        </w:rPr>
        <w:lastRenderedPageBreak/>
        <w:t>која су укључена у поступак јавне набавке. Ови подаци неће бити објављени приликом отварања понуда и у наставку поступка.</w:t>
      </w:r>
    </w:p>
    <w:p w14:paraId="57AE9DB4"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 </w:t>
      </w:r>
    </w:p>
    <w:p w14:paraId="60E4EE23"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може да одбије да пружи информацију која би значила повреду поверљивости података добијених у понуди.</w:t>
      </w:r>
    </w:p>
    <w:p w14:paraId="49909632"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 </w:t>
      </w:r>
    </w:p>
    <w:p w14:paraId="4ADEE211"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14:paraId="63938136"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 </w:t>
      </w:r>
    </w:p>
    <w:p w14:paraId="2CD0E90F"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ће као поверљива третирати она документа која у десном горњем углу великим словима имају исписано „ПОВЕРЉИВО“.</w:t>
      </w:r>
    </w:p>
    <w:p w14:paraId="6589A243" w14:textId="77777777" w:rsidR="00D03646" w:rsidRPr="00DE1779" w:rsidRDefault="00D03646" w:rsidP="00D03646">
      <w:pPr>
        <w:jc w:val="both"/>
        <w:rPr>
          <w:rFonts w:ascii="Arial" w:hAnsi="Arial" w:cs="Arial"/>
          <w:sz w:val="22"/>
          <w:szCs w:val="22"/>
          <w:lang w:val="sr-Cyrl-RS"/>
        </w:rPr>
      </w:pPr>
    </w:p>
    <w:p w14:paraId="6C22DEEC"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не одговара за поверљивост података који нису означени на горе наведени начин.</w:t>
      </w:r>
    </w:p>
    <w:p w14:paraId="10CEE3DF" w14:textId="77777777" w:rsidR="00D03646" w:rsidRPr="00DE1779" w:rsidRDefault="00D03646" w:rsidP="00D03646">
      <w:pPr>
        <w:jc w:val="both"/>
        <w:rPr>
          <w:rFonts w:ascii="Arial" w:hAnsi="Arial" w:cs="Arial"/>
          <w:sz w:val="22"/>
          <w:szCs w:val="22"/>
          <w:lang w:val="sr-Cyrl-RS"/>
        </w:rPr>
      </w:pPr>
    </w:p>
    <w:p w14:paraId="6C089749"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20A0AAFB" w14:textId="77777777" w:rsidR="00D03646" w:rsidRPr="00DE1779" w:rsidRDefault="00D03646" w:rsidP="00D03646">
      <w:pPr>
        <w:jc w:val="both"/>
        <w:rPr>
          <w:rFonts w:ascii="Arial" w:hAnsi="Arial" w:cs="Arial"/>
          <w:sz w:val="22"/>
          <w:szCs w:val="22"/>
          <w:lang w:val="sr-Cyrl-RS"/>
        </w:rPr>
      </w:pPr>
    </w:p>
    <w:p w14:paraId="4ECC228B"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085613A7" w14:textId="77777777" w:rsidR="00D03646" w:rsidRPr="00DE1779" w:rsidRDefault="00D03646" w:rsidP="00D03646">
      <w:pPr>
        <w:jc w:val="both"/>
        <w:rPr>
          <w:rFonts w:ascii="Arial" w:hAnsi="Arial" w:cs="Arial"/>
          <w:sz w:val="22"/>
          <w:szCs w:val="22"/>
          <w:lang w:val="sr-Cyrl-RS"/>
        </w:rPr>
      </w:pPr>
    </w:p>
    <w:p w14:paraId="693CA962"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73B0BE3" w14:textId="77777777" w:rsidR="00D03646" w:rsidRPr="00DE1779" w:rsidRDefault="00D03646" w:rsidP="00D03646">
      <w:pPr>
        <w:jc w:val="both"/>
        <w:rPr>
          <w:rFonts w:ascii="Arial" w:hAnsi="Arial" w:cs="Arial"/>
          <w:sz w:val="22"/>
          <w:szCs w:val="22"/>
          <w:lang w:val="sr-Cyrl-RS"/>
        </w:rPr>
      </w:pPr>
    </w:p>
    <w:p w14:paraId="0F43E3E7" w14:textId="796FA5FB"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Неће се сматрати поверљивим докази о испуњености обавезних услова,</w:t>
      </w:r>
      <w:r w:rsidR="00256EBA" w:rsidRPr="00DE1779">
        <w:rPr>
          <w:rFonts w:ascii="Arial" w:hAnsi="Arial" w:cs="Arial"/>
          <w:sz w:val="22"/>
          <w:szCs w:val="22"/>
          <w:lang w:val="sr-Cyrl-RS"/>
        </w:rPr>
        <w:t xml:space="preserve"> </w:t>
      </w:r>
      <w:r w:rsidRPr="00DE1779">
        <w:rPr>
          <w:rFonts w:ascii="Arial" w:hAnsi="Arial" w:cs="Arial"/>
          <w:sz w:val="22"/>
          <w:szCs w:val="22"/>
          <w:lang w:val="sr-Cyrl-RS"/>
        </w:rPr>
        <w:t xml:space="preserve">цена и други подаци из понуде који су од значаја за примену критеријума и рангирање понуде. </w:t>
      </w:r>
    </w:p>
    <w:p w14:paraId="3A8ABFA1" w14:textId="77777777" w:rsidR="00D03646" w:rsidRPr="00DE1779" w:rsidRDefault="00D03646" w:rsidP="00D03646">
      <w:pPr>
        <w:jc w:val="both"/>
        <w:rPr>
          <w:rFonts w:ascii="Arial" w:eastAsia="TimesNewRomanPSMT" w:hAnsi="Arial" w:cs="Arial"/>
          <w:sz w:val="22"/>
          <w:szCs w:val="22"/>
          <w:lang w:val="sr-Cyrl-RS"/>
        </w:rPr>
      </w:pPr>
    </w:p>
    <w:p w14:paraId="77E64B7E"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Поштовање обавеза које произлазе из прописа о заштити на раду и других прописа</w:t>
      </w:r>
    </w:p>
    <w:p w14:paraId="58EB0FF7"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3. из Конкурсне документације).</w:t>
      </w:r>
    </w:p>
    <w:p w14:paraId="4CD065D9" w14:textId="77777777" w:rsidR="00D03646" w:rsidRPr="00DE1779" w:rsidRDefault="00D03646" w:rsidP="00D03646">
      <w:pPr>
        <w:jc w:val="both"/>
        <w:rPr>
          <w:rFonts w:ascii="Arial" w:hAnsi="Arial" w:cs="Arial"/>
          <w:sz w:val="22"/>
          <w:szCs w:val="22"/>
          <w:lang w:val="sr-Cyrl-RS"/>
        </w:rPr>
      </w:pPr>
    </w:p>
    <w:p w14:paraId="71E01DFB" w14:textId="77777777" w:rsidR="00D03646" w:rsidRPr="00DE1779" w:rsidRDefault="00D03646" w:rsidP="00A01E52">
      <w:pPr>
        <w:pStyle w:val="Heading2"/>
      </w:pPr>
      <w:r w:rsidRPr="00DE1779">
        <w:t>Накнада за коришћење патената</w:t>
      </w:r>
    </w:p>
    <w:p w14:paraId="3DEB1275" w14:textId="77777777" w:rsidR="00D03646" w:rsidRPr="00DE1779" w:rsidRDefault="00D03646" w:rsidP="00D03646">
      <w:pPr>
        <w:jc w:val="both"/>
        <w:rPr>
          <w:rFonts w:ascii="Arial" w:hAnsi="Arial" w:cs="Arial"/>
          <w:b/>
          <w:sz w:val="22"/>
          <w:szCs w:val="22"/>
          <w:lang w:val="sr-Cyrl-RS"/>
        </w:rPr>
      </w:pPr>
    </w:p>
    <w:p w14:paraId="7E2FD81C"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Накнаду за коришћење патената, као и одговорност за повреду заштићених права интелектуалне својине трећих лица сноси понуђач.</w:t>
      </w:r>
    </w:p>
    <w:p w14:paraId="0C82A090" w14:textId="77777777" w:rsidR="00D03646" w:rsidRPr="00DE1779" w:rsidRDefault="00D03646" w:rsidP="00D03646">
      <w:pPr>
        <w:jc w:val="both"/>
        <w:rPr>
          <w:rFonts w:ascii="Arial" w:hAnsi="Arial" w:cs="Arial"/>
          <w:sz w:val="22"/>
          <w:szCs w:val="22"/>
          <w:lang w:val="sr-Cyrl-RS"/>
        </w:rPr>
      </w:pPr>
    </w:p>
    <w:p w14:paraId="0A56677E" w14:textId="77777777" w:rsidR="00D03646" w:rsidRPr="00DE1779" w:rsidRDefault="00D03646" w:rsidP="00A01E52">
      <w:pPr>
        <w:pStyle w:val="Heading2"/>
      </w:pPr>
      <w:r w:rsidRPr="00DE1779">
        <w:t>Начело заштите животне средине и обезбеђивања енергетске ефикасности</w:t>
      </w:r>
    </w:p>
    <w:p w14:paraId="2FCD0293"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66E884E9" w14:textId="77777777" w:rsidR="00D03646" w:rsidRPr="00DE1779" w:rsidRDefault="00D03646" w:rsidP="00D03646">
      <w:pPr>
        <w:jc w:val="both"/>
        <w:rPr>
          <w:rFonts w:ascii="Arial" w:eastAsia="TimesNewRomanPSMT" w:hAnsi="Arial" w:cs="Arial"/>
          <w:sz w:val="22"/>
          <w:szCs w:val="22"/>
          <w:lang w:val="sr-Cyrl-RS"/>
        </w:rPr>
      </w:pPr>
    </w:p>
    <w:p w14:paraId="013FD1BD" w14:textId="77777777" w:rsidR="00D03646" w:rsidRPr="00DE1779" w:rsidRDefault="00D03646" w:rsidP="00A01E52">
      <w:pPr>
        <w:pStyle w:val="Heading2"/>
      </w:pPr>
      <w:bookmarkStart w:id="56" w:name="_Toc441651602"/>
      <w:bookmarkStart w:id="57" w:name="_Toc442559913"/>
      <w:r w:rsidRPr="00DE1779">
        <w:t>Додатне информације и објашњења</w:t>
      </w:r>
      <w:bookmarkEnd w:id="56"/>
      <w:bookmarkEnd w:id="57"/>
    </w:p>
    <w:p w14:paraId="085DF324" w14:textId="77777777" w:rsidR="00D03646" w:rsidRPr="00DE1779" w:rsidRDefault="00D03646" w:rsidP="00D03646">
      <w:pPr>
        <w:jc w:val="both"/>
        <w:rPr>
          <w:rFonts w:ascii="Arial" w:hAnsi="Arial" w:cs="Arial"/>
          <w:b/>
          <w:sz w:val="22"/>
          <w:szCs w:val="22"/>
          <w:lang w:val="sr-Cyrl-RS"/>
        </w:rPr>
      </w:pPr>
    </w:p>
    <w:p w14:paraId="17455764" w14:textId="0CD02F2E" w:rsidR="00D03646" w:rsidRPr="00DE1779" w:rsidRDefault="001F7718" w:rsidP="00D03646">
      <w:pPr>
        <w:jc w:val="both"/>
        <w:rPr>
          <w:rFonts w:ascii="Arial" w:hAnsi="Arial" w:cs="Arial"/>
          <w:sz w:val="22"/>
          <w:szCs w:val="22"/>
          <w:lang w:val="sr-Cyrl-RS"/>
        </w:rPr>
      </w:pPr>
      <w:r w:rsidRPr="00DE1779">
        <w:rPr>
          <w:rFonts w:ascii="Arial" w:hAnsi="Arial" w:cs="Arial"/>
          <w:sz w:val="22"/>
          <w:szCs w:val="22"/>
          <w:lang w:val="sr-Cyrl-RS"/>
        </w:rPr>
        <w:lastRenderedPageBreak/>
        <w:t>Заинтересовано</w:t>
      </w:r>
      <w:r w:rsidR="00D03646" w:rsidRPr="00DE1779">
        <w:rPr>
          <w:rFonts w:ascii="Arial" w:hAnsi="Arial" w:cs="Arial"/>
          <w:sz w:val="22"/>
          <w:szCs w:val="22"/>
          <w:lang w:val="sr-Cyrl-RS"/>
        </w:rPr>
        <w:t xml:space="preserve">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7F2DE7">
        <w:rPr>
          <w:rFonts w:ascii="Arial" w:hAnsi="Arial" w:cs="Arial"/>
          <w:sz w:val="22"/>
          <w:szCs w:val="22"/>
          <w:lang w:val="sr-Cyrl-RS"/>
        </w:rPr>
        <w:t>1956-2018 (ЈН/1000/0645/2018)</w:t>
      </w:r>
      <w:r w:rsidR="00BE7B9A" w:rsidRPr="00BE7B9A">
        <w:rPr>
          <w:rFonts w:ascii="Arial" w:hAnsi="Arial" w:cs="Arial"/>
          <w:sz w:val="22"/>
          <w:szCs w:val="22"/>
          <w:lang w:val="sr-Cyrl-RS"/>
        </w:rPr>
        <w:t xml:space="preserve"> </w:t>
      </w:r>
      <w:r w:rsidR="00D03646" w:rsidRPr="00DE1779">
        <w:rPr>
          <w:rFonts w:ascii="Arial" w:hAnsi="Arial" w:cs="Arial"/>
          <w:sz w:val="22"/>
          <w:szCs w:val="22"/>
          <w:lang w:val="sr-Cyrl-RS"/>
        </w:rPr>
        <w:t xml:space="preserve">или електронским путем на е-mail адресe: </w:t>
      </w:r>
      <w:r w:rsidR="00BE7B9A" w:rsidRPr="00BE7B9A">
        <w:rPr>
          <w:rFonts w:ascii="Arial" w:hAnsi="Arial" w:cs="Arial"/>
          <w:sz w:val="22"/>
          <w:szCs w:val="22"/>
          <w:lang w:val="sr-Latn-RS"/>
        </w:rPr>
        <w:t>milos.zarkovic</w:t>
      </w:r>
      <w:r w:rsidR="00D03646" w:rsidRPr="00BE7B9A">
        <w:rPr>
          <w:rFonts w:ascii="Arial" w:hAnsi="Arial" w:cs="Arial"/>
          <w:sz w:val="22"/>
          <w:szCs w:val="22"/>
          <w:lang w:val="sr-Cyrl-RS"/>
        </w:rPr>
        <w:t>@eps.rs</w:t>
      </w:r>
    </w:p>
    <w:p w14:paraId="5A3655DB"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радним данима (понедељак – петак) у времену од 07:30 до 15:30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71888F6E"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ће у року од три дана по пријему захтева објавити Одговор на захтев на Порталу јавних набавки и својој интернет страници.</w:t>
      </w:r>
    </w:p>
    <w:p w14:paraId="1EF36174"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Тражење додатних информација и појашњења телефоном није дозвољено.</w:t>
      </w:r>
    </w:p>
    <w:p w14:paraId="79EE6798"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4A0924DC" w14:textId="347EE340"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Ако наручилац у року </w:t>
      </w:r>
      <w:r w:rsidR="001F7718" w:rsidRPr="00DE1779">
        <w:rPr>
          <w:rFonts w:ascii="Arial" w:hAnsi="Arial" w:cs="Arial"/>
          <w:sz w:val="22"/>
          <w:szCs w:val="22"/>
          <w:lang w:val="sr-Cyrl-RS"/>
        </w:rPr>
        <w:t>предвиђеном</w:t>
      </w:r>
      <w:r w:rsidRPr="00DE1779">
        <w:rPr>
          <w:rFonts w:ascii="Arial" w:hAnsi="Arial" w:cs="Arial"/>
          <w:sz w:val="22"/>
          <w:szCs w:val="22"/>
          <w:lang w:val="sr-Cyrl-RS"/>
        </w:rPr>
        <w:t xml:space="preserve">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5BD7E276"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417C135" w14:textId="6F45E1BF"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По истеку рока </w:t>
      </w:r>
      <w:r w:rsidR="001F7718" w:rsidRPr="00DE1779">
        <w:rPr>
          <w:rFonts w:ascii="Arial" w:hAnsi="Arial" w:cs="Arial"/>
          <w:sz w:val="22"/>
          <w:szCs w:val="22"/>
          <w:lang w:val="sr-Cyrl-RS"/>
        </w:rPr>
        <w:t>предвиђеног</w:t>
      </w:r>
      <w:r w:rsidRPr="00DE1779">
        <w:rPr>
          <w:rFonts w:ascii="Arial" w:hAnsi="Arial" w:cs="Arial"/>
          <w:sz w:val="22"/>
          <w:szCs w:val="22"/>
          <w:lang w:val="sr-Cyrl-RS"/>
        </w:rPr>
        <w:t xml:space="preserve"> за подношење понуда наручилац не може да мења нити да допуњује конкурсну документацију.</w:t>
      </w:r>
    </w:p>
    <w:p w14:paraId="1E5BB6CB"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Комуникација у поступку јавне набавке се врши на начин предвиђен чланом 20. Закона.</w:t>
      </w:r>
    </w:p>
    <w:p w14:paraId="3F80477D"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5" w:history="1">
        <w:r w:rsidRPr="00DE1779">
          <w:rPr>
            <w:rFonts w:ascii="Arial" w:hAnsi="Arial" w:cs="Arial"/>
            <w:sz w:val="22"/>
            <w:szCs w:val="22"/>
            <w:lang w:val="sr-Cyrl-RS"/>
          </w:rPr>
          <w:t>www.кjn.gov.rs</w:t>
        </w:r>
      </w:hyperlink>
      <w:r w:rsidRPr="00DE1779">
        <w:rPr>
          <w:rFonts w:ascii="Arial" w:hAnsi="Arial" w:cs="Arial"/>
          <w:sz w:val="22"/>
          <w:szCs w:val="22"/>
          <w:lang w:val="sr-Cyrl-RS"/>
        </w:rPr>
        <w:t>).</w:t>
      </w:r>
      <w:bookmarkStart w:id="58" w:name="_Toc441651603"/>
      <w:bookmarkStart w:id="59" w:name="_Toc442559914"/>
    </w:p>
    <w:p w14:paraId="374353A9" w14:textId="77777777" w:rsidR="00D03646" w:rsidRPr="00DE1779" w:rsidRDefault="00D03646" w:rsidP="00D03646">
      <w:pPr>
        <w:jc w:val="both"/>
        <w:rPr>
          <w:rFonts w:ascii="Arial" w:hAnsi="Arial" w:cs="Arial"/>
          <w:sz w:val="22"/>
          <w:szCs w:val="22"/>
          <w:lang w:val="sr-Cyrl-RS"/>
        </w:rPr>
      </w:pPr>
    </w:p>
    <w:p w14:paraId="2CED5EA6" w14:textId="77777777" w:rsidR="00D03646" w:rsidRPr="00DE1779" w:rsidRDefault="00D03646" w:rsidP="00A01E52">
      <w:pPr>
        <w:pStyle w:val="Heading2"/>
      </w:pPr>
      <w:r w:rsidRPr="00DE1779">
        <w:t>Трошкови понуде</w:t>
      </w:r>
      <w:bookmarkEnd w:id="58"/>
      <w:bookmarkEnd w:id="59"/>
    </w:p>
    <w:p w14:paraId="2954E17E" w14:textId="77777777" w:rsidR="00D03646" w:rsidRPr="00DE1779" w:rsidRDefault="00D03646" w:rsidP="00D03646">
      <w:pPr>
        <w:jc w:val="both"/>
        <w:rPr>
          <w:rFonts w:ascii="Arial" w:hAnsi="Arial" w:cs="Arial"/>
          <w:b/>
          <w:sz w:val="22"/>
          <w:szCs w:val="22"/>
          <w:lang w:val="sr-Cyrl-RS"/>
        </w:rPr>
      </w:pPr>
    </w:p>
    <w:p w14:paraId="385B7AC9"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Трошкове припреме и подношења понуде сноси искључиво понуђач и не може тражити од Наручиоца накнаду трошкова.</w:t>
      </w:r>
    </w:p>
    <w:p w14:paraId="28824CF5" w14:textId="77777777" w:rsidR="00D03646" w:rsidRPr="00DE1779" w:rsidRDefault="00D03646" w:rsidP="00D03646">
      <w:pPr>
        <w:jc w:val="both"/>
        <w:rPr>
          <w:rFonts w:ascii="Arial" w:hAnsi="Arial" w:cs="Arial"/>
          <w:sz w:val="22"/>
          <w:szCs w:val="22"/>
          <w:lang w:val="sr-Cyrl-RS"/>
        </w:rPr>
      </w:pPr>
    </w:p>
    <w:p w14:paraId="29CF27F9"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може да у оквиру понуде достави укупан износ и структуру трошкова припремања понуде тако што попуњава, потписује и оверава печатом Образац 9. трошкова припреме понуде.</w:t>
      </w:r>
    </w:p>
    <w:p w14:paraId="0B3D548D" w14:textId="77777777" w:rsidR="00D03646" w:rsidRPr="00DE1779" w:rsidRDefault="00D03646" w:rsidP="00D03646">
      <w:pPr>
        <w:jc w:val="both"/>
        <w:rPr>
          <w:rFonts w:ascii="Arial" w:hAnsi="Arial" w:cs="Arial"/>
          <w:sz w:val="22"/>
          <w:szCs w:val="22"/>
          <w:lang w:val="sr-Cyrl-RS"/>
        </w:rPr>
      </w:pPr>
    </w:p>
    <w:p w14:paraId="4AE15793"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41E97EA4" w14:textId="77777777" w:rsidR="00D03646" w:rsidRPr="00DE1779" w:rsidRDefault="00D03646" w:rsidP="00D03646">
      <w:pPr>
        <w:jc w:val="both"/>
        <w:rPr>
          <w:rFonts w:ascii="Arial" w:hAnsi="Arial" w:cs="Arial"/>
          <w:sz w:val="22"/>
          <w:szCs w:val="22"/>
          <w:lang w:val="sr-Cyrl-RS"/>
        </w:rPr>
      </w:pPr>
    </w:p>
    <w:p w14:paraId="35AC240F" w14:textId="77777777" w:rsidR="00D03646" w:rsidRPr="00DE1779" w:rsidRDefault="00D03646" w:rsidP="00A01E52">
      <w:pPr>
        <w:pStyle w:val="Heading2"/>
      </w:pPr>
      <w:r w:rsidRPr="00DE1779">
        <w:t>Додатна објашњења, контрола и допуштене исправке</w:t>
      </w:r>
    </w:p>
    <w:p w14:paraId="27F01C0E" w14:textId="77777777" w:rsidR="00D03646" w:rsidRPr="00DE1779" w:rsidRDefault="00D03646" w:rsidP="00D03646">
      <w:pPr>
        <w:jc w:val="both"/>
        <w:rPr>
          <w:rFonts w:ascii="Arial" w:hAnsi="Arial" w:cs="Arial"/>
          <w:b/>
          <w:sz w:val="22"/>
          <w:szCs w:val="22"/>
          <w:lang w:val="sr-Cyrl-RS"/>
        </w:rPr>
      </w:pPr>
    </w:p>
    <w:p w14:paraId="41711F4D" w14:textId="77777777" w:rsidR="00D03646" w:rsidRPr="00DE1779" w:rsidRDefault="00D03646" w:rsidP="00D03646">
      <w:pPr>
        <w:jc w:val="both"/>
        <w:rPr>
          <w:rFonts w:ascii="Arial" w:eastAsia="TimesNewRomanPSMT" w:hAnsi="Arial" w:cs="Arial"/>
          <w:sz w:val="22"/>
          <w:szCs w:val="22"/>
          <w:lang w:val="sr-Cyrl-RS"/>
        </w:rPr>
      </w:pPr>
      <w:r w:rsidRPr="00DE1779">
        <w:rPr>
          <w:rFonts w:ascii="Arial" w:eastAsia="TimesNewRomanPSMT" w:hAnsi="Arial" w:cs="Arial"/>
          <w:sz w:val="22"/>
          <w:szCs w:val="22"/>
          <w:lang w:val="sr-Cyrl-R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2BCA9B20" w14:textId="77777777" w:rsidR="00D03646" w:rsidRPr="00DE1779" w:rsidRDefault="00D03646" w:rsidP="00D03646">
      <w:pPr>
        <w:jc w:val="both"/>
        <w:rPr>
          <w:rFonts w:ascii="Arial" w:eastAsia="TimesNewRomanPSMT" w:hAnsi="Arial" w:cs="Arial"/>
          <w:sz w:val="22"/>
          <w:szCs w:val="22"/>
          <w:lang w:val="sr-Cyrl-RS"/>
        </w:rPr>
      </w:pPr>
    </w:p>
    <w:p w14:paraId="16ADDF69" w14:textId="77777777" w:rsidR="00D03646" w:rsidRPr="00DE1779" w:rsidRDefault="00D03646" w:rsidP="00D03646">
      <w:pPr>
        <w:jc w:val="both"/>
        <w:rPr>
          <w:rFonts w:ascii="Arial" w:eastAsia="TimesNewRomanPSMT" w:hAnsi="Arial" w:cs="Arial"/>
          <w:sz w:val="22"/>
          <w:szCs w:val="22"/>
          <w:lang w:val="sr-Cyrl-RS"/>
        </w:rPr>
      </w:pPr>
      <w:r w:rsidRPr="00DE1779">
        <w:rPr>
          <w:rFonts w:ascii="Arial" w:eastAsia="TimesNewRomanPSMT" w:hAnsi="Arial" w:cs="Arial"/>
          <w:sz w:val="22"/>
          <w:szCs w:val="22"/>
          <w:lang w:val="sr-Cyrl-RS"/>
        </w:rPr>
        <w:lastRenderedPageBreak/>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27608F3F" w14:textId="77777777" w:rsidR="00D03646" w:rsidRPr="00DE1779" w:rsidRDefault="00D03646" w:rsidP="00D03646">
      <w:pPr>
        <w:jc w:val="both"/>
        <w:rPr>
          <w:rFonts w:ascii="Arial" w:eastAsia="TimesNewRomanPSMT" w:hAnsi="Arial" w:cs="Arial"/>
          <w:sz w:val="22"/>
          <w:szCs w:val="22"/>
          <w:lang w:val="sr-Cyrl-RS"/>
        </w:rPr>
      </w:pPr>
    </w:p>
    <w:p w14:paraId="3E641E08" w14:textId="77777777" w:rsidR="00D03646" w:rsidRPr="00DE1779" w:rsidRDefault="00D03646" w:rsidP="00D03646">
      <w:pPr>
        <w:jc w:val="both"/>
        <w:rPr>
          <w:rFonts w:ascii="Arial" w:eastAsia="TimesNewRomanPSMT" w:hAnsi="Arial" w:cs="Arial"/>
          <w:sz w:val="22"/>
          <w:szCs w:val="22"/>
          <w:lang w:val="sr-Cyrl-RS"/>
        </w:rPr>
      </w:pPr>
      <w:r w:rsidRPr="00DE1779">
        <w:rPr>
          <w:rFonts w:ascii="Arial" w:eastAsia="TimesNewRomanPSMT" w:hAnsi="Arial" w:cs="Arial"/>
          <w:sz w:val="22"/>
          <w:szCs w:val="22"/>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1E0F0F3" w14:textId="77777777" w:rsidR="00D03646" w:rsidRPr="00DE1779" w:rsidRDefault="00D03646" w:rsidP="00D03646">
      <w:pPr>
        <w:jc w:val="both"/>
        <w:rPr>
          <w:rFonts w:ascii="Arial" w:eastAsia="TimesNewRomanPSMT" w:hAnsi="Arial" w:cs="Arial"/>
          <w:sz w:val="22"/>
          <w:szCs w:val="22"/>
          <w:lang w:val="sr-Cyrl-RS"/>
        </w:rPr>
      </w:pPr>
    </w:p>
    <w:p w14:paraId="4D885E29" w14:textId="77777777" w:rsidR="00D03646" w:rsidRPr="00DE1779" w:rsidRDefault="00D03646" w:rsidP="00D03646">
      <w:pPr>
        <w:jc w:val="both"/>
        <w:rPr>
          <w:rFonts w:ascii="Arial" w:eastAsia="TimesNewRomanPSMT" w:hAnsi="Arial" w:cs="Arial"/>
          <w:sz w:val="22"/>
          <w:szCs w:val="22"/>
          <w:lang w:val="sr-Cyrl-RS"/>
        </w:rPr>
      </w:pPr>
      <w:r w:rsidRPr="00DE1779">
        <w:rPr>
          <w:rFonts w:ascii="Arial" w:eastAsia="TimesNewRomanPSMT" w:hAnsi="Arial" w:cs="Arial"/>
          <w:sz w:val="22"/>
          <w:szCs w:val="22"/>
          <w:lang w:val="sr-Cyrl-RS"/>
        </w:rPr>
        <w:t>У случају разлике између јединичне цене и укупне цене, меродавна је јединична цена.</w:t>
      </w:r>
    </w:p>
    <w:p w14:paraId="03913A77" w14:textId="77777777" w:rsidR="00D03646" w:rsidRPr="00DE1779" w:rsidRDefault="00D03646" w:rsidP="00D03646">
      <w:pPr>
        <w:jc w:val="both"/>
        <w:rPr>
          <w:rFonts w:ascii="Arial" w:eastAsia="TimesNewRomanPSMT" w:hAnsi="Arial" w:cs="Arial"/>
          <w:sz w:val="22"/>
          <w:szCs w:val="22"/>
          <w:lang w:val="sr-Cyrl-RS"/>
        </w:rPr>
      </w:pPr>
    </w:p>
    <w:p w14:paraId="757CAC76" w14:textId="77777777" w:rsidR="00D03646" w:rsidRPr="00DE1779" w:rsidRDefault="00D03646" w:rsidP="00D03646">
      <w:pPr>
        <w:jc w:val="both"/>
        <w:rPr>
          <w:rFonts w:ascii="Arial" w:eastAsia="TimesNewRomanPSMT" w:hAnsi="Arial" w:cs="Arial"/>
          <w:sz w:val="22"/>
          <w:szCs w:val="22"/>
          <w:lang w:val="sr-Cyrl-RS"/>
        </w:rPr>
      </w:pPr>
      <w:r w:rsidRPr="00DE1779">
        <w:rPr>
          <w:rFonts w:ascii="Arial" w:eastAsia="TimesNewRomanPSMT" w:hAnsi="Arial" w:cs="Arial"/>
          <w:sz w:val="22"/>
          <w:szCs w:val="22"/>
          <w:lang w:val="sr-Cyrl-RS"/>
        </w:rPr>
        <w:t xml:space="preserve"> Ако се понуђач не сагласи са исправком рачунских грешака, наручилац ће његову понуду одбити као неприхватљиву.</w:t>
      </w:r>
    </w:p>
    <w:p w14:paraId="4AF124C6" w14:textId="77777777" w:rsidR="00D03646" w:rsidRPr="00DE1779" w:rsidRDefault="00D03646" w:rsidP="00D03646">
      <w:pPr>
        <w:jc w:val="both"/>
        <w:rPr>
          <w:rFonts w:ascii="Arial" w:hAnsi="Arial" w:cs="Arial"/>
          <w:sz w:val="22"/>
          <w:szCs w:val="22"/>
          <w:lang w:val="sr-Cyrl-RS"/>
        </w:rPr>
      </w:pPr>
    </w:p>
    <w:p w14:paraId="201CAE27" w14:textId="77777777" w:rsidR="00D03646" w:rsidRPr="00DE1779" w:rsidRDefault="00D03646" w:rsidP="00A01E52">
      <w:pPr>
        <w:pStyle w:val="Heading2"/>
      </w:pPr>
      <w:bookmarkStart w:id="60" w:name="_Toc442559917"/>
      <w:bookmarkStart w:id="61" w:name="_Toc441651606"/>
      <w:r w:rsidRPr="00DE1779">
        <w:t>Разлози за одбијање понуде</w:t>
      </w:r>
      <w:bookmarkEnd w:id="60"/>
      <w:r w:rsidRPr="00DE1779">
        <w:t xml:space="preserve"> </w:t>
      </w:r>
      <w:bookmarkEnd w:id="61"/>
    </w:p>
    <w:p w14:paraId="0751C911" w14:textId="77777777" w:rsidR="00D03646" w:rsidRPr="00DE1779" w:rsidRDefault="00D03646" w:rsidP="00D03646">
      <w:pPr>
        <w:jc w:val="both"/>
        <w:rPr>
          <w:rFonts w:ascii="Arial" w:hAnsi="Arial" w:cs="Arial"/>
          <w:b/>
          <w:sz w:val="22"/>
          <w:szCs w:val="22"/>
          <w:lang w:val="sr-Cyrl-RS"/>
        </w:rPr>
      </w:pPr>
    </w:p>
    <w:p w14:paraId="679B3BCF" w14:textId="77777777" w:rsidR="00D03646" w:rsidRPr="00DE1779" w:rsidRDefault="00D03646" w:rsidP="00D03646">
      <w:pPr>
        <w:jc w:val="both"/>
        <w:rPr>
          <w:rFonts w:ascii="Arial" w:eastAsia="TimesNewRomanPSMT" w:hAnsi="Arial" w:cs="Arial"/>
          <w:sz w:val="22"/>
          <w:szCs w:val="22"/>
          <w:lang w:val="sr-Cyrl-RS"/>
        </w:rPr>
      </w:pPr>
      <w:r w:rsidRPr="00DE1779">
        <w:rPr>
          <w:rFonts w:ascii="Arial" w:eastAsia="TimesNewRomanPSMT" w:hAnsi="Arial" w:cs="Arial"/>
          <w:sz w:val="22"/>
          <w:szCs w:val="22"/>
          <w:lang w:val="sr-Cyrl-RS"/>
        </w:rPr>
        <w:t>Понуда ће бити одбијена ако:</w:t>
      </w:r>
    </w:p>
    <w:p w14:paraId="49525B9A" w14:textId="77777777" w:rsidR="00D03646" w:rsidRPr="00DE1779" w:rsidRDefault="00D03646" w:rsidP="00DF5872">
      <w:pPr>
        <w:pStyle w:val="ListParagraph"/>
        <w:numPr>
          <w:ilvl w:val="0"/>
          <w:numId w:val="15"/>
        </w:numPr>
        <w:jc w:val="both"/>
        <w:rPr>
          <w:rFonts w:ascii="Arial" w:eastAsia="TimesNewRomanPSMT" w:hAnsi="Arial" w:cs="Arial"/>
          <w:lang w:val="sr-Cyrl-RS"/>
        </w:rPr>
      </w:pPr>
      <w:r w:rsidRPr="00DE1779">
        <w:rPr>
          <w:rFonts w:ascii="Arial" w:eastAsia="TimesNewRomanPSMT" w:hAnsi="Arial" w:cs="Arial"/>
          <w:lang w:val="sr-Cyrl-RS"/>
        </w:rPr>
        <w:t>је неблаговремена, неприхватљива или неодговарајућа;</w:t>
      </w:r>
    </w:p>
    <w:p w14:paraId="7790EFE5" w14:textId="77777777" w:rsidR="00D03646" w:rsidRPr="00DE1779" w:rsidRDefault="00D03646" w:rsidP="00DF5872">
      <w:pPr>
        <w:pStyle w:val="ListParagraph"/>
        <w:numPr>
          <w:ilvl w:val="0"/>
          <w:numId w:val="15"/>
        </w:numPr>
        <w:jc w:val="both"/>
        <w:rPr>
          <w:rFonts w:ascii="Arial" w:eastAsia="TimesNewRomanPSMT" w:hAnsi="Arial" w:cs="Arial"/>
          <w:lang w:val="sr-Cyrl-RS"/>
        </w:rPr>
      </w:pPr>
      <w:r w:rsidRPr="00DE1779">
        <w:rPr>
          <w:rFonts w:ascii="Arial" w:eastAsia="TimesNewRomanPSMT" w:hAnsi="Arial" w:cs="Arial"/>
          <w:lang w:val="sr-Cyrl-RS"/>
        </w:rPr>
        <w:t>ако се понуђач не сагласи са исправком рачунских грешака;</w:t>
      </w:r>
    </w:p>
    <w:p w14:paraId="0E5012F0" w14:textId="77777777" w:rsidR="00D03646" w:rsidRPr="00DE1779" w:rsidRDefault="00D03646" w:rsidP="00DF5872">
      <w:pPr>
        <w:pStyle w:val="ListParagraph"/>
        <w:numPr>
          <w:ilvl w:val="0"/>
          <w:numId w:val="15"/>
        </w:numPr>
        <w:jc w:val="both"/>
        <w:rPr>
          <w:rFonts w:ascii="Arial" w:eastAsia="TimesNewRomanPSMT" w:hAnsi="Arial" w:cs="Arial"/>
          <w:lang w:val="sr-Cyrl-RS"/>
        </w:rPr>
      </w:pPr>
      <w:r w:rsidRPr="00DE1779">
        <w:rPr>
          <w:rFonts w:ascii="Arial" w:eastAsia="TimesNewRomanPSMT" w:hAnsi="Arial" w:cs="Arial"/>
          <w:lang w:val="sr-Cyrl-RS"/>
        </w:rPr>
        <w:t>ако има битне недостатке сходно члану 106. ЗЈН</w:t>
      </w:r>
    </w:p>
    <w:p w14:paraId="30F346A6"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ће донети одлуку о обустави поступка јавне набавке у складу са чланом 109. Закона.</w:t>
      </w:r>
    </w:p>
    <w:p w14:paraId="7FEA1063" w14:textId="77777777" w:rsidR="00D03646" w:rsidRPr="00DE1779" w:rsidRDefault="00D03646" w:rsidP="00D03646">
      <w:pPr>
        <w:jc w:val="both"/>
        <w:rPr>
          <w:rFonts w:ascii="Arial" w:eastAsia="TimesNewRomanPSMT" w:hAnsi="Arial" w:cs="Arial"/>
          <w:sz w:val="22"/>
          <w:szCs w:val="22"/>
          <w:lang w:val="sr-Cyrl-RS"/>
        </w:rPr>
      </w:pPr>
    </w:p>
    <w:p w14:paraId="5183AE1C" w14:textId="77777777" w:rsidR="00D03646" w:rsidRPr="00DE1779" w:rsidRDefault="00D03646" w:rsidP="00A01E52">
      <w:pPr>
        <w:pStyle w:val="Heading2"/>
      </w:pPr>
      <w:r w:rsidRPr="00DE1779">
        <w:t>Рок за доношење Одлуке о додели уговора/обустави</w:t>
      </w:r>
    </w:p>
    <w:p w14:paraId="43BB43A9" w14:textId="77777777" w:rsidR="00D03646" w:rsidRPr="00DE1779" w:rsidRDefault="00D03646" w:rsidP="00D03646">
      <w:pPr>
        <w:jc w:val="both"/>
        <w:rPr>
          <w:rFonts w:ascii="Arial" w:hAnsi="Arial" w:cs="Arial"/>
          <w:b/>
          <w:sz w:val="22"/>
          <w:szCs w:val="22"/>
          <w:lang w:val="sr-Cyrl-RS"/>
        </w:rPr>
      </w:pPr>
    </w:p>
    <w:p w14:paraId="021F7BEC" w14:textId="77777777" w:rsidR="00D03646" w:rsidRPr="00DE1779" w:rsidRDefault="00D03646" w:rsidP="00D03646">
      <w:pPr>
        <w:jc w:val="both"/>
        <w:rPr>
          <w:rFonts w:ascii="Arial" w:eastAsia="TimesNewRomanPSMT" w:hAnsi="Arial" w:cs="Arial"/>
          <w:sz w:val="22"/>
          <w:szCs w:val="22"/>
          <w:lang w:val="sr-Cyrl-RS"/>
        </w:rPr>
      </w:pPr>
      <w:r w:rsidRPr="00DE1779">
        <w:rPr>
          <w:rFonts w:ascii="Arial" w:eastAsia="TimesNewRomanPSMT" w:hAnsi="Arial" w:cs="Arial"/>
          <w:sz w:val="22"/>
          <w:szCs w:val="22"/>
          <w:lang w:val="sr-Cyrl-RS"/>
        </w:rPr>
        <w:t>Наручилац ће одлуку о додели уговора/обустави поступка донети у року од максимално 25 (двадесетпет) дана од дана јавног отварања понуда.</w:t>
      </w:r>
    </w:p>
    <w:p w14:paraId="0CE1B1D4" w14:textId="77777777" w:rsidR="00D03646" w:rsidRPr="00DE1779" w:rsidRDefault="00D03646" w:rsidP="00D03646">
      <w:pPr>
        <w:jc w:val="both"/>
        <w:rPr>
          <w:rFonts w:ascii="Arial" w:eastAsia="TimesNewRomanPSMT" w:hAnsi="Arial" w:cs="Arial"/>
          <w:sz w:val="22"/>
          <w:szCs w:val="22"/>
          <w:lang w:val="sr-Cyrl-RS"/>
        </w:rPr>
      </w:pPr>
      <w:r w:rsidRPr="00DE1779">
        <w:rPr>
          <w:rFonts w:ascii="Arial" w:eastAsia="TimesNewRomanPSMT" w:hAnsi="Arial" w:cs="Arial"/>
          <w:sz w:val="22"/>
          <w:szCs w:val="22"/>
          <w:lang w:val="sr-Cyrl-RS"/>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496FC21F" w14:textId="77777777" w:rsidR="00D03646" w:rsidRPr="00DE1779" w:rsidRDefault="00D03646" w:rsidP="00D03646">
      <w:pPr>
        <w:jc w:val="both"/>
        <w:rPr>
          <w:rFonts w:ascii="Arial" w:eastAsia="TimesNewRomanPSMT" w:hAnsi="Arial" w:cs="Arial"/>
          <w:sz w:val="22"/>
          <w:szCs w:val="22"/>
          <w:lang w:val="sr-Cyrl-RS"/>
        </w:rPr>
      </w:pPr>
    </w:p>
    <w:p w14:paraId="5F770142" w14:textId="77777777" w:rsidR="00D03646" w:rsidRPr="00DE1779" w:rsidRDefault="00D03646" w:rsidP="00A01E52">
      <w:pPr>
        <w:pStyle w:val="Heading2"/>
      </w:pPr>
      <w:bookmarkStart w:id="62" w:name="_Toc441651607"/>
      <w:bookmarkStart w:id="63" w:name="_Toc442559918"/>
      <w:r w:rsidRPr="00DE1779">
        <w:t>Негативне референце</w:t>
      </w:r>
      <w:bookmarkEnd w:id="62"/>
      <w:bookmarkEnd w:id="63"/>
    </w:p>
    <w:p w14:paraId="73782202" w14:textId="77777777" w:rsidR="00D03646" w:rsidRPr="00DE1779" w:rsidRDefault="00D03646" w:rsidP="00D03646">
      <w:pPr>
        <w:jc w:val="both"/>
        <w:rPr>
          <w:rFonts w:ascii="Arial" w:hAnsi="Arial" w:cs="Arial"/>
          <w:b/>
          <w:sz w:val="22"/>
          <w:szCs w:val="22"/>
          <w:lang w:val="sr-Cyrl-RS"/>
        </w:rPr>
      </w:pPr>
    </w:p>
    <w:p w14:paraId="62BD892E"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1C449DA1" w14:textId="77777777" w:rsidR="00D03646" w:rsidRPr="00DE1779" w:rsidRDefault="00D03646" w:rsidP="00DF5872">
      <w:pPr>
        <w:pStyle w:val="ListParagraph"/>
        <w:numPr>
          <w:ilvl w:val="0"/>
          <w:numId w:val="16"/>
        </w:numPr>
        <w:jc w:val="both"/>
        <w:rPr>
          <w:rFonts w:ascii="Arial" w:hAnsi="Arial" w:cs="Arial"/>
          <w:lang w:val="sr-Cyrl-RS"/>
        </w:rPr>
      </w:pPr>
      <w:r w:rsidRPr="00DE1779">
        <w:rPr>
          <w:rFonts w:ascii="Arial" w:hAnsi="Arial" w:cs="Arial"/>
          <w:lang w:val="sr-Cyrl-RS"/>
        </w:rPr>
        <w:t>поступао супротно забрани из чл. 23. и 25. Закона;</w:t>
      </w:r>
    </w:p>
    <w:p w14:paraId="0F5FDCE4" w14:textId="77777777" w:rsidR="00D03646" w:rsidRPr="00DE1779" w:rsidRDefault="00D03646" w:rsidP="00DF5872">
      <w:pPr>
        <w:pStyle w:val="ListParagraph"/>
        <w:numPr>
          <w:ilvl w:val="0"/>
          <w:numId w:val="16"/>
        </w:numPr>
        <w:jc w:val="both"/>
        <w:rPr>
          <w:rFonts w:ascii="Arial" w:hAnsi="Arial" w:cs="Arial"/>
          <w:lang w:val="sr-Cyrl-RS"/>
        </w:rPr>
      </w:pPr>
      <w:r w:rsidRPr="00DE1779">
        <w:rPr>
          <w:rFonts w:ascii="Arial" w:hAnsi="Arial" w:cs="Arial"/>
          <w:lang w:val="sr-Cyrl-RS"/>
        </w:rPr>
        <w:t>учинио повреду конкуренције;</w:t>
      </w:r>
    </w:p>
    <w:p w14:paraId="6BA9E187" w14:textId="77777777" w:rsidR="00D03646" w:rsidRPr="00DE1779" w:rsidRDefault="00D03646" w:rsidP="00DF5872">
      <w:pPr>
        <w:pStyle w:val="ListParagraph"/>
        <w:numPr>
          <w:ilvl w:val="0"/>
          <w:numId w:val="16"/>
        </w:numPr>
        <w:jc w:val="both"/>
        <w:rPr>
          <w:rFonts w:ascii="Arial" w:hAnsi="Arial" w:cs="Arial"/>
          <w:lang w:val="sr-Cyrl-RS"/>
        </w:rPr>
      </w:pPr>
      <w:r w:rsidRPr="00DE1779">
        <w:rPr>
          <w:rFonts w:ascii="Arial" w:hAnsi="Arial" w:cs="Arial"/>
          <w:lang w:val="sr-Cyrl-RS"/>
        </w:rPr>
        <w:t>доставио неистините податке у понуди или без оправданих разлога одбио да закључи уговор о јавној набавци, након што му је уговор додељен;</w:t>
      </w:r>
    </w:p>
    <w:p w14:paraId="6F3DFBEA" w14:textId="77777777" w:rsidR="00D03646" w:rsidRPr="00DE1779" w:rsidRDefault="00D03646" w:rsidP="00DF5872">
      <w:pPr>
        <w:pStyle w:val="ListParagraph"/>
        <w:numPr>
          <w:ilvl w:val="0"/>
          <w:numId w:val="16"/>
        </w:numPr>
        <w:jc w:val="both"/>
        <w:rPr>
          <w:rFonts w:ascii="Arial" w:hAnsi="Arial" w:cs="Arial"/>
          <w:lang w:val="sr-Cyrl-RS"/>
        </w:rPr>
      </w:pPr>
      <w:r w:rsidRPr="00DE1779">
        <w:rPr>
          <w:rFonts w:ascii="Arial" w:hAnsi="Arial" w:cs="Arial"/>
          <w:lang w:val="sr-Cyrl-RS"/>
        </w:rPr>
        <w:t>одбио да достави доказе и средства обезбеђења на шта се у понуди обавезао.</w:t>
      </w:r>
    </w:p>
    <w:p w14:paraId="37F63439" w14:textId="005EA409" w:rsidR="00D03646" w:rsidRPr="00DE1779" w:rsidRDefault="00D03646" w:rsidP="00D03646">
      <w:pPr>
        <w:ind w:left="360"/>
        <w:jc w:val="both"/>
        <w:rPr>
          <w:rFonts w:ascii="Arial" w:hAnsi="Arial" w:cs="Arial"/>
          <w:sz w:val="22"/>
          <w:szCs w:val="22"/>
          <w:lang w:val="sr-Cyrl-RS"/>
        </w:rPr>
      </w:pPr>
      <w:r w:rsidRPr="00DE1779">
        <w:rPr>
          <w:rFonts w:ascii="Arial" w:hAnsi="Arial" w:cs="Arial"/>
          <w:sz w:val="22"/>
          <w:szCs w:val="22"/>
          <w:lang w:val="sr-Cyrl-R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D9793F" w:rsidRPr="00DE1779">
        <w:rPr>
          <w:rFonts w:ascii="Arial" w:hAnsi="Arial" w:cs="Arial"/>
          <w:sz w:val="22"/>
          <w:szCs w:val="22"/>
          <w:lang w:val="sr-Latn-RS"/>
        </w:rPr>
        <w:t xml:space="preserve"> </w:t>
      </w:r>
      <w:r w:rsidRPr="00DE1779">
        <w:rPr>
          <w:rFonts w:ascii="Arial" w:hAnsi="Arial" w:cs="Arial"/>
          <w:sz w:val="22"/>
          <w:szCs w:val="22"/>
          <w:lang w:val="sr-Cyrl-RS"/>
        </w:rPr>
        <w:t>пре објављивања позива за подношење понуда. Доказ наведеног може бити:</w:t>
      </w:r>
    </w:p>
    <w:p w14:paraId="7B3E3E0E" w14:textId="77777777" w:rsidR="00D03646" w:rsidRPr="00DE1779" w:rsidRDefault="00D03646" w:rsidP="00DF5872">
      <w:pPr>
        <w:pStyle w:val="ListParagraph"/>
        <w:numPr>
          <w:ilvl w:val="0"/>
          <w:numId w:val="16"/>
        </w:numPr>
        <w:jc w:val="both"/>
        <w:rPr>
          <w:rFonts w:ascii="Arial" w:hAnsi="Arial" w:cs="Arial"/>
          <w:lang w:val="sr-Cyrl-RS"/>
        </w:rPr>
      </w:pPr>
      <w:r w:rsidRPr="00DE1779">
        <w:rPr>
          <w:rFonts w:ascii="Arial" w:hAnsi="Arial" w:cs="Arial"/>
          <w:lang w:val="sr-Cyrl-RS"/>
        </w:rPr>
        <w:t>правоснажна судска одлука или коначна одлука другог надлежног органа;</w:t>
      </w:r>
    </w:p>
    <w:p w14:paraId="1DDF86A4" w14:textId="77777777" w:rsidR="00D03646" w:rsidRPr="00DE1779" w:rsidRDefault="00D03646" w:rsidP="00DF5872">
      <w:pPr>
        <w:pStyle w:val="ListParagraph"/>
        <w:numPr>
          <w:ilvl w:val="0"/>
          <w:numId w:val="16"/>
        </w:numPr>
        <w:jc w:val="both"/>
        <w:rPr>
          <w:rFonts w:ascii="Arial" w:hAnsi="Arial" w:cs="Arial"/>
          <w:lang w:val="sr-Cyrl-RS"/>
        </w:rPr>
      </w:pPr>
      <w:r w:rsidRPr="00DE1779">
        <w:rPr>
          <w:rFonts w:ascii="Arial" w:hAnsi="Arial" w:cs="Arial"/>
          <w:lang w:val="sr-Cyrl-RS"/>
        </w:rPr>
        <w:t>исправа о реализованом средству обезбеђења испуњења обавеза у поступку јавне набавке или испуњења уговорних обавеза;</w:t>
      </w:r>
    </w:p>
    <w:p w14:paraId="233CF641" w14:textId="77777777" w:rsidR="00D03646" w:rsidRPr="00DE1779" w:rsidRDefault="00D03646" w:rsidP="00DF5872">
      <w:pPr>
        <w:pStyle w:val="ListParagraph"/>
        <w:numPr>
          <w:ilvl w:val="0"/>
          <w:numId w:val="16"/>
        </w:numPr>
        <w:jc w:val="both"/>
        <w:rPr>
          <w:rFonts w:ascii="Arial" w:hAnsi="Arial" w:cs="Arial"/>
          <w:lang w:val="sr-Cyrl-RS"/>
        </w:rPr>
      </w:pPr>
      <w:r w:rsidRPr="00DE1779">
        <w:rPr>
          <w:rFonts w:ascii="Arial" w:hAnsi="Arial" w:cs="Arial"/>
          <w:lang w:val="sr-Cyrl-RS"/>
        </w:rPr>
        <w:t>исправа о наплаћеној уговорној казни;</w:t>
      </w:r>
    </w:p>
    <w:p w14:paraId="74BFE9B0" w14:textId="77777777" w:rsidR="00D03646" w:rsidRPr="00DE1779" w:rsidRDefault="00D03646" w:rsidP="00DF5872">
      <w:pPr>
        <w:pStyle w:val="ListParagraph"/>
        <w:numPr>
          <w:ilvl w:val="0"/>
          <w:numId w:val="16"/>
        </w:numPr>
        <w:jc w:val="both"/>
        <w:rPr>
          <w:rFonts w:ascii="Arial" w:hAnsi="Arial" w:cs="Arial"/>
          <w:lang w:val="sr-Cyrl-RS"/>
        </w:rPr>
      </w:pPr>
      <w:r w:rsidRPr="00DE1779">
        <w:rPr>
          <w:rFonts w:ascii="Arial" w:hAnsi="Arial" w:cs="Arial"/>
          <w:lang w:val="sr-Cyrl-RS"/>
        </w:rPr>
        <w:t>рекламације потрошача, односно корисника, ако нису отклоњене у уговореном року;</w:t>
      </w:r>
    </w:p>
    <w:p w14:paraId="0174E91F" w14:textId="77777777" w:rsidR="00D03646" w:rsidRPr="00DE1779" w:rsidRDefault="00D03646" w:rsidP="00DF5872">
      <w:pPr>
        <w:pStyle w:val="ListParagraph"/>
        <w:numPr>
          <w:ilvl w:val="0"/>
          <w:numId w:val="16"/>
        </w:numPr>
        <w:jc w:val="both"/>
        <w:rPr>
          <w:rFonts w:ascii="Arial" w:hAnsi="Arial" w:cs="Arial"/>
          <w:lang w:val="sr-Cyrl-RS"/>
        </w:rPr>
      </w:pPr>
      <w:r w:rsidRPr="00DE1779">
        <w:rPr>
          <w:rFonts w:ascii="Arial" w:hAnsi="Arial" w:cs="Arial"/>
          <w:lang w:val="sr-Cyrl-RS"/>
        </w:rPr>
        <w:lastRenderedPageBreak/>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7D1FF830" w14:textId="77777777" w:rsidR="00D03646" w:rsidRPr="00DE1779" w:rsidRDefault="00D03646" w:rsidP="00DF5872">
      <w:pPr>
        <w:pStyle w:val="ListParagraph"/>
        <w:numPr>
          <w:ilvl w:val="0"/>
          <w:numId w:val="16"/>
        </w:numPr>
        <w:jc w:val="both"/>
        <w:rPr>
          <w:rFonts w:ascii="Arial" w:hAnsi="Arial" w:cs="Arial"/>
          <w:lang w:val="sr-Cyrl-RS"/>
        </w:rPr>
      </w:pPr>
      <w:r w:rsidRPr="00DE1779">
        <w:rPr>
          <w:rFonts w:ascii="Arial" w:hAnsi="Arial" w:cs="Arial"/>
          <w:lang w:val="sr-Cyrl-RS"/>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E8156E7" w14:textId="77777777" w:rsidR="00D03646" w:rsidRPr="00DE1779" w:rsidRDefault="00D03646" w:rsidP="00DF5872">
      <w:pPr>
        <w:pStyle w:val="ListParagraph"/>
        <w:numPr>
          <w:ilvl w:val="0"/>
          <w:numId w:val="16"/>
        </w:numPr>
        <w:jc w:val="both"/>
        <w:rPr>
          <w:rFonts w:ascii="Arial" w:hAnsi="Arial" w:cs="Arial"/>
          <w:lang w:val="sr-Cyrl-RS"/>
        </w:rPr>
      </w:pPr>
      <w:r w:rsidRPr="00DE1779">
        <w:rPr>
          <w:rFonts w:ascii="Arial" w:hAnsi="Arial" w:cs="Arial"/>
          <w:lang w:val="sr-Cyrl-RS"/>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2EFBEE6"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27B555F" w14:textId="77777777" w:rsidR="00D03646" w:rsidRPr="00DE1779" w:rsidRDefault="00D03646" w:rsidP="00D03646">
      <w:pPr>
        <w:jc w:val="both"/>
        <w:rPr>
          <w:rFonts w:ascii="Arial" w:hAnsi="Arial" w:cs="Arial"/>
          <w:sz w:val="22"/>
          <w:szCs w:val="22"/>
          <w:lang w:val="sr-Cyrl-RS"/>
        </w:rPr>
      </w:pPr>
    </w:p>
    <w:p w14:paraId="6086F2DA"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41F9121" w14:textId="77777777" w:rsidR="00D03646" w:rsidRPr="00DE1779" w:rsidRDefault="00D03646" w:rsidP="00D03646">
      <w:pPr>
        <w:jc w:val="both"/>
        <w:rPr>
          <w:rFonts w:ascii="Arial" w:hAnsi="Arial" w:cs="Arial"/>
          <w:sz w:val="22"/>
          <w:szCs w:val="22"/>
          <w:lang w:val="sr-Cyrl-RS"/>
        </w:rPr>
      </w:pPr>
    </w:p>
    <w:p w14:paraId="3A0F6319" w14:textId="77777777" w:rsidR="00D03646" w:rsidRPr="00DE1779" w:rsidRDefault="00D03646" w:rsidP="00A01E52">
      <w:pPr>
        <w:pStyle w:val="Heading2"/>
      </w:pPr>
      <w:bookmarkStart w:id="64" w:name="_Toc441651608"/>
      <w:bookmarkStart w:id="65" w:name="_Toc442559919"/>
      <w:r w:rsidRPr="00DE1779">
        <w:t>Увид у документацију</w:t>
      </w:r>
      <w:bookmarkEnd w:id="64"/>
      <w:bookmarkEnd w:id="65"/>
    </w:p>
    <w:p w14:paraId="7B599430" w14:textId="77777777" w:rsidR="00D03646" w:rsidRPr="00DE1779" w:rsidRDefault="00D03646" w:rsidP="00D03646">
      <w:pPr>
        <w:jc w:val="both"/>
        <w:rPr>
          <w:rFonts w:ascii="Arial" w:hAnsi="Arial" w:cs="Arial"/>
          <w:b/>
          <w:sz w:val="22"/>
          <w:szCs w:val="22"/>
          <w:lang w:val="sr-Cyrl-RS"/>
        </w:rPr>
      </w:pPr>
    </w:p>
    <w:p w14:paraId="3696FB09"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59295D03" w14:textId="77777777" w:rsidR="00D03646" w:rsidRPr="00DE1779" w:rsidRDefault="00D03646" w:rsidP="00D03646">
      <w:pPr>
        <w:jc w:val="both"/>
        <w:rPr>
          <w:rFonts w:ascii="Arial" w:hAnsi="Arial" w:cs="Arial"/>
          <w:sz w:val="22"/>
          <w:szCs w:val="22"/>
          <w:lang w:val="sr-Cyrl-RS"/>
        </w:rPr>
      </w:pPr>
    </w:p>
    <w:p w14:paraId="22E226A4"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8F1204B" w14:textId="77777777" w:rsidR="00D03646" w:rsidRPr="00DE1779" w:rsidRDefault="00D03646" w:rsidP="0050086B">
      <w:pPr>
        <w:rPr>
          <w:rFonts w:ascii="Arial" w:hAnsi="Arial" w:cs="Arial"/>
          <w:sz w:val="22"/>
          <w:szCs w:val="22"/>
          <w:lang w:val="sr-Cyrl-RS"/>
        </w:rPr>
      </w:pPr>
    </w:p>
    <w:p w14:paraId="3570B85C" w14:textId="77777777" w:rsidR="00D03646" w:rsidRPr="00DE1779" w:rsidRDefault="00D03646" w:rsidP="00A01E52">
      <w:pPr>
        <w:pStyle w:val="Heading2"/>
      </w:pPr>
      <w:r w:rsidRPr="00DE1779">
        <w:t>Поштовање обавеза које произлазе из прописа о заштити на раду и других прописа</w:t>
      </w:r>
    </w:p>
    <w:p w14:paraId="405D7677" w14:textId="77777777" w:rsidR="00D03646" w:rsidRPr="00DE1779" w:rsidRDefault="00D03646" w:rsidP="00D03646">
      <w:pPr>
        <w:pStyle w:val="KDParagraf"/>
        <w:spacing w:before="0"/>
        <w:rPr>
          <w:rFonts w:cs="Arial"/>
          <w:lang w:val="sr-Cyrl-RS"/>
        </w:rPr>
      </w:pPr>
    </w:p>
    <w:p w14:paraId="5C96934A" w14:textId="77777777" w:rsidR="00D03646" w:rsidRPr="00DE1779" w:rsidRDefault="00D03646" w:rsidP="00D03646">
      <w:pPr>
        <w:pStyle w:val="KDParagraf"/>
        <w:spacing w:before="0"/>
        <w:rPr>
          <w:rFonts w:cs="Arial"/>
          <w:lang w:val="sr-Cyrl-RS"/>
        </w:rPr>
      </w:pPr>
      <w:r w:rsidRPr="00DE1779">
        <w:rPr>
          <w:rFonts w:cs="Arial"/>
          <w:lang w:val="sr-Cyrl-R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3. из конкурсне документације).</w:t>
      </w:r>
    </w:p>
    <w:p w14:paraId="179D527B" w14:textId="77777777" w:rsidR="00D03646" w:rsidRPr="00DE1779" w:rsidRDefault="00D03646" w:rsidP="00D03646">
      <w:pPr>
        <w:jc w:val="both"/>
        <w:rPr>
          <w:rFonts w:ascii="Arial" w:hAnsi="Arial" w:cs="Arial"/>
          <w:sz w:val="22"/>
          <w:szCs w:val="22"/>
          <w:lang w:val="sr-Cyrl-RS"/>
        </w:rPr>
      </w:pPr>
    </w:p>
    <w:p w14:paraId="0971EEEF" w14:textId="77777777" w:rsidR="00D03646" w:rsidRPr="00DE1779" w:rsidRDefault="00D03646" w:rsidP="00A01E52">
      <w:pPr>
        <w:pStyle w:val="Heading2"/>
      </w:pPr>
      <w:bookmarkStart w:id="66" w:name="_Toc441651609"/>
      <w:bookmarkStart w:id="67" w:name="_Toc442559920"/>
      <w:r w:rsidRPr="00DE1779">
        <w:t>Заштита права понуђача</w:t>
      </w:r>
      <w:bookmarkEnd w:id="66"/>
      <w:bookmarkEnd w:id="67"/>
    </w:p>
    <w:p w14:paraId="72E80DC7" w14:textId="77777777" w:rsidR="00D03646" w:rsidRPr="00DE1779" w:rsidRDefault="00D03646" w:rsidP="00D03646">
      <w:pPr>
        <w:jc w:val="both"/>
        <w:rPr>
          <w:rFonts w:ascii="Arial" w:hAnsi="Arial" w:cs="Arial"/>
          <w:b/>
          <w:sz w:val="22"/>
          <w:szCs w:val="22"/>
          <w:lang w:val="sr-Cyrl-RS"/>
        </w:rPr>
      </w:pPr>
    </w:p>
    <w:p w14:paraId="4B658C05" w14:textId="77777777" w:rsidR="00D03646" w:rsidRPr="00DE1779" w:rsidRDefault="00D03646" w:rsidP="00D03646">
      <w:pPr>
        <w:jc w:val="both"/>
        <w:rPr>
          <w:rFonts w:ascii="Arial" w:hAnsi="Arial" w:cs="Arial"/>
          <w:b/>
          <w:sz w:val="22"/>
          <w:szCs w:val="22"/>
          <w:lang w:val="sr-Cyrl-RS"/>
        </w:rPr>
      </w:pPr>
      <w:r w:rsidRPr="00DE1779">
        <w:rPr>
          <w:rFonts w:ascii="Arial" w:hAnsi="Arial" w:cs="Arial"/>
          <w:sz w:val="22"/>
          <w:szCs w:val="22"/>
          <w:lang w:val="sr-Cyrl-R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1B9780E" w14:textId="77777777" w:rsidR="00D03646" w:rsidRPr="00DE1779" w:rsidRDefault="00D03646" w:rsidP="00D03646">
      <w:pPr>
        <w:jc w:val="both"/>
        <w:rPr>
          <w:rFonts w:ascii="Arial" w:hAnsi="Arial" w:cs="Arial"/>
          <w:b/>
          <w:sz w:val="22"/>
          <w:szCs w:val="22"/>
          <w:lang w:val="sr-Cyrl-RS"/>
        </w:rPr>
      </w:pPr>
    </w:p>
    <w:p w14:paraId="133F7B91"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Захтев за заштиту права може се поднети у току целог поступка јавне набавке, против сваке радње, осим ако Законом није другачије одређено.</w:t>
      </w:r>
    </w:p>
    <w:p w14:paraId="05743249" w14:textId="77777777" w:rsidR="00D03646" w:rsidRPr="00DE1779" w:rsidRDefault="00D03646" w:rsidP="00D03646">
      <w:pPr>
        <w:jc w:val="both"/>
        <w:rPr>
          <w:rFonts w:ascii="Arial" w:hAnsi="Arial" w:cs="Arial"/>
          <w:sz w:val="22"/>
          <w:szCs w:val="22"/>
          <w:lang w:val="sr-Cyrl-RS" w:eastAsia="sr-Latn-CS"/>
        </w:rPr>
      </w:pPr>
    </w:p>
    <w:p w14:paraId="55B9CE5E" w14:textId="77777777" w:rsidR="00D03646" w:rsidRPr="00DE1779" w:rsidRDefault="00D03646" w:rsidP="00D03646">
      <w:pPr>
        <w:jc w:val="both"/>
        <w:rPr>
          <w:rFonts w:ascii="Arial" w:hAnsi="Arial" w:cs="Arial"/>
          <w:sz w:val="22"/>
          <w:szCs w:val="22"/>
          <w:lang w:val="sr-Cyrl-RS" w:eastAsia="sr-Latn-CS"/>
        </w:rPr>
      </w:pPr>
      <w:r w:rsidRPr="00DE1779">
        <w:rPr>
          <w:rFonts w:ascii="Arial" w:hAnsi="Arial" w:cs="Arial"/>
          <w:sz w:val="22"/>
          <w:szCs w:val="22"/>
          <w:lang w:val="sr-Cyrl-RS" w:eastAsia="sr-Latn-CS"/>
        </w:rPr>
        <w:lastRenderedPageBreak/>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14:paraId="542EE0A9" w14:textId="77777777" w:rsidR="00D03646" w:rsidRPr="00DE1779" w:rsidRDefault="00D03646" w:rsidP="00D03646">
      <w:pPr>
        <w:jc w:val="both"/>
        <w:rPr>
          <w:rFonts w:ascii="Arial" w:hAnsi="Arial" w:cs="Arial"/>
          <w:sz w:val="22"/>
          <w:szCs w:val="22"/>
          <w:lang w:val="sr-Cyrl-RS"/>
        </w:rPr>
      </w:pPr>
    </w:p>
    <w:p w14:paraId="256D9E8B" w14:textId="2F5CC5EB" w:rsidR="00D03646" w:rsidRPr="00BE7B9A" w:rsidRDefault="00D03646" w:rsidP="00BE7B9A">
      <w:pPr>
        <w:jc w:val="both"/>
        <w:rPr>
          <w:rFonts w:ascii="Arial" w:hAnsi="Arial" w:cs="Arial"/>
          <w:sz w:val="22"/>
          <w:szCs w:val="22"/>
          <w:lang w:val="sr-Latn-RS"/>
        </w:rPr>
      </w:pPr>
      <w:r w:rsidRPr="00DE1779">
        <w:rPr>
          <w:rFonts w:ascii="Arial" w:hAnsi="Arial" w:cs="Arial"/>
          <w:sz w:val="22"/>
          <w:szCs w:val="22"/>
          <w:lang w:val="sr-Cyrl-RS"/>
        </w:rPr>
        <w:t xml:space="preserve">Захтев за заштиту права се подноси се лично или путем поште на адресу: Јавно предузеће „Електропривреда Србије“ Београд, адреса Балканска број 13 са назнаком Захтев за заштиту права за ЈН услуга Наручиоцу , са назнаком „Захтев за заштиту права за јавну набавку </w:t>
      </w:r>
      <w:r w:rsidR="00311D48">
        <w:rPr>
          <w:rFonts w:ascii="Arial" w:hAnsi="Arial" w:cs="Arial"/>
          <w:sz w:val="22"/>
          <w:szCs w:val="22"/>
          <w:lang w:val="sr-Cyrl-RS"/>
        </w:rPr>
        <w:t xml:space="preserve">добара и пратећих </w:t>
      </w:r>
      <w:r w:rsidR="00B75CD6">
        <w:rPr>
          <w:rFonts w:ascii="Arial" w:hAnsi="Arial" w:cs="Arial"/>
          <w:sz w:val="22"/>
          <w:szCs w:val="22"/>
          <w:lang w:val="sr-Cyrl-RS"/>
        </w:rPr>
        <w:t>услуг</w:t>
      </w:r>
      <w:r w:rsidR="00311D48">
        <w:rPr>
          <w:rFonts w:ascii="Arial" w:hAnsi="Arial" w:cs="Arial"/>
          <w:sz w:val="22"/>
          <w:szCs w:val="22"/>
          <w:lang w:val="sr-Cyrl-RS"/>
        </w:rPr>
        <w:t>а</w:t>
      </w:r>
      <w:r w:rsidR="00B75CD6">
        <w:rPr>
          <w:rFonts w:ascii="Arial" w:hAnsi="Arial" w:cs="Arial"/>
          <w:sz w:val="22"/>
          <w:szCs w:val="22"/>
          <w:lang w:val="sr-Cyrl-RS"/>
        </w:rPr>
        <w:t xml:space="preserve"> </w:t>
      </w:r>
      <w:r w:rsidRPr="00DE1779">
        <w:rPr>
          <w:rFonts w:ascii="Arial" w:hAnsi="Arial" w:cs="Arial"/>
          <w:sz w:val="22"/>
          <w:szCs w:val="22"/>
          <w:lang w:val="sr-Cyrl-RS"/>
        </w:rPr>
        <w:t xml:space="preserve">број </w:t>
      </w:r>
      <w:r w:rsidR="007F2DE7">
        <w:rPr>
          <w:rFonts w:ascii="Arial" w:hAnsi="Arial" w:cs="Arial"/>
          <w:sz w:val="22"/>
          <w:szCs w:val="22"/>
          <w:lang w:val="sr-Cyrl-RS"/>
        </w:rPr>
        <w:t>1956-2018 (ЈН/1000/0645/2018)</w:t>
      </w:r>
    </w:p>
    <w:p w14:paraId="79680A97" w14:textId="77777777" w:rsidR="00D03646" w:rsidRPr="00BE7B9A" w:rsidRDefault="00D03646" w:rsidP="00D03646">
      <w:pPr>
        <w:jc w:val="both"/>
        <w:rPr>
          <w:rFonts w:ascii="Arial" w:hAnsi="Arial" w:cs="Arial"/>
          <w:sz w:val="22"/>
          <w:szCs w:val="22"/>
          <w:lang w:val="sr-Latn-RS"/>
        </w:rPr>
      </w:pPr>
    </w:p>
    <w:p w14:paraId="276B49BA" w14:textId="69366466" w:rsidR="00D03646" w:rsidRPr="00DE1779" w:rsidRDefault="00D03646" w:rsidP="00D03646">
      <w:pPr>
        <w:suppressAutoHyphens w:val="0"/>
        <w:jc w:val="both"/>
        <w:rPr>
          <w:rFonts w:ascii="Arial" w:hAnsi="Arial" w:cs="Arial"/>
          <w:sz w:val="22"/>
          <w:szCs w:val="22"/>
          <w:lang w:val="sr-Cyrl-RS" w:eastAsia="en-US"/>
        </w:rPr>
      </w:pPr>
      <w:r w:rsidRPr="00DE1779">
        <w:rPr>
          <w:rFonts w:ascii="Arial" w:hAnsi="Arial" w:cs="Arial"/>
          <w:sz w:val="22"/>
          <w:szCs w:val="22"/>
          <w:lang w:val="sr-Cyrl-RS" w:eastAsia="en-US"/>
        </w:rPr>
        <w:t xml:space="preserve">Захтев за заштиту права се може доставити и путем електронске поште на e-mail: </w:t>
      </w:r>
      <w:r w:rsidR="00BE7B9A" w:rsidRPr="00BE7B9A">
        <w:rPr>
          <w:rFonts w:ascii="Arial" w:hAnsi="Arial" w:cs="Arial"/>
          <w:sz w:val="22"/>
          <w:szCs w:val="22"/>
          <w:lang w:val="sr-Cyrl-RS" w:eastAsia="en-US"/>
        </w:rPr>
        <w:t>milos.zarkovic</w:t>
      </w:r>
      <w:r w:rsidRPr="00BE7B9A">
        <w:rPr>
          <w:rFonts w:ascii="Arial" w:hAnsi="Arial" w:cs="Arial"/>
          <w:sz w:val="22"/>
          <w:szCs w:val="22"/>
          <w:lang w:val="sr-Cyrl-RS" w:eastAsia="en-US"/>
        </w:rPr>
        <w:t>@eps.rs</w:t>
      </w:r>
      <w:r w:rsidRPr="00DE1779">
        <w:rPr>
          <w:rFonts w:ascii="Arial" w:hAnsi="Arial" w:cs="Arial"/>
          <w:sz w:val="22"/>
          <w:szCs w:val="22"/>
          <w:lang w:val="sr-Cyrl-RS" w:eastAsia="en-US"/>
        </w:rPr>
        <w:t xml:space="preserve"> радним данима (понедељак-петак) од 8,00 до 15,00 часова.</w:t>
      </w:r>
    </w:p>
    <w:p w14:paraId="59F83C9C"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Копију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14:paraId="233A16EC" w14:textId="77777777" w:rsidR="00D03646" w:rsidRPr="00DE1779" w:rsidRDefault="00D03646" w:rsidP="00D03646">
      <w:pPr>
        <w:jc w:val="both"/>
        <w:rPr>
          <w:rFonts w:ascii="Arial" w:hAnsi="Arial" w:cs="Arial"/>
          <w:sz w:val="22"/>
          <w:szCs w:val="22"/>
          <w:lang w:val="sr-Cyrl-RS"/>
        </w:rPr>
      </w:pPr>
    </w:p>
    <w:p w14:paraId="068E24F1"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Захтев за заштиту права садржи:</w:t>
      </w:r>
    </w:p>
    <w:p w14:paraId="162BF6CA" w14:textId="77777777" w:rsidR="00D03646" w:rsidRPr="00DE1779" w:rsidRDefault="00D03646" w:rsidP="00DF5872">
      <w:pPr>
        <w:pStyle w:val="ListParagraph"/>
        <w:numPr>
          <w:ilvl w:val="0"/>
          <w:numId w:val="17"/>
        </w:numPr>
        <w:spacing w:after="0" w:line="240" w:lineRule="auto"/>
        <w:ind w:left="714" w:hanging="357"/>
        <w:jc w:val="both"/>
        <w:rPr>
          <w:rFonts w:ascii="Arial" w:hAnsi="Arial" w:cs="Arial"/>
          <w:lang w:val="sr-Cyrl-RS" w:eastAsia="sr-Latn-CS"/>
        </w:rPr>
      </w:pPr>
      <w:r w:rsidRPr="00DE1779">
        <w:rPr>
          <w:rFonts w:ascii="Arial" w:hAnsi="Arial" w:cs="Arial"/>
          <w:lang w:val="sr-Cyrl-RS" w:eastAsia="sr-Latn-CS"/>
        </w:rPr>
        <w:t xml:space="preserve">назив и адресу подносиоца захтева и лице за контакт; </w:t>
      </w:r>
    </w:p>
    <w:p w14:paraId="2FA75091" w14:textId="77777777" w:rsidR="00D03646" w:rsidRPr="00DE1779" w:rsidRDefault="00D03646" w:rsidP="00DF5872">
      <w:pPr>
        <w:pStyle w:val="ListParagraph"/>
        <w:numPr>
          <w:ilvl w:val="0"/>
          <w:numId w:val="17"/>
        </w:numPr>
        <w:spacing w:after="0" w:line="240" w:lineRule="auto"/>
        <w:ind w:left="714" w:hanging="357"/>
        <w:jc w:val="both"/>
        <w:rPr>
          <w:rFonts w:ascii="Arial" w:hAnsi="Arial" w:cs="Arial"/>
          <w:lang w:val="sr-Cyrl-RS" w:eastAsia="sr-Latn-CS"/>
        </w:rPr>
      </w:pPr>
      <w:r w:rsidRPr="00DE1779">
        <w:rPr>
          <w:rFonts w:ascii="Arial" w:hAnsi="Arial" w:cs="Arial"/>
          <w:lang w:val="sr-Cyrl-RS" w:eastAsia="sr-Latn-CS"/>
        </w:rPr>
        <w:t xml:space="preserve">назив и адресу Наручиоца; </w:t>
      </w:r>
    </w:p>
    <w:p w14:paraId="40CA9275" w14:textId="77777777" w:rsidR="00D03646" w:rsidRPr="00DE1779" w:rsidRDefault="00D03646" w:rsidP="00DF5872">
      <w:pPr>
        <w:pStyle w:val="ListParagraph"/>
        <w:numPr>
          <w:ilvl w:val="0"/>
          <w:numId w:val="17"/>
        </w:numPr>
        <w:spacing w:after="0" w:line="240" w:lineRule="auto"/>
        <w:ind w:left="714" w:hanging="357"/>
        <w:jc w:val="both"/>
        <w:rPr>
          <w:rFonts w:ascii="Arial" w:hAnsi="Arial" w:cs="Arial"/>
          <w:lang w:val="sr-Cyrl-RS" w:eastAsia="sr-Latn-CS"/>
        </w:rPr>
      </w:pPr>
      <w:r w:rsidRPr="00DE1779">
        <w:rPr>
          <w:rFonts w:ascii="Arial" w:hAnsi="Arial" w:cs="Arial"/>
          <w:lang w:val="sr-Cyrl-RS" w:eastAsia="sr-Latn-CS"/>
        </w:rPr>
        <w:t xml:space="preserve">податке о јавној набавци која је предмет захтева, односно о одлуци Наручиоца; </w:t>
      </w:r>
    </w:p>
    <w:p w14:paraId="36616CCB" w14:textId="77777777" w:rsidR="00D03646" w:rsidRPr="00DE1779" w:rsidRDefault="00D03646" w:rsidP="00DF5872">
      <w:pPr>
        <w:pStyle w:val="ListParagraph"/>
        <w:numPr>
          <w:ilvl w:val="0"/>
          <w:numId w:val="17"/>
        </w:numPr>
        <w:spacing w:after="0" w:line="240" w:lineRule="auto"/>
        <w:ind w:left="714" w:hanging="357"/>
        <w:jc w:val="both"/>
        <w:rPr>
          <w:rFonts w:ascii="Arial" w:hAnsi="Arial" w:cs="Arial"/>
          <w:lang w:val="sr-Cyrl-RS" w:eastAsia="sr-Latn-CS"/>
        </w:rPr>
      </w:pPr>
      <w:r w:rsidRPr="00DE1779">
        <w:rPr>
          <w:rFonts w:ascii="Arial" w:hAnsi="Arial" w:cs="Arial"/>
          <w:lang w:val="sr-Cyrl-RS" w:eastAsia="sr-Latn-CS"/>
        </w:rPr>
        <w:t xml:space="preserve">повреде прописа којима се уређује поступак јавне набавке; </w:t>
      </w:r>
    </w:p>
    <w:p w14:paraId="52977CDD" w14:textId="77777777" w:rsidR="00D03646" w:rsidRPr="00DE1779" w:rsidRDefault="00D03646" w:rsidP="00DF5872">
      <w:pPr>
        <w:pStyle w:val="ListParagraph"/>
        <w:numPr>
          <w:ilvl w:val="0"/>
          <w:numId w:val="17"/>
        </w:numPr>
        <w:spacing w:after="0" w:line="240" w:lineRule="auto"/>
        <w:ind w:left="714" w:hanging="357"/>
        <w:jc w:val="both"/>
        <w:rPr>
          <w:rFonts w:ascii="Arial" w:hAnsi="Arial" w:cs="Arial"/>
          <w:lang w:val="sr-Cyrl-RS" w:eastAsia="sr-Latn-CS"/>
        </w:rPr>
      </w:pPr>
      <w:r w:rsidRPr="00DE1779">
        <w:rPr>
          <w:rFonts w:ascii="Arial" w:hAnsi="Arial" w:cs="Arial"/>
          <w:lang w:val="sr-Cyrl-RS" w:eastAsia="sr-Latn-CS"/>
        </w:rPr>
        <w:t xml:space="preserve">чињенице и доказе којима се повреде доказују; </w:t>
      </w:r>
    </w:p>
    <w:p w14:paraId="189E1150" w14:textId="77777777" w:rsidR="00D03646" w:rsidRPr="00DE1779" w:rsidRDefault="00D03646" w:rsidP="00DF5872">
      <w:pPr>
        <w:pStyle w:val="ListParagraph"/>
        <w:numPr>
          <w:ilvl w:val="0"/>
          <w:numId w:val="17"/>
        </w:numPr>
        <w:spacing w:after="0" w:line="240" w:lineRule="auto"/>
        <w:ind w:left="714" w:hanging="357"/>
        <w:jc w:val="both"/>
        <w:rPr>
          <w:rFonts w:ascii="Arial" w:hAnsi="Arial" w:cs="Arial"/>
          <w:lang w:val="sr-Cyrl-RS" w:eastAsia="sr-Latn-CS"/>
        </w:rPr>
      </w:pPr>
      <w:r w:rsidRPr="00DE1779">
        <w:rPr>
          <w:rFonts w:ascii="Arial" w:hAnsi="Arial" w:cs="Arial"/>
          <w:lang w:val="sr-Cyrl-RS" w:eastAsia="sr-Latn-CS"/>
        </w:rPr>
        <w:t xml:space="preserve">потврду о уплати таксе из члана 156. Закона; </w:t>
      </w:r>
    </w:p>
    <w:p w14:paraId="030AFA8A" w14:textId="77777777" w:rsidR="00D03646" w:rsidRPr="00DE1779" w:rsidRDefault="00D03646" w:rsidP="00DF5872">
      <w:pPr>
        <w:pStyle w:val="ListParagraph"/>
        <w:numPr>
          <w:ilvl w:val="0"/>
          <w:numId w:val="17"/>
        </w:numPr>
        <w:spacing w:after="0" w:line="240" w:lineRule="auto"/>
        <w:ind w:left="714" w:hanging="357"/>
        <w:jc w:val="both"/>
        <w:rPr>
          <w:rFonts w:ascii="Arial" w:hAnsi="Arial" w:cs="Arial"/>
          <w:lang w:val="sr-Cyrl-RS"/>
        </w:rPr>
      </w:pPr>
      <w:r w:rsidRPr="00DE1779">
        <w:rPr>
          <w:rFonts w:ascii="Arial" w:hAnsi="Arial" w:cs="Arial"/>
          <w:lang w:val="sr-Cyrl-RS" w:eastAsia="sr-Latn-CS"/>
        </w:rPr>
        <w:t xml:space="preserve">потпис подносиоца. </w:t>
      </w:r>
    </w:p>
    <w:p w14:paraId="573A36C1" w14:textId="77777777" w:rsidR="00D03646" w:rsidRPr="00DE1779" w:rsidRDefault="00D03646" w:rsidP="00D03646">
      <w:pPr>
        <w:pStyle w:val="ListParagraph"/>
        <w:spacing w:after="0" w:line="240" w:lineRule="auto"/>
        <w:ind w:left="714"/>
        <w:jc w:val="both"/>
        <w:rPr>
          <w:rFonts w:ascii="Arial" w:hAnsi="Arial" w:cs="Arial"/>
          <w:lang w:val="sr-Cyrl-RS"/>
        </w:rPr>
      </w:pPr>
    </w:p>
    <w:p w14:paraId="6F5373E9"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DE1779">
        <w:rPr>
          <w:rFonts w:ascii="Arial" w:hAnsi="Arial" w:cs="Arial"/>
          <w:b/>
          <w:sz w:val="22"/>
          <w:szCs w:val="22"/>
          <w:lang w:val="sr-Cyrl-RS"/>
        </w:rPr>
        <w:t>седам дана</w:t>
      </w:r>
      <w:r w:rsidRPr="00DE1779">
        <w:rPr>
          <w:rFonts w:ascii="Arial" w:hAnsi="Arial" w:cs="Arial"/>
          <w:sz w:val="22"/>
          <w:szCs w:val="22"/>
          <w:lang w:val="sr-Cyrl-RS"/>
        </w:rPr>
        <w:t xml:space="preserve"> пре истека рока за подношење понуда, без обзира на начин достављања, </w:t>
      </w:r>
      <w:r w:rsidRPr="00DE1779">
        <w:rPr>
          <w:rFonts w:ascii="Arial" w:hAnsi="Arial" w:cs="Arial"/>
          <w:sz w:val="22"/>
          <w:szCs w:val="22"/>
          <w:lang w:val="sr-Cyrl-RS" w:eastAsia="sr-Latn-CS"/>
        </w:rPr>
        <w:t>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sidRPr="00DE1779">
        <w:rPr>
          <w:rFonts w:ascii="Arial" w:hAnsi="Arial" w:cs="Arial"/>
          <w:sz w:val="22"/>
          <w:szCs w:val="22"/>
          <w:lang w:val="sr-Cyrl-RS"/>
        </w:rPr>
        <w:t>.</w:t>
      </w:r>
    </w:p>
    <w:p w14:paraId="6F92B4C4" w14:textId="77777777" w:rsidR="00D03646" w:rsidRPr="00DE1779" w:rsidRDefault="00D03646" w:rsidP="00D03646">
      <w:pPr>
        <w:jc w:val="both"/>
        <w:rPr>
          <w:rFonts w:ascii="Arial" w:hAnsi="Arial" w:cs="Arial"/>
          <w:sz w:val="22"/>
          <w:szCs w:val="22"/>
          <w:lang w:val="sr-Cyrl-RS" w:eastAsia="sr-Latn-CS"/>
        </w:rPr>
      </w:pPr>
    </w:p>
    <w:p w14:paraId="6A2DBE9C" w14:textId="77777777" w:rsidR="00D03646" w:rsidRPr="00DE1779" w:rsidRDefault="00D03646" w:rsidP="00D03646">
      <w:pPr>
        <w:jc w:val="both"/>
        <w:rPr>
          <w:rFonts w:ascii="Arial" w:hAnsi="Arial" w:cs="Arial"/>
          <w:sz w:val="22"/>
          <w:szCs w:val="22"/>
          <w:lang w:val="sr-Cyrl-RS" w:eastAsia="sr-Latn-CS"/>
        </w:rPr>
      </w:pPr>
      <w:r w:rsidRPr="00DE1779">
        <w:rPr>
          <w:rFonts w:ascii="Arial" w:hAnsi="Arial" w:cs="Arial"/>
          <w:sz w:val="22"/>
          <w:szCs w:val="22"/>
          <w:lang w:val="sr-Cyrl-RS" w:eastAsia="sr-Latn-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77F646CD" w14:textId="77777777" w:rsidR="00D03646" w:rsidRPr="00DE1779" w:rsidRDefault="00D03646" w:rsidP="00D03646">
      <w:pPr>
        <w:jc w:val="both"/>
        <w:rPr>
          <w:rFonts w:ascii="Arial" w:hAnsi="Arial" w:cs="Arial"/>
          <w:sz w:val="22"/>
          <w:szCs w:val="22"/>
          <w:lang w:val="sr-Cyrl-RS"/>
        </w:rPr>
      </w:pPr>
    </w:p>
    <w:p w14:paraId="3E072866"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После доношења одлуке о додели уговора и одлуке о обустави поступка, рок за подношење захтева за заштиту права је </w:t>
      </w:r>
      <w:r w:rsidRPr="00DE1779">
        <w:rPr>
          <w:rFonts w:ascii="Arial" w:hAnsi="Arial" w:cs="Arial"/>
          <w:b/>
          <w:sz w:val="22"/>
          <w:szCs w:val="22"/>
          <w:lang w:val="sr-Cyrl-RS"/>
        </w:rPr>
        <w:t>десет дана</w:t>
      </w:r>
      <w:r w:rsidRPr="00DE1779">
        <w:rPr>
          <w:rFonts w:ascii="Arial" w:hAnsi="Arial" w:cs="Arial"/>
          <w:sz w:val="22"/>
          <w:szCs w:val="22"/>
          <w:lang w:val="sr-Cyrl-RS"/>
        </w:rPr>
        <w:t xml:space="preserve"> од дана објављивања одлуке на Порталу јавних набавки.</w:t>
      </w:r>
    </w:p>
    <w:p w14:paraId="33A5A9B2" w14:textId="77777777" w:rsidR="00D03646" w:rsidRPr="00DE1779" w:rsidRDefault="00D03646" w:rsidP="00D03646">
      <w:pPr>
        <w:jc w:val="both"/>
        <w:rPr>
          <w:rFonts w:ascii="Arial" w:hAnsi="Arial" w:cs="Arial"/>
          <w:sz w:val="22"/>
          <w:szCs w:val="22"/>
          <w:lang w:val="sr-Cyrl-RS" w:eastAsia="sr-Latn-CS"/>
        </w:rPr>
      </w:pPr>
    </w:p>
    <w:p w14:paraId="756BE6EE" w14:textId="77777777" w:rsidR="00D03646" w:rsidRPr="00DE1779" w:rsidRDefault="00D03646" w:rsidP="00D03646">
      <w:pPr>
        <w:jc w:val="both"/>
        <w:rPr>
          <w:rFonts w:ascii="Arial" w:hAnsi="Arial" w:cs="Arial"/>
          <w:sz w:val="22"/>
          <w:szCs w:val="22"/>
          <w:lang w:val="sr-Cyrl-RS" w:eastAsia="sr-Latn-CS"/>
        </w:rPr>
      </w:pPr>
      <w:r w:rsidRPr="00DE1779">
        <w:rPr>
          <w:rFonts w:ascii="Arial" w:hAnsi="Arial" w:cs="Arial"/>
          <w:sz w:val="22"/>
          <w:szCs w:val="22"/>
          <w:lang w:val="sr-Cyrl-RS" w:eastAsia="sr-Latn-CS"/>
        </w:rPr>
        <w:t xml:space="preserve">Захтев за заштиту права не задржава даље активности Наручиоца у поступку јавне набавке у складу са одредбама члана 150. Закона. </w:t>
      </w:r>
    </w:p>
    <w:p w14:paraId="47872D6D" w14:textId="77777777" w:rsidR="00D03646" w:rsidRPr="00DE1779" w:rsidRDefault="00D03646" w:rsidP="00D03646">
      <w:pPr>
        <w:jc w:val="both"/>
        <w:rPr>
          <w:rFonts w:ascii="Arial" w:hAnsi="Arial" w:cs="Arial"/>
          <w:sz w:val="22"/>
          <w:szCs w:val="22"/>
          <w:lang w:val="sr-Cyrl-RS" w:eastAsia="sr-Latn-CS"/>
        </w:rPr>
      </w:pPr>
    </w:p>
    <w:p w14:paraId="27E676E8" w14:textId="77777777" w:rsidR="00D03646" w:rsidRPr="00DE1779" w:rsidRDefault="00D03646" w:rsidP="00D03646">
      <w:pPr>
        <w:jc w:val="both"/>
        <w:rPr>
          <w:rFonts w:ascii="Arial" w:hAnsi="Arial" w:cs="Arial"/>
          <w:sz w:val="22"/>
          <w:szCs w:val="22"/>
          <w:lang w:val="sr-Cyrl-RS" w:eastAsia="sr-Latn-CS"/>
        </w:rPr>
      </w:pPr>
      <w:r w:rsidRPr="00DE1779">
        <w:rPr>
          <w:rFonts w:ascii="Arial" w:hAnsi="Arial" w:cs="Arial"/>
          <w:sz w:val="22"/>
          <w:szCs w:val="22"/>
          <w:lang w:val="sr-Cyrl-R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Закона.</w:t>
      </w:r>
    </w:p>
    <w:p w14:paraId="4F6C609F" w14:textId="77777777" w:rsidR="00D03646" w:rsidRPr="00DE1779" w:rsidRDefault="00D03646" w:rsidP="00D03646">
      <w:pPr>
        <w:jc w:val="both"/>
        <w:rPr>
          <w:rFonts w:ascii="Arial" w:hAnsi="Arial" w:cs="Arial"/>
          <w:sz w:val="22"/>
          <w:szCs w:val="22"/>
          <w:lang w:val="sr-Cyrl-RS" w:eastAsia="sr-Latn-CS"/>
        </w:rPr>
      </w:pPr>
    </w:p>
    <w:p w14:paraId="0BC39266" w14:textId="77777777" w:rsidR="00D03646" w:rsidRPr="00DE1779" w:rsidRDefault="00D03646" w:rsidP="00D03646">
      <w:pPr>
        <w:jc w:val="both"/>
        <w:rPr>
          <w:rFonts w:ascii="Arial" w:hAnsi="Arial" w:cs="Arial"/>
          <w:sz w:val="22"/>
          <w:szCs w:val="22"/>
          <w:lang w:val="sr-Cyrl-RS" w:eastAsia="sr-Latn-CS"/>
        </w:rPr>
      </w:pPr>
      <w:r w:rsidRPr="00DE1779">
        <w:rPr>
          <w:rFonts w:ascii="Arial" w:hAnsi="Arial" w:cs="Arial"/>
          <w:sz w:val="22"/>
          <w:szCs w:val="22"/>
          <w:lang w:val="sr-Cyrl-RS" w:eastAsia="sr-Latn-CS"/>
        </w:rPr>
        <w:t>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w:t>
      </w:r>
    </w:p>
    <w:p w14:paraId="68D41657"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eastAsia="sr-Latn-CS"/>
        </w:rPr>
        <w:t xml:space="preserve"> </w:t>
      </w:r>
    </w:p>
    <w:p w14:paraId="2B69E5CB" w14:textId="6B7CAA0B"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Подносилац захтева за заштиту права дужан је да на рачун буџета Републике Србије (број рачуна: 840-</w:t>
      </w:r>
      <w:r w:rsidRPr="00DE1779">
        <w:rPr>
          <w:rFonts w:ascii="Arial" w:hAnsi="Arial" w:cs="Arial"/>
          <w:bCs/>
          <w:iCs/>
          <w:sz w:val="22"/>
          <w:szCs w:val="22"/>
          <w:lang w:val="sr-Cyrl-RS"/>
        </w:rPr>
        <w:t>30678845-06</w:t>
      </w:r>
      <w:r w:rsidRPr="00DE1779">
        <w:rPr>
          <w:rFonts w:ascii="Arial" w:hAnsi="Arial" w:cs="Arial"/>
          <w:sz w:val="22"/>
          <w:szCs w:val="22"/>
          <w:lang w:val="sr-Cyrl-RS"/>
        </w:rPr>
        <w:t xml:space="preserve">, шифра плаћања 153 или 253, позив на број </w:t>
      </w:r>
      <w:r w:rsidR="007F2DE7">
        <w:rPr>
          <w:rFonts w:ascii="Arial" w:hAnsi="Arial" w:cs="Arial"/>
          <w:sz w:val="22"/>
          <w:szCs w:val="22"/>
          <w:lang w:val="sr-Cyrl-RS"/>
        </w:rPr>
        <w:t>1956-2018 (ЈН/1000/0645/2018)</w:t>
      </w:r>
      <w:r w:rsidR="00BE7B9A" w:rsidRPr="00BE7B9A">
        <w:rPr>
          <w:rFonts w:ascii="Arial" w:hAnsi="Arial" w:cs="Arial"/>
          <w:sz w:val="22"/>
          <w:szCs w:val="22"/>
          <w:lang w:val="sr-Cyrl-RS"/>
        </w:rPr>
        <w:t xml:space="preserve"> </w:t>
      </w:r>
      <w:r w:rsidRPr="00DE1779">
        <w:rPr>
          <w:rFonts w:ascii="Arial" w:hAnsi="Arial" w:cs="Arial"/>
          <w:sz w:val="22"/>
          <w:szCs w:val="22"/>
          <w:lang w:val="sr-Cyrl-RS"/>
        </w:rPr>
        <w:t xml:space="preserve"> ,  сврха: ЗЗП, ЈП ЕПС, јавна набавка добара и пратећих услуга број  </w:t>
      </w:r>
      <w:r w:rsidR="00BE7B9A">
        <w:rPr>
          <w:rFonts w:ascii="Arial" w:hAnsi="Arial" w:cs="Arial"/>
          <w:sz w:val="22"/>
          <w:szCs w:val="22"/>
          <w:lang w:val="sr-Latn-RS"/>
        </w:rPr>
        <w:t xml:space="preserve"> </w:t>
      </w:r>
      <w:r w:rsidR="007F2DE7">
        <w:rPr>
          <w:rFonts w:ascii="Arial" w:hAnsi="Arial" w:cs="Arial"/>
          <w:sz w:val="22"/>
          <w:szCs w:val="22"/>
          <w:lang w:val="sr-Cyrl-RS"/>
        </w:rPr>
        <w:t>1956-2018 (ЈН/1000/0645/2018)</w:t>
      </w:r>
      <w:r w:rsidRPr="00BE7B9A">
        <w:rPr>
          <w:rFonts w:ascii="Arial" w:hAnsi="Arial" w:cs="Arial"/>
          <w:sz w:val="22"/>
          <w:szCs w:val="22"/>
          <w:lang w:val="sr-Cyrl-RS"/>
        </w:rPr>
        <w:t>,</w:t>
      </w:r>
      <w:r w:rsidRPr="00DE1779">
        <w:rPr>
          <w:rFonts w:ascii="Arial" w:hAnsi="Arial" w:cs="Arial"/>
          <w:sz w:val="22"/>
          <w:szCs w:val="22"/>
          <w:lang w:val="sr-Cyrl-RS"/>
        </w:rPr>
        <w:t xml:space="preserve"> корисник: буџет Републике Србије) уплати таксу и то:</w:t>
      </w:r>
    </w:p>
    <w:p w14:paraId="18A15C96"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lastRenderedPageBreak/>
        <w:t xml:space="preserve">1) 120.000,00 динара ако се захтев за заштиту права подноси пре отварања понуда </w:t>
      </w:r>
    </w:p>
    <w:p w14:paraId="0169B70B"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2) 120.000,00 динара ако се захтев за заштиту права подноси након отварања понуда.</w:t>
      </w:r>
    </w:p>
    <w:p w14:paraId="4F9FDE96" w14:textId="77777777" w:rsidR="00D03646" w:rsidRPr="00DE1779" w:rsidRDefault="00D03646" w:rsidP="00D03646">
      <w:pPr>
        <w:pStyle w:val="ListParagraph"/>
        <w:spacing w:after="0" w:line="240" w:lineRule="auto"/>
        <w:ind w:left="782"/>
        <w:jc w:val="both"/>
        <w:rPr>
          <w:rFonts w:ascii="Arial" w:hAnsi="Arial" w:cs="Arial"/>
          <w:lang w:val="sr-Cyrl-RS"/>
        </w:rPr>
      </w:pPr>
    </w:p>
    <w:p w14:paraId="432B062C" w14:textId="77777777" w:rsidR="00D03646" w:rsidRPr="00DE1779" w:rsidRDefault="00D03646" w:rsidP="00D03646">
      <w:pPr>
        <w:jc w:val="both"/>
        <w:rPr>
          <w:rStyle w:val="Hyperlink"/>
          <w:rFonts w:ascii="Arial" w:hAnsi="Arial" w:cs="Arial"/>
          <w:color w:val="auto"/>
          <w:sz w:val="22"/>
          <w:szCs w:val="22"/>
          <w:lang w:val="sr-Cyrl-RS" w:eastAsia="sr-Latn-CS"/>
        </w:rPr>
      </w:pPr>
      <w:r w:rsidRPr="00DE1779">
        <w:rPr>
          <w:rFonts w:ascii="Arial" w:hAnsi="Arial" w:cs="Arial"/>
          <w:noProof/>
          <w:sz w:val="22"/>
          <w:szCs w:val="22"/>
          <w:lang w:val="sr-Cyrl-RS"/>
        </w:rPr>
        <w:t>Упутство о уплати таксе је јавно доступно на сајту Републичке комисије за заштиту права у поступцима јавних набавки:</w:t>
      </w:r>
      <w:r w:rsidRPr="00DE1779">
        <w:rPr>
          <w:rFonts w:ascii="Arial" w:hAnsi="Arial" w:cs="Arial"/>
          <w:b/>
          <w:noProof/>
          <w:sz w:val="22"/>
          <w:szCs w:val="22"/>
          <w:lang w:val="sr-Cyrl-RS"/>
        </w:rPr>
        <w:t xml:space="preserve"> </w:t>
      </w:r>
      <w:hyperlink r:id="rId16" w:history="1">
        <w:r w:rsidRPr="00DE1779">
          <w:rPr>
            <w:rStyle w:val="Hyperlink"/>
            <w:rFonts w:ascii="Arial" w:hAnsi="Arial" w:cs="Arial"/>
            <w:color w:val="auto"/>
            <w:sz w:val="22"/>
            <w:szCs w:val="22"/>
            <w:lang w:val="sr-Cyrl-RS" w:eastAsia="sr-Latn-CS"/>
          </w:rPr>
          <w:t>http://www.kjn.gov.rs/ci/uputstvo-o-uplati-republicke-administrativne-takse.html</w:t>
        </w:r>
      </w:hyperlink>
    </w:p>
    <w:p w14:paraId="64989794" w14:textId="77777777" w:rsidR="00D03646" w:rsidRPr="00DE1779" w:rsidRDefault="00D03646" w:rsidP="00D03646">
      <w:pPr>
        <w:rPr>
          <w:rFonts w:ascii="Arial" w:hAnsi="Arial" w:cs="Arial"/>
          <w:sz w:val="22"/>
          <w:szCs w:val="22"/>
          <w:lang w:val="sr-Cyrl-RS"/>
        </w:rPr>
      </w:pPr>
    </w:p>
    <w:p w14:paraId="4CFC018D" w14:textId="77777777" w:rsidR="00D03646" w:rsidRPr="00DE1779" w:rsidRDefault="00D03646" w:rsidP="00A01E52">
      <w:pPr>
        <w:pStyle w:val="Heading2"/>
      </w:pPr>
      <w:r w:rsidRPr="00DE1779">
        <w:t>Закључење уговора</w:t>
      </w:r>
    </w:p>
    <w:p w14:paraId="7AD45091" w14:textId="64246EF3"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ће доставити уговор о јавној набавци Изабраном понуђачу којем је додељен уговор у року од 8</w:t>
      </w:r>
      <w:r w:rsidR="0050086B" w:rsidRPr="00DE1779">
        <w:rPr>
          <w:rFonts w:ascii="Arial" w:hAnsi="Arial" w:cs="Arial"/>
          <w:sz w:val="22"/>
          <w:szCs w:val="22"/>
          <w:lang w:val="sr-Cyrl-RS"/>
        </w:rPr>
        <w:t xml:space="preserve"> </w:t>
      </w:r>
      <w:r w:rsidRPr="00DE1779">
        <w:rPr>
          <w:rFonts w:ascii="Arial" w:hAnsi="Arial" w:cs="Arial"/>
          <w:sz w:val="22"/>
          <w:szCs w:val="22"/>
          <w:lang w:val="sr-Cyrl-RS"/>
        </w:rPr>
        <w:t>(осам) дана од протека рока за подношење захтева за заштиту права, заједно са Уговором о чувању пословне тајне и поверљивих информација на потпис, оверу и завођење.</w:t>
      </w:r>
    </w:p>
    <w:p w14:paraId="3E23BC6B" w14:textId="77777777" w:rsidR="00D03646" w:rsidRPr="00DE1779" w:rsidRDefault="00D03646" w:rsidP="00D03646">
      <w:pPr>
        <w:jc w:val="both"/>
        <w:rPr>
          <w:rFonts w:ascii="Arial" w:hAnsi="Arial" w:cs="Arial"/>
          <w:sz w:val="22"/>
          <w:szCs w:val="22"/>
          <w:lang w:val="sr-Cyrl-RS"/>
        </w:rPr>
      </w:pPr>
    </w:p>
    <w:p w14:paraId="7C002484" w14:textId="7A6B24C9"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Понуђач којем буде додељен уговор, обавезан је да у року од највише 10 (десет)  дана  од дана закључења уговора достави банкарску </w:t>
      </w:r>
      <w:r w:rsidR="00BE574E" w:rsidRPr="00DE1779">
        <w:rPr>
          <w:rFonts w:ascii="Arial" w:hAnsi="Arial" w:cs="Arial"/>
          <w:sz w:val="22"/>
          <w:szCs w:val="22"/>
          <w:lang w:val="sr-Cyrl-RS"/>
        </w:rPr>
        <w:t>гаранцију</w:t>
      </w:r>
      <w:r w:rsidRPr="00DE1779">
        <w:rPr>
          <w:rFonts w:ascii="Arial" w:hAnsi="Arial" w:cs="Arial"/>
          <w:sz w:val="22"/>
          <w:szCs w:val="22"/>
          <w:lang w:val="sr-Cyrl-RS"/>
        </w:rPr>
        <w:t xml:space="preserve"> за добро извршење посла.</w:t>
      </w:r>
    </w:p>
    <w:p w14:paraId="2C85DF61" w14:textId="77777777" w:rsidR="00D03646" w:rsidRPr="00DE1779" w:rsidRDefault="00D03646" w:rsidP="00D03646">
      <w:pPr>
        <w:jc w:val="both"/>
        <w:rPr>
          <w:rFonts w:ascii="Arial" w:hAnsi="Arial" w:cs="Arial"/>
          <w:sz w:val="22"/>
          <w:szCs w:val="22"/>
          <w:lang w:val="sr-Cyrl-RS"/>
        </w:rPr>
      </w:pPr>
    </w:p>
    <w:p w14:paraId="26D756CB" w14:textId="77777777" w:rsidR="00D03646" w:rsidRPr="00DE1779" w:rsidRDefault="00D03646" w:rsidP="00D03646">
      <w:pPr>
        <w:rPr>
          <w:rFonts w:ascii="Arial" w:hAnsi="Arial" w:cs="Arial"/>
          <w:sz w:val="22"/>
          <w:szCs w:val="22"/>
          <w:lang w:val="sr-Cyrl-RS"/>
        </w:rPr>
      </w:pPr>
      <w:r w:rsidRPr="00DE1779">
        <w:rPr>
          <w:rFonts w:ascii="Arial" w:hAnsi="Arial" w:cs="Arial"/>
          <w:sz w:val="22"/>
          <w:szCs w:val="22"/>
          <w:lang w:val="sr-Cyrl-RS"/>
        </w:rPr>
        <w:t>Ако понуђач којем је додељен уговор одбије да потпише уговор или уговор не потпише  у наведеном року, Наручилац  ће одлучити да ли ће Уговор о јавној набавци закључити са првим следећим најповољнијим понуђачем.</w:t>
      </w:r>
    </w:p>
    <w:p w14:paraId="2E297952" w14:textId="77777777" w:rsidR="00D03646" w:rsidRPr="00DE1779" w:rsidRDefault="00D03646" w:rsidP="00D03646">
      <w:pPr>
        <w:rPr>
          <w:rFonts w:ascii="Arial" w:hAnsi="Arial" w:cs="Arial"/>
          <w:sz w:val="22"/>
          <w:szCs w:val="22"/>
          <w:lang w:val="sr-Cyrl-RS"/>
        </w:rPr>
      </w:pPr>
    </w:p>
    <w:p w14:paraId="082014E3" w14:textId="77777777" w:rsidR="00D03646" w:rsidRPr="00DE1779" w:rsidRDefault="00D03646" w:rsidP="00D03646">
      <w:pPr>
        <w:rPr>
          <w:rFonts w:ascii="Arial" w:hAnsi="Arial" w:cs="Arial"/>
          <w:sz w:val="22"/>
          <w:szCs w:val="22"/>
          <w:lang w:val="sr-Cyrl-RS"/>
        </w:rPr>
      </w:pPr>
      <w:r w:rsidRPr="00DE1779">
        <w:rPr>
          <w:rFonts w:ascii="Arial" w:hAnsi="Arial" w:cs="Arial"/>
          <w:sz w:val="22"/>
          <w:szCs w:val="22"/>
          <w:lang w:val="sr-Cyrl-RS"/>
        </w:rPr>
        <w:t>Такође, понуђач је дужан да закључи и Уговор о чувању пословне тајне и поверљивих информација који ће му доставити Наручилац.</w:t>
      </w:r>
    </w:p>
    <w:p w14:paraId="51CDF0A0" w14:textId="77777777" w:rsidR="00D03646" w:rsidRPr="00DE1779" w:rsidRDefault="00D03646" w:rsidP="00D03646">
      <w:pPr>
        <w:jc w:val="both"/>
        <w:rPr>
          <w:rFonts w:ascii="Arial" w:hAnsi="Arial" w:cs="Arial"/>
          <w:sz w:val="22"/>
          <w:szCs w:val="22"/>
          <w:lang w:val="sr-Cyrl-RS"/>
        </w:rPr>
      </w:pPr>
    </w:p>
    <w:p w14:paraId="649511C0"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14:paraId="45D6D49B" w14:textId="77777777" w:rsidR="00D03646" w:rsidRPr="00DE1779" w:rsidRDefault="00D03646" w:rsidP="00D03646">
      <w:pPr>
        <w:rPr>
          <w:rFonts w:ascii="Arial" w:hAnsi="Arial" w:cs="Arial"/>
          <w:sz w:val="22"/>
          <w:szCs w:val="22"/>
          <w:lang w:val="sr-Cyrl-RS"/>
        </w:rPr>
      </w:pPr>
      <w:r w:rsidRPr="00DE1779">
        <w:rPr>
          <w:rFonts w:ascii="Arial" w:hAnsi="Arial" w:cs="Arial"/>
          <w:sz w:val="22"/>
          <w:szCs w:val="22"/>
          <w:lang w:val="sr-Cyrl-RS"/>
        </w:rPr>
        <w:t xml:space="preserve"> </w:t>
      </w:r>
    </w:p>
    <w:p w14:paraId="5DA720B0" w14:textId="77777777" w:rsidR="00D03646" w:rsidRPr="00DE1779" w:rsidRDefault="00D03646" w:rsidP="00A01E52">
      <w:pPr>
        <w:pStyle w:val="Heading2"/>
      </w:pPr>
      <w:r w:rsidRPr="00DE1779">
        <w:t xml:space="preserve">Измене током трајања уговора </w:t>
      </w:r>
    </w:p>
    <w:p w14:paraId="6F9DECBB" w14:textId="77777777" w:rsidR="00D03646" w:rsidRPr="00DE1779" w:rsidRDefault="00D03646" w:rsidP="00D03646">
      <w:pPr>
        <w:jc w:val="both"/>
        <w:rPr>
          <w:rFonts w:ascii="Arial" w:hAnsi="Arial" w:cs="Arial"/>
          <w:sz w:val="22"/>
          <w:szCs w:val="22"/>
          <w:lang w:val="sr-Cyrl-RS" w:eastAsia="sr-Latn-CS"/>
        </w:rPr>
      </w:pPr>
      <w:r w:rsidRPr="00DE1779">
        <w:rPr>
          <w:rFonts w:ascii="Arial" w:hAnsi="Arial" w:cs="Arial"/>
          <w:sz w:val="22"/>
          <w:szCs w:val="22"/>
          <w:lang w:val="sr-Cyrl-RS" w:eastAsia="sr-Latn-CS"/>
        </w:rPr>
        <w:t>Н</w:t>
      </w:r>
      <w:r w:rsidRPr="00DE1779">
        <w:rPr>
          <w:rFonts w:ascii="Arial" w:eastAsia="Calibri" w:hAnsi="Arial" w:cs="Arial"/>
          <w:sz w:val="22"/>
          <w:szCs w:val="22"/>
          <w:lang w:val="sr-Cyrl-RS" w:eastAsia="sr-Latn-CS"/>
        </w:rPr>
        <w:t xml:space="preserve">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 </w:t>
      </w:r>
      <w:r w:rsidRPr="00DE1779">
        <w:rPr>
          <w:rFonts w:ascii="Arial" w:hAnsi="Arial" w:cs="Arial"/>
          <w:sz w:val="22"/>
          <w:szCs w:val="22"/>
          <w:lang w:val="sr-Cyrl-RS"/>
        </w:rPr>
        <w:t>Обим предмета јавне набавке из Уговора о јавној набавци  Наручилац може повећати за максимално до 5% укупне вредности Уговора под условом да има обезбеђена финансијска средства</w:t>
      </w:r>
      <w:r w:rsidRPr="00DE1779">
        <w:rPr>
          <w:rFonts w:ascii="Arial" w:hAnsi="Arial" w:cs="Arial"/>
          <w:i/>
          <w:sz w:val="22"/>
          <w:szCs w:val="22"/>
          <w:lang w:val="sr-Cyrl-RS"/>
        </w:rPr>
        <w:t xml:space="preserve">, </w:t>
      </w:r>
      <w:r w:rsidRPr="00DE1779">
        <w:rPr>
          <w:rFonts w:ascii="Arial" w:hAnsi="Arial" w:cs="Arial"/>
          <w:sz w:val="22"/>
          <w:szCs w:val="22"/>
          <w:lang w:val="sr-Cyrl-RS" w:eastAsia="sr-Latn-CS"/>
        </w:rPr>
        <w:t>за које се није могло знати приликом планирања набавке.</w:t>
      </w:r>
    </w:p>
    <w:p w14:paraId="188FB840" w14:textId="77777777" w:rsidR="00D03646" w:rsidRPr="00DE1779" w:rsidRDefault="00D03646" w:rsidP="00D03646">
      <w:pPr>
        <w:rPr>
          <w:rFonts w:ascii="Arial" w:hAnsi="Arial" w:cs="Arial"/>
          <w:sz w:val="22"/>
          <w:szCs w:val="22"/>
          <w:lang w:val="sr-Cyrl-RS" w:eastAsia="sr-Latn-CS"/>
        </w:rPr>
      </w:pPr>
    </w:p>
    <w:p w14:paraId="5C9C1B88" w14:textId="77777777" w:rsidR="00D03646" w:rsidRPr="00DE1779" w:rsidRDefault="00D03646" w:rsidP="00D03646">
      <w:pPr>
        <w:jc w:val="both"/>
        <w:rPr>
          <w:rFonts w:ascii="Arial" w:hAnsi="Arial" w:cs="Arial"/>
          <w:sz w:val="22"/>
          <w:szCs w:val="22"/>
          <w:lang w:val="sr-Cyrl-RS" w:eastAsia="sr-Latn-CS"/>
        </w:rPr>
      </w:pPr>
      <w:r w:rsidRPr="00DE1779">
        <w:rPr>
          <w:rFonts w:ascii="Arial" w:hAnsi="Arial" w:cs="Arial"/>
          <w:sz w:val="22"/>
          <w:szCs w:val="22"/>
          <w:lang w:val="sr-Cyrl-RS"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приликом реализације Уговора.</w:t>
      </w:r>
    </w:p>
    <w:p w14:paraId="6BD917A8" w14:textId="77777777" w:rsidR="00D03646" w:rsidRPr="00DE1779" w:rsidRDefault="00D03646" w:rsidP="00D03646">
      <w:pPr>
        <w:jc w:val="both"/>
        <w:rPr>
          <w:rFonts w:ascii="Arial" w:hAnsi="Arial" w:cs="Arial"/>
          <w:sz w:val="22"/>
          <w:szCs w:val="22"/>
          <w:lang w:val="sr-Cyrl-RS" w:eastAsia="sr-Latn-CS"/>
        </w:rPr>
      </w:pPr>
    </w:p>
    <w:p w14:paraId="026D6D6A"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Уговор се може изменити само писаним анексом, у складу са законом и дугим подзаконским актима, потписаним од стране овлашћених лица уговорних страна.</w:t>
      </w:r>
    </w:p>
    <w:p w14:paraId="3B0B25D8" w14:textId="77777777" w:rsidR="00D03646" w:rsidRPr="00DE1779" w:rsidRDefault="00D03646" w:rsidP="00D03646">
      <w:pPr>
        <w:jc w:val="both"/>
        <w:rPr>
          <w:rFonts w:ascii="Arial" w:hAnsi="Arial" w:cs="Arial"/>
          <w:strike/>
          <w:sz w:val="22"/>
          <w:szCs w:val="22"/>
          <w:lang w:val="sr-Cyrl-RS" w:eastAsia="sr-Latn-CS"/>
        </w:rPr>
      </w:pPr>
    </w:p>
    <w:p w14:paraId="35B79B00" w14:textId="77777777" w:rsidR="00D03646" w:rsidRPr="00DE1779" w:rsidRDefault="00D03646" w:rsidP="00D03646">
      <w:pPr>
        <w:jc w:val="both"/>
        <w:rPr>
          <w:rFonts w:ascii="Arial" w:hAnsi="Arial" w:cs="Arial"/>
          <w:sz w:val="22"/>
          <w:szCs w:val="22"/>
          <w:lang w:val="sr-Cyrl-RS" w:eastAsia="sr-Latn-CS"/>
        </w:rPr>
      </w:pPr>
      <w:r w:rsidRPr="00DE1779">
        <w:rPr>
          <w:rFonts w:ascii="Arial" w:hAnsi="Arial" w:cs="Arial"/>
          <w:sz w:val="22"/>
          <w:szCs w:val="22"/>
          <w:lang w:val="sr-Cyrl-RS" w:eastAsia="sr-Latn-CS"/>
        </w:rPr>
        <w:t>Корисник услуге може након закључења Уговора, без спровођења поступка јавне набавке да:</w:t>
      </w:r>
    </w:p>
    <w:p w14:paraId="5FC21D13" w14:textId="77777777" w:rsidR="00D03646" w:rsidRPr="00DE1779" w:rsidRDefault="00D03646" w:rsidP="00DF5872">
      <w:pPr>
        <w:numPr>
          <w:ilvl w:val="0"/>
          <w:numId w:val="26"/>
        </w:numPr>
        <w:suppressAutoHyphens w:val="0"/>
        <w:spacing w:after="200" w:line="276" w:lineRule="auto"/>
        <w:contextualSpacing/>
        <w:jc w:val="both"/>
        <w:rPr>
          <w:rFonts w:ascii="Arial" w:hAnsi="Arial" w:cs="Arial"/>
          <w:strike/>
          <w:sz w:val="22"/>
          <w:szCs w:val="22"/>
          <w:lang w:val="sr-Cyrl-RS" w:eastAsia="sr-Latn-CS"/>
        </w:rPr>
      </w:pPr>
      <w:r w:rsidRPr="00DE1779">
        <w:rPr>
          <w:rFonts w:ascii="Arial" w:hAnsi="Arial" w:cs="Arial"/>
          <w:sz w:val="22"/>
          <w:szCs w:val="22"/>
          <w:lang w:val="sr-Cyrl-RS" w:eastAsia="sr-Latn-CS"/>
        </w:rPr>
        <w:t>повећа обим  предмета овог Уговора до лимита прописаног чланом 115. став 1. Закона из следећих разлога: делимичне допуне спецификације добара и услуга због непредвиђених околности.</w:t>
      </w:r>
    </w:p>
    <w:p w14:paraId="34E24615" w14:textId="77777777" w:rsidR="00D03646" w:rsidRPr="00DE1779" w:rsidRDefault="00D03646" w:rsidP="00DF5872">
      <w:pPr>
        <w:numPr>
          <w:ilvl w:val="0"/>
          <w:numId w:val="26"/>
        </w:numPr>
        <w:suppressAutoHyphens w:val="0"/>
        <w:spacing w:after="200" w:line="276" w:lineRule="auto"/>
        <w:contextualSpacing/>
        <w:jc w:val="both"/>
        <w:rPr>
          <w:rFonts w:ascii="Arial" w:hAnsi="Arial" w:cs="Arial"/>
          <w:sz w:val="22"/>
          <w:szCs w:val="22"/>
          <w:lang w:val="sr-Cyrl-RS" w:eastAsia="sr-Latn-CS"/>
        </w:rPr>
      </w:pPr>
      <w:r w:rsidRPr="00DE1779">
        <w:rPr>
          <w:rFonts w:ascii="Arial" w:hAnsi="Arial" w:cs="Arial"/>
          <w:sz w:val="22"/>
          <w:szCs w:val="22"/>
          <w:lang w:val="sr-Cyrl-RS" w:eastAsia="sr-Latn-CS"/>
        </w:rPr>
        <w:t xml:space="preserve">продужи </w:t>
      </w:r>
      <w:r w:rsidRPr="00DE1779">
        <w:rPr>
          <w:rFonts w:ascii="Arial" w:hAnsi="Arial" w:cs="Arial"/>
          <w:sz w:val="22"/>
          <w:szCs w:val="22"/>
          <w:lang w:val="sr-Cyrl-RS"/>
        </w:rPr>
        <w:t xml:space="preserve">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на оптичкој инфраструктури који </w:t>
      </w:r>
      <w:r w:rsidRPr="00DE1779">
        <w:rPr>
          <w:rFonts w:ascii="Arial" w:hAnsi="Arial" w:cs="Arial"/>
          <w:sz w:val="22"/>
          <w:szCs w:val="22"/>
          <w:lang w:val="sr-Cyrl-RS"/>
        </w:rPr>
        <w:lastRenderedPageBreak/>
        <w:t xml:space="preserve">онемогућавају пуштање уређаја у рад и захтевају додатно време за извршење,  у складу са чланом 115. став 2. Закона; </w:t>
      </w:r>
    </w:p>
    <w:p w14:paraId="67A767D9" w14:textId="77777777" w:rsidR="00D03646" w:rsidRPr="00DE1779" w:rsidRDefault="00D03646" w:rsidP="00D03646">
      <w:pPr>
        <w:rPr>
          <w:rFonts w:ascii="Arial" w:hAnsi="Arial" w:cs="Arial"/>
          <w:sz w:val="22"/>
          <w:szCs w:val="22"/>
          <w:lang w:val="sr-Cyrl-RS" w:eastAsia="en-US"/>
        </w:rPr>
      </w:pPr>
      <w:r w:rsidRPr="00DE1779">
        <w:rPr>
          <w:rFonts w:ascii="Arial" w:hAnsi="Arial" w:cs="Arial"/>
          <w:sz w:val="22"/>
          <w:szCs w:val="22"/>
          <w:lang w:val="sr-Cyrl-RS"/>
        </w:rPr>
        <w:t>а што ће бити регулисано анексом Уговора</w:t>
      </w:r>
      <w:r w:rsidRPr="00DE1779">
        <w:rPr>
          <w:rFonts w:ascii="Arial" w:hAnsi="Arial" w:cs="Arial"/>
          <w:sz w:val="22"/>
          <w:szCs w:val="22"/>
          <w:lang w:val="sr-Cyrl-RS" w:eastAsia="sr-Latn-CS"/>
        </w:rPr>
        <w:t>.</w:t>
      </w:r>
    </w:p>
    <w:p w14:paraId="1C47CFF8" w14:textId="77777777" w:rsidR="00D03646" w:rsidRPr="00DE1779" w:rsidRDefault="00D03646" w:rsidP="00D03646">
      <w:pPr>
        <w:jc w:val="both"/>
        <w:rPr>
          <w:rFonts w:ascii="Arial" w:hAnsi="Arial" w:cs="Arial"/>
          <w:sz w:val="22"/>
          <w:szCs w:val="22"/>
          <w:lang w:val="sr-Cyrl-RS" w:eastAsia="sr-Latn-CS"/>
        </w:rPr>
      </w:pPr>
    </w:p>
    <w:p w14:paraId="0A02124C" w14:textId="77777777" w:rsidR="00D03646" w:rsidRPr="00DE1779" w:rsidRDefault="00D03646" w:rsidP="00D03646">
      <w:pPr>
        <w:jc w:val="both"/>
        <w:rPr>
          <w:rFonts w:ascii="Arial" w:hAnsi="Arial" w:cs="Arial"/>
          <w:sz w:val="22"/>
          <w:szCs w:val="22"/>
          <w:lang w:val="sr-Cyrl-RS" w:eastAsia="sr-Latn-CS"/>
        </w:rPr>
      </w:pPr>
    </w:p>
    <w:p w14:paraId="0C849FBD" w14:textId="7B6F2BBA" w:rsidR="00D03646" w:rsidRPr="00DE1779" w:rsidRDefault="00D03646" w:rsidP="00D03646">
      <w:pPr>
        <w:jc w:val="both"/>
        <w:rPr>
          <w:rFonts w:ascii="Arial" w:hAnsi="Arial" w:cs="Arial"/>
          <w:bCs/>
          <w:sz w:val="22"/>
          <w:szCs w:val="22"/>
          <w:lang w:val="sr-Cyrl-RS" w:bidi="en-US"/>
        </w:rPr>
      </w:pPr>
      <w:r w:rsidRPr="00DE1779">
        <w:rPr>
          <w:rFonts w:ascii="Arial" w:hAnsi="Arial" w:cs="Arial"/>
          <w:bCs/>
          <w:sz w:val="22"/>
          <w:szCs w:val="22"/>
          <w:lang w:val="sr-Cyrl-RS" w:bidi="en-US"/>
        </w:rPr>
        <w:t>У</w:t>
      </w:r>
      <w:r w:rsidR="00BE574E" w:rsidRPr="00DE1779">
        <w:rPr>
          <w:rFonts w:ascii="Arial" w:hAnsi="Arial" w:cs="Arial"/>
          <w:bCs/>
          <w:sz w:val="22"/>
          <w:szCs w:val="22"/>
          <w:lang w:val="sr-Cyrl-RS" w:bidi="en-US"/>
        </w:rPr>
        <w:t xml:space="preserve"> </w:t>
      </w:r>
      <w:r w:rsidRPr="00DE1779">
        <w:rPr>
          <w:rFonts w:ascii="Arial" w:hAnsi="Arial" w:cs="Arial"/>
          <w:bCs/>
          <w:sz w:val="22"/>
          <w:szCs w:val="22"/>
          <w:lang w:val="sr-Cyrl-RS" w:bidi="en-US"/>
        </w:rPr>
        <w:t>случају из става 1. и 2. овог члана наручилац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w:t>
      </w:r>
    </w:p>
    <w:p w14:paraId="56F0DCFE" w14:textId="77777777" w:rsidR="00D03646" w:rsidRPr="00DE1779" w:rsidRDefault="00D03646" w:rsidP="00D03646">
      <w:pPr>
        <w:jc w:val="center"/>
        <w:rPr>
          <w:rFonts w:ascii="Arial" w:hAnsi="Arial" w:cs="Arial"/>
          <w:sz w:val="22"/>
          <w:szCs w:val="22"/>
          <w:lang w:val="sr-Cyrl-RS" w:eastAsia="sr-Latn-CS"/>
        </w:rPr>
      </w:pPr>
    </w:p>
    <w:p w14:paraId="715AD31D" w14:textId="77777777" w:rsidR="00D03646" w:rsidRPr="00DE1779" w:rsidRDefault="00D03646" w:rsidP="00D03646">
      <w:pPr>
        <w:jc w:val="center"/>
        <w:rPr>
          <w:rFonts w:ascii="Arial" w:hAnsi="Arial" w:cs="Arial"/>
          <w:sz w:val="22"/>
          <w:szCs w:val="22"/>
          <w:lang w:val="sr-Cyrl-RS" w:eastAsia="sr-Latn-CS"/>
        </w:rPr>
      </w:pPr>
    </w:p>
    <w:p w14:paraId="4461ED61" w14:textId="77777777" w:rsidR="00D03646" w:rsidRPr="00DE1779" w:rsidRDefault="00D03646" w:rsidP="00D03646">
      <w:pPr>
        <w:suppressAutoHyphens w:val="0"/>
        <w:spacing w:after="200" w:line="276" w:lineRule="auto"/>
        <w:rPr>
          <w:rFonts w:ascii="Arial" w:hAnsi="Arial" w:cs="Arial"/>
          <w:sz w:val="22"/>
          <w:szCs w:val="22"/>
          <w:lang w:val="sr-Cyrl-RS" w:eastAsia="sr-Latn-CS"/>
        </w:rPr>
      </w:pPr>
      <w:r w:rsidRPr="00DE1779">
        <w:rPr>
          <w:rFonts w:ascii="Arial" w:hAnsi="Arial" w:cs="Arial"/>
          <w:sz w:val="22"/>
          <w:szCs w:val="22"/>
          <w:lang w:val="sr-Cyrl-RS" w:eastAsia="sr-Latn-CS"/>
        </w:rPr>
        <w:br w:type="page"/>
      </w:r>
    </w:p>
    <w:p w14:paraId="7BDC872A" w14:textId="77777777" w:rsidR="00D03646" w:rsidRPr="00DE1779" w:rsidRDefault="00D03646" w:rsidP="00E73DA3">
      <w:pPr>
        <w:pStyle w:val="Heading1"/>
        <w:jc w:val="center"/>
      </w:pPr>
      <w:r w:rsidRPr="00DE1779">
        <w:lastRenderedPageBreak/>
        <w:t>ОБРАСЦИ</w:t>
      </w:r>
    </w:p>
    <w:p w14:paraId="563A49CC" w14:textId="77777777" w:rsidR="00D03646" w:rsidRPr="00DE1779" w:rsidRDefault="00D03646" w:rsidP="00D03646">
      <w:pPr>
        <w:suppressAutoHyphens w:val="0"/>
        <w:spacing w:after="200" w:line="276" w:lineRule="auto"/>
        <w:rPr>
          <w:rFonts w:ascii="Arial" w:hAnsi="Arial" w:cs="Arial"/>
          <w:sz w:val="22"/>
          <w:szCs w:val="22"/>
          <w:lang w:val="sr-Cyrl-RS" w:eastAsia="sr-Latn-CS"/>
        </w:rPr>
      </w:pPr>
      <w:r w:rsidRPr="00DE1779">
        <w:rPr>
          <w:rFonts w:ascii="Arial" w:hAnsi="Arial" w:cs="Arial"/>
          <w:sz w:val="22"/>
          <w:szCs w:val="22"/>
          <w:lang w:val="sr-Cyrl-RS" w:eastAsia="sr-Latn-CS"/>
        </w:rPr>
        <w:br w:type="page"/>
      </w:r>
    </w:p>
    <w:p w14:paraId="152DF48C" w14:textId="77777777" w:rsidR="00D03646" w:rsidRPr="00DE1779" w:rsidRDefault="00D03646" w:rsidP="00D03646">
      <w:pPr>
        <w:rPr>
          <w:rFonts w:ascii="Arial" w:hAnsi="Arial" w:cs="Arial"/>
          <w:i/>
          <w:sz w:val="22"/>
          <w:szCs w:val="22"/>
          <w:lang w:val="sr-Cyrl-RS"/>
        </w:rPr>
      </w:pPr>
      <w:bookmarkStart w:id="68" w:name="_Toc300928429"/>
      <w:bookmarkStart w:id="69" w:name="_Toc301160124"/>
      <w:bookmarkStart w:id="70" w:name="_Toc301165012"/>
      <w:bookmarkStart w:id="71" w:name="_Toc301248344"/>
      <w:bookmarkStart w:id="72" w:name="_Toc300928434"/>
      <w:bookmarkStart w:id="73" w:name="_Toc301160129"/>
      <w:bookmarkStart w:id="74" w:name="_Toc301165017"/>
      <w:bookmarkStart w:id="75" w:name="_Toc301248349"/>
      <w:bookmarkStart w:id="76" w:name="_Toc300928436"/>
      <w:bookmarkStart w:id="77" w:name="_Toc301160131"/>
      <w:bookmarkStart w:id="78" w:name="_Toc301165019"/>
      <w:bookmarkStart w:id="79" w:name="_Toc301248351"/>
      <w:bookmarkStart w:id="80" w:name="_Toc300928440"/>
      <w:bookmarkStart w:id="81" w:name="_Toc301160135"/>
      <w:bookmarkStart w:id="82" w:name="_Toc301165023"/>
      <w:bookmarkStart w:id="83" w:name="_Toc301248355"/>
      <w:bookmarkStart w:id="84" w:name="_Toc300928441"/>
      <w:bookmarkStart w:id="85" w:name="_Toc301160136"/>
      <w:bookmarkStart w:id="86" w:name="_Toc301165024"/>
      <w:bookmarkStart w:id="87" w:name="_Toc301248356"/>
      <w:bookmarkStart w:id="88" w:name="_Toc300928443"/>
      <w:bookmarkStart w:id="89" w:name="_Toc301160138"/>
      <w:bookmarkStart w:id="90" w:name="_Toc301165026"/>
      <w:bookmarkStart w:id="91" w:name="_Toc301248358"/>
      <w:bookmarkStart w:id="92" w:name="_Toc300928444"/>
      <w:bookmarkStart w:id="93" w:name="_Toc301160139"/>
      <w:bookmarkStart w:id="94" w:name="_Toc301165027"/>
      <w:bookmarkStart w:id="95" w:name="_Toc301248359"/>
      <w:bookmarkStart w:id="96" w:name="_Toc300928445"/>
      <w:bookmarkStart w:id="97" w:name="_Toc301160140"/>
      <w:bookmarkStart w:id="98" w:name="_Toc301165028"/>
      <w:bookmarkStart w:id="99" w:name="_Toc301248360"/>
      <w:bookmarkStart w:id="100" w:name="_Toc300928447"/>
      <w:bookmarkStart w:id="101" w:name="_Toc301160142"/>
      <w:bookmarkStart w:id="102" w:name="_Toc301165030"/>
      <w:bookmarkStart w:id="103" w:name="_Toc301248362"/>
      <w:bookmarkStart w:id="104" w:name="_Toc300928448"/>
      <w:bookmarkStart w:id="105" w:name="_Toc301160143"/>
      <w:bookmarkStart w:id="106" w:name="_Toc301165031"/>
      <w:bookmarkStart w:id="107" w:name="_Toc301248363"/>
      <w:bookmarkStart w:id="108" w:name="_Toc300928449"/>
      <w:bookmarkStart w:id="109" w:name="_Toc301160144"/>
      <w:bookmarkStart w:id="110" w:name="_Toc301165032"/>
      <w:bookmarkStart w:id="111" w:name="_Toc301248364"/>
      <w:bookmarkStart w:id="112" w:name="_Toc300928450"/>
      <w:bookmarkStart w:id="113" w:name="_Toc301160145"/>
      <w:bookmarkStart w:id="114" w:name="_Toc301165033"/>
      <w:bookmarkStart w:id="115" w:name="_Toc301248365"/>
      <w:bookmarkStart w:id="116" w:name="_Toc300928451"/>
      <w:bookmarkStart w:id="117" w:name="_Toc301160146"/>
      <w:bookmarkStart w:id="118" w:name="_Toc301165034"/>
      <w:bookmarkStart w:id="119" w:name="_Toc301248366"/>
      <w:bookmarkStart w:id="120" w:name="_Toc300928452"/>
      <w:bookmarkStart w:id="121" w:name="_Toc301160147"/>
      <w:bookmarkStart w:id="122" w:name="_Toc301165035"/>
      <w:bookmarkStart w:id="123" w:name="_Toc301248367"/>
      <w:bookmarkStart w:id="124" w:name="_Toc300928453"/>
      <w:bookmarkStart w:id="125" w:name="_Toc301160148"/>
      <w:bookmarkStart w:id="126" w:name="_Toc301165036"/>
      <w:bookmarkStart w:id="127" w:name="_Toc301248368"/>
      <w:bookmarkStart w:id="128" w:name="_Toc300928454"/>
      <w:bookmarkStart w:id="129" w:name="_Toc301160149"/>
      <w:bookmarkStart w:id="130" w:name="_Toc301165037"/>
      <w:bookmarkStart w:id="131" w:name="_Toc301248369"/>
      <w:bookmarkStart w:id="132" w:name="_Toc300928455"/>
      <w:bookmarkStart w:id="133" w:name="_Toc301160150"/>
      <w:bookmarkStart w:id="134" w:name="_Toc301165038"/>
      <w:bookmarkStart w:id="135" w:name="_Toc301248370"/>
      <w:bookmarkStart w:id="136" w:name="_Toc300928456"/>
      <w:bookmarkStart w:id="137" w:name="_Toc301160151"/>
      <w:bookmarkStart w:id="138" w:name="_Toc301165039"/>
      <w:bookmarkStart w:id="139" w:name="_Toc301248371"/>
      <w:bookmarkStart w:id="140" w:name="_Toc300928457"/>
      <w:bookmarkStart w:id="141" w:name="_Toc301160152"/>
      <w:bookmarkStart w:id="142" w:name="_Toc301165040"/>
      <w:bookmarkStart w:id="143" w:name="_Toc301248372"/>
      <w:bookmarkStart w:id="144" w:name="_Toc300928458"/>
      <w:bookmarkStart w:id="145" w:name="_Toc301160153"/>
      <w:bookmarkStart w:id="146" w:name="_Toc301165041"/>
      <w:bookmarkStart w:id="147" w:name="_Toc301248373"/>
      <w:bookmarkStart w:id="148" w:name="_Toc300928459"/>
      <w:bookmarkStart w:id="149" w:name="_Toc301160154"/>
      <w:bookmarkStart w:id="150" w:name="_Toc301165042"/>
      <w:bookmarkStart w:id="151" w:name="_Toc301248374"/>
      <w:bookmarkStart w:id="152" w:name="_Toc300928462"/>
      <w:bookmarkStart w:id="153" w:name="_Toc301160157"/>
      <w:bookmarkStart w:id="154" w:name="_Toc301165045"/>
      <w:bookmarkStart w:id="155" w:name="_Toc301248377"/>
      <w:bookmarkStart w:id="156" w:name="_Toc300928464"/>
      <w:bookmarkStart w:id="157" w:name="_Toc301160159"/>
      <w:bookmarkStart w:id="158" w:name="_Toc301165047"/>
      <w:bookmarkStart w:id="159" w:name="_Toc301248379"/>
      <w:bookmarkStart w:id="160" w:name="_Toc300928466"/>
      <w:bookmarkStart w:id="161" w:name="_Toc301160161"/>
      <w:bookmarkStart w:id="162" w:name="_Toc301165049"/>
      <w:bookmarkStart w:id="163" w:name="_Toc301248381"/>
      <w:bookmarkStart w:id="164" w:name="_Toc300928467"/>
      <w:bookmarkStart w:id="165" w:name="_Toc301160162"/>
      <w:bookmarkStart w:id="166" w:name="_Toc301165050"/>
      <w:bookmarkStart w:id="167" w:name="_Toc301248382"/>
      <w:bookmarkStart w:id="168" w:name="_Toc300928468"/>
      <w:bookmarkStart w:id="169" w:name="_Toc301160163"/>
      <w:bookmarkStart w:id="170" w:name="_Toc301165051"/>
      <w:bookmarkStart w:id="171" w:name="_Toc301248383"/>
      <w:bookmarkStart w:id="172" w:name="_Toc300928474"/>
      <w:bookmarkStart w:id="173" w:name="_Toc301160169"/>
      <w:bookmarkStart w:id="174" w:name="_Toc301165057"/>
      <w:bookmarkStart w:id="175" w:name="_Toc301248389"/>
      <w:bookmarkStart w:id="176" w:name="_Toc300928476"/>
      <w:bookmarkStart w:id="177" w:name="_Toc301160171"/>
      <w:bookmarkStart w:id="178" w:name="_Toc301165059"/>
      <w:bookmarkStart w:id="179" w:name="_Toc301248391"/>
      <w:bookmarkStart w:id="180" w:name="_Toc300928478"/>
      <w:bookmarkStart w:id="181" w:name="_Toc301160173"/>
      <w:bookmarkStart w:id="182" w:name="_Toc301165061"/>
      <w:bookmarkStart w:id="183" w:name="_Toc301248393"/>
      <w:bookmarkStart w:id="184" w:name="_Toc300928480"/>
      <w:bookmarkStart w:id="185" w:name="_Toc301160175"/>
      <w:bookmarkStart w:id="186" w:name="_Toc301165063"/>
      <w:bookmarkStart w:id="187" w:name="_Toc301248395"/>
      <w:bookmarkStart w:id="188" w:name="_Toc300928482"/>
      <w:bookmarkStart w:id="189" w:name="_Toc301160177"/>
      <w:bookmarkStart w:id="190" w:name="_Toc301165065"/>
      <w:bookmarkStart w:id="191" w:name="_Toc301248397"/>
      <w:bookmarkStart w:id="192" w:name="_Toc300928484"/>
      <w:bookmarkStart w:id="193" w:name="_Toc301160179"/>
      <w:bookmarkStart w:id="194" w:name="_Toc301165067"/>
      <w:bookmarkStart w:id="195" w:name="_Toc301248399"/>
      <w:bookmarkStart w:id="196" w:name="_Toc300928486"/>
      <w:bookmarkStart w:id="197" w:name="_Toc301160181"/>
      <w:bookmarkStart w:id="198" w:name="_Toc301165069"/>
      <w:bookmarkStart w:id="199" w:name="_Toc301248401"/>
      <w:bookmarkStart w:id="200" w:name="_Toc300928487"/>
      <w:bookmarkStart w:id="201" w:name="_Toc301160182"/>
      <w:bookmarkStart w:id="202" w:name="_Toc301165070"/>
      <w:bookmarkStart w:id="203" w:name="_Toc301248402"/>
      <w:bookmarkStart w:id="204" w:name="_Toc300928488"/>
      <w:bookmarkStart w:id="205" w:name="_Toc301160183"/>
      <w:bookmarkStart w:id="206" w:name="_Toc301165071"/>
      <w:bookmarkStart w:id="207" w:name="_Toc301248403"/>
      <w:bookmarkStart w:id="208" w:name="_Toc300928490"/>
      <w:bookmarkStart w:id="209" w:name="_Toc301160185"/>
      <w:bookmarkStart w:id="210" w:name="_Toc301165073"/>
      <w:bookmarkStart w:id="211" w:name="_Toc301248405"/>
      <w:bookmarkStart w:id="212" w:name="_Toc300928492"/>
      <w:bookmarkStart w:id="213" w:name="_Toc301160187"/>
      <w:bookmarkStart w:id="214" w:name="_Toc301165075"/>
      <w:bookmarkStart w:id="215" w:name="_Toc301248407"/>
      <w:bookmarkStart w:id="216" w:name="_Toc300928494"/>
      <w:bookmarkStart w:id="217" w:name="_Toc301160189"/>
      <w:bookmarkStart w:id="218" w:name="_Toc301165077"/>
      <w:bookmarkStart w:id="219" w:name="_Toc301248409"/>
      <w:bookmarkStart w:id="220" w:name="_Toc300928496"/>
      <w:bookmarkStart w:id="221" w:name="_Toc301160191"/>
      <w:bookmarkStart w:id="222" w:name="_Toc301165079"/>
      <w:bookmarkStart w:id="223" w:name="_Toc301248411"/>
      <w:bookmarkStart w:id="224" w:name="_Toc300928497"/>
      <w:bookmarkStart w:id="225" w:name="_Toc301160192"/>
      <w:bookmarkStart w:id="226" w:name="_Toc301165080"/>
      <w:bookmarkStart w:id="227" w:name="_Toc301248412"/>
      <w:bookmarkStart w:id="228" w:name="_Toc300928498"/>
      <w:bookmarkStart w:id="229" w:name="_Toc301160193"/>
      <w:bookmarkStart w:id="230" w:name="_Toc301165081"/>
      <w:bookmarkStart w:id="231" w:name="_Toc301248413"/>
      <w:bookmarkStart w:id="232" w:name="_Toc300928499"/>
      <w:bookmarkStart w:id="233" w:name="_Toc301160194"/>
      <w:bookmarkStart w:id="234" w:name="_Toc301165082"/>
      <w:bookmarkStart w:id="235" w:name="_Toc301248414"/>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1F0B65BE" w14:textId="77777777" w:rsidR="00D03646" w:rsidRPr="00DE1779" w:rsidRDefault="00D03646" w:rsidP="00D03646">
      <w:pPr>
        <w:pStyle w:val="KDObrazac"/>
        <w:spacing w:before="0"/>
        <w:rPr>
          <w:noProof/>
          <w:lang w:val="sr-Cyrl-RS"/>
        </w:rPr>
      </w:pPr>
      <w:bookmarkStart w:id="236" w:name="_Toc442559924"/>
      <w:r w:rsidRPr="00DE1779">
        <w:rPr>
          <w:lang w:val="sr-Cyrl-RS"/>
        </w:rPr>
        <w:t>ОБРАЗАЦ 1</w:t>
      </w:r>
      <w:r w:rsidRPr="00DE1779">
        <w:rPr>
          <w:noProof/>
          <w:lang w:val="sr-Cyrl-RS"/>
        </w:rPr>
        <w:t>.</w:t>
      </w:r>
      <w:bookmarkEnd w:id="236"/>
    </w:p>
    <w:p w14:paraId="134AFD6C" w14:textId="77777777" w:rsidR="00D03646" w:rsidRPr="00DE1779" w:rsidRDefault="00D03646" w:rsidP="00D03646">
      <w:pPr>
        <w:rPr>
          <w:rFonts w:ascii="Arial" w:hAnsi="Arial" w:cs="Arial"/>
          <w:sz w:val="22"/>
          <w:szCs w:val="22"/>
          <w:lang w:val="sr-Cyrl-RS"/>
        </w:rPr>
      </w:pPr>
    </w:p>
    <w:p w14:paraId="3EE8D214" w14:textId="77777777" w:rsidR="00D03646" w:rsidRPr="00DE1779" w:rsidRDefault="00D03646" w:rsidP="00D03646">
      <w:pPr>
        <w:jc w:val="center"/>
        <w:rPr>
          <w:rStyle w:val="BookTitle"/>
          <w:rFonts w:ascii="Arial" w:hAnsi="Arial" w:cs="Arial"/>
          <w:sz w:val="22"/>
          <w:szCs w:val="22"/>
          <w:lang w:val="sr-Cyrl-RS"/>
        </w:rPr>
      </w:pPr>
      <w:r w:rsidRPr="00DE1779">
        <w:rPr>
          <w:rStyle w:val="BookTitle"/>
          <w:rFonts w:ascii="Arial" w:hAnsi="Arial" w:cs="Arial"/>
          <w:sz w:val="22"/>
          <w:szCs w:val="22"/>
          <w:lang w:val="sr-Cyrl-RS"/>
        </w:rPr>
        <w:t>ОБРАЗАЦ ПОНУДЕ</w:t>
      </w:r>
    </w:p>
    <w:p w14:paraId="04D02BCD" w14:textId="77777777" w:rsidR="00D03646" w:rsidRPr="00DE1779" w:rsidRDefault="00D03646" w:rsidP="00D03646">
      <w:pPr>
        <w:rPr>
          <w:rStyle w:val="BookTitle"/>
          <w:rFonts w:ascii="Arial" w:hAnsi="Arial" w:cs="Arial"/>
          <w:sz w:val="22"/>
          <w:szCs w:val="22"/>
          <w:lang w:val="sr-Cyrl-RS"/>
        </w:rPr>
      </w:pPr>
    </w:p>
    <w:p w14:paraId="412D057B" w14:textId="77777777" w:rsidR="00D03646" w:rsidRPr="00DE1779" w:rsidRDefault="00D03646" w:rsidP="00D03646">
      <w:pPr>
        <w:jc w:val="center"/>
        <w:rPr>
          <w:rStyle w:val="BookTitle"/>
          <w:rFonts w:ascii="Arial" w:hAnsi="Arial" w:cs="Arial"/>
          <w:sz w:val="22"/>
          <w:szCs w:val="22"/>
          <w:lang w:val="sr-Cyrl-RS"/>
        </w:rPr>
      </w:pPr>
    </w:p>
    <w:p w14:paraId="77380763" w14:textId="7E520A8E" w:rsidR="00D03646" w:rsidRPr="00BE7B9A" w:rsidRDefault="00D03646" w:rsidP="00BE7B9A">
      <w:pPr>
        <w:pStyle w:val="Title"/>
        <w:ind w:right="-291"/>
        <w:jc w:val="left"/>
        <w:rPr>
          <w:rFonts w:ascii="Arial" w:hAnsi="Arial" w:cs="Arial"/>
          <w:b w:val="0"/>
          <w:sz w:val="22"/>
          <w:szCs w:val="22"/>
          <w:lang w:val="sr-Cyrl-RS"/>
        </w:rPr>
      </w:pPr>
      <w:r w:rsidRPr="00DF70C0">
        <w:rPr>
          <w:rFonts w:ascii="Arial" w:eastAsia="TimesNewRomanPS-BoldMT" w:hAnsi="Arial" w:cs="Arial"/>
          <w:b w:val="0"/>
          <w:bCs w:val="0"/>
          <w:sz w:val="22"/>
          <w:szCs w:val="22"/>
          <w:lang w:val="sr-Cyrl-RS"/>
        </w:rPr>
        <w:t>Понуда бр.___</w:t>
      </w:r>
      <w:r w:rsidRPr="00E61DE5">
        <w:rPr>
          <w:rFonts w:ascii="Arial" w:eastAsia="TimesNewRomanPS-BoldMT" w:hAnsi="Arial" w:cs="Arial"/>
          <w:b w:val="0"/>
          <w:bCs w:val="0"/>
          <w:sz w:val="22"/>
          <w:szCs w:val="22"/>
          <w:lang w:val="sr-Cyrl-RS"/>
        </w:rPr>
        <w:t xml:space="preserve">______ од _______________ за  отворени поступак јавне набавке </w:t>
      </w:r>
      <w:r w:rsidR="00577B90" w:rsidRPr="00E61DE5">
        <w:rPr>
          <w:rFonts w:ascii="Arial" w:hAnsi="Arial" w:cs="Arial"/>
          <w:b w:val="0"/>
          <w:sz w:val="22"/>
          <w:szCs w:val="22"/>
          <w:lang w:val="sr-Cyrl-RS"/>
        </w:rPr>
        <w:t>добара</w:t>
      </w:r>
      <w:r w:rsidR="00DF70C0" w:rsidRPr="00E61DE5">
        <w:rPr>
          <w:rFonts w:ascii="Arial" w:hAnsi="Arial" w:cs="Arial"/>
          <w:b w:val="0"/>
          <w:sz w:val="22"/>
          <w:szCs w:val="22"/>
          <w:lang w:val="en-US"/>
        </w:rPr>
        <w:t xml:space="preserve"> </w:t>
      </w:r>
      <w:r w:rsidRPr="00E61DE5">
        <w:rPr>
          <w:rFonts w:ascii="Arial" w:hAnsi="Arial" w:cs="Arial"/>
          <w:b w:val="0"/>
          <w:sz w:val="22"/>
          <w:szCs w:val="22"/>
          <w:lang w:val="sr-Cyrl-RS"/>
        </w:rPr>
        <w:t>„</w:t>
      </w:r>
      <w:r w:rsidR="007B0783">
        <w:rPr>
          <w:rFonts w:ascii="Arial" w:hAnsi="Arial" w:cs="Arial"/>
          <w:b w:val="0"/>
          <w:sz w:val="22"/>
          <w:szCs w:val="22"/>
          <w:lang w:val="sr-Cyrl-RS"/>
        </w:rPr>
        <w:t>Надоградња софтверског решења за заштит</w:t>
      </w:r>
      <w:r w:rsidR="007F2DE7">
        <w:rPr>
          <w:rFonts w:ascii="Arial" w:hAnsi="Arial" w:cs="Arial"/>
          <w:b w:val="0"/>
          <w:sz w:val="22"/>
          <w:szCs w:val="22"/>
          <w:lang w:val="sr-Cyrl-RS"/>
        </w:rPr>
        <w:t>у рачунарских система, 1956-2018 (ЈН/1000/0645/2018)</w:t>
      </w:r>
    </w:p>
    <w:p w14:paraId="3B805AA6" w14:textId="77777777" w:rsidR="00D03646" w:rsidRPr="00DE1779" w:rsidRDefault="00D03646" w:rsidP="00D03646">
      <w:pPr>
        <w:rPr>
          <w:rFonts w:ascii="Arial" w:eastAsia="TimesNewRomanPS-BoldMT" w:hAnsi="Arial" w:cs="Arial"/>
          <w:bCs/>
          <w:sz w:val="22"/>
          <w:szCs w:val="22"/>
          <w:lang w:val="sr-Cyrl-RS"/>
        </w:rPr>
      </w:pPr>
    </w:p>
    <w:p w14:paraId="46226B8B" w14:textId="77777777" w:rsidR="00D03646" w:rsidRPr="00DE1779" w:rsidRDefault="00D03646" w:rsidP="00D03646">
      <w:pPr>
        <w:rPr>
          <w:rFonts w:ascii="Arial" w:hAnsi="Arial" w:cs="Arial"/>
          <w:b/>
          <w:bCs/>
          <w:i/>
          <w:iCs/>
          <w:sz w:val="22"/>
          <w:szCs w:val="22"/>
          <w:lang w:val="sr-Cyrl-RS"/>
        </w:rPr>
      </w:pPr>
      <w:r w:rsidRPr="00DE1779">
        <w:rPr>
          <w:rFonts w:ascii="Arial" w:hAnsi="Arial" w:cs="Arial"/>
          <w:b/>
          <w:bCs/>
          <w:i/>
          <w:iCs/>
          <w:sz w:val="22"/>
          <w:szCs w:val="22"/>
          <w:lang w:val="sr-Cyrl-RS"/>
        </w:rPr>
        <w:t>1)ОПШТИ ПОДАЦИ О ПОНУЂАЧУ</w:t>
      </w:r>
    </w:p>
    <w:p w14:paraId="31849A26" w14:textId="77777777" w:rsidR="00D03646" w:rsidRPr="00DE1779" w:rsidRDefault="00D03646" w:rsidP="00D03646">
      <w:pPr>
        <w:rPr>
          <w:rFonts w:ascii="Arial" w:hAnsi="Arial" w:cs="Arial"/>
          <w:i/>
          <w:iCs/>
          <w:sz w:val="22"/>
          <w:szCs w:val="22"/>
          <w:lang w:val="sr-Cyrl-RS"/>
        </w:rPr>
      </w:pPr>
    </w:p>
    <w:tbl>
      <w:tblPr>
        <w:tblW w:w="0" w:type="auto"/>
        <w:tblInd w:w="-20" w:type="dxa"/>
        <w:tblLayout w:type="fixed"/>
        <w:tblLook w:val="0000" w:firstRow="0" w:lastRow="0" w:firstColumn="0" w:lastColumn="0" w:noHBand="0" w:noVBand="0"/>
      </w:tblPr>
      <w:tblGrid>
        <w:gridCol w:w="4621"/>
        <w:gridCol w:w="4660"/>
      </w:tblGrid>
      <w:tr w:rsidR="00D03646" w:rsidRPr="00DE1779" w14:paraId="4FA0A69F" w14:textId="77777777" w:rsidTr="00757B28">
        <w:trPr>
          <w:trHeight w:val="620"/>
        </w:trPr>
        <w:tc>
          <w:tcPr>
            <w:tcW w:w="4621" w:type="dxa"/>
            <w:tcBorders>
              <w:top w:val="single" w:sz="4" w:space="0" w:color="000000"/>
              <w:left w:val="single" w:sz="4" w:space="0" w:color="000000"/>
              <w:bottom w:val="single" w:sz="4" w:space="0" w:color="000000"/>
            </w:tcBorders>
            <w:shd w:val="clear" w:color="auto" w:fill="auto"/>
          </w:tcPr>
          <w:p w14:paraId="471A77CD"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72BEB3" w14:textId="77777777" w:rsidR="00D03646" w:rsidRPr="00DE1779" w:rsidRDefault="00D03646" w:rsidP="00757B28">
            <w:pPr>
              <w:snapToGrid w:val="0"/>
              <w:rPr>
                <w:rFonts w:ascii="Arial" w:hAnsi="Arial" w:cs="Arial"/>
                <w:b/>
                <w:bCs/>
                <w:i/>
                <w:iCs/>
                <w:sz w:val="22"/>
                <w:szCs w:val="22"/>
                <w:lang w:val="sr-Cyrl-RS"/>
              </w:rPr>
            </w:pPr>
          </w:p>
          <w:p w14:paraId="160AC0F5" w14:textId="77777777" w:rsidR="00D03646" w:rsidRPr="00DE1779" w:rsidRDefault="00D03646" w:rsidP="00757B28">
            <w:pPr>
              <w:rPr>
                <w:rFonts w:ascii="Arial" w:hAnsi="Arial" w:cs="Arial"/>
                <w:b/>
                <w:bCs/>
                <w:i/>
                <w:iCs/>
                <w:sz w:val="22"/>
                <w:szCs w:val="22"/>
                <w:lang w:val="sr-Cyrl-RS"/>
              </w:rPr>
            </w:pPr>
          </w:p>
          <w:p w14:paraId="35992802" w14:textId="77777777" w:rsidR="00D03646" w:rsidRPr="00DE1779" w:rsidRDefault="00D03646" w:rsidP="00757B28">
            <w:pPr>
              <w:rPr>
                <w:rFonts w:ascii="Arial" w:hAnsi="Arial" w:cs="Arial"/>
                <w:b/>
                <w:bCs/>
                <w:i/>
                <w:iCs/>
                <w:sz w:val="22"/>
                <w:szCs w:val="22"/>
                <w:lang w:val="sr-Cyrl-RS"/>
              </w:rPr>
            </w:pPr>
          </w:p>
        </w:tc>
      </w:tr>
      <w:tr w:rsidR="00D03646" w:rsidRPr="00DE1779" w14:paraId="1286592A" w14:textId="77777777" w:rsidTr="00757B28">
        <w:trPr>
          <w:trHeight w:val="683"/>
        </w:trPr>
        <w:tc>
          <w:tcPr>
            <w:tcW w:w="4621" w:type="dxa"/>
            <w:tcBorders>
              <w:top w:val="single" w:sz="4" w:space="0" w:color="000000"/>
              <w:left w:val="single" w:sz="4" w:space="0" w:color="000000"/>
              <w:bottom w:val="single" w:sz="4" w:space="0" w:color="000000"/>
            </w:tcBorders>
            <w:shd w:val="clear" w:color="auto" w:fill="auto"/>
          </w:tcPr>
          <w:p w14:paraId="6125100E"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E5D14F" w14:textId="77777777" w:rsidR="00D03646" w:rsidRPr="00DE1779" w:rsidRDefault="00D03646" w:rsidP="00757B28">
            <w:pPr>
              <w:snapToGrid w:val="0"/>
              <w:rPr>
                <w:rFonts w:ascii="Arial" w:hAnsi="Arial" w:cs="Arial"/>
                <w:b/>
                <w:bCs/>
                <w:i/>
                <w:iCs/>
                <w:sz w:val="22"/>
                <w:szCs w:val="22"/>
                <w:lang w:val="sr-Cyrl-RS"/>
              </w:rPr>
            </w:pPr>
          </w:p>
          <w:p w14:paraId="3C9BB6F1" w14:textId="77777777" w:rsidR="00D03646" w:rsidRPr="00DE1779" w:rsidRDefault="00D03646" w:rsidP="00757B28">
            <w:pPr>
              <w:rPr>
                <w:rFonts w:ascii="Arial" w:hAnsi="Arial" w:cs="Arial"/>
                <w:b/>
                <w:bCs/>
                <w:i/>
                <w:iCs/>
                <w:sz w:val="22"/>
                <w:szCs w:val="22"/>
                <w:lang w:val="sr-Cyrl-RS"/>
              </w:rPr>
            </w:pPr>
          </w:p>
          <w:p w14:paraId="3CC5FCF7" w14:textId="77777777" w:rsidR="00D03646" w:rsidRPr="00DE1779" w:rsidRDefault="00D03646" w:rsidP="00757B28">
            <w:pPr>
              <w:rPr>
                <w:rFonts w:ascii="Arial" w:hAnsi="Arial" w:cs="Arial"/>
                <w:b/>
                <w:bCs/>
                <w:i/>
                <w:iCs/>
                <w:sz w:val="22"/>
                <w:szCs w:val="22"/>
                <w:lang w:val="sr-Cyrl-RS"/>
              </w:rPr>
            </w:pPr>
          </w:p>
        </w:tc>
      </w:tr>
      <w:tr w:rsidR="00D03646" w:rsidRPr="00DE1779" w14:paraId="3E54BF0C" w14:textId="77777777" w:rsidTr="00757B28">
        <w:trPr>
          <w:trHeight w:val="440"/>
        </w:trPr>
        <w:tc>
          <w:tcPr>
            <w:tcW w:w="4621" w:type="dxa"/>
            <w:tcBorders>
              <w:top w:val="single" w:sz="4" w:space="0" w:color="000000"/>
              <w:left w:val="single" w:sz="4" w:space="0" w:color="000000"/>
              <w:bottom w:val="single" w:sz="4" w:space="0" w:color="000000"/>
            </w:tcBorders>
            <w:shd w:val="clear" w:color="auto" w:fill="auto"/>
          </w:tcPr>
          <w:p w14:paraId="47175408" w14:textId="77777777" w:rsidR="00D03646" w:rsidRPr="00DE1779" w:rsidRDefault="00D03646" w:rsidP="00757B28">
            <w:pPr>
              <w:rPr>
                <w:rFonts w:ascii="Arial" w:hAnsi="Arial" w:cs="Arial"/>
                <w:i/>
                <w:iCs/>
                <w:sz w:val="22"/>
                <w:szCs w:val="22"/>
                <w:lang w:val="sr-Cyrl-RS"/>
              </w:rPr>
            </w:pPr>
            <w:r w:rsidRPr="00DE1779">
              <w:rPr>
                <w:rFonts w:ascii="Arial" w:hAnsi="Arial" w:cs="Arial"/>
                <w:i/>
                <w:iCs/>
                <w:sz w:val="22"/>
                <w:szCs w:val="22"/>
                <w:lang w:val="sr-Cyrl-RS"/>
              </w:rPr>
              <w:t>Врста правног лица:</w:t>
            </w:r>
            <w:r w:rsidRPr="00DE1779">
              <w:rPr>
                <w:rFonts w:ascii="Arial" w:eastAsia="TimesNewRomanPSMT" w:hAnsi="Arial" w:cs="Arial"/>
                <w:bCs/>
                <w:i/>
                <w:sz w:val="22"/>
                <w:szCs w:val="22"/>
                <w:lang w:val="sr-Cyrl-RS"/>
              </w:rPr>
              <w:t xml:space="preserve">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4FFA473" w14:textId="77777777" w:rsidR="00D03646" w:rsidRPr="00DE1779" w:rsidRDefault="00D03646" w:rsidP="00757B28">
            <w:pPr>
              <w:snapToGrid w:val="0"/>
              <w:rPr>
                <w:rFonts w:ascii="Arial" w:hAnsi="Arial" w:cs="Arial"/>
                <w:b/>
                <w:bCs/>
                <w:i/>
                <w:iCs/>
                <w:sz w:val="22"/>
                <w:szCs w:val="22"/>
                <w:lang w:val="sr-Cyrl-RS"/>
              </w:rPr>
            </w:pPr>
          </w:p>
        </w:tc>
      </w:tr>
      <w:tr w:rsidR="00D03646" w:rsidRPr="00DE1779" w14:paraId="07EFC386" w14:textId="77777777" w:rsidTr="00757B28">
        <w:trPr>
          <w:trHeight w:val="647"/>
        </w:trPr>
        <w:tc>
          <w:tcPr>
            <w:tcW w:w="4621" w:type="dxa"/>
            <w:tcBorders>
              <w:top w:val="single" w:sz="4" w:space="0" w:color="000000"/>
              <w:left w:val="single" w:sz="4" w:space="0" w:color="000000"/>
              <w:bottom w:val="single" w:sz="4" w:space="0" w:color="000000"/>
            </w:tcBorders>
            <w:shd w:val="clear" w:color="auto" w:fill="auto"/>
          </w:tcPr>
          <w:p w14:paraId="5431FF15"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D13ACA9" w14:textId="77777777" w:rsidR="00D03646" w:rsidRPr="00DE1779" w:rsidRDefault="00D03646" w:rsidP="00757B28">
            <w:pPr>
              <w:snapToGrid w:val="0"/>
              <w:rPr>
                <w:rFonts w:ascii="Arial" w:hAnsi="Arial" w:cs="Arial"/>
                <w:b/>
                <w:bCs/>
                <w:i/>
                <w:iCs/>
                <w:sz w:val="22"/>
                <w:szCs w:val="22"/>
                <w:lang w:val="sr-Cyrl-RS"/>
              </w:rPr>
            </w:pPr>
          </w:p>
          <w:p w14:paraId="16D395AE" w14:textId="77777777" w:rsidR="00D03646" w:rsidRPr="00DE1779" w:rsidRDefault="00D03646" w:rsidP="00757B28">
            <w:pPr>
              <w:rPr>
                <w:rFonts w:ascii="Arial" w:hAnsi="Arial" w:cs="Arial"/>
                <w:b/>
                <w:bCs/>
                <w:i/>
                <w:iCs/>
                <w:sz w:val="22"/>
                <w:szCs w:val="22"/>
                <w:lang w:val="sr-Cyrl-RS"/>
              </w:rPr>
            </w:pPr>
          </w:p>
          <w:p w14:paraId="4E21F639" w14:textId="77777777" w:rsidR="00D03646" w:rsidRPr="00DE1779" w:rsidRDefault="00D03646" w:rsidP="00757B28">
            <w:pPr>
              <w:rPr>
                <w:rFonts w:ascii="Arial" w:hAnsi="Arial" w:cs="Arial"/>
                <w:b/>
                <w:bCs/>
                <w:i/>
                <w:iCs/>
                <w:sz w:val="22"/>
                <w:szCs w:val="22"/>
                <w:lang w:val="sr-Cyrl-RS"/>
              </w:rPr>
            </w:pPr>
          </w:p>
        </w:tc>
      </w:tr>
      <w:tr w:rsidR="00D03646" w:rsidRPr="00DE1779" w14:paraId="621D7AF8" w14:textId="77777777" w:rsidTr="00757B28">
        <w:tc>
          <w:tcPr>
            <w:tcW w:w="4621" w:type="dxa"/>
            <w:tcBorders>
              <w:top w:val="single" w:sz="4" w:space="0" w:color="000000"/>
              <w:left w:val="single" w:sz="4" w:space="0" w:color="000000"/>
              <w:bottom w:val="single" w:sz="4" w:space="0" w:color="000000"/>
            </w:tcBorders>
            <w:shd w:val="clear" w:color="auto" w:fill="auto"/>
          </w:tcPr>
          <w:p w14:paraId="142CA4DA"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FBD0961" w14:textId="77777777" w:rsidR="00D03646" w:rsidRPr="00DE1779" w:rsidRDefault="00D03646" w:rsidP="00757B28">
            <w:pPr>
              <w:snapToGrid w:val="0"/>
              <w:rPr>
                <w:rFonts w:ascii="Arial" w:hAnsi="Arial" w:cs="Arial"/>
                <w:b/>
                <w:bCs/>
                <w:i/>
                <w:iCs/>
                <w:sz w:val="22"/>
                <w:szCs w:val="22"/>
                <w:lang w:val="sr-Cyrl-RS"/>
              </w:rPr>
            </w:pPr>
          </w:p>
        </w:tc>
      </w:tr>
      <w:tr w:rsidR="00D03646" w:rsidRPr="00DE1779" w14:paraId="2CE0D538" w14:textId="77777777" w:rsidTr="00757B28">
        <w:trPr>
          <w:trHeight w:val="512"/>
        </w:trPr>
        <w:tc>
          <w:tcPr>
            <w:tcW w:w="4621" w:type="dxa"/>
            <w:tcBorders>
              <w:top w:val="single" w:sz="4" w:space="0" w:color="000000"/>
              <w:left w:val="single" w:sz="4" w:space="0" w:color="000000"/>
              <w:bottom w:val="single" w:sz="4" w:space="0" w:color="000000"/>
            </w:tcBorders>
            <w:shd w:val="clear" w:color="auto" w:fill="auto"/>
          </w:tcPr>
          <w:p w14:paraId="200366CB" w14:textId="77777777" w:rsidR="00D03646" w:rsidRPr="00DE1779" w:rsidRDefault="00D03646" w:rsidP="00757B28">
            <w:pPr>
              <w:rPr>
                <w:rFonts w:ascii="Arial" w:hAnsi="Arial" w:cs="Arial"/>
                <w:i/>
                <w:iCs/>
                <w:sz w:val="22"/>
                <w:szCs w:val="22"/>
                <w:lang w:val="sr-Cyrl-RS"/>
              </w:rPr>
            </w:pPr>
          </w:p>
          <w:p w14:paraId="3D8B4666"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31889ED" w14:textId="77777777" w:rsidR="00D03646" w:rsidRPr="00DE1779" w:rsidRDefault="00D03646" w:rsidP="00757B28">
            <w:pPr>
              <w:snapToGrid w:val="0"/>
              <w:rPr>
                <w:rFonts w:ascii="Arial" w:hAnsi="Arial" w:cs="Arial"/>
                <w:b/>
                <w:bCs/>
                <w:i/>
                <w:iCs/>
                <w:sz w:val="22"/>
                <w:szCs w:val="22"/>
                <w:lang w:val="sr-Cyrl-RS"/>
              </w:rPr>
            </w:pPr>
          </w:p>
          <w:p w14:paraId="7F701EE3" w14:textId="77777777" w:rsidR="00D03646" w:rsidRPr="00DE1779" w:rsidRDefault="00D03646" w:rsidP="00757B28">
            <w:pPr>
              <w:rPr>
                <w:rFonts w:ascii="Arial" w:hAnsi="Arial" w:cs="Arial"/>
                <w:b/>
                <w:bCs/>
                <w:i/>
                <w:iCs/>
                <w:sz w:val="22"/>
                <w:szCs w:val="22"/>
                <w:lang w:val="sr-Cyrl-RS"/>
              </w:rPr>
            </w:pPr>
          </w:p>
          <w:p w14:paraId="0B5DE9D9" w14:textId="77777777" w:rsidR="00D03646" w:rsidRPr="00DE1779" w:rsidRDefault="00D03646" w:rsidP="00757B28">
            <w:pPr>
              <w:rPr>
                <w:rFonts w:ascii="Arial" w:hAnsi="Arial" w:cs="Arial"/>
                <w:b/>
                <w:bCs/>
                <w:i/>
                <w:iCs/>
                <w:sz w:val="22"/>
                <w:szCs w:val="22"/>
                <w:lang w:val="sr-Cyrl-RS"/>
              </w:rPr>
            </w:pPr>
          </w:p>
        </w:tc>
      </w:tr>
      <w:tr w:rsidR="00D03646" w:rsidRPr="00DE1779" w14:paraId="2A78E958" w14:textId="77777777" w:rsidTr="00757B28">
        <w:tc>
          <w:tcPr>
            <w:tcW w:w="4621" w:type="dxa"/>
            <w:tcBorders>
              <w:top w:val="single" w:sz="4" w:space="0" w:color="000000"/>
              <w:left w:val="single" w:sz="4" w:space="0" w:color="000000"/>
              <w:bottom w:val="single" w:sz="4" w:space="0" w:color="000000"/>
            </w:tcBorders>
            <w:shd w:val="clear" w:color="auto" w:fill="auto"/>
          </w:tcPr>
          <w:p w14:paraId="48607F57"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Електронска адреса понуђача (e-mail):</w:t>
            </w:r>
          </w:p>
          <w:p w14:paraId="3901F6B6" w14:textId="77777777" w:rsidR="00D03646" w:rsidRPr="00DE1779" w:rsidRDefault="00D03646" w:rsidP="00757B28">
            <w:pPr>
              <w:rPr>
                <w:rFonts w:ascii="Arial" w:hAnsi="Arial" w:cs="Arial"/>
                <w:b/>
                <w:bCs/>
                <w:i/>
                <w:iCs/>
                <w:sz w:val="22"/>
                <w:szCs w:val="22"/>
                <w:lang w:val="sr-Cyrl-R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62703F" w14:textId="77777777" w:rsidR="00D03646" w:rsidRPr="00DE1779" w:rsidRDefault="00D03646" w:rsidP="00757B28">
            <w:pPr>
              <w:snapToGrid w:val="0"/>
              <w:rPr>
                <w:rFonts w:ascii="Arial" w:hAnsi="Arial" w:cs="Arial"/>
                <w:b/>
                <w:bCs/>
                <w:i/>
                <w:iCs/>
                <w:sz w:val="22"/>
                <w:szCs w:val="22"/>
                <w:lang w:val="sr-Cyrl-RS"/>
              </w:rPr>
            </w:pPr>
          </w:p>
        </w:tc>
      </w:tr>
      <w:tr w:rsidR="00D03646" w:rsidRPr="00DE1779" w14:paraId="7D8272CB" w14:textId="77777777" w:rsidTr="00757B28">
        <w:trPr>
          <w:trHeight w:val="557"/>
        </w:trPr>
        <w:tc>
          <w:tcPr>
            <w:tcW w:w="4621" w:type="dxa"/>
            <w:tcBorders>
              <w:top w:val="single" w:sz="4" w:space="0" w:color="000000"/>
              <w:left w:val="single" w:sz="4" w:space="0" w:color="000000"/>
              <w:bottom w:val="single" w:sz="4" w:space="0" w:color="000000"/>
            </w:tcBorders>
            <w:shd w:val="clear" w:color="auto" w:fill="auto"/>
          </w:tcPr>
          <w:p w14:paraId="7B9CA13E"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E2C447" w14:textId="77777777" w:rsidR="00D03646" w:rsidRPr="00DE1779" w:rsidRDefault="00D03646" w:rsidP="00757B28">
            <w:pPr>
              <w:snapToGrid w:val="0"/>
              <w:rPr>
                <w:rFonts w:ascii="Arial" w:hAnsi="Arial" w:cs="Arial"/>
                <w:b/>
                <w:bCs/>
                <w:i/>
                <w:iCs/>
                <w:sz w:val="22"/>
                <w:szCs w:val="22"/>
                <w:lang w:val="sr-Cyrl-RS"/>
              </w:rPr>
            </w:pPr>
          </w:p>
          <w:p w14:paraId="1090C245" w14:textId="77777777" w:rsidR="00D03646" w:rsidRPr="00DE1779" w:rsidRDefault="00D03646" w:rsidP="00757B28">
            <w:pPr>
              <w:rPr>
                <w:rFonts w:ascii="Arial" w:hAnsi="Arial" w:cs="Arial"/>
                <w:b/>
                <w:bCs/>
                <w:i/>
                <w:iCs/>
                <w:sz w:val="22"/>
                <w:szCs w:val="22"/>
                <w:lang w:val="sr-Cyrl-RS"/>
              </w:rPr>
            </w:pPr>
          </w:p>
          <w:p w14:paraId="1C7988D1" w14:textId="77777777" w:rsidR="00D03646" w:rsidRPr="00DE1779" w:rsidRDefault="00D03646" w:rsidP="00757B28">
            <w:pPr>
              <w:rPr>
                <w:rFonts w:ascii="Arial" w:hAnsi="Arial" w:cs="Arial"/>
                <w:b/>
                <w:bCs/>
                <w:i/>
                <w:iCs/>
                <w:sz w:val="22"/>
                <w:szCs w:val="22"/>
                <w:lang w:val="sr-Cyrl-RS"/>
              </w:rPr>
            </w:pPr>
          </w:p>
        </w:tc>
      </w:tr>
      <w:tr w:rsidR="00D03646" w:rsidRPr="00DE1779" w14:paraId="3DD05308" w14:textId="77777777" w:rsidTr="00757B28">
        <w:trPr>
          <w:trHeight w:val="530"/>
        </w:trPr>
        <w:tc>
          <w:tcPr>
            <w:tcW w:w="4621" w:type="dxa"/>
            <w:tcBorders>
              <w:top w:val="single" w:sz="4" w:space="0" w:color="000000"/>
              <w:left w:val="single" w:sz="4" w:space="0" w:color="000000"/>
              <w:bottom w:val="single" w:sz="4" w:space="0" w:color="000000"/>
            </w:tcBorders>
            <w:shd w:val="clear" w:color="auto" w:fill="auto"/>
          </w:tcPr>
          <w:p w14:paraId="107AD0C8"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2A84606" w14:textId="77777777" w:rsidR="00D03646" w:rsidRPr="00DE1779" w:rsidRDefault="00D03646" w:rsidP="00757B28">
            <w:pPr>
              <w:snapToGrid w:val="0"/>
              <w:rPr>
                <w:rFonts w:ascii="Arial" w:hAnsi="Arial" w:cs="Arial"/>
                <w:b/>
                <w:bCs/>
                <w:i/>
                <w:iCs/>
                <w:sz w:val="22"/>
                <w:szCs w:val="22"/>
                <w:lang w:val="sr-Cyrl-RS"/>
              </w:rPr>
            </w:pPr>
          </w:p>
          <w:p w14:paraId="1C9324F4" w14:textId="77777777" w:rsidR="00D03646" w:rsidRPr="00DE1779" w:rsidRDefault="00D03646" w:rsidP="00757B28">
            <w:pPr>
              <w:rPr>
                <w:rFonts w:ascii="Arial" w:hAnsi="Arial" w:cs="Arial"/>
                <w:b/>
                <w:bCs/>
                <w:i/>
                <w:iCs/>
                <w:sz w:val="22"/>
                <w:szCs w:val="22"/>
                <w:lang w:val="sr-Cyrl-RS"/>
              </w:rPr>
            </w:pPr>
          </w:p>
          <w:p w14:paraId="53FD7723" w14:textId="77777777" w:rsidR="00D03646" w:rsidRPr="00DE1779" w:rsidRDefault="00D03646" w:rsidP="00757B28">
            <w:pPr>
              <w:rPr>
                <w:rFonts w:ascii="Arial" w:hAnsi="Arial" w:cs="Arial"/>
                <w:b/>
                <w:bCs/>
                <w:i/>
                <w:iCs/>
                <w:sz w:val="22"/>
                <w:szCs w:val="22"/>
                <w:lang w:val="sr-Cyrl-RS"/>
              </w:rPr>
            </w:pPr>
          </w:p>
        </w:tc>
      </w:tr>
      <w:tr w:rsidR="00D03646" w:rsidRPr="00DE1779" w14:paraId="4EDA96E7" w14:textId="77777777" w:rsidTr="00757B28">
        <w:trPr>
          <w:trHeight w:val="593"/>
        </w:trPr>
        <w:tc>
          <w:tcPr>
            <w:tcW w:w="4621" w:type="dxa"/>
            <w:tcBorders>
              <w:top w:val="single" w:sz="4" w:space="0" w:color="000000"/>
              <w:left w:val="single" w:sz="4" w:space="0" w:color="000000"/>
              <w:bottom w:val="single" w:sz="4" w:space="0" w:color="000000"/>
            </w:tcBorders>
            <w:shd w:val="clear" w:color="auto" w:fill="auto"/>
          </w:tcPr>
          <w:p w14:paraId="7C0E2129"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51B1822" w14:textId="77777777" w:rsidR="00D03646" w:rsidRPr="00DE1779" w:rsidRDefault="00D03646" w:rsidP="00757B28">
            <w:pPr>
              <w:snapToGrid w:val="0"/>
              <w:rPr>
                <w:rFonts w:ascii="Arial" w:hAnsi="Arial" w:cs="Arial"/>
                <w:b/>
                <w:bCs/>
                <w:i/>
                <w:iCs/>
                <w:sz w:val="22"/>
                <w:szCs w:val="22"/>
                <w:lang w:val="sr-Cyrl-RS"/>
              </w:rPr>
            </w:pPr>
          </w:p>
          <w:p w14:paraId="3B799C1B" w14:textId="77777777" w:rsidR="00D03646" w:rsidRPr="00DE1779" w:rsidRDefault="00D03646" w:rsidP="00757B28">
            <w:pPr>
              <w:rPr>
                <w:rFonts w:ascii="Arial" w:hAnsi="Arial" w:cs="Arial"/>
                <w:b/>
                <w:bCs/>
                <w:i/>
                <w:iCs/>
                <w:sz w:val="22"/>
                <w:szCs w:val="22"/>
                <w:lang w:val="sr-Cyrl-RS"/>
              </w:rPr>
            </w:pPr>
          </w:p>
          <w:p w14:paraId="436683C9" w14:textId="77777777" w:rsidR="00D03646" w:rsidRPr="00DE1779" w:rsidRDefault="00D03646" w:rsidP="00757B28">
            <w:pPr>
              <w:rPr>
                <w:rFonts w:ascii="Arial" w:hAnsi="Arial" w:cs="Arial"/>
                <w:b/>
                <w:bCs/>
                <w:i/>
                <w:iCs/>
                <w:sz w:val="22"/>
                <w:szCs w:val="22"/>
                <w:lang w:val="sr-Cyrl-RS"/>
              </w:rPr>
            </w:pPr>
          </w:p>
        </w:tc>
      </w:tr>
      <w:tr w:rsidR="00D03646" w:rsidRPr="00DE1779" w14:paraId="186D44E2" w14:textId="77777777" w:rsidTr="00757B28">
        <w:trPr>
          <w:trHeight w:val="593"/>
        </w:trPr>
        <w:tc>
          <w:tcPr>
            <w:tcW w:w="4621" w:type="dxa"/>
            <w:tcBorders>
              <w:top w:val="single" w:sz="4" w:space="0" w:color="000000"/>
              <w:left w:val="single" w:sz="4" w:space="0" w:color="000000"/>
              <w:bottom w:val="single" w:sz="4" w:space="0" w:color="000000"/>
            </w:tcBorders>
            <w:shd w:val="clear" w:color="auto" w:fill="auto"/>
          </w:tcPr>
          <w:p w14:paraId="32DBF070"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AA3CE55" w14:textId="77777777" w:rsidR="00D03646" w:rsidRPr="00DE1779" w:rsidRDefault="00D03646" w:rsidP="00757B28">
            <w:pPr>
              <w:snapToGrid w:val="0"/>
              <w:ind w:firstLine="708"/>
              <w:rPr>
                <w:rFonts w:ascii="Arial" w:hAnsi="Arial" w:cs="Arial"/>
                <w:b/>
                <w:bCs/>
                <w:i/>
                <w:iCs/>
                <w:sz w:val="22"/>
                <w:szCs w:val="22"/>
                <w:lang w:val="sr-Cyrl-RS"/>
              </w:rPr>
            </w:pPr>
          </w:p>
          <w:p w14:paraId="392F5DF5" w14:textId="77777777" w:rsidR="00D03646" w:rsidRPr="00DE1779" w:rsidRDefault="00D03646" w:rsidP="00757B28">
            <w:pPr>
              <w:ind w:firstLine="708"/>
              <w:rPr>
                <w:rFonts w:ascii="Arial" w:hAnsi="Arial" w:cs="Arial"/>
                <w:b/>
                <w:bCs/>
                <w:i/>
                <w:iCs/>
                <w:sz w:val="22"/>
                <w:szCs w:val="22"/>
                <w:lang w:val="sr-Cyrl-RS"/>
              </w:rPr>
            </w:pPr>
          </w:p>
          <w:p w14:paraId="693459FE" w14:textId="77777777" w:rsidR="00D03646" w:rsidRPr="00DE1779" w:rsidRDefault="00D03646" w:rsidP="00757B28">
            <w:pPr>
              <w:ind w:firstLine="708"/>
              <w:rPr>
                <w:rFonts w:ascii="Arial" w:hAnsi="Arial" w:cs="Arial"/>
                <w:b/>
                <w:bCs/>
                <w:i/>
                <w:iCs/>
                <w:sz w:val="22"/>
                <w:szCs w:val="22"/>
                <w:lang w:val="sr-Cyrl-RS"/>
              </w:rPr>
            </w:pPr>
          </w:p>
        </w:tc>
      </w:tr>
    </w:tbl>
    <w:p w14:paraId="32F86340" w14:textId="77777777" w:rsidR="00D03646" w:rsidRPr="00DE1779" w:rsidRDefault="00D03646" w:rsidP="00D03646">
      <w:pPr>
        <w:rPr>
          <w:rFonts w:ascii="Arial" w:hAnsi="Arial" w:cs="Arial"/>
          <w:sz w:val="22"/>
          <w:szCs w:val="22"/>
          <w:lang w:val="sr-Cyrl-RS"/>
        </w:rPr>
      </w:pPr>
    </w:p>
    <w:p w14:paraId="7E045D39" w14:textId="77777777" w:rsidR="00D03646" w:rsidRPr="00DE1779" w:rsidRDefault="00D03646" w:rsidP="00D03646">
      <w:pPr>
        <w:rPr>
          <w:rFonts w:ascii="Arial" w:eastAsia="TimesNewRomanPSMT" w:hAnsi="Arial" w:cs="Arial"/>
          <w:b/>
          <w:bCs/>
          <w:i/>
          <w:iCs/>
          <w:sz w:val="22"/>
          <w:szCs w:val="22"/>
          <w:lang w:val="sr-Cyrl-RS"/>
        </w:rPr>
      </w:pPr>
      <w:r w:rsidRPr="00DE1779">
        <w:rPr>
          <w:rFonts w:ascii="Arial" w:eastAsia="TimesNewRomanPSMT" w:hAnsi="Arial" w:cs="Arial"/>
          <w:b/>
          <w:bCs/>
          <w:i/>
          <w:iCs/>
          <w:sz w:val="22"/>
          <w:szCs w:val="22"/>
          <w:lang w:val="sr-Cyrl-RS"/>
        </w:rPr>
        <w:t xml:space="preserve">2) ПОНУДУ ПОДНОСИ: </w:t>
      </w:r>
    </w:p>
    <w:p w14:paraId="08793EC9" w14:textId="77777777" w:rsidR="00D03646" w:rsidRPr="00DE1779" w:rsidRDefault="00D03646" w:rsidP="00D03646">
      <w:pPr>
        <w:rPr>
          <w:rFonts w:ascii="Arial" w:hAnsi="Arial" w:cs="Arial"/>
          <w:sz w:val="22"/>
          <w:szCs w:val="22"/>
          <w:lang w:val="sr-Cyrl-RS"/>
        </w:rPr>
      </w:pPr>
    </w:p>
    <w:tbl>
      <w:tblPr>
        <w:tblW w:w="0" w:type="auto"/>
        <w:tblInd w:w="-20" w:type="dxa"/>
        <w:tblLayout w:type="fixed"/>
        <w:tblLook w:val="0000" w:firstRow="0" w:lastRow="0" w:firstColumn="0" w:lastColumn="0" w:noHBand="0" w:noVBand="0"/>
      </w:tblPr>
      <w:tblGrid>
        <w:gridCol w:w="9282"/>
      </w:tblGrid>
      <w:tr w:rsidR="00D03646" w:rsidRPr="00DE1779" w14:paraId="2B5AF7DD" w14:textId="77777777" w:rsidTr="00757B28">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E6A47DD" w14:textId="77777777" w:rsidR="00D03646" w:rsidRPr="00DE1779" w:rsidRDefault="00D03646" w:rsidP="00757B28">
            <w:pPr>
              <w:snapToGrid w:val="0"/>
              <w:jc w:val="center"/>
              <w:rPr>
                <w:rFonts w:ascii="Arial" w:hAnsi="Arial" w:cs="Arial"/>
                <w:sz w:val="22"/>
                <w:szCs w:val="22"/>
                <w:lang w:val="sr-Cyrl-RS"/>
              </w:rPr>
            </w:pPr>
          </w:p>
          <w:p w14:paraId="3E53AE85" w14:textId="77777777" w:rsidR="00D03646" w:rsidRPr="00DE1779" w:rsidRDefault="00D03646" w:rsidP="00757B28">
            <w:pPr>
              <w:jc w:val="center"/>
              <w:rPr>
                <w:rFonts w:ascii="Arial" w:eastAsia="TimesNewRomanPSMT" w:hAnsi="Arial" w:cs="Arial"/>
                <w:b/>
                <w:bCs/>
                <w:sz w:val="22"/>
                <w:szCs w:val="22"/>
                <w:lang w:val="sr-Cyrl-RS"/>
              </w:rPr>
            </w:pPr>
            <w:r w:rsidRPr="00DE1779">
              <w:rPr>
                <w:rFonts w:ascii="Arial" w:eastAsia="TimesNewRomanPSMT" w:hAnsi="Arial" w:cs="Arial"/>
                <w:b/>
                <w:bCs/>
                <w:sz w:val="22"/>
                <w:szCs w:val="22"/>
                <w:lang w:val="sr-Cyrl-RS"/>
              </w:rPr>
              <w:t xml:space="preserve">А) САМОСТАЛНО </w:t>
            </w:r>
          </w:p>
        </w:tc>
      </w:tr>
      <w:tr w:rsidR="00D03646" w:rsidRPr="00DE1779" w14:paraId="0B71215A" w14:textId="77777777" w:rsidTr="00757B28">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BE3A111" w14:textId="77777777" w:rsidR="00D03646" w:rsidRPr="00DE1779" w:rsidRDefault="00D03646" w:rsidP="00757B28">
            <w:pPr>
              <w:snapToGrid w:val="0"/>
              <w:jc w:val="center"/>
              <w:rPr>
                <w:rFonts w:ascii="Arial" w:eastAsia="TimesNewRomanPSMT" w:hAnsi="Arial" w:cs="Arial"/>
                <w:b/>
                <w:bCs/>
                <w:sz w:val="22"/>
                <w:szCs w:val="22"/>
                <w:lang w:val="sr-Cyrl-RS"/>
              </w:rPr>
            </w:pPr>
          </w:p>
          <w:p w14:paraId="46A6E377" w14:textId="77777777" w:rsidR="00D03646" w:rsidRPr="00DE1779" w:rsidRDefault="00D03646" w:rsidP="00757B28">
            <w:pPr>
              <w:jc w:val="center"/>
              <w:rPr>
                <w:rFonts w:ascii="Arial" w:eastAsia="TimesNewRomanPSMT" w:hAnsi="Arial" w:cs="Arial"/>
                <w:b/>
                <w:bCs/>
                <w:sz w:val="22"/>
                <w:szCs w:val="22"/>
                <w:lang w:val="sr-Cyrl-RS"/>
              </w:rPr>
            </w:pPr>
            <w:r w:rsidRPr="00DE1779">
              <w:rPr>
                <w:rFonts w:ascii="Arial" w:eastAsia="TimesNewRomanPSMT" w:hAnsi="Arial" w:cs="Arial"/>
                <w:b/>
                <w:bCs/>
                <w:sz w:val="22"/>
                <w:szCs w:val="22"/>
                <w:lang w:val="sr-Cyrl-RS"/>
              </w:rPr>
              <w:t>Б) СА ПОДИЗВОЂАЧЕМ</w:t>
            </w:r>
          </w:p>
        </w:tc>
      </w:tr>
      <w:tr w:rsidR="00D03646" w:rsidRPr="00DE1779" w14:paraId="5E2F4D2D" w14:textId="77777777" w:rsidTr="00757B28">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E193A5D" w14:textId="77777777" w:rsidR="00D03646" w:rsidRPr="00DE1779" w:rsidRDefault="00D03646" w:rsidP="00757B28">
            <w:pPr>
              <w:snapToGrid w:val="0"/>
              <w:jc w:val="center"/>
              <w:rPr>
                <w:rFonts w:ascii="Arial" w:eastAsia="TimesNewRomanPSMT" w:hAnsi="Arial" w:cs="Arial"/>
                <w:b/>
                <w:bCs/>
                <w:sz w:val="22"/>
                <w:szCs w:val="22"/>
                <w:lang w:val="sr-Cyrl-RS"/>
              </w:rPr>
            </w:pPr>
          </w:p>
          <w:p w14:paraId="78E0ABE4" w14:textId="77777777" w:rsidR="00D03646" w:rsidRPr="00DE1779" w:rsidRDefault="00D03646" w:rsidP="00757B28">
            <w:pPr>
              <w:jc w:val="center"/>
              <w:rPr>
                <w:rFonts w:ascii="Arial" w:hAnsi="Arial" w:cs="Arial"/>
                <w:b/>
                <w:i/>
                <w:iCs/>
                <w:sz w:val="22"/>
                <w:szCs w:val="22"/>
                <w:lang w:val="sr-Cyrl-RS"/>
              </w:rPr>
            </w:pPr>
            <w:r w:rsidRPr="00DE1779">
              <w:rPr>
                <w:rFonts w:ascii="Arial" w:eastAsia="TimesNewRomanPSMT" w:hAnsi="Arial" w:cs="Arial"/>
                <w:b/>
                <w:bCs/>
                <w:sz w:val="22"/>
                <w:szCs w:val="22"/>
                <w:lang w:val="sr-Cyrl-RS"/>
              </w:rPr>
              <w:t>В) КАО ЗАЈЕДНИЧКУ ПОНУДУ</w:t>
            </w:r>
          </w:p>
        </w:tc>
      </w:tr>
    </w:tbl>
    <w:p w14:paraId="57B0A138" w14:textId="77777777" w:rsidR="00D03646" w:rsidRPr="00DE1779" w:rsidRDefault="00D03646" w:rsidP="00D03646">
      <w:pPr>
        <w:rPr>
          <w:rFonts w:ascii="Arial" w:hAnsi="Arial" w:cs="Arial"/>
          <w:b/>
          <w:i/>
          <w:iCs/>
          <w:sz w:val="22"/>
          <w:szCs w:val="22"/>
          <w:lang w:val="sr-Cyrl-RS"/>
        </w:rPr>
      </w:pPr>
    </w:p>
    <w:p w14:paraId="2E25D46F" w14:textId="77777777" w:rsidR="00D03646" w:rsidRPr="00DE1779" w:rsidRDefault="00D03646" w:rsidP="00D03646">
      <w:pPr>
        <w:rPr>
          <w:rFonts w:ascii="Arial" w:hAnsi="Arial" w:cs="Arial"/>
          <w:i/>
          <w:iCs/>
          <w:sz w:val="22"/>
          <w:szCs w:val="22"/>
          <w:lang w:val="sr-Cyrl-RS"/>
        </w:rPr>
      </w:pPr>
      <w:r w:rsidRPr="00DE1779">
        <w:rPr>
          <w:rFonts w:ascii="Arial" w:hAnsi="Arial" w:cs="Arial"/>
          <w:b/>
          <w:i/>
          <w:iCs/>
          <w:sz w:val="22"/>
          <w:szCs w:val="22"/>
          <w:lang w:val="sr-Cyrl-RS"/>
        </w:rPr>
        <w:lastRenderedPageBreak/>
        <w:t>Напомена:</w:t>
      </w:r>
      <w:r w:rsidRPr="00DE1779">
        <w:rPr>
          <w:rFonts w:ascii="Arial" w:hAnsi="Arial" w:cs="Arial"/>
          <w:i/>
          <w:iCs/>
          <w:sz w:val="22"/>
          <w:szCs w:val="22"/>
          <w:lang w:val="sr-Cyrl-R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C538029" w14:textId="77777777" w:rsidR="00D03646" w:rsidRPr="00DE1779" w:rsidRDefault="00D03646" w:rsidP="00D03646">
      <w:pPr>
        <w:rPr>
          <w:rFonts w:ascii="Arial" w:hAnsi="Arial" w:cs="Arial"/>
          <w:i/>
          <w:iCs/>
          <w:sz w:val="22"/>
          <w:szCs w:val="22"/>
          <w:lang w:val="sr-Cyrl-RS"/>
        </w:rPr>
      </w:pPr>
    </w:p>
    <w:p w14:paraId="2A689CEE" w14:textId="77777777" w:rsidR="00D03646" w:rsidRPr="00DE1779" w:rsidRDefault="00D03646" w:rsidP="00D03646">
      <w:pPr>
        <w:rPr>
          <w:rFonts w:ascii="Arial" w:eastAsia="TimesNewRomanPSMT" w:hAnsi="Arial" w:cs="Arial"/>
          <w:b/>
          <w:bCs/>
          <w:i/>
          <w:sz w:val="22"/>
          <w:szCs w:val="22"/>
          <w:lang w:val="sr-Cyrl-RS"/>
        </w:rPr>
      </w:pPr>
      <w:r w:rsidRPr="00DE1779">
        <w:rPr>
          <w:rFonts w:ascii="Arial" w:eastAsia="TimesNewRomanPSMT" w:hAnsi="Arial" w:cs="Arial"/>
          <w:b/>
          <w:bCs/>
          <w:i/>
          <w:sz w:val="22"/>
          <w:szCs w:val="22"/>
          <w:lang w:val="sr-Cyrl-RS"/>
        </w:rPr>
        <w:t xml:space="preserve">3) ПОДАЦИ О ПОДИЗВОЂАЧУ </w:t>
      </w:r>
    </w:p>
    <w:p w14:paraId="0A593001" w14:textId="77777777" w:rsidR="00D03646" w:rsidRPr="00DE1779" w:rsidRDefault="00D03646" w:rsidP="00D03646">
      <w:pPr>
        <w:rPr>
          <w:rFonts w:ascii="Arial" w:eastAsia="TimesNewRomanPSMT" w:hAnsi="Arial" w:cs="Arial"/>
          <w:b/>
          <w:bCs/>
          <w:i/>
          <w:sz w:val="22"/>
          <w:szCs w:val="22"/>
          <w:lang w:val="sr-Cyrl-RS"/>
        </w:rPr>
      </w:pPr>
    </w:p>
    <w:p w14:paraId="1A934C2A" w14:textId="77777777" w:rsidR="00D03646" w:rsidRPr="00DE1779" w:rsidRDefault="00D03646" w:rsidP="00D03646">
      <w:pPr>
        <w:rPr>
          <w:rFonts w:ascii="Arial" w:hAnsi="Arial" w:cs="Arial"/>
          <w:sz w:val="22"/>
          <w:szCs w:val="22"/>
          <w:lang w:val="sr-Cyrl-RS"/>
        </w:rPr>
      </w:pPr>
      <w:r w:rsidRPr="00DE1779">
        <w:rPr>
          <w:rFonts w:ascii="Arial" w:eastAsia="TimesNewRomanPSMT" w:hAnsi="Arial" w:cs="Arial"/>
          <w:b/>
          <w:bCs/>
          <w:i/>
          <w:sz w:val="22"/>
          <w:szCs w:val="22"/>
          <w:lang w:val="sr-Cyrl-RS"/>
        </w:rPr>
        <w:tab/>
      </w:r>
    </w:p>
    <w:tbl>
      <w:tblPr>
        <w:tblW w:w="0" w:type="auto"/>
        <w:tblInd w:w="-20" w:type="dxa"/>
        <w:tblLayout w:type="fixed"/>
        <w:tblLook w:val="0000" w:firstRow="0" w:lastRow="0" w:firstColumn="0" w:lastColumn="0" w:noHBand="0" w:noVBand="0"/>
      </w:tblPr>
      <w:tblGrid>
        <w:gridCol w:w="465"/>
        <w:gridCol w:w="4219"/>
        <w:gridCol w:w="4598"/>
      </w:tblGrid>
      <w:tr w:rsidR="00D03646" w:rsidRPr="00DE1779" w14:paraId="086A3309" w14:textId="77777777" w:rsidTr="00757B28">
        <w:tc>
          <w:tcPr>
            <w:tcW w:w="465" w:type="dxa"/>
            <w:tcBorders>
              <w:top w:val="single" w:sz="4" w:space="0" w:color="000000"/>
              <w:left w:val="single" w:sz="4" w:space="0" w:color="000000"/>
              <w:bottom w:val="single" w:sz="4" w:space="0" w:color="000000"/>
            </w:tcBorders>
            <w:shd w:val="clear" w:color="auto" w:fill="auto"/>
          </w:tcPr>
          <w:p w14:paraId="1FDDAAC5" w14:textId="77777777" w:rsidR="00D03646" w:rsidRPr="00DE1779" w:rsidRDefault="00D03646" w:rsidP="00757B28">
            <w:pPr>
              <w:snapToGrid w:val="0"/>
              <w:rPr>
                <w:rFonts w:ascii="Arial" w:hAnsi="Arial" w:cs="Arial"/>
                <w:sz w:val="22"/>
                <w:szCs w:val="22"/>
                <w:lang w:val="sr-Cyrl-RS"/>
              </w:rPr>
            </w:pPr>
          </w:p>
          <w:p w14:paraId="15ED144C" w14:textId="77777777" w:rsidR="00D03646" w:rsidRPr="00DE1779" w:rsidRDefault="00D03646" w:rsidP="00757B28">
            <w:pPr>
              <w:rPr>
                <w:rFonts w:ascii="Arial" w:eastAsia="TimesNewRomanPSMT" w:hAnsi="Arial" w:cs="Arial"/>
                <w:bCs/>
                <w:i/>
                <w:sz w:val="22"/>
                <w:szCs w:val="22"/>
                <w:lang w:val="sr-Cyrl-RS"/>
              </w:rPr>
            </w:pPr>
            <w:r w:rsidRPr="00DE1779">
              <w:rPr>
                <w:rFonts w:ascii="Arial" w:eastAsia="TimesNewRomanPSMT" w:hAnsi="Arial" w:cs="Arial"/>
                <w:bCs/>
                <w:i/>
                <w:sz w:val="22"/>
                <w:szCs w:val="22"/>
                <w:lang w:val="sr-Cyrl-RS"/>
              </w:rPr>
              <w:t>1)</w:t>
            </w:r>
          </w:p>
        </w:tc>
        <w:tc>
          <w:tcPr>
            <w:tcW w:w="4219" w:type="dxa"/>
            <w:tcBorders>
              <w:top w:val="single" w:sz="4" w:space="0" w:color="000000"/>
              <w:left w:val="single" w:sz="4" w:space="0" w:color="000000"/>
              <w:bottom w:val="single" w:sz="4" w:space="0" w:color="000000"/>
            </w:tcBorders>
            <w:shd w:val="clear" w:color="auto" w:fill="auto"/>
          </w:tcPr>
          <w:p w14:paraId="43305B16" w14:textId="77777777" w:rsidR="00D03646" w:rsidRPr="00DE1779" w:rsidRDefault="00D03646" w:rsidP="00757B28">
            <w:pPr>
              <w:snapToGrid w:val="0"/>
              <w:rPr>
                <w:rFonts w:ascii="Arial" w:eastAsia="TimesNewRomanPSMT" w:hAnsi="Arial" w:cs="Arial"/>
                <w:bCs/>
                <w:i/>
                <w:sz w:val="22"/>
                <w:szCs w:val="22"/>
                <w:lang w:val="sr-Cyrl-RS"/>
              </w:rPr>
            </w:pPr>
          </w:p>
          <w:p w14:paraId="31232CAA"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754F26"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59DA7ED3" w14:textId="77777777" w:rsidTr="00757B28">
        <w:tc>
          <w:tcPr>
            <w:tcW w:w="465" w:type="dxa"/>
            <w:tcBorders>
              <w:top w:val="single" w:sz="4" w:space="0" w:color="000000"/>
              <w:left w:val="single" w:sz="4" w:space="0" w:color="000000"/>
              <w:bottom w:val="single" w:sz="4" w:space="0" w:color="000000"/>
            </w:tcBorders>
            <w:shd w:val="clear" w:color="auto" w:fill="auto"/>
          </w:tcPr>
          <w:p w14:paraId="6D3485A8" w14:textId="77777777" w:rsidR="00D03646" w:rsidRPr="00DE1779" w:rsidRDefault="00D03646" w:rsidP="00757B28">
            <w:pPr>
              <w:snapToGrid w:val="0"/>
              <w:rPr>
                <w:rFonts w:ascii="Arial" w:eastAsia="TimesNewRomanPSMT" w:hAnsi="Arial" w:cs="Arial"/>
                <w:bCs/>
                <w:i/>
                <w:sz w:val="22"/>
                <w:szCs w:val="22"/>
                <w:lang w:val="sr-Cyrl-RS"/>
              </w:rPr>
            </w:pPr>
          </w:p>
          <w:p w14:paraId="12F87060"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5FFBCD8B" w14:textId="77777777" w:rsidR="00D03646" w:rsidRPr="00DE1779" w:rsidRDefault="00D03646" w:rsidP="00757B28">
            <w:pPr>
              <w:snapToGrid w:val="0"/>
              <w:rPr>
                <w:rFonts w:ascii="Arial" w:eastAsia="TimesNewRomanPSMT" w:hAnsi="Arial" w:cs="Arial"/>
                <w:bCs/>
                <w:i/>
                <w:sz w:val="22"/>
                <w:szCs w:val="22"/>
                <w:lang w:val="sr-Cyrl-RS"/>
              </w:rPr>
            </w:pPr>
          </w:p>
          <w:p w14:paraId="5A092FF3"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81710B"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38E17F7D" w14:textId="77777777" w:rsidTr="00757B28">
        <w:tc>
          <w:tcPr>
            <w:tcW w:w="465" w:type="dxa"/>
            <w:tcBorders>
              <w:top w:val="single" w:sz="4" w:space="0" w:color="000000"/>
              <w:left w:val="single" w:sz="4" w:space="0" w:color="000000"/>
              <w:bottom w:val="single" w:sz="4" w:space="0" w:color="000000"/>
            </w:tcBorders>
            <w:shd w:val="clear" w:color="auto" w:fill="auto"/>
          </w:tcPr>
          <w:p w14:paraId="2E403799"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70A1C557" w14:textId="77777777" w:rsidR="00D03646" w:rsidRPr="00DE1779" w:rsidRDefault="00D03646" w:rsidP="00757B28">
            <w:pPr>
              <w:snapToGrid w:val="0"/>
              <w:rPr>
                <w:rFonts w:ascii="Arial" w:hAnsi="Arial" w:cs="Arial"/>
                <w:i/>
                <w:iCs/>
                <w:sz w:val="22"/>
                <w:szCs w:val="22"/>
                <w:lang w:val="sr-Cyrl-RS"/>
              </w:rPr>
            </w:pPr>
            <w:r w:rsidRPr="00DE1779">
              <w:rPr>
                <w:rFonts w:ascii="Arial" w:hAnsi="Arial" w:cs="Arial"/>
                <w:i/>
                <w:iCs/>
                <w:sz w:val="22"/>
                <w:szCs w:val="22"/>
                <w:lang w:val="sr-Cyrl-RS"/>
              </w:rPr>
              <w:t>Врста правног лица:</w:t>
            </w:r>
            <w:r w:rsidRPr="00DE1779">
              <w:rPr>
                <w:rFonts w:ascii="Arial" w:eastAsia="TimesNewRomanPSMT" w:hAnsi="Arial" w:cs="Arial"/>
                <w:bCs/>
                <w:i/>
                <w:sz w:val="22"/>
                <w:szCs w:val="22"/>
                <w:lang w:val="sr-Cyrl-RS"/>
              </w:rPr>
              <w:t xml:space="preserve"> (микро, мало, средње, велико, физичко лице)</w:t>
            </w:r>
          </w:p>
          <w:p w14:paraId="091C95DE" w14:textId="77777777" w:rsidR="00D03646" w:rsidRPr="00DE1779" w:rsidRDefault="00D03646" w:rsidP="00757B28">
            <w:pPr>
              <w:snapToGrid w:val="0"/>
              <w:rPr>
                <w:rFonts w:ascii="Arial" w:eastAsia="TimesNewRomanPSMT" w:hAnsi="Arial" w:cs="Arial"/>
                <w:bCs/>
                <w:i/>
                <w:sz w:val="22"/>
                <w:szCs w:val="22"/>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AE117C"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31BA36E0" w14:textId="77777777" w:rsidTr="00757B28">
        <w:tc>
          <w:tcPr>
            <w:tcW w:w="465" w:type="dxa"/>
            <w:tcBorders>
              <w:top w:val="single" w:sz="4" w:space="0" w:color="000000"/>
              <w:left w:val="single" w:sz="4" w:space="0" w:color="000000"/>
              <w:bottom w:val="single" w:sz="4" w:space="0" w:color="000000"/>
            </w:tcBorders>
            <w:shd w:val="clear" w:color="auto" w:fill="auto"/>
          </w:tcPr>
          <w:p w14:paraId="3DE4B627" w14:textId="77777777" w:rsidR="00D03646" w:rsidRPr="00DE1779" w:rsidRDefault="00D03646" w:rsidP="00757B28">
            <w:pPr>
              <w:snapToGrid w:val="0"/>
              <w:rPr>
                <w:rFonts w:ascii="Arial" w:eastAsia="TimesNewRomanPSMT" w:hAnsi="Arial" w:cs="Arial"/>
                <w:bCs/>
                <w:i/>
                <w:sz w:val="22"/>
                <w:szCs w:val="22"/>
                <w:lang w:val="sr-Cyrl-RS"/>
              </w:rPr>
            </w:pPr>
          </w:p>
          <w:p w14:paraId="0A2CC48C"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727CE22F" w14:textId="77777777" w:rsidR="00D03646" w:rsidRPr="00DE1779" w:rsidRDefault="00D03646" w:rsidP="00757B28">
            <w:pPr>
              <w:snapToGrid w:val="0"/>
              <w:rPr>
                <w:rFonts w:ascii="Arial" w:eastAsia="TimesNewRomanPSMT" w:hAnsi="Arial" w:cs="Arial"/>
                <w:bCs/>
                <w:i/>
                <w:sz w:val="22"/>
                <w:szCs w:val="22"/>
                <w:lang w:val="sr-Cyrl-RS"/>
              </w:rPr>
            </w:pPr>
          </w:p>
          <w:p w14:paraId="3BFE0F2C"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98EC9E"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13FC0F76" w14:textId="77777777" w:rsidTr="00757B28">
        <w:tc>
          <w:tcPr>
            <w:tcW w:w="465" w:type="dxa"/>
            <w:tcBorders>
              <w:top w:val="single" w:sz="4" w:space="0" w:color="000000"/>
              <w:left w:val="single" w:sz="4" w:space="0" w:color="000000"/>
              <w:bottom w:val="single" w:sz="4" w:space="0" w:color="000000"/>
            </w:tcBorders>
            <w:shd w:val="clear" w:color="auto" w:fill="auto"/>
          </w:tcPr>
          <w:p w14:paraId="4FD8022C" w14:textId="77777777" w:rsidR="00D03646" w:rsidRPr="00DE1779" w:rsidRDefault="00D03646" w:rsidP="00757B28">
            <w:pPr>
              <w:snapToGrid w:val="0"/>
              <w:rPr>
                <w:rFonts w:ascii="Arial" w:eastAsia="TimesNewRomanPSMT" w:hAnsi="Arial" w:cs="Arial"/>
                <w:bCs/>
                <w:i/>
                <w:sz w:val="22"/>
                <w:szCs w:val="22"/>
                <w:lang w:val="sr-Cyrl-RS"/>
              </w:rPr>
            </w:pPr>
          </w:p>
          <w:p w14:paraId="2CD820CF"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7A6F8255" w14:textId="77777777" w:rsidR="00D03646" w:rsidRPr="00DE1779" w:rsidRDefault="00D03646" w:rsidP="00757B28">
            <w:pPr>
              <w:snapToGrid w:val="0"/>
              <w:rPr>
                <w:rFonts w:ascii="Arial" w:eastAsia="TimesNewRomanPSMT" w:hAnsi="Arial" w:cs="Arial"/>
                <w:bCs/>
                <w:i/>
                <w:sz w:val="22"/>
                <w:szCs w:val="22"/>
                <w:lang w:val="sr-Cyrl-RS"/>
              </w:rPr>
            </w:pPr>
          </w:p>
          <w:p w14:paraId="22E7EE9E"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B9E111"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07F7F900" w14:textId="77777777" w:rsidTr="00757B28">
        <w:tc>
          <w:tcPr>
            <w:tcW w:w="465" w:type="dxa"/>
            <w:tcBorders>
              <w:top w:val="single" w:sz="4" w:space="0" w:color="000000"/>
              <w:left w:val="single" w:sz="4" w:space="0" w:color="000000"/>
              <w:bottom w:val="single" w:sz="4" w:space="0" w:color="000000"/>
            </w:tcBorders>
            <w:shd w:val="clear" w:color="auto" w:fill="auto"/>
          </w:tcPr>
          <w:p w14:paraId="47E9E3E1"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72D8098C" w14:textId="77777777" w:rsidR="00D03646" w:rsidRPr="00DE1779" w:rsidRDefault="00D03646" w:rsidP="00757B28">
            <w:pPr>
              <w:snapToGrid w:val="0"/>
              <w:rPr>
                <w:rFonts w:ascii="Arial" w:eastAsia="TimesNewRomanPSMT" w:hAnsi="Arial" w:cs="Arial"/>
                <w:bCs/>
                <w:i/>
                <w:sz w:val="22"/>
                <w:szCs w:val="22"/>
                <w:lang w:val="sr-Cyrl-RS"/>
              </w:rPr>
            </w:pPr>
          </w:p>
          <w:p w14:paraId="64F345C1"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C7EDBB"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0E6854E7" w14:textId="77777777" w:rsidTr="00757B28">
        <w:tc>
          <w:tcPr>
            <w:tcW w:w="465" w:type="dxa"/>
            <w:tcBorders>
              <w:top w:val="single" w:sz="4" w:space="0" w:color="000000"/>
              <w:left w:val="single" w:sz="4" w:space="0" w:color="000000"/>
              <w:bottom w:val="single" w:sz="4" w:space="0" w:color="000000"/>
            </w:tcBorders>
            <w:shd w:val="clear" w:color="auto" w:fill="auto"/>
          </w:tcPr>
          <w:p w14:paraId="4F183537"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6EBE4C01" w14:textId="77777777" w:rsidR="00D03646" w:rsidRPr="00DE1779" w:rsidRDefault="00D03646" w:rsidP="00757B28">
            <w:pPr>
              <w:snapToGrid w:val="0"/>
              <w:rPr>
                <w:rFonts w:ascii="Arial" w:eastAsia="TimesNewRomanPSMT" w:hAnsi="Arial" w:cs="Arial"/>
                <w:bCs/>
                <w:i/>
                <w:sz w:val="22"/>
                <w:szCs w:val="22"/>
                <w:lang w:val="sr-Cyrl-RS"/>
              </w:rPr>
            </w:pPr>
          </w:p>
          <w:p w14:paraId="1576B814"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809888"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32BB115F" w14:textId="77777777" w:rsidTr="00757B28">
        <w:tc>
          <w:tcPr>
            <w:tcW w:w="465" w:type="dxa"/>
            <w:tcBorders>
              <w:top w:val="single" w:sz="4" w:space="0" w:color="000000"/>
              <w:left w:val="single" w:sz="4" w:space="0" w:color="000000"/>
              <w:bottom w:val="single" w:sz="4" w:space="0" w:color="000000"/>
            </w:tcBorders>
            <w:shd w:val="clear" w:color="auto" w:fill="auto"/>
          </w:tcPr>
          <w:p w14:paraId="538DDDEF"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048806A0" w14:textId="77777777" w:rsidR="00D03646" w:rsidRPr="00DE1779" w:rsidRDefault="00D03646" w:rsidP="00757B28">
            <w:pPr>
              <w:snapToGrid w:val="0"/>
              <w:rPr>
                <w:rFonts w:ascii="Arial" w:eastAsia="TimesNewRomanPSMT" w:hAnsi="Arial" w:cs="Arial"/>
                <w:bCs/>
                <w:i/>
                <w:sz w:val="22"/>
                <w:szCs w:val="22"/>
                <w:lang w:val="sr-Cyrl-RS"/>
              </w:rPr>
            </w:pPr>
          </w:p>
          <w:p w14:paraId="7172D1B5"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E405B0"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155DD36D" w14:textId="77777777" w:rsidTr="00757B28">
        <w:tc>
          <w:tcPr>
            <w:tcW w:w="465" w:type="dxa"/>
            <w:tcBorders>
              <w:top w:val="single" w:sz="4" w:space="0" w:color="000000"/>
              <w:left w:val="single" w:sz="4" w:space="0" w:color="000000"/>
              <w:bottom w:val="single" w:sz="4" w:space="0" w:color="000000"/>
            </w:tcBorders>
            <w:shd w:val="clear" w:color="auto" w:fill="auto"/>
          </w:tcPr>
          <w:p w14:paraId="4D963A95" w14:textId="77777777" w:rsidR="00D03646" w:rsidRPr="00DE1779" w:rsidRDefault="00D03646" w:rsidP="00757B28">
            <w:pPr>
              <w:snapToGrid w:val="0"/>
              <w:rPr>
                <w:rFonts w:ascii="Arial" w:eastAsia="TimesNewRomanPSMT" w:hAnsi="Arial" w:cs="Arial"/>
                <w:bCs/>
                <w:i/>
                <w:sz w:val="22"/>
                <w:szCs w:val="22"/>
                <w:lang w:val="sr-Cyrl-RS"/>
              </w:rPr>
            </w:pPr>
          </w:p>
          <w:p w14:paraId="17525480" w14:textId="77777777" w:rsidR="00D03646" w:rsidRPr="00DE1779" w:rsidRDefault="00D03646" w:rsidP="00757B28">
            <w:pPr>
              <w:rPr>
                <w:rFonts w:ascii="Arial" w:eastAsia="TimesNewRomanPSMT" w:hAnsi="Arial" w:cs="Arial"/>
                <w:bCs/>
                <w:i/>
                <w:sz w:val="22"/>
                <w:szCs w:val="22"/>
                <w:lang w:val="sr-Cyrl-RS"/>
              </w:rPr>
            </w:pPr>
            <w:r w:rsidRPr="00DE1779">
              <w:rPr>
                <w:rFonts w:ascii="Arial" w:eastAsia="TimesNewRomanPSMT" w:hAnsi="Arial" w:cs="Arial"/>
                <w:bCs/>
                <w:i/>
                <w:sz w:val="22"/>
                <w:szCs w:val="22"/>
                <w:lang w:val="sr-Cyrl-RS"/>
              </w:rPr>
              <w:t>2)</w:t>
            </w:r>
          </w:p>
        </w:tc>
        <w:tc>
          <w:tcPr>
            <w:tcW w:w="4219" w:type="dxa"/>
            <w:tcBorders>
              <w:top w:val="single" w:sz="4" w:space="0" w:color="000000"/>
              <w:left w:val="single" w:sz="4" w:space="0" w:color="000000"/>
              <w:bottom w:val="single" w:sz="4" w:space="0" w:color="000000"/>
            </w:tcBorders>
            <w:shd w:val="clear" w:color="auto" w:fill="auto"/>
          </w:tcPr>
          <w:p w14:paraId="4C807B54" w14:textId="77777777" w:rsidR="00D03646" w:rsidRPr="00DE1779" w:rsidRDefault="00D03646" w:rsidP="00757B28">
            <w:pPr>
              <w:snapToGrid w:val="0"/>
              <w:rPr>
                <w:rFonts w:ascii="Arial" w:eastAsia="TimesNewRomanPSMT" w:hAnsi="Arial" w:cs="Arial"/>
                <w:bCs/>
                <w:i/>
                <w:sz w:val="22"/>
                <w:szCs w:val="22"/>
                <w:lang w:val="sr-Cyrl-RS"/>
              </w:rPr>
            </w:pPr>
          </w:p>
          <w:p w14:paraId="780834A2"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D81300"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76DCF673" w14:textId="77777777" w:rsidTr="00757B28">
        <w:tc>
          <w:tcPr>
            <w:tcW w:w="465" w:type="dxa"/>
            <w:tcBorders>
              <w:top w:val="single" w:sz="4" w:space="0" w:color="000000"/>
              <w:left w:val="single" w:sz="4" w:space="0" w:color="000000"/>
              <w:bottom w:val="single" w:sz="4" w:space="0" w:color="000000"/>
            </w:tcBorders>
            <w:shd w:val="clear" w:color="auto" w:fill="auto"/>
          </w:tcPr>
          <w:p w14:paraId="4B84A9C7" w14:textId="77777777" w:rsidR="00D03646" w:rsidRPr="00DE1779" w:rsidRDefault="00D03646" w:rsidP="00757B28">
            <w:pPr>
              <w:snapToGrid w:val="0"/>
              <w:rPr>
                <w:rFonts w:ascii="Arial" w:eastAsia="TimesNewRomanPSMT" w:hAnsi="Arial" w:cs="Arial"/>
                <w:bCs/>
                <w:i/>
                <w:sz w:val="22"/>
                <w:szCs w:val="22"/>
                <w:lang w:val="sr-Cyrl-RS"/>
              </w:rPr>
            </w:pPr>
          </w:p>
          <w:p w14:paraId="3B722570"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251313FA" w14:textId="77777777" w:rsidR="00D03646" w:rsidRPr="00DE1779" w:rsidRDefault="00D03646" w:rsidP="00757B28">
            <w:pPr>
              <w:snapToGrid w:val="0"/>
              <w:rPr>
                <w:rFonts w:ascii="Arial" w:eastAsia="TimesNewRomanPSMT" w:hAnsi="Arial" w:cs="Arial"/>
                <w:bCs/>
                <w:i/>
                <w:sz w:val="22"/>
                <w:szCs w:val="22"/>
                <w:lang w:val="sr-Cyrl-RS"/>
              </w:rPr>
            </w:pPr>
          </w:p>
          <w:p w14:paraId="67F232F0"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990837"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04DBA7D2" w14:textId="77777777" w:rsidTr="00757B28">
        <w:tc>
          <w:tcPr>
            <w:tcW w:w="465" w:type="dxa"/>
            <w:tcBorders>
              <w:top w:val="single" w:sz="4" w:space="0" w:color="000000"/>
              <w:left w:val="single" w:sz="4" w:space="0" w:color="000000"/>
              <w:bottom w:val="single" w:sz="4" w:space="0" w:color="000000"/>
            </w:tcBorders>
            <w:shd w:val="clear" w:color="auto" w:fill="auto"/>
          </w:tcPr>
          <w:p w14:paraId="15E79D21" w14:textId="77777777" w:rsidR="00D03646" w:rsidRPr="00DE1779" w:rsidRDefault="00D03646" w:rsidP="00757B28">
            <w:pPr>
              <w:snapToGrid w:val="0"/>
              <w:rPr>
                <w:rFonts w:ascii="Arial" w:eastAsia="TimesNewRomanPSMT" w:hAnsi="Arial" w:cs="Arial"/>
                <w:bCs/>
                <w:i/>
                <w:sz w:val="22"/>
                <w:szCs w:val="22"/>
                <w:lang w:val="sr-Cyrl-RS"/>
              </w:rPr>
            </w:pPr>
          </w:p>
          <w:p w14:paraId="7183BE7F"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66300139" w14:textId="77777777" w:rsidR="00D03646" w:rsidRPr="00DE1779" w:rsidRDefault="00D03646" w:rsidP="00757B28">
            <w:pPr>
              <w:snapToGrid w:val="0"/>
              <w:rPr>
                <w:rFonts w:ascii="Arial" w:eastAsia="TimesNewRomanPSMT" w:hAnsi="Arial" w:cs="Arial"/>
                <w:bCs/>
                <w:i/>
                <w:sz w:val="22"/>
                <w:szCs w:val="22"/>
                <w:lang w:val="sr-Cyrl-RS"/>
              </w:rPr>
            </w:pPr>
          </w:p>
          <w:p w14:paraId="5AABE7E8"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ECA752"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5A218629" w14:textId="77777777" w:rsidTr="00757B28">
        <w:tc>
          <w:tcPr>
            <w:tcW w:w="465" w:type="dxa"/>
            <w:tcBorders>
              <w:top w:val="single" w:sz="4" w:space="0" w:color="000000"/>
              <w:left w:val="single" w:sz="4" w:space="0" w:color="000000"/>
              <w:bottom w:val="single" w:sz="4" w:space="0" w:color="000000"/>
            </w:tcBorders>
            <w:shd w:val="clear" w:color="auto" w:fill="auto"/>
          </w:tcPr>
          <w:p w14:paraId="79C1CB26" w14:textId="77777777" w:rsidR="00D03646" w:rsidRPr="00DE1779" w:rsidRDefault="00D03646" w:rsidP="00757B28">
            <w:pPr>
              <w:snapToGrid w:val="0"/>
              <w:rPr>
                <w:rFonts w:ascii="Arial" w:eastAsia="TimesNewRomanPSMT" w:hAnsi="Arial" w:cs="Arial"/>
                <w:bCs/>
                <w:i/>
                <w:sz w:val="22"/>
                <w:szCs w:val="22"/>
                <w:lang w:val="sr-Cyrl-RS"/>
              </w:rPr>
            </w:pPr>
          </w:p>
          <w:p w14:paraId="1A9B62EC"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562EC3C9" w14:textId="77777777" w:rsidR="00D03646" w:rsidRPr="00DE1779" w:rsidRDefault="00D03646" w:rsidP="00757B28">
            <w:pPr>
              <w:snapToGrid w:val="0"/>
              <w:rPr>
                <w:rFonts w:ascii="Arial" w:eastAsia="TimesNewRomanPSMT" w:hAnsi="Arial" w:cs="Arial"/>
                <w:bCs/>
                <w:i/>
                <w:sz w:val="22"/>
                <w:szCs w:val="22"/>
                <w:lang w:val="sr-Cyrl-RS"/>
              </w:rPr>
            </w:pPr>
          </w:p>
          <w:p w14:paraId="5B19DDDE"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61846A"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48A66F13" w14:textId="77777777" w:rsidTr="00757B28">
        <w:tc>
          <w:tcPr>
            <w:tcW w:w="465" w:type="dxa"/>
            <w:tcBorders>
              <w:top w:val="single" w:sz="4" w:space="0" w:color="000000"/>
              <w:left w:val="single" w:sz="4" w:space="0" w:color="000000"/>
              <w:bottom w:val="single" w:sz="4" w:space="0" w:color="000000"/>
            </w:tcBorders>
            <w:shd w:val="clear" w:color="auto" w:fill="auto"/>
          </w:tcPr>
          <w:p w14:paraId="5324C0D0"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4405D74F" w14:textId="77777777" w:rsidR="00D03646" w:rsidRPr="00DE1779" w:rsidRDefault="00D03646" w:rsidP="00757B28">
            <w:pPr>
              <w:snapToGrid w:val="0"/>
              <w:rPr>
                <w:rFonts w:ascii="Arial" w:eastAsia="TimesNewRomanPSMT" w:hAnsi="Arial" w:cs="Arial"/>
                <w:bCs/>
                <w:i/>
                <w:sz w:val="22"/>
                <w:szCs w:val="22"/>
                <w:lang w:val="sr-Cyrl-RS"/>
              </w:rPr>
            </w:pPr>
          </w:p>
          <w:p w14:paraId="2F21D32F"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AF719D"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6CC45BE1" w14:textId="77777777" w:rsidTr="00757B28">
        <w:tc>
          <w:tcPr>
            <w:tcW w:w="465" w:type="dxa"/>
            <w:tcBorders>
              <w:top w:val="single" w:sz="4" w:space="0" w:color="000000"/>
              <w:left w:val="single" w:sz="4" w:space="0" w:color="000000"/>
              <w:bottom w:val="single" w:sz="4" w:space="0" w:color="000000"/>
            </w:tcBorders>
            <w:shd w:val="clear" w:color="auto" w:fill="auto"/>
          </w:tcPr>
          <w:p w14:paraId="33FFF9FB"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7E25CFFF" w14:textId="77777777" w:rsidR="00D03646" w:rsidRPr="00DE1779" w:rsidRDefault="00D03646" w:rsidP="00757B28">
            <w:pPr>
              <w:snapToGrid w:val="0"/>
              <w:rPr>
                <w:rFonts w:ascii="Arial" w:eastAsia="TimesNewRomanPSMT" w:hAnsi="Arial" w:cs="Arial"/>
                <w:bCs/>
                <w:i/>
                <w:sz w:val="22"/>
                <w:szCs w:val="22"/>
                <w:lang w:val="sr-Cyrl-RS"/>
              </w:rPr>
            </w:pPr>
          </w:p>
          <w:p w14:paraId="0BA96439"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769879"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03F58AC1" w14:textId="77777777" w:rsidTr="00757B28">
        <w:tc>
          <w:tcPr>
            <w:tcW w:w="465" w:type="dxa"/>
            <w:tcBorders>
              <w:top w:val="single" w:sz="4" w:space="0" w:color="000000"/>
              <w:left w:val="single" w:sz="4" w:space="0" w:color="000000"/>
              <w:bottom w:val="single" w:sz="4" w:space="0" w:color="000000"/>
            </w:tcBorders>
            <w:shd w:val="clear" w:color="auto" w:fill="auto"/>
          </w:tcPr>
          <w:p w14:paraId="4405C5BE"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2C7FDF5E" w14:textId="77777777" w:rsidR="00D03646" w:rsidRPr="00DE1779" w:rsidRDefault="00D03646" w:rsidP="00757B28">
            <w:pPr>
              <w:snapToGrid w:val="0"/>
              <w:rPr>
                <w:rFonts w:ascii="Arial" w:eastAsia="TimesNewRomanPSMT" w:hAnsi="Arial" w:cs="Arial"/>
                <w:bCs/>
                <w:i/>
                <w:sz w:val="22"/>
                <w:szCs w:val="22"/>
                <w:lang w:val="sr-Cyrl-RS"/>
              </w:rPr>
            </w:pPr>
          </w:p>
          <w:p w14:paraId="40A8EEB8"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DACCF5" w14:textId="77777777" w:rsidR="00D03646" w:rsidRPr="00DE1779" w:rsidRDefault="00D03646" w:rsidP="00757B28">
            <w:pPr>
              <w:snapToGrid w:val="0"/>
              <w:rPr>
                <w:rFonts w:ascii="Arial" w:eastAsia="TimesNewRomanPSMT" w:hAnsi="Arial" w:cs="Arial"/>
                <w:b/>
                <w:bCs/>
                <w:sz w:val="22"/>
                <w:szCs w:val="22"/>
                <w:lang w:val="sr-Cyrl-RS"/>
              </w:rPr>
            </w:pPr>
          </w:p>
        </w:tc>
      </w:tr>
    </w:tbl>
    <w:p w14:paraId="7DD8C6FB" w14:textId="77777777" w:rsidR="00D03646" w:rsidRPr="00DE1779" w:rsidRDefault="00D03646" w:rsidP="00D03646">
      <w:pPr>
        <w:rPr>
          <w:rFonts w:ascii="Arial" w:hAnsi="Arial" w:cs="Arial"/>
          <w:b/>
          <w:bCs/>
          <w:i/>
          <w:iCs/>
          <w:sz w:val="22"/>
          <w:szCs w:val="22"/>
          <w:u w:val="single"/>
          <w:lang w:val="sr-Cyrl-RS"/>
        </w:rPr>
      </w:pPr>
    </w:p>
    <w:p w14:paraId="00568638" w14:textId="77777777" w:rsidR="00D03646" w:rsidRPr="00DE1779" w:rsidRDefault="00D03646" w:rsidP="00D03646">
      <w:pPr>
        <w:rPr>
          <w:rFonts w:ascii="Arial" w:hAnsi="Arial" w:cs="Arial"/>
          <w:b/>
          <w:bCs/>
          <w:i/>
          <w:iCs/>
          <w:sz w:val="22"/>
          <w:szCs w:val="22"/>
          <w:u w:val="single"/>
          <w:lang w:val="sr-Cyrl-RS"/>
        </w:rPr>
      </w:pPr>
    </w:p>
    <w:p w14:paraId="1267CFB7" w14:textId="77777777" w:rsidR="00D03646" w:rsidRPr="00DE1779" w:rsidRDefault="00D03646" w:rsidP="00D03646">
      <w:pPr>
        <w:rPr>
          <w:rFonts w:ascii="Arial" w:hAnsi="Arial" w:cs="Arial"/>
          <w:i/>
          <w:iCs/>
          <w:sz w:val="22"/>
          <w:szCs w:val="22"/>
          <w:lang w:val="sr-Cyrl-RS"/>
        </w:rPr>
      </w:pPr>
      <w:r w:rsidRPr="00DE1779">
        <w:rPr>
          <w:rFonts w:ascii="Arial" w:hAnsi="Arial" w:cs="Arial"/>
          <w:b/>
          <w:bCs/>
          <w:i/>
          <w:iCs/>
          <w:sz w:val="22"/>
          <w:szCs w:val="22"/>
          <w:u w:val="single"/>
          <w:lang w:val="sr-Cyrl-RS"/>
        </w:rPr>
        <w:t>Напомена:</w:t>
      </w:r>
    </w:p>
    <w:p w14:paraId="339849E4" w14:textId="77777777" w:rsidR="00D03646" w:rsidRPr="00DE1779" w:rsidRDefault="00D03646" w:rsidP="00D03646">
      <w:pPr>
        <w:rPr>
          <w:rFonts w:ascii="Arial" w:eastAsia="TimesNewRomanPSMT" w:hAnsi="Arial" w:cs="Arial"/>
          <w:b/>
          <w:bCs/>
          <w:sz w:val="22"/>
          <w:szCs w:val="22"/>
          <w:lang w:val="sr-Cyrl-RS"/>
        </w:rPr>
      </w:pPr>
      <w:r w:rsidRPr="00DE1779">
        <w:rPr>
          <w:rFonts w:ascii="Arial" w:hAnsi="Arial" w:cs="Arial"/>
          <w:i/>
          <w:iCs/>
          <w:sz w:val="22"/>
          <w:szCs w:val="22"/>
          <w:lang w:val="sr-Cyrl-R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45790B0" w14:textId="77777777" w:rsidR="00D03646" w:rsidRPr="00DE1779" w:rsidRDefault="00D03646" w:rsidP="00D03646">
      <w:pPr>
        <w:suppressAutoHyphens w:val="0"/>
        <w:spacing w:after="200" w:line="276" w:lineRule="auto"/>
        <w:rPr>
          <w:rFonts w:ascii="Arial" w:eastAsia="TimesNewRomanPSMT" w:hAnsi="Arial" w:cs="Arial"/>
          <w:b/>
          <w:bCs/>
          <w:sz w:val="22"/>
          <w:szCs w:val="22"/>
          <w:lang w:val="sr-Cyrl-RS"/>
        </w:rPr>
      </w:pPr>
      <w:r w:rsidRPr="00DE1779">
        <w:rPr>
          <w:rFonts w:ascii="Arial" w:eastAsia="TimesNewRomanPSMT" w:hAnsi="Arial" w:cs="Arial"/>
          <w:b/>
          <w:bCs/>
          <w:sz w:val="22"/>
          <w:szCs w:val="22"/>
          <w:lang w:val="sr-Cyrl-RS"/>
        </w:rPr>
        <w:br w:type="page"/>
      </w:r>
    </w:p>
    <w:p w14:paraId="5E56B2B0" w14:textId="77777777" w:rsidR="00D03646" w:rsidRPr="00DE1779" w:rsidRDefault="00D03646" w:rsidP="00D03646">
      <w:pPr>
        <w:rPr>
          <w:rFonts w:ascii="Arial" w:eastAsia="TimesNewRomanPSMT" w:hAnsi="Arial" w:cs="Arial"/>
          <w:b/>
          <w:bCs/>
          <w:i/>
          <w:sz w:val="22"/>
          <w:szCs w:val="22"/>
          <w:lang w:val="sr-Cyrl-RS"/>
        </w:rPr>
      </w:pPr>
      <w:r w:rsidRPr="00DE1779">
        <w:rPr>
          <w:rFonts w:ascii="Arial" w:eastAsia="TimesNewRomanPSMT" w:hAnsi="Arial" w:cs="Arial"/>
          <w:b/>
          <w:bCs/>
          <w:i/>
          <w:sz w:val="22"/>
          <w:szCs w:val="22"/>
          <w:lang w:val="sr-Cyrl-RS"/>
        </w:rPr>
        <w:lastRenderedPageBreak/>
        <w:t>4) ПОДАЦИ ЧЛАНУ ГРУПЕ ПОНУЂАЧА</w:t>
      </w:r>
    </w:p>
    <w:p w14:paraId="3F11E26E" w14:textId="77777777" w:rsidR="00D03646" w:rsidRPr="00DE1779" w:rsidRDefault="00D03646" w:rsidP="00D03646">
      <w:pPr>
        <w:rPr>
          <w:rFonts w:ascii="Arial" w:eastAsia="TimesNewRomanPSMT" w:hAnsi="Arial" w:cs="Arial"/>
          <w:b/>
          <w:bCs/>
          <w:i/>
          <w:sz w:val="22"/>
          <w:szCs w:val="22"/>
          <w:lang w:val="sr-Cyrl-RS"/>
        </w:rPr>
      </w:pPr>
    </w:p>
    <w:p w14:paraId="2C285D4B" w14:textId="77777777" w:rsidR="00D03646" w:rsidRPr="00DE1779" w:rsidRDefault="00D03646" w:rsidP="00D03646">
      <w:pPr>
        <w:rPr>
          <w:rFonts w:ascii="Arial" w:hAnsi="Arial" w:cs="Arial"/>
          <w:sz w:val="22"/>
          <w:szCs w:val="22"/>
          <w:lang w:val="sr-Cyrl-RS"/>
        </w:rPr>
      </w:pPr>
    </w:p>
    <w:tbl>
      <w:tblPr>
        <w:tblW w:w="0" w:type="auto"/>
        <w:tblInd w:w="-20" w:type="dxa"/>
        <w:tblLayout w:type="fixed"/>
        <w:tblLook w:val="0000" w:firstRow="0" w:lastRow="0" w:firstColumn="0" w:lastColumn="0" w:noHBand="0" w:noVBand="0"/>
      </w:tblPr>
      <w:tblGrid>
        <w:gridCol w:w="465"/>
        <w:gridCol w:w="4219"/>
        <w:gridCol w:w="4598"/>
      </w:tblGrid>
      <w:tr w:rsidR="00D03646" w:rsidRPr="00DE1779" w14:paraId="07181D1E" w14:textId="77777777" w:rsidTr="00757B28">
        <w:tc>
          <w:tcPr>
            <w:tcW w:w="465" w:type="dxa"/>
            <w:tcBorders>
              <w:top w:val="single" w:sz="4" w:space="0" w:color="000000"/>
              <w:left w:val="single" w:sz="4" w:space="0" w:color="000000"/>
              <w:bottom w:val="single" w:sz="4" w:space="0" w:color="000000"/>
            </w:tcBorders>
            <w:shd w:val="clear" w:color="auto" w:fill="auto"/>
          </w:tcPr>
          <w:p w14:paraId="238FDD17" w14:textId="77777777" w:rsidR="00D03646" w:rsidRPr="00DE1779" w:rsidRDefault="00D03646" w:rsidP="00757B28">
            <w:pPr>
              <w:snapToGrid w:val="0"/>
              <w:rPr>
                <w:rFonts w:ascii="Arial" w:hAnsi="Arial" w:cs="Arial"/>
                <w:sz w:val="22"/>
                <w:szCs w:val="22"/>
                <w:lang w:val="sr-Cyrl-RS"/>
              </w:rPr>
            </w:pPr>
          </w:p>
          <w:p w14:paraId="612182D6" w14:textId="77777777" w:rsidR="00D03646" w:rsidRPr="00DE1779" w:rsidRDefault="00D03646" w:rsidP="00757B28">
            <w:pPr>
              <w:rPr>
                <w:rFonts w:ascii="Arial" w:eastAsia="TimesNewRomanPSMT" w:hAnsi="Arial" w:cs="Arial"/>
                <w:bCs/>
                <w:i/>
                <w:sz w:val="22"/>
                <w:szCs w:val="22"/>
                <w:lang w:val="sr-Cyrl-RS"/>
              </w:rPr>
            </w:pPr>
            <w:r w:rsidRPr="00DE1779">
              <w:rPr>
                <w:rFonts w:ascii="Arial" w:eastAsia="TimesNewRomanPSMT" w:hAnsi="Arial" w:cs="Arial"/>
                <w:bCs/>
                <w:i/>
                <w:sz w:val="22"/>
                <w:szCs w:val="22"/>
                <w:lang w:val="sr-Cyrl-RS"/>
              </w:rPr>
              <w:t>1)</w:t>
            </w:r>
          </w:p>
        </w:tc>
        <w:tc>
          <w:tcPr>
            <w:tcW w:w="4219" w:type="dxa"/>
            <w:tcBorders>
              <w:top w:val="single" w:sz="4" w:space="0" w:color="000000"/>
              <w:left w:val="single" w:sz="4" w:space="0" w:color="000000"/>
              <w:bottom w:val="single" w:sz="4" w:space="0" w:color="000000"/>
            </w:tcBorders>
            <w:shd w:val="clear" w:color="auto" w:fill="auto"/>
          </w:tcPr>
          <w:p w14:paraId="5DA53085" w14:textId="77777777" w:rsidR="00D03646" w:rsidRPr="00DE1779" w:rsidRDefault="00D03646" w:rsidP="00757B28">
            <w:pPr>
              <w:snapToGrid w:val="0"/>
              <w:rPr>
                <w:rFonts w:ascii="Arial" w:eastAsia="TimesNewRomanPSMT" w:hAnsi="Arial" w:cs="Arial"/>
                <w:bCs/>
                <w:i/>
                <w:sz w:val="22"/>
                <w:szCs w:val="22"/>
                <w:lang w:val="sr-Cyrl-RS"/>
              </w:rPr>
            </w:pPr>
          </w:p>
          <w:p w14:paraId="254343EC"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9173E7"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654E6FFF" w14:textId="77777777" w:rsidTr="00757B28">
        <w:tc>
          <w:tcPr>
            <w:tcW w:w="465" w:type="dxa"/>
            <w:tcBorders>
              <w:top w:val="single" w:sz="4" w:space="0" w:color="000000"/>
              <w:left w:val="single" w:sz="4" w:space="0" w:color="000000"/>
              <w:bottom w:val="single" w:sz="4" w:space="0" w:color="000000"/>
            </w:tcBorders>
            <w:shd w:val="clear" w:color="auto" w:fill="auto"/>
          </w:tcPr>
          <w:p w14:paraId="4321C437" w14:textId="77777777" w:rsidR="00D03646" w:rsidRPr="00DE1779" w:rsidRDefault="00D03646" w:rsidP="00757B28">
            <w:pPr>
              <w:snapToGrid w:val="0"/>
              <w:rPr>
                <w:rFonts w:ascii="Arial" w:eastAsia="TimesNewRomanPSMT" w:hAnsi="Arial" w:cs="Arial"/>
                <w:bCs/>
                <w:i/>
                <w:sz w:val="22"/>
                <w:szCs w:val="22"/>
                <w:lang w:val="sr-Cyrl-RS"/>
              </w:rPr>
            </w:pPr>
          </w:p>
          <w:p w14:paraId="0171544A"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73BB5A58" w14:textId="77777777" w:rsidR="00D03646" w:rsidRPr="00DE1779" w:rsidRDefault="00D03646" w:rsidP="00757B28">
            <w:pPr>
              <w:snapToGrid w:val="0"/>
              <w:rPr>
                <w:rFonts w:ascii="Arial" w:eastAsia="TimesNewRomanPSMT" w:hAnsi="Arial" w:cs="Arial"/>
                <w:bCs/>
                <w:i/>
                <w:sz w:val="22"/>
                <w:szCs w:val="22"/>
                <w:lang w:val="sr-Cyrl-RS"/>
              </w:rPr>
            </w:pPr>
          </w:p>
          <w:p w14:paraId="7585DC66"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653928"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2FE226A1" w14:textId="77777777" w:rsidTr="00757B28">
        <w:tc>
          <w:tcPr>
            <w:tcW w:w="465" w:type="dxa"/>
            <w:tcBorders>
              <w:top w:val="single" w:sz="4" w:space="0" w:color="000000"/>
              <w:left w:val="single" w:sz="4" w:space="0" w:color="000000"/>
              <w:bottom w:val="single" w:sz="4" w:space="0" w:color="000000"/>
            </w:tcBorders>
            <w:shd w:val="clear" w:color="auto" w:fill="auto"/>
          </w:tcPr>
          <w:p w14:paraId="0D2B79E2"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57EF8A53" w14:textId="77777777" w:rsidR="00D03646" w:rsidRPr="00DE1779" w:rsidRDefault="00D03646" w:rsidP="00757B28">
            <w:pPr>
              <w:snapToGrid w:val="0"/>
              <w:rPr>
                <w:rFonts w:ascii="Arial" w:hAnsi="Arial" w:cs="Arial"/>
                <w:i/>
                <w:iCs/>
                <w:sz w:val="22"/>
                <w:szCs w:val="22"/>
                <w:lang w:val="sr-Cyrl-RS"/>
              </w:rPr>
            </w:pPr>
            <w:r w:rsidRPr="00DE1779">
              <w:rPr>
                <w:rFonts w:ascii="Arial" w:hAnsi="Arial" w:cs="Arial"/>
                <w:i/>
                <w:iCs/>
                <w:sz w:val="22"/>
                <w:szCs w:val="22"/>
                <w:lang w:val="sr-Cyrl-RS"/>
              </w:rPr>
              <w:t>Врста правног лица:</w:t>
            </w:r>
            <w:r w:rsidRPr="00DE1779">
              <w:rPr>
                <w:rFonts w:ascii="Arial" w:eastAsia="TimesNewRomanPSMT" w:hAnsi="Arial" w:cs="Arial"/>
                <w:bCs/>
                <w:i/>
                <w:sz w:val="22"/>
                <w:szCs w:val="22"/>
                <w:lang w:val="sr-Cyrl-RS"/>
              </w:rPr>
              <w:t xml:space="preserve"> (микро, мало, средње, велико, физичко лице)</w:t>
            </w:r>
          </w:p>
          <w:p w14:paraId="1B9A66F9" w14:textId="77777777" w:rsidR="00D03646" w:rsidRPr="00DE1779" w:rsidRDefault="00D03646" w:rsidP="00757B28">
            <w:pPr>
              <w:snapToGrid w:val="0"/>
              <w:rPr>
                <w:rFonts w:ascii="Arial" w:eastAsia="TimesNewRomanPSMT" w:hAnsi="Arial" w:cs="Arial"/>
                <w:bCs/>
                <w:i/>
                <w:sz w:val="22"/>
                <w:szCs w:val="22"/>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6D299D"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0244DAB7" w14:textId="77777777" w:rsidTr="00757B28">
        <w:tc>
          <w:tcPr>
            <w:tcW w:w="465" w:type="dxa"/>
            <w:tcBorders>
              <w:top w:val="single" w:sz="4" w:space="0" w:color="000000"/>
              <w:left w:val="single" w:sz="4" w:space="0" w:color="000000"/>
              <w:bottom w:val="single" w:sz="4" w:space="0" w:color="000000"/>
            </w:tcBorders>
            <w:shd w:val="clear" w:color="auto" w:fill="auto"/>
          </w:tcPr>
          <w:p w14:paraId="11F0C9FB" w14:textId="77777777" w:rsidR="00D03646" w:rsidRPr="00DE1779" w:rsidRDefault="00D03646" w:rsidP="00757B28">
            <w:pPr>
              <w:snapToGrid w:val="0"/>
              <w:rPr>
                <w:rFonts w:ascii="Arial" w:eastAsia="TimesNewRomanPSMT" w:hAnsi="Arial" w:cs="Arial"/>
                <w:bCs/>
                <w:i/>
                <w:sz w:val="22"/>
                <w:szCs w:val="22"/>
                <w:lang w:val="sr-Cyrl-RS"/>
              </w:rPr>
            </w:pPr>
          </w:p>
          <w:p w14:paraId="5D814D57"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4480F46C" w14:textId="77777777" w:rsidR="00D03646" w:rsidRPr="00DE1779" w:rsidRDefault="00D03646" w:rsidP="00757B28">
            <w:pPr>
              <w:snapToGrid w:val="0"/>
              <w:rPr>
                <w:rFonts w:ascii="Arial" w:eastAsia="TimesNewRomanPSMT" w:hAnsi="Arial" w:cs="Arial"/>
                <w:bCs/>
                <w:i/>
                <w:sz w:val="22"/>
                <w:szCs w:val="22"/>
                <w:lang w:val="sr-Cyrl-RS"/>
              </w:rPr>
            </w:pPr>
          </w:p>
          <w:p w14:paraId="222DA9B4"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42965"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1B976EB9" w14:textId="77777777" w:rsidTr="00757B28">
        <w:tc>
          <w:tcPr>
            <w:tcW w:w="465" w:type="dxa"/>
            <w:tcBorders>
              <w:top w:val="single" w:sz="4" w:space="0" w:color="000000"/>
              <w:left w:val="single" w:sz="4" w:space="0" w:color="000000"/>
              <w:bottom w:val="single" w:sz="4" w:space="0" w:color="000000"/>
            </w:tcBorders>
            <w:shd w:val="clear" w:color="auto" w:fill="auto"/>
          </w:tcPr>
          <w:p w14:paraId="26875BD9" w14:textId="77777777" w:rsidR="00D03646" w:rsidRPr="00DE1779" w:rsidRDefault="00D03646" w:rsidP="00757B28">
            <w:pPr>
              <w:snapToGrid w:val="0"/>
              <w:rPr>
                <w:rFonts w:ascii="Arial" w:eastAsia="TimesNewRomanPSMT" w:hAnsi="Arial" w:cs="Arial"/>
                <w:bCs/>
                <w:i/>
                <w:sz w:val="22"/>
                <w:szCs w:val="22"/>
                <w:lang w:val="sr-Cyrl-RS"/>
              </w:rPr>
            </w:pPr>
          </w:p>
          <w:p w14:paraId="31DB649C"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48AF77CF" w14:textId="77777777" w:rsidR="00D03646" w:rsidRPr="00DE1779" w:rsidRDefault="00D03646" w:rsidP="00757B28">
            <w:pPr>
              <w:snapToGrid w:val="0"/>
              <w:rPr>
                <w:rFonts w:ascii="Arial" w:eastAsia="TimesNewRomanPSMT" w:hAnsi="Arial" w:cs="Arial"/>
                <w:bCs/>
                <w:i/>
                <w:sz w:val="22"/>
                <w:szCs w:val="22"/>
                <w:lang w:val="sr-Cyrl-RS"/>
              </w:rPr>
            </w:pPr>
          </w:p>
          <w:p w14:paraId="0E941073"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47D3DB"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5748F011" w14:textId="77777777" w:rsidTr="00757B28">
        <w:tc>
          <w:tcPr>
            <w:tcW w:w="465" w:type="dxa"/>
            <w:tcBorders>
              <w:top w:val="single" w:sz="4" w:space="0" w:color="000000"/>
              <w:left w:val="single" w:sz="4" w:space="0" w:color="000000"/>
              <w:bottom w:val="single" w:sz="4" w:space="0" w:color="000000"/>
            </w:tcBorders>
            <w:shd w:val="clear" w:color="auto" w:fill="auto"/>
          </w:tcPr>
          <w:p w14:paraId="1B7F73D8"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038BE7A2" w14:textId="77777777" w:rsidR="00D03646" w:rsidRPr="00DE1779" w:rsidRDefault="00D03646" w:rsidP="00757B28">
            <w:pPr>
              <w:snapToGrid w:val="0"/>
              <w:rPr>
                <w:rFonts w:ascii="Arial" w:eastAsia="TimesNewRomanPSMT" w:hAnsi="Arial" w:cs="Arial"/>
                <w:bCs/>
                <w:i/>
                <w:sz w:val="22"/>
                <w:szCs w:val="22"/>
                <w:lang w:val="sr-Cyrl-RS"/>
              </w:rPr>
            </w:pPr>
          </w:p>
          <w:p w14:paraId="2941F43D"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439F73"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50658018" w14:textId="77777777" w:rsidTr="00757B28">
        <w:tc>
          <w:tcPr>
            <w:tcW w:w="465" w:type="dxa"/>
            <w:tcBorders>
              <w:top w:val="single" w:sz="4" w:space="0" w:color="000000"/>
              <w:left w:val="single" w:sz="4" w:space="0" w:color="000000"/>
              <w:bottom w:val="single" w:sz="4" w:space="0" w:color="000000"/>
            </w:tcBorders>
            <w:shd w:val="clear" w:color="auto" w:fill="auto"/>
          </w:tcPr>
          <w:p w14:paraId="242EAE98" w14:textId="77777777" w:rsidR="00D03646" w:rsidRPr="00DE1779" w:rsidRDefault="00D03646" w:rsidP="00757B28">
            <w:pPr>
              <w:snapToGrid w:val="0"/>
              <w:rPr>
                <w:rFonts w:ascii="Arial" w:eastAsia="TimesNewRomanPSMT" w:hAnsi="Arial" w:cs="Arial"/>
                <w:bCs/>
                <w:i/>
                <w:sz w:val="22"/>
                <w:szCs w:val="22"/>
                <w:lang w:val="sr-Cyrl-RS"/>
              </w:rPr>
            </w:pPr>
          </w:p>
          <w:p w14:paraId="2DECBEB5" w14:textId="77777777" w:rsidR="00D03646" w:rsidRPr="00DE1779" w:rsidRDefault="00D03646" w:rsidP="00757B28">
            <w:pPr>
              <w:rPr>
                <w:rFonts w:ascii="Arial" w:eastAsia="TimesNewRomanPSMT" w:hAnsi="Arial" w:cs="Arial"/>
                <w:bCs/>
                <w:i/>
                <w:sz w:val="22"/>
                <w:szCs w:val="22"/>
                <w:lang w:val="sr-Cyrl-RS"/>
              </w:rPr>
            </w:pPr>
            <w:r w:rsidRPr="00DE1779">
              <w:rPr>
                <w:rFonts w:ascii="Arial" w:eastAsia="TimesNewRomanPSMT" w:hAnsi="Arial" w:cs="Arial"/>
                <w:bCs/>
                <w:i/>
                <w:sz w:val="22"/>
                <w:szCs w:val="22"/>
                <w:lang w:val="sr-Cyrl-RS"/>
              </w:rPr>
              <w:t>2)</w:t>
            </w:r>
          </w:p>
        </w:tc>
        <w:tc>
          <w:tcPr>
            <w:tcW w:w="4219" w:type="dxa"/>
            <w:tcBorders>
              <w:top w:val="single" w:sz="4" w:space="0" w:color="000000"/>
              <w:left w:val="single" w:sz="4" w:space="0" w:color="000000"/>
              <w:bottom w:val="single" w:sz="4" w:space="0" w:color="000000"/>
            </w:tcBorders>
            <w:shd w:val="clear" w:color="auto" w:fill="auto"/>
          </w:tcPr>
          <w:p w14:paraId="6E5CF626" w14:textId="77777777" w:rsidR="00D03646" w:rsidRPr="00DE1779" w:rsidRDefault="00D03646" w:rsidP="00757B28">
            <w:pPr>
              <w:snapToGrid w:val="0"/>
              <w:rPr>
                <w:rFonts w:ascii="Arial" w:eastAsia="TimesNewRomanPSMT" w:hAnsi="Arial" w:cs="Arial"/>
                <w:bCs/>
                <w:i/>
                <w:sz w:val="22"/>
                <w:szCs w:val="22"/>
                <w:lang w:val="sr-Cyrl-RS"/>
              </w:rPr>
            </w:pPr>
          </w:p>
          <w:p w14:paraId="7F5C0C2F"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4C54FF"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23B77E26" w14:textId="77777777" w:rsidTr="00757B28">
        <w:tc>
          <w:tcPr>
            <w:tcW w:w="465" w:type="dxa"/>
            <w:tcBorders>
              <w:top w:val="single" w:sz="4" w:space="0" w:color="000000"/>
              <w:left w:val="single" w:sz="4" w:space="0" w:color="000000"/>
              <w:bottom w:val="single" w:sz="4" w:space="0" w:color="000000"/>
            </w:tcBorders>
            <w:shd w:val="clear" w:color="auto" w:fill="auto"/>
          </w:tcPr>
          <w:p w14:paraId="60F0012B" w14:textId="77777777" w:rsidR="00D03646" w:rsidRPr="00DE1779" w:rsidRDefault="00D03646" w:rsidP="00757B28">
            <w:pPr>
              <w:snapToGrid w:val="0"/>
              <w:rPr>
                <w:rFonts w:ascii="Arial" w:eastAsia="TimesNewRomanPSMT" w:hAnsi="Arial" w:cs="Arial"/>
                <w:bCs/>
                <w:i/>
                <w:sz w:val="22"/>
                <w:szCs w:val="22"/>
                <w:lang w:val="sr-Cyrl-RS"/>
              </w:rPr>
            </w:pPr>
          </w:p>
          <w:p w14:paraId="7269B066"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5BA13AD4" w14:textId="77777777" w:rsidR="00D03646" w:rsidRPr="00DE1779" w:rsidRDefault="00D03646" w:rsidP="00757B28">
            <w:pPr>
              <w:snapToGrid w:val="0"/>
              <w:rPr>
                <w:rFonts w:ascii="Arial" w:eastAsia="TimesNewRomanPSMT" w:hAnsi="Arial" w:cs="Arial"/>
                <w:bCs/>
                <w:i/>
                <w:sz w:val="22"/>
                <w:szCs w:val="22"/>
                <w:lang w:val="sr-Cyrl-RS"/>
              </w:rPr>
            </w:pPr>
          </w:p>
          <w:p w14:paraId="535AC7EF"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B4EB66"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30343FE3" w14:textId="77777777" w:rsidTr="00757B28">
        <w:tc>
          <w:tcPr>
            <w:tcW w:w="465" w:type="dxa"/>
            <w:tcBorders>
              <w:top w:val="single" w:sz="4" w:space="0" w:color="000000"/>
              <w:left w:val="single" w:sz="4" w:space="0" w:color="000000"/>
              <w:bottom w:val="single" w:sz="4" w:space="0" w:color="000000"/>
            </w:tcBorders>
            <w:shd w:val="clear" w:color="auto" w:fill="auto"/>
          </w:tcPr>
          <w:p w14:paraId="516F4654" w14:textId="77777777" w:rsidR="00D03646" w:rsidRPr="00DE1779" w:rsidRDefault="00D03646" w:rsidP="00757B28">
            <w:pPr>
              <w:snapToGrid w:val="0"/>
              <w:rPr>
                <w:rFonts w:ascii="Arial" w:eastAsia="TimesNewRomanPSMT" w:hAnsi="Arial" w:cs="Arial"/>
                <w:bCs/>
                <w:i/>
                <w:sz w:val="22"/>
                <w:szCs w:val="22"/>
                <w:lang w:val="sr-Cyrl-RS"/>
              </w:rPr>
            </w:pPr>
          </w:p>
          <w:p w14:paraId="34E9EC24"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0D1502F0" w14:textId="77777777" w:rsidR="00D03646" w:rsidRPr="00DE1779" w:rsidRDefault="00D03646" w:rsidP="00757B28">
            <w:pPr>
              <w:snapToGrid w:val="0"/>
              <w:rPr>
                <w:rFonts w:ascii="Arial" w:eastAsia="TimesNewRomanPSMT" w:hAnsi="Arial" w:cs="Arial"/>
                <w:bCs/>
                <w:i/>
                <w:sz w:val="22"/>
                <w:szCs w:val="22"/>
                <w:lang w:val="sr-Cyrl-RS"/>
              </w:rPr>
            </w:pPr>
          </w:p>
          <w:p w14:paraId="7A1E6D34"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5050AF"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16F61B33" w14:textId="77777777" w:rsidTr="00757B28">
        <w:tc>
          <w:tcPr>
            <w:tcW w:w="465" w:type="dxa"/>
            <w:tcBorders>
              <w:top w:val="single" w:sz="4" w:space="0" w:color="000000"/>
              <w:left w:val="single" w:sz="4" w:space="0" w:color="000000"/>
              <w:bottom w:val="single" w:sz="4" w:space="0" w:color="000000"/>
            </w:tcBorders>
            <w:shd w:val="clear" w:color="auto" w:fill="auto"/>
          </w:tcPr>
          <w:p w14:paraId="5F83BA1C" w14:textId="77777777" w:rsidR="00D03646" w:rsidRPr="00DE1779" w:rsidRDefault="00D03646" w:rsidP="00757B28">
            <w:pPr>
              <w:snapToGrid w:val="0"/>
              <w:rPr>
                <w:rFonts w:ascii="Arial" w:eastAsia="TimesNewRomanPSMT" w:hAnsi="Arial" w:cs="Arial"/>
                <w:bCs/>
                <w:i/>
                <w:sz w:val="22"/>
                <w:szCs w:val="22"/>
                <w:lang w:val="sr-Cyrl-RS"/>
              </w:rPr>
            </w:pPr>
          </w:p>
          <w:p w14:paraId="5B87AB6C"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7EC8339C" w14:textId="77777777" w:rsidR="00D03646" w:rsidRPr="00DE1779" w:rsidRDefault="00D03646" w:rsidP="00757B28">
            <w:pPr>
              <w:snapToGrid w:val="0"/>
              <w:rPr>
                <w:rFonts w:ascii="Arial" w:eastAsia="TimesNewRomanPSMT" w:hAnsi="Arial" w:cs="Arial"/>
                <w:bCs/>
                <w:i/>
                <w:sz w:val="22"/>
                <w:szCs w:val="22"/>
                <w:lang w:val="sr-Cyrl-RS"/>
              </w:rPr>
            </w:pPr>
          </w:p>
          <w:p w14:paraId="6170DEA8"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1ABDF4"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6F393D3D" w14:textId="77777777" w:rsidTr="00757B28">
        <w:tc>
          <w:tcPr>
            <w:tcW w:w="465" w:type="dxa"/>
            <w:tcBorders>
              <w:top w:val="single" w:sz="4" w:space="0" w:color="000000"/>
              <w:left w:val="single" w:sz="4" w:space="0" w:color="000000"/>
              <w:bottom w:val="single" w:sz="4" w:space="0" w:color="000000"/>
            </w:tcBorders>
            <w:shd w:val="clear" w:color="auto" w:fill="auto"/>
          </w:tcPr>
          <w:p w14:paraId="7A7E3A08"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5785422F" w14:textId="77777777" w:rsidR="00D03646" w:rsidRPr="00DE1779" w:rsidRDefault="00D03646" w:rsidP="00757B28">
            <w:pPr>
              <w:snapToGrid w:val="0"/>
              <w:rPr>
                <w:rFonts w:ascii="Arial" w:eastAsia="TimesNewRomanPSMT" w:hAnsi="Arial" w:cs="Arial"/>
                <w:bCs/>
                <w:i/>
                <w:sz w:val="22"/>
                <w:szCs w:val="22"/>
                <w:lang w:val="sr-Cyrl-RS"/>
              </w:rPr>
            </w:pPr>
          </w:p>
          <w:p w14:paraId="2E48F9E4"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A75A1F"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5C62893D" w14:textId="77777777" w:rsidTr="00757B28">
        <w:tc>
          <w:tcPr>
            <w:tcW w:w="465" w:type="dxa"/>
            <w:tcBorders>
              <w:top w:val="single" w:sz="4" w:space="0" w:color="000000"/>
              <w:left w:val="single" w:sz="4" w:space="0" w:color="000000"/>
              <w:bottom w:val="single" w:sz="4" w:space="0" w:color="000000"/>
            </w:tcBorders>
            <w:shd w:val="clear" w:color="auto" w:fill="auto"/>
          </w:tcPr>
          <w:p w14:paraId="01EF2F2C" w14:textId="77777777" w:rsidR="00D03646" w:rsidRPr="00DE1779" w:rsidRDefault="00D03646" w:rsidP="00757B28">
            <w:pPr>
              <w:snapToGrid w:val="0"/>
              <w:rPr>
                <w:rFonts w:ascii="Arial" w:eastAsia="TimesNewRomanPSMT" w:hAnsi="Arial" w:cs="Arial"/>
                <w:bCs/>
                <w:i/>
                <w:sz w:val="22"/>
                <w:szCs w:val="22"/>
                <w:lang w:val="sr-Cyrl-RS"/>
              </w:rPr>
            </w:pPr>
          </w:p>
          <w:p w14:paraId="4FF14E93" w14:textId="77777777" w:rsidR="00D03646" w:rsidRPr="00DE1779" w:rsidRDefault="00D03646" w:rsidP="00757B28">
            <w:pPr>
              <w:rPr>
                <w:rFonts w:ascii="Arial" w:eastAsia="TimesNewRomanPSMT" w:hAnsi="Arial" w:cs="Arial"/>
                <w:bCs/>
                <w:i/>
                <w:sz w:val="22"/>
                <w:szCs w:val="22"/>
                <w:lang w:val="sr-Cyrl-RS"/>
              </w:rPr>
            </w:pPr>
            <w:r w:rsidRPr="00DE1779">
              <w:rPr>
                <w:rFonts w:ascii="Arial" w:eastAsia="TimesNewRomanPSMT" w:hAnsi="Arial" w:cs="Arial"/>
                <w:bCs/>
                <w:i/>
                <w:sz w:val="22"/>
                <w:szCs w:val="22"/>
                <w:lang w:val="sr-Cyrl-RS"/>
              </w:rPr>
              <w:t>3)</w:t>
            </w:r>
          </w:p>
        </w:tc>
        <w:tc>
          <w:tcPr>
            <w:tcW w:w="4219" w:type="dxa"/>
            <w:tcBorders>
              <w:top w:val="single" w:sz="4" w:space="0" w:color="000000"/>
              <w:left w:val="single" w:sz="4" w:space="0" w:color="000000"/>
              <w:bottom w:val="single" w:sz="4" w:space="0" w:color="000000"/>
            </w:tcBorders>
            <w:shd w:val="clear" w:color="auto" w:fill="auto"/>
          </w:tcPr>
          <w:p w14:paraId="776041F5" w14:textId="77777777" w:rsidR="00D03646" w:rsidRPr="00DE1779" w:rsidRDefault="00D03646" w:rsidP="00757B28">
            <w:pPr>
              <w:snapToGrid w:val="0"/>
              <w:rPr>
                <w:rFonts w:ascii="Arial" w:eastAsia="TimesNewRomanPSMT" w:hAnsi="Arial" w:cs="Arial"/>
                <w:bCs/>
                <w:i/>
                <w:sz w:val="22"/>
                <w:szCs w:val="22"/>
                <w:lang w:val="sr-Cyrl-RS"/>
              </w:rPr>
            </w:pPr>
          </w:p>
          <w:p w14:paraId="42CF3BB4"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325138"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743EE9DD" w14:textId="77777777" w:rsidTr="00757B28">
        <w:tc>
          <w:tcPr>
            <w:tcW w:w="465" w:type="dxa"/>
            <w:tcBorders>
              <w:top w:val="single" w:sz="4" w:space="0" w:color="000000"/>
              <w:left w:val="single" w:sz="4" w:space="0" w:color="000000"/>
              <w:bottom w:val="single" w:sz="4" w:space="0" w:color="000000"/>
            </w:tcBorders>
            <w:shd w:val="clear" w:color="auto" w:fill="auto"/>
          </w:tcPr>
          <w:p w14:paraId="4B37D655" w14:textId="77777777" w:rsidR="00D03646" w:rsidRPr="00DE1779" w:rsidRDefault="00D03646" w:rsidP="00757B28">
            <w:pPr>
              <w:snapToGrid w:val="0"/>
              <w:rPr>
                <w:rFonts w:ascii="Arial" w:eastAsia="TimesNewRomanPSMT" w:hAnsi="Arial" w:cs="Arial"/>
                <w:bCs/>
                <w:i/>
                <w:sz w:val="22"/>
                <w:szCs w:val="22"/>
                <w:lang w:val="sr-Cyrl-RS"/>
              </w:rPr>
            </w:pPr>
          </w:p>
          <w:p w14:paraId="3826474E"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2F8A5FAB" w14:textId="77777777" w:rsidR="00D03646" w:rsidRPr="00DE1779" w:rsidRDefault="00D03646" w:rsidP="00757B28">
            <w:pPr>
              <w:snapToGrid w:val="0"/>
              <w:rPr>
                <w:rFonts w:ascii="Arial" w:eastAsia="TimesNewRomanPSMT" w:hAnsi="Arial" w:cs="Arial"/>
                <w:bCs/>
                <w:i/>
                <w:sz w:val="22"/>
                <w:szCs w:val="22"/>
                <w:lang w:val="sr-Cyrl-RS"/>
              </w:rPr>
            </w:pPr>
          </w:p>
          <w:p w14:paraId="6A84DEE9"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688EE7"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39C04D93" w14:textId="77777777" w:rsidTr="00757B28">
        <w:tc>
          <w:tcPr>
            <w:tcW w:w="465" w:type="dxa"/>
            <w:tcBorders>
              <w:top w:val="single" w:sz="4" w:space="0" w:color="000000"/>
              <w:left w:val="single" w:sz="4" w:space="0" w:color="000000"/>
              <w:bottom w:val="single" w:sz="4" w:space="0" w:color="000000"/>
            </w:tcBorders>
            <w:shd w:val="clear" w:color="auto" w:fill="auto"/>
          </w:tcPr>
          <w:p w14:paraId="2C9EBB19" w14:textId="77777777" w:rsidR="00D03646" w:rsidRPr="00DE1779" w:rsidRDefault="00D03646" w:rsidP="00757B28">
            <w:pPr>
              <w:snapToGrid w:val="0"/>
              <w:rPr>
                <w:rFonts w:ascii="Arial" w:eastAsia="TimesNewRomanPSMT" w:hAnsi="Arial" w:cs="Arial"/>
                <w:bCs/>
                <w:i/>
                <w:sz w:val="22"/>
                <w:szCs w:val="22"/>
                <w:lang w:val="sr-Cyrl-RS"/>
              </w:rPr>
            </w:pPr>
          </w:p>
          <w:p w14:paraId="607C72A4"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2146DF23" w14:textId="77777777" w:rsidR="00D03646" w:rsidRPr="00DE1779" w:rsidRDefault="00D03646" w:rsidP="00757B28">
            <w:pPr>
              <w:snapToGrid w:val="0"/>
              <w:rPr>
                <w:rFonts w:ascii="Arial" w:eastAsia="TimesNewRomanPSMT" w:hAnsi="Arial" w:cs="Arial"/>
                <w:bCs/>
                <w:i/>
                <w:sz w:val="22"/>
                <w:szCs w:val="22"/>
                <w:lang w:val="sr-Cyrl-RS"/>
              </w:rPr>
            </w:pPr>
          </w:p>
          <w:p w14:paraId="36EB0839"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A7499F"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584B93CC" w14:textId="77777777" w:rsidTr="00757B28">
        <w:tc>
          <w:tcPr>
            <w:tcW w:w="465" w:type="dxa"/>
            <w:tcBorders>
              <w:top w:val="single" w:sz="4" w:space="0" w:color="000000"/>
              <w:left w:val="single" w:sz="4" w:space="0" w:color="000000"/>
              <w:bottom w:val="single" w:sz="4" w:space="0" w:color="000000"/>
            </w:tcBorders>
            <w:shd w:val="clear" w:color="auto" w:fill="auto"/>
          </w:tcPr>
          <w:p w14:paraId="216CE123" w14:textId="77777777" w:rsidR="00D03646" w:rsidRPr="00DE1779" w:rsidRDefault="00D03646" w:rsidP="00757B28">
            <w:pPr>
              <w:snapToGrid w:val="0"/>
              <w:rPr>
                <w:rFonts w:ascii="Arial" w:eastAsia="TimesNewRomanPSMT" w:hAnsi="Arial" w:cs="Arial"/>
                <w:bCs/>
                <w:i/>
                <w:sz w:val="22"/>
                <w:szCs w:val="22"/>
                <w:lang w:val="sr-Cyrl-RS"/>
              </w:rPr>
            </w:pPr>
          </w:p>
          <w:p w14:paraId="6905C24C"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1CFBBB7F" w14:textId="77777777" w:rsidR="00D03646" w:rsidRPr="00DE1779" w:rsidRDefault="00D03646" w:rsidP="00757B28">
            <w:pPr>
              <w:snapToGrid w:val="0"/>
              <w:rPr>
                <w:rFonts w:ascii="Arial" w:eastAsia="TimesNewRomanPSMT" w:hAnsi="Arial" w:cs="Arial"/>
                <w:bCs/>
                <w:i/>
                <w:sz w:val="22"/>
                <w:szCs w:val="22"/>
                <w:lang w:val="sr-Cyrl-RS"/>
              </w:rPr>
            </w:pPr>
          </w:p>
          <w:p w14:paraId="0054C178"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8ED343"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5B572BAD" w14:textId="77777777" w:rsidTr="00757B28">
        <w:tc>
          <w:tcPr>
            <w:tcW w:w="465" w:type="dxa"/>
            <w:tcBorders>
              <w:top w:val="single" w:sz="4" w:space="0" w:color="000000"/>
              <w:left w:val="single" w:sz="4" w:space="0" w:color="000000"/>
              <w:bottom w:val="single" w:sz="4" w:space="0" w:color="000000"/>
            </w:tcBorders>
            <w:shd w:val="clear" w:color="auto" w:fill="auto"/>
          </w:tcPr>
          <w:p w14:paraId="6671D4E5"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38014296" w14:textId="77777777" w:rsidR="00D03646" w:rsidRPr="00DE1779" w:rsidRDefault="00D03646" w:rsidP="00757B28">
            <w:pPr>
              <w:snapToGrid w:val="0"/>
              <w:rPr>
                <w:rFonts w:ascii="Arial" w:eastAsia="TimesNewRomanPSMT" w:hAnsi="Arial" w:cs="Arial"/>
                <w:bCs/>
                <w:i/>
                <w:sz w:val="22"/>
                <w:szCs w:val="22"/>
                <w:lang w:val="sr-Cyrl-RS"/>
              </w:rPr>
            </w:pPr>
          </w:p>
          <w:p w14:paraId="236455D3"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3D579E" w14:textId="77777777" w:rsidR="00D03646" w:rsidRPr="00DE1779" w:rsidRDefault="00D03646" w:rsidP="00757B28">
            <w:pPr>
              <w:snapToGrid w:val="0"/>
              <w:rPr>
                <w:rFonts w:ascii="Arial" w:eastAsia="TimesNewRomanPSMT" w:hAnsi="Arial" w:cs="Arial"/>
                <w:b/>
                <w:bCs/>
                <w:sz w:val="22"/>
                <w:szCs w:val="22"/>
                <w:lang w:val="sr-Cyrl-RS"/>
              </w:rPr>
            </w:pPr>
          </w:p>
        </w:tc>
      </w:tr>
    </w:tbl>
    <w:p w14:paraId="3A337F8A" w14:textId="77777777" w:rsidR="00D03646" w:rsidRPr="00DE1779" w:rsidRDefault="00D03646" w:rsidP="00D03646">
      <w:pPr>
        <w:rPr>
          <w:rFonts w:ascii="Arial" w:hAnsi="Arial" w:cs="Arial"/>
          <w:b/>
          <w:bCs/>
          <w:i/>
          <w:iCs/>
          <w:sz w:val="22"/>
          <w:szCs w:val="22"/>
          <w:u w:val="single"/>
          <w:lang w:val="sr-Cyrl-RS"/>
        </w:rPr>
      </w:pPr>
    </w:p>
    <w:p w14:paraId="64B095FD" w14:textId="77777777" w:rsidR="00D03646" w:rsidRPr="00DE1779" w:rsidRDefault="00D03646" w:rsidP="00D03646">
      <w:pPr>
        <w:rPr>
          <w:rFonts w:ascii="Arial" w:hAnsi="Arial" w:cs="Arial"/>
          <w:i/>
          <w:iCs/>
          <w:sz w:val="22"/>
          <w:szCs w:val="22"/>
          <w:lang w:val="sr-Cyrl-RS"/>
        </w:rPr>
      </w:pPr>
      <w:r w:rsidRPr="00DE1779">
        <w:rPr>
          <w:rFonts w:ascii="Arial" w:hAnsi="Arial" w:cs="Arial"/>
          <w:b/>
          <w:bCs/>
          <w:i/>
          <w:iCs/>
          <w:sz w:val="22"/>
          <w:szCs w:val="22"/>
          <w:u w:val="single"/>
          <w:lang w:val="sr-Cyrl-RS"/>
        </w:rPr>
        <w:t>Напомена:</w:t>
      </w:r>
    </w:p>
    <w:p w14:paraId="65770857" w14:textId="77777777" w:rsidR="00D03646" w:rsidRPr="00DE1779" w:rsidRDefault="00D03646" w:rsidP="00D03646">
      <w:pPr>
        <w:rPr>
          <w:rFonts w:ascii="Arial" w:hAnsi="Arial" w:cs="Arial"/>
          <w:i/>
          <w:iCs/>
          <w:sz w:val="22"/>
          <w:szCs w:val="22"/>
          <w:lang w:val="sr-Cyrl-RS"/>
        </w:rPr>
      </w:pPr>
      <w:r w:rsidRPr="00DE1779">
        <w:rPr>
          <w:rFonts w:ascii="Arial" w:hAnsi="Arial" w:cs="Arial"/>
          <w:i/>
          <w:iCs/>
          <w:sz w:val="22"/>
          <w:szCs w:val="22"/>
          <w:lang w:val="sr-Cyrl-R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287CDFF" w14:textId="77777777" w:rsidR="00D03646" w:rsidRPr="00DE1779" w:rsidRDefault="00D03646" w:rsidP="00D03646">
      <w:pPr>
        <w:suppressAutoHyphens w:val="0"/>
        <w:spacing w:after="200" w:line="276" w:lineRule="auto"/>
        <w:rPr>
          <w:rFonts w:ascii="Arial" w:hAnsi="Arial" w:cs="Arial"/>
          <w:b/>
          <w:sz w:val="22"/>
          <w:szCs w:val="22"/>
          <w:lang w:val="sr-Cyrl-RS"/>
        </w:rPr>
      </w:pPr>
      <w:r w:rsidRPr="00DE1779">
        <w:rPr>
          <w:rFonts w:ascii="Arial" w:hAnsi="Arial" w:cs="Arial"/>
          <w:b/>
          <w:sz w:val="22"/>
          <w:szCs w:val="22"/>
          <w:lang w:val="sr-Cyrl-RS"/>
        </w:rPr>
        <w:br w:type="page"/>
      </w:r>
    </w:p>
    <w:p w14:paraId="4EF661B0" w14:textId="77777777" w:rsidR="00D03646" w:rsidRPr="00DE1779" w:rsidRDefault="00D03646" w:rsidP="00D03646">
      <w:pPr>
        <w:suppressAutoHyphens w:val="0"/>
        <w:jc w:val="center"/>
        <w:rPr>
          <w:rFonts w:ascii="Arial" w:eastAsia="TimesNewRomanPSMT" w:hAnsi="Arial" w:cs="Arial"/>
          <w:b/>
          <w:bCs/>
          <w:i/>
          <w:sz w:val="22"/>
          <w:szCs w:val="22"/>
          <w:lang w:val="sr-Cyrl-RS" w:eastAsia="en-US"/>
        </w:rPr>
      </w:pPr>
      <w:r w:rsidRPr="00DE1779">
        <w:rPr>
          <w:rFonts w:ascii="Arial" w:eastAsia="TimesNewRomanPSMT" w:hAnsi="Arial" w:cs="Arial"/>
          <w:b/>
          <w:bCs/>
          <w:i/>
          <w:sz w:val="22"/>
          <w:szCs w:val="22"/>
          <w:lang w:val="sr-Cyrl-RS" w:eastAsia="en-US"/>
        </w:rPr>
        <w:lastRenderedPageBreak/>
        <w:t>5) ЦЕНА И КОМЕРЦИЈАЛНИ УСЛОВИ ПОНУДЕ</w:t>
      </w:r>
    </w:p>
    <w:p w14:paraId="5D0E83AA" w14:textId="77777777" w:rsidR="00D03646" w:rsidRPr="00DE1779" w:rsidRDefault="00D03646" w:rsidP="00D03646">
      <w:pPr>
        <w:suppressAutoHyphens w:val="0"/>
        <w:jc w:val="center"/>
        <w:rPr>
          <w:rFonts w:ascii="Arial" w:hAnsi="Arial" w:cs="Arial"/>
          <w:b/>
          <w:bCs/>
          <w:i/>
          <w:iCs/>
          <w:sz w:val="22"/>
          <w:szCs w:val="22"/>
          <w:u w:val="single"/>
          <w:lang w:val="sr-Cyrl-RS" w:eastAsia="en-US"/>
        </w:rPr>
      </w:pPr>
    </w:p>
    <w:tbl>
      <w:tblPr>
        <w:tblW w:w="97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7040"/>
      </w:tblGrid>
      <w:tr w:rsidR="00D03646" w:rsidRPr="00DE1779" w14:paraId="658BE85C" w14:textId="77777777" w:rsidTr="00757B28">
        <w:trPr>
          <w:trHeight w:val="485"/>
        </w:trPr>
        <w:tc>
          <w:tcPr>
            <w:tcW w:w="2680" w:type="dxa"/>
            <w:shd w:val="clear" w:color="auto" w:fill="D5DCE4" w:themeFill="text2" w:themeFillTint="33"/>
            <w:vAlign w:val="center"/>
          </w:tcPr>
          <w:p w14:paraId="10DDEBB9" w14:textId="77777777" w:rsidR="00D03646" w:rsidRPr="00DE1779" w:rsidRDefault="00D03646" w:rsidP="00757B28">
            <w:pPr>
              <w:suppressAutoHyphens w:val="0"/>
              <w:jc w:val="center"/>
              <w:rPr>
                <w:rFonts w:ascii="Arial" w:hAnsi="Arial" w:cs="Arial"/>
                <w:b/>
                <w:bCs/>
                <w:i/>
                <w:iCs/>
                <w:sz w:val="22"/>
                <w:szCs w:val="22"/>
                <w:lang w:val="sr-Cyrl-RS" w:eastAsia="en-US"/>
              </w:rPr>
            </w:pPr>
            <w:r w:rsidRPr="00DE1779">
              <w:rPr>
                <w:rFonts w:ascii="Arial" w:eastAsia="TimesNewRomanPSMT" w:hAnsi="Arial" w:cs="Arial"/>
                <w:b/>
                <w:bCs/>
                <w:sz w:val="22"/>
                <w:szCs w:val="22"/>
                <w:lang w:val="sr-Cyrl-RS" w:eastAsia="en-US"/>
              </w:rPr>
              <w:t>ПРЕДМЕТ И БРОЈ НАБАВКЕ</w:t>
            </w:r>
          </w:p>
        </w:tc>
        <w:tc>
          <w:tcPr>
            <w:tcW w:w="7040" w:type="dxa"/>
            <w:shd w:val="clear" w:color="auto" w:fill="D5DCE4" w:themeFill="text2" w:themeFillTint="33"/>
            <w:vAlign w:val="center"/>
          </w:tcPr>
          <w:p w14:paraId="2CA8DF51" w14:textId="77777777" w:rsidR="00D03646" w:rsidRPr="00DE1779" w:rsidRDefault="00D03646" w:rsidP="00757B28">
            <w:pPr>
              <w:suppressAutoHyphens w:val="0"/>
              <w:jc w:val="center"/>
              <w:rPr>
                <w:rFonts w:ascii="Arial" w:hAnsi="Arial" w:cs="Arial"/>
                <w:b/>
                <w:bCs/>
                <w:i/>
                <w:iCs/>
                <w:sz w:val="22"/>
                <w:szCs w:val="22"/>
                <w:lang w:val="sr-Cyrl-RS" w:eastAsia="en-US"/>
              </w:rPr>
            </w:pPr>
            <w:r w:rsidRPr="00DE1779">
              <w:rPr>
                <w:rFonts w:ascii="Arial" w:hAnsi="Arial" w:cs="Arial"/>
                <w:b/>
                <w:bCs/>
                <w:i/>
                <w:iCs/>
                <w:sz w:val="22"/>
                <w:szCs w:val="22"/>
                <w:u w:val="single"/>
                <w:lang w:val="sr-Cyrl-RS" w:eastAsia="en-US"/>
              </w:rPr>
              <w:t>ЦЕНА</w:t>
            </w:r>
          </w:p>
        </w:tc>
      </w:tr>
      <w:tr w:rsidR="00D03646" w:rsidRPr="00DE1779" w14:paraId="594CAA2C" w14:textId="77777777" w:rsidTr="00757B28">
        <w:trPr>
          <w:trHeight w:val="2980"/>
        </w:trPr>
        <w:tc>
          <w:tcPr>
            <w:tcW w:w="2680" w:type="dxa"/>
            <w:vAlign w:val="center"/>
          </w:tcPr>
          <w:p w14:paraId="5B540EF4" w14:textId="22F770EF" w:rsidR="00D03646" w:rsidRDefault="00D03646" w:rsidP="00BE7B9A">
            <w:pPr>
              <w:pStyle w:val="Title"/>
              <w:rPr>
                <w:rFonts w:ascii="Arial" w:hAnsi="Arial" w:cs="Arial"/>
                <w:b w:val="0"/>
                <w:sz w:val="22"/>
                <w:szCs w:val="22"/>
                <w:lang w:val="sr-Cyrl-RS" w:eastAsia="en-US"/>
              </w:rPr>
            </w:pPr>
            <w:r w:rsidRPr="00E61DE5">
              <w:rPr>
                <w:rFonts w:ascii="Arial" w:hAnsi="Arial" w:cs="Arial"/>
                <w:b w:val="0"/>
                <w:sz w:val="22"/>
                <w:szCs w:val="22"/>
                <w:lang w:val="sr-Cyrl-RS" w:eastAsia="en-US"/>
              </w:rPr>
              <w:t>„</w:t>
            </w:r>
            <w:r w:rsidR="007B0783">
              <w:rPr>
                <w:rFonts w:ascii="Arial" w:hAnsi="Arial" w:cs="Arial"/>
                <w:sz w:val="22"/>
                <w:szCs w:val="22"/>
                <w:lang w:val="sr-Cyrl-RS"/>
              </w:rPr>
              <w:t>Надоградња софтверског решења за заштиту рачунарских система.</w:t>
            </w:r>
            <w:r w:rsidRPr="00E61DE5">
              <w:rPr>
                <w:rFonts w:ascii="Arial" w:hAnsi="Arial" w:cs="Arial"/>
                <w:b w:val="0"/>
                <w:sz w:val="22"/>
                <w:szCs w:val="22"/>
                <w:lang w:val="sr-Cyrl-RS" w:eastAsia="en-US"/>
              </w:rPr>
              <w:t>“</w:t>
            </w:r>
            <w:r w:rsidRPr="00DE1779">
              <w:rPr>
                <w:rFonts w:ascii="Arial" w:hAnsi="Arial" w:cs="Arial"/>
                <w:b w:val="0"/>
                <w:sz w:val="22"/>
                <w:szCs w:val="22"/>
                <w:lang w:val="sr-Cyrl-RS" w:eastAsia="en-US"/>
              </w:rPr>
              <w:t xml:space="preserve"> </w:t>
            </w:r>
          </w:p>
          <w:p w14:paraId="435E0BA1" w14:textId="442B2E2A" w:rsidR="00BE7B9A" w:rsidRPr="00BE7B9A" w:rsidRDefault="007F2DE7" w:rsidP="00BE7B9A">
            <w:pPr>
              <w:pStyle w:val="Subtitle"/>
              <w:rPr>
                <w:lang w:val="sr-Cyrl-RS" w:eastAsia="en-US"/>
              </w:rPr>
            </w:pPr>
            <w:r>
              <w:rPr>
                <w:rFonts w:eastAsia="Times New Roman" w:cs="Arial"/>
                <w:b/>
                <w:i w:val="0"/>
                <w:iCs w:val="0"/>
                <w:sz w:val="22"/>
                <w:szCs w:val="22"/>
                <w:lang w:val="sr-Cyrl-RS"/>
              </w:rPr>
              <w:t>1956-2018 (ЈН/1000/0645/2018)</w:t>
            </w:r>
          </w:p>
        </w:tc>
        <w:tc>
          <w:tcPr>
            <w:tcW w:w="7040" w:type="dxa"/>
          </w:tcPr>
          <w:p w14:paraId="09F10326" w14:textId="77777777" w:rsidR="00D03646" w:rsidRPr="00DE1779" w:rsidRDefault="00D03646" w:rsidP="00757B28">
            <w:pPr>
              <w:suppressAutoHyphens w:val="0"/>
              <w:jc w:val="both"/>
              <w:rPr>
                <w:rFonts w:ascii="Arial" w:hAnsi="Arial" w:cs="Arial"/>
                <w:sz w:val="22"/>
                <w:szCs w:val="22"/>
                <w:lang w:val="sr-Cyrl-RS" w:eastAsia="sr-Latn-CS"/>
              </w:rPr>
            </w:pPr>
          </w:p>
          <w:p w14:paraId="7E126C3E" w14:textId="77777777" w:rsidR="00D03646" w:rsidRPr="00DE1779" w:rsidRDefault="00D03646" w:rsidP="00757B28">
            <w:pPr>
              <w:suppressAutoHyphens w:val="0"/>
              <w:jc w:val="both"/>
              <w:rPr>
                <w:rFonts w:ascii="Arial" w:hAnsi="Arial" w:cs="Arial"/>
                <w:b/>
                <w:sz w:val="22"/>
                <w:szCs w:val="22"/>
                <w:lang w:val="sr-Cyrl-RS" w:eastAsia="sr-Latn-CS"/>
              </w:rPr>
            </w:pPr>
            <w:r w:rsidRPr="00DE1779">
              <w:rPr>
                <w:rFonts w:ascii="Arial" w:hAnsi="Arial" w:cs="Arial"/>
                <w:b/>
                <w:sz w:val="22"/>
                <w:szCs w:val="22"/>
                <w:lang w:val="sr-Cyrl-RS" w:eastAsia="sr-Latn-CS"/>
              </w:rPr>
              <w:t>1.1. УКУПНА ЦЕНА   ________________________ РСД/ЕУР (словима: ___________ РСД/ЕУР) исказана без ПДВ.</w:t>
            </w:r>
          </w:p>
          <w:p w14:paraId="23CF8382" w14:textId="77777777" w:rsidR="00D03646" w:rsidRPr="00DE1779" w:rsidRDefault="00D03646" w:rsidP="00757B28">
            <w:pPr>
              <w:suppressAutoHyphens w:val="0"/>
              <w:jc w:val="both"/>
              <w:rPr>
                <w:rFonts w:ascii="Arial" w:hAnsi="Arial" w:cs="Arial"/>
                <w:sz w:val="22"/>
                <w:szCs w:val="22"/>
                <w:lang w:val="sr-Cyrl-RS" w:eastAsia="sr-Latn-CS"/>
              </w:rPr>
            </w:pPr>
          </w:p>
          <w:p w14:paraId="6B37DE01" w14:textId="622D0039" w:rsidR="00D03646" w:rsidRPr="00DE1779" w:rsidRDefault="00D03646" w:rsidP="00757B28">
            <w:pPr>
              <w:suppressAutoHyphens w:val="0"/>
              <w:jc w:val="both"/>
              <w:rPr>
                <w:rFonts w:ascii="Arial" w:hAnsi="Arial" w:cs="Arial"/>
                <w:sz w:val="22"/>
                <w:szCs w:val="22"/>
                <w:lang w:val="sr-Cyrl-RS" w:eastAsia="sr-Latn-CS"/>
              </w:rPr>
            </w:pPr>
          </w:p>
        </w:tc>
      </w:tr>
    </w:tbl>
    <w:p w14:paraId="6D2943B5" w14:textId="77777777" w:rsidR="00D03646" w:rsidRPr="00DE1779" w:rsidRDefault="00D03646" w:rsidP="00D03646">
      <w:pPr>
        <w:suppressAutoHyphens w:val="0"/>
        <w:jc w:val="both"/>
        <w:rPr>
          <w:rFonts w:ascii="Arial" w:hAnsi="Arial" w:cs="Arial"/>
          <w:b/>
          <w:bCs/>
          <w:i/>
          <w:iCs/>
          <w:sz w:val="22"/>
          <w:szCs w:val="22"/>
          <w:u w:val="single"/>
          <w:lang w:val="sr-Cyrl-RS" w:eastAsia="en-US"/>
        </w:rPr>
      </w:pPr>
    </w:p>
    <w:p w14:paraId="63175BE8" w14:textId="77777777" w:rsidR="00D03646" w:rsidRPr="00DE1779" w:rsidRDefault="00D03646" w:rsidP="00D03646">
      <w:pPr>
        <w:suppressAutoHyphens w:val="0"/>
        <w:jc w:val="center"/>
        <w:rPr>
          <w:rFonts w:ascii="Arial" w:hAnsi="Arial" w:cs="Arial"/>
          <w:b/>
          <w:bCs/>
          <w:i/>
          <w:iCs/>
          <w:sz w:val="22"/>
          <w:szCs w:val="22"/>
          <w:u w:val="single"/>
          <w:lang w:val="sr-Cyrl-RS" w:eastAsia="en-US"/>
        </w:rPr>
      </w:pPr>
      <w:r w:rsidRPr="00DE1779">
        <w:rPr>
          <w:rFonts w:ascii="Arial" w:hAnsi="Arial" w:cs="Arial"/>
          <w:b/>
          <w:bCs/>
          <w:i/>
          <w:iCs/>
          <w:sz w:val="22"/>
          <w:szCs w:val="22"/>
          <w:u w:val="single"/>
          <w:lang w:val="sr-Cyrl-RS" w:eastAsia="en-US"/>
        </w:rPr>
        <w:t>КОМЕРЦИЈАЛНИ УСЛОВИ</w:t>
      </w:r>
    </w:p>
    <w:tbl>
      <w:tblPr>
        <w:tblW w:w="9866"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9"/>
        <w:gridCol w:w="4067"/>
      </w:tblGrid>
      <w:tr w:rsidR="00D03646" w:rsidRPr="00DE1779" w14:paraId="5870B0F7" w14:textId="77777777" w:rsidTr="00757B28">
        <w:trPr>
          <w:trHeight w:val="620"/>
        </w:trPr>
        <w:tc>
          <w:tcPr>
            <w:tcW w:w="5799" w:type="dxa"/>
            <w:shd w:val="clear" w:color="auto" w:fill="D5DCE4" w:themeFill="text2" w:themeFillTint="33"/>
            <w:vAlign w:val="center"/>
          </w:tcPr>
          <w:p w14:paraId="122DB584" w14:textId="77777777" w:rsidR="00D03646" w:rsidRPr="00DE1779" w:rsidRDefault="00D03646" w:rsidP="00757B28">
            <w:pPr>
              <w:suppressAutoHyphens w:val="0"/>
              <w:jc w:val="center"/>
              <w:rPr>
                <w:rFonts w:ascii="Arial" w:hAnsi="Arial" w:cs="Arial"/>
                <w:b/>
                <w:bCs/>
                <w:i/>
                <w:iCs/>
                <w:sz w:val="22"/>
                <w:szCs w:val="22"/>
                <w:lang w:val="sr-Cyrl-RS" w:eastAsia="en-US"/>
              </w:rPr>
            </w:pPr>
            <w:r w:rsidRPr="00DE1779">
              <w:rPr>
                <w:rFonts w:ascii="Arial" w:hAnsi="Arial" w:cs="Arial"/>
                <w:b/>
                <w:bCs/>
                <w:i/>
                <w:iCs/>
                <w:sz w:val="22"/>
                <w:szCs w:val="22"/>
                <w:lang w:val="sr-Cyrl-RS" w:eastAsia="en-US"/>
              </w:rPr>
              <w:t>УСЛОВ НАРУЧИОЦА</w:t>
            </w:r>
          </w:p>
        </w:tc>
        <w:tc>
          <w:tcPr>
            <w:tcW w:w="4067" w:type="dxa"/>
            <w:shd w:val="clear" w:color="auto" w:fill="D5DCE4" w:themeFill="text2" w:themeFillTint="33"/>
            <w:vAlign w:val="center"/>
          </w:tcPr>
          <w:p w14:paraId="7E994172" w14:textId="77777777" w:rsidR="00D03646" w:rsidRPr="00DE1779" w:rsidRDefault="00D03646" w:rsidP="00757B28">
            <w:pPr>
              <w:suppressAutoHyphens w:val="0"/>
              <w:jc w:val="center"/>
              <w:rPr>
                <w:rFonts w:ascii="Arial" w:hAnsi="Arial" w:cs="Arial"/>
                <w:b/>
                <w:bCs/>
                <w:i/>
                <w:iCs/>
                <w:sz w:val="22"/>
                <w:szCs w:val="22"/>
                <w:lang w:val="sr-Cyrl-RS" w:eastAsia="en-US"/>
              </w:rPr>
            </w:pPr>
            <w:r w:rsidRPr="00DE1779">
              <w:rPr>
                <w:rFonts w:ascii="Arial" w:hAnsi="Arial" w:cs="Arial"/>
                <w:b/>
                <w:bCs/>
                <w:i/>
                <w:iCs/>
                <w:sz w:val="22"/>
                <w:szCs w:val="22"/>
                <w:lang w:val="sr-Cyrl-RS" w:eastAsia="en-US"/>
              </w:rPr>
              <w:t>ПОНУДА ПОНУЂАЧА</w:t>
            </w:r>
          </w:p>
        </w:tc>
      </w:tr>
      <w:tr w:rsidR="00D03646" w:rsidRPr="00DE1779" w14:paraId="0D145410" w14:textId="77777777" w:rsidTr="0069615B">
        <w:trPr>
          <w:trHeight w:val="3522"/>
        </w:trPr>
        <w:tc>
          <w:tcPr>
            <w:tcW w:w="5799" w:type="dxa"/>
            <w:vAlign w:val="center"/>
          </w:tcPr>
          <w:p w14:paraId="7641EBFD" w14:textId="77777777" w:rsidR="00D03646" w:rsidRPr="00326F05" w:rsidRDefault="00D03646" w:rsidP="00757B28">
            <w:pPr>
              <w:keepLines/>
              <w:suppressAutoHyphens w:val="0"/>
              <w:jc w:val="both"/>
              <w:rPr>
                <w:rFonts w:ascii="Arial" w:hAnsi="Arial" w:cs="Arial"/>
                <w:sz w:val="22"/>
                <w:szCs w:val="22"/>
                <w:lang w:val="sr-Cyrl-RS"/>
              </w:rPr>
            </w:pPr>
          </w:p>
          <w:p w14:paraId="5A073734" w14:textId="77777777" w:rsidR="00D03646" w:rsidRPr="00326F05" w:rsidRDefault="00D03646" w:rsidP="00757B28">
            <w:pPr>
              <w:keepLines/>
              <w:suppressAutoHyphens w:val="0"/>
              <w:jc w:val="center"/>
              <w:rPr>
                <w:rFonts w:ascii="Arial" w:hAnsi="Arial" w:cs="Arial"/>
                <w:b/>
                <w:sz w:val="22"/>
                <w:szCs w:val="22"/>
                <w:lang w:val="sr-Cyrl-RS"/>
              </w:rPr>
            </w:pPr>
            <w:r w:rsidRPr="00326F05">
              <w:rPr>
                <w:rFonts w:ascii="Arial" w:hAnsi="Arial" w:cs="Arial"/>
                <w:b/>
                <w:sz w:val="22"/>
                <w:szCs w:val="22"/>
                <w:lang w:val="sr-Cyrl-RS"/>
              </w:rPr>
              <w:t>НАЧИН И РОК ПЛАЋАЊА</w:t>
            </w:r>
          </w:p>
          <w:p w14:paraId="61DDAE1D" w14:textId="77777777" w:rsidR="00D03646" w:rsidRPr="00326F05" w:rsidRDefault="00D03646" w:rsidP="00757B28">
            <w:pPr>
              <w:keepLines/>
              <w:suppressAutoHyphens w:val="0"/>
              <w:jc w:val="both"/>
              <w:rPr>
                <w:rFonts w:ascii="Arial" w:hAnsi="Arial" w:cs="Arial"/>
                <w:sz w:val="22"/>
                <w:szCs w:val="22"/>
                <w:lang w:val="sr-Cyrl-RS"/>
              </w:rPr>
            </w:pPr>
            <w:r w:rsidRPr="00326F05">
              <w:rPr>
                <w:rFonts w:ascii="Arial" w:hAnsi="Arial" w:cs="Arial"/>
                <w:sz w:val="22"/>
                <w:szCs w:val="22"/>
                <w:lang w:val="sr-Cyrl-RS"/>
              </w:rPr>
              <w:t>Наручилац ће извршити плаћање на следећи начин:</w:t>
            </w:r>
          </w:p>
          <w:p w14:paraId="106D81C7" w14:textId="77777777" w:rsidR="00D03646" w:rsidRPr="000A54A6" w:rsidRDefault="00D03646" w:rsidP="00757B28">
            <w:pPr>
              <w:keepLines/>
              <w:suppressAutoHyphens w:val="0"/>
              <w:jc w:val="both"/>
              <w:rPr>
                <w:rFonts w:ascii="Arial" w:hAnsi="Arial" w:cs="Arial"/>
                <w:sz w:val="22"/>
                <w:szCs w:val="22"/>
                <w:highlight w:val="yellow"/>
                <w:lang w:val="sr-Cyrl-RS"/>
              </w:rPr>
            </w:pPr>
          </w:p>
          <w:p w14:paraId="61AAADFB" w14:textId="4F1D9D0D" w:rsidR="00D03646" w:rsidRPr="0069615B" w:rsidRDefault="0044610F" w:rsidP="00DF5872">
            <w:pPr>
              <w:keepLines/>
              <w:numPr>
                <w:ilvl w:val="0"/>
                <w:numId w:val="4"/>
              </w:numPr>
              <w:tabs>
                <w:tab w:val="num" w:pos="1350"/>
              </w:tabs>
              <w:suppressAutoHyphens w:val="0"/>
              <w:ind w:left="1350" w:hanging="448"/>
              <w:jc w:val="both"/>
              <w:rPr>
                <w:rFonts w:ascii="Arial" w:hAnsi="Arial" w:cs="Arial"/>
                <w:sz w:val="22"/>
                <w:szCs w:val="22"/>
                <w:lang w:val="sr-Cyrl-RS"/>
              </w:rPr>
            </w:pPr>
            <w:bookmarkStart w:id="237" w:name="_Hlk521079904"/>
            <w:r w:rsidRPr="009F67F9">
              <w:rPr>
                <w:rFonts w:ascii="Arial" w:hAnsi="Arial" w:cs="Arial"/>
                <w:b/>
                <w:sz w:val="22"/>
                <w:szCs w:val="22"/>
                <w:lang w:val="sr-Cyrl-RS"/>
              </w:rPr>
              <w:t>100%</w:t>
            </w:r>
            <w:r w:rsidRPr="009F67F9">
              <w:rPr>
                <w:rFonts w:ascii="Arial" w:hAnsi="Arial" w:cs="Arial"/>
                <w:sz w:val="22"/>
                <w:szCs w:val="22"/>
                <w:lang w:val="sr-Cyrl-RS"/>
              </w:rPr>
              <w:t xml:space="preserve"> укупне вредности добара - опреме са припадајућим ПДВ-ом плаћа се након извршене целокупне испоруке добара – опреме на основу обостраног потписаног Записника о квантитативном пријему добара – опреме </w:t>
            </w:r>
            <w:r w:rsidRPr="009F67F9">
              <w:rPr>
                <w:rFonts w:ascii="Arial" w:eastAsia="Calibri" w:hAnsi="Arial" w:cs="Arial"/>
                <w:sz w:val="22"/>
                <w:szCs w:val="22"/>
                <w:lang w:val="sr-Cyrl-RS"/>
              </w:rPr>
              <w:t>од стране овлашћених представника Наручиоца и Изабраног понуђача без примедби</w:t>
            </w:r>
            <w:r w:rsidRPr="009F67F9">
              <w:rPr>
                <w:rFonts w:ascii="Arial" w:hAnsi="Arial" w:cs="Arial"/>
                <w:sz w:val="22"/>
                <w:szCs w:val="22"/>
                <w:lang w:val="sr-Cyrl-RS"/>
              </w:rPr>
              <w:t xml:space="preserve">, у року од 45 (четрдесетпет) дана, од дана пријема исправног рачуна од </w:t>
            </w:r>
            <w:r w:rsidRPr="009F67F9">
              <w:rPr>
                <w:rFonts w:ascii="Arial" w:eastAsia="Calibri" w:hAnsi="Arial" w:cs="Arial"/>
                <w:sz w:val="22"/>
                <w:szCs w:val="22"/>
                <w:lang w:val="sr-Cyrl-RS"/>
              </w:rPr>
              <w:t>Изабраног понуђача</w:t>
            </w:r>
            <w:r w:rsidRPr="009F67F9">
              <w:rPr>
                <w:rFonts w:ascii="Arial" w:hAnsi="Arial" w:cs="Arial"/>
                <w:sz w:val="22"/>
                <w:szCs w:val="22"/>
                <w:lang w:val="sr-Cyrl-RS"/>
              </w:rPr>
              <w:t xml:space="preserve">, издатог на основу прихваћеног и одобреног извештаја, овереног од стране овлашћеног представника </w:t>
            </w:r>
            <w:r w:rsidRPr="009F67F9">
              <w:rPr>
                <w:rFonts w:ascii="Arial" w:eastAsia="Calibri" w:hAnsi="Arial" w:cs="Arial"/>
                <w:sz w:val="22"/>
                <w:szCs w:val="22"/>
                <w:lang w:val="sr-Cyrl-RS"/>
              </w:rPr>
              <w:t>Наручиоца</w:t>
            </w:r>
            <w:r w:rsidRPr="009F67F9">
              <w:rPr>
                <w:rFonts w:ascii="Arial" w:hAnsi="Arial" w:cs="Arial"/>
                <w:sz w:val="22"/>
                <w:szCs w:val="22"/>
                <w:lang w:val="sr-Cyrl-RS"/>
              </w:rPr>
              <w:t>.</w:t>
            </w:r>
          </w:p>
          <w:p w14:paraId="3F4EB643" w14:textId="77777777" w:rsidR="00D03646" w:rsidRPr="000A54A6" w:rsidRDefault="00D03646" w:rsidP="00757B28">
            <w:pPr>
              <w:pStyle w:val="Header"/>
              <w:tabs>
                <w:tab w:val="left" w:pos="709"/>
              </w:tabs>
              <w:rPr>
                <w:rFonts w:ascii="Arial" w:hAnsi="Arial" w:cs="Arial"/>
                <w:sz w:val="22"/>
                <w:szCs w:val="22"/>
                <w:highlight w:val="yellow"/>
                <w:lang w:val="sr-Cyrl-RS"/>
              </w:rPr>
            </w:pPr>
          </w:p>
          <w:bookmarkEnd w:id="237"/>
          <w:p w14:paraId="13846526" w14:textId="77777777" w:rsidR="00D03646" w:rsidRPr="000A54A6" w:rsidRDefault="00D03646" w:rsidP="0069615B">
            <w:pPr>
              <w:keepLines/>
              <w:tabs>
                <w:tab w:val="left" w:pos="3486"/>
              </w:tabs>
              <w:suppressAutoHyphens w:val="0"/>
              <w:ind w:left="1350"/>
              <w:jc w:val="both"/>
              <w:rPr>
                <w:rFonts w:ascii="Arial" w:hAnsi="Arial" w:cs="Arial"/>
                <w:sz w:val="22"/>
                <w:szCs w:val="22"/>
                <w:highlight w:val="yellow"/>
                <w:lang w:val="sr-Cyrl-RS"/>
              </w:rPr>
            </w:pPr>
          </w:p>
        </w:tc>
        <w:tc>
          <w:tcPr>
            <w:tcW w:w="4067" w:type="dxa"/>
            <w:vAlign w:val="center"/>
          </w:tcPr>
          <w:p w14:paraId="59290D37" w14:textId="77777777" w:rsidR="00D03646" w:rsidRPr="00DE1779" w:rsidRDefault="00D03646" w:rsidP="00757B28">
            <w:pPr>
              <w:suppressAutoHyphens w:val="0"/>
              <w:jc w:val="both"/>
              <w:rPr>
                <w:rFonts w:ascii="Arial" w:hAnsi="Arial" w:cs="Arial"/>
                <w:bCs/>
                <w:i/>
                <w:iCs/>
                <w:sz w:val="22"/>
                <w:szCs w:val="22"/>
                <w:lang w:val="sr-Cyrl-RS" w:eastAsia="en-US"/>
              </w:rPr>
            </w:pPr>
          </w:p>
          <w:p w14:paraId="16ECC97B" w14:textId="77777777" w:rsidR="00D03646" w:rsidRPr="00DE1779" w:rsidRDefault="00D03646" w:rsidP="00757B28">
            <w:pPr>
              <w:suppressAutoHyphens w:val="0"/>
              <w:jc w:val="center"/>
              <w:rPr>
                <w:rFonts w:ascii="Arial" w:hAnsi="Arial" w:cs="Arial"/>
                <w:bCs/>
                <w:i/>
                <w:iCs/>
                <w:sz w:val="22"/>
                <w:szCs w:val="22"/>
                <w:lang w:val="sr-Cyrl-RS" w:eastAsia="en-US"/>
              </w:rPr>
            </w:pPr>
          </w:p>
          <w:p w14:paraId="14FA26A3" w14:textId="77777777" w:rsidR="00D03646" w:rsidRPr="00DE1779" w:rsidRDefault="00D03646" w:rsidP="00757B28">
            <w:pPr>
              <w:suppressAutoHyphens w:val="0"/>
              <w:jc w:val="center"/>
              <w:rPr>
                <w:rFonts w:ascii="Arial" w:hAnsi="Arial" w:cs="Arial"/>
                <w:bCs/>
                <w:i/>
                <w:iCs/>
                <w:sz w:val="22"/>
                <w:szCs w:val="22"/>
                <w:lang w:val="sr-Cyrl-RS" w:eastAsia="en-US"/>
              </w:rPr>
            </w:pPr>
          </w:p>
          <w:p w14:paraId="5BA90278" w14:textId="77777777" w:rsidR="00D03646" w:rsidRPr="00DE1779" w:rsidRDefault="00D03646" w:rsidP="00757B28">
            <w:pPr>
              <w:suppressAutoHyphens w:val="0"/>
              <w:jc w:val="center"/>
              <w:rPr>
                <w:rFonts w:ascii="Arial" w:hAnsi="Arial" w:cs="Arial"/>
                <w:bCs/>
                <w:iCs/>
                <w:sz w:val="22"/>
                <w:szCs w:val="22"/>
                <w:lang w:val="sr-Cyrl-RS" w:eastAsia="en-US"/>
              </w:rPr>
            </w:pPr>
            <w:r w:rsidRPr="00DE1779">
              <w:rPr>
                <w:rFonts w:ascii="Arial" w:hAnsi="Arial" w:cs="Arial"/>
                <w:bCs/>
                <w:iCs/>
                <w:sz w:val="22"/>
                <w:szCs w:val="22"/>
                <w:lang w:val="sr-Cyrl-RS" w:eastAsia="en-US"/>
              </w:rPr>
              <w:t>Сагласан за захтевом наручиоца</w:t>
            </w:r>
          </w:p>
          <w:p w14:paraId="7DD0ABD4" w14:textId="77777777" w:rsidR="00D03646" w:rsidRPr="00DE1779" w:rsidRDefault="00D03646" w:rsidP="00757B28">
            <w:pPr>
              <w:suppressAutoHyphens w:val="0"/>
              <w:jc w:val="center"/>
              <w:rPr>
                <w:rFonts w:ascii="Arial" w:hAnsi="Arial" w:cs="Arial"/>
                <w:bCs/>
                <w:iCs/>
                <w:sz w:val="22"/>
                <w:szCs w:val="22"/>
                <w:lang w:val="sr-Cyrl-RS" w:eastAsia="en-US"/>
              </w:rPr>
            </w:pPr>
            <w:r w:rsidRPr="00DE1779">
              <w:rPr>
                <w:rFonts w:ascii="Arial" w:hAnsi="Arial" w:cs="Arial"/>
                <w:bCs/>
                <w:iCs/>
                <w:sz w:val="22"/>
                <w:szCs w:val="22"/>
                <w:lang w:val="sr-Cyrl-RS" w:eastAsia="en-US"/>
              </w:rPr>
              <w:t>ДА/НЕ (заокружити)</w:t>
            </w:r>
          </w:p>
          <w:p w14:paraId="495CD5FB" w14:textId="77777777" w:rsidR="00D03646" w:rsidRPr="00DE1779" w:rsidRDefault="00D03646" w:rsidP="00757B28">
            <w:pPr>
              <w:suppressAutoHyphens w:val="0"/>
              <w:jc w:val="center"/>
              <w:rPr>
                <w:rFonts w:ascii="Arial" w:hAnsi="Arial" w:cs="Arial"/>
                <w:bCs/>
                <w:i/>
                <w:iCs/>
                <w:sz w:val="22"/>
                <w:szCs w:val="22"/>
                <w:lang w:val="sr-Cyrl-RS" w:eastAsia="en-US"/>
              </w:rPr>
            </w:pPr>
          </w:p>
          <w:p w14:paraId="0989E2AB" w14:textId="77777777" w:rsidR="00D03646" w:rsidRPr="00DE1779" w:rsidRDefault="00D03646" w:rsidP="00757B28">
            <w:pPr>
              <w:suppressAutoHyphens w:val="0"/>
              <w:jc w:val="center"/>
              <w:rPr>
                <w:rFonts w:ascii="Arial" w:hAnsi="Arial" w:cs="Arial"/>
                <w:bCs/>
                <w:i/>
                <w:iCs/>
                <w:sz w:val="22"/>
                <w:szCs w:val="22"/>
                <w:lang w:val="sr-Cyrl-RS" w:eastAsia="en-US"/>
              </w:rPr>
            </w:pPr>
          </w:p>
          <w:p w14:paraId="09C95D7E" w14:textId="77777777" w:rsidR="00D03646" w:rsidRPr="00DE1779" w:rsidRDefault="00D03646" w:rsidP="00757B28">
            <w:pPr>
              <w:suppressAutoHyphens w:val="0"/>
              <w:jc w:val="center"/>
              <w:rPr>
                <w:rFonts w:ascii="Arial" w:hAnsi="Arial" w:cs="Arial"/>
                <w:b/>
                <w:bCs/>
                <w:i/>
                <w:iCs/>
                <w:sz w:val="22"/>
                <w:szCs w:val="22"/>
                <w:lang w:val="sr-Cyrl-RS" w:eastAsia="en-US"/>
              </w:rPr>
            </w:pPr>
          </w:p>
        </w:tc>
      </w:tr>
      <w:tr w:rsidR="00D03646" w:rsidRPr="00DE1779" w14:paraId="172E6639" w14:textId="77777777" w:rsidTr="0069615B">
        <w:trPr>
          <w:trHeight w:val="2839"/>
        </w:trPr>
        <w:tc>
          <w:tcPr>
            <w:tcW w:w="5799" w:type="dxa"/>
            <w:vAlign w:val="center"/>
          </w:tcPr>
          <w:p w14:paraId="5FE9A082" w14:textId="408FAEBC" w:rsidR="00D03646" w:rsidRPr="00752FDC" w:rsidRDefault="00D03646" w:rsidP="00757B28">
            <w:pPr>
              <w:pStyle w:val="BodyText"/>
              <w:suppressAutoHyphens w:val="0"/>
              <w:rPr>
                <w:rFonts w:ascii="Arial" w:hAnsi="Arial" w:cs="Arial"/>
                <w:b/>
                <w:sz w:val="22"/>
                <w:szCs w:val="22"/>
                <w:lang w:val="sr-Cyrl-RS"/>
              </w:rPr>
            </w:pPr>
            <w:r w:rsidRPr="00752FDC">
              <w:rPr>
                <w:rFonts w:ascii="Arial" w:hAnsi="Arial" w:cs="Arial"/>
                <w:b/>
                <w:sz w:val="22"/>
                <w:szCs w:val="22"/>
                <w:lang w:val="sr-Cyrl-RS"/>
              </w:rPr>
              <w:t xml:space="preserve"> РОК </w:t>
            </w:r>
            <w:r w:rsidR="00403D45" w:rsidRPr="00752FDC">
              <w:rPr>
                <w:rFonts w:ascii="Arial" w:hAnsi="Arial" w:cs="Arial"/>
                <w:b/>
                <w:sz w:val="22"/>
                <w:szCs w:val="22"/>
                <w:lang w:val="sr-Cyrl-RS"/>
              </w:rPr>
              <w:t>ИСПОРУКЕ ДОБАРА</w:t>
            </w:r>
          </w:p>
          <w:p w14:paraId="20BF8BFF" w14:textId="77777777" w:rsidR="00D03646" w:rsidRPr="000A54A6" w:rsidRDefault="00D03646" w:rsidP="00757B28">
            <w:pPr>
              <w:pStyle w:val="BodyText"/>
              <w:suppressAutoHyphens w:val="0"/>
              <w:rPr>
                <w:rFonts w:ascii="Arial" w:hAnsi="Arial" w:cs="Arial"/>
                <w:b/>
                <w:sz w:val="22"/>
                <w:szCs w:val="22"/>
                <w:highlight w:val="yellow"/>
                <w:lang w:val="sr-Cyrl-RS"/>
              </w:rPr>
            </w:pPr>
          </w:p>
          <w:p w14:paraId="6F6A7745" w14:textId="77777777" w:rsidR="00D03646" w:rsidRPr="000A54A6" w:rsidRDefault="00D03646" w:rsidP="00757B28">
            <w:pPr>
              <w:pStyle w:val="BodyText"/>
              <w:suppressAutoHyphens w:val="0"/>
              <w:rPr>
                <w:rFonts w:ascii="Arial" w:hAnsi="Arial" w:cs="Arial"/>
                <w:b/>
                <w:sz w:val="22"/>
                <w:szCs w:val="22"/>
                <w:highlight w:val="yellow"/>
                <w:lang w:val="sr-Cyrl-RS"/>
              </w:rPr>
            </w:pPr>
          </w:p>
          <w:p w14:paraId="13A1075D" w14:textId="3DA57D94" w:rsidR="00D03646" w:rsidRPr="0069615B" w:rsidRDefault="00752FDC" w:rsidP="00DF5872">
            <w:pPr>
              <w:pStyle w:val="BodyText"/>
              <w:numPr>
                <w:ilvl w:val="0"/>
                <w:numId w:val="27"/>
              </w:numPr>
              <w:suppressAutoHyphens w:val="0"/>
              <w:rPr>
                <w:rFonts w:ascii="Arial" w:hAnsi="Arial" w:cs="Arial"/>
                <w:sz w:val="22"/>
                <w:szCs w:val="22"/>
                <w:lang w:val="sr-Cyrl-RS"/>
              </w:rPr>
            </w:pPr>
            <w:bookmarkStart w:id="238" w:name="_Hlk521081894"/>
            <w:bookmarkStart w:id="239" w:name="_Hlk521343552"/>
            <w:r w:rsidRPr="00DC5C9C">
              <w:rPr>
                <w:rFonts w:ascii="Arial" w:hAnsi="Arial" w:cs="Arial"/>
                <w:sz w:val="22"/>
                <w:szCs w:val="22"/>
                <w:lang w:val="sr-Cyrl-RS"/>
              </w:rPr>
              <w:t xml:space="preserve">Испорука добара - опреме мора бити извршена у року </w:t>
            </w:r>
            <w:r w:rsidRPr="0035064C">
              <w:rPr>
                <w:rFonts w:ascii="Arial" w:hAnsi="Arial" w:cs="Arial"/>
                <w:sz w:val="22"/>
                <w:szCs w:val="22"/>
                <w:lang w:val="sr-Cyrl-RS"/>
              </w:rPr>
              <w:t xml:space="preserve">од </w:t>
            </w:r>
            <w:r w:rsidR="00F60B11" w:rsidRPr="0035064C">
              <w:rPr>
                <w:rFonts w:ascii="Arial" w:hAnsi="Arial" w:cs="Arial"/>
                <w:sz w:val="22"/>
                <w:szCs w:val="22"/>
                <w:lang w:val="sr-Cyrl-RS"/>
              </w:rPr>
              <w:t>30</w:t>
            </w:r>
            <w:r w:rsidRPr="0035064C">
              <w:rPr>
                <w:rFonts w:ascii="Arial" w:hAnsi="Arial" w:cs="Arial"/>
                <w:sz w:val="22"/>
                <w:szCs w:val="22"/>
                <w:lang w:val="sr-Cyrl-RS"/>
              </w:rPr>
              <w:t xml:space="preserve"> (словима:</w:t>
            </w:r>
            <w:r w:rsidR="00F60B11" w:rsidRPr="0035064C">
              <w:rPr>
                <w:rFonts w:ascii="Arial" w:hAnsi="Arial" w:cs="Arial"/>
                <w:sz w:val="22"/>
                <w:szCs w:val="22"/>
                <w:lang w:val="sr-Cyrl-RS"/>
              </w:rPr>
              <w:t>тридесет</w:t>
            </w:r>
            <w:r w:rsidRPr="0035064C">
              <w:rPr>
                <w:rFonts w:ascii="Arial" w:hAnsi="Arial" w:cs="Arial"/>
                <w:sz w:val="22"/>
                <w:szCs w:val="22"/>
                <w:lang w:val="sr-Cyrl-RS"/>
              </w:rPr>
              <w:t xml:space="preserve">) </w:t>
            </w:r>
            <w:r w:rsidRPr="00DC5C9C">
              <w:rPr>
                <w:rFonts w:ascii="Arial" w:hAnsi="Arial" w:cs="Arial"/>
                <w:sz w:val="22"/>
                <w:szCs w:val="22"/>
                <w:lang w:val="sr-Cyrl-RS"/>
              </w:rPr>
              <w:t>дана од дана ступања Уговора на снагу.</w:t>
            </w:r>
            <w:bookmarkEnd w:id="238"/>
            <w:bookmarkEnd w:id="239"/>
          </w:p>
        </w:tc>
        <w:tc>
          <w:tcPr>
            <w:tcW w:w="4067" w:type="dxa"/>
            <w:vAlign w:val="center"/>
          </w:tcPr>
          <w:p w14:paraId="38D6B62A" w14:textId="77777777" w:rsidR="0069615B" w:rsidRDefault="0069615B" w:rsidP="00752FDC">
            <w:pPr>
              <w:suppressAutoHyphens w:val="0"/>
              <w:jc w:val="both"/>
              <w:rPr>
                <w:rFonts w:ascii="Arial" w:hAnsi="Arial" w:cs="Arial"/>
                <w:bCs/>
                <w:iCs/>
                <w:sz w:val="22"/>
                <w:szCs w:val="22"/>
                <w:lang w:val="sr-Cyrl-RS" w:eastAsia="en-US"/>
              </w:rPr>
            </w:pPr>
          </w:p>
          <w:p w14:paraId="55C8344E" w14:textId="77777777" w:rsidR="0069615B" w:rsidRDefault="0069615B" w:rsidP="00752FDC">
            <w:pPr>
              <w:suppressAutoHyphens w:val="0"/>
              <w:jc w:val="both"/>
              <w:rPr>
                <w:rFonts w:ascii="Arial" w:hAnsi="Arial" w:cs="Arial"/>
                <w:bCs/>
                <w:iCs/>
                <w:sz w:val="22"/>
                <w:szCs w:val="22"/>
                <w:lang w:val="sr-Cyrl-RS" w:eastAsia="en-US"/>
              </w:rPr>
            </w:pPr>
          </w:p>
          <w:p w14:paraId="1BD4BF1A" w14:textId="77777777" w:rsidR="0069615B" w:rsidRDefault="0069615B" w:rsidP="00752FDC">
            <w:pPr>
              <w:suppressAutoHyphens w:val="0"/>
              <w:jc w:val="both"/>
              <w:rPr>
                <w:rFonts w:ascii="Arial" w:hAnsi="Arial" w:cs="Arial"/>
                <w:bCs/>
                <w:iCs/>
                <w:sz w:val="22"/>
                <w:szCs w:val="22"/>
                <w:lang w:val="sr-Cyrl-RS" w:eastAsia="en-US"/>
              </w:rPr>
            </w:pPr>
          </w:p>
          <w:p w14:paraId="0F4E8D8D" w14:textId="77777777" w:rsidR="0069615B" w:rsidRDefault="0069615B" w:rsidP="00752FDC">
            <w:pPr>
              <w:suppressAutoHyphens w:val="0"/>
              <w:jc w:val="both"/>
              <w:rPr>
                <w:rFonts w:ascii="Arial" w:hAnsi="Arial" w:cs="Arial"/>
                <w:bCs/>
                <w:iCs/>
                <w:sz w:val="22"/>
                <w:szCs w:val="22"/>
                <w:lang w:val="sr-Cyrl-RS" w:eastAsia="en-US"/>
              </w:rPr>
            </w:pPr>
          </w:p>
          <w:p w14:paraId="43F31E3B" w14:textId="77777777" w:rsidR="0069615B" w:rsidRDefault="0069615B" w:rsidP="00752FDC">
            <w:pPr>
              <w:suppressAutoHyphens w:val="0"/>
              <w:jc w:val="both"/>
              <w:rPr>
                <w:rFonts w:ascii="Arial" w:hAnsi="Arial" w:cs="Arial"/>
                <w:bCs/>
                <w:iCs/>
                <w:sz w:val="22"/>
                <w:szCs w:val="22"/>
                <w:lang w:val="sr-Cyrl-RS" w:eastAsia="en-US"/>
              </w:rPr>
            </w:pPr>
          </w:p>
          <w:p w14:paraId="4079E00D" w14:textId="77777777" w:rsidR="0069615B" w:rsidRDefault="0069615B" w:rsidP="00752FDC">
            <w:pPr>
              <w:suppressAutoHyphens w:val="0"/>
              <w:jc w:val="both"/>
              <w:rPr>
                <w:rFonts w:ascii="Arial" w:hAnsi="Arial" w:cs="Arial"/>
                <w:bCs/>
                <w:iCs/>
                <w:sz w:val="22"/>
                <w:szCs w:val="22"/>
                <w:lang w:val="sr-Cyrl-RS" w:eastAsia="en-US"/>
              </w:rPr>
            </w:pPr>
          </w:p>
          <w:p w14:paraId="2333C8A7" w14:textId="6B233374" w:rsidR="00752FDC" w:rsidRDefault="00752FDC" w:rsidP="00752FDC">
            <w:pPr>
              <w:suppressAutoHyphens w:val="0"/>
              <w:jc w:val="both"/>
              <w:rPr>
                <w:rFonts w:ascii="Arial" w:hAnsi="Arial" w:cs="Arial"/>
                <w:bCs/>
                <w:iCs/>
                <w:sz w:val="22"/>
                <w:szCs w:val="22"/>
                <w:lang w:val="sr-Cyrl-RS" w:eastAsia="en-US"/>
              </w:rPr>
            </w:pPr>
            <w:r>
              <w:rPr>
                <w:rFonts w:ascii="Arial" w:hAnsi="Arial" w:cs="Arial"/>
                <w:bCs/>
                <w:iCs/>
                <w:sz w:val="22"/>
                <w:szCs w:val="22"/>
                <w:lang w:val="sr-Cyrl-RS" w:eastAsia="en-US"/>
              </w:rPr>
              <w:t>_____________</w:t>
            </w:r>
            <w:r w:rsidR="00D9487D">
              <w:rPr>
                <w:rFonts w:ascii="Arial" w:hAnsi="Arial" w:cs="Arial"/>
                <w:bCs/>
                <w:iCs/>
                <w:sz w:val="22"/>
                <w:szCs w:val="22"/>
                <w:lang w:val="sr-Cyrl-RS" w:eastAsia="en-US"/>
              </w:rPr>
              <w:t xml:space="preserve"> </w:t>
            </w:r>
            <w:r>
              <w:rPr>
                <w:rFonts w:ascii="Arial" w:hAnsi="Arial" w:cs="Arial"/>
                <w:bCs/>
                <w:iCs/>
                <w:sz w:val="22"/>
                <w:szCs w:val="22"/>
                <w:lang w:val="sr-Cyrl-RS" w:eastAsia="en-US"/>
              </w:rPr>
              <w:t>дана од дана ступања Уговора на снагу.</w:t>
            </w:r>
          </w:p>
          <w:p w14:paraId="14A57DA5" w14:textId="77777777" w:rsidR="00752FDC" w:rsidRDefault="00752FDC" w:rsidP="00752FDC">
            <w:pPr>
              <w:suppressAutoHyphens w:val="0"/>
              <w:jc w:val="both"/>
              <w:rPr>
                <w:rFonts w:ascii="Arial" w:hAnsi="Arial" w:cs="Arial"/>
                <w:bCs/>
                <w:iCs/>
                <w:sz w:val="22"/>
                <w:szCs w:val="22"/>
                <w:lang w:val="sr-Cyrl-RS" w:eastAsia="en-US"/>
              </w:rPr>
            </w:pPr>
          </w:p>
          <w:p w14:paraId="2BD1E7A7" w14:textId="77777777" w:rsidR="00752FDC" w:rsidRDefault="00752FDC" w:rsidP="00752FDC">
            <w:pPr>
              <w:suppressAutoHyphens w:val="0"/>
              <w:jc w:val="both"/>
              <w:rPr>
                <w:rFonts w:ascii="Arial" w:hAnsi="Arial" w:cs="Arial"/>
                <w:bCs/>
                <w:iCs/>
                <w:sz w:val="22"/>
                <w:szCs w:val="22"/>
                <w:lang w:val="sr-Cyrl-RS" w:eastAsia="en-US"/>
              </w:rPr>
            </w:pPr>
          </w:p>
          <w:p w14:paraId="7BE72592" w14:textId="77777777" w:rsidR="00752FDC" w:rsidRDefault="00752FDC" w:rsidP="00752FDC">
            <w:pPr>
              <w:suppressAutoHyphens w:val="0"/>
              <w:jc w:val="both"/>
              <w:rPr>
                <w:rFonts w:ascii="Arial" w:hAnsi="Arial" w:cs="Arial"/>
                <w:bCs/>
                <w:iCs/>
                <w:sz w:val="22"/>
                <w:szCs w:val="22"/>
                <w:lang w:val="sr-Cyrl-RS" w:eastAsia="en-US"/>
              </w:rPr>
            </w:pPr>
          </w:p>
          <w:p w14:paraId="41CD0B33" w14:textId="77777777" w:rsidR="002F3CC4" w:rsidRPr="00DE1779" w:rsidRDefault="002F3CC4" w:rsidP="002F3CC4">
            <w:pPr>
              <w:pStyle w:val="ListParagraph"/>
              <w:rPr>
                <w:rFonts w:ascii="Arial" w:hAnsi="Arial" w:cs="Arial"/>
                <w:bCs/>
                <w:iCs/>
                <w:lang w:val="sr-Cyrl-RS"/>
              </w:rPr>
            </w:pPr>
          </w:p>
          <w:p w14:paraId="555E2140" w14:textId="77777777" w:rsidR="00D03646" w:rsidRPr="00DE1779" w:rsidRDefault="00D03646" w:rsidP="0069615B">
            <w:pPr>
              <w:suppressAutoHyphens w:val="0"/>
              <w:jc w:val="both"/>
              <w:rPr>
                <w:rFonts w:ascii="Arial" w:hAnsi="Arial" w:cs="Arial"/>
                <w:bCs/>
                <w:iCs/>
                <w:sz w:val="22"/>
                <w:szCs w:val="22"/>
                <w:lang w:val="sr-Cyrl-RS" w:eastAsia="en-US"/>
              </w:rPr>
            </w:pPr>
          </w:p>
        </w:tc>
      </w:tr>
      <w:tr w:rsidR="00D03646" w:rsidRPr="00DE1779" w14:paraId="05CD413E" w14:textId="77777777" w:rsidTr="00757B28">
        <w:trPr>
          <w:trHeight w:val="1223"/>
        </w:trPr>
        <w:tc>
          <w:tcPr>
            <w:tcW w:w="5799" w:type="dxa"/>
            <w:vAlign w:val="center"/>
          </w:tcPr>
          <w:p w14:paraId="6A14679B" w14:textId="77777777" w:rsidR="00D03646" w:rsidRPr="00DE1779" w:rsidRDefault="00D03646" w:rsidP="00757B28">
            <w:pPr>
              <w:suppressAutoHyphens w:val="0"/>
              <w:jc w:val="both"/>
              <w:rPr>
                <w:rFonts w:ascii="Arial" w:hAnsi="Arial" w:cs="Arial"/>
                <w:bCs/>
                <w:iCs/>
                <w:sz w:val="22"/>
                <w:szCs w:val="22"/>
                <w:lang w:val="sr-Cyrl-RS" w:eastAsia="en-US"/>
              </w:rPr>
            </w:pPr>
          </w:p>
          <w:p w14:paraId="2BD7896A" w14:textId="74CD4AFC" w:rsidR="00D03646" w:rsidRDefault="00D03646" w:rsidP="00757B28">
            <w:pPr>
              <w:suppressAutoHyphens w:val="0"/>
              <w:jc w:val="center"/>
              <w:rPr>
                <w:rFonts w:ascii="Arial" w:hAnsi="Arial" w:cs="Arial"/>
                <w:b/>
                <w:bCs/>
                <w:iCs/>
                <w:sz w:val="22"/>
                <w:szCs w:val="22"/>
                <w:lang w:val="sr-Cyrl-RS" w:eastAsia="en-US"/>
              </w:rPr>
            </w:pPr>
            <w:r w:rsidRPr="00AB684B">
              <w:rPr>
                <w:rFonts w:ascii="Arial" w:hAnsi="Arial" w:cs="Arial"/>
                <w:b/>
                <w:bCs/>
                <w:iCs/>
                <w:sz w:val="22"/>
                <w:szCs w:val="22"/>
                <w:lang w:val="sr-Cyrl-RS" w:eastAsia="en-US"/>
              </w:rPr>
              <w:t>ГАРАНТНИ РОК</w:t>
            </w:r>
          </w:p>
          <w:p w14:paraId="02C29292" w14:textId="77777777" w:rsidR="0069615B" w:rsidRPr="00AB684B" w:rsidRDefault="0069615B" w:rsidP="00757B28">
            <w:pPr>
              <w:suppressAutoHyphens w:val="0"/>
              <w:jc w:val="center"/>
              <w:rPr>
                <w:rFonts w:ascii="Arial" w:hAnsi="Arial" w:cs="Arial"/>
                <w:b/>
                <w:bCs/>
                <w:iCs/>
                <w:sz w:val="22"/>
                <w:szCs w:val="22"/>
                <w:lang w:val="sr-Cyrl-RS" w:eastAsia="en-US"/>
              </w:rPr>
            </w:pPr>
          </w:p>
          <w:p w14:paraId="2D2D40D6" w14:textId="7CAA9F10" w:rsidR="0069615B" w:rsidRPr="0069615B" w:rsidRDefault="0069615B" w:rsidP="0069615B">
            <w:pPr>
              <w:autoSpaceDE w:val="0"/>
              <w:autoSpaceDN w:val="0"/>
              <w:adjustRightInd w:val="0"/>
              <w:jc w:val="both"/>
              <w:rPr>
                <w:rFonts w:ascii="Arial" w:hAnsi="Arial" w:cs="Arial"/>
                <w:sz w:val="22"/>
                <w:szCs w:val="22"/>
                <w:lang w:val="sr-Cyrl-RS"/>
              </w:rPr>
            </w:pPr>
            <w:r>
              <w:rPr>
                <w:rFonts w:ascii="Arial" w:hAnsi="Arial" w:cs="Arial"/>
                <w:sz w:val="22"/>
                <w:szCs w:val="22"/>
                <w:lang w:val="sr-Cyrl-RS"/>
              </w:rPr>
              <w:t>Н</w:t>
            </w:r>
            <w:r w:rsidRPr="00527576">
              <w:rPr>
                <w:rFonts w:ascii="Arial" w:hAnsi="Arial" w:cs="Arial"/>
                <w:sz w:val="22"/>
                <w:szCs w:val="22"/>
                <w:lang w:val="sr-Cyrl-RS"/>
              </w:rPr>
              <w:t xml:space="preserve">а имплементирано софтверко решење </w:t>
            </w:r>
            <w:r w:rsidRPr="0069615B">
              <w:rPr>
                <w:rFonts w:ascii="Arial" w:hAnsi="Arial" w:cs="Arial"/>
                <w:sz w:val="22"/>
                <w:szCs w:val="22"/>
                <w:lang w:val="sr-Cyrl-RS"/>
              </w:rPr>
              <w:t>најмање 36 (тридесет шест) месеци произвођачке гаранције у оквиру које треба да буде обезбеђено најмање следеће:</w:t>
            </w:r>
          </w:p>
          <w:p w14:paraId="3C1D11CE" w14:textId="77777777" w:rsidR="0069615B" w:rsidRPr="0069615B" w:rsidRDefault="0069615B" w:rsidP="00DF5872">
            <w:pPr>
              <w:numPr>
                <w:ilvl w:val="2"/>
                <w:numId w:val="38"/>
              </w:numPr>
              <w:suppressAutoHyphens w:val="0"/>
              <w:autoSpaceDE w:val="0"/>
              <w:autoSpaceDN w:val="0"/>
              <w:adjustRightInd w:val="0"/>
              <w:spacing w:after="200" w:line="276" w:lineRule="auto"/>
              <w:ind w:left="0" w:firstLine="0"/>
              <w:contextualSpacing/>
              <w:jc w:val="both"/>
              <w:rPr>
                <w:rFonts w:ascii="Arial" w:eastAsia="Calibri" w:hAnsi="Arial" w:cs="Arial"/>
                <w:sz w:val="22"/>
                <w:szCs w:val="22"/>
                <w:lang w:val="sr-Cyrl-RS" w:eastAsia="en-US"/>
              </w:rPr>
            </w:pPr>
            <w:r w:rsidRPr="0069615B">
              <w:rPr>
                <w:rFonts w:ascii="Arial" w:eastAsia="Calibri" w:hAnsi="Arial" w:cs="Arial"/>
                <w:sz w:val="22"/>
                <w:szCs w:val="22"/>
                <w:lang w:val="sr-Latn-CS" w:eastAsia="en-US"/>
              </w:rPr>
              <w:t>Доступност техничке подршке понуђача по принципу 09 до 17</w:t>
            </w:r>
            <w:r w:rsidRPr="0069615B">
              <w:rPr>
                <w:rFonts w:ascii="Arial" w:eastAsia="Calibri" w:hAnsi="Arial" w:cs="Arial"/>
                <w:sz w:val="22"/>
                <w:szCs w:val="22"/>
                <w:lang w:val="sr-Cyrl-RS" w:eastAsia="en-US"/>
              </w:rPr>
              <w:t xml:space="preserve"> </w:t>
            </w:r>
            <w:r w:rsidRPr="0069615B">
              <w:rPr>
                <w:rFonts w:ascii="Arial" w:eastAsia="Calibri" w:hAnsi="Arial" w:cs="Arial"/>
                <w:sz w:val="22"/>
                <w:szCs w:val="22"/>
                <w:lang w:val="sr-Latn-CS" w:eastAsia="en-US"/>
              </w:rPr>
              <w:t xml:space="preserve">часова, радним данима телефонски и путем </w:t>
            </w:r>
            <w:r w:rsidRPr="0069615B">
              <w:rPr>
                <w:rFonts w:ascii="Arial" w:eastAsia="Calibri" w:hAnsi="Arial" w:cs="Arial"/>
                <w:sz w:val="22"/>
                <w:szCs w:val="22"/>
                <w:lang w:val="sr-Cyrl-RS" w:eastAsia="en-US"/>
              </w:rPr>
              <w:t>''</w:t>
            </w:r>
            <w:r w:rsidRPr="0069615B">
              <w:rPr>
                <w:rFonts w:ascii="Arial" w:eastAsia="Calibri" w:hAnsi="Arial" w:cs="Arial"/>
                <w:sz w:val="22"/>
                <w:szCs w:val="22"/>
                <w:lang w:val="sr-Latn-CS" w:eastAsia="en-US"/>
              </w:rPr>
              <w:t xml:space="preserve"> </w:t>
            </w:r>
            <w:r w:rsidRPr="0069615B">
              <w:rPr>
                <w:rFonts w:ascii="Arial" w:eastAsia="Calibri" w:hAnsi="Arial" w:cs="Arial"/>
                <w:sz w:val="22"/>
                <w:szCs w:val="22"/>
                <w:lang w:val="sr-Cyrl-RS" w:eastAsia="en-US"/>
              </w:rPr>
              <w:t>Skype''</w:t>
            </w:r>
            <w:r w:rsidRPr="0069615B">
              <w:rPr>
                <w:rFonts w:ascii="Arial" w:eastAsia="Calibri" w:hAnsi="Arial" w:cs="Arial"/>
                <w:sz w:val="22"/>
                <w:szCs w:val="22"/>
                <w:lang w:val="sr-Latn-CS" w:eastAsia="en-US"/>
              </w:rPr>
              <w:t>-а</w:t>
            </w:r>
          </w:p>
          <w:p w14:paraId="4240F14A" w14:textId="77777777" w:rsidR="0069615B" w:rsidRPr="0069615B" w:rsidRDefault="0069615B" w:rsidP="00DF5872">
            <w:pPr>
              <w:numPr>
                <w:ilvl w:val="2"/>
                <w:numId w:val="38"/>
              </w:numPr>
              <w:suppressAutoHyphens w:val="0"/>
              <w:autoSpaceDE w:val="0"/>
              <w:autoSpaceDN w:val="0"/>
              <w:adjustRightInd w:val="0"/>
              <w:spacing w:after="200" w:line="276" w:lineRule="auto"/>
              <w:ind w:left="0" w:firstLine="0"/>
              <w:contextualSpacing/>
              <w:jc w:val="both"/>
              <w:rPr>
                <w:rFonts w:ascii="Arial" w:eastAsia="Calibri" w:hAnsi="Arial" w:cs="Arial"/>
                <w:sz w:val="22"/>
                <w:szCs w:val="22"/>
                <w:lang w:val="sr-Cyrl-RS" w:eastAsia="en-US"/>
              </w:rPr>
            </w:pPr>
            <w:r w:rsidRPr="0069615B">
              <w:rPr>
                <w:rFonts w:ascii="Arial" w:eastAsia="Calibri" w:hAnsi="Arial" w:cs="Arial"/>
                <w:sz w:val="22"/>
                <w:szCs w:val="22"/>
                <w:lang w:val="sr-Latn-CS" w:eastAsia="en-US"/>
              </w:rPr>
              <w:t xml:space="preserve">Доступност техничке подршке </w:t>
            </w:r>
            <w:r w:rsidRPr="0069615B">
              <w:rPr>
                <w:rFonts w:ascii="Arial" w:eastAsia="Calibri" w:hAnsi="Arial" w:cs="Arial"/>
                <w:sz w:val="22"/>
                <w:szCs w:val="22"/>
                <w:lang w:val="sr-Cyrl-RS" w:eastAsia="en-US"/>
              </w:rPr>
              <w:t>понуђача</w:t>
            </w:r>
            <w:r w:rsidRPr="0069615B">
              <w:rPr>
                <w:rFonts w:ascii="Arial" w:eastAsia="Calibri" w:hAnsi="Arial" w:cs="Arial"/>
                <w:sz w:val="22"/>
                <w:szCs w:val="22"/>
                <w:lang w:val="sr-Latn-CS" w:eastAsia="en-US"/>
              </w:rPr>
              <w:t xml:space="preserve"> радним данима путем е</w:t>
            </w:r>
            <w:r w:rsidRPr="0069615B">
              <w:rPr>
                <w:rFonts w:ascii="Arial" w:eastAsia="Calibri" w:hAnsi="Arial" w:cs="Arial"/>
                <w:sz w:val="22"/>
                <w:szCs w:val="22"/>
                <w:lang w:val="sr-Cyrl-RS" w:eastAsia="en-US"/>
              </w:rPr>
              <w:t>-</w:t>
            </w:r>
            <w:r w:rsidRPr="0069615B">
              <w:rPr>
                <w:rFonts w:ascii="Arial" w:eastAsia="Calibri" w:hAnsi="Arial" w:cs="Arial"/>
                <w:sz w:val="22"/>
                <w:szCs w:val="22"/>
                <w:lang w:val="sr-Latn-CS" w:eastAsia="en-US"/>
              </w:rPr>
              <w:t>маила</w:t>
            </w:r>
          </w:p>
          <w:p w14:paraId="50757B79" w14:textId="77777777" w:rsidR="0069615B" w:rsidRPr="0069615B" w:rsidRDefault="0069615B" w:rsidP="00DF5872">
            <w:pPr>
              <w:numPr>
                <w:ilvl w:val="2"/>
                <w:numId w:val="38"/>
              </w:numPr>
              <w:suppressAutoHyphens w:val="0"/>
              <w:autoSpaceDE w:val="0"/>
              <w:autoSpaceDN w:val="0"/>
              <w:adjustRightInd w:val="0"/>
              <w:spacing w:after="200" w:line="276" w:lineRule="auto"/>
              <w:ind w:left="0" w:firstLine="0"/>
              <w:contextualSpacing/>
              <w:jc w:val="both"/>
              <w:rPr>
                <w:rFonts w:ascii="Arial" w:eastAsia="Calibri" w:hAnsi="Arial" w:cs="Arial"/>
                <w:sz w:val="22"/>
                <w:szCs w:val="22"/>
                <w:lang w:val="sr-Cyrl-RS" w:eastAsia="en-US"/>
              </w:rPr>
            </w:pPr>
            <w:r w:rsidRPr="0069615B">
              <w:rPr>
                <w:rFonts w:ascii="Arial" w:eastAsia="Calibri" w:hAnsi="Arial" w:cs="Arial"/>
                <w:sz w:val="22"/>
                <w:szCs w:val="22"/>
                <w:lang w:val="sr-Latn-CS" w:eastAsia="en-US"/>
              </w:rPr>
              <w:t>Приступ базама знања у складу са пословном политиком понуђача и произвођача</w:t>
            </w:r>
            <w:r w:rsidRPr="0069615B">
              <w:rPr>
                <w:rFonts w:ascii="Arial" w:eastAsia="Calibri" w:hAnsi="Arial" w:cs="Arial"/>
                <w:sz w:val="22"/>
                <w:szCs w:val="22"/>
                <w:lang w:val="sr-Cyrl-RS" w:eastAsia="en-US"/>
              </w:rPr>
              <w:t>.</w:t>
            </w:r>
          </w:p>
          <w:p w14:paraId="64E1531F" w14:textId="77777777" w:rsidR="00D03646" w:rsidRPr="00DE1779" w:rsidRDefault="00D03646" w:rsidP="007F2DE7">
            <w:pPr>
              <w:jc w:val="both"/>
              <w:rPr>
                <w:rFonts w:ascii="Arial" w:hAnsi="Arial" w:cs="Arial"/>
                <w:b/>
                <w:bCs/>
                <w:i/>
                <w:iCs/>
                <w:sz w:val="22"/>
                <w:szCs w:val="22"/>
                <w:lang w:val="sr-Cyrl-RS" w:eastAsia="en-US"/>
              </w:rPr>
            </w:pPr>
          </w:p>
        </w:tc>
        <w:tc>
          <w:tcPr>
            <w:tcW w:w="4067" w:type="dxa"/>
            <w:vAlign w:val="center"/>
          </w:tcPr>
          <w:p w14:paraId="640904D0" w14:textId="77777777" w:rsidR="0069615B" w:rsidRPr="00DE1779" w:rsidRDefault="0069615B" w:rsidP="0069615B">
            <w:pPr>
              <w:suppressAutoHyphens w:val="0"/>
              <w:jc w:val="center"/>
              <w:rPr>
                <w:rFonts w:ascii="Arial" w:hAnsi="Arial" w:cs="Arial"/>
                <w:bCs/>
                <w:iCs/>
                <w:sz w:val="22"/>
                <w:szCs w:val="22"/>
                <w:lang w:val="sr-Cyrl-RS" w:eastAsia="en-US"/>
              </w:rPr>
            </w:pPr>
            <w:r w:rsidRPr="00DE1779">
              <w:rPr>
                <w:rFonts w:ascii="Arial" w:hAnsi="Arial" w:cs="Arial"/>
                <w:bCs/>
                <w:iCs/>
                <w:sz w:val="22"/>
                <w:szCs w:val="22"/>
                <w:lang w:val="sr-Cyrl-RS" w:eastAsia="en-US"/>
              </w:rPr>
              <w:t>Сагласан за захтевом наручиоца</w:t>
            </w:r>
          </w:p>
          <w:p w14:paraId="333EA85A" w14:textId="2C3F6DBB" w:rsidR="00D03646" w:rsidRPr="00DE1779" w:rsidRDefault="0069615B" w:rsidP="0069615B">
            <w:pPr>
              <w:suppressAutoHyphens w:val="0"/>
              <w:jc w:val="center"/>
              <w:rPr>
                <w:rFonts w:ascii="Arial" w:hAnsi="Arial" w:cs="Arial"/>
                <w:bCs/>
                <w:iCs/>
                <w:sz w:val="22"/>
                <w:szCs w:val="22"/>
                <w:lang w:val="sr-Cyrl-RS" w:eastAsia="en-US"/>
              </w:rPr>
            </w:pPr>
            <w:r w:rsidRPr="00DE1779">
              <w:rPr>
                <w:rFonts w:ascii="Arial" w:hAnsi="Arial" w:cs="Arial"/>
                <w:bCs/>
                <w:iCs/>
                <w:sz w:val="22"/>
                <w:szCs w:val="22"/>
                <w:lang w:val="sr-Cyrl-RS" w:eastAsia="en-US"/>
              </w:rPr>
              <w:t>ДА/НЕ (заокружити</w:t>
            </w:r>
            <w:r>
              <w:rPr>
                <w:rFonts w:ascii="Arial" w:hAnsi="Arial" w:cs="Arial"/>
                <w:bCs/>
                <w:iCs/>
                <w:sz w:val="22"/>
                <w:szCs w:val="22"/>
                <w:lang w:val="sr-Cyrl-RS" w:eastAsia="en-US"/>
              </w:rPr>
              <w:t>)</w:t>
            </w:r>
          </w:p>
        </w:tc>
      </w:tr>
      <w:tr w:rsidR="00D03646" w:rsidRPr="00DE1779" w14:paraId="03D6E56C" w14:textId="77777777" w:rsidTr="00757B28">
        <w:trPr>
          <w:trHeight w:val="800"/>
        </w:trPr>
        <w:tc>
          <w:tcPr>
            <w:tcW w:w="5799" w:type="dxa"/>
            <w:vAlign w:val="center"/>
          </w:tcPr>
          <w:p w14:paraId="2E4C9202" w14:textId="77777777" w:rsidR="00D03646" w:rsidRPr="00DE1779" w:rsidRDefault="00D03646" w:rsidP="00757B28">
            <w:pPr>
              <w:suppressAutoHyphens w:val="0"/>
              <w:jc w:val="center"/>
              <w:rPr>
                <w:rFonts w:ascii="Arial" w:hAnsi="Arial" w:cs="Arial"/>
                <w:b/>
                <w:bCs/>
                <w:i/>
                <w:iCs/>
                <w:sz w:val="22"/>
                <w:szCs w:val="22"/>
                <w:lang w:val="sr-Cyrl-RS" w:eastAsia="en-US"/>
              </w:rPr>
            </w:pPr>
            <w:r w:rsidRPr="00DE1779">
              <w:rPr>
                <w:rFonts w:ascii="Arial" w:hAnsi="Arial" w:cs="Arial"/>
                <w:b/>
                <w:bCs/>
                <w:i/>
                <w:iCs/>
                <w:sz w:val="22"/>
                <w:szCs w:val="22"/>
                <w:lang w:val="sr-Cyrl-RS" w:eastAsia="en-US"/>
              </w:rPr>
              <w:t>РОК ВАЖЕЊА ПОНУДЕ:</w:t>
            </w:r>
          </w:p>
          <w:p w14:paraId="4A8A3031" w14:textId="77777777" w:rsidR="00D03646" w:rsidRPr="00DE1779" w:rsidRDefault="00D03646" w:rsidP="00757B28">
            <w:pPr>
              <w:suppressAutoHyphens w:val="0"/>
              <w:jc w:val="center"/>
              <w:rPr>
                <w:rFonts w:ascii="Arial" w:hAnsi="Arial" w:cs="Arial"/>
                <w:b/>
                <w:bCs/>
                <w:iCs/>
                <w:sz w:val="22"/>
                <w:szCs w:val="22"/>
                <w:lang w:val="sr-Cyrl-RS" w:eastAsia="en-US"/>
              </w:rPr>
            </w:pPr>
            <w:r w:rsidRPr="00DE1779">
              <w:rPr>
                <w:rFonts w:ascii="Arial" w:hAnsi="Arial" w:cs="Arial"/>
                <w:bCs/>
                <w:iCs/>
                <w:sz w:val="22"/>
                <w:szCs w:val="22"/>
                <w:lang w:val="sr-Cyrl-RS" w:eastAsia="en-US"/>
              </w:rPr>
              <w:t>не може бити краћи од 90 (словима: деведесет) дана од дана отварања понуда</w:t>
            </w:r>
          </w:p>
        </w:tc>
        <w:tc>
          <w:tcPr>
            <w:tcW w:w="4067" w:type="dxa"/>
            <w:vAlign w:val="center"/>
          </w:tcPr>
          <w:p w14:paraId="32679CFF" w14:textId="77777777" w:rsidR="00D03646" w:rsidRPr="00DE1779" w:rsidRDefault="00D03646" w:rsidP="00757B28">
            <w:pPr>
              <w:suppressAutoHyphens w:val="0"/>
              <w:jc w:val="center"/>
              <w:rPr>
                <w:rFonts w:ascii="Arial" w:hAnsi="Arial" w:cs="Arial"/>
                <w:b/>
                <w:bCs/>
                <w:iCs/>
                <w:sz w:val="22"/>
                <w:szCs w:val="22"/>
                <w:lang w:val="sr-Cyrl-RS" w:eastAsia="en-US"/>
              </w:rPr>
            </w:pPr>
          </w:p>
          <w:p w14:paraId="4BFEAA45" w14:textId="77777777" w:rsidR="00D03646" w:rsidRPr="00DE1779" w:rsidRDefault="00D03646" w:rsidP="00757B28">
            <w:pPr>
              <w:suppressAutoHyphens w:val="0"/>
              <w:jc w:val="center"/>
              <w:rPr>
                <w:rFonts w:ascii="Arial" w:hAnsi="Arial" w:cs="Arial"/>
                <w:b/>
                <w:bCs/>
                <w:iCs/>
                <w:sz w:val="22"/>
                <w:szCs w:val="22"/>
                <w:lang w:val="sr-Cyrl-RS" w:eastAsia="en-US"/>
              </w:rPr>
            </w:pPr>
            <w:r w:rsidRPr="00DE1779">
              <w:rPr>
                <w:rFonts w:ascii="Arial" w:hAnsi="Arial" w:cs="Arial"/>
                <w:bCs/>
                <w:iCs/>
                <w:sz w:val="22"/>
                <w:szCs w:val="22"/>
                <w:lang w:val="sr-Cyrl-RS" w:eastAsia="en-US"/>
              </w:rPr>
              <w:t>_____ дана од дана отварања понуда</w:t>
            </w:r>
          </w:p>
        </w:tc>
      </w:tr>
      <w:tr w:rsidR="00D03646" w:rsidRPr="00DE1779" w14:paraId="448418B6" w14:textId="77777777" w:rsidTr="00757B28">
        <w:tc>
          <w:tcPr>
            <w:tcW w:w="9866" w:type="dxa"/>
            <w:gridSpan w:val="2"/>
          </w:tcPr>
          <w:p w14:paraId="662C173B" w14:textId="77777777" w:rsidR="00D03646" w:rsidRPr="00DE1779" w:rsidRDefault="00D03646" w:rsidP="00757B28">
            <w:pPr>
              <w:suppressAutoHyphens w:val="0"/>
              <w:jc w:val="both"/>
              <w:rPr>
                <w:rFonts w:ascii="Arial" w:hAnsi="Arial" w:cs="Arial"/>
                <w:bCs/>
                <w:iCs/>
                <w:sz w:val="22"/>
                <w:szCs w:val="22"/>
                <w:lang w:val="sr-Cyrl-RS" w:eastAsia="en-US"/>
              </w:rPr>
            </w:pPr>
            <w:r w:rsidRPr="00DE1779">
              <w:rPr>
                <w:rFonts w:ascii="Arial" w:hAnsi="Arial" w:cs="Arial"/>
                <w:bCs/>
                <w:iCs/>
                <w:sz w:val="22"/>
                <w:szCs w:val="22"/>
                <w:lang w:val="sr-Cyrl-RS" w:eastAsia="en-U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1AB4D5A3" w14:textId="77777777" w:rsidR="00D03646" w:rsidRPr="00DE1779" w:rsidRDefault="00D03646" w:rsidP="00D03646">
      <w:pPr>
        <w:suppressAutoHyphens w:val="0"/>
        <w:jc w:val="both"/>
        <w:rPr>
          <w:rFonts w:ascii="Arial" w:hAnsi="Arial" w:cs="Arial"/>
          <w:b/>
          <w:bCs/>
          <w:i/>
          <w:iCs/>
          <w:sz w:val="22"/>
          <w:szCs w:val="22"/>
          <w:lang w:val="sr-Cyrl-RS" w:eastAsia="en-US"/>
        </w:rPr>
      </w:pPr>
    </w:p>
    <w:p w14:paraId="267487B0" w14:textId="77777777" w:rsidR="00D03646" w:rsidRPr="00DE1779" w:rsidRDefault="00D03646" w:rsidP="00D03646">
      <w:pPr>
        <w:suppressAutoHyphens w:val="0"/>
        <w:ind w:firstLine="720"/>
        <w:jc w:val="both"/>
        <w:rPr>
          <w:rFonts w:ascii="Arial" w:eastAsia="TimesNewRomanPSMT" w:hAnsi="Arial" w:cs="Arial"/>
          <w:bCs/>
          <w:sz w:val="22"/>
          <w:szCs w:val="22"/>
          <w:lang w:val="sr-Cyrl-RS" w:eastAsia="en-US"/>
        </w:rPr>
      </w:pPr>
      <w:r w:rsidRPr="00DE1779">
        <w:rPr>
          <w:rFonts w:ascii="Arial" w:eastAsia="TimesNewRomanPSMT" w:hAnsi="Arial" w:cs="Arial"/>
          <w:bCs/>
          <w:sz w:val="22"/>
          <w:szCs w:val="22"/>
          <w:lang w:val="sr-Cyrl-RS" w:eastAsia="en-US"/>
        </w:rPr>
        <w:t xml:space="preserve">Датум </w:t>
      </w:r>
      <w:r w:rsidRPr="00DE1779">
        <w:rPr>
          <w:rFonts w:ascii="Arial" w:eastAsia="TimesNewRomanPSMT" w:hAnsi="Arial" w:cs="Arial"/>
          <w:bCs/>
          <w:sz w:val="22"/>
          <w:szCs w:val="22"/>
          <w:lang w:val="sr-Cyrl-RS" w:eastAsia="en-US"/>
        </w:rPr>
        <w:tab/>
      </w:r>
      <w:r w:rsidRPr="00DE1779">
        <w:rPr>
          <w:rFonts w:ascii="Arial" w:eastAsia="TimesNewRomanPSMT" w:hAnsi="Arial" w:cs="Arial"/>
          <w:bCs/>
          <w:sz w:val="22"/>
          <w:szCs w:val="22"/>
          <w:lang w:val="sr-Cyrl-RS" w:eastAsia="en-US"/>
        </w:rPr>
        <w:tab/>
      </w:r>
      <w:r w:rsidRPr="00DE1779">
        <w:rPr>
          <w:rFonts w:ascii="Arial" w:eastAsia="TimesNewRomanPSMT" w:hAnsi="Arial" w:cs="Arial"/>
          <w:bCs/>
          <w:sz w:val="22"/>
          <w:szCs w:val="22"/>
          <w:lang w:val="sr-Cyrl-RS" w:eastAsia="en-US"/>
        </w:rPr>
        <w:tab/>
      </w:r>
      <w:r w:rsidRPr="00DE1779">
        <w:rPr>
          <w:rFonts w:ascii="Arial" w:eastAsia="TimesNewRomanPSMT" w:hAnsi="Arial" w:cs="Arial"/>
          <w:bCs/>
          <w:sz w:val="22"/>
          <w:szCs w:val="22"/>
          <w:lang w:val="sr-Cyrl-RS" w:eastAsia="en-US"/>
        </w:rPr>
        <w:tab/>
      </w:r>
      <w:r w:rsidRPr="00DE1779">
        <w:rPr>
          <w:rFonts w:ascii="Arial" w:eastAsia="TimesNewRomanPSMT" w:hAnsi="Arial" w:cs="Arial"/>
          <w:bCs/>
          <w:sz w:val="22"/>
          <w:szCs w:val="22"/>
          <w:lang w:val="sr-Cyrl-RS" w:eastAsia="en-US"/>
        </w:rPr>
        <w:tab/>
      </w:r>
      <w:r w:rsidRPr="00DE1779">
        <w:rPr>
          <w:rFonts w:ascii="Arial" w:eastAsia="TimesNewRomanPSMT" w:hAnsi="Arial" w:cs="Arial"/>
          <w:bCs/>
          <w:sz w:val="22"/>
          <w:szCs w:val="22"/>
          <w:lang w:val="sr-Cyrl-RS" w:eastAsia="en-US"/>
        </w:rPr>
        <w:tab/>
      </w:r>
      <w:r w:rsidRPr="00DE1779">
        <w:rPr>
          <w:rFonts w:ascii="Arial" w:eastAsia="TimesNewRomanPSMT" w:hAnsi="Arial" w:cs="Arial"/>
          <w:bCs/>
          <w:sz w:val="22"/>
          <w:szCs w:val="22"/>
          <w:lang w:val="sr-Cyrl-RS" w:eastAsia="en-US"/>
        </w:rPr>
        <w:tab/>
        <w:t>Понуђач</w:t>
      </w:r>
    </w:p>
    <w:p w14:paraId="5F862AA0" w14:textId="77777777" w:rsidR="00D03646" w:rsidRPr="00DE1779" w:rsidRDefault="00D03646" w:rsidP="00D03646">
      <w:pPr>
        <w:suppressAutoHyphens w:val="0"/>
        <w:ind w:left="720" w:firstLine="720"/>
        <w:jc w:val="both"/>
        <w:rPr>
          <w:rFonts w:ascii="Arial" w:eastAsia="TimesNewRomanPSMT" w:hAnsi="Arial" w:cs="Arial"/>
          <w:bCs/>
          <w:sz w:val="22"/>
          <w:szCs w:val="22"/>
          <w:lang w:val="sr-Cyrl-RS" w:eastAsia="en-US"/>
        </w:rPr>
      </w:pPr>
    </w:p>
    <w:p w14:paraId="391E251A" w14:textId="77777777" w:rsidR="00D03646" w:rsidRPr="00DE1779" w:rsidRDefault="00D03646" w:rsidP="00D03646">
      <w:pPr>
        <w:suppressAutoHyphens w:val="0"/>
        <w:jc w:val="both"/>
        <w:rPr>
          <w:rFonts w:ascii="Arial" w:eastAsia="TimesNewRomanPS-BoldMT" w:hAnsi="Arial" w:cs="Arial"/>
          <w:b/>
          <w:bCs/>
          <w:i/>
          <w:iCs/>
          <w:sz w:val="22"/>
          <w:szCs w:val="22"/>
          <w:lang w:val="sr-Cyrl-RS" w:eastAsia="en-US"/>
        </w:rPr>
      </w:pPr>
      <w:r w:rsidRPr="00DE1779">
        <w:rPr>
          <w:rFonts w:ascii="Arial" w:eastAsia="TimesNewRomanPS-BoldMT" w:hAnsi="Arial" w:cs="Arial"/>
          <w:b/>
          <w:bCs/>
          <w:i/>
          <w:iCs/>
          <w:sz w:val="22"/>
          <w:szCs w:val="22"/>
          <w:lang w:val="sr-Cyrl-RS" w:eastAsia="en-US"/>
        </w:rPr>
        <w:t>________________________</w:t>
      </w:r>
      <w:r w:rsidRPr="00DE1779">
        <w:rPr>
          <w:rFonts w:ascii="Arial" w:eastAsia="TimesNewRomanPS-BoldMT" w:hAnsi="Arial" w:cs="Arial"/>
          <w:b/>
          <w:bCs/>
          <w:i/>
          <w:iCs/>
          <w:sz w:val="22"/>
          <w:szCs w:val="22"/>
          <w:lang w:val="sr-Cyrl-RS" w:eastAsia="en-US"/>
        </w:rPr>
        <w:tab/>
      </w:r>
      <w:r w:rsidRPr="00DE1779">
        <w:rPr>
          <w:rFonts w:ascii="Arial" w:eastAsia="TimesNewRomanPS-BoldMT" w:hAnsi="Arial" w:cs="Arial"/>
          <w:b/>
          <w:bCs/>
          <w:i/>
          <w:iCs/>
          <w:sz w:val="22"/>
          <w:szCs w:val="22"/>
          <w:lang w:val="sr-Cyrl-RS" w:eastAsia="en-US"/>
        </w:rPr>
        <w:tab/>
        <w:t>М.П.</w:t>
      </w:r>
      <w:r w:rsidRPr="00DE1779">
        <w:rPr>
          <w:rFonts w:ascii="Arial" w:eastAsia="TimesNewRomanPS-BoldMT" w:hAnsi="Arial" w:cs="Arial"/>
          <w:b/>
          <w:bCs/>
          <w:i/>
          <w:iCs/>
          <w:sz w:val="22"/>
          <w:szCs w:val="22"/>
          <w:lang w:val="sr-Cyrl-RS" w:eastAsia="en-US"/>
        </w:rPr>
        <w:tab/>
        <w:t>_____________________</w:t>
      </w:r>
    </w:p>
    <w:p w14:paraId="54821C47" w14:textId="77777777" w:rsidR="00D03646" w:rsidRPr="00DE1779" w:rsidRDefault="00D03646" w:rsidP="00D03646">
      <w:pPr>
        <w:suppressAutoHyphens w:val="0"/>
        <w:jc w:val="both"/>
        <w:rPr>
          <w:rFonts w:ascii="Arial" w:hAnsi="Arial" w:cs="Arial"/>
          <w:b/>
          <w:bCs/>
          <w:i/>
          <w:iCs/>
          <w:sz w:val="22"/>
          <w:szCs w:val="22"/>
          <w:u w:val="single"/>
          <w:lang w:val="sr-Cyrl-RS" w:eastAsia="en-US"/>
        </w:rPr>
      </w:pPr>
      <w:r w:rsidRPr="00DE1779">
        <w:rPr>
          <w:rFonts w:ascii="Arial" w:hAnsi="Arial" w:cs="Arial"/>
          <w:b/>
          <w:bCs/>
          <w:i/>
          <w:iCs/>
          <w:sz w:val="22"/>
          <w:szCs w:val="22"/>
          <w:u w:val="single"/>
          <w:lang w:val="sr-Cyrl-RS" w:eastAsia="en-US"/>
        </w:rPr>
        <w:t>Напомене:</w:t>
      </w:r>
    </w:p>
    <w:p w14:paraId="1E83B4B9" w14:textId="77777777" w:rsidR="00D03646" w:rsidRPr="00DE1779" w:rsidRDefault="00D03646" w:rsidP="00D03646">
      <w:pPr>
        <w:suppressAutoHyphens w:val="0"/>
        <w:autoSpaceDE w:val="0"/>
        <w:autoSpaceDN w:val="0"/>
        <w:adjustRightInd w:val="0"/>
        <w:jc w:val="both"/>
        <w:rPr>
          <w:rFonts w:ascii="Arial" w:eastAsia="TimesNewRomanPS-BoldMT" w:hAnsi="Arial" w:cs="Arial"/>
          <w:bCs/>
          <w:i/>
          <w:iCs/>
          <w:sz w:val="22"/>
          <w:szCs w:val="22"/>
          <w:lang w:val="sr-Cyrl-RS" w:eastAsia="en-US"/>
        </w:rPr>
      </w:pPr>
      <w:r w:rsidRPr="00DE1779">
        <w:rPr>
          <w:rFonts w:ascii="Arial" w:eastAsia="TimesNewRomanPS-BoldMT" w:hAnsi="Arial" w:cs="Arial"/>
          <w:bCs/>
          <w:i/>
          <w:iCs/>
          <w:sz w:val="22"/>
          <w:szCs w:val="22"/>
          <w:lang w:val="sr-Cyrl-RS" w:eastAsia="en-US"/>
        </w:rPr>
        <w:t>-  Понуђач је обавезан да у обрасцу понуде попуни све комерцијалне услове (сва празна поља).</w:t>
      </w:r>
    </w:p>
    <w:p w14:paraId="3DB8EA62" w14:textId="2F1F9DE1" w:rsidR="00D03646" w:rsidRPr="00DE1779" w:rsidRDefault="00D03646" w:rsidP="00D03646">
      <w:pPr>
        <w:suppressAutoHyphens w:val="0"/>
        <w:autoSpaceDE w:val="0"/>
        <w:autoSpaceDN w:val="0"/>
        <w:adjustRightInd w:val="0"/>
        <w:jc w:val="both"/>
        <w:rPr>
          <w:rFonts w:ascii="Arial" w:eastAsia="TimesNewRomanPS-BoldMT" w:hAnsi="Arial" w:cs="Arial"/>
          <w:bCs/>
          <w:i/>
          <w:iCs/>
          <w:sz w:val="22"/>
          <w:szCs w:val="22"/>
          <w:lang w:val="sr-Cyrl-RS" w:eastAsia="en-US"/>
        </w:rPr>
      </w:pPr>
      <w:r w:rsidRPr="00DE1779">
        <w:rPr>
          <w:rFonts w:ascii="Arial" w:eastAsia="TimesNewRomanPS-BoldMT" w:hAnsi="Arial" w:cs="Arial"/>
          <w:bCs/>
          <w:i/>
          <w:iCs/>
          <w:sz w:val="22"/>
          <w:szCs w:val="22"/>
          <w:lang w:val="sr-Cyrl-RS" w:eastAsia="en-US"/>
        </w:rPr>
        <w:t>- Уколико понуђачи подносе заједничку понуду,</w:t>
      </w:r>
      <w:r w:rsidR="00A47F19">
        <w:rPr>
          <w:rFonts w:ascii="Arial" w:eastAsia="TimesNewRomanPS-BoldMT" w:hAnsi="Arial" w:cs="Arial"/>
          <w:bCs/>
          <w:i/>
          <w:iCs/>
          <w:sz w:val="22"/>
          <w:szCs w:val="22"/>
          <w:lang w:val="en-GB" w:eastAsia="en-US"/>
        </w:rPr>
        <w:t xml:space="preserve"> </w:t>
      </w:r>
      <w:r w:rsidRPr="00DE1779">
        <w:rPr>
          <w:rFonts w:ascii="Arial" w:eastAsia="TimesNewRomanPS-BoldMT" w:hAnsi="Arial" w:cs="Arial"/>
          <w:bCs/>
          <w:i/>
          <w:iCs/>
          <w:sz w:val="22"/>
          <w:szCs w:val="22"/>
          <w:lang w:val="sr-Cyrl-RS" w:eastAsia="en-US"/>
        </w:rPr>
        <w:t>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r w:rsidR="00520D17" w:rsidRPr="00DE1779">
        <w:rPr>
          <w:rFonts w:ascii="Arial" w:eastAsia="TimesNewRomanPS-BoldMT" w:hAnsi="Arial" w:cs="Arial"/>
          <w:bCs/>
          <w:i/>
          <w:iCs/>
          <w:sz w:val="22"/>
          <w:szCs w:val="22"/>
          <w:lang w:val="en-GB" w:eastAsia="en-US"/>
        </w:rPr>
        <w:t xml:space="preserve"> </w:t>
      </w:r>
      <w:r w:rsidRPr="00DE1779">
        <w:rPr>
          <w:rFonts w:ascii="Arial" w:eastAsia="TimesNewRomanPS-BoldMT" w:hAnsi="Arial" w:cs="Arial"/>
          <w:bCs/>
          <w:i/>
          <w:iCs/>
          <w:sz w:val="22"/>
          <w:szCs w:val="22"/>
          <w:lang w:val="sr-Cyrl-RS" w:eastAsia="en-US"/>
        </w:rPr>
        <w:t>овере сви понуђачи из групе понуђача (у том смислу овај образац треба прилагодити већем броју потписника.</w:t>
      </w:r>
    </w:p>
    <w:p w14:paraId="7A048EE2" w14:textId="77777777" w:rsidR="00D03646" w:rsidRPr="00DE1779" w:rsidRDefault="00D03646" w:rsidP="00D03646">
      <w:pPr>
        <w:jc w:val="both"/>
        <w:rPr>
          <w:rFonts w:ascii="Arial" w:hAnsi="Arial" w:cs="Arial"/>
          <w:b/>
          <w:sz w:val="22"/>
          <w:szCs w:val="22"/>
          <w:lang w:val="sr-Cyrl-RS"/>
        </w:rPr>
      </w:pPr>
    </w:p>
    <w:p w14:paraId="1BEA79C7" w14:textId="77777777" w:rsidR="00D03646" w:rsidRPr="00DE1779" w:rsidRDefault="00D03646" w:rsidP="00D03646">
      <w:pPr>
        <w:suppressAutoHyphens w:val="0"/>
        <w:spacing w:after="200" w:line="276" w:lineRule="auto"/>
        <w:rPr>
          <w:rFonts w:ascii="Arial" w:hAnsi="Arial" w:cs="Arial"/>
          <w:b/>
          <w:sz w:val="22"/>
          <w:szCs w:val="22"/>
          <w:lang w:val="sr-Cyrl-RS"/>
        </w:rPr>
      </w:pPr>
      <w:r w:rsidRPr="00DE1779">
        <w:rPr>
          <w:rFonts w:ascii="Arial" w:hAnsi="Arial" w:cs="Arial"/>
          <w:b/>
          <w:sz w:val="22"/>
          <w:szCs w:val="22"/>
          <w:lang w:val="sr-Cyrl-RS"/>
        </w:rPr>
        <w:br w:type="page"/>
      </w:r>
    </w:p>
    <w:p w14:paraId="0D4E7C92" w14:textId="77777777" w:rsidR="00D03646" w:rsidRPr="00DE1779" w:rsidRDefault="00D03646" w:rsidP="00BE574E">
      <w:pPr>
        <w:pStyle w:val="KDObrazac"/>
        <w:spacing w:before="0"/>
        <w:rPr>
          <w:lang w:val="sr-Cyrl-RS"/>
        </w:rPr>
      </w:pPr>
      <w:r w:rsidRPr="00DE1779">
        <w:rPr>
          <w:lang w:val="sr-Cyrl-RS"/>
        </w:rPr>
        <w:lastRenderedPageBreak/>
        <w:t>ОБРАЗАЦ 2.</w:t>
      </w:r>
    </w:p>
    <w:p w14:paraId="170DA623" w14:textId="77777777" w:rsidR="00D03646" w:rsidRPr="00DE1779" w:rsidRDefault="00D03646" w:rsidP="00D03646">
      <w:pPr>
        <w:jc w:val="both"/>
        <w:rPr>
          <w:rFonts w:ascii="Arial" w:hAnsi="Arial" w:cs="Arial"/>
          <w:bCs/>
          <w:sz w:val="22"/>
          <w:szCs w:val="22"/>
          <w:lang w:val="sr-Cyrl-RS" w:eastAsia="en-US" w:bidi="en-US"/>
        </w:rPr>
      </w:pPr>
    </w:p>
    <w:p w14:paraId="01AB4FEE" w14:textId="77777777" w:rsidR="00D03646" w:rsidRPr="00DE1779" w:rsidRDefault="00D03646" w:rsidP="00D03646">
      <w:pPr>
        <w:jc w:val="both"/>
        <w:rPr>
          <w:rFonts w:ascii="Arial" w:hAnsi="Arial" w:cs="Arial"/>
          <w:bCs/>
          <w:sz w:val="22"/>
          <w:szCs w:val="22"/>
          <w:lang w:val="sr-Cyrl-RS" w:eastAsia="en-US" w:bidi="en-US"/>
        </w:rPr>
      </w:pPr>
    </w:p>
    <w:p w14:paraId="24260E51" w14:textId="77777777" w:rsidR="00D03646" w:rsidRPr="00DE1779" w:rsidRDefault="00D03646" w:rsidP="00D03646">
      <w:pPr>
        <w:ind w:right="-360"/>
        <w:jc w:val="both"/>
        <w:rPr>
          <w:rFonts w:ascii="Arial" w:hAnsi="Arial" w:cs="Arial"/>
          <w:sz w:val="22"/>
          <w:szCs w:val="22"/>
          <w:lang w:val="sr-Cyrl-RS"/>
        </w:rPr>
      </w:pPr>
      <w:r w:rsidRPr="00DE1779">
        <w:rPr>
          <w:rFonts w:ascii="Arial" w:hAnsi="Arial" w:cs="Arial"/>
          <w:sz w:val="22"/>
          <w:szCs w:val="22"/>
          <w:lang w:val="sr-Cyrl-RS"/>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62FFFD63" w14:textId="77777777" w:rsidR="00D03646" w:rsidRPr="00DE1779" w:rsidRDefault="00D03646" w:rsidP="00D03646">
      <w:pPr>
        <w:jc w:val="both"/>
        <w:rPr>
          <w:rFonts w:ascii="Arial" w:hAnsi="Arial" w:cs="Arial"/>
          <w:sz w:val="22"/>
          <w:szCs w:val="22"/>
          <w:lang w:val="sr-Cyrl-RS"/>
        </w:rPr>
      </w:pPr>
    </w:p>
    <w:p w14:paraId="11A8A625" w14:textId="77777777" w:rsidR="00D03646" w:rsidRPr="00DE1779" w:rsidRDefault="00D03646" w:rsidP="00D03646">
      <w:pPr>
        <w:jc w:val="center"/>
        <w:rPr>
          <w:rFonts w:ascii="Arial" w:hAnsi="Arial" w:cs="Arial"/>
          <w:b/>
          <w:sz w:val="22"/>
          <w:szCs w:val="22"/>
          <w:lang w:val="sr-Cyrl-RS"/>
        </w:rPr>
      </w:pPr>
      <w:r w:rsidRPr="00DE1779">
        <w:rPr>
          <w:rFonts w:ascii="Arial" w:hAnsi="Arial" w:cs="Arial"/>
          <w:b/>
          <w:sz w:val="22"/>
          <w:szCs w:val="22"/>
          <w:lang w:val="sr-Cyrl-RS"/>
        </w:rPr>
        <w:t>ИЗЈАВУ О НЕЗАВИСНОЈ ПОНУДИ</w:t>
      </w:r>
    </w:p>
    <w:p w14:paraId="0DFA917E" w14:textId="77777777" w:rsidR="00D03646" w:rsidRPr="00DE1779" w:rsidRDefault="00D03646" w:rsidP="00D03646">
      <w:pPr>
        <w:jc w:val="both"/>
        <w:rPr>
          <w:rFonts w:ascii="Arial" w:hAnsi="Arial" w:cs="Arial"/>
          <w:b/>
          <w:sz w:val="22"/>
          <w:szCs w:val="22"/>
          <w:lang w:val="sr-Cyrl-RS"/>
        </w:rPr>
      </w:pPr>
    </w:p>
    <w:p w14:paraId="60AC3D27" w14:textId="77777777" w:rsidR="00D03646" w:rsidRPr="003D1482" w:rsidRDefault="00D03646" w:rsidP="00D03646">
      <w:pPr>
        <w:jc w:val="both"/>
        <w:rPr>
          <w:rFonts w:ascii="Arial" w:hAnsi="Arial" w:cs="Arial"/>
          <w:sz w:val="22"/>
          <w:szCs w:val="22"/>
          <w:lang w:val="sr-Cyrl-RS"/>
        </w:rPr>
      </w:pPr>
    </w:p>
    <w:p w14:paraId="4AB2EBB7" w14:textId="7EE4DC55" w:rsidR="00D03646" w:rsidRPr="003D1482" w:rsidRDefault="00D03646" w:rsidP="00D565A6">
      <w:pPr>
        <w:pStyle w:val="Title"/>
        <w:jc w:val="both"/>
        <w:rPr>
          <w:rFonts w:ascii="Arial" w:hAnsi="Arial" w:cs="Arial"/>
          <w:b w:val="0"/>
          <w:sz w:val="22"/>
          <w:szCs w:val="22"/>
          <w:lang w:val="sr-Cyrl-RS"/>
        </w:rPr>
      </w:pPr>
      <w:r w:rsidRPr="003D1482">
        <w:rPr>
          <w:rFonts w:ascii="Arial" w:hAnsi="Arial" w:cs="Arial"/>
          <w:b w:val="0"/>
          <w:sz w:val="22"/>
          <w:szCs w:val="22"/>
          <w:lang w:val="sr-Cyrl-RS"/>
        </w:rPr>
        <w:t>и под пуном материјалном и кривичном одговорношћу потврђује да је Понуду број:________ за јавну набавку</w:t>
      </w:r>
      <w:r w:rsidR="00A702F5" w:rsidRPr="003D1482">
        <w:rPr>
          <w:rFonts w:ascii="Arial" w:hAnsi="Arial" w:cs="Arial"/>
          <w:b w:val="0"/>
          <w:sz w:val="22"/>
          <w:szCs w:val="22"/>
          <w:lang w:val="sr-Cyrl-RS"/>
        </w:rPr>
        <w:t xml:space="preserve"> </w:t>
      </w:r>
      <w:r w:rsidR="003D1482">
        <w:rPr>
          <w:rFonts w:ascii="Arial" w:hAnsi="Arial" w:cs="Arial"/>
          <w:b w:val="0"/>
          <w:sz w:val="22"/>
          <w:szCs w:val="22"/>
          <w:lang w:val="sr-Cyrl-RS"/>
        </w:rPr>
        <w:t>добара</w:t>
      </w:r>
      <w:r w:rsidRPr="003D1482">
        <w:rPr>
          <w:rFonts w:ascii="Arial" w:hAnsi="Arial" w:cs="Arial"/>
          <w:b w:val="0"/>
          <w:sz w:val="22"/>
          <w:szCs w:val="22"/>
          <w:lang w:val="sr-Cyrl-RS"/>
        </w:rPr>
        <w:t>:</w:t>
      </w:r>
      <w:r w:rsidR="00BE7B9A">
        <w:rPr>
          <w:rFonts w:ascii="Arial" w:hAnsi="Arial" w:cs="Arial"/>
          <w:b w:val="0"/>
          <w:sz w:val="22"/>
          <w:szCs w:val="22"/>
          <w:lang w:val="en-US"/>
        </w:rPr>
        <w:t xml:space="preserve"> </w:t>
      </w:r>
      <w:r w:rsidR="007B0783">
        <w:rPr>
          <w:rFonts w:ascii="Arial" w:hAnsi="Arial" w:cs="Arial"/>
          <w:b w:val="0"/>
          <w:sz w:val="22"/>
          <w:szCs w:val="22"/>
          <w:lang w:val="sr-Cyrl-RS"/>
        </w:rPr>
        <w:t>Надоградња софтверског решења за заштиту рачунарских система.</w:t>
      </w:r>
      <w:r w:rsidR="00BE7B9A" w:rsidRPr="00BE7B9A">
        <w:rPr>
          <w:rFonts w:ascii="Arial" w:hAnsi="Arial" w:cs="Arial"/>
          <w:b w:val="0"/>
          <w:sz w:val="22"/>
          <w:szCs w:val="22"/>
          <w:lang w:val="sr-Cyrl-RS"/>
        </w:rPr>
        <w:t>,</w:t>
      </w:r>
      <w:r w:rsidR="00BE7B9A" w:rsidRPr="00BE7B9A">
        <w:rPr>
          <w:rFonts w:ascii="Arial" w:hAnsi="Arial" w:cs="Arial"/>
          <w:b w:val="0"/>
          <w:bCs w:val="0"/>
          <w:sz w:val="22"/>
          <w:szCs w:val="22"/>
          <w:lang w:val="sr-Cyrl-RS"/>
        </w:rPr>
        <w:t xml:space="preserve"> </w:t>
      </w:r>
      <w:r w:rsidR="007F2DE7">
        <w:rPr>
          <w:rFonts w:ascii="Arial" w:hAnsi="Arial" w:cs="Arial"/>
          <w:b w:val="0"/>
          <w:bCs w:val="0"/>
          <w:sz w:val="22"/>
          <w:szCs w:val="22"/>
          <w:lang w:val="sr-Cyrl-RS"/>
        </w:rPr>
        <w:t>1956-2018 (ЈН/1000/0645/2018)</w:t>
      </w:r>
      <w:r w:rsidRPr="003D1482">
        <w:rPr>
          <w:rFonts w:ascii="Arial" w:hAnsi="Arial" w:cs="Arial"/>
          <w:b w:val="0"/>
          <w:sz w:val="22"/>
          <w:szCs w:val="22"/>
          <w:lang w:val="sr-Cyrl-RS"/>
        </w:rPr>
        <w:t xml:space="preserve">, Наручиоца </w:t>
      </w:r>
      <w:r w:rsidRPr="003D1482">
        <w:rPr>
          <w:rFonts w:ascii="Arial" w:eastAsia="Arial Unicode MS" w:hAnsi="Arial" w:cs="Arial"/>
          <w:b w:val="0"/>
          <w:kern w:val="1"/>
          <w:sz w:val="22"/>
          <w:szCs w:val="22"/>
          <w:lang w:val="sr-Cyrl-RS"/>
        </w:rPr>
        <w:t>Јавно предузеће „Електропривреда Србије“ Београд</w:t>
      </w:r>
      <w:r w:rsidRPr="003D1482">
        <w:rPr>
          <w:rFonts w:ascii="Arial" w:hAnsi="Arial" w:cs="Arial"/>
          <w:b w:val="0"/>
          <w:sz w:val="22"/>
          <w:szCs w:val="22"/>
          <w:lang w:val="sr-Cyrl-RS"/>
        </w:rPr>
        <w:t>, поднео независно, без договора са другим понуђачима или заинтересованим лицима</w:t>
      </w:r>
      <w:r w:rsidRPr="00DE1779">
        <w:rPr>
          <w:rFonts w:ascii="Arial" w:hAnsi="Arial" w:cs="Arial"/>
          <w:sz w:val="22"/>
          <w:szCs w:val="22"/>
          <w:lang w:val="sr-Cyrl-RS"/>
        </w:rPr>
        <w:t>.</w:t>
      </w:r>
    </w:p>
    <w:p w14:paraId="4D09B08F" w14:textId="77777777" w:rsidR="00D03646" w:rsidRPr="00DE1779" w:rsidRDefault="00D03646" w:rsidP="00D03646">
      <w:pPr>
        <w:ind w:firstLine="709"/>
        <w:jc w:val="both"/>
        <w:rPr>
          <w:rFonts w:ascii="Arial" w:hAnsi="Arial" w:cs="Arial"/>
          <w:sz w:val="22"/>
          <w:szCs w:val="22"/>
          <w:lang w:val="sr-Cyrl-RS"/>
        </w:rPr>
      </w:pPr>
    </w:p>
    <w:p w14:paraId="07C73911" w14:textId="77777777" w:rsidR="00D03646" w:rsidRPr="00DE1779" w:rsidRDefault="00D03646" w:rsidP="00D03646">
      <w:pPr>
        <w:tabs>
          <w:tab w:val="left" w:pos="0"/>
        </w:tabs>
        <w:jc w:val="both"/>
        <w:rPr>
          <w:rFonts w:ascii="Arial" w:hAnsi="Arial" w:cs="Arial"/>
          <w:sz w:val="22"/>
          <w:szCs w:val="22"/>
          <w:lang w:val="sr-Cyrl-RS"/>
        </w:rPr>
      </w:pPr>
      <w:r w:rsidRPr="00DE1779">
        <w:rPr>
          <w:rFonts w:ascii="Arial" w:hAnsi="Arial" w:cs="Arial"/>
          <w:sz w:val="22"/>
          <w:szCs w:val="22"/>
          <w:lang w:val="sr-Cyrl-RS"/>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00E4EFDC" w14:textId="77777777" w:rsidR="00D03646" w:rsidRPr="00DE1779" w:rsidRDefault="00D03646" w:rsidP="00D03646">
      <w:pPr>
        <w:jc w:val="both"/>
        <w:rPr>
          <w:rFonts w:ascii="Arial" w:hAnsi="Arial" w:cs="Arial"/>
          <w:b/>
          <w:sz w:val="22"/>
          <w:szCs w:val="22"/>
          <w:lang w:val="sr-Cyrl-RS"/>
        </w:rPr>
      </w:pPr>
    </w:p>
    <w:p w14:paraId="69D2849D" w14:textId="77777777" w:rsidR="00D03646" w:rsidRPr="00DE1779" w:rsidRDefault="00D03646" w:rsidP="00D03646">
      <w:pPr>
        <w:jc w:val="both"/>
        <w:rPr>
          <w:rFonts w:ascii="Arial" w:hAnsi="Arial" w:cs="Arial"/>
          <w:b/>
          <w:sz w:val="22"/>
          <w:szCs w:val="22"/>
          <w:lang w:val="sr-Cyrl-RS"/>
        </w:rPr>
      </w:pPr>
    </w:p>
    <w:tbl>
      <w:tblPr>
        <w:tblW w:w="10031" w:type="dxa"/>
        <w:jc w:val="center"/>
        <w:tblLayout w:type="fixed"/>
        <w:tblLook w:val="0000" w:firstRow="0" w:lastRow="0" w:firstColumn="0" w:lastColumn="0" w:noHBand="0" w:noVBand="0"/>
      </w:tblPr>
      <w:tblGrid>
        <w:gridCol w:w="3882"/>
        <w:gridCol w:w="2127"/>
        <w:gridCol w:w="4022"/>
      </w:tblGrid>
      <w:tr w:rsidR="00D03646" w:rsidRPr="00DE1779" w14:paraId="5403A6DE" w14:textId="77777777" w:rsidTr="00757B28">
        <w:trPr>
          <w:jc w:val="center"/>
        </w:trPr>
        <w:tc>
          <w:tcPr>
            <w:tcW w:w="3882" w:type="dxa"/>
          </w:tcPr>
          <w:p w14:paraId="4C3675FE" w14:textId="77777777" w:rsidR="00D03646" w:rsidRPr="00DE1779" w:rsidRDefault="00D03646" w:rsidP="00757B28">
            <w:pPr>
              <w:jc w:val="both"/>
              <w:rPr>
                <w:rFonts w:ascii="Arial" w:hAnsi="Arial" w:cs="Arial"/>
                <w:sz w:val="22"/>
                <w:szCs w:val="22"/>
                <w:lang w:val="sr-Cyrl-RS"/>
              </w:rPr>
            </w:pPr>
            <w:r w:rsidRPr="00DE1779">
              <w:rPr>
                <w:rFonts w:ascii="Arial" w:hAnsi="Arial" w:cs="Arial"/>
                <w:sz w:val="22"/>
                <w:szCs w:val="22"/>
                <w:lang w:val="sr-Cyrl-RS"/>
              </w:rPr>
              <w:t>Датум:</w:t>
            </w:r>
          </w:p>
        </w:tc>
        <w:tc>
          <w:tcPr>
            <w:tcW w:w="2127" w:type="dxa"/>
          </w:tcPr>
          <w:p w14:paraId="60597959" w14:textId="77777777" w:rsidR="00D03646" w:rsidRPr="00DE1779" w:rsidRDefault="00D03646" w:rsidP="00757B28">
            <w:pPr>
              <w:jc w:val="both"/>
              <w:rPr>
                <w:rFonts w:ascii="Arial" w:hAnsi="Arial" w:cs="Arial"/>
                <w:sz w:val="22"/>
                <w:szCs w:val="22"/>
                <w:lang w:val="sr-Cyrl-RS"/>
              </w:rPr>
            </w:pPr>
          </w:p>
        </w:tc>
        <w:tc>
          <w:tcPr>
            <w:tcW w:w="4022" w:type="dxa"/>
          </w:tcPr>
          <w:p w14:paraId="639130A2" w14:textId="77777777" w:rsidR="00D03646" w:rsidRPr="00DE1779" w:rsidRDefault="00D03646" w:rsidP="00757B28">
            <w:pPr>
              <w:jc w:val="both"/>
              <w:rPr>
                <w:rFonts w:ascii="Arial" w:hAnsi="Arial" w:cs="Arial"/>
                <w:sz w:val="22"/>
                <w:szCs w:val="22"/>
                <w:lang w:val="sr-Cyrl-RS"/>
              </w:rPr>
            </w:pPr>
            <w:r w:rsidRPr="00DE1779">
              <w:rPr>
                <w:rFonts w:ascii="Arial" w:hAnsi="Arial" w:cs="Arial"/>
                <w:sz w:val="22"/>
                <w:szCs w:val="22"/>
                <w:lang w:val="sr-Cyrl-RS"/>
              </w:rPr>
              <w:t>Понуђач</w:t>
            </w:r>
          </w:p>
        </w:tc>
      </w:tr>
      <w:tr w:rsidR="00D03646" w:rsidRPr="00DE1779" w14:paraId="570DAB6C" w14:textId="77777777" w:rsidTr="00757B28">
        <w:trPr>
          <w:jc w:val="center"/>
        </w:trPr>
        <w:tc>
          <w:tcPr>
            <w:tcW w:w="3882" w:type="dxa"/>
          </w:tcPr>
          <w:p w14:paraId="2B2581B2" w14:textId="77777777" w:rsidR="00D03646" w:rsidRPr="00DE1779" w:rsidRDefault="00D03646" w:rsidP="00757B28">
            <w:pPr>
              <w:jc w:val="both"/>
              <w:rPr>
                <w:rFonts w:ascii="Arial" w:hAnsi="Arial" w:cs="Arial"/>
                <w:sz w:val="22"/>
                <w:szCs w:val="22"/>
                <w:lang w:val="sr-Cyrl-RS"/>
              </w:rPr>
            </w:pPr>
          </w:p>
        </w:tc>
        <w:tc>
          <w:tcPr>
            <w:tcW w:w="2127" w:type="dxa"/>
          </w:tcPr>
          <w:p w14:paraId="58ED447B" w14:textId="77777777" w:rsidR="00D03646" w:rsidRPr="00DE1779" w:rsidRDefault="00D03646" w:rsidP="00757B28">
            <w:pPr>
              <w:jc w:val="both"/>
              <w:rPr>
                <w:rFonts w:ascii="Arial" w:hAnsi="Arial" w:cs="Arial"/>
                <w:sz w:val="22"/>
                <w:szCs w:val="22"/>
                <w:lang w:val="sr-Cyrl-RS"/>
              </w:rPr>
            </w:pPr>
            <w:r w:rsidRPr="00DE1779">
              <w:rPr>
                <w:rFonts w:ascii="Arial" w:hAnsi="Arial" w:cs="Arial"/>
                <w:sz w:val="22"/>
                <w:szCs w:val="22"/>
                <w:lang w:val="sr-Cyrl-RS"/>
              </w:rPr>
              <w:t>М.П.</w:t>
            </w:r>
          </w:p>
        </w:tc>
        <w:tc>
          <w:tcPr>
            <w:tcW w:w="4022" w:type="dxa"/>
          </w:tcPr>
          <w:p w14:paraId="21691314" w14:textId="77777777" w:rsidR="00D03646" w:rsidRPr="00DE1779" w:rsidRDefault="00D03646" w:rsidP="00757B28">
            <w:pPr>
              <w:jc w:val="both"/>
              <w:rPr>
                <w:rFonts w:ascii="Arial" w:hAnsi="Arial" w:cs="Arial"/>
                <w:sz w:val="22"/>
                <w:szCs w:val="22"/>
                <w:lang w:val="sr-Cyrl-RS"/>
              </w:rPr>
            </w:pPr>
          </w:p>
        </w:tc>
      </w:tr>
      <w:tr w:rsidR="00D03646" w:rsidRPr="00DE1779" w14:paraId="2E50CFE6" w14:textId="77777777" w:rsidTr="00757B28">
        <w:trPr>
          <w:jc w:val="center"/>
        </w:trPr>
        <w:tc>
          <w:tcPr>
            <w:tcW w:w="3882" w:type="dxa"/>
            <w:tcBorders>
              <w:bottom w:val="single" w:sz="4" w:space="0" w:color="auto"/>
            </w:tcBorders>
          </w:tcPr>
          <w:p w14:paraId="4276412D" w14:textId="77777777" w:rsidR="00D03646" w:rsidRPr="00DE1779" w:rsidRDefault="00D03646" w:rsidP="00757B28">
            <w:pPr>
              <w:jc w:val="both"/>
              <w:rPr>
                <w:rFonts w:ascii="Arial" w:hAnsi="Arial" w:cs="Arial"/>
                <w:sz w:val="22"/>
                <w:szCs w:val="22"/>
                <w:lang w:val="sr-Cyrl-RS"/>
              </w:rPr>
            </w:pPr>
          </w:p>
        </w:tc>
        <w:tc>
          <w:tcPr>
            <w:tcW w:w="2127" w:type="dxa"/>
          </w:tcPr>
          <w:p w14:paraId="4DAF2740" w14:textId="77777777" w:rsidR="00D03646" w:rsidRPr="00DE1779" w:rsidRDefault="00D03646" w:rsidP="00757B28">
            <w:pPr>
              <w:jc w:val="both"/>
              <w:rPr>
                <w:rFonts w:ascii="Arial" w:hAnsi="Arial" w:cs="Arial"/>
                <w:sz w:val="22"/>
                <w:szCs w:val="22"/>
                <w:lang w:val="sr-Cyrl-RS"/>
              </w:rPr>
            </w:pPr>
          </w:p>
        </w:tc>
        <w:tc>
          <w:tcPr>
            <w:tcW w:w="4022" w:type="dxa"/>
            <w:tcBorders>
              <w:bottom w:val="single" w:sz="4" w:space="0" w:color="auto"/>
            </w:tcBorders>
          </w:tcPr>
          <w:p w14:paraId="53819C2A" w14:textId="77777777" w:rsidR="00D03646" w:rsidRPr="00DE1779" w:rsidRDefault="00D03646" w:rsidP="00757B28">
            <w:pPr>
              <w:jc w:val="both"/>
              <w:rPr>
                <w:rFonts w:ascii="Arial" w:hAnsi="Arial" w:cs="Arial"/>
                <w:sz w:val="22"/>
                <w:szCs w:val="22"/>
                <w:lang w:val="sr-Cyrl-RS"/>
              </w:rPr>
            </w:pPr>
          </w:p>
        </w:tc>
      </w:tr>
      <w:tr w:rsidR="00D03646" w:rsidRPr="00DE1779" w14:paraId="779F0068" w14:textId="77777777" w:rsidTr="00757B28">
        <w:trPr>
          <w:trHeight w:val="389"/>
          <w:jc w:val="center"/>
        </w:trPr>
        <w:tc>
          <w:tcPr>
            <w:tcW w:w="3882" w:type="dxa"/>
            <w:tcBorders>
              <w:top w:val="single" w:sz="4" w:space="0" w:color="auto"/>
            </w:tcBorders>
          </w:tcPr>
          <w:p w14:paraId="6D447FD2" w14:textId="77777777" w:rsidR="00D03646" w:rsidRPr="00DE1779" w:rsidRDefault="00D03646" w:rsidP="00757B28">
            <w:pPr>
              <w:jc w:val="both"/>
              <w:rPr>
                <w:rFonts w:ascii="Arial" w:hAnsi="Arial" w:cs="Arial"/>
                <w:sz w:val="22"/>
                <w:szCs w:val="22"/>
                <w:lang w:val="sr-Cyrl-RS"/>
              </w:rPr>
            </w:pPr>
          </w:p>
          <w:p w14:paraId="77E89040" w14:textId="77777777" w:rsidR="00D03646" w:rsidRPr="00DE1779" w:rsidRDefault="00D03646" w:rsidP="00757B28">
            <w:pPr>
              <w:jc w:val="both"/>
              <w:rPr>
                <w:rFonts w:ascii="Arial" w:hAnsi="Arial" w:cs="Arial"/>
                <w:sz w:val="22"/>
                <w:szCs w:val="22"/>
                <w:lang w:val="sr-Cyrl-RS"/>
              </w:rPr>
            </w:pPr>
          </w:p>
        </w:tc>
        <w:tc>
          <w:tcPr>
            <w:tcW w:w="2127" w:type="dxa"/>
          </w:tcPr>
          <w:p w14:paraId="2FF2D5EC" w14:textId="77777777" w:rsidR="00D03646" w:rsidRPr="00DE1779" w:rsidRDefault="00D03646" w:rsidP="00757B28">
            <w:pPr>
              <w:jc w:val="both"/>
              <w:rPr>
                <w:rFonts w:ascii="Arial" w:hAnsi="Arial" w:cs="Arial"/>
                <w:sz w:val="22"/>
                <w:szCs w:val="22"/>
                <w:lang w:val="sr-Cyrl-RS"/>
              </w:rPr>
            </w:pPr>
          </w:p>
        </w:tc>
        <w:tc>
          <w:tcPr>
            <w:tcW w:w="4022" w:type="dxa"/>
            <w:tcBorders>
              <w:top w:val="single" w:sz="4" w:space="0" w:color="auto"/>
            </w:tcBorders>
          </w:tcPr>
          <w:p w14:paraId="12057D27" w14:textId="77777777" w:rsidR="00D03646" w:rsidRPr="00DE1779" w:rsidRDefault="00D03646" w:rsidP="00757B28">
            <w:pPr>
              <w:jc w:val="both"/>
              <w:rPr>
                <w:rFonts w:ascii="Arial" w:hAnsi="Arial" w:cs="Arial"/>
                <w:sz w:val="22"/>
                <w:szCs w:val="22"/>
                <w:lang w:val="sr-Cyrl-RS"/>
              </w:rPr>
            </w:pPr>
          </w:p>
        </w:tc>
      </w:tr>
    </w:tbl>
    <w:p w14:paraId="29DF7B50" w14:textId="77777777" w:rsidR="00D03646" w:rsidRPr="00DE1779" w:rsidRDefault="00D03646" w:rsidP="00D03646">
      <w:pPr>
        <w:tabs>
          <w:tab w:val="left" w:pos="6028"/>
        </w:tabs>
        <w:autoSpaceDE w:val="0"/>
        <w:autoSpaceDN w:val="0"/>
        <w:adjustRightInd w:val="0"/>
        <w:ind w:left="360"/>
        <w:jc w:val="both"/>
        <w:rPr>
          <w:rFonts w:ascii="Arial" w:eastAsia="Calibri" w:hAnsi="Arial" w:cs="Arial"/>
          <w:bCs/>
          <w:iCs/>
          <w:sz w:val="22"/>
          <w:szCs w:val="22"/>
          <w:lang w:val="sr-Cyrl-RS"/>
        </w:rPr>
      </w:pPr>
    </w:p>
    <w:p w14:paraId="7D8A6455" w14:textId="77777777" w:rsidR="00D03646" w:rsidRPr="00DE1779" w:rsidRDefault="00D03646" w:rsidP="00D03646">
      <w:pPr>
        <w:jc w:val="both"/>
        <w:rPr>
          <w:rFonts w:ascii="Arial" w:hAnsi="Arial" w:cs="Arial"/>
          <w:b/>
          <w:sz w:val="22"/>
          <w:szCs w:val="22"/>
          <w:lang w:val="sr-Cyrl-RS"/>
        </w:rPr>
      </w:pPr>
    </w:p>
    <w:p w14:paraId="4137FA87" w14:textId="77777777" w:rsidR="00D03646" w:rsidRPr="00DE1779" w:rsidRDefault="00D03646" w:rsidP="00D03646">
      <w:pPr>
        <w:jc w:val="both"/>
        <w:rPr>
          <w:rFonts w:ascii="Arial" w:hAnsi="Arial" w:cs="Arial"/>
          <w:b/>
          <w:sz w:val="22"/>
          <w:szCs w:val="22"/>
          <w:lang w:val="sr-Cyrl-RS"/>
        </w:rPr>
      </w:pPr>
    </w:p>
    <w:p w14:paraId="1B92EB61" w14:textId="77777777" w:rsidR="00D03646" w:rsidRPr="00DE1779" w:rsidRDefault="00D03646" w:rsidP="00DF5872">
      <w:pPr>
        <w:pStyle w:val="ListParagraph"/>
        <w:numPr>
          <w:ilvl w:val="0"/>
          <w:numId w:val="21"/>
        </w:numPr>
        <w:jc w:val="both"/>
        <w:rPr>
          <w:rFonts w:ascii="Arial" w:hAnsi="Arial" w:cs="Arial"/>
          <w:b/>
          <w:i/>
          <w:lang w:val="sr-Cyrl-RS"/>
        </w:rPr>
      </w:pPr>
      <w:r w:rsidRPr="00DE1779">
        <w:rPr>
          <w:rFonts w:ascii="Arial" w:hAnsi="Arial" w:cs="Arial"/>
          <w:b/>
          <w:i/>
          <w:lang w:val="sr-Cyrl-RS"/>
        </w:rPr>
        <w:t>Напомена:</w:t>
      </w:r>
    </w:p>
    <w:p w14:paraId="6E5CB603" w14:textId="77777777" w:rsidR="00D03646" w:rsidRPr="00DE1779" w:rsidRDefault="00D03646" w:rsidP="00DF5872">
      <w:pPr>
        <w:pStyle w:val="ListParagraph"/>
        <w:numPr>
          <w:ilvl w:val="0"/>
          <w:numId w:val="21"/>
        </w:numPr>
        <w:jc w:val="both"/>
        <w:rPr>
          <w:rFonts w:ascii="Arial" w:hAnsi="Arial" w:cs="Arial"/>
          <w:i/>
          <w:lang w:val="sr-Cyrl-RS"/>
        </w:rPr>
      </w:pPr>
      <w:r w:rsidRPr="00DE1779">
        <w:rPr>
          <w:rFonts w:ascii="Arial" w:hAnsi="Arial" w:cs="Arial"/>
          <w:b/>
          <w:i/>
          <w:lang w:val="sr-Cyrl-RS"/>
        </w:rPr>
        <w:t xml:space="preserve">- </w:t>
      </w:r>
      <w:r w:rsidRPr="00DE1779">
        <w:rPr>
          <w:rFonts w:ascii="Arial" w:hAnsi="Arial" w:cs="Arial"/>
          <w:i/>
          <w:lang w:val="sr-Cyrl-RS"/>
        </w:rPr>
        <w:t xml:space="preserve">Уколико заједничку понуду подноси група понуђача Изјава се доставља за сваког члана групе понуђача. </w:t>
      </w:r>
    </w:p>
    <w:p w14:paraId="75BF7FC2" w14:textId="77777777" w:rsidR="00D03646" w:rsidRPr="00DE1779" w:rsidRDefault="00D03646" w:rsidP="00DF5872">
      <w:pPr>
        <w:pStyle w:val="ListParagraph"/>
        <w:numPr>
          <w:ilvl w:val="0"/>
          <w:numId w:val="21"/>
        </w:numPr>
        <w:jc w:val="both"/>
        <w:rPr>
          <w:rFonts w:ascii="Arial" w:hAnsi="Arial" w:cs="Arial"/>
          <w:i/>
          <w:lang w:val="sr-Cyrl-RS"/>
        </w:rPr>
      </w:pPr>
      <w:r w:rsidRPr="00DE1779">
        <w:rPr>
          <w:rFonts w:ascii="Arial" w:hAnsi="Arial" w:cs="Arial"/>
          <w:i/>
          <w:lang w:val="sr-Cyrl-RS"/>
        </w:rPr>
        <w:t xml:space="preserve">Изјава мора бити попуњена, потписана од стране овлашћеног лица за заступање понуђача из групе понуђача и оверена печатом. </w:t>
      </w:r>
    </w:p>
    <w:p w14:paraId="4E951A41" w14:textId="77777777" w:rsidR="00D03646" w:rsidRPr="00DE1779" w:rsidRDefault="00D03646" w:rsidP="00DF5872">
      <w:pPr>
        <w:pStyle w:val="ListParagraph"/>
        <w:numPr>
          <w:ilvl w:val="0"/>
          <w:numId w:val="21"/>
        </w:numPr>
        <w:jc w:val="both"/>
        <w:rPr>
          <w:rFonts w:ascii="Arial" w:hAnsi="Arial" w:cs="Arial"/>
          <w:i/>
          <w:lang w:val="sr-Cyrl-RS"/>
        </w:rPr>
      </w:pPr>
      <w:r w:rsidRPr="00DE1779">
        <w:rPr>
          <w:rFonts w:ascii="Arial" w:hAnsi="Arial" w:cs="Arial"/>
          <w:i/>
          <w:lang w:val="sr-Cyrl-RS"/>
        </w:rPr>
        <w:t>Приликом подношења понуде овај образац копирати у потребном броју примерака.</w:t>
      </w:r>
    </w:p>
    <w:p w14:paraId="491D154A" w14:textId="77777777" w:rsidR="00D03646" w:rsidRPr="00DE1779" w:rsidRDefault="00D03646" w:rsidP="00D03646">
      <w:pPr>
        <w:suppressAutoHyphens w:val="0"/>
        <w:spacing w:after="200" w:line="276" w:lineRule="auto"/>
        <w:rPr>
          <w:rFonts w:ascii="Arial" w:hAnsi="Arial" w:cs="Arial"/>
          <w:b/>
          <w:i/>
          <w:sz w:val="22"/>
          <w:szCs w:val="22"/>
          <w:lang w:val="sr-Cyrl-RS"/>
        </w:rPr>
      </w:pPr>
      <w:bookmarkStart w:id="240" w:name="_Toc417400787"/>
      <w:r w:rsidRPr="00DE1779">
        <w:rPr>
          <w:rFonts w:ascii="Arial" w:hAnsi="Arial" w:cs="Arial"/>
          <w:b/>
          <w:i/>
          <w:sz w:val="22"/>
          <w:szCs w:val="22"/>
          <w:lang w:val="sr-Cyrl-RS"/>
        </w:rPr>
        <w:br w:type="page"/>
      </w:r>
    </w:p>
    <w:p w14:paraId="7BC6A460" w14:textId="77777777" w:rsidR="00D03646" w:rsidRPr="00DE1779" w:rsidRDefault="00D03646" w:rsidP="00BE574E">
      <w:pPr>
        <w:pStyle w:val="KDObrazac"/>
        <w:spacing w:before="0"/>
        <w:rPr>
          <w:lang w:val="sr-Cyrl-RS"/>
        </w:rPr>
      </w:pPr>
      <w:r w:rsidRPr="00DE1779">
        <w:rPr>
          <w:lang w:val="sr-Cyrl-RS"/>
        </w:rPr>
        <w:lastRenderedPageBreak/>
        <w:t>ОБРАЗАЦ 3.</w:t>
      </w:r>
      <w:bookmarkEnd w:id="240"/>
    </w:p>
    <w:p w14:paraId="0E9CF7AE" w14:textId="77777777" w:rsidR="00D03646" w:rsidRPr="00DE1779" w:rsidRDefault="00D03646" w:rsidP="00D03646">
      <w:pPr>
        <w:tabs>
          <w:tab w:val="right" w:pos="9072"/>
        </w:tabs>
        <w:ind w:left="142"/>
        <w:jc w:val="both"/>
        <w:rPr>
          <w:rFonts w:ascii="Arial" w:hAnsi="Arial" w:cs="Arial"/>
          <w:sz w:val="22"/>
          <w:szCs w:val="22"/>
          <w:lang w:val="sr-Cyrl-RS"/>
        </w:rPr>
      </w:pPr>
    </w:p>
    <w:p w14:paraId="36D68AFB"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 основу члана 75. став 2. Закона о јавним набавкама („Службени гласник РС“ бр.124/2012, 14/15  и 68/15) као понуђач/подизвођач дајем:</w:t>
      </w:r>
    </w:p>
    <w:p w14:paraId="5F9E7E92" w14:textId="77777777" w:rsidR="00D03646" w:rsidRPr="00DE1779" w:rsidRDefault="00D03646" w:rsidP="00D03646">
      <w:pPr>
        <w:jc w:val="both"/>
        <w:rPr>
          <w:rFonts w:ascii="Arial" w:hAnsi="Arial" w:cs="Arial"/>
          <w:sz w:val="22"/>
          <w:szCs w:val="22"/>
          <w:lang w:val="sr-Cyrl-RS"/>
        </w:rPr>
      </w:pPr>
    </w:p>
    <w:p w14:paraId="5E6A9A81" w14:textId="77777777" w:rsidR="00D03646" w:rsidRPr="00DE1779" w:rsidRDefault="00D03646" w:rsidP="00D03646">
      <w:pPr>
        <w:jc w:val="both"/>
        <w:rPr>
          <w:rFonts w:ascii="Arial" w:hAnsi="Arial" w:cs="Arial"/>
          <w:sz w:val="22"/>
          <w:szCs w:val="22"/>
          <w:lang w:val="sr-Cyrl-RS"/>
        </w:rPr>
      </w:pPr>
    </w:p>
    <w:p w14:paraId="3AB61D2E" w14:textId="77777777" w:rsidR="00D03646" w:rsidRPr="00DE1779" w:rsidRDefault="00D03646" w:rsidP="00D03646">
      <w:pPr>
        <w:jc w:val="center"/>
        <w:rPr>
          <w:rFonts w:ascii="Arial" w:hAnsi="Arial" w:cs="Arial"/>
          <w:b/>
          <w:sz w:val="22"/>
          <w:szCs w:val="22"/>
          <w:lang w:val="sr-Cyrl-RS"/>
        </w:rPr>
      </w:pPr>
      <w:bookmarkStart w:id="241" w:name="_Toc442559929"/>
      <w:r w:rsidRPr="00DE1779">
        <w:rPr>
          <w:rFonts w:ascii="Arial" w:hAnsi="Arial" w:cs="Arial"/>
          <w:b/>
          <w:sz w:val="22"/>
          <w:szCs w:val="22"/>
          <w:lang w:val="sr-Cyrl-RS"/>
        </w:rPr>
        <w:t>И З Ј А В У</w:t>
      </w:r>
      <w:bookmarkEnd w:id="241"/>
    </w:p>
    <w:p w14:paraId="778A5123" w14:textId="77777777" w:rsidR="00D03646" w:rsidRPr="00DE1779" w:rsidRDefault="00D03646" w:rsidP="00D03646">
      <w:pPr>
        <w:jc w:val="both"/>
        <w:rPr>
          <w:rFonts w:ascii="Arial" w:hAnsi="Arial" w:cs="Arial"/>
          <w:sz w:val="22"/>
          <w:szCs w:val="22"/>
          <w:lang w:val="sr-Cyrl-RS"/>
        </w:rPr>
      </w:pPr>
    </w:p>
    <w:p w14:paraId="1057AD58" w14:textId="77777777" w:rsidR="00D03646" w:rsidRPr="00DE1779" w:rsidRDefault="00D03646" w:rsidP="00D03646">
      <w:pPr>
        <w:jc w:val="both"/>
        <w:rPr>
          <w:rFonts w:ascii="Arial" w:hAnsi="Arial" w:cs="Arial"/>
          <w:sz w:val="22"/>
          <w:szCs w:val="22"/>
          <w:lang w:val="sr-Cyrl-RS"/>
        </w:rPr>
      </w:pPr>
    </w:p>
    <w:p w14:paraId="0EA1C5BD" w14:textId="0004CE48" w:rsidR="00D03646" w:rsidRPr="003D1482" w:rsidRDefault="00D03646" w:rsidP="00D565A6">
      <w:pPr>
        <w:pStyle w:val="Title"/>
        <w:jc w:val="both"/>
        <w:rPr>
          <w:rFonts w:ascii="Arial" w:hAnsi="Arial" w:cs="Arial"/>
          <w:b w:val="0"/>
          <w:sz w:val="22"/>
          <w:szCs w:val="22"/>
          <w:lang w:val="sr-Cyrl-RS"/>
        </w:rPr>
      </w:pPr>
      <w:r w:rsidRPr="003D1482">
        <w:rPr>
          <w:rFonts w:ascii="Arial" w:hAnsi="Arial" w:cs="Arial"/>
          <w:b w:val="0"/>
          <w:sz w:val="22"/>
          <w:szCs w:val="22"/>
          <w:lang w:val="sr-Cyrl-RS"/>
        </w:rPr>
        <w:t xml:space="preserve">којом изричито наводимо да смо у свом досадашњем раду и при састављању Понуде  број: ______________ за </w:t>
      </w:r>
      <w:bookmarkStart w:id="242" w:name="_Hlk526293386"/>
      <w:r w:rsidRPr="003D1482">
        <w:rPr>
          <w:rFonts w:ascii="Arial" w:hAnsi="Arial" w:cs="Arial"/>
          <w:b w:val="0"/>
          <w:sz w:val="22"/>
          <w:szCs w:val="22"/>
          <w:lang w:val="sr-Cyrl-RS"/>
        </w:rPr>
        <w:t>јавну набавку</w:t>
      </w:r>
      <w:r w:rsidR="00CE6E09" w:rsidRPr="003D1482">
        <w:rPr>
          <w:rFonts w:ascii="Arial" w:hAnsi="Arial" w:cs="Arial"/>
          <w:b w:val="0"/>
          <w:sz w:val="22"/>
          <w:szCs w:val="22"/>
          <w:lang w:val="sr-Cyrl-RS"/>
        </w:rPr>
        <w:t xml:space="preserve"> </w:t>
      </w:r>
      <w:r w:rsidR="003D1482" w:rsidRPr="003D1482">
        <w:rPr>
          <w:rFonts w:ascii="Arial" w:hAnsi="Arial" w:cs="Arial"/>
          <w:b w:val="0"/>
          <w:sz w:val="22"/>
          <w:szCs w:val="22"/>
          <w:lang w:val="sr-Cyrl-RS"/>
        </w:rPr>
        <w:t>добара</w:t>
      </w:r>
      <w:r w:rsidRPr="003D1482">
        <w:rPr>
          <w:rFonts w:ascii="Arial" w:hAnsi="Arial" w:cs="Arial"/>
          <w:b w:val="0"/>
          <w:sz w:val="22"/>
          <w:szCs w:val="22"/>
          <w:lang w:val="sr-Cyrl-RS"/>
        </w:rPr>
        <w:t xml:space="preserve">: </w:t>
      </w:r>
      <w:r w:rsidR="007B0783">
        <w:rPr>
          <w:rFonts w:ascii="Arial" w:hAnsi="Arial" w:cs="Arial"/>
          <w:b w:val="0"/>
          <w:sz w:val="22"/>
          <w:szCs w:val="22"/>
          <w:lang w:val="sr-Cyrl-RS"/>
        </w:rPr>
        <w:t>Надоградња софтверског решења за заштиту рачунарских система.</w:t>
      </w:r>
      <w:bookmarkEnd w:id="242"/>
      <w:r w:rsidRPr="00E61DE5">
        <w:rPr>
          <w:rFonts w:ascii="Arial" w:hAnsi="Arial" w:cs="Arial"/>
          <w:b w:val="0"/>
          <w:sz w:val="22"/>
          <w:szCs w:val="22"/>
          <w:lang w:val="sr-Cyrl-RS"/>
        </w:rPr>
        <w:t>, у отвореном</w:t>
      </w:r>
      <w:r w:rsidRPr="003D1482">
        <w:rPr>
          <w:rFonts w:ascii="Arial" w:hAnsi="Arial" w:cs="Arial"/>
          <w:b w:val="0"/>
          <w:sz w:val="22"/>
          <w:szCs w:val="22"/>
          <w:lang w:val="sr-Cyrl-RS"/>
        </w:rPr>
        <w:t xml:space="preserve"> поступку јн бр.</w:t>
      </w:r>
      <w:r w:rsidR="00BE7B9A" w:rsidRPr="00BE7B9A">
        <w:rPr>
          <w:rFonts w:ascii="Arial" w:hAnsi="Arial" w:cs="Arial"/>
          <w:b w:val="0"/>
          <w:bCs w:val="0"/>
          <w:sz w:val="22"/>
          <w:szCs w:val="22"/>
          <w:lang w:val="sr-Cyrl-RS"/>
        </w:rPr>
        <w:t xml:space="preserve"> </w:t>
      </w:r>
      <w:r w:rsidR="007F2DE7">
        <w:rPr>
          <w:rFonts w:ascii="Arial" w:hAnsi="Arial" w:cs="Arial"/>
          <w:b w:val="0"/>
          <w:bCs w:val="0"/>
          <w:sz w:val="22"/>
          <w:szCs w:val="22"/>
          <w:lang w:val="sr-Cyrl-RS"/>
        </w:rPr>
        <w:t>1956-2018 (ЈН/1000/0645/2018)</w:t>
      </w:r>
      <w:r w:rsidR="00BE7B9A" w:rsidRPr="00BE7B9A">
        <w:rPr>
          <w:rFonts w:ascii="Arial" w:hAnsi="Arial" w:cs="Arial"/>
          <w:b w:val="0"/>
          <w:bCs w:val="0"/>
          <w:sz w:val="22"/>
          <w:szCs w:val="22"/>
          <w:lang w:val="sr-Cyrl-RS"/>
        </w:rPr>
        <w:t xml:space="preserve"> </w:t>
      </w:r>
      <w:r w:rsidRPr="003D1482">
        <w:rPr>
          <w:rFonts w:ascii="Arial" w:hAnsi="Arial" w:cs="Arial"/>
          <w:b w:val="0"/>
          <w:sz w:val="22"/>
          <w:szCs w:val="22"/>
          <w:lang w:val="sr-Cyrl-RS"/>
        </w:rPr>
        <w:t>,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6F2BA30C" w14:textId="77777777" w:rsidR="00D03646" w:rsidRPr="00DE1779" w:rsidRDefault="00D03646" w:rsidP="00D03646">
      <w:pPr>
        <w:jc w:val="both"/>
        <w:rPr>
          <w:rFonts w:ascii="Arial" w:hAnsi="Arial" w:cs="Arial"/>
          <w:sz w:val="22"/>
          <w:szCs w:val="22"/>
          <w:lang w:val="sr-Cyrl-RS"/>
        </w:rPr>
      </w:pPr>
    </w:p>
    <w:p w14:paraId="781AF6D2" w14:textId="77777777" w:rsidR="00D03646" w:rsidRPr="00DE1779" w:rsidRDefault="00D03646" w:rsidP="00D03646">
      <w:pPr>
        <w:tabs>
          <w:tab w:val="left" w:pos="6028"/>
        </w:tabs>
        <w:autoSpaceDE w:val="0"/>
        <w:autoSpaceDN w:val="0"/>
        <w:adjustRightInd w:val="0"/>
        <w:ind w:left="360"/>
        <w:jc w:val="both"/>
        <w:rPr>
          <w:rFonts w:ascii="Arial" w:eastAsia="Calibri" w:hAnsi="Arial" w:cs="Arial"/>
          <w:bCs/>
          <w:iCs/>
          <w:sz w:val="22"/>
          <w:szCs w:val="22"/>
          <w:lang w:val="sr-Cyrl-RS"/>
        </w:rPr>
      </w:pPr>
    </w:p>
    <w:p w14:paraId="3D7BD30C" w14:textId="77777777" w:rsidR="00D03646" w:rsidRPr="00DE1779" w:rsidRDefault="00D03646" w:rsidP="00D03646">
      <w:pPr>
        <w:tabs>
          <w:tab w:val="left" w:pos="6028"/>
        </w:tabs>
        <w:autoSpaceDE w:val="0"/>
        <w:autoSpaceDN w:val="0"/>
        <w:adjustRightInd w:val="0"/>
        <w:ind w:left="360"/>
        <w:jc w:val="both"/>
        <w:rPr>
          <w:rFonts w:ascii="Arial" w:eastAsia="Calibri" w:hAnsi="Arial" w:cs="Arial"/>
          <w:bCs/>
          <w:iCs/>
          <w:sz w:val="22"/>
          <w:szCs w:val="22"/>
          <w:lang w:val="sr-Cyrl-RS"/>
        </w:rPr>
      </w:pPr>
    </w:p>
    <w:p w14:paraId="525C3778" w14:textId="77777777" w:rsidR="00D03646" w:rsidRPr="00DE1779" w:rsidRDefault="00D03646" w:rsidP="00D03646">
      <w:pPr>
        <w:tabs>
          <w:tab w:val="left" w:pos="6028"/>
        </w:tabs>
        <w:autoSpaceDE w:val="0"/>
        <w:autoSpaceDN w:val="0"/>
        <w:adjustRightInd w:val="0"/>
        <w:ind w:left="360"/>
        <w:jc w:val="both"/>
        <w:rPr>
          <w:rFonts w:ascii="Arial" w:eastAsia="Calibri" w:hAnsi="Arial" w:cs="Arial"/>
          <w:bCs/>
          <w:iCs/>
          <w:sz w:val="22"/>
          <w:szCs w:val="22"/>
          <w:lang w:val="sr-Cyrl-RS"/>
        </w:rPr>
      </w:pPr>
    </w:p>
    <w:tbl>
      <w:tblPr>
        <w:tblW w:w="10031" w:type="dxa"/>
        <w:jc w:val="center"/>
        <w:tblLayout w:type="fixed"/>
        <w:tblLook w:val="0000" w:firstRow="0" w:lastRow="0" w:firstColumn="0" w:lastColumn="0" w:noHBand="0" w:noVBand="0"/>
      </w:tblPr>
      <w:tblGrid>
        <w:gridCol w:w="3882"/>
        <w:gridCol w:w="2127"/>
        <w:gridCol w:w="4022"/>
      </w:tblGrid>
      <w:tr w:rsidR="00D03646" w:rsidRPr="00DE1779" w14:paraId="066AE154" w14:textId="77777777" w:rsidTr="00757B28">
        <w:trPr>
          <w:jc w:val="center"/>
        </w:trPr>
        <w:tc>
          <w:tcPr>
            <w:tcW w:w="3882" w:type="dxa"/>
          </w:tcPr>
          <w:p w14:paraId="36C8D4B4" w14:textId="77777777" w:rsidR="00D03646" w:rsidRPr="00DE1779" w:rsidRDefault="00D03646" w:rsidP="00757B28">
            <w:pPr>
              <w:jc w:val="both"/>
              <w:rPr>
                <w:rFonts w:ascii="Arial" w:hAnsi="Arial" w:cs="Arial"/>
                <w:sz w:val="22"/>
                <w:szCs w:val="22"/>
                <w:lang w:val="sr-Cyrl-RS"/>
              </w:rPr>
            </w:pPr>
            <w:r w:rsidRPr="00DE1779">
              <w:rPr>
                <w:rFonts w:ascii="Arial" w:hAnsi="Arial" w:cs="Arial"/>
                <w:sz w:val="22"/>
                <w:szCs w:val="22"/>
                <w:lang w:val="sr-Cyrl-RS"/>
              </w:rPr>
              <w:t>Датум:</w:t>
            </w:r>
          </w:p>
        </w:tc>
        <w:tc>
          <w:tcPr>
            <w:tcW w:w="2127" w:type="dxa"/>
          </w:tcPr>
          <w:p w14:paraId="5194DCA0" w14:textId="77777777" w:rsidR="00D03646" w:rsidRPr="00DE1779" w:rsidRDefault="00D03646" w:rsidP="00757B28">
            <w:pPr>
              <w:jc w:val="both"/>
              <w:rPr>
                <w:rFonts w:ascii="Arial" w:hAnsi="Arial" w:cs="Arial"/>
                <w:sz w:val="22"/>
                <w:szCs w:val="22"/>
                <w:lang w:val="sr-Cyrl-RS"/>
              </w:rPr>
            </w:pPr>
          </w:p>
        </w:tc>
        <w:tc>
          <w:tcPr>
            <w:tcW w:w="4022" w:type="dxa"/>
          </w:tcPr>
          <w:p w14:paraId="56E0BACB" w14:textId="77777777" w:rsidR="00D03646" w:rsidRPr="00DE1779" w:rsidRDefault="00D03646" w:rsidP="00757B28">
            <w:pPr>
              <w:jc w:val="both"/>
              <w:rPr>
                <w:rFonts w:ascii="Arial" w:hAnsi="Arial" w:cs="Arial"/>
                <w:sz w:val="22"/>
                <w:szCs w:val="22"/>
                <w:lang w:val="sr-Cyrl-RS"/>
              </w:rPr>
            </w:pPr>
            <w:r w:rsidRPr="00DE1779">
              <w:rPr>
                <w:rFonts w:ascii="Arial" w:hAnsi="Arial" w:cs="Arial"/>
                <w:sz w:val="22"/>
                <w:szCs w:val="22"/>
                <w:lang w:val="sr-Cyrl-RS"/>
              </w:rPr>
              <w:t>Понуђач/члан групе</w:t>
            </w:r>
          </w:p>
        </w:tc>
      </w:tr>
      <w:tr w:rsidR="00D03646" w:rsidRPr="00DE1779" w14:paraId="05B90822" w14:textId="77777777" w:rsidTr="00757B28">
        <w:trPr>
          <w:jc w:val="center"/>
        </w:trPr>
        <w:tc>
          <w:tcPr>
            <w:tcW w:w="3882" w:type="dxa"/>
          </w:tcPr>
          <w:p w14:paraId="4D53165A" w14:textId="77777777" w:rsidR="00D03646" w:rsidRPr="00DE1779" w:rsidRDefault="00D03646" w:rsidP="00757B28">
            <w:pPr>
              <w:jc w:val="both"/>
              <w:rPr>
                <w:rFonts w:ascii="Arial" w:hAnsi="Arial" w:cs="Arial"/>
                <w:sz w:val="22"/>
                <w:szCs w:val="22"/>
                <w:lang w:val="sr-Cyrl-RS"/>
              </w:rPr>
            </w:pPr>
          </w:p>
        </w:tc>
        <w:tc>
          <w:tcPr>
            <w:tcW w:w="2127" w:type="dxa"/>
          </w:tcPr>
          <w:p w14:paraId="078D5570" w14:textId="77777777" w:rsidR="00D03646" w:rsidRPr="00DE1779" w:rsidRDefault="00D03646" w:rsidP="00757B28">
            <w:pPr>
              <w:jc w:val="both"/>
              <w:rPr>
                <w:rFonts w:ascii="Arial" w:hAnsi="Arial" w:cs="Arial"/>
                <w:sz w:val="22"/>
                <w:szCs w:val="22"/>
                <w:lang w:val="sr-Cyrl-RS"/>
              </w:rPr>
            </w:pPr>
            <w:r w:rsidRPr="00DE1779">
              <w:rPr>
                <w:rFonts w:ascii="Arial" w:hAnsi="Arial" w:cs="Arial"/>
                <w:sz w:val="22"/>
                <w:szCs w:val="22"/>
                <w:lang w:val="sr-Cyrl-RS"/>
              </w:rPr>
              <w:t>М.П.</w:t>
            </w:r>
          </w:p>
        </w:tc>
        <w:tc>
          <w:tcPr>
            <w:tcW w:w="4022" w:type="dxa"/>
          </w:tcPr>
          <w:p w14:paraId="54135BE3" w14:textId="77777777" w:rsidR="00D03646" w:rsidRPr="00DE1779" w:rsidRDefault="00D03646" w:rsidP="00757B28">
            <w:pPr>
              <w:jc w:val="both"/>
              <w:rPr>
                <w:rFonts w:ascii="Arial" w:hAnsi="Arial" w:cs="Arial"/>
                <w:sz w:val="22"/>
                <w:szCs w:val="22"/>
                <w:lang w:val="sr-Cyrl-RS"/>
              </w:rPr>
            </w:pPr>
          </w:p>
        </w:tc>
      </w:tr>
      <w:tr w:rsidR="00D03646" w:rsidRPr="00DE1779" w14:paraId="19759B7B" w14:textId="77777777" w:rsidTr="00757B28">
        <w:trPr>
          <w:jc w:val="center"/>
        </w:trPr>
        <w:tc>
          <w:tcPr>
            <w:tcW w:w="3882" w:type="dxa"/>
            <w:tcBorders>
              <w:bottom w:val="single" w:sz="4" w:space="0" w:color="auto"/>
            </w:tcBorders>
          </w:tcPr>
          <w:p w14:paraId="2679ACB6" w14:textId="77777777" w:rsidR="00D03646" w:rsidRPr="00DE1779" w:rsidRDefault="00D03646" w:rsidP="00757B28">
            <w:pPr>
              <w:jc w:val="both"/>
              <w:rPr>
                <w:rFonts w:ascii="Arial" w:hAnsi="Arial" w:cs="Arial"/>
                <w:sz w:val="22"/>
                <w:szCs w:val="22"/>
                <w:lang w:val="sr-Cyrl-RS"/>
              </w:rPr>
            </w:pPr>
          </w:p>
        </w:tc>
        <w:tc>
          <w:tcPr>
            <w:tcW w:w="2127" w:type="dxa"/>
          </w:tcPr>
          <w:p w14:paraId="24E389FA" w14:textId="77777777" w:rsidR="00D03646" w:rsidRPr="00DE1779" w:rsidRDefault="00D03646" w:rsidP="00757B28">
            <w:pPr>
              <w:jc w:val="both"/>
              <w:rPr>
                <w:rFonts w:ascii="Arial" w:hAnsi="Arial" w:cs="Arial"/>
                <w:sz w:val="22"/>
                <w:szCs w:val="22"/>
                <w:lang w:val="sr-Cyrl-RS"/>
              </w:rPr>
            </w:pPr>
          </w:p>
        </w:tc>
        <w:tc>
          <w:tcPr>
            <w:tcW w:w="4022" w:type="dxa"/>
            <w:tcBorders>
              <w:bottom w:val="single" w:sz="4" w:space="0" w:color="auto"/>
            </w:tcBorders>
          </w:tcPr>
          <w:p w14:paraId="4830F6B7" w14:textId="77777777" w:rsidR="00D03646" w:rsidRPr="00DE1779" w:rsidRDefault="00D03646" w:rsidP="00757B28">
            <w:pPr>
              <w:jc w:val="both"/>
              <w:rPr>
                <w:rFonts w:ascii="Arial" w:hAnsi="Arial" w:cs="Arial"/>
                <w:sz w:val="22"/>
                <w:szCs w:val="22"/>
                <w:lang w:val="sr-Cyrl-RS"/>
              </w:rPr>
            </w:pPr>
          </w:p>
        </w:tc>
      </w:tr>
      <w:tr w:rsidR="00D03646" w:rsidRPr="00DE1779" w14:paraId="768A75F5" w14:textId="77777777" w:rsidTr="00757B28">
        <w:trPr>
          <w:trHeight w:val="389"/>
          <w:jc w:val="center"/>
        </w:trPr>
        <w:tc>
          <w:tcPr>
            <w:tcW w:w="3882" w:type="dxa"/>
            <w:tcBorders>
              <w:top w:val="single" w:sz="4" w:space="0" w:color="auto"/>
            </w:tcBorders>
          </w:tcPr>
          <w:p w14:paraId="4FDA7EB9" w14:textId="77777777" w:rsidR="00D03646" w:rsidRPr="00DE1779" w:rsidRDefault="00D03646" w:rsidP="00757B28">
            <w:pPr>
              <w:jc w:val="both"/>
              <w:rPr>
                <w:rFonts w:ascii="Arial" w:hAnsi="Arial" w:cs="Arial"/>
                <w:sz w:val="22"/>
                <w:szCs w:val="22"/>
                <w:lang w:val="sr-Cyrl-RS"/>
              </w:rPr>
            </w:pPr>
          </w:p>
          <w:p w14:paraId="0C3C4C29" w14:textId="77777777" w:rsidR="00D03646" w:rsidRPr="00DE1779" w:rsidRDefault="00D03646" w:rsidP="00757B28">
            <w:pPr>
              <w:jc w:val="both"/>
              <w:rPr>
                <w:rFonts w:ascii="Arial" w:hAnsi="Arial" w:cs="Arial"/>
                <w:sz w:val="22"/>
                <w:szCs w:val="22"/>
                <w:lang w:val="sr-Cyrl-RS"/>
              </w:rPr>
            </w:pPr>
          </w:p>
        </w:tc>
        <w:tc>
          <w:tcPr>
            <w:tcW w:w="2127" w:type="dxa"/>
          </w:tcPr>
          <w:p w14:paraId="00428948" w14:textId="77777777" w:rsidR="00D03646" w:rsidRPr="00DE1779" w:rsidRDefault="00D03646" w:rsidP="00757B28">
            <w:pPr>
              <w:jc w:val="both"/>
              <w:rPr>
                <w:rFonts w:ascii="Arial" w:hAnsi="Arial" w:cs="Arial"/>
                <w:sz w:val="22"/>
                <w:szCs w:val="22"/>
                <w:lang w:val="sr-Cyrl-RS"/>
              </w:rPr>
            </w:pPr>
          </w:p>
        </w:tc>
        <w:tc>
          <w:tcPr>
            <w:tcW w:w="4022" w:type="dxa"/>
            <w:tcBorders>
              <w:top w:val="single" w:sz="4" w:space="0" w:color="auto"/>
            </w:tcBorders>
          </w:tcPr>
          <w:p w14:paraId="13992E1B" w14:textId="77777777" w:rsidR="00D03646" w:rsidRPr="00DE1779" w:rsidRDefault="00D03646" w:rsidP="00757B28">
            <w:pPr>
              <w:jc w:val="both"/>
              <w:rPr>
                <w:rFonts w:ascii="Arial" w:hAnsi="Arial" w:cs="Arial"/>
                <w:sz w:val="22"/>
                <w:szCs w:val="22"/>
                <w:lang w:val="sr-Cyrl-RS"/>
              </w:rPr>
            </w:pPr>
          </w:p>
        </w:tc>
      </w:tr>
    </w:tbl>
    <w:p w14:paraId="38DC3065" w14:textId="77777777" w:rsidR="00D03646" w:rsidRPr="00DE1779" w:rsidRDefault="00D03646" w:rsidP="00D03646">
      <w:pPr>
        <w:jc w:val="both"/>
        <w:rPr>
          <w:rFonts w:ascii="Arial" w:hAnsi="Arial" w:cs="Arial"/>
          <w:i/>
          <w:sz w:val="22"/>
          <w:szCs w:val="22"/>
          <w:lang w:val="sr-Cyrl-RS"/>
        </w:rPr>
      </w:pPr>
      <w:r w:rsidRPr="00DE1779">
        <w:rPr>
          <w:rFonts w:ascii="Arial" w:hAnsi="Arial" w:cs="Arial"/>
          <w:b/>
          <w:i/>
          <w:sz w:val="22"/>
          <w:szCs w:val="22"/>
          <w:lang w:val="sr-Cyrl-RS"/>
        </w:rPr>
        <w:t>Напомена:</w:t>
      </w:r>
      <w:r w:rsidRPr="00DE1779">
        <w:rPr>
          <w:rFonts w:ascii="Arial" w:hAnsi="Arial" w:cs="Arial"/>
          <w:i/>
          <w:sz w:val="22"/>
          <w:szCs w:val="22"/>
          <w:lang w:val="sr-Cyrl-RS"/>
        </w:rPr>
        <w:t xml:space="preserve"> </w:t>
      </w:r>
    </w:p>
    <w:p w14:paraId="7239706D" w14:textId="77777777" w:rsidR="00D03646" w:rsidRPr="00DE1779" w:rsidRDefault="00D03646" w:rsidP="00DF5872">
      <w:pPr>
        <w:pStyle w:val="ListParagraph"/>
        <w:numPr>
          <w:ilvl w:val="0"/>
          <w:numId w:val="16"/>
        </w:numPr>
        <w:jc w:val="both"/>
        <w:rPr>
          <w:rFonts w:ascii="Arial" w:hAnsi="Arial" w:cs="Arial"/>
          <w:i/>
          <w:lang w:val="sr-Cyrl-RS"/>
        </w:rPr>
      </w:pPr>
      <w:r w:rsidRPr="00DE1779">
        <w:rPr>
          <w:rFonts w:ascii="Arial" w:hAnsi="Arial" w:cs="Arial"/>
          <w:i/>
          <w:lang w:val="sr-Cyrl-RS"/>
        </w:rPr>
        <w:t>Уколико заједничку понуду подноси група понуђача Изјава се доставља за сваког члана групе понуђача.</w:t>
      </w:r>
    </w:p>
    <w:p w14:paraId="209AE85B" w14:textId="77777777" w:rsidR="00D03646" w:rsidRPr="00DE1779" w:rsidRDefault="00D03646" w:rsidP="00D03646">
      <w:pPr>
        <w:pStyle w:val="ListParagraph"/>
        <w:jc w:val="both"/>
        <w:rPr>
          <w:rFonts w:ascii="Arial" w:hAnsi="Arial" w:cs="Arial"/>
          <w:lang w:val="sr-Cyrl-RS"/>
        </w:rPr>
      </w:pPr>
      <w:r w:rsidRPr="00DE1779">
        <w:rPr>
          <w:rFonts w:ascii="Arial" w:hAnsi="Arial" w:cs="Arial"/>
          <w:i/>
          <w:lang w:val="sr-Cyrl-RS"/>
        </w:rPr>
        <w:t xml:space="preserve"> Изјава мора бити попуњена, потписана од стране овлашћеног лица за заступање понуђача из групе понуђача и оверена печатом.</w:t>
      </w:r>
    </w:p>
    <w:p w14:paraId="71D0AE1E" w14:textId="77777777" w:rsidR="00D03646" w:rsidRPr="00DE1779" w:rsidRDefault="00D03646" w:rsidP="00DF5872">
      <w:pPr>
        <w:pStyle w:val="ListParagraph"/>
        <w:numPr>
          <w:ilvl w:val="0"/>
          <w:numId w:val="16"/>
        </w:numPr>
        <w:jc w:val="both"/>
        <w:rPr>
          <w:rFonts w:ascii="Arial" w:hAnsi="Arial" w:cs="Arial"/>
          <w:i/>
          <w:lang w:val="sr-Cyrl-RS"/>
        </w:rPr>
      </w:pPr>
      <w:r w:rsidRPr="00DE1779">
        <w:rPr>
          <w:rFonts w:ascii="Arial" w:hAnsi="Arial" w:cs="Arial"/>
          <w:i/>
          <w:lang w:val="sr-Cyrl-RS"/>
        </w:rPr>
        <w:t xml:space="preserve">У случају да понуђач подноси понуду са подизвођачем, Изјава се доставља за понуђача и сваког подизвођача. </w:t>
      </w:r>
    </w:p>
    <w:p w14:paraId="6DB4A48A" w14:textId="77777777" w:rsidR="00D03646" w:rsidRPr="00DE1779" w:rsidRDefault="00D03646" w:rsidP="00D03646">
      <w:pPr>
        <w:pStyle w:val="ListParagraph"/>
        <w:jc w:val="both"/>
        <w:rPr>
          <w:rFonts w:ascii="Arial" w:hAnsi="Arial" w:cs="Arial"/>
          <w:i/>
          <w:lang w:val="sr-Cyrl-RS"/>
        </w:rPr>
      </w:pPr>
      <w:r w:rsidRPr="00DE1779">
        <w:rPr>
          <w:rFonts w:ascii="Arial" w:hAnsi="Arial" w:cs="Arial"/>
          <w:i/>
          <w:lang w:val="sr-Cyrl-RS"/>
        </w:rPr>
        <w:t>Изјава мора бити попуњена, потписана и оверена од стране овлашћеног лица за заступање понуђача/подизвођача и оверена печатом.</w:t>
      </w:r>
    </w:p>
    <w:p w14:paraId="461934D9" w14:textId="77777777" w:rsidR="00D03646" w:rsidRPr="00DE1779" w:rsidRDefault="00D03646" w:rsidP="00D03646">
      <w:pPr>
        <w:jc w:val="both"/>
        <w:rPr>
          <w:rFonts w:ascii="Arial" w:hAnsi="Arial" w:cs="Arial"/>
          <w:sz w:val="22"/>
          <w:szCs w:val="22"/>
          <w:lang w:val="sr-Cyrl-RS"/>
        </w:rPr>
      </w:pPr>
      <w:r w:rsidRPr="00DE1779">
        <w:rPr>
          <w:rFonts w:ascii="Arial" w:hAnsi="Arial" w:cs="Arial"/>
          <w:i/>
          <w:sz w:val="22"/>
          <w:szCs w:val="22"/>
          <w:lang w:val="sr-Cyrl-RS"/>
        </w:rPr>
        <w:t>Приликом подношења понуде овај образац копирати у потребном броју примерака.</w:t>
      </w:r>
    </w:p>
    <w:p w14:paraId="500D4644" w14:textId="77777777" w:rsidR="00D03646" w:rsidRPr="00DE1779" w:rsidRDefault="00D03646" w:rsidP="00D03646">
      <w:pPr>
        <w:suppressAutoHyphens w:val="0"/>
        <w:spacing w:after="200" w:line="276" w:lineRule="auto"/>
        <w:rPr>
          <w:rFonts w:ascii="Arial" w:hAnsi="Arial" w:cs="Arial"/>
          <w:sz w:val="22"/>
          <w:szCs w:val="22"/>
          <w:lang w:val="sr-Cyrl-RS"/>
        </w:rPr>
      </w:pPr>
      <w:r w:rsidRPr="00DE1779">
        <w:rPr>
          <w:rFonts w:ascii="Arial" w:hAnsi="Arial" w:cs="Arial"/>
          <w:sz w:val="22"/>
          <w:szCs w:val="22"/>
          <w:lang w:val="sr-Cyrl-RS"/>
        </w:rPr>
        <w:br w:type="page"/>
      </w:r>
    </w:p>
    <w:p w14:paraId="284D8BF3" w14:textId="77777777" w:rsidR="00D03646" w:rsidRPr="00DE1779" w:rsidRDefault="00D03646" w:rsidP="00D03646">
      <w:pPr>
        <w:jc w:val="both"/>
        <w:rPr>
          <w:rFonts w:ascii="Arial" w:hAnsi="Arial" w:cs="Arial"/>
          <w:sz w:val="22"/>
          <w:szCs w:val="22"/>
          <w:lang w:val="sr-Cyrl-RS"/>
        </w:rPr>
      </w:pPr>
    </w:p>
    <w:p w14:paraId="41FEBCAC" w14:textId="77777777" w:rsidR="00D03646" w:rsidRPr="00DE1779" w:rsidRDefault="00D03646" w:rsidP="00D03646">
      <w:pPr>
        <w:pStyle w:val="BodyText"/>
        <w:ind w:left="-540" w:right="-16"/>
        <w:rPr>
          <w:rFonts w:ascii="Arial" w:hAnsi="Arial" w:cs="Arial"/>
          <w:sz w:val="22"/>
          <w:szCs w:val="22"/>
          <w:lang w:val="sr-Cyrl-RS"/>
        </w:rPr>
      </w:pPr>
    </w:p>
    <w:p w14:paraId="26195333" w14:textId="1DFC995C" w:rsidR="00D03646" w:rsidRPr="00DE1779" w:rsidRDefault="00D03646" w:rsidP="00BE574E">
      <w:pPr>
        <w:pStyle w:val="KDObrazac"/>
        <w:spacing w:before="0"/>
        <w:rPr>
          <w:i/>
          <w:lang w:val="sr-Cyrl-RS"/>
        </w:rPr>
      </w:pPr>
      <w:bookmarkStart w:id="243" w:name="_Toc362821718"/>
      <w:bookmarkStart w:id="244" w:name="_Toc417400790"/>
      <w:bookmarkStart w:id="245" w:name="_Toc362821720"/>
      <w:bookmarkStart w:id="246" w:name="_Toc363929241"/>
      <w:r w:rsidRPr="00DE1779">
        <w:rPr>
          <w:lang w:val="sr-Cyrl-RS"/>
        </w:rPr>
        <w:t>ОБРАЗАЦ 5.</w:t>
      </w:r>
      <w:bookmarkEnd w:id="243"/>
      <w:bookmarkEnd w:id="244"/>
    </w:p>
    <w:p w14:paraId="34998898" w14:textId="77777777" w:rsidR="00D03646" w:rsidRPr="00DE1779" w:rsidRDefault="00D03646" w:rsidP="00D03646">
      <w:pPr>
        <w:jc w:val="right"/>
        <w:rPr>
          <w:rFonts w:ascii="Arial" w:hAnsi="Arial" w:cs="Arial"/>
          <w:b/>
          <w:i/>
          <w:sz w:val="22"/>
          <w:szCs w:val="22"/>
          <w:lang w:val="sr-Cyrl-RS"/>
        </w:rPr>
      </w:pPr>
    </w:p>
    <w:p w14:paraId="011A0A7C" w14:textId="6ADCE085" w:rsidR="00D03646" w:rsidRDefault="00D03646" w:rsidP="00C30DAD">
      <w:pPr>
        <w:jc w:val="center"/>
        <w:rPr>
          <w:rStyle w:val="BookTitle"/>
          <w:rFonts w:ascii="Arial" w:hAnsi="Arial" w:cs="Arial"/>
          <w:sz w:val="22"/>
          <w:szCs w:val="22"/>
        </w:rPr>
      </w:pPr>
      <w:bookmarkStart w:id="247" w:name="_Toc310433014"/>
      <w:bookmarkStart w:id="248" w:name="_Toc361395928"/>
      <w:bookmarkStart w:id="249" w:name="_Toc361395993"/>
      <w:bookmarkStart w:id="250" w:name="_Toc362821719"/>
      <w:bookmarkStart w:id="251" w:name="_Toc417400791"/>
      <w:bookmarkStart w:id="252" w:name="_Toc418507002"/>
      <w:bookmarkStart w:id="253" w:name="_Toc417402018"/>
      <w:r w:rsidRPr="00DE1779">
        <w:rPr>
          <w:rStyle w:val="BookTitle"/>
          <w:rFonts w:ascii="Arial" w:hAnsi="Arial" w:cs="Arial"/>
          <w:sz w:val="22"/>
          <w:szCs w:val="22"/>
        </w:rPr>
        <w:t>СТРУКТУРА ЦЕНЕ</w:t>
      </w:r>
      <w:bookmarkEnd w:id="247"/>
      <w:bookmarkEnd w:id="248"/>
      <w:bookmarkEnd w:id="249"/>
      <w:bookmarkEnd w:id="250"/>
      <w:bookmarkEnd w:id="251"/>
      <w:bookmarkEnd w:id="252"/>
      <w:bookmarkEnd w:id="253"/>
    </w:p>
    <w:p w14:paraId="369E2BE7" w14:textId="6D0711CF" w:rsidR="00D9487D" w:rsidRDefault="00D9487D" w:rsidP="00C30DAD">
      <w:pPr>
        <w:jc w:val="center"/>
        <w:rPr>
          <w:rStyle w:val="BookTitle"/>
          <w:rFonts w:ascii="Arial" w:hAnsi="Arial" w:cs="Arial"/>
          <w:sz w:val="22"/>
          <w:szCs w:val="22"/>
        </w:rPr>
      </w:pPr>
    </w:p>
    <w:tbl>
      <w:tblPr>
        <w:tblW w:w="54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2426"/>
        <w:gridCol w:w="930"/>
        <w:gridCol w:w="1536"/>
        <w:gridCol w:w="902"/>
        <w:gridCol w:w="902"/>
        <w:gridCol w:w="1213"/>
        <w:gridCol w:w="1218"/>
      </w:tblGrid>
      <w:tr w:rsidR="007F2DE7" w:rsidRPr="007F2DE7" w14:paraId="275A311D" w14:textId="77777777" w:rsidTr="0069615B">
        <w:trPr>
          <w:trHeight w:val="1223"/>
        </w:trPr>
        <w:tc>
          <w:tcPr>
            <w:tcW w:w="378" w:type="pct"/>
            <w:shd w:val="clear" w:color="auto" w:fill="D5DCE4" w:themeFill="text2" w:themeFillTint="33"/>
            <w:vAlign w:val="center"/>
          </w:tcPr>
          <w:p w14:paraId="53E5335D" w14:textId="77777777" w:rsidR="007F2DE7" w:rsidRPr="007F2DE7" w:rsidRDefault="007F2DE7" w:rsidP="0069615B">
            <w:pPr>
              <w:jc w:val="center"/>
              <w:rPr>
                <w:rFonts w:ascii="Arial" w:hAnsi="Arial" w:cs="Arial"/>
                <w:bCs/>
                <w:i/>
                <w:iCs/>
                <w:sz w:val="22"/>
                <w:szCs w:val="22"/>
              </w:rPr>
            </w:pPr>
            <w:r w:rsidRPr="007F2DE7">
              <w:rPr>
                <w:rFonts w:ascii="Arial" w:hAnsi="Arial" w:cs="Arial"/>
                <w:bCs/>
                <w:i/>
                <w:iCs/>
                <w:sz w:val="22"/>
                <w:szCs w:val="22"/>
              </w:rPr>
              <w:t>Рбр</w:t>
            </w:r>
          </w:p>
        </w:tc>
        <w:tc>
          <w:tcPr>
            <w:tcW w:w="1228" w:type="pct"/>
            <w:shd w:val="clear" w:color="auto" w:fill="D5DCE4" w:themeFill="text2" w:themeFillTint="33"/>
            <w:vAlign w:val="center"/>
          </w:tcPr>
          <w:p w14:paraId="1AF0671B" w14:textId="77777777" w:rsidR="007F2DE7" w:rsidRPr="007F2DE7" w:rsidRDefault="007F2DE7" w:rsidP="0069615B">
            <w:pPr>
              <w:jc w:val="center"/>
              <w:rPr>
                <w:rFonts w:ascii="Arial" w:hAnsi="Arial" w:cs="Arial"/>
                <w:b/>
                <w:bCs/>
                <w:i/>
                <w:iCs/>
                <w:sz w:val="22"/>
                <w:szCs w:val="22"/>
              </w:rPr>
            </w:pPr>
            <w:r w:rsidRPr="007F2DE7">
              <w:rPr>
                <w:rFonts w:ascii="Arial" w:hAnsi="Arial" w:cs="Arial"/>
                <w:b/>
                <w:bCs/>
                <w:i/>
                <w:iCs/>
                <w:sz w:val="22"/>
                <w:szCs w:val="22"/>
              </w:rPr>
              <w:t>Назив добра</w:t>
            </w:r>
          </w:p>
        </w:tc>
        <w:tc>
          <w:tcPr>
            <w:tcW w:w="471" w:type="pct"/>
            <w:shd w:val="clear" w:color="auto" w:fill="D5DCE4" w:themeFill="text2" w:themeFillTint="33"/>
            <w:vAlign w:val="center"/>
          </w:tcPr>
          <w:p w14:paraId="13B03501" w14:textId="77777777" w:rsidR="007F2DE7" w:rsidRPr="007F2DE7" w:rsidRDefault="007F2DE7" w:rsidP="0069615B">
            <w:pPr>
              <w:jc w:val="center"/>
              <w:rPr>
                <w:rFonts w:ascii="Arial" w:hAnsi="Arial" w:cs="Arial"/>
                <w:b/>
                <w:bCs/>
                <w:i/>
                <w:iCs/>
                <w:sz w:val="22"/>
                <w:szCs w:val="22"/>
              </w:rPr>
            </w:pPr>
            <w:r w:rsidRPr="007F2DE7">
              <w:rPr>
                <w:rFonts w:ascii="Arial" w:hAnsi="Arial" w:cs="Arial"/>
                <w:b/>
                <w:bCs/>
                <w:i/>
                <w:iCs/>
                <w:sz w:val="22"/>
                <w:szCs w:val="22"/>
              </w:rPr>
              <w:t>Јед.</w:t>
            </w:r>
          </w:p>
          <w:p w14:paraId="69EE11B2" w14:textId="77777777" w:rsidR="007F2DE7" w:rsidRPr="007F2DE7" w:rsidRDefault="007F2DE7" w:rsidP="0069615B">
            <w:pPr>
              <w:jc w:val="center"/>
              <w:rPr>
                <w:rFonts w:ascii="Arial" w:hAnsi="Arial" w:cs="Arial"/>
                <w:b/>
                <w:bCs/>
                <w:i/>
                <w:iCs/>
                <w:sz w:val="22"/>
                <w:szCs w:val="22"/>
              </w:rPr>
            </w:pPr>
            <w:r w:rsidRPr="007F2DE7">
              <w:rPr>
                <w:rFonts w:ascii="Arial" w:hAnsi="Arial" w:cs="Arial"/>
                <w:b/>
                <w:bCs/>
                <w:i/>
                <w:iCs/>
                <w:sz w:val="22"/>
                <w:szCs w:val="22"/>
              </w:rPr>
              <w:t>мере</w:t>
            </w:r>
          </w:p>
        </w:tc>
        <w:tc>
          <w:tcPr>
            <w:tcW w:w="778" w:type="pct"/>
            <w:shd w:val="clear" w:color="auto" w:fill="D5DCE4" w:themeFill="text2" w:themeFillTint="33"/>
            <w:vAlign w:val="center"/>
          </w:tcPr>
          <w:p w14:paraId="6D29CB8D" w14:textId="77777777" w:rsidR="007F2DE7" w:rsidRPr="007F2DE7" w:rsidRDefault="007F2DE7" w:rsidP="0069615B">
            <w:pPr>
              <w:jc w:val="center"/>
              <w:rPr>
                <w:rFonts w:ascii="Arial" w:hAnsi="Arial" w:cs="Arial"/>
                <w:b/>
                <w:bCs/>
                <w:i/>
                <w:iCs/>
                <w:sz w:val="22"/>
                <w:szCs w:val="22"/>
              </w:rPr>
            </w:pPr>
            <w:r w:rsidRPr="007F2DE7">
              <w:rPr>
                <w:rFonts w:ascii="Arial" w:hAnsi="Arial" w:cs="Arial"/>
                <w:b/>
                <w:bCs/>
                <w:i/>
                <w:iCs/>
                <w:sz w:val="22"/>
                <w:szCs w:val="22"/>
              </w:rPr>
              <w:t>количина</w:t>
            </w:r>
          </w:p>
        </w:tc>
        <w:tc>
          <w:tcPr>
            <w:tcW w:w="457" w:type="pct"/>
            <w:shd w:val="clear" w:color="auto" w:fill="D5DCE4" w:themeFill="text2" w:themeFillTint="33"/>
            <w:vAlign w:val="center"/>
          </w:tcPr>
          <w:p w14:paraId="7772E405" w14:textId="77777777" w:rsidR="007F2DE7" w:rsidRPr="007F2DE7" w:rsidRDefault="007F2DE7" w:rsidP="0069615B">
            <w:pPr>
              <w:jc w:val="center"/>
              <w:rPr>
                <w:rFonts w:ascii="Arial" w:hAnsi="Arial" w:cs="Arial"/>
                <w:b/>
                <w:bCs/>
                <w:i/>
                <w:iCs/>
                <w:sz w:val="22"/>
                <w:szCs w:val="22"/>
              </w:rPr>
            </w:pPr>
            <w:r w:rsidRPr="007F2DE7">
              <w:rPr>
                <w:rFonts w:ascii="Arial" w:hAnsi="Arial" w:cs="Arial"/>
                <w:b/>
                <w:bCs/>
                <w:i/>
                <w:iCs/>
                <w:sz w:val="22"/>
                <w:szCs w:val="22"/>
              </w:rPr>
              <w:t>Јед.</w:t>
            </w:r>
          </w:p>
          <w:p w14:paraId="0DA28124" w14:textId="77777777" w:rsidR="007F2DE7" w:rsidRPr="007F2DE7" w:rsidRDefault="007F2DE7" w:rsidP="0069615B">
            <w:pPr>
              <w:jc w:val="center"/>
              <w:rPr>
                <w:rFonts w:ascii="Arial" w:hAnsi="Arial" w:cs="Arial"/>
                <w:b/>
                <w:bCs/>
                <w:i/>
                <w:iCs/>
                <w:sz w:val="22"/>
                <w:szCs w:val="22"/>
              </w:rPr>
            </w:pPr>
            <w:r w:rsidRPr="007F2DE7">
              <w:rPr>
                <w:rFonts w:ascii="Arial" w:hAnsi="Arial" w:cs="Arial"/>
                <w:b/>
                <w:bCs/>
                <w:i/>
                <w:iCs/>
                <w:sz w:val="22"/>
                <w:szCs w:val="22"/>
              </w:rPr>
              <w:t>цена без ПДВ</w:t>
            </w:r>
          </w:p>
          <w:p w14:paraId="2E40F628" w14:textId="77777777" w:rsidR="007F2DE7" w:rsidRPr="007F2DE7" w:rsidRDefault="007F2DE7" w:rsidP="0069615B">
            <w:pPr>
              <w:jc w:val="center"/>
              <w:rPr>
                <w:rFonts w:ascii="Arial" w:hAnsi="Arial" w:cs="Arial"/>
                <w:b/>
                <w:bCs/>
                <w:i/>
                <w:iCs/>
                <w:sz w:val="22"/>
                <w:szCs w:val="22"/>
                <w:lang w:val="sr-Latn-RS"/>
              </w:rPr>
            </w:pPr>
            <w:r w:rsidRPr="007F2DE7">
              <w:rPr>
                <w:rFonts w:ascii="Arial" w:hAnsi="Arial" w:cs="Arial"/>
                <w:b/>
                <w:bCs/>
                <w:i/>
                <w:iCs/>
                <w:sz w:val="22"/>
                <w:szCs w:val="22"/>
              </w:rPr>
              <w:t>дин</w:t>
            </w:r>
            <w:r w:rsidRPr="007F2DE7">
              <w:rPr>
                <w:rFonts w:ascii="Arial" w:hAnsi="Arial" w:cs="Arial"/>
                <w:b/>
                <w:bCs/>
                <w:i/>
                <w:iCs/>
                <w:sz w:val="22"/>
                <w:szCs w:val="22"/>
                <w:lang w:val="sr-Latn-RS"/>
              </w:rPr>
              <w:t xml:space="preserve"> </w:t>
            </w:r>
          </w:p>
        </w:tc>
        <w:tc>
          <w:tcPr>
            <w:tcW w:w="457" w:type="pct"/>
            <w:shd w:val="clear" w:color="auto" w:fill="D5DCE4" w:themeFill="text2" w:themeFillTint="33"/>
            <w:vAlign w:val="center"/>
          </w:tcPr>
          <w:p w14:paraId="0D30193A" w14:textId="77777777" w:rsidR="007F2DE7" w:rsidRPr="007F2DE7" w:rsidRDefault="007F2DE7" w:rsidP="0069615B">
            <w:pPr>
              <w:jc w:val="center"/>
              <w:rPr>
                <w:rFonts w:ascii="Arial" w:hAnsi="Arial" w:cs="Arial"/>
                <w:b/>
                <w:bCs/>
                <w:i/>
                <w:iCs/>
                <w:sz w:val="22"/>
                <w:szCs w:val="22"/>
              </w:rPr>
            </w:pPr>
            <w:r w:rsidRPr="007F2DE7">
              <w:rPr>
                <w:rFonts w:ascii="Arial" w:hAnsi="Arial" w:cs="Arial"/>
                <w:b/>
                <w:bCs/>
                <w:i/>
                <w:iCs/>
                <w:sz w:val="22"/>
                <w:szCs w:val="22"/>
              </w:rPr>
              <w:t>Јед.</w:t>
            </w:r>
          </w:p>
          <w:p w14:paraId="09447E7F" w14:textId="77777777" w:rsidR="007F2DE7" w:rsidRPr="007F2DE7" w:rsidRDefault="007F2DE7" w:rsidP="0069615B">
            <w:pPr>
              <w:jc w:val="center"/>
              <w:rPr>
                <w:rFonts w:ascii="Arial" w:hAnsi="Arial" w:cs="Arial"/>
                <w:b/>
                <w:bCs/>
                <w:i/>
                <w:iCs/>
                <w:sz w:val="22"/>
                <w:szCs w:val="22"/>
              </w:rPr>
            </w:pPr>
            <w:r w:rsidRPr="007F2DE7">
              <w:rPr>
                <w:rFonts w:ascii="Arial" w:hAnsi="Arial" w:cs="Arial"/>
                <w:b/>
                <w:bCs/>
                <w:i/>
                <w:iCs/>
                <w:sz w:val="22"/>
                <w:szCs w:val="22"/>
              </w:rPr>
              <w:t>цена са ПДВ</w:t>
            </w:r>
          </w:p>
          <w:p w14:paraId="23B578FF" w14:textId="77777777" w:rsidR="007F2DE7" w:rsidRPr="007F2DE7" w:rsidRDefault="007F2DE7" w:rsidP="0069615B">
            <w:pPr>
              <w:jc w:val="center"/>
              <w:rPr>
                <w:rFonts w:ascii="Arial" w:hAnsi="Arial" w:cs="Arial"/>
                <w:b/>
                <w:bCs/>
                <w:i/>
                <w:iCs/>
                <w:sz w:val="22"/>
                <w:szCs w:val="22"/>
                <w:lang w:val="sr-Latn-RS"/>
              </w:rPr>
            </w:pPr>
            <w:r w:rsidRPr="007F2DE7">
              <w:rPr>
                <w:rFonts w:ascii="Arial" w:hAnsi="Arial" w:cs="Arial"/>
                <w:b/>
                <w:bCs/>
                <w:i/>
                <w:iCs/>
                <w:sz w:val="22"/>
                <w:szCs w:val="22"/>
              </w:rPr>
              <w:t>дин</w:t>
            </w:r>
            <w:r w:rsidRPr="007F2DE7">
              <w:rPr>
                <w:rFonts w:ascii="Arial" w:hAnsi="Arial" w:cs="Arial"/>
                <w:b/>
                <w:bCs/>
                <w:i/>
                <w:iCs/>
                <w:sz w:val="22"/>
                <w:szCs w:val="22"/>
                <w:lang w:val="sr-Latn-RS"/>
              </w:rPr>
              <w:t xml:space="preserve"> </w:t>
            </w:r>
          </w:p>
        </w:tc>
        <w:tc>
          <w:tcPr>
            <w:tcW w:w="614" w:type="pct"/>
            <w:shd w:val="clear" w:color="auto" w:fill="D5DCE4" w:themeFill="text2" w:themeFillTint="33"/>
            <w:vAlign w:val="center"/>
          </w:tcPr>
          <w:p w14:paraId="03EFA495" w14:textId="77777777" w:rsidR="007F2DE7" w:rsidRPr="007F2DE7" w:rsidRDefault="007F2DE7" w:rsidP="0069615B">
            <w:pPr>
              <w:jc w:val="center"/>
              <w:rPr>
                <w:rFonts w:ascii="Arial" w:hAnsi="Arial" w:cs="Arial"/>
                <w:b/>
                <w:bCs/>
                <w:i/>
                <w:iCs/>
                <w:sz w:val="22"/>
                <w:szCs w:val="22"/>
              </w:rPr>
            </w:pPr>
            <w:r w:rsidRPr="007F2DE7">
              <w:rPr>
                <w:rFonts w:ascii="Arial" w:hAnsi="Arial" w:cs="Arial"/>
                <w:b/>
                <w:bCs/>
                <w:i/>
                <w:iCs/>
                <w:sz w:val="22"/>
                <w:szCs w:val="22"/>
              </w:rPr>
              <w:t>Укупна цена без ПДВ</w:t>
            </w:r>
          </w:p>
          <w:p w14:paraId="1B89A8B8" w14:textId="77777777" w:rsidR="007F2DE7" w:rsidRPr="007F2DE7" w:rsidRDefault="007F2DE7" w:rsidP="0069615B">
            <w:pPr>
              <w:jc w:val="center"/>
              <w:rPr>
                <w:rFonts w:ascii="Arial" w:hAnsi="Arial" w:cs="Arial"/>
                <w:b/>
                <w:bCs/>
                <w:i/>
                <w:iCs/>
                <w:sz w:val="22"/>
                <w:szCs w:val="22"/>
              </w:rPr>
            </w:pPr>
            <w:r w:rsidRPr="007F2DE7">
              <w:rPr>
                <w:rFonts w:ascii="Arial" w:hAnsi="Arial" w:cs="Arial"/>
                <w:b/>
                <w:bCs/>
                <w:i/>
                <w:iCs/>
                <w:sz w:val="22"/>
                <w:szCs w:val="22"/>
              </w:rPr>
              <w:t>дин</w:t>
            </w:r>
            <w:r w:rsidRPr="007F2DE7">
              <w:rPr>
                <w:rFonts w:ascii="Arial" w:hAnsi="Arial" w:cs="Arial"/>
                <w:b/>
                <w:bCs/>
                <w:i/>
                <w:iCs/>
                <w:sz w:val="22"/>
                <w:szCs w:val="22"/>
                <w:lang w:val="sr-Latn-RS"/>
              </w:rPr>
              <w:t xml:space="preserve"> </w:t>
            </w:r>
            <w:r w:rsidRPr="007F2DE7">
              <w:rPr>
                <w:rFonts w:ascii="Arial" w:hAnsi="Arial" w:cs="Arial"/>
                <w:b/>
                <w:bCs/>
                <w:i/>
                <w:iCs/>
                <w:color w:val="00B0F0"/>
                <w:sz w:val="22"/>
                <w:szCs w:val="22"/>
              </w:rPr>
              <w:t xml:space="preserve"> </w:t>
            </w:r>
          </w:p>
        </w:tc>
        <w:tc>
          <w:tcPr>
            <w:tcW w:w="617" w:type="pct"/>
            <w:shd w:val="clear" w:color="auto" w:fill="D5DCE4" w:themeFill="text2" w:themeFillTint="33"/>
            <w:vAlign w:val="center"/>
          </w:tcPr>
          <w:p w14:paraId="0B1A645A" w14:textId="77777777" w:rsidR="007F2DE7" w:rsidRPr="007F2DE7" w:rsidRDefault="007F2DE7" w:rsidP="0069615B">
            <w:pPr>
              <w:jc w:val="center"/>
              <w:rPr>
                <w:rFonts w:ascii="Arial" w:hAnsi="Arial" w:cs="Arial"/>
                <w:b/>
                <w:bCs/>
                <w:i/>
                <w:iCs/>
                <w:sz w:val="22"/>
                <w:szCs w:val="22"/>
              </w:rPr>
            </w:pPr>
            <w:r w:rsidRPr="007F2DE7">
              <w:rPr>
                <w:rFonts w:ascii="Arial" w:hAnsi="Arial" w:cs="Arial"/>
                <w:b/>
                <w:bCs/>
                <w:i/>
                <w:iCs/>
                <w:sz w:val="22"/>
                <w:szCs w:val="22"/>
              </w:rPr>
              <w:t>Укупна цена са ПДВ</w:t>
            </w:r>
          </w:p>
          <w:p w14:paraId="0E888B71" w14:textId="77777777" w:rsidR="007F2DE7" w:rsidRPr="007F2DE7" w:rsidRDefault="007F2DE7" w:rsidP="0069615B">
            <w:pPr>
              <w:jc w:val="center"/>
              <w:rPr>
                <w:rFonts w:ascii="Arial" w:hAnsi="Arial" w:cs="Arial"/>
                <w:b/>
                <w:bCs/>
                <w:i/>
                <w:iCs/>
                <w:sz w:val="22"/>
                <w:szCs w:val="22"/>
                <w:lang w:val="sr-Latn-RS"/>
              </w:rPr>
            </w:pPr>
            <w:r w:rsidRPr="007F2DE7">
              <w:rPr>
                <w:rFonts w:ascii="Arial" w:hAnsi="Arial" w:cs="Arial"/>
                <w:b/>
                <w:bCs/>
                <w:i/>
                <w:iCs/>
                <w:sz w:val="22"/>
                <w:szCs w:val="22"/>
                <w:lang w:val="sr-Cyrl-RS"/>
              </w:rPr>
              <w:t>д</w:t>
            </w:r>
            <w:r w:rsidRPr="007F2DE7">
              <w:rPr>
                <w:rFonts w:ascii="Arial" w:hAnsi="Arial" w:cs="Arial"/>
                <w:b/>
                <w:bCs/>
                <w:i/>
                <w:iCs/>
                <w:sz w:val="22"/>
                <w:szCs w:val="22"/>
              </w:rPr>
              <w:t>ин</w:t>
            </w:r>
          </w:p>
        </w:tc>
      </w:tr>
      <w:tr w:rsidR="007F2DE7" w:rsidRPr="007F2DE7" w14:paraId="30ABFE7B" w14:textId="77777777" w:rsidTr="0069615B">
        <w:trPr>
          <w:trHeight w:val="244"/>
        </w:trPr>
        <w:tc>
          <w:tcPr>
            <w:tcW w:w="378" w:type="pct"/>
            <w:shd w:val="clear" w:color="auto" w:fill="auto"/>
          </w:tcPr>
          <w:p w14:paraId="4A1AEED1" w14:textId="77777777" w:rsidR="007F2DE7" w:rsidRPr="007F2DE7" w:rsidRDefault="007F2DE7" w:rsidP="0069615B">
            <w:pPr>
              <w:jc w:val="center"/>
              <w:rPr>
                <w:rFonts w:ascii="Arial" w:hAnsi="Arial" w:cs="Arial"/>
                <w:b/>
                <w:bCs/>
                <w:i/>
                <w:iCs/>
                <w:sz w:val="22"/>
                <w:szCs w:val="22"/>
              </w:rPr>
            </w:pPr>
            <w:r w:rsidRPr="007F2DE7">
              <w:rPr>
                <w:rFonts w:ascii="Arial" w:hAnsi="Arial" w:cs="Arial"/>
                <w:b/>
                <w:bCs/>
                <w:i/>
                <w:iCs/>
                <w:sz w:val="22"/>
                <w:szCs w:val="22"/>
              </w:rPr>
              <w:t>(1)</w:t>
            </w:r>
          </w:p>
        </w:tc>
        <w:tc>
          <w:tcPr>
            <w:tcW w:w="1228" w:type="pct"/>
            <w:shd w:val="clear" w:color="auto" w:fill="auto"/>
          </w:tcPr>
          <w:p w14:paraId="06489422" w14:textId="77777777" w:rsidR="007F2DE7" w:rsidRPr="007F2DE7" w:rsidRDefault="007F2DE7" w:rsidP="0069615B">
            <w:pPr>
              <w:jc w:val="center"/>
              <w:rPr>
                <w:rFonts w:ascii="Arial" w:hAnsi="Arial" w:cs="Arial"/>
                <w:b/>
                <w:bCs/>
                <w:i/>
                <w:iCs/>
                <w:sz w:val="22"/>
                <w:szCs w:val="22"/>
              </w:rPr>
            </w:pPr>
            <w:r w:rsidRPr="007F2DE7">
              <w:rPr>
                <w:rFonts w:ascii="Arial" w:hAnsi="Arial" w:cs="Arial"/>
                <w:b/>
                <w:bCs/>
                <w:i/>
                <w:iCs/>
                <w:sz w:val="22"/>
                <w:szCs w:val="22"/>
              </w:rPr>
              <w:t>(2)</w:t>
            </w:r>
          </w:p>
        </w:tc>
        <w:tc>
          <w:tcPr>
            <w:tcW w:w="471" w:type="pct"/>
            <w:shd w:val="clear" w:color="auto" w:fill="auto"/>
          </w:tcPr>
          <w:p w14:paraId="2967856A" w14:textId="77777777" w:rsidR="007F2DE7" w:rsidRPr="007F2DE7" w:rsidRDefault="007F2DE7" w:rsidP="0069615B">
            <w:pPr>
              <w:jc w:val="center"/>
              <w:rPr>
                <w:rFonts w:ascii="Arial" w:hAnsi="Arial" w:cs="Arial"/>
                <w:b/>
                <w:bCs/>
                <w:i/>
                <w:iCs/>
                <w:sz w:val="22"/>
                <w:szCs w:val="22"/>
              </w:rPr>
            </w:pPr>
            <w:r w:rsidRPr="007F2DE7">
              <w:rPr>
                <w:rFonts w:ascii="Arial" w:hAnsi="Arial" w:cs="Arial"/>
                <w:b/>
                <w:bCs/>
                <w:i/>
                <w:iCs/>
                <w:sz w:val="22"/>
                <w:szCs w:val="22"/>
              </w:rPr>
              <w:t>(3)</w:t>
            </w:r>
          </w:p>
        </w:tc>
        <w:tc>
          <w:tcPr>
            <w:tcW w:w="778" w:type="pct"/>
            <w:shd w:val="clear" w:color="auto" w:fill="auto"/>
          </w:tcPr>
          <w:p w14:paraId="0375FBAB" w14:textId="77777777" w:rsidR="007F2DE7" w:rsidRPr="007F2DE7" w:rsidRDefault="007F2DE7" w:rsidP="0069615B">
            <w:pPr>
              <w:jc w:val="center"/>
              <w:rPr>
                <w:rFonts w:ascii="Arial" w:hAnsi="Arial" w:cs="Arial"/>
                <w:b/>
                <w:bCs/>
                <w:i/>
                <w:iCs/>
                <w:sz w:val="22"/>
                <w:szCs w:val="22"/>
              </w:rPr>
            </w:pPr>
            <w:r w:rsidRPr="007F2DE7">
              <w:rPr>
                <w:rFonts w:ascii="Arial" w:hAnsi="Arial" w:cs="Arial"/>
                <w:b/>
                <w:bCs/>
                <w:i/>
                <w:iCs/>
                <w:sz w:val="22"/>
                <w:szCs w:val="22"/>
              </w:rPr>
              <w:t>(4)</w:t>
            </w:r>
          </w:p>
        </w:tc>
        <w:tc>
          <w:tcPr>
            <w:tcW w:w="457" w:type="pct"/>
            <w:shd w:val="clear" w:color="auto" w:fill="auto"/>
          </w:tcPr>
          <w:p w14:paraId="60447F86" w14:textId="77777777" w:rsidR="007F2DE7" w:rsidRPr="007F2DE7" w:rsidRDefault="007F2DE7" w:rsidP="0069615B">
            <w:pPr>
              <w:jc w:val="center"/>
              <w:rPr>
                <w:rFonts w:ascii="Arial" w:hAnsi="Arial" w:cs="Arial"/>
                <w:b/>
                <w:bCs/>
                <w:i/>
                <w:iCs/>
                <w:sz w:val="22"/>
                <w:szCs w:val="22"/>
              </w:rPr>
            </w:pPr>
            <w:r w:rsidRPr="007F2DE7">
              <w:rPr>
                <w:rFonts w:ascii="Arial" w:hAnsi="Arial" w:cs="Arial"/>
                <w:b/>
                <w:bCs/>
                <w:i/>
                <w:iCs/>
                <w:sz w:val="22"/>
                <w:szCs w:val="22"/>
              </w:rPr>
              <w:t>(5)</w:t>
            </w:r>
          </w:p>
        </w:tc>
        <w:tc>
          <w:tcPr>
            <w:tcW w:w="457" w:type="pct"/>
            <w:shd w:val="clear" w:color="auto" w:fill="auto"/>
          </w:tcPr>
          <w:p w14:paraId="3EDD1E8E" w14:textId="77777777" w:rsidR="007F2DE7" w:rsidRPr="007F2DE7" w:rsidRDefault="007F2DE7" w:rsidP="0069615B">
            <w:pPr>
              <w:jc w:val="center"/>
              <w:rPr>
                <w:rFonts w:ascii="Arial" w:hAnsi="Arial" w:cs="Arial"/>
                <w:b/>
                <w:bCs/>
                <w:i/>
                <w:iCs/>
                <w:sz w:val="22"/>
                <w:szCs w:val="22"/>
              </w:rPr>
            </w:pPr>
            <w:r w:rsidRPr="007F2DE7">
              <w:rPr>
                <w:rFonts w:ascii="Arial" w:hAnsi="Arial" w:cs="Arial"/>
                <w:b/>
                <w:bCs/>
                <w:i/>
                <w:iCs/>
                <w:sz w:val="22"/>
                <w:szCs w:val="22"/>
              </w:rPr>
              <w:t>(6)</w:t>
            </w:r>
          </w:p>
        </w:tc>
        <w:tc>
          <w:tcPr>
            <w:tcW w:w="614" w:type="pct"/>
            <w:shd w:val="clear" w:color="auto" w:fill="auto"/>
          </w:tcPr>
          <w:p w14:paraId="43EA167C" w14:textId="77777777" w:rsidR="007F2DE7" w:rsidRPr="007F2DE7" w:rsidRDefault="007F2DE7" w:rsidP="0069615B">
            <w:pPr>
              <w:jc w:val="center"/>
              <w:rPr>
                <w:rFonts w:ascii="Arial" w:hAnsi="Arial" w:cs="Arial"/>
                <w:b/>
                <w:bCs/>
                <w:i/>
                <w:iCs/>
                <w:sz w:val="22"/>
                <w:szCs w:val="22"/>
              </w:rPr>
            </w:pPr>
            <w:r w:rsidRPr="007F2DE7">
              <w:rPr>
                <w:rFonts w:ascii="Arial" w:hAnsi="Arial" w:cs="Arial"/>
                <w:b/>
                <w:bCs/>
                <w:i/>
                <w:iCs/>
                <w:sz w:val="22"/>
                <w:szCs w:val="22"/>
              </w:rPr>
              <w:t>(7)</w:t>
            </w:r>
          </w:p>
        </w:tc>
        <w:tc>
          <w:tcPr>
            <w:tcW w:w="617" w:type="pct"/>
            <w:shd w:val="clear" w:color="auto" w:fill="auto"/>
          </w:tcPr>
          <w:p w14:paraId="066D7847" w14:textId="77777777" w:rsidR="007F2DE7" w:rsidRPr="007F2DE7" w:rsidRDefault="007F2DE7" w:rsidP="0069615B">
            <w:pPr>
              <w:jc w:val="center"/>
              <w:rPr>
                <w:rFonts w:ascii="Arial" w:hAnsi="Arial" w:cs="Arial"/>
                <w:b/>
                <w:bCs/>
                <w:i/>
                <w:iCs/>
                <w:sz w:val="22"/>
                <w:szCs w:val="22"/>
              </w:rPr>
            </w:pPr>
            <w:r w:rsidRPr="007F2DE7">
              <w:rPr>
                <w:rFonts w:ascii="Arial" w:hAnsi="Arial" w:cs="Arial"/>
                <w:b/>
                <w:bCs/>
                <w:i/>
                <w:iCs/>
                <w:sz w:val="22"/>
                <w:szCs w:val="22"/>
              </w:rPr>
              <w:t>(8)</w:t>
            </w:r>
          </w:p>
        </w:tc>
      </w:tr>
      <w:tr w:rsidR="007F2DE7" w:rsidRPr="007F2DE7" w14:paraId="10255CE2" w14:textId="77777777" w:rsidTr="0069615B">
        <w:trPr>
          <w:trHeight w:val="1468"/>
        </w:trPr>
        <w:tc>
          <w:tcPr>
            <w:tcW w:w="378" w:type="pct"/>
            <w:shd w:val="clear" w:color="auto" w:fill="auto"/>
            <w:vAlign w:val="center"/>
          </w:tcPr>
          <w:p w14:paraId="514E817C" w14:textId="77777777" w:rsidR="007F2DE7" w:rsidRPr="007F2DE7" w:rsidRDefault="007F2DE7" w:rsidP="0069615B">
            <w:pPr>
              <w:jc w:val="center"/>
              <w:rPr>
                <w:rFonts w:ascii="Arial" w:hAnsi="Arial" w:cs="Arial"/>
                <w:b/>
                <w:bCs/>
                <w:i/>
                <w:iCs/>
                <w:sz w:val="22"/>
                <w:szCs w:val="22"/>
              </w:rPr>
            </w:pPr>
            <w:r w:rsidRPr="007F2DE7">
              <w:rPr>
                <w:rFonts w:ascii="Arial" w:hAnsi="Arial" w:cs="Arial"/>
                <w:b/>
                <w:bCs/>
                <w:i/>
                <w:iCs/>
                <w:sz w:val="22"/>
                <w:szCs w:val="22"/>
              </w:rPr>
              <w:t>1.</w:t>
            </w:r>
          </w:p>
        </w:tc>
        <w:tc>
          <w:tcPr>
            <w:tcW w:w="1228" w:type="pct"/>
            <w:shd w:val="clear" w:color="auto" w:fill="auto"/>
          </w:tcPr>
          <w:p w14:paraId="4BCA52DB" w14:textId="77777777" w:rsidR="007F2DE7" w:rsidRPr="007F2DE7" w:rsidRDefault="007F2DE7" w:rsidP="0069615B">
            <w:pPr>
              <w:jc w:val="center"/>
              <w:rPr>
                <w:rFonts w:ascii="Arial" w:hAnsi="Arial" w:cs="Arial"/>
                <w:bCs/>
                <w:i/>
                <w:iCs/>
                <w:sz w:val="22"/>
                <w:szCs w:val="22"/>
              </w:rPr>
            </w:pPr>
            <w:r w:rsidRPr="007F2DE7">
              <w:rPr>
                <w:rFonts w:ascii="Arial" w:hAnsi="Arial" w:cs="Arial"/>
                <w:bCs/>
                <w:i/>
                <w:iCs/>
                <w:sz w:val="22"/>
                <w:szCs w:val="22"/>
              </w:rPr>
              <w:t xml:space="preserve">Софтверско решење, укључујући испоруку, исталацију, тестирање и пуштање у рад и обуку </w:t>
            </w:r>
          </w:p>
        </w:tc>
        <w:tc>
          <w:tcPr>
            <w:tcW w:w="471" w:type="pct"/>
            <w:shd w:val="clear" w:color="auto" w:fill="auto"/>
            <w:vAlign w:val="center"/>
          </w:tcPr>
          <w:p w14:paraId="2BD9691C" w14:textId="77777777" w:rsidR="007F2DE7" w:rsidRPr="007F2DE7" w:rsidRDefault="007F2DE7" w:rsidP="0069615B">
            <w:pPr>
              <w:jc w:val="center"/>
              <w:rPr>
                <w:rFonts w:ascii="Arial" w:hAnsi="Arial" w:cs="Arial"/>
                <w:bCs/>
                <w:i/>
                <w:iCs/>
                <w:sz w:val="22"/>
                <w:szCs w:val="22"/>
              </w:rPr>
            </w:pPr>
            <w:r w:rsidRPr="007F2DE7">
              <w:rPr>
                <w:rFonts w:ascii="Arial" w:hAnsi="Arial" w:cs="Arial"/>
                <w:bCs/>
                <w:i/>
                <w:iCs/>
                <w:sz w:val="22"/>
                <w:szCs w:val="22"/>
              </w:rPr>
              <w:t>ком</w:t>
            </w:r>
          </w:p>
        </w:tc>
        <w:tc>
          <w:tcPr>
            <w:tcW w:w="778" w:type="pct"/>
            <w:shd w:val="clear" w:color="auto" w:fill="auto"/>
            <w:vAlign w:val="center"/>
          </w:tcPr>
          <w:p w14:paraId="4EA230EF" w14:textId="77777777" w:rsidR="007F2DE7" w:rsidRPr="007F2DE7" w:rsidRDefault="007F2DE7" w:rsidP="0069615B">
            <w:pPr>
              <w:jc w:val="center"/>
              <w:rPr>
                <w:rFonts w:ascii="Arial" w:hAnsi="Arial" w:cs="Arial"/>
                <w:bCs/>
                <w:i/>
                <w:iCs/>
                <w:sz w:val="22"/>
                <w:szCs w:val="22"/>
              </w:rPr>
            </w:pPr>
            <w:r w:rsidRPr="007F2DE7">
              <w:rPr>
                <w:rFonts w:ascii="Arial" w:hAnsi="Arial" w:cs="Arial"/>
                <w:bCs/>
                <w:i/>
                <w:iCs/>
                <w:sz w:val="22"/>
                <w:szCs w:val="22"/>
              </w:rPr>
              <w:t>1</w:t>
            </w:r>
          </w:p>
        </w:tc>
        <w:tc>
          <w:tcPr>
            <w:tcW w:w="457" w:type="pct"/>
            <w:shd w:val="clear" w:color="auto" w:fill="auto"/>
            <w:vAlign w:val="center"/>
          </w:tcPr>
          <w:p w14:paraId="3F3C31E4" w14:textId="77777777" w:rsidR="007F2DE7" w:rsidRPr="007F2DE7" w:rsidRDefault="007F2DE7" w:rsidP="0069615B">
            <w:pPr>
              <w:jc w:val="center"/>
              <w:rPr>
                <w:rFonts w:ascii="Arial" w:hAnsi="Arial" w:cs="Arial"/>
                <w:b/>
                <w:bCs/>
                <w:i/>
                <w:iCs/>
                <w:sz w:val="22"/>
                <w:szCs w:val="22"/>
              </w:rPr>
            </w:pPr>
          </w:p>
        </w:tc>
        <w:tc>
          <w:tcPr>
            <w:tcW w:w="457" w:type="pct"/>
            <w:shd w:val="clear" w:color="auto" w:fill="auto"/>
            <w:vAlign w:val="center"/>
          </w:tcPr>
          <w:p w14:paraId="0352D558" w14:textId="77777777" w:rsidR="007F2DE7" w:rsidRPr="007F2DE7" w:rsidRDefault="007F2DE7" w:rsidP="0069615B">
            <w:pPr>
              <w:jc w:val="center"/>
              <w:rPr>
                <w:rFonts w:ascii="Arial" w:hAnsi="Arial" w:cs="Arial"/>
                <w:b/>
                <w:bCs/>
                <w:i/>
                <w:iCs/>
                <w:sz w:val="22"/>
                <w:szCs w:val="22"/>
              </w:rPr>
            </w:pPr>
          </w:p>
        </w:tc>
        <w:tc>
          <w:tcPr>
            <w:tcW w:w="614" w:type="pct"/>
            <w:shd w:val="clear" w:color="auto" w:fill="auto"/>
            <w:vAlign w:val="center"/>
          </w:tcPr>
          <w:p w14:paraId="1BCF3875" w14:textId="77777777" w:rsidR="007F2DE7" w:rsidRPr="007F2DE7" w:rsidRDefault="007F2DE7" w:rsidP="0069615B">
            <w:pPr>
              <w:jc w:val="center"/>
              <w:rPr>
                <w:rFonts w:ascii="Arial" w:hAnsi="Arial" w:cs="Arial"/>
                <w:b/>
                <w:bCs/>
                <w:i/>
                <w:iCs/>
                <w:sz w:val="22"/>
                <w:szCs w:val="22"/>
              </w:rPr>
            </w:pPr>
          </w:p>
        </w:tc>
        <w:tc>
          <w:tcPr>
            <w:tcW w:w="617" w:type="pct"/>
            <w:shd w:val="clear" w:color="auto" w:fill="auto"/>
            <w:vAlign w:val="center"/>
          </w:tcPr>
          <w:p w14:paraId="77B5AFC7" w14:textId="77777777" w:rsidR="007F2DE7" w:rsidRPr="007F2DE7" w:rsidRDefault="007F2DE7" w:rsidP="0069615B">
            <w:pPr>
              <w:jc w:val="center"/>
              <w:rPr>
                <w:rFonts w:ascii="Arial" w:hAnsi="Arial" w:cs="Arial"/>
                <w:b/>
                <w:bCs/>
                <w:i/>
                <w:iCs/>
                <w:sz w:val="22"/>
                <w:szCs w:val="22"/>
              </w:rPr>
            </w:pPr>
          </w:p>
        </w:tc>
      </w:tr>
      <w:tr w:rsidR="007F2DE7" w:rsidRPr="007F2DE7" w14:paraId="5A533721" w14:textId="77777777" w:rsidTr="0069615B">
        <w:trPr>
          <w:trHeight w:val="1468"/>
        </w:trPr>
        <w:tc>
          <w:tcPr>
            <w:tcW w:w="378" w:type="pct"/>
            <w:shd w:val="clear" w:color="auto" w:fill="auto"/>
            <w:vAlign w:val="center"/>
          </w:tcPr>
          <w:p w14:paraId="0468F9AF" w14:textId="77777777" w:rsidR="007F2DE7" w:rsidRPr="007F2DE7" w:rsidRDefault="007F2DE7" w:rsidP="0069615B">
            <w:pPr>
              <w:jc w:val="center"/>
              <w:rPr>
                <w:rFonts w:ascii="Arial" w:hAnsi="Arial" w:cs="Arial"/>
                <w:b/>
                <w:bCs/>
                <w:i/>
                <w:iCs/>
                <w:sz w:val="22"/>
                <w:szCs w:val="22"/>
              </w:rPr>
            </w:pPr>
            <w:r w:rsidRPr="007F2DE7">
              <w:rPr>
                <w:rFonts w:ascii="Arial" w:hAnsi="Arial" w:cs="Arial"/>
                <w:b/>
                <w:bCs/>
                <w:i/>
                <w:iCs/>
                <w:sz w:val="22"/>
                <w:szCs w:val="22"/>
              </w:rPr>
              <w:t>2.</w:t>
            </w:r>
          </w:p>
        </w:tc>
        <w:tc>
          <w:tcPr>
            <w:tcW w:w="1228" w:type="pct"/>
            <w:shd w:val="clear" w:color="auto" w:fill="auto"/>
          </w:tcPr>
          <w:p w14:paraId="4A3F6F2A" w14:textId="77777777" w:rsidR="007F2DE7" w:rsidRPr="007F2DE7" w:rsidRDefault="007F2DE7" w:rsidP="0069615B">
            <w:pPr>
              <w:jc w:val="center"/>
              <w:rPr>
                <w:rFonts w:ascii="Arial" w:hAnsi="Arial" w:cs="Arial"/>
                <w:bCs/>
                <w:i/>
                <w:iCs/>
                <w:sz w:val="22"/>
                <w:szCs w:val="22"/>
              </w:rPr>
            </w:pPr>
          </w:p>
          <w:p w14:paraId="7E9867C2" w14:textId="77777777" w:rsidR="007F2DE7" w:rsidRPr="007F2DE7" w:rsidRDefault="007F2DE7" w:rsidP="0069615B">
            <w:pPr>
              <w:jc w:val="center"/>
              <w:rPr>
                <w:rFonts w:ascii="Arial" w:hAnsi="Arial" w:cs="Arial"/>
                <w:bCs/>
                <w:i/>
                <w:iCs/>
                <w:sz w:val="22"/>
                <w:szCs w:val="22"/>
              </w:rPr>
            </w:pPr>
          </w:p>
          <w:p w14:paraId="37D184F3" w14:textId="77777777" w:rsidR="007F2DE7" w:rsidRPr="007F2DE7" w:rsidRDefault="007F2DE7" w:rsidP="0069615B">
            <w:pPr>
              <w:jc w:val="center"/>
              <w:rPr>
                <w:rFonts w:ascii="Arial" w:hAnsi="Arial" w:cs="Arial"/>
                <w:bCs/>
                <w:i/>
                <w:iCs/>
                <w:sz w:val="22"/>
                <w:szCs w:val="22"/>
              </w:rPr>
            </w:pPr>
            <w:r w:rsidRPr="007F2DE7">
              <w:rPr>
                <w:rFonts w:ascii="Arial" w:hAnsi="Arial" w:cs="Arial"/>
                <w:bCs/>
                <w:i/>
                <w:iCs/>
                <w:sz w:val="22"/>
                <w:szCs w:val="22"/>
              </w:rPr>
              <w:t>Лиценце за коришћење решења на период од 36 месеци</w:t>
            </w:r>
          </w:p>
          <w:p w14:paraId="7BE62156" w14:textId="77777777" w:rsidR="007F2DE7" w:rsidRPr="007F2DE7" w:rsidRDefault="007F2DE7" w:rsidP="0069615B">
            <w:pPr>
              <w:jc w:val="center"/>
              <w:rPr>
                <w:rFonts w:ascii="Arial" w:hAnsi="Arial" w:cs="Arial"/>
                <w:bCs/>
                <w:i/>
                <w:iCs/>
                <w:sz w:val="22"/>
                <w:szCs w:val="22"/>
              </w:rPr>
            </w:pPr>
          </w:p>
        </w:tc>
        <w:tc>
          <w:tcPr>
            <w:tcW w:w="471" w:type="pct"/>
            <w:shd w:val="clear" w:color="auto" w:fill="auto"/>
            <w:vAlign w:val="center"/>
          </w:tcPr>
          <w:p w14:paraId="4699CFE3" w14:textId="77777777" w:rsidR="007F2DE7" w:rsidRPr="007F2DE7" w:rsidRDefault="007F2DE7" w:rsidP="0069615B">
            <w:pPr>
              <w:jc w:val="center"/>
              <w:rPr>
                <w:rFonts w:ascii="Arial" w:hAnsi="Arial" w:cs="Arial"/>
                <w:bCs/>
                <w:i/>
                <w:iCs/>
                <w:sz w:val="22"/>
                <w:szCs w:val="22"/>
              </w:rPr>
            </w:pPr>
            <w:r w:rsidRPr="007F2DE7">
              <w:rPr>
                <w:rFonts w:ascii="Arial" w:hAnsi="Arial" w:cs="Arial"/>
                <w:bCs/>
                <w:i/>
                <w:iCs/>
                <w:sz w:val="22"/>
                <w:szCs w:val="22"/>
              </w:rPr>
              <w:t>ком</w:t>
            </w:r>
          </w:p>
        </w:tc>
        <w:tc>
          <w:tcPr>
            <w:tcW w:w="778" w:type="pct"/>
            <w:shd w:val="clear" w:color="auto" w:fill="auto"/>
            <w:vAlign w:val="center"/>
          </w:tcPr>
          <w:p w14:paraId="15C903D2" w14:textId="09F9837B" w:rsidR="007F2DE7" w:rsidRPr="007F2DE7" w:rsidRDefault="007F2DE7" w:rsidP="0069615B">
            <w:pPr>
              <w:jc w:val="center"/>
              <w:rPr>
                <w:rFonts w:ascii="Arial" w:hAnsi="Arial" w:cs="Arial"/>
                <w:bCs/>
                <w:i/>
                <w:iCs/>
                <w:sz w:val="22"/>
                <w:szCs w:val="22"/>
              </w:rPr>
            </w:pPr>
            <w:r>
              <w:rPr>
                <w:rFonts w:ascii="Arial" w:hAnsi="Arial" w:cs="Arial"/>
                <w:bCs/>
                <w:i/>
                <w:iCs/>
                <w:sz w:val="22"/>
                <w:szCs w:val="22"/>
              </w:rPr>
              <w:t>4</w:t>
            </w:r>
            <w:r w:rsidRPr="007F2DE7">
              <w:rPr>
                <w:rFonts w:ascii="Arial" w:hAnsi="Arial" w:cs="Arial"/>
                <w:bCs/>
                <w:i/>
                <w:iCs/>
                <w:sz w:val="22"/>
                <w:szCs w:val="22"/>
              </w:rPr>
              <w:t>000</w:t>
            </w:r>
          </w:p>
        </w:tc>
        <w:tc>
          <w:tcPr>
            <w:tcW w:w="457" w:type="pct"/>
            <w:shd w:val="clear" w:color="auto" w:fill="auto"/>
            <w:vAlign w:val="center"/>
          </w:tcPr>
          <w:p w14:paraId="5BA44649" w14:textId="77777777" w:rsidR="007F2DE7" w:rsidRPr="007F2DE7" w:rsidRDefault="007F2DE7" w:rsidP="0069615B">
            <w:pPr>
              <w:jc w:val="center"/>
              <w:rPr>
                <w:rFonts w:ascii="Arial" w:hAnsi="Arial" w:cs="Arial"/>
                <w:b/>
                <w:bCs/>
                <w:i/>
                <w:iCs/>
                <w:sz w:val="22"/>
                <w:szCs w:val="22"/>
              </w:rPr>
            </w:pPr>
          </w:p>
        </w:tc>
        <w:tc>
          <w:tcPr>
            <w:tcW w:w="457" w:type="pct"/>
            <w:shd w:val="clear" w:color="auto" w:fill="auto"/>
            <w:vAlign w:val="center"/>
          </w:tcPr>
          <w:p w14:paraId="482944CC" w14:textId="77777777" w:rsidR="007F2DE7" w:rsidRPr="007F2DE7" w:rsidRDefault="007F2DE7" w:rsidP="0069615B">
            <w:pPr>
              <w:jc w:val="center"/>
              <w:rPr>
                <w:rFonts w:ascii="Arial" w:hAnsi="Arial" w:cs="Arial"/>
                <w:b/>
                <w:bCs/>
                <w:i/>
                <w:iCs/>
                <w:sz w:val="22"/>
                <w:szCs w:val="22"/>
              </w:rPr>
            </w:pPr>
          </w:p>
        </w:tc>
        <w:tc>
          <w:tcPr>
            <w:tcW w:w="614" w:type="pct"/>
            <w:shd w:val="clear" w:color="auto" w:fill="auto"/>
            <w:vAlign w:val="center"/>
          </w:tcPr>
          <w:p w14:paraId="72411D9F" w14:textId="77777777" w:rsidR="007F2DE7" w:rsidRPr="007F2DE7" w:rsidRDefault="007F2DE7" w:rsidP="0069615B">
            <w:pPr>
              <w:jc w:val="center"/>
              <w:rPr>
                <w:rFonts w:ascii="Arial" w:hAnsi="Arial" w:cs="Arial"/>
                <w:b/>
                <w:bCs/>
                <w:i/>
                <w:iCs/>
                <w:sz w:val="22"/>
                <w:szCs w:val="22"/>
              </w:rPr>
            </w:pPr>
          </w:p>
        </w:tc>
        <w:tc>
          <w:tcPr>
            <w:tcW w:w="617" w:type="pct"/>
            <w:shd w:val="clear" w:color="auto" w:fill="auto"/>
            <w:vAlign w:val="center"/>
          </w:tcPr>
          <w:p w14:paraId="471A62F5" w14:textId="77777777" w:rsidR="007F2DE7" w:rsidRPr="007F2DE7" w:rsidRDefault="007F2DE7" w:rsidP="0069615B">
            <w:pPr>
              <w:jc w:val="center"/>
              <w:rPr>
                <w:rFonts w:ascii="Arial" w:hAnsi="Arial" w:cs="Arial"/>
                <w:b/>
                <w:bCs/>
                <w:i/>
                <w:iCs/>
                <w:sz w:val="22"/>
                <w:szCs w:val="22"/>
              </w:rPr>
            </w:pPr>
          </w:p>
        </w:tc>
      </w:tr>
      <w:tr w:rsidR="007F2DE7" w:rsidRPr="007F2DE7" w14:paraId="5F21A49A" w14:textId="77777777" w:rsidTr="0069615B">
        <w:trPr>
          <w:trHeight w:val="1468"/>
        </w:trPr>
        <w:tc>
          <w:tcPr>
            <w:tcW w:w="378" w:type="pct"/>
            <w:shd w:val="clear" w:color="auto" w:fill="auto"/>
            <w:vAlign w:val="center"/>
          </w:tcPr>
          <w:p w14:paraId="4576DCEE" w14:textId="77777777" w:rsidR="007F2DE7" w:rsidRPr="007F2DE7" w:rsidRDefault="007F2DE7" w:rsidP="0069615B">
            <w:pPr>
              <w:jc w:val="center"/>
              <w:rPr>
                <w:rFonts w:ascii="Arial" w:hAnsi="Arial" w:cs="Arial"/>
                <w:b/>
                <w:bCs/>
                <w:i/>
                <w:iCs/>
                <w:sz w:val="22"/>
                <w:szCs w:val="22"/>
              </w:rPr>
            </w:pPr>
            <w:r w:rsidRPr="007F2DE7">
              <w:rPr>
                <w:rFonts w:ascii="Arial" w:hAnsi="Arial" w:cs="Arial"/>
                <w:b/>
                <w:bCs/>
                <w:i/>
                <w:iCs/>
                <w:sz w:val="22"/>
                <w:szCs w:val="22"/>
              </w:rPr>
              <w:t>3.</w:t>
            </w:r>
          </w:p>
        </w:tc>
        <w:tc>
          <w:tcPr>
            <w:tcW w:w="1228" w:type="pct"/>
            <w:shd w:val="clear" w:color="auto" w:fill="auto"/>
          </w:tcPr>
          <w:p w14:paraId="7C067E88" w14:textId="77777777" w:rsidR="007F2DE7" w:rsidRPr="007F2DE7" w:rsidRDefault="007F2DE7" w:rsidP="0069615B">
            <w:pPr>
              <w:jc w:val="center"/>
              <w:rPr>
                <w:rFonts w:ascii="Arial" w:hAnsi="Arial" w:cs="Arial"/>
                <w:bCs/>
                <w:i/>
                <w:iCs/>
                <w:sz w:val="22"/>
                <w:szCs w:val="22"/>
              </w:rPr>
            </w:pPr>
          </w:p>
          <w:p w14:paraId="20313313" w14:textId="77777777" w:rsidR="007F2DE7" w:rsidRPr="007F2DE7" w:rsidRDefault="007F2DE7" w:rsidP="0069615B">
            <w:pPr>
              <w:jc w:val="center"/>
              <w:rPr>
                <w:rFonts w:ascii="Arial" w:hAnsi="Arial" w:cs="Arial"/>
                <w:bCs/>
                <w:i/>
                <w:iCs/>
                <w:sz w:val="22"/>
                <w:szCs w:val="22"/>
              </w:rPr>
            </w:pPr>
          </w:p>
          <w:p w14:paraId="1A81298F" w14:textId="77777777" w:rsidR="007F2DE7" w:rsidRPr="007F2DE7" w:rsidRDefault="007F2DE7" w:rsidP="0069615B">
            <w:pPr>
              <w:jc w:val="center"/>
              <w:rPr>
                <w:rFonts w:ascii="Arial" w:hAnsi="Arial" w:cs="Arial"/>
                <w:bCs/>
                <w:i/>
                <w:iCs/>
                <w:sz w:val="22"/>
                <w:szCs w:val="22"/>
              </w:rPr>
            </w:pPr>
            <w:r w:rsidRPr="007F2DE7">
              <w:rPr>
                <w:rFonts w:ascii="Arial" w:hAnsi="Arial" w:cs="Arial"/>
                <w:bCs/>
                <w:i/>
                <w:iCs/>
                <w:sz w:val="22"/>
                <w:szCs w:val="22"/>
              </w:rPr>
              <w:t>Техничка подршка у гарантном периоду</w:t>
            </w:r>
          </w:p>
        </w:tc>
        <w:tc>
          <w:tcPr>
            <w:tcW w:w="471" w:type="pct"/>
            <w:shd w:val="clear" w:color="auto" w:fill="auto"/>
            <w:vAlign w:val="center"/>
          </w:tcPr>
          <w:p w14:paraId="68241BA1" w14:textId="77777777" w:rsidR="007F2DE7" w:rsidRPr="007F2DE7" w:rsidRDefault="007F2DE7" w:rsidP="0069615B">
            <w:pPr>
              <w:jc w:val="center"/>
              <w:rPr>
                <w:rFonts w:ascii="Arial" w:hAnsi="Arial" w:cs="Arial"/>
                <w:bCs/>
                <w:i/>
                <w:iCs/>
                <w:sz w:val="22"/>
                <w:szCs w:val="22"/>
              </w:rPr>
            </w:pPr>
            <w:r w:rsidRPr="007F2DE7">
              <w:rPr>
                <w:rFonts w:ascii="Arial" w:hAnsi="Arial" w:cs="Arial"/>
                <w:bCs/>
                <w:i/>
                <w:iCs/>
                <w:sz w:val="22"/>
                <w:szCs w:val="22"/>
              </w:rPr>
              <w:t>месец</w:t>
            </w:r>
          </w:p>
        </w:tc>
        <w:tc>
          <w:tcPr>
            <w:tcW w:w="778" w:type="pct"/>
            <w:shd w:val="clear" w:color="auto" w:fill="auto"/>
            <w:vAlign w:val="center"/>
          </w:tcPr>
          <w:p w14:paraId="4C44D0AB" w14:textId="77777777" w:rsidR="007F2DE7" w:rsidRPr="007F2DE7" w:rsidRDefault="007F2DE7" w:rsidP="0069615B">
            <w:pPr>
              <w:jc w:val="center"/>
              <w:rPr>
                <w:rFonts w:ascii="Arial" w:hAnsi="Arial" w:cs="Arial"/>
                <w:bCs/>
                <w:i/>
                <w:iCs/>
                <w:sz w:val="22"/>
                <w:szCs w:val="22"/>
              </w:rPr>
            </w:pPr>
            <w:r w:rsidRPr="007F2DE7">
              <w:rPr>
                <w:rFonts w:ascii="Arial" w:hAnsi="Arial" w:cs="Arial"/>
                <w:bCs/>
                <w:i/>
                <w:iCs/>
                <w:sz w:val="22"/>
                <w:szCs w:val="22"/>
              </w:rPr>
              <w:t>36</w:t>
            </w:r>
          </w:p>
        </w:tc>
        <w:tc>
          <w:tcPr>
            <w:tcW w:w="457" w:type="pct"/>
            <w:shd w:val="clear" w:color="auto" w:fill="auto"/>
            <w:vAlign w:val="center"/>
          </w:tcPr>
          <w:p w14:paraId="07062084" w14:textId="77777777" w:rsidR="007F2DE7" w:rsidRPr="007F2DE7" w:rsidRDefault="007F2DE7" w:rsidP="0069615B">
            <w:pPr>
              <w:jc w:val="center"/>
              <w:rPr>
                <w:rFonts w:ascii="Arial" w:hAnsi="Arial" w:cs="Arial"/>
                <w:b/>
                <w:bCs/>
                <w:i/>
                <w:iCs/>
                <w:sz w:val="22"/>
                <w:szCs w:val="22"/>
              </w:rPr>
            </w:pPr>
          </w:p>
        </w:tc>
        <w:tc>
          <w:tcPr>
            <w:tcW w:w="457" w:type="pct"/>
            <w:shd w:val="clear" w:color="auto" w:fill="auto"/>
            <w:vAlign w:val="center"/>
          </w:tcPr>
          <w:p w14:paraId="111A2D1D" w14:textId="77777777" w:rsidR="007F2DE7" w:rsidRPr="007F2DE7" w:rsidRDefault="007F2DE7" w:rsidP="0069615B">
            <w:pPr>
              <w:jc w:val="center"/>
              <w:rPr>
                <w:rFonts w:ascii="Arial" w:hAnsi="Arial" w:cs="Arial"/>
                <w:b/>
                <w:bCs/>
                <w:i/>
                <w:iCs/>
                <w:sz w:val="22"/>
                <w:szCs w:val="22"/>
              </w:rPr>
            </w:pPr>
          </w:p>
        </w:tc>
        <w:tc>
          <w:tcPr>
            <w:tcW w:w="614" w:type="pct"/>
            <w:shd w:val="clear" w:color="auto" w:fill="auto"/>
            <w:vAlign w:val="center"/>
          </w:tcPr>
          <w:p w14:paraId="34417E1D" w14:textId="77777777" w:rsidR="007F2DE7" w:rsidRPr="007F2DE7" w:rsidRDefault="007F2DE7" w:rsidP="0069615B">
            <w:pPr>
              <w:jc w:val="center"/>
              <w:rPr>
                <w:rFonts w:ascii="Arial" w:hAnsi="Arial" w:cs="Arial"/>
                <w:b/>
                <w:bCs/>
                <w:i/>
                <w:iCs/>
                <w:sz w:val="22"/>
                <w:szCs w:val="22"/>
              </w:rPr>
            </w:pPr>
          </w:p>
        </w:tc>
        <w:tc>
          <w:tcPr>
            <w:tcW w:w="617" w:type="pct"/>
            <w:shd w:val="clear" w:color="auto" w:fill="auto"/>
            <w:vAlign w:val="center"/>
          </w:tcPr>
          <w:p w14:paraId="4F8FEA70" w14:textId="77777777" w:rsidR="007F2DE7" w:rsidRPr="007F2DE7" w:rsidRDefault="007F2DE7" w:rsidP="0069615B">
            <w:pPr>
              <w:jc w:val="center"/>
              <w:rPr>
                <w:rFonts w:ascii="Arial" w:hAnsi="Arial" w:cs="Arial"/>
                <w:b/>
                <w:bCs/>
                <w:i/>
                <w:iCs/>
                <w:sz w:val="22"/>
                <w:szCs w:val="22"/>
              </w:rPr>
            </w:pPr>
          </w:p>
        </w:tc>
      </w:tr>
      <w:tr w:rsidR="007F2DE7" w:rsidRPr="007F2DE7" w14:paraId="6CF03A70" w14:textId="77777777" w:rsidTr="0069615B">
        <w:trPr>
          <w:trHeight w:val="244"/>
        </w:trPr>
        <w:tc>
          <w:tcPr>
            <w:tcW w:w="1606" w:type="pct"/>
            <w:gridSpan w:val="2"/>
            <w:shd w:val="clear" w:color="auto" w:fill="auto"/>
            <w:vAlign w:val="center"/>
          </w:tcPr>
          <w:p w14:paraId="28B48096" w14:textId="77777777" w:rsidR="007F2DE7" w:rsidRPr="007F2DE7" w:rsidRDefault="007F2DE7" w:rsidP="0069615B">
            <w:pPr>
              <w:rPr>
                <w:rFonts w:ascii="Arial" w:hAnsi="Arial" w:cs="Arial"/>
                <w:bCs/>
                <w:iCs/>
                <w:sz w:val="22"/>
                <w:szCs w:val="22"/>
              </w:rPr>
            </w:pPr>
            <w:r w:rsidRPr="007F2DE7">
              <w:rPr>
                <w:rFonts w:ascii="Arial" w:hAnsi="Arial" w:cs="Arial"/>
                <w:bCs/>
                <w:iCs/>
                <w:sz w:val="22"/>
                <w:szCs w:val="22"/>
              </w:rPr>
              <w:t>Укупно:</w:t>
            </w:r>
          </w:p>
        </w:tc>
        <w:tc>
          <w:tcPr>
            <w:tcW w:w="3394" w:type="pct"/>
            <w:gridSpan w:val="6"/>
            <w:shd w:val="clear" w:color="auto" w:fill="auto"/>
            <w:vAlign w:val="center"/>
          </w:tcPr>
          <w:p w14:paraId="2FB5CFC3" w14:textId="77777777" w:rsidR="007F2DE7" w:rsidRPr="007F2DE7" w:rsidRDefault="007F2DE7" w:rsidP="0069615B">
            <w:pPr>
              <w:jc w:val="center"/>
              <w:rPr>
                <w:rFonts w:ascii="Arial" w:hAnsi="Arial" w:cs="Arial"/>
                <w:b/>
                <w:bCs/>
                <w:i/>
                <w:iCs/>
                <w:sz w:val="22"/>
                <w:szCs w:val="22"/>
              </w:rPr>
            </w:pPr>
          </w:p>
        </w:tc>
      </w:tr>
    </w:tbl>
    <w:p w14:paraId="03508864" w14:textId="77777777" w:rsidR="00D9487D" w:rsidRPr="00DE1779" w:rsidRDefault="00D9487D" w:rsidP="00D03646">
      <w:pPr>
        <w:rPr>
          <w:rFonts w:ascii="Arial" w:hAnsi="Arial" w:cs="Arial"/>
          <w:sz w:val="22"/>
          <w:szCs w:val="22"/>
          <w:lang w:val="sr-Cyrl-RS"/>
        </w:rPr>
      </w:pPr>
    </w:p>
    <w:p w14:paraId="7ADF0629" w14:textId="7E4A9492" w:rsidR="00D03646" w:rsidRPr="00DE1779" w:rsidRDefault="00D03646" w:rsidP="00D03646">
      <w:pPr>
        <w:rPr>
          <w:rFonts w:ascii="Arial" w:hAnsi="Arial" w:cs="Arial"/>
          <w:sz w:val="22"/>
          <w:szCs w:val="22"/>
          <w:lang w:val="sr-Cyrl-RS"/>
        </w:rPr>
      </w:pPr>
    </w:p>
    <w:tbl>
      <w:tblPr>
        <w:tblW w:w="0" w:type="auto"/>
        <w:jc w:val="center"/>
        <w:tblLook w:val="01E0" w:firstRow="1" w:lastRow="1" w:firstColumn="1" w:lastColumn="1" w:noHBand="0" w:noVBand="0"/>
      </w:tblPr>
      <w:tblGrid>
        <w:gridCol w:w="3508"/>
        <w:gridCol w:w="1917"/>
        <w:gridCol w:w="3644"/>
      </w:tblGrid>
      <w:tr w:rsidR="00D03646" w:rsidRPr="00DE1779" w14:paraId="395E5B94" w14:textId="77777777" w:rsidTr="00757B28">
        <w:trPr>
          <w:jc w:val="center"/>
        </w:trPr>
        <w:tc>
          <w:tcPr>
            <w:tcW w:w="3652" w:type="dxa"/>
          </w:tcPr>
          <w:p w14:paraId="58FC587E"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t>Датум:</w:t>
            </w:r>
          </w:p>
        </w:tc>
        <w:tc>
          <w:tcPr>
            <w:tcW w:w="1985" w:type="dxa"/>
          </w:tcPr>
          <w:p w14:paraId="63DBAE84"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t>М.П.</w:t>
            </w:r>
          </w:p>
        </w:tc>
        <w:tc>
          <w:tcPr>
            <w:tcW w:w="3782" w:type="dxa"/>
          </w:tcPr>
          <w:p w14:paraId="7DC2E87F"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t>Понуђач:</w:t>
            </w:r>
          </w:p>
        </w:tc>
      </w:tr>
      <w:tr w:rsidR="00D03646" w:rsidRPr="00DE1779" w14:paraId="2C916847" w14:textId="77777777" w:rsidTr="00757B28">
        <w:trPr>
          <w:jc w:val="center"/>
        </w:trPr>
        <w:tc>
          <w:tcPr>
            <w:tcW w:w="3652" w:type="dxa"/>
            <w:vAlign w:val="center"/>
          </w:tcPr>
          <w:p w14:paraId="73EC17F3" w14:textId="77777777" w:rsidR="00D03646" w:rsidRPr="00DE1779" w:rsidRDefault="00D03646" w:rsidP="00757B28">
            <w:pPr>
              <w:jc w:val="both"/>
              <w:rPr>
                <w:rFonts w:ascii="Arial" w:hAnsi="Arial" w:cs="Arial"/>
                <w:sz w:val="22"/>
                <w:szCs w:val="22"/>
                <w:lang w:val="sr-Cyrl-RS"/>
              </w:rPr>
            </w:pPr>
          </w:p>
        </w:tc>
        <w:tc>
          <w:tcPr>
            <w:tcW w:w="1985" w:type="dxa"/>
            <w:vAlign w:val="center"/>
          </w:tcPr>
          <w:p w14:paraId="435FC7A7" w14:textId="77777777" w:rsidR="00D03646" w:rsidRPr="00DE1779" w:rsidRDefault="00D03646" w:rsidP="00757B28">
            <w:pPr>
              <w:jc w:val="both"/>
              <w:rPr>
                <w:rFonts w:ascii="Arial" w:hAnsi="Arial" w:cs="Arial"/>
                <w:sz w:val="22"/>
                <w:szCs w:val="22"/>
                <w:lang w:val="sr-Cyrl-RS"/>
              </w:rPr>
            </w:pPr>
          </w:p>
        </w:tc>
        <w:tc>
          <w:tcPr>
            <w:tcW w:w="3782" w:type="dxa"/>
            <w:vAlign w:val="center"/>
          </w:tcPr>
          <w:p w14:paraId="4C7B2D9B" w14:textId="77777777" w:rsidR="00D03646" w:rsidRPr="00DE1779" w:rsidRDefault="00D03646" w:rsidP="00757B28">
            <w:pPr>
              <w:jc w:val="both"/>
              <w:rPr>
                <w:rFonts w:ascii="Arial" w:hAnsi="Arial" w:cs="Arial"/>
                <w:sz w:val="22"/>
                <w:szCs w:val="22"/>
                <w:lang w:val="sr-Cyrl-RS"/>
              </w:rPr>
            </w:pPr>
          </w:p>
        </w:tc>
      </w:tr>
      <w:tr w:rsidR="00D03646" w:rsidRPr="00DE1779" w14:paraId="1EE205BD" w14:textId="77777777" w:rsidTr="00757B28">
        <w:trPr>
          <w:jc w:val="center"/>
        </w:trPr>
        <w:tc>
          <w:tcPr>
            <w:tcW w:w="3652" w:type="dxa"/>
            <w:tcBorders>
              <w:bottom w:val="single" w:sz="4" w:space="0" w:color="auto"/>
            </w:tcBorders>
            <w:vAlign w:val="center"/>
          </w:tcPr>
          <w:p w14:paraId="615A44E2" w14:textId="77777777" w:rsidR="00D03646" w:rsidRPr="00DE1779" w:rsidRDefault="00D03646" w:rsidP="00757B28">
            <w:pPr>
              <w:jc w:val="both"/>
              <w:rPr>
                <w:rFonts w:ascii="Arial" w:hAnsi="Arial" w:cs="Arial"/>
                <w:sz w:val="22"/>
                <w:szCs w:val="22"/>
                <w:lang w:val="sr-Cyrl-RS"/>
              </w:rPr>
            </w:pPr>
          </w:p>
        </w:tc>
        <w:tc>
          <w:tcPr>
            <w:tcW w:w="1985" w:type="dxa"/>
            <w:vAlign w:val="center"/>
          </w:tcPr>
          <w:p w14:paraId="5F116AD1" w14:textId="77777777" w:rsidR="00D03646" w:rsidRPr="00DE1779" w:rsidRDefault="00D03646" w:rsidP="00757B28">
            <w:pPr>
              <w:jc w:val="both"/>
              <w:rPr>
                <w:rFonts w:ascii="Arial" w:hAnsi="Arial" w:cs="Arial"/>
                <w:sz w:val="22"/>
                <w:szCs w:val="22"/>
                <w:lang w:val="sr-Cyrl-RS"/>
              </w:rPr>
            </w:pPr>
          </w:p>
        </w:tc>
        <w:tc>
          <w:tcPr>
            <w:tcW w:w="3782" w:type="dxa"/>
            <w:tcBorders>
              <w:bottom w:val="single" w:sz="4" w:space="0" w:color="auto"/>
            </w:tcBorders>
            <w:vAlign w:val="center"/>
          </w:tcPr>
          <w:p w14:paraId="3A3BB02A" w14:textId="77777777" w:rsidR="00D03646" w:rsidRPr="00DE1779" w:rsidRDefault="00D03646" w:rsidP="00757B28">
            <w:pPr>
              <w:jc w:val="both"/>
              <w:rPr>
                <w:rFonts w:ascii="Arial" w:hAnsi="Arial" w:cs="Arial"/>
                <w:sz w:val="22"/>
                <w:szCs w:val="22"/>
                <w:lang w:val="sr-Cyrl-RS"/>
              </w:rPr>
            </w:pPr>
          </w:p>
        </w:tc>
      </w:tr>
    </w:tbl>
    <w:p w14:paraId="6002EC44" w14:textId="77777777" w:rsidR="00D03646" w:rsidRPr="00DE1779" w:rsidRDefault="00D03646" w:rsidP="00D03646">
      <w:pPr>
        <w:rPr>
          <w:rFonts w:ascii="Arial" w:hAnsi="Arial" w:cs="Arial"/>
          <w:sz w:val="22"/>
          <w:szCs w:val="22"/>
          <w:lang w:val="sr-Cyrl-RS"/>
        </w:rPr>
      </w:pPr>
    </w:p>
    <w:p w14:paraId="6B2EC6EA" w14:textId="77777777" w:rsidR="00D03646" w:rsidRPr="00DE1779" w:rsidRDefault="00D03646" w:rsidP="00D03646">
      <w:pPr>
        <w:tabs>
          <w:tab w:val="left" w:pos="1695"/>
        </w:tabs>
        <w:rPr>
          <w:rFonts w:ascii="Arial" w:hAnsi="Arial" w:cs="Arial"/>
          <w:i/>
          <w:sz w:val="22"/>
          <w:szCs w:val="22"/>
          <w:lang w:val="sr-Cyrl-RS"/>
        </w:rPr>
      </w:pPr>
      <w:r w:rsidRPr="00DE1779">
        <w:rPr>
          <w:rFonts w:ascii="Arial" w:hAnsi="Arial" w:cs="Arial"/>
          <w:b/>
          <w:i/>
          <w:sz w:val="22"/>
          <w:szCs w:val="22"/>
          <w:lang w:val="sr-Cyrl-RS"/>
        </w:rPr>
        <w:t>Упутство</w:t>
      </w:r>
      <w:r w:rsidRPr="00DE1779">
        <w:rPr>
          <w:rFonts w:ascii="Arial" w:hAnsi="Arial" w:cs="Arial"/>
          <w:i/>
          <w:sz w:val="22"/>
          <w:szCs w:val="22"/>
          <w:lang w:val="sr-Cyrl-RS"/>
        </w:rPr>
        <w:t>:</w:t>
      </w:r>
    </w:p>
    <w:p w14:paraId="7C91F385" w14:textId="77777777" w:rsidR="00D03646" w:rsidRPr="00DE1779" w:rsidRDefault="00D03646" w:rsidP="00D03646">
      <w:pPr>
        <w:tabs>
          <w:tab w:val="left" w:pos="1695"/>
        </w:tabs>
        <w:jc w:val="both"/>
        <w:rPr>
          <w:rFonts w:ascii="Arial" w:hAnsi="Arial" w:cs="Arial"/>
          <w:sz w:val="22"/>
          <w:szCs w:val="22"/>
          <w:lang w:val="sr-Cyrl-RS"/>
        </w:rPr>
      </w:pPr>
      <w:r w:rsidRPr="00DE1779">
        <w:rPr>
          <w:rFonts w:ascii="Arial" w:hAnsi="Arial" w:cs="Arial"/>
          <w:sz w:val="22"/>
          <w:szCs w:val="22"/>
          <w:lang w:val="sr-Cyrl-RS"/>
        </w:rPr>
        <w:t xml:space="preserve">Понуђач  јасно и недвосмислено уноси све тражене податке у Образац структура цене. </w:t>
      </w:r>
    </w:p>
    <w:p w14:paraId="0638208B" w14:textId="77777777" w:rsidR="00D03646" w:rsidRPr="00DE1779" w:rsidRDefault="00D03646" w:rsidP="00D03646">
      <w:pPr>
        <w:rPr>
          <w:rFonts w:ascii="Arial" w:hAnsi="Arial" w:cs="Arial"/>
          <w:b/>
          <w:sz w:val="22"/>
          <w:szCs w:val="22"/>
          <w:lang w:val="sr-Cyrl-RS"/>
        </w:rPr>
      </w:pPr>
    </w:p>
    <w:p w14:paraId="32452547" w14:textId="77777777" w:rsidR="00D03646" w:rsidRPr="00DE1779" w:rsidRDefault="00D03646" w:rsidP="00D03646">
      <w:pPr>
        <w:rPr>
          <w:rFonts w:ascii="Arial" w:hAnsi="Arial" w:cs="Arial"/>
          <w:b/>
          <w:i/>
          <w:sz w:val="22"/>
          <w:szCs w:val="22"/>
          <w:lang w:val="sr-Cyrl-RS"/>
        </w:rPr>
      </w:pPr>
      <w:r w:rsidRPr="00DE1779">
        <w:rPr>
          <w:rFonts w:ascii="Arial" w:hAnsi="Arial" w:cs="Arial"/>
          <w:b/>
          <w:i/>
          <w:sz w:val="22"/>
          <w:szCs w:val="22"/>
          <w:lang w:val="sr-Cyrl-RS"/>
        </w:rPr>
        <w:t>Напомена:</w:t>
      </w:r>
    </w:p>
    <w:p w14:paraId="21B3D1C9" w14:textId="77777777" w:rsidR="00D03646" w:rsidRPr="00DE1779" w:rsidRDefault="00D03646" w:rsidP="00D03646">
      <w:pPr>
        <w:pStyle w:val="KDKomentar"/>
        <w:spacing w:before="0"/>
        <w:rPr>
          <w:rFonts w:eastAsia="TimesNewRomanPS-BoldMT" w:cs="Arial"/>
          <w:color w:val="auto"/>
          <w:sz w:val="22"/>
          <w:szCs w:val="22"/>
          <w:lang w:val="sr-Cyrl-RS"/>
        </w:rPr>
      </w:pPr>
      <w:r w:rsidRPr="00DE1779">
        <w:rPr>
          <w:rFonts w:eastAsia="TimesNewRomanPS-BoldMT" w:cs="Arial"/>
          <w:color w:val="auto"/>
          <w:sz w:val="22"/>
          <w:szCs w:val="22"/>
          <w:lang w:val="sr-Cyrl-RS"/>
        </w:rPr>
        <w:t>-Уколико група понуђача подноси заједничку понуду овај образац потписује и оверава Носилац посла.</w:t>
      </w:r>
    </w:p>
    <w:p w14:paraId="0A83E051" w14:textId="77777777" w:rsidR="00D03646" w:rsidRPr="00DE1779" w:rsidRDefault="00D03646" w:rsidP="00D03646">
      <w:pPr>
        <w:pStyle w:val="KDKomentar"/>
        <w:spacing w:before="0"/>
        <w:rPr>
          <w:rFonts w:eastAsia="TimesNewRomanPS-BoldMT" w:cs="Arial"/>
          <w:color w:val="auto"/>
          <w:sz w:val="22"/>
          <w:szCs w:val="22"/>
          <w:lang w:val="sr-Cyrl-RS"/>
        </w:rPr>
      </w:pPr>
      <w:r w:rsidRPr="00DE1779">
        <w:rPr>
          <w:rFonts w:eastAsia="TimesNewRomanPS-BoldMT" w:cs="Arial"/>
          <w:color w:val="auto"/>
          <w:sz w:val="22"/>
          <w:szCs w:val="22"/>
          <w:lang w:val="sr-Cyrl-RS"/>
        </w:rPr>
        <w:t xml:space="preserve">- Уколико понуђач подноси понуду са подизвођачем овај образац потписује и оверава печатом понуђач. </w:t>
      </w:r>
    </w:p>
    <w:p w14:paraId="0041442B" w14:textId="77777777" w:rsidR="00D03646" w:rsidRPr="00DE1779" w:rsidRDefault="00D03646" w:rsidP="00D03646">
      <w:pPr>
        <w:tabs>
          <w:tab w:val="left" w:pos="1695"/>
        </w:tabs>
        <w:jc w:val="both"/>
        <w:rPr>
          <w:rFonts w:ascii="Arial" w:hAnsi="Arial" w:cs="Arial"/>
          <w:b/>
          <w:i/>
          <w:sz w:val="22"/>
          <w:szCs w:val="22"/>
          <w:lang w:val="sr-Cyrl-RS"/>
        </w:rPr>
      </w:pPr>
      <w:r w:rsidRPr="00DE1779">
        <w:rPr>
          <w:rFonts w:ascii="Arial" w:hAnsi="Arial" w:cs="Arial"/>
          <w:sz w:val="22"/>
          <w:szCs w:val="22"/>
          <w:lang w:val="sr-Cyrl-RS"/>
        </w:rPr>
        <w:br w:type="page"/>
      </w:r>
    </w:p>
    <w:bookmarkEnd w:id="245"/>
    <w:bookmarkEnd w:id="246"/>
    <w:p w14:paraId="62E0D6B3" w14:textId="77777777" w:rsidR="00D03646" w:rsidRPr="00DE1779" w:rsidRDefault="00D03646" w:rsidP="00D03646">
      <w:pPr>
        <w:shd w:val="clear" w:color="auto" w:fill="FFFFFF"/>
        <w:jc w:val="both"/>
        <w:rPr>
          <w:rFonts w:ascii="Arial" w:hAnsi="Arial" w:cs="Arial"/>
          <w:b/>
          <w:bCs/>
          <w:sz w:val="22"/>
          <w:szCs w:val="22"/>
          <w:lang w:val="sr-Cyrl-RS"/>
        </w:rPr>
      </w:pPr>
    </w:p>
    <w:p w14:paraId="669969E4" w14:textId="77777777" w:rsidR="00D03646" w:rsidRPr="00DE1779" w:rsidRDefault="00D03646" w:rsidP="00D03646">
      <w:pPr>
        <w:shd w:val="clear" w:color="auto" w:fill="FFFFFF"/>
        <w:jc w:val="both"/>
        <w:rPr>
          <w:rFonts w:ascii="Arial" w:hAnsi="Arial" w:cs="Arial"/>
          <w:b/>
          <w:bCs/>
          <w:sz w:val="22"/>
          <w:szCs w:val="22"/>
          <w:lang w:val="sr-Cyrl-RS"/>
        </w:rPr>
      </w:pPr>
    </w:p>
    <w:p w14:paraId="26804864" w14:textId="77777777" w:rsidR="00D03646" w:rsidRPr="00DE1779" w:rsidRDefault="00D03646" w:rsidP="00D03646">
      <w:pPr>
        <w:shd w:val="clear" w:color="auto" w:fill="FFFFFF"/>
        <w:jc w:val="both"/>
        <w:rPr>
          <w:rFonts w:ascii="Arial" w:hAnsi="Arial" w:cs="Arial"/>
          <w:sz w:val="22"/>
          <w:szCs w:val="22"/>
          <w:lang w:val="sr-Cyrl-RS"/>
        </w:rPr>
      </w:pPr>
      <w:r w:rsidRPr="00DE1779">
        <w:rPr>
          <w:rFonts w:ascii="Arial" w:hAnsi="Arial" w:cs="Arial"/>
          <w:b/>
          <w:bCs/>
          <w:sz w:val="22"/>
          <w:szCs w:val="22"/>
          <w:lang w:val="sr-Cyrl-RS"/>
        </w:rPr>
        <w:t>Модел банкарске гаранције за добро извршење посла</w:t>
      </w:r>
    </w:p>
    <w:p w14:paraId="2265E1C5" w14:textId="77777777" w:rsidR="00D03646" w:rsidRPr="00DE1779" w:rsidRDefault="00D03646" w:rsidP="00D03646">
      <w:pPr>
        <w:rPr>
          <w:rFonts w:ascii="Arial" w:hAnsi="Arial" w:cs="Arial"/>
          <w:b/>
          <w:bCs/>
          <w:sz w:val="22"/>
          <w:szCs w:val="22"/>
          <w:lang w:val="sr-Cyrl-RS"/>
        </w:rPr>
      </w:pPr>
      <w:r w:rsidRPr="00DE1779">
        <w:rPr>
          <w:rFonts w:ascii="Arial" w:hAnsi="Arial" w:cs="Arial"/>
          <w:b/>
          <w:bCs/>
          <w:sz w:val="22"/>
          <w:szCs w:val="22"/>
          <w:lang w:val="sr-Cyrl-RS"/>
        </w:rPr>
        <w:t> (не доставља се у понуди)</w:t>
      </w:r>
    </w:p>
    <w:p w14:paraId="39931A4F" w14:textId="77777777" w:rsidR="00D03646" w:rsidRPr="00DE1779" w:rsidRDefault="00D03646" w:rsidP="00D03646">
      <w:pPr>
        <w:shd w:val="clear" w:color="auto" w:fill="FFFFFF"/>
        <w:rPr>
          <w:rFonts w:ascii="Arial" w:hAnsi="Arial" w:cs="Arial"/>
          <w:sz w:val="22"/>
          <w:szCs w:val="22"/>
          <w:lang w:val="sr-Cyrl-RS"/>
        </w:rPr>
      </w:pPr>
    </w:p>
    <w:p w14:paraId="5B651713" w14:textId="77777777" w:rsidR="00D03646" w:rsidRPr="00DE1779" w:rsidRDefault="00D03646" w:rsidP="00D03646">
      <w:pPr>
        <w:shd w:val="clear" w:color="auto" w:fill="FFFFFF"/>
        <w:rPr>
          <w:rFonts w:ascii="Arial" w:hAnsi="Arial" w:cs="Arial"/>
          <w:sz w:val="22"/>
          <w:szCs w:val="22"/>
          <w:lang w:val="sr-Cyrl-RS"/>
        </w:rPr>
      </w:pPr>
      <w:r w:rsidRPr="00DE1779">
        <w:rPr>
          <w:rFonts w:ascii="Arial" w:hAnsi="Arial" w:cs="Arial"/>
          <w:sz w:val="22"/>
          <w:szCs w:val="22"/>
          <w:lang w:val="sr-Cyrl-RS"/>
        </w:rPr>
        <w:t>(меморандум пословне банке)</w:t>
      </w:r>
    </w:p>
    <w:p w14:paraId="50330D97" w14:textId="77777777" w:rsidR="00D03646" w:rsidRPr="00DE1779" w:rsidRDefault="00D03646" w:rsidP="00D03646">
      <w:pPr>
        <w:shd w:val="clear" w:color="auto" w:fill="FFFFFF"/>
        <w:jc w:val="both"/>
        <w:rPr>
          <w:rFonts w:ascii="Arial" w:hAnsi="Arial" w:cs="Arial"/>
          <w:sz w:val="22"/>
          <w:szCs w:val="22"/>
          <w:lang w:val="sr-Cyrl-RS"/>
        </w:rPr>
      </w:pPr>
      <w:r w:rsidRPr="00DE1779">
        <w:rPr>
          <w:rFonts w:ascii="Arial" w:hAnsi="Arial" w:cs="Arial"/>
          <w:b/>
          <w:bCs/>
          <w:sz w:val="22"/>
          <w:szCs w:val="22"/>
          <w:lang w:val="sr-Cyrl-RS"/>
        </w:rPr>
        <w:t xml:space="preserve">                                                            </w:t>
      </w:r>
    </w:p>
    <w:p w14:paraId="519D43F4" w14:textId="77777777" w:rsidR="00D03646" w:rsidRPr="00DE1779" w:rsidRDefault="00D03646" w:rsidP="00D03646">
      <w:pPr>
        <w:jc w:val="both"/>
        <w:rPr>
          <w:rFonts w:ascii="Arial" w:hAnsi="Arial" w:cs="Arial"/>
          <w:bCs/>
          <w:noProof/>
          <w:sz w:val="22"/>
          <w:szCs w:val="22"/>
          <w:lang w:val="sr-Cyrl-RS"/>
        </w:rPr>
      </w:pPr>
      <w:r w:rsidRPr="00DE1779">
        <w:rPr>
          <w:rFonts w:ascii="Arial" w:hAnsi="Arial" w:cs="Arial"/>
          <w:bCs/>
          <w:noProof/>
          <w:sz w:val="22"/>
          <w:szCs w:val="22"/>
          <w:lang w:val="sr-Cyrl-RS"/>
        </w:rPr>
        <w:t>БАНКА:_________________</w:t>
      </w:r>
    </w:p>
    <w:p w14:paraId="1944C946"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Адреса Банке:_______________________</w:t>
      </w:r>
    </w:p>
    <w:p w14:paraId="7EEA4FE7" w14:textId="77777777" w:rsidR="00D03646" w:rsidRPr="00DE1779" w:rsidRDefault="00D03646" w:rsidP="00D03646">
      <w:pPr>
        <w:jc w:val="both"/>
        <w:rPr>
          <w:rFonts w:ascii="Arial" w:hAnsi="Arial" w:cs="Arial"/>
          <w:noProof/>
          <w:sz w:val="22"/>
          <w:szCs w:val="22"/>
          <w:lang w:val="sr-Cyrl-RS"/>
        </w:rPr>
      </w:pPr>
    </w:p>
    <w:p w14:paraId="7E084A13" w14:textId="77777777" w:rsidR="00D03646" w:rsidRPr="00DE1779" w:rsidRDefault="00D03646" w:rsidP="00D03646">
      <w:pPr>
        <w:jc w:val="both"/>
        <w:rPr>
          <w:rFonts w:ascii="Arial" w:hAnsi="Arial" w:cs="Arial"/>
          <w:bCs/>
          <w:noProof/>
          <w:sz w:val="22"/>
          <w:szCs w:val="22"/>
          <w:lang w:val="sr-Cyrl-RS"/>
        </w:rPr>
      </w:pPr>
      <w:r w:rsidRPr="00DE1779">
        <w:rPr>
          <w:rFonts w:ascii="Arial" w:hAnsi="Arial" w:cs="Arial"/>
          <w:bCs/>
          <w:noProof/>
          <w:sz w:val="22"/>
          <w:szCs w:val="22"/>
          <w:lang w:val="sr-Cyrl-RS"/>
        </w:rPr>
        <w:t>НАЛОГОДАВАЦ:_____________________</w:t>
      </w:r>
    </w:p>
    <w:p w14:paraId="1F0EB02B" w14:textId="77777777" w:rsidR="00D03646" w:rsidRPr="00DE1779" w:rsidRDefault="00D03646" w:rsidP="00D03646">
      <w:pPr>
        <w:jc w:val="both"/>
        <w:rPr>
          <w:rFonts w:ascii="Arial" w:hAnsi="Arial" w:cs="Arial"/>
          <w:bCs/>
          <w:noProof/>
          <w:sz w:val="22"/>
          <w:szCs w:val="22"/>
          <w:lang w:val="sr-Cyrl-RS"/>
        </w:rPr>
      </w:pPr>
      <w:r w:rsidRPr="00DE1779">
        <w:rPr>
          <w:rFonts w:ascii="Arial" w:hAnsi="Arial" w:cs="Arial"/>
          <w:bCs/>
          <w:noProof/>
          <w:sz w:val="22"/>
          <w:szCs w:val="22"/>
          <w:lang w:val="sr-Cyrl-RS"/>
        </w:rPr>
        <w:t>Адреса Налогодавца:__________________</w:t>
      </w:r>
    </w:p>
    <w:p w14:paraId="11891F71" w14:textId="77777777" w:rsidR="00D03646" w:rsidRPr="00DE1779" w:rsidRDefault="00D03646" w:rsidP="00D03646">
      <w:pPr>
        <w:jc w:val="both"/>
        <w:rPr>
          <w:rFonts w:ascii="Arial" w:hAnsi="Arial" w:cs="Arial"/>
          <w:noProof/>
          <w:sz w:val="22"/>
          <w:szCs w:val="22"/>
          <w:lang w:val="sr-Cyrl-RS"/>
        </w:rPr>
      </w:pPr>
      <w:r w:rsidRPr="00DE1779">
        <w:rPr>
          <w:rFonts w:ascii="Arial" w:hAnsi="Arial" w:cs="Arial"/>
          <w:noProof/>
          <w:sz w:val="22"/>
          <w:szCs w:val="22"/>
          <w:lang w:val="sr-Cyrl-RS"/>
        </w:rPr>
        <w:t>ПИБ:</w:t>
      </w:r>
      <w:r w:rsidRPr="00DE1779">
        <w:rPr>
          <w:rFonts w:ascii="Arial" w:hAnsi="Arial" w:cs="Arial"/>
          <w:bCs/>
          <w:noProof/>
          <w:sz w:val="22"/>
          <w:szCs w:val="22"/>
          <w:lang w:val="sr-Cyrl-RS"/>
        </w:rPr>
        <w:t>_________________</w:t>
      </w:r>
    </w:p>
    <w:p w14:paraId="5487DFE8" w14:textId="77777777" w:rsidR="00D03646" w:rsidRPr="00DE1779" w:rsidRDefault="00D03646" w:rsidP="00D03646">
      <w:pPr>
        <w:jc w:val="both"/>
        <w:rPr>
          <w:rFonts w:ascii="Arial" w:hAnsi="Arial" w:cs="Arial"/>
          <w:noProof/>
          <w:sz w:val="22"/>
          <w:szCs w:val="22"/>
          <w:lang w:val="sr-Cyrl-RS"/>
        </w:rPr>
      </w:pPr>
      <w:r w:rsidRPr="00DE1779">
        <w:rPr>
          <w:rFonts w:ascii="Arial" w:hAnsi="Arial" w:cs="Arial"/>
          <w:noProof/>
          <w:sz w:val="22"/>
          <w:szCs w:val="22"/>
          <w:lang w:val="sr-Cyrl-RS"/>
        </w:rPr>
        <w:t>МБ:</w:t>
      </w:r>
      <w:r w:rsidRPr="00DE1779">
        <w:rPr>
          <w:rFonts w:ascii="Arial" w:hAnsi="Arial" w:cs="Arial"/>
          <w:bCs/>
          <w:noProof/>
          <w:sz w:val="22"/>
          <w:szCs w:val="22"/>
          <w:lang w:val="sr-Cyrl-RS"/>
        </w:rPr>
        <w:t>_________________</w:t>
      </w:r>
    </w:p>
    <w:p w14:paraId="7BA5A769" w14:textId="77777777" w:rsidR="00D03646" w:rsidRPr="00DE1779" w:rsidRDefault="00D03646" w:rsidP="00D03646">
      <w:pPr>
        <w:jc w:val="both"/>
        <w:rPr>
          <w:rFonts w:ascii="Arial" w:hAnsi="Arial" w:cs="Arial"/>
          <w:b/>
          <w:bCs/>
          <w:noProof/>
          <w:sz w:val="22"/>
          <w:szCs w:val="22"/>
          <w:lang w:val="sr-Cyrl-RS"/>
        </w:rPr>
      </w:pPr>
    </w:p>
    <w:p w14:paraId="1D146913" w14:textId="77777777" w:rsidR="00D03646" w:rsidRPr="00DE1779" w:rsidRDefault="00D03646" w:rsidP="00D03646">
      <w:pPr>
        <w:jc w:val="both"/>
        <w:rPr>
          <w:rFonts w:ascii="Arial" w:hAnsi="Arial" w:cs="Arial"/>
          <w:bCs/>
          <w:noProof/>
          <w:sz w:val="22"/>
          <w:szCs w:val="22"/>
          <w:lang w:val="sr-Cyrl-RS"/>
        </w:rPr>
      </w:pPr>
      <w:r w:rsidRPr="00DE1779">
        <w:rPr>
          <w:rFonts w:ascii="Arial" w:hAnsi="Arial" w:cs="Arial"/>
          <w:bCs/>
          <w:noProof/>
          <w:sz w:val="22"/>
          <w:szCs w:val="22"/>
          <w:lang w:val="sr-Cyrl-RS"/>
        </w:rPr>
        <w:t>КОРИСНИК:</w:t>
      </w:r>
    </w:p>
    <w:p w14:paraId="330FB02E" w14:textId="77777777" w:rsidR="00D03646" w:rsidRPr="00DE1779" w:rsidRDefault="00D03646" w:rsidP="00D03646">
      <w:pPr>
        <w:jc w:val="both"/>
        <w:rPr>
          <w:rFonts w:ascii="Arial" w:hAnsi="Arial" w:cs="Arial"/>
          <w:bCs/>
          <w:noProof/>
          <w:sz w:val="22"/>
          <w:szCs w:val="22"/>
          <w:lang w:val="sr-Cyrl-RS"/>
        </w:rPr>
      </w:pPr>
      <w:r w:rsidRPr="00DE1779">
        <w:rPr>
          <w:rFonts w:ascii="Arial" w:hAnsi="Arial" w:cs="Arial"/>
          <w:bCs/>
          <w:noProof/>
          <w:sz w:val="22"/>
          <w:szCs w:val="22"/>
          <w:lang w:val="sr-Cyrl-RS"/>
        </w:rPr>
        <w:t>Jавно предузеће „Електропривреда Србије“, Београд</w:t>
      </w:r>
    </w:p>
    <w:p w14:paraId="7BE6A9FA" w14:textId="77777777" w:rsidR="00D03646" w:rsidRPr="00DE1779" w:rsidRDefault="00D03646" w:rsidP="00D03646">
      <w:pPr>
        <w:jc w:val="both"/>
        <w:rPr>
          <w:rFonts w:ascii="Arial" w:hAnsi="Arial" w:cs="Arial"/>
          <w:bCs/>
          <w:noProof/>
          <w:sz w:val="22"/>
          <w:szCs w:val="22"/>
          <w:lang w:val="sr-Cyrl-RS"/>
        </w:rPr>
      </w:pPr>
      <w:r w:rsidRPr="00DE1779">
        <w:rPr>
          <w:rFonts w:ascii="Arial" w:hAnsi="Arial" w:cs="Arial"/>
          <w:bCs/>
          <w:noProof/>
          <w:sz w:val="22"/>
          <w:szCs w:val="22"/>
          <w:lang w:val="sr-Cyrl-RS"/>
        </w:rPr>
        <w:t>11000 Београд</w:t>
      </w:r>
    </w:p>
    <w:p w14:paraId="016EC92E" w14:textId="77777777" w:rsidR="00403D45" w:rsidRDefault="00403D45" w:rsidP="00D03646">
      <w:pPr>
        <w:jc w:val="both"/>
        <w:rPr>
          <w:rFonts w:ascii="Arial" w:hAnsi="Arial" w:cs="Arial"/>
          <w:bCs/>
          <w:noProof/>
          <w:sz w:val="22"/>
          <w:szCs w:val="22"/>
          <w:lang w:val="sr-Cyrl-RS"/>
        </w:rPr>
      </w:pPr>
      <w:r>
        <w:rPr>
          <w:rFonts w:ascii="Arial" w:hAnsi="Arial" w:cs="Arial"/>
          <w:bCs/>
          <w:noProof/>
          <w:sz w:val="22"/>
          <w:szCs w:val="22"/>
          <w:lang w:val="sr-Cyrl-RS"/>
        </w:rPr>
        <w:t>Балканска 13</w:t>
      </w:r>
    </w:p>
    <w:p w14:paraId="223D7754" w14:textId="2A8668CA" w:rsidR="00D03646" w:rsidRPr="00DE1779" w:rsidRDefault="00D03646" w:rsidP="00D03646">
      <w:pPr>
        <w:jc w:val="both"/>
        <w:rPr>
          <w:rFonts w:ascii="Arial" w:hAnsi="Arial" w:cs="Arial"/>
          <w:bCs/>
          <w:noProof/>
          <w:sz w:val="22"/>
          <w:szCs w:val="22"/>
          <w:lang w:val="sr-Cyrl-RS"/>
        </w:rPr>
      </w:pPr>
      <w:r w:rsidRPr="00DE1779">
        <w:rPr>
          <w:rFonts w:ascii="Arial" w:hAnsi="Arial" w:cs="Arial"/>
          <w:bCs/>
          <w:noProof/>
          <w:sz w:val="22"/>
          <w:szCs w:val="22"/>
          <w:lang w:val="sr-Cyrl-RS"/>
        </w:rPr>
        <w:t>Република Србија</w:t>
      </w:r>
    </w:p>
    <w:p w14:paraId="2B178FDC" w14:textId="77777777" w:rsidR="00D03646" w:rsidRPr="00DE1779" w:rsidRDefault="00D03646" w:rsidP="00D03646">
      <w:pPr>
        <w:jc w:val="both"/>
        <w:rPr>
          <w:rFonts w:ascii="Arial" w:hAnsi="Arial" w:cs="Arial"/>
          <w:noProof/>
          <w:sz w:val="22"/>
          <w:szCs w:val="22"/>
          <w:lang w:val="sr-Cyrl-RS"/>
        </w:rPr>
      </w:pPr>
      <w:r w:rsidRPr="00DE1779">
        <w:rPr>
          <w:rFonts w:ascii="Arial" w:hAnsi="Arial" w:cs="Arial"/>
          <w:noProof/>
          <w:sz w:val="22"/>
          <w:szCs w:val="22"/>
          <w:lang w:val="sr-Cyrl-RS"/>
        </w:rPr>
        <w:t>ПИБ: 103920327</w:t>
      </w:r>
    </w:p>
    <w:p w14:paraId="41F6A331" w14:textId="77777777" w:rsidR="00D03646" w:rsidRPr="00DE1779" w:rsidRDefault="00D03646" w:rsidP="00D03646">
      <w:pPr>
        <w:jc w:val="both"/>
        <w:rPr>
          <w:rFonts w:ascii="Arial" w:hAnsi="Arial" w:cs="Arial"/>
          <w:noProof/>
          <w:sz w:val="22"/>
          <w:szCs w:val="22"/>
          <w:lang w:val="sr-Cyrl-RS"/>
        </w:rPr>
      </w:pPr>
      <w:r w:rsidRPr="00DE1779">
        <w:rPr>
          <w:rFonts w:ascii="Arial" w:hAnsi="Arial" w:cs="Arial"/>
          <w:noProof/>
          <w:sz w:val="22"/>
          <w:szCs w:val="22"/>
          <w:lang w:val="sr-Cyrl-RS"/>
        </w:rPr>
        <w:t>МБ: 20053658</w:t>
      </w:r>
    </w:p>
    <w:p w14:paraId="2DDF7873" w14:textId="77777777" w:rsidR="00D03646" w:rsidRPr="00DE1779" w:rsidRDefault="00D03646" w:rsidP="00D03646">
      <w:pPr>
        <w:shd w:val="clear" w:color="auto" w:fill="FFFFFF"/>
        <w:rPr>
          <w:rFonts w:ascii="Arial" w:hAnsi="Arial" w:cs="Arial"/>
          <w:b/>
          <w:spacing w:val="9"/>
          <w:sz w:val="22"/>
          <w:szCs w:val="22"/>
          <w:lang w:val="sr-Cyrl-RS" w:eastAsia="hr-HR"/>
        </w:rPr>
      </w:pPr>
      <w:r w:rsidRPr="00DE1779">
        <w:rPr>
          <w:rFonts w:ascii="Arial" w:hAnsi="Arial" w:cs="Arial"/>
          <w:sz w:val="22"/>
          <w:szCs w:val="22"/>
          <w:lang w:val="sr-Cyrl-RS"/>
        </w:rPr>
        <w:t xml:space="preserve">БРОЈ ТЕКУЋЕГ РАЧУНА: 160-700-13 Banca Intesa </w:t>
      </w:r>
    </w:p>
    <w:p w14:paraId="711CB1F6" w14:textId="77777777" w:rsidR="00D03646" w:rsidRPr="00DE1779" w:rsidRDefault="00D03646" w:rsidP="00D03646">
      <w:pPr>
        <w:jc w:val="both"/>
        <w:rPr>
          <w:rFonts w:ascii="Arial" w:hAnsi="Arial" w:cs="Arial"/>
          <w:noProof/>
          <w:sz w:val="22"/>
          <w:szCs w:val="22"/>
          <w:lang w:val="sr-Cyrl-RS"/>
        </w:rPr>
      </w:pPr>
    </w:p>
    <w:p w14:paraId="74E41091" w14:textId="77777777" w:rsidR="00D03646" w:rsidRPr="00DE1779" w:rsidRDefault="00D03646" w:rsidP="00D03646">
      <w:pPr>
        <w:jc w:val="both"/>
        <w:rPr>
          <w:rFonts w:ascii="Arial" w:hAnsi="Arial" w:cs="Arial"/>
          <w:noProof/>
          <w:sz w:val="22"/>
          <w:szCs w:val="22"/>
          <w:lang w:val="sr-Cyrl-RS"/>
        </w:rPr>
      </w:pPr>
    </w:p>
    <w:p w14:paraId="6C5C8196" w14:textId="77777777" w:rsidR="00D03646" w:rsidRPr="00DE1779" w:rsidRDefault="00D03646" w:rsidP="00D03646">
      <w:pPr>
        <w:jc w:val="both"/>
        <w:rPr>
          <w:rFonts w:ascii="Arial" w:hAnsi="Arial" w:cs="Arial"/>
          <w:noProof/>
          <w:sz w:val="22"/>
          <w:szCs w:val="22"/>
          <w:lang w:val="sr-Cyrl-RS"/>
        </w:rPr>
      </w:pPr>
      <w:r w:rsidRPr="00DE1779">
        <w:rPr>
          <w:rFonts w:ascii="Arial" w:hAnsi="Arial" w:cs="Arial"/>
          <w:noProof/>
          <w:sz w:val="22"/>
          <w:szCs w:val="22"/>
          <w:lang w:val="sr-Cyrl-RS"/>
        </w:rPr>
        <w:t xml:space="preserve">Датум </w:t>
      </w:r>
      <w:r w:rsidRPr="00DE1779">
        <w:rPr>
          <w:rFonts w:ascii="Arial" w:hAnsi="Arial" w:cs="Arial"/>
          <w:bCs/>
          <w:noProof/>
          <w:sz w:val="22"/>
          <w:szCs w:val="22"/>
          <w:lang w:val="sr-Cyrl-RS"/>
        </w:rPr>
        <w:t>_________________</w:t>
      </w:r>
    </w:p>
    <w:p w14:paraId="33E43B86" w14:textId="77777777" w:rsidR="00D03646" w:rsidRPr="00DE1779" w:rsidRDefault="00D03646" w:rsidP="00D03646">
      <w:pPr>
        <w:shd w:val="clear" w:color="auto" w:fill="FFFFFF"/>
        <w:jc w:val="both"/>
        <w:rPr>
          <w:rFonts w:ascii="Arial" w:hAnsi="Arial" w:cs="Arial"/>
          <w:sz w:val="22"/>
          <w:szCs w:val="22"/>
          <w:lang w:val="sr-Cyrl-RS"/>
        </w:rPr>
      </w:pPr>
    </w:p>
    <w:p w14:paraId="55CC4A09" w14:textId="77777777" w:rsidR="00D03646" w:rsidRPr="00DE1779" w:rsidRDefault="00D03646" w:rsidP="00D03646">
      <w:pPr>
        <w:jc w:val="both"/>
        <w:rPr>
          <w:rFonts w:ascii="Arial" w:hAnsi="Arial" w:cs="Arial"/>
          <w:b/>
          <w:noProof/>
          <w:sz w:val="22"/>
          <w:szCs w:val="22"/>
          <w:lang w:val="sr-Cyrl-RS"/>
        </w:rPr>
      </w:pPr>
      <w:r w:rsidRPr="00DE1779">
        <w:rPr>
          <w:rFonts w:ascii="Arial" w:hAnsi="Arial" w:cs="Arial"/>
          <w:b/>
          <w:noProof/>
          <w:sz w:val="22"/>
          <w:szCs w:val="22"/>
          <w:lang w:val="sr-Cyrl-RS"/>
        </w:rPr>
        <w:t>Банкарска гаранција за добро извршење посла</w:t>
      </w:r>
    </w:p>
    <w:p w14:paraId="19412A9E" w14:textId="77777777" w:rsidR="00D03646" w:rsidRPr="00DE1779" w:rsidRDefault="00D03646" w:rsidP="00D03646">
      <w:pPr>
        <w:jc w:val="both"/>
        <w:rPr>
          <w:rFonts w:ascii="Arial" w:hAnsi="Arial" w:cs="Arial"/>
          <w:bCs/>
          <w:noProof/>
          <w:sz w:val="22"/>
          <w:szCs w:val="22"/>
          <w:lang w:val="sr-Cyrl-RS"/>
        </w:rPr>
      </w:pPr>
      <w:r w:rsidRPr="00DE1779">
        <w:rPr>
          <w:rFonts w:ascii="Arial" w:hAnsi="Arial" w:cs="Arial"/>
          <w:noProof/>
          <w:sz w:val="22"/>
          <w:szCs w:val="22"/>
          <w:lang w:val="sr-Cyrl-RS"/>
        </w:rPr>
        <w:t>бр:</w:t>
      </w:r>
      <w:r w:rsidRPr="00DE1779">
        <w:rPr>
          <w:rFonts w:ascii="Arial" w:hAnsi="Arial" w:cs="Arial"/>
          <w:bCs/>
          <w:noProof/>
          <w:sz w:val="22"/>
          <w:szCs w:val="22"/>
          <w:lang w:val="sr-Cyrl-RS"/>
        </w:rPr>
        <w:t>_________________</w:t>
      </w:r>
    </w:p>
    <w:p w14:paraId="740C9FB9" w14:textId="77777777" w:rsidR="00D03646" w:rsidRPr="00DE1779" w:rsidRDefault="00D03646" w:rsidP="00D03646">
      <w:pPr>
        <w:jc w:val="both"/>
        <w:rPr>
          <w:rFonts w:ascii="Arial" w:hAnsi="Arial" w:cs="Arial"/>
          <w:sz w:val="22"/>
          <w:szCs w:val="22"/>
          <w:lang w:val="sr-Cyrl-RS"/>
        </w:rPr>
      </w:pPr>
    </w:p>
    <w:p w14:paraId="2358827B" w14:textId="30A164D4" w:rsidR="00D03646" w:rsidRPr="003D1482" w:rsidRDefault="00D03646" w:rsidP="00D565A6">
      <w:pPr>
        <w:pStyle w:val="Title"/>
        <w:jc w:val="both"/>
        <w:rPr>
          <w:rFonts w:ascii="Arial" w:hAnsi="Arial" w:cs="Arial"/>
          <w:b w:val="0"/>
          <w:sz w:val="22"/>
          <w:szCs w:val="22"/>
          <w:lang w:val="sr-Cyrl-RS"/>
        </w:rPr>
      </w:pPr>
      <w:r w:rsidRPr="003D1482">
        <w:rPr>
          <w:rFonts w:ascii="Arial" w:hAnsi="Arial" w:cs="Arial"/>
          <w:b w:val="0"/>
          <w:sz w:val="22"/>
          <w:szCs w:val="22"/>
          <w:lang w:val="sr-Cyrl-RS"/>
        </w:rPr>
        <w:t xml:space="preserve">Обавештени смо да су ________________ (у наставку „Налогодавац“) и Јавно предузеће „Електропривреда Србије'' 11000 Београд, Улица </w:t>
      </w:r>
      <w:r w:rsidR="00403D45">
        <w:rPr>
          <w:rFonts w:ascii="Arial" w:hAnsi="Arial" w:cs="Arial"/>
          <w:b w:val="0"/>
          <w:sz w:val="22"/>
          <w:szCs w:val="22"/>
          <w:lang w:val="sr-Cyrl-RS"/>
        </w:rPr>
        <w:t>Балканска 13</w:t>
      </w:r>
      <w:r w:rsidRPr="003D1482">
        <w:rPr>
          <w:rFonts w:ascii="Arial" w:hAnsi="Arial" w:cs="Arial"/>
          <w:b w:val="0"/>
          <w:sz w:val="22"/>
          <w:szCs w:val="22"/>
          <w:lang w:val="sr-Cyrl-RS"/>
        </w:rPr>
        <w:t>(у даљем тексту: Корисник), у складу са одлуком Корисника о додели уговора и избору Понуде Налогодавца закључили Уговор  бр.  ______  од _____201</w:t>
      </w:r>
      <w:r w:rsidR="0035064C" w:rsidRPr="003D1482">
        <w:rPr>
          <w:rFonts w:ascii="Arial" w:hAnsi="Arial" w:cs="Arial"/>
          <w:b w:val="0"/>
          <w:sz w:val="22"/>
          <w:szCs w:val="22"/>
          <w:lang w:val="sr-Cyrl-RS"/>
        </w:rPr>
        <w:t>8</w:t>
      </w:r>
      <w:r w:rsidRPr="003D1482">
        <w:rPr>
          <w:rFonts w:ascii="Arial" w:hAnsi="Arial" w:cs="Arial"/>
          <w:b w:val="0"/>
          <w:sz w:val="22"/>
          <w:szCs w:val="22"/>
          <w:lang w:val="sr-Cyrl-RS"/>
        </w:rPr>
        <w:t>. године, по спроведеној јавној набавци “</w:t>
      </w:r>
      <w:r w:rsidR="007B0783">
        <w:rPr>
          <w:rFonts w:ascii="Arial" w:hAnsi="Arial" w:cs="Arial"/>
          <w:b w:val="0"/>
          <w:sz w:val="22"/>
          <w:szCs w:val="22"/>
          <w:lang w:val="sr-Cyrl-RS"/>
        </w:rPr>
        <w:t>Надоградња софтверског решења за заштиту рачунарских система.</w:t>
      </w:r>
      <w:r w:rsidR="00E61DE5">
        <w:rPr>
          <w:rFonts w:ascii="Arial" w:hAnsi="Arial" w:cs="Arial"/>
          <w:b w:val="0"/>
          <w:sz w:val="22"/>
          <w:szCs w:val="22"/>
          <w:lang w:val="sr-Cyrl-RS"/>
        </w:rPr>
        <w:t xml:space="preserve">“ </w:t>
      </w:r>
      <w:r w:rsidRPr="003D1482">
        <w:rPr>
          <w:rFonts w:ascii="Arial" w:hAnsi="Arial" w:cs="Arial"/>
          <w:b w:val="0"/>
          <w:bCs w:val="0"/>
          <w:sz w:val="22"/>
          <w:szCs w:val="22"/>
          <w:lang w:val="sr-Cyrl-RS"/>
        </w:rPr>
        <w:t xml:space="preserve">број </w:t>
      </w:r>
      <w:r w:rsidR="007F2DE7">
        <w:rPr>
          <w:rFonts w:ascii="Arial" w:hAnsi="Arial" w:cs="Arial"/>
          <w:b w:val="0"/>
          <w:bCs w:val="0"/>
          <w:sz w:val="22"/>
          <w:szCs w:val="22"/>
          <w:lang w:val="sr-Cyrl-RS"/>
        </w:rPr>
        <w:t>1956-2018 (ЈН/1000/0645/2018)</w:t>
      </w:r>
      <w:r w:rsidR="00BE7B9A" w:rsidRPr="00BE7B9A">
        <w:rPr>
          <w:rFonts w:ascii="Arial" w:hAnsi="Arial" w:cs="Arial"/>
          <w:b w:val="0"/>
          <w:bCs w:val="0"/>
          <w:sz w:val="22"/>
          <w:szCs w:val="22"/>
          <w:lang w:val="sr-Cyrl-RS"/>
        </w:rPr>
        <w:t xml:space="preserve"> </w:t>
      </w:r>
      <w:r w:rsidR="00BE7B9A">
        <w:rPr>
          <w:rFonts w:ascii="Arial" w:hAnsi="Arial" w:cs="Arial"/>
          <w:b w:val="0"/>
          <w:sz w:val="22"/>
          <w:szCs w:val="22"/>
          <w:lang w:val="sr-Latn-RS"/>
        </w:rPr>
        <w:t xml:space="preserve"> </w:t>
      </w:r>
      <w:r w:rsidRPr="003D1482">
        <w:rPr>
          <w:rFonts w:ascii="Arial" w:hAnsi="Arial" w:cs="Arial"/>
          <w:b w:val="0"/>
          <w:sz w:val="22"/>
          <w:szCs w:val="22"/>
          <w:lang w:val="sr-Cyrl-RS"/>
        </w:rPr>
        <w:t>укупне вредности  _____ ( износ словима _____).</w:t>
      </w:r>
    </w:p>
    <w:p w14:paraId="15926F58"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    </w:t>
      </w:r>
    </w:p>
    <w:p w14:paraId="2DC64176" w14:textId="77777777" w:rsidR="00D03646" w:rsidRPr="00DE1779" w:rsidRDefault="00D03646" w:rsidP="00D03646">
      <w:pPr>
        <w:jc w:val="both"/>
        <w:rPr>
          <w:rFonts w:ascii="Arial" w:hAnsi="Arial" w:cs="Arial"/>
          <w:sz w:val="22"/>
          <w:szCs w:val="22"/>
          <w:lang w:val="sr-Cyrl-RS"/>
        </w:rPr>
      </w:pPr>
    </w:p>
    <w:p w14:paraId="29CA1214" w14:textId="5C1B6C1D" w:rsidR="00D03646" w:rsidRPr="00B92348" w:rsidRDefault="00D03646" w:rsidP="00D565A6">
      <w:pPr>
        <w:pStyle w:val="Title"/>
        <w:jc w:val="both"/>
        <w:rPr>
          <w:rFonts w:ascii="Arial" w:hAnsi="Arial" w:cs="Arial"/>
          <w:b w:val="0"/>
          <w:sz w:val="22"/>
          <w:szCs w:val="22"/>
          <w:lang w:val="sr-Cyrl-RS"/>
        </w:rPr>
      </w:pPr>
      <w:r w:rsidRPr="00B92348">
        <w:rPr>
          <w:rFonts w:ascii="Arial" w:hAnsi="Arial" w:cs="Arial"/>
          <w:b w:val="0"/>
          <w:sz w:val="22"/>
          <w:szCs w:val="22"/>
          <w:lang w:val="sr-Cyrl-RS"/>
        </w:rPr>
        <w:t>У складу са условима горе наведеног Уговора, предвиђена је обавеза Налогодавца да достави Кориснику приликом закључења Уговора а најкасније у року од 10 (десет) дана од дана обостраног потписивања Уговора од законских заступника уговорних страна, гаранцију за добро извршење посла, којом се гарантује прописано извршење Уговора -</w:t>
      </w:r>
      <w:r w:rsidR="00E61DE5">
        <w:rPr>
          <w:rFonts w:ascii="Arial" w:hAnsi="Arial" w:cs="Arial"/>
          <w:b w:val="0"/>
          <w:sz w:val="22"/>
          <w:szCs w:val="22"/>
          <w:lang w:val="sr-Cyrl-RS"/>
        </w:rPr>
        <w:t xml:space="preserve"> </w:t>
      </w:r>
      <w:r w:rsidRPr="00E61DE5">
        <w:rPr>
          <w:rFonts w:ascii="Arial" w:hAnsi="Arial" w:cs="Arial"/>
          <w:b w:val="0"/>
          <w:sz w:val="22"/>
          <w:szCs w:val="22"/>
          <w:lang w:val="sr-Cyrl-RS"/>
        </w:rPr>
        <w:t>“</w:t>
      </w:r>
      <w:r w:rsidR="007B0783">
        <w:rPr>
          <w:rFonts w:ascii="Arial" w:hAnsi="Arial" w:cs="Arial"/>
          <w:b w:val="0"/>
          <w:sz w:val="22"/>
          <w:szCs w:val="22"/>
          <w:lang w:val="sr-Cyrl-RS"/>
        </w:rPr>
        <w:t>Надоградња софтверског решења за заштиту рачунарских система.</w:t>
      </w:r>
      <w:r w:rsidRPr="00E61DE5">
        <w:rPr>
          <w:rFonts w:ascii="Arial" w:hAnsi="Arial" w:cs="Arial"/>
          <w:b w:val="0"/>
          <w:sz w:val="22"/>
          <w:szCs w:val="22"/>
          <w:lang w:val="sr-Cyrl-RS"/>
        </w:rPr>
        <w:t>“</w:t>
      </w:r>
      <w:r w:rsidR="008D665C" w:rsidRPr="00E61DE5">
        <w:rPr>
          <w:rFonts w:ascii="Arial" w:hAnsi="Arial" w:cs="Arial"/>
          <w:b w:val="0"/>
          <w:sz w:val="22"/>
          <w:szCs w:val="22"/>
          <w:lang w:val="sr-Cyrl-RS"/>
        </w:rPr>
        <w:t>.</w:t>
      </w:r>
    </w:p>
    <w:p w14:paraId="4824444F" w14:textId="77777777" w:rsidR="00D03646" w:rsidRPr="00DE1779" w:rsidRDefault="00D03646" w:rsidP="00D03646">
      <w:pPr>
        <w:jc w:val="both"/>
        <w:rPr>
          <w:rFonts w:ascii="Arial" w:hAnsi="Arial" w:cs="Arial"/>
          <w:sz w:val="22"/>
          <w:szCs w:val="22"/>
          <w:lang w:val="sr-Cyrl-RS"/>
        </w:rPr>
      </w:pPr>
    </w:p>
    <w:p w14:paraId="325D69A2"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 захтев Налогодавца, ми _____________ (</w:t>
      </w:r>
      <w:r w:rsidRPr="00DE1779">
        <w:rPr>
          <w:rFonts w:ascii="Arial" w:hAnsi="Arial" w:cs="Arial"/>
          <w:i/>
          <w:sz w:val="22"/>
          <w:szCs w:val="22"/>
          <w:lang w:val="sr-Cyrl-RS"/>
        </w:rPr>
        <w:t>банка гарант</w:t>
      </w:r>
      <w:r w:rsidRPr="00DE1779">
        <w:rPr>
          <w:rFonts w:ascii="Arial" w:hAnsi="Arial" w:cs="Arial"/>
          <w:sz w:val="22"/>
          <w:szCs w:val="22"/>
          <w:lang w:val="sr-Cyrl-RS"/>
        </w:rPr>
        <w:t xml:space="preserve">), издајемо ову  неопозиву, безусловну, наплативу на први позив и без права на приговор, гаранцију којом гарантујемо да ћемо вам извршити плаћање што представља 10% вредности Уговора без ПДВ, у вашу корист до укупног максималног износа  од </w:t>
      </w:r>
    </w:p>
    <w:p w14:paraId="44AA4B03" w14:textId="77777777" w:rsidR="00D03646" w:rsidRPr="00DE1779" w:rsidRDefault="00D03646" w:rsidP="00D03646">
      <w:pPr>
        <w:jc w:val="center"/>
        <w:rPr>
          <w:rFonts w:ascii="Arial" w:hAnsi="Arial" w:cs="Arial"/>
          <w:sz w:val="22"/>
          <w:szCs w:val="22"/>
          <w:lang w:val="sr-Cyrl-RS"/>
        </w:rPr>
      </w:pPr>
      <w:r w:rsidRPr="00DE1779">
        <w:rPr>
          <w:rFonts w:ascii="Arial" w:hAnsi="Arial" w:cs="Arial"/>
          <w:sz w:val="22"/>
          <w:szCs w:val="22"/>
          <w:lang w:val="sr-Cyrl-RS"/>
        </w:rPr>
        <w:t>______________</w:t>
      </w:r>
    </w:p>
    <w:p w14:paraId="540C7FCA" w14:textId="77777777" w:rsidR="00D03646" w:rsidRPr="00DE1779" w:rsidRDefault="00D03646" w:rsidP="00D03646">
      <w:pPr>
        <w:jc w:val="center"/>
        <w:rPr>
          <w:rFonts w:ascii="Arial" w:hAnsi="Arial" w:cs="Arial"/>
          <w:sz w:val="22"/>
          <w:szCs w:val="22"/>
          <w:lang w:val="sr-Cyrl-RS"/>
        </w:rPr>
      </w:pPr>
      <w:r w:rsidRPr="00DE1779">
        <w:rPr>
          <w:rFonts w:ascii="Arial" w:hAnsi="Arial" w:cs="Arial"/>
          <w:sz w:val="22"/>
          <w:szCs w:val="22"/>
          <w:lang w:val="sr-Cyrl-RS"/>
        </w:rPr>
        <w:t>(слoвимa: ______</w:t>
      </w:r>
      <w:r w:rsidRPr="00DE1779">
        <w:rPr>
          <w:rFonts w:ascii="Arial" w:hAnsi="Arial" w:cs="Arial"/>
          <w:bCs/>
          <w:noProof/>
          <w:sz w:val="22"/>
          <w:szCs w:val="22"/>
          <w:lang w:val="sr-Cyrl-RS"/>
        </w:rPr>
        <w:t>_________________</w:t>
      </w:r>
      <w:r w:rsidRPr="00DE1779">
        <w:rPr>
          <w:rFonts w:ascii="Arial" w:hAnsi="Arial" w:cs="Arial"/>
          <w:sz w:val="22"/>
          <w:szCs w:val="22"/>
          <w:lang w:val="sr-Cyrl-RS"/>
        </w:rPr>
        <w:t>)</w:t>
      </w:r>
    </w:p>
    <w:p w14:paraId="7E8F5014" w14:textId="77777777" w:rsidR="00D03646" w:rsidRPr="00DE1779" w:rsidRDefault="00D03646" w:rsidP="00D03646">
      <w:pPr>
        <w:ind w:firstLine="720"/>
        <w:rPr>
          <w:rFonts w:ascii="Arial" w:hAnsi="Arial" w:cs="Arial"/>
          <w:b/>
          <w:i/>
          <w:sz w:val="22"/>
          <w:szCs w:val="22"/>
          <w:lang w:val="sr-Cyrl-RS"/>
        </w:rPr>
      </w:pPr>
    </w:p>
    <w:p w14:paraId="5B001E74" w14:textId="77777777" w:rsidR="00D03646" w:rsidRPr="00DE1779" w:rsidRDefault="00D03646" w:rsidP="00D03646">
      <w:pPr>
        <w:ind w:left="720"/>
        <w:rPr>
          <w:rFonts w:ascii="Arial" w:hAnsi="Arial" w:cs="Arial"/>
          <w:b/>
          <w:i/>
          <w:sz w:val="22"/>
          <w:szCs w:val="22"/>
          <w:lang w:val="sr-Cyrl-RS"/>
        </w:rPr>
      </w:pPr>
    </w:p>
    <w:p w14:paraId="2E9D267A" w14:textId="77777777" w:rsidR="00D03646" w:rsidRPr="00DE1779" w:rsidRDefault="00D03646" w:rsidP="00D03646">
      <w:pPr>
        <w:ind w:left="720"/>
        <w:rPr>
          <w:rFonts w:ascii="Arial" w:hAnsi="Arial" w:cs="Arial"/>
          <w:b/>
          <w:i/>
          <w:sz w:val="22"/>
          <w:szCs w:val="22"/>
          <w:lang w:val="sr-Cyrl-RS"/>
        </w:rPr>
      </w:pPr>
    </w:p>
    <w:p w14:paraId="5DD9E418" w14:textId="77777777" w:rsidR="00D03646" w:rsidRPr="00DE1779" w:rsidRDefault="00D03646" w:rsidP="00D03646">
      <w:pPr>
        <w:ind w:left="720"/>
        <w:rPr>
          <w:rFonts w:ascii="Arial" w:hAnsi="Arial" w:cs="Arial"/>
          <w:b/>
          <w:i/>
          <w:sz w:val="22"/>
          <w:szCs w:val="22"/>
          <w:lang w:val="sr-Cyrl-RS"/>
        </w:rPr>
      </w:pPr>
    </w:p>
    <w:p w14:paraId="0B105B64" w14:textId="77777777" w:rsidR="00D03646" w:rsidRPr="00DE1779" w:rsidRDefault="00D03646" w:rsidP="00D03646">
      <w:pPr>
        <w:ind w:left="720"/>
        <w:rPr>
          <w:rFonts w:ascii="Arial" w:hAnsi="Arial" w:cs="Arial"/>
          <w:b/>
          <w:i/>
          <w:sz w:val="22"/>
          <w:szCs w:val="22"/>
          <w:lang w:val="sr-Cyrl-RS"/>
        </w:rPr>
      </w:pPr>
    </w:p>
    <w:p w14:paraId="0D8EC9AC" w14:textId="77777777" w:rsidR="00D03646" w:rsidRPr="00DE1779" w:rsidRDefault="00D03646" w:rsidP="00D03646">
      <w:pPr>
        <w:ind w:left="720"/>
        <w:rPr>
          <w:rFonts w:ascii="Arial" w:hAnsi="Arial" w:cs="Arial"/>
          <w:b/>
          <w:i/>
          <w:sz w:val="22"/>
          <w:szCs w:val="22"/>
          <w:lang w:val="sr-Cyrl-RS"/>
        </w:rPr>
      </w:pPr>
    </w:p>
    <w:p w14:paraId="39DB83C2" w14:textId="77777777" w:rsidR="00D03646" w:rsidRPr="00DE1779" w:rsidRDefault="00D03646" w:rsidP="00D03646">
      <w:pPr>
        <w:ind w:left="720"/>
        <w:rPr>
          <w:rFonts w:ascii="Arial" w:hAnsi="Arial" w:cs="Arial"/>
          <w:b/>
          <w:i/>
          <w:sz w:val="22"/>
          <w:szCs w:val="22"/>
          <w:lang w:val="sr-Cyrl-RS"/>
        </w:rPr>
      </w:pPr>
    </w:p>
    <w:p w14:paraId="355A6CC3"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 пријему вашег првог позива у писаној форми и ваше Писане изјаве у којој се наводи:</w:t>
      </w:r>
    </w:p>
    <w:p w14:paraId="690B5306" w14:textId="77777777" w:rsidR="00D03646" w:rsidRPr="00DE1779" w:rsidRDefault="00D03646" w:rsidP="00DF5872">
      <w:pPr>
        <w:numPr>
          <w:ilvl w:val="0"/>
          <w:numId w:val="18"/>
        </w:numPr>
        <w:suppressAutoHyphens w:val="0"/>
        <w:jc w:val="both"/>
        <w:rPr>
          <w:rFonts w:ascii="Arial" w:eastAsia="Calibri" w:hAnsi="Arial" w:cs="Arial"/>
          <w:sz w:val="22"/>
          <w:szCs w:val="22"/>
          <w:lang w:val="sr-Cyrl-RS" w:eastAsia="en-US"/>
        </w:rPr>
      </w:pPr>
      <w:r w:rsidRPr="00DE1779">
        <w:rPr>
          <w:rFonts w:ascii="Arial" w:eastAsia="Calibri" w:hAnsi="Arial" w:cs="Arial"/>
          <w:sz w:val="22"/>
          <w:szCs w:val="22"/>
          <w:lang w:val="sr-Cyrl-RS" w:eastAsia="en-US"/>
        </w:rPr>
        <w:t>да је Налогодавац гаранције ______________прекршио своју(е) обавезу(е) из закљученог Уговора,</w:t>
      </w:r>
    </w:p>
    <w:p w14:paraId="727CF361" w14:textId="77777777" w:rsidR="00D03646" w:rsidRPr="00DE1779" w:rsidRDefault="00D03646" w:rsidP="00DF5872">
      <w:pPr>
        <w:numPr>
          <w:ilvl w:val="0"/>
          <w:numId w:val="18"/>
        </w:numPr>
        <w:suppressAutoHyphens w:val="0"/>
        <w:jc w:val="both"/>
        <w:rPr>
          <w:rFonts w:ascii="Arial" w:eastAsia="Calibri" w:hAnsi="Arial" w:cs="Arial"/>
          <w:sz w:val="22"/>
          <w:szCs w:val="22"/>
          <w:lang w:val="sr-Cyrl-RS"/>
        </w:rPr>
      </w:pPr>
      <w:r w:rsidRPr="00DE1779">
        <w:rPr>
          <w:rFonts w:ascii="Arial" w:eastAsia="Calibri" w:hAnsi="Arial" w:cs="Arial"/>
          <w:sz w:val="22"/>
          <w:szCs w:val="22"/>
          <w:lang w:val="sr-Cyrl-RS"/>
        </w:rPr>
        <w:t xml:space="preserve">у ком погледу је Налогодавац за издавање гаранције, ___________извршио прекршај. </w:t>
      </w:r>
    </w:p>
    <w:p w14:paraId="3E91C726" w14:textId="77777777" w:rsidR="00D03646" w:rsidRPr="00DE1779" w:rsidRDefault="00D03646" w:rsidP="00D03646">
      <w:pPr>
        <w:suppressAutoHyphens w:val="0"/>
        <w:ind w:left="720"/>
        <w:jc w:val="both"/>
        <w:rPr>
          <w:rFonts w:ascii="Arial" w:eastAsia="Calibri" w:hAnsi="Arial" w:cs="Arial"/>
          <w:sz w:val="22"/>
          <w:szCs w:val="22"/>
          <w:lang w:val="sr-Cyrl-RS"/>
        </w:rPr>
      </w:pPr>
    </w:p>
    <w:p w14:paraId="7991E0D5"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Ова  гаранција важи 30 дана дуже од уговореног рока за коначно извршења посла, тј </w:t>
      </w:r>
      <w:r w:rsidRPr="00DE1779">
        <w:rPr>
          <w:rFonts w:ascii="Arial" w:eastAsia="Calibri" w:hAnsi="Arial" w:cs="Arial"/>
          <w:sz w:val="22"/>
          <w:szCs w:val="22"/>
          <w:lang w:val="sr-Cyrl-RS" w:eastAsia="en-US"/>
        </w:rPr>
        <w:t xml:space="preserve">од </w:t>
      </w:r>
      <w:r w:rsidRPr="00DE1779">
        <w:rPr>
          <w:rFonts w:ascii="Arial" w:hAnsi="Arial" w:cs="Arial"/>
          <w:sz w:val="22"/>
          <w:szCs w:val="22"/>
          <w:lang w:val="sr-Cyrl-RS"/>
        </w:rPr>
        <w:t>датума обострано потписаног Записника о квалитативном  пријему софтверског решења (</w:t>
      </w:r>
      <w:r w:rsidRPr="00DE1779">
        <w:rPr>
          <w:rFonts w:ascii="Arial" w:eastAsia="Calibri" w:hAnsi="Arial" w:cs="Arial"/>
          <w:sz w:val="22"/>
          <w:szCs w:val="22"/>
          <w:lang w:val="sr-Cyrl-RS" w:eastAsia="en-US"/>
        </w:rPr>
        <w:t xml:space="preserve">, </w:t>
      </w:r>
      <w:r w:rsidRPr="00DE1779">
        <w:rPr>
          <w:rFonts w:ascii="Arial" w:hAnsi="Arial" w:cs="Arial"/>
          <w:sz w:val="22"/>
          <w:szCs w:val="22"/>
          <w:lang w:val="sr-Cyrl-RS"/>
        </w:rPr>
        <w:t>а најкасније до ________(навести датум), 24:00 (CET), и истиче у целости и аутоматски уколико ваш писани захтев не будемо добили до тог датума, без обзира да ли је овај документ враћен или не</w:t>
      </w:r>
      <w:r w:rsidRPr="00DE1779">
        <w:rPr>
          <w:rFonts w:ascii="Arial" w:eastAsia="Calibri" w:hAnsi="Arial" w:cs="Arial"/>
          <w:sz w:val="22"/>
          <w:szCs w:val="22"/>
          <w:lang w:val="sr-Cyrl-RS"/>
        </w:rPr>
        <w:t xml:space="preserve">, с тим да евентуални продужетак уговореног рока </w:t>
      </w:r>
      <w:r w:rsidRPr="00DE1779">
        <w:rPr>
          <w:rFonts w:ascii="Arial" w:hAnsi="Arial" w:cs="Arial"/>
          <w:sz w:val="22"/>
          <w:szCs w:val="22"/>
          <w:lang w:val="sr-Cyrl-RS"/>
        </w:rPr>
        <w:t>извршења посла</w:t>
      </w:r>
      <w:r w:rsidRPr="00DE1779">
        <w:rPr>
          <w:rFonts w:ascii="Arial" w:eastAsia="Calibri" w:hAnsi="Arial" w:cs="Arial"/>
          <w:sz w:val="22"/>
          <w:szCs w:val="22"/>
          <w:lang w:val="sr-Cyrl-RS"/>
        </w:rPr>
        <w:t xml:space="preserve"> има за последицу и продужење рока важења ове банкарске гаранције за исти број дана</w:t>
      </w:r>
      <w:r w:rsidRPr="00DE1779">
        <w:rPr>
          <w:rFonts w:ascii="Arial" w:hAnsi="Arial" w:cs="Arial"/>
          <w:sz w:val="22"/>
          <w:szCs w:val="22"/>
          <w:lang w:val="sr-Cyrl-RS"/>
        </w:rPr>
        <w:t>.</w:t>
      </w:r>
    </w:p>
    <w:p w14:paraId="6C6B3806" w14:textId="77777777" w:rsidR="00D03646" w:rsidRPr="00DE1779" w:rsidRDefault="00D03646" w:rsidP="00D03646">
      <w:pPr>
        <w:jc w:val="both"/>
        <w:rPr>
          <w:rFonts w:ascii="Arial" w:hAnsi="Arial" w:cs="Arial"/>
          <w:sz w:val="22"/>
          <w:szCs w:val="22"/>
          <w:lang w:val="sr-Cyrl-RS"/>
        </w:rPr>
      </w:pPr>
    </w:p>
    <w:p w14:paraId="685126B4"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Ова гаранција се не може уступити и није преносива без писане сагласности Корисника, Налогодавца и Банке гаранта.</w:t>
      </w:r>
    </w:p>
    <w:p w14:paraId="0C46B038" w14:textId="77777777" w:rsidR="00D03646" w:rsidRPr="00DE1779" w:rsidRDefault="00D03646" w:rsidP="00D03646">
      <w:pPr>
        <w:jc w:val="both"/>
        <w:rPr>
          <w:rFonts w:ascii="Arial" w:hAnsi="Arial" w:cs="Arial"/>
          <w:sz w:val="22"/>
          <w:szCs w:val="22"/>
          <w:lang w:val="sr-Cyrl-RS"/>
        </w:rPr>
      </w:pPr>
    </w:p>
    <w:p w14:paraId="0EE30C3E"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14:paraId="37596D55" w14:textId="77777777" w:rsidR="00D03646" w:rsidRPr="00DE1779" w:rsidRDefault="00D03646" w:rsidP="00D03646">
      <w:pPr>
        <w:jc w:val="both"/>
        <w:rPr>
          <w:rFonts w:ascii="Arial" w:hAnsi="Arial" w:cs="Arial"/>
          <w:sz w:val="22"/>
          <w:szCs w:val="22"/>
          <w:lang w:val="sr-Cyrl-RS"/>
        </w:rPr>
      </w:pPr>
    </w:p>
    <w:p w14:paraId="7CC4224D"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0B64EEAB"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 </w:t>
      </w:r>
    </w:p>
    <w:p w14:paraId="3A24D1FD"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 ову Гаранцију се примењују одредбе Једнообразних правила за гаранцију на позив (URDG 758) Међународне Трговинске коморе у Паризу.</w:t>
      </w:r>
    </w:p>
    <w:p w14:paraId="3198B5C5" w14:textId="77777777" w:rsidR="00D03646" w:rsidRPr="00DE1779" w:rsidRDefault="00D03646" w:rsidP="00D03646">
      <w:pPr>
        <w:jc w:val="both"/>
        <w:rPr>
          <w:rFonts w:ascii="Arial" w:hAnsi="Arial" w:cs="Arial"/>
          <w:sz w:val="22"/>
          <w:szCs w:val="22"/>
          <w:lang w:val="sr-Cyrl-RS"/>
        </w:rPr>
      </w:pPr>
    </w:p>
    <w:p w14:paraId="4A821EC2"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Потпис(и) ______________________</w:t>
      </w:r>
    </w:p>
    <w:p w14:paraId="7CE2CA4B" w14:textId="77777777" w:rsidR="00D03646" w:rsidRPr="00DE1779" w:rsidRDefault="00D03646" w:rsidP="00D03646">
      <w:pPr>
        <w:jc w:val="center"/>
        <w:rPr>
          <w:rFonts w:ascii="Arial" w:hAnsi="Arial" w:cs="Arial"/>
          <w:b/>
          <w:sz w:val="22"/>
          <w:szCs w:val="22"/>
          <w:lang w:val="sr-Cyrl-RS"/>
        </w:rPr>
      </w:pPr>
      <w:r w:rsidRPr="00DE1779">
        <w:rPr>
          <w:rFonts w:ascii="Arial" w:hAnsi="Arial" w:cs="Arial"/>
          <w:b/>
          <w:sz w:val="22"/>
          <w:szCs w:val="22"/>
          <w:lang w:val="sr-Cyrl-RS"/>
        </w:rPr>
        <w:t>Meстo, дaтум</w:t>
      </w:r>
      <w:r w:rsidRPr="00DE1779">
        <w:rPr>
          <w:rFonts w:ascii="Arial" w:hAnsi="Arial" w:cs="Arial"/>
          <w:b/>
          <w:sz w:val="22"/>
          <w:szCs w:val="22"/>
          <w:lang w:val="sr-Cyrl-RS"/>
        </w:rPr>
        <w:tab/>
      </w:r>
      <w:r w:rsidRPr="00DE1779">
        <w:rPr>
          <w:rFonts w:ascii="Arial" w:hAnsi="Arial" w:cs="Arial"/>
          <w:b/>
          <w:sz w:val="22"/>
          <w:szCs w:val="22"/>
          <w:lang w:val="sr-Cyrl-RS"/>
        </w:rPr>
        <w:tab/>
      </w:r>
      <w:r w:rsidRPr="00DE1779">
        <w:rPr>
          <w:rFonts w:ascii="Arial" w:hAnsi="Arial" w:cs="Arial"/>
          <w:b/>
          <w:sz w:val="22"/>
          <w:szCs w:val="22"/>
          <w:lang w:val="sr-Cyrl-RS"/>
        </w:rPr>
        <w:tab/>
      </w:r>
      <w:r w:rsidRPr="00DE1779">
        <w:rPr>
          <w:rFonts w:ascii="Arial" w:hAnsi="Arial" w:cs="Arial"/>
          <w:b/>
          <w:sz w:val="22"/>
          <w:szCs w:val="22"/>
          <w:lang w:val="sr-Cyrl-RS"/>
        </w:rPr>
        <w:tab/>
      </w:r>
      <w:r w:rsidRPr="00DE1779">
        <w:rPr>
          <w:rFonts w:ascii="Arial" w:hAnsi="Arial" w:cs="Arial"/>
          <w:b/>
          <w:sz w:val="22"/>
          <w:szCs w:val="22"/>
          <w:lang w:val="sr-Cyrl-RS"/>
        </w:rPr>
        <w:tab/>
      </w:r>
      <w:r w:rsidRPr="00DE1779">
        <w:rPr>
          <w:rFonts w:ascii="Arial" w:hAnsi="Arial" w:cs="Arial"/>
          <w:b/>
          <w:sz w:val="22"/>
          <w:szCs w:val="22"/>
          <w:lang w:val="sr-Cyrl-RS"/>
        </w:rPr>
        <w:tab/>
      </w:r>
      <w:r w:rsidRPr="00DE1779">
        <w:rPr>
          <w:rFonts w:ascii="Arial" w:hAnsi="Arial" w:cs="Arial"/>
          <w:b/>
          <w:sz w:val="22"/>
          <w:szCs w:val="22"/>
          <w:lang w:val="sr-Cyrl-RS"/>
        </w:rPr>
        <w:tab/>
        <w:t>Гaрaнт</w:t>
      </w:r>
    </w:p>
    <w:p w14:paraId="2377ACF0" w14:textId="77777777" w:rsidR="00D03646" w:rsidRPr="00DE1779" w:rsidRDefault="00D03646" w:rsidP="00D03646">
      <w:pPr>
        <w:jc w:val="both"/>
        <w:rPr>
          <w:rFonts w:ascii="Arial" w:hAnsi="Arial" w:cs="Arial"/>
          <w:sz w:val="22"/>
          <w:szCs w:val="22"/>
          <w:lang w:val="sr-Cyrl-RS"/>
        </w:rPr>
      </w:pPr>
    </w:p>
    <w:p w14:paraId="4132393F" w14:textId="77777777" w:rsidR="00D03646" w:rsidRPr="00DE1779" w:rsidRDefault="00D03646" w:rsidP="00D03646">
      <w:pPr>
        <w:jc w:val="both"/>
        <w:rPr>
          <w:rFonts w:ascii="Arial" w:hAnsi="Arial" w:cs="Arial"/>
          <w:sz w:val="22"/>
          <w:szCs w:val="22"/>
          <w:lang w:val="sr-Cyrl-RS"/>
        </w:rPr>
      </w:pPr>
    </w:p>
    <w:p w14:paraId="3ECAF95B" w14:textId="77777777" w:rsidR="00D03646" w:rsidRPr="00DE1779" w:rsidRDefault="00D03646" w:rsidP="00D03646">
      <w:pPr>
        <w:jc w:val="both"/>
        <w:rPr>
          <w:rFonts w:ascii="Arial" w:hAnsi="Arial" w:cs="Arial"/>
          <w:sz w:val="22"/>
          <w:szCs w:val="22"/>
          <w:lang w:val="sr-Cyrl-RS"/>
        </w:rPr>
      </w:pPr>
    </w:p>
    <w:p w14:paraId="0BCCFF3D" w14:textId="77777777" w:rsidR="00D03646" w:rsidRPr="00DE1779" w:rsidRDefault="00D03646" w:rsidP="00D03646">
      <w:pPr>
        <w:shd w:val="clear" w:color="auto" w:fill="FFFFFF"/>
        <w:jc w:val="both"/>
        <w:rPr>
          <w:rFonts w:ascii="Arial" w:hAnsi="Arial" w:cs="Arial"/>
          <w:sz w:val="22"/>
          <w:szCs w:val="22"/>
          <w:lang w:val="sr-Cyrl-RS"/>
        </w:rPr>
      </w:pPr>
    </w:p>
    <w:p w14:paraId="52687F35" w14:textId="77777777" w:rsidR="00D03646" w:rsidRPr="00DE1779" w:rsidRDefault="00D03646" w:rsidP="00D03646">
      <w:pPr>
        <w:shd w:val="clear" w:color="auto" w:fill="FFFFFF"/>
        <w:jc w:val="both"/>
        <w:rPr>
          <w:rFonts w:ascii="Arial" w:hAnsi="Arial" w:cs="Arial"/>
          <w:sz w:val="22"/>
          <w:szCs w:val="22"/>
          <w:lang w:val="sr-Cyrl-RS"/>
        </w:rPr>
      </w:pPr>
    </w:p>
    <w:p w14:paraId="0DE4E900" w14:textId="77777777" w:rsidR="00D03646" w:rsidRPr="00DE1779" w:rsidRDefault="00D03646" w:rsidP="00D03646">
      <w:pPr>
        <w:shd w:val="clear" w:color="auto" w:fill="FFFFFF"/>
        <w:rPr>
          <w:rFonts w:ascii="Arial" w:hAnsi="Arial" w:cs="Arial"/>
          <w:sz w:val="22"/>
          <w:szCs w:val="22"/>
          <w:lang w:val="sr-Cyrl-RS"/>
        </w:rPr>
      </w:pPr>
    </w:p>
    <w:p w14:paraId="21CB6930" w14:textId="77777777" w:rsidR="00D03646" w:rsidRPr="00DE1779" w:rsidRDefault="00D03646" w:rsidP="00D03646">
      <w:pPr>
        <w:shd w:val="clear" w:color="auto" w:fill="FFFFFF"/>
        <w:jc w:val="center"/>
        <w:rPr>
          <w:rFonts w:ascii="Arial" w:hAnsi="Arial" w:cs="Arial"/>
          <w:sz w:val="22"/>
          <w:szCs w:val="22"/>
          <w:lang w:val="sr-Cyrl-RS"/>
        </w:rPr>
      </w:pPr>
    </w:p>
    <w:p w14:paraId="138F1528" w14:textId="77777777" w:rsidR="00D03646" w:rsidRPr="00DE1779" w:rsidRDefault="00D03646" w:rsidP="00D03646">
      <w:pPr>
        <w:shd w:val="clear" w:color="auto" w:fill="FFFFFF"/>
        <w:rPr>
          <w:rFonts w:ascii="Arial" w:hAnsi="Arial" w:cs="Arial"/>
          <w:b/>
          <w:bCs/>
          <w:sz w:val="22"/>
          <w:szCs w:val="22"/>
          <w:lang w:val="sr-Cyrl-RS"/>
        </w:rPr>
      </w:pPr>
    </w:p>
    <w:p w14:paraId="732B5447" w14:textId="77777777" w:rsidR="00D03646" w:rsidRPr="00DE1779" w:rsidRDefault="00D03646" w:rsidP="00D03646">
      <w:pPr>
        <w:shd w:val="clear" w:color="auto" w:fill="FFFFFF"/>
        <w:jc w:val="center"/>
        <w:rPr>
          <w:rFonts w:ascii="Arial" w:hAnsi="Arial" w:cs="Arial"/>
          <w:sz w:val="22"/>
          <w:szCs w:val="22"/>
          <w:lang w:val="sr-Cyrl-RS"/>
        </w:rPr>
      </w:pPr>
      <w:r w:rsidRPr="00DE1779">
        <w:rPr>
          <w:rFonts w:ascii="Arial" w:hAnsi="Arial" w:cs="Arial"/>
          <w:b/>
          <w:bCs/>
          <w:sz w:val="22"/>
          <w:szCs w:val="22"/>
          <w:lang w:val="sr-Cyrl-RS"/>
        </w:rPr>
        <w:t> </w:t>
      </w:r>
    </w:p>
    <w:p w14:paraId="604D2333" w14:textId="77777777" w:rsidR="00D03646" w:rsidRPr="00DE1779" w:rsidRDefault="00D03646" w:rsidP="00D03646">
      <w:pPr>
        <w:shd w:val="clear" w:color="auto" w:fill="FFFFFF"/>
        <w:jc w:val="center"/>
        <w:rPr>
          <w:rFonts w:ascii="Arial" w:hAnsi="Arial" w:cs="Arial"/>
          <w:sz w:val="22"/>
          <w:szCs w:val="22"/>
          <w:lang w:val="sr-Cyrl-RS"/>
        </w:rPr>
      </w:pPr>
    </w:p>
    <w:p w14:paraId="0A4C3BAA" w14:textId="77777777" w:rsidR="00D03646" w:rsidRPr="00DE1779" w:rsidRDefault="00D03646" w:rsidP="00D03646">
      <w:pPr>
        <w:tabs>
          <w:tab w:val="left" w:pos="709"/>
          <w:tab w:val="center" w:pos="7938"/>
        </w:tabs>
        <w:jc w:val="both"/>
        <w:rPr>
          <w:rFonts w:ascii="Arial" w:hAnsi="Arial" w:cs="Arial"/>
          <w:sz w:val="22"/>
          <w:szCs w:val="22"/>
          <w:lang w:val="sr-Cyrl-RS"/>
        </w:rPr>
      </w:pPr>
    </w:p>
    <w:p w14:paraId="29999DF5" w14:textId="77777777" w:rsidR="00D03646" w:rsidRPr="00DE1779" w:rsidRDefault="00D03646" w:rsidP="00D03646">
      <w:pPr>
        <w:suppressAutoHyphens w:val="0"/>
        <w:spacing w:after="200" w:line="276" w:lineRule="auto"/>
        <w:rPr>
          <w:rFonts w:ascii="Arial" w:hAnsi="Arial" w:cs="Arial"/>
          <w:sz w:val="22"/>
          <w:szCs w:val="22"/>
          <w:lang w:val="sr-Cyrl-RS"/>
        </w:rPr>
      </w:pPr>
      <w:r w:rsidRPr="00DE1779">
        <w:rPr>
          <w:rFonts w:ascii="Arial" w:hAnsi="Arial" w:cs="Arial"/>
          <w:sz w:val="22"/>
          <w:szCs w:val="22"/>
          <w:lang w:val="sr-Cyrl-RS"/>
        </w:rPr>
        <w:br w:type="page"/>
      </w:r>
    </w:p>
    <w:p w14:paraId="054D9880" w14:textId="77777777" w:rsidR="00D03646" w:rsidRPr="00DE1779" w:rsidRDefault="00D03646" w:rsidP="00D03646">
      <w:pPr>
        <w:shd w:val="clear" w:color="auto" w:fill="FFFFFF"/>
        <w:jc w:val="both"/>
        <w:rPr>
          <w:rFonts w:ascii="Arial" w:hAnsi="Arial" w:cs="Arial"/>
          <w:b/>
          <w:bCs/>
          <w:sz w:val="22"/>
          <w:szCs w:val="22"/>
          <w:lang w:val="sr-Cyrl-RS"/>
        </w:rPr>
      </w:pPr>
    </w:p>
    <w:p w14:paraId="0CE00779" w14:textId="77777777" w:rsidR="00D03646" w:rsidRPr="00DE1779" w:rsidRDefault="00D03646" w:rsidP="00D03646">
      <w:pPr>
        <w:shd w:val="clear" w:color="auto" w:fill="FFFFFF"/>
        <w:jc w:val="both"/>
        <w:rPr>
          <w:rFonts w:ascii="Arial" w:hAnsi="Arial" w:cs="Arial"/>
          <w:b/>
          <w:bCs/>
          <w:sz w:val="22"/>
          <w:szCs w:val="22"/>
          <w:lang w:val="sr-Cyrl-RS"/>
        </w:rPr>
      </w:pPr>
    </w:p>
    <w:p w14:paraId="098B5D70" w14:textId="77777777" w:rsidR="00D03646" w:rsidRPr="00DE1779" w:rsidRDefault="00D03646" w:rsidP="00D03646">
      <w:pPr>
        <w:shd w:val="clear" w:color="auto" w:fill="FFFFFF"/>
        <w:jc w:val="both"/>
        <w:rPr>
          <w:rFonts w:ascii="Arial" w:hAnsi="Arial" w:cs="Arial"/>
          <w:sz w:val="22"/>
          <w:szCs w:val="22"/>
          <w:lang w:val="sr-Cyrl-RS"/>
        </w:rPr>
      </w:pPr>
      <w:r w:rsidRPr="00DE1779">
        <w:rPr>
          <w:rFonts w:ascii="Arial" w:hAnsi="Arial" w:cs="Arial"/>
          <w:b/>
          <w:bCs/>
          <w:sz w:val="22"/>
          <w:szCs w:val="22"/>
          <w:lang w:val="sr-Cyrl-RS"/>
        </w:rPr>
        <w:t>Модел банкарске гаранције за отклањање грешака у гарантном року</w:t>
      </w:r>
    </w:p>
    <w:p w14:paraId="428C592B" w14:textId="77777777" w:rsidR="00D03646" w:rsidRPr="00DE1779" w:rsidRDefault="00D03646" w:rsidP="00D03646">
      <w:pPr>
        <w:shd w:val="clear" w:color="auto" w:fill="FFFFFF"/>
        <w:rPr>
          <w:rFonts w:ascii="Arial" w:hAnsi="Arial" w:cs="Arial"/>
          <w:sz w:val="22"/>
          <w:szCs w:val="22"/>
          <w:lang w:val="sr-Cyrl-RS"/>
        </w:rPr>
      </w:pPr>
    </w:p>
    <w:p w14:paraId="1D45AB67" w14:textId="77777777" w:rsidR="00D03646" w:rsidRPr="00DE1779" w:rsidRDefault="00D03646" w:rsidP="00D03646">
      <w:pPr>
        <w:shd w:val="clear" w:color="auto" w:fill="FFFFFF"/>
        <w:rPr>
          <w:rFonts w:ascii="Arial" w:hAnsi="Arial" w:cs="Arial"/>
          <w:sz w:val="22"/>
          <w:szCs w:val="22"/>
          <w:lang w:val="sr-Cyrl-RS"/>
        </w:rPr>
      </w:pPr>
      <w:r w:rsidRPr="00DE1779">
        <w:rPr>
          <w:rFonts w:ascii="Arial" w:hAnsi="Arial" w:cs="Arial"/>
          <w:sz w:val="22"/>
          <w:szCs w:val="22"/>
          <w:lang w:val="sr-Cyrl-RS"/>
        </w:rPr>
        <w:t>(меморандум пословне банке)</w:t>
      </w:r>
    </w:p>
    <w:p w14:paraId="14CD4DA9" w14:textId="77777777" w:rsidR="00D03646" w:rsidRPr="00DE1779" w:rsidRDefault="00D03646" w:rsidP="00D03646">
      <w:pPr>
        <w:shd w:val="clear" w:color="auto" w:fill="FFFFFF"/>
        <w:jc w:val="both"/>
        <w:rPr>
          <w:rFonts w:ascii="Arial" w:hAnsi="Arial" w:cs="Arial"/>
          <w:sz w:val="22"/>
          <w:szCs w:val="22"/>
          <w:lang w:val="sr-Cyrl-RS"/>
        </w:rPr>
      </w:pPr>
      <w:r w:rsidRPr="00DE1779">
        <w:rPr>
          <w:rFonts w:ascii="Arial" w:hAnsi="Arial" w:cs="Arial"/>
          <w:b/>
          <w:bCs/>
          <w:sz w:val="22"/>
          <w:szCs w:val="22"/>
          <w:lang w:val="sr-Cyrl-RS"/>
        </w:rPr>
        <w:t xml:space="preserve">                                                            </w:t>
      </w:r>
    </w:p>
    <w:p w14:paraId="23290B90" w14:textId="77777777" w:rsidR="00D03646" w:rsidRPr="00DE1779" w:rsidRDefault="00D03646" w:rsidP="00D03646">
      <w:pPr>
        <w:jc w:val="both"/>
        <w:rPr>
          <w:rFonts w:ascii="Arial" w:hAnsi="Arial" w:cs="Arial"/>
          <w:bCs/>
          <w:noProof/>
          <w:sz w:val="22"/>
          <w:szCs w:val="22"/>
          <w:lang w:val="sr-Cyrl-RS"/>
        </w:rPr>
      </w:pPr>
      <w:r w:rsidRPr="00DE1779">
        <w:rPr>
          <w:rFonts w:ascii="Arial" w:hAnsi="Arial" w:cs="Arial"/>
          <w:bCs/>
          <w:noProof/>
          <w:sz w:val="22"/>
          <w:szCs w:val="22"/>
          <w:lang w:val="sr-Cyrl-RS"/>
        </w:rPr>
        <w:t>БАНКА:_________________</w:t>
      </w:r>
    </w:p>
    <w:p w14:paraId="78AD4B81"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Адреса Банке:_______________________</w:t>
      </w:r>
    </w:p>
    <w:p w14:paraId="2B369CE9" w14:textId="77777777" w:rsidR="00D03646" w:rsidRPr="00DE1779" w:rsidRDefault="00D03646" w:rsidP="00D03646">
      <w:pPr>
        <w:jc w:val="both"/>
        <w:rPr>
          <w:rFonts w:ascii="Arial" w:hAnsi="Arial" w:cs="Arial"/>
          <w:noProof/>
          <w:sz w:val="22"/>
          <w:szCs w:val="22"/>
          <w:lang w:val="sr-Cyrl-RS"/>
        </w:rPr>
      </w:pPr>
    </w:p>
    <w:p w14:paraId="692E52A9" w14:textId="77777777" w:rsidR="00D03646" w:rsidRPr="00DE1779" w:rsidRDefault="00D03646" w:rsidP="00D03646">
      <w:pPr>
        <w:jc w:val="both"/>
        <w:rPr>
          <w:rFonts w:ascii="Arial" w:hAnsi="Arial" w:cs="Arial"/>
          <w:bCs/>
          <w:noProof/>
          <w:sz w:val="22"/>
          <w:szCs w:val="22"/>
          <w:lang w:val="sr-Cyrl-RS"/>
        </w:rPr>
      </w:pPr>
      <w:r w:rsidRPr="00DE1779">
        <w:rPr>
          <w:rFonts w:ascii="Arial" w:hAnsi="Arial" w:cs="Arial"/>
          <w:bCs/>
          <w:noProof/>
          <w:sz w:val="22"/>
          <w:szCs w:val="22"/>
          <w:lang w:val="sr-Cyrl-RS"/>
        </w:rPr>
        <w:t>НАЛОГОДАВАЦ:_____________________</w:t>
      </w:r>
    </w:p>
    <w:p w14:paraId="31260A31" w14:textId="77777777" w:rsidR="00D03646" w:rsidRPr="00DE1779" w:rsidRDefault="00D03646" w:rsidP="00D03646">
      <w:pPr>
        <w:jc w:val="both"/>
        <w:rPr>
          <w:rFonts w:ascii="Arial" w:hAnsi="Arial" w:cs="Arial"/>
          <w:bCs/>
          <w:noProof/>
          <w:sz w:val="22"/>
          <w:szCs w:val="22"/>
          <w:lang w:val="sr-Cyrl-RS"/>
        </w:rPr>
      </w:pPr>
      <w:r w:rsidRPr="00DE1779">
        <w:rPr>
          <w:rFonts w:ascii="Arial" w:hAnsi="Arial" w:cs="Arial"/>
          <w:bCs/>
          <w:noProof/>
          <w:sz w:val="22"/>
          <w:szCs w:val="22"/>
          <w:lang w:val="sr-Cyrl-RS"/>
        </w:rPr>
        <w:t>Адреса Налогодавца:__________________</w:t>
      </w:r>
    </w:p>
    <w:p w14:paraId="1B61C9C0" w14:textId="77777777" w:rsidR="00D03646" w:rsidRPr="00DE1779" w:rsidRDefault="00D03646" w:rsidP="00D03646">
      <w:pPr>
        <w:jc w:val="both"/>
        <w:rPr>
          <w:rFonts w:ascii="Arial" w:hAnsi="Arial" w:cs="Arial"/>
          <w:noProof/>
          <w:sz w:val="22"/>
          <w:szCs w:val="22"/>
          <w:lang w:val="sr-Cyrl-RS"/>
        </w:rPr>
      </w:pPr>
      <w:r w:rsidRPr="00DE1779">
        <w:rPr>
          <w:rFonts w:ascii="Arial" w:hAnsi="Arial" w:cs="Arial"/>
          <w:noProof/>
          <w:sz w:val="22"/>
          <w:szCs w:val="22"/>
          <w:lang w:val="sr-Cyrl-RS"/>
        </w:rPr>
        <w:t>ПИБ:</w:t>
      </w:r>
      <w:r w:rsidRPr="00DE1779">
        <w:rPr>
          <w:rFonts w:ascii="Arial" w:hAnsi="Arial" w:cs="Arial"/>
          <w:bCs/>
          <w:noProof/>
          <w:sz w:val="22"/>
          <w:szCs w:val="22"/>
          <w:lang w:val="sr-Cyrl-RS"/>
        </w:rPr>
        <w:t>_________________</w:t>
      </w:r>
    </w:p>
    <w:p w14:paraId="11859D53" w14:textId="77777777" w:rsidR="00D03646" w:rsidRPr="00DE1779" w:rsidRDefault="00D03646" w:rsidP="00D03646">
      <w:pPr>
        <w:jc w:val="both"/>
        <w:rPr>
          <w:rFonts w:ascii="Arial" w:hAnsi="Arial" w:cs="Arial"/>
          <w:noProof/>
          <w:sz w:val="22"/>
          <w:szCs w:val="22"/>
          <w:lang w:val="sr-Cyrl-RS"/>
        </w:rPr>
      </w:pPr>
      <w:r w:rsidRPr="00DE1779">
        <w:rPr>
          <w:rFonts w:ascii="Arial" w:hAnsi="Arial" w:cs="Arial"/>
          <w:noProof/>
          <w:sz w:val="22"/>
          <w:szCs w:val="22"/>
          <w:lang w:val="sr-Cyrl-RS"/>
        </w:rPr>
        <w:t>МБ:</w:t>
      </w:r>
      <w:r w:rsidRPr="00DE1779">
        <w:rPr>
          <w:rFonts w:ascii="Arial" w:hAnsi="Arial" w:cs="Arial"/>
          <w:bCs/>
          <w:noProof/>
          <w:sz w:val="22"/>
          <w:szCs w:val="22"/>
          <w:lang w:val="sr-Cyrl-RS"/>
        </w:rPr>
        <w:t>_________________</w:t>
      </w:r>
    </w:p>
    <w:p w14:paraId="4DF13312" w14:textId="77777777" w:rsidR="00D03646" w:rsidRPr="00DE1779" w:rsidRDefault="00D03646" w:rsidP="00D03646">
      <w:pPr>
        <w:jc w:val="both"/>
        <w:rPr>
          <w:rFonts w:ascii="Arial" w:hAnsi="Arial" w:cs="Arial"/>
          <w:b/>
          <w:bCs/>
          <w:noProof/>
          <w:sz w:val="22"/>
          <w:szCs w:val="22"/>
          <w:lang w:val="sr-Cyrl-RS"/>
        </w:rPr>
      </w:pPr>
    </w:p>
    <w:p w14:paraId="3941230A" w14:textId="77777777" w:rsidR="00D03646" w:rsidRPr="00DE1779" w:rsidRDefault="00D03646" w:rsidP="00D03646">
      <w:pPr>
        <w:jc w:val="both"/>
        <w:rPr>
          <w:rFonts w:ascii="Arial" w:hAnsi="Arial" w:cs="Arial"/>
          <w:bCs/>
          <w:noProof/>
          <w:sz w:val="22"/>
          <w:szCs w:val="22"/>
          <w:lang w:val="sr-Cyrl-RS"/>
        </w:rPr>
      </w:pPr>
      <w:r w:rsidRPr="00DE1779">
        <w:rPr>
          <w:rFonts w:ascii="Arial" w:hAnsi="Arial" w:cs="Arial"/>
          <w:bCs/>
          <w:noProof/>
          <w:sz w:val="22"/>
          <w:szCs w:val="22"/>
          <w:lang w:val="sr-Cyrl-RS"/>
        </w:rPr>
        <w:t>КОРИСНИК:</w:t>
      </w:r>
    </w:p>
    <w:p w14:paraId="12EA06E2" w14:textId="77777777" w:rsidR="00D03646" w:rsidRPr="00DE1779" w:rsidRDefault="00D03646" w:rsidP="00D03646">
      <w:pPr>
        <w:jc w:val="both"/>
        <w:rPr>
          <w:rFonts w:ascii="Arial" w:hAnsi="Arial" w:cs="Arial"/>
          <w:bCs/>
          <w:noProof/>
          <w:sz w:val="22"/>
          <w:szCs w:val="22"/>
          <w:lang w:val="sr-Cyrl-RS"/>
        </w:rPr>
      </w:pPr>
      <w:r w:rsidRPr="00DE1779">
        <w:rPr>
          <w:rFonts w:ascii="Arial" w:hAnsi="Arial" w:cs="Arial"/>
          <w:bCs/>
          <w:noProof/>
          <w:sz w:val="22"/>
          <w:szCs w:val="22"/>
          <w:lang w:val="sr-Cyrl-RS"/>
        </w:rPr>
        <w:t>Jавно предузеће „Електропривреда Србије“, Београд</w:t>
      </w:r>
    </w:p>
    <w:p w14:paraId="3716D42F" w14:textId="77777777" w:rsidR="00D03646" w:rsidRPr="00DE1779" w:rsidRDefault="00D03646" w:rsidP="00D03646">
      <w:pPr>
        <w:jc w:val="both"/>
        <w:rPr>
          <w:rFonts w:ascii="Arial" w:hAnsi="Arial" w:cs="Arial"/>
          <w:bCs/>
          <w:noProof/>
          <w:sz w:val="22"/>
          <w:szCs w:val="22"/>
          <w:lang w:val="sr-Cyrl-RS"/>
        </w:rPr>
      </w:pPr>
      <w:r w:rsidRPr="00DE1779">
        <w:rPr>
          <w:rFonts w:ascii="Arial" w:hAnsi="Arial" w:cs="Arial"/>
          <w:bCs/>
          <w:noProof/>
          <w:sz w:val="22"/>
          <w:szCs w:val="22"/>
          <w:lang w:val="sr-Cyrl-RS"/>
        </w:rPr>
        <w:t>11000 Београд</w:t>
      </w:r>
    </w:p>
    <w:p w14:paraId="375EB39E" w14:textId="77777777" w:rsidR="00403D45" w:rsidRDefault="00403D45" w:rsidP="00D03646">
      <w:pPr>
        <w:jc w:val="both"/>
        <w:rPr>
          <w:rFonts w:ascii="Arial" w:hAnsi="Arial" w:cs="Arial"/>
          <w:bCs/>
          <w:noProof/>
          <w:sz w:val="22"/>
          <w:szCs w:val="22"/>
          <w:lang w:val="sr-Cyrl-RS"/>
        </w:rPr>
      </w:pPr>
      <w:r>
        <w:rPr>
          <w:rFonts w:ascii="Arial" w:hAnsi="Arial" w:cs="Arial"/>
          <w:bCs/>
          <w:noProof/>
          <w:sz w:val="22"/>
          <w:szCs w:val="22"/>
          <w:lang w:val="sr-Cyrl-RS"/>
        </w:rPr>
        <w:t>Балканска 13</w:t>
      </w:r>
    </w:p>
    <w:p w14:paraId="2B30FC03" w14:textId="1B44BEF6" w:rsidR="00D03646" w:rsidRPr="00DE1779" w:rsidRDefault="00D03646" w:rsidP="00D03646">
      <w:pPr>
        <w:jc w:val="both"/>
        <w:rPr>
          <w:rFonts w:ascii="Arial" w:hAnsi="Arial" w:cs="Arial"/>
          <w:bCs/>
          <w:noProof/>
          <w:sz w:val="22"/>
          <w:szCs w:val="22"/>
          <w:lang w:val="sr-Cyrl-RS"/>
        </w:rPr>
      </w:pPr>
      <w:r w:rsidRPr="00DE1779">
        <w:rPr>
          <w:rFonts w:ascii="Arial" w:hAnsi="Arial" w:cs="Arial"/>
          <w:bCs/>
          <w:noProof/>
          <w:sz w:val="22"/>
          <w:szCs w:val="22"/>
          <w:lang w:val="sr-Cyrl-RS"/>
        </w:rPr>
        <w:t>Република Србија</w:t>
      </w:r>
    </w:p>
    <w:p w14:paraId="1140C142" w14:textId="77777777" w:rsidR="00D03646" w:rsidRPr="00DE1779" w:rsidRDefault="00D03646" w:rsidP="00D03646">
      <w:pPr>
        <w:jc w:val="both"/>
        <w:rPr>
          <w:rFonts w:ascii="Arial" w:hAnsi="Arial" w:cs="Arial"/>
          <w:noProof/>
          <w:sz w:val="22"/>
          <w:szCs w:val="22"/>
          <w:lang w:val="sr-Cyrl-RS"/>
        </w:rPr>
      </w:pPr>
      <w:r w:rsidRPr="00DE1779">
        <w:rPr>
          <w:rFonts w:ascii="Arial" w:hAnsi="Arial" w:cs="Arial"/>
          <w:noProof/>
          <w:sz w:val="22"/>
          <w:szCs w:val="22"/>
          <w:lang w:val="sr-Cyrl-RS"/>
        </w:rPr>
        <w:t>ПИБ: 103920327</w:t>
      </w:r>
    </w:p>
    <w:p w14:paraId="7C42B400" w14:textId="77777777" w:rsidR="00D03646" w:rsidRPr="00DE1779" w:rsidRDefault="00D03646" w:rsidP="00D03646">
      <w:pPr>
        <w:jc w:val="both"/>
        <w:rPr>
          <w:rFonts w:ascii="Arial" w:hAnsi="Arial" w:cs="Arial"/>
          <w:noProof/>
          <w:sz w:val="22"/>
          <w:szCs w:val="22"/>
          <w:lang w:val="sr-Cyrl-RS"/>
        </w:rPr>
      </w:pPr>
      <w:r w:rsidRPr="00DE1779">
        <w:rPr>
          <w:rFonts w:ascii="Arial" w:hAnsi="Arial" w:cs="Arial"/>
          <w:noProof/>
          <w:sz w:val="22"/>
          <w:szCs w:val="22"/>
          <w:lang w:val="sr-Cyrl-RS"/>
        </w:rPr>
        <w:t>МБ: 20053658</w:t>
      </w:r>
    </w:p>
    <w:p w14:paraId="26005897" w14:textId="77777777" w:rsidR="00D03646" w:rsidRPr="00DE1779" w:rsidRDefault="00D03646" w:rsidP="00D03646">
      <w:pPr>
        <w:shd w:val="clear" w:color="auto" w:fill="FFFFFF"/>
        <w:rPr>
          <w:rFonts w:ascii="Arial" w:hAnsi="Arial" w:cs="Arial"/>
          <w:b/>
          <w:spacing w:val="9"/>
          <w:sz w:val="22"/>
          <w:szCs w:val="22"/>
          <w:lang w:val="sr-Cyrl-RS" w:eastAsia="hr-HR"/>
        </w:rPr>
      </w:pPr>
      <w:r w:rsidRPr="00DE1779">
        <w:rPr>
          <w:rFonts w:ascii="Arial" w:hAnsi="Arial" w:cs="Arial"/>
          <w:sz w:val="22"/>
          <w:szCs w:val="22"/>
          <w:lang w:val="sr-Cyrl-RS"/>
        </w:rPr>
        <w:t xml:space="preserve">БРОЈ ТЕКУЋЕГ РАЧУНА: 160-700-13 Banca Intesa </w:t>
      </w:r>
    </w:p>
    <w:p w14:paraId="7653649B" w14:textId="77777777" w:rsidR="00D03646" w:rsidRPr="00DE1779" w:rsidRDefault="00D03646" w:rsidP="00D03646">
      <w:pPr>
        <w:jc w:val="both"/>
        <w:rPr>
          <w:rFonts w:ascii="Arial" w:hAnsi="Arial" w:cs="Arial"/>
          <w:noProof/>
          <w:sz w:val="22"/>
          <w:szCs w:val="22"/>
          <w:lang w:val="sr-Cyrl-RS"/>
        </w:rPr>
      </w:pPr>
    </w:p>
    <w:p w14:paraId="784780A5" w14:textId="77777777" w:rsidR="00D03646" w:rsidRPr="00DE1779" w:rsidRDefault="00D03646" w:rsidP="00D03646">
      <w:pPr>
        <w:rPr>
          <w:rFonts w:ascii="Arial" w:hAnsi="Arial" w:cs="Arial"/>
          <w:noProof/>
          <w:sz w:val="22"/>
          <w:szCs w:val="22"/>
          <w:lang w:val="sr-Cyrl-RS"/>
        </w:rPr>
      </w:pPr>
    </w:p>
    <w:p w14:paraId="6A1F4156" w14:textId="77777777" w:rsidR="00D03646" w:rsidRPr="00DE1779" w:rsidRDefault="00D03646" w:rsidP="00D03646">
      <w:pPr>
        <w:jc w:val="right"/>
        <w:rPr>
          <w:rFonts w:ascii="Arial" w:hAnsi="Arial" w:cs="Arial"/>
          <w:noProof/>
          <w:sz w:val="22"/>
          <w:szCs w:val="22"/>
          <w:lang w:val="sr-Cyrl-RS"/>
        </w:rPr>
      </w:pPr>
      <w:r w:rsidRPr="00DE1779">
        <w:rPr>
          <w:rFonts w:ascii="Arial" w:hAnsi="Arial" w:cs="Arial"/>
          <w:noProof/>
          <w:sz w:val="22"/>
          <w:szCs w:val="22"/>
          <w:lang w:val="sr-Cyrl-RS"/>
        </w:rPr>
        <w:t xml:space="preserve">Датум </w:t>
      </w:r>
      <w:r w:rsidRPr="00DE1779">
        <w:rPr>
          <w:rFonts w:ascii="Arial" w:hAnsi="Arial" w:cs="Arial"/>
          <w:bCs/>
          <w:noProof/>
          <w:sz w:val="22"/>
          <w:szCs w:val="22"/>
          <w:lang w:val="sr-Cyrl-RS"/>
        </w:rPr>
        <w:t>_________________</w:t>
      </w:r>
    </w:p>
    <w:p w14:paraId="4C1A62C6" w14:textId="77777777" w:rsidR="00D03646" w:rsidRPr="00DE1779" w:rsidRDefault="00D03646" w:rsidP="00D03646">
      <w:pPr>
        <w:shd w:val="clear" w:color="auto" w:fill="FFFFFF"/>
        <w:jc w:val="both"/>
        <w:rPr>
          <w:rFonts w:ascii="Arial" w:hAnsi="Arial" w:cs="Arial"/>
          <w:sz w:val="22"/>
          <w:szCs w:val="22"/>
          <w:lang w:val="sr-Cyrl-RS"/>
        </w:rPr>
      </w:pPr>
    </w:p>
    <w:p w14:paraId="2B4C1A4D" w14:textId="77777777" w:rsidR="00D03646" w:rsidRPr="00DE1779" w:rsidRDefault="00D03646" w:rsidP="00D03646">
      <w:pPr>
        <w:jc w:val="center"/>
        <w:rPr>
          <w:rFonts w:ascii="Arial" w:hAnsi="Arial" w:cs="Arial"/>
          <w:b/>
          <w:noProof/>
          <w:sz w:val="22"/>
          <w:szCs w:val="22"/>
          <w:lang w:val="sr-Cyrl-RS"/>
        </w:rPr>
      </w:pPr>
      <w:r w:rsidRPr="00DE1779">
        <w:rPr>
          <w:rFonts w:ascii="Arial" w:hAnsi="Arial" w:cs="Arial"/>
          <w:b/>
          <w:noProof/>
          <w:sz w:val="22"/>
          <w:szCs w:val="22"/>
          <w:lang w:val="sr-Cyrl-RS"/>
        </w:rPr>
        <w:t>Банкарска гаранција за отклањање грешака у гарантном року</w:t>
      </w:r>
    </w:p>
    <w:p w14:paraId="2199C3AE" w14:textId="77777777" w:rsidR="00D03646" w:rsidRPr="00DE1779" w:rsidRDefault="00D03646" w:rsidP="00D03646">
      <w:pPr>
        <w:jc w:val="center"/>
        <w:rPr>
          <w:rFonts w:ascii="Arial" w:hAnsi="Arial" w:cs="Arial"/>
          <w:bCs/>
          <w:noProof/>
          <w:sz w:val="22"/>
          <w:szCs w:val="22"/>
          <w:lang w:val="sr-Cyrl-RS"/>
        </w:rPr>
      </w:pPr>
      <w:r w:rsidRPr="00DE1779">
        <w:rPr>
          <w:rFonts w:ascii="Arial" w:hAnsi="Arial" w:cs="Arial"/>
          <w:noProof/>
          <w:sz w:val="22"/>
          <w:szCs w:val="22"/>
          <w:lang w:val="sr-Cyrl-RS"/>
        </w:rPr>
        <w:t>бр:</w:t>
      </w:r>
      <w:r w:rsidRPr="00DE1779">
        <w:rPr>
          <w:rFonts w:ascii="Arial" w:hAnsi="Arial" w:cs="Arial"/>
          <w:bCs/>
          <w:noProof/>
          <w:sz w:val="22"/>
          <w:szCs w:val="22"/>
          <w:lang w:val="sr-Cyrl-RS"/>
        </w:rPr>
        <w:t>_________________</w:t>
      </w:r>
    </w:p>
    <w:p w14:paraId="22F4BD89" w14:textId="77777777" w:rsidR="00D03646" w:rsidRPr="00DE1779" w:rsidRDefault="00D03646" w:rsidP="00D03646">
      <w:pPr>
        <w:jc w:val="center"/>
        <w:rPr>
          <w:rFonts w:ascii="Arial" w:hAnsi="Arial" w:cs="Arial"/>
          <w:bCs/>
          <w:noProof/>
          <w:sz w:val="22"/>
          <w:szCs w:val="22"/>
          <w:lang w:val="sr-Cyrl-RS"/>
        </w:rPr>
      </w:pPr>
    </w:p>
    <w:p w14:paraId="2217E3A6" w14:textId="77777777" w:rsidR="00D03646" w:rsidRPr="00DE1779" w:rsidRDefault="00D03646" w:rsidP="00D03646">
      <w:pPr>
        <w:rPr>
          <w:rFonts w:ascii="Arial" w:hAnsi="Arial" w:cs="Arial"/>
          <w:sz w:val="22"/>
          <w:szCs w:val="22"/>
          <w:highlight w:val="yellow"/>
          <w:lang w:val="sr-Cyrl-RS"/>
        </w:rPr>
      </w:pPr>
    </w:p>
    <w:p w14:paraId="09851799" w14:textId="77777777" w:rsidR="00D03646" w:rsidRPr="00DE1779" w:rsidRDefault="00D03646" w:rsidP="00D03646">
      <w:pPr>
        <w:jc w:val="center"/>
        <w:rPr>
          <w:rFonts w:ascii="Arial" w:hAnsi="Arial" w:cs="Arial"/>
          <w:i/>
          <w:sz w:val="22"/>
          <w:szCs w:val="22"/>
          <w:lang w:val="sr-Cyrl-RS" w:eastAsia="sr-Latn-CS"/>
        </w:rPr>
      </w:pPr>
    </w:p>
    <w:p w14:paraId="51E6F636" w14:textId="77777777" w:rsidR="00D03646" w:rsidRPr="00DE1779" w:rsidRDefault="00D03646" w:rsidP="00D03646">
      <w:pPr>
        <w:jc w:val="center"/>
        <w:rPr>
          <w:rFonts w:ascii="Arial" w:hAnsi="Arial" w:cs="Arial"/>
          <w:noProof/>
          <w:sz w:val="22"/>
          <w:szCs w:val="22"/>
          <w:lang w:val="sr-Cyrl-RS"/>
        </w:rPr>
      </w:pPr>
    </w:p>
    <w:p w14:paraId="24806736" w14:textId="09F85D87" w:rsidR="00D03646" w:rsidRPr="00B92348" w:rsidRDefault="00D03646" w:rsidP="00D565A6">
      <w:pPr>
        <w:pStyle w:val="Title"/>
        <w:jc w:val="both"/>
        <w:rPr>
          <w:rFonts w:ascii="Arial" w:hAnsi="Arial" w:cs="Arial"/>
          <w:b w:val="0"/>
          <w:sz w:val="22"/>
          <w:szCs w:val="22"/>
          <w:lang w:val="sr-Cyrl-RS"/>
        </w:rPr>
      </w:pPr>
      <w:r w:rsidRPr="00B92348">
        <w:rPr>
          <w:rFonts w:ascii="Arial" w:hAnsi="Arial" w:cs="Arial"/>
          <w:b w:val="0"/>
          <w:sz w:val="22"/>
          <w:szCs w:val="22"/>
          <w:lang w:val="sr-Cyrl-RS"/>
        </w:rPr>
        <w:t xml:space="preserve">Обавештени смо  да су ____________________  (у даљем тексту: Налогодавац) и Јавно предузеће «Електропривреда Србије» Београд, 11000 Београд, Улица </w:t>
      </w:r>
      <w:r w:rsidR="00403D45">
        <w:rPr>
          <w:rFonts w:ascii="Arial" w:hAnsi="Arial" w:cs="Arial"/>
          <w:b w:val="0"/>
          <w:sz w:val="22"/>
          <w:szCs w:val="22"/>
          <w:lang w:val="sr-Cyrl-RS"/>
        </w:rPr>
        <w:t>Балканска 13</w:t>
      </w:r>
      <w:r w:rsidRPr="00B92348">
        <w:rPr>
          <w:rFonts w:ascii="Arial" w:hAnsi="Arial" w:cs="Arial"/>
          <w:b w:val="0"/>
          <w:sz w:val="22"/>
          <w:szCs w:val="22"/>
          <w:lang w:val="sr-Cyrl-RS"/>
        </w:rPr>
        <w:t xml:space="preserve">(у даљем тексту: Корисник) закључили Уговор бр.  ____      од ____     зa jaвну нaбaвку </w:t>
      </w:r>
      <w:r w:rsidRPr="00E61DE5">
        <w:rPr>
          <w:rFonts w:ascii="Arial" w:hAnsi="Arial" w:cs="Arial"/>
          <w:b w:val="0"/>
          <w:sz w:val="22"/>
          <w:szCs w:val="22"/>
          <w:lang w:val="sr-Cyrl-RS"/>
        </w:rPr>
        <w:t>“</w:t>
      </w:r>
      <w:r w:rsidR="007B0783">
        <w:rPr>
          <w:rFonts w:ascii="Arial" w:hAnsi="Arial" w:cs="Arial"/>
          <w:b w:val="0"/>
          <w:sz w:val="22"/>
          <w:szCs w:val="22"/>
          <w:lang w:val="sr-Cyrl-RS"/>
        </w:rPr>
        <w:t>Надоградња софтверског решења за заштиту рачунарских система.</w:t>
      </w:r>
      <w:r w:rsidRPr="00E61DE5">
        <w:rPr>
          <w:rFonts w:ascii="Arial" w:hAnsi="Arial" w:cs="Arial"/>
          <w:b w:val="0"/>
          <w:sz w:val="22"/>
          <w:szCs w:val="22"/>
          <w:lang w:val="sr-Cyrl-RS"/>
        </w:rPr>
        <w:t>”,</w:t>
      </w:r>
      <w:r w:rsidRPr="00B92348">
        <w:rPr>
          <w:rFonts w:ascii="Arial" w:hAnsi="Arial" w:cs="Arial"/>
          <w:b w:val="0"/>
          <w:sz w:val="22"/>
          <w:szCs w:val="22"/>
          <w:lang w:val="sr-Cyrl-RS"/>
        </w:rPr>
        <w:t xml:space="preserve"> Jaвнa нaбaвкa бр.</w:t>
      </w:r>
      <w:r w:rsidR="00BE7B9A">
        <w:rPr>
          <w:rFonts w:ascii="Arial" w:hAnsi="Arial" w:cs="Arial"/>
          <w:b w:val="0"/>
          <w:sz w:val="22"/>
          <w:szCs w:val="22"/>
          <w:lang w:val="sr-Latn-RS"/>
        </w:rPr>
        <w:t xml:space="preserve"> </w:t>
      </w:r>
      <w:r w:rsidR="007F2DE7">
        <w:rPr>
          <w:rFonts w:ascii="Arial" w:hAnsi="Arial" w:cs="Arial"/>
          <w:b w:val="0"/>
          <w:sz w:val="22"/>
          <w:szCs w:val="22"/>
          <w:lang w:val="sr-Cyrl-RS"/>
        </w:rPr>
        <w:t>1956-2018 (ЈН/1000/0645/2018)</w:t>
      </w:r>
      <w:r w:rsidRPr="00BE7B9A">
        <w:rPr>
          <w:rFonts w:ascii="Arial" w:hAnsi="Arial" w:cs="Arial"/>
          <w:b w:val="0"/>
          <w:sz w:val="22"/>
          <w:szCs w:val="22"/>
          <w:lang w:val="sr-Cyrl-RS"/>
        </w:rPr>
        <w:t>,</w:t>
      </w:r>
      <w:r w:rsidRPr="00B92348">
        <w:rPr>
          <w:rFonts w:ascii="Arial" w:hAnsi="Arial" w:cs="Arial"/>
          <w:b w:val="0"/>
          <w:sz w:val="22"/>
          <w:szCs w:val="22"/>
          <w:lang w:val="sr-Cyrl-RS"/>
        </w:rPr>
        <w:t xml:space="preserve"> _______________________ (укупне вредности  _____ ( износ словима _____).</w:t>
      </w:r>
    </w:p>
    <w:p w14:paraId="6D04442D" w14:textId="77777777" w:rsidR="00D03646" w:rsidRPr="00DE1779" w:rsidRDefault="00D03646" w:rsidP="00D03646">
      <w:pPr>
        <w:shd w:val="clear" w:color="auto" w:fill="FFFFFF"/>
        <w:jc w:val="both"/>
        <w:rPr>
          <w:rFonts w:ascii="Arial" w:hAnsi="Arial" w:cs="Arial"/>
          <w:sz w:val="22"/>
          <w:szCs w:val="22"/>
          <w:lang w:val="sr-Cyrl-RS"/>
        </w:rPr>
      </w:pPr>
    </w:p>
    <w:p w14:paraId="57B87014" w14:textId="77777777" w:rsidR="00D03646" w:rsidRPr="00DE1779" w:rsidRDefault="00D03646" w:rsidP="00D03646">
      <w:pPr>
        <w:shd w:val="clear" w:color="auto" w:fill="FFFFFF"/>
        <w:jc w:val="both"/>
        <w:rPr>
          <w:rFonts w:ascii="Arial" w:hAnsi="Arial" w:cs="Arial"/>
          <w:sz w:val="22"/>
          <w:szCs w:val="22"/>
          <w:lang w:val="sr-Cyrl-RS"/>
        </w:rPr>
      </w:pPr>
    </w:p>
    <w:p w14:paraId="59B08150" w14:textId="1136EAD5" w:rsidR="00D03646" w:rsidRPr="00B92348" w:rsidRDefault="00D03646" w:rsidP="00D565A6">
      <w:pPr>
        <w:pStyle w:val="Title"/>
        <w:jc w:val="both"/>
        <w:rPr>
          <w:rFonts w:ascii="Arial" w:hAnsi="Arial" w:cs="Arial"/>
          <w:b w:val="0"/>
          <w:sz w:val="22"/>
          <w:szCs w:val="22"/>
          <w:lang w:val="sr-Cyrl-RS"/>
        </w:rPr>
      </w:pPr>
      <w:r w:rsidRPr="00B92348">
        <w:rPr>
          <w:rFonts w:ascii="Arial" w:hAnsi="Arial" w:cs="Arial"/>
          <w:b w:val="0"/>
          <w:sz w:val="22"/>
          <w:szCs w:val="22"/>
          <w:lang w:val="sr-Cyrl-RS"/>
        </w:rPr>
        <w:t>У складу са горе наведеним Уговором, предвиђена је обавеза Налогодавца да достави Кориснику, гаранцију за отклањање грешака у гарантном року најкасније у року од 3 (три) дана, од дана сачињавања и обостраног потписивања Записника о квалитативном пријему софтверског решења без примедби, нa изнoс _________ (слoвимa:_________), штo представља 5 % укупне вредности уговора без ПДВ</w:t>
      </w:r>
      <w:r w:rsidRPr="00B92348">
        <w:rPr>
          <w:rFonts w:ascii="Arial" w:eastAsia="Calibri" w:hAnsi="Arial" w:cs="Arial"/>
          <w:b w:val="0"/>
          <w:sz w:val="22"/>
          <w:szCs w:val="22"/>
          <w:lang w:val="sr-Cyrl-RS" w:eastAsia="en-US"/>
        </w:rPr>
        <w:t>,</w:t>
      </w:r>
      <w:r w:rsidRPr="00B92348">
        <w:rPr>
          <w:rFonts w:ascii="Arial" w:hAnsi="Arial" w:cs="Arial"/>
          <w:b w:val="0"/>
          <w:sz w:val="22"/>
          <w:szCs w:val="22"/>
          <w:lang w:val="sr-Cyrl-RS"/>
        </w:rPr>
        <w:t xml:space="preserve"> која је наведена у ставу 1. члана 2. уговора којом се гарантује - извршење уговора – </w:t>
      </w:r>
      <w:r w:rsidR="008D665C" w:rsidRPr="00B92348">
        <w:rPr>
          <w:rFonts w:ascii="Arial" w:hAnsi="Arial" w:cs="Arial"/>
          <w:b w:val="0"/>
          <w:sz w:val="22"/>
          <w:szCs w:val="22"/>
          <w:lang w:val="sr-Cyrl-RS"/>
        </w:rPr>
        <w:t>„</w:t>
      </w:r>
      <w:r w:rsidR="007B0783">
        <w:rPr>
          <w:rFonts w:ascii="Arial" w:hAnsi="Arial" w:cs="Arial"/>
          <w:b w:val="0"/>
          <w:sz w:val="22"/>
          <w:szCs w:val="22"/>
          <w:lang w:val="sr-Cyrl-RS"/>
        </w:rPr>
        <w:t>Надоградња софтверског решења за заштиту рачунарских система.</w:t>
      </w:r>
      <w:r w:rsidR="008D665C" w:rsidRPr="00E61DE5">
        <w:rPr>
          <w:rFonts w:ascii="Arial" w:hAnsi="Arial" w:cs="Arial"/>
          <w:b w:val="0"/>
          <w:sz w:val="22"/>
          <w:szCs w:val="22"/>
          <w:lang w:val="sr-Cyrl-RS"/>
        </w:rPr>
        <w:t>“</w:t>
      </w:r>
      <w:r w:rsidRPr="00E61DE5">
        <w:rPr>
          <w:rFonts w:ascii="Arial" w:hAnsi="Arial" w:cs="Arial"/>
          <w:b w:val="0"/>
          <w:sz w:val="22"/>
          <w:szCs w:val="22"/>
          <w:lang w:val="sr-Cyrl-RS"/>
        </w:rPr>
        <w:t>.</w:t>
      </w:r>
    </w:p>
    <w:p w14:paraId="635DAFEE" w14:textId="77777777" w:rsidR="00D03646" w:rsidRPr="00DE1779" w:rsidRDefault="00D03646" w:rsidP="00D03646">
      <w:pPr>
        <w:shd w:val="clear" w:color="auto" w:fill="FFFFFF"/>
        <w:jc w:val="both"/>
        <w:rPr>
          <w:rFonts w:ascii="Arial" w:hAnsi="Arial" w:cs="Arial"/>
          <w:sz w:val="22"/>
          <w:szCs w:val="22"/>
          <w:lang w:val="sr-Cyrl-RS"/>
        </w:rPr>
      </w:pPr>
    </w:p>
    <w:p w14:paraId="1C331D72" w14:textId="77777777" w:rsidR="00D03646" w:rsidRPr="00DE1779" w:rsidRDefault="00D03646" w:rsidP="00D03646">
      <w:pPr>
        <w:shd w:val="clear" w:color="auto" w:fill="FFFFFF"/>
        <w:jc w:val="both"/>
        <w:rPr>
          <w:rFonts w:ascii="Arial" w:hAnsi="Arial" w:cs="Arial"/>
          <w:sz w:val="22"/>
          <w:szCs w:val="22"/>
          <w:lang w:val="sr-Cyrl-RS"/>
        </w:rPr>
      </w:pPr>
      <w:r w:rsidRPr="00DE1779">
        <w:rPr>
          <w:rFonts w:ascii="Arial" w:hAnsi="Arial" w:cs="Arial"/>
          <w:sz w:val="22"/>
          <w:szCs w:val="22"/>
          <w:lang w:val="sr-Cyrl-RS"/>
        </w:rPr>
        <w:t xml:space="preserve">На захтев Налогодавца, ми __________[банка] овим неопозиво и безусловно, без права на приговор,  гарантујемо да ћемо вам платити, у року од пет  радних дана банке, на први писани позив, износ или износе који не прелази (е) укупан износ од </w:t>
      </w:r>
    </w:p>
    <w:p w14:paraId="6FFD6C0A" w14:textId="77777777" w:rsidR="00D03646" w:rsidRPr="00DE1779" w:rsidRDefault="00D03646" w:rsidP="00D03646">
      <w:pPr>
        <w:jc w:val="center"/>
        <w:rPr>
          <w:rFonts w:ascii="Arial" w:hAnsi="Arial" w:cs="Arial"/>
          <w:sz w:val="22"/>
          <w:szCs w:val="22"/>
          <w:lang w:val="sr-Cyrl-RS"/>
        </w:rPr>
      </w:pPr>
      <w:r w:rsidRPr="00DE1779">
        <w:rPr>
          <w:rFonts w:ascii="Arial" w:hAnsi="Arial" w:cs="Arial"/>
          <w:sz w:val="22"/>
          <w:szCs w:val="22"/>
          <w:lang w:val="sr-Cyrl-RS"/>
        </w:rPr>
        <w:t>______________</w:t>
      </w:r>
    </w:p>
    <w:p w14:paraId="68269C5D" w14:textId="77777777" w:rsidR="00D03646" w:rsidRPr="00DE1779" w:rsidRDefault="00D03646" w:rsidP="00D03646">
      <w:pPr>
        <w:jc w:val="center"/>
        <w:rPr>
          <w:rFonts w:ascii="Arial" w:hAnsi="Arial" w:cs="Arial"/>
          <w:sz w:val="22"/>
          <w:szCs w:val="22"/>
          <w:lang w:val="sr-Cyrl-RS"/>
        </w:rPr>
      </w:pPr>
      <w:r w:rsidRPr="00DE1779">
        <w:rPr>
          <w:rFonts w:ascii="Arial" w:hAnsi="Arial" w:cs="Arial"/>
          <w:sz w:val="22"/>
          <w:szCs w:val="22"/>
          <w:lang w:val="sr-Cyrl-RS"/>
        </w:rPr>
        <w:t>(слoвимa: ______</w:t>
      </w:r>
      <w:r w:rsidRPr="00DE1779">
        <w:rPr>
          <w:rFonts w:ascii="Arial" w:hAnsi="Arial" w:cs="Arial"/>
          <w:bCs/>
          <w:noProof/>
          <w:sz w:val="22"/>
          <w:szCs w:val="22"/>
          <w:lang w:val="sr-Cyrl-RS"/>
        </w:rPr>
        <w:t>_________________</w:t>
      </w:r>
      <w:r w:rsidRPr="00DE1779">
        <w:rPr>
          <w:rFonts w:ascii="Arial" w:hAnsi="Arial" w:cs="Arial"/>
          <w:sz w:val="22"/>
          <w:szCs w:val="22"/>
          <w:lang w:val="sr-Cyrl-RS"/>
        </w:rPr>
        <w:t>)</w:t>
      </w:r>
    </w:p>
    <w:p w14:paraId="2C4988CF" w14:textId="77777777" w:rsidR="00D03646" w:rsidRPr="00DE1779" w:rsidRDefault="00D03646" w:rsidP="00D03646">
      <w:pPr>
        <w:ind w:firstLine="720"/>
        <w:rPr>
          <w:rFonts w:ascii="Arial" w:hAnsi="Arial" w:cs="Arial"/>
          <w:b/>
          <w:i/>
          <w:sz w:val="22"/>
          <w:szCs w:val="22"/>
          <w:lang w:val="sr-Cyrl-RS"/>
        </w:rPr>
      </w:pPr>
    </w:p>
    <w:p w14:paraId="1C122BB1" w14:textId="77777777" w:rsidR="00D03646" w:rsidRPr="00DE1779" w:rsidRDefault="00D03646" w:rsidP="00D03646">
      <w:pPr>
        <w:shd w:val="clear" w:color="auto" w:fill="FFFFFF"/>
        <w:jc w:val="both"/>
        <w:rPr>
          <w:rFonts w:ascii="Arial" w:hAnsi="Arial" w:cs="Arial"/>
          <w:sz w:val="22"/>
          <w:szCs w:val="22"/>
          <w:lang w:val="sr-Cyrl-RS"/>
        </w:rPr>
      </w:pPr>
    </w:p>
    <w:p w14:paraId="0022EB83" w14:textId="77777777" w:rsidR="00D03646" w:rsidRPr="00DE1779" w:rsidRDefault="00D03646" w:rsidP="00D03646">
      <w:pPr>
        <w:shd w:val="clear" w:color="auto" w:fill="FFFFFF"/>
        <w:jc w:val="both"/>
        <w:rPr>
          <w:rFonts w:ascii="Arial" w:hAnsi="Arial" w:cs="Arial"/>
          <w:sz w:val="22"/>
          <w:szCs w:val="22"/>
          <w:lang w:val="sr-Cyrl-RS"/>
        </w:rPr>
      </w:pPr>
      <w:r w:rsidRPr="00DE1779">
        <w:rPr>
          <w:rFonts w:ascii="Arial" w:hAnsi="Arial" w:cs="Arial"/>
          <w:sz w:val="22"/>
          <w:szCs w:val="22"/>
          <w:lang w:val="sr-Cyrl-RS"/>
        </w:rPr>
        <w:t>по пријему вашег првог позива у писаној форми и ваше писaнe изјаве у којој се наводи:</w:t>
      </w:r>
    </w:p>
    <w:p w14:paraId="56B1BBA2" w14:textId="77777777" w:rsidR="00D03646" w:rsidRPr="00DE1779" w:rsidRDefault="00D03646" w:rsidP="00D03646">
      <w:pPr>
        <w:shd w:val="clear" w:color="auto" w:fill="FFFFFF"/>
        <w:jc w:val="both"/>
        <w:rPr>
          <w:rFonts w:ascii="Arial" w:hAnsi="Arial" w:cs="Arial"/>
          <w:sz w:val="22"/>
          <w:szCs w:val="22"/>
          <w:lang w:val="sr-Cyrl-RS"/>
        </w:rPr>
      </w:pPr>
    </w:p>
    <w:p w14:paraId="7B7814C9" w14:textId="77777777" w:rsidR="00D03646" w:rsidRPr="00DE1779" w:rsidRDefault="00D03646" w:rsidP="00D03646">
      <w:pPr>
        <w:shd w:val="clear" w:color="auto" w:fill="FFFFFF"/>
        <w:ind w:firstLine="360"/>
        <w:jc w:val="both"/>
        <w:rPr>
          <w:rFonts w:ascii="Arial" w:hAnsi="Arial" w:cs="Arial"/>
          <w:sz w:val="22"/>
          <w:szCs w:val="22"/>
          <w:lang w:val="sr-Cyrl-RS"/>
        </w:rPr>
      </w:pPr>
      <w:r w:rsidRPr="00DE1779">
        <w:rPr>
          <w:rFonts w:ascii="Arial" w:hAnsi="Arial" w:cs="Arial"/>
          <w:sz w:val="22"/>
          <w:szCs w:val="22"/>
          <w:lang w:val="sr-Cyrl-RS"/>
        </w:rPr>
        <w:t>1) да Налогодавац не извршава  своју(е) обавезу(е) из Уговора</w:t>
      </w:r>
    </w:p>
    <w:p w14:paraId="48C25091" w14:textId="77777777" w:rsidR="00D03646" w:rsidRPr="00DE1779" w:rsidRDefault="00D03646" w:rsidP="00D03646">
      <w:pPr>
        <w:shd w:val="clear" w:color="auto" w:fill="FFFFFF"/>
        <w:ind w:firstLine="360"/>
        <w:jc w:val="both"/>
        <w:rPr>
          <w:rFonts w:ascii="Arial" w:hAnsi="Arial" w:cs="Arial"/>
          <w:sz w:val="22"/>
          <w:szCs w:val="22"/>
          <w:lang w:val="sr-Cyrl-RS"/>
        </w:rPr>
      </w:pPr>
      <w:r w:rsidRPr="00DE1779">
        <w:rPr>
          <w:rFonts w:ascii="Arial" w:hAnsi="Arial" w:cs="Arial"/>
          <w:sz w:val="22"/>
          <w:szCs w:val="22"/>
          <w:lang w:val="sr-Cyrl-RS"/>
        </w:rPr>
        <w:t xml:space="preserve">2) у ком погледу их Налогодавац не извршава. </w:t>
      </w:r>
    </w:p>
    <w:p w14:paraId="619993BB" w14:textId="77777777" w:rsidR="00D03646" w:rsidRPr="00DE1779" w:rsidRDefault="00D03646" w:rsidP="00D03646">
      <w:pPr>
        <w:shd w:val="clear" w:color="auto" w:fill="FFFFFF"/>
        <w:ind w:firstLine="360"/>
        <w:jc w:val="both"/>
        <w:rPr>
          <w:rFonts w:ascii="Arial" w:hAnsi="Arial" w:cs="Arial"/>
          <w:sz w:val="22"/>
          <w:szCs w:val="22"/>
          <w:lang w:val="sr-Cyrl-RS"/>
        </w:rPr>
      </w:pPr>
    </w:p>
    <w:p w14:paraId="5BC54A98" w14:textId="77777777" w:rsidR="00D03646" w:rsidRPr="00DE1779" w:rsidRDefault="00D03646" w:rsidP="00D03646">
      <w:pPr>
        <w:shd w:val="clear" w:color="auto" w:fill="FFFFFF"/>
        <w:jc w:val="both"/>
        <w:rPr>
          <w:rFonts w:ascii="Arial" w:hAnsi="Arial" w:cs="Arial"/>
          <w:sz w:val="22"/>
          <w:szCs w:val="22"/>
          <w:lang w:val="sr-Cyrl-RS"/>
        </w:rPr>
      </w:pPr>
      <w:r w:rsidRPr="00DE1779">
        <w:rPr>
          <w:rFonts w:ascii="Arial" w:hAnsi="Arial" w:cs="Arial"/>
          <w:sz w:val="22"/>
          <w:szCs w:val="22"/>
          <w:lang w:val="sr-Cyrl-RS"/>
        </w:rPr>
        <w:t xml:space="preserve">Ова гаранција важи </w:t>
      </w:r>
      <w:r w:rsidRPr="00DE1779">
        <w:rPr>
          <w:rFonts w:ascii="Arial" w:eastAsia="Calibri" w:hAnsi="Arial" w:cs="Arial"/>
          <w:sz w:val="22"/>
          <w:szCs w:val="22"/>
          <w:lang w:val="sr-Cyrl-RS" w:eastAsia="en-US"/>
        </w:rPr>
        <w:t>30 дана дуже после истека гарантног рока</w:t>
      </w:r>
      <w:r w:rsidRPr="00DE1779">
        <w:rPr>
          <w:rFonts w:ascii="Arial" w:hAnsi="Arial" w:cs="Arial"/>
          <w:sz w:val="22"/>
          <w:szCs w:val="22"/>
          <w:lang w:val="sr-Cyrl-RS"/>
        </w:rPr>
        <w:t xml:space="preserve"> а најкасније до  ___________ године, без обзира да ли нам је враћан овај документ или није.</w:t>
      </w:r>
    </w:p>
    <w:p w14:paraId="3ACB8502" w14:textId="77777777" w:rsidR="00D03646" w:rsidRPr="00DE1779" w:rsidRDefault="00D03646" w:rsidP="00D03646">
      <w:pPr>
        <w:shd w:val="clear" w:color="auto" w:fill="FFFFFF"/>
        <w:jc w:val="both"/>
        <w:rPr>
          <w:rFonts w:ascii="Arial" w:hAnsi="Arial" w:cs="Arial"/>
          <w:sz w:val="22"/>
          <w:szCs w:val="22"/>
          <w:lang w:val="sr-Cyrl-RS"/>
        </w:rPr>
      </w:pPr>
    </w:p>
    <w:p w14:paraId="2CBA64C3" w14:textId="77777777" w:rsidR="00D03646" w:rsidRPr="00DE1779" w:rsidRDefault="00D03646" w:rsidP="00D03646">
      <w:pPr>
        <w:shd w:val="clear" w:color="auto" w:fill="FFFFFF"/>
        <w:jc w:val="both"/>
        <w:rPr>
          <w:rFonts w:ascii="Arial" w:hAnsi="Arial" w:cs="Arial"/>
          <w:sz w:val="22"/>
          <w:szCs w:val="22"/>
          <w:lang w:val="sr-Cyrl-RS"/>
        </w:rPr>
      </w:pPr>
      <w:r w:rsidRPr="00DE1779">
        <w:rPr>
          <w:rFonts w:ascii="Arial" w:hAnsi="Arial" w:cs="Arial"/>
          <w:sz w:val="22"/>
          <w:szCs w:val="22"/>
          <w:lang w:val="sr-Cyrl-RS"/>
        </w:rPr>
        <w:t>Сагласно томе, све захтеве за плаћање по овој гаранцији морамо примити на наведену адресу  најкасније  ________  датума, или пре овог датума.</w:t>
      </w:r>
    </w:p>
    <w:p w14:paraId="05B847D0" w14:textId="77777777" w:rsidR="00D03646" w:rsidRPr="00DE1779" w:rsidRDefault="00D03646" w:rsidP="00D03646">
      <w:pPr>
        <w:shd w:val="clear" w:color="auto" w:fill="FFFFFF"/>
        <w:jc w:val="both"/>
        <w:rPr>
          <w:rFonts w:ascii="Arial" w:hAnsi="Arial" w:cs="Arial"/>
          <w:sz w:val="22"/>
          <w:szCs w:val="22"/>
          <w:lang w:val="sr-Cyrl-RS"/>
        </w:rPr>
      </w:pPr>
    </w:p>
    <w:p w14:paraId="09A7A82B" w14:textId="77777777" w:rsidR="00D03646" w:rsidRPr="00DE1779" w:rsidRDefault="00D03646" w:rsidP="00D03646">
      <w:pPr>
        <w:shd w:val="clear" w:color="auto" w:fill="FFFFFF"/>
        <w:jc w:val="both"/>
        <w:rPr>
          <w:rFonts w:ascii="Arial" w:hAnsi="Arial" w:cs="Arial"/>
          <w:sz w:val="22"/>
          <w:szCs w:val="22"/>
          <w:lang w:val="sr-Cyrl-RS"/>
        </w:rPr>
      </w:pPr>
      <w:r w:rsidRPr="00DE1779">
        <w:rPr>
          <w:rFonts w:ascii="Arial" w:hAnsi="Arial" w:cs="Arial"/>
          <w:sz w:val="22"/>
          <w:szCs w:val="22"/>
          <w:lang w:val="sr-Cyrl-RS"/>
        </w:rPr>
        <w:t>Ова гаранција се не може уступити и није преносива без писмене сагласности  Корисника, Налогодавца и Емисионе Банке.</w:t>
      </w:r>
    </w:p>
    <w:p w14:paraId="7FEB3689" w14:textId="77777777" w:rsidR="00D03646" w:rsidRPr="00DE1779" w:rsidRDefault="00D03646" w:rsidP="00D03646">
      <w:pPr>
        <w:shd w:val="clear" w:color="auto" w:fill="FFFFFF"/>
        <w:jc w:val="both"/>
        <w:rPr>
          <w:rFonts w:ascii="Arial" w:hAnsi="Arial" w:cs="Arial"/>
          <w:sz w:val="22"/>
          <w:szCs w:val="22"/>
          <w:lang w:val="sr-Cyrl-RS"/>
        </w:rPr>
      </w:pPr>
    </w:p>
    <w:p w14:paraId="7D981975"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14:paraId="4F1588BA" w14:textId="77777777" w:rsidR="00D03646" w:rsidRPr="00DE1779" w:rsidRDefault="00D03646" w:rsidP="00D03646">
      <w:pPr>
        <w:jc w:val="both"/>
        <w:rPr>
          <w:rFonts w:ascii="Arial" w:hAnsi="Arial" w:cs="Arial"/>
          <w:sz w:val="22"/>
          <w:szCs w:val="22"/>
          <w:lang w:val="sr-Cyrl-RS"/>
        </w:rPr>
      </w:pPr>
    </w:p>
    <w:p w14:paraId="082B1EB7"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79460F78" w14:textId="77777777" w:rsidR="00D03646" w:rsidRPr="00DE1779" w:rsidRDefault="00D03646" w:rsidP="00D03646">
      <w:pPr>
        <w:shd w:val="clear" w:color="auto" w:fill="FFFFFF"/>
        <w:jc w:val="both"/>
        <w:rPr>
          <w:rFonts w:ascii="Arial" w:hAnsi="Arial" w:cs="Arial"/>
          <w:sz w:val="22"/>
          <w:szCs w:val="22"/>
          <w:lang w:val="sr-Cyrl-RS"/>
        </w:rPr>
      </w:pPr>
    </w:p>
    <w:p w14:paraId="0FCC6941" w14:textId="77777777" w:rsidR="00D03646" w:rsidRPr="00DE1779" w:rsidRDefault="00D03646" w:rsidP="00D03646">
      <w:pPr>
        <w:shd w:val="clear" w:color="auto" w:fill="FFFFFF"/>
        <w:jc w:val="both"/>
        <w:rPr>
          <w:rFonts w:ascii="Arial" w:hAnsi="Arial" w:cs="Arial"/>
          <w:sz w:val="22"/>
          <w:szCs w:val="22"/>
          <w:lang w:val="sr-Cyrl-RS"/>
        </w:rPr>
      </w:pPr>
      <w:r w:rsidRPr="00DE1779">
        <w:rPr>
          <w:rFonts w:ascii="Arial" w:hAnsi="Arial" w:cs="Arial"/>
          <w:sz w:val="22"/>
          <w:szCs w:val="22"/>
          <w:lang w:val="sr-Cyrl-RS"/>
        </w:rPr>
        <w:t>На ову Гаранцију се примењују одредбе Једнобразних правила за гаранције на позив (УРДГ 758) Међународне Трговинске Коморе у Паризу.</w:t>
      </w:r>
    </w:p>
    <w:p w14:paraId="2FEEA36D" w14:textId="77777777" w:rsidR="00D03646" w:rsidRPr="00DE1779" w:rsidRDefault="00D03646" w:rsidP="00D03646">
      <w:pPr>
        <w:ind w:left="720"/>
        <w:jc w:val="both"/>
        <w:rPr>
          <w:rFonts w:ascii="Arial" w:hAnsi="Arial" w:cs="Arial"/>
          <w:sz w:val="22"/>
          <w:szCs w:val="22"/>
          <w:lang w:val="sr-Cyrl-RS"/>
        </w:rPr>
      </w:pPr>
      <w:r w:rsidRPr="00DE1779">
        <w:rPr>
          <w:rFonts w:ascii="Arial" w:hAnsi="Arial" w:cs="Arial"/>
          <w:sz w:val="22"/>
          <w:szCs w:val="22"/>
          <w:lang w:val="sr-Cyrl-RS"/>
        </w:rPr>
        <w:t> </w:t>
      </w:r>
    </w:p>
    <w:p w14:paraId="71006B01"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Потпис(и) ______________________</w:t>
      </w:r>
    </w:p>
    <w:p w14:paraId="38160079" w14:textId="77777777" w:rsidR="00D03646" w:rsidRPr="00DE1779" w:rsidRDefault="00D03646" w:rsidP="00D03646">
      <w:pPr>
        <w:ind w:left="720"/>
        <w:jc w:val="both"/>
        <w:rPr>
          <w:rFonts w:ascii="Arial" w:hAnsi="Arial" w:cs="Arial"/>
          <w:sz w:val="22"/>
          <w:szCs w:val="22"/>
          <w:lang w:val="sr-Cyrl-RS"/>
        </w:rPr>
      </w:pPr>
    </w:p>
    <w:p w14:paraId="3F1CE638" w14:textId="77777777" w:rsidR="00D03646" w:rsidRPr="00DE1779" w:rsidRDefault="00D03646" w:rsidP="00D03646">
      <w:pPr>
        <w:jc w:val="center"/>
        <w:rPr>
          <w:rFonts w:ascii="Arial" w:hAnsi="Arial" w:cs="Arial"/>
          <w:b/>
          <w:sz w:val="22"/>
          <w:szCs w:val="22"/>
          <w:lang w:val="sr-Cyrl-RS"/>
        </w:rPr>
      </w:pPr>
      <w:r w:rsidRPr="00DE1779">
        <w:rPr>
          <w:rFonts w:ascii="Arial" w:hAnsi="Arial" w:cs="Arial"/>
          <w:b/>
          <w:sz w:val="22"/>
          <w:szCs w:val="22"/>
          <w:lang w:val="sr-Cyrl-RS"/>
        </w:rPr>
        <w:t>Meстo, дaтум</w:t>
      </w:r>
      <w:r w:rsidRPr="00DE1779">
        <w:rPr>
          <w:rFonts w:ascii="Arial" w:hAnsi="Arial" w:cs="Arial"/>
          <w:b/>
          <w:sz w:val="22"/>
          <w:szCs w:val="22"/>
          <w:lang w:val="sr-Cyrl-RS"/>
        </w:rPr>
        <w:tab/>
      </w:r>
      <w:r w:rsidRPr="00DE1779">
        <w:rPr>
          <w:rFonts w:ascii="Arial" w:hAnsi="Arial" w:cs="Arial"/>
          <w:b/>
          <w:sz w:val="22"/>
          <w:szCs w:val="22"/>
          <w:lang w:val="sr-Cyrl-RS"/>
        </w:rPr>
        <w:tab/>
      </w:r>
      <w:r w:rsidRPr="00DE1779">
        <w:rPr>
          <w:rFonts w:ascii="Arial" w:hAnsi="Arial" w:cs="Arial"/>
          <w:b/>
          <w:sz w:val="22"/>
          <w:szCs w:val="22"/>
          <w:lang w:val="sr-Cyrl-RS"/>
        </w:rPr>
        <w:tab/>
      </w:r>
      <w:r w:rsidRPr="00DE1779">
        <w:rPr>
          <w:rFonts w:ascii="Arial" w:hAnsi="Arial" w:cs="Arial"/>
          <w:b/>
          <w:sz w:val="22"/>
          <w:szCs w:val="22"/>
          <w:lang w:val="sr-Cyrl-RS"/>
        </w:rPr>
        <w:tab/>
      </w:r>
      <w:r w:rsidRPr="00DE1779">
        <w:rPr>
          <w:rFonts w:ascii="Arial" w:hAnsi="Arial" w:cs="Arial"/>
          <w:b/>
          <w:sz w:val="22"/>
          <w:szCs w:val="22"/>
          <w:lang w:val="sr-Cyrl-RS"/>
        </w:rPr>
        <w:tab/>
      </w:r>
      <w:r w:rsidRPr="00DE1779">
        <w:rPr>
          <w:rFonts w:ascii="Arial" w:hAnsi="Arial" w:cs="Arial"/>
          <w:b/>
          <w:sz w:val="22"/>
          <w:szCs w:val="22"/>
          <w:lang w:val="sr-Cyrl-RS"/>
        </w:rPr>
        <w:tab/>
      </w:r>
      <w:r w:rsidRPr="00DE1779">
        <w:rPr>
          <w:rFonts w:ascii="Arial" w:hAnsi="Arial" w:cs="Arial"/>
          <w:b/>
          <w:sz w:val="22"/>
          <w:szCs w:val="22"/>
          <w:lang w:val="sr-Cyrl-RS"/>
        </w:rPr>
        <w:tab/>
        <w:t>Гaрaнт</w:t>
      </w:r>
    </w:p>
    <w:p w14:paraId="52B8B807" w14:textId="77777777" w:rsidR="00D03646" w:rsidRPr="00DE1779" w:rsidRDefault="00D03646" w:rsidP="00D03646">
      <w:pPr>
        <w:ind w:left="720"/>
        <w:jc w:val="both"/>
        <w:rPr>
          <w:rFonts w:ascii="Arial" w:hAnsi="Arial" w:cs="Arial"/>
          <w:sz w:val="22"/>
          <w:szCs w:val="22"/>
          <w:lang w:val="sr-Cyrl-RS"/>
        </w:rPr>
      </w:pPr>
    </w:p>
    <w:p w14:paraId="1378BB8A" w14:textId="77777777" w:rsidR="00D03646" w:rsidRPr="00DE1779" w:rsidRDefault="00D03646" w:rsidP="00D03646">
      <w:pPr>
        <w:shd w:val="clear" w:color="auto" w:fill="FFFFFF"/>
        <w:jc w:val="both"/>
        <w:rPr>
          <w:rFonts w:ascii="Arial" w:hAnsi="Arial" w:cs="Arial"/>
          <w:sz w:val="22"/>
          <w:szCs w:val="22"/>
          <w:lang w:val="sr-Cyrl-RS"/>
        </w:rPr>
      </w:pPr>
    </w:p>
    <w:p w14:paraId="19BF4C31" w14:textId="77777777" w:rsidR="00D03646" w:rsidRPr="00DE1779" w:rsidRDefault="00D03646" w:rsidP="00D03646">
      <w:pPr>
        <w:shd w:val="clear" w:color="auto" w:fill="FFFFFF"/>
        <w:rPr>
          <w:rFonts w:ascii="Arial" w:hAnsi="Arial" w:cs="Arial"/>
          <w:sz w:val="22"/>
          <w:szCs w:val="22"/>
          <w:lang w:val="sr-Cyrl-RS"/>
        </w:rPr>
      </w:pPr>
      <w:r w:rsidRPr="00DE1779">
        <w:rPr>
          <w:rFonts w:ascii="Arial" w:hAnsi="Arial" w:cs="Arial"/>
          <w:sz w:val="22"/>
          <w:szCs w:val="22"/>
          <w:lang w:val="sr-Cyrl-RS"/>
        </w:rPr>
        <w:t> </w:t>
      </w:r>
    </w:p>
    <w:p w14:paraId="5ADAA9F9" w14:textId="77777777" w:rsidR="00D03646" w:rsidRPr="00DE1779" w:rsidRDefault="00D03646" w:rsidP="00D03646">
      <w:pPr>
        <w:shd w:val="clear" w:color="auto" w:fill="FFFFFF"/>
        <w:rPr>
          <w:rFonts w:ascii="Arial" w:hAnsi="Arial" w:cs="Arial"/>
          <w:b/>
          <w:bCs/>
          <w:sz w:val="22"/>
          <w:szCs w:val="22"/>
          <w:lang w:val="sr-Cyrl-RS"/>
        </w:rPr>
      </w:pPr>
    </w:p>
    <w:p w14:paraId="11B79BD0" w14:textId="77777777" w:rsidR="00D03646" w:rsidRPr="00DE1779" w:rsidRDefault="00D03646" w:rsidP="00D03646">
      <w:pPr>
        <w:shd w:val="clear" w:color="auto" w:fill="FFFFFF"/>
        <w:jc w:val="center"/>
        <w:rPr>
          <w:rFonts w:ascii="Arial" w:hAnsi="Arial" w:cs="Arial"/>
          <w:sz w:val="22"/>
          <w:szCs w:val="22"/>
          <w:lang w:val="sr-Cyrl-RS"/>
        </w:rPr>
      </w:pPr>
      <w:r w:rsidRPr="00DE1779">
        <w:rPr>
          <w:rFonts w:ascii="Arial" w:hAnsi="Arial" w:cs="Arial"/>
          <w:b/>
          <w:bCs/>
          <w:sz w:val="22"/>
          <w:szCs w:val="22"/>
          <w:lang w:val="sr-Cyrl-RS"/>
        </w:rPr>
        <w:t> </w:t>
      </w:r>
    </w:p>
    <w:p w14:paraId="4BE132AF" w14:textId="77777777" w:rsidR="00D03646" w:rsidRPr="00DE1779" w:rsidRDefault="00D03646" w:rsidP="00D03646">
      <w:pPr>
        <w:shd w:val="clear" w:color="auto" w:fill="FFFFFF"/>
        <w:jc w:val="center"/>
        <w:rPr>
          <w:rFonts w:ascii="Arial" w:hAnsi="Arial" w:cs="Arial"/>
          <w:sz w:val="22"/>
          <w:szCs w:val="22"/>
          <w:lang w:val="sr-Cyrl-RS"/>
        </w:rPr>
      </w:pPr>
    </w:p>
    <w:p w14:paraId="19623F4A" w14:textId="77777777" w:rsidR="00D03646" w:rsidRPr="00DE1779" w:rsidRDefault="00D03646" w:rsidP="00D03646">
      <w:pPr>
        <w:tabs>
          <w:tab w:val="left" w:pos="709"/>
          <w:tab w:val="center" w:pos="7938"/>
        </w:tabs>
        <w:jc w:val="both"/>
        <w:rPr>
          <w:rFonts w:ascii="Arial" w:hAnsi="Arial" w:cs="Arial"/>
          <w:sz w:val="22"/>
          <w:szCs w:val="22"/>
          <w:lang w:val="sr-Cyrl-RS"/>
        </w:rPr>
      </w:pPr>
    </w:p>
    <w:p w14:paraId="6922B9F2" w14:textId="77777777" w:rsidR="00D03646" w:rsidRPr="00DE1779" w:rsidRDefault="00D03646" w:rsidP="00D03646">
      <w:pPr>
        <w:suppressAutoHyphens w:val="0"/>
        <w:rPr>
          <w:rFonts w:ascii="Arial" w:hAnsi="Arial" w:cs="Arial"/>
          <w:sz w:val="22"/>
          <w:szCs w:val="22"/>
          <w:lang w:val="sr-Cyrl-RS"/>
        </w:rPr>
      </w:pPr>
      <w:r w:rsidRPr="00DE1779">
        <w:rPr>
          <w:rFonts w:ascii="Arial" w:hAnsi="Arial" w:cs="Arial"/>
          <w:sz w:val="22"/>
          <w:szCs w:val="22"/>
          <w:lang w:val="sr-Cyrl-RS"/>
        </w:rPr>
        <w:br w:type="page"/>
      </w:r>
    </w:p>
    <w:p w14:paraId="137943D6" w14:textId="77777777" w:rsidR="00FE510F" w:rsidRPr="00FE510F" w:rsidRDefault="00FE510F" w:rsidP="00FE510F">
      <w:pPr>
        <w:pStyle w:val="KDObrazac"/>
        <w:spacing w:before="0"/>
        <w:rPr>
          <w:lang w:val="sr-Cyrl-RS"/>
        </w:rPr>
      </w:pPr>
      <w:bookmarkStart w:id="254" w:name="_Toc362821722"/>
      <w:bookmarkStart w:id="255" w:name="_Toc417400794"/>
      <w:bookmarkStart w:id="256" w:name="_Toc376519485"/>
      <w:bookmarkStart w:id="257" w:name="_Toc384564533"/>
      <w:bookmarkStart w:id="258" w:name="_Toc417400798"/>
      <w:bookmarkStart w:id="259" w:name="_Toc362821726"/>
      <w:r w:rsidRPr="00FE510F">
        <w:rPr>
          <w:lang w:val="sr-Cyrl-RS"/>
        </w:rPr>
        <w:lastRenderedPageBreak/>
        <w:t>ОБРАЗАЦ 6.</w:t>
      </w:r>
      <w:bookmarkEnd w:id="254"/>
      <w:bookmarkEnd w:id="255"/>
    </w:p>
    <w:p w14:paraId="2E2C27E8" w14:textId="77777777" w:rsidR="00FE510F" w:rsidRPr="00E95DB4" w:rsidRDefault="00FE510F" w:rsidP="00FE510F">
      <w:pPr>
        <w:widowControl w:val="0"/>
        <w:autoSpaceDE w:val="0"/>
        <w:autoSpaceDN w:val="0"/>
        <w:adjustRightInd w:val="0"/>
        <w:ind w:left="708" w:firstLine="708"/>
        <w:jc w:val="right"/>
        <w:rPr>
          <w:rFonts w:ascii="Arial" w:hAnsi="Arial" w:cs="Arial"/>
          <w:b/>
          <w:sz w:val="22"/>
          <w:szCs w:val="22"/>
          <w:lang w:val="sr-Cyrl-RS"/>
        </w:rPr>
      </w:pPr>
    </w:p>
    <w:p w14:paraId="6F03CDD7" w14:textId="5ED9ABDB" w:rsidR="00FE510F" w:rsidRDefault="00FE510F" w:rsidP="00FE510F">
      <w:pPr>
        <w:pStyle w:val="BodyText"/>
        <w:jc w:val="center"/>
        <w:rPr>
          <w:rFonts w:ascii="Arial" w:hAnsi="Arial" w:cs="Arial"/>
          <w:b/>
          <w:bCs/>
          <w:sz w:val="22"/>
          <w:szCs w:val="22"/>
          <w:lang w:val="sr-Cyrl-RS"/>
        </w:rPr>
      </w:pPr>
      <w:r w:rsidRPr="00E95DB4">
        <w:rPr>
          <w:rFonts w:ascii="Arial" w:hAnsi="Arial" w:cs="Arial"/>
          <w:b/>
          <w:bCs/>
          <w:sz w:val="22"/>
          <w:szCs w:val="22"/>
          <w:lang w:val="sr-Cyrl-RS"/>
        </w:rPr>
        <w:t>РЕФЕРЕНТНА ЛИСТА</w:t>
      </w:r>
    </w:p>
    <w:p w14:paraId="5FA2DA22" w14:textId="77777777" w:rsidR="00E61DE5" w:rsidRPr="00E95DB4" w:rsidRDefault="00E61DE5" w:rsidP="00FE510F">
      <w:pPr>
        <w:pStyle w:val="BodyText"/>
        <w:jc w:val="center"/>
        <w:rPr>
          <w:rFonts w:ascii="Arial" w:hAnsi="Arial" w:cs="Arial"/>
          <w:b/>
          <w:bCs/>
          <w:sz w:val="22"/>
          <w:szCs w:val="22"/>
          <w:lang w:val="sr-Cyrl-RS"/>
        </w:rPr>
      </w:pPr>
    </w:p>
    <w:p w14:paraId="7964F7B4" w14:textId="34ED4518" w:rsidR="00D02FED" w:rsidRDefault="00FE510F" w:rsidP="00E61DE5">
      <w:pPr>
        <w:pStyle w:val="BodyText"/>
        <w:jc w:val="center"/>
        <w:rPr>
          <w:rFonts w:ascii="Arial" w:hAnsi="Arial" w:cs="Arial"/>
          <w:b/>
          <w:bCs/>
          <w:sz w:val="22"/>
          <w:szCs w:val="22"/>
          <w:lang w:val="sr-Cyrl-RS"/>
        </w:rPr>
      </w:pPr>
      <w:r w:rsidRPr="00E61DE5">
        <w:rPr>
          <w:rFonts w:ascii="Arial" w:hAnsi="Arial" w:cs="Arial"/>
          <w:b/>
          <w:bCs/>
          <w:sz w:val="22"/>
          <w:szCs w:val="22"/>
          <w:lang w:val="sr-Cyrl-RS"/>
        </w:rPr>
        <w:t xml:space="preserve">за </w:t>
      </w:r>
      <w:r w:rsidR="00E61DE5" w:rsidRPr="00E61DE5">
        <w:rPr>
          <w:rFonts w:ascii="Arial" w:hAnsi="Arial" w:cs="Arial"/>
          <w:b/>
          <w:bCs/>
          <w:sz w:val="22"/>
          <w:szCs w:val="22"/>
          <w:lang w:val="sr-Cyrl-RS"/>
        </w:rPr>
        <w:t xml:space="preserve">јавну набавку услуга: </w:t>
      </w:r>
    </w:p>
    <w:p w14:paraId="7EB7FDEC" w14:textId="4200FD57" w:rsidR="00FE510F" w:rsidRPr="00E61DE5" w:rsidRDefault="007B0783" w:rsidP="00E61DE5">
      <w:pPr>
        <w:pStyle w:val="BodyText"/>
        <w:jc w:val="center"/>
        <w:rPr>
          <w:rFonts w:ascii="Arial" w:hAnsi="Arial" w:cs="Arial"/>
          <w:b/>
          <w:bCs/>
          <w:sz w:val="22"/>
          <w:szCs w:val="22"/>
          <w:lang w:val="sr-Cyrl-RS"/>
        </w:rPr>
      </w:pPr>
      <w:r>
        <w:rPr>
          <w:rFonts w:ascii="Arial" w:hAnsi="Arial" w:cs="Arial"/>
          <w:b/>
          <w:bCs/>
          <w:sz w:val="22"/>
          <w:szCs w:val="22"/>
          <w:lang w:val="sr-Cyrl-RS"/>
        </w:rPr>
        <w:t>Надоградња софтверског решења за заштиту рачунарских система.</w:t>
      </w:r>
    </w:p>
    <w:p w14:paraId="11EFA201" w14:textId="77777777" w:rsidR="00E61DE5" w:rsidRPr="00E95DB4" w:rsidRDefault="00E61DE5" w:rsidP="00E61DE5">
      <w:pPr>
        <w:pStyle w:val="BodyText"/>
        <w:jc w:val="center"/>
        <w:rPr>
          <w:rFonts w:ascii="Arial" w:hAnsi="Arial" w:cs="Arial"/>
          <w:b/>
          <w:sz w:val="22"/>
          <w:szCs w:val="22"/>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1651"/>
        <w:gridCol w:w="1895"/>
        <w:gridCol w:w="1556"/>
        <w:gridCol w:w="1562"/>
        <w:gridCol w:w="1690"/>
      </w:tblGrid>
      <w:tr w:rsidR="00FE510F" w:rsidRPr="00E95DB4" w14:paraId="6CBE3768" w14:textId="77777777" w:rsidTr="00FE510F">
        <w:trPr>
          <w:trHeight w:val="727"/>
        </w:trPr>
        <w:tc>
          <w:tcPr>
            <w:tcW w:w="389" w:type="pct"/>
            <w:tcBorders>
              <w:top w:val="single" w:sz="4" w:space="0" w:color="auto"/>
              <w:left w:val="single" w:sz="4" w:space="0" w:color="auto"/>
              <w:bottom w:val="single" w:sz="4" w:space="0" w:color="auto"/>
              <w:right w:val="single" w:sz="4" w:space="0" w:color="auto"/>
            </w:tcBorders>
            <w:shd w:val="clear" w:color="auto" w:fill="FFFFFF"/>
          </w:tcPr>
          <w:p w14:paraId="73954403" w14:textId="77777777" w:rsidR="00FE510F" w:rsidRPr="00E95DB4" w:rsidRDefault="00FE510F" w:rsidP="00BE7B9A">
            <w:pPr>
              <w:ind w:left="127"/>
              <w:jc w:val="both"/>
              <w:rPr>
                <w:rFonts w:ascii="Arial" w:hAnsi="Arial" w:cs="Arial"/>
                <w:sz w:val="22"/>
                <w:szCs w:val="22"/>
                <w:lang w:val="sr-Cyrl-RS"/>
              </w:rPr>
            </w:pPr>
          </w:p>
          <w:p w14:paraId="405F1BE7" w14:textId="77777777" w:rsidR="00FE510F" w:rsidRPr="00E95DB4" w:rsidRDefault="00FE510F" w:rsidP="00BE7B9A">
            <w:pPr>
              <w:ind w:left="127"/>
              <w:jc w:val="both"/>
              <w:rPr>
                <w:rFonts w:ascii="Arial" w:hAnsi="Arial" w:cs="Arial"/>
                <w:b/>
                <w:sz w:val="22"/>
                <w:szCs w:val="22"/>
                <w:lang w:val="sr-Cyrl-RS"/>
              </w:rPr>
            </w:pPr>
            <w:r w:rsidRPr="00E95DB4">
              <w:rPr>
                <w:rFonts w:ascii="Arial" w:hAnsi="Arial" w:cs="Arial"/>
                <w:b/>
                <w:sz w:val="22"/>
                <w:szCs w:val="22"/>
                <w:lang w:val="sr-Cyrl-RS"/>
              </w:rPr>
              <w:t>Р.</w:t>
            </w:r>
          </w:p>
          <w:p w14:paraId="1BBE4DA7" w14:textId="77777777" w:rsidR="00FE510F" w:rsidRPr="00E95DB4" w:rsidRDefault="00FE510F" w:rsidP="00BE7B9A">
            <w:pPr>
              <w:ind w:left="127"/>
              <w:jc w:val="both"/>
              <w:rPr>
                <w:rFonts w:ascii="Arial" w:hAnsi="Arial" w:cs="Arial"/>
                <w:sz w:val="22"/>
                <w:szCs w:val="22"/>
                <w:lang w:val="sr-Cyrl-RS"/>
              </w:rPr>
            </w:pPr>
            <w:r w:rsidRPr="00E95DB4">
              <w:rPr>
                <w:rFonts w:ascii="Arial" w:hAnsi="Arial" w:cs="Arial"/>
                <w:b/>
                <w:sz w:val="22"/>
                <w:szCs w:val="22"/>
                <w:lang w:val="sr-Cyrl-RS"/>
              </w:rPr>
              <w:t>бр</w:t>
            </w:r>
            <w:r w:rsidRPr="00E95DB4">
              <w:rPr>
                <w:rFonts w:ascii="Arial" w:hAnsi="Arial" w:cs="Arial"/>
                <w:sz w:val="22"/>
                <w:szCs w:val="22"/>
                <w:lang w:val="sr-Cyrl-RS"/>
              </w:rPr>
              <w:t>.</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4E836322" w14:textId="1FF92DDD" w:rsidR="00FE510F" w:rsidRPr="00E95DB4" w:rsidRDefault="00FE510F" w:rsidP="00BE7B9A">
            <w:pPr>
              <w:jc w:val="center"/>
              <w:rPr>
                <w:rFonts w:ascii="Arial" w:hAnsi="Arial" w:cs="Arial"/>
                <w:sz w:val="22"/>
                <w:szCs w:val="22"/>
                <w:lang w:val="sr-Cyrl-RS"/>
              </w:rPr>
            </w:pPr>
            <w:r w:rsidRPr="00E95DB4">
              <w:rPr>
                <w:rFonts w:ascii="Arial" w:hAnsi="Arial" w:cs="Arial"/>
                <w:b/>
                <w:sz w:val="22"/>
                <w:szCs w:val="22"/>
                <w:lang w:val="sr-Cyrl-RS"/>
              </w:rPr>
              <w:t>Назив и седиште наручиоца / крајњег купца/Кори</w:t>
            </w:r>
            <w:r>
              <w:rPr>
                <w:rFonts w:ascii="Arial" w:hAnsi="Arial" w:cs="Arial"/>
                <w:b/>
                <w:sz w:val="22"/>
                <w:szCs w:val="22"/>
                <w:lang w:val="sr-Cyrl-RS"/>
              </w:rPr>
              <w:t>с</w:t>
            </w:r>
            <w:r w:rsidRPr="00E95DB4">
              <w:rPr>
                <w:rFonts w:ascii="Arial" w:hAnsi="Arial" w:cs="Arial"/>
                <w:b/>
                <w:sz w:val="22"/>
                <w:szCs w:val="22"/>
                <w:lang w:val="sr-Cyrl-RS"/>
              </w:rPr>
              <w:t>ника услуге</w:t>
            </w:r>
          </w:p>
        </w:tc>
        <w:tc>
          <w:tcPr>
            <w:tcW w:w="1046" w:type="pct"/>
            <w:tcBorders>
              <w:top w:val="single" w:sz="4" w:space="0" w:color="auto"/>
              <w:left w:val="single" w:sz="4" w:space="0" w:color="auto"/>
              <w:bottom w:val="single" w:sz="4" w:space="0" w:color="auto"/>
              <w:right w:val="single" w:sz="4" w:space="0" w:color="auto"/>
            </w:tcBorders>
            <w:shd w:val="clear" w:color="auto" w:fill="FFFFFF"/>
          </w:tcPr>
          <w:p w14:paraId="217F001F" w14:textId="77777777" w:rsidR="00FE510F" w:rsidRPr="00E95DB4" w:rsidRDefault="00FE510F" w:rsidP="00BE7B9A">
            <w:pPr>
              <w:jc w:val="center"/>
              <w:rPr>
                <w:rFonts w:ascii="Arial" w:hAnsi="Arial" w:cs="Arial"/>
                <w:b/>
                <w:sz w:val="22"/>
                <w:szCs w:val="22"/>
                <w:lang w:val="sr-Cyrl-RS"/>
              </w:rPr>
            </w:pPr>
            <w:r w:rsidRPr="00E95DB4">
              <w:rPr>
                <w:rFonts w:ascii="Arial" w:hAnsi="Arial" w:cs="Arial"/>
                <w:b/>
                <w:sz w:val="22"/>
                <w:szCs w:val="22"/>
                <w:lang w:val="sr-Cyrl-RS"/>
              </w:rPr>
              <w:t>Назив и опис испоручене опреме и / или извршене услуге</w:t>
            </w:r>
          </w:p>
          <w:p w14:paraId="203466E7" w14:textId="77777777" w:rsidR="00FE510F" w:rsidRPr="00E95DB4" w:rsidRDefault="00FE510F" w:rsidP="00BE7B9A">
            <w:pPr>
              <w:jc w:val="center"/>
              <w:rPr>
                <w:rFonts w:ascii="Arial" w:hAnsi="Arial" w:cs="Arial"/>
                <w:b/>
                <w:sz w:val="22"/>
                <w:szCs w:val="22"/>
                <w:lang w:val="sr-Cyrl-RS"/>
              </w:rPr>
            </w:pPr>
          </w:p>
        </w:tc>
        <w:tc>
          <w:tcPr>
            <w:tcW w:w="859" w:type="pct"/>
            <w:tcBorders>
              <w:top w:val="single" w:sz="4" w:space="0" w:color="auto"/>
              <w:left w:val="single" w:sz="4" w:space="0" w:color="auto"/>
              <w:bottom w:val="single" w:sz="4" w:space="0" w:color="auto"/>
              <w:right w:val="single" w:sz="4" w:space="0" w:color="auto"/>
            </w:tcBorders>
            <w:shd w:val="clear" w:color="auto" w:fill="FFFFFF"/>
          </w:tcPr>
          <w:p w14:paraId="1470EF9B" w14:textId="77777777" w:rsidR="00FE510F" w:rsidRPr="00E95DB4" w:rsidRDefault="00FE510F" w:rsidP="00BE7B9A">
            <w:pPr>
              <w:jc w:val="center"/>
              <w:rPr>
                <w:rFonts w:ascii="Arial" w:hAnsi="Arial" w:cs="Arial"/>
                <w:b/>
                <w:i/>
                <w:sz w:val="22"/>
                <w:szCs w:val="22"/>
                <w:lang w:val="sr-Cyrl-RS"/>
              </w:rPr>
            </w:pPr>
            <w:r w:rsidRPr="00E95DB4">
              <w:rPr>
                <w:rFonts w:ascii="Arial" w:hAnsi="Arial" w:cs="Arial"/>
                <w:b/>
                <w:sz w:val="22"/>
                <w:szCs w:val="22"/>
                <w:lang w:val="sr-Cyrl-RS"/>
              </w:rPr>
              <w:t xml:space="preserve">Датум и број закључења уговора, вредност уговора  </w:t>
            </w:r>
          </w:p>
        </w:tc>
        <w:tc>
          <w:tcPr>
            <w:tcW w:w="862" w:type="pct"/>
            <w:tcBorders>
              <w:top w:val="single" w:sz="4" w:space="0" w:color="auto"/>
              <w:left w:val="single" w:sz="4" w:space="0" w:color="auto"/>
              <w:bottom w:val="single" w:sz="4" w:space="0" w:color="auto"/>
              <w:right w:val="single" w:sz="4" w:space="0" w:color="auto"/>
            </w:tcBorders>
            <w:shd w:val="clear" w:color="auto" w:fill="FFFFFF"/>
          </w:tcPr>
          <w:p w14:paraId="4BA4D59D" w14:textId="77777777" w:rsidR="00FE510F" w:rsidRPr="00E95DB4" w:rsidRDefault="00FE510F" w:rsidP="00BE7B9A">
            <w:pPr>
              <w:jc w:val="center"/>
              <w:rPr>
                <w:rFonts w:ascii="Arial" w:hAnsi="Arial" w:cs="Arial"/>
                <w:b/>
                <w:sz w:val="22"/>
                <w:szCs w:val="22"/>
                <w:lang w:val="sr-Cyrl-RS"/>
              </w:rPr>
            </w:pPr>
          </w:p>
          <w:p w14:paraId="0DA3CCBE" w14:textId="77777777" w:rsidR="00FE510F" w:rsidRPr="00E95DB4" w:rsidRDefault="00FE510F" w:rsidP="00BE7B9A">
            <w:pPr>
              <w:jc w:val="center"/>
              <w:rPr>
                <w:rFonts w:ascii="Arial" w:hAnsi="Arial" w:cs="Arial"/>
                <w:b/>
                <w:sz w:val="22"/>
                <w:szCs w:val="22"/>
                <w:lang w:val="sr-Cyrl-RS"/>
              </w:rPr>
            </w:pPr>
            <w:r w:rsidRPr="00E95DB4">
              <w:rPr>
                <w:rFonts w:ascii="Arial" w:hAnsi="Arial" w:cs="Arial"/>
                <w:b/>
                <w:sz w:val="22"/>
                <w:szCs w:val="22"/>
                <w:lang w:val="sr-Cyrl-RS"/>
              </w:rPr>
              <w:t>Период реализације</w:t>
            </w:r>
          </w:p>
          <w:p w14:paraId="5FF24D4B" w14:textId="77777777" w:rsidR="00FE510F" w:rsidRPr="00E95DB4" w:rsidRDefault="00FE510F" w:rsidP="00BE7B9A">
            <w:pPr>
              <w:jc w:val="center"/>
              <w:rPr>
                <w:rFonts w:ascii="Arial" w:hAnsi="Arial" w:cs="Arial"/>
                <w:b/>
                <w:sz w:val="22"/>
                <w:szCs w:val="22"/>
                <w:lang w:val="sr-Cyrl-RS"/>
              </w:rPr>
            </w:pPr>
            <w:r w:rsidRPr="00E95DB4">
              <w:rPr>
                <w:rFonts w:ascii="Arial" w:hAnsi="Arial" w:cs="Arial"/>
                <w:b/>
                <w:sz w:val="22"/>
                <w:szCs w:val="22"/>
                <w:lang w:val="sr-Cyrl-RS"/>
              </w:rPr>
              <w:t>уговора</w:t>
            </w:r>
          </w:p>
        </w:tc>
        <w:tc>
          <w:tcPr>
            <w:tcW w:w="933" w:type="pct"/>
            <w:tcBorders>
              <w:top w:val="single" w:sz="4" w:space="0" w:color="auto"/>
              <w:left w:val="single" w:sz="4" w:space="0" w:color="auto"/>
              <w:bottom w:val="single" w:sz="4" w:space="0" w:color="auto"/>
              <w:right w:val="single" w:sz="4" w:space="0" w:color="auto"/>
            </w:tcBorders>
            <w:shd w:val="clear" w:color="auto" w:fill="FFFFFF"/>
          </w:tcPr>
          <w:p w14:paraId="33B07261" w14:textId="77777777" w:rsidR="00FE510F" w:rsidRPr="00E95DB4" w:rsidRDefault="00FE510F" w:rsidP="00BE7B9A">
            <w:pPr>
              <w:jc w:val="center"/>
              <w:rPr>
                <w:rFonts w:ascii="Arial" w:hAnsi="Arial" w:cs="Arial"/>
                <w:b/>
                <w:sz w:val="22"/>
                <w:szCs w:val="22"/>
                <w:lang w:val="sr-Cyrl-RS"/>
              </w:rPr>
            </w:pPr>
          </w:p>
          <w:p w14:paraId="1320B328" w14:textId="77777777" w:rsidR="00FE510F" w:rsidRPr="00E95DB4" w:rsidRDefault="00FE510F" w:rsidP="00BE7B9A">
            <w:pPr>
              <w:jc w:val="center"/>
              <w:rPr>
                <w:rFonts w:ascii="Arial" w:hAnsi="Arial" w:cs="Arial"/>
                <w:b/>
                <w:sz w:val="22"/>
                <w:szCs w:val="22"/>
                <w:lang w:val="sr-Cyrl-RS"/>
              </w:rPr>
            </w:pPr>
            <w:r w:rsidRPr="00E95DB4">
              <w:rPr>
                <w:rFonts w:ascii="Arial" w:hAnsi="Arial" w:cs="Arial"/>
                <w:b/>
                <w:sz w:val="22"/>
                <w:szCs w:val="22"/>
                <w:lang w:val="sr-Cyrl-RS"/>
              </w:rPr>
              <w:t xml:space="preserve">Вредност уговора дин </w:t>
            </w:r>
          </w:p>
          <w:p w14:paraId="6885B6AF" w14:textId="77777777" w:rsidR="00FE510F" w:rsidRPr="00E95DB4" w:rsidRDefault="00FE510F" w:rsidP="00BE7B9A">
            <w:pPr>
              <w:jc w:val="center"/>
              <w:rPr>
                <w:rFonts w:ascii="Arial" w:hAnsi="Arial" w:cs="Arial"/>
                <w:b/>
                <w:sz w:val="22"/>
                <w:szCs w:val="22"/>
                <w:lang w:val="sr-Cyrl-RS"/>
              </w:rPr>
            </w:pPr>
            <w:r w:rsidRPr="00E95DB4">
              <w:rPr>
                <w:rFonts w:ascii="Arial" w:hAnsi="Arial" w:cs="Arial"/>
                <w:b/>
                <w:sz w:val="22"/>
                <w:szCs w:val="22"/>
                <w:lang w:val="sr-Cyrl-RS"/>
              </w:rPr>
              <w:t xml:space="preserve">без ПДВ  </w:t>
            </w:r>
          </w:p>
        </w:tc>
      </w:tr>
      <w:tr w:rsidR="00FE510F" w:rsidRPr="00E95DB4" w14:paraId="2ECF64FB" w14:textId="77777777" w:rsidTr="00FE510F">
        <w:trPr>
          <w:trHeight w:val="532"/>
        </w:trPr>
        <w:tc>
          <w:tcPr>
            <w:tcW w:w="389" w:type="pct"/>
            <w:tcBorders>
              <w:top w:val="single" w:sz="4" w:space="0" w:color="auto"/>
              <w:left w:val="single" w:sz="4" w:space="0" w:color="auto"/>
              <w:bottom w:val="single" w:sz="4" w:space="0" w:color="auto"/>
              <w:right w:val="single" w:sz="4" w:space="0" w:color="auto"/>
            </w:tcBorders>
            <w:vAlign w:val="center"/>
          </w:tcPr>
          <w:p w14:paraId="586076D5" w14:textId="77777777" w:rsidR="00FE510F" w:rsidRPr="00E95DB4" w:rsidRDefault="00FE510F" w:rsidP="00BE7B9A">
            <w:pPr>
              <w:ind w:left="127"/>
              <w:jc w:val="center"/>
              <w:rPr>
                <w:rFonts w:ascii="Arial" w:hAnsi="Arial" w:cs="Arial"/>
                <w:sz w:val="22"/>
                <w:szCs w:val="22"/>
                <w:lang w:val="sr-Cyrl-RS"/>
              </w:rPr>
            </w:pPr>
          </w:p>
          <w:p w14:paraId="07BBB282" w14:textId="77777777" w:rsidR="00FE510F" w:rsidRPr="00E95DB4" w:rsidRDefault="00FE510F" w:rsidP="00BE7B9A">
            <w:pPr>
              <w:ind w:left="127"/>
              <w:jc w:val="center"/>
              <w:rPr>
                <w:rFonts w:ascii="Arial" w:hAnsi="Arial" w:cs="Arial"/>
                <w:sz w:val="22"/>
                <w:szCs w:val="22"/>
                <w:lang w:val="sr-Cyrl-RS"/>
              </w:rPr>
            </w:pPr>
          </w:p>
          <w:p w14:paraId="46BBD2A2" w14:textId="77777777" w:rsidR="00FE510F" w:rsidRPr="00E95DB4" w:rsidRDefault="00FE510F" w:rsidP="00BE7B9A">
            <w:pPr>
              <w:ind w:left="127"/>
              <w:jc w:val="center"/>
              <w:rPr>
                <w:rFonts w:ascii="Arial" w:hAnsi="Arial" w:cs="Arial"/>
                <w:sz w:val="22"/>
                <w:szCs w:val="22"/>
                <w:lang w:val="sr-Cyrl-RS"/>
              </w:rPr>
            </w:pPr>
            <w:r w:rsidRPr="00E95DB4">
              <w:rPr>
                <w:rFonts w:ascii="Arial" w:hAnsi="Arial" w:cs="Arial"/>
                <w:sz w:val="22"/>
                <w:szCs w:val="22"/>
                <w:lang w:val="sr-Cyrl-RS"/>
              </w:rPr>
              <w:t>1</w:t>
            </w:r>
          </w:p>
        </w:tc>
        <w:tc>
          <w:tcPr>
            <w:tcW w:w="911" w:type="pct"/>
            <w:tcBorders>
              <w:top w:val="single" w:sz="4" w:space="0" w:color="auto"/>
              <w:left w:val="single" w:sz="4" w:space="0" w:color="auto"/>
              <w:bottom w:val="single" w:sz="4" w:space="0" w:color="auto"/>
              <w:right w:val="single" w:sz="4" w:space="0" w:color="auto"/>
            </w:tcBorders>
          </w:tcPr>
          <w:p w14:paraId="2E8C6D8A" w14:textId="77777777" w:rsidR="00FE510F" w:rsidRPr="00E95DB4" w:rsidRDefault="00FE510F" w:rsidP="00BE7B9A">
            <w:pPr>
              <w:rPr>
                <w:rFonts w:ascii="Arial" w:hAnsi="Arial" w:cs="Arial"/>
                <w:sz w:val="22"/>
                <w:szCs w:val="22"/>
                <w:lang w:val="sr-Cyrl-RS"/>
              </w:rPr>
            </w:pPr>
          </w:p>
          <w:p w14:paraId="5C53150F" w14:textId="77777777" w:rsidR="00FE510F" w:rsidRPr="00E95DB4" w:rsidRDefault="00FE510F" w:rsidP="00BE7B9A">
            <w:pPr>
              <w:rPr>
                <w:rFonts w:ascii="Arial" w:hAnsi="Arial" w:cs="Arial"/>
                <w:sz w:val="22"/>
                <w:szCs w:val="22"/>
                <w:lang w:val="sr-Cyrl-RS"/>
              </w:rPr>
            </w:pPr>
          </w:p>
          <w:p w14:paraId="7A5BB6B0" w14:textId="77777777" w:rsidR="00FE510F" w:rsidRPr="00E95DB4" w:rsidRDefault="00FE510F" w:rsidP="00BE7B9A">
            <w:pPr>
              <w:rPr>
                <w:rFonts w:ascii="Arial" w:hAnsi="Arial" w:cs="Arial"/>
                <w:sz w:val="22"/>
                <w:szCs w:val="22"/>
                <w:lang w:val="sr-Cyrl-RS"/>
              </w:rPr>
            </w:pPr>
          </w:p>
        </w:tc>
        <w:tc>
          <w:tcPr>
            <w:tcW w:w="1046" w:type="pct"/>
            <w:tcBorders>
              <w:top w:val="single" w:sz="4" w:space="0" w:color="auto"/>
              <w:left w:val="single" w:sz="4" w:space="0" w:color="auto"/>
              <w:bottom w:val="single" w:sz="4" w:space="0" w:color="auto"/>
              <w:right w:val="single" w:sz="4" w:space="0" w:color="auto"/>
            </w:tcBorders>
          </w:tcPr>
          <w:p w14:paraId="2B7C80C4" w14:textId="77777777" w:rsidR="00FE510F" w:rsidRPr="00E95DB4" w:rsidRDefault="00FE510F" w:rsidP="00BE7B9A">
            <w:pPr>
              <w:rPr>
                <w:rFonts w:ascii="Arial" w:hAnsi="Arial" w:cs="Arial"/>
                <w:sz w:val="22"/>
                <w:szCs w:val="22"/>
                <w:lang w:val="sr-Cyrl-RS"/>
              </w:rPr>
            </w:pPr>
          </w:p>
        </w:tc>
        <w:tc>
          <w:tcPr>
            <w:tcW w:w="859" w:type="pct"/>
            <w:tcBorders>
              <w:top w:val="single" w:sz="4" w:space="0" w:color="auto"/>
              <w:left w:val="single" w:sz="4" w:space="0" w:color="auto"/>
              <w:bottom w:val="single" w:sz="4" w:space="0" w:color="auto"/>
              <w:right w:val="single" w:sz="4" w:space="0" w:color="auto"/>
            </w:tcBorders>
          </w:tcPr>
          <w:p w14:paraId="6264985F" w14:textId="77777777" w:rsidR="00FE510F" w:rsidRPr="00E95DB4" w:rsidRDefault="00FE510F" w:rsidP="00BE7B9A">
            <w:pPr>
              <w:rPr>
                <w:rFonts w:ascii="Arial" w:hAnsi="Arial" w:cs="Arial"/>
                <w:sz w:val="22"/>
                <w:szCs w:val="22"/>
                <w:lang w:val="sr-Cyrl-RS"/>
              </w:rPr>
            </w:pPr>
          </w:p>
          <w:p w14:paraId="4836650E" w14:textId="77777777" w:rsidR="00FE510F" w:rsidRPr="00E95DB4" w:rsidRDefault="00FE510F" w:rsidP="00BE7B9A">
            <w:pPr>
              <w:rPr>
                <w:rFonts w:ascii="Arial" w:hAnsi="Arial" w:cs="Arial"/>
                <w:sz w:val="22"/>
                <w:szCs w:val="22"/>
                <w:lang w:val="sr-Cyrl-RS"/>
              </w:rPr>
            </w:pPr>
          </w:p>
          <w:p w14:paraId="69CF9D2E" w14:textId="77777777" w:rsidR="00FE510F" w:rsidRPr="00E95DB4" w:rsidRDefault="00FE510F" w:rsidP="00BE7B9A">
            <w:pPr>
              <w:rPr>
                <w:rFonts w:ascii="Arial" w:hAnsi="Arial" w:cs="Arial"/>
                <w:sz w:val="22"/>
                <w:szCs w:val="22"/>
                <w:lang w:val="sr-Cyrl-RS"/>
              </w:rPr>
            </w:pPr>
          </w:p>
        </w:tc>
        <w:tc>
          <w:tcPr>
            <w:tcW w:w="862" w:type="pct"/>
            <w:tcBorders>
              <w:top w:val="single" w:sz="4" w:space="0" w:color="auto"/>
              <w:left w:val="single" w:sz="4" w:space="0" w:color="auto"/>
              <w:bottom w:val="single" w:sz="4" w:space="0" w:color="auto"/>
              <w:right w:val="single" w:sz="4" w:space="0" w:color="auto"/>
            </w:tcBorders>
          </w:tcPr>
          <w:p w14:paraId="5CCDD868" w14:textId="77777777" w:rsidR="00FE510F" w:rsidRPr="00E95DB4" w:rsidRDefault="00FE510F" w:rsidP="00BE7B9A">
            <w:pPr>
              <w:rPr>
                <w:rFonts w:ascii="Arial" w:hAnsi="Arial" w:cs="Arial"/>
                <w:sz w:val="22"/>
                <w:szCs w:val="22"/>
                <w:lang w:val="sr-Cyrl-RS"/>
              </w:rPr>
            </w:pPr>
          </w:p>
        </w:tc>
        <w:tc>
          <w:tcPr>
            <w:tcW w:w="933" w:type="pct"/>
            <w:tcBorders>
              <w:top w:val="single" w:sz="4" w:space="0" w:color="auto"/>
              <w:left w:val="single" w:sz="4" w:space="0" w:color="auto"/>
              <w:bottom w:val="single" w:sz="4" w:space="0" w:color="auto"/>
              <w:right w:val="single" w:sz="4" w:space="0" w:color="auto"/>
            </w:tcBorders>
          </w:tcPr>
          <w:p w14:paraId="5FF400CB" w14:textId="77777777" w:rsidR="00FE510F" w:rsidRPr="00E95DB4" w:rsidRDefault="00FE510F" w:rsidP="00BE7B9A">
            <w:pPr>
              <w:rPr>
                <w:rFonts w:ascii="Arial" w:hAnsi="Arial" w:cs="Arial"/>
                <w:sz w:val="22"/>
                <w:szCs w:val="22"/>
                <w:lang w:val="sr-Cyrl-RS"/>
              </w:rPr>
            </w:pPr>
          </w:p>
        </w:tc>
      </w:tr>
      <w:tr w:rsidR="00FE510F" w:rsidRPr="00E95DB4" w14:paraId="1A5C5090" w14:textId="77777777" w:rsidTr="00FE510F">
        <w:trPr>
          <w:trHeight w:val="556"/>
        </w:trPr>
        <w:tc>
          <w:tcPr>
            <w:tcW w:w="389" w:type="pct"/>
            <w:tcBorders>
              <w:top w:val="single" w:sz="4" w:space="0" w:color="auto"/>
              <w:left w:val="single" w:sz="4" w:space="0" w:color="auto"/>
              <w:bottom w:val="single" w:sz="4" w:space="0" w:color="auto"/>
              <w:right w:val="single" w:sz="4" w:space="0" w:color="auto"/>
            </w:tcBorders>
            <w:vAlign w:val="center"/>
          </w:tcPr>
          <w:p w14:paraId="6561C6F9" w14:textId="77777777" w:rsidR="00FE510F" w:rsidRPr="00E95DB4" w:rsidRDefault="00FE510F" w:rsidP="00BE7B9A">
            <w:pPr>
              <w:ind w:left="127"/>
              <w:jc w:val="center"/>
              <w:rPr>
                <w:rFonts w:ascii="Arial" w:hAnsi="Arial" w:cs="Arial"/>
                <w:sz w:val="22"/>
                <w:szCs w:val="22"/>
                <w:lang w:val="sr-Cyrl-RS"/>
              </w:rPr>
            </w:pPr>
          </w:p>
          <w:p w14:paraId="731B3DD5" w14:textId="77777777" w:rsidR="00FE510F" w:rsidRPr="00E95DB4" w:rsidRDefault="00FE510F" w:rsidP="00BE7B9A">
            <w:pPr>
              <w:ind w:left="127"/>
              <w:jc w:val="center"/>
              <w:rPr>
                <w:rFonts w:ascii="Arial" w:hAnsi="Arial" w:cs="Arial"/>
                <w:sz w:val="22"/>
                <w:szCs w:val="22"/>
                <w:lang w:val="sr-Cyrl-RS"/>
              </w:rPr>
            </w:pPr>
            <w:r w:rsidRPr="00E95DB4">
              <w:rPr>
                <w:rFonts w:ascii="Arial" w:hAnsi="Arial" w:cs="Arial"/>
                <w:sz w:val="22"/>
                <w:szCs w:val="22"/>
                <w:lang w:val="sr-Cyrl-RS"/>
              </w:rPr>
              <w:t>2</w:t>
            </w:r>
          </w:p>
          <w:p w14:paraId="77200C7C" w14:textId="77777777" w:rsidR="00FE510F" w:rsidRPr="00E95DB4" w:rsidRDefault="00FE510F" w:rsidP="00BE7B9A">
            <w:pPr>
              <w:ind w:left="127"/>
              <w:jc w:val="center"/>
              <w:rPr>
                <w:rFonts w:ascii="Arial" w:hAnsi="Arial" w:cs="Arial"/>
                <w:sz w:val="22"/>
                <w:szCs w:val="22"/>
                <w:lang w:val="sr-Cyrl-RS"/>
              </w:rPr>
            </w:pPr>
          </w:p>
        </w:tc>
        <w:tc>
          <w:tcPr>
            <w:tcW w:w="911" w:type="pct"/>
            <w:tcBorders>
              <w:top w:val="single" w:sz="4" w:space="0" w:color="auto"/>
              <w:left w:val="single" w:sz="4" w:space="0" w:color="auto"/>
              <w:bottom w:val="single" w:sz="4" w:space="0" w:color="auto"/>
              <w:right w:val="single" w:sz="4" w:space="0" w:color="auto"/>
            </w:tcBorders>
          </w:tcPr>
          <w:p w14:paraId="238BF7D8" w14:textId="77777777" w:rsidR="00FE510F" w:rsidRPr="00E95DB4" w:rsidRDefault="00FE510F" w:rsidP="00BE7B9A">
            <w:pPr>
              <w:rPr>
                <w:rFonts w:ascii="Arial" w:hAnsi="Arial" w:cs="Arial"/>
                <w:sz w:val="22"/>
                <w:szCs w:val="22"/>
                <w:lang w:val="sr-Cyrl-RS"/>
              </w:rPr>
            </w:pPr>
          </w:p>
          <w:p w14:paraId="4BAFEA9E" w14:textId="77777777" w:rsidR="00FE510F" w:rsidRPr="00E95DB4" w:rsidRDefault="00FE510F" w:rsidP="00BE7B9A">
            <w:pPr>
              <w:rPr>
                <w:rFonts w:ascii="Arial" w:hAnsi="Arial" w:cs="Arial"/>
                <w:sz w:val="22"/>
                <w:szCs w:val="22"/>
                <w:lang w:val="sr-Cyrl-RS"/>
              </w:rPr>
            </w:pPr>
          </w:p>
          <w:p w14:paraId="36C87E60" w14:textId="77777777" w:rsidR="00FE510F" w:rsidRPr="00E95DB4" w:rsidRDefault="00FE510F" w:rsidP="00BE7B9A">
            <w:pPr>
              <w:rPr>
                <w:rFonts w:ascii="Arial" w:hAnsi="Arial" w:cs="Arial"/>
                <w:sz w:val="22"/>
                <w:szCs w:val="22"/>
                <w:lang w:val="sr-Cyrl-RS"/>
              </w:rPr>
            </w:pPr>
          </w:p>
        </w:tc>
        <w:tc>
          <w:tcPr>
            <w:tcW w:w="1046" w:type="pct"/>
            <w:tcBorders>
              <w:top w:val="single" w:sz="4" w:space="0" w:color="auto"/>
              <w:left w:val="single" w:sz="4" w:space="0" w:color="auto"/>
              <w:bottom w:val="single" w:sz="4" w:space="0" w:color="auto"/>
              <w:right w:val="single" w:sz="4" w:space="0" w:color="auto"/>
            </w:tcBorders>
          </w:tcPr>
          <w:p w14:paraId="44A4ED96" w14:textId="77777777" w:rsidR="00FE510F" w:rsidRPr="00E95DB4" w:rsidRDefault="00FE510F" w:rsidP="00BE7B9A">
            <w:pPr>
              <w:rPr>
                <w:rFonts w:ascii="Arial" w:hAnsi="Arial" w:cs="Arial"/>
                <w:sz w:val="22"/>
                <w:szCs w:val="22"/>
                <w:lang w:val="sr-Cyrl-RS"/>
              </w:rPr>
            </w:pPr>
          </w:p>
        </w:tc>
        <w:tc>
          <w:tcPr>
            <w:tcW w:w="859" w:type="pct"/>
            <w:tcBorders>
              <w:top w:val="single" w:sz="4" w:space="0" w:color="auto"/>
              <w:left w:val="single" w:sz="4" w:space="0" w:color="auto"/>
              <w:bottom w:val="single" w:sz="4" w:space="0" w:color="auto"/>
              <w:right w:val="single" w:sz="4" w:space="0" w:color="auto"/>
            </w:tcBorders>
          </w:tcPr>
          <w:p w14:paraId="063B5CA0" w14:textId="77777777" w:rsidR="00FE510F" w:rsidRPr="00E95DB4" w:rsidRDefault="00FE510F" w:rsidP="00BE7B9A">
            <w:pPr>
              <w:rPr>
                <w:rFonts w:ascii="Arial" w:hAnsi="Arial" w:cs="Arial"/>
                <w:sz w:val="22"/>
                <w:szCs w:val="22"/>
                <w:lang w:val="sr-Cyrl-RS"/>
              </w:rPr>
            </w:pPr>
          </w:p>
          <w:p w14:paraId="2E5D2464" w14:textId="77777777" w:rsidR="00FE510F" w:rsidRPr="00E95DB4" w:rsidRDefault="00FE510F" w:rsidP="00BE7B9A">
            <w:pPr>
              <w:rPr>
                <w:rFonts w:ascii="Arial" w:hAnsi="Arial" w:cs="Arial"/>
                <w:sz w:val="22"/>
                <w:szCs w:val="22"/>
                <w:lang w:val="sr-Cyrl-RS"/>
              </w:rPr>
            </w:pPr>
          </w:p>
          <w:p w14:paraId="4649E7FF" w14:textId="77777777" w:rsidR="00FE510F" w:rsidRPr="00E95DB4" w:rsidRDefault="00FE510F" w:rsidP="00BE7B9A">
            <w:pPr>
              <w:rPr>
                <w:rFonts w:ascii="Arial" w:hAnsi="Arial" w:cs="Arial"/>
                <w:sz w:val="22"/>
                <w:szCs w:val="22"/>
                <w:lang w:val="sr-Cyrl-RS"/>
              </w:rPr>
            </w:pPr>
          </w:p>
        </w:tc>
        <w:tc>
          <w:tcPr>
            <w:tcW w:w="862" w:type="pct"/>
            <w:tcBorders>
              <w:top w:val="single" w:sz="4" w:space="0" w:color="auto"/>
              <w:left w:val="single" w:sz="4" w:space="0" w:color="auto"/>
              <w:bottom w:val="single" w:sz="4" w:space="0" w:color="auto"/>
              <w:right w:val="single" w:sz="4" w:space="0" w:color="auto"/>
            </w:tcBorders>
          </w:tcPr>
          <w:p w14:paraId="1C55E90C" w14:textId="77777777" w:rsidR="00FE510F" w:rsidRPr="00E95DB4" w:rsidRDefault="00FE510F" w:rsidP="00BE7B9A">
            <w:pPr>
              <w:rPr>
                <w:rFonts w:ascii="Arial" w:hAnsi="Arial" w:cs="Arial"/>
                <w:sz w:val="22"/>
                <w:szCs w:val="22"/>
                <w:lang w:val="sr-Cyrl-RS"/>
              </w:rPr>
            </w:pPr>
          </w:p>
        </w:tc>
        <w:tc>
          <w:tcPr>
            <w:tcW w:w="933" w:type="pct"/>
            <w:tcBorders>
              <w:top w:val="single" w:sz="4" w:space="0" w:color="auto"/>
              <w:left w:val="single" w:sz="4" w:space="0" w:color="auto"/>
              <w:bottom w:val="single" w:sz="4" w:space="0" w:color="auto"/>
              <w:right w:val="single" w:sz="4" w:space="0" w:color="auto"/>
            </w:tcBorders>
          </w:tcPr>
          <w:p w14:paraId="26DA28CF" w14:textId="77777777" w:rsidR="00FE510F" w:rsidRPr="00E95DB4" w:rsidRDefault="00FE510F" w:rsidP="00BE7B9A">
            <w:pPr>
              <w:rPr>
                <w:rFonts w:ascii="Arial" w:hAnsi="Arial" w:cs="Arial"/>
                <w:sz w:val="22"/>
                <w:szCs w:val="22"/>
                <w:lang w:val="sr-Cyrl-RS"/>
              </w:rPr>
            </w:pPr>
          </w:p>
        </w:tc>
      </w:tr>
      <w:tr w:rsidR="00FE510F" w:rsidRPr="00E95DB4" w14:paraId="53C4F5EF" w14:textId="77777777" w:rsidTr="00FE510F">
        <w:trPr>
          <w:trHeight w:val="565"/>
        </w:trPr>
        <w:tc>
          <w:tcPr>
            <w:tcW w:w="389" w:type="pct"/>
            <w:tcBorders>
              <w:top w:val="single" w:sz="4" w:space="0" w:color="auto"/>
              <w:left w:val="single" w:sz="4" w:space="0" w:color="auto"/>
              <w:bottom w:val="single" w:sz="4" w:space="0" w:color="auto"/>
              <w:right w:val="single" w:sz="4" w:space="0" w:color="auto"/>
            </w:tcBorders>
            <w:vAlign w:val="center"/>
          </w:tcPr>
          <w:p w14:paraId="628B631A" w14:textId="77777777" w:rsidR="00FE510F" w:rsidRPr="00E95DB4" w:rsidRDefault="00FE510F" w:rsidP="00BE7B9A">
            <w:pPr>
              <w:ind w:left="127"/>
              <w:jc w:val="center"/>
              <w:rPr>
                <w:rFonts w:ascii="Arial" w:hAnsi="Arial" w:cs="Arial"/>
                <w:sz w:val="22"/>
                <w:szCs w:val="22"/>
                <w:lang w:val="sr-Cyrl-RS"/>
              </w:rPr>
            </w:pPr>
            <w:r w:rsidRPr="00E95DB4">
              <w:rPr>
                <w:rFonts w:ascii="Arial" w:hAnsi="Arial" w:cs="Arial"/>
                <w:sz w:val="22"/>
                <w:szCs w:val="22"/>
                <w:lang w:val="sr-Cyrl-RS"/>
              </w:rPr>
              <w:t>3</w:t>
            </w:r>
          </w:p>
        </w:tc>
        <w:tc>
          <w:tcPr>
            <w:tcW w:w="911" w:type="pct"/>
            <w:tcBorders>
              <w:top w:val="single" w:sz="4" w:space="0" w:color="auto"/>
              <w:left w:val="single" w:sz="4" w:space="0" w:color="auto"/>
              <w:bottom w:val="single" w:sz="4" w:space="0" w:color="auto"/>
              <w:right w:val="single" w:sz="4" w:space="0" w:color="auto"/>
            </w:tcBorders>
          </w:tcPr>
          <w:p w14:paraId="1865BE87" w14:textId="77777777" w:rsidR="00FE510F" w:rsidRPr="00E95DB4" w:rsidRDefault="00FE510F" w:rsidP="00BE7B9A">
            <w:pPr>
              <w:rPr>
                <w:rFonts w:ascii="Arial" w:hAnsi="Arial" w:cs="Arial"/>
                <w:sz w:val="22"/>
                <w:szCs w:val="22"/>
                <w:lang w:val="sr-Cyrl-RS"/>
              </w:rPr>
            </w:pPr>
          </w:p>
          <w:p w14:paraId="124B11F8" w14:textId="77777777" w:rsidR="00FE510F" w:rsidRPr="00E95DB4" w:rsidRDefault="00FE510F" w:rsidP="00BE7B9A">
            <w:pPr>
              <w:rPr>
                <w:rFonts w:ascii="Arial" w:hAnsi="Arial" w:cs="Arial"/>
                <w:sz w:val="22"/>
                <w:szCs w:val="22"/>
                <w:lang w:val="sr-Cyrl-RS"/>
              </w:rPr>
            </w:pPr>
          </w:p>
        </w:tc>
        <w:tc>
          <w:tcPr>
            <w:tcW w:w="1046" w:type="pct"/>
            <w:tcBorders>
              <w:top w:val="single" w:sz="4" w:space="0" w:color="auto"/>
              <w:left w:val="single" w:sz="4" w:space="0" w:color="auto"/>
              <w:bottom w:val="single" w:sz="4" w:space="0" w:color="auto"/>
              <w:right w:val="single" w:sz="4" w:space="0" w:color="auto"/>
            </w:tcBorders>
          </w:tcPr>
          <w:p w14:paraId="64FD1129" w14:textId="77777777" w:rsidR="00FE510F" w:rsidRPr="00E95DB4" w:rsidRDefault="00FE510F" w:rsidP="00BE7B9A">
            <w:pPr>
              <w:rPr>
                <w:rFonts w:ascii="Arial" w:hAnsi="Arial" w:cs="Arial"/>
                <w:sz w:val="22"/>
                <w:szCs w:val="22"/>
                <w:lang w:val="sr-Cyrl-RS"/>
              </w:rPr>
            </w:pPr>
          </w:p>
        </w:tc>
        <w:tc>
          <w:tcPr>
            <w:tcW w:w="859" w:type="pct"/>
            <w:tcBorders>
              <w:top w:val="single" w:sz="4" w:space="0" w:color="auto"/>
              <w:left w:val="single" w:sz="4" w:space="0" w:color="auto"/>
              <w:bottom w:val="single" w:sz="4" w:space="0" w:color="auto"/>
              <w:right w:val="single" w:sz="4" w:space="0" w:color="auto"/>
            </w:tcBorders>
          </w:tcPr>
          <w:p w14:paraId="5B884954" w14:textId="77777777" w:rsidR="00FE510F" w:rsidRPr="00E95DB4" w:rsidRDefault="00FE510F" w:rsidP="00BE7B9A">
            <w:pPr>
              <w:rPr>
                <w:rFonts w:ascii="Arial" w:hAnsi="Arial" w:cs="Arial"/>
                <w:sz w:val="22"/>
                <w:szCs w:val="22"/>
                <w:lang w:val="sr-Cyrl-RS"/>
              </w:rPr>
            </w:pPr>
          </w:p>
          <w:p w14:paraId="167209E3" w14:textId="77777777" w:rsidR="00FE510F" w:rsidRPr="00E95DB4" w:rsidRDefault="00FE510F" w:rsidP="00BE7B9A">
            <w:pPr>
              <w:rPr>
                <w:rFonts w:ascii="Arial" w:hAnsi="Arial" w:cs="Arial"/>
                <w:sz w:val="22"/>
                <w:szCs w:val="22"/>
                <w:lang w:val="sr-Cyrl-RS"/>
              </w:rPr>
            </w:pPr>
          </w:p>
        </w:tc>
        <w:tc>
          <w:tcPr>
            <w:tcW w:w="862" w:type="pct"/>
            <w:tcBorders>
              <w:top w:val="single" w:sz="4" w:space="0" w:color="auto"/>
              <w:left w:val="single" w:sz="4" w:space="0" w:color="auto"/>
              <w:bottom w:val="single" w:sz="4" w:space="0" w:color="auto"/>
              <w:right w:val="single" w:sz="4" w:space="0" w:color="auto"/>
            </w:tcBorders>
          </w:tcPr>
          <w:p w14:paraId="2FF2124C" w14:textId="77777777" w:rsidR="00FE510F" w:rsidRPr="00E95DB4" w:rsidRDefault="00FE510F" w:rsidP="00BE7B9A">
            <w:pPr>
              <w:rPr>
                <w:rFonts w:ascii="Arial" w:hAnsi="Arial" w:cs="Arial"/>
                <w:sz w:val="22"/>
                <w:szCs w:val="22"/>
                <w:lang w:val="sr-Cyrl-RS"/>
              </w:rPr>
            </w:pPr>
          </w:p>
        </w:tc>
        <w:tc>
          <w:tcPr>
            <w:tcW w:w="933" w:type="pct"/>
            <w:tcBorders>
              <w:top w:val="single" w:sz="4" w:space="0" w:color="auto"/>
              <w:left w:val="single" w:sz="4" w:space="0" w:color="auto"/>
              <w:bottom w:val="single" w:sz="4" w:space="0" w:color="auto"/>
              <w:right w:val="single" w:sz="4" w:space="0" w:color="auto"/>
            </w:tcBorders>
          </w:tcPr>
          <w:p w14:paraId="74B4B65D" w14:textId="77777777" w:rsidR="00FE510F" w:rsidRPr="00E95DB4" w:rsidRDefault="00FE510F" w:rsidP="00BE7B9A">
            <w:pPr>
              <w:rPr>
                <w:rFonts w:ascii="Arial" w:hAnsi="Arial" w:cs="Arial"/>
                <w:sz w:val="22"/>
                <w:szCs w:val="22"/>
                <w:lang w:val="sr-Cyrl-RS"/>
              </w:rPr>
            </w:pPr>
          </w:p>
        </w:tc>
      </w:tr>
      <w:tr w:rsidR="00FE510F" w:rsidRPr="00E95DB4" w14:paraId="3FAE1867" w14:textId="77777777" w:rsidTr="00FE510F">
        <w:trPr>
          <w:trHeight w:val="565"/>
        </w:trPr>
        <w:tc>
          <w:tcPr>
            <w:tcW w:w="389" w:type="pct"/>
            <w:tcBorders>
              <w:top w:val="single" w:sz="4" w:space="0" w:color="auto"/>
              <w:left w:val="single" w:sz="4" w:space="0" w:color="auto"/>
              <w:bottom w:val="single" w:sz="4" w:space="0" w:color="auto"/>
              <w:right w:val="single" w:sz="4" w:space="0" w:color="auto"/>
            </w:tcBorders>
            <w:vAlign w:val="center"/>
          </w:tcPr>
          <w:p w14:paraId="461BBE3F" w14:textId="77777777" w:rsidR="00FE510F" w:rsidRPr="00E95DB4" w:rsidRDefault="00FE510F" w:rsidP="00BE7B9A">
            <w:pPr>
              <w:ind w:left="127"/>
              <w:jc w:val="center"/>
              <w:rPr>
                <w:rFonts w:ascii="Arial" w:hAnsi="Arial" w:cs="Arial"/>
                <w:sz w:val="22"/>
                <w:szCs w:val="22"/>
                <w:lang w:val="sr-Cyrl-RS"/>
              </w:rPr>
            </w:pPr>
            <w:r w:rsidRPr="00E95DB4">
              <w:rPr>
                <w:rFonts w:ascii="Arial" w:hAnsi="Arial" w:cs="Arial"/>
                <w:sz w:val="22"/>
                <w:szCs w:val="22"/>
                <w:lang w:val="sr-Cyrl-RS"/>
              </w:rPr>
              <w:t>4</w:t>
            </w:r>
          </w:p>
        </w:tc>
        <w:tc>
          <w:tcPr>
            <w:tcW w:w="911" w:type="pct"/>
            <w:tcBorders>
              <w:top w:val="single" w:sz="4" w:space="0" w:color="auto"/>
              <w:left w:val="single" w:sz="4" w:space="0" w:color="auto"/>
              <w:bottom w:val="single" w:sz="4" w:space="0" w:color="auto"/>
              <w:right w:val="single" w:sz="4" w:space="0" w:color="auto"/>
            </w:tcBorders>
          </w:tcPr>
          <w:p w14:paraId="315E4A5C" w14:textId="77777777" w:rsidR="00FE510F" w:rsidRPr="00E95DB4" w:rsidRDefault="00FE510F" w:rsidP="00BE7B9A">
            <w:pPr>
              <w:rPr>
                <w:rFonts w:ascii="Arial" w:hAnsi="Arial" w:cs="Arial"/>
                <w:sz w:val="22"/>
                <w:szCs w:val="22"/>
                <w:lang w:val="sr-Cyrl-RS"/>
              </w:rPr>
            </w:pPr>
          </w:p>
          <w:p w14:paraId="09576C3D" w14:textId="77777777" w:rsidR="00FE510F" w:rsidRPr="00E95DB4" w:rsidRDefault="00FE510F" w:rsidP="00BE7B9A">
            <w:pPr>
              <w:rPr>
                <w:rFonts w:ascii="Arial" w:hAnsi="Arial" w:cs="Arial"/>
                <w:sz w:val="22"/>
                <w:szCs w:val="22"/>
                <w:lang w:val="sr-Cyrl-RS"/>
              </w:rPr>
            </w:pPr>
          </w:p>
        </w:tc>
        <w:tc>
          <w:tcPr>
            <w:tcW w:w="1046" w:type="pct"/>
            <w:tcBorders>
              <w:top w:val="single" w:sz="4" w:space="0" w:color="auto"/>
              <w:left w:val="single" w:sz="4" w:space="0" w:color="auto"/>
              <w:bottom w:val="single" w:sz="4" w:space="0" w:color="auto"/>
              <w:right w:val="single" w:sz="4" w:space="0" w:color="auto"/>
            </w:tcBorders>
          </w:tcPr>
          <w:p w14:paraId="79E01834" w14:textId="77777777" w:rsidR="00FE510F" w:rsidRPr="00E95DB4" w:rsidRDefault="00FE510F" w:rsidP="00BE7B9A">
            <w:pPr>
              <w:rPr>
                <w:rFonts w:ascii="Arial" w:hAnsi="Arial" w:cs="Arial"/>
                <w:sz w:val="22"/>
                <w:szCs w:val="22"/>
                <w:lang w:val="sr-Cyrl-RS"/>
              </w:rPr>
            </w:pPr>
          </w:p>
        </w:tc>
        <w:tc>
          <w:tcPr>
            <w:tcW w:w="859" w:type="pct"/>
            <w:tcBorders>
              <w:top w:val="single" w:sz="4" w:space="0" w:color="auto"/>
              <w:left w:val="single" w:sz="4" w:space="0" w:color="auto"/>
              <w:bottom w:val="single" w:sz="4" w:space="0" w:color="auto"/>
              <w:right w:val="single" w:sz="4" w:space="0" w:color="auto"/>
            </w:tcBorders>
          </w:tcPr>
          <w:p w14:paraId="250D7E00" w14:textId="77777777" w:rsidR="00FE510F" w:rsidRPr="00E95DB4" w:rsidRDefault="00FE510F" w:rsidP="00BE7B9A">
            <w:pPr>
              <w:rPr>
                <w:rFonts w:ascii="Arial" w:hAnsi="Arial" w:cs="Arial"/>
                <w:sz w:val="22"/>
                <w:szCs w:val="22"/>
                <w:lang w:val="sr-Cyrl-RS"/>
              </w:rPr>
            </w:pPr>
          </w:p>
          <w:p w14:paraId="11A78A43" w14:textId="77777777" w:rsidR="00FE510F" w:rsidRPr="00E95DB4" w:rsidRDefault="00FE510F" w:rsidP="00BE7B9A">
            <w:pPr>
              <w:rPr>
                <w:rFonts w:ascii="Arial" w:hAnsi="Arial" w:cs="Arial"/>
                <w:sz w:val="22"/>
                <w:szCs w:val="22"/>
                <w:lang w:val="sr-Cyrl-RS"/>
              </w:rPr>
            </w:pPr>
          </w:p>
        </w:tc>
        <w:tc>
          <w:tcPr>
            <w:tcW w:w="862" w:type="pct"/>
            <w:tcBorders>
              <w:top w:val="single" w:sz="4" w:space="0" w:color="auto"/>
              <w:left w:val="single" w:sz="4" w:space="0" w:color="auto"/>
              <w:bottom w:val="single" w:sz="4" w:space="0" w:color="auto"/>
              <w:right w:val="single" w:sz="4" w:space="0" w:color="auto"/>
            </w:tcBorders>
          </w:tcPr>
          <w:p w14:paraId="636FF205" w14:textId="77777777" w:rsidR="00FE510F" w:rsidRPr="00E95DB4" w:rsidRDefault="00FE510F" w:rsidP="00BE7B9A">
            <w:pPr>
              <w:rPr>
                <w:rFonts w:ascii="Arial" w:hAnsi="Arial" w:cs="Arial"/>
                <w:sz w:val="22"/>
                <w:szCs w:val="22"/>
                <w:lang w:val="sr-Cyrl-RS"/>
              </w:rPr>
            </w:pPr>
          </w:p>
        </w:tc>
        <w:tc>
          <w:tcPr>
            <w:tcW w:w="933" w:type="pct"/>
            <w:tcBorders>
              <w:top w:val="single" w:sz="4" w:space="0" w:color="auto"/>
              <w:left w:val="single" w:sz="4" w:space="0" w:color="auto"/>
              <w:bottom w:val="single" w:sz="4" w:space="0" w:color="auto"/>
              <w:right w:val="single" w:sz="4" w:space="0" w:color="auto"/>
            </w:tcBorders>
          </w:tcPr>
          <w:p w14:paraId="58A4A72C" w14:textId="77777777" w:rsidR="00FE510F" w:rsidRPr="00E95DB4" w:rsidRDefault="00FE510F" w:rsidP="00BE7B9A">
            <w:pPr>
              <w:rPr>
                <w:rFonts w:ascii="Arial" w:hAnsi="Arial" w:cs="Arial"/>
                <w:sz w:val="22"/>
                <w:szCs w:val="22"/>
                <w:lang w:val="sr-Cyrl-RS"/>
              </w:rPr>
            </w:pPr>
          </w:p>
        </w:tc>
      </w:tr>
      <w:tr w:rsidR="00FE510F" w:rsidRPr="00E95DB4" w14:paraId="3D34DFDB" w14:textId="77777777" w:rsidTr="00FE510F">
        <w:trPr>
          <w:trHeight w:val="565"/>
        </w:trPr>
        <w:tc>
          <w:tcPr>
            <w:tcW w:w="389" w:type="pct"/>
            <w:tcBorders>
              <w:top w:val="single" w:sz="4" w:space="0" w:color="auto"/>
              <w:left w:val="single" w:sz="4" w:space="0" w:color="auto"/>
              <w:bottom w:val="single" w:sz="4" w:space="0" w:color="auto"/>
              <w:right w:val="single" w:sz="4" w:space="0" w:color="auto"/>
            </w:tcBorders>
            <w:vAlign w:val="center"/>
          </w:tcPr>
          <w:p w14:paraId="14EB03F5" w14:textId="77777777" w:rsidR="00FE510F" w:rsidRPr="00E95DB4" w:rsidRDefault="00FE510F" w:rsidP="00BE7B9A">
            <w:pPr>
              <w:ind w:left="127"/>
              <w:jc w:val="center"/>
              <w:rPr>
                <w:rFonts w:ascii="Arial" w:hAnsi="Arial" w:cs="Arial"/>
                <w:sz w:val="22"/>
                <w:szCs w:val="22"/>
                <w:lang w:val="sr-Cyrl-RS"/>
              </w:rPr>
            </w:pPr>
            <w:r w:rsidRPr="00E95DB4">
              <w:rPr>
                <w:rFonts w:ascii="Arial" w:hAnsi="Arial" w:cs="Arial"/>
                <w:sz w:val="22"/>
                <w:szCs w:val="22"/>
                <w:lang w:val="sr-Cyrl-RS"/>
              </w:rPr>
              <w:t>5</w:t>
            </w:r>
          </w:p>
        </w:tc>
        <w:tc>
          <w:tcPr>
            <w:tcW w:w="911" w:type="pct"/>
            <w:tcBorders>
              <w:top w:val="single" w:sz="4" w:space="0" w:color="auto"/>
              <w:left w:val="single" w:sz="4" w:space="0" w:color="auto"/>
              <w:bottom w:val="single" w:sz="4" w:space="0" w:color="auto"/>
              <w:right w:val="single" w:sz="4" w:space="0" w:color="auto"/>
            </w:tcBorders>
          </w:tcPr>
          <w:p w14:paraId="17038DFF" w14:textId="77777777" w:rsidR="00FE510F" w:rsidRPr="00E95DB4" w:rsidRDefault="00FE510F" w:rsidP="00BE7B9A">
            <w:pPr>
              <w:rPr>
                <w:rFonts w:ascii="Arial" w:hAnsi="Arial" w:cs="Arial"/>
                <w:sz w:val="22"/>
                <w:szCs w:val="22"/>
                <w:lang w:val="sr-Cyrl-RS"/>
              </w:rPr>
            </w:pPr>
          </w:p>
          <w:p w14:paraId="7E6B27C1" w14:textId="77777777" w:rsidR="00FE510F" w:rsidRPr="00E95DB4" w:rsidRDefault="00FE510F" w:rsidP="00BE7B9A">
            <w:pPr>
              <w:rPr>
                <w:rFonts w:ascii="Arial" w:hAnsi="Arial" w:cs="Arial"/>
                <w:sz w:val="22"/>
                <w:szCs w:val="22"/>
                <w:lang w:val="sr-Cyrl-RS"/>
              </w:rPr>
            </w:pPr>
          </w:p>
        </w:tc>
        <w:tc>
          <w:tcPr>
            <w:tcW w:w="1046" w:type="pct"/>
            <w:tcBorders>
              <w:top w:val="single" w:sz="4" w:space="0" w:color="auto"/>
              <w:left w:val="single" w:sz="4" w:space="0" w:color="auto"/>
              <w:bottom w:val="single" w:sz="4" w:space="0" w:color="auto"/>
              <w:right w:val="single" w:sz="4" w:space="0" w:color="auto"/>
            </w:tcBorders>
          </w:tcPr>
          <w:p w14:paraId="6FE11930" w14:textId="77777777" w:rsidR="00FE510F" w:rsidRPr="00E95DB4" w:rsidRDefault="00FE510F" w:rsidP="00BE7B9A">
            <w:pPr>
              <w:rPr>
                <w:rFonts w:ascii="Arial" w:hAnsi="Arial" w:cs="Arial"/>
                <w:sz w:val="22"/>
                <w:szCs w:val="22"/>
                <w:lang w:val="sr-Cyrl-RS"/>
              </w:rPr>
            </w:pPr>
          </w:p>
        </w:tc>
        <w:tc>
          <w:tcPr>
            <w:tcW w:w="859" w:type="pct"/>
            <w:tcBorders>
              <w:top w:val="single" w:sz="4" w:space="0" w:color="auto"/>
              <w:left w:val="single" w:sz="4" w:space="0" w:color="auto"/>
              <w:bottom w:val="single" w:sz="4" w:space="0" w:color="auto"/>
              <w:right w:val="single" w:sz="4" w:space="0" w:color="auto"/>
            </w:tcBorders>
          </w:tcPr>
          <w:p w14:paraId="29902CDE" w14:textId="77777777" w:rsidR="00FE510F" w:rsidRPr="00E95DB4" w:rsidRDefault="00FE510F" w:rsidP="00BE7B9A">
            <w:pPr>
              <w:rPr>
                <w:rFonts w:ascii="Arial" w:hAnsi="Arial" w:cs="Arial"/>
                <w:sz w:val="22"/>
                <w:szCs w:val="22"/>
                <w:lang w:val="sr-Cyrl-RS"/>
              </w:rPr>
            </w:pPr>
          </w:p>
          <w:p w14:paraId="1B15FFD1" w14:textId="77777777" w:rsidR="00FE510F" w:rsidRPr="00E95DB4" w:rsidRDefault="00FE510F" w:rsidP="00BE7B9A">
            <w:pPr>
              <w:rPr>
                <w:rFonts w:ascii="Arial" w:hAnsi="Arial" w:cs="Arial"/>
                <w:sz w:val="22"/>
                <w:szCs w:val="22"/>
                <w:lang w:val="sr-Cyrl-RS"/>
              </w:rPr>
            </w:pPr>
          </w:p>
        </w:tc>
        <w:tc>
          <w:tcPr>
            <w:tcW w:w="862" w:type="pct"/>
            <w:tcBorders>
              <w:top w:val="single" w:sz="4" w:space="0" w:color="auto"/>
              <w:left w:val="single" w:sz="4" w:space="0" w:color="auto"/>
              <w:bottom w:val="single" w:sz="4" w:space="0" w:color="auto"/>
              <w:right w:val="single" w:sz="4" w:space="0" w:color="auto"/>
            </w:tcBorders>
          </w:tcPr>
          <w:p w14:paraId="3603AD1F" w14:textId="77777777" w:rsidR="00FE510F" w:rsidRPr="00E95DB4" w:rsidRDefault="00FE510F" w:rsidP="00BE7B9A">
            <w:pPr>
              <w:rPr>
                <w:rFonts w:ascii="Arial" w:hAnsi="Arial" w:cs="Arial"/>
                <w:sz w:val="22"/>
                <w:szCs w:val="22"/>
                <w:lang w:val="sr-Cyrl-RS"/>
              </w:rPr>
            </w:pPr>
          </w:p>
        </w:tc>
        <w:tc>
          <w:tcPr>
            <w:tcW w:w="933" w:type="pct"/>
            <w:tcBorders>
              <w:top w:val="single" w:sz="4" w:space="0" w:color="auto"/>
              <w:left w:val="single" w:sz="4" w:space="0" w:color="auto"/>
              <w:bottom w:val="single" w:sz="4" w:space="0" w:color="auto"/>
              <w:right w:val="single" w:sz="4" w:space="0" w:color="auto"/>
            </w:tcBorders>
          </w:tcPr>
          <w:p w14:paraId="461560F1" w14:textId="77777777" w:rsidR="00FE510F" w:rsidRPr="00E95DB4" w:rsidRDefault="00FE510F" w:rsidP="00BE7B9A">
            <w:pPr>
              <w:rPr>
                <w:rFonts w:ascii="Arial" w:hAnsi="Arial" w:cs="Arial"/>
                <w:sz w:val="22"/>
                <w:szCs w:val="22"/>
                <w:lang w:val="sr-Cyrl-RS"/>
              </w:rPr>
            </w:pPr>
          </w:p>
        </w:tc>
      </w:tr>
    </w:tbl>
    <w:p w14:paraId="307CBA63" w14:textId="77777777" w:rsidR="00FE510F" w:rsidRPr="00E95DB4" w:rsidRDefault="00FE510F" w:rsidP="00FE510F">
      <w:pPr>
        <w:spacing w:before="240"/>
        <w:jc w:val="both"/>
        <w:rPr>
          <w:rFonts w:ascii="Arial" w:hAnsi="Arial" w:cs="Arial"/>
          <w:sz w:val="22"/>
          <w:szCs w:val="22"/>
          <w:lang w:val="sr-Cyrl-RS"/>
        </w:rPr>
      </w:pPr>
      <w:r w:rsidRPr="00E95DB4">
        <w:rPr>
          <w:rFonts w:ascii="Arial" w:hAnsi="Arial" w:cs="Arial"/>
          <w:b/>
          <w:sz w:val="22"/>
          <w:szCs w:val="22"/>
          <w:lang w:val="sr-Cyrl-RS"/>
        </w:rPr>
        <w:t>ПРИЛОГ 1:</w:t>
      </w:r>
      <w:r w:rsidRPr="00E95DB4">
        <w:rPr>
          <w:rFonts w:ascii="Arial" w:hAnsi="Arial" w:cs="Arial"/>
          <w:sz w:val="22"/>
          <w:szCs w:val="22"/>
          <w:lang w:val="sr-Cyrl-RS"/>
        </w:rPr>
        <w:t xml:space="preserve"> Попуњен један или више образаца 6.1.</w:t>
      </w:r>
    </w:p>
    <w:p w14:paraId="3C073C09" w14:textId="77777777" w:rsidR="00FE510F" w:rsidRPr="00E95DB4" w:rsidRDefault="00FE510F" w:rsidP="00FE510F">
      <w:pPr>
        <w:spacing w:before="240"/>
        <w:jc w:val="both"/>
        <w:rPr>
          <w:rFonts w:ascii="Arial" w:hAnsi="Arial" w:cs="Arial"/>
          <w:sz w:val="22"/>
          <w:szCs w:val="22"/>
          <w:lang w:val="sr-Cyrl-RS"/>
        </w:rPr>
      </w:pPr>
    </w:p>
    <w:p w14:paraId="7C96F776" w14:textId="77777777" w:rsidR="00FE510F" w:rsidRPr="00E95DB4" w:rsidRDefault="00FE510F" w:rsidP="00FE510F">
      <w:pPr>
        <w:rPr>
          <w:rFonts w:ascii="Arial" w:hAnsi="Arial" w:cs="Arial"/>
          <w:i/>
          <w:sz w:val="22"/>
          <w:szCs w:val="22"/>
        </w:rPr>
      </w:pPr>
      <w:r w:rsidRPr="00E95DB4">
        <w:rPr>
          <w:rFonts w:ascii="Arial" w:hAnsi="Arial" w:cs="Arial"/>
          <w:b/>
          <w:i/>
          <w:sz w:val="22"/>
          <w:szCs w:val="22"/>
        </w:rPr>
        <w:t>Напомена 1:</w:t>
      </w:r>
      <w:r w:rsidRPr="00E95DB4">
        <w:rPr>
          <w:rFonts w:ascii="Arial" w:hAnsi="Arial" w:cs="Arial"/>
          <w:i/>
          <w:sz w:val="22"/>
          <w:szCs w:val="22"/>
        </w:rPr>
        <w:t xml:space="preserve"> Наручилац задржава право да провери референце.</w:t>
      </w:r>
    </w:p>
    <w:p w14:paraId="46A07409" w14:textId="41E02EE3" w:rsidR="00FE510F" w:rsidRPr="00FE510F" w:rsidRDefault="00FE510F" w:rsidP="00FE510F">
      <w:pPr>
        <w:rPr>
          <w:rFonts w:ascii="Arial" w:hAnsi="Arial" w:cs="Arial"/>
          <w:bCs/>
          <w:i/>
          <w:iCs/>
          <w:sz w:val="22"/>
          <w:szCs w:val="22"/>
          <w:lang w:val="sr-Cyrl-RS"/>
        </w:rPr>
      </w:pPr>
      <w:r w:rsidRPr="00E95DB4">
        <w:rPr>
          <w:rFonts w:ascii="Arial" w:hAnsi="Arial" w:cs="Arial"/>
          <w:b/>
          <w:bCs/>
          <w:i/>
          <w:iCs/>
          <w:sz w:val="22"/>
          <w:szCs w:val="22"/>
        </w:rPr>
        <w:t xml:space="preserve">Напомена 2: </w:t>
      </w:r>
      <w:r w:rsidRPr="00E95DB4">
        <w:rPr>
          <w:rFonts w:ascii="Arial" w:hAnsi="Arial" w:cs="Arial"/>
          <w:bCs/>
          <w:i/>
          <w:iCs/>
          <w:sz w:val="22"/>
          <w:szCs w:val="22"/>
        </w:rPr>
        <w:t>Ако вредност уговора није у динарима, за прерачунавање у динаре се користи средњи курс Народне Банкре Србије на дан закључења уговор</w:t>
      </w:r>
      <w:r>
        <w:rPr>
          <w:rFonts w:ascii="Arial" w:hAnsi="Arial" w:cs="Arial"/>
          <w:bCs/>
          <w:i/>
          <w:iCs/>
          <w:sz w:val="22"/>
          <w:szCs w:val="22"/>
          <w:lang w:val="sr-Cyrl-RS"/>
        </w:rPr>
        <w:t>а</w:t>
      </w:r>
    </w:p>
    <w:p w14:paraId="14905503" w14:textId="77777777" w:rsidR="00FE510F" w:rsidRPr="00E95DB4" w:rsidRDefault="00FE510F" w:rsidP="00FE510F">
      <w:pPr>
        <w:jc w:val="both"/>
        <w:rPr>
          <w:rFonts w:ascii="Arial" w:hAnsi="Arial" w:cs="Arial"/>
          <w:sz w:val="22"/>
          <w:szCs w:val="22"/>
          <w:lang w:val="sr-Cyrl-RS"/>
        </w:rPr>
      </w:pPr>
    </w:p>
    <w:p w14:paraId="001A2278" w14:textId="77777777" w:rsidR="00FE510F" w:rsidRPr="00E95DB4" w:rsidRDefault="00FE510F" w:rsidP="00FE510F">
      <w:pPr>
        <w:spacing w:before="240"/>
        <w:ind w:left="567" w:hanging="567"/>
        <w:jc w:val="both"/>
        <w:rPr>
          <w:rFonts w:ascii="Arial" w:hAnsi="Arial" w:cs="Arial"/>
          <w:sz w:val="22"/>
          <w:szCs w:val="22"/>
          <w:lang w:val="sr-Cyrl-RS"/>
        </w:rPr>
      </w:pPr>
      <w:r w:rsidRPr="00E95DB4">
        <w:rPr>
          <w:rFonts w:ascii="Arial" w:hAnsi="Arial" w:cs="Arial"/>
          <w:sz w:val="22"/>
          <w:szCs w:val="22"/>
          <w:lang w:val="sr-Cyrl-RS"/>
        </w:rPr>
        <w:t xml:space="preserve">                                                                     </w:t>
      </w:r>
    </w:p>
    <w:tbl>
      <w:tblPr>
        <w:tblW w:w="0" w:type="auto"/>
        <w:jc w:val="center"/>
        <w:tblLook w:val="01E0" w:firstRow="1" w:lastRow="1" w:firstColumn="1" w:lastColumn="1" w:noHBand="0" w:noVBand="0"/>
      </w:tblPr>
      <w:tblGrid>
        <w:gridCol w:w="2218"/>
        <w:gridCol w:w="3642"/>
        <w:gridCol w:w="3209"/>
      </w:tblGrid>
      <w:tr w:rsidR="00FE510F" w:rsidRPr="00E95DB4" w14:paraId="4EF535C6" w14:textId="77777777" w:rsidTr="00BE7B9A">
        <w:trPr>
          <w:jc w:val="center"/>
        </w:trPr>
        <w:tc>
          <w:tcPr>
            <w:tcW w:w="3633" w:type="dxa"/>
          </w:tcPr>
          <w:p w14:paraId="05A908EC" w14:textId="77777777" w:rsidR="00FE510F" w:rsidRPr="00E95DB4" w:rsidRDefault="00FE510F" w:rsidP="00BE7B9A">
            <w:pPr>
              <w:spacing w:before="240"/>
              <w:ind w:left="567" w:hanging="567"/>
              <w:jc w:val="both"/>
              <w:rPr>
                <w:rFonts w:ascii="Arial" w:hAnsi="Arial" w:cs="Arial"/>
                <w:sz w:val="22"/>
                <w:szCs w:val="22"/>
                <w:lang w:val="en-US"/>
              </w:rPr>
            </w:pPr>
            <w:r w:rsidRPr="00E95DB4">
              <w:rPr>
                <w:rFonts w:ascii="Arial" w:hAnsi="Arial" w:cs="Arial"/>
                <w:sz w:val="22"/>
                <w:szCs w:val="22"/>
                <w:lang w:val="en-US"/>
              </w:rPr>
              <w:t>Датум:</w:t>
            </w:r>
          </w:p>
        </w:tc>
        <w:tc>
          <w:tcPr>
            <w:tcW w:w="6237" w:type="dxa"/>
          </w:tcPr>
          <w:p w14:paraId="40C80979" w14:textId="77777777" w:rsidR="00FE510F" w:rsidRPr="00E95DB4" w:rsidRDefault="00FE510F" w:rsidP="00BE7B9A">
            <w:pPr>
              <w:spacing w:before="240"/>
              <w:ind w:left="567" w:hanging="567"/>
              <w:jc w:val="both"/>
              <w:rPr>
                <w:rFonts w:ascii="Arial" w:hAnsi="Arial" w:cs="Arial"/>
                <w:sz w:val="22"/>
                <w:szCs w:val="22"/>
                <w:lang w:val="en-US"/>
              </w:rPr>
            </w:pPr>
            <w:r w:rsidRPr="00E95DB4">
              <w:rPr>
                <w:rFonts w:ascii="Arial" w:hAnsi="Arial" w:cs="Arial"/>
                <w:sz w:val="22"/>
                <w:szCs w:val="22"/>
                <w:lang w:val="sr-Cyrl-RS"/>
              </w:rPr>
              <w:t xml:space="preserve">                            </w:t>
            </w:r>
            <w:r w:rsidRPr="00E95DB4">
              <w:rPr>
                <w:rFonts w:ascii="Arial" w:hAnsi="Arial" w:cs="Arial"/>
                <w:sz w:val="22"/>
                <w:szCs w:val="22"/>
                <w:lang w:val="en-US"/>
              </w:rPr>
              <w:t>М.П.</w:t>
            </w:r>
          </w:p>
        </w:tc>
        <w:tc>
          <w:tcPr>
            <w:tcW w:w="4827" w:type="dxa"/>
          </w:tcPr>
          <w:p w14:paraId="55203099" w14:textId="77777777" w:rsidR="00FE510F" w:rsidRPr="00E95DB4" w:rsidRDefault="00FE510F" w:rsidP="00BE7B9A">
            <w:pPr>
              <w:spacing w:before="240"/>
              <w:ind w:left="567" w:hanging="567"/>
              <w:jc w:val="both"/>
              <w:rPr>
                <w:rFonts w:ascii="Arial" w:hAnsi="Arial" w:cs="Arial"/>
                <w:sz w:val="22"/>
                <w:szCs w:val="22"/>
                <w:lang w:val="en-US"/>
              </w:rPr>
            </w:pPr>
            <w:r w:rsidRPr="00E95DB4">
              <w:rPr>
                <w:rFonts w:ascii="Arial" w:hAnsi="Arial" w:cs="Arial"/>
                <w:sz w:val="22"/>
                <w:szCs w:val="22"/>
                <w:lang w:val="sr-Cyrl-RS"/>
              </w:rPr>
              <w:t xml:space="preserve">            </w:t>
            </w:r>
            <w:r w:rsidRPr="00E95DB4">
              <w:rPr>
                <w:rFonts w:ascii="Arial" w:hAnsi="Arial" w:cs="Arial"/>
                <w:sz w:val="22"/>
                <w:szCs w:val="22"/>
                <w:lang w:val="en-US"/>
              </w:rPr>
              <w:t>Понуђач:</w:t>
            </w:r>
          </w:p>
        </w:tc>
      </w:tr>
      <w:tr w:rsidR="00FE510F" w:rsidRPr="00E95DB4" w14:paraId="71807FC0" w14:textId="77777777" w:rsidTr="00BE7B9A">
        <w:trPr>
          <w:jc w:val="center"/>
        </w:trPr>
        <w:tc>
          <w:tcPr>
            <w:tcW w:w="3633" w:type="dxa"/>
            <w:vAlign w:val="center"/>
          </w:tcPr>
          <w:p w14:paraId="301CBEC1" w14:textId="77777777" w:rsidR="00FE510F" w:rsidRPr="00E95DB4" w:rsidRDefault="00FE510F" w:rsidP="00BE7B9A">
            <w:pPr>
              <w:spacing w:before="240"/>
              <w:ind w:left="567" w:hanging="567"/>
              <w:jc w:val="both"/>
              <w:rPr>
                <w:rFonts w:ascii="Arial" w:hAnsi="Arial" w:cs="Arial"/>
                <w:sz w:val="22"/>
                <w:szCs w:val="22"/>
                <w:lang w:val="en-US"/>
              </w:rPr>
            </w:pPr>
          </w:p>
        </w:tc>
        <w:tc>
          <w:tcPr>
            <w:tcW w:w="6237" w:type="dxa"/>
            <w:vAlign w:val="center"/>
          </w:tcPr>
          <w:p w14:paraId="59CEB313" w14:textId="77777777" w:rsidR="00FE510F" w:rsidRPr="00E95DB4" w:rsidRDefault="00FE510F" w:rsidP="00BE7B9A">
            <w:pPr>
              <w:spacing w:before="240"/>
              <w:ind w:left="567" w:hanging="567"/>
              <w:jc w:val="both"/>
              <w:rPr>
                <w:rFonts w:ascii="Arial" w:hAnsi="Arial" w:cs="Arial"/>
                <w:sz w:val="22"/>
                <w:szCs w:val="22"/>
                <w:lang w:val="en-US"/>
              </w:rPr>
            </w:pPr>
          </w:p>
        </w:tc>
        <w:tc>
          <w:tcPr>
            <w:tcW w:w="4827" w:type="dxa"/>
            <w:vAlign w:val="center"/>
          </w:tcPr>
          <w:p w14:paraId="69B8CC3F" w14:textId="77777777" w:rsidR="00FE510F" w:rsidRPr="00E95DB4" w:rsidRDefault="00FE510F" w:rsidP="00BE7B9A">
            <w:pPr>
              <w:spacing w:before="240"/>
              <w:ind w:left="567" w:hanging="567"/>
              <w:jc w:val="both"/>
              <w:rPr>
                <w:rFonts w:ascii="Arial" w:hAnsi="Arial" w:cs="Arial"/>
                <w:sz w:val="22"/>
                <w:szCs w:val="22"/>
                <w:lang w:val="en-US"/>
              </w:rPr>
            </w:pPr>
          </w:p>
        </w:tc>
      </w:tr>
      <w:tr w:rsidR="00FE510F" w:rsidRPr="00E95DB4" w14:paraId="3D95FFCB" w14:textId="77777777" w:rsidTr="00BE7B9A">
        <w:trPr>
          <w:jc w:val="center"/>
        </w:trPr>
        <w:tc>
          <w:tcPr>
            <w:tcW w:w="3633" w:type="dxa"/>
            <w:tcBorders>
              <w:bottom w:val="single" w:sz="4" w:space="0" w:color="auto"/>
            </w:tcBorders>
            <w:vAlign w:val="center"/>
          </w:tcPr>
          <w:p w14:paraId="69B1D40C" w14:textId="77777777" w:rsidR="00FE510F" w:rsidRPr="00E95DB4" w:rsidRDefault="00FE510F" w:rsidP="00BE7B9A">
            <w:pPr>
              <w:spacing w:before="240"/>
              <w:ind w:left="567" w:hanging="567"/>
              <w:jc w:val="both"/>
              <w:rPr>
                <w:rFonts w:ascii="Arial" w:hAnsi="Arial" w:cs="Arial"/>
                <w:sz w:val="22"/>
                <w:szCs w:val="22"/>
                <w:lang w:val="en-US"/>
              </w:rPr>
            </w:pPr>
          </w:p>
        </w:tc>
        <w:tc>
          <w:tcPr>
            <w:tcW w:w="6237" w:type="dxa"/>
            <w:vAlign w:val="center"/>
          </w:tcPr>
          <w:p w14:paraId="6620AE64" w14:textId="77777777" w:rsidR="00FE510F" w:rsidRPr="00E95DB4" w:rsidRDefault="00FE510F" w:rsidP="00BE7B9A">
            <w:pPr>
              <w:spacing w:before="240"/>
              <w:ind w:left="567" w:hanging="567"/>
              <w:jc w:val="both"/>
              <w:rPr>
                <w:rFonts w:ascii="Arial" w:hAnsi="Arial" w:cs="Arial"/>
                <w:sz w:val="22"/>
                <w:szCs w:val="22"/>
                <w:lang w:val="en-US"/>
              </w:rPr>
            </w:pPr>
          </w:p>
        </w:tc>
        <w:tc>
          <w:tcPr>
            <w:tcW w:w="4827" w:type="dxa"/>
            <w:tcBorders>
              <w:bottom w:val="single" w:sz="4" w:space="0" w:color="auto"/>
            </w:tcBorders>
            <w:vAlign w:val="center"/>
          </w:tcPr>
          <w:p w14:paraId="0ECF30F6" w14:textId="77777777" w:rsidR="00FE510F" w:rsidRPr="00E95DB4" w:rsidRDefault="00FE510F" w:rsidP="00BE7B9A">
            <w:pPr>
              <w:spacing w:before="240"/>
              <w:ind w:left="567" w:hanging="567"/>
              <w:jc w:val="both"/>
              <w:rPr>
                <w:rFonts w:ascii="Arial" w:hAnsi="Arial" w:cs="Arial"/>
                <w:sz w:val="22"/>
                <w:szCs w:val="22"/>
                <w:lang w:val="en-US"/>
              </w:rPr>
            </w:pPr>
          </w:p>
        </w:tc>
      </w:tr>
    </w:tbl>
    <w:p w14:paraId="3E82F1F4" w14:textId="77777777" w:rsidR="00FE510F" w:rsidRPr="00E95DB4" w:rsidRDefault="00FE510F" w:rsidP="00FE510F">
      <w:pPr>
        <w:spacing w:before="240"/>
        <w:ind w:left="567" w:hanging="567"/>
        <w:jc w:val="both"/>
        <w:rPr>
          <w:rFonts w:ascii="Arial" w:hAnsi="Arial" w:cs="Arial"/>
          <w:sz w:val="22"/>
          <w:szCs w:val="22"/>
          <w:lang w:val="en-US"/>
        </w:rPr>
      </w:pPr>
    </w:p>
    <w:p w14:paraId="4088E400" w14:textId="77777777" w:rsidR="00FE510F" w:rsidRPr="00E95DB4" w:rsidRDefault="00FE510F" w:rsidP="00FE510F">
      <w:pPr>
        <w:spacing w:before="240"/>
        <w:ind w:left="567" w:hanging="567"/>
        <w:jc w:val="both"/>
        <w:rPr>
          <w:rFonts w:ascii="Arial" w:hAnsi="Arial" w:cs="Arial"/>
          <w:sz w:val="22"/>
          <w:szCs w:val="22"/>
          <w:lang w:val="sr-Cyrl-RS"/>
        </w:rPr>
      </w:pPr>
    </w:p>
    <w:p w14:paraId="5E9F9CFB" w14:textId="77777777" w:rsidR="00FE510F" w:rsidRPr="00E95DB4" w:rsidRDefault="00FE510F" w:rsidP="00FE510F">
      <w:pPr>
        <w:spacing w:before="240"/>
        <w:ind w:left="567" w:hanging="567"/>
        <w:jc w:val="both"/>
        <w:rPr>
          <w:rFonts w:ascii="Arial" w:hAnsi="Arial" w:cs="Arial"/>
          <w:sz w:val="22"/>
          <w:szCs w:val="22"/>
          <w:lang w:val="sr-Cyrl-RS"/>
        </w:rPr>
      </w:pPr>
    </w:p>
    <w:p w14:paraId="2C561FE1" w14:textId="77777777" w:rsidR="00FE510F" w:rsidRPr="00E95DB4" w:rsidRDefault="00FE510F" w:rsidP="00FE510F">
      <w:pPr>
        <w:spacing w:before="240"/>
        <w:ind w:left="567" w:hanging="567"/>
        <w:jc w:val="both"/>
        <w:rPr>
          <w:rFonts w:ascii="Arial" w:hAnsi="Arial" w:cs="Arial"/>
          <w:sz w:val="22"/>
          <w:szCs w:val="22"/>
          <w:lang w:val="sr-Cyrl-RS"/>
        </w:rPr>
      </w:pPr>
    </w:p>
    <w:p w14:paraId="7F11B448" w14:textId="77777777" w:rsidR="00FE510F" w:rsidRPr="00E95DB4" w:rsidRDefault="00FE510F" w:rsidP="00FE510F">
      <w:pPr>
        <w:spacing w:before="240"/>
        <w:ind w:left="567" w:hanging="567"/>
        <w:jc w:val="both"/>
        <w:rPr>
          <w:rFonts w:ascii="Arial" w:hAnsi="Arial" w:cs="Arial"/>
          <w:sz w:val="22"/>
          <w:szCs w:val="22"/>
          <w:lang w:val="sr-Cyrl-RS"/>
        </w:rPr>
      </w:pPr>
    </w:p>
    <w:p w14:paraId="653E1B2D" w14:textId="77777777" w:rsidR="00FE510F" w:rsidRPr="00E95DB4" w:rsidRDefault="00FE510F" w:rsidP="00FE510F">
      <w:pPr>
        <w:spacing w:before="240"/>
        <w:ind w:left="567" w:hanging="567"/>
        <w:jc w:val="both"/>
        <w:rPr>
          <w:rFonts w:ascii="Arial" w:hAnsi="Arial" w:cs="Arial"/>
          <w:sz w:val="22"/>
          <w:szCs w:val="22"/>
          <w:lang w:val="sr-Cyrl-RS"/>
        </w:rPr>
      </w:pPr>
    </w:p>
    <w:p w14:paraId="1AA57247" w14:textId="77777777" w:rsidR="00FE510F" w:rsidRPr="00E95DB4" w:rsidRDefault="00FE510F" w:rsidP="00FE510F">
      <w:pPr>
        <w:spacing w:before="240"/>
        <w:jc w:val="both"/>
        <w:rPr>
          <w:rFonts w:ascii="Arial" w:hAnsi="Arial" w:cs="Arial"/>
          <w:sz w:val="22"/>
          <w:szCs w:val="22"/>
          <w:lang w:val="sr-Cyrl-RS"/>
        </w:rPr>
      </w:pPr>
    </w:p>
    <w:p w14:paraId="581DDAF8" w14:textId="77777777" w:rsidR="00FE510F" w:rsidRPr="00E95DB4" w:rsidRDefault="00FE510F" w:rsidP="00FE510F">
      <w:pPr>
        <w:suppressAutoHyphens w:val="0"/>
        <w:rPr>
          <w:rFonts w:ascii="Arial" w:hAnsi="Arial" w:cs="Arial"/>
          <w:b/>
          <w:i/>
          <w:sz w:val="22"/>
          <w:szCs w:val="22"/>
          <w:lang w:val="sr-Cyrl-RS"/>
        </w:rPr>
      </w:pPr>
    </w:p>
    <w:p w14:paraId="0C663962" w14:textId="77777777" w:rsidR="00FE510F" w:rsidRPr="00FE510F" w:rsidRDefault="00FE510F" w:rsidP="00FE510F">
      <w:pPr>
        <w:pStyle w:val="KDObrazac"/>
        <w:spacing w:before="0"/>
        <w:rPr>
          <w:lang w:val="sr-Cyrl-RS"/>
        </w:rPr>
      </w:pPr>
      <w:bookmarkStart w:id="260" w:name="_Toc362821723"/>
      <w:bookmarkStart w:id="261" w:name="_Toc417400795"/>
      <w:r w:rsidRPr="00FE510F">
        <w:rPr>
          <w:lang w:val="sr-Cyrl-RS"/>
        </w:rPr>
        <w:t>ОБРАЗАЦ 6.1.</w:t>
      </w:r>
      <w:bookmarkEnd w:id="260"/>
      <w:bookmarkEnd w:id="261"/>
    </w:p>
    <w:p w14:paraId="48B41D8C" w14:textId="77777777" w:rsidR="00FE510F" w:rsidRPr="00E95DB4" w:rsidRDefault="00FE510F" w:rsidP="00FE510F">
      <w:pPr>
        <w:pStyle w:val="BodyText"/>
        <w:ind w:left="1260"/>
        <w:rPr>
          <w:rFonts w:ascii="Arial" w:hAnsi="Arial" w:cs="Arial"/>
          <w:sz w:val="22"/>
          <w:szCs w:val="22"/>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FE510F" w:rsidRPr="00E95DB4" w14:paraId="048603B2" w14:textId="77777777" w:rsidTr="00BE7B9A">
        <w:trPr>
          <w:trHeight w:val="548"/>
        </w:trPr>
        <w:tc>
          <w:tcPr>
            <w:tcW w:w="3315" w:type="dxa"/>
            <w:tcBorders>
              <w:top w:val="single" w:sz="4" w:space="0" w:color="auto"/>
              <w:left w:val="single" w:sz="4" w:space="0" w:color="auto"/>
              <w:bottom w:val="single" w:sz="4" w:space="0" w:color="auto"/>
              <w:right w:val="single" w:sz="4" w:space="0" w:color="auto"/>
            </w:tcBorders>
          </w:tcPr>
          <w:p w14:paraId="40DE5F7F" w14:textId="77777777" w:rsidR="00FE510F" w:rsidRPr="00E95DB4" w:rsidRDefault="00FE510F" w:rsidP="00BE7B9A">
            <w:pPr>
              <w:pStyle w:val="BodyText"/>
              <w:ind w:left="-98"/>
              <w:jc w:val="center"/>
              <w:rPr>
                <w:rFonts w:ascii="Arial" w:hAnsi="Arial" w:cs="Arial"/>
                <w:b/>
                <w:bCs/>
                <w:sz w:val="22"/>
                <w:szCs w:val="22"/>
                <w:lang w:val="sr-Cyrl-RS"/>
              </w:rPr>
            </w:pPr>
          </w:p>
          <w:p w14:paraId="2E026A99" w14:textId="77777777" w:rsidR="00FE510F" w:rsidRPr="00E95DB4" w:rsidRDefault="00FE510F" w:rsidP="00BE7B9A">
            <w:pPr>
              <w:ind w:left="-98"/>
              <w:jc w:val="center"/>
              <w:rPr>
                <w:rFonts w:ascii="Arial" w:hAnsi="Arial" w:cs="Arial"/>
                <w:b/>
                <w:bCs/>
                <w:sz w:val="22"/>
                <w:szCs w:val="22"/>
                <w:lang w:val="sr-Cyrl-RS"/>
              </w:rPr>
            </w:pPr>
            <w:r w:rsidRPr="00E95DB4">
              <w:rPr>
                <w:rFonts w:ascii="Arial" w:hAnsi="Arial" w:cs="Arial"/>
                <w:b/>
                <w:bCs/>
                <w:sz w:val="22"/>
                <w:szCs w:val="22"/>
                <w:lang w:val="sr-Cyrl-RS"/>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2DC032CB" w14:textId="77777777" w:rsidR="00FE510F" w:rsidRPr="00E95DB4" w:rsidRDefault="00FE510F" w:rsidP="00BE7B9A">
            <w:pPr>
              <w:rPr>
                <w:rFonts w:ascii="Arial" w:hAnsi="Arial" w:cs="Arial"/>
                <w:b/>
                <w:bCs/>
                <w:sz w:val="22"/>
                <w:szCs w:val="22"/>
                <w:lang w:val="sr-Cyrl-RS"/>
              </w:rPr>
            </w:pPr>
          </w:p>
          <w:p w14:paraId="41696CF6" w14:textId="77777777" w:rsidR="00FE510F" w:rsidRPr="00E95DB4" w:rsidRDefault="00FE510F" w:rsidP="00BE7B9A">
            <w:pPr>
              <w:jc w:val="both"/>
              <w:rPr>
                <w:rFonts w:ascii="Arial" w:hAnsi="Arial" w:cs="Arial"/>
                <w:b/>
                <w:bCs/>
                <w:sz w:val="22"/>
                <w:szCs w:val="22"/>
                <w:lang w:val="sr-Cyrl-RS"/>
              </w:rPr>
            </w:pPr>
          </w:p>
        </w:tc>
      </w:tr>
      <w:tr w:rsidR="00FE510F" w:rsidRPr="00E95DB4" w14:paraId="66E0887C" w14:textId="77777777" w:rsidTr="00BE7B9A">
        <w:trPr>
          <w:trHeight w:val="403"/>
        </w:trPr>
        <w:tc>
          <w:tcPr>
            <w:tcW w:w="3315" w:type="dxa"/>
            <w:tcBorders>
              <w:top w:val="single" w:sz="4" w:space="0" w:color="auto"/>
              <w:left w:val="single" w:sz="4" w:space="0" w:color="auto"/>
              <w:bottom w:val="single" w:sz="4" w:space="0" w:color="auto"/>
              <w:right w:val="single" w:sz="4" w:space="0" w:color="auto"/>
            </w:tcBorders>
          </w:tcPr>
          <w:p w14:paraId="24486D7A" w14:textId="77777777" w:rsidR="00FE510F" w:rsidRPr="00E95DB4" w:rsidRDefault="00FE510F" w:rsidP="00BE7B9A">
            <w:pPr>
              <w:ind w:left="-98"/>
              <w:jc w:val="center"/>
              <w:rPr>
                <w:rFonts w:ascii="Arial" w:hAnsi="Arial" w:cs="Arial"/>
                <w:b/>
                <w:bCs/>
                <w:sz w:val="22"/>
                <w:szCs w:val="22"/>
                <w:lang w:val="sr-Cyrl-RS"/>
              </w:rPr>
            </w:pPr>
          </w:p>
          <w:p w14:paraId="099CA270" w14:textId="77777777" w:rsidR="00FE510F" w:rsidRPr="00E95DB4" w:rsidRDefault="00FE510F" w:rsidP="00BE7B9A">
            <w:pPr>
              <w:ind w:left="-98"/>
              <w:jc w:val="center"/>
              <w:rPr>
                <w:rFonts w:ascii="Arial" w:hAnsi="Arial" w:cs="Arial"/>
                <w:b/>
                <w:bCs/>
                <w:sz w:val="22"/>
                <w:szCs w:val="22"/>
                <w:lang w:val="sr-Cyrl-RS"/>
              </w:rPr>
            </w:pPr>
            <w:r w:rsidRPr="00E95DB4">
              <w:rPr>
                <w:rFonts w:ascii="Arial" w:hAnsi="Arial" w:cs="Arial"/>
                <w:b/>
                <w:bCs/>
                <w:sz w:val="22"/>
                <w:szCs w:val="22"/>
                <w:lang w:val="sr-Cyrl-RS"/>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5910503E" w14:textId="77777777" w:rsidR="00FE510F" w:rsidRPr="00E95DB4" w:rsidRDefault="00FE510F" w:rsidP="00BE7B9A">
            <w:pPr>
              <w:rPr>
                <w:rFonts w:ascii="Arial" w:hAnsi="Arial" w:cs="Arial"/>
                <w:sz w:val="22"/>
                <w:szCs w:val="22"/>
                <w:lang w:val="sr-Cyrl-RS"/>
              </w:rPr>
            </w:pPr>
          </w:p>
          <w:p w14:paraId="61E34525" w14:textId="77777777" w:rsidR="00FE510F" w:rsidRPr="00E95DB4" w:rsidRDefault="00FE510F" w:rsidP="00BE7B9A">
            <w:pPr>
              <w:jc w:val="both"/>
              <w:rPr>
                <w:rFonts w:ascii="Arial" w:hAnsi="Arial" w:cs="Arial"/>
                <w:sz w:val="22"/>
                <w:szCs w:val="22"/>
                <w:lang w:val="sr-Cyrl-RS"/>
              </w:rPr>
            </w:pPr>
          </w:p>
        </w:tc>
      </w:tr>
      <w:tr w:rsidR="00FE510F" w:rsidRPr="00E95DB4" w14:paraId="5807D7ED" w14:textId="77777777" w:rsidTr="00BE7B9A">
        <w:trPr>
          <w:trHeight w:val="467"/>
        </w:trPr>
        <w:tc>
          <w:tcPr>
            <w:tcW w:w="3315" w:type="dxa"/>
            <w:tcBorders>
              <w:top w:val="single" w:sz="4" w:space="0" w:color="auto"/>
              <w:left w:val="single" w:sz="4" w:space="0" w:color="auto"/>
              <w:bottom w:val="single" w:sz="4" w:space="0" w:color="auto"/>
              <w:right w:val="single" w:sz="4" w:space="0" w:color="auto"/>
            </w:tcBorders>
          </w:tcPr>
          <w:p w14:paraId="4EE0FA67" w14:textId="77777777" w:rsidR="00FE510F" w:rsidRPr="00E95DB4" w:rsidRDefault="00FE510F" w:rsidP="00BE7B9A">
            <w:pPr>
              <w:ind w:left="-98"/>
              <w:jc w:val="center"/>
              <w:rPr>
                <w:rFonts w:ascii="Arial" w:hAnsi="Arial" w:cs="Arial"/>
                <w:b/>
                <w:bCs/>
                <w:sz w:val="22"/>
                <w:szCs w:val="22"/>
                <w:lang w:val="sr-Cyrl-RS"/>
              </w:rPr>
            </w:pPr>
          </w:p>
          <w:p w14:paraId="27F316D7" w14:textId="77777777" w:rsidR="00FE510F" w:rsidRPr="00E95DB4" w:rsidRDefault="00FE510F" w:rsidP="00BE7B9A">
            <w:pPr>
              <w:ind w:left="-98"/>
              <w:jc w:val="center"/>
              <w:rPr>
                <w:rFonts w:ascii="Arial" w:hAnsi="Arial" w:cs="Arial"/>
                <w:b/>
                <w:bCs/>
                <w:sz w:val="22"/>
                <w:szCs w:val="22"/>
                <w:lang w:val="sr-Cyrl-RS"/>
              </w:rPr>
            </w:pPr>
            <w:r w:rsidRPr="00E95DB4">
              <w:rPr>
                <w:rFonts w:ascii="Arial" w:hAnsi="Arial" w:cs="Arial"/>
                <w:b/>
                <w:bCs/>
                <w:sz w:val="22"/>
                <w:szCs w:val="22"/>
                <w:lang w:val="sr-Cyrl-RS"/>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33BFEC48" w14:textId="77777777" w:rsidR="00FE510F" w:rsidRPr="00E95DB4" w:rsidRDefault="00FE510F" w:rsidP="00BE7B9A">
            <w:pPr>
              <w:rPr>
                <w:rFonts w:ascii="Arial" w:hAnsi="Arial" w:cs="Arial"/>
                <w:sz w:val="22"/>
                <w:szCs w:val="22"/>
                <w:lang w:val="sr-Cyrl-RS"/>
              </w:rPr>
            </w:pPr>
          </w:p>
          <w:p w14:paraId="64D84625" w14:textId="77777777" w:rsidR="00FE510F" w:rsidRPr="00E95DB4" w:rsidRDefault="00FE510F" w:rsidP="00BE7B9A">
            <w:pPr>
              <w:jc w:val="both"/>
              <w:rPr>
                <w:rFonts w:ascii="Arial" w:hAnsi="Arial" w:cs="Arial"/>
                <w:sz w:val="22"/>
                <w:szCs w:val="22"/>
                <w:lang w:val="sr-Cyrl-RS"/>
              </w:rPr>
            </w:pPr>
          </w:p>
        </w:tc>
      </w:tr>
      <w:tr w:rsidR="00FE510F" w:rsidRPr="00E95DB4" w14:paraId="0CADED83" w14:textId="77777777" w:rsidTr="00BE7B9A">
        <w:trPr>
          <w:trHeight w:val="467"/>
        </w:trPr>
        <w:tc>
          <w:tcPr>
            <w:tcW w:w="3315" w:type="dxa"/>
            <w:tcBorders>
              <w:top w:val="single" w:sz="4" w:space="0" w:color="auto"/>
              <w:left w:val="single" w:sz="4" w:space="0" w:color="auto"/>
              <w:bottom w:val="single" w:sz="4" w:space="0" w:color="auto"/>
              <w:right w:val="single" w:sz="4" w:space="0" w:color="auto"/>
            </w:tcBorders>
          </w:tcPr>
          <w:p w14:paraId="3FF37ACF" w14:textId="77777777" w:rsidR="00FE510F" w:rsidRPr="00E95DB4" w:rsidRDefault="00FE510F" w:rsidP="00BE7B9A">
            <w:pPr>
              <w:ind w:left="-98"/>
              <w:jc w:val="center"/>
              <w:rPr>
                <w:rFonts w:ascii="Arial" w:hAnsi="Arial" w:cs="Arial"/>
                <w:b/>
                <w:bCs/>
                <w:sz w:val="22"/>
                <w:szCs w:val="22"/>
                <w:lang w:val="sr-Cyrl-RS"/>
              </w:rPr>
            </w:pPr>
          </w:p>
          <w:p w14:paraId="7ABB3D9F" w14:textId="77777777" w:rsidR="00FE510F" w:rsidRPr="00E95DB4" w:rsidRDefault="00FE510F" w:rsidP="00BE7B9A">
            <w:pPr>
              <w:ind w:left="-98"/>
              <w:jc w:val="center"/>
              <w:rPr>
                <w:rFonts w:ascii="Arial" w:hAnsi="Arial" w:cs="Arial"/>
                <w:b/>
                <w:bCs/>
                <w:sz w:val="22"/>
                <w:szCs w:val="22"/>
                <w:lang w:val="sr-Cyrl-RS"/>
              </w:rPr>
            </w:pPr>
            <w:r w:rsidRPr="00E95DB4">
              <w:rPr>
                <w:rFonts w:ascii="Arial" w:hAnsi="Arial" w:cs="Arial"/>
                <w:b/>
                <w:bCs/>
                <w:sz w:val="22"/>
                <w:szCs w:val="22"/>
                <w:lang w:val="sr-Cyrl-RS"/>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7C380893" w14:textId="77777777" w:rsidR="00FE510F" w:rsidRPr="00E95DB4" w:rsidRDefault="00FE510F" w:rsidP="00BE7B9A">
            <w:pPr>
              <w:rPr>
                <w:rFonts w:ascii="Arial" w:hAnsi="Arial" w:cs="Arial"/>
                <w:sz w:val="22"/>
                <w:szCs w:val="22"/>
                <w:lang w:val="sr-Cyrl-RS"/>
              </w:rPr>
            </w:pPr>
          </w:p>
        </w:tc>
      </w:tr>
      <w:tr w:rsidR="00FE510F" w:rsidRPr="00E95DB4" w14:paraId="08510B31" w14:textId="77777777" w:rsidTr="00BE7B9A">
        <w:trPr>
          <w:trHeight w:val="467"/>
        </w:trPr>
        <w:tc>
          <w:tcPr>
            <w:tcW w:w="3315" w:type="dxa"/>
            <w:tcBorders>
              <w:top w:val="single" w:sz="4" w:space="0" w:color="auto"/>
              <w:left w:val="single" w:sz="4" w:space="0" w:color="auto"/>
              <w:bottom w:val="single" w:sz="4" w:space="0" w:color="auto"/>
              <w:right w:val="single" w:sz="4" w:space="0" w:color="auto"/>
            </w:tcBorders>
          </w:tcPr>
          <w:p w14:paraId="077D62AE" w14:textId="77777777" w:rsidR="00FE510F" w:rsidRPr="00E95DB4" w:rsidRDefault="00FE510F" w:rsidP="00BE7B9A">
            <w:pPr>
              <w:ind w:left="-98"/>
              <w:jc w:val="center"/>
              <w:rPr>
                <w:rFonts w:ascii="Arial" w:hAnsi="Arial" w:cs="Arial"/>
                <w:b/>
                <w:bCs/>
                <w:sz w:val="22"/>
                <w:szCs w:val="22"/>
                <w:lang w:val="sr-Cyrl-RS"/>
              </w:rPr>
            </w:pPr>
          </w:p>
          <w:p w14:paraId="703F6781" w14:textId="77777777" w:rsidR="00FE510F" w:rsidRPr="00E95DB4" w:rsidRDefault="00FE510F" w:rsidP="00BE7B9A">
            <w:pPr>
              <w:ind w:left="-98"/>
              <w:jc w:val="center"/>
              <w:rPr>
                <w:rFonts w:ascii="Arial" w:hAnsi="Arial" w:cs="Arial"/>
                <w:b/>
                <w:bCs/>
                <w:sz w:val="22"/>
                <w:szCs w:val="22"/>
                <w:lang w:val="sr-Cyrl-RS"/>
              </w:rPr>
            </w:pPr>
            <w:r w:rsidRPr="00E95DB4">
              <w:rPr>
                <w:rFonts w:ascii="Arial" w:hAnsi="Arial" w:cs="Arial"/>
                <w:b/>
                <w:bCs/>
                <w:sz w:val="22"/>
                <w:szCs w:val="22"/>
                <w:lang w:val="sr-Cyrl-RS"/>
              </w:rPr>
              <w:t>ПИБ</w:t>
            </w:r>
          </w:p>
        </w:tc>
        <w:tc>
          <w:tcPr>
            <w:tcW w:w="5805" w:type="dxa"/>
            <w:tcBorders>
              <w:top w:val="single" w:sz="4" w:space="0" w:color="auto"/>
              <w:left w:val="single" w:sz="4" w:space="0" w:color="auto"/>
              <w:bottom w:val="single" w:sz="4" w:space="0" w:color="auto"/>
              <w:right w:val="single" w:sz="4" w:space="0" w:color="auto"/>
            </w:tcBorders>
          </w:tcPr>
          <w:p w14:paraId="4B72A5D7" w14:textId="77777777" w:rsidR="00FE510F" w:rsidRPr="00E95DB4" w:rsidRDefault="00FE510F" w:rsidP="00BE7B9A">
            <w:pPr>
              <w:rPr>
                <w:rFonts w:ascii="Arial" w:hAnsi="Arial" w:cs="Arial"/>
                <w:sz w:val="22"/>
                <w:szCs w:val="22"/>
                <w:lang w:val="sr-Cyrl-RS"/>
              </w:rPr>
            </w:pPr>
          </w:p>
        </w:tc>
      </w:tr>
      <w:tr w:rsidR="00FE510F" w:rsidRPr="00E95DB4" w14:paraId="63039F01" w14:textId="77777777" w:rsidTr="00BE7B9A">
        <w:trPr>
          <w:trHeight w:val="394"/>
        </w:trPr>
        <w:tc>
          <w:tcPr>
            <w:tcW w:w="3315" w:type="dxa"/>
            <w:tcBorders>
              <w:top w:val="single" w:sz="4" w:space="0" w:color="auto"/>
              <w:left w:val="single" w:sz="4" w:space="0" w:color="auto"/>
              <w:bottom w:val="single" w:sz="4" w:space="0" w:color="auto"/>
              <w:right w:val="single" w:sz="4" w:space="0" w:color="auto"/>
            </w:tcBorders>
          </w:tcPr>
          <w:p w14:paraId="2827015D" w14:textId="77777777" w:rsidR="00FE510F" w:rsidRPr="00E95DB4" w:rsidRDefault="00FE510F" w:rsidP="00BE7B9A">
            <w:pPr>
              <w:ind w:left="-98"/>
              <w:jc w:val="center"/>
              <w:rPr>
                <w:rFonts w:ascii="Arial" w:hAnsi="Arial" w:cs="Arial"/>
                <w:b/>
                <w:bCs/>
                <w:sz w:val="22"/>
                <w:szCs w:val="22"/>
                <w:lang w:val="sr-Cyrl-RS"/>
              </w:rPr>
            </w:pPr>
            <w:r w:rsidRPr="00E95DB4">
              <w:rPr>
                <w:rFonts w:ascii="Arial" w:hAnsi="Arial" w:cs="Arial"/>
                <w:b/>
                <w:bCs/>
                <w:sz w:val="22"/>
                <w:szCs w:val="22"/>
                <w:lang w:val="sr-Cyrl-RS"/>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7B6C06DA" w14:textId="77777777" w:rsidR="00FE510F" w:rsidRPr="00E95DB4" w:rsidRDefault="00FE510F" w:rsidP="00BE7B9A">
            <w:pPr>
              <w:rPr>
                <w:rFonts w:ascii="Arial" w:hAnsi="Arial" w:cs="Arial"/>
                <w:sz w:val="22"/>
                <w:szCs w:val="22"/>
                <w:lang w:val="sr-Cyrl-RS"/>
              </w:rPr>
            </w:pPr>
          </w:p>
          <w:p w14:paraId="7A4FD0A1" w14:textId="77777777" w:rsidR="00FE510F" w:rsidRPr="00E95DB4" w:rsidRDefault="00FE510F" w:rsidP="00BE7B9A">
            <w:pPr>
              <w:jc w:val="both"/>
              <w:rPr>
                <w:rFonts w:ascii="Arial" w:hAnsi="Arial" w:cs="Arial"/>
                <w:sz w:val="22"/>
                <w:szCs w:val="22"/>
                <w:lang w:val="sr-Cyrl-RS"/>
              </w:rPr>
            </w:pPr>
          </w:p>
        </w:tc>
      </w:tr>
    </w:tbl>
    <w:p w14:paraId="1CF7E692" w14:textId="77777777" w:rsidR="00FE510F" w:rsidRPr="00E95DB4" w:rsidRDefault="00FE510F" w:rsidP="00FE510F">
      <w:pPr>
        <w:jc w:val="center"/>
        <w:rPr>
          <w:rFonts w:ascii="Arial" w:hAnsi="Arial" w:cs="Arial"/>
          <w:b/>
          <w:bCs/>
          <w:sz w:val="22"/>
          <w:szCs w:val="22"/>
          <w:lang w:val="sr-Cyrl-RS"/>
        </w:rPr>
      </w:pPr>
    </w:p>
    <w:p w14:paraId="6D553685" w14:textId="77777777" w:rsidR="00FE510F" w:rsidRPr="00E95DB4" w:rsidRDefault="00FE510F" w:rsidP="00FE510F">
      <w:pPr>
        <w:jc w:val="center"/>
        <w:rPr>
          <w:rFonts w:ascii="Arial" w:hAnsi="Arial" w:cs="Arial"/>
          <w:b/>
          <w:bCs/>
          <w:sz w:val="22"/>
          <w:szCs w:val="22"/>
          <w:lang w:val="sr-Cyrl-RS"/>
        </w:rPr>
      </w:pPr>
      <w:r w:rsidRPr="00E95DB4">
        <w:rPr>
          <w:rFonts w:ascii="Arial" w:hAnsi="Arial" w:cs="Arial"/>
          <w:b/>
          <w:bCs/>
          <w:sz w:val="22"/>
          <w:szCs w:val="22"/>
          <w:lang w:val="sr-Cyrl-RS"/>
        </w:rPr>
        <w:t>П О Т В Р Д А</w:t>
      </w:r>
    </w:p>
    <w:p w14:paraId="79197118" w14:textId="77777777" w:rsidR="00FE510F" w:rsidRPr="00E95DB4" w:rsidRDefault="00FE510F" w:rsidP="00FE510F">
      <w:pPr>
        <w:jc w:val="center"/>
        <w:rPr>
          <w:rFonts w:ascii="Arial" w:hAnsi="Arial" w:cs="Arial"/>
          <w:b/>
          <w:bCs/>
          <w:sz w:val="22"/>
          <w:szCs w:val="22"/>
          <w:lang w:val="sr-Cyrl-RS"/>
        </w:rPr>
      </w:pPr>
    </w:p>
    <w:p w14:paraId="60148B65" w14:textId="77777777" w:rsidR="00FE510F" w:rsidRPr="00E95DB4" w:rsidRDefault="00FE510F" w:rsidP="00FE510F">
      <w:pPr>
        <w:jc w:val="center"/>
        <w:rPr>
          <w:rFonts w:ascii="Arial" w:hAnsi="Arial" w:cs="Arial"/>
          <w:b/>
          <w:bCs/>
          <w:sz w:val="22"/>
          <w:szCs w:val="22"/>
          <w:lang w:val="sr-Cyrl-RS"/>
        </w:rPr>
      </w:pPr>
    </w:p>
    <w:p w14:paraId="0F348E44" w14:textId="77777777" w:rsidR="00FE510F" w:rsidRPr="00E95DB4" w:rsidRDefault="00FE510F" w:rsidP="00FE510F">
      <w:pPr>
        <w:rPr>
          <w:rFonts w:ascii="Arial" w:hAnsi="Arial" w:cs="Arial"/>
          <w:sz w:val="22"/>
          <w:szCs w:val="22"/>
          <w:lang w:val="sr-Cyrl-RS"/>
        </w:rPr>
      </w:pPr>
      <w:r w:rsidRPr="00E95DB4">
        <w:rPr>
          <w:rFonts w:ascii="Arial" w:hAnsi="Arial" w:cs="Arial"/>
          <w:sz w:val="22"/>
          <w:szCs w:val="22"/>
          <w:lang w:val="sr-Cyrl-RS"/>
        </w:rPr>
        <w:t>Понуђач __________________________________________________________је за нас извршио услуге/ испоруку добара – опреме ___________________________________ које су обухватале__________________________________________________________ ____________________________________________________________________________________________________________________________________________________</w:t>
      </w:r>
    </w:p>
    <w:p w14:paraId="6E4281BE" w14:textId="77777777" w:rsidR="00FE510F" w:rsidRPr="00E95DB4" w:rsidRDefault="00FE510F" w:rsidP="00FE510F">
      <w:pPr>
        <w:jc w:val="center"/>
        <w:rPr>
          <w:rFonts w:ascii="Arial" w:hAnsi="Arial" w:cs="Arial"/>
          <w:sz w:val="22"/>
          <w:szCs w:val="22"/>
          <w:lang w:val="sr-Cyrl-RS"/>
        </w:rPr>
      </w:pPr>
      <w:r w:rsidRPr="00E95DB4">
        <w:rPr>
          <w:rFonts w:ascii="Arial" w:hAnsi="Arial" w:cs="Arial"/>
          <w:sz w:val="22"/>
          <w:szCs w:val="22"/>
          <w:lang w:val="sr-Cyrl-RS"/>
        </w:rPr>
        <w:t>(прецизирати назив, опис и вредност испоручене опреме и / или извршене услуге)</w:t>
      </w:r>
    </w:p>
    <w:p w14:paraId="08785B53" w14:textId="77777777" w:rsidR="00FE510F" w:rsidRPr="00E95DB4" w:rsidRDefault="00FE510F" w:rsidP="00FE510F">
      <w:pPr>
        <w:jc w:val="both"/>
        <w:rPr>
          <w:rFonts w:ascii="Arial" w:hAnsi="Arial" w:cs="Arial"/>
          <w:sz w:val="22"/>
          <w:szCs w:val="22"/>
          <w:lang w:val="sr-Cyrl-RS"/>
        </w:rPr>
      </w:pPr>
    </w:p>
    <w:p w14:paraId="0C543807" w14:textId="743473F5" w:rsidR="00FE510F" w:rsidRPr="00E95DB4" w:rsidRDefault="00FE510F" w:rsidP="00FE510F">
      <w:pPr>
        <w:jc w:val="both"/>
        <w:rPr>
          <w:rFonts w:ascii="Arial" w:hAnsi="Arial" w:cs="Arial"/>
          <w:sz w:val="22"/>
          <w:szCs w:val="22"/>
          <w:lang w:val="sr-Cyrl-RS"/>
        </w:rPr>
      </w:pPr>
      <w:r w:rsidRPr="00E95DB4">
        <w:rPr>
          <w:rFonts w:ascii="Arial" w:hAnsi="Arial" w:cs="Arial"/>
          <w:sz w:val="22"/>
          <w:szCs w:val="22"/>
          <w:lang w:val="sr-Cyrl-RS"/>
        </w:rPr>
        <w:t>у периоду од ________ године до _________ године, на основу уговора закљученог _____________ године</w:t>
      </w:r>
      <w:r>
        <w:rPr>
          <w:rFonts w:ascii="Arial" w:hAnsi="Arial" w:cs="Arial"/>
          <w:sz w:val="22"/>
          <w:szCs w:val="22"/>
          <w:lang w:val="sr-Cyrl-RS"/>
        </w:rPr>
        <w:t>.</w:t>
      </w:r>
    </w:p>
    <w:p w14:paraId="15F612DA" w14:textId="77777777" w:rsidR="00FE510F" w:rsidRPr="00E95DB4" w:rsidRDefault="00FE510F" w:rsidP="00FE510F">
      <w:pPr>
        <w:jc w:val="both"/>
        <w:rPr>
          <w:rFonts w:ascii="Arial" w:hAnsi="Arial" w:cs="Arial"/>
          <w:sz w:val="22"/>
          <w:szCs w:val="22"/>
          <w:lang w:val="sr-Cyrl-RS"/>
        </w:rPr>
      </w:pPr>
      <w:r w:rsidRPr="00E95DB4">
        <w:rPr>
          <w:rFonts w:ascii="Arial" w:hAnsi="Arial" w:cs="Arial"/>
          <w:sz w:val="22"/>
          <w:szCs w:val="22"/>
          <w:lang w:val="sr-Cyrl-RS"/>
        </w:rPr>
        <w:t>Укупна вредност испоручених извршених услуга и/или добара је износила _______________________ без ПДВ.</w:t>
      </w:r>
    </w:p>
    <w:p w14:paraId="1C3DF26A" w14:textId="77777777" w:rsidR="00FE510F" w:rsidRPr="00E95DB4" w:rsidRDefault="00FE510F" w:rsidP="00FE510F">
      <w:pPr>
        <w:jc w:val="both"/>
        <w:rPr>
          <w:rFonts w:ascii="Arial" w:hAnsi="Arial" w:cs="Arial"/>
          <w:sz w:val="22"/>
          <w:szCs w:val="22"/>
          <w:lang w:val="sr-Cyrl-RS"/>
        </w:rPr>
      </w:pPr>
    </w:p>
    <w:p w14:paraId="0F898F59" w14:textId="77777777" w:rsidR="00FE510F" w:rsidRPr="00E95DB4" w:rsidRDefault="00FE510F" w:rsidP="00FE510F">
      <w:pPr>
        <w:autoSpaceDE w:val="0"/>
        <w:autoSpaceDN w:val="0"/>
        <w:adjustRightInd w:val="0"/>
        <w:jc w:val="both"/>
        <w:rPr>
          <w:rFonts w:ascii="Arial" w:hAnsi="Arial" w:cs="Arial"/>
          <w:sz w:val="22"/>
          <w:szCs w:val="22"/>
          <w:lang w:val="sr-Cyrl-RS"/>
        </w:rPr>
      </w:pPr>
    </w:p>
    <w:p w14:paraId="2B4CFDB5" w14:textId="77777777" w:rsidR="00FE510F" w:rsidRPr="00E95DB4" w:rsidRDefault="00FE510F" w:rsidP="00FE510F">
      <w:pPr>
        <w:jc w:val="both"/>
        <w:rPr>
          <w:rFonts w:ascii="Arial" w:hAnsi="Arial" w:cs="Arial"/>
          <w:sz w:val="22"/>
          <w:szCs w:val="22"/>
          <w:lang w:val="sr-Cyrl-RS"/>
        </w:rPr>
      </w:pPr>
    </w:p>
    <w:p w14:paraId="43ADE152" w14:textId="70179854" w:rsidR="00FE510F" w:rsidRPr="00E95DB4" w:rsidRDefault="00FE510F" w:rsidP="00FE510F">
      <w:pPr>
        <w:jc w:val="both"/>
        <w:rPr>
          <w:rFonts w:ascii="Arial" w:hAnsi="Arial" w:cs="Arial"/>
          <w:sz w:val="22"/>
          <w:szCs w:val="22"/>
          <w:lang w:val="sr-Cyrl-RS"/>
        </w:rPr>
      </w:pPr>
      <w:r w:rsidRPr="00E95DB4">
        <w:rPr>
          <w:rFonts w:ascii="Arial" w:hAnsi="Arial" w:cs="Arial"/>
          <w:sz w:val="22"/>
          <w:szCs w:val="22"/>
          <w:lang w:val="sr-Cyrl-RS"/>
        </w:rPr>
        <w:t>Референца се издаје на захтев ___________________________________________ ради учешћа у отвореном поступку јавне</w:t>
      </w:r>
      <w:r w:rsidR="00E61DE5" w:rsidRPr="00E61DE5">
        <w:rPr>
          <w:rFonts w:ascii="Arial" w:hAnsi="Arial" w:cs="Arial"/>
          <w:bCs/>
          <w:sz w:val="22"/>
          <w:szCs w:val="22"/>
          <w:lang w:val="sr-Cyrl-RS"/>
        </w:rPr>
        <w:t xml:space="preserve"> набавк</w:t>
      </w:r>
      <w:r w:rsidR="00E61DE5">
        <w:rPr>
          <w:rFonts w:ascii="Arial" w:hAnsi="Arial" w:cs="Arial"/>
          <w:bCs/>
          <w:sz w:val="22"/>
          <w:szCs w:val="22"/>
          <w:lang w:val="sr-Cyrl-RS"/>
        </w:rPr>
        <w:t>е</w:t>
      </w:r>
      <w:r w:rsidR="00E61DE5" w:rsidRPr="00E61DE5">
        <w:rPr>
          <w:rFonts w:ascii="Arial" w:hAnsi="Arial" w:cs="Arial"/>
          <w:bCs/>
          <w:sz w:val="22"/>
          <w:szCs w:val="22"/>
          <w:lang w:val="sr-Cyrl-RS"/>
        </w:rPr>
        <w:t xml:space="preserve"> добара и пратећих услуга: </w:t>
      </w:r>
      <w:r w:rsidR="00E61DE5">
        <w:rPr>
          <w:rFonts w:ascii="Arial" w:hAnsi="Arial" w:cs="Arial"/>
          <w:bCs/>
          <w:sz w:val="22"/>
          <w:szCs w:val="22"/>
          <w:lang w:val="sr-Cyrl-RS"/>
        </w:rPr>
        <w:t>„</w:t>
      </w:r>
      <w:r w:rsidR="007B0783">
        <w:rPr>
          <w:rFonts w:ascii="Arial" w:hAnsi="Arial" w:cs="Arial"/>
          <w:bCs/>
          <w:sz w:val="22"/>
          <w:szCs w:val="22"/>
          <w:lang w:val="sr-Cyrl-RS"/>
        </w:rPr>
        <w:t>Надоградња софтверског решења за заштиту рачунарских система.</w:t>
      </w:r>
      <w:r w:rsidR="00E61DE5" w:rsidRPr="00E61DE5">
        <w:rPr>
          <w:rFonts w:ascii="Arial" w:hAnsi="Arial" w:cs="Arial"/>
          <w:bCs/>
          <w:sz w:val="22"/>
          <w:szCs w:val="22"/>
          <w:lang w:val="sr-Cyrl-RS"/>
        </w:rPr>
        <w:t>“,</w:t>
      </w:r>
      <w:r w:rsidRPr="00E61DE5">
        <w:rPr>
          <w:rFonts w:ascii="Arial" w:hAnsi="Arial" w:cs="Arial"/>
          <w:sz w:val="22"/>
          <w:szCs w:val="22"/>
          <w:lang w:val="sr-Cyrl-RS"/>
        </w:rPr>
        <w:t xml:space="preserve"> Jaвнa нaбaвкa бр.</w:t>
      </w:r>
      <w:r w:rsidR="002D5C3C" w:rsidRPr="002D5C3C">
        <w:rPr>
          <w:rFonts w:ascii="Arial" w:hAnsi="Arial" w:cs="Arial"/>
          <w:sz w:val="22"/>
          <w:szCs w:val="22"/>
          <w:lang w:val="sr-Cyrl-RS"/>
        </w:rPr>
        <w:t xml:space="preserve"> </w:t>
      </w:r>
      <w:r w:rsidR="007F2DE7">
        <w:rPr>
          <w:rFonts w:ascii="Arial" w:hAnsi="Arial" w:cs="Arial"/>
          <w:sz w:val="22"/>
          <w:szCs w:val="22"/>
          <w:lang w:val="sr-Cyrl-RS"/>
        </w:rPr>
        <w:t>1956-2018 (ЈН/1000/0645/2018)</w:t>
      </w:r>
      <w:r w:rsidR="002D5C3C" w:rsidRPr="002D5C3C">
        <w:rPr>
          <w:rFonts w:ascii="Arial" w:hAnsi="Arial" w:cs="Arial"/>
          <w:sz w:val="22"/>
          <w:szCs w:val="22"/>
          <w:lang w:val="sr-Cyrl-RS"/>
        </w:rPr>
        <w:t xml:space="preserve"> </w:t>
      </w:r>
      <w:r w:rsidR="002D5C3C">
        <w:rPr>
          <w:rFonts w:ascii="Arial" w:hAnsi="Arial" w:cs="Arial"/>
          <w:sz w:val="22"/>
          <w:szCs w:val="22"/>
          <w:lang w:val="sr-Latn-RS"/>
        </w:rPr>
        <w:t xml:space="preserve"> </w:t>
      </w:r>
      <w:r w:rsidRPr="00E61DE5">
        <w:rPr>
          <w:rFonts w:ascii="Arial" w:hAnsi="Arial" w:cs="Arial"/>
          <w:sz w:val="22"/>
          <w:szCs w:val="22"/>
          <w:lang w:val="sr-Cyrl-RS"/>
        </w:rPr>
        <w:t>, и у друге сврхе се не може користити.</w:t>
      </w:r>
    </w:p>
    <w:p w14:paraId="00A9D518" w14:textId="77777777" w:rsidR="00FE510F" w:rsidRPr="00E95DB4" w:rsidRDefault="00FE510F" w:rsidP="00FE510F">
      <w:pPr>
        <w:jc w:val="both"/>
        <w:rPr>
          <w:rFonts w:ascii="Arial" w:hAnsi="Arial" w:cs="Arial"/>
          <w:sz w:val="22"/>
          <w:szCs w:val="22"/>
          <w:lang w:val="sr-Cyrl-RS"/>
        </w:rPr>
      </w:pPr>
    </w:p>
    <w:p w14:paraId="0E60A614" w14:textId="77777777" w:rsidR="00FE510F" w:rsidRPr="00E95DB4" w:rsidRDefault="00FE510F" w:rsidP="00FE510F">
      <w:pPr>
        <w:jc w:val="both"/>
        <w:rPr>
          <w:rFonts w:ascii="Arial" w:hAnsi="Arial" w:cs="Arial"/>
          <w:sz w:val="22"/>
          <w:szCs w:val="22"/>
          <w:lang w:val="sr-Cyrl-RS"/>
        </w:rPr>
      </w:pPr>
      <w:r w:rsidRPr="00E95DB4">
        <w:rPr>
          <w:rFonts w:ascii="Arial" w:hAnsi="Arial" w:cs="Arial"/>
          <w:sz w:val="22"/>
          <w:szCs w:val="22"/>
          <w:lang w:val="sr-Cyrl-RS"/>
        </w:rPr>
        <w:t>Место: _________________</w:t>
      </w:r>
    </w:p>
    <w:p w14:paraId="2CD01520" w14:textId="77777777" w:rsidR="00FE510F" w:rsidRPr="00E95DB4" w:rsidRDefault="00FE510F" w:rsidP="00FE510F">
      <w:pPr>
        <w:jc w:val="both"/>
        <w:rPr>
          <w:rFonts w:ascii="Arial" w:hAnsi="Arial" w:cs="Arial"/>
          <w:sz w:val="22"/>
          <w:szCs w:val="22"/>
          <w:lang w:val="sr-Cyrl-RS"/>
        </w:rPr>
      </w:pPr>
      <w:r w:rsidRPr="00E95DB4">
        <w:rPr>
          <w:rFonts w:ascii="Arial" w:hAnsi="Arial" w:cs="Arial"/>
          <w:sz w:val="22"/>
          <w:szCs w:val="22"/>
          <w:lang w:val="sr-Cyrl-RS"/>
        </w:rPr>
        <w:t>Датум: _________________</w:t>
      </w:r>
    </w:p>
    <w:p w14:paraId="45C73305" w14:textId="77777777" w:rsidR="00FE510F" w:rsidRPr="00E95DB4" w:rsidRDefault="00FE510F" w:rsidP="00FE510F">
      <w:pPr>
        <w:jc w:val="center"/>
        <w:rPr>
          <w:rFonts w:ascii="Arial" w:hAnsi="Arial" w:cs="Arial"/>
          <w:sz w:val="22"/>
          <w:szCs w:val="22"/>
          <w:lang w:val="sr-Cyrl-RS"/>
        </w:rPr>
      </w:pPr>
    </w:p>
    <w:p w14:paraId="05FD2677" w14:textId="77777777" w:rsidR="00FE510F" w:rsidRPr="00E95DB4" w:rsidRDefault="00FE510F" w:rsidP="00FE510F">
      <w:pPr>
        <w:jc w:val="center"/>
        <w:rPr>
          <w:rFonts w:ascii="Arial" w:hAnsi="Arial" w:cs="Arial"/>
          <w:sz w:val="22"/>
          <w:szCs w:val="22"/>
          <w:lang w:val="sr-Cyrl-RS"/>
        </w:rPr>
      </w:pPr>
      <w:r w:rsidRPr="00E95DB4">
        <w:rPr>
          <w:rFonts w:ascii="Arial" w:hAnsi="Arial" w:cs="Arial"/>
          <w:sz w:val="22"/>
          <w:szCs w:val="22"/>
          <w:lang w:val="sr-Cyrl-RS"/>
        </w:rPr>
        <w:t>Да су подаци тачни, својим потписом и печатом потврђује,</w:t>
      </w:r>
    </w:p>
    <w:p w14:paraId="5BB964B7" w14:textId="77777777" w:rsidR="00FE510F" w:rsidRPr="00E95DB4" w:rsidRDefault="00FE510F" w:rsidP="00FE510F">
      <w:pPr>
        <w:jc w:val="center"/>
        <w:rPr>
          <w:rFonts w:ascii="Arial" w:hAnsi="Arial" w:cs="Arial"/>
          <w:sz w:val="22"/>
          <w:szCs w:val="22"/>
          <w:lang w:val="sr-Cyrl-RS"/>
        </w:rPr>
      </w:pPr>
    </w:p>
    <w:p w14:paraId="7259B73D" w14:textId="77777777" w:rsidR="00FE510F" w:rsidRPr="00E95DB4" w:rsidRDefault="00FE510F" w:rsidP="00FE510F">
      <w:pPr>
        <w:jc w:val="center"/>
        <w:rPr>
          <w:rFonts w:ascii="Arial" w:hAnsi="Arial" w:cs="Arial"/>
          <w:sz w:val="22"/>
          <w:szCs w:val="22"/>
          <w:lang w:val="sr-Cyrl-RS"/>
        </w:rPr>
      </w:pPr>
    </w:p>
    <w:p w14:paraId="76D79B8A" w14:textId="77777777" w:rsidR="00FE510F" w:rsidRPr="00E95DB4" w:rsidRDefault="00FE510F" w:rsidP="00FE510F">
      <w:pPr>
        <w:jc w:val="right"/>
        <w:rPr>
          <w:rFonts w:ascii="Arial" w:hAnsi="Arial" w:cs="Arial"/>
          <w:sz w:val="22"/>
          <w:szCs w:val="22"/>
          <w:lang w:val="sr-Cyrl-RS"/>
        </w:rPr>
      </w:pPr>
      <w:r w:rsidRPr="00E95DB4">
        <w:rPr>
          <w:rFonts w:ascii="Arial" w:hAnsi="Arial" w:cs="Arial"/>
          <w:sz w:val="22"/>
          <w:szCs w:val="22"/>
          <w:lang w:val="sr-Cyrl-RS"/>
        </w:rPr>
        <w:t>Овлашћено лице Наручиоца</w:t>
      </w:r>
    </w:p>
    <w:p w14:paraId="4876EB0D" w14:textId="77777777" w:rsidR="00FE510F" w:rsidRPr="00E95DB4" w:rsidRDefault="00FE510F" w:rsidP="00FE510F">
      <w:pPr>
        <w:jc w:val="both"/>
        <w:rPr>
          <w:rFonts w:ascii="Arial" w:hAnsi="Arial" w:cs="Arial"/>
          <w:sz w:val="22"/>
          <w:szCs w:val="22"/>
          <w:lang w:val="sr-Cyrl-RS"/>
        </w:rPr>
      </w:pPr>
    </w:p>
    <w:p w14:paraId="15243D8C" w14:textId="77777777" w:rsidR="00FE510F" w:rsidRPr="00E95DB4" w:rsidRDefault="00FE510F" w:rsidP="00FE510F">
      <w:pPr>
        <w:jc w:val="right"/>
        <w:rPr>
          <w:rFonts w:ascii="Arial" w:hAnsi="Arial" w:cs="Arial"/>
          <w:sz w:val="22"/>
          <w:szCs w:val="22"/>
          <w:lang w:val="sr-Cyrl-RS"/>
        </w:rPr>
      </w:pPr>
      <w:r w:rsidRPr="00E95DB4">
        <w:rPr>
          <w:rFonts w:ascii="Arial" w:hAnsi="Arial" w:cs="Arial"/>
          <w:sz w:val="22"/>
          <w:szCs w:val="22"/>
          <w:lang w:val="sr-Cyrl-RS"/>
        </w:rPr>
        <w:t xml:space="preserve">       _____________________</w:t>
      </w:r>
    </w:p>
    <w:p w14:paraId="2A59E5F3" w14:textId="77777777" w:rsidR="00FE510F" w:rsidRPr="00E95DB4" w:rsidRDefault="00FE510F" w:rsidP="00FE510F">
      <w:pPr>
        <w:jc w:val="right"/>
        <w:rPr>
          <w:rFonts w:ascii="Arial" w:hAnsi="Arial" w:cs="Arial"/>
          <w:sz w:val="22"/>
          <w:szCs w:val="22"/>
          <w:lang w:val="sr-Cyrl-RS"/>
        </w:rPr>
      </w:pPr>
      <w:r w:rsidRPr="00E95DB4">
        <w:rPr>
          <w:rFonts w:ascii="Arial" w:hAnsi="Arial" w:cs="Arial"/>
          <w:sz w:val="22"/>
          <w:szCs w:val="22"/>
          <w:lang w:val="sr-Cyrl-RS"/>
        </w:rPr>
        <w:t xml:space="preserve">                                                                                                         (потпис и печат)</w:t>
      </w:r>
    </w:p>
    <w:p w14:paraId="55D756B2" w14:textId="77777777" w:rsidR="00FE510F" w:rsidRPr="00E95DB4" w:rsidRDefault="00FE510F" w:rsidP="00FE510F">
      <w:pPr>
        <w:pStyle w:val="BodyText"/>
        <w:jc w:val="right"/>
        <w:rPr>
          <w:rFonts w:ascii="Arial" w:hAnsi="Arial" w:cs="Arial"/>
          <w:b/>
          <w:i/>
          <w:sz w:val="22"/>
          <w:szCs w:val="22"/>
          <w:lang w:val="sr-Cyrl-RS"/>
        </w:rPr>
      </w:pPr>
    </w:p>
    <w:p w14:paraId="4125C614" w14:textId="77777777" w:rsidR="00FE510F" w:rsidRPr="00E95DB4" w:rsidRDefault="00FE510F" w:rsidP="00FE510F">
      <w:pPr>
        <w:pStyle w:val="BodyText"/>
        <w:jc w:val="right"/>
        <w:rPr>
          <w:rFonts w:ascii="Arial" w:hAnsi="Arial" w:cs="Arial"/>
          <w:sz w:val="22"/>
          <w:szCs w:val="22"/>
          <w:lang w:val="sr-Cyrl-RS"/>
        </w:rPr>
      </w:pPr>
    </w:p>
    <w:p w14:paraId="612CB7D1" w14:textId="77777777" w:rsidR="00FE510F" w:rsidRPr="00E95DB4" w:rsidRDefault="00FE510F" w:rsidP="00FE510F">
      <w:pPr>
        <w:suppressAutoHyphens w:val="0"/>
        <w:rPr>
          <w:rFonts w:ascii="Arial" w:hAnsi="Arial" w:cs="Arial"/>
          <w:sz w:val="22"/>
          <w:szCs w:val="22"/>
          <w:lang w:val="sr-Cyrl-RS"/>
        </w:rPr>
      </w:pPr>
      <w:r w:rsidRPr="00E95DB4">
        <w:rPr>
          <w:rFonts w:ascii="Arial" w:hAnsi="Arial" w:cs="Arial"/>
          <w:sz w:val="22"/>
          <w:szCs w:val="22"/>
          <w:lang w:val="sr-Cyrl-RS"/>
        </w:rPr>
        <w:br w:type="page"/>
      </w:r>
    </w:p>
    <w:p w14:paraId="3FEA1D77" w14:textId="77777777" w:rsidR="00FE510F" w:rsidRDefault="00FE510F" w:rsidP="00FE510F">
      <w:pPr>
        <w:rPr>
          <w:lang w:val="sr-Cyrl-RS"/>
        </w:rPr>
      </w:pPr>
    </w:p>
    <w:p w14:paraId="4908145A" w14:textId="6D9256E9" w:rsidR="00D03646" w:rsidRPr="00667B0B" w:rsidRDefault="00D03646" w:rsidP="00BE574E">
      <w:pPr>
        <w:pStyle w:val="KDObrazac"/>
        <w:spacing w:before="0"/>
        <w:rPr>
          <w:i/>
        </w:rPr>
      </w:pPr>
      <w:r w:rsidRPr="00DE1779">
        <w:rPr>
          <w:lang w:val="sr-Cyrl-RS"/>
        </w:rPr>
        <w:t xml:space="preserve">ОБРАЗАЦ </w:t>
      </w:r>
      <w:bookmarkEnd w:id="256"/>
      <w:bookmarkEnd w:id="257"/>
      <w:bookmarkEnd w:id="258"/>
      <w:r w:rsidR="00FE510F">
        <w:rPr>
          <w:lang w:val="sr-Cyrl-RS"/>
        </w:rPr>
        <w:t>7</w:t>
      </w:r>
      <w:r w:rsidR="00667B0B">
        <w:t>.</w:t>
      </w:r>
    </w:p>
    <w:p w14:paraId="56019CDB" w14:textId="77777777" w:rsidR="00D03646" w:rsidRPr="00DE1779" w:rsidRDefault="00D03646" w:rsidP="00D03646">
      <w:pPr>
        <w:rPr>
          <w:rFonts w:ascii="Arial" w:hAnsi="Arial" w:cs="Arial"/>
          <w:sz w:val="22"/>
          <w:szCs w:val="22"/>
        </w:rPr>
      </w:pPr>
    </w:p>
    <w:p w14:paraId="16EB676F" w14:textId="77777777" w:rsidR="00D03646" w:rsidRPr="00DE1779" w:rsidRDefault="00D03646" w:rsidP="00D03646">
      <w:pPr>
        <w:rPr>
          <w:rFonts w:ascii="Arial" w:hAnsi="Arial" w:cs="Arial"/>
          <w:sz w:val="22"/>
          <w:szCs w:val="22"/>
        </w:rPr>
      </w:pPr>
    </w:p>
    <w:p w14:paraId="5FEBDA0D" w14:textId="35D27BF4" w:rsidR="00D03646" w:rsidRPr="00DE1779" w:rsidRDefault="00D03646" w:rsidP="00D03646">
      <w:pPr>
        <w:ind w:left="567" w:hanging="567"/>
        <w:jc w:val="center"/>
        <w:rPr>
          <w:rFonts w:ascii="Arial" w:hAnsi="Arial" w:cs="Arial"/>
          <w:b/>
          <w:caps/>
          <w:sz w:val="22"/>
          <w:szCs w:val="22"/>
          <w:lang w:val="sr-Cyrl-RS"/>
        </w:rPr>
      </w:pPr>
      <w:bookmarkStart w:id="262" w:name="_Hlk521506934"/>
      <w:r w:rsidRPr="00DE1779">
        <w:rPr>
          <w:rFonts w:ascii="Arial" w:hAnsi="Arial" w:cs="Arial"/>
          <w:b/>
          <w:caps/>
          <w:sz w:val="22"/>
          <w:szCs w:val="22"/>
          <w:lang w:val="sr-Cyrl-RS"/>
        </w:rPr>
        <w:t xml:space="preserve">Листа ЗАПОСЛЕНИХ/ангажованих лица </w:t>
      </w:r>
      <w:bookmarkEnd w:id="262"/>
      <w:r w:rsidRPr="00DE1779">
        <w:rPr>
          <w:rFonts w:ascii="Arial" w:hAnsi="Arial" w:cs="Arial"/>
          <w:b/>
          <w:caps/>
          <w:sz w:val="22"/>
          <w:szCs w:val="22"/>
          <w:lang w:val="sr-Cyrl-RS"/>
        </w:rPr>
        <w:t>КОЈ</w:t>
      </w:r>
      <w:r w:rsidR="008A14E5" w:rsidRPr="00DE1779">
        <w:rPr>
          <w:rFonts w:ascii="Arial" w:hAnsi="Arial" w:cs="Arial"/>
          <w:b/>
          <w:caps/>
          <w:sz w:val="22"/>
          <w:szCs w:val="22"/>
          <w:lang w:val="sr-Cyrl-RS"/>
        </w:rPr>
        <w:t>А</w:t>
      </w:r>
      <w:r w:rsidRPr="00DE1779">
        <w:rPr>
          <w:rFonts w:ascii="Arial" w:hAnsi="Arial" w:cs="Arial"/>
          <w:b/>
          <w:caps/>
          <w:sz w:val="22"/>
          <w:szCs w:val="22"/>
          <w:lang w:val="sr-Cyrl-RS"/>
        </w:rPr>
        <w:t xml:space="preserve"> ће бити </w:t>
      </w:r>
    </w:p>
    <w:p w14:paraId="7618FE8F" w14:textId="3BFA8B36" w:rsidR="00D03646" w:rsidRPr="00DE1779" w:rsidRDefault="008A14E5" w:rsidP="00D03646">
      <w:pPr>
        <w:ind w:left="567" w:hanging="567"/>
        <w:jc w:val="center"/>
        <w:rPr>
          <w:rFonts w:ascii="Arial" w:hAnsi="Arial" w:cs="Arial"/>
          <w:b/>
          <w:caps/>
          <w:sz w:val="22"/>
          <w:szCs w:val="22"/>
          <w:lang w:val="sr-Cyrl-RS"/>
        </w:rPr>
      </w:pPr>
      <w:r w:rsidRPr="00DE1779">
        <w:rPr>
          <w:rFonts w:ascii="Arial" w:hAnsi="Arial" w:cs="Arial"/>
          <w:b/>
          <w:caps/>
          <w:sz w:val="22"/>
          <w:szCs w:val="22"/>
          <w:lang w:val="sr-Cyrl-RS"/>
        </w:rPr>
        <w:t>АНГАЖОВАНА НА РЕАЛИЗАЦИЈИ</w:t>
      </w:r>
      <w:r w:rsidR="00D03646" w:rsidRPr="00DE1779">
        <w:rPr>
          <w:rFonts w:ascii="Arial" w:hAnsi="Arial" w:cs="Arial"/>
          <w:b/>
          <w:caps/>
          <w:sz w:val="22"/>
          <w:szCs w:val="22"/>
          <w:lang w:val="sr-Cyrl-RS"/>
        </w:rPr>
        <w:t xml:space="preserve"> уговора </w:t>
      </w:r>
    </w:p>
    <w:p w14:paraId="37EAABFC" w14:textId="664D82D2" w:rsidR="00D03646" w:rsidRPr="00DE1779" w:rsidRDefault="00D03646" w:rsidP="00D03646">
      <w:pPr>
        <w:spacing w:before="240"/>
        <w:ind w:left="360"/>
        <w:jc w:val="both"/>
        <w:rPr>
          <w:rFonts w:ascii="Arial" w:hAnsi="Arial" w:cs="Arial"/>
          <w:b/>
          <w:caps/>
          <w:sz w:val="22"/>
          <w:szCs w:val="22"/>
          <w:lang w:val="sr-Cyrl-RS"/>
        </w:rPr>
      </w:pP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617"/>
        <w:gridCol w:w="2160"/>
        <w:gridCol w:w="2160"/>
      </w:tblGrid>
      <w:tr w:rsidR="00D03646" w:rsidRPr="00DE1779" w14:paraId="29580508" w14:textId="77777777" w:rsidTr="00757B28">
        <w:trPr>
          <w:trHeight w:val="340"/>
          <w:jc w:val="center"/>
        </w:trPr>
        <w:tc>
          <w:tcPr>
            <w:tcW w:w="648" w:type="dxa"/>
            <w:vAlign w:val="center"/>
          </w:tcPr>
          <w:p w14:paraId="40D4BC16" w14:textId="77777777" w:rsidR="00D03646" w:rsidRPr="00DE1779" w:rsidRDefault="00D03646" w:rsidP="00757B28">
            <w:pPr>
              <w:jc w:val="center"/>
              <w:rPr>
                <w:rFonts w:ascii="Arial" w:hAnsi="Arial" w:cs="Arial"/>
                <w:b/>
                <w:sz w:val="22"/>
                <w:szCs w:val="22"/>
                <w:lang w:val="sr-Cyrl-RS"/>
              </w:rPr>
            </w:pPr>
          </w:p>
        </w:tc>
        <w:tc>
          <w:tcPr>
            <w:tcW w:w="3617" w:type="dxa"/>
            <w:vAlign w:val="center"/>
          </w:tcPr>
          <w:p w14:paraId="3C407428" w14:textId="77777777" w:rsidR="00D03646" w:rsidRPr="00DE1779" w:rsidRDefault="00D03646" w:rsidP="00757B28">
            <w:pPr>
              <w:jc w:val="center"/>
              <w:rPr>
                <w:rFonts w:ascii="Arial" w:hAnsi="Arial" w:cs="Arial"/>
                <w:b/>
                <w:sz w:val="22"/>
                <w:szCs w:val="22"/>
                <w:lang w:val="sr-Cyrl-RS"/>
              </w:rPr>
            </w:pPr>
            <w:r w:rsidRPr="00DE1779">
              <w:rPr>
                <w:rFonts w:ascii="Arial" w:hAnsi="Arial" w:cs="Arial"/>
                <w:b/>
                <w:sz w:val="22"/>
                <w:szCs w:val="22"/>
                <w:lang w:val="sr-Cyrl-RS"/>
              </w:rPr>
              <w:t>ИМЕ И ПРЕЗИМЕ</w:t>
            </w:r>
          </w:p>
        </w:tc>
        <w:tc>
          <w:tcPr>
            <w:tcW w:w="2160" w:type="dxa"/>
            <w:vAlign w:val="center"/>
          </w:tcPr>
          <w:p w14:paraId="0FB4E60B" w14:textId="77777777" w:rsidR="00D03646" w:rsidRPr="00DE1779" w:rsidRDefault="00D03646" w:rsidP="00757B28">
            <w:pPr>
              <w:jc w:val="center"/>
              <w:rPr>
                <w:rFonts w:ascii="Arial" w:hAnsi="Arial" w:cs="Arial"/>
                <w:b/>
                <w:sz w:val="22"/>
                <w:szCs w:val="22"/>
                <w:lang w:val="sr-Cyrl-RS"/>
              </w:rPr>
            </w:pPr>
            <w:r w:rsidRPr="00DE1779">
              <w:rPr>
                <w:rFonts w:ascii="Arial" w:hAnsi="Arial" w:cs="Arial"/>
                <w:b/>
                <w:sz w:val="22"/>
                <w:szCs w:val="22"/>
                <w:lang w:val="sr-Cyrl-RS"/>
              </w:rPr>
              <w:t>Стручни назив и радно место</w:t>
            </w:r>
          </w:p>
        </w:tc>
        <w:tc>
          <w:tcPr>
            <w:tcW w:w="2160" w:type="dxa"/>
          </w:tcPr>
          <w:p w14:paraId="29EA00B9" w14:textId="774BF999" w:rsidR="00D03646" w:rsidRPr="00DE1779" w:rsidRDefault="008A14E5" w:rsidP="00757B28">
            <w:pPr>
              <w:jc w:val="center"/>
              <w:rPr>
                <w:rFonts w:ascii="Arial" w:hAnsi="Arial" w:cs="Arial"/>
                <w:b/>
                <w:sz w:val="22"/>
                <w:szCs w:val="22"/>
                <w:lang w:val="sr-Cyrl-RS"/>
              </w:rPr>
            </w:pPr>
            <w:r w:rsidRPr="00DE1779">
              <w:rPr>
                <w:rFonts w:ascii="Arial" w:hAnsi="Arial" w:cs="Arial"/>
                <w:b/>
                <w:sz w:val="22"/>
                <w:szCs w:val="22"/>
                <w:lang w:val="sr-Cyrl-RS"/>
              </w:rPr>
              <w:t>С</w:t>
            </w:r>
            <w:r w:rsidR="00D03646" w:rsidRPr="00DE1779">
              <w:rPr>
                <w:rFonts w:ascii="Arial" w:hAnsi="Arial" w:cs="Arial"/>
                <w:b/>
                <w:sz w:val="22"/>
                <w:szCs w:val="22"/>
                <w:lang w:val="sr-Cyrl-RS"/>
              </w:rPr>
              <w:t>ертификат/</w:t>
            </w:r>
          </w:p>
          <w:p w14:paraId="112A930D" w14:textId="26B69213" w:rsidR="00D03646" w:rsidRPr="00DE1779" w:rsidRDefault="00D03646" w:rsidP="00757B28">
            <w:pPr>
              <w:jc w:val="center"/>
              <w:rPr>
                <w:rFonts w:ascii="Arial" w:hAnsi="Arial" w:cs="Arial"/>
                <w:b/>
                <w:sz w:val="22"/>
                <w:szCs w:val="22"/>
                <w:lang w:val="sr-Cyrl-RS"/>
              </w:rPr>
            </w:pPr>
            <w:r w:rsidRPr="00DE1779">
              <w:rPr>
                <w:rFonts w:ascii="Arial" w:hAnsi="Arial" w:cs="Arial"/>
                <w:b/>
                <w:sz w:val="22"/>
                <w:szCs w:val="22"/>
                <w:lang w:val="sr-Cyrl-RS"/>
              </w:rPr>
              <w:t>лиценц</w:t>
            </w:r>
            <w:r w:rsidR="008A14E5" w:rsidRPr="00DE1779">
              <w:rPr>
                <w:rFonts w:ascii="Arial" w:hAnsi="Arial" w:cs="Arial"/>
                <w:b/>
                <w:sz w:val="22"/>
                <w:szCs w:val="22"/>
                <w:lang w:val="sr-Cyrl-RS"/>
              </w:rPr>
              <w:t>а</w:t>
            </w:r>
          </w:p>
        </w:tc>
      </w:tr>
      <w:tr w:rsidR="00D03646" w:rsidRPr="00DE1779" w14:paraId="65B1246A" w14:textId="77777777" w:rsidTr="00757B28">
        <w:trPr>
          <w:trHeight w:val="340"/>
          <w:jc w:val="center"/>
        </w:trPr>
        <w:tc>
          <w:tcPr>
            <w:tcW w:w="648" w:type="dxa"/>
            <w:vAlign w:val="center"/>
          </w:tcPr>
          <w:p w14:paraId="30C5DD4C" w14:textId="77777777" w:rsidR="00D03646" w:rsidRPr="00DE1779" w:rsidRDefault="00D03646" w:rsidP="00757B28">
            <w:pPr>
              <w:jc w:val="center"/>
              <w:rPr>
                <w:rFonts w:ascii="Arial" w:hAnsi="Arial" w:cs="Arial"/>
                <w:b/>
                <w:sz w:val="22"/>
                <w:szCs w:val="22"/>
                <w:lang w:val="sr-Cyrl-RS"/>
              </w:rPr>
            </w:pPr>
            <w:r w:rsidRPr="00DE1779">
              <w:rPr>
                <w:rFonts w:ascii="Arial" w:hAnsi="Arial" w:cs="Arial"/>
                <w:b/>
                <w:sz w:val="22"/>
                <w:szCs w:val="22"/>
                <w:lang w:val="sr-Cyrl-RS"/>
              </w:rPr>
              <w:t>1.</w:t>
            </w:r>
          </w:p>
        </w:tc>
        <w:tc>
          <w:tcPr>
            <w:tcW w:w="3617" w:type="dxa"/>
            <w:vAlign w:val="center"/>
          </w:tcPr>
          <w:p w14:paraId="31C77AD6" w14:textId="77777777" w:rsidR="00D03646" w:rsidRPr="00DE1779" w:rsidRDefault="00D03646" w:rsidP="00757B28">
            <w:pPr>
              <w:jc w:val="center"/>
              <w:rPr>
                <w:rFonts w:ascii="Arial" w:hAnsi="Arial" w:cs="Arial"/>
                <w:b/>
                <w:sz w:val="22"/>
                <w:szCs w:val="22"/>
                <w:lang w:val="sr-Cyrl-RS"/>
              </w:rPr>
            </w:pPr>
          </w:p>
        </w:tc>
        <w:tc>
          <w:tcPr>
            <w:tcW w:w="2160" w:type="dxa"/>
            <w:vAlign w:val="center"/>
          </w:tcPr>
          <w:p w14:paraId="4CC02F7F" w14:textId="77777777" w:rsidR="00D03646" w:rsidRPr="00DE1779" w:rsidRDefault="00D03646" w:rsidP="00757B28">
            <w:pPr>
              <w:jc w:val="center"/>
              <w:rPr>
                <w:rFonts w:ascii="Arial" w:hAnsi="Arial" w:cs="Arial"/>
                <w:b/>
                <w:sz w:val="22"/>
                <w:szCs w:val="22"/>
                <w:lang w:val="sr-Cyrl-RS"/>
              </w:rPr>
            </w:pPr>
          </w:p>
        </w:tc>
        <w:tc>
          <w:tcPr>
            <w:tcW w:w="2160" w:type="dxa"/>
          </w:tcPr>
          <w:p w14:paraId="03EAE71E" w14:textId="77777777" w:rsidR="00D03646" w:rsidRPr="00DE1779" w:rsidRDefault="00D03646" w:rsidP="00757B28">
            <w:pPr>
              <w:jc w:val="center"/>
              <w:rPr>
                <w:rFonts w:ascii="Arial" w:hAnsi="Arial" w:cs="Arial"/>
                <w:b/>
                <w:sz w:val="22"/>
                <w:szCs w:val="22"/>
                <w:lang w:val="sr-Cyrl-RS"/>
              </w:rPr>
            </w:pPr>
          </w:p>
        </w:tc>
      </w:tr>
      <w:tr w:rsidR="00D03646" w:rsidRPr="00DE1779" w14:paraId="00B33817" w14:textId="77777777" w:rsidTr="00757B28">
        <w:trPr>
          <w:trHeight w:val="340"/>
          <w:jc w:val="center"/>
        </w:trPr>
        <w:tc>
          <w:tcPr>
            <w:tcW w:w="648" w:type="dxa"/>
            <w:vAlign w:val="center"/>
          </w:tcPr>
          <w:p w14:paraId="57CEF164" w14:textId="77777777" w:rsidR="00D03646" w:rsidRPr="00DE1779" w:rsidRDefault="00D03646" w:rsidP="00757B28">
            <w:pPr>
              <w:jc w:val="center"/>
              <w:rPr>
                <w:rFonts w:ascii="Arial" w:hAnsi="Arial" w:cs="Arial"/>
                <w:b/>
                <w:sz w:val="22"/>
                <w:szCs w:val="22"/>
                <w:lang w:val="sr-Cyrl-RS"/>
              </w:rPr>
            </w:pPr>
            <w:r w:rsidRPr="00DE1779">
              <w:rPr>
                <w:rFonts w:ascii="Arial" w:hAnsi="Arial" w:cs="Arial"/>
                <w:b/>
                <w:sz w:val="22"/>
                <w:szCs w:val="22"/>
                <w:lang w:val="sr-Cyrl-RS"/>
              </w:rPr>
              <w:t>2.</w:t>
            </w:r>
          </w:p>
        </w:tc>
        <w:tc>
          <w:tcPr>
            <w:tcW w:w="3617" w:type="dxa"/>
            <w:vAlign w:val="center"/>
          </w:tcPr>
          <w:p w14:paraId="390F5EF9" w14:textId="77777777" w:rsidR="00D03646" w:rsidRPr="00DE1779" w:rsidRDefault="00D03646" w:rsidP="00757B28">
            <w:pPr>
              <w:jc w:val="center"/>
              <w:rPr>
                <w:rFonts w:ascii="Arial" w:hAnsi="Arial" w:cs="Arial"/>
                <w:b/>
                <w:sz w:val="22"/>
                <w:szCs w:val="22"/>
                <w:lang w:val="sr-Cyrl-RS"/>
              </w:rPr>
            </w:pPr>
          </w:p>
        </w:tc>
        <w:tc>
          <w:tcPr>
            <w:tcW w:w="2160" w:type="dxa"/>
            <w:vAlign w:val="center"/>
          </w:tcPr>
          <w:p w14:paraId="1DBB418A" w14:textId="77777777" w:rsidR="00D03646" w:rsidRPr="00DE1779" w:rsidRDefault="00D03646" w:rsidP="00757B28">
            <w:pPr>
              <w:jc w:val="center"/>
              <w:rPr>
                <w:rFonts w:ascii="Arial" w:hAnsi="Arial" w:cs="Arial"/>
                <w:b/>
                <w:sz w:val="22"/>
                <w:szCs w:val="22"/>
                <w:lang w:val="sr-Cyrl-RS"/>
              </w:rPr>
            </w:pPr>
          </w:p>
        </w:tc>
        <w:tc>
          <w:tcPr>
            <w:tcW w:w="2160" w:type="dxa"/>
          </w:tcPr>
          <w:p w14:paraId="33CDFEC2" w14:textId="77777777" w:rsidR="00D03646" w:rsidRPr="00DE1779" w:rsidRDefault="00D03646" w:rsidP="00757B28">
            <w:pPr>
              <w:jc w:val="center"/>
              <w:rPr>
                <w:rFonts w:ascii="Arial" w:hAnsi="Arial" w:cs="Arial"/>
                <w:b/>
                <w:sz w:val="22"/>
                <w:szCs w:val="22"/>
                <w:lang w:val="sr-Cyrl-RS"/>
              </w:rPr>
            </w:pPr>
          </w:p>
        </w:tc>
      </w:tr>
      <w:tr w:rsidR="00D03646" w:rsidRPr="00DE1779" w14:paraId="7D63B8D1" w14:textId="77777777" w:rsidTr="00757B28">
        <w:trPr>
          <w:trHeight w:val="340"/>
          <w:jc w:val="center"/>
        </w:trPr>
        <w:tc>
          <w:tcPr>
            <w:tcW w:w="648" w:type="dxa"/>
            <w:vAlign w:val="center"/>
          </w:tcPr>
          <w:p w14:paraId="767B7523" w14:textId="77777777" w:rsidR="00D03646" w:rsidRPr="00DE1779" w:rsidRDefault="00D03646" w:rsidP="00757B28">
            <w:pPr>
              <w:jc w:val="center"/>
              <w:rPr>
                <w:rFonts w:ascii="Arial" w:hAnsi="Arial" w:cs="Arial"/>
                <w:b/>
                <w:sz w:val="22"/>
                <w:szCs w:val="22"/>
                <w:lang w:val="sr-Cyrl-RS"/>
              </w:rPr>
            </w:pPr>
            <w:r w:rsidRPr="00DE1779">
              <w:rPr>
                <w:rFonts w:ascii="Arial" w:hAnsi="Arial" w:cs="Arial"/>
                <w:b/>
                <w:sz w:val="22"/>
                <w:szCs w:val="22"/>
                <w:lang w:val="sr-Cyrl-RS"/>
              </w:rPr>
              <w:t>3.</w:t>
            </w:r>
          </w:p>
        </w:tc>
        <w:tc>
          <w:tcPr>
            <w:tcW w:w="3617" w:type="dxa"/>
            <w:vAlign w:val="center"/>
          </w:tcPr>
          <w:p w14:paraId="7949B50D" w14:textId="77777777" w:rsidR="00D03646" w:rsidRPr="00DE1779" w:rsidRDefault="00D03646" w:rsidP="00757B28">
            <w:pPr>
              <w:jc w:val="center"/>
              <w:rPr>
                <w:rFonts w:ascii="Arial" w:hAnsi="Arial" w:cs="Arial"/>
                <w:b/>
                <w:sz w:val="22"/>
                <w:szCs w:val="22"/>
                <w:lang w:val="sr-Cyrl-RS"/>
              </w:rPr>
            </w:pPr>
          </w:p>
        </w:tc>
        <w:tc>
          <w:tcPr>
            <w:tcW w:w="2160" w:type="dxa"/>
            <w:vAlign w:val="center"/>
          </w:tcPr>
          <w:p w14:paraId="1BB3AA56" w14:textId="77777777" w:rsidR="00D03646" w:rsidRPr="00DE1779" w:rsidRDefault="00D03646" w:rsidP="00757B28">
            <w:pPr>
              <w:jc w:val="center"/>
              <w:rPr>
                <w:rFonts w:ascii="Arial" w:hAnsi="Arial" w:cs="Arial"/>
                <w:b/>
                <w:sz w:val="22"/>
                <w:szCs w:val="22"/>
                <w:lang w:val="sr-Cyrl-RS"/>
              </w:rPr>
            </w:pPr>
          </w:p>
        </w:tc>
        <w:tc>
          <w:tcPr>
            <w:tcW w:w="2160" w:type="dxa"/>
          </w:tcPr>
          <w:p w14:paraId="569A6D66" w14:textId="77777777" w:rsidR="00D03646" w:rsidRPr="00DE1779" w:rsidRDefault="00D03646" w:rsidP="00757B28">
            <w:pPr>
              <w:jc w:val="center"/>
              <w:rPr>
                <w:rFonts w:ascii="Arial" w:hAnsi="Arial" w:cs="Arial"/>
                <w:b/>
                <w:sz w:val="22"/>
                <w:szCs w:val="22"/>
                <w:lang w:val="sr-Cyrl-RS"/>
              </w:rPr>
            </w:pPr>
          </w:p>
        </w:tc>
      </w:tr>
      <w:tr w:rsidR="00D03646" w:rsidRPr="00DE1779" w14:paraId="648516F0" w14:textId="77777777" w:rsidTr="00757B28">
        <w:trPr>
          <w:trHeight w:val="340"/>
          <w:jc w:val="center"/>
        </w:trPr>
        <w:tc>
          <w:tcPr>
            <w:tcW w:w="648" w:type="dxa"/>
            <w:vAlign w:val="center"/>
          </w:tcPr>
          <w:p w14:paraId="75B6372A" w14:textId="77777777" w:rsidR="00D03646" w:rsidRPr="00DE1779" w:rsidRDefault="00D03646" w:rsidP="00757B28">
            <w:pPr>
              <w:jc w:val="center"/>
              <w:rPr>
                <w:rFonts w:ascii="Arial" w:hAnsi="Arial" w:cs="Arial"/>
                <w:b/>
                <w:sz w:val="22"/>
                <w:szCs w:val="22"/>
                <w:lang w:val="sr-Cyrl-RS"/>
              </w:rPr>
            </w:pPr>
            <w:r w:rsidRPr="00DE1779">
              <w:rPr>
                <w:rFonts w:ascii="Arial" w:hAnsi="Arial" w:cs="Arial"/>
                <w:b/>
                <w:sz w:val="22"/>
                <w:szCs w:val="22"/>
                <w:lang w:val="sr-Cyrl-RS"/>
              </w:rPr>
              <w:t>4.</w:t>
            </w:r>
          </w:p>
        </w:tc>
        <w:tc>
          <w:tcPr>
            <w:tcW w:w="3617" w:type="dxa"/>
            <w:vAlign w:val="center"/>
          </w:tcPr>
          <w:p w14:paraId="6A6F2F3B" w14:textId="77777777" w:rsidR="00D03646" w:rsidRPr="00DE1779" w:rsidRDefault="00D03646" w:rsidP="00757B28">
            <w:pPr>
              <w:jc w:val="center"/>
              <w:rPr>
                <w:rFonts w:ascii="Arial" w:hAnsi="Arial" w:cs="Arial"/>
                <w:b/>
                <w:sz w:val="22"/>
                <w:szCs w:val="22"/>
                <w:lang w:val="sr-Cyrl-RS"/>
              </w:rPr>
            </w:pPr>
          </w:p>
        </w:tc>
        <w:tc>
          <w:tcPr>
            <w:tcW w:w="2160" w:type="dxa"/>
            <w:vAlign w:val="center"/>
          </w:tcPr>
          <w:p w14:paraId="4673D6B4" w14:textId="77777777" w:rsidR="00D03646" w:rsidRPr="00DE1779" w:rsidRDefault="00D03646" w:rsidP="00757B28">
            <w:pPr>
              <w:jc w:val="center"/>
              <w:rPr>
                <w:rFonts w:ascii="Arial" w:hAnsi="Arial" w:cs="Arial"/>
                <w:b/>
                <w:sz w:val="22"/>
                <w:szCs w:val="22"/>
                <w:lang w:val="sr-Cyrl-RS"/>
              </w:rPr>
            </w:pPr>
          </w:p>
        </w:tc>
        <w:tc>
          <w:tcPr>
            <w:tcW w:w="2160" w:type="dxa"/>
          </w:tcPr>
          <w:p w14:paraId="6500A349" w14:textId="77777777" w:rsidR="00D03646" w:rsidRPr="00DE1779" w:rsidRDefault="00D03646" w:rsidP="00757B28">
            <w:pPr>
              <w:jc w:val="center"/>
              <w:rPr>
                <w:rFonts w:ascii="Arial" w:hAnsi="Arial" w:cs="Arial"/>
                <w:b/>
                <w:sz w:val="22"/>
                <w:szCs w:val="22"/>
                <w:lang w:val="sr-Cyrl-RS"/>
              </w:rPr>
            </w:pPr>
          </w:p>
        </w:tc>
      </w:tr>
      <w:tr w:rsidR="00D03646" w:rsidRPr="00DE1779" w14:paraId="55110C3B" w14:textId="77777777" w:rsidTr="00757B28">
        <w:trPr>
          <w:trHeight w:val="340"/>
          <w:jc w:val="center"/>
        </w:trPr>
        <w:tc>
          <w:tcPr>
            <w:tcW w:w="648" w:type="dxa"/>
            <w:vAlign w:val="center"/>
          </w:tcPr>
          <w:p w14:paraId="60CDD2D9" w14:textId="77777777" w:rsidR="00D03646" w:rsidRPr="00DE1779" w:rsidRDefault="00D03646" w:rsidP="00757B28">
            <w:pPr>
              <w:jc w:val="center"/>
              <w:rPr>
                <w:rFonts w:ascii="Arial" w:hAnsi="Arial" w:cs="Arial"/>
                <w:b/>
                <w:sz w:val="22"/>
                <w:szCs w:val="22"/>
                <w:lang w:val="sr-Cyrl-RS"/>
              </w:rPr>
            </w:pPr>
            <w:r w:rsidRPr="00DE1779">
              <w:rPr>
                <w:rFonts w:ascii="Arial" w:hAnsi="Arial" w:cs="Arial"/>
                <w:b/>
                <w:sz w:val="22"/>
                <w:szCs w:val="22"/>
                <w:lang w:val="sr-Cyrl-RS"/>
              </w:rPr>
              <w:t>5.</w:t>
            </w:r>
          </w:p>
        </w:tc>
        <w:tc>
          <w:tcPr>
            <w:tcW w:w="3617" w:type="dxa"/>
            <w:vAlign w:val="center"/>
          </w:tcPr>
          <w:p w14:paraId="531EAA9E" w14:textId="77777777" w:rsidR="00D03646" w:rsidRPr="00DE1779" w:rsidRDefault="00D03646" w:rsidP="00757B28">
            <w:pPr>
              <w:jc w:val="center"/>
              <w:rPr>
                <w:rFonts w:ascii="Arial" w:hAnsi="Arial" w:cs="Arial"/>
                <w:b/>
                <w:sz w:val="22"/>
                <w:szCs w:val="22"/>
                <w:lang w:val="sr-Cyrl-RS"/>
              </w:rPr>
            </w:pPr>
          </w:p>
        </w:tc>
        <w:tc>
          <w:tcPr>
            <w:tcW w:w="2160" w:type="dxa"/>
            <w:vAlign w:val="center"/>
          </w:tcPr>
          <w:p w14:paraId="5A845CCB" w14:textId="77777777" w:rsidR="00D03646" w:rsidRPr="00DE1779" w:rsidRDefault="00D03646" w:rsidP="00757B28">
            <w:pPr>
              <w:jc w:val="center"/>
              <w:rPr>
                <w:rFonts w:ascii="Arial" w:hAnsi="Arial" w:cs="Arial"/>
                <w:b/>
                <w:sz w:val="22"/>
                <w:szCs w:val="22"/>
                <w:lang w:val="sr-Cyrl-RS"/>
              </w:rPr>
            </w:pPr>
          </w:p>
        </w:tc>
        <w:tc>
          <w:tcPr>
            <w:tcW w:w="2160" w:type="dxa"/>
          </w:tcPr>
          <w:p w14:paraId="22E8B914" w14:textId="77777777" w:rsidR="00D03646" w:rsidRPr="00DE1779" w:rsidRDefault="00D03646" w:rsidP="00757B28">
            <w:pPr>
              <w:jc w:val="center"/>
              <w:rPr>
                <w:rFonts w:ascii="Arial" w:hAnsi="Arial" w:cs="Arial"/>
                <w:b/>
                <w:sz w:val="22"/>
                <w:szCs w:val="22"/>
                <w:lang w:val="sr-Cyrl-RS"/>
              </w:rPr>
            </w:pPr>
          </w:p>
        </w:tc>
      </w:tr>
      <w:tr w:rsidR="00D03646" w:rsidRPr="00DE1779" w14:paraId="03E22F37" w14:textId="77777777" w:rsidTr="00757B28">
        <w:trPr>
          <w:trHeight w:val="340"/>
          <w:jc w:val="center"/>
        </w:trPr>
        <w:tc>
          <w:tcPr>
            <w:tcW w:w="648" w:type="dxa"/>
            <w:vAlign w:val="center"/>
          </w:tcPr>
          <w:p w14:paraId="0A0F16B8" w14:textId="77777777" w:rsidR="00D03646" w:rsidRPr="00DE1779" w:rsidRDefault="00D03646" w:rsidP="00757B28">
            <w:pPr>
              <w:jc w:val="center"/>
              <w:rPr>
                <w:rFonts w:ascii="Arial" w:hAnsi="Arial" w:cs="Arial"/>
                <w:b/>
                <w:sz w:val="22"/>
                <w:szCs w:val="22"/>
                <w:lang w:val="sr-Cyrl-RS"/>
              </w:rPr>
            </w:pPr>
            <w:r w:rsidRPr="00DE1779">
              <w:rPr>
                <w:rFonts w:ascii="Arial" w:hAnsi="Arial" w:cs="Arial"/>
                <w:b/>
                <w:sz w:val="22"/>
                <w:szCs w:val="22"/>
                <w:lang w:val="sr-Cyrl-RS"/>
              </w:rPr>
              <w:t>6.</w:t>
            </w:r>
          </w:p>
        </w:tc>
        <w:tc>
          <w:tcPr>
            <w:tcW w:w="3617" w:type="dxa"/>
            <w:vAlign w:val="center"/>
          </w:tcPr>
          <w:p w14:paraId="7FE737CE" w14:textId="77777777" w:rsidR="00D03646" w:rsidRPr="00DE1779" w:rsidRDefault="00D03646" w:rsidP="00757B28">
            <w:pPr>
              <w:jc w:val="center"/>
              <w:rPr>
                <w:rFonts w:ascii="Arial" w:hAnsi="Arial" w:cs="Arial"/>
                <w:b/>
                <w:sz w:val="22"/>
                <w:szCs w:val="22"/>
                <w:lang w:val="sr-Cyrl-RS"/>
              </w:rPr>
            </w:pPr>
          </w:p>
        </w:tc>
        <w:tc>
          <w:tcPr>
            <w:tcW w:w="2160" w:type="dxa"/>
            <w:vAlign w:val="center"/>
          </w:tcPr>
          <w:p w14:paraId="6454C50E" w14:textId="77777777" w:rsidR="00D03646" w:rsidRPr="00DE1779" w:rsidRDefault="00D03646" w:rsidP="00757B28">
            <w:pPr>
              <w:jc w:val="center"/>
              <w:rPr>
                <w:rFonts w:ascii="Arial" w:hAnsi="Arial" w:cs="Arial"/>
                <w:b/>
                <w:sz w:val="22"/>
                <w:szCs w:val="22"/>
                <w:lang w:val="sr-Cyrl-RS"/>
              </w:rPr>
            </w:pPr>
          </w:p>
        </w:tc>
        <w:tc>
          <w:tcPr>
            <w:tcW w:w="2160" w:type="dxa"/>
          </w:tcPr>
          <w:p w14:paraId="2318A798" w14:textId="77777777" w:rsidR="00D03646" w:rsidRPr="00DE1779" w:rsidRDefault="00D03646" w:rsidP="00757B28">
            <w:pPr>
              <w:jc w:val="center"/>
              <w:rPr>
                <w:rFonts w:ascii="Arial" w:hAnsi="Arial" w:cs="Arial"/>
                <w:b/>
                <w:sz w:val="22"/>
                <w:szCs w:val="22"/>
                <w:lang w:val="sr-Cyrl-RS"/>
              </w:rPr>
            </w:pPr>
          </w:p>
        </w:tc>
      </w:tr>
      <w:tr w:rsidR="00D03646" w:rsidRPr="00DE1779" w14:paraId="451EC3E9" w14:textId="77777777" w:rsidTr="00757B28">
        <w:trPr>
          <w:trHeight w:val="340"/>
          <w:jc w:val="center"/>
        </w:trPr>
        <w:tc>
          <w:tcPr>
            <w:tcW w:w="648" w:type="dxa"/>
            <w:vAlign w:val="center"/>
          </w:tcPr>
          <w:p w14:paraId="1739FEEA" w14:textId="77777777" w:rsidR="00D03646" w:rsidRPr="00DE1779" w:rsidRDefault="00D03646" w:rsidP="00757B28">
            <w:pPr>
              <w:jc w:val="center"/>
              <w:rPr>
                <w:rFonts w:ascii="Arial" w:hAnsi="Arial" w:cs="Arial"/>
                <w:b/>
                <w:sz w:val="22"/>
                <w:szCs w:val="22"/>
                <w:lang w:val="sr-Cyrl-RS"/>
              </w:rPr>
            </w:pPr>
            <w:r w:rsidRPr="00DE1779">
              <w:rPr>
                <w:rFonts w:ascii="Arial" w:hAnsi="Arial" w:cs="Arial"/>
                <w:b/>
                <w:sz w:val="22"/>
                <w:szCs w:val="22"/>
                <w:lang w:val="sr-Cyrl-RS"/>
              </w:rPr>
              <w:t>7.</w:t>
            </w:r>
          </w:p>
        </w:tc>
        <w:tc>
          <w:tcPr>
            <w:tcW w:w="3617" w:type="dxa"/>
            <w:vAlign w:val="center"/>
          </w:tcPr>
          <w:p w14:paraId="26F517BF" w14:textId="77777777" w:rsidR="00D03646" w:rsidRPr="00DE1779" w:rsidRDefault="00D03646" w:rsidP="00757B28">
            <w:pPr>
              <w:jc w:val="center"/>
              <w:rPr>
                <w:rFonts w:ascii="Arial" w:hAnsi="Arial" w:cs="Arial"/>
                <w:b/>
                <w:sz w:val="22"/>
                <w:szCs w:val="22"/>
                <w:lang w:val="sr-Cyrl-RS"/>
              </w:rPr>
            </w:pPr>
          </w:p>
        </w:tc>
        <w:tc>
          <w:tcPr>
            <w:tcW w:w="2160" w:type="dxa"/>
            <w:vAlign w:val="center"/>
          </w:tcPr>
          <w:p w14:paraId="239CD1D5" w14:textId="77777777" w:rsidR="00D03646" w:rsidRPr="00DE1779" w:rsidRDefault="00D03646" w:rsidP="00757B28">
            <w:pPr>
              <w:jc w:val="center"/>
              <w:rPr>
                <w:rFonts w:ascii="Arial" w:hAnsi="Arial" w:cs="Arial"/>
                <w:b/>
                <w:sz w:val="22"/>
                <w:szCs w:val="22"/>
                <w:lang w:val="sr-Cyrl-RS"/>
              </w:rPr>
            </w:pPr>
          </w:p>
        </w:tc>
        <w:tc>
          <w:tcPr>
            <w:tcW w:w="2160" w:type="dxa"/>
          </w:tcPr>
          <w:p w14:paraId="522A8AE1" w14:textId="77777777" w:rsidR="00D03646" w:rsidRPr="00DE1779" w:rsidRDefault="00D03646" w:rsidP="00757B28">
            <w:pPr>
              <w:jc w:val="center"/>
              <w:rPr>
                <w:rFonts w:ascii="Arial" w:hAnsi="Arial" w:cs="Arial"/>
                <w:b/>
                <w:sz w:val="22"/>
                <w:szCs w:val="22"/>
                <w:lang w:val="sr-Cyrl-RS"/>
              </w:rPr>
            </w:pPr>
          </w:p>
        </w:tc>
      </w:tr>
      <w:tr w:rsidR="00D03646" w:rsidRPr="00DE1779" w14:paraId="3055DEB3" w14:textId="77777777" w:rsidTr="00757B28">
        <w:trPr>
          <w:trHeight w:val="340"/>
          <w:jc w:val="center"/>
        </w:trPr>
        <w:tc>
          <w:tcPr>
            <w:tcW w:w="648" w:type="dxa"/>
            <w:vAlign w:val="center"/>
          </w:tcPr>
          <w:p w14:paraId="484EAA3F" w14:textId="77777777" w:rsidR="00D03646" w:rsidRPr="00DE1779" w:rsidRDefault="00D03646" w:rsidP="00757B28">
            <w:pPr>
              <w:jc w:val="center"/>
              <w:rPr>
                <w:rFonts w:ascii="Arial" w:hAnsi="Arial" w:cs="Arial"/>
                <w:b/>
                <w:sz w:val="22"/>
                <w:szCs w:val="22"/>
                <w:lang w:val="sr-Cyrl-RS"/>
              </w:rPr>
            </w:pPr>
            <w:r w:rsidRPr="00DE1779">
              <w:rPr>
                <w:rFonts w:ascii="Arial" w:hAnsi="Arial" w:cs="Arial"/>
                <w:b/>
                <w:sz w:val="22"/>
                <w:szCs w:val="22"/>
                <w:lang w:val="sr-Cyrl-RS"/>
              </w:rPr>
              <w:t>8.</w:t>
            </w:r>
          </w:p>
        </w:tc>
        <w:tc>
          <w:tcPr>
            <w:tcW w:w="3617" w:type="dxa"/>
            <w:vAlign w:val="center"/>
          </w:tcPr>
          <w:p w14:paraId="0CE5FC3F" w14:textId="77777777" w:rsidR="00D03646" w:rsidRPr="00DE1779" w:rsidRDefault="00D03646" w:rsidP="00757B28">
            <w:pPr>
              <w:jc w:val="center"/>
              <w:rPr>
                <w:rFonts w:ascii="Arial" w:hAnsi="Arial" w:cs="Arial"/>
                <w:b/>
                <w:sz w:val="22"/>
                <w:szCs w:val="22"/>
                <w:lang w:val="sr-Cyrl-RS"/>
              </w:rPr>
            </w:pPr>
          </w:p>
        </w:tc>
        <w:tc>
          <w:tcPr>
            <w:tcW w:w="2160" w:type="dxa"/>
            <w:vAlign w:val="center"/>
          </w:tcPr>
          <w:p w14:paraId="6E0AA9B1" w14:textId="77777777" w:rsidR="00D03646" w:rsidRPr="00DE1779" w:rsidRDefault="00D03646" w:rsidP="00757B28">
            <w:pPr>
              <w:jc w:val="center"/>
              <w:rPr>
                <w:rFonts w:ascii="Arial" w:hAnsi="Arial" w:cs="Arial"/>
                <w:b/>
                <w:sz w:val="22"/>
                <w:szCs w:val="22"/>
                <w:lang w:val="sr-Cyrl-RS"/>
              </w:rPr>
            </w:pPr>
          </w:p>
        </w:tc>
        <w:tc>
          <w:tcPr>
            <w:tcW w:w="2160" w:type="dxa"/>
          </w:tcPr>
          <w:p w14:paraId="2A1CDCF8" w14:textId="77777777" w:rsidR="00D03646" w:rsidRPr="00DE1779" w:rsidRDefault="00D03646" w:rsidP="00757B28">
            <w:pPr>
              <w:jc w:val="center"/>
              <w:rPr>
                <w:rFonts w:ascii="Arial" w:hAnsi="Arial" w:cs="Arial"/>
                <w:b/>
                <w:sz w:val="22"/>
                <w:szCs w:val="22"/>
                <w:lang w:val="sr-Cyrl-RS"/>
              </w:rPr>
            </w:pPr>
          </w:p>
        </w:tc>
      </w:tr>
    </w:tbl>
    <w:p w14:paraId="694D533D" w14:textId="77777777" w:rsidR="00D03646" w:rsidRPr="00DE1779" w:rsidRDefault="00D03646" w:rsidP="00D03646">
      <w:pPr>
        <w:spacing w:before="240"/>
        <w:ind w:left="567" w:hanging="567"/>
        <w:jc w:val="both"/>
        <w:rPr>
          <w:rFonts w:ascii="Arial" w:hAnsi="Arial" w:cs="Arial"/>
          <w:sz w:val="22"/>
          <w:szCs w:val="22"/>
          <w:lang w:val="sr-Cyrl-RS"/>
        </w:rPr>
      </w:pPr>
    </w:p>
    <w:p w14:paraId="567F3FAC" w14:textId="77777777" w:rsidR="00D03646" w:rsidRPr="00DE1779" w:rsidRDefault="00D03646" w:rsidP="00D03646">
      <w:pPr>
        <w:spacing w:before="240"/>
        <w:ind w:left="567" w:hanging="567"/>
        <w:jc w:val="both"/>
        <w:rPr>
          <w:rFonts w:ascii="Arial" w:hAnsi="Arial" w:cs="Arial"/>
          <w:sz w:val="22"/>
          <w:szCs w:val="22"/>
          <w:lang w:val="sr-Cyrl-RS"/>
        </w:rPr>
      </w:pPr>
      <w:r w:rsidRPr="00DE1779">
        <w:rPr>
          <w:rFonts w:ascii="Arial" w:hAnsi="Arial" w:cs="Arial"/>
          <w:sz w:val="22"/>
          <w:szCs w:val="22"/>
          <w:lang w:val="sr-Cyrl-RS"/>
        </w:rPr>
        <w:t>По потреби табела се може проширити са потребним бројем редова.</w:t>
      </w:r>
    </w:p>
    <w:p w14:paraId="6ABA94A1" w14:textId="77777777" w:rsidR="00D03646" w:rsidRPr="00DE1779" w:rsidRDefault="00D03646" w:rsidP="00D03646">
      <w:pPr>
        <w:tabs>
          <w:tab w:val="left" w:pos="567"/>
          <w:tab w:val="right" w:leader="dot" w:pos="9356"/>
        </w:tabs>
        <w:jc w:val="both"/>
        <w:rPr>
          <w:rFonts w:ascii="Arial" w:hAnsi="Arial" w:cs="Arial"/>
          <w:sz w:val="22"/>
          <w:szCs w:val="22"/>
          <w:lang w:val="sr-Cyrl-RS"/>
        </w:rPr>
      </w:pPr>
    </w:p>
    <w:p w14:paraId="12E4DAF4" w14:textId="0E29BCE5" w:rsidR="00D03646" w:rsidRPr="00DE1779" w:rsidRDefault="00D03646" w:rsidP="00D03646">
      <w:pPr>
        <w:jc w:val="both"/>
        <w:rPr>
          <w:rFonts w:ascii="Arial" w:eastAsia="Calibri" w:hAnsi="Arial" w:cs="Arial"/>
          <w:sz w:val="22"/>
          <w:szCs w:val="22"/>
          <w:lang w:val="sr-Cyrl-RS" w:eastAsia="en-US"/>
        </w:rPr>
      </w:pPr>
      <w:r w:rsidRPr="00DE1779">
        <w:rPr>
          <w:rFonts w:ascii="Arial" w:hAnsi="Arial" w:cs="Arial"/>
          <w:sz w:val="22"/>
          <w:szCs w:val="22"/>
          <w:lang w:val="sr-Cyrl-RS"/>
        </w:rPr>
        <w:t xml:space="preserve">У табели се наводе </w:t>
      </w:r>
      <w:r w:rsidRPr="00DE1779">
        <w:rPr>
          <w:rFonts w:ascii="Arial" w:eastAsia="Calibri" w:hAnsi="Arial" w:cs="Arial"/>
          <w:sz w:val="22"/>
          <w:szCs w:val="22"/>
          <w:lang w:val="sr-Cyrl-RS" w:eastAsia="en-US"/>
        </w:rPr>
        <w:t>запослен</w:t>
      </w:r>
      <w:r w:rsidR="00725801">
        <w:rPr>
          <w:rFonts w:ascii="Arial" w:eastAsia="Calibri" w:hAnsi="Arial" w:cs="Arial"/>
          <w:sz w:val="22"/>
          <w:szCs w:val="22"/>
          <w:lang w:val="sr-Cyrl-RS" w:eastAsia="en-US"/>
        </w:rPr>
        <w:t>а</w:t>
      </w:r>
      <w:r w:rsidRPr="00DE1779">
        <w:rPr>
          <w:rFonts w:ascii="Arial" w:eastAsia="Calibri" w:hAnsi="Arial" w:cs="Arial"/>
          <w:sz w:val="22"/>
          <w:szCs w:val="22"/>
          <w:lang w:val="sr-Cyrl-RS" w:eastAsia="en-US"/>
        </w:rPr>
        <w:t>/ангажован</w:t>
      </w:r>
      <w:r w:rsidR="00725801">
        <w:rPr>
          <w:rFonts w:ascii="Arial" w:eastAsia="Calibri" w:hAnsi="Arial" w:cs="Arial"/>
          <w:sz w:val="22"/>
          <w:szCs w:val="22"/>
          <w:lang w:val="sr-Cyrl-RS" w:eastAsia="en-US"/>
        </w:rPr>
        <w:t>а лица</w:t>
      </w:r>
      <w:r w:rsidRPr="00DE1779">
        <w:rPr>
          <w:rFonts w:ascii="Arial" w:eastAsia="Calibri" w:hAnsi="Arial" w:cs="Arial"/>
          <w:sz w:val="22"/>
          <w:szCs w:val="22"/>
          <w:lang w:val="sr-Cyrl-RS" w:eastAsia="en-US"/>
        </w:rPr>
        <w:t xml:space="preserve"> кој</w:t>
      </w:r>
      <w:r w:rsidR="00725801">
        <w:rPr>
          <w:rFonts w:ascii="Arial" w:eastAsia="Calibri" w:hAnsi="Arial" w:cs="Arial"/>
          <w:sz w:val="22"/>
          <w:szCs w:val="22"/>
          <w:lang w:val="sr-Cyrl-RS" w:eastAsia="en-US"/>
        </w:rPr>
        <w:t>а</w:t>
      </w:r>
      <w:r w:rsidRPr="00DE1779">
        <w:rPr>
          <w:rFonts w:ascii="Arial" w:eastAsia="Calibri" w:hAnsi="Arial" w:cs="Arial"/>
          <w:sz w:val="22"/>
          <w:szCs w:val="22"/>
          <w:lang w:val="sr-Cyrl-RS" w:eastAsia="en-US"/>
        </w:rPr>
        <w:t xml:space="preserve"> ће бити ангажован</w:t>
      </w:r>
      <w:r w:rsidR="00725801">
        <w:rPr>
          <w:rFonts w:ascii="Arial" w:eastAsia="Calibri" w:hAnsi="Arial" w:cs="Arial"/>
          <w:sz w:val="22"/>
          <w:szCs w:val="22"/>
          <w:lang w:val="sr-Cyrl-RS" w:eastAsia="en-US"/>
        </w:rPr>
        <w:t>а</w:t>
      </w:r>
      <w:r w:rsidRPr="00DE1779">
        <w:rPr>
          <w:rFonts w:ascii="Arial" w:eastAsia="Calibri" w:hAnsi="Arial" w:cs="Arial"/>
          <w:sz w:val="22"/>
          <w:szCs w:val="22"/>
          <w:lang w:val="sr-Cyrl-RS" w:eastAsia="en-US"/>
        </w:rPr>
        <w:t xml:space="preserve"> на реализацији уговора</w:t>
      </w:r>
      <w:r w:rsidR="00AB58D0">
        <w:rPr>
          <w:rFonts w:ascii="Arial" w:eastAsia="Calibri" w:hAnsi="Arial" w:cs="Arial"/>
          <w:sz w:val="22"/>
          <w:szCs w:val="22"/>
          <w:lang w:val="sr-Cyrl-RS" w:eastAsia="en-US"/>
        </w:rPr>
        <w:t>.</w:t>
      </w:r>
    </w:p>
    <w:p w14:paraId="70B07CC8" w14:textId="77777777" w:rsidR="00D03646" w:rsidRPr="00DE1779" w:rsidRDefault="00D03646" w:rsidP="00D03646">
      <w:pPr>
        <w:pStyle w:val="BodyText"/>
        <w:rPr>
          <w:rFonts w:ascii="Arial" w:hAnsi="Arial" w:cs="Arial"/>
          <w:sz w:val="22"/>
          <w:szCs w:val="22"/>
          <w:lang w:val="sr-Cyrl-RS"/>
        </w:rPr>
      </w:pPr>
    </w:p>
    <w:p w14:paraId="3DB00310" w14:textId="221D2AB9" w:rsidR="00D03646" w:rsidRPr="00DE1779" w:rsidRDefault="00D03646" w:rsidP="00D03646">
      <w:pPr>
        <w:tabs>
          <w:tab w:val="left" w:pos="1134"/>
        </w:tabs>
        <w:jc w:val="both"/>
        <w:rPr>
          <w:rFonts w:ascii="Arial" w:hAnsi="Arial" w:cs="Arial"/>
          <w:sz w:val="22"/>
          <w:szCs w:val="22"/>
          <w:lang w:val="sr-Cyrl-RS"/>
        </w:rPr>
      </w:pPr>
      <w:r w:rsidRPr="00DE1779">
        <w:rPr>
          <w:rFonts w:ascii="Arial" w:hAnsi="Arial" w:cs="Arial"/>
          <w:sz w:val="22"/>
          <w:szCs w:val="22"/>
          <w:lang w:val="sr-Cyrl-RS"/>
        </w:rPr>
        <w:t>У Листи се наводе име, презиме, стручни назив и назив радног места, тип и број сертификата/лиценце запослених/ангажованих лица кој</w:t>
      </w:r>
      <w:r w:rsidR="00181353">
        <w:rPr>
          <w:rFonts w:ascii="Arial" w:hAnsi="Arial" w:cs="Arial"/>
          <w:sz w:val="22"/>
          <w:szCs w:val="22"/>
          <w:lang w:val="sr-Cyrl-RS"/>
        </w:rPr>
        <w:t>а</w:t>
      </w:r>
      <w:r w:rsidRPr="00DE1779">
        <w:rPr>
          <w:rFonts w:ascii="Arial" w:hAnsi="Arial" w:cs="Arial"/>
          <w:sz w:val="22"/>
          <w:szCs w:val="22"/>
          <w:lang w:val="sr-Cyrl-RS"/>
        </w:rPr>
        <w:t xml:space="preserve"> ће бити </w:t>
      </w:r>
      <w:r w:rsidR="00181353">
        <w:rPr>
          <w:rFonts w:ascii="Arial" w:hAnsi="Arial" w:cs="Arial"/>
          <w:sz w:val="22"/>
          <w:szCs w:val="22"/>
          <w:lang w:val="sr-Cyrl-RS"/>
        </w:rPr>
        <w:t xml:space="preserve">ангажована на реализацији </w:t>
      </w:r>
      <w:r w:rsidRPr="00DE1779">
        <w:rPr>
          <w:rFonts w:ascii="Arial" w:hAnsi="Arial" w:cs="Arial"/>
          <w:sz w:val="22"/>
          <w:szCs w:val="22"/>
          <w:lang w:val="sr-Cyrl-RS"/>
        </w:rPr>
        <w:t>уговора</w:t>
      </w:r>
      <w:r w:rsidR="00AB58D0">
        <w:rPr>
          <w:rFonts w:ascii="Arial" w:hAnsi="Arial" w:cs="Arial"/>
          <w:sz w:val="22"/>
          <w:szCs w:val="22"/>
          <w:lang w:val="sr-Cyrl-RS"/>
        </w:rPr>
        <w:t>.</w:t>
      </w:r>
    </w:p>
    <w:p w14:paraId="247240C6" w14:textId="77777777" w:rsidR="00D03646" w:rsidRPr="00DE1779" w:rsidRDefault="00D03646" w:rsidP="00D03646">
      <w:pPr>
        <w:rPr>
          <w:rFonts w:ascii="Arial" w:hAnsi="Arial" w:cs="Arial"/>
          <w:b/>
          <w:i/>
          <w:sz w:val="22"/>
          <w:szCs w:val="22"/>
          <w:lang w:val="sr-Cyrl-RS"/>
        </w:rPr>
      </w:pPr>
    </w:p>
    <w:p w14:paraId="4E2BBC1A" w14:textId="77777777" w:rsidR="00D03646" w:rsidRPr="00DE1779" w:rsidRDefault="00D03646" w:rsidP="00D03646">
      <w:pPr>
        <w:rPr>
          <w:rFonts w:ascii="Arial" w:hAnsi="Arial" w:cs="Arial"/>
          <w:b/>
          <w:i/>
          <w:sz w:val="22"/>
          <w:szCs w:val="22"/>
          <w:lang w:val="sr-Cyrl-RS"/>
        </w:rPr>
      </w:pPr>
      <w:r w:rsidRPr="00DE1779">
        <w:rPr>
          <w:rFonts w:ascii="Arial" w:hAnsi="Arial" w:cs="Arial"/>
          <w:b/>
          <w:i/>
          <w:sz w:val="22"/>
          <w:szCs w:val="22"/>
          <w:lang w:val="sr-Cyrl-RS"/>
        </w:rPr>
        <w:t>Напомена:</w:t>
      </w:r>
    </w:p>
    <w:p w14:paraId="7EDC18EB" w14:textId="77777777" w:rsidR="00D03646" w:rsidRPr="00DE1779" w:rsidRDefault="00D03646" w:rsidP="00D03646">
      <w:pPr>
        <w:pStyle w:val="KDKomentar"/>
        <w:spacing w:before="0"/>
        <w:ind w:left="708"/>
        <w:rPr>
          <w:rFonts w:eastAsia="TimesNewRomanPS-BoldMT" w:cs="Arial"/>
          <w:color w:val="auto"/>
          <w:sz w:val="22"/>
          <w:szCs w:val="22"/>
          <w:lang w:val="sr-Cyrl-RS"/>
        </w:rPr>
      </w:pPr>
      <w:r w:rsidRPr="00DE1779">
        <w:rPr>
          <w:rFonts w:eastAsia="TimesNewRomanPS-BoldMT" w:cs="Arial"/>
          <w:color w:val="auto"/>
          <w:sz w:val="22"/>
          <w:szCs w:val="22"/>
          <w:lang w:val="sr-Cyrl-RS"/>
        </w:rPr>
        <w:t>-Уколико група понуђача подноси заједничку понуду овај образац потписује и оверава:</w:t>
      </w:r>
    </w:p>
    <w:p w14:paraId="5CB4E9A7" w14:textId="77777777" w:rsidR="00D03646" w:rsidRPr="00DE1779" w:rsidRDefault="00D03646" w:rsidP="00D03646">
      <w:pPr>
        <w:pStyle w:val="KDKomentar"/>
        <w:spacing w:before="0"/>
        <w:ind w:left="708"/>
        <w:rPr>
          <w:rFonts w:eastAsia="TimesNewRomanPS-BoldMT" w:cs="Arial"/>
          <w:color w:val="auto"/>
          <w:sz w:val="22"/>
          <w:szCs w:val="22"/>
          <w:lang w:val="sr-Cyrl-RS"/>
        </w:rPr>
      </w:pPr>
      <w:r w:rsidRPr="00DE1779">
        <w:rPr>
          <w:rFonts w:eastAsia="TimesNewRomanPS-BoldMT" w:cs="Arial"/>
          <w:color w:val="auto"/>
          <w:sz w:val="22"/>
          <w:szCs w:val="22"/>
          <w:lang w:val="sr-Cyrl-RS"/>
        </w:rPr>
        <w:t>-  један или више чланова групе понуђача сваки у своје име, а у зависности од тога на који начин група понуђача испуњава тражени услов.</w:t>
      </w:r>
    </w:p>
    <w:p w14:paraId="2374964B" w14:textId="77777777" w:rsidR="00D03646" w:rsidRPr="00DE1779" w:rsidRDefault="00D03646" w:rsidP="00DF5872">
      <w:pPr>
        <w:pStyle w:val="KDKomentar"/>
        <w:numPr>
          <w:ilvl w:val="0"/>
          <w:numId w:val="20"/>
        </w:numPr>
        <w:spacing w:before="0"/>
        <w:rPr>
          <w:rFonts w:eastAsia="TimesNewRomanPS-BoldMT" w:cs="Arial"/>
          <w:color w:val="auto"/>
          <w:sz w:val="22"/>
          <w:szCs w:val="22"/>
          <w:lang w:val="sr-Cyrl-RS"/>
        </w:rPr>
      </w:pPr>
      <w:r w:rsidRPr="00DE1779">
        <w:rPr>
          <w:rFonts w:eastAsia="TimesNewRomanPS-BoldMT" w:cs="Arial"/>
          <w:color w:val="auto"/>
          <w:sz w:val="22"/>
          <w:szCs w:val="22"/>
          <w:lang w:val="sr-Cyrl-RS"/>
        </w:rPr>
        <w:t xml:space="preserve"> </w:t>
      </w:r>
      <w:r w:rsidRPr="00DE1779">
        <w:rPr>
          <w:rFonts w:cs="Arial"/>
          <w:color w:val="auto"/>
          <w:sz w:val="22"/>
          <w:szCs w:val="22"/>
          <w:lang w:val="sr-Cyrl-RS"/>
        </w:rPr>
        <w:t>Изјава мора бити попуњена, потписана од стране овлашћеног лица за заступање понуђача из групе понуђача и оверена печатом.</w:t>
      </w:r>
    </w:p>
    <w:p w14:paraId="4AB680EE" w14:textId="77777777" w:rsidR="00D03646" w:rsidRPr="00DE1779" w:rsidRDefault="00D03646" w:rsidP="00DF5872">
      <w:pPr>
        <w:pStyle w:val="KDKomentar"/>
        <w:numPr>
          <w:ilvl w:val="0"/>
          <w:numId w:val="20"/>
        </w:numPr>
        <w:spacing w:before="0"/>
        <w:rPr>
          <w:rFonts w:eastAsia="TimesNewRomanPS-BoldMT" w:cs="Arial"/>
          <w:i w:val="0"/>
          <w:color w:val="auto"/>
          <w:sz w:val="22"/>
          <w:szCs w:val="22"/>
          <w:lang w:val="sr-Cyrl-RS"/>
        </w:rPr>
      </w:pPr>
      <w:r w:rsidRPr="00DE1779">
        <w:rPr>
          <w:rFonts w:cs="Arial"/>
          <w:color w:val="auto"/>
          <w:sz w:val="22"/>
          <w:szCs w:val="22"/>
          <w:lang w:val="sr-Cyrl-RS"/>
        </w:rPr>
        <w:t>Приликом подношења понуде овај образац копирати у потребном броју примерака.</w:t>
      </w:r>
    </w:p>
    <w:p w14:paraId="567D0174" w14:textId="77777777" w:rsidR="00D03646" w:rsidRPr="00DE1779" w:rsidRDefault="00D03646" w:rsidP="00D03646">
      <w:pPr>
        <w:rPr>
          <w:rFonts w:ascii="Arial" w:hAnsi="Arial" w:cs="Arial"/>
          <w:sz w:val="22"/>
          <w:szCs w:val="22"/>
          <w:lang w:val="sr-Cyrl-RS"/>
        </w:rPr>
      </w:pPr>
    </w:p>
    <w:p w14:paraId="5C1D9166" w14:textId="77777777" w:rsidR="00D03646" w:rsidRPr="00DE1779" w:rsidRDefault="00D03646" w:rsidP="00D03646">
      <w:pPr>
        <w:tabs>
          <w:tab w:val="left" w:pos="567"/>
          <w:tab w:val="right" w:leader="dot" w:pos="9356"/>
        </w:tabs>
        <w:jc w:val="both"/>
        <w:rPr>
          <w:rFonts w:ascii="Arial" w:hAnsi="Arial" w:cs="Arial"/>
          <w:sz w:val="22"/>
          <w:szCs w:val="22"/>
          <w:lang w:val="sr-Cyrl-RS"/>
        </w:rPr>
      </w:pPr>
    </w:p>
    <w:p w14:paraId="755FD489" w14:textId="77777777" w:rsidR="00D03646" w:rsidRPr="00DE1779" w:rsidRDefault="00D03646" w:rsidP="00D03646">
      <w:pPr>
        <w:ind w:left="360"/>
        <w:jc w:val="center"/>
        <w:rPr>
          <w:rFonts w:ascii="Arial" w:hAnsi="Arial" w:cs="Arial"/>
          <w:b/>
          <w:sz w:val="22"/>
          <w:szCs w:val="22"/>
          <w:lang w:val="sr-Cyrl-RS"/>
        </w:rPr>
      </w:pPr>
    </w:p>
    <w:p w14:paraId="78698DD8" w14:textId="77777777" w:rsidR="00D03646" w:rsidRPr="00DE1779" w:rsidRDefault="00D03646" w:rsidP="00D03646">
      <w:pPr>
        <w:jc w:val="center"/>
        <w:rPr>
          <w:rFonts w:ascii="Arial" w:hAnsi="Arial" w:cs="Arial"/>
          <w:b/>
          <w:sz w:val="22"/>
          <w:szCs w:val="22"/>
          <w:lang w:val="sr-Cyrl-RS"/>
        </w:rPr>
      </w:pPr>
    </w:p>
    <w:tbl>
      <w:tblPr>
        <w:tblW w:w="0" w:type="auto"/>
        <w:jc w:val="center"/>
        <w:tblLook w:val="01E0" w:firstRow="1" w:lastRow="1" w:firstColumn="1" w:lastColumn="1" w:noHBand="0" w:noVBand="0"/>
      </w:tblPr>
      <w:tblGrid>
        <w:gridCol w:w="3508"/>
        <w:gridCol w:w="1917"/>
        <w:gridCol w:w="3644"/>
      </w:tblGrid>
      <w:tr w:rsidR="00D03646" w:rsidRPr="00DE1779" w14:paraId="4D6C3619" w14:textId="77777777" w:rsidTr="00757B28">
        <w:trPr>
          <w:jc w:val="center"/>
        </w:trPr>
        <w:tc>
          <w:tcPr>
            <w:tcW w:w="3652" w:type="dxa"/>
          </w:tcPr>
          <w:p w14:paraId="04737DE6"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t>Датум:</w:t>
            </w:r>
          </w:p>
        </w:tc>
        <w:tc>
          <w:tcPr>
            <w:tcW w:w="1985" w:type="dxa"/>
          </w:tcPr>
          <w:p w14:paraId="5DB19FB8"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t>М.П.</w:t>
            </w:r>
          </w:p>
        </w:tc>
        <w:tc>
          <w:tcPr>
            <w:tcW w:w="3782" w:type="dxa"/>
          </w:tcPr>
          <w:p w14:paraId="02493468"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t>Понуђач:</w:t>
            </w:r>
          </w:p>
        </w:tc>
      </w:tr>
      <w:tr w:rsidR="00D03646" w:rsidRPr="00DE1779" w14:paraId="21AF118F" w14:textId="77777777" w:rsidTr="00757B28">
        <w:trPr>
          <w:jc w:val="center"/>
        </w:trPr>
        <w:tc>
          <w:tcPr>
            <w:tcW w:w="3652" w:type="dxa"/>
            <w:vAlign w:val="center"/>
          </w:tcPr>
          <w:p w14:paraId="4B643F64" w14:textId="77777777" w:rsidR="00D03646" w:rsidRPr="00DE1779" w:rsidRDefault="00D03646" w:rsidP="00757B28">
            <w:pPr>
              <w:jc w:val="both"/>
              <w:rPr>
                <w:rFonts w:ascii="Arial" w:hAnsi="Arial" w:cs="Arial"/>
                <w:sz w:val="22"/>
                <w:szCs w:val="22"/>
                <w:lang w:val="sr-Cyrl-RS"/>
              </w:rPr>
            </w:pPr>
          </w:p>
        </w:tc>
        <w:tc>
          <w:tcPr>
            <w:tcW w:w="1985" w:type="dxa"/>
            <w:vAlign w:val="center"/>
          </w:tcPr>
          <w:p w14:paraId="5FE0B5CB" w14:textId="77777777" w:rsidR="00D03646" w:rsidRPr="00DE1779" w:rsidRDefault="00D03646" w:rsidP="00757B28">
            <w:pPr>
              <w:jc w:val="both"/>
              <w:rPr>
                <w:rFonts w:ascii="Arial" w:hAnsi="Arial" w:cs="Arial"/>
                <w:sz w:val="22"/>
                <w:szCs w:val="22"/>
                <w:lang w:val="sr-Cyrl-RS"/>
              </w:rPr>
            </w:pPr>
          </w:p>
        </w:tc>
        <w:tc>
          <w:tcPr>
            <w:tcW w:w="3782" w:type="dxa"/>
            <w:vAlign w:val="center"/>
          </w:tcPr>
          <w:p w14:paraId="4AAB1E1D" w14:textId="77777777" w:rsidR="00D03646" w:rsidRPr="00DE1779" w:rsidRDefault="00D03646" w:rsidP="00757B28">
            <w:pPr>
              <w:jc w:val="both"/>
              <w:rPr>
                <w:rFonts w:ascii="Arial" w:hAnsi="Arial" w:cs="Arial"/>
                <w:sz w:val="22"/>
                <w:szCs w:val="22"/>
                <w:lang w:val="sr-Cyrl-RS"/>
              </w:rPr>
            </w:pPr>
          </w:p>
        </w:tc>
      </w:tr>
      <w:tr w:rsidR="00D03646" w:rsidRPr="00DE1779" w14:paraId="73E9467E" w14:textId="77777777" w:rsidTr="00757B28">
        <w:trPr>
          <w:jc w:val="center"/>
        </w:trPr>
        <w:tc>
          <w:tcPr>
            <w:tcW w:w="3652" w:type="dxa"/>
            <w:tcBorders>
              <w:bottom w:val="single" w:sz="4" w:space="0" w:color="auto"/>
            </w:tcBorders>
            <w:vAlign w:val="center"/>
          </w:tcPr>
          <w:p w14:paraId="54415851" w14:textId="77777777" w:rsidR="00D03646" w:rsidRPr="00DE1779" w:rsidRDefault="00D03646" w:rsidP="00757B28">
            <w:pPr>
              <w:jc w:val="both"/>
              <w:rPr>
                <w:rFonts w:ascii="Arial" w:hAnsi="Arial" w:cs="Arial"/>
                <w:sz w:val="22"/>
                <w:szCs w:val="22"/>
                <w:lang w:val="sr-Cyrl-RS"/>
              </w:rPr>
            </w:pPr>
          </w:p>
        </w:tc>
        <w:tc>
          <w:tcPr>
            <w:tcW w:w="1985" w:type="dxa"/>
            <w:vAlign w:val="center"/>
          </w:tcPr>
          <w:p w14:paraId="69E5EC32" w14:textId="77777777" w:rsidR="00D03646" w:rsidRPr="00DE1779" w:rsidRDefault="00D03646" w:rsidP="00757B28">
            <w:pPr>
              <w:jc w:val="both"/>
              <w:rPr>
                <w:rFonts w:ascii="Arial" w:hAnsi="Arial" w:cs="Arial"/>
                <w:sz w:val="22"/>
                <w:szCs w:val="22"/>
                <w:lang w:val="sr-Cyrl-RS"/>
              </w:rPr>
            </w:pPr>
          </w:p>
        </w:tc>
        <w:tc>
          <w:tcPr>
            <w:tcW w:w="3782" w:type="dxa"/>
            <w:tcBorders>
              <w:bottom w:val="single" w:sz="4" w:space="0" w:color="auto"/>
            </w:tcBorders>
            <w:vAlign w:val="center"/>
          </w:tcPr>
          <w:p w14:paraId="34A33306" w14:textId="77777777" w:rsidR="00D03646" w:rsidRPr="00DE1779" w:rsidRDefault="00D03646" w:rsidP="00757B28">
            <w:pPr>
              <w:jc w:val="both"/>
              <w:rPr>
                <w:rFonts w:ascii="Arial" w:hAnsi="Arial" w:cs="Arial"/>
                <w:sz w:val="22"/>
                <w:szCs w:val="22"/>
                <w:lang w:val="sr-Cyrl-RS"/>
              </w:rPr>
            </w:pPr>
          </w:p>
        </w:tc>
      </w:tr>
    </w:tbl>
    <w:p w14:paraId="57423D64" w14:textId="77777777" w:rsidR="00D03646" w:rsidRPr="00DE1779" w:rsidRDefault="00D03646" w:rsidP="00D03646">
      <w:pPr>
        <w:jc w:val="center"/>
        <w:rPr>
          <w:rFonts w:ascii="Arial" w:hAnsi="Arial" w:cs="Arial"/>
          <w:sz w:val="22"/>
          <w:szCs w:val="22"/>
          <w:lang w:val="sr-Cyrl-RS"/>
        </w:rPr>
      </w:pPr>
    </w:p>
    <w:p w14:paraId="233A1BA4" w14:textId="77777777" w:rsidR="00D03646" w:rsidRPr="00DE1779" w:rsidRDefault="00D03646" w:rsidP="00D03646">
      <w:pPr>
        <w:suppressAutoHyphens w:val="0"/>
        <w:spacing w:after="200" w:line="276" w:lineRule="auto"/>
        <w:rPr>
          <w:rFonts w:ascii="Arial" w:hAnsi="Arial" w:cs="Arial"/>
          <w:b/>
          <w:i/>
          <w:sz w:val="22"/>
          <w:szCs w:val="22"/>
          <w:lang w:val="sr-Cyrl-RS"/>
        </w:rPr>
      </w:pPr>
      <w:bookmarkStart w:id="263" w:name="_Toc417400799"/>
      <w:r w:rsidRPr="00DE1779">
        <w:rPr>
          <w:rFonts w:ascii="Arial" w:hAnsi="Arial" w:cs="Arial"/>
          <w:b/>
          <w:i/>
          <w:sz w:val="22"/>
          <w:szCs w:val="22"/>
          <w:lang w:val="sr-Cyrl-RS"/>
        </w:rPr>
        <w:br w:type="page"/>
      </w:r>
    </w:p>
    <w:p w14:paraId="07433527" w14:textId="77777777" w:rsidR="00D03646" w:rsidRPr="00DE1779" w:rsidRDefault="00D03646" w:rsidP="00D03646">
      <w:pPr>
        <w:pStyle w:val="BodyText"/>
        <w:jc w:val="right"/>
        <w:rPr>
          <w:rFonts w:ascii="Arial" w:hAnsi="Arial" w:cs="Arial"/>
          <w:b/>
          <w:i/>
          <w:sz w:val="22"/>
          <w:szCs w:val="22"/>
          <w:lang w:val="sr-Latn-RS"/>
        </w:rPr>
      </w:pPr>
    </w:p>
    <w:p w14:paraId="385AD317" w14:textId="21A92B86" w:rsidR="00D03646" w:rsidRPr="00DE1779" w:rsidRDefault="00D03646" w:rsidP="00BE574E">
      <w:pPr>
        <w:pStyle w:val="KDObrazac"/>
        <w:spacing w:before="0"/>
        <w:rPr>
          <w:lang w:val="sr-Cyrl-RS"/>
        </w:rPr>
      </w:pPr>
      <w:r w:rsidRPr="00DE1779">
        <w:rPr>
          <w:lang w:val="sr-Cyrl-RS"/>
        </w:rPr>
        <w:t xml:space="preserve">ОБРАЗАЦ </w:t>
      </w:r>
      <w:r w:rsidR="00FE510F">
        <w:rPr>
          <w:lang w:val="sr-Cyrl-RS"/>
        </w:rPr>
        <w:t>8</w:t>
      </w:r>
      <w:r w:rsidRPr="00DE1779">
        <w:rPr>
          <w:lang w:val="sr-Cyrl-RS"/>
        </w:rPr>
        <w:t>.</w:t>
      </w:r>
      <w:bookmarkEnd w:id="259"/>
      <w:bookmarkEnd w:id="263"/>
    </w:p>
    <w:p w14:paraId="0F60DC7F" w14:textId="77777777" w:rsidR="00D03646" w:rsidRPr="00DE1779" w:rsidRDefault="00D03646" w:rsidP="00D03646">
      <w:pPr>
        <w:rPr>
          <w:rFonts w:ascii="Arial" w:hAnsi="Arial" w:cs="Arial"/>
          <w:sz w:val="22"/>
          <w:szCs w:val="22"/>
          <w:lang w:val="sr-Cyrl-RS"/>
        </w:rPr>
      </w:pPr>
    </w:p>
    <w:p w14:paraId="11F79E06" w14:textId="77777777" w:rsidR="00D03646" w:rsidRPr="00DE1779" w:rsidRDefault="00D03646" w:rsidP="00D03646">
      <w:pPr>
        <w:rPr>
          <w:rFonts w:ascii="Arial" w:hAnsi="Arial" w:cs="Arial"/>
          <w:sz w:val="22"/>
          <w:szCs w:val="22"/>
          <w:lang w:val="sr-Cyrl-RS"/>
        </w:rPr>
      </w:pPr>
    </w:p>
    <w:p w14:paraId="63761442" w14:textId="77777777" w:rsidR="00D03646" w:rsidRPr="00DE1779" w:rsidRDefault="00D03646" w:rsidP="00D03646">
      <w:pPr>
        <w:tabs>
          <w:tab w:val="left" w:pos="0"/>
        </w:tabs>
        <w:jc w:val="both"/>
        <w:rPr>
          <w:rFonts w:ascii="Arial" w:hAnsi="Arial" w:cs="Arial"/>
          <w:sz w:val="22"/>
          <w:szCs w:val="22"/>
          <w:lang w:val="sr-Cyrl-RS"/>
        </w:rPr>
      </w:pPr>
      <w:r w:rsidRPr="00DE1779">
        <w:rPr>
          <w:rFonts w:ascii="Arial" w:hAnsi="Arial" w:cs="Arial"/>
          <w:sz w:val="22"/>
          <w:szCs w:val="22"/>
          <w:lang w:val="sr-Cyrl-RS"/>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43F41E23" w14:textId="77777777" w:rsidR="00D03646" w:rsidRPr="00DE1779" w:rsidRDefault="00D03646" w:rsidP="00D03646">
      <w:pPr>
        <w:jc w:val="both"/>
        <w:rPr>
          <w:rFonts w:ascii="Arial" w:hAnsi="Arial" w:cs="Arial"/>
          <w:sz w:val="22"/>
          <w:szCs w:val="22"/>
          <w:lang w:val="sr-Cyrl-RS"/>
        </w:rPr>
      </w:pPr>
    </w:p>
    <w:p w14:paraId="07350FB7" w14:textId="77777777" w:rsidR="00D03646" w:rsidRPr="00DE1779" w:rsidRDefault="00D03646" w:rsidP="00D03646">
      <w:pPr>
        <w:jc w:val="both"/>
        <w:rPr>
          <w:rFonts w:ascii="Arial" w:hAnsi="Arial" w:cs="Arial"/>
          <w:sz w:val="22"/>
          <w:szCs w:val="22"/>
          <w:lang w:val="sr-Cyrl-RS"/>
        </w:rPr>
      </w:pPr>
    </w:p>
    <w:p w14:paraId="19A8A1A5" w14:textId="77777777" w:rsidR="00D03646" w:rsidRPr="00DE1779" w:rsidRDefault="00D03646" w:rsidP="00D03646">
      <w:pPr>
        <w:jc w:val="center"/>
        <w:rPr>
          <w:rFonts w:ascii="Arial" w:hAnsi="Arial" w:cs="Arial"/>
          <w:b/>
          <w:sz w:val="22"/>
          <w:szCs w:val="22"/>
        </w:rPr>
      </w:pPr>
      <w:bookmarkStart w:id="264" w:name="_Toc361395937"/>
      <w:bookmarkStart w:id="265" w:name="_Toc361396002"/>
      <w:bookmarkStart w:id="266" w:name="_Toc362821727"/>
      <w:bookmarkStart w:id="267" w:name="_Toc390639324"/>
      <w:bookmarkStart w:id="268" w:name="_Toc417400800"/>
      <w:bookmarkStart w:id="269" w:name="_Toc418507005"/>
      <w:bookmarkStart w:id="270" w:name="_Toc417402021"/>
      <w:r w:rsidRPr="00DE1779">
        <w:rPr>
          <w:rFonts w:ascii="Arial" w:hAnsi="Arial" w:cs="Arial"/>
          <w:b/>
          <w:sz w:val="22"/>
          <w:szCs w:val="22"/>
        </w:rPr>
        <w:t>ОБРАЗАЦ ТРОШКОВА ПРИПРЕМЕ ПОНУДЕ</w:t>
      </w:r>
      <w:bookmarkEnd w:id="264"/>
      <w:bookmarkEnd w:id="265"/>
      <w:bookmarkEnd w:id="266"/>
      <w:bookmarkEnd w:id="267"/>
      <w:bookmarkEnd w:id="268"/>
      <w:bookmarkEnd w:id="269"/>
      <w:bookmarkEnd w:id="270"/>
    </w:p>
    <w:p w14:paraId="754DF953" w14:textId="77777777" w:rsidR="00D03646" w:rsidRPr="00DE1779" w:rsidRDefault="00D03646" w:rsidP="00D03646">
      <w:pPr>
        <w:pStyle w:val="BodyText"/>
        <w:jc w:val="center"/>
        <w:rPr>
          <w:rFonts w:ascii="Arial" w:hAnsi="Arial" w:cs="Arial"/>
          <w:sz w:val="22"/>
          <w:szCs w:val="22"/>
          <w:lang w:val="sr-Cyrl-RS"/>
        </w:rPr>
      </w:pPr>
      <w:r w:rsidRPr="00DE1779">
        <w:rPr>
          <w:rFonts w:ascii="Arial" w:hAnsi="Arial" w:cs="Arial"/>
          <w:sz w:val="22"/>
          <w:szCs w:val="22"/>
          <w:lang w:val="sr-Cyrl-RS"/>
        </w:rPr>
        <w:t>.</w:t>
      </w:r>
    </w:p>
    <w:p w14:paraId="4B62E2CF" w14:textId="77777777" w:rsidR="00D03646" w:rsidRPr="00DE1779" w:rsidRDefault="00D03646" w:rsidP="00D03646">
      <w:pPr>
        <w:pStyle w:val="BodyText"/>
        <w:rPr>
          <w:rFonts w:ascii="Arial" w:hAnsi="Arial" w:cs="Arial"/>
          <w:sz w:val="22"/>
          <w:szCs w:val="22"/>
          <w:lang w:val="sr-Cyrl-RS"/>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27"/>
        <w:gridCol w:w="4522"/>
      </w:tblGrid>
      <w:tr w:rsidR="00D03646" w:rsidRPr="00DE1779" w14:paraId="5E6F915F" w14:textId="77777777" w:rsidTr="008A14E5">
        <w:trPr>
          <w:jc w:val="center"/>
        </w:trPr>
        <w:tc>
          <w:tcPr>
            <w:tcW w:w="4612" w:type="dxa"/>
          </w:tcPr>
          <w:p w14:paraId="2BA3EA34" w14:textId="77777777" w:rsidR="00D03646" w:rsidRPr="00DE1779" w:rsidRDefault="00D03646" w:rsidP="00757B28">
            <w:pPr>
              <w:pStyle w:val="BodyText"/>
              <w:jc w:val="center"/>
              <w:rPr>
                <w:rFonts w:ascii="Arial" w:hAnsi="Arial" w:cs="Arial"/>
                <w:b/>
                <w:sz w:val="22"/>
                <w:szCs w:val="22"/>
                <w:lang w:val="sr-Cyrl-RS"/>
              </w:rPr>
            </w:pPr>
            <w:r w:rsidRPr="00DE1779">
              <w:rPr>
                <w:rFonts w:ascii="Arial" w:hAnsi="Arial" w:cs="Arial"/>
                <w:b/>
                <w:sz w:val="22"/>
                <w:szCs w:val="22"/>
                <w:lang w:val="sr-Cyrl-RS"/>
              </w:rPr>
              <w:t>Назив и опис трошка</w:t>
            </w:r>
          </w:p>
        </w:tc>
        <w:tc>
          <w:tcPr>
            <w:tcW w:w="4612" w:type="dxa"/>
          </w:tcPr>
          <w:p w14:paraId="4A5C9FE9" w14:textId="77777777" w:rsidR="00D03646" w:rsidRPr="00DE1779" w:rsidRDefault="00D03646" w:rsidP="00757B28">
            <w:pPr>
              <w:pStyle w:val="BodyText"/>
              <w:jc w:val="center"/>
              <w:rPr>
                <w:rFonts w:ascii="Arial" w:hAnsi="Arial" w:cs="Arial"/>
                <w:b/>
                <w:sz w:val="22"/>
                <w:szCs w:val="22"/>
                <w:lang w:val="sr-Cyrl-RS"/>
              </w:rPr>
            </w:pPr>
            <w:r w:rsidRPr="00DE1779">
              <w:rPr>
                <w:rFonts w:ascii="Arial" w:hAnsi="Arial" w:cs="Arial"/>
                <w:b/>
                <w:sz w:val="22"/>
                <w:szCs w:val="22"/>
                <w:lang w:val="sr-Cyrl-RS"/>
              </w:rPr>
              <w:t>Износ</w:t>
            </w:r>
          </w:p>
        </w:tc>
      </w:tr>
      <w:tr w:rsidR="00D03646" w:rsidRPr="00DE1779" w14:paraId="7EC11BDC" w14:textId="77777777" w:rsidTr="008A14E5">
        <w:trPr>
          <w:jc w:val="center"/>
        </w:trPr>
        <w:tc>
          <w:tcPr>
            <w:tcW w:w="4612" w:type="dxa"/>
          </w:tcPr>
          <w:p w14:paraId="7928E0A5" w14:textId="77777777" w:rsidR="00D03646" w:rsidRPr="00DE1779" w:rsidRDefault="00D03646" w:rsidP="00757B28">
            <w:pPr>
              <w:pStyle w:val="BodyText"/>
              <w:jc w:val="center"/>
              <w:rPr>
                <w:rFonts w:ascii="Arial" w:hAnsi="Arial" w:cs="Arial"/>
                <w:sz w:val="22"/>
                <w:szCs w:val="22"/>
                <w:lang w:val="sr-Cyrl-RS"/>
              </w:rPr>
            </w:pPr>
          </w:p>
        </w:tc>
        <w:tc>
          <w:tcPr>
            <w:tcW w:w="4612" w:type="dxa"/>
          </w:tcPr>
          <w:p w14:paraId="303F12CD" w14:textId="77777777" w:rsidR="00D03646" w:rsidRPr="00DE1779" w:rsidRDefault="00D03646" w:rsidP="00757B28">
            <w:pPr>
              <w:pStyle w:val="BodyText"/>
              <w:jc w:val="center"/>
              <w:rPr>
                <w:rFonts w:ascii="Arial" w:hAnsi="Arial" w:cs="Arial"/>
                <w:sz w:val="22"/>
                <w:szCs w:val="22"/>
                <w:lang w:val="sr-Cyrl-RS"/>
              </w:rPr>
            </w:pPr>
          </w:p>
        </w:tc>
      </w:tr>
      <w:tr w:rsidR="00D03646" w:rsidRPr="00DE1779" w14:paraId="303767F3" w14:textId="77777777" w:rsidTr="008A14E5">
        <w:trPr>
          <w:jc w:val="center"/>
        </w:trPr>
        <w:tc>
          <w:tcPr>
            <w:tcW w:w="4612" w:type="dxa"/>
          </w:tcPr>
          <w:p w14:paraId="5156BB82" w14:textId="77777777" w:rsidR="00D03646" w:rsidRPr="00DE1779" w:rsidRDefault="00D03646" w:rsidP="00757B28">
            <w:pPr>
              <w:pStyle w:val="BodyText"/>
              <w:jc w:val="center"/>
              <w:rPr>
                <w:rFonts w:ascii="Arial" w:hAnsi="Arial" w:cs="Arial"/>
                <w:sz w:val="22"/>
                <w:szCs w:val="22"/>
                <w:lang w:val="sr-Cyrl-RS"/>
              </w:rPr>
            </w:pPr>
          </w:p>
        </w:tc>
        <w:tc>
          <w:tcPr>
            <w:tcW w:w="4612" w:type="dxa"/>
          </w:tcPr>
          <w:p w14:paraId="07645C59" w14:textId="77777777" w:rsidR="00D03646" w:rsidRPr="00DE1779" w:rsidRDefault="00D03646" w:rsidP="00757B28">
            <w:pPr>
              <w:pStyle w:val="BodyText"/>
              <w:jc w:val="center"/>
              <w:rPr>
                <w:rFonts w:ascii="Arial" w:hAnsi="Arial" w:cs="Arial"/>
                <w:sz w:val="22"/>
                <w:szCs w:val="22"/>
                <w:lang w:val="sr-Cyrl-RS"/>
              </w:rPr>
            </w:pPr>
          </w:p>
        </w:tc>
      </w:tr>
      <w:tr w:rsidR="00D03646" w:rsidRPr="00DE1779" w14:paraId="06C34B23" w14:textId="77777777" w:rsidTr="008A14E5">
        <w:trPr>
          <w:jc w:val="center"/>
        </w:trPr>
        <w:tc>
          <w:tcPr>
            <w:tcW w:w="4612" w:type="dxa"/>
          </w:tcPr>
          <w:p w14:paraId="589B8FCC" w14:textId="77777777" w:rsidR="00D03646" w:rsidRPr="00DE1779" w:rsidRDefault="00D03646" w:rsidP="00757B28">
            <w:pPr>
              <w:pStyle w:val="BodyText"/>
              <w:jc w:val="center"/>
              <w:rPr>
                <w:rFonts w:ascii="Arial" w:hAnsi="Arial" w:cs="Arial"/>
                <w:sz w:val="22"/>
                <w:szCs w:val="22"/>
                <w:lang w:val="sr-Cyrl-RS"/>
              </w:rPr>
            </w:pPr>
          </w:p>
        </w:tc>
        <w:tc>
          <w:tcPr>
            <w:tcW w:w="4612" w:type="dxa"/>
          </w:tcPr>
          <w:p w14:paraId="62E859A0" w14:textId="77777777" w:rsidR="00D03646" w:rsidRPr="00DE1779" w:rsidRDefault="00D03646" w:rsidP="00757B28">
            <w:pPr>
              <w:pStyle w:val="BodyText"/>
              <w:jc w:val="center"/>
              <w:rPr>
                <w:rFonts w:ascii="Arial" w:hAnsi="Arial" w:cs="Arial"/>
                <w:sz w:val="22"/>
                <w:szCs w:val="22"/>
                <w:lang w:val="sr-Cyrl-RS"/>
              </w:rPr>
            </w:pPr>
          </w:p>
        </w:tc>
      </w:tr>
      <w:tr w:rsidR="00D03646" w:rsidRPr="00DE1779" w14:paraId="2781DCE3" w14:textId="77777777" w:rsidTr="008A14E5">
        <w:trPr>
          <w:jc w:val="center"/>
        </w:trPr>
        <w:tc>
          <w:tcPr>
            <w:tcW w:w="4612" w:type="dxa"/>
          </w:tcPr>
          <w:p w14:paraId="0D26226F" w14:textId="77777777" w:rsidR="00D03646" w:rsidRPr="00DE1779" w:rsidRDefault="00D03646" w:rsidP="00757B28">
            <w:pPr>
              <w:pStyle w:val="BodyText"/>
              <w:jc w:val="center"/>
              <w:rPr>
                <w:rFonts w:ascii="Arial" w:hAnsi="Arial" w:cs="Arial"/>
                <w:sz w:val="22"/>
                <w:szCs w:val="22"/>
                <w:lang w:val="sr-Cyrl-RS"/>
              </w:rPr>
            </w:pPr>
          </w:p>
        </w:tc>
        <w:tc>
          <w:tcPr>
            <w:tcW w:w="4612" w:type="dxa"/>
          </w:tcPr>
          <w:p w14:paraId="0B03AFF4" w14:textId="77777777" w:rsidR="00D03646" w:rsidRPr="00DE1779" w:rsidRDefault="00D03646" w:rsidP="00757B28">
            <w:pPr>
              <w:pStyle w:val="BodyText"/>
              <w:jc w:val="center"/>
              <w:rPr>
                <w:rFonts w:ascii="Arial" w:hAnsi="Arial" w:cs="Arial"/>
                <w:sz w:val="22"/>
                <w:szCs w:val="22"/>
                <w:lang w:val="sr-Cyrl-RS"/>
              </w:rPr>
            </w:pPr>
          </w:p>
        </w:tc>
      </w:tr>
      <w:tr w:rsidR="00D03646" w:rsidRPr="00DE1779" w14:paraId="3F73FECD" w14:textId="77777777" w:rsidTr="008A14E5">
        <w:trPr>
          <w:jc w:val="center"/>
        </w:trPr>
        <w:tc>
          <w:tcPr>
            <w:tcW w:w="4612" w:type="dxa"/>
          </w:tcPr>
          <w:p w14:paraId="3C03C19D" w14:textId="77777777" w:rsidR="00D03646" w:rsidRPr="00DE1779" w:rsidRDefault="00D03646" w:rsidP="00757B28">
            <w:pPr>
              <w:pStyle w:val="BodyText"/>
              <w:jc w:val="center"/>
              <w:rPr>
                <w:rFonts w:ascii="Arial" w:hAnsi="Arial" w:cs="Arial"/>
                <w:sz w:val="22"/>
                <w:szCs w:val="22"/>
                <w:lang w:val="sr-Cyrl-RS"/>
              </w:rPr>
            </w:pPr>
          </w:p>
        </w:tc>
        <w:tc>
          <w:tcPr>
            <w:tcW w:w="4612" w:type="dxa"/>
          </w:tcPr>
          <w:p w14:paraId="77277302" w14:textId="77777777" w:rsidR="00D03646" w:rsidRPr="00DE1779" w:rsidRDefault="00D03646" w:rsidP="00757B28">
            <w:pPr>
              <w:pStyle w:val="BodyText"/>
              <w:jc w:val="center"/>
              <w:rPr>
                <w:rFonts w:ascii="Arial" w:hAnsi="Arial" w:cs="Arial"/>
                <w:sz w:val="22"/>
                <w:szCs w:val="22"/>
                <w:lang w:val="sr-Cyrl-RS"/>
              </w:rPr>
            </w:pPr>
          </w:p>
        </w:tc>
      </w:tr>
      <w:tr w:rsidR="00D03646" w:rsidRPr="00DE1779" w14:paraId="24639FF6" w14:textId="77777777" w:rsidTr="008A14E5">
        <w:trPr>
          <w:jc w:val="center"/>
        </w:trPr>
        <w:tc>
          <w:tcPr>
            <w:tcW w:w="4612" w:type="dxa"/>
          </w:tcPr>
          <w:p w14:paraId="6002C7AD" w14:textId="77777777" w:rsidR="00D03646" w:rsidRPr="00DE1779" w:rsidRDefault="00D03646" w:rsidP="00757B28">
            <w:pPr>
              <w:pStyle w:val="BodyText"/>
              <w:jc w:val="right"/>
              <w:rPr>
                <w:rFonts w:ascii="Arial" w:hAnsi="Arial" w:cs="Arial"/>
                <w:b/>
                <w:sz w:val="22"/>
                <w:szCs w:val="22"/>
                <w:lang w:val="sr-Cyrl-RS"/>
              </w:rPr>
            </w:pPr>
            <w:r w:rsidRPr="00DE1779">
              <w:rPr>
                <w:rFonts w:ascii="Arial" w:hAnsi="Arial" w:cs="Arial"/>
                <w:b/>
                <w:sz w:val="22"/>
                <w:szCs w:val="22"/>
                <w:lang w:val="sr-Cyrl-RS"/>
              </w:rPr>
              <w:t>УКУПНО</w:t>
            </w:r>
          </w:p>
        </w:tc>
        <w:tc>
          <w:tcPr>
            <w:tcW w:w="4612" w:type="dxa"/>
          </w:tcPr>
          <w:p w14:paraId="65B32371" w14:textId="77777777" w:rsidR="00D03646" w:rsidRPr="00DE1779" w:rsidRDefault="00D03646" w:rsidP="00757B28">
            <w:pPr>
              <w:pStyle w:val="BodyText"/>
              <w:rPr>
                <w:rFonts w:ascii="Arial" w:hAnsi="Arial" w:cs="Arial"/>
                <w:sz w:val="22"/>
                <w:szCs w:val="22"/>
                <w:lang w:val="sr-Cyrl-RS"/>
              </w:rPr>
            </w:pPr>
          </w:p>
        </w:tc>
      </w:tr>
    </w:tbl>
    <w:p w14:paraId="1CFC6827" w14:textId="77777777" w:rsidR="00D03646" w:rsidRPr="00DE1779" w:rsidRDefault="00D03646" w:rsidP="00D03646">
      <w:pPr>
        <w:pStyle w:val="BodyText"/>
        <w:rPr>
          <w:rFonts w:ascii="Arial" w:hAnsi="Arial" w:cs="Arial"/>
          <w:sz w:val="22"/>
          <w:szCs w:val="22"/>
          <w:lang w:val="sr-Cyrl-RS"/>
        </w:rPr>
      </w:pPr>
    </w:p>
    <w:p w14:paraId="1A345419" w14:textId="77777777" w:rsidR="00D03646" w:rsidRPr="00DE1779" w:rsidRDefault="00D03646" w:rsidP="00D03646">
      <w:pPr>
        <w:pStyle w:val="BodyText"/>
        <w:rPr>
          <w:rFonts w:ascii="Arial" w:hAnsi="Arial" w:cs="Arial"/>
          <w:sz w:val="22"/>
          <w:szCs w:val="22"/>
          <w:lang w:val="sr-Cyrl-RS"/>
        </w:rPr>
      </w:pPr>
    </w:p>
    <w:p w14:paraId="648AF1D6" w14:textId="77777777" w:rsidR="00D03646" w:rsidRPr="00DE1779" w:rsidRDefault="00D03646" w:rsidP="00D03646">
      <w:pPr>
        <w:jc w:val="both"/>
        <w:rPr>
          <w:rFonts w:ascii="Arial" w:hAnsi="Arial" w:cs="Arial"/>
          <w:sz w:val="22"/>
          <w:szCs w:val="22"/>
          <w:lang w:val="sr-Cyrl-RS"/>
        </w:rPr>
      </w:pPr>
    </w:p>
    <w:p w14:paraId="416C85C5" w14:textId="77777777" w:rsidR="00D03646" w:rsidRPr="00DE1779" w:rsidRDefault="00D03646" w:rsidP="00D03646">
      <w:pPr>
        <w:tabs>
          <w:tab w:val="left" w:pos="0"/>
        </w:tabs>
        <w:jc w:val="both"/>
        <w:rPr>
          <w:rFonts w:ascii="Arial" w:hAnsi="Arial" w:cs="Arial"/>
          <w:sz w:val="22"/>
          <w:szCs w:val="22"/>
          <w:lang w:val="sr-Cyrl-RS"/>
        </w:rPr>
      </w:pPr>
      <w:r w:rsidRPr="00DE1779">
        <w:rPr>
          <w:rFonts w:ascii="Arial" w:hAnsi="Arial" w:cs="Arial"/>
          <w:sz w:val="22"/>
          <w:szCs w:val="22"/>
          <w:lang w:val="sr-Cyrl-RS"/>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54A709" w14:textId="77777777" w:rsidR="00D03646" w:rsidRPr="00DE1779" w:rsidRDefault="00D03646" w:rsidP="00D03646">
      <w:pPr>
        <w:tabs>
          <w:tab w:val="left" w:pos="0"/>
        </w:tabs>
        <w:jc w:val="both"/>
        <w:rPr>
          <w:rFonts w:ascii="Arial" w:hAnsi="Arial" w:cs="Arial"/>
          <w:sz w:val="22"/>
          <w:szCs w:val="22"/>
          <w:lang w:val="sr-Cyrl-RS"/>
        </w:rPr>
      </w:pPr>
    </w:p>
    <w:tbl>
      <w:tblPr>
        <w:tblW w:w="10031" w:type="dxa"/>
        <w:jc w:val="center"/>
        <w:tblLayout w:type="fixed"/>
        <w:tblLook w:val="0000" w:firstRow="0" w:lastRow="0" w:firstColumn="0" w:lastColumn="0" w:noHBand="0" w:noVBand="0"/>
      </w:tblPr>
      <w:tblGrid>
        <w:gridCol w:w="3882"/>
        <w:gridCol w:w="2127"/>
        <w:gridCol w:w="4022"/>
      </w:tblGrid>
      <w:tr w:rsidR="00D03646" w:rsidRPr="00DE1779" w14:paraId="16324C52" w14:textId="77777777" w:rsidTr="00757B28">
        <w:trPr>
          <w:jc w:val="center"/>
        </w:trPr>
        <w:tc>
          <w:tcPr>
            <w:tcW w:w="3882" w:type="dxa"/>
          </w:tcPr>
          <w:p w14:paraId="7999079E" w14:textId="77777777" w:rsidR="00D03646" w:rsidRPr="00DE1779" w:rsidRDefault="00D03646" w:rsidP="00757B28">
            <w:pPr>
              <w:jc w:val="both"/>
              <w:rPr>
                <w:rFonts w:ascii="Arial" w:hAnsi="Arial" w:cs="Arial"/>
                <w:sz w:val="22"/>
                <w:szCs w:val="22"/>
                <w:lang w:val="sr-Cyrl-RS"/>
              </w:rPr>
            </w:pPr>
            <w:r w:rsidRPr="00DE1779">
              <w:rPr>
                <w:rFonts w:ascii="Arial" w:hAnsi="Arial" w:cs="Arial"/>
                <w:sz w:val="22"/>
                <w:szCs w:val="22"/>
                <w:lang w:val="sr-Cyrl-RS"/>
              </w:rPr>
              <w:t xml:space="preserve">                      Датум:</w:t>
            </w:r>
          </w:p>
        </w:tc>
        <w:tc>
          <w:tcPr>
            <w:tcW w:w="2127" w:type="dxa"/>
          </w:tcPr>
          <w:p w14:paraId="7EC62245" w14:textId="77777777" w:rsidR="00D03646" w:rsidRPr="00DE1779" w:rsidRDefault="00D03646" w:rsidP="00757B28">
            <w:pPr>
              <w:jc w:val="both"/>
              <w:rPr>
                <w:rFonts w:ascii="Arial" w:hAnsi="Arial" w:cs="Arial"/>
                <w:sz w:val="22"/>
                <w:szCs w:val="22"/>
                <w:lang w:val="sr-Cyrl-RS"/>
              </w:rPr>
            </w:pPr>
          </w:p>
        </w:tc>
        <w:tc>
          <w:tcPr>
            <w:tcW w:w="4022" w:type="dxa"/>
          </w:tcPr>
          <w:p w14:paraId="121DA43C" w14:textId="77777777" w:rsidR="00D03646" w:rsidRPr="00DE1779" w:rsidRDefault="00D03646" w:rsidP="00757B28">
            <w:pPr>
              <w:jc w:val="both"/>
              <w:rPr>
                <w:rFonts w:ascii="Arial" w:hAnsi="Arial" w:cs="Arial"/>
                <w:sz w:val="22"/>
                <w:szCs w:val="22"/>
                <w:lang w:val="sr-Cyrl-RS"/>
              </w:rPr>
            </w:pPr>
            <w:r w:rsidRPr="00DE1779">
              <w:rPr>
                <w:rFonts w:ascii="Arial" w:hAnsi="Arial" w:cs="Arial"/>
                <w:sz w:val="22"/>
                <w:szCs w:val="22"/>
                <w:lang w:val="sr-Cyrl-RS"/>
              </w:rPr>
              <w:t xml:space="preserve">                        Понуђач</w:t>
            </w:r>
          </w:p>
        </w:tc>
      </w:tr>
      <w:tr w:rsidR="00D03646" w:rsidRPr="00DE1779" w14:paraId="440D1BAF" w14:textId="77777777" w:rsidTr="00757B28">
        <w:trPr>
          <w:jc w:val="center"/>
        </w:trPr>
        <w:tc>
          <w:tcPr>
            <w:tcW w:w="3882" w:type="dxa"/>
          </w:tcPr>
          <w:p w14:paraId="22A693F2" w14:textId="77777777" w:rsidR="00D03646" w:rsidRPr="00DE1779" w:rsidRDefault="00D03646" w:rsidP="00757B28">
            <w:pPr>
              <w:jc w:val="both"/>
              <w:rPr>
                <w:rFonts w:ascii="Arial" w:hAnsi="Arial" w:cs="Arial"/>
                <w:sz w:val="22"/>
                <w:szCs w:val="22"/>
                <w:lang w:val="sr-Cyrl-RS"/>
              </w:rPr>
            </w:pPr>
          </w:p>
        </w:tc>
        <w:tc>
          <w:tcPr>
            <w:tcW w:w="2127" w:type="dxa"/>
          </w:tcPr>
          <w:p w14:paraId="6B86808E" w14:textId="77777777" w:rsidR="00D03646" w:rsidRPr="00DE1779" w:rsidRDefault="00D03646" w:rsidP="00757B28">
            <w:pPr>
              <w:jc w:val="both"/>
              <w:rPr>
                <w:rFonts w:ascii="Arial" w:hAnsi="Arial" w:cs="Arial"/>
                <w:sz w:val="22"/>
                <w:szCs w:val="22"/>
                <w:lang w:val="sr-Cyrl-RS"/>
              </w:rPr>
            </w:pPr>
            <w:r w:rsidRPr="00DE1779">
              <w:rPr>
                <w:rFonts w:ascii="Arial" w:hAnsi="Arial" w:cs="Arial"/>
                <w:sz w:val="22"/>
                <w:szCs w:val="22"/>
                <w:lang w:val="sr-Cyrl-RS"/>
              </w:rPr>
              <w:t>М.П.</w:t>
            </w:r>
          </w:p>
        </w:tc>
        <w:tc>
          <w:tcPr>
            <w:tcW w:w="4022" w:type="dxa"/>
          </w:tcPr>
          <w:p w14:paraId="21FEB908" w14:textId="77777777" w:rsidR="00D03646" w:rsidRPr="00DE1779" w:rsidRDefault="00D03646" w:rsidP="00757B28">
            <w:pPr>
              <w:jc w:val="both"/>
              <w:rPr>
                <w:rFonts w:ascii="Arial" w:hAnsi="Arial" w:cs="Arial"/>
                <w:sz w:val="22"/>
                <w:szCs w:val="22"/>
                <w:lang w:val="sr-Cyrl-RS"/>
              </w:rPr>
            </w:pPr>
          </w:p>
        </w:tc>
      </w:tr>
      <w:tr w:rsidR="00D03646" w:rsidRPr="00DE1779" w14:paraId="5CCF752F" w14:textId="77777777" w:rsidTr="00757B28">
        <w:trPr>
          <w:jc w:val="center"/>
        </w:trPr>
        <w:tc>
          <w:tcPr>
            <w:tcW w:w="3882" w:type="dxa"/>
            <w:tcBorders>
              <w:bottom w:val="single" w:sz="4" w:space="0" w:color="auto"/>
            </w:tcBorders>
          </w:tcPr>
          <w:p w14:paraId="45EBCFC2" w14:textId="77777777" w:rsidR="00D03646" w:rsidRPr="00DE1779" w:rsidRDefault="00D03646" w:rsidP="00757B28">
            <w:pPr>
              <w:jc w:val="both"/>
              <w:rPr>
                <w:rFonts w:ascii="Arial" w:hAnsi="Arial" w:cs="Arial"/>
                <w:sz w:val="22"/>
                <w:szCs w:val="22"/>
                <w:lang w:val="sr-Cyrl-RS"/>
              </w:rPr>
            </w:pPr>
          </w:p>
        </w:tc>
        <w:tc>
          <w:tcPr>
            <w:tcW w:w="2127" w:type="dxa"/>
          </w:tcPr>
          <w:p w14:paraId="028E0E63" w14:textId="77777777" w:rsidR="00D03646" w:rsidRPr="00DE1779" w:rsidRDefault="00D03646" w:rsidP="00757B28">
            <w:pPr>
              <w:jc w:val="both"/>
              <w:rPr>
                <w:rFonts w:ascii="Arial" w:hAnsi="Arial" w:cs="Arial"/>
                <w:sz w:val="22"/>
                <w:szCs w:val="22"/>
                <w:lang w:val="sr-Cyrl-RS"/>
              </w:rPr>
            </w:pPr>
          </w:p>
        </w:tc>
        <w:tc>
          <w:tcPr>
            <w:tcW w:w="4022" w:type="dxa"/>
            <w:tcBorders>
              <w:bottom w:val="single" w:sz="4" w:space="0" w:color="auto"/>
            </w:tcBorders>
          </w:tcPr>
          <w:p w14:paraId="1ECA9554" w14:textId="77777777" w:rsidR="00D03646" w:rsidRPr="00DE1779" w:rsidRDefault="00D03646" w:rsidP="00757B28">
            <w:pPr>
              <w:jc w:val="both"/>
              <w:rPr>
                <w:rFonts w:ascii="Arial" w:hAnsi="Arial" w:cs="Arial"/>
                <w:sz w:val="22"/>
                <w:szCs w:val="22"/>
                <w:lang w:val="sr-Cyrl-RS"/>
              </w:rPr>
            </w:pPr>
          </w:p>
        </w:tc>
      </w:tr>
      <w:tr w:rsidR="00D03646" w:rsidRPr="00DE1779" w14:paraId="026D7280" w14:textId="77777777" w:rsidTr="00757B28">
        <w:trPr>
          <w:trHeight w:val="389"/>
          <w:jc w:val="center"/>
        </w:trPr>
        <w:tc>
          <w:tcPr>
            <w:tcW w:w="3882" w:type="dxa"/>
            <w:tcBorders>
              <w:top w:val="single" w:sz="4" w:space="0" w:color="auto"/>
            </w:tcBorders>
          </w:tcPr>
          <w:p w14:paraId="1DCF695D" w14:textId="77777777" w:rsidR="00D03646" w:rsidRPr="00DE1779" w:rsidRDefault="00D03646" w:rsidP="00757B28">
            <w:pPr>
              <w:jc w:val="both"/>
              <w:rPr>
                <w:rFonts w:ascii="Arial" w:hAnsi="Arial" w:cs="Arial"/>
                <w:sz w:val="22"/>
                <w:szCs w:val="22"/>
                <w:lang w:val="sr-Cyrl-RS"/>
              </w:rPr>
            </w:pPr>
          </w:p>
        </w:tc>
        <w:tc>
          <w:tcPr>
            <w:tcW w:w="2127" w:type="dxa"/>
          </w:tcPr>
          <w:p w14:paraId="3909CDBB" w14:textId="77777777" w:rsidR="00D03646" w:rsidRPr="00DE1779" w:rsidRDefault="00D03646" w:rsidP="00757B28">
            <w:pPr>
              <w:jc w:val="both"/>
              <w:rPr>
                <w:rFonts w:ascii="Arial" w:hAnsi="Arial" w:cs="Arial"/>
                <w:sz w:val="22"/>
                <w:szCs w:val="22"/>
                <w:lang w:val="sr-Cyrl-RS"/>
              </w:rPr>
            </w:pPr>
          </w:p>
        </w:tc>
        <w:tc>
          <w:tcPr>
            <w:tcW w:w="4022" w:type="dxa"/>
            <w:tcBorders>
              <w:top w:val="single" w:sz="4" w:space="0" w:color="auto"/>
            </w:tcBorders>
          </w:tcPr>
          <w:p w14:paraId="48265A92" w14:textId="77777777" w:rsidR="00D03646" w:rsidRPr="00DE1779" w:rsidRDefault="00D03646" w:rsidP="00757B28">
            <w:pPr>
              <w:jc w:val="both"/>
              <w:rPr>
                <w:rFonts w:ascii="Arial" w:hAnsi="Arial" w:cs="Arial"/>
                <w:sz w:val="22"/>
                <w:szCs w:val="22"/>
                <w:lang w:val="sr-Cyrl-RS"/>
              </w:rPr>
            </w:pPr>
          </w:p>
        </w:tc>
      </w:tr>
    </w:tbl>
    <w:p w14:paraId="3BCE5BB6" w14:textId="77777777" w:rsidR="00D03646" w:rsidRPr="00DE1779" w:rsidRDefault="00D03646" w:rsidP="00D03646">
      <w:pPr>
        <w:tabs>
          <w:tab w:val="left" w:pos="0"/>
        </w:tabs>
        <w:jc w:val="both"/>
        <w:rPr>
          <w:rFonts w:ascii="Arial" w:hAnsi="Arial" w:cs="Arial"/>
          <w:b/>
          <w:i/>
          <w:sz w:val="22"/>
          <w:szCs w:val="22"/>
          <w:lang w:val="sr-Cyrl-RS"/>
        </w:rPr>
      </w:pPr>
      <w:r w:rsidRPr="00DE1779">
        <w:rPr>
          <w:rFonts w:ascii="Arial" w:hAnsi="Arial" w:cs="Arial"/>
          <w:b/>
          <w:i/>
          <w:sz w:val="22"/>
          <w:szCs w:val="22"/>
          <w:lang w:val="sr-Cyrl-RS"/>
        </w:rPr>
        <w:t>Напомена:</w:t>
      </w:r>
    </w:p>
    <w:p w14:paraId="76A12C55" w14:textId="77777777" w:rsidR="00D03646" w:rsidRPr="00DE1779" w:rsidRDefault="00D03646" w:rsidP="00DF5872">
      <w:pPr>
        <w:pStyle w:val="ListParagraph"/>
        <w:numPr>
          <w:ilvl w:val="0"/>
          <w:numId w:val="22"/>
        </w:numPr>
        <w:jc w:val="both"/>
        <w:rPr>
          <w:rFonts w:ascii="Arial" w:hAnsi="Arial" w:cs="Arial"/>
          <w:i/>
          <w:lang w:val="sr-Cyrl-RS"/>
        </w:rPr>
      </w:pPr>
      <w:r w:rsidRPr="00DE1779">
        <w:rPr>
          <w:rFonts w:ascii="Arial" w:hAnsi="Arial" w:cs="Arial"/>
          <w:i/>
          <w:lang w:val="sr-Cyrl-RS"/>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02EBA35" w14:textId="77777777" w:rsidR="00D03646" w:rsidRPr="00DE1779" w:rsidRDefault="00D03646" w:rsidP="00DF5872">
      <w:pPr>
        <w:pStyle w:val="ListParagraph"/>
        <w:numPr>
          <w:ilvl w:val="0"/>
          <w:numId w:val="22"/>
        </w:numPr>
        <w:tabs>
          <w:tab w:val="left" w:pos="0"/>
        </w:tabs>
        <w:jc w:val="both"/>
        <w:rPr>
          <w:rFonts w:ascii="Arial" w:hAnsi="Arial" w:cs="Arial"/>
          <w:i/>
          <w:lang w:val="sr-Cyrl-RS"/>
        </w:rPr>
      </w:pPr>
      <w:r w:rsidRPr="00DE1779">
        <w:rPr>
          <w:rFonts w:ascii="Arial" w:hAnsi="Arial" w:cs="Arial"/>
          <w:i/>
          <w:lang w:val="sr-Cyrl-RS"/>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3BAA4A83" w14:textId="2B5328CE" w:rsidR="00D03646" w:rsidRPr="00DE1779" w:rsidRDefault="00D03646" w:rsidP="00DF5872">
      <w:pPr>
        <w:pStyle w:val="ListParagraph"/>
        <w:numPr>
          <w:ilvl w:val="0"/>
          <w:numId w:val="22"/>
        </w:numPr>
        <w:jc w:val="both"/>
        <w:rPr>
          <w:rFonts w:ascii="Arial" w:hAnsi="Arial" w:cs="Arial"/>
          <w:lang w:val="sr-Cyrl-RS"/>
        </w:rPr>
      </w:pPr>
      <w:r w:rsidRPr="00DE1779">
        <w:rPr>
          <w:rFonts w:ascii="Arial" w:hAnsi="Arial" w:cs="Arial"/>
          <w:i/>
          <w:lang w:val="sr-Cyrl-RS"/>
        </w:rPr>
        <w:t>уколико понуђач не попуни образац трошкова припреме понуде,</w:t>
      </w:r>
      <w:r w:rsidR="00BE574E" w:rsidRPr="00DE1779">
        <w:rPr>
          <w:rFonts w:ascii="Arial" w:hAnsi="Arial" w:cs="Arial"/>
          <w:i/>
          <w:lang w:val="sr-Cyrl-RS"/>
        </w:rPr>
        <w:t xml:space="preserve"> </w:t>
      </w:r>
      <w:r w:rsidRPr="00DE1779">
        <w:rPr>
          <w:rFonts w:ascii="Arial" w:hAnsi="Arial" w:cs="Arial"/>
          <w:i/>
          <w:lang w:val="sr-Cyrl-RS"/>
        </w:rPr>
        <w:t>Наручилац није дужан да му надокнади трошкове и у Законом прописаном случају;</w:t>
      </w:r>
    </w:p>
    <w:p w14:paraId="0EF95377" w14:textId="77777777" w:rsidR="00D03646" w:rsidRPr="00DE1779" w:rsidRDefault="00D03646" w:rsidP="00DF5872">
      <w:pPr>
        <w:pStyle w:val="ListParagraph"/>
        <w:numPr>
          <w:ilvl w:val="0"/>
          <w:numId w:val="22"/>
        </w:numPr>
        <w:jc w:val="both"/>
        <w:rPr>
          <w:rFonts w:ascii="Arial" w:hAnsi="Arial" w:cs="Arial"/>
          <w:lang w:val="sr-Cyrl-RS"/>
        </w:rPr>
      </w:pPr>
      <w:r w:rsidRPr="00DE1779">
        <w:rPr>
          <w:rFonts w:ascii="Arial" w:eastAsia="TimesNewRomanPS-BoldMT" w:hAnsi="Arial" w:cs="Arial"/>
          <w:i/>
          <w:lang w:val="sr-Cyrl-RS"/>
        </w:rPr>
        <w:t>Уколико група понуђача подноси заједничку понуду овај образац потписује и оверава Носилац посла;</w:t>
      </w:r>
    </w:p>
    <w:p w14:paraId="0E03C7D6" w14:textId="77777777" w:rsidR="00D03646" w:rsidRPr="00DE1779" w:rsidRDefault="00D03646" w:rsidP="00DF5872">
      <w:pPr>
        <w:pStyle w:val="ListParagraph"/>
        <w:numPr>
          <w:ilvl w:val="0"/>
          <w:numId w:val="22"/>
        </w:numPr>
        <w:jc w:val="both"/>
        <w:rPr>
          <w:rFonts w:ascii="Arial" w:hAnsi="Arial" w:cs="Arial"/>
          <w:lang w:val="sr-Cyrl-RS"/>
        </w:rPr>
      </w:pPr>
      <w:r w:rsidRPr="00DE1779">
        <w:rPr>
          <w:rFonts w:ascii="Arial" w:eastAsia="TimesNewRomanPS-BoldMT" w:hAnsi="Arial" w:cs="Arial"/>
          <w:i/>
          <w:lang w:val="sr-Cyrl-RS"/>
        </w:rPr>
        <w:t xml:space="preserve">Уколико понуђач подноси понуду са подизвођачем овај образац потписује и оверава печатом понуђач. </w:t>
      </w:r>
    </w:p>
    <w:p w14:paraId="42161AC8" w14:textId="77777777" w:rsidR="00D03646" w:rsidRPr="00DE1779" w:rsidRDefault="00D03646" w:rsidP="00DF5872">
      <w:pPr>
        <w:pStyle w:val="Standard"/>
        <w:numPr>
          <w:ilvl w:val="0"/>
          <w:numId w:val="22"/>
        </w:numPr>
        <w:jc w:val="both"/>
        <w:rPr>
          <w:rFonts w:ascii="Arial" w:hAnsi="Arial" w:cs="Arial"/>
          <w:sz w:val="22"/>
          <w:szCs w:val="22"/>
          <w:lang w:val="sr-Cyrl-RS"/>
        </w:rPr>
      </w:pPr>
      <w:r w:rsidRPr="00DE1779">
        <w:rPr>
          <w:rFonts w:ascii="Arial" w:hAnsi="Arial" w:cs="Arial"/>
          <w:sz w:val="22"/>
          <w:szCs w:val="22"/>
          <w:lang w:val="sr-Cyrl-RS"/>
        </w:rPr>
        <w:br w:type="page"/>
      </w:r>
    </w:p>
    <w:p w14:paraId="650E53C7" w14:textId="77777777" w:rsidR="00D03646" w:rsidRPr="00DE1779" w:rsidRDefault="00D03646" w:rsidP="00D03646">
      <w:pPr>
        <w:pStyle w:val="Standard"/>
        <w:jc w:val="both"/>
        <w:rPr>
          <w:rFonts w:ascii="Arial" w:hAnsi="Arial" w:cs="Arial"/>
          <w:sz w:val="22"/>
          <w:szCs w:val="22"/>
          <w:lang w:val="sr-Cyrl-RS"/>
        </w:rPr>
      </w:pPr>
    </w:p>
    <w:p w14:paraId="1C9A7A1D" w14:textId="27F76149" w:rsidR="00D03646" w:rsidRPr="00DE1779" w:rsidRDefault="00D03646" w:rsidP="00BE574E">
      <w:pPr>
        <w:pStyle w:val="KDObrazac"/>
        <w:spacing w:before="0"/>
        <w:rPr>
          <w:lang w:val="sr-Cyrl-RS"/>
        </w:rPr>
      </w:pPr>
      <w:r w:rsidRPr="00DE1779">
        <w:rPr>
          <w:lang w:val="sr-Cyrl-RS"/>
        </w:rPr>
        <w:t xml:space="preserve">ОБРАЗАЦ </w:t>
      </w:r>
      <w:r w:rsidR="00FE510F">
        <w:rPr>
          <w:lang w:val="sr-Cyrl-RS"/>
        </w:rPr>
        <w:t>10</w:t>
      </w:r>
      <w:r w:rsidRPr="00DE1779">
        <w:rPr>
          <w:lang w:val="sr-Cyrl-RS"/>
        </w:rPr>
        <w:t>.</w:t>
      </w:r>
    </w:p>
    <w:p w14:paraId="6D4B6115" w14:textId="77777777" w:rsidR="00D03646" w:rsidRPr="00DE1779" w:rsidRDefault="00D03646" w:rsidP="00D03646">
      <w:pPr>
        <w:rPr>
          <w:rFonts w:ascii="Arial" w:hAnsi="Arial" w:cs="Arial"/>
          <w:sz w:val="22"/>
          <w:szCs w:val="22"/>
          <w:lang w:val="sr-Cyrl-RS"/>
        </w:rPr>
      </w:pPr>
    </w:p>
    <w:p w14:paraId="7FD84575" w14:textId="77777777" w:rsidR="00D03646" w:rsidRPr="00DE1779" w:rsidRDefault="00D03646" w:rsidP="00D03646">
      <w:pPr>
        <w:pStyle w:val="NoSpacing"/>
        <w:suppressAutoHyphens w:val="0"/>
        <w:spacing w:before="0"/>
        <w:jc w:val="center"/>
        <w:rPr>
          <w:rFonts w:cs="Arial"/>
          <w:b/>
          <w:sz w:val="22"/>
          <w:szCs w:val="22"/>
          <w:lang w:val="sr-Cyrl-RS"/>
        </w:rPr>
      </w:pPr>
      <w:r w:rsidRPr="00DE1779">
        <w:rPr>
          <w:rFonts w:cs="Arial"/>
          <w:b/>
          <w:sz w:val="22"/>
          <w:szCs w:val="22"/>
          <w:lang w:val="sr-Cyrl-RS"/>
        </w:rPr>
        <w:t>СПОРАЗУМ  УЧЕСНИКА ЗАЈЕДНИЧКЕ ПОНУДЕ</w:t>
      </w:r>
    </w:p>
    <w:p w14:paraId="26ED89D3" w14:textId="77777777" w:rsidR="00D03646" w:rsidRPr="00DE1779" w:rsidRDefault="00D03646" w:rsidP="00D03646">
      <w:pPr>
        <w:pStyle w:val="NoSpacing"/>
        <w:suppressAutoHyphens w:val="0"/>
        <w:spacing w:before="0"/>
        <w:jc w:val="center"/>
        <w:rPr>
          <w:rFonts w:cs="Arial"/>
          <w:b/>
          <w:sz w:val="22"/>
          <w:szCs w:val="22"/>
          <w:lang w:val="sr-Cyrl-RS"/>
        </w:rPr>
      </w:pPr>
    </w:p>
    <w:p w14:paraId="01CD21EC" w14:textId="77777777" w:rsidR="00D03646" w:rsidRPr="00DE1779" w:rsidRDefault="00D03646" w:rsidP="00D03646">
      <w:pPr>
        <w:pStyle w:val="NoSpacing"/>
        <w:rPr>
          <w:rFonts w:cs="Arial"/>
          <w:i/>
          <w:sz w:val="22"/>
          <w:szCs w:val="22"/>
          <w:lang w:val="sr-Cyrl-RS"/>
        </w:rPr>
      </w:pPr>
      <w:r w:rsidRPr="00DE1779">
        <w:rPr>
          <w:rFonts w:cs="Arial"/>
          <w:i/>
          <w:sz w:val="22"/>
          <w:szCs w:val="22"/>
          <w:lang w:val="sr-Cyrl-RS"/>
        </w:rPr>
        <w:t xml:space="preserve">На основу члана 81. Закона о јавним набавкама </w:t>
      </w:r>
      <w:r w:rsidRPr="00DE1779">
        <w:rPr>
          <w:rFonts w:eastAsia="TimesNewRomanPSMT" w:cs="Arial"/>
          <w:i/>
          <w:sz w:val="22"/>
          <w:szCs w:val="22"/>
          <w:lang w:val="sr-Cyrl-RS" w:eastAsia="en-US"/>
        </w:rPr>
        <w:t>(„Сл. гласник РС” бр. 124/2012, 14/15, 68/15</w:t>
      </w:r>
      <w:r w:rsidRPr="00DE1779">
        <w:rPr>
          <w:rFonts w:cs="Arial"/>
          <w:i/>
          <w:sz w:val="22"/>
          <w:szCs w:val="22"/>
          <w:lang w:val="sr-Cyrl-RS"/>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D03646" w:rsidRPr="00DE1779" w14:paraId="1060AB73" w14:textId="77777777" w:rsidTr="00757B28">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359B0C0A" w14:textId="77777777" w:rsidR="00D03646" w:rsidRPr="00DE1779" w:rsidRDefault="00D03646" w:rsidP="00757B28">
            <w:pPr>
              <w:pStyle w:val="NoSpacing"/>
              <w:rPr>
                <w:rFonts w:cs="Arial"/>
                <w:sz w:val="22"/>
                <w:szCs w:val="22"/>
                <w:lang w:val="sr-Cyrl-RS"/>
              </w:rPr>
            </w:pPr>
            <w:r w:rsidRPr="00DE1779">
              <w:rPr>
                <w:rFonts w:cs="Arial"/>
                <w:sz w:val="22"/>
                <w:szCs w:val="22"/>
                <w:lang w:val="sr-Cyrl-RS"/>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1829A30B" w14:textId="77777777" w:rsidR="00D03646" w:rsidRPr="00DE1779" w:rsidRDefault="00D03646" w:rsidP="00757B28">
            <w:pPr>
              <w:pStyle w:val="NoSpacing"/>
              <w:rPr>
                <w:rFonts w:cs="Arial"/>
                <w:sz w:val="22"/>
                <w:szCs w:val="22"/>
                <w:lang w:val="sr-Cyrl-RS"/>
              </w:rPr>
            </w:pPr>
            <w:r w:rsidRPr="00DE1779">
              <w:rPr>
                <w:rFonts w:cs="Arial"/>
                <w:sz w:val="22"/>
                <w:szCs w:val="22"/>
                <w:lang w:val="sr-Cyrl-RS"/>
              </w:rPr>
              <w:t>НАЗИВ И СЕДИШТЕ ЧЛАНА ГРУПЕ ПОНУЂАЧА</w:t>
            </w:r>
          </w:p>
        </w:tc>
      </w:tr>
      <w:tr w:rsidR="00D03646" w:rsidRPr="00DE1779" w14:paraId="7BFA5EF5" w14:textId="77777777" w:rsidTr="00757B28">
        <w:trPr>
          <w:trHeight w:val="1244"/>
        </w:trPr>
        <w:tc>
          <w:tcPr>
            <w:tcW w:w="3651" w:type="dxa"/>
            <w:tcBorders>
              <w:top w:val="single" w:sz="4" w:space="0" w:color="auto"/>
              <w:left w:val="single" w:sz="4" w:space="0" w:color="auto"/>
              <w:bottom w:val="single" w:sz="4" w:space="0" w:color="auto"/>
              <w:right w:val="single" w:sz="4" w:space="0" w:color="auto"/>
            </w:tcBorders>
          </w:tcPr>
          <w:p w14:paraId="679E1512" w14:textId="77777777" w:rsidR="00D03646" w:rsidRPr="00DE1779" w:rsidRDefault="00D03646" w:rsidP="00757B28">
            <w:pPr>
              <w:pStyle w:val="NoSpacing"/>
              <w:rPr>
                <w:rFonts w:cs="Arial"/>
                <w:i/>
                <w:sz w:val="22"/>
                <w:szCs w:val="22"/>
                <w:lang w:val="sr-Cyrl-RS"/>
              </w:rPr>
            </w:pPr>
            <w:r w:rsidRPr="00DE1779">
              <w:rPr>
                <w:rFonts w:cs="Arial"/>
                <w:i/>
                <w:sz w:val="22"/>
                <w:szCs w:val="22"/>
                <w:lang w:val="sr-Cyrl-RS"/>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369B3984" w14:textId="77777777" w:rsidR="00D03646" w:rsidRPr="00DE1779" w:rsidRDefault="00D03646" w:rsidP="00757B28">
            <w:pPr>
              <w:pStyle w:val="NoSpacing"/>
              <w:rPr>
                <w:rFonts w:cs="Arial"/>
                <w:sz w:val="22"/>
                <w:szCs w:val="22"/>
                <w:lang w:val="sr-Cyrl-RS"/>
              </w:rPr>
            </w:pPr>
          </w:p>
        </w:tc>
      </w:tr>
      <w:tr w:rsidR="00D03646" w:rsidRPr="00DE1779" w14:paraId="77B81A46" w14:textId="77777777" w:rsidTr="00757B28">
        <w:trPr>
          <w:trHeight w:val="1280"/>
        </w:trPr>
        <w:tc>
          <w:tcPr>
            <w:tcW w:w="3651" w:type="dxa"/>
            <w:tcBorders>
              <w:top w:val="single" w:sz="4" w:space="0" w:color="auto"/>
              <w:left w:val="single" w:sz="4" w:space="0" w:color="auto"/>
              <w:bottom w:val="single" w:sz="4" w:space="0" w:color="auto"/>
              <w:right w:val="single" w:sz="4" w:space="0" w:color="auto"/>
            </w:tcBorders>
          </w:tcPr>
          <w:p w14:paraId="4F19CD52" w14:textId="40459456" w:rsidR="00D03646" w:rsidRPr="00DE1779" w:rsidRDefault="00D03646" w:rsidP="00757B28">
            <w:pPr>
              <w:pStyle w:val="NoSpacing"/>
              <w:rPr>
                <w:rFonts w:cs="Arial"/>
                <w:i/>
                <w:sz w:val="22"/>
                <w:szCs w:val="22"/>
                <w:lang w:val="sr-Cyrl-RS"/>
              </w:rPr>
            </w:pPr>
            <w:r w:rsidRPr="00DE1779">
              <w:rPr>
                <w:rFonts w:cs="Arial"/>
                <w:i/>
                <w:sz w:val="22"/>
                <w:szCs w:val="22"/>
                <w:lang w:val="sr-Cyrl-RS"/>
              </w:rPr>
              <w:t xml:space="preserve">2. </w:t>
            </w:r>
            <w:r w:rsidR="00BE574E" w:rsidRPr="00DE1779">
              <w:rPr>
                <w:rFonts w:cs="Arial"/>
                <w:i/>
                <w:sz w:val="22"/>
                <w:szCs w:val="22"/>
                <w:lang w:val="sr-Cyrl-RS"/>
              </w:rPr>
              <w:t>Опис</w:t>
            </w:r>
            <w:r w:rsidRPr="00DE1779">
              <w:rPr>
                <w:rFonts w:cs="Arial"/>
                <w:i/>
                <w:sz w:val="22"/>
                <w:szCs w:val="22"/>
                <w:lang w:val="sr-Cyrl-RS"/>
              </w:rPr>
              <w:t xml:space="preserve"> послова сваког од понуђача из групе понуђача у извршењу уговора:</w:t>
            </w:r>
          </w:p>
          <w:p w14:paraId="2BE6A76B" w14:textId="77777777" w:rsidR="00D03646" w:rsidRPr="00DE1779" w:rsidRDefault="00D03646" w:rsidP="00757B28">
            <w:pPr>
              <w:pStyle w:val="NoSpacing"/>
              <w:rPr>
                <w:rFonts w:cs="Arial"/>
                <w:i/>
                <w:sz w:val="22"/>
                <w:szCs w:val="22"/>
                <w:lang w:val="sr-Cyrl-RS"/>
              </w:rPr>
            </w:pPr>
          </w:p>
          <w:p w14:paraId="4AB18B89" w14:textId="77777777" w:rsidR="00D03646" w:rsidRPr="00DE1779" w:rsidRDefault="00D03646" w:rsidP="00757B28">
            <w:pPr>
              <w:pStyle w:val="NoSpacing"/>
              <w:rPr>
                <w:rFonts w:cs="Arial"/>
                <w:i/>
                <w:sz w:val="22"/>
                <w:szCs w:val="22"/>
                <w:lang w:val="sr-Cyrl-RS"/>
              </w:rPr>
            </w:pPr>
          </w:p>
          <w:p w14:paraId="1842F48B" w14:textId="77777777" w:rsidR="00D03646" w:rsidRPr="00DE1779" w:rsidRDefault="00D03646" w:rsidP="00757B28">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5BAC2FF1" w14:textId="77777777" w:rsidR="00D03646" w:rsidRPr="00DE1779" w:rsidRDefault="00D03646" w:rsidP="00757B28">
            <w:pPr>
              <w:pStyle w:val="NoSpacing"/>
              <w:rPr>
                <w:rFonts w:cs="Arial"/>
                <w:sz w:val="22"/>
                <w:szCs w:val="22"/>
                <w:lang w:val="sr-Cyrl-RS"/>
              </w:rPr>
            </w:pPr>
          </w:p>
        </w:tc>
      </w:tr>
      <w:tr w:rsidR="00D03646" w:rsidRPr="00DE1779" w14:paraId="2C685E27" w14:textId="77777777" w:rsidTr="00757B28">
        <w:trPr>
          <w:trHeight w:val="1433"/>
        </w:trPr>
        <w:tc>
          <w:tcPr>
            <w:tcW w:w="3651" w:type="dxa"/>
            <w:tcBorders>
              <w:top w:val="single" w:sz="4" w:space="0" w:color="auto"/>
              <w:left w:val="single" w:sz="4" w:space="0" w:color="auto"/>
              <w:bottom w:val="single" w:sz="4" w:space="0" w:color="auto"/>
              <w:right w:val="single" w:sz="4" w:space="0" w:color="auto"/>
            </w:tcBorders>
          </w:tcPr>
          <w:p w14:paraId="6CD4D495" w14:textId="77777777" w:rsidR="00D03646" w:rsidRPr="00DE1779" w:rsidRDefault="00D03646" w:rsidP="00757B28">
            <w:pPr>
              <w:pStyle w:val="NoSpacing"/>
              <w:rPr>
                <w:rFonts w:cs="Arial"/>
                <w:i/>
                <w:sz w:val="22"/>
                <w:szCs w:val="22"/>
                <w:lang w:val="sr-Cyrl-RS"/>
              </w:rPr>
            </w:pPr>
            <w:r w:rsidRPr="00DE1779">
              <w:rPr>
                <w:rFonts w:cs="Arial"/>
                <w:i/>
                <w:sz w:val="22"/>
                <w:szCs w:val="22"/>
                <w:lang w:val="sr-Cyrl-RS"/>
              </w:rPr>
              <w:t>3.Друго:</w:t>
            </w:r>
          </w:p>
          <w:p w14:paraId="3BEC3A5C" w14:textId="77777777" w:rsidR="00D03646" w:rsidRPr="00DE1779" w:rsidRDefault="00D03646" w:rsidP="00757B28">
            <w:pPr>
              <w:pStyle w:val="NoSpacing"/>
              <w:rPr>
                <w:rFonts w:cs="Arial"/>
                <w:i/>
                <w:sz w:val="22"/>
                <w:szCs w:val="22"/>
                <w:lang w:val="sr-Cyrl-RS"/>
              </w:rPr>
            </w:pPr>
          </w:p>
          <w:p w14:paraId="7087BA5A" w14:textId="77777777" w:rsidR="00D03646" w:rsidRPr="00DE1779" w:rsidRDefault="00D03646" w:rsidP="00757B28">
            <w:pPr>
              <w:pStyle w:val="NoSpacing"/>
              <w:rPr>
                <w:rFonts w:cs="Arial"/>
                <w:i/>
                <w:sz w:val="22"/>
                <w:szCs w:val="22"/>
                <w:lang w:val="sr-Cyrl-RS"/>
              </w:rPr>
            </w:pPr>
          </w:p>
          <w:p w14:paraId="22051438" w14:textId="77777777" w:rsidR="00D03646" w:rsidRPr="00DE1779" w:rsidRDefault="00D03646" w:rsidP="00757B28">
            <w:pPr>
              <w:pStyle w:val="NoSpacing"/>
              <w:rPr>
                <w:rFonts w:cs="Arial"/>
                <w:i/>
                <w:sz w:val="22"/>
                <w:szCs w:val="22"/>
                <w:lang w:val="sr-Cyrl-RS"/>
              </w:rPr>
            </w:pPr>
          </w:p>
          <w:p w14:paraId="37E57632" w14:textId="77777777" w:rsidR="00D03646" w:rsidRPr="00DE1779" w:rsidRDefault="00D03646" w:rsidP="00757B28">
            <w:pPr>
              <w:pStyle w:val="NoSpacing"/>
              <w:rPr>
                <w:rFonts w:cs="Arial"/>
                <w:i/>
                <w:sz w:val="22"/>
                <w:szCs w:val="22"/>
                <w:lang w:val="sr-Cyrl-RS"/>
              </w:rPr>
            </w:pPr>
          </w:p>
          <w:p w14:paraId="78F42B6F" w14:textId="77777777" w:rsidR="00D03646" w:rsidRPr="00DE1779" w:rsidRDefault="00D03646" w:rsidP="00757B28">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4A334845" w14:textId="77777777" w:rsidR="00D03646" w:rsidRPr="00DE1779" w:rsidRDefault="00D03646" w:rsidP="00757B28">
            <w:pPr>
              <w:pStyle w:val="NoSpacing"/>
              <w:rPr>
                <w:rFonts w:cs="Arial"/>
                <w:sz w:val="22"/>
                <w:szCs w:val="22"/>
                <w:lang w:val="sr-Cyrl-RS"/>
              </w:rPr>
            </w:pPr>
          </w:p>
        </w:tc>
      </w:tr>
    </w:tbl>
    <w:p w14:paraId="3AF0C4E7" w14:textId="77777777" w:rsidR="00D03646" w:rsidRPr="00DE1779" w:rsidRDefault="00D03646" w:rsidP="00D03646">
      <w:pPr>
        <w:tabs>
          <w:tab w:val="num" w:pos="360"/>
        </w:tabs>
        <w:rPr>
          <w:rFonts w:ascii="Arial" w:hAnsi="Arial" w:cs="Arial"/>
          <w:i/>
          <w:spacing w:val="2"/>
          <w:sz w:val="22"/>
          <w:szCs w:val="22"/>
          <w:lang w:val="sr-Cyrl-RS"/>
        </w:rPr>
      </w:pPr>
    </w:p>
    <w:p w14:paraId="41BE9760" w14:textId="77777777" w:rsidR="00D03646" w:rsidRPr="00DE1779" w:rsidRDefault="00D03646" w:rsidP="00D03646">
      <w:pPr>
        <w:pStyle w:val="NoSpacing"/>
        <w:framePr w:hSpace="180" w:wrap="around" w:vAnchor="text" w:hAnchor="margin" w:y="194"/>
        <w:rPr>
          <w:rFonts w:cs="Arial"/>
          <w:i/>
          <w:sz w:val="22"/>
          <w:szCs w:val="22"/>
          <w:lang w:val="sr-Cyrl-RS"/>
        </w:rPr>
      </w:pPr>
      <w:r w:rsidRPr="00DE1779">
        <w:rPr>
          <w:rFonts w:cs="Arial"/>
          <w:i/>
          <w:sz w:val="22"/>
          <w:szCs w:val="22"/>
          <w:lang w:val="sr-Cyrl-RS"/>
        </w:rPr>
        <w:t>Потпис одговорног лица члана групе понуђача:</w:t>
      </w:r>
    </w:p>
    <w:p w14:paraId="47C22653" w14:textId="77777777" w:rsidR="00D03646" w:rsidRPr="00DE1779" w:rsidRDefault="00D03646" w:rsidP="00D03646">
      <w:pPr>
        <w:pStyle w:val="NoSpacing"/>
        <w:framePr w:hSpace="180" w:wrap="around" w:vAnchor="text" w:hAnchor="margin" w:y="194"/>
        <w:rPr>
          <w:rFonts w:cs="Arial"/>
          <w:i/>
          <w:sz w:val="22"/>
          <w:szCs w:val="22"/>
          <w:lang w:val="sr-Cyrl-RS"/>
        </w:rPr>
      </w:pPr>
      <w:r w:rsidRPr="00DE1779">
        <w:rPr>
          <w:rFonts w:cs="Arial"/>
          <w:i/>
          <w:sz w:val="22"/>
          <w:szCs w:val="22"/>
          <w:lang w:val="sr-Cyrl-RS"/>
        </w:rPr>
        <w:t>______________________</w:t>
      </w:r>
    </w:p>
    <w:p w14:paraId="7E451FEE" w14:textId="77777777" w:rsidR="00D03646" w:rsidRPr="00DE1779" w:rsidRDefault="00D03646" w:rsidP="00D03646">
      <w:pPr>
        <w:tabs>
          <w:tab w:val="num" w:pos="360"/>
        </w:tabs>
        <w:rPr>
          <w:rFonts w:ascii="Arial" w:hAnsi="Arial" w:cs="Arial"/>
          <w:i/>
          <w:sz w:val="22"/>
          <w:szCs w:val="22"/>
          <w:lang w:val="sr-Cyrl-RS"/>
        </w:rPr>
      </w:pPr>
      <w:r w:rsidRPr="00DE1779">
        <w:rPr>
          <w:rFonts w:ascii="Arial" w:hAnsi="Arial" w:cs="Arial"/>
          <w:i/>
          <w:sz w:val="22"/>
          <w:szCs w:val="22"/>
          <w:lang w:val="sr-Cyrl-RS"/>
        </w:rPr>
        <w:t xml:space="preserve">                                       м.п.</w:t>
      </w:r>
    </w:p>
    <w:p w14:paraId="3CE6EF3D" w14:textId="77777777" w:rsidR="00D03646" w:rsidRPr="00DE1779" w:rsidRDefault="00D03646" w:rsidP="00D03646">
      <w:pPr>
        <w:pStyle w:val="NoSpacing"/>
        <w:framePr w:hSpace="180" w:wrap="around" w:vAnchor="text" w:hAnchor="margin" w:y="194"/>
        <w:rPr>
          <w:rFonts w:cs="Arial"/>
          <w:i/>
          <w:sz w:val="22"/>
          <w:szCs w:val="22"/>
          <w:lang w:val="sr-Cyrl-RS"/>
        </w:rPr>
      </w:pPr>
      <w:r w:rsidRPr="00DE1779">
        <w:rPr>
          <w:rFonts w:cs="Arial"/>
          <w:i/>
          <w:sz w:val="22"/>
          <w:szCs w:val="22"/>
          <w:lang w:val="sr-Cyrl-RS"/>
        </w:rPr>
        <w:t>Потпис одговорног лица члана групе понуђача:</w:t>
      </w:r>
    </w:p>
    <w:p w14:paraId="0274C1B8" w14:textId="77777777" w:rsidR="00D03646" w:rsidRPr="00DE1779" w:rsidRDefault="00D03646" w:rsidP="00D03646">
      <w:pPr>
        <w:pStyle w:val="NoSpacing"/>
        <w:framePr w:hSpace="180" w:wrap="around" w:vAnchor="text" w:hAnchor="margin" w:y="194"/>
        <w:rPr>
          <w:rFonts w:cs="Arial"/>
          <w:i/>
          <w:sz w:val="22"/>
          <w:szCs w:val="22"/>
          <w:lang w:val="sr-Cyrl-RS"/>
        </w:rPr>
      </w:pPr>
      <w:r w:rsidRPr="00DE1779">
        <w:rPr>
          <w:rFonts w:cs="Arial"/>
          <w:i/>
          <w:sz w:val="22"/>
          <w:szCs w:val="22"/>
          <w:lang w:val="sr-Cyrl-RS"/>
        </w:rPr>
        <w:t>______________________</w:t>
      </w:r>
    </w:p>
    <w:p w14:paraId="5438590E" w14:textId="77777777" w:rsidR="00D03646" w:rsidRPr="00DE1779" w:rsidRDefault="00D03646" w:rsidP="00D03646">
      <w:pPr>
        <w:tabs>
          <w:tab w:val="num" w:pos="360"/>
        </w:tabs>
        <w:rPr>
          <w:rFonts w:ascii="Arial" w:hAnsi="Arial" w:cs="Arial"/>
          <w:i/>
          <w:sz w:val="22"/>
          <w:szCs w:val="22"/>
          <w:lang w:val="sr-Cyrl-RS"/>
        </w:rPr>
      </w:pPr>
      <w:r w:rsidRPr="00DE1779">
        <w:rPr>
          <w:rFonts w:ascii="Arial" w:hAnsi="Arial" w:cs="Arial"/>
          <w:i/>
          <w:sz w:val="22"/>
          <w:szCs w:val="22"/>
          <w:lang w:val="sr-Cyrl-RS"/>
        </w:rPr>
        <w:t xml:space="preserve">                                       м.п.</w:t>
      </w:r>
    </w:p>
    <w:p w14:paraId="10BD442F" w14:textId="77777777" w:rsidR="00D03646" w:rsidRPr="00DE1779" w:rsidRDefault="00D03646" w:rsidP="00D03646">
      <w:pPr>
        <w:spacing w:after="120"/>
        <w:rPr>
          <w:rFonts w:ascii="Arial" w:hAnsi="Arial" w:cs="Arial"/>
          <w:spacing w:val="4"/>
          <w:sz w:val="22"/>
          <w:szCs w:val="22"/>
          <w:lang w:val="sr-Cyrl-RS"/>
        </w:rPr>
      </w:pPr>
      <w:r w:rsidRPr="00DE1779">
        <w:rPr>
          <w:rFonts w:ascii="Arial" w:hAnsi="Arial" w:cs="Arial"/>
          <w:sz w:val="22"/>
          <w:szCs w:val="22"/>
          <w:lang w:val="sr-Cyrl-RS"/>
        </w:rPr>
        <w:t xml:space="preserve">        </w:t>
      </w:r>
      <w:r w:rsidRPr="00DE1779">
        <w:rPr>
          <w:rFonts w:ascii="Arial" w:hAnsi="Arial" w:cs="Arial"/>
          <w:spacing w:val="4"/>
          <w:sz w:val="22"/>
          <w:szCs w:val="22"/>
          <w:lang w:val="sr-Cyrl-RS"/>
        </w:rPr>
        <w:t xml:space="preserve">Датум:                                                                                                  </w:t>
      </w:r>
      <w:r w:rsidRPr="00DE1779">
        <w:rPr>
          <w:rFonts w:ascii="Arial" w:hAnsi="Arial" w:cs="Arial"/>
          <w:spacing w:val="2"/>
          <w:sz w:val="22"/>
          <w:szCs w:val="22"/>
          <w:lang w:val="sr-Cyrl-RS"/>
        </w:rPr>
        <w:t xml:space="preserve">    </w:t>
      </w:r>
    </w:p>
    <w:p w14:paraId="47ED7E3D" w14:textId="77777777" w:rsidR="00D03646" w:rsidRPr="00DE1779" w:rsidRDefault="00D03646" w:rsidP="00D03646">
      <w:pPr>
        <w:rPr>
          <w:rFonts w:ascii="Arial" w:hAnsi="Arial" w:cs="Arial"/>
          <w:sz w:val="22"/>
          <w:szCs w:val="22"/>
          <w:lang w:val="sr-Cyrl-RS"/>
        </w:rPr>
      </w:pPr>
      <w:r w:rsidRPr="00DE1779">
        <w:rPr>
          <w:rFonts w:ascii="Arial" w:hAnsi="Arial" w:cs="Arial"/>
          <w:spacing w:val="2"/>
          <w:sz w:val="22"/>
          <w:szCs w:val="22"/>
          <w:lang w:val="sr-Cyrl-RS"/>
        </w:rPr>
        <w:t xml:space="preserve">_____________________                       </w:t>
      </w:r>
    </w:p>
    <w:p w14:paraId="7D10C8B7" w14:textId="77777777" w:rsidR="00D03646" w:rsidRPr="00DE1779" w:rsidRDefault="00D03646" w:rsidP="00D03646">
      <w:pPr>
        <w:rPr>
          <w:rFonts w:ascii="Arial" w:hAnsi="Arial" w:cs="Arial"/>
          <w:sz w:val="22"/>
          <w:szCs w:val="22"/>
          <w:lang w:val="sr-Cyrl-RS"/>
        </w:rPr>
      </w:pPr>
      <w:r w:rsidRPr="00DE1779">
        <w:rPr>
          <w:rFonts w:ascii="Arial" w:hAnsi="Arial" w:cs="Arial"/>
          <w:sz w:val="22"/>
          <w:szCs w:val="22"/>
          <w:lang w:val="sr-Cyrl-RS"/>
        </w:rPr>
        <w:br w:type="page"/>
      </w:r>
    </w:p>
    <w:p w14:paraId="3C6BAC3F" w14:textId="77777777" w:rsidR="00D03646" w:rsidRPr="00DE1779" w:rsidRDefault="00D03646" w:rsidP="00D03646">
      <w:pPr>
        <w:jc w:val="center"/>
        <w:rPr>
          <w:rFonts w:ascii="Arial" w:hAnsi="Arial" w:cs="Arial"/>
          <w:sz w:val="22"/>
          <w:szCs w:val="22"/>
          <w:lang w:val="sr-Cyrl-RS"/>
        </w:rPr>
      </w:pPr>
    </w:p>
    <w:p w14:paraId="55A25FE6" w14:textId="77777777" w:rsidR="001C369B" w:rsidRPr="00DE1779" w:rsidRDefault="001C369B" w:rsidP="001C369B">
      <w:pPr>
        <w:pStyle w:val="Heading1"/>
      </w:pPr>
      <w:r w:rsidRPr="00DE1779">
        <w:t>МОДЕЛ УГОВОРА</w:t>
      </w:r>
    </w:p>
    <w:p w14:paraId="5145E3D4" w14:textId="77777777" w:rsidR="001C369B" w:rsidRPr="00DE1779" w:rsidRDefault="001C369B" w:rsidP="001C369B">
      <w:pPr>
        <w:rPr>
          <w:rFonts w:ascii="Arial" w:eastAsia="Arial Unicode MS" w:hAnsi="Arial" w:cs="Arial"/>
          <w:sz w:val="22"/>
          <w:szCs w:val="22"/>
          <w:lang w:val="sr-Cyrl-RS"/>
        </w:rPr>
      </w:pPr>
    </w:p>
    <w:p w14:paraId="01421DBA" w14:textId="77777777" w:rsidR="001C369B" w:rsidRPr="00DE1779" w:rsidRDefault="001C369B" w:rsidP="001C369B">
      <w:pPr>
        <w:pStyle w:val="KDParagraf"/>
        <w:spacing w:before="0"/>
        <w:rPr>
          <w:rFonts w:cs="Arial"/>
          <w:lang w:val="sr-Cyrl-RS"/>
        </w:rPr>
      </w:pPr>
    </w:p>
    <w:p w14:paraId="607B16A6" w14:textId="77777777" w:rsidR="001C369B" w:rsidRPr="00DE1779" w:rsidRDefault="001C369B" w:rsidP="001C369B">
      <w:pPr>
        <w:pStyle w:val="KDParagraf"/>
        <w:spacing w:before="0"/>
        <w:rPr>
          <w:rFonts w:cs="Arial"/>
          <w:i/>
          <w:lang w:val="sr-Cyrl-RS"/>
        </w:rPr>
      </w:pPr>
      <w:r w:rsidRPr="00DE1779">
        <w:rPr>
          <w:rFonts w:cs="Arial"/>
          <w:i/>
          <w:lang w:val="sr-Cyrl-R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6D20D357" w14:textId="77777777" w:rsidR="001C369B" w:rsidRPr="00DE1779" w:rsidRDefault="001C369B" w:rsidP="001C369B">
      <w:pPr>
        <w:pStyle w:val="KDParagraf"/>
        <w:spacing w:before="0"/>
        <w:rPr>
          <w:rFonts w:cs="Arial"/>
          <w:i/>
          <w:lang w:val="sr-Cyrl-RS"/>
        </w:rPr>
      </w:pPr>
    </w:p>
    <w:p w14:paraId="1F58B1A2" w14:textId="77777777" w:rsidR="001C369B" w:rsidRPr="00DE1779" w:rsidRDefault="001C369B" w:rsidP="001C369B">
      <w:pPr>
        <w:rPr>
          <w:rFonts w:ascii="Arial" w:hAnsi="Arial" w:cs="Arial"/>
          <w:sz w:val="22"/>
          <w:szCs w:val="22"/>
          <w:lang w:val="sr-Cyrl-RS"/>
        </w:rPr>
      </w:pPr>
    </w:p>
    <w:p w14:paraId="28A3659A" w14:textId="77777777" w:rsidR="001C369B" w:rsidRPr="00DE1779" w:rsidRDefault="001C369B" w:rsidP="001C369B">
      <w:pPr>
        <w:pStyle w:val="KDParagraf"/>
        <w:spacing w:before="0"/>
        <w:rPr>
          <w:rFonts w:cs="Arial"/>
          <w:b/>
          <w:lang w:val="sr-Cyrl-RS"/>
        </w:rPr>
      </w:pPr>
      <w:r w:rsidRPr="00DE1779">
        <w:rPr>
          <w:rFonts w:cs="Arial"/>
          <w:b/>
          <w:lang w:val="sr-Cyrl-RS"/>
        </w:rPr>
        <w:t>УГОВОРНЕ СТРАНЕ:</w:t>
      </w:r>
    </w:p>
    <w:p w14:paraId="1F7D7EF1" w14:textId="77777777" w:rsidR="001C369B" w:rsidRPr="00DE1779" w:rsidRDefault="001C369B" w:rsidP="001C369B">
      <w:pPr>
        <w:pStyle w:val="KDParagraf"/>
        <w:spacing w:before="0"/>
        <w:rPr>
          <w:rFonts w:cs="Arial"/>
          <w:b/>
          <w:lang w:val="sr-Cyrl-RS"/>
        </w:rPr>
      </w:pPr>
    </w:p>
    <w:p w14:paraId="2C7BADA8" w14:textId="3E49258E" w:rsidR="001C369B" w:rsidRPr="00DE1779" w:rsidRDefault="001C369B" w:rsidP="00DF5872">
      <w:pPr>
        <w:pStyle w:val="ListParagraph"/>
        <w:numPr>
          <w:ilvl w:val="0"/>
          <w:numId w:val="24"/>
        </w:numPr>
        <w:tabs>
          <w:tab w:val="left" w:pos="360"/>
        </w:tabs>
        <w:jc w:val="both"/>
        <w:rPr>
          <w:rFonts w:ascii="Arial" w:hAnsi="Arial" w:cs="Arial"/>
          <w:lang w:val="sr-Cyrl-RS"/>
        </w:rPr>
      </w:pPr>
      <w:r w:rsidRPr="00DE1779">
        <w:rPr>
          <w:rFonts w:ascii="Arial" w:hAnsi="Arial" w:cs="Arial"/>
          <w:lang w:val="sr-Cyrl-RS"/>
        </w:rPr>
        <w:t xml:space="preserve">Јавно предузеће „Електропривреда Србије“ Београд, Улица </w:t>
      </w:r>
      <w:r w:rsidR="007E33BE">
        <w:rPr>
          <w:rFonts w:ascii="Arial" w:hAnsi="Arial" w:cs="Arial"/>
          <w:lang w:val="sr-Cyrl-RS"/>
        </w:rPr>
        <w:t>Балканска 13</w:t>
      </w:r>
      <w:r w:rsidRPr="00DE1779">
        <w:rPr>
          <w:rFonts w:ascii="Arial" w:hAnsi="Arial" w:cs="Arial"/>
          <w:lang w:val="sr-Cyrl-RS"/>
        </w:rPr>
        <w:t xml:space="preserve">, Матични број 20053658, ПИБ 103920327, Текући рачун 160-700-13 Banka Intesа ад Београд, које заступа законски заступник Милорад Грчић, в.д.  директора (у даљем тексту: </w:t>
      </w:r>
      <w:r>
        <w:rPr>
          <w:rFonts w:ascii="Arial" w:hAnsi="Arial" w:cs="Arial"/>
          <w:lang w:val="sr-Cyrl-RS"/>
        </w:rPr>
        <w:t>Купац</w:t>
      </w:r>
      <w:r w:rsidRPr="00DE1779">
        <w:rPr>
          <w:rFonts w:ascii="Arial" w:hAnsi="Arial" w:cs="Arial"/>
          <w:lang w:val="sr-Cyrl-RS"/>
        </w:rPr>
        <w:t>)</w:t>
      </w:r>
    </w:p>
    <w:p w14:paraId="1FC1D229" w14:textId="77777777" w:rsidR="001C369B" w:rsidRPr="00DE1779" w:rsidRDefault="001C369B" w:rsidP="001C369B">
      <w:pPr>
        <w:rPr>
          <w:rFonts w:ascii="Arial" w:hAnsi="Arial" w:cs="Arial"/>
          <w:sz w:val="22"/>
          <w:szCs w:val="22"/>
          <w:lang w:val="sr-Cyrl-RS"/>
        </w:rPr>
      </w:pPr>
      <w:r w:rsidRPr="00DE1779">
        <w:rPr>
          <w:rFonts w:ascii="Arial" w:hAnsi="Arial" w:cs="Arial"/>
          <w:sz w:val="22"/>
          <w:szCs w:val="22"/>
          <w:lang w:val="sr-Cyrl-RS"/>
        </w:rPr>
        <w:t>и</w:t>
      </w:r>
    </w:p>
    <w:p w14:paraId="69A83759" w14:textId="77777777" w:rsidR="001C369B" w:rsidRPr="00DE1779" w:rsidRDefault="001C369B" w:rsidP="00DF5872">
      <w:pPr>
        <w:pStyle w:val="ListParagraph"/>
        <w:numPr>
          <w:ilvl w:val="0"/>
          <w:numId w:val="24"/>
        </w:numPr>
        <w:spacing w:after="0" w:line="240" w:lineRule="auto"/>
        <w:jc w:val="both"/>
        <w:rPr>
          <w:rFonts w:ascii="Arial" w:hAnsi="Arial" w:cs="Arial"/>
          <w:lang w:val="sr-Cyrl-RS"/>
        </w:rPr>
      </w:pPr>
      <w:r w:rsidRPr="00DE1779">
        <w:rPr>
          <w:rFonts w:ascii="Arial" w:hAnsi="Arial" w:cs="Arial"/>
          <w:lang w:val="sr-Cyrl-RS"/>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r>
        <w:rPr>
          <w:rFonts w:ascii="Arial" w:hAnsi="Arial" w:cs="Arial"/>
          <w:lang w:val="sr-Cyrl-RS"/>
        </w:rPr>
        <w:t>Продавац</w:t>
      </w:r>
      <w:r w:rsidRPr="00DE1779">
        <w:rPr>
          <w:rFonts w:ascii="Arial" w:hAnsi="Arial" w:cs="Arial"/>
          <w:lang w:val="sr-Cyrl-RS"/>
        </w:rPr>
        <w:t xml:space="preserve">) </w:t>
      </w:r>
    </w:p>
    <w:p w14:paraId="756043F8" w14:textId="77777777" w:rsidR="001C369B" w:rsidRPr="00DE1779" w:rsidRDefault="001C369B" w:rsidP="001C369B">
      <w:pPr>
        <w:ind w:left="360"/>
        <w:rPr>
          <w:rFonts w:ascii="Arial" w:hAnsi="Arial" w:cs="Arial"/>
          <w:sz w:val="22"/>
          <w:szCs w:val="22"/>
          <w:lang w:val="sr-Cyrl-RS"/>
        </w:rPr>
      </w:pPr>
    </w:p>
    <w:p w14:paraId="091C7DDA" w14:textId="77777777" w:rsidR="001C369B" w:rsidRPr="00DE1779" w:rsidRDefault="001C369B" w:rsidP="001C369B">
      <w:pPr>
        <w:jc w:val="both"/>
        <w:rPr>
          <w:rFonts w:ascii="Arial" w:eastAsia="Calibri" w:hAnsi="Arial" w:cs="Arial"/>
          <w:sz w:val="22"/>
          <w:szCs w:val="22"/>
          <w:lang w:val="sr-Cyrl-RS"/>
        </w:rPr>
      </w:pPr>
      <w:r w:rsidRPr="00DE1779">
        <w:rPr>
          <w:rFonts w:ascii="Arial" w:eastAsia="Calibri" w:hAnsi="Arial" w:cs="Arial"/>
          <w:sz w:val="22"/>
          <w:szCs w:val="22"/>
          <w:lang w:val="sr-Cyrl-RS"/>
        </w:rPr>
        <w:t>2а)________________________________________из</w:t>
      </w:r>
      <w:r w:rsidRPr="00DE1779">
        <w:rPr>
          <w:rFonts w:ascii="Arial" w:eastAsia="Calibri" w:hAnsi="Arial" w:cs="Arial"/>
          <w:sz w:val="22"/>
          <w:szCs w:val="22"/>
          <w:lang w:val="sr-Cyrl-RS"/>
        </w:rPr>
        <w:tab/>
        <w:t>_____________, улица</w:t>
      </w:r>
    </w:p>
    <w:p w14:paraId="2514D84F" w14:textId="77777777" w:rsidR="001C369B" w:rsidRPr="00DE1779" w:rsidRDefault="001C369B" w:rsidP="001C369B">
      <w:pPr>
        <w:jc w:val="both"/>
        <w:rPr>
          <w:rFonts w:ascii="Arial" w:eastAsia="Calibri" w:hAnsi="Arial" w:cs="Arial"/>
          <w:i/>
          <w:sz w:val="22"/>
          <w:szCs w:val="22"/>
          <w:lang w:val="sr-Cyrl-RS"/>
        </w:rPr>
      </w:pPr>
      <w:r w:rsidRPr="00DE1779">
        <w:rPr>
          <w:rFonts w:ascii="Arial" w:eastAsia="Calibri" w:hAnsi="Arial" w:cs="Arial"/>
          <w:sz w:val="22"/>
          <w:szCs w:val="22"/>
          <w:lang w:val="sr-Cyrl-RS"/>
        </w:rPr>
        <w:t xml:space="preserve"> ___________________ бр. ___, ПИБ: _____________, матични број _____________, </w:t>
      </w:r>
      <w:r w:rsidRPr="00DE1779">
        <w:rPr>
          <w:rFonts w:ascii="Arial" w:hAnsi="Arial" w:cs="Arial"/>
          <w:sz w:val="22"/>
          <w:szCs w:val="22"/>
          <w:lang w:val="sr-Cyrl-RS"/>
        </w:rPr>
        <w:t>Текући рачун ____________, банка ______________ ,</w:t>
      </w:r>
      <w:r w:rsidRPr="00DE1779">
        <w:rPr>
          <w:rFonts w:ascii="Arial" w:eastAsia="Calibri" w:hAnsi="Arial" w:cs="Arial"/>
          <w:sz w:val="22"/>
          <w:szCs w:val="22"/>
          <w:lang w:val="sr-Cyrl-RS"/>
        </w:rPr>
        <w:t xml:space="preserve">кога заступа __________________________, </w:t>
      </w:r>
      <w:r w:rsidRPr="00DE1779">
        <w:rPr>
          <w:rFonts w:ascii="Arial" w:eastAsia="Calibri" w:hAnsi="Arial" w:cs="Arial"/>
          <w:i/>
          <w:sz w:val="22"/>
          <w:szCs w:val="22"/>
          <w:lang w:val="sr-Cyrl-RS"/>
        </w:rPr>
        <w:t>(члан групе понуђача или подизвођач)</w:t>
      </w:r>
    </w:p>
    <w:p w14:paraId="2BBB0673" w14:textId="77777777" w:rsidR="001C369B" w:rsidRPr="00DE1779" w:rsidRDefault="001C369B" w:rsidP="001C369B">
      <w:pPr>
        <w:jc w:val="both"/>
        <w:rPr>
          <w:rFonts w:ascii="Arial" w:eastAsia="Calibri" w:hAnsi="Arial" w:cs="Arial"/>
          <w:sz w:val="22"/>
          <w:szCs w:val="22"/>
          <w:lang w:val="sr-Cyrl-RS"/>
        </w:rPr>
      </w:pPr>
      <w:r w:rsidRPr="00DE1779">
        <w:rPr>
          <w:rFonts w:ascii="Arial" w:eastAsia="Calibri" w:hAnsi="Arial" w:cs="Arial"/>
          <w:sz w:val="22"/>
          <w:szCs w:val="22"/>
          <w:lang w:val="sr-Cyrl-RS"/>
        </w:rPr>
        <w:t>2б)_______________________________________из</w:t>
      </w:r>
      <w:r w:rsidRPr="00DE1779">
        <w:rPr>
          <w:rFonts w:ascii="Arial" w:eastAsia="Calibri" w:hAnsi="Arial" w:cs="Arial"/>
          <w:sz w:val="22"/>
          <w:szCs w:val="22"/>
          <w:lang w:val="sr-Cyrl-RS"/>
        </w:rPr>
        <w:tab/>
        <w:t>_____________, улица</w:t>
      </w:r>
    </w:p>
    <w:p w14:paraId="40F322A6" w14:textId="77777777" w:rsidR="001C369B" w:rsidRPr="00DE1779" w:rsidRDefault="001C369B" w:rsidP="001C369B">
      <w:pPr>
        <w:jc w:val="both"/>
        <w:rPr>
          <w:rFonts w:ascii="Arial" w:eastAsia="Calibri" w:hAnsi="Arial" w:cs="Arial"/>
          <w:sz w:val="22"/>
          <w:szCs w:val="22"/>
          <w:lang w:val="sr-Cyrl-RS"/>
        </w:rPr>
      </w:pPr>
      <w:r w:rsidRPr="00DE1779">
        <w:rPr>
          <w:rFonts w:ascii="Arial" w:eastAsia="Calibri" w:hAnsi="Arial" w:cs="Arial"/>
          <w:sz w:val="22"/>
          <w:szCs w:val="22"/>
          <w:lang w:val="sr-Cyrl-RS"/>
        </w:rPr>
        <w:t xml:space="preserve"> ___________________ бр. ___, ПИБ: _____________, матични број _____________, </w:t>
      </w:r>
    </w:p>
    <w:p w14:paraId="4A850EF9" w14:textId="77777777" w:rsidR="001C369B" w:rsidRPr="00DE1779" w:rsidRDefault="001C369B" w:rsidP="001C369B">
      <w:pPr>
        <w:jc w:val="both"/>
        <w:rPr>
          <w:rFonts w:ascii="Arial" w:eastAsia="Calibri" w:hAnsi="Arial" w:cs="Arial"/>
          <w:sz w:val="22"/>
          <w:szCs w:val="22"/>
          <w:lang w:val="sr-Cyrl-RS"/>
        </w:rPr>
      </w:pPr>
      <w:r w:rsidRPr="00DE1779">
        <w:rPr>
          <w:rFonts w:ascii="Arial" w:hAnsi="Arial" w:cs="Arial"/>
          <w:sz w:val="22"/>
          <w:szCs w:val="22"/>
          <w:lang w:val="sr-Cyrl-RS"/>
        </w:rPr>
        <w:t>Текући рачун ____________, банка ______________ ,</w:t>
      </w:r>
      <w:r w:rsidRPr="00DE1779">
        <w:rPr>
          <w:rFonts w:ascii="Arial" w:eastAsia="Calibri" w:hAnsi="Arial" w:cs="Arial"/>
          <w:sz w:val="22"/>
          <w:szCs w:val="22"/>
          <w:lang w:val="sr-Cyrl-RS"/>
        </w:rPr>
        <w:t xml:space="preserve">кога  заступа _______________________, </w:t>
      </w:r>
      <w:r w:rsidRPr="00DE1779">
        <w:rPr>
          <w:rFonts w:ascii="Arial" w:eastAsia="Calibri" w:hAnsi="Arial" w:cs="Arial"/>
          <w:i/>
          <w:sz w:val="22"/>
          <w:szCs w:val="22"/>
          <w:lang w:val="sr-Cyrl-RS"/>
        </w:rPr>
        <w:t>(члан групе понуђача или подизвођач)</w:t>
      </w:r>
    </w:p>
    <w:p w14:paraId="6D9C4A09" w14:textId="77777777" w:rsidR="001C369B" w:rsidRPr="00DE1779" w:rsidRDefault="001C369B" w:rsidP="001C369B">
      <w:pPr>
        <w:pStyle w:val="KDParagraf"/>
        <w:spacing w:before="0"/>
        <w:rPr>
          <w:rFonts w:cs="Arial"/>
          <w:lang w:val="sr-Cyrl-RS"/>
        </w:rPr>
      </w:pPr>
    </w:p>
    <w:p w14:paraId="1FD12479" w14:textId="77777777" w:rsidR="001C369B" w:rsidRPr="00DE1779" w:rsidRDefault="001C369B" w:rsidP="001C369B">
      <w:pPr>
        <w:pStyle w:val="KDParagraf"/>
        <w:spacing w:before="0"/>
        <w:rPr>
          <w:rFonts w:cs="Arial"/>
          <w:lang w:val="sr-Cyrl-RS"/>
        </w:rPr>
      </w:pPr>
      <w:r w:rsidRPr="00DE1779">
        <w:rPr>
          <w:rFonts w:cs="Arial"/>
          <w:lang w:val="sr-Cyrl-RS"/>
        </w:rPr>
        <w:t>(у даљем тексту заједно: Уговорне стране)</w:t>
      </w:r>
    </w:p>
    <w:p w14:paraId="3570EA55" w14:textId="77777777" w:rsidR="001C369B" w:rsidRPr="00DE1779" w:rsidRDefault="001C369B" w:rsidP="001C369B">
      <w:pPr>
        <w:pStyle w:val="KDParagraf"/>
        <w:spacing w:before="0"/>
        <w:rPr>
          <w:rFonts w:cs="Arial"/>
          <w:lang w:val="sr-Cyrl-RS"/>
        </w:rPr>
      </w:pPr>
    </w:p>
    <w:p w14:paraId="47DA9772" w14:textId="77777777" w:rsidR="001C369B" w:rsidRPr="00DE1779" w:rsidRDefault="001C369B" w:rsidP="001C369B">
      <w:pPr>
        <w:pStyle w:val="KDParagraf"/>
        <w:spacing w:before="0"/>
        <w:rPr>
          <w:rFonts w:cs="Arial"/>
          <w:lang w:val="sr-Cyrl-RS"/>
        </w:rPr>
      </w:pPr>
    </w:p>
    <w:p w14:paraId="27F0BEB7" w14:textId="77777777" w:rsidR="001C369B" w:rsidRPr="00DE1779" w:rsidRDefault="001C369B" w:rsidP="001C369B">
      <w:pPr>
        <w:pStyle w:val="KDParagraf"/>
        <w:spacing w:before="0"/>
        <w:rPr>
          <w:rFonts w:cs="Arial"/>
          <w:lang w:val="sr-Cyrl-RS"/>
        </w:rPr>
      </w:pPr>
      <w:r w:rsidRPr="00DE1779">
        <w:rPr>
          <w:rFonts w:cs="Arial"/>
          <w:lang w:val="sr-Cyrl-RS"/>
        </w:rPr>
        <w:t>закључиле су у Београду, дана __________.године следећи:</w:t>
      </w:r>
    </w:p>
    <w:p w14:paraId="59D14533" w14:textId="77777777" w:rsidR="001C369B" w:rsidRPr="00DE1779" w:rsidRDefault="001C369B" w:rsidP="001C369B">
      <w:pPr>
        <w:pStyle w:val="KDParagraf"/>
        <w:spacing w:before="0"/>
        <w:rPr>
          <w:rFonts w:cs="Arial"/>
          <w:lang w:val="sr-Cyrl-RS"/>
        </w:rPr>
      </w:pPr>
    </w:p>
    <w:p w14:paraId="4C58A3BF" w14:textId="77777777" w:rsidR="001C369B" w:rsidRPr="00DE1779" w:rsidRDefault="001C369B" w:rsidP="001C369B">
      <w:pPr>
        <w:pStyle w:val="KDParagraf"/>
        <w:tabs>
          <w:tab w:val="clear" w:pos="567"/>
          <w:tab w:val="left" w:pos="6405"/>
        </w:tabs>
        <w:spacing w:before="0"/>
        <w:rPr>
          <w:rFonts w:cs="Arial"/>
          <w:lang w:val="sr-Cyrl-RS"/>
        </w:rPr>
      </w:pPr>
      <w:r w:rsidRPr="00DE1779">
        <w:rPr>
          <w:rFonts w:cs="Arial"/>
          <w:lang w:val="sr-Cyrl-RS"/>
        </w:rPr>
        <w:tab/>
      </w:r>
    </w:p>
    <w:p w14:paraId="7F8EB7A4" w14:textId="77777777" w:rsidR="001C369B" w:rsidRDefault="001C369B" w:rsidP="001C369B">
      <w:pPr>
        <w:pStyle w:val="Title"/>
        <w:rPr>
          <w:rFonts w:ascii="Arial" w:hAnsi="Arial" w:cs="Arial"/>
          <w:sz w:val="22"/>
          <w:szCs w:val="22"/>
          <w:lang w:val="sr-Cyrl-RS"/>
        </w:rPr>
      </w:pPr>
      <w:r w:rsidRPr="36A061BA">
        <w:rPr>
          <w:rFonts w:ascii="Arial" w:hAnsi="Arial" w:cs="Arial"/>
          <w:sz w:val="22"/>
          <w:szCs w:val="22"/>
          <w:lang w:val="sr-Cyrl-RS"/>
        </w:rPr>
        <w:t>УГОВОР О НАБАВЦИ ДОБАРА И ПРАТЕЋИХ УСЛУГА</w:t>
      </w:r>
    </w:p>
    <w:p w14:paraId="212805F1" w14:textId="7692FEBA" w:rsidR="001C369B" w:rsidRPr="00B92348" w:rsidRDefault="007B0783" w:rsidP="001C369B">
      <w:pPr>
        <w:pStyle w:val="Title"/>
        <w:spacing w:before="240"/>
        <w:rPr>
          <w:rFonts w:ascii="Arial" w:hAnsi="Arial" w:cs="Arial"/>
          <w:sz w:val="22"/>
          <w:szCs w:val="22"/>
          <w:lang w:val="sr-Cyrl-RS"/>
        </w:rPr>
      </w:pPr>
      <w:r>
        <w:rPr>
          <w:rFonts w:ascii="Arial" w:hAnsi="Arial" w:cs="Arial"/>
          <w:sz w:val="22"/>
          <w:szCs w:val="22"/>
          <w:lang w:val="sr-Cyrl-RS"/>
        </w:rPr>
        <w:t>Надоградња софтверског решења за заштиту рачунарских система.</w:t>
      </w:r>
    </w:p>
    <w:p w14:paraId="1778AFAB" w14:textId="77777777" w:rsidR="001C369B" w:rsidRPr="00DE1779" w:rsidRDefault="001C369B" w:rsidP="001C369B">
      <w:pPr>
        <w:pStyle w:val="KDParagraf"/>
        <w:spacing w:before="0"/>
        <w:rPr>
          <w:rFonts w:cs="Arial"/>
          <w:lang w:val="sr-Cyrl-RS"/>
        </w:rPr>
      </w:pPr>
    </w:p>
    <w:p w14:paraId="0BF7E0AE" w14:textId="77777777" w:rsidR="001C369B" w:rsidRPr="00DE1779" w:rsidRDefault="001C369B" w:rsidP="001C369B">
      <w:pPr>
        <w:rPr>
          <w:rFonts w:ascii="Arial" w:hAnsi="Arial" w:cs="Arial"/>
          <w:b/>
          <w:sz w:val="22"/>
          <w:szCs w:val="22"/>
          <w:lang w:val="sr-Cyrl-RS"/>
        </w:rPr>
      </w:pPr>
      <w:r w:rsidRPr="00DE1779">
        <w:rPr>
          <w:rFonts w:ascii="Arial" w:hAnsi="Arial" w:cs="Arial"/>
          <w:b/>
          <w:sz w:val="22"/>
          <w:szCs w:val="22"/>
          <w:lang w:val="sr-Cyrl-RS"/>
        </w:rPr>
        <w:t>Уводне одредбе</w:t>
      </w:r>
    </w:p>
    <w:p w14:paraId="3F733779" w14:textId="77777777" w:rsidR="001C369B" w:rsidRPr="0069615B" w:rsidRDefault="001C369B" w:rsidP="001C369B">
      <w:pPr>
        <w:rPr>
          <w:rFonts w:ascii="Arial" w:hAnsi="Arial" w:cs="Arial"/>
          <w:sz w:val="22"/>
          <w:szCs w:val="22"/>
          <w:lang w:val="sr-Cyrl-RS"/>
        </w:rPr>
      </w:pPr>
    </w:p>
    <w:p w14:paraId="4223E2A4" w14:textId="77777777" w:rsidR="001C369B" w:rsidRPr="0069615B" w:rsidRDefault="001C369B" w:rsidP="001C369B">
      <w:pPr>
        <w:rPr>
          <w:rFonts w:ascii="Arial" w:hAnsi="Arial" w:cs="Arial"/>
          <w:sz w:val="22"/>
          <w:szCs w:val="22"/>
          <w:lang w:val="sr-Cyrl-RS"/>
        </w:rPr>
      </w:pPr>
      <w:r w:rsidRPr="0069615B">
        <w:rPr>
          <w:rFonts w:ascii="Arial" w:hAnsi="Arial" w:cs="Arial"/>
          <w:sz w:val="22"/>
          <w:szCs w:val="22"/>
          <w:lang w:val="sr-Cyrl-RS"/>
        </w:rPr>
        <w:t>Имајући у виду:</w:t>
      </w:r>
    </w:p>
    <w:p w14:paraId="75BA8491" w14:textId="10732514" w:rsidR="001C369B" w:rsidRPr="0069615B" w:rsidRDefault="001C369B" w:rsidP="00DF5872">
      <w:pPr>
        <w:pStyle w:val="ListParagraph"/>
        <w:numPr>
          <w:ilvl w:val="0"/>
          <w:numId w:val="29"/>
        </w:numPr>
        <w:shd w:val="clear" w:color="auto" w:fill="FFFFFF" w:themeFill="background1"/>
        <w:jc w:val="both"/>
        <w:rPr>
          <w:rFonts w:ascii="Arial" w:hAnsi="Arial" w:cs="Arial"/>
        </w:rPr>
      </w:pPr>
      <w:r w:rsidRPr="0069615B">
        <w:rPr>
          <w:rFonts w:ascii="Arial" w:hAnsi="Arial" w:cs="Arial"/>
        </w:rPr>
        <w:t>да је Купац у складу са Конкурсном документацијом а сагласно члану 32. Закона о јавним набавкама („Сл.гласник РС“, бр.124/2012,14/2015 и 68/2015 – даље: Закон) спровео отворени поступак јавне набавке за набавку добара и пратећих услуга „</w:t>
      </w:r>
      <w:r w:rsidR="007B0783" w:rsidRPr="0069615B">
        <w:rPr>
          <w:rFonts w:ascii="Arial" w:hAnsi="Arial" w:cs="Arial"/>
        </w:rPr>
        <w:t>Надоградња софтверског решења за заштиту рачунарских система.</w:t>
      </w:r>
      <w:r w:rsidRPr="0069615B">
        <w:rPr>
          <w:rFonts w:ascii="Arial" w:hAnsi="Arial" w:cs="Arial"/>
        </w:rPr>
        <w:t xml:space="preserve">”, Јавна набавка бр. </w:t>
      </w:r>
      <w:r w:rsidR="007F2DE7" w:rsidRPr="0069615B">
        <w:rPr>
          <w:rFonts w:ascii="Arial" w:hAnsi="Arial" w:cs="Arial"/>
        </w:rPr>
        <w:t>1956-2018 (ЈН/1000/0645/2018)</w:t>
      </w:r>
    </w:p>
    <w:p w14:paraId="0F7CAA76" w14:textId="781231D1" w:rsidR="001C369B" w:rsidRPr="0069615B" w:rsidRDefault="001C369B" w:rsidP="00DF5872">
      <w:pPr>
        <w:pStyle w:val="KDNabrajanje"/>
        <w:numPr>
          <w:ilvl w:val="0"/>
          <w:numId w:val="23"/>
        </w:numPr>
        <w:tabs>
          <w:tab w:val="num" w:pos="567"/>
        </w:tabs>
        <w:spacing w:before="0"/>
        <w:ind w:left="568" w:hanging="284"/>
        <w:rPr>
          <w:rFonts w:cs="Arial"/>
          <w:lang w:val="sr-Cyrl-RS"/>
        </w:rPr>
      </w:pPr>
      <w:r w:rsidRPr="0069615B">
        <w:rPr>
          <w:rFonts w:cs="Arial"/>
          <w:lang w:val="sr-Cyrl-RS"/>
        </w:rPr>
        <w:t>да је Позив за подношење понуда у вези предметне јавне набавке објављен на Порталу јавних набавки дана_____________, као и на интернет страници Купца</w:t>
      </w:r>
      <w:r w:rsidR="00403D45" w:rsidRPr="0069615B">
        <w:rPr>
          <w:rFonts w:cs="Arial"/>
          <w:lang w:val="sr-Cyrl-RS"/>
        </w:rPr>
        <w:t xml:space="preserve"> </w:t>
      </w:r>
      <w:r w:rsidRPr="0069615B">
        <w:rPr>
          <w:rFonts w:cs="Arial"/>
          <w:lang w:val="sr-Cyrl-RS"/>
        </w:rPr>
        <w:t>и на Порталу Службених гласила и база прописа.</w:t>
      </w:r>
    </w:p>
    <w:p w14:paraId="4E48D1DE" w14:textId="6E5C55D4" w:rsidR="0069615B" w:rsidRPr="0069615B" w:rsidRDefault="0069615B" w:rsidP="0069615B">
      <w:pPr>
        <w:tabs>
          <w:tab w:val="num" w:pos="567"/>
          <w:tab w:val="num" w:pos="630"/>
        </w:tabs>
        <w:suppressAutoHyphens w:val="0"/>
        <w:ind w:left="568" w:hanging="284"/>
        <w:jc w:val="both"/>
        <w:rPr>
          <w:rFonts w:ascii="Arial" w:eastAsia="Calibri" w:hAnsi="Arial" w:cs="Arial"/>
          <w:i/>
          <w:sz w:val="22"/>
          <w:szCs w:val="22"/>
          <w:lang w:val="ru-RU" w:eastAsia="en-US"/>
        </w:rPr>
      </w:pPr>
      <w:r>
        <w:rPr>
          <w:rFonts w:ascii="Arial" w:eastAsia="Calibri" w:hAnsi="Arial" w:cs="Arial"/>
          <w:sz w:val="22"/>
          <w:szCs w:val="22"/>
          <w:lang w:val="ru-RU" w:eastAsia="en-US"/>
        </w:rPr>
        <w:lastRenderedPageBreak/>
        <w:t>да Понуда Понуђача</w:t>
      </w:r>
      <w:r w:rsidRPr="0069615B">
        <w:rPr>
          <w:rFonts w:ascii="Arial" w:eastAsia="Calibri" w:hAnsi="Arial" w:cs="Arial"/>
          <w:sz w:val="22"/>
          <w:szCs w:val="22"/>
          <w:lang w:val="ru-RU" w:eastAsia="en-US"/>
        </w:rPr>
        <w:t>, која је заведена код Наручиоца под бројем ________ од ________2018.године, у потпуности одговара захтеву Наручиоца из Позива за подношење понуда и Конкурсне документације</w:t>
      </w:r>
    </w:p>
    <w:p w14:paraId="6D0E2126" w14:textId="5AA81E4B" w:rsidR="0069615B" w:rsidRPr="0069615B" w:rsidRDefault="0069615B" w:rsidP="00DF5872">
      <w:pPr>
        <w:pStyle w:val="KDNabrajanje"/>
        <w:numPr>
          <w:ilvl w:val="0"/>
          <w:numId w:val="23"/>
        </w:numPr>
        <w:tabs>
          <w:tab w:val="num" w:pos="567"/>
        </w:tabs>
        <w:spacing w:before="0"/>
        <w:ind w:left="568" w:hanging="284"/>
        <w:rPr>
          <w:rFonts w:cs="Arial"/>
          <w:lang w:val="sr-Cyrl-RS"/>
        </w:rPr>
      </w:pPr>
      <w:r w:rsidRPr="0069615B">
        <w:rPr>
          <w:rFonts w:eastAsia="Calibri" w:cs="Arial"/>
        </w:rPr>
        <w:t>да је Наручилац својом Одлуком о додели уговора бр. ____________ од __.__.___. године изабрао понуду Понуђача</w:t>
      </w:r>
    </w:p>
    <w:p w14:paraId="6B97CE58" w14:textId="77777777" w:rsidR="0069615B" w:rsidRPr="0069615B" w:rsidRDefault="0069615B" w:rsidP="0069615B">
      <w:pPr>
        <w:tabs>
          <w:tab w:val="left" w:pos="567"/>
        </w:tabs>
        <w:suppressAutoHyphens w:val="0"/>
        <w:jc w:val="both"/>
        <w:rPr>
          <w:rFonts w:ascii="Arial" w:hAnsi="Arial" w:cs="Arial"/>
          <w:sz w:val="22"/>
          <w:szCs w:val="22"/>
          <w:lang w:val="en-US" w:eastAsia="en-US"/>
        </w:rPr>
      </w:pPr>
    </w:p>
    <w:p w14:paraId="53B72D38" w14:textId="77777777" w:rsidR="0069615B" w:rsidRPr="0069615B" w:rsidRDefault="0069615B" w:rsidP="0069615B">
      <w:pPr>
        <w:tabs>
          <w:tab w:val="left" w:pos="720"/>
        </w:tabs>
        <w:suppressAutoHyphens w:val="0"/>
        <w:ind w:left="568" w:hanging="284"/>
        <w:jc w:val="both"/>
        <w:rPr>
          <w:rFonts w:ascii="Calibri" w:eastAsia="Calibri" w:hAnsi="Calibri" w:cs="Arial"/>
          <w:sz w:val="22"/>
          <w:szCs w:val="22"/>
          <w:lang w:val="ru-RU" w:eastAsia="en-US"/>
        </w:rPr>
      </w:pPr>
    </w:p>
    <w:p w14:paraId="354E93D0" w14:textId="77777777" w:rsidR="0069615B" w:rsidRPr="0069615B" w:rsidRDefault="0069615B" w:rsidP="0069615B">
      <w:pPr>
        <w:tabs>
          <w:tab w:val="left" w:pos="567"/>
        </w:tabs>
        <w:suppressAutoHyphens w:val="0"/>
        <w:jc w:val="both"/>
        <w:rPr>
          <w:rFonts w:ascii="Arial" w:hAnsi="Arial" w:cs="Arial"/>
          <w:b/>
          <w:sz w:val="22"/>
          <w:szCs w:val="22"/>
          <w:lang w:val="en-US" w:eastAsia="en-US"/>
        </w:rPr>
      </w:pPr>
      <w:r w:rsidRPr="0069615B">
        <w:rPr>
          <w:rFonts w:ascii="Arial" w:hAnsi="Arial" w:cs="Arial"/>
          <w:b/>
          <w:sz w:val="22"/>
          <w:szCs w:val="22"/>
          <w:lang w:val="en-US" w:eastAsia="en-US"/>
        </w:rPr>
        <w:t>ПРЕДМЕТ  УГОВОРА</w:t>
      </w:r>
    </w:p>
    <w:p w14:paraId="22895D91" w14:textId="77777777" w:rsidR="0069615B" w:rsidRPr="0069615B" w:rsidRDefault="0069615B" w:rsidP="0069615B">
      <w:pPr>
        <w:suppressAutoHyphens w:val="0"/>
        <w:jc w:val="center"/>
        <w:rPr>
          <w:rFonts w:ascii="Arial" w:hAnsi="Arial" w:cs="Arial"/>
          <w:b/>
          <w:sz w:val="22"/>
          <w:szCs w:val="22"/>
          <w:lang w:val="en-US" w:eastAsia="en-US"/>
        </w:rPr>
      </w:pPr>
      <w:r w:rsidRPr="0069615B">
        <w:rPr>
          <w:rFonts w:ascii="Arial" w:hAnsi="Arial" w:cs="Arial"/>
          <w:b/>
          <w:sz w:val="22"/>
          <w:szCs w:val="22"/>
          <w:lang w:val="en-US" w:eastAsia="en-US"/>
        </w:rPr>
        <w:t>Члан 1.</w:t>
      </w:r>
    </w:p>
    <w:p w14:paraId="0AD756B3" w14:textId="77777777" w:rsidR="0069615B" w:rsidRPr="0069615B" w:rsidRDefault="0069615B" w:rsidP="0069615B">
      <w:pPr>
        <w:tabs>
          <w:tab w:val="left" w:pos="567"/>
        </w:tabs>
        <w:suppressAutoHyphens w:val="0"/>
        <w:jc w:val="both"/>
        <w:rPr>
          <w:rFonts w:ascii="Arial" w:eastAsia="Calibri" w:hAnsi="Arial" w:cs="Arial"/>
          <w:sz w:val="22"/>
          <w:szCs w:val="22"/>
          <w:lang w:val="en-US" w:eastAsia="en-US"/>
        </w:rPr>
      </w:pPr>
      <w:r w:rsidRPr="0069615B">
        <w:rPr>
          <w:rFonts w:ascii="Arial" w:eastAsia="Calibri" w:hAnsi="Arial" w:cs="Arial"/>
          <w:sz w:val="22"/>
          <w:szCs w:val="22"/>
          <w:lang w:val="ru-RU" w:eastAsia="en-US"/>
        </w:rPr>
        <w:t xml:space="preserve">Предмет овог Уговора о купопродаји (даље: Уговор) је испорука добара: </w:t>
      </w:r>
      <w:r w:rsidRPr="0069615B">
        <w:rPr>
          <w:rFonts w:ascii="Arial" w:hAnsi="Arial" w:cs="Arial"/>
          <w:sz w:val="22"/>
          <w:szCs w:val="22"/>
          <w:lang w:val="sr-Cyrl-RS" w:eastAsia="en-US"/>
        </w:rPr>
        <w:t>Софтверско решење за заштиту рачунарских система ( у даљем тесту: добра)</w:t>
      </w:r>
    </w:p>
    <w:p w14:paraId="0225CE66" w14:textId="77777777" w:rsidR="0069615B" w:rsidRPr="0069615B" w:rsidRDefault="0069615B" w:rsidP="0069615B">
      <w:pPr>
        <w:tabs>
          <w:tab w:val="left" w:pos="567"/>
        </w:tabs>
        <w:suppressAutoHyphens w:val="0"/>
        <w:jc w:val="both"/>
        <w:rPr>
          <w:rFonts w:ascii="Arial" w:eastAsia="Calibri" w:hAnsi="Arial" w:cs="Arial"/>
          <w:sz w:val="22"/>
          <w:szCs w:val="22"/>
          <w:lang w:val="en-US" w:eastAsia="en-US"/>
        </w:rPr>
      </w:pPr>
      <w:r w:rsidRPr="0069615B">
        <w:rPr>
          <w:rFonts w:ascii="Arial" w:eastAsia="Calibri" w:hAnsi="Arial" w:cs="Arial"/>
          <w:sz w:val="22"/>
          <w:szCs w:val="22"/>
          <w:lang w:val="en-US" w:eastAsia="en-US"/>
        </w:rPr>
        <w:t xml:space="preserve">Продавац се обавезује да за потребе Купца испоручи уговорена добра из става 1.овог члана у уговореном року, у свему према </w:t>
      </w:r>
      <w:r w:rsidRPr="0069615B">
        <w:rPr>
          <w:rFonts w:ascii="Arial" w:eastAsia="Calibri" w:hAnsi="Arial" w:cs="Arial"/>
          <w:sz w:val="22"/>
          <w:szCs w:val="22"/>
          <w:lang w:val="sr-Cyrl-RS" w:eastAsia="en-US"/>
        </w:rPr>
        <w:t xml:space="preserve">захтеву Купца из Конкурсне документације, </w:t>
      </w:r>
      <w:r w:rsidRPr="0069615B">
        <w:rPr>
          <w:rFonts w:ascii="Arial" w:eastAsia="Calibri" w:hAnsi="Arial" w:cs="Arial"/>
          <w:sz w:val="22"/>
          <w:szCs w:val="22"/>
          <w:lang w:val="en-US" w:eastAsia="en-US"/>
        </w:rPr>
        <w:t>Понуде Продавца број_______ од _____године,</w:t>
      </w:r>
      <w:r w:rsidRPr="0069615B">
        <w:rPr>
          <w:rFonts w:ascii="Arial" w:eastAsia="Calibri" w:hAnsi="Arial" w:cs="Arial"/>
          <w:sz w:val="22"/>
          <w:szCs w:val="22"/>
          <w:lang w:val="sr-Cyrl-RS" w:eastAsia="en-US"/>
        </w:rPr>
        <w:t xml:space="preserve"> </w:t>
      </w:r>
      <w:r w:rsidRPr="0069615B">
        <w:rPr>
          <w:rFonts w:ascii="Arial" w:eastAsia="Calibri" w:hAnsi="Arial" w:cs="Arial"/>
          <w:sz w:val="22"/>
          <w:szCs w:val="22"/>
          <w:lang w:val="en-US" w:eastAsia="en-US"/>
        </w:rPr>
        <w:t>Обрасца структуре цене и Техничк</w:t>
      </w:r>
      <w:r w:rsidRPr="0069615B">
        <w:rPr>
          <w:rFonts w:ascii="Arial" w:eastAsia="Calibri" w:hAnsi="Arial" w:cs="Arial"/>
          <w:sz w:val="22"/>
          <w:szCs w:val="22"/>
          <w:lang w:val="sr-Cyrl-RS" w:eastAsia="en-US"/>
        </w:rPr>
        <w:t xml:space="preserve">е </w:t>
      </w:r>
      <w:r w:rsidRPr="0069615B">
        <w:rPr>
          <w:rFonts w:ascii="Arial" w:eastAsia="Calibri" w:hAnsi="Arial" w:cs="Arial"/>
          <w:sz w:val="22"/>
          <w:szCs w:val="22"/>
          <w:lang w:val="en-US" w:eastAsia="en-US"/>
        </w:rPr>
        <w:t>спецификације, који као Прилог 1, Прилог 2, Прилог 3  и Прилог 4,чине саставни део овог Уговора.</w:t>
      </w:r>
    </w:p>
    <w:p w14:paraId="7F6BC976" w14:textId="77777777" w:rsidR="0069615B" w:rsidRPr="0069615B" w:rsidRDefault="0069615B" w:rsidP="0069615B">
      <w:pPr>
        <w:tabs>
          <w:tab w:val="left" w:pos="567"/>
        </w:tabs>
        <w:suppressAutoHyphens w:val="0"/>
        <w:jc w:val="both"/>
        <w:rPr>
          <w:rFonts w:ascii="Arial" w:eastAsia="Calibri" w:hAnsi="Arial" w:cs="Arial"/>
          <w:sz w:val="22"/>
          <w:szCs w:val="22"/>
          <w:lang w:val="en-US" w:eastAsia="en-US"/>
        </w:rPr>
      </w:pPr>
    </w:p>
    <w:p w14:paraId="651CACBA" w14:textId="77777777" w:rsidR="0069615B" w:rsidRPr="0069615B" w:rsidRDefault="0069615B" w:rsidP="0069615B">
      <w:pPr>
        <w:suppressAutoHyphens w:val="0"/>
        <w:jc w:val="center"/>
        <w:rPr>
          <w:rFonts w:ascii="Arial" w:hAnsi="Arial" w:cs="Arial"/>
          <w:b/>
          <w:sz w:val="22"/>
          <w:szCs w:val="22"/>
          <w:lang w:val="en-US" w:eastAsia="en-US"/>
        </w:rPr>
      </w:pPr>
      <w:r w:rsidRPr="0069615B">
        <w:rPr>
          <w:rFonts w:ascii="Arial" w:hAnsi="Arial" w:cs="Arial"/>
          <w:b/>
          <w:sz w:val="22"/>
          <w:szCs w:val="22"/>
          <w:lang w:val="en-US" w:eastAsia="en-US"/>
        </w:rPr>
        <w:t>Члан 2.</w:t>
      </w:r>
    </w:p>
    <w:p w14:paraId="181B4BE4" w14:textId="77777777" w:rsidR="0069615B" w:rsidRPr="0069615B" w:rsidRDefault="0069615B" w:rsidP="0069615B">
      <w:pPr>
        <w:tabs>
          <w:tab w:val="left" w:pos="567"/>
        </w:tabs>
        <w:suppressAutoHyphens w:val="0"/>
        <w:jc w:val="both"/>
        <w:rPr>
          <w:rFonts w:ascii="Arial" w:eastAsia="Calibri" w:hAnsi="Arial" w:cs="Arial"/>
          <w:sz w:val="22"/>
          <w:szCs w:val="22"/>
          <w:lang w:val="en-US" w:eastAsia="en-US"/>
        </w:rPr>
      </w:pPr>
      <w:r w:rsidRPr="0069615B">
        <w:rPr>
          <w:rFonts w:ascii="Arial" w:eastAsia="Calibri" w:hAnsi="Arial" w:cs="Arial"/>
          <w:sz w:val="22"/>
          <w:szCs w:val="22"/>
          <w:lang w:val="en-US" w:eastAsia="en-US"/>
        </w:rPr>
        <w:t>Овај Уговор и његови прилози сачињени су на српском језику.</w:t>
      </w:r>
    </w:p>
    <w:p w14:paraId="6A3B2804" w14:textId="77777777" w:rsidR="0069615B" w:rsidRPr="0069615B" w:rsidRDefault="0069615B" w:rsidP="0069615B">
      <w:pPr>
        <w:tabs>
          <w:tab w:val="left" w:pos="567"/>
        </w:tabs>
        <w:suppressAutoHyphens w:val="0"/>
        <w:jc w:val="both"/>
        <w:rPr>
          <w:rFonts w:ascii="Arial" w:eastAsia="Calibri" w:hAnsi="Arial" w:cs="Arial"/>
          <w:sz w:val="22"/>
          <w:szCs w:val="22"/>
          <w:lang w:val="en-US" w:eastAsia="en-US"/>
        </w:rPr>
      </w:pPr>
      <w:r w:rsidRPr="0069615B">
        <w:rPr>
          <w:rFonts w:ascii="Arial" w:eastAsia="Calibri" w:hAnsi="Arial" w:cs="Arial"/>
          <w:sz w:val="22"/>
          <w:szCs w:val="22"/>
          <w:lang w:val="en-US" w:eastAsia="en-US"/>
        </w:rPr>
        <w:t>На овај Уговор примењују се закони Републике Србије.</w:t>
      </w:r>
    </w:p>
    <w:p w14:paraId="7A7B1883" w14:textId="77777777" w:rsidR="0069615B" w:rsidRPr="0069615B" w:rsidRDefault="0069615B" w:rsidP="0069615B">
      <w:pPr>
        <w:tabs>
          <w:tab w:val="left" w:pos="567"/>
        </w:tabs>
        <w:suppressAutoHyphens w:val="0"/>
        <w:jc w:val="both"/>
        <w:rPr>
          <w:rFonts w:ascii="Arial" w:eastAsia="Calibri" w:hAnsi="Arial" w:cs="Arial"/>
          <w:sz w:val="22"/>
          <w:szCs w:val="22"/>
          <w:lang w:val="en-US" w:eastAsia="en-US"/>
        </w:rPr>
      </w:pPr>
    </w:p>
    <w:p w14:paraId="5F684B7B" w14:textId="77777777" w:rsidR="0069615B" w:rsidRPr="0069615B" w:rsidRDefault="0069615B" w:rsidP="0069615B">
      <w:pPr>
        <w:tabs>
          <w:tab w:val="left" w:pos="567"/>
        </w:tabs>
        <w:suppressAutoHyphens w:val="0"/>
        <w:jc w:val="both"/>
        <w:rPr>
          <w:rFonts w:ascii="Arial" w:hAnsi="Arial" w:cs="Arial"/>
          <w:b/>
          <w:sz w:val="22"/>
          <w:szCs w:val="22"/>
          <w:lang w:val="en-US" w:eastAsia="en-US"/>
        </w:rPr>
      </w:pPr>
      <w:r w:rsidRPr="0069615B">
        <w:rPr>
          <w:rFonts w:ascii="Arial" w:hAnsi="Arial" w:cs="Arial"/>
          <w:b/>
          <w:sz w:val="22"/>
          <w:szCs w:val="22"/>
          <w:lang w:val="en-US" w:eastAsia="en-US"/>
        </w:rPr>
        <w:t xml:space="preserve">УГОВОРЕНА ЦЕНА </w:t>
      </w:r>
    </w:p>
    <w:p w14:paraId="3F248B1F" w14:textId="77777777" w:rsidR="0069615B" w:rsidRPr="0069615B" w:rsidRDefault="0069615B" w:rsidP="0069615B">
      <w:pPr>
        <w:suppressAutoHyphens w:val="0"/>
        <w:jc w:val="center"/>
        <w:rPr>
          <w:rFonts w:ascii="Arial" w:hAnsi="Arial" w:cs="Arial"/>
          <w:b/>
          <w:sz w:val="22"/>
          <w:szCs w:val="22"/>
          <w:lang w:val="en-US" w:eastAsia="en-US"/>
        </w:rPr>
      </w:pPr>
      <w:r w:rsidRPr="0069615B">
        <w:rPr>
          <w:rFonts w:ascii="Arial" w:hAnsi="Arial" w:cs="Arial"/>
          <w:b/>
          <w:sz w:val="22"/>
          <w:szCs w:val="22"/>
          <w:lang w:val="en-US" w:eastAsia="en-US"/>
        </w:rPr>
        <w:t>Члан 3.</w:t>
      </w:r>
    </w:p>
    <w:p w14:paraId="77F9EB24" w14:textId="77777777" w:rsidR="0069615B" w:rsidRPr="0069615B" w:rsidRDefault="0069615B" w:rsidP="0069615B">
      <w:pPr>
        <w:tabs>
          <w:tab w:val="left" w:pos="567"/>
        </w:tabs>
        <w:suppressAutoHyphens w:val="0"/>
        <w:jc w:val="both"/>
        <w:rPr>
          <w:rFonts w:ascii="Arial" w:hAnsi="Arial" w:cs="Arial"/>
          <w:color w:val="00B0F0"/>
          <w:sz w:val="22"/>
          <w:szCs w:val="22"/>
          <w:lang w:val="en-US" w:eastAsia="en-US"/>
        </w:rPr>
      </w:pPr>
      <w:r w:rsidRPr="0069615B">
        <w:rPr>
          <w:rFonts w:ascii="Arial" w:hAnsi="Arial" w:cs="Arial"/>
          <w:sz w:val="22"/>
          <w:szCs w:val="22"/>
          <w:lang w:val="en-US" w:eastAsia="en-US"/>
        </w:rPr>
        <w:t>Укупна вредност добара</w:t>
      </w:r>
      <w:r w:rsidRPr="0069615B">
        <w:rPr>
          <w:rFonts w:ascii="Arial" w:hAnsi="Arial" w:cs="Arial"/>
          <w:sz w:val="22"/>
          <w:szCs w:val="22"/>
          <w:lang w:val="sr-Cyrl-RS" w:eastAsia="en-US"/>
        </w:rPr>
        <w:t xml:space="preserve"> са пратећим услугама</w:t>
      </w:r>
      <w:r w:rsidRPr="0069615B">
        <w:rPr>
          <w:rFonts w:ascii="Arial" w:hAnsi="Arial" w:cs="Arial"/>
          <w:sz w:val="22"/>
          <w:szCs w:val="22"/>
          <w:lang w:val="en-US" w:eastAsia="en-US"/>
        </w:rPr>
        <w:t xml:space="preserve"> из члана 1.овог Уговора износи _________________(словима:____________________)RSD.</w:t>
      </w:r>
    </w:p>
    <w:p w14:paraId="49BEBDD6" w14:textId="77777777" w:rsidR="0069615B" w:rsidRPr="0069615B" w:rsidRDefault="0069615B" w:rsidP="0069615B">
      <w:pPr>
        <w:tabs>
          <w:tab w:val="left" w:pos="567"/>
        </w:tabs>
        <w:suppressAutoHyphens w:val="0"/>
        <w:jc w:val="both"/>
        <w:rPr>
          <w:rFonts w:ascii="Arial" w:hAnsi="Arial" w:cs="Arial"/>
          <w:sz w:val="22"/>
          <w:szCs w:val="22"/>
          <w:lang w:val="sr-Cyrl-RS" w:eastAsia="en-US"/>
        </w:rPr>
      </w:pPr>
    </w:p>
    <w:p w14:paraId="35859B07" w14:textId="77777777" w:rsidR="0069615B" w:rsidRPr="0069615B" w:rsidRDefault="0069615B" w:rsidP="0069615B">
      <w:pPr>
        <w:tabs>
          <w:tab w:val="left" w:pos="567"/>
        </w:tabs>
        <w:suppressAutoHyphens w:val="0"/>
        <w:jc w:val="both"/>
        <w:rPr>
          <w:rFonts w:ascii="Arial" w:hAnsi="Arial" w:cs="Arial"/>
          <w:sz w:val="22"/>
          <w:szCs w:val="22"/>
          <w:lang w:val="en-US" w:eastAsia="en-US"/>
        </w:rPr>
      </w:pPr>
      <w:r w:rsidRPr="0069615B">
        <w:rPr>
          <w:rFonts w:ascii="Arial" w:hAnsi="Arial" w:cs="Arial"/>
          <w:sz w:val="22"/>
          <w:szCs w:val="22"/>
          <w:lang w:val="en-US" w:eastAsia="en-US"/>
        </w:rPr>
        <w:t>Уговорена вредност из става 1. овог члана увећава се за порез на додату вредност, у складу са прописима Републике Србије.</w:t>
      </w:r>
    </w:p>
    <w:p w14:paraId="61991EAD" w14:textId="77777777" w:rsidR="0069615B" w:rsidRPr="0069615B" w:rsidRDefault="0069615B" w:rsidP="0069615B">
      <w:pPr>
        <w:tabs>
          <w:tab w:val="left" w:pos="567"/>
        </w:tabs>
        <w:suppressAutoHyphens w:val="0"/>
        <w:jc w:val="both"/>
        <w:rPr>
          <w:rFonts w:ascii="Arial" w:hAnsi="Arial" w:cs="Arial"/>
          <w:sz w:val="22"/>
          <w:szCs w:val="22"/>
          <w:lang w:val="en-US" w:eastAsia="en-US"/>
        </w:rPr>
      </w:pPr>
      <w:r w:rsidRPr="0069615B">
        <w:rPr>
          <w:rFonts w:ascii="Arial" w:hAnsi="Arial" w:cs="Arial"/>
          <w:sz w:val="22"/>
          <w:szCs w:val="22"/>
          <w:lang w:val="en-US" w:eastAsia="en-US"/>
        </w:rPr>
        <w:t>У цену су урачунати сви трошкови који се односе на предмет јавне набавке и који су одређени Конкурсном документацијом.</w:t>
      </w:r>
    </w:p>
    <w:p w14:paraId="4A3AC975" w14:textId="77777777" w:rsidR="0069615B" w:rsidRPr="0069615B" w:rsidRDefault="0069615B" w:rsidP="0069615B">
      <w:pPr>
        <w:tabs>
          <w:tab w:val="left" w:pos="567"/>
        </w:tabs>
        <w:suppressAutoHyphens w:val="0"/>
        <w:jc w:val="both"/>
        <w:rPr>
          <w:rFonts w:ascii="Arial" w:hAnsi="Arial" w:cs="Arial"/>
          <w:sz w:val="22"/>
          <w:szCs w:val="22"/>
          <w:lang w:val="en-US" w:eastAsia="en-US"/>
        </w:rPr>
      </w:pPr>
    </w:p>
    <w:p w14:paraId="4C4F7BF3" w14:textId="77777777" w:rsidR="0069615B" w:rsidRPr="0069615B" w:rsidRDefault="0069615B" w:rsidP="0069615B">
      <w:pPr>
        <w:tabs>
          <w:tab w:val="left" w:pos="567"/>
        </w:tabs>
        <w:suppressAutoHyphens w:val="0"/>
        <w:jc w:val="both"/>
        <w:rPr>
          <w:rFonts w:ascii="Arial" w:hAnsi="Arial" w:cs="Arial"/>
          <w:b/>
          <w:sz w:val="22"/>
          <w:szCs w:val="22"/>
          <w:lang w:val="en-US" w:eastAsia="en-US"/>
        </w:rPr>
      </w:pPr>
      <w:r w:rsidRPr="0069615B">
        <w:rPr>
          <w:rFonts w:ascii="Arial" w:hAnsi="Arial" w:cs="Arial"/>
          <w:b/>
          <w:sz w:val="22"/>
          <w:szCs w:val="22"/>
          <w:lang w:val="en-US" w:eastAsia="en-US"/>
        </w:rPr>
        <w:t>ИЗДАВАЊЕ РАЧУНА И ПЛАЋАЊЕ</w:t>
      </w:r>
    </w:p>
    <w:p w14:paraId="2052E914" w14:textId="77777777" w:rsidR="0069615B" w:rsidRPr="0069615B" w:rsidRDefault="0069615B" w:rsidP="0069615B">
      <w:pPr>
        <w:suppressAutoHyphens w:val="0"/>
        <w:jc w:val="center"/>
        <w:rPr>
          <w:rFonts w:ascii="Arial" w:hAnsi="Arial" w:cs="Arial"/>
          <w:b/>
          <w:sz w:val="22"/>
          <w:szCs w:val="22"/>
          <w:lang w:val="en-US" w:eastAsia="en-US"/>
        </w:rPr>
      </w:pPr>
      <w:r w:rsidRPr="0069615B">
        <w:rPr>
          <w:rFonts w:ascii="Arial" w:hAnsi="Arial" w:cs="Arial"/>
          <w:b/>
          <w:sz w:val="22"/>
          <w:szCs w:val="22"/>
          <w:lang w:val="en-US" w:eastAsia="en-US"/>
        </w:rPr>
        <w:t>Члан 4.</w:t>
      </w:r>
    </w:p>
    <w:p w14:paraId="27C468E7" w14:textId="77777777" w:rsidR="0069615B" w:rsidRPr="0069615B" w:rsidRDefault="0069615B" w:rsidP="0069615B">
      <w:pPr>
        <w:tabs>
          <w:tab w:val="left" w:pos="567"/>
        </w:tabs>
        <w:suppressAutoHyphens w:val="0"/>
        <w:jc w:val="both"/>
        <w:rPr>
          <w:rFonts w:ascii="Arial" w:eastAsia="Calibri" w:hAnsi="Arial" w:cs="Arial"/>
          <w:sz w:val="22"/>
          <w:szCs w:val="22"/>
          <w:lang w:val="en-US" w:eastAsia="en-US"/>
        </w:rPr>
      </w:pPr>
      <w:r w:rsidRPr="0069615B">
        <w:rPr>
          <w:rFonts w:ascii="Arial" w:eastAsia="Calibri" w:hAnsi="Arial" w:cs="Arial"/>
          <w:sz w:val="22"/>
          <w:szCs w:val="22"/>
          <w:lang w:val="en-US" w:eastAsia="en-US"/>
        </w:rPr>
        <w:t>Продавац се обавезује да, по извршеној испоруци добара из члана 1. овог Уговора, испостави исправ</w:t>
      </w:r>
      <w:r w:rsidRPr="0069615B">
        <w:rPr>
          <w:rFonts w:ascii="Arial" w:eastAsia="Calibri" w:hAnsi="Arial" w:cs="Arial"/>
          <w:sz w:val="22"/>
          <w:szCs w:val="22"/>
          <w:lang w:val="sr-Cyrl-RS" w:eastAsia="en-US"/>
        </w:rPr>
        <w:t>а</w:t>
      </w:r>
      <w:r w:rsidRPr="0069615B">
        <w:rPr>
          <w:rFonts w:ascii="Arial" w:eastAsia="Calibri" w:hAnsi="Arial" w:cs="Arial"/>
          <w:sz w:val="22"/>
          <w:szCs w:val="22"/>
          <w:lang w:val="en-US" w:eastAsia="en-US"/>
        </w:rPr>
        <w:t xml:space="preserve">н </w:t>
      </w:r>
      <w:r w:rsidRPr="0069615B">
        <w:rPr>
          <w:rFonts w:ascii="Arial" w:eastAsia="Calibri" w:hAnsi="Arial" w:cs="Arial"/>
          <w:sz w:val="22"/>
          <w:szCs w:val="22"/>
          <w:lang w:val="sr-Cyrl-RS" w:eastAsia="en-US"/>
        </w:rPr>
        <w:t>рачун</w:t>
      </w:r>
      <w:r w:rsidRPr="0069615B">
        <w:rPr>
          <w:rFonts w:ascii="Arial" w:eastAsia="Calibri" w:hAnsi="Arial" w:cs="Arial"/>
          <w:sz w:val="22"/>
          <w:szCs w:val="22"/>
          <w:lang w:val="en-US" w:eastAsia="en-US"/>
        </w:rPr>
        <w:t xml:space="preserve"> директно Купцу, коме је испорука уговорених добара извршена, у року од 3 (</w:t>
      </w:r>
      <w:r w:rsidRPr="0069615B">
        <w:rPr>
          <w:rFonts w:ascii="Arial" w:eastAsia="Calibri" w:hAnsi="Arial" w:cs="Arial"/>
          <w:sz w:val="22"/>
          <w:szCs w:val="22"/>
          <w:lang w:val="sr-Cyrl-RS" w:eastAsia="en-US"/>
        </w:rPr>
        <w:t xml:space="preserve">словима: </w:t>
      </w:r>
      <w:r w:rsidRPr="0069615B">
        <w:rPr>
          <w:rFonts w:ascii="Arial" w:eastAsia="Calibri" w:hAnsi="Arial" w:cs="Arial"/>
          <w:sz w:val="22"/>
          <w:szCs w:val="22"/>
          <w:lang w:val="en-US" w:eastAsia="en-US"/>
        </w:rPr>
        <w:t>три) дана, од дана извршене испоруке</w:t>
      </w:r>
      <w:r w:rsidRPr="0069615B">
        <w:rPr>
          <w:rFonts w:ascii="Arial" w:eastAsia="Calibri" w:hAnsi="Arial" w:cs="Arial"/>
          <w:sz w:val="22"/>
          <w:szCs w:val="22"/>
          <w:lang w:val="sr-Cyrl-RS" w:eastAsia="en-US"/>
        </w:rPr>
        <w:t xml:space="preserve"> </w:t>
      </w:r>
      <w:r w:rsidRPr="0069615B">
        <w:rPr>
          <w:rFonts w:ascii="Arial" w:hAnsi="Arial" w:cs="Arial"/>
          <w:sz w:val="22"/>
          <w:szCs w:val="22"/>
          <w:lang w:val="sr-Latn-CS" w:eastAsia="en-US"/>
        </w:rPr>
        <w:t>добара и потписивања Записника о квантитативном и квалитативном пријему добара</w:t>
      </w:r>
      <w:r w:rsidRPr="0069615B">
        <w:rPr>
          <w:rFonts w:ascii="Arial" w:eastAsia="Calibri" w:hAnsi="Arial" w:cs="Arial"/>
          <w:sz w:val="22"/>
          <w:szCs w:val="22"/>
          <w:lang w:val="en-US" w:eastAsia="en-US"/>
        </w:rPr>
        <w:t xml:space="preserve">. </w:t>
      </w:r>
    </w:p>
    <w:p w14:paraId="34F92815" w14:textId="77777777" w:rsidR="0069615B" w:rsidRPr="0069615B" w:rsidRDefault="0069615B" w:rsidP="0069615B">
      <w:pPr>
        <w:tabs>
          <w:tab w:val="left" w:pos="567"/>
        </w:tabs>
        <w:suppressAutoHyphens w:val="0"/>
        <w:jc w:val="both"/>
        <w:rPr>
          <w:rFonts w:ascii="Arial" w:hAnsi="Arial" w:cs="Arial"/>
          <w:sz w:val="22"/>
          <w:szCs w:val="22"/>
          <w:lang w:val="en-US" w:eastAsia="en-US"/>
        </w:rPr>
      </w:pPr>
      <w:r w:rsidRPr="0069615B">
        <w:rPr>
          <w:rFonts w:ascii="Arial" w:hAnsi="Arial" w:cs="Arial"/>
          <w:sz w:val="22"/>
          <w:szCs w:val="22"/>
          <w:lang w:val="en-US" w:eastAsia="en-US"/>
        </w:rPr>
        <w:t xml:space="preserve">Рачун мора бити достављен на адресу </w:t>
      </w:r>
      <w:r w:rsidRPr="0069615B">
        <w:rPr>
          <w:rFonts w:ascii="Arial" w:hAnsi="Arial" w:cs="Arial"/>
          <w:sz w:val="22"/>
          <w:szCs w:val="22"/>
          <w:lang w:val="sr-Cyrl-RS" w:eastAsia="en-US"/>
        </w:rPr>
        <w:t>Купца</w:t>
      </w:r>
      <w:r w:rsidRPr="0069615B">
        <w:rPr>
          <w:rFonts w:ascii="Arial" w:hAnsi="Arial" w:cs="Arial"/>
          <w:sz w:val="22"/>
          <w:szCs w:val="22"/>
          <w:lang w:val="en-US" w:eastAsia="en-US"/>
        </w:rPr>
        <w:t xml:space="preserve">: Јавно предузеће „Електропривреда Србије“ Београд, са обавезним прилозима и то: Записник о квалитативном пријему </w:t>
      </w:r>
      <w:r w:rsidRPr="0069615B">
        <w:rPr>
          <w:rFonts w:ascii="Arial" w:hAnsi="Arial" w:cs="Arial"/>
          <w:sz w:val="22"/>
          <w:szCs w:val="22"/>
          <w:lang w:val="sr-Cyrl-RS" w:eastAsia="en-US"/>
        </w:rPr>
        <w:t>и</w:t>
      </w:r>
      <w:r w:rsidRPr="0069615B">
        <w:rPr>
          <w:rFonts w:ascii="Arial" w:hAnsi="Arial" w:cs="Arial"/>
          <w:sz w:val="22"/>
          <w:szCs w:val="22"/>
          <w:lang w:val="en-US" w:eastAsia="en-US"/>
        </w:rPr>
        <w:t xml:space="preserve"> Записник о квантитативном пријему, са читко написаним именом и презименом и потписом овлашћеног лица </w:t>
      </w:r>
      <w:r w:rsidRPr="0069615B">
        <w:rPr>
          <w:rFonts w:ascii="Arial" w:hAnsi="Arial" w:cs="Arial"/>
          <w:sz w:val="22"/>
          <w:szCs w:val="22"/>
          <w:lang w:val="sr-Latn-CS" w:eastAsia="en-US"/>
        </w:rPr>
        <w:t>Купца</w:t>
      </w:r>
      <w:r w:rsidRPr="0069615B">
        <w:rPr>
          <w:rFonts w:ascii="Arial" w:hAnsi="Arial" w:cs="Arial"/>
          <w:sz w:val="22"/>
          <w:szCs w:val="22"/>
          <w:lang w:val="en-US" w:eastAsia="en-US"/>
        </w:rPr>
        <w:t>, које је примило предметна добра.</w:t>
      </w:r>
    </w:p>
    <w:p w14:paraId="55837004" w14:textId="77777777" w:rsidR="0069615B" w:rsidRPr="0069615B" w:rsidRDefault="0069615B" w:rsidP="0069615B">
      <w:pPr>
        <w:tabs>
          <w:tab w:val="left" w:pos="567"/>
        </w:tabs>
        <w:suppressAutoHyphens w:val="0"/>
        <w:jc w:val="both"/>
        <w:rPr>
          <w:rFonts w:ascii="Arial" w:hAnsi="Arial" w:cs="Arial"/>
          <w:i/>
          <w:sz w:val="22"/>
          <w:szCs w:val="22"/>
          <w:lang w:val="sr-Cyrl-RS" w:eastAsia="en-US"/>
        </w:rPr>
      </w:pPr>
      <w:r w:rsidRPr="0069615B">
        <w:rPr>
          <w:rFonts w:ascii="Arial" w:hAnsi="Arial" w:cs="Arial"/>
          <w:sz w:val="22"/>
          <w:szCs w:val="22"/>
          <w:lang w:val="sr-Cyrl-RS" w:eastAsia="en-U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E6D20BF" w14:textId="77777777" w:rsidR="0069615B" w:rsidRPr="0069615B" w:rsidRDefault="0069615B" w:rsidP="0069615B">
      <w:pPr>
        <w:tabs>
          <w:tab w:val="left" w:pos="567"/>
        </w:tabs>
        <w:suppressAutoHyphens w:val="0"/>
        <w:jc w:val="both"/>
        <w:rPr>
          <w:rFonts w:ascii="Arial" w:hAnsi="Arial" w:cs="Arial"/>
          <w:sz w:val="22"/>
          <w:szCs w:val="22"/>
          <w:lang w:val="sr-Cyrl-RS" w:eastAsia="sr-Latn-CS"/>
        </w:rPr>
      </w:pPr>
      <w:r w:rsidRPr="0069615B">
        <w:rPr>
          <w:rFonts w:ascii="Arial" w:hAnsi="Arial" w:cs="Arial"/>
          <w:sz w:val="22"/>
          <w:szCs w:val="22"/>
          <w:lang w:val="sr-Cyrl-RS" w:eastAsia="sr-Latn-CS"/>
        </w:rPr>
        <w:t xml:space="preserve">Рок плаћања почиње да тече од дана пријема исправног рачуна са захтеваном пратећом документацијом. </w:t>
      </w:r>
    </w:p>
    <w:p w14:paraId="2B8E0A51" w14:textId="77777777" w:rsidR="0069615B" w:rsidRPr="0069615B" w:rsidRDefault="0069615B" w:rsidP="0069615B">
      <w:pPr>
        <w:tabs>
          <w:tab w:val="left" w:pos="567"/>
        </w:tabs>
        <w:suppressAutoHyphens w:val="0"/>
        <w:jc w:val="both"/>
        <w:rPr>
          <w:rFonts w:ascii="Arial" w:hAnsi="Arial" w:cs="Arial"/>
          <w:sz w:val="22"/>
          <w:szCs w:val="22"/>
          <w:lang w:val="en-US" w:eastAsia="sr-Latn-CS"/>
        </w:rPr>
      </w:pPr>
      <w:r w:rsidRPr="0069615B">
        <w:rPr>
          <w:rFonts w:ascii="Arial" w:hAnsi="Arial" w:cs="Arial"/>
          <w:sz w:val="22"/>
          <w:szCs w:val="22"/>
          <w:lang w:val="en-US" w:eastAsia="en-US"/>
        </w:rPr>
        <w:t xml:space="preserve">Плаћање укупно уговорене цене извршиће се у динарима, на рачун Продавца бр____________________ који се води код _________ банке у целости, након закључења Уговора, испуњења одложног услова и </w:t>
      </w:r>
      <w:r w:rsidRPr="0069615B">
        <w:rPr>
          <w:rFonts w:ascii="Arial" w:hAnsi="Arial" w:cs="Arial"/>
          <w:sz w:val="22"/>
          <w:szCs w:val="22"/>
          <w:lang w:val="en-US" w:eastAsia="sr-Latn-CS"/>
        </w:rPr>
        <w:t xml:space="preserve">након испоруке предмета Уговора и </w:t>
      </w:r>
      <w:r w:rsidRPr="0069615B">
        <w:rPr>
          <w:rFonts w:ascii="Arial" w:hAnsi="Arial" w:cs="Arial"/>
          <w:sz w:val="22"/>
          <w:szCs w:val="22"/>
          <w:lang w:val="en-US" w:eastAsia="en-US"/>
        </w:rPr>
        <w:t xml:space="preserve">успешно </w:t>
      </w:r>
      <w:r w:rsidRPr="0069615B">
        <w:rPr>
          <w:rFonts w:ascii="Arial" w:hAnsi="Arial" w:cs="Arial"/>
          <w:sz w:val="22"/>
          <w:szCs w:val="22"/>
          <w:lang w:val="en-US" w:eastAsia="en-US"/>
        </w:rPr>
        <w:lastRenderedPageBreak/>
        <w:t>извршеног квалитативног и квантитативног пријема предмета Уговора</w:t>
      </w:r>
      <w:r w:rsidRPr="0069615B">
        <w:rPr>
          <w:rFonts w:ascii="Arial" w:hAnsi="Arial" w:cs="Arial"/>
          <w:sz w:val="22"/>
          <w:szCs w:val="22"/>
          <w:lang w:val="en-US" w:eastAsia="sr-Latn-CS"/>
        </w:rPr>
        <w:t xml:space="preserve">, </w:t>
      </w:r>
      <w:r w:rsidRPr="0069615B">
        <w:rPr>
          <w:rFonts w:ascii="Arial" w:hAnsi="Arial" w:cs="Arial"/>
          <w:sz w:val="22"/>
          <w:szCs w:val="22"/>
          <w:lang w:val="en-US" w:eastAsia="en-US"/>
        </w:rPr>
        <w:t xml:space="preserve">у </w:t>
      </w:r>
      <w:r w:rsidRPr="0069615B">
        <w:rPr>
          <w:rFonts w:ascii="Arial" w:hAnsi="Arial" w:cs="Arial"/>
          <w:sz w:val="22"/>
          <w:szCs w:val="22"/>
          <w:lang w:val="sr-Cyrl-RS" w:eastAsia="en-US"/>
        </w:rPr>
        <w:t>року до 45 дана од</w:t>
      </w:r>
      <w:r w:rsidRPr="0069615B">
        <w:rPr>
          <w:rFonts w:ascii="Arial" w:hAnsi="Arial" w:cs="Arial"/>
          <w:sz w:val="22"/>
          <w:szCs w:val="22"/>
          <w:lang w:val="en-US" w:eastAsia="en-US"/>
        </w:rPr>
        <w:t xml:space="preserve"> пријема исправног рачуна</w:t>
      </w:r>
      <w:r w:rsidRPr="0069615B">
        <w:rPr>
          <w:rFonts w:ascii="Arial" w:hAnsi="Arial" w:cs="Arial"/>
          <w:sz w:val="22"/>
          <w:szCs w:val="22"/>
          <w:lang w:val="en-US" w:eastAsia="sr-Latn-CS"/>
        </w:rPr>
        <w:t>.</w:t>
      </w:r>
    </w:p>
    <w:p w14:paraId="032E917B" w14:textId="77777777" w:rsidR="0069615B" w:rsidRPr="0069615B" w:rsidRDefault="0069615B" w:rsidP="0069615B">
      <w:pPr>
        <w:tabs>
          <w:tab w:val="left" w:pos="567"/>
        </w:tabs>
        <w:suppressAutoHyphens w:val="0"/>
        <w:jc w:val="both"/>
        <w:rPr>
          <w:rFonts w:ascii="Arial" w:hAnsi="Arial" w:cs="Arial"/>
          <w:color w:val="00B0F0"/>
          <w:sz w:val="22"/>
          <w:szCs w:val="22"/>
          <w:lang w:val="en-US" w:eastAsia="en-US"/>
        </w:rPr>
      </w:pPr>
    </w:p>
    <w:p w14:paraId="2C8FDD2C" w14:textId="77777777" w:rsidR="0069615B" w:rsidRPr="0069615B" w:rsidRDefault="0069615B" w:rsidP="0069615B">
      <w:pPr>
        <w:tabs>
          <w:tab w:val="left" w:pos="567"/>
        </w:tabs>
        <w:suppressAutoHyphens w:val="0"/>
        <w:jc w:val="both"/>
        <w:rPr>
          <w:rFonts w:ascii="Arial" w:hAnsi="Arial" w:cs="Arial"/>
          <w:b/>
          <w:sz w:val="22"/>
          <w:szCs w:val="22"/>
          <w:lang w:val="en-US" w:eastAsia="en-US"/>
        </w:rPr>
      </w:pPr>
      <w:r w:rsidRPr="0069615B">
        <w:rPr>
          <w:rFonts w:ascii="Arial" w:hAnsi="Arial" w:cs="Arial"/>
          <w:b/>
          <w:sz w:val="22"/>
          <w:szCs w:val="22"/>
          <w:lang w:val="en-US" w:eastAsia="en-US"/>
        </w:rPr>
        <w:t>РОК И МЕСТО ИСПОРУКЕ</w:t>
      </w:r>
    </w:p>
    <w:p w14:paraId="2624B163" w14:textId="77777777" w:rsidR="0069615B" w:rsidRPr="0069615B" w:rsidRDefault="0069615B" w:rsidP="0069615B">
      <w:pPr>
        <w:tabs>
          <w:tab w:val="left" w:pos="567"/>
        </w:tabs>
        <w:suppressAutoHyphens w:val="0"/>
        <w:jc w:val="both"/>
        <w:rPr>
          <w:rFonts w:ascii="Arial" w:hAnsi="Arial" w:cs="Arial"/>
          <w:b/>
          <w:color w:val="00B0F0"/>
          <w:sz w:val="22"/>
          <w:szCs w:val="22"/>
          <w:lang w:val="en-US" w:eastAsia="en-US"/>
        </w:rPr>
      </w:pPr>
    </w:p>
    <w:p w14:paraId="68B5E99F" w14:textId="77777777" w:rsidR="0069615B" w:rsidRPr="0069615B" w:rsidRDefault="0069615B" w:rsidP="0069615B">
      <w:pPr>
        <w:suppressAutoHyphens w:val="0"/>
        <w:jc w:val="center"/>
        <w:rPr>
          <w:rFonts w:ascii="Arial" w:hAnsi="Arial" w:cs="Arial"/>
          <w:b/>
          <w:sz w:val="22"/>
          <w:szCs w:val="22"/>
          <w:lang w:val="en-US" w:eastAsia="en-US"/>
        </w:rPr>
      </w:pPr>
      <w:r w:rsidRPr="0069615B">
        <w:rPr>
          <w:rFonts w:ascii="Arial" w:hAnsi="Arial" w:cs="Arial"/>
          <w:b/>
          <w:sz w:val="22"/>
          <w:szCs w:val="22"/>
          <w:lang w:val="en-US" w:eastAsia="en-US"/>
        </w:rPr>
        <w:t>Члан 5.</w:t>
      </w:r>
    </w:p>
    <w:p w14:paraId="25D05D9E" w14:textId="77777777" w:rsidR="0069615B" w:rsidRPr="0069615B" w:rsidRDefault="0069615B" w:rsidP="0069615B">
      <w:pPr>
        <w:tabs>
          <w:tab w:val="left" w:pos="567"/>
        </w:tabs>
        <w:suppressAutoHyphens w:val="0"/>
        <w:jc w:val="both"/>
        <w:rPr>
          <w:rFonts w:ascii="Arial" w:hAnsi="Arial" w:cs="Arial"/>
          <w:sz w:val="22"/>
          <w:szCs w:val="22"/>
          <w:lang w:val="en-US" w:eastAsia="en-US"/>
        </w:rPr>
      </w:pPr>
      <w:r w:rsidRPr="0069615B">
        <w:rPr>
          <w:rFonts w:ascii="Arial" w:hAnsi="Arial" w:cs="Arial"/>
          <w:sz w:val="22"/>
          <w:szCs w:val="22"/>
          <w:lang w:val="en-US" w:eastAsia="en-US"/>
        </w:rPr>
        <w:t xml:space="preserve">Продавац се обавезује да испоруку предмета Уговора изврши у року од ____ </w:t>
      </w:r>
      <w:r w:rsidRPr="0069615B">
        <w:rPr>
          <w:rFonts w:ascii="Arial" w:hAnsi="Arial" w:cs="Arial"/>
          <w:sz w:val="22"/>
          <w:szCs w:val="22"/>
          <w:lang w:val="sr-Cyrl-RS" w:eastAsia="en-US"/>
        </w:rPr>
        <w:t>месеци</w:t>
      </w:r>
      <w:r w:rsidRPr="0069615B">
        <w:rPr>
          <w:rFonts w:ascii="Arial" w:hAnsi="Arial" w:cs="Arial"/>
          <w:sz w:val="22"/>
          <w:szCs w:val="22"/>
          <w:lang w:val="en-US" w:eastAsia="en-US"/>
        </w:rPr>
        <w:t xml:space="preserve"> од дана ступања Уговора на снагу.</w:t>
      </w:r>
    </w:p>
    <w:p w14:paraId="45A43C9B" w14:textId="77777777" w:rsidR="0069615B" w:rsidRPr="0069615B" w:rsidRDefault="0069615B" w:rsidP="0069615B">
      <w:pPr>
        <w:tabs>
          <w:tab w:val="left" w:pos="567"/>
        </w:tabs>
        <w:suppressAutoHyphens w:val="0"/>
        <w:jc w:val="both"/>
        <w:rPr>
          <w:rFonts w:ascii="Arial" w:hAnsi="Arial" w:cs="Arial"/>
          <w:sz w:val="22"/>
          <w:szCs w:val="22"/>
          <w:lang w:val="en-US" w:eastAsia="en-US"/>
        </w:rPr>
      </w:pPr>
      <w:r w:rsidRPr="0069615B">
        <w:rPr>
          <w:rFonts w:ascii="Arial" w:hAnsi="Arial" w:cs="Arial"/>
          <w:sz w:val="22"/>
          <w:szCs w:val="22"/>
          <w:lang w:val="en-US" w:eastAsia="en-US"/>
        </w:rPr>
        <w:t xml:space="preserve">Место испоруке је на адреси </w:t>
      </w:r>
      <w:r w:rsidRPr="0069615B">
        <w:rPr>
          <w:rFonts w:ascii="Arial" w:hAnsi="Arial" w:cs="Arial"/>
          <w:sz w:val="22"/>
          <w:szCs w:val="22"/>
          <w:lang w:val="sr-Cyrl-RS" w:eastAsia="en-US"/>
        </w:rPr>
        <w:t>Царице Милице број 2, 11000 Београд</w:t>
      </w:r>
      <w:r w:rsidRPr="0069615B">
        <w:rPr>
          <w:rFonts w:ascii="Arial" w:hAnsi="Arial" w:cs="Arial"/>
          <w:sz w:val="22"/>
          <w:szCs w:val="22"/>
          <w:lang w:val="en-US" w:eastAsia="en-US"/>
        </w:rPr>
        <w:t xml:space="preserve">. </w:t>
      </w:r>
    </w:p>
    <w:p w14:paraId="48B5E7B7" w14:textId="77777777" w:rsidR="0069615B" w:rsidRPr="0069615B" w:rsidRDefault="0069615B" w:rsidP="0069615B">
      <w:pPr>
        <w:tabs>
          <w:tab w:val="left" w:pos="567"/>
        </w:tabs>
        <w:suppressAutoHyphens w:val="0"/>
        <w:jc w:val="both"/>
        <w:rPr>
          <w:rFonts w:ascii="Arial" w:hAnsi="Arial" w:cs="Arial"/>
          <w:sz w:val="22"/>
          <w:szCs w:val="22"/>
          <w:lang w:val="en-US" w:eastAsia="en-US"/>
        </w:rPr>
      </w:pPr>
      <w:r w:rsidRPr="0069615B">
        <w:rPr>
          <w:rFonts w:ascii="Arial" w:hAnsi="Arial" w:cs="Arial"/>
          <w:sz w:val="22"/>
          <w:szCs w:val="22"/>
          <w:lang w:val="en-US" w:eastAsia="en-US"/>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w:t>
      </w:r>
    </w:p>
    <w:p w14:paraId="0587366B" w14:textId="77777777" w:rsidR="0069615B" w:rsidRPr="0069615B" w:rsidRDefault="0069615B" w:rsidP="0069615B">
      <w:pPr>
        <w:tabs>
          <w:tab w:val="left" w:pos="567"/>
        </w:tabs>
        <w:suppressAutoHyphens w:val="0"/>
        <w:jc w:val="both"/>
        <w:rPr>
          <w:rFonts w:ascii="Arial" w:hAnsi="Arial" w:cs="Arial"/>
          <w:sz w:val="22"/>
          <w:szCs w:val="22"/>
          <w:lang w:val="sr-Cyrl-BA" w:eastAsia="en-US"/>
        </w:rPr>
      </w:pPr>
      <w:r w:rsidRPr="0069615B">
        <w:rPr>
          <w:rFonts w:ascii="Arial" w:hAnsi="Arial" w:cs="Arial"/>
          <w:sz w:val="22"/>
          <w:szCs w:val="22"/>
          <w:lang w:val="en-US" w:eastAsia="en-US"/>
        </w:rPr>
        <w:t>У случају да Продавац не изврши испоруку добара у уговореном/им року/овима, Купац има право на наплату уговорне казне и банкарске гаранције за за добро извршење посла у целости, као и право на раскид Уговора.</w:t>
      </w:r>
    </w:p>
    <w:p w14:paraId="2F3F5FAB" w14:textId="77777777" w:rsidR="0069615B" w:rsidRPr="0069615B" w:rsidRDefault="0069615B" w:rsidP="0069615B">
      <w:pPr>
        <w:suppressAutoHyphens w:val="0"/>
        <w:jc w:val="both"/>
        <w:rPr>
          <w:rFonts w:ascii="Arial" w:hAnsi="Arial" w:cs="Arial"/>
          <w:b/>
          <w:sz w:val="22"/>
          <w:szCs w:val="22"/>
          <w:lang w:val="en-US" w:eastAsia="en-US"/>
        </w:rPr>
      </w:pPr>
      <w:r w:rsidRPr="0069615B">
        <w:rPr>
          <w:rFonts w:ascii="Arial" w:hAnsi="Arial" w:cs="Arial"/>
          <w:b/>
          <w:sz w:val="22"/>
          <w:szCs w:val="22"/>
          <w:lang w:val="en-US" w:eastAsia="en-US"/>
        </w:rPr>
        <w:t>КВАЛИТАТИВНИ И КВАНТИТАТИВНИ ПРИЈЕМ</w:t>
      </w:r>
    </w:p>
    <w:p w14:paraId="2D45F0D3" w14:textId="77777777" w:rsidR="0069615B" w:rsidRPr="0069615B" w:rsidRDefault="0069615B" w:rsidP="0069615B">
      <w:pPr>
        <w:suppressAutoHyphens w:val="0"/>
        <w:jc w:val="center"/>
        <w:rPr>
          <w:rFonts w:ascii="Arial" w:hAnsi="Arial" w:cs="Arial"/>
          <w:b/>
          <w:sz w:val="22"/>
          <w:szCs w:val="22"/>
          <w:lang w:val="en-US" w:eastAsia="en-US"/>
        </w:rPr>
      </w:pPr>
      <w:r w:rsidRPr="0069615B">
        <w:rPr>
          <w:rFonts w:ascii="Arial" w:hAnsi="Arial" w:cs="Arial"/>
          <w:b/>
          <w:sz w:val="22"/>
          <w:szCs w:val="22"/>
          <w:lang w:val="en-US" w:eastAsia="en-US"/>
        </w:rPr>
        <w:t>Члан 6.</w:t>
      </w:r>
    </w:p>
    <w:p w14:paraId="6F348FFD" w14:textId="77777777" w:rsidR="0069615B" w:rsidRPr="0069615B" w:rsidRDefault="0069615B" w:rsidP="0069615B">
      <w:pPr>
        <w:suppressAutoHyphens w:val="0"/>
        <w:jc w:val="center"/>
        <w:rPr>
          <w:rFonts w:ascii="Arial" w:hAnsi="Arial" w:cs="Arial"/>
          <w:b/>
          <w:sz w:val="22"/>
          <w:szCs w:val="22"/>
          <w:lang w:val="en-US" w:eastAsia="en-US"/>
        </w:rPr>
      </w:pPr>
    </w:p>
    <w:p w14:paraId="4E84C5BC" w14:textId="77777777" w:rsidR="0069615B" w:rsidRPr="0069615B" w:rsidRDefault="0069615B" w:rsidP="0069615B">
      <w:pPr>
        <w:tabs>
          <w:tab w:val="left" w:pos="567"/>
        </w:tabs>
        <w:suppressAutoHyphens w:val="0"/>
        <w:jc w:val="both"/>
        <w:rPr>
          <w:rFonts w:ascii="Arial" w:hAnsi="Arial" w:cs="Arial"/>
          <w:sz w:val="22"/>
          <w:szCs w:val="22"/>
          <w:lang w:val="en-US" w:eastAsia="en-US"/>
        </w:rPr>
      </w:pPr>
      <w:r w:rsidRPr="0069615B">
        <w:rPr>
          <w:rFonts w:ascii="Arial" w:hAnsi="Arial" w:cs="Arial"/>
          <w:sz w:val="22"/>
          <w:szCs w:val="22"/>
          <w:lang w:val="sr-Cyrl-RS" w:eastAsia="en-US"/>
        </w:rPr>
        <w:t>К</w:t>
      </w:r>
      <w:r w:rsidRPr="0069615B">
        <w:rPr>
          <w:rFonts w:ascii="Arial" w:hAnsi="Arial" w:cs="Arial"/>
          <w:sz w:val="22"/>
          <w:szCs w:val="22"/>
          <w:lang w:val="en-US" w:eastAsia="en-US"/>
        </w:rPr>
        <w:t>валитативни</w:t>
      </w:r>
      <w:r w:rsidRPr="0069615B">
        <w:rPr>
          <w:rFonts w:ascii="Arial" w:hAnsi="Arial" w:cs="Arial"/>
          <w:sz w:val="22"/>
          <w:szCs w:val="22"/>
          <w:lang w:val="sr-Cyrl-RS" w:eastAsia="en-US"/>
        </w:rPr>
        <w:t xml:space="preserve"> и квантитативни</w:t>
      </w:r>
      <w:r w:rsidRPr="0069615B">
        <w:rPr>
          <w:rFonts w:ascii="Arial" w:hAnsi="Arial" w:cs="Arial"/>
          <w:sz w:val="22"/>
          <w:szCs w:val="22"/>
          <w:lang w:val="en-US" w:eastAsia="en-US"/>
        </w:rPr>
        <w:t xml:space="preserve"> пријем Доб</w:t>
      </w:r>
      <w:r w:rsidRPr="0069615B">
        <w:rPr>
          <w:rFonts w:ascii="Arial" w:hAnsi="Arial" w:cs="Arial"/>
          <w:sz w:val="22"/>
          <w:szCs w:val="22"/>
          <w:lang w:val="sr-Cyrl-RS" w:eastAsia="en-US"/>
        </w:rPr>
        <w:t>а</w:t>
      </w:r>
      <w:r w:rsidRPr="0069615B">
        <w:rPr>
          <w:rFonts w:ascii="Arial" w:hAnsi="Arial" w:cs="Arial"/>
          <w:sz w:val="22"/>
          <w:szCs w:val="22"/>
          <w:lang w:val="en-US" w:eastAsia="en-US"/>
        </w:rPr>
        <w:t>ра врши се</w:t>
      </w:r>
      <w:r w:rsidRPr="0069615B">
        <w:rPr>
          <w:rFonts w:ascii="Arial" w:hAnsi="Arial" w:cs="Arial"/>
          <w:bCs/>
          <w:iCs/>
          <w:sz w:val="22"/>
          <w:szCs w:val="22"/>
          <w:lang w:val="sr-Cyrl-RS" w:eastAsia="en-US"/>
        </w:rPr>
        <w:t xml:space="preserve"> прихватањем система </w:t>
      </w:r>
      <w:r w:rsidRPr="0069615B">
        <w:rPr>
          <w:rFonts w:ascii="Arial" w:hAnsi="Arial" w:cs="Arial"/>
          <w:sz w:val="22"/>
          <w:szCs w:val="22"/>
          <w:lang w:val="en-US" w:eastAsia="en-US"/>
        </w:rPr>
        <w:t xml:space="preserve">у присуству овлашћених представника за праћење </w:t>
      </w:r>
      <w:r w:rsidRPr="0069615B">
        <w:rPr>
          <w:rFonts w:ascii="Arial" w:hAnsi="Arial" w:cs="Arial"/>
          <w:sz w:val="22"/>
          <w:szCs w:val="22"/>
          <w:lang w:val="sr-Cyrl-RS" w:eastAsia="en-US"/>
        </w:rPr>
        <w:t xml:space="preserve">извршења </w:t>
      </w:r>
      <w:r w:rsidRPr="0069615B">
        <w:rPr>
          <w:rFonts w:ascii="Arial" w:hAnsi="Arial" w:cs="Arial"/>
          <w:sz w:val="22"/>
          <w:szCs w:val="22"/>
          <w:lang w:val="en-US" w:eastAsia="en-US"/>
        </w:rPr>
        <w:t>Уговора</w:t>
      </w:r>
      <w:r w:rsidRPr="0069615B">
        <w:rPr>
          <w:rFonts w:ascii="Arial" w:hAnsi="Arial" w:cs="Arial"/>
          <w:sz w:val="22"/>
          <w:szCs w:val="22"/>
          <w:lang w:val="sr-Cyrl-RS" w:eastAsia="en-US"/>
        </w:rPr>
        <w:t>, и то потписивањем записника о квалитативном и квантитативном пријему без примедби.</w:t>
      </w:r>
    </w:p>
    <w:p w14:paraId="56A29BA1" w14:textId="77777777" w:rsidR="0069615B" w:rsidRPr="0069615B" w:rsidRDefault="0069615B" w:rsidP="0069615B">
      <w:pPr>
        <w:tabs>
          <w:tab w:val="left" w:pos="567"/>
        </w:tabs>
        <w:suppressAutoHyphens w:val="0"/>
        <w:ind w:left="360"/>
        <w:jc w:val="both"/>
        <w:rPr>
          <w:rFonts w:ascii="Arial" w:hAnsi="Arial" w:cs="Arial"/>
          <w:sz w:val="22"/>
          <w:szCs w:val="22"/>
          <w:lang w:val="en-US" w:eastAsia="en-US"/>
        </w:rPr>
      </w:pPr>
    </w:p>
    <w:p w14:paraId="373963A1" w14:textId="77777777" w:rsidR="0069615B" w:rsidRPr="0069615B" w:rsidRDefault="0069615B" w:rsidP="0069615B">
      <w:pPr>
        <w:tabs>
          <w:tab w:val="left" w:pos="567"/>
        </w:tabs>
        <w:suppressAutoHyphens w:val="0"/>
        <w:jc w:val="both"/>
        <w:rPr>
          <w:rFonts w:ascii="Arial" w:hAnsi="Arial" w:cs="Arial"/>
          <w:sz w:val="22"/>
          <w:szCs w:val="22"/>
          <w:lang w:val="en-US" w:eastAsia="en-US"/>
        </w:rPr>
      </w:pPr>
      <w:r w:rsidRPr="0069615B">
        <w:rPr>
          <w:rFonts w:ascii="Arial" w:hAnsi="Arial" w:cs="Arial"/>
          <w:sz w:val="22"/>
          <w:szCs w:val="22"/>
          <w:lang w:val="en-US" w:eastAsia="en-US"/>
        </w:rPr>
        <w:t xml:space="preserve">У случају да се приликом пријема Добра утврди да стварно стање не одговара обиму и квалитету, </w:t>
      </w:r>
      <w:r w:rsidRPr="0069615B">
        <w:rPr>
          <w:rFonts w:ascii="Arial" w:hAnsi="Arial" w:cs="Arial"/>
          <w:sz w:val="22"/>
          <w:szCs w:val="22"/>
          <w:lang w:val="sr-Cyrl-RS" w:eastAsia="en-US"/>
        </w:rPr>
        <w:t>Купац</w:t>
      </w:r>
      <w:r w:rsidRPr="0069615B">
        <w:rPr>
          <w:rFonts w:ascii="Arial" w:hAnsi="Arial" w:cs="Arial"/>
          <w:sz w:val="22"/>
          <w:szCs w:val="22"/>
          <w:lang w:val="en-US" w:eastAsia="en-US"/>
        </w:rPr>
        <w:t xml:space="preserve"> је дужан да рекламацију констатује </w:t>
      </w:r>
      <w:r w:rsidRPr="0069615B">
        <w:rPr>
          <w:rFonts w:ascii="Arial" w:hAnsi="Arial" w:cs="Arial"/>
          <w:sz w:val="22"/>
          <w:szCs w:val="22"/>
          <w:lang w:val="sr-Cyrl-RS" w:eastAsia="en-US"/>
        </w:rPr>
        <w:t xml:space="preserve">у виду захтева за отклањање недостатка </w:t>
      </w:r>
      <w:r w:rsidRPr="0069615B">
        <w:rPr>
          <w:rFonts w:ascii="Arial" w:hAnsi="Arial" w:cs="Arial"/>
          <w:sz w:val="22"/>
          <w:szCs w:val="22"/>
          <w:lang w:val="en-US" w:eastAsia="en-US"/>
        </w:rPr>
        <w:t>и ист</w:t>
      </w:r>
      <w:r w:rsidRPr="0069615B">
        <w:rPr>
          <w:rFonts w:ascii="Arial" w:hAnsi="Arial" w:cs="Arial"/>
          <w:sz w:val="22"/>
          <w:szCs w:val="22"/>
          <w:lang w:val="sr-Cyrl-RS" w:eastAsia="en-US"/>
        </w:rPr>
        <w:t>и</w:t>
      </w:r>
      <w:r w:rsidRPr="0069615B">
        <w:rPr>
          <w:rFonts w:ascii="Arial" w:hAnsi="Arial" w:cs="Arial"/>
          <w:sz w:val="22"/>
          <w:szCs w:val="22"/>
          <w:lang w:val="en-US" w:eastAsia="en-US"/>
        </w:rPr>
        <w:t xml:space="preserve"> одмах достави </w:t>
      </w:r>
      <w:r w:rsidRPr="0069615B">
        <w:rPr>
          <w:rFonts w:ascii="Arial" w:hAnsi="Arial" w:cs="Arial"/>
          <w:sz w:val="22"/>
          <w:szCs w:val="22"/>
          <w:lang w:val="sr-Cyrl-RS" w:eastAsia="en-US"/>
        </w:rPr>
        <w:t>Продавцу,  а најкасније</w:t>
      </w:r>
      <w:r w:rsidRPr="0069615B">
        <w:rPr>
          <w:rFonts w:ascii="Arial" w:hAnsi="Arial" w:cs="Arial"/>
          <w:sz w:val="22"/>
          <w:szCs w:val="22"/>
          <w:lang w:val="en-US" w:eastAsia="en-US"/>
        </w:rPr>
        <w:t xml:space="preserve"> у року од </w:t>
      </w:r>
      <w:r w:rsidRPr="0069615B">
        <w:rPr>
          <w:rFonts w:ascii="Arial" w:hAnsi="Arial" w:cs="Arial"/>
          <w:sz w:val="22"/>
          <w:szCs w:val="22"/>
          <w:lang w:val="sr-Cyrl-RS" w:eastAsia="en-US"/>
        </w:rPr>
        <w:t>8</w:t>
      </w:r>
      <w:r w:rsidRPr="0069615B">
        <w:rPr>
          <w:rFonts w:ascii="Arial" w:hAnsi="Arial" w:cs="Arial"/>
          <w:sz w:val="22"/>
          <w:szCs w:val="22"/>
          <w:lang w:val="en-US" w:eastAsia="en-US"/>
        </w:rPr>
        <w:t xml:space="preserve"> (словима</w:t>
      </w:r>
      <w:r w:rsidRPr="0069615B">
        <w:rPr>
          <w:rFonts w:ascii="Arial" w:hAnsi="Arial" w:cs="Arial"/>
          <w:sz w:val="22"/>
          <w:szCs w:val="22"/>
          <w:lang w:val="sr-Cyrl-RS" w:eastAsia="en-US"/>
        </w:rPr>
        <w:t>: осам</w:t>
      </w:r>
      <w:r w:rsidRPr="0069615B">
        <w:rPr>
          <w:rFonts w:ascii="Arial" w:hAnsi="Arial" w:cs="Arial"/>
          <w:sz w:val="22"/>
          <w:szCs w:val="22"/>
          <w:lang w:val="en-US" w:eastAsia="en-US"/>
        </w:rPr>
        <w:t>) дана</w:t>
      </w:r>
      <w:r w:rsidRPr="0069615B">
        <w:rPr>
          <w:rFonts w:ascii="Arial" w:hAnsi="Arial" w:cs="Arial"/>
          <w:sz w:val="22"/>
          <w:szCs w:val="22"/>
          <w:lang w:val="sr-Cyrl-RS" w:eastAsia="en-US"/>
        </w:rPr>
        <w:t xml:space="preserve"> од тренутка утврђивања недостатка</w:t>
      </w:r>
      <w:r w:rsidRPr="0069615B">
        <w:rPr>
          <w:rFonts w:ascii="Arial" w:hAnsi="Arial" w:cs="Arial"/>
          <w:sz w:val="22"/>
          <w:szCs w:val="22"/>
          <w:lang w:val="en-US" w:eastAsia="en-US"/>
        </w:rPr>
        <w:t>.</w:t>
      </w:r>
    </w:p>
    <w:p w14:paraId="2FAFDFCC" w14:textId="77777777" w:rsidR="0069615B" w:rsidRPr="0069615B" w:rsidRDefault="0069615B" w:rsidP="0069615B">
      <w:pPr>
        <w:tabs>
          <w:tab w:val="left" w:pos="567"/>
        </w:tabs>
        <w:suppressAutoHyphens w:val="0"/>
        <w:jc w:val="both"/>
        <w:rPr>
          <w:rFonts w:ascii="Arial" w:hAnsi="Arial" w:cs="Arial"/>
          <w:sz w:val="22"/>
          <w:szCs w:val="22"/>
          <w:lang w:val="en-US" w:eastAsia="en-US"/>
        </w:rPr>
      </w:pPr>
    </w:p>
    <w:p w14:paraId="09295374" w14:textId="77777777" w:rsidR="0069615B" w:rsidRPr="0069615B" w:rsidRDefault="0069615B" w:rsidP="0069615B">
      <w:pPr>
        <w:tabs>
          <w:tab w:val="left" w:pos="567"/>
        </w:tabs>
        <w:suppressAutoHyphens w:val="0"/>
        <w:jc w:val="both"/>
        <w:rPr>
          <w:rFonts w:ascii="Arial" w:hAnsi="Arial" w:cs="Arial"/>
          <w:sz w:val="22"/>
          <w:szCs w:val="22"/>
          <w:lang w:val="sr-Cyrl-RS" w:eastAsia="en-US"/>
        </w:rPr>
      </w:pPr>
      <w:r w:rsidRPr="0069615B">
        <w:rPr>
          <w:rFonts w:ascii="Arial" w:hAnsi="Arial" w:cs="Arial"/>
          <w:sz w:val="22"/>
          <w:szCs w:val="22"/>
          <w:lang w:val="sr-Cyrl-RS" w:eastAsia="en-US"/>
        </w:rPr>
        <w:t>Продавац</w:t>
      </w:r>
      <w:r w:rsidRPr="0069615B">
        <w:rPr>
          <w:rFonts w:ascii="Arial" w:hAnsi="Arial" w:cs="Arial"/>
          <w:sz w:val="22"/>
          <w:szCs w:val="22"/>
          <w:lang w:val="en-US" w:eastAsia="en-US"/>
        </w:rPr>
        <w:t xml:space="preserve"> се обавезује да </w:t>
      </w:r>
      <w:r w:rsidRPr="0069615B">
        <w:rPr>
          <w:rFonts w:ascii="Arial" w:hAnsi="Arial" w:cs="Arial"/>
          <w:sz w:val="22"/>
          <w:szCs w:val="22"/>
          <w:lang w:val="sr-Cyrl-RS" w:eastAsia="en-US"/>
        </w:rPr>
        <w:t>2 (словима: два) сата након пријема писаног захтева за отклањање недостатка пошаље Купцу одговор на захтев.</w:t>
      </w:r>
    </w:p>
    <w:p w14:paraId="1173416A" w14:textId="77777777" w:rsidR="0069615B" w:rsidRPr="0069615B" w:rsidRDefault="0069615B" w:rsidP="0069615B">
      <w:pPr>
        <w:tabs>
          <w:tab w:val="left" w:pos="567"/>
        </w:tabs>
        <w:suppressAutoHyphens w:val="0"/>
        <w:jc w:val="both"/>
        <w:rPr>
          <w:rFonts w:ascii="Arial" w:hAnsi="Arial" w:cs="Arial"/>
          <w:sz w:val="22"/>
          <w:szCs w:val="22"/>
          <w:lang w:val="en-US" w:eastAsia="en-US"/>
        </w:rPr>
      </w:pPr>
    </w:p>
    <w:p w14:paraId="0DA142CC" w14:textId="77777777" w:rsidR="0069615B" w:rsidRPr="0069615B" w:rsidRDefault="0069615B" w:rsidP="0069615B">
      <w:pPr>
        <w:tabs>
          <w:tab w:val="left" w:pos="567"/>
        </w:tabs>
        <w:suppressAutoHyphens w:val="0"/>
        <w:jc w:val="both"/>
        <w:rPr>
          <w:rFonts w:ascii="Arial" w:hAnsi="Arial" w:cs="Arial"/>
          <w:sz w:val="22"/>
          <w:szCs w:val="22"/>
          <w:lang w:val="sr-Cyrl-RS" w:eastAsia="en-US"/>
        </w:rPr>
      </w:pPr>
      <w:r w:rsidRPr="0069615B">
        <w:rPr>
          <w:rFonts w:ascii="Arial" w:hAnsi="Arial" w:cs="Arial"/>
          <w:sz w:val="22"/>
          <w:szCs w:val="22"/>
          <w:lang w:val="sr-Cyrl-RS" w:eastAsia="en-US"/>
        </w:rPr>
        <w:t>Продавац</w:t>
      </w:r>
      <w:r w:rsidRPr="0069615B">
        <w:rPr>
          <w:rFonts w:ascii="Arial" w:hAnsi="Arial" w:cs="Arial"/>
          <w:sz w:val="22"/>
          <w:szCs w:val="22"/>
          <w:lang w:val="en-US" w:eastAsia="en-US"/>
        </w:rPr>
        <w:t xml:space="preserve"> се обавезује да недостатке установљене од стране </w:t>
      </w:r>
      <w:r w:rsidRPr="0069615B">
        <w:rPr>
          <w:rFonts w:ascii="Arial" w:hAnsi="Arial" w:cs="Arial"/>
          <w:sz w:val="22"/>
          <w:szCs w:val="22"/>
          <w:lang w:val="sr-Cyrl-RS" w:eastAsia="en-US"/>
        </w:rPr>
        <w:t>Купца</w:t>
      </w:r>
      <w:r w:rsidRPr="0069615B">
        <w:rPr>
          <w:rFonts w:ascii="Arial" w:hAnsi="Arial" w:cs="Arial"/>
          <w:sz w:val="22"/>
          <w:szCs w:val="22"/>
          <w:lang w:val="en-US" w:eastAsia="en-US"/>
        </w:rPr>
        <w:t xml:space="preserve"> приликом квалитативног пријема отклони у року од </w:t>
      </w:r>
      <w:r w:rsidRPr="0069615B">
        <w:rPr>
          <w:rFonts w:ascii="Arial" w:hAnsi="Arial" w:cs="Arial"/>
          <w:sz w:val="22"/>
          <w:szCs w:val="22"/>
          <w:lang w:val="sr-Cyrl-RS" w:eastAsia="en-US"/>
        </w:rPr>
        <w:t>2</w:t>
      </w:r>
      <w:r w:rsidRPr="0069615B">
        <w:rPr>
          <w:rFonts w:ascii="Arial" w:hAnsi="Arial" w:cs="Arial"/>
          <w:sz w:val="22"/>
          <w:szCs w:val="22"/>
          <w:lang w:val="en-US" w:eastAsia="en-US"/>
        </w:rPr>
        <w:t xml:space="preserve"> (словима: </w:t>
      </w:r>
      <w:r w:rsidRPr="0069615B">
        <w:rPr>
          <w:rFonts w:ascii="Arial" w:hAnsi="Arial" w:cs="Arial"/>
          <w:sz w:val="22"/>
          <w:szCs w:val="22"/>
          <w:lang w:val="sr-Cyrl-RS" w:eastAsia="en-US"/>
        </w:rPr>
        <w:t>два</w:t>
      </w:r>
      <w:r w:rsidRPr="0069615B">
        <w:rPr>
          <w:rFonts w:ascii="Arial" w:hAnsi="Arial" w:cs="Arial"/>
          <w:sz w:val="22"/>
          <w:szCs w:val="22"/>
          <w:lang w:val="en-US" w:eastAsia="en-US"/>
        </w:rPr>
        <w:t>)</w:t>
      </w:r>
      <w:r w:rsidRPr="0069615B">
        <w:rPr>
          <w:rFonts w:ascii="Arial" w:hAnsi="Arial" w:cs="Arial"/>
          <w:sz w:val="22"/>
          <w:szCs w:val="22"/>
          <w:lang w:val="sr-Cyrl-RS" w:eastAsia="en-US"/>
        </w:rPr>
        <w:t xml:space="preserve"> дана</w:t>
      </w:r>
      <w:r w:rsidRPr="0069615B">
        <w:rPr>
          <w:rFonts w:ascii="Arial" w:hAnsi="Arial" w:cs="Arial"/>
          <w:sz w:val="22"/>
          <w:szCs w:val="22"/>
          <w:lang w:val="en-US" w:eastAsia="en-US"/>
        </w:rPr>
        <w:t xml:space="preserve"> од момента пријема </w:t>
      </w:r>
      <w:r w:rsidRPr="0069615B">
        <w:rPr>
          <w:rFonts w:ascii="Arial" w:hAnsi="Arial" w:cs="Arial"/>
          <w:sz w:val="22"/>
          <w:szCs w:val="22"/>
          <w:lang w:val="sr-Cyrl-RS" w:eastAsia="en-US"/>
        </w:rPr>
        <w:t xml:space="preserve">захтева за отклањање недостатка </w:t>
      </w:r>
      <w:r w:rsidRPr="0069615B">
        <w:rPr>
          <w:rFonts w:ascii="Arial" w:hAnsi="Arial" w:cs="Arial"/>
          <w:sz w:val="22"/>
          <w:szCs w:val="22"/>
          <w:lang w:val="en-US" w:eastAsia="en-US"/>
        </w:rPr>
        <w:t>о свом трошку.</w:t>
      </w:r>
      <w:r w:rsidRPr="0069615B">
        <w:rPr>
          <w:rFonts w:ascii="Arial" w:hAnsi="Arial" w:cs="Arial"/>
          <w:sz w:val="22"/>
          <w:szCs w:val="22"/>
          <w:lang w:val="sr-Cyrl-RS" w:eastAsia="en-US"/>
        </w:rPr>
        <w:t xml:space="preserve"> </w:t>
      </w:r>
    </w:p>
    <w:p w14:paraId="7E8C43ED" w14:textId="77777777" w:rsidR="0069615B" w:rsidRPr="0069615B" w:rsidRDefault="0069615B" w:rsidP="0069615B">
      <w:pPr>
        <w:tabs>
          <w:tab w:val="left" w:pos="567"/>
        </w:tabs>
        <w:suppressAutoHyphens w:val="0"/>
        <w:jc w:val="both"/>
        <w:rPr>
          <w:rFonts w:ascii="Arial" w:hAnsi="Arial" w:cs="Arial"/>
          <w:i/>
          <w:color w:val="00B0F0"/>
          <w:sz w:val="22"/>
          <w:szCs w:val="22"/>
          <w:lang w:val="en-US" w:eastAsia="en-US"/>
        </w:rPr>
      </w:pPr>
    </w:p>
    <w:p w14:paraId="6616E7A9" w14:textId="77777777" w:rsidR="0069615B" w:rsidRPr="0069615B" w:rsidRDefault="0069615B" w:rsidP="0069615B">
      <w:pPr>
        <w:suppressAutoHyphens w:val="0"/>
        <w:jc w:val="both"/>
        <w:rPr>
          <w:rFonts w:ascii="Arial" w:hAnsi="Arial" w:cs="Arial"/>
          <w:b/>
          <w:sz w:val="22"/>
          <w:szCs w:val="22"/>
          <w:lang w:val="en-US" w:eastAsia="en-US"/>
        </w:rPr>
      </w:pPr>
      <w:r w:rsidRPr="0069615B">
        <w:rPr>
          <w:rFonts w:ascii="Arial" w:hAnsi="Arial" w:cs="Arial"/>
          <w:b/>
          <w:sz w:val="22"/>
          <w:szCs w:val="22"/>
          <w:lang w:val="en-US" w:eastAsia="en-US"/>
        </w:rPr>
        <w:t>ГАРАНТНИ РОК</w:t>
      </w:r>
    </w:p>
    <w:p w14:paraId="17C2354F" w14:textId="77777777" w:rsidR="0069615B" w:rsidRPr="0069615B" w:rsidRDefault="0069615B" w:rsidP="0069615B">
      <w:pPr>
        <w:suppressAutoHyphens w:val="0"/>
        <w:jc w:val="center"/>
        <w:rPr>
          <w:rFonts w:ascii="Arial" w:hAnsi="Arial" w:cs="Arial"/>
          <w:sz w:val="22"/>
          <w:szCs w:val="22"/>
          <w:lang w:val="en-US" w:eastAsia="en-US"/>
        </w:rPr>
      </w:pPr>
      <w:r w:rsidRPr="0069615B">
        <w:rPr>
          <w:rFonts w:ascii="Arial" w:hAnsi="Arial" w:cs="Arial"/>
          <w:b/>
          <w:sz w:val="22"/>
          <w:szCs w:val="22"/>
          <w:lang w:val="en-US" w:eastAsia="en-US"/>
        </w:rPr>
        <w:t>Члан 7.</w:t>
      </w:r>
    </w:p>
    <w:p w14:paraId="1083D54B" w14:textId="77777777" w:rsidR="0069615B" w:rsidRPr="0069615B" w:rsidRDefault="0069615B" w:rsidP="0069615B">
      <w:pPr>
        <w:suppressAutoHyphens w:val="0"/>
        <w:autoSpaceDE w:val="0"/>
        <w:autoSpaceDN w:val="0"/>
        <w:adjustRightInd w:val="0"/>
        <w:spacing w:after="160" w:line="256" w:lineRule="auto"/>
        <w:jc w:val="both"/>
        <w:rPr>
          <w:rFonts w:ascii="Arial" w:eastAsia="Calibri" w:hAnsi="Arial" w:cs="Arial"/>
          <w:sz w:val="22"/>
          <w:szCs w:val="22"/>
          <w:lang w:val="sr-Cyrl-RS" w:eastAsia="en-US"/>
        </w:rPr>
      </w:pPr>
      <w:r w:rsidRPr="0069615B">
        <w:rPr>
          <w:rFonts w:ascii="Arial" w:eastAsia="Calibri" w:hAnsi="Arial" w:cs="Arial"/>
          <w:sz w:val="22"/>
          <w:szCs w:val="22"/>
          <w:lang w:val="sr-Cyrl-RS" w:eastAsia="en-US"/>
        </w:rPr>
        <w:t>Продавац је у обавези да на имплементирано софтверко решење је 36 (словима: тридесет шест) месеци произвођачке гаранције у оквиру које треба да буде обезбеђено најмање следеће:</w:t>
      </w:r>
    </w:p>
    <w:p w14:paraId="2C9A5D90" w14:textId="77777777" w:rsidR="0069615B" w:rsidRPr="0069615B" w:rsidRDefault="0069615B" w:rsidP="00DF5872">
      <w:pPr>
        <w:numPr>
          <w:ilvl w:val="2"/>
          <w:numId w:val="39"/>
        </w:numPr>
        <w:suppressAutoHyphens w:val="0"/>
        <w:autoSpaceDE w:val="0"/>
        <w:autoSpaceDN w:val="0"/>
        <w:adjustRightInd w:val="0"/>
        <w:spacing w:before="120" w:after="200" w:line="276" w:lineRule="auto"/>
        <w:ind w:left="0" w:firstLine="0"/>
        <w:contextualSpacing/>
        <w:jc w:val="both"/>
        <w:rPr>
          <w:rFonts w:ascii="Arial" w:eastAsia="Calibri" w:hAnsi="Arial" w:cs="Arial"/>
          <w:sz w:val="22"/>
          <w:szCs w:val="22"/>
          <w:lang w:val="sr-Cyrl-RS" w:eastAsia="en-US"/>
        </w:rPr>
      </w:pPr>
      <w:r w:rsidRPr="0069615B">
        <w:rPr>
          <w:rFonts w:ascii="Arial" w:eastAsia="Calibri" w:hAnsi="Arial" w:cs="Arial"/>
          <w:sz w:val="22"/>
          <w:szCs w:val="22"/>
          <w:lang w:val="en-US" w:eastAsia="en-US"/>
        </w:rPr>
        <w:t>Доступност техничке подршке понуђача по принципу 09 до 17</w:t>
      </w:r>
      <w:r w:rsidRPr="0069615B">
        <w:rPr>
          <w:rFonts w:ascii="Arial" w:eastAsia="Calibri" w:hAnsi="Arial" w:cs="Arial"/>
          <w:sz w:val="22"/>
          <w:szCs w:val="22"/>
          <w:lang w:val="sr-Cyrl-RS" w:eastAsia="en-US"/>
        </w:rPr>
        <w:t xml:space="preserve"> </w:t>
      </w:r>
      <w:r w:rsidRPr="0069615B">
        <w:rPr>
          <w:rFonts w:ascii="Arial" w:eastAsia="Calibri" w:hAnsi="Arial" w:cs="Arial"/>
          <w:sz w:val="22"/>
          <w:szCs w:val="22"/>
          <w:lang w:val="en-US" w:eastAsia="en-US"/>
        </w:rPr>
        <w:t xml:space="preserve">часова, радним данима телефонски и путем </w:t>
      </w:r>
      <w:r w:rsidRPr="0069615B">
        <w:rPr>
          <w:rFonts w:ascii="Arial" w:eastAsia="Calibri" w:hAnsi="Arial" w:cs="Arial"/>
          <w:sz w:val="22"/>
          <w:szCs w:val="22"/>
          <w:lang w:val="sr-Cyrl-RS" w:eastAsia="en-US"/>
        </w:rPr>
        <w:t>'' Skype''</w:t>
      </w:r>
      <w:r w:rsidRPr="0069615B">
        <w:rPr>
          <w:rFonts w:ascii="Arial" w:eastAsia="Calibri" w:hAnsi="Arial" w:cs="Arial"/>
          <w:sz w:val="22"/>
          <w:szCs w:val="22"/>
          <w:lang w:val="en-US" w:eastAsia="en-US"/>
        </w:rPr>
        <w:t>-а</w:t>
      </w:r>
    </w:p>
    <w:p w14:paraId="39042372" w14:textId="77777777" w:rsidR="0069615B" w:rsidRPr="0069615B" w:rsidRDefault="0069615B" w:rsidP="00DF5872">
      <w:pPr>
        <w:numPr>
          <w:ilvl w:val="2"/>
          <w:numId w:val="39"/>
        </w:numPr>
        <w:suppressAutoHyphens w:val="0"/>
        <w:autoSpaceDE w:val="0"/>
        <w:autoSpaceDN w:val="0"/>
        <w:adjustRightInd w:val="0"/>
        <w:spacing w:before="120" w:after="200" w:line="276" w:lineRule="auto"/>
        <w:ind w:left="0" w:firstLine="0"/>
        <w:contextualSpacing/>
        <w:jc w:val="both"/>
        <w:rPr>
          <w:rFonts w:ascii="Arial" w:eastAsia="Calibri" w:hAnsi="Arial" w:cs="Arial"/>
          <w:sz w:val="22"/>
          <w:szCs w:val="22"/>
          <w:lang w:val="sr-Cyrl-RS" w:eastAsia="en-US"/>
        </w:rPr>
      </w:pPr>
      <w:r w:rsidRPr="0069615B">
        <w:rPr>
          <w:rFonts w:ascii="Arial" w:eastAsia="Calibri" w:hAnsi="Arial" w:cs="Arial"/>
          <w:sz w:val="22"/>
          <w:szCs w:val="22"/>
          <w:lang w:val="en-US" w:eastAsia="en-US"/>
        </w:rPr>
        <w:t xml:space="preserve">Доступност техничке подршке </w:t>
      </w:r>
      <w:r w:rsidRPr="0069615B">
        <w:rPr>
          <w:rFonts w:ascii="Arial" w:eastAsia="Calibri" w:hAnsi="Arial" w:cs="Arial"/>
          <w:sz w:val="22"/>
          <w:szCs w:val="22"/>
          <w:lang w:val="sr-Cyrl-RS" w:eastAsia="en-US"/>
        </w:rPr>
        <w:t>понуђача</w:t>
      </w:r>
      <w:r w:rsidRPr="0069615B">
        <w:rPr>
          <w:rFonts w:ascii="Arial" w:eastAsia="Calibri" w:hAnsi="Arial" w:cs="Arial"/>
          <w:sz w:val="22"/>
          <w:szCs w:val="22"/>
          <w:lang w:val="en-US" w:eastAsia="en-US"/>
        </w:rPr>
        <w:t xml:space="preserve"> радним данима путем е</w:t>
      </w:r>
      <w:r w:rsidRPr="0069615B">
        <w:rPr>
          <w:rFonts w:ascii="Arial" w:eastAsia="Calibri" w:hAnsi="Arial" w:cs="Arial"/>
          <w:sz w:val="22"/>
          <w:szCs w:val="22"/>
          <w:lang w:val="sr-Cyrl-RS" w:eastAsia="en-US"/>
        </w:rPr>
        <w:t>-</w:t>
      </w:r>
      <w:r w:rsidRPr="0069615B">
        <w:rPr>
          <w:rFonts w:ascii="Arial" w:eastAsia="Calibri" w:hAnsi="Arial" w:cs="Arial"/>
          <w:sz w:val="22"/>
          <w:szCs w:val="22"/>
          <w:lang w:val="en-US" w:eastAsia="en-US"/>
        </w:rPr>
        <w:t>маила</w:t>
      </w:r>
    </w:p>
    <w:p w14:paraId="6ED0A6DA" w14:textId="77777777" w:rsidR="0069615B" w:rsidRPr="0069615B" w:rsidRDefault="0069615B" w:rsidP="00DF5872">
      <w:pPr>
        <w:numPr>
          <w:ilvl w:val="2"/>
          <w:numId w:val="39"/>
        </w:numPr>
        <w:suppressAutoHyphens w:val="0"/>
        <w:autoSpaceDE w:val="0"/>
        <w:autoSpaceDN w:val="0"/>
        <w:adjustRightInd w:val="0"/>
        <w:spacing w:before="120" w:after="200" w:line="276" w:lineRule="auto"/>
        <w:ind w:left="0" w:firstLine="0"/>
        <w:contextualSpacing/>
        <w:jc w:val="both"/>
        <w:rPr>
          <w:rFonts w:ascii="Arial" w:eastAsia="Calibri" w:hAnsi="Arial" w:cs="Arial"/>
          <w:sz w:val="22"/>
          <w:szCs w:val="22"/>
          <w:lang w:val="sr-Cyrl-RS" w:eastAsia="en-US"/>
        </w:rPr>
      </w:pPr>
      <w:r w:rsidRPr="0069615B">
        <w:rPr>
          <w:rFonts w:ascii="Arial" w:eastAsia="Calibri" w:hAnsi="Arial" w:cs="Arial"/>
          <w:sz w:val="22"/>
          <w:szCs w:val="22"/>
          <w:lang w:val="en-US" w:eastAsia="en-US"/>
        </w:rPr>
        <w:t>Приступ базама знања у складу са пословном политиком понуђача и произвођача</w:t>
      </w:r>
      <w:r w:rsidRPr="0069615B">
        <w:rPr>
          <w:rFonts w:ascii="Arial" w:eastAsia="Calibri" w:hAnsi="Arial" w:cs="Arial"/>
          <w:sz w:val="22"/>
          <w:szCs w:val="22"/>
          <w:lang w:val="sr-Cyrl-RS" w:eastAsia="en-US"/>
        </w:rPr>
        <w:t>.</w:t>
      </w:r>
    </w:p>
    <w:p w14:paraId="559DDC40" w14:textId="77777777" w:rsidR="0069615B" w:rsidRPr="0069615B" w:rsidRDefault="0069615B" w:rsidP="0069615B">
      <w:pPr>
        <w:tabs>
          <w:tab w:val="left" w:pos="9090"/>
        </w:tabs>
        <w:suppressAutoHyphens w:val="0"/>
        <w:spacing w:before="120"/>
        <w:jc w:val="both"/>
        <w:rPr>
          <w:rFonts w:ascii="Arial" w:hAnsi="Arial" w:cs="Arial"/>
          <w:sz w:val="22"/>
          <w:szCs w:val="22"/>
          <w:lang w:val="en-US" w:eastAsia="en-US"/>
        </w:rPr>
      </w:pPr>
      <w:r w:rsidRPr="0069615B">
        <w:rPr>
          <w:rFonts w:ascii="Arial" w:hAnsi="Arial" w:cs="Arial"/>
          <w:sz w:val="22"/>
          <w:szCs w:val="22"/>
          <w:lang w:val="en-US" w:eastAsia="en-US"/>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w:t>
      </w:r>
      <w:r w:rsidRPr="0069615B">
        <w:rPr>
          <w:rFonts w:ascii="Arial" w:hAnsi="Arial" w:cs="Arial"/>
          <w:sz w:val="22"/>
          <w:szCs w:val="22"/>
          <w:lang w:val="sr-Cyrl-RS" w:eastAsia="en-US"/>
        </w:rPr>
        <w:t xml:space="preserve"> и условима за пружање техничке подршке, као</w:t>
      </w:r>
      <w:r w:rsidRPr="0069615B">
        <w:rPr>
          <w:rFonts w:ascii="Arial" w:hAnsi="Arial" w:cs="Arial"/>
          <w:sz w:val="22"/>
          <w:szCs w:val="22"/>
          <w:lang w:val="en-US" w:eastAsia="en-US"/>
        </w:rPr>
        <w:t xml:space="preserve"> и важећим законским прописима РС.</w:t>
      </w:r>
    </w:p>
    <w:p w14:paraId="24176230" w14:textId="77777777" w:rsidR="0069615B" w:rsidRPr="0069615B" w:rsidRDefault="0069615B" w:rsidP="0069615B">
      <w:pPr>
        <w:tabs>
          <w:tab w:val="left" w:pos="9090"/>
        </w:tabs>
        <w:suppressAutoHyphens w:val="0"/>
        <w:spacing w:before="120"/>
        <w:jc w:val="both"/>
        <w:rPr>
          <w:rFonts w:ascii="Arial" w:hAnsi="Arial" w:cs="Arial"/>
          <w:sz w:val="22"/>
          <w:szCs w:val="22"/>
          <w:lang w:val="en-US" w:eastAsia="en-US"/>
        </w:rPr>
      </w:pPr>
      <w:r w:rsidRPr="0069615B">
        <w:rPr>
          <w:rFonts w:ascii="Arial" w:hAnsi="Arial" w:cs="Arial"/>
          <w:sz w:val="22"/>
          <w:szCs w:val="22"/>
          <w:lang w:val="en-US" w:eastAsia="en-US"/>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301E843C" w14:textId="77777777" w:rsidR="0069615B" w:rsidRPr="0069615B" w:rsidRDefault="0069615B" w:rsidP="0069615B">
      <w:pPr>
        <w:tabs>
          <w:tab w:val="left" w:pos="567"/>
        </w:tabs>
        <w:suppressAutoHyphens w:val="0"/>
        <w:jc w:val="center"/>
        <w:rPr>
          <w:rFonts w:ascii="Arial" w:hAnsi="Arial" w:cs="Arial"/>
          <w:b/>
          <w:sz w:val="22"/>
          <w:szCs w:val="22"/>
          <w:lang w:val="sr-Cyrl-RS" w:eastAsia="en-US"/>
        </w:rPr>
      </w:pPr>
      <w:r w:rsidRPr="0069615B">
        <w:rPr>
          <w:rFonts w:ascii="Arial" w:hAnsi="Arial" w:cs="Arial"/>
          <w:b/>
          <w:sz w:val="22"/>
          <w:szCs w:val="22"/>
          <w:lang w:val="sr-Cyrl-RS" w:eastAsia="en-US"/>
        </w:rPr>
        <w:t>Члан 8.</w:t>
      </w:r>
    </w:p>
    <w:p w14:paraId="1DC3BF80" w14:textId="77777777" w:rsidR="0069615B" w:rsidRPr="0069615B" w:rsidRDefault="0069615B" w:rsidP="0069615B">
      <w:pPr>
        <w:suppressAutoHyphens w:val="0"/>
        <w:jc w:val="both"/>
        <w:rPr>
          <w:rFonts w:ascii="Arial" w:hAnsi="Arial" w:cs="Arial"/>
          <w:b/>
          <w:sz w:val="22"/>
          <w:szCs w:val="22"/>
          <w:lang w:val="en-US" w:eastAsia="en-US"/>
        </w:rPr>
      </w:pPr>
      <w:r w:rsidRPr="0069615B">
        <w:rPr>
          <w:rFonts w:ascii="Arial" w:hAnsi="Arial" w:cs="Arial"/>
          <w:b/>
          <w:sz w:val="22"/>
          <w:szCs w:val="22"/>
          <w:lang w:val="en-US" w:eastAsia="en-US"/>
        </w:rPr>
        <w:t>СРЕДСТВА ФИНАНСИЈСКОГ ОБЕЗБЕЂЕЊА</w:t>
      </w:r>
    </w:p>
    <w:p w14:paraId="799652D6" w14:textId="77777777" w:rsidR="0069615B" w:rsidRPr="0069615B" w:rsidRDefault="0069615B" w:rsidP="0069615B">
      <w:pPr>
        <w:suppressAutoHyphens w:val="0"/>
        <w:jc w:val="both"/>
        <w:rPr>
          <w:rFonts w:ascii="Arial" w:hAnsi="Arial" w:cs="Arial"/>
          <w:b/>
          <w:sz w:val="22"/>
          <w:szCs w:val="22"/>
          <w:lang w:val="en-US" w:eastAsia="en-US"/>
        </w:rPr>
      </w:pPr>
      <w:r w:rsidRPr="0069615B">
        <w:rPr>
          <w:rFonts w:ascii="Arial" w:hAnsi="Arial" w:cs="Arial"/>
          <w:b/>
          <w:bCs/>
          <w:sz w:val="22"/>
          <w:szCs w:val="22"/>
          <w:lang w:val="en-US" w:eastAsia="en-US"/>
        </w:rPr>
        <w:lastRenderedPageBreak/>
        <w:t xml:space="preserve">Средства финансијског обезбеђења </w:t>
      </w:r>
      <w:r w:rsidRPr="0069615B">
        <w:rPr>
          <w:rFonts w:ascii="Arial" w:hAnsi="Arial" w:cs="Arial"/>
          <w:b/>
          <w:sz w:val="22"/>
          <w:szCs w:val="22"/>
          <w:lang w:val="en-US" w:eastAsia="en-US"/>
        </w:rPr>
        <w:t xml:space="preserve">за добро извршење посла </w:t>
      </w:r>
    </w:p>
    <w:p w14:paraId="16F4C492" w14:textId="77777777" w:rsidR="0069615B" w:rsidRPr="0069615B" w:rsidRDefault="0069615B" w:rsidP="0069615B">
      <w:pPr>
        <w:suppressAutoHyphens w:val="0"/>
        <w:jc w:val="both"/>
        <w:rPr>
          <w:rFonts w:ascii="Arial" w:hAnsi="Arial" w:cs="Arial"/>
          <w:sz w:val="22"/>
          <w:szCs w:val="22"/>
          <w:lang w:val="en-US" w:eastAsia="en-US"/>
        </w:rPr>
      </w:pPr>
      <w:r w:rsidRPr="0069615B">
        <w:rPr>
          <w:rFonts w:ascii="Arial" w:hAnsi="Arial" w:cs="Arial"/>
          <w:sz w:val="22"/>
          <w:szCs w:val="22"/>
          <w:lang w:val="en-US" w:eastAsia="en-US"/>
        </w:rPr>
        <w:t>Банкарска гаранција за добро извршење посла</w:t>
      </w:r>
    </w:p>
    <w:p w14:paraId="4725CD03" w14:textId="77777777" w:rsidR="0069615B" w:rsidRPr="0069615B" w:rsidRDefault="0069615B" w:rsidP="0069615B">
      <w:pPr>
        <w:suppressAutoHyphens w:val="0"/>
        <w:jc w:val="both"/>
        <w:rPr>
          <w:rFonts w:ascii="Arial" w:hAnsi="Arial" w:cs="Arial"/>
          <w:sz w:val="22"/>
          <w:szCs w:val="22"/>
          <w:lang w:val="en-US" w:eastAsia="en-US"/>
        </w:rPr>
      </w:pPr>
      <w:r w:rsidRPr="0069615B">
        <w:rPr>
          <w:rFonts w:ascii="Arial" w:hAnsi="Arial" w:cs="Arial"/>
          <w:sz w:val="22"/>
          <w:szCs w:val="22"/>
          <w:lang w:val="sr-Cyrl-RS" w:eastAsia="en-US"/>
        </w:rPr>
        <w:t xml:space="preserve">Продавац </w:t>
      </w:r>
      <w:r w:rsidRPr="0069615B">
        <w:rPr>
          <w:rFonts w:ascii="Arial" w:hAnsi="Arial" w:cs="Arial"/>
          <w:sz w:val="22"/>
          <w:szCs w:val="22"/>
          <w:lang w:val="en-US" w:eastAsia="en-US"/>
        </w:rPr>
        <w:t xml:space="preserve">је дужан да у тренутку закључења Уговора а најкасније у року од </w:t>
      </w:r>
      <w:r w:rsidRPr="0069615B">
        <w:rPr>
          <w:rFonts w:ascii="Arial" w:hAnsi="Arial" w:cs="Arial"/>
          <w:sz w:val="22"/>
          <w:szCs w:val="22"/>
          <w:lang w:val="sr-Cyrl-RS" w:eastAsia="en-US"/>
        </w:rPr>
        <w:t>10</w:t>
      </w:r>
      <w:r w:rsidRPr="0069615B">
        <w:rPr>
          <w:rFonts w:ascii="Arial" w:hAnsi="Arial" w:cs="Arial"/>
          <w:sz w:val="22"/>
          <w:szCs w:val="22"/>
          <w:lang w:val="en-US" w:eastAsia="en-US"/>
        </w:rPr>
        <w:t xml:space="preserve"> (</w:t>
      </w:r>
      <w:r w:rsidRPr="0069615B">
        <w:rPr>
          <w:rFonts w:ascii="Arial" w:hAnsi="Arial" w:cs="Arial"/>
          <w:sz w:val="22"/>
          <w:szCs w:val="22"/>
          <w:lang w:val="sr-Cyrl-RS" w:eastAsia="en-US"/>
        </w:rPr>
        <w:t>словима: десет</w:t>
      </w:r>
      <w:r w:rsidRPr="0069615B">
        <w:rPr>
          <w:rFonts w:ascii="Arial" w:hAnsi="Arial" w:cs="Arial"/>
          <w:sz w:val="22"/>
          <w:szCs w:val="22"/>
          <w:lang w:val="en-US" w:eastAsia="en-US"/>
        </w:rPr>
        <w:t>)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14:paraId="1036B9DE" w14:textId="77777777" w:rsidR="0069615B" w:rsidRPr="0069615B" w:rsidRDefault="0069615B" w:rsidP="0069615B">
      <w:pPr>
        <w:suppressAutoHyphens w:val="0"/>
        <w:jc w:val="both"/>
        <w:rPr>
          <w:rFonts w:ascii="Arial" w:hAnsi="Arial" w:cs="Arial"/>
          <w:sz w:val="22"/>
          <w:szCs w:val="22"/>
          <w:lang w:val="en-US" w:eastAsia="en-US"/>
        </w:rPr>
      </w:pPr>
      <w:r w:rsidRPr="0069615B">
        <w:rPr>
          <w:rFonts w:ascii="Arial" w:hAnsi="Arial" w:cs="Arial"/>
          <w:sz w:val="22"/>
          <w:szCs w:val="22"/>
          <w:lang w:val="sr-Cyrl-RS" w:eastAsia="en-US"/>
        </w:rPr>
        <w:t xml:space="preserve">Продавац </w:t>
      </w:r>
      <w:r w:rsidRPr="0069615B">
        <w:rPr>
          <w:rFonts w:ascii="Arial" w:hAnsi="Arial" w:cs="Arial"/>
          <w:sz w:val="22"/>
          <w:szCs w:val="22"/>
          <w:lang w:val="en-US" w:eastAsia="en-US"/>
        </w:rPr>
        <w:t xml:space="preserve">је дужан да </w:t>
      </w:r>
      <w:r w:rsidRPr="0069615B">
        <w:rPr>
          <w:rFonts w:ascii="Arial" w:hAnsi="Arial" w:cs="Arial"/>
          <w:sz w:val="22"/>
          <w:szCs w:val="22"/>
          <w:lang w:val="sr-Cyrl-RS" w:eastAsia="en-US"/>
        </w:rPr>
        <w:t>Купц</w:t>
      </w:r>
      <w:r w:rsidRPr="0069615B">
        <w:rPr>
          <w:rFonts w:ascii="Arial" w:hAnsi="Arial" w:cs="Arial"/>
          <w:sz w:val="22"/>
          <w:szCs w:val="22"/>
          <w:lang w:val="en-US" w:eastAsia="en-US"/>
        </w:rPr>
        <w:t xml:space="preserve">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1E8541F5" w14:textId="77777777" w:rsidR="0069615B" w:rsidRPr="0069615B" w:rsidRDefault="0069615B" w:rsidP="0069615B">
      <w:pPr>
        <w:suppressAutoHyphens w:val="0"/>
        <w:jc w:val="both"/>
        <w:rPr>
          <w:rFonts w:ascii="Arial" w:hAnsi="Arial" w:cs="Arial"/>
          <w:sz w:val="22"/>
          <w:szCs w:val="22"/>
          <w:lang w:val="en-US" w:eastAsia="en-US"/>
        </w:rPr>
      </w:pPr>
      <w:r w:rsidRPr="0069615B">
        <w:rPr>
          <w:rFonts w:ascii="Arial" w:hAnsi="Arial" w:cs="Arial"/>
          <w:sz w:val="22"/>
          <w:szCs w:val="22"/>
          <w:lang w:val="en-US" w:eastAsia="en-US"/>
        </w:rPr>
        <w:t xml:space="preserve">Банкарска гаранција мора трајати најмање 60 (словима: </w:t>
      </w:r>
      <w:r w:rsidRPr="0069615B">
        <w:rPr>
          <w:rFonts w:ascii="Arial" w:hAnsi="Arial" w:cs="Arial"/>
          <w:sz w:val="22"/>
          <w:szCs w:val="22"/>
          <w:lang w:val="sr-Cyrl-RS" w:eastAsia="en-US"/>
        </w:rPr>
        <w:t>шездесет</w:t>
      </w:r>
      <w:r w:rsidRPr="0069615B">
        <w:rPr>
          <w:rFonts w:ascii="Arial" w:hAnsi="Arial" w:cs="Arial"/>
          <w:sz w:val="22"/>
          <w:szCs w:val="22"/>
          <w:lang w:val="en-US" w:eastAsia="en-US"/>
        </w:rPr>
        <w:t xml:space="preserve">) календарских дана дуже од рока одређеног за </w:t>
      </w:r>
      <w:r w:rsidRPr="0069615B">
        <w:rPr>
          <w:rFonts w:ascii="Arial" w:hAnsi="Arial" w:cs="Arial"/>
          <w:sz w:val="22"/>
          <w:szCs w:val="22"/>
          <w:lang w:val="sr-Cyrl-RS" w:eastAsia="en-US"/>
        </w:rPr>
        <w:t>испоруку добара из поглавља 3 ове Конкурсне документације</w:t>
      </w:r>
      <w:r w:rsidRPr="0069615B">
        <w:rPr>
          <w:rFonts w:ascii="Arial" w:hAnsi="Arial" w:cs="Arial"/>
          <w:sz w:val="22"/>
          <w:szCs w:val="22"/>
          <w:lang w:val="en-US" w:eastAsia="en-US"/>
        </w:rPr>
        <w:t>, тј од од датума обострано потписаног Записника о квалитативном и квантитативном пријему п</w:t>
      </w:r>
      <w:r w:rsidRPr="0069615B">
        <w:rPr>
          <w:rFonts w:ascii="Arial" w:hAnsi="Arial" w:cs="Arial"/>
          <w:sz w:val="22"/>
          <w:szCs w:val="22"/>
          <w:lang w:val="sr-Cyrl-RS" w:eastAsia="en-US"/>
        </w:rPr>
        <w:t>р</w:t>
      </w:r>
      <w:r w:rsidRPr="0069615B">
        <w:rPr>
          <w:rFonts w:ascii="Arial" w:hAnsi="Arial" w:cs="Arial"/>
          <w:sz w:val="22"/>
          <w:szCs w:val="22"/>
          <w:lang w:val="en-US" w:eastAsia="en-US"/>
        </w:rPr>
        <w:t>едметних добара.</w:t>
      </w:r>
    </w:p>
    <w:p w14:paraId="79401257" w14:textId="77777777" w:rsidR="0069615B" w:rsidRPr="0069615B" w:rsidRDefault="0069615B" w:rsidP="0069615B">
      <w:pPr>
        <w:suppressAutoHyphens w:val="0"/>
        <w:jc w:val="both"/>
        <w:rPr>
          <w:rFonts w:ascii="Arial" w:hAnsi="Arial" w:cs="Arial"/>
          <w:sz w:val="22"/>
          <w:szCs w:val="22"/>
          <w:lang w:val="en-US" w:eastAsia="en-US"/>
        </w:rPr>
      </w:pPr>
      <w:r w:rsidRPr="0069615B">
        <w:rPr>
          <w:rFonts w:ascii="Arial" w:hAnsi="Arial" w:cs="Arial"/>
          <w:sz w:val="22"/>
          <w:szCs w:val="22"/>
          <w:lang w:val="en-US" w:eastAsia="en-U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69615B">
        <w:rPr>
          <w:rFonts w:ascii="Arial" w:hAnsi="Arial" w:cs="Arial"/>
          <w:sz w:val="22"/>
          <w:szCs w:val="22"/>
          <w:lang w:val="sr-Cyrl-RS" w:eastAsia="en-US"/>
        </w:rPr>
        <w:t xml:space="preserve"> </w:t>
      </w:r>
      <w:r w:rsidRPr="0069615B">
        <w:rPr>
          <w:rFonts w:ascii="Arial" w:hAnsi="Arial" w:cs="Arial"/>
          <w:sz w:val="22"/>
          <w:szCs w:val="22"/>
          <w:lang w:val="en-US" w:eastAsia="en-U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A0C989B" w14:textId="77777777" w:rsidR="0069615B" w:rsidRPr="0069615B" w:rsidRDefault="0069615B" w:rsidP="0069615B">
      <w:pPr>
        <w:suppressAutoHyphens w:val="0"/>
        <w:jc w:val="both"/>
        <w:rPr>
          <w:rFonts w:ascii="Arial" w:hAnsi="Arial" w:cs="Arial"/>
          <w:sz w:val="22"/>
          <w:szCs w:val="22"/>
          <w:lang w:val="en-US" w:eastAsia="en-US"/>
        </w:rPr>
      </w:pPr>
      <w:r w:rsidRPr="0069615B">
        <w:rPr>
          <w:rFonts w:ascii="Arial" w:hAnsi="Arial" w:cs="Arial"/>
          <w:sz w:val="22"/>
          <w:szCs w:val="22"/>
          <w:lang w:val="sr-Cyrl-RS" w:eastAsia="en-US"/>
        </w:rPr>
        <w:t xml:space="preserve">Купац </w:t>
      </w:r>
      <w:r w:rsidRPr="0069615B">
        <w:rPr>
          <w:rFonts w:ascii="Arial" w:hAnsi="Arial" w:cs="Arial"/>
          <w:sz w:val="22"/>
          <w:szCs w:val="22"/>
          <w:lang w:val="en-US" w:eastAsia="en-US"/>
        </w:rPr>
        <w:t xml:space="preserve">ће уновчити дату банкарску гаранцију за добро извршење посла у случају да </w:t>
      </w:r>
      <w:r w:rsidRPr="0069615B">
        <w:rPr>
          <w:rFonts w:ascii="Arial" w:hAnsi="Arial" w:cs="Arial"/>
          <w:sz w:val="22"/>
          <w:szCs w:val="22"/>
          <w:lang w:val="sr-Cyrl-RS" w:eastAsia="en-US"/>
        </w:rPr>
        <w:t xml:space="preserve">Продавац </w:t>
      </w:r>
      <w:r w:rsidRPr="0069615B">
        <w:rPr>
          <w:rFonts w:ascii="Arial" w:hAnsi="Arial" w:cs="Arial"/>
          <w:sz w:val="22"/>
          <w:szCs w:val="22"/>
          <w:lang w:val="en-US" w:eastAsia="en-US"/>
        </w:rPr>
        <w:t xml:space="preserve">не буде извршавао своје уговорне обавезе у роковима и на начин предвиђен уговором. </w:t>
      </w:r>
    </w:p>
    <w:p w14:paraId="404735AB" w14:textId="77777777" w:rsidR="0069615B" w:rsidRPr="0069615B" w:rsidRDefault="0069615B" w:rsidP="0069615B">
      <w:pPr>
        <w:suppressAutoHyphens w:val="0"/>
        <w:jc w:val="both"/>
        <w:rPr>
          <w:rFonts w:ascii="Arial" w:hAnsi="Arial" w:cs="Arial"/>
          <w:sz w:val="22"/>
          <w:szCs w:val="22"/>
          <w:lang w:val="en-US" w:eastAsia="en-US"/>
        </w:rPr>
      </w:pPr>
      <w:r w:rsidRPr="0069615B">
        <w:rPr>
          <w:rFonts w:ascii="Arial" w:hAnsi="Arial" w:cs="Arial"/>
          <w:sz w:val="22"/>
          <w:szCs w:val="22"/>
          <w:lang w:val="en-US" w:eastAsia="en-U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6E2C647" w14:textId="77777777" w:rsidR="0069615B" w:rsidRPr="0069615B" w:rsidRDefault="0069615B" w:rsidP="0069615B">
      <w:pPr>
        <w:suppressAutoHyphens w:val="0"/>
        <w:jc w:val="both"/>
        <w:rPr>
          <w:rFonts w:ascii="Arial" w:hAnsi="Arial" w:cs="Arial"/>
          <w:sz w:val="22"/>
          <w:szCs w:val="22"/>
          <w:lang w:val="en-US" w:eastAsia="en-US"/>
        </w:rPr>
      </w:pPr>
      <w:r w:rsidRPr="0069615B">
        <w:rPr>
          <w:rFonts w:ascii="Arial" w:hAnsi="Arial" w:cs="Arial"/>
          <w:sz w:val="22"/>
          <w:szCs w:val="22"/>
          <w:lang w:val="en-US" w:eastAsia="en-US"/>
        </w:rPr>
        <w:t>У случају да је пословно седиште банке гаранта изван Републике Србије у случају спора по овој Гаранцији, утврђује се надлежност С</w:t>
      </w:r>
      <w:r w:rsidRPr="0069615B">
        <w:rPr>
          <w:rFonts w:ascii="Arial" w:hAnsi="Arial" w:cs="Arial"/>
          <w:sz w:val="22"/>
          <w:szCs w:val="22"/>
          <w:lang w:val="sr-Cyrl-RS" w:eastAsia="en-US"/>
        </w:rPr>
        <w:t xml:space="preserve">талне </w:t>
      </w:r>
      <w:r w:rsidRPr="0069615B">
        <w:rPr>
          <w:rFonts w:ascii="Arial" w:hAnsi="Arial" w:cs="Arial"/>
          <w:sz w:val="22"/>
          <w:szCs w:val="22"/>
          <w:lang w:val="en-US" w:eastAsia="en-US"/>
        </w:rPr>
        <w:t>арбитраже при ПКС уз примену Правилника ПКС и процесног и материјалног права Републике Србије.</w:t>
      </w:r>
    </w:p>
    <w:p w14:paraId="44DD4D83" w14:textId="77777777" w:rsidR="0069615B" w:rsidRPr="0069615B" w:rsidRDefault="0069615B" w:rsidP="0069615B">
      <w:pPr>
        <w:suppressAutoHyphens w:val="0"/>
        <w:jc w:val="both"/>
        <w:rPr>
          <w:rFonts w:ascii="Arial" w:hAnsi="Arial" w:cs="Arial"/>
          <w:sz w:val="22"/>
          <w:szCs w:val="22"/>
          <w:lang w:val="en-US" w:eastAsia="en-US"/>
        </w:rPr>
      </w:pPr>
      <w:r w:rsidRPr="0069615B">
        <w:rPr>
          <w:rFonts w:ascii="Arial" w:hAnsi="Arial" w:cs="Arial"/>
          <w:sz w:val="22"/>
          <w:szCs w:val="22"/>
          <w:lang w:val="sr-Cyrl-RS" w:eastAsia="en-US"/>
        </w:rPr>
        <w:t xml:space="preserve">Продавац </w:t>
      </w:r>
      <w:r w:rsidRPr="0069615B">
        <w:rPr>
          <w:rFonts w:ascii="Arial" w:hAnsi="Arial" w:cs="Arial"/>
          <w:sz w:val="22"/>
          <w:szCs w:val="22"/>
          <w:lang w:val="en-US" w:eastAsia="en-US"/>
        </w:rPr>
        <w:t>може поднети гаранцију стране банке само ако је тој банци додељен кредитни рејтинг.</w:t>
      </w:r>
    </w:p>
    <w:p w14:paraId="78F36B82" w14:textId="77777777" w:rsidR="0069615B" w:rsidRPr="0069615B" w:rsidRDefault="0069615B" w:rsidP="0069615B">
      <w:pPr>
        <w:tabs>
          <w:tab w:val="left" w:pos="9090"/>
        </w:tabs>
        <w:suppressAutoHyphens w:val="0"/>
        <w:spacing w:before="120"/>
        <w:jc w:val="center"/>
        <w:rPr>
          <w:rFonts w:ascii="Arial" w:hAnsi="Arial" w:cs="Arial"/>
          <w:b/>
          <w:sz w:val="22"/>
          <w:szCs w:val="22"/>
          <w:lang w:val="en-US" w:eastAsia="en-US"/>
        </w:rPr>
      </w:pPr>
      <w:r w:rsidRPr="0069615B">
        <w:rPr>
          <w:rFonts w:ascii="Arial" w:hAnsi="Arial" w:cs="Arial"/>
          <w:b/>
          <w:sz w:val="22"/>
          <w:szCs w:val="22"/>
          <w:lang w:val="en-US" w:eastAsia="en-US"/>
        </w:rPr>
        <w:t>Члан 9.</w:t>
      </w:r>
    </w:p>
    <w:p w14:paraId="2D706106" w14:textId="77777777" w:rsidR="0069615B" w:rsidRPr="0069615B" w:rsidRDefault="0069615B" w:rsidP="0069615B">
      <w:pPr>
        <w:tabs>
          <w:tab w:val="left" w:pos="567"/>
        </w:tabs>
        <w:suppressAutoHyphens w:val="0"/>
        <w:jc w:val="both"/>
        <w:rPr>
          <w:rFonts w:ascii="Arial" w:hAnsi="Arial" w:cs="Arial"/>
          <w:sz w:val="22"/>
          <w:szCs w:val="22"/>
          <w:lang w:val="en-US" w:eastAsia="en-US"/>
        </w:rPr>
      </w:pPr>
      <w:r w:rsidRPr="0069615B">
        <w:rPr>
          <w:rFonts w:ascii="Arial" w:hAnsi="Arial" w:cs="Arial"/>
          <w:sz w:val="22"/>
          <w:szCs w:val="22"/>
          <w:lang w:val="en-US" w:eastAsia="en-US"/>
        </w:rPr>
        <w:t>Достављање средстава финансијског обезбеђења из члана</w:t>
      </w:r>
      <w:r w:rsidRPr="0069615B">
        <w:rPr>
          <w:rFonts w:ascii="Arial" w:hAnsi="Arial" w:cs="Arial"/>
          <w:sz w:val="22"/>
          <w:szCs w:val="22"/>
          <w:lang w:val="sr-Cyrl-RS" w:eastAsia="en-US"/>
        </w:rPr>
        <w:t xml:space="preserve"> 8.</w:t>
      </w:r>
      <w:r w:rsidRPr="0069615B">
        <w:rPr>
          <w:rFonts w:ascii="Arial" w:hAnsi="Arial" w:cs="Arial"/>
          <w:sz w:val="22"/>
          <w:szCs w:val="22"/>
          <w:lang w:val="en-US" w:eastAsia="en-US"/>
        </w:rPr>
        <w:t xml:space="preserve"> представља одложни услов, тако да правно дејство овог уговора не настаје док се одложни услов не испуни.</w:t>
      </w:r>
    </w:p>
    <w:p w14:paraId="4B46F454" w14:textId="77777777" w:rsidR="0069615B" w:rsidRPr="0069615B" w:rsidRDefault="0069615B" w:rsidP="0069615B">
      <w:pPr>
        <w:tabs>
          <w:tab w:val="left" w:pos="567"/>
        </w:tabs>
        <w:suppressAutoHyphens w:val="0"/>
        <w:jc w:val="both"/>
        <w:rPr>
          <w:rFonts w:ascii="Arial" w:hAnsi="Arial" w:cs="Arial"/>
          <w:sz w:val="22"/>
          <w:szCs w:val="22"/>
          <w:lang w:val="en-US" w:eastAsia="en-US"/>
        </w:rPr>
      </w:pPr>
      <w:r w:rsidRPr="0069615B">
        <w:rPr>
          <w:rFonts w:ascii="Arial" w:hAnsi="Arial" w:cs="Arial"/>
          <w:sz w:val="22"/>
          <w:szCs w:val="22"/>
          <w:lang w:val="en-US" w:eastAsia="en-US"/>
        </w:rPr>
        <w:t>Уколико се средство финансијског обезбеђења не достави у остављеном року, сматраће се да је Продавац одбио да закључи Уговор</w:t>
      </w:r>
      <w:r w:rsidRPr="0069615B">
        <w:rPr>
          <w:rFonts w:ascii="Arial" w:hAnsi="Arial" w:cs="Arial"/>
          <w:sz w:val="22"/>
          <w:szCs w:val="22"/>
          <w:lang w:val="sr-Cyrl-RS" w:eastAsia="en-US"/>
        </w:rPr>
        <w:t>, осим уколико у наведеном року у потпуности није испунио своју уговорну обавезу.</w:t>
      </w:r>
    </w:p>
    <w:p w14:paraId="7C18097D" w14:textId="77777777" w:rsidR="0069615B" w:rsidRPr="0069615B" w:rsidRDefault="0069615B" w:rsidP="0069615B">
      <w:pPr>
        <w:suppressAutoHyphens w:val="0"/>
        <w:jc w:val="center"/>
        <w:rPr>
          <w:rFonts w:ascii="Arial" w:hAnsi="Arial" w:cs="Arial"/>
          <w:b/>
          <w:sz w:val="22"/>
          <w:szCs w:val="22"/>
          <w:lang w:val="sr-Cyrl-RS" w:eastAsia="en-US"/>
        </w:rPr>
      </w:pPr>
    </w:p>
    <w:p w14:paraId="4130EB7C" w14:textId="77777777" w:rsidR="0069615B" w:rsidRPr="0069615B" w:rsidRDefault="0069615B" w:rsidP="0069615B">
      <w:pPr>
        <w:suppressAutoHyphens w:val="0"/>
        <w:jc w:val="center"/>
        <w:rPr>
          <w:rFonts w:ascii="Arial" w:hAnsi="Arial" w:cs="Arial"/>
          <w:b/>
          <w:sz w:val="22"/>
          <w:szCs w:val="22"/>
          <w:lang w:val="sr-Cyrl-RS" w:eastAsia="en-US"/>
        </w:rPr>
      </w:pPr>
      <w:r w:rsidRPr="0069615B">
        <w:rPr>
          <w:rFonts w:ascii="Arial" w:hAnsi="Arial" w:cs="Arial"/>
          <w:b/>
          <w:sz w:val="22"/>
          <w:szCs w:val="22"/>
          <w:lang w:val="sr-Cyrl-RS" w:eastAsia="en-US"/>
        </w:rPr>
        <w:t>Члан 10.</w:t>
      </w:r>
    </w:p>
    <w:p w14:paraId="0CC6BD41" w14:textId="77777777" w:rsidR="0069615B" w:rsidRPr="0069615B" w:rsidRDefault="0069615B" w:rsidP="0069615B">
      <w:pPr>
        <w:suppressAutoHyphens w:val="0"/>
        <w:jc w:val="both"/>
        <w:rPr>
          <w:rFonts w:ascii="Arial" w:hAnsi="Arial" w:cs="Arial"/>
          <w:sz w:val="22"/>
          <w:szCs w:val="22"/>
          <w:lang w:val="en-US" w:eastAsia="en-US"/>
        </w:rPr>
      </w:pPr>
      <w:r w:rsidRPr="0069615B">
        <w:rPr>
          <w:rFonts w:ascii="Arial" w:hAnsi="Arial" w:cs="Arial"/>
          <w:b/>
          <w:sz w:val="22"/>
          <w:szCs w:val="22"/>
          <w:lang w:val="en-US" w:eastAsia="en-US"/>
        </w:rPr>
        <w:t>Банкарска гаранција за отклањање недостатака у гарантном року</w:t>
      </w:r>
    </w:p>
    <w:p w14:paraId="3F572BD9" w14:textId="77777777" w:rsidR="0069615B" w:rsidRPr="0069615B" w:rsidRDefault="0069615B" w:rsidP="0069615B">
      <w:pPr>
        <w:tabs>
          <w:tab w:val="left" w:pos="567"/>
        </w:tabs>
        <w:suppressAutoHyphens w:val="0"/>
        <w:spacing w:before="120"/>
        <w:jc w:val="both"/>
        <w:rPr>
          <w:rFonts w:ascii="Arial" w:eastAsia="TimesNewRomanPSMT" w:hAnsi="Arial" w:cs="Arial"/>
          <w:b/>
          <w:bCs/>
          <w:iCs/>
          <w:sz w:val="22"/>
          <w:szCs w:val="22"/>
          <w:lang w:val="en-US" w:eastAsia="en-US"/>
        </w:rPr>
      </w:pPr>
      <w:r w:rsidRPr="0069615B">
        <w:rPr>
          <w:rFonts w:ascii="Arial" w:eastAsia="TimesNewRomanPSMT" w:hAnsi="Arial" w:cs="Arial"/>
          <w:b/>
          <w:bCs/>
          <w:iCs/>
          <w:sz w:val="22"/>
          <w:szCs w:val="22"/>
          <w:lang w:val="en-US" w:eastAsia="en-US"/>
        </w:rPr>
        <w:t>Банкарску гаранцију за отклањање грешака у гарантном року</w:t>
      </w:r>
    </w:p>
    <w:p w14:paraId="0E39F761" w14:textId="77777777" w:rsidR="0069615B" w:rsidRPr="0069615B" w:rsidRDefault="0069615B" w:rsidP="0069615B">
      <w:pPr>
        <w:tabs>
          <w:tab w:val="left" w:pos="567"/>
        </w:tabs>
        <w:suppressAutoHyphens w:val="0"/>
        <w:jc w:val="both"/>
        <w:rPr>
          <w:rFonts w:ascii="Arial" w:eastAsia="TimesNewRomanPSMT" w:hAnsi="Arial" w:cs="Arial"/>
          <w:iCs/>
          <w:sz w:val="22"/>
          <w:szCs w:val="22"/>
          <w:lang w:val="en-US" w:eastAsia="en-US"/>
        </w:rPr>
      </w:pPr>
      <w:r w:rsidRPr="0069615B">
        <w:rPr>
          <w:rFonts w:ascii="Arial" w:eastAsia="TimesNewRomanPSMT" w:hAnsi="Arial" w:cs="Arial"/>
          <w:iCs/>
          <w:sz w:val="22"/>
          <w:szCs w:val="22"/>
          <w:lang w:val="en-US" w:eastAsia="en-US"/>
        </w:rPr>
        <w:t>Продавац се обавезује да преда Купцу банкарску гаранцију за отклањање недостатака у  гарантном року која је неопозива, безусловна,</w:t>
      </w:r>
      <w:r w:rsidRPr="0069615B">
        <w:rPr>
          <w:rFonts w:ascii="Arial" w:eastAsia="TimesNewRomanPSMT" w:hAnsi="Arial" w:cs="Arial"/>
          <w:iCs/>
          <w:sz w:val="22"/>
          <w:szCs w:val="22"/>
          <w:lang w:val="sr-Cyrl-RS" w:eastAsia="en-US"/>
        </w:rPr>
        <w:t xml:space="preserve"> </w:t>
      </w:r>
      <w:r w:rsidRPr="0069615B">
        <w:rPr>
          <w:rFonts w:ascii="Arial" w:eastAsia="TimesNewRomanPSMT" w:hAnsi="Arial" w:cs="Arial"/>
          <w:iCs/>
          <w:sz w:val="22"/>
          <w:szCs w:val="22"/>
          <w:lang w:val="en-US" w:eastAsia="en-US"/>
        </w:rPr>
        <w:t xml:space="preserve">без права протеста и платива на први позив, издата у висини од 5% од укупно уговорене цене (без ПДВ) са роком важења </w:t>
      </w:r>
      <w:r w:rsidRPr="0069615B">
        <w:rPr>
          <w:rFonts w:ascii="Arial" w:eastAsia="TimesNewRomanPSMT" w:hAnsi="Arial" w:cs="Arial"/>
          <w:iCs/>
          <w:sz w:val="22"/>
          <w:szCs w:val="22"/>
          <w:lang w:val="sr-Cyrl-RS" w:eastAsia="en-US"/>
        </w:rPr>
        <w:t>60 (словима. шездесет)</w:t>
      </w:r>
      <w:r w:rsidRPr="0069615B">
        <w:rPr>
          <w:rFonts w:ascii="Arial" w:eastAsia="TimesNewRomanPSMT" w:hAnsi="Arial" w:cs="Arial"/>
          <w:iCs/>
          <w:sz w:val="22"/>
          <w:szCs w:val="22"/>
          <w:lang w:val="en-US" w:eastAsia="en-US"/>
        </w:rPr>
        <w:t xml:space="preserve"> дана дужим од гарантног рока.</w:t>
      </w:r>
    </w:p>
    <w:p w14:paraId="60D40C05" w14:textId="77777777" w:rsidR="0069615B" w:rsidRPr="0069615B" w:rsidRDefault="0069615B" w:rsidP="0069615B">
      <w:pPr>
        <w:tabs>
          <w:tab w:val="left" w:pos="567"/>
        </w:tabs>
        <w:suppressAutoHyphens w:val="0"/>
        <w:jc w:val="both"/>
        <w:rPr>
          <w:rFonts w:ascii="Arial" w:eastAsia="TimesNewRomanPSMT" w:hAnsi="Arial" w:cs="Arial"/>
          <w:iCs/>
          <w:sz w:val="22"/>
          <w:szCs w:val="22"/>
          <w:lang w:val="en-US" w:eastAsia="en-US"/>
        </w:rPr>
      </w:pPr>
      <w:r w:rsidRPr="0069615B">
        <w:rPr>
          <w:rFonts w:ascii="Arial" w:eastAsia="TimesNewRomanPSMT" w:hAnsi="Arial" w:cs="Arial"/>
          <w:iCs/>
          <w:sz w:val="22"/>
          <w:szCs w:val="22"/>
          <w:lang w:val="en-US" w:eastAsia="en-US"/>
        </w:rPr>
        <w:t xml:space="preserve">Банкарска гаранција за отклањање недостатака у гарантном року, доставља се  у тренутку испоруке предмета уговора </w:t>
      </w:r>
      <w:r w:rsidRPr="0069615B">
        <w:rPr>
          <w:rFonts w:ascii="Arial" w:eastAsia="TimesNewRomanPSMT" w:hAnsi="Arial" w:cs="Arial"/>
          <w:iCs/>
          <w:sz w:val="22"/>
          <w:szCs w:val="22"/>
          <w:lang w:val="sr-Cyrl-RS" w:eastAsia="en-US"/>
        </w:rPr>
        <w:t xml:space="preserve">а </w:t>
      </w:r>
      <w:r w:rsidRPr="0069615B">
        <w:rPr>
          <w:rFonts w:ascii="Arial" w:eastAsia="TimesNewRomanPSMT" w:hAnsi="Arial" w:cs="Arial"/>
          <w:iCs/>
          <w:sz w:val="22"/>
          <w:szCs w:val="22"/>
          <w:lang w:val="en-US" w:eastAsia="en-US"/>
        </w:rPr>
        <w:t>најкасније 5 дана пре истека банкарске гаранције за добро извршење посла. Уколико продавац не достави банкарску гаранцију за отклањање недостатака у гарантном року, Купац има право да наплати банкарске гаранције за добро извршење посла.</w:t>
      </w:r>
    </w:p>
    <w:p w14:paraId="41DDF61B" w14:textId="77777777" w:rsidR="0069615B" w:rsidRPr="0069615B" w:rsidRDefault="0069615B" w:rsidP="0069615B">
      <w:pPr>
        <w:tabs>
          <w:tab w:val="left" w:pos="567"/>
        </w:tabs>
        <w:suppressAutoHyphens w:val="0"/>
        <w:jc w:val="both"/>
        <w:rPr>
          <w:rFonts w:ascii="Arial" w:eastAsia="TimesNewRomanPSMT" w:hAnsi="Arial" w:cs="Arial"/>
          <w:iCs/>
          <w:sz w:val="22"/>
          <w:szCs w:val="22"/>
          <w:lang w:val="en-US" w:eastAsia="en-US"/>
        </w:rPr>
      </w:pPr>
      <w:r w:rsidRPr="0069615B">
        <w:rPr>
          <w:rFonts w:ascii="Arial" w:eastAsia="TimesNewRomanPSMT" w:hAnsi="Arial" w:cs="Arial"/>
          <w:iCs/>
          <w:sz w:val="22"/>
          <w:szCs w:val="22"/>
          <w:lang w:val="en-US" w:eastAsia="en-US"/>
        </w:rPr>
        <w:t>Достављена банкарска гаранција не може да садржи додатне услове за исплату, краћи рок и мањи износ.</w:t>
      </w:r>
    </w:p>
    <w:p w14:paraId="7B373EED" w14:textId="77777777" w:rsidR="0069615B" w:rsidRPr="0069615B" w:rsidRDefault="0069615B" w:rsidP="0069615B">
      <w:pPr>
        <w:tabs>
          <w:tab w:val="left" w:pos="567"/>
        </w:tabs>
        <w:suppressAutoHyphens w:val="0"/>
        <w:jc w:val="both"/>
        <w:rPr>
          <w:rFonts w:ascii="Arial" w:eastAsia="TimesNewRomanPSMT" w:hAnsi="Arial" w:cs="Arial"/>
          <w:iCs/>
          <w:sz w:val="22"/>
          <w:szCs w:val="22"/>
          <w:lang w:val="en-US" w:eastAsia="en-US"/>
        </w:rPr>
      </w:pPr>
      <w:r w:rsidRPr="0069615B">
        <w:rPr>
          <w:rFonts w:ascii="Arial" w:eastAsia="TimesNewRomanPSMT" w:hAnsi="Arial" w:cs="Arial"/>
          <w:iCs/>
          <w:sz w:val="22"/>
          <w:szCs w:val="22"/>
          <w:lang w:val="en-US" w:eastAsia="en-US"/>
        </w:rPr>
        <w:lastRenderedPageBreak/>
        <w:t>Купац је овлашћен да наплати банкарску гаранцију за отклањање недостатака у  гарантном року у случају да Продавац не испуни своје уговорне обавезе у погледу гарантног рока.</w:t>
      </w:r>
    </w:p>
    <w:p w14:paraId="1175F121" w14:textId="77777777" w:rsidR="0069615B" w:rsidRPr="0069615B" w:rsidRDefault="0069615B" w:rsidP="0069615B">
      <w:pPr>
        <w:tabs>
          <w:tab w:val="left" w:pos="567"/>
        </w:tabs>
        <w:suppressAutoHyphens w:val="0"/>
        <w:jc w:val="both"/>
        <w:rPr>
          <w:rFonts w:ascii="Arial" w:eastAsia="TimesNewRomanPSMT" w:hAnsi="Arial" w:cs="Arial"/>
          <w:iCs/>
          <w:sz w:val="22"/>
          <w:szCs w:val="22"/>
          <w:lang w:val="en-US" w:eastAsia="en-US"/>
        </w:rPr>
      </w:pPr>
      <w:r w:rsidRPr="0069615B">
        <w:rPr>
          <w:rFonts w:ascii="Arial" w:eastAsia="TimesNewRomanPSMT" w:hAnsi="Arial" w:cs="Arial"/>
          <w:iCs/>
          <w:sz w:val="22"/>
          <w:szCs w:val="22"/>
          <w:lang w:val="en-US" w:eastAsia="en-US"/>
        </w:rPr>
        <w:t xml:space="preserve">Продавац 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Продавац је обавезан да Купцу достави контрагаранцију домаће банке. </w:t>
      </w:r>
    </w:p>
    <w:p w14:paraId="74B0292C" w14:textId="77777777" w:rsidR="0069615B" w:rsidRPr="0069615B" w:rsidRDefault="0069615B" w:rsidP="0069615B">
      <w:pPr>
        <w:tabs>
          <w:tab w:val="left" w:pos="567"/>
        </w:tabs>
        <w:suppressAutoHyphens w:val="0"/>
        <w:jc w:val="both"/>
        <w:rPr>
          <w:rFonts w:ascii="Arial" w:eastAsia="TimesNewRomanPSMT" w:hAnsi="Arial" w:cs="Arial"/>
          <w:iCs/>
          <w:sz w:val="22"/>
          <w:szCs w:val="22"/>
          <w:lang w:val="en-US" w:eastAsia="en-US"/>
        </w:rPr>
      </w:pPr>
    </w:p>
    <w:p w14:paraId="252860F1" w14:textId="77777777" w:rsidR="0069615B" w:rsidRPr="0069615B" w:rsidRDefault="0069615B" w:rsidP="0069615B">
      <w:pPr>
        <w:tabs>
          <w:tab w:val="left" w:pos="567"/>
        </w:tabs>
        <w:suppressAutoHyphens w:val="0"/>
        <w:spacing w:before="120"/>
        <w:jc w:val="both"/>
        <w:rPr>
          <w:rFonts w:ascii="Arial" w:hAnsi="Arial" w:cs="Arial"/>
          <w:b/>
          <w:sz w:val="22"/>
          <w:szCs w:val="22"/>
          <w:lang w:val="en-US" w:eastAsia="en-US"/>
        </w:rPr>
      </w:pPr>
      <w:r w:rsidRPr="0069615B">
        <w:rPr>
          <w:rFonts w:ascii="Arial" w:hAnsi="Arial" w:cs="Arial"/>
          <w:b/>
          <w:sz w:val="22"/>
          <w:szCs w:val="22"/>
          <w:lang w:val="en-US" w:eastAsia="en-US"/>
        </w:rPr>
        <w:t>ИЗВРШИОЦИ</w:t>
      </w:r>
      <w:r w:rsidRPr="0069615B">
        <w:rPr>
          <w:rFonts w:ascii="Arial" w:hAnsi="Arial" w:cs="Arial"/>
          <w:b/>
          <w:sz w:val="22"/>
          <w:szCs w:val="22"/>
          <w:lang w:val="en-US" w:eastAsia="en-US"/>
        </w:rPr>
        <w:tab/>
      </w:r>
    </w:p>
    <w:p w14:paraId="191BBD05" w14:textId="77777777" w:rsidR="0069615B" w:rsidRPr="0069615B" w:rsidRDefault="0069615B" w:rsidP="0069615B">
      <w:pPr>
        <w:tabs>
          <w:tab w:val="left" w:pos="567"/>
        </w:tabs>
        <w:suppressAutoHyphens w:val="0"/>
        <w:spacing w:before="120"/>
        <w:jc w:val="center"/>
        <w:rPr>
          <w:rFonts w:ascii="Arial" w:hAnsi="Arial" w:cs="Arial"/>
          <w:sz w:val="22"/>
          <w:szCs w:val="22"/>
          <w:lang w:val="en-US" w:eastAsia="en-US"/>
        </w:rPr>
      </w:pPr>
      <w:r w:rsidRPr="0069615B">
        <w:rPr>
          <w:rFonts w:ascii="Arial" w:hAnsi="Arial" w:cs="Arial"/>
          <w:b/>
          <w:sz w:val="22"/>
          <w:szCs w:val="22"/>
          <w:lang w:val="en-US" w:eastAsia="en-US"/>
        </w:rPr>
        <w:t>Члан 11</w:t>
      </w:r>
      <w:r w:rsidRPr="0069615B">
        <w:rPr>
          <w:rFonts w:ascii="Arial" w:hAnsi="Arial" w:cs="Arial"/>
          <w:sz w:val="22"/>
          <w:szCs w:val="22"/>
          <w:lang w:val="en-US" w:eastAsia="en-US"/>
        </w:rPr>
        <w:t>.</w:t>
      </w:r>
    </w:p>
    <w:p w14:paraId="582F1686" w14:textId="77777777" w:rsidR="0069615B" w:rsidRPr="0069615B" w:rsidRDefault="0069615B" w:rsidP="0069615B">
      <w:pPr>
        <w:tabs>
          <w:tab w:val="left" w:pos="567"/>
        </w:tabs>
        <w:suppressAutoHyphens w:val="0"/>
        <w:spacing w:before="120"/>
        <w:jc w:val="both"/>
        <w:rPr>
          <w:rFonts w:ascii="Arial" w:hAnsi="Arial" w:cs="Arial"/>
          <w:sz w:val="22"/>
          <w:szCs w:val="22"/>
          <w:lang w:val="en-US" w:eastAsia="en-US"/>
        </w:rPr>
      </w:pPr>
      <w:r w:rsidRPr="0069615B">
        <w:rPr>
          <w:rFonts w:ascii="Arial" w:hAnsi="Arial" w:cs="Arial"/>
          <w:sz w:val="22"/>
          <w:szCs w:val="22"/>
          <w:lang w:val="en-US" w:eastAsia="en-US"/>
        </w:rPr>
        <w:t>Извршиоци су ангажована лица од стране Продавца.</w:t>
      </w:r>
    </w:p>
    <w:p w14:paraId="217FE4E1" w14:textId="77777777" w:rsidR="0069615B" w:rsidRPr="0069615B" w:rsidRDefault="0069615B" w:rsidP="0069615B">
      <w:pPr>
        <w:tabs>
          <w:tab w:val="left" w:pos="567"/>
        </w:tabs>
        <w:suppressAutoHyphens w:val="0"/>
        <w:spacing w:before="120"/>
        <w:jc w:val="both"/>
        <w:rPr>
          <w:rFonts w:ascii="Arial" w:hAnsi="Arial" w:cs="Arial"/>
          <w:sz w:val="22"/>
          <w:szCs w:val="22"/>
          <w:lang w:val="en-US" w:eastAsia="en-US"/>
        </w:rPr>
      </w:pPr>
      <w:r w:rsidRPr="0069615B">
        <w:rPr>
          <w:rFonts w:ascii="Arial" w:hAnsi="Arial" w:cs="Arial"/>
          <w:sz w:val="22"/>
          <w:szCs w:val="22"/>
          <w:lang w:val="en-US" w:eastAsia="en-US"/>
        </w:rPr>
        <w:t>Продавац</w:t>
      </w:r>
      <w:r w:rsidRPr="0069615B">
        <w:rPr>
          <w:rFonts w:ascii="Arial" w:hAnsi="Arial" w:cs="Arial"/>
          <w:sz w:val="22"/>
          <w:szCs w:val="22"/>
          <w:lang w:val="sr-Cyrl-RS" w:eastAsia="en-US"/>
        </w:rPr>
        <w:t>, приликом увођења у посао</w:t>
      </w:r>
      <w:r w:rsidRPr="0069615B">
        <w:rPr>
          <w:rFonts w:ascii="Arial" w:hAnsi="Arial" w:cs="Arial"/>
          <w:sz w:val="22"/>
          <w:szCs w:val="22"/>
          <w:lang w:val="en-US" w:eastAsia="en-US"/>
        </w:rPr>
        <w:t xml:space="preserve"> доставља Кориснику услуге списак извршилаца, а у свему у складу са захтевима из конкурсне документације</w:t>
      </w:r>
    </w:p>
    <w:p w14:paraId="427C492E" w14:textId="77777777" w:rsidR="0069615B" w:rsidRPr="0069615B" w:rsidRDefault="0069615B" w:rsidP="0069615B">
      <w:pPr>
        <w:tabs>
          <w:tab w:val="left" w:pos="567"/>
        </w:tabs>
        <w:suppressAutoHyphens w:val="0"/>
        <w:spacing w:before="120"/>
        <w:jc w:val="both"/>
        <w:rPr>
          <w:rFonts w:ascii="Arial" w:hAnsi="Arial" w:cs="Arial"/>
          <w:sz w:val="22"/>
          <w:szCs w:val="22"/>
          <w:lang w:val="en-US" w:eastAsia="en-US"/>
        </w:rPr>
      </w:pPr>
      <w:r w:rsidRPr="0069615B">
        <w:rPr>
          <w:rFonts w:ascii="Arial" w:hAnsi="Arial" w:cs="Arial"/>
          <w:sz w:val="22"/>
          <w:szCs w:val="22"/>
          <w:lang w:val="en-US" w:eastAsia="en-US"/>
        </w:rPr>
        <w:t>Уколико се током извршења Уговора, појави оправдана потреба за заменом једног или више извршилаца,  као и на необразложен захтев Купца,  Продавац је дужан да извршиоца замени другим извршиоцима са најмање истим стручним квалитетима и квалификацијама, уз претходну писану сагласност Купца.</w:t>
      </w:r>
    </w:p>
    <w:p w14:paraId="35104174" w14:textId="77777777" w:rsidR="0069615B" w:rsidRPr="0069615B" w:rsidRDefault="0069615B" w:rsidP="0069615B">
      <w:pPr>
        <w:tabs>
          <w:tab w:val="left" w:pos="567"/>
        </w:tabs>
        <w:suppressAutoHyphens w:val="0"/>
        <w:spacing w:before="120"/>
        <w:jc w:val="both"/>
        <w:rPr>
          <w:rFonts w:ascii="Arial" w:hAnsi="Arial" w:cs="Arial"/>
          <w:sz w:val="22"/>
          <w:szCs w:val="22"/>
          <w:lang w:val="en-US" w:eastAsia="en-US"/>
        </w:rPr>
      </w:pPr>
      <w:r w:rsidRPr="0069615B">
        <w:rPr>
          <w:rFonts w:ascii="Arial" w:hAnsi="Arial" w:cs="Arial"/>
          <w:sz w:val="22"/>
          <w:szCs w:val="22"/>
          <w:lang w:val="en-US" w:eastAsia="en-US"/>
        </w:rPr>
        <w:t>Ако Продавац мора да повуче или замени било ког извршиоца  за време трајања овог Уговора, све трошкове који настану таквом заменом сноси Продавца.</w:t>
      </w:r>
    </w:p>
    <w:p w14:paraId="4BABCD84" w14:textId="77777777" w:rsidR="0069615B" w:rsidRPr="0069615B" w:rsidRDefault="0069615B" w:rsidP="0069615B">
      <w:pPr>
        <w:tabs>
          <w:tab w:val="left" w:pos="567"/>
        </w:tabs>
        <w:suppressAutoHyphens w:val="0"/>
        <w:jc w:val="both"/>
        <w:rPr>
          <w:rFonts w:ascii="Arial" w:eastAsia="TimesNewRomanPSMT" w:hAnsi="Arial" w:cs="Arial"/>
          <w:iCs/>
          <w:sz w:val="22"/>
          <w:szCs w:val="22"/>
          <w:lang w:val="en-US" w:eastAsia="en-US"/>
        </w:rPr>
      </w:pPr>
    </w:p>
    <w:p w14:paraId="18F81AA5" w14:textId="77777777" w:rsidR="0069615B" w:rsidRPr="0069615B" w:rsidRDefault="0069615B" w:rsidP="0069615B">
      <w:pPr>
        <w:suppressAutoHyphens w:val="0"/>
        <w:jc w:val="both"/>
        <w:rPr>
          <w:rFonts w:ascii="Arial" w:hAnsi="Arial" w:cs="Arial"/>
          <w:b/>
          <w:sz w:val="22"/>
          <w:szCs w:val="22"/>
          <w:lang w:val="en-US" w:eastAsia="en-US"/>
        </w:rPr>
      </w:pPr>
      <w:r w:rsidRPr="0069615B">
        <w:rPr>
          <w:rFonts w:ascii="Arial" w:hAnsi="Arial" w:cs="Arial"/>
          <w:b/>
          <w:sz w:val="22"/>
          <w:szCs w:val="22"/>
          <w:lang w:val="en-US" w:eastAsia="en-US"/>
        </w:rPr>
        <w:t xml:space="preserve">ОВЛАШЋЕНИ ПРЕДСТАВНИЦИ ЗА ПРАЋЕЊЕ </w:t>
      </w:r>
      <w:r w:rsidRPr="0069615B">
        <w:rPr>
          <w:rFonts w:ascii="Arial" w:hAnsi="Arial" w:cs="Arial"/>
          <w:b/>
          <w:sz w:val="22"/>
          <w:szCs w:val="22"/>
          <w:lang w:val="sr-Cyrl-RS" w:eastAsia="en-US"/>
        </w:rPr>
        <w:t xml:space="preserve">РЕАЛИЗАЦИЈЕ </w:t>
      </w:r>
      <w:r w:rsidRPr="0069615B">
        <w:rPr>
          <w:rFonts w:ascii="Arial" w:hAnsi="Arial" w:cs="Arial"/>
          <w:b/>
          <w:sz w:val="22"/>
          <w:szCs w:val="22"/>
          <w:lang w:val="en-US" w:eastAsia="en-US"/>
        </w:rPr>
        <w:t>УГОВОРА</w:t>
      </w:r>
    </w:p>
    <w:p w14:paraId="0122EFAE" w14:textId="77777777" w:rsidR="0069615B" w:rsidRPr="0069615B" w:rsidRDefault="0069615B" w:rsidP="0069615B">
      <w:pPr>
        <w:tabs>
          <w:tab w:val="left" w:pos="567"/>
        </w:tabs>
        <w:suppressAutoHyphens w:val="0"/>
        <w:jc w:val="both"/>
        <w:rPr>
          <w:rFonts w:ascii="Arial" w:eastAsia="TimesNewRomanPSMT" w:hAnsi="Arial" w:cs="Arial"/>
          <w:iCs/>
          <w:sz w:val="22"/>
          <w:szCs w:val="22"/>
          <w:lang w:val="en-US" w:eastAsia="en-US"/>
        </w:rPr>
      </w:pPr>
    </w:p>
    <w:p w14:paraId="3451A17B" w14:textId="77777777" w:rsidR="0069615B" w:rsidRPr="0069615B" w:rsidRDefault="0069615B" w:rsidP="0069615B">
      <w:pPr>
        <w:contextualSpacing/>
        <w:jc w:val="center"/>
        <w:rPr>
          <w:rFonts w:ascii="Arial" w:hAnsi="Arial" w:cs="Arial"/>
          <w:b/>
          <w:color w:val="000000"/>
          <w:sz w:val="22"/>
          <w:szCs w:val="22"/>
        </w:rPr>
      </w:pPr>
      <w:r w:rsidRPr="0069615B">
        <w:rPr>
          <w:rFonts w:ascii="Arial" w:hAnsi="Arial" w:cs="Arial"/>
          <w:b/>
          <w:color w:val="000000"/>
          <w:sz w:val="22"/>
          <w:szCs w:val="22"/>
        </w:rPr>
        <w:t>Члан 12.</w:t>
      </w:r>
    </w:p>
    <w:p w14:paraId="3AACB929" w14:textId="77777777" w:rsidR="0069615B" w:rsidRPr="0069615B" w:rsidRDefault="0069615B" w:rsidP="0069615B">
      <w:pPr>
        <w:suppressAutoHyphens w:val="0"/>
        <w:jc w:val="both"/>
        <w:rPr>
          <w:rFonts w:ascii="Arial" w:hAnsi="Arial" w:cs="Arial"/>
          <w:sz w:val="22"/>
          <w:szCs w:val="22"/>
          <w:lang w:val="en-US" w:eastAsia="en-US"/>
        </w:rPr>
      </w:pPr>
      <w:r w:rsidRPr="0069615B">
        <w:rPr>
          <w:rFonts w:ascii="Arial" w:hAnsi="Arial" w:cs="Arial"/>
          <w:sz w:val="22"/>
          <w:szCs w:val="22"/>
          <w:lang w:val="en-US" w:eastAsia="en-US"/>
        </w:rPr>
        <w:t xml:space="preserve">Овлашћени представници за праћење реализације овог Уговора су: </w:t>
      </w:r>
    </w:p>
    <w:p w14:paraId="0F483832" w14:textId="77777777" w:rsidR="0069615B" w:rsidRPr="0069615B" w:rsidRDefault="0069615B" w:rsidP="0069615B">
      <w:pPr>
        <w:suppressAutoHyphens w:val="0"/>
        <w:jc w:val="both"/>
        <w:rPr>
          <w:rFonts w:ascii="Arial" w:hAnsi="Arial" w:cs="Arial"/>
          <w:sz w:val="22"/>
          <w:szCs w:val="22"/>
          <w:lang w:val="en-US" w:eastAsia="en-US"/>
        </w:rPr>
      </w:pPr>
    </w:p>
    <w:p w14:paraId="60A08D4F" w14:textId="77777777" w:rsidR="0069615B" w:rsidRPr="0069615B" w:rsidRDefault="0069615B" w:rsidP="0069615B">
      <w:pPr>
        <w:suppressAutoHyphens w:val="0"/>
        <w:jc w:val="both"/>
        <w:rPr>
          <w:rFonts w:ascii="Arial" w:hAnsi="Arial" w:cs="Arial"/>
          <w:sz w:val="22"/>
          <w:szCs w:val="22"/>
          <w:lang w:val="en-US" w:eastAsia="en-US"/>
        </w:rPr>
      </w:pPr>
      <w:r w:rsidRPr="0069615B">
        <w:rPr>
          <w:rFonts w:ascii="Arial" w:hAnsi="Arial" w:cs="Arial"/>
          <w:sz w:val="22"/>
          <w:szCs w:val="22"/>
          <w:lang w:val="en-US" w:eastAsia="en-US"/>
        </w:rPr>
        <w:tab/>
        <w:t xml:space="preserve">- за </w:t>
      </w:r>
      <w:r w:rsidRPr="0069615B">
        <w:rPr>
          <w:rFonts w:ascii="Arial" w:hAnsi="Arial" w:cs="Arial"/>
          <w:sz w:val="22"/>
          <w:szCs w:val="22"/>
          <w:lang w:val="sr-Cyrl-RS" w:eastAsia="en-US"/>
        </w:rPr>
        <w:t>Купца</w:t>
      </w:r>
      <w:r w:rsidRPr="0069615B">
        <w:rPr>
          <w:rFonts w:ascii="Arial" w:hAnsi="Arial" w:cs="Arial"/>
          <w:sz w:val="22"/>
          <w:szCs w:val="22"/>
          <w:lang w:val="en-US" w:eastAsia="en-US"/>
        </w:rPr>
        <w:t>:   ________________________________</w:t>
      </w:r>
    </w:p>
    <w:p w14:paraId="0A5A03EB" w14:textId="77777777" w:rsidR="0069615B" w:rsidRPr="0069615B" w:rsidRDefault="0069615B" w:rsidP="0069615B">
      <w:pPr>
        <w:suppressAutoHyphens w:val="0"/>
        <w:jc w:val="both"/>
        <w:rPr>
          <w:rFonts w:ascii="Arial" w:hAnsi="Arial" w:cs="Arial"/>
          <w:sz w:val="22"/>
          <w:szCs w:val="22"/>
          <w:lang w:val="en-US" w:eastAsia="en-US"/>
        </w:rPr>
      </w:pPr>
      <w:r w:rsidRPr="0069615B">
        <w:rPr>
          <w:rFonts w:ascii="Arial" w:hAnsi="Arial" w:cs="Arial"/>
          <w:sz w:val="22"/>
          <w:szCs w:val="22"/>
          <w:lang w:val="en-US" w:eastAsia="en-US"/>
        </w:rPr>
        <w:tab/>
        <w:t xml:space="preserve">- за </w:t>
      </w:r>
      <w:r w:rsidRPr="0069615B">
        <w:rPr>
          <w:rFonts w:ascii="Arial" w:hAnsi="Arial" w:cs="Arial"/>
          <w:sz w:val="22"/>
          <w:szCs w:val="22"/>
          <w:lang w:val="sr-Cyrl-RS" w:eastAsia="en-US"/>
        </w:rPr>
        <w:t>Продавца</w:t>
      </w:r>
      <w:r w:rsidRPr="0069615B">
        <w:rPr>
          <w:rFonts w:ascii="Arial" w:hAnsi="Arial" w:cs="Arial"/>
          <w:sz w:val="22"/>
          <w:szCs w:val="22"/>
          <w:lang w:val="en-US" w:eastAsia="en-US"/>
        </w:rPr>
        <w:t>:   ________________________________</w:t>
      </w:r>
    </w:p>
    <w:p w14:paraId="3A54F748" w14:textId="77777777" w:rsidR="0069615B" w:rsidRPr="0069615B" w:rsidRDefault="0069615B" w:rsidP="0069615B">
      <w:pPr>
        <w:suppressAutoHyphens w:val="0"/>
        <w:jc w:val="both"/>
        <w:rPr>
          <w:rFonts w:ascii="Arial" w:hAnsi="Arial" w:cs="Arial"/>
          <w:sz w:val="22"/>
          <w:szCs w:val="22"/>
          <w:lang w:val="en-US" w:eastAsia="en-US"/>
        </w:rPr>
      </w:pPr>
    </w:p>
    <w:p w14:paraId="689F65BD" w14:textId="77777777" w:rsidR="0069615B" w:rsidRPr="0069615B" w:rsidRDefault="0069615B" w:rsidP="0069615B">
      <w:pPr>
        <w:spacing w:before="120"/>
        <w:jc w:val="both"/>
        <w:rPr>
          <w:rFonts w:ascii="Arial" w:eastAsia="Calibri" w:hAnsi="Arial" w:cs="Arial"/>
          <w:smallCaps/>
          <w:sz w:val="22"/>
          <w:szCs w:val="22"/>
          <w:lang w:val="en-US" w:eastAsia="en-US"/>
        </w:rPr>
      </w:pPr>
      <w:r w:rsidRPr="0069615B">
        <w:rPr>
          <w:rFonts w:ascii="Arial" w:hAnsi="Arial" w:cs="Arial"/>
          <w:sz w:val="22"/>
          <w:szCs w:val="22"/>
          <w:lang w:val="en-US" w:eastAsia="en-US"/>
        </w:rPr>
        <w:t xml:space="preserve">Овлашћења и дужности овлашћених представника за праћење реализације овог </w:t>
      </w:r>
      <w:r w:rsidRPr="0069615B">
        <w:rPr>
          <w:rFonts w:ascii="Arial" w:hAnsi="Arial" w:cs="Arial"/>
          <w:sz w:val="22"/>
          <w:szCs w:val="22"/>
          <w:lang w:eastAsia="en-US"/>
        </w:rPr>
        <w:t xml:space="preserve"> Уговора </w:t>
      </w:r>
      <w:r w:rsidRPr="0069615B">
        <w:rPr>
          <w:rFonts w:ascii="Arial" w:hAnsi="Arial" w:cs="Arial"/>
          <w:sz w:val="22"/>
          <w:szCs w:val="22"/>
          <w:lang w:val="en-US" w:eastAsia="en-US"/>
        </w:rPr>
        <w:t>су да:</w:t>
      </w:r>
    </w:p>
    <w:p w14:paraId="460EE2AB" w14:textId="77777777" w:rsidR="0069615B" w:rsidRPr="0069615B" w:rsidRDefault="0069615B" w:rsidP="00DF5872">
      <w:pPr>
        <w:numPr>
          <w:ilvl w:val="0"/>
          <w:numId w:val="40"/>
        </w:numPr>
        <w:tabs>
          <w:tab w:val="left" w:pos="567"/>
        </w:tabs>
        <w:suppressAutoHyphens w:val="0"/>
        <w:spacing w:before="120"/>
        <w:jc w:val="both"/>
        <w:rPr>
          <w:rFonts w:ascii="Arial" w:hAnsi="Arial" w:cs="Arial"/>
          <w:sz w:val="22"/>
          <w:szCs w:val="22"/>
          <w:lang w:val="en-US" w:eastAsia="en-US"/>
        </w:rPr>
      </w:pPr>
      <w:r w:rsidRPr="0069615B">
        <w:rPr>
          <w:rFonts w:ascii="Arial" w:hAnsi="Arial" w:cs="Arial"/>
          <w:sz w:val="22"/>
          <w:szCs w:val="22"/>
          <w:lang w:val="en-US" w:eastAsia="en-US"/>
        </w:rPr>
        <w:t>сачине, потпишу и верификују записнике (без примедби);</w:t>
      </w:r>
    </w:p>
    <w:p w14:paraId="441AA040" w14:textId="77777777" w:rsidR="0069615B" w:rsidRPr="0069615B" w:rsidRDefault="0069615B" w:rsidP="00DF5872">
      <w:pPr>
        <w:numPr>
          <w:ilvl w:val="0"/>
          <w:numId w:val="40"/>
        </w:numPr>
        <w:tabs>
          <w:tab w:val="left" w:pos="567"/>
        </w:tabs>
        <w:suppressAutoHyphens w:val="0"/>
        <w:spacing w:before="120"/>
        <w:ind w:left="567"/>
        <w:jc w:val="both"/>
        <w:rPr>
          <w:rFonts w:ascii="Arial" w:hAnsi="Arial" w:cs="Arial"/>
          <w:b/>
          <w:sz w:val="22"/>
          <w:szCs w:val="22"/>
          <w:lang w:val="en-US" w:eastAsia="en-US"/>
        </w:rPr>
      </w:pPr>
      <w:r w:rsidRPr="0069615B">
        <w:rPr>
          <w:rFonts w:ascii="Arial" w:hAnsi="Arial" w:cs="Arial"/>
          <w:sz w:val="22"/>
          <w:szCs w:val="22"/>
          <w:lang w:val="en-US" w:eastAsia="en-US"/>
        </w:rPr>
        <w:t>извршавају и друге дужности везане за реализацију предмета овог</w:t>
      </w:r>
      <w:r w:rsidRPr="0069615B">
        <w:rPr>
          <w:rFonts w:ascii="Arial" w:hAnsi="Arial" w:cs="Arial"/>
          <w:sz w:val="22"/>
          <w:szCs w:val="22"/>
          <w:lang w:val="sr-Cyrl-RS" w:eastAsia="en-US"/>
        </w:rPr>
        <w:t xml:space="preserve"> Уговора</w:t>
      </w:r>
      <w:r w:rsidRPr="0069615B">
        <w:rPr>
          <w:rFonts w:ascii="Arial" w:hAnsi="Arial" w:cs="Arial"/>
          <w:sz w:val="22"/>
          <w:szCs w:val="22"/>
          <w:lang w:val="en-US" w:eastAsia="en-US"/>
        </w:rPr>
        <w:t>, по потреби.</w:t>
      </w:r>
    </w:p>
    <w:p w14:paraId="4C8280D4" w14:textId="77777777" w:rsidR="0069615B" w:rsidRPr="0069615B" w:rsidRDefault="0069615B" w:rsidP="0069615B">
      <w:pPr>
        <w:tabs>
          <w:tab w:val="left" w:pos="567"/>
        </w:tabs>
        <w:suppressAutoHyphens w:val="0"/>
        <w:ind w:left="567"/>
        <w:jc w:val="both"/>
        <w:rPr>
          <w:rFonts w:ascii="Arial" w:hAnsi="Arial" w:cs="Arial"/>
          <w:b/>
          <w:sz w:val="22"/>
          <w:szCs w:val="22"/>
          <w:lang w:val="en-US" w:eastAsia="en-US"/>
        </w:rPr>
      </w:pPr>
    </w:p>
    <w:p w14:paraId="45952D17" w14:textId="77777777" w:rsidR="0069615B" w:rsidRPr="0069615B" w:rsidRDefault="0069615B" w:rsidP="0069615B">
      <w:pPr>
        <w:suppressAutoHyphens w:val="0"/>
        <w:jc w:val="both"/>
        <w:rPr>
          <w:rFonts w:ascii="Arial" w:hAnsi="Arial" w:cs="Arial"/>
          <w:b/>
          <w:sz w:val="22"/>
          <w:szCs w:val="22"/>
          <w:lang w:val="en-US" w:eastAsia="en-US"/>
        </w:rPr>
      </w:pPr>
      <w:r w:rsidRPr="0069615B">
        <w:rPr>
          <w:rFonts w:ascii="Arial" w:hAnsi="Arial" w:cs="Arial"/>
          <w:b/>
          <w:sz w:val="22"/>
          <w:szCs w:val="22"/>
          <w:lang w:val="en-US" w:eastAsia="en-US"/>
        </w:rPr>
        <w:t>УГОВОРНА КАЗНА ЗБОГ ЗАКАШЊЕЊА У ИСПОРУЦИ</w:t>
      </w:r>
    </w:p>
    <w:p w14:paraId="06EFB0AA" w14:textId="77777777" w:rsidR="0069615B" w:rsidRPr="0069615B" w:rsidRDefault="0069615B" w:rsidP="0069615B">
      <w:pPr>
        <w:suppressAutoHyphens w:val="0"/>
        <w:jc w:val="both"/>
        <w:rPr>
          <w:rFonts w:ascii="Arial" w:hAnsi="Arial" w:cs="Arial"/>
          <w:b/>
          <w:sz w:val="22"/>
          <w:szCs w:val="22"/>
          <w:lang w:val="en-US" w:eastAsia="en-US"/>
        </w:rPr>
      </w:pPr>
    </w:p>
    <w:p w14:paraId="34590D0D" w14:textId="77777777" w:rsidR="0069615B" w:rsidRPr="0069615B" w:rsidRDefault="0069615B" w:rsidP="0069615B">
      <w:pPr>
        <w:suppressAutoHyphens w:val="0"/>
        <w:jc w:val="center"/>
        <w:rPr>
          <w:rFonts w:ascii="Arial" w:hAnsi="Arial" w:cs="Arial"/>
          <w:b/>
          <w:sz w:val="22"/>
          <w:szCs w:val="22"/>
          <w:lang w:val="en-US" w:eastAsia="en-US"/>
        </w:rPr>
      </w:pPr>
      <w:r w:rsidRPr="0069615B">
        <w:rPr>
          <w:rFonts w:ascii="Arial" w:hAnsi="Arial" w:cs="Arial"/>
          <w:b/>
          <w:sz w:val="22"/>
          <w:szCs w:val="22"/>
          <w:lang w:val="en-US" w:eastAsia="en-US"/>
        </w:rPr>
        <w:t>Члан 1</w:t>
      </w:r>
      <w:r w:rsidRPr="0069615B">
        <w:rPr>
          <w:rFonts w:ascii="Arial" w:hAnsi="Arial" w:cs="Arial"/>
          <w:b/>
          <w:sz w:val="22"/>
          <w:szCs w:val="22"/>
          <w:lang w:val="sr-Cyrl-RS" w:eastAsia="en-US"/>
        </w:rPr>
        <w:t>3</w:t>
      </w:r>
      <w:r w:rsidRPr="0069615B">
        <w:rPr>
          <w:rFonts w:ascii="Arial" w:hAnsi="Arial" w:cs="Arial"/>
          <w:b/>
          <w:sz w:val="22"/>
          <w:szCs w:val="22"/>
          <w:lang w:val="en-US" w:eastAsia="en-US"/>
        </w:rPr>
        <w:t>.</w:t>
      </w:r>
    </w:p>
    <w:p w14:paraId="57567467" w14:textId="77777777" w:rsidR="0069615B" w:rsidRPr="0069615B" w:rsidRDefault="0069615B" w:rsidP="0069615B">
      <w:pPr>
        <w:tabs>
          <w:tab w:val="left" w:pos="567"/>
        </w:tabs>
        <w:suppressAutoHyphens w:val="0"/>
        <w:jc w:val="both"/>
        <w:rPr>
          <w:rFonts w:ascii="Arial" w:hAnsi="Arial" w:cs="Arial"/>
          <w:bCs/>
          <w:sz w:val="22"/>
          <w:szCs w:val="22"/>
          <w:lang w:eastAsia="en-US"/>
        </w:rPr>
      </w:pPr>
      <w:r w:rsidRPr="0069615B">
        <w:rPr>
          <w:rFonts w:ascii="Arial" w:hAnsi="Arial" w:cs="Arial"/>
          <w:bCs/>
          <w:sz w:val="22"/>
          <w:szCs w:val="22"/>
          <w:lang w:eastAsia="en-US"/>
        </w:rPr>
        <w:t>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14:paraId="2ABC749A" w14:textId="77777777" w:rsidR="0069615B" w:rsidRPr="0069615B" w:rsidRDefault="0069615B" w:rsidP="0069615B">
      <w:pPr>
        <w:tabs>
          <w:tab w:val="left" w:pos="567"/>
        </w:tabs>
        <w:suppressAutoHyphens w:val="0"/>
        <w:jc w:val="both"/>
        <w:rPr>
          <w:rFonts w:ascii="Arial" w:hAnsi="Arial" w:cs="Arial"/>
          <w:bCs/>
          <w:sz w:val="22"/>
          <w:szCs w:val="22"/>
          <w:lang w:eastAsia="en-US"/>
        </w:rPr>
      </w:pPr>
      <w:r w:rsidRPr="0069615B">
        <w:rPr>
          <w:rFonts w:ascii="Arial" w:hAnsi="Arial" w:cs="Arial"/>
          <w:bCs/>
          <w:sz w:val="22"/>
          <w:szCs w:val="22"/>
          <w:lang w:eastAsia="en-US"/>
        </w:rPr>
        <w:t>Уговорна казна се обрачунава од првог дана од истека уговореног рока испоруке из члана 5. овог Уговора и износи 0,5% укупно уговорене вредности, а највише до 10% укупно уговорене вредности добара,без пореза на додату вредност</w:t>
      </w:r>
    </w:p>
    <w:p w14:paraId="1AD201FA" w14:textId="77777777" w:rsidR="0069615B" w:rsidRPr="0069615B" w:rsidRDefault="0069615B" w:rsidP="0069615B">
      <w:pPr>
        <w:tabs>
          <w:tab w:val="left" w:pos="567"/>
        </w:tabs>
        <w:suppressAutoHyphens w:val="0"/>
        <w:jc w:val="both"/>
        <w:rPr>
          <w:rFonts w:ascii="Arial" w:hAnsi="Arial" w:cs="Arial"/>
          <w:bCs/>
          <w:sz w:val="22"/>
          <w:szCs w:val="22"/>
          <w:lang w:eastAsia="en-US"/>
        </w:rPr>
      </w:pPr>
      <w:r w:rsidRPr="0069615B">
        <w:rPr>
          <w:rFonts w:ascii="Arial" w:hAnsi="Arial" w:cs="Arial"/>
          <w:bCs/>
          <w:sz w:val="22"/>
          <w:szCs w:val="22"/>
          <w:lang w:eastAsia="en-US"/>
        </w:rPr>
        <w:t>Плаћање уговорне казне, из става 1. овог члана,  дoспeвa у рoку до 45 (четрдесетпет) дaнa oд дaнa пријема од стране Продавца, рачуни  Купца испостављене по овом основу.</w:t>
      </w:r>
    </w:p>
    <w:p w14:paraId="05A298FC" w14:textId="77777777" w:rsidR="0069615B" w:rsidRPr="0069615B" w:rsidRDefault="0069615B" w:rsidP="0069615B">
      <w:pPr>
        <w:tabs>
          <w:tab w:val="left" w:pos="567"/>
        </w:tabs>
        <w:suppressAutoHyphens w:val="0"/>
        <w:jc w:val="both"/>
        <w:rPr>
          <w:rFonts w:ascii="Arial" w:hAnsi="Arial" w:cs="Arial"/>
          <w:bCs/>
          <w:sz w:val="22"/>
          <w:szCs w:val="22"/>
          <w:lang w:eastAsia="en-US"/>
        </w:rPr>
      </w:pPr>
      <w:r w:rsidRPr="0069615B">
        <w:rPr>
          <w:rFonts w:ascii="Arial" w:hAnsi="Arial" w:cs="Arial"/>
          <w:bCs/>
          <w:sz w:val="22"/>
          <w:szCs w:val="22"/>
          <w:lang w:eastAsia="en-US"/>
        </w:rPr>
        <w:t>У случају закашњења са испоруком дужег од 20 (двадесет) дана, Купац има право да једнострано раскине овај Уговор и од Продавца захтева накнаду штете и измакле добити.</w:t>
      </w:r>
    </w:p>
    <w:p w14:paraId="49D3A1C3" w14:textId="77777777" w:rsidR="0069615B" w:rsidRPr="0069615B" w:rsidRDefault="0069615B" w:rsidP="0069615B">
      <w:pPr>
        <w:suppressAutoHyphens w:val="0"/>
        <w:autoSpaceDE w:val="0"/>
        <w:autoSpaceDN w:val="0"/>
        <w:adjustRightInd w:val="0"/>
        <w:jc w:val="both"/>
        <w:rPr>
          <w:rFonts w:ascii="Arial" w:hAnsi="Arial" w:cs="Arial"/>
          <w:b/>
          <w:sz w:val="22"/>
          <w:szCs w:val="22"/>
          <w:lang w:val="en-US" w:eastAsia="en-US"/>
        </w:rPr>
      </w:pPr>
    </w:p>
    <w:p w14:paraId="56F181BE" w14:textId="77777777" w:rsidR="0069615B" w:rsidRPr="0069615B" w:rsidRDefault="0069615B" w:rsidP="0069615B">
      <w:pPr>
        <w:suppressAutoHyphens w:val="0"/>
        <w:autoSpaceDE w:val="0"/>
        <w:autoSpaceDN w:val="0"/>
        <w:adjustRightInd w:val="0"/>
        <w:jc w:val="both"/>
        <w:rPr>
          <w:rFonts w:ascii="Arial" w:hAnsi="Arial" w:cs="Arial"/>
          <w:b/>
          <w:sz w:val="22"/>
          <w:szCs w:val="22"/>
          <w:lang w:val="en-US" w:eastAsia="en-US"/>
        </w:rPr>
      </w:pPr>
      <w:r w:rsidRPr="0069615B">
        <w:rPr>
          <w:rFonts w:ascii="Arial" w:hAnsi="Arial" w:cs="Arial"/>
          <w:b/>
          <w:sz w:val="22"/>
          <w:szCs w:val="22"/>
          <w:lang w:val="en-US" w:eastAsia="en-US"/>
        </w:rPr>
        <w:t xml:space="preserve">ВИША СИЛА </w:t>
      </w:r>
    </w:p>
    <w:p w14:paraId="0A0B2FF1" w14:textId="77777777" w:rsidR="0069615B" w:rsidRPr="0069615B" w:rsidRDefault="0069615B" w:rsidP="0069615B">
      <w:pPr>
        <w:suppressAutoHyphens w:val="0"/>
        <w:autoSpaceDE w:val="0"/>
        <w:autoSpaceDN w:val="0"/>
        <w:adjustRightInd w:val="0"/>
        <w:jc w:val="center"/>
        <w:rPr>
          <w:rFonts w:ascii="Arial" w:hAnsi="Arial" w:cs="Arial"/>
          <w:b/>
          <w:sz w:val="22"/>
          <w:szCs w:val="22"/>
          <w:lang w:val="en-US" w:eastAsia="en-US"/>
        </w:rPr>
      </w:pPr>
      <w:r w:rsidRPr="0069615B">
        <w:rPr>
          <w:rFonts w:ascii="Arial" w:hAnsi="Arial" w:cs="Arial"/>
          <w:b/>
          <w:sz w:val="22"/>
          <w:szCs w:val="22"/>
          <w:lang w:val="en-US" w:eastAsia="en-US"/>
        </w:rPr>
        <w:lastRenderedPageBreak/>
        <w:t>Члан 1</w:t>
      </w:r>
      <w:r w:rsidRPr="0069615B">
        <w:rPr>
          <w:rFonts w:ascii="Arial" w:hAnsi="Arial" w:cs="Arial"/>
          <w:b/>
          <w:sz w:val="22"/>
          <w:szCs w:val="22"/>
          <w:lang w:val="sr-Cyrl-RS" w:eastAsia="en-US"/>
        </w:rPr>
        <w:t>4</w:t>
      </w:r>
      <w:r w:rsidRPr="0069615B">
        <w:rPr>
          <w:rFonts w:ascii="Arial" w:hAnsi="Arial" w:cs="Arial"/>
          <w:b/>
          <w:sz w:val="22"/>
          <w:szCs w:val="22"/>
          <w:lang w:val="en-US" w:eastAsia="en-US"/>
        </w:rPr>
        <w:t>.</w:t>
      </w:r>
    </w:p>
    <w:p w14:paraId="6A3AE2D3" w14:textId="77777777" w:rsidR="0069615B" w:rsidRPr="0069615B" w:rsidRDefault="0069615B" w:rsidP="0069615B">
      <w:pPr>
        <w:tabs>
          <w:tab w:val="left" w:pos="1512"/>
          <w:tab w:val="left" w:pos="9090"/>
        </w:tabs>
        <w:suppressAutoHyphens w:val="0"/>
        <w:spacing w:before="120"/>
        <w:jc w:val="both"/>
        <w:rPr>
          <w:rFonts w:ascii="Arial" w:hAnsi="Arial" w:cs="Arial"/>
          <w:sz w:val="22"/>
          <w:szCs w:val="22"/>
          <w:lang w:val="en-US" w:eastAsia="en-US"/>
        </w:rPr>
      </w:pPr>
      <w:r w:rsidRPr="0069615B">
        <w:rPr>
          <w:rFonts w:ascii="Arial" w:hAnsi="Arial" w:cs="Arial"/>
          <w:sz w:val="22"/>
          <w:szCs w:val="22"/>
          <w:lang w:val="en-US" w:eastAsia="en-US"/>
        </w:rPr>
        <w:t xml:space="preserve">Дејство више силе се сматра за случај који ослобађа од одговорности за извршавање свих или неких уговорених обавеза и </w:t>
      </w:r>
      <w:r w:rsidRPr="0069615B">
        <w:rPr>
          <w:rFonts w:ascii="Arial" w:hAnsi="Arial" w:cs="Arial"/>
          <w:sz w:val="22"/>
          <w:szCs w:val="22"/>
          <w:lang w:eastAsia="en-US"/>
        </w:rPr>
        <w:t>за</w:t>
      </w:r>
      <w:r w:rsidRPr="0069615B">
        <w:rPr>
          <w:rFonts w:ascii="Arial" w:hAnsi="Arial" w:cs="Arial"/>
          <w:sz w:val="22"/>
          <w:szCs w:val="22"/>
          <w:lang w:val="en-US" w:eastAsia="en-US"/>
        </w:rPr>
        <w:t xml:space="preserve"> накнаду штете за делимично или потпуно неизвршење уговорених обавеза</w:t>
      </w:r>
      <w:r w:rsidRPr="0069615B">
        <w:rPr>
          <w:rFonts w:ascii="Arial" w:hAnsi="Arial" w:cs="Arial"/>
          <w:sz w:val="22"/>
          <w:szCs w:val="22"/>
          <w:lang w:eastAsia="en-US"/>
        </w:rPr>
        <w:t>,за</w:t>
      </w:r>
      <w:r w:rsidRPr="0069615B">
        <w:rPr>
          <w:rFonts w:ascii="Arial" w:hAnsi="Arial" w:cs="Arial"/>
          <w:sz w:val="22"/>
          <w:szCs w:val="22"/>
          <w:lang w:val="en-US" w:eastAsia="en-US"/>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69615B">
        <w:rPr>
          <w:rFonts w:ascii="Arial" w:hAnsi="Arial" w:cs="Arial"/>
          <w:sz w:val="22"/>
          <w:szCs w:val="22"/>
          <w:lang w:eastAsia="en-US"/>
        </w:rPr>
        <w:t>,</w:t>
      </w:r>
      <w:r w:rsidRPr="0069615B">
        <w:rPr>
          <w:rFonts w:ascii="Arial" w:hAnsi="Arial" w:cs="Arial"/>
          <w:sz w:val="22"/>
          <w:szCs w:val="22"/>
          <w:lang w:val="en-US" w:eastAsia="en-US"/>
        </w:rPr>
        <w:t xml:space="preserve"> одлаже се за време њеног трајања. </w:t>
      </w:r>
    </w:p>
    <w:p w14:paraId="701CB448" w14:textId="77777777" w:rsidR="0069615B" w:rsidRPr="0069615B" w:rsidRDefault="0069615B" w:rsidP="0069615B">
      <w:pPr>
        <w:tabs>
          <w:tab w:val="left" w:pos="1512"/>
          <w:tab w:val="left" w:pos="9090"/>
        </w:tabs>
        <w:suppressAutoHyphens w:val="0"/>
        <w:spacing w:before="120"/>
        <w:jc w:val="both"/>
        <w:rPr>
          <w:rFonts w:ascii="Arial" w:hAnsi="Arial" w:cs="Arial"/>
          <w:sz w:val="22"/>
          <w:szCs w:val="22"/>
          <w:lang w:val="hr-HR" w:eastAsia="en-US"/>
        </w:rPr>
      </w:pPr>
      <w:r w:rsidRPr="0069615B">
        <w:rPr>
          <w:rFonts w:ascii="Arial" w:hAnsi="Arial" w:cs="Arial"/>
          <w:sz w:val="22"/>
          <w:szCs w:val="22"/>
          <w:lang w:val="en-US" w:eastAsia="en-US"/>
        </w:rPr>
        <w:t>Уговорна страна којој је извршавање уговорних обавеза онемогућено услед дејства више силе је у обавези да одмах</w:t>
      </w:r>
      <w:r w:rsidRPr="0069615B">
        <w:rPr>
          <w:rFonts w:ascii="Arial" w:hAnsi="Arial" w:cs="Arial"/>
          <w:sz w:val="22"/>
          <w:szCs w:val="22"/>
          <w:lang w:val="hr-HR" w:eastAsia="en-US"/>
        </w:rPr>
        <w:t xml:space="preserve">, </w:t>
      </w:r>
      <w:r w:rsidRPr="0069615B">
        <w:rPr>
          <w:rFonts w:ascii="Arial" w:hAnsi="Arial" w:cs="Arial"/>
          <w:sz w:val="22"/>
          <w:szCs w:val="22"/>
          <w:lang w:val="en-US" w:eastAsia="en-US"/>
        </w:rPr>
        <w:t>без одлагања</w:t>
      </w:r>
      <w:r w:rsidRPr="0069615B">
        <w:rPr>
          <w:rFonts w:ascii="Arial" w:hAnsi="Arial" w:cs="Arial"/>
          <w:sz w:val="22"/>
          <w:szCs w:val="22"/>
          <w:lang w:val="hr-HR" w:eastAsia="en-US"/>
        </w:rPr>
        <w:t xml:space="preserve">, а најкасније у року од 48 (четрдесетосам) часова, од часа наступања случаја више силе, писаним путем обавести другу Уговорну </w:t>
      </w:r>
      <w:r w:rsidRPr="0069615B">
        <w:rPr>
          <w:rFonts w:ascii="Arial" w:hAnsi="Arial" w:cs="Arial"/>
          <w:sz w:val="22"/>
          <w:szCs w:val="22"/>
          <w:lang w:val="en-US" w:eastAsia="en-US"/>
        </w:rPr>
        <w:t>страну о настанку</w:t>
      </w:r>
      <w:r w:rsidRPr="0069615B">
        <w:rPr>
          <w:rFonts w:ascii="Arial" w:hAnsi="Arial" w:cs="Arial"/>
          <w:sz w:val="22"/>
          <w:szCs w:val="22"/>
          <w:lang w:val="hr-HR" w:eastAsia="en-US"/>
        </w:rPr>
        <w:t xml:space="preserve"> више силе</w:t>
      </w:r>
      <w:r w:rsidRPr="0069615B">
        <w:rPr>
          <w:rFonts w:ascii="Arial" w:hAnsi="Arial" w:cs="Arial"/>
          <w:sz w:val="22"/>
          <w:szCs w:val="22"/>
          <w:lang w:val="en-US" w:eastAsia="en-US"/>
        </w:rPr>
        <w:t xml:space="preserve"> и њеном процењеном или очекиваном трајању</w:t>
      </w:r>
      <w:r w:rsidRPr="0069615B">
        <w:rPr>
          <w:rFonts w:ascii="Arial" w:hAnsi="Arial" w:cs="Arial"/>
          <w:sz w:val="22"/>
          <w:szCs w:val="22"/>
          <w:lang w:val="hr-HR" w:eastAsia="en-US"/>
        </w:rPr>
        <w:t>, уз достављање доказа о постојању више силе.</w:t>
      </w:r>
    </w:p>
    <w:p w14:paraId="183D231F" w14:textId="77777777" w:rsidR="0069615B" w:rsidRPr="0069615B" w:rsidRDefault="0069615B" w:rsidP="0069615B">
      <w:pPr>
        <w:tabs>
          <w:tab w:val="left" w:pos="1512"/>
          <w:tab w:val="left" w:pos="9090"/>
        </w:tabs>
        <w:suppressAutoHyphens w:val="0"/>
        <w:spacing w:before="120"/>
        <w:jc w:val="both"/>
        <w:rPr>
          <w:rFonts w:ascii="Arial" w:hAnsi="Arial" w:cs="Arial"/>
          <w:sz w:val="22"/>
          <w:szCs w:val="22"/>
          <w:lang w:val="en-US" w:eastAsia="en-US"/>
        </w:rPr>
      </w:pPr>
      <w:r w:rsidRPr="0069615B">
        <w:rPr>
          <w:rFonts w:ascii="Arial" w:hAnsi="Arial" w:cs="Arial"/>
          <w:sz w:val="22"/>
          <w:szCs w:val="22"/>
          <w:lang w:val="en-US" w:eastAsia="en-US"/>
        </w:rPr>
        <w:t>За време трајања више силе свака Уговорна страна сноси своје трошкове</w:t>
      </w:r>
      <w:r w:rsidRPr="0069615B">
        <w:rPr>
          <w:rFonts w:ascii="Arial" w:hAnsi="Arial" w:cs="Arial"/>
          <w:sz w:val="22"/>
          <w:szCs w:val="22"/>
          <w:lang w:eastAsia="en-U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69615B">
        <w:rPr>
          <w:rFonts w:ascii="Arial" w:hAnsi="Arial" w:cs="Arial"/>
          <w:sz w:val="22"/>
          <w:szCs w:val="22"/>
          <w:lang w:val="en-US" w:eastAsia="en-US"/>
        </w:rPr>
        <w:t>.</w:t>
      </w:r>
    </w:p>
    <w:p w14:paraId="7C792490" w14:textId="77777777" w:rsidR="0069615B" w:rsidRPr="0069615B" w:rsidRDefault="0069615B" w:rsidP="0069615B">
      <w:pPr>
        <w:tabs>
          <w:tab w:val="left" w:pos="1512"/>
          <w:tab w:val="left" w:pos="9090"/>
        </w:tabs>
        <w:suppressAutoHyphens w:val="0"/>
        <w:spacing w:before="120"/>
        <w:jc w:val="both"/>
        <w:rPr>
          <w:rFonts w:ascii="Arial" w:hAnsi="Arial" w:cs="Arial"/>
          <w:sz w:val="22"/>
          <w:szCs w:val="22"/>
          <w:lang w:eastAsia="en-US"/>
        </w:rPr>
      </w:pPr>
      <w:r w:rsidRPr="0069615B">
        <w:rPr>
          <w:rFonts w:ascii="Arial" w:hAnsi="Arial" w:cs="Arial"/>
          <w:sz w:val="22"/>
          <w:szCs w:val="22"/>
          <w:lang w:val="en-US" w:eastAsia="en-US"/>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69615B">
        <w:rPr>
          <w:rFonts w:ascii="Arial" w:hAnsi="Arial" w:cs="Arial"/>
          <w:sz w:val="22"/>
          <w:szCs w:val="22"/>
          <w:lang w:eastAsia="en-US"/>
        </w:rPr>
        <w:t xml:space="preserve">по овом основу – </w:t>
      </w:r>
      <w:r w:rsidRPr="0069615B">
        <w:rPr>
          <w:rFonts w:ascii="Arial" w:hAnsi="Arial" w:cs="Arial"/>
          <w:sz w:val="22"/>
          <w:szCs w:val="22"/>
          <w:lang w:val="en-US" w:eastAsia="en-US"/>
        </w:rPr>
        <w:t>ни једна од Уговорних страна не стиче право на накнаду било какве штете.</w:t>
      </w:r>
    </w:p>
    <w:p w14:paraId="4E7CB361" w14:textId="77777777" w:rsidR="0069615B" w:rsidRPr="0069615B" w:rsidRDefault="0069615B" w:rsidP="0069615B">
      <w:pPr>
        <w:suppressAutoHyphens w:val="0"/>
        <w:jc w:val="both"/>
        <w:rPr>
          <w:rFonts w:ascii="Arial" w:hAnsi="Arial" w:cs="Arial"/>
          <w:b/>
          <w:sz w:val="22"/>
          <w:szCs w:val="22"/>
          <w:lang w:val="en-US" w:eastAsia="en-US"/>
        </w:rPr>
      </w:pPr>
    </w:p>
    <w:p w14:paraId="20FA6EE0" w14:textId="77777777" w:rsidR="0069615B" w:rsidRPr="0069615B" w:rsidRDefault="0069615B" w:rsidP="0069615B">
      <w:pPr>
        <w:suppressAutoHyphens w:val="0"/>
        <w:jc w:val="both"/>
        <w:rPr>
          <w:rFonts w:ascii="Arial" w:hAnsi="Arial" w:cs="Arial"/>
          <w:b/>
          <w:sz w:val="22"/>
          <w:szCs w:val="22"/>
          <w:lang w:val="en-US" w:eastAsia="en-US"/>
        </w:rPr>
      </w:pPr>
      <w:r w:rsidRPr="0069615B">
        <w:rPr>
          <w:rFonts w:ascii="Arial" w:hAnsi="Arial" w:cs="Arial"/>
          <w:b/>
          <w:sz w:val="22"/>
          <w:szCs w:val="22"/>
          <w:lang w:val="en-US" w:eastAsia="en-US"/>
        </w:rPr>
        <w:t>РАСКИД УГОВОРА</w:t>
      </w:r>
    </w:p>
    <w:p w14:paraId="427C4AA9" w14:textId="77777777" w:rsidR="0069615B" w:rsidRPr="0069615B" w:rsidRDefault="0069615B" w:rsidP="0069615B">
      <w:pPr>
        <w:suppressAutoHyphens w:val="0"/>
        <w:jc w:val="center"/>
        <w:rPr>
          <w:rFonts w:ascii="Arial" w:hAnsi="Arial" w:cs="Arial"/>
          <w:sz w:val="22"/>
          <w:szCs w:val="22"/>
          <w:lang w:val="en-US" w:eastAsia="en-US"/>
        </w:rPr>
      </w:pPr>
      <w:r w:rsidRPr="0069615B">
        <w:rPr>
          <w:rFonts w:ascii="Arial" w:hAnsi="Arial" w:cs="Arial"/>
          <w:b/>
          <w:sz w:val="22"/>
          <w:szCs w:val="22"/>
          <w:lang w:val="en-US" w:eastAsia="en-US"/>
        </w:rPr>
        <w:t>Члан 1</w:t>
      </w:r>
      <w:r w:rsidRPr="0069615B">
        <w:rPr>
          <w:rFonts w:ascii="Arial" w:hAnsi="Arial" w:cs="Arial"/>
          <w:b/>
          <w:sz w:val="22"/>
          <w:szCs w:val="22"/>
          <w:lang w:val="sr-Cyrl-RS" w:eastAsia="en-US"/>
        </w:rPr>
        <w:t>5</w:t>
      </w:r>
      <w:r w:rsidRPr="0069615B">
        <w:rPr>
          <w:rFonts w:ascii="Arial" w:hAnsi="Arial" w:cs="Arial"/>
          <w:b/>
          <w:sz w:val="22"/>
          <w:szCs w:val="22"/>
          <w:lang w:val="en-US" w:eastAsia="en-US"/>
        </w:rPr>
        <w:t>.</w:t>
      </w:r>
    </w:p>
    <w:p w14:paraId="35491395" w14:textId="77777777" w:rsidR="0069615B" w:rsidRPr="0069615B" w:rsidRDefault="0069615B" w:rsidP="0069615B">
      <w:pPr>
        <w:tabs>
          <w:tab w:val="left" w:pos="9090"/>
        </w:tabs>
        <w:suppressAutoHyphens w:val="0"/>
        <w:spacing w:before="120"/>
        <w:jc w:val="both"/>
        <w:rPr>
          <w:rFonts w:ascii="Arial" w:hAnsi="Arial" w:cs="Arial"/>
          <w:bCs/>
          <w:sz w:val="22"/>
          <w:szCs w:val="22"/>
          <w:lang w:eastAsia="en-US"/>
        </w:rPr>
      </w:pPr>
      <w:r w:rsidRPr="0069615B">
        <w:rPr>
          <w:rFonts w:ascii="Arial" w:hAnsi="Arial" w:cs="Arial"/>
          <w:bCs/>
          <w:sz w:val="22"/>
          <w:szCs w:val="22"/>
          <w:lang w:eastAsia="en-US"/>
        </w:rPr>
        <w:t xml:space="preserve">Ако Продавац не испуни овај Уговор, или ако не буде квалитетно и о року испуњавао своје обавезе , или, упркос писмене опомене </w:t>
      </w:r>
      <w:r w:rsidRPr="0069615B">
        <w:rPr>
          <w:rFonts w:ascii="Arial" w:hAnsi="Arial" w:cs="Arial"/>
          <w:sz w:val="22"/>
          <w:szCs w:val="22"/>
          <w:lang w:eastAsia="en-US"/>
        </w:rPr>
        <w:t>Купца</w:t>
      </w:r>
      <w:r w:rsidRPr="0069615B">
        <w:rPr>
          <w:rFonts w:ascii="Arial" w:hAnsi="Arial" w:cs="Arial"/>
          <w:bCs/>
          <w:sz w:val="22"/>
          <w:szCs w:val="22"/>
          <w:lang w:eastAsia="en-US"/>
        </w:rPr>
        <w:t xml:space="preserve">, крши одредбе овог уговора, </w:t>
      </w:r>
      <w:r w:rsidRPr="0069615B">
        <w:rPr>
          <w:rFonts w:ascii="Arial" w:hAnsi="Arial" w:cs="Arial"/>
          <w:sz w:val="22"/>
          <w:szCs w:val="22"/>
          <w:lang w:eastAsia="en-US"/>
        </w:rPr>
        <w:t>Купац</w:t>
      </w:r>
      <w:r w:rsidRPr="0069615B">
        <w:rPr>
          <w:rFonts w:ascii="Arial" w:hAnsi="Arial" w:cs="Arial"/>
          <w:bCs/>
          <w:sz w:val="22"/>
          <w:szCs w:val="22"/>
          <w:lang w:eastAsia="en-US"/>
        </w:rPr>
        <w:t xml:space="preserve"> има право да констатује непоштовање одредби Уговора и о томе достави Продавцу писану опомену.</w:t>
      </w:r>
    </w:p>
    <w:p w14:paraId="4F80FAF8" w14:textId="77777777" w:rsidR="0069615B" w:rsidRPr="0069615B" w:rsidRDefault="0069615B" w:rsidP="0069615B">
      <w:pPr>
        <w:tabs>
          <w:tab w:val="left" w:pos="9090"/>
        </w:tabs>
        <w:suppressAutoHyphens w:val="0"/>
        <w:spacing w:before="120"/>
        <w:jc w:val="both"/>
        <w:rPr>
          <w:rFonts w:ascii="Arial" w:hAnsi="Arial" w:cs="Arial"/>
          <w:bCs/>
          <w:sz w:val="22"/>
          <w:szCs w:val="22"/>
          <w:lang w:eastAsia="en-US"/>
        </w:rPr>
      </w:pPr>
      <w:r w:rsidRPr="0069615B">
        <w:rPr>
          <w:rFonts w:ascii="Arial" w:hAnsi="Arial" w:cs="Arial"/>
          <w:bCs/>
          <w:sz w:val="22"/>
          <w:szCs w:val="22"/>
          <w:lang w:eastAsia="en-US"/>
        </w:rPr>
        <w:t xml:space="preserve">Ако Продавац не предузме мере за извршење овог Уговора, које се од њега захтевају, у року од 8 (осам) дана по пријему писане опомене, </w:t>
      </w:r>
      <w:r w:rsidRPr="0069615B">
        <w:rPr>
          <w:rFonts w:ascii="Arial" w:hAnsi="Arial" w:cs="Arial"/>
          <w:sz w:val="22"/>
          <w:szCs w:val="22"/>
          <w:lang w:eastAsia="en-US"/>
        </w:rPr>
        <w:t>Купац</w:t>
      </w:r>
      <w:r w:rsidRPr="0069615B">
        <w:rPr>
          <w:rFonts w:ascii="Arial" w:hAnsi="Arial" w:cs="Arial"/>
          <w:bCs/>
          <w:sz w:val="22"/>
          <w:szCs w:val="22"/>
          <w:lang w:eastAsia="en-US"/>
        </w:rPr>
        <w:t xml:space="preserve"> може у року од наредних 5 (пет) дана да једнострано раскине овој Уговор по правилима о раскиду Уговора због неиспуњења.</w:t>
      </w:r>
    </w:p>
    <w:p w14:paraId="2228CCA5" w14:textId="77777777" w:rsidR="0069615B" w:rsidRPr="0069615B" w:rsidRDefault="0069615B" w:rsidP="0069615B">
      <w:pPr>
        <w:tabs>
          <w:tab w:val="left" w:pos="9090"/>
        </w:tabs>
        <w:suppressAutoHyphens w:val="0"/>
        <w:spacing w:before="120"/>
        <w:jc w:val="both"/>
        <w:rPr>
          <w:rFonts w:ascii="Arial" w:hAnsi="Arial" w:cs="Arial"/>
          <w:bCs/>
          <w:sz w:val="22"/>
          <w:szCs w:val="22"/>
          <w:lang w:eastAsia="en-US"/>
        </w:rPr>
      </w:pPr>
      <w:r w:rsidRPr="0069615B">
        <w:rPr>
          <w:rFonts w:ascii="Arial" w:hAnsi="Arial" w:cs="Arial"/>
          <w:bCs/>
          <w:sz w:val="22"/>
          <w:szCs w:val="22"/>
          <w:lang w:eastAsia="en-US"/>
        </w:rPr>
        <w:t xml:space="preserve">У случају раскида овог </w:t>
      </w:r>
      <w:r w:rsidRPr="0069615B">
        <w:rPr>
          <w:rFonts w:ascii="Arial" w:hAnsi="Arial" w:cs="Arial"/>
          <w:bCs/>
          <w:sz w:val="22"/>
          <w:szCs w:val="22"/>
          <w:lang w:val="en-US" w:eastAsia="en-US"/>
        </w:rPr>
        <w:t>У</w:t>
      </w:r>
      <w:r w:rsidRPr="0069615B">
        <w:rPr>
          <w:rFonts w:ascii="Arial" w:hAnsi="Arial" w:cs="Arial"/>
          <w:bCs/>
          <w:sz w:val="22"/>
          <w:szCs w:val="22"/>
          <w:lang w:eastAsia="en-US"/>
        </w:rPr>
        <w:t>говора, у смислу овог члана, Уговорне стране ће измирити своје обавезе настале до дана раскида.</w:t>
      </w:r>
    </w:p>
    <w:p w14:paraId="123F9389" w14:textId="77777777" w:rsidR="0069615B" w:rsidRPr="0069615B" w:rsidRDefault="0069615B" w:rsidP="0069615B">
      <w:pPr>
        <w:tabs>
          <w:tab w:val="left" w:pos="9090"/>
        </w:tabs>
        <w:suppressAutoHyphens w:val="0"/>
        <w:spacing w:before="120"/>
        <w:jc w:val="both"/>
        <w:rPr>
          <w:rFonts w:ascii="Arial" w:hAnsi="Arial" w:cs="Arial"/>
          <w:b/>
          <w:sz w:val="22"/>
          <w:szCs w:val="22"/>
          <w:lang w:val="en-US" w:eastAsia="en-US"/>
        </w:rPr>
      </w:pPr>
      <w:r w:rsidRPr="0069615B">
        <w:rPr>
          <w:rFonts w:ascii="Arial" w:hAnsi="Arial" w:cs="Arial"/>
          <w:bCs/>
          <w:sz w:val="22"/>
          <w:szCs w:val="22"/>
          <w:lang w:eastAsia="en-U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2C0BAE16" w14:textId="77777777" w:rsidR="0069615B" w:rsidRPr="0069615B" w:rsidRDefault="0069615B" w:rsidP="0069615B">
      <w:pPr>
        <w:suppressAutoHyphens w:val="0"/>
        <w:spacing w:before="120"/>
        <w:jc w:val="both"/>
        <w:rPr>
          <w:rFonts w:ascii="Arial" w:hAnsi="Arial" w:cs="Arial"/>
          <w:b/>
          <w:sz w:val="22"/>
          <w:szCs w:val="22"/>
          <w:lang w:val="sr-Cyrl-RS" w:eastAsia="en-US"/>
        </w:rPr>
      </w:pPr>
      <w:r w:rsidRPr="0069615B">
        <w:rPr>
          <w:rFonts w:ascii="Arial" w:hAnsi="Arial" w:cs="Arial"/>
          <w:b/>
          <w:sz w:val="22"/>
          <w:szCs w:val="22"/>
          <w:lang w:val="sr-Cyrl-RS" w:eastAsia="en-US"/>
        </w:rPr>
        <w:t>НАКНАДА ШТЕТЕ</w:t>
      </w:r>
    </w:p>
    <w:p w14:paraId="57224820" w14:textId="77777777" w:rsidR="0069615B" w:rsidRPr="0069615B" w:rsidRDefault="0069615B" w:rsidP="0069615B">
      <w:pPr>
        <w:suppressAutoHyphens w:val="0"/>
        <w:spacing w:before="120"/>
        <w:jc w:val="center"/>
        <w:rPr>
          <w:rFonts w:ascii="Arial" w:hAnsi="Arial" w:cs="Arial"/>
          <w:b/>
          <w:sz w:val="22"/>
          <w:szCs w:val="22"/>
          <w:lang w:val="sr-Latn-RS" w:eastAsia="en-US"/>
        </w:rPr>
      </w:pPr>
      <w:r w:rsidRPr="0069615B">
        <w:rPr>
          <w:rFonts w:ascii="Arial" w:hAnsi="Arial" w:cs="Arial"/>
          <w:b/>
          <w:sz w:val="22"/>
          <w:szCs w:val="22"/>
          <w:lang w:val="en-US" w:eastAsia="en-US"/>
        </w:rPr>
        <w:t xml:space="preserve">Члан </w:t>
      </w:r>
      <w:r w:rsidRPr="0069615B">
        <w:rPr>
          <w:rFonts w:ascii="Arial" w:hAnsi="Arial" w:cs="Arial"/>
          <w:b/>
          <w:sz w:val="22"/>
          <w:szCs w:val="22"/>
          <w:lang w:val="sr-Cyrl-RS" w:eastAsia="en-US"/>
        </w:rPr>
        <w:t>16</w:t>
      </w:r>
      <w:r w:rsidRPr="0069615B">
        <w:rPr>
          <w:rFonts w:ascii="Arial" w:hAnsi="Arial" w:cs="Arial"/>
          <w:b/>
          <w:sz w:val="22"/>
          <w:szCs w:val="22"/>
          <w:lang w:val="sr-Latn-RS" w:eastAsia="en-US"/>
        </w:rPr>
        <w:t>.</w:t>
      </w:r>
    </w:p>
    <w:p w14:paraId="5935CE10" w14:textId="77777777" w:rsidR="0069615B" w:rsidRPr="0069615B" w:rsidRDefault="0069615B" w:rsidP="0069615B">
      <w:pPr>
        <w:suppressAutoHyphens w:val="0"/>
        <w:spacing w:before="120"/>
        <w:jc w:val="both"/>
        <w:rPr>
          <w:rFonts w:ascii="Arial" w:hAnsi="Arial" w:cs="Arial"/>
          <w:sz w:val="22"/>
          <w:szCs w:val="22"/>
          <w:lang w:val="en-US" w:eastAsia="en-US"/>
        </w:rPr>
      </w:pPr>
      <w:r w:rsidRPr="0069615B">
        <w:rPr>
          <w:rFonts w:ascii="Arial" w:hAnsi="Arial" w:cs="Arial"/>
          <w:sz w:val="22"/>
          <w:szCs w:val="22"/>
          <w:lang w:val="en-US" w:eastAsia="en-US"/>
        </w:rPr>
        <w:t>Пр</w:t>
      </w:r>
      <w:r w:rsidRPr="0069615B">
        <w:rPr>
          <w:rFonts w:ascii="Arial" w:hAnsi="Arial" w:cs="Arial"/>
          <w:sz w:val="22"/>
          <w:szCs w:val="22"/>
          <w:lang w:val="sr-Cyrl-RS" w:eastAsia="en-US"/>
        </w:rPr>
        <w:t>одавац</w:t>
      </w:r>
      <w:r w:rsidRPr="0069615B">
        <w:rPr>
          <w:rFonts w:ascii="Arial" w:hAnsi="Arial" w:cs="Arial"/>
          <w:sz w:val="22"/>
          <w:szCs w:val="22"/>
          <w:lang w:val="en-US" w:eastAsia="en-US"/>
        </w:rPr>
        <w:t xml:space="preserve"> је одговоран К</w:t>
      </w:r>
      <w:r w:rsidRPr="0069615B">
        <w:rPr>
          <w:rFonts w:ascii="Arial" w:hAnsi="Arial" w:cs="Arial"/>
          <w:sz w:val="22"/>
          <w:szCs w:val="22"/>
          <w:lang w:val="sr-Cyrl-RS" w:eastAsia="en-US"/>
        </w:rPr>
        <w:t>упцу</w:t>
      </w:r>
      <w:r w:rsidRPr="0069615B">
        <w:rPr>
          <w:rFonts w:ascii="Arial" w:hAnsi="Arial" w:cs="Arial"/>
          <w:sz w:val="22"/>
          <w:szCs w:val="22"/>
          <w:lang w:val="en-US" w:eastAsia="en-US"/>
        </w:rPr>
        <w:t xml:space="preserve"> за материјалне и нематеријалне недостатке испуњења обавеза преузетих овим уговором.</w:t>
      </w:r>
    </w:p>
    <w:p w14:paraId="002F1EDF" w14:textId="77777777" w:rsidR="0069615B" w:rsidRPr="0069615B" w:rsidRDefault="0069615B" w:rsidP="0069615B">
      <w:pPr>
        <w:suppressAutoHyphens w:val="0"/>
        <w:spacing w:before="120"/>
        <w:jc w:val="both"/>
        <w:rPr>
          <w:rFonts w:ascii="Arial" w:hAnsi="Arial" w:cs="Arial"/>
          <w:sz w:val="22"/>
          <w:szCs w:val="22"/>
          <w:lang w:val="en-US" w:eastAsia="en-US"/>
        </w:rPr>
      </w:pPr>
      <w:r w:rsidRPr="0069615B">
        <w:rPr>
          <w:rFonts w:ascii="Arial" w:hAnsi="Arial" w:cs="Arial"/>
          <w:sz w:val="22"/>
          <w:szCs w:val="22"/>
          <w:lang w:val="en-US" w:eastAsia="en-US"/>
        </w:rPr>
        <w:t>Пр</w:t>
      </w:r>
      <w:r w:rsidRPr="0069615B">
        <w:rPr>
          <w:rFonts w:ascii="Arial" w:hAnsi="Arial" w:cs="Arial"/>
          <w:sz w:val="22"/>
          <w:szCs w:val="22"/>
          <w:lang w:val="sr-Cyrl-RS" w:eastAsia="en-US"/>
        </w:rPr>
        <w:t>одавац</w:t>
      </w:r>
      <w:r w:rsidRPr="0069615B">
        <w:rPr>
          <w:rFonts w:ascii="Arial" w:hAnsi="Arial" w:cs="Arial"/>
          <w:sz w:val="22"/>
          <w:szCs w:val="22"/>
          <w:lang w:val="en-US" w:eastAsia="en-US"/>
        </w:rPr>
        <w:t xml:space="preserve"> је у складу са законом одговоран за штету коју је претрпео К</w:t>
      </w:r>
      <w:r w:rsidRPr="0069615B">
        <w:rPr>
          <w:rFonts w:ascii="Arial" w:hAnsi="Arial" w:cs="Arial"/>
          <w:sz w:val="22"/>
          <w:szCs w:val="22"/>
          <w:lang w:val="sr-Cyrl-RS" w:eastAsia="en-US"/>
        </w:rPr>
        <w:t>упац</w:t>
      </w:r>
      <w:r w:rsidRPr="0069615B">
        <w:rPr>
          <w:rFonts w:ascii="Arial" w:hAnsi="Arial" w:cs="Arial"/>
          <w:sz w:val="22"/>
          <w:szCs w:val="22"/>
          <w:lang w:val="en-US" w:eastAsia="en-US"/>
        </w:rPr>
        <w:t xml:space="preserve"> неиспуњењем, делимичним испуњењем или задоцњењем у испуњењу обавеза преузетих овим </w:t>
      </w:r>
      <w:r w:rsidRPr="0069615B">
        <w:rPr>
          <w:rFonts w:ascii="Arial" w:hAnsi="Arial" w:cs="Arial"/>
          <w:sz w:val="22"/>
          <w:szCs w:val="22"/>
          <w:lang w:val="sr-Cyrl-RS" w:eastAsia="en-US"/>
        </w:rPr>
        <w:t>У</w:t>
      </w:r>
      <w:r w:rsidRPr="0069615B">
        <w:rPr>
          <w:rFonts w:ascii="Arial" w:hAnsi="Arial" w:cs="Arial"/>
          <w:sz w:val="22"/>
          <w:szCs w:val="22"/>
          <w:lang w:val="en-US" w:eastAsia="en-US"/>
        </w:rPr>
        <w:t>говором.</w:t>
      </w:r>
    </w:p>
    <w:p w14:paraId="2AC0096F" w14:textId="77777777" w:rsidR="0069615B" w:rsidRPr="0069615B" w:rsidRDefault="0069615B" w:rsidP="0069615B">
      <w:pPr>
        <w:suppressAutoHyphens w:val="0"/>
        <w:spacing w:before="120"/>
        <w:jc w:val="both"/>
        <w:rPr>
          <w:rFonts w:ascii="Arial" w:hAnsi="Arial" w:cs="Arial"/>
          <w:sz w:val="22"/>
          <w:szCs w:val="22"/>
          <w:lang w:val="en-US" w:eastAsia="en-US"/>
        </w:rPr>
      </w:pPr>
      <w:r w:rsidRPr="0069615B">
        <w:rPr>
          <w:rFonts w:ascii="Arial" w:hAnsi="Arial" w:cs="Arial"/>
          <w:sz w:val="22"/>
          <w:szCs w:val="22"/>
          <w:lang w:val="en-US" w:eastAsia="en-US"/>
        </w:rPr>
        <w:t>Уколико К</w:t>
      </w:r>
      <w:r w:rsidRPr="0069615B">
        <w:rPr>
          <w:rFonts w:ascii="Arial" w:hAnsi="Arial" w:cs="Arial"/>
          <w:sz w:val="22"/>
          <w:szCs w:val="22"/>
          <w:lang w:val="sr-Cyrl-RS" w:eastAsia="en-US"/>
        </w:rPr>
        <w:t>упац</w:t>
      </w:r>
      <w:r w:rsidRPr="0069615B">
        <w:rPr>
          <w:rFonts w:ascii="Arial" w:hAnsi="Arial" w:cs="Arial"/>
          <w:sz w:val="22"/>
          <w:szCs w:val="22"/>
          <w:lang w:val="en-US" w:eastAsia="en-US"/>
        </w:rPr>
        <w:t xml:space="preserve"> претрпи штету због чињења или нечињења Пр</w:t>
      </w:r>
      <w:r w:rsidRPr="0069615B">
        <w:rPr>
          <w:rFonts w:ascii="Arial" w:hAnsi="Arial" w:cs="Arial"/>
          <w:sz w:val="22"/>
          <w:szCs w:val="22"/>
          <w:lang w:val="sr-Cyrl-RS" w:eastAsia="en-US"/>
        </w:rPr>
        <w:t>одавца</w:t>
      </w:r>
      <w:r w:rsidRPr="0069615B">
        <w:rPr>
          <w:rFonts w:ascii="Arial" w:hAnsi="Arial" w:cs="Arial"/>
          <w:sz w:val="22"/>
          <w:szCs w:val="22"/>
          <w:lang w:val="en-US" w:eastAsia="en-US"/>
        </w:rPr>
        <w:t xml:space="preserve"> и уколико се </w:t>
      </w:r>
      <w:r w:rsidRPr="0069615B">
        <w:rPr>
          <w:rFonts w:ascii="Arial" w:hAnsi="Arial" w:cs="Arial"/>
          <w:sz w:val="22"/>
          <w:szCs w:val="22"/>
          <w:lang w:val="sr-Cyrl-RS" w:eastAsia="en-US"/>
        </w:rPr>
        <w:t>У</w:t>
      </w:r>
      <w:r w:rsidRPr="0069615B">
        <w:rPr>
          <w:rFonts w:ascii="Arial" w:hAnsi="Arial" w:cs="Arial"/>
          <w:sz w:val="22"/>
          <w:szCs w:val="22"/>
          <w:lang w:val="en-US" w:eastAsia="en-US"/>
        </w:rPr>
        <w:t>говорне стране сагласе око основа и висине претрпљене штете, Пр</w:t>
      </w:r>
      <w:r w:rsidRPr="0069615B">
        <w:rPr>
          <w:rFonts w:ascii="Arial" w:hAnsi="Arial" w:cs="Arial"/>
          <w:sz w:val="22"/>
          <w:szCs w:val="22"/>
          <w:lang w:val="sr-Cyrl-RS" w:eastAsia="en-US"/>
        </w:rPr>
        <w:t>одавац</w:t>
      </w:r>
      <w:r w:rsidRPr="0069615B">
        <w:rPr>
          <w:rFonts w:ascii="Arial" w:hAnsi="Arial" w:cs="Arial"/>
          <w:sz w:val="22"/>
          <w:szCs w:val="22"/>
          <w:lang w:val="en-US" w:eastAsia="en-US"/>
        </w:rPr>
        <w:t xml:space="preserve"> је сагласан да К</w:t>
      </w:r>
      <w:r w:rsidRPr="0069615B">
        <w:rPr>
          <w:rFonts w:ascii="Arial" w:hAnsi="Arial" w:cs="Arial"/>
          <w:sz w:val="22"/>
          <w:szCs w:val="22"/>
          <w:lang w:val="sr-Cyrl-RS" w:eastAsia="en-US"/>
        </w:rPr>
        <w:t>упцу</w:t>
      </w:r>
      <w:r w:rsidRPr="0069615B">
        <w:rPr>
          <w:rFonts w:ascii="Arial" w:hAnsi="Arial" w:cs="Arial"/>
          <w:sz w:val="22"/>
          <w:szCs w:val="22"/>
          <w:lang w:val="en-US" w:eastAsia="en-US"/>
        </w:rPr>
        <w:t xml:space="preserve"> исту накнади, тако што К</w:t>
      </w:r>
      <w:r w:rsidRPr="0069615B">
        <w:rPr>
          <w:rFonts w:ascii="Arial" w:hAnsi="Arial" w:cs="Arial"/>
          <w:sz w:val="22"/>
          <w:szCs w:val="22"/>
          <w:lang w:val="sr-Cyrl-RS" w:eastAsia="en-US"/>
        </w:rPr>
        <w:t>упац</w:t>
      </w:r>
      <w:r w:rsidRPr="0069615B">
        <w:rPr>
          <w:rFonts w:ascii="Arial" w:hAnsi="Arial" w:cs="Arial"/>
          <w:sz w:val="22"/>
          <w:szCs w:val="22"/>
          <w:lang w:val="en-US" w:eastAsia="en-US"/>
        </w:rPr>
        <w:t xml:space="preserve"> има право на наплату накнаде штете без </w:t>
      </w:r>
      <w:r w:rsidRPr="0069615B">
        <w:rPr>
          <w:rFonts w:ascii="Arial" w:hAnsi="Arial" w:cs="Arial"/>
          <w:sz w:val="22"/>
          <w:szCs w:val="22"/>
          <w:lang w:val="en-US" w:eastAsia="en-US"/>
        </w:rPr>
        <w:lastRenderedPageBreak/>
        <w:t>посебног обавештења Пр</w:t>
      </w:r>
      <w:r w:rsidRPr="0069615B">
        <w:rPr>
          <w:rFonts w:ascii="Arial" w:hAnsi="Arial" w:cs="Arial"/>
          <w:sz w:val="22"/>
          <w:szCs w:val="22"/>
          <w:lang w:val="sr-Cyrl-RS" w:eastAsia="en-US"/>
        </w:rPr>
        <w:t>одавцу</w:t>
      </w:r>
      <w:r w:rsidRPr="0069615B">
        <w:rPr>
          <w:rFonts w:ascii="Arial" w:hAnsi="Arial" w:cs="Arial"/>
          <w:sz w:val="22"/>
          <w:szCs w:val="22"/>
          <w:lang w:val="en-US" w:eastAsia="en-US"/>
        </w:rPr>
        <w:t xml:space="preserve"> уз издавање одговарајућег рачуна са роком плаћања од 15 </w:t>
      </w:r>
      <w:r w:rsidRPr="0069615B">
        <w:rPr>
          <w:rFonts w:ascii="Arial" w:hAnsi="Arial" w:cs="Arial"/>
          <w:sz w:val="22"/>
          <w:szCs w:val="22"/>
          <w:lang w:val="sr-Cyrl-RS" w:eastAsia="en-US"/>
        </w:rPr>
        <w:t xml:space="preserve">(словима:петнаест) </w:t>
      </w:r>
      <w:r w:rsidRPr="0069615B">
        <w:rPr>
          <w:rFonts w:ascii="Arial" w:hAnsi="Arial" w:cs="Arial"/>
          <w:sz w:val="22"/>
          <w:szCs w:val="22"/>
          <w:lang w:val="en-US" w:eastAsia="en-US"/>
        </w:rPr>
        <w:t>дана од датума издавања истог.</w:t>
      </w:r>
    </w:p>
    <w:p w14:paraId="2436B88D" w14:textId="77777777" w:rsidR="0069615B" w:rsidRPr="0069615B" w:rsidRDefault="0069615B" w:rsidP="0069615B">
      <w:pPr>
        <w:suppressAutoHyphens w:val="0"/>
        <w:jc w:val="center"/>
        <w:rPr>
          <w:rFonts w:ascii="Arial" w:hAnsi="Arial" w:cs="Arial"/>
          <w:b/>
          <w:sz w:val="22"/>
          <w:szCs w:val="22"/>
          <w:lang w:val="en-US" w:eastAsia="en-US"/>
        </w:rPr>
      </w:pPr>
    </w:p>
    <w:p w14:paraId="6252B730" w14:textId="77777777" w:rsidR="0069615B" w:rsidRPr="0069615B" w:rsidRDefault="0069615B" w:rsidP="0069615B">
      <w:pPr>
        <w:suppressAutoHyphens w:val="0"/>
        <w:jc w:val="center"/>
        <w:rPr>
          <w:rFonts w:ascii="Arial" w:hAnsi="Arial" w:cs="Arial"/>
          <w:b/>
          <w:sz w:val="22"/>
          <w:szCs w:val="22"/>
          <w:lang w:val="en-US" w:eastAsia="en-US"/>
        </w:rPr>
      </w:pPr>
      <w:r w:rsidRPr="0069615B">
        <w:rPr>
          <w:rFonts w:ascii="Arial" w:hAnsi="Arial" w:cs="Arial"/>
          <w:b/>
          <w:sz w:val="22"/>
          <w:szCs w:val="22"/>
          <w:lang w:val="en-US" w:eastAsia="en-US"/>
        </w:rPr>
        <w:t>Члан 1</w:t>
      </w:r>
      <w:r w:rsidRPr="0069615B">
        <w:rPr>
          <w:rFonts w:ascii="Arial" w:hAnsi="Arial" w:cs="Arial"/>
          <w:b/>
          <w:sz w:val="22"/>
          <w:szCs w:val="22"/>
          <w:lang w:val="sr-Cyrl-RS" w:eastAsia="en-US"/>
        </w:rPr>
        <w:t>7</w:t>
      </w:r>
      <w:r w:rsidRPr="0069615B">
        <w:rPr>
          <w:rFonts w:ascii="Arial" w:hAnsi="Arial" w:cs="Arial"/>
          <w:b/>
          <w:sz w:val="22"/>
          <w:szCs w:val="22"/>
          <w:lang w:val="en-US" w:eastAsia="en-US"/>
        </w:rPr>
        <w:t>.</w:t>
      </w:r>
    </w:p>
    <w:p w14:paraId="1A4A8E99" w14:textId="77777777" w:rsidR="0069615B" w:rsidRPr="0069615B" w:rsidRDefault="0069615B" w:rsidP="0069615B">
      <w:pPr>
        <w:suppressAutoHyphens w:val="0"/>
        <w:spacing w:before="120"/>
        <w:jc w:val="both"/>
        <w:rPr>
          <w:rFonts w:ascii="Arial" w:hAnsi="Arial" w:cs="Arial"/>
          <w:sz w:val="22"/>
          <w:szCs w:val="22"/>
          <w:lang w:val="en-US" w:eastAsia="en-US"/>
        </w:rPr>
      </w:pPr>
      <w:r w:rsidRPr="0069615B">
        <w:rPr>
          <w:rFonts w:ascii="Arial" w:hAnsi="Arial" w:cs="Arial"/>
          <w:sz w:val="22"/>
          <w:szCs w:val="22"/>
          <w:lang w:val="en-US" w:eastAsia="en-U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94D351C" w14:textId="77777777" w:rsidR="0069615B" w:rsidRPr="0069615B" w:rsidRDefault="0069615B" w:rsidP="0069615B">
      <w:pPr>
        <w:suppressAutoHyphens w:val="0"/>
        <w:spacing w:before="120"/>
        <w:jc w:val="both"/>
        <w:rPr>
          <w:rFonts w:ascii="Arial" w:hAnsi="Arial" w:cs="Arial"/>
          <w:sz w:val="22"/>
          <w:szCs w:val="22"/>
          <w:lang w:val="en-US" w:eastAsia="en-US"/>
        </w:rPr>
      </w:pPr>
    </w:p>
    <w:p w14:paraId="61FB4F7B" w14:textId="77777777" w:rsidR="0069615B" w:rsidRPr="0069615B" w:rsidRDefault="0069615B" w:rsidP="0069615B">
      <w:pPr>
        <w:tabs>
          <w:tab w:val="left" w:pos="567"/>
        </w:tabs>
        <w:suppressAutoHyphens w:val="0"/>
        <w:jc w:val="both"/>
        <w:rPr>
          <w:rFonts w:ascii="Arial" w:eastAsia="Calibri" w:hAnsi="Arial" w:cs="Arial"/>
          <w:b/>
          <w:noProof/>
          <w:sz w:val="22"/>
          <w:szCs w:val="22"/>
          <w:lang w:val="sr-Cyrl-RS" w:eastAsia="en-US"/>
        </w:rPr>
      </w:pPr>
      <w:r w:rsidRPr="0069615B">
        <w:rPr>
          <w:rFonts w:ascii="Arial" w:eastAsia="Calibri" w:hAnsi="Arial" w:cs="Arial"/>
          <w:b/>
          <w:noProof/>
          <w:sz w:val="22"/>
          <w:szCs w:val="22"/>
          <w:lang w:val="sr-Cyrl-RS" w:eastAsia="en-US"/>
        </w:rPr>
        <w:t>ПОВЕРЉИВОСТ ПОДАТАКА</w:t>
      </w:r>
    </w:p>
    <w:p w14:paraId="01251980" w14:textId="77777777" w:rsidR="0069615B" w:rsidRPr="0069615B" w:rsidRDefault="0069615B" w:rsidP="0069615B">
      <w:pPr>
        <w:suppressAutoHyphens w:val="0"/>
        <w:jc w:val="center"/>
        <w:rPr>
          <w:rFonts w:ascii="Arial" w:hAnsi="Arial" w:cs="Arial"/>
          <w:b/>
          <w:sz w:val="22"/>
          <w:szCs w:val="22"/>
          <w:lang w:val="en-US" w:eastAsia="en-US"/>
        </w:rPr>
      </w:pPr>
      <w:r w:rsidRPr="0069615B">
        <w:rPr>
          <w:rFonts w:ascii="Arial" w:hAnsi="Arial" w:cs="Arial"/>
          <w:b/>
          <w:sz w:val="22"/>
          <w:szCs w:val="22"/>
          <w:lang w:val="en-US" w:eastAsia="en-US"/>
        </w:rPr>
        <w:t>Члан 1</w:t>
      </w:r>
      <w:r w:rsidRPr="0069615B">
        <w:rPr>
          <w:rFonts w:ascii="Arial" w:hAnsi="Arial" w:cs="Arial"/>
          <w:b/>
          <w:sz w:val="22"/>
          <w:szCs w:val="22"/>
          <w:lang w:val="sr-Latn-RS" w:eastAsia="en-US"/>
        </w:rPr>
        <w:t>8</w:t>
      </w:r>
      <w:r w:rsidRPr="0069615B">
        <w:rPr>
          <w:rFonts w:ascii="Arial" w:hAnsi="Arial" w:cs="Arial"/>
          <w:b/>
          <w:sz w:val="22"/>
          <w:szCs w:val="22"/>
          <w:lang w:val="en-US" w:eastAsia="en-US"/>
        </w:rPr>
        <w:t>.</w:t>
      </w:r>
    </w:p>
    <w:p w14:paraId="074FE1A0" w14:textId="77777777" w:rsidR="0069615B" w:rsidRPr="0069615B" w:rsidRDefault="0069615B" w:rsidP="0069615B">
      <w:pPr>
        <w:suppressAutoHyphens w:val="0"/>
        <w:spacing w:before="120"/>
        <w:jc w:val="both"/>
        <w:rPr>
          <w:rFonts w:ascii="Arial" w:hAnsi="Arial" w:cs="Arial"/>
          <w:sz w:val="22"/>
          <w:szCs w:val="22"/>
          <w:lang w:val="en-US" w:eastAsia="en-US"/>
        </w:rPr>
      </w:pPr>
      <w:r w:rsidRPr="0069615B">
        <w:rPr>
          <w:rFonts w:ascii="Arial" w:hAnsi="Arial" w:cs="Arial"/>
          <w:sz w:val="22"/>
          <w:szCs w:val="22"/>
          <w:lang w:val="en-US" w:eastAsia="en-US"/>
        </w:rPr>
        <w:t>Продавац је дужан</w:t>
      </w:r>
      <w:r w:rsidRPr="0069615B">
        <w:rPr>
          <w:rFonts w:ascii="Arial" w:hAnsi="Arial" w:cs="Arial"/>
          <w:sz w:val="22"/>
          <w:szCs w:val="22"/>
          <w:lang w:val="sr-Cyrl-RS" w:eastAsia="en-US"/>
        </w:rPr>
        <w:t xml:space="preserve"> </w:t>
      </w:r>
      <w:r w:rsidRPr="0069615B">
        <w:rPr>
          <w:rFonts w:ascii="Arial" w:hAnsi="Arial" w:cs="Arial"/>
          <w:sz w:val="22"/>
          <w:szCs w:val="22"/>
          <w:lang w:val="en-US" w:eastAsia="en-US"/>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1E8F6B5B" w14:textId="77777777" w:rsidR="0069615B" w:rsidRPr="0069615B" w:rsidRDefault="0069615B" w:rsidP="0069615B">
      <w:pPr>
        <w:suppressAutoHyphens w:val="0"/>
        <w:spacing w:before="120"/>
        <w:jc w:val="both"/>
        <w:rPr>
          <w:rFonts w:ascii="Arial" w:hAnsi="Arial" w:cs="Arial"/>
          <w:sz w:val="22"/>
          <w:szCs w:val="22"/>
          <w:lang w:val="en-US" w:eastAsia="en-US"/>
        </w:rPr>
      </w:pPr>
      <w:r w:rsidRPr="0069615B">
        <w:rPr>
          <w:rFonts w:ascii="Arial" w:hAnsi="Arial" w:cs="Arial"/>
          <w:sz w:val="22"/>
          <w:szCs w:val="22"/>
          <w:lang w:val="en-US" w:eastAsia="en-US"/>
        </w:rPr>
        <w:t xml:space="preserve">Информације, подаци и документација које је </w:t>
      </w:r>
      <w:r w:rsidRPr="0069615B">
        <w:rPr>
          <w:rFonts w:ascii="Arial" w:hAnsi="Arial" w:cs="Arial"/>
          <w:color w:val="000000"/>
          <w:sz w:val="22"/>
          <w:szCs w:val="22"/>
          <w:lang w:val="en-US" w:eastAsia="en-US"/>
        </w:rPr>
        <w:t>Купац</w:t>
      </w:r>
      <w:r w:rsidRPr="0069615B">
        <w:rPr>
          <w:rFonts w:ascii="Arial" w:hAnsi="Arial" w:cs="Arial"/>
          <w:sz w:val="22"/>
          <w:szCs w:val="22"/>
          <w:lang w:val="en-US" w:eastAsia="en-US"/>
        </w:rPr>
        <w:t xml:space="preserve"> доставио Продавцу у извршавању предмета овог Уговора,Продавац не може стављати на располагање трећим лицима, без претходне писане сагласности </w:t>
      </w:r>
      <w:r w:rsidRPr="0069615B">
        <w:rPr>
          <w:rFonts w:ascii="Arial" w:hAnsi="Arial" w:cs="Arial"/>
          <w:color w:val="000000"/>
          <w:sz w:val="22"/>
          <w:szCs w:val="22"/>
          <w:lang w:val="en-US" w:eastAsia="en-US"/>
        </w:rPr>
        <w:t>Купца</w:t>
      </w:r>
      <w:r w:rsidRPr="0069615B">
        <w:rPr>
          <w:rFonts w:ascii="Arial" w:hAnsi="Arial" w:cs="Arial"/>
          <w:color w:val="000000"/>
          <w:sz w:val="22"/>
          <w:szCs w:val="22"/>
          <w:lang w:val="sr-Cyrl-RS" w:eastAsia="en-US"/>
        </w:rPr>
        <w:t>,осим у случајевима предвиђеним одговарајућим прописима</w:t>
      </w:r>
      <w:r w:rsidRPr="0069615B">
        <w:rPr>
          <w:rFonts w:ascii="Arial" w:hAnsi="Arial" w:cs="Arial"/>
          <w:sz w:val="22"/>
          <w:szCs w:val="22"/>
          <w:lang w:val="en-US" w:eastAsia="en-US"/>
        </w:rPr>
        <w:t xml:space="preserve">. </w:t>
      </w:r>
    </w:p>
    <w:p w14:paraId="7F1631D2" w14:textId="77777777" w:rsidR="0069615B" w:rsidRPr="0069615B" w:rsidRDefault="0069615B" w:rsidP="0069615B">
      <w:pPr>
        <w:suppressAutoHyphens w:val="0"/>
        <w:spacing w:before="120"/>
        <w:jc w:val="both"/>
        <w:rPr>
          <w:rFonts w:ascii="Arial" w:hAnsi="Arial" w:cs="Arial"/>
          <w:sz w:val="22"/>
          <w:szCs w:val="22"/>
          <w:lang w:val="en-US" w:eastAsia="en-US"/>
        </w:rPr>
      </w:pPr>
    </w:p>
    <w:p w14:paraId="118250D9" w14:textId="77777777" w:rsidR="0069615B" w:rsidRPr="0069615B" w:rsidRDefault="0069615B" w:rsidP="0069615B">
      <w:pPr>
        <w:tabs>
          <w:tab w:val="left" w:pos="567"/>
        </w:tabs>
        <w:suppressAutoHyphens w:val="0"/>
        <w:jc w:val="both"/>
        <w:rPr>
          <w:rFonts w:ascii="Arial" w:hAnsi="Arial" w:cs="Arial"/>
          <w:b/>
          <w:sz w:val="22"/>
          <w:szCs w:val="22"/>
          <w:lang w:val="sr-Cyrl-BA" w:eastAsia="en-US"/>
        </w:rPr>
      </w:pPr>
      <w:r w:rsidRPr="0069615B">
        <w:rPr>
          <w:rFonts w:ascii="Arial" w:hAnsi="Arial" w:cs="Arial"/>
          <w:b/>
          <w:sz w:val="22"/>
          <w:szCs w:val="22"/>
          <w:lang w:val="sr-Cyrl-BA" w:eastAsia="en-US"/>
        </w:rPr>
        <w:t>ВАЖНОСТ УГОВОРА</w:t>
      </w:r>
    </w:p>
    <w:p w14:paraId="4F6440F7" w14:textId="77777777" w:rsidR="0069615B" w:rsidRPr="0069615B" w:rsidRDefault="0069615B" w:rsidP="0069615B">
      <w:pPr>
        <w:suppressAutoHyphens w:val="0"/>
        <w:jc w:val="center"/>
        <w:rPr>
          <w:rFonts w:ascii="Arial" w:hAnsi="Arial" w:cs="Arial"/>
          <w:b/>
          <w:sz w:val="22"/>
          <w:szCs w:val="22"/>
          <w:lang w:val="en-US" w:eastAsia="en-US"/>
        </w:rPr>
      </w:pPr>
      <w:r w:rsidRPr="0069615B">
        <w:rPr>
          <w:rFonts w:ascii="Arial" w:hAnsi="Arial" w:cs="Arial"/>
          <w:b/>
          <w:sz w:val="22"/>
          <w:szCs w:val="22"/>
          <w:lang w:val="en-US" w:eastAsia="en-US"/>
        </w:rPr>
        <w:t xml:space="preserve">Члан </w:t>
      </w:r>
      <w:r w:rsidRPr="0069615B">
        <w:rPr>
          <w:rFonts w:ascii="Arial" w:hAnsi="Arial" w:cs="Arial"/>
          <w:b/>
          <w:sz w:val="22"/>
          <w:szCs w:val="22"/>
          <w:lang w:val="sr-Cyrl-RS" w:eastAsia="en-US"/>
        </w:rPr>
        <w:t>19</w:t>
      </w:r>
      <w:r w:rsidRPr="0069615B">
        <w:rPr>
          <w:rFonts w:ascii="Arial" w:hAnsi="Arial" w:cs="Arial"/>
          <w:b/>
          <w:sz w:val="22"/>
          <w:szCs w:val="22"/>
          <w:lang w:val="en-US" w:eastAsia="en-US"/>
        </w:rPr>
        <w:t>.</w:t>
      </w:r>
    </w:p>
    <w:p w14:paraId="541D1D0B" w14:textId="77777777" w:rsidR="0069615B" w:rsidRPr="0069615B" w:rsidRDefault="0069615B" w:rsidP="0069615B">
      <w:pPr>
        <w:tabs>
          <w:tab w:val="left" w:pos="567"/>
        </w:tabs>
        <w:suppressAutoHyphens w:val="0"/>
        <w:jc w:val="both"/>
        <w:rPr>
          <w:rFonts w:ascii="Arial" w:eastAsia="Calibri" w:hAnsi="Arial" w:cs="Arial"/>
          <w:sz w:val="22"/>
          <w:szCs w:val="22"/>
          <w:lang w:val="en-US" w:eastAsia="en-US"/>
        </w:rPr>
      </w:pPr>
      <w:r w:rsidRPr="0069615B">
        <w:rPr>
          <w:rFonts w:ascii="Arial" w:eastAsia="Calibri" w:hAnsi="Arial" w:cs="Arial"/>
          <w:sz w:val="22"/>
          <w:szCs w:val="22"/>
          <w:lang w:val="en-US" w:eastAsia="en-US"/>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средство финансијског обезбеђења за добро извршење посла.</w:t>
      </w:r>
    </w:p>
    <w:p w14:paraId="7BF01C9D" w14:textId="77777777" w:rsidR="0069615B" w:rsidRPr="0069615B" w:rsidRDefault="0069615B" w:rsidP="0069615B">
      <w:pPr>
        <w:tabs>
          <w:tab w:val="left" w:pos="567"/>
        </w:tabs>
        <w:suppressAutoHyphens w:val="0"/>
        <w:jc w:val="both"/>
        <w:rPr>
          <w:rFonts w:ascii="Arial" w:hAnsi="Arial" w:cs="Arial"/>
          <w:sz w:val="22"/>
          <w:szCs w:val="22"/>
          <w:lang w:val="sr-Cyrl-RS" w:eastAsia="en-US"/>
        </w:rPr>
      </w:pPr>
      <w:r w:rsidRPr="0069615B">
        <w:rPr>
          <w:rFonts w:ascii="Arial" w:hAnsi="Arial" w:cs="Arial"/>
          <w:sz w:val="22"/>
          <w:szCs w:val="22"/>
          <w:lang w:val="sr-Cyrl-RS" w:eastAsia="en-US"/>
        </w:rPr>
        <w:t>Уговор важи до обостраног испуњења уговорних обавеза.</w:t>
      </w:r>
    </w:p>
    <w:p w14:paraId="4586A946" w14:textId="77777777" w:rsidR="0069615B" w:rsidRPr="0069615B" w:rsidRDefault="0069615B" w:rsidP="0069615B">
      <w:pPr>
        <w:suppressAutoHyphens w:val="0"/>
        <w:jc w:val="both"/>
        <w:rPr>
          <w:rFonts w:ascii="Arial" w:hAnsi="Arial" w:cs="Arial"/>
          <w:spacing w:val="2"/>
          <w:sz w:val="22"/>
          <w:szCs w:val="22"/>
          <w:lang w:val="sr-Cyrl-RS" w:eastAsia="en-US"/>
        </w:rPr>
      </w:pPr>
      <w:r w:rsidRPr="0069615B">
        <w:rPr>
          <w:rFonts w:ascii="Arial" w:hAnsi="Arial" w:cs="Arial"/>
          <w:spacing w:val="2"/>
          <w:sz w:val="22"/>
          <w:szCs w:val="22"/>
          <w:lang w:val="sr-Cyrl-RS" w:eastAsia="en-US"/>
        </w:rPr>
        <w:t xml:space="preserve"> </w:t>
      </w:r>
    </w:p>
    <w:p w14:paraId="5A18AE2E" w14:textId="77777777" w:rsidR="0069615B" w:rsidRPr="0069615B" w:rsidRDefault="0069615B" w:rsidP="0069615B">
      <w:pPr>
        <w:suppressAutoHyphens w:val="0"/>
        <w:jc w:val="both"/>
        <w:rPr>
          <w:rFonts w:ascii="Arial" w:hAnsi="Arial" w:cs="Arial"/>
          <w:b/>
          <w:sz w:val="22"/>
          <w:szCs w:val="22"/>
          <w:lang w:val="en-US" w:eastAsia="en-US"/>
        </w:rPr>
      </w:pPr>
      <w:r w:rsidRPr="0069615B">
        <w:rPr>
          <w:rFonts w:ascii="Arial" w:hAnsi="Arial" w:cs="Arial"/>
          <w:b/>
          <w:sz w:val="22"/>
          <w:szCs w:val="22"/>
          <w:lang w:val="en-US" w:eastAsia="en-US"/>
        </w:rPr>
        <w:t>ИЗМЕНЕ ТОКОМ ТРАЈАЊА УГОВОРА</w:t>
      </w:r>
    </w:p>
    <w:p w14:paraId="7FDF0D0C" w14:textId="77777777" w:rsidR="0069615B" w:rsidRPr="0069615B" w:rsidRDefault="0069615B" w:rsidP="0069615B">
      <w:pPr>
        <w:suppressAutoHyphens w:val="0"/>
        <w:jc w:val="both"/>
        <w:rPr>
          <w:rFonts w:ascii="Arial" w:hAnsi="Arial" w:cs="Arial"/>
          <w:b/>
          <w:sz w:val="22"/>
          <w:szCs w:val="22"/>
          <w:lang w:val="en-US" w:eastAsia="en-US"/>
        </w:rPr>
      </w:pPr>
    </w:p>
    <w:p w14:paraId="2B048C9B" w14:textId="77777777" w:rsidR="0069615B" w:rsidRPr="0069615B" w:rsidRDefault="0069615B" w:rsidP="0069615B">
      <w:pPr>
        <w:suppressAutoHyphens w:val="0"/>
        <w:jc w:val="center"/>
        <w:rPr>
          <w:rFonts w:ascii="Arial" w:hAnsi="Arial" w:cs="Arial"/>
          <w:sz w:val="22"/>
          <w:szCs w:val="22"/>
          <w:lang w:val="en-US" w:eastAsia="sr-Latn-CS"/>
        </w:rPr>
      </w:pPr>
      <w:r w:rsidRPr="0069615B">
        <w:rPr>
          <w:rFonts w:ascii="Arial" w:hAnsi="Arial" w:cs="Arial"/>
          <w:b/>
          <w:sz w:val="22"/>
          <w:szCs w:val="22"/>
          <w:lang w:val="en-US" w:eastAsia="en-US"/>
        </w:rPr>
        <w:t xml:space="preserve">Члан </w:t>
      </w:r>
      <w:r w:rsidRPr="0069615B">
        <w:rPr>
          <w:rFonts w:ascii="Arial" w:hAnsi="Arial" w:cs="Arial"/>
          <w:b/>
          <w:sz w:val="22"/>
          <w:szCs w:val="22"/>
          <w:lang w:val="sr-Cyrl-RS" w:eastAsia="en-US"/>
        </w:rPr>
        <w:t>20.</w:t>
      </w:r>
    </w:p>
    <w:p w14:paraId="6892EAE7" w14:textId="77777777" w:rsidR="0069615B" w:rsidRPr="0069615B" w:rsidRDefault="0069615B" w:rsidP="0069615B">
      <w:pPr>
        <w:suppressAutoHyphens w:val="0"/>
        <w:jc w:val="both"/>
        <w:rPr>
          <w:rFonts w:ascii="Arial" w:hAnsi="Arial" w:cs="Arial"/>
          <w:sz w:val="22"/>
          <w:szCs w:val="22"/>
          <w:lang w:val="sr-Cyrl-RS" w:eastAsia="sr-Latn-RS"/>
        </w:rPr>
      </w:pPr>
      <w:r w:rsidRPr="0069615B">
        <w:rPr>
          <w:rFonts w:ascii="Arial" w:hAnsi="Arial" w:cs="Arial"/>
          <w:sz w:val="22"/>
          <w:szCs w:val="22"/>
          <w:lang w:val="sr-Cyrl-RS" w:eastAsia="sr-Latn-RS"/>
        </w:rPr>
        <w:t>Купац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674A7C87" w14:textId="77777777" w:rsidR="0069615B" w:rsidRPr="0069615B" w:rsidRDefault="0069615B" w:rsidP="0069615B">
      <w:pPr>
        <w:suppressAutoHyphens w:val="0"/>
        <w:spacing w:before="120"/>
        <w:jc w:val="both"/>
        <w:rPr>
          <w:rFonts w:ascii="Arial" w:hAnsi="Arial" w:cs="Arial"/>
          <w:sz w:val="22"/>
          <w:szCs w:val="22"/>
          <w:lang w:val="en-US" w:eastAsia="en-US"/>
        </w:rPr>
      </w:pPr>
      <w:r w:rsidRPr="0069615B">
        <w:rPr>
          <w:rFonts w:ascii="Arial" w:hAnsi="Arial" w:cs="Arial"/>
          <w:sz w:val="22"/>
          <w:szCs w:val="22"/>
          <w:lang w:val="en-US" w:eastAsia="en-US"/>
        </w:rP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Уговора.</w:t>
      </w:r>
    </w:p>
    <w:p w14:paraId="2F98345D" w14:textId="77777777" w:rsidR="0069615B" w:rsidRPr="0069615B" w:rsidRDefault="0069615B" w:rsidP="0069615B">
      <w:pPr>
        <w:suppressAutoHyphens w:val="0"/>
        <w:spacing w:before="120"/>
        <w:jc w:val="both"/>
        <w:rPr>
          <w:rFonts w:ascii="Arial" w:hAnsi="Arial" w:cs="Arial"/>
          <w:sz w:val="22"/>
          <w:szCs w:val="22"/>
          <w:lang w:val="sr-Cyrl-RS" w:eastAsia="sr-Latn-CS"/>
        </w:rPr>
      </w:pPr>
      <w:r w:rsidRPr="0069615B">
        <w:rPr>
          <w:rFonts w:ascii="Arial" w:hAnsi="Arial" w:cs="Arial"/>
          <w:sz w:val="22"/>
          <w:szCs w:val="22"/>
          <w:lang w:val="en-US" w:eastAsia="sr-Latn-CS"/>
        </w:rPr>
        <w:t xml:space="preserve">У наведеним случаjевима </w:t>
      </w:r>
      <w:r w:rsidRPr="0069615B">
        <w:rPr>
          <w:rFonts w:ascii="Arial" w:hAnsi="Arial" w:cs="Arial"/>
          <w:sz w:val="22"/>
          <w:szCs w:val="22"/>
          <w:lang w:val="sr-Cyrl-RS" w:eastAsia="sr-Latn-CS"/>
        </w:rPr>
        <w:t>Корисник услуге</w:t>
      </w:r>
      <w:r w:rsidRPr="0069615B">
        <w:rPr>
          <w:rFonts w:ascii="Arial" w:hAnsi="Arial" w:cs="Arial"/>
          <w:sz w:val="22"/>
          <w:szCs w:val="22"/>
          <w:lang w:val="en-US" w:eastAsia="sr-Latn-CS"/>
        </w:rPr>
        <w:t xml:space="preserve"> ће донети Одлуку о измени </w:t>
      </w:r>
      <w:r w:rsidRPr="0069615B">
        <w:rPr>
          <w:rFonts w:ascii="Arial" w:hAnsi="Arial" w:cs="Arial"/>
          <w:sz w:val="22"/>
          <w:szCs w:val="22"/>
          <w:lang w:val="sr-Cyrl-RS" w:eastAsia="sr-Latn-CS"/>
        </w:rPr>
        <w:t xml:space="preserve">Уговора </w:t>
      </w:r>
      <w:r w:rsidRPr="0069615B">
        <w:rPr>
          <w:rFonts w:ascii="Arial" w:hAnsi="Arial" w:cs="Arial"/>
          <w:sz w:val="22"/>
          <w:szCs w:val="22"/>
          <w:lang w:val="en-US" w:eastAsia="sr-Latn-CS"/>
        </w:rPr>
        <w:t>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Pr="0069615B">
        <w:rPr>
          <w:rFonts w:ascii="Arial" w:hAnsi="Arial" w:cs="Arial"/>
          <w:sz w:val="22"/>
          <w:szCs w:val="22"/>
          <w:lang w:val="sr-Cyrl-RS" w:eastAsia="sr-Latn-CS"/>
        </w:rPr>
        <w:t>.</w:t>
      </w:r>
    </w:p>
    <w:p w14:paraId="7D1DAE25" w14:textId="77777777" w:rsidR="0069615B" w:rsidRPr="0069615B" w:rsidRDefault="0069615B" w:rsidP="0069615B">
      <w:pPr>
        <w:suppressAutoHyphens w:val="0"/>
        <w:jc w:val="both"/>
        <w:rPr>
          <w:rFonts w:ascii="Arial" w:hAnsi="Arial" w:cs="Arial"/>
          <w:sz w:val="22"/>
          <w:szCs w:val="22"/>
          <w:lang w:val="sr-Cyrl-RS" w:eastAsia="sr-Latn-RS"/>
        </w:rPr>
      </w:pPr>
    </w:p>
    <w:p w14:paraId="76AEC3E3" w14:textId="77777777" w:rsidR="0069615B" w:rsidRPr="0069615B" w:rsidRDefault="0069615B" w:rsidP="0069615B">
      <w:pPr>
        <w:tabs>
          <w:tab w:val="left" w:pos="567"/>
        </w:tabs>
        <w:suppressAutoHyphens w:val="0"/>
        <w:jc w:val="both"/>
        <w:rPr>
          <w:rFonts w:ascii="Arial" w:hAnsi="Arial" w:cs="Arial"/>
          <w:sz w:val="22"/>
          <w:szCs w:val="22"/>
          <w:lang w:eastAsia="en-US"/>
        </w:rPr>
      </w:pPr>
      <w:r w:rsidRPr="0069615B">
        <w:rPr>
          <w:rFonts w:ascii="Arial" w:hAnsi="Arial" w:cs="Arial"/>
          <w:sz w:val="22"/>
          <w:szCs w:val="22"/>
          <w:lang w:eastAsia="en-US"/>
        </w:rPr>
        <w:t xml:space="preserve">Стране су сагласне да се евентуалне измене и допуне овог </w:t>
      </w:r>
      <w:r w:rsidRPr="0069615B">
        <w:rPr>
          <w:rFonts w:ascii="Arial" w:hAnsi="Arial" w:cs="Arial"/>
          <w:sz w:val="22"/>
          <w:szCs w:val="22"/>
          <w:lang w:val="sr-Cyrl-RS" w:eastAsia="en-US"/>
        </w:rPr>
        <w:t>уговора</w:t>
      </w:r>
      <w:r w:rsidRPr="0069615B">
        <w:rPr>
          <w:rFonts w:ascii="Arial" w:hAnsi="Arial" w:cs="Arial"/>
          <w:sz w:val="22"/>
          <w:szCs w:val="22"/>
          <w:lang w:eastAsia="en-US"/>
        </w:rPr>
        <w:t xml:space="preserve"> изврше у писаној форми – закључивањем анекса Уговора.</w:t>
      </w:r>
    </w:p>
    <w:p w14:paraId="299DE4CF" w14:textId="77777777" w:rsidR="0069615B" w:rsidRPr="0069615B" w:rsidRDefault="0069615B" w:rsidP="0069615B">
      <w:pPr>
        <w:suppressAutoHyphens w:val="0"/>
        <w:jc w:val="both"/>
        <w:rPr>
          <w:rFonts w:ascii="Arial" w:eastAsia="Calibri" w:hAnsi="Arial" w:cs="Arial"/>
          <w:b/>
          <w:noProof/>
          <w:sz w:val="22"/>
          <w:szCs w:val="22"/>
          <w:lang w:val="en-US" w:eastAsia="en-US"/>
        </w:rPr>
      </w:pPr>
    </w:p>
    <w:p w14:paraId="295FB118" w14:textId="77777777" w:rsidR="0069615B" w:rsidRPr="0069615B" w:rsidRDefault="0069615B" w:rsidP="0069615B">
      <w:pPr>
        <w:suppressAutoHyphens w:val="0"/>
        <w:jc w:val="both"/>
        <w:rPr>
          <w:rFonts w:ascii="Arial" w:eastAsia="Calibri" w:hAnsi="Arial" w:cs="Arial"/>
          <w:b/>
          <w:noProof/>
          <w:sz w:val="22"/>
          <w:szCs w:val="22"/>
          <w:lang w:val="sr-Cyrl-RS" w:eastAsia="en-US"/>
        </w:rPr>
      </w:pPr>
      <w:r w:rsidRPr="0069615B">
        <w:rPr>
          <w:rFonts w:ascii="Arial" w:eastAsia="Calibri" w:hAnsi="Arial" w:cs="Arial"/>
          <w:b/>
          <w:noProof/>
          <w:sz w:val="22"/>
          <w:szCs w:val="22"/>
          <w:lang w:val="sr-Cyrl-RS" w:eastAsia="en-US"/>
        </w:rPr>
        <w:t>РЕШАВАЊЕ СПОРОВА</w:t>
      </w:r>
    </w:p>
    <w:p w14:paraId="57199BAB" w14:textId="77777777" w:rsidR="0069615B" w:rsidRPr="0069615B" w:rsidRDefault="0069615B" w:rsidP="0069615B">
      <w:pPr>
        <w:suppressAutoHyphens w:val="0"/>
        <w:jc w:val="center"/>
        <w:rPr>
          <w:rFonts w:ascii="Arial" w:hAnsi="Arial" w:cs="Arial"/>
          <w:b/>
          <w:sz w:val="22"/>
          <w:szCs w:val="22"/>
          <w:lang w:val="en-US" w:eastAsia="en-US"/>
        </w:rPr>
      </w:pPr>
      <w:r w:rsidRPr="0069615B">
        <w:rPr>
          <w:rFonts w:ascii="Arial" w:hAnsi="Arial" w:cs="Arial"/>
          <w:b/>
          <w:sz w:val="22"/>
          <w:szCs w:val="22"/>
          <w:lang w:val="ru-RU" w:eastAsia="en-US"/>
        </w:rPr>
        <w:t xml:space="preserve">Члан </w:t>
      </w:r>
      <w:r w:rsidRPr="0069615B">
        <w:rPr>
          <w:rFonts w:ascii="Arial" w:hAnsi="Arial" w:cs="Arial"/>
          <w:b/>
          <w:sz w:val="22"/>
          <w:szCs w:val="22"/>
          <w:lang w:val="en-US" w:eastAsia="en-US"/>
        </w:rPr>
        <w:t>2</w:t>
      </w:r>
      <w:r w:rsidRPr="0069615B">
        <w:rPr>
          <w:rFonts w:ascii="Arial" w:hAnsi="Arial" w:cs="Arial"/>
          <w:b/>
          <w:sz w:val="22"/>
          <w:szCs w:val="22"/>
          <w:lang w:val="sr-Cyrl-RS" w:eastAsia="en-US"/>
        </w:rPr>
        <w:t>1</w:t>
      </w:r>
      <w:r w:rsidRPr="0069615B">
        <w:rPr>
          <w:rFonts w:ascii="Arial" w:hAnsi="Arial" w:cs="Arial"/>
          <w:b/>
          <w:sz w:val="22"/>
          <w:szCs w:val="22"/>
          <w:lang w:val="ru-RU" w:eastAsia="en-US"/>
        </w:rPr>
        <w:t>.</w:t>
      </w:r>
    </w:p>
    <w:p w14:paraId="0C75C092" w14:textId="77777777" w:rsidR="0069615B" w:rsidRPr="0069615B" w:rsidRDefault="0069615B" w:rsidP="0069615B">
      <w:pPr>
        <w:tabs>
          <w:tab w:val="left" w:pos="9090"/>
        </w:tabs>
        <w:suppressAutoHyphens w:val="0"/>
        <w:spacing w:before="120"/>
        <w:jc w:val="both"/>
        <w:rPr>
          <w:rFonts w:ascii="Arial" w:hAnsi="Arial" w:cs="Arial"/>
          <w:color w:val="00B0F0"/>
          <w:sz w:val="22"/>
          <w:szCs w:val="22"/>
          <w:lang w:val="en-US" w:eastAsia="en-US"/>
        </w:rPr>
      </w:pPr>
      <w:r w:rsidRPr="0069615B">
        <w:rPr>
          <w:rFonts w:ascii="Arial" w:hAnsi="Arial" w:cs="Arial"/>
          <w:sz w:val="22"/>
          <w:szCs w:val="22"/>
          <w:lang w:val="en-US" w:eastAsia="en-U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Београду/(С</w:t>
      </w:r>
      <w:r w:rsidRPr="0069615B">
        <w:rPr>
          <w:rFonts w:ascii="Arial" w:hAnsi="Arial" w:cs="Arial"/>
          <w:sz w:val="22"/>
          <w:szCs w:val="22"/>
          <w:lang w:val="sr-Cyrl-RS" w:eastAsia="en-US"/>
        </w:rPr>
        <w:t>талне</w:t>
      </w:r>
      <w:r w:rsidRPr="0069615B">
        <w:rPr>
          <w:rFonts w:ascii="Arial" w:hAnsi="Arial" w:cs="Arial"/>
          <w:sz w:val="22"/>
          <w:szCs w:val="22"/>
          <w:lang w:val="en-US" w:eastAsia="en-US"/>
        </w:rPr>
        <w:t xml:space="preserve"> арбитраже при Привредној комори Србије, уз примену њеног Правилника </w:t>
      </w:r>
      <w:r w:rsidRPr="0069615B">
        <w:rPr>
          <w:rFonts w:ascii="Arial" w:hAnsi="Arial" w:cs="Arial"/>
          <w:i/>
          <w:color w:val="00B0F0"/>
          <w:sz w:val="22"/>
          <w:szCs w:val="22"/>
          <w:lang w:val="en-US" w:eastAsia="en-US"/>
        </w:rPr>
        <w:t>(напомена: коначан текст у Уговору зависи од тога да ли је домаћи или страни Продавац)</w:t>
      </w:r>
      <w:r w:rsidRPr="0069615B">
        <w:rPr>
          <w:rFonts w:ascii="Arial" w:hAnsi="Arial" w:cs="Arial"/>
          <w:color w:val="00B0F0"/>
          <w:sz w:val="22"/>
          <w:szCs w:val="22"/>
          <w:lang w:val="en-US" w:eastAsia="en-US"/>
        </w:rPr>
        <w:t>.</w:t>
      </w:r>
    </w:p>
    <w:p w14:paraId="1C696587" w14:textId="77777777" w:rsidR="0069615B" w:rsidRPr="0069615B" w:rsidRDefault="0069615B" w:rsidP="0069615B">
      <w:pPr>
        <w:tabs>
          <w:tab w:val="left" w:pos="9090"/>
        </w:tabs>
        <w:suppressAutoHyphens w:val="0"/>
        <w:spacing w:before="120"/>
        <w:jc w:val="both"/>
        <w:rPr>
          <w:rFonts w:ascii="Arial" w:hAnsi="Arial" w:cs="Arial"/>
          <w:sz w:val="22"/>
          <w:szCs w:val="22"/>
          <w:lang w:val="sr-Cyrl-RS" w:eastAsia="en-US"/>
        </w:rPr>
      </w:pPr>
      <w:r w:rsidRPr="0069615B">
        <w:rPr>
          <w:rFonts w:ascii="Arial" w:hAnsi="Arial" w:cs="Arial"/>
          <w:sz w:val="22"/>
          <w:szCs w:val="22"/>
          <w:lang w:val="en-US" w:eastAsia="en-US"/>
        </w:rPr>
        <w:lastRenderedPageBreak/>
        <w:t>У случају спора примењује се материјално и процесно право Републике Србије, а поступак се води на српском језику.</w:t>
      </w:r>
    </w:p>
    <w:p w14:paraId="1268A045" w14:textId="77777777" w:rsidR="0069615B" w:rsidRPr="0069615B" w:rsidRDefault="0069615B" w:rsidP="0069615B">
      <w:pPr>
        <w:tabs>
          <w:tab w:val="left" w:pos="567"/>
        </w:tabs>
        <w:suppressAutoHyphens w:val="0"/>
        <w:jc w:val="both"/>
        <w:rPr>
          <w:rFonts w:ascii="Arial" w:hAnsi="Arial" w:cs="Arial"/>
          <w:i/>
          <w:color w:val="00B0F0"/>
          <w:sz w:val="22"/>
          <w:szCs w:val="22"/>
          <w:lang w:val="en-US" w:eastAsia="en-US"/>
        </w:rPr>
      </w:pPr>
      <w:r w:rsidRPr="0069615B">
        <w:rPr>
          <w:rFonts w:ascii="Arial" w:eastAsia="Calibri" w:hAnsi="Arial" w:cs="Arial"/>
          <w:noProof/>
          <w:sz w:val="22"/>
          <w:szCs w:val="22"/>
          <w:lang w:val="sr-Cyrl-RS" w:eastAsia="en-US"/>
        </w:rPr>
        <w:t xml:space="preserve"> </w:t>
      </w:r>
    </w:p>
    <w:p w14:paraId="52D941B2" w14:textId="77777777" w:rsidR="0069615B" w:rsidRPr="0069615B" w:rsidRDefault="0069615B" w:rsidP="0069615B">
      <w:pPr>
        <w:suppressAutoHyphens w:val="0"/>
        <w:jc w:val="both"/>
        <w:rPr>
          <w:rFonts w:ascii="Arial" w:hAnsi="Arial" w:cs="Arial"/>
          <w:b/>
          <w:sz w:val="22"/>
          <w:szCs w:val="22"/>
          <w:lang w:val="en-US" w:eastAsia="en-US"/>
        </w:rPr>
      </w:pPr>
      <w:r w:rsidRPr="0069615B">
        <w:rPr>
          <w:rFonts w:ascii="Arial" w:hAnsi="Arial" w:cs="Arial"/>
          <w:b/>
          <w:sz w:val="22"/>
          <w:szCs w:val="22"/>
          <w:lang w:val="en-US" w:eastAsia="en-US"/>
        </w:rPr>
        <w:t>ЗАВРШНЕ ОДРЕДБЕ</w:t>
      </w:r>
    </w:p>
    <w:p w14:paraId="73BA2034" w14:textId="77777777" w:rsidR="0069615B" w:rsidRPr="0069615B" w:rsidRDefault="0069615B" w:rsidP="0069615B">
      <w:pPr>
        <w:suppressAutoHyphens w:val="0"/>
        <w:jc w:val="center"/>
        <w:rPr>
          <w:rFonts w:ascii="Arial" w:hAnsi="Arial" w:cs="Arial"/>
          <w:b/>
          <w:sz w:val="22"/>
          <w:szCs w:val="22"/>
          <w:lang w:val="en-US" w:eastAsia="en-US"/>
        </w:rPr>
      </w:pPr>
      <w:r w:rsidRPr="0069615B">
        <w:rPr>
          <w:rFonts w:ascii="Arial" w:hAnsi="Arial" w:cs="Arial"/>
          <w:b/>
          <w:sz w:val="22"/>
          <w:szCs w:val="22"/>
          <w:lang w:val="en-US" w:eastAsia="en-US"/>
        </w:rPr>
        <w:t xml:space="preserve">Члан </w:t>
      </w:r>
      <w:r w:rsidRPr="0069615B">
        <w:rPr>
          <w:rFonts w:ascii="Arial" w:hAnsi="Arial" w:cs="Arial"/>
          <w:b/>
          <w:sz w:val="22"/>
          <w:szCs w:val="22"/>
          <w:lang w:val="sr-Cyrl-RS" w:eastAsia="en-US"/>
        </w:rPr>
        <w:t>22</w:t>
      </w:r>
      <w:r w:rsidRPr="0069615B">
        <w:rPr>
          <w:rFonts w:ascii="Arial" w:hAnsi="Arial" w:cs="Arial"/>
          <w:b/>
          <w:sz w:val="22"/>
          <w:szCs w:val="22"/>
          <w:lang w:val="en-US" w:eastAsia="en-US"/>
        </w:rPr>
        <w:t>.</w:t>
      </w:r>
    </w:p>
    <w:p w14:paraId="4672633A" w14:textId="77777777" w:rsidR="0069615B" w:rsidRPr="0069615B" w:rsidRDefault="0069615B" w:rsidP="0069615B">
      <w:pPr>
        <w:tabs>
          <w:tab w:val="left" w:pos="9090"/>
        </w:tabs>
        <w:suppressAutoHyphens w:val="0"/>
        <w:spacing w:before="120"/>
        <w:jc w:val="both"/>
        <w:rPr>
          <w:rFonts w:ascii="Arial" w:hAnsi="Arial" w:cs="Arial"/>
          <w:sz w:val="22"/>
          <w:szCs w:val="22"/>
          <w:lang w:eastAsia="en-US"/>
        </w:rPr>
      </w:pPr>
      <w:r w:rsidRPr="0069615B">
        <w:rPr>
          <w:rFonts w:ascii="Arial" w:hAnsi="Arial" w:cs="Arial"/>
          <w:sz w:val="22"/>
          <w:szCs w:val="22"/>
          <w:lang w:val="en-US" w:eastAsia="en-U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2D55771F" w14:textId="77777777" w:rsidR="0069615B" w:rsidRPr="0069615B" w:rsidRDefault="0069615B" w:rsidP="0069615B">
      <w:pPr>
        <w:tabs>
          <w:tab w:val="left" w:pos="9090"/>
        </w:tabs>
        <w:suppressAutoHyphens w:val="0"/>
        <w:spacing w:before="120"/>
        <w:jc w:val="both"/>
        <w:rPr>
          <w:rFonts w:ascii="Arial" w:hAnsi="Arial" w:cs="Arial"/>
          <w:sz w:val="22"/>
          <w:szCs w:val="22"/>
          <w:lang w:val="ru-RU" w:eastAsia="en-US"/>
        </w:rPr>
      </w:pPr>
      <w:r w:rsidRPr="0069615B">
        <w:rPr>
          <w:rFonts w:ascii="Arial" w:hAnsi="Arial" w:cs="Arial"/>
          <w:sz w:val="22"/>
          <w:szCs w:val="22"/>
          <w:lang w:val="ru-RU" w:eastAsia="en-US"/>
        </w:rPr>
        <w:t xml:space="preserve">Након закључења </w:t>
      </w:r>
      <w:r w:rsidRPr="0069615B">
        <w:rPr>
          <w:rFonts w:ascii="Arial" w:hAnsi="Arial" w:cs="Arial"/>
          <w:sz w:val="22"/>
          <w:szCs w:val="22"/>
          <w:lang w:val="en-US" w:eastAsia="en-US"/>
        </w:rPr>
        <w:t xml:space="preserve">и ступања на правну снагу </w:t>
      </w:r>
      <w:r w:rsidRPr="0069615B">
        <w:rPr>
          <w:rFonts w:ascii="Arial" w:hAnsi="Arial" w:cs="Arial"/>
          <w:sz w:val="22"/>
          <w:szCs w:val="22"/>
          <w:lang w:val="ru-RU" w:eastAsia="en-US"/>
        </w:rPr>
        <w:t xml:space="preserve">овог Уговора, Купац може да дозволи, а </w:t>
      </w:r>
      <w:r w:rsidRPr="0069615B">
        <w:rPr>
          <w:rFonts w:ascii="Arial" w:hAnsi="Arial" w:cs="Arial"/>
          <w:sz w:val="22"/>
          <w:szCs w:val="22"/>
          <w:lang w:val="en-US" w:eastAsia="en-US"/>
        </w:rPr>
        <w:t>Продавац</w:t>
      </w:r>
      <w:r w:rsidRPr="0069615B">
        <w:rPr>
          <w:rFonts w:ascii="Arial" w:hAnsi="Arial" w:cs="Arial"/>
          <w:sz w:val="22"/>
          <w:szCs w:val="22"/>
          <w:lang w:val="ru-RU" w:eastAsia="en-US"/>
        </w:rPr>
        <w:t xml:space="preserve"> је обавезан да прихвати промену Уговорних страна због статусних промена код Купца, у складу са Уговором о статусној промени.</w:t>
      </w:r>
    </w:p>
    <w:p w14:paraId="42C7ABF0" w14:textId="77777777" w:rsidR="0069615B" w:rsidRPr="0069615B" w:rsidRDefault="0069615B" w:rsidP="0069615B">
      <w:pPr>
        <w:suppressAutoHyphens w:val="0"/>
        <w:jc w:val="center"/>
        <w:rPr>
          <w:rFonts w:ascii="Arial" w:hAnsi="Arial" w:cs="Arial"/>
          <w:b/>
          <w:sz w:val="22"/>
          <w:szCs w:val="22"/>
          <w:lang w:val="en-US" w:eastAsia="en-US"/>
        </w:rPr>
      </w:pPr>
    </w:p>
    <w:p w14:paraId="011C0190" w14:textId="77777777" w:rsidR="0069615B" w:rsidRPr="0069615B" w:rsidRDefault="0069615B" w:rsidP="0069615B">
      <w:pPr>
        <w:suppressAutoHyphens w:val="0"/>
        <w:jc w:val="center"/>
        <w:rPr>
          <w:rFonts w:ascii="Arial" w:hAnsi="Arial" w:cs="Arial"/>
          <w:b/>
          <w:sz w:val="22"/>
          <w:szCs w:val="22"/>
          <w:lang w:val="en-US" w:eastAsia="en-US"/>
        </w:rPr>
      </w:pPr>
      <w:r w:rsidRPr="0069615B">
        <w:rPr>
          <w:rFonts w:ascii="Arial" w:hAnsi="Arial" w:cs="Arial"/>
          <w:b/>
          <w:sz w:val="22"/>
          <w:szCs w:val="22"/>
          <w:lang w:val="en-US" w:eastAsia="en-US"/>
        </w:rPr>
        <w:t xml:space="preserve">Члан </w:t>
      </w:r>
      <w:r w:rsidRPr="0069615B">
        <w:rPr>
          <w:rFonts w:ascii="Arial" w:hAnsi="Arial" w:cs="Arial"/>
          <w:b/>
          <w:sz w:val="22"/>
          <w:szCs w:val="22"/>
          <w:lang w:val="sr-Cyrl-RS" w:eastAsia="en-US"/>
        </w:rPr>
        <w:t>23.</w:t>
      </w:r>
    </w:p>
    <w:p w14:paraId="2A74AFF4" w14:textId="77777777" w:rsidR="0069615B" w:rsidRPr="0069615B" w:rsidRDefault="0069615B" w:rsidP="0069615B">
      <w:pPr>
        <w:tabs>
          <w:tab w:val="left" w:pos="567"/>
        </w:tabs>
        <w:suppressAutoHyphens w:val="0"/>
        <w:jc w:val="both"/>
        <w:rPr>
          <w:rFonts w:ascii="Arial" w:eastAsia="Calibri" w:hAnsi="Arial" w:cs="Arial"/>
          <w:noProof/>
          <w:sz w:val="22"/>
          <w:szCs w:val="22"/>
          <w:lang w:val="ru-RU" w:eastAsia="en-US"/>
        </w:rPr>
      </w:pPr>
      <w:r w:rsidRPr="0069615B">
        <w:rPr>
          <w:rFonts w:ascii="Arial" w:eastAsia="Calibri" w:hAnsi="Arial" w:cs="Arial"/>
          <w:noProof/>
          <w:sz w:val="22"/>
          <w:szCs w:val="22"/>
          <w:lang w:val="en-US" w:eastAsia="en-US"/>
        </w:rPr>
        <w:t>Продавац</w:t>
      </w:r>
      <w:r w:rsidRPr="0069615B">
        <w:rPr>
          <w:rFonts w:ascii="Arial" w:eastAsia="Calibri" w:hAnsi="Arial" w:cs="Arial"/>
          <w:noProof/>
          <w:sz w:val="22"/>
          <w:szCs w:val="22"/>
          <w:lang w:val="ru-RU" w:eastAsia="en-US"/>
        </w:rPr>
        <w:t xml:space="preserve"> је дужан да без одлагања, а најкасније у року од 5(пет) дана од дана настанка промене у било којем од података </w:t>
      </w:r>
      <w:r w:rsidRPr="0069615B">
        <w:rPr>
          <w:rFonts w:ascii="Arial" w:eastAsia="TimesNewRomanPSMT" w:hAnsi="Arial" w:cs="Arial"/>
          <w:bCs/>
          <w:sz w:val="22"/>
          <w:szCs w:val="22"/>
          <w:lang w:val="ru-RU" w:eastAsia="en-US"/>
        </w:rPr>
        <w:t>у вези са испуњеношћу услова из поступка јавне набавке</w:t>
      </w:r>
      <w:r w:rsidRPr="0069615B">
        <w:rPr>
          <w:rFonts w:ascii="Arial" w:eastAsia="Calibri" w:hAnsi="Arial" w:cs="Arial"/>
          <w:noProof/>
          <w:sz w:val="22"/>
          <w:szCs w:val="22"/>
          <w:lang w:val="ru-RU" w:eastAsia="en-US"/>
        </w:rPr>
        <w:t xml:space="preserve">, о насталој промени писмено обавести </w:t>
      </w:r>
      <w:r w:rsidRPr="0069615B">
        <w:rPr>
          <w:rFonts w:ascii="Arial" w:eastAsia="Calibri" w:hAnsi="Arial" w:cs="Arial"/>
          <w:noProof/>
          <w:sz w:val="22"/>
          <w:szCs w:val="22"/>
          <w:lang w:val="en-US" w:eastAsia="en-US"/>
        </w:rPr>
        <w:t>Купца</w:t>
      </w:r>
      <w:r w:rsidRPr="0069615B">
        <w:rPr>
          <w:rFonts w:ascii="Arial" w:eastAsia="Calibri" w:hAnsi="Arial" w:cs="Arial"/>
          <w:noProof/>
          <w:sz w:val="22"/>
          <w:szCs w:val="22"/>
          <w:lang w:val="ru-RU" w:eastAsia="en-US"/>
        </w:rPr>
        <w:t xml:space="preserve"> и да је документује на прописан начин.</w:t>
      </w:r>
    </w:p>
    <w:p w14:paraId="598EF7C9" w14:textId="77777777" w:rsidR="0069615B" w:rsidRPr="0069615B" w:rsidRDefault="0069615B" w:rsidP="0069615B">
      <w:pPr>
        <w:tabs>
          <w:tab w:val="left" w:pos="567"/>
        </w:tabs>
        <w:suppressAutoHyphens w:val="0"/>
        <w:jc w:val="both"/>
        <w:rPr>
          <w:rFonts w:ascii="Arial" w:eastAsia="Calibri" w:hAnsi="Arial" w:cs="Arial"/>
          <w:noProof/>
          <w:sz w:val="22"/>
          <w:szCs w:val="22"/>
          <w:lang w:val="en-US" w:eastAsia="en-US"/>
        </w:rPr>
      </w:pPr>
      <w:r w:rsidRPr="0069615B">
        <w:rPr>
          <w:rFonts w:ascii="Arial" w:eastAsia="Calibri" w:hAnsi="Arial" w:cs="Arial"/>
          <w:noProof/>
          <w:sz w:val="22"/>
          <w:szCs w:val="22"/>
          <w:lang w:val="ru-RU" w:eastAsia="en-US"/>
        </w:rPr>
        <w:t>Уговорне стране су обавезне да једна другу без одлагања обавесте о свим променама које могу утицати на реализацију овог Уговора.</w:t>
      </w:r>
    </w:p>
    <w:p w14:paraId="5CC4BEAF" w14:textId="77777777" w:rsidR="0069615B" w:rsidRPr="0069615B" w:rsidRDefault="0069615B" w:rsidP="0069615B">
      <w:pPr>
        <w:suppressAutoHyphens w:val="0"/>
        <w:jc w:val="center"/>
        <w:rPr>
          <w:rFonts w:ascii="Arial" w:hAnsi="Arial" w:cs="Arial"/>
          <w:b/>
          <w:sz w:val="22"/>
          <w:szCs w:val="22"/>
          <w:lang w:val="en-US" w:eastAsia="en-US"/>
        </w:rPr>
      </w:pPr>
    </w:p>
    <w:p w14:paraId="02D42DDF" w14:textId="77777777" w:rsidR="0069615B" w:rsidRPr="0069615B" w:rsidRDefault="0069615B" w:rsidP="0069615B">
      <w:pPr>
        <w:suppressAutoHyphens w:val="0"/>
        <w:jc w:val="center"/>
        <w:rPr>
          <w:rFonts w:ascii="Arial" w:hAnsi="Arial" w:cs="Arial"/>
          <w:sz w:val="22"/>
          <w:szCs w:val="22"/>
          <w:lang w:val="en-US" w:eastAsia="en-US"/>
        </w:rPr>
      </w:pPr>
      <w:r w:rsidRPr="0069615B">
        <w:rPr>
          <w:rFonts w:ascii="Arial" w:hAnsi="Arial" w:cs="Arial"/>
          <w:b/>
          <w:sz w:val="22"/>
          <w:szCs w:val="22"/>
          <w:lang w:val="en-US" w:eastAsia="en-US"/>
        </w:rPr>
        <w:t>Члан 2</w:t>
      </w:r>
      <w:r w:rsidRPr="0069615B">
        <w:rPr>
          <w:rFonts w:ascii="Arial" w:hAnsi="Arial" w:cs="Arial"/>
          <w:b/>
          <w:sz w:val="22"/>
          <w:szCs w:val="22"/>
          <w:lang w:val="sr-Cyrl-RS" w:eastAsia="en-US"/>
        </w:rPr>
        <w:t>4</w:t>
      </w:r>
      <w:r w:rsidRPr="0069615B">
        <w:rPr>
          <w:rFonts w:ascii="Arial" w:hAnsi="Arial" w:cs="Arial"/>
          <w:b/>
          <w:sz w:val="22"/>
          <w:szCs w:val="22"/>
          <w:lang w:val="en-US" w:eastAsia="en-US"/>
        </w:rPr>
        <w:t>.</w:t>
      </w:r>
    </w:p>
    <w:p w14:paraId="20F085E0" w14:textId="77777777" w:rsidR="0069615B" w:rsidRPr="0069615B" w:rsidRDefault="0069615B" w:rsidP="0069615B">
      <w:pPr>
        <w:tabs>
          <w:tab w:val="left" w:pos="9090"/>
        </w:tabs>
        <w:suppressAutoHyphens w:val="0"/>
        <w:spacing w:before="120"/>
        <w:jc w:val="both"/>
        <w:rPr>
          <w:rFonts w:ascii="Arial" w:hAnsi="Arial" w:cs="Arial"/>
          <w:b/>
          <w:sz w:val="22"/>
          <w:szCs w:val="22"/>
          <w:lang w:val="en-US" w:eastAsia="en-US"/>
        </w:rPr>
      </w:pPr>
      <w:r w:rsidRPr="0069615B">
        <w:rPr>
          <w:rFonts w:ascii="Arial" w:hAnsi="Arial" w:cs="Arial"/>
          <w:sz w:val="22"/>
          <w:szCs w:val="22"/>
          <w:lang w:val="en-US" w:eastAsia="en-US"/>
        </w:rPr>
        <w:t>На односе Уговорних страна</w:t>
      </w:r>
      <w:r w:rsidRPr="0069615B">
        <w:rPr>
          <w:rFonts w:ascii="Arial" w:hAnsi="Arial" w:cs="Arial"/>
          <w:sz w:val="22"/>
          <w:szCs w:val="22"/>
          <w:lang w:eastAsia="en-US"/>
        </w:rPr>
        <w:t>,</w:t>
      </w:r>
      <w:r w:rsidRPr="0069615B">
        <w:rPr>
          <w:rFonts w:ascii="Arial" w:hAnsi="Arial" w:cs="Arial"/>
          <w:sz w:val="22"/>
          <w:szCs w:val="22"/>
          <w:lang w:val="en-US" w:eastAsia="en-US"/>
        </w:rPr>
        <w:t xml:space="preserve"> који нису уређени овим Уговором</w:t>
      </w:r>
      <w:r w:rsidRPr="0069615B">
        <w:rPr>
          <w:rFonts w:ascii="Arial" w:hAnsi="Arial" w:cs="Arial"/>
          <w:sz w:val="22"/>
          <w:szCs w:val="22"/>
          <w:lang w:eastAsia="en-US"/>
        </w:rPr>
        <w:t>,</w:t>
      </w:r>
      <w:r w:rsidRPr="0069615B">
        <w:rPr>
          <w:rFonts w:ascii="Arial" w:hAnsi="Arial" w:cs="Arial"/>
          <w:sz w:val="22"/>
          <w:szCs w:val="22"/>
          <w:lang w:val="en-US" w:eastAsia="en-US"/>
        </w:rPr>
        <w:t xml:space="preserve"> примењују се одговарајуће одредбе ЗОО</w:t>
      </w:r>
      <w:r w:rsidRPr="0069615B">
        <w:rPr>
          <w:rFonts w:ascii="Arial" w:hAnsi="Arial" w:cs="Arial"/>
          <w:sz w:val="22"/>
          <w:szCs w:val="22"/>
          <w:lang w:val="pt-BR" w:eastAsia="en-US"/>
        </w:rPr>
        <w:t xml:space="preserve"> и других </w:t>
      </w:r>
      <w:r w:rsidRPr="0069615B">
        <w:rPr>
          <w:rFonts w:ascii="Arial" w:hAnsi="Arial" w:cs="Arial"/>
          <w:sz w:val="22"/>
          <w:szCs w:val="22"/>
          <w:lang w:eastAsia="en-US"/>
        </w:rPr>
        <w:t xml:space="preserve">закона, подзаконских аката, стандарда и </w:t>
      </w:r>
      <w:r w:rsidRPr="0069615B">
        <w:rPr>
          <w:rFonts w:ascii="Arial" w:hAnsi="Arial" w:cs="Arial"/>
          <w:sz w:val="22"/>
          <w:szCs w:val="22"/>
          <w:lang w:val="ru-RU" w:eastAsia="en-US"/>
        </w:rPr>
        <w:t>техни</w:t>
      </w:r>
      <w:r w:rsidRPr="0069615B">
        <w:rPr>
          <w:rFonts w:ascii="Arial" w:hAnsi="Arial" w:cs="Arial"/>
          <w:sz w:val="22"/>
          <w:szCs w:val="22"/>
          <w:lang w:eastAsia="en-US"/>
        </w:rPr>
        <w:t>ч</w:t>
      </w:r>
      <w:r w:rsidRPr="0069615B">
        <w:rPr>
          <w:rFonts w:ascii="Arial" w:hAnsi="Arial" w:cs="Arial"/>
          <w:sz w:val="22"/>
          <w:szCs w:val="22"/>
          <w:lang w:val="ru-RU" w:eastAsia="en-US"/>
        </w:rPr>
        <w:t>ки</w:t>
      </w:r>
      <w:r w:rsidRPr="0069615B">
        <w:rPr>
          <w:rFonts w:ascii="Arial" w:hAnsi="Arial" w:cs="Arial"/>
          <w:sz w:val="22"/>
          <w:szCs w:val="22"/>
          <w:lang w:eastAsia="en-US"/>
        </w:rPr>
        <w:t xml:space="preserve">х </w:t>
      </w:r>
      <w:r w:rsidRPr="0069615B">
        <w:rPr>
          <w:rFonts w:ascii="Arial" w:hAnsi="Arial" w:cs="Arial"/>
          <w:sz w:val="22"/>
          <w:szCs w:val="22"/>
          <w:lang w:val="ru-RU" w:eastAsia="en-US"/>
        </w:rPr>
        <w:t>норматива Републике Србије</w:t>
      </w:r>
      <w:r w:rsidRPr="0069615B">
        <w:rPr>
          <w:rFonts w:ascii="Arial" w:hAnsi="Arial" w:cs="Arial"/>
          <w:sz w:val="22"/>
          <w:szCs w:val="22"/>
          <w:lang w:eastAsia="en-US"/>
        </w:rPr>
        <w:t xml:space="preserve"> – примењивих с обзиром на предмет овог Уговора.</w:t>
      </w:r>
    </w:p>
    <w:p w14:paraId="464CAF41" w14:textId="77777777" w:rsidR="0069615B" w:rsidRPr="0069615B" w:rsidRDefault="0069615B" w:rsidP="0069615B">
      <w:pPr>
        <w:suppressAutoHyphens w:val="0"/>
        <w:jc w:val="center"/>
        <w:rPr>
          <w:rFonts w:ascii="Arial" w:hAnsi="Arial" w:cs="Arial"/>
          <w:b/>
          <w:sz w:val="22"/>
          <w:szCs w:val="22"/>
          <w:lang w:val="en-US" w:eastAsia="en-US"/>
        </w:rPr>
      </w:pPr>
    </w:p>
    <w:p w14:paraId="06EC2908" w14:textId="77777777" w:rsidR="0069615B" w:rsidRPr="0069615B" w:rsidRDefault="0069615B" w:rsidP="0069615B">
      <w:pPr>
        <w:suppressAutoHyphens w:val="0"/>
        <w:jc w:val="center"/>
        <w:rPr>
          <w:rFonts w:ascii="Arial" w:hAnsi="Arial" w:cs="Arial"/>
          <w:b/>
          <w:sz w:val="22"/>
          <w:szCs w:val="22"/>
          <w:lang w:val="en-US" w:eastAsia="en-US"/>
        </w:rPr>
      </w:pPr>
      <w:r w:rsidRPr="0069615B">
        <w:rPr>
          <w:rFonts w:ascii="Arial" w:hAnsi="Arial" w:cs="Arial"/>
          <w:b/>
          <w:sz w:val="22"/>
          <w:szCs w:val="22"/>
          <w:lang w:val="en-US" w:eastAsia="en-US"/>
        </w:rPr>
        <w:t>Члан 2</w:t>
      </w:r>
      <w:r w:rsidRPr="0069615B">
        <w:rPr>
          <w:rFonts w:ascii="Arial" w:hAnsi="Arial" w:cs="Arial"/>
          <w:b/>
          <w:sz w:val="22"/>
          <w:szCs w:val="22"/>
          <w:lang w:val="sr-Cyrl-RS" w:eastAsia="en-US"/>
        </w:rPr>
        <w:t>5</w:t>
      </w:r>
      <w:r w:rsidRPr="0069615B">
        <w:rPr>
          <w:rFonts w:ascii="Arial" w:hAnsi="Arial" w:cs="Arial"/>
          <w:b/>
          <w:sz w:val="22"/>
          <w:szCs w:val="22"/>
          <w:lang w:val="en-US" w:eastAsia="en-US"/>
        </w:rPr>
        <w:t>.</w:t>
      </w:r>
    </w:p>
    <w:p w14:paraId="2CEED845" w14:textId="77777777" w:rsidR="0069615B" w:rsidRPr="0069615B" w:rsidRDefault="0069615B" w:rsidP="0069615B">
      <w:pPr>
        <w:suppressAutoHyphens w:val="0"/>
        <w:jc w:val="both"/>
        <w:rPr>
          <w:rFonts w:ascii="Arial" w:hAnsi="Arial" w:cs="Arial"/>
          <w:spacing w:val="2"/>
          <w:sz w:val="22"/>
          <w:szCs w:val="22"/>
          <w:lang w:eastAsia="en-US"/>
        </w:rPr>
      </w:pPr>
      <w:r w:rsidRPr="0069615B">
        <w:rPr>
          <w:rFonts w:ascii="Arial" w:hAnsi="Arial" w:cs="Arial"/>
          <w:spacing w:val="2"/>
          <w:sz w:val="22"/>
          <w:szCs w:val="22"/>
          <w:lang w:eastAsia="en-US"/>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14:paraId="61EBAA07" w14:textId="77777777" w:rsidR="0069615B" w:rsidRPr="0069615B" w:rsidRDefault="0069615B" w:rsidP="0069615B">
      <w:pPr>
        <w:suppressAutoHyphens w:val="0"/>
        <w:jc w:val="both"/>
        <w:rPr>
          <w:rFonts w:ascii="Arial" w:hAnsi="Arial" w:cs="Arial"/>
          <w:spacing w:val="2"/>
          <w:sz w:val="22"/>
          <w:szCs w:val="22"/>
          <w:lang w:eastAsia="en-US"/>
        </w:rPr>
      </w:pPr>
    </w:p>
    <w:p w14:paraId="28E6BC04" w14:textId="77777777" w:rsidR="0069615B" w:rsidRPr="0069615B" w:rsidRDefault="0069615B" w:rsidP="0069615B">
      <w:pPr>
        <w:suppressAutoHyphens w:val="0"/>
        <w:jc w:val="center"/>
        <w:rPr>
          <w:rFonts w:ascii="Arial" w:hAnsi="Arial" w:cs="Arial"/>
          <w:b/>
          <w:spacing w:val="2"/>
          <w:sz w:val="22"/>
          <w:szCs w:val="22"/>
          <w:lang w:eastAsia="en-US"/>
        </w:rPr>
      </w:pPr>
      <w:r w:rsidRPr="0069615B">
        <w:rPr>
          <w:rFonts w:ascii="Arial" w:hAnsi="Arial" w:cs="Arial"/>
          <w:b/>
          <w:spacing w:val="2"/>
          <w:sz w:val="22"/>
          <w:szCs w:val="22"/>
          <w:lang w:eastAsia="en-US"/>
        </w:rPr>
        <w:t>Члан 26.</w:t>
      </w:r>
    </w:p>
    <w:p w14:paraId="36C7A764" w14:textId="77777777" w:rsidR="0069615B" w:rsidRPr="0069615B" w:rsidRDefault="0069615B" w:rsidP="0069615B">
      <w:pPr>
        <w:suppressAutoHyphens w:val="0"/>
        <w:jc w:val="both"/>
        <w:rPr>
          <w:rFonts w:ascii="Arial" w:hAnsi="Arial" w:cs="Arial"/>
          <w:spacing w:val="2"/>
          <w:sz w:val="22"/>
          <w:szCs w:val="22"/>
          <w:lang w:eastAsia="en-US"/>
        </w:rPr>
      </w:pPr>
      <w:r w:rsidRPr="0069615B">
        <w:rPr>
          <w:rFonts w:ascii="Arial" w:hAnsi="Arial" w:cs="Arial"/>
          <w:spacing w:val="2"/>
          <w:sz w:val="22"/>
          <w:szCs w:val="22"/>
          <w:lang w:eastAsia="en-US"/>
        </w:rPr>
        <w:t>Саставни део овог Уговора су и његови прилози, како следи:</w:t>
      </w:r>
    </w:p>
    <w:p w14:paraId="246D7B2D" w14:textId="77777777" w:rsidR="0069615B" w:rsidRPr="0069615B" w:rsidRDefault="0069615B" w:rsidP="0069615B">
      <w:pPr>
        <w:suppressAutoHyphens w:val="0"/>
        <w:jc w:val="both"/>
        <w:rPr>
          <w:rFonts w:ascii="Arial" w:hAnsi="Arial" w:cs="Arial"/>
          <w:spacing w:val="2"/>
          <w:sz w:val="22"/>
          <w:szCs w:val="22"/>
          <w:lang w:eastAsia="en-US"/>
        </w:rPr>
      </w:pPr>
    </w:p>
    <w:p w14:paraId="171B2AA4" w14:textId="77777777" w:rsidR="0069615B" w:rsidRPr="0069615B" w:rsidRDefault="0069615B" w:rsidP="0069615B">
      <w:pPr>
        <w:suppressAutoHyphens w:val="0"/>
        <w:jc w:val="both"/>
        <w:rPr>
          <w:rFonts w:ascii="Arial" w:hAnsi="Arial" w:cs="Arial"/>
          <w:sz w:val="22"/>
          <w:szCs w:val="22"/>
          <w:lang w:val="en-US" w:eastAsia="en-US"/>
        </w:rPr>
      </w:pPr>
      <w:r w:rsidRPr="0069615B">
        <w:rPr>
          <w:rFonts w:ascii="Arial" w:hAnsi="Arial" w:cs="Arial"/>
          <w:sz w:val="22"/>
          <w:szCs w:val="22"/>
          <w:lang w:val="en-US" w:eastAsia="en-US"/>
        </w:rPr>
        <w:t>Прилог 1</w:t>
      </w:r>
      <w:r w:rsidRPr="0069615B">
        <w:rPr>
          <w:rFonts w:ascii="Arial" w:hAnsi="Arial" w:cs="Arial"/>
          <w:sz w:val="22"/>
          <w:szCs w:val="22"/>
          <w:lang w:val="en-US" w:eastAsia="en-US"/>
        </w:rPr>
        <w:tab/>
        <w:t>Конкурсна документација</w:t>
      </w:r>
      <w:r w:rsidRPr="0069615B">
        <w:rPr>
          <w:rFonts w:ascii="Arial" w:hAnsi="Arial" w:cs="Arial"/>
          <w:sz w:val="22"/>
          <w:szCs w:val="22"/>
          <w:lang w:val="sr-Cyrl-RS" w:eastAsia="en-US"/>
        </w:rPr>
        <w:t xml:space="preserve"> (шифра ____ са Портала јавних набавки)</w:t>
      </w:r>
    </w:p>
    <w:p w14:paraId="083F9F63" w14:textId="77777777" w:rsidR="0069615B" w:rsidRPr="0069615B" w:rsidRDefault="0069615B" w:rsidP="0069615B">
      <w:pPr>
        <w:suppressAutoHyphens w:val="0"/>
        <w:jc w:val="both"/>
        <w:rPr>
          <w:rFonts w:ascii="Arial" w:hAnsi="Arial" w:cs="Arial"/>
          <w:sz w:val="22"/>
          <w:szCs w:val="22"/>
          <w:lang w:val="en-US" w:eastAsia="en-US"/>
        </w:rPr>
      </w:pPr>
      <w:r w:rsidRPr="0069615B">
        <w:rPr>
          <w:rFonts w:ascii="Arial" w:hAnsi="Arial" w:cs="Arial"/>
          <w:sz w:val="22"/>
          <w:szCs w:val="22"/>
          <w:lang w:val="en-US" w:eastAsia="en-US"/>
        </w:rPr>
        <w:t>Прилог 2</w:t>
      </w:r>
      <w:r w:rsidRPr="0069615B">
        <w:rPr>
          <w:rFonts w:ascii="Arial" w:hAnsi="Arial" w:cs="Arial"/>
          <w:sz w:val="22"/>
          <w:szCs w:val="22"/>
          <w:lang w:val="en-US" w:eastAsia="en-US"/>
        </w:rPr>
        <w:tab/>
        <w:t xml:space="preserve">Понуда Продавца број   од </w:t>
      </w:r>
    </w:p>
    <w:p w14:paraId="0BD24939" w14:textId="77777777" w:rsidR="0069615B" w:rsidRPr="0069615B" w:rsidRDefault="0069615B" w:rsidP="0069615B">
      <w:pPr>
        <w:suppressAutoHyphens w:val="0"/>
        <w:jc w:val="both"/>
        <w:rPr>
          <w:rFonts w:ascii="Arial" w:hAnsi="Arial" w:cs="Arial"/>
          <w:sz w:val="22"/>
          <w:szCs w:val="22"/>
          <w:lang w:val="en-US" w:eastAsia="en-US"/>
        </w:rPr>
      </w:pPr>
      <w:r w:rsidRPr="0069615B">
        <w:rPr>
          <w:rFonts w:ascii="Arial" w:hAnsi="Arial" w:cs="Arial"/>
          <w:sz w:val="22"/>
          <w:szCs w:val="22"/>
          <w:lang w:val="en-US" w:eastAsia="en-US"/>
        </w:rPr>
        <w:t>Прилог 3</w:t>
      </w:r>
      <w:r w:rsidRPr="0069615B">
        <w:rPr>
          <w:rFonts w:ascii="Arial" w:hAnsi="Arial" w:cs="Arial"/>
          <w:sz w:val="22"/>
          <w:szCs w:val="22"/>
          <w:lang w:val="en-US" w:eastAsia="en-US"/>
        </w:rPr>
        <w:tab/>
        <w:t>Образац структуре цене</w:t>
      </w:r>
    </w:p>
    <w:p w14:paraId="1D4FC249" w14:textId="77777777" w:rsidR="0069615B" w:rsidRPr="0069615B" w:rsidRDefault="0069615B" w:rsidP="0069615B">
      <w:pPr>
        <w:suppressAutoHyphens w:val="0"/>
        <w:jc w:val="both"/>
        <w:rPr>
          <w:rFonts w:ascii="Arial" w:hAnsi="Arial" w:cs="Arial"/>
          <w:sz w:val="22"/>
          <w:szCs w:val="22"/>
          <w:lang w:val="en-US" w:eastAsia="en-US"/>
        </w:rPr>
      </w:pPr>
      <w:r w:rsidRPr="0069615B">
        <w:rPr>
          <w:rFonts w:ascii="Arial" w:hAnsi="Arial" w:cs="Arial"/>
          <w:sz w:val="22"/>
          <w:szCs w:val="22"/>
          <w:lang w:val="en-US" w:eastAsia="en-US"/>
        </w:rPr>
        <w:t>Прилог 4</w:t>
      </w:r>
      <w:r w:rsidRPr="0069615B">
        <w:rPr>
          <w:rFonts w:ascii="Arial" w:hAnsi="Arial" w:cs="Arial"/>
          <w:sz w:val="22"/>
          <w:szCs w:val="22"/>
          <w:lang w:val="en-US" w:eastAsia="en-US"/>
        </w:rPr>
        <w:tab/>
        <w:t>Техничка спецификација</w:t>
      </w:r>
    </w:p>
    <w:p w14:paraId="17DD354D" w14:textId="77777777" w:rsidR="0069615B" w:rsidRPr="0069615B" w:rsidRDefault="0069615B" w:rsidP="0069615B">
      <w:pPr>
        <w:suppressAutoHyphens w:val="0"/>
        <w:jc w:val="both"/>
        <w:rPr>
          <w:rFonts w:ascii="Arial" w:hAnsi="Arial" w:cs="Arial"/>
          <w:color w:val="365F91"/>
          <w:sz w:val="22"/>
          <w:szCs w:val="22"/>
          <w:lang w:val="en-US" w:eastAsia="en-US"/>
        </w:rPr>
      </w:pPr>
      <w:r w:rsidRPr="0069615B">
        <w:rPr>
          <w:rFonts w:ascii="Arial" w:hAnsi="Arial" w:cs="Arial"/>
          <w:color w:val="365F91"/>
          <w:sz w:val="22"/>
          <w:szCs w:val="22"/>
          <w:lang w:val="en-US" w:eastAsia="en-US"/>
        </w:rPr>
        <w:t xml:space="preserve">Прилог </w:t>
      </w:r>
      <w:r w:rsidRPr="0069615B">
        <w:rPr>
          <w:rFonts w:ascii="Arial" w:hAnsi="Arial" w:cs="Arial"/>
          <w:color w:val="365F91"/>
          <w:sz w:val="22"/>
          <w:szCs w:val="22"/>
          <w:lang w:val="sr-Cyrl-RS" w:eastAsia="en-US"/>
        </w:rPr>
        <w:t>5</w:t>
      </w:r>
      <w:r w:rsidRPr="0069615B">
        <w:rPr>
          <w:rFonts w:ascii="Arial" w:hAnsi="Arial" w:cs="Arial"/>
          <w:color w:val="365F91"/>
          <w:sz w:val="22"/>
          <w:szCs w:val="22"/>
          <w:lang w:val="sr-Cyrl-RS" w:eastAsia="en-US"/>
        </w:rPr>
        <w:tab/>
      </w:r>
      <w:r w:rsidRPr="0069615B">
        <w:rPr>
          <w:rFonts w:ascii="Arial" w:hAnsi="Arial" w:cs="Arial"/>
          <w:color w:val="365F91"/>
          <w:sz w:val="22"/>
          <w:szCs w:val="22"/>
          <w:lang w:val="en-US" w:eastAsia="en-US"/>
        </w:rPr>
        <w:t>Споразум о заједничком наступању број _____ од _______</w:t>
      </w:r>
    </w:p>
    <w:p w14:paraId="1C528917" w14:textId="77777777" w:rsidR="0069615B" w:rsidRPr="0069615B" w:rsidRDefault="0069615B" w:rsidP="0069615B">
      <w:pPr>
        <w:suppressAutoHyphens w:val="0"/>
        <w:jc w:val="both"/>
        <w:rPr>
          <w:rFonts w:ascii="Arial" w:hAnsi="Arial" w:cs="Arial"/>
          <w:sz w:val="22"/>
          <w:szCs w:val="22"/>
          <w:lang w:val="en-US" w:eastAsia="en-US"/>
        </w:rPr>
      </w:pPr>
      <w:r w:rsidRPr="0069615B">
        <w:rPr>
          <w:rFonts w:ascii="Arial" w:hAnsi="Arial" w:cs="Arial"/>
          <w:sz w:val="22"/>
          <w:szCs w:val="22"/>
          <w:lang w:val="en-US" w:eastAsia="en-US"/>
        </w:rPr>
        <w:t xml:space="preserve">Прилог </w:t>
      </w:r>
      <w:r w:rsidRPr="0069615B">
        <w:rPr>
          <w:rFonts w:ascii="Arial" w:hAnsi="Arial" w:cs="Arial"/>
          <w:sz w:val="22"/>
          <w:szCs w:val="22"/>
          <w:lang w:val="sr-Cyrl-RS" w:eastAsia="en-US"/>
        </w:rPr>
        <w:t>6</w:t>
      </w:r>
      <w:r w:rsidRPr="0069615B">
        <w:rPr>
          <w:rFonts w:ascii="Arial" w:hAnsi="Arial" w:cs="Arial"/>
          <w:sz w:val="22"/>
          <w:szCs w:val="22"/>
          <w:lang w:val="sr-Cyrl-RS" w:eastAsia="en-US"/>
        </w:rPr>
        <w:tab/>
      </w:r>
      <w:r w:rsidRPr="0069615B">
        <w:rPr>
          <w:rFonts w:ascii="Arial" w:hAnsi="Arial" w:cs="Arial"/>
          <w:sz w:val="22"/>
          <w:szCs w:val="22"/>
          <w:lang w:val="en-US" w:eastAsia="en-US"/>
        </w:rPr>
        <w:t>Уговор о чувању пословне тајне и поверљивих информација</w:t>
      </w:r>
    </w:p>
    <w:p w14:paraId="25620116" w14:textId="77777777" w:rsidR="0069615B" w:rsidRPr="0069615B" w:rsidRDefault="0069615B" w:rsidP="0069615B">
      <w:pPr>
        <w:suppressAutoHyphens w:val="0"/>
        <w:jc w:val="both"/>
        <w:rPr>
          <w:rFonts w:ascii="Arial" w:hAnsi="Arial" w:cs="Arial"/>
          <w:sz w:val="22"/>
          <w:szCs w:val="22"/>
          <w:lang w:val="en-US" w:eastAsia="en-US"/>
        </w:rPr>
      </w:pPr>
      <w:r w:rsidRPr="0069615B">
        <w:rPr>
          <w:rFonts w:ascii="Arial" w:hAnsi="Arial" w:cs="Arial"/>
          <w:sz w:val="22"/>
          <w:szCs w:val="22"/>
          <w:lang w:val="en-US" w:eastAsia="en-US"/>
        </w:rPr>
        <w:t xml:space="preserve">Прилог </w:t>
      </w:r>
      <w:r w:rsidRPr="0069615B">
        <w:rPr>
          <w:rFonts w:ascii="Arial" w:hAnsi="Arial" w:cs="Arial"/>
          <w:sz w:val="22"/>
          <w:szCs w:val="22"/>
          <w:lang w:val="sr-Cyrl-RS" w:eastAsia="en-US"/>
        </w:rPr>
        <w:t>7</w:t>
      </w:r>
      <w:r w:rsidRPr="0069615B">
        <w:rPr>
          <w:rFonts w:ascii="Arial" w:hAnsi="Arial" w:cs="Arial"/>
          <w:sz w:val="22"/>
          <w:szCs w:val="22"/>
          <w:lang w:val="sr-Cyrl-RS" w:eastAsia="en-US"/>
        </w:rPr>
        <w:tab/>
      </w:r>
      <w:r w:rsidRPr="0069615B">
        <w:rPr>
          <w:rFonts w:ascii="Arial" w:hAnsi="Arial" w:cs="Arial"/>
          <w:sz w:val="22"/>
          <w:szCs w:val="22"/>
          <w:lang w:val="en-US" w:eastAsia="en-US"/>
        </w:rPr>
        <w:t>Средств</w:t>
      </w:r>
      <w:r w:rsidRPr="0069615B">
        <w:rPr>
          <w:rFonts w:ascii="Arial" w:hAnsi="Arial" w:cs="Arial"/>
          <w:sz w:val="22"/>
          <w:szCs w:val="22"/>
          <w:lang w:val="sr-Cyrl-RS" w:eastAsia="en-US"/>
        </w:rPr>
        <w:t>о</w:t>
      </w:r>
      <w:r w:rsidRPr="0069615B">
        <w:rPr>
          <w:rFonts w:ascii="Arial" w:hAnsi="Arial" w:cs="Arial"/>
          <w:sz w:val="22"/>
          <w:szCs w:val="22"/>
          <w:lang w:val="en-US" w:eastAsia="en-US"/>
        </w:rPr>
        <w:t xml:space="preserve"> финансијског обезбеђења</w:t>
      </w:r>
    </w:p>
    <w:p w14:paraId="3BD078A4" w14:textId="77777777" w:rsidR="0069615B" w:rsidRPr="0069615B" w:rsidRDefault="0069615B" w:rsidP="0069615B">
      <w:pPr>
        <w:suppressAutoHyphens w:val="0"/>
        <w:jc w:val="both"/>
        <w:rPr>
          <w:rFonts w:ascii="Arial" w:hAnsi="Arial" w:cs="Arial"/>
          <w:sz w:val="22"/>
          <w:szCs w:val="22"/>
          <w:lang w:val="sr-Cyrl-RS" w:eastAsia="en-US"/>
        </w:rPr>
      </w:pPr>
      <w:r w:rsidRPr="0069615B">
        <w:rPr>
          <w:rFonts w:ascii="Arial" w:hAnsi="Arial" w:cs="Arial"/>
          <w:sz w:val="22"/>
          <w:szCs w:val="22"/>
          <w:lang w:val="sr-Cyrl-RS" w:eastAsia="en-US"/>
        </w:rPr>
        <w:t>Прилог 8</w:t>
      </w:r>
      <w:r w:rsidRPr="0069615B">
        <w:rPr>
          <w:rFonts w:ascii="Arial" w:hAnsi="Arial" w:cs="Arial"/>
          <w:sz w:val="22"/>
          <w:szCs w:val="22"/>
          <w:lang w:val="sr-Cyrl-RS" w:eastAsia="en-US"/>
        </w:rPr>
        <w:tab/>
        <w:t>Услови пружања техничке подршке у гарантном року</w:t>
      </w:r>
    </w:p>
    <w:p w14:paraId="6DA545FB" w14:textId="55C922C2" w:rsidR="0069615B" w:rsidRPr="0069615B" w:rsidRDefault="0069615B" w:rsidP="0069615B">
      <w:pPr>
        <w:suppressAutoHyphens w:val="0"/>
        <w:jc w:val="both"/>
        <w:rPr>
          <w:rFonts w:ascii="Arial" w:hAnsi="Arial" w:cs="Arial"/>
          <w:sz w:val="22"/>
          <w:szCs w:val="22"/>
          <w:lang w:val="sr-Cyrl-RS" w:eastAsia="en-US"/>
        </w:rPr>
      </w:pPr>
      <w:r w:rsidRPr="0069615B">
        <w:rPr>
          <w:rFonts w:ascii="Arial" w:hAnsi="Arial" w:cs="Arial"/>
          <w:sz w:val="22"/>
          <w:szCs w:val="22"/>
          <w:lang w:val="sr-Cyrl-RS" w:eastAsia="en-US"/>
        </w:rPr>
        <w:t>Прилог 9         Списак извршилаца</w:t>
      </w:r>
    </w:p>
    <w:p w14:paraId="787A962E" w14:textId="77777777" w:rsidR="0069615B" w:rsidRPr="0069615B" w:rsidRDefault="0069615B" w:rsidP="0069615B">
      <w:pPr>
        <w:suppressAutoHyphens w:val="0"/>
        <w:jc w:val="both"/>
        <w:rPr>
          <w:rFonts w:ascii="Arial" w:hAnsi="Arial" w:cs="Arial"/>
          <w:spacing w:val="2"/>
          <w:sz w:val="22"/>
          <w:szCs w:val="22"/>
          <w:lang w:eastAsia="en-US"/>
        </w:rPr>
      </w:pPr>
      <w:r w:rsidRPr="0069615B">
        <w:rPr>
          <w:rFonts w:ascii="Arial" w:hAnsi="Arial" w:cs="Arial"/>
          <w:spacing w:val="2"/>
          <w:sz w:val="22"/>
          <w:szCs w:val="22"/>
          <w:lang w:eastAsia="en-U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11E06769" w14:textId="77777777" w:rsidR="0069615B" w:rsidRPr="0069615B" w:rsidRDefault="0069615B" w:rsidP="0069615B">
      <w:pPr>
        <w:suppressAutoHyphens w:val="0"/>
        <w:jc w:val="both"/>
        <w:rPr>
          <w:rFonts w:ascii="Arial" w:hAnsi="Arial" w:cs="Arial"/>
          <w:i/>
          <w:spacing w:val="2"/>
          <w:sz w:val="22"/>
          <w:szCs w:val="22"/>
          <w:lang w:eastAsia="en-US"/>
        </w:rPr>
      </w:pPr>
    </w:p>
    <w:p w14:paraId="68EBF4FE" w14:textId="77777777" w:rsidR="0069615B" w:rsidRPr="0069615B" w:rsidRDefault="0069615B" w:rsidP="0069615B">
      <w:pPr>
        <w:suppressAutoHyphens w:val="0"/>
        <w:jc w:val="center"/>
        <w:rPr>
          <w:rFonts w:ascii="Arial" w:hAnsi="Arial" w:cs="Arial"/>
          <w:b/>
          <w:sz w:val="22"/>
          <w:szCs w:val="22"/>
          <w:lang w:val="en-US" w:eastAsia="en-US"/>
        </w:rPr>
      </w:pPr>
      <w:r w:rsidRPr="0069615B">
        <w:rPr>
          <w:rFonts w:ascii="Arial" w:hAnsi="Arial" w:cs="Arial"/>
          <w:b/>
          <w:sz w:val="22"/>
          <w:szCs w:val="22"/>
          <w:lang w:val="en-US" w:eastAsia="en-US"/>
        </w:rPr>
        <w:t>Члан 2</w:t>
      </w:r>
      <w:r w:rsidRPr="0069615B">
        <w:rPr>
          <w:rFonts w:ascii="Arial" w:hAnsi="Arial" w:cs="Arial"/>
          <w:b/>
          <w:sz w:val="22"/>
          <w:szCs w:val="22"/>
          <w:lang w:val="sr-Cyrl-RS" w:eastAsia="en-US"/>
        </w:rPr>
        <w:t>7</w:t>
      </w:r>
      <w:r w:rsidRPr="0069615B">
        <w:rPr>
          <w:rFonts w:ascii="Arial" w:hAnsi="Arial" w:cs="Arial"/>
          <w:b/>
          <w:sz w:val="22"/>
          <w:szCs w:val="22"/>
          <w:lang w:val="en-US" w:eastAsia="en-US"/>
        </w:rPr>
        <w:t>.</w:t>
      </w:r>
    </w:p>
    <w:p w14:paraId="3F22A9E9" w14:textId="77777777" w:rsidR="0069615B" w:rsidRPr="0069615B" w:rsidRDefault="0069615B" w:rsidP="0069615B">
      <w:pPr>
        <w:tabs>
          <w:tab w:val="left" w:pos="567"/>
        </w:tabs>
        <w:suppressAutoHyphens w:val="0"/>
        <w:jc w:val="both"/>
        <w:rPr>
          <w:rFonts w:ascii="Arial" w:hAnsi="Arial" w:cs="Arial"/>
          <w:sz w:val="22"/>
          <w:szCs w:val="22"/>
          <w:lang w:val="en-US" w:eastAsia="en-US"/>
        </w:rPr>
      </w:pPr>
      <w:r w:rsidRPr="0069615B">
        <w:rPr>
          <w:rFonts w:ascii="Arial" w:hAnsi="Arial" w:cs="Arial"/>
          <w:sz w:val="22"/>
          <w:szCs w:val="22"/>
          <w:lang w:val="en-US" w:eastAsia="en-US"/>
        </w:rPr>
        <w:t>Уговор је сачињен у 6 (шест) истоветних примерка, од којих 3 (</w:t>
      </w:r>
      <w:r w:rsidRPr="0069615B">
        <w:rPr>
          <w:rFonts w:ascii="Arial" w:hAnsi="Arial" w:cs="Arial"/>
          <w:sz w:val="22"/>
          <w:szCs w:val="22"/>
          <w:lang w:val="sr-Cyrl-RS" w:eastAsia="en-US"/>
        </w:rPr>
        <w:t>словима:три</w:t>
      </w:r>
      <w:r w:rsidRPr="0069615B">
        <w:rPr>
          <w:rFonts w:ascii="Arial" w:hAnsi="Arial" w:cs="Arial"/>
          <w:sz w:val="22"/>
          <w:szCs w:val="22"/>
          <w:lang w:val="en-US" w:eastAsia="en-US"/>
        </w:rPr>
        <w:t xml:space="preserve">) примерка за Продавца </w:t>
      </w:r>
      <w:r w:rsidRPr="0069615B">
        <w:rPr>
          <w:rFonts w:ascii="Arial" w:hAnsi="Arial" w:cs="Arial"/>
          <w:sz w:val="22"/>
          <w:szCs w:val="22"/>
          <w:lang w:val="sr-Cyrl-RS" w:eastAsia="en-US"/>
        </w:rPr>
        <w:t>и 3</w:t>
      </w:r>
      <w:r w:rsidRPr="0069615B">
        <w:rPr>
          <w:rFonts w:ascii="Arial" w:hAnsi="Arial" w:cs="Arial"/>
          <w:sz w:val="22"/>
          <w:szCs w:val="22"/>
          <w:lang w:val="en-US" w:eastAsia="en-US"/>
        </w:rPr>
        <w:t xml:space="preserve"> (</w:t>
      </w:r>
      <w:r w:rsidRPr="0069615B">
        <w:rPr>
          <w:rFonts w:ascii="Arial" w:hAnsi="Arial" w:cs="Arial"/>
          <w:sz w:val="22"/>
          <w:szCs w:val="22"/>
          <w:lang w:val="sr-Cyrl-RS" w:eastAsia="en-US"/>
        </w:rPr>
        <w:t>словима:три</w:t>
      </w:r>
      <w:r w:rsidRPr="0069615B">
        <w:rPr>
          <w:rFonts w:ascii="Arial" w:hAnsi="Arial" w:cs="Arial"/>
          <w:sz w:val="22"/>
          <w:szCs w:val="22"/>
          <w:lang w:val="en-US" w:eastAsia="en-US"/>
        </w:rPr>
        <w:t xml:space="preserve">) </w:t>
      </w:r>
      <w:r w:rsidRPr="0069615B">
        <w:rPr>
          <w:rFonts w:ascii="Arial" w:hAnsi="Arial" w:cs="Arial"/>
          <w:sz w:val="22"/>
          <w:szCs w:val="22"/>
          <w:lang w:val="sr-Cyrl-RS" w:eastAsia="en-US"/>
        </w:rPr>
        <w:t xml:space="preserve">примерка </w:t>
      </w:r>
      <w:r w:rsidRPr="0069615B">
        <w:rPr>
          <w:rFonts w:ascii="Arial" w:hAnsi="Arial" w:cs="Arial"/>
          <w:sz w:val="22"/>
          <w:szCs w:val="22"/>
          <w:lang w:val="en-US" w:eastAsia="en-US"/>
        </w:rPr>
        <w:t>за Купца.</w:t>
      </w:r>
    </w:p>
    <w:p w14:paraId="53900014" w14:textId="548A2107" w:rsidR="0069615B" w:rsidRPr="0069615B" w:rsidRDefault="0069615B" w:rsidP="0069615B">
      <w:pPr>
        <w:tabs>
          <w:tab w:val="left" w:pos="567"/>
        </w:tabs>
        <w:suppressAutoHyphens w:val="0"/>
        <w:jc w:val="both"/>
        <w:rPr>
          <w:rFonts w:ascii="Arial" w:hAnsi="Arial" w:cs="Arial"/>
          <w:sz w:val="22"/>
          <w:szCs w:val="22"/>
          <w:lang w:val="sr-Cyrl-BA" w:eastAsia="en-US"/>
        </w:rPr>
      </w:pPr>
    </w:p>
    <w:tbl>
      <w:tblPr>
        <w:tblW w:w="0" w:type="auto"/>
        <w:tblLook w:val="04A0" w:firstRow="1" w:lastRow="0" w:firstColumn="1" w:lastColumn="0" w:noHBand="0" w:noVBand="1"/>
      </w:tblPr>
      <w:tblGrid>
        <w:gridCol w:w="4088"/>
        <w:gridCol w:w="940"/>
        <w:gridCol w:w="4041"/>
      </w:tblGrid>
      <w:tr w:rsidR="0069615B" w:rsidRPr="0069615B" w14:paraId="39CDF262" w14:textId="77777777" w:rsidTr="0069615B">
        <w:tc>
          <w:tcPr>
            <w:tcW w:w="4503" w:type="dxa"/>
            <w:vAlign w:val="center"/>
            <w:hideMark/>
          </w:tcPr>
          <w:p w14:paraId="565FE564" w14:textId="77777777" w:rsidR="0069615B" w:rsidRPr="0069615B" w:rsidRDefault="0069615B" w:rsidP="0069615B">
            <w:pPr>
              <w:suppressAutoHyphens w:val="0"/>
              <w:jc w:val="center"/>
              <w:rPr>
                <w:rFonts w:ascii="Arial" w:hAnsi="Arial" w:cs="Arial"/>
                <w:b/>
                <w:smallCaps/>
                <w:sz w:val="22"/>
                <w:szCs w:val="22"/>
                <w:lang w:val="sr-Latn-CS" w:eastAsia="sr-Latn-CS"/>
              </w:rPr>
            </w:pPr>
            <w:r w:rsidRPr="0069615B">
              <w:rPr>
                <w:rFonts w:ascii="Arial" w:hAnsi="Arial" w:cs="Arial"/>
                <w:b/>
                <w:sz w:val="22"/>
                <w:szCs w:val="22"/>
                <w:lang w:val="sr-Latn-CS" w:eastAsia="sr-Latn-CS"/>
              </w:rPr>
              <w:t>КУПАЦ</w:t>
            </w:r>
          </w:p>
        </w:tc>
        <w:tc>
          <w:tcPr>
            <w:tcW w:w="1275" w:type="dxa"/>
            <w:vAlign w:val="center"/>
          </w:tcPr>
          <w:p w14:paraId="37F01D46" w14:textId="77777777" w:rsidR="0069615B" w:rsidRPr="0069615B" w:rsidRDefault="0069615B" w:rsidP="0069615B">
            <w:pPr>
              <w:suppressAutoHyphens w:val="0"/>
              <w:jc w:val="center"/>
              <w:rPr>
                <w:rFonts w:ascii="Arial" w:hAnsi="Arial" w:cs="Arial"/>
                <w:b/>
                <w:smallCaps/>
                <w:sz w:val="22"/>
                <w:szCs w:val="22"/>
                <w:lang w:val="sr-Latn-CS" w:eastAsia="sr-Latn-CS"/>
              </w:rPr>
            </w:pPr>
          </w:p>
        </w:tc>
        <w:tc>
          <w:tcPr>
            <w:tcW w:w="4395" w:type="dxa"/>
            <w:vAlign w:val="center"/>
            <w:hideMark/>
          </w:tcPr>
          <w:p w14:paraId="119FC825" w14:textId="77777777" w:rsidR="0069615B" w:rsidRPr="0069615B" w:rsidRDefault="0069615B" w:rsidP="0069615B">
            <w:pPr>
              <w:suppressAutoHyphens w:val="0"/>
              <w:jc w:val="center"/>
              <w:rPr>
                <w:rFonts w:ascii="Arial" w:hAnsi="Arial" w:cs="Arial"/>
                <w:b/>
                <w:smallCaps/>
                <w:sz w:val="22"/>
                <w:szCs w:val="22"/>
                <w:lang w:val="sr-Latn-CS" w:eastAsia="sr-Latn-CS"/>
              </w:rPr>
            </w:pPr>
            <w:r w:rsidRPr="0069615B">
              <w:rPr>
                <w:rFonts w:ascii="Arial" w:hAnsi="Arial" w:cs="Arial"/>
                <w:b/>
                <w:sz w:val="22"/>
                <w:szCs w:val="22"/>
                <w:lang w:val="sr-Latn-CS" w:eastAsia="sr-Latn-CS"/>
              </w:rPr>
              <w:t>ПРОДАВАЦ</w:t>
            </w:r>
          </w:p>
        </w:tc>
      </w:tr>
      <w:tr w:rsidR="0069615B" w:rsidRPr="0069615B" w14:paraId="7A571902" w14:textId="77777777" w:rsidTr="0069615B">
        <w:tc>
          <w:tcPr>
            <w:tcW w:w="4503" w:type="dxa"/>
            <w:vAlign w:val="center"/>
            <w:hideMark/>
          </w:tcPr>
          <w:p w14:paraId="2CD86342" w14:textId="77777777" w:rsidR="0069615B" w:rsidRPr="0069615B" w:rsidRDefault="0069615B" w:rsidP="0069615B">
            <w:pPr>
              <w:suppressAutoHyphens w:val="0"/>
              <w:jc w:val="center"/>
              <w:rPr>
                <w:rFonts w:ascii="Arial" w:hAnsi="Arial" w:cs="Arial"/>
                <w:b/>
                <w:sz w:val="22"/>
                <w:szCs w:val="22"/>
                <w:lang w:val="sr-Latn-CS" w:eastAsia="sr-Latn-CS"/>
              </w:rPr>
            </w:pPr>
            <w:r w:rsidRPr="0069615B">
              <w:rPr>
                <w:rFonts w:ascii="Arial" w:hAnsi="Arial" w:cs="Arial"/>
                <w:b/>
                <w:sz w:val="22"/>
                <w:szCs w:val="22"/>
                <w:lang w:val="sr-Latn-CS" w:eastAsia="sr-Latn-CS"/>
              </w:rPr>
              <w:t>ЈП „Електропривреда Србије“Београд</w:t>
            </w:r>
          </w:p>
        </w:tc>
        <w:tc>
          <w:tcPr>
            <w:tcW w:w="1275" w:type="dxa"/>
            <w:vAlign w:val="center"/>
          </w:tcPr>
          <w:p w14:paraId="0464A3A9" w14:textId="77777777" w:rsidR="0069615B" w:rsidRPr="0069615B" w:rsidRDefault="0069615B" w:rsidP="0069615B">
            <w:pPr>
              <w:suppressAutoHyphens w:val="0"/>
              <w:jc w:val="center"/>
              <w:rPr>
                <w:rFonts w:ascii="Arial" w:hAnsi="Arial" w:cs="Arial"/>
                <w:b/>
                <w:smallCaps/>
                <w:sz w:val="22"/>
                <w:szCs w:val="22"/>
                <w:lang w:val="sr-Latn-CS" w:eastAsia="sr-Latn-CS"/>
              </w:rPr>
            </w:pPr>
          </w:p>
        </w:tc>
        <w:tc>
          <w:tcPr>
            <w:tcW w:w="4395" w:type="dxa"/>
            <w:vAlign w:val="center"/>
            <w:hideMark/>
          </w:tcPr>
          <w:p w14:paraId="23E74537" w14:textId="77777777" w:rsidR="0069615B" w:rsidRPr="0069615B" w:rsidRDefault="0069615B" w:rsidP="0069615B">
            <w:pPr>
              <w:suppressAutoHyphens w:val="0"/>
              <w:jc w:val="center"/>
              <w:rPr>
                <w:rFonts w:ascii="Arial" w:hAnsi="Arial" w:cs="Arial"/>
                <w:b/>
                <w:smallCaps/>
                <w:sz w:val="22"/>
                <w:szCs w:val="22"/>
                <w:lang w:val="sr-Latn-CS" w:eastAsia="sr-Latn-CS"/>
              </w:rPr>
            </w:pPr>
            <w:r w:rsidRPr="0069615B">
              <w:rPr>
                <w:rFonts w:ascii="Arial" w:hAnsi="Arial" w:cs="Arial"/>
                <w:b/>
                <w:sz w:val="22"/>
                <w:szCs w:val="22"/>
                <w:lang w:val="sr-Latn-CS" w:eastAsia="sr-Latn-CS"/>
              </w:rPr>
              <w:t>Назив</w:t>
            </w:r>
          </w:p>
        </w:tc>
      </w:tr>
      <w:tr w:rsidR="0069615B" w:rsidRPr="0069615B" w14:paraId="3DE0E70C" w14:textId="77777777" w:rsidTr="0069615B">
        <w:tc>
          <w:tcPr>
            <w:tcW w:w="4503" w:type="dxa"/>
            <w:vAlign w:val="center"/>
            <w:hideMark/>
          </w:tcPr>
          <w:p w14:paraId="7A674D3F" w14:textId="77777777" w:rsidR="0069615B" w:rsidRPr="0069615B" w:rsidRDefault="0069615B" w:rsidP="0069615B">
            <w:pPr>
              <w:suppressAutoHyphens w:val="0"/>
              <w:jc w:val="center"/>
              <w:rPr>
                <w:rFonts w:ascii="Arial" w:hAnsi="Arial" w:cs="Arial"/>
                <w:b/>
                <w:smallCaps/>
                <w:sz w:val="22"/>
                <w:szCs w:val="22"/>
                <w:lang w:val="sr-Latn-CS" w:eastAsia="sr-Latn-CS"/>
              </w:rPr>
            </w:pPr>
            <w:r w:rsidRPr="0069615B">
              <w:rPr>
                <w:rFonts w:ascii="Arial" w:hAnsi="Arial" w:cs="Arial"/>
                <w:b/>
                <w:sz w:val="22"/>
                <w:szCs w:val="22"/>
                <w:lang w:val="sr-Latn-CS" w:eastAsia="sr-Latn-CS"/>
              </w:rPr>
              <w:t>_____________________________</w:t>
            </w:r>
          </w:p>
        </w:tc>
        <w:tc>
          <w:tcPr>
            <w:tcW w:w="1275" w:type="dxa"/>
            <w:vAlign w:val="center"/>
            <w:hideMark/>
          </w:tcPr>
          <w:p w14:paraId="680B5CE6" w14:textId="77777777" w:rsidR="0069615B" w:rsidRPr="0069615B" w:rsidRDefault="0069615B" w:rsidP="0069615B">
            <w:pPr>
              <w:suppressAutoHyphens w:val="0"/>
              <w:jc w:val="center"/>
              <w:rPr>
                <w:rFonts w:ascii="Arial" w:hAnsi="Arial" w:cs="Arial"/>
                <w:b/>
                <w:smallCaps/>
                <w:sz w:val="22"/>
                <w:szCs w:val="22"/>
                <w:lang w:val="sr-Latn-CS" w:eastAsia="sr-Latn-CS"/>
              </w:rPr>
            </w:pPr>
            <w:r w:rsidRPr="0069615B">
              <w:rPr>
                <w:rFonts w:ascii="Arial" w:hAnsi="Arial" w:cs="Arial"/>
                <w:b/>
                <w:sz w:val="22"/>
                <w:szCs w:val="22"/>
                <w:lang w:val="sr-Latn-CS" w:eastAsia="sr-Latn-CS"/>
              </w:rPr>
              <w:t>М.П.</w:t>
            </w:r>
          </w:p>
        </w:tc>
        <w:tc>
          <w:tcPr>
            <w:tcW w:w="4395" w:type="dxa"/>
            <w:vAlign w:val="center"/>
            <w:hideMark/>
          </w:tcPr>
          <w:p w14:paraId="16F7DCDE" w14:textId="77777777" w:rsidR="0069615B" w:rsidRPr="0069615B" w:rsidRDefault="0069615B" w:rsidP="0069615B">
            <w:pPr>
              <w:suppressAutoHyphens w:val="0"/>
              <w:jc w:val="center"/>
              <w:rPr>
                <w:rFonts w:ascii="Arial" w:hAnsi="Arial" w:cs="Arial"/>
                <w:b/>
                <w:smallCaps/>
                <w:sz w:val="22"/>
                <w:szCs w:val="22"/>
                <w:lang w:val="sr-Latn-CS" w:eastAsia="sr-Latn-CS"/>
              </w:rPr>
            </w:pPr>
            <w:r w:rsidRPr="0069615B">
              <w:rPr>
                <w:rFonts w:ascii="Arial" w:hAnsi="Arial" w:cs="Arial"/>
                <w:b/>
                <w:sz w:val="22"/>
                <w:szCs w:val="22"/>
                <w:lang w:val="sr-Latn-CS" w:eastAsia="sr-Latn-CS"/>
              </w:rPr>
              <w:t>_____________________________</w:t>
            </w:r>
          </w:p>
        </w:tc>
      </w:tr>
      <w:tr w:rsidR="0069615B" w:rsidRPr="0069615B" w14:paraId="37383C37" w14:textId="77777777" w:rsidTr="0069615B">
        <w:tc>
          <w:tcPr>
            <w:tcW w:w="4503" w:type="dxa"/>
            <w:vAlign w:val="center"/>
            <w:hideMark/>
          </w:tcPr>
          <w:p w14:paraId="780C8C40" w14:textId="77777777" w:rsidR="0069615B" w:rsidRPr="0069615B" w:rsidRDefault="0069615B" w:rsidP="0069615B">
            <w:pPr>
              <w:suppressAutoHyphens w:val="0"/>
              <w:jc w:val="center"/>
              <w:rPr>
                <w:rFonts w:ascii="Arial" w:hAnsi="Arial" w:cs="Arial"/>
                <w:b/>
                <w:smallCaps/>
                <w:sz w:val="22"/>
                <w:szCs w:val="22"/>
                <w:lang w:val="sr-Cyrl-RS" w:eastAsia="sr-Latn-CS"/>
              </w:rPr>
            </w:pPr>
            <w:r w:rsidRPr="0069615B">
              <w:rPr>
                <w:rFonts w:ascii="Arial" w:hAnsi="Arial" w:cs="Arial"/>
                <w:b/>
                <w:smallCaps/>
                <w:sz w:val="22"/>
                <w:szCs w:val="22"/>
                <w:lang w:val="sr-Cyrl-RS" w:eastAsia="sr-Latn-CS"/>
              </w:rPr>
              <w:t>Милорад Грчић</w:t>
            </w:r>
          </w:p>
        </w:tc>
        <w:tc>
          <w:tcPr>
            <w:tcW w:w="1275" w:type="dxa"/>
            <w:vAlign w:val="center"/>
          </w:tcPr>
          <w:p w14:paraId="146D6BBD" w14:textId="77777777" w:rsidR="0069615B" w:rsidRPr="0069615B" w:rsidRDefault="0069615B" w:rsidP="0069615B">
            <w:pPr>
              <w:suppressAutoHyphens w:val="0"/>
              <w:jc w:val="center"/>
              <w:rPr>
                <w:rFonts w:ascii="Arial" w:hAnsi="Arial" w:cs="Arial"/>
                <w:b/>
                <w:smallCaps/>
                <w:sz w:val="22"/>
                <w:szCs w:val="22"/>
                <w:lang w:val="sr-Latn-CS" w:eastAsia="sr-Latn-CS"/>
              </w:rPr>
            </w:pPr>
          </w:p>
        </w:tc>
        <w:tc>
          <w:tcPr>
            <w:tcW w:w="4395" w:type="dxa"/>
            <w:vAlign w:val="center"/>
            <w:hideMark/>
          </w:tcPr>
          <w:p w14:paraId="44CAE822" w14:textId="77777777" w:rsidR="0069615B" w:rsidRPr="0069615B" w:rsidRDefault="0069615B" w:rsidP="0069615B">
            <w:pPr>
              <w:suppressAutoHyphens w:val="0"/>
              <w:jc w:val="center"/>
              <w:rPr>
                <w:rFonts w:ascii="Arial" w:hAnsi="Arial" w:cs="Arial"/>
                <w:b/>
                <w:smallCaps/>
                <w:sz w:val="22"/>
                <w:szCs w:val="22"/>
                <w:lang w:val="sr-Latn-CS" w:eastAsia="sr-Latn-CS"/>
              </w:rPr>
            </w:pPr>
            <w:r w:rsidRPr="0069615B">
              <w:rPr>
                <w:rFonts w:ascii="Arial" w:hAnsi="Arial" w:cs="Arial"/>
                <w:b/>
                <w:sz w:val="22"/>
                <w:szCs w:val="22"/>
                <w:lang w:val="sr-Latn-CS" w:eastAsia="sr-Latn-CS"/>
              </w:rPr>
              <w:t>име и презиме</w:t>
            </w:r>
          </w:p>
        </w:tc>
      </w:tr>
      <w:tr w:rsidR="0069615B" w:rsidRPr="0069615B" w14:paraId="7E3C3EA9" w14:textId="77777777" w:rsidTr="0069615B">
        <w:tc>
          <w:tcPr>
            <w:tcW w:w="4503" w:type="dxa"/>
            <w:vAlign w:val="center"/>
            <w:hideMark/>
          </w:tcPr>
          <w:p w14:paraId="036AD7FC" w14:textId="77777777" w:rsidR="0069615B" w:rsidRPr="0069615B" w:rsidRDefault="0069615B" w:rsidP="0069615B">
            <w:pPr>
              <w:suppressAutoHyphens w:val="0"/>
              <w:jc w:val="center"/>
              <w:rPr>
                <w:rFonts w:ascii="Arial" w:hAnsi="Arial" w:cs="Arial"/>
                <w:b/>
                <w:sz w:val="22"/>
                <w:szCs w:val="22"/>
                <w:lang w:val="sr-Cyrl-RS" w:eastAsia="sr-Latn-CS"/>
              </w:rPr>
            </w:pPr>
            <w:r w:rsidRPr="0069615B">
              <w:rPr>
                <w:rFonts w:ascii="Arial" w:hAnsi="Arial" w:cs="Arial"/>
                <w:b/>
                <w:sz w:val="22"/>
                <w:szCs w:val="22"/>
                <w:lang w:val="sr-Cyrl-RS" w:eastAsia="sr-Latn-CS"/>
              </w:rPr>
              <w:t>в.д. д</w:t>
            </w:r>
            <w:r w:rsidRPr="0069615B">
              <w:rPr>
                <w:rFonts w:ascii="Arial" w:hAnsi="Arial" w:cs="Arial"/>
                <w:b/>
                <w:sz w:val="22"/>
                <w:szCs w:val="22"/>
                <w:lang w:val="sr-Latn-CS" w:eastAsia="sr-Latn-CS"/>
              </w:rPr>
              <w:t>иректо</w:t>
            </w:r>
            <w:r w:rsidRPr="0069615B">
              <w:rPr>
                <w:rFonts w:ascii="Arial" w:hAnsi="Arial" w:cs="Arial"/>
                <w:b/>
                <w:sz w:val="22"/>
                <w:szCs w:val="22"/>
                <w:lang w:val="sr-Cyrl-RS" w:eastAsia="sr-Latn-CS"/>
              </w:rPr>
              <w:t xml:space="preserve">ра </w:t>
            </w:r>
          </w:p>
        </w:tc>
        <w:tc>
          <w:tcPr>
            <w:tcW w:w="1275" w:type="dxa"/>
            <w:vAlign w:val="center"/>
          </w:tcPr>
          <w:p w14:paraId="34EC9565" w14:textId="77777777" w:rsidR="0069615B" w:rsidRPr="0069615B" w:rsidRDefault="0069615B" w:rsidP="0069615B">
            <w:pPr>
              <w:suppressAutoHyphens w:val="0"/>
              <w:jc w:val="center"/>
              <w:rPr>
                <w:rFonts w:ascii="Arial" w:hAnsi="Arial" w:cs="Arial"/>
                <w:b/>
                <w:smallCaps/>
                <w:sz w:val="22"/>
                <w:szCs w:val="22"/>
                <w:lang w:val="sr-Latn-CS" w:eastAsia="sr-Latn-CS"/>
              </w:rPr>
            </w:pPr>
          </w:p>
        </w:tc>
        <w:tc>
          <w:tcPr>
            <w:tcW w:w="4395" w:type="dxa"/>
            <w:vAlign w:val="center"/>
            <w:hideMark/>
          </w:tcPr>
          <w:p w14:paraId="732C1C07" w14:textId="77777777" w:rsidR="0069615B" w:rsidRPr="0069615B" w:rsidRDefault="0069615B" w:rsidP="0069615B">
            <w:pPr>
              <w:suppressAutoHyphens w:val="0"/>
              <w:jc w:val="center"/>
              <w:rPr>
                <w:rFonts w:ascii="Arial" w:hAnsi="Arial" w:cs="Arial"/>
                <w:b/>
                <w:smallCaps/>
                <w:sz w:val="22"/>
                <w:szCs w:val="22"/>
                <w:lang w:val="sr-Latn-CS" w:eastAsia="sr-Latn-CS"/>
              </w:rPr>
            </w:pPr>
            <w:r w:rsidRPr="0069615B">
              <w:rPr>
                <w:rFonts w:ascii="Arial" w:hAnsi="Arial" w:cs="Arial"/>
                <w:b/>
                <w:sz w:val="22"/>
                <w:szCs w:val="22"/>
                <w:lang w:val="sr-Latn-CS" w:eastAsia="sr-Latn-CS"/>
              </w:rPr>
              <w:t>функција</w:t>
            </w:r>
          </w:p>
        </w:tc>
      </w:tr>
    </w:tbl>
    <w:p w14:paraId="1FCB34A8" w14:textId="7DFAF825" w:rsidR="00D03646" w:rsidRDefault="00D03646" w:rsidP="00D03646">
      <w:pPr>
        <w:suppressAutoHyphens w:val="0"/>
        <w:spacing w:after="200" w:line="276" w:lineRule="auto"/>
        <w:rPr>
          <w:rFonts w:ascii="Arial" w:hAnsi="Arial" w:cs="Arial"/>
          <w:sz w:val="22"/>
          <w:szCs w:val="22"/>
          <w:lang w:val="sr-Cyrl-RS"/>
        </w:rPr>
      </w:pPr>
    </w:p>
    <w:p w14:paraId="470A7678" w14:textId="77777777" w:rsidR="0069615B" w:rsidRPr="00DE1779" w:rsidRDefault="0069615B" w:rsidP="00D03646">
      <w:pPr>
        <w:suppressAutoHyphens w:val="0"/>
        <w:spacing w:after="200" w:line="276" w:lineRule="auto"/>
        <w:rPr>
          <w:rFonts w:ascii="Arial" w:hAnsi="Arial" w:cs="Arial"/>
          <w:sz w:val="22"/>
          <w:szCs w:val="22"/>
          <w:lang w:val="sr-Cyrl-RS"/>
        </w:rPr>
      </w:pPr>
    </w:p>
    <w:p w14:paraId="11C30FB8" w14:textId="38B5EC14" w:rsidR="00FD0D85" w:rsidRDefault="00D03646" w:rsidP="001C369B">
      <w:pPr>
        <w:pStyle w:val="Heading2"/>
        <w:jc w:val="center"/>
      </w:pPr>
      <w:r w:rsidRPr="00DE1779">
        <w:t>МОДЕЛ УГОВОРА</w:t>
      </w:r>
    </w:p>
    <w:p w14:paraId="3DCBA485" w14:textId="4259EF0B" w:rsidR="00D03646" w:rsidRPr="00FD0D85" w:rsidRDefault="00D03646" w:rsidP="001C369B">
      <w:pPr>
        <w:jc w:val="center"/>
        <w:rPr>
          <w:rFonts w:ascii="Arial" w:hAnsi="Arial" w:cs="Arial"/>
          <w:b/>
          <w:sz w:val="22"/>
          <w:szCs w:val="22"/>
        </w:rPr>
      </w:pPr>
      <w:r w:rsidRPr="00FD0D85">
        <w:rPr>
          <w:rFonts w:ascii="Arial" w:hAnsi="Arial" w:cs="Arial"/>
          <w:b/>
          <w:sz w:val="22"/>
          <w:szCs w:val="22"/>
        </w:rPr>
        <w:t>о чувању пословне тајне и поверљивих информација</w:t>
      </w:r>
    </w:p>
    <w:p w14:paraId="48734753" w14:textId="77777777" w:rsidR="00D03646" w:rsidRPr="00DE1779" w:rsidRDefault="00D03646" w:rsidP="00D03646">
      <w:pPr>
        <w:rPr>
          <w:rFonts w:ascii="Arial" w:hAnsi="Arial" w:cs="Arial"/>
          <w:sz w:val="22"/>
          <w:szCs w:val="22"/>
          <w:lang w:val="sr-Cyrl-RS"/>
        </w:rPr>
      </w:pPr>
    </w:p>
    <w:p w14:paraId="09842029" w14:textId="77777777" w:rsidR="00D03646" w:rsidRPr="00DE1779" w:rsidRDefault="00D03646" w:rsidP="00D03646">
      <w:pPr>
        <w:jc w:val="both"/>
        <w:rPr>
          <w:rFonts w:ascii="Arial" w:hAnsi="Arial" w:cs="Arial"/>
          <w:sz w:val="22"/>
          <w:szCs w:val="22"/>
          <w:lang w:val="sr-Cyrl-RS"/>
        </w:rPr>
      </w:pPr>
    </w:p>
    <w:p w14:paraId="2CD272AD" w14:textId="06FAAA1E"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Закључен у Београду дана</w:t>
      </w:r>
      <w:r w:rsidR="00AD3A6E">
        <w:rPr>
          <w:rFonts w:ascii="Arial" w:hAnsi="Arial" w:cs="Arial"/>
          <w:sz w:val="22"/>
          <w:szCs w:val="22"/>
          <w:lang w:val="sr-Cyrl-RS"/>
        </w:rPr>
        <w:t xml:space="preserve"> </w:t>
      </w:r>
      <w:r w:rsidRPr="00DE1779">
        <w:rPr>
          <w:rFonts w:ascii="Arial" w:hAnsi="Arial" w:cs="Arial"/>
          <w:sz w:val="22"/>
          <w:szCs w:val="22"/>
          <w:lang w:val="sr-Cyrl-RS"/>
        </w:rPr>
        <w:t>______године, између следећих уговорних страна:</w:t>
      </w:r>
    </w:p>
    <w:p w14:paraId="20863004" w14:textId="77777777" w:rsidR="00D03646" w:rsidRPr="00DE1779" w:rsidRDefault="00D03646" w:rsidP="00D03646">
      <w:pPr>
        <w:jc w:val="both"/>
        <w:rPr>
          <w:rFonts w:ascii="Arial" w:hAnsi="Arial" w:cs="Arial"/>
          <w:sz w:val="22"/>
          <w:szCs w:val="22"/>
          <w:lang w:val="sr-Cyrl-RS"/>
        </w:rPr>
      </w:pPr>
    </w:p>
    <w:p w14:paraId="56ECC2C6" w14:textId="10AB5A0D" w:rsidR="00D03646" w:rsidRPr="00DE1779" w:rsidRDefault="00D03646" w:rsidP="00DF5872">
      <w:pPr>
        <w:numPr>
          <w:ilvl w:val="0"/>
          <w:numId w:val="19"/>
        </w:numPr>
        <w:tabs>
          <w:tab w:val="left" w:pos="360"/>
        </w:tabs>
        <w:suppressAutoHyphens w:val="0"/>
        <w:jc w:val="both"/>
        <w:rPr>
          <w:rFonts w:ascii="Arial" w:hAnsi="Arial" w:cs="Arial"/>
          <w:sz w:val="22"/>
          <w:szCs w:val="22"/>
          <w:lang w:val="sr-Cyrl-RS"/>
        </w:rPr>
      </w:pPr>
      <w:r w:rsidRPr="00DE1779">
        <w:rPr>
          <w:rFonts w:ascii="Arial" w:hAnsi="Arial" w:cs="Arial"/>
          <w:sz w:val="22"/>
          <w:szCs w:val="22"/>
          <w:lang w:val="sr-Cyrl-RS"/>
        </w:rPr>
        <w:t>Јавно предузеће „Електропривреда Србиј</w:t>
      </w:r>
      <w:r w:rsidR="007E33BE">
        <w:rPr>
          <w:rFonts w:ascii="Arial" w:hAnsi="Arial" w:cs="Arial"/>
          <w:sz w:val="22"/>
          <w:szCs w:val="22"/>
          <w:lang w:val="sr-Cyrl-RS"/>
        </w:rPr>
        <w:t>е“, Београд , улица Балканска 13</w:t>
      </w:r>
      <w:r w:rsidRPr="00DE1779">
        <w:rPr>
          <w:rFonts w:ascii="Arial" w:hAnsi="Arial" w:cs="Arial"/>
          <w:sz w:val="22"/>
          <w:szCs w:val="22"/>
          <w:lang w:val="sr-Cyrl-RS"/>
        </w:rPr>
        <w:t xml:space="preserve">, матични број: 20053658, ПИБ 103920327, бр.тек.рачуна: 160-700-13 Banka Intesa ад Београд, које заступа законски заступник Милорад Грчић, в.д. директора (у даљем тексту: </w:t>
      </w:r>
      <w:r w:rsidR="001C369B">
        <w:rPr>
          <w:rFonts w:ascii="Arial" w:hAnsi="Arial" w:cs="Arial"/>
          <w:sz w:val="22"/>
          <w:szCs w:val="22"/>
          <w:lang w:val="sr-Cyrl-RS"/>
        </w:rPr>
        <w:t>Купац)</w:t>
      </w:r>
    </w:p>
    <w:p w14:paraId="53F8FE0B" w14:textId="77777777" w:rsidR="00D03646" w:rsidRPr="00DE1779" w:rsidRDefault="00D03646" w:rsidP="00D03646">
      <w:pPr>
        <w:tabs>
          <w:tab w:val="left" w:pos="6246"/>
        </w:tabs>
        <w:rPr>
          <w:rFonts w:ascii="Arial" w:hAnsi="Arial" w:cs="Arial"/>
          <w:sz w:val="22"/>
          <w:szCs w:val="22"/>
          <w:lang w:val="sr-Cyrl-RS"/>
        </w:rPr>
      </w:pPr>
      <w:r w:rsidRPr="00DE1779">
        <w:rPr>
          <w:rFonts w:ascii="Arial" w:hAnsi="Arial" w:cs="Arial"/>
          <w:sz w:val="22"/>
          <w:szCs w:val="22"/>
          <w:lang w:val="sr-Cyrl-RS"/>
        </w:rPr>
        <w:tab/>
        <w:t xml:space="preserve"> </w:t>
      </w:r>
    </w:p>
    <w:p w14:paraId="1236DD37"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и</w:t>
      </w:r>
    </w:p>
    <w:p w14:paraId="5DD14C10" w14:textId="7F447E56"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___________________________________________________________________, матични број: ___________, ПИБ _______________, бр.тек.рачуна: ____________ кога заступа директор _________________, (у даљем тексту</w:t>
      </w:r>
      <w:r w:rsidR="001C369B">
        <w:rPr>
          <w:rFonts w:eastAsia="Calibri" w:cs="Arial"/>
          <w:noProof/>
          <w:lang w:val="sr-Cyrl-RS"/>
        </w:rPr>
        <w:t>: Продавац</w:t>
      </w:r>
      <w:r w:rsidRPr="00DE1779">
        <w:rPr>
          <w:rFonts w:eastAsia="Calibri" w:cs="Arial"/>
          <w:noProof/>
          <w:lang w:val="sr-Cyrl-RS"/>
        </w:rPr>
        <w:t xml:space="preserve">), </w:t>
      </w:r>
    </w:p>
    <w:p w14:paraId="415FEDC9" w14:textId="77777777" w:rsidR="00D03646" w:rsidRPr="00DE1779" w:rsidRDefault="00D03646" w:rsidP="00D03646">
      <w:pPr>
        <w:pStyle w:val="KDParagraf"/>
        <w:spacing w:before="0"/>
        <w:rPr>
          <w:rFonts w:eastAsia="Calibri" w:cs="Arial"/>
          <w:noProof/>
          <w:lang w:val="sr-Cyrl-RS"/>
        </w:rPr>
      </w:pPr>
    </w:p>
    <w:p w14:paraId="1832080C" w14:textId="77777777" w:rsidR="00D03646" w:rsidRPr="00DE1779" w:rsidRDefault="00D03646" w:rsidP="00D03646">
      <w:pPr>
        <w:pStyle w:val="KDParagraf"/>
        <w:spacing w:before="0"/>
        <w:jc w:val="left"/>
        <w:rPr>
          <w:rFonts w:eastAsia="Calibri" w:cs="Arial"/>
          <w:noProof/>
          <w:lang w:val="sr-Cyrl-RS"/>
        </w:rPr>
      </w:pPr>
      <w:r w:rsidRPr="00DE1779">
        <w:rPr>
          <w:rFonts w:eastAsia="Calibri" w:cs="Arial"/>
          <w:noProof/>
          <w:lang w:val="sr-Cyrl-RS"/>
        </w:rPr>
        <w:t>чланови групе /подизвођачи _________________________________________________</w:t>
      </w:r>
    </w:p>
    <w:p w14:paraId="526B6789"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_________________________________________________________________________, </w:t>
      </w:r>
    </w:p>
    <w:p w14:paraId="7D6FCEEE" w14:textId="77777777" w:rsidR="00D03646" w:rsidRPr="00DE1779" w:rsidRDefault="00D03646" w:rsidP="00D03646">
      <w:pPr>
        <w:pStyle w:val="KDParagraf"/>
        <w:spacing w:before="0"/>
        <w:rPr>
          <w:rFonts w:eastAsia="Calibri" w:cs="Arial"/>
          <w:noProof/>
          <w:lang w:val="sr-Cyrl-RS"/>
        </w:rPr>
      </w:pPr>
    </w:p>
    <w:p w14:paraId="45626A56"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заједнички назив Стране.</w:t>
      </w:r>
    </w:p>
    <w:p w14:paraId="6B96320B" w14:textId="77777777" w:rsidR="00D03646" w:rsidRPr="00DE1779" w:rsidRDefault="00D03646" w:rsidP="00D03646">
      <w:pPr>
        <w:pStyle w:val="KDParagraf"/>
        <w:spacing w:before="0"/>
        <w:rPr>
          <w:rFonts w:eastAsia="Calibri" w:cs="Arial"/>
          <w:noProof/>
          <w:lang w:val="sr-Cyrl-RS"/>
        </w:rPr>
      </w:pPr>
    </w:p>
    <w:p w14:paraId="7C0AB0CD"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1.</w:t>
      </w:r>
    </w:p>
    <w:p w14:paraId="0DD55BCF" w14:textId="4F9CB82E" w:rsidR="00D03646" w:rsidRPr="00D565A6" w:rsidRDefault="00D03646" w:rsidP="00D565A6">
      <w:pPr>
        <w:pStyle w:val="Title"/>
        <w:jc w:val="both"/>
        <w:rPr>
          <w:rFonts w:ascii="Arial" w:hAnsi="Arial" w:cs="Arial"/>
          <w:b w:val="0"/>
          <w:sz w:val="22"/>
          <w:szCs w:val="22"/>
          <w:lang w:val="sr-Cyrl-RS"/>
        </w:rPr>
      </w:pPr>
      <w:r w:rsidRPr="00D565A6">
        <w:rPr>
          <w:rFonts w:ascii="Arial" w:hAnsi="Arial" w:cs="Arial"/>
          <w:b w:val="0"/>
          <w:sz w:val="22"/>
          <w:szCs w:val="22"/>
          <w:lang w:val="sr-Cyrl-RS"/>
        </w:rPr>
        <w:t xml:space="preserve">Стране су се договориле да у вези са набавком </w:t>
      </w:r>
      <w:r w:rsidR="00D565A6" w:rsidRPr="00D565A6">
        <w:rPr>
          <w:rFonts w:ascii="Arial" w:hAnsi="Arial" w:cs="Arial"/>
          <w:b w:val="0"/>
          <w:sz w:val="22"/>
          <w:szCs w:val="22"/>
          <w:lang w:val="sr-Cyrl-RS"/>
        </w:rPr>
        <w:t xml:space="preserve">добара и пратећих </w:t>
      </w:r>
      <w:r w:rsidRPr="00D565A6">
        <w:rPr>
          <w:rFonts w:ascii="Arial" w:hAnsi="Arial" w:cs="Arial"/>
          <w:b w:val="0"/>
          <w:sz w:val="22"/>
          <w:szCs w:val="22"/>
          <w:lang w:val="sr-Cyrl-RS"/>
        </w:rPr>
        <w:t>услуга</w:t>
      </w:r>
      <w:r w:rsidRPr="00664175">
        <w:rPr>
          <w:rFonts w:ascii="Arial" w:hAnsi="Arial" w:cs="Arial"/>
          <w:b w:val="0"/>
          <w:sz w:val="22"/>
          <w:szCs w:val="22"/>
          <w:lang w:val="sr-Cyrl-RS"/>
        </w:rPr>
        <w:t xml:space="preserve">: </w:t>
      </w:r>
      <w:r w:rsidR="00D565A6" w:rsidRPr="00664175">
        <w:rPr>
          <w:rFonts w:ascii="Arial" w:hAnsi="Arial" w:cs="Arial"/>
          <w:b w:val="0"/>
          <w:sz w:val="22"/>
          <w:szCs w:val="22"/>
          <w:lang w:val="en-US"/>
        </w:rPr>
        <w:t>“</w:t>
      </w:r>
      <w:r w:rsidR="007B0783">
        <w:rPr>
          <w:rFonts w:ascii="Arial" w:hAnsi="Arial" w:cs="Arial"/>
          <w:b w:val="0"/>
          <w:sz w:val="22"/>
          <w:szCs w:val="22"/>
          <w:lang w:val="sr-Cyrl-RS"/>
        </w:rPr>
        <w:t>Надоградња софтверског решења за заштиту рачунарских система.</w:t>
      </w:r>
      <w:r w:rsidR="00D565A6" w:rsidRPr="00664175">
        <w:rPr>
          <w:rFonts w:ascii="Arial" w:hAnsi="Arial" w:cs="Arial"/>
          <w:b w:val="0"/>
          <w:sz w:val="22"/>
          <w:szCs w:val="22"/>
          <w:lang w:val="en-US"/>
        </w:rPr>
        <w:t>”</w:t>
      </w:r>
      <w:r w:rsidRPr="00664175">
        <w:rPr>
          <w:rFonts w:ascii="Arial" w:hAnsi="Arial" w:cs="Arial"/>
          <w:b w:val="0"/>
          <w:bCs w:val="0"/>
          <w:sz w:val="22"/>
          <w:szCs w:val="22"/>
          <w:lang w:val="sr-Cyrl-RS"/>
        </w:rPr>
        <w:t>, јн. бр.</w:t>
      </w:r>
      <w:r w:rsidR="00664175" w:rsidRPr="00664175">
        <w:rPr>
          <w:rFonts w:ascii="Arial" w:hAnsi="Arial" w:cs="Arial"/>
          <w:b w:val="0"/>
          <w:bCs w:val="0"/>
          <w:sz w:val="22"/>
          <w:szCs w:val="22"/>
          <w:lang w:val="sr-Latn-RS"/>
        </w:rPr>
        <w:t xml:space="preserve"> </w:t>
      </w:r>
      <w:r w:rsidR="007F2DE7">
        <w:rPr>
          <w:rFonts w:ascii="Arial" w:hAnsi="Arial" w:cs="Arial"/>
          <w:b w:val="0"/>
          <w:bCs w:val="0"/>
          <w:sz w:val="22"/>
          <w:szCs w:val="22"/>
          <w:lang w:val="sr-Cyrl-RS"/>
        </w:rPr>
        <w:t>1956-2018 (ЈН/1000/0645/2018)</w:t>
      </w:r>
      <w:r w:rsidR="00664175" w:rsidRPr="00664175">
        <w:rPr>
          <w:rFonts w:ascii="Arial" w:hAnsi="Arial" w:cs="Arial"/>
          <w:b w:val="0"/>
          <w:bCs w:val="0"/>
          <w:sz w:val="22"/>
          <w:szCs w:val="22"/>
          <w:lang w:val="sr-Cyrl-RS"/>
        </w:rPr>
        <w:t xml:space="preserve"> </w:t>
      </w:r>
      <w:r w:rsidRPr="00D565A6">
        <w:rPr>
          <w:rFonts w:ascii="Arial" w:hAnsi="Arial" w:cs="Arial"/>
          <w:b w:val="0"/>
          <w:bCs w:val="0"/>
          <w:sz w:val="22"/>
          <w:szCs w:val="22"/>
          <w:lang w:val="sr-Cyrl-RS"/>
        </w:rPr>
        <w:t xml:space="preserve"> </w:t>
      </w:r>
      <w:r w:rsidRPr="00D565A6">
        <w:rPr>
          <w:rFonts w:ascii="Arial" w:hAnsi="Arial" w:cs="Arial"/>
          <w:b w:val="0"/>
          <w:sz w:val="22"/>
          <w:szCs w:val="22"/>
          <w:lang w:val="sr-Cyrl-RS"/>
        </w:rPr>
        <w:t>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4D2FBF82" w14:textId="77777777" w:rsidR="00D03646" w:rsidRPr="00DE1779" w:rsidRDefault="00D03646" w:rsidP="00D03646">
      <w:pPr>
        <w:pStyle w:val="KDParagraf"/>
        <w:spacing w:before="0"/>
        <w:rPr>
          <w:rFonts w:eastAsia="Calibri" w:cs="Arial"/>
          <w:noProof/>
          <w:lang w:val="sr-Cyrl-RS"/>
        </w:rPr>
      </w:pPr>
    </w:p>
    <w:p w14:paraId="3BD2B79E"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Овај Уговор представља прилог основном Уговору број _____ од ____. године. </w:t>
      </w:r>
    </w:p>
    <w:p w14:paraId="1DDAF6A0" w14:textId="77777777" w:rsidR="00D03646" w:rsidRPr="00DE1779" w:rsidRDefault="00D03646" w:rsidP="00D03646">
      <w:pPr>
        <w:pStyle w:val="KDParagraf"/>
        <w:spacing w:before="0"/>
        <w:rPr>
          <w:rFonts w:eastAsia="Calibri" w:cs="Arial"/>
          <w:noProof/>
          <w:lang w:val="sr-Cyrl-RS"/>
        </w:rPr>
      </w:pPr>
    </w:p>
    <w:p w14:paraId="743423E0"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2.</w:t>
      </w:r>
    </w:p>
    <w:p w14:paraId="0F513AB8"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Стране су сaгласне да термини који се користе, односно проистичу из овог уговорног односа имају следеће значење: </w:t>
      </w:r>
    </w:p>
    <w:p w14:paraId="3A465F83" w14:textId="77777777" w:rsidR="00D03646" w:rsidRPr="00DE1779" w:rsidRDefault="00D03646" w:rsidP="00D03646">
      <w:pPr>
        <w:pStyle w:val="KDParagraf"/>
        <w:spacing w:before="0"/>
        <w:rPr>
          <w:rFonts w:eastAsia="Calibri" w:cs="Arial"/>
          <w:noProof/>
          <w:lang w:val="sr-Cyrl-RS"/>
        </w:rPr>
      </w:pPr>
    </w:p>
    <w:p w14:paraId="38CB070C"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FDA24C2" w14:textId="77777777" w:rsidR="00D03646" w:rsidRPr="00DE1779" w:rsidRDefault="00D03646" w:rsidP="00D03646">
      <w:pPr>
        <w:pStyle w:val="KDParagraf"/>
        <w:spacing w:before="0"/>
        <w:rPr>
          <w:rFonts w:eastAsia="Calibri" w:cs="Arial"/>
          <w:noProof/>
          <w:lang w:val="sr-Cyrl-RS"/>
        </w:rPr>
      </w:pPr>
    </w:p>
    <w:p w14:paraId="4EC118AB"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Држалац пословне тајне – лице које на основу закона контролише коришћење пословне тајне; </w:t>
      </w:r>
    </w:p>
    <w:p w14:paraId="60DC2B11" w14:textId="77777777" w:rsidR="00D03646" w:rsidRPr="00DE1779" w:rsidRDefault="00D03646" w:rsidP="00D03646">
      <w:pPr>
        <w:pStyle w:val="KDParagraf"/>
        <w:spacing w:before="0"/>
        <w:rPr>
          <w:rFonts w:eastAsia="Calibri" w:cs="Arial"/>
          <w:noProof/>
          <w:lang w:val="sr-Cyrl-RS"/>
        </w:rPr>
      </w:pPr>
    </w:p>
    <w:p w14:paraId="796D07EF"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6D65714" w14:textId="77777777" w:rsidR="00D03646" w:rsidRPr="00DE1779" w:rsidRDefault="00D03646" w:rsidP="00D03646">
      <w:pPr>
        <w:pStyle w:val="KDParagraf"/>
        <w:spacing w:before="0"/>
        <w:rPr>
          <w:rFonts w:eastAsia="Calibri" w:cs="Arial"/>
          <w:noProof/>
          <w:lang w:val="sr-Cyrl-RS"/>
        </w:rPr>
      </w:pPr>
    </w:p>
    <w:p w14:paraId="47D792D3"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lastRenderedPageBreak/>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34288C75"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ab/>
      </w:r>
    </w:p>
    <w:p w14:paraId="12A13C3F"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Давалац – Страна која је Држалац пословне тајне, која Примаоцу уступа податке који представљају пословну тајну;</w:t>
      </w:r>
    </w:p>
    <w:p w14:paraId="4E910B43" w14:textId="77777777" w:rsidR="00D03646" w:rsidRPr="00DE1779" w:rsidRDefault="00D03646" w:rsidP="00D03646">
      <w:pPr>
        <w:pStyle w:val="KDParagraf"/>
        <w:spacing w:before="0"/>
        <w:rPr>
          <w:rFonts w:eastAsia="Calibri" w:cs="Arial"/>
          <w:noProof/>
          <w:lang w:val="sr-Cyrl-RS"/>
        </w:rPr>
      </w:pPr>
    </w:p>
    <w:p w14:paraId="2D69E308"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Прималац – Страна која од Даваоца прима податке који представљају пословну тајну, те пријемом истих постаје Држалац пословне тајне;</w:t>
      </w:r>
    </w:p>
    <w:p w14:paraId="52376DA4" w14:textId="77777777" w:rsidR="00D03646" w:rsidRPr="00DE1779" w:rsidRDefault="00D03646" w:rsidP="00D03646">
      <w:pPr>
        <w:pStyle w:val="KDParagraf"/>
        <w:spacing w:before="0"/>
        <w:rPr>
          <w:rFonts w:eastAsia="Calibri" w:cs="Arial"/>
          <w:noProof/>
          <w:lang w:val="sr-Cyrl-RS"/>
        </w:rPr>
      </w:pPr>
    </w:p>
    <w:p w14:paraId="33760E36"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530BFB18" w14:textId="77777777" w:rsidR="00D03646" w:rsidRPr="00DE1779" w:rsidRDefault="00D03646" w:rsidP="00D03646">
      <w:pPr>
        <w:pStyle w:val="KDParagraf"/>
        <w:spacing w:before="0"/>
        <w:rPr>
          <w:rFonts w:eastAsia="Calibri" w:cs="Arial"/>
          <w:noProof/>
          <w:lang w:val="sr-Cyrl-RS"/>
        </w:rPr>
      </w:pPr>
    </w:p>
    <w:p w14:paraId="0DAC9A85"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31B088C7" w14:textId="77777777" w:rsidR="00D03646" w:rsidRPr="00DE1779" w:rsidRDefault="00D03646" w:rsidP="00D03646">
      <w:pPr>
        <w:pStyle w:val="KDParagraf"/>
        <w:spacing w:before="0"/>
        <w:rPr>
          <w:rFonts w:eastAsia="Calibri" w:cs="Arial"/>
          <w:noProof/>
          <w:lang w:val="sr-Cyrl-RS"/>
        </w:rPr>
      </w:pPr>
    </w:p>
    <w:p w14:paraId="5C7C176D"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3.</w:t>
      </w:r>
    </w:p>
    <w:p w14:paraId="1F9BA856"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Купца и Продавца.</w:t>
      </w:r>
    </w:p>
    <w:p w14:paraId="3195A8C2" w14:textId="77777777" w:rsidR="00D03646" w:rsidRPr="00DE1779" w:rsidRDefault="00D03646" w:rsidP="00D03646">
      <w:pPr>
        <w:pStyle w:val="KDParagraf"/>
        <w:spacing w:before="0"/>
        <w:rPr>
          <w:rFonts w:eastAsia="Calibri" w:cs="Arial"/>
          <w:noProof/>
          <w:lang w:val="sr-Cyrl-RS"/>
        </w:rPr>
      </w:pPr>
    </w:p>
    <w:p w14:paraId="5577F92F"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769F70B0" w14:textId="77777777" w:rsidR="00D03646" w:rsidRPr="00DE1779" w:rsidRDefault="00D03646" w:rsidP="00D03646">
      <w:pPr>
        <w:pStyle w:val="KDParagraf"/>
        <w:spacing w:before="0"/>
        <w:rPr>
          <w:rFonts w:eastAsia="Calibri" w:cs="Arial"/>
          <w:noProof/>
          <w:lang w:val="sr-Cyrl-RS"/>
        </w:rPr>
      </w:pPr>
    </w:p>
    <w:p w14:paraId="5DB3105D"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3987A683" w14:textId="77777777" w:rsidR="00D03646" w:rsidRPr="00DE1779" w:rsidRDefault="00D03646" w:rsidP="00D03646">
      <w:pPr>
        <w:pStyle w:val="KDParagraf"/>
        <w:spacing w:before="0"/>
        <w:rPr>
          <w:rFonts w:eastAsia="Calibri" w:cs="Arial"/>
          <w:noProof/>
          <w:lang w:val="sr-Cyrl-RS"/>
        </w:rPr>
      </w:pPr>
    </w:p>
    <w:p w14:paraId="240BCA8E"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Осим ако изричито није другачије уређено, </w:t>
      </w:r>
    </w:p>
    <w:p w14:paraId="736670B1" w14:textId="77777777" w:rsidR="00D03646" w:rsidRPr="00DE1779" w:rsidRDefault="00D03646" w:rsidP="00DF5872">
      <w:pPr>
        <w:pStyle w:val="KDNabrajanje"/>
        <w:numPr>
          <w:ilvl w:val="0"/>
          <w:numId w:val="23"/>
        </w:numPr>
        <w:tabs>
          <w:tab w:val="num" w:pos="567"/>
        </w:tabs>
        <w:ind w:left="568" w:hanging="284"/>
        <w:rPr>
          <w:rFonts w:eastAsia="Calibri" w:cs="Arial"/>
          <w:noProof/>
          <w:lang w:val="sr-Cyrl-RS"/>
        </w:rPr>
      </w:pPr>
      <w:r w:rsidRPr="00DE1779">
        <w:rPr>
          <w:rFonts w:eastAsia="Calibri" w:cs="Arial"/>
          <w:noProof/>
          <w:lang w:val="sr-Cyrl-RS"/>
        </w:rPr>
        <w:t xml:space="preserve">ниједна страна неће користити пословну тајну или поверљиве информације друге стране, </w:t>
      </w:r>
    </w:p>
    <w:p w14:paraId="3BFE1E9A" w14:textId="77777777" w:rsidR="00D03646" w:rsidRPr="00DE1779" w:rsidRDefault="00D03646" w:rsidP="00DF5872">
      <w:pPr>
        <w:pStyle w:val="KDNabrajanje"/>
        <w:numPr>
          <w:ilvl w:val="0"/>
          <w:numId w:val="23"/>
        </w:numPr>
        <w:tabs>
          <w:tab w:val="num" w:pos="567"/>
        </w:tabs>
        <w:ind w:left="568" w:hanging="284"/>
        <w:rPr>
          <w:rFonts w:eastAsia="Calibri" w:cs="Arial"/>
          <w:noProof/>
          <w:lang w:val="sr-Cyrl-RS"/>
        </w:rPr>
      </w:pPr>
      <w:r w:rsidRPr="00DE1779">
        <w:rPr>
          <w:rFonts w:eastAsia="Calibri" w:cs="Arial"/>
          <w:noProof/>
          <w:lang w:val="sr-Cyrl-R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1EE8CDCB" w14:textId="77777777" w:rsidR="00D03646" w:rsidRPr="00DE1779" w:rsidRDefault="00D03646" w:rsidP="00DF5872">
      <w:pPr>
        <w:pStyle w:val="KDNabrajanje"/>
        <w:numPr>
          <w:ilvl w:val="0"/>
          <w:numId w:val="23"/>
        </w:numPr>
        <w:tabs>
          <w:tab w:val="num" w:pos="567"/>
        </w:tabs>
        <w:ind w:left="568" w:hanging="284"/>
        <w:rPr>
          <w:rFonts w:eastAsia="Calibri" w:cs="Arial"/>
          <w:noProof/>
          <w:lang w:val="sr-Cyrl-RS"/>
        </w:rPr>
      </w:pPr>
      <w:r w:rsidRPr="00DE1779">
        <w:rPr>
          <w:rFonts w:eastAsia="Calibri" w:cs="Arial"/>
          <w:noProof/>
          <w:lang w:val="sr-Cyrl-R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642BA209" w14:textId="77777777" w:rsidR="00D03646" w:rsidRPr="00DE1779" w:rsidRDefault="00D03646" w:rsidP="00D03646">
      <w:pPr>
        <w:pStyle w:val="KDParagraf"/>
        <w:spacing w:before="0"/>
        <w:rPr>
          <w:rFonts w:eastAsia="Calibri" w:cs="Arial"/>
          <w:noProof/>
          <w:lang w:val="sr-Cyrl-RS"/>
        </w:rPr>
      </w:pPr>
    </w:p>
    <w:p w14:paraId="78F4236F"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4.</w:t>
      </w:r>
    </w:p>
    <w:p w14:paraId="4900564E"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lastRenderedPageBreak/>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2CFBC747" w14:textId="77777777" w:rsidR="00D03646" w:rsidRPr="00DE1779" w:rsidRDefault="00D03646" w:rsidP="00D03646">
      <w:pPr>
        <w:pStyle w:val="KDParagraf"/>
        <w:spacing w:before="0"/>
        <w:rPr>
          <w:rFonts w:eastAsia="Calibri" w:cs="Arial"/>
          <w:noProof/>
          <w:lang w:val="sr-Cyrl-RS"/>
        </w:rPr>
      </w:pPr>
    </w:p>
    <w:p w14:paraId="5218B992"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1993FA85" w14:textId="77777777" w:rsidR="00D03646" w:rsidRPr="00DE1779" w:rsidRDefault="00D03646" w:rsidP="00D03646">
      <w:pPr>
        <w:pStyle w:val="KDParagraf"/>
        <w:spacing w:before="0"/>
        <w:rPr>
          <w:rFonts w:eastAsia="Calibri" w:cs="Arial"/>
          <w:noProof/>
          <w:lang w:val="sr-Cyrl-RS"/>
        </w:rPr>
      </w:pPr>
    </w:p>
    <w:p w14:paraId="5CFE8A0B"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Обавеза из претходног става не постоји у случајевима:</w:t>
      </w:r>
    </w:p>
    <w:p w14:paraId="2C02BE02" w14:textId="77777777" w:rsidR="00D03646" w:rsidRPr="00DE1779" w:rsidRDefault="00D03646" w:rsidP="00D03646">
      <w:pPr>
        <w:pStyle w:val="KDParagraf"/>
        <w:spacing w:before="0"/>
        <w:rPr>
          <w:rFonts w:eastAsia="Calibri" w:cs="Arial"/>
          <w:noProof/>
          <w:lang w:val="sr-Cyrl-RS"/>
        </w:rPr>
      </w:pPr>
    </w:p>
    <w:p w14:paraId="00402FCB"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97622CA"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04216107"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0F93E98A"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38731C1D" w14:textId="77777777" w:rsidR="00D03646" w:rsidRPr="00DE1779" w:rsidRDefault="00D03646" w:rsidP="00D03646">
      <w:pPr>
        <w:pStyle w:val="KDParagraf"/>
        <w:spacing w:before="0"/>
        <w:rPr>
          <w:rFonts w:eastAsia="Calibri" w:cs="Arial"/>
          <w:noProof/>
          <w:lang w:val="sr-Cyrl-RS"/>
        </w:rPr>
      </w:pPr>
    </w:p>
    <w:p w14:paraId="330A5B3A"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2F5A9FFB" w14:textId="77777777" w:rsidR="00D03646" w:rsidRPr="00DE1779" w:rsidRDefault="00D03646" w:rsidP="00DF5872">
      <w:pPr>
        <w:pStyle w:val="KDNabrajanje"/>
        <w:numPr>
          <w:ilvl w:val="0"/>
          <w:numId w:val="23"/>
        </w:numPr>
        <w:tabs>
          <w:tab w:val="num" w:pos="567"/>
        </w:tabs>
        <w:ind w:left="568" w:hanging="284"/>
        <w:rPr>
          <w:rFonts w:eastAsia="Calibri" w:cs="Arial"/>
          <w:noProof/>
          <w:lang w:val="sr-Cyrl-RS"/>
        </w:rPr>
      </w:pPr>
      <w:r w:rsidRPr="00DE1779">
        <w:rPr>
          <w:rFonts w:eastAsia="Calibri" w:cs="Arial"/>
          <w:noProof/>
          <w:lang w:val="sr-Cyrl-RS"/>
        </w:rPr>
        <w:t xml:space="preserve">то било познато Примаоцу у време одавања, </w:t>
      </w:r>
    </w:p>
    <w:p w14:paraId="42B826D7" w14:textId="77777777" w:rsidR="00D03646" w:rsidRPr="00DE1779" w:rsidRDefault="00D03646" w:rsidP="00DF5872">
      <w:pPr>
        <w:pStyle w:val="KDNabrajanje"/>
        <w:numPr>
          <w:ilvl w:val="0"/>
          <w:numId w:val="23"/>
        </w:numPr>
        <w:tabs>
          <w:tab w:val="num" w:pos="567"/>
        </w:tabs>
        <w:ind w:left="568" w:hanging="284"/>
        <w:rPr>
          <w:rFonts w:eastAsia="Calibri" w:cs="Arial"/>
          <w:noProof/>
          <w:lang w:val="sr-Cyrl-RS"/>
        </w:rPr>
      </w:pPr>
      <w:r w:rsidRPr="00DE1779">
        <w:rPr>
          <w:rFonts w:eastAsia="Calibri" w:cs="Arial"/>
          <w:noProof/>
          <w:lang w:val="sr-Cyrl-RS"/>
        </w:rPr>
        <w:t xml:space="preserve">дошло до јавности, али не кривицом Примаоца, </w:t>
      </w:r>
    </w:p>
    <w:p w14:paraId="2DB6EAF6" w14:textId="77777777" w:rsidR="00D03646" w:rsidRPr="00DE1779" w:rsidRDefault="00D03646" w:rsidP="00DF5872">
      <w:pPr>
        <w:pStyle w:val="KDNabrajanje"/>
        <w:numPr>
          <w:ilvl w:val="0"/>
          <w:numId w:val="23"/>
        </w:numPr>
        <w:tabs>
          <w:tab w:val="num" w:pos="567"/>
        </w:tabs>
        <w:ind w:left="568" w:hanging="284"/>
        <w:rPr>
          <w:rFonts w:eastAsia="Calibri" w:cs="Arial"/>
          <w:noProof/>
          <w:lang w:val="sr-Cyrl-RS"/>
        </w:rPr>
      </w:pPr>
      <w:r w:rsidRPr="00DE1779">
        <w:rPr>
          <w:rFonts w:eastAsia="Calibri" w:cs="Arial"/>
          <w:noProof/>
          <w:lang w:val="sr-Cyrl-RS"/>
        </w:rPr>
        <w:t xml:space="preserve">то примљено правним путем без ограничења употребе од треће стране која је овлашћена да ода, </w:t>
      </w:r>
    </w:p>
    <w:p w14:paraId="5D60A593" w14:textId="77777777" w:rsidR="00D03646" w:rsidRPr="00DE1779" w:rsidRDefault="00D03646" w:rsidP="00DF5872">
      <w:pPr>
        <w:pStyle w:val="KDNabrajanje"/>
        <w:numPr>
          <w:ilvl w:val="0"/>
          <w:numId w:val="23"/>
        </w:numPr>
        <w:tabs>
          <w:tab w:val="num" w:pos="567"/>
        </w:tabs>
        <w:ind w:left="568" w:hanging="284"/>
        <w:rPr>
          <w:rFonts w:eastAsia="Calibri" w:cs="Arial"/>
          <w:noProof/>
          <w:lang w:val="sr-Cyrl-RS"/>
        </w:rPr>
      </w:pPr>
      <w:r w:rsidRPr="00DE1779">
        <w:rPr>
          <w:rFonts w:eastAsia="Calibri" w:cs="Arial"/>
          <w:noProof/>
          <w:lang w:val="sr-Cyrl-RS"/>
        </w:rPr>
        <w:t xml:space="preserve">то независно развијено од стране Примаоца без приступа или коришћења пословне тајне и/или поверљивих информација власника; или </w:t>
      </w:r>
    </w:p>
    <w:p w14:paraId="5FBCD9CF" w14:textId="77777777" w:rsidR="00D03646" w:rsidRPr="00DE1779" w:rsidRDefault="00D03646" w:rsidP="00DF5872">
      <w:pPr>
        <w:pStyle w:val="KDNabrajanje"/>
        <w:numPr>
          <w:ilvl w:val="0"/>
          <w:numId w:val="23"/>
        </w:numPr>
        <w:tabs>
          <w:tab w:val="num" w:pos="567"/>
        </w:tabs>
        <w:ind w:left="568" w:hanging="284"/>
        <w:rPr>
          <w:rFonts w:eastAsia="Calibri" w:cs="Arial"/>
          <w:noProof/>
          <w:lang w:val="sr-Cyrl-RS"/>
        </w:rPr>
      </w:pPr>
      <w:r w:rsidRPr="00DE1779">
        <w:rPr>
          <w:rFonts w:eastAsia="Calibri" w:cs="Arial"/>
          <w:noProof/>
          <w:lang w:val="sr-Cyrl-RS"/>
        </w:rPr>
        <w:t>је писмено одобрено да се објави од стране Даваоца.</w:t>
      </w:r>
    </w:p>
    <w:p w14:paraId="6AFCB922" w14:textId="77777777" w:rsidR="00D03646" w:rsidRPr="00DE1779" w:rsidRDefault="00D03646" w:rsidP="00D03646">
      <w:pPr>
        <w:pStyle w:val="KDParagraf"/>
        <w:spacing w:before="0"/>
        <w:rPr>
          <w:rFonts w:eastAsia="Calibri" w:cs="Arial"/>
          <w:noProof/>
          <w:lang w:val="sr-Cyrl-RS"/>
        </w:rPr>
      </w:pPr>
    </w:p>
    <w:p w14:paraId="7C572C82"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5.</w:t>
      </w:r>
    </w:p>
    <w:p w14:paraId="37536B71"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164D9D67" w14:textId="77777777" w:rsidR="00D03646" w:rsidRPr="00DE1779" w:rsidRDefault="00D03646" w:rsidP="00D03646">
      <w:pPr>
        <w:pStyle w:val="KDParagraf"/>
        <w:spacing w:before="0"/>
        <w:jc w:val="center"/>
        <w:rPr>
          <w:rFonts w:eastAsia="Calibri" w:cs="Arial"/>
          <w:noProof/>
          <w:lang w:val="sr-Cyrl-RS"/>
        </w:rPr>
      </w:pPr>
    </w:p>
    <w:p w14:paraId="3A9C399B"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6.</w:t>
      </w:r>
    </w:p>
    <w:p w14:paraId="165ACA33"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Свака од Страна је обавезна да одреди:</w:t>
      </w:r>
    </w:p>
    <w:p w14:paraId="340BC6AB" w14:textId="77777777" w:rsidR="00D03646" w:rsidRPr="00DE1779" w:rsidRDefault="00D03646" w:rsidP="00DF5872">
      <w:pPr>
        <w:pStyle w:val="KDNabrajanje"/>
        <w:numPr>
          <w:ilvl w:val="0"/>
          <w:numId w:val="23"/>
        </w:numPr>
        <w:tabs>
          <w:tab w:val="num" w:pos="567"/>
        </w:tabs>
        <w:ind w:left="568" w:hanging="284"/>
        <w:rPr>
          <w:rFonts w:eastAsia="Calibri" w:cs="Arial"/>
          <w:noProof/>
          <w:lang w:val="sr-Cyrl-RS"/>
        </w:rPr>
      </w:pPr>
      <w:r w:rsidRPr="00DE1779">
        <w:rPr>
          <w:rFonts w:eastAsia="Calibri" w:cs="Arial"/>
          <w:noProof/>
          <w:lang w:val="sr-Cyrl-RS"/>
        </w:rPr>
        <w:t>име и презиме лица задужених за размену пословне тајне (у даљем тексту: Задужено лице),</w:t>
      </w:r>
    </w:p>
    <w:p w14:paraId="42D1542E" w14:textId="77777777" w:rsidR="00D03646" w:rsidRPr="00DE1779" w:rsidRDefault="00D03646" w:rsidP="00DF5872">
      <w:pPr>
        <w:pStyle w:val="KDNabrajanje"/>
        <w:numPr>
          <w:ilvl w:val="0"/>
          <w:numId w:val="23"/>
        </w:numPr>
        <w:tabs>
          <w:tab w:val="num" w:pos="567"/>
        </w:tabs>
        <w:ind w:left="568" w:hanging="284"/>
        <w:rPr>
          <w:rFonts w:eastAsia="Calibri" w:cs="Arial"/>
          <w:noProof/>
          <w:lang w:val="sr-Cyrl-RS"/>
        </w:rPr>
      </w:pPr>
      <w:r w:rsidRPr="00DE1779">
        <w:rPr>
          <w:rFonts w:eastAsia="Calibri" w:cs="Arial"/>
          <w:noProof/>
          <w:lang w:val="sr-Cyrl-RS"/>
        </w:rPr>
        <w:t>поштанску адресу за размену докумената у папирном облику, кад се подаци размењују у папирном облику</w:t>
      </w:r>
    </w:p>
    <w:p w14:paraId="73973C2E" w14:textId="77777777" w:rsidR="00D03646" w:rsidRPr="00DE1779" w:rsidRDefault="00D03646" w:rsidP="00DF5872">
      <w:pPr>
        <w:pStyle w:val="KDNabrajanje"/>
        <w:numPr>
          <w:ilvl w:val="0"/>
          <w:numId w:val="23"/>
        </w:numPr>
        <w:tabs>
          <w:tab w:val="num" w:pos="567"/>
        </w:tabs>
        <w:ind w:left="568" w:hanging="284"/>
        <w:rPr>
          <w:rFonts w:eastAsia="Calibri" w:cs="Arial"/>
          <w:noProof/>
          <w:lang w:val="sr-Cyrl-RS"/>
        </w:rPr>
      </w:pPr>
      <w:r w:rsidRPr="00DE1779">
        <w:rPr>
          <w:rFonts w:eastAsia="Calibri" w:cs="Arial"/>
          <w:noProof/>
          <w:lang w:val="sr-Cyrl-RS"/>
        </w:rPr>
        <w:t>е-маил адресу за размену електронских докумената, кад се подаци достављају коришћењем интернет-а</w:t>
      </w:r>
    </w:p>
    <w:p w14:paraId="0BEC97E4" w14:textId="77777777" w:rsidR="00D03646" w:rsidRPr="00DE1779" w:rsidRDefault="00D03646" w:rsidP="00DF5872">
      <w:pPr>
        <w:pStyle w:val="KDNabrajanje"/>
        <w:numPr>
          <w:ilvl w:val="0"/>
          <w:numId w:val="23"/>
        </w:numPr>
        <w:tabs>
          <w:tab w:val="num" w:pos="567"/>
        </w:tabs>
        <w:ind w:left="568" w:hanging="284"/>
        <w:rPr>
          <w:rFonts w:eastAsia="Calibri" w:cs="Arial"/>
          <w:noProof/>
          <w:lang w:val="sr-Cyrl-RS"/>
        </w:rPr>
      </w:pPr>
      <w:r w:rsidRPr="00DE1779">
        <w:rPr>
          <w:rFonts w:eastAsia="Calibri" w:cs="Arial"/>
          <w:noProof/>
          <w:lang w:val="sr-Cyrl-RS"/>
        </w:rPr>
        <w:lastRenderedPageBreak/>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0E8BBDF4" w14:textId="77777777" w:rsidR="00D03646" w:rsidRPr="00DE1779" w:rsidRDefault="00D03646" w:rsidP="00D03646">
      <w:pPr>
        <w:pStyle w:val="KDParagraf"/>
        <w:spacing w:before="0"/>
        <w:rPr>
          <w:rFonts w:eastAsia="Calibri" w:cs="Arial"/>
          <w:noProof/>
          <w:lang w:val="sr-Cyrl-RS"/>
        </w:rPr>
      </w:pPr>
    </w:p>
    <w:p w14:paraId="2202EEFE"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Размена података који представљају пословну тајну не може почети пре испуњења обавеза из претходног става. </w:t>
      </w:r>
    </w:p>
    <w:p w14:paraId="65974656" w14:textId="77777777" w:rsidR="00D03646" w:rsidRPr="00DE1779" w:rsidRDefault="00D03646" w:rsidP="00D03646">
      <w:pPr>
        <w:pStyle w:val="KDParagraf"/>
        <w:spacing w:before="0"/>
        <w:rPr>
          <w:rFonts w:eastAsia="Calibri" w:cs="Arial"/>
          <w:noProof/>
          <w:lang w:val="sr-Cyrl-RS"/>
        </w:rPr>
      </w:pPr>
    </w:p>
    <w:p w14:paraId="777236B1"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73A92241" w14:textId="77777777" w:rsidR="00D03646" w:rsidRPr="00DE1779" w:rsidRDefault="00D03646" w:rsidP="00D03646">
      <w:pPr>
        <w:pStyle w:val="KDParagraf"/>
        <w:spacing w:before="0"/>
        <w:rPr>
          <w:rFonts w:eastAsia="Calibri" w:cs="Arial"/>
          <w:noProof/>
          <w:lang w:val="sr-Cyrl-RS"/>
        </w:rPr>
      </w:pPr>
    </w:p>
    <w:p w14:paraId="251532D3" w14:textId="77777777" w:rsidR="00D14D79" w:rsidRDefault="00D14D79" w:rsidP="00D03646">
      <w:pPr>
        <w:pStyle w:val="KDParagraf"/>
        <w:spacing w:before="0"/>
        <w:jc w:val="center"/>
        <w:rPr>
          <w:rFonts w:eastAsia="Calibri" w:cs="Arial"/>
          <w:noProof/>
          <w:lang w:val="sr-Cyrl-RS"/>
        </w:rPr>
      </w:pPr>
    </w:p>
    <w:p w14:paraId="3A93FE7E" w14:textId="2FFA016B"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7.</w:t>
      </w:r>
    </w:p>
    <w:p w14:paraId="5A96EA62"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6AAA9DCC" w14:textId="77777777" w:rsidR="00D03646" w:rsidRPr="00DE1779" w:rsidRDefault="00D03646" w:rsidP="00D03646">
      <w:pPr>
        <w:pStyle w:val="KDParagraf"/>
        <w:spacing w:before="0"/>
        <w:rPr>
          <w:rFonts w:eastAsia="Calibri" w:cs="Arial"/>
          <w:noProof/>
          <w:lang w:val="sr-Cyrl-RS"/>
        </w:rPr>
      </w:pPr>
    </w:p>
    <w:p w14:paraId="2E74800A"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4660CCCF" w14:textId="77777777" w:rsidR="00D03646" w:rsidRPr="00DE1779" w:rsidRDefault="00D03646" w:rsidP="00D03646">
      <w:pPr>
        <w:pStyle w:val="KDParagraf"/>
        <w:spacing w:before="0"/>
        <w:rPr>
          <w:rFonts w:eastAsia="Calibri" w:cs="Arial"/>
          <w:noProof/>
          <w:lang w:val="sr-Cyrl-RS"/>
        </w:rPr>
      </w:pPr>
    </w:p>
    <w:p w14:paraId="0A9DFE7D"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6A38BA5A" w14:textId="77777777" w:rsidR="00D03646" w:rsidRPr="00DE1779" w:rsidRDefault="00D03646" w:rsidP="00D03646">
      <w:pPr>
        <w:pStyle w:val="KDParagraf"/>
        <w:spacing w:before="0"/>
        <w:rPr>
          <w:rFonts w:eastAsia="Calibri" w:cs="Arial"/>
          <w:noProof/>
          <w:lang w:val="sr-Cyrl-RS"/>
        </w:rPr>
      </w:pPr>
    </w:p>
    <w:p w14:paraId="1D5210B3"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8.</w:t>
      </w:r>
    </w:p>
    <w:p w14:paraId="70575C1F"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6275FAD5" w14:textId="77777777" w:rsidR="00D03646" w:rsidRPr="00DE1779" w:rsidRDefault="00D03646" w:rsidP="00D03646">
      <w:pPr>
        <w:pStyle w:val="KDParagraf"/>
        <w:spacing w:before="0"/>
        <w:rPr>
          <w:rFonts w:eastAsia="Calibri" w:cs="Arial"/>
          <w:noProof/>
          <w:lang w:val="sr-Cyrl-RS"/>
        </w:rPr>
      </w:pPr>
    </w:p>
    <w:p w14:paraId="6324BB08"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13281333" w14:textId="77777777" w:rsidR="00D03646" w:rsidRPr="00DE1779" w:rsidRDefault="00D03646" w:rsidP="00D03646">
      <w:pPr>
        <w:pStyle w:val="KDParagraf"/>
        <w:spacing w:before="0"/>
        <w:rPr>
          <w:rFonts w:eastAsia="Calibri" w:cs="Arial"/>
          <w:noProof/>
          <w:lang w:val="sr-Cyrl-RS"/>
        </w:rPr>
      </w:pPr>
    </w:p>
    <w:p w14:paraId="03755795"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Материјални и електронски медији у којима, или на којима, се налази пословна тајна морају да садрже следеће ознаке степена тајности:</w:t>
      </w:r>
    </w:p>
    <w:p w14:paraId="47ADB09E" w14:textId="77777777" w:rsidR="00D03646" w:rsidRPr="00DE1779" w:rsidRDefault="00D03646" w:rsidP="00D03646">
      <w:pPr>
        <w:pStyle w:val="KDParagraf"/>
        <w:spacing w:before="0"/>
        <w:rPr>
          <w:rFonts w:eastAsia="Calibri" w:cs="Arial"/>
          <w:noProof/>
          <w:lang w:val="sr-Cyrl-RS"/>
        </w:rPr>
      </w:pPr>
    </w:p>
    <w:p w14:paraId="6D5D6DCB"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За Купца:</w:t>
      </w:r>
    </w:p>
    <w:p w14:paraId="344A0121"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Пословна тајна</w:t>
      </w:r>
    </w:p>
    <w:p w14:paraId="161A168C"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Јавно предузеће „Електропривреда Србије“Београд</w:t>
      </w:r>
    </w:p>
    <w:p w14:paraId="01DFBE3F" w14:textId="546C7B8D" w:rsidR="00D03646" w:rsidRPr="00DE1779" w:rsidRDefault="007E33BE" w:rsidP="00D03646">
      <w:pPr>
        <w:pStyle w:val="KDParagraf"/>
        <w:spacing w:before="0"/>
        <w:jc w:val="center"/>
        <w:rPr>
          <w:rFonts w:eastAsia="Calibri" w:cs="Arial"/>
          <w:noProof/>
          <w:lang w:val="sr-Cyrl-RS"/>
        </w:rPr>
      </w:pPr>
      <w:r>
        <w:rPr>
          <w:rFonts w:eastAsia="Calibri" w:cs="Arial"/>
          <w:noProof/>
          <w:lang w:val="sr-Cyrl-RS"/>
        </w:rPr>
        <w:t>Улица Балканска 13</w:t>
      </w:r>
      <w:r w:rsidR="00D03646" w:rsidRPr="00DE1779">
        <w:rPr>
          <w:rFonts w:eastAsia="Calibri" w:cs="Arial"/>
          <w:noProof/>
          <w:lang w:val="sr-Cyrl-RS"/>
        </w:rPr>
        <w:t xml:space="preserve"> Београд</w:t>
      </w:r>
    </w:p>
    <w:p w14:paraId="7F923200" w14:textId="77777777" w:rsidR="00D03646" w:rsidRPr="00DE1779" w:rsidRDefault="00D03646" w:rsidP="00D03646">
      <w:pPr>
        <w:pStyle w:val="KDParagraf"/>
        <w:spacing w:before="0"/>
        <w:rPr>
          <w:rFonts w:eastAsia="Calibri" w:cs="Arial"/>
          <w:noProof/>
          <w:lang w:val="sr-Cyrl-RS"/>
        </w:rPr>
      </w:pPr>
    </w:p>
    <w:p w14:paraId="26953645"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или:</w:t>
      </w:r>
    </w:p>
    <w:p w14:paraId="454FC0D2"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Поверљиво</w:t>
      </w:r>
    </w:p>
    <w:p w14:paraId="1FA50445"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Јавно предузеће „Електропривреда Србије“Београд</w:t>
      </w:r>
    </w:p>
    <w:p w14:paraId="18A18597" w14:textId="21F1CAE6"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 xml:space="preserve">Улица </w:t>
      </w:r>
      <w:r w:rsidR="007E33BE">
        <w:rPr>
          <w:rFonts w:eastAsia="Calibri" w:cs="Arial"/>
          <w:noProof/>
          <w:lang w:val="sr-Cyrl-RS"/>
        </w:rPr>
        <w:t xml:space="preserve">Балканска 13 </w:t>
      </w:r>
      <w:r w:rsidRPr="00DE1779">
        <w:rPr>
          <w:rFonts w:eastAsia="Calibri" w:cs="Arial"/>
          <w:noProof/>
          <w:lang w:val="sr-Cyrl-RS"/>
        </w:rPr>
        <w:t>Београд</w:t>
      </w:r>
    </w:p>
    <w:p w14:paraId="078EA004" w14:textId="77777777" w:rsidR="00D03646" w:rsidRPr="00DE1779" w:rsidRDefault="00D03646" w:rsidP="00D03646">
      <w:pPr>
        <w:pStyle w:val="KDParagraf"/>
        <w:spacing w:before="0"/>
        <w:jc w:val="center"/>
        <w:rPr>
          <w:rFonts w:eastAsia="Calibri" w:cs="Arial"/>
          <w:noProof/>
          <w:lang w:val="sr-Cyrl-RS"/>
        </w:rPr>
      </w:pPr>
    </w:p>
    <w:p w14:paraId="059D68BD" w14:textId="77777777" w:rsidR="00D03646" w:rsidRPr="00DE1779" w:rsidRDefault="00D03646" w:rsidP="00D03646">
      <w:pPr>
        <w:pStyle w:val="KDParagraf"/>
        <w:spacing w:before="0"/>
        <w:jc w:val="center"/>
        <w:rPr>
          <w:rFonts w:eastAsia="Calibri" w:cs="Arial"/>
          <w:noProof/>
          <w:lang w:val="sr-Cyrl-RS"/>
        </w:rPr>
      </w:pPr>
    </w:p>
    <w:p w14:paraId="02C7BF61"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За Продавца:</w:t>
      </w:r>
    </w:p>
    <w:p w14:paraId="44059FDD"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Пословна тајна</w:t>
      </w:r>
    </w:p>
    <w:p w14:paraId="26D2C0E6"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___________</w:t>
      </w:r>
    </w:p>
    <w:p w14:paraId="7E3EF957"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_______________</w:t>
      </w:r>
    </w:p>
    <w:p w14:paraId="50F06AE0"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lastRenderedPageBreak/>
        <w:t>или:</w:t>
      </w:r>
    </w:p>
    <w:p w14:paraId="3240FF59"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Поверљиво</w:t>
      </w:r>
    </w:p>
    <w:p w14:paraId="0290C95C"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_______________</w:t>
      </w:r>
    </w:p>
    <w:p w14:paraId="0789819A"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__________________</w:t>
      </w:r>
    </w:p>
    <w:p w14:paraId="413DA6BF" w14:textId="77777777" w:rsidR="00D03646" w:rsidRPr="00DE1779" w:rsidRDefault="00D03646" w:rsidP="00D03646">
      <w:pPr>
        <w:pStyle w:val="KDParagraf"/>
        <w:spacing w:before="0"/>
        <w:rPr>
          <w:rFonts w:eastAsia="Calibri" w:cs="Arial"/>
          <w:noProof/>
          <w:lang w:val="sr-Cyrl-RS"/>
        </w:rPr>
      </w:pPr>
    </w:p>
    <w:p w14:paraId="7532C7E3"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382B5091" w14:textId="77777777" w:rsidR="00D03646" w:rsidRPr="00DE1779" w:rsidRDefault="00D03646" w:rsidP="00D03646">
      <w:pPr>
        <w:pStyle w:val="KDParagraf"/>
        <w:spacing w:before="0"/>
        <w:rPr>
          <w:rFonts w:eastAsia="Calibri" w:cs="Arial"/>
          <w:noProof/>
          <w:lang w:val="sr-Cyrl-RS"/>
        </w:rPr>
      </w:pPr>
    </w:p>
    <w:p w14:paraId="70BEA350"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9.</w:t>
      </w:r>
    </w:p>
    <w:p w14:paraId="5C8C2FB1"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090E8E6B" w14:textId="77777777" w:rsidR="00D03646" w:rsidRPr="00DE1779" w:rsidRDefault="00D03646" w:rsidP="00D03646">
      <w:pPr>
        <w:pStyle w:val="KDParagraf"/>
        <w:spacing w:before="0"/>
        <w:rPr>
          <w:rFonts w:eastAsia="Calibri" w:cs="Arial"/>
          <w:noProof/>
          <w:lang w:val="sr-Cyrl-RS"/>
        </w:rPr>
      </w:pPr>
    </w:p>
    <w:p w14:paraId="0E7A4EAE"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05291858" w14:textId="77777777" w:rsidR="00D03646" w:rsidRPr="00DE1779" w:rsidRDefault="00D03646" w:rsidP="00D03646">
      <w:pPr>
        <w:pStyle w:val="KDParagraf"/>
        <w:spacing w:before="0"/>
        <w:rPr>
          <w:rFonts w:eastAsia="Calibri" w:cs="Arial"/>
          <w:noProof/>
          <w:lang w:val="sr-Cyrl-RS"/>
        </w:rPr>
      </w:pPr>
    </w:p>
    <w:p w14:paraId="1497A51D"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10.</w:t>
      </w:r>
    </w:p>
    <w:p w14:paraId="18A60568"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342A1F47" w14:textId="77777777" w:rsidR="00D03646" w:rsidRPr="00DE1779" w:rsidRDefault="00D03646" w:rsidP="00D03646">
      <w:pPr>
        <w:pStyle w:val="KDParagraf"/>
        <w:spacing w:before="0"/>
        <w:rPr>
          <w:rFonts w:eastAsia="Calibri" w:cs="Arial"/>
          <w:noProof/>
          <w:lang w:val="sr-Cyrl-RS"/>
        </w:rPr>
      </w:pPr>
    </w:p>
    <w:p w14:paraId="4EFEBEFC"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1DF19B5F" w14:textId="77777777" w:rsidR="00D03646" w:rsidRPr="00DE1779" w:rsidRDefault="00D03646" w:rsidP="00D03646">
      <w:pPr>
        <w:pStyle w:val="KDParagraf"/>
        <w:spacing w:before="0"/>
        <w:rPr>
          <w:rFonts w:eastAsia="Calibri" w:cs="Arial"/>
          <w:noProof/>
          <w:lang w:val="sr-Cyrl-RS"/>
        </w:rPr>
      </w:pPr>
    </w:p>
    <w:p w14:paraId="58E24C79"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11.</w:t>
      </w:r>
    </w:p>
    <w:p w14:paraId="7C9CAA4D"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213E3ED7" w14:textId="77777777" w:rsidR="00D03646" w:rsidRPr="00DE1779" w:rsidRDefault="00D03646" w:rsidP="00D03646">
      <w:pPr>
        <w:pStyle w:val="KDParagraf"/>
        <w:spacing w:before="0"/>
        <w:rPr>
          <w:rFonts w:eastAsia="Calibri" w:cs="Arial"/>
          <w:noProof/>
          <w:lang w:val="sr-Cyrl-RS"/>
        </w:rPr>
      </w:pPr>
    </w:p>
    <w:p w14:paraId="6BFD831D"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12.</w:t>
      </w:r>
    </w:p>
    <w:p w14:paraId="779BD489"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30358647" w14:textId="77777777" w:rsidR="00D03646" w:rsidRPr="00DE1779" w:rsidRDefault="00D03646" w:rsidP="00D03646">
      <w:pPr>
        <w:pStyle w:val="KDParagraf"/>
        <w:spacing w:before="0"/>
        <w:rPr>
          <w:rFonts w:eastAsia="Calibri" w:cs="Arial"/>
          <w:noProof/>
          <w:lang w:val="sr-Cyrl-RS"/>
        </w:rPr>
      </w:pPr>
    </w:p>
    <w:p w14:paraId="106D2B09"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4718B88F" w14:textId="77777777" w:rsidR="00D03646" w:rsidRPr="00DE1779" w:rsidRDefault="00D03646" w:rsidP="00D03646">
      <w:pPr>
        <w:pStyle w:val="KDParagraf"/>
        <w:spacing w:before="0"/>
        <w:rPr>
          <w:rFonts w:eastAsia="Calibri" w:cs="Arial"/>
          <w:noProof/>
          <w:lang w:val="sr-Cyrl-RS"/>
        </w:rPr>
      </w:pPr>
    </w:p>
    <w:p w14:paraId="1A6D19F2" w14:textId="77777777" w:rsidR="00D03646" w:rsidRPr="00DE1779" w:rsidRDefault="00D03646" w:rsidP="00D03646">
      <w:pPr>
        <w:pStyle w:val="KDParagraf"/>
        <w:spacing w:before="0"/>
        <w:rPr>
          <w:rFonts w:cs="Arial"/>
          <w:lang w:val="sr-Cyrl-RS"/>
        </w:rPr>
      </w:pPr>
      <w:r w:rsidRPr="00DE1779">
        <w:rPr>
          <w:rFonts w:cs="Arial"/>
          <w:lang w:val="sr-Cyrl-RS"/>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66892424" w14:textId="77777777" w:rsidR="00D03646" w:rsidRPr="00DE1779" w:rsidRDefault="00D03646" w:rsidP="00D03646">
      <w:pPr>
        <w:pStyle w:val="KDParagraf"/>
        <w:spacing w:before="0"/>
        <w:rPr>
          <w:rFonts w:eastAsia="Calibri" w:cs="Arial"/>
          <w:noProof/>
          <w:lang w:val="sr-Cyrl-RS"/>
        </w:rPr>
      </w:pPr>
    </w:p>
    <w:p w14:paraId="363C6101"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13.</w:t>
      </w:r>
    </w:p>
    <w:p w14:paraId="45623ABB" w14:textId="77777777" w:rsidR="00D03646" w:rsidRPr="00DE1779" w:rsidRDefault="00D03646" w:rsidP="00D03646">
      <w:pPr>
        <w:jc w:val="both"/>
        <w:rPr>
          <w:rFonts w:ascii="Arial" w:hAnsi="Arial" w:cs="Arial"/>
          <w:sz w:val="22"/>
          <w:szCs w:val="22"/>
          <w:lang w:val="sr-Cyrl-RS"/>
        </w:rPr>
      </w:pPr>
      <w:r w:rsidRPr="00DE1779">
        <w:rPr>
          <w:rFonts w:ascii="Arial" w:eastAsia="Calibri" w:hAnsi="Arial" w:cs="Arial"/>
          <w:noProof/>
          <w:sz w:val="22"/>
          <w:szCs w:val="22"/>
          <w:lang w:val="sr-Cyrl-RS"/>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r w:rsidRPr="00DE1779">
        <w:rPr>
          <w:rFonts w:ascii="Arial" w:hAnsi="Arial" w:cs="Arial"/>
          <w:sz w:val="22"/>
          <w:szCs w:val="22"/>
          <w:lang w:val="sr-Cyrl-RS"/>
        </w:rPr>
        <w:t xml:space="preserve">у Београду (Сталне арбитраже при Привредној комори </w:t>
      </w:r>
      <w:r w:rsidRPr="00DE1779">
        <w:rPr>
          <w:rFonts w:ascii="Arial" w:hAnsi="Arial" w:cs="Arial"/>
          <w:sz w:val="22"/>
          <w:szCs w:val="22"/>
          <w:lang w:val="sr-Cyrl-RS"/>
        </w:rPr>
        <w:lastRenderedPageBreak/>
        <w:t xml:space="preserve">Србије са местом арбитраже у Београду, уз примену њеног Правилника </w:t>
      </w:r>
      <w:r w:rsidRPr="00DE1779">
        <w:rPr>
          <w:rFonts w:ascii="Arial" w:hAnsi="Arial" w:cs="Arial"/>
          <w:i/>
          <w:sz w:val="22"/>
          <w:szCs w:val="22"/>
          <w:lang w:val="sr-Cyrl-RS"/>
        </w:rPr>
        <w:t>[напомена: коначан текст у Уговору зависи од тога да ли је изабран домаћи или страни Продавац]</w:t>
      </w:r>
      <w:r w:rsidRPr="00DE1779">
        <w:rPr>
          <w:rFonts w:ascii="Arial" w:hAnsi="Arial" w:cs="Arial"/>
          <w:sz w:val="22"/>
          <w:szCs w:val="22"/>
          <w:lang w:val="sr-Cyrl-RS"/>
        </w:rPr>
        <w:t>).</w:t>
      </w:r>
    </w:p>
    <w:p w14:paraId="6473E9D4" w14:textId="77777777" w:rsidR="00D03646" w:rsidRPr="00DE1779" w:rsidRDefault="00D03646" w:rsidP="00D03646">
      <w:pPr>
        <w:pStyle w:val="KDParagraf"/>
        <w:spacing w:before="0"/>
        <w:rPr>
          <w:rFonts w:cs="Arial"/>
          <w:b/>
          <w:lang w:val="sr-Cyrl-RS"/>
        </w:rPr>
      </w:pPr>
      <w:r w:rsidRPr="00DE1779">
        <w:rPr>
          <w:rFonts w:eastAsia="Calibri" w:cs="Arial"/>
          <w:noProof/>
          <w:lang w:val="sr-Cyrl-RS"/>
        </w:rPr>
        <w:t xml:space="preserve"> </w:t>
      </w:r>
    </w:p>
    <w:p w14:paraId="4DDE584F" w14:textId="77777777" w:rsidR="00D03646" w:rsidRPr="00DE1779" w:rsidRDefault="00D03646" w:rsidP="00D03646">
      <w:pPr>
        <w:pStyle w:val="normal10"/>
        <w:spacing w:before="0" w:beforeAutospacing="0" w:after="0" w:afterAutospacing="0"/>
        <w:jc w:val="center"/>
        <w:rPr>
          <w:rFonts w:ascii="Arial" w:hAnsi="Arial" w:cs="Arial"/>
          <w:sz w:val="22"/>
          <w:szCs w:val="22"/>
          <w:lang w:val="sr-Cyrl-RS"/>
        </w:rPr>
      </w:pPr>
      <w:r w:rsidRPr="00DE1779">
        <w:rPr>
          <w:rFonts w:ascii="Arial" w:hAnsi="Arial" w:cs="Arial"/>
          <w:sz w:val="22"/>
          <w:szCs w:val="22"/>
          <w:lang w:val="sr-Cyrl-RS"/>
        </w:rPr>
        <w:t>Члан 14.</w:t>
      </w:r>
    </w:p>
    <w:p w14:paraId="65EEB6EC"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представника/законских заступника сваке од Страна.</w:t>
      </w:r>
    </w:p>
    <w:p w14:paraId="227C7D3B" w14:textId="77777777" w:rsidR="00D03646" w:rsidRPr="00DE1779" w:rsidRDefault="00D03646" w:rsidP="00D03646">
      <w:pPr>
        <w:rPr>
          <w:rFonts w:ascii="Arial" w:hAnsi="Arial" w:cs="Arial"/>
          <w:sz w:val="22"/>
          <w:szCs w:val="22"/>
          <w:lang w:val="sr-Cyrl-RS"/>
        </w:rPr>
      </w:pPr>
    </w:p>
    <w:p w14:paraId="1CDCF436" w14:textId="77777777" w:rsidR="00D03646" w:rsidRPr="00DE1779" w:rsidRDefault="00D03646" w:rsidP="00D03646">
      <w:pPr>
        <w:pStyle w:val="normal10"/>
        <w:spacing w:before="0" w:beforeAutospacing="0" w:after="0" w:afterAutospacing="0"/>
        <w:jc w:val="center"/>
        <w:rPr>
          <w:rFonts w:ascii="Arial" w:hAnsi="Arial" w:cs="Arial"/>
          <w:sz w:val="22"/>
          <w:szCs w:val="22"/>
          <w:lang w:val="sr-Cyrl-RS"/>
        </w:rPr>
      </w:pPr>
      <w:r w:rsidRPr="00DE1779">
        <w:rPr>
          <w:rFonts w:ascii="Arial" w:hAnsi="Arial" w:cs="Arial"/>
          <w:sz w:val="22"/>
          <w:szCs w:val="22"/>
          <w:lang w:val="sr-Cyrl-RS"/>
        </w:rPr>
        <w:t>Члан 15.</w:t>
      </w:r>
    </w:p>
    <w:p w14:paraId="639182CC" w14:textId="77777777" w:rsidR="00D03646" w:rsidRPr="00DE1779" w:rsidRDefault="00D03646" w:rsidP="00D03646">
      <w:pPr>
        <w:pStyle w:val="normal10"/>
        <w:spacing w:before="0" w:beforeAutospacing="0" w:after="0" w:afterAutospacing="0"/>
        <w:jc w:val="both"/>
        <w:rPr>
          <w:rFonts w:ascii="Arial" w:hAnsi="Arial" w:cs="Arial"/>
          <w:b/>
          <w:sz w:val="22"/>
          <w:szCs w:val="22"/>
          <w:lang w:val="sr-Cyrl-RS"/>
        </w:rPr>
      </w:pPr>
      <w:r w:rsidRPr="00DE1779">
        <w:rPr>
          <w:rFonts w:ascii="Arial" w:hAnsi="Arial" w:cs="Arial"/>
          <w:sz w:val="22"/>
          <w:szCs w:val="22"/>
          <w:lang w:val="sr-Cyrl-RS"/>
        </w:rPr>
        <w:t>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w:t>
      </w:r>
      <w:r w:rsidRPr="00DE1779">
        <w:rPr>
          <w:rFonts w:ascii="Arial" w:hAnsi="Arial" w:cs="Arial"/>
          <w:b/>
          <w:sz w:val="22"/>
          <w:szCs w:val="22"/>
          <w:lang w:val="sr-Cyrl-RS"/>
        </w:rPr>
        <w:t xml:space="preserve"> </w:t>
      </w:r>
    </w:p>
    <w:p w14:paraId="6053BB60" w14:textId="77777777" w:rsidR="00D03646" w:rsidRPr="00DE1779" w:rsidRDefault="00D03646" w:rsidP="00D03646">
      <w:pPr>
        <w:pStyle w:val="normal10"/>
        <w:spacing w:before="0" w:beforeAutospacing="0" w:after="0" w:afterAutospacing="0"/>
        <w:rPr>
          <w:rFonts w:ascii="Arial" w:hAnsi="Arial" w:cs="Arial"/>
          <w:b/>
          <w:sz w:val="22"/>
          <w:szCs w:val="22"/>
          <w:lang w:val="sr-Cyrl-RS"/>
        </w:rPr>
      </w:pPr>
    </w:p>
    <w:p w14:paraId="074847F7" w14:textId="77777777" w:rsidR="00D03646" w:rsidRPr="00DE1779" w:rsidRDefault="00D03646" w:rsidP="00D03646">
      <w:pPr>
        <w:pStyle w:val="normal10"/>
        <w:spacing w:before="0" w:beforeAutospacing="0" w:after="0" w:afterAutospacing="0"/>
        <w:jc w:val="center"/>
        <w:rPr>
          <w:rFonts w:ascii="Arial" w:hAnsi="Arial" w:cs="Arial"/>
          <w:sz w:val="22"/>
          <w:szCs w:val="22"/>
          <w:lang w:val="sr-Cyrl-RS"/>
        </w:rPr>
      </w:pPr>
      <w:r w:rsidRPr="00DE1779">
        <w:rPr>
          <w:rFonts w:ascii="Arial" w:hAnsi="Arial" w:cs="Arial"/>
          <w:sz w:val="22"/>
          <w:szCs w:val="22"/>
          <w:lang w:val="sr-Cyrl-RS"/>
        </w:rPr>
        <w:t>Члан 16.</w:t>
      </w:r>
    </w:p>
    <w:p w14:paraId="7AFD8C65"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6BFFEB56" w14:textId="77777777" w:rsidR="00D03646" w:rsidRPr="00DE1779" w:rsidRDefault="00D03646" w:rsidP="00D03646">
      <w:pPr>
        <w:jc w:val="both"/>
        <w:rPr>
          <w:rFonts w:ascii="Arial" w:hAnsi="Arial" w:cs="Arial"/>
          <w:sz w:val="22"/>
          <w:szCs w:val="22"/>
          <w:lang w:val="sr-Cyrl-RS"/>
        </w:rPr>
      </w:pPr>
    </w:p>
    <w:p w14:paraId="53F42AC4"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Обавезе према очувању поверљивости пословне тајне и поверљивих информација које су претходно дефинисане важе трајно.</w:t>
      </w:r>
    </w:p>
    <w:p w14:paraId="59198A07" w14:textId="77777777" w:rsidR="00D03646" w:rsidRPr="00DE1779" w:rsidRDefault="00D03646" w:rsidP="00D03646">
      <w:pPr>
        <w:jc w:val="both"/>
        <w:rPr>
          <w:rFonts w:ascii="Arial" w:hAnsi="Arial" w:cs="Arial"/>
          <w:sz w:val="22"/>
          <w:szCs w:val="22"/>
          <w:lang w:val="sr-Cyrl-RS"/>
        </w:rPr>
      </w:pPr>
    </w:p>
    <w:p w14:paraId="43D10CCE" w14:textId="77777777" w:rsidR="00D03646" w:rsidRPr="00DE1779" w:rsidRDefault="00D03646" w:rsidP="00D03646">
      <w:pPr>
        <w:pStyle w:val="normal10"/>
        <w:spacing w:before="0" w:beforeAutospacing="0" w:after="0" w:afterAutospacing="0"/>
        <w:jc w:val="center"/>
        <w:rPr>
          <w:rFonts w:ascii="Arial" w:hAnsi="Arial" w:cs="Arial"/>
          <w:sz w:val="22"/>
          <w:szCs w:val="22"/>
          <w:lang w:val="sr-Cyrl-RS"/>
        </w:rPr>
      </w:pPr>
      <w:r w:rsidRPr="00DE1779">
        <w:rPr>
          <w:rFonts w:ascii="Arial" w:hAnsi="Arial" w:cs="Arial"/>
          <w:sz w:val="22"/>
          <w:szCs w:val="22"/>
          <w:lang w:val="sr-Cyrl-RS"/>
        </w:rPr>
        <w:t>Члан 17.</w:t>
      </w:r>
    </w:p>
    <w:p w14:paraId="45E501A5" w14:textId="77777777" w:rsidR="00D03646" w:rsidRPr="00DE1779" w:rsidRDefault="00D03646" w:rsidP="00D03646">
      <w:pPr>
        <w:tabs>
          <w:tab w:val="left" w:pos="360"/>
        </w:tabs>
        <w:jc w:val="both"/>
        <w:rPr>
          <w:rFonts w:ascii="Arial" w:hAnsi="Arial" w:cs="Arial"/>
          <w:sz w:val="22"/>
          <w:szCs w:val="22"/>
          <w:lang w:val="sr-Cyrl-RS"/>
        </w:rPr>
      </w:pPr>
      <w:r w:rsidRPr="00DE1779">
        <w:rPr>
          <w:rFonts w:ascii="Arial" w:hAnsi="Arial" w:cs="Arial"/>
          <w:sz w:val="22"/>
          <w:szCs w:val="22"/>
          <w:lang w:val="sr-Cyrl-RS"/>
        </w:rPr>
        <w:t>Овај Уговор је потписан у шест (6) истоветих примерка на српском језику од којих, по три (3) примерка задржава свака Страна.</w:t>
      </w:r>
    </w:p>
    <w:p w14:paraId="7D7CE35D" w14:textId="77777777" w:rsidR="00D03646" w:rsidRPr="00DE1779" w:rsidRDefault="00D03646" w:rsidP="00D03646">
      <w:pPr>
        <w:tabs>
          <w:tab w:val="left" w:pos="360"/>
        </w:tabs>
        <w:jc w:val="both"/>
        <w:rPr>
          <w:rFonts w:ascii="Arial" w:hAnsi="Arial" w:cs="Arial"/>
          <w:sz w:val="22"/>
          <w:szCs w:val="22"/>
          <w:lang w:val="sr-Cyrl-RS"/>
        </w:rPr>
      </w:pPr>
    </w:p>
    <w:p w14:paraId="3B2B717A"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0CAD378E" w14:textId="77777777" w:rsidR="00D03646" w:rsidRPr="00DE1779" w:rsidRDefault="00D03646" w:rsidP="00D03646">
      <w:pPr>
        <w:jc w:val="both"/>
        <w:rPr>
          <w:rFonts w:ascii="Arial" w:hAnsi="Arial" w:cs="Arial"/>
          <w:sz w:val="22"/>
          <w:szCs w:val="22"/>
          <w:lang w:val="sr-Cyrl-RS"/>
        </w:rPr>
      </w:pPr>
    </w:p>
    <w:p w14:paraId="6C38FB14" w14:textId="77777777" w:rsidR="00D03646" w:rsidRPr="00DE1779" w:rsidRDefault="00D03646" w:rsidP="00D03646">
      <w:pPr>
        <w:ind w:right="-3"/>
        <w:rPr>
          <w:rFonts w:ascii="Arial" w:hAnsi="Arial" w:cs="Arial"/>
          <w:sz w:val="22"/>
          <w:szCs w:val="22"/>
          <w:lang w:val="sr-Cyrl-RS"/>
        </w:rPr>
      </w:pPr>
    </w:p>
    <w:tbl>
      <w:tblPr>
        <w:tblW w:w="0" w:type="auto"/>
        <w:tblLook w:val="04A0" w:firstRow="1" w:lastRow="0" w:firstColumn="1" w:lastColumn="0" w:noHBand="0" w:noVBand="1"/>
      </w:tblPr>
      <w:tblGrid>
        <w:gridCol w:w="4088"/>
        <w:gridCol w:w="940"/>
        <w:gridCol w:w="4041"/>
      </w:tblGrid>
      <w:tr w:rsidR="00D03646" w:rsidRPr="00DE1779" w14:paraId="5A34695F" w14:textId="77777777" w:rsidTr="00757B28">
        <w:tc>
          <w:tcPr>
            <w:tcW w:w="4503" w:type="dxa"/>
            <w:shd w:val="clear" w:color="auto" w:fill="auto"/>
            <w:vAlign w:val="center"/>
            <w:hideMark/>
          </w:tcPr>
          <w:p w14:paraId="61052CD1" w14:textId="0B134565" w:rsidR="00D03646" w:rsidRPr="00DE1779" w:rsidRDefault="00D03646" w:rsidP="00757B28">
            <w:pPr>
              <w:rPr>
                <w:rFonts w:ascii="Arial" w:hAnsi="Arial" w:cs="Arial"/>
                <w:b/>
                <w:sz w:val="22"/>
                <w:szCs w:val="22"/>
                <w:lang w:val="sr-Cyrl-RS"/>
              </w:rPr>
            </w:pPr>
            <w:r w:rsidRPr="00DE1779">
              <w:rPr>
                <w:rFonts w:ascii="Arial" w:hAnsi="Arial" w:cs="Arial"/>
                <w:b/>
                <w:sz w:val="22"/>
                <w:szCs w:val="22"/>
                <w:lang w:val="sr-Cyrl-RS"/>
              </w:rPr>
              <w:t xml:space="preserve">              </w:t>
            </w:r>
            <w:r w:rsidR="007E33BE">
              <w:rPr>
                <w:rFonts w:ascii="Arial" w:hAnsi="Arial" w:cs="Arial"/>
                <w:b/>
                <w:sz w:val="22"/>
                <w:szCs w:val="22"/>
                <w:lang w:val="sr-Cyrl-RS"/>
              </w:rPr>
              <w:t xml:space="preserve">        </w:t>
            </w:r>
            <w:r w:rsidRPr="00DE1779">
              <w:rPr>
                <w:rFonts w:ascii="Arial" w:hAnsi="Arial" w:cs="Arial"/>
                <w:b/>
                <w:sz w:val="22"/>
                <w:szCs w:val="22"/>
                <w:lang w:val="sr-Cyrl-RS"/>
              </w:rPr>
              <w:t xml:space="preserve"> </w:t>
            </w:r>
            <w:r w:rsidR="001C369B">
              <w:rPr>
                <w:rFonts w:ascii="Arial" w:hAnsi="Arial" w:cs="Arial"/>
                <w:b/>
                <w:sz w:val="22"/>
                <w:szCs w:val="22"/>
                <w:lang w:val="sr-Cyrl-RS"/>
              </w:rPr>
              <w:t>КУПАЦ</w:t>
            </w:r>
          </w:p>
        </w:tc>
        <w:tc>
          <w:tcPr>
            <w:tcW w:w="1275" w:type="dxa"/>
            <w:shd w:val="clear" w:color="auto" w:fill="auto"/>
            <w:vAlign w:val="center"/>
          </w:tcPr>
          <w:p w14:paraId="1E954630" w14:textId="77777777" w:rsidR="00D03646" w:rsidRPr="00DE1779" w:rsidRDefault="00D03646" w:rsidP="00757B28">
            <w:pPr>
              <w:rPr>
                <w:rFonts w:ascii="Arial" w:hAnsi="Arial" w:cs="Arial"/>
                <w:b/>
                <w:sz w:val="22"/>
                <w:szCs w:val="22"/>
                <w:lang w:val="sr-Cyrl-RS"/>
              </w:rPr>
            </w:pPr>
          </w:p>
        </w:tc>
        <w:tc>
          <w:tcPr>
            <w:tcW w:w="4395" w:type="dxa"/>
            <w:shd w:val="clear" w:color="auto" w:fill="auto"/>
            <w:vAlign w:val="center"/>
            <w:hideMark/>
          </w:tcPr>
          <w:p w14:paraId="5FB2675E" w14:textId="2D731DC4" w:rsidR="00D03646" w:rsidRPr="00DE1779" w:rsidRDefault="00D03646" w:rsidP="00757B28">
            <w:pPr>
              <w:rPr>
                <w:rFonts w:ascii="Arial" w:hAnsi="Arial" w:cs="Arial"/>
                <w:b/>
                <w:sz w:val="22"/>
                <w:szCs w:val="22"/>
                <w:lang w:val="sr-Cyrl-RS"/>
              </w:rPr>
            </w:pPr>
            <w:r w:rsidRPr="00DE1779">
              <w:rPr>
                <w:rFonts w:ascii="Arial" w:hAnsi="Arial" w:cs="Arial"/>
                <w:b/>
                <w:sz w:val="22"/>
                <w:szCs w:val="22"/>
                <w:lang w:val="sr-Cyrl-RS"/>
              </w:rPr>
              <w:t xml:space="preserve">       </w:t>
            </w:r>
            <w:r w:rsidR="001C369B">
              <w:rPr>
                <w:rFonts w:ascii="Arial" w:hAnsi="Arial" w:cs="Arial"/>
                <w:b/>
                <w:sz w:val="22"/>
                <w:szCs w:val="22"/>
                <w:lang w:val="sr-Cyrl-RS"/>
              </w:rPr>
              <w:t>ПРОДАВАЦ</w:t>
            </w:r>
          </w:p>
        </w:tc>
      </w:tr>
      <w:tr w:rsidR="00D03646" w:rsidRPr="00DE1779" w14:paraId="344E2B44" w14:textId="77777777" w:rsidTr="00757B28">
        <w:tc>
          <w:tcPr>
            <w:tcW w:w="4503" w:type="dxa"/>
            <w:shd w:val="clear" w:color="auto" w:fill="auto"/>
            <w:vAlign w:val="center"/>
            <w:hideMark/>
          </w:tcPr>
          <w:p w14:paraId="27BB54C1" w14:textId="77777777" w:rsidR="00D03646" w:rsidRPr="00DE1779" w:rsidRDefault="00D03646" w:rsidP="00757B28">
            <w:pPr>
              <w:jc w:val="center"/>
              <w:rPr>
                <w:rFonts w:ascii="Arial" w:hAnsi="Arial" w:cs="Arial"/>
                <w:b/>
                <w:sz w:val="22"/>
                <w:szCs w:val="22"/>
                <w:lang w:val="sr-Cyrl-RS"/>
              </w:rPr>
            </w:pPr>
            <w:r w:rsidRPr="00DE1779">
              <w:rPr>
                <w:rFonts w:ascii="Arial" w:hAnsi="Arial" w:cs="Arial"/>
                <w:b/>
                <w:sz w:val="22"/>
                <w:szCs w:val="22"/>
                <w:lang w:val="sr-Cyrl-RS"/>
              </w:rPr>
              <w:t>Јавно предузеће „Електропривреда Србије“Београд</w:t>
            </w:r>
          </w:p>
          <w:p w14:paraId="58AF3186" w14:textId="77777777" w:rsidR="00D03646" w:rsidRPr="00DE1779" w:rsidRDefault="00D03646" w:rsidP="00757B28">
            <w:pPr>
              <w:jc w:val="center"/>
              <w:rPr>
                <w:rFonts w:ascii="Arial" w:hAnsi="Arial" w:cs="Arial"/>
                <w:b/>
                <w:sz w:val="22"/>
                <w:szCs w:val="22"/>
                <w:lang w:val="sr-Cyrl-RS"/>
              </w:rPr>
            </w:pPr>
          </w:p>
        </w:tc>
        <w:tc>
          <w:tcPr>
            <w:tcW w:w="1275" w:type="dxa"/>
            <w:shd w:val="clear" w:color="auto" w:fill="auto"/>
            <w:vAlign w:val="center"/>
          </w:tcPr>
          <w:p w14:paraId="540BD179" w14:textId="77777777" w:rsidR="00D03646" w:rsidRPr="00DE1779" w:rsidRDefault="00D03646" w:rsidP="00757B28">
            <w:pPr>
              <w:rPr>
                <w:rFonts w:ascii="Arial" w:hAnsi="Arial" w:cs="Arial"/>
                <w:b/>
                <w:sz w:val="22"/>
                <w:szCs w:val="22"/>
                <w:lang w:val="sr-Cyrl-RS"/>
              </w:rPr>
            </w:pPr>
          </w:p>
        </w:tc>
        <w:tc>
          <w:tcPr>
            <w:tcW w:w="4395" w:type="dxa"/>
            <w:shd w:val="clear" w:color="auto" w:fill="auto"/>
            <w:vAlign w:val="center"/>
          </w:tcPr>
          <w:p w14:paraId="646FE918" w14:textId="77777777" w:rsidR="00D03646" w:rsidRPr="00DE1779" w:rsidRDefault="00D03646" w:rsidP="00757B28">
            <w:pPr>
              <w:rPr>
                <w:rFonts w:ascii="Arial" w:hAnsi="Arial" w:cs="Arial"/>
                <w:b/>
                <w:sz w:val="22"/>
                <w:szCs w:val="22"/>
                <w:lang w:val="sr-Cyrl-RS"/>
              </w:rPr>
            </w:pPr>
            <w:r w:rsidRPr="00DE1779">
              <w:rPr>
                <w:rFonts w:ascii="Arial" w:hAnsi="Arial" w:cs="Arial"/>
                <w:b/>
                <w:sz w:val="22"/>
                <w:szCs w:val="22"/>
                <w:lang w:val="sr-Cyrl-RS"/>
              </w:rPr>
              <w:t xml:space="preserve">            Назив</w:t>
            </w:r>
          </w:p>
        </w:tc>
      </w:tr>
      <w:tr w:rsidR="00D03646" w:rsidRPr="00DE1779" w14:paraId="302D557E" w14:textId="77777777" w:rsidTr="00757B28">
        <w:tc>
          <w:tcPr>
            <w:tcW w:w="4503" w:type="dxa"/>
            <w:shd w:val="clear" w:color="auto" w:fill="auto"/>
            <w:vAlign w:val="center"/>
            <w:hideMark/>
          </w:tcPr>
          <w:p w14:paraId="35DE989C" w14:textId="77777777" w:rsidR="00D03646" w:rsidRPr="00DE1779" w:rsidRDefault="00D03646" w:rsidP="00757B28">
            <w:pPr>
              <w:rPr>
                <w:rFonts w:ascii="Arial" w:hAnsi="Arial" w:cs="Arial"/>
                <w:b/>
                <w:sz w:val="22"/>
                <w:szCs w:val="22"/>
                <w:lang w:val="sr-Cyrl-RS"/>
              </w:rPr>
            </w:pPr>
            <w:r w:rsidRPr="00DE1779">
              <w:rPr>
                <w:rFonts w:ascii="Arial" w:hAnsi="Arial" w:cs="Arial"/>
                <w:b/>
                <w:sz w:val="22"/>
                <w:szCs w:val="22"/>
                <w:lang w:val="sr-Cyrl-RS"/>
              </w:rPr>
              <w:t>_____________________________</w:t>
            </w:r>
          </w:p>
        </w:tc>
        <w:tc>
          <w:tcPr>
            <w:tcW w:w="1275" w:type="dxa"/>
            <w:shd w:val="clear" w:color="auto" w:fill="auto"/>
            <w:vAlign w:val="center"/>
            <w:hideMark/>
          </w:tcPr>
          <w:p w14:paraId="37916865" w14:textId="77777777" w:rsidR="00D03646" w:rsidRPr="00DE1779" w:rsidRDefault="00D03646" w:rsidP="00757B28">
            <w:pPr>
              <w:rPr>
                <w:rFonts w:ascii="Arial" w:hAnsi="Arial" w:cs="Arial"/>
                <w:sz w:val="22"/>
                <w:szCs w:val="22"/>
                <w:lang w:val="sr-Cyrl-RS"/>
              </w:rPr>
            </w:pPr>
            <w:r w:rsidRPr="00DE1779">
              <w:rPr>
                <w:rFonts w:ascii="Arial" w:hAnsi="Arial" w:cs="Arial"/>
                <w:sz w:val="22"/>
                <w:szCs w:val="22"/>
                <w:lang w:val="sr-Cyrl-RS"/>
              </w:rPr>
              <w:t>М.П.</w:t>
            </w:r>
          </w:p>
        </w:tc>
        <w:tc>
          <w:tcPr>
            <w:tcW w:w="4395" w:type="dxa"/>
            <w:shd w:val="clear" w:color="auto" w:fill="auto"/>
            <w:vAlign w:val="center"/>
            <w:hideMark/>
          </w:tcPr>
          <w:p w14:paraId="605ECEB8" w14:textId="77777777" w:rsidR="00D03646" w:rsidRPr="00DE1779" w:rsidRDefault="00D03646" w:rsidP="00757B28">
            <w:pPr>
              <w:rPr>
                <w:rFonts w:ascii="Arial" w:hAnsi="Arial" w:cs="Arial"/>
                <w:b/>
                <w:sz w:val="22"/>
                <w:szCs w:val="22"/>
                <w:lang w:val="sr-Cyrl-RS"/>
              </w:rPr>
            </w:pPr>
            <w:r w:rsidRPr="00DE1779">
              <w:rPr>
                <w:rFonts w:ascii="Arial" w:hAnsi="Arial" w:cs="Arial"/>
                <w:b/>
                <w:sz w:val="22"/>
                <w:szCs w:val="22"/>
                <w:lang w:val="sr-Cyrl-RS"/>
              </w:rPr>
              <w:t>_____________________________</w:t>
            </w:r>
          </w:p>
        </w:tc>
      </w:tr>
      <w:tr w:rsidR="00D03646" w:rsidRPr="00DE1779" w14:paraId="402F5230" w14:textId="77777777" w:rsidTr="00757B28">
        <w:tc>
          <w:tcPr>
            <w:tcW w:w="4503" w:type="dxa"/>
            <w:shd w:val="clear" w:color="auto" w:fill="auto"/>
            <w:vAlign w:val="center"/>
            <w:hideMark/>
          </w:tcPr>
          <w:p w14:paraId="563584C9" w14:textId="77777777" w:rsidR="00D03646" w:rsidRPr="00DE1779" w:rsidRDefault="00D03646" w:rsidP="00757B28">
            <w:pPr>
              <w:rPr>
                <w:rFonts w:ascii="Arial" w:hAnsi="Arial" w:cs="Arial"/>
                <w:b/>
                <w:sz w:val="22"/>
                <w:szCs w:val="22"/>
                <w:lang w:val="sr-Cyrl-RS"/>
              </w:rPr>
            </w:pPr>
          </w:p>
        </w:tc>
        <w:tc>
          <w:tcPr>
            <w:tcW w:w="1275" w:type="dxa"/>
            <w:shd w:val="clear" w:color="auto" w:fill="auto"/>
            <w:vAlign w:val="center"/>
          </w:tcPr>
          <w:p w14:paraId="5E33EDD5" w14:textId="77777777" w:rsidR="00D03646" w:rsidRPr="00DE1779" w:rsidRDefault="00D03646" w:rsidP="00757B28">
            <w:pPr>
              <w:rPr>
                <w:rFonts w:ascii="Arial" w:hAnsi="Arial" w:cs="Arial"/>
                <w:b/>
                <w:sz w:val="22"/>
                <w:szCs w:val="22"/>
                <w:lang w:val="sr-Cyrl-RS"/>
              </w:rPr>
            </w:pPr>
          </w:p>
        </w:tc>
        <w:tc>
          <w:tcPr>
            <w:tcW w:w="4395" w:type="dxa"/>
            <w:shd w:val="clear" w:color="auto" w:fill="auto"/>
            <w:vAlign w:val="center"/>
            <w:hideMark/>
          </w:tcPr>
          <w:p w14:paraId="0937E3EB" w14:textId="77777777" w:rsidR="00D03646" w:rsidRPr="00DE1779" w:rsidRDefault="00D03646" w:rsidP="00757B28">
            <w:pPr>
              <w:rPr>
                <w:rFonts w:ascii="Arial" w:hAnsi="Arial" w:cs="Arial"/>
                <w:b/>
                <w:sz w:val="22"/>
                <w:szCs w:val="22"/>
                <w:lang w:val="sr-Cyrl-RS"/>
              </w:rPr>
            </w:pPr>
            <w:r w:rsidRPr="00DE1779">
              <w:rPr>
                <w:rFonts w:ascii="Arial" w:hAnsi="Arial" w:cs="Arial"/>
                <w:sz w:val="22"/>
                <w:szCs w:val="22"/>
                <w:lang w:val="sr-Cyrl-RS"/>
              </w:rPr>
              <w:t xml:space="preserve">           име и презиме</w:t>
            </w:r>
          </w:p>
        </w:tc>
      </w:tr>
      <w:tr w:rsidR="00D03646" w:rsidRPr="00DE1779" w14:paraId="2406700C" w14:textId="77777777" w:rsidTr="00757B28">
        <w:tc>
          <w:tcPr>
            <w:tcW w:w="4503" w:type="dxa"/>
            <w:shd w:val="clear" w:color="auto" w:fill="auto"/>
            <w:vAlign w:val="center"/>
            <w:hideMark/>
          </w:tcPr>
          <w:p w14:paraId="7270CE88"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t>Милорад Грчић</w:t>
            </w:r>
          </w:p>
          <w:p w14:paraId="6CB0221A"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t>в.д.директора</w:t>
            </w:r>
          </w:p>
          <w:p w14:paraId="3C193276" w14:textId="77777777" w:rsidR="00D03646" w:rsidRPr="00DE1779" w:rsidRDefault="00D03646" w:rsidP="00757B28">
            <w:pPr>
              <w:rPr>
                <w:rFonts w:ascii="Arial" w:hAnsi="Arial" w:cs="Arial"/>
                <w:sz w:val="22"/>
                <w:szCs w:val="22"/>
                <w:lang w:val="sr-Cyrl-RS"/>
              </w:rPr>
            </w:pPr>
          </w:p>
        </w:tc>
        <w:tc>
          <w:tcPr>
            <w:tcW w:w="1275" w:type="dxa"/>
            <w:shd w:val="clear" w:color="auto" w:fill="auto"/>
            <w:vAlign w:val="center"/>
          </w:tcPr>
          <w:p w14:paraId="2DB1ABD0" w14:textId="77777777" w:rsidR="00D03646" w:rsidRPr="00DE1779" w:rsidRDefault="00D03646" w:rsidP="00757B28">
            <w:pPr>
              <w:rPr>
                <w:rFonts w:ascii="Arial" w:hAnsi="Arial" w:cs="Arial"/>
                <w:b/>
                <w:sz w:val="22"/>
                <w:szCs w:val="22"/>
                <w:lang w:val="sr-Cyrl-RS"/>
              </w:rPr>
            </w:pPr>
          </w:p>
        </w:tc>
        <w:tc>
          <w:tcPr>
            <w:tcW w:w="4395" w:type="dxa"/>
            <w:shd w:val="clear" w:color="auto" w:fill="auto"/>
            <w:vAlign w:val="center"/>
          </w:tcPr>
          <w:p w14:paraId="14192754" w14:textId="77777777" w:rsidR="00D03646" w:rsidRPr="00DE1779" w:rsidRDefault="00D03646" w:rsidP="00757B28">
            <w:pPr>
              <w:rPr>
                <w:rFonts w:ascii="Arial" w:hAnsi="Arial" w:cs="Arial"/>
                <w:b/>
                <w:sz w:val="22"/>
                <w:szCs w:val="22"/>
                <w:lang w:val="sr-Cyrl-RS"/>
              </w:rPr>
            </w:pPr>
            <w:r w:rsidRPr="00DE1779">
              <w:rPr>
                <w:rFonts w:ascii="Arial" w:hAnsi="Arial" w:cs="Arial"/>
                <w:sz w:val="22"/>
                <w:szCs w:val="22"/>
                <w:lang w:val="sr-Cyrl-RS"/>
              </w:rPr>
              <w:t xml:space="preserve">             функција</w:t>
            </w:r>
          </w:p>
        </w:tc>
      </w:tr>
    </w:tbl>
    <w:p w14:paraId="26054E7C" w14:textId="77777777" w:rsidR="00D03646" w:rsidRPr="00DE1779" w:rsidRDefault="00D03646" w:rsidP="00D03646">
      <w:pPr>
        <w:rPr>
          <w:rFonts w:ascii="Arial" w:hAnsi="Arial" w:cs="Arial"/>
          <w:sz w:val="22"/>
          <w:szCs w:val="22"/>
          <w:lang w:val="sr-Cyrl-RS"/>
        </w:rPr>
      </w:pPr>
    </w:p>
    <w:p w14:paraId="34A0A185" w14:textId="77777777" w:rsidR="00D03646" w:rsidRPr="00DE1779" w:rsidRDefault="00D03646" w:rsidP="00D03646">
      <w:pPr>
        <w:rPr>
          <w:rFonts w:ascii="Arial" w:hAnsi="Arial" w:cs="Arial"/>
          <w:sz w:val="22"/>
          <w:szCs w:val="22"/>
          <w:lang w:val="sr-Cyrl-RS"/>
        </w:rPr>
      </w:pPr>
    </w:p>
    <w:p w14:paraId="1161472F" w14:textId="77777777" w:rsidR="00D03646" w:rsidRPr="00DE1779" w:rsidRDefault="00D03646" w:rsidP="00D03646">
      <w:pPr>
        <w:rPr>
          <w:rFonts w:ascii="Arial" w:hAnsi="Arial" w:cs="Arial"/>
          <w:sz w:val="22"/>
          <w:szCs w:val="22"/>
          <w:lang w:val="sr-Cyrl-RS"/>
        </w:rPr>
      </w:pPr>
    </w:p>
    <w:p w14:paraId="5BF47DB6" w14:textId="77777777" w:rsidR="00D03646" w:rsidRPr="00DE1779" w:rsidRDefault="00D03646" w:rsidP="00D03646">
      <w:pPr>
        <w:rPr>
          <w:rFonts w:ascii="Arial" w:hAnsi="Arial" w:cs="Arial"/>
          <w:sz w:val="22"/>
          <w:szCs w:val="22"/>
          <w:lang w:val="sr-Cyrl-RS"/>
        </w:rPr>
      </w:pPr>
    </w:p>
    <w:p w14:paraId="4D878C54" w14:textId="77777777" w:rsidR="00D03646" w:rsidRPr="00DE1779" w:rsidRDefault="00D03646" w:rsidP="00D03646">
      <w:pPr>
        <w:rPr>
          <w:rFonts w:ascii="Arial" w:hAnsi="Arial" w:cs="Arial"/>
          <w:sz w:val="22"/>
          <w:szCs w:val="22"/>
          <w:lang w:val="sr-Cyrl-RS"/>
        </w:rPr>
      </w:pPr>
    </w:p>
    <w:p w14:paraId="641F4ADB" w14:textId="77777777" w:rsidR="00D03646" w:rsidRPr="00DE1779" w:rsidRDefault="00D03646" w:rsidP="00D03646">
      <w:pPr>
        <w:rPr>
          <w:rFonts w:ascii="Arial" w:hAnsi="Arial" w:cs="Arial"/>
          <w:sz w:val="22"/>
          <w:szCs w:val="22"/>
          <w:lang w:val="sr-Cyrl-RS"/>
        </w:rPr>
      </w:pPr>
    </w:p>
    <w:p w14:paraId="2F2B6983" w14:textId="7ACF3864" w:rsidR="00D03646" w:rsidRPr="00DE1779" w:rsidRDefault="00D03646" w:rsidP="00D03646">
      <w:pPr>
        <w:rPr>
          <w:rFonts w:ascii="Arial" w:hAnsi="Arial" w:cs="Arial"/>
          <w:sz w:val="22"/>
          <w:szCs w:val="22"/>
          <w:lang w:val="sr-Cyrl-RS"/>
        </w:rPr>
      </w:pPr>
    </w:p>
    <w:p w14:paraId="2F7B8D53" w14:textId="77777777" w:rsidR="00D03646" w:rsidRPr="00DE1779" w:rsidRDefault="00D03646" w:rsidP="00D03646">
      <w:pPr>
        <w:rPr>
          <w:rFonts w:ascii="Arial" w:hAnsi="Arial" w:cs="Arial"/>
          <w:sz w:val="22"/>
          <w:szCs w:val="22"/>
          <w:lang w:val="sr-Cyrl-RS"/>
        </w:rPr>
      </w:pPr>
    </w:p>
    <w:p w14:paraId="31E96E9D" w14:textId="77777777" w:rsidR="00D03646" w:rsidRPr="00DE1779" w:rsidRDefault="00D03646" w:rsidP="00D03646">
      <w:pPr>
        <w:rPr>
          <w:rFonts w:ascii="Arial" w:hAnsi="Arial" w:cs="Arial"/>
          <w:sz w:val="22"/>
          <w:szCs w:val="22"/>
          <w:lang w:val="sr-Cyrl-RS"/>
        </w:rPr>
      </w:pPr>
    </w:p>
    <w:p w14:paraId="63453F1F" w14:textId="77777777" w:rsidR="00D03646" w:rsidRPr="00DE1779" w:rsidRDefault="00D03646" w:rsidP="00D03646">
      <w:pPr>
        <w:rPr>
          <w:rFonts w:ascii="Arial" w:hAnsi="Arial" w:cs="Arial"/>
          <w:sz w:val="22"/>
          <w:szCs w:val="22"/>
          <w:lang w:val="sr-Cyrl-RS"/>
        </w:rPr>
      </w:pPr>
    </w:p>
    <w:p w14:paraId="72936A0A" w14:textId="77777777" w:rsidR="00D03646" w:rsidRPr="00DE1779" w:rsidRDefault="00D03646" w:rsidP="00D03646">
      <w:pPr>
        <w:rPr>
          <w:rFonts w:ascii="Arial" w:hAnsi="Arial" w:cs="Arial"/>
          <w:sz w:val="22"/>
          <w:szCs w:val="22"/>
          <w:lang w:val="sr-Cyrl-RS"/>
        </w:rPr>
      </w:pPr>
    </w:p>
    <w:p w14:paraId="1C580369" w14:textId="77777777" w:rsidR="00D03646" w:rsidRPr="00DE1779" w:rsidRDefault="00D03646" w:rsidP="00D03646">
      <w:pPr>
        <w:rPr>
          <w:rFonts w:ascii="Arial" w:hAnsi="Arial" w:cs="Arial"/>
          <w:sz w:val="22"/>
          <w:szCs w:val="22"/>
          <w:lang w:val="sr-Cyrl-RS"/>
        </w:rPr>
      </w:pPr>
    </w:p>
    <w:p w14:paraId="77879DB2" w14:textId="77777777" w:rsidR="00D03646" w:rsidRPr="00DE1779" w:rsidRDefault="00D03646" w:rsidP="00D03646">
      <w:pPr>
        <w:rPr>
          <w:rFonts w:ascii="Arial" w:hAnsi="Arial" w:cs="Arial"/>
          <w:sz w:val="22"/>
          <w:szCs w:val="22"/>
          <w:lang w:val="sr-Cyrl-RS"/>
        </w:rPr>
      </w:pPr>
    </w:p>
    <w:p w14:paraId="28B9AB9A" w14:textId="77777777" w:rsidR="00D03646" w:rsidRPr="00DE1779" w:rsidRDefault="00D03646" w:rsidP="00D03646">
      <w:pPr>
        <w:rPr>
          <w:rFonts w:ascii="Arial" w:hAnsi="Arial" w:cs="Arial"/>
          <w:sz w:val="22"/>
          <w:szCs w:val="22"/>
          <w:lang w:val="sr-Cyrl-RS"/>
        </w:rPr>
      </w:pPr>
    </w:p>
    <w:p w14:paraId="75F9092F" w14:textId="77777777" w:rsidR="00D03646" w:rsidRPr="00DE1779" w:rsidRDefault="00D03646" w:rsidP="00D03646">
      <w:pPr>
        <w:rPr>
          <w:rFonts w:ascii="Arial" w:hAnsi="Arial" w:cs="Arial"/>
          <w:sz w:val="22"/>
          <w:szCs w:val="22"/>
          <w:lang w:val="sr-Cyrl-RS"/>
        </w:rPr>
      </w:pPr>
    </w:p>
    <w:p w14:paraId="6DE252E6" w14:textId="77777777" w:rsidR="00D03646" w:rsidRPr="00DE1779" w:rsidRDefault="00D03646" w:rsidP="00D03646">
      <w:pPr>
        <w:rPr>
          <w:rFonts w:ascii="Arial" w:hAnsi="Arial" w:cs="Arial"/>
          <w:sz w:val="22"/>
          <w:szCs w:val="22"/>
          <w:lang w:val="sr-Cyrl-RS"/>
        </w:rPr>
      </w:pPr>
    </w:p>
    <w:p w14:paraId="1E932117" w14:textId="77777777" w:rsidR="00D03646" w:rsidRPr="00DE1779" w:rsidRDefault="00D03646" w:rsidP="00D03646">
      <w:pPr>
        <w:rPr>
          <w:rFonts w:ascii="Arial" w:hAnsi="Arial" w:cs="Arial"/>
          <w:sz w:val="22"/>
          <w:szCs w:val="22"/>
          <w:lang w:val="sr-Cyrl-RS"/>
        </w:rPr>
      </w:pPr>
    </w:p>
    <w:p w14:paraId="6AD0607F" w14:textId="77777777" w:rsidR="00757B28" w:rsidRPr="00DE1779" w:rsidRDefault="00757B28">
      <w:pPr>
        <w:rPr>
          <w:rFonts w:ascii="Arial" w:hAnsi="Arial" w:cs="Arial"/>
          <w:sz w:val="22"/>
          <w:szCs w:val="22"/>
        </w:rPr>
      </w:pPr>
    </w:p>
    <w:sectPr w:rsidR="00757B28" w:rsidRPr="00DE1779" w:rsidSect="00294B54">
      <w:footerReference w:type="default" r:id="rId17"/>
      <w:footnotePr>
        <w:pos w:val="beneathText"/>
      </w:footnotePr>
      <w:pgSz w:w="11905" w:h="16837" w:code="9"/>
      <w:pgMar w:top="129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FDA34" w14:textId="77777777" w:rsidR="007B7C77" w:rsidRDefault="007B7C77" w:rsidP="00294B54">
      <w:r>
        <w:separator/>
      </w:r>
    </w:p>
  </w:endnote>
  <w:endnote w:type="continuationSeparator" w:id="0">
    <w:p w14:paraId="02485F95" w14:textId="77777777" w:rsidR="007B7C77" w:rsidRDefault="007B7C77" w:rsidP="0029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TimesNewRomanPS-BoldMT">
    <w:altName w:val="Yu Gothic UI"/>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r-Cyrl-RS"/>
      </w:rPr>
      <w:id w:val="-958326524"/>
      <w:docPartObj>
        <w:docPartGallery w:val="Page Numbers (Top of Page)"/>
        <w:docPartUnique/>
      </w:docPartObj>
    </w:sdtPr>
    <w:sdtEndPr/>
    <w:sdtContent>
      <w:p w14:paraId="2A327D63" w14:textId="4E987017" w:rsidR="0069615B" w:rsidRDefault="0069615B" w:rsidP="00BE7B9A">
        <w:pPr>
          <w:pStyle w:val="Footer"/>
          <w:jc w:val="center"/>
          <w:rPr>
            <w:rFonts w:ascii="Arial" w:eastAsia="Arial Unicode MS" w:hAnsi="Arial" w:cs="Arial"/>
            <w:kern w:val="2"/>
            <w:sz w:val="20"/>
            <w:lang w:val="sr-Cyrl-RS"/>
          </w:rPr>
        </w:pPr>
        <w:r w:rsidRPr="00A8265D">
          <w:rPr>
            <w:rFonts w:ascii="Arial" w:hAnsi="Arial" w:cs="Arial"/>
            <w:sz w:val="20"/>
            <w:lang w:val="sr-Cyrl-RS"/>
          </w:rPr>
          <w:t>Конкурсна документација у отвореном поступку за ЈП ЕПС Јавна набавка</w:t>
        </w:r>
      </w:p>
      <w:p w14:paraId="767AC415" w14:textId="5F7149A7" w:rsidR="0069615B" w:rsidRPr="00A8265D" w:rsidRDefault="0069615B" w:rsidP="00BE7B9A">
        <w:pPr>
          <w:pStyle w:val="Footer"/>
          <w:jc w:val="center"/>
          <w:rPr>
            <w:rFonts w:ascii="Arial" w:hAnsi="Arial" w:cs="Arial"/>
            <w:lang w:val="sr-Cyrl-RS"/>
          </w:rPr>
        </w:pPr>
        <w:r>
          <w:rPr>
            <w:rFonts w:ascii="Arial" w:hAnsi="Arial" w:cs="Arial"/>
            <w:sz w:val="20"/>
            <w:lang w:val="sr-Cyrl-RS"/>
          </w:rPr>
          <w:t>1956-2018 (ЈН/1000/0645/2018)</w:t>
        </w:r>
      </w:p>
      <w:p w14:paraId="5EC1613F" w14:textId="77777777" w:rsidR="0069615B" w:rsidRPr="00A8265D" w:rsidRDefault="0069615B" w:rsidP="00757B28">
        <w:pPr>
          <w:pStyle w:val="Footer"/>
          <w:jc w:val="right"/>
          <w:rPr>
            <w:lang w:val="sr-Cyrl-RS"/>
          </w:rPr>
        </w:pPr>
      </w:p>
      <w:p w14:paraId="3BBCA566" w14:textId="59280DB8" w:rsidR="0069615B" w:rsidRPr="00A8265D" w:rsidRDefault="0069615B" w:rsidP="00757B28">
        <w:pPr>
          <w:pStyle w:val="Footer"/>
          <w:jc w:val="center"/>
          <w:rPr>
            <w:lang w:val="sr-Cyrl-RS"/>
          </w:rPr>
        </w:pPr>
        <w:r w:rsidRPr="00A8265D">
          <w:rPr>
            <w:rFonts w:ascii="Arial" w:hAnsi="Arial" w:cs="Arial"/>
            <w:b/>
            <w:bCs/>
            <w:sz w:val="20"/>
            <w:lang w:val="sr-Cyrl-RS"/>
          </w:rPr>
          <w:fldChar w:fldCharType="begin"/>
        </w:r>
        <w:r w:rsidRPr="00A8265D">
          <w:rPr>
            <w:rFonts w:ascii="Arial" w:hAnsi="Arial" w:cs="Arial"/>
            <w:b/>
            <w:bCs/>
            <w:sz w:val="20"/>
            <w:lang w:val="sr-Cyrl-RS"/>
          </w:rPr>
          <w:instrText xml:space="preserve"> PAGE </w:instrText>
        </w:r>
        <w:r w:rsidRPr="00A8265D">
          <w:rPr>
            <w:rFonts w:ascii="Arial" w:hAnsi="Arial" w:cs="Arial"/>
            <w:b/>
            <w:bCs/>
            <w:sz w:val="20"/>
            <w:lang w:val="sr-Cyrl-RS"/>
          </w:rPr>
          <w:fldChar w:fldCharType="separate"/>
        </w:r>
        <w:r w:rsidR="006263A9">
          <w:rPr>
            <w:rFonts w:ascii="Arial" w:hAnsi="Arial" w:cs="Arial"/>
            <w:b/>
            <w:bCs/>
            <w:noProof/>
            <w:sz w:val="20"/>
            <w:lang w:val="sr-Cyrl-RS"/>
          </w:rPr>
          <w:t>1</w:t>
        </w:r>
        <w:r w:rsidRPr="00A8265D">
          <w:rPr>
            <w:rFonts w:ascii="Arial" w:hAnsi="Arial" w:cs="Arial"/>
            <w:b/>
            <w:bCs/>
            <w:sz w:val="20"/>
            <w:lang w:val="sr-Cyrl-RS"/>
          </w:rPr>
          <w:fldChar w:fldCharType="end"/>
        </w:r>
        <w:r w:rsidRPr="00A8265D">
          <w:rPr>
            <w:rFonts w:ascii="Arial" w:hAnsi="Arial" w:cs="Arial"/>
            <w:sz w:val="20"/>
            <w:lang w:val="sr-Cyrl-RS"/>
          </w:rPr>
          <w:t xml:space="preserve"> од </w:t>
        </w:r>
        <w:r w:rsidRPr="00A8265D">
          <w:rPr>
            <w:rFonts w:ascii="Arial" w:hAnsi="Arial" w:cs="Arial"/>
            <w:b/>
            <w:bCs/>
            <w:sz w:val="20"/>
            <w:lang w:val="sr-Cyrl-RS"/>
          </w:rPr>
          <w:fldChar w:fldCharType="begin"/>
        </w:r>
        <w:r w:rsidRPr="00A8265D">
          <w:rPr>
            <w:rFonts w:ascii="Arial" w:hAnsi="Arial" w:cs="Arial"/>
            <w:b/>
            <w:bCs/>
            <w:sz w:val="20"/>
            <w:lang w:val="sr-Cyrl-RS"/>
          </w:rPr>
          <w:instrText xml:space="preserve"> NUMPAGES  </w:instrText>
        </w:r>
        <w:r w:rsidRPr="00A8265D">
          <w:rPr>
            <w:rFonts w:ascii="Arial" w:hAnsi="Arial" w:cs="Arial"/>
            <w:b/>
            <w:bCs/>
            <w:sz w:val="20"/>
            <w:lang w:val="sr-Cyrl-RS"/>
          </w:rPr>
          <w:fldChar w:fldCharType="separate"/>
        </w:r>
        <w:r w:rsidR="006263A9">
          <w:rPr>
            <w:rFonts w:ascii="Arial" w:hAnsi="Arial" w:cs="Arial"/>
            <w:b/>
            <w:bCs/>
            <w:noProof/>
            <w:sz w:val="20"/>
            <w:lang w:val="sr-Cyrl-RS"/>
          </w:rPr>
          <w:t>65</w:t>
        </w:r>
        <w:r w:rsidRPr="00A8265D">
          <w:rPr>
            <w:rFonts w:ascii="Arial" w:hAnsi="Arial" w:cs="Arial"/>
            <w:b/>
            <w:bCs/>
            <w:sz w:val="20"/>
            <w:lang w:val="sr-Cyrl-R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882D3" w14:textId="77777777" w:rsidR="007B7C77" w:rsidRDefault="007B7C77" w:rsidP="00294B54">
      <w:r>
        <w:separator/>
      </w:r>
    </w:p>
  </w:footnote>
  <w:footnote w:type="continuationSeparator" w:id="0">
    <w:p w14:paraId="0CFF8F1C" w14:textId="77777777" w:rsidR="007B7C77" w:rsidRDefault="007B7C77" w:rsidP="00294B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663"/>
    <w:multiLevelType w:val="hybridMultilevel"/>
    <w:tmpl w:val="0D561852"/>
    <w:lvl w:ilvl="0" w:tplc="74C068D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964790"/>
    <w:multiLevelType w:val="hybridMultilevel"/>
    <w:tmpl w:val="2088770A"/>
    <w:lvl w:ilvl="0" w:tplc="9ECEB1F2">
      <w:start w:val="3"/>
      <w:numFmt w:val="bullet"/>
      <w:lvlText w:val="-"/>
      <w:lvlJc w:val="left"/>
      <w:pPr>
        <w:ind w:left="720" w:hanging="360"/>
      </w:pPr>
      <w:rPr>
        <w:rFonts w:ascii="Arial Narrow" w:eastAsia="Times New Roman" w:hAnsi="Arial Narrow"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15:restartNumberingAfterBreak="0">
    <w:nsid w:val="07F86DAF"/>
    <w:multiLevelType w:val="hybridMultilevel"/>
    <w:tmpl w:val="1F823F2E"/>
    <w:lvl w:ilvl="0" w:tplc="0ECE7034">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15:restartNumberingAfterBreak="0">
    <w:nsid w:val="11010DC6"/>
    <w:multiLevelType w:val="hybridMultilevel"/>
    <w:tmpl w:val="17961854"/>
    <w:lvl w:ilvl="0" w:tplc="6EA08F5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1997"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163A5FAE"/>
    <w:multiLevelType w:val="hybridMultilevel"/>
    <w:tmpl w:val="4830C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EA17D4"/>
    <w:multiLevelType w:val="hybridMultilevel"/>
    <w:tmpl w:val="8DD22A7A"/>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5C04DD"/>
    <w:multiLevelType w:val="hybridMultilevel"/>
    <w:tmpl w:val="79A0878A"/>
    <w:lvl w:ilvl="0" w:tplc="E7787030">
      <w:start w:val="1"/>
      <w:numFmt w:val="upperRoman"/>
      <w:lvlText w:val="%1."/>
      <w:lvlJc w:val="right"/>
      <w:pPr>
        <w:tabs>
          <w:tab w:val="num" w:pos="180"/>
        </w:tabs>
        <w:ind w:left="180" w:hanging="180"/>
      </w:pPr>
    </w:lvl>
    <w:lvl w:ilvl="1" w:tplc="04070019" w:tentative="1">
      <w:start w:val="1"/>
      <w:numFmt w:val="lowerLetter"/>
      <w:pStyle w:val="Heading2roman"/>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4865A37"/>
    <w:multiLevelType w:val="hybridMultilevel"/>
    <w:tmpl w:val="B4BAFC78"/>
    <w:lvl w:ilvl="0" w:tplc="3612E01C">
      <w:start w:val="3"/>
      <w:numFmt w:val="bullet"/>
      <w:lvlText w:val="-"/>
      <w:lvlJc w:val="left"/>
      <w:pPr>
        <w:ind w:left="698" w:hanging="360"/>
      </w:pPr>
      <w:rPr>
        <w:rFonts w:ascii="Arial Narrow" w:eastAsia="Times New Roman" w:hAnsi="Arial Narrow" w:cs="Times New Roman" w:hint="default"/>
        <w:color w:val="auto"/>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1" w15:restartNumberingAfterBreak="0">
    <w:nsid w:val="269735C4"/>
    <w:multiLevelType w:val="hybridMultilevel"/>
    <w:tmpl w:val="14B838AC"/>
    <w:lvl w:ilvl="0" w:tplc="0ECE7034">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26E0109B"/>
    <w:multiLevelType w:val="hybridMultilevel"/>
    <w:tmpl w:val="C6EE1C9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9AF4919"/>
    <w:multiLevelType w:val="hybridMultilevel"/>
    <w:tmpl w:val="07B630E4"/>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333837"/>
    <w:multiLevelType w:val="hybridMultilevel"/>
    <w:tmpl w:val="95F69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9352C0"/>
    <w:multiLevelType w:val="hybridMultilevel"/>
    <w:tmpl w:val="E55C92C2"/>
    <w:lvl w:ilvl="0" w:tplc="F3269F3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428764C1"/>
    <w:multiLevelType w:val="hybridMultilevel"/>
    <w:tmpl w:val="4ACA7CAA"/>
    <w:lvl w:ilvl="0" w:tplc="49525628">
      <w:start w:val="1"/>
      <w:numFmt w:val="decimal"/>
      <w:lvlText w:val="%1."/>
      <w:lvlJc w:val="left"/>
      <w:pPr>
        <w:ind w:left="720" w:hanging="360"/>
      </w:pPr>
      <w:rPr>
        <w:rFonts w:hint="default"/>
        <w:b w:val="0"/>
      </w:rPr>
    </w:lvl>
    <w:lvl w:ilvl="1" w:tplc="B1A0F0BA">
      <w:start w:val="1"/>
      <w:numFmt w:val="decimal"/>
      <w:lvlText w:val="%2)"/>
      <w:lvlJc w:val="left"/>
      <w:pPr>
        <w:ind w:left="1560" w:hanging="480"/>
      </w:pPr>
      <w:rPr>
        <w:rFonts w:hint="default"/>
      </w:rPr>
    </w:lvl>
    <w:lvl w:ilvl="2" w:tplc="8312F2FC">
      <w:start w:val="3"/>
      <w:numFmt w:val="bullet"/>
      <w:lvlText w:val="•"/>
      <w:lvlJc w:val="left"/>
      <w:pPr>
        <w:ind w:left="2700" w:hanging="720"/>
      </w:pPr>
      <w:rPr>
        <w:rFonts w:ascii="Arial" w:eastAsia="TimesNewRomanPSMT" w:hAnsi="Arial" w:cs="Arial"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9F3A19"/>
    <w:multiLevelType w:val="hybridMultilevel"/>
    <w:tmpl w:val="7DEA1842"/>
    <w:lvl w:ilvl="0" w:tplc="BE9CF7F0">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0D1E25"/>
    <w:multiLevelType w:val="hybridMultilevel"/>
    <w:tmpl w:val="9E56B7D2"/>
    <w:lvl w:ilvl="0" w:tplc="081A0001">
      <w:start w:val="1"/>
      <w:numFmt w:val="bullet"/>
      <w:lvlText w:val=""/>
      <w:lvlJc w:val="left"/>
      <w:pPr>
        <w:ind w:left="1288" w:hanging="360"/>
      </w:pPr>
      <w:rPr>
        <w:rFonts w:ascii="Symbol" w:hAnsi="Symbol" w:cs="Symbol" w:hint="default"/>
      </w:rPr>
    </w:lvl>
    <w:lvl w:ilvl="1" w:tplc="081A0003">
      <w:start w:val="1"/>
      <w:numFmt w:val="bullet"/>
      <w:lvlText w:val="o"/>
      <w:lvlJc w:val="left"/>
      <w:pPr>
        <w:ind w:left="2008" w:hanging="360"/>
      </w:pPr>
      <w:rPr>
        <w:rFonts w:ascii="Courier New" w:hAnsi="Courier New" w:cs="Courier New" w:hint="default"/>
      </w:rPr>
    </w:lvl>
    <w:lvl w:ilvl="2" w:tplc="081A0005">
      <w:start w:val="1"/>
      <w:numFmt w:val="bullet"/>
      <w:lvlText w:val=""/>
      <w:lvlJc w:val="left"/>
      <w:pPr>
        <w:ind w:left="2728" w:hanging="360"/>
      </w:pPr>
      <w:rPr>
        <w:rFonts w:ascii="Wingdings" w:hAnsi="Wingdings" w:cs="Wingdings" w:hint="default"/>
      </w:rPr>
    </w:lvl>
    <w:lvl w:ilvl="3" w:tplc="081A0001">
      <w:start w:val="1"/>
      <w:numFmt w:val="bullet"/>
      <w:lvlText w:val=""/>
      <w:lvlJc w:val="left"/>
      <w:pPr>
        <w:ind w:left="3448" w:hanging="360"/>
      </w:pPr>
      <w:rPr>
        <w:rFonts w:ascii="Symbol" w:hAnsi="Symbol" w:cs="Symbol" w:hint="default"/>
      </w:rPr>
    </w:lvl>
    <w:lvl w:ilvl="4" w:tplc="081A0003">
      <w:start w:val="1"/>
      <w:numFmt w:val="bullet"/>
      <w:lvlText w:val="o"/>
      <w:lvlJc w:val="left"/>
      <w:pPr>
        <w:ind w:left="4168" w:hanging="360"/>
      </w:pPr>
      <w:rPr>
        <w:rFonts w:ascii="Courier New" w:hAnsi="Courier New" w:cs="Courier New" w:hint="default"/>
      </w:rPr>
    </w:lvl>
    <w:lvl w:ilvl="5" w:tplc="081A0005">
      <w:start w:val="1"/>
      <w:numFmt w:val="bullet"/>
      <w:lvlText w:val=""/>
      <w:lvlJc w:val="left"/>
      <w:pPr>
        <w:ind w:left="4888" w:hanging="360"/>
      </w:pPr>
      <w:rPr>
        <w:rFonts w:ascii="Wingdings" w:hAnsi="Wingdings" w:cs="Wingdings" w:hint="default"/>
      </w:rPr>
    </w:lvl>
    <w:lvl w:ilvl="6" w:tplc="081A0001">
      <w:start w:val="1"/>
      <w:numFmt w:val="bullet"/>
      <w:lvlText w:val=""/>
      <w:lvlJc w:val="left"/>
      <w:pPr>
        <w:ind w:left="5608" w:hanging="360"/>
      </w:pPr>
      <w:rPr>
        <w:rFonts w:ascii="Symbol" w:hAnsi="Symbol" w:cs="Symbol" w:hint="default"/>
      </w:rPr>
    </w:lvl>
    <w:lvl w:ilvl="7" w:tplc="081A0003">
      <w:start w:val="1"/>
      <w:numFmt w:val="bullet"/>
      <w:lvlText w:val="o"/>
      <w:lvlJc w:val="left"/>
      <w:pPr>
        <w:ind w:left="6328" w:hanging="360"/>
      </w:pPr>
      <w:rPr>
        <w:rFonts w:ascii="Courier New" w:hAnsi="Courier New" w:cs="Courier New" w:hint="default"/>
      </w:rPr>
    </w:lvl>
    <w:lvl w:ilvl="8" w:tplc="081A0005">
      <w:start w:val="1"/>
      <w:numFmt w:val="bullet"/>
      <w:lvlText w:val=""/>
      <w:lvlJc w:val="left"/>
      <w:pPr>
        <w:ind w:left="7048" w:hanging="360"/>
      </w:pPr>
      <w:rPr>
        <w:rFonts w:ascii="Wingdings" w:hAnsi="Wingdings" w:cs="Wingdings" w:hint="default"/>
      </w:rPr>
    </w:lvl>
  </w:abstractNum>
  <w:abstractNum w:abstractNumId="20" w15:restartNumberingAfterBreak="0">
    <w:nsid w:val="50645E82"/>
    <w:multiLevelType w:val="hybridMultilevel"/>
    <w:tmpl w:val="A23ECC5A"/>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1" w15:restartNumberingAfterBreak="0">
    <w:nsid w:val="50760FAE"/>
    <w:multiLevelType w:val="hybridMultilevel"/>
    <w:tmpl w:val="7FDCA836"/>
    <w:lvl w:ilvl="0" w:tplc="BEF2F586">
      <w:start w:val="1"/>
      <w:numFmt w:val="decimal"/>
      <w:lvlText w:val="%1."/>
      <w:lvlJc w:val="left"/>
      <w:pPr>
        <w:ind w:left="720" w:hanging="360"/>
      </w:pPr>
      <w:rPr>
        <w:rFonts w:hint="default"/>
        <w:b w:val="0"/>
      </w:rPr>
    </w:lvl>
    <w:lvl w:ilvl="1" w:tplc="275E9250">
      <w:start w:val="1"/>
      <w:numFmt w:val="bullet"/>
      <w:lvlText w:val=""/>
      <w:lvlJc w:val="left"/>
      <w:pPr>
        <w:ind w:left="1440" w:hanging="360"/>
      </w:pPr>
      <w:rPr>
        <w:rFonts w:ascii="Symbol" w:hAnsi="Symbol" w:hint="default"/>
        <w:color w:val="auto"/>
      </w:rPr>
    </w:lvl>
    <w:lvl w:ilvl="2" w:tplc="0A6E858E">
      <w:numFmt w:val="bullet"/>
      <w:lvlText w:val="-"/>
      <w:lvlJc w:val="left"/>
      <w:pPr>
        <w:ind w:left="1882" w:hanging="180"/>
      </w:pPr>
      <w:rPr>
        <w:rFonts w:ascii="Arial Narrow" w:eastAsia="Times New Roman" w:hAnsi="Arial Narrow"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23" w15:restartNumberingAfterBreak="0">
    <w:nsid w:val="57C67F70"/>
    <w:multiLevelType w:val="hybridMultilevel"/>
    <w:tmpl w:val="24C87442"/>
    <w:lvl w:ilvl="0" w:tplc="5E7E8D02">
      <w:start w:val="7"/>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4" w15:restartNumberingAfterBreak="0">
    <w:nsid w:val="5A1A5538"/>
    <w:multiLevelType w:val="hybridMultilevel"/>
    <w:tmpl w:val="AB30E7FA"/>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5" w15:restartNumberingAfterBreak="0">
    <w:nsid w:val="5A343753"/>
    <w:multiLevelType w:val="multilevel"/>
    <w:tmpl w:val="7FB85304"/>
    <w:lvl w:ilvl="0">
      <w:start w:val="1"/>
      <w:numFmt w:val="decimal"/>
      <w:pStyle w:val="Heading1"/>
      <w:lvlText w:val="%1."/>
      <w:lvlJc w:val="left"/>
      <w:pPr>
        <w:ind w:left="720" w:hanging="36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ind w:left="1440" w:hanging="72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5EAF189E"/>
    <w:multiLevelType w:val="hybridMultilevel"/>
    <w:tmpl w:val="2B34F3EC"/>
    <w:lvl w:ilvl="0" w:tplc="CF687374">
      <w:start w:val="2"/>
      <w:numFmt w:val="bullet"/>
      <w:lvlText w:val="-"/>
      <w:lvlJc w:val="left"/>
      <w:pPr>
        <w:ind w:left="36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6C793B"/>
    <w:multiLevelType w:val="hybridMultilevel"/>
    <w:tmpl w:val="8F0A01DE"/>
    <w:lvl w:ilvl="0" w:tplc="EC9CB3A8">
      <w:start w:val="1"/>
      <w:numFmt w:val="bullet"/>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8" w15:restartNumberingAfterBreak="0">
    <w:nsid w:val="60473BD7"/>
    <w:multiLevelType w:val="hybridMultilevel"/>
    <w:tmpl w:val="F1002B04"/>
    <w:lvl w:ilvl="0" w:tplc="EC9CB3A8">
      <w:start w:val="1"/>
      <w:numFmt w:val="bullet"/>
      <w:lvlText w:val=""/>
      <w:lvlJc w:val="left"/>
      <w:pPr>
        <w:tabs>
          <w:tab w:val="num" w:pos="630"/>
        </w:tabs>
        <w:ind w:left="630" w:hanging="360"/>
      </w:pPr>
      <w:rPr>
        <w:rFonts w:ascii="Symbol" w:hAnsi="Symbol" w:hint="default"/>
        <w:color w:val="auto"/>
      </w:rPr>
    </w:lvl>
    <w:lvl w:ilvl="1" w:tplc="08090003">
      <w:start w:val="1"/>
      <w:numFmt w:val="bullet"/>
      <w:lvlText w:val="o"/>
      <w:lvlJc w:val="left"/>
      <w:pPr>
        <w:tabs>
          <w:tab w:val="num" w:pos="1518"/>
        </w:tabs>
        <w:ind w:left="1518" w:hanging="360"/>
      </w:pPr>
      <w:rPr>
        <w:rFonts w:ascii="Courier New" w:hAnsi="Courier New" w:cs="Courier New"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9" w15:restartNumberingAfterBreak="0">
    <w:nsid w:val="608350EF"/>
    <w:multiLevelType w:val="hybridMultilevel"/>
    <w:tmpl w:val="3F9A6E0A"/>
    <w:lvl w:ilvl="0" w:tplc="0ECE7034">
      <w:numFmt w:val="bullet"/>
      <w:lvlText w:val="-"/>
      <w:lvlJc w:val="left"/>
      <w:pPr>
        <w:ind w:left="720" w:hanging="360"/>
      </w:pPr>
      <w:rPr>
        <w:rFonts w:ascii="Calibri" w:eastAsiaTheme="minorHAnsi" w:hAnsi="Calibri" w:cs="Calibri"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0" w15:restartNumberingAfterBreak="0">
    <w:nsid w:val="65D44EE4"/>
    <w:multiLevelType w:val="hybridMultilevel"/>
    <w:tmpl w:val="A6B606C0"/>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2" w15:restartNumberingAfterBreak="0">
    <w:nsid w:val="70AD5E53"/>
    <w:multiLevelType w:val="hybridMultilevel"/>
    <w:tmpl w:val="AA2CDD6A"/>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35" w15:restartNumberingAfterBreak="0">
    <w:nsid w:val="7B5D7FCA"/>
    <w:multiLevelType w:val="hybridMultilevel"/>
    <w:tmpl w:val="0166F2BA"/>
    <w:lvl w:ilvl="0" w:tplc="5EB6CE48">
      <w:start w:val="1"/>
      <w:numFmt w:val="bullet"/>
      <w:lvlText w:val=""/>
      <w:lvlJc w:val="left"/>
      <w:pPr>
        <w:ind w:left="720" w:hanging="360"/>
      </w:pPr>
      <w:rPr>
        <w:rFonts w:ascii="Wingdings" w:hAnsi="Wingdings" w:hint="default"/>
        <w:color w:val="auto"/>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6" w15:restartNumberingAfterBreak="0">
    <w:nsid w:val="7C2E3CAE"/>
    <w:multiLevelType w:val="hybridMultilevel"/>
    <w:tmpl w:val="636C9444"/>
    <w:lvl w:ilvl="0" w:tplc="F8660F9A">
      <w:numFmt w:val="bullet"/>
      <w:lvlText w:val="-"/>
      <w:lvlJc w:val="left"/>
      <w:pPr>
        <w:ind w:left="720" w:hanging="360"/>
      </w:pPr>
      <w:rPr>
        <w:rFonts w:ascii="Arial Narrow" w:eastAsia="Arial Narrow" w:hAnsi="Arial Narrow" w:cs="Arial Narrow"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7"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F874585"/>
    <w:multiLevelType w:val="hybridMultilevel"/>
    <w:tmpl w:val="9CE0EA22"/>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9"/>
  </w:num>
  <w:num w:numId="3">
    <w:abstractNumId w:val="25"/>
  </w:num>
  <w:num w:numId="4">
    <w:abstractNumId w:val="12"/>
  </w:num>
  <w:num w:numId="5">
    <w:abstractNumId w:val="5"/>
  </w:num>
  <w:num w:numId="6">
    <w:abstractNumId w:val="17"/>
  </w:num>
  <w:num w:numId="7">
    <w:abstractNumId w:val="31"/>
  </w:num>
  <w:num w:numId="8">
    <w:abstractNumId w:val="33"/>
  </w:num>
  <w:num w:numId="9">
    <w:abstractNumId w:val="3"/>
  </w:num>
  <w:num w:numId="10">
    <w:abstractNumId w:val="23"/>
  </w:num>
  <w:num w:numId="11">
    <w:abstractNumId w:val="13"/>
  </w:num>
  <w:num w:numId="12">
    <w:abstractNumId w:val="4"/>
  </w:num>
  <w:num w:numId="13">
    <w:abstractNumId w:val="6"/>
  </w:num>
  <w:num w:numId="14">
    <w:abstractNumId w:val="7"/>
  </w:num>
  <w:num w:numId="15">
    <w:abstractNumId w:val="26"/>
  </w:num>
  <w:num w:numId="16">
    <w:abstractNumId w:val="38"/>
  </w:num>
  <w:num w:numId="17">
    <w:abstractNumId w:val="22"/>
  </w:num>
  <w:num w:numId="18">
    <w:abstractNumId w:val="16"/>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8"/>
  </w:num>
  <w:num w:numId="22">
    <w:abstractNumId w:val="30"/>
  </w:num>
  <w:num w:numId="23">
    <w:abstractNumId w:val="27"/>
  </w:num>
  <w:num w:numId="24">
    <w:abstractNumId w:val="18"/>
  </w:num>
  <w:num w:numId="25">
    <w:abstractNumId w:val="1"/>
  </w:num>
  <w:num w:numId="26">
    <w:abstractNumId w:val="0"/>
  </w:num>
  <w:num w:numId="27">
    <w:abstractNumId w:val="15"/>
  </w:num>
  <w:num w:numId="28">
    <w:abstractNumId w:val="28"/>
  </w:num>
  <w:num w:numId="29">
    <w:abstractNumId w:val="14"/>
  </w:num>
  <w:num w:numId="30">
    <w:abstractNumId w:val="11"/>
  </w:num>
  <w:num w:numId="31">
    <w:abstractNumId w:val="2"/>
  </w:num>
  <w:num w:numId="32">
    <w:abstractNumId w:val="29"/>
  </w:num>
  <w:num w:numId="33">
    <w:abstractNumId w:val="24"/>
  </w:num>
  <w:num w:numId="34">
    <w:abstractNumId w:val="20"/>
  </w:num>
  <w:num w:numId="35">
    <w:abstractNumId w:val="19"/>
  </w:num>
  <w:num w:numId="3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2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46"/>
    <w:rsid w:val="00001489"/>
    <w:rsid w:val="00004B95"/>
    <w:rsid w:val="000050A0"/>
    <w:rsid w:val="00007324"/>
    <w:rsid w:val="000079FE"/>
    <w:rsid w:val="00012E35"/>
    <w:rsid w:val="00013F38"/>
    <w:rsid w:val="000152F7"/>
    <w:rsid w:val="00017615"/>
    <w:rsid w:val="00017629"/>
    <w:rsid w:val="00022F02"/>
    <w:rsid w:val="00031273"/>
    <w:rsid w:val="0003205D"/>
    <w:rsid w:val="00036141"/>
    <w:rsid w:val="00037F6A"/>
    <w:rsid w:val="0004205B"/>
    <w:rsid w:val="00044135"/>
    <w:rsid w:val="00044588"/>
    <w:rsid w:val="00045414"/>
    <w:rsid w:val="000561C6"/>
    <w:rsid w:val="00057CD6"/>
    <w:rsid w:val="00065F8C"/>
    <w:rsid w:val="00067AF7"/>
    <w:rsid w:val="000703D3"/>
    <w:rsid w:val="00071256"/>
    <w:rsid w:val="0007189B"/>
    <w:rsid w:val="000731AC"/>
    <w:rsid w:val="0007445E"/>
    <w:rsid w:val="00074D4E"/>
    <w:rsid w:val="000768F1"/>
    <w:rsid w:val="0008431F"/>
    <w:rsid w:val="00084A35"/>
    <w:rsid w:val="00084AFE"/>
    <w:rsid w:val="00085195"/>
    <w:rsid w:val="000875CB"/>
    <w:rsid w:val="00094C87"/>
    <w:rsid w:val="00097AF8"/>
    <w:rsid w:val="000A0036"/>
    <w:rsid w:val="000A54A6"/>
    <w:rsid w:val="000B2854"/>
    <w:rsid w:val="000B29FF"/>
    <w:rsid w:val="000B2CEB"/>
    <w:rsid w:val="000C1F47"/>
    <w:rsid w:val="000C2DF5"/>
    <w:rsid w:val="000C3B04"/>
    <w:rsid w:val="000C5B86"/>
    <w:rsid w:val="000C614E"/>
    <w:rsid w:val="000C6565"/>
    <w:rsid w:val="000D305F"/>
    <w:rsid w:val="000D3343"/>
    <w:rsid w:val="000E2A05"/>
    <w:rsid w:val="000E4ADD"/>
    <w:rsid w:val="000E72BE"/>
    <w:rsid w:val="000F2E0E"/>
    <w:rsid w:val="000F518D"/>
    <w:rsid w:val="00102D80"/>
    <w:rsid w:val="001051A7"/>
    <w:rsid w:val="00105E7A"/>
    <w:rsid w:val="00110FF1"/>
    <w:rsid w:val="001121D7"/>
    <w:rsid w:val="00112C7A"/>
    <w:rsid w:val="00113113"/>
    <w:rsid w:val="001175C9"/>
    <w:rsid w:val="001303CB"/>
    <w:rsid w:val="00133CCF"/>
    <w:rsid w:val="001373A1"/>
    <w:rsid w:val="00142E2A"/>
    <w:rsid w:val="00145F17"/>
    <w:rsid w:val="00147A9D"/>
    <w:rsid w:val="00152D72"/>
    <w:rsid w:val="00153FDC"/>
    <w:rsid w:val="00155D92"/>
    <w:rsid w:val="00162F28"/>
    <w:rsid w:val="00162F76"/>
    <w:rsid w:val="00165A6D"/>
    <w:rsid w:val="001765D0"/>
    <w:rsid w:val="00181353"/>
    <w:rsid w:val="0018166B"/>
    <w:rsid w:val="00187A7C"/>
    <w:rsid w:val="00190E83"/>
    <w:rsid w:val="001941EB"/>
    <w:rsid w:val="0019512E"/>
    <w:rsid w:val="00195C3A"/>
    <w:rsid w:val="001A0601"/>
    <w:rsid w:val="001A0BCF"/>
    <w:rsid w:val="001A1A37"/>
    <w:rsid w:val="001A3649"/>
    <w:rsid w:val="001A385E"/>
    <w:rsid w:val="001A5F52"/>
    <w:rsid w:val="001A6082"/>
    <w:rsid w:val="001B4A07"/>
    <w:rsid w:val="001C17AE"/>
    <w:rsid w:val="001C2DD6"/>
    <w:rsid w:val="001C369B"/>
    <w:rsid w:val="001C609E"/>
    <w:rsid w:val="001C64BB"/>
    <w:rsid w:val="001C680A"/>
    <w:rsid w:val="001E2834"/>
    <w:rsid w:val="001E4F46"/>
    <w:rsid w:val="001E74EF"/>
    <w:rsid w:val="001E7B56"/>
    <w:rsid w:val="001F7718"/>
    <w:rsid w:val="00201A94"/>
    <w:rsid w:val="00206ACA"/>
    <w:rsid w:val="00207A34"/>
    <w:rsid w:val="002114E7"/>
    <w:rsid w:val="002135E2"/>
    <w:rsid w:val="002208A6"/>
    <w:rsid w:val="00227465"/>
    <w:rsid w:val="00230634"/>
    <w:rsid w:val="00231399"/>
    <w:rsid w:val="00232CE0"/>
    <w:rsid w:val="002368F1"/>
    <w:rsid w:val="002410E2"/>
    <w:rsid w:val="00241BB9"/>
    <w:rsid w:val="00256EBA"/>
    <w:rsid w:val="00257505"/>
    <w:rsid w:val="00261B0D"/>
    <w:rsid w:val="002660B9"/>
    <w:rsid w:val="00267F32"/>
    <w:rsid w:val="002702C8"/>
    <w:rsid w:val="00275A3B"/>
    <w:rsid w:val="00275DC8"/>
    <w:rsid w:val="00276805"/>
    <w:rsid w:val="002774F1"/>
    <w:rsid w:val="00282911"/>
    <w:rsid w:val="00282B1A"/>
    <w:rsid w:val="00291006"/>
    <w:rsid w:val="00294B54"/>
    <w:rsid w:val="002A1495"/>
    <w:rsid w:val="002A3B10"/>
    <w:rsid w:val="002B1AE3"/>
    <w:rsid w:val="002B468A"/>
    <w:rsid w:val="002B5027"/>
    <w:rsid w:val="002B5315"/>
    <w:rsid w:val="002B7B8E"/>
    <w:rsid w:val="002C4BFB"/>
    <w:rsid w:val="002C5E89"/>
    <w:rsid w:val="002C657C"/>
    <w:rsid w:val="002D18BA"/>
    <w:rsid w:val="002D2894"/>
    <w:rsid w:val="002D5C3C"/>
    <w:rsid w:val="002D7347"/>
    <w:rsid w:val="002E0BEF"/>
    <w:rsid w:val="002E0DE9"/>
    <w:rsid w:val="002F1E0E"/>
    <w:rsid w:val="002F2545"/>
    <w:rsid w:val="002F3CC4"/>
    <w:rsid w:val="002F7DBE"/>
    <w:rsid w:val="003008AF"/>
    <w:rsid w:val="003026E8"/>
    <w:rsid w:val="003030D1"/>
    <w:rsid w:val="00303D73"/>
    <w:rsid w:val="00311D48"/>
    <w:rsid w:val="00313BED"/>
    <w:rsid w:val="00326277"/>
    <w:rsid w:val="00326F05"/>
    <w:rsid w:val="003272B1"/>
    <w:rsid w:val="00330B21"/>
    <w:rsid w:val="00334812"/>
    <w:rsid w:val="00335519"/>
    <w:rsid w:val="003363BC"/>
    <w:rsid w:val="003422F7"/>
    <w:rsid w:val="00344AA9"/>
    <w:rsid w:val="00344C74"/>
    <w:rsid w:val="00345034"/>
    <w:rsid w:val="00346231"/>
    <w:rsid w:val="0035064C"/>
    <w:rsid w:val="00350CC0"/>
    <w:rsid w:val="00356578"/>
    <w:rsid w:val="0035727B"/>
    <w:rsid w:val="00362CE6"/>
    <w:rsid w:val="00370E86"/>
    <w:rsid w:val="00373EE3"/>
    <w:rsid w:val="0038410D"/>
    <w:rsid w:val="00386777"/>
    <w:rsid w:val="00392CAA"/>
    <w:rsid w:val="003A0042"/>
    <w:rsid w:val="003A0B97"/>
    <w:rsid w:val="003B0D8B"/>
    <w:rsid w:val="003B217E"/>
    <w:rsid w:val="003C03E9"/>
    <w:rsid w:val="003C1984"/>
    <w:rsid w:val="003C365D"/>
    <w:rsid w:val="003C798F"/>
    <w:rsid w:val="003D1482"/>
    <w:rsid w:val="003D1BDA"/>
    <w:rsid w:val="003D2F82"/>
    <w:rsid w:val="003D6E3F"/>
    <w:rsid w:val="003D76AD"/>
    <w:rsid w:val="003E23B7"/>
    <w:rsid w:val="003E3DDD"/>
    <w:rsid w:val="003E43AF"/>
    <w:rsid w:val="003F4A0E"/>
    <w:rsid w:val="003F7D72"/>
    <w:rsid w:val="00401EE9"/>
    <w:rsid w:val="00403D45"/>
    <w:rsid w:val="00406D07"/>
    <w:rsid w:val="004115EB"/>
    <w:rsid w:val="00412C7F"/>
    <w:rsid w:val="00413EBB"/>
    <w:rsid w:val="00414239"/>
    <w:rsid w:val="004173E5"/>
    <w:rsid w:val="004225BF"/>
    <w:rsid w:val="00425C1C"/>
    <w:rsid w:val="00432E6D"/>
    <w:rsid w:val="00433C17"/>
    <w:rsid w:val="00443663"/>
    <w:rsid w:val="0044453D"/>
    <w:rsid w:val="00444E07"/>
    <w:rsid w:val="0044610F"/>
    <w:rsid w:val="00446B4E"/>
    <w:rsid w:val="0044754A"/>
    <w:rsid w:val="00467625"/>
    <w:rsid w:val="00472523"/>
    <w:rsid w:val="00472D66"/>
    <w:rsid w:val="00474047"/>
    <w:rsid w:val="00474CAD"/>
    <w:rsid w:val="00474E82"/>
    <w:rsid w:val="00475C3C"/>
    <w:rsid w:val="00484C50"/>
    <w:rsid w:val="00485E2B"/>
    <w:rsid w:val="00492185"/>
    <w:rsid w:val="00497588"/>
    <w:rsid w:val="004A08F0"/>
    <w:rsid w:val="004A4C73"/>
    <w:rsid w:val="004A5BE4"/>
    <w:rsid w:val="004B07CA"/>
    <w:rsid w:val="004B1DF7"/>
    <w:rsid w:val="004C49F0"/>
    <w:rsid w:val="004C4D97"/>
    <w:rsid w:val="004C63FE"/>
    <w:rsid w:val="004C7DDD"/>
    <w:rsid w:val="004D1D96"/>
    <w:rsid w:val="004D65C8"/>
    <w:rsid w:val="004D6DD9"/>
    <w:rsid w:val="004E02CB"/>
    <w:rsid w:val="004F5226"/>
    <w:rsid w:val="004F53AB"/>
    <w:rsid w:val="004F59B7"/>
    <w:rsid w:val="004F60FA"/>
    <w:rsid w:val="0050086B"/>
    <w:rsid w:val="005053C6"/>
    <w:rsid w:val="00506039"/>
    <w:rsid w:val="005065B0"/>
    <w:rsid w:val="00506CEC"/>
    <w:rsid w:val="00507F02"/>
    <w:rsid w:val="005143C4"/>
    <w:rsid w:val="005203CF"/>
    <w:rsid w:val="00520D17"/>
    <w:rsid w:val="005238A3"/>
    <w:rsid w:val="00526547"/>
    <w:rsid w:val="00527576"/>
    <w:rsid w:val="00532BB0"/>
    <w:rsid w:val="0053326D"/>
    <w:rsid w:val="00534415"/>
    <w:rsid w:val="00535B11"/>
    <w:rsid w:val="00536D10"/>
    <w:rsid w:val="005412D7"/>
    <w:rsid w:val="00542649"/>
    <w:rsid w:val="00542FFE"/>
    <w:rsid w:val="00543383"/>
    <w:rsid w:val="005436A1"/>
    <w:rsid w:val="0054394B"/>
    <w:rsid w:val="00551D6C"/>
    <w:rsid w:val="00553403"/>
    <w:rsid w:val="00553699"/>
    <w:rsid w:val="00564DA8"/>
    <w:rsid w:val="005717D1"/>
    <w:rsid w:val="00571ADB"/>
    <w:rsid w:val="00574B58"/>
    <w:rsid w:val="00577B90"/>
    <w:rsid w:val="0058143D"/>
    <w:rsid w:val="00583321"/>
    <w:rsid w:val="00583F71"/>
    <w:rsid w:val="00584C28"/>
    <w:rsid w:val="00590B54"/>
    <w:rsid w:val="005921B2"/>
    <w:rsid w:val="00593CFB"/>
    <w:rsid w:val="00593D9F"/>
    <w:rsid w:val="005976C5"/>
    <w:rsid w:val="005A0507"/>
    <w:rsid w:val="005A2339"/>
    <w:rsid w:val="005A643B"/>
    <w:rsid w:val="005B5256"/>
    <w:rsid w:val="005B6E9A"/>
    <w:rsid w:val="005C6FAF"/>
    <w:rsid w:val="005D2C84"/>
    <w:rsid w:val="005D3CDF"/>
    <w:rsid w:val="005D5AC9"/>
    <w:rsid w:val="005D5FDB"/>
    <w:rsid w:val="005D75DD"/>
    <w:rsid w:val="005E0617"/>
    <w:rsid w:val="005E1B5C"/>
    <w:rsid w:val="005E70A3"/>
    <w:rsid w:val="005E7D11"/>
    <w:rsid w:val="005F7449"/>
    <w:rsid w:val="0060061F"/>
    <w:rsid w:val="00612A97"/>
    <w:rsid w:val="00622996"/>
    <w:rsid w:val="00623408"/>
    <w:rsid w:val="006263A9"/>
    <w:rsid w:val="006304E9"/>
    <w:rsid w:val="00630941"/>
    <w:rsid w:val="00631317"/>
    <w:rsid w:val="00631B24"/>
    <w:rsid w:val="00634038"/>
    <w:rsid w:val="00635D10"/>
    <w:rsid w:val="00635F95"/>
    <w:rsid w:val="006360F8"/>
    <w:rsid w:val="006409E7"/>
    <w:rsid w:val="00645730"/>
    <w:rsid w:val="00646B9C"/>
    <w:rsid w:val="00662CBB"/>
    <w:rsid w:val="00664175"/>
    <w:rsid w:val="00666279"/>
    <w:rsid w:val="00667B0B"/>
    <w:rsid w:val="006713B3"/>
    <w:rsid w:val="006721C3"/>
    <w:rsid w:val="00675A53"/>
    <w:rsid w:val="00681702"/>
    <w:rsid w:val="00690956"/>
    <w:rsid w:val="0069615B"/>
    <w:rsid w:val="00696819"/>
    <w:rsid w:val="006A01C6"/>
    <w:rsid w:val="006A0596"/>
    <w:rsid w:val="006A2AEB"/>
    <w:rsid w:val="006A3216"/>
    <w:rsid w:val="006A6602"/>
    <w:rsid w:val="006B0770"/>
    <w:rsid w:val="006C24C1"/>
    <w:rsid w:val="006C3C8A"/>
    <w:rsid w:val="006C4206"/>
    <w:rsid w:val="006D0DCB"/>
    <w:rsid w:val="006D1262"/>
    <w:rsid w:val="006D16D9"/>
    <w:rsid w:val="006D39AF"/>
    <w:rsid w:val="006D782F"/>
    <w:rsid w:val="006D7BF8"/>
    <w:rsid w:val="006E15FB"/>
    <w:rsid w:val="006E7F06"/>
    <w:rsid w:val="006F0F0A"/>
    <w:rsid w:val="006F1304"/>
    <w:rsid w:val="00702B6E"/>
    <w:rsid w:val="00704FA0"/>
    <w:rsid w:val="0071046B"/>
    <w:rsid w:val="0071711C"/>
    <w:rsid w:val="00725801"/>
    <w:rsid w:val="007259E2"/>
    <w:rsid w:val="00732582"/>
    <w:rsid w:val="007413F9"/>
    <w:rsid w:val="00742613"/>
    <w:rsid w:val="007515A1"/>
    <w:rsid w:val="00752FDC"/>
    <w:rsid w:val="00757B28"/>
    <w:rsid w:val="00761131"/>
    <w:rsid w:val="007620AC"/>
    <w:rsid w:val="007708A2"/>
    <w:rsid w:val="0077533B"/>
    <w:rsid w:val="00781120"/>
    <w:rsid w:val="00783164"/>
    <w:rsid w:val="00785F58"/>
    <w:rsid w:val="00793CE5"/>
    <w:rsid w:val="00794D8A"/>
    <w:rsid w:val="007A05B6"/>
    <w:rsid w:val="007A1890"/>
    <w:rsid w:val="007A41A5"/>
    <w:rsid w:val="007A65DF"/>
    <w:rsid w:val="007B0783"/>
    <w:rsid w:val="007B3AB9"/>
    <w:rsid w:val="007B3B57"/>
    <w:rsid w:val="007B61C3"/>
    <w:rsid w:val="007B7C77"/>
    <w:rsid w:val="007C1CB7"/>
    <w:rsid w:val="007C3648"/>
    <w:rsid w:val="007C47B6"/>
    <w:rsid w:val="007C7C37"/>
    <w:rsid w:val="007D1EAF"/>
    <w:rsid w:val="007D70BA"/>
    <w:rsid w:val="007E33BE"/>
    <w:rsid w:val="007E404D"/>
    <w:rsid w:val="007E4EDC"/>
    <w:rsid w:val="007E66F2"/>
    <w:rsid w:val="007F097E"/>
    <w:rsid w:val="007F2BFC"/>
    <w:rsid w:val="007F2DE7"/>
    <w:rsid w:val="007F3CF9"/>
    <w:rsid w:val="007F489A"/>
    <w:rsid w:val="007F5EFA"/>
    <w:rsid w:val="0080027B"/>
    <w:rsid w:val="008015CF"/>
    <w:rsid w:val="0080457F"/>
    <w:rsid w:val="00806C6B"/>
    <w:rsid w:val="00811AA7"/>
    <w:rsid w:val="008171CC"/>
    <w:rsid w:val="0082168A"/>
    <w:rsid w:val="00822F14"/>
    <w:rsid w:val="00824778"/>
    <w:rsid w:val="00824802"/>
    <w:rsid w:val="00825EE1"/>
    <w:rsid w:val="0082610B"/>
    <w:rsid w:val="00831414"/>
    <w:rsid w:val="00832189"/>
    <w:rsid w:val="00834B7D"/>
    <w:rsid w:val="00837B41"/>
    <w:rsid w:val="00837D98"/>
    <w:rsid w:val="00840F8C"/>
    <w:rsid w:val="00851094"/>
    <w:rsid w:val="0086207B"/>
    <w:rsid w:val="00866ECB"/>
    <w:rsid w:val="008711FE"/>
    <w:rsid w:val="0088377D"/>
    <w:rsid w:val="00885ADB"/>
    <w:rsid w:val="00892059"/>
    <w:rsid w:val="008A0FC4"/>
    <w:rsid w:val="008A14E5"/>
    <w:rsid w:val="008A4D15"/>
    <w:rsid w:val="008A60D1"/>
    <w:rsid w:val="008A7E5E"/>
    <w:rsid w:val="008B1F93"/>
    <w:rsid w:val="008C116C"/>
    <w:rsid w:val="008C35BC"/>
    <w:rsid w:val="008C7A24"/>
    <w:rsid w:val="008D3DFB"/>
    <w:rsid w:val="008D4DF5"/>
    <w:rsid w:val="008D665C"/>
    <w:rsid w:val="008D6686"/>
    <w:rsid w:val="008E1798"/>
    <w:rsid w:val="008E59EC"/>
    <w:rsid w:val="008F31C4"/>
    <w:rsid w:val="00903BAD"/>
    <w:rsid w:val="00904BA0"/>
    <w:rsid w:val="009069CD"/>
    <w:rsid w:val="009125B3"/>
    <w:rsid w:val="00913200"/>
    <w:rsid w:val="00914452"/>
    <w:rsid w:val="00917D88"/>
    <w:rsid w:val="00926177"/>
    <w:rsid w:val="0092675C"/>
    <w:rsid w:val="0093054E"/>
    <w:rsid w:val="00934C96"/>
    <w:rsid w:val="00934F4C"/>
    <w:rsid w:val="00941B07"/>
    <w:rsid w:val="00957068"/>
    <w:rsid w:val="009638AE"/>
    <w:rsid w:val="00964B2A"/>
    <w:rsid w:val="0096685D"/>
    <w:rsid w:val="00970BA8"/>
    <w:rsid w:val="00971B61"/>
    <w:rsid w:val="009846F5"/>
    <w:rsid w:val="009863B6"/>
    <w:rsid w:val="00986A99"/>
    <w:rsid w:val="00990293"/>
    <w:rsid w:val="009A350D"/>
    <w:rsid w:val="009A4384"/>
    <w:rsid w:val="009A4B83"/>
    <w:rsid w:val="009A6F46"/>
    <w:rsid w:val="009B12E3"/>
    <w:rsid w:val="009C3796"/>
    <w:rsid w:val="009C3C9A"/>
    <w:rsid w:val="009C73B1"/>
    <w:rsid w:val="009D1584"/>
    <w:rsid w:val="009D7991"/>
    <w:rsid w:val="009E205E"/>
    <w:rsid w:val="009E2569"/>
    <w:rsid w:val="009E6298"/>
    <w:rsid w:val="009E6F35"/>
    <w:rsid w:val="009F33C3"/>
    <w:rsid w:val="009F3563"/>
    <w:rsid w:val="009F67F9"/>
    <w:rsid w:val="009F7319"/>
    <w:rsid w:val="00A01E52"/>
    <w:rsid w:val="00A03922"/>
    <w:rsid w:val="00A1197B"/>
    <w:rsid w:val="00A1486A"/>
    <w:rsid w:val="00A25CD7"/>
    <w:rsid w:val="00A26BCE"/>
    <w:rsid w:val="00A31044"/>
    <w:rsid w:val="00A3217C"/>
    <w:rsid w:val="00A32230"/>
    <w:rsid w:val="00A34058"/>
    <w:rsid w:val="00A35F56"/>
    <w:rsid w:val="00A45502"/>
    <w:rsid w:val="00A47F19"/>
    <w:rsid w:val="00A51F8F"/>
    <w:rsid w:val="00A53403"/>
    <w:rsid w:val="00A634A2"/>
    <w:rsid w:val="00A702F5"/>
    <w:rsid w:val="00A72F86"/>
    <w:rsid w:val="00A81200"/>
    <w:rsid w:val="00A81996"/>
    <w:rsid w:val="00A8265D"/>
    <w:rsid w:val="00A82C1E"/>
    <w:rsid w:val="00A84F65"/>
    <w:rsid w:val="00AB225A"/>
    <w:rsid w:val="00AB2265"/>
    <w:rsid w:val="00AB3E7E"/>
    <w:rsid w:val="00AB4A19"/>
    <w:rsid w:val="00AB58D0"/>
    <w:rsid w:val="00AB684B"/>
    <w:rsid w:val="00AC11B7"/>
    <w:rsid w:val="00AC14FE"/>
    <w:rsid w:val="00AC2D84"/>
    <w:rsid w:val="00AC4116"/>
    <w:rsid w:val="00AC55F2"/>
    <w:rsid w:val="00AC7356"/>
    <w:rsid w:val="00AD1B8D"/>
    <w:rsid w:val="00AD3A6E"/>
    <w:rsid w:val="00AD6422"/>
    <w:rsid w:val="00AD6DA3"/>
    <w:rsid w:val="00AD6FF1"/>
    <w:rsid w:val="00AE080B"/>
    <w:rsid w:val="00AE0BD2"/>
    <w:rsid w:val="00AE1B9E"/>
    <w:rsid w:val="00AE1ED3"/>
    <w:rsid w:val="00AE2A99"/>
    <w:rsid w:val="00AE38B8"/>
    <w:rsid w:val="00AE6EB0"/>
    <w:rsid w:val="00AF6972"/>
    <w:rsid w:val="00B03203"/>
    <w:rsid w:val="00B16E66"/>
    <w:rsid w:val="00B20ADD"/>
    <w:rsid w:val="00B23867"/>
    <w:rsid w:val="00B25921"/>
    <w:rsid w:val="00B25D0A"/>
    <w:rsid w:val="00B262CE"/>
    <w:rsid w:val="00B313C0"/>
    <w:rsid w:val="00B31A25"/>
    <w:rsid w:val="00B3318F"/>
    <w:rsid w:val="00B347C2"/>
    <w:rsid w:val="00B4168C"/>
    <w:rsid w:val="00B425E2"/>
    <w:rsid w:val="00B42B9A"/>
    <w:rsid w:val="00B4387B"/>
    <w:rsid w:val="00B476EB"/>
    <w:rsid w:val="00B552A6"/>
    <w:rsid w:val="00B559A4"/>
    <w:rsid w:val="00B57541"/>
    <w:rsid w:val="00B647C8"/>
    <w:rsid w:val="00B677BD"/>
    <w:rsid w:val="00B75CD6"/>
    <w:rsid w:val="00B80A0C"/>
    <w:rsid w:val="00B825C9"/>
    <w:rsid w:val="00B87ED6"/>
    <w:rsid w:val="00B92348"/>
    <w:rsid w:val="00B96650"/>
    <w:rsid w:val="00BA09B2"/>
    <w:rsid w:val="00BB2890"/>
    <w:rsid w:val="00BB5C8A"/>
    <w:rsid w:val="00BB760E"/>
    <w:rsid w:val="00BC4ED1"/>
    <w:rsid w:val="00BC5F20"/>
    <w:rsid w:val="00BC792C"/>
    <w:rsid w:val="00BD02A0"/>
    <w:rsid w:val="00BD1C3B"/>
    <w:rsid w:val="00BD26AA"/>
    <w:rsid w:val="00BE574E"/>
    <w:rsid w:val="00BE7B9A"/>
    <w:rsid w:val="00BF2E65"/>
    <w:rsid w:val="00C00230"/>
    <w:rsid w:val="00C01B9E"/>
    <w:rsid w:val="00C04163"/>
    <w:rsid w:val="00C052C2"/>
    <w:rsid w:val="00C1262B"/>
    <w:rsid w:val="00C15ECA"/>
    <w:rsid w:val="00C3005D"/>
    <w:rsid w:val="00C301F0"/>
    <w:rsid w:val="00C30DAD"/>
    <w:rsid w:val="00C33252"/>
    <w:rsid w:val="00C33566"/>
    <w:rsid w:val="00C360CC"/>
    <w:rsid w:val="00C36598"/>
    <w:rsid w:val="00C378A0"/>
    <w:rsid w:val="00C4154F"/>
    <w:rsid w:val="00C43B2D"/>
    <w:rsid w:val="00C44A05"/>
    <w:rsid w:val="00C535F5"/>
    <w:rsid w:val="00C548E5"/>
    <w:rsid w:val="00C555A5"/>
    <w:rsid w:val="00C62D0C"/>
    <w:rsid w:val="00C71C92"/>
    <w:rsid w:val="00C726C5"/>
    <w:rsid w:val="00C73516"/>
    <w:rsid w:val="00C73EDD"/>
    <w:rsid w:val="00C81231"/>
    <w:rsid w:val="00C824E4"/>
    <w:rsid w:val="00C86F36"/>
    <w:rsid w:val="00C87A75"/>
    <w:rsid w:val="00C9082E"/>
    <w:rsid w:val="00C9241D"/>
    <w:rsid w:val="00C97126"/>
    <w:rsid w:val="00CA11D2"/>
    <w:rsid w:val="00CA3129"/>
    <w:rsid w:val="00CA4224"/>
    <w:rsid w:val="00CB052B"/>
    <w:rsid w:val="00CB0D35"/>
    <w:rsid w:val="00CB18FD"/>
    <w:rsid w:val="00CB27D8"/>
    <w:rsid w:val="00CC73F7"/>
    <w:rsid w:val="00CC75A7"/>
    <w:rsid w:val="00CD090B"/>
    <w:rsid w:val="00CD0D47"/>
    <w:rsid w:val="00CE2F1D"/>
    <w:rsid w:val="00CE34D1"/>
    <w:rsid w:val="00CE6E09"/>
    <w:rsid w:val="00CF1C34"/>
    <w:rsid w:val="00CF52CB"/>
    <w:rsid w:val="00D02FED"/>
    <w:rsid w:val="00D03646"/>
    <w:rsid w:val="00D04118"/>
    <w:rsid w:val="00D04C2C"/>
    <w:rsid w:val="00D077EC"/>
    <w:rsid w:val="00D0799C"/>
    <w:rsid w:val="00D11C02"/>
    <w:rsid w:val="00D12A0E"/>
    <w:rsid w:val="00D14D79"/>
    <w:rsid w:val="00D162A5"/>
    <w:rsid w:val="00D210A2"/>
    <w:rsid w:val="00D22EF9"/>
    <w:rsid w:val="00D34752"/>
    <w:rsid w:val="00D51B54"/>
    <w:rsid w:val="00D557A7"/>
    <w:rsid w:val="00D565A6"/>
    <w:rsid w:val="00D632A5"/>
    <w:rsid w:val="00D66AE2"/>
    <w:rsid w:val="00D66B71"/>
    <w:rsid w:val="00D712AC"/>
    <w:rsid w:val="00D71AD4"/>
    <w:rsid w:val="00D7424B"/>
    <w:rsid w:val="00D76686"/>
    <w:rsid w:val="00D80CA3"/>
    <w:rsid w:val="00D80E40"/>
    <w:rsid w:val="00D81C28"/>
    <w:rsid w:val="00D859AA"/>
    <w:rsid w:val="00D91E70"/>
    <w:rsid w:val="00D9487D"/>
    <w:rsid w:val="00D9793F"/>
    <w:rsid w:val="00DA017F"/>
    <w:rsid w:val="00DA39A8"/>
    <w:rsid w:val="00DA5BBD"/>
    <w:rsid w:val="00DA7424"/>
    <w:rsid w:val="00DB2BDA"/>
    <w:rsid w:val="00DB47FF"/>
    <w:rsid w:val="00DC0357"/>
    <w:rsid w:val="00DC0D17"/>
    <w:rsid w:val="00DC4B50"/>
    <w:rsid w:val="00DD00EA"/>
    <w:rsid w:val="00DD32C9"/>
    <w:rsid w:val="00DD63AB"/>
    <w:rsid w:val="00DD6701"/>
    <w:rsid w:val="00DE0F72"/>
    <w:rsid w:val="00DE1779"/>
    <w:rsid w:val="00DE5FAF"/>
    <w:rsid w:val="00DF0C00"/>
    <w:rsid w:val="00DF5872"/>
    <w:rsid w:val="00DF70C0"/>
    <w:rsid w:val="00DF766A"/>
    <w:rsid w:val="00E06B0E"/>
    <w:rsid w:val="00E07DE0"/>
    <w:rsid w:val="00E15DA1"/>
    <w:rsid w:val="00E15F25"/>
    <w:rsid w:val="00E214FA"/>
    <w:rsid w:val="00E26D6D"/>
    <w:rsid w:val="00E27231"/>
    <w:rsid w:val="00E31F1A"/>
    <w:rsid w:val="00E347FA"/>
    <w:rsid w:val="00E3725F"/>
    <w:rsid w:val="00E4571A"/>
    <w:rsid w:val="00E45EE0"/>
    <w:rsid w:val="00E50A1F"/>
    <w:rsid w:val="00E55DCB"/>
    <w:rsid w:val="00E56D23"/>
    <w:rsid w:val="00E575D7"/>
    <w:rsid w:val="00E61DE5"/>
    <w:rsid w:val="00E62E12"/>
    <w:rsid w:val="00E63627"/>
    <w:rsid w:val="00E6625A"/>
    <w:rsid w:val="00E66AEF"/>
    <w:rsid w:val="00E70790"/>
    <w:rsid w:val="00E71A4F"/>
    <w:rsid w:val="00E729E2"/>
    <w:rsid w:val="00E73DA3"/>
    <w:rsid w:val="00E75926"/>
    <w:rsid w:val="00E77D64"/>
    <w:rsid w:val="00E812BA"/>
    <w:rsid w:val="00E82AEB"/>
    <w:rsid w:val="00E86FC1"/>
    <w:rsid w:val="00EA1B14"/>
    <w:rsid w:val="00EA5B8A"/>
    <w:rsid w:val="00EB000D"/>
    <w:rsid w:val="00EB35D0"/>
    <w:rsid w:val="00EC7C41"/>
    <w:rsid w:val="00ED150F"/>
    <w:rsid w:val="00EE04B4"/>
    <w:rsid w:val="00EE2D34"/>
    <w:rsid w:val="00EE605B"/>
    <w:rsid w:val="00EE7AC5"/>
    <w:rsid w:val="00EF2587"/>
    <w:rsid w:val="00EF57E4"/>
    <w:rsid w:val="00EF7902"/>
    <w:rsid w:val="00F00816"/>
    <w:rsid w:val="00F0586C"/>
    <w:rsid w:val="00F062B9"/>
    <w:rsid w:val="00F06478"/>
    <w:rsid w:val="00F161CE"/>
    <w:rsid w:val="00F23599"/>
    <w:rsid w:val="00F24686"/>
    <w:rsid w:val="00F33A63"/>
    <w:rsid w:val="00F42274"/>
    <w:rsid w:val="00F42EFC"/>
    <w:rsid w:val="00F503CD"/>
    <w:rsid w:val="00F50AF5"/>
    <w:rsid w:val="00F60B11"/>
    <w:rsid w:val="00F63CF9"/>
    <w:rsid w:val="00F66B2E"/>
    <w:rsid w:val="00F70C87"/>
    <w:rsid w:val="00F744CA"/>
    <w:rsid w:val="00F75903"/>
    <w:rsid w:val="00F76D12"/>
    <w:rsid w:val="00F82D09"/>
    <w:rsid w:val="00F879B2"/>
    <w:rsid w:val="00F92DF8"/>
    <w:rsid w:val="00FA41E3"/>
    <w:rsid w:val="00FC1469"/>
    <w:rsid w:val="00FC35ED"/>
    <w:rsid w:val="00FC3D4B"/>
    <w:rsid w:val="00FC6361"/>
    <w:rsid w:val="00FD0D85"/>
    <w:rsid w:val="00FD6676"/>
    <w:rsid w:val="00FD7C8F"/>
    <w:rsid w:val="00FE3B98"/>
    <w:rsid w:val="00FE510F"/>
    <w:rsid w:val="00FE519E"/>
    <w:rsid w:val="00FE5CE7"/>
    <w:rsid w:val="00FF1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5F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15B"/>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
    <w:name w:val="heading 1"/>
    <w:basedOn w:val="BodyText"/>
    <w:next w:val="Normal"/>
    <w:link w:val="Heading1Char"/>
    <w:uiPriority w:val="99"/>
    <w:qFormat/>
    <w:rsid w:val="00A01E52"/>
    <w:pPr>
      <w:numPr>
        <w:numId w:val="3"/>
      </w:numPr>
      <w:suppressAutoHyphens w:val="0"/>
      <w:spacing w:before="120"/>
      <w:outlineLvl w:val="0"/>
    </w:pPr>
    <w:rPr>
      <w:rFonts w:ascii="Arial" w:hAnsi="Arial" w:cs="Arial"/>
      <w:b/>
      <w:sz w:val="22"/>
      <w:szCs w:val="22"/>
      <w:lang w:val="sr-Cyrl-RS"/>
    </w:rPr>
  </w:style>
  <w:style w:type="paragraph" w:styleId="Heading2">
    <w:name w:val="heading 2"/>
    <w:basedOn w:val="Heading1"/>
    <w:next w:val="Normal"/>
    <w:link w:val="Heading2Char"/>
    <w:uiPriority w:val="9"/>
    <w:qFormat/>
    <w:rsid w:val="00A01E52"/>
    <w:pPr>
      <w:numPr>
        <w:ilvl w:val="1"/>
      </w:numPr>
      <w:spacing w:after="240"/>
      <w:outlineLvl w:val="1"/>
    </w:pPr>
  </w:style>
  <w:style w:type="paragraph" w:styleId="Heading3">
    <w:name w:val="heading 3"/>
    <w:basedOn w:val="Heading2"/>
    <w:next w:val="Normal"/>
    <w:link w:val="Heading3Char"/>
    <w:uiPriority w:val="9"/>
    <w:qFormat/>
    <w:rsid w:val="00D03646"/>
    <w:pPr>
      <w:numPr>
        <w:ilvl w:val="2"/>
      </w:numPr>
      <w:outlineLvl w:val="2"/>
    </w:pPr>
  </w:style>
  <w:style w:type="paragraph" w:styleId="Heading4">
    <w:name w:val="heading 4"/>
    <w:basedOn w:val="Normal"/>
    <w:next w:val="Normal"/>
    <w:link w:val="Heading4Char"/>
    <w:qFormat/>
    <w:rsid w:val="00D03646"/>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D03646"/>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D03646"/>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D03646"/>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D03646"/>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D03646"/>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03646"/>
    <w:pPr>
      <w:jc w:val="both"/>
    </w:pPr>
  </w:style>
  <w:style w:type="character" w:customStyle="1" w:styleId="BodyTextChar">
    <w:name w:val="Body Text Char"/>
    <w:basedOn w:val="DefaultParagraphFont"/>
    <w:link w:val="BodyText"/>
    <w:rsid w:val="00D03646"/>
    <w:rPr>
      <w:rFonts w:ascii="Times New Roman" w:eastAsia="Times New Roman" w:hAnsi="Times New Roman" w:cs="Times New Roman"/>
      <w:sz w:val="24"/>
      <w:szCs w:val="20"/>
      <w:lang w:val="sr-Cyrl-CS" w:eastAsia="ar-SA"/>
    </w:rPr>
  </w:style>
  <w:style w:type="character" w:customStyle="1" w:styleId="Heading1Char">
    <w:name w:val="Heading 1 Char"/>
    <w:basedOn w:val="DefaultParagraphFont"/>
    <w:link w:val="Heading1"/>
    <w:uiPriority w:val="99"/>
    <w:rsid w:val="00A01E52"/>
    <w:rPr>
      <w:rFonts w:ascii="Arial" w:eastAsia="Times New Roman" w:hAnsi="Arial" w:cs="Arial"/>
      <w:b/>
      <w:lang w:val="sr-Cyrl-RS" w:eastAsia="ar-SA"/>
    </w:rPr>
  </w:style>
  <w:style w:type="character" w:customStyle="1" w:styleId="Heading2Char">
    <w:name w:val="Heading 2 Char"/>
    <w:basedOn w:val="DefaultParagraphFont"/>
    <w:link w:val="Heading2"/>
    <w:uiPriority w:val="9"/>
    <w:rsid w:val="00A01E52"/>
    <w:rPr>
      <w:rFonts w:ascii="Arial" w:eastAsia="Times New Roman" w:hAnsi="Arial" w:cs="Arial"/>
      <w:b/>
      <w:lang w:val="sr-Cyrl-RS" w:eastAsia="ar-SA"/>
    </w:rPr>
  </w:style>
  <w:style w:type="character" w:customStyle="1" w:styleId="Heading3Char">
    <w:name w:val="Heading 3 Char"/>
    <w:basedOn w:val="DefaultParagraphFont"/>
    <w:link w:val="Heading3"/>
    <w:uiPriority w:val="9"/>
    <w:rsid w:val="00D03646"/>
    <w:rPr>
      <w:rFonts w:ascii="Arial" w:eastAsia="Times New Roman" w:hAnsi="Arial" w:cs="Arial"/>
      <w:b/>
      <w:lang w:val="sr-Cyrl-RS" w:eastAsia="ar-SA"/>
    </w:rPr>
  </w:style>
  <w:style w:type="character" w:customStyle="1" w:styleId="Heading4Char">
    <w:name w:val="Heading 4 Char"/>
    <w:basedOn w:val="DefaultParagraphFont"/>
    <w:link w:val="Heading4"/>
    <w:rsid w:val="00D03646"/>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D03646"/>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D03646"/>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D03646"/>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D03646"/>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D03646"/>
    <w:rPr>
      <w:rFonts w:ascii="Arial Narrow" w:eastAsia="Times New Roman" w:hAnsi="Arial Narrow" w:cs="Times New Roman"/>
      <w:b/>
      <w:bCs/>
      <w:sz w:val="28"/>
      <w:szCs w:val="20"/>
      <w:lang w:val="sr-Cyrl-CS" w:eastAsia="ar-SA"/>
    </w:rPr>
  </w:style>
  <w:style w:type="character" w:customStyle="1" w:styleId="WW8Num2z0">
    <w:name w:val="WW8Num2z0"/>
    <w:rsid w:val="00D03646"/>
    <w:rPr>
      <w:rFonts w:ascii="Symbol" w:hAnsi="Symbol"/>
    </w:rPr>
  </w:style>
  <w:style w:type="character" w:customStyle="1" w:styleId="WW8Num3z0">
    <w:name w:val="WW8Num3z0"/>
    <w:rsid w:val="00D03646"/>
    <w:rPr>
      <w:rFonts w:ascii="Symbol" w:hAnsi="Symbol"/>
    </w:rPr>
  </w:style>
  <w:style w:type="character" w:customStyle="1" w:styleId="WW8Num4z0">
    <w:name w:val="WW8Num4z0"/>
    <w:rsid w:val="00D03646"/>
    <w:rPr>
      <w:rFonts w:ascii="Symbol" w:hAnsi="Symbol"/>
    </w:rPr>
  </w:style>
  <w:style w:type="character" w:customStyle="1" w:styleId="WW8Num5z0">
    <w:name w:val="WW8Num5z0"/>
    <w:rsid w:val="00D03646"/>
    <w:rPr>
      <w:rFonts w:ascii="Symbol" w:hAnsi="Symbol" w:cs="Times New Roman"/>
    </w:rPr>
  </w:style>
  <w:style w:type="character" w:customStyle="1" w:styleId="WW8Num6z0">
    <w:name w:val="WW8Num6z0"/>
    <w:rsid w:val="00D03646"/>
    <w:rPr>
      <w:rFonts w:ascii="Symbol" w:hAnsi="Symbol"/>
    </w:rPr>
  </w:style>
  <w:style w:type="character" w:customStyle="1" w:styleId="WW8Num11z0">
    <w:name w:val="WW8Num11z0"/>
    <w:rsid w:val="00D03646"/>
    <w:rPr>
      <w:rFonts w:ascii="Symbol" w:hAnsi="Symbol"/>
    </w:rPr>
  </w:style>
  <w:style w:type="character" w:customStyle="1" w:styleId="WW8Num15z0">
    <w:name w:val="WW8Num15z0"/>
    <w:rsid w:val="00D03646"/>
    <w:rPr>
      <w:rFonts w:ascii="Symbol" w:hAnsi="Symbol"/>
    </w:rPr>
  </w:style>
  <w:style w:type="character" w:customStyle="1" w:styleId="WW8Num16z0">
    <w:name w:val="WW8Num16z0"/>
    <w:rsid w:val="00D03646"/>
    <w:rPr>
      <w:rFonts w:ascii="Symbol" w:hAnsi="Symbol" w:cs="Times New Roman"/>
    </w:rPr>
  </w:style>
  <w:style w:type="character" w:customStyle="1" w:styleId="WW8Num17z0">
    <w:name w:val="WW8Num17z0"/>
    <w:rsid w:val="00D03646"/>
    <w:rPr>
      <w:rFonts w:ascii="Symbol" w:hAnsi="Symbol"/>
    </w:rPr>
  </w:style>
  <w:style w:type="character" w:customStyle="1" w:styleId="WW8Num19z1">
    <w:name w:val="WW8Num19z1"/>
    <w:rsid w:val="00D03646"/>
    <w:rPr>
      <w:rFonts w:ascii="Times New Roman" w:hAnsi="Times New Roman" w:cs="Times New Roman"/>
    </w:rPr>
  </w:style>
  <w:style w:type="character" w:customStyle="1" w:styleId="WW8Num20z0">
    <w:name w:val="WW8Num20z0"/>
    <w:rsid w:val="00D03646"/>
    <w:rPr>
      <w:rFonts w:ascii="Courier New" w:hAnsi="Courier New"/>
      <w:color w:val="auto"/>
    </w:rPr>
  </w:style>
  <w:style w:type="character" w:customStyle="1" w:styleId="WW8Num21z0">
    <w:name w:val="WW8Num21z0"/>
    <w:rsid w:val="00D03646"/>
    <w:rPr>
      <w:rFonts w:ascii="Symbol" w:hAnsi="Symbol"/>
    </w:rPr>
  </w:style>
  <w:style w:type="character" w:customStyle="1" w:styleId="WW8Num24z1">
    <w:name w:val="WW8Num24z1"/>
    <w:rsid w:val="00D03646"/>
    <w:rPr>
      <w:rFonts w:ascii="Symbol" w:hAnsi="Symbol"/>
    </w:rPr>
  </w:style>
  <w:style w:type="character" w:customStyle="1" w:styleId="WW8Num25z0">
    <w:name w:val="WW8Num25z0"/>
    <w:rsid w:val="00D03646"/>
    <w:rPr>
      <w:rFonts w:ascii="Symbol" w:hAnsi="Symbol"/>
    </w:rPr>
  </w:style>
  <w:style w:type="character" w:customStyle="1" w:styleId="WW8Num26z0">
    <w:name w:val="WW8Num26z0"/>
    <w:rsid w:val="00D03646"/>
    <w:rPr>
      <w:i w:val="0"/>
    </w:rPr>
  </w:style>
  <w:style w:type="character" w:customStyle="1" w:styleId="WW8Num27z0">
    <w:name w:val="WW8Num27z0"/>
    <w:rsid w:val="00D03646"/>
    <w:rPr>
      <w:rFonts w:ascii="Symbol" w:hAnsi="Symbol"/>
    </w:rPr>
  </w:style>
  <w:style w:type="character" w:customStyle="1" w:styleId="WW8Num28z0">
    <w:name w:val="WW8Num28z0"/>
    <w:rsid w:val="00D03646"/>
    <w:rPr>
      <w:rFonts w:ascii="Symbol" w:hAnsi="Symbol"/>
    </w:rPr>
  </w:style>
  <w:style w:type="character" w:customStyle="1" w:styleId="WW8Num29z0">
    <w:name w:val="WW8Num29z0"/>
    <w:rsid w:val="00D03646"/>
    <w:rPr>
      <w:rFonts w:ascii="Symbol" w:hAnsi="Symbol"/>
    </w:rPr>
  </w:style>
  <w:style w:type="character" w:customStyle="1" w:styleId="WW8Num31z0">
    <w:name w:val="WW8Num31z0"/>
    <w:rsid w:val="00D03646"/>
    <w:rPr>
      <w:rFonts w:ascii="Symbol" w:hAnsi="Symbol"/>
    </w:rPr>
  </w:style>
  <w:style w:type="character" w:customStyle="1" w:styleId="WW8Num34z0">
    <w:name w:val="WW8Num34z0"/>
    <w:rsid w:val="00D03646"/>
    <w:rPr>
      <w:rFonts w:ascii="Symbol" w:hAnsi="Symbol"/>
    </w:rPr>
  </w:style>
  <w:style w:type="character" w:customStyle="1" w:styleId="WW8Num35z0">
    <w:name w:val="WW8Num35z0"/>
    <w:rsid w:val="00D03646"/>
    <w:rPr>
      <w:rFonts w:ascii="Symbol" w:hAnsi="Symbol"/>
    </w:rPr>
  </w:style>
  <w:style w:type="character" w:customStyle="1" w:styleId="WW8Num38z1">
    <w:name w:val="WW8Num38z1"/>
    <w:rsid w:val="00D03646"/>
    <w:rPr>
      <w:rFonts w:ascii="Courier New" w:hAnsi="Courier New" w:cs="Courier New"/>
    </w:rPr>
  </w:style>
  <w:style w:type="character" w:customStyle="1" w:styleId="WW8Num38z2">
    <w:name w:val="WW8Num38z2"/>
    <w:rsid w:val="00D03646"/>
    <w:rPr>
      <w:rFonts w:ascii="Wingdings" w:hAnsi="Wingdings"/>
    </w:rPr>
  </w:style>
  <w:style w:type="character" w:customStyle="1" w:styleId="WW8Num38z3">
    <w:name w:val="WW8Num38z3"/>
    <w:rsid w:val="00D03646"/>
    <w:rPr>
      <w:rFonts w:ascii="Symbol" w:hAnsi="Symbol"/>
    </w:rPr>
  </w:style>
  <w:style w:type="character" w:customStyle="1" w:styleId="WW8Num39z0">
    <w:name w:val="WW8Num39z0"/>
    <w:rsid w:val="00D03646"/>
    <w:rPr>
      <w:rFonts w:ascii="Symbol" w:hAnsi="Symbol"/>
    </w:rPr>
  </w:style>
  <w:style w:type="character" w:customStyle="1" w:styleId="WW8Num40z0">
    <w:name w:val="WW8Num40z0"/>
    <w:rsid w:val="00D03646"/>
    <w:rPr>
      <w:rFonts w:ascii="Symbol" w:hAnsi="Symbol"/>
    </w:rPr>
  </w:style>
  <w:style w:type="character" w:customStyle="1" w:styleId="WW8Num41z0">
    <w:name w:val="WW8Num41z0"/>
    <w:rsid w:val="00D03646"/>
    <w:rPr>
      <w:rFonts w:ascii="Symbol" w:hAnsi="Symbol"/>
    </w:rPr>
  </w:style>
  <w:style w:type="character" w:customStyle="1" w:styleId="WW8Num42z0">
    <w:name w:val="WW8Num42z0"/>
    <w:rsid w:val="00D03646"/>
    <w:rPr>
      <w:rFonts w:ascii="Symbol" w:hAnsi="Symbol"/>
    </w:rPr>
  </w:style>
  <w:style w:type="character" w:customStyle="1" w:styleId="WW8Num43z0">
    <w:name w:val="WW8Num43z0"/>
    <w:rsid w:val="00D03646"/>
    <w:rPr>
      <w:rFonts w:ascii="Symbol" w:hAnsi="Symbol"/>
    </w:rPr>
  </w:style>
  <w:style w:type="character" w:customStyle="1" w:styleId="WW8Num44z0">
    <w:name w:val="WW8Num44z0"/>
    <w:rsid w:val="00D03646"/>
    <w:rPr>
      <w:rFonts w:ascii="Symbol" w:hAnsi="Symbol"/>
    </w:rPr>
  </w:style>
  <w:style w:type="character" w:customStyle="1" w:styleId="WW8Num46z0">
    <w:name w:val="WW8Num46z0"/>
    <w:rsid w:val="00D03646"/>
    <w:rPr>
      <w:rFonts w:ascii="Symbol" w:hAnsi="Symbol"/>
    </w:rPr>
  </w:style>
  <w:style w:type="character" w:customStyle="1" w:styleId="WW-Absatz-Standardschriftart">
    <w:name w:val="WW-Absatz-Standardschriftart"/>
    <w:rsid w:val="00D03646"/>
  </w:style>
  <w:style w:type="character" w:customStyle="1" w:styleId="WW-WW8Num2z0">
    <w:name w:val="WW-WW8Num2z0"/>
    <w:rsid w:val="00D03646"/>
    <w:rPr>
      <w:rFonts w:ascii="Symbol" w:hAnsi="Symbol"/>
    </w:rPr>
  </w:style>
  <w:style w:type="character" w:customStyle="1" w:styleId="WW-WW8Num3z0">
    <w:name w:val="WW-WW8Num3z0"/>
    <w:rsid w:val="00D03646"/>
    <w:rPr>
      <w:rFonts w:ascii="Symbol" w:hAnsi="Symbol"/>
    </w:rPr>
  </w:style>
  <w:style w:type="character" w:customStyle="1" w:styleId="WW-WW8Num4z0">
    <w:name w:val="WW-WW8Num4z0"/>
    <w:rsid w:val="00D03646"/>
    <w:rPr>
      <w:rFonts w:ascii="Symbol" w:hAnsi="Symbol"/>
    </w:rPr>
  </w:style>
  <w:style w:type="character" w:customStyle="1" w:styleId="WW-WW8Num5z0">
    <w:name w:val="WW-WW8Num5z0"/>
    <w:rsid w:val="00D03646"/>
    <w:rPr>
      <w:rFonts w:ascii="Symbol" w:hAnsi="Symbol" w:cs="Times New Roman"/>
    </w:rPr>
  </w:style>
  <w:style w:type="character" w:customStyle="1" w:styleId="WW-WW8Num6z0">
    <w:name w:val="WW-WW8Num6z0"/>
    <w:rsid w:val="00D03646"/>
    <w:rPr>
      <w:rFonts w:ascii="Symbol" w:hAnsi="Symbol"/>
    </w:rPr>
  </w:style>
  <w:style w:type="character" w:customStyle="1" w:styleId="WW-WW8Num11z0">
    <w:name w:val="WW-WW8Num11z0"/>
    <w:rsid w:val="00D03646"/>
    <w:rPr>
      <w:rFonts w:ascii="Symbol" w:hAnsi="Symbol"/>
    </w:rPr>
  </w:style>
  <w:style w:type="character" w:customStyle="1" w:styleId="WW-WW8Num15z0">
    <w:name w:val="WW-WW8Num15z0"/>
    <w:rsid w:val="00D03646"/>
    <w:rPr>
      <w:rFonts w:ascii="Symbol" w:hAnsi="Symbol"/>
    </w:rPr>
  </w:style>
  <w:style w:type="character" w:customStyle="1" w:styleId="WW-WW8Num16z0">
    <w:name w:val="WW-WW8Num16z0"/>
    <w:rsid w:val="00D03646"/>
    <w:rPr>
      <w:rFonts w:ascii="Symbol" w:hAnsi="Symbol" w:cs="Times New Roman"/>
    </w:rPr>
  </w:style>
  <w:style w:type="character" w:customStyle="1" w:styleId="WW-WW8Num17z0">
    <w:name w:val="WW-WW8Num17z0"/>
    <w:rsid w:val="00D03646"/>
    <w:rPr>
      <w:rFonts w:ascii="Symbol" w:hAnsi="Symbol"/>
    </w:rPr>
  </w:style>
  <w:style w:type="character" w:customStyle="1" w:styleId="WW-WW8Num19z1">
    <w:name w:val="WW-WW8Num19z1"/>
    <w:rsid w:val="00D03646"/>
    <w:rPr>
      <w:rFonts w:ascii="Times New Roman" w:hAnsi="Times New Roman" w:cs="Times New Roman"/>
    </w:rPr>
  </w:style>
  <w:style w:type="character" w:customStyle="1" w:styleId="WW-WW8Num20z0">
    <w:name w:val="WW-WW8Num20z0"/>
    <w:rsid w:val="00D03646"/>
    <w:rPr>
      <w:rFonts w:ascii="Courier New" w:hAnsi="Courier New"/>
      <w:color w:val="auto"/>
    </w:rPr>
  </w:style>
  <w:style w:type="character" w:customStyle="1" w:styleId="WW-WW8Num21z0">
    <w:name w:val="WW-WW8Num21z0"/>
    <w:rsid w:val="00D03646"/>
    <w:rPr>
      <w:rFonts w:ascii="Symbol" w:hAnsi="Symbol"/>
    </w:rPr>
  </w:style>
  <w:style w:type="character" w:customStyle="1" w:styleId="WW-WW8Num24z1">
    <w:name w:val="WW-WW8Num24z1"/>
    <w:rsid w:val="00D03646"/>
    <w:rPr>
      <w:rFonts w:ascii="Symbol" w:hAnsi="Symbol"/>
    </w:rPr>
  </w:style>
  <w:style w:type="character" w:customStyle="1" w:styleId="WW-WW8Num25z0">
    <w:name w:val="WW-WW8Num25z0"/>
    <w:rsid w:val="00D03646"/>
    <w:rPr>
      <w:rFonts w:ascii="Symbol" w:hAnsi="Symbol"/>
    </w:rPr>
  </w:style>
  <w:style w:type="character" w:customStyle="1" w:styleId="WW-WW8Num26z0">
    <w:name w:val="WW-WW8Num26z0"/>
    <w:rsid w:val="00D03646"/>
    <w:rPr>
      <w:i w:val="0"/>
    </w:rPr>
  </w:style>
  <w:style w:type="character" w:customStyle="1" w:styleId="WW-WW8Num27z0">
    <w:name w:val="WW-WW8Num27z0"/>
    <w:rsid w:val="00D03646"/>
    <w:rPr>
      <w:rFonts w:ascii="Symbol" w:hAnsi="Symbol"/>
    </w:rPr>
  </w:style>
  <w:style w:type="character" w:customStyle="1" w:styleId="WW-WW8Num28z0">
    <w:name w:val="WW-WW8Num28z0"/>
    <w:rsid w:val="00D03646"/>
    <w:rPr>
      <w:rFonts w:ascii="Symbol" w:hAnsi="Symbol"/>
    </w:rPr>
  </w:style>
  <w:style w:type="character" w:customStyle="1" w:styleId="WW-WW8Num29z0">
    <w:name w:val="WW-WW8Num29z0"/>
    <w:rsid w:val="00D03646"/>
    <w:rPr>
      <w:rFonts w:ascii="Symbol" w:hAnsi="Symbol"/>
    </w:rPr>
  </w:style>
  <w:style w:type="character" w:customStyle="1" w:styleId="WW-WW8Num31z0">
    <w:name w:val="WW-WW8Num31z0"/>
    <w:rsid w:val="00D03646"/>
    <w:rPr>
      <w:rFonts w:ascii="Symbol" w:hAnsi="Symbol"/>
    </w:rPr>
  </w:style>
  <w:style w:type="character" w:customStyle="1" w:styleId="WW-WW8Num34z0">
    <w:name w:val="WW-WW8Num34z0"/>
    <w:rsid w:val="00D03646"/>
    <w:rPr>
      <w:rFonts w:ascii="Symbol" w:hAnsi="Symbol"/>
    </w:rPr>
  </w:style>
  <w:style w:type="character" w:customStyle="1" w:styleId="WW-WW8Num35z0">
    <w:name w:val="WW-WW8Num35z0"/>
    <w:rsid w:val="00D03646"/>
    <w:rPr>
      <w:rFonts w:ascii="Symbol" w:hAnsi="Symbol"/>
    </w:rPr>
  </w:style>
  <w:style w:type="character" w:customStyle="1" w:styleId="WW-WW8Num38z1">
    <w:name w:val="WW-WW8Num38z1"/>
    <w:rsid w:val="00D03646"/>
    <w:rPr>
      <w:rFonts w:ascii="Courier New" w:hAnsi="Courier New" w:cs="Courier New"/>
    </w:rPr>
  </w:style>
  <w:style w:type="character" w:customStyle="1" w:styleId="WW-WW8Num38z2">
    <w:name w:val="WW-WW8Num38z2"/>
    <w:rsid w:val="00D03646"/>
    <w:rPr>
      <w:rFonts w:ascii="Wingdings" w:hAnsi="Wingdings"/>
    </w:rPr>
  </w:style>
  <w:style w:type="character" w:customStyle="1" w:styleId="WW-WW8Num38z3">
    <w:name w:val="WW-WW8Num38z3"/>
    <w:rsid w:val="00D03646"/>
    <w:rPr>
      <w:rFonts w:ascii="Symbol" w:hAnsi="Symbol"/>
    </w:rPr>
  </w:style>
  <w:style w:type="character" w:customStyle="1" w:styleId="WW-WW8Num39z0">
    <w:name w:val="WW-WW8Num39z0"/>
    <w:rsid w:val="00D03646"/>
    <w:rPr>
      <w:rFonts w:ascii="Symbol" w:hAnsi="Symbol"/>
    </w:rPr>
  </w:style>
  <w:style w:type="character" w:customStyle="1" w:styleId="WW-WW8Num40z0">
    <w:name w:val="WW-WW8Num40z0"/>
    <w:rsid w:val="00D03646"/>
    <w:rPr>
      <w:rFonts w:ascii="Symbol" w:hAnsi="Symbol"/>
    </w:rPr>
  </w:style>
  <w:style w:type="character" w:customStyle="1" w:styleId="WW-WW8Num41z0">
    <w:name w:val="WW-WW8Num41z0"/>
    <w:rsid w:val="00D03646"/>
    <w:rPr>
      <w:rFonts w:ascii="Symbol" w:hAnsi="Symbol"/>
    </w:rPr>
  </w:style>
  <w:style w:type="character" w:customStyle="1" w:styleId="WW-WW8Num42z0">
    <w:name w:val="WW-WW8Num42z0"/>
    <w:rsid w:val="00D03646"/>
    <w:rPr>
      <w:rFonts w:ascii="Symbol" w:hAnsi="Symbol"/>
    </w:rPr>
  </w:style>
  <w:style w:type="character" w:customStyle="1" w:styleId="WW-WW8Num43z0">
    <w:name w:val="WW-WW8Num43z0"/>
    <w:rsid w:val="00D03646"/>
    <w:rPr>
      <w:rFonts w:ascii="Symbol" w:hAnsi="Symbol"/>
    </w:rPr>
  </w:style>
  <w:style w:type="character" w:customStyle="1" w:styleId="WW-WW8Num44z0">
    <w:name w:val="WW-WW8Num44z0"/>
    <w:rsid w:val="00D03646"/>
    <w:rPr>
      <w:rFonts w:ascii="Symbol" w:hAnsi="Symbol"/>
    </w:rPr>
  </w:style>
  <w:style w:type="character" w:customStyle="1" w:styleId="WW-WW8Num46z0">
    <w:name w:val="WW-WW8Num46z0"/>
    <w:rsid w:val="00D03646"/>
    <w:rPr>
      <w:rFonts w:ascii="Symbol" w:hAnsi="Symbol"/>
    </w:rPr>
  </w:style>
  <w:style w:type="character" w:customStyle="1" w:styleId="WW-Absatz-Standardschriftart1">
    <w:name w:val="WW-Absatz-Standardschriftart1"/>
    <w:rsid w:val="00D03646"/>
  </w:style>
  <w:style w:type="character" w:customStyle="1" w:styleId="WW-WW8Num2z01">
    <w:name w:val="WW-WW8Num2z01"/>
    <w:rsid w:val="00D03646"/>
    <w:rPr>
      <w:rFonts w:ascii="Symbol" w:hAnsi="Symbol"/>
    </w:rPr>
  </w:style>
  <w:style w:type="character" w:customStyle="1" w:styleId="WW-WW8Num3z01">
    <w:name w:val="WW-WW8Num3z01"/>
    <w:rsid w:val="00D03646"/>
    <w:rPr>
      <w:rFonts w:ascii="Symbol" w:hAnsi="Symbol"/>
    </w:rPr>
  </w:style>
  <w:style w:type="character" w:customStyle="1" w:styleId="WW-WW8Num4z01">
    <w:name w:val="WW-WW8Num4z01"/>
    <w:rsid w:val="00D03646"/>
    <w:rPr>
      <w:rFonts w:ascii="Symbol" w:hAnsi="Symbol"/>
    </w:rPr>
  </w:style>
  <w:style w:type="character" w:customStyle="1" w:styleId="WW-WW8Num5z01">
    <w:name w:val="WW-WW8Num5z01"/>
    <w:rsid w:val="00D03646"/>
    <w:rPr>
      <w:rFonts w:ascii="Symbol" w:hAnsi="Symbol" w:cs="Times New Roman"/>
    </w:rPr>
  </w:style>
  <w:style w:type="character" w:customStyle="1" w:styleId="WW-WW8Num6z01">
    <w:name w:val="WW-WW8Num6z01"/>
    <w:rsid w:val="00D03646"/>
    <w:rPr>
      <w:rFonts w:ascii="Symbol" w:hAnsi="Symbol"/>
    </w:rPr>
  </w:style>
  <w:style w:type="character" w:customStyle="1" w:styleId="WW-WW8Num11z01">
    <w:name w:val="WW-WW8Num11z01"/>
    <w:rsid w:val="00D03646"/>
    <w:rPr>
      <w:rFonts w:ascii="Symbol" w:hAnsi="Symbol"/>
    </w:rPr>
  </w:style>
  <w:style w:type="character" w:customStyle="1" w:styleId="WW-WW8Num15z01">
    <w:name w:val="WW-WW8Num15z01"/>
    <w:rsid w:val="00D03646"/>
    <w:rPr>
      <w:rFonts w:ascii="Symbol" w:hAnsi="Symbol"/>
    </w:rPr>
  </w:style>
  <w:style w:type="character" w:customStyle="1" w:styleId="WW-WW8Num16z01">
    <w:name w:val="WW-WW8Num16z01"/>
    <w:rsid w:val="00D03646"/>
    <w:rPr>
      <w:rFonts w:ascii="Symbol" w:hAnsi="Symbol" w:cs="Times New Roman"/>
    </w:rPr>
  </w:style>
  <w:style w:type="character" w:customStyle="1" w:styleId="WW-WW8Num17z01">
    <w:name w:val="WW-WW8Num17z01"/>
    <w:rsid w:val="00D03646"/>
    <w:rPr>
      <w:rFonts w:ascii="Symbol" w:hAnsi="Symbol"/>
    </w:rPr>
  </w:style>
  <w:style w:type="character" w:customStyle="1" w:styleId="WW-WW8Num19z11">
    <w:name w:val="WW-WW8Num19z11"/>
    <w:rsid w:val="00D03646"/>
    <w:rPr>
      <w:rFonts w:ascii="Times New Roman" w:hAnsi="Times New Roman" w:cs="Times New Roman"/>
    </w:rPr>
  </w:style>
  <w:style w:type="character" w:customStyle="1" w:styleId="WW-WW8Num20z01">
    <w:name w:val="WW-WW8Num20z01"/>
    <w:rsid w:val="00D03646"/>
    <w:rPr>
      <w:rFonts w:ascii="Courier New" w:hAnsi="Courier New"/>
      <w:color w:val="auto"/>
    </w:rPr>
  </w:style>
  <w:style w:type="character" w:customStyle="1" w:styleId="WW-WW8Num21z01">
    <w:name w:val="WW-WW8Num21z01"/>
    <w:rsid w:val="00D03646"/>
    <w:rPr>
      <w:rFonts w:ascii="Symbol" w:hAnsi="Symbol"/>
    </w:rPr>
  </w:style>
  <w:style w:type="character" w:customStyle="1" w:styleId="WW-WW8Num24z11">
    <w:name w:val="WW-WW8Num24z11"/>
    <w:rsid w:val="00D03646"/>
    <w:rPr>
      <w:rFonts w:ascii="Symbol" w:hAnsi="Symbol"/>
    </w:rPr>
  </w:style>
  <w:style w:type="character" w:customStyle="1" w:styleId="WW-WW8Num25z01">
    <w:name w:val="WW-WW8Num25z01"/>
    <w:rsid w:val="00D03646"/>
    <w:rPr>
      <w:rFonts w:ascii="Symbol" w:hAnsi="Symbol"/>
    </w:rPr>
  </w:style>
  <w:style w:type="character" w:customStyle="1" w:styleId="WW-WW8Num26z01">
    <w:name w:val="WW-WW8Num26z01"/>
    <w:rsid w:val="00D03646"/>
    <w:rPr>
      <w:i w:val="0"/>
    </w:rPr>
  </w:style>
  <w:style w:type="character" w:customStyle="1" w:styleId="WW-WW8Num27z01">
    <w:name w:val="WW-WW8Num27z01"/>
    <w:rsid w:val="00D03646"/>
    <w:rPr>
      <w:rFonts w:ascii="Symbol" w:hAnsi="Symbol"/>
    </w:rPr>
  </w:style>
  <w:style w:type="character" w:customStyle="1" w:styleId="WW-WW8Num28z01">
    <w:name w:val="WW-WW8Num28z01"/>
    <w:rsid w:val="00D03646"/>
    <w:rPr>
      <w:rFonts w:ascii="Symbol" w:hAnsi="Symbol"/>
    </w:rPr>
  </w:style>
  <w:style w:type="character" w:customStyle="1" w:styleId="WW-WW8Num29z01">
    <w:name w:val="WW-WW8Num29z01"/>
    <w:rsid w:val="00D03646"/>
    <w:rPr>
      <w:rFonts w:ascii="Symbol" w:hAnsi="Symbol"/>
    </w:rPr>
  </w:style>
  <w:style w:type="character" w:customStyle="1" w:styleId="WW-WW8Num31z01">
    <w:name w:val="WW-WW8Num31z01"/>
    <w:rsid w:val="00D03646"/>
    <w:rPr>
      <w:rFonts w:ascii="Symbol" w:hAnsi="Symbol"/>
    </w:rPr>
  </w:style>
  <w:style w:type="character" w:customStyle="1" w:styleId="WW-WW8Num34z01">
    <w:name w:val="WW-WW8Num34z01"/>
    <w:rsid w:val="00D03646"/>
    <w:rPr>
      <w:rFonts w:ascii="Symbol" w:hAnsi="Symbol"/>
    </w:rPr>
  </w:style>
  <w:style w:type="character" w:customStyle="1" w:styleId="WW-WW8Num35z01">
    <w:name w:val="WW-WW8Num35z01"/>
    <w:rsid w:val="00D03646"/>
    <w:rPr>
      <w:rFonts w:ascii="Symbol" w:hAnsi="Symbol"/>
    </w:rPr>
  </w:style>
  <w:style w:type="character" w:customStyle="1" w:styleId="WW-WW8Num38z11">
    <w:name w:val="WW-WW8Num38z11"/>
    <w:rsid w:val="00D03646"/>
    <w:rPr>
      <w:rFonts w:ascii="Courier New" w:hAnsi="Courier New" w:cs="Courier New"/>
    </w:rPr>
  </w:style>
  <w:style w:type="character" w:customStyle="1" w:styleId="WW-WW8Num38z21">
    <w:name w:val="WW-WW8Num38z21"/>
    <w:rsid w:val="00D03646"/>
    <w:rPr>
      <w:rFonts w:ascii="Wingdings" w:hAnsi="Wingdings"/>
    </w:rPr>
  </w:style>
  <w:style w:type="character" w:customStyle="1" w:styleId="WW-WW8Num38z31">
    <w:name w:val="WW-WW8Num38z31"/>
    <w:rsid w:val="00D03646"/>
    <w:rPr>
      <w:rFonts w:ascii="Symbol" w:hAnsi="Symbol"/>
    </w:rPr>
  </w:style>
  <w:style w:type="character" w:customStyle="1" w:styleId="WW-WW8Num39z01">
    <w:name w:val="WW-WW8Num39z01"/>
    <w:rsid w:val="00D03646"/>
    <w:rPr>
      <w:rFonts w:ascii="Symbol" w:hAnsi="Symbol"/>
    </w:rPr>
  </w:style>
  <w:style w:type="character" w:customStyle="1" w:styleId="WW-WW8Num40z01">
    <w:name w:val="WW-WW8Num40z01"/>
    <w:rsid w:val="00D03646"/>
    <w:rPr>
      <w:rFonts w:ascii="Symbol" w:hAnsi="Symbol"/>
    </w:rPr>
  </w:style>
  <w:style w:type="character" w:customStyle="1" w:styleId="WW-WW8Num41z01">
    <w:name w:val="WW-WW8Num41z01"/>
    <w:rsid w:val="00D03646"/>
    <w:rPr>
      <w:rFonts w:ascii="Symbol" w:hAnsi="Symbol"/>
    </w:rPr>
  </w:style>
  <w:style w:type="character" w:customStyle="1" w:styleId="WW-WW8Num42z01">
    <w:name w:val="WW-WW8Num42z01"/>
    <w:rsid w:val="00D03646"/>
    <w:rPr>
      <w:rFonts w:ascii="Symbol" w:hAnsi="Symbol"/>
    </w:rPr>
  </w:style>
  <w:style w:type="character" w:customStyle="1" w:styleId="WW-WW8Num43z01">
    <w:name w:val="WW-WW8Num43z01"/>
    <w:rsid w:val="00D03646"/>
    <w:rPr>
      <w:rFonts w:ascii="Symbol" w:hAnsi="Symbol"/>
    </w:rPr>
  </w:style>
  <w:style w:type="character" w:customStyle="1" w:styleId="WW-WW8Num44z01">
    <w:name w:val="WW-WW8Num44z01"/>
    <w:rsid w:val="00D03646"/>
    <w:rPr>
      <w:rFonts w:ascii="Symbol" w:hAnsi="Symbol"/>
    </w:rPr>
  </w:style>
  <w:style w:type="character" w:customStyle="1" w:styleId="WW-WW8Num46z01">
    <w:name w:val="WW-WW8Num46z01"/>
    <w:rsid w:val="00D03646"/>
    <w:rPr>
      <w:rFonts w:ascii="Symbol" w:hAnsi="Symbol"/>
    </w:rPr>
  </w:style>
  <w:style w:type="character" w:customStyle="1" w:styleId="WW-Absatz-Standardschriftart11">
    <w:name w:val="WW-Absatz-Standardschriftart11"/>
    <w:rsid w:val="00D03646"/>
  </w:style>
  <w:style w:type="character" w:customStyle="1" w:styleId="WW-WW8Num2z011">
    <w:name w:val="WW-WW8Num2z011"/>
    <w:rsid w:val="00D03646"/>
    <w:rPr>
      <w:rFonts w:ascii="Symbol" w:hAnsi="Symbol"/>
    </w:rPr>
  </w:style>
  <w:style w:type="character" w:customStyle="1" w:styleId="WW-WW8Num3z011">
    <w:name w:val="WW-WW8Num3z011"/>
    <w:rsid w:val="00D03646"/>
    <w:rPr>
      <w:rFonts w:ascii="Symbol" w:hAnsi="Symbol"/>
    </w:rPr>
  </w:style>
  <w:style w:type="character" w:customStyle="1" w:styleId="WW-WW8Num4z011">
    <w:name w:val="WW-WW8Num4z011"/>
    <w:rsid w:val="00D03646"/>
    <w:rPr>
      <w:rFonts w:ascii="Symbol" w:hAnsi="Symbol"/>
    </w:rPr>
  </w:style>
  <w:style w:type="character" w:customStyle="1" w:styleId="WW-WW8Num5z011">
    <w:name w:val="WW-WW8Num5z011"/>
    <w:rsid w:val="00D03646"/>
    <w:rPr>
      <w:rFonts w:ascii="Symbol" w:hAnsi="Symbol" w:cs="Times New Roman"/>
    </w:rPr>
  </w:style>
  <w:style w:type="character" w:customStyle="1" w:styleId="WW-WW8Num6z011">
    <w:name w:val="WW-WW8Num6z011"/>
    <w:rsid w:val="00D03646"/>
    <w:rPr>
      <w:rFonts w:ascii="Symbol" w:hAnsi="Symbol"/>
    </w:rPr>
  </w:style>
  <w:style w:type="character" w:customStyle="1" w:styleId="WW-WW8Num11z011">
    <w:name w:val="WW-WW8Num11z011"/>
    <w:rsid w:val="00D03646"/>
    <w:rPr>
      <w:rFonts w:ascii="Symbol" w:hAnsi="Symbol"/>
    </w:rPr>
  </w:style>
  <w:style w:type="character" w:customStyle="1" w:styleId="WW-WW8Num15z011">
    <w:name w:val="WW-WW8Num15z011"/>
    <w:rsid w:val="00D03646"/>
    <w:rPr>
      <w:rFonts w:ascii="Symbol" w:hAnsi="Symbol"/>
    </w:rPr>
  </w:style>
  <w:style w:type="character" w:customStyle="1" w:styleId="WW-WW8Num16z011">
    <w:name w:val="WW-WW8Num16z011"/>
    <w:rsid w:val="00D03646"/>
    <w:rPr>
      <w:rFonts w:ascii="Symbol" w:hAnsi="Symbol" w:cs="Times New Roman"/>
    </w:rPr>
  </w:style>
  <w:style w:type="character" w:customStyle="1" w:styleId="WW-WW8Num17z011">
    <w:name w:val="WW-WW8Num17z011"/>
    <w:rsid w:val="00D03646"/>
    <w:rPr>
      <w:rFonts w:ascii="Symbol" w:hAnsi="Symbol"/>
    </w:rPr>
  </w:style>
  <w:style w:type="character" w:customStyle="1" w:styleId="WW-WW8Num19z111">
    <w:name w:val="WW-WW8Num19z111"/>
    <w:rsid w:val="00D03646"/>
    <w:rPr>
      <w:rFonts w:ascii="Times New Roman" w:hAnsi="Times New Roman" w:cs="Times New Roman"/>
    </w:rPr>
  </w:style>
  <w:style w:type="character" w:customStyle="1" w:styleId="WW-WW8Num20z011">
    <w:name w:val="WW-WW8Num20z011"/>
    <w:rsid w:val="00D03646"/>
    <w:rPr>
      <w:rFonts w:ascii="Courier New" w:hAnsi="Courier New"/>
      <w:color w:val="auto"/>
    </w:rPr>
  </w:style>
  <w:style w:type="character" w:customStyle="1" w:styleId="WW-WW8Num21z011">
    <w:name w:val="WW-WW8Num21z011"/>
    <w:rsid w:val="00D03646"/>
    <w:rPr>
      <w:rFonts w:ascii="Symbol" w:hAnsi="Symbol"/>
    </w:rPr>
  </w:style>
  <w:style w:type="character" w:customStyle="1" w:styleId="WW-WW8Num24z111">
    <w:name w:val="WW-WW8Num24z111"/>
    <w:rsid w:val="00D03646"/>
    <w:rPr>
      <w:rFonts w:ascii="Symbol" w:hAnsi="Symbol"/>
    </w:rPr>
  </w:style>
  <w:style w:type="character" w:customStyle="1" w:styleId="WW-WW8Num25z011">
    <w:name w:val="WW-WW8Num25z011"/>
    <w:rsid w:val="00D03646"/>
    <w:rPr>
      <w:rFonts w:ascii="Symbol" w:hAnsi="Symbol"/>
    </w:rPr>
  </w:style>
  <w:style w:type="character" w:customStyle="1" w:styleId="WW-WW8Num26z011">
    <w:name w:val="WW-WW8Num26z011"/>
    <w:rsid w:val="00D03646"/>
    <w:rPr>
      <w:i w:val="0"/>
    </w:rPr>
  </w:style>
  <w:style w:type="character" w:customStyle="1" w:styleId="WW-WW8Num27z011">
    <w:name w:val="WW-WW8Num27z011"/>
    <w:rsid w:val="00D03646"/>
    <w:rPr>
      <w:rFonts w:ascii="Symbol" w:hAnsi="Symbol"/>
    </w:rPr>
  </w:style>
  <w:style w:type="character" w:customStyle="1" w:styleId="WW-WW8Num28z011">
    <w:name w:val="WW-WW8Num28z011"/>
    <w:rsid w:val="00D03646"/>
    <w:rPr>
      <w:rFonts w:ascii="Symbol" w:hAnsi="Symbol"/>
    </w:rPr>
  </w:style>
  <w:style w:type="character" w:customStyle="1" w:styleId="WW-WW8Num29z011">
    <w:name w:val="WW-WW8Num29z011"/>
    <w:rsid w:val="00D03646"/>
    <w:rPr>
      <w:rFonts w:ascii="Symbol" w:hAnsi="Symbol"/>
    </w:rPr>
  </w:style>
  <w:style w:type="character" w:customStyle="1" w:styleId="WW-WW8Num31z011">
    <w:name w:val="WW-WW8Num31z011"/>
    <w:rsid w:val="00D03646"/>
    <w:rPr>
      <w:rFonts w:ascii="Symbol" w:hAnsi="Symbol"/>
    </w:rPr>
  </w:style>
  <w:style w:type="character" w:customStyle="1" w:styleId="WW-WW8Num34z011">
    <w:name w:val="WW-WW8Num34z011"/>
    <w:rsid w:val="00D03646"/>
    <w:rPr>
      <w:rFonts w:ascii="Symbol" w:hAnsi="Symbol"/>
    </w:rPr>
  </w:style>
  <w:style w:type="character" w:customStyle="1" w:styleId="WW-WW8Num35z011">
    <w:name w:val="WW-WW8Num35z011"/>
    <w:rsid w:val="00D03646"/>
    <w:rPr>
      <w:rFonts w:ascii="Symbol" w:hAnsi="Symbol"/>
    </w:rPr>
  </w:style>
  <w:style w:type="character" w:customStyle="1" w:styleId="WW-WW8Num38z111">
    <w:name w:val="WW-WW8Num38z111"/>
    <w:rsid w:val="00D03646"/>
    <w:rPr>
      <w:rFonts w:ascii="Courier New" w:hAnsi="Courier New" w:cs="Courier New"/>
    </w:rPr>
  </w:style>
  <w:style w:type="character" w:customStyle="1" w:styleId="WW-WW8Num38z211">
    <w:name w:val="WW-WW8Num38z211"/>
    <w:rsid w:val="00D03646"/>
    <w:rPr>
      <w:rFonts w:ascii="Wingdings" w:hAnsi="Wingdings"/>
    </w:rPr>
  </w:style>
  <w:style w:type="character" w:customStyle="1" w:styleId="WW-WW8Num38z311">
    <w:name w:val="WW-WW8Num38z311"/>
    <w:rsid w:val="00D03646"/>
    <w:rPr>
      <w:rFonts w:ascii="Symbol" w:hAnsi="Symbol"/>
    </w:rPr>
  </w:style>
  <w:style w:type="character" w:customStyle="1" w:styleId="WW-WW8Num39z011">
    <w:name w:val="WW-WW8Num39z011"/>
    <w:rsid w:val="00D03646"/>
    <w:rPr>
      <w:rFonts w:ascii="Symbol" w:hAnsi="Symbol"/>
    </w:rPr>
  </w:style>
  <w:style w:type="character" w:customStyle="1" w:styleId="WW-WW8Num40z011">
    <w:name w:val="WW-WW8Num40z011"/>
    <w:rsid w:val="00D03646"/>
    <w:rPr>
      <w:rFonts w:ascii="Symbol" w:hAnsi="Symbol"/>
    </w:rPr>
  </w:style>
  <w:style w:type="character" w:customStyle="1" w:styleId="WW-WW8Num41z011">
    <w:name w:val="WW-WW8Num41z011"/>
    <w:rsid w:val="00D03646"/>
    <w:rPr>
      <w:rFonts w:ascii="Symbol" w:hAnsi="Symbol"/>
    </w:rPr>
  </w:style>
  <w:style w:type="character" w:customStyle="1" w:styleId="WW-WW8Num42z011">
    <w:name w:val="WW-WW8Num42z011"/>
    <w:rsid w:val="00D03646"/>
    <w:rPr>
      <w:rFonts w:ascii="Symbol" w:hAnsi="Symbol"/>
    </w:rPr>
  </w:style>
  <w:style w:type="character" w:customStyle="1" w:styleId="WW-WW8Num43z011">
    <w:name w:val="WW-WW8Num43z011"/>
    <w:rsid w:val="00D03646"/>
    <w:rPr>
      <w:rFonts w:ascii="Symbol" w:hAnsi="Symbol"/>
    </w:rPr>
  </w:style>
  <w:style w:type="character" w:customStyle="1" w:styleId="WW-WW8Num44z011">
    <w:name w:val="WW-WW8Num44z011"/>
    <w:rsid w:val="00D03646"/>
    <w:rPr>
      <w:rFonts w:ascii="Symbol" w:hAnsi="Symbol"/>
    </w:rPr>
  </w:style>
  <w:style w:type="character" w:customStyle="1" w:styleId="WW-WW8Num46z011">
    <w:name w:val="WW-WW8Num46z011"/>
    <w:rsid w:val="00D03646"/>
    <w:rPr>
      <w:rFonts w:ascii="Symbol" w:hAnsi="Symbol"/>
    </w:rPr>
  </w:style>
  <w:style w:type="character" w:customStyle="1" w:styleId="WW-Absatz-Standardschriftart111">
    <w:name w:val="WW-Absatz-Standardschriftart111"/>
    <w:rsid w:val="00D03646"/>
  </w:style>
  <w:style w:type="character" w:customStyle="1" w:styleId="WW-WW8Num2z0111">
    <w:name w:val="WW-WW8Num2z0111"/>
    <w:rsid w:val="00D03646"/>
    <w:rPr>
      <w:rFonts w:ascii="Symbol" w:hAnsi="Symbol"/>
    </w:rPr>
  </w:style>
  <w:style w:type="character" w:customStyle="1" w:styleId="WW-WW8Num3z0111">
    <w:name w:val="WW-WW8Num3z0111"/>
    <w:rsid w:val="00D03646"/>
    <w:rPr>
      <w:rFonts w:ascii="Symbol" w:hAnsi="Symbol"/>
    </w:rPr>
  </w:style>
  <w:style w:type="character" w:customStyle="1" w:styleId="WW-WW8Num4z0111">
    <w:name w:val="WW-WW8Num4z0111"/>
    <w:rsid w:val="00D03646"/>
    <w:rPr>
      <w:rFonts w:ascii="Symbol" w:hAnsi="Symbol"/>
    </w:rPr>
  </w:style>
  <w:style w:type="character" w:customStyle="1" w:styleId="WW-WW8Num5z0111">
    <w:name w:val="WW-WW8Num5z0111"/>
    <w:rsid w:val="00D03646"/>
    <w:rPr>
      <w:rFonts w:ascii="Symbol" w:hAnsi="Symbol" w:cs="Times New Roman"/>
    </w:rPr>
  </w:style>
  <w:style w:type="character" w:customStyle="1" w:styleId="WW-WW8Num6z0111">
    <w:name w:val="WW-WW8Num6z0111"/>
    <w:rsid w:val="00D03646"/>
    <w:rPr>
      <w:rFonts w:ascii="Symbol" w:hAnsi="Symbol"/>
    </w:rPr>
  </w:style>
  <w:style w:type="character" w:customStyle="1" w:styleId="WW-WW8Num11z0111">
    <w:name w:val="WW-WW8Num11z0111"/>
    <w:rsid w:val="00D03646"/>
    <w:rPr>
      <w:rFonts w:ascii="Symbol" w:hAnsi="Symbol"/>
    </w:rPr>
  </w:style>
  <w:style w:type="character" w:customStyle="1" w:styleId="WW-WW8Num15z0111">
    <w:name w:val="WW-WW8Num15z0111"/>
    <w:rsid w:val="00D03646"/>
    <w:rPr>
      <w:rFonts w:ascii="Symbol" w:hAnsi="Symbol"/>
    </w:rPr>
  </w:style>
  <w:style w:type="character" w:customStyle="1" w:styleId="WW-WW8Num16z0111">
    <w:name w:val="WW-WW8Num16z0111"/>
    <w:rsid w:val="00D03646"/>
    <w:rPr>
      <w:rFonts w:ascii="Symbol" w:hAnsi="Symbol" w:cs="Times New Roman"/>
    </w:rPr>
  </w:style>
  <w:style w:type="character" w:customStyle="1" w:styleId="WW-WW8Num17z0111">
    <w:name w:val="WW-WW8Num17z0111"/>
    <w:rsid w:val="00D03646"/>
    <w:rPr>
      <w:rFonts w:ascii="Symbol" w:hAnsi="Symbol"/>
    </w:rPr>
  </w:style>
  <w:style w:type="character" w:customStyle="1" w:styleId="WW-WW8Num19z1111">
    <w:name w:val="WW-WW8Num19z1111"/>
    <w:rsid w:val="00D03646"/>
    <w:rPr>
      <w:rFonts w:ascii="Times New Roman" w:hAnsi="Times New Roman" w:cs="Times New Roman"/>
    </w:rPr>
  </w:style>
  <w:style w:type="character" w:customStyle="1" w:styleId="WW-WW8Num20z0111">
    <w:name w:val="WW-WW8Num20z0111"/>
    <w:rsid w:val="00D03646"/>
    <w:rPr>
      <w:rFonts w:ascii="Courier New" w:hAnsi="Courier New"/>
      <w:color w:val="auto"/>
    </w:rPr>
  </w:style>
  <w:style w:type="character" w:customStyle="1" w:styleId="WW-WW8Num21z0111">
    <w:name w:val="WW-WW8Num21z0111"/>
    <w:rsid w:val="00D03646"/>
    <w:rPr>
      <w:rFonts w:ascii="Symbol" w:hAnsi="Symbol"/>
    </w:rPr>
  </w:style>
  <w:style w:type="character" w:customStyle="1" w:styleId="WW-WW8Num24z1111">
    <w:name w:val="WW-WW8Num24z1111"/>
    <w:rsid w:val="00D03646"/>
    <w:rPr>
      <w:rFonts w:ascii="Symbol" w:hAnsi="Symbol"/>
    </w:rPr>
  </w:style>
  <w:style w:type="character" w:customStyle="1" w:styleId="WW-WW8Num25z0111">
    <w:name w:val="WW-WW8Num25z0111"/>
    <w:rsid w:val="00D03646"/>
    <w:rPr>
      <w:rFonts w:ascii="Symbol" w:hAnsi="Symbol"/>
    </w:rPr>
  </w:style>
  <w:style w:type="character" w:customStyle="1" w:styleId="WW-WW8Num26z0111">
    <w:name w:val="WW-WW8Num26z0111"/>
    <w:rsid w:val="00D03646"/>
    <w:rPr>
      <w:i w:val="0"/>
    </w:rPr>
  </w:style>
  <w:style w:type="character" w:customStyle="1" w:styleId="WW-WW8Num27z0111">
    <w:name w:val="WW-WW8Num27z0111"/>
    <w:rsid w:val="00D03646"/>
    <w:rPr>
      <w:rFonts w:ascii="Symbol" w:hAnsi="Symbol"/>
    </w:rPr>
  </w:style>
  <w:style w:type="character" w:customStyle="1" w:styleId="WW-WW8Num28z0111">
    <w:name w:val="WW-WW8Num28z0111"/>
    <w:rsid w:val="00D03646"/>
    <w:rPr>
      <w:rFonts w:ascii="Symbol" w:hAnsi="Symbol"/>
    </w:rPr>
  </w:style>
  <w:style w:type="character" w:customStyle="1" w:styleId="WW-WW8Num29z0111">
    <w:name w:val="WW-WW8Num29z0111"/>
    <w:rsid w:val="00D03646"/>
    <w:rPr>
      <w:rFonts w:ascii="Symbol" w:hAnsi="Symbol"/>
    </w:rPr>
  </w:style>
  <w:style w:type="character" w:customStyle="1" w:styleId="WW-WW8Num31z0111">
    <w:name w:val="WW-WW8Num31z0111"/>
    <w:rsid w:val="00D03646"/>
    <w:rPr>
      <w:rFonts w:ascii="Symbol" w:hAnsi="Symbol"/>
    </w:rPr>
  </w:style>
  <w:style w:type="character" w:customStyle="1" w:styleId="WW-WW8Num34z0111">
    <w:name w:val="WW-WW8Num34z0111"/>
    <w:rsid w:val="00D03646"/>
    <w:rPr>
      <w:rFonts w:ascii="Symbol" w:hAnsi="Symbol"/>
    </w:rPr>
  </w:style>
  <w:style w:type="character" w:customStyle="1" w:styleId="WW-WW8Num35z0111">
    <w:name w:val="WW-WW8Num35z0111"/>
    <w:rsid w:val="00D03646"/>
    <w:rPr>
      <w:rFonts w:ascii="Symbol" w:hAnsi="Symbol"/>
    </w:rPr>
  </w:style>
  <w:style w:type="character" w:customStyle="1" w:styleId="WW-WW8Num38z1111">
    <w:name w:val="WW-WW8Num38z1111"/>
    <w:rsid w:val="00D03646"/>
    <w:rPr>
      <w:rFonts w:ascii="Courier New" w:hAnsi="Courier New" w:cs="Courier New"/>
    </w:rPr>
  </w:style>
  <w:style w:type="character" w:customStyle="1" w:styleId="WW-WW8Num38z2111">
    <w:name w:val="WW-WW8Num38z2111"/>
    <w:rsid w:val="00D03646"/>
    <w:rPr>
      <w:rFonts w:ascii="Wingdings" w:hAnsi="Wingdings"/>
    </w:rPr>
  </w:style>
  <w:style w:type="character" w:customStyle="1" w:styleId="WW-WW8Num38z3111">
    <w:name w:val="WW-WW8Num38z3111"/>
    <w:rsid w:val="00D03646"/>
    <w:rPr>
      <w:rFonts w:ascii="Symbol" w:hAnsi="Symbol"/>
    </w:rPr>
  </w:style>
  <w:style w:type="character" w:customStyle="1" w:styleId="WW-WW8Num39z0111">
    <w:name w:val="WW-WW8Num39z0111"/>
    <w:rsid w:val="00D03646"/>
    <w:rPr>
      <w:rFonts w:ascii="Symbol" w:hAnsi="Symbol"/>
    </w:rPr>
  </w:style>
  <w:style w:type="character" w:customStyle="1" w:styleId="WW-WW8Num40z0111">
    <w:name w:val="WW-WW8Num40z0111"/>
    <w:rsid w:val="00D03646"/>
    <w:rPr>
      <w:rFonts w:ascii="Symbol" w:hAnsi="Symbol"/>
    </w:rPr>
  </w:style>
  <w:style w:type="character" w:customStyle="1" w:styleId="WW-WW8Num41z0111">
    <w:name w:val="WW-WW8Num41z0111"/>
    <w:rsid w:val="00D03646"/>
    <w:rPr>
      <w:rFonts w:ascii="Symbol" w:hAnsi="Symbol"/>
    </w:rPr>
  </w:style>
  <w:style w:type="character" w:customStyle="1" w:styleId="WW-WW8Num42z0111">
    <w:name w:val="WW-WW8Num42z0111"/>
    <w:rsid w:val="00D03646"/>
    <w:rPr>
      <w:rFonts w:ascii="Symbol" w:hAnsi="Symbol"/>
    </w:rPr>
  </w:style>
  <w:style w:type="character" w:customStyle="1" w:styleId="WW-WW8Num43z0111">
    <w:name w:val="WW-WW8Num43z0111"/>
    <w:rsid w:val="00D03646"/>
    <w:rPr>
      <w:rFonts w:ascii="Symbol" w:hAnsi="Symbol"/>
    </w:rPr>
  </w:style>
  <w:style w:type="character" w:customStyle="1" w:styleId="WW-WW8Num44z0111">
    <w:name w:val="WW-WW8Num44z0111"/>
    <w:rsid w:val="00D03646"/>
    <w:rPr>
      <w:rFonts w:ascii="Symbol" w:hAnsi="Symbol"/>
    </w:rPr>
  </w:style>
  <w:style w:type="character" w:customStyle="1" w:styleId="WW-WW8Num46z0111">
    <w:name w:val="WW-WW8Num46z0111"/>
    <w:rsid w:val="00D03646"/>
    <w:rPr>
      <w:rFonts w:ascii="Symbol" w:hAnsi="Symbol"/>
    </w:rPr>
  </w:style>
  <w:style w:type="character" w:customStyle="1" w:styleId="WW-Absatz-Standardschriftart1111">
    <w:name w:val="WW-Absatz-Standardschriftart1111"/>
    <w:rsid w:val="00D03646"/>
  </w:style>
  <w:style w:type="character" w:customStyle="1" w:styleId="WW-WW8Num2z01111">
    <w:name w:val="WW-WW8Num2z01111"/>
    <w:rsid w:val="00D03646"/>
    <w:rPr>
      <w:rFonts w:ascii="Symbol" w:hAnsi="Symbol"/>
    </w:rPr>
  </w:style>
  <w:style w:type="character" w:customStyle="1" w:styleId="WW-WW8Num3z01111">
    <w:name w:val="WW-WW8Num3z01111"/>
    <w:rsid w:val="00D03646"/>
    <w:rPr>
      <w:rFonts w:ascii="Symbol" w:hAnsi="Symbol"/>
    </w:rPr>
  </w:style>
  <w:style w:type="character" w:customStyle="1" w:styleId="WW-WW8Num4z01111">
    <w:name w:val="WW-WW8Num4z01111"/>
    <w:rsid w:val="00D03646"/>
    <w:rPr>
      <w:rFonts w:ascii="Symbol" w:hAnsi="Symbol"/>
    </w:rPr>
  </w:style>
  <w:style w:type="character" w:customStyle="1" w:styleId="WW-WW8Num5z01111">
    <w:name w:val="WW-WW8Num5z01111"/>
    <w:rsid w:val="00D03646"/>
    <w:rPr>
      <w:rFonts w:ascii="Symbol" w:hAnsi="Symbol" w:cs="Times New Roman"/>
    </w:rPr>
  </w:style>
  <w:style w:type="character" w:customStyle="1" w:styleId="WW-WW8Num6z01111">
    <w:name w:val="WW-WW8Num6z01111"/>
    <w:rsid w:val="00D03646"/>
    <w:rPr>
      <w:rFonts w:ascii="Wingdings" w:hAnsi="Wingdings"/>
    </w:rPr>
  </w:style>
  <w:style w:type="character" w:customStyle="1" w:styleId="WW8Num7z0">
    <w:name w:val="WW8Num7z0"/>
    <w:rsid w:val="00D03646"/>
    <w:rPr>
      <w:rFonts w:ascii="Symbol" w:hAnsi="Symbol"/>
    </w:rPr>
  </w:style>
  <w:style w:type="character" w:customStyle="1" w:styleId="WW8Num12z0">
    <w:name w:val="WW8Num12z0"/>
    <w:rsid w:val="00D03646"/>
    <w:rPr>
      <w:rFonts w:ascii="Symbol" w:hAnsi="Symbol"/>
    </w:rPr>
  </w:style>
  <w:style w:type="character" w:customStyle="1" w:styleId="WW-WW8Num16z01111">
    <w:name w:val="WW-WW8Num16z01111"/>
    <w:rsid w:val="00D03646"/>
    <w:rPr>
      <w:rFonts w:ascii="Symbol" w:hAnsi="Symbol"/>
    </w:rPr>
  </w:style>
  <w:style w:type="character" w:customStyle="1" w:styleId="WW-WW8Num17z01111">
    <w:name w:val="WW-WW8Num17z01111"/>
    <w:rsid w:val="00D03646"/>
    <w:rPr>
      <w:rFonts w:ascii="Symbol" w:hAnsi="Symbol" w:cs="Times New Roman"/>
    </w:rPr>
  </w:style>
  <w:style w:type="character" w:customStyle="1" w:styleId="WW8Num18z0">
    <w:name w:val="WW8Num18z0"/>
    <w:rsid w:val="00D03646"/>
    <w:rPr>
      <w:rFonts w:ascii="Symbol" w:hAnsi="Symbol"/>
    </w:rPr>
  </w:style>
  <w:style w:type="character" w:customStyle="1" w:styleId="WW8Num19z0">
    <w:name w:val="WW8Num19z0"/>
    <w:rsid w:val="00D03646"/>
    <w:rPr>
      <w:rFonts w:ascii="Symbol" w:hAnsi="Symbol"/>
    </w:rPr>
  </w:style>
  <w:style w:type="character" w:customStyle="1" w:styleId="WW-WW8Num20z01111">
    <w:name w:val="WW-WW8Num20z01111"/>
    <w:rsid w:val="00D03646"/>
    <w:rPr>
      <w:rFonts w:ascii="Symbol" w:hAnsi="Symbol"/>
    </w:rPr>
  </w:style>
  <w:style w:type="character" w:customStyle="1" w:styleId="WW8Num22z1">
    <w:name w:val="WW8Num22z1"/>
    <w:rsid w:val="00D03646"/>
    <w:rPr>
      <w:rFonts w:ascii="Times New Roman" w:hAnsi="Times New Roman" w:cs="Times New Roman"/>
    </w:rPr>
  </w:style>
  <w:style w:type="character" w:customStyle="1" w:styleId="WW8Num23z0">
    <w:name w:val="WW8Num23z0"/>
    <w:rsid w:val="00D03646"/>
    <w:rPr>
      <w:rFonts w:ascii="Courier New" w:hAnsi="Courier New"/>
      <w:color w:val="auto"/>
    </w:rPr>
  </w:style>
  <w:style w:type="character" w:customStyle="1" w:styleId="WW8Num24z0">
    <w:name w:val="WW8Num24z0"/>
    <w:rsid w:val="00D03646"/>
    <w:rPr>
      <w:rFonts w:ascii="Symbol" w:hAnsi="Symbol"/>
    </w:rPr>
  </w:style>
  <w:style w:type="character" w:customStyle="1" w:styleId="WW8Num27z1">
    <w:name w:val="WW8Num27z1"/>
    <w:rsid w:val="00D03646"/>
    <w:rPr>
      <w:rFonts w:ascii="Symbol" w:hAnsi="Symbol"/>
    </w:rPr>
  </w:style>
  <w:style w:type="character" w:customStyle="1" w:styleId="WW-WW8Num28z01111">
    <w:name w:val="WW-WW8Num28z01111"/>
    <w:rsid w:val="00D03646"/>
    <w:rPr>
      <w:rFonts w:ascii="Symbol" w:hAnsi="Symbol"/>
    </w:rPr>
  </w:style>
  <w:style w:type="character" w:customStyle="1" w:styleId="WW-WW8Num29z01111">
    <w:name w:val="WW-WW8Num29z01111"/>
    <w:rsid w:val="00D03646"/>
    <w:rPr>
      <w:i w:val="0"/>
    </w:rPr>
  </w:style>
  <w:style w:type="character" w:customStyle="1" w:styleId="WW8Num30z0">
    <w:name w:val="WW8Num30z0"/>
    <w:rsid w:val="00D03646"/>
    <w:rPr>
      <w:rFonts w:ascii="Symbol" w:hAnsi="Symbol"/>
    </w:rPr>
  </w:style>
  <w:style w:type="character" w:customStyle="1" w:styleId="WW-WW8Num31z01111">
    <w:name w:val="WW-WW8Num31z01111"/>
    <w:rsid w:val="00D03646"/>
    <w:rPr>
      <w:rFonts w:ascii="Symbol" w:hAnsi="Symbol"/>
    </w:rPr>
  </w:style>
  <w:style w:type="character" w:customStyle="1" w:styleId="WW8Num32z0">
    <w:name w:val="WW8Num32z0"/>
    <w:rsid w:val="00D03646"/>
    <w:rPr>
      <w:rFonts w:ascii="Symbol" w:hAnsi="Symbol"/>
    </w:rPr>
  </w:style>
  <w:style w:type="character" w:customStyle="1" w:styleId="WW-WW8Num34z01111">
    <w:name w:val="WW-WW8Num34z01111"/>
    <w:rsid w:val="00D03646"/>
    <w:rPr>
      <w:rFonts w:ascii="Symbol" w:hAnsi="Symbol"/>
    </w:rPr>
  </w:style>
  <w:style w:type="character" w:customStyle="1" w:styleId="WW8Num37z0">
    <w:name w:val="WW8Num37z0"/>
    <w:rsid w:val="00D03646"/>
    <w:rPr>
      <w:rFonts w:ascii="Symbol" w:hAnsi="Symbol"/>
    </w:rPr>
  </w:style>
  <w:style w:type="character" w:customStyle="1" w:styleId="WW8Num38z0">
    <w:name w:val="WW8Num38z0"/>
    <w:rsid w:val="00D03646"/>
    <w:rPr>
      <w:rFonts w:ascii="Symbol" w:hAnsi="Symbol"/>
    </w:rPr>
  </w:style>
  <w:style w:type="character" w:customStyle="1" w:styleId="WW8Num41z1">
    <w:name w:val="WW8Num41z1"/>
    <w:rsid w:val="00D03646"/>
    <w:rPr>
      <w:rFonts w:ascii="Courier New" w:hAnsi="Courier New" w:cs="Courier New"/>
    </w:rPr>
  </w:style>
  <w:style w:type="character" w:customStyle="1" w:styleId="WW8Num41z2">
    <w:name w:val="WW8Num41z2"/>
    <w:rsid w:val="00D03646"/>
    <w:rPr>
      <w:rFonts w:ascii="Wingdings" w:hAnsi="Wingdings"/>
    </w:rPr>
  </w:style>
  <w:style w:type="character" w:customStyle="1" w:styleId="WW8Num41z3">
    <w:name w:val="WW8Num41z3"/>
    <w:rsid w:val="00D03646"/>
    <w:rPr>
      <w:rFonts w:ascii="Symbol" w:hAnsi="Symbol"/>
    </w:rPr>
  </w:style>
  <w:style w:type="character" w:customStyle="1" w:styleId="WW-WW8Num42z01111">
    <w:name w:val="WW-WW8Num42z01111"/>
    <w:rsid w:val="00D03646"/>
    <w:rPr>
      <w:rFonts w:ascii="Symbol" w:hAnsi="Symbol"/>
    </w:rPr>
  </w:style>
  <w:style w:type="character" w:customStyle="1" w:styleId="WW-WW8Num43z01111">
    <w:name w:val="WW-WW8Num43z01111"/>
    <w:rsid w:val="00D03646"/>
    <w:rPr>
      <w:rFonts w:ascii="Symbol" w:hAnsi="Symbol"/>
    </w:rPr>
  </w:style>
  <w:style w:type="character" w:customStyle="1" w:styleId="WW-WW8Num44z01111">
    <w:name w:val="WW-WW8Num44z01111"/>
    <w:rsid w:val="00D03646"/>
    <w:rPr>
      <w:rFonts w:ascii="Symbol" w:hAnsi="Symbol"/>
    </w:rPr>
  </w:style>
  <w:style w:type="character" w:customStyle="1" w:styleId="WW8Num45z0">
    <w:name w:val="WW8Num45z0"/>
    <w:rsid w:val="00D03646"/>
    <w:rPr>
      <w:rFonts w:ascii="Symbol" w:hAnsi="Symbol"/>
    </w:rPr>
  </w:style>
  <w:style w:type="character" w:customStyle="1" w:styleId="WW-WW8Num46z01111">
    <w:name w:val="WW-WW8Num46z01111"/>
    <w:rsid w:val="00D03646"/>
    <w:rPr>
      <w:rFonts w:ascii="Symbol" w:hAnsi="Symbol"/>
    </w:rPr>
  </w:style>
  <w:style w:type="character" w:customStyle="1" w:styleId="WW8Num47z0">
    <w:name w:val="WW8Num47z0"/>
    <w:rsid w:val="00D03646"/>
    <w:rPr>
      <w:rFonts w:ascii="Symbol" w:hAnsi="Symbol"/>
    </w:rPr>
  </w:style>
  <w:style w:type="character" w:customStyle="1" w:styleId="WW8Num49z0">
    <w:name w:val="WW8Num49z0"/>
    <w:rsid w:val="00D03646"/>
    <w:rPr>
      <w:rFonts w:ascii="Symbol" w:hAnsi="Symbol"/>
    </w:rPr>
  </w:style>
  <w:style w:type="character" w:customStyle="1" w:styleId="WW-Absatz-Standardschriftart11111">
    <w:name w:val="WW-Absatz-Standardschriftart11111"/>
    <w:rsid w:val="00D03646"/>
  </w:style>
  <w:style w:type="character" w:customStyle="1" w:styleId="WW-WW8Num2z011111">
    <w:name w:val="WW-WW8Num2z011111"/>
    <w:rsid w:val="00D03646"/>
    <w:rPr>
      <w:rFonts w:ascii="Symbol" w:hAnsi="Symbol"/>
    </w:rPr>
  </w:style>
  <w:style w:type="character" w:customStyle="1" w:styleId="WW8Num2z1">
    <w:name w:val="WW8Num2z1"/>
    <w:rsid w:val="00D03646"/>
    <w:rPr>
      <w:rFonts w:ascii="Courier New" w:hAnsi="Courier New"/>
    </w:rPr>
  </w:style>
  <w:style w:type="character" w:customStyle="1" w:styleId="WW8Num2z2">
    <w:name w:val="WW8Num2z2"/>
    <w:rsid w:val="00D03646"/>
    <w:rPr>
      <w:rFonts w:ascii="Wingdings" w:hAnsi="Wingdings"/>
    </w:rPr>
  </w:style>
  <w:style w:type="character" w:customStyle="1" w:styleId="WW-WW8Num3z011111">
    <w:name w:val="WW-WW8Num3z011111"/>
    <w:rsid w:val="00D03646"/>
    <w:rPr>
      <w:rFonts w:ascii="Symbol" w:hAnsi="Symbol"/>
    </w:rPr>
  </w:style>
  <w:style w:type="character" w:customStyle="1" w:styleId="WW8Num3z1">
    <w:name w:val="WW8Num3z1"/>
    <w:rsid w:val="00D03646"/>
    <w:rPr>
      <w:rFonts w:ascii="Courier New" w:hAnsi="Courier New"/>
    </w:rPr>
  </w:style>
  <w:style w:type="character" w:customStyle="1" w:styleId="WW8Num3z2">
    <w:name w:val="WW8Num3z2"/>
    <w:rsid w:val="00D03646"/>
    <w:rPr>
      <w:rFonts w:ascii="Wingdings" w:hAnsi="Wingdings"/>
    </w:rPr>
  </w:style>
  <w:style w:type="character" w:customStyle="1" w:styleId="WW-WW8Num4z011111">
    <w:name w:val="WW-WW8Num4z011111"/>
    <w:rsid w:val="00D03646"/>
    <w:rPr>
      <w:rFonts w:ascii="Symbol" w:hAnsi="Symbol"/>
    </w:rPr>
  </w:style>
  <w:style w:type="character" w:customStyle="1" w:styleId="WW8Num4z1">
    <w:name w:val="WW8Num4z1"/>
    <w:rsid w:val="00D03646"/>
    <w:rPr>
      <w:rFonts w:ascii="Courier New" w:hAnsi="Courier New" w:cs="Courier New"/>
    </w:rPr>
  </w:style>
  <w:style w:type="character" w:customStyle="1" w:styleId="WW8Num4z2">
    <w:name w:val="WW8Num4z2"/>
    <w:rsid w:val="00D03646"/>
    <w:rPr>
      <w:rFonts w:ascii="Wingdings" w:hAnsi="Wingdings"/>
    </w:rPr>
  </w:style>
  <w:style w:type="character" w:customStyle="1" w:styleId="WW-WW8Num5z011111">
    <w:name w:val="WW-WW8Num5z011111"/>
    <w:rsid w:val="00D03646"/>
    <w:rPr>
      <w:rFonts w:ascii="Symbol" w:hAnsi="Symbol" w:cs="Times New Roman"/>
    </w:rPr>
  </w:style>
  <w:style w:type="character" w:customStyle="1" w:styleId="WW8Num5z1">
    <w:name w:val="WW8Num5z1"/>
    <w:rsid w:val="00D03646"/>
    <w:rPr>
      <w:rFonts w:ascii="Courier New" w:hAnsi="Courier New" w:cs="Courier New"/>
    </w:rPr>
  </w:style>
  <w:style w:type="character" w:customStyle="1" w:styleId="WW8Num5z2">
    <w:name w:val="WW8Num5z2"/>
    <w:rsid w:val="00D03646"/>
    <w:rPr>
      <w:rFonts w:ascii="Wingdings" w:hAnsi="Wingdings" w:cs="Times New Roman"/>
    </w:rPr>
  </w:style>
  <w:style w:type="character" w:customStyle="1" w:styleId="WW-WW8Num6z011111">
    <w:name w:val="WW-WW8Num6z011111"/>
    <w:rsid w:val="00D03646"/>
    <w:rPr>
      <w:rFonts w:ascii="Wingdings" w:hAnsi="Wingdings"/>
    </w:rPr>
  </w:style>
  <w:style w:type="character" w:customStyle="1" w:styleId="WW8Num6z1">
    <w:name w:val="WW8Num6z1"/>
    <w:rsid w:val="00D03646"/>
    <w:rPr>
      <w:rFonts w:ascii="Courier New" w:hAnsi="Courier New" w:cs="Courier New"/>
    </w:rPr>
  </w:style>
  <w:style w:type="character" w:customStyle="1" w:styleId="WW8Num6z3">
    <w:name w:val="WW8Num6z3"/>
    <w:rsid w:val="00D03646"/>
    <w:rPr>
      <w:rFonts w:ascii="Symbol" w:hAnsi="Symbol"/>
    </w:rPr>
  </w:style>
  <w:style w:type="character" w:customStyle="1" w:styleId="WW-WW8Num7z0">
    <w:name w:val="WW-WW8Num7z0"/>
    <w:rsid w:val="00D03646"/>
    <w:rPr>
      <w:rFonts w:ascii="Symbol" w:hAnsi="Symbol"/>
    </w:rPr>
  </w:style>
  <w:style w:type="character" w:customStyle="1" w:styleId="WW8Num7z1">
    <w:name w:val="WW8Num7z1"/>
    <w:rsid w:val="00D03646"/>
    <w:rPr>
      <w:rFonts w:ascii="Courier New" w:hAnsi="Courier New"/>
    </w:rPr>
  </w:style>
  <w:style w:type="character" w:customStyle="1" w:styleId="WW8Num7z2">
    <w:name w:val="WW8Num7z2"/>
    <w:rsid w:val="00D03646"/>
    <w:rPr>
      <w:rFonts w:ascii="Wingdings" w:hAnsi="Wingdings"/>
    </w:rPr>
  </w:style>
  <w:style w:type="character" w:customStyle="1" w:styleId="WW8Num11z1">
    <w:name w:val="WW8Num11z1"/>
    <w:rsid w:val="00D03646"/>
    <w:rPr>
      <w:rFonts w:cs="Arial"/>
      <w:sz w:val="24"/>
    </w:rPr>
  </w:style>
  <w:style w:type="character" w:customStyle="1" w:styleId="WW-WW8Num12z0">
    <w:name w:val="WW-WW8Num12z0"/>
    <w:rsid w:val="00D03646"/>
    <w:rPr>
      <w:rFonts w:ascii="Symbol" w:hAnsi="Symbol"/>
    </w:rPr>
  </w:style>
  <w:style w:type="character" w:customStyle="1" w:styleId="WW8Num13z0">
    <w:name w:val="WW8Num13z0"/>
    <w:rsid w:val="00D03646"/>
    <w:rPr>
      <w:rFonts w:ascii="Symbol" w:hAnsi="Symbol"/>
    </w:rPr>
  </w:style>
  <w:style w:type="character" w:customStyle="1" w:styleId="WW8Num13z1">
    <w:name w:val="WW8Num13z1"/>
    <w:rsid w:val="00D03646"/>
    <w:rPr>
      <w:rFonts w:ascii="Courier New" w:hAnsi="Courier New"/>
    </w:rPr>
  </w:style>
  <w:style w:type="character" w:customStyle="1" w:styleId="WW8Num13z2">
    <w:name w:val="WW8Num13z2"/>
    <w:rsid w:val="00D03646"/>
    <w:rPr>
      <w:rFonts w:ascii="Wingdings" w:hAnsi="Wingdings"/>
    </w:rPr>
  </w:style>
  <w:style w:type="character" w:customStyle="1" w:styleId="WW-WW8Num17z011111">
    <w:name w:val="WW-WW8Num17z011111"/>
    <w:rsid w:val="00D03646"/>
    <w:rPr>
      <w:rFonts w:ascii="Symbol" w:hAnsi="Symbol"/>
    </w:rPr>
  </w:style>
  <w:style w:type="character" w:customStyle="1" w:styleId="WW8Num17z1">
    <w:name w:val="WW8Num17z1"/>
    <w:rsid w:val="00D03646"/>
    <w:rPr>
      <w:rFonts w:ascii="Courier New" w:hAnsi="Courier New"/>
    </w:rPr>
  </w:style>
  <w:style w:type="character" w:customStyle="1" w:styleId="WW8Num17z2">
    <w:name w:val="WW8Num17z2"/>
    <w:rsid w:val="00D03646"/>
    <w:rPr>
      <w:rFonts w:ascii="Wingdings" w:hAnsi="Wingdings"/>
    </w:rPr>
  </w:style>
  <w:style w:type="character" w:customStyle="1" w:styleId="WW-WW8Num18z0">
    <w:name w:val="WW-WW8Num18z0"/>
    <w:rsid w:val="00D03646"/>
    <w:rPr>
      <w:rFonts w:ascii="Symbol" w:hAnsi="Symbol" w:cs="Times New Roman"/>
    </w:rPr>
  </w:style>
  <w:style w:type="character" w:customStyle="1" w:styleId="WW8Num18z1">
    <w:name w:val="WW8Num18z1"/>
    <w:rsid w:val="00D03646"/>
    <w:rPr>
      <w:rFonts w:ascii="Courier New" w:hAnsi="Courier New" w:cs="Courier New"/>
    </w:rPr>
  </w:style>
  <w:style w:type="character" w:customStyle="1" w:styleId="WW8Num18z2">
    <w:name w:val="WW8Num18z2"/>
    <w:rsid w:val="00D03646"/>
    <w:rPr>
      <w:rFonts w:ascii="Wingdings" w:hAnsi="Wingdings" w:cs="Times New Roman"/>
    </w:rPr>
  </w:style>
  <w:style w:type="character" w:customStyle="1" w:styleId="WW-WW8Num19z0">
    <w:name w:val="WW-WW8Num19z0"/>
    <w:rsid w:val="00D03646"/>
    <w:rPr>
      <w:rFonts w:ascii="Symbol" w:hAnsi="Symbol"/>
    </w:rPr>
  </w:style>
  <w:style w:type="character" w:customStyle="1" w:styleId="WW-WW8Num19z11111">
    <w:name w:val="WW-WW8Num19z11111"/>
    <w:rsid w:val="00D03646"/>
    <w:rPr>
      <w:rFonts w:ascii="Courier New" w:hAnsi="Courier New" w:cs="Courier New"/>
    </w:rPr>
  </w:style>
  <w:style w:type="character" w:customStyle="1" w:styleId="WW8Num19z2">
    <w:name w:val="WW8Num19z2"/>
    <w:rsid w:val="00D03646"/>
    <w:rPr>
      <w:rFonts w:ascii="Wingdings" w:hAnsi="Wingdings"/>
    </w:rPr>
  </w:style>
  <w:style w:type="character" w:customStyle="1" w:styleId="WW8Num20z1">
    <w:name w:val="WW8Num20z1"/>
    <w:rsid w:val="00D03646"/>
    <w:rPr>
      <w:b/>
    </w:rPr>
  </w:style>
  <w:style w:type="character" w:customStyle="1" w:styleId="WW-WW8Num21z01111">
    <w:name w:val="WW-WW8Num21z01111"/>
    <w:rsid w:val="00D03646"/>
    <w:rPr>
      <w:rFonts w:ascii="Symbol" w:hAnsi="Symbol"/>
    </w:rPr>
  </w:style>
  <w:style w:type="character" w:customStyle="1" w:styleId="WW8Num22z0">
    <w:name w:val="WW8Num22z0"/>
    <w:rsid w:val="00D03646"/>
    <w:rPr>
      <w:rFonts w:ascii="Symbol" w:hAnsi="Symbol"/>
    </w:rPr>
  </w:style>
  <w:style w:type="character" w:customStyle="1" w:styleId="WW-WW8Num22z1">
    <w:name w:val="WW-WW8Num22z1"/>
    <w:rsid w:val="00D03646"/>
    <w:rPr>
      <w:rFonts w:ascii="Courier New" w:hAnsi="Courier New"/>
    </w:rPr>
  </w:style>
  <w:style w:type="character" w:customStyle="1" w:styleId="WW8Num22z2">
    <w:name w:val="WW8Num22z2"/>
    <w:rsid w:val="00D03646"/>
    <w:rPr>
      <w:rFonts w:ascii="Wingdings" w:hAnsi="Wingdings"/>
    </w:rPr>
  </w:style>
  <w:style w:type="character" w:customStyle="1" w:styleId="WW-WW8Num23z0">
    <w:name w:val="WW-WW8Num23z0"/>
    <w:rsid w:val="00D03646"/>
    <w:rPr>
      <w:rFonts w:ascii="Times New Roman" w:eastAsia="Times New Roman" w:hAnsi="Times New Roman" w:cs="Times New Roman"/>
    </w:rPr>
  </w:style>
  <w:style w:type="character" w:customStyle="1" w:styleId="WW8Num23z1">
    <w:name w:val="WW8Num23z1"/>
    <w:rsid w:val="00D03646"/>
    <w:rPr>
      <w:rFonts w:ascii="Courier New" w:hAnsi="Courier New"/>
    </w:rPr>
  </w:style>
  <w:style w:type="character" w:customStyle="1" w:styleId="WW8Num23z2">
    <w:name w:val="WW8Num23z2"/>
    <w:rsid w:val="00D03646"/>
    <w:rPr>
      <w:rFonts w:ascii="Wingdings" w:hAnsi="Wingdings"/>
    </w:rPr>
  </w:style>
  <w:style w:type="character" w:customStyle="1" w:styleId="WW8Num23z3">
    <w:name w:val="WW8Num23z3"/>
    <w:rsid w:val="00D03646"/>
    <w:rPr>
      <w:rFonts w:ascii="Symbol" w:hAnsi="Symbol"/>
    </w:rPr>
  </w:style>
  <w:style w:type="character" w:customStyle="1" w:styleId="WW8Num25z1">
    <w:name w:val="WW8Num25z1"/>
    <w:rsid w:val="00D03646"/>
    <w:rPr>
      <w:rFonts w:ascii="Times New Roman" w:eastAsia="Times New Roman" w:hAnsi="Times New Roman" w:cs="Times New Roman"/>
    </w:rPr>
  </w:style>
  <w:style w:type="character" w:customStyle="1" w:styleId="WW-WW8Num26z01111">
    <w:name w:val="WW-WW8Num26z01111"/>
    <w:rsid w:val="00D03646"/>
    <w:rPr>
      <w:rFonts w:ascii="Courier New" w:hAnsi="Courier New"/>
      <w:color w:val="auto"/>
    </w:rPr>
  </w:style>
  <w:style w:type="character" w:customStyle="1" w:styleId="WW8Num26z1">
    <w:name w:val="WW8Num26z1"/>
    <w:rsid w:val="00D03646"/>
    <w:rPr>
      <w:rFonts w:ascii="Courier New" w:hAnsi="Courier New" w:cs="Courier New"/>
    </w:rPr>
  </w:style>
  <w:style w:type="character" w:customStyle="1" w:styleId="WW8Num26z2">
    <w:name w:val="WW8Num26z2"/>
    <w:rsid w:val="00D03646"/>
    <w:rPr>
      <w:rFonts w:ascii="Wingdings" w:hAnsi="Wingdings"/>
    </w:rPr>
  </w:style>
  <w:style w:type="character" w:customStyle="1" w:styleId="WW8Num26z3">
    <w:name w:val="WW8Num26z3"/>
    <w:rsid w:val="00D03646"/>
    <w:rPr>
      <w:rFonts w:ascii="Symbol" w:hAnsi="Symbol"/>
    </w:rPr>
  </w:style>
  <w:style w:type="character" w:customStyle="1" w:styleId="WW-WW8Num27z01111">
    <w:name w:val="WW-WW8Num27z01111"/>
    <w:rsid w:val="00D03646"/>
    <w:rPr>
      <w:rFonts w:ascii="Symbol" w:hAnsi="Symbol"/>
    </w:rPr>
  </w:style>
  <w:style w:type="character" w:customStyle="1" w:styleId="WW-WW8Num27z1">
    <w:name w:val="WW-WW8Num27z1"/>
    <w:rsid w:val="00D03646"/>
    <w:rPr>
      <w:rFonts w:ascii="Courier New" w:hAnsi="Courier New" w:cs="Courier New"/>
    </w:rPr>
  </w:style>
  <w:style w:type="character" w:customStyle="1" w:styleId="WW8Num27z2">
    <w:name w:val="WW8Num27z2"/>
    <w:rsid w:val="00D03646"/>
    <w:rPr>
      <w:rFonts w:ascii="Wingdings" w:hAnsi="Wingdings"/>
    </w:rPr>
  </w:style>
  <w:style w:type="character" w:customStyle="1" w:styleId="WW-WW8Num30z0">
    <w:name w:val="WW-WW8Num30z0"/>
    <w:rsid w:val="00D03646"/>
    <w:rPr>
      <w:rFonts w:ascii="Symbol" w:hAnsi="Symbol"/>
    </w:rPr>
  </w:style>
  <w:style w:type="character" w:customStyle="1" w:styleId="WW8Num31z1">
    <w:name w:val="WW8Num31z1"/>
    <w:rsid w:val="00D03646"/>
    <w:rPr>
      <w:rFonts w:ascii="Symbol" w:hAnsi="Symbol"/>
    </w:rPr>
  </w:style>
  <w:style w:type="character" w:customStyle="1" w:styleId="WW-WW8Num34z011111">
    <w:name w:val="WW-WW8Num34z011111"/>
    <w:rsid w:val="00D03646"/>
    <w:rPr>
      <w:rFonts w:ascii="Symbol" w:hAnsi="Symbol"/>
    </w:rPr>
  </w:style>
  <w:style w:type="character" w:customStyle="1" w:styleId="WW8Num34z1">
    <w:name w:val="WW8Num34z1"/>
    <w:rsid w:val="00D03646"/>
    <w:rPr>
      <w:rFonts w:ascii="Courier New" w:hAnsi="Courier New" w:cs="Courier New"/>
    </w:rPr>
  </w:style>
  <w:style w:type="character" w:customStyle="1" w:styleId="WW8Num34z2">
    <w:name w:val="WW8Num34z2"/>
    <w:rsid w:val="00D03646"/>
    <w:rPr>
      <w:rFonts w:ascii="Wingdings" w:hAnsi="Wingdings"/>
    </w:rPr>
  </w:style>
  <w:style w:type="character" w:customStyle="1" w:styleId="WW-WW8Num35z01111">
    <w:name w:val="WW-WW8Num35z01111"/>
    <w:rsid w:val="00D03646"/>
    <w:rPr>
      <w:i w:val="0"/>
    </w:rPr>
  </w:style>
  <w:style w:type="character" w:customStyle="1" w:styleId="WW8Num36z0">
    <w:name w:val="WW8Num36z0"/>
    <w:rsid w:val="00D03646"/>
    <w:rPr>
      <w:rFonts w:ascii="Symbol" w:hAnsi="Symbol"/>
    </w:rPr>
  </w:style>
  <w:style w:type="character" w:customStyle="1" w:styleId="WW8Num36z1">
    <w:name w:val="WW8Num36z1"/>
    <w:rsid w:val="00D03646"/>
    <w:rPr>
      <w:rFonts w:ascii="Courier New" w:hAnsi="Courier New"/>
    </w:rPr>
  </w:style>
  <w:style w:type="character" w:customStyle="1" w:styleId="WW8Num36z2">
    <w:name w:val="WW8Num36z2"/>
    <w:rsid w:val="00D03646"/>
    <w:rPr>
      <w:rFonts w:ascii="Wingdings" w:hAnsi="Wingdings"/>
    </w:rPr>
  </w:style>
  <w:style w:type="character" w:customStyle="1" w:styleId="WW-WW8Num37z0">
    <w:name w:val="WW-WW8Num37z0"/>
    <w:rsid w:val="00D03646"/>
    <w:rPr>
      <w:rFonts w:ascii="Symbol" w:hAnsi="Symbol"/>
    </w:rPr>
  </w:style>
  <w:style w:type="character" w:customStyle="1" w:styleId="WW8Num37z1">
    <w:name w:val="WW8Num37z1"/>
    <w:rsid w:val="00D03646"/>
    <w:rPr>
      <w:rFonts w:ascii="Courier New" w:hAnsi="Courier New"/>
    </w:rPr>
  </w:style>
  <w:style w:type="character" w:customStyle="1" w:styleId="WW8Num37z2">
    <w:name w:val="WW8Num37z2"/>
    <w:rsid w:val="00D03646"/>
    <w:rPr>
      <w:rFonts w:ascii="Wingdings" w:hAnsi="Wingdings"/>
    </w:rPr>
  </w:style>
  <w:style w:type="character" w:customStyle="1" w:styleId="WW-WW8Num38z0">
    <w:name w:val="WW-WW8Num38z0"/>
    <w:rsid w:val="00D03646"/>
    <w:rPr>
      <w:rFonts w:ascii="Symbol" w:hAnsi="Symbol"/>
    </w:rPr>
  </w:style>
  <w:style w:type="character" w:customStyle="1" w:styleId="WW-WW8Num39z01111">
    <w:name w:val="WW-WW8Num39z01111"/>
    <w:rsid w:val="00D03646"/>
    <w:rPr>
      <w:rFonts w:ascii="Symbol" w:hAnsi="Symbol"/>
    </w:rPr>
  </w:style>
  <w:style w:type="character" w:customStyle="1" w:styleId="WW8Num39z1">
    <w:name w:val="WW8Num39z1"/>
    <w:rsid w:val="00D03646"/>
    <w:rPr>
      <w:rFonts w:ascii="Courier New" w:hAnsi="Courier New"/>
    </w:rPr>
  </w:style>
  <w:style w:type="character" w:customStyle="1" w:styleId="WW8Num39z2">
    <w:name w:val="WW8Num39z2"/>
    <w:rsid w:val="00D03646"/>
    <w:rPr>
      <w:rFonts w:ascii="Wingdings" w:hAnsi="Wingdings"/>
    </w:rPr>
  </w:style>
  <w:style w:type="character" w:customStyle="1" w:styleId="WW-WW8Num41z01111">
    <w:name w:val="WW-WW8Num41z01111"/>
    <w:rsid w:val="00D03646"/>
    <w:rPr>
      <w:rFonts w:ascii="Symbol" w:hAnsi="Symbol"/>
    </w:rPr>
  </w:style>
  <w:style w:type="character" w:customStyle="1" w:styleId="WW-WW8Num41z1">
    <w:name w:val="WW-WW8Num41z1"/>
    <w:rsid w:val="00D03646"/>
    <w:rPr>
      <w:rFonts w:ascii="Courier New" w:hAnsi="Courier New" w:cs="Courier New"/>
    </w:rPr>
  </w:style>
  <w:style w:type="character" w:customStyle="1" w:styleId="WW-WW8Num41z2">
    <w:name w:val="WW-WW8Num41z2"/>
    <w:rsid w:val="00D03646"/>
    <w:rPr>
      <w:rFonts w:ascii="Wingdings" w:hAnsi="Wingdings" w:cs="Times New Roman"/>
    </w:rPr>
  </w:style>
  <w:style w:type="character" w:customStyle="1" w:styleId="WW-WW8Num41z3">
    <w:name w:val="WW-WW8Num41z3"/>
    <w:rsid w:val="00D03646"/>
    <w:rPr>
      <w:rFonts w:ascii="Symbol" w:hAnsi="Symbol" w:cs="Times New Roman"/>
    </w:rPr>
  </w:style>
  <w:style w:type="character" w:customStyle="1" w:styleId="WW-WW8Num42z011111">
    <w:name w:val="WW-WW8Num42z011111"/>
    <w:rsid w:val="00D03646"/>
    <w:rPr>
      <w:rFonts w:ascii="Symbol" w:hAnsi="Symbol"/>
    </w:rPr>
  </w:style>
  <w:style w:type="character" w:customStyle="1" w:styleId="WW-WW8Num45z0">
    <w:name w:val="WW-WW8Num45z0"/>
    <w:rsid w:val="00D03646"/>
    <w:rPr>
      <w:rFonts w:ascii="Symbol" w:hAnsi="Symbol"/>
    </w:rPr>
  </w:style>
  <w:style w:type="character" w:customStyle="1" w:styleId="WW8Num45z1">
    <w:name w:val="WW8Num45z1"/>
    <w:rsid w:val="00D03646"/>
    <w:rPr>
      <w:rFonts w:ascii="Courier New" w:hAnsi="Courier New"/>
    </w:rPr>
  </w:style>
  <w:style w:type="character" w:customStyle="1" w:styleId="WW8Num45z2">
    <w:name w:val="WW8Num45z2"/>
    <w:rsid w:val="00D03646"/>
    <w:rPr>
      <w:rFonts w:ascii="Wingdings" w:hAnsi="Wingdings"/>
    </w:rPr>
  </w:style>
  <w:style w:type="character" w:customStyle="1" w:styleId="WW-WW8Num46z011111">
    <w:name w:val="WW-WW8Num46z011111"/>
    <w:rsid w:val="00D03646"/>
    <w:rPr>
      <w:rFonts w:ascii="Symbol" w:hAnsi="Symbol"/>
    </w:rPr>
  </w:style>
  <w:style w:type="character" w:customStyle="1" w:styleId="WW8Num46z1">
    <w:name w:val="WW8Num46z1"/>
    <w:rsid w:val="00D03646"/>
    <w:rPr>
      <w:rFonts w:ascii="Courier New" w:hAnsi="Courier New" w:cs="Courier New"/>
    </w:rPr>
  </w:style>
  <w:style w:type="character" w:customStyle="1" w:styleId="WW8Num46z2">
    <w:name w:val="WW8Num46z2"/>
    <w:rsid w:val="00D03646"/>
    <w:rPr>
      <w:rFonts w:ascii="Wingdings" w:hAnsi="Wingdings"/>
    </w:rPr>
  </w:style>
  <w:style w:type="character" w:customStyle="1" w:styleId="WW8Num50z1">
    <w:name w:val="WW8Num50z1"/>
    <w:rsid w:val="00D03646"/>
    <w:rPr>
      <w:rFonts w:ascii="Courier New" w:hAnsi="Courier New" w:cs="Courier New"/>
    </w:rPr>
  </w:style>
  <w:style w:type="character" w:customStyle="1" w:styleId="WW8Num50z2">
    <w:name w:val="WW8Num50z2"/>
    <w:rsid w:val="00D03646"/>
    <w:rPr>
      <w:rFonts w:ascii="Wingdings" w:hAnsi="Wingdings"/>
    </w:rPr>
  </w:style>
  <w:style w:type="character" w:customStyle="1" w:styleId="WW8Num50z3">
    <w:name w:val="WW8Num50z3"/>
    <w:rsid w:val="00D03646"/>
    <w:rPr>
      <w:rFonts w:ascii="Symbol" w:hAnsi="Symbol"/>
    </w:rPr>
  </w:style>
  <w:style w:type="character" w:customStyle="1" w:styleId="WW8Num51z0">
    <w:name w:val="WW8Num51z0"/>
    <w:rsid w:val="00D03646"/>
    <w:rPr>
      <w:rFonts w:ascii="Symbol" w:hAnsi="Symbol"/>
    </w:rPr>
  </w:style>
  <w:style w:type="character" w:customStyle="1" w:styleId="WW8Num51z1">
    <w:name w:val="WW8Num51z1"/>
    <w:rsid w:val="00D03646"/>
    <w:rPr>
      <w:rFonts w:ascii="Courier New" w:hAnsi="Courier New" w:cs="Courier New"/>
    </w:rPr>
  </w:style>
  <w:style w:type="character" w:customStyle="1" w:styleId="WW8Num51z2">
    <w:name w:val="WW8Num51z2"/>
    <w:rsid w:val="00D03646"/>
    <w:rPr>
      <w:rFonts w:ascii="Wingdings" w:hAnsi="Wingdings"/>
    </w:rPr>
  </w:style>
  <w:style w:type="character" w:customStyle="1" w:styleId="WW8Num52z0">
    <w:name w:val="WW8Num52z0"/>
    <w:rsid w:val="00D03646"/>
    <w:rPr>
      <w:rFonts w:ascii="Symbol" w:hAnsi="Symbol"/>
    </w:rPr>
  </w:style>
  <w:style w:type="character" w:customStyle="1" w:styleId="WW8Num52z1">
    <w:name w:val="WW8Num52z1"/>
    <w:rsid w:val="00D03646"/>
    <w:rPr>
      <w:rFonts w:ascii="Courier New" w:hAnsi="Courier New"/>
    </w:rPr>
  </w:style>
  <w:style w:type="character" w:customStyle="1" w:styleId="WW8Num52z2">
    <w:name w:val="WW8Num52z2"/>
    <w:rsid w:val="00D03646"/>
    <w:rPr>
      <w:rFonts w:ascii="Wingdings" w:hAnsi="Wingdings"/>
    </w:rPr>
  </w:style>
  <w:style w:type="character" w:customStyle="1" w:styleId="WW8Num53z0">
    <w:name w:val="WW8Num53z0"/>
    <w:rsid w:val="00D03646"/>
    <w:rPr>
      <w:rFonts w:ascii="Symbol" w:hAnsi="Symbol"/>
    </w:rPr>
  </w:style>
  <w:style w:type="character" w:customStyle="1" w:styleId="WW8Num54z0">
    <w:name w:val="WW8Num54z0"/>
    <w:rsid w:val="00D03646"/>
    <w:rPr>
      <w:rFonts w:ascii="Times New Roman" w:eastAsia="Times New Roman" w:hAnsi="Times New Roman" w:cs="Times New Roman"/>
    </w:rPr>
  </w:style>
  <w:style w:type="character" w:customStyle="1" w:styleId="WW8Num55z0">
    <w:name w:val="WW8Num55z0"/>
    <w:rsid w:val="00D03646"/>
    <w:rPr>
      <w:rFonts w:ascii="Symbol" w:hAnsi="Symbol"/>
    </w:rPr>
  </w:style>
  <w:style w:type="character" w:customStyle="1" w:styleId="WW8Num55z1">
    <w:name w:val="WW8Num55z1"/>
    <w:rsid w:val="00D03646"/>
    <w:rPr>
      <w:rFonts w:ascii="Courier New" w:hAnsi="Courier New"/>
    </w:rPr>
  </w:style>
  <w:style w:type="character" w:customStyle="1" w:styleId="WW8Num55z2">
    <w:name w:val="WW8Num55z2"/>
    <w:rsid w:val="00D03646"/>
    <w:rPr>
      <w:rFonts w:ascii="Wingdings" w:hAnsi="Wingdings"/>
    </w:rPr>
  </w:style>
  <w:style w:type="character" w:customStyle="1" w:styleId="WW8Num56z0">
    <w:name w:val="WW8Num56z0"/>
    <w:rsid w:val="00D03646"/>
    <w:rPr>
      <w:rFonts w:ascii="Symbol" w:hAnsi="Symbol"/>
    </w:rPr>
  </w:style>
  <w:style w:type="character" w:customStyle="1" w:styleId="WW8Num56z1">
    <w:name w:val="WW8Num56z1"/>
    <w:rsid w:val="00D03646"/>
    <w:rPr>
      <w:rFonts w:ascii="Courier New" w:hAnsi="Courier New" w:cs="Courier New"/>
    </w:rPr>
  </w:style>
  <w:style w:type="character" w:customStyle="1" w:styleId="WW8Num56z2">
    <w:name w:val="WW8Num56z2"/>
    <w:rsid w:val="00D03646"/>
    <w:rPr>
      <w:rFonts w:ascii="Wingdings" w:hAnsi="Wingdings"/>
    </w:rPr>
  </w:style>
  <w:style w:type="character" w:customStyle="1" w:styleId="WW8Num57z0">
    <w:name w:val="WW8Num57z0"/>
    <w:rsid w:val="00D03646"/>
    <w:rPr>
      <w:rFonts w:ascii="Symbol" w:hAnsi="Symbol"/>
    </w:rPr>
  </w:style>
  <w:style w:type="character" w:customStyle="1" w:styleId="WW8Num57z1">
    <w:name w:val="WW8Num57z1"/>
    <w:rsid w:val="00D03646"/>
    <w:rPr>
      <w:rFonts w:ascii="Courier New" w:hAnsi="Courier New"/>
    </w:rPr>
  </w:style>
  <w:style w:type="character" w:customStyle="1" w:styleId="WW8Num57z2">
    <w:name w:val="WW8Num57z2"/>
    <w:rsid w:val="00D03646"/>
    <w:rPr>
      <w:rFonts w:ascii="Wingdings" w:hAnsi="Wingdings"/>
    </w:rPr>
  </w:style>
  <w:style w:type="character" w:customStyle="1" w:styleId="WW8Num58z0">
    <w:name w:val="WW8Num58z0"/>
    <w:rsid w:val="00D03646"/>
    <w:rPr>
      <w:rFonts w:ascii="Symbol" w:hAnsi="Symbol"/>
    </w:rPr>
  </w:style>
  <w:style w:type="character" w:customStyle="1" w:styleId="WW8Num58z1">
    <w:name w:val="WW8Num58z1"/>
    <w:rsid w:val="00D03646"/>
    <w:rPr>
      <w:rFonts w:ascii="Courier New" w:hAnsi="Courier New"/>
    </w:rPr>
  </w:style>
  <w:style w:type="character" w:customStyle="1" w:styleId="WW8Num58z2">
    <w:name w:val="WW8Num58z2"/>
    <w:rsid w:val="00D03646"/>
    <w:rPr>
      <w:rFonts w:ascii="Wingdings" w:hAnsi="Wingdings"/>
    </w:rPr>
  </w:style>
  <w:style w:type="character" w:customStyle="1" w:styleId="WW8Num60z0">
    <w:name w:val="WW8Num60z0"/>
    <w:rsid w:val="00D03646"/>
    <w:rPr>
      <w:rFonts w:ascii="Symbol" w:hAnsi="Symbol"/>
    </w:rPr>
  </w:style>
  <w:style w:type="character" w:customStyle="1" w:styleId="WW8Num60z1">
    <w:name w:val="WW8Num60z1"/>
    <w:rsid w:val="00D03646"/>
    <w:rPr>
      <w:rFonts w:ascii="Courier New" w:hAnsi="Courier New"/>
    </w:rPr>
  </w:style>
  <w:style w:type="character" w:customStyle="1" w:styleId="WW8Num60z2">
    <w:name w:val="WW8Num60z2"/>
    <w:rsid w:val="00D03646"/>
    <w:rPr>
      <w:rFonts w:ascii="Wingdings" w:hAnsi="Wingdings"/>
    </w:rPr>
  </w:style>
  <w:style w:type="character" w:customStyle="1" w:styleId="WW-DefaultParagraphFont">
    <w:name w:val="WW-Default Paragraph Font"/>
    <w:rsid w:val="00D03646"/>
  </w:style>
  <w:style w:type="character" w:styleId="PageNumber">
    <w:name w:val="page number"/>
    <w:basedOn w:val="WW-DefaultParagraphFont"/>
    <w:rsid w:val="00D03646"/>
  </w:style>
  <w:style w:type="character" w:styleId="Hyperlink">
    <w:name w:val="Hyperlink"/>
    <w:uiPriority w:val="99"/>
    <w:rsid w:val="00D03646"/>
    <w:rPr>
      <w:color w:val="0000FF"/>
      <w:u w:val="single"/>
    </w:rPr>
  </w:style>
  <w:style w:type="character" w:customStyle="1" w:styleId="FootnoteCharacters">
    <w:name w:val="Footnote Characters"/>
    <w:rsid w:val="00D03646"/>
  </w:style>
  <w:style w:type="character" w:customStyle="1" w:styleId="WW-FootnoteCharacters">
    <w:name w:val="WW-Footnote Characters"/>
    <w:rsid w:val="00D03646"/>
  </w:style>
  <w:style w:type="character" w:customStyle="1" w:styleId="WW-FootnoteCharacters1">
    <w:name w:val="WW-Footnote Characters1"/>
    <w:rsid w:val="00D03646"/>
  </w:style>
  <w:style w:type="character" w:customStyle="1" w:styleId="WW-FootnoteCharacters11">
    <w:name w:val="WW-Footnote Characters11"/>
    <w:rsid w:val="00D03646"/>
  </w:style>
  <w:style w:type="character" w:customStyle="1" w:styleId="WW-FootnoteCharacters111">
    <w:name w:val="WW-Footnote Characters111"/>
    <w:rsid w:val="00D03646"/>
  </w:style>
  <w:style w:type="character" w:customStyle="1" w:styleId="WW-FootnoteCharacters1111">
    <w:name w:val="WW-Footnote Characters1111"/>
    <w:rsid w:val="00D03646"/>
  </w:style>
  <w:style w:type="character" w:customStyle="1" w:styleId="WW-FootnoteCharacters11111">
    <w:name w:val="WW-Footnote Characters11111"/>
    <w:rsid w:val="00D03646"/>
    <w:rPr>
      <w:vertAlign w:val="superscript"/>
    </w:rPr>
  </w:style>
  <w:style w:type="paragraph" w:styleId="List">
    <w:name w:val="List"/>
    <w:basedOn w:val="BodyText"/>
    <w:rsid w:val="00D03646"/>
    <w:pPr>
      <w:widowControl w:val="0"/>
      <w:spacing w:after="120"/>
      <w:jc w:val="left"/>
    </w:pPr>
    <w:rPr>
      <w:rFonts w:ascii="Tahoma" w:eastAsia="Tahoma" w:hAnsi="Tahoma"/>
      <w:szCs w:val="24"/>
      <w:lang w:val="en-US"/>
    </w:rPr>
  </w:style>
  <w:style w:type="paragraph" w:styleId="Caption">
    <w:name w:val="caption"/>
    <w:basedOn w:val="Normal"/>
    <w:uiPriority w:val="35"/>
    <w:qFormat/>
    <w:rsid w:val="00D03646"/>
    <w:pPr>
      <w:suppressLineNumbers/>
      <w:spacing w:before="120" w:after="120"/>
    </w:pPr>
    <w:rPr>
      <w:rFonts w:cs="Tahoma"/>
      <w:i/>
      <w:iCs/>
      <w:sz w:val="20"/>
    </w:rPr>
  </w:style>
  <w:style w:type="paragraph" w:customStyle="1" w:styleId="Index">
    <w:name w:val="Index"/>
    <w:basedOn w:val="Normal"/>
    <w:rsid w:val="00D03646"/>
    <w:pPr>
      <w:suppressLineNumbers/>
    </w:pPr>
    <w:rPr>
      <w:rFonts w:cs="Tahoma"/>
    </w:rPr>
  </w:style>
  <w:style w:type="paragraph" w:customStyle="1" w:styleId="Heading">
    <w:name w:val="Heading"/>
    <w:basedOn w:val="Normal"/>
    <w:next w:val="BodyText"/>
    <w:rsid w:val="00D03646"/>
    <w:pPr>
      <w:keepNext/>
      <w:spacing w:before="240" w:after="120"/>
    </w:pPr>
    <w:rPr>
      <w:rFonts w:ascii="Arial" w:eastAsia="Lucida Sans Unicode" w:hAnsi="Arial" w:cs="Tahoma"/>
      <w:sz w:val="28"/>
      <w:szCs w:val="28"/>
    </w:rPr>
  </w:style>
  <w:style w:type="paragraph" w:customStyle="1" w:styleId="WW-Caption">
    <w:name w:val="WW-Caption"/>
    <w:basedOn w:val="Normal"/>
    <w:rsid w:val="00D03646"/>
    <w:pPr>
      <w:suppressLineNumbers/>
      <w:spacing w:before="120" w:after="120"/>
    </w:pPr>
    <w:rPr>
      <w:rFonts w:cs="Tahoma"/>
      <w:i/>
      <w:iCs/>
      <w:sz w:val="20"/>
    </w:rPr>
  </w:style>
  <w:style w:type="paragraph" w:customStyle="1" w:styleId="WW-Index">
    <w:name w:val="WW-Index"/>
    <w:basedOn w:val="Normal"/>
    <w:rsid w:val="00D03646"/>
    <w:pPr>
      <w:suppressLineNumbers/>
    </w:pPr>
    <w:rPr>
      <w:rFonts w:cs="Tahoma"/>
    </w:rPr>
  </w:style>
  <w:style w:type="paragraph" w:customStyle="1" w:styleId="WW-Heading">
    <w:name w:val="WW-Heading"/>
    <w:basedOn w:val="Normal"/>
    <w:next w:val="BodyText"/>
    <w:rsid w:val="00D03646"/>
    <w:pPr>
      <w:keepNext/>
      <w:spacing w:before="240" w:after="120"/>
    </w:pPr>
    <w:rPr>
      <w:rFonts w:ascii="Arial" w:eastAsia="Lucida Sans Unicode" w:hAnsi="Arial" w:cs="Tahoma"/>
      <w:sz w:val="28"/>
      <w:szCs w:val="28"/>
    </w:rPr>
  </w:style>
  <w:style w:type="paragraph" w:customStyle="1" w:styleId="WW-Caption1">
    <w:name w:val="WW-Caption1"/>
    <w:basedOn w:val="Normal"/>
    <w:rsid w:val="00D03646"/>
    <w:pPr>
      <w:suppressLineNumbers/>
      <w:spacing w:before="120" w:after="120"/>
    </w:pPr>
    <w:rPr>
      <w:rFonts w:cs="Tahoma"/>
      <w:i/>
      <w:iCs/>
      <w:sz w:val="20"/>
    </w:rPr>
  </w:style>
  <w:style w:type="paragraph" w:customStyle="1" w:styleId="WW-Index1">
    <w:name w:val="WW-Index1"/>
    <w:basedOn w:val="Normal"/>
    <w:rsid w:val="00D03646"/>
    <w:pPr>
      <w:suppressLineNumbers/>
    </w:pPr>
    <w:rPr>
      <w:rFonts w:cs="Tahoma"/>
    </w:rPr>
  </w:style>
  <w:style w:type="paragraph" w:customStyle="1" w:styleId="WW-Heading1">
    <w:name w:val="WW-Heading1"/>
    <w:basedOn w:val="Normal"/>
    <w:next w:val="BodyText"/>
    <w:rsid w:val="00D03646"/>
    <w:pPr>
      <w:keepNext/>
      <w:spacing w:before="240" w:after="120"/>
    </w:pPr>
    <w:rPr>
      <w:rFonts w:ascii="Arial" w:eastAsia="Lucida Sans Unicode" w:hAnsi="Arial" w:cs="Tahoma"/>
      <w:sz w:val="28"/>
      <w:szCs w:val="28"/>
    </w:rPr>
  </w:style>
  <w:style w:type="paragraph" w:customStyle="1" w:styleId="WW-Caption11">
    <w:name w:val="WW-Caption11"/>
    <w:basedOn w:val="Normal"/>
    <w:rsid w:val="00D03646"/>
    <w:pPr>
      <w:suppressLineNumbers/>
      <w:spacing w:before="120" w:after="120"/>
    </w:pPr>
    <w:rPr>
      <w:rFonts w:cs="Tahoma"/>
      <w:i/>
      <w:iCs/>
      <w:sz w:val="20"/>
    </w:rPr>
  </w:style>
  <w:style w:type="paragraph" w:customStyle="1" w:styleId="WW-Index11">
    <w:name w:val="WW-Index11"/>
    <w:basedOn w:val="Normal"/>
    <w:rsid w:val="00D03646"/>
    <w:pPr>
      <w:suppressLineNumbers/>
    </w:pPr>
    <w:rPr>
      <w:rFonts w:cs="Tahoma"/>
    </w:rPr>
  </w:style>
  <w:style w:type="paragraph" w:customStyle="1" w:styleId="WW-Heading11">
    <w:name w:val="WW-Heading11"/>
    <w:basedOn w:val="Normal"/>
    <w:next w:val="BodyText"/>
    <w:rsid w:val="00D03646"/>
    <w:pPr>
      <w:keepNext/>
      <w:spacing w:before="240" w:after="120"/>
    </w:pPr>
    <w:rPr>
      <w:rFonts w:ascii="Arial" w:eastAsia="Lucida Sans Unicode" w:hAnsi="Arial" w:cs="Tahoma"/>
      <w:sz w:val="28"/>
      <w:szCs w:val="28"/>
    </w:rPr>
  </w:style>
  <w:style w:type="paragraph" w:customStyle="1" w:styleId="WW-Caption111">
    <w:name w:val="WW-Caption111"/>
    <w:basedOn w:val="Normal"/>
    <w:rsid w:val="00D03646"/>
    <w:pPr>
      <w:suppressLineNumbers/>
      <w:spacing w:before="120" w:after="120"/>
    </w:pPr>
    <w:rPr>
      <w:rFonts w:cs="Tahoma"/>
      <w:i/>
      <w:iCs/>
      <w:sz w:val="20"/>
    </w:rPr>
  </w:style>
  <w:style w:type="paragraph" w:customStyle="1" w:styleId="WW-Index111">
    <w:name w:val="WW-Index111"/>
    <w:basedOn w:val="Normal"/>
    <w:rsid w:val="00D03646"/>
    <w:pPr>
      <w:suppressLineNumbers/>
    </w:pPr>
    <w:rPr>
      <w:rFonts w:cs="Tahoma"/>
    </w:rPr>
  </w:style>
  <w:style w:type="paragraph" w:customStyle="1" w:styleId="WW-Heading111">
    <w:name w:val="WW-Heading111"/>
    <w:basedOn w:val="Normal"/>
    <w:next w:val="BodyText"/>
    <w:rsid w:val="00D03646"/>
    <w:pPr>
      <w:keepNext/>
      <w:spacing w:before="240" w:after="120"/>
    </w:pPr>
    <w:rPr>
      <w:rFonts w:ascii="Arial" w:eastAsia="Lucida Sans Unicode" w:hAnsi="Arial" w:cs="Tahoma"/>
      <w:sz w:val="28"/>
      <w:szCs w:val="28"/>
    </w:rPr>
  </w:style>
  <w:style w:type="paragraph" w:customStyle="1" w:styleId="WW-Caption1111">
    <w:name w:val="WW-Caption1111"/>
    <w:basedOn w:val="Normal"/>
    <w:rsid w:val="00D03646"/>
    <w:pPr>
      <w:suppressLineNumbers/>
      <w:spacing w:before="120" w:after="120"/>
    </w:pPr>
    <w:rPr>
      <w:rFonts w:cs="Tahoma"/>
      <w:i/>
      <w:iCs/>
      <w:sz w:val="20"/>
    </w:rPr>
  </w:style>
  <w:style w:type="paragraph" w:customStyle="1" w:styleId="WW-Index1111">
    <w:name w:val="WW-Index1111"/>
    <w:basedOn w:val="Normal"/>
    <w:rsid w:val="00D03646"/>
    <w:pPr>
      <w:suppressLineNumbers/>
    </w:pPr>
    <w:rPr>
      <w:rFonts w:cs="Tahoma"/>
    </w:rPr>
  </w:style>
  <w:style w:type="paragraph" w:customStyle="1" w:styleId="WW-Heading1111">
    <w:name w:val="WW-Heading1111"/>
    <w:basedOn w:val="Normal"/>
    <w:next w:val="BodyText"/>
    <w:rsid w:val="00D03646"/>
    <w:pPr>
      <w:keepNext/>
      <w:spacing w:before="240" w:after="120"/>
    </w:pPr>
    <w:rPr>
      <w:rFonts w:ascii="Arial" w:eastAsia="Lucida Sans Unicode" w:hAnsi="Arial" w:cs="Tahoma"/>
      <w:sz w:val="28"/>
      <w:szCs w:val="28"/>
    </w:rPr>
  </w:style>
  <w:style w:type="paragraph" w:customStyle="1" w:styleId="WW-Caption11111">
    <w:name w:val="WW-Caption11111"/>
    <w:basedOn w:val="Normal"/>
    <w:rsid w:val="00D03646"/>
    <w:pPr>
      <w:suppressLineNumbers/>
      <w:spacing w:before="120" w:after="120"/>
    </w:pPr>
    <w:rPr>
      <w:rFonts w:cs="Tahoma"/>
      <w:i/>
      <w:iCs/>
      <w:sz w:val="20"/>
    </w:rPr>
  </w:style>
  <w:style w:type="paragraph" w:customStyle="1" w:styleId="WW-Index11111">
    <w:name w:val="WW-Index11111"/>
    <w:basedOn w:val="Normal"/>
    <w:rsid w:val="00D03646"/>
    <w:pPr>
      <w:suppressLineNumbers/>
    </w:pPr>
    <w:rPr>
      <w:rFonts w:cs="Tahoma"/>
    </w:rPr>
  </w:style>
  <w:style w:type="paragraph" w:customStyle="1" w:styleId="WW-Heading11111">
    <w:name w:val="WW-Heading11111"/>
    <w:basedOn w:val="Normal"/>
    <w:next w:val="BodyText"/>
    <w:rsid w:val="00D03646"/>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D03646"/>
    <w:pPr>
      <w:ind w:left="360" w:hanging="360"/>
      <w:jc w:val="both"/>
    </w:pPr>
  </w:style>
  <w:style w:type="character" w:customStyle="1" w:styleId="BodyTextIndentChar">
    <w:name w:val="Body Text Indent Char"/>
    <w:basedOn w:val="DefaultParagraphFont"/>
    <w:link w:val="BodyTextIndent"/>
    <w:rsid w:val="00D03646"/>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D03646"/>
    <w:pPr>
      <w:jc w:val="center"/>
    </w:pPr>
    <w:rPr>
      <w:b/>
      <w:bCs/>
    </w:rPr>
  </w:style>
  <w:style w:type="paragraph" w:styleId="Subtitle">
    <w:name w:val="Subtitle"/>
    <w:basedOn w:val="WW-Heading11111"/>
    <w:next w:val="BodyText"/>
    <w:link w:val="SubtitleChar"/>
    <w:qFormat/>
    <w:rsid w:val="00D03646"/>
    <w:pPr>
      <w:jc w:val="center"/>
    </w:pPr>
    <w:rPr>
      <w:i/>
      <w:iCs/>
    </w:rPr>
  </w:style>
  <w:style w:type="character" w:customStyle="1" w:styleId="SubtitleChar">
    <w:name w:val="Subtitle Char"/>
    <w:basedOn w:val="DefaultParagraphFont"/>
    <w:link w:val="Subtitle"/>
    <w:rsid w:val="00D03646"/>
    <w:rPr>
      <w:rFonts w:ascii="Arial" w:eastAsia="Lucida Sans Unicode" w:hAnsi="Arial" w:cs="Tahoma"/>
      <w:i/>
      <w:iCs/>
      <w:sz w:val="28"/>
      <w:szCs w:val="28"/>
      <w:lang w:val="sr-Cyrl-CS" w:eastAsia="ar-SA"/>
    </w:rPr>
  </w:style>
  <w:style w:type="character" w:customStyle="1" w:styleId="TitleChar">
    <w:name w:val="Title Char"/>
    <w:basedOn w:val="DefaultParagraphFont"/>
    <w:link w:val="Title"/>
    <w:rsid w:val="00D03646"/>
    <w:rPr>
      <w:rFonts w:ascii="Times New Roman" w:eastAsia="Times New Roman" w:hAnsi="Times New Roman" w:cs="Times New Roman"/>
      <w:b/>
      <w:bCs/>
      <w:sz w:val="24"/>
      <w:szCs w:val="20"/>
      <w:lang w:val="sr-Cyrl-CS" w:eastAsia="ar-SA"/>
    </w:rPr>
  </w:style>
  <w:style w:type="paragraph" w:customStyle="1" w:styleId="WW-BodyTextIndent2">
    <w:name w:val="WW-Body Text Indent 2"/>
    <w:basedOn w:val="Normal"/>
    <w:rsid w:val="00D03646"/>
    <w:pPr>
      <w:ind w:left="360"/>
      <w:jc w:val="both"/>
    </w:pPr>
    <w:rPr>
      <w:rFonts w:ascii="Arial Narrow" w:hAnsi="Arial Narrow"/>
    </w:rPr>
  </w:style>
  <w:style w:type="paragraph" w:customStyle="1" w:styleId="WW-BodyTextIndent3">
    <w:name w:val="WW-Body Text Indent 3"/>
    <w:basedOn w:val="Normal"/>
    <w:rsid w:val="00D03646"/>
    <w:pPr>
      <w:ind w:left="426"/>
      <w:jc w:val="both"/>
    </w:pPr>
    <w:rPr>
      <w:rFonts w:ascii="Arial" w:hAnsi="Arial" w:cs="Arial"/>
    </w:rPr>
  </w:style>
  <w:style w:type="paragraph" w:customStyle="1" w:styleId="WW-BodyText2">
    <w:name w:val="WW-Body Text 2"/>
    <w:basedOn w:val="Normal"/>
    <w:rsid w:val="00D03646"/>
    <w:pPr>
      <w:jc w:val="both"/>
    </w:pPr>
    <w:rPr>
      <w:rFonts w:ascii="Arial Narrow" w:hAnsi="Arial Narrow"/>
      <w:b/>
      <w:bCs/>
    </w:rPr>
  </w:style>
  <w:style w:type="paragraph" w:customStyle="1" w:styleId="WW-BodyText3">
    <w:name w:val="WW-Body Text 3"/>
    <w:basedOn w:val="Normal"/>
    <w:rsid w:val="00D03646"/>
    <w:pPr>
      <w:jc w:val="both"/>
    </w:pPr>
    <w:rPr>
      <w:rFonts w:ascii="Arial Narrow" w:hAnsi="Arial Narrow"/>
      <w:sz w:val="23"/>
      <w:szCs w:val="23"/>
    </w:rPr>
  </w:style>
  <w:style w:type="paragraph" w:styleId="Header">
    <w:name w:val="header"/>
    <w:aliases w:val="header odd,header odd1"/>
    <w:basedOn w:val="Normal"/>
    <w:link w:val="HeaderChar"/>
    <w:uiPriority w:val="99"/>
    <w:rsid w:val="00D03646"/>
    <w:pPr>
      <w:tabs>
        <w:tab w:val="center" w:pos="4320"/>
        <w:tab w:val="right" w:pos="8640"/>
      </w:tabs>
    </w:pPr>
  </w:style>
  <w:style w:type="character" w:customStyle="1" w:styleId="HeaderChar">
    <w:name w:val="Header Char"/>
    <w:aliases w:val="header odd Char,header odd1 Char"/>
    <w:basedOn w:val="DefaultParagraphFont"/>
    <w:link w:val="Header"/>
    <w:uiPriority w:val="99"/>
    <w:rsid w:val="00D03646"/>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D03646"/>
    <w:pPr>
      <w:tabs>
        <w:tab w:val="center" w:pos="4320"/>
        <w:tab w:val="right" w:pos="8640"/>
      </w:tabs>
    </w:pPr>
  </w:style>
  <w:style w:type="character" w:customStyle="1" w:styleId="FooterChar">
    <w:name w:val="Footer Char"/>
    <w:basedOn w:val="DefaultParagraphFont"/>
    <w:link w:val="Footer"/>
    <w:uiPriority w:val="99"/>
    <w:rsid w:val="00D03646"/>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D03646"/>
    <w:pPr>
      <w:spacing w:before="60"/>
      <w:ind w:left="288" w:right="3600"/>
      <w:jc w:val="both"/>
    </w:pPr>
    <w:rPr>
      <w:rFonts w:ascii="Arial" w:hAnsi="Arial" w:cs="Arial"/>
    </w:rPr>
  </w:style>
  <w:style w:type="paragraph" w:customStyle="1" w:styleId="EVHeading2">
    <w:name w:val="EV Heading 2"/>
    <w:basedOn w:val="Title"/>
    <w:rsid w:val="00D03646"/>
    <w:pPr>
      <w:jc w:val="both"/>
    </w:pPr>
    <w:rPr>
      <w:rFonts w:ascii="Arial" w:hAnsi="Arial" w:cs="Arial"/>
      <w:sz w:val="28"/>
      <w:szCs w:val="36"/>
      <w:u w:val="single"/>
      <w:lang w:val="en-GB"/>
    </w:rPr>
  </w:style>
  <w:style w:type="paragraph" w:styleId="TOC1">
    <w:name w:val="toc 1"/>
    <w:basedOn w:val="Normal"/>
    <w:next w:val="Normal"/>
    <w:uiPriority w:val="39"/>
    <w:rsid w:val="00D03646"/>
    <w:pPr>
      <w:spacing w:before="120" w:after="120"/>
    </w:pPr>
    <w:rPr>
      <w:rFonts w:ascii="Arial" w:hAnsi="Arial" w:cs="Calibri"/>
      <w:b/>
      <w:bCs/>
      <w:caps/>
      <w:sz w:val="20"/>
    </w:rPr>
  </w:style>
  <w:style w:type="paragraph" w:customStyle="1" w:styleId="WW-BalloonText">
    <w:name w:val="WW-Balloon Text"/>
    <w:basedOn w:val="Normal"/>
    <w:rsid w:val="00D03646"/>
    <w:rPr>
      <w:rFonts w:ascii="Tahoma" w:hAnsi="Tahoma" w:cs="Tahoma"/>
      <w:sz w:val="16"/>
      <w:szCs w:val="16"/>
    </w:rPr>
  </w:style>
  <w:style w:type="paragraph" w:customStyle="1" w:styleId="Normal1">
    <w:name w:val="Normal1"/>
    <w:basedOn w:val="Normal"/>
    <w:rsid w:val="00D03646"/>
    <w:pPr>
      <w:spacing w:before="280" w:after="280"/>
    </w:pPr>
    <w:rPr>
      <w:rFonts w:ascii="Arial" w:hAnsi="Arial" w:cs="Arial"/>
      <w:sz w:val="22"/>
      <w:szCs w:val="22"/>
      <w:lang w:val="en-US"/>
    </w:rPr>
  </w:style>
  <w:style w:type="paragraph" w:customStyle="1" w:styleId="WW-Default">
    <w:name w:val="WW-Default"/>
    <w:rsid w:val="00D03646"/>
    <w:pPr>
      <w:widowControl w:val="0"/>
      <w:suppressAutoHyphens/>
      <w:autoSpaceDE w:val="0"/>
      <w:spacing w:after="0" w:line="240" w:lineRule="auto"/>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rsid w:val="00D03646"/>
    <w:pPr>
      <w:suppressLineNumbers/>
    </w:pPr>
  </w:style>
  <w:style w:type="paragraph" w:customStyle="1" w:styleId="WW-TableContents">
    <w:name w:val="WW-Table Contents"/>
    <w:basedOn w:val="BodyText"/>
    <w:rsid w:val="00D03646"/>
    <w:pPr>
      <w:suppressLineNumbers/>
    </w:pPr>
  </w:style>
  <w:style w:type="paragraph" w:customStyle="1" w:styleId="WW-TableContents1">
    <w:name w:val="WW-Table Contents1"/>
    <w:basedOn w:val="BodyText"/>
    <w:rsid w:val="00D03646"/>
    <w:pPr>
      <w:suppressLineNumbers/>
    </w:pPr>
  </w:style>
  <w:style w:type="paragraph" w:customStyle="1" w:styleId="WW-TableContents11">
    <w:name w:val="WW-Table Contents11"/>
    <w:basedOn w:val="BodyText"/>
    <w:rsid w:val="00D03646"/>
    <w:pPr>
      <w:suppressLineNumbers/>
    </w:pPr>
  </w:style>
  <w:style w:type="paragraph" w:customStyle="1" w:styleId="WW-TableContents111">
    <w:name w:val="WW-Table Contents111"/>
    <w:basedOn w:val="BodyText"/>
    <w:rsid w:val="00D03646"/>
    <w:pPr>
      <w:suppressLineNumbers/>
    </w:pPr>
  </w:style>
  <w:style w:type="paragraph" w:customStyle="1" w:styleId="WW-TableContents1111">
    <w:name w:val="WW-Table Contents1111"/>
    <w:basedOn w:val="BodyText"/>
    <w:rsid w:val="00D03646"/>
    <w:pPr>
      <w:suppressLineNumbers/>
    </w:pPr>
  </w:style>
  <w:style w:type="paragraph" w:customStyle="1" w:styleId="WW-TableContents11111">
    <w:name w:val="WW-Table Contents11111"/>
    <w:basedOn w:val="BodyText"/>
    <w:rsid w:val="00D03646"/>
    <w:pPr>
      <w:suppressLineNumbers/>
    </w:pPr>
  </w:style>
  <w:style w:type="paragraph" w:customStyle="1" w:styleId="WW-TableContents111111">
    <w:name w:val="WW-Table Contents111111"/>
    <w:basedOn w:val="BodyText"/>
    <w:rsid w:val="00D03646"/>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D03646"/>
    <w:pPr>
      <w:jc w:val="center"/>
    </w:pPr>
    <w:rPr>
      <w:b/>
      <w:bCs/>
      <w:i/>
      <w:iCs/>
    </w:rPr>
  </w:style>
  <w:style w:type="paragraph" w:customStyle="1" w:styleId="WW-TableHeading">
    <w:name w:val="WW-Table Heading"/>
    <w:basedOn w:val="WW-TableContents"/>
    <w:rsid w:val="00D03646"/>
    <w:pPr>
      <w:jc w:val="center"/>
    </w:pPr>
    <w:rPr>
      <w:b/>
      <w:bCs/>
      <w:i/>
      <w:iCs/>
    </w:rPr>
  </w:style>
  <w:style w:type="paragraph" w:customStyle="1" w:styleId="WW-TableHeading1">
    <w:name w:val="WW-Table Heading1"/>
    <w:basedOn w:val="WW-TableContents1"/>
    <w:rsid w:val="00D03646"/>
    <w:pPr>
      <w:jc w:val="center"/>
    </w:pPr>
    <w:rPr>
      <w:b/>
      <w:bCs/>
      <w:i/>
      <w:iCs/>
    </w:rPr>
  </w:style>
  <w:style w:type="paragraph" w:customStyle="1" w:styleId="WW-TableHeading11">
    <w:name w:val="WW-Table Heading11"/>
    <w:basedOn w:val="WW-TableContents11"/>
    <w:rsid w:val="00D03646"/>
    <w:pPr>
      <w:jc w:val="center"/>
    </w:pPr>
    <w:rPr>
      <w:b/>
      <w:bCs/>
      <w:i/>
      <w:iCs/>
    </w:rPr>
  </w:style>
  <w:style w:type="paragraph" w:customStyle="1" w:styleId="WW-TableHeading111">
    <w:name w:val="WW-Table Heading111"/>
    <w:basedOn w:val="WW-TableContents111"/>
    <w:rsid w:val="00D03646"/>
    <w:pPr>
      <w:jc w:val="center"/>
    </w:pPr>
    <w:rPr>
      <w:b/>
      <w:bCs/>
      <w:i/>
      <w:iCs/>
    </w:rPr>
  </w:style>
  <w:style w:type="paragraph" w:customStyle="1" w:styleId="WW-TableHeading1111">
    <w:name w:val="WW-Table Heading1111"/>
    <w:basedOn w:val="WW-TableContents1111"/>
    <w:rsid w:val="00D03646"/>
    <w:pPr>
      <w:jc w:val="center"/>
    </w:pPr>
    <w:rPr>
      <w:b/>
      <w:bCs/>
      <w:i/>
      <w:iCs/>
    </w:rPr>
  </w:style>
  <w:style w:type="paragraph" w:customStyle="1" w:styleId="WW-TableHeading11111">
    <w:name w:val="WW-Table Heading11111"/>
    <w:basedOn w:val="WW-TableContents11111"/>
    <w:rsid w:val="00D03646"/>
    <w:pPr>
      <w:jc w:val="center"/>
    </w:pPr>
    <w:rPr>
      <w:b/>
      <w:bCs/>
      <w:i/>
      <w:iCs/>
    </w:rPr>
  </w:style>
  <w:style w:type="paragraph" w:customStyle="1" w:styleId="WW-TableHeading111111">
    <w:name w:val="WW-Table Heading111111"/>
    <w:basedOn w:val="WW-TableContents111111"/>
    <w:rsid w:val="00D03646"/>
    <w:pPr>
      <w:jc w:val="center"/>
    </w:pPr>
    <w:rPr>
      <w:b/>
      <w:bCs/>
      <w:i/>
      <w:iCs/>
    </w:rPr>
  </w:style>
  <w:style w:type="character" w:customStyle="1" w:styleId="FootnoteTextChar">
    <w:name w:val="Footnote Text Char"/>
    <w:basedOn w:val="DefaultParagraphFont"/>
    <w:link w:val="FootnoteText"/>
    <w:semiHidden/>
    <w:rsid w:val="00D03646"/>
    <w:rPr>
      <w:rFonts w:ascii="Times New Roman" w:eastAsia="Times New Roman" w:hAnsi="Times New Roman" w:cs="Times New Roman"/>
      <w:sz w:val="20"/>
      <w:szCs w:val="20"/>
      <w:lang w:val="en-US" w:eastAsia="ar-SA"/>
    </w:rPr>
  </w:style>
  <w:style w:type="paragraph" w:styleId="FootnoteText">
    <w:name w:val="footnote text"/>
    <w:basedOn w:val="Normal"/>
    <w:link w:val="FootnoteTextChar"/>
    <w:semiHidden/>
    <w:rsid w:val="00D03646"/>
    <w:rPr>
      <w:sz w:val="20"/>
      <w:lang w:val="en-US"/>
    </w:rPr>
  </w:style>
  <w:style w:type="paragraph" w:customStyle="1" w:styleId="CM4">
    <w:name w:val="CM4"/>
    <w:basedOn w:val="WW-Default"/>
    <w:next w:val="WW-Default"/>
    <w:rsid w:val="00D03646"/>
    <w:pPr>
      <w:spacing w:line="246" w:lineRule="atLeast"/>
    </w:pPr>
    <w:rPr>
      <w:color w:val="auto"/>
      <w:sz w:val="20"/>
      <w:szCs w:val="20"/>
    </w:rPr>
  </w:style>
  <w:style w:type="paragraph" w:customStyle="1" w:styleId="CM18">
    <w:name w:val="CM18"/>
    <w:basedOn w:val="WW-Default"/>
    <w:next w:val="WW-Default"/>
    <w:rsid w:val="00D03646"/>
    <w:pPr>
      <w:spacing w:after="353"/>
    </w:pPr>
    <w:rPr>
      <w:color w:val="auto"/>
      <w:sz w:val="20"/>
      <w:szCs w:val="20"/>
    </w:rPr>
  </w:style>
  <w:style w:type="paragraph" w:customStyle="1" w:styleId="CM73">
    <w:name w:val="CM73"/>
    <w:basedOn w:val="WW-Default"/>
    <w:next w:val="WW-Default"/>
    <w:rsid w:val="00D03646"/>
    <w:pPr>
      <w:spacing w:after="463"/>
    </w:pPr>
    <w:rPr>
      <w:rFonts w:ascii="Arial" w:hAnsi="Arial" w:cs="Arial"/>
      <w:color w:val="auto"/>
    </w:rPr>
  </w:style>
  <w:style w:type="paragraph" w:customStyle="1" w:styleId="CM83">
    <w:name w:val="CM83"/>
    <w:basedOn w:val="WW-Default"/>
    <w:next w:val="WW-Default"/>
    <w:rsid w:val="00D03646"/>
    <w:pPr>
      <w:spacing w:after="85"/>
    </w:pPr>
    <w:rPr>
      <w:rFonts w:ascii="Arial" w:hAnsi="Arial" w:cs="Arial"/>
      <w:color w:val="auto"/>
    </w:rPr>
  </w:style>
  <w:style w:type="paragraph" w:customStyle="1" w:styleId="formula1">
    <w:name w:val="formula1"/>
    <w:basedOn w:val="Normal"/>
    <w:rsid w:val="00D03646"/>
    <w:rPr>
      <w:rFonts w:ascii="Arial Narrow" w:hAnsi="Arial Narrow"/>
      <w:b/>
      <w:bCs/>
      <w:sz w:val="28"/>
      <w:szCs w:val="28"/>
    </w:rPr>
  </w:style>
  <w:style w:type="paragraph" w:customStyle="1" w:styleId="WW-CommentText">
    <w:name w:val="WW-Comment Text"/>
    <w:basedOn w:val="Normal"/>
    <w:rsid w:val="00D03646"/>
    <w:rPr>
      <w:rFonts w:ascii="Times Roman YU" w:hAnsi="Times Roman YU"/>
      <w:sz w:val="20"/>
      <w:lang w:val="sl-SI"/>
    </w:rPr>
  </w:style>
  <w:style w:type="paragraph" w:customStyle="1" w:styleId="CM16">
    <w:name w:val="CM16"/>
    <w:basedOn w:val="WW-Default"/>
    <w:next w:val="WW-Default"/>
    <w:rsid w:val="00D03646"/>
    <w:pPr>
      <w:spacing w:after="245"/>
    </w:pPr>
    <w:rPr>
      <w:color w:val="auto"/>
      <w:sz w:val="20"/>
      <w:szCs w:val="20"/>
    </w:rPr>
  </w:style>
  <w:style w:type="paragraph" w:customStyle="1" w:styleId="WW-Heading111111">
    <w:name w:val="WW-Heading111111"/>
    <w:basedOn w:val="Normal"/>
    <w:next w:val="BodyText"/>
    <w:rsid w:val="00D03646"/>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D03646"/>
    <w:pPr>
      <w:widowControl w:val="0"/>
      <w:suppressLineNumbers/>
    </w:pPr>
    <w:rPr>
      <w:rFonts w:ascii="Tahoma" w:eastAsia="Tahoma" w:hAnsi="Tahoma"/>
      <w:szCs w:val="24"/>
      <w:lang w:val="en-US"/>
    </w:rPr>
  </w:style>
  <w:style w:type="paragraph" w:customStyle="1" w:styleId="ContentsHeading">
    <w:name w:val="Contents Heading"/>
    <w:basedOn w:val="Heading"/>
    <w:rsid w:val="00D03646"/>
    <w:pPr>
      <w:suppressLineNumbers/>
    </w:pPr>
    <w:rPr>
      <w:b/>
      <w:bCs/>
      <w:sz w:val="32"/>
      <w:szCs w:val="32"/>
    </w:rPr>
  </w:style>
  <w:style w:type="paragraph" w:customStyle="1" w:styleId="WW-ContentsHeading">
    <w:name w:val="WW-Contents Heading"/>
    <w:basedOn w:val="WW-Heading"/>
    <w:rsid w:val="00D03646"/>
    <w:pPr>
      <w:suppressLineNumbers/>
    </w:pPr>
    <w:rPr>
      <w:b/>
      <w:bCs/>
      <w:sz w:val="32"/>
      <w:szCs w:val="32"/>
    </w:rPr>
  </w:style>
  <w:style w:type="paragraph" w:customStyle="1" w:styleId="WW-ContentsHeading1">
    <w:name w:val="WW-Contents Heading1"/>
    <w:basedOn w:val="WW-Heading1"/>
    <w:rsid w:val="00D03646"/>
    <w:pPr>
      <w:suppressLineNumbers/>
    </w:pPr>
    <w:rPr>
      <w:b/>
      <w:bCs/>
      <w:sz w:val="32"/>
      <w:szCs w:val="32"/>
    </w:rPr>
  </w:style>
  <w:style w:type="paragraph" w:customStyle="1" w:styleId="WW-ContentsHeading11">
    <w:name w:val="WW-Contents Heading11"/>
    <w:basedOn w:val="WW-Heading11"/>
    <w:rsid w:val="00D03646"/>
    <w:pPr>
      <w:suppressLineNumbers/>
    </w:pPr>
    <w:rPr>
      <w:b/>
      <w:bCs/>
      <w:sz w:val="32"/>
      <w:szCs w:val="32"/>
    </w:rPr>
  </w:style>
  <w:style w:type="paragraph" w:customStyle="1" w:styleId="WW-ContentsHeading111">
    <w:name w:val="WW-Contents Heading111"/>
    <w:basedOn w:val="WW-Heading111"/>
    <w:rsid w:val="00D03646"/>
    <w:pPr>
      <w:suppressLineNumbers/>
    </w:pPr>
    <w:rPr>
      <w:b/>
      <w:bCs/>
      <w:sz w:val="32"/>
      <w:szCs w:val="32"/>
    </w:rPr>
  </w:style>
  <w:style w:type="paragraph" w:customStyle="1" w:styleId="WW-ContentsHeading1111">
    <w:name w:val="WW-Contents Heading1111"/>
    <w:basedOn w:val="WW-Heading1111"/>
    <w:rsid w:val="00D03646"/>
    <w:pPr>
      <w:suppressLineNumbers/>
    </w:pPr>
    <w:rPr>
      <w:b/>
      <w:bCs/>
      <w:sz w:val="32"/>
      <w:szCs w:val="32"/>
    </w:rPr>
  </w:style>
  <w:style w:type="paragraph" w:customStyle="1" w:styleId="WW-ContentsHeading11111">
    <w:name w:val="WW-Contents Heading11111"/>
    <w:basedOn w:val="WW-Heading11111"/>
    <w:rsid w:val="00D03646"/>
    <w:pPr>
      <w:suppressLineNumbers/>
    </w:pPr>
    <w:rPr>
      <w:b/>
      <w:bCs/>
      <w:sz w:val="32"/>
      <w:szCs w:val="32"/>
    </w:rPr>
  </w:style>
  <w:style w:type="paragraph" w:customStyle="1" w:styleId="WW-ContentsHeading111111">
    <w:name w:val="WW-Contents Heading111111"/>
    <w:basedOn w:val="WW-Heading111111"/>
    <w:rsid w:val="00D03646"/>
    <w:pPr>
      <w:suppressLineNumbers/>
    </w:pPr>
    <w:rPr>
      <w:b/>
      <w:bCs/>
      <w:sz w:val="32"/>
      <w:szCs w:val="32"/>
    </w:rPr>
  </w:style>
  <w:style w:type="paragraph" w:customStyle="1" w:styleId="Framecontents">
    <w:name w:val="Frame contents"/>
    <w:basedOn w:val="BodyText"/>
    <w:rsid w:val="00D03646"/>
  </w:style>
  <w:style w:type="paragraph" w:customStyle="1" w:styleId="WW-Framecontents">
    <w:name w:val="WW-Frame contents"/>
    <w:basedOn w:val="BodyText"/>
    <w:rsid w:val="00D03646"/>
  </w:style>
  <w:style w:type="paragraph" w:customStyle="1" w:styleId="WW-Framecontents1">
    <w:name w:val="WW-Frame contents1"/>
    <w:basedOn w:val="BodyText"/>
    <w:rsid w:val="00D03646"/>
  </w:style>
  <w:style w:type="paragraph" w:customStyle="1" w:styleId="WW-Framecontents11">
    <w:name w:val="WW-Frame contents11"/>
    <w:basedOn w:val="BodyText"/>
    <w:rsid w:val="00D03646"/>
  </w:style>
  <w:style w:type="paragraph" w:customStyle="1" w:styleId="WW-Framecontents111">
    <w:name w:val="WW-Frame contents111"/>
    <w:basedOn w:val="BodyText"/>
    <w:rsid w:val="00D03646"/>
  </w:style>
  <w:style w:type="paragraph" w:customStyle="1" w:styleId="WW-Framecontents1111">
    <w:name w:val="WW-Frame contents1111"/>
    <w:basedOn w:val="BodyText"/>
    <w:rsid w:val="00D03646"/>
  </w:style>
  <w:style w:type="paragraph" w:customStyle="1" w:styleId="WW-Framecontents11111">
    <w:name w:val="WW-Frame contents11111"/>
    <w:basedOn w:val="BodyText"/>
    <w:rsid w:val="00D03646"/>
  </w:style>
  <w:style w:type="paragraph" w:styleId="BodyTextIndent2">
    <w:name w:val="Body Text Indent 2"/>
    <w:basedOn w:val="Normal"/>
    <w:link w:val="BodyTextIndent2Char"/>
    <w:rsid w:val="00D03646"/>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D03646"/>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D03646"/>
    <w:pPr>
      <w:ind w:left="720"/>
      <w:jc w:val="both"/>
    </w:pPr>
    <w:rPr>
      <w:rFonts w:ascii="Arial Narrow" w:hAnsi="Arial Narrow"/>
    </w:rPr>
  </w:style>
  <w:style w:type="character" w:customStyle="1" w:styleId="BodyTextIndent3Char">
    <w:name w:val="Body Text Indent 3 Char"/>
    <w:basedOn w:val="DefaultParagraphFont"/>
    <w:link w:val="BodyTextIndent3"/>
    <w:rsid w:val="00D03646"/>
    <w:rPr>
      <w:rFonts w:ascii="Arial Narrow" w:eastAsia="Times New Roman" w:hAnsi="Arial Narrow" w:cs="Times New Roman"/>
      <w:sz w:val="24"/>
      <w:szCs w:val="20"/>
      <w:lang w:val="sr-Cyrl-CS" w:eastAsia="ar-SA"/>
    </w:rPr>
  </w:style>
  <w:style w:type="character" w:styleId="CommentReference">
    <w:name w:val="annotation reference"/>
    <w:uiPriority w:val="99"/>
    <w:rsid w:val="00D03646"/>
    <w:rPr>
      <w:sz w:val="16"/>
      <w:szCs w:val="16"/>
    </w:rPr>
  </w:style>
  <w:style w:type="paragraph" w:styleId="CommentText">
    <w:name w:val="annotation text"/>
    <w:basedOn w:val="Normal"/>
    <w:link w:val="CommentTextChar"/>
    <w:uiPriority w:val="99"/>
    <w:rsid w:val="00D03646"/>
    <w:rPr>
      <w:sz w:val="20"/>
    </w:rPr>
  </w:style>
  <w:style w:type="character" w:customStyle="1" w:styleId="CommentTextChar">
    <w:name w:val="Comment Text Char"/>
    <w:basedOn w:val="DefaultParagraphFont"/>
    <w:link w:val="CommentText"/>
    <w:uiPriority w:val="99"/>
    <w:rsid w:val="00D03646"/>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D03646"/>
    <w:rPr>
      <w:b/>
      <w:bCs/>
    </w:rPr>
  </w:style>
  <w:style w:type="character" w:customStyle="1" w:styleId="CommentSubjectChar">
    <w:name w:val="Comment Subject Char"/>
    <w:basedOn w:val="CommentTextChar"/>
    <w:link w:val="CommentSubject"/>
    <w:uiPriority w:val="99"/>
    <w:rsid w:val="00D03646"/>
    <w:rPr>
      <w:rFonts w:ascii="Times New Roman" w:eastAsia="Times New Roman" w:hAnsi="Times New Roman" w:cs="Times New Roman"/>
      <w:b/>
      <w:bCs/>
      <w:sz w:val="20"/>
      <w:szCs w:val="20"/>
      <w:lang w:val="sr-Cyrl-CS" w:eastAsia="ar-SA"/>
    </w:rPr>
  </w:style>
  <w:style w:type="character" w:customStyle="1" w:styleId="BalloonTextChar">
    <w:name w:val="Balloon Text Char"/>
    <w:basedOn w:val="DefaultParagraphFont"/>
    <w:link w:val="BalloonText"/>
    <w:uiPriority w:val="99"/>
    <w:semiHidden/>
    <w:rsid w:val="00D03646"/>
    <w:rPr>
      <w:rFonts w:ascii="Tahoma" w:eastAsia="Times New Roman" w:hAnsi="Tahoma" w:cs="Times New Roman"/>
      <w:sz w:val="16"/>
      <w:szCs w:val="16"/>
      <w:lang w:val="sr-Cyrl-CS" w:eastAsia="ar-SA"/>
    </w:rPr>
  </w:style>
  <w:style w:type="paragraph" w:styleId="BalloonText">
    <w:name w:val="Balloon Text"/>
    <w:basedOn w:val="Normal"/>
    <w:link w:val="BalloonTextChar"/>
    <w:uiPriority w:val="99"/>
    <w:semiHidden/>
    <w:rsid w:val="00D03646"/>
    <w:rPr>
      <w:rFonts w:ascii="Tahoma" w:hAnsi="Tahoma"/>
      <w:sz w:val="16"/>
      <w:szCs w:val="16"/>
    </w:rPr>
  </w:style>
  <w:style w:type="table" w:styleId="TableGrid">
    <w:name w:val="Table Grid"/>
    <w:aliases w:val="SBS Simple"/>
    <w:basedOn w:val="TableNormal"/>
    <w:uiPriority w:val="39"/>
    <w:rsid w:val="00D0364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3646"/>
    <w:pPr>
      <w:widowControl w:val="0"/>
      <w:autoSpaceDE w:val="0"/>
      <w:autoSpaceDN w:val="0"/>
      <w:adjustRightInd w:val="0"/>
      <w:spacing w:after="0" w:line="240" w:lineRule="auto"/>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rsid w:val="00D0364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D03646"/>
    <w:pPr>
      <w:tabs>
        <w:tab w:val="num" w:pos="360"/>
      </w:tabs>
      <w:suppressAutoHyphens w:val="0"/>
      <w:ind w:left="360" w:hanging="360"/>
    </w:pPr>
    <w:rPr>
      <w:lang w:eastAsia="en-US"/>
    </w:rPr>
  </w:style>
  <w:style w:type="paragraph" w:styleId="BodyText3">
    <w:name w:val="Body Text 3"/>
    <w:basedOn w:val="Normal"/>
    <w:link w:val="BodyText3Char"/>
    <w:rsid w:val="00D03646"/>
    <w:pPr>
      <w:spacing w:after="120"/>
    </w:pPr>
    <w:rPr>
      <w:sz w:val="16"/>
      <w:szCs w:val="16"/>
    </w:rPr>
  </w:style>
  <w:style w:type="character" w:customStyle="1" w:styleId="BodyText3Char">
    <w:name w:val="Body Text 3 Char"/>
    <w:basedOn w:val="DefaultParagraphFont"/>
    <w:link w:val="BodyText3"/>
    <w:rsid w:val="00D03646"/>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D03646"/>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D03646"/>
    <w:rPr>
      <w:rFonts w:ascii="Courier New" w:eastAsia="Times New Roman" w:hAnsi="Courier New" w:cs="Times New Roman"/>
      <w:sz w:val="20"/>
      <w:szCs w:val="20"/>
      <w:lang w:val="en-US"/>
    </w:rPr>
  </w:style>
  <w:style w:type="paragraph" w:styleId="NormalWeb">
    <w:name w:val="Normal (Web)"/>
    <w:basedOn w:val="Normal"/>
    <w:rsid w:val="00D03646"/>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D03646"/>
    <w:pPr>
      <w:spacing w:after="120" w:line="480" w:lineRule="auto"/>
    </w:pPr>
  </w:style>
  <w:style w:type="character" w:customStyle="1" w:styleId="BodyText2Char">
    <w:name w:val="Body Text 2 Char"/>
    <w:basedOn w:val="DefaultParagraphFont"/>
    <w:link w:val="BodyText2"/>
    <w:rsid w:val="00D03646"/>
    <w:rPr>
      <w:rFonts w:ascii="Times New Roman" w:eastAsia="Times New Roman" w:hAnsi="Times New Roman" w:cs="Times New Roman"/>
      <w:sz w:val="24"/>
      <w:szCs w:val="20"/>
      <w:lang w:val="sr-Cyrl-CS" w:eastAsia="ar-SA"/>
    </w:rPr>
  </w:style>
  <w:style w:type="character" w:customStyle="1" w:styleId="DocumentMapChar">
    <w:name w:val="Document Map Char"/>
    <w:basedOn w:val="DefaultParagraphFont"/>
    <w:link w:val="DocumentMap"/>
    <w:semiHidden/>
    <w:rsid w:val="00D03646"/>
    <w:rPr>
      <w:rFonts w:ascii="Tahoma" w:eastAsia="Times New Roman" w:hAnsi="Tahoma" w:cs="Tahoma"/>
      <w:sz w:val="20"/>
      <w:szCs w:val="20"/>
      <w:shd w:val="clear" w:color="auto" w:fill="000080"/>
      <w:lang w:val="sr-Cyrl-CS" w:eastAsia="ar-SA"/>
    </w:rPr>
  </w:style>
  <w:style w:type="paragraph" w:styleId="DocumentMap">
    <w:name w:val="Document Map"/>
    <w:basedOn w:val="Normal"/>
    <w:link w:val="DocumentMapChar"/>
    <w:semiHidden/>
    <w:rsid w:val="00D03646"/>
    <w:pPr>
      <w:shd w:val="clear" w:color="auto" w:fill="000080"/>
    </w:pPr>
    <w:rPr>
      <w:rFonts w:ascii="Tahoma" w:hAnsi="Tahoma" w:cs="Tahoma"/>
      <w:sz w:val="20"/>
    </w:rPr>
  </w:style>
  <w:style w:type="paragraph" w:styleId="ListParagraph">
    <w:name w:val="List Paragraph"/>
    <w:aliases w:val="Liste 1,List Paragraph1,TOC style,lp1,List1,List11,Bullet Number,lp11,List Paragraph11,Bullet 1,Use Case List Paragraph"/>
    <w:basedOn w:val="Normal"/>
    <w:link w:val="ListParagraphChar"/>
    <w:uiPriority w:val="34"/>
    <w:qFormat/>
    <w:rsid w:val="00D03646"/>
    <w:pPr>
      <w:suppressAutoHyphens w:val="0"/>
      <w:spacing w:after="200" w:line="276" w:lineRule="auto"/>
      <w:ind w:left="720"/>
      <w:contextualSpacing/>
    </w:pPr>
    <w:rPr>
      <w:rFonts w:ascii="Calibri" w:eastAsia="Calibri" w:hAnsi="Calibri"/>
      <w:sz w:val="22"/>
      <w:szCs w:val="22"/>
      <w:lang w:val="sr-Latn-CS" w:eastAsia="en-US"/>
    </w:rPr>
  </w:style>
  <w:style w:type="character" w:customStyle="1" w:styleId="ListParagraphChar">
    <w:name w:val="List Paragraph Char"/>
    <w:aliases w:val="Liste 1 Char,List Paragraph1 Char,TOC style Char,lp1 Char,List1 Char,List11 Char,Bullet Number Char,lp11 Char,List Paragraph11 Char,Bullet 1 Char,Use Case List Paragraph Char"/>
    <w:link w:val="ListParagraph"/>
    <w:uiPriority w:val="34"/>
    <w:qFormat/>
    <w:rsid w:val="00D03646"/>
    <w:rPr>
      <w:rFonts w:ascii="Calibri" w:eastAsia="Calibri" w:hAnsi="Calibri" w:cs="Times New Roman"/>
      <w:lang w:val="sr-Latn-CS"/>
    </w:rPr>
  </w:style>
  <w:style w:type="character" w:styleId="FollowedHyperlink">
    <w:name w:val="FollowedHyperlink"/>
    <w:uiPriority w:val="99"/>
    <w:rsid w:val="00D03646"/>
    <w:rPr>
      <w:color w:val="800080"/>
      <w:u w:val="single"/>
    </w:rPr>
  </w:style>
  <w:style w:type="character" w:customStyle="1" w:styleId="CharChar">
    <w:name w:val="Char Char"/>
    <w:locked/>
    <w:rsid w:val="00D03646"/>
    <w:rPr>
      <w:sz w:val="24"/>
      <w:lang w:val="sr-Cyrl-CS" w:eastAsia="ar-SA" w:bidi="ar-SA"/>
    </w:rPr>
  </w:style>
  <w:style w:type="paragraph" w:customStyle="1" w:styleId="Narrow">
    <w:name w:val="Narrow"/>
    <w:aliases w:val="3pt"/>
    <w:basedOn w:val="Normal"/>
    <w:rsid w:val="00D03646"/>
    <w:pPr>
      <w:suppressAutoHyphens w:val="0"/>
      <w:spacing w:after="60"/>
      <w:jc w:val="both"/>
    </w:pPr>
    <w:rPr>
      <w:rFonts w:ascii="Arial Narrow" w:hAnsi="Arial Narrow"/>
      <w:szCs w:val="24"/>
      <w:lang w:val="en-GB" w:eastAsia="en-US"/>
    </w:rPr>
  </w:style>
  <w:style w:type="character" w:customStyle="1" w:styleId="CharChar1">
    <w:name w:val="Char Char1"/>
    <w:rsid w:val="00D03646"/>
    <w:rPr>
      <w:sz w:val="24"/>
      <w:lang w:val="sr-Cyrl-CS" w:eastAsia="ar-SA" w:bidi="ar-SA"/>
    </w:rPr>
  </w:style>
  <w:style w:type="paragraph" w:customStyle="1" w:styleId="ArrialNarrow">
    <w:name w:val="Arrial Narrow"/>
    <w:aliases w:val="3 pt"/>
    <w:basedOn w:val="BodyText"/>
    <w:rsid w:val="00D03646"/>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D03646"/>
    <w:pPr>
      <w:suppressAutoHyphens w:val="0"/>
      <w:spacing w:before="100" w:beforeAutospacing="1" w:after="100" w:afterAutospacing="1"/>
    </w:pPr>
    <w:rPr>
      <w:rFonts w:eastAsia="Arial Unicode MS"/>
      <w:sz w:val="20"/>
      <w:lang w:val="it-IT" w:eastAsia="it-IT"/>
    </w:rPr>
  </w:style>
  <w:style w:type="paragraph" w:customStyle="1" w:styleId="BankNormal">
    <w:name w:val="BankNormal"/>
    <w:basedOn w:val="Normal"/>
    <w:rsid w:val="00D03646"/>
    <w:pPr>
      <w:suppressAutoHyphens w:val="0"/>
      <w:spacing w:after="240"/>
    </w:pPr>
    <w:rPr>
      <w:lang w:val="en-US" w:eastAsia="en-US"/>
    </w:rPr>
  </w:style>
  <w:style w:type="paragraph" w:customStyle="1" w:styleId="Normala">
    <w:name w:val="Normal(a)"/>
    <w:basedOn w:val="Normal"/>
    <w:rsid w:val="00D03646"/>
    <w:pPr>
      <w:keepLines/>
      <w:suppressAutoHyphens w:val="0"/>
      <w:spacing w:after="120"/>
      <w:jc w:val="both"/>
    </w:pPr>
    <w:rPr>
      <w:lang w:val="en-GB" w:eastAsia="en-GB"/>
    </w:rPr>
  </w:style>
  <w:style w:type="paragraph" w:styleId="TOC2">
    <w:name w:val="toc 2"/>
    <w:basedOn w:val="Normal"/>
    <w:next w:val="Normal"/>
    <w:autoRedefine/>
    <w:uiPriority w:val="39"/>
    <w:rsid w:val="00D03646"/>
    <w:pPr>
      <w:ind w:left="240"/>
    </w:pPr>
    <w:rPr>
      <w:rFonts w:ascii="Calibri" w:hAnsi="Calibri" w:cs="Calibri"/>
      <w:smallCaps/>
      <w:sz w:val="20"/>
    </w:rPr>
  </w:style>
  <w:style w:type="paragraph" w:styleId="TOC3">
    <w:name w:val="toc 3"/>
    <w:basedOn w:val="Normal"/>
    <w:next w:val="Normal"/>
    <w:autoRedefine/>
    <w:uiPriority w:val="39"/>
    <w:rsid w:val="00D03646"/>
    <w:pPr>
      <w:ind w:left="480"/>
    </w:pPr>
    <w:rPr>
      <w:rFonts w:ascii="Calibri" w:hAnsi="Calibri" w:cs="Calibri"/>
      <w:i/>
      <w:iCs/>
      <w:sz w:val="20"/>
    </w:rPr>
  </w:style>
  <w:style w:type="paragraph" w:styleId="TOC4">
    <w:name w:val="toc 4"/>
    <w:basedOn w:val="Normal"/>
    <w:next w:val="Normal"/>
    <w:autoRedefine/>
    <w:rsid w:val="00D03646"/>
    <w:pPr>
      <w:ind w:left="720"/>
    </w:pPr>
    <w:rPr>
      <w:rFonts w:ascii="Calibri" w:hAnsi="Calibri" w:cs="Calibri"/>
      <w:sz w:val="18"/>
      <w:szCs w:val="18"/>
    </w:rPr>
  </w:style>
  <w:style w:type="paragraph" w:styleId="TOC5">
    <w:name w:val="toc 5"/>
    <w:basedOn w:val="Normal"/>
    <w:next w:val="Normal"/>
    <w:autoRedefine/>
    <w:rsid w:val="00D03646"/>
    <w:pPr>
      <w:ind w:left="960"/>
    </w:pPr>
    <w:rPr>
      <w:rFonts w:ascii="Calibri" w:hAnsi="Calibri" w:cs="Calibri"/>
      <w:sz w:val="18"/>
      <w:szCs w:val="18"/>
    </w:rPr>
  </w:style>
  <w:style w:type="paragraph" w:styleId="TOC6">
    <w:name w:val="toc 6"/>
    <w:basedOn w:val="Normal"/>
    <w:next w:val="Normal"/>
    <w:autoRedefine/>
    <w:rsid w:val="00D03646"/>
    <w:pPr>
      <w:ind w:left="1200"/>
    </w:pPr>
    <w:rPr>
      <w:rFonts w:ascii="Calibri" w:hAnsi="Calibri" w:cs="Calibri"/>
      <w:sz w:val="18"/>
      <w:szCs w:val="18"/>
    </w:rPr>
  </w:style>
  <w:style w:type="paragraph" w:styleId="TOC7">
    <w:name w:val="toc 7"/>
    <w:basedOn w:val="Normal"/>
    <w:next w:val="Normal"/>
    <w:autoRedefine/>
    <w:rsid w:val="00D03646"/>
    <w:pPr>
      <w:ind w:left="1440"/>
    </w:pPr>
    <w:rPr>
      <w:rFonts w:ascii="Calibri" w:hAnsi="Calibri" w:cs="Calibri"/>
      <w:sz w:val="18"/>
      <w:szCs w:val="18"/>
    </w:rPr>
  </w:style>
  <w:style w:type="paragraph" w:styleId="TOC8">
    <w:name w:val="toc 8"/>
    <w:basedOn w:val="Normal"/>
    <w:next w:val="Normal"/>
    <w:autoRedefine/>
    <w:rsid w:val="00D03646"/>
    <w:pPr>
      <w:ind w:left="1680"/>
    </w:pPr>
    <w:rPr>
      <w:rFonts w:ascii="Calibri" w:hAnsi="Calibri" w:cs="Calibri"/>
      <w:sz w:val="18"/>
      <w:szCs w:val="18"/>
    </w:rPr>
  </w:style>
  <w:style w:type="paragraph" w:styleId="TOC9">
    <w:name w:val="toc 9"/>
    <w:basedOn w:val="Normal"/>
    <w:next w:val="Normal"/>
    <w:autoRedefine/>
    <w:rsid w:val="00D03646"/>
    <w:pPr>
      <w:ind w:left="1920"/>
    </w:pPr>
    <w:rPr>
      <w:rFonts w:ascii="Calibri" w:hAnsi="Calibri" w:cs="Calibri"/>
      <w:sz w:val="18"/>
      <w:szCs w:val="18"/>
    </w:rPr>
  </w:style>
  <w:style w:type="paragraph" w:customStyle="1" w:styleId="Heading10">
    <w:name w:val="Heading_1"/>
    <w:basedOn w:val="Heading1"/>
    <w:rsid w:val="00D03646"/>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D03646"/>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shorttext">
    <w:name w:val="short_text"/>
    <w:basedOn w:val="DefaultParagraphFont"/>
    <w:rsid w:val="00D03646"/>
  </w:style>
  <w:style w:type="character" w:customStyle="1" w:styleId="hps">
    <w:name w:val="hps"/>
    <w:basedOn w:val="DefaultParagraphFont"/>
    <w:rsid w:val="00D03646"/>
  </w:style>
  <w:style w:type="character" w:styleId="BookTitle">
    <w:name w:val="Book Title"/>
    <w:basedOn w:val="DefaultParagraphFont"/>
    <w:uiPriority w:val="99"/>
    <w:qFormat/>
    <w:rsid w:val="00D03646"/>
    <w:rPr>
      <w:b/>
      <w:bCs/>
      <w:smallCaps/>
      <w:spacing w:val="5"/>
    </w:rPr>
  </w:style>
  <w:style w:type="paragraph" w:customStyle="1" w:styleId="Standard">
    <w:name w:val="Standard"/>
    <w:rsid w:val="00D03646"/>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paragraph" w:customStyle="1" w:styleId="Noparagraphstyle">
    <w:name w:val="[No paragraph style]"/>
    <w:uiPriority w:val="99"/>
    <w:rsid w:val="00D03646"/>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D03646"/>
    <w:rPr>
      <w:b/>
      <w:bCs/>
    </w:rPr>
  </w:style>
  <w:style w:type="character" w:customStyle="1" w:styleId="apple-converted-space">
    <w:name w:val="apple-converted-space"/>
    <w:basedOn w:val="DefaultParagraphFont"/>
    <w:rsid w:val="00D03646"/>
  </w:style>
  <w:style w:type="paragraph" w:customStyle="1" w:styleId="Bulit02">
    <w:name w:val="Bulit 02"/>
    <w:basedOn w:val="Normal"/>
    <w:link w:val="Bulit02Char"/>
    <w:uiPriority w:val="99"/>
    <w:qFormat/>
    <w:rsid w:val="00D03646"/>
    <w:pPr>
      <w:numPr>
        <w:numId w:val="5"/>
      </w:numPr>
      <w:spacing w:after="180"/>
      <w:jc w:val="both"/>
    </w:pPr>
    <w:rPr>
      <w:rFonts w:ascii="Arial" w:hAnsi="Arial"/>
      <w:lang w:val="en-US" w:eastAsia="sr-Latn-CS"/>
    </w:rPr>
  </w:style>
  <w:style w:type="character" w:customStyle="1" w:styleId="Bulit02Char">
    <w:name w:val="Bulit 02 Char"/>
    <w:link w:val="Bulit02"/>
    <w:uiPriority w:val="99"/>
    <w:locked/>
    <w:rsid w:val="00D03646"/>
    <w:rPr>
      <w:rFonts w:ascii="Arial" w:eastAsia="Times New Roman" w:hAnsi="Arial" w:cs="Times New Roman"/>
      <w:sz w:val="24"/>
      <w:szCs w:val="20"/>
      <w:lang w:val="en-US" w:eastAsia="sr-Latn-CS"/>
    </w:rPr>
  </w:style>
  <w:style w:type="paragraph" w:customStyle="1" w:styleId="Bulit03">
    <w:name w:val="Bulit 03"/>
    <w:basedOn w:val="Bulit02"/>
    <w:link w:val="Bulit03Char"/>
    <w:uiPriority w:val="99"/>
    <w:qFormat/>
    <w:rsid w:val="00D03646"/>
    <w:pPr>
      <w:numPr>
        <w:ilvl w:val="1"/>
      </w:numPr>
      <w:tabs>
        <w:tab w:val="num" w:pos="360"/>
        <w:tab w:val="num" w:pos="644"/>
      </w:tabs>
      <w:ind w:left="1440" w:hanging="360"/>
    </w:pPr>
  </w:style>
  <w:style w:type="character" w:customStyle="1" w:styleId="Bulit03Char">
    <w:name w:val="Bulit 03 Char"/>
    <w:link w:val="Bulit03"/>
    <w:uiPriority w:val="99"/>
    <w:rsid w:val="00D03646"/>
    <w:rPr>
      <w:rFonts w:ascii="Arial" w:eastAsia="Times New Roman" w:hAnsi="Arial" w:cs="Times New Roman"/>
      <w:sz w:val="24"/>
      <w:szCs w:val="20"/>
      <w:lang w:val="en-US" w:eastAsia="sr-Latn-CS"/>
    </w:rPr>
  </w:style>
  <w:style w:type="paragraph" w:customStyle="1" w:styleId="Nazivobrasca">
    <w:name w:val="Naziv obrasca"/>
    <w:basedOn w:val="Heading1"/>
    <w:link w:val="NazivobrascaChar"/>
    <w:qFormat/>
    <w:rsid w:val="00D03646"/>
    <w:pPr>
      <w:spacing w:before="360" w:after="240"/>
      <w:ind w:left="0" w:firstLine="0"/>
      <w:jc w:val="center"/>
    </w:pPr>
    <w:rPr>
      <w:sz w:val="24"/>
    </w:rPr>
  </w:style>
  <w:style w:type="character" w:customStyle="1" w:styleId="NazivobrascaChar">
    <w:name w:val="Naziv obrasca Char"/>
    <w:link w:val="Nazivobrasca"/>
    <w:rsid w:val="00D03646"/>
    <w:rPr>
      <w:rFonts w:ascii="Arial" w:eastAsia="Times New Roman" w:hAnsi="Arial" w:cs="Arial"/>
      <w:b/>
      <w:sz w:val="24"/>
      <w:lang w:val="sr-Cyrl-RS" w:eastAsia="ar-SA"/>
    </w:rPr>
  </w:style>
  <w:style w:type="character" w:customStyle="1" w:styleId="Bodytext6">
    <w:name w:val="Body text (6)_"/>
    <w:link w:val="Bodytext60"/>
    <w:rsid w:val="00D03646"/>
    <w:rPr>
      <w:b/>
      <w:bCs/>
      <w:sz w:val="21"/>
      <w:szCs w:val="21"/>
      <w:shd w:val="clear" w:color="auto" w:fill="FFFFFF"/>
    </w:rPr>
  </w:style>
  <w:style w:type="paragraph" w:customStyle="1" w:styleId="Bodytext60">
    <w:name w:val="Body text (6)"/>
    <w:basedOn w:val="Normal"/>
    <w:link w:val="Bodytext6"/>
    <w:rsid w:val="00D03646"/>
    <w:pPr>
      <w:widowControl w:val="0"/>
      <w:shd w:val="clear" w:color="auto" w:fill="FFFFFF"/>
      <w:suppressAutoHyphens w:val="0"/>
      <w:spacing w:before="60" w:after="240" w:line="0" w:lineRule="atLeast"/>
      <w:jc w:val="center"/>
    </w:pPr>
    <w:rPr>
      <w:rFonts w:asciiTheme="minorHAnsi" w:eastAsiaTheme="minorHAnsi" w:hAnsiTheme="minorHAnsi" w:cstheme="minorBidi"/>
      <w:b/>
      <w:bCs/>
      <w:sz w:val="21"/>
      <w:szCs w:val="21"/>
      <w:lang w:val="en-GB" w:eastAsia="en-US"/>
    </w:rPr>
  </w:style>
  <w:style w:type="paragraph" w:customStyle="1" w:styleId="KDPodnaslov1">
    <w:name w:val="KDPodnaslov1"/>
    <w:basedOn w:val="Normal"/>
    <w:link w:val="KDPodnaslov1Char"/>
    <w:qFormat/>
    <w:rsid w:val="00D03646"/>
    <w:pPr>
      <w:keepNext/>
      <w:tabs>
        <w:tab w:val="left" w:pos="567"/>
      </w:tabs>
      <w:suppressAutoHyphens w:val="0"/>
      <w:spacing w:before="360"/>
      <w:outlineLvl w:val="0"/>
    </w:pPr>
    <w:rPr>
      <w:rFonts w:ascii="Arial" w:hAnsi="Arial"/>
      <w:b/>
      <w:sz w:val="22"/>
      <w:szCs w:val="22"/>
      <w:lang w:val="en-US" w:eastAsia="en-US"/>
    </w:rPr>
  </w:style>
  <w:style w:type="character" w:customStyle="1" w:styleId="KDPodnaslov1Char">
    <w:name w:val="KDPodnaslov1 Char"/>
    <w:link w:val="KDPodnaslov1"/>
    <w:rsid w:val="00D03646"/>
    <w:rPr>
      <w:rFonts w:ascii="Arial" w:eastAsia="Times New Roman" w:hAnsi="Arial" w:cs="Times New Roman"/>
      <w:b/>
      <w:lang w:val="en-US"/>
    </w:rPr>
  </w:style>
  <w:style w:type="paragraph" w:customStyle="1" w:styleId="KDPodnaslov2">
    <w:name w:val="KDPodnaslov2"/>
    <w:basedOn w:val="KDPodnaslov1"/>
    <w:next w:val="Normal"/>
    <w:link w:val="KDPodnaslov2Char"/>
    <w:qFormat/>
    <w:rsid w:val="00D03646"/>
    <w:pPr>
      <w:outlineLvl w:val="1"/>
    </w:pPr>
  </w:style>
  <w:style w:type="character" w:customStyle="1" w:styleId="KDPodnaslov2Char">
    <w:name w:val="KDPodnaslov2 Char"/>
    <w:link w:val="KDPodnaslov2"/>
    <w:rsid w:val="00D03646"/>
    <w:rPr>
      <w:rFonts w:ascii="Arial" w:eastAsia="Times New Roman" w:hAnsi="Arial" w:cs="Times New Roman"/>
      <w:b/>
      <w:lang w:val="en-US"/>
    </w:rPr>
  </w:style>
  <w:style w:type="paragraph" w:customStyle="1" w:styleId="KDParagraf">
    <w:name w:val="KDParagraf"/>
    <w:basedOn w:val="Normal"/>
    <w:qFormat/>
    <w:rsid w:val="00D03646"/>
    <w:pPr>
      <w:tabs>
        <w:tab w:val="left" w:pos="567"/>
      </w:tabs>
      <w:suppressAutoHyphens w:val="0"/>
      <w:spacing w:before="120"/>
      <w:jc w:val="both"/>
    </w:pPr>
    <w:rPr>
      <w:rFonts w:ascii="Arial" w:hAnsi="Arial"/>
      <w:sz w:val="22"/>
      <w:szCs w:val="22"/>
      <w:lang w:val="en-US" w:eastAsia="en-US"/>
    </w:rPr>
  </w:style>
  <w:style w:type="paragraph" w:customStyle="1" w:styleId="KDKomentar">
    <w:name w:val="KDKomentar"/>
    <w:basedOn w:val="Normal"/>
    <w:link w:val="KDKomentarChar"/>
    <w:qFormat/>
    <w:rsid w:val="00D03646"/>
    <w:pPr>
      <w:tabs>
        <w:tab w:val="left" w:pos="1134"/>
      </w:tabs>
      <w:suppressAutoHyphens w:val="0"/>
      <w:spacing w:before="120"/>
      <w:jc w:val="both"/>
    </w:pPr>
    <w:rPr>
      <w:rFonts w:ascii="Arial" w:hAnsi="Arial"/>
      <w:i/>
      <w:color w:val="00B0F0"/>
      <w:sz w:val="20"/>
      <w:lang w:val="ru-RU" w:eastAsia="en-US"/>
    </w:rPr>
  </w:style>
  <w:style w:type="character" w:customStyle="1" w:styleId="KDKomentarChar">
    <w:name w:val="KDKomentar Char"/>
    <w:link w:val="KDKomentar"/>
    <w:rsid w:val="00D03646"/>
    <w:rPr>
      <w:rFonts w:ascii="Arial" w:eastAsia="Times New Roman" w:hAnsi="Arial" w:cs="Times New Roman"/>
      <w:i/>
      <w:color w:val="00B0F0"/>
      <w:sz w:val="20"/>
      <w:szCs w:val="20"/>
      <w:lang w:val="ru-RU"/>
    </w:rPr>
  </w:style>
  <w:style w:type="paragraph" w:customStyle="1" w:styleId="KDNabrajanje">
    <w:name w:val="KDNabrajanje"/>
    <w:basedOn w:val="Normal"/>
    <w:link w:val="KDNabrajanjeChar"/>
    <w:qFormat/>
    <w:rsid w:val="00D03646"/>
    <w:pPr>
      <w:tabs>
        <w:tab w:val="num" w:pos="630"/>
      </w:tabs>
      <w:suppressAutoHyphens w:val="0"/>
      <w:spacing w:before="80"/>
      <w:ind w:left="630" w:hanging="360"/>
      <w:jc w:val="both"/>
    </w:pPr>
    <w:rPr>
      <w:rFonts w:ascii="Arial" w:hAnsi="Arial"/>
      <w:sz w:val="22"/>
      <w:szCs w:val="22"/>
      <w:lang w:val="ru-RU" w:eastAsia="en-US"/>
    </w:rPr>
  </w:style>
  <w:style w:type="character" w:customStyle="1" w:styleId="KDNabrajanjeChar">
    <w:name w:val="KDNabrajanje Char"/>
    <w:link w:val="KDNabrajanje"/>
    <w:rsid w:val="00D03646"/>
    <w:rPr>
      <w:rFonts w:ascii="Arial" w:eastAsia="Times New Roman" w:hAnsi="Arial" w:cs="Times New Roman"/>
      <w:lang w:val="ru-RU"/>
    </w:rPr>
  </w:style>
  <w:style w:type="paragraph" w:customStyle="1" w:styleId="normal10">
    <w:name w:val="normal1"/>
    <w:basedOn w:val="Normal"/>
    <w:rsid w:val="00D03646"/>
    <w:pPr>
      <w:suppressAutoHyphens w:val="0"/>
      <w:spacing w:before="100" w:beforeAutospacing="1" w:after="100" w:afterAutospacing="1"/>
    </w:pPr>
    <w:rPr>
      <w:rFonts w:eastAsia="MS Mincho"/>
      <w:szCs w:val="24"/>
      <w:lang w:val="en-US" w:eastAsia="ja-JP"/>
    </w:rPr>
  </w:style>
  <w:style w:type="paragraph" w:customStyle="1" w:styleId="KDObrazac">
    <w:name w:val="KDObrazac"/>
    <w:basedOn w:val="Normal"/>
    <w:qFormat/>
    <w:rsid w:val="00D03646"/>
    <w:pPr>
      <w:suppressAutoHyphens w:val="0"/>
      <w:spacing w:before="120"/>
      <w:jc w:val="right"/>
      <w:outlineLvl w:val="1"/>
    </w:pPr>
    <w:rPr>
      <w:rFonts w:ascii="Arial" w:hAnsi="Arial" w:cs="Arial"/>
      <w:b/>
      <w:sz w:val="22"/>
      <w:szCs w:val="22"/>
      <w:lang w:val="en-US" w:eastAsia="en-US"/>
    </w:rPr>
  </w:style>
  <w:style w:type="paragraph" w:styleId="NoSpacing">
    <w:name w:val="No Spacing"/>
    <w:link w:val="NoSpacingChar"/>
    <w:uiPriority w:val="1"/>
    <w:qFormat/>
    <w:rsid w:val="00D03646"/>
    <w:pPr>
      <w:suppressAutoHyphens/>
      <w:spacing w:before="120" w:after="0" w:line="240" w:lineRule="auto"/>
      <w:jc w:val="both"/>
    </w:pPr>
    <w:rPr>
      <w:rFonts w:ascii="Arial" w:eastAsia="Times New Roman" w:hAnsi="Arial" w:cs="Times New Roman"/>
      <w:sz w:val="24"/>
      <w:szCs w:val="20"/>
      <w:lang w:val="sr-Cyrl-CS" w:eastAsia="ar-SA"/>
    </w:rPr>
  </w:style>
  <w:style w:type="character" w:customStyle="1" w:styleId="NoSpacingChar">
    <w:name w:val="No Spacing Char"/>
    <w:link w:val="NoSpacing"/>
    <w:uiPriority w:val="1"/>
    <w:rsid w:val="00D03646"/>
    <w:rPr>
      <w:rFonts w:ascii="Arial" w:eastAsia="Times New Roman" w:hAnsi="Arial" w:cs="Times New Roman"/>
      <w:sz w:val="24"/>
      <w:szCs w:val="20"/>
      <w:lang w:val="sr-Cyrl-CS" w:eastAsia="ar-SA"/>
    </w:rPr>
  </w:style>
  <w:style w:type="paragraph" w:customStyle="1" w:styleId="KDPodnaslov3">
    <w:name w:val="KDPodnaslov3"/>
    <w:basedOn w:val="KDPodnaslov2"/>
    <w:next w:val="Normal"/>
    <w:link w:val="KDPodnaslov3Char"/>
    <w:qFormat/>
    <w:rsid w:val="00D03646"/>
    <w:pPr>
      <w:tabs>
        <w:tab w:val="left" w:pos="851"/>
      </w:tabs>
      <w:spacing w:before="120"/>
      <w:jc w:val="both"/>
      <w:outlineLvl w:val="2"/>
    </w:pPr>
    <w:rPr>
      <w:b w:val="0"/>
    </w:rPr>
  </w:style>
  <w:style w:type="character" w:customStyle="1" w:styleId="KDPodnaslov3Char">
    <w:name w:val="KDPodnaslov3 Char"/>
    <w:link w:val="KDPodnaslov3"/>
    <w:rsid w:val="00D03646"/>
    <w:rPr>
      <w:rFonts w:ascii="Arial" w:eastAsia="Times New Roman" w:hAnsi="Arial" w:cs="Times New Roman"/>
      <w:lang w:val="en-US"/>
    </w:rPr>
  </w:style>
  <w:style w:type="character" w:customStyle="1" w:styleId="FontStyle111">
    <w:name w:val="Font Style111"/>
    <w:basedOn w:val="DefaultParagraphFont"/>
    <w:uiPriority w:val="99"/>
    <w:rsid w:val="00D03646"/>
    <w:rPr>
      <w:rFonts w:ascii="Arial" w:hAnsi="Arial" w:cs="Arial" w:hint="default"/>
      <w:sz w:val="20"/>
      <w:szCs w:val="20"/>
    </w:rPr>
  </w:style>
  <w:style w:type="paragraph" w:customStyle="1" w:styleId="Style16">
    <w:name w:val="Style16"/>
    <w:basedOn w:val="Normal"/>
    <w:uiPriority w:val="99"/>
    <w:rsid w:val="00D03646"/>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character" w:customStyle="1" w:styleId="UnresolvedMention1">
    <w:name w:val="Unresolved Mention1"/>
    <w:basedOn w:val="DefaultParagraphFont"/>
    <w:uiPriority w:val="99"/>
    <w:semiHidden/>
    <w:unhideWhenUsed/>
    <w:rsid w:val="00506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7087">
      <w:bodyDiv w:val="1"/>
      <w:marLeft w:val="0"/>
      <w:marRight w:val="0"/>
      <w:marTop w:val="0"/>
      <w:marBottom w:val="0"/>
      <w:divBdr>
        <w:top w:val="none" w:sz="0" w:space="0" w:color="auto"/>
        <w:left w:val="none" w:sz="0" w:space="0" w:color="auto"/>
        <w:bottom w:val="none" w:sz="0" w:space="0" w:color="auto"/>
        <w:right w:val="none" w:sz="0" w:space="0" w:color="auto"/>
      </w:divBdr>
    </w:div>
    <w:div w:id="264582885">
      <w:bodyDiv w:val="1"/>
      <w:marLeft w:val="0"/>
      <w:marRight w:val="0"/>
      <w:marTop w:val="0"/>
      <w:marBottom w:val="0"/>
      <w:divBdr>
        <w:top w:val="none" w:sz="0" w:space="0" w:color="auto"/>
        <w:left w:val="none" w:sz="0" w:space="0" w:color="auto"/>
        <w:bottom w:val="none" w:sz="0" w:space="0" w:color="auto"/>
        <w:right w:val="none" w:sz="0" w:space="0" w:color="auto"/>
      </w:divBdr>
    </w:div>
    <w:div w:id="300353130">
      <w:bodyDiv w:val="1"/>
      <w:marLeft w:val="0"/>
      <w:marRight w:val="0"/>
      <w:marTop w:val="0"/>
      <w:marBottom w:val="0"/>
      <w:divBdr>
        <w:top w:val="none" w:sz="0" w:space="0" w:color="auto"/>
        <w:left w:val="none" w:sz="0" w:space="0" w:color="auto"/>
        <w:bottom w:val="none" w:sz="0" w:space="0" w:color="auto"/>
        <w:right w:val="none" w:sz="0" w:space="0" w:color="auto"/>
      </w:divBdr>
    </w:div>
    <w:div w:id="321858595">
      <w:bodyDiv w:val="1"/>
      <w:marLeft w:val="0"/>
      <w:marRight w:val="0"/>
      <w:marTop w:val="0"/>
      <w:marBottom w:val="0"/>
      <w:divBdr>
        <w:top w:val="none" w:sz="0" w:space="0" w:color="auto"/>
        <w:left w:val="none" w:sz="0" w:space="0" w:color="auto"/>
        <w:bottom w:val="none" w:sz="0" w:space="0" w:color="auto"/>
        <w:right w:val="none" w:sz="0" w:space="0" w:color="auto"/>
      </w:divBdr>
    </w:div>
    <w:div w:id="334185369">
      <w:bodyDiv w:val="1"/>
      <w:marLeft w:val="0"/>
      <w:marRight w:val="0"/>
      <w:marTop w:val="0"/>
      <w:marBottom w:val="0"/>
      <w:divBdr>
        <w:top w:val="none" w:sz="0" w:space="0" w:color="auto"/>
        <w:left w:val="none" w:sz="0" w:space="0" w:color="auto"/>
        <w:bottom w:val="none" w:sz="0" w:space="0" w:color="auto"/>
        <w:right w:val="none" w:sz="0" w:space="0" w:color="auto"/>
      </w:divBdr>
    </w:div>
    <w:div w:id="352804635">
      <w:bodyDiv w:val="1"/>
      <w:marLeft w:val="0"/>
      <w:marRight w:val="0"/>
      <w:marTop w:val="0"/>
      <w:marBottom w:val="0"/>
      <w:divBdr>
        <w:top w:val="none" w:sz="0" w:space="0" w:color="auto"/>
        <w:left w:val="none" w:sz="0" w:space="0" w:color="auto"/>
        <w:bottom w:val="none" w:sz="0" w:space="0" w:color="auto"/>
        <w:right w:val="none" w:sz="0" w:space="0" w:color="auto"/>
      </w:divBdr>
    </w:div>
    <w:div w:id="518012511">
      <w:bodyDiv w:val="1"/>
      <w:marLeft w:val="0"/>
      <w:marRight w:val="0"/>
      <w:marTop w:val="0"/>
      <w:marBottom w:val="0"/>
      <w:divBdr>
        <w:top w:val="none" w:sz="0" w:space="0" w:color="auto"/>
        <w:left w:val="none" w:sz="0" w:space="0" w:color="auto"/>
        <w:bottom w:val="none" w:sz="0" w:space="0" w:color="auto"/>
        <w:right w:val="none" w:sz="0" w:space="0" w:color="auto"/>
      </w:divBdr>
    </w:div>
    <w:div w:id="970134604">
      <w:bodyDiv w:val="1"/>
      <w:marLeft w:val="0"/>
      <w:marRight w:val="0"/>
      <w:marTop w:val="0"/>
      <w:marBottom w:val="0"/>
      <w:divBdr>
        <w:top w:val="none" w:sz="0" w:space="0" w:color="auto"/>
        <w:left w:val="none" w:sz="0" w:space="0" w:color="auto"/>
        <w:bottom w:val="none" w:sz="0" w:space="0" w:color="auto"/>
        <w:right w:val="none" w:sz="0" w:space="0" w:color="auto"/>
      </w:divBdr>
    </w:div>
    <w:div w:id="1029185711">
      <w:bodyDiv w:val="1"/>
      <w:marLeft w:val="0"/>
      <w:marRight w:val="0"/>
      <w:marTop w:val="0"/>
      <w:marBottom w:val="0"/>
      <w:divBdr>
        <w:top w:val="none" w:sz="0" w:space="0" w:color="auto"/>
        <w:left w:val="none" w:sz="0" w:space="0" w:color="auto"/>
        <w:bottom w:val="none" w:sz="0" w:space="0" w:color="auto"/>
        <w:right w:val="none" w:sz="0" w:space="0" w:color="auto"/>
      </w:divBdr>
    </w:div>
    <w:div w:id="1061294036">
      <w:bodyDiv w:val="1"/>
      <w:marLeft w:val="0"/>
      <w:marRight w:val="0"/>
      <w:marTop w:val="0"/>
      <w:marBottom w:val="0"/>
      <w:divBdr>
        <w:top w:val="none" w:sz="0" w:space="0" w:color="auto"/>
        <w:left w:val="none" w:sz="0" w:space="0" w:color="auto"/>
        <w:bottom w:val="none" w:sz="0" w:space="0" w:color="auto"/>
        <w:right w:val="none" w:sz="0" w:space="0" w:color="auto"/>
      </w:divBdr>
    </w:div>
    <w:div w:id="1394545143">
      <w:bodyDiv w:val="1"/>
      <w:marLeft w:val="0"/>
      <w:marRight w:val="0"/>
      <w:marTop w:val="0"/>
      <w:marBottom w:val="0"/>
      <w:divBdr>
        <w:top w:val="none" w:sz="0" w:space="0" w:color="auto"/>
        <w:left w:val="none" w:sz="0" w:space="0" w:color="auto"/>
        <w:bottom w:val="none" w:sz="0" w:space="0" w:color="auto"/>
        <w:right w:val="none" w:sz="0" w:space="0" w:color="auto"/>
      </w:divBdr>
    </w:div>
    <w:div w:id="1685589437">
      <w:bodyDiv w:val="1"/>
      <w:marLeft w:val="0"/>
      <w:marRight w:val="0"/>
      <w:marTop w:val="0"/>
      <w:marBottom w:val="0"/>
      <w:divBdr>
        <w:top w:val="none" w:sz="0" w:space="0" w:color="auto"/>
        <w:left w:val="none" w:sz="0" w:space="0" w:color="auto"/>
        <w:bottom w:val="none" w:sz="0" w:space="0" w:color="auto"/>
        <w:right w:val="none" w:sz="0" w:space="0" w:color="auto"/>
      </w:divBdr>
    </w:div>
    <w:div w:id="1777211819">
      <w:bodyDiv w:val="1"/>
      <w:marLeft w:val="0"/>
      <w:marRight w:val="0"/>
      <w:marTop w:val="0"/>
      <w:marBottom w:val="0"/>
      <w:divBdr>
        <w:top w:val="none" w:sz="0" w:space="0" w:color="auto"/>
        <w:left w:val="none" w:sz="0" w:space="0" w:color="auto"/>
        <w:bottom w:val="none" w:sz="0" w:space="0" w:color="auto"/>
        <w:right w:val="none" w:sz="0" w:space="0" w:color="auto"/>
      </w:divBdr>
    </w:div>
    <w:div w:id="179235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r.gov.rs"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kjn.gov.rs/ci/uputstvo-o-uplati-republicke-administrativne-takse.html"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vi.sud.rs/lt/articles/o-visem-sudu/obavestenje-ke-za-pravna-lica.html" TargetMode="External"/><Relationship Id="rId5" Type="http://schemas.openxmlformats.org/officeDocument/2006/relationships/webSettings" Target="webSettings.xml"/><Relationship Id="rId15" Type="http://schemas.openxmlformats.org/officeDocument/2006/relationships/hyperlink" Target="http://www.&#1082;jn.gov.rs" TargetMode="External"/><Relationship Id="rId10" Type="http://schemas.openxmlformats.org/officeDocument/2006/relationships/hyperlink" Target="mailto:milos.zarkovic@eps.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hyperlink" Target="http://www.mfin.gov.rs/&#1079;&#1072;&#1082;&#1086;&#1085;&#1080;"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98F959-8FB5-4668-8796-E3866D42CD7C}"/>
</file>

<file path=customXml/itemProps2.xml><?xml version="1.0" encoding="utf-8"?>
<ds:datastoreItem xmlns:ds="http://schemas.openxmlformats.org/officeDocument/2006/customXml" ds:itemID="{8E937ABB-A532-4B9D-B8D4-CB2C46F7FA94}"/>
</file>

<file path=customXml/itemProps3.xml><?xml version="1.0" encoding="utf-8"?>
<ds:datastoreItem xmlns:ds="http://schemas.openxmlformats.org/officeDocument/2006/customXml" ds:itemID="{02A153ED-30D7-4587-8F0B-5110DED6BA36}"/>
</file>

<file path=customXml/itemProps4.xml><?xml version="1.0" encoding="utf-8"?>
<ds:datastoreItem xmlns:ds="http://schemas.openxmlformats.org/officeDocument/2006/customXml" ds:itemID="{229C636C-37EC-47AA-9845-F7B7C437390B}"/>
</file>

<file path=docProps/app.xml><?xml version="1.0" encoding="utf-8"?>
<Properties xmlns="http://schemas.openxmlformats.org/officeDocument/2006/extended-properties" xmlns:vt="http://schemas.openxmlformats.org/officeDocument/2006/docPropsVTypes">
  <Template>Normal</Template>
  <TotalTime>0</TotalTime>
  <Pages>65</Pages>
  <Words>19562</Words>
  <Characters>111510</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2018-11-02T15:42:00Z</dcterms:created>
  <dcterms:modified xsi:type="dcterms:W3CDTF">2018-11-02T15:42:00Z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